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CAC67" w14:textId="77777777" w:rsidR="00011DAF" w:rsidRDefault="00011DAF" w:rsidP="00340231">
      <w:pPr>
        <w:spacing w:before="120" w:after="120"/>
        <w:jc w:val="center"/>
        <w:outlineLvl w:val="0"/>
        <w:rPr>
          <w:rFonts w:ascii="Calibri" w:hAnsi="Calibri"/>
          <w:b/>
          <w:sz w:val="22"/>
          <w:szCs w:val="22"/>
        </w:rPr>
      </w:pPr>
    </w:p>
    <w:p w14:paraId="6BE1280F" w14:textId="67EB11D1" w:rsidR="00EE752F" w:rsidRPr="00340231" w:rsidRDefault="00EE752F" w:rsidP="00340231">
      <w:pPr>
        <w:spacing w:before="120" w:after="120"/>
        <w:jc w:val="center"/>
        <w:outlineLvl w:val="0"/>
        <w:rPr>
          <w:rFonts w:ascii="Calibri" w:hAnsi="Calibri"/>
          <w:b/>
          <w:sz w:val="22"/>
          <w:szCs w:val="22"/>
        </w:rPr>
      </w:pPr>
      <w:r w:rsidRPr="00340231">
        <w:rPr>
          <w:rFonts w:ascii="Calibri" w:hAnsi="Calibri"/>
          <w:b/>
          <w:sz w:val="22"/>
          <w:szCs w:val="22"/>
        </w:rPr>
        <w:t xml:space="preserve">UMOWA Nr </w:t>
      </w:r>
      <w:r w:rsidR="00D37D94">
        <w:rPr>
          <w:rFonts w:ascii="Calibri" w:hAnsi="Calibri"/>
          <w:b/>
          <w:sz w:val="22"/>
          <w:szCs w:val="22"/>
        </w:rPr>
        <w:t>………………………………</w:t>
      </w:r>
      <w:r w:rsidR="00E976DC" w:rsidRPr="00340231">
        <w:rPr>
          <w:rFonts w:ascii="Calibri" w:hAnsi="Calibri"/>
          <w:b/>
          <w:sz w:val="22"/>
          <w:szCs w:val="22"/>
        </w:rPr>
        <w:br/>
      </w:r>
      <w:r w:rsidR="006C2F28" w:rsidRPr="00340231">
        <w:rPr>
          <w:rFonts w:ascii="Calibri" w:hAnsi="Calibri"/>
          <w:b/>
          <w:sz w:val="22"/>
          <w:szCs w:val="22"/>
        </w:rPr>
        <w:t>O ŚWIADCZENIE KOMPLEKSOWEJ USŁUGI OŚWIETLENIA NA TERENIE GMINY</w:t>
      </w:r>
      <w:r w:rsidRPr="00340231">
        <w:rPr>
          <w:rFonts w:ascii="Calibri" w:hAnsi="Calibri"/>
          <w:b/>
          <w:sz w:val="22"/>
          <w:szCs w:val="22"/>
        </w:rPr>
        <w:t xml:space="preserve"> </w:t>
      </w:r>
      <w:r w:rsidR="0070054F">
        <w:rPr>
          <w:rFonts w:ascii="Calibri" w:hAnsi="Calibri"/>
          <w:b/>
          <w:sz w:val="22"/>
          <w:szCs w:val="22"/>
        </w:rPr>
        <w:t>PUCK</w:t>
      </w:r>
      <w:r w:rsidR="005538F0" w:rsidRPr="00340231">
        <w:rPr>
          <w:rFonts w:ascii="Calibri" w:hAnsi="Calibri"/>
          <w:b/>
          <w:sz w:val="22"/>
          <w:szCs w:val="22"/>
        </w:rPr>
        <w:t xml:space="preserve">. </w:t>
      </w:r>
    </w:p>
    <w:p w14:paraId="37CABE83" w14:textId="77777777" w:rsidR="00EE752F" w:rsidRPr="00340231" w:rsidRDefault="00EE752F" w:rsidP="00340231">
      <w:pPr>
        <w:jc w:val="center"/>
        <w:outlineLvl w:val="0"/>
        <w:rPr>
          <w:rFonts w:ascii="Calibri" w:hAnsi="Calibri"/>
          <w:b/>
          <w:sz w:val="22"/>
          <w:szCs w:val="22"/>
        </w:rPr>
      </w:pPr>
    </w:p>
    <w:p w14:paraId="77FB7330" w14:textId="77777777" w:rsidR="00EE752F" w:rsidRPr="00340231" w:rsidRDefault="00EE752F" w:rsidP="00340231">
      <w:pPr>
        <w:rPr>
          <w:rFonts w:ascii="Calibri" w:hAnsi="Calibri"/>
          <w:sz w:val="22"/>
          <w:szCs w:val="22"/>
        </w:rPr>
      </w:pPr>
    </w:p>
    <w:p w14:paraId="047F0335" w14:textId="24852A78" w:rsidR="00EE752F" w:rsidRPr="00340231" w:rsidRDefault="00EE752F" w:rsidP="00340231">
      <w:pPr>
        <w:pStyle w:val="Tekstpodstawowy"/>
        <w:spacing w:before="120" w:after="120" w:line="288" w:lineRule="auto"/>
        <w:rPr>
          <w:rFonts w:ascii="Calibri" w:hAnsi="Calibri"/>
          <w:sz w:val="22"/>
          <w:szCs w:val="22"/>
        </w:rPr>
      </w:pPr>
      <w:r w:rsidRPr="00340231">
        <w:rPr>
          <w:rFonts w:ascii="Calibri" w:hAnsi="Calibri"/>
          <w:sz w:val="22"/>
          <w:szCs w:val="22"/>
        </w:rPr>
        <w:t>Umowa zawarta</w:t>
      </w:r>
      <w:r w:rsidR="00393D3B">
        <w:rPr>
          <w:rFonts w:ascii="Calibri" w:hAnsi="Calibri"/>
          <w:sz w:val="22"/>
          <w:szCs w:val="22"/>
        </w:rPr>
        <w:t xml:space="preserve"> w _______________</w:t>
      </w:r>
      <w:r w:rsidRPr="00340231">
        <w:rPr>
          <w:rFonts w:ascii="Calibri" w:hAnsi="Calibri"/>
          <w:sz w:val="22"/>
          <w:szCs w:val="22"/>
        </w:rPr>
        <w:t xml:space="preserve"> </w:t>
      </w:r>
      <w:proofErr w:type="spellStart"/>
      <w:r w:rsidRPr="00340231">
        <w:rPr>
          <w:rFonts w:ascii="Calibri" w:hAnsi="Calibri"/>
          <w:sz w:val="22"/>
          <w:szCs w:val="22"/>
        </w:rPr>
        <w:t>w</w:t>
      </w:r>
      <w:proofErr w:type="spellEnd"/>
      <w:r w:rsidRPr="00340231">
        <w:rPr>
          <w:rFonts w:ascii="Calibri" w:hAnsi="Calibri"/>
          <w:sz w:val="22"/>
          <w:szCs w:val="22"/>
        </w:rPr>
        <w:t xml:space="preserve"> dniu </w:t>
      </w:r>
      <w:r w:rsidR="00C8004A" w:rsidRPr="00340231">
        <w:rPr>
          <w:rFonts w:ascii="Calibri" w:hAnsi="Calibri"/>
          <w:sz w:val="22"/>
          <w:szCs w:val="22"/>
        </w:rPr>
        <w:t>_________________</w:t>
      </w:r>
      <w:r w:rsidRPr="00340231">
        <w:rPr>
          <w:rFonts w:ascii="Calibri" w:hAnsi="Calibri"/>
          <w:sz w:val="22"/>
          <w:szCs w:val="22"/>
        </w:rPr>
        <w:t>20</w:t>
      </w:r>
      <w:r w:rsidR="0070054F">
        <w:rPr>
          <w:rFonts w:ascii="Calibri" w:hAnsi="Calibri"/>
          <w:sz w:val="22"/>
          <w:szCs w:val="22"/>
        </w:rPr>
        <w:t>24</w:t>
      </w:r>
      <w:r w:rsidR="00C8004A" w:rsidRPr="00340231">
        <w:rPr>
          <w:rFonts w:ascii="Calibri" w:hAnsi="Calibri"/>
          <w:sz w:val="22"/>
          <w:szCs w:val="22"/>
        </w:rPr>
        <w:t xml:space="preserve"> </w:t>
      </w:r>
      <w:r w:rsidRPr="00340231">
        <w:rPr>
          <w:rFonts w:ascii="Calibri" w:hAnsi="Calibri"/>
          <w:sz w:val="22"/>
          <w:szCs w:val="22"/>
        </w:rPr>
        <w:t>r. pomiędzy:</w:t>
      </w:r>
    </w:p>
    <w:p w14:paraId="354B6441" w14:textId="77777777" w:rsidR="0070054F" w:rsidRDefault="0070054F" w:rsidP="0070054F">
      <w:pPr>
        <w:spacing w:before="120" w:after="120" w:line="288" w:lineRule="auto"/>
        <w:jc w:val="both"/>
        <w:rPr>
          <w:rFonts w:ascii="Calibri" w:hAnsi="Calibri" w:cs="Calibri"/>
          <w:sz w:val="22"/>
          <w:szCs w:val="22"/>
        </w:rPr>
      </w:pPr>
      <w:r w:rsidRPr="00AF320E">
        <w:rPr>
          <w:rFonts w:ascii="Calibri" w:hAnsi="Calibri" w:cs="Calibri"/>
          <w:b/>
          <w:sz w:val="22"/>
          <w:szCs w:val="22"/>
        </w:rPr>
        <w:t>Gminą Puck</w:t>
      </w:r>
      <w:r w:rsidRPr="00AF320E">
        <w:rPr>
          <w:rFonts w:ascii="Calibri" w:hAnsi="Calibri" w:cs="Calibri"/>
          <w:sz w:val="22"/>
          <w:szCs w:val="22"/>
        </w:rPr>
        <w:t xml:space="preserve"> z siedzibą w Pucku (84-100), ul. 10 Lutego 29, NIP: 587 15 88 654, REGON: 191675468, </w:t>
      </w:r>
    </w:p>
    <w:p w14:paraId="2851D3B4" w14:textId="77777777" w:rsidR="0070054F" w:rsidRPr="00AF320E" w:rsidRDefault="0070054F" w:rsidP="0070054F">
      <w:pPr>
        <w:spacing w:before="120" w:after="120" w:line="288" w:lineRule="auto"/>
        <w:jc w:val="both"/>
        <w:rPr>
          <w:rFonts w:ascii="Calibri" w:hAnsi="Calibri" w:cs="Calibri"/>
          <w:sz w:val="22"/>
          <w:szCs w:val="22"/>
        </w:rPr>
      </w:pPr>
      <w:r w:rsidRPr="00AF320E">
        <w:rPr>
          <w:rFonts w:ascii="Calibri" w:hAnsi="Calibri" w:cs="Calibri"/>
          <w:sz w:val="22"/>
          <w:szCs w:val="22"/>
        </w:rPr>
        <w:t>reprezentowaną przez</w:t>
      </w:r>
      <w:r>
        <w:rPr>
          <w:rFonts w:ascii="Calibri" w:hAnsi="Calibri" w:cs="Calibri"/>
          <w:sz w:val="22"/>
          <w:szCs w:val="22"/>
        </w:rPr>
        <w:t>:</w:t>
      </w:r>
    </w:p>
    <w:p w14:paraId="66335BCF" w14:textId="3E299771" w:rsidR="0070054F" w:rsidRPr="00AF320E" w:rsidRDefault="0070054F" w:rsidP="0070054F">
      <w:pPr>
        <w:spacing w:before="120" w:after="120" w:line="288" w:lineRule="auto"/>
        <w:jc w:val="both"/>
        <w:rPr>
          <w:rFonts w:ascii="Calibri" w:hAnsi="Calibri" w:cs="Calibri"/>
          <w:sz w:val="22"/>
          <w:szCs w:val="22"/>
        </w:rPr>
      </w:pPr>
      <w:r w:rsidRPr="0070054F">
        <w:rPr>
          <w:rFonts w:ascii="Calibri" w:hAnsi="Calibri" w:cs="Calibri"/>
          <w:b/>
          <w:bCs/>
          <w:sz w:val="22"/>
          <w:szCs w:val="22"/>
        </w:rPr>
        <w:t xml:space="preserve">Marcin </w:t>
      </w:r>
      <w:proofErr w:type="spellStart"/>
      <w:r w:rsidRPr="0070054F">
        <w:rPr>
          <w:rFonts w:ascii="Calibri" w:hAnsi="Calibri" w:cs="Calibri"/>
          <w:b/>
          <w:bCs/>
          <w:sz w:val="22"/>
          <w:szCs w:val="22"/>
        </w:rPr>
        <w:t>Nikrant</w:t>
      </w:r>
      <w:proofErr w:type="spellEnd"/>
      <w:r>
        <w:rPr>
          <w:rFonts w:ascii="Calibri" w:hAnsi="Calibri" w:cs="Calibri"/>
          <w:b/>
          <w:bCs/>
          <w:sz w:val="22"/>
          <w:szCs w:val="22"/>
        </w:rPr>
        <w:t xml:space="preserve"> </w:t>
      </w:r>
      <w:r w:rsidRPr="00AF320E">
        <w:rPr>
          <w:rFonts w:ascii="Calibri" w:hAnsi="Calibri" w:cs="Calibri"/>
          <w:sz w:val="22"/>
          <w:szCs w:val="22"/>
        </w:rPr>
        <w:t>– Wójt</w:t>
      </w:r>
      <w:r>
        <w:rPr>
          <w:rFonts w:ascii="Calibri" w:hAnsi="Calibri" w:cs="Calibri"/>
          <w:sz w:val="22"/>
          <w:szCs w:val="22"/>
        </w:rPr>
        <w:t xml:space="preserve"> </w:t>
      </w:r>
      <w:r w:rsidRPr="00AF320E">
        <w:rPr>
          <w:rFonts w:ascii="Calibri" w:hAnsi="Calibri" w:cs="Calibri"/>
          <w:sz w:val="22"/>
          <w:szCs w:val="22"/>
        </w:rPr>
        <w:t>Gminy Puck</w:t>
      </w:r>
    </w:p>
    <w:p w14:paraId="5B55EF9C" w14:textId="77777777" w:rsidR="0070054F" w:rsidRDefault="0070054F" w:rsidP="0070054F">
      <w:pPr>
        <w:spacing w:before="120" w:after="120" w:line="288" w:lineRule="auto"/>
        <w:jc w:val="both"/>
        <w:rPr>
          <w:rFonts w:ascii="Calibri" w:hAnsi="Calibri" w:cs="Calibri"/>
          <w:sz w:val="22"/>
          <w:szCs w:val="22"/>
        </w:rPr>
      </w:pPr>
      <w:r w:rsidRPr="00AF320E">
        <w:rPr>
          <w:rFonts w:ascii="Calibri" w:hAnsi="Calibri" w:cs="Calibri"/>
          <w:sz w:val="22"/>
          <w:szCs w:val="22"/>
        </w:rPr>
        <w:t>przy kontrasygnacie</w:t>
      </w:r>
    </w:p>
    <w:p w14:paraId="0AD62498" w14:textId="77777777" w:rsidR="0070054F" w:rsidRPr="00AF320E" w:rsidRDefault="0070054F" w:rsidP="0070054F">
      <w:pPr>
        <w:spacing w:before="120" w:after="120" w:line="288" w:lineRule="auto"/>
        <w:jc w:val="both"/>
        <w:rPr>
          <w:rFonts w:ascii="Calibri" w:hAnsi="Calibri" w:cs="Calibri"/>
          <w:sz w:val="22"/>
          <w:szCs w:val="22"/>
        </w:rPr>
      </w:pPr>
      <w:r>
        <w:rPr>
          <w:rFonts w:ascii="Calibri" w:hAnsi="Calibri" w:cs="Calibri"/>
          <w:sz w:val="22"/>
          <w:szCs w:val="22"/>
        </w:rPr>
        <w:t xml:space="preserve"> </w:t>
      </w:r>
      <w:r w:rsidRPr="00527483">
        <w:rPr>
          <w:rFonts w:ascii="Calibri" w:hAnsi="Calibri" w:cs="Calibri"/>
          <w:b/>
          <w:bCs/>
          <w:sz w:val="22"/>
          <w:szCs w:val="22"/>
        </w:rPr>
        <w:t xml:space="preserve">Magdalena </w:t>
      </w:r>
      <w:proofErr w:type="spellStart"/>
      <w:r w:rsidRPr="00527483">
        <w:rPr>
          <w:rFonts w:ascii="Calibri" w:hAnsi="Calibri" w:cs="Calibri"/>
          <w:b/>
          <w:bCs/>
          <w:sz w:val="22"/>
          <w:szCs w:val="22"/>
        </w:rPr>
        <w:t>Wanserska</w:t>
      </w:r>
      <w:proofErr w:type="spellEnd"/>
      <w:r>
        <w:rPr>
          <w:rFonts w:ascii="Calibri" w:hAnsi="Calibri" w:cs="Calibri"/>
          <w:sz w:val="22"/>
          <w:szCs w:val="22"/>
        </w:rPr>
        <w:t xml:space="preserve"> </w:t>
      </w:r>
      <w:r w:rsidRPr="00AF320E">
        <w:rPr>
          <w:rFonts w:ascii="Calibri" w:hAnsi="Calibri" w:cs="Calibri"/>
          <w:sz w:val="22"/>
          <w:szCs w:val="22"/>
        </w:rPr>
        <w:t>– Skarbnik</w:t>
      </w:r>
      <w:r>
        <w:rPr>
          <w:rFonts w:ascii="Calibri" w:hAnsi="Calibri" w:cs="Calibri"/>
          <w:sz w:val="22"/>
          <w:szCs w:val="22"/>
        </w:rPr>
        <w:t xml:space="preserve"> </w:t>
      </w:r>
      <w:r w:rsidRPr="00AF320E">
        <w:rPr>
          <w:rFonts w:ascii="Calibri" w:hAnsi="Calibri" w:cs="Calibri"/>
          <w:sz w:val="22"/>
          <w:szCs w:val="22"/>
        </w:rPr>
        <w:t>Gminy Puck</w:t>
      </w:r>
    </w:p>
    <w:p w14:paraId="54B76D04" w14:textId="7648A53A" w:rsidR="00EE752F" w:rsidRPr="00340231" w:rsidRDefault="00EE752F" w:rsidP="00340231">
      <w:pPr>
        <w:spacing w:before="120" w:after="120" w:line="288" w:lineRule="auto"/>
        <w:jc w:val="both"/>
        <w:rPr>
          <w:rFonts w:ascii="Calibri" w:hAnsi="Calibri"/>
          <w:sz w:val="22"/>
          <w:szCs w:val="22"/>
        </w:rPr>
      </w:pPr>
      <w:r w:rsidRPr="00340231">
        <w:rPr>
          <w:rFonts w:ascii="Calibri" w:hAnsi="Calibri"/>
          <w:sz w:val="22"/>
          <w:szCs w:val="22"/>
        </w:rPr>
        <w:t xml:space="preserve">zwaną dalej </w:t>
      </w:r>
      <w:r w:rsidRPr="00340231">
        <w:rPr>
          <w:rFonts w:ascii="Calibri" w:hAnsi="Calibri"/>
          <w:b/>
          <w:sz w:val="22"/>
          <w:szCs w:val="22"/>
        </w:rPr>
        <w:t>„</w:t>
      </w:r>
      <w:r w:rsidR="00C8004A" w:rsidRPr="00340231">
        <w:rPr>
          <w:rFonts w:ascii="Calibri" w:hAnsi="Calibri"/>
          <w:b/>
          <w:sz w:val="22"/>
          <w:szCs w:val="22"/>
        </w:rPr>
        <w:t>Zamawiającym</w:t>
      </w:r>
      <w:r w:rsidRPr="00340231">
        <w:rPr>
          <w:rFonts w:ascii="Calibri" w:hAnsi="Calibri"/>
          <w:b/>
          <w:sz w:val="22"/>
          <w:szCs w:val="22"/>
        </w:rPr>
        <w:t>”,</w:t>
      </w:r>
      <w:r w:rsidRPr="00340231">
        <w:rPr>
          <w:rFonts w:ascii="Calibri" w:hAnsi="Calibri"/>
          <w:sz w:val="22"/>
          <w:szCs w:val="22"/>
        </w:rPr>
        <w:t xml:space="preserve"> </w:t>
      </w:r>
    </w:p>
    <w:p w14:paraId="1BDE1523" w14:textId="77777777" w:rsidR="00EE752F" w:rsidRPr="00340231" w:rsidRDefault="00EE752F" w:rsidP="00340231">
      <w:pPr>
        <w:spacing w:before="120" w:after="120" w:line="288" w:lineRule="auto"/>
        <w:jc w:val="both"/>
        <w:rPr>
          <w:rFonts w:ascii="Calibri" w:hAnsi="Calibri"/>
          <w:sz w:val="22"/>
          <w:szCs w:val="22"/>
        </w:rPr>
      </w:pPr>
      <w:r w:rsidRPr="00340231">
        <w:rPr>
          <w:rFonts w:ascii="Calibri" w:hAnsi="Calibri"/>
          <w:sz w:val="22"/>
          <w:szCs w:val="22"/>
        </w:rPr>
        <w:t>a</w:t>
      </w:r>
    </w:p>
    <w:p w14:paraId="31631653" w14:textId="77777777" w:rsidR="00AC3F75" w:rsidRPr="00340231" w:rsidRDefault="00AC3F75" w:rsidP="00AC3F75">
      <w:pPr>
        <w:pStyle w:val="Tekstpodstawowy"/>
        <w:spacing w:before="120" w:after="120" w:line="288" w:lineRule="auto"/>
        <w:rPr>
          <w:rFonts w:ascii="Calibri" w:hAnsi="Calibri"/>
          <w:sz w:val="22"/>
          <w:szCs w:val="22"/>
        </w:rPr>
      </w:pPr>
      <w:r w:rsidRPr="00A5673D">
        <w:rPr>
          <w:rFonts w:ascii="Calibri" w:hAnsi="Calibri"/>
          <w:b/>
          <w:sz w:val="22"/>
          <w:szCs w:val="22"/>
        </w:rPr>
        <w:t xml:space="preserve">ENERGA Oświetlenie Sp. z o.o. </w:t>
      </w:r>
      <w:r w:rsidRPr="00A5673D">
        <w:rPr>
          <w:rFonts w:ascii="Calibri" w:hAnsi="Calibri"/>
          <w:bCs/>
          <w:sz w:val="22"/>
          <w:szCs w:val="22"/>
        </w:rPr>
        <w:t>z siedzibą w Sopocie przy Grottgera 7, 81-809 Sopot wpisaną do rejestru przedsiębiorców Krajowego Rejestru Sądowego przez Sąd Rejonowy Gdańsk – Północ w Gdańsku, VIII Wydział Gospodarczy Krajowego Rejestru Sądowego, pod numerem KRS: 0000109164, o numerze NIP: 585-12-32-055, z kapitałem zakładowym w wysokości: 191.621.500,00 zł, reprezentowaną przez:</w:t>
      </w:r>
    </w:p>
    <w:p w14:paraId="604408DB" w14:textId="77777777" w:rsidR="0070054F" w:rsidRPr="00340231" w:rsidRDefault="0070054F" w:rsidP="00340231">
      <w:pPr>
        <w:pStyle w:val="Tekstpodstawowy"/>
        <w:spacing w:before="120" w:after="120" w:line="288" w:lineRule="auto"/>
        <w:rPr>
          <w:rFonts w:ascii="Calibri" w:hAnsi="Calibri"/>
          <w:sz w:val="22"/>
          <w:szCs w:val="22"/>
        </w:rPr>
      </w:pPr>
    </w:p>
    <w:p w14:paraId="00114167" w14:textId="5BF78D71" w:rsidR="00C8004A" w:rsidRDefault="00EE752F" w:rsidP="00183E90">
      <w:pPr>
        <w:spacing w:before="120" w:after="120" w:line="288" w:lineRule="auto"/>
        <w:jc w:val="both"/>
        <w:rPr>
          <w:rFonts w:ascii="Calibri" w:hAnsi="Calibri"/>
          <w:sz w:val="22"/>
          <w:szCs w:val="22"/>
        </w:rPr>
      </w:pPr>
      <w:r w:rsidRPr="00340231">
        <w:rPr>
          <w:rFonts w:ascii="Calibri" w:hAnsi="Calibri"/>
          <w:sz w:val="22"/>
          <w:szCs w:val="22"/>
        </w:rPr>
        <w:t xml:space="preserve">zwaną dalej </w:t>
      </w:r>
      <w:r w:rsidRPr="00340231">
        <w:rPr>
          <w:rFonts w:ascii="Calibri" w:hAnsi="Calibri"/>
          <w:b/>
          <w:sz w:val="22"/>
          <w:szCs w:val="22"/>
        </w:rPr>
        <w:t>„</w:t>
      </w:r>
      <w:r w:rsidR="00C8004A" w:rsidRPr="00340231">
        <w:rPr>
          <w:rFonts w:ascii="Calibri" w:hAnsi="Calibri"/>
          <w:b/>
          <w:sz w:val="22"/>
          <w:szCs w:val="22"/>
        </w:rPr>
        <w:t>Wykonawcą</w:t>
      </w:r>
      <w:r w:rsidRPr="00340231">
        <w:rPr>
          <w:rFonts w:ascii="Calibri" w:hAnsi="Calibri"/>
          <w:b/>
          <w:sz w:val="22"/>
          <w:szCs w:val="22"/>
        </w:rPr>
        <w:t>”</w:t>
      </w:r>
      <w:r w:rsidRPr="00340231">
        <w:rPr>
          <w:rFonts w:ascii="Calibri" w:hAnsi="Calibri"/>
          <w:sz w:val="22"/>
          <w:szCs w:val="22"/>
        </w:rPr>
        <w:t>,</w:t>
      </w:r>
    </w:p>
    <w:p w14:paraId="28F0F3F6" w14:textId="77777777" w:rsidR="00393D3B" w:rsidRDefault="00393D3B" w:rsidP="00393D3B">
      <w:pPr>
        <w:spacing w:before="120" w:after="120" w:line="288" w:lineRule="auto"/>
        <w:jc w:val="both"/>
        <w:rPr>
          <w:rFonts w:ascii="Calibri" w:hAnsi="Calibri"/>
          <w:sz w:val="22"/>
          <w:szCs w:val="22"/>
        </w:rPr>
      </w:pPr>
      <w:r>
        <w:rPr>
          <w:rFonts w:ascii="Calibri" w:hAnsi="Calibri"/>
          <w:sz w:val="22"/>
          <w:szCs w:val="22"/>
        </w:rPr>
        <w:t>zwanymi dalej łącznie „</w:t>
      </w:r>
      <w:r w:rsidRPr="003C3D87">
        <w:rPr>
          <w:rFonts w:ascii="Calibri" w:hAnsi="Calibri"/>
          <w:b/>
          <w:bCs/>
          <w:sz w:val="22"/>
          <w:szCs w:val="22"/>
        </w:rPr>
        <w:t>Stronami</w:t>
      </w:r>
      <w:r>
        <w:rPr>
          <w:rFonts w:ascii="Calibri" w:hAnsi="Calibri"/>
          <w:sz w:val="22"/>
          <w:szCs w:val="22"/>
        </w:rPr>
        <w:t>”, a z osobna „</w:t>
      </w:r>
      <w:r w:rsidRPr="003C3D87">
        <w:rPr>
          <w:rFonts w:ascii="Calibri" w:hAnsi="Calibri"/>
          <w:b/>
          <w:bCs/>
          <w:sz w:val="22"/>
          <w:szCs w:val="22"/>
        </w:rPr>
        <w:t>Stroną</w:t>
      </w:r>
      <w:r>
        <w:rPr>
          <w:rFonts w:ascii="Calibri" w:hAnsi="Calibri"/>
          <w:sz w:val="22"/>
          <w:szCs w:val="22"/>
        </w:rPr>
        <w:t>”,</w:t>
      </w:r>
    </w:p>
    <w:p w14:paraId="168FE280" w14:textId="2FBDB991" w:rsidR="00393D3B" w:rsidRPr="00340231" w:rsidRDefault="00393D3B" w:rsidP="00183E90">
      <w:pPr>
        <w:spacing w:before="120" w:after="120" w:line="288" w:lineRule="auto"/>
        <w:jc w:val="both"/>
        <w:rPr>
          <w:rFonts w:ascii="Calibri" w:hAnsi="Calibri"/>
          <w:sz w:val="22"/>
          <w:szCs w:val="22"/>
        </w:rPr>
      </w:pPr>
      <w:r>
        <w:rPr>
          <w:rFonts w:ascii="Calibri" w:hAnsi="Calibri"/>
          <w:sz w:val="22"/>
          <w:szCs w:val="22"/>
        </w:rPr>
        <w:t>o następującej treści:</w:t>
      </w:r>
    </w:p>
    <w:p w14:paraId="3106BDCC" w14:textId="77777777" w:rsidR="00A90323" w:rsidRPr="00340231" w:rsidRDefault="00EE752F" w:rsidP="00340231">
      <w:pPr>
        <w:jc w:val="center"/>
        <w:rPr>
          <w:rFonts w:ascii="Calibri" w:hAnsi="Calibri"/>
          <w:b/>
          <w:sz w:val="22"/>
          <w:szCs w:val="22"/>
        </w:rPr>
      </w:pPr>
      <w:r w:rsidRPr="00340231">
        <w:rPr>
          <w:rFonts w:ascii="Calibri" w:hAnsi="Calibri"/>
          <w:b/>
          <w:sz w:val="22"/>
          <w:szCs w:val="22"/>
        </w:rPr>
        <w:t>§ 1</w:t>
      </w:r>
    </w:p>
    <w:p w14:paraId="6AAC097C" w14:textId="77777777" w:rsidR="00A90323" w:rsidRPr="00340231" w:rsidRDefault="00A90323" w:rsidP="00340231">
      <w:pPr>
        <w:jc w:val="center"/>
        <w:rPr>
          <w:rFonts w:ascii="Calibri" w:hAnsi="Calibri"/>
          <w:b/>
          <w:sz w:val="22"/>
          <w:szCs w:val="22"/>
        </w:rPr>
      </w:pPr>
      <w:r w:rsidRPr="00340231">
        <w:rPr>
          <w:rFonts w:ascii="Calibri" w:hAnsi="Calibri"/>
          <w:b/>
          <w:sz w:val="22"/>
          <w:szCs w:val="22"/>
        </w:rPr>
        <w:t xml:space="preserve">Oświadczenia Stron </w:t>
      </w:r>
    </w:p>
    <w:p w14:paraId="64F4C15F" w14:textId="77777777" w:rsidR="00203A74" w:rsidRPr="00340231" w:rsidRDefault="00203A74" w:rsidP="00340231">
      <w:pPr>
        <w:jc w:val="center"/>
        <w:rPr>
          <w:rFonts w:ascii="Calibri" w:hAnsi="Calibri"/>
          <w:b/>
          <w:sz w:val="22"/>
          <w:szCs w:val="22"/>
        </w:rPr>
      </w:pPr>
    </w:p>
    <w:p w14:paraId="1CAB45DC" w14:textId="77777777" w:rsidR="00A50731" w:rsidRPr="00340231" w:rsidRDefault="00203A74" w:rsidP="00F378C3">
      <w:pPr>
        <w:numPr>
          <w:ilvl w:val="0"/>
          <w:numId w:val="2"/>
        </w:numPr>
        <w:jc w:val="both"/>
        <w:rPr>
          <w:rFonts w:ascii="Calibri" w:hAnsi="Calibri"/>
          <w:sz w:val="22"/>
          <w:szCs w:val="22"/>
        </w:rPr>
      </w:pPr>
      <w:r w:rsidRPr="00340231">
        <w:rPr>
          <w:rFonts w:ascii="Calibri" w:hAnsi="Calibri"/>
          <w:sz w:val="22"/>
          <w:szCs w:val="22"/>
        </w:rPr>
        <w:t>Wykonawca oświadcza</w:t>
      </w:r>
      <w:r w:rsidR="00A50731" w:rsidRPr="00340231">
        <w:rPr>
          <w:rFonts w:ascii="Calibri" w:hAnsi="Calibri"/>
          <w:sz w:val="22"/>
          <w:szCs w:val="22"/>
        </w:rPr>
        <w:t>, iż:</w:t>
      </w:r>
    </w:p>
    <w:p w14:paraId="71A3D56C" w14:textId="77777777" w:rsidR="00203A74" w:rsidRPr="00340231" w:rsidRDefault="00203A74" w:rsidP="00F378C3">
      <w:pPr>
        <w:pStyle w:val="BylawsL3"/>
        <w:numPr>
          <w:ilvl w:val="1"/>
          <w:numId w:val="2"/>
        </w:numPr>
        <w:rPr>
          <w:rFonts w:ascii="Calibri" w:hAnsi="Calibri" w:cs="Arial"/>
          <w:sz w:val="22"/>
          <w:szCs w:val="22"/>
          <w:lang w:val="pl-PL"/>
        </w:rPr>
      </w:pPr>
      <w:r w:rsidRPr="00340231">
        <w:rPr>
          <w:rFonts w:ascii="Calibri" w:hAnsi="Calibri" w:cs="Arial"/>
          <w:sz w:val="22"/>
          <w:szCs w:val="22"/>
          <w:lang w:val="pl-PL"/>
        </w:rPr>
        <w:t xml:space="preserve">posiada </w:t>
      </w:r>
      <w:r w:rsidR="005D7280" w:rsidRPr="00340231">
        <w:rPr>
          <w:rFonts w:ascii="Calibri" w:hAnsi="Calibri" w:cs="Arial"/>
          <w:sz w:val="22"/>
          <w:szCs w:val="22"/>
          <w:lang w:val="pl-PL"/>
        </w:rPr>
        <w:t xml:space="preserve">majątek oświetleniowy, </w:t>
      </w:r>
      <w:r w:rsidR="00481279" w:rsidRPr="00340231">
        <w:rPr>
          <w:rFonts w:ascii="Calibri" w:hAnsi="Calibri" w:cs="Arial"/>
          <w:sz w:val="22"/>
          <w:szCs w:val="22"/>
          <w:lang w:val="pl-PL"/>
        </w:rPr>
        <w:t>to jest rozdzielnie oświetleniowe, linie oświetleniowe – kablowe i napowietrzne, słupy i op</w:t>
      </w:r>
      <w:r w:rsidR="007F2089" w:rsidRPr="00340231">
        <w:rPr>
          <w:rFonts w:ascii="Calibri" w:hAnsi="Calibri" w:cs="Arial"/>
          <w:sz w:val="22"/>
          <w:szCs w:val="22"/>
          <w:lang w:val="pl-PL"/>
        </w:rPr>
        <w:t>rawy oświetleniowe wymienione w</w:t>
      </w:r>
      <w:r w:rsidR="00481279" w:rsidRPr="00340231">
        <w:rPr>
          <w:rFonts w:ascii="Calibri" w:hAnsi="Calibri" w:cs="Arial"/>
          <w:sz w:val="22"/>
          <w:szCs w:val="22"/>
          <w:lang w:val="pl-PL"/>
        </w:rPr>
        <w:t xml:space="preserve"> Załączniku nr 1</w:t>
      </w:r>
      <w:r w:rsidR="00661E5A">
        <w:rPr>
          <w:rFonts w:ascii="Calibri" w:hAnsi="Calibri" w:cs="Arial"/>
          <w:sz w:val="22"/>
          <w:szCs w:val="22"/>
          <w:lang w:val="pl-PL"/>
        </w:rPr>
        <w:t xml:space="preserve"> </w:t>
      </w:r>
      <w:r w:rsidR="00BB66C2" w:rsidRPr="00340231">
        <w:rPr>
          <w:rFonts w:ascii="Calibri" w:hAnsi="Calibri" w:cs="Arial"/>
          <w:sz w:val="22"/>
          <w:szCs w:val="22"/>
          <w:lang w:val="pl-PL"/>
        </w:rPr>
        <w:t xml:space="preserve">do niniejszej Umowy </w:t>
      </w:r>
      <w:r w:rsidR="005D7280" w:rsidRPr="00340231">
        <w:rPr>
          <w:rFonts w:ascii="Calibri" w:hAnsi="Calibri" w:cs="Arial"/>
          <w:sz w:val="22"/>
          <w:szCs w:val="22"/>
          <w:lang w:val="pl-PL"/>
        </w:rPr>
        <w:t xml:space="preserve">(dalej </w:t>
      </w:r>
      <w:r w:rsidR="005D7280" w:rsidRPr="00340231">
        <w:rPr>
          <w:rFonts w:ascii="Calibri" w:hAnsi="Calibri" w:cs="Arial"/>
          <w:b/>
          <w:sz w:val="22"/>
          <w:szCs w:val="22"/>
          <w:lang w:val="pl-PL"/>
        </w:rPr>
        <w:t>„Infrastruktura”</w:t>
      </w:r>
      <w:r w:rsidR="005D7280" w:rsidRPr="00340231">
        <w:rPr>
          <w:rFonts w:ascii="Calibri" w:hAnsi="Calibri" w:cs="Arial"/>
          <w:sz w:val="22"/>
          <w:szCs w:val="22"/>
          <w:lang w:val="pl-PL"/>
        </w:rPr>
        <w:t>)</w:t>
      </w:r>
      <w:r w:rsidR="00481279" w:rsidRPr="00340231">
        <w:rPr>
          <w:rFonts w:ascii="Calibri" w:hAnsi="Calibri" w:cs="Arial"/>
          <w:sz w:val="22"/>
          <w:szCs w:val="22"/>
          <w:lang w:val="pl-PL"/>
        </w:rPr>
        <w:t>, niezbędny</w:t>
      </w:r>
      <w:r w:rsidRPr="00340231">
        <w:rPr>
          <w:rFonts w:ascii="Calibri" w:hAnsi="Calibri" w:cs="Arial"/>
          <w:sz w:val="22"/>
          <w:szCs w:val="22"/>
          <w:lang w:val="pl-PL"/>
        </w:rPr>
        <w:t xml:space="preserve"> do wykonywania</w:t>
      </w:r>
      <w:r w:rsidR="00F2441C" w:rsidRPr="00340231">
        <w:rPr>
          <w:rFonts w:ascii="Calibri" w:hAnsi="Calibri" w:cs="Arial"/>
          <w:sz w:val="22"/>
          <w:szCs w:val="22"/>
          <w:lang w:val="pl-PL"/>
        </w:rPr>
        <w:t xml:space="preserve"> usług </w:t>
      </w:r>
      <w:r w:rsidR="00A50731" w:rsidRPr="00340231">
        <w:rPr>
          <w:rFonts w:ascii="Calibri" w:hAnsi="Calibri" w:cs="Arial"/>
          <w:sz w:val="22"/>
          <w:szCs w:val="22"/>
          <w:lang w:val="pl-PL"/>
        </w:rPr>
        <w:t>stanowiących przedmiot niniejszej Umowy;</w:t>
      </w:r>
    </w:p>
    <w:p w14:paraId="353F7B88" w14:textId="3F3912F8" w:rsidR="007F2089" w:rsidRPr="00340231" w:rsidRDefault="00EF6FA4" w:rsidP="00F378C3">
      <w:pPr>
        <w:pStyle w:val="BylawsL3"/>
        <w:numPr>
          <w:ilvl w:val="1"/>
          <w:numId w:val="2"/>
        </w:numPr>
        <w:rPr>
          <w:rFonts w:ascii="Calibri" w:hAnsi="Calibri" w:cs="Arial"/>
          <w:sz w:val="22"/>
          <w:szCs w:val="22"/>
          <w:lang w:val="pl-PL"/>
        </w:rPr>
      </w:pPr>
      <w:r w:rsidRPr="00340231">
        <w:rPr>
          <w:rFonts w:ascii="Calibri" w:hAnsi="Calibri" w:cs="Arial"/>
          <w:sz w:val="22"/>
          <w:szCs w:val="22"/>
          <w:lang w:val="pl-PL"/>
        </w:rPr>
        <w:t xml:space="preserve">posiada </w:t>
      </w:r>
      <w:r w:rsidR="006C2F28">
        <w:rPr>
          <w:rFonts w:ascii="Calibri" w:hAnsi="Calibri" w:cs="Arial"/>
          <w:sz w:val="22"/>
          <w:szCs w:val="22"/>
          <w:lang w:val="pl-PL"/>
        </w:rPr>
        <w:t xml:space="preserve">niezbędną wiedzę oraz doświadczenie w świadczeniu kompleksowej usługi oświetlenia oraz utrzymania infrastruktury oświetleniowej </w:t>
      </w:r>
      <w:r w:rsidR="00661E5A">
        <w:rPr>
          <w:rFonts w:ascii="Calibri" w:hAnsi="Calibri" w:cs="Arial"/>
          <w:sz w:val="22"/>
          <w:szCs w:val="22"/>
          <w:lang w:val="pl-PL"/>
        </w:rPr>
        <w:t xml:space="preserve">w zakresie jaki konieczny jest do profesjonalnego wykonywania niniejszej Umowy, w szczególności Wykonawca zatrudnia i będzie zatrudniać przez cały okres wykonywania niniejszej Umowy osoby, które posiadają niezbędne kwalifikacje i uprawnienia do wykonywania wszelkich czynności niezbędnych do prawidłowego wykonania niniejszej </w:t>
      </w:r>
      <w:r w:rsidR="00393D3B">
        <w:rPr>
          <w:rFonts w:ascii="Calibri" w:hAnsi="Calibri" w:cs="Arial"/>
          <w:sz w:val="22"/>
          <w:szCs w:val="22"/>
          <w:lang w:val="pl-PL"/>
        </w:rPr>
        <w:t>U</w:t>
      </w:r>
      <w:r w:rsidR="00661E5A">
        <w:rPr>
          <w:rFonts w:ascii="Calibri" w:hAnsi="Calibri" w:cs="Arial"/>
          <w:sz w:val="22"/>
          <w:szCs w:val="22"/>
          <w:lang w:val="pl-PL"/>
        </w:rPr>
        <w:t>mowy;</w:t>
      </w:r>
    </w:p>
    <w:p w14:paraId="5F72EE71" w14:textId="77777777" w:rsidR="00A50731" w:rsidRPr="00340231" w:rsidRDefault="00A50731" w:rsidP="00F378C3">
      <w:pPr>
        <w:pStyle w:val="BylawsL3"/>
        <w:numPr>
          <w:ilvl w:val="1"/>
          <w:numId w:val="2"/>
        </w:numPr>
        <w:rPr>
          <w:rFonts w:ascii="Calibri" w:hAnsi="Calibri" w:cs="Arial"/>
          <w:sz w:val="22"/>
          <w:szCs w:val="22"/>
          <w:lang w:val="pl-PL"/>
        </w:rPr>
      </w:pPr>
      <w:r w:rsidRPr="00340231">
        <w:rPr>
          <w:rFonts w:ascii="Calibri" w:hAnsi="Calibri" w:cs="Arial"/>
          <w:sz w:val="22"/>
          <w:szCs w:val="22"/>
          <w:lang w:val="pl-PL"/>
        </w:rPr>
        <w:lastRenderedPageBreak/>
        <w:t xml:space="preserve">zawarcie i wykonywanie niniejszej Umowy przez </w:t>
      </w:r>
      <w:r w:rsidR="0008726A" w:rsidRPr="00340231">
        <w:rPr>
          <w:rFonts w:ascii="Calibri" w:hAnsi="Calibri" w:cs="Arial"/>
          <w:sz w:val="22"/>
          <w:szCs w:val="22"/>
          <w:lang w:val="pl-PL"/>
        </w:rPr>
        <w:t xml:space="preserve">Wykonawcę </w:t>
      </w:r>
      <w:r w:rsidRPr="00340231">
        <w:rPr>
          <w:rFonts w:ascii="Calibri" w:hAnsi="Calibri" w:cs="Arial"/>
          <w:sz w:val="22"/>
          <w:szCs w:val="22"/>
          <w:lang w:val="pl-PL"/>
        </w:rPr>
        <w:t>nie będzie stanowiło naruszenia żadnej umowy ani zobowiązania ciążącego na</w:t>
      </w:r>
      <w:r w:rsidR="0008726A" w:rsidRPr="00340231">
        <w:rPr>
          <w:rFonts w:ascii="Calibri" w:hAnsi="Calibri" w:cs="Arial"/>
          <w:sz w:val="22"/>
          <w:szCs w:val="22"/>
          <w:lang w:val="pl-PL"/>
        </w:rPr>
        <w:t xml:space="preserve"> Wykonawcy</w:t>
      </w:r>
      <w:r w:rsidRPr="00340231">
        <w:rPr>
          <w:rFonts w:ascii="Calibri" w:hAnsi="Calibri" w:cs="Arial"/>
          <w:sz w:val="22"/>
          <w:szCs w:val="22"/>
          <w:lang w:val="pl-PL"/>
        </w:rPr>
        <w:t xml:space="preserve">, ani nie naruszy żadnej decyzji administracyjnej, wyroku, orzeczenia, </w:t>
      </w:r>
      <w:r w:rsidR="0008726A" w:rsidRPr="00340231">
        <w:rPr>
          <w:rFonts w:ascii="Calibri" w:hAnsi="Calibri" w:cs="Arial"/>
          <w:sz w:val="22"/>
          <w:szCs w:val="22"/>
          <w:lang w:val="pl-PL"/>
        </w:rPr>
        <w:t>czy postanowienia, którym Wykonawca</w:t>
      </w:r>
      <w:r w:rsidRPr="00340231">
        <w:rPr>
          <w:rFonts w:ascii="Calibri" w:hAnsi="Calibri" w:cs="Arial"/>
          <w:sz w:val="22"/>
          <w:szCs w:val="22"/>
          <w:lang w:val="pl-PL"/>
        </w:rPr>
        <w:t xml:space="preserve"> jest związany;</w:t>
      </w:r>
    </w:p>
    <w:p w14:paraId="57323D51" w14:textId="77777777" w:rsidR="00A50731" w:rsidRPr="00340231" w:rsidRDefault="0008726A" w:rsidP="00F378C3">
      <w:pPr>
        <w:pStyle w:val="BylawsL3"/>
        <w:numPr>
          <w:ilvl w:val="1"/>
          <w:numId w:val="2"/>
        </w:numPr>
        <w:rPr>
          <w:rFonts w:ascii="Calibri" w:hAnsi="Calibri" w:cs="Arial"/>
          <w:sz w:val="22"/>
          <w:szCs w:val="22"/>
          <w:lang w:val="pl-PL"/>
        </w:rPr>
      </w:pPr>
      <w:r w:rsidRPr="00340231">
        <w:rPr>
          <w:rFonts w:ascii="Calibri" w:hAnsi="Calibri" w:cs="Arial"/>
          <w:sz w:val="22"/>
          <w:szCs w:val="22"/>
          <w:lang w:val="pl-PL"/>
        </w:rPr>
        <w:t>Wykonawca</w:t>
      </w:r>
      <w:r w:rsidR="00A50731" w:rsidRPr="00340231">
        <w:rPr>
          <w:rFonts w:ascii="Calibri" w:hAnsi="Calibri" w:cs="Arial"/>
          <w:sz w:val="22"/>
          <w:szCs w:val="22"/>
          <w:lang w:val="pl-PL"/>
        </w:rPr>
        <w:t xml:space="preserve"> jest w pełni uprawniony do zawarcia niniejszej Umowy, a osoby podpisujące niniejszą Umowę są należycie umocowane do podejmowania wiążących zobowiązań w</w:t>
      </w:r>
      <w:r w:rsidR="00340231" w:rsidRPr="00340231">
        <w:rPr>
          <w:rFonts w:ascii="Calibri" w:hAnsi="Calibri" w:cs="Arial"/>
          <w:sz w:val="22"/>
          <w:szCs w:val="22"/>
          <w:lang w:val="pl-PL"/>
        </w:rPr>
        <w:t> </w:t>
      </w:r>
      <w:r w:rsidR="00A50731" w:rsidRPr="00340231">
        <w:rPr>
          <w:rFonts w:ascii="Calibri" w:hAnsi="Calibri" w:cs="Arial"/>
          <w:sz w:val="22"/>
          <w:szCs w:val="22"/>
          <w:lang w:val="pl-PL"/>
        </w:rPr>
        <w:t xml:space="preserve">imieniu </w:t>
      </w:r>
      <w:r w:rsidRPr="00340231">
        <w:rPr>
          <w:rFonts w:ascii="Calibri" w:hAnsi="Calibri" w:cs="Arial"/>
          <w:sz w:val="22"/>
          <w:szCs w:val="22"/>
          <w:lang w:val="pl-PL"/>
        </w:rPr>
        <w:t>Wykonawcy</w:t>
      </w:r>
      <w:r w:rsidR="008B6CE2" w:rsidRPr="00340231">
        <w:rPr>
          <w:rFonts w:ascii="Calibri" w:hAnsi="Calibri" w:cs="Arial"/>
          <w:sz w:val="22"/>
          <w:szCs w:val="22"/>
          <w:lang w:val="pl-PL"/>
        </w:rPr>
        <w:t xml:space="preserve"> </w:t>
      </w:r>
      <w:r w:rsidR="00A50731" w:rsidRPr="00340231">
        <w:rPr>
          <w:rFonts w:ascii="Calibri" w:hAnsi="Calibri" w:cs="Arial"/>
          <w:sz w:val="22"/>
          <w:szCs w:val="22"/>
          <w:lang w:val="pl-PL"/>
        </w:rPr>
        <w:t>w zakresie zawarcia i wykonania niniejszej Umowy;</w:t>
      </w:r>
    </w:p>
    <w:p w14:paraId="3D672537" w14:textId="77777777" w:rsidR="00A50731" w:rsidRPr="00340231" w:rsidRDefault="0008726A" w:rsidP="00F378C3">
      <w:pPr>
        <w:pStyle w:val="BylawsL3"/>
        <w:numPr>
          <w:ilvl w:val="1"/>
          <w:numId w:val="2"/>
        </w:numPr>
        <w:rPr>
          <w:rFonts w:ascii="Calibri" w:hAnsi="Calibri" w:cs="Arial"/>
          <w:sz w:val="22"/>
          <w:szCs w:val="22"/>
          <w:lang w:val="pl-PL"/>
        </w:rPr>
      </w:pPr>
      <w:r w:rsidRPr="00340231">
        <w:rPr>
          <w:rFonts w:ascii="Calibri" w:hAnsi="Calibri" w:cs="Arial"/>
          <w:sz w:val="22"/>
          <w:szCs w:val="22"/>
          <w:lang w:val="pl-PL"/>
        </w:rPr>
        <w:t>Wykonawca</w:t>
      </w:r>
      <w:r w:rsidR="00A50731" w:rsidRPr="00340231">
        <w:rPr>
          <w:rFonts w:ascii="Calibri" w:hAnsi="Calibri" w:cs="Arial"/>
          <w:sz w:val="22"/>
          <w:szCs w:val="22"/>
          <w:lang w:val="pl-PL"/>
        </w:rPr>
        <w:t xml:space="preserve"> nie zaciągnie żadnego zobowiązania, które uniemożliwiałoby wykonanie niniejszej Umowy w całości lub części</w:t>
      </w:r>
      <w:r w:rsidR="00340231" w:rsidRPr="00340231">
        <w:rPr>
          <w:rFonts w:ascii="Calibri" w:hAnsi="Calibri" w:cs="Arial"/>
          <w:sz w:val="22"/>
          <w:szCs w:val="22"/>
          <w:lang w:val="pl-PL"/>
        </w:rPr>
        <w:t>.</w:t>
      </w:r>
    </w:p>
    <w:p w14:paraId="390B9230" w14:textId="77777777" w:rsidR="007F2089" w:rsidRPr="00340231" w:rsidRDefault="0008726A" w:rsidP="00F378C3">
      <w:pPr>
        <w:numPr>
          <w:ilvl w:val="0"/>
          <w:numId w:val="2"/>
        </w:numPr>
        <w:jc w:val="both"/>
        <w:rPr>
          <w:rFonts w:ascii="Calibri" w:hAnsi="Calibri"/>
          <w:sz w:val="22"/>
          <w:szCs w:val="22"/>
        </w:rPr>
      </w:pPr>
      <w:r w:rsidRPr="00340231">
        <w:rPr>
          <w:rFonts w:ascii="Calibri" w:hAnsi="Calibri"/>
          <w:sz w:val="22"/>
          <w:szCs w:val="22"/>
        </w:rPr>
        <w:t>Zamawiający</w:t>
      </w:r>
      <w:r w:rsidR="00A50731" w:rsidRPr="00340231">
        <w:rPr>
          <w:rFonts w:ascii="Calibri" w:hAnsi="Calibri"/>
          <w:sz w:val="22"/>
          <w:szCs w:val="22"/>
        </w:rPr>
        <w:t xml:space="preserve"> niniejszym oświadcza, że:</w:t>
      </w:r>
      <w:r w:rsidR="007F2089" w:rsidRPr="00340231">
        <w:rPr>
          <w:rFonts w:ascii="Calibri" w:hAnsi="Calibri"/>
          <w:sz w:val="22"/>
          <w:szCs w:val="22"/>
        </w:rPr>
        <w:t xml:space="preserve"> </w:t>
      </w:r>
    </w:p>
    <w:p w14:paraId="0BF401CC" w14:textId="0B9982B2" w:rsidR="00481279" w:rsidRPr="00340231" w:rsidRDefault="0008726A" w:rsidP="00F378C3">
      <w:pPr>
        <w:pStyle w:val="BylawsL3"/>
        <w:numPr>
          <w:ilvl w:val="1"/>
          <w:numId w:val="2"/>
        </w:numPr>
        <w:rPr>
          <w:rFonts w:ascii="Calibri" w:hAnsi="Calibri" w:cs="Arial"/>
          <w:sz w:val="22"/>
          <w:szCs w:val="22"/>
          <w:lang w:val="pl-PL"/>
        </w:rPr>
      </w:pPr>
      <w:r w:rsidRPr="00340231">
        <w:rPr>
          <w:rFonts w:ascii="Calibri" w:hAnsi="Calibri" w:cs="Arial"/>
          <w:sz w:val="22"/>
          <w:szCs w:val="22"/>
          <w:lang w:val="pl-PL"/>
        </w:rPr>
        <w:t xml:space="preserve">na mocy art. 18 </w:t>
      </w:r>
      <w:r w:rsidR="00393D3B">
        <w:rPr>
          <w:rFonts w:ascii="Calibri" w:hAnsi="Calibri" w:cs="Arial"/>
          <w:sz w:val="22"/>
          <w:szCs w:val="22"/>
          <w:lang w:val="pl-PL"/>
        </w:rPr>
        <w:t xml:space="preserve">ust. 1 pkt 2 i 3 </w:t>
      </w:r>
      <w:r w:rsidRPr="00340231">
        <w:rPr>
          <w:rFonts w:ascii="Calibri" w:hAnsi="Calibri" w:cs="Arial"/>
          <w:sz w:val="22"/>
          <w:szCs w:val="22"/>
          <w:lang w:val="pl-PL"/>
        </w:rPr>
        <w:t>Prawa energetycznego</w:t>
      </w:r>
      <w:r w:rsidR="00C451B8" w:rsidRPr="00340231">
        <w:rPr>
          <w:rFonts w:ascii="Calibri" w:hAnsi="Calibri" w:cs="Arial"/>
          <w:sz w:val="22"/>
          <w:szCs w:val="22"/>
          <w:lang w:val="pl-PL"/>
        </w:rPr>
        <w:t xml:space="preserve"> </w:t>
      </w:r>
      <w:r w:rsidRPr="00340231">
        <w:rPr>
          <w:rFonts w:ascii="Calibri" w:hAnsi="Calibri" w:cs="Arial"/>
          <w:sz w:val="22"/>
          <w:szCs w:val="22"/>
          <w:lang w:val="pl-PL"/>
        </w:rPr>
        <w:t xml:space="preserve">zobowiązany jest do wykonywania zadań własnych polegających </w:t>
      </w:r>
      <w:r w:rsidR="008B6CE2" w:rsidRPr="00340231">
        <w:rPr>
          <w:rFonts w:ascii="Calibri" w:hAnsi="Calibri" w:cs="Arial"/>
          <w:sz w:val="22"/>
          <w:szCs w:val="22"/>
          <w:lang w:val="pl-PL"/>
        </w:rPr>
        <w:t>m.in.</w:t>
      </w:r>
      <w:r w:rsidR="00481279" w:rsidRPr="00340231">
        <w:rPr>
          <w:rFonts w:ascii="Calibri" w:hAnsi="Calibri" w:cs="Arial"/>
          <w:sz w:val="22"/>
          <w:szCs w:val="22"/>
          <w:lang w:val="pl-PL"/>
        </w:rPr>
        <w:t xml:space="preserve"> na</w:t>
      </w:r>
      <w:r w:rsidR="00CE389F" w:rsidRPr="00340231">
        <w:rPr>
          <w:rFonts w:ascii="Calibri" w:hAnsi="Calibri" w:cs="Arial"/>
          <w:sz w:val="22"/>
          <w:szCs w:val="22"/>
          <w:lang w:val="pl-PL"/>
        </w:rPr>
        <w:t xml:space="preserve"> </w:t>
      </w:r>
      <w:r w:rsidRPr="00340231">
        <w:rPr>
          <w:rFonts w:ascii="Calibri" w:hAnsi="Calibri" w:cs="Arial"/>
          <w:sz w:val="22"/>
          <w:szCs w:val="22"/>
          <w:lang w:val="pl-PL"/>
        </w:rPr>
        <w:t xml:space="preserve">planowaniu oświetlenia miejsc publicznych i dróg znajdujących się na terenie </w:t>
      </w:r>
      <w:r w:rsidR="00C451B8" w:rsidRPr="00340231">
        <w:rPr>
          <w:rFonts w:ascii="Calibri" w:hAnsi="Calibri" w:cs="Arial"/>
          <w:sz w:val="22"/>
          <w:szCs w:val="22"/>
          <w:lang w:val="pl-PL"/>
        </w:rPr>
        <w:t xml:space="preserve">tej </w:t>
      </w:r>
      <w:r w:rsidRPr="00340231">
        <w:rPr>
          <w:rFonts w:ascii="Calibri" w:hAnsi="Calibri" w:cs="Arial"/>
          <w:sz w:val="22"/>
          <w:szCs w:val="22"/>
          <w:lang w:val="pl-PL"/>
        </w:rPr>
        <w:t>gminy oraz finansowaniu oświetlenia ulic, placów i dróg publicznych znajdujących się na terenie gminy</w:t>
      </w:r>
      <w:r w:rsidR="00CE389F" w:rsidRPr="00340231">
        <w:rPr>
          <w:rFonts w:ascii="Calibri" w:hAnsi="Calibri" w:cs="Arial"/>
          <w:sz w:val="22"/>
          <w:szCs w:val="22"/>
          <w:lang w:val="pl-PL"/>
        </w:rPr>
        <w:t xml:space="preserve"> </w:t>
      </w:r>
      <w:r w:rsidR="00CE389F" w:rsidRPr="00340231">
        <w:rPr>
          <w:rFonts w:ascii="Calibri" w:hAnsi="Calibri" w:cs="Arial"/>
          <w:b/>
          <w:sz w:val="22"/>
          <w:szCs w:val="22"/>
          <w:lang w:val="pl-PL"/>
        </w:rPr>
        <w:t>(</w:t>
      </w:r>
      <w:r w:rsidR="00C451B8" w:rsidRPr="00340231">
        <w:rPr>
          <w:rFonts w:ascii="Calibri" w:hAnsi="Calibri" w:cs="Arial"/>
          <w:b/>
          <w:sz w:val="22"/>
          <w:szCs w:val="22"/>
          <w:lang w:val="pl-PL"/>
        </w:rPr>
        <w:t>„</w:t>
      </w:r>
      <w:r w:rsidR="00CE389F" w:rsidRPr="00340231">
        <w:rPr>
          <w:rFonts w:ascii="Calibri" w:hAnsi="Calibri" w:cs="Arial"/>
          <w:b/>
          <w:sz w:val="22"/>
          <w:szCs w:val="22"/>
          <w:lang w:val="pl-PL"/>
        </w:rPr>
        <w:t>Zadanie Oświetlenia</w:t>
      </w:r>
      <w:r w:rsidR="00C451B8" w:rsidRPr="00340231">
        <w:rPr>
          <w:rFonts w:ascii="Calibri" w:hAnsi="Calibri" w:cs="Arial"/>
          <w:b/>
          <w:sz w:val="22"/>
          <w:szCs w:val="22"/>
          <w:lang w:val="pl-PL"/>
        </w:rPr>
        <w:t>”</w:t>
      </w:r>
      <w:r w:rsidR="00CE389F" w:rsidRPr="00340231">
        <w:rPr>
          <w:rFonts w:ascii="Calibri" w:hAnsi="Calibri" w:cs="Arial"/>
          <w:sz w:val="22"/>
          <w:szCs w:val="22"/>
          <w:lang w:val="pl-PL"/>
        </w:rPr>
        <w:t>)</w:t>
      </w:r>
      <w:r w:rsidR="00340231" w:rsidRPr="00340231">
        <w:rPr>
          <w:rFonts w:ascii="Calibri" w:hAnsi="Calibri" w:cs="Arial"/>
          <w:sz w:val="22"/>
          <w:szCs w:val="22"/>
          <w:lang w:val="pl-PL"/>
        </w:rPr>
        <w:t>;</w:t>
      </w:r>
    </w:p>
    <w:p w14:paraId="2AF5B817" w14:textId="5AF3DB6C" w:rsidR="0008726A" w:rsidRPr="00340231" w:rsidRDefault="0008726A" w:rsidP="00F378C3">
      <w:pPr>
        <w:pStyle w:val="BylawsL3"/>
        <w:numPr>
          <w:ilvl w:val="1"/>
          <w:numId w:val="2"/>
        </w:numPr>
        <w:rPr>
          <w:rFonts w:ascii="Calibri" w:hAnsi="Calibri" w:cs="Arial"/>
          <w:sz w:val="22"/>
          <w:szCs w:val="22"/>
          <w:lang w:val="pl-PL"/>
        </w:rPr>
      </w:pPr>
      <w:r w:rsidRPr="00340231">
        <w:rPr>
          <w:rFonts w:ascii="Calibri" w:hAnsi="Calibri" w:cs="Arial"/>
          <w:sz w:val="22"/>
          <w:szCs w:val="22"/>
          <w:lang w:val="pl-PL"/>
        </w:rPr>
        <w:t xml:space="preserve">Zamawiający nie posiada własnej </w:t>
      </w:r>
      <w:r w:rsidR="00B536B3" w:rsidRPr="00340231">
        <w:rPr>
          <w:rFonts w:ascii="Calibri" w:hAnsi="Calibri" w:cs="Arial"/>
          <w:sz w:val="22"/>
          <w:szCs w:val="22"/>
          <w:lang w:val="pl-PL"/>
        </w:rPr>
        <w:t xml:space="preserve">kompletnej </w:t>
      </w:r>
      <w:r w:rsidR="00481279" w:rsidRPr="00340231">
        <w:rPr>
          <w:rFonts w:ascii="Calibri" w:hAnsi="Calibri" w:cs="Arial"/>
          <w:sz w:val="22"/>
          <w:szCs w:val="22"/>
          <w:lang w:val="pl-PL"/>
        </w:rPr>
        <w:t>i</w:t>
      </w:r>
      <w:r w:rsidRPr="00340231">
        <w:rPr>
          <w:rFonts w:ascii="Calibri" w:hAnsi="Calibri" w:cs="Arial"/>
          <w:sz w:val="22"/>
          <w:szCs w:val="22"/>
          <w:lang w:val="pl-PL"/>
        </w:rPr>
        <w:t>nfrastruktury oświetleniowej, w oparciu o</w:t>
      </w:r>
      <w:r w:rsidR="00340231" w:rsidRPr="00340231">
        <w:rPr>
          <w:rFonts w:ascii="Calibri" w:hAnsi="Calibri" w:cs="Arial"/>
          <w:sz w:val="22"/>
          <w:szCs w:val="22"/>
          <w:lang w:val="pl-PL"/>
        </w:rPr>
        <w:t> </w:t>
      </w:r>
      <w:r w:rsidRPr="00340231">
        <w:rPr>
          <w:rFonts w:ascii="Calibri" w:hAnsi="Calibri" w:cs="Arial"/>
          <w:sz w:val="22"/>
          <w:szCs w:val="22"/>
          <w:lang w:val="pl-PL"/>
        </w:rPr>
        <w:t xml:space="preserve">którą możliwa byłaby realizacja </w:t>
      </w:r>
      <w:r w:rsidR="00CE389F" w:rsidRPr="00340231">
        <w:rPr>
          <w:rFonts w:ascii="Calibri" w:hAnsi="Calibri" w:cs="Arial"/>
          <w:sz w:val="22"/>
          <w:szCs w:val="22"/>
          <w:lang w:val="pl-PL"/>
        </w:rPr>
        <w:t xml:space="preserve">Zadania Oświetlenia </w:t>
      </w:r>
      <w:r w:rsidR="00EF6FA4" w:rsidRPr="00340231">
        <w:rPr>
          <w:rFonts w:ascii="Calibri" w:hAnsi="Calibri" w:cs="Arial"/>
          <w:sz w:val="22"/>
          <w:szCs w:val="22"/>
          <w:lang w:val="pl-PL"/>
        </w:rPr>
        <w:t xml:space="preserve">na terenie gminy </w:t>
      </w:r>
      <w:r w:rsidR="0070054F">
        <w:rPr>
          <w:rFonts w:ascii="Calibri" w:hAnsi="Calibri" w:cs="Arial"/>
          <w:sz w:val="22"/>
          <w:szCs w:val="22"/>
          <w:lang w:val="pl-PL"/>
        </w:rPr>
        <w:t>Puck</w:t>
      </w:r>
      <w:r w:rsidR="00EF6FA4" w:rsidRPr="00340231">
        <w:rPr>
          <w:rFonts w:ascii="Calibri" w:hAnsi="Calibri" w:cs="Arial"/>
          <w:sz w:val="22"/>
          <w:szCs w:val="22"/>
          <w:lang w:val="pl-PL"/>
        </w:rPr>
        <w:t xml:space="preserve"> </w:t>
      </w:r>
      <w:r w:rsidR="00481279" w:rsidRPr="00340231">
        <w:rPr>
          <w:rFonts w:ascii="Calibri" w:hAnsi="Calibri" w:cs="Arial"/>
          <w:sz w:val="22"/>
          <w:szCs w:val="22"/>
          <w:lang w:val="pl-PL"/>
        </w:rPr>
        <w:t>i</w:t>
      </w:r>
      <w:r w:rsidR="00340231" w:rsidRPr="00340231">
        <w:rPr>
          <w:rFonts w:ascii="Calibri" w:hAnsi="Calibri" w:cs="Arial"/>
          <w:sz w:val="22"/>
          <w:szCs w:val="22"/>
          <w:lang w:val="pl-PL"/>
        </w:rPr>
        <w:t> </w:t>
      </w:r>
      <w:r w:rsidR="00481279" w:rsidRPr="00340231">
        <w:rPr>
          <w:rFonts w:ascii="Calibri" w:hAnsi="Calibri" w:cs="Arial"/>
          <w:sz w:val="22"/>
          <w:szCs w:val="22"/>
          <w:lang w:val="pl-PL"/>
        </w:rPr>
        <w:t>w</w:t>
      </w:r>
      <w:r w:rsidR="00340231" w:rsidRPr="00340231">
        <w:rPr>
          <w:rFonts w:ascii="Calibri" w:hAnsi="Calibri" w:cs="Arial"/>
          <w:sz w:val="22"/>
          <w:szCs w:val="22"/>
          <w:lang w:val="pl-PL"/>
        </w:rPr>
        <w:t> </w:t>
      </w:r>
      <w:r w:rsidR="00481279" w:rsidRPr="00340231">
        <w:rPr>
          <w:rFonts w:ascii="Calibri" w:hAnsi="Calibri" w:cs="Arial"/>
          <w:sz w:val="22"/>
          <w:szCs w:val="22"/>
          <w:lang w:val="pl-PL"/>
        </w:rPr>
        <w:t xml:space="preserve">celu zapewnienia </w:t>
      </w:r>
      <w:r w:rsidR="00CE389F" w:rsidRPr="00340231">
        <w:rPr>
          <w:rFonts w:ascii="Calibri" w:hAnsi="Calibri" w:cs="Arial"/>
          <w:sz w:val="22"/>
          <w:szCs w:val="22"/>
          <w:lang w:val="pl-PL"/>
        </w:rPr>
        <w:t>wykonania tego</w:t>
      </w:r>
      <w:r w:rsidR="00481279" w:rsidRPr="00340231">
        <w:rPr>
          <w:rFonts w:ascii="Calibri" w:hAnsi="Calibri" w:cs="Arial"/>
          <w:sz w:val="22"/>
          <w:szCs w:val="22"/>
          <w:lang w:val="pl-PL"/>
        </w:rPr>
        <w:t xml:space="preserve"> zada</w:t>
      </w:r>
      <w:r w:rsidR="00B95C7A">
        <w:rPr>
          <w:rFonts w:ascii="Calibri" w:hAnsi="Calibri" w:cs="Arial"/>
          <w:sz w:val="22"/>
          <w:szCs w:val="22"/>
          <w:lang w:val="pl-PL"/>
        </w:rPr>
        <w:t>nia</w:t>
      </w:r>
      <w:r w:rsidR="00481279" w:rsidRPr="00340231">
        <w:rPr>
          <w:rFonts w:ascii="Calibri" w:hAnsi="Calibri" w:cs="Arial"/>
          <w:sz w:val="22"/>
          <w:szCs w:val="22"/>
          <w:lang w:val="pl-PL"/>
        </w:rPr>
        <w:t xml:space="preserve"> zaw</w:t>
      </w:r>
      <w:r w:rsidR="00B95C7A">
        <w:rPr>
          <w:rFonts w:ascii="Calibri" w:hAnsi="Calibri" w:cs="Arial"/>
          <w:sz w:val="22"/>
          <w:szCs w:val="22"/>
          <w:lang w:val="pl-PL"/>
        </w:rPr>
        <w:t>iera</w:t>
      </w:r>
      <w:r w:rsidR="00481279" w:rsidRPr="00340231">
        <w:rPr>
          <w:rFonts w:ascii="Calibri" w:hAnsi="Calibri" w:cs="Arial"/>
          <w:sz w:val="22"/>
          <w:szCs w:val="22"/>
          <w:lang w:val="pl-PL"/>
        </w:rPr>
        <w:t xml:space="preserve"> niniejszą Umowę z</w:t>
      </w:r>
      <w:r w:rsidR="00340231" w:rsidRPr="00340231">
        <w:rPr>
          <w:rFonts w:ascii="Calibri" w:hAnsi="Calibri" w:cs="Arial"/>
          <w:sz w:val="22"/>
          <w:szCs w:val="22"/>
          <w:lang w:val="pl-PL"/>
        </w:rPr>
        <w:t> </w:t>
      </w:r>
      <w:r w:rsidR="00CE389F" w:rsidRPr="00340231">
        <w:rPr>
          <w:rFonts w:ascii="Calibri" w:hAnsi="Calibri" w:cs="Arial"/>
          <w:sz w:val="22"/>
          <w:szCs w:val="22"/>
          <w:lang w:val="pl-PL"/>
        </w:rPr>
        <w:t>Wykonawcą</w:t>
      </w:r>
      <w:r w:rsidRPr="00340231">
        <w:rPr>
          <w:rFonts w:ascii="Calibri" w:hAnsi="Calibri" w:cs="Arial"/>
          <w:sz w:val="22"/>
          <w:szCs w:val="22"/>
          <w:lang w:val="pl-PL"/>
        </w:rPr>
        <w:t>;</w:t>
      </w:r>
    </w:p>
    <w:p w14:paraId="2FA4210C" w14:textId="77777777" w:rsidR="00A50731" w:rsidRPr="00340231" w:rsidRDefault="00A50731" w:rsidP="00F378C3">
      <w:pPr>
        <w:pStyle w:val="BylawsL3"/>
        <w:numPr>
          <w:ilvl w:val="1"/>
          <w:numId w:val="2"/>
        </w:numPr>
        <w:rPr>
          <w:rFonts w:ascii="Calibri" w:hAnsi="Calibri" w:cs="Arial"/>
          <w:sz w:val="22"/>
          <w:szCs w:val="22"/>
          <w:lang w:val="pl-PL"/>
        </w:rPr>
      </w:pPr>
      <w:r w:rsidRPr="00340231">
        <w:rPr>
          <w:rFonts w:ascii="Calibri" w:hAnsi="Calibri" w:cs="Arial"/>
          <w:sz w:val="22"/>
          <w:szCs w:val="22"/>
          <w:lang w:val="pl-PL"/>
        </w:rPr>
        <w:t>zawarcie i wykonywanie</w:t>
      </w:r>
      <w:r w:rsidR="0008726A" w:rsidRPr="00340231">
        <w:rPr>
          <w:rFonts w:ascii="Calibri" w:hAnsi="Calibri" w:cs="Arial"/>
          <w:sz w:val="22"/>
          <w:szCs w:val="22"/>
          <w:lang w:val="pl-PL"/>
        </w:rPr>
        <w:t xml:space="preserve"> niniejszej Umowy przez Zamawiającego</w:t>
      </w:r>
      <w:r w:rsidRPr="00340231">
        <w:rPr>
          <w:rFonts w:ascii="Calibri" w:hAnsi="Calibri" w:cs="Arial"/>
          <w:sz w:val="22"/>
          <w:szCs w:val="22"/>
          <w:lang w:val="pl-PL"/>
        </w:rPr>
        <w:t xml:space="preserve"> nie będzie stanowiło naruszenia żadnej umowy </w:t>
      </w:r>
      <w:r w:rsidR="0008726A" w:rsidRPr="00340231">
        <w:rPr>
          <w:rFonts w:ascii="Calibri" w:hAnsi="Calibri" w:cs="Arial"/>
          <w:sz w:val="22"/>
          <w:szCs w:val="22"/>
          <w:lang w:val="pl-PL"/>
        </w:rPr>
        <w:t>ani zobowiązania ciążącego na Zamawiającym</w:t>
      </w:r>
      <w:r w:rsidRPr="00340231">
        <w:rPr>
          <w:rFonts w:ascii="Calibri" w:hAnsi="Calibri" w:cs="Arial"/>
          <w:sz w:val="22"/>
          <w:szCs w:val="22"/>
          <w:lang w:val="pl-PL"/>
        </w:rPr>
        <w:t xml:space="preserve"> ani nie naruszy żadnej decyzji administracyjnej, wyroku, orzeczeni</w:t>
      </w:r>
      <w:r w:rsidR="0008726A" w:rsidRPr="00340231">
        <w:rPr>
          <w:rFonts w:ascii="Calibri" w:hAnsi="Calibri" w:cs="Arial"/>
          <w:sz w:val="22"/>
          <w:szCs w:val="22"/>
          <w:lang w:val="pl-PL"/>
        </w:rPr>
        <w:t>a, czy postanowienia, którym Zamawiający</w:t>
      </w:r>
      <w:r w:rsidRPr="00340231">
        <w:rPr>
          <w:rFonts w:ascii="Calibri" w:hAnsi="Calibri" w:cs="Arial"/>
          <w:sz w:val="22"/>
          <w:szCs w:val="22"/>
          <w:lang w:val="pl-PL"/>
        </w:rPr>
        <w:t xml:space="preserve"> jest związany;</w:t>
      </w:r>
    </w:p>
    <w:p w14:paraId="4694A944" w14:textId="3916EF3C" w:rsidR="00A50731" w:rsidRPr="00340231" w:rsidRDefault="00F2008F" w:rsidP="00F378C3">
      <w:pPr>
        <w:pStyle w:val="BylawsL3"/>
        <w:numPr>
          <w:ilvl w:val="1"/>
          <w:numId w:val="2"/>
        </w:numPr>
        <w:rPr>
          <w:rFonts w:ascii="Calibri" w:hAnsi="Calibri" w:cs="Arial"/>
          <w:sz w:val="22"/>
          <w:szCs w:val="22"/>
          <w:lang w:val="pl-PL"/>
        </w:rPr>
      </w:pPr>
      <w:r w:rsidRPr="00340231">
        <w:rPr>
          <w:rFonts w:ascii="Calibri" w:hAnsi="Calibri" w:cs="Arial"/>
          <w:sz w:val="22"/>
          <w:szCs w:val="22"/>
          <w:lang w:val="pl-PL"/>
        </w:rPr>
        <w:t xml:space="preserve">Zamawiający </w:t>
      </w:r>
      <w:r w:rsidR="00A50731" w:rsidRPr="00340231">
        <w:rPr>
          <w:rFonts w:ascii="Calibri" w:hAnsi="Calibri" w:cs="Arial"/>
          <w:sz w:val="22"/>
          <w:szCs w:val="22"/>
          <w:lang w:val="pl-PL"/>
        </w:rPr>
        <w:t>jest w pełni uprawnion</w:t>
      </w:r>
      <w:r w:rsidR="0008726A" w:rsidRPr="00340231">
        <w:rPr>
          <w:rFonts w:ascii="Calibri" w:hAnsi="Calibri" w:cs="Arial"/>
          <w:sz w:val="22"/>
          <w:szCs w:val="22"/>
          <w:lang w:val="pl-PL"/>
        </w:rPr>
        <w:t>y</w:t>
      </w:r>
      <w:r w:rsidR="00A50731" w:rsidRPr="00340231">
        <w:rPr>
          <w:rFonts w:ascii="Calibri" w:hAnsi="Calibri" w:cs="Arial"/>
          <w:sz w:val="22"/>
          <w:szCs w:val="22"/>
          <w:lang w:val="pl-PL"/>
        </w:rPr>
        <w:t xml:space="preserve"> do zawarcia niniejszej Umowy, a osoby podpisujące niniejszą Umowę są należycie umocowane do podejmowania wiążących z</w:t>
      </w:r>
      <w:r w:rsidR="0008726A" w:rsidRPr="00340231">
        <w:rPr>
          <w:rFonts w:ascii="Calibri" w:hAnsi="Calibri" w:cs="Arial"/>
          <w:sz w:val="22"/>
          <w:szCs w:val="22"/>
          <w:lang w:val="pl-PL"/>
        </w:rPr>
        <w:t>obowiązań w</w:t>
      </w:r>
      <w:r w:rsidR="00340231" w:rsidRPr="00340231">
        <w:rPr>
          <w:rFonts w:ascii="Calibri" w:hAnsi="Calibri" w:cs="Arial"/>
          <w:sz w:val="22"/>
          <w:szCs w:val="22"/>
          <w:lang w:val="pl-PL"/>
        </w:rPr>
        <w:t> </w:t>
      </w:r>
      <w:r w:rsidR="0008726A" w:rsidRPr="00340231">
        <w:rPr>
          <w:rFonts w:ascii="Calibri" w:hAnsi="Calibri" w:cs="Arial"/>
          <w:sz w:val="22"/>
          <w:szCs w:val="22"/>
          <w:lang w:val="pl-PL"/>
        </w:rPr>
        <w:t>imieniu Zamawiającego</w:t>
      </w:r>
      <w:r w:rsidR="00A50731" w:rsidRPr="00340231">
        <w:rPr>
          <w:rFonts w:ascii="Calibri" w:hAnsi="Calibri" w:cs="Arial"/>
          <w:sz w:val="22"/>
          <w:szCs w:val="22"/>
          <w:lang w:val="pl-PL"/>
        </w:rPr>
        <w:t xml:space="preserve"> w zakresie zawarcia i wykonania niniejszej Umowy;</w:t>
      </w:r>
    </w:p>
    <w:p w14:paraId="502E82B9" w14:textId="77777777" w:rsidR="00447D81" w:rsidRDefault="0008726A" w:rsidP="00F378C3">
      <w:pPr>
        <w:pStyle w:val="BylawsL3"/>
        <w:numPr>
          <w:ilvl w:val="1"/>
          <w:numId w:val="2"/>
        </w:numPr>
        <w:rPr>
          <w:rFonts w:ascii="Calibri" w:hAnsi="Calibri" w:cs="Arial"/>
          <w:sz w:val="22"/>
          <w:szCs w:val="22"/>
          <w:lang w:val="pl-PL"/>
        </w:rPr>
      </w:pPr>
      <w:r w:rsidRPr="00340231">
        <w:rPr>
          <w:rFonts w:ascii="Calibri" w:hAnsi="Calibri" w:cs="Arial"/>
          <w:sz w:val="22"/>
          <w:szCs w:val="22"/>
          <w:lang w:val="pl-PL"/>
        </w:rPr>
        <w:t xml:space="preserve">Zamawiający </w:t>
      </w:r>
      <w:r w:rsidR="00A50731" w:rsidRPr="00340231">
        <w:rPr>
          <w:rFonts w:ascii="Calibri" w:hAnsi="Calibri" w:cs="Arial"/>
          <w:sz w:val="22"/>
          <w:szCs w:val="22"/>
          <w:lang w:val="pl-PL"/>
        </w:rPr>
        <w:t>nie zaciągnie żadnego zobowiązania, które uniemożliwiałoby wykonanie niniejszej Umow</w:t>
      </w:r>
      <w:r w:rsidR="001962E9" w:rsidRPr="00340231">
        <w:rPr>
          <w:rFonts w:ascii="Calibri" w:hAnsi="Calibri" w:cs="Arial"/>
          <w:sz w:val="22"/>
          <w:szCs w:val="22"/>
          <w:lang w:val="pl-PL"/>
        </w:rPr>
        <w:t>y w całości lub części.</w:t>
      </w:r>
    </w:p>
    <w:p w14:paraId="2359D810" w14:textId="5835948D" w:rsidR="00B46177" w:rsidRPr="00341CDE" w:rsidRDefault="00DA039F" w:rsidP="00F378C3">
      <w:pPr>
        <w:pStyle w:val="Tekstpodstawowy"/>
        <w:numPr>
          <w:ilvl w:val="1"/>
          <w:numId w:val="2"/>
        </w:numPr>
        <w:rPr>
          <w:rFonts w:ascii="Calibri" w:hAnsi="Calibri" w:cs="Arial"/>
          <w:b/>
          <w:sz w:val="22"/>
          <w:szCs w:val="22"/>
          <w:lang w:eastAsia="en-US"/>
        </w:rPr>
      </w:pPr>
      <w:r>
        <w:rPr>
          <w:rFonts w:ascii="Calibri" w:hAnsi="Calibri"/>
          <w:sz w:val="22"/>
          <w:szCs w:val="22"/>
        </w:rPr>
        <w:t>Wedle najlepszej wiedzy Zamawiającego, na obszarze gminy nie istnieje inna infrastruktura, w oparciu o którą możliwe byłoby wykonanie Zadania Oświetlenia.</w:t>
      </w:r>
    </w:p>
    <w:p w14:paraId="6E1B3538" w14:textId="77777777" w:rsidR="00447D81" w:rsidRDefault="00447D81" w:rsidP="0070054F">
      <w:pPr>
        <w:rPr>
          <w:rFonts w:ascii="Calibri" w:hAnsi="Calibri"/>
          <w:b/>
          <w:sz w:val="22"/>
          <w:szCs w:val="22"/>
        </w:rPr>
      </w:pPr>
    </w:p>
    <w:p w14:paraId="24D5AAA5" w14:textId="77777777" w:rsidR="0008726A" w:rsidRPr="00340231" w:rsidRDefault="00005EC9" w:rsidP="00340231">
      <w:pPr>
        <w:jc w:val="center"/>
        <w:rPr>
          <w:rFonts w:ascii="Calibri" w:hAnsi="Calibri"/>
          <w:b/>
          <w:sz w:val="22"/>
          <w:szCs w:val="22"/>
        </w:rPr>
      </w:pPr>
      <w:r w:rsidRPr="00340231">
        <w:rPr>
          <w:rFonts w:ascii="Calibri" w:hAnsi="Calibri"/>
          <w:b/>
          <w:sz w:val="22"/>
          <w:szCs w:val="22"/>
        </w:rPr>
        <w:t>§ 2</w:t>
      </w:r>
    </w:p>
    <w:p w14:paraId="340034D0" w14:textId="77777777" w:rsidR="00EE752F" w:rsidRPr="00340231" w:rsidRDefault="0008726A" w:rsidP="00340231">
      <w:pPr>
        <w:jc w:val="center"/>
        <w:rPr>
          <w:rFonts w:ascii="Calibri" w:hAnsi="Calibri" w:cs="Arial"/>
          <w:b/>
          <w:sz w:val="22"/>
          <w:szCs w:val="22"/>
        </w:rPr>
      </w:pPr>
      <w:r w:rsidRPr="00340231">
        <w:rPr>
          <w:rFonts w:ascii="Calibri" w:hAnsi="Calibri" w:cs="Arial"/>
          <w:b/>
          <w:sz w:val="22"/>
          <w:szCs w:val="22"/>
        </w:rPr>
        <w:t>Przedmiot Umowy</w:t>
      </w:r>
    </w:p>
    <w:p w14:paraId="06F6E43C" w14:textId="77777777" w:rsidR="00340231" w:rsidRPr="00340231" w:rsidRDefault="00340231" w:rsidP="00340231">
      <w:pPr>
        <w:ind w:left="360"/>
        <w:jc w:val="center"/>
        <w:rPr>
          <w:rFonts w:ascii="Calibri" w:hAnsi="Calibri" w:cs="Arial"/>
          <w:b/>
          <w:sz w:val="22"/>
          <w:szCs w:val="22"/>
        </w:rPr>
      </w:pPr>
    </w:p>
    <w:p w14:paraId="489E8F03" w14:textId="628D2943" w:rsidR="00481279" w:rsidRPr="00340231" w:rsidRDefault="00130F66" w:rsidP="00F378C3">
      <w:pPr>
        <w:numPr>
          <w:ilvl w:val="0"/>
          <w:numId w:val="4"/>
        </w:numPr>
        <w:jc w:val="both"/>
        <w:rPr>
          <w:rFonts w:ascii="Calibri" w:hAnsi="Calibri"/>
          <w:sz w:val="22"/>
          <w:szCs w:val="22"/>
        </w:rPr>
      </w:pPr>
      <w:r w:rsidRPr="00340231">
        <w:rPr>
          <w:rFonts w:ascii="Calibri" w:hAnsi="Calibri"/>
          <w:sz w:val="22"/>
          <w:szCs w:val="22"/>
        </w:rPr>
        <w:t xml:space="preserve">Na mocy niniejszej </w:t>
      </w:r>
      <w:r w:rsidR="00EE752F" w:rsidRPr="00340231">
        <w:rPr>
          <w:rFonts w:ascii="Calibri" w:hAnsi="Calibri"/>
          <w:sz w:val="22"/>
          <w:szCs w:val="22"/>
        </w:rPr>
        <w:t>Umowy</w:t>
      </w:r>
      <w:r w:rsidRPr="00340231">
        <w:rPr>
          <w:rFonts w:ascii="Calibri" w:hAnsi="Calibri"/>
          <w:sz w:val="22"/>
          <w:szCs w:val="22"/>
        </w:rPr>
        <w:t xml:space="preserve"> Wykonawca zobowiązuje się do </w:t>
      </w:r>
      <w:r w:rsidR="00481279" w:rsidRPr="00340231">
        <w:rPr>
          <w:rFonts w:ascii="Calibri" w:hAnsi="Calibri"/>
          <w:sz w:val="22"/>
          <w:szCs w:val="22"/>
        </w:rPr>
        <w:t>wykonania na rzecz</w:t>
      </w:r>
      <w:r w:rsidR="005D7280" w:rsidRPr="00340231">
        <w:rPr>
          <w:rFonts w:ascii="Calibri" w:hAnsi="Calibri"/>
          <w:sz w:val="22"/>
          <w:szCs w:val="22"/>
        </w:rPr>
        <w:t xml:space="preserve"> Zamawiającego</w:t>
      </w:r>
      <w:r w:rsidRPr="00340231">
        <w:rPr>
          <w:rFonts w:ascii="Calibri" w:hAnsi="Calibri"/>
          <w:sz w:val="22"/>
          <w:szCs w:val="22"/>
        </w:rPr>
        <w:t xml:space="preserve"> </w:t>
      </w:r>
      <w:r w:rsidR="00481279" w:rsidRPr="00340231">
        <w:rPr>
          <w:rFonts w:ascii="Calibri" w:hAnsi="Calibri"/>
          <w:sz w:val="22"/>
          <w:szCs w:val="22"/>
        </w:rPr>
        <w:t xml:space="preserve">kompleksowej usługi </w:t>
      </w:r>
      <w:r w:rsidRPr="00340231">
        <w:rPr>
          <w:rFonts w:ascii="Calibri" w:hAnsi="Calibri"/>
          <w:sz w:val="22"/>
          <w:szCs w:val="22"/>
        </w:rPr>
        <w:t>oświetlenia</w:t>
      </w:r>
      <w:r w:rsidR="00EE752F" w:rsidRPr="00340231">
        <w:rPr>
          <w:rFonts w:ascii="Calibri" w:hAnsi="Calibri"/>
          <w:sz w:val="22"/>
          <w:szCs w:val="22"/>
        </w:rPr>
        <w:t xml:space="preserve"> ulic, dróg i innych otwartych terenów publicznych na terenie gminy</w:t>
      </w:r>
      <w:r w:rsidR="0070054F">
        <w:rPr>
          <w:rFonts w:ascii="Calibri" w:hAnsi="Calibri"/>
          <w:sz w:val="22"/>
          <w:szCs w:val="22"/>
        </w:rPr>
        <w:t xml:space="preserve"> Puck</w:t>
      </w:r>
      <w:r w:rsidR="00A90323" w:rsidRPr="00340231">
        <w:rPr>
          <w:rFonts w:ascii="Calibri" w:hAnsi="Calibri"/>
          <w:sz w:val="22"/>
          <w:szCs w:val="22"/>
        </w:rPr>
        <w:t xml:space="preserve">, </w:t>
      </w:r>
      <w:r w:rsidR="00481279" w:rsidRPr="00340231">
        <w:rPr>
          <w:rFonts w:ascii="Calibri" w:hAnsi="Calibri"/>
          <w:sz w:val="22"/>
          <w:szCs w:val="22"/>
        </w:rPr>
        <w:t>(</w:t>
      </w:r>
      <w:r w:rsidR="00A5025C" w:rsidRPr="00340231">
        <w:rPr>
          <w:rFonts w:ascii="Calibri" w:hAnsi="Calibri"/>
          <w:sz w:val="22"/>
          <w:szCs w:val="22"/>
        </w:rPr>
        <w:t xml:space="preserve">dalej </w:t>
      </w:r>
      <w:r w:rsidR="00481279" w:rsidRPr="00340231">
        <w:rPr>
          <w:rFonts w:ascii="Calibri" w:hAnsi="Calibri"/>
          <w:b/>
          <w:sz w:val="22"/>
          <w:szCs w:val="22"/>
        </w:rPr>
        <w:t>„Obszar”</w:t>
      </w:r>
      <w:r w:rsidR="00481279" w:rsidRPr="00340231">
        <w:rPr>
          <w:rFonts w:ascii="Calibri" w:hAnsi="Calibri"/>
          <w:sz w:val="22"/>
          <w:szCs w:val="22"/>
        </w:rPr>
        <w:t>)</w:t>
      </w:r>
      <w:r w:rsidR="00A5025C" w:rsidRPr="00340231">
        <w:rPr>
          <w:rFonts w:ascii="Calibri" w:hAnsi="Calibri"/>
          <w:sz w:val="22"/>
          <w:szCs w:val="22"/>
        </w:rPr>
        <w:t>,</w:t>
      </w:r>
      <w:r w:rsidR="00481279" w:rsidRPr="00340231">
        <w:rPr>
          <w:rFonts w:ascii="Calibri" w:hAnsi="Calibri"/>
          <w:sz w:val="22"/>
          <w:szCs w:val="22"/>
        </w:rPr>
        <w:t xml:space="preserve"> </w:t>
      </w:r>
      <w:r w:rsidR="00A90323" w:rsidRPr="00340231">
        <w:rPr>
          <w:rFonts w:ascii="Calibri" w:hAnsi="Calibri"/>
          <w:sz w:val="22"/>
          <w:szCs w:val="22"/>
        </w:rPr>
        <w:t xml:space="preserve">to jest do podjęcia wszelkich czynności niezbędnych do zapewnienia oświetlenia na tym </w:t>
      </w:r>
      <w:r w:rsidR="00481279" w:rsidRPr="00340231">
        <w:rPr>
          <w:rFonts w:ascii="Calibri" w:hAnsi="Calibri"/>
          <w:sz w:val="22"/>
          <w:szCs w:val="22"/>
        </w:rPr>
        <w:t>O</w:t>
      </w:r>
      <w:r w:rsidR="00A90323" w:rsidRPr="00340231">
        <w:rPr>
          <w:rFonts w:ascii="Calibri" w:hAnsi="Calibri"/>
          <w:sz w:val="22"/>
          <w:szCs w:val="22"/>
        </w:rPr>
        <w:t>bszarze</w:t>
      </w:r>
      <w:r w:rsidR="00A5025C" w:rsidRPr="00340231">
        <w:rPr>
          <w:rFonts w:ascii="Calibri" w:hAnsi="Calibri"/>
          <w:sz w:val="22"/>
          <w:szCs w:val="22"/>
        </w:rPr>
        <w:t>,</w:t>
      </w:r>
      <w:r w:rsidR="00EE6A24" w:rsidRPr="00340231">
        <w:rPr>
          <w:rFonts w:ascii="Calibri" w:hAnsi="Calibri"/>
          <w:sz w:val="22"/>
          <w:szCs w:val="22"/>
        </w:rPr>
        <w:t xml:space="preserve"> przy wykorzystaniu </w:t>
      </w:r>
      <w:r w:rsidR="00356D29">
        <w:rPr>
          <w:rFonts w:ascii="Calibri" w:hAnsi="Calibri"/>
          <w:sz w:val="22"/>
          <w:szCs w:val="22"/>
        </w:rPr>
        <w:t>posiadanej</w:t>
      </w:r>
      <w:r w:rsidR="00EE6A24" w:rsidRPr="00340231">
        <w:rPr>
          <w:rFonts w:ascii="Calibri" w:hAnsi="Calibri"/>
          <w:sz w:val="22"/>
          <w:szCs w:val="22"/>
        </w:rPr>
        <w:t xml:space="preserve"> I</w:t>
      </w:r>
      <w:r w:rsidR="00A90323" w:rsidRPr="00340231">
        <w:rPr>
          <w:rFonts w:ascii="Calibri" w:hAnsi="Calibri"/>
          <w:sz w:val="22"/>
          <w:szCs w:val="22"/>
        </w:rPr>
        <w:t>nfrastruktury</w:t>
      </w:r>
      <w:r w:rsidR="00F2008F" w:rsidRPr="00340231">
        <w:rPr>
          <w:rFonts w:ascii="Calibri" w:hAnsi="Calibri"/>
          <w:sz w:val="22"/>
          <w:szCs w:val="22"/>
        </w:rPr>
        <w:t>, na warunkach określonych w niniejszej Umowie</w:t>
      </w:r>
      <w:r w:rsidR="00671D90" w:rsidRPr="00340231">
        <w:rPr>
          <w:rFonts w:ascii="Calibri" w:hAnsi="Calibri"/>
          <w:sz w:val="22"/>
          <w:szCs w:val="22"/>
        </w:rPr>
        <w:t xml:space="preserve"> </w:t>
      </w:r>
      <w:r w:rsidR="00EE6A24" w:rsidRPr="00340231">
        <w:rPr>
          <w:rFonts w:ascii="Calibri" w:hAnsi="Calibri"/>
          <w:sz w:val="22"/>
          <w:szCs w:val="22"/>
        </w:rPr>
        <w:t>(„</w:t>
      </w:r>
      <w:r w:rsidR="00EE6A24" w:rsidRPr="00340231">
        <w:rPr>
          <w:rFonts w:ascii="Calibri" w:hAnsi="Calibri"/>
          <w:b/>
          <w:sz w:val="22"/>
          <w:szCs w:val="22"/>
        </w:rPr>
        <w:t>Usługa Kompleksowa</w:t>
      </w:r>
      <w:r w:rsidR="00B46177" w:rsidRPr="00340231">
        <w:rPr>
          <w:rFonts w:ascii="Calibri" w:hAnsi="Calibri"/>
          <w:b/>
          <w:sz w:val="22"/>
          <w:szCs w:val="22"/>
        </w:rPr>
        <w:t>”</w:t>
      </w:r>
      <w:r w:rsidR="00B46177" w:rsidRPr="00340231">
        <w:rPr>
          <w:rFonts w:ascii="Calibri" w:hAnsi="Calibri"/>
          <w:sz w:val="22"/>
          <w:szCs w:val="22"/>
        </w:rPr>
        <w:t>)</w:t>
      </w:r>
      <w:r w:rsidR="00DA039F">
        <w:rPr>
          <w:rFonts w:ascii="Calibri" w:hAnsi="Calibri"/>
          <w:sz w:val="22"/>
          <w:szCs w:val="22"/>
        </w:rPr>
        <w:t xml:space="preserve"> na podstawie zamówienia z wolnej ręki zgodnie z </w:t>
      </w:r>
      <w:r w:rsidR="005722E9">
        <w:rPr>
          <w:rFonts w:ascii="Calibri" w:hAnsi="Calibri"/>
          <w:sz w:val="22"/>
          <w:szCs w:val="22"/>
        </w:rPr>
        <w:t xml:space="preserve">art. 214 ust. 1 pkt 1 lit. </w:t>
      </w:r>
      <w:r w:rsidR="00774765">
        <w:rPr>
          <w:rFonts w:ascii="Calibri" w:hAnsi="Calibri"/>
          <w:sz w:val="22"/>
          <w:szCs w:val="22"/>
        </w:rPr>
        <w:t>a)</w:t>
      </w:r>
      <w:r w:rsidR="005722E9">
        <w:rPr>
          <w:rFonts w:ascii="Calibri" w:hAnsi="Calibri"/>
          <w:sz w:val="22"/>
          <w:szCs w:val="22"/>
        </w:rPr>
        <w:t xml:space="preserve"> </w:t>
      </w:r>
      <w:r w:rsidR="00774765">
        <w:rPr>
          <w:rFonts w:ascii="Calibri" w:hAnsi="Calibri"/>
          <w:sz w:val="22"/>
          <w:szCs w:val="22"/>
        </w:rPr>
        <w:t xml:space="preserve">oraz b) </w:t>
      </w:r>
      <w:r w:rsidR="005722E9">
        <w:rPr>
          <w:rFonts w:ascii="Calibri" w:hAnsi="Calibri"/>
          <w:sz w:val="22"/>
          <w:szCs w:val="22"/>
        </w:rPr>
        <w:t xml:space="preserve">ustawy z dnia 11 września 2019 r. – </w:t>
      </w:r>
      <w:r w:rsidR="00DA039F">
        <w:rPr>
          <w:rFonts w:ascii="Calibri" w:hAnsi="Calibri"/>
          <w:sz w:val="22"/>
          <w:szCs w:val="22"/>
        </w:rPr>
        <w:t>Prawo Zamówień Publicznych</w:t>
      </w:r>
      <w:r w:rsidR="005722E9">
        <w:rPr>
          <w:rFonts w:ascii="Calibri" w:hAnsi="Calibri"/>
          <w:sz w:val="22"/>
          <w:szCs w:val="22"/>
        </w:rPr>
        <w:t>.</w:t>
      </w:r>
    </w:p>
    <w:p w14:paraId="05E14F4B" w14:textId="77777777" w:rsidR="00481279" w:rsidRPr="00340231" w:rsidRDefault="00481279" w:rsidP="00F378C3">
      <w:pPr>
        <w:numPr>
          <w:ilvl w:val="0"/>
          <w:numId w:val="4"/>
        </w:numPr>
        <w:jc w:val="both"/>
        <w:rPr>
          <w:rFonts w:ascii="Calibri" w:hAnsi="Calibri"/>
          <w:sz w:val="22"/>
          <w:szCs w:val="22"/>
        </w:rPr>
      </w:pPr>
      <w:r w:rsidRPr="00340231">
        <w:rPr>
          <w:rFonts w:ascii="Calibri" w:hAnsi="Calibri"/>
          <w:sz w:val="22"/>
          <w:szCs w:val="22"/>
        </w:rPr>
        <w:t>Zamawiający zobowiązuje się współdziałać z Wykonawcą w zakresie niezbędnym do wykonania niniejszej Umowy oraz zapłac</w:t>
      </w:r>
      <w:r w:rsidR="00671D90" w:rsidRPr="00340231">
        <w:rPr>
          <w:rFonts w:ascii="Calibri" w:hAnsi="Calibri"/>
          <w:sz w:val="22"/>
          <w:szCs w:val="22"/>
        </w:rPr>
        <w:t>ić wynagrodzenie za świadczoną U</w:t>
      </w:r>
      <w:r w:rsidRPr="00340231">
        <w:rPr>
          <w:rFonts w:ascii="Calibri" w:hAnsi="Calibri"/>
          <w:sz w:val="22"/>
          <w:szCs w:val="22"/>
        </w:rPr>
        <w:t xml:space="preserve">sługę </w:t>
      </w:r>
      <w:r w:rsidR="00671D90" w:rsidRPr="00340231">
        <w:rPr>
          <w:rFonts w:ascii="Calibri" w:hAnsi="Calibri"/>
          <w:sz w:val="22"/>
          <w:szCs w:val="22"/>
        </w:rPr>
        <w:t xml:space="preserve">Kompleksową </w:t>
      </w:r>
      <w:r w:rsidR="00F2008F" w:rsidRPr="00340231">
        <w:rPr>
          <w:rFonts w:ascii="Calibri" w:hAnsi="Calibri"/>
          <w:sz w:val="22"/>
          <w:szCs w:val="22"/>
        </w:rPr>
        <w:t>na warunkach określonych w</w:t>
      </w:r>
      <w:r w:rsidR="005D7280" w:rsidRPr="00340231">
        <w:rPr>
          <w:rFonts w:ascii="Calibri" w:hAnsi="Calibri"/>
          <w:sz w:val="22"/>
          <w:szCs w:val="22"/>
        </w:rPr>
        <w:t xml:space="preserve"> </w:t>
      </w:r>
      <w:r w:rsidR="00447D81">
        <w:rPr>
          <w:rFonts w:ascii="Calibri" w:hAnsi="Calibri"/>
          <w:sz w:val="22"/>
          <w:szCs w:val="22"/>
        </w:rPr>
        <w:t>§ 6</w:t>
      </w:r>
      <w:r w:rsidRPr="00340231">
        <w:rPr>
          <w:rFonts w:ascii="Calibri" w:hAnsi="Calibri"/>
          <w:sz w:val="22"/>
          <w:szCs w:val="22"/>
        </w:rPr>
        <w:t xml:space="preserve"> poniżej. </w:t>
      </w:r>
    </w:p>
    <w:p w14:paraId="66D74053" w14:textId="77777777" w:rsidR="00130F66" w:rsidRPr="00340231" w:rsidRDefault="00130F66" w:rsidP="00340231">
      <w:pPr>
        <w:pStyle w:val="Tekstpodstawowy"/>
        <w:rPr>
          <w:rFonts w:ascii="Calibri" w:hAnsi="Calibri"/>
          <w:sz w:val="22"/>
          <w:szCs w:val="22"/>
        </w:rPr>
      </w:pPr>
    </w:p>
    <w:p w14:paraId="6ACBA4D0" w14:textId="77777777" w:rsidR="00EE752F" w:rsidRPr="00340231" w:rsidRDefault="00EE752F" w:rsidP="00340231">
      <w:pPr>
        <w:jc w:val="center"/>
        <w:rPr>
          <w:rFonts w:ascii="Calibri" w:hAnsi="Calibri"/>
          <w:b/>
          <w:sz w:val="22"/>
          <w:szCs w:val="22"/>
        </w:rPr>
      </w:pPr>
      <w:r w:rsidRPr="00340231">
        <w:rPr>
          <w:rFonts w:ascii="Calibri" w:hAnsi="Calibri"/>
          <w:b/>
          <w:sz w:val="22"/>
          <w:szCs w:val="22"/>
        </w:rPr>
        <w:lastRenderedPageBreak/>
        <w:t xml:space="preserve">§ </w:t>
      </w:r>
      <w:r w:rsidR="00005EC9" w:rsidRPr="00340231">
        <w:rPr>
          <w:rFonts w:ascii="Calibri" w:hAnsi="Calibri"/>
          <w:b/>
          <w:sz w:val="22"/>
          <w:szCs w:val="22"/>
        </w:rPr>
        <w:t>3</w:t>
      </w:r>
    </w:p>
    <w:p w14:paraId="217EB8A6" w14:textId="77777777" w:rsidR="00EE752F" w:rsidRPr="00340231" w:rsidRDefault="00A5025C" w:rsidP="00340231">
      <w:pPr>
        <w:jc w:val="center"/>
        <w:rPr>
          <w:rFonts w:ascii="Calibri" w:hAnsi="Calibri"/>
          <w:b/>
          <w:sz w:val="22"/>
          <w:szCs w:val="22"/>
        </w:rPr>
      </w:pPr>
      <w:r w:rsidRPr="00340231">
        <w:rPr>
          <w:rFonts w:ascii="Calibri" w:hAnsi="Calibri"/>
          <w:b/>
          <w:sz w:val="22"/>
          <w:szCs w:val="22"/>
        </w:rPr>
        <w:t>Obowiązki Wykonawcy</w:t>
      </w:r>
    </w:p>
    <w:p w14:paraId="157E802A" w14:textId="77777777" w:rsidR="00A5025C" w:rsidRPr="00340231" w:rsidRDefault="00A5025C" w:rsidP="00340231">
      <w:pPr>
        <w:jc w:val="center"/>
        <w:rPr>
          <w:rFonts w:ascii="Calibri" w:hAnsi="Calibri"/>
          <w:b/>
          <w:sz w:val="22"/>
          <w:szCs w:val="22"/>
        </w:rPr>
      </w:pPr>
    </w:p>
    <w:p w14:paraId="16E52579" w14:textId="77777777" w:rsidR="005B4189" w:rsidRDefault="005B4189" w:rsidP="005B4189">
      <w:pPr>
        <w:jc w:val="both"/>
        <w:rPr>
          <w:rFonts w:ascii="Calibri" w:hAnsi="Calibri"/>
          <w:sz w:val="22"/>
          <w:szCs w:val="22"/>
        </w:rPr>
      </w:pPr>
    </w:p>
    <w:p w14:paraId="31078627" w14:textId="35934CD0" w:rsidR="0051704E" w:rsidRPr="00340231" w:rsidRDefault="00A5025C" w:rsidP="00F378C3">
      <w:pPr>
        <w:numPr>
          <w:ilvl w:val="0"/>
          <w:numId w:val="5"/>
        </w:numPr>
        <w:jc w:val="both"/>
        <w:rPr>
          <w:rFonts w:ascii="Calibri" w:hAnsi="Calibri"/>
          <w:sz w:val="22"/>
          <w:szCs w:val="22"/>
        </w:rPr>
      </w:pPr>
      <w:r w:rsidRPr="00340231">
        <w:rPr>
          <w:rFonts w:ascii="Calibri" w:hAnsi="Calibri"/>
          <w:sz w:val="22"/>
          <w:szCs w:val="22"/>
        </w:rPr>
        <w:t>Wykonawca</w:t>
      </w:r>
      <w:r w:rsidR="0051704E" w:rsidRPr="00340231">
        <w:rPr>
          <w:rFonts w:ascii="Calibri" w:hAnsi="Calibri"/>
          <w:sz w:val="22"/>
          <w:szCs w:val="22"/>
        </w:rPr>
        <w:t xml:space="preserve"> w ramach wykonywania niniejszej Umowy zobowiązany będzie do podjęcia i</w:t>
      </w:r>
      <w:r w:rsidR="00340231" w:rsidRPr="00340231">
        <w:rPr>
          <w:rFonts w:ascii="Calibri" w:hAnsi="Calibri"/>
          <w:sz w:val="22"/>
          <w:szCs w:val="22"/>
        </w:rPr>
        <w:t> </w:t>
      </w:r>
      <w:r w:rsidR="0051704E" w:rsidRPr="00340231">
        <w:rPr>
          <w:rFonts w:ascii="Calibri" w:hAnsi="Calibri"/>
          <w:sz w:val="22"/>
          <w:szCs w:val="22"/>
        </w:rPr>
        <w:t xml:space="preserve">wykonania wszelkich czynności niezbędnych do zapewnienia oświetlenia na Obszarze, w tym do: </w:t>
      </w:r>
    </w:p>
    <w:p w14:paraId="08B2572B" w14:textId="77777777" w:rsidR="001962E9" w:rsidRPr="00340231" w:rsidRDefault="001962E9" w:rsidP="00402754">
      <w:pPr>
        <w:numPr>
          <w:ilvl w:val="1"/>
          <w:numId w:val="19"/>
        </w:numPr>
        <w:spacing w:before="240" w:after="240"/>
        <w:jc w:val="both"/>
        <w:rPr>
          <w:rFonts w:ascii="Calibri" w:hAnsi="Calibri"/>
          <w:sz w:val="22"/>
          <w:szCs w:val="22"/>
        </w:rPr>
      </w:pPr>
      <w:r w:rsidRPr="00340231">
        <w:rPr>
          <w:rFonts w:ascii="Calibri" w:hAnsi="Calibri"/>
          <w:sz w:val="22"/>
          <w:szCs w:val="22"/>
        </w:rPr>
        <w:t xml:space="preserve">wykonywania Usługi Kompleksowej przy wykorzystaniu </w:t>
      </w:r>
      <w:r w:rsidR="00356D29">
        <w:rPr>
          <w:rFonts w:ascii="Calibri" w:hAnsi="Calibri"/>
          <w:sz w:val="22"/>
          <w:szCs w:val="22"/>
        </w:rPr>
        <w:t>posiadanej</w:t>
      </w:r>
      <w:r w:rsidR="0051704E" w:rsidRPr="00340231">
        <w:rPr>
          <w:rFonts w:ascii="Calibri" w:hAnsi="Calibri"/>
          <w:sz w:val="22"/>
          <w:szCs w:val="22"/>
        </w:rPr>
        <w:t xml:space="preserve"> Infrastruktury</w:t>
      </w:r>
      <w:r w:rsidRPr="00340231">
        <w:rPr>
          <w:rFonts w:ascii="Calibri" w:hAnsi="Calibri"/>
          <w:sz w:val="22"/>
          <w:szCs w:val="22"/>
        </w:rPr>
        <w:t>;</w:t>
      </w:r>
    </w:p>
    <w:p w14:paraId="3CC6CDA9" w14:textId="77777777" w:rsidR="00005EC9" w:rsidRDefault="0051704E" w:rsidP="00402754">
      <w:pPr>
        <w:numPr>
          <w:ilvl w:val="1"/>
          <w:numId w:val="19"/>
        </w:numPr>
        <w:spacing w:before="240" w:after="240"/>
        <w:jc w:val="both"/>
        <w:rPr>
          <w:rFonts w:ascii="Calibri" w:hAnsi="Calibri"/>
          <w:sz w:val="22"/>
          <w:szCs w:val="22"/>
        </w:rPr>
      </w:pPr>
      <w:r w:rsidRPr="00340231">
        <w:rPr>
          <w:rFonts w:ascii="Calibri" w:hAnsi="Calibri"/>
          <w:sz w:val="22"/>
          <w:szCs w:val="22"/>
        </w:rPr>
        <w:t>utrzymania</w:t>
      </w:r>
      <w:r w:rsidR="001962E9" w:rsidRPr="00340231">
        <w:rPr>
          <w:rFonts w:ascii="Calibri" w:hAnsi="Calibri"/>
          <w:sz w:val="22"/>
          <w:szCs w:val="22"/>
        </w:rPr>
        <w:t xml:space="preserve"> </w:t>
      </w:r>
      <w:r w:rsidR="00356D29">
        <w:rPr>
          <w:rFonts w:ascii="Calibri" w:hAnsi="Calibri"/>
          <w:sz w:val="22"/>
          <w:szCs w:val="22"/>
        </w:rPr>
        <w:t>posiadanej</w:t>
      </w:r>
      <w:r w:rsidR="001962E9" w:rsidRPr="00340231">
        <w:rPr>
          <w:rFonts w:ascii="Calibri" w:hAnsi="Calibri"/>
          <w:sz w:val="22"/>
          <w:szCs w:val="22"/>
        </w:rPr>
        <w:t xml:space="preserve"> </w:t>
      </w:r>
      <w:r w:rsidR="004E6B63" w:rsidRPr="00340231">
        <w:rPr>
          <w:rFonts w:ascii="Calibri" w:hAnsi="Calibri"/>
          <w:sz w:val="22"/>
          <w:szCs w:val="22"/>
        </w:rPr>
        <w:t>Infrastruktury</w:t>
      </w:r>
      <w:r w:rsidR="001962E9" w:rsidRPr="00340231">
        <w:rPr>
          <w:rFonts w:ascii="Calibri" w:hAnsi="Calibri"/>
          <w:sz w:val="22"/>
          <w:szCs w:val="22"/>
        </w:rPr>
        <w:t xml:space="preserve"> wykorzystywanej do wykonywania Usługi Kompleksowej</w:t>
      </w:r>
      <w:r w:rsidRPr="00340231">
        <w:rPr>
          <w:rFonts w:ascii="Calibri" w:hAnsi="Calibri"/>
          <w:sz w:val="22"/>
          <w:szCs w:val="22"/>
        </w:rPr>
        <w:t xml:space="preserve"> w </w:t>
      </w:r>
      <w:r w:rsidR="00005EC9" w:rsidRPr="00340231">
        <w:rPr>
          <w:rFonts w:ascii="Calibri" w:hAnsi="Calibri"/>
          <w:sz w:val="22"/>
          <w:szCs w:val="22"/>
        </w:rPr>
        <w:t xml:space="preserve">dobrym </w:t>
      </w:r>
      <w:r w:rsidRPr="00340231">
        <w:rPr>
          <w:rFonts w:ascii="Calibri" w:hAnsi="Calibri"/>
          <w:sz w:val="22"/>
          <w:szCs w:val="22"/>
        </w:rPr>
        <w:t xml:space="preserve">stanie technicznym, umożliwiającym świadczenie Usługi Kompleksowej </w:t>
      </w:r>
      <w:r w:rsidR="00F2008F" w:rsidRPr="00340231">
        <w:rPr>
          <w:rFonts w:ascii="Calibri" w:hAnsi="Calibri"/>
          <w:sz w:val="22"/>
          <w:szCs w:val="22"/>
        </w:rPr>
        <w:t xml:space="preserve">o należytej jakości </w:t>
      </w:r>
      <w:r w:rsidRPr="00340231">
        <w:rPr>
          <w:rFonts w:ascii="Calibri" w:hAnsi="Calibri"/>
          <w:sz w:val="22"/>
          <w:szCs w:val="22"/>
        </w:rPr>
        <w:t>na zasadach ciągłych</w:t>
      </w:r>
      <w:r w:rsidR="00005EC9" w:rsidRPr="00340231">
        <w:rPr>
          <w:rFonts w:ascii="Calibri" w:hAnsi="Calibri"/>
          <w:sz w:val="22"/>
          <w:szCs w:val="22"/>
        </w:rPr>
        <w:t>,</w:t>
      </w:r>
      <w:r w:rsidR="004E6B63" w:rsidRPr="00340231">
        <w:rPr>
          <w:rFonts w:ascii="Calibri" w:hAnsi="Calibri"/>
          <w:sz w:val="22"/>
          <w:szCs w:val="22"/>
        </w:rPr>
        <w:t xml:space="preserve"> w tym przeprowadzania napraw, remontów</w:t>
      </w:r>
      <w:r w:rsidR="00E02475">
        <w:rPr>
          <w:rFonts w:ascii="Calibri" w:hAnsi="Calibri"/>
          <w:sz w:val="22"/>
          <w:szCs w:val="22"/>
        </w:rPr>
        <w:t xml:space="preserve"> lub</w:t>
      </w:r>
      <w:r w:rsidR="004E6B63" w:rsidRPr="00340231">
        <w:rPr>
          <w:rFonts w:ascii="Calibri" w:hAnsi="Calibri"/>
          <w:sz w:val="22"/>
          <w:szCs w:val="22"/>
        </w:rPr>
        <w:t xml:space="preserve"> wymiany </w:t>
      </w:r>
      <w:r w:rsidR="00E02475">
        <w:rPr>
          <w:rFonts w:ascii="Calibri" w:hAnsi="Calibri"/>
          <w:sz w:val="22"/>
          <w:szCs w:val="22"/>
        </w:rPr>
        <w:t xml:space="preserve">awaryjnej </w:t>
      </w:r>
      <w:r w:rsidR="004E6B63" w:rsidRPr="00340231">
        <w:rPr>
          <w:rFonts w:ascii="Calibri" w:hAnsi="Calibri"/>
          <w:sz w:val="22"/>
          <w:szCs w:val="22"/>
        </w:rPr>
        <w:t xml:space="preserve">poszczególnych urządzeń wchodzących w skład tej Infrastruktury, </w:t>
      </w:r>
      <w:r w:rsidR="00005EC9" w:rsidRPr="00340231">
        <w:rPr>
          <w:rFonts w:ascii="Calibri" w:hAnsi="Calibri"/>
          <w:sz w:val="22"/>
          <w:szCs w:val="22"/>
        </w:rPr>
        <w:t xml:space="preserve">w zakresie, w jakim </w:t>
      </w:r>
      <w:r w:rsidR="007F2089" w:rsidRPr="00340231">
        <w:rPr>
          <w:rFonts w:ascii="Calibri" w:hAnsi="Calibri"/>
          <w:sz w:val="22"/>
          <w:szCs w:val="22"/>
        </w:rPr>
        <w:t>zgodnie z</w:t>
      </w:r>
      <w:r w:rsidR="00340231" w:rsidRPr="00340231">
        <w:rPr>
          <w:rFonts w:ascii="Calibri" w:hAnsi="Calibri"/>
          <w:sz w:val="22"/>
          <w:szCs w:val="22"/>
        </w:rPr>
        <w:t> </w:t>
      </w:r>
      <w:r w:rsidR="007F2089" w:rsidRPr="00340231">
        <w:rPr>
          <w:rFonts w:ascii="Calibri" w:hAnsi="Calibri"/>
          <w:sz w:val="22"/>
          <w:szCs w:val="22"/>
        </w:rPr>
        <w:t xml:space="preserve">obowiązującymi przepisami oraz wedle najlepszej profesjonalnej wiedzy Wykonawcy i </w:t>
      </w:r>
      <w:r w:rsidR="00005EC9" w:rsidRPr="00340231">
        <w:rPr>
          <w:rFonts w:ascii="Calibri" w:hAnsi="Calibri"/>
          <w:sz w:val="22"/>
          <w:szCs w:val="22"/>
        </w:rPr>
        <w:t>ustalonych zwyczajów</w:t>
      </w:r>
      <w:r w:rsidR="007F2089" w:rsidRPr="00340231">
        <w:rPr>
          <w:rFonts w:ascii="Calibri" w:hAnsi="Calibri"/>
          <w:sz w:val="22"/>
          <w:szCs w:val="22"/>
        </w:rPr>
        <w:t xml:space="preserve">, </w:t>
      </w:r>
      <w:r w:rsidR="00005EC9" w:rsidRPr="00340231">
        <w:rPr>
          <w:rFonts w:ascii="Calibri" w:hAnsi="Calibri"/>
          <w:sz w:val="22"/>
          <w:szCs w:val="22"/>
        </w:rPr>
        <w:t>jest to niezbędne dla prawidłowego funkcjonowania Infrastruktury</w:t>
      </w:r>
      <w:r w:rsidR="004E6B63" w:rsidRPr="00340231">
        <w:rPr>
          <w:rFonts w:ascii="Calibri" w:hAnsi="Calibri"/>
          <w:sz w:val="22"/>
          <w:szCs w:val="22"/>
        </w:rPr>
        <w:t>;</w:t>
      </w:r>
    </w:p>
    <w:p w14:paraId="31CC9959" w14:textId="77777777" w:rsidR="001962E9" w:rsidRDefault="001962E9" w:rsidP="00402754">
      <w:pPr>
        <w:numPr>
          <w:ilvl w:val="1"/>
          <w:numId w:val="19"/>
        </w:numPr>
        <w:spacing w:before="240" w:after="240"/>
        <w:jc w:val="both"/>
        <w:rPr>
          <w:rFonts w:ascii="Calibri" w:hAnsi="Calibri"/>
          <w:sz w:val="22"/>
          <w:szCs w:val="22"/>
        </w:rPr>
      </w:pPr>
      <w:r w:rsidRPr="00340231">
        <w:rPr>
          <w:rFonts w:ascii="Calibri" w:hAnsi="Calibri"/>
          <w:sz w:val="22"/>
          <w:szCs w:val="22"/>
        </w:rPr>
        <w:t>bieżącego monitorowania sprawności Infrastruktury</w:t>
      </w:r>
      <w:r w:rsidR="00005EC9" w:rsidRPr="00340231">
        <w:rPr>
          <w:rFonts w:ascii="Calibri" w:hAnsi="Calibri"/>
          <w:sz w:val="22"/>
          <w:szCs w:val="22"/>
        </w:rPr>
        <w:t xml:space="preserve"> z uwzględnieniem postanowień </w:t>
      </w:r>
      <w:r w:rsidR="00C05FEE" w:rsidRPr="00340231">
        <w:rPr>
          <w:rFonts w:ascii="Calibri" w:hAnsi="Calibri"/>
          <w:sz w:val="22"/>
          <w:szCs w:val="22"/>
        </w:rPr>
        <w:t>§</w:t>
      </w:r>
      <w:r w:rsidR="00447D81">
        <w:rPr>
          <w:rFonts w:ascii="Calibri" w:hAnsi="Calibri"/>
          <w:sz w:val="22"/>
          <w:szCs w:val="22"/>
        </w:rPr>
        <w:t xml:space="preserve"> 8</w:t>
      </w:r>
      <w:r w:rsidR="00C05FEE" w:rsidRPr="00340231">
        <w:rPr>
          <w:rFonts w:ascii="Calibri" w:hAnsi="Calibri"/>
          <w:sz w:val="22"/>
          <w:szCs w:val="22"/>
        </w:rPr>
        <w:t xml:space="preserve"> poniżej</w:t>
      </w:r>
      <w:r w:rsidRPr="00340231">
        <w:rPr>
          <w:rFonts w:ascii="Calibri" w:hAnsi="Calibri"/>
          <w:sz w:val="22"/>
          <w:szCs w:val="22"/>
        </w:rPr>
        <w:t>;</w:t>
      </w:r>
    </w:p>
    <w:p w14:paraId="21B238CB" w14:textId="1C56EEC6" w:rsidR="00A5025C" w:rsidRPr="0070054F" w:rsidRDefault="007B2F16" w:rsidP="00226AE5">
      <w:pPr>
        <w:numPr>
          <w:ilvl w:val="1"/>
          <w:numId w:val="19"/>
        </w:numPr>
        <w:spacing w:before="240" w:after="240"/>
        <w:jc w:val="both"/>
        <w:rPr>
          <w:rFonts w:ascii="Calibri" w:hAnsi="Calibri"/>
          <w:sz w:val="22"/>
          <w:szCs w:val="22"/>
        </w:rPr>
      </w:pPr>
      <w:r w:rsidRPr="009F5885">
        <w:rPr>
          <w:rFonts w:ascii="Calibri" w:hAnsi="Calibri"/>
          <w:sz w:val="22"/>
          <w:szCs w:val="22"/>
        </w:rPr>
        <w:t xml:space="preserve">zapewnienia oświetlenia w obszarze funkcjonowania </w:t>
      </w:r>
      <w:r w:rsidR="00393D3B">
        <w:rPr>
          <w:rFonts w:ascii="Calibri" w:hAnsi="Calibri"/>
          <w:sz w:val="22"/>
          <w:szCs w:val="22"/>
        </w:rPr>
        <w:t>I</w:t>
      </w:r>
      <w:r w:rsidRPr="009F5885">
        <w:rPr>
          <w:rFonts w:ascii="Calibri" w:hAnsi="Calibri"/>
          <w:sz w:val="22"/>
          <w:szCs w:val="22"/>
        </w:rPr>
        <w:t>nfra</w:t>
      </w:r>
      <w:r w:rsidR="00823B4C">
        <w:rPr>
          <w:rFonts w:ascii="Calibri" w:hAnsi="Calibri"/>
          <w:sz w:val="22"/>
          <w:szCs w:val="22"/>
        </w:rPr>
        <w:t>struktury</w:t>
      </w:r>
      <w:r w:rsidR="00393D3B">
        <w:rPr>
          <w:rFonts w:ascii="Calibri" w:hAnsi="Calibri"/>
          <w:sz w:val="22"/>
          <w:szCs w:val="22"/>
        </w:rPr>
        <w:t>,</w:t>
      </w:r>
      <w:r w:rsidR="00823B4C">
        <w:rPr>
          <w:rFonts w:ascii="Calibri" w:hAnsi="Calibri"/>
          <w:sz w:val="22"/>
          <w:szCs w:val="22"/>
        </w:rPr>
        <w:t xml:space="preserve"> zgodnie z </w:t>
      </w:r>
      <w:r w:rsidR="00393D3B">
        <w:rPr>
          <w:rFonts w:ascii="Calibri" w:hAnsi="Calibri"/>
          <w:sz w:val="22"/>
          <w:szCs w:val="22"/>
        </w:rPr>
        <w:t>Z</w:t>
      </w:r>
      <w:r w:rsidR="00823B4C">
        <w:rPr>
          <w:rFonts w:ascii="Calibri" w:hAnsi="Calibri"/>
          <w:sz w:val="22"/>
          <w:szCs w:val="22"/>
        </w:rPr>
        <w:t>ałącznikiem</w:t>
      </w:r>
      <w:r w:rsidRPr="009F5885">
        <w:rPr>
          <w:rFonts w:ascii="Calibri" w:hAnsi="Calibri"/>
          <w:sz w:val="22"/>
          <w:szCs w:val="22"/>
        </w:rPr>
        <w:t xml:space="preserve"> </w:t>
      </w:r>
      <w:r w:rsidR="00823B4C">
        <w:rPr>
          <w:rFonts w:ascii="Calibri" w:hAnsi="Calibri"/>
          <w:sz w:val="22"/>
          <w:szCs w:val="22"/>
        </w:rPr>
        <w:t>nr 1</w:t>
      </w:r>
      <w:r w:rsidRPr="00DD7B8F">
        <w:rPr>
          <w:rFonts w:ascii="Calibri" w:hAnsi="Calibri"/>
          <w:sz w:val="22"/>
          <w:szCs w:val="22"/>
        </w:rPr>
        <w:t>, w porze od zmierzchu do świtu</w:t>
      </w:r>
      <w:r w:rsidR="00413F4E">
        <w:rPr>
          <w:rFonts w:ascii="Calibri" w:hAnsi="Calibri"/>
          <w:sz w:val="22"/>
          <w:szCs w:val="22"/>
        </w:rPr>
        <w:t xml:space="preserve">. </w:t>
      </w:r>
    </w:p>
    <w:p w14:paraId="4D3977E5" w14:textId="617176BB" w:rsidR="00A5025C" w:rsidRPr="00340231" w:rsidRDefault="004E6B63" w:rsidP="00F378C3">
      <w:pPr>
        <w:numPr>
          <w:ilvl w:val="0"/>
          <w:numId w:val="5"/>
        </w:numPr>
        <w:jc w:val="both"/>
        <w:rPr>
          <w:rFonts w:ascii="Calibri" w:hAnsi="Calibri"/>
          <w:sz w:val="22"/>
          <w:szCs w:val="22"/>
        </w:rPr>
      </w:pPr>
      <w:r w:rsidRPr="00340231">
        <w:rPr>
          <w:rFonts w:ascii="Calibri" w:hAnsi="Calibri"/>
          <w:sz w:val="22"/>
          <w:szCs w:val="22"/>
        </w:rPr>
        <w:t xml:space="preserve">Koszty wykonania czynności, o których mowa w ust. 1 </w:t>
      </w:r>
      <w:r w:rsidR="005B4189">
        <w:rPr>
          <w:rFonts w:ascii="Calibri" w:hAnsi="Calibri"/>
          <w:sz w:val="22"/>
          <w:szCs w:val="22"/>
        </w:rPr>
        <w:t xml:space="preserve">i 2 </w:t>
      </w:r>
      <w:r w:rsidRPr="00340231">
        <w:rPr>
          <w:rFonts w:ascii="Calibri" w:hAnsi="Calibri"/>
          <w:sz w:val="22"/>
          <w:szCs w:val="22"/>
        </w:rPr>
        <w:t>powyżej</w:t>
      </w:r>
      <w:r w:rsidR="00C61E55">
        <w:rPr>
          <w:rFonts w:ascii="Calibri" w:hAnsi="Calibri"/>
          <w:sz w:val="22"/>
          <w:szCs w:val="22"/>
        </w:rPr>
        <w:t>,</w:t>
      </w:r>
      <w:r w:rsidRPr="00340231">
        <w:rPr>
          <w:rFonts w:ascii="Calibri" w:hAnsi="Calibri"/>
          <w:sz w:val="22"/>
          <w:szCs w:val="22"/>
        </w:rPr>
        <w:t xml:space="preserve"> obejmuje wynagrodzenie</w:t>
      </w:r>
      <w:r w:rsidR="00C05FEE" w:rsidRPr="00340231">
        <w:rPr>
          <w:rFonts w:ascii="Calibri" w:hAnsi="Calibri"/>
          <w:sz w:val="22"/>
          <w:szCs w:val="22"/>
        </w:rPr>
        <w:t xml:space="preserve"> należne Wykonawcy na podstawie </w:t>
      </w:r>
      <w:r w:rsidRPr="00340231">
        <w:rPr>
          <w:rFonts w:ascii="Calibri" w:hAnsi="Calibri"/>
          <w:sz w:val="22"/>
          <w:szCs w:val="22"/>
        </w:rPr>
        <w:t>§</w:t>
      </w:r>
      <w:r w:rsidR="007F2089" w:rsidRPr="00340231">
        <w:rPr>
          <w:rFonts w:ascii="Calibri" w:hAnsi="Calibri"/>
          <w:sz w:val="22"/>
          <w:szCs w:val="22"/>
        </w:rPr>
        <w:t xml:space="preserve"> </w:t>
      </w:r>
      <w:r w:rsidR="00BC075F">
        <w:rPr>
          <w:rFonts w:ascii="Calibri" w:hAnsi="Calibri"/>
          <w:sz w:val="22"/>
          <w:szCs w:val="22"/>
        </w:rPr>
        <w:t>6</w:t>
      </w:r>
      <w:r w:rsidR="00C05FEE" w:rsidRPr="00340231">
        <w:rPr>
          <w:rFonts w:ascii="Calibri" w:hAnsi="Calibri"/>
          <w:sz w:val="22"/>
          <w:szCs w:val="22"/>
        </w:rPr>
        <w:t xml:space="preserve"> niniejszej Umowy</w:t>
      </w:r>
      <w:r w:rsidR="007F2089" w:rsidRPr="00340231">
        <w:rPr>
          <w:rFonts w:ascii="Calibri" w:hAnsi="Calibri"/>
          <w:sz w:val="22"/>
          <w:szCs w:val="22"/>
        </w:rPr>
        <w:t xml:space="preserve">. </w:t>
      </w:r>
    </w:p>
    <w:p w14:paraId="201A8D6D" w14:textId="35B04CB7" w:rsidR="00032AD2" w:rsidRDefault="00032AD2" w:rsidP="0070054F">
      <w:pPr>
        <w:pStyle w:val="Tekstpodstawowywcity"/>
        <w:rPr>
          <w:rFonts w:ascii="Calibri" w:hAnsi="Calibri"/>
          <w:b/>
          <w:sz w:val="22"/>
          <w:szCs w:val="22"/>
        </w:rPr>
      </w:pPr>
    </w:p>
    <w:p w14:paraId="627E258D" w14:textId="77777777" w:rsidR="00EE752F" w:rsidRPr="00340231" w:rsidRDefault="00EE752F" w:rsidP="00340231">
      <w:pPr>
        <w:pStyle w:val="Tekstpodstawowywcity"/>
        <w:jc w:val="center"/>
        <w:rPr>
          <w:rFonts w:ascii="Calibri" w:hAnsi="Calibri"/>
          <w:b/>
          <w:sz w:val="22"/>
          <w:szCs w:val="22"/>
        </w:rPr>
      </w:pPr>
      <w:r w:rsidRPr="00340231">
        <w:rPr>
          <w:rFonts w:ascii="Calibri" w:hAnsi="Calibri"/>
          <w:b/>
          <w:sz w:val="22"/>
          <w:szCs w:val="22"/>
        </w:rPr>
        <w:t xml:space="preserve">§ </w:t>
      </w:r>
      <w:r w:rsidR="00005EC9" w:rsidRPr="00340231">
        <w:rPr>
          <w:rFonts w:ascii="Calibri" w:hAnsi="Calibri"/>
          <w:b/>
          <w:sz w:val="22"/>
          <w:szCs w:val="22"/>
        </w:rPr>
        <w:t>4</w:t>
      </w:r>
    </w:p>
    <w:p w14:paraId="1C738AEF" w14:textId="77777777" w:rsidR="007F2089" w:rsidRPr="00340231" w:rsidRDefault="007F2089" w:rsidP="00340231">
      <w:pPr>
        <w:ind w:left="360"/>
        <w:jc w:val="center"/>
        <w:rPr>
          <w:rFonts w:ascii="Calibri" w:hAnsi="Calibri" w:cs="Arial"/>
          <w:b/>
          <w:sz w:val="22"/>
          <w:szCs w:val="22"/>
        </w:rPr>
      </w:pPr>
      <w:r w:rsidRPr="00340231">
        <w:rPr>
          <w:rFonts w:ascii="Calibri" w:hAnsi="Calibri" w:cs="Arial"/>
          <w:b/>
          <w:sz w:val="22"/>
          <w:szCs w:val="22"/>
        </w:rPr>
        <w:t>Obowiązki Zamawiającego</w:t>
      </w:r>
    </w:p>
    <w:p w14:paraId="17A5BE34" w14:textId="77777777" w:rsidR="00521E58" w:rsidRPr="00521E58" w:rsidRDefault="00521E58" w:rsidP="00521E58">
      <w:pPr>
        <w:jc w:val="both"/>
        <w:rPr>
          <w:rFonts w:ascii="Calibri" w:hAnsi="Calibri"/>
          <w:sz w:val="22"/>
          <w:szCs w:val="22"/>
        </w:rPr>
      </w:pPr>
    </w:p>
    <w:p w14:paraId="4C7EA064" w14:textId="34C995F8" w:rsidR="001962E9" w:rsidRPr="00521E58" w:rsidRDefault="007F2089" w:rsidP="00F378C3">
      <w:pPr>
        <w:numPr>
          <w:ilvl w:val="0"/>
          <w:numId w:val="7"/>
        </w:numPr>
        <w:jc w:val="both"/>
        <w:rPr>
          <w:rFonts w:ascii="Calibri" w:hAnsi="Calibri"/>
          <w:sz w:val="22"/>
          <w:szCs w:val="22"/>
        </w:rPr>
      </w:pPr>
      <w:r w:rsidRPr="00521E58">
        <w:rPr>
          <w:rFonts w:ascii="Calibri" w:hAnsi="Calibri"/>
          <w:sz w:val="22"/>
          <w:szCs w:val="22"/>
        </w:rPr>
        <w:t xml:space="preserve">Zamawiający w ramach wykonywania niniejszej Umowy zobowiązany będzie do </w:t>
      </w:r>
      <w:r w:rsidR="001962E9" w:rsidRPr="00521E58">
        <w:rPr>
          <w:rFonts w:ascii="Calibri" w:hAnsi="Calibri"/>
          <w:sz w:val="22"/>
          <w:szCs w:val="22"/>
        </w:rPr>
        <w:t>współdziałania z</w:t>
      </w:r>
      <w:r w:rsidR="00521E58">
        <w:rPr>
          <w:rFonts w:ascii="Calibri" w:hAnsi="Calibri"/>
          <w:sz w:val="22"/>
          <w:szCs w:val="22"/>
        </w:rPr>
        <w:t> </w:t>
      </w:r>
      <w:r w:rsidR="001962E9" w:rsidRPr="00521E58">
        <w:rPr>
          <w:rFonts w:ascii="Calibri" w:hAnsi="Calibri"/>
          <w:sz w:val="22"/>
          <w:szCs w:val="22"/>
        </w:rPr>
        <w:t>Wykonawcą</w:t>
      </w:r>
      <w:r w:rsidR="00C05FEE" w:rsidRPr="00521E58">
        <w:rPr>
          <w:rFonts w:ascii="Calibri" w:hAnsi="Calibri"/>
          <w:sz w:val="22"/>
          <w:szCs w:val="22"/>
        </w:rPr>
        <w:t>,</w:t>
      </w:r>
      <w:r w:rsidR="001962E9" w:rsidRPr="00521E58">
        <w:rPr>
          <w:rFonts w:ascii="Calibri" w:hAnsi="Calibri"/>
          <w:sz w:val="22"/>
          <w:szCs w:val="22"/>
        </w:rPr>
        <w:t xml:space="preserve"> </w:t>
      </w:r>
      <w:r w:rsidR="0070181B" w:rsidRPr="00521E58">
        <w:rPr>
          <w:rFonts w:ascii="Calibri" w:hAnsi="Calibri"/>
          <w:sz w:val="22"/>
          <w:szCs w:val="22"/>
        </w:rPr>
        <w:t>w dobrej wierze</w:t>
      </w:r>
      <w:r w:rsidR="00C05FEE" w:rsidRPr="00521E58">
        <w:rPr>
          <w:rFonts w:ascii="Calibri" w:hAnsi="Calibri"/>
          <w:sz w:val="22"/>
          <w:szCs w:val="22"/>
        </w:rPr>
        <w:t>,</w:t>
      </w:r>
      <w:r w:rsidR="0070181B" w:rsidRPr="00521E58">
        <w:rPr>
          <w:rFonts w:ascii="Calibri" w:hAnsi="Calibri"/>
          <w:sz w:val="22"/>
          <w:szCs w:val="22"/>
        </w:rPr>
        <w:t xml:space="preserve"> </w:t>
      </w:r>
      <w:r w:rsidR="001962E9" w:rsidRPr="00521E58">
        <w:rPr>
          <w:rFonts w:ascii="Calibri" w:hAnsi="Calibri"/>
          <w:sz w:val="22"/>
          <w:szCs w:val="22"/>
        </w:rPr>
        <w:t>w zakresie niezbędnym do wykonania niniejszej Umowy, w tym w</w:t>
      </w:r>
      <w:r w:rsidR="00521E58">
        <w:rPr>
          <w:rFonts w:ascii="Calibri" w:hAnsi="Calibri"/>
          <w:sz w:val="22"/>
          <w:szCs w:val="22"/>
        </w:rPr>
        <w:t> </w:t>
      </w:r>
      <w:r w:rsidR="001962E9" w:rsidRPr="00521E58">
        <w:rPr>
          <w:rFonts w:ascii="Calibri" w:hAnsi="Calibri"/>
          <w:sz w:val="22"/>
          <w:szCs w:val="22"/>
        </w:rPr>
        <w:t>szczególności do:</w:t>
      </w:r>
    </w:p>
    <w:p w14:paraId="30DBEB74" w14:textId="77777777" w:rsidR="00BA2823" w:rsidRPr="00521E58" w:rsidRDefault="00BA2823" w:rsidP="00402754">
      <w:pPr>
        <w:numPr>
          <w:ilvl w:val="1"/>
          <w:numId w:val="23"/>
        </w:numPr>
        <w:spacing w:before="240" w:after="240"/>
        <w:jc w:val="both"/>
        <w:rPr>
          <w:rFonts w:ascii="Calibri" w:hAnsi="Calibri"/>
          <w:sz w:val="22"/>
          <w:szCs w:val="22"/>
        </w:rPr>
      </w:pPr>
      <w:r w:rsidRPr="00521E58">
        <w:rPr>
          <w:rFonts w:ascii="Calibri" w:hAnsi="Calibri"/>
          <w:sz w:val="22"/>
          <w:szCs w:val="22"/>
        </w:rPr>
        <w:t>n</w:t>
      </w:r>
      <w:r w:rsidR="001962E9" w:rsidRPr="00521E58">
        <w:rPr>
          <w:rFonts w:ascii="Calibri" w:hAnsi="Calibri"/>
          <w:sz w:val="22"/>
          <w:szCs w:val="22"/>
        </w:rPr>
        <w:t>iezwłocznego informowania Wykonawcy o wszelkich zdarzeniach mogących</w:t>
      </w:r>
      <w:r w:rsidRPr="00521E58">
        <w:rPr>
          <w:rFonts w:ascii="Calibri" w:hAnsi="Calibri"/>
          <w:sz w:val="22"/>
          <w:szCs w:val="22"/>
        </w:rPr>
        <w:t xml:space="preserve"> mieć znaczenie</w:t>
      </w:r>
      <w:r w:rsidR="001962E9" w:rsidRPr="00521E58">
        <w:rPr>
          <w:rFonts w:ascii="Calibri" w:hAnsi="Calibri"/>
          <w:sz w:val="22"/>
          <w:szCs w:val="22"/>
        </w:rPr>
        <w:t xml:space="preserve"> dla warunków lub zakresu wykonywania Usługi Kompleksowej</w:t>
      </w:r>
      <w:r w:rsidR="00C05FEE" w:rsidRPr="00521E58">
        <w:rPr>
          <w:rFonts w:ascii="Calibri" w:hAnsi="Calibri"/>
          <w:sz w:val="22"/>
          <w:szCs w:val="22"/>
        </w:rPr>
        <w:t xml:space="preserve"> przez W</w:t>
      </w:r>
      <w:r w:rsidR="001962E9" w:rsidRPr="00521E58">
        <w:rPr>
          <w:rFonts w:ascii="Calibri" w:hAnsi="Calibri"/>
          <w:sz w:val="22"/>
          <w:szCs w:val="22"/>
        </w:rPr>
        <w:t>ykonawcę</w:t>
      </w:r>
      <w:r w:rsidR="00671D90" w:rsidRPr="00521E58">
        <w:rPr>
          <w:rFonts w:ascii="Calibri" w:hAnsi="Calibri"/>
          <w:sz w:val="22"/>
          <w:szCs w:val="22"/>
        </w:rPr>
        <w:t>;</w:t>
      </w:r>
    </w:p>
    <w:p w14:paraId="7FE493C8" w14:textId="77777777" w:rsidR="00BA2823" w:rsidRPr="00521E58" w:rsidRDefault="00BA2823" w:rsidP="00402754">
      <w:pPr>
        <w:numPr>
          <w:ilvl w:val="1"/>
          <w:numId w:val="23"/>
        </w:numPr>
        <w:spacing w:before="240" w:after="240"/>
        <w:jc w:val="both"/>
        <w:rPr>
          <w:rFonts w:ascii="Calibri" w:hAnsi="Calibri"/>
          <w:sz w:val="22"/>
          <w:szCs w:val="22"/>
        </w:rPr>
      </w:pPr>
      <w:r w:rsidRPr="00521E58">
        <w:rPr>
          <w:rFonts w:ascii="Calibri" w:hAnsi="Calibri"/>
          <w:sz w:val="22"/>
          <w:szCs w:val="22"/>
        </w:rPr>
        <w:t>uczestniczenia w czynnościach</w:t>
      </w:r>
      <w:r w:rsidR="00C05FEE" w:rsidRPr="00521E58">
        <w:rPr>
          <w:rFonts w:ascii="Calibri" w:hAnsi="Calibri"/>
          <w:sz w:val="22"/>
          <w:szCs w:val="22"/>
        </w:rPr>
        <w:t xml:space="preserve"> kontrolnych</w:t>
      </w:r>
      <w:r w:rsidRPr="00521E58">
        <w:rPr>
          <w:rFonts w:ascii="Calibri" w:hAnsi="Calibri"/>
          <w:sz w:val="22"/>
          <w:szCs w:val="22"/>
        </w:rPr>
        <w:t xml:space="preserve">, o których mowa w § </w:t>
      </w:r>
      <w:r w:rsidR="002319B7">
        <w:rPr>
          <w:rFonts w:ascii="Calibri" w:hAnsi="Calibri"/>
          <w:sz w:val="22"/>
          <w:szCs w:val="22"/>
        </w:rPr>
        <w:t>8</w:t>
      </w:r>
      <w:r w:rsidR="00C05FEE" w:rsidRPr="00521E58">
        <w:rPr>
          <w:rFonts w:ascii="Calibri" w:hAnsi="Calibri"/>
          <w:sz w:val="22"/>
          <w:szCs w:val="22"/>
        </w:rPr>
        <w:t xml:space="preserve"> niniejszej Umowy</w:t>
      </w:r>
      <w:r w:rsidR="00521E58">
        <w:rPr>
          <w:rFonts w:ascii="Calibri" w:hAnsi="Calibri"/>
          <w:sz w:val="22"/>
          <w:szCs w:val="22"/>
        </w:rPr>
        <w:t>.</w:t>
      </w:r>
    </w:p>
    <w:p w14:paraId="7F066D44" w14:textId="348B0A1C" w:rsidR="00BA2823" w:rsidRPr="00340231" w:rsidRDefault="00BA2823" w:rsidP="00F378C3">
      <w:pPr>
        <w:numPr>
          <w:ilvl w:val="0"/>
          <w:numId w:val="7"/>
        </w:numPr>
        <w:jc w:val="both"/>
        <w:rPr>
          <w:rFonts w:ascii="Calibri" w:hAnsi="Calibri"/>
          <w:sz w:val="22"/>
          <w:szCs w:val="22"/>
        </w:rPr>
      </w:pPr>
      <w:r w:rsidRPr="00340231">
        <w:rPr>
          <w:rFonts w:ascii="Calibri" w:hAnsi="Calibri"/>
          <w:sz w:val="22"/>
          <w:szCs w:val="22"/>
        </w:rPr>
        <w:t xml:space="preserve">Zamawiający zobowiązany będzie także do zapłaty </w:t>
      </w:r>
      <w:r w:rsidR="00393D3B">
        <w:rPr>
          <w:rFonts w:ascii="Calibri" w:hAnsi="Calibri"/>
          <w:sz w:val="22"/>
          <w:szCs w:val="22"/>
        </w:rPr>
        <w:t>w</w:t>
      </w:r>
      <w:r w:rsidRPr="00340231">
        <w:rPr>
          <w:rFonts w:ascii="Calibri" w:hAnsi="Calibri"/>
          <w:sz w:val="22"/>
          <w:szCs w:val="22"/>
        </w:rPr>
        <w:t xml:space="preserve">ynagrodzenia Wykonawcy na warunkach określonych w </w:t>
      </w:r>
      <w:r w:rsidR="00671D90" w:rsidRPr="00340231">
        <w:rPr>
          <w:rFonts w:ascii="Calibri" w:hAnsi="Calibri"/>
          <w:sz w:val="22"/>
          <w:szCs w:val="22"/>
        </w:rPr>
        <w:t xml:space="preserve">§ </w:t>
      </w:r>
      <w:r w:rsidR="00BC075F">
        <w:rPr>
          <w:rFonts w:ascii="Calibri" w:hAnsi="Calibri"/>
          <w:sz w:val="22"/>
          <w:szCs w:val="22"/>
        </w:rPr>
        <w:t>6</w:t>
      </w:r>
      <w:r w:rsidR="00CD058A" w:rsidRPr="00340231">
        <w:rPr>
          <w:rFonts w:ascii="Calibri" w:hAnsi="Calibri" w:cs="Arial"/>
          <w:sz w:val="22"/>
          <w:szCs w:val="22"/>
        </w:rPr>
        <w:t xml:space="preserve"> i </w:t>
      </w:r>
      <w:r w:rsidR="00BC075F">
        <w:rPr>
          <w:rFonts w:ascii="Calibri" w:hAnsi="Calibri" w:cs="Arial"/>
          <w:sz w:val="22"/>
          <w:szCs w:val="22"/>
        </w:rPr>
        <w:t>7</w:t>
      </w:r>
      <w:r w:rsidR="00C05FEE" w:rsidRPr="00340231">
        <w:rPr>
          <w:rFonts w:ascii="Calibri" w:hAnsi="Calibri" w:cs="Arial"/>
          <w:sz w:val="22"/>
          <w:szCs w:val="22"/>
        </w:rPr>
        <w:t xml:space="preserve"> niniejszej </w:t>
      </w:r>
      <w:r w:rsidR="00671D90" w:rsidRPr="00340231">
        <w:rPr>
          <w:rFonts w:ascii="Calibri" w:hAnsi="Calibri"/>
          <w:sz w:val="22"/>
          <w:szCs w:val="22"/>
        </w:rPr>
        <w:t>Umowy.</w:t>
      </w:r>
    </w:p>
    <w:p w14:paraId="7EA58A40" w14:textId="77777777" w:rsidR="0070054F" w:rsidRDefault="0070054F" w:rsidP="0070054F">
      <w:pPr>
        <w:pStyle w:val="Tekstpodstawowy"/>
        <w:rPr>
          <w:rFonts w:ascii="Calibri" w:hAnsi="Calibri"/>
          <w:b/>
          <w:sz w:val="22"/>
          <w:szCs w:val="22"/>
        </w:rPr>
      </w:pPr>
    </w:p>
    <w:p w14:paraId="66738D19" w14:textId="77777777" w:rsidR="0070054F" w:rsidRDefault="0070054F" w:rsidP="00340231">
      <w:pPr>
        <w:pStyle w:val="Tekstpodstawowy"/>
        <w:jc w:val="center"/>
        <w:rPr>
          <w:rFonts w:ascii="Calibri" w:hAnsi="Calibri"/>
          <w:b/>
          <w:sz w:val="22"/>
          <w:szCs w:val="22"/>
        </w:rPr>
      </w:pPr>
    </w:p>
    <w:p w14:paraId="330106DB" w14:textId="2FB5A479" w:rsidR="00EE752F" w:rsidRPr="00BC075F" w:rsidRDefault="00EE752F" w:rsidP="00340231">
      <w:pPr>
        <w:pStyle w:val="Tekstpodstawowy"/>
        <w:jc w:val="center"/>
        <w:rPr>
          <w:rFonts w:ascii="Calibri" w:hAnsi="Calibri"/>
          <w:b/>
          <w:sz w:val="22"/>
          <w:szCs w:val="22"/>
        </w:rPr>
      </w:pPr>
      <w:r w:rsidRPr="00BC075F">
        <w:rPr>
          <w:rFonts w:ascii="Calibri" w:hAnsi="Calibri"/>
          <w:b/>
          <w:sz w:val="22"/>
          <w:szCs w:val="22"/>
        </w:rPr>
        <w:t xml:space="preserve">§ 5 </w:t>
      </w:r>
    </w:p>
    <w:p w14:paraId="4970C2D8" w14:textId="1A0483AE" w:rsidR="00EE752F" w:rsidRDefault="00393D3B" w:rsidP="00340231">
      <w:pPr>
        <w:pStyle w:val="Tekstpodstawowy"/>
        <w:jc w:val="center"/>
        <w:rPr>
          <w:rFonts w:ascii="Calibri" w:hAnsi="Calibri"/>
          <w:b/>
          <w:sz w:val="22"/>
          <w:szCs w:val="22"/>
        </w:rPr>
      </w:pPr>
      <w:bookmarkStart w:id="0" w:name="_Hlk49169609"/>
      <w:r>
        <w:rPr>
          <w:rFonts w:ascii="Calibri" w:hAnsi="Calibri"/>
          <w:b/>
          <w:sz w:val="22"/>
          <w:szCs w:val="22"/>
        </w:rPr>
        <w:t>Umieszczanie urządzeń na słupach oświetleniowych</w:t>
      </w:r>
    </w:p>
    <w:p w14:paraId="3A3C70B8" w14:textId="77777777" w:rsidR="00032AD2" w:rsidRPr="00BC075F" w:rsidRDefault="00032AD2" w:rsidP="00340231">
      <w:pPr>
        <w:pStyle w:val="Tekstpodstawowy"/>
        <w:jc w:val="center"/>
        <w:rPr>
          <w:rFonts w:ascii="Calibri" w:hAnsi="Calibri"/>
          <w:b/>
          <w:sz w:val="22"/>
          <w:szCs w:val="22"/>
        </w:rPr>
      </w:pPr>
    </w:p>
    <w:bookmarkEnd w:id="0"/>
    <w:p w14:paraId="05EFB6A8" w14:textId="16E44B1D" w:rsidR="00EE752F" w:rsidRPr="00BC075F" w:rsidRDefault="00BC075F" w:rsidP="00F378C3">
      <w:pPr>
        <w:pStyle w:val="Tekstpodstawowy"/>
        <w:numPr>
          <w:ilvl w:val="0"/>
          <w:numId w:val="8"/>
        </w:numPr>
        <w:overflowPunct w:val="0"/>
        <w:autoSpaceDE w:val="0"/>
        <w:autoSpaceDN w:val="0"/>
        <w:adjustRightInd w:val="0"/>
        <w:textAlignment w:val="baseline"/>
        <w:rPr>
          <w:rFonts w:ascii="Calibri" w:hAnsi="Calibri"/>
          <w:sz w:val="22"/>
          <w:szCs w:val="22"/>
        </w:rPr>
      </w:pPr>
      <w:r>
        <w:rPr>
          <w:rFonts w:ascii="Calibri" w:hAnsi="Calibri"/>
          <w:sz w:val="22"/>
          <w:szCs w:val="22"/>
        </w:rPr>
        <w:t>Wykonawca</w:t>
      </w:r>
      <w:r w:rsidR="00EE752F" w:rsidRPr="00BC075F">
        <w:rPr>
          <w:rFonts w:ascii="Calibri" w:hAnsi="Calibri"/>
          <w:sz w:val="22"/>
          <w:szCs w:val="22"/>
        </w:rPr>
        <w:t xml:space="preserve"> wyraża zgodę na umieszczenie przez </w:t>
      </w:r>
      <w:r>
        <w:rPr>
          <w:rFonts w:ascii="Calibri" w:hAnsi="Calibri"/>
          <w:sz w:val="22"/>
          <w:szCs w:val="22"/>
        </w:rPr>
        <w:t xml:space="preserve">Zamawiającego </w:t>
      </w:r>
      <w:r w:rsidR="00EE752F" w:rsidRPr="00BC075F">
        <w:rPr>
          <w:rFonts w:ascii="Calibri" w:hAnsi="Calibri"/>
          <w:sz w:val="22"/>
          <w:szCs w:val="22"/>
        </w:rPr>
        <w:t xml:space="preserve">na słupach oświetleniowych </w:t>
      </w:r>
      <w:r>
        <w:rPr>
          <w:rFonts w:ascii="Calibri" w:hAnsi="Calibri"/>
          <w:sz w:val="22"/>
          <w:szCs w:val="22"/>
        </w:rPr>
        <w:t>Wykonawcy</w:t>
      </w:r>
      <w:r w:rsidR="00EE752F" w:rsidRPr="00BC075F">
        <w:rPr>
          <w:rFonts w:ascii="Calibri" w:hAnsi="Calibri"/>
          <w:sz w:val="22"/>
          <w:szCs w:val="22"/>
        </w:rPr>
        <w:t xml:space="preserve"> znaków drogowych, urządzeń sygnalizacji drogowej i monitoringu oraz </w:t>
      </w:r>
      <w:r w:rsidR="00393D3B">
        <w:rPr>
          <w:rFonts w:ascii="Calibri" w:hAnsi="Calibri"/>
          <w:sz w:val="22"/>
          <w:szCs w:val="22"/>
        </w:rPr>
        <w:t xml:space="preserve">- </w:t>
      </w:r>
      <w:r w:rsidR="00EE752F" w:rsidRPr="00BC075F">
        <w:rPr>
          <w:rFonts w:ascii="Calibri" w:hAnsi="Calibri"/>
          <w:sz w:val="22"/>
          <w:szCs w:val="22"/>
        </w:rPr>
        <w:t xml:space="preserve">po </w:t>
      </w:r>
      <w:r>
        <w:rPr>
          <w:rFonts w:ascii="Calibri" w:hAnsi="Calibri"/>
          <w:sz w:val="22"/>
          <w:szCs w:val="22"/>
        </w:rPr>
        <w:t xml:space="preserve">pisemnym </w:t>
      </w:r>
      <w:r w:rsidR="00EE752F" w:rsidRPr="00BC075F">
        <w:rPr>
          <w:rFonts w:ascii="Calibri" w:hAnsi="Calibri"/>
          <w:sz w:val="22"/>
          <w:szCs w:val="22"/>
        </w:rPr>
        <w:t>uzgodnieniu</w:t>
      </w:r>
      <w:r w:rsidR="00393D3B">
        <w:rPr>
          <w:rFonts w:ascii="Calibri" w:hAnsi="Calibri"/>
          <w:sz w:val="22"/>
          <w:szCs w:val="22"/>
        </w:rPr>
        <w:t xml:space="preserve"> -</w:t>
      </w:r>
      <w:r w:rsidR="00EE752F" w:rsidRPr="00BC075F">
        <w:rPr>
          <w:rFonts w:ascii="Calibri" w:hAnsi="Calibri"/>
          <w:sz w:val="22"/>
          <w:szCs w:val="22"/>
        </w:rPr>
        <w:t xml:space="preserve"> innych urządzeń </w:t>
      </w:r>
      <w:r>
        <w:rPr>
          <w:rFonts w:ascii="Calibri" w:hAnsi="Calibri"/>
          <w:sz w:val="22"/>
          <w:szCs w:val="22"/>
        </w:rPr>
        <w:t>Zamawiającego</w:t>
      </w:r>
      <w:r w:rsidR="00EE752F" w:rsidRPr="00BC075F">
        <w:rPr>
          <w:rFonts w:ascii="Calibri" w:hAnsi="Calibri"/>
          <w:sz w:val="22"/>
          <w:szCs w:val="22"/>
        </w:rPr>
        <w:t xml:space="preserve">. </w:t>
      </w:r>
    </w:p>
    <w:p w14:paraId="21909AE8" w14:textId="01004AF7" w:rsidR="009F5885" w:rsidRPr="0070054F" w:rsidRDefault="00BC075F" w:rsidP="0070054F">
      <w:pPr>
        <w:pStyle w:val="Tekstpodstawowy"/>
        <w:numPr>
          <w:ilvl w:val="0"/>
          <w:numId w:val="8"/>
        </w:numPr>
        <w:overflowPunct w:val="0"/>
        <w:autoSpaceDE w:val="0"/>
        <w:autoSpaceDN w:val="0"/>
        <w:adjustRightInd w:val="0"/>
        <w:textAlignment w:val="baseline"/>
        <w:rPr>
          <w:rFonts w:ascii="Calibri" w:hAnsi="Calibri"/>
          <w:sz w:val="22"/>
          <w:szCs w:val="22"/>
        </w:rPr>
      </w:pPr>
      <w:r>
        <w:rPr>
          <w:rFonts w:ascii="Calibri" w:hAnsi="Calibri"/>
          <w:sz w:val="22"/>
          <w:szCs w:val="22"/>
        </w:rPr>
        <w:t>Zamawiający</w:t>
      </w:r>
      <w:r w:rsidR="00EE752F" w:rsidRPr="00BC075F">
        <w:rPr>
          <w:rFonts w:ascii="Calibri" w:hAnsi="Calibri"/>
          <w:sz w:val="22"/>
          <w:szCs w:val="22"/>
        </w:rPr>
        <w:t xml:space="preserve"> ponosi</w:t>
      </w:r>
      <w:r>
        <w:rPr>
          <w:rFonts w:ascii="Calibri" w:hAnsi="Calibri"/>
          <w:sz w:val="22"/>
          <w:szCs w:val="22"/>
        </w:rPr>
        <w:t xml:space="preserve">ć będzie pełną </w:t>
      </w:r>
      <w:r w:rsidR="00EE752F" w:rsidRPr="00BC075F">
        <w:rPr>
          <w:rFonts w:ascii="Calibri" w:hAnsi="Calibri"/>
          <w:sz w:val="22"/>
          <w:szCs w:val="22"/>
        </w:rPr>
        <w:t xml:space="preserve">odpowiedzialność za ewentualne szkody wyrządzone osobom trzecim </w:t>
      </w:r>
      <w:r>
        <w:rPr>
          <w:rFonts w:ascii="Calibri" w:hAnsi="Calibri"/>
          <w:sz w:val="22"/>
          <w:szCs w:val="22"/>
        </w:rPr>
        <w:t xml:space="preserve">lub Wykonawcy </w:t>
      </w:r>
      <w:r w:rsidR="00EE752F" w:rsidRPr="00BC075F">
        <w:rPr>
          <w:rFonts w:ascii="Calibri" w:hAnsi="Calibri"/>
          <w:sz w:val="22"/>
          <w:szCs w:val="22"/>
        </w:rPr>
        <w:t>powstałe w wyniku zdarzenia związanego z umieszczonymi na</w:t>
      </w:r>
      <w:r>
        <w:rPr>
          <w:rFonts w:ascii="Calibri" w:hAnsi="Calibri"/>
          <w:sz w:val="22"/>
          <w:szCs w:val="22"/>
        </w:rPr>
        <w:t xml:space="preserve"> słupach urządzeniami będącymi </w:t>
      </w:r>
      <w:r w:rsidR="00356D29">
        <w:rPr>
          <w:rFonts w:ascii="Calibri" w:hAnsi="Calibri"/>
          <w:sz w:val="22"/>
          <w:szCs w:val="22"/>
        </w:rPr>
        <w:t>w posiadaniu</w:t>
      </w:r>
      <w:r>
        <w:rPr>
          <w:rFonts w:ascii="Calibri" w:hAnsi="Calibri"/>
          <w:sz w:val="22"/>
          <w:szCs w:val="22"/>
        </w:rPr>
        <w:t xml:space="preserve"> Zamawiającego</w:t>
      </w:r>
      <w:r w:rsidR="00EE752F" w:rsidRPr="00BC075F">
        <w:rPr>
          <w:rFonts w:ascii="Calibri" w:hAnsi="Calibri"/>
          <w:sz w:val="22"/>
          <w:szCs w:val="22"/>
        </w:rPr>
        <w:t>.</w:t>
      </w:r>
    </w:p>
    <w:p w14:paraId="43937599" w14:textId="77777777" w:rsidR="00EE752F" w:rsidRPr="00340231" w:rsidRDefault="00EE752F" w:rsidP="00340231">
      <w:pPr>
        <w:pStyle w:val="Tekstpodstawowy"/>
        <w:jc w:val="center"/>
        <w:rPr>
          <w:rFonts w:ascii="Calibri" w:hAnsi="Calibri"/>
          <w:b/>
          <w:sz w:val="22"/>
          <w:szCs w:val="22"/>
        </w:rPr>
      </w:pPr>
      <w:r w:rsidRPr="00340231">
        <w:rPr>
          <w:rFonts w:ascii="Calibri" w:hAnsi="Calibri"/>
          <w:b/>
          <w:sz w:val="22"/>
          <w:szCs w:val="22"/>
        </w:rPr>
        <w:lastRenderedPageBreak/>
        <w:t xml:space="preserve">§ </w:t>
      </w:r>
      <w:r w:rsidR="0070486E">
        <w:rPr>
          <w:rFonts w:ascii="Calibri" w:hAnsi="Calibri"/>
          <w:b/>
          <w:sz w:val="22"/>
          <w:szCs w:val="22"/>
        </w:rPr>
        <w:t>6</w:t>
      </w:r>
    </w:p>
    <w:p w14:paraId="0B1334B8" w14:textId="77777777" w:rsidR="00A4362F" w:rsidRDefault="00A4362F" w:rsidP="00340231">
      <w:pPr>
        <w:pStyle w:val="Tekstpodstawowy"/>
        <w:jc w:val="center"/>
        <w:rPr>
          <w:rFonts w:ascii="Calibri" w:hAnsi="Calibri"/>
          <w:b/>
          <w:sz w:val="22"/>
          <w:szCs w:val="22"/>
        </w:rPr>
      </w:pPr>
      <w:r w:rsidRPr="00340231">
        <w:rPr>
          <w:rFonts w:ascii="Calibri" w:hAnsi="Calibri"/>
          <w:b/>
          <w:sz w:val="22"/>
          <w:szCs w:val="22"/>
        </w:rPr>
        <w:t xml:space="preserve">Wynagrodzenie </w:t>
      </w:r>
    </w:p>
    <w:p w14:paraId="1EAD5C6E" w14:textId="77777777" w:rsidR="00ED0D25" w:rsidRDefault="00A4362F" w:rsidP="00F378C3">
      <w:pPr>
        <w:pStyle w:val="Tekstpodstawowy"/>
        <w:numPr>
          <w:ilvl w:val="0"/>
          <w:numId w:val="1"/>
        </w:numPr>
        <w:overflowPunct w:val="0"/>
        <w:autoSpaceDE w:val="0"/>
        <w:autoSpaceDN w:val="0"/>
        <w:adjustRightInd w:val="0"/>
        <w:spacing w:before="240" w:after="240"/>
        <w:textAlignment w:val="baseline"/>
        <w:rPr>
          <w:rFonts w:ascii="Calibri" w:hAnsi="Calibri"/>
          <w:sz w:val="22"/>
          <w:szCs w:val="22"/>
        </w:rPr>
      </w:pPr>
      <w:r w:rsidRPr="00340231">
        <w:rPr>
          <w:rFonts w:ascii="Calibri" w:hAnsi="Calibri"/>
          <w:sz w:val="22"/>
          <w:szCs w:val="22"/>
        </w:rPr>
        <w:t xml:space="preserve">Z tytułu świadczenia </w:t>
      </w:r>
      <w:r w:rsidR="0070486E">
        <w:rPr>
          <w:rFonts w:ascii="Calibri" w:hAnsi="Calibri"/>
          <w:sz w:val="22"/>
          <w:szCs w:val="22"/>
        </w:rPr>
        <w:t xml:space="preserve">na jego rzecz </w:t>
      </w:r>
      <w:r w:rsidRPr="00340231">
        <w:rPr>
          <w:rFonts w:ascii="Calibri" w:hAnsi="Calibri"/>
          <w:sz w:val="22"/>
          <w:szCs w:val="22"/>
        </w:rPr>
        <w:t xml:space="preserve">Usługi Kompleksowej Zamawiający zobowiązany będzie </w:t>
      </w:r>
      <w:r w:rsidR="0070486E" w:rsidRPr="00340231">
        <w:rPr>
          <w:rFonts w:ascii="Calibri" w:hAnsi="Calibri"/>
          <w:sz w:val="22"/>
          <w:szCs w:val="22"/>
        </w:rPr>
        <w:t xml:space="preserve">w okresie obowiązywania Umowy </w:t>
      </w:r>
      <w:r w:rsidRPr="00340231">
        <w:rPr>
          <w:rFonts w:ascii="Calibri" w:hAnsi="Calibri"/>
          <w:sz w:val="22"/>
          <w:szCs w:val="22"/>
        </w:rPr>
        <w:t xml:space="preserve">do zapłaty na rzecz Wykonawcy wynagrodzenia </w:t>
      </w:r>
      <w:r w:rsidR="00ED0D25">
        <w:rPr>
          <w:rFonts w:ascii="Calibri" w:hAnsi="Calibri"/>
          <w:sz w:val="22"/>
          <w:szCs w:val="22"/>
        </w:rPr>
        <w:t xml:space="preserve">okresowego </w:t>
      </w:r>
      <w:r w:rsidR="00B77B12">
        <w:rPr>
          <w:rFonts w:ascii="Calibri" w:hAnsi="Calibri"/>
          <w:sz w:val="22"/>
          <w:szCs w:val="22"/>
        </w:rPr>
        <w:t>p</w:t>
      </w:r>
      <w:r w:rsidR="00ED0D25">
        <w:rPr>
          <w:rFonts w:ascii="Calibri" w:hAnsi="Calibri"/>
          <w:sz w:val="22"/>
          <w:szCs w:val="22"/>
        </w:rPr>
        <w:t xml:space="preserve">łatnego co miesiąc z dołu. </w:t>
      </w:r>
    </w:p>
    <w:p w14:paraId="7BBFA087" w14:textId="77777777" w:rsidR="00ED0D25" w:rsidRDefault="00ED0D25" w:rsidP="00F378C3">
      <w:pPr>
        <w:pStyle w:val="Tekstpodstawowy"/>
        <w:numPr>
          <w:ilvl w:val="0"/>
          <w:numId w:val="1"/>
        </w:numPr>
        <w:overflowPunct w:val="0"/>
        <w:autoSpaceDE w:val="0"/>
        <w:autoSpaceDN w:val="0"/>
        <w:adjustRightInd w:val="0"/>
        <w:spacing w:before="240" w:after="240"/>
        <w:textAlignment w:val="baseline"/>
        <w:rPr>
          <w:rFonts w:ascii="Calibri" w:hAnsi="Calibri"/>
          <w:sz w:val="22"/>
          <w:szCs w:val="22"/>
        </w:rPr>
      </w:pPr>
      <w:r>
        <w:rPr>
          <w:rFonts w:ascii="Calibri" w:hAnsi="Calibri"/>
          <w:sz w:val="22"/>
          <w:szCs w:val="22"/>
        </w:rPr>
        <w:t>W</w:t>
      </w:r>
      <w:r w:rsidR="00A4362F" w:rsidRPr="00340231">
        <w:rPr>
          <w:rFonts w:ascii="Calibri" w:hAnsi="Calibri"/>
          <w:sz w:val="22"/>
          <w:szCs w:val="22"/>
        </w:rPr>
        <w:t>ysokoś</w:t>
      </w:r>
      <w:r>
        <w:rPr>
          <w:rFonts w:ascii="Calibri" w:hAnsi="Calibri"/>
          <w:sz w:val="22"/>
          <w:szCs w:val="22"/>
        </w:rPr>
        <w:t xml:space="preserve">ć wynagrodzenia </w:t>
      </w:r>
      <w:r w:rsidR="008D3B90">
        <w:rPr>
          <w:rFonts w:ascii="Calibri" w:hAnsi="Calibri"/>
          <w:sz w:val="22"/>
          <w:szCs w:val="22"/>
        </w:rPr>
        <w:t>okresowego</w:t>
      </w:r>
      <w:r w:rsidR="00785C4E">
        <w:rPr>
          <w:rFonts w:ascii="Calibri" w:hAnsi="Calibri"/>
          <w:sz w:val="22"/>
          <w:szCs w:val="22"/>
        </w:rPr>
        <w:t xml:space="preserve"> </w:t>
      </w:r>
      <w:r>
        <w:rPr>
          <w:rFonts w:ascii="Calibri" w:hAnsi="Calibri"/>
          <w:sz w:val="22"/>
          <w:szCs w:val="22"/>
        </w:rPr>
        <w:t>wy</w:t>
      </w:r>
      <w:r w:rsidR="008D3B90">
        <w:rPr>
          <w:rFonts w:ascii="Calibri" w:hAnsi="Calibri"/>
          <w:sz w:val="22"/>
          <w:szCs w:val="22"/>
        </w:rPr>
        <w:t>nosi ………….. zł netto</w:t>
      </w:r>
      <w:r>
        <w:rPr>
          <w:rFonts w:ascii="Calibri" w:hAnsi="Calibri"/>
          <w:sz w:val="22"/>
          <w:szCs w:val="22"/>
        </w:rPr>
        <w:t xml:space="preserve"> </w:t>
      </w:r>
      <w:r w:rsidR="008D3B90">
        <w:rPr>
          <w:rFonts w:ascii="Calibri" w:hAnsi="Calibri"/>
          <w:sz w:val="22"/>
          <w:szCs w:val="22"/>
        </w:rPr>
        <w:t>miesięcznie.</w:t>
      </w:r>
    </w:p>
    <w:p w14:paraId="684B6886" w14:textId="79E3687C" w:rsidR="00B34DC4" w:rsidRDefault="00B77B12" w:rsidP="00F378C3">
      <w:pPr>
        <w:pStyle w:val="Tekstpodstawowy"/>
        <w:numPr>
          <w:ilvl w:val="0"/>
          <w:numId w:val="1"/>
        </w:numPr>
        <w:overflowPunct w:val="0"/>
        <w:autoSpaceDE w:val="0"/>
        <w:autoSpaceDN w:val="0"/>
        <w:adjustRightInd w:val="0"/>
        <w:spacing w:before="240" w:after="240"/>
        <w:textAlignment w:val="baseline"/>
        <w:rPr>
          <w:rFonts w:ascii="Calibri" w:hAnsi="Calibri"/>
          <w:sz w:val="22"/>
          <w:szCs w:val="22"/>
        </w:rPr>
      </w:pPr>
      <w:r>
        <w:rPr>
          <w:rFonts w:ascii="Calibri" w:hAnsi="Calibri"/>
          <w:sz w:val="22"/>
          <w:szCs w:val="22"/>
        </w:rPr>
        <w:t>Wyn</w:t>
      </w:r>
      <w:r w:rsidR="00B34DC4" w:rsidRPr="00340231">
        <w:rPr>
          <w:rFonts w:ascii="Calibri" w:hAnsi="Calibri"/>
          <w:sz w:val="22"/>
          <w:szCs w:val="22"/>
        </w:rPr>
        <w:t>agrodzenie okresowe</w:t>
      </w:r>
      <w:r w:rsidR="00393D3B">
        <w:rPr>
          <w:rFonts w:ascii="Calibri" w:hAnsi="Calibri"/>
          <w:sz w:val="22"/>
          <w:szCs w:val="22"/>
        </w:rPr>
        <w:t>, określone w ust. 2</w:t>
      </w:r>
      <w:r w:rsidR="00393D3B" w:rsidRPr="00340231">
        <w:rPr>
          <w:rFonts w:ascii="Calibri" w:hAnsi="Calibri"/>
          <w:sz w:val="22"/>
          <w:szCs w:val="22"/>
        </w:rPr>
        <w:t xml:space="preserve"> </w:t>
      </w:r>
      <w:r w:rsidR="00B34DC4" w:rsidRPr="00340231">
        <w:rPr>
          <w:rFonts w:ascii="Calibri" w:hAnsi="Calibri"/>
          <w:sz w:val="22"/>
          <w:szCs w:val="22"/>
        </w:rPr>
        <w:t>powyżej</w:t>
      </w:r>
      <w:r w:rsidR="0070486E">
        <w:rPr>
          <w:rFonts w:ascii="Calibri" w:hAnsi="Calibri"/>
          <w:sz w:val="22"/>
          <w:szCs w:val="22"/>
        </w:rPr>
        <w:t>,</w:t>
      </w:r>
      <w:r w:rsidR="00B34DC4" w:rsidRPr="00340231">
        <w:rPr>
          <w:rFonts w:ascii="Calibri" w:hAnsi="Calibri"/>
          <w:sz w:val="22"/>
          <w:szCs w:val="22"/>
        </w:rPr>
        <w:t xml:space="preserve"> zostanie powiększone o kwotę podatku od towarów i usług w wysokości wynikającej z przepisów pr</w:t>
      </w:r>
      <w:r w:rsidR="0070486E">
        <w:rPr>
          <w:rFonts w:ascii="Calibri" w:hAnsi="Calibri"/>
          <w:sz w:val="22"/>
          <w:szCs w:val="22"/>
        </w:rPr>
        <w:t>awa</w:t>
      </w:r>
      <w:r w:rsidR="00B34DC4" w:rsidRPr="00340231">
        <w:rPr>
          <w:rFonts w:ascii="Calibri" w:hAnsi="Calibri"/>
          <w:sz w:val="22"/>
          <w:szCs w:val="22"/>
        </w:rPr>
        <w:t>.</w:t>
      </w:r>
    </w:p>
    <w:p w14:paraId="2FF5D252" w14:textId="678E021F" w:rsidR="00CF711F" w:rsidRDefault="00CF711F" w:rsidP="00F378C3">
      <w:pPr>
        <w:pStyle w:val="Tekstpodstawowy"/>
        <w:numPr>
          <w:ilvl w:val="0"/>
          <w:numId w:val="1"/>
        </w:numPr>
        <w:overflowPunct w:val="0"/>
        <w:autoSpaceDE w:val="0"/>
        <w:autoSpaceDN w:val="0"/>
        <w:adjustRightInd w:val="0"/>
        <w:spacing w:before="240" w:after="240"/>
        <w:textAlignment w:val="baseline"/>
        <w:rPr>
          <w:rFonts w:ascii="Calibri" w:hAnsi="Calibri"/>
          <w:sz w:val="22"/>
          <w:szCs w:val="22"/>
        </w:rPr>
      </w:pPr>
      <w:r>
        <w:rPr>
          <w:rFonts w:ascii="Calibri" w:hAnsi="Calibri"/>
          <w:sz w:val="22"/>
          <w:szCs w:val="22"/>
        </w:rPr>
        <w:t xml:space="preserve">Dopuszcza się </w:t>
      </w:r>
      <w:r w:rsidR="008D3B90">
        <w:rPr>
          <w:rFonts w:ascii="Calibri" w:hAnsi="Calibri"/>
          <w:sz w:val="22"/>
          <w:szCs w:val="22"/>
        </w:rPr>
        <w:t>możliwość zmiany</w:t>
      </w:r>
      <w:r>
        <w:rPr>
          <w:rFonts w:ascii="Calibri" w:hAnsi="Calibri"/>
          <w:sz w:val="22"/>
          <w:szCs w:val="22"/>
        </w:rPr>
        <w:t xml:space="preserve"> </w:t>
      </w:r>
      <w:r w:rsidR="008D3B90">
        <w:rPr>
          <w:rFonts w:ascii="Calibri" w:hAnsi="Calibri"/>
          <w:sz w:val="22"/>
          <w:szCs w:val="22"/>
        </w:rPr>
        <w:t>wynagrodzenia okresowego</w:t>
      </w:r>
      <w:r>
        <w:rPr>
          <w:rFonts w:ascii="Calibri" w:hAnsi="Calibri"/>
          <w:sz w:val="22"/>
          <w:szCs w:val="22"/>
        </w:rPr>
        <w:t xml:space="preserve"> określone</w:t>
      </w:r>
      <w:r w:rsidR="008D3B90">
        <w:rPr>
          <w:rFonts w:ascii="Calibri" w:hAnsi="Calibri"/>
          <w:sz w:val="22"/>
          <w:szCs w:val="22"/>
        </w:rPr>
        <w:t>go</w:t>
      </w:r>
      <w:r>
        <w:rPr>
          <w:rFonts w:ascii="Calibri" w:hAnsi="Calibri"/>
          <w:sz w:val="22"/>
          <w:szCs w:val="22"/>
        </w:rPr>
        <w:t xml:space="preserve"> w </w:t>
      </w:r>
      <w:r w:rsidR="00393D3B">
        <w:rPr>
          <w:rFonts w:ascii="Calibri" w:hAnsi="Calibri"/>
          <w:sz w:val="22"/>
          <w:szCs w:val="22"/>
        </w:rPr>
        <w:t>ust.</w:t>
      </w:r>
      <w:r>
        <w:rPr>
          <w:rFonts w:ascii="Calibri" w:hAnsi="Calibri"/>
          <w:sz w:val="22"/>
          <w:szCs w:val="22"/>
        </w:rPr>
        <w:t xml:space="preserve"> 2</w:t>
      </w:r>
      <w:r w:rsidR="00393D3B">
        <w:rPr>
          <w:rFonts w:ascii="Calibri" w:hAnsi="Calibri"/>
          <w:sz w:val="22"/>
          <w:szCs w:val="22"/>
        </w:rPr>
        <w:t xml:space="preserve"> powyżej</w:t>
      </w:r>
      <w:r>
        <w:rPr>
          <w:rFonts w:ascii="Calibri" w:hAnsi="Calibri"/>
          <w:sz w:val="22"/>
          <w:szCs w:val="22"/>
        </w:rPr>
        <w:t xml:space="preserve"> w przypadku </w:t>
      </w:r>
      <w:r w:rsidR="008D3B90">
        <w:rPr>
          <w:rFonts w:ascii="Calibri" w:hAnsi="Calibri"/>
          <w:sz w:val="22"/>
          <w:szCs w:val="22"/>
        </w:rPr>
        <w:t>zmiany</w:t>
      </w:r>
      <w:r>
        <w:rPr>
          <w:rFonts w:ascii="Calibri" w:hAnsi="Calibri"/>
          <w:sz w:val="22"/>
          <w:szCs w:val="22"/>
        </w:rPr>
        <w:t xml:space="preserve"> zakresu usługi</w:t>
      </w:r>
      <w:r w:rsidR="00382E77">
        <w:rPr>
          <w:rFonts w:ascii="Calibri" w:hAnsi="Calibri"/>
          <w:sz w:val="22"/>
          <w:szCs w:val="22"/>
        </w:rPr>
        <w:t>, rozumianego m.in. jako zwiększenie liczby punktów świetlnych</w:t>
      </w:r>
      <w:r>
        <w:rPr>
          <w:rFonts w:ascii="Calibri" w:hAnsi="Calibri"/>
          <w:sz w:val="22"/>
          <w:szCs w:val="22"/>
        </w:rPr>
        <w:t xml:space="preserve">. Zakres zmian usługi oraz nowa wielkość </w:t>
      </w:r>
      <w:r w:rsidR="008D3B90">
        <w:rPr>
          <w:rFonts w:ascii="Calibri" w:hAnsi="Calibri"/>
          <w:sz w:val="22"/>
          <w:szCs w:val="22"/>
        </w:rPr>
        <w:t>wynagrodzenia okresowego</w:t>
      </w:r>
      <w:r>
        <w:rPr>
          <w:rFonts w:ascii="Calibri" w:hAnsi="Calibri"/>
          <w:sz w:val="22"/>
          <w:szCs w:val="22"/>
        </w:rPr>
        <w:t xml:space="preserve"> zostan</w:t>
      </w:r>
      <w:r w:rsidR="00393D3B">
        <w:rPr>
          <w:rFonts w:ascii="Calibri" w:hAnsi="Calibri"/>
          <w:sz w:val="22"/>
          <w:szCs w:val="22"/>
        </w:rPr>
        <w:t>ą</w:t>
      </w:r>
      <w:r>
        <w:rPr>
          <w:rFonts w:ascii="Calibri" w:hAnsi="Calibri"/>
          <w:sz w:val="22"/>
          <w:szCs w:val="22"/>
        </w:rPr>
        <w:t xml:space="preserve"> określon</w:t>
      </w:r>
      <w:r w:rsidR="00393D3B">
        <w:rPr>
          <w:rFonts w:ascii="Calibri" w:hAnsi="Calibri"/>
          <w:sz w:val="22"/>
          <w:szCs w:val="22"/>
        </w:rPr>
        <w:t>e</w:t>
      </w:r>
      <w:r>
        <w:rPr>
          <w:rFonts w:ascii="Calibri" w:hAnsi="Calibri"/>
          <w:sz w:val="22"/>
          <w:szCs w:val="22"/>
        </w:rPr>
        <w:t xml:space="preserve"> osobnym aneksem do </w:t>
      </w:r>
      <w:r w:rsidR="00393D3B">
        <w:rPr>
          <w:rFonts w:ascii="Calibri" w:hAnsi="Calibri"/>
          <w:sz w:val="22"/>
          <w:szCs w:val="22"/>
        </w:rPr>
        <w:t>U</w:t>
      </w:r>
      <w:r>
        <w:rPr>
          <w:rFonts w:ascii="Calibri" w:hAnsi="Calibri"/>
          <w:sz w:val="22"/>
          <w:szCs w:val="22"/>
        </w:rPr>
        <w:t>mowy.</w:t>
      </w:r>
    </w:p>
    <w:p w14:paraId="4331E133" w14:textId="633B3628" w:rsidR="00230E32" w:rsidRPr="001F67A7" w:rsidRDefault="00E14FDA" w:rsidP="00A34F31">
      <w:pPr>
        <w:pStyle w:val="Tekstpodstawowy"/>
        <w:numPr>
          <w:ilvl w:val="0"/>
          <w:numId w:val="1"/>
        </w:numPr>
        <w:overflowPunct w:val="0"/>
        <w:autoSpaceDE w:val="0"/>
        <w:autoSpaceDN w:val="0"/>
        <w:adjustRightInd w:val="0"/>
        <w:spacing w:before="240" w:after="240"/>
        <w:textAlignment w:val="baseline"/>
      </w:pPr>
      <w:bookmarkStart w:id="1" w:name="_Hlk49170655"/>
      <w:r w:rsidRPr="001B4475">
        <w:rPr>
          <w:rFonts w:asciiTheme="minorHAnsi" w:hAnsiTheme="minorHAnsi" w:cstheme="minorHAnsi"/>
          <w:sz w:val="22"/>
          <w:szCs w:val="22"/>
        </w:rPr>
        <w:t xml:space="preserve">Na </w:t>
      </w:r>
      <w:r w:rsidRPr="00287DA7">
        <w:rPr>
          <w:rFonts w:asciiTheme="minorHAnsi" w:hAnsiTheme="minorHAnsi" w:cstheme="minorHAnsi"/>
          <w:sz w:val="22"/>
          <w:szCs w:val="22"/>
        </w:rPr>
        <w:t xml:space="preserve">podstawie art. 439 ust. 1 i 2 </w:t>
      </w:r>
      <w:r w:rsidRPr="00287DA7">
        <w:rPr>
          <w:rFonts w:asciiTheme="minorHAnsi" w:hAnsiTheme="minorHAnsi" w:cstheme="minorHAnsi"/>
          <w:sz w:val="22"/>
          <w:szCs w:val="22"/>
          <w:shd w:val="clear" w:color="auto" w:fill="FFFFFF"/>
        </w:rPr>
        <w:t xml:space="preserve">Ustawy z dnia 11 września 2019 r. - Prawo zamówień publicznych, </w:t>
      </w:r>
      <w:r>
        <w:rPr>
          <w:rFonts w:asciiTheme="minorHAnsi" w:hAnsiTheme="minorHAnsi" w:cstheme="minorHAnsi"/>
          <w:sz w:val="22"/>
          <w:szCs w:val="22"/>
          <w:shd w:val="clear" w:color="auto" w:fill="FFFFFF"/>
        </w:rPr>
        <w:t>w</w:t>
      </w:r>
      <w:r w:rsidR="00393D3B" w:rsidRPr="00A34F31">
        <w:rPr>
          <w:rFonts w:ascii="Calibri" w:hAnsi="Calibri"/>
          <w:sz w:val="22"/>
          <w:szCs w:val="22"/>
        </w:rPr>
        <w:t>ynagrodzenie, o którym mowa w ust. 2 powyżej, może wzrosnąć na skutek zmiany powszechnie obowiązujących przepisów prawa skutkującej zwiększeniem obowiązków publicznoprawnych, w szczególności w zakresie podatku akcyzowego, zmiany w systemie przyznawania uprawnień do emisji gazów cieplarnianych i innych substancji, pozyskania i przedstawienia do umorzenia Prezesowi Urzędu Regulacji Energetyki świadectw pochodzenia lub świadectw efektywności energetycznej lub uiszczenia opłat zastępczych lub innych obowiązków ustawowych (w szczególności opłaty mocowej, opłaty OZE lub innej opłaty związanej z funkcjonowaniem systemu elektroenergetycznego), których realizacja ma wpływ na kalkulację wynagrodzenia okresowego.</w:t>
      </w:r>
      <w:bookmarkEnd w:id="1"/>
      <w:r w:rsidR="00230E32" w:rsidRPr="001F67A7">
        <w:t xml:space="preserve"> </w:t>
      </w:r>
    </w:p>
    <w:p w14:paraId="122B48B7" w14:textId="5B072BFB" w:rsidR="00393D3B" w:rsidRDefault="00393D3B" w:rsidP="00393D3B">
      <w:pPr>
        <w:numPr>
          <w:ilvl w:val="0"/>
          <w:numId w:val="1"/>
        </w:numPr>
        <w:spacing w:before="240"/>
        <w:jc w:val="both"/>
        <w:rPr>
          <w:rFonts w:ascii="Calibri" w:hAnsi="Calibri"/>
          <w:sz w:val="22"/>
          <w:szCs w:val="22"/>
        </w:rPr>
      </w:pPr>
      <w:bookmarkStart w:id="2" w:name="_Hlk49170709"/>
      <w:r w:rsidRPr="000500E8">
        <w:rPr>
          <w:rFonts w:ascii="Calibri" w:hAnsi="Calibri"/>
          <w:sz w:val="22"/>
          <w:szCs w:val="22"/>
        </w:rPr>
        <w:t xml:space="preserve">Zmiana, o której mowa w </w:t>
      </w:r>
      <w:r>
        <w:rPr>
          <w:rFonts w:ascii="Calibri" w:hAnsi="Calibri"/>
          <w:sz w:val="22"/>
          <w:szCs w:val="22"/>
        </w:rPr>
        <w:t xml:space="preserve">ust. </w:t>
      </w:r>
      <w:r w:rsidR="0070054F">
        <w:rPr>
          <w:rFonts w:ascii="Calibri" w:hAnsi="Calibri"/>
          <w:sz w:val="22"/>
          <w:szCs w:val="22"/>
        </w:rPr>
        <w:t>5</w:t>
      </w:r>
      <w:r>
        <w:rPr>
          <w:rFonts w:ascii="Calibri" w:hAnsi="Calibri"/>
          <w:sz w:val="22"/>
          <w:szCs w:val="22"/>
        </w:rPr>
        <w:t xml:space="preserve"> powyżej,</w:t>
      </w:r>
      <w:r w:rsidRPr="000500E8">
        <w:rPr>
          <w:rFonts w:ascii="Calibri" w:hAnsi="Calibri"/>
          <w:sz w:val="22"/>
          <w:szCs w:val="22"/>
        </w:rPr>
        <w:t xml:space="preserve"> nie wymaga aneksu do Umowy i będzie wprowadzana do rozliczeń w drodze jednostronnego pisemnego oświadczenia </w:t>
      </w:r>
      <w:r>
        <w:rPr>
          <w:rFonts w:ascii="Calibri" w:hAnsi="Calibri"/>
          <w:sz w:val="22"/>
          <w:szCs w:val="22"/>
        </w:rPr>
        <w:t>Wykonawcy</w:t>
      </w:r>
      <w:r w:rsidRPr="000500E8">
        <w:rPr>
          <w:rFonts w:ascii="Calibri" w:hAnsi="Calibri"/>
          <w:sz w:val="22"/>
          <w:szCs w:val="22"/>
        </w:rPr>
        <w:t xml:space="preserve">, na co </w:t>
      </w:r>
      <w:r>
        <w:rPr>
          <w:rFonts w:ascii="Calibri" w:hAnsi="Calibri"/>
          <w:sz w:val="22"/>
          <w:szCs w:val="22"/>
        </w:rPr>
        <w:t>Zamawiający</w:t>
      </w:r>
      <w:r w:rsidRPr="000500E8">
        <w:rPr>
          <w:rFonts w:ascii="Calibri" w:hAnsi="Calibri"/>
          <w:sz w:val="22"/>
          <w:szCs w:val="22"/>
        </w:rPr>
        <w:t xml:space="preserve"> wyraża niniejszym zgodę. </w:t>
      </w:r>
      <w:r w:rsidR="000C11DA">
        <w:rPr>
          <w:rFonts w:ascii="Calibri" w:hAnsi="Calibri"/>
          <w:sz w:val="22"/>
          <w:szCs w:val="22"/>
        </w:rPr>
        <w:t>Wykonawca</w:t>
      </w:r>
      <w:r w:rsidRPr="000500E8">
        <w:rPr>
          <w:rFonts w:ascii="Calibri" w:hAnsi="Calibri"/>
          <w:sz w:val="22"/>
          <w:szCs w:val="22"/>
        </w:rPr>
        <w:t xml:space="preserve"> będzie uprawniony do dokonania korekty uprzednio wystawionych faktur VAT za cały okres objęty dodatkowymi obowiązkami lub okres od dnia wejścia w życie zmian w istniejących obowiązkach</w:t>
      </w:r>
      <w:r>
        <w:rPr>
          <w:rFonts w:ascii="Calibri" w:hAnsi="Calibri"/>
          <w:sz w:val="22"/>
          <w:szCs w:val="22"/>
        </w:rPr>
        <w:t xml:space="preserve">. </w:t>
      </w:r>
    </w:p>
    <w:bookmarkEnd w:id="2"/>
    <w:p w14:paraId="0309A380" w14:textId="77777777" w:rsidR="00893AA8" w:rsidRDefault="00893AA8" w:rsidP="0070054F">
      <w:pPr>
        <w:pStyle w:val="Tekstpodstawowy"/>
        <w:rPr>
          <w:rFonts w:ascii="Calibri" w:hAnsi="Calibri"/>
          <w:b/>
          <w:sz w:val="22"/>
          <w:szCs w:val="22"/>
        </w:rPr>
      </w:pPr>
    </w:p>
    <w:p w14:paraId="45C52E17" w14:textId="77777777" w:rsidR="00EE752F" w:rsidRPr="00340231" w:rsidRDefault="00EE752F" w:rsidP="00340231">
      <w:pPr>
        <w:pStyle w:val="Tekstpodstawowy"/>
        <w:jc w:val="center"/>
        <w:rPr>
          <w:rFonts w:ascii="Calibri" w:hAnsi="Calibri"/>
          <w:b/>
          <w:sz w:val="22"/>
          <w:szCs w:val="22"/>
        </w:rPr>
      </w:pPr>
      <w:r w:rsidRPr="00340231">
        <w:rPr>
          <w:rFonts w:ascii="Calibri" w:hAnsi="Calibri"/>
          <w:b/>
          <w:sz w:val="22"/>
          <w:szCs w:val="22"/>
        </w:rPr>
        <w:t xml:space="preserve">§ </w:t>
      </w:r>
      <w:r w:rsidR="0070486E">
        <w:rPr>
          <w:rFonts w:ascii="Calibri" w:hAnsi="Calibri"/>
          <w:b/>
          <w:sz w:val="22"/>
          <w:szCs w:val="22"/>
        </w:rPr>
        <w:t>7</w:t>
      </w:r>
    </w:p>
    <w:p w14:paraId="3885F2FC" w14:textId="77777777" w:rsidR="00B536B3" w:rsidRPr="00340231" w:rsidRDefault="00B536B3" w:rsidP="00340231">
      <w:pPr>
        <w:pStyle w:val="Tekstpodstawowy"/>
        <w:jc w:val="center"/>
        <w:rPr>
          <w:rFonts w:ascii="Calibri" w:hAnsi="Calibri"/>
          <w:b/>
          <w:sz w:val="22"/>
          <w:szCs w:val="22"/>
        </w:rPr>
      </w:pPr>
      <w:r w:rsidRPr="00340231">
        <w:rPr>
          <w:rFonts w:ascii="Calibri" w:hAnsi="Calibri"/>
          <w:b/>
          <w:sz w:val="22"/>
          <w:szCs w:val="22"/>
        </w:rPr>
        <w:t>Zasady płatności</w:t>
      </w:r>
    </w:p>
    <w:p w14:paraId="52233854" w14:textId="634F2996" w:rsidR="00EE752F" w:rsidRPr="00340231" w:rsidRDefault="00B536B3" w:rsidP="00F378C3">
      <w:pPr>
        <w:pStyle w:val="Tekstpodstawowy"/>
        <w:numPr>
          <w:ilvl w:val="0"/>
          <w:numId w:val="9"/>
        </w:numPr>
        <w:spacing w:before="240" w:after="240"/>
        <w:rPr>
          <w:rFonts w:ascii="Calibri" w:hAnsi="Calibri"/>
          <w:sz w:val="22"/>
          <w:szCs w:val="22"/>
        </w:rPr>
      </w:pPr>
      <w:r w:rsidRPr="00340231">
        <w:rPr>
          <w:rFonts w:ascii="Calibri" w:hAnsi="Calibri"/>
          <w:sz w:val="22"/>
          <w:szCs w:val="22"/>
        </w:rPr>
        <w:t>Z</w:t>
      </w:r>
      <w:r w:rsidR="00E06354" w:rsidRPr="00340231">
        <w:rPr>
          <w:rFonts w:ascii="Calibri" w:hAnsi="Calibri"/>
          <w:sz w:val="22"/>
          <w:szCs w:val="22"/>
        </w:rPr>
        <w:t>amawiający</w:t>
      </w:r>
      <w:r w:rsidR="00EE752F" w:rsidRPr="00340231">
        <w:rPr>
          <w:rFonts w:ascii="Calibri" w:hAnsi="Calibri"/>
          <w:sz w:val="22"/>
          <w:szCs w:val="22"/>
        </w:rPr>
        <w:t xml:space="preserve"> zobowiązuje się do zapłaty należności wyni</w:t>
      </w:r>
      <w:r w:rsidR="00183E90">
        <w:rPr>
          <w:rFonts w:ascii="Calibri" w:hAnsi="Calibri"/>
          <w:sz w:val="22"/>
          <w:szCs w:val="22"/>
        </w:rPr>
        <w:t>kających z faktur</w:t>
      </w:r>
      <w:r w:rsidR="00393D3B">
        <w:rPr>
          <w:rFonts w:ascii="Calibri" w:hAnsi="Calibri"/>
          <w:sz w:val="22"/>
          <w:szCs w:val="22"/>
        </w:rPr>
        <w:t xml:space="preserve"> VAT lub innych dokumentów rozliczeniowych</w:t>
      </w:r>
      <w:r w:rsidR="00183E90">
        <w:rPr>
          <w:rFonts w:ascii="Calibri" w:hAnsi="Calibri"/>
          <w:sz w:val="22"/>
          <w:szCs w:val="22"/>
        </w:rPr>
        <w:t xml:space="preserve"> w terminie </w:t>
      </w:r>
      <w:r w:rsidR="007C5DB7">
        <w:rPr>
          <w:rFonts w:ascii="Calibri" w:hAnsi="Calibri"/>
          <w:sz w:val="22"/>
          <w:szCs w:val="22"/>
        </w:rPr>
        <w:t xml:space="preserve">….. </w:t>
      </w:r>
      <w:r w:rsidR="00EE752F" w:rsidRPr="00340231">
        <w:rPr>
          <w:rFonts w:ascii="Calibri" w:hAnsi="Calibri"/>
          <w:sz w:val="22"/>
          <w:szCs w:val="22"/>
        </w:rPr>
        <w:t xml:space="preserve">dni od daty </w:t>
      </w:r>
      <w:r w:rsidR="00393D3B">
        <w:rPr>
          <w:rFonts w:ascii="Calibri" w:hAnsi="Calibri"/>
          <w:sz w:val="22"/>
          <w:szCs w:val="22"/>
        </w:rPr>
        <w:t>ich</w:t>
      </w:r>
      <w:r w:rsidR="00EE752F" w:rsidRPr="00340231">
        <w:rPr>
          <w:rFonts w:ascii="Calibri" w:hAnsi="Calibri"/>
          <w:sz w:val="22"/>
          <w:szCs w:val="22"/>
        </w:rPr>
        <w:t xml:space="preserve"> </w:t>
      </w:r>
      <w:r w:rsidR="0070054F">
        <w:rPr>
          <w:rFonts w:ascii="Calibri" w:hAnsi="Calibri"/>
          <w:sz w:val="22"/>
          <w:szCs w:val="22"/>
        </w:rPr>
        <w:t>dostarczenia</w:t>
      </w:r>
      <w:r w:rsidR="00EE752F" w:rsidRPr="00340231">
        <w:rPr>
          <w:rFonts w:ascii="Calibri" w:hAnsi="Calibri"/>
          <w:sz w:val="22"/>
          <w:szCs w:val="22"/>
        </w:rPr>
        <w:t>.</w:t>
      </w:r>
    </w:p>
    <w:p w14:paraId="2C34BD6B" w14:textId="5B706403" w:rsidR="00EE752F" w:rsidRPr="00340231" w:rsidRDefault="00EE752F" w:rsidP="00F378C3">
      <w:pPr>
        <w:pStyle w:val="Tekstpodstawowy"/>
        <w:numPr>
          <w:ilvl w:val="0"/>
          <w:numId w:val="9"/>
        </w:numPr>
        <w:spacing w:before="240" w:after="240"/>
        <w:rPr>
          <w:rFonts w:ascii="Calibri" w:hAnsi="Calibri"/>
          <w:sz w:val="22"/>
          <w:szCs w:val="22"/>
        </w:rPr>
      </w:pPr>
      <w:r w:rsidRPr="00340231">
        <w:rPr>
          <w:rFonts w:ascii="Calibri" w:hAnsi="Calibri"/>
          <w:sz w:val="22"/>
          <w:szCs w:val="22"/>
        </w:rPr>
        <w:t xml:space="preserve">Zapłata należności następować będzie przelewem na konto </w:t>
      </w:r>
      <w:r w:rsidR="00B536B3" w:rsidRPr="00340231">
        <w:rPr>
          <w:rFonts w:ascii="Calibri" w:hAnsi="Calibri"/>
          <w:sz w:val="22"/>
          <w:szCs w:val="22"/>
        </w:rPr>
        <w:t>W</w:t>
      </w:r>
      <w:r w:rsidR="00E06354" w:rsidRPr="00340231">
        <w:rPr>
          <w:rFonts w:ascii="Calibri" w:hAnsi="Calibri"/>
          <w:sz w:val="22"/>
          <w:szCs w:val="22"/>
        </w:rPr>
        <w:t>ykonawcy</w:t>
      </w:r>
      <w:r w:rsidRPr="00340231">
        <w:rPr>
          <w:rFonts w:ascii="Calibri" w:hAnsi="Calibri"/>
          <w:sz w:val="22"/>
          <w:szCs w:val="22"/>
        </w:rPr>
        <w:t xml:space="preserve"> wskazane na fakturze</w:t>
      </w:r>
      <w:r w:rsidR="00FF06AC">
        <w:rPr>
          <w:rFonts w:ascii="Calibri" w:hAnsi="Calibri"/>
          <w:sz w:val="22"/>
          <w:szCs w:val="22"/>
        </w:rPr>
        <w:t xml:space="preserve"> lub innym dokumencie rozliczeniowym</w:t>
      </w:r>
      <w:r w:rsidRPr="00340231">
        <w:rPr>
          <w:rFonts w:ascii="Calibri" w:hAnsi="Calibri"/>
          <w:sz w:val="22"/>
          <w:szCs w:val="22"/>
        </w:rPr>
        <w:t>.</w:t>
      </w:r>
    </w:p>
    <w:p w14:paraId="7E536F9C" w14:textId="762B32C1" w:rsidR="00EE752F" w:rsidRPr="00340231" w:rsidRDefault="00EE752F" w:rsidP="00F378C3">
      <w:pPr>
        <w:pStyle w:val="Tekstpodstawowy"/>
        <w:numPr>
          <w:ilvl w:val="0"/>
          <w:numId w:val="9"/>
        </w:numPr>
        <w:spacing w:before="240" w:after="240"/>
        <w:rPr>
          <w:rFonts w:ascii="Calibri" w:hAnsi="Calibri"/>
          <w:sz w:val="22"/>
          <w:szCs w:val="22"/>
        </w:rPr>
      </w:pPr>
      <w:r w:rsidRPr="00340231">
        <w:rPr>
          <w:rFonts w:ascii="Calibri" w:hAnsi="Calibri"/>
          <w:sz w:val="22"/>
          <w:szCs w:val="22"/>
        </w:rPr>
        <w:t xml:space="preserve">Za opóźnienie w płatności </w:t>
      </w:r>
      <w:r w:rsidR="00B536B3" w:rsidRPr="00340231">
        <w:rPr>
          <w:rFonts w:ascii="Calibri" w:hAnsi="Calibri"/>
          <w:sz w:val="22"/>
          <w:szCs w:val="22"/>
        </w:rPr>
        <w:t>W</w:t>
      </w:r>
      <w:r w:rsidR="00E06354" w:rsidRPr="00340231">
        <w:rPr>
          <w:rFonts w:ascii="Calibri" w:hAnsi="Calibri"/>
          <w:sz w:val="22"/>
          <w:szCs w:val="22"/>
        </w:rPr>
        <w:t>ykonawcy</w:t>
      </w:r>
      <w:r w:rsidRPr="00340231">
        <w:rPr>
          <w:rFonts w:ascii="Calibri" w:hAnsi="Calibri"/>
          <w:sz w:val="22"/>
          <w:szCs w:val="22"/>
        </w:rPr>
        <w:t xml:space="preserve"> przysługiwać będą odsetki ustawowe</w:t>
      </w:r>
      <w:r w:rsidR="00460F4D">
        <w:rPr>
          <w:rFonts w:ascii="Calibri" w:hAnsi="Calibri"/>
          <w:sz w:val="22"/>
          <w:szCs w:val="22"/>
        </w:rPr>
        <w:t xml:space="preserve"> za opóźnienie</w:t>
      </w:r>
      <w:r w:rsidRPr="00340231">
        <w:rPr>
          <w:rFonts w:ascii="Calibri" w:hAnsi="Calibri"/>
          <w:sz w:val="22"/>
          <w:szCs w:val="22"/>
        </w:rPr>
        <w:t>.</w:t>
      </w:r>
    </w:p>
    <w:p w14:paraId="403EB4E4" w14:textId="26573DEB" w:rsidR="00032AD2" w:rsidRPr="0070054F" w:rsidRDefault="00EE752F" w:rsidP="0070054F">
      <w:pPr>
        <w:pStyle w:val="Tekstpodstawowywcity2"/>
        <w:numPr>
          <w:ilvl w:val="0"/>
          <w:numId w:val="9"/>
        </w:numPr>
        <w:spacing w:before="240" w:after="240" w:line="240" w:lineRule="auto"/>
        <w:jc w:val="both"/>
        <w:rPr>
          <w:rFonts w:ascii="Calibri" w:hAnsi="Calibri"/>
          <w:sz w:val="22"/>
          <w:szCs w:val="22"/>
        </w:rPr>
      </w:pPr>
      <w:r w:rsidRPr="00340231">
        <w:rPr>
          <w:rFonts w:ascii="Calibri" w:hAnsi="Calibri"/>
          <w:sz w:val="22"/>
          <w:szCs w:val="22"/>
        </w:rPr>
        <w:t xml:space="preserve">Za datę zapłaty wynagrodzenia uznaje się dzień wpływu środków na rachunek bankowy </w:t>
      </w:r>
      <w:r w:rsidR="00B536B3" w:rsidRPr="00340231">
        <w:rPr>
          <w:rFonts w:ascii="Calibri" w:hAnsi="Calibri"/>
          <w:sz w:val="22"/>
          <w:szCs w:val="22"/>
        </w:rPr>
        <w:t>W</w:t>
      </w:r>
      <w:r w:rsidR="00E06354" w:rsidRPr="00340231">
        <w:rPr>
          <w:rFonts w:ascii="Calibri" w:hAnsi="Calibri"/>
          <w:sz w:val="22"/>
          <w:szCs w:val="22"/>
        </w:rPr>
        <w:t>ykonawcy</w:t>
      </w:r>
      <w:r w:rsidRPr="00340231">
        <w:rPr>
          <w:rFonts w:ascii="Calibri" w:hAnsi="Calibri"/>
          <w:sz w:val="22"/>
          <w:szCs w:val="22"/>
        </w:rPr>
        <w:t>.</w:t>
      </w:r>
    </w:p>
    <w:p w14:paraId="6D3089FC" w14:textId="77777777" w:rsidR="00EE752F" w:rsidRPr="00340231" w:rsidRDefault="00EE752F" w:rsidP="00340231">
      <w:pPr>
        <w:jc w:val="center"/>
        <w:rPr>
          <w:rFonts w:ascii="Calibri" w:hAnsi="Calibri"/>
          <w:b/>
          <w:sz w:val="22"/>
          <w:szCs w:val="22"/>
        </w:rPr>
      </w:pPr>
      <w:r w:rsidRPr="00340231">
        <w:rPr>
          <w:rFonts w:ascii="Calibri" w:hAnsi="Calibri"/>
          <w:b/>
          <w:sz w:val="22"/>
          <w:szCs w:val="22"/>
        </w:rPr>
        <w:t xml:space="preserve">§ </w:t>
      </w:r>
      <w:r w:rsidR="0070486E">
        <w:rPr>
          <w:rFonts w:ascii="Calibri" w:hAnsi="Calibri"/>
          <w:b/>
          <w:sz w:val="22"/>
          <w:szCs w:val="22"/>
        </w:rPr>
        <w:t>8</w:t>
      </w:r>
    </w:p>
    <w:p w14:paraId="7A2A86F3" w14:textId="77777777" w:rsidR="00EE752F" w:rsidRPr="00340231" w:rsidRDefault="00B536B3" w:rsidP="00340231">
      <w:pPr>
        <w:jc w:val="center"/>
        <w:rPr>
          <w:rFonts w:ascii="Calibri" w:hAnsi="Calibri"/>
          <w:b/>
          <w:sz w:val="22"/>
          <w:szCs w:val="22"/>
        </w:rPr>
      </w:pPr>
      <w:r w:rsidRPr="00340231">
        <w:rPr>
          <w:rFonts w:ascii="Calibri" w:hAnsi="Calibri"/>
          <w:b/>
          <w:sz w:val="22"/>
          <w:szCs w:val="22"/>
        </w:rPr>
        <w:t xml:space="preserve">Kontrola wykonania Usługi Kompleksowej </w:t>
      </w:r>
    </w:p>
    <w:p w14:paraId="18D89E32" w14:textId="152A58C7" w:rsidR="00EA5309" w:rsidRPr="00340231" w:rsidRDefault="00EA5309" w:rsidP="00F378C3">
      <w:pPr>
        <w:numPr>
          <w:ilvl w:val="0"/>
          <w:numId w:val="10"/>
        </w:numPr>
        <w:overflowPunct w:val="0"/>
        <w:autoSpaceDE w:val="0"/>
        <w:autoSpaceDN w:val="0"/>
        <w:adjustRightInd w:val="0"/>
        <w:spacing w:before="240" w:after="240"/>
        <w:jc w:val="both"/>
        <w:textAlignment w:val="baseline"/>
        <w:rPr>
          <w:rFonts w:ascii="Calibri" w:hAnsi="Calibri"/>
          <w:sz w:val="22"/>
          <w:szCs w:val="22"/>
        </w:rPr>
      </w:pPr>
      <w:r w:rsidRPr="00340231">
        <w:rPr>
          <w:rFonts w:ascii="Calibri" w:hAnsi="Calibri"/>
          <w:sz w:val="22"/>
          <w:szCs w:val="22"/>
        </w:rPr>
        <w:t xml:space="preserve">Sposób wykonania </w:t>
      </w:r>
      <w:r w:rsidR="00393D3B">
        <w:rPr>
          <w:rFonts w:ascii="Calibri" w:hAnsi="Calibri"/>
          <w:sz w:val="22"/>
          <w:szCs w:val="22"/>
        </w:rPr>
        <w:t>U</w:t>
      </w:r>
      <w:r w:rsidRPr="00340231">
        <w:rPr>
          <w:rFonts w:ascii="Calibri" w:hAnsi="Calibri"/>
          <w:sz w:val="22"/>
          <w:szCs w:val="22"/>
        </w:rPr>
        <w:t xml:space="preserve">sługi </w:t>
      </w:r>
      <w:r w:rsidR="00393D3B">
        <w:rPr>
          <w:rFonts w:ascii="Calibri" w:hAnsi="Calibri"/>
          <w:sz w:val="22"/>
          <w:szCs w:val="22"/>
        </w:rPr>
        <w:t>K</w:t>
      </w:r>
      <w:r w:rsidRPr="00340231">
        <w:rPr>
          <w:rFonts w:ascii="Calibri" w:hAnsi="Calibri"/>
          <w:sz w:val="22"/>
          <w:szCs w:val="22"/>
        </w:rPr>
        <w:t>ompleksowej podlegać będzie okresowej kontroli Stron na zasadach określonych w niniejszym paragrafie.</w:t>
      </w:r>
    </w:p>
    <w:p w14:paraId="4939AC3F" w14:textId="3C9A3024" w:rsidR="00EE752F" w:rsidRDefault="00EE752F" w:rsidP="00F378C3">
      <w:pPr>
        <w:numPr>
          <w:ilvl w:val="0"/>
          <w:numId w:val="10"/>
        </w:numPr>
        <w:overflowPunct w:val="0"/>
        <w:autoSpaceDE w:val="0"/>
        <w:autoSpaceDN w:val="0"/>
        <w:adjustRightInd w:val="0"/>
        <w:spacing w:before="240" w:after="240"/>
        <w:jc w:val="both"/>
        <w:textAlignment w:val="baseline"/>
        <w:rPr>
          <w:rFonts w:ascii="Calibri" w:hAnsi="Calibri"/>
          <w:sz w:val="22"/>
          <w:szCs w:val="22"/>
        </w:rPr>
      </w:pPr>
      <w:r w:rsidRPr="00340231">
        <w:rPr>
          <w:rFonts w:ascii="Calibri" w:hAnsi="Calibri"/>
          <w:sz w:val="22"/>
          <w:szCs w:val="22"/>
        </w:rPr>
        <w:lastRenderedPageBreak/>
        <w:t xml:space="preserve">Podstawę do oceny wywiązywania się przez </w:t>
      </w:r>
      <w:r w:rsidR="00B536B3" w:rsidRPr="00340231">
        <w:rPr>
          <w:rFonts w:ascii="Calibri" w:hAnsi="Calibri"/>
          <w:sz w:val="22"/>
          <w:szCs w:val="22"/>
        </w:rPr>
        <w:t>W</w:t>
      </w:r>
      <w:r w:rsidR="00E06354" w:rsidRPr="00340231">
        <w:rPr>
          <w:rFonts w:ascii="Calibri" w:hAnsi="Calibri"/>
          <w:sz w:val="22"/>
          <w:szCs w:val="22"/>
        </w:rPr>
        <w:t>ykonawcę</w:t>
      </w:r>
      <w:r w:rsidRPr="00340231">
        <w:rPr>
          <w:rFonts w:ascii="Calibri" w:hAnsi="Calibri"/>
          <w:sz w:val="22"/>
          <w:szCs w:val="22"/>
        </w:rPr>
        <w:t xml:space="preserve"> z zawartej Umowy stanowi</w:t>
      </w:r>
      <w:r w:rsidR="00183E90">
        <w:rPr>
          <w:rFonts w:ascii="Calibri" w:hAnsi="Calibri"/>
          <w:sz w:val="22"/>
          <w:szCs w:val="22"/>
        </w:rPr>
        <w:t xml:space="preserve">ć będzie </w:t>
      </w:r>
      <w:r w:rsidRPr="00183E90">
        <w:rPr>
          <w:rFonts w:ascii="Calibri" w:hAnsi="Calibri"/>
          <w:sz w:val="22"/>
          <w:szCs w:val="22"/>
        </w:rPr>
        <w:t xml:space="preserve">kontrola </w:t>
      </w:r>
      <w:r w:rsidR="00CD058A" w:rsidRPr="00DD7B8F">
        <w:rPr>
          <w:rFonts w:ascii="Calibri" w:hAnsi="Calibri"/>
          <w:sz w:val="22"/>
          <w:szCs w:val="22"/>
        </w:rPr>
        <w:t xml:space="preserve">sprawności punktów świetlnych w obrębie Obszaru </w:t>
      </w:r>
      <w:r w:rsidRPr="00DD7B8F">
        <w:rPr>
          <w:rFonts w:ascii="Calibri" w:hAnsi="Calibri"/>
          <w:sz w:val="22"/>
          <w:szCs w:val="22"/>
        </w:rPr>
        <w:t>dokonywana w porze świecenia, od zmierzchu do świtu,</w:t>
      </w:r>
      <w:r w:rsidRPr="00183E90">
        <w:rPr>
          <w:rFonts w:ascii="Calibri" w:hAnsi="Calibri"/>
          <w:sz w:val="22"/>
          <w:szCs w:val="22"/>
        </w:rPr>
        <w:t xml:space="preserve"> wspólnie przez przedstawicieli </w:t>
      </w:r>
      <w:r w:rsidR="00B536B3" w:rsidRPr="00183E90">
        <w:rPr>
          <w:rFonts w:ascii="Calibri" w:hAnsi="Calibri"/>
          <w:sz w:val="22"/>
          <w:szCs w:val="22"/>
        </w:rPr>
        <w:t>Z</w:t>
      </w:r>
      <w:r w:rsidR="00E06354" w:rsidRPr="00183E90">
        <w:rPr>
          <w:rFonts w:ascii="Calibri" w:hAnsi="Calibri"/>
          <w:sz w:val="22"/>
          <w:szCs w:val="22"/>
        </w:rPr>
        <w:t>amawiającego</w:t>
      </w:r>
      <w:r w:rsidRPr="00183E90">
        <w:rPr>
          <w:rFonts w:ascii="Calibri" w:hAnsi="Calibri"/>
          <w:sz w:val="22"/>
          <w:szCs w:val="22"/>
        </w:rPr>
        <w:t xml:space="preserve"> i</w:t>
      </w:r>
      <w:r w:rsidR="00F62F63" w:rsidRPr="00183E90">
        <w:rPr>
          <w:rFonts w:ascii="Calibri" w:hAnsi="Calibri"/>
          <w:sz w:val="22"/>
          <w:szCs w:val="22"/>
        </w:rPr>
        <w:t> </w:t>
      </w:r>
      <w:r w:rsidR="00B536B3" w:rsidRPr="00183E90">
        <w:rPr>
          <w:rFonts w:ascii="Calibri" w:hAnsi="Calibri"/>
          <w:sz w:val="22"/>
          <w:szCs w:val="22"/>
        </w:rPr>
        <w:t>W</w:t>
      </w:r>
      <w:r w:rsidR="00E06354" w:rsidRPr="00183E90">
        <w:rPr>
          <w:rFonts w:ascii="Calibri" w:hAnsi="Calibri"/>
          <w:sz w:val="22"/>
          <w:szCs w:val="22"/>
        </w:rPr>
        <w:t>ykonawcy</w:t>
      </w:r>
      <w:r w:rsidRPr="00183E90">
        <w:rPr>
          <w:rFonts w:ascii="Calibri" w:hAnsi="Calibri"/>
          <w:sz w:val="22"/>
          <w:szCs w:val="22"/>
        </w:rPr>
        <w:t xml:space="preserve"> w terminie wskazanym przez </w:t>
      </w:r>
      <w:r w:rsidR="00B536B3" w:rsidRPr="00183E90">
        <w:rPr>
          <w:rFonts w:ascii="Calibri" w:hAnsi="Calibri"/>
          <w:sz w:val="22"/>
          <w:szCs w:val="22"/>
        </w:rPr>
        <w:t>Z</w:t>
      </w:r>
      <w:r w:rsidR="00E06354" w:rsidRPr="00183E90">
        <w:rPr>
          <w:rFonts w:ascii="Calibri" w:hAnsi="Calibri"/>
          <w:sz w:val="22"/>
          <w:szCs w:val="22"/>
        </w:rPr>
        <w:t>amawiającego</w:t>
      </w:r>
      <w:r w:rsidR="00893AA8">
        <w:rPr>
          <w:rFonts w:ascii="Calibri" w:hAnsi="Calibri"/>
          <w:sz w:val="22"/>
          <w:szCs w:val="22"/>
        </w:rPr>
        <w:t xml:space="preserve">. </w:t>
      </w:r>
    </w:p>
    <w:p w14:paraId="4491BCAF" w14:textId="46615EE0" w:rsidR="00EE752F" w:rsidRPr="00340231" w:rsidRDefault="00EE752F" w:rsidP="00F378C3">
      <w:pPr>
        <w:numPr>
          <w:ilvl w:val="0"/>
          <w:numId w:val="10"/>
        </w:numPr>
        <w:overflowPunct w:val="0"/>
        <w:autoSpaceDE w:val="0"/>
        <w:autoSpaceDN w:val="0"/>
        <w:adjustRightInd w:val="0"/>
        <w:spacing w:before="240" w:after="240"/>
        <w:jc w:val="both"/>
        <w:textAlignment w:val="baseline"/>
        <w:rPr>
          <w:rFonts w:ascii="Calibri" w:hAnsi="Calibri"/>
          <w:sz w:val="22"/>
          <w:szCs w:val="22"/>
        </w:rPr>
      </w:pPr>
      <w:r w:rsidRPr="00340231">
        <w:rPr>
          <w:rFonts w:ascii="Calibri" w:hAnsi="Calibri"/>
          <w:sz w:val="22"/>
          <w:szCs w:val="22"/>
        </w:rPr>
        <w:t xml:space="preserve">Zgłoszenia reklamacyjne realizowane winny być w terminie </w:t>
      </w:r>
      <w:r w:rsidR="0070054F">
        <w:rPr>
          <w:rFonts w:ascii="Calibri" w:hAnsi="Calibri"/>
          <w:sz w:val="22"/>
          <w:szCs w:val="22"/>
        </w:rPr>
        <w:t>7</w:t>
      </w:r>
      <w:r w:rsidR="00305F19">
        <w:rPr>
          <w:rFonts w:ascii="Calibri" w:hAnsi="Calibri"/>
          <w:sz w:val="22"/>
          <w:szCs w:val="22"/>
        </w:rPr>
        <w:t xml:space="preserve"> </w:t>
      </w:r>
      <w:r w:rsidRPr="00340231">
        <w:rPr>
          <w:rFonts w:ascii="Calibri" w:hAnsi="Calibri"/>
          <w:sz w:val="22"/>
          <w:szCs w:val="22"/>
        </w:rPr>
        <w:t>dni roboczych</w:t>
      </w:r>
      <w:r w:rsidR="0070181B" w:rsidRPr="00340231">
        <w:rPr>
          <w:rFonts w:ascii="Calibri" w:hAnsi="Calibri"/>
          <w:sz w:val="22"/>
          <w:szCs w:val="22"/>
        </w:rPr>
        <w:t xml:space="preserve"> od dnia </w:t>
      </w:r>
      <w:r w:rsidR="002319B7">
        <w:rPr>
          <w:rFonts w:ascii="Calibri" w:hAnsi="Calibri"/>
          <w:sz w:val="22"/>
          <w:szCs w:val="22"/>
        </w:rPr>
        <w:t>zgłoszenia</w:t>
      </w:r>
      <w:r w:rsidRPr="00340231">
        <w:rPr>
          <w:rFonts w:ascii="Calibri" w:hAnsi="Calibri"/>
          <w:sz w:val="22"/>
          <w:szCs w:val="22"/>
        </w:rPr>
        <w:t>.</w:t>
      </w:r>
    </w:p>
    <w:p w14:paraId="26007093" w14:textId="77777777" w:rsidR="00EE752F" w:rsidRPr="00340231" w:rsidRDefault="00EE752F" w:rsidP="00F378C3">
      <w:pPr>
        <w:numPr>
          <w:ilvl w:val="0"/>
          <w:numId w:val="10"/>
        </w:numPr>
        <w:overflowPunct w:val="0"/>
        <w:autoSpaceDE w:val="0"/>
        <w:autoSpaceDN w:val="0"/>
        <w:adjustRightInd w:val="0"/>
        <w:spacing w:before="240" w:after="240"/>
        <w:jc w:val="both"/>
        <w:textAlignment w:val="baseline"/>
        <w:rPr>
          <w:rFonts w:ascii="Calibri" w:hAnsi="Calibri"/>
          <w:sz w:val="22"/>
          <w:szCs w:val="22"/>
        </w:rPr>
      </w:pPr>
      <w:r w:rsidRPr="00340231">
        <w:rPr>
          <w:rFonts w:ascii="Calibri" w:hAnsi="Calibri"/>
          <w:sz w:val="22"/>
          <w:szCs w:val="22"/>
        </w:rPr>
        <w:t xml:space="preserve">Liczba nieczynnych punktów świetlnych w stosunku do ogólnej liczby punktów świetlnych nie może przekraczać: </w:t>
      </w:r>
    </w:p>
    <w:p w14:paraId="79EB7990" w14:textId="77777777" w:rsidR="00EE752F" w:rsidRPr="00340231" w:rsidRDefault="00EE752F" w:rsidP="00F378C3">
      <w:pPr>
        <w:numPr>
          <w:ilvl w:val="0"/>
          <w:numId w:val="11"/>
        </w:numPr>
        <w:tabs>
          <w:tab w:val="left" w:pos="284"/>
        </w:tabs>
        <w:overflowPunct w:val="0"/>
        <w:autoSpaceDE w:val="0"/>
        <w:autoSpaceDN w:val="0"/>
        <w:adjustRightInd w:val="0"/>
        <w:spacing w:before="240" w:after="240"/>
        <w:jc w:val="both"/>
        <w:textAlignment w:val="baseline"/>
        <w:rPr>
          <w:rFonts w:ascii="Calibri" w:hAnsi="Calibri"/>
          <w:sz w:val="22"/>
          <w:szCs w:val="22"/>
        </w:rPr>
      </w:pPr>
      <w:r w:rsidRPr="00340231">
        <w:rPr>
          <w:rFonts w:ascii="Calibri" w:hAnsi="Calibri"/>
          <w:sz w:val="22"/>
          <w:szCs w:val="22"/>
        </w:rPr>
        <w:t>w odniesieniu do oświetlenia centralnych i głównych dróg w granicach miasta – 5%</w:t>
      </w:r>
      <w:r w:rsidR="00F62F63">
        <w:rPr>
          <w:rFonts w:ascii="Calibri" w:hAnsi="Calibri"/>
          <w:sz w:val="22"/>
          <w:szCs w:val="22"/>
        </w:rPr>
        <w:t>;</w:t>
      </w:r>
    </w:p>
    <w:p w14:paraId="59A37210" w14:textId="77777777" w:rsidR="00EE752F" w:rsidRPr="00340231" w:rsidRDefault="00EE752F" w:rsidP="00F378C3">
      <w:pPr>
        <w:numPr>
          <w:ilvl w:val="0"/>
          <w:numId w:val="11"/>
        </w:numPr>
        <w:tabs>
          <w:tab w:val="left" w:pos="284"/>
        </w:tabs>
        <w:overflowPunct w:val="0"/>
        <w:autoSpaceDE w:val="0"/>
        <w:autoSpaceDN w:val="0"/>
        <w:adjustRightInd w:val="0"/>
        <w:spacing w:before="240" w:after="240"/>
        <w:jc w:val="both"/>
        <w:textAlignment w:val="baseline"/>
        <w:rPr>
          <w:rFonts w:ascii="Calibri" w:hAnsi="Calibri"/>
          <w:sz w:val="22"/>
          <w:szCs w:val="22"/>
        </w:rPr>
      </w:pPr>
      <w:r w:rsidRPr="00340231">
        <w:rPr>
          <w:rFonts w:ascii="Calibri" w:hAnsi="Calibri"/>
          <w:sz w:val="22"/>
          <w:szCs w:val="22"/>
        </w:rPr>
        <w:t xml:space="preserve">w odniesieniu do oświetlenia innych dróg i terenów - 10%. </w:t>
      </w:r>
    </w:p>
    <w:p w14:paraId="6E5BA740" w14:textId="77777777" w:rsidR="00EE752F" w:rsidRPr="00340231" w:rsidRDefault="00EE752F" w:rsidP="00F378C3">
      <w:pPr>
        <w:numPr>
          <w:ilvl w:val="0"/>
          <w:numId w:val="10"/>
        </w:numPr>
        <w:overflowPunct w:val="0"/>
        <w:autoSpaceDE w:val="0"/>
        <w:autoSpaceDN w:val="0"/>
        <w:adjustRightInd w:val="0"/>
        <w:spacing w:before="240" w:after="240"/>
        <w:jc w:val="both"/>
        <w:textAlignment w:val="baseline"/>
        <w:rPr>
          <w:rFonts w:ascii="Calibri" w:hAnsi="Calibri"/>
          <w:sz w:val="22"/>
          <w:szCs w:val="22"/>
        </w:rPr>
      </w:pPr>
      <w:r w:rsidRPr="00340231">
        <w:rPr>
          <w:rFonts w:ascii="Calibri" w:hAnsi="Calibri"/>
          <w:sz w:val="22"/>
          <w:szCs w:val="22"/>
        </w:rPr>
        <w:t>Dopuszczalna liczba niesprawnych punktów świetlnych oświetlenia drogowego dotyczy 100 kolejnych opraw dowolnie wybranego ciągu oświetlenia jednej lub kilku dróg w granicach miast lub wszystkich punktów świetlnych na terenie gminy wiejskiej</w:t>
      </w:r>
      <w:r w:rsidR="00183E90">
        <w:rPr>
          <w:rFonts w:ascii="Calibri" w:hAnsi="Calibri"/>
          <w:sz w:val="22"/>
          <w:szCs w:val="22"/>
        </w:rPr>
        <w:t xml:space="preserve"> (nie dotyczy stanów awaryjnych przejściowych usuniętych w dniu kontroli)</w:t>
      </w:r>
      <w:r w:rsidRPr="00340231">
        <w:rPr>
          <w:rFonts w:ascii="Calibri" w:hAnsi="Calibri"/>
          <w:sz w:val="22"/>
          <w:szCs w:val="22"/>
        </w:rPr>
        <w:t>.</w:t>
      </w:r>
    </w:p>
    <w:p w14:paraId="4F0AF359" w14:textId="58701151" w:rsidR="00003C14" w:rsidRPr="0070054F" w:rsidRDefault="00E06354" w:rsidP="0070054F">
      <w:pPr>
        <w:numPr>
          <w:ilvl w:val="0"/>
          <w:numId w:val="10"/>
        </w:numPr>
        <w:overflowPunct w:val="0"/>
        <w:autoSpaceDE w:val="0"/>
        <w:autoSpaceDN w:val="0"/>
        <w:adjustRightInd w:val="0"/>
        <w:spacing w:before="240" w:after="240"/>
        <w:jc w:val="both"/>
        <w:textAlignment w:val="baseline"/>
        <w:rPr>
          <w:rFonts w:ascii="Calibri" w:hAnsi="Calibri"/>
          <w:sz w:val="22"/>
          <w:szCs w:val="22"/>
        </w:rPr>
      </w:pPr>
      <w:r w:rsidRPr="00340231">
        <w:rPr>
          <w:rFonts w:ascii="Calibri" w:hAnsi="Calibri"/>
          <w:sz w:val="22"/>
          <w:szCs w:val="22"/>
        </w:rPr>
        <w:t>Zamawiający</w:t>
      </w:r>
      <w:r w:rsidR="00EE752F" w:rsidRPr="00340231">
        <w:rPr>
          <w:rFonts w:ascii="Calibri" w:hAnsi="Calibri"/>
          <w:sz w:val="22"/>
          <w:szCs w:val="22"/>
        </w:rPr>
        <w:t xml:space="preserve"> powiadomi </w:t>
      </w:r>
      <w:r w:rsidR="00B536B3" w:rsidRPr="00340231">
        <w:rPr>
          <w:rFonts w:ascii="Calibri" w:hAnsi="Calibri"/>
          <w:sz w:val="22"/>
          <w:szCs w:val="22"/>
        </w:rPr>
        <w:t>W</w:t>
      </w:r>
      <w:r w:rsidRPr="00340231">
        <w:rPr>
          <w:rFonts w:ascii="Calibri" w:hAnsi="Calibri"/>
          <w:sz w:val="22"/>
          <w:szCs w:val="22"/>
        </w:rPr>
        <w:t>ykonawcę</w:t>
      </w:r>
      <w:r w:rsidR="00EE752F" w:rsidRPr="00340231">
        <w:rPr>
          <w:rFonts w:ascii="Calibri" w:hAnsi="Calibri"/>
          <w:sz w:val="22"/>
          <w:szCs w:val="22"/>
        </w:rPr>
        <w:t xml:space="preserve"> z pięciodniowym wyprzedzeniem o terminie kontroli stanu oświetlenia. Zakres </w:t>
      </w:r>
      <w:r w:rsidR="00393D3B">
        <w:rPr>
          <w:rFonts w:ascii="Calibri" w:hAnsi="Calibri"/>
          <w:sz w:val="22"/>
          <w:szCs w:val="22"/>
        </w:rPr>
        <w:t>k</w:t>
      </w:r>
      <w:r w:rsidR="00EE752F" w:rsidRPr="00340231">
        <w:rPr>
          <w:rFonts w:ascii="Calibri" w:hAnsi="Calibri"/>
          <w:sz w:val="22"/>
          <w:szCs w:val="22"/>
        </w:rPr>
        <w:t xml:space="preserve">ontroli </w:t>
      </w:r>
      <w:r w:rsidR="00B536B3" w:rsidRPr="00340231">
        <w:rPr>
          <w:rFonts w:ascii="Calibri" w:hAnsi="Calibri"/>
          <w:sz w:val="22"/>
          <w:szCs w:val="22"/>
        </w:rPr>
        <w:t>Z</w:t>
      </w:r>
      <w:r w:rsidRPr="00340231">
        <w:rPr>
          <w:rFonts w:ascii="Calibri" w:hAnsi="Calibri"/>
          <w:sz w:val="22"/>
          <w:szCs w:val="22"/>
        </w:rPr>
        <w:t>amawiający</w:t>
      </w:r>
      <w:r w:rsidR="00EE752F" w:rsidRPr="00340231">
        <w:rPr>
          <w:rFonts w:ascii="Calibri" w:hAnsi="Calibri"/>
          <w:sz w:val="22"/>
          <w:szCs w:val="22"/>
        </w:rPr>
        <w:t xml:space="preserve"> określa w momencie jej rozpoczęcia.</w:t>
      </w:r>
    </w:p>
    <w:p w14:paraId="72268960" w14:textId="77777777" w:rsidR="00EE752F" w:rsidRPr="00340231" w:rsidRDefault="00EE752F" w:rsidP="00340231">
      <w:pPr>
        <w:jc w:val="center"/>
        <w:rPr>
          <w:rFonts w:ascii="Calibri" w:hAnsi="Calibri"/>
          <w:b/>
          <w:sz w:val="22"/>
          <w:szCs w:val="22"/>
        </w:rPr>
      </w:pPr>
      <w:r w:rsidRPr="00340231">
        <w:rPr>
          <w:rFonts w:ascii="Calibri" w:hAnsi="Calibri"/>
          <w:b/>
          <w:sz w:val="22"/>
          <w:szCs w:val="22"/>
        </w:rPr>
        <w:t xml:space="preserve">§ </w:t>
      </w:r>
      <w:r w:rsidR="0017747A">
        <w:rPr>
          <w:rFonts w:ascii="Calibri" w:hAnsi="Calibri"/>
          <w:b/>
          <w:sz w:val="22"/>
          <w:szCs w:val="22"/>
        </w:rPr>
        <w:t>9</w:t>
      </w:r>
    </w:p>
    <w:p w14:paraId="4B71253B" w14:textId="77777777" w:rsidR="00EE752F" w:rsidRDefault="0070181B" w:rsidP="00340231">
      <w:pPr>
        <w:jc w:val="center"/>
        <w:rPr>
          <w:rFonts w:ascii="Calibri" w:hAnsi="Calibri"/>
          <w:b/>
          <w:sz w:val="22"/>
          <w:szCs w:val="22"/>
        </w:rPr>
      </w:pPr>
      <w:r w:rsidRPr="00340231">
        <w:rPr>
          <w:rFonts w:ascii="Calibri" w:hAnsi="Calibri"/>
          <w:b/>
          <w:sz w:val="22"/>
          <w:szCs w:val="22"/>
        </w:rPr>
        <w:t>Prawo do bonifikaty</w:t>
      </w:r>
    </w:p>
    <w:p w14:paraId="08BEF09B" w14:textId="47DB3918" w:rsidR="004E69BA" w:rsidRPr="004E69BA" w:rsidRDefault="00EE752F" w:rsidP="00F378C3">
      <w:pPr>
        <w:numPr>
          <w:ilvl w:val="0"/>
          <w:numId w:val="12"/>
        </w:numPr>
        <w:overflowPunct w:val="0"/>
        <w:autoSpaceDE w:val="0"/>
        <w:autoSpaceDN w:val="0"/>
        <w:adjustRightInd w:val="0"/>
        <w:spacing w:before="240" w:after="240"/>
        <w:jc w:val="both"/>
        <w:textAlignment w:val="baseline"/>
        <w:rPr>
          <w:rFonts w:ascii="Calibri" w:hAnsi="Calibri"/>
          <w:sz w:val="22"/>
          <w:szCs w:val="22"/>
        </w:rPr>
      </w:pPr>
      <w:r w:rsidRPr="00340231">
        <w:rPr>
          <w:rFonts w:ascii="Calibri" w:hAnsi="Calibri"/>
          <w:sz w:val="22"/>
          <w:szCs w:val="22"/>
        </w:rPr>
        <w:t>Za każdy stwierdzony w wyniku Kontroli przypadek niedotrzymania parametrów określonych w §</w:t>
      </w:r>
      <w:r w:rsidR="0017747A">
        <w:rPr>
          <w:rFonts w:ascii="Calibri" w:hAnsi="Calibri"/>
          <w:sz w:val="22"/>
          <w:szCs w:val="22"/>
        </w:rPr>
        <w:t xml:space="preserve"> 8</w:t>
      </w:r>
      <w:r w:rsidRPr="00340231">
        <w:rPr>
          <w:rFonts w:ascii="Calibri" w:hAnsi="Calibri"/>
          <w:sz w:val="22"/>
          <w:szCs w:val="22"/>
        </w:rPr>
        <w:t xml:space="preserve"> </w:t>
      </w:r>
      <w:r w:rsidR="00183E90">
        <w:rPr>
          <w:rFonts w:ascii="Calibri" w:hAnsi="Calibri"/>
          <w:sz w:val="22"/>
          <w:szCs w:val="22"/>
        </w:rPr>
        <w:t xml:space="preserve">ust.4 </w:t>
      </w:r>
      <w:r w:rsidRPr="00340231">
        <w:rPr>
          <w:rFonts w:ascii="Calibri" w:hAnsi="Calibri"/>
          <w:sz w:val="22"/>
          <w:szCs w:val="22"/>
        </w:rPr>
        <w:t xml:space="preserve">niniejszej Umowy, </w:t>
      </w:r>
      <w:r w:rsidR="0070181B" w:rsidRPr="00340231">
        <w:rPr>
          <w:rFonts w:ascii="Calibri" w:hAnsi="Calibri"/>
          <w:sz w:val="22"/>
          <w:szCs w:val="22"/>
        </w:rPr>
        <w:t xml:space="preserve">Zamawiającemu przysługiwać będzie prawo do bonifikaty w wysokości </w:t>
      </w:r>
      <w:r w:rsidR="0070054F">
        <w:rPr>
          <w:rFonts w:ascii="Calibri" w:hAnsi="Calibri"/>
          <w:sz w:val="22"/>
          <w:szCs w:val="22"/>
        </w:rPr>
        <w:t>10,17 zł netto</w:t>
      </w:r>
      <w:r w:rsidR="0070181B" w:rsidRPr="00340231">
        <w:rPr>
          <w:rFonts w:ascii="Calibri" w:hAnsi="Calibri"/>
          <w:sz w:val="22"/>
          <w:szCs w:val="22"/>
        </w:rPr>
        <w:t xml:space="preserve"> w</w:t>
      </w:r>
      <w:r w:rsidR="00F62F63">
        <w:rPr>
          <w:rFonts w:ascii="Calibri" w:hAnsi="Calibri"/>
          <w:sz w:val="22"/>
          <w:szCs w:val="22"/>
        </w:rPr>
        <w:t> </w:t>
      </w:r>
      <w:r w:rsidR="0070181B" w:rsidRPr="00340231">
        <w:rPr>
          <w:rFonts w:ascii="Calibri" w:hAnsi="Calibri"/>
          <w:sz w:val="22"/>
          <w:szCs w:val="22"/>
        </w:rPr>
        <w:t xml:space="preserve">odniesieniu do </w:t>
      </w:r>
      <w:r w:rsidRPr="00C97814">
        <w:rPr>
          <w:rFonts w:ascii="Calibri" w:hAnsi="Calibri"/>
          <w:sz w:val="22"/>
          <w:szCs w:val="22"/>
        </w:rPr>
        <w:t xml:space="preserve">nieczynnych punktów </w:t>
      </w:r>
      <w:r w:rsidRPr="00340231">
        <w:rPr>
          <w:rFonts w:ascii="Calibri" w:hAnsi="Calibri"/>
          <w:sz w:val="22"/>
          <w:szCs w:val="22"/>
        </w:rPr>
        <w:t xml:space="preserve">w danym ciągu komunikacyjnym. </w:t>
      </w:r>
      <w:r w:rsidR="00032AD2">
        <w:rPr>
          <w:rFonts w:ascii="Calibri" w:hAnsi="Calibri"/>
          <w:sz w:val="22"/>
          <w:szCs w:val="22"/>
        </w:rPr>
        <w:t>B</w:t>
      </w:r>
      <w:r w:rsidR="00032AD2" w:rsidRPr="00017860">
        <w:rPr>
          <w:rFonts w:ascii="Calibri" w:hAnsi="Calibri"/>
          <w:sz w:val="22"/>
          <w:szCs w:val="22"/>
        </w:rPr>
        <w:t>onifikata wyczerpuje roszczenia Zamawiającego wynikające z niedotrzymania parametrów</w:t>
      </w:r>
      <w:r w:rsidR="0070054F">
        <w:rPr>
          <w:rFonts w:ascii="Calibri" w:hAnsi="Calibri"/>
          <w:sz w:val="22"/>
          <w:szCs w:val="22"/>
        </w:rPr>
        <w:t>.</w:t>
      </w:r>
    </w:p>
    <w:p w14:paraId="2C7B7276" w14:textId="192967A0" w:rsidR="009E4EB1" w:rsidRPr="0070054F" w:rsidRDefault="00EE752F" w:rsidP="00003C14">
      <w:pPr>
        <w:numPr>
          <w:ilvl w:val="0"/>
          <w:numId w:val="12"/>
        </w:numPr>
        <w:overflowPunct w:val="0"/>
        <w:autoSpaceDE w:val="0"/>
        <w:autoSpaceDN w:val="0"/>
        <w:adjustRightInd w:val="0"/>
        <w:spacing w:before="240" w:after="240"/>
        <w:jc w:val="both"/>
        <w:textAlignment w:val="baseline"/>
        <w:rPr>
          <w:rFonts w:ascii="Calibri" w:hAnsi="Calibri"/>
          <w:sz w:val="22"/>
          <w:szCs w:val="22"/>
        </w:rPr>
      </w:pPr>
      <w:r w:rsidRPr="00340231">
        <w:rPr>
          <w:rFonts w:ascii="Calibri" w:hAnsi="Calibri"/>
          <w:sz w:val="22"/>
          <w:szCs w:val="22"/>
        </w:rPr>
        <w:t>W przypadku stwierdzenia niedotrzymania parametrów, o których mowa w §</w:t>
      </w:r>
      <w:r w:rsidR="0017747A">
        <w:rPr>
          <w:rFonts w:ascii="Calibri" w:hAnsi="Calibri"/>
          <w:sz w:val="22"/>
          <w:szCs w:val="22"/>
        </w:rPr>
        <w:t xml:space="preserve"> 8</w:t>
      </w:r>
      <w:r w:rsidRPr="00340231">
        <w:rPr>
          <w:rFonts w:ascii="Calibri" w:hAnsi="Calibri"/>
          <w:sz w:val="22"/>
          <w:szCs w:val="22"/>
        </w:rPr>
        <w:t xml:space="preserve"> niniejszej Umowy, </w:t>
      </w:r>
      <w:r w:rsidR="0070181B" w:rsidRPr="00340231">
        <w:rPr>
          <w:rFonts w:ascii="Calibri" w:hAnsi="Calibri"/>
          <w:sz w:val="22"/>
          <w:szCs w:val="22"/>
        </w:rPr>
        <w:t>wyniki k</w:t>
      </w:r>
      <w:r w:rsidRPr="00340231">
        <w:rPr>
          <w:rFonts w:ascii="Calibri" w:hAnsi="Calibri"/>
          <w:sz w:val="22"/>
          <w:szCs w:val="22"/>
        </w:rPr>
        <w:t>ontrol</w:t>
      </w:r>
      <w:r w:rsidR="0017747A">
        <w:rPr>
          <w:rFonts w:ascii="Calibri" w:hAnsi="Calibri"/>
          <w:sz w:val="22"/>
          <w:szCs w:val="22"/>
        </w:rPr>
        <w:t>i</w:t>
      </w:r>
      <w:r w:rsidRPr="00340231">
        <w:rPr>
          <w:rFonts w:ascii="Calibri" w:hAnsi="Calibri"/>
          <w:sz w:val="22"/>
          <w:szCs w:val="22"/>
        </w:rPr>
        <w:t xml:space="preserve"> </w:t>
      </w:r>
      <w:r w:rsidR="0070181B" w:rsidRPr="00340231">
        <w:rPr>
          <w:rFonts w:ascii="Calibri" w:hAnsi="Calibri"/>
          <w:sz w:val="22"/>
          <w:szCs w:val="22"/>
        </w:rPr>
        <w:t>po</w:t>
      </w:r>
      <w:r w:rsidRPr="00340231">
        <w:rPr>
          <w:rFonts w:ascii="Calibri" w:hAnsi="Calibri"/>
          <w:sz w:val="22"/>
          <w:szCs w:val="22"/>
        </w:rPr>
        <w:t>wi</w:t>
      </w:r>
      <w:r w:rsidR="0070181B" w:rsidRPr="00340231">
        <w:rPr>
          <w:rFonts w:ascii="Calibri" w:hAnsi="Calibri"/>
          <w:sz w:val="22"/>
          <w:szCs w:val="22"/>
        </w:rPr>
        <w:t xml:space="preserve">nny zostać potwierdzone pisemnie przez obie Strony w </w:t>
      </w:r>
      <w:r w:rsidRPr="00340231">
        <w:rPr>
          <w:rFonts w:ascii="Calibri" w:hAnsi="Calibri"/>
          <w:sz w:val="22"/>
          <w:szCs w:val="22"/>
        </w:rPr>
        <w:t>protoko</w:t>
      </w:r>
      <w:r w:rsidR="0070181B" w:rsidRPr="00340231">
        <w:rPr>
          <w:rFonts w:ascii="Calibri" w:hAnsi="Calibri"/>
          <w:sz w:val="22"/>
          <w:szCs w:val="22"/>
        </w:rPr>
        <w:t>le</w:t>
      </w:r>
      <w:r w:rsidRPr="00340231">
        <w:rPr>
          <w:rFonts w:ascii="Calibri" w:hAnsi="Calibri"/>
          <w:sz w:val="22"/>
          <w:szCs w:val="22"/>
        </w:rPr>
        <w:t xml:space="preserve"> </w:t>
      </w:r>
      <w:r w:rsidR="0070181B" w:rsidRPr="00340231">
        <w:rPr>
          <w:rFonts w:ascii="Calibri" w:hAnsi="Calibri"/>
          <w:sz w:val="22"/>
          <w:szCs w:val="22"/>
        </w:rPr>
        <w:t>k</w:t>
      </w:r>
      <w:r w:rsidRPr="00340231">
        <w:rPr>
          <w:rFonts w:ascii="Calibri" w:hAnsi="Calibri"/>
          <w:sz w:val="22"/>
          <w:szCs w:val="22"/>
        </w:rPr>
        <w:t>ontroli.</w:t>
      </w:r>
    </w:p>
    <w:p w14:paraId="6797A871" w14:textId="77777777" w:rsidR="00371619" w:rsidRPr="00340231" w:rsidRDefault="00C05FEE" w:rsidP="00340231">
      <w:pPr>
        <w:jc w:val="center"/>
        <w:rPr>
          <w:rFonts w:ascii="Calibri" w:hAnsi="Calibri"/>
          <w:b/>
          <w:sz w:val="22"/>
          <w:szCs w:val="22"/>
        </w:rPr>
      </w:pPr>
      <w:r w:rsidRPr="00340231">
        <w:rPr>
          <w:rFonts w:ascii="Calibri" w:hAnsi="Calibri"/>
          <w:b/>
          <w:sz w:val="22"/>
          <w:szCs w:val="22"/>
        </w:rPr>
        <w:t xml:space="preserve">§ </w:t>
      </w:r>
      <w:r w:rsidR="0017747A">
        <w:rPr>
          <w:rFonts w:ascii="Calibri" w:hAnsi="Calibri"/>
          <w:b/>
          <w:sz w:val="22"/>
          <w:szCs w:val="22"/>
        </w:rPr>
        <w:t>10</w:t>
      </w:r>
    </w:p>
    <w:p w14:paraId="4025EF3C" w14:textId="77777777" w:rsidR="00371619" w:rsidRPr="00340231" w:rsidRDefault="00371619" w:rsidP="00340231">
      <w:pPr>
        <w:jc w:val="center"/>
        <w:rPr>
          <w:rFonts w:ascii="Calibri" w:hAnsi="Calibri"/>
          <w:b/>
          <w:sz w:val="22"/>
          <w:szCs w:val="22"/>
        </w:rPr>
      </w:pPr>
      <w:r w:rsidRPr="00340231">
        <w:rPr>
          <w:rFonts w:ascii="Calibri" w:hAnsi="Calibri"/>
          <w:b/>
          <w:sz w:val="22"/>
          <w:szCs w:val="22"/>
        </w:rPr>
        <w:t xml:space="preserve">Siła Wyższa </w:t>
      </w:r>
    </w:p>
    <w:p w14:paraId="0A57B820" w14:textId="77777777" w:rsidR="00371619" w:rsidRDefault="00371619" w:rsidP="00F378C3">
      <w:pPr>
        <w:numPr>
          <w:ilvl w:val="0"/>
          <w:numId w:val="13"/>
        </w:numPr>
        <w:overflowPunct w:val="0"/>
        <w:autoSpaceDE w:val="0"/>
        <w:autoSpaceDN w:val="0"/>
        <w:adjustRightInd w:val="0"/>
        <w:spacing w:before="240" w:after="240"/>
        <w:jc w:val="both"/>
        <w:textAlignment w:val="baseline"/>
        <w:rPr>
          <w:rFonts w:ascii="Calibri" w:hAnsi="Calibri"/>
          <w:sz w:val="22"/>
          <w:szCs w:val="22"/>
        </w:rPr>
      </w:pPr>
      <w:r w:rsidRPr="00340231">
        <w:rPr>
          <w:rFonts w:ascii="Calibri" w:hAnsi="Calibri"/>
          <w:sz w:val="22"/>
          <w:szCs w:val="22"/>
        </w:rPr>
        <w:t>Żadna ze Stron nie ponosi odpowiedzialności za niewykonanie lub nienależyte wykonanie swoich zobowiązań, jeżeli jest ono spowodowane okolicznością Siły Wyższej.</w:t>
      </w:r>
    </w:p>
    <w:p w14:paraId="623F699B" w14:textId="77777777" w:rsidR="0017747A" w:rsidRPr="00340231" w:rsidRDefault="0017747A" w:rsidP="00F378C3">
      <w:pPr>
        <w:numPr>
          <w:ilvl w:val="0"/>
          <w:numId w:val="13"/>
        </w:numPr>
        <w:overflowPunct w:val="0"/>
        <w:autoSpaceDE w:val="0"/>
        <w:autoSpaceDN w:val="0"/>
        <w:adjustRightInd w:val="0"/>
        <w:spacing w:before="240" w:after="240"/>
        <w:jc w:val="both"/>
        <w:textAlignment w:val="baseline"/>
        <w:rPr>
          <w:rFonts w:ascii="Calibri" w:hAnsi="Calibri"/>
          <w:sz w:val="22"/>
          <w:szCs w:val="22"/>
        </w:rPr>
      </w:pPr>
      <w:r>
        <w:rPr>
          <w:rFonts w:ascii="Calibri" w:hAnsi="Calibri"/>
          <w:sz w:val="22"/>
          <w:szCs w:val="22"/>
        </w:rPr>
        <w:t xml:space="preserve">Za okoliczność Siły Wyższej uznaje się zdarzenie zewnętrzne, niezależne od woli </w:t>
      </w:r>
      <w:r w:rsidR="00D70398">
        <w:rPr>
          <w:rFonts w:ascii="Calibri" w:hAnsi="Calibri"/>
          <w:sz w:val="22"/>
          <w:szCs w:val="22"/>
        </w:rPr>
        <w:t>S</w:t>
      </w:r>
      <w:r>
        <w:rPr>
          <w:rFonts w:ascii="Calibri" w:hAnsi="Calibri"/>
          <w:sz w:val="22"/>
          <w:szCs w:val="22"/>
        </w:rPr>
        <w:t>tron, któremu</w:t>
      </w:r>
      <w:r w:rsidR="00D70398">
        <w:rPr>
          <w:rFonts w:ascii="Calibri" w:hAnsi="Calibri"/>
          <w:sz w:val="22"/>
          <w:szCs w:val="22"/>
        </w:rPr>
        <w:t xml:space="preserve"> nie mogły one zapobiec, przewidzieć go ani też go przezwyciężyć, przy zachowaniu należytej staranności, a które ogranicza lub uniemożliwia realizację niniejszej Umowy.</w:t>
      </w:r>
      <w:r>
        <w:rPr>
          <w:rFonts w:ascii="Calibri" w:hAnsi="Calibri"/>
          <w:sz w:val="22"/>
          <w:szCs w:val="22"/>
        </w:rPr>
        <w:t xml:space="preserve"> </w:t>
      </w:r>
    </w:p>
    <w:p w14:paraId="35C3522D" w14:textId="77777777" w:rsidR="00371619" w:rsidRPr="00340231" w:rsidRDefault="00371619" w:rsidP="00F378C3">
      <w:pPr>
        <w:numPr>
          <w:ilvl w:val="0"/>
          <w:numId w:val="13"/>
        </w:numPr>
        <w:overflowPunct w:val="0"/>
        <w:autoSpaceDE w:val="0"/>
        <w:autoSpaceDN w:val="0"/>
        <w:adjustRightInd w:val="0"/>
        <w:spacing w:before="240" w:after="240"/>
        <w:jc w:val="both"/>
        <w:textAlignment w:val="baseline"/>
        <w:rPr>
          <w:rFonts w:ascii="Calibri" w:hAnsi="Calibri"/>
          <w:sz w:val="22"/>
          <w:szCs w:val="22"/>
        </w:rPr>
      </w:pPr>
      <w:r w:rsidRPr="00340231">
        <w:rPr>
          <w:rFonts w:ascii="Calibri" w:hAnsi="Calibri"/>
          <w:sz w:val="22"/>
          <w:szCs w:val="22"/>
        </w:rPr>
        <w:t>Strona powołująca się na działanie Siły Wyższej zobowiązana jest do niezwłocznego pisemnego zawiadomienia drugiej Strony o wystąpieniu Siły Wyższej, ze wskazaniem okoliczności jej wystąpienia, oraz do dołożenia wszelkich starań zmierzających do ograniczenia wpływu tych okoliczności na realizację Umowy.</w:t>
      </w:r>
    </w:p>
    <w:p w14:paraId="21344D49" w14:textId="77777777" w:rsidR="00371619" w:rsidRPr="00340231" w:rsidRDefault="00371619" w:rsidP="00F378C3">
      <w:pPr>
        <w:numPr>
          <w:ilvl w:val="0"/>
          <w:numId w:val="13"/>
        </w:numPr>
        <w:overflowPunct w:val="0"/>
        <w:autoSpaceDE w:val="0"/>
        <w:autoSpaceDN w:val="0"/>
        <w:adjustRightInd w:val="0"/>
        <w:spacing w:before="240" w:after="240"/>
        <w:jc w:val="both"/>
        <w:textAlignment w:val="baseline"/>
        <w:rPr>
          <w:rFonts w:ascii="Calibri" w:hAnsi="Calibri"/>
          <w:sz w:val="22"/>
          <w:szCs w:val="22"/>
        </w:rPr>
      </w:pPr>
      <w:r w:rsidRPr="00340231">
        <w:rPr>
          <w:rFonts w:ascii="Calibri" w:hAnsi="Calibri"/>
          <w:sz w:val="22"/>
          <w:szCs w:val="22"/>
        </w:rPr>
        <w:t xml:space="preserve">Niezwłocznie po ustaniu Siły Wyższej, każda ze Stron, bez dodatkowego wezwania, przystąpi do wykonania swych zobowiązań, których realizacja została uprzednio zawieszona wskutek zaistnienia Siły </w:t>
      </w:r>
      <w:r w:rsidRPr="00340231">
        <w:rPr>
          <w:rFonts w:ascii="Calibri" w:hAnsi="Calibri"/>
          <w:sz w:val="22"/>
          <w:szCs w:val="22"/>
        </w:rPr>
        <w:lastRenderedPageBreak/>
        <w:t>Wyższej. Niezwłocznie po przystąpieniu do wykonywania zobowiązań po ustaniu Siły Wyższej, Strona zobowiązana jest zawiadomić o tym fakcie drugą Stronę.</w:t>
      </w:r>
    </w:p>
    <w:p w14:paraId="0ED609D1" w14:textId="204128D6" w:rsidR="00A17F88" w:rsidRPr="0070054F" w:rsidRDefault="00371619" w:rsidP="001C35A7">
      <w:pPr>
        <w:numPr>
          <w:ilvl w:val="0"/>
          <w:numId w:val="13"/>
        </w:numPr>
        <w:overflowPunct w:val="0"/>
        <w:autoSpaceDE w:val="0"/>
        <w:autoSpaceDN w:val="0"/>
        <w:adjustRightInd w:val="0"/>
        <w:spacing w:before="240" w:after="240"/>
        <w:jc w:val="both"/>
        <w:textAlignment w:val="baseline"/>
        <w:rPr>
          <w:rFonts w:ascii="Calibri" w:hAnsi="Calibri"/>
          <w:sz w:val="22"/>
          <w:szCs w:val="22"/>
        </w:rPr>
      </w:pPr>
      <w:r w:rsidRPr="00340231">
        <w:rPr>
          <w:rFonts w:ascii="Calibri" w:hAnsi="Calibri"/>
          <w:sz w:val="22"/>
          <w:szCs w:val="22"/>
        </w:rPr>
        <w:t xml:space="preserve">W przypadku, gdy okoliczność Siły Wyższej utrzymuje się nieprzerwanie dłużej niż </w:t>
      </w:r>
      <w:r w:rsidR="00D70398">
        <w:rPr>
          <w:rFonts w:ascii="Calibri" w:hAnsi="Calibri"/>
          <w:sz w:val="22"/>
          <w:szCs w:val="22"/>
        </w:rPr>
        <w:t>30</w:t>
      </w:r>
      <w:r w:rsidRPr="00340231">
        <w:rPr>
          <w:rFonts w:ascii="Calibri" w:hAnsi="Calibri"/>
          <w:sz w:val="22"/>
          <w:szCs w:val="22"/>
        </w:rPr>
        <w:t xml:space="preserve"> (słownie:</w:t>
      </w:r>
      <w:r w:rsidR="00D70398">
        <w:rPr>
          <w:rFonts w:ascii="Calibri" w:hAnsi="Calibri"/>
          <w:sz w:val="22"/>
          <w:szCs w:val="22"/>
        </w:rPr>
        <w:t xml:space="preserve"> trzydzieści) </w:t>
      </w:r>
      <w:r w:rsidRPr="00340231">
        <w:rPr>
          <w:rFonts w:ascii="Calibri" w:hAnsi="Calibri"/>
          <w:sz w:val="22"/>
          <w:szCs w:val="22"/>
        </w:rPr>
        <w:t xml:space="preserve">dni, każda ze Stron może z upływem tego terminu </w:t>
      </w:r>
      <w:r w:rsidR="009F5885">
        <w:rPr>
          <w:rFonts w:ascii="Calibri" w:hAnsi="Calibri"/>
          <w:sz w:val="22"/>
          <w:szCs w:val="22"/>
        </w:rPr>
        <w:t xml:space="preserve">wypowiedzieć </w:t>
      </w:r>
      <w:r w:rsidRPr="00340231">
        <w:rPr>
          <w:rFonts w:ascii="Calibri" w:hAnsi="Calibri"/>
          <w:sz w:val="22"/>
          <w:szCs w:val="22"/>
        </w:rPr>
        <w:t>Umowę ze skutkiem natychmiastowym składając drugiej Stronie pisemne oświadczenie o </w:t>
      </w:r>
      <w:r w:rsidR="009F5885">
        <w:rPr>
          <w:rFonts w:ascii="Calibri" w:hAnsi="Calibri"/>
          <w:sz w:val="22"/>
          <w:szCs w:val="22"/>
        </w:rPr>
        <w:t>wypowiedzeni</w:t>
      </w:r>
      <w:r w:rsidR="009F5885" w:rsidRPr="00340231">
        <w:rPr>
          <w:rFonts w:ascii="Calibri" w:hAnsi="Calibri"/>
          <w:sz w:val="22"/>
          <w:szCs w:val="22"/>
        </w:rPr>
        <w:t xml:space="preserve">u </w:t>
      </w:r>
      <w:r w:rsidRPr="00340231">
        <w:rPr>
          <w:rFonts w:ascii="Calibri" w:hAnsi="Calibri"/>
          <w:sz w:val="22"/>
          <w:szCs w:val="22"/>
        </w:rPr>
        <w:t>Umowy z powodu utrzymywania się Siły Wyższej. W powyższej sytuacji uznaje się, że rozwiązanie Umowy nastąpiło z przyczyn, za które żadna ze Stron nie ponosi odpowiedzialności.</w:t>
      </w:r>
    </w:p>
    <w:p w14:paraId="74B00479" w14:textId="77777777" w:rsidR="00E06354" w:rsidRPr="00340231" w:rsidRDefault="00EE752F" w:rsidP="00340231">
      <w:pPr>
        <w:pStyle w:val="Tekstpodstawowy"/>
        <w:jc w:val="center"/>
        <w:rPr>
          <w:rFonts w:ascii="Calibri" w:hAnsi="Calibri"/>
          <w:b/>
          <w:sz w:val="22"/>
          <w:szCs w:val="22"/>
        </w:rPr>
      </w:pPr>
      <w:r w:rsidRPr="00340231">
        <w:rPr>
          <w:rFonts w:ascii="Calibri" w:hAnsi="Calibri"/>
          <w:b/>
          <w:sz w:val="22"/>
          <w:szCs w:val="22"/>
        </w:rPr>
        <w:t>§ 1</w:t>
      </w:r>
      <w:r w:rsidR="00D70398">
        <w:rPr>
          <w:rFonts w:ascii="Calibri" w:hAnsi="Calibri"/>
          <w:b/>
          <w:sz w:val="22"/>
          <w:szCs w:val="22"/>
        </w:rPr>
        <w:t>1</w:t>
      </w:r>
    </w:p>
    <w:p w14:paraId="1FA89410" w14:textId="77777777" w:rsidR="00EA0E7A" w:rsidRPr="00340231" w:rsidRDefault="00EA0E7A" w:rsidP="00340231">
      <w:pPr>
        <w:pStyle w:val="Tekstpodstawowy"/>
        <w:jc w:val="center"/>
        <w:rPr>
          <w:rFonts w:ascii="Calibri" w:hAnsi="Calibri"/>
          <w:sz w:val="22"/>
          <w:szCs w:val="22"/>
        </w:rPr>
      </w:pPr>
      <w:r w:rsidRPr="00340231">
        <w:rPr>
          <w:rFonts w:ascii="Calibri" w:hAnsi="Calibri"/>
          <w:b/>
          <w:sz w:val="22"/>
          <w:szCs w:val="22"/>
        </w:rPr>
        <w:t xml:space="preserve">Osoby kontaktowe </w:t>
      </w:r>
    </w:p>
    <w:p w14:paraId="6845D3A0" w14:textId="77777777" w:rsidR="0070054F" w:rsidRDefault="0070054F" w:rsidP="0070054F">
      <w:pPr>
        <w:pStyle w:val="Tekstpodstawowy"/>
        <w:numPr>
          <w:ilvl w:val="0"/>
          <w:numId w:val="32"/>
        </w:numPr>
        <w:overflowPunct w:val="0"/>
        <w:autoSpaceDE w:val="0"/>
        <w:autoSpaceDN w:val="0"/>
        <w:adjustRightInd w:val="0"/>
        <w:spacing w:before="240" w:after="240"/>
        <w:textAlignment w:val="baseline"/>
        <w:rPr>
          <w:rFonts w:ascii="Calibri" w:hAnsi="Calibri"/>
          <w:sz w:val="22"/>
          <w:szCs w:val="22"/>
        </w:rPr>
      </w:pPr>
      <w:r>
        <w:rPr>
          <w:rFonts w:ascii="Calibri" w:hAnsi="Calibri"/>
          <w:sz w:val="22"/>
          <w:szCs w:val="22"/>
        </w:rPr>
        <w:t>Jednostką bezpośrednio odpowiedzialną ze strony Wykonawcy za obsługę techniczną Infrastruktury na Obszarze  jest Rejonowy Dział Realizacji Usług (RDRU) w Wejherowie z siedzibą przy ul. Przemysłowej 18.</w:t>
      </w:r>
    </w:p>
    <w:p w14:paraId="59D48CF2" w14:textId="77777777" w:rsidR="0070054F" w:rsidRPr="00340231" w:rsidRDefault="0070054F" w:rsidP="0070054F">
      <w:pPr>
        <w:pStyle w:val="Tekstpodstawowy"/>
        <w:numPr>
          <w:ilvl w:val="0"/>
          <w:numId w:val="14"/>
        </w:numPr>
        <w:overflowPunct w:val="0"/>
        <w:autoSpaceDE w:val="0"/>
        <w:autoSpaceDN w:val="0"/>
        <w:adjustRightInd w:val="0"/>
        <w:spacing w:before="240" w:after="240"/>
        <w:textAlignment w:val="baseline"/>
        <w:rPr>
          <w:rFonts w:ascii="Calibri" w:hAnsi="Calibri"/>
          <w:sz w:val="22"/>
          <w:szCs w:val="22"/>
        </w:rPr>
      </w:pPr>
      <w:r w:rsidRPr="00340231">
        <w:rPr>
          <w:rFonts w:ascii="Calibri" w:hAnsi="Calibri"/>
          <w:sz w:val="22"/>
          <w:szCs w:val="22"/>
        </w:rPr>
        <w:t>Ze strony Wykonawcy upoważnionym do występowania we wszystkich sprawach związanych z</w:t>
      </w:r>
      <w:r>
        <w:rPr>
          <w:rFonts w:ascii="Calibri" w:hAnsi="Calibri"/>
          <w:sz w:val="22"/>
          <w:szCs w:val="22"/>
        </w:rPr>
        <w:t> </w:t>
      </w:r>
      <w:r w:rsidRPr="00340231">
        <w:rPr>
          <w:rFonts w:ascii="Calibri" w:hAnsi="Calibri"/>
          <w:sz w:val="22"/>
          <w:szCs w:val="22"/>
        </w:rPr>
        <w:t xml:space="preserve">wykonaniem niniejszej Umowy i jej realizacją jest </w:t>
      </w:r>
      <w:r>
        <w:rPr>
          <w:rFonts w:ascii="Calibri" w:hAnsi="Calibri"/>
          <w:sz w:val="22"/>
          <w:szCs w:val="22"/>
        </w:rPr>
        <w:t xml:space="preserve">Kierownik DRU Wejherowo </w:t>
      </w:r>
      <w:r w:rsidRPr="00340231">
        <w:rPr>
          <w:rFonts w:ascii="Calibri" w:hAnsi="Calibri"/>
          <w:sz w:val="22"/>
          <w:szCs w:val="22"/>
        </w:rPr>
        <w:t>pan</w:t>
      </w:r>
      <w:r>
        <w:rPr>
          <w:rFonts w:ascii="Calibri" w:hAnsi="Calibri"/>
          <w:sz w:val="22"/>
          <w:szCs w:val="22"/>
        </w:rPr>
        <w:t xml:space="preserve"> Łukasz Foltyn</w:t>
      </w:r>
      <w:r w:rsidRPr="00340231">
        <w:rPr>
          <w:rFonts w:ascii="Calibri" w:hAnsi="Calibri"/>
          <w:sz w:val="22"/>
          <w:szCs w:val="22"/>
        </w:rPr>
        <w:t>, tel.</w:t>
      </w:r>
      <w:r>
        <w:rPr>
          <w:rFonts w:ascii="Calibri" w:hAnsi="Calibri"/>
          <w:sz w:val="22"/>
          <w:szCs w:val="22"/>
        </w:rPr>
        <w:t xml:space="preserve"> 723 306 018</w:t>
      </w:r>
      <w:r w:rsidRPr="00340231">
        <w:rPr>
          <w:rFonts w:ascii="Calibri" w:hAnsi="Calibri"/>
          <w:sz w:val="22"/>
          <w:szCs w:val="22"/>
        </w:rPr>
        <w:t>.</w:t>
      </w:r>
    </w:p>
    <w:p w14:paraId="4A30085D" w14:textId="77777777" w:rsidR="0070054F" w:rsidRPr="00340231" w:rsidRDefault="0070054F" w:rsidP="0070054F">
      <w:pPr>
        <w:pStyle w:val="Tekstpodstawowy"/>
        <w:numPr>
          <w:ilvl w:val="0"/>
          <w:numId w:val="14"/>
        </w:numPr>
        <w:overflowPunct w:val="0"/>
        <w:autoSpaceDE w:val="0"/>
        <w:autoSpaceDN w:val="0"/>
        <w:adjustRightInd w:val="0"/>
        <w:spacing w:before="240" w:after="240"/>
        <w:textAlignment w:val="baseline"/>
        <w:rPr>
          <w:rFonts w:ascii="Calibri" w:hAnsi="Calibri"/>
          <w:sz w:val="22"/>
          <w:szCs w:val="22"/>
        </w:rPr>
      </w:pPr>
      <w:r w:rsidRPr="00340231">
        <w:rPr>
          <w:rFonts w:ascii="Calibri" w:hAnsi="Calibri"/>
          <w:sz w:val="22"/>
          <w:szCs w:val="22"/>
        </w:rPr>
        <w:t>Wnioski i reklamacje dotyczące świadczenia Usługi Kompleksowej mogą być składane przez Zamawiającego pocztą elektroniczną na adres</w:t>
      </w:r>
      <w:r>
        <w:rPr>
          <w:rFonts w:ascii="Calibri" w:hAnsi="Calibri"/>
          <w:sz w:val="22"/>
          <w:szCs w:val="22"/>
        </w:rPr>
        <w:t xml:space="preserve"> </w:t>
      </w:r>
      <w:hyperlink r:id="rId7" w:history="1">
        <w:r>
          <w:rPr>
            <w:rStyle w:val="Hipercze"/>
            <w:rFonts w:ascii="Calibri" w:hAnsi="Calibri"/>
            <w:sz w:val="22"/>
            <w:szCs w:val="22"/>
          </w:rPr>
          <w:t>awarie.oswietlenie@energa.pl</w:t>
        </w:r>
      </w:hyperlink>
      <w:r>
        <w:rPr>
          <w:rFonts w:ascii="Calibri" w:hAnsi="Calibri"/>
          <w:sz w:val="22"/>
          <w:szCs w:val="22"/>
        </w:rPr>
        <w:t xml:space="preserve">, </w:t>
      </w:r>
      <w:r w:rsidRPr="00340231">
        <w:rPr>
          <w:rFonts w:ascii="Calibri" w:hAnsi="Calibri"/>
          <w:sz w:val="22"/>
          <w:szCs w:val="22"/>
        </w:rPr>
        <w:t>na czynny całodobowo numer telefonu 801-</w:t>
      </w:r>
      <w:r>
        <w:rPr>
          <w:rFonts w:ascii="Calibri" w:hAnsi="Calibri"/>
          <w:sz w:val="22"/>
          <w:szCs w:val="22"/>
        </w:rPr>
        <w:t xml:space="preserve">800-103, jak również </w:t>
      </w:r>
      <w:r w:rsidRPr="00340231">
        <w:rPr>
          <w:rFonts w:ascii="Calibri" w:hAnsi="Calibri"/>
          <w:sz w:val="22"/>
          <w:szCs w:val="22"/>
        </w:rPr>
        <w:t>osobiście lub za pośrednictwem poczty.</w:t>
      </w:r>
    </w:p>
    <w:p w14:paraId="0F077AE6" w14:textId="1E84A3FA" w:rsidR="00EE752F" w:rsidRPr="00340231" w:rsidRDefault="00EE752F" w:rsidP="00F378C3">
      <w:pPr>
        <w:numPr>
          <w:ilvl w:val="0"/>
          <w:numId w:val="14"/>
        </w:numPr>
        <w:overflowPunct w:val="0"/>
        <w:autoSpaceDE w:val="0"/>
        <w:autoSpaceDN w:val="0"/>
        <w:adjustRightInd w:val="0"/>
        <w:spacing w:before="240" w:after="240"/>
        <w:jc w:val="both"/>
        <w:textAlignment w:val="baseline"/>
        <w:rPr>
          <w:rFonts w:ascii="Calibri" w:hAnsi="Calibri"/>
          <w:sz w:val="22"/>
          <w:szCs w:val="22"/>
        </w:rPr>
      </w:pPr>
      <w:r w:rsidRPr="00340231">
        <w:rPr>
          <w:rFonts w:ascii="Calibri" w:hAnsi="Calibri"/>
          <w:sz w:val="22"/>
          <w:szCs w:val="22"/>
        </w:rPr>
        <w:t xml:space="preserve">Ze strony </w:t>
      </w:r>
      <w:r w:rsidR="00A53B96" w:rsidRPr="00340231">
        <w:rPr>
          <w:rFonts w:ascii="Calibri" w:hAnsi="Calibri"/>
          <w:sz w:val="22"/>
          <w:szCs w:val="22"/>
        </w:rPr>
        <w:t xml:space="preserve">Zamawiającego </w:t>
      </w:r>
      <w:r w:rsidRPr="00340231">
        <w:rPr>
          <w:rFonts w:ascii="Calibri" w:hAnsi="Calibri"/>
          <w:sz w:val="22"/>
          <w:szCs w:val="22"/>
        </w:rPr>
        <w:t xml:space="preserve">upoważniony do występowania w sprawach związanych z wykonaniem </w:t>
      </w:r>
      <w:r w:rsidR="00A53B96" w:rsidRPr="00340231">
        <w:rPr>
          <w:rFonts w:ascii="Calibri" w:hAnsi="Calibri"/>
          <w:sz w:val="22"/>
          <w:szCs w:val="22"/>
        </w:rPr>
        <w:t xml:space="preserve">niniejszej </w:t>
      </w:r>
      <w:r w:rsidRPr="00340231">
        <w:rPr>
          <w:rFonts w:ascii="Calibri" w:hAnsi="Calibri"/>
          <w:sz w:val="22"/>
          <w:szCs w:val="22"/>
        </w:rPr>
        <w:t xml:space="preserve">Umowy i bezpośredniej kontroli jej realizacji jest </w:t>
      </w:r>
      <w:r w:rsidR="00A53B96" w:rsidRPr="00340231">
        <w:rPr>
          <w:rFonts w:ascii="Calibri" w:hAnsi="Calibri"/>
          <w:sz w:val="22"/>
          <w:szCs w:val="22"/>
        </w:rPr>
        <w:t>pan/pani</w:t>
      </w:r>
      <w:r w:rsidRPr="00340231">
        <w:rPr>
          <w:rFonts w:ascii="Calibri" w:hAnsi="Calibri"/>
          <w:sz w:val="22"/>
          <w:szCs w:val="22"/>
        </w:rPr>
        <w:t>…………………………………………..… tel. ………………..……..</w:t>
      </w:r>
    </w:p>
    <w:p w14:paraId="2D028A98" w14:textId="77777777" w:rsidR="00EE752F" w:rsidRPr="00340231" w:rsidRDefault="00EE752F" w:rsidP="00F378C3">
      <w:pPr>
        <w:numPr>
          <w:ilvl w:val="0"/>
          <w:numId w:val="14"/>
        </w:numPr>
        <w:overflowPunct w:val="0"/>
        <w:autoSpaceDE w:val="0"/>
        <w:autoSpaceDN w:val="0"/>
        <w:adjustRightInd w:val="0"/>
        <w:spacing w:before="240" w:after="240"/>
        <w:jc w:val="both"/>
        <w:textAlignment w:val="baseline"/>
        <w:rPr>
          <w:rFonts w:ascii="Calibri" w:hAnsi="Calibri"/>
          <w:sz w:val="22"/>
          <w:szCs w:val="22"/>
        </w:rPr>
      </w:pPr>
      <w:r w:rsidRPr="00340231">
        <w:rPr>
          <w:rFonts w:ascii="Calibri" w:hAnsi="Calibri"/>
          <w:sz w:val="22"/>
          <w:szCs w:val="22"/>
        </w:rPr>
        <w:t>Strony zastrzegają sobie prawo do zmiany ww. osób upoważnionych pod warunkiem wcześniejszego pisemnego powiadomienia drugiej strony</w:t>
      </w:r>
      <w:r w:rsidR="00A53B96" w:rsidRPr="00340231">
        <w:rPr>
          <w:rFonts w:ascii="Calibri" w:hAnsi="Calibri"/>
          <w:sz w:val="22"/>
          <w:szCs w:val="22"/>
        </w:rPr>
        <w:t>, bez konieczności podpisywania aneksu do Umowy w tej sprawie</w:t>
      </w:r>
      <w:r w:rsidRPr="00340231">
        <w:rPr>
          <w:rFonts w:ascii="Calibri" w:hAnsi="Calibri"/>
          <w:sz w:val="22"/>
          <w:szCs w:val="22"/>
        </w:rPr>
        <w:t>.</w:t>
      </w:r>
    </w:p>
    <w:p w14:paraId="6BD87E5D" w14:textId="32945CA5" w:rsidR="00EE752F" w:rsidRPr="00340231" w:rsidRDefault="00EE752F" w:rsidP="00340231">
      <w:pPr>
        <w:pStyle w:val="Tekstpodstawowy"/>
        <w:jc w:val="center"/>
        <w:rPr>
          <w:rFonts w:ascii="Calibri" w:hAnsi="Calibri"/>
          <w:b/>
          <w:sz w:val="22"/>
          <w:szCs w:val="22"/>
        </w:rPr>
      </w:pPr>
      <w:r w:rsidRPr="00340231">
        <w:rPr>
          <w:rFonts w:ascii="Calibri" w:hAnsi="Calibri"/>
          <w:b/>
          <w:sz w:val="22"/>
          <w:szCs w:val="22"/>
        </w:rPr>
        <w:t>§1</w:t>
      </w:r>
      <w:r w:rsidR="008F099E">
        <w:rPr>
          <w:rFonts w:ascii="Calibri" w:hAnsi="Calibri"/>
          <w:b/>
          <w:sz w:val="22"/>
          <w:szCs w:val="22"/>
        </w:rPr>
        <w:t>2</w:t>
      </w:r>
    </w:p>
    <w:p w14:paraId="6B74A174" w14:textId="77777777" w:rsidR="00EE752F" w:rsidRDefault="00A53B96" w:rsidP="00340231">
      <w:pPr>
        <w:pStyle w:val="Tekstpodstawowy"/>
        <w:jc w:val="center"/>
        <w:rPr>
          <w:rFonts w:ascii="Calibri" w:hAnsi="Calibri"/>
          <w:b/>
          <w:sz w:val="22"/>
          <w:szCs w:val="22"/>
        </w:rPr>
      </w:pPr>
      <w:r w:rsidRPr="00340231">
        <w:rPr>
          <w:rFonts w:ascii="Calibri" w:hAnsi="Calibri"/>
          <w:b/>
          <w:sz w:val="22"/>
          <w:szCs w:val="22"/>
        </w:rPr>
        <w:t>Okres obowiązywania i rozwiązanie Umowy</w:t>
      </w:r>
    </w:p>
    <w:p w14:paraId="7462E017" w14:textId="77777777" w:rsidR="00F62F63" w:rsidRPr="00340231" w:rsidRDefault="00F62F63" w:rsidP="00340231">
      <w:pPr>
        <w:pStyle w:val="Tekstpodstawowy"/>
        <w:jc w:val="center"/>
        <w:rPr>
          <w:rFonts w:ascii="Calibri" w:hAnsi="Calibri"/>
          <w:b/>
          <w:sz w:val="22"/>
          <w:szCs w:val="22"/>
        </w:rPr>
      </w:pPr>
    </w:p>
    <w:p w14:paraId="103BC36D" w14:textId="118528BC" w:rsidR="00EE752F" w:rsidRPr="00340231" w:rsidRDefault="00EE752F" w:rsidP="00F378C3">
      <w:pPr>
        <w:pStyle w:val="Tekstpodstawowy"/>
        <w:numPr>
          <w:ilvl w:val="0"/>
          <w:numId w:val="15"/>
        </w:numPr>
        <w:spacing w:before="240" w:after="240"/>
        <w:rPr>
          <w:rFonts w:ascii="Calibri" w:hAnsi="Calibri"/>
          <w:sz w:val="22"/>
          <w:szCs w:val="22"/>
        </w:rPr>
      </w:pPr>
      <w:r w:rsidRPr="00340231">
        <w:rPr>
          <w:rFonts w:ascii="Calibri" w:hAnsi="Calibri"/>
          <w:sz w:val="22"/>
          <w:szCs w:val="22"/>
        </w:rPr>
        <w:t xml:space="preserve">Umowę zawiera się na okres od dnia </w:t>
      </w:r>
      <w:r w:rsidR="0070054F">
        <w:rPr>
          <w:rFonts w:ascii="Calibri" w:hAnsi="Calibri"/>
          <w:sz w:val="22"/>
          <w:szCs w:val="22"/>
        </w:rPr>
        <w:t>01.01.2025</w:t>
      </w:r>
      <w:r w:rsidR="008F099E">
        <w:rPr>
          <w:rFonts w:ascii="Calibri" w:hAnsi="Calibri"/>
          <w:sz w:val="22"/>
          <w:szCs w:val="22"/>
        </w:rPr>
        <w:t xml:space="preserve"> </w:t>
      </w:r>
      <w:r w:rsidRPr="00340231">
        <w:rPr>
          <w:rFonts w:ascii="Calibri" w:hAnsi="Calibri"/>
          <w:sz w:val="22"/>
          <w:szCs w:val="22"/>
        </w:rPr>
        <w:t xml:space="preserve">r. do dnia </w:t>
      </w:r>
      <w:r w:rsidR="0070054F">
        <w:rPr>
          <w:rFonts w:ascii="Calibri" w:hAnsi="Calibri"/>
          <w:sz w:val="22"/>
          <w:szCs w:val="22"/>
        </w:rPr>
        <w:t>31.12.2025</w:t>
      </w:r>
      <w:r w:rsidRPr="00340231">
        <w:rPr>
          <w:rFonts w:ascii="Calibri" w:hAnsi="Calibri"/>
          <w:sz w:val="22"/>
          <w:szCs w:val="22"/>
        </w:rPr>
        <w:t xml:space="preserve"> r.</w:t>
      </w:r>
    </w:p>
    <w:p w14:paraId="5FC4E3D1" w14:textId="3C469C15" w:rsidR="00B20A2B" w:rsidRPr="00141CFE" w:rsidRDefault="00B20A2B" w:rsidP="00F378C3">
      <w:pPr>
        <w:pStyle w:val="Tekstpodstawowy"/>
        <w:numPr>
          <w:ilvl w:val="0"/>
          <w:numId w:val="15"/>
        </w:numPr>
        <w:spacing w:before="240" w:after="240"/>
        <w:rPr>
          <w:rFonts w:ascii="Calibri" w:hAnsi="Calibri"/>
          <w:sz w:val="22"/>
          <w:szCs w:val="22"/>
        </w:rPr>
      </w:pPr>
      <w:r w:rsidRPr="00141CFE">
        <w:rPr>
          <w:rFonts w:ascii="Calibri" w:hAnsi="Calibri"/>
          <w:sz w:val="22"/>
          <w:szCs w:val="22"/>
        </w:rPr>
        <w:t xml:space="preserve">Umowa niniejsza może zostać </w:t>
      </w:r>
      <w:r w:rsidR="000260F8">
        <w:rPr>
          <w:rFonts w:ascii="Calibri" w:hAnsi="Calibri"/>
          <w:sz w:val="22"/>
          <w:szCs w:val="22"/>
        </w:rPr>
        <w:t>wypowiedziana</w:t>
      </w:r>
      <w:r w:rsidR="000260F8" w:rsidRPr="00141CFE">
        <w:rPr>
          <w:rFonts w:ascii="Calibri" w:hAnsi="Calibri"/>
          <w:sz w:val="22"/>
          <w:szCs w:val="22"/>
        </w:rPr>
        <w:t xml:space="preserve"> </w:t>
      </w:r>
      <w:r w:rsidRPr="00141CFE">
        <w:rPr>
          <w:rFonts w:ascii="Calibri" w:hAnsi="Calibri"/>
          <w:sz w:val="22"/>
          <w:szCs w:val="22"/>
        </w:rPr>
        <w:t xml:space="preserve">przez każdą ze </w:t>
      </w:r>
      <w:r w:rsidR="00D93335">
        <w:rPr>
          <w:rFonts w:ascii="Calibri" w:hAnsi="Calibri"/>
          <w:sz w:val="22"/>
          <w:szCs w:val="22"/>
        </w:rPr>
        <w:t>S</w:t>
      </w:r>
      <w:r w:rsidRPr="00141CFE">
        <w:rPr>
          <w:rFonts w:ascii="Calibri" w:hAnsi="Calibri"/>
          <w:sz w:val="22"/>
          <w:szCs w:val="22"/>
        </w:rPr>
        <w:t xml:space="preserve">tron </w:t>
      </w:r>
      <w:r w:rsidR="000260F8">
        <w:rPr>
          <w:rFonts w:ascii="Calibri" w:hAnsi="Calibri"/>
          <w:sz w:val="22"/>
          <w:szCs w:val="22"/>
        </w:rPr>
        <w:t xml:space="preserve">z zachowaniem </w:t>
      </w:r>
      <w:r w:rsidRPr="00141CFE">
        <w:rPr>
          <w:rFonts w:ascii="Calibri" w:hAnsi="Calibri"/>
          <w:sz w:val="22"/>
          <w:szCs w:val="22"/>
        </w:rPr>
        <w:t>1-</w:t>
      </w:r>
      <w:r w:rsidR="000260F8">
        <w:rPr>
          <w:rFonts w:ascii="Calibri" w:hAnsi="Calibri"/>
          <w:sz w:val="22"/>
          <w:szCs w:val="22"/>
        </w:rPr>
        <w:t>miesięcznego okresu</w:t>
      </w:r>
      <w:r w:rsidR="000260F8" w:rsidRPr="00141CFE">
        <w:rPr>
          <w:rFonts w:ascii="Calibri" w:hAnsi="Calibri"/>
          <w:sz w:val="22"/>
          <w:szCs w:val="22"/>
        </w:rPr>
        <w:t xml:space="preserve"> wypowiedzeni</w:t>
      </w:r>
      <w:r w:rsidR="000260F8">
        <w:rPr>
          <w:rFonts w:ascii="Calibri" w:hAnsi="Calibri"/>
          <w:sz w:val="22"/>
          <w:szCs w:val="22"/>
        </w:rPr>
        <w:t>a</w:t>
      </w:r>
      <w:r w:rsidR="000260F8" w:rsidRPr="00141CFE">
        <w:rPr>
          <w:rFonts w:ascii="Calibri" w:hAnsi="Calibri"/>
          <w:sz w:val="22"/>
          <w:szCs w:val="22"/>
        </w:rPr>
        <w:t xml:space="preserve"> </w:t>
      </w:r>
      <w:r w:rsidRPr="00141CFE">
        <w:rPr>
          <w:rFonts w:ascii="Calibri" w:hAnsi="Calibri"/>
          <w:sz w:val="22"/>
          <w:szCs w:val="22"/>
        </w:rPr>
        <w:t xml:space="preserve">jedynie w przypadku: </w:t>
      </w:r>
    </w:p>
    <w:p w14:paraId="1F64C41C" w14:textId="53BC2B3F" w:rsidR="00B20A2B" w:rsidRPr="00141CFE" w:rsidRDefault="00B20A2B" w:rsidP="00B20A2B">
      <w:pPr>
        <w:pStyle w:val="Tekstpodstawowy"/>
        <w:ind w:left="927" w:hanging="360"/>
        <w:rPr>
          <w:rFonts w:ascii="Calibri" w:hAnsi="Calibri"/>
          <w:sz w:val="22"/>
          <w:szCs w:val="22"/>
        </w:rPr>
      </w:pPr>
      <w:r w:rsidRPr="00141CFE">
        <w:rPr>
          <w:rFonts w:ascii="Calibri" w:hAnsi="Calibri"/>
          <w:sz w:val="22"/>
          <w:szCs w:val="22"/>
        </w:rPr>
        <w:t>a)</w:t>
      </w:r>
      <w:r w:rsidRPr="00141CFE">
        <w:rPr>
          <w:sz w:val="14"/>
          <w:szCs w:val="14"/>
        </w:rPr>
        <w:t xml:space="preserve">      </w:t>
      </w:r>
      <w:r w:rsidRPr="00141CFE">
        <w:rPr>
          <w:rFonts w:ascii="Calibri" w:hAnsi="Calibri"/>
          <w:sz w:val="22"/>
          <w:szCs w:val="22"/>
        </w:rPr>
        <w:t>Naruszenia przez drugą Stronę istotnych zobowiązań umownych,</w:t>
      </w:r>
      <w:bookmarkStart w:id="3" w:name="_Hlk49422544"/>
      <w:r w:rsidR="00032AD2" w:rsidRPr="00032AD2">
        <w:rPr>
          <w:rFonts w:ascii="Calibri" w:hAnsi="Calibri"/>
          <w:sz w:val="22"/>
          <w:szCs w:val="22"/>
        </w:rPr>
        <w:t xml:space="preserve"> </w:t>
      </w:r>
      <w:r w:rsidR="00032AD2">
        <w:rPr>
          <w:rFonts w:ascii="Calibri" w:hAnsi="Calibri"/>
          <w:sz w:val="22"/>
          <w:szCs w:val="22"/>
        </w:rPr>
        <w:t>określonych w paragrafie 3, 4 oraz 6, przy czym naruszenie to musi mieć rażący charakter.</w:t>
      </w:r>
      <w:bookmarkEnd w:id="3"/>
    </w:p>
    <w:p w14:paraId="77C43152" w14:textId="74BE978D" w:rsidR="00B20A2B" w:rsidRPr="00141CFE" w:rsidRDefault="00B20A2B" w:rsidP="00B20A2B">
      <w:pPr>
        <w:pStyle w:val="Tekstpodstawowy"/>
        <w:ind w:left="927" w:hanging="360"/>
        <w:rPr>
          <w:rFonts w:ascii="Calibri" w:hAnsi="Calibri"/>
          <w:sz w:val="22"/>
          <w:szCs w:val="22"/>
        </w:rPr>
      </w:pPr>
      <w:r w:rsidRPr="00141CFE">
        <w:rPr>
          <w:rFonts w:ascii="Calibri" w:hAnsi="Calibri"/>
          <w:sz w:val="22"/>
          <w:szCs w:val="22"/>
        </w:rPr>
        <w:t>b)</w:t>
      </w:r>
      <w:r w:rsidRPr="00141CFE">
        <w:rPr>
          <w:sz w:val="14"/>
          <w:szCs w:val="14"/>
        </w:rPr>
        <w:t xml:space="preserve">      </w:t>
      </w:r>
      <w:r w:rsidRPr="00141CFE">
        <w:rPr>
          <w:rFonts w:ascii="Calibri" w:hAnsi="Calibri"/>
          <w:sz w:val="22"/>
          <w:szCs w:val="22"/>
        </w:rPr>
        <w:t>Otwarcia likwidacji Wykonawcy</w:t>
      </w:r>
      <w:r w:rsidR="00D93335">
        <w:rPr>
          <w:rFonts w:ascii="Calibri" w:hAnsi="Calibri"/>
          <w:sz w:val="22"/>
          <w:szCs w:val="22"/>
        </w:rPr>
        <w:t>,</w:t>
      </w:r>
      <w:r w:rsidRPr="00141CFE">
        <w:rPr>
          <w:rFonts w:ascii="Calibri" w:hAnsi="Calibri"/>
          <w:sz w:val="22"/>
          <w:szCs w:val="22"/>
        </w:rPr>
        <w:t xml:space="preserve"> </w:t>
      </w:r>
    </w:p>
    <w:p w14:paraId="3CA51E1C" w14:textId="3309D4DE" w:rsidR="00B20A2B" w:rsidRPr="00141CFE" w:rsidRDefault="00B20A2B" w:rsidP="00B20A2B">
      <w:pPr>
        <w:pStyle w:val="Tekstpodstawowy"/>
        <w:ind w:left="927" w:hanging="360"/>
        <w:rPr>
          <w:rFonts w:ascii="Calibri" w:hAnsi="Calibri"/>
          <w:sz w:val="22"/>
          <w:szCs w:val="22"/>
        </w:rPr>
      </w:pPr>
      <w:r w:rsidRPr="00141CFE">
        <w:rPr>
          <w:rFonts w:ascii="Calibri" w:hAnsi="Calibri"/>
          <w:sz w:val="22"/>
          <w:szCs w:val="22"/>
        </w:rPr>
        <w:t>c)</w:t>
      </w:r>
      <w:r w:rsidRPr="00141CFE">
        <w:rPr>
          <w:sz w:val="14"/>
          <w:szCs w:val="14"/>
        </w:rPr>
        <w:t>      </w:t>
      </w:r>
      <w:r w:rsidRPr="00141CFE">
        <w:rPr>
          <w:rFonts w:ascii="Calibri" w:hAnsi="Calibri"/>
          <w:sz w:val="22"/>
          <w:szCs w:val="22"/>
        </w:rPr>
        <w:t>Połączenia</w:t>
      </w:r>
      <w:r w:rsidR="00D93335">
        <w:rPr>
          <w:rFonts w:ascii="Calibri" w:hAnsi="Calibri"/>
          <w:sz w:val="22"/>
          <w:szCs w:val="22"/>
        </w:rPr>
        <w:t xml:space="preserve"> z inną gminą</w:t>
      </w:r>
      <w:r w:rsidRPr="00141CFE">
        <w:rPr>
          <w:rFonts w:ascii="Calibri" w:hAnsi="Calibri"/>
          <w:sz w:val="22"/>
          <w:szCs w:val="22"/>
        </w:rPr>
        <w:t>, podziału lub zniesienia</w:t>
      </w:r>
      <w:r w:rsidR="00D93335">
        <w:rPr>
          <w:rFonts w:ascii="Calibri" w:hAnsi="Calibri"/>
          <w:sz w:val="22"/>
          <w:szCs w:val="22"/>
        </w:rPr>
        <w:t xml:space="preserve">, na </w:t>
      </w:r>
      <w:r w:rsidR="005A2488">
        <w:rPr>
          <w:rFonts w:ascii="Calibri" w:hAnsi="Calibri"/>
          <w:sz w:val="22"/>
          <w:szCs w:val="22"/>
        </w:rPr>
        <w:t>p</w:t>
      </w:r>
      <w:r w:rsidR="00D93335">
        <w:rPr>
          <w:rFonts w:ascii="Calibri" w:hAnsi="Calibri"/>
          <w:sz w:val="22"/>
          <w:szCs w:val="22"/>
        </w:rPr>
        <w:t>odstawie obowiązujących przepisów,</w:t>
      </w:r>
      <w:r w:rsidRPr="00141CFE">
        <w:rPr>
          <w:rFonts w:ascii="Calibri" w:hAnsi="Calibri"/>
          <w:sz w:val="22"/>
          <w:szCs w:val="22"/>
        </w:rPr>
        <w:t xml:space="preserve"> gminy będącej Zamawiającym.</w:t>
      </w:r>
    </w:p>
    <w:p w14:paraId="2580F3D0" w14:textId="77777777" w:rsidR="00B20A2B" w:rsidRDefault="00B20A2B" w:rsidP="00B20A2B">
      <w:pPr>
        <w:pStyle w:val="Tekstpodstawowy"/>
        <w:ind w:left="927"/>
        <w:rPr>
          <w:rFonts w:ascii="Calibri" w:hAnsi="Calibri"/>
          <w:color w:val="1F497D"/>
          <w:sz w:val="22"/>
          <w:szCs w:val="22"/>
        </w:rPr>
      </w:pPr>
    </w:p>
    <w:p w14:paraId="5F162BA8" w14:textId="2E5FC310" w:rsidR="00B20A2B" w:rsidRPr="008B3C5B" w:rsidRDefault="00B20A2B" w:rsidP="00F378C3">
      <w:pPr>
        <w:pStyle w:val="Akapitzlist"/>
        <w:numPr>
          <w:ilvl w:val="0"/>
          <w:numId w:val="15"/>
        </w:numPr>
        <w:jc w:val="both"/>
        <w:rPr>
          <w:rFonts w:ascii="Calibri" w:hAnsi="Calibri"/>
          <w:sz w:val="22"/>
          <w:szCs w:val="22"/>
        </w:rPr>
      </w:pPr>
      <w:r w:rsidRPr="008B3C5B">
        <w:rPr>
          <w:rFonts w:ascii="Calibri" w:hAnsi="Calibri"/>
          <w:sz w:val="22"/>
          <w:szCs w:val="22"/>
        </w:rPr>
        <w:t xml:space="preserve">W przypadku zaistnienia sytuacji, o której mowa w ust. 2 lit. a) powyżej Zamawiający, który chce skorzystać z uprawnienia do </w:t>
      </w:r>
      <w:r w:rsidR="000260F8" w:rsidRPr="008B3C5B">
        <w:rPr>
          <w:rFonts w:ascii="Calibri" w:hAnsi="Calibri"/>
          <w:sz w:val="22"/>
          <w:szCs w:val="22"/>
        </w:rPr>
        <w:t>wypowiedzenia</w:t>
      </w:r>
      <w:r w:rsidRPr="008B3C5B">
        <w:rPr>
          <w:rFonts w:ascii="Calibri" w:hAnsi="Calibri"/>
          <w:sz w:val="22"/>
          <w:szCs w:val="22"/>
        </w:rPr>
        <w:t xml:space="preserve"> Umowy</w:t>
      </w:r>
      <w:r w:rsidR="00D93335">
        <w:rPr>
          <w:rFonts w:ascii="Calibri" w:hAnsi="Calibri"/>
          <w:sz w:val="22"/>
          <w:szCs w:val="22"/>
        </w:rPr>
        <w:t>,</w:t>
      </w:r>
      <w:r w:rsidRPr="008B3C5B">
        <w:rPr>
          <w:rFonts w:ascii="Calibri" w:hAnsi="Calibri"/>
          <w:sz w:val="22"/>
          <w:szCs w:val="22"/>
        </w:rPr>
        <w:t xml:space="preserve"> w celu skutecznego złożenia oświadczenia o wypowiedzeniu Umowy zobowiązany jest łącznie spełnić poniższe przesłanki:</w:t>
      </w:r>
    </w:p>
    <w:p w14:paraId="7095B59A" w14:textId="5106444F" w:rsidR="00B20A2B" w:rsidRPr="008B3C5B" w:rsidRDefault="00B20A2B" w:rsidP="00E52BA6">
      <w:pPr>
        <w:pStyle w:val="Akapitzlist"/>
        <w:ind w:left="927" w:hanging="360"/>
        <w:jc w:val="both"/>
        <w:rPr>
          <w:rFonts w:ascii="Calibri" w:hAnsi="Calibri"/>
          <w:sz w:val="22"/>
          <w:szCs w:val="22"/>
        </w:rPr>
      </w:pPr>
      <w:r w:rsidRPr="008B3C5B">
        <w:rPr>
          <w:rFonts w:ascii="Calibri" w:hAnsi="Calibri"/>
          <w:sz w:val="22"/>
          <w:szCs w:val="22"/>
        </w:rPr>
        <w:t>a)</w:t>
      </w:r>
      <w:r w:rsidRPr="008B3C5B">
        <w:rPr>
          <w:sz w:val="14"/>
          <w:szCs w:val="14"/>
        </w:rPr>
        <w:t xml:space="preserve">      </w:t>
      </w:r>
      <w:r w:rsidRPr="008B3C5B">
        <w:rPr>
          <w:rFonts w:ascii="Calibri" w:hAnsi="Calibri"/>
          <w:sz w:val="22"/>
          <w:szCs w:val="22"/>
        </w:rPr>
        <w:t>wyznaczyć Wykonawcy co najmniej dwukrotnie termin wykonania zobowiązań umownych lub termin do zaniechania naruszeń</w:t>
      </w:r>
      <w:r w:rsidR="000260F8" w:rsidRPr="008B3C5B">
        <w:rPr>
          <w:rFonts w:ascii="Calibri" w:hAnsi="Calibri"/>
          <w:sz w:val="22"/>
          <w:szCs w:val="22"/>
        </w:rPr>
        <w:t xml:space="preserve"> pod rygorem wypowiedzenia</w:t>
      </w:r>
      <w:r w:rsidRPr="008B3C5B">
        <w:rPr>
          <w:rFonts w:ascii="Calibri" w:hAnsi="Calibri"/>
          <w:sz w:val="22"/>
          <w:szCs w:val="22"/>
        </w:rPr>
        <w:t>, przy czym terminy te nie mogą być krótsze niż</w:t>
      </w:r>
      <w:r w:rsidR="003D5F89">
        <w:rPr>
          <w:rFonts w:ascii="Calibri" w:hAnsi="Calibri"/>
          <w:sz w:val="22"/>
          <w:szCs w:val="22"/>
        </w:rPr>
        <w:t xml:space="preserve"> 30</w:t>
      </w:r>
      <w:r w:rsidRPr="008B3C5B">
        <w:rPr>
          <w:rFonts w:ascii="Calibri" w:hAnsi="Calibri"/>
          <w:sz w:val="22"/>
          <w:szCs w:val="22"/>
        </w:rPr>
        <w:t xml:space="preserve"> (słownie: </w:t>
      </w:r>
      <w:r w:rsidR="00D93335">
        <w:rPr>
          <w:rFonts w:ascii="Calibri" w:hAnsi="Calibri"/>
          <w:sz w:val="22"/>
          <w:szCs w:val="22"/>
        </w:rPr>
        <w:t>t</w:t>
      </w:r>
      <w:r w:rsidR="003D5F89">
        <w:rPr>
          <w:rFonts w:ascii="Calibri" w:hAnsi="Calibri"/>
          <w:sz w:val="22"/>
          <w:szCs w:val="22"/>
        </w:rPr>
        <w:t>rzydzieści</w:t>
      </w:r>
      <w:r w:rsidRPr="008B3C5B">
        <w:rPr>
          <w:rFonts w:ascii="Calibri" w:hAnsi="Calibri"/>
          <w:sz w:val="22"/>
          <w:szCs w:val="22"/>
        </w:rPr>
        <w:t xml:space="preserve">) dni. Drugie oraz kolejne wezwania mogą zostać wysłane </w:t>
      </w:r>
      <w:r w:rsidR="003D5F89">
        <w:rPr>
          <w:rFonts w:ascii="Calibri" w:hAnsi="Calibri"/>
          <w:sz w:val="22"/>
          <w:szCs w:val="22"/>
        </w:rPr>
        <w:t>po upływie</w:t>
      </w:r>
      <w:r w:rsidRPr="008B3C5B">
        <w:rPr>
          <w:rFonts w:ascii="Calibri" w:hAnsi="Calibri"/>
          <w:sz w:val="22"/>
          <w:szCs w:val="22"/>
        </w:rPr>
        <w:t xml:space="preserve"> terminu wskazanego w poprzednim wezwaniu.  Wezwania dla swej ważności winny mieć formę pisemną</w:t>
      </w:r>
      <w:r w:rsidR="00D93335">
        <w:rPr>
          <w:rFonts w:ascii="Calibri" w:hAnsi="Calibri"/>
          <w:sz w:val="22"/>
          <w:szCs w:val="22"/>
        </w:rPr>
        <w:t>;</w:t>
      </w:r>
    </w:p>
    <w:p w14:paraId="3A64D287" w14:textId="3C786048" w:rsidR="00F97E3F" w:rsidRDefault="00B20A2B" w:rsidP="00E52BA6">
      <w:pPr>
        <w:pStyle w:val="Tekstpodstawowy"/>
        <w:ind w:left="567"/>
        <w:rPr>
          <w:rFonts w:ascii="Calibri" w:hAnsi="Calibri"/>
          <w:sz w:val="22"/>
          <w:szCs w:val="22"/>
        </w:rPr>
      </w:pPr>
      <w:r w:rsidRPr="008B3C5B">
        <w:rPr>
          <w:rFonts w:ascii="Calibri" w:hAnsi="Calibri"/>
          <w:sz w:val="22"/>
          <w:szCs w:val="22"/>
        </w:rPr>
        <w:t>b)</w:t>
      </w:r>
      <w:r w:rsidRPr="008B3C5B">
        <w:rPr>
          <w:sz w:val="14"/>
          <w:szCs w:val="14"/>
        </w:rPr>
        <w:t xml:space="preserve">      </w:t>
      </w:r>
      <w:r w:rsidRPr="008B3C5B">
        <w:rPr>
          <w:rFonts w:ascii="Calibri" w:hAnsi="Calibri"/>
          <w:sz w:val="22"/>
          <w:szCs w:val="22"/>
        </w:rPr>
        <w:t xml:space="preserve">po bezskutecznym upływie terminów, o których mowa w </w:t>
      </w:r>
      <w:r w:rsidR="00D93335">
        <w:rPr>
          <w:rFonts w:ascii="Calibri" w:hAnsi="Calibri"/>
          <w:sz w:val="22"/>
          <w:szCs w:val="22"/>
        </w:rPr>
        <w:t>lit.</w:t>
      </w:r>
      <w:r w:rsidRPr="008B3C5B">
        <w:rPr>
          <w:rFonts w:ascii="Calibri" w:hAnsi="Calibri"/>
          <w:sz w:val="22"/>
          <w:szCs w:val="22"/>
        </w:rPr>
        <w:t xml:space="preserve"> a) powyżej przesłać oświadczenie o wypowiedzeniu Umowy Wykonawcy listem poleconym za zwrotnym poświadczeniem odbioru, z powołaniem się na konkretną przyczynę</w:t>
      </w:r>
      <w:r w:rsidR="00D93335">
        <w:rPr>
          <w:rFonts w:ascii="Calibri" w:hAnsi="Calibri"/>
          <w:sz w:val="22"/>
          <w:szCs w:val="22"/>
        </w:rPr>
        <w:t xml:space="preserve"> wypowiedzenia</w:t>
      </w:r>
      <w:r w:rsidR="0016098E">
        <w:rPr>
          <w:rFonts w:ascii="Calibri" w:hAnsi="Calibri"/>
          <w:sz w:val="22"/>
          <w:szCs w:val="22"/>
        </w:rPr>
        <w:t xml:space="preserve">. </w:t>
      </w:r>
    </w:p>
    <w:p w14:paraId="27D7BF37" w14:textId="77777777" w:rsidR="003D5F89" w:rsidRDefault="003D5F89" w:rsidP="0070054F">
      <w:pPr>
        <w:pStyle w:val="Tekstpodstawowy"/>
        <w:rPr>
          <w:rFonts w:ascii="Calibri" w:hAnsi="Calibri"/>
          <w:b/>
          <w:sz w:val="22"/>
          <w:szCs w:val="22"/>
        </w:rPr>
      </w:pPr>
    </w:p>
    <w:p w14:paraId="1ACF767A" w14:textId="77777777" w:rsidR="00EE752F" w:rsidRPr="00340231" w:rsidRDefault="00EE752F" w:rsidP="00340231">
      <w:pPr>
        <w:pStyle w:val="Tekstpodstawowy"/>
        <w:jc w:val="center"/>
        <w:rPr>
          <w:rFonts w:ascii="Calibri" w:hAnsi="Calibri"/>
          <w:b/>
          <w:sz w:val="22"/>
          <w:szCs w:val="22"/>
        </w:rPr>
      </w:pPr>
      <w:r w:rsidRPr="00340231">
        <w:rPr>
          <w:rFonts w:ascii="Calibri" w:hAnsi="Calibri"/>
          <w:b/>
          <w:sz w:val="22"/>
          <w:szCs w:val="22"/>
        </w:rPr>
        <w:t>§1</w:t>
      </w:r>
      <w:r w:rsidR="003D1613">
        <w:rPr>
          <w:rFonts w:ascii="Calibri" w:hAnsi="Calibri"/>
          <w:b/>
          <w:sz w:val="22"/>
          <w:szCs w:val="22"/>
        </w:rPr>
        <w:t>3</w:t>
      </w:r>
    </w:p>
    <w:p w14:paraId="2400E377" w14:textId="77777777" w:rsidR="00A53B96" w:rsidRPr="00340231" w:rsidRDefault="00F97E3F" w:rsidP="00340231">
      <w:pPr>
        <w:pStyle w:val="Tekstpodstawowy"/>
        <w:jc w:val="center"/>
        <w:rPr>
          <w:rFonts w:ascii="Calibri" w:hAnsi="Calibri"/>
          <w:b/>
          <w:sz w:val="22"/>
          <w:szCs w:val="22"/>
        </w:rPr>
      </w:pPr>
      <w:r w:rsidRPr="00340231">
        <w:rPr>
          <w:rFonts w:ascii="Calibri" w:hAnsi="Calibri"/>
          <w:b/>
          <w:sz w:val="22"/>
          <w:szCs w:val="22"/>
        </w:rPr>
        <w:t>R</w:t>
      </w:r>
      <w:r w:rsidR="00A53B96" w:rsidRPr="00340231">
        <w:rPr>
          <w:rFonts w:ascii="Calibri" w:hAnsi="Calibri"/>
          <w:b/>
          <w:sz w:val="22"/>
          <w:szCs w:val="22"/>
        </w:rPr>
        <w:t>ozwiązywanie sporów</w:t>
      </w:r>
    </w:p>
    <w:p w14:paraId="51230819" w14:textId="2F31AA50" w:rsidR="00EE752F" w:rsidRPr="00340231" w:rsidRDefault="00EE752F" w:rsidP="00F378C3">
      <w:pPr>
        <w:pStyle w:val="Tekstpodstawowy"/>
        <w:numPr>
          <w:ilvl w:val="0"/>
          <w:numId w:val="16"/>
        </w:numPr>
        <w:spacing w:before="240" w:after="240"/>
        <w:rPr>
          <w:rFonts w:ascii="Calibri" w:hAnsi="Calibri"/>
          <w:sz w:val="22"/>
          <w:szCs w:val="22"/>
        </w:rPr>
      </w:pPr>
      <w:r w:rsidRPr="00340231">
        <w:rPr>
          <w:rFonts w:ascii="Calibri" w:hAnsi="Calibri"/>
          <w:sz w:val="22"/>
          <w:szCs w:val="22"/>
        </w:rPr>
        <w:t>W przypadku powstania sporu w trakcie wykonywania umowy Strony będą dążyły do jego polubownego załatwienia, a w przypadku braku porozumienia, na drodze sądowej przez</w:t>
      </w:r>
      <w:r w:rsidR="00371619" w:rsidRPr="00340231">
        <w:rPr>
          <w:rFonts w:ascii="Calibri" w:hAnsi="Calibri"/>
          <w:sz w:val="22"/>
          <w:szCs w:val="22"/>
        </w:rPr>
        <w:t xml:space="preserve"> </w:t>
      </w:r>
      <w:r w:rsidR="003D1613" w:rsidRPr="00340231">
        <w:rPr>
          <w:rFonts w:ascii="Calibri" w:hAnsi="Calibri"/>
          <w:sz w:val="22"/>
          <w:szCs w:val="22"/>
        </w:rPr>
        <w:t xml:space="preserve">sąd powszechny </w:t>
      </w:r>
      <w:r w:rsidRPr="00340231">
        <w:rPr>
          <w:rFonts w:ascii="Calibri" w:hAnsi="Calibri"/>
          <w:sz w:val="22"/>
          <w:szCs w:val="22"/>
        </w:rPr>
        <w:t>właściwy dla siedziby</w:t>
      </w:r>
      <w:r w:rsidR="004C406C">
        <w:rPr>
          <w:rFonts w:ascii="Calibri" w:hAnsi="Calibri"/>
          <w:sz w:val="22"/>
          <w:szCs w:val="22"/>
        </w:rPr>
        <w:t xml:space="preserve"> Wykonawcy</w:t>
      </w:r>
      <w:r w:rsidRPr="00340231">
        <w:rPr>
          <w:rFonts w:ascii="Calibri" w:hAnsi="Calibri"/>
          <w:sz w:val="22"/>
          <w:szCs w:val="22"/>
        </w:rPr>
        <w:t>.</w:t>
      </w:r>
    </w:p>
    <w:p w14:paraId="70F146BD" w14:textId="773BB53A" w:rsidR="00F378C3" w:rsidRPr="0070054F" w:rsidRDefault="00EE752F" w:rsidP="0070054F">
      <w:pPr>
        <w:pStyle w:val="Tekstpodstawowy"/>
        <w:numPr>
          <w:ilvl w:val="0"/>
          <w:numId w:val="16"/>
        </w:numPr>
        <w:spacing w:before="240" w:after="240"/>
        <w:rPr>
          <w:rFonts w:ascii="Calibri" w:hAnsi="Calibri"/>
          <w:sz w:val="22"/>
          <w:szCs w:val="22"/>
        </w:rPr>
      </w:pPr>
      <w:r w:rsidRPr="00340231">
        <w:rPr>
          <w:rFonts w:ascii="Calibri" w:hAnsi="Calibri"/>
          <w:sz w:val="22"/>
          <w:szCs w:val="22"/>
        </w:rPr>
        <w:t xml:space="preserve">W sprawach nieuregulowanych </w:t>
      </w:r>
      <w:r w:rsidR="003D1613">
        <w:rPr>
          <w:rFonts w:ascii="Calibri" w:hAnsi="Calibri"/>
          <w:sz w:val="22"/>
          <w:szCs w:val="22"/>
        </w:rPr>
        <w:t xml:space="preserve">w </w:t>
      </w:r>
      <w:r w:rsidRPr="00340231">
        <w:rPr>
          <w:rFonts w:ascii="Calibri" w:hAnsi="Calibri"/>
          <w:sz w:val="22"/>
          <w:szCs w:val="22"/>
        </w:rPr>
        <w:t>niniejszej Umow</w:t>
      </w:r>
      <w:r w:rsidR="003D1613">
        <w:rPr>
          <w:rFonts w:ascii="Calibri" w:hAnsi="Calibri"/>
          <w:sz w:val="22"/>
          <w:szCs w:val="22"/>
        </w:rPr>
        <w:t>ie</w:t>
      </w:r>
      <w:r w:rsidRPr="00340231">
        <w:rPr>
          <w:rFonts w:ascii="Calibri" w:hAnsi="Calibri"/>
          <w:sz w:val="22"/>
          <w:szCs w:val="22"/>
        </w:rPr>
        <w:t xml:space="preserve"> stosuje się przepisy Kodeksu </w:t>
      </w:r>
      <w:r w:rsidR="00D93335">
        <w:rPr>
          <w:rFonts w:ascii="Calibri" w:hAnsi="Calibri"/>
          <w:sz w:val="22"/>
          <w:szCs w:val="22"/>
        </w:rPr>
        <w:t>c</w:t>
      </w:r>
      <w:r w:rsidRPr="00340231">
        <w:rPr>
          <w:rFonts w:ascii="Calibri" w:hAnsi="Calibri"/>
          <w:sz w:val="22"/>
          <w:szCs w:val="22"/>
        </w:rPr>
        <w:t>ywilnego.</w:t>
      </w:r>
    </w:p>
    <w:p w14:paraId="40BFCD42" w14:textId="1F35FAFB" w:rsidR="007840AD" w:rsidRPr="005061AF" w:rsidRDefault="007840AD" w:rsidP="007840AD">
      <w:pPr>
        <w:tabs>
          <w:tab w:val="left" w:pos="284"/>
        </w:tabs>
        <w:jc w:val="center"/>
        <w:rPr>
          <w:rFonts w:ascii="Calibri" w:hAnsi="Calibri"/>
          <w:b/>
          <w:sz w:val="22"/>
          <w:szCs w:val="22"/>
        </w:rPr>
      </w:pPr>
      <w:r w:rsidRPr="005061AF">
        <w:rPr>
          <w:rFonts w:ascii="Calibri" w:hAnsi="Calibri"/>
          <w:b/>
          <w:sz w:val="22"/>
          <w:szCs w:val="22"/>
        </w:rPr>
        <w:t>§</w:t>
      </w:r>
      <w:r w:rsidR="00D93335">
        <w:rPr>
          <w:rFonts w:ascii="Calibri" w:hAnsi="Calibri"/>
          <w:b/>
          <w:sz w:val="22"/>
          <w:szCs w:val="22"/>
        </w:rPr>
        <w:t xml:space="preserve"> </w:t>
      </w:r>
      <w:r w:rsidRPr="005061AF">
        <w:rPr>
          <w:rFonts w:ascii="Calibri" w:hAnsi="Calibri"/>
          <w:b/>
          <w:sz w:val="22"/>
          <w:szCs w:val="22"/>
        </w:rPr>
        <w:t>1</w:t>
      </w:r>
      <w:r>
        <w:rPr>
          <w:rFonts w:ascii="Calibri" w:hAnsi="Calibri"/>
          <w:b/>
          <w:sz w:val="22"/>
          <w:szCs w:val="22"/>
        </w:rPr>
        <w:t>4</w:t>
      </w:r>
    </w:p>
    <w:p w14:paraId="19322489" w14:textId="1AE79C52" w:rsidR="007840AD" w:rsidRDefault="00CE704B" w:rsidP="007840AD">
      <w:pPr>
        <w:tabs>
          <w:tab w:val="left" w:pos="284"/>
        </w:tabs>
        <w:jc w:val="center"/>
        <w:rPr>
          <w:rFonts w:ascii="Calibri" w:hAnsi="Calibri"/>
          <w:b/>
          <w:sz w:val="22"/>
          <w:szCs w:val="22"/>
        </w:rPr>
      </w:pPr>
      <w:r>
        <w:rPr>
          <w:rFonts w:ascii="Calibri" w:hAnsi="Calibri"/>
          <w:b/>
          <w:sz w:val="22"/>
          <w:szCs w:val="22"/>
        </w:rPr>
        <w:t>Dane osobowe</w:t>
      </w:r>
    </w:p>
    <w:p w14:paraId="33B06127" w14:textId="77777777" w:rsidR="007840AD" w:rsidRPr="005061AF" w:rsidRDefault="007840AD" w:rsidP="007840AD">
      <w:pPr>
        <w:tabs>
          <w:tab w:val="left" w:pos="284"/>
        </w:tabs>
        <w:jc w:val="center"/>
        <w:rPr>
          <w:rFonts w:ascii="Calibri" w:hAnsi="Calibri"/>
          <w:b/>
          <w:sz w:val="22"/>
          <w:szCs w:val="22"/>
        </w:rPr>
      </w:pPr>
    </w:p>
    <w:p w14:paraId="4B93FB5F" w14:textId="77777777" w:rsidR="00722C6B" w:rsidRPr="00826892" w:rsidRDefault="00722C6B" w:rsidP="00722C6B">
      <w:pPr>
        <w:numPr>
          <w:ilvl w:val="1"/>
          <w:numId w:val="31"/>
        </w:numPr>
        <w:suppressAutoHyphens/>
        <w:autoSpaceDN w:val="0"/>
        <w:spacing w:before="60" w:after="60" w:line="259" w:lineRule="auto"/>
        <w:ind w:left="426" w:hanging="426"/>
        <w:jc w:val="both"/>
        <w:textAlignment w:val="baseline"/>
        <w:rPr>
          <w:rFonts w:asciiTheme="minorHAnsi" w:eastAsia="Calibri" w:hAnsiTheme="minorHAnsi" w:cstheme="minorHAnsi"/>
          <w:bCs/>
          <w:sz w:val="22"/>
          <w:szCs w:val="22"/>
          <w:lang w:eastAsia="en-US"/>
        </w:rPr>
      </w:pPr>
      <w:r w:rsidRPr="00826892">
        <w:rPr>
          <w:rFonts w:asciiTheme="minorHAnsi" w:eastAsia="Calibri" w:hAnsiTheme="minorHAnsi" w:cstheme="minorHAnsi"/>
          <w:bCs/>
          <w:sz w:val="22"/>
          <w:szCs w:val="22"/>
          <w:lang w:eastAsia="en-US"/>
        </w:rPr>
        <w:t>Strony oświadczają, że wzajemnie udostępniają sobie dane osobowe swoich reprezentantów, pracowników lub współpracowników zaangażowanych w realizację Umowy, w zakresie obejmującym ich służbowe dane kontaktowe jak np. imię i nazwisko, stanowisko służbowe, numer telefonu służbowego, adres służbowego e-mail, miejsce wykonywania pracy, a także dane dotyczące wykonywanego zawodu, czy formy działalności gospodarczej.</w:t>
      </w:r>
    </w:p>
    <w:p w14:paraId="071F5730" w14:textId="77777777" w:rsidR="00722C6B" w:rsidRPr="00826892" w:rsidRDefault="00722C6B" w:rsidP="00722C6B">
      <w:pPr>
        <w:numPr>
          <w:ilvl w:val="1"/>
          <w:numId w:val="31"/>
        </w:numPr>
        <w:suppressAutoHyphens/>
        <w:autoSpaceDN w:val="0"/>
        <w:spacing w:before="60" w:after="60" w:line="259" w:lineRule="auto"/>
        <w:ind w:left="426" w:hanging="426"/>
        <w:jc w:val="both"/>
        <w:textAlignment w:val="baseline"/>
        <w:rPr>
          <w:rFonts w:asciiTheme="minorHAnsi" w:eastAsia="Calibri" w:hAnsiTheme="minorHAnsi" w:cstheme="minorHAnsi"/>
          <w:bCs/>
          <w:sz w:val="22"/>
          <w:szCs w:val="22"/>
          <w:lang w:eastAsia="en-US"/>
        </w:rPr>
      </w:pPr>
      <w:r w:rsidRPr="00826892">
        <w:rPr>
          <w:rFonts w:asciiTheme="minorHAnsi" w:eastAsia="Calibri" w:hAnsiTheme="minorHAnsi" w:cstheme="minorHAnsi"/>
          <w:bCs/>
          <w:sz w:val="22"/>
          <w:szCs w:val="22"/>
          <w:lang w:eastAsia="en-US"/>
        </w:rPr>
        <w:t xml:space="preserve">Strony zobowiązane są do zachowania w tajemnicy wszelkich informacji uzyskanych w związku z dostępem do danych osobowych które są przetwarzane przez drugą Stronę (w tym sposobu zabezpieczenia danych osobowych) </w:t>
      </w:r>
      <w:r w:rsidRPr="00826892">
        <w:rPr>
          <w:rFonts w:asciiTheme="minorHAnsi" w:eastAsia="Calibri" w:hAnsiTheme="minorHAnsi" w:cstheme="minorHAnsi"/>
          <w:sz w:val="22"/>
          <w:szCs w:val="22"/>
          <w:lang w:eastAsia="en-US"/>
        </w:rPr>
        <w:t>i nie mogą być ujawnione osobom trzecim (tzn. osobom innym niż Strony umowy), bez pisemnej zgody drugiej strony, chyba że obowiązek przekazania takich informacji jest konieczny dla prawidłowego wykonania umowy lub wynika z przepisów prawa. Strony zobowiążą pracowników oraz wszystkie osoby związane w jakikolwiek sposób z wykonywaniem Umowy do zachowania w poufności informacji pozyskanych w związku z wykonywaniem Umowy przez czas jej trwania oraz po jej zakończeniu</w:t>
      </w:r>
      <w:r>
        <w:rPr>
          <w:rFonts w:asciiTheme="minorHAnsi" w:eastAsia="Calibri" w:hAnsiTheme="minorHAnsi" w:cstheme="minorHAnsi"/>
          <w:sz w:val="22"/>
          <w:szCs w:val="22"/>
          <w:lang w:eastAsia="en-US"/>
        </w:rPr>
        <w:t>.</w:t>
      </w:r>
    </w:p>
    <w:p w14:paraId="58608096" w14:textId="77777777" w:rsidR="00722C6B" w:rsidRPr="00826892" w:rsidRDefault="00722C6B" w:rsidP="00722C6B">
      <w:pPr>
        <w:numPr>
          <w:ilvl w:val="1"/>
          <w:numId w:val="31"/>
        </w:numPr>
        <w:suppressAutoHyphens/>
        <w:autoSpaceDN w:val="0"/>
        <w:spacing w:before="60" w:after="60" w:line="259" w:lineRule="auto"/>
        <w:ind w:left="426" w:hanging="426"/>
        <w:jc w:val="both"/>
        <w:textAlignment w:val="baseline"/>
        <w:rPr>
          <w:rFonts w:asciiTheme="minorHAnsi" w:eastAsia="Calibri" w:hAnsiTheme="minorHAnsi" w:cstheme="minorHAnsi"/>
          <w:bCs/>
          <w:sz w:val="22"/>
          <w:szCs w:val="22"/>
          <w:lang w:eastAsia="en-US"/>
        </w:rPr>
      </w:pPr>
      <w:r w:rsidRPr="00826892">
        <w:rPr>
          <w:rFonts w:asciiTheme="minorHAnsi" w:eastAsia="Calibri" w:hAnsiTheme="minorHAnsi" w:cstheme="minorHAnsi"/>
          <w:bCs/>
          <w:sz w:val="22"/>
          <w:szCs w:val="22"/>
          <w:lang w:eastAsia="en-US"/>
        </w:rPr>
        <w:t xml:space="preserve">Każda ze Stron oświadcza, że osoby ją reprezentujące, pracownicy, współpracownicy oraz inne osoby, których dane osobowe zostały lub zostaną przekazane drugiej Stronie w celu zawarcia, realizacji i monitorowania wykonywania Umowy, odpowiednio zostały lub zostaną poinformowane, że druga Strona jest administratorem ich danych osobowych w rozumieniu RODO oraz, że odpowiednio zapoznały lub zapoznają się z informacją o zasadach ich przetwarzania. </w:t>
      </w:r>
    </w:p>
    <w:p w14:paraId="0931E485" w14:textId="77777777" w:rsidR="00722C6B" w:rsidRPr="00826892" w:rsidRDefault="00722C6B" w:rsidP="00722C6B">
      <w:pPr>
        <w:numPr>
          <w:ilvl w:val="1"/>
          <w:numId w:val="31"/>
        </w:numPr>
        <w:suppressAutoHyphens/>
        <w:autoSpaceDN w:val="0"/>
        <w:spacing w:before="60" w:after="60" w:line="259" w:lineRule="auto"/>
        <w:ind w:left="426" w:hanging="426"/>
        <w:jc w:val="both"/>
        <w:textAlignment w:val="baseline"/>
        <w:rPr>
          <w:rFonts w:asciiTheme="minorHAnsi" w:eastAsia="Calibri" w:hAnsiTheme="minorHAnsi" w:cstheme="minorHAnsi"/>
          <w:bCs/>
          <w:sz w:val="22"/>
          <w:szCs w:val="22"/>
          <w:lang w:eastAsia="en-US"/>
        </w:rPr>
      </w:pPr>
      <w:r w:rsidRPr="00826892">
        <w:rPr>
          <w:rFonts w:asciiTheme="minorHAnsi" w:eastAsia="Calibri" w:hAnsiTheme="minorHAnsi" w:cstheme="minorHAnsi"/>
          <w:bCs/>
          <w:sz w:val="22"/>
          <w:szCs w:val="22"/>
          <w:lang w:eastAsia="en-US"/>
        </w:rPr>
        <w:t>Udostępnienie przez Strony danych osobowych osób, o których mowa powyżej, nie następuje w celu ich powierzenia do przetwarzania drugiej Stronie. Strony przyjmują do wiadomości, że jeśli będą dokonywać dalszego przetwarzania udostępnionych przez drugą Stronę danych osobowych lub będą zbierać od ww. osób inne dane osobowe lub je przetwarzać, będą w tym zakresie administratorem danych i zobowiązane będą wypełnić wszystkie obowiązki administratora danych wynikające z przepisów o ochronie danych osobowych. Strony nie będą ponosić odpowiedzialności za niezgodne z przepisami działania i zaniechania drugiej Strony.</w:t>
      </w:r>
    </w:p>
    <w:p w14:paraId="5A18769D" w14:textId="77777777" w:rsidR="00722C6B" w:rsidRPr="00826892" w:rsidRDefault="00722C6B" w:rsidP="00722C6B">
      <w:pPr>
        <w:numPr>
          <w:ilvl w:val="1"/>
          <w:numId w:val="31"/>
        </w:numPr>
        <w:suppressAutoHyphens/>
        <w:autoSpaceDN w:val="0"/>
        <w:spacing w:before="60" w:after="60" w:line="259" w:lineRule="auto"/>
        <w:ind w:left="426" w:hanging="426"/>
        <w:jc w:val="both"/>
        <w:textAlignment w:val="baseline"/>
        <w:rPr>
          <w:rFonts w:asciiTheme="minorHAnsi" w:eastAsia="Calibri" w:hAnsiTheme="minorHAnsi" w:cstheme="minorHAnsi"/>
          <w:bCs/>
          <w:sz w:val="22"/>
          <w:szCs w:val="22"/>
          <w:lang w:eastAsia="en-US"/>
        </w:rPr>
      </w:pPr>
      <w:r w:rsidRPr="00826892">
        <w:rPr>
          <w:rFonts w:asciiTheme="minorHAnsi" w:eastAsia="Calibri" w:hAnsiTheme="minorHAnsi" w:cstheme="minorHAnsi"/>
          <w:bCs/>
          <w:sz w:val="22"/>
          <w:szCs w:val="22"/>
          <w:lang w:eastAsia="en-US"/>
        </w:rPr>
        <w:t xml:space="preserve">Informacja o zasadach przetwarzania przez Energa Oświetlenie Sp. z o.o. danych osobowych osób, o których mowa powyżej oraz o przysługujących tym osobom prawach w związku z przetwarzaniem ich danych osobowych </w:t>
      </w:r>
      <w:bookmarkStart w:id="4" w:name="_Hlk58494260"/>
      <w:r w:rsidRPr="00826892">
        <w:rPr>
          <w:rFonts w:asciiTheme="minorHAnsi" w:eastAsia="Calibri" w:hAnsiTheme="minorHAnsi" w:cstheme="minorHAnsi"/>
          <w:bCs/>
          <w:sz w:val="22"/>
          <w:szCs w:val="22"/>
          <w:lang w:eastAsia="en-US"/>
        </w:rPr>
        <w:t xml:space="preserve">dostępna jest do pobrania na następującej stronie internetowej: </w:t>
      </w:r>
      <w:hyperlink r:id="rId8" w:history="1">
        <w:r w:rsidRPr="00826892">
          <w:rPr>
            <w:rFonts w:asciiTheme="minorHAnsi" w:eastAsia="Calibri" w:hAnsiTheme="minorHAnsi" w:cstheme="minorHAnsi"/>
            <w:bCs/>
            <w:color w:val="0563C1"/>
            <w:sz w:val="22"/>
            <w:szCs w:val="22"/>
            <w:u w:val="single"/>
            <w:lang w:eastAsia="en-US"/>
          </w:rPr>
          <w:t>https://energa-oswietlenie.pl/obowiazek-informacyjny</w:t>
        </w:r>
      </w:hyperlink>
      <w:r w:rsidRPr="00826892">
        <w:rPr>
          <w:rFonts w:asciiTheme="minorHAnsi" w:eastAsia="Calibri" w:hAnsiTheme="minorHAnsi" w:cstheme="minorHAnsi"/>
          <w:bCs/>
          <w:sz w:val="22"/>
          <w:szCs w:val="22"/>
          <w:lang w:eastAsia="en-US"/>
        </w:rPr>
        <w:t xml:space="preserve"> (Klauzula informacyjna dla kontrahenta/pracowników kontrahenta).</w:t>
      </w:r>
    </w:p>
    <w:p w14:paraId="541500A5" w14:textId="3671B6FC" w:rsidR="005B4189" w:rsidRPr="0070054F" w:rsidRDefault="00722C6B" w:rsidP="00340231">
      <w:pPr>
        <w:numPr>
          <w:ilvl w:val="1"/>
          <w:numId w:val="31"/>
        </w:numPr>
        <w:suppressAutoHyphens/>
        <w:autoSpaceDN w:val="0"/>
        <w:spacing w:before="60" w:after="60" w:line="259" w:lineRule="auto"/>
        <w:ind w:left="426" w:hanging="426"/>
        <w:contextualSpacing/>
        <w:jc w:val="both"/>
        <w:textAlignment w:val="baseline"/>
        <w:rPr>
          <w:rFonts w:asciiTheme="minorHAnsi" w:eastAsia="Calibri" w:hAnsiTheme="minorHAnsi" w:cstheme="minorHAnsi"/>
          <w:bCs/>
          <w:sz w:val="22"/>
          <w:szCs w:val="22"/>
          <w:lang w:eastAsia="en-US"/>
        </w:rPr>
      </w:pPr>
      <w:r w:rsidRPr="00826892">
        <w:rPr>
          <w:rFonts w:asciiTheme="minorHAnsi" w:eastAsia="Calibri" w:hAnsiTheme="minorHAnsi" w:cstheme="minorHAnsi"/>
          <w:sz w:val="22"/>
          <w:szCs w:val="22"/>
          <w:lang w:eastAsia="en-US"/>
        </w:rPr>
        <w:t xml:space="preserve">Każda ze stron jest odpowiedzialna za udostępnienie lub wykorzystanie danych osobowych niezgodnie z Umową, a w szczególności za udostępnienie osobom nieupoważnionym. </w:t>
      </w:r>
      <w:r w:rsidRPr="00826892">
        <w:rPr>
          <w:rFonts w:asciiTheme="minorHAnsi" w:eastAsia="Calibri" w:hAnsiTheme="minorHAnsi" w:cstheme="minorHAnsi"/>
          <w:bCs/>
          <w:sz w:val="22"/>
          <w:szCs w:val="22"/>
          <w:lang w:eastAsia="en-US"/>
        </w:rPr>
        <w:t>W przypadku powstania szkody związanej z niewykonaniem postanowień ust. 1-5 niniejszego paragrafu, każda ze Stron może dochodzić odszkodowania na zasadach ogólnych, bez względu na inne roszczenia służące Stronie na podstawie Umowy lub bezwzględnie obowiązujących przepisów prawa. Ponadto każda ze Stron ma prawo zażądać i dochodzić od drugiej Strony zwrotu wszelkich kosztów sądowych i kosztów zastępstwa procesowego, bez względu na inne roszczenia służące Stronie na podstawie Umowy lub przepisów prawa.</w:t>
      </w:r>
      <w:bookmarkEnd w:id="4"/>
    </w:p>
    <w:p w14:paraId="1256A35D" w14:textId="20C5E919" w:rsidR="005B4189" w:rsidRDefault="005B4189" w:rsidP="00340231">
      <w:pPr>
        <w:tabs>
          <w:tab w:val="left" w:pos="284"/>
        </w:tabs>
        <w:jc w:val="both"/>
        <w:rPr>
          <w:rFonts w:ascii="Calibri" w:hAnsi="Calibri"/>
          <w:sz w:val="22"/>
          <w:szCs w:val="22"/>
        </w:rPr>
      </w:pPr>
    </w:p>
    <w:p w14:paraId="7333B8D8" w14:textId="2D917360" w:rsidR="00EE752F" w:rsidRPr="00340231" w:rsidRDefault="00EE752F" w:rsidP="00340231">
      <w:pPr>
        <w:pStyle w:val="Tekstpodstawowy"/>
        <w:jc w:val="center"/>
        <w:rPr>
          <w:rFonts w:ascii="Calibri" w:hAnsi="Calibri"/>
          <w:b/>
          <w:sz w:val="22"/>
          <w:szCs w:val="22"/>
        </w:rPr>
      </w:pPr>
      <w:r w:rsidRPr="00340231">
        <w:rPr>
          <w:rFonts w:ascii="Calibri" w:hAnsi="Calibri"/>
          <w:b/>
          <w:sz w:val="22"/>
          <w:szCs w:val="22"/>
        </w:rPr>
        <w:t>§</w:t>
      </w:r>
      <w:r w:rsidR="00EA2B03">
        <w:rPr>
          <w:rFonts w:ascii="Calibri" w:hAnsi="Calibri"/>
          <w:b/>
          <w:sz w:val="22"/>
          <w:szCs w:val="22"/>
        </w:rPr>
        <w:t xml:space="preserve"> </w:t>
      </w:r>
      <w:r w:rsidRPr="00340231">
        <w:rPr>
          <w:rFonts w:ascii="Calibri" w:hAnsi="Calibri"/>
          <w:b/>
          <w:sz w:val="22"/>
          <w:szCs w:val="22"/>
        </w:rPr>
        <w:t>1</w:t>
      </w:r>
      <w:r w:rsidR="007840AD">
        <w:rPr>
          <w:rFonts w:ascii="Calibri" w:hAnsi="Calibri"/>
          <w:b/>
          <w:sz w:val="22"/>
          <w:szCs w:val="22"/>
        </w:rPr>
        <w:t>5</w:t>
      </w:r>
    </w:p>
    <w:p w14:paraId="22471DCC" w14:textId="77777777" w:rsidR="00EE752F" w:rsidRPr="00340231" w:rsidRDefault="00F97E3F" w:rsidP="00340231">
      <w:pPr>
        <w:pStyle w:val="Tekstpodstawowy"/>
        <w:jc w:val="center"/>
        <w:rPr>
          <w:rFonts w:ascii="Calibri" w:hAnsi="Calibri"/>
          <w:b/>
          <w:sz w:val="22"/>
          <w:szCs w:val="22"/>
        </w:rPr>
      </w:pPr>
      <w:r w:rsidRPr="00340231">
        <w:rPr>
          <w:rFonts w:ascii="Calibri" w:hAnsi="Calibri"/>
          <w:b/>
          <w:sz w:val="22"/>
          <w:szCs w:val="22"/>
        </w:rPr>
        <w:t xml:space="preserve">Postanowienia końcowe </w:t>
      </w:r>
    </w:p>
    <w:p w14:paraId="1D4EE12B" w14:textId="77777777" w:rsidR="00F97E3F" w:rsidRPr="00340231" w:rsidRDefault="00EE752F" w:rsidP="00F378C3">
      <w:pPr>
        <w:pStyle w:val="Tekstpodstawowy"/>
        <w:numPr>
          <w:ilvl w:val="0"/>
          <w:numId w:val="17"/>
        </w:numPr>
        <w:spacing w:before="240" w:after="240"/>
        <w:rPr>
          <w:rFonts w:ascii="Calibri" w:hAnsi="Calibri"/>
          <w:sz w:val="22"/>
          <w:szCs w:val="22"/>
        </w:rPr>
      </w:pPr>
      <w:r w:rsidRPr="00340231">
        <w:rPr>
          <w:rFonts w:ascii="Calibri" w:hAnsi="Calibri"/>
          <w:sz w:val="22"/>
          <w:szCs w:val="22"/>
        </w:rPr>
        <w:t xml:space="preserve">Umowę sporządzono w </w:t>
      </w:r>
      <w:r w:rsidR="00356D29">
        <w:rPr>
          <w:rFonts w:ascii="Calibri" w:hAnsi="Calibri"/>
          <w:sz w:val="22"/>
          <w:szCs w:val="22"/>
        </w:rPr>
        <w:t>dwóch</w:t>
      </w:r>
      <w:r w:rsidRPr="00340231">
        <w:rPr>
          <w:rFonts w:ascii="Calibri" w:hAnsi="Calibri"/>
          <w:sz w:val="22"/>
          <w:szCs w:val="22"/>
        </w:rPr>
        <w:t xml:space="preserve"> jednobrzmiących egzemplarzach po </w:t>
      </w:r>
      <w:r w:rsidR="00356D29">
        <w:rPr>
          <w:rFonts w:ascii="Calibri" w:hAnsi="Calibri"/>
          <w:sz w:val="22"/>
          <w:szCs w:val="22"/>
        </w:rPr>
        <w:t>jednej</w:t>
      </w:r>
      <w:r w:rsidRPr="00340231">
        <w:rPr>
          <w:rFonts w:ascii="Calibri" w:hAnsi="Calibri"/>
          <w:sz w:val="22"/>
          <w:szCs w:val="22"/>
        </w:rPr>
        <w:t xml:space="preserve"> dla każdej ze stron.</w:t>
      </w:r>
    </w:p>
    <w:p w14:paraId="76210217" w14:textId="687A96FC" w:rsidR="00F97E3F" w:rsidRDefault="00F97E3F" w:rsidP="00F378C3">
      <w:pPr>
        <w:pStyle w:val="Tekstpodstawowy"/>
        <w:numPr>
          <w:ilvl w:val="0"/>
          <w:numId w:val="17"/>
        </w:numPr>
        <w:spacing w:before="240" w:after="240"/>
        <w:rPr>
          <w:rFonts w:ascii="Calibri" w:hAnsi="Calibri"/>
          <w:sz w:val="22"/>
          <w:szCs w:val="22"/>
        </w:rPr>
      </w:pPr>
      <w:r w:rsidRPr="00340231">
        <w:rPr>
          <w:rFonts w:ascii="Calibri" w:hAnsi="Calibri"/>
          <w:sz w:val="22"/>
          <w:szCs w:val="22"/>
        </w:rPr>
        <w:t>Zmiany Umowy</w:t>
      </w:r>
      <w:r w:rsidR="002C4289">
        <w:rPr>
          <w:rFonts w:ascii="Calibri" w:hAnsi="Calibri"/>
          <w:sz w:val="22"/>
          <w:szCs w:val="22"/>
        </w:rPr>
        <w:t>, w tym zmiana ilości punktów świetlnych,</w:t>
      </w:r>
      <w:r w:rsidRPr="00340231">
        <w:rPr>
          <w:rFonts w:ascii="Calibri" w:hAnsi="Calibri"/>
          <w:sz w:val="22"/>
          <w:szCs w:val="22"/>
        </w:rPr>
        <w:t xml:space="preserve"> wymagają dla swej ważności formy pisemnej w postaci aneksu.</w:t>
      </w:r>
    </w:p>
    <w:p w14:paraId="62699244" w14:textId="734B79E4" w:rsidR="00EA2B03" w:rsidRDefault="00EA2B03" w:rsidP="00EA2B03">
      <w:pPr>
        <w:pStyle w:val="Akapitzlist"/>
        <w:numPr>
          <w:ilvl w:val="0"/>
          <w:numId w:val="17"/>
        </w:numPr>
        <w:rPr>
          <w:rFonts w:ascii="Calibri" w:hAnsi="Calibri"/>
          <w:sz w:val="22"/>
          <w:szCs w:val="22"/>
        </w:rPr>
      </w:pPr>
      <w:r w:rsidRPr="00EA2B03">
        <w:rPr>
          <w:rFonts w:ascii="Calibri" w:hAnsi="Calibri"/>
          <w:sz w:val="22"/>
          <w:szCs w:val="22"/>
        </w:rPr>
        <w:t xml:space="preserve">Załączniki do Umowy stanowią jej integralną część. </w:t>
      </w:r>
    </w:p>
    <w:p w14:paraId="3190110C" w14:textId="47DD6D72" w:rsidR="005B4189" w:rsidRDefault="005B4189" w:rsidP="005B4189">
      <w:pPr>
        <w:rPr>
          <w:rFonts w:ascii="Calibri" w:hAnsi="Calibri"/>
          <w:sz w:val="22"/>
          <w:szCs w:val="22"/>
        </w:rPr>
      </w:pPr>
    </w:p>
    <w:p w14:paraId="14BC9C56" w14:textId="22C654A1" w:rsidR="005B4189" w:rsidRDefault="005B4189" w:rsidP="005B4189">
      <w:pPr>
        <w:rPr>
          <w:rFonts w:ascii="Calibri" w:hAnsi="Calibri"/>
          <w:sz w:val="22"/>
          <w:szCs w:val="22"/>
        </w:rPr>
      </w:pPr>
    </w:p>
    <w:p w14:paraId="2DA95F9C" w14:textId="55C5A336" w:rsidR="005B4189" w:rsidRDefault="005B4189" w:rsidP="005B4189">
      <w:pPr>
        <w:rPr>
          <w:rFonts w:ascii="Calibri" w:hAnsi="Calibri"/>
          <w:sz w:val="22"/>
          <w:szCs w:val="22"/>
        </w:rPr>
      </w:pPr>
    </w:p>
    <w:p w14:paraId="1A1329A8" w14:textId="6C31E01B" w:rsidR="005B4189" w:rsidRDefault="005B4189" w:rsidP="005B4189">
      <w:pPr>
        <w:rPr>
          <w:rFonts w:ascii="Calibri" w:hAnsi="Calibri"/>
          <w:sz w:val="22"/>
          <w:szCs w:val="22"/>
        </w:rPr>
      </w:pPr>
    </w:p>
    <w:p w14:paraId="506F4FFD" w14:textId="595C7134" w:rsidR="005B4189" w:rsidRDefault="005B4189" w:rsidP="005B4189">
      <w:pPr>
        <w:rPr>
          <w:rFonts w:ascii="Calibri" w:hAnsi="Calibri"/>
          <w:sz w:val="22"/>
          <w:szCs w:val="22"/>
        </w:rPr>
      </w:pPr>
    </w:p>
    <w:p w14:paraId="4A6FBEFE" w14:textId="3BFEEDB7" w:rsidR="005B4189" w:rsidRDefault="005B4189" w:rsidP="005B4189">
      <w:pPr>
        <w:rPr>
          <w:rFonts w:ascii="Calibri" w:hAnsi="Calibri"/>
          <w:sz w:val="22"/>
          <w:szCs w:val="22"/>
        </w:rPr>
      </w:pPr>
    </w:p>
    <w:p w14:paraId="24A32ED9" w14:textId="23490623" w:rsidR="005B4189" w:rsidRDefault="005B4189" w:rsidP="005B4189">
      <w:pPr>
        <w:rPr>
          <w:rFonts w:ascii="Calibri" w:hAnsi="Calibri"/>
          <w:sz w:val="22"/>
          <w:szCs w:val="22"/>
        </w:rPr>
      </w:pPr>
    </w:p>
    <w:p w14:paraId="70557881" w14:textId="77777777" w:rsidR="00EE752F" w:rsidRPr="00340231" w:rsidRDefault="00EE752F" w:rsidP="0070054F">
      <w:pPr>
        <w:pStyle w:val="Tekstpodstawowy"/>
        <w:rPr>
          <w:rFonts w:ascii="Calibri" w:hAnsi="Calibri"/>
          <w:sz w:val="22"/>
          <w:szCs w:val="22"/>
        </w:rPr>
      </w:pPr>
    </w:p>
    <w:p w14:paraId="19FCD52B" w14:textId="77777777" w:rsidR="00F62F63" w:rsidRPr="00340231" w:rsidRDefault="00F62F63" w:rsidP="00F62F63">
      <w:pPr>
        <w:pStyle w:val="Tekstpodstawowy"/>
        <w:jc w:val="center"/>
        <w:rPr>
          <w:rFonts w:ascii="Calibri" w:hAnsi="Calibri"/>
          <w:sz w:val="22"/>
          <w:szCs w:val="22"/>
        </w:rPr>
      </w:pP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w:t>
      </w:r>
    </w:p>
    <w:p w14:paraId="138A801B" w14:textId="77777777" w:rsidR="00EE752F" w:rsidRPr="00340231" w:rsidRDefault="009174C1" w:rsidP="00F62F63">
      <w:pPr>
        <w:pStyle w:val="Tekstpodstawowy"/>
        <w:jc w:val="center"/>
        <w:rPr>
          <w:rFonts w:ascii="Calibri" w:hAnsi="Calibri"/>
          <w:b/>
          <w:sz w:val="22"/>
          <w:szCs w:val="22"/>
        </w:rPr>
      </w:pPr>
      <w:r w:rsidRPr="00340231">
        <w:rPr>
          <w:rFonts w:ascii="Calibri" w:hAnsi="Calibri"/>
          <w:b/>
          <w:sz w:val="22"/>
          <w:szCs w:val="22"/>
        </w:rPr>
        <w:t>Zamawiający</w:t>
      </w:r>
      <w:r w:rsidR="00F62F63">
        <w:rPr>
          <w:rFonts w:ascii="Calibri" w:hAnsi="Calibri"/>
          <w:b/>
          <w:sz w:val="22"/>
          <w:szCs w:val="22"/>
        </w:rPr>
        <w:tab/>
      </w:r>
      <w:r w:rsidR="00F62F63">
        <w:rPr>
          <w:rFonts w:ascii="Calibri" w:hAnsi="Calibri"/>
          <w:b/>
          <w:sz w:val="22"/>
          <w:szCs w:val="22"/>
        </w:rPr>
        <w:tab/>
      </w:r>
      <w:r w:rsidR="00F62F63">
        <w:rPr>
          <w:rFonts w:ascii="Calibri" w:hAnsi="Calibri"/>
          <w:b/>
          <w:sz w:val="22"/>
          <w:szCs w:val="22"/>
        </w:rPr>
        <w:tab/>
      </w:r>
      <w:r w:rsidR="00F62F63">
        <w:rPr>
          <w:rFonts w:ascii="Calibri" w:hAnsi="Calibri"/>
          <w:b/>
          <w:sz w:val="22"/>
          <w:szCs w:val="22"/>
        </w:rPr>
        <w:tab/>
      </w:r>
      <w:r w:rsidR="00F62F63">
        <w:rPr>
          <w:rFonts w:ascii="Calibri" w:hAnsi="Calibri"/>
          <w:b/>
          <w:sz w:val="22"/>
          <w:szCs w:val="22"/>
        </w:rPr>
        <w:tab/>
      </w:r>
      <w:r w:rsidR="00F62F63">
        <w:rPr>
          <w:rFonts w:ascii="Calibri" w:hAnsi="Calibri"/>
          <w:b/>
          <w:sz w:val="22"/>
          <w:szCs w:val="22"/>
        </w:rPr>
        <w:tab/>
      </w:r>
      <w:r w:rsidR="00F62F63">
        <w:rPr>
          <w:rFonts w:ascii="Calibri" w:hAnsi="Calibri"/>
          <w:b/>
          <w:sz w:val="22"/>
          <w:szCs w:val="22"/>
        </w:rPr>
        <w:tab/>
      </w:r>
      <w:r w:rsidR="00F62F63">
        <w:rPr>
          <w:rFonts w:ascii="Calibri" w:hAnsi="Calibri"/>
          <w:b/>
          <w:sz w:val="22"/>
          <w:szCs w:val="22"/>
        </w:rPr>
        <w:tab/>
      </w:r>
      <w:r w:rsidR="00F62F63">
        <w:rPr>
          <w:rFonts w:ascii="Calibri" w:hAnsi="Calibri"/>
          <w:b/>
          <w:sz w:val="22"/>
          <w:szCs w:val="22"/>
        </w:rPr>
        <w:tab/>
      </w:r>
      <w:r w:rsidR="00371619" w:rsidRPr="00340231">
        <w:rPr>
          <w:rFonts w:ascii="Calibri" w:hAnsi="Calibri"/>
          <w:b/>
          <w:sz w:val="22"/>
          <w:szCs w:val="22"/>
        </w:rPr>
        <w:t xml:space="preserve"> </w:t>
      </w:r>
      <w:r w:rsidRPr="00340231">
        <w:rPr>
          <w:rFonts w:ascii="Calibri" w:hAnsi="Calibri"/>
          <w:b/>
          <w:sz w:val="22"/>
          <w:szCs w:val="22"/>
        </w:rPr>
        <w:t xml:space="preserve">Wykonawca </w:t>
      </w:r>
    </w:p>
    <w:p w14:paraId="4361491A" w14:textId="77777777" w:rsidR="00785C4E" w:rsidRDefault="00785C4E" w:rsidP="00340231">
      <w:pPr>
        <w:pStyle w:val="Tekstpodstawowy"/>
        <w:rPr>
          <w:rFonts w:ascii="Calibri" w:hAnsi="Calibri"/>
          <w:sz w:val="22"/>
          <w:szCs w:val="22"/>
        </w:rPr>
      </w:pPr>
    </w:p>
    <w:p w14:paraId="063E3441" w14:textId="77777777" w:rsidR="00785C4E" w:rsidRDefault="00785C4E" w:rsidP="00340231">
      <w:pPr>
        <w:pStyle w:val="Tekstpodstawowy"/>
        <w:rPr>
          <w:rFonts w:ascii="Calibri" w:hAnsi="Calibri"/>
          <w:sz w:val="22"/>
          <w:szCs w:val="22"/>
        </w:rPr>
      </w:pPr>
    </w:p>
    <w:p w14:paraId="6933700B" w14:textId="77777777" w:rsidR="00A17F88" w:rsidRDefault="00A17F88" w:rsidP="00340231">
      <w:pPr>
        <w:pStyle w:val="Tekstpodstawowy"/>
        <w:rPr>
          <w:rFonts w:ascii="Calibri" w:hAnsi="Calibri"/>
          <w:sz w:val="22"/>
          <w:szCs w:val="22"/>
        </w:rPr>
      </w:pPr>
    </w:p>
    <w:p w14:paraId="29300E1D" w14:textId="77777777" w:rsidR="00A17F88" w:rsidRDefault="00A17F88" w:rsidP="00340231">
      <w:pPr>
        <w:pStyle w:val="Tekstpodstawowy"/>
        <w:rPr>
          <w:rFonts w:ascii="Calibri" w:hAnsi="Calibri"/>
          <w:sz w:val="22"/>
          <w:szCs w:val="22"/>
        </w:rPr>
      </w:pPr>
    </w:p>
    <w:p w14:paraId="1B6751DF" w14:textId="77777777" w:rsidR="00785C4E" w:rsidRPr="00340231" w:rsidRDefault="00785C4E" w:rsidP="00340231">
      <w:pPr>
        <w:pStyle w:val="Tekstpodstawowy"/>
        <w:rPr>
          <w:rFonts w:ascii="Calibri" w:hAnsi="Calibri"/>
          <w:sz w:val="22"/>
          <w:szCs w:val="22"/>
        </w:rPr>
      </w:pPr>
    </w:p>
    <w:p w14:paraId="65BC8A96" w14:textId="77777777" w:rsidR="00EE752F" w:rsidRPr="00DD2E0F" w:rsidRDefault="00BB66C2" w:rsidP="00340231">
      <w:pPr>
        <w:pStyle w:val="Tekstpodstawowy"/>
        <w:rPr>
          <w:rFonts w:ascii="Calibri" w:hAnsi="Calibri"/>
          <w:sz w:val="22"/>
          <w:szCs w:val="22"/>
          <w:u w:val="single"/>
        </w:rPr>
      </w:pPr>
      <w:r w:rsidRPr="00DD2E0F">
        <w:rPr>
          <w:rFonts w:ascii="Calibri" w:hAnsi="Calibri"/>
          <w:sz w:val="22"/>
          <w:szCs w:val="22"/>
          <w:u w:val="single"/>
        </w:rPr>
        <w:t xml:space="preserve">Lista </w:t>
      </w:r>
      <w:r w:rsidR="00EE752F" w:rsidRPr="00DD2E0F">
        <w:rPr>
          <w:rFonts w:ascii="Calibri" w:hAnsi="Calibri"/>
          <w:sz w:val="22"/>
          <w:szCs w:val="22"/>
          <w:u w:val="single"/>
        </w:rPr>
        <w:t>Załączni</w:t>
      </w:r>
      <w:r w:rsidRPr="00DD2E0F">
        <w:rPr>
          <w:rFonts w:ascii="Calibri" w:hAnsi="Calibri"/>
          <w:sz w:val="22"/>
          <w:szCs w:val="22"/>
          <w:u w:val="single"/>
        </w:rPr>
        <w:t>ków</w:t>
      </w:r>
      <w:r w:rsidR="00EE752F" w:rsidRPr="00DD2E0F">
        <w:rPr>
          <w:rFonts w:ascii="Calibri" w:hAnsi="Calibri"/>
          <w:sz w:val="22"/>
          <w:szCs w:val="22"/>
          <w:u w:val="single"/>
        </w:rPr>
        <w:t>:</w:t>
      </w:r>
    </w:p>
    <w:p w14:paraId="0D1D8DA3" w14:textId="77777777" w:rsidR="008B3C5B" w:rsidRPr="00DD2E0F" w:rsidRDefault="008B3C5B" w:rsidP="00340231">
      <w:pPr>
        <w:pStyle w:val="Tekstpodstawowy"/>
        <w:rPr>
          <w:rFonts w:ascii="Calibri" w:hAnsi="Calibri"/>
          <w:sz w:val="22"/>
          <w:szCs w:val="22"/>
          <w:u w:val="single"/>
        </w:rPr>
      </w:pPr>
    </w:p>
    <w:p w14:paraId="15222252" w14:textId="7476EFA6" w:rsidR="00E41DF8" w:rsidRDefault="008B3C5B" w:rsidP="00340231">
      <w:pPr>
        <w:pStyle w:val="Tekstpodstawowy"/>
        <w:tabs>
          <w:tab w:val="left" w:pos="720"/>
        </w:tabs>
        <w:rPr>
          <w:rFonts w:ascii="Calibri" w:hAnsi="Calibri"/>
          <w:sz w:val="22"/>
          <w:szCs w:val="22"/>
          <w:u w:val="single"/>
        </w:rPr>
      </w:pPr>
      <w:r w:rsidRPr="00DD2E0F">
        <w:rPr>
          <w:rFonts w:ascii="Calibri" w:hAnsi="Calibri"/>
          <w:sz w:val="22"/>
          <w:szCs w:val="22"/>
          <w:u w:val="single"/>
        </w:rPr>
        <w:t>Załącznik nr 1</w:t>
      </w:r>
      <w:r w:rsidRPr="00DD2E0F">
        <w:rPr>
          <w:rFonts w:ascii="Calibri" w:hAnsi="Calibri"/>
          <w:sz w:val="22"/>
          <w:szCs w:val="22"/>
          <w:u w:val="single"/>
        </w:rPr>
        <w:tab/>
      </w:r>
      <w:r w:rsidRPr="00DD2E0F">
        <w:rPr>
          <w:rFonts w:ascii="Calibri" w:hAnsi="Calibri"/>
          <w:sz w:val="22"/>
          <w:szCs w:val="22"/>
          <w:u w:val="single"/>
        </w:rPr>
        <w:tab/>
      </w:r>
      <w:r w:rsidRPr="00DD2E0F">
        <w:rPr>
          <w:rFonts w:ascii="Calibri" w:hAnsi="Calibri"/>
          <w:sz w:val="22"/>
          <w:szCs w:val="22"/>
          <w:u w:val="single"/>
        </w:rPr>
        <w:tab/>
        <w:t>Opis Infrastruktury Wykonawcy</w:t>
      </w:r>
    </w:p>
    <w:p w14:paraId="339A3F16" w14:textId="77777777" w:rsidR="00A17F88" w:rsidRDefault="00A17F88" w:rsidP="00340231">
      <w:pPr>
        <w:pStyle w:val="Tekstpodstawowy"/>
        <w:tabs>
          <w:tab w:val="left" w:pos="720"/>
        </w:tabs>
        <w:rPr>
          <w:rFonts w:ascii="Calibri" w:hAnsi="Calibri"/>
          <w:sz w:val="22"/>
          <w:szCs w:val="22"/>
          <w:u w:val="single"/>
        </w:rPr>
      </w:pPr>
    </w:p>
    <w:p w14:paraId="618C3F63" w14:textId="77777777" w:rsidR="005B4189" w:rsidRDefault="005B4189" w:rsidP="00CF4A13">
      <w:pPr>
        <w:pStyle w:val="Tekstpodstawowy"/>
        <w:tabs>
          <w:tab w:val="left" w:pos="720"/>
        </w:tabs>
        <w:rPr>
          <w:rFonts w:ascii="Calibri" w:hAnsi="Calibri"/>
          <w:b/>
          <w:sz w:val="22"/>
          <w:szCs w:val="22"/>
        </w:rPr>
      </w:pPr>
    </w:p>
    <w:p w14:paraId="35E57734" w14:textId="77777777" w:rsidR="005B4189" w:rsidRDefault="005B4189" w:rsidP="00CF4A13">
      <w:pPr>
        <w:pStyle w:val="Tekstpodstawowy"/>
        <w:tabs>
          <w:tab w:val="left" w:pos="720"/>
        </w:tabs>
        <w:rPr>
          <w:rFonts w:ascii="Calibri" w:hAnsi="Calibri"/>
          <w:b/>
          <w:sz w:val="22"/>
          <w:szCs w:val="22"/>
        </w:rPr>
      </w:pPr>
    </w:p>
    <w:p w14:paraId="031490FC" w14:textId="77777777" w:rsidR="005B4189" w:rsidRDefault="005B4189" w:rsidP="00CF4A13">
      <w:pPr>
        <w:pStyle w:val="Tekstpodstawowy"/>
        <w:tabs>
          <w:tab w:val="left" w:pos="720"/>
        </w:tabs>
        <w:rPr>
          <w:rFonts w:ascii="Calibri" w:hAnsi="Calibri"/>
          <w:b/>
          <w:sz w:val="22"/>
          <w:szCs w:val="22"/>
        </w:rPr>
      </w:pPr>
    </w:p>
    <w:p w14:paraId="010C7F2E" w14:textId="77777777" w:rsidR="005B4189" w:rsidRDefault="005B4189" w:rsidP="00CF4A13">
      <w:pPr>
        <w:pStyle w:val="Tekstpodstawowy"/>
        <w:tabs>
          <w:tab w:val="left" w:pos="720"/>
        </w:tabs>
        <w:rPr>
          <w:rFonts w:ascii="Calibri" w:hAnsi="Calibri"/>
          <w:b/>
          <w:sz w:val="22"/>
          <w:szCs w:val="22"/>
        </w:rPr>
      </w:pPr>
    </w:p>
    <w:p w14:paraId="27FBAA9D" w14:textId="77777777" w:rsidR="005B4189" w:rsidRDefault="005B4189" w:rsidP="00CF4A13">
      <w:pPr>
        <w:pStyle w:val="Tekstpodstawowy"/>
        <w:tabs>
          <w:tab w:val="left" w:pos="720"/>
        </w:tabs>
        <w:rPr>
          <w:rFonts w:ascii="Calibri" w:hAnsi="Calibri"/>
          <w:b/>
          <w:sz w:val="22"/>
          <w:szCs w:val="22"/>
        </w:rPr>
      </w:pPr>
    </w:p>
    <w:p w14:paraId="5F535B82" w14:textId="77777777" w:rsidR="005B4189" w:rsidRDefault="005B4189" w:rsidP="00CF4A13">
      <w:pPr>
        <w:pStyle w:val="Tekstpodstawowy"/>
        <w:tabs>
          <w:tab w:val="left" w:pos="720"/>
        </w:tabs>
        <w:rPr>
          <w:rFonts w:ascii="Calibri" w:hAnsi="Calibri"/>
          <w:b/>
          <w:sz w:val="22"/>
          <w:szCs w:val="22"/>
        </w:rPr>
      </w:pPr>
    </w:p>
    <w:p w14:paraId="0F1577EA" w14:textId="77777777" w:rsidR="005B4189" w:rsidRDefault="005B4189" w:rsidP="00CF4A13">
      <w:pPr>
        <w:pStyle w:val="Tekstpodstawowy"/>
        <w:tabs>
          <w:tab w:val="left" w:pos="720"/>
        </w:tabs>
        <w:rPr>
          <w:rFonts w:ascii="Calibri" w:hAnsi="Calibri"/>
          <w:b/>
          <w:sz w:val="22"/>
          <w:szCs w:val="22"/>
        </w:rPr>
      </w:pPr>
    </w:p>
    <w:sectPr w:rsidR="005B4189" w:rsidSect="005B4189">
      <w:footerReference w:type="default" r:id="rId9"/>
      <w:pgSz w:w="12240" w:h="15840"/>
      <w:pgMar w:top="1418" w:right="1191" w:bottom="1276" w:left="119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DFF22" w14:textId="77777777" w:rsidR="005A35CE" w:rsidRDefault="005A35CE" w:rsidP="008F36AC">
      <w:r>
        <w:separator/>
      </w:r>
    </w:p>
  </w:endnote>
  <w:endnote w:type="continuationSeparator" w:id="0">
    <w:p w14:paraId="6B3707FA" w14:textId="77777777" w:rsidR="005A35CE" w:rsidRDefault="005A35CE" w:rsidP="008F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CA7E5" w14:textId="77777777" w:rsidR="00BB66C2" w:rsidRDefault="001E5497">
    <w:pPr>
      <w:pStyle w:val="Stopka"/>
      <w:jc w:val="center"/>
    </w:pPr>
    <w:r>
      <w:fldChar w:fldCharType="begin"/>
    </w:r>
    <w:r>
      <w:instrText xml:space="preserve"> PAGE   \* MERGEFORMAT </w:instrText>
    </w:r>
    <w:r>
      <w:fldChar w:fldCharType="separate"/>
    </w:r>
    <w:r w:rsidR="00391B3D">
      <w:rPr>
        <w:noProof/>
      </w:rPr>
      <w:t>11</w:t>
    </w:r>
    <w:r>
      <w:rPr>
        <w:noProof/>
      </w:rPr>
      <w:fldChar w:fldCharType="end"/>
    </w:r>
  </w:p>
  <w:p w14:paraId="0C01C314" w14:textId="77777777" w:rsidR="00BB66C2" w:rsidRDefault="00BB66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68610" w14:textId="77777777" w:rsidR="005A35CE" w:rsidRDefault="005A35CE" w:rsidP="008F36AC">
      <w:r>
        <w:separator/>
      </w:r>
    </w:p>
  </w:footnote>
  <w:footnote w:type="continuationSeparator" w:id="0">
    <w:p w14:paraId="68DDFADB" w14:textId="77777777" w:rsidR="005A35CE" w:rsidRDefault="005A35CE" w:rsidP="008F3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3182"/>
    <w:multiLevelType w:val="multilevel"/>
    <w:tmpl w:val="215AF1E0"/>
    <w:lvl w:ilvl="0">
      <w:start w:val="1"/>
      <w:numFmt w:val="decimal"/>
      <w:pStyle w:val="DZPNaglowek1"/>
      <w:lvlText w:val="%1."/>
      <w:lvlJc w:val="left"/>
      <w:pPr>
        <w:tabs>
          <w:tab w:val="num" w:pos="567"/>
        </w:tabs>
        <w:ind w:left="567" w:hanging="567"/>
      </w:pPr>
      <w:rPr>
        <w:rFonts w:hint="default"/>
      </w:rPr>
    </w:lvl>
    <w:lvl w:ilvl="1">
      <w:start w:val="1"/>
      <w:numFmt w:val="decimal"/>
      <w:pStyle w:val="DZPNaglowek2"/>
      <w:lvlText w:val="%1.%2"/>
      <w:lvlJc w:val="left"/>
      <w:pPr>
        <w:tabs>
          <w:tab w:val="num" w:pos="567"/>
        </w:tabs>
        <w:ind w:left="567" w:hanging="567"/>
      </w:pPr>
      <w:rPr>
        <w:rFonts w:hint="default"/>
      </w:rPr>
    </w:lvl>
    <w:lvl w:ilvl="2">
      <w:start w:val="1"/>
      <w:numFmt w:val="decimal"/>
      <w:pStyle w:val="DZPNaglowek3"/>
      <w:lvlText w:val="%1.%2.%3"/>
      <w:lvlJc w:val="left"/>
      <w:pPr>
        <w:tabs>
          <w:tab w:val="num" w:pos="1418"/>
        </w:tabs>
        <w:ind w:left="1418" w:hanging="851"/>
      </w:pPr>
      <w:rPr>
        <w:rFonts w:hint="default"/>
      </w:rPr>
    </w:lvl>
    <w:lvl w:ilvl="3">
      <w:start w:val="1"/>
      <w:numFmt w:val="decimal"/>
      <w:pStyle w:val="DZPNaglowek4"/>
      <w:lvlText w:val="%1.%2.%3.%4"/>
      <w:lvlJc w:val="left"/>
      <w:pPr>
        <w:tabs>
          <w:tab w:val="num" w:pos="1418"/>
        </w:tabs>
        <w:ind w:left="1418" w:hanging="851"/>
      </w:pPr>
      <w:rPr>
        <w:rFonts w:hint="default"/>
      </w:rPr>
    </w:lvl>
    <w:lvl w:ilvl="4">
      <w:start w:val="1"/>
      <w:numFmt w:val="lowerLetter"/>
      <w:pStyle w:val="DZPNaglowek5"/>
      <w:lvlText w:val="(%5)"/>
      <w:lvlJc w:val="left"/>
      <w:pPr>
        <w:tabs>
          <w:tab w:val="num" w:pos="2268"/>
        </w:tabs>
        <w:ind w:left="2268" w:hanging="850"/>
      </w:pPr>
      <w:rPr>
        <w:rFonts w:hint="default"/>
      </w:rPr>
    </w:lvl>
    <w:lvl w:ilvl="5">
      <w:start w:val="1"/>
      <w:numFmt w:val="lowerRoman"/>
      <w:pStyle w:val="DZPNaglowek6"/>
      <w:lvlText w:val="(%6)"/>
      <w:lvlJc w:val="left"/>
      <w:pPr>
        <w:tabs>
          <w:tab w:val="num" w:pos="2835"/>
        </w:tabs>
        <w:ind w:left="2835" w:hanging="567"/>
      </w:pPr>
      <w:rPr>
        <w:rFonts w:hint="default"/>
      </w:rPr>
    </w:lvl>
    <w:lvl w:ilvl="6">
      <w:start w:val="1"/>
      <w:numFmt w:val="decimal"/>
      <w:pStyle w:val="Nagwek7"/>
      <w:lvlText w:val="%1.%2.%3.%4.%5.%6.%7"/>
      <w:lvlJc w:val="left"/>
      <w:pPr>
        <w:tabs>
          <w:tab w:val="num" w:pos="1863"/>
        </w:tabs>
        <w:ind w:left="1863" w:hanging="1296"/>
      </w:pPr>
      <w:rPr>
        <w:rFonts w:hint="default"/>
      </w:rPr>
    </w:lvl>
    <w:lvl w:ilvl="7">
      <w:start w:val="1"/>
      <w:numFmt w:val="decimal"/>
      <w:pStyle w:val="Nagwek8"/>
      <w:lvlText w:val="%1.%2.%3.%4.%5.%6.%7.%8"/>
      <w:lvlJc w:val="left"/>
      <w:pPr>
        <w:tabs>
          <w:tab w:val="num" w:pos="2007"/>
        </w:tabs>
        <w:ind w:left="2007" w:hanging="1440"/>
      </w:pPr>
      <w:rPr>
        <w:rFonts w:hint="default"/>
      </w:rPr>
    </w:lvl>
    <w:lvl w:ilvl="8">
      <w:start w:val="1"/>
      <w:numFmt w:val="decimal"/>
      <w:pStyle w:val="Nagwek9"/>
      <w:lvlText w:val="%1.%2.%3.%4.%5.%6.%7.%8.%9"/>
      <w:lvlJc w:val="left"/>
      <w:pPr>
        <w:tabs>
          <w:tab w:val="num" w:pos="2151"/>
        </w:tabs>
        <w:ind w:left="2151" w:hanging="1584"/>
      </w:pPr>
      <w:rPr>
        <w:rFonts w:hint="default"/>
      </w:rPr>
    </w:lvl>
  </w:abstractNum>
  <w:abstractNum w:abstractNumId="1" w15:restartNumberingAfterBreak="0">
    <w:nsid w:val="07F74890"/>
    <w:multiLevelType w:val="hybridMultilevel"/>
    <w:tmpl w:val="E0467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FE3769"/>
    <w:multiLevelType w:val="hybridMultilevel"/>
    <w:tmpl w:val="80F47032"/>
    <w:lvl w:ilvl="0" w:tplc="87DC6D44">
      <w:start w:val="1"/>
      <w:numFmt w:val="decimal"/>
      <w:lvlText w:val="%1."/>
      <w:lvlJc w:val="left"/>
      <w:pPr>
        <w:tabs>
          <w:tab w:val="num" w:pos="567"/>
        </w:tabs>
        <w:ind w:left="567" w:hanging="567"/>
      </w:pPr>
      <w:rPr>
        <w:rFonts w:hint="default"/>
        <w:b w:val="0"/>
        <w:sz w:val="22"/>
        <w:szCs w:val="22"/>
      </w:rPr>
    </w:lvl>
    <w:lvl w:ilvl="1" w:tplc="A84E4374">
      <w:start w:val="1"/>
      <w:numFmt w:val="bullet"/>
      <w:lvlText w:val=""/>
      <w:lvlJc w:val="left"/>
      <w:pPr>
        <w:tabs>
          <w:tab w:val="num" w:pos="1647"/>
        </w:tabs>
        <w:ind w:left="1647" w:hanging="567"/>
      </w:pPr>
      <w:rPr>
        <w:rFonts w:ascii="Symbol" w:hAnsi="Symbol" w:hint="default"/>
        <w:b/>
        <w:color w:val="auto"/>
        <w:sz w:val="22"/>
        <w:szCs w:val="22"/>
      </w:rPr>
    </w:lvl>
    <w:lvl w:ilvl="2" w:tplc="B414F2CE">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4111696"/>
    <w:multiLevelType w:val="hybridMultilevel"/>
    <w:tmpl w:val="5AA843D6"/>
    <w:lvl w:ilvl="0" w:tplc="F36650D6">
      <w:start w:val="1"/>
      <w:numFmt w:val="decimal"/>
      <w:lvlText w:val="%1."/>
      <w:lvlJc w:val="left"/>
      <w:pPr>
        <w:tabs>
          <w:tab w:val="num" w:pos="567"/>
        </w:tabs>
        <w:ind w:left="567" w:hanging="567"/>
      </w:pPr>
      <w:rPr>
        <w:rFonts w:hint="default"/>
        <w:b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8E5F64"/>
    <w:multiLevelType w:val="hybridMultilevel"/>
    <w:tmpl w:val="AF304036"/>
    <w:lvl w:ilvl="0" w:tplc="F56AAEDE">
      <w:start w:val="3"/>
      <w:numFmt w:val="decimal"/>
      <w:lvlText w:val="%1)"/>
      <w:lvlJc w:val="left"/>
      <w:pPr>
        <w:ind w:left="92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7E67716"/>
    <w:multiLevelType w:val="hybridMultilevel"/>
    <w:tmpl w:val="CBFAD0D0"/>
    <w:lvl w:ilvl="0" w:tplc="8F0E81C0">
      <w:start w:val="1"/>
      <w:numFmt w:val="decimal"/>
      <w:lvlText w:val="%1."/>
      <w:lvlJc w:val="left"/>
      <w:pPr>
        <w:tabs>
          <w:tab w:val="num" w:pos="567"/>
        </w:tabs>
        <w:ind w:left="567" w:hanging="567"/>
      </w:pPr>
      <w:rPr>
        <w:rFonts w:cs="Times New Roman" w:hint="default"/>
        <w:b w:val="0"/>
      </w:rPr>
    </w:lvl>
    <w:lvl w:ilvl="1" w:tplc="04150001">
      <w:start w:val="1"/>
      <w:numFmt w:val="bullet"/>
      <w:lvlText w:val=""/>
      <w:lvlJc w:val="left"/>
      <w:pPr>
        <w:ind w:left="1648" w:hanging="360"/>
      </w:pPr>
      <w:rPr>
        <w:rFonts w:ascii="Symbol" w:hAnsi="Symbol" w:hint="default"/>
      </w:rPr>
    </w:lvl>
    <w:lvl w:ilvl="2" w:tplc="FFFFFFFF" w:tentative="1">
      <w:start w:val="1"/>
      <w:numFmt w:val="lowerRoman"/>
      <w:lvlText w:val="%3."/>
      <w:lvlJc w:val="right"/>
      <w:pPr>
        <w:tabs>
          <w:tab w:val="num" w:pos="2368"/>
        </w:tabs>
        <w:ind w:left="2368" w:hanging="180"/>
      </w:pPr>
      <w:rPr>
        <w:rFonts w:cs="Times New Roman"/>
      </w:rPr>
    </w:lvl>
    <w:lvl w:ilvl="3" w:tplc="FFFFFFFF" w:tentative="1">
      <w:start w:val="1"/>
      <w:numFmt w:val="decimal"/>
      <w:lvlText w:val="%4."/>
      <w:lvlJc w:val="left"/>
      <w:pPr>
        <w:tabs>
          <w:tab w:val="num" w:pos="3088"/>
        </w:tabs>
        <w:ind w:left="3088" w:hanging="360"/>
      </w:pPr>
      <w:rPr>
        <w:rFonts w:cs="Times New Roman"/>
      </w:rPr>
    </w:lvl>
    <w:lvl w:ilvl="4" w:tplc="FFFFFFFF" w:tentative="1">
      <w:start w:val="1"/>
      <w:numFmt w:val="lowerLetter"/>
      <w:lvlText w:val="%5."/>
      <w:lvlJc w:val="left"/>
      <w:pPr>
        <w:tabs>
          <w:tab w:val="num" w:pos="3808"/>
        </w:tabs>
        <w:ind w:left="3808" w:hanging="360"/>
      </w:pPr>
      <w:rPr>
        <w:rFonts w:cs="Times New Roman"/>
      </w:rPr>
    </w:lvl>
    <w:lvl w:ilvl="5" w:tplc="FFFFFFFF" w:tentative="1">
      <w:start w:val="1"/>
      <w:numFmt w:val="lowerRoman"/>
      <w:lvlText w:val="%6."/>
      <w:lvlJc w:val="right"/>
      <w:pPr>
        <w:tabs>
          <w:tab w:val="num" w:pos="4528"/>
        </w:tabs>
        <w:ind w:left="4528" w:hanging="180"/>
      </w:pPr>
      <w:rPr>
        <w:rFonts w:cs="Times New Roman"/>
      </w:rPr>
    </w:lvl>
    <w:lvl w:ilvl="6" w:tplc="FFFFFFFF" w:tentative="1">
      <w:start w:val="1"/>
      <w:numFmt w:val="decimal"/>
      <w:lvlText w:val="%7."/>
      <w:lvlJc w:val="left"/>
      <w:pPr>
        <w:tabs>
          <w:tab w:val="num" w:pos="5248"/>
        </w:tabs>
        <w:ind w:left="5248" w:hanging="360"/>
      </w:pPr>
      <w:rPr>
        <w:rFonts w:cs="Times New Roman"/>
      </w:rPr>
    </w:lvl>
    <w:lvl w:ilvl="7" w:tplc="FFFFFFFF" w:tentative="1">
      <w:start w:val="1"/>
      <w:numFmt w:val="lowerLetter"/>
      <w:lvlText w:val="%8."/>
      <w:lvlJc w:val="left"/>
      <w:pPr>
        <w:tabs>
          <w:tab w:val="num" w:pos="5968"/>
        </w:tabs>
        <w:ind w:left="5968" w:hanging="360"/>
      </w:pPr>
      <w:rPr>
        <w:rFonts w:cs="Times New Roman"/>
      </w:rPr>
    </w:lvl>
    <w:lvl w:ilvl="8" w:tplc="FFFFFFFF" w:tentative="1">
      <w:start w:val="1"/>
      <w:numFmt w:val="lowerRoman"/>
      <w:lvlText w:val="%9."/>
      <w:lvlJc w:val="right"/>
      <w:pPr>
        <w:tabs>
          <w:tab w:val="num" w:pos="6688"/>
        </w:tabs>
        <w:ind w:left="6688" w:hanging="180"/>
      </w:pPr>
      <w:rPr>
        <w:rFonts w:cs="Times New Roman"/>
      </w:rPr>
    </w:lvl>
  </w:abstractNum>
  <w:abstractNum w:abstractNumId="6" w15:restartNumberingAfterBreak="0">
    <w:nsid w:val="19DB1DAF"/>
    <w:multiLevelType w:val="hybridMultilevel"/>
    <w:tmpl w:val="0B620066"/>
    <w:lvl w:ilvl="0" w:tplc="4C945EE0">
      <w:start w:val="4"/>
      <w:numFmt w:val="lowerLetter"/>
      <w:lvlText w:val="%11)"/>
      <w:lvlJc w:val="left"/>
      <w:pPr>
        <w:ind w:left="927"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A14464"/>
    <w:multiLevelType w:val="hybridMultilevel"/>
    <w:tmpl w:val="F9DC3788"/>
    <w:lvl w:ilvl="0" w:tplc="CDB06BFC">
      <w:start w:val="1"/>
      <w:numFmt w:val="bullet"/>
      <w:lvlText w:val="•"/>
      <w:lvlJc w:val="left"/>
      <w:pPr>
        <w:tabs>
          <w:tab w:val="num" w:pos="720"/>
        </w:tabs>
        <w:ind w:left="720" w:hanging="360"/>
      </w:pPr>
      <w:rPr>
        <w:rFonts w:ascii="Arial" w:hAnsi="Arial" w:hint="default"/>
      </w:rPr>
    </w:lvl>
    <w:lvl w:ilvl="1" w:tplc="0740807C">
      <w:start w:val="1"/>
      <w:numFmt w:val="bullet"/>
      <w:lvlText w:val="•"/>
      <w:lvlJc w:val="left"/>
      <w:pPr>
        <w:tabs>
          <w:tab w:val="num" w:pos="1440"/>
        </w:tabs>
        <w:ind w:left="1440" w:hanging="360"/>
      </w:pPr>
      <w:rPr>
        <w:rFonts w:ascii="Arial" w:hAnsi="Arial" w:hint="default"/>
      </w:rPr>
    </w:lvl>
    <w:lvl w:ilvl="2" w:tplc="B6628154">
      <w:start w:val="1"/>
      <w:numFmt w:val="bullet"/>
      <w:lvlText w:val="•"/>
      <w:lvlJc w:val="left"/>
      <w:pPr>
        <w:tabs>
          <w:tab w:val="num" w:pos="2160"/>
        </w:tabs>
        <w:ind w:left="2160" w:hanging="360"/>
      </w:pPr>
      <w:rPr>
        <w:rFonts w:ascii="Arial" w:hAnsi="Arial" w:hint="default"/>
      </w:rPr>
    </w:lvl>
    <w:lvl w:ilvl="3" w:tplc="E514AB10" w:tentative="1">
      <w:start w:val="1"/>
      <w:numFmt w:val="bullet"/>
      <w:lvlText w:val="•"/>
      <w:lvlJc w:val="left"/>
      <w:pPr>
        <w:tabs>
          <w:tab w:val="num" w:pos="2880"/>
        </w:tabs>
        <w:ind w:left="2880" w:hanging="360"/>
      </w:pPr>
      <w:rPr>
        <w:rFonts w:ascii="Arial" w:hAnsi="Arial" w:hint="default"/>
      </w:rPr>
    </w:lvl>
    <w:lvl w:ilvl="4" w:tplc="1C203742" w:tentative="1">
      <w:start w:val="1"/>
      <w:numFmt w:val="bullet"/>
      <w:lvlText w:val="•"/>
      <w:lvlJc w:val="left"/>
      <w:pPr>
        <w:tabs>
          <w:tab w:val="num" w:pos="3600"/>
        </w:tabs>
        <w:ind w:left="3600" w:hanging="360"/>
      </w:pPr>
      <w:rPr>
        <w:rFonts w:ascii="Arial" w:hAnsi="Arial" w:hint="default"/>
      </w:rPr>
    </w:lvl>
    <w:lvl w:ilvl="5" w:tplc="2F10D096" w:tentative="1">
      <w:start w:val="1"/>
      <w:numFmt w:val="bullet"/>
      <w:lvlText w:val="•"/>
      <w:lvlJc w:val="left"/>
      <w:pPr>
        <w:tabs>
          <w:tab w:val="num" w:pos="4320"/>
        </w:tabs>
        <w:ind w:left="4320" w:hanging="360"/>
      </w:pPr>
      <w:rPr>
        <w:rFonts w:ascii="Arial" w:hAnsi="Arial" w:hint="default"/>
      </w:rPr>
    </w:lvl>
    <w:lvl w:ilvl="6" w:tplc="AF70DB02" w:tentative="1">
      <w:start w:val="1"/>
      <w:numFmt w:val="bullet"/>
      <w:lvlText w:val="•"/>
      <w:lvlJc w:val="left"/>
      <w:pPr>
        <w:tabs>
          <w:tab w:val="num" w:pos="5040"/>
        </w:tabs>
        <w:ind w:left="5040" w:hanging="360"/>
      </w:pPr>
      <w:rPr>
        <w:rFonts w:ascii="Arial" w:hAnsi="Arial" w:hint="default"/>
      </w:rPr>
    </w:lvl>
    <w:lvl w:ilvl="7" w:tplc="884ADEC8" w:tentative="1">
      <w:start w:val="1"/>
      <w:numFmt w:val="bullet"/>
      <w:lvlText w:val="•"/>
      <w:lvlJc w:val="left"/>
      <w:pPr>
        <w:tabs>
          <w:tab w:val="num" w:pos="5760"/>
        </w:tabs>
        <w:ind w:left="5760" w:hanging="360"/>
      </w:pPr>
      <w:rPr>
        <w:rFonts w:ascii="Arial" w:hAnsi="Arial" w:hint="default"/>
      </w:rPr>
    </w:lvl>
    <w:lvl w:ilvl="8" w:tplc="2D6E47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8F1234"/>
    <w:multiLevelType w:val="hybridMultilevel"/>
    <w:tmpl w:val="ACB2DDD4"/>
    <w:lvl w:ilvl="0" w:tplc="CA0258E6">
      <w:start w:val="1"/>
      <w:numFmt w:val="decimal"/>
      <w:lvlText w:val="%1."/>
      <w:lvlJc w:val="left"/>
      <w:pPr>
        <w:ind w:left="720" w:hanging="360"/>
      </w:pPr>
      <w:rPr>
        <w:b/>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6985951"/>
    <w:multiLevelType w:val="multilevel"/>
    <w:tmpl w:val="D8FA9984"/>
    <w:lvl w:ilvl="0">
      <w:start w:val="1"/>
      <w:numFmt w:val="decimal"/>
      <w:suff w:val="nothing"/>
      <w:lvlText w:val="§ %1"/>
      <w:lvlJc w:val="left"/>
      <w:rPr>
        <w:rFonts w:ascii="Times New Roman" w:hAnsi="Times New Roman" w:cs="Times New Roman" w:hint="default"/>
        <w:b/>
        <w:i w:val="0"/>
        <w:caps w:val="0"/>
        <w:smallCaps w:val="0"/>
        <w:color w:val="auto"/>
        <w:u w:val="none"/>
      </w:rPr>
    </w:lvl>
    <w:lvl w:ilvl="1">
      <w:start w:val="1"/>
      <w:numFmt w:val="decimal"/>
      <w:lvlRestart w:val="0"/>
      <w:lvlText w:val="%2."/>
      <w:lvlJc w:val="left"/>
      <w:pPr>
        <w:tabs>
          <w:tab w:val="num" w:pos="1440"/>
        </w:tabs>
        <w:ind w:left="720" w:hanging="720"/>
      </w:pPr>
      <w:rPr>
        <w:rFonts w:cs="Times New Roman" w:hint="default"/>
        <w:b w:val="0"/>
        <w:i w:val="0"/>
        <w:caps w:val="0"/>
        <w:u w:val="none"/>
      </w:rPr>
    </w:lvl>
    <w:lvl w:ilvl="2">
      <w:start w:val="1"/>
      <w:numFmt w:val="lowerLetter"/>
      <w:pStyle w:val="BylawsL3"/>
      <w:lvlText w:val="%3)"/>
      <w:lvlJc w:val="left"/>
      <w:pPr>
        <w:tabs>
          <w:tab w:val="num" w:pos="1152"/>
        </w:tabs>
        <w:ind w:left="1152" w:hanging="432"/>
      </w:pPr>
      <w:rPr>
        <w:rFonts w:cs="Times New Roman" w:hint="default"/>
        <w:b w:val="0"/>
        <w:i w:val="0"/>
        <w:caps w:val="0"/>
        <w:u w:val="none"/>
      </w:rPr>
    </w:lvl>
    <w:lvl w:ilvl="3">
      <w:start w:val="1"/>
      <w:numFmt w:val="decimal"/>
      <w:lvlText w:val="(%4)"/>
      <w:lvlJc w:val="left"/>
      <w:pPr>
        <w:tabs>
          <w:tab w:val="num" w:pos="2880"/>
        </w:tabs>
        <w:ind w:firstLine="2160"/>
      </w:pPr>
      <w:rPr>
        <w:rFonts w:cs="Times New Roman" w:hint="default"/>
        <w:b w:val="0"/>
        <w:i w:val="0"/>
        <w:caps w:val="0"/>
        <w:u w:val="none"/>
      </w:rPr>
    </w:lvl>
    <w:lvl w:ilvl="4">
      <w:start w:val="1"/>
      <w:numFmt w:val="lowerRoman"/>
      <w:lvlText w:val="(%5)"/>
      <w:lvlJc w:val="left"/>
      <w:pPr>
        <w:tabs>
          <w:tab w:val="num" w:pos="3600"/>
        </w:tabs>
        <w:ind w:firstLine="2880"/>
      </w:pPr>
      <w:rPr>
        <w:rFonts w:cs="Times New Roman" w:hint="default"/>
        <w:b w:val="0"/>
        <w:i w:val="0"/>
        <w:caps w:val="0"/>
        <w:u w:val="none"/>
      </w:rPr>
    </w:lvl>
    <w:lvl w:ilvl="5">
      <w:start w:val="1"/>
      <w:numFmt w:val="decimal"/>
      <w:lvlText w:val="%6."/>
      <w:lvlJc w:val="left"/>
      <w:pPr>
        <w:tabs>
          <w:tab w:val="num" w:pos="4320"/>
        </w:tabs>
        <w:ind w:firstLine="360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5040"/>
        </w:tabs>
        <w:ind w:firstLine="432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firstLine="504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6480"/>
        </w:tabs>
        <w:ind w:firstLine="576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8DE76E9"/>
    <w:multiLevelType w:val="hybridMultilevel"/>
    <w:tmpl w:val="DD50D47E"/>
    <w:lvl w:ilvl="0" w:tplc="8452A68E">
      <w:start w:val="1"/>
      <w:numFmt w:val="decimal"/>
      <w:lvlText w:val="%1."/>
      <w:lvlJc w:val="left"/>
      <w:pPr>
        <w:tabs>
          <w:tab w:val="num" w:pos="567"/>
        </w:tabs>
        <w:ind w:left="567" w:hanging="567"/>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AE26604"/>
    <w:multiLevelType w:val="hybridMultilevel"/>
    <w:tmpl w:val="1D522FB0"/>
    <w:lvl w:ilvl="0" w:tplc="FDF8ABBC">
      <w:start w:val="1"/>
      <w:numFmt w:val="decimal"/>
      <w:lvlText w:val="%1."/>
      <w:lvlJc w:val="left"/>
      <w:pPr>
        <w:tabs>
          <w:tab w:val="num" w:pos="567"/>
        </w:tabs>
        <w:ind w:left="567" w:hanging="567"/>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BDC412E"/>
    <w:multiLevelType w:val="hybridMultilevel"/>
    <w:tmpl w:val="B128D5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3B13A60"/>
    <w:multiLevelType w:val="hybridMultilevel"/>
    <w:tmpl w:val="64545568"/>
    <w:lvl w:ilvl="0" w:tplc="0D667C88">
      <w:start w:val="1"/>
      <w:numFmt w:val="decimal"/>
      <w:lvlText w:val="%1."/>
      <w:lvlJc w:val="left"/>
      <w:pPr>
        <w:tabs>
          <w:tab w:val="num" w:pos="567"/>
        </w:tabs>
        <w:ind w:left="567" w:hanging="567"/>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6E12259"/>
    <w:multiLevelType w:val="hybridMultilevel"/>
    <w:tmpl w:val="E08C1740"/>
    <w:lvl w:ilvl="0" w:tplc="A4862BEA">
      <w:start w:val="1"/>
      <w:numFmt w:val="lowerLetter"/>
      <w:lvlText w:val="%1."/>
      <w:lvlJc w:val="left"/>
      <w:pPr>
        <w:tabs>
          <w:tab w:val="num" w:pos="1134"/>
        </w:tabs>
        <w:ind w:left="1134" w:hanging="567"/>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8182255"/>
    <w:multiLevelType w:val="hybridMultilevel"/>
    <w:tmpl w:val="963AB3AA"/>
    <w:lvl w:ilvl="0" w:tplc="13C26522">
      <w:start w:val="1"/>
      <w:numFmt w:val="decimal"/>
      <w:lvlText w:val="%1."/>
      <w:lvlJc w:val="left"/>
      <w:pPr>
        <w:tabs>
          <w:tab w:val="num" w:pos="567"/>
        </w:tabs>
        <w:ind w:left="567" w:hanging="567"/>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89A23DA"/>
    <w:multiLevelType w:val="hybridMultilevel"/>
    <w:tmpl w:val="B46E51F4"/>
    <w:lvl w:ilvl="0" w:tplc="8F0E81C0">
      <w:start w:val="1"/>
      <w:numFmt w:val="decimal"/>
      <w:lvlText w:val="%1."/>
      <w:lvlJc w:val="left"/>
      <w:pPr>
        <w:tabs>
          <w:tab w:val="num" w:pos="567"/>
        </w:tabs>
        <w:ind w:left="567" w:hanging="567"/>
      </w:pPr>
      <w:rPr>
        <w:rFonts w:cs="Times New Roman" w:hint="default"/>
        <w:b w:val="0"/>
      </w:rPr>
    </w:lvl>
    <w:lvl w:ilvl="1" w:tplc="EA626568">
      <w:start w:val="1"/>
      <w:numFmt w:val="lowerLetter"/>
      <w:lvlText w:val="%2)"/>
      <w:lvlJc w:val="left"/>
      <w:pPr>
        <w:ind w:left="1648" w:hanging="360"/>
      </w:pPr>
      <w:rPr>
        <w:rFonts w:hint="default"/>
      </w:rPr>
    </w:lvl>
    <w:lvl w:ilvl="2" w:tplc="FFFFFFFF" w:tentative="1">
      <w:start w:val="1"/>
      <w:numFmt w:val="lowerRoman"/>
      <w:lvlText w:val="%3."/>
      <w:lvlJc w:val="right"/>
      <w:pPr>
        <w:tabs>
          <w:tab w:val="num" w:pos="2368"/>
        </w:tabs>
        <w:ind w:left="2368" w:hanging="180"/>
      </w:pPr>
      <w:rPr>
        <w:rFonts w:cs="Times New Roman"/>
      </w:rPr>
    </w:lvl>
    <w:lvl w:ilvl="3" w:tplc="FFFFFFFF" w:tentative="1">
      <w:start w:val="1"/>
      <w:numFmt w:val="decimal"/>
      <w:lvlText w:val="%4."/>
      <w:lvlJc w:val="left"/>
      <w:pPr>
        <w:tabs>
          <w:tab w:val="num" w:pos="3088"/>
        </w:tabs>
        <w:ind w:left="3088" w:hanging="360"/>
      </w:pPr>
      <w:rPr>
        <w:rFonts w:cs="Times New Roman"/>
      </w:rPr>
    </w:lvl>
    <w:lvl w:ilvl="4" w:tplc="FFFFFFFF" w:tentative="1">
      <w:start w:val="1"/>
      <w:numFmt w:val="lowerLetter"/>
      <w:lvlText w:val="%5."/>
      <w:lvlJc w:val="left"/>
      <w:pPr>
        <w:tabs>
          <w:tab w:val="num" w:pos="3808"/>
        </w:tabs>
        <w:ind w:left="3808" w:hanging="360"/>
      </w:pPr>
      <w:rPr>
        <w:rFonts w:cs="Times New Roman"/>
      </w:rPr>
    </w:lvl>
    <w:lvl w:ilvl="5" w:tplc="FFFFFFFF" w:tentative="1">
      <w:start w:val="1"/>
      <w:numFmt w:val="lowerRoman"/>
      <w:lvlText w:val="%6."/>
      <w:lvlJc w:val="right"/>
      <w:pPr>
        <w:tabs>
          <w:tab w:val="num" w:pos="4528"/>
        </w:tabs>
        <w:ind w:left="4528" w:hanging="180"/>
      </w:pPr>
      <w:rPr>
        <w:rFonts w:cs="Times New Roman"/>
      </w:rPr>
    </w:lvl>
    <w:lvl w:ilvl="6" w:tplc="FFFFFFFF" w:tentative="1">
      <w:start w:val="1"/>
      <w:numFmt w:val="decimal"/>
      <w:lvlText w:val="%7."/>
      <w:lvlJc w:val="left"/>
      <w:pPr>
        <w:tabs>
          <w:tab w:val="num" w:pos="5248"/>
        </w:tabs>
        <w:ind w:left="5248" w:hanging="360"/>
      </w:pPr>
      <w:rPr>
        <w:rFonts w:cs="Times New Roman"/>
      </w:rPr>
    </w:lvl>
    <w:lvl w:ilvl="7" w:tplc="FFFFFFFF" w:tentative="1">
      <w:start w:val="1"/>
      <w:numFmt w:val="lowerLetter"/>
      <w:lvlText w:val="%8."/>
      <w:lvlJc w:val="left"/>
      <w:pPr>
        <w:tabs>
          <w:tab w:val="num" w:pos="5968"/>
        </w:tabs>
        <w:ind w:left="5968" w:hanging="360"/>
      </w:pPr>
      <w:rPr>
        <w:rFonts w:cs="Times New Roman"/>
      </w:rPr>
    </w:lvl>
    <w:lvl w:ilvl="8" w:tplc="FFFFFFFF" w:tentative="1">
      <w:start w:val="1"/>
      <w:numFmt w:val="lowerRoman"/>
      <w:lvlText w:val="%9."/>
      <w:lvlJc w:val="right"/>
      <w:pPr>
        <w:tabs>
          <w:tab w:val="num" w:pos="6688"/>
        </w:tabs>
        <w:ind w:left="6688" w:hanging="180"/>
      </w:pPr>
      <w:rPr>
        <w:rFonts w:cs="Times New Roman"/>
      </w:rPr>
    </w:lvl>
  </w:abstractNum>
  <w:abstractNum w:abstractNumId="17" w15:restartNumberingAfterBreak="0">
    <w:nsid w:val="389D2C7F"/>
    <w:multiLevelType w:val="hybridMultilevel"/>
    <w:tmpl w:val="46A0D636"/>
    <w:lvl w:ilvl="0" w:tplc="B6D6AA82">
      <w:start w:val="1"/>
      <w:numFmt w:val="decimal"/>
      <w:lvlText w:val="%1."/>
      <w:lvlJc w:val="left"/>
      <w:pPr>
        <w:tabs>
          <w:tab w:val="num" w:pos="720"/>
        </w:tabs>
        <w:ind w:left="720" w:hanging="360"/>
      </w:pPr>
      <w:rPr>
        <w:b/>
        <w:sz w:val="22"/>
        <w:szCs w:val="22"/>
      </w:rPr>
    </w:lvl>
    <w:lvl w:ilvl="1" w:tplc="94F02E2C">
      <w:start w:val="1"/>
      <w:numFmt w:val="lowerLetter"/>
      <w:lvlText w:val="%2)"/>
      <w:lvlJc w:val="left"/>
      <w:pPr>
        <w:tabs>
          <w:tab w:val="num" w:pos="1134"/>
        </w:tabs>
        <w:ind w:left="1134" w:hanging="567"/>
      </w:pPr>
      <w:rPr>
        <w:rFonts w:hint="default"/>
        <w:b w:val="0"/>
        <w:color w:val="auto"/>
        <w:sz w:val="22"/>
        <w:szCs w:val="22"/>
      </w:rPr>
    </w:lvl>
    <w:lvl w:ilvl="2" w:tplc="12D285E8">
      <w:start w:val="2"/>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AEF1558"/>
    <w:multiLevelType w:val="hybridMultilevel"/>
    <w:tmpl w:val="49A21AE2"/>
    <w:lvl w:ilvl="0" w:tplc="D554A50A">
      <w:start w:val="1"/>
      <w:numFmt w:val="decimal"/>
      <w:lvlText w:val="%1."/>
      <w:lvlJc w:val="left"/>
      <w:pPr>
        <w:tabs>
          <w:tab w:val="num" w:pos="567"/>
        </w:tabs>
        <w:ind w:left="567" w:hanging="567"/>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C960243"/>
    <w:multiLevelType w:val="hybridMultilevel"/>
    <w:tmpl w:val="20A26182"/>
    <w:lvl w:ilvl="0" w:tplc="2CB8195C">
      <w:start w:val="1"/>
      <w:numFmt w:val="decimal"/>
      <w:lvlText w:val="%1."/>
      <w:lvlJc w:val="left"/>
      <w:pPr>
        <w:tabs>
          <w:tab w:val="num" w:pos="567"/>
        </w:tabs>
        <w:ind w:left="567" w:hanging="567"/>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0C63D25"/>
    <w:multiLevelType w:val="hybridMultilevel"/>
    <w:tmpl w:val="B2AE2E9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0E00625"/>
    <w:multiLevelType w:val="hybridMultilevel"/>
    <w:tmpl w:val="8C4A6FB6"/>
    <w:lvl w:ilvl="0" w:tplc="1DFCC818">
      <w:start w:val="1"/>
      <w:numFmt w:val="decimal"/>
      <w:lvlText w:val="%1."/>
      <w:lvlJc w:val="left"/>
      <w:pPr>
        <w:tabs>
          <w:tab w:val="num" w:pos="567"/>
        </w:tabs>
        <w:ind w:left="567" w:hanging="567"/>
      </w:pPr>
      <w:rPr>
        <w:rFonts w:ascii="Calibri" w:hAnsi="Calibri"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B485C42"/>
    <w:multiLevelType w:val="hybridMultilevel"/>
    <w:tmpl w:val="25209FAE"/>
    <w:lvl w:ilvl="0" w:tplc="2A2E9C70">
      <w:start w:val="2"/>
      <w:numFmt w:val="decimal"/>
      <w:lvlText w:val="%1."/>
      <w:lvlJc w:val="left"/>
      <w:pPr>
        <w:tabs>
          <w:tab w:val="num" w:pos="567"/>
        </w:tabs>
        <w:ind w:left="567" w:hanging="567"/>
      </w:pPr>
      <w:rPr>
        <w:rFonts w:hint="default"/>
        <w:b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14217DC"/>
    <w:multiLevelType w:val="hybridMultilevel"/>
    <w:tmpl w:val="D5DCF750"/>
    <w:lvl w:ilvl="0" w:tplc="3D4AA79C">
      <w:start w:val="1"/>
      <w:numFmt w:val="decimal"/>
      <w:lvlText w:val="%1."/>
      <w:lvlJc w:val="left"/>
      <w:pPr>
        <w:tabs>
          <w:tab w:val="num" w:pos="567"/>
        </w:tabs>
        <w:ind w:left="567" w:hanging="567"/>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97B7E92"/>
    <w:multiLevelType w:val="hybridMultilevel"/>
    <w:tmpl w:val="85489964"/>
    <w:lvl w:ilvl="0" w:tplc="B6D6AA82">
      <w:start w:val="1"/>
      <w:numFmt w:val="decimal"/>
      <w:lvlText w:val="%1."/>
      <w:lvlJc w:val="left"/>
      <w:pPr>
        <w:tabs>
          <w:tab w:val="num" w:pos="720"/>
        </w:tabs>
        <w:ind w:left="720" w:hanging="360"/>
      </w:pPr>
      <w:rPr>
        <w:b/>
        <w:sz w:val="22"/>
        <w:szCs w:val="22"/>
      </w:rPr>
    </w:lvl>
    <w:lvl w:ilvl="1" w:tplc="2436813E">
      <w:start w:val="1"/>
      <w:numFmt w:val="lowerLetter"/>
      <w:lvlText w:val="%2)"/>
      <w:lvlJc w:val="left"/>
      <w:pPr>
        <w:tabs>
          <w:tab w:val="num" w:pos="1134"/>
        </w:tabs>
        <w:ind w:left="1134" w:hanging="567"/>
      </w:pPr>
      <w:rPr>
        <w:rFonts w:hint="default"/>
        <w:b w:val="0"/>
        <w:color w:val="auto"/>
        <w:sz w:val="22"/>
        <w:szCs w:val="22"/>
      </w:rPr>
    </w:lvl>
    <w:lvl w:ilvl="2" w:tplc="12D285E8">
      <w:start w:val="2"/>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4E157BF"/>
    <w:multiLevelType w:val="hybridMultilevel"/>
    <w:tmpl w:val="23B8D442"/>
    <w:lvl w:ilvl="0" w:tplc="7F92985C">
      <w:start w:val="1"/>
      <w:numFmt w:val="decimal"/>
      <w:lvlText w:val="%1."/>
      <w:lvlJc w:val="left"/>
      <w:pPr>
        <w:tabs>
          <w:tab w:val="num" w:pos="567"/>
        </w:tabs>
        <w:ind w:left="567" w:hanging="567"/>
      </w:pPr>
      <w:rPr>
        <w:rFonts w:ascii="Calibri" w:hAnsi="Calibri" w:hint="default"/>
        <w:b w:val="0"/>
        <w:sz w:val="22"/>
        <w:szCs w:val="22"/>
      </w:rPr>
    </w:lvl>
    <w:lvl w:ilvl="1" w:tplc="04150019">
      <w:start w:val="1"/>
      <w:numFmt w:val="lowerLetter"/>
      <w:lvlText w:val="%2."/>
      <w:lvlJc w:val="left"/>
      <w:pPr>
        <w:tabs>
          <w:tab w:val="num" w:pos="1134"/>
        </w:tabs>
        <w:ind w:left="1134" w:hanging="567"/>
      </w:pPr>
      <w:rPr>
        <w:rFonts w:hint="default"/>
        <w:b w:val="0"/>
        <w:i w:val="0"/>
        <w:sz w:val="22"/>
        <w:szCs w:val="24"/>
      </w:rPr>
    </w:lvl>
    <w:lvl w:ilvl="2" w:tplc="C5829DEE" w:tentative="1">
      <w:start w:val="1"/>
      <w:numFmt w:val="lowerRoman"/>
      <w:lvlText w:val="%3."/>
      <w:lvlJc w:val="right"/>
      <w:pPr>
        <w:tabs>
          <w:tab w:val="num" w:pos="2160"/>
        </w:tabs>
        <w:ind w:left="2160" w:hanging="180"/>
      </w:pPr>
    </w:lvl>
    <w:lvl w:ilvl="3" w:tplc="430A40E4" w:tentative="1">
      <w:start w:val="1"/>
      <w:numFmt w:val="decimal"/>
      <w:lvlText w:val="%4."/>
      <w:lvlJc w:val="left"/>
      <w:pPr>
        <w:tabs>
          <w:tab w:val="num" w:pos="2880"/>
        </w:tabs>
        <w:ind w:left="2880" w:hanging="360"/>
      </w:pPr>
    </w:lvl>
    <w:lvl w:ilvl="4" w:tplc="F67A2E68" w:tentative="1">
      <w:start w:val="1"/>
      <w:numFmt w:val="lowerLetter"/>
      <w:lvlText w:val="%5."/>
      <w:lvlJc w:val="left"/>
      <w:pPr>
        <w:tabs>
          <w:tab w:val="num" w:pos="3600"/>
        </w:tabs>
        <w:ind w:left="3600" w:hanging="360"/>
      </w:pPr>
    </w:lvl>
    <w:lvl w:ilvl="5" w:tplc="9E40939C" w:tentative="1">
      <w:start w:val="1"/>
      <w:numFmt w:val="lowerRoman"/>
      <w:lvlText w:val="%6."/>
      <w:lvlJc w:val="right"/>
      <w:pPr>
        <w:tabs>
          <w:tab w:val="num" w:pos="4320"/>
        </w:tabs>
        <w:ind w:left="4320" w:hanging="180"/>
      </w:pPr>
    </w:lvl>
    <w:lvl w:ilvl="6" w:tplc="65FCF016" w:tentative="1">
      <w:start w:val="1"/>
      <w:numFmt w:val="decimal"/>
      <w:lvlText w:val="%7."/>
      <w:lvlJc w:val="left"/>
      <w:pPr>
        <w:tabs>
          <w:tab w:val="num" w:pos="5040"/>
        </w:tabs>
        <w:ind w:left="5040" w:hanging="360"/>
      </w:pPr>
    </w:lvl>
    <w:lvl w:ilvl="7" w:tplc="384ABDBC" w:tentative="1">
      <w:start w:val="1"/>
      <w:numFmt w:val="lowerLetter"/>
      <w:lvlText w:val="%8."/>
      <w:lvlJc w:val="left"/>
      <w:pPr>
        <w:tabs>
          <w:tab w:val="num" w:pos="5760"/>
        </w:tabs>
        <w:ind w:left="5760" w:hanging="360"/>
      </w:pPr>
    </w:lvl>
    <w:lvl w:ilvl="8" w:tplc="6274680A" w:tentative="1">
      <w:start w:val="1"/>
      <w:numFmt w:val="lowerRoman"/>
      <w:lvlText w:val="%9."/>
      <w:lvlJc w:val="right"/>
      <w:pPr>
        <w:tabs>
          <w:tab w:val="num" w:pos="6480"/>
        </w:tabs>
        <w:ind w:left="6480" w:hanging="180"/>
      </w:pPr>
    </w:lvl>
  </w:abstractNum>
  <w:abstractNum w:abstractNumId="26" w15:restartNumberingAfterBreak="0">
    <w:nsid w:val="65DF69D4"/>
    <w:multiLevelType w:val="hybridMultilevel"/>
    <w:tmpl w:val="951A858A"/>
    <w:lvl w:ilvl="0" w:tplc="BC441308">
      <w:start w:val="1"/>
      <w:numFmt w:val="decimal"/>
      <w:lvlText w:val="%1."/>
      <w:lvlJc w:val="left"/>
      <w:pPr>
        <w:tabs>
          <w:tab w:val="num" w:pos="567"/>
        </w:tabs>
        <w:ind w:left="567" w:hanging="567"/>
      </w:pPr>
      <w:rPr>
        <w:rFonts w:hint="default"/>
        <w:b/>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85E1AFA"/>
    <w:multiLevelType w:val="hybridMultilevel"/>
    <w:tmpl w:val="917EF1C8"/>
    <w:lvl w:ilvl="0" w:tplc="152CAEC8">
      <w:start w:val="1"/>
      <w:numFmt w:val="decimal"/>
      <w:lvlText w:val="%1."/>
      <w:lvlJc w:val="left"/>
      <w:pPr>
        <w:tabs>
          <w:tab w:val="num" w:pos="567"/>
        </w:tabs>
        <w:ind w:left="567" w:hanging="567"/>
      </w:pPr>
      <w:rPr>
        <w:rFonts w:cs="Times New Roman"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96A46B4"/>
    <w:multiLevelType w:val="multilevel"/>
    <w:tmpl w:val="67D486FA"/>
    <w:lvl w:ilvl="0">
      <w:start w:val="1"/>
      <w:numFmt w:val="decimal"/>
      <w:lvlText w:val="%1."/>
      <w:lvlJc w:val="left"/>
      <w:pPr>
        <w:ind w:left="720" w:hanging="360"/>
      </w:pPr>
      <w:rPr>
        <w:rFonts w:cs="Calibri"/>
      </w:rPr>
    </w:lvl>
    <w:lvl w:ilvl="1">
      <w:start w:val="1"/>
      <w:numFmt w:val="decimal"/>
      <w:lvlText w:val="%2."/>
      <w:lvlJc w:val="left"/>
      <w:pPr>
        <w:ind w:left="1440" w:hanging="360"/>
      </w:pPr>
      <w:rPr>
        <w:rFonts w:asciiTheme="minorHAnsi" w:eastAsia="Calibri" w:hAnsiTheme="minorHAnsi" w:cstheme="minorHAns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DF14AB7"/>
    <w:multiLevelType w:val="hybridMultilevel"/>
    <w:tmpl w:val="24A051DA"/>
    <w:lvl w:ilvl="0" w:tplc="BACA6FFE">
      <w:start w:val="10"/>
      <w:numFmt w:val="decimal"/>
      <w:lvlText w:val="%1."/>
      <w:lvlJc w:val="left"/>
      <w:pPr>
        <w:tabs>
          <w:tab w:val="num" w:pos="567"/>
        </w:tabs>
        <w:ind w:left="567" w:hanging="567"/>
      </w:pPr>
      <w:rPr>
        <w:rFonts w:cs="Times New Roman" w:hint="default"/>
        <w:b w:val="0"/>
      </w:rPr>
    </w:lvl>
    <w:lvl w:ilvl="1" w:tplc="EA626568">
      <w:start w:val="1"/>
      <w:numFmt w:val="lowerLetter"/>
      <w:lvlText w:val="%2)"/>
      <w:lvlJc w:val="left"/>
      <w:pPr>
        <w:ind w:left="1648" w:hanging="360"/>
      </w:pPr>
      <w:rPr>
        <w:rFonts w:hint="default"/>
      </w:rPr>
    </w:lvl>
    <w:lvl w:ilvl="2" w:tplc="FFFFFFFF" w:tentative="1">
      <w:start w:val="1"/>
      <w:numFmt w:val="lowerRoman"/>
      <w:lvlText w:val="%3."/>
      <w:lvlJc w:val="right"/>
      <w:pPr>
        <w:tabs>
          <w:tab w:val="num" w:pos="2368"/>
        </w:tabs>
        <w:ind w:left="2368" w:hanging="180"/>
      </w:pPr>
      <w:rPr>
        <w:rFonts w:cs="Times New Roman"/>
      </w:rPr>
    </w:lvl>
    <w:lvl w:ilvl="3" w:tplc="FFFFFFFF" w:tentative="1">
      <w:start w:val="1"/>
      <w:numFmt w:val="decimal"/>
      <w:lvlText w:val="%4."/>
      <w:lvlJc w:val="left"/>
      <w:pPr>
        <w:tabs>
          <w:tab w:val="num" w:pos="3088"/>
        </w:tabs>
        <w:ind w:left="3088" w:hanging="360"/>
      </w:pPr>
      <w:rPr>
        <w:rFonts w:cs="Times New Roman"/>
      </w:rPr>
    </w:lvl>
    <w:lvl w:ilvl="4" w:tplc="FFFFFFFF" w:tentative="1">
      <w:start w:val="1"/>
      <w:numFmt w:val="lowerLetter"/>
      <w:lvlText w:val="%5."/>
      <w:lvlJc w:val="left"/>
      <w:pPr>
        <w:tabs>
          <w:tab w:val="num" w:pos="3808"/>
        </w:tabs>
        <w:ind w:left="3808" w:hanging="360"/>
      </w:pPr>
      <w:rPr>
        <w:rFonts w:cs="Times New Roman"/>
      </w:rPr>
    </w:lvl>
    <w:lvl w:ilvl="5" w:tplc="FFFFFFFF" w:tentative="1">
      <w:start w:val="1"/>
      <w:numFmt w:val="lowerRoman"/>
      <w:lvlText w:val="%6."/>
      <w:lvlJc w:val="right"/>
      <w:pPr>
        <w:tabs>
          <w:tab w:val="num" w:pos="4528"/>
        </w:tabs>
        <w:ind w:left="4528" w:hanging="180"/>
      </w:pPr>
      <w:rPr>
        <w:rFonts w:cs="Times New Roman"/>
      </w:rPr>
    </w:lvl>
    <w:lvl w:ilvl="6" w:tplc="FFFFFFFF" w:tentative="1">
      <w:start w:val="1"/>
      <w:numFmt w:val="decimal"/>
      <w:lvlText w:val="%7."/>
      <w:lvlJc w:val="left"/>
      <w:pPr>
        <w:tabs>
          <w:tab w:val="num" w:pos="5248"/>
        </w:tabs>
        <w:ind w:left="5248" w:hanging="360"/>
      </w:pPr>
      <w:rPr>
        <w:rFonts w:cs="Times New Roman"/>
      </w:rPr>
    </w:lvl>
    <w:lvl w:ilvl="7" w:tplc="FFFFFFFF" w:tentative="1">
      <w:start w:val="1"/>
      <w:numFmt w:val="lowerLetter"/>
      <w:lvlText w:val="%8."/>
      <w:lvlJc w:val="left"/>
      <w:pPr>
        <w:tabs>
          <w:tab w:val="num" w:pos="5968"/>
        </w:tabs>
        <w:ind w:left="5968" w:hanging="360"/>
      </w:pPr>
      <w:rPr>
        <w:rFonts w:cs="Times New Roman"/>
      </w:rPr>
    </w:lvl>
    <w:lvl w:ilvl="8" w:tplc="FFFFFFFF" w:tentative="1">
      <w:start w:val="1"/>
      <w:numFmt w:val="lowerRoman"/>
      <w:lvlText w:val="%9."/>
      <w:lvlJc w:val="right"/>
      <w:pPr>
        <w:tabs>
          <w:tab w:val="num" w:pos="6688"/>
        </w:tabs>
        <w:ind w:left="6688" w:hanging="180"/>
      </w:pPr>
      <w:rPr>
        <w:rFonts w:cs="Times New Roman"/>
      </w:rPr>
    </w:lvl>
  </w:abstractNum>
  <w:abstractNum w:abstractNumId="30" w15:restartNumberingAfterBreak="0">
    <w:nsid w:val="7E456C98"/>
    <w:multiLevelType w:val="hybridMultilevel"/>
    <w:tmpl w:val="F886DB6C"/>
    <w:lvl w:ilvl="0" w:tplc="7E6679E8">
      <w:start w:val="1"/>
      <w:numFmt w:val="decimal"/>
      <w:lvlText w:val="%1."/>
      <w:lvlJc w:val="left"/>
      <w:pPr>
        <w:tabs>
          <w:tab w:val="num" w:pos="567"/>
        </w:tabs>
        <w:ind w:left="567" w:hanging="567"/>
      </w:pPr>
      <w:rPr>
        <w:rFonts w:ascii="Calibri" w:hAnsi="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77943393">
    <w:abstractNumId w:val="16"/>
  </w:num>
  <w:num w:numId="2" w16cid:durableId="338625208">
    <w:abstractNumId w:val="25"/>
  </w:num>
  <w:num w:numId="3" w16cid:durableId="7295969">
    <w:abstractNumId w:val="9"/>
  </w:num>
  <w:num w:numId="4" w16cid:durableId="338235207">
    <w:abstractNumId w:val="15"/>
  </w:num>
  <w:num w:numId="5" w16cid:durableId="686368672">
    <w:abstractNumId w:val="30"/>
  </w:num>
  <w:num w:numId="6" w16cid:durableId="854151764">
    <w:abstractNumId w:val="0"/>
  </w:num>
  <w:num w:numId="7" w16cid:durableId="260723699">
    <w:abstractNumId w:val="21"/>
  </w:num>
  <w:num w:numId="8" w16cid:durableId="1913420386">
    <w:abstractNumId w:val="27"/>
  </w:num>
  <w:num w:numId="9" w16cid:durableId="1573156966">
    <w:abstractNumId w:val="26"/>
  </w:num>
  <w:num w:numId="10" w16cid:durableId="1507670475">
    <w:abstractNumId w:val="2"/>
  </w:num>
  <w:num w:numId="11" w16cid:durableId="277025352">
    <w:abstractNumId w:val="14"/>
  </w:num>
  <w:num w:numId="12" w16cid:durableId="260643522">
    <w:abstractNumId w:val="19"/>
  </w:num>
  <w:num w:numId="13" w16cid:durableId="50471803">
    <w:abstractNumId w:val="13"/>
  </w:num>
  <w:num w:numId="14" w16cid:durableId="1402144505">
    <w:abstractNumId w:val="10"/>
  </w:num>
  <w:num w:numId="15" w16cid:durableId="1727216944">
    <w:abstractNumId w:val="18"/>
  </w:num>
  <w:num w:numId="16" w16cid:durableId="254023268">
    <w:abstractNumId w:val="11"/>
  </w:num>
  <w:num w:numId="17" w16cid:durableId="489520818">
    <w:abstractNumId w:val="23"/>
  </w:num>
  <w:num w:numId="18" w16cid:durableId="340401367">
    <w:abstractNumId w:val="20"/>
  </w:num>
  <w:num w:numId="19" w16cid:durableId="355155161">
    <w:abstractNumId w:val="17"/>
  </w:num>
  <w:num w:numId="20" w16cid:durableId="1323312489">
    <w:abstractNumId w:val="8"/>
  </w:num>
  <w:num w:numId="21" w16cid:durableId="52182350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2379200">
    <w:abstractNumId w:val="6"/>
  </w:num>
  <w:num w:numId="23" w16cid:durableId="1583103612">
    <w:abstractNumId w:val="24"/>
  </w:num>
  <w:num w:numId="24" w16cid:durableId="1705862222">
    <w:abstractNumId w:val="5"/>
  </w:num>
  <w:num w:numId="25" w16cid:durableId="749547930">
    <w:abstractNumId w:val="7"/>
  </w:num>
  <w:num w:numId="26" w16cid:durableId="768429377">
    <w:abstractNumId w:val="12"/>
  </w:num>
  <w:num w:numId="27" w16cid:durableId="357854589">
    <w:abstractNumId w:val="1"/>
  </w:num>
  <w:num w:numId="28" w16cid:durableId="1001588577">
    <w:abstractNumId w:val="29"/>
  </w:num>
  <w:num w:numId="29" w16cid:durableId="1072505041">
    <w:abstractNumId w:val="3"/>
  </w:num>
  <w:num w:numId="30" w16cid:durableId="1697729598">
    <w:abstractNumId w:val="22"/>
  </w:num>
  <w:num w:numId="31" w16cid:durableId="1926066981">
    <w:abstractNumId w:val="28"/>
  </w:num>
  <w:num w:numId="32" w16cid:durableId="548176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8D"/>
    <w:rsid w:val="00002A40"/>
    <w:rsid w:val="00002CA6"/>
    <w:rsid w:val="00003C14"/>
    <w:rsid w:val="0000446F"/>
    <w:rsid w:val="00005EC9"/>
    <w:rsid w:val="00006339"/>
    <w:rsid w:val="00010308"/>
    <w:rsid w:val="00011459"/>
    <w:rsid w:val="00011DAF"/>
    <w:rsid w:val="000211E4"/>
    <w:rsid w:val="00024CDD"/>
    <w:rsid w:val="000260F8"/>
    <w:rsid w:val="00030C26"/>
    <w:rsid w:val="00032AD2"/>
    <w:rsid w:val="0004203A"/>
    <w:rsid w:val="00042261"/>
    <w:rsid w:val="000466C8"/>
    <w:rsid w:val="000478F8"/>
    <w:rsid w:val="00047CCD"/>
    <w:rsid w:val="0005056F"/>
    <w:rsid w:val="00052B6C"/>
    <w:rsid w:val="00053D1E"/>
    <w:rsid w:val="00053E85"/>
    <w:rsid w:val="000546AC"/>
    <w:rsid w:val="00074C6F"/>
    <w:rsid w:val="00076E01"/>
    <w:rsid w:val="00082A93"/>
    <w:rsid w:val="00086E70"/>
    <w:rsid w:val="00086F14"/>
    <w:rsid w:val="0008726A"/>
    <w:rsid w:val="0009423A"/>
    <w:rsid w:val="000A02BE"/>
    <w:rsid w:val="000A5B38"/>
    <w:rsid w:val="000B4B4B"/>
    <w:rsid w:val="000B7A4B"/>
    <w:rsid w:val="000C0566"/>
    <w:rsid w:val="000C11DA"/>
    <w:rsid w:val="000E211C"/>
    <w:rsid w:val="000E5641"/>
    <w:rsid w:val="000E7AD3"/>
    <w:rsid w:val="000F1DB0"/>
    <w:rsid w:val="000F2FD3"/>
    <w:rsid w:val="000F36FB"/>
    <w:rsid w:val="000F44FB"/>
    <w:rsid w:val="000F6DA8"/>
    <w:rsid w:val="000F6EE4"/>
    <w:rsid w:val="001001E9"/>
    <w:rsid w:val="0010432A"/>
    <w:rsid w:val="00106062"/>
    <w:rsid w:val="001101F0"/>
    <w:rsid w:val="001128EF"/>
    <w:rsid w:val="0011687D"/>
    <w:rsid w:val="00122073"/>
    <w:rsid w:val="00124AC4"/>
    <w:rsid w:val="00130CE2"/>
    <w:rsid w:val="00130F66"/>
    <w:rsid w:val="001367A7"/>
    <w:rsid w:val="00141CFE"/>
    <w:rsid w:val="00152547"/>
    <w:rsid w:val="00154DC5"/>
    <w:rsid w:val="0016098E"/>
    <w:rsid w:val="0016214E"/>
    <w:rsid w:val="0017317A"/>
    <w:rsid w:val="00175668"/>
    <w:rsid w:val="0017747A"/>
    <w:rsid w:val="0018264E"/>
    <w:rsid w:val="00183E90"/>
    <w:rsid w:val="00185191"/>
    <w:rsid w:val="00186754"/>
    <w:rsid w:val="001867EE"/>
    <w:rsid w:val="00193671"/>
    <w:rsid w:val="0019417F"/>
    <w:rsid w:val="001962E9"/>
    <w:rsid w:val="001B1698"/>
    <w:rsid w:val="001B60F1"/>
    <w:rsid w:val="001C35A7"/>
    <w:rsid w:val="001D56E2"/>
    <w:rsid w:val="001E4D21"/>
    <w:rsid w:val="001E5497"/>
    <w:rsid w:val="001F67A7"/>
    <w:rsid w:val="00203A74"/>
    <w:rsid w:val="00205780"/>
    <w:rsid w:val="00207E39"/>
    <w:rsid w:val="00212CB2"/>
    <w:rsid w:val="002141A9"/>
    <w:rsid w:val="002141C7"/>
    <w:rsid w:val="002160BE"/>
    <w:rsid w:val="00226AE5"/>
    <w:rsid w:val="00230E32"/>
    <w:rsid w:val="002313D5"/>
    <w:rsid w:val="002319B7"/>
    <w:rsid w:val="0023432E"/>
    <w:rsid w:val="002442BA"/>
    <w:rsid w:val="00247BBE"/>
    <w:rsid w:val="0025016A"/>
    <w:rsid w:val="00250BF8"/>
    <w:rsid w:val="0025190C"/>
    <w:rsid w:val="00253765"/>
    <w:rsid w:val="00253E7C"/>
    <w:rsid w:val="00256FF3"/>
    <w:rsid w:val="002643D9"/>
    <w:rsid w:val="0027313C"/>
    <w:rsid w:val="00283A86"/>
    <w:rsid w:val="00283C33"/>
    <w:rsid w:val="002A0841"/>
    <w:rsid w:val="002A4FBF"/>
    <w:rsid w:val="002B137A"/>
    <w:rsid w:val="002B1B14"/>
    <w:rsid w:val="002B594F"/>
    <w:rsid w:val="002C4289"/>
    <w:rsid w:val="002C7C2A"/>
    <w:rsid w:val="002D0C70"/>
    <w:rsid w:val="002D4214"/>
    <w:rsid w:val="002D5C70"/>
    <w:rsid w:val="002E0E03"/>
    <w:rsid w:val="002E23DA"/>
    <w:rsid w:val="002E3892"/>
    <w:rsid w:val="002F4C1C"/>
    <w:rsid w:val="002F7B0E"/>
    <w:rsid w:val="00301E03"/>
    <w:rsid w:val="00304406"/>
    <w:rsid w:val="00304998"/>
    <w:rsid w:val="003056BF"/>
    <w:rsid w:val="00305F19"/>
    <w:rsid w:val="003140AD"/>
    <w:rsid w:val="00316303"/>
    <w:rsid w:val="00325A85"/>
    <w:rsid w:val="003337C3"/>
    <w:rsid w:val="00335FEC"/>
    <w:rsid w:val="00340231"/>
    <w:rsid w:val="00341CDE"/>
    <w:rsid w:val="00345126"/>
    <w:rsid w:val="0035036C"/>
    <w:rsid w:val="0035432B"/>
    <w:rsid w:val="003565F7"/>
    <w:rsid w:val="00356D29"/>
    <w:rsid w:val="003661EE"/>
    <w:rsid w:val="00371619"/>
    <w:rsid w:val="0037171B"/>
    <w:rsid w:val="003736BF"/>
    <w:rsid w:val="00382E77"/>
    <w:rsid w:val="00391B3D"/>
    <w:rsid w:val="00393D3B"/>
    <w:rsid w:val="003946C8"/>
    <w:rsid w:val="003A0291"/>
    <w:rsid w:val="003A6B5B"/>
    <w:rsid w:val="003A6D07"/>
    <w:rsid w:val="003B14D5"/>
    <w:rsid w:val="003B2782"/>
    <w:rsid w:val="003B6C81"/>
    <w:rsid w:val="003B6DE7"/>
    <w:rsid w:val="003B76A4"/>
    <w:rsid w:val="003C5EDE"/>
    <w:rsid w:val="003D05B8"/>
    <w:rsid w:val="003D1613"/>
    <w:rsid w:val="003D3B72"/>
    <w:rsid w:val="003D51A5"/>
    <w:rsid w:val="003D5F89"/>
    <w:rsid w:val="003E250B"/>
    <w:rsid w:val="003E2FED"/>
    <w:rsid w:val="003E3134"/>
    <w:rsid w:val="003F07C0"/>
    <w:rsid w:val="003F581B"/>
    <w:rsid w:val="00402754"/>
    <w:rsid w:val="00406D7A"/>
    <w:rsid w:val="00410B37"/>
    <w:rsid w:val="00410E4B"/>
    <w:rsid w:val="00411717"/>
    <w:rsid w:val="00413DD2"/>
    <w:rsid w:val="00413F4E"/>
    <w:rsid w:val="00414732"/>
    <w:rsid w:val="00420D59"/>
    <w:rsid w:val="004330B6"/>
    <w:rsid w:val="0043511F"/>
    <w:rsid w:val="0043557E"/>
    <w:rsid w:val="00435E80"/>
    <w:rsid w:val="00437756"/>
    <w:rsid w:val="00442BDF"/>
    <w:rsid w:val="00444AFE"/>
    <w:rsid w:val="00446347"/>
    <w:rsid w:val="00447D81"/>
    <w:rsid w:val="004563A2"/>
    <w:rsid w:val="00460F4D"/>
    <w:rsid w:val="004616EA"/>
    <w:rsid w:val="004717E2"/>
    <w:rsid w:val="00475094"/>
    <w:rsid w:val="00481279"/>
    <w:rsid w:val="0048365A"/>
    <w:rsid w:val="004849A8"/>
    <w:rsid w:val="00490F57"/>
    <w:rsid w:val="004A52C5"/>
    <w:rsid w:val="004A6DC0"/>
    <w:rsid w:val="004B5B80"/>
    <w:rsid w:val="004C2E12"/>
    <w:rsid w:val="004C31FF"/>
    <w:rsid w:val="004C406C"/>
    <w:rsid w:val="004C424A"/>
    <w:rsid w:val="004C6B1F"/>
    <w:rsid w:val="004C6FBF"/>
    <w:rsid w:val="004C7328"/>
    <w:rsid w:val="004C7E9E"/>
    <w:rsid w:val="004D141E"/>
    <w:rsid w:val="004D5F14"/>
    <w:rsid w:val="004D705E"/>
    <w:rsid w:val="004E0A71"/>
    <w:rsid w:val="004E1C09"/>
    <w:rsid w:val="004E1FA3"/>
    <w:rsid w:val="004E2098"/>
    <w:rsid w:val="004E55F4"/>
    <w:rsid w:val="004E62ED"/>
    <w:rsid w:val="004E69BA"/>
    <w:rsid w:val="004E6B63"/>
    <w:rsid w:val="004F2651"/>
    <w:rsid w:val="004F31A4"/>
    <w:rsid w:val="004F4EFB"/>
    <w:rsid w:val="004F6B56"/>
    <w:rsid w:val="004F713C"/>
    <w:rsid w:val="005138B6"/>
    <w:rsid w:val="00515609"/>
    <w:rsid w:val="0051704E"/>
    <w:rsid w:val="00520564"/>
    <w:rsid w:val="005208BF"/>
    <w:rsid w:val="00520DD7"/>
    <w:rsid w:val="00521E58"/>
    <w:rsid w:val="005229ED"/>
    <w:rsid w:val="00527465"/>
    <w:rsid w:val="005449D5"/>
    <w:rsid w:val="005457CD"/>
    <w:rsid w:val="00546F22"/>
    <w:rsid w:val="00546F85"/>
    <w:rsid w:val="00552670"/>
    <w:rsid w:val="005528B4"/>
    <w:rsid w:val="005534DD"/>
    <w:rsid w:val="005538F0"/>
    <w:rsid w:val="00561408"/>
    <w:rsid w:val="005646EF"/>
    <w:rsid w:val="00566FC4"/>
    <w:rsid w:val="005722E9"/>
    <w:rsid w:val="0057350E"/>
    <w:rsid w:val="005770A2"/>
    <w:rsid w:val="00577A7F"/>
    <w:rsid w:val="00580850"/>
    <w:rsid w:val="00583AE5"/>
    <w:rsid w:val="00585682"/>
    <w:rsid w:val="00585D91"/>
    <w:rsid w:val="00593CC0"/>
    <w:rsid w:val="005A2317"/>
    <w:rsid w:val="005A2488"/>
    <w:rsid w:val="005A35CE"/>
    <w:rsid w:val="005A460E"/>
    <w:rsid w:val="005B0DD9"/>
    <w:rsid w:val="005B4189"/>
    <w:rsid w:val="005B6E14"/>
    <w:rsid w:val="005C21F7"/>
    <w:rsid w:val="005C45BF"/>
    <w:rsid w:val="005C6BC3"/>
    <w:rsid w:val="005D21C3"/>
    <w:rsid w:val="005D7280"/>
    <w:rsid w:val="005D7B3B"/>
    <w:rsid w:val="005E1B59"/>
    <w:rsid w:val="005F33D2"/>
    <w:rsid w:val="005F6D8A"/>
    <w:rsid w:val="005F7A25"/>
    <w:rsid w:val="006015EA"/>
    <w:rsid w:val="00601F77"/>
    <w:rsid w:val="006103A5"/>
    <w:rsid w:val="0061123C"/>
    <w:rsid w:val="00617C63"/>
    <w:rsid w:val="006233F3"/>
    <w:rsid w:val="0063167C"/>
    <w:rsid w:val="0063528D"/>
    <w:rsid w:val="006363AB"/>
    <w:rsid w:val="00636DB4"/>
    <w:rsid w:val="006454DC"/>
    <w:rsid w:val="006458F7"/>
    <w:rsid w:val="0064663C"/>
    <w:rsid w:val="006518AD"/>
    <w:rsid w:val="00653628"/>
    <w:rsid w:val="00661E5A"/>
    <w:rsid w:val="00662F9F"/>
    <w:rsid w:val="00664357"/>
    <w:rsid w:val="006713ED"/>
    <w:rsid w:val="00671D90"/>
    <w:rsid w:val="00687A44"/>
    <w:rsid w:val="006A1236"/>
    <w:rsid w:val="006C2DB8"/>
    <w:rsid w:val="006C2F28"/>
    <w:rsid w:val="006C4A74"/>
    <w:rsid w:val="006D0207"/>
    <w:rsid w:val="006D15B5"/>
    <w:rsid w:val="006F409D"/>
    <w:rsid w:val="006F5AF8"/>
    <w:rsid w:val="006F6A51"/>
    <w:rsid w:val="0070054F"/>
    <w:rsid w:val="0070181B"/>
    <w:rsid w:val="00703AE5"/>
    <w:rsid w:val="0070486E"/>
    <w:rsid w:val="00713136"/>
    <w:rsid w:val="00713937"/>
    <w:rsid w:val="00714BC8"/>
    <w:rsid w:val="007179A9"/>
    <w:rsid w:val="00720375"/>
    <w:rsid w:val="00722C6B"/>
    <w:rsid w:val="00727809"/>
    <w:rsid w:val="007304D4"/>
    <w:rsid w:val="007326ED"/>
    <w:rsid w:val="007358BA"/>
    <w:rsid w:val="00736184"/>
    <w:rsid w:val="00736222"/>
    <w:rsid w:val="00742560"/>
    <w:rsid w:val="00744950"/>
    <w:rsid w:val="0074504B"/>
    <w:rsid w:val="00745D51"/>
    <w:rsid w:val="007545F4"/>
    <w:rsid w:val="007634F8"/>
    <w:rsid w:val="00763F0E"/>
    <w:rsid w:val="00771D8B"/>
    <w:rsid w:val="00774765"/>
    <w:rsid w:val="007752C3"/>
    <w:rsid w:val="00777526"/>
    <w:rsid w:val="007840AD"/>
    <w:rsid w:val="00785C4E"/>
    <w:rsid w:val="00786F53"/>
    <w:rsid w:val="007936AB"/>
    <w:rsid w:val="00794D07"/>
    <w:rsid w:val="007A0F3D"/>
    <w:rsid w:val="007A5BDD"/>
    <w:rsid w:val="007B0223"/>
    <w:rsid w:val="007B02C3"/>
    <w:rsid w:val="007B2F16"/>
    <w:rsid w:val="007B3575"/>
    <w:rsid w:val="007B739D"/>
    <w:rsid w:val="007C03DD"/>
    <w:rsid w:val="007C5DB7"/>
    <w:rsid w:val="007C62D7"/>
    <w:rsid w:val="007D1E42"/>
    <w:rsid w:val="007D2A5C"/>
    <w:rsid w:val="007D4B54"/>
    <w:rsid w:val="007D680A"/>
    <w:rsid w:val="007E05F4"/>
    <w:rsid w:val="007E0AC1"/>
    <w:rsid w:val="007E15B5"/>
    <w:rsid w:val="007E2500"/>
    <w:rsid w:val="007E2797"/>
    <w:rsid w:val="007E6361"/>
    <w:rsid w:val="007F0162"/>
    <w:rsid w:val="007F09B0"/>
    <w:rsid w:val="007F2089"/>
    <w:rsid w:val="007F2664"/>
    <w:rsid w:val="007F6176"/>
    <w:rsid w:val="008062BA"/>
    <w:rsid w:val="00807875"/>
    <w:rsid w:val="00810D69"/>
    <w:rsid w:val="00812041"/>
    <w:rsid w:val="00823B4C"/>
    <w:rsid w:val="0082793E"/>
    <w:rsid w:val="00843A39"/>
    <w:rsid w:val="00844188"/>
    <w:rsid w:val="0084566D"/>
    <w:rsid w:val="00850BA4"/>
    <w:rsid w:val="00850E9B"/>
    <w:rsid w:val="008577C7"/>
    <w:rsid w:val="008627A8"/>
    <w:rsid w:val="00865C7E"/>
    <w:rsid w:val="00866FA0"/>
    <w:rsid w:val="00867EB4"/>
    <w:rsid w:val="008705EF"/>
    <w:rsid w:val="00880640"/>
    <w:rsid w:val="00885F9C"/>
    <w:rsid w:val="00887A63"/>
    <w:rsid w:val="00891218"/>
    <w:rsid w:val="00893AA8"/>
    <w:rsid w:val="0089445E"/>
    <w:rsid w:val="00894F58"/>
    <w:rsid w:val="00896A94"/>
    <w:rsid w:val="008A3709"/>
    <w:rsid w:val="008A656B"/>
    <w:rsid w:val="008A6637"/>
    <w:rsid w:val="008A7DDD"/>
    <w:rsid w:val="008B2526"/>
    <w:rsid w:val="008B3C5B"/>
    <w:rsid w:val="008B5945"/>
    <w:rsid w:val="008B65E1"/>
    <w:rsid w:val="008B6CE2"/>
    <w:rsid w:val="008B70B7"/>
    <w:rsid w:val="008B7921"/>
    <w:rsid w:val="008C5670"/>
    <w:rsid w:val="008C7869"/>
    <w:rsid w:val="008D178E"/>
    <w:rsid w:val="008D3B90"/>
    <w:rsid w:val="008D3F16"/>
    <w:rsid w:val="008D70CB"/>
    <w:rsid w:val="008E3DBF"/>
    <w:rsid w:val="008E63FB"/>
    <w:rsid w:val="008F099E"/>
    <w:rsid w:val="008F36AC"/>
    <w:rsid w:val="009019C2"/>
    <w:rsid w:val="00904843"/>
    <w:rsid w:val="00904C28"/>
    <w:rsid w:val="009059CE"/>
    <w:rsid w:val="0090613D"/>
    <w:rsid w:val="009121E6"/>
    <w:rsid w:val="00913292"/>
    <w:rsid w:val="009174C1"/>
    <w:rsid w:val="009227B2"/>
    <w:rsid w:val="00924D92"/>
    <w:rsid w:val="00925B33"/>
    <w:rsid w:val="0093337A"/>
    <w:rsid w:val="00937100"/>
    <w:rsid w:val="00943DAD"/>
    <w:rsid w:val="00956041"/>
    <w:rsid w:val="009576C0"/>
    <w:rsid w:val="0096350F"/>
    <w:rsid w:val="00966425"/>
    <w:rsid w:val="00970A48"/>
    <w:rsid w:val="00972FF9"/>
    <w:rsid w:val="00976742"/>
    <w:rsid w:val="00983AC2"/>
    <w:rsid w:val="00984233"/>
    <w:rsid w:val="00984D2F"/>
    <w:rsid w:val="0098575F"/>
    <w:rsid w:val="00992DD6"/>
    <w:rsid w:val="00993A73"/>
    <w:rsid w:val="00994588"/>
    <w:rsid w:val="0099589B"/>
    <w:rsid w:val="00996D2A"/>
    <w:rsid w:val="009A5C75"/>
    <w:rsid w:val="009B08F2"/>
    <w:rsid w:val="009B542E"/>
    <w:rsid w:val="009D3A8D"/>
    <w:rsid w:val="009D69B3"/>
    <w:rsid w:val="009E4EB1"/>
    <w:rsid w:val="009F1614"/>
    <w:rsid w:val="009F5885"/>
    <w:rsid w:val="00A02718"/>
    <w:rsid w:val="00A02AE2"/>
    <w:rsid w:val="00A13AD6"/>
    <w:rsid w:val="00A151B1"/>
    <w:rsid w:val="00A17F88"/>
    <w:rsid w:val="00A205E0"/>
    <w:rsid w:val="00A316D4"/>
    <w:rsid w:val="00A34F31"/>
    <w:rsid w:val="00A368C5"/>
    <w:rsid w:val="00A40160"/>
    <w:rsid w:val="00A41038"/>
    <w:rsid w:val="00A4362F"/>
    <w:rsid w:val="00A5025C"/>
    <w:rsid w:val="00A50731"/>
    <w:rsid w:val="00A53B96"/>
    <w:rsid w:val="00A56B09"/>
    <w:rsid w:val="00A61E36"/>
    <w:rsid w:val="00A67F12"/>
    <w:rsid w:val="00A76112"/>
    <w:rsid w:val="00A7627A"/>
    <w:rsid w:val="00A769C4"/>
    <w:rsid w:val="00A80942"/>
    <w:rsid w:val="00A90211"/>
    <w:rsid w:val="00A90323"/>
    <w:rsid w:val="00A93D0E"/>
    <w:rsid w:val="00AA282F"/>
    <w:rsid w:val="00AA30E0"/>
    <w:rsid w:val="00AB5E71"/>
    <w:rsid w:val="00AC2277"/>
    <w:rsid w:val="00AC3F75"/>
    <w:rsid w:val="00AC4C1B"/>
    <w:rsid w:val="00AC53BB"/>
    <w:rsid w:val="00AC5B49"/>
    <w:rsid w:val="00AD0042"/>
    <w:rsid w:val="00AD37F0"/>
    <w:rsid w:val="00AD6074"/>
    <w:rsid w:val="00AE5E87"/>
    <w:rsid w:val="00AF3309"/>
    <w:rsid w:val="00AF341A"/>
    <w:rsid w:val="00AF70DD"/>
    <w:rsid w:val="00B035BC"/>
    <w:rsid w:val="00B1066F"/>
    <w:rsid w:val="00B16354"/>
    <w:rsid w:val="00B20A2B"/>
    <w:rsid w:val="00B211A2"/>
    <w:rsid w:val="00B24891"/>
    <w:rsid w:val="00B34DC4"/>
    <w:rsid w:val="00B379B3"/>
    <w:rsid w:val="00B42238"/>
    <w:rsid w:val="00B42FD6"/>
    <w:rsid w:val="00B45B60"/>
    <w:rsid w:val="00B46177"/>
    <w:rsid w:val="00B536B3"/>
    <w:rsid w:val="00B65C55"/>
    <w:rsid w:val="00B70133"/>
    <w:rsid w:val="00B77B12"/>
    <w:rsid w:val="00B86FB2"/>
    <w:rsid w:val="00B87E09"/>
    <w:rsid w:val="00B95290"/>
    <w:rsid w:val="00B95C7A"/>
    <w:rsid w:val="00BA2823"/>
    <w:rsid w:val="00BA28D1"/>
    <w:rsid w:val="00BA7E24"/>
    <w:rsid w:val="00BB1266"/>
    <w:rsid w:val="00BB2E44"/>
    <w:rsid w:val="00BB66C2"/>
    <w:rsid w:val="00BC075F"/>
    <w:rsid w:val="00BC4482"/>
    <w:rsid w:val="00BC4BFF"/>
    <w:rsid w:val="00BC626D"/>
    <w:rsid w:val="00BC63FE"/>
    <w:rsid w:val="00BD6119"/>
    <w:rsid w:val="00BD7373"/>
    <w:rsid w:val="00BE689F"/>
    <w:rsid w:val="00BF5DC6"/>
    <w:rsid w:val="00BF74D3"/>
    <w:rsid w:val="00C05FEE"/>
    <w:rsid w:val="00C11FB9"/>
    <w:rsid w:val="00C166B3"/>
    <w:rsid w:val="00C20677"/>
    <w:rsid w:val="00C20DEC"/>
    <w:rsid w:val="00C21CB2"/>
    <w:rsid w:val="00C22B87"/>
    <w:rsid w:val="00C22F4D"/>
    <w:rsid w:val="00C31B1A"/>
    <w:rsid w:val="00C32F0F"/>
    <w:rsid w:val="00C3307E"/>
    <w:rsid w:val="00C337FA"/>
    <w:rsid w:val="00C3624C"/>
    <w:rsid w:val="00C365DD"/>
    <w:rsid w:val="00C40F37"/>
    <w:rsid w:val="00C427CB"/>
    <w:rsid w:val="00C451B8"/>
    <w:rsid w:val="00C457B9"/>
    <w:rsid w:val="00C46984"/>
    <w:rsid w:val="00C47021"/>
    <w:rsid w:val="00C47054"/>
    <w:rsid w:val="00C526CC"/>
    <w:rsid w:val="00C555E1"/>
    <w:rsid w:val="00C61E55"/>
    <w:rsid w:val="00C63864"/>
    <w:rsid w:val="00C66277"/>
    <w:rsid w:val="00C67A60"/>
    <w:rsid w:val="00C7189E"/>
    <w:rsid w:val="00C72AAA"/>
    <w:rsid w:val="00C73AFE"/>
    <w:rsid w:val="00C747F2"/>
    <w:rsid w:val="00C8004A"/>
    <w:rsid w:val="00C807DD"/>
    <w:rsid w:val="00C917D0"/>
    <w:rsid w:val="00C9325F"/>
    <w:rsid w:val="00C9492F"/>
    <w:rsid w:val="00C97814"/>
    <w:rsid w:val="00CA0235"/>
    <w:rsid w:val="00CA3763"/>
    <w:rsid w:val="00CB47DA"/>
    <w:rsid w:val="00CC552C"/>
    <w:rsid w:val="00CC6F9D"/>
    <w:rsid w:val="00CD058A"/>
    <w:rsid w:val="00CD1584"/>
    <w:rsid w:val="00CD4A56"/>
    <w:rsid w:val="00CE389F"/>
    <w:rsid w:val="00CE4D01"/>
    <w:rsid w:val="00CE704B"/>
    <w:rsid w:val="00CE72C9"/>
    <w:rsid w:val="00CE79BB"/>
    <w:rsid w:val="00CF1717"/>
    <w:rsid w:val="00CF1D57"/>
    <w:rsid w:val="00CF2A67"/>
    <w:rsid w:val="00CF4A13"/>
    <w:rsid w:val="00CF4D29"/>
    <w:rsid w:val="00CF711F"/>
    <w:rsid w:val="00D01DA0"/>
    <w:rsid w:val="00D04527"/>
    <w:rsid w:val="00D112B3"/>
    <w:rsid w:val="00D11AA1"/>
    <w:rsid w:val="00D12511"/>
    <w:rsid w:val="00D14C1F"/>
    <w:rsid w:val="00D15453"/>
    <w:rsid w:val="00D166F4"/>
    <w:rsid w:val="00D23858"/>
    <w:rsid w:val="00D24276"/>
    <w:rsid w:val="00D25118"/>
    <w:rsid w:val="00D3445E"/>
    <w:rsid w:val="00D3476F"/>
    <w:rsid w:val="00D37D94"/>
    <w:rsid w:val="00D44A02"/>
    <w:rsid w:val="00D47E4E"/>
    <w:rsid w:val="00D55264"/>
    <w:rsid w:val="00D63510"/>
    <w:rsid w:val="00D6415A"/>
    <w:rsid w:val="00D702FC"/>
    <w:rsid w:val="00D70398"/>
    <w:rsid w:val="00D74B17"/>
    <w:rsid w:val="00D7625B"/>
    <w:rsid w:val="00D85B31"/>
    <w:rsid w:val="00D919C0"/>
    <w:rsid w:val="00D93335"/>
    <w:rsid w:val="00D95DF8"/>
    <w:rsid w:val="00D9740E"/>
    <w:rsid w:val="00DA039F"/>
    <w:rsid w:val="00DA0448"/>
    <w:rsid w:val="00DA13A8"/>
    <w:rsid w:val="00DB0945"/>
    <w:rsid w:val="00DB508D"/>
    <w:rsid w:val="00DB5649"/>
    <w:rsid w:val="00DB57BC"/>
    <w:rsid w:val="00DC07F5"/>
    <w:rsid w:val="00DC2807"/>
    <w:rsid w:val="00DD18A3"/>
    <w:rsid w:val="00DD2E0F"/>
    <w:rsid w:val="00DD44D8"/>
    <w:rsid w:val="00DD640D"/>
    <w:rsid w:val="00DD7B8F"/>
    <w:rsid w:val="00DF1EA1"/>
    <w:rsid w:val="00E01AE1"/>
    <w:rsid w:val="00E02475"/>
    <w:rsid w:val="00E03BFF"/>
    <w:rsid w:val="00E06354"/>
    <w:rsid w:val="00E12188"/>
    <w:rsid w:val="00E13A2C"/>
    <w:rsid w:val="00E13EA6"/>
    <w:rsid w:val="00E14FDA"/>
    <w:rsid w:val="00E1686D"/>
    <w:rsid w:val="00E30580"/>
    <w:rsid w:val="00E32E8B"/>
    <w:rsid w:val="00E3422D"/>
    <w:rsid w:val="00E41DF8"/>
    <w:rsid w:val="00E51CDF"/>
    <w:rsid w:val="00E52BA6"/>
    <w:rsid w:val="00E53351"/>
    <w:rsid w:val="00E67A17"/>
    <w:rsid w:val="00E728B4"/>
    <w:rsid w:val="00E82ED6"/>
    <w:rsid w:val="00E857CC"/>
    <w:rsid w:val="00E90015"/>
    <w:rsid w:val="00E90ABB"/>
    <w:rsid w:val="00E92AE1"/>
    <w:rsid w:val="00E948F3"/>
    <w:rsid w:val="00E954EF"/>
    <w:rsid w:val="00E976DC"/>
    <w:rsid w:val="00EA0E7A"/>
    <w:rsid w:val="00EA2B03"/>
    <w:rsid w:val="00EA460B"/>
    <w:rsid w:val="00EA5261"/>
    <w:rsid w:val="00EA5309"/>
    <w:rsid w:val="00EB38CD"/>
    <w:rsid w:val="00EB6DBF"/>
    <w:rsid w:val="00EC247B"/>
    <w:rsid w:val="00ED0D25"/>
    <w:rsid w:val="00ED0FD4"/>
    <w:rsid w:val="00ED1525"/>
    <w:rsid w:val="00ED2E19"/>
    <w:rsid w:val="00ED2E7A"/>
    <w:rsid w:val="00ED36AD"/>
    <w:rsid w:val="00EE1640"/>
    <w:rsid w:val="00EE5F8B"/>
    <w:rsid w:val="00EE6A24"/>
    <w:rsid w:val="00EE752F"/>
    <w:rsid w:val="00EF08CD"/>
    <w:rsid w:val="00EF25CF"/>
    <w:rsid w:val="00EF6FA4"/>
    <w:rsid w:val="00EF7518"/>
    <w:rsid w:val="00EF7FC8"/>
    <w:rsid w:val="00F036FD"/>
    <w:rsid w:val="00F0582F"/>
    <w:rsid w:val="00F0793E"/>
    <w:rsid w:val="00F13696"/>
    <w:rsid w:val="00F2008F"/>
    <w:rsid w:val="00F23B03"/>
    <w:rsid w:val="00F2441C"/>
    <w:rsid w:val="00F24C98"/>
    <w:rsid w:val="00F27F6D"/>
    <w:rsid w:val="00F33BAF"/>
    <w:rsid w:val="00F34024"/>
    <w:rsid w:val="00F378C3"/>
    <w:rsid w:val="00F51C3B"/>
    <w:rsid w:val="00F51E3A"/>
    <w:rsid w:val="00F62F63"/>
    <w:rsid w:val="00F65F08"/>
    <w:rsid w:val="00F66AB3"/>
    <w:rsid w:val="00F71FB9"/>
    <w:rsid w:val="00F72C3C"/>
    <w:rsid w:val="00F72D25"/>
    <w:rsid w:val="00F75E1E"/>
    <w:rsid w:val="00F80945"/>
    <w:rsid w:val="00F816B3"/>
    <w:rsid w:val="00F86D9E"/>
    <w:rsid w:val="00F96D44"/>
    <w:rsid w:val="00F972E6"/>
    <w:rsid w:val="00F97E3F"/>
    <w:rsid w:val="00FA0D8B"/>
    <w:rsid w:val="00FA29E3"/>
    <w:rsid w:val="00FA4633"/>
    <w:rsid w:val="00FA7329"/>
    <w:rsid w:val="00FC010B"/>
    <w:rsid w:val="00FC3591"/>
    <w:rsid w:val="00FC3F96"/>
    <w:rsid w:val="00FD0DCB"/>
    <w:rsid w:val="00FD1311"/>
    <w:rsid w:val="00FD24A2"/>
    <w:rsid w:val="00FD7738"/>
    <w:rsid w:val="00FE1ACF"/>
    <w:rsid w:val="00FF06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05E58"/>
  <w15:docId w15:val="{B79FDF5C-D43E-4869-B8B5-7EF84BBA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101F0"/>
  </w:style>
  <w:style w:type="paragraph" w:styleId="Nagwek3">
    <w:name w:val="heading 3"/>
    <w:basedOn w:val="Normalny"/>
    <w:next w:val="Normalny"/>
    <w:qFormat/>
    <w:locked/>
    <w:rsid w:val="00371619"/>
    <w:pPr>
      <w:keepNext/>
      <w:spacing w:before="240" w:after="60"/>
      <w:outlineLvl w:val="2"/>
    </w:pPr>
    <w:rPr>
      <w:rFonts w:ascii="Arial" w:hAnsi="Arial" w:cs="Arial"/>
      <w:b/>
      <w:bCs/>
      <w:sz w:val="26"/>
      <w:szCs w:val="26"/>
    </w:rPr>
  </w:style>
  <w:style w:type="paragraph" w:styleId="Nagwek7">
    <w:name w:val="heading 7"/>
    <w:basedOn w:val="Normalny"/>
    <w:next w:val="Normalny"/>
    <w:qFormat/>
    <w:locked/>
    <w:rsid w:val="007E05F4"/>
    <w:pPr>
      <w:numPr>
        <w:ilvl w:val="6"/>
        <w:numId w:val="6"/>
      </w:numPr>
      <w:spacing w:before="120" w:after="120"/>
      <w:jc w:val="both"/>
      <w:outlineLvl w:val="6"/>
    </w:pPr>
    <w:rPr>
      <w:rFonts w:ascii="Arial" w:hAnsi="Arial"/>
      <w:b/>
      <w:vanish/>
      <w:color w:val="FF0000"/>
      <w:sz w:val="22"/>
      <w:lang w:eastAsia="en-US"/>
    </w:rPr>
  </w:style>
  <w:style w:type="paragraph" w:styleId="Nagwek8">
    <w:name w:val="heading 8"/>
    <w:basedOn w:val="Normalny"/>
    <w:next w:val="Normalny"/>
    <w:qFormat/>
    <w:locked/>
    <w:rsid w:val="007E05F4"/>
    <w:pPr>
      <w:keepNext/>
      <w:widowControl w:val="0"/>
      <w:numPr>
        <w:ilvl w:val="7"/>
        <w:numId w:val="6"/>
      </w:numPr>
      <w:autoSpaceDE w:val="0"/>
      <w:autoSpaceDN w:val="0"/>
      <w:adjustRightInd w:val="0"/>
      <w:spacing w:before="120" w:after="120"/>
      <w:jc w:val="both"/>
      <w:outlineLvl w:val="7"/>
    </w:pPr>
    <w:rPr>
      <w:rFonts w:ascii="Arial" w:hAnsi="Arial" w:cs="Arial"/>
      <w:b/>
      <w:bCs/>
      <w:sz w:val="22"/>
      <w:szCs w:val="22"/>
    </w:rPr>
  </w:style>
  <w:style w:type="paragraph" w:styleId="Nagwek9">
    <w:name w:val="heading 9"/>
    <w:basedOn w:val="Normalny"/>
    <w:next w:val="Normalny"/>
    <w:qFormat/>
    <w:locked/>
    <w:rsid w:val="007E05F4"/>
    <w:pPr>
      <w:keepNext/>
      <w:widowControl w:val="0"/>
      <w:numPr>
        <w:ilvl w:val="8"/>
        <w:numId w:val="6"/>
      </w:numPr>
      <w:autoSpaceDE w:val="0"/>
      <w:autoSpaceDN w:val="0"/>
      <w:adjustRightInd w:val="0"/>
      <w:spacing w:before="120" w:after="120"/>
      <w:outlineLvl w:val="8"/>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1101F0"/>
    <w:pPr>
      <w:jc w:val="both"/>
    </w:pPr>
    <w:rPr>
      <w:sz w:val="24"/>
    </w:rPr>
  </w:style>
  <w:style w:type="paragraph" w:styleId="Tekstpodstawowywcity">
    <w:name w:val="Body Text Indent"/>
    <w:basedOn w:val="Normalny"/>
    <w:rsid w:val="001101F0"/>
    <w:rPr>
      <w:sz w:val="28"/>
    </w:rPr>
  </w:style>
  <w:style w:type="paragraph" w:styleId="Tekstpodstawowywcity3">
    <w:name w:val="Body Text Indent 3"/>
    <w:basedOn w:val="Normalny"/>
    <w:rsid w:val="001101F0"/>
    <w:pPr>
      <w:ind w:left="426" w:hanging="426"/>
      <w:jc w:val="both"/>
    </w:pPr>
    <w:rPr>
      <w:sz w:val="24"/>
    </w:rPr>
  </w:style>
  <w:style w:type="paragraph" w:styleId="Tekstdymka">
    <w:name w:val="Balloon Text"/>
    <w:basedOn w:val="Normalny"/>
    <w:semiHidden/>
    <w:rsid w:val="004E1C09"/>
    <w:rPr>
      <w:rFonts w:ascii="Tahoma" w:hAnsi="Tahoma" w:cs="Tahoma"/>
      <w:sz w:val="16"/>
      <w:szCs w:val="16"/>
    </w:rPr>
  </w:style>
  <w:style w:type="paragraph" w:styleId="Tekstpodstawowywcity2">
    <w:name w:val="Body Text Indent 2"/>
    <w:basedOn w:val="Normalny"/>
    <w:rsid w:val="00410B37"/>
    <w:pPr>
      <w:spacing w:after="120" w:line="480" w:lineRule="auto"/>
      <w:ind w:left="283"/>
    </w:pPr>
  </w:style>
  <w:style w:type="paragraph" w:customStyle="1" w:styleId="BodyText21">
    <w:name w:val="Body Text 21"/>
    <w:basedOn w:val="Normalny"/>
    <w:rsid w:val="008A7DDD"/>
    <w:pPr>
      <w:overflowPunct w:val="0"/>
      <w:autoSpaceDE w:val="0"/>
      <w:autoSpaceDN w:val="0"/>
      <w:adjustRightInd w:val="0"/>
      <w:textAlignment w:val="baseline"/>
    </w:pPr>
    <w:rPr>
      <w:sz w:val="24"/>
    </w:rPr>
  </w:style>
  <w:style w:type="paragraph" w:customStyle="1" w:styleId="BodyTextIndent31">
    <w:name w:val="Body Text Indent 31"/>
    <w:basedOn w:val="Normalny"/>
    <w:rsid w:val="006D0207"/>
    <w:pPr>
      <w:overflowPunct w:val="0"/>
      <w:autoSpaceDE w:val="0"/>
      <w:autoSpaceDN w:val="0"/>
      <w:adjustRightInd w:val="0"/>
      <w:ind w:left="426" w:hanging="426"/>
      <w:jc w:val="both"/>
      <w:textAlignment w:val="baseline"/>
    </w:pPr>
    <w:rPr>
      <w:sz w:val="24"/>
    </w:rPr>
  </w:style>
  <w:style w:type="character" w:styleId="Odwoaniedokomentarza">
    <w:name w:val="annotation reference"/>
    <w:uiPriority w:val="99"/>
    <w:rsid w:val="007304D4"/>
    <w:rPr>
      <w:rFonts w:cs="Times New Roman"/>
      <w:sz w:val="16"/>
      <w:szCs w:val="16"/>
    </w:rPr>
  </w:style>
  <w:style w:type="paragraph" w:styleId="Tekstkomentarza">
    <w:name w:val="annotation text"/>
    <w:basedOn w:val="Normalny"/>
    <w:link w:val="TekstkomentarzaZnak"/>
    <w:uiPriority w:val="99"/>
    <w:rsid w:val="007304D4"/>
  </w:style>
  <w:style w:type="character" w:customStyle="1" w:styleId="TekstkomentarzaZnak">
    <w:name w:val="Tekst komentarza Znak"/>
    <w:link w:val="Tekstkomentarza"/>
    <w:uiPriority w:val="99"/>
    <w:locked/>
    <w:rsid w:val="007304D4"/>
    <w:rPr>
      <w:rFonts w:cs="Times New Roman"/>
    </w:rPr>
  </w:style>
  <w:style w:type="paragraph" w:styleId="Tematkomentarza">
    <w:name w:val="annotation subject"/>
    <w:basedOn w:val="Tekstkomentarza"/>
    <w:next w:val="Tekstkomentarza"/>
    <w:link w:val="TematkomentarzaZnak"/>
    <w:rsid w:val="007304D4"/>
    <w:rPr>
      <w:b/>
      <w:bCs/>
    </w:rPr>
  </w:style>
  <w:style w:type="character" w:customStyle="1" w:styleId="TematkomentarzaZnak">
    <w:name w:val="Temat komentarza Znak"/>
    <w:link w:val="Tematkomentarza"/>
    <w:locked/>
    <w:rsid w:val="007304D4"/>
    <w:rPr>
      <w:rFonts w:cs="Times New Roman"/>
      <w:b/>
      <w:bCs/>
    </w:rPr>
  </w:style>
  <w:style w:type="paragraph" w:styleId="Nagwek">
    <w:name w:val="header"/>
    <w:basedOn w:val="Normalny"/>
    <w:link w:val="NagwekZnak"/>
    <w:rsid w:val="008F36AC"/>
    <w:pPr>
      <w:tabs>
        <w:tab w:val="center" w:pos="4536"/>
        <w:tab w:val="right" w:pos="9072"/>
      </w:tabs>
    </w:pPr>
  </w:style>
  <w:style w:type="character" w:customStyle="1" w:styleId="NagwekZnak">
    <w:name w:val="Nagłówek Znak"/>
    <w:link w:val="Nagwek"/>
    <w:locked/>
    <w:rsid w:val="008F36AC"/>
    <w:rPr>
      <w:rFonts w:cs="Times New Roman"/>
    </w:rPr>
  </w:style>
  <w:style w:type="paragraph" w:styleId="Stopka">
    <w:name w:val="footer"/>
    <w:basedOn w:val="Normalny"/>
    <w:link w:val="StopkaZnak"/>
    <w:rsid w:val="008F36AC"/>
    <w:pPr>
      <w:tabs>
        <w:tab w:val="center" w:pos="4536"/>
        <w:tab w:val="right" w:pos="9072"/>
      </w:tabs>
    </w:pPr>
  </w:style>
  <w:style w:type="character" w:customStyle="1" w:styleId="StopkaZnak">
    <w:name w:val="Stopka Znak"/>
    <w:link w:val="Stopka"/>
    <w:locked/>
    <w:rsid w:val="008F36AC"/>
    <w:rPr>
      <w:rFonts w:cs="Times New Roman"/>
    </w:rPr>
  </w:style>
  <w:style w:type="paragraph" w:customStyle="1" w:styleId="eybodytextwithparaspace">
    <w:name w:val="eybodytextwithparaspace"/>
    <w:basedOn w:val="Normalny"/>
    <w:rsid w:val="00130F66"/>
    <w:pPr>
      <w:spacing w:before="100" w:beforeAutospacing="1" w:after="100" w:afterAutospacing="1"/>
    </w:pPr>
    <w:rPr>
      <w:sz w:val="24"/>
      <w:szCs w:val="24"/>
    </w:rPr>
  </w:style>
  <w:style w:type="paragraph" w:customStyle="1" w:styleId="DZPNaglowek1">
    <w:name w:val="DZPNaglowek 1"/>
    <w:basedOn w:val="Normalny"/>
    <w:next w:val="text1"/>
    <w:autoRedefine/>
    <w:locked/>
    <w:rsid w:val="00521E58"/>
    <w:pPr>
      <w:keepNext/>
      <w:keepLines/>
      <w:numPr>
        <w:numId w:val="6"/>
      </w:numPr>
      <w:suppressAutoHyphens/>
      <w:spacing w:before="360" w:after="240" w:line="288" w:lineRule="auto"/>
      <w:jc w:val="both"/>
      <w:outlineLvl w:val="0"/>
    </w:pPr>
    <w:rPr>
      <w:rFonts w:ascii="Arial" w:hAnsi="Arial"/>
      <w:b/>
      <w:caps/>
      <w:kern w:val="28"/>
      <w:sz w:val="22"/>
      <w:lang w:eastAsia="en-US"/>
    </w:rPr>
  </w:style>
  <w:style w:type="paragraph" w:customStyle="1" w:styleId="DZPNaglowek2">
    <w:name w:val="DZPNaglowek 2"/>
    <w:basedOn w:val="Normalny"/>
    <w:next w:val="Normalny"/>
    <w:rsid w:val="00130F66"/>
    <w:pPr>
      <w:numPr>
        <w:ilvl w:val="1"/>
        <w:numId w:val="6"/>
      </w:numPr>
      <w:suppressAutoHyphens/>
      <w:spacing w:before="240" w:after="120" w:line="288" w:lineRule="auto"/>
      <w:jc w:val="both"/>
      <w:outlineLvl w:val="1"/>
    </w:pPr>
    <w:rPr>
      <w:rFonts w:ascii="Arial" w:hAnsi="Arial"/>
      <w:sz w:val="22"/>
      <w:lang w:eastAsia="en-US"/>
    </w:rPr>
  </w:style>
  <w:style w:type="paragraph" w:customStyle="1" w:styleId="DZPNaglowek3">
    <w:name w:val="DZPNaglowek 3"/>
    <w:basedOn w:val="Normalny"/>
    <w:next w:val="Normalny"/>
    <w:rsid w:val="00130F66"/>
    <w:pPr>
      <w:numPr>
        <w:ilvl w:val="2"/>
        <w:numId w:val="6"/>
      </w:numPr>
      <w:suppressAutoHyphens/>
      <w:spacing w:before="80" w:after="40" w:line="288" w:lineRule="auto"/>
      <w:jc w:val="both"/>
      <w:outlineLvl w:val="2"/>
    </w:pPr>
    <w:rPr>
      <w:rFonts w:ascii="Arial" w:hAnsi="Arial"/>
      <w:sz w:val="22"/>
      <w:lang w:eastAsia="en-US"/>
    </w:rPr>
  </w:style>
  <w:style w:type="paragraph" w:customStyle="1" w:styleId="DZPNaglowek5">
    <w:name w:val="DZPNaglowek 5"/>
    <w:basedOn w:val="Normalny"/>
    <w:next w:val="Normalny"/>
    <w:rsid w:val="00130F66"/>
    <w:pPr>
      <w:numPr>
        <w:ilvl w:val="4"/>
        <w:numId w:val="6"/>
      </w:numPr>
      <w:spacing w:before="40" w:after="80" w:line="288" w:lineRule="auto"/>
      <w:jc w:val="both"/>
    </w:pPr>
    <w:rPr>
      <w:rFonts w:ascii="Arial" w:hAnsi="Arial"/>
      <w:sz w:val="22"/>
      <w:lang w:eastAsia="en-US"/>
    </w:rPr>
  </w:style>
  <w:style w:type="paragraph" w:styleId="Tekstprzypisudolnego">
    <w:name w:val="footnote text"/>
    <w:basedOn w:val="Normalny"/>
    <w:semiHidden/>
    <w:rsid w:val="00130F66"/>
  </w:style>
  <w:style w:type="character" w:styleId="Odwoanieprzypisudolnego">
    <w:name w:val="footnote reference"/>
    <w:semiHidden/>
    <w:rsid w:val="00130F66"/>
    <w:rPr>
      <w:vertAlign w:val="superscript"/>
    </w:rPr>
  </w:style>
  <w:style w:type="paragraph" w:customStyle="1" w:styleId="DZPNaglowek6">
    <w:name w:val="DZPNaglowek 6"/>
    <w:basedOn w:val="Normalny"/>
    <w:next w:val="Normalny"/>
    <w:autoRedefine/>
    <w:rsid w:val="00130F66"/>
    <w:pPr>
      <w:numPr>
        <w:ilvl w:val="5"/>
        <w:numId w:val="6"/>
      </w:numPr>
      <w:spacing w:before="40" w:after="80" w:line="288" w:lineRule="auto"/>
      <w:jc w:val="both"/>
    </w:pPr>
    <w:rPr>
      <w:rFonts w:ascii="Arial" w:hAnsi="Arial"/>
      <w:sz w:val="22"/>
      <w:lang w:eastAsia="en-US"/>
    </w:rPr>
  </w:style>
  <w:style w:type="paragraph" w:customStyle="1" w:styleId="DZPNaglowek4">
    <w:name w:val="DZPNaglowek 4"/>
    <w:basedOn w:val="Normalny"/>
    <w:next w:val="Normalny"/>
    <w:rsid w:val="00130F66"/>
    <w:pPr>
      <w:numPr>
        <w:ilvl w:val="3"/>
        <w:numId w:val="6"/>
      </w:numPr>
      <w:spacing w:before="40" w:after="80" w:line="288" w:lineRule="auto"/>
      <w:jc w:val="both"/>
      <w:outlineLvl w:val="3"/>
    </w:pPr>
    <w:rPr>
      <w:rFonts w:ascii="Arial" w:hAnsi="Arial"/>
      <w:sz w:val="22"/>
      <w:lang w:eastAsia="en-US"/>
    </w:rPr>
  </w:style>
  <w:style w:type="paragraph" w:customStyle="1" w:styleId="BylawsL3">
    <w:name w:val="Bylaws_L3"/>
    <w:basedOn w:val="Normalny"/>
    <w:next w:val="Tekstpodstawowy"/>
    <w:rsid w:val="00A50731"/>
    <w:pPr>
      <w:numPr>
        <w:ilvl w:val="2"/>
        <w:numId w:val="3"/>
      </w:numPr>
      <w:spacing w:before="240" w:after="240"/>
      <w:jc w:val="both"/>
      <w:outlineLvl w:val="2"/>
    </w:pPr>
    <w:rPr>
      <w:lang w:val="en-US" w:eastAsia="en-US"/>
    </w:rPr>
  </w:style>
  <w:style w:type="table" w:styleId="Tabela-Siatka">
    <w:name w:val="Table Grid"/>
    <w:basedOn w:val="Standardowy"/>
    <w:rsid w:val="00E06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ny"/>
    <w:rsid w:val="00521E58"/>
    <w:pPr>
      <w:spacing w:before="120" w:after="120" w:line="288" w:lineRule="auto"/>
      <w:ind w:left="567"/>
      <w:jc w:val="both"/>
    </w:pPr>
    <w:rPr>
      <w:rFonts w:ascii="Arial" w:hAnsi="Arial"/>
      <w:sz w:val="22"/>
      <w:lang w:eastAsia="en-US"/>
    </w:rPr>
  </w:style>
  <w:style w:type="character" w:customStyle="1" w:styleId="TekstpodstawowyZnak">
    <w:name w:val="Tekst podstawowy Znak"/>
    <w:link w:val="Tekstpodstawowy"/>
    <w:uiPriority w:val="99"/>
    <w:rsid w:val="00CF711F"/>
    <w:rPr>
      <w:sz w:val="24"/>
    </w:rPr>
  </w:style>
  <w:style w:type="paragraph" w:styleId="Akapitzlist">
    <w:name w:val="List Paragraph"/>
    <w:basedOn w:val="Normalny"/>
    <w:uiPriority w:val="34"/>
    <w:qFormat/>
    <w:rsid w:val="00DD640D"/>
    <w:pPr>
      <w:ind w:left="720"/>
      <w:contextualSpacing/>
    </w:pPr>
  </w:style>
  <w:style w:type="character" w:styleId="Hipercze">
    <w:name w:val="Hyperlink"/>
    <w:unhideWhenUsed/>
    <w:rsid w:val="00124AC4"/>
    <w:rPr>
      <w:color w:val="0000FF"/>
      <w:u w:val="single"/>
    </w:rPr>
  </w:style>
  <w:style w:type="paragraph" w:styleId="Poprawka">
    <w:name w:val="Revision"/>
    <w:hidden/>
    <w:uiPriority w:val="99"/>
    <w:semiHidden/>
    <w:rsid w:val="00356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62938084">
      <w:bodyDiv w:val="1"/>
      <w:marLeft w:val="0"/>
      <w:marRight w:val="0"/>
      <w:marTop w:val="0"/>
      <w:marBottom w:val="0"/>
      <w:divBdr>
        <w:top w:val="none" w:sz="0" w:space="0" w:color="auto"/>
        <w:left w:val="none" w:sz="0" w:space="0" w:color="auto"/>
        <w:bottom w:val="none" w:sz="0" w:space="0" w:color="auto"/>
        <w:right w:val="none" w:sz="0" w:space="0" w:color="auto"/>
      </w:divBdr>
    </w:div>
    <w:div w:id="311249912">
      <w:bodyDiv w:val="1"/>
      <w:marLeft w:val="0"/>
      <w:marRight w:val="0"/>
      <w:marTop w:val="0"/>
      <w:marBottom w:val="0"/>
      <w:divBdr>
        <w:top w:val="none" w:sz="0" w:space="0" w:color="auto"/>
        <w:left w:val="none" w:sz="0" w:space="0" w:color="auto"/>
        <w:bottom w:val="none" w:sz="0" w:space="0" w:color="auto"/>
        <w:right w:val="none" w:sz="0" w:space="0" w:color="auto"/>
      </w:divBdr>
    </w:div>
    <w:div w:id="344132841">
      <w:bodyDiv w:val="1"/>
      <w:marLeft w:val="0"/>
      <w:marRight w:val="0"/>
      <w:marTop w:val="0"/>
      <w:marBottom w:val="0"/>
      <w:divBdr>
        <w:top w:val="none" w:sz="0" w:space="0" w:color="auto"/>
        <w:left w:val="none" w:sz="0" w:space="0" w:color="auto"/>
        <w:bottom w:val="none" w:sz="0" w:space="0" w:color="auto"/>
        <w:right w:val="none" w:sz="0" w:space="0" w:color="auto"/>
      </w:divBdr>
    </w:div>
    <w:div w:id="461389437">
      <w:bodyDiv w:val="1"/>
      <w:marLeft w:val="0"/>
      <w:marRight w:val="0"/>
      <w:marTop w:val="0"/>
      <w:marBottom w:val="0"/>
      <w:divBdr>
        <w:top w:val="none" w:sz="0" w:space="0" w:color="auto"/>
        <w:left w:val="none" w:sz="0" w:space="0" w:color="auto"/>
        <w:bottom w:val="none" w:sz="0" w:space="0" w:color="auto"/>
        <w:right w:val="none" w:sz="0" w:space="0" w:color="auto"/>
      </w:divBdr>
    </w:div>
    <w:div w:id="531043283">
      <w:bodyDiv w:val="1"/>
      <w:marLeft w:val="0"/>
      <w:marRight w:val="0"/>
      <w:marTop w:val="0"/>
      <w:marBottom w:val="0"/>
      <w:divBdr>
        <w:top w:val="none" w:sz="0" w:space="0" w:color="auto"/>
        <w:left w:val="none" w:sz="0" w:space="0" w:color="auto"/>
        <w:bottom w:val="none" w:sz="0" w:space="0" w:color="auto"/>
        <w:right w:val="none" w:sz="0" w:space="0" w:color="auto"/>
      </w:divBdr>
    </w:div>
    <w:div w:id="662468821">
      <w:bodyDiv w:val="1"/>
      <w:marLeft w:val="0"/>
      <w:marRight w:val="0"/>
      <w:marTop w:val="0"/>
      <w:marBottom w:val="0"/>
      <w:divBdr>
        <w:top w:val="none" w:sz="0" w:space="0" w:color="auto"/>
        <w:left w:val="none" w:sz="0" w:space="0" w:color="auto"/>
        <w:bottom w:val="none" w:sz="0" w:space="0" w:color="auto"/>
        <w:right w:val="none" w:sz="0" w:space="0" w:color="auto"/>
      </w:divBdr>
    </w:div>
    <w:div w:id="744955901">
      <w:bodyDiv w:val="1"/>
      <w:marLeft w:val="0"/>
      <w:marRight w:val="0"/>
      <w:marTop w:val="0"/>
      <w:marBottom w:val="0"/>
      <w:divBdr>
        <w:top w:val="none" w:sz="0" w:space="0" w:color="auto"/>
        <w:left w:val="none" w:sz="0" w:space="0" w:color="auto"/>
        <w:bottom w:val="none" w:sz="0" w:space="0" w:color="auto"/>
        <w:right w:val="none" w:sz="0" w:space="0" w:color="auto"/>
      </w:divBdr>
    </w:div>
    <w:div w:id="755706052">
      <w:bodyDiv w:val="1"/>
      <w:marLeft w:val="0"/>
      <w:marRight w:val="0"/>
      <w:marTop w:val="0"/>
      <w:marBottom w:val="0"/>
      <w:divBdr>
        <w:top w:val="none" w:sz="0" w:space="0" w:color="auto"/>
        <w:left w:val="none" w:sz="0" w:space="0" w:color="auto"/>
        <w:bottom w:val="none" w:sz="0" w:space="0" w:color="auto"/>
        <w:right w:val="none" w:sz="0" w:space="0" w:color="auto"/>
      </w:divBdr>
    </w:div>
    <w:div w:id="787309421">
      <w:bodyDiv w:val="1"/>
      <w:marLeft w:val="0"/>
      <w:marRight w:val="0"/>
      <w:marTop w:val="0"/>
      <w:marBottom w:val="0"/>
      <w:divBdr>
        <w:top w:val="none" w:sz="0" w:space="0" w:color="auto"/>
        <w:left w:val="none" w:sz="0" w:space="0" w:color="auto"/>
        <w:bottom w:val="none" w:sz="0" w:space="0" w:color="auto"/>
        <w:right w:val="none" w:sz="0" w:space="0" w:color="auto"/>
      </w:divBdr>
    </w:div>
    <w:div w:id="880243123">
      <w:bodyDiv w:val="1"/>
      <w:marLeft w:val="0"/>
      <w:marRight w:val="0"/>
      <w:marTop w:val="0"/>
      <w:marBottom w:val="0"/>
      <w:divBdr>
        <w:top w:val="none" w:sz="0" w:space="0" w:color="auto"/>
        <w:left w:val="none" w:sz="0" w:space="0" w:color="auto"/>
        <w:bottom w:val="none" w:sz="0" w:space="0" w:color="auto"/>
        <w:right w:val="none" w:sz="0" w:space="0" w:color="auto"/>
      </w:divBdr>
    </w:div>
    <w:div w:id="1021708743">
      <w:bodyDiv w:val="1"/>
      <w:marLeft w:val="0"/>
      <w:marRight w:val="0"/>
      <w:marTop w:val="0"/>
      <w:marBottom w:val="0"/>
      <w:divBdr>
        <w:top w:val="none" w:sz="0" w:space="0" w:color="auto"/>
        <w:left w:val="none" w:sz="0" w:space="0" w:color="auto"/>
        <w:bottom w:val="none" w:sz="0" w:space="0" w:color="auto"/>
        <w:right w:val="none" w:sz="0" w:space="0" w:color="auto"/>
      </w:divBdr>
    </w:div>
    <w:div w:id="1300306104">
      <w:bodyDiv w:val="1"/>
      <w:marLeft w:val="0"/>
      <w:marRight w:val="0"/>
      <w:marTop w:val="0"/>
      <w:marBottom w:val="0"/>
      <w:divBdr>
        <w:top w:val="none" w:sz="0" w:space="0" w:color="auto"/>
        <w:left w:val="none" w:sz="0" w:space="0" w:color="auto"/>
        <w:bottom w:val="none" w:sz="0" w:space="0" w:color="auto"/>
        <w:right w:val="none" w:sz="0" w:space="0" w:color="auto"/>
      </w:divBdr>
    </w:div>
    <w:div w:id="1559704973">
      <w:bodyDiv w:val="1"/>
      <w:marLeft w:val="0"/>
      <w:marRight w:val="0"/>
      <w:marTop w:val="0"/>
      <w:marBottom w:val="0"/>
      <w:divBdr>
        <w:top w:val="none" w:sz="0" w:space="0" w:color="auto"/>
        <w:left w:val="none" w:sz="0" w:space="0" w:color="auto"/>
        <w:bottom w:val="none" w:sz="0" w:space="0" w:color="auto"/>
        <w:right w:val="none" w:sz="0" w:space="0" w:color="auto"/>
      </w:divBdr>
    </w:div>
    <w:div w:id="1647008195">
      <w:bodyDiv w:val="1"/>
      <w:marLeft w:val="0"/>
      <w:marRight w:val="0"/>
      <w:marTop w:val="0"/>
      <w:marBottom w:val="0"/>
      <w:divBdr>
        <w:top w:val="none" w:sz="0" w:space="0" w:color="auto"/>
        <w:left w:val="none" w:sz="0" w:space="0" w:color="auto"/>
        <w:bottom w:val="none" w:sz="0" w:space="0" w:color="auto"/>
        <w:right w:val="none" w:sz="0" w:space="0" w:color="auto"/>
      </w:divBdr>
    </w:div>
    <w:div w:id="1722051034">
      <w:bodyDiv w:val="1"/>
      <w:marLeft w:val="0"/>
      <w:marRight w:val="0"/>
      <w:marTop w:val="0"/>
      <w:marBottom w:val="0"/>
      <w:divBdr>
        <w:top w:val="none" w:sz="0" w:space="0" w:color="auto"/>
        <w:left w:val="none" w:sz="0" w:space="0" w:color="auto"/>
        <w:bottom w:val="none" w:sz="0" w:space="0" w:color="auto"/>
        <w:right w:val="none" w:sz="0" w:space="0" w:color="auto"/>
      </w:divBdr>
    </w:div>
    <w:div w:id="202763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erga-oswietlenie.pl/obowiazek-informacyjny" TargetMode="External"/><Relationship Id="rId3" Type="http://schemas.openxmlformats.org/officeDocument/2006/relationships/settings" Target="settings.xml"/><Relationship Id="rId7" Type="http://schemas.openxmlformats.org/officeDocument/2006/relationships/hyperlink" Target="mailto:dyzurny@ez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2561</Words>
  <Characters>16665</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UMOWA Nr EZO – 173/2008</vt:lpstr>
    </vt:vector>
  </TitlesOfParts>
  <Company>ENERGA Zakład Oświetlenia</Company>
  <LinksUpToDate>false</LinksUpToDate>
  <CharactersWithSpaces>19188</CharactersWithSpaces>
  <SharedDoc>false</SharedDoc>
  <HLinks>
    <vt:vector size="6" baseType="variant">
      <vt:variant>
        <vt:i4>852028</vt:i4>
      </vt:variant>
      <vt:variant>
        <vt:i4>0</vt:i4>
      </vt:variant>
      <vt:variant>
        <vt:i4>0</vt:i4>
      </vt:variant>
      <vt:variant>
        <vt:i4>5</vt:i4>
      </vt:variant>
      <vt:variant>
        <vt:lpwstr>mailto:dyzurny@ezo.pl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EZO – 173/2008</dc:title>
  <dc:creator>Maryla Kufel</dc:creator>
  <cp:lastModifiedBy>Anita Romanowska</cp:lastModifiedBy>
  <cp:revision>2</cp:revision>
  <cp:lastPrinted>2020-09-01T05:59:00Z</cp:lastPrinted>
  <dcterms:created xsi:type="dcterms:W3CDTF">2024-11-28T11:03:00Z</dcterms:created>
  <dcterms:modified xsi:type="dcterms:W3CDTF">2024-11-28T11:03:00Z</dcterms:modified>
</cp:coreProperties>
</file>