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1C1" w:rsidRPr="00BE2071" w:rsidRDefault="00E7326B" w:rsidP="00E612B3">
      <w:pPr>
        <w:pStyle w:val="Tekstpodstawowy"/>
        <w:spacing w:after="0"/>
        <w:jc w:val="right"/>
        <w:rPr>
          <w:b/>
        </w:rPr>
      </w:pPr>
      <w:r w:rsidRPr="00BE2071">
        <w:rPr>
          <w:b/>
        </w:rPr>
        <w:t>Załącznik Nr 9</w:t>
      </w:r>
      <w:r w:rsidR="00CD54EF" w:rsidRPr="00BE2071">
        <w:rPr>
          <w:b/>
        </w:rPr>
        <w:t xml:space="preserve"> do S</w:t>
      </w:r>
      <w:r w:rsidR="000111C1" w:rsidRPr="00BE2071">
        <w:rPr>
          <w:b/>
        </w:rPr>
        <w:t>WZ</w:t>
      </w:r>
    </w:p>
    <w:p w:rsidR="001779BC" w:rsidRPr="00BE2071" w:rsidRDefault="00130A89" w:rsidP="00E612B3">
      <w:pPr>
        <w:pStyle w:val="Tekstpodstawowy"/>
        <w:spacing w:after="0"/>
        <w:jc w:val="center"/>
        <w:rPr>
          <w:i/>
        </w:rPr>
      </w:pPr>
      <w:r w:rsidRPr="00BE2071">
        <w:rPr>
          <w:b/>
        </w:rPr>
        <w:t>UMOWA</w:t>
      </w:r>
      <w:r w:rsidR="0077180A" w:rsidRPr="00BE2071">
        <w:rPr>
          <w:b/>
        </w:rPr>
        <w:t xml:space="preserve"> </w:t>
      </w:r>
      <w:r w:rsidR="0077180A" w:rsidRPr="00BE2071">
        <w:rPr>
          <w:i/>
        </w:rPr>
        <w:t>- Projekt</w:t>
      </w:r>
    </w:p>
    <w:p w:rsidR="001779BC" w:rsidRPr="00BE2071" w:rsidRDefault="001779BC" w:rsidP="00E612B3">
      <w:pPr>
        <w:pStyle w:val="FR2"/>
        <w:ind w:left="0" w:firstLine="0"/>
        <w:jc w:val="center"/>
        <w:rPr>
          <w:rFonts w:ascii="Times New Roman" w:hAnsi="Times New Roman" w:cs="Times New Roman"/>
          <w:i/>
          <w:sz w:val="24"/>
          <w:szCs w:val="24"/>
        </w:rPr>
      </w:pPr>
      <w:r w:rsidRPr="00BE2071">
        <w:rPr>
          <w:rFonts w:ascii="Times New Roman" w:hAnsi="Times New Roman" w:cs="Times New Roman"/>
          <w:b/>
          <w:sz w:val="24"/>
          <w:szCs w:val="24"/>
        </w:rPr>
        <w:t>w sprawie zamówienia publicznego nr RSG.272</w:t>
      </w:r>
      <w:r w:rsidR="006B4908" w:rsidRPr="00BE2071">
        <w:rPr>
          <w:rFonts w:ascii="Times New Roman" w:hAnsi="Times New Roman" w:cs="Times New Roman"/>
          <w:b/>
          <w:sz w:val="24"/>
          <w:szCs w:val="24"/>
        </w:rPr>
        <w:t>.</w:t>
      </w:r>
      <w:r w:rsidR="00FD233F">
        <w:rPr>
          <w:rFonts w:ascii="Times New Roman" w:hAnsi="Times New Roman" w:cs="Times New Roman"/>
          <w:b/>
          <w:sz w:val="24"/>
          <w:szCs w:val="24"/>
        </w:rPr>
        <w:t>1</w:t>
      </w:r>
      <w:r w:rsidR="00FB4B66" w:rsidRPr="00BE2071">
        <w:rPr>
          <w:rFonts w:ascii="Times New Roman" w:hAnsi="Times New Roman" w:cs="Times New Roman"/>
          <w:b/>
          <w:sz w:val="24"/>
          <w:szCs w:val="24"/>
        </w:rPr>
        <w:t>.</w:t>
      </w:r>
      <w:r w:rsidR="00FD233F">
        <w:rPr>
          <w:rFonts w:ascii="Times New Roman" w:hAnsi="Times New Roman" w:cs="Times New Roman"/>
          <w:b/>
          <w:sz w:val="24"/>
          <w:szCs w:val="24"/>
        </w:rPr>
        <w:t>2023</w:t>
      </w:r>
    </w:p>
    <w:p w:rsidR="00E71973" w:rsidRPr="00BE2071" w:rsidRDefault="00E71973" w:rsidP="00E612B3">
      <w:pPr>
        <w:pStyle w:val="FR2"/>
        <w:ind w:left="0" w:firstLine="0"/>
        <w:jc w:val="center"/>
        <w:rPr>
          <w:rFonts w:ascii="Times New Roman" w:hAnsi="Times New Roman" w:cs="Times New Roman"/>
          <w:sz w:val="16"/>
          <w:szCs w:val="16"/>
        </w:rPr>
      </w:pPr>
    </w:p>
    <w:p w:rsidR="001779BC" w:rsidRPr="00BE2071" w:rsidRDefault="001779BC" w:rsidP="00E612B3">
      <w:pPr>
        <w:pStyle w:val="Tekstpodstawowy"/>
        <w:spacing w:after="0"/>
      </w:pPr>
      <w:r w:rsidRPr="00BE2071">
        <w:t xml:space="preserve">zawarta w dniu </w:t>
      </w:r>
      <w:r w:rsidR="000E08B9" w:rsidRPr="00BE2071">
        <w:rPr>
          <w:b/>
        </w:rPr>
        <w:t>………………………………</w:t>
      </w:r>
      <w:r w:rsidR="009F0949" w:rsidRPr="00BE2071">
        <w:rPr>
          <w:b/>
        </w:rPr>
        <w:t xml:space="preserve"> 202</w:t>
      </w:r>
      <w:r w:rsidR="00FD233F">
        <w:rPr>
          <w:b/>
        </w:rPr>
        <w:t>3</w:t>
      </w:r>
      <w:r w:rsidR="00235715" w:rsidRPr="00BE2071">
        <w:rPr>
          <w:b/>
        </w:rPr>
        <w:t xml:space="preserve"> r. </w:t>
      </w:r>
      <w:r w:rsidRPr="00BE2071">
        <w:t>w Urzędzie Gminy w Naruszewie, pomiędzy:</w:t>
      </w:r>
    </w:p>
    <w:p w:rsidR="001779BC" w:rsidRPr="00BE2071" w:rsidRDefault="001779BC" w:rsidP="00E612B3">
      <w:pPr>
        <w:jc w:val="both"/>
        <w:rPr>
          <w:rFonts w:ascii="Times New Roman" w:eastAsia="Arial Unicode MS" w:hAnsi="Times New Roman"/>
          <w:color w:val="auto"/>
          <w:szCs w:val="24"/>
        </w:rPr>
      </w:pPr>
      <w:r w:rsidRPr="00BE2071">
        <w:rPr>
          <w:rFonts w:ascii="Times New Roman" w:eastAsia="Arial Unicode MS" w:hAnsi="Times New Roman"/>
          <w:b/>
          <w:color w:val="auto"/>
          <w:szCs w:val="24"/>
        </w:rPr>
        <w:t>Gminą Naruszewo</w:t>
      </w:r>
      <w:r w:rsidRPr="00BE2071">
        <w:rPr>
          <w:rFonts w:ascii="Times New Roman" w:eastAsia="Arial Unicode MS" w:hAnsi="Times New Roman"/>
          <w:color w:val="auto"/>
          <w:szCs w:val="24"/>
        </w:rPr>
        <w:t xml:space="preserve"> z siedzibą w </w:t>
      </w:r>
      <w:r w:rsidRPr="00BE2071">
        <w:rPr>
          <w:rFonts w:ascii="Times New Roman" w:hAnsi="Times New Roman"/>
          <w:b/>
          <w:color w:val="auto"/>
          <w:szCs w:val="24"/>
        </w:rPr>
        <w:t>Naruszewie 19A, 09 – 152 Naruszewo</w:t>
      </w:r>
      <w:r w:rsidR="00DF7043" w:rsidRPr="00BE2071">
        <w:rPr>
          <w:rFonts w:ascii="Times New Roman" w:hAnsi="Times New Roman"/>
          <w:b/>
          <w:color w:val="auto"/>
          <w:szCs w:val="24"/>
        </w:rPr>
        <w:t>, NIP 567 17 89 052.</w:t>
      </w:r>
    </w:p>
    <w:p w:rsidR="00E71973" w:rsidRPr="00BE2071" w:rsidRDefault="00E71973" w:rsidP="00E612B3">
      <w:pPr>
        <w:jc w:val="both"/>
        <w:rPr>
          <w:rFonts w:ascii="Times New Roman" w:eastAsia="Arial Unicode MS" w:hAnsi="Times New Roman"/>
          <w:color w:val="auto"/>
          <w:sz w:val="16"/>
          <w:szCs w:val="16"/>
        </w:rPr>
      </w:pPr>
    </w:p>
    <w:p w:rsidR="001779BC" w:rsidRPr="00BE2071" w:rsidRDefault="001779BC" w:rsidP="00E612B3">
      <w:pPr>
        <w:jc w:val="both"/>
        <w:rPr>
          <w:rFonts w:ascii="Times New Roman" w:eastAsia="Arial Unicode MS" w:hAnsi="Times New Roman"/>
          <w:color w:val="auto"/>
          <w:szCs w:val="24"/>
        </w:rPr>
      </w:pPr>
      <w:r w:rsidRPr="00BE2071">
        <w:rPr>
          <w:rFonts w:ascii="Times New Roman" w:eastAsia="Arial Unicode MS" w:hAnsi="Times New Roman"/>
          <w:color w:val="auto"/>
          <w:szCs w:val="24"/>
        </w:rPr>
        <w:t>reprezentowaną przez:</w:t>
      </w:r>
    </w:p>
    <w:p w:rsidR="001779BC" w:rsidRPr="00BE2071" w:rsidRDefault="00241686" w:rsidP="00E612B3">
      <w:pPr>
        <w:jc w:val="both"/>
        <w:rPr>
          <w:rFonts w:ascii="Times New Roman" w:eastAsia="Arial Unicode MS" w:hAnsi="Times New Roman"/>
          <w:b/>
          <w:color w:val="auto"/>
          <w:szCs w:val="24"/>
        </w:rPr>
      </w:pPr>
      <w:r w:rsidRPr="00BE2071">
        <w:rPr>
          <w:rFonts w:ascii="Times New Roman" w:eastAsia="Arial Unicode MS" w:hAnsi="Times New Roman"/>
          <w:b/>
          <w:color w:val="auto"/>
          <w:szCs w:val="24"/>
        </w:rPr>
        <w:t xml:space="preserve">Beatę Pierścińską </w:t>
      </w:r>
      <w:r w:rsidRPr="00BE2071">
        <w:rPr>
          <w:rFonts w:ascii="Times New Roman" w:eastAsia="Arial Unicode MS" w:hAnsi="Times New Roman"/>
          <w:b/>
          <w:color w:val="auto"/>
          <w:szCs w:val="24"/>
        </w:rPr>
        <w:tab/>
      </w:r>
      <w:r w:rsidRPr="00BE2071">
        <w:rPr>
          <w:rFonts w:ascii="Times New Roman" w:eastAsia="Arial Unicode MS" w:hAnsi="Times New Roman"/>
          <w:b/>
          <w:color w:val="auto"/>
          <w:szCs w:val="24"/>
        </w:rPr>
        <w:tab/>
      </w:r>
      <w:r w:rsidRPr="00BE2071">
        <w:rPr>
          <w:rFonts w:ascii="Times New Roman" w:eastAsia="Arial Unicode MS" w:hAnsi="Times New Roman"/>
          <w:b/>
          <w:color w:val="auto"/>
          <w:szCs w:val="24"/>
        </w:rPr>
        <w:tab/>
      </w:r>
      <w:r w:rsidR="009A4989" w:rsidRPr="00BE2071">
        <w:rPr>
          <w:rFonts w:ascii="Times New Roman" w:eastAsia="Arial Unicode MS" w:hAnsi="Times New Roman"/>
          <w:b/>
          <w:color w:val="auto"/>
          <w:szCs w:val="24"/>
        </w:rPr>
        <w:tab/>
      </w:r>
      <w:r w:rsidR="001779BC" w:rsidRPr="00BE2071">
        <w:rPr>
          <w:rFonts w:ascii="Times New Roman" w:eastAsia="Arial Unicode MS" w:hAnsi="Times New Roman"/>
          <w:b/>
          <w:color w:val="auto"/>
          <w:szCs w:val="24"/>
        </w:rPr>
        <w:t xml:space="preserve">- </w:t>
      </w:r>
      <w:r w:rsidR="001779BC" w:rsidRPr="00BE2071">
        <w:rPr>
          <w:rFonts w:ascii="Times New Roman" w:eastAsia="Arial Unicode MS" w:hAnsi="Times New Roman"/>
          <w:b/>
          <w:color w:val="auto"/>
          <w:szCs w:val="24"/>
        </w:rPr>
        <w:tab/>
        <w:t>Wójta Gminy Naruszewo</w:t>
      </w:r>
    </w:p>
    <w:p w:rsidR="001779BC" w:rsidRPr="00BE2071" w:rsidRDefault="001779BC" w:rsidP="00E612B3">
      <w:pPr>
        <w:pStyle w:val="Tekstpodstawowy"/>
        <w:spacing w:after="0"/>
        <w:jc w:val="both"/>
      </w:pPr>
      <w:r w:rsidRPr="00BE2071">
        <w:t xml:space="preserve">przy kontrasygnacie: </w:t>
      </w:r>
    </w:p>
    <w:p w:rsidR="001779BC" w:rsidRPr="00BE2071" w:rsidRDefault="001779BC" w:rsidP="00E612B3">
      <w:pPr>
        <w:pStyle w:val="Tekstpodstawowy"/>
        <w:tabs>
          <w:tab w:val="left" w:pos="3261"/>
        </w:tabs>
        <w:spacing w:after="0"/>
        <w:jc w:val="both"/>
        <w:rPr>
          <w:b/>
        </w:rPr>
      </w:pPr>
      <w:r w:rsidRPr="00BE2071">
        <w:rPr>
          <w:b/>
        </w:rPr>
        <w:t>M</w:t>
      </w:r>
      <w:r w:rsidR="00241686" w:rsidRPr="00BE2071">
        <w:rPr>
          <w:b/>
        </w:rPr>
        <w:t>ałgorzaty Wiesławy Grabowskiej</w:t>
      </w:r>
      <w:r w:rsidR="00241686" w:rsidRPr="00BE2071">
        <w:rPr>
          <w:b/>
        </w:rPr>
        <w:tab/>
      </w:r>
      <w:r w:rsidRPr="00BE2071">
        <w:rPr>
          <w:b/>
        </w:rPr>
        <w:t xml:space="preserve">- </w:t>
      </w:r>
      <w:r w:rsidRPr="00BE2071">
        <w:rPr>
          <w:b/>
        </w:rPr>
        <w:tab/>
        <w:t xml:space="preserve">Skarbnika Gminy Naruszewo </w:t>
      </w:r>
    </w:p>
    <w:p w:rsidR="00E71973" w:rsidRPr="00BE2071" w:rsidRDefault="00E71973" w:rsidP="00E612B3">
      <w:pPr>
        <w:pStyle w:val="Tekstpodstawowy"/>
        <w:spacing w:after="0"/>
        <w:jc w:val="both"/>
        <w:rPr>
          <w:b/>
          <w:sz w:val="16"/>
          <w:szCs w:val="16"/>
        </w:rPr>
      </w:pPr>
    </w:p>
    <w:p w:rsidR="001779BC" w:rsidRPr="00BE2071" w:rsidRDefault="001779BC" w:rsidP="00E612B3">
      <w:pPr>
        <w:jc w:val="both"/>
        <w:rPr>
          <w:rFonts w:ascii="Times New Roman" w:eastAsia="Arial Unicode MS" w:hAnsi="Times New Roman"/>
          <w:b/>
          <w:color w:val="auto"/>
          <w:szCs w:val="24"/>
        </w:rPr>
      </w:pPr>
      <w:r w:rsidRPr="00BE2071">
        <w:rPr>
          <w:rFonts w:ascii="Times New Roman" w:eastAsia="Arial Unicode MS" w:hAnsi="Times New Roman"/>
          <w:color w:val="auto"/>
          <w:szCs w:val="24"/>
        </w:rPr>
        <w:t xml:space="preserve">zwaną w dalszej części umowy </w:t>
      </w:r>
      <w:r w:rsidRPr="00BE2071">
        <w:rPr>
          <w:rFonts w:ascii="Times New Roman" w:eastAsia="Arial Unicode MS" w:hAnsi="Times New Roman"/>
          <w:b/>
          <w:color w:val="auto"/>
          <w:szCs w:val="24"/>
        </w:rPr>
        <w:t>Zamawiającym,</w:t>
      </w:r>
    </w:p>
    <w:p w:rsidR="00E83BD1" w:rsidRPr="00BE2071" w:rsidRDefault="00E83BD1" w:rsidP="00E612B3">
      <w:pPr>
        <w:jc w:val="both"/>
        <w:rPr>
          <w:rFonts w:ascii="Times New Roman" w:eastAsia="Arial Unicode MS" w:hAnsi="Times New Roman"/>
          <w:color w:val="auto"/>
          <w:sz w:val="16"/>
          <w:szCs w:val="24"/>
        </w:rPr>
      </w:pPr>
    </w:p>
    <w:p w:rsidR="001779BC" w:rsidRPr="00BE2071" w:rsidRDefault="001779BC" w:rsidP="00E612B3">
      <w:pPr>
        <w:rPr>
          <w:rFonts w:ascii="Times New Roman" w:eastAsia="Arial Unicode MS" w:hAnsi="Times New Roman"/>
          <w:color w:val="auto"/>
          <w:szCs w:val="24"/>
        </w:rPr>
      </w:pPr>
      <w:r w:rsidRPr="00BE2071">
        <w:rPr>
          <w:rFonts w:ascii="Times New Roman" w:eastAsia="Arial Unicode MS" w:hAnsi="Times New Roman"/>
          <w:color w:val="auto"/>
          <w:szCs w:val="24"/>
        </w:rPr>
        <w:t>a</w:t>
      </w:r>
    </w:p>
    <w:p w:rsidR="009F11EF" w:rsidRPr="00BE2071" w:rsidRDefault="009F11EF" w:rsidP="00E612B3">
      <w:pPr>
        <w:rPr>
          <w:rFonts w:ascii="Times New Roman" w:eastAsia="Arial Unicode MS" w:hAnsi="Times New Roman"/>
          <w:color w:val="auto"/>
          <w:sz w:val="16"/>
          <w:szCs w:val="24"/>
        </w:rPr>
      </w:pPr>
    </w:p>
    <w:p w:rsidR="005C03A3" w:rsidRPr="00BE2071" w:rsidRDefault="000E08B9" w:rsidP="00E612B3">
      <w:pPr>
        <w:rPr>
          <w:rFonts w:ascii="Times New Roman" w:eastAsia="Arial Unicode MS" w:hAnsi="Times New Roman"/>
          <w:color w:val="auto"/>
          <w:szCs w:val="24"/>
        </w:rPr>
      </w:pPr>
      <w:r w:rsidRPr="00BE2071">
        <w:rPr>
          <w:rFonts w:ascii="Times New Roman" w:eastAsia="Arial Unicode MS" w:hAnsi="Times New Roman"/>
          <w:color w:val="auto"/>
          <w:szCs w:val="24"/>
        </w:rPr>
        <w:t>firmą</w:t>
      </w:r>
      <w:r w:rsidR="005C03A3" w:rsidRPr="00BE2071">
        <w:rPr>
          <w:rFonts w:ascii="Times New Roman" w:eastAsia="Arial Unicode MS" w:hAnsi="Times New Roman"/>
          <w:color w:val="auto"/>
          <w:szCs w:val="24"/>
        </w:rPr>
        <w:t>………………………………………………………………………………………</w:t>
      </w:r>
      <w:r w:rsidR="002520D2" w:rsidRPr="00BE2071">
        <w:rPr>
          <w:rFonts w:ascii="Times New Roman" w:eastAsia="Arial Unicode MS" w:hAnsi="Times New Roman"/>
          <w:color w:val="auto"/>
          <w:szCs w:val="24"/>
        </w:rPr>
        <w:t>…….</w:t>
      </w:r>
      <w:r w:rsidR="002D3715" w:rsidRPr="00BE2071">
        <w:rPr>
          <w:rFonts w:ascii="Times New Roman" w:eastAsia="Arial Unicode MS" w:hAnsi="Times New Roman"/>
          <w:color w:val="auto"/>
          <w:szCs w:val="24"/>
        </w:rPr>
        <w:t>…………….</w:t>
      </w:r>
    </w:p>
    <w:p w:rsidR="000E08B9" w:rsidRPr="00BE2071" w:rsidRDefault="000E08B9" w:rsidP="00E612B3">
      <w:pPr>
        <w:rPr>
          <w:rFonts w:ascii="Times New Roman" w:eastAsia="Arial Unicode MS" w:hAnsi="Times New Roman"/>
          <w:color w:val="auto"/>
          <w:szCs w:val="24"/>
        </w:rPr>
      </w:pPr>
      <w:r w:rsidRPr="00BE2071">
        <w:rPr>
          <w:rFonts w:ascii="Times New Roman" w:eastAsia="Arial Unicode MS" w:hAnsi="Times New Roman"/>
          <w:color w:val="auto"/>
          <w:szCs w:val="24"/>
        </w:rPr>
        <w:t>mającą siedzibę …………………………………………………………………………………</w:t>
      </w:r>
      <w:r w:rsidR="002520D2" w:rsidRPr="00BE2071">
        <w:rPr>
          <w:rFonts w:ascii="Times New Roman" w:eastAsia="Arial Unicode MS" w:hAnsi="Times New Roman"/>
          <w:color w:val="auto"/>
          <w:szCs w:val="24"/>
        </w:rPr>
        <w:t>……..</w:t>
      </w:r>
      <w:r w:rsidRPr="00BE2071">
        <w:rPr>
          <w:rFonts w:ascii="Times New Roman" w:eastAsia="Arial Unicode MS" w:hAnsi="Times New Roman"/>
          <w:color w:val="auto"/>
          <w:szCs w:val="24"/>
        </w:rPr>
        <w:t>..…</w:t>
      </w:r>
      <w:r w:rsidR="002D3715" w:rsidRPr="00BE2071">
        <w:rPr>
          <w:rFonts w:ascii="Times New Roman" w:eastAsia="Arial Unicode MS" w:hAnsi="Times New Roman"/>
          <w:color w:val="auto"/>
          <w:szCs w:val="24"/>
        </w:rPr>
        <w:t>…</w:t>
      </w:r>
    </w:p>
    <w:p w:rsidR="000E08B9" w:rsidRPr="00BE2071" w:rsidRDefault="000E08B9" w:rsidP="00E612B3">
      <w:pPr>
        <w:rPr>
          <w:rFonts w:ascii="Times New Roman" w:eastAsia="Arial Unicode MS" w:hAnsi="Times New Roman"/>
          <w:color w:val="auto"/>
          <w:szCs w:val="24"/>
        </w:rPr>
      </w:pPr>
      <w:r w:rsidRPr="00BE2071">
        <w:rPr>
          <w:rFonts w:ascii="Times New Roman" w:eastAsia="Arial Unicode MS" w:hAnsi="Times New Roman"/>
          <w:color w:val="auto"/>
          <w:szCs w:val="24"/>
        </w:rPr>
        <w:t xml:space="preserve">działającą na podstawie </w:t>
      </w:r>
      <w:r w:rsidR="00B34224" w:rsidRPr="00BE2071">
        <w:rPr>
          <w:rFonts w:ascii="Times New Roman" w:eastAsia="Arial Unicode MS" w:hAnsi="Times New Roman"/>
          <w:color w:val="auto"/>
          <w:szCs w:val="24"/>
        </w:rPr>
        <w:t>………………………………………………………………………………</w:t>
      </w:r>
      <w:r w:rsidR="002520D2" w:rsidRPr="00BE2071">
        <w:rPr>
          <w:rFonts w:ascii="Times New Roman" w:eastAsia="Arial Unicode MS" w:hAnsi="Times New Roman"/>
          <w:color w:val="auto"/>
          <w:szCs w:val="24"/>
        </w:rPr>
        <w:t>…….</w:t>
      </w:r>
      <w:r w:rsidR="002D3715" w:rsidRPr="00BE2071">
        <w:rPr>
          <w:rFonts w:ascii="Times New Roman" w:eastAsia="Arial Unicode MS" w:hAnsi="Times New Roman"/>
          <w:color w:val="auto"/>
          <w:szCs w:val="24"/>
        </w:rPr>
        <w:t>..</w:t>
      </w:r>
    </w:p>
    <w:p w:rsidR="00442919" w:rsidRPr="00BE2071" w:rsidRDefault="00442919" w:rsidP="00E612B3">
      <w:pPr>
        <w:rPr>
          <w:rFonts w:ascii="Times New Roman" w:eastAsia="Arial Unicode MS" w:hAnsi="Times New Roman"/>
          <w:color w:val="auto"/>
          <w:szCs w:val="24"/>
        </w:rPr>
      </w:pPr>
      <w:r w:rsidRPr="00BE2071">
        <w:rPr>
          <w:rFonts w:ascii="Times New Roman" w:eastAsia="Arial Unicode MS" w:hAnsi="Times New Roman"/>
          <w:color w:val="auto"/>
          <w:szCs w:val="24"/>
        </w:rPr>
        <w:t>NIP……………………………………………………………………………………………………………</w:t>
      </w:r>
    </w:p>
    <w:p w:rsidR="00442919" w:rsidRPr="00BE2071" w:rsidRDefault="00442919" w:rsidP="00442919">
      <w:pPr>
        <w:rPr>
          <w:rFonts w:ascii="Times New Roman" w:eastAsia="Arial Unicode MS" w:hAnsi="Times New Roman"/>
          <w:color w:val="auto"/>
          <w:szCs w:val="24"/>
        </w:rPr>
      </w:pPr>
      <w:r w:rsidRPr="00BE2071">
        <w:rPr>
          <w:rFonts w:ascii="Times New Roman" w:eastAsia="Arial Unicode MS" w:hAnsi="Times New Roman"/>
          <w:color w:val="auto"/>
          <w:szCs w:val="24"/>
        </w:rPr>
        <w:t>reprezentowaną przez: …………………………………………………………………..……………….......</w:t>
      </w:r>
    </w:p>
    <w:p w:rsidR="000E08B9" w:rsidRPr="00BE2071" w:rsidRDefault="000E08B9" w:rsidP="00E612B3">
      <w:pPr>
        <w:rPr>
          <w:rFonts w:ascii="Times New Roman" w:eastAsia="Arial Unicode MS" w:hAnsi="Times New Roman"/>
          <w:b/>
          <w:color w:val="auto"/>
          <w:sz w:val="16"/>
          <w:szCs w:val="24"/>
        </w:rPr>
      </w:pPr>
    </w:p>
    <w:p w:rsidR="000E08B9" w:rsidRPr="00BE2071" w:rsidRDefault="000E08B9" w:rsidP="00E612B3">
      <w:pPr>
        <w:rPr>
          <w:rFonts w:ascii="Times New Roman" w:eastAsia="Arial Unicode MS" w:hAnsi="Times New Roman"/>
          <w:b/>
          <w:color w:val="auto"/>
          <w:szCs w:val="24"/>
        </w:rPr>
      </w:pPr>
      <w:r w:rsidRPr="00BE2071">
        <w:rPr>
          <w:rFonts w:ascii="Times New Roman" w:eastAsia="Arial Unicode MS" w:hAnsi="Times New Roman"/>
          <w:color w:val="auto"/>
          <w:szCs w:val="24"/>
        </w:rPr>
        <w:t xml:space="preserve">zwaną w dalszej części umowy </w:t>
      </w:r>
      <w:r w:rsidR="00167A16" w:rsidRPr="00BE2071">
        <w:rPr>
          <w:rFonts w:ascii="Times New Roman" w:eastAsia="Arial Unicode MS" w:hAnsi="Times New Roman"/>
          <w:b/>
          <w:color w:val="auto"/>
          <w:szCs w:val="24"/>
        </w:rPr>
        <w:t>Wykonawcą.</w:t>
      </w:r>
    </w:p>
    <w:p w:rsidR="000E08B9" w:rsidRPr="00BE2071" w:rsidRDefault="000E08B9" w:rsidP="00E612B3">
      <w:pPr>
        <w:rPr>
          <w:rFonts w:ascii="Times New Roman" w:eastAsia="Arial Unicode MS" w:hAnsi="Times New Roman"/>
          <w:color w:val="auto"/>
          <w:sz w:val="16"/>
          <w:szCs w:val="24"/>
        </w:rPr>
      </w:pPr>
    </w:p>
    <w:p w:rsidR="001779BC" w:rsidRPr="00BE2071" w:rsidRDefault="001779BC" w:rsidP="00E612B3">
      <w:pPr>
        <w:jc w:val="center"/>
        <w:rPr>
          <w:rFonts w:ascii="Times New Roman" w:eastAsia="Arial Unicode MS" w:hAnsi="Times New Roman"/>
          <w:b/>
          <w:color w:val="auto"/>
          <w:szCs w:val="24"/>
        </w:rPr>
      </w:pPr>
      <w:r w:rsidRPr="00BE2071">
        <w:rPr>
          <w:rFonts w:ascii="Times New Roman" w:eastAsia="Arial Unicode MS" w:hAnsi="Times New Roman"/>
          <w:b/>
          <w:color w:val="auto"/>
          <w:szCs w:val="24"/>
        </w:rPr>
        <w:t>§ 1</w:t>
      </w:r>
    </w:p>
    <w:p w:rsidR="000111C1" w:rsidRPr="00C100E2" w:rsidRDefault="000111C1" w:rsidP="00DB2C5A">
      <w:pPr>
        <w:pStyle w:val="Akapitzlist"/>
        <w:numPr>
          <w:ilvl w:val="0"/>
          <w:numId w:val="9"/>
        </w:numPr>
        <w:ind w:left="284" w:hanging="284"/>
        <w:jc w:val="both"/>
        <w:rPr>
          <w:sz w:val="40"/>
        </w:rPr>
      </w:pPr>
      <w:r w:rsidRPr="00BE2071">
        <w:t xml:space="preserve">Umowa została zawarta w wyniku przeprowadzonego postępowania </w:t>
      </w:r>
      <w:r w:rsidR="00DF7043" w:rsidRPr="00BE2071">
        <w:t>o udzielenie zamówienia publ</w:t>
      </w:r>
      <w:r w:rsidR="00C100E2">
        <w:t>icznego na podstawie art. 275 pkt</w:t>
      </w:r>
      <w:r w:rsidR="00DF7043" w:rsidRPr="00BE2071">
        <w:t xml:space="preserve"> 2</w:t>
      </w:r>
      <w:r w:rsidR="00C100E2">
        <w:t>)</w:t>
      </w:r>
      <w:r w:rsidR="00DF7043" w:rsidRPr="00BE2071">
        <w:t xml:space="preserve"> ustawy z dn. 11 września 2019 r. Prawo zamó</w:t>
      </w:r>
      <w:r w:rsidR="00C522EA" w:rsidRPr="00BE2071">
        <w:t>w</w:t>
      </w:r>
      <w:r w:rsidR="003F62AA" w:rsidRPr="00BE2071">
        <w:t xml:space="preserve">ień publicznych </w:t>
      </w:r>
      <w:r w:rsidR="00DF7043" w:rsidRPr="00BE2071">
        <w:t xml:space="preserve">– dalej „Pzp” </w:t>
      </w:r>
      <w:r w:rsidR="00921E36" w:rsidRPr="00BE2071">
        <w:t>– w trybie podstawowym z możliwością negocjacji w celu ulepszenia treści oferty</w:t>
      </w:r>
      <w:r w:rsidR="0013018A" w:rsidRPr="00BE2071">
        <w:t xml:space="preserve"> i dotyczy realizacji zadania pn. </w:t>
      </w:r>
      <w:r w:rsidR="0013018A" w:rsidRPr="00C100E2">
        <w:rPr>
          <w:b/>
          <w:bCs/>
          <w:szCs w:val="16"/>
        </w:rPr>
        <w:t>„</w:t>
      </w:r>
      <w:r w:rsidR="003E5E57" w:rsidRPr="00C100E2">
        <w:rPr>
          <w:b/>
          <w:szCs w:val="23"/>
        </w:rPr>
        <w:t xml:space="preserve">Wzmocnienie potencjału miejscowości </w:t>
      </w:r>
      <w:proofErr w:type="spellStart"/>
      <w:r w:rsidR="003E5E57" w:rsidRPr="00C100E2">
        <w:rPr>
          <w:b/>
          <w:szCs w:val="23"/>
        </w:rPr>
        <w:t>poppegeerowskich</w:t>
      </w:r>
      <w:proofErr w:type="spellEnd"/>
      <w:r w:rsidR="003E5E57" w:rsidRPr="00C100E2">
        <w:rPr>
          <w:b/>
          <w:szCs w:val="23"/>
        </w:rPr>
        <w:t xml:space="preserve"> na ternie Gminy Naruszewo poprzez budowę świetlicy wiejskiej w miejscowości Nacpolsk</w:t>
      </w:r>
      <w:r w:rsidR="0013018A" w:rsidRPr="00C100E2">
        <w:rPr>
          <w:b/>
          <w:bCs/>
          <w:szCs w:val="16"/>
        </w:rPr>
        <w:t>”.</w:t>
      </w:r>
    </w:p>
    <w:p w:rsidR="001779BC" w:rsidRPr="00BE2071" w:rsidRDefault="000111C1" w:rsidP="00DB2C5A">
      <w:pPr>
        <w:pStyle w:val="Akapitzlist"/>
        <w:numPr>
          <w:ilvl w:val="0"/>
          <w:numId w:val="9"/>
        </w:numPr>
        <w:ind w:left="284" w:hanging="284"/>
        <w:jc w:val="both"/>
      </w:pPr>
      <w:r w:rsidRPr="00BE2071">
        <w:t>Wykonawca niniejszą umową zobowiązuje się do wykonania i przekazania Zamawiającemu przedmiotu umowy wykonanego zgodnie z dokumentacją projektową, zasadami wiedzy technicznej oraz do usunięcia wszystkich wad i usterek powstałych w okresie gwarancji i rękojmi.</w:t>
      </w:r>
    </w:p>
    <w:p w:rsidR="00DB5E0A" w:rsidRPr="00BE2071" w:rsidRDefault="00DB5E0A" w:rsidP="00E612B3">
      <w:pPr>
        <w:jc w:val="both"/>
        <w:rPr>
          <w:color w:val="auto"/>
          <w:sz w:val="16"/>
        </w:rPr>
      </w:pPr>
    </w:p>
    <w:p w:rsidR="001779BC" w:rsidRPr="00BE2071" w:rsidRDefault="001779BC" w:rsidP="00E612B3">
      <w:pPr>
        <w:jc w:val="center"/>
        <w:rPr>
          <w:rFonts w:ascii="Times New Roman" w:hAnsi="Times New Roman"/>
          <w:b/>
          <w:color w:val="auto"/>
          <w:szCs w:val="24"/>
        </w:rPr>
      </w:pPr>
      <w:r w:rsidRPr="00BE2071">
        <w:rPr>
          <w:rFonts w:ascii="Times New Roman" w:hAnsi="Times New Roman"/>
          <w:b/>
          <w:color w:val="auto"/>
          <w:szCs w:val="24"/>
        </w:rPr>
        <w:t>§ 2</w:t>
      </w:r>
    </w:p>
    <w:p w:rsidR="0049528A" w:rsidRPr="00BE2071" w:rsidRDefault="00167A16" w:rsidP="00E612B3">
      <w:pPr>
        <w:autoSpaceDN w:val="0"/>
        <w:adjustRightInd w:val="0"/>
        <w:jc w:val="both"/>
        <w:rPr>
          <w:rFonts w:ascii="Times New Roman" w:hAnsi="Times New Roman"/>
          <w:b/>
          <w:color w:val="auto"/>
        </w:rPr>
      </w:pPr>
      <w:r w:rsidRPr="00BE2071">
        <w:rPr>
          <w:rFonts w:ascii="Times New Roman" w:hAnsi="Times New Roman"/>
          <w:b/>
          <w:color w:val="auto"/>
        </w:rPr>
        <w:t>Zakres rzeczowy przedsięwzięcia</w:t>
      </w:r>
    </w:p>
    <w:p w:rsidR="00D453BD" w:rsidRDefault="00D453BD" w:rsidP="00DB2C5A">
      <w:pPr>
        <w:numPr>
          <w:ilvl w:val="0"/>
          <w:numId w:val="34"/>
        </w:numPr>
        <w:ind w:left="284" w:hanging="284"/>
        <w:jc w:val="both"/>
        <w:rPr>
          <w:rFonts w:ascii="Times New Roman" w:hAnsi="Times New Roman"/>
          <w:color w:val="auto"/>
        </w:rPr>
      </w:pPr>
      <w:r>
        <w:rPr>
          <w:rFonts w:ascii="Times New Roman" w:hAnsi="Times New Roman"/>
          <w:color w:val="auto"/>
        </w:rPr>
        <w:t xml:space="preserve">Budowę świetlicy wiejskiej w miejscowości Nacpolsk, na działkach oznaczonych nr </w:t>
      </w:r>
      <w:proofErr w:type="spellStart"/>
      <w:r>
        <w:rPr>
          <w:rFonts w:ascii="Times New Roman" w:hAnsi="Times New Roman"/>
          <w:color w:val="auto"/>
        </w:rPr>
        <w:t>ewid</w:t>
      </w:r>
      <w:proofErr w:type="spellEnd"/>
      <w:r>
        <w:rPr>
          <w:rFonts w:ascii="Times New Roman" w:hAnsi="Times New Roman"/>
          <w:color w:val="auto"/>
        </w:rPr>
        <w:t>. 46, 47 Obręb 0032 Nacpolsk wraz z zagospodarowaniem terenu. Realizacja inwestycji w formule zaprojektuj i wybuduj nastąpi w latach – 2022 – 2024.</w:t>
      </w:r>
    </w:p>
    <w:p w:rsidR="00D453BD" w:rsidRDefault="00D453BD" w:rsidP="00DB2C5A">
      <w:pPr>
        <w:numPr>
          <w:ilvl w:val="0"/>
          <w:numId w:val="34"/>
        </w:numPr>
        <w:ind w:left="284" w:hanging="284"/>
        <w:jc w:val="both"/>
        <w:rPr>
          <w:rFonts w:ascii="Times New Roman" w:hAnsi="Times New Roman"/>
          <w:color w:val="auto"/>
        </w:rPr>
      </w:pPr>
      <w:r>
        <w:rPr>
          <w:rFonts w:ascii="Times New Roman" w:hAnsi="Times New Roman"/>
          <w:color w:val="auto"/>
        </w:rPr>
        <w:t>Szczegółowy opis zadania znajduje się w Programie Funkcjonalno-Użytkowym będący załącznikiem nr 11 do SWZ.</w:t>
      </w:r>
    </w:p>
    <w:p w:rsidR="000E2DF5" w:rsidRDefault="000E2DF5" w:rsidP="00DB2C5A">
      <w:pPr>
        <w:numPr>
          <w:ilvl w:val="0"/>
          <w:numId w:val="34"/>
        </w:numPr>
        <w:ind w:left="284" w:hanging="284"/>
        <w:jc w:val="both"/>
        <w:rPr>
          <w:rFonts w:ascii="Times New Roman" w:hAnsi="Times New Roman"/>
          <w:color w:val="auto"/>
        </w:rPr>
      </w:pPr>
      <w:r>
        <w:rPr>
          <w:rFonts w:ascii="Times New Roman" w:hAnsi="Times New Roman"/>
          <w:color w:val="auto"/>
        </w:rPr>
        <w:t>Zadanie zostało podzielone na trzy etapy:</w:t>
      </w:r>
    </w:p>
    <w:p w:rsidR="000E2DF5" w:rsidRPr="007F6B31" w:rsidRDefault="000E2DF5" w:rsidP="00DB2C5A">
      <w:pPr>
        <w:pStyle w:val="Akapitzlist"/>
        <w:numPr>
          <w:ilvl w:val="6"/>
          <w:numId w:val="34"/>
        </w:numPr>
        <w:ind w:left="567" w:hanging="283"/>
        <w:jc w:val="both"/>
      </w:pPr>
      <w:r w:rsidRPr="007F6B31">
        <w:t xml:space="preserve">Etap I - </w:t>
      </w:r>
      <w:r w:rsidR="007F6B31" w:rsidRPr="007F6B31">
        <w:t>Pozyskanie prawomocnej decyzji pozwalanie na budowę,</w:t>
      </w:r>
    </w:p>
    <w:p w:rsidR="007F6B31" w:rsidRPr="007F6B31" w:rsidRDefault="007F6B31" w:rsidP="00DB2C5A">
      <w:pPr>
        <w:pStyle w:val="Akapitzlist"/>
        <w:numPr>
          <w:ilvl w:val="6"/>
          <w:numId w:val="34"/>
        </w:numPr>
        <w:ind w:left="567" w:hanging="283"/>
        <w:jc w:val="both"/>
      </w:pPr>
      <w:r w:rsidRPr="007F6B31">
        <w:t>Etap II – Roboty budowlane - stan surowy zamknięty,</w:t>
      </w:r>
    </w:p>
    <w:p w:rsidR="007F6B31" w:rsidRPr="007F6B31" w:rsidRDefault="007F6B31" w:rsidP="00DB2C5A">
      <w:pPr>
        <w:pStyle w:val="Akapitzlist"/>
        <w:numPr>
          <w:ilvl w:val="6"/>
          <w:numId w:val="34"/>
        </w:numPr>
        <w:ind w:left="567" w:hanging="283"/>
        <w:jc w:val="both"/>
      </w:pPr>
      <w:r w:rsidRPr="007F6B31">
        <w:t xml:space="preserve">Etap III – Roboty budowlane – wykonanie całości. </w:t>
      </w:r>
    </w:p>
    <w:p w:rsidR="00D453BD" w:rsidRDefault="00D453BD" w:rsidP="00DB2C5A">
      <w:pPr>
        <w:numPr>
          <w:ilvl w:val="0"/>
          <w:numId w:val="34"/>
        </w:numPr>
        <w:ind w:left="284" w:hanging="284"/>
        <w:jc w:val="both"/>
        <w:rPr>
          <w:rFonts w:ascii="Times New Roman" w:hAnsi="Times New Roman"/>
          <w:color w:val="auto"/>
        </w:rPr>
      </w:pPr>
      <w:r w:rsidRPr="00DA3418">
        <w:rPr>
          <w:rFonts w:ascii="Times New Roman" w:hAnsi="Times New Roman"/>
          <w:b/>
          <w:color w:val="auto"/>
        </w:rPr>
        <w:t xml:space="preserve">Etap I – Pozyskanie </w:t>
      </w:r>
      <w:r>
        <w:rPr>
          <w:rFonts w:ascii="Times New Roman" w:hAnsi="Times New Roman"/>
          <w:b/>
          <w:color w:val="auto"/>
        </w:rPr>
        <w:t xml:space="preserve">prawomocnej </w:t>
      </w:r>
      <w:r w:rsidRPr="00DA3418">
        <w:rPr>
          <w:rFonts w:ascii="Times New Roman" w:hAnsi="Times New Roman"/>
          <w:b/>
          <w:color w:val="auto"/>
        </w:rPr>
        <w:t>decyzji pozwalanie na budowę</w:t>
      </w:r>
      <w:r>
        <w:rPr>
          <w:rFonts w:ascii="Times New Roman" w:hAnsi="Times New Roman"/>
          <w:color w:val="auto"/>
        </w:rPr>
        <w:t xml:space="preserve"> - Zakres prac projektowych oraz formalno-prawnych zamówienia obejmujący część projektową zgodnie z obowiązującymi przepisami prawa:</w:t>
      </w:r>
    </w:p>
    <w:p w:rsidR="00D453BD" w:rsidRDefault="00D453BD" w:rsidP="00DB2C5A">
      <w:pPr>
        <w:numPr>
          <w:ilvl w:val="1"/>
          <w:numId w:val="36"/>
        </w:numPr>
        <w:ind w:left="567" w:hanging="283"/>
        <w:jc w:val="both"/>
        <w:rPr>
          <w:rFonts w:ascii="Times New Roman" w:hAnsi="Times New Roman"/>
          <w:color w:val="auto"/>
        </w:rPr>
      </w:pPr>
      <w:r>
        <w:rPr>
          <w:rFonts w:ascii="Times New Roman" w:hAnsi="Times New Roman"/>
          <w:color w:val="auto"/>
        </w:rPr>
        <w:t>Pozyskanie map do celów projektowych,</w:t>
      </w:r>
    </w:p>
    <w:p w:rsidR="00D453BD" w:rsidRDefault="00D453BD" w:rsidP="00DB2C5A">
      <w:pPr>
        <w:numPr>
          <w:ilvl w:val="1"/>
          <w:numId w:val="36"/>
        </w:numPr>
        <w:ind w:left="567" w:hanging="283"/>
        <w:jc w:val="both"/>
        <w:rPr>
          <w:rFonts w:ascii="Times New Roman" w:hAnsi="Times New Roman"/>
          <w:color w:val="auto"/>
        </w:rPr>
      </w:pPr>
      <w:r>
        <w:rPr>
          <w:rFonts w:ascii="Times New Roman" w:hAnsi="Times New Roman"/>
          <w:color w:val="auto"/>
        </w:rPr>
        <w:t>Sporządzanie poniższych opracowań w poszczególnych branżach (m.in. architektonicznej, konstrukcyjno-budowlanej, sanitarnej, elektrycznej, drogowej):</w:t>
      </w:r>
    </w:p>
    <w:p w:rsidR="00D453BD" w:rsidRDefault="00D453BD" w:rsidP="00DB2C5A">
      <w:pPr>
        <w:numPr>
          <w:ilvl w:val="6"/>
          <w:numId w:val="37"/>
        </w:numPr>
        <w:ind w:left="709" w:hanging="283"/>
        <w:jc w:val="both"/>
        <w:rPr>
          <w:rFonts w:ascii="Times New Roman" w:hAnsi="Times New Roman"/>
          <w:color w:val="auto"/>
        </w:rPr>
      </w:pPr>
      <w:r>
        <w:rPr>
          <w:rFonts w:ascii="Times New Roman" w:hAnsi="Times New Roman"/>
          <w:color w:val="auto"/>
        </w:rPr>
        <w:t>projekt zagospodarowania terenu,</w:t>
      </w:r>
    </w:p>
    <w:p w:rsidR="00D453BD" w:rsidRDefault="00D453BD" w:rsidP="00DB2C5A">
      <w:pPr>
        <w:numPr>
          <w:ilvl w:val="6"/>
          <w:numId w:val="37"/>
        </w:numPr>
        <w:ind w:left="709" w:hanging="283"/>
        <w:jc w:val="both"/>
        <w:rPr>
          <w:rFonts w:ascii="Times New Roman" w:hAnsi="Times New Roman"/>
          <w:color w:val="auto"/>
        </w:rPr>
      </w:pPr>
      <w:r>
        <w:rPr>
          <w:rFonts w:ascii="Times New Roman" w:hAnsi="Times New Roman"/>
          <w:color w:val="auto"/>
        </w:rPr>
        <w:t>projekt architektoniczno-budowlany,</w:t>
      </w:r>
    </w:p>
    <w:p w:rsidR="00D453BD" w:rsidRDefault="00D453BD" w:rsidP="00DB2C5A">
      <w:pPr>
        <w:numPr>
          <w:ilvl w:val="6"/>
          <w:numId w:val="37"/>
        </w:numPr>
        <w:ind w:left="709" w:hanging="283"/>
        <w:jc w:val="both"/>
        <w:rPr>
          <w:rFonts w:ascii="Times New Roman" w:hAnsi="Times New Roman"/>
          <w:color w:val="auto"/>
        </w:rPr>
      </w:pPr>
      <w:r>
        <w:rPr>
          <w:rFonts w:ascii="Times New Roman" w:hAnsi="Times New Roman"/>
          <w:color w:val="auto"/>
        </w:rPr>
        <w:lastRenderedPageBreak/>
        <w:t>projekt techniczny,</w:t>
      </w:r>
    </w:p>
    <w:p w:rsidR="00D453BD" w:rsidRPr="00085029" w:rsidRDefault="00D453BD" w:rsidP="00DB2C5A">
      <w:pPr>
        <w:numPr>
          <w:ilvl w:val="6"/>
          <w:numId w:val="37"/>
        </w:numPr>
        <w:ind w:left="709" w:hanging="283"/>
        <w:jc w:val="both"/>
        <w:rPr>
          <w:rFonts w:ascii="Times New Roman" w:hAnsi="Times New Roman"/>
          <w:color w:val="auto"/>
        </w:rPr>
      </w:pPr>
      <w:r>
        <w:rPr>
          <w:rFonts w:ascii="Times New Roman" w:hAnsi="Times New Roman"/>
          <w:color w:val="auto"/>
        </w:rPr>
        <w:t>szczegółowe specyfikacje wykonania i odbioru robót,</w:t>
      </w:r>
    </w:p>
    <w:p w:rsidR="00D453BD" w:rsidRDefault="00D453BD" w:rsidP="00DB2C5A">
      <w:pPr>
        <w:numPr>
          <w:ilvl w:val="6"/>
          <w:numId w:val="37"/>
        </w:numPr>
        <w:ind w:left="709" w:hanging="283"/>
        <w:jc w:val="both"/>
        <w:rPr>
          <w:rFonts w:ascii="Times New Roman" w:hAnsi="Times New Roman"/>
          <w:color w:val="auto"/>
        </w:rPr>
      </w:pPr>
      <w:r>
        <w:rPr>
          <w:rFonts w:ascii="Times New Roman" w:hAnsi="Times New Roman"/>
          <w:color w:val="auto"/>
        </w:rPr>
        <w:t>kosztorysy inwestorskie wraz z tabelami elementów scalonych oraz przedmiarami,</w:t>
      </w:r>
    </w:p>
    <w:p w:rsidR="00D453BD" w:rsidRDefault="00D453BD" w:rsidP="00DB2C5A">
      <w:pPr>
        <w:numPr>
          <w:ilvl w:val="6"/>
          <w:numId w:val="37"/>
        </w:numPr>
        <w:ind w:left="709" w:hanging="283"/>
        <w:jc w:val="both"/>
        <w:rPr>
          <w:rFonts w:ascii="Times New Roman" w:hAnsi="Times New Roman"/>
          <w:color w:val="auto"/>
        </w:rPr>
      </w:pPr>
      <w:r>
        <w:rPr>
          <w:rFonts w:ascii="Times New Roman" w:hAnsi="Times New Roman"/>
          <w:color w:val="auto"/>
        </w:rPr>
        <w:t>informacja dotycząca bezpieczeństwa i ochrony zdrowia.</w:t>
      </w:r>
    </w:p>
    <w:p w:rsidR="00D453BD" w:rsidRPr="00D453BD" w:rsidRDefault="00D453BD" w:rsidP="00DB2C5A">
      <w:pPr>
        <w:pStyle w:val="Akapitzlist"/>
        <w:numPr>
          <w:ilvl w:val="0"/>
          <w:numId w:val="38"/>
        </w:numPr>
        <w:ind w:left="567" w:hanging="283"/>
        <w:jc w:val="both"/>
      </w:pPr>
      <w:r w:rsidRPr="00D453BD">
        <w:t>Pozyskanie wszelkich decyzji, uzgodnień i warunków technicznych wymaganych prawem, w tym w szczególności:</w:t>
      </w:r>
    </w:p>
    <w:p w:rsidR="00D453BD" w:rsidRDefault="00D453BD" w:rsidP="00DB2C5A">
      <w:pPr>
        <w:pStyle w:val="Akapitzlist"/>
        <w:numPr>
          <w:ilvl w:val="0"/>
          <w:numId w:val="39"/>
        </w:numPr>
        <w:ind w:left="851" w:hanging="284"/>
        <w:jc w:val="both"/>
      </w:pPr>
      <w:r w:rsidRPr="00D453BD">
        <w:t>opinii Państwowego Powiatowego Inspektora Sanitarnego dotyczącej wymagań higienicznych i zdrowotnych,</w:t>
      </w:r>
    </w:p>
    <w:p w:rsidR="00D453BD" w:rsidRDefault="00D453BD" w:rsidP="00DB2C5A">
      <w:pPr>
        <w:pStyle w:val="Akapitzlist"/>
        <w:numPr>
          <w:ilvl w:val="0"/>
          <w:numId w:val="39"/>
        </w:numPr>
        <w:ind w:left="851" w:hanging="284"/>
        <w:jc w:val="both"/>
      </w:pPr>
      <w:r w:rsidRPr="00D453BD">
        <w:t>warunków przyłączenia do sieci elektroenergetycznej ENERGA-OPERATOR S.A.,</w:t>
      </w:r>
    </w:p>
    <w:p w:rsidR="00D453BD" w:rsidRDefault="00D453BD" w:rsidP="00DB2C5A">
      <w:pPr>
        <w:pStyle w:val="Akapitzlist"/>
        <w:numPr>
          <w:ilvl w:val="0"/>
          <w:numId w:val="39"/>
        </w:numPr>
        <w:ind w:left="851" w:hanging="284"/>
        <w:jc w:val="both"/>
      </w:pPr>
      <w:r w:rsidRPr="00D453BD">
        <w:t>decyzji o lokalizacji zajadu publicznego (w razie konieczności),</w:t>
      </w:r>
    </w:p>
    <w:p w:rsidR="00D453BD" w:rsidRPr="00D453BD" w:rsidRDefault="00D453BD" w:rsidP="00DB2C5A">
      <w:pPr>
        <w:pStyle w:val="Akapitzlist"/>
        <w:numPr>
          <w:ilvl w:val="0"/>
          <w:numId w:val="39"/>
        </w:numPr>
        <w:ind w:left="851" w:hanging="284"/>
        <w:jc w:val="both"/>
      </w:pPr>
      <w:r w:rsidRPr="00D453BD">
        <w:t>pozostałych uzgodnień, decyzji i opinii niezbędnych do realizacji przedmiotowej inwestycji oraz wymaganych prawem.</w:t>
      </w:r>
    </w:p>
    <w:p w:rsidR="00D453BD" w:rsidRPr="00D453BD" w:rsidRDefault="00D453BD" w:rsidP="00DB2C5A">
      <w:pPr>
        <w:pStyle w:val="Akapitzlist"/>
        <w:numPr>
          <w:ilvl w:val="0"/>
          <w:numId w:val="38"/>
        </w:numPr>
        <w:ind w:left="567" w:hanging="283"/>
        <w:jc w:val="both"/>
      </w:pPr>
      <w:r w:rsidRPr="00D453BD">
        <w:t>Pozyskanie prawomocnej decyzji pozwolenia na budowę.</w:t>
      </w:r>
    </w:p>
    <w:p w:rsidR="00D453BD" w:rsidRPr="00D453BD" w:rsidRDefault="00D453BD" w:rsidP="00DB2C5A">
      <w:pPr>
        <w:pStyle w:val="Akapitzlist"/>
        <w:numPr>
          <w:ilvl w:val="0"/>
          <w:numId w:val="38"/>
        </w:numPr>
        <w:ind w:left="567" w:hanging="283"/>
        <w:jc w:val="both"/>
      </w:pPr>
      <w:r w:rsidRPr="00D453BD">
        <w:t>Wykonawca zobowiązany jest do pozyskania wszelkich dokumentów wymaganych prawem niezbędnych do pozyskania pozwolenia na budowę i  prowadzenia robót budowlanych a następnie ich odbioru przez Powiatowego Inspektora Nadzoru Budowlanego.</w:t>
      </w:r>
    </w:p>
    <w:p w:rsidR="00D453BD" w:rsidRPr="00D453BD" w:rsidRDefault="00D453BD" w:rsidP="00DB2C5A">
      <w:pPr>
        <w:pStyle w:val="Akapitzlist"/>
        <w:numPr>
          <w:ilvl w:val="0"/>
          <w:numId w:val="34"/>
        </w:numPr>
        <w:ind w:left="284" w:hanging="284"/>
        <w:jc w:val="both"/>
      </w:pPr>
      <w:r w:rsidRPr="00D453BD">
        <w:t>Zakres robót budowlanych:</w:t>
      </w:r>
    </w:p>
    <w:p w:rsidR="00D453BD" w:rsidRDefault="00D453BD" w:rsidP="00DB2C5A">
      <w:pPr>
        <w:numPr>
          <w:ilvl w:val="1"/>
          <w:numId w:val="34"/>
        </w:numPr>
        <w:ind w:left="567" w:hanging="283"/>
        <w:jc w:val="both"/>
        <w:rPr>
          <w:rFonts w:ascii="Times New Roman" w:hAnsi="Times New Roman"/>
          <w:color w:val="auto"/>
        </w:rPr>
      </w:pPr>
      <w:r>
        <w:rPr>
          <w:rFonts w:ascii="Times New Roman" w:hAnsi="Times New Roman"/>
          <w:color w:val="auto"/>
        </w:rPr>
        <w:t>Budowa świetlicy wiejskie składającej się z części sportowej z WC, biblioteki, świetlicy wraz z zapleczem w postaci aneksu kuchennego i pomieszczenia higieniczna sanitarnego dostępnych również dla osób korzystających z biblioteki,</w:t>
      </w:r>
    </w:p>
    <w:p w:rsidR="00D453BD" w:rsidRDefault="00D453BD" w:rsidP="00DB2C5A">
      <w:pPr>
        <w:numPr>
          <w:ilvl w:val="1"/>
          <w:numId w:val="34"/>
        </w:numPr>
        <w:ind w:left="567" w:hanging="283"/>
        <w:jc w:val="both"/>
        <w:rPr>
          <w:rFonts w:ascii="Times New Roman" w:hAnsi="Times New Roman"/>
          <w:color w:val="auto"/>
        </w:rPr>
      </w:pPr>
      <w:r>
        <w:rPr>
          <w:rFonts w:ascii="Times New Roman" w:hAnsi="Times New Roman"/>
          <w:color w:val="auto"/>
        </w:rPr>
        <w:t>Charakterystyczne parametry określające wielkość budynku:</w:t>
      </w:r>
    </w:p>
    <w:p w:rsidR="00D453BD" w:rsidRDefault="00D453BD" w:rsidP="00DB2C5A">
      <w:pPr>
        <w:numPr>
          <w:ilvl w:val="6"/>
          <w:numId w:val="34"/>
        </w:numPr>
        <w:ind w:left="851" w:hanging="284"/>
        <w:jc w:val="both"/>
        <w:rPr>
          <w:rFonts w:ascii="Times New Roman" w:hAnsi="Times New Roman"/>
          <w:color w:val="auto"/>
        </w:rPr>
      </w:pPr>
      <w:r>
        <w:rPr>
          <w:rFonts w:ascii="Times New Roman" w:hAnsi="Times New Roman"/>
          <w:color w:val="auto"/>
        </w:rPr>
        <w:t>wielkość budynku ok. 300 m</w:t>
      </w:r>
      <w:r w:rsidRPr="003578EF">
        <w:rPr>
          <w:rFonts w:ascii="Times New Roman" w:hAnsi="Times New Roman"/>
          <w:color w:val="auto"/>
          <w:vertAlign w:val="superscript"/>
        </w:rPr>
        <w:t>2</w:t>
      </w:r>
      <w:r>
        <w:rPr>
          <w:rFonts w:ascii="Times New Roman" w:hAnsi="Times New Roman"/>
          <w:color w:val="auto"/>
        </w:rPr>
        <w:t>,</w:t>
      </w:r>
    </w:p>
    <w:p w:rsidR="00D453BD" w:rsidRDefault="00D453BD" w:rsidP="00DB2C5A">
      <w:pPr>
        <w:numPr>
          <w:ilvl w:val="6"/>
          <w:numId w:val="34"/>
        </w:numPr>
        <w:ind w:left="851" w:hanging="284"/>
        <w:jc w:val="both"/>
        <w:rPr>
          <w:rFonts w:ascii="Times New Roman" w:hAnsi="Times New Roman"/>
          <w:color w:val="auto"/>
        </w:rPr>
      </w:pPr>
      <w:r>
        <w:rPr>
          <w:rFonts w:ascii="Times New Roman" w:hAnsi="Times New Roman"/>
          <w:color w:val="auto"/>
        </w:rPr>
        <w:t>kubatura: ok. 1 500 m</w:t>
      </w:r>
      <w:r>
        <w:rPr>
          <w:rFonts w:ascii="Times New Roman" w:hAnsi="Times New Roman"/>
          <w:color w:val="auto"/>
          <w:vertAlign w:val="superscript"/>
        </w:rPr>
        <w:t>3</w:t>
      </w:r>
      <w:r>
        <w:rPr>
          <w:rFonts w:ascii="Times New Roman" w:hAnsi="Times New Roman"/>
          <w:color w:val="auto"/>
        </w:rPr>
        <w:t>,</w:t>
      </w:r>
    </w:p>
    <w:p w:rsidR="00D453BD" w:rsidRDefault="00D453BD" w:rsidP="00DB2C5A">
      <w:pPr>
        <w:numPr>
          <w:ilvl w:val="6"/>
          <w:numId w:val="34"/>
        </w:numPr>
        <w:ind w:left="851" w:hanging="284"/>
        <w:jc w:val="both"/>
        <w:rPr>
          <w:rFonts w:ascii="Times New Roman" w:hAnsi="Times New Roman"/>
          <w:color w:val="auto"/>
        </w:rPr>
      </w:pPr>
      <w:r>
        <w:rPr>
          <w:rFonts w:ascii="Times New Roman" w:hAnsi="Times New Roman"/>
          <w:color w:val="auto"/>
        </w:rPr>
        <w:t>wymiary obiektu: ok. 30, 50 m x 12, 50 m,</w:t>
      </w:r>
    </w:p>
    <w:p w:rsidR="00D453BD" w:rsidRDefault="00D453BD" w:rsidP="00DB2C5A">
      <w:pPr>
        <w:numPr>
          <w:ilvl w:val="6"/>
          <w:numId w:val="34"/>
        </w:numPr>
        <w:ind w:left="851" w:hanging="284"/>
        <w:jc w:val="both"/>
        <w:rPr>
          <w:rFonts w:ascii="Times New Roman" w:hAnsi="Times New Roman"/>
          <w:color w:val="auto"/>
        </w:rPr>
      </w:pPr>
      <w:r>
        <w:rPr>
          <w:rFonts w:ascii="Times New Roman" w:hAnsi="Times New Roman"/>
          <w:color w:val="auto"/>
        </w:rPr>
        <w:t xml:space="preserve">wysokość pomieszczeń: od. 2,5 m – 3,5 m. </w:t>
      </w:r>
    </w:p>
    <w:p w:rsidR="00D453BD" w:rsidRDefault="00D453BD" w:rsidP="00DB2C5A">
      <w:pPr>
        <w:numPr>
          <w:ilvl w:val="1"/>
          <w:numId w:val="34"/>
        </w:numPr>
        <w:ind w:left="567" w:hanging="283"/>
        <w:jc w:val="both"/>
        <w:rPr>
          <w:rFonts w:ascii="Times New Roman" w:hAnsi="Times New Roman"/>
          <w:color w:val="auto"/>
        </w:rPr>
      </w:pPr>
      <w:r>
        <w:rPr>
          <w:rFonts w:ascii="Times New Roman" w:hAnsi="Times New Roman"/>
          <w:color w:val="auto"/>
        </w:rPr>
        <w:t>Montaż źródła ciepła – pompa ciepła.</w:t>
      </w:r>
    </w:p>
    <w:p w:rsidR="00D453BD" w:rsidRDefault="00D453BD" w:rsidP="00DB2C5A">
      <w:pPr>
        <w:numPr>
          <w:ilvl w:val="1"/>
          <w:numId w:val="34"/>
        </w:numPr>
        <w:ind w:left="567" w:hanging="283"/>
        <w:jc w:val="both"/>
        <w:rPr>
          <w:rFonts w:ascii="Times New Roman" w:hAnsi="Times New Roman"/>
          <w:color w:val="auto"/>
        </w:rPr>
      </w:pPr>
      <w:r>
        <w:rPr>
          <w:rFonts w:ascii="Times New Roman" w:hAnsi="Times New Roman"/>
          <w:color w:val="auto"/>
        </w:rPr>
        <w:t>Wykonanie przyłączy: wodociągowego, kanalizacji sanitarnej, elektrycznego.</w:t>
      </w:r>
    </w:p>
    <w:p w:rsidR="00D453BD" w:rsidRDefault="00D453BD" w:rsidP="00DB2C5A">
      <w:pPr>
        <w:numPr>
          <w:ilvl w:val="1"/>
          <w:numId w:val="34"/>
        </w:numPr>
        <w:ind w:left="567" w:hanging="283"/>
        <w:jc w:val="both"/>
        <w:rPr>
          <w:rFonts w:ascii="Times New Roman" w:hAnsi="Times New Roman"/>
          <w:color w:val="auto"/>
        </w:rPr>
      </w:pPr>
      <w:r>
        <w:rPr>
          <w:rFonts w:ascii="Times New Roman" w:hAnsi="Times New Roman"/>
          <w:color w:val="auto"/>
        </w:rPr>
        <w:t>Montaż klimatyzacji.</w:t>
      </w:r>
    </w:p>
    <w:p w:rsidR="00D453BD" w:rsidRDefault="00D453BD" w:rsidP="00DB2C5A">
      <w:pPr>
        <w:numPr>
          <w:ilvl w:val="1"/>
          <w:numId w:val="34"/>
        </w:numPr>
        <w:ind w:left="567" w:hanging="283"/>
        <w:jc w:val="both"/>
        <w:rPr>
          <w:rFonts w:ascii="Times New Roman" w:hAnsi="Times New Roman"/>
          <w:color w:val="auto"/>
        </w:rPr>
      </w:pPr>
      <w:r>
        <w:rPr>
          <w:rFonts w:ascii="Times New Roman" w:hAnsi="Times New Roman"/>
          <w:color w:val="auto"/>
        </w:rPr>
        <w:t>Instalacja paneli fotowoltaicznych,</w:t>
      </w:r>
    </w:p>
    <w:p w:rsidR="00D453BD" w:rsidRDefault="00D453BD" w:rsidP="00DB2C5A">
      <w:pPr>
        <w:numPr>
          <w:ilvl w:val="1"/>
          <w:numId w:val="34"/>
        </w:numPr>
        <w:ind w:left="567" w:hanging="283"/>
        <w:jc w:val="both"/>
        <w:rPr>
          <w:rFonts w:ascii="Times New Roman" w:hAnsi="Times New Roman"/>
          <w:color w:val="auto"/>
        </w:rPr>
      </w:pPr>
      <w:r>
        <w:rPr>
          <w:rFonts w:ascii="Times New Roman" w:hAnsi="Times New Roman"/>
          <w:color w:val="auto"/>
        </w:rPr>
        <w:t>Wyposażenie obiektu,</w:t>
      </w:r>
    </w:p>
    <w:p w:rsidR="00D453BD" w:rsidRDefault="00D453BD" w:rsidP="00DB2C5A">
      <w:pPr>
        <w:numPr>
          <w:ilvl w:val="1"/>
          <w:numId w:val="34"/>
        </w:numPr>
        <w:ind w:left="567" w:hanging="283"/>
        <w:jc w:val="both"/>
        <w:rPr>
          <w:rFonts w:ascii="Times New Roman" w:hAnsi="Times New Roman"/>
          <w:color w:val="auto"/>
        </w:rPr>
      </w:pPr>
      <w:r>
        <w:rPr>
          <w:rFonts w:ascii="Times New Roman" w:hAnsi="Times New Roman"/>
          <w:color w:val="auto"/>
        </w:rPr>
        <w:t>Zagospodarowanie terenu.</w:t>
      </w:r>
    </w:p>
    <w:p w:rsidR="0029487A" w:rsidRDefault="0029487A" w:rsidP="002A48C2">
      <w:pPr>
        <w:pStyle w:val="Akapitzlist"/>
        <w:numPr>
          <w:ilvl w:val="0"/>
          <w:numId w:val="34"/>
        </w:numPr>
        <w:ind w:left="284" w:hanging="284"/>
        <w:jc w:val="both"/>
      </w:pPr>
      <w:r>
        <w:t>Zakres robót budowlanych podzielono na dwa Etapy</w:t>
      </w:r>
      <w:r w:rsidR="002A48C2">
        <w:t xml:space="preserve"> (Etap II i Etap III)</w:t>
      </w:r>
      <w:r>
        <w:t>:</w:t>
      </w:r>
    </w:p>
    <w:p w:rsidR="0029487A" w:rsidRPr="00AD4687" w:rsidRDefault="0029487A" w:rsidP="00DB2C5A">
      <w:pPr>
        <w:pStyle w:val="Akapitzlist"/>
        <w:numPr>
          <w:ilvl w:val="2"/>
          <w:numId w:val="34"/>
        </w:numPr>
        <w:ind w:left="709" w:hanging="283"/>
        <w:contextualSpacing/>
        <w:jc w:val="both"/>
        <w:rPr>
          <w:sz w:val="10"/>
        </w:rPr>
      </w:pPr>
      <w:r w:rsidRPr="007F6B31">
        <w:rPr>
          <w:b/>
        </w:rPr>
        <w:t xml:space="preserve">Etap II </w:t>
      </w:r>
      <w:r w:rsidR="007F6B31">
        <w:rPr>
          <w:b/>
        </w:rPr>
        <w:t>–</w:t>
      </w:r>
      <w:r w:rsidRPr="007F6B31">
        <w:rPr>
          <w:b/>
        </w:rPr>
        <w:t xml:space="preserve"> </w:t>
      </w:r>
      <w:r w:rsidR="007F6B31">
        <w:rPr>
          <w:b/>
        </w:rPr>
        <w:t xml:space="preserve">Roboty budowlane - </w:t>
      </w:r>
      <w:r w:rsidRPr="007F6B31">
        <w:rPr>
          <w:b/>
        </w:rPr>
        <w:t>stan surowy zamknięty</w:t>
      </w:r>
      <w:r w:rsidRPr="00AD4687">
        <w:t xml:space="preserve"> obejmuje wykonanie następuj</w:t>
      </w:r>
      <w:r>
        <w:t>ącego zakresu:</w:t>
      </w:r>
    </w:p>
    <w:p w:rsidR="0029487A" w:rsidRPr="0029487A" w:rsidRDefault="0029487A" w:rsidP="00DB2C5A">
      <w:pPr>
        <w:pStyle w:val="Akapitzlist"/>
        <w:numPr>
          <w:ilvl w:val="0"/>
          <w:numId w:val="47"/>
        </w:numPr>
        <w:rPr>
          <w:sz w:val="22"/>
        </w:rPr>
      </w:pPr>
      <w:r w:rsidRPr="0029487A">
        <w:t>fundamenty,</w:t>
      </w:r>
    </w:p>
    <w:p w:rsidR="0029487A" w:rsidRPr="0029487A" w:rsidRDefault="0029487A" w:rsidP="00DB2C5A">
      <w:pPr>
        <w:pStyle w:val="Akapitzlist"/>
        <w:numPr>
          <w:ilvl w:val="0"/>
          <w:numId w:val="47"/>
        </w:numPr>
      </w:pPr>
      <w:r w:rsidRPr="0029487A">
        <w:t>izolacje fundamentów,</w:t>
      </w:r>
    </w:p>
    <w:p w:rsidR="0029487A" w:rsidRPr="0029487A" w:rsidRDefault="0029487A" w:rsidP="00DB2C5A">
      <w:pPr>
        <w:pStyle w:val="Akapitzlist"/>
        <w:numPr>
          <w:ilvl w:val="0"/>
          <w:numId w:val="47"/>
        </w:numPr>
      </w:pPr>
      <w:r w:rsidRPr="0029487A">
        <w:t xml:space="preserve">kanalizacja </w:t>
      </w:r>
      <w:proofErr w:type="spellStart"/>
      <w:r w:rsidRPr="0029487A">
        <w:t>podposadzkowa</w:t>
      </w:r>
      <w:proofErr w:type="spellEnd"/>
      <w:r w:rsidRPr="0029487A">
        <w:t xml:space="preserve">, </w:t>
      </w:r>
    </w:p>
    <w:p w:rsidR="0029487A" w:rsidRPr="0029487A" w:rsidRDefault="0029487A" w:rsidP="00DB2C5A">
      <w:pPr>
        <w:pStyle w:val="Akapitzlist"/>
        <w:numPr>
          <w:ilvl w:val="0"/>
          <w:numId w:val="47"/>
        </w:numPr>
      </w:pPr>
      <w:r w:rsidRPr="0029487A">
        <w:t>chudy beton,</w:t>
      </w:r>
    </w:p>
    <w:p w:rsidR="0029487A" w:rsidRPr="0029487A" w:rsidRDefault="0029487A" w:rsidP="00DB2C5A">
      <w:pPr>
        <w:pStyle w:val="Akapitzlist"/>
        <w:numPr>
          <w:ilvl w:val="0"/>
          <w:numId w:val="47"/>
        </w:numPr>
      </w:pPr>
      <w:r w:rsidRPr="0029487A">
        <w:t>ściany nadziemne,</w:t>
      </w:r>
    </w:p>
    <w:p w:rsidR="0029487A" w:rsidRPr="0029487A" w:rsidRDefault="0029487A" w:rsidP="00DB2C5A">
      <w:pPr>
        <w:pStyle w:val="Akapitzlist"/>
        <w:numPr>
          <w:ilvl w:val="0"/>
          <w:numId w:val="47"/>
        </w:numPr>
      </w:pPr>
      <w:r w:rsidRPr="0029487A">
        <w:t>ścianki działowe,</w:t>
      </w:r>
    </w:p>
    <w:p w:rsidR="0029487A" w:rsidRPr="0029487A" w:rsidRDefault="0029487A" w:rsidP="00DB2C5A">
      <w:pPr>
        <w:pStyle w:val="Akapitzlist"/>
        <w:numPr>
          <w:ilvl w:val="0"/>
          <w:numId w:val="47"/>
        </w:numPr>
      </w:pPr>
      <w:r w:rsidRPr="0029487A">
        <w:t>konstrukcja więźby dachowej,</w:t>
      </w:r>
    </w:p>
    <w:p w:rsidR="0029487A" w:rsidRPr="0029487A" w:rsidRDefault="0029487A" w:rsidP="00DB2C5A">
      <w:pPr>
        <w:pStyle w:val="Akapitzlist"/>
        <w:numPr>
          <w:ilvl w:val="0"/>
          <w:numId w:val="47"/>
        </w:numPr>
      </w:pPr>
      <w:r w:rsidRPr="0029487A">
        <w:t>pokrycie dachowe,</w:t>
      </w:r>
    </w:p>
    <w:p w:rsidR="0029487A" w:rsidRPr="0029487A" w:rsidRDefault="0029487A" w:rsidP="00DB2C5A">
      <w:pPr>
        <w:pStyle w:val="Akapitzlist"/>
        <w:numPr>
          <w:ilvl w:val="0"/>
          <w:numId w:val="47"/>
        </w:numPr>
      </w:pPr>
      <w:r w:rsidRPr="0029487A">
        <w:t>stolarka zewnętrzna okienna i drzwiowa,</w:t>
      </w:r>
    </w:p>
    <w:p w:rsidR="0029487A" w:rsidRPr="0029487A" w:rsidRDefault="0029487A" w:rsidP="00DB2C5A">
      <w:pPr>
        <w:pStyle w:val="Akapitzlist"/>
        <w:numPr>
          <w:ilvl w:val="0"/>
          <w:numId w:val="47"/>
        </w:numPr>
      </w:pPr>
      <w:r w:rsidRPr="0029487A">
        <w:t>izolacja cieplna dachu.</w:t>
      </w:r>
    </w:p>
    <w:p w:rsidR="0029487A" w:rsidRPr="00743813" w:rsidRDefault="0029487A" w:rsidP="00DB2C5A">
      <w:pPr>
        <w:pStyle w:val="Akapitzlist"/>
        <w:numPr>
          <w:ilvl w:val="1"/>
          <w:numId w:val="34"/>
        </w:numPr>
        <w:ind w:left="709" w:hanging="283"/>
        <w:contextualSpacing/>
        <w:jc w:val="both"/>
        <w:rPr>
          <w:sz w:val="10"/>
        </w:rPr>
      </w:pPr>
      <w:r w:rsidRPr="007F6B31">
        <w:rPr>
          <w:b/>
        </w:rPr>
        <w:t xml:space="preserve">Etap III </w:t>
      </w:r>
      <w:r w:rsidR="007F6B31" w:rsidRPr="007F6B31">
        <w:rPr>
          <w:b/>
        </w:rPr>
        <w:t>–</w:t>
      </w:r>
      <w:r w:rsidRPr="007F6B31">
        <w:rPr>
          <w:b/>
        </w:rPr>
        <w:t xml:space="preserve"> </w:t>
      </w:r>
      <w:r w:rsidR="007F6B31" w:rsidRPr="007F6B31">
        <w:rPr>
          <w:b/>
        </w:rPr>
        <w:t xml:space="preserve">Roboty budowlane - </w:t>
      </w:r>
      <w:r w:rsidRPr="007F6B31">
        <w:rPr>
          <w:b/>
        </w:rPr>
        <w:t>wykonanie całości przedmiotu zamówienia</w:t>
      </w:r>
      <w:r w:rsidRPr="00743813">
        <w:t xml:space="preserve"> </w:t>
      </w:r>
      <w:r>
        <w:t>obejmuje wykonanie pozostałych robót budowlanych oraz zakończenie realizacji zadania.</w:t>
      </w:r>
    </w:p>
    <w:p w:rsidR="00D453BD" w:rsidRPr="0021042A" w:rsidRDefault="00D453BD" w:rsidP="00DB2C5A">
      <w:pPr>
        <w:widowControl/>
        <w:numPr>
          <w:ilvl w:val="0"/>
          <w:numId w:val="34"/>
        </w:numPr>
        <w:suppressAutoHyphens w:val="0"/>
        <w:autoSpaceDN w:val="0"/>
        <w:adjustRightInd w:val="0"/>
        <w:ind w:left="284" w:hanging="284"/>
        <w:jc w:val="both"/>
        <w:rPr>
          <w:rFonts w:ascii="Times New Roman" w:hAnsi="Times New Roman"/>
          <w:color w:val="auto"/>
        </w:rPr>
      </w:pPr>
      <w:r w:rsidRPr="0021042A">
        <w:rPr>
          <w:rFonts w:ascii="Times New Roman" w:hAnsi="Times New Roman"/>
          <w:color w:val="auto"/>
        </w:rPr>
        <w:t xml:space="preserve">Warunki realizacji robót: </w:t>
      </w:r>
    </w:p>
    <w:p w:rsidR="00D453BD" w:rsidRPr="0021042A" w:rsidRDefault="00D453BD" w:rsidP="00DB2C5A">
      <w:pPr>
        <w:widowControl/>
        <w:numPr>
          <w:ilvl w:val="0"/>
          <w:numId w:val="23"/>
        </w:numPr>
        <w:suppressAutoHyphens w:val="0"/>
        <w:autoSpaceDN w:val="0"/>
        <w:adjustRightInd w:val="0"/>
        <w:ind w:left="567" w:hanging="283"/>
        <w:jc w:val="both"/>
        <w:rPr>
          <w:rFonts w:ascii="Times New Roman" w:hAnsi="Times New Roman"/>
          <w:color w:val="auto"/>
        </w:rPr>
      </w:pPr>
      <w:r w:rsidRPr="0021042A">
        <w:rPr>
          <w:rFonts w:ascii="Times New Roman" w:hAnsi="Times New Roman"/>
          <w:color w:val="auto"/>
        </w:rPr>
        <w:t>Przedmiot zamówienia należy wykonać zgodnie z zapisami SWZ, PFU wiedzą i sztuką budowlaną, przepisami w zakresie bezpieczeństwa i higieny pracy, przepisami przeciwpożarowymi, stosując się do poleceń Inspektora nadzoru inwestorskiego.</w:t>
      </w:r>
    </w:p>
    <w:p w:rsidR="00D453BD" w:rsidRPr="0021042A" w:rsidRDefault="00D453BD" w:rsidP="00DB2C5A">
      <w:pPr>
        <w:widowControl/>
        <w:numPr>
          <w:ilvl w:val="0"/>
          <w:numId w:val="23"/>
        </w:numPr>
        <w:suppressAutoHyphens w:val="0"/>
        <w:autoSpaceDN w:val="0"/>
        <w:adjustRightInd w:val="0"/>
        <w:ind w:left="567" w:hanging="283"/>
        <w:jc w:val="both"/>
        <w:rPr>
          <w:rFonts w:ascii="Times New Roman" w:hAnsi="Times New Roman"/>
          <w:color w:val="auto"/>
        </w:rPr>
      </w:pPr>
      <w:r w:rsidRPr="0021042A">
        <w:rPr>
          <w:rFonts w:ascii="Times New Roman" w:hAnsi="Times New Roman"/>
          <w:color w:val="auto"/>
        </w:rPr>
        <w:lastRenderedPageBreak/>
        <w:t>Wykonawca przed wbudowaniem materiałów (w celu dokonania kontroli) zobowiązany jest do przedstawienia Inspektorowi nadzoru dokumentów, potwierdzających parametry tych materiałów.</w:t>
      </w:r>
    </w:p>
    <w:p w:rsidR="00512839" w:rsidRDefault="00D453BD" w:rsidP="00DB2C5A">
      <w:pPr>
        <w:widowControl/>
        <w:numPr>
          <w:ilvl w:val="0"/>
          <w:numId w:val="23"/>
        </w:numPr>
        <w:suppressAutoHyphens w:val="0"/>
        <w:autoSpaceDN w:val="0"/>
        <w:adjustRightInd w:val="0"/>
        <w:ind w:left="567" w:hanging="283"/>
        <w:jc w:val="both"/>
        <w:rPr>
          <w:rFonts w:ascii="Times New Roman" w:hAnsi="Times New Roman"/>
          <w:color w:val="auto"/>
        </w:rPr>
      </w:pPr>
      <w:r w:rsidRPr="00512839">
        <w:rPr>
          <w:rFonts w:ascii="Times New Roman" w:hAnsi="Times New Roman"/>
          <w:color w:val="auto"/>
        </w:rPr>
        <w:t>Wykonawca ma obowiązek zorganizować i przeprowadzić roboty w sposób bezpieczny, nie stwarzający zagrożenia dla osób przeby</w:t>
      </w:r>
      <w:r w:rsidR="00512839">
        <w:rPr>
          <w:rFonts w:ascii="Times New Roman" w:hAnsi="Times New Roman"/>
          <w:color w:val="auto"/>
        </w:rPr>
        <w:t>wających na terenie inwestycji.</w:t>
      </w:r>
    </w:p>
    <w:p w:rsidR="00D453BD" w:rsidRPr="00512839" w:rsidRDefault="00D453BD" w:rsidP="00DB2C5A">
      <w:pPr>
        <w:widowControl/>
        <w:numPr>
          <w:ilvl w:val="0"/>
          <w:numId w:val="23"/>
        </w:numPr>
        <w:suppressAutoHyphens w:val="0"/>
        <w:autoSpaceDN w:val="0"/>
        <w:adjustRightInd w:val="0"/>
        <w:ind w:left="567" w:hanging="283"/>
        <w:jc w:val="both"/>
        <w:rPr>
          <w:rFonts w:ascii="Times New Roman" w:hAnsi="Times New Roman"/>
          <w:color w:val="auto"/>
        </w:rPr>
      </w:pPr>
      <w:r w:rsidRPr="00512839">
        <w:rPr>
          <w:rFonts w:ascii="Times New Roman" w:hAnsi="Times New Roman"/>
          <w:color w:val="auto"/>
        </w:rPr>
        <w:t xml:space="preserve">Wykonawca wykona przedmiot umowy z materiałów własnych. </w:t>
      </w:r>
    </w:p>
    <w:p w:rsidR="00D453BD" w:rsidRPr="0021042A" w:rsidRDefault="00D453BD" w:rsidP="00DB2C5A">
      <w:pPr>
        <w:widowControl/>
        <w:numPr>
          <w:ilvl w:val="0"/>
          <w:numId w:val="23"/>
        </w:numPr>
        <w:suppressAutoHyphens w:val="0"/>
        <w:autoSpaceDE/>
        <w:autoSpaceDN w:val="0"/>
        <w:ind w:left="567" w:hanging="283"/>
        <w:jc w:val="both"/>
        <w:rPr>
          <w:rFonts w:ascii="Times New Roman" w:hAnsi="Times New Roman"/>
          <w:b/>
          <w:color w:val="auto"/>
        </w:rPr>
      </w:pPr>
      <w:r w:rsidRPr="0021042A">
        <w:rPr>
          <w:rFonts w:ascii="Times New Roman" w:hAnsi="Times New Roman"/>
          <w:b/>
          <w:color w:val="auto"/>
        </w:rPr>
        <w:t>Wykonawca po podpisaniu umowy, w terminie 7 dni roboczych dostarczy Zamawiającemu opłaconą polisę ubezpieczeniową</w:t>
      </w:r>
      <w:r w:rsidRPr="0021042A">
        <w:rPr>
          <w:rFonts w:ascii="Times New Roman" w:hAnsi="Times New Roman"/>
          <w:color w:val="auto"/>
        </w:rPr>
        <w:t xml:space="preserve"> obejmującą ubezpieczenie od odpowiedzialności cywilnej, a w przypadku jej braku - inny dokument potwierdzający, że Wykonawca jest ubezpieczony od odpowiedzialności cywilnej w zakresie prowadzonej działalności związanej z przedmiotem zamówienia na sumę ubezpieczenia nie mniejszą niż 700 000, 00 zł (słownie: siedemset tysięcy złotych zero groszy).</w:t>
      </w:r>
    </w:p>
    <w:p w:rsidR="00D453BD" w:rsidRPr="0021042A" w:rsidRDefault="00D453BD" w:rsidP="00D453BD">
      <w:pPr>
        <w:pStyle w:val="Akapitzlist"/>
        <w:tabs>
          <w:tab w:val="left" w:pos="709"/>
        </w:tabs>
        <w:autoSpaceDN w:val="0"/>
        <w:ind w:left="567"/>
        <w:contextualSpacing/>
        <w:jc w:val="both"/>
        <w:rPr>
          <w:u w:val="single"/>
        </w:rPr>
      </w:pPr>
      <w:r w:rsidRPr="0021042A">
        <w:t xml:space="preserve">Ubezpieczeniu winny podlegać w szczególności roboty objęte umową, urządzenia oraz wszelkie mienie ruchome związane bezpośrednio z wykonawstwem robót, odpowiedzialność cywilna za szkody oraz następstwa nieszczęśliwych wypadków dotyczące pracowników i osób trzecich, a powstałe w związku z prowadzonymi robotami, w tym także ruchem pojazdów mechanicznych. </w:t>
      </w:r>
      <w:r w:rsidRPr="0021042A">
        <w:rPr>
          <w:u w:val="single"/>
        </w:rPr>
        <w:t>Ubezpieczenie powinno być ważne na cały okres realizacji niniejszego zamówienia. Zamawiający dopuszcza złożenie polisy wystawionej na czas krótszy niż okres realizacji zamówienia wraz z pisemnym zobowiązaniem Wykonawcy do utrzymania ciągłości ubezpieczenia przez cały okres realizacji umowy. W przypadku, gdy okres ubezpieczenia jest krótszy niż okres realizacji przedmiotu umowy, przed wygaśnięciem obowiązującej polisy Wykonawca zobowiązany jest przedłożyć Zamawiającemu aneks do polisy lub inną polisę zawartą na nie gorszych warunkach w terminie 7 dni przed upływem terminu ważności polisy. Wykonawca zobowiązany jest do przekazania Zamawiającemu kopii polisy ubezpieczeniowej poświadczonej „Za zgodność z oryginałem”.</w:t>
      </w:r>
    </w:p>
    <w:p w:rsidR="00A152EC" w:rsidRPr="00BE2071" w:rsidRDefault="00A152EC" w:rsidP="00A152EC">
      <w:pPr>
        <w:jc w:val="center"/>
        <w:rPr>
          <w:rFonts w:ascii="Times New Roman" w:hAnsi="Times New Roman"/>
          <w:b/>
          <w:color w:val="auto"/>
          <w:szCs w:val="24"/>
        </w:rPr>
      </w:pPr>
      <w:r w:rsidRPr="00BE2071">
        <w:rPr>
          <w:rFonts w:ascii="Times New Roman" w:hAnsi="Times New Roman"/>
          <w:b/>
          <w:color w:val="auto"/>
          <w:szCs w:val="24"/>
        </w:rPr>
        <w:t>§ 3</w:t>
      </w:r>
    </w:p>
    <w:p w:rsidR="00A11EC6" w:rsidRPr="00BE2071" w:rsidRDefault="00A11EC6" w:rsidP="00E612B3">
      <w:pPr>
        <w:rPr>
          <w:rFonts w:ascii="Times New Roman" w:hAnsi="Times New Roman" w:cs="Courier New"/>
          <w:b/>
          <w:color w:val="auto"/>
        </w:rPr>
      </w:pPr>
      <w:r w:rsidRPr="00BE2071">
        <w:rPr>
          <w:rFonts w:ascii="Times New Roman" w:hAnsi="Times New Roman"/>
          <w:b/>
          <w:color w:val="auto"/>
        </w:rPr>
        <w:t>Obowiązki Zamawiającego</w:t>
      </w:r>
    </w:p>
    <w:p w:rsidR="00DB5E0A" w:rsidRPr="00BE2071" w:rsidRDefault="00DB5E0A" w:rsidP="00DB2C5A">
      <w:pPr>
        <w:pStyle w:val="Akapitzlist"/>
        <w:numPr>
          <w:ilvl w:val="0"/>
          <w:numId w:val="10"/>
        </w:numPr>
        <w:tabs>
          <w:tab w:val="left" w:pos="284"/>
        </w:tabs>
        <w:ind w:left="284" w:hanging="284"/>
        <w:jc w:val="both"/>
      </w:pPr>
      <w:r w:rsidRPr="00BE2071">
        <w:t>Do obowiązków Zamawiającego należy:</w:t>
      </w:r>
    </w:p>
    <w:p w:rsidR="006B4908" w:rsidRPr="00BE2071" w:rsidRDefault="006B4908" w:rsidP="00DB2C5A">
      <w:pPr>
        <w:pStyle w:val="Akapitzlist"/>
        <w:numPr>
          <w:ilvl w:val="0"/>
          <w:numId w:val="11"/>
        </w:numPr>
        <w:jc w:val="both"/>
      </w:pPr>
      <w:r w:rsidRPr="00BE2071">
        <w:t>Wprowadzenie i protokolarne przekazanie Wyk</w:t>
      </w:r>
      <w:r w:rsidR="00414A9B" w:rsidRPr="00BE2071">
        <w:t>onawcy terenu robót w terminie</w:t>
      </w:r>
      <w:r w:rsidR="003B5098" w:rsidRPr="00BE2071">
        <w:t xml:space="preserve"> do</w:t>
      </w:r>
      <w:r w:rsidR="00414A9B" w:rsidRPr="00BE2071">
        <w:t xml:space="preserve"> 14</w:t>
      </w:r>
      <w:r w:rsidRPr="00BE2071">
        <w:t xml:space="preserve"> dni od dnia podpisania umowy.</w:t>
      </w:r>
    </w:p>
    <w:p w:rsidR="00DB5E0A" w:rsidRPr="00BE2071" w:rsidRDefault="00DB5E0A" w:rsidP="00DB2C5A">
      <w:pPr>
        <w:pStyle w:val="Akapitzlist"/>
        <w:numPr>
          <w:ilvl w:val="0"/>
          <w:numId w:val="11"/>
        </w:numPr>
        <w:jc w:val="both"/>
      </w:pPr>
      <w:r w:rsidRPr="00BE2071">
        <w:t xml:space="preserve">Przekazanie </w:t>
      </w:r>
      <w:r w:rsidR="006A5031">
        <w:t>PFU oraz dokumentów niezbędnych do realizacji zadania</w:t>
      </w:r>
      <w:r w:rsidR="00A152EC" w:rsidRPr="00BE2071">
        <w:t>.</w:t>
      </w:r>
    </w:p>
    <w:p w:rsidR="00DB5E0A" w:rsidRPr="00BE2071" w:rsidRDefault="00DB5E0A" w:rsidP="00DB2C5A">
      <w:pPr>
        <w:pStyle w:val="Akapitzlist"/>
        <w:numPr>
          <w:ilvl w:val="0"/>
          <w:numId w:val="11"/>
        </w:numPr>
        <w:jc w:val="both"/>
      </w:pPr>
      <w:r w:rsidRPr="00BE2071">
        <w:t>Zapewnienie na swój koszt nadzoru inwestorskiego przez cały czas realizacji przedmiotu umowy.</w:t>
      </w:r>
      <w:r w:rsidR="0066235E" w:rsidRPr="00BE2071">
        <w:t xml:space="preserve"> </w:t>
      </w:r>
      <w:r w:rsidRPr="00BE2071">
        <w:t>Inspektor nadzoru działa w imieniu Zamawiającego w za</w:t>
      </w:r>
      <w:r w:rsidR="002520D2" w:rsidRPr="00BE2071">
        <w:t xml:space="preserve">kresie przekazanych uprawnień </w:t>
      </w:r>
      <w:r w:rsidR="002520D2" w:rsidRPr="00BE2071">
        <w:br/>
        <w:t xml:space="preserve">i </w:t>
      </w:r>
      <w:r w:rsidRPr="00BE2071">
        <w:t xml:space="preserve">obowiązków dotyczących sprawowania kontroli zgodności realizacji robót budowlanych </w:t>
      </w:r>
      <w:r w:rsidR="002520D2" w:rsidRPr="00BE2071">
        <w:br/>
      </w:r>
      <w:r w:rsidRPr="00BE2071">
        <w:t xml:space="preserve">z dokumentacją projektową, zasadami wiedzy technicznej, przepisami prawa oraz postanowieniami umowy – w granicach określonych w ustawie Prawo budowlane. </w:t>
      </w:r>
    </w:p>
    <w:p w:rsidR="00DB5E0A" w:rsidRPr="00BE2071" w:rsidRDefault="00DB5E0A" w:rsidP="00DB2C5A">
      <w:pPr>
        <w:pStyle w:val="Akapitzlist"/>
        <w:numPr>
          <w:ilvl w:val="0"/>
          <w:numId w:val="11"/>
        </w:numPr>
        <w:jc w:val="both"/>
      </w:pPr>
      <w:r w:rsidRPr="00BE2071">
        <w:t>Odebranie przedmiotu umowy po sprawdzeniu jego należytego wykonania.</w:t>
      </w:r>
    </w:p>
    <w:p w:rsidR="00DB5E0A" w:rsidRPr="00BE2071" w:rsidRDefault="00DB5E0A" w:rsidP="00DB2C5A">
      <w:pPr>
        <w:pStyle w:val="Akapitzlist"/>
        <w:numPr>
          <w:ilvl w:val="0"/>
          <w:numId w:val="11"/>
        </w:numPr>
        <w:jc w:val="both"/>
      </w:pPr>
      <w:r w:rsidRPr="00BE2071">
        <w:t>Terminowa zapłata wynagrodzenia za wykonane i odebrane prace.</w:t>
      </w:r>
    </w:p>
    <w:p w:rsidR="00167A16" w:rsidRPr="00BE2071" w:rsidRDefault="00DB5E0A" w:rsidP="00DB2C5A">
      <w:pPr>
        <w:pStyle w:val="Akapitzlist"/>
        <w:numPr>
          <w:ilvl w:val="0"/>
          <w:numId w:val="10"/>
        </w:numPr>
        <w:tabs>
          <w:tab w:val="left" w:pos="284"/>
        </w:tabs>
        <w:ind w:left="284" w:hanging="284"/>
        <w:jc w:val="both"/>
      </w:pPr>
      <w:r w:rsidRPr="00BE2071">
        <w:t>Zamawiający nie ponosi odpowiedzialności za mienie Wykonawcy zgromadzone na terenie wykonywanych robót.</w:t>
      </w:r>
    </w:p>
    <w:p w:rsidR="00A11EC6" w:rsidRPr="00BE2071" w:rsidRDefault="00A11EC6" w:rsidP="00E612B3">
      <w:pPr>
        <w:pStyle w:val="Akapitzlist"/>
        <w:tabs>
          <w:tab w:val="left" w:pos="284"/>
        </w:tabs>
        <w:ind w:left="284" w:hanging="284"/>
        <w:jc w:val="center"/>
        <w:rPr>
          <w:b/>
          <w:bCs/>
        </w:rPr>
      </w:pPr>
      <w:r w:rsidRPr="00BE2071">
        <w:rPr>
          <w:b/>
          <w:bCs/>
        </w:rPr>
        <w:t>§4</w:t>
      </w:r>
    </w:p>
    <w:p w:rsidR="00A11EC6" w:rsidRPr="00BE2071" w:rsidRDefault="00A11EC6" w:rsidP="00E612B3">
      <w:pPr>
        <w:rPr>
          <w:rFonts w:ascii="Times New Roman" w:hAnsi="Times New Roman"/>
          <w:b/>
          <w:color w:val="auto"/>
        </w:rPr>
      </w:pPr>
      <w:r w:rsidRPr="00BE2071">
        <w:rPr>
          <w:rFonts w:ascii="Times New Roman" w:hAnsi="Times New Roman"/>
          <w:b/>
          <w:color w:val="auto"/>
        </w:rPr>
        <w:t>Obowiązki Wykonawcy</w:t>
      </w:r>
    </w:p>
    <w:p w:rsidR="00740EBC" w:rsidRPr="00BE2071" w:rsidRDefault="00AA14B5" w:rsidP="00E612B3">
      <w:pPr>
        <w:rPr>
          <w:rFonts w:ascii="Times New Roman" w:hAnsi="Times New Roman" w:cs="Courier New"/>
          <w:color w:val="auto"/>
        </w:rPr>
      </w:pPr>
      <w:r w:rsidRPr="00BE2071">
        <w:rPr>
          <w:rFonts w:ascii="Times New Roman" w:hAnsi="Times New Roman" w:cs="Courier New"/>
          <w:color w:val="auto"/>
        </w:rPr>
        <w:t>Do obowiązków W</w:t>
      </w:r>
      <w:r w:rsidR="00740EBC" w:rsidRPr="00BE2071">
        <w:rPr>
          <w:rFonts w:ascii="Times New Roman" w:hAnsi="Times New Roman" w:cs="Courier New"/>
          <w:color w:val="auto"/>
        </w:rPr>
        <w:t>ykonawcy należy:</w:t>
      </w:r>
    </w:p>
    <w:p w:rsidR="00023FB1" w:rsidRDefault="00023FB1" w:rsidP="005E3AFF">
      <w:pPr>
        <w:pStyle w:val="Akapitzlist"/>
        <w:numPr>
          <w:ilvl w:val="1"/>
          <w:numId w:val="4"/>
        </w:numPr>
        <w:ind w:left="284" w:hanging="284"/>
        <w:contextualSpacing/>
        <w:jc w:val="both"/>
      </w:pPr>
      <w:r>
        <w:t>Sporządzenie projektu budowlanego wraz z pozyskaniem niezbędnych decyzji, uzgodnień i opinii oraz bieżące konsultowanie z Zamawiającym wszelkich proponowanych rozwiązań w szczególność projektu zagospodarowani terenu.</w:t>
      </w:r>
    </w:p>
    <w:p w:rsidR="001625FC" w:rsidRDefault="001625FC" w:rsidP="001625FC">
      <w:pPr>
        <w:pStyle w:val="Akapitzlist"/>
        <w:numPr>
          <w:ilvl w:val="1"/>
          <w:numId w:val="4"/>
        </w:numPr>
        <w:ind w:left="284" w:hanging="284"/>
        <w:contextualSpacing/>
        <w:jc w:val="both"/>
      </w:pPr>
      <w:r>
        <w:t xml:space="preserve">Zapewnienie udziału osób posiadających uprawnienia i kwalifikacje do projektowania w zakresie niezbędnym do prawidłowego wykonania projektu budowlanego i pozyskania decyzji pozwolenie na budowę. </w:t>
      </w:r>
    </w:p>
    <w:p w:rsidR="005E3AFF" w:rsidRPr="00F51395" w:rsidRDefault="005E3AFF" w:rsidP="001625FC">
      <w:pPr>
        <w:pStyle w:val="Akapitzlist"/>
        <w:numPr>
          <w:ilvl w:val="1"/>
          <w:numId w:val="4"/>
        </w:numPr>
        <w:ind w:left="284" w:hanging="284"/>
        <w:contextualSpacing/>
        <w:jc w:val="both"/>
      </w:pPr>
      <w:r w:rsidRPr="00AE6026">
        <w:t>Przedmiot zamów</w:t>
      </w:r>
      <w:r>
        <w:t xml:space="preserve">ienia należy wykonać zgodnie </w:t>
      </w:r>
      <w:r w:rsidRPr="00512839">
        <w:rPr>
          <w:i/>
        </w:rPr>
        <w:t xml:space="preserve">z </w:t>
      </w:r>
      <w:r w:rsidRPr="00512839">
        <w:rPr>
          <w:rStyle w:val="Uwydatnienie"/>
          <w:i w:val="0"/>
        </w:rPr>
        <w:t>obowiązującymi przepisami prawa</w:t>
      </w:r>
      <w:r w:rsidRPr="001625FC">
        <w:rPr>
          <w:bCs/>
          <w:i/>
        </w:rPr>
        <w:t>,</w:t>
      </w:r>
      <w:r w:rsidRPr="001625FC">
        <w:rPr>
          <w:bCs/>
        </w:rPr>
        <w:t xml:space="preserve"> normami oraz zasadami współczesnej wiedzy technicznej, w tym w szczególności z:</w:t>
      </w:r>
    </w:p>
    <w:p w:rsidR="005E3AFF" w:rsidRPr="00DD4EE1" w:rsidRDefault="005E3AFF" w:rsidP="00DB2C5A">
      <w:pPr>
        <w:pStyle w:val="Akapitzlist"/>
        <w:numPr>
          <w:ilvl w:val="0"/>
          <w:numId w:val="40"/>
        </w:numPr>
        <w:ind w:left="567" w:hanging="283"/>
        <w:contextualSpacing/>
        <w:jc w:val="both"/>
      </w:pPr>
      <w:r w:rsidRPr="00DD4EE1">
        <w:rPr>
          <w:bCs/>
        </w:rPr>
        <w:t>ustawą z dn.</w:t>
      </w:r>
      <w:r>
        <w:rPr>
          <w:bCs/>
        </w:rPr>
        <w:t xml:space="preserve"> 02.10.2013 r. Prawo budowlane,</w:t>
      </w:r>
    </w:p>
    <w:p w:rsidR="005E3AFF" w:rsidRPr="00DD4EE1" w:rsidRDefault="005E3AFF" w:rsidP="00DB2C5A">
      <w:pPr>
        <w:pStyle w:val="Akapitzlist"/>
        <w:numPr>
          <w:ilvl w:val="0"/>
          <w:numId w:val="40"/>
        </w:numPr>
        <w:ind w:left="567" w:hanging="283"/>
        <w:contextualSpacing/>
        <w:jc w:val="both"/>
      </w:pPr>
      <w:r w:rsidRPr="00DD4EE1">
        <w:lastRenderedPageBreak/>
        <w:t xml:space="preserve">rozporządzeniem Ministra Infrastruktury w sprawie szczegółowego zakresu i formy dokumentacji projektowej, specyfikacji technicznej wykonania i odbioru robót budowlanych oraz programu </w:t>
      </w:r>
      <w:proofErr w:type="spellStart"/>
      <w:r w:rsidRPr="00DD4EE1">
        <w:t>funkcjonalno</w:t>
      </w:r>
      <w:proofErr w:type="spellEnd"/>
      <w:r w:rsidRPr="00DD4EE1">
        <w:t xml:space="preserve"> - użytkowego</w:t>
      </w:r>
      <w:r w:rsidRPr="00DD4EE1">
        <w:rPr>
          <w:bCs/>
        </w:rPr>
        <w:t>,</w:t>
      </w:r>
    </w:p>
    <w:p w:rsidR="005E3AFF" w:rsidRPr="00DD4EE1" w:rsidRDefault="005E3AFF" w:rsidP="00DB2C5A">
      <w:pPr>
        <w:pStyle w:val="Akapitzlist"/>
        <w:numPr>
          <w:ilvl w:val="0"/>
          <w:numId w:val="40"/>
        </w:numPr>
        <w:ind w:left="567" w:hanging="283"/>
        <w:contextualSpacing/>
        <w:jc w:val="both"/>
      </w:pPr>
      <w:r w:rsidRPr="00DD4EE1">
        <w:t>rozporządzeniem Ministra Infrastruktury z dnia 18.05.2004 r. w sprawie metod i podstaw sporządzenia kosztorysu inwestorskiego, obliczenia planowanych kosztów prac projektowych oraz planowanych kosztów robót budowlanych określonych w pro</w:t>
      </w:r>
      <w:r>
        <w:t xml:space="preserve">gramie </w:t>
      </w:r>
      <w:proofErr w:type="spellStart"/>
      <w:r>
        <w:t>funkcjonalno</w:t>
      </w:r>
      <w:proofErr w:type="spellEnd"/>
      <w:r>
        <w:t xml:space="preserve"> - użytkowym</w:t>
      </w:r>
      <w:r w:rsidRPr="00DD4EE1">
        <w:t xml:space="preserve">. </w:t>
      </w:r>
    </w:p>
    <w:p w:rsidR="005E3AFF" w:rsidRDefault="005E3AFF" w:rsidP="005E3AFF">
      <w:pPr>
        <w:pStyle w:val="Akapitzlist"/>
        <w:numPr>
          <w:ilvl w:val="0"/>
          <w:numId w:val="4"/>
        </w:numPr>
        <w:autoSpaceDN w:val="0"/>
        <w:adjustRightInd w:val="0"/>
        <w:ind w:left="284" w:hanging="284"/>
        <w:contextualSpacing/>
        <w:jc w:val="both"/>
      </w:pPr>
      <w:r w:rsidRPr="00F5557A">
        <w:t xml:space="preserve">Wykonawca zobowiązany będzie do </w:t>
      </w:r>
      <w:r w:rsidR="00CC2F3A">
        <w:t>zapewnienia</w:t>
      </w:r>
      <w:r w:rsidRPr="00F5557A">
        <w:t xml:space="preserve"> nadzoru autorskiego w trakcie realizacji robót</w:t>
      </w:r>
      <w:r w:rsidRPr="00596A10">
        <w:t xml:space="preserve"> budowlanych na podstawie wykonanej dokumentacji projektowej zgodnie z art. 20 ust. 1 pkt 4) ustawy Prawo budowlane. </w:t>
      </w:r>
    </w:p>
    <w:p w:rsidR="005E3AFF" w:rsidRDefault="005E3AFF" w:rsidP="005E3AFF">
      <w:pPr>
        <w:pStyle w:val="Akapitzlist"/>
        <w:numPr>
          <w:ilvl w:val="0"/>
          <w:numId w:val="4"/>
        </w:numPr>
        <w:autoSpaceDN w:val="0"/>
        <w:adjustRightInd w:val="0"/>
        <w:ind w:left="284" w:hanging="284"/>
        <w:contextualSpacing/>
        <w:jc w:val="both"/>
      </w:pPr>
      <w:r>
        <w:t xml:space="preserve">W przypadku niekompletności dokumentacji, Wykonawca będzie zmuszony do wykonania dokumentacji uzupełniającej i pokrycia w całości kosztów jej wykonania. </w:t>
      </w:r>
    </w:p>
    <w:p w:rsidR="005E3AFF" w:rsidRDefault="00740EBC" w:rsidP="005E3AFF">
      <w:pPr>
        <w:pStyle w:val="Akapitzlist"/>
        <w:numPr>
          <w:ilvl w:val="0"/>
          <w:numId w:val="4"/>
        </w:numPr>
        <w:autoSpaceDN w:val="0"/>
        <w:adjustRightInd w:val="0"/>
        <w:ind w:left="284" w:hanging="284"/>
        <w:contextualSpacing/>
        <w:jc w:val="both"/>
      </w:pPr>
      <w:r w:rsidRPr="00BE2071">
        <w:t xml:space="preserve">Protokolarne przejęcie terenu robót od Zamawiającego. Po jego przejęciu Wykonawca staje się odpowiedzialny za teren. </w:t>
      </w:r>
    </w:p>
    <w:p w:rsidR="005E3AFF" w:rsidRDefault="00740EBC" w:rsidP="005E3AFF">
      <w:pPr>
        <w:pStyle w:val="Akapitzlist"/>
        <w:numPr>
          <w:ilvl w:val="0"/>
          <w:numId w:val="4"/>
        </w:numPr>
        <w:autoSpaceDN w:val="0"/>
        <w:adjustRightInd w:val="0"/>
        <w:ind w:left="284" w:hanging="284"/>
        <w:contextualSpacing/>
        <w:jc w:val="both"/>
      </w:pPr>
      <w:r w:rsidRPr="00BE2071">
        <w:t xml:space="preserve">Zagospodarowanie terenu robót i jego zaplecza, łącznie z wyposażeniem w urządzenia na swój koszt </w:t>
      </w:r>
      <w:r w:rsidR="007D0042" w:rsidRPr="00BE2071">
        <w:br/>
      </w:r>
      <w:r w:rsidRPr="00BE2071">
        <w:t xml:space="preserve">i ryzyko. </w:t>
      </w:r>
    </w:p>
    <w:p w:rsidR="005E3AFF" w:rsidRDefault="00740EBC" w:rsidP="005E3AFF">
      <w:pPr>
        <w:pStyle w:val="Akapitzlist"/>
        <w:numPr>
          <w:ilvl w:val="0"/>
          <w:numId w:val="4"/>
        </w:numPr>
        <w:autoSpaceDN w:val="0"/>
        <w:adjustRightInd w:val="0"/>
        <w:ind w:left="284" w:hanging="284"/>
        <w:contextualSpacing/>
        <w:jc w:val="both"/>
      </w:pPr>
      <w:r w:rsidRPr="00BE2071">
        <w:t xml:space="preserve">Zabezpieczenie terenu robót. </w:t>
      </w:r>
    </w:p>
    <w:p w:rsidR="005E3AFF" w:rsidRDefault="00740EBC" w:rsidP="005E3AFF">
      <w:pPr>
        <w:pStyle w:val="Akapitzlist"/>
        <w:numPr>
          <w:ilvl w:val="0"/>
          <w:numId w:val="4"/>
        </w:numPr>
        <w:autoSpaceDN w:val="0"/>
        <w:adjustRightInd w:val="0"/>
        <w:ind w:left="284" w:hanging="284"/>
        <w:contextualSpacing/>
        <w:jc w:val="both"/>
      </w:pPr>
      <w:r w:rsidRPr="00BE2071">
        <w:t>Dokonanie wszelkich uz</w:t>
      </w:r>
      <w:r w:rsidR="00777D1D" w:rsidRPr="00BE2071">
        <w:t xml:space="preserve">godnień z właściwymi służbami </w:t>
      </w:r>
      <w:r w:rsidRPr="00BE2071">
        <w:t xml:space="preserve">niezbędnych </w:t>
      </w:r>
      <w:r w:rsidR="00D23022" w:rsidRPr="00BE2071">
        <w:t xml:space="preserve">do realizacji niniejszej umowy, w szczególności z </w:t>
      </w:r>
      <w:r w:rsidR="00777D1D" w:rsidRPr="00BE2071">
        <w:t>Zamawiającym, Zarządcami D</w:t>
      </w:r>
      <w:r w:rsidR="00D23022" w:rsidRPr="00BE2071">
        <w:t>róg</w:t>
      </w:r>
      <w:r w:rsidR="00777D1D" w:rsidRPr="00BE2071">
        <w:t xml:space="preserve">, jednostkami opiniującymi i uzgadniającymi oraz </w:t>
      </w:r>
      <w:r w:rsidR="00023FB1">
        <w:t>organami odpowiedzialnymi za wydanie wszelkich dokumentów wymaganych prawem do pozyskania decyzji pozwolenia na budowę, realizacji inwestycji oraz odbioru przez PINB w Płońsku.</w:t>
      </w:r>
      <w:r w:rsidR="00777D1D" w:rsidRPr="00BE2071">
        <w:t xml:space="preserve"> Wykonawca ponosi koszt wszelkich niezbędnych opracowań niezbędnych do przedmiotowych uzgodnień.</w:t>
      </w:r>
    </w:p>
    <w:p w:rsidR="005E3AFF" w:rsidRDefault="00740EBC" w:rsidP="005E3AFF">
      <w:pPr>
        <w:pStyle w:val="Akapitzlist"/>
        <w:numPr>
          <w:ilvl w:val="0"/>
          <w:numId w:val="4"/>
        </w:numPr>
        <w:autoSpaceDN w:val="0"/>
        <w:adjustRightInd w:val="0"/>
        <w:ind w:left="284" w:hanging="284"/>
        <w:contextualSpacing/>
        <w:jc w:val="both"/>
      </w:pPr>
      <w:r w:rsidRPr="00BE2071">
        <w:t xml:space="preserve">Umożliwienie Zamawiającemu w każdym czasie wstępu na teren robót, kontroli realizowanych robót budowlanych, stosowanych w ich toku materiałów oraz innych okoliczności dotyczących bezpośredniej realizacji robót. </w:t>
      </w:r>
    </w:p>
    <w:p w:rsidR="005E3AFF" w:rsidRDefault="00740EBC" w:rsidP="0058236E">
      <w:pPr>
        <w:pStyle w:val="Akapitzlist"/>
        <w:numPr>
          <w:ilvl w:val="0"/>
          <w:numId w:val="4"/>
        </w:numPr>
        <w:autoSpaceDN w:val="0"/>
        <w:adjustRightInd w:val="0"/>
        <w:ind w:left="284" w:hanging="284"/>
        <w:contextualSpacing/>
        <w:jc w:val="both"/>
      </w:pPr>
      <w:r w:rsidRPr="00BE2071">
        <w:t xml:space="preserve">Zorganizowanie i ponoszenie ewentualnych kosztów odbiorów technicznych, pomiarów wynikających z przepisów </w:t>
      </w:r>
      <w:proofErr w:type="spellStart"/>
      <w:r w:rsidRPr="00BE2071">
        <w:t>techniczno</w:t>
      </w:r>
      <w:proofErr w:type="spellEnd"/>
      <w:r w:rsidRPr="00BE2071">
        <w:t xml:space="preserve"> - budowlanych, w tym kosztów dozoru technicznego. </w:t>
      </w:r>
    </w:p>
    <w:p w:rsidR="00740EBC" w:rsidRPr="00BE2071" w:rsidRDefault="00740EBC" w:rsidP="005E3AFF">
      <w:pPr>
        <w:pStyle w:val="Akapitzlist"/>
        <w:numPr>
          <w:ilvl w:val="0"/>
          <w:numId w:val="4"/>
        </w:numPr>
        <w:autoSpaceDN w:val="0"/>
        <w:adjustRightInd w:val="0"/>
        <w:ind w:left="426" w:hanging="426"/>
        <w:contextualSpacing/>
        <w:jc w:val="both"/>
      </w:pPr>
      <w:r w:rsidRPr="00BE2071">
        <w:t xml:space="preserve">Ponoszenie odpowiedzialności za: </w:t>
      </w:r>
    </w:p>
    <w:p w:rsidR="00740EBC" w:rsidRPr="00BE2071" w:rsidRDefault="00740EBC" w:rsidP="00595BBB">
      <w:pPr>
        <w:pStyle w:val="Akapitzlist"/>
        <w:numPr>
          <w:ilvl w:val="2"/>
          <w:numId w:val="4"/>
        </w:numPr>
        <w:ind w:left="709" w:hanging="283"/>
        <w:contextualSpacing/>
        <w:jc w:val="both"/>
      </w:pPr>
      <w:r w:rsidRPr="00BE2071">
        <w:t xml:space="preserve">stan bhp, ochronę p.poż i dozór mienia na terenie robót, jak i za wszelkie szkody powstałe </w:t>
      </w:r>
      <w:r w:rsidR="00167A16" w:rsidRPr="00BE2071">
        <w:br/>
      </w:r>
      <w:r w:rsidRPr="00BE2071">
        <w:t xml:space="preserve">w trakcie trwania robót na terenie przejętym od Zamawiającego lub mającym związek </w:t>
      </w:r>
      <w:r w:rsidR="00167A16" w:rsidRPr="00BE2071">
        <w:br/>
      </w:r>
      <w:r w:rsidRPr="00BE2071">
        <w:t xml:space="preserve">z prowadzonymi robotami, </w:t>
      </w:r>
    </w:p>
    <w:p w:rsidR="00740EBC" w:rsidRPr="00BE2071" w:rsidRDefault="00740EBC" w:rsidP="00595BBB">
      <w:pPr>
        <w:pStyle w:val="Akapitzlist"/>
        <w:numPr>
          <w:ilvl w:val="2"/>
          <w:numId w:val="4"/>
        </w:numPr>
        <w:ind w:left="709" w:hanging="283"/>
        <w:contextualSpacing/>
        <w:jc w:val="both"/>
      </w:pPr>
      <w:r w:rsidRPr="00BE2071">
        <w:t xml:space="preserve">stosowanie i bezpieczeństwo wszelkich działań prowadzonych na terenie robót i poza nim, </w:t>
      </w:r>
      <w:r w:rsidR="007D0042" w:rsidRPr="00BE2071">
        <w:br/>
      </w:r>
      <w:r w:rsidRPr="00BE2071">
        <w:t xml:space="preserve">a związanych z wykonywaniem przedmiotu umowy, </w:t>
      </w:r>
    </w:p>
    <w:p w:rsidR="00740EBC" w:rsidRPr="00BE2071" w:rsidRDefault="00740EBC" w:rsidP="00595BBB">
      <w:pPr>
        <w:pStyle w:val="Akapitzlist"/>
        <w:numPr>
          <w:ilvl w:val="2"/>
          <w:numId w:val="4"/>
        </w:numPr>
        <w:ind w:left="709" w:hanging="283"/>
        <w:contextualSpacing/>
        <w:jc w:val="both"/>
      </w:pPr>
      <w:r w:rsidRPr="00BE2071">
        <w:t xml:space="preserve">właściwe, nienaganne zachowanie pracowników Wykonawcy oraz obowiązkowy, oznakowany ubiór roboczy pracowników Wykonawcy, </w:t>
      </w:r>
    </w:p>
    <w:p w:rsidR="00740EBC" w:rsidRPr="00BE2071" w:rsidRDefault="00740EBC" w:rsidP="00595BBB">
      <w:pPr>
        <w:pStyle w:val="Akapitzlist"/>
        <w:numPr>
          <w:ilvl w:val="2"/>
          <w:numId w:val="4"/>
        </w:numPr>
        <w:ind w:left="709" w:hanging="283"/>
        <w:contextualSpacing/>
        <w:jc w:val="both"/>
      </w:pPr>
      <w:r w:rsidRPr="00BE2071">
        <w:t xml:space="preserve">szkody oraz następstwa nieszczęśliwych wypadków pracowników i osób trzecich powstałe </w:t>
      </w:r>
      <w:r w:rsidR="007D0042" w:rsidRPr="00BE2071">
        <w:br/>
      </w:r>
      <w:r w:rsidRPr="00BE2071">
        <w:t xml:space="preserve">w związku z prowadzonymi robotami. </w:t>
      </w:r>
    </w:p>
    <w:p w:rsidR="00CD705A" w:rsidRDefault="00740EBC" w:rsidP="00CD705A">
      <w:pPr>
        <w:pStyle w:val="Akapitzlist"/>
        <w:numPr>
          <w:ilvl w:val="0"/>
          <w:numId w:val="4"/>
        </w:numPr>
        <w:ind w:left="426" w:hanging="426"/>
        <w:contextualSpacing/>
        <w:jc w:val="both"/>
      </w:pPr>
      <w:r w:rsidRPr="00BE2071">
        <w:t>Wykonanie przedmiotu umowy z materiałów</w:t>
      </w:r>
      <w:r w:rsidR="000273D6" w:rsidRPr="00BE2071">
        <w:t xml:space="preserve"> własnych</w:t>
      </w:r>
      <w:r w:rsidRPr="00BE2071">
        <w:t xml:space="preserve"> odpowiadających wymaganiom określonym </w:t>
      </w:r>
      <w:r w:rsidR="007D0042" w:rsidRPr="00BE2071">
        <w:br/>
      </w:r>
      <w:r w:rsidRPr="00BE2071">
        <w:t xml:space="preserve">w ustawie Prawo budowlane. </w:t>
      </w:r>
    </w:p>
    <w:p w:rsidR="00740EBC" w:rsidRPr="00BE2071" w:rsidRDefault="00740EBC" w:rsidP="00CD705A">
      <w:pPr>
        <w:pStyle w:val="Akapitzlist"/>
        <w:numPr>
          <w:ilvl w:val="0"/>
          <w:numId w:val="4"/>
        </w:numPr>
        <w:ind w:left="426" w:hanging="426"/>
        <w:contextualSpacing/>
        <w:jc w:val="both"/>
      </w:pPr>
      <w:r w:rsidRPr="00BE2071">
        <w:t xml:space="preserve">Zapewnienie na własny koszt transportu odpadów do miejsc ich wykorzystania lub utylizacji, łącznie z kosztami utylizacji. Do Wykonawcy, jako do wytwarzającego odpady – należy przestrzeganie przepisów prawnych wynikających z następujących ustaw: </w:t>
      </w:r>
    </w:p>
    <w:p w:rsidR="00740EBC" w:rsidRPr="00BE2071" w:rsidRDefault="00740EBC" w:rsidP="00595BBB">
      <w:pPr>
        <w:pStyle w:val="Akapitzlist"/>
        <w:numPr>
          <w:ilvl w:val="2"/>
          <w:numId w:val="4"/>
        </w:numPr>
        <w:ind w:left="709" w:hanging="283"/>
        <w:contextualSpacing/>
        <w:jc w:val="both"/>
      </w:pPr>
      <w:r w:rsidRPr="00BE2071">
        <w:t xml:space="preserve">ustawy z dnia 27.04.2001 r. Prawo ochrony środowiska, </w:t>
      </w:r>
    </w:p>
    <w:p w:rsidR="00740EBC" w:rsidRPr="00BE2071" w:rsidRDefault="005C03A3" w:rsidP="00595BBB">
      <w:pPr>
        <w:pStyle w:val="Akapitzlist"/>
        <w:numPr>
          <w:ilvl w:val="2"/>
          <w:numId w:val="4"/>
        </w:numPr>
        <w:ind w:left="709" w:hanging="283"/>
        <w:contextualSpacing/>
        <w:jc w:val="both"/>
      </w:pPr>
      <w:r w:rsidRPr="00BE2071">
        <w:t>ustawy z dnia 14</w:t>
      </w:r>
      <w:r w:rsidR="00740EBC" w:rsidRPr="00BE2071">
        <w:t>.</w:t>
      </w:r>
      <w:r w:rsidRPr="00BE2071">
        <w:t>12.20</w:t>
      </w:r>
      <w:r w:rsidR="00740EBC" w:rsidRPr="00BE2071">
        <w:t>1</w:t>
      </w:r>
      <w:r w:rsidRPr="00BE2071">
        <w:t>2</w:t>
      </w:r>
      <w:r w:rsidR="00740EBC" w:rsidRPr="00BE2071">
        <w:t xml:space="preserve"> r. o odpadach. </w:t>
      </w:r>
    </w:p>
    <w:p w:rsidR="00CD705A" w:rsidRDefault="00740EBC" w:rsidP="00CD705A">
      <w:pPr>
        <w:pStyle w:val="Akapitzlist"/>
        <w:numPr>
          <w:ilvl w:val="0"/>
          <w:numId w:val="4"/>
        </w:numPr>
        <w:ind w:left="426" w:hanging="426"/>
        <w:contextualSpacing/>
        <w:jc w:val="both"/>
      </w:pPr>
      <w:r w:rsidRPr="00BE2071">
        <w:t xml:space="preserve">Terminowe wykonanie i przekazanie Zamawiającemu przedmiotu umowy. </w:t>
      </w:r>
    </w:p>
    <w:p w:rsidR="00CD705A" w:rsidRDefault="00740EBC" w:rsidP="00CD705A">
      <w:pPr>
        <w:pStyle w:val="Akapitzlist"/>
        <w:numPr>
          <w:ilvl w:val="0"/>
          <w:numId w:val="4"/>
        </w:numPr>
        <w:ind w:left="426" w:hanging="426"/>
        <w:contextualSpacing/>
        <w:jc w:val="both"/>
      </w:pPr>
      <w:r w:rsidRPr="00BE2071">
        <w:t xml:space="preserve">Na każde wezwanie Zamawiającego, dostarczenie niezbędnych dokumentów potwierdzających parametry techniczne oraz wymagane normy stosowanych materiałów, w tym np. wyników oraz protokołów badań, sprawozdań i prób dotyczących realizowanego przedmiotu niniejszej umowy. </w:t>
      </w:r>
    </w:p>
    <w:p w:rsidR="00CD705A" w:rsidRDefault="00740EBC" w:rsidP="00CD705A">
      <w:pPr>
        <w:pStyle w:val="Akapitzlist"/>
        <w:numPr>
          <w:ilvl w:val="0"/>
          <w:numId w:val="4"/>
        </w:numPr>
        <w:ind w:left="426" w:hanging="426"/>
        <w:contextualSpacing/>
        <w:jc w:val="both"/>
      </w:pPr>
      <w:r w:rsidRPr="00BE2071">
        <w:t xml:space="preserve">Zabezpieczenie instalacji, urządzeń i obiektów na terenie robót i w jej bezpośrednim otoczeniu, przed ich zniszczeniem lub uszkodzeniem w trakcie wykonywania robót. </w:t>
      </w:r>
    </w:p>
    <w:p w:rsidR="00CD705A" w:rsidRDefault="00740EBC" w:rsidP="00CD705A">
      <w:pPr>
        <w:pStyle w:val="Akapitzlist"/>
        <w:numPr>
          <w:ilvl w:val="0"/>
          <w:numId w:val="4"/>
        </w:numPr>
        <w:ind w:left="426" w:hanging="426"/>
        <w:contextualSpacing/>
        <w:jc w:val="both"/>
      </w:pPr>
      <w:r w:rsidRPr="00BE2071">
        <w:t>Dbanie o porządek na terenie robót.</w:t>
      </w:r>
    </w:p>
    <w:p w:rsidR="00CD705A" w:rsidRDefault="00740EBC" w:rsidP="00CD705A">
      <w:pPr>
        <w:pStyle w:val="Akapitzlist"/>
        <w:numPr>
          <w:ilvl w:val="0"/>
          <w:numId w:val="4"/>
        </w:numPr>
        <w:ind w:left="426" w:hanging="426"/>
        <w:contextualSpacing/>
        <w:jc w:val="both"/>
      </w:pPr>
      <w:r w:rsidRPr="00BE2071">
        <w:lastRenderedPageBreak/>
        <w:t xml:space="preserve">Uporządkowanie terenu budowy po zakończeniu robót, zaplecza budowy, jak również terenów sąsiadujących zajętych lub użytkowanych przez Wykonawcę, w tym dokonanie na własny koszt renowacji zniszczonych lub uszkodzonych w wyniku prowadzonych prac obiektów, fragmentów terenu, dróg, nawierzchni lub instalacji. </w:t>
      </w:r>
    </w:p>
    <w:p w:rsidR="00CD705A" w:rsidRDefault="00D453BD" w:rsidP="00CD705A">
      <w:pPr>
        <w:pStyle w:val="Akapitzlist"/>
        <w:numPr>
          <w:ilvl w:val="0"/>
          <w:numId w:val="4"/>
        </w:numPr>
        <w:ind w:left="426" w:hanging="426"/>
        <w:contextualSpacing/>
        <w:jc w:val="both"/>
      </w:pPr>
      <w:r w:rsidRPr="00CD705A">
        <w:t xml:space="preserve">W przypadku wystąpienia kolizji z urządzeniami melioracji wodnych szczegółowych, w tym konieczności ich przebudowy, należy uzyskać niezbędne dokumenty zezwalające na prowadzenie prac od odpowiednich organów. Kserokopię dokumentów należy dołączyć do dokumentacji odbiorowej. Prace należy prowadzić pod nadzorem właściwej terenowo jednostki. Z wykonanej naprawy należy sporządzić dokumentację fotograficzną, załączyć do dokumentów odbiorowych z opisem i określeniem jego lokalizacji. </w:t>
      </w:r>
    </w:p>
    <w:p w:rsidR="00CD705A" w:rsidRPr="00CD705A" w:rsidRDefault="00D453BD" w:rsidP="00CD705A">
      <w:pPr>
        <w:pStyle w:val="Akapitzlist"/>
        <w:numPr>
          <w:ilvl w:val="0"/>
          <w:numId w:val="4"/>
        </w:numPr>
        <w:ind w:left="426" w:hanging="426"/>
        <w:contextualSpacing/>
        <w:jc w:val="both"/>
      </w:pPr>
      <w:r w:rsidRPr="00CD705A">
        <w:t xml:space="preserve">Wykonawca zapewni kompleksową obsługę geodezyjną wykonywanych robót przez uprawnione służby geodezyjne, obejmującą wykonanie map do celów projektowych wytyczenie oraz inwentaryzację powykonawczą </w:t>
      </w:r>
      <w:r w:rsidRPr="00CD705A">
        <w:rPr>
          <w:spacing w:val="-4"/>
        </w:rPr>
        <w:t>w formie wydruku (dopuszcza się również przesłanie wersji roboczej inwentaryzacji umożliwiającej weryfikację zrealizowanego zadania); wersja oryginalna inwentaryzacji (2 egz.)  może być dostarczona w terminie późniejszym, jednak nie dłuższym niż 30 dni od dnia wystawienia faktury.</w:t>
      </w:r>
    </w:p>
    <w:p w:rsidR="00CD705A" w:rsidRDefault="00D453BD" w:rsidP="00CD705A">
      <w:pPr>
        <w:pStyle w:val="Akapitzlist"/>
        <w:numPr>
          <w:ilvl w:val="0"/>
          <w:numId w:val="4"/>
        </w:numPr>
        <w:ind w:left="426" w:hanging="426"/>
        <w:contextualSpacing/>
        <w:jc w:val="both"/>
      </w:pPr>
      <w:r w:rsidRPr="00CD705A">
        <w:t>Wykonawca zobowiązany jest udzielić gwarancji jakości na zrealizowany przedmiot zamówienia na wykonane roboty budowlane oraz zastosowane materiały. Termin liczony będzie od daty odbioru robót budowlanych.</w:t>
      </w:r>
    </w:p>
    <w:p w:rsidR="00CD705A" w:rsidRDefault="00D453BD" w:rsidP="00CD705A">
      <w:pPr>
        <w:pStyle w:val="Akapitzlist"/>
        <w:numPr>
          <w:ilvl w:val="0"/>
          <w:numId w:val="4"/>
        </w:numPr>
        <w:ind w:left="426" w:hanging="426"/>
        <w:contextualSpacing/>
        <w:jc w:val="both"/>
      </w:pPr>
      <w:r w:rsidRPr="00CD705A">
        <w:t>W przypadku konieczności dokonania wycinki drzew, karp i krzewów kolidujących z projektowanymi elementami, Wykonawca będzie zobowiązany do pozyskania decyzji zezwalającej na usunięcie drzew i/lub krzewów oraz ich usunięcia w ilości niezbędnej do wykonania przedmiotu zamówienia i zagospodarowania we własnym zakresie.</w:t>
      </w:r>
    </w:p>
    <w:p w:rsidR="00CD705A" w:rsidRPr="00CD705A" w:rsidRDefault="00D453BD" w:rsidP="00CD705A">
      <w:pPr>
        <w:pStyle w:val="Akapitzlist"/>
        <w:numPr>
          <w:ilvl w:val="0"/>
          <w:numId w:val="4"/>
        </w:numPr>
        <w:ind w:left="426" w:hanging="426"/>
        <w:contextualSpacing/>
        <w:jc w:val="both"/>
      </w:pPr>
      <w:r w:rsidRPr="00CD705A">
        <w:rPr>
          <w:rFonts w:eastAsia="Arial Unicode MS"/>
        </w:rPr>
        <w:t>W przypadku konieczności prowadzenia robót w pasie drogowym drogi powiatowej lub krajowej Wykonawca zobowiązany jest do powiadomienia zarządcy drogi, a w razie konieczności pozyskania decyzji zezwalającej na prowadzenie robót budowlanych w pasie od właściwego zarządcy drogi</w:t>
      </w:r>
      <w:r w:rsidRPr="00CD705A">
        <w:rPr>
          <w:rFonts w:eastAsia="Arial Unicode MS"/>
          <w:color w:val="FF0000"/>
        </w:rPr>
        <w:t>.</w:t>
      </w:r>
    </w:p>
    <w:p w:rsidR="00CD705A" w:rsidRPr="00CD705A" w:rsidRDefault="00D453BD" w:rsidP="00CD705A">
      <w:pPr>
        <w:pStyle w:val="Akapitzlist"/>
        <w:numPr>
          <w:ilvl w:val="0"/>
          <w:numId w:val="4"/>
        </w:numPr>
        <w:ind w:left="426" w:hanging="426"/>
        <w:contextualSpacing/>
        <w:jc w:val="both"/>
      </w:pPr>
      <w:r w:rsidRPr="00CD705A">
        <w:t>Wykonawca zobowiązany jest do pozyskania wszelkich niezbędnych opinii i zezwoleń koniecznych do prowadzenia przedmiotowych robót budowlanych na własny koszt</w:t>
      </w:r>
      <w:r w:rsidRPr="00CD705A">
        <w:rPr>
          <w:color w:val="FF0000"/>
        </w:rPr>
        <w:t xml:space="preserve">. </w:t>
      </w:r>
    </w:p>
    <w:p w:rsidR="00CD705A" w:rsidRPr="00CD705A" w:rsidRDefault="00D453BD" w:rsidP="00CD705A">
      <w:pPr>
        <w:pStyle w:val="Akapitzlist"/>
        <w:numPr>
          <w:ilvl w:val="0"/>
          <w:numId w:val="4"/>
        </w:numPr>
        <w:ind w:left="426" w:hanging="426"/>
        <w:contextualSpacing/>
        <w:jc w:val="both"/>
      </w:pPr>
      <w:r w:rsidRPr="00CD705A">
        <w:rPr>
          <w:szCs w:val="22"/>
        </w:rPr>
        <w:t>Wykonawca zobowiązany jest uzyskać stosowe decyzje Urzędu Dozoru Technicznego zezwalające na eksploatację zamontowanych urządzeń</w:t>
      </w:r>
      <w:r w:rsidR="0058236E">
        <w:rPr>
          <w:szCs w:val="22"/>
        </w:rPr>
        <w:t xml:space="preserve"> (jeżeli eksploatacja zamontowanych urządzeń tego wymaga).</w:t>
      </w:r>
      <w:r w:rsidRPr="00CD705A">
        <w:rPr>
          <w:szCs w:val="22"/>
        </w:rPr>
        <w:t xml:space="preserve"> </w:t>
      </w:r>
    </w:p>
    <w:p w:rsidR="004C77D3" w:rsidRDefault="00D453BD" w:rsidP="00CD705A">
      <w:pPr>
        <w:pStyle w:val="Akapitzlist"/>
        <w:numPr>
          <w:ilvl w:val="0"/>
          <w:numId w:val="4"/>
        </w:numPr>
        <w:ind w:left="426" w:hanging="426"/>
        <w:contextualSpacing/>
        <w:jc w:val="both"/>
      </w:pPr>
      <w:r w:rsidRPr="00CD705A">
        <w:t>Kierownik budowy z ramienia Wykonawcy zobowiązany jest do prowadzenia d</w:t>
      </w:r>
      <w:r w:rsidR="00965340">
        <w:t>ziennika</w:t>
      </w:r>
      <w:r w:rsidRPr="00CD705A">
        <w:t xml:space="preserve"> budowy</w:t>
      </w:r>
      <w:r w:rsidR="004C77D3">
        <w:t>.</w:t>
      </w:r>
    </w:p>
    <w:p w:rsidR="00CD705A" w:rsidRDefault="00D453BD" w:rsidP="00CD705A">
      <w:pPr>
        <w:pStyle w:val="Akapitzlist"/>
        <w:numPr>
          <w:ilvl w:val="0"/>
          <w:numId w:val="4"/>
        </w:numPr>
        <w:ind w:left="426" w:hanging="426"/>
        <w:contextualSpacing/>
        <w:jc w:val="both"/>
      </w:pPr>
      <w:r w:rsidRPr="00CD705A">
        <w:t xml:space="preserve">Wykonawca wraz z dokumentami odbiorowymi dostarczy wszelką dokumentację wymaganą przepisami w celu złożenia przez Zamawiającego </w:t>
      </w:r>
      <w:r w:rsidR="004C77D3">
        <w:t>wniosku o pozwolenie na użytkowanie</w:t>
      </w:r>
      <w:r w:rsidRPr="00CD705A">
        <w:t xml:space="preserve"> w Powiatowym Inspektoracie Nadzoru Budowlanego w Płońsku. </w:t>
      </w:r>
    </w:p>
    <w:p w:rsidR="00CD705A" w:rsidRDefault="00740EBC" w:rsidP="00CD705A">
      <w:pPr>
        <w:pStyle w:val="Akapitzlist"/>
        <w:numPr>
          <w:ilvl w:val="0"/>
          <w:numId w:val="4"/>
        </w:numPr>
        <w:ind w:left="426" w:hanging="426"/>
        <w:contextualSpacing/>
        <w:jc w:val="both"/>
      </w:pPr>
      <w:r w:rsidRPr="00BE2071">
        <w:t xml:space="preserve">Kompletowanie w trakcie realizacji robót wszelkiej dokumentacji zgodnie z przepisami Prawa budowlanego oraz przygotowanie do odbioru kompletu dokumentów niezbędnych przy odbiorze. </w:t>
      </w:r>
    </w:p>
    <w:p w:rsidR="00CD705A" w:rsidRDefault="00740EBC" w:rsidP="00CD705A">
      <w:pPr>
        <w:pStyle w:val="Akapitzlist"/>
        <w:numPr>
          <w:ilvl w:val="0"/>
          <w:numId w:val="4"/>
        </w:numPr>
        <w:ind w:left="426" w:hanging="426"/>
        <w:contextualSpacing/>
        <w:jc w:val="both"/>
      </w:pPr>
      <w:r w:rsidRPr="00BE2071">
        <w:t xml:space="preserve">Usunięcie wszelkich wad i usterek stwierdzonych przez nadzór inwestorski w trakcie trwania robót </w:t>
      </w:r>
      <w:r w:rsidR="00167A16" w:rsidRPr="00BE2071">
        <w:br/>
      </w:r>
      <w:r w:rsidRPr="00BE2071">
        <w:t xml:space="preserve">w terminie nie dłuższym niż termin technicznie uzasadniony i konieczny do ich usunięcia. </w:t>
      </w:r>
    </w:p>
    <w:p w:rsidR="00CD705A" w:rsidRDefault="00740EBC" w:rsidP="00CD705A">
      <w:pPr>
        <w:pStyle w:val="Akapitzlist"/>
        <w:numPr>
          <w:ilvl w:val="0"/>
          <w:numId w:val="4"/>
        </w:numPr>
        <w:ind w:left="426" w:hanging="426"/>
        <w:contextualSpacing/>
        <w:jc w:val="both"/>
      </w:pPr>
      <w:r w:rsidRPr="00BE2071">
        <w:t xml:space="preserve">Ponoszenie wyłącznej odpowiedzialności za wszelkie szkody będące następstwem niewykonania lub nienależytego wykonania przedmiotu umowy, które to szkody Wykonawca zobowiązuje się pokryć </w:t>
      </w:r>
      <w:r w:rsidR="00167A16" w:rsidRPr="00BE2071">
        <w:br/>
      </w:r>
      <w:r w:rsidRPr="00BE2071">
        <w:t xml:space="preserve">w pełnej wysokości. </w:t>
      </w:r>
    </w:p>
    <w:p w:rsidR="00CD705A" w:rsidRDefault="00B9786D" w:rsidP="00452A31">
      <w:pPr>
        <w:pStyle w:val="Akapitzlist"/>
        <w:numPr>
          <w:ilvl w:val="0"/>
          <w:numId w:val="4"/>
        </w:numPr>
        <w:ind w:left="426" w:hanging="426"/>
        <w:contextualSpacing/>
        <w:jc w:val="both"/>
      </w:pPr>
      <w:r w:rsidRPr="00BE2071">
        <w:t xml:space="preserve">Wykonawca </w:t>
      </w:r>
      <w:r w:rsidR="00167A16" w:rsidRPr="00BE2071">
        <w:t>zapewni</w:t>
      </w:r>
      <w:r w:rsidRPr="00BE2071">
        <w:t xml:space="preserve"> udział</w:t>
      </w:r>
      <w:r w:rsidR="0066235E" w:rsidRPr="00BE2071">
        <w:t xml:space="preserve"> </w:t>
      </w:r>
      <w:r w:rsidR="00CD705A">
        <w:t>osób</w:t>
      </w:r>
      <w:r w:rsidR="00FF2B40" w:rsidRPr="00BE2071">
        <w:t xml:space="preserve"> posiadając</w:t>
      </w:r>
      <w:r w:rsidR="00CD705A">
        <w:t>ych</w:t>
      </w:r>
      <w:r w:rsidR="003C2DBA" w:rsidRPr="00BE2071">
        <w:t xml:space="preserve"> uprawnienia do kierowania robo</w:t>
      </w:r>
      <w:r w:rsidR="00202F10" w:rsidRPr="00BE2071">
        <w:t>tami budowlanymi</w:t>
      </w:r>
      <w:r w:rsidR="00C11E0D" w:rsidRPr="00BE2071">
        <w:t xml:space="preserve"> w </w:t>
      </w:r>
      <w:r w:rsidR="00A3734B" w:rsidRPr="00BE2071">
        <w:t>specjalności</w:t>
      </w:r>
      <w:r w:rsidR="00CD705A">
        <w:t>:</w:t>
      </w:r>
    </w:p>
    <w:p w:rsidR="00FF2B40" w:rsidRDefault="00CD705A" w:rsidP="00DB2C5A">
      <w:pPr>
        <w:pStyle w:val="Akapitzlist"/>
        <w:numPr>
          <w:ilvl w:val="2"/>
          <w:numId w:val="34"/>
        </w:numPr>
        <w:ind w:left="851" w:hanging="284"/>
        <w:contextualSpacing/>
        <w:jc w:val="both"/>
      </w:pPr>
      <w:r>
        <w:t xml:space="preserve">konstrukcyjna – budowlanej </w:t>
      </w:r>
      <w:r w:rsidR="00FF2B40" w:rsidRPr="00BE2071">
        <w:t>- osoba ta będzie p</w:t>
      </w:r>
      <w:r>
        <w:t>ełnić funkcję kierownika budowy</w:t>
      </w:r>
    </w:p>
    <w:p w:rsidR="00CD705A" w:rsidRPr="00CD705A" w:rsidRDefault="00CD705A" w:rsidP="00DB2C5A">
      <w:pPr>
        <w:pStyle w:val="Akapitzlist"/>
        <w:numPr>
          <w:ilvl w:val="2"/>
          <w:numId w:val="34"/>
        </w:numPr>
        <w:ind w:left="851" w:hanging="284"/>
        <w:jc w:val="both"/>
      </w:pPr>
      <w:r w:rsidRPr="00CD705A">
        <w:t>instalacyjnej w zakresie sieci, instalacji i urządzeń cieplnych, wentylacyjnych, gazowych, wodociągowych i kanalizacyjnych,</w:t>
      </w:r>
    </w:p>
    <w:p w:rsidR="00CD705A" w:rsidRPr="00BE2071" w:rsidRDefault="00CD705A" w:rsidP="00DB2C5A">
      <w:pPr>
        <w:pStyle w:val="Akapitzlist"/>
        <w:numPr>
          <w:ilvl w:val="2"/>
          <w:numId w:val="34"/>
        </w:numPr>
        <w:ind w:left="851" w:hanging="284"/>
        <w:jc w:val="both"/>
      </w:pPr>
      <w:r w:rsidRPr="00CD705A">
        <w:t>instalacyjnej w zakresie sieci, instalacji i urządzeń elektrycznych i elektroenergetycznych</w:t>
      </w:r>
      <w:r w:rsidRPr="00CD705A">
        <w:rPr>
          <w:szCs w:val="29"/>
        </w:rPr>
        <w:t>.</w:t>
      </w:r>
    </w:p>
    <w:p w:rsidR="00CD705A" w:rsidRPr="00CD705A" w:rsidRDefault="00A3734B" w:rsidP="00CD705A">
      <w:pPr>
        <w:pStyle w:val="Numeracja2"/>
        <w:numPr>
          <w:ilvl w:val="0"/>
          <w:numId w:val="4"/>
        </w:numPr>
        <w:spacing w:before="0" w:after="0" w:line="240" w:lineRule="auto"/>
        <w:ind w:left="426" w:hanging="426"/>
        <w:rPr>
          <w:rFonts w:ascii="Times New Roman" w:hAnsi="Times New Roman"/>
          <w:sz w:val="24"/>
          <w:szCs w:val="24"/>
        </w:rPr>
      </w:pPr>
      <w:r w:rsidRPr="00BE2071">
        <w:rPr>
          <w:rFonts w:ascii="Times New Roman" w:hAnsi="Times New Roman"/>
          <w:sz w:val="24"/>
          <w:szCs w:val="24"/>
        </w:rPr>
        <w:t>Osob</w:t>
      </w:r>
      <w:r w:rsidR="00CD705A">
        <w:rPr>
          <w:rFonts w:ascii="Times New Roman" w:hAnsi="Times New Roman"/>
          <w:sz w:val="24"/>
          <w:szCs w:val="24"/>
        </w:rPr>
        <w:t>y te będą</w:t>
      </w:r>
      <w:r w:rsidRPr="00BE2071">
        <w:rPr>
          <w:rFonts w:ascii="Times New Roman" w:hAnsi="Times New Roman"/>
          <w:sz w:val="24"/>
          <w:szCs w:val="24"/>
        </w:rPr>
        <w:t xml:space="preserve"> uczestniczyć w </w:t>
      </w:r>
      <w:r w:rsidR="00FC4CE8" w:rsidRPr="00BE2071">
        <w:rPr>
          <w:rFonts w:ascii="Times New Roman" w:hAnsi="Times New Roman"/>
          <w:sz w:val="24"/>
          <w:szCs w:val="24"/>
        </w:rPr>
        <w:t>wykonywaniu zamówienia i powinn</w:t>
      </w:r>
      <w:r w:rsidR="00CD705A">
        <w:rPr>
          <w:rFonts w:ascii="Times New Roman" w:hAnsi="Times New Roman"/>
          <w:sz w:val="24"/>
          <w:szCs w:val="24"/>
        </w:rPr>
        <w:t>y</w:t>
      </w:r>
      <w:r w:rsidRPr="00BE2071">
        <w:rPr>
          <w:rFonts w:ascii="Times New Roman" w:hAnsi="Times New Roman"/>
          <w:sz w:val="24"/>
          <w:szCs w:val="24"/>
        </w:rPr>
        <w:t xml:space="preserve"> </w:t>
      </w:r>
      <w:r w:rsidR="00B57653" w:rsidRPr="00BE2071">
        <w:rPr>
          <w:rFonts w:ascii="Times New Roman" w:hAnsi="Times New Roman"/>
          <w:sz w:val="24"/>
          <w:szCs w:val="24"/>
        </w:rPr>
        <w:t xml:space="preserve">posiadać uprawnienia budowlane zgodnie z ustawą z dnia 7 lipca 1994 r. Prawo budowlane oraz Rozporządzeniem Ministra Infrastruktury i Rozwoju z dnia 11.09.2014 r. </w:t>
      </w:r>
      <w:r w:rsidR="00B57653" w:rsidRPr="00BE2071">
        <w:rPr>
          <w:rStyle w:val="highlight"/>
          <w:rFonts w:ascii="Times New Roman" w:hAnsi="Times New Roman"/>
          <w:sz w:val="24"/>
          <w:szCs w:val="24"/>
        </w:rPr>
        <w:t>w</w:t>
      </w:r>
      <w:r w:rsidR="00B57653" w:rsidRPr="00BE2071">
        <w:rPr>
          <w:rFonts w:ascii="Times New Roman" w:hAnsi="Times New Roman"/>
          <w:sz w:val="24"/>
          <w:szCs w:val="24"/>
        </w:rPr>
        <w:t xml:space="preserve"> </w:t>
      </w:r>
      <w:bookmarkStart w:id="0" w:name="highlightHit_1"/>
      <w:bookmarkEnd w:id="0"/>
      <w:r w:rsidR="00B57653" w:rsidRPr="00BE2071">
        <w:rPr>
          <w:rStyle w:val="highlight"/>
          <w:rFonts w:ascii="Times New Roman" w:hAnsi="Times New Roman"/>
          <w:sz w:val="24"/>
          <w:szCs w:val="24"/>
        </w:rPr>
        <w:t>sprawie</w:t>
      </w:r>
      <w:r w:rsidR="00B57653" w:rsidRPr="00BE2071">
        <w:rPr>
          <w:rFonts w:ascii="Times New Roman" w:hAnsi="Times New Roman"/>
          <w:sz w:val="24"/>
          <w:szCs w:val="24"/>
        </w:rPr>
        <w:t xml:space="preserve"> przygotowania zawodowego do </w:t>
      </w:r>
      <w:r w:rsidR="00B57653" w:rsidRPr="00BE2071">
        <w:rPr>
          <w:rFonts w:ascii="Times New Roman" w:hAnsi="Times New Roman"/>
          <w:sz w:val="24"/>
          <w:szCs w:val="24"/>
        </w:rPr>
        <w:lastRenderedPageBreak/>
        <w:t xml:space="preserve">wykonywania </w:t>
      </w:r>
      <w:bookmarkStart w:id="1" w:name="highlightHit_2"/>
      <w:bookmarkEnd w:id="1"/>
      <w:r w:rsidR="00B57653" w:rsidRPr="00BE2071">
        <w:rPr>
          <w:rStyle w:val="highlight"/>
          <w:rFonts w:ascii="Times New Roman" w:hAnsi="Times New Roman"/>
          <w:sz w:val="24"/>
          <w:szCs w:val="24"/>
        </w:rPr>
        <w:t>samodzielnych</w:t>
      </w:r>
      <w:r w:rsidR="00B57653" w:rsidRPr="00BE2071">
        <w:rPr>
          <w:rFonts w:ascii="Times New Roman" w:hAnsi="Times New Roman"/>
          <w:sz w:val="24"/>
          <w:szCs w:val="24"/>
        </w:rPr>
        <w:t xml:space="preserve"> </w:t>
      </w:r>
      <w:bookmarkStart w:id="2" w:name="highlightHit_3"/>
      <w:bookmarkEnd w:id="2"/>
      <w:r w:rsidR="00B57653" w:rsidRPr="00BE2071">
        <w:rPr>
          <w:rStyle w:val="highlight"/>
          <w:rFonts w:ascii="Times New Roman" w:hAnsi="Times New Roman"/>
          <w:sz w:val="24"/>
          <w:szCs w:val="24"/>
        </w:rPr>
        <w:t>funkcji</w:t>
      </w:r>
      <w:r w:rsidR="00B57653" w:rsidRPr="00BE2071">
        <w:rPr>
          <w:rFonts w:ascii="Times New Roman" w:hAnsi="Times New Roman"/>
          <w:sz w:val="24"/>
          <w:szCs w:val="24"/>
        </w:rPr>
        <w:t xml:space="preserve"> </w:t>
      </w:r>
      <w:bookmarkStart w:id="3" w:name="highlightHit_4"/>
      <w:bookmarkEnd w:id="3"/>
      <w:r w:rsidR="00B57653" w:rsidRPr="00BE2071">
        <w:rPr>
          <w:rStyle w:val="highlight"/>
          <w:rFonts w:ascii="Times New Roman" w:hAnsi="Times New Roman"/>
          <w:sz w:val="24"/>
          <w:szCs w:val="24"/>
        </w:rPr>
        <w:t>technicznych</w:t>
      </w:r>
      <w:r w:rsidR="00B57653" w:rsidRPr="00BE2071">
        <w:rPr>
          <w:rFonts w:ascii="Times New Roman" w:hAnsi="Times New Roman"/>
          <w:sz w:val="24"/>
          <w:szCs w:val="24"/>
        </w:rPr>
        <w:t xml:space="preserve"> </w:t>
      </w:r>
      <w:bookmarkStart w:id="4" w:name="highlightHit_5"/>
      <w:bookmarkEnd w:id="4"/>
      <w:r w:rsidR="00B57653" w:rsidRPr="00BE2071">
        <w:rPr>
          <w:rStyle w:val="highlight"/>
          <w:rFonts w:ascii="Times New Roman" w:hAnsi="Times New Roman"/>
          <w:sz w:val="24"/>
          <w:szCs w:val="24"/>
        </w:rPr>
        <w:t>w</w:t>
      </w:r>
      <w:r w:rsidR="00B57653" w:rsidRPr="00BE2071">
        <w:rPr>
          <w:rFonts w:ascii="Times New Roman" w:hAnsi="Times New Roman"/>
          <w:sz w:val="24"/>
          <w:szCs w:val="24"/>
        </w:rPr>
        <w:t xml:space="preserve"> </w:t>
      </w:r>
      <w:bookmarkStart w:id="5" w:name="highlightHit_6"/>
      <w:bookmarkEnd w:id="5"/>
      <w:r w:rsidR="00B57653" w:rsidRPr="00BE2071">
        <w:rPr>
          <w:rStyle w:val="highlight"/>
          <w:rFonts w:ascii="Times New Roman" w:hAnsi="Times New Roman"/>
          <w:sz w:val="24"/>
          <w:szCs w:val="24"/>
        </w:rPr>
        <w:t>budownictwie</w:t>
      </w:r>
      <w:r w:rsidR="00B57653" w:rsidRPr="00BE2071">
        <w:rPr>
          <w:rFonts w:ascii="Times New Roman" w:hAnsi="Times New Roman"/>
          <w:sz w:val="24"/>
          <w:szCs w:val="24"/>
        </w:rPr>
        <w:t xml:space="preserve">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w:t>
      </w:r>
      <w:r w:rsidR="00911389" w:rsidRPr="00BE2071">
        <w:rPr>
          <w:rFonts w:ascii="Times New Roman" w:hAnsi="Times New Roman"/>
          <w:sz w:val="24"/>
          <w:szCs w:val="24"/>
        </w:rPr>
        <w:t xml:space="preserve"> Unii Europejskiej </w:t>
      </w:r>
      <w:r w:rsidR="00636E4B" w:rsidRPr="00BE2071">
        <w:rPr>
          <w:rFonts w:ascii="Times New Roman" w:hAnsi="Times New Roman"/>
          <w:bCs/>
          <w:sz w:val="24"/>
          <w:szCs w:val="24"/>
        </w:rPr>
        <w:t>wraz z aktualnym zaświadczeniem</w:t>
      </w:r>
      <w:r w:rsidRPr="00BE2071">
        <w:rPr>
          <w:rFonts w:ascii="Times New Roman" w:hAnsi="Times New Roman"/>
          <w:bCs/>
          <w:sz w:val="24"/>
          <w:szCs w:val="24"/>
        </w:rPr>
        <w:t xml:space="preserve"> z właściwej Izby Samor</w:t>
      </w:r>
      <w:r w:rsidR="00636E4B" w:rsidRPr="00BE2071">
        <w:rPr>
          <w:rFonts w:ascii="Times New Roman" w:hAnsi="Times New Roman"/>
          <w:bCs/>
          <w:sz w:val="24"/>
          <w:szCs w:val="24"/>
        </w:rPr>
        <w:t>ządu Zawodowego potwierdzającym</w:t>
      </w:r>
      <w:r w:rsidRPr="00BE2071">
        <w:rPr>
          <w:rFonts w:ascii="Times New Roman" w:hAnsi="Times New Roman"/>
          <w:bCs/>
          <w:sz w:val="24"/>
          <w:szCs w:val="24"/>
        </w:rPr>
        <w:t>, że osob</w:t>
      </w:r>
      <w:r w:rsidR="00636E4B" w:rsidRPr="00BE2071">
        <w:rPr>
          <w:rFonts w:ascii="Times New Roman" w:hAnsi="Times New Roman"/>
          <w:bCs/>
          <w:sz w:val="24"/>
          <w:szCs w:val="24"/>
        </w:rPr>
        <w:t>a</w:t>
      </w:r>
      <w:r w:rsidRPr="00BE2071">
        <w:rPr>
          <w:rFonts w:ascii="Times New Roman" w:hAnsi="Times New Roman"/>
          <w:bCs/>
          <w:sz w:val="24"/>
          <w:szCs w:val="24"/>
        </w:rPr>
        <w:t xml:space="preserve"> któ</w:t>
      </w:r>
      <w:r w:rsidR="00636E4B" w:rsidRPr="00BE2071">
        <w:rPr>
          <w:rFonts w:ascii="Times New Roman" w:hAnsi="Times New Roman"/>
          <w:bCs/>
          <w:sz w:val="24"/>
          <w:szCs w:val="24"/>
        </w:rPr>
        <w:t>rej</w:t>
      </w:r>
      <w:r w:rsidRPr="00BE2071">
        <w:rPr>
          <w:rFonts w:ascii="Times New Roman" w:hAnsi="Times New Roman"/>
          <w:bCs/>
          <w:sz w:val="24"/>
          <w:szCs w:val="24"/>
        </w:rPr>
        <w:t xml:space="preserve"> uprawnienia dotyczą </w:t>
      </w:r>
      <w:r w:rsidR="00636E4B" w:rsidRPr="00BE2071">
        <w:rPr>
          <w:rFonts w:ascii="Times New Roman" w:hAnsi="Times New Roman"/>
          <w:bCs/>
          <w:sz w:val="24"/>
          <w:szCs w:val="24"/>
        </w:rPr>
        <w:t>jest wpisana</w:t>
      </w:r>
      <w:r w:rsidRPr="00BE2071">
        <w:rPr>
          <w:rFonts w:ascii="Times New Roman" w:hAnsi="Times New Roman"/>
          <w:bCs/>
          <w:sz w:val="24"/>
          <w:szCs w:val="24"/>
        </w:rPr>
        <w:t xml:space="preserve"> na listę członków tej izby. </w:t>
      </w:r>
    </w:p>
    <w:p w:rsidR="00CD705A" w:rsidRPr="008A7382" w:rsidRDefault="00740EBC" w:rsidP="00CD705A">
      <w:pPr>
        <w:pStyle w:val="Numeracja2"/>
        <w:numPr>
          <w:ilvl w:val="0"/>
          <w:numId w:val="4"/>
        </w:numPr>
        <w:spacing w:before="0" w:after="0" w:line="240" w:lineRule="auto"/>
        <w:ind w:left="426" w:hanging="426"/>
        <w:rPr>
          <w:rFonts w:ascii="Times New Roman" w:hAnsi="Times New Roman"/>
          <w:sz w:val="28"/>
          <w:szCs w:val="24"/>
        </w:rPr>
      </w:pPr>
      <w:r w:rsidRPr="008A7382">
        <w:rPr>
          <w:rFonts w:ascii="Times New Roman" w:hAnsi="Times New Roman"/>
          <w:sz w:val="24"/>
        </w:rPr>
        <w:t>Wykonawca zobowiązuje się wyznac</w:t>
      </w:r>
      <w:r w:rsidR="00911389" w:rsidRPr="008A7382">
        <w:rPr>
          <w:rFonts w:ascii="Times New Roman" w:hAnsi="Times New Roman"/>
          <w:sz w:val="24"/>
        </w:rPr>
        <w:t>zyć do kierowania robotami osoby wskazane</w:t>
      </w:r>
      <w:r w:rsidRPr="008A7382">
        <w:rPr>
          <w:rFonts w:ascii="Times New Roman" w:hAnsi="Times New Roman"/>
          <w:sz w:val="24"/>
        </w:rPr>
        <w:t xml:space="preserve"> w </w:t>
      </w:r>
      <w:r w:rsidR="00167A16" w:rsidRPr="008A7382">
        <w:rPr>
          <w:rFonts w:ascii="Times New Roman" w:hAnsi="Times New Roman"/>
          <w:sz w:val="24"/>
        </w:rPr>
        <w:t>o</w:t>
      </w:r>
      <w:r w:rsidRPr="008A7382">
        <w:rPr>
          <w:rFonts w:ascii="Times New Roman" w:hAnsi="Times New Roman"/>
          <w:sz w:val="24"/>
        </w:rPr>
        <w:t xml:space="preserve">fercie. </w:t>
      </w:r>
    </w:p>
    <w:p w:rsidR="001625FC" w:rsidRPr="008A7382" w:rsidRDefault="00740EBC" w:rsidP="008A7382">
      <w:pPr>
        <w:pStyle w:val="Numeracja2"/>
        <w:numPr>
          <w:ilvl w:val="0"/>
          <w:numId w:val="4"/>
        </w:numPr>
        <w:spacing w:before="0" w:after="0" w:line="240" w:lineRule="auto"/>
        <w:ind w:left="426" w:hanging="426"/>
        <w:rPr>
          <w:rFonts w:ascii="Times New Roman" w:hAnsi="Times New Roman"/>
          <w:sz w:val="28"/>
          <w:szCs w:val="24"/>
        </w:rPr>
      </w:pPr>
      <w:r w:rsidRPr="001625FC">
        <w:rPr>
          <w:rFonts w:ascii="Times New Roman" w:hAnsi="Times New Roman"/>
          <w:sz w:val="24"/>
        </w:rPr>
        <w:t>Zmia</w:t>
      </w:r>
      <w:r w:rsidR="00636E4B" w:rsidRPr="001625FC">
        <w:rPr>
          <w:rFonts w:ascii="Times New Roman" w:hAnsi="Times New Roman"/>
          <w:sz w:val="24"/>
        </w:rPr>
        <w:t>na osoby</w:t>
      </w:r>
      <w:r w:rsidRPr="001625FC">
        <w:rPr>
          <w:rFonts w:ascii="Times New Roman" w:hAnsi="Times New Roman"/>
          <w:sz w:val="24"/>
        </w:rPr>
        <w:t xml:space="preserve">, o której mowa w pkt </w:t>
      </w:r>
      <w:r w:rsidR="006A5031">
        <w:rPr>
          <w:rFonts w:ascii="Times New Roman" w:hAnsi="Times New Roman"/>
          <w:color w:val="FF0000"/>
          <w:sz w:val="24"/>
        </w:rPr>
        <w:t>3</w:t>
      </w:r>
      <w:r w:rsidR="004C77D3">
        <w:rPr>
          <w:rFonts w:ascii="Times New Roman" w:hAnsi="Times New Roman"/>
          <w:color w:val="FF0000"/>
          <w:sz w:val="24"/>
        </w:rPr>
        <w:t>1</w:t>
      </w:r>
      <w:r w:rsidRPr="001625FC">
        <w:rPr>
          <w:rFonts w:ascii="Times New Roman" w:hAnsi="Times New Roman"/>
          <w:sz w:val="24"/>
        </w:rPr>
        <w:t xml:space="preserve">, w trakcie realizacji przedmiotu niniejszej umowy, musi być uzasadniona przez Wykonawcę na piśmie i wymaga zaakceptowania przez Zamawiającego. Zamawiający zaakceptuje taką zmianę w terminie 7 dni roboczych od daty przedłożenia propozycji wyłącznie wtedy, gdy kwalifikacje i doświadczenie wskazanej osoby będą spełniać warunki postawione w </w:t>
      </w:r>
      <w:r w:rsidR="00B9786D" w:rsidRPr="001625FC">
        <w:rPr>
          <w:rFonts w:ascii="Times New Roman" w:hAnsi="Times New Roman"/>
          <w:sz w:val="24"/>
        </w:rPr>
        <w:t>postępowaniu</w:t>
      </w:r>
      <w:r w:rsidRPr="001625FC">
        <w:rPr>
          <w:rFonts w:ascii="Times New Roman" w:hAnsi="Times New Roman"/>
          <w:sz w:val="24"/>
        </w:rPr>
        <w:t xml:space="preserve">. </w:t>
      </w:r>
    </w:p>
    <w:p w:rsidR="001625FC" w:rsidRPr="001625FC" w:rsidRDefault="00740EBC" w:rsidP="001625FC">
      <w:pPr>
        <w:pStyle w:val="Numeracja2"/>
        <w:numPr>
          <w:ilvl w:val="0"/>
          <w:numId w:val="4"/>
        </w:numPr>
        <w:spacing w:before="0" w:after="0" w:line="240" w:lineRule="auto"/>
        <w:ind w:left="426" w:hanging="426"/>
        <w:rPr>
          <w:rFonts w:ascii="Times New Roman" w:hAnsi="Times New Roman"/>
          <w:sz w:val="28"/>
          <w:szCs w:val="24"/>
        </w:rPr>
      </w:pPr>
      <w:r w:rsidRPr="001625FC">
        <w:rPr>
          <w:rFonts w:ascii="Times New Roman" w:hAnsi="Times New Roman"/>
          <w:sz w:val="24"/>
        </w:rPr>
        <w:t xml:space="preserve">Zaakceptowana </w:t>
      </w:r>
      <w:r w:rsidR="002D2BA5" w:rsidRPr="001625FC">
        <w:rPr>
          <w:rFonts w:ascii="Times New Roman" w:hAnsi="Times New Roman"/>
          <w:sz w:val="24"/>
        </w:rPr>
        <w:t>przez Zamawiającego zmiana osoby</w:t>
      </w:r>
      <w:r w:rsidRPr="001625FC">
        <w:rPr>
          <w:rFonts w:ascii="Times New Roman" w:hAnsi="Times New Roman"/>
          <w:sz w:val="24"/>
        </w:rPr>
        <w:t xml:space="preserve">, o której mowa wyżej, winna być potwierdzona pisemnie i nie wymaga aneksu do niniejszej umowy. </w:t>
      </w:r>
    </w:p>
    <w:p w:rsidR="00E832AA" w:rsidRPr="006A5031" w:rsidRDefault="00B57653" w:rsidP="001625FC">
      <w:pPr>
        <w:pStyle w:val="Numeracja2"/>
        <w:numPr>
          <w:ilvl w:val="0"/>
          <w:numId w:val="4"/>
        </w:numPr>
        <w:spacing w:before="0" w:after="0" w:line="240" w:lineRule="auto"/>
        <w:ind w:left="426" w:hanging="426"/>
        <w:rPr>
          <w:rFonts w:ascii="Times New Roman" w:hAnsi="Times New Roman"/>
          <w:sz w:val="28"/>
          <w:szCs w:val="24"/>
        </w:rPr>
      </w:pPr>
      <w:r w:rsidRPr="001625FC">
        <w:rPr>
          <w:rFonts w:ascii="Times New Roman" w:hAnsi="Times New Roman"/>
          <w:sz w:val="24"/>
        </w:rPr>
        <w:t>Kierownik budowy zobowiązany jest do opracowania Planu Bezpieczeństwa i Ochrony Zdrowia i działać będzie w granicach umocowania określo</w:t>
      </w:r>
      <w:r w:rsidR="00E832AA" w:rsidRPr="001625FC">
        <w:rPr>
          <w:rFonts w:ascii="Times New Roman" w:hAnsi="Times New Roman"/>
          <w:sz w:val="24"/>
        </w:rPr>
        <w:t>nego w ustawie Prawo budowlane.</w:t>
      </w:r>
    </w:p>
    <w:p w:rsidR="006A5031" w:rsidRPr="008A7382" w:rsidRDefault="006A5031" w:rsidP="001625FC">
      <w:pPr>
        <w:pStyle w:val="Numeracja2"/>
        <w:numPr>
          <w:ilvl w:val="0"/>
          <w:numId w:val="4"/>
        </w:numPr>
        <w:spacing w:before="0" w:after="0" w:line="240" w:lineRule="auto"/>
        <w:ind w:left="426" w:hanging="426"/>
        <w:rPr>
          <w:rFonts w:ascii="Times New Roman" w:hAnsi="Times New Roman"/>
          <w:sz w:val="28"/>
          <w:szCs w:val="24"/>
        </w:rPr>
      </w:pPr>
      <w:r>
        <w:rPr>
          <w:rFonts w:ascii="Times New Roman" w:hAnsi="Times New Roman"/>
          <w:sz w:val="24"/>
        </w:rPr>
        <w:t>Wykonawca zobowiązany jest do z</w:t>
      </w:r>
      <w:r w:rsidR="008A7382">
        <w:rPr>
          <w:rFonts w:ascii="Times New Roman" w:hAnsi="Times New Roman"/>
          <w:sz w:val="24"/>
        </w:rPr>
        <w:t>łożenia wniosku o pozwolenia na budowę.</w:t>
      </w:r>
    </w:p>
    <w:p w:rsidR="008A7382" w:rsidRPr="001625FC" w:rsidRDefault="008A7382" w:rsidP="001625FC">
      <w:pPr>
        <w:pStyle w:val="Numeracja2"/>
        <w:numPr>
          <w:ilvl w:val="0"/>
          <w:numId w:val="4"/>
        </w:numPr>
        <w:spacing w:before="0" w:after="0" w:line="240" w:lineRule="auto"/>
        <w:ind w:left="426" w:hanging="426"/>
        <w:rPr>
          <w:rFonts w:ascii="Times New Roman" w:hAnsi="Times New Roman"/>
          <w:sz w:val="28"/>
          <w:szCs w:val="24"/>
        </w:rPr>
      </w:pPr>
      <w:r>
        <w:rPr>
          <w:rFonts w:ascii="Times New Roman" w:hAnsi="Times New Roman"/>
          <w:sz w:val="24"/>
        </w:rPr>
        <w:t xml:space="preserve">Wykonawca </w:t>
      </w:r>
      <w:r w:rsidR="00452A31">
        <w:rPr>
          <w:rFonts w:ascii="Times New Roman" w:hAnsi="Times New Roman"/>
          <w:sz w:val="24"/>
        </w:rPr>
        <w:t>zobowiązany jest do pozyskania kompletu dokumentów niezbędnych do złożenia wniosku o pozwolenie na użytkowanie. Po</w:t>
      </w:r>
      <w:r w:rsidR="004C77D3">
        <w:rPr>
          <w:rFonts w:ascii="Times New Roman" w:hAnsi="Times New Roman"/>
          <w:sz w:val="24"/>
        </w:rPr>
        <w:t>zyskanie</w:t>
      </w:r>
      <w:r w:rsidR="00452A31">
        <w:rPr>
          <w:rFonts w:ascii="Times New Roman" w:hAnsi="Times New Roman"/>
          <w:sz w:val="24"/>
        </w:rPr>
        <w:t xml:space="preserve"> pozwolenia na użytkowanie pozostaje w gestii Zamawiającego. </w:t>
      </w:r>
    </w:p>
    <w:p w:rsidR="0049528A" w:rsidRPr="00BE2071" w:rsidRDefault="000273D6" w:rsidP="00E612B3">
      <w:pPr>
        <w:jc w:val="center"/>
        <w:rPr>
          <w:rFonts w:ascii="Times New Roman" w:hAnsi="Times New Roman"/>
          <w:b/>
          <w:bCs/>
          <w:color w:val="auto"/>
          <w:szCs w:val="24"/>
        </w:rPr>
      </w:pPr>
      <w:r w:rsidRPr="00BE2071">
        <w:rPr>
          <w:rFonts w:ascii="Times New Roman" w:hAnsi="Times New Roman"/>
          <w:b/>
          <w:bCs/>
          <w:color w:val="auto"/>
          <w:szCs w:val="24"/>
        </w:rPr>
        <w:t>§5</w:t>
      </w:r>
    </w:p>
    <w:p w:rsidR="0049528A" w:rsidRPr="00BE2071" w:rsidRDefault="0049528A" w:rsidP="00E612B3">
      <w:pPr>
        <w:rPr>
          <w:rFonts w:ascii="Times New Roman" w:hAnsi="Times New Roman"/>
          <w:b/>
          <w:bCs/>
          <w:color w:val="auto"/>
        </w:rPr>
      </w:pPr>
      <w:r w:rsidRPr="00BE2071">
        <w:rPr>
          <w:rFonts w:ascii="Times New Roman" w:hAnsi="Times New Roman"/>
          <w:b/>
          <w:bCs/>
          <w:color w:val="auto"/>
        </w:rPr>
        <w:t>Termin umowy</w:t>
      </w:r>
    </w:p>
    <w:p w:rsidR="006A5031" w:rsidRPr="00E01DB9" w:rsidRDefault="006A5031" w:rsidP="00DB2C5A">
      <w:pPr>
        <w:pStyle w:val="Akapitzlist"/>
        <w:numPr>
          <w:ilvl w:val="3"/>
          <w:numId w:val="41"/>
        </w:numPr>
        <w:ind w:left="284" w:hanging="284"/>
        <w:contextualSpacing/>
        <w:jc w:val="both"/>
        <w:rPr>
          <w:sz w:val="10"/>
        </w:rPr>
      </w:pPr>
      <w:r w:rsidRPr="00E01DB9">
        <w:rPr>
          <w:b/>
        </w:rPr>
        <w:t>Termin rozpoczęcia</w:t>
      </w:r>
      <w:r w:rsidRPr="00E01DB9">
        <w:t xml:space="preserve"> realizacji przedmiotu zamówienia: </w:t>
      </w:r>
      <w:r w:rsidRPr="00E01DB9">
        <w:rPr>
          <w:b/>
        </w:rPr>
        <w:t xml:space="preserve">od dn. </w:t>
      </w:r>
      <w:r>
        <w:rPr>
          <w:b/>
        </w:rPr>
        <w:t>podpisania umowy,</w:t>
      </w:r>
      <w:r w:rsidRPr="00E01DB9">
        <w:rPr>
          <w:b/>
        </w:rPr>
        <w:t xml:space="preserve"> </w:t>
      </w:r>
    </w:p>
    <w:p w:rsidR="006A5031" w:rsidRPr="000F0716" w:rsidRDefault="006A5031" w:rsidP="00DB2C5A">
      <w:pPr>
        <w:pStyle w:val="Akapitzlist"/>
        <w:numPr>
          <w:ilvl w:val="3"/>
          <w:numId w:val="41"/>
        </w:numPr>
        <w:ind w:left="284" w:hanging="284"/>
        <w:contextualSpacing/>
        <w:jc w:val="both"/>
        <w:rPr>
          <w:sz w:val="10"/>
        </w:rPr>
      </w:pPr>
      <w:r w:rsidRPr="00E01DB9">
        <w:rPr>
          <w:b/>
        </w:rPr>
        <w:t xml:space="preserve">Termin zakończenia </w:t>
      </w:r>
      <w:r w:rsidRPr="00E01DB9">
        <w:t>re</w:t>
      </w:r>
      <w:r>
        <w:t>alizacji przedmiotu zamówienia:</w:t>
      </w:r>
    </w:p>
    <w:p w:rsidR="00DB2C5A" w:rsidRPr="00F5176B" w:rsidRDefault="00DB2C5A" w:rsidP="00DB2C5A">
      <w:pPr>
        <w:pStyle w:val="Akapitzlist"/>
        <w:numPr>
          <w:ilvl w:val="0"/>
          <w:numId w:val="48"/>
        </w:numPr>
        <w:ind w:left="567" w:hanging="283"/>
        <w:contextualSpacing/>
        <w:jc w:val="both"/>
        <w:rPr>
          <w:b/>
          <w:sz w:val="10"/>
        </w:rPr>
      </w:pPr>
      <w:r>
        <w:rPr>
          <w:b/>
        </w:rPr>
        <w:t>Etap I – do dn. 3</w:t>
      </w:r>
      <w:r w:rsidR="008573F5">
        <w:rPr>
          <w:b/>
        </w:rPr>
        <w:t>0 czerwca</w:t>
      </w:r>
      <w:r w:rsidRPr="00F5176B">
        <w:rPr>
          <w:b/>
        </w:rPr>
        <w:t xml:space="preserve"> 2023 r.</w:t>
      </w:r>
      <w:r>
        <w:rPr>
          <w:b/>
        </w:rPr>
        <w:t xml:space="preserve"> – za dzień zakończenia Etapu I zostanie uznany dzień uprawomocnienia decyzji pozwolenie na budowę,</w:t>
      </w:r>
    </w:p>
    <w:p w:rsidR="00DB2C5A" w:rsidRPr="006C0E44" w:rsidRDefault="008573F5" w:rsidP="00DB2C5A">
      <w:pPr>
        <w:pStyle w:val="Akapitzlist"/>
        <w:numPr>
          <w:ilvl w:val="0"/>
          <w:numId w:val="48"/>
        </w:numPr>
        <w:ind w:left="567" w:hanging="283"/>
        <w:contextualSpacing/>
        <w:jc w:val="both"/>
        <w:rPr>
          <w:b/>
          <w:sz w:val="10"/>
        </w:rPr>
      </w:pPr>
      <w:r>
        <w:rPr>
          <w:b/>
        </w:rPr>
        <w:t>Etap II – do dn. 15</w:t>
      </w:r>
      <w:r w:rsidR="00DB2C5A" w:rsidRPr="00F5176B">
        <w:rPr>
          <w:b/>
        </w:rPr>
        <w:t xml:space="preserve"> </w:t>
      </w:r>
      <w:r w:rsidR="00DB2C5A">
        <w:rPr>
          <w:b/>
        </w:rPr>
        <w:t>listopada 2023</w:t>
      </w:r>
      <w:r w:rsidR="00DB2C5A" w:rsidRPr="00F5176B">
        <w:rPr>
          <w:b/>
        </w:rPr>
        <w:t xml:space="preserve"> r. </w:t>
      </w:r>
      <w:r w:rsidR="00DB2C5A">
        <w:rPr>
          <w:b/>
        </w:rPr>
        <w:t>– za dzień zakończenia Etapu II zostanie uznany dzień zawiadomienia o</w:t>
      </w:r>
      <w:r w:rsidR="00B35176">
        <w:rPr>
          <w:b/>
        </w:rPr>
        <w:t xml:space="preserve"> zakończeniu</w:t>
      </w:r>
      <w:r w:rsidR="00DB2C5A">
        <w:rPr>
          <w:b/>
        </w:rPr>
        <w:t xml:space="preserve"> wydzielonego etapu robót,</w:t>
      </w:r>
    </w:p>
    <w:p w:rsidR="00DB2C5A" w:rsidRPr="00DB2C5A" w:rsidRDefault="00DB2C5A" w:rsidP="00DB2C5A">
      <w:pPr>
        <w:pStyle w:val="Akapitzlist"/>
        <w:numPr>
          <w:ilvl w:val="0"/>
          <w:numId w:val="48"/>
        </w:numPr>
        <w:ind w:left="567" w:hanging="283"/>
        <w:contextualSpacing/>
        <w:jc w:val="both"/>
        <w:rPr>
          <w:b/>
          <w:sz w:val="10"/>
        </w:rPr>
      </w:pPr>
      <w:r>
        <w:rPr>
          <w:b/>
        </w:rPr>
        <w:t>Etap I</w:t>
      </w:r>
      <w:r w:rsidR="00EB03BE">
        <w:rPr>
          <w:b/>
        </w:rPr>
        <w:t>I</w:t>
      </w:r>
      <w:r>
        <w:rPr>
          <w:b/>
        </w:rPr>
        <w:t>I – do dn. 31</w:t>
      </w:r>
      <w:r w:rsidRPr="00F5176B">
        <w:rPr>
          <w:b/>
        </w:rPr>
        <w:t xml:space="preserve"> </w:t>
      </w:r>
      <w:r>
        <w:rPr>
          <w:b/>
        </w:rPr>
        <w:t>marca</w:t>
      </w:r>
      <w:r w:rsidRPr="00F5176B">
        <w:rPr>
          <w:b/>
        </w:rPr>
        <w:t xml:space="preserve"> 2024 r. </w:t>
      </w:r>
      <w:r>
        <w:rPr>
          <w:b/>
        </w:rPr>
        <w:t>– za dzień zakończenia Etapu II</w:t>
      </w:r>
      <w:r w:rsidR="00B35176">
        <w:rPr>
          <w:b/>
        </w:rPr>
        <w:t>I</w:t>
      </w:r>
      <w:r>
        <w:rPr>
          <w:b/>
        </w:rPr>
        <w:t xml:space="preserve"> zostanie uznany dzień zawiadomienia o </w:t>
      </w:r>
      <w:r w:rsidR="00B35176">
        <w:rPr>
          <w:b/>
        </w:rPr>
        <w:t>zakończeniu robót</w:t>
      </w:r>
      <w:r>
        <w:rPr>
          <w:b/>
        </w:rPr>
        <w:t>.</w:t>
      </w:r>
    </w:p>
    <w:p w:rsidR="00DB2C5A" w:rsidRPr="00F5176B" w:rsidRDefault="00DB2C5A" w:rsidP="00DB2C5A">
      <w:pPr>
        <w:pStyle w:val="Akapitzlist"/>
        <w:ind w:left="567"/>
        <w:contextualSpacing/>
        <w:jc w:val="both"/>
        <w:rPr>
          <w:b/>
          <w:sz w:val="10"/>
        </w:rPr>
      </w:pPr>
    </w:p>
    <w:p w:rsidR="0049528A" w:rsidRPr="00BE2071" w:rsidRDefault="000273D6" w:rsidP="00E612B3">
      <w:pPr>
        <w:jc w:val="center"/>
        <w:rPr>
          <w:rFonts w:ascii="Times New Roman" w:hAnsi="Times New Roman"/>
          <w:b/>
          <w:bCs/>
          <w:color w:val="auto"/>
        </w:rPr>
      </w:pPr>
      <w:r w:rsidRPr="00BE2071">
        <w:rPr>
          <w:rFonts w:ascii="Times New Roman" w:hAnsi="Times New Roman"/>
          <w:b/>
          <w:bCs/>
          <w:color w:val="auto"/>
        </w:rPr>
        <w:t>§6</w:t>
      </w:r>
    </w:p>
    <w:p w:rsidR="009F0949" w:rsidRPr="00BE2071" w:rsidRDefault="009F0949" w:rsidP="009F0949">
      <w:pPr>
        <w:shd w:val="clear" w:color="auto" w:fill="FFFFFF"/>
        <w:rPr>
          <w:rFonts w:ascii="Times New Roman" w:eastAsia="Arial Unicode MS" w:hAnsi="Times New Roman"/>
          <w:b/>
          <w:color w:val="auto"/>
        </w:rPr>
      </w:pPr>
      <w:r w:rsidRPr="00BE2071">
        <w:rPr>
          <w:rFonts w:ascii="Times New Roman" w:eastAsia="Arial Unicode MS" w:hAnsi="Times New Roman"/>
          <w:b/>
          <w:color w:val="auto"/>
        </w:rPr>
        <w:t>Wynagrodzenie i rozliczenie Wykonawcy</w:t>
      </w:r>
    </w:p>
    <w:p w:rsidR="009F0949" w:rsidRPr="00BE2071" w:rsidRDefault="009F0949" w:rsidP="009F0949">
      <w:pPr>
        <w:widowControl/>
        <w:numPr>
          <w:ilvl w:val="1"/>
          <w:numId w:val="3"/>
        </w:numPr>
        <w:tabs>
          <w:tab w:val="clear" w:pos="480"/>
          <w:tab w:val="num" w:pos="284"/>
        </w:tabs>
        <w:suppressAutoHyphens w:val="0"/>
        <w:autoSpaceDE/>
        <w:ind w:left="284" w:hanging="284"/>
        <w:jc w:val="both"/>
        <w:rPr>
          <w:rFonts w:ascii="Times New Roman" w:hAnsi="Times New Roman"/>
          <w:color w:val="auto"/>
        </w:rPr>
      </w:pPr>
      <w:r w:rsidRPr="00BE2071">
        <w:rPr>
          <w:rFonts w:ascii="Times New Roman" w:hAnsi="Times New Roman"/>
          <w:color w:val="auto"/>
        </w:rPr>
        <w:t>Za wykonanie przedmiotu umowy strony ustalają wynagrodzenie ryczałtowe w wysokości:</w:t>
      </w:r>
    </w:p>
    <w:p w:rsidR="009F0949" w:rsidRPr="00BE2071" w:rsidRDefault="009F0949" w:rsidP="009F0949">
      <w:pPr>
        <w:widowControl/>
        <w:suppressAutoHyphens w:val="0"/>
        <w:autoSpaceDE/>
        <w:ind w:left="284"/>
        <w:jc w:val="both"/>
        <w:rPr>
          <w:rFonts w:ascii="Times New Roman" w:hAnsi="Times New Roman"/>
          <w:color w:val="auto"/>
          <w:sz w:val="16"/>
        </w:rPr>
      </w:pP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2"/>
        <w:gridCol w:w="7512"/>
      </w:tblGrid>
      <w:tr w:rsidR="00136CDE" w:rsidRPr="00E54C06" w:rsidTr="006A5031">
        <w:trPr>
          <w:trHeight w:val="397"/>
        </w:trPr>
        <w:tc>
          <w:tcPr>
            <w:tcW w:w="9974" w:type="dxa"/>
            <w:gridSpan w:val="2"/>
            <w:shd w:val="clear" w:color="auto" w:fill="BFBFBF"/>
            <w:vAlign w:val="center"/>
          </w:tcPr>
          <w:p w:rsidR="00136CDE" w:rsidRPr="0098362B" w:rsidRDefault="00136CDE" w:rsidP="006A5031">
            <w:pPr>
              <w:widowControl/>
              <w:tabs>
                <w:tab w:val="left" w:pos="720"/>
              </w:tabs>
              <w:autoSpaceDE/>
              <w:jc w:val="center"/>
              <w:rPr>
                <w:rFonts w:ascii="Times New Roman" w:hAnsi="Times New Roman"/>
                <w:b/>
                <w:sz w:val="20"/>
                <w:lang w:eastAsia="ar-SA"/>
              </w:rPr>
            </w:pPr>
            <w:r w:rsidRPr="0098362B">
              <w:rPr>
                <w:rFonts w:ascii="Times New Roman" w:hAnsi="Times New Roman"/>
                <w:b/>
                <w:sz w:val="20"/>
                <w:lang w:eastAsia="ar-SA"/>
              </w:rPr>
              <w:t>Cena ryczałtowa za realizację całego zadania</w:t>
            </w:r>
          </w:p>
        </w:tc>
      </w:tr>
      <w:tr w:rsidR="00136CDE" w:rsidRPr="00E54C06" w:rsidTr="006A5031">
        <w:trPr>
          <w:trHeight w:val="397"/>
        </w:trPr>
        <w:tc>
          <w:tcPr>
            <w:tcW w:w="2462" w:type="dxa"/>
            <w:shd w:val="clear" w:color="auto" w:fill="BFBFBF"/>
            <w:vAlign w:val="center"/>
          </w:tcPr>
          <w:p w:rsidR="00136CDE" w:rsidRPr="005A2092" w:rsidRDefault="00136CDE" w:rsidP="006A5031">
            <w:pPr>
              <w:widowControl/>
              <w:tabs>
                <w:tab w:val="left" w:pos="360"/>
                <w:tab w:val="left" w:pos="720"/>
              </w:tabs>
              <w:autoSpaceDE/>
              <w:rPr>
                <w:rFonts w:ascii="Times New Roman" w:hAnsi="Times New Roman"/>
                <w:b/>
                <w:sz w:val="20"/>
                <w:lang w:eastAsia="ar-SA"/>
              </w:rPr>
            </w:pPr>
            <w:r w:rsidRPr="005A2092">
              <w:rPr>
                <w:rFonts w:ascii="Times New Roman" w:hAnsi="Times New Roman"/>
                <w:b/>
                <w:sz w:val="20"/>
                <w:lang w:eastAsia="ar-SA"/>
              </w:rPr>
              <w:t>łącznie cena brutto</w:t>
            </w:r>
            <w:r>
              <w:rPr>
                <w:rFonts w:ascii="Times New Roman" w:hAnsi="Times New Roman"/>
                <w:b/>
                <w:sz w:val="20"/>
                <w:lang w:eastAsia="ar-SA"/>
              </w:rPr>
              <w:t>:</w:t>
            </w:r>
          </w:p>
        </w:tc>
        <w:tc>
          <w:tcPr>
            <w:tcW w:w="7512" w:type="dxa"/>
            <w:shd w:val="clear" w:color="auto" w:fill="auto"/>
            <w:vAlign w:val="center"/>
          </w:tcPr>
          <w:p w:rsidR="00136CDE" w:rsidRPr="00E54C06" w:rsidRDefault="00136CDE" w:rsidP="006A5031">
            <w:pPr>
              <w:widowControl/>
              <w:tabs>
                <w:tab w:val="left" w:pos="720"/>
              </w:tabs>
              <w:autoSpaceDE/>
              <w:rPr>
                <w:rFonts w:ascii="Times New Roman" w:hAnsi="Times New Roman"/>
                <w:sz w:val="20"/>
                <w:lang w:eastAsia="ar-SA"/>
              </w:rPr>
            </w:pPr>
          </w:p>
        </w:tc>
      </w:tr>
      <w:tr w:rsidR="00136CDE" w:rsidRPr="00E54C06" w:rsidTr="006A5031">
        <w:trPr>
          <w:trHeight w:val="397"/>
        </w:trPr>
        <w:tc>
          <w:tcPr>
            <w:tcW w:w="2462" w:type="dxa"/>
            <w:shd w:val="clear" w:color="auto" w:fill="BFBFBF"/>
            <w:vAlign w:val="center"/>
          </w:tcPr>
          <w:p w:rsidR="00136CDE" w:rsidRPr="005A2092" w:rsidRDefault="00136CDE" w:rsidP="006A5031">
            <w:pPr>
              <w:widowControl/>
              <w:tabs>
                <w:tab w:val="left" w:pos="360"/>
                <w:tab w:val="left" w:pos="720"/>
              </w:tabs>
              <w:autoSpaceDE/>
              <w:rPr>
                <w:rFonts w:ascii="Times New Roman" w:hAnsi="Times New Roman"/>
                <w:b/>
                <w:sz w:val="20"/>
                <w:lang w:eastAsia="ar-SA"/>
              </w:rPr>
            </w:pPr>
            <w:r>
              <w:rPr>
                <w:rFonts w:ascii="Times New Roman" w:hAnsi="Times New Roman"/>
                <w:b/>
                <w:sz w:val="20"/>
                <w:lang w:eastAsia="ar-SA"/>
              </w:rPr>
              <w:t>s</w:t>
            </w:r>
            <w:r w:rsidRPr="005A2092">
              <w:rPr>
                <w:rFonts w:ascii="Times New Roman" w:hAnsi="Times New Roman"/>
                <w:b/>
                <w:sz w:val="20"/>
                <w:lang w:eastAsia="ar-SA"/>
              </w:rPr>
              <w:t>łownie</w:t>
            </w:r>
            <w:r>
              <w:rPr>
                <w:rFonts w:ascii="Times New Roman" w:hAnsi="Times New Roman"/>
                <w:b/>
                <w:sz w:val="20"/>
                <w:lang w:eastAsia="ar-SA"/>
              </w:rPr>
              <w:t>:</w:t>
            </w:r>
          </w:p>
        </w:tc>
        <w:tc>
          <w:tcPr>
            <w:tcW w:w="7512" w:type="dxa"/>
            <w:shd w:val="clear" w:color="auto" w:fill="auto"/>
            <w:vAlign w:val="center"/>
          </w:tcPr>
          <w:p w:rsidR="00136CDE" w:rsidRPr="00E54C06" w:rsidRDefault="00136CDE" w:rsidP="006A5031">
            <w:pPr>
              <w:widowControl/>
              <w:tabs>
                <w:tab w:val="left" w:pos="720"/>
              </w:tabs>
              <w:autoSpaceDE/>
              <w:rPr>
                <w:rFonts w:ascii="Times New Roman" w:hAnsi="Times New Roman"/>
                <w:sz w:val="20"/>
                <w:lang w:eastAsia="ar-SA"/>
              </w:rPr>
            </w:pPr>
          </w:p>
        </w:tc>
      </w:tr>
      <w:tr w:rsidR="00136CDE" w:rsidRPr="00E54C06" w:rsidTr="006A5031">
        <w:trPr>
          <w:trHeight w:val="397"/>
        </w:trPr>
        <w:tc>
          <w:tcPr>
            <w:tcW w:w="9974" w:type="dxa"/>
            <w:gridSpan w:val="2"/>
            <w:shd w:val="clear" w:color="auto" w:fill="BFBFBF"/>
            <w:vAlign w:val="center"/>
          </w:tcPr>
          <w:p w:rsidR="00136CDE" w:rsidRPr="005406D7" w:rsidRDefault="00136CDE" w:rsidP="006A5031">
            <w:pPr>
              <w:widowControl/>
              <w:tabs>
                <w:tab w:val="left" w:pos="720"/>
              </w:tabs>
              <w:autoSpaceDE/>
              <w:rPr>
                <w:rFonts w:ascii="Times New Roman" w:hAnsi="Times New Roman"/>
                <w:b/>
                <w:sz w:val="20"/>
                <w:lang w:eastAsia="ar-SA"/>
              </w:rPr>
            </w:pPr>
            <w:r>
              <w:rPr>
                <w:rFonts w:ascii="Times New Roman" w:hAnsi="Times New Roman"/>
                <w:b/>
                <w:sz w:val="20"/>
                <w:lang w:eastAsia="ar-SA"/>
              </w:rPr>
              <w:t>w tym:</w:t>
            </w:r>
          </w:p>
        </w:tc>
      </w:tr>
      <w:tr w:rsidR="00136CDE" w:rsidRPr="00E54C06" w:rsidTr="006A5031">
        <w:trPr>
          <w:trHeight w:val="397"/>
        </w:trPr>
        <w:tc>
          <w:tcPr>
            <w:tcW w:w="9974" w:type="dxa"/>
            <w:gridSpan w:val="2"/>
            <w:shd w:val="clear" w:color="auto" w:fill="BFBFBF"/>
            <w:vAlign w:val="center"/>
          </w:tcPr>
          <w:p w:rsidR="00136CDE" w:rsidRPr="005406D7" w:rsidRDefault="000B11E8" w:rsidP="006A5031">
            <w:pPr>
              <w:widowControl/>
              <w:tabs>
                <w:tab w:val="left" w:pos="720"/>
              </w:tabs>
              <w:autoSpaceDE/>
              <w:jc w:val="center"/>
              <w:rPr>
                <w:rFonts w:ascii="Times New Roman" w:hAnsi="Times New Roman"/>
                <w:b/>
                <w:sz w:val="20"/>
                <w:lang w:eastAsia="ar-SA"/>
              </w:rPr>
            </w:pPr>
            <w:r>
              <w:rPr>
                <w:rFonts w:ascii="Times New Roman" w:hAnsi="Times New Roman"/>
                <w:b/>
                <w:sz w:val="20"/>
                <w:lang w:eastAsia="ar-SA"/>
              </w:rPr>
              <w:t>I transza</w:t>
            </w:r>
          </w:p>
        </w:tc>
      </w:tr>
      <w:tr w:rsidR="00136CDE" w:rsidRPr="00E54C06" w:rsidTr="006A5031">
        <w:trPr>
          <w:trHeight w:val="397"/>
        </w:trPr>
        <w:tc>
          <w:tcPr>
            <w:tcW w:w="2462" w:type="dxa"/>
            <w:shd w:val="clear" w:color="auto" w:fill="BFBFBF"/>
            <w:vAlign w:val="center"/>
          </w:tcPr>
          <w:p w:rsidR="00136CDE" w:rsidRPr="005A2092" w:rsidRDefault="00136CDE" w:rsidP="006A5031">
            <w:pPr>
              <w:widowControl/>
              <w:tabs>
                <w:tab w:val="left" w:pos="360"/>
                <w:tab w:val="left" w:pos="720"/>
              </w:tabs>
              <w:autoSpaceDE/>
              <w:rPr>
                <w:rFonts w:ascii="Times New Roman" w:hAnsi="Times New Roman"/>
                <w:b/>
                <w:sz w:val="20"/>
                <w:lang w:eastAsia="ar-SA"/>
              </w:rPr>
            </w:pPr>
            <w:r w:rsidRPr="005A2092">
              <w:rPr>
                <w:rFonts w:ascii="Times New Roman" w:hAnsi="Times New Roman"/>
                <w:b/>
                <w:sz w:val="20"/>
                <w:lang w:eastAsia="ar-SA"/>
              </w:rPr>
              <w:t>łącznie cena brutto</w:t>
            </w:r>
            <w:r>
              <w:rPr>
                <w:rFonts w:ascii="Times New Roman" w:hAnsi="Times New Roman"/>
                <w:b/>
                <w:sz w:val="20"/>
                <w:lang w:eastAsia="ar-SA"/>
              </w:rPr>
              <w:t>:</w:t>
            </w:r>
          </w:p>
        </w:tc>
        <w:tc>
          <w:tcPr>
            <w:tcW w:w="7512" w:type="dxa"/>
            <w:shd w:val="clear" w:color="auto" w:fill="auto"/>
            <w:vAlign w:val="center"/>
          </w:tcPr>
          <w:p w:rsidR="00136CDE" w:rsidRPr="00E54C06" w:rsidRDefault="00136CDE" w:rsidP="006A5031">
            <w:pPr>
              <w:widowControl/>
              <w:tabs>
                <w:tab w:val="left" w:pos="720"/>
              </w:tabs>
              <w:autoSpaceDE/>
              <w:rPr>
                <w:rFonts w:ascii="Times New Roman" w:hAnsi="Times New Roman"/>
                <w:sz w:val="20"/>
                <w:lang w:eastAsia="ar-SA"/>
              </w:rPr>
            </w:pPr>
          </w:p>
        </w:tc>
      </w:tr>
      <w:tr w:rsidR="00136CDE" w:rsidRPr="00E54C06" w:rsidTr="006A5031">
        <w:trPr>
          <w:trHeight w:val="397"/>
        </w:trPr>
        <w:tc>
          <w:tcPr>
            <w:tcW w:w="2462" w:type="dxa"/>
            <w:shd w:val="clear" w:color="auto" w:fill="BFBFBF"/>
            <w:vAlign w:val="center"/>
          </w:tcPr>
          <w:p w:rsidR="00136CDE" w:rsidRPr="005A2092" w:rsidRDefault="00136CDE" w:rsidP="006A5031">
            <w:pPr>
              <w:widowControl/>
              <w:tabs>
                <w:tab w:val="left" w:pos="360"/>
                <w:tab w:val="left" w:pos="720"/>
              </w:tabs>
              <w:autoSpaceDE/>
              <w:rPr>
                <w:rFonts w:ascii="Times New Roman" w:hAnsi="Times New Roman"/>
                <w:b/>
                <w:sz w:val="20"/>
                <w:lang w:eastAsia="ar-SA"/>
              </w:rPr>
            </w:pPr>
            <w:r>
              <w:rPr>
                <w:rFonts w:ascii="Times New Roman" w:hAnsi="Times New Roman"/>
                <w:b/>
                <w:sz w:val="20"/>
                <w:lang w:eastAsia="ar-SA"/>
              </w:rPr>
              <w:t>s</w:t>
            </w:r>
            <w:r w:rsidRPr="005A2092">
              <w:rPr>
                <w:rFonts w:ascii="Times New Roman" w:hAnsi="Times New Roman"/>
                <w:b/>
                <w:sz w:val="20"/>
                <w:lang w:eastAsia="ar-SA"/>
              </w:rPr>
              <w:t>łownie</w:t>
            </w:r>
            <w:r>
              <w:rPr>
                <w:rFonts w:ascii="Times New Roman" w:hAnsi="Times New Roman"/>
                <w:b/>
                <w:sz w:val="20"/>
                <w:lang w:eastAsia="ar-SA"/>
              </w:rPr>
              <w:t>:</w:t>
            </w:r>
          </w:p>
        </w:tc>
        <w:tc>
          <w:tcPr>
            <w:tcW w:w="7512" w:type="dxa"/>
            <w:shd w:val="clear" w:color="auto" w:fill="auto"/>
            <w:vAlign w:val="center"/>
          </w:tcPr>
          <w:p w:rsidR="00136CDE" w:rsidRPr="00E54C06" w:rsidRDefault="00136CDE" w:rsidP="006A5031">
            <w:pPr>
              <w:widowControl/>
              <w:tabs>
                <w:tab w:val="left" w:pos="720"/>
              </w:tabs>
              <w:autoSpaceDE/>
              <w:rPr>
                <w:rFonts w:ascii="Times New Roman" w:hAnsi="Times New Roman"/>
                <w:sz w:val="20"/>
                <w:lang w:eastAsia="ar-SA"/>
              </w:rPr>
            </w:pPr>
          </w:p>
        </w:tc>
      </w:tr>
      <w:tr w:rsidR="00136CDE" w:rsidRPr="00E54C06" w:rsidTr="006A5031">
        <w:trPr>
          <w:trHeight w:val="397"/>
        </w:trPr>
        <w:tc>
          <w:tcPr>
            <w:tcW w:w="9974" w:type="dxa"/>
            <w:gridSpan w:val="2"/>
            <w:shd w:val="clear" w:color="auto" w:fill="BFBFBF"/>
            <w:vAlign w:val="center"/>
          </w:tcPr>
          <w:p w:rsidR="00136CDE" w:rsidRPr="005A2092" w:rsidRDefault="000B11E8" w:rsidP="006A5031">
            <w:pPr>
              <w:widowControl/>
              <w:tabs>
                <w:tab w:val="left" w:pos="360"/>
                <w:tab w:val="left" w:pos="720"/>
              </w:tabs>
              <w:autoSpaceDE/>
              <w:jc w:val="center"/>
              <w:rPr>
                <w:rFonts w:ascii="Times New Roman" w:hAnsi="Times New Roman"/>
                <w:b/>
                <w:sz w:val="20"/>
                <w:lang w:eastAsia="ar-SA"/>
              </w:rPr>
            </w:pPr>
            <w:r>
              <w:rPr>
                <w:rFonts w:ascii="Times New Roman" w:hAnsi="Times New Roman"/>
                <w:b/>
                <w:sz w:val="20"/>
              </w:rPr>
              <w:t>II transza</w:t>
            </w:r>
          </w:p>
        </w:tc>
      </w:tr>
      <w:tr w:rsidR="00136CDE" w:rsidRPr="00E54C06" w:rsidTr="006A5031">
        <w:trPr>
          <w:trHeight w:val="397"/>
        </w:trPr>
        <w:tc>
          <w:tcPr>
            <w:tcW w:w="2462" w:type="dxa"/>
            <w:shd w:val="clear" w:color="auto" w:fill="BFBFBF"/>
            <w:vAlign w:val="center"/>
          </w:tcPr>
          <w:p w:rsidR="00136CDE" w:rsidRPr="005A2092" w:rsidRDefault="000B11E8" w:rsidP="006A5031">
            <w:pPr>
              <w:widowControl/>
              <w:tabs>
                <w:tab w:val="left" w:pos="360"/>
                <w:tab w:val="left" w:pos="720"/>
              </w:tabs>
              <w:autoSpaceDE/>
              <w:rPr>
                <w:rFonts w:ascii="Times New Roman" w:hAnsi="Times New Roman"/>
                <w:b/>
                <w:sz w:val="20"/>
                <w:lang w:eastAsia="ar-SA"/>
              </w:rPr>
            </w:pPr>
            <w:r w:rsidRPr="005A2092">
              <w:rPr>
                <w:rFonts w:ascii="Times New Roman" w:hAnsi="Times New Roman"/>
                <w:b/>
                <w:sz w:val="20"/>
                <w:lang w:eastAsia="ar-SA"/>
              </w:rPr>
              <w:t>łącznie cena brutto</w:t>
            </w:r>
            <w:r>
              <w:rPr>
                <w:rFonts w:ascii="Times New Roman" w:hAnsi="Times New Roman"/>
                <w:b/>
                <w:sz w:val="20"/>
                <w:lang w:eastAsia="ar-SA"/>
              </w:rPr>
              <w:t>:</w:t>
            </w:r>
          </w:p>
        </w:tc>
        <w:tc>
          <w:tcPr>
            <w:tcW w:w="7512" w:type="dxa"/>
            <w:shd w:val="clear" w:color="auto" w:fill="auto"/>
            <w:vAlign w:val="center"/>
          </w:tcPr>
          <w:p w:rsidR="00136CDE" w:rsidRPr="00E54C06" w:rsidRDefault="00136CDE" w:rsidP="006A5031">
            <w:pPr>
              <w:widowControl/>
              <w:tabs>
                <w:tab w:val="left" w:pos="720"/>
              </w:tabs>
              <w:autoSpaceDE/>
              <w:rPr>
                <w:rFonts w:ascii="Times New Roman" w:hAnsi="Times New Roman"/>
                <w:sz w:val="20"/>
                <w:lang w:eastAsia="ar-SA"/>
              </w:rPr>
            </w:pPr>
          </w:p>
        </w:tc>
      </w:tr>
      <w:tr w:rsidR="00136CDE" w:rsidRPr="00E54C06" w:rsidTr="006A5031">
        <w:trPr>
          <w:trHeight w:val="397"/>
        </w:trPr>
        <w:tc>
          <w:tcPr>
            <w:tcW w:w="2462" w:type="dxa"/>
            <w:shd w:val="clear" w:color="auto" w:fill="BFBFBF"/>
            <w:vAlign w:val="center"/>
          </w:tcPr>
          <w:p w:rsidR="00136CDE" w:rsidRDefault="000B11E8" w:rsidP="006A5031">
            <w:pPr>
              <w:widowControl/>
              <w:tabs>
                <w:tab w:val="left" w:pos="360"/>
                <w:tab w:val="left" w:pos="720"/>
              </w:tabs>
              <w:autoSpaceDE/>
              <w:rPr>
                <w:rFonts w:ascii="Times New Roman" w:hAnsi="Times New Roman"/>
                <w:b/>
                <w:sz w:val="20"/>
                <w:lang w:eastAsia="ar-SA"/>
              </w:rPr>
            </w:pPr>
            <w:r>
              <w:rPr>
                <w:rFonts w:ascii="Times New Roman" w:hAnsi="Times New Roman"/>
                <w:b/>
                <w:sz w:val="20"/>
                <w:lang w:eastAsia="ar-SA"/>
              </w:rPr>
              <w:lastRenderedPageBreak/>
              <w:t>s</w:t>
            </w:r>
            <w:r w:rsidRPr="005A2092">
              <w:rPr>
                <w:rFonts w:ascii="Times New Roman" w:hAnsi="Times New Roman"/>
                <w:b/>
                <w:sz w:val="20"/>
                <w:lang w:eastAsia="ar-SA"/>
              </w:rPr>
              <w:t>łownie</w:t>
            </w:r>
            <w:r>
              <w:rPr>
                <w:rFonts w:ascii="Times New Roman" w:hAnsi="Times New Roman"/>
                <w:b/>
                <w:sz w:val="20"/>
                <w:lang w:eastAsia="ar-SA"/>
              </w:rPr>
              <w:t>:</w:t>
            </w:r>
          </w:p>
        </w:tc>
        <w:tc>
          <w:tcPr>
            <w:tcW w:w="7512" w:type="dxa"/>
            <w:shd w:val="clear" w:color="auto" w:fill="auto"/>
            <w:vAlign w:val="center"/>
          </w:tcPr>
          <w:p w:rsidR="00136CDE" w:rsidRPr="00E54C06" w:rsidRDefault="00136CDE" w:rsidP="006A5031">
            <w:pPr>
              <w:widowControl/>
              <w:tabs>
                <w:tab w:val="left" w:pos="720"/>
              </w:tabs>
              <w:autoSpaceDE/>
              <w:rPr>
                <w:rFonts w:ascii="Times New Roman" w:hAnsi="Times New Roman"/>
                <w:sz w:val="20"/>
                <w:lang w:eastAsia="ar-SA"/>
              </w:rPr>
            </w:pPr>
          </w:p>
        </w:tc>
      </w:tr>
      <w:tr w:rsidR="000B11E8" w:rsidRPr="00E54C06" w:rsidTr="0029487A">
        <w:trPr>
          <w:trHeight w:val="397"/>
        </w:trPr>
        <w:tc>
          <w:tcPr>
            <w:tcW w:w="9974" w:type="dxa"/>
            <w:gridSpan w:val="2"/>
            <w:shd w:val="clear" w:color="auto" w:fill="BFBFBF"/>
            <w:vAlign w:val="center"/>
          </w:tcPr>
          <w:p w:rsidR="000B11E8" w:rsidRPr="000B11E8" w:rsidRDefault="000B11E8" w:rsidP="000B11E8">
            <w:pPr>
              <w:widowControl/>
              <w:tabs>
                <w:tab w:val="left" w:pos="720"/>
              </w:tabs>
              <w:autoSpaceDE/>
              <w:jc w:val="center"/>
              <w:rPr>
                <w:rFonts w:ascii="Times New Roman" w:hAnsi="Times New Roman"/>
                <w:b/>
                <w:sz w:val="20"/>
                <w:lang w:eastAsia="ar-SA"/>
              </w:rPr>
            </w:pPr>
            <w:r w:rsidRPr="000B11E8">
              <w:rPr>
                <w:rFonts w:ascii="Times New Roman" w:hAnsi="Times New Roman"/>
                <w:b/>
                <w:sz w:val="20"/>
                <w:lang w:eastAsia="ar-SA"/>
              </w:rPr>
              <w:t>III transza</w:t>
            </w:r>
          </w:p>
        </w:tc>
      </w:tr>
      <w:tr w:rsidR="000B11E8" w:rsidRPr="00E54C06" w:rsidTr="006A5031">
        <w:trPr>
          <w:trHeight w:val="397"/>
        </w:trPr>
        <w:tc>
          <w:tcPr>
            <w:tcW w:w="2462" w:type="dxa"/>
            <w:shd w:val="clear" w:color="auto" w:fill="BFBFBF"/>
            <w:vAlign w:val="center"/>
          </w:tcPr>
          <w:p w:rsidR="000B11E8" w:rsidRPr="005A2092" w:rsidRDefault="000B11E8" w:rsidP="000B11E8">
            <w:pPr>
              <w:widowControl/>
              <w:tabs>
                <w:tab w:val="left" w:pos="360"/>
                <w:tab w:val="left" w:pos="720"/>
              </w:tabs>
              <w:autoSpaceDE/>
              <w:rPr>
                <w:rFonts w:ascii="Times New Roman" w:hAnsi="Times New Roman"/>
                <w:b/>
                <w:sz w:val="20"/>
                <w:lang w:eastAsia="ar-SA"/>
              </w:rPr>
            </w:pPr>
            <w:r w:rsidRPr="005A2092">
              <w:rPr>
                <w:rFonts w:ascii="Times New Roman" w:hAnsi="Times New Roman"/>
                <w:b/>
                <w:sz w:val="20"/>
                <w:lang w:eastAsia="ar-SA"/>
              </w:rPr>
              <w:t>łącznie cena brutto</w:t>
            </w:r>
            <w:r>
              <w:rPr>
                <w:rFonts w:ascii="Times New Roman" w:hAnsi="Times New Roman"/>
                <w:b/>
                <w:sz w:val="20"/>
                <w:lang w:eastAsia="ar-SA"/>
              </w:rPr>
              <w:t>:</w:t>
            </w:r>
          </w:p>
        </w:tc>
        <w:tc>
          <w:tcPr>
            <w:tcW w:w="7512" w:type="dxa"/>
            <w:shd w:val="clear" w:color="auto" w:fill="auto"/>
            <w:vAlign w:val="center"/>
          </w:tcPr>
          <w:p w:rsidR="000B11E8" w:rsidRPr="00E54C06" w:rsidRDefault="000B11E8" w:rsidP="000B11E8">
            <w:pPr>
              <w:widowControl/>
              <w:tabs>
                <w:tab w:val="left" w:pos="720"/>
              </w:tabs>
              <w:autoSpaceDE/>
              <w:rPr>
                <w:rFonts w:ascii="Times New Roman" w:hAnsi="Times New Roman"/>
                <w:sz w:val="20"/>
                <w:lang w:eastAsia="ar-SA"/>
              </w:rPr>
            </w:pPr>
          </w:p>
        </w:tc>
      </w:tr>
      <w:tr w:rsidR="000B11E8" w:rsidRPr="00E54C06" w:rsidTr="006A5031">
        <w:trPr>
          <w:trHeight w:val="397"/>
        </w:trPr>
        <w:tc>
          <w:tcPr>
            <w:tcW w:w="2462" w:type="dxa"/>
            <w:shd w:val="clear" w:color="auto" w:fill="BFBFBF"/>
            <w:vAlign w:val="center"/>
          </w:tcPr>
          <w:p w:rsidR="000B11E8" w:rsidRDefault="000B11E8" w:rsidP="000B11E8">
            <w:pPr>
              <w:widowControl/>
              <w:tabs>
                <w:tab w:val="left" w:pos="360"/>
                <w:tab w:val="left" w:pos="720"/>
              </w:tabs>
              <w:autoSpaceDE/>
              <w:rPr>
                <w:rFonts w:ascii="Times New Roman" w:hAnsi="Times New Roman"/>
                <w:b/>
                <w:sz w:val="20"/>
                <w:lang w:eastAsia="ar-SA"/>
              </w:rPr>
            </w:pPr>
            <w:r>
              <w:rPr>
                <w:rFonts w:ascii="Times New Roman" w:hAnsi="Times New Roman"/>
                <w:b/>
                <w:sz w:val="20"/>
                <w:lang w:eastAsia="ar-SA"/>
              </w:rPr>
              <w:t>s</w:t>
            </w:r>
            <w:r w:rsidRPr="005A2092">
              <w:rPr>
                <w:rFonts w:ascii="Times New Roman" w:hAnsi="Times New Roman"/>
                <w:b/>
                <w:sz w:val="20"/>
                <w:lang w:eastAsia="ar-SA"/>
              </w:rPr>
              <w:t>łownie</w:t>
            </w:r>
            <w:r>
              <w:rPr>
                <w:rFonts w:ascii="Times New Roman" w:hAnsi="Times New Roman"/>
                <w:b/>
                <w:sz w:val="20"/>
                <w:lang w:eastAsia="ar-SA"/>
              </w:rPr>
              <w:t>:</w:t>
            </w:r>
          </w:p>
        </w:tc>
        <w:tc>
          <w:tcPr>
            <w:tcW w:w="7512" w:type="dxa"/>
            <w:shd w:val="clear" w:color="auto" w:fill="auto"/>
            <w:vAlign w:val="center"/>
          </w:tcPr>
          <w:p w:rsidR="000B11E8" w:rsidRPr="00E54C06" w:rsidRDefault="000B11E8" w:rsidP="000B11E8">
            <w:pPr>
              <w:widowControl/>
              <w:tabs>
                <w:tab w:val="left" w:pos="720"/>
              </w:tabs>
              <w:autoSpaceDE/>
              <w:rPr>
                <w:rFonts w:ascii="Times New Roman" w:hAnsi="Times New Roman"/>
                <w:sz w:val="20"/>
                <w:lang w:eastAsia="ar-SA"/>
              </w:rPr>
            </w:pPr>
          </w:p>
        </w:tc>
      </w:tr>
    </w:tbl>
    <w:p w:rsidR="00136CDE" w:rsidRDefault="00136CDE" w:rsidP="00136CDE">
      <w:pPr>
        <w:pStyle w:val="Akapitzlist"/>
        <w:tabs>
          <w:tab w:val="num" w:pos="284"/>
        </w:tabs>
        <w:ind w:left="284" w:hanging="284"/>
        <w:jc w:val="both"/>
        <w:rPr>
          <w:b/>
          <w:sz w:val="16"/>
        </w:rPr>
      </w:pPr>
    </w:p>
    <w:p w:rsidR="00136CDE" w:rsidRPr="002520D2" w:rsidRDefault="00136CDE" w:rsidP="00136CDE">
      <w:pPr>
        <w:pStyle w:val="Akapitzlist"/>
        <w:numPr>
          <w:ilvl w:val="0"/>
          <w:numId w:val="5"/>
        </w:numPr>
        <w:ind w:left="284" w:hanging="284"/>
        <w:jc w:val="both"/>
      </w:pPr>
      <w:r>
        <w:t>Ustalone przez Strony wynagrodzenie stanowi cenę ryczałtową w rozumieniu art. 632 Kodeksu cywilnego i obejmuje wszystkie koszty związane z realizacją postanowień niniejszej umowy, wynikające z dokumentacji projektowej, jak również wszelkie inne koszty w nich nieujęte, a bez których nie można wykonać zamówienia.</w:t>
      </w:r>
    </w:p>
    <w:p w:rsidR="00136CDE" w:rsidRPr="00D51832" w:rsidRDefault="00136CDE" w:rsidP="00136CDE">
      <w:pPr>
        <w:pStyle w:val="Akapitzlist"/>
        <w:numPr>
          <w:ilvl w:val="0"/>
          <w:numId w:val="5"/>
        </w:numPr>
        <w:ind w:left="284" w:hanging="284"/>
        <w:contextualSpacing/>
        <w:jc w:val="both"/>
      </w:pPr>
      <w:r w:rsidRPr="00D51832">
        <w:t xml:space="preserve">Wykonawca oświadcza, że jest płatnikiem podatku VAT uprawnionym do wystawienia faktury VAT. </w:t>
      </w:r>
    </w:p>
    <w:p w:rsidR="00136CDE" w:rsidRPr="00A25211" w:rsidRDefault="0059651F" w:rsidP="00136CDE">
      <w:pPr>
        <w:pStyle w:val="Akapitzlist"/>
        <w:numPr>
          <w:ilvl w:val="0"/>
          <w:numId w:val="5"/>
        </w:numPr>
        <w:suppressAutoHyphens/>
        <w:autoSpaceDE w:val="0"/>
        <w:autoSpaceDN w:val="0"/>
        <w:adjustRightInd w:val="0"/>
        <w:ind w:left="284" w:hanging="284"/>
        <w:jc w:val="both"/>
        <w:rPr>
          <w:b/>
          <w:szCs w:val="20"/>
          <w:lang w:eastAsia="ar-SA"/>
        </w:rPr>
      </w:pPr>
      <w:r>
        <w:rPr>
          <w:szCs w:val="20"/>
          <w:lang w:eastAsia="ar-SA"/>
        </w:rPr>
        <w:t xml:space="preserve">Wynagrodzenie zostanie wypłacone </w:t>
      </w:r>
      <w:r w:rsidR="00136CDE" w:rsidRPr="00A25211">
        <w:rPr>
          <w:szCs w:val="20"/>
          <w:lang w:eastAsia="ar-SA"/>
        </w:rPr>
        <w:t>zgodnie z warunkami wypłat dofinansowania z Programu Rządowy Fundusz Polski Ład: Pro</w:t>
      </w:r>
      <w:r w:rsidR="004C77D3">
        <w:rPr>
          <w:szCs w:val="20"/>
          <w:lang w:eastAsia="ar-SA"/>
        </w:rPr>
        <w:t>gram Inwestycji Strategicznych.</w:t>
      </w:r>
    </w:p>
    <w:p w:rsidR="000B11E8" w:rsidRPr="000B11E8" w:rsidRDefault="00136CDE" w:rsidP="000B11E8">
      <w:pPr>
        <w:pStyle w:val="Akapitzlist"/>
        <w:numPr>
          <w:ilvl w:val="0"/>
          <w:numId w:val="5"/>
        </w:numPr>
        <w:suppressAutoHyphens/>
        <w:autoSpaceDE w:val="0"/>
        <w:autoSpaceDN w:val="0"/>
        <w:adjustRightInd w:val="0"/>
        <w:ind w:left="284" w:hanging="284"/>
        <w:jc w:val="both"/>
        <w:rPr>
          <w:b/>
          <w:color w:val="FF0000"/>
          <w:szCs w:val="20"/>
          <w:lang w:eastAsia="ar-SA"/>
        </w:rPr>
      </w:pPr>
      <w:r w:rsidRPr="00A25211">
        <w:rPr>
          <w:szCs w:val="20"/>
          <w:lang w:eastAsia="ar-SA"/>
        </w:rPr>
        <w:t xml:space="preserve">Ponadto Wykonawca jest zobowiązany zapewnić finansowanie inwestycji w części nie pokrytej wkładem własnym Zamawiającego na czas poprzedzający wypłatę środków z Programu Rządowy Fundusz Polski Ład: Program Inwestycji Strategicznych, przy czym zapłata wynagrodzenia Wykonawcy nastąpi po wykonaniu </w:t>
      </w:r>
      <w:r w:rsidR="00DD011E">
        <w:rPr>
          <w:szCs w:val="20"/>
          <w:lang w:eastAsia="ar-SA"/>
        </w:rPr>
        <w:t xml:space="preserve">etapu </w:t>
      </w:r>
      <w:r w:rsidRPr="00A25211">
        <w:rPr>
          <w:szCs w:val="20"/>
          <w:lang w:eastAsia="ar-SA"/>
        </w:rPr>
        <w:t xml:space="preserve">zamówienia w terminie nie dłuższym niż 35 dni od dnia dokonania odbioru </w:t>
      </w:r>
      <w:r w:rsidR="00DD011E">
        <w:rPr>
          <w:szCs w:val="20"/>
          <w:lang w:eastAsia="ar-SA"/>
        </w:rPr>
        <w:t xml:space="preserve">etapu </w:t>
      </w:r>
      <w:r w:rsidRPr="00A25211">
        <w:rPr>
          <w:szCs w:val="20"/>
          <w:lang w:eastAsia="ar-SA"/>
        </w:rPr>
        <w:t>robót przez Zamawiającego.</w:t>
      </w:r>
    </w:p>
    <w:p w:rsidR="005E4DCB" w:rsidRPr="005E4DCB" w:rsidRDefault="000B11E8" w:rsidP="005E4DCB">
      <w:pPr>
        <w:pStyle w:val="Akapitzlist"/>
        <w:numPr>
          <w:ilvl w:val="0"/>
          <w:numId w:val="5"/>
        </w:numPr>
        <w:suppressAutoHyphens/>
        <w:autoSpaceDE w:val="0"/>
        <w:autoSpaceDN w:val="0"/>
        <w:adjustRightInd w:val="0"/>
        <w:ind w:left="284" w:hanging="284"/>
        <w:jc w:val="both"/>
        <w:rPr>
          <w:b/>
          <w:szCs w:val="20"/>
          <w:lang w:eastAsia="ar-SA"/>
        </w:rPr>
      </w:pPr>
      <w:r w:rsidRPr="005E4DCB">
        <w:t>Wynagrodzenie Wykonawcy, o którym mowa w §6 ust. 1, w części obejmującej dofinansowanie z Programu Rządowy Fundusz Polski Ład: Program Inwestycji Strategicznych, zostanie zapłacone zgodnie z warunkami wypłat tego dofinansowania, w trzech transzach:</w:t>
      </w:r>
    </w:p>
    <w:p w:rsidR="005E4DCB" w:rsidRPr="005E4DCB" w:rsidRDefault="004253EA" w:rsidP="00DB2C5A">
      <w:pPr>
        <w:pStyle w:val="Akapitzlist"/>
        <w:numPr>
          <w:ilvl w:val="3"/>
          <w:numId w:val="34"/>
        </w:numPr>
        <w:suppressAutoHyphens/>
        <w:autoSpaceDE w:val="0"/>
        <w:autoSpaceDN w:val="0"/>
        <w:adjustRightInd w:val="0"/>
        <w:ind w:left="567" w:hanging="283"/>
        <w:jc w:val="both"/>
        <w:rPr>
          <w:b/>
          <w:szCs w:val="20"/>
          <w:lang w:eastAsia="ar-SA"/>
        </w:rPr>
      </w:pPr>
      <w:r w:rsidRPr="005E4DCB">
        <w:t xml:space="preserve">I transza wynagrodzenie Wykonawcy, w części obejmującej udział własny Zamawiającego </w:t>
      </w:r>
      <w:r w:rsidR="005E4DCB" w:rsidRPr="005E4DCB">
        <w:t>(w wysokości co najmniej 2% wynagrodzenia należnego Wykonawcy) zostanie zapłacona</w:t>
      </w:r>
      <w:r w:rsidRPr="005E4DCB">
        <w:t xml:space="preserve"> </w:t>
      </w:r>
      <w:r w:rsidR="005E4DCB" w:rsidRPr="005E4DCB">
        <w:t>po wykonaniu</w:t>
      </w:r>
      <w:r w:rsidRPr="005E4DCB">
        <w:t xml:space="preserve"> </w:t>
      </w:r>
      <w:r w:rsidR="00DF53E4">
        <w:t>Etapu I zadania,</w:t>
      </w:r>
    </w:p>
    <w:p w:rsidR="008573F5" w:rsidRPr="008573F5" w:rsidRDefault="005E4DCB" w:rsidP="008573F5">
      <w:pPr>
        <w:pStyle w:val="Akapitzlist"/>
        <w:numPr>
          <w:ilvl w:val="3"/>
          <w:numId w:val="34"/>
        </w:numPr>
        <w:suppressAutoHyphens/>
        <w:autoSpaceDE w:val="0"/>
        <w:autoSpaceDN w:val="0"/>
        <w:adjustRightInd w:val="0"/>
        <w:ind w:left="567" w:hanging="283"/>
        <w:jc w:val="both"/>
        <w:rPr>
          <w:b/>
          <w:szCs w:val="20"/>
          <w:lang w:eastAsia="ar-SA"/>
        </w:rPr>
      </w:pPr>
      <w:r w:rsidRPr="005E4DCB">
        <w:t>I</w:t>
      </w:r>
      <w:r w:rsidR="004253EA" w:rsidRPr="005E4DCB">
        <w:t>I t</w:t>
      </w:r>
      <w:r w:rsidRPr="005E4DCB">
        <w:t xml:space="preserve">ransza wynagrodzenie Wykonawcy, </w:t>
      </w:r>
      <w:r w:rsidR="004253EA" w:rsidRPr="005E4DCB">
        <w:t xml:space="preserve">w wysokości </w:t>
      </w:r>
      <w:r w:rsidR="008573F5">
        <w:t xml:space="preserve">nie wyższej niż </w:t>
      </w:r>
      <w:r w:rsidR="004253EA" w:rsidRPr="005E4DCB">
        <w:t>50% kwoty dofinansowania</w:t>
      </w:r>
      <w:r w:rsidRPr="005E4DCB">
        <w:t>, zostanie zapłacona po wykonaniu Etapu I zadania</w:t>
      </w:r>
    </w:p>
    <w:p w:rsidR="008573F5" w:rsidRPr="008573F5" w:rsidRDefault="004253EA" w:rsidP="008573F5">
      <w:pPr>
        <w:pStyle w:val="Akapitzlist"/>
        <w:numPr>
          <w:ilvl w:val="3"/>
          <w:numId w:val="34"/>
        </w:numPr>
        <w:suppressAutoHyphens/>
        <w:autoSpaceDE w:val="0"/>
        <w:autoSpaceDN w:val="0"/>
        <w:adjustRightInd w:val="0"/>
        <w:ind w:left="567" w:hanging="283"/>
        <w:jc w:val="both"/>
        <w:rPr>
          <w:b/>
          <w:szCs w:val="20"/>
          <w:lang w:eastAsia="ar-SA"/>
        </w:rPr>
      </w:pPr>
      <w:r w:rsidRPr="005E4DCB">
        <w:t xml:space="preserve">III transza – </w:t>
      </w:r>
      <w:r w:rsidR="008573F5">
        <w:t xml:space="preserve">płatność końcowa – płatna po bezusterkowym, protokolarnym odbiorze końcowym przedmiotu zamówienia </w:t>
      </w:r>
      <w:r w:rsidR="008573F5" w:rsidRPr="005C0749">
        <w:rPr>
          <w:bCs/>
        </w:rPr>
        <w:t>w wysokości nie wyższej niż 50% wynagrodzenia należnego Wykonawcy.</w:t>
      </w:r>
      <w:r w:rsidR="008573F5" w:rsidRPr="005C0749">
        <w:t xml:space="preserve"> </w:t>
      </w:r>
    </w:p>
    <w:p w:rsidR="008573F5" w:rsidRDefault="005C0749" w:rsidP="008573F5">
      <w:pPr>
        <w:pStyle w:val="Default"/>
        <w:numPr>
          <w:ilvl w:val="0"/>
          <w:numId w:val="50"/>
        </w:numPr>
        <w:jc w:val="both"/>
        <w:rPr>
          <w:rFonts w:eastAsiaTheme="minorHAnsi"/>
          <w:lang w:eastAsia="en-US"/>
        </w:rPr>
      </w:pPr>
      <w:r>
        <w:rPr>
          <w:rFonts w:eastAsiaTheme="minorHAnsi"/>
          <w:lang w:eastAsia="en-US"/>
        </w:rPr>
        <w:t>Ww</w:t>
      </w:r>
      <w:r w:rsidR="00FD233F">
        <w:rPr>
          <w:rFonts w:eastAsiaTheme="minorHAnsi"/>
          <w:lang w:eastAsia="en-US"/>
        </w:rPr>
        <w:t xml:space="preserve">. płatności muszą być zgodne z harmonogramem rzeczowo-finansowym stanowiącym załącznik do niniejszej umowy. </w:t>
      </w:r>
    </w:p>
    <w:p w:rsidR="00890A37" w:rsidRPr="00997394" w:rsidRDefault="00136CDE" w:rsidP="008573F5">
      <w:pPr>
        <w:pStyle w:val="Default"/>
        <w:numPr>
          <w:ilvl w:val="0"/>
          <w:numId w:val="50"/>
        </w:numPr>
        <w:jc w:val="both"/>
        <w:rPr>
          <w:rFonts w:eastAsiaTheme="minorHAnsi"/>
          <w:lang w:eastAsia="en-US"/>
        </w:rPr>
      </w:pPr>
      <w:r>
        <w:rPr>
          <w:rFonts w:eastAsiaTheme="minorHAnsi"/>
          <w:lang w:eastAsia="en-US"/>
        </w:rPr>
        <w:t>Wypłata wynagrodzenia nastąpi na rachunek bankowy wskazany w ww. dokumentach.</w:t>
      </w:r>
      <w:r w:rsidR="00890A37" w:rsidRPr="00997394">
        <w:rPr>
          <w:b/>
          <w:spacing w:val="-4"/>
        </w:rPr>
        <w:t xml:space="preserve"> </w:t>
      </w:r>
    </w:p>
    <w:p w:rsidR="00136CDE" w:rsidRPr="00261BB5" w:rsidRDefault="00136CDE" w:rsidP="008573F5">
      <w:pPr>
        <w:pStyle w:val="Default"/>
        <w:numPr>
          <w:ilvl w:val="0"/>
          <w:numId w:val="50"/>
        </w:numPr>
        <w:jc w:val="both"/>
        <w:rPr>
          <w:rFonts w:eastAsiaTheme="minorHAnsi"/>
          <w:lang w:eastAsia="en-US"/>
        </w:rPr>
      </w:pPr>
      <w:r w:rsidRPr="00F10147">
        <w:t xml:space="preserve">Zgodnie z art. 4 ustawy </w:t>
      </w:r>
      <w:r w:rsidRPr="00F10147">
        <w:rPr>
          <w:rFonts w:eastAsiaTheme="minorHAnsi"/>
          <w:bCs/>
          <w:lang w:eastAsia="en-US"/>
        </w:rPr>
        <w:t>o elektronicznym fakturowaniu w zamówieniach publicznych, koncesjach na roboty budowlane lub usługi oraz partnerstwie publiczno-prywatnym</w:t>
      </w:r>
      <w:r>
        <w:rPr>
          <w:rFonts w:eastAsiaTheme="minorHAnsi"/>
          <w:bCs/>
          <w:lang w:eastAsia="en-US"/>
        </w:rPr>
        <w:t xml:space="preserve">, </w:t>
      </w:r>
      <w:r w:rsidRPr="00F10147">
        <w:rPr>
          <w:szCs w:val="20"/>
        </w:rPr>
        <w:t>Zamawiający jest obowiązany do odbierania od wykonawcy ustrukturyzowanych faktur elektronicznych przesłanych za pośrednictwem platformy</w:t>
      </w:r>
      <w:r>
        <w:rPr>
          <w:szCs w:val="20"/>
        </w:rPr>
        <w:t xml:space="preserve">, </w:t>
      </w:r>
      <w:r w:rsidRPr="00700330">
        <w:rPr>
          <w:szCs w:val="20"/>
        </w:rPr>
        <w:t>Wykonawca natomiast nie jest obowiązany do wysyłania ustrukturyzowa</w:t>
      </w:r>
      <w:r w:rsidR="00843FFA">
        <w:rPr>
          <w:szCs w:val="20"/>
        </w:rPr>
        <w:t>nych faktur elektronicznych do Z</w:t>
      </w:r>
      <w:r w:rsidRPr="00700330">
        <w:rPr>
          <w:szCs w:val="20"/>
        </w:rPr>
        <w:t>amawiającego za pośrednictwem platformy</w:t>
      </w:r>
      <w:r w:rsidRPr="00F10147">
        <w:rPr>
          <w:szCs w:val="20"/>
        </w:rPr>
        <w:t>.</w:t>
      </w:r>
      <w:r>
        <w:rPr>
          <w:szCs w:val="20"/>
        </w:rPr>
        <w:t xml:space="preserve"> W związku z powyższym Wykonawca poinformuje Zamawiającego o zamiarze złożenia ustrukturyzowanej faktury w terminie 7 dni przed szacowanym terminem złożenia przedmiotowego dokumentu księgowego. Zamawiający niezwłocznie przekaże Wykonawcy informację o numerze konta na platformie służącej do przesłania ustrukturyzowanej faktury.</w:t>
      </w:r>
      <w:r w:rsidRPr="00D51832">
        <w:t xml:space="preserve"> </w:t>
      </w:r>
    </w:p>
    <w:p w:rsidR="00136CDE" w:rsidRPr="00D51832" w:rsidRDefault="00136CDE" w:rsidP="008573F5">
      <w:pPr>
        <w:pStyle w:val="Akapitzlist"/>
        <w:numPr>
          <w:ilvl w:val="0"/>
          <w:numId w:val="50"/>
        </w:numPr>
        <w:ind w:left="426" w:hanging="426"/>
        <w:contextualSpacing/>
        <w:jc w:val="both"/>
      </w:pPr>
      <w:r w:rsidRPr="00D51832">
        <w:t xml:space="preserve">Podstawą wystawienia faktury, </w:t>
      </w:r>
      <w:r>
        <w:t>są</w:t>
      </w:r>
      <w:r w:rsidRPr="00D51832">
        <w:t xml:space="preserve">: </w:t>
      </w:r>
    </w:p>
    <w:p w:rsidR="00136CDE" w:rsidRPr="00D51832" w:rsidRDefault="00B21760" w:rsidP="00DB2C5A">
      <w:pPr>
        <w:pStyle w:val="Akapitzlist"/>
        <w:numPr>
          <w:ilvl w:val="0"/>
          <w:numId w:val="43"/>
        </w:numPr>
        <w:ind w:left="567" w:hanging="283"/>
        <w:contextualSpacing/>
        <w:jc w:val="both"/>
      </w:pPr>
      <w:r>
        <w:t xml:space="preserve">Protokoły odbioru częściowego </w:t>
      </w:r>
      <w:r w:rsidR="005C0749">
        <w:t>lub końcowego poświadczające wykonanie konkretnego etapu prac lub ich całkowite zakończenie</w:t>
      </w:r>
      <w:r w:rsidR="00843FFA">
        <w:t>,</w:t>
      </w:r>
    </w:p>
    <w:p w:rsidR="00136CDE" w:rsidRDefault="00136CDE" w:rsidP="00DB2C5A">
      <w:pPr>
        <w:pStyle w:val="Akapitzlist"/>
        <w:numPr>
          <w:ilvl w:val="0"/>
          <w:numId w:val="43"/>
        </w:numPr>
        <w:ind w:left="567" w:hanging="283"/>
        <w:contextualSpacing/>
        <w:jc w:val="both"/>
      </w:pPr>
      <w:r w:rsidRPr="00D51832">
        <w:t xml:space="preserve">oświadczenie o nie zaleganiu z płatnościami na rzecz Podwykonawców oraz oświadczenia Podwykonawców o otrzymaniu od Wykonawcy należnych im kwot wynagrodzenia za wykonane prace, </w:t>
      </w:r>
    </w:p>
    <w:p w:rsidR="00136CDE" w:rsidRDefault="00136CDE" w:rsidP="00DB2C5A">
      <w:pPr>
        <w:pStyle w:val="Akapitzlist"/>
        <w:numPr>
          <w:ilvl w:val="0"/>
          <w:numId w:val="43"/>
        </w:numPr>
        <w:ind w:left="567" w:hanging="283"/>
        <w:contextualSpacing/>
        <w:jc w:val="both"/>
      </w:pPr>
      <w:r w:rsidRPr="00D51832">
        <w:t>kopie faktur lub rachunków wystawionych przez zaakceptowanych przez Zamawiającego Podwykonawców i dalszych Podwykonawców za wykonane przez nich roboty, dostawy lub usługi,</w:t>
      </w:r>
    </w:p>
    <w:p w:rsidR="00136CDE" w:rsidRPr="00D51832" w:rsidRDefault="00136CDE" w:rsidP="00DB2C5A">
      <w:pPr>
        <w:pStyle w:val="Akapitzlist"/>
        <w:numPr>
          <w:ilvl w:val="0"/>
          <w:numId w:val="43"/>
        </w:numPr>
        <w:ind w:left="567" w:hanging="283"/>
        <w:contextualSpacing/>
        <w:jc w:val="both"/>
      </w:pPr>
      <w:r w:rsidRPr="00D51832">
        <w:t>kopie przelewów bankowych potwierdzających dokonane płatności</w:t>
      </w:r>
      <w:r>
        <w:t xml:space="preserve"> na rzecz Podwykonawców</w:t>
      </w:r>
      <w:r w:rsidRPr="00D51832">
        <w:t xml:space="preserve">. </w:t>
      </w:r>
    </w:p>
    <w:p w:rsidR="00136CDE" w:rsidRDefault="00136CDE" w:rsidP="008573F5">
      <w:pPr>
        <w:pStyle w:val="Akapitzlist"/>
        <w:numPr>
          <w:ilvl w:val="0"/>
          <w:numId w:val="50"/>
        </w:numPr>
        <w:contextualSpacing/>
        <w:jc w:val="both"/>
      </w:pPr>
      <w:r w:rsidRPr="00D51832">
        <w:lastRenderedPageBreak/>
        <w:t>Jeżeli Wykonawca nie przedstawi wraz z fakturą VAT dok</w:t>
      </w:r>
      <w:r w:rsidR="00843FFA">
        <w:t xml:space="preserve">umentów, o których mowa w ust. </w:t>
      </w:r>
      <w:r w:rsidR="005C0749">
        <w:t>10</w:t>
      </w:r>
      <w:r w:rsidRPr="00D51832">
        <w:t>, Zamawiający jest uprawniony do wstrzymania zapłaty należnego Wykonawcy wynagrodzenia do czasu przedłożenia przez Wykonawcę stosownych dokumentów. Wstrzymanie przez Zamawiającego zapłaty do czasu wypełnienia przez Wykonawcę powyż</w:t>
      </w:r>
      <w:r>
        <w:t>szych wymagań, nie skutkuje nie</w:t>
      </w:r>
      <w:r w:rsidRPr="00D51832">
        <w:t xml:space="preserve">dotrzymaniem przez Zamawiającego terminu płatności i nie uprawnia Wykonawcy do żądania odsetek. </w:t>
      </w:r>
    </w:p>
    <w:p w:rsidR="00136CDE" w:rsidRDefault="00136CDE" w:rsidP="008573F5">
      <w:pPr>
        <w:pStyle w:val="Akapitzlist"/>
        <w:numPr>
          <w:ilvl w:val="0"/>
          <w:numId w:val="50"/>
        </w:numPr>
        <w:contextualSpacing/>
        <w:jc w:val="both"/>
      </w:pPr>
      <w:r w:rsidRPr="00261BB5">
        <w:t>Za nieterminową płatność faktury, Wykonawca ma prawo naliczyć odsetki ustawowe.</w:t>
      </w:r>
    </w:p>
    <w:p w:rsidR="00136CDE" w:rsidRDefault="00136CDE" w:rsidP="008573F5">
      <w:pPr>
        <w:pStyle w:val="Akapitzlist"/>
        <w:numPr>
          <w:ilvl w:val="0"/>
          <w:numId w:val="50"/>
        </w:numPr>
        <w:contextualSpacing/>
        <w:jc w:val="both"/>
      </w:pPr>
      <w:r w:rsidRPr="00261BB5">
        <w:t>Za dzień zapłaty uważa się dzień obciążenia rachunku bankowego Zamawiającego.</w:t>
      </w:r>
    </w:p>
    <w:p w:rsidR="00136CDE" w:rsidRPr="00261BB5" w:rsidRDefault="00136CDE" w:rsidP="008573F5">
      <w:pPr>
        <w:pStyle w:val="Akapitzlist"/>
        <w:numPr>
          <w:ilvl w:val="0"/>
          <w:numId w:val="50"/>
        </w:numPr>
        <w:contextualSpacing/>
        <w:jc w:val="both"/>
      </w:pPr>
      <w:r w:rsidRPr="00261BB5">
        <w:rPr>
          <w:rFonts w:eastAsiaTheme="minorHAnsi"/>
          <w:lang w:eastAsia="en-US"/>
        </w:rPr>
        <w:t xml:space="preserve">Zamawiający oświadcza, że będzie realizować płatności za faktury z zastosowanie mechanizmu podzielonej płatności, tzw. </w:t>
      </w:r>
      <w:proofErr w:type="spellStart"/>
      <w:r w:rsidRPr="00261BB5">
        <w:rPr>
          <w:rFonts w:eastAsiaTheme="minorHAnsi"/>
          <w:lang w:eastAsia="en-US"/>
        </w:rPr>
        <w:t>split</w:t>
      </w:r>
      <w:proofErr w:type="spellEnd"/>
      <w:r w:rsidRPr="00261BB5">
        <w:rPr>
          <w:rFonts w:eastAsiaTheme="minorHAnsi"/>
          <w:lang w:eastAsia="en-US"/>
        </w:rPr>
        <w:t xml:space="preserve"> </w:t>
      </w:r>
      <w:proofErr w:type="spellStart"/>
      <w:r w:rsidRPr="00261BB5">
        <w:rPr>
          <w:rFonts w:eastAsiaTheme="minorHAnsi"/>
          <w:lang w:eastAsia="en-US"/>
        </w:rPr>
        <w:t>payment</w:t>
      </w:r>
      <w:proofErr w:type="spellEnd"/>
      <w:r w:rsidRPr="00261BB5">
        <w:rPr>
          <w:rFonts w:eastAsiaTheme="minorHAnsi"/>
          <w:lang w:eastAsia="en-US"/>
        </w:rPr>
        <w:t>.</w:t>
      </w:r>
    </w:p>
    <w:p w:rsidR="00136CDE" w:rsidRPr="00261BB5" w:rsidRDefault="00136CDE" w:rsidP="008573F5">
      <w:pPr>
        <w:pStyle w:val="Akapitzlist"/>
        <w:numPr>
          <w:ilvl w:val="0"/>
          <w:numId w:val="50"/>
        </w:numPr>
        <w:contextualSpacing/>
        <w:jc w:val="both"/>
      </w:pPr>
      <w:r w:rsidRPr="00261BB5">
        <w:rPr>
          <w:rFonts w:eastAsiaTheme="minorHAnsi"/>
          <w:lang w:eastAsia="en-US"/>
        </w:rPr>
        <w:t xml:space="preserve">Podzieloną płatność, tzw. </w:t>
      </w:r>
      <w:proofErr w:type="spellStart"/>
      <w:r w:rsidRPr="00261BB5">
        <w:rPr>
          <w:rFonts w:eastAsiaTheme="minorHAnsi"/>
          <w:lang w:eastAsia="en-US"/>
        </w:rPr>
        <w:t>split</w:t>
      </w:r>
      <w:proofErr w:type="spellEnd"/>
      <w:r w:rsidRPr="00261BB5">
        <w:rPr>
          <w:rFonts w:eastAsiaTheme="minorHAnsi"/>
          <w:lang w:eastAsia="en-US"/>
        </w:rPr>
        <w:t xml:space="preserve"> </w:t>
      </w:r>
      <w:proofErr w:type="spellStart"/>
      <w:r w:rsidRPr="00261BB5">
        <w:rPr>
          <w:rFonts w:eastAsiaTheme="minorHAnsi"/>
          <w:lang w:eastAsia="en-US"/>
        </w:rPr>
        <w:t>payment</w:t>
      </w:r>
      <w:proofErr w:type="spellEnd"/>
      <w:r w:rsidRPr="00261BB5">
        <w:rPr>
          <w:rFonts w:eastAsiaTheme="minorHAnsi"/>
          <w:lang w:eastAsia="en-US"/>
        </w:rPr>
        <w:t xml:space="preserve"> stosuje się wyłącznie przy płatnościach</w:t>
      </w:r>
      <w:r w:rsidRPr="00261BB5">
        <w:rPr>
          <w:b/>
        </w:rPr>
        <w:t xml:space="preserve"> </w:t>
      </w:r>
      <w:r w:rsidRPr="00261BB5">
        <w:rPr>
          <w:rFonts w:eastAsiaTheme="minorHAnsi"/>
          <w:lang w:eastAsia="en-US"/>
        </w:rPr>
        <w:t>bezgotówkowych, realizowanych za pośrednictwem polecenia przelewu lub polecenia</w:t>
      </w:r>
      <w:r w:rsidRPr="00261BB5">
        <w:rPr>
          <w:b/>
        </w:rPr>
        <w:t xml:space="preserve"> </w:t>
      </w:r>
      <w:r w:rsidRPr="00261BB5">
        <w:rPr>
          <w:rFonts w:eastAsiaTheme="minorHAnsi"/>
          <w:lang w:eastAsia="en-US"/>
        </w:rPr>
        <w:t>zapłaty dla czynnych podatników VAT. Mechanizm podzielonej płatności nie</w:t>
      </w:r>
      <w:r w:rsidRPr="00261BB5">
        <w:rPr>
          <w:b/>
        </w:rPr>
        <w:t xml:space="preserve"> </w:t>
      </w:r>
      <w:r w:rsidRPr="00261BB5">
        <w:rPr>
          <w:rFonts w:eastAsiaTheme="minorHAnsi"/>
          <w:lang w:eastAsia="en-US"/>
        </w:rPr>
        <w:t>będzie wykorzystywany do zapłaty za czynności lub zdarzenia pozostające poza  zakresem VAT (np. zapłata odszkodowania), a także za świadczenia zwolnione z VAT, opodatkowane stawką 0% lub objęte odwrotnym obciążeniem.</w:t>
      </w:r>
    </w:p>
    <w:p w:rsidR="00136CDE" w:rsidRPr="00261BB5" w:rsidRDefault="00136CDE" w:rsidP="008573F5">
      <w:pPr>
        <w:pStyle w:val="Akapitzlist"/>
        <w:numPr>
          <w:ilvl w:val="0"/>
          <w:numId w:val="50"/>
        </w:numPr>
        <w:contextualSpacing/>
        <w:jc w:val="both"/>
      </w:pPr>
      <w:r w:rsidRPr="00261BB5">
        <w:rPr>
          <w:rFonts w:eastAsiaTheme="minorHAnsi"/>
          <w:lang w:eastAsia="en-US"/>
        </w:rPr>
        <w:t xml:space="preserve">Wykonawca oświadcza, że wyraża zgodę na dokonywanie przez Zamawiającego płatności </w:t>
      </w:r>
      <w:r w:rsidRPr="00261BB5">
        <w:rPr>
          <w:rFonts w:eastAsiaTheme="minorHAnsi"/>
          <w:lang w:eastAsia="en-US"/>
        </w:rPr>
        <w:br/>
        <w:t>w systemie podzielonej płatności.</w:t>
      </w:r>
    </w:p>
    <w:p w:rsidR="00136CDE" w:rsidRPr="00261BB5" w:rsidRDefault="00136CDE" w:rsidP="008573F5">
      <w:pPr>
        <w:pStyle w:val="Akapitzlist"/>
        <w:numPr>
          <w:ilvl w:val="0"/>
          <w:numId w:val="50"/>
        </w:numPr>
        <w:contextualSpacing/>
        <w:jc w:val="both"/>
      </w:pPr>
      <w:r w:rsidRPr="00261BB5">
        <w:rPr>
          <w:rFonts w:eastAsiaTheme="minorHAnsi"/>
          <w:lang w:eastAsia="en-US"/>
        </w:rPr>
        <w:t>Wykonawca oświadcza, że numer rachunku bankowego wskazany na faktur</w:t>
      </w:r>
      <w:r>
        <w:rPr>
          <w:rFonts w:eastAsiaTheme="minorHAnsi"/>
          <w:lang w:eastAsia="en-US"/>
        </w:rPr>
        <w:t>ze</w:t>
      </w:r>
      <w:r w:rsidRPr="00261BB5">
        <w:rPr>
          <w:rFonts w:eastAsiaTheme="minorHAnsi"/>
          <w:lang w:eastAsia="en-US"/>
        </w:rPr>
        <w:t xml:space="preserve"> wystawion</w:t>
      </w:r>
      <w:r>
        <w:rPr>
          <w:rFonts w:eastAsiaTheme="minorHAnsi"/>
          <w:lang w:eastAsia="en-US"/>
        </w:rPr>
        <w:t>ej</w:t>
      </w:r>
      <w:r w:rsidRPr="00261BB5">
        <w:rPr>
          <w:rFonts w:eastAsiaTheme="minorHAnsi"/>
          <w:lang w:eastAsia="en-US"/>
        </w:rPr>
        <w:t xml:space="preserve"> </w:t>
      </w:r>
      <w:r w:rsidRPr="00261BB5">
        <w:rPr>
          <w:rFonts w:eastAsiaTheme="minorHAnsi"/>
          <w:lang w:eastAsia="en-US"/>
        </w:rPr>
        <w:br/>
        <w:t>w związku z realizacją umowy jest numerem podanym do Urzędu Skarbowego i jest właściwym dla dokonania rozliczeń na zasadach podzielonej płatności (</w:t>
      </w:r>
      <w:proofErr w:type="spellStart"/>
      <w:r w:rsidRPr="00261BB5">
        <w:rPr>
          <w:rFonts w:eastAsiaTheme="minorHAnsi"/>
          <w:lang w:eastAsia="en-US"/>
        </w:rPr>
        <w:t>split</w:t>
      </w:r>
      <w:proofErr w:type="spellEnd"/>
      <w:r w:rsidRPr="00261BB5">
        <w:rPr>
          <w:rFonts w:eastAsiaTheme="minorHAnsi"/>
          <w:lang w:eastAsia="en-US"/>
        </w:rPr>
        <w:t xml:space="preserve"> </w:t>
      </w:r>
      <w:proofErr w:type="spellStart"/>
      <w:r w:rsidRPr="00261BB5">
        <w:rPr>
          <w:rFonts w:eastAsiaTheme="minorHAnsi"/>
          <w:lang w:eastAsia="en-US"/>
        </w:rPr>
        <w:t>payment</w:t>
      </w:r>
      <w:proofErr w:type="spellEnd"/>
      <w:r w:rsidRPr="00261BB5">
        <w:rPr>
          <w:rFonts w:eastAsiaTheme="minorHAnsi"/>
          <w:lang w:eastAsia="en-US"/>
        </w:rPr>
        <w:t>), zgodnie z przepisami ustawy</w:t>
      </w:r>
      <w:r>
        <w:rPr>
          <w:rFonts w:eastAsiaTheme="minorHAnsi"/>
          <w:lang w:eastAsia="en-US"/>
        </w:rPr>
        <w:t xml:space="preserve"> </w:t>
      </w:r>
      <w:r w:rsidRPr="00261BB5">
        <w:rPr>
          <w:rFonts w:eastAsiaTheme="minorHAnsi"/>
          <w:lang w:eastAsia="en-US"/>
        </w:rPr>
        <w:t>z dnia 11 marca 2014 r</w:t>
      </w:r>
      <w:r>
        <w:rPr>
          <w:rFonts w:eastAsiaTheme="minorHAnsi"/>
          <w:lang w:eastAsia="en-US"/>
        </w:rPr>
        <w:t>.</w:t>
      </w:r>
      <w:r w:rsidRPr="00261BB5">
        <w:rPr>
          <w:rFonts w:eastAsiaTheme="minorHAnsi"/>
          <w:lang w:eastAsia="en-US"/>
        </w:rPr>
        <w:t xml:space="preserve"> </w:t>
      </w:r>
      <w:r>
        <w:rPr>
          <w:rFonts w:eastAsiaTheme="minorHAnsi"/>
          <w:lang w:eastAsia="en-US"/>
        </w:rPr>
        <w:t>o podatku od towarów i usług.</w:t>
      </w:r>
    </w:p>
    <w:p w:rsidR="00A76ADF" w:rsidRPr="00BE2071" w:rsidRDefault="00A76ADF" w:rsidP="00E612B3">
      <w:pPr>
        <w:jc w:val="center"/>
        <w:rPr>
          <w:rFonts w:ascii="Times New Roman" w:hAnsi="Times New Roman"/>
          <w:b/>
          <w:bCs/>
          <w:color w:val="auto"/>
          <w:sz w:val="16"/>
        </w:rPr>
      </w:pPr>
    </w:p>
    <w:p w:rsidR="0049528A" w:rsidRPr="00BE2071" w:rsidRDefault="0049528A" w:rsidP="00E612B3">
      <w:pPr>
        <w:jc w:val="center"/>
        <w:rPr>
          <w:rFonts w:ascii="Times New Roman" w:hAnsi="Times New Roman"/>
          <w:b/>
          <w:bCs/>
          <w:color w:val="auto"/>
        </w:rPr>
      </w:pPr>
      <w:r w:rsidRPr="00BE2071">
        <w:rPr>
          <w:rFonts w:ascii="Times New Roman" w:hAnsi="Times New Roman"/>
          <w:b/>
          <w:bCs/>
          <w:color w:val="auto"/>
        </w:rPr>
        <w:t>§</w:t>
      </w:r>
      <w:r w:rsidR="000273D6" w:rsidRPr="00BE2071">
        <w:rPr>
          <w:rFonts w:ascii="Times New Roman" w:hAnsi="Times New Roman"/>
          <w:b/>
          <w:bCs/>
          <w:color w:val="auto"/>
        </w:rPr>
        <w:t>7</w:t>
      </w:r>
    </w:p>
    <w:p w:rsidR="00E67C1A" w:rsidRPr="00BE2071" w:rsidRDefault="00E67C1A" w:rsidP="00E612B3">
      <w:pPr>
        <w:rPr>
          <w:rFonts w:ascii="Times New Roman" w:hAnsi="Times New Roman"/>
          <w:b/>
          <w:bCs/>
          <w:color w:val="auto"/>
        </w:rPr>
      </w:pPr>
      <w:r w:rsidRPr="00BE2071">
        <w:rPr>
          <w:rFonts w:ascii="Times New Roman" w:hAnsi="Times New Roman"/>
          <w:b/>
          <w:bCs/>
          <w:color w:val="auto"/>
        </w:rPr>
        <w:t>Odbiory</w:t>
      </w:r>
    </w:p>
    <w:p w:rsidR="00676149" w:rsidRPr="00BE2071" w:rsidRDefault="00676149" w:rsidP="0077509E">
      <w:pPr>
        <w:pStyle w:val="Akapitzlist"/>
        <w:numPr>
          <w:ilvl w:val="0"/>
          <w:numId w:val="6"/>
        </w:numPr>
        <w:ind w:left="284" w:hanging="284"/>
        <w:contextualSpacing/>
        <w:jc w:val="both"/>
      </w:pPr>
      <w:r w:rsidRPr="00BE2071">
        <w:t xml:space="preserve">Strony zgodnie postanawiają, że będą stosowane następujące rodzaje odbiorów robót: </w:t>
      </w:r>
    </w:p>
    <w:p w:rsidR="00676149" w:rsidRPr="00BE2071" w:rsidRDefault="00676149" w:rsidP="00DB2C5A">
      <w:pPr>
        <w:pStyle w:val="Akapitzlist"/>
        <w:numPr>
          <w:ilvl w:val="0"/>
          <w:numId w:val="44"/>
        </w:numPr>
        <w:ind w:hanging="436"/>
        <w:contextualSpacing/>
        <w:jc w:val="both"/>
      </w:pPr>
      <w:r w:rsidRPr="00BE2071">
        <w:t xml:space="preserve">odbiory robót zanikających i ulegających zakryciu dokonywane przez Inspektora nadzoru inwestorskiego, </w:t>
      </w:r>
    </w:p>
    <w:p w:rsidR="00676149" w:rsidRPr="00BE2071" w:rsidRDefault="00676149" w:rsidP="00DB2C5A">
      <w:pPr>
        <w:pStyle w:val="Akapitzlist"/>
        <w:numPr>
          <w:ilvl w:val="0"/>
          <w:numId w:val="44"/>
        </w:numPr>
        <w:ind w:hanging="436"/>
        <w:contextualSpacing/>
        <w:jc w:val="both"/>
      </w:pPr>
      <w:r w:rsidRPr="00BE2071">
        <w:t>odbi</w:t>
      </w:r>
      <w:r w:rsidR="00136CDE">
        <w:t>ory częściowe</w:t>
      </w:r>
      <w:r w:rsidRPr="00BE2071">
        <w:t xml:space="preserve"> do</w:t>
      </w:r>
      <w:r w:rsidR="00136CDE">
        <w:t>konywane</w:t>
      </w:r>
      <w:r w:rsidRPr="00BE2071">
        <w:t xml:space="preserve"> przez Komisję odbiorową</w:t>
      </w:r>
      <w:r w:rsidR="00136CDE">
        <w:t xml:space="preserve"> po zakończeniu każdego </w:t>
      </w:r>
      <w:r w:rsidR="00930187">
        <w:t>etapu</w:t>
      </w:r>
      <w:r w:rsidRPr="00BE2071">
        <w:t xml:space="preserve">. </w:t>
      </w:r>
    </w:p>
    <w:p w:rsidR="00676149" w:rsidRPr="00BE2071" w:rsidRDefault="00676149" w:rsidP="0077509E">
      <w:pPr>
        <w:pStyle w:val="Akapitzlist"/>
        <w:numPr>
          <w:ilvl w:val="0"/>
          <w:numId w:val="6"/>
        </w:numPr>
        <w:ind w:left="284" w:hanging="284"/>
        <w:contextualSpacing/>
        <w:jc w:val="both"/>
      </w:pPr>
      <w:r w:rsidRPr="00BE2071">
        <w:t>Wykonawca winien zgłaszać gotowość do</w:t>
      </w:r>
      <w:r w:rsidR="001316E2" w:rsidRPr="00BE2071">
        <w:t xml:space="preserve"> odbiorów, o których mowa wyżej</w:t>
      </w:r>
      <w:r w:rsidRPr="00BE2071">
        <w:t xml:space="preserve">. </w:t>
      </w:r>
    </w:p>
    <w:p w:rsidR="00676149" w:rsidRDefault="00676149" w:rsidP="0077509E">
      <w:pPr>
        <w:pStyle w:val="Akapitzlist"/>
        <w:numPr>
          <w:ilvl w:val="0"/>
          <w:numId w:val="6"/>
        </w:numPr>
        <w:ind w:left="284" w:hanging="284"/>
        <w:contextualSpacing/>
        <w:jc w:val="both"/>
      </w:pPr>
      <w:r w:rsidRPr="00BE2071">
        <w:t xml:space="preserve">Odbioru </w:t>
      </w:r>
      <w:r w:rsidR="00B21760">
        <w:t>częściowego</w:t>
      </w:r>
      <w:r w:rsidRPr="00BE2071">
        <w:t xml:space="preserve"> dokonuje się po całkowitym zakończeniu </w:t>
      </w:r>
      <w:r w:rsidR="00930187">
        <w:t>etapu</w:t>
      </w:r>
      <w:r w:rsidR="00B21760">
        <w:t xml:space="preserve"> </w:t>
      </w:r>
      <w:r w:rsidR="00930187">
        <w:t xml:space="preserve">realizacji zadania </w:t>
      </w:r>
      <w:r w:rsidR="00B21760">
        <w:t>składającego</w:t>
      </w:r>
      <w:r w:rsidRPr="00BE2071">
        <w:t xml:space="preserve"> się na przedmiot umowy.</w:t>
      </w:r>
    </w:p>
    <w:p w:rsidR="00930187" w:rsidRDefault="00676149" w:rsidP="0077509E">
      <w:pPr>
        <w:pStyle w:val="Akapitzlist"/>
        <w:numPr>
          <w:ilvl w:val="0"/>
          <w:numId w:val="6"/>
        </w:numPr>
        <w:ind w:left="284" w:hanging="284"/>
        <w:contextualSpacing/>
        <w:jc w:val="both"/>
      </w:pPr>
      <w:r w:rsidRPr="00BE2071">
        <w:t xml:space="preserve">Podstawą zgłoszenia przez </w:t>
      </w:r>
      <w:r w:rsidR="00B21760">
        <w:t>Wykonawcę gotowości do odbioru częściowego</w:t>
      </w:r>
      <w:r w:rsidR="00930187" w:rsidRPr="00BE2071">
        <w:t xml:space="preserve"> będzie</w:t>
      </w:r>
      <w:r w:rsidR="00930187">
        <w:t>:</w:t>
      </w:r>
    </w:p>
    <w:p w:rsidR="00930187" w:rsidRDefault="00930187" w:rsidP="00DB2C5A">
      <w:pPr>
        <w:pStyle w:val="Akapitzlist"/>
        <w:numPr>
          <w:ilvl w:val="2"/>
          <w:numId w:val="36"/>
        </w:numPr>
        <w:ind w:left="709" w:hanging="142"/>
        <w:contextualSpacing/>
        <w:jc w:val="both"/>
      </w:pPr>
      <w:r>
        <w:t>Dla Etapu I – pozyskanie prawomocnej decyzji pozwolenia na budowę</w:t>
      </w:r>
    </w:p>
    <w:p w:rsidR="00676149" w:rsidRPr="00BE2071" w:rsidRDefault="001D7D29" w:rsidP="00DB2C5A">
      <w:pPr>
        <w:pStyle w:val="Akapitzlist"/>
        <w:numPr>
          <w:ilvl w:val="2"/>
          <w:numId w:val="36"/>
        </w:numPr>
        <w:ind w:left="709" w:hanging="142"/>
        <w:contextualSpacing/>
        <w:jc w:val="both"/>
      </w:pPr>
      <w:r>
        <w:t>Dla Etapów</w:t>
      </w:r>
      <w:r w:rsidR="00930187">
        <w:t xml:space="preserve"> II</w:t>
      </w:r>
      <w:r>
        <w:t xml:space="preserve"> i III</w:t>
      </w:r>
      <w:r w:rsidR="00930187">
        <w:t xml:space="preserve"> - </w:t>
      </w:r>
      <w:r w:rsidR="00676149" w:rsidRPr="00BE2071">
        <w:t xml:space="preserve">faktyczne wykonanie </w:t>
      </w:r>
      <w:r w:rsidR="00930187">
        <w:t>robót</w:t>
      </w:r>
      <w:r w:rsidR="00676149" w:rsidRPr="00BE2071">
        <w:t xml:space="preserve"> potwierdzone przez Kierownika budowy </w:t>
      </w:r>
      <w:r w:rsidR="001316E2" w:rsidRPr="00BE2071">
        <w:t xml:space="preserve">oraz </w:t>
      </w:r>
      <w:r w:rsidR="00676149" w:rsidRPr="00BE2071">
        <w:t xml:space="preserve"> Inspektora nadzoru inwestorskiego. </w:t>
      </w:r>
    </w:p>
    <w:p w:rsidR="00930187" w:rsidRDefault="00676149" w:rsidP="0077509E">
      <w:pPr>
        <w:pStyle w:val="Akapitzlist"/>
        <w:numPr>
          <w:ilvl w:val="0"/>
          <w:numId w:val="6"/>
        </w:numPr>
        <w:ind w:left="284" w:hanging="284"/>
        <w:contextualSpacing/>
        <w:jc w:val="both"/>
      </w:pPr>
      <w:r w:rsidRPr="00BE2071">
        <w:t xml:space="preserve">Wraz ze zgłoszeniem do odbioru </w:t>
      </w:r>
      <w:r w:rsidR="00B21760">
        <w:t>częściowego</w:t>
      </w:r>
      <w:r w:rsidRPr="00BE2071">
        <w:t>, Wykonawca przekaże Zamawiającemu następujące dokumenty</w:t>
      </w:r>
      <w:r w:rsidR="00930187">
        <w:t>:</w:t>
      </w:r>
    </w:p>
    <w:p w:rsidR="00930187" w:rsidRDefault="00930187" w:rsidP="00DB2C5A">
      <w:pPr>
        <w:pStyle w:val="Akapitzlist"/>
        <w:numPr>
          <w:ilvl w:val="5"/>
          <w:numId w:val="36"/>
        </w:numPr>
        <w:ind w:left="567" w:hanging="283"/>
        <w:contextualSpacing/>
        <w:jc w:val="both"/>
      </w:pPr>
      <w:r>
        <w:t>Dla Etapu I – pozyskanie prawomocnej decyzji pozwolenia na budowę</w:t>
      </w:r>
      <w:r w:rsidR="00852480">
        <w:t>:</w:t>
      </w:r>
    </w:p>
    <w:p w:rsidR="00237833" w:rsidRDefault="00237833" w:rsidP="00DB2C5A">
      <w:pPr>
        <w:pStyle w:val="Akapitzlist"/>
        <w:numPr>
          <w:ilvl w:val="0"/>
          <w:numId w:val="12"/>
        </w:numPr>
        <w:ind w:left="851" w:hanging="284"/>
        <w:contextualSpacing/>
        <w:jc w:val="both"/>
      </w:pPr>
      <w:r>
        <w:t>p</w:t>
      </w:r>
      <w:r w:rsidR="0024536A">
        <w:t>rawomocną decyzję pozwolenie na budowę,</w:t>
      </w:r>
    </w:p>
    <w:p w:rsidR="0024536A" w:rsidRPr="00237833" w:rsidRDefault="0024536A" w:rsidP="00DB2C5A">
      <w:pPr>
        <w:pStyle w:val="Akapitzlist"/>
        <w:numPr>
          <w:ilvl w:val="0"/>
          <w:numId w:val="12"/>
        </w:numPr>
        <w:ind w:left="851" w:hanging="284"/>
        <w:contextualSpacing/>
        <w:jc w:val="both"/>
      </w:pPr>
      <w:r w:rsidRPr="00237833">
        <w:t>projekt zagospodarowania terenu</w:t>
      </w:r>
      <w:r w:rsidR="00237833">
        <w:t xml:space="preserve"> – 2 egz.</w:t>
      </w:r>
      <w:r w:rsidRPr="00237833">
        <w:t>,</w:t>
      </w:r>
    </w:p>
    <w:p w:rsidR="0024536A" w:rsidRDefault="0024536A" w:rsidP="00DB2C5A">
      <w:pPr>
        <w:numPr>
          <w:ilvl w:val="6"/>
          <w:numId w:val="42"/>
        </w:numPr>
        <w:ind w:left="851" w:hanging="284"/>
        <w:jc w:val="both"/>
        <w:rPr>
          <w:rFonts w:ascii="Times New Roman" w:hAnsi="Times New Roman"/>
          <w:color w:val="auto"/>
        </w:rPr>
      </w:pPr>
      <w:r>
        <w:rPr>
          <w:rFonts w:ascii="Times New Roman" w:hAnsi="Times New Roman"/>
          <w:color w:val="auto"/>
        </w:rPr>
        <w:t>projekt architektoniczno-budowlany</w:t>
      </w:r>
      <w:r w:rsidR="00237833">
        <w:rPr>
          <w:rFonts w:ascii="Times New Roman" w:hAnsi="Times New Roman"/>
          <w:color w:val="auto"/>
        </w:rPr>
        <w:t xml:space="preserve"> – 2 egz.</w:t>
      </w:r>
      <w:r>
        <w:rPr>
          <w:rFonts w:ascii="Times New Roman" w:hAnsi="Times New Roman"/>
          <w:color w:val="auto"/>
        </w:rPr>
        <w:t>,</w:t>
      </w:r>
    </w:p>
    <w:p w:rsidR="0024536A" w:rsidRDefault="0024536A" w:rsidP="00DB2C5A">
      <w:pPr>
        <w:numPr>
          <w:ilvl w:val="6"/>
          <w:numId w:val="42"/>
        </w:numPr>
        <w:ind w:left="851" w:hanging="284"/>
        <w:jc w:val="both"/>
        <w:rPr>
          <w:rFonts w:ascii="Times New Roman" w:hAnsi="Times New Roman"/>
          <w:color w:val="auto"/>
        </w:rPr>
      </w:pPr>
      <w:r>
        <w:rPr>
          <w:rFonts w:ascii="Times New Roman" w:hAnsi="Times New Roman"/>
          <w:color w:val="auto"/>
        </w:rPr>
        <w:t>projekt techniczny</w:t>
      </w:r>
      <w:r w:rsidR="00237833">
        <w:rPr>
          <w:rFonts w:ascii="Times New Roman" w:hAnsi="Times New Roman"/>
          <w:color w:val="auto"/>
        </w:rPr>
        <w:t xml:space="preserve"> – 2 egz.</w:t>
      </w:r>
      <w:r>
        <w:rPr>
          <w:rFonts w:ascii="Times New Roman" w:hAnsi="Times New Roman"/>
          <w:color w:val="auto"/>
        </w:rPr>
        <w:t>,</w:t>
      </w:r>
    </w:p>
    <w:p w:rsidR="0024536A" w:rsidRPr="00085029" w:rsidRDefault="0024536A" w:rsidP="00DB2C5A">
      <w:pPr>
        <w:numPr>
          <w:ilvl w:val="6"/>
          <w:numId w:val="42"/>
        </w:numPr>
        <w:ind w:left="851" w:hanging="284"/>
        <w:jc w:val="both"/>
        <w:rPr>
          <w:rFonts w:ascii="Times New Roman" w:hAnsi="Times New Roman"/>
          <w:color w:val="auto"/>
        </w:rPr>
      </w:pPr>
      <w:r>
        <w:rPr>
          <w:rFonts w:ascii="Times New Roman" w:hAnsi="Times New Roman"/>
          <w:color w:val="auto"/>
        </w:rPr>
        <w:t>szczegółowe specyfikacje wykonania i odbioru robót</w:t>
      </w:r>
      <w:r w:rsidR="00237833">
        <w:rPr>
          <w:rFonts w:ascii="Times New Roman" w:hAnsi="Times New Roman"/>
          <w:color w:val="auto"/>
        </w:rPr>
        <w:t xml:space="preserve"> – 1 egz.</w:t>
      </w:r>
      <w:r>
        <w:rPr>
          <w:rFonts w:ascii="Times New Roman" w:hAnsi="Times New Roman"/>
          <w:color w:val="auto"/>
        </w:rPr>
        <w:t>,</w:t>
      </w:r>
    </w:p>
    <w:p w:rsidR="0024536A" w:rsidRDefault="0024536A" w:rsidP="00DB2C5A">
      <w:pPr>
        <w:numPr>
          <w:ilvl w:val="6"/>
          <w:numId w:val="42"/>
        </w:numPr>
        <w:ind w:left="851" w:hanging="284"/>
        <w:jc w:val="both"/>
        <w:rPr>
          <w:rFonts w:ascii="Times New Roman" w:hAnsi="Times New Roman"/>
          <w:color w:val="auto"/>
        </w:rPr>
      </w:pPr>
      <w:r>
        <w:rPr>
          <w:rFonts w:ascii="Times New Roman" w:hAnsi="Times New Roman"/>
          <w:color w:val="auto"/>
        </w:rPr>
        <w:t>kosztorysy inwestorskie wraz z tabelami elementów scalonych oraz przedmiarami</w:t>
      </w:r>
      <w:r w:rsidR="00237833">
        <w:rPr>
          <w:rFonts w:ascii="Times New Roman" w:hAnsi="Times New Roman"/>
          <w:color w:val="auto"/>
        </w:rPr>
        <w:t xml:space="preserve"> – 1 egz.</w:t>
      </w:r>
      <w:r>
        <w:rPr>
          <w:rFonts w:ascii="Times New Roman" w:hAnsi="Times New Roman"/>
          <w:color w:val="auto"/>
        </w:rPr>
        <w:t>,</w:t>
      </w:r>
    </w:p>
    <w:p w:rsidR="0024536A" w:rsidRDefault="0024536A" w:rsidP="00DB2C5A">
      <w:pPr>
        <w:numPr>
          <w:ilvl w:val="6"/>
          <w:numId w:val="42"/>
        </w:numPr>
        <w:ind w:left="851" w:hanging="284"/>
        <w:jc w:val="both"/>
        <w:rPr>
          <w:rFonts w:ascii="Times New Roman" w:hAnsi="Times New Roman"/>
          <w:color w:val="auto"/>
        </w:rPr>
      </w:pPr>
      <w:r>
        <w:rPr>
          <w:rFonts w:ascii="Times New Roman" w:hAnsi="Times New Roman"/>
          <w:color w:val="auto"/>
        </w:rPr>
        <w:t>informacja dotycząca bezpieczeństwa i ochrony zdrowia</w:t>
      </w:r>
      <w:r w:rsidR="00237833">
        <w:rPr>
          <w:rFonts w:ascii="Times New Roman" w:hAnsi="Times New Roman"/>
          <w:color w:val="auto"/>
        </w:rPr>
        <w:t xml:space="preserve"> – 1 egz</w:t>
      </w:r>
      <w:r>
        <w:rPr>
          <w:rFonts w:ascii="Times New Roman" w:hAnsi="Times New Roman"/>
          <w:color w:val="auto"/>
        </w:rPr>
        <w:t>.</w:t>
      </w:r>
    </w:p>
    <w:p w:rsidR="005C0749" w:rsidRPr="0077509E" w:rsidRDefault="005C0749" w:rsidP="005C0749">
      <w:pPr>
        <w:pStyle w:val="Akapitzlist"/>
        <w:numPr>
          <w:ilvl w:val="0"/>
          <w:numId w:val="45"/>
        </w:numPr>
        <w:tabs>
          <w:tab w:val="left" w:pos="360"/>
          <w:tab w:val="left" w:pos="720"/>
        </w:tabs>
        <w:ind w:left="567" w:hanging="283"/>
        <w:rPr>
          <w:sz w:val="32"/>
        </w:rPr>
      </w:pPr>
      <w:r w:rsidRPr="00237833">
        <w:t>Etap I</w:t>
      </w:r>
      <w:r>
        <w:t>I – Wykonanie robót budowlanych:</w:t>
      </w:r>
    </w:p>
    <w:p w:rsidR="005C0749" w:rsidRPr="00852480" w:rsidRDefault="005C0749" w:rsidP="005C0749">
      <w:pPr>
        <w:pStyle w:val="Akapitzlist"/>
        <w:numPr>
          <w:ilvl w:val="0"/>
          <w:numId w:val="46"/>
        </w:numPr>
        <w:tabs>
          <w:tab w:val="left" w:pos="851"/>
          <w:tab w:val="left" w:pos="993"/>
        </w:tabs>
        <w:ind w:left="851" w:hanging="142"/>
        <w:jc w:val="both"/>
        <w:rPr>
          <w:sz w:val="32"/>
        </w:rPr>
      </w:pPr>
      <w:r>
        <w:t>wypełniony dziennik budowy do wglądu,</w:t>
      </w:r>
    </w:p>
    <w:p w:rsidR="005C0749" w:rsidRPr="00237833" w:rsidRDefault="005C0749" w:rsidP="005C0749">
      <w:pPr>
        <w:pStyle w:val="Akapitzlist"/>
        <w:numPr>
          <w:ilvl w:val="0"/>
          <w:numId w:val="46"/>
        </w:numPr>
        <w:tabs>
          <w:tab w:val="left" w:pos="360"/>
          <w:tab w:val="left" w:pos="993"/>
        </w:tabs>
        <w:ind w:left="851" w:hanging="142"/>
        <w:jc w:val="both"/>
        <w:rPr>
          <w:sz w:val="32"/>
        </w:rPr>
      </w:pPr>
      <w:r w:rsidRPr="00BE2071">
        <w:t>oświadczenie Kierownika budowy o zgodności wykonania robót budowlanych z opisem przedmiotu zamówienia, zasadami współczesnej wiedzy technicznej oraz obwiązującymi normami i przepisami,</w:t>
      </w:r>
    </w:p>
    <w:p w:rsidR="005C0749" w:rsidRPr="00237833" w:rsidRDefault="005C0749" w:rsidP="005C0749">
      <w:pPr>
        <w:pStyle w:val="Akapitzlist"/>
        <w:numPr>
          <w:ilvl w:val="0"/>
          <w:numId w:val="46"/>
        </w:numPr>
        <w:tabs>
          <w:tab w:val="left" w:pos="360"/>
          <w:tab w:val="left" w:pos="993"/>
        </w:tabs>
        <w:ind w:left="851" w:hanging="142"/>
        <w:jc w:val="both"/>
        <w:rPr>
          <w:sz w:val="32"/>
        </w:rPr>
      </w:pPr>
      <w:r w:rsidRPr="00BE2071">
        <w:lastRenderedPageBreak/>
        <w:t xml:space="preserve">dokumenty (atesty, certyfikaty, aprobaty techniczne, deklaracje zgodności) potwierdzające, że wbudowane wyroby budowlane są zgodne z ustawą Prawo budowlane (opisane i ostemplowane przez Kierownika budowy), </w:t>
      </w:r>
    </w:p>
    <w:p w:rsidR="005C0749" w:rsidRPr="00237833" w:rsidRDefault="005C0749" w:rsidP="005C0749">
      <w:pPr>
        <w:pStyle w:val="Akapitzlist"/>
        <w:numPr>
          <w:ilvl w:val="0"/>
          <w:numId w:val="46"/>
        </w:numPr>
        <w:tabs>
          <w:tab w:val="left" w:pos="360"/>
          <w:tab w:val="left" w:pos="993"/>
        </w:tabs>
        <w:ind w:left="851" w:hanging="142"/>
        <w:jc w:val="both"/>
        <w:rPr>
          <w:sz w:val="32"/>
        </w:rPr>
      </w:pPr>
      <w:r w:rsidRPr="00BE2071">
        <w:t xml:space="preserve">dokumenty gwarancyjne na użyte materiały, </w:t>
      </w:r>
    </w:p>
    <w:p w:rsidR="005C0749" w:rsidRPr="00237833" w:rsidRDefault="005C0749" w:rsidP="005C0749">
      <w:pPr>
        <w:pStyle w:val="Akapitzlist"/>
        <w:numPr>
          <w:ilvl w:val="0"/>
          <w:numId w:val="46"/>
        </w:numPr>
        <w:tabs>
          <w:tab w:val="left" w:pos="360"/>
          <w:tab w:val="left" w:pos="993"/>
        </w:tabs>
        <w:ind w:left="851" w:hanging="142"/>
        <w:jc w:val="both"/>
        <w:rPr>
          <w:sz w:val="32"/>
        </w:rPr>
      </w:pPr>
      <w:r w:rsidRPr="00BE2071">
        <w:t>inne dokumenty zgromadzone w trakcie wykonywania przedmiotu zamówienia, a odnoszące się do jego realizacji, zwłaszcza rysunki ze zmianami naniesionymi w trakcie realizacji zadania wraz z uzyskanymi decyzjami odpowiednich organów,</w:t>
      </w:r>
    </w:p>
    <w:p w:rsidR="005C0749" w:rsidRPr="005C0749" w:rsidRDefault="005C0749" w:rsidP="005C0749">
      <w:pPr>
        <w:pStyle w:val="Akapitzlist"/>
        <w:numPr>
          <w:ilvl w:val="0"/>
          <w:numId w:val="46"/>
        </w:numPr>
        <w:tabs>
          <w:tab w:val="left" w:pos="360"/>
          <w:tab w:val="left" w:pos="993"/>
        </w:tabs>
        <w:ind w:left="851" w:hanging="142"/>
        <w:jc w:val="both"/>
        <w:rPr>
          <w:sz w:val="32"/>
        </w:rPr>
      </w:pPr>
      <w:r w:rsidRPr="00BE2071">
        <w:t>inne niezbędne do rozpoczęcia czynności odbioru dokumenty, o ile są wymagane SWZ, umową, dokumentacją projektową.</w:t>
      </w:r>
    </w:p>
    <w:p w:rsidR="00237833" w:rsidRPr="0077509E" w:rsidRDefault="00237833" w:rsidP="00DB2C5A">
      <w:pPr>
        <w:pStyle w:val="Akapitzlist"/>
        <w:numPr>
          <w:ilvl w:val="0"/>
          <w:numId w:val="45"/>
        </w:numPr>
        <w:tabs>
          <w:tab w:val="left" w:pos="360"/>
          <w:tab w:val="left" w:pos="720"/>
        </w:tabs>
        <w:ind w:left="567" w:hanging="283"/>
        <w:rPr>
          <w:sz w:val="32"/>
        </w:rPr>
      </w:pPr>
      <w:r w:rsidRPr="00237833">
        <w:t xml:space="preserve">Etap </w:t>
      </w:r>
      <w:r w:rsidR="005C0749">
        <w:t>I</w:t>
      </w:r>
      <w:r w:rsidRPr="00237833">
        <w:t>I</w:t>
      </w:r>
      <w:r w:rsidR="00852480">
        <w:t>I – Wykonanie robót budowlanych:</w:t>
      </w:r>
    </w:p>
    <w:p w:rsidR="00237833" w:rsidRPr="00852480" w:rsidRDefault="00743A1C" w:rsidP="005C0749">
      <w:pPr>
        <w:pStyle w:val="Akapitzlist"/>
        <w:numPr>
          <w:ilvl w:val="0"/>
          <w:numId w:val="51"/>
        </w:numPr>
        <w:tabs>
          <w:tab w:val="left" w:pos="851"/>
          <w:tab w:val="left" w:pos="993"/>
        </w:tabs>
        <w:ind w:left="851" w:hanging="142"/>
        <w:jc w:val="both"/>
        <w:rPr>
          <w:sz w:val="32"/>
        </w:rPr>
      </w:pPr>
      <w:r>
        <w:t xml:space="preserve">wypełniony dziennik budowy wraz z dokumentami niezbędnymi do </w:t>
      </w:r>
      <w:r w:rsidR="00852480">
        <w:t>złożenia wniosku o pozwolenie na użytkowanie obiektu</w:t>
      </w:r>
      <w:r>
        <w:t xml:space="preserve">.  </w:t>
      </w:r>
    </w:p>
    <w:p w:rsidR="00237833" w:rsidRPr="00237833" w:rsidRDefault="00A66BFF" w:rsidP="005C0749">
      <w:pPr>
        <w:pStyle w:val="Akapitzlist"/>
        <w:numPr>
          <w:ilvl w:val="0"/>
          <w:numId w:val="51"/>
        </w:numPr>
        <w:tabs>
          <w:tab w:val="left" w:pos="360"/>
          <w:tab w:val="left" w:pos="993"/>
        </w:tabs>
        <w:ind w:left="851" w:hanging="142"/>
        <w:jc w:val="both"/>
        <w:rPr>
          <w:sz w:val="32"/>
        </w:rPr>
      </w:pPr>
      <w:r w:rsidRPr="00BE2071">
        <w:t>oświadczenie Kierownika budowy o doprowadzeniu do należytego stanu i porządku terenu budowy, a także, w razie korzystania, również dróg oraz sąsiednich nieruchomości,</w:t>
      </w:r>
    </w:p>
    <w:p w:rsidR="00237833" w:rsidRPr="00237833" w:rsidRDefault="00167A16" w:rsidP="005C0749">
      <w:pPr>
        <w:pStyle w:val="Akapitzlist"/>
        <w:numPr>
          <w:ilvl w:val="0"/>
          <w:numId w:val="51"/>
        </w:numPr>
        <w:tabs>
          <w:tab w:val="left" w:pos="360"/>
          <w:tab w:val="left" w:pos="993"/>
        </w:tabs>
        <w:ind w:left="851" w:hanging="142"/>
        <w:jc w:val="both"/>
        <w:rPr>
          <w:sz w:val="32"/>
        </w:rPr>
      </w:pPr>
      <w:r w:rsidRPr="00BE2071">
        <w:t>oświadczenie Kierownika budowy o zgodności wykonania robót budowlanych z opisem przedmiotu zamówienia, zasadami współczesnej wiedzy technicznej oraz obwiązującymi normami i przepisami,</w:t>
      </w:r>
    </w:p>
    <w:p w:rsidR="00237833" w:rsidRPr="00237833" w:rsidRDefault="005269BE" w:rsidP="005C0749">
      <w:pPr>
        <w:pStyle w:val="Akapitzlist"/>
        <w:numPr>
          <w:ilvl w:val="0"/>
          <w:numId w:val="51"/>
        </w:numPr>
        <w:tabs>
          <w:tab w:val="left" w:pos="360"/>
          <w:tab w:val="left" w:pos="993"/>
        </w:tabs>
        <w:ind w:left="851" w:hanging="142"/>
        <w:jc w:val="both"/>
        <w:rPr>
          <w:sz w:val="32"/>
        </w:rPr>
      </w:pPr>
      <w:r w:rsidRPr="00BE2071">
        <w:t>inwentaryzację</w:t>
      </w:r>
      <w:r w:rsidR="00E72E5C" w:rsidRPr="00BE2071">
        <w:t xml:space="preserve"> powykonawczą w formie wydruku </w:t>
      </w:r>
      <w:r w:rsidRPr="00BE2071">
        <w:t xml:space="preserve">lub wersję roboczą inwentaryzacji powykonawczej w formacie </w:t>
      </w:r>
      <w:r w:rsidR="00E72E5C" w:rsidRPr="00BE2071">
        <w:t xml:space="preserve">.pdf lub </w:t>
      </w:r>
      <w:r w:rsidRPr="00BE2071">
        <w:t>.</w:t>
      </w:r>
      <w:proofErr w:type="spellStart"/>
      <w:r w:rsidRPr="00BE2071">
        <w:t>dxf</w:t>
      </w:r>
      <w:proofErr w:type="spellEnd"/>
      <w:r w:rsidRPr="00BE2071">
        <w:t xml:space="preserve"> lub innym pozwalającym na otwarcie z użyciem programu do weryfikacji map a następnie dostarczyć oryginalną wersję inwentaryzacji powykonawczej w formie wydruku</w:t>
      </w:r>
      <w:r w:rsidR="00B21760" w:rsidRPr="00237833">
        <w:rPr>
          <w:spacing w:val="-4"/>
        </w:rPr>
        <w:t>; wersja oryginalna inwentaryzacji może być dostarczona w terminie późniejszym, jednak nie dłuższym niż 30 dni (2 egz.),</w:t>
      </w:r>
    </w:p>
    <w:p w:rsidR="00237833" w:rsidRPr="00237833" w:rsidRDefault="00411E20" w:rsidP="005C0749">
      <w:pPr>
        <w:pStyle w:val="Akapitzlist"/>
        <w:numPr>
          <w:ilvl w:val="0"/>
          <w:numId w:val="51"/>
        </w:numPr>
        <w:tabs>
          <w:tab w:val="left" w:pos="360"/>
          <w:tab w:val="left" w:pos="993"/>
        </w:tabs>
        <w:ind w:left="851" w:hanging="142"/>
        <w:jc w:val="both"/>
        <w:rPr>
          <w:sz w:val="32"/>
        </w:rPr>
      </w:pPr>
      <w:r w:rsidRPr="00BE2071">
        <w:t>dokumenty (atesty, certyfikaty, aprobaty techniczne, deklaracje zgodności) potwierdzające, że</w:t>
      </w:r>
      <w:r w:rsidR="008B1D62" w:rsidRPr="00BE2071">
        <w:t xml:space="preserve"> </w:t>
      </w:r>
      <w:r w:rsidRPr="00BE2071">
        <w:t xml:space="preserve">wbudowane wyroby budowlane są zgodne z ustawą Prawo budowlane (opisane i ostemplowane przez Kierownika budowy), </w:t>
      </w:r>
    </w:p>
    <w:p w:rsidR="00237833" w:rsidRPr="00237833" w:rsidRDefault="00411E20" w:rsidP="005C0749">
      <w:pPr>
        <w:pStyle w:val="Akapitzlist"/>
        <w:numPr>
          <w:ilvl w:val="0"/>
          <w:numId w:val="51"/>
        </w:numPr>
        <w:tabs>
          <w:tab w:val="left" w:pos="360"/>
          <w:tab w:val="left" w:pos="993"/>
        </w:tabs>
        <w:ind w:left="851" w:hanging="142"/>
        <w:jc w:val="both"/>
        <w:rPr>
          <w:sz w:val="32"/>
        </w:rPr>
      </w:pPr>
      <w:r w:rsidRPr="00BE2071">
        <w:t xml:space="preserve">dokumenty gwarancyjne na </w:t>
      </w:r>
      <w:r w:rsidR="003B5098" w:rsidRPr="00BE2071">
        <w:t>użyte</w:t>
      </w:r>
      <w:r w:rsidRPr="00BE2071">
        <w:t xml:space="preserve"> materiały, </w:t>
      </w:r>
    </w:p>
    <w:p w:rsidR="00237833" w:rsidRPr="00237833" w:rsidRDefault="00411E20" w:rsidP="005C0749">
      <w:pPr>
        <w:pStyle w:val="Akapitzlist"/>
        <w:numPr>
          <w:ilvl w:val="0"/>
          <w:numId w:val="51"/>
        </w:numPr>
        <w:tabs>
          <w:tab w:val="left" w:pos="360"/>
          <w:tab w:val="left" w:pos="993"/>
        </w:tabs>
        <w:ind w:left="851" w:hanging="142"/>
        <w:jc w:val="both"/>
        <w:rPr>
          <w:sz w:val="32"/>
        </w:rPr>
      </w:pPr>
      <w:r w:rsidRPr="00BE2071">
        <w:t>inne dokumenty zgromadzone w trakcie wykonywania przedmiotu zamówienia, a odnoszące się do jego realizacji, zwłaszcza rysunki ze zmianami naniesionymi w trakcie realizacji zadania wraz z uzyskanymi decyzjami odpowiednich organów,</w:t>
      </w:r>
    </w:p>
    <w:p w:rsidR="00411E20" w:rsidRPr="00237833" w:rsidRDefault="00A66BFF" w:rsidP="005C0749">
      <w:pPr>
        <w:pStyle w:val="Akapitzlist"/>
        <w:numPr>
          <w:ilvl w:val="0"/>
          <w:numId w:val="51"/>
        </w:numPr>
        <w:tabs>
          <w:tab w:val="left" w:pos="360"/>
          <w:tab w:val="left" w:pos="993"/>
        </w:tabs>
        <w:ind w:left="851" w:hanging="142"/>
        <w:jc w:val="both"/>
        <w:rPr>
          <w:sz w:val="32"/>
        </w:rPr>
      </w:pPr>
      <w:r w:rsidRPr="00BE2071">
        <w:t>inne niezbędne do rozpoczęcia czynności odbioru</w:t>
      </w:r>
      <w:r w:rsidR="00CD054C" w:rsidRPr="00BE2071">
        <w:t xml:space="preserve"> dokumenty, o ile są wymagane S</w:t>
      </w:r>
      <w:r w:rsidRPr="00BE2071">
        <w:t>WZ, umową, dokumentacją projektową.</w:t>
      </w:r>
    </w:p>
    <w:p w:rsidR="00676149" w:rsidRPr="00BE2071" w:rsidRDefault="00676149" w:rsidP="005C0749">
      <w:pPr>
        <w:pStyle w:val="Akapitzlist"/>
        <w:numPr>
          <w:ilvl w:val="0"/>
          <w:numId w:val="6"/>
        </w:numPr>
        <w:ind w:left="284" w:hanging="284"/>
        <w:contextualSpacing/>
        <w:jc w:val="both"/>
      </w:pPr>
      <w:r w:rsidRPr="00BE2071">
        <w:t xml:space="preserve">W przypadku nie dostarczenia wszystkich dokumentów przez Wykonawcę, powiadomienie </w:t>
      </w:r>
      <w:r w:rsidR="00167A16" w:rsidRPr="00BE2071">
        <w:br/>
      </w:r>
      <w:r w:rsidRPr="00BE2071">
        <w:t xml:space="preserve">o zakończeniu robót będzie uznane za bezskuteczne do momentu uzupełnienia ostatniego </w:t>
      </w:r>
      <w:r w:rsidR="00167A16" w:rsidRPr="00BE2071">
        <w:br/>
      </w:r>
      <w:r w:rsidRPr="00BE2071">
        <w:t xml:space="preserve">z wymaganych dokumentów. Czas na wyznaczenie przez Zamawiającego odbioru końcowego będzie liczony od momentu uzupełnienia ostatniego z wymaganych dokumentów. </w:t>
      </w:r>
    </w:p>
    <w:p w:rsidR="00676149" w:rsidRPr="00BE2071" w:rsidRDefault="00676149" w:rsidP="005C0749">
      <w:pPr>
        <w:pStyle w:val="Akapitzlist"/>
        <w:numPr>
          <w:ilvl w:val="0"/>
          <w:numId w:val="6"/>
        </w:numPr>
        <w:ind w:left="284" w:hanging="284"/>
        <w:contextualSpacing/>
        <w:jc w:val="both"/>
      </w:pPr>
      <w:r w:rsidRPr="00BE2071">
        <w:t xml:space="preserve">Zamawiający wyznaczy i rozpocznie czynności odbioru </w:t>
      </w:r>
      <w:r w:rsidR="00B65166">
        <w:t>częściowego</w:t>
      </w:r>
      <w:r w:rsidRPr="00BE2071">
        <w:t xml:space="preserve"> w terminie 14 dni roboczych od daty zawiadomienia go o osiągnięciu gotowości do odbioru. </w:t>
      </w:r>
    </w:p>
    <w:p w:rsidR="00676149" w:rsidRPr="00BE2071" w:rsidRDefault="00676149" w:rsidP="005C0749">
      <w:pPr>
        <w:pStyle w:val="Akapitzlist"/>
        <w:numPr>
          <w:ilvl w:val="0"/>
          <w:numId w:val="6"/>
        </w:numPr>
        <w:ind w:left="284" w:hanging="284"/>
        <w:contextualSpacing/>
        <w:jc w:val="both"/>
      </w:pPr>
      <w:r w:rsidRPr="00BE2071">
        <w:t xml:space="preserve">Odbiór </w:t>
      </w:r>
      <w:r w:rsidR="00B65166">
        <w:t>częściowy</w:t>
      </w:r>
      <w:r w:rsidRPr="00BE2071">
        <w:t xml:space="preserve"> jest przeprowadzany komisyjnie przy udziale Zamawiającego i Wykonawcy. </w:t>
      </w:r>
      <w:r w:rsidR="00167A16" w:rsidRPr="00BE2071">
        <w:br/>
      </w:r>
      <w:r w:rsidRPr="00BE2071">
        <w:t xml:space="preserve">Z odbioru robót Strony sporządzą protokół odbioru. </w:t>
      </w:r>
    </w:p>
    <w:p w:rsidR="00676149" w:rsidRPr="00BE2071" w:rsidRDefault="00676149" w:rsidP="005C0749">
      <w:pPr>
        <w:pStyle w:val="Akapitzlist"/>
        <w:numPr>
          <w:ilvl w:val="0"/>
          <w:numId w:val="6"/>
        </w:numPr>
        <w:ind w:left="284" w:hanging="284"/>
        <w:contextualSpacing/>
        <w:jc w:val="both"/>
      </w:pPr>
      <w:r w:rsidRPr="00BE2071">
        <w:t xml:space="preserve">Zamawiający zobowiązany jest do dokonania lub odmowy dokonania odbioru </w:t>
      </w:r>
      <w:r w:rsidR="00B65166">
        <w:t>częściowego</w:t>
      </w:r>
      <w:r w:rsidRPr="00BE2071">
        <w:t xml:space="preserve">, w terminie 14 dni roboczych od dnia rozpoczęcia tego odbioru. </w:t>
      </w:r>
    </w:p>
    <w:p w:rsidR="00E67C1A" w:rsidRPr="005C0749" w:rsidRDefault="00676149" w:rsidP="005C0749">
      <w:pPr>
        <w:pStyle w:val="Akapitzlist"/>
        <w:numPr>
          <w:ilvl w:val="0"/>
          <w:numId w:val="6"/>
        </w:numPr>
        <w:ind w:left="426" w:hanging="426"/>
        <w:jc w:val="both"/>
        <w:rPr>
          <w:b/>
          <w:bCs/>
        </w:rPr>
      </w:pPr>
      <w:r w:rsidRPr="00BE2071">
        <w:t>Za datę wykonania przez Wykonawcę zobowiązania wynikającego z niniejszej umowy, uznaje się datę zgłoszenia gotowości odbioru robót budowlanych</w:t>
      </w:r>
      <w:r w:rsidR="005C0749">
        <w:t xml:space="preserve"> w formie pisemnej.</w:t>
      </w:r>
      <w:r w:rsidR="00B65166">
        <w:t xml:space="preserve"> </w:t>
      </w:r>
    </w:p>
    <w:p w:rsidR="005C0749" w:rsidRPr="005C0749" w:rsidRDefault="005C0749" w:rsidP="005C0749">
      <w:pPr>
        <w:pStyle w:val="Akapitzlist"/>
        <w:ind w:left="426"/>
        <w:jc w:val="both"/>
        <w:rPr>
          <w:b/>
          <w:bCs/>
          <w:sz w:val="16"/>
        </w:rPr>
      </w:pPr>
    </w:p>
    <w:p w:rsidR="006B4908" w:rsidRPr="00BE2071" w:rsidRDefault="006B4908" w:rsidP="00E612B3">
      <w:pPr>
        <w:jc w:val="center"/>
        <w:rPr>
          <w:rFonts w:ascii="Times New Roman" w:hAnsi="Times New Roman"/>
          <w:b/>
          <w:bCs/>
          <w:color w:val="auto"/>
        </w:rPr>
      </w:pPr>
      <w:r w:rsidRPr="00BE2071">
        <w:rPr>
          <w:rFonts w:ascii="Times New Roman" w:hAnsi="Times New Roman"/>
          <w:b/>
          <w:bCs/>
          <w:color w:val="auto"/>
        </w:rPr>
        <w:t>§</w:t>
      </w:r>
      <w:r w:rsidR="00A152EC" w:rsidRPr="00BE2071">
        <w:rPr>
          <w:rFonts w:ascii="Times New Roman" w:hAnsi="Times New Roman"/>
          <w:b/>
          <w:bCs/>
          <w:color w:val="auto"/>
        </w:rPr>
        <w:t>8</w:t>
      </w:r>
    </w:p>
    <w:p w:rsidR="00595BBB" w:rsidRPr="00BE2071" w:rsidRDefault="00E3433F" w:rsidP="00595BBB">
      <w:pPr>
        <w:rPr>
          <w:rFonts w:ascii="Times New Roman" w:hAnsi="Times New Roman"/>
          <w:b/>
          <w:color w:val="auto"/>
          <w:szCs w:val="24"/>
        </w:rPr>
      </w:pPr>
      <w:r w:rsidRPr="00BE2071">
        <w:rPr>
          <w:rFonts w:ascii="Times New Roman" w:hAnsi="Times New Roman"/>
          <w:b/>
          <w:color w:val="auto"/>
          <w:szCs w:val="24"/>
        </w:rPr>
        <w:t>P</w:t>
      </w:r>
      <w:r w:rsidR="00595BBB" w:rsidRPr="00BE2071">
        <w:rPr>
          <w:rFonts w:ascii="Times New Roman" w:hAnsi="Times New Roman"/>
          <w:b/>
          <w:color w:val="auto"/>
          <w:szCs w:val="24"/>
        </w:rPr>
        <w:t xml:space="preserve">odwykonawstwo </w:t>
      </w:r>
    </w:p>
    <w:p w:rsidR="00E3433F" w:rsidRPr="00BE2071" w:rsidRDefault="00E3433F" w:rsidP="00DB2C5A">
      <w:pPr>
        <w:pStyle w:val="Akapitzlist"/>
        <w:numPr>
          <w:ilvl w:val="0"/>
          <w:numId w:val="25"/>
        </w:numPr>
        <w:spacing w:after="160" w:line="259" w:lineRule="auto"/>
        <w:contextualSpacing/>
        <w:jc w:val="both"/>
      </w:pPr>
      <w:r w:rsidRPr="00BE2071">
        <w:t xml:space="preserve">Strony umowy ustalają, że roboty zostaną wykonane przez wykonawcę osobiście bądź z udziałem podwykonawców. </w:t>
      </w:r>
    </w:p>
    <w:p w:rsidR="00E3433F" w:rsidRPr="00BE2071" w:rsidRDefault="00E3433F" w:rsidP="00DB2C5A">
      <w:pPr>
        <w:pStyle w:val="Akapitzlist"/>
        <w:numPr>
          <w:ilvl w:val="0"/>
          <w:numId w:val="25"/>
        </w:numPr>
        <w:spacing w:after="160" w:line="259" w:lineRule="auto"/>
        <w:contextualSpacing/>
        <w:jc w:val="both"/>
      </w:pPr>
      <w:r w:rsidRPr="00BE2071">
        <w:t xml:space="preserve">Wykonawca oświadcza, że zamierza powierzyć realizację następującej części zamówienia następującym podwykonawcom: </w:t>
      </w:r>
    </w:p>
    <w:p w:rsidR="00E3433F" w:rsidRPr="00BE2071" w:rsidRDefault="00E3433F" w:rsidP="00DB2C5A">
      <w:pPr>
        <w:pStyle w:val="Akapitzlist"/>
        <w:numPr>
          <w:ilvl w:val="0"/>
          <w:numId w:val="29"/>
        </w:numPr>
        <w:spacing w:after="160" w:line="259" w:lineRule="auto"/>
        <w:contextualSpacing/>
        <w:jc w:val="both"/>
      </w:pPr>
      <w:r w:rsidRPr="00BE2071">
        <w:lastRenderedPageBreak/>
        <w:t xml:space="preserve">Nazwa podwykonawcy: …………………………………………………... Opis powierzonej części zamówienia: …………………….. Czy podwykonawca jest podmiotem, na którego zasoby wykonawca powołuje się na zasadach określonych w art. 118 ustawy Pzp …………………………(tak/nie) </w:t>
      </w:r>
    </w:p>
    <w:p w:rsidR="00E3433F" w:rsidRPr="00BE2071" w:rsidRDefault="00E3433F" w:rsidP="00DB2C5A">
      <w:pPr>
        <w:pStyle w:val="Akapitzlist"/>
        <w:numPr>
          <w:ilvl w:val="0"/>
          <w:numId w:val="24"/>
        </w:numPr>
        <w:spacing w:after="160" w:line="259" w:lineRule="auto"/>
        <w:contextualSpacing/>
        <w:jc w:val="both"/>
      </w:pPr>
      <w:r w:rsidRPr="00BE2071">
        <w:t>………………………………………………………………………………………………………</w:t>
      </w:r>
    </w:p>
    <w:p w:rsidR="00E3433F" w:rsidRPr="00BE2071" w:rsidRDefault="00E3433F" w:rsidP="00DB2C5A">
      <w:pPr>
        <w:pStyle w:val="Akapitzlist"/>
        <w:numPr>
          <w:ilvl w:val="0"/>
          <w:numId w:val="24"/>
        </w:numPr>
        <w:spacing w:after="160" w:line="259" w:lineRule="auto"/>
        <w:contextualSpacing/>
        <w:jc w:val="both"/>
      </w:pPr>
      <w:r w:rsidRPr="00BE2071">
        <w:t>………………………………………………………………………………………………………</w:t>
      </w:r>
    </w:p>
    <w:p w:rsidR="00E3433F" w:rsidRPr="00BE2071" w:rsidRDefault="00E3433F" w:rsidP="00DB2C5A">
      <w:pPr>
        <w:pStyle w:val="Akapitzlist"/>
        <w:numPr>
          <w:ilvl w:val="0"/>
          <w:numId w:val="25"/>
        </w:numPr>
        <w:spacing w:after="160" w:line="259" w:lineRule="auto"/>
        <w:contextualSpacing/>
        <w:jc w:val="both"/>
      </w:pPr>
      <w:r w:rsidRPr="00BE2071">
        <w:t>Wykonawca jest zobowiązany do zawiadomienia zamawiającego o wszelkich zmianach danych, o których mowa w ust. 2 w trakcie realizacji zamówienia i przekazania informacji na temat nowych podwykonawców, którym w późniejszym okresie zamierza powierzyć realizację części zamówienia.</w:t>
      </w:r>
    </w:p>
    <w:p w:rsidR="00E3433F" w:rsidRPr="00BE2071" w:rsidRDefault="00E3433F" w:rsidP="00DB2C5A">
      <w:pPr>
        <w:pStyle w:val="Akapitzlist"/>
        <w:numPr>
          <w:ilvl w:val="0"/>
          <w:numId w:val="25"/>
        </w:numPr>
        <w:spacing w:after="160" w:line="259" w:lineRule="auto"/>
        <w:contextualSpacing/>
        <w:jc w:val="both"/>
      </w:pPr>
      <w:r w:rsidRPr="00BE2071">
        <w:t xml:space="preserve">Jeżeli zmiana albo rezygnacja z podwykonawcy dotyczy podmiotu, na którego zasoby wykonawca powoływał się na zasadach określonych w art. 118 ustawy Pzp, w celu wykazania spełnienia warunków udziału w postępowaniu, wykonawca jest zobowiązany wykazać zamawiającemu, że: </w:t>
      </w:r>
    </w:p>
    <w:p w:rsidR="00E3433F" w:rsidRPr="00BE2071" w:rsidRDefault="00E3433F" w:rsidP="00DB2C5A">
      <w:pPr>
        <w:pStyle w:val="Akapitzlist"/>
        <w:numPr>
          <w:ilvl w:val="0"/>
          <w:numId w:val="26"/>
        </w:numPr>
        <w:spacing w:after="160" w:line="259" w:lineRule="auto"/>
        <w:contextualSpacing/>
        <w:jc w:val="both"/>
      </w:pPr>
      <w:r w:rsidRPr="00BE2071">
        <w:t xml:space="preserve">proponowany inny podwykonawca lub wykonawca samodzielnie spełnia je w stopniu nie mniejszym niż podwykonawca, na którego zasoby wykonawca powoływał się w trakcie postępowania o udzielenie zamówienia oraz </w:t>
      </w:r>
    </w:p>
    <w:p w:rsidR="00E3433F" w:rsidRPr="00BE2071" w:rsidRDefault="00E3433F" w:rsidP="00DB2C5A">
      <w:pPr>
        <w:pStyle w:val="Akapitzlist"/>
        <w:numPr>
          <w:ilvl w:val="0"/>
          <w:numId w:val="26"/>
        </w:numPr>
        <w:spacing w:after="160" w:line="259" w:lineRule="auto"/>
        <w:contextualSpacing/>
        <w:jc w:val="both"/>
      </w:pPr>
      <w:r w:rsidRPr="00BE2071">
        <w:t xml:space="preserve">brak jest podstaw do wykluczenia proponowanego podwykonawcy. </w:t>
      </w:r>
    </w:p>
    <w:p w:rsidR="00E3433F" w:rsidRPr="00BE2071" w:rsidRDefault="00E3433F" w:rsidP="00DB2C5A">
      <w:pPr>
        <w:pStyle w:val="Akapitzlist"/>
        <w:numPr>
          <w:ilvl w:val="0"/>
          <w:numId w:val="25"/>
        </w:numPr>
        <w:spacing w:after="160" w:line="259" w:lineRule="auto"/>
        <w:contextualSpacing/>
        <w:jc w:val="both"/>
      </w:pPr>
      <w:r w:rsidRPr="00BE2071">
        <w:t>Przepisu ust. 4 nie stosuje się wobec podwykonawców niebędących podmiotami, na których zasoby wykonawca powoływał się na zasadach określonych w art. 118 ustawy Pzp oraz do dalszych podwykonawców.</w:t>
      </w:r>
    </w:p>
    <w:p w:rsidR="00E3433F" w:rsidRPr="00BE2071" w:rsidRDefault="00E3433F" w:rsidP="00DB2C5A">
      <w:pPr>
        <w:pStyle w:val="Akapitzlist"/>
        <w:numPr>
          <w:ilvl w:val="0"/>
          <w:numId w:val="25"/>
        </w:numPr>
        <w:spacing w:after="160" w:line="259" w:lineRule="auto"/>
        <w:contextualSpacing/>
        <w:jc w:val="both"/>
      </w:pPr>
      <w:r w:rsidRPr="00BE2071">
        <w:t>Postanowienia dotyczące podwykonawcy odnoszą się wprost również do dalszego podwykonawcy oraz umów zawieranych między podwykonawcą i dalszym podwykonawcą lub między dalszymi podwykonawcami.</w:t>
      </w:r>
    </w:p>
    <w:p w:rsidR="00E3433F" w:rsidRPr="00BE2071" w:rsidRDefault="00E3433F" w:rsidP="00DB2C5A">
      <w:pPr>
        <w:pStyle w:val="Akapitzlist"/>
        <w:numPr>
          <w:ilvl w:val="0"/>
          <w:numId w:val="25"/>
        </w:numPr>
        <w:spacing w:after="160" w:line="259" w:lineRule="auto"/>
        <w:contextualSpacing/>
        <w:jc w:val="both"/>
      </w:pPr>
      <w:r w:rsidRPr="00BE2071">
        <w:t xml:space="preserve">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 </w:t>
      </w:r>
    </w:p>
    <w:p w:rsidR="00E3433F" w:rsidRPr="00BE2071" w:rsidRDefault="00E3433F" w:rsidP="00DB2C5A">
      <w:pPr>
        <w:pStyle w:val="Akapitzlist"/>
        <w:numPr>
          <w:ilvl w:val="0"/>
          <w:numId w:val="25"/>
        </w:numPr>
        <w:spacing w:after="160" w:line="259" w:lineRule="auto"/>
        <w:contextualSpacing/>
        <w:jc w:val="both"/>
      </w:pPr>
      <w:r w:rsidRPr="00BE2071">
        <w:t xml:space="preserve">W celu powierzenia wykonania części zamówienia podwykonawcy, wykonawca zawiera umowę o podwykonawstwo w rozumieniu art. 7 pkt 27 ustawy Pzp. </w:t>
      </w:r>
    </w:p>
    <w:p w:rsidR="00E3433F" w:rsidRPr="00BE2071" w:rsidRDefault="00E3433F" w:rsidP="00DB2C5A">
      <w:pPr>
        <w:pStyle w:val="Akapitzlist"/>
        <w:numPr>
          <w:ilvl w:val="0"/>
          <w:numId w:val="25"/>
        </w:numPr>
        <w:spacing w:after="160" w:line="259" w:lineRule="auto"/>
        <w:contextualSpacing/>
        <w:jc w:val="both"/>
      </w:pPr>
      <w:r w:rsidRPr="00BE2071">
        <w:t xml:space="preserve">Każdy projekt umowy i umowa o podwykonawstwo musi zawierać postanowienia niesprzeczne z postanowieniami niniejszej umowy oraz będzie zawierać w szczególności: </w:t>
      </w:r>
    </w:p>
    <w:p w:rsidR="00E3433F" w:rsidRPr="00BE2071" w:rsidRDefault="00E3433F" w:rsidP="00DB2C5A">
      <w:pPr>
        <w:pStyle w:val="Akapitzlist"/>
        <w:numPr>
          <w:ilvl w:val="0"/>
          <w:numId w:val="27"/>
        </w:numPr>
        <w:spacing w:after="160" w:line="259" w:lineRule="auto"/>
        <w:contextualSpacing/>
        <w:jc w:val="both"/>
      </w:pPr>
      <w:r w:rsidRPr="00BE2071">
        <w:t xml:space="preserve">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 </w:t>
      </w:r>
    </w:p>
    <w:p w:rsidR="00E3433F" w:rsidRPr="00BE2071" w:rsidRDefault="00E3433F" w:rsidP="00DB2C5A">
      <w:pPr>
        <w:pStyle w:val="Akapitzlist"/>
        <w:numPr>
          <w:ilvl w:val="0"/>
          <w:numId w:val="27"/>
        </w:numPr>
        <w:spacing w:after="160" w:line="259" w:lineRule="auto"/>
        <w:contextualSpacing/>
        <w:jc w:val="both"/>
      </w:pPr>
      <w:r w:rsidRPr="00BE2071">
        <w:t>zakres robót przewidzianych do wykonania;</w:t>
      </w:r>
    </w:p>
    <w:p w:rsidR="00E3433F" w:rsidRPr="00BE2071" w:rsidRDefault="00E3433F" w:rsidP="00DB2C5A">
      <w:pPr>
        <w:pStyle w:val="Akapitzlist"/>
        <w:numPr>
          <w:ilvl w:val="0"/>
          <w:numId w:val="27"/>
        </w:numPr>
        <w:spacing w:after="160" w:line="259" w:lineRule="auto"/>
        <w:contextualSpacing/>
        <w:jc w:val="both"/>
      </w:pPr>
      <w:r w:rsidRPr="00BE2071">
        <w:t>termin realizacji robót, który będzie zgodny (</w:t>
      </w:r>
      <w:bookmarkStart w:id="6" w:name="_Hlk62735353"/>
      <w:r w:rsidRPr="00BE2071">
        <w:t xml:space="preserve">lub nie dłuższy) </w:t>
      </w:r>
      <w:bookmarkEnd w:id="6"/>
      <w:r w:rsidRPr="00BE2071">
        <w:t xml:space="preserve">z terminem wykonania niniejszej umowy; </w:t>
      </w:r>
    </w:p>
    <w:p w:rsidR="00E3433F" w:rsidRPr="00BE2071" w:rsidRDefault="00E3433F" w:rsidP="00DB2C5A">
      <w:pPr>
        <w:pStyle w:val="Akapitzlist"/>
        <w:numPr>
          <w:ilvl w:val="0"/>
          <w:numId w:val="27"/>
        </w:numPr>
        <w:spacing w:after="160" w:line="259" w:lineRule="auto"/>
        <w:contextualSpacing/>
        <w:jc w:val="both"/>
      </w:pPr>
      <w:r w:rsidRPr="00BE2071">
        <w:t>terminy i zasady dokonywania odbioru,</w:t>
      </w:r>
    </w:p>
    <w:p w:rsidR="00E3433F" w:rsidRPr="00BE2071" w:rsidRDefault="00E3433F" w:rsidP="00DB2C5A">
      <w:pPr>
        <w:pStyle w:val="Akapitzlist"/>
        <w:numPr>
          <w:ilvl w:val="0"/>
          <w:numId w:val="27"/>
        </w:numPr>
        <w:spacing w:after="160" w:line="259" w:lineRule="auto"/>
        <w:contextualSpacing/>
        <w:jc w:val="both"/>
      </w:pPr>
      <w:r w:rsidRPr="00BE2071">
        <w:t xml:space="preserve">wynagrodzenie i zasady płatności za wykonanie robót, z zastrzeżeniem że nie będzie ono wyższe od wynagrodzenia za wykonanie tego samego zakresu robót należnego wykonawcy od zamawiającego (wynikającego z niniejszej umowy); </w:t>
      </w:r>
    </w:p>
    <w:p w:rsidR="00E3433F" w:rsidRPr="00BE2071" w:rsidRDefault="00E3433F" w:rsidP="00DB2C5A">
      <w:pPr>
        <w:pStyle w:val="Akapitzlist"/>
        <w:numPr>
          <w:ilvl w:val="0"/>
          <w:numId w:val="27"/>
        </w:numPr>
        <w:spacing w:after="160" w:line="259" w:lineRule="auto"/>
        <w:contextualSpacing/>
        <w:jc w:val="both"/>
      </w:pPr>
      <w:r w:rsidRPr="00BE2071">
        <w:t>wymóg zatrudnienia przez podwykonawcę na podstawie umowy o pracę osób wykonujących czynności, o których mowa w § 1</w:t>
      </w:r>
      <w:r w:rsidR="00843FFA">
        <w:t>2</w:t>
      </w:r>
      <w:r w:rsidRPr="00BE2071">
        <w:t xml:space="preserve"> ust. 1 umowy, obowiązki w zakresie dokumentowania oraz sankcje z tytułu niespełnienia tego wymogu; </w:t>
      </w:r>
    </w:p>
    <w:p w:rsidR="00E3433F" w:rsidRPr="00BE2071" w:rsidRDefault="00E3433F" w:rsidP="00DB2C5A">
      <w:pPr>
        <w:pStyle w:val="Akapitzlist"/>
        <w:numPr>
          <w:ilvl w:val="0"/>
          <w:numId w:val="27"/>
        </w:numPr>
        <w:spacing w:after="160" w:line="259" w:lineRule="auto"/>
        <w:contextualSpacing/>
        <w:jc w:val="both"/>
      </w:pPr>
      <w:r w:rsidRPr="00BE2071">
        <w:t xml:space="preserve">wymaganą treść postanowień projektu umowy i umowy o podwykonawstwo zawieranej z dalszym podwykonawcą, przy czym nie może ona być mniej korzystna dla dalszego podwykonawcy niż postanowienia niniejszej umowy. </w:t>
      </w:r>
    </w:p>
    <w:p w:rsidR="00E3433F" w:rsidRPr="00BE2071" w:rsidRDefault="00E3433F" w:rsidP="00DB2C5A">
      <w:pPr>
        <w:pStyle w:val="Akapitzlist"/>
        <w:numPr>
          <w:ilvl w:val="0"/>
          <w:numId w:val="25"/>
        </w:numPr>
        <w:spacing w:after="160" w:line="259" w:lineRule="auto"/>
        <w:contextualSpacing/>
        <w:jc w:val="both"/>
      </w:pPr>
      <w:r w:rsidRPr="00BE2071">
        <w:lastRenderedPageBreak/>
        <w:t>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w:t>
      </w:r>
    </w:p>
    <w:p w:rsidR="00E3433F" w:rsidRPr="00BE2071" w:rsidRDefault="00E3433F" w:rsidP="00DB2C5A">
      <w:pPr>
        <w:pStyle w:val="Akapitzlist"/>
        <w:numPr>
          <w:ilvl w:val="0"/>
          <w:numId w:val="25"/>
        </w:numPr>
        <w:spacing w:after="160" w:line="259" w:lineRule="auto"/>
        <w:contextualSpacing/>
        <w:jc w:val="both"/>
      </w:pPr>
      <w:r w:rsidRPr="00BE2071">
        <w:t>Zamawiający w terminie 10 dni od otrzymania od wykonawcy projektu umowy o podwykonawstwo, może wnieść do niej pisemne zastrzeżenia. Jeżeli tego nie uczyni, oznaczać to będzie akceptację projektu umowy przez zamawiającego.</w:t>
      </w:r>
    </w:p>
    <w:p w:rsidR="00E3433F" w:rsidRPr="00BE2071" w:rsidRDefault="00E3433F" w:rsidP="00DB2C5A">
      <w:pPr>
        <w:pStyle w:val="Akapitzlist"/>
        <w:numPr>
          <w:ilvl w:val="0"/>
          <w:numId w:val="25"/>
        </w:numPr>
        <w:spacing w:after="160" w:line="259" w:lineRule="auto"/>
        <w:contextualSpacing/>
        <w:jc w:val="both"/>
      </w:pPr>
      <w:r w:rsidRPr="00BE2071">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ust. 11 umowy, rozpoczyna bieg na nowo.</w:t>
      </w:r>
    </w:p>
    <w:p w:rsidR="00E3433F" w:rsidRPr="00BE2071" w:rsidRDefault="00E3433F" w:rsidP="00DB2C5A">
      <w:pPr>
        <w:pStyle w:val="Akapitzlist"/>
        <w:numPr>
          <w:ilvl w:val="0"/>
          <w:numId w:val="25"/>
        </w:numPr>
        <w:spacing w:after="160" w:line="259" w:lineRule="auto"/>
        <w:contextualSpacing/>
        <w:jc w:val="both"/>
      </w:pPr>
      <w:r w:rsidRPr="00BE2071">
        <w:t>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w:t>
      </w:r>
    </w:p>
    <w:p w:rsidR="00E3433F" w:rsidRPr="00BE2071" w:rsidRDefault="00E3433F" w:rsidP="00DB2C5A">
      <w:pPr>
        <w:pStyle w:val="Akapitzlist"/>
        <w:numPr>
          <w:ilvl w:val="0"/>
          <w:numId w:val="25"/>
        </w:numPr>
        <w:spacing w:after="160" w:line="259" w:lineRule="auto"/>
        <w:contextualSpacing/>
        <w:jc w:val="both"/>
      </w:pPr>
      <w:r w:rsidRPr="00BE2071">
        <w:t xml:space="preserve">Zamawiający w terminie do 10 dni od doręczenia mu kopii umowy o podwykonawstwo może zgłosić sprzeciw do treści tej umowy. Jeżeli tego nie uczyni, oznaczać to będzie akceptację umowy o podwykonawstwo. </w:t>
      </w:r>
    </w:p>
    <w:p w:rsidR="00E3433F" w:rsidRPr="00BE2071" w:rsidRDefault="00E3433F" w:rsidP="00DB2C5A">
      <w:pPr>
        <w:pStyle w:val="Akapitzlist"/>
        <w:numPr>
          <w:ilvl w:val="0"/>
          <w:numId w:val="25"/>
        </w:numPr>
        <w:spacing w:after="160" w:line="259" w:lineRule="auto"/>
        <w:contextualSpacing/>
        <w:jc w:val="both"/>
      </w:pPr>
      <w:r w:rsidRPr="00BE2071">
        <w:t>Zamawiający jest uprawniony do zgłaszania pisemnych zastrzeżeń do projektu umowy o podwykonawstwo lub sprzeciwu do umowy o podwykonawstwo, w szczególności gdy:</w:t>
      </w:r>
    </w:p>
    <w:p w:rsidR="00E3433F" w:rsidRPr="00BE2071" w:rsidRDefault="00E3433F" w:rsidP="00DB2C5A">
      <w:pPr>
        <w:pStyle w:val="Akapitzlist"/>
        <w:numPr>
          <w:ilvl w:val="0"/>
          <w:numId w:val="28"/>
        </w:numPr>
        <w:spacing w:after="160" w:line="259" w:lineRule="auto"/>
        <w:contextualSpacing/>
        <w:jc w:val="both"/>
      </w:pPr>
      <w:r w:rsidRPr="00BE2071">
        <w:t xml:space="preserve">nie będzie spełniała wymagań określonych w dokumentach zamówienia; </w:t>
      </w:r>
    </w:p>
    <w:p w:rsidR="00E3433F" w:rsidRPr="00BE2071" w:rsidRDefault="00E3433F" w:rsidP="00DB2C5A">
      <w:pPr>
        <w:pStyle w:val="Akapitzlist"/>
        <w:numPr>
          <w:ilvl w:val="0"/>
          <w:numId w:val="28"/>
        </w:numPr>
        <w:spacing w:after="160" w:line="259" w:lineRule="auto"/>
        <w:contextualSpacing/>
        <w:jc w:val="both"/>
      </w:pPr>
      <w:r w:rsidRPr="00BE2071">
        <w:t>będzie przewidywała termin zapłaty wynagrodzenia dłuższy niż 30 dni od dnia doręczenia wykonawcy, podwykonawcy lub dalszemu podwykonawcy faktury lub rachunku, potwierdzających wykonanie zleconego świadczenia;</w:t>
      </w:r>
    </w:p>
    <w:p w:rsidR="00E3433F" w:rsidRPr="00BE2071" w:rsidRDefault="00E3433F" w:rsidP="00DB2C5A">
      <w:pPr>
        <w:pStyle w:val="Akapitzlist"/>
        <w:numPr>
          <w:ilvl w:val="0"/>
          <w:numId w:val="28"/>
        </w:numPr>
        <w:spacing w:after="160" w:line="259" w:lineRule="auto"/>
        <w:contextualSpacing/>
        <w:jc w:val="both"/>
      </w:pPr>
      <w:r w:rsidRPr="00BE2071">
        <w:t xml:space="preserve">będzie zawierała zapisy uzależniające dokonanie zapłaty na rzecz podwykonawcy od odbioru robót przez zamawiającego lub od zapłaty należności wykonawcy przez zamawiającego; </w:t>
      </w:r>
    </w:p>
    <w:p w:rsidR="00E3433F" w:rsidRPr="00BE2071" w:rsidRDefault="00E3433F" w:rsidP="00DB2C5A">
      <w:pPr>
        <w:pStyle w:val="Akapitzlist"/>
        <w:numPr>
          <w:ilvl w:val="0"/>
          <w:numId w:val="28"/>
        </w:numPr>
        <w:spacing w:after="160" w:line="259" w:lineRule="auto"/>
        <w:contextualSpacing/>
        <w:jc w:val="both"/>
      </w:pPr>
      <w:r w:rsidRPr="00BE2071">
        <w:t>nie będzie zawierała uregulowań dotyczących zawierania umów na roboty budowlane z dalszymi podwykonawcami w szczególności zapisów warunkujących podpisanie tych umów od zgody wykonawcy i od akceptacji zamawiającego;</w:t>
      </w:r>
    </w:p>
    <w:p w:rsidR="00E3433F" w:rsidRPr="00BE2071" w:rsidRDefault="00E3433F" w:rsidP="00DB2C5A">
      <w:pPr>
        <w:pStyle w:val="Akapitzlist"/>
        <w:numPr>
          <w:ilvl w:val="0"/>
          <w:numId w:val="28"/>
        </w:numPr>
        <w:spacing w:after="160" w:line="259" w:lineRule="auto"/>
        <w:contextualSpacing/>
        <w:jc w:val="both"/>
      </w:pPr>
      <w:r w:rsidRPr="00BE2071">
        <w:t>będzie zawierać postanowienia, które w ocenie zamawiającego będą mogły utrudniać lub uniemożliwiać prawidłową lub terminową realizację niniejszej umowy, zgodnie z jej treścią;</w:t>
      </w:r>
    </w:p>
    <w:p w:rsidR="00E3433F" w:rsidRPr="00BE2071" w:rsidRDefault="00E3433F" w:rsidP="00DB2C5A">
      <w:pPr>
        <w:pStyle w:val="Akapitzlist"/>
        <w:numPr>
          <w:ilvl w:val="0"/>
          <w:numId w:val="28"/>
        </w:numPr>
        <w:spacing w:after="160" w:line="259" w:lineRule="auto"/>
        <w:contextualSpacing/>
        <w:jc w:val="both"/>
      </w:pPr>
      <w:r w:rsidRPr="00BE2071">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rsidR="00E3433F" w:rsidRPr="00BE2071" w:rsidRDefault="00E3433F" w:rsidP="00DB2C5A">
      <w:pPr>
        <w:pStyle w:val="Akapitzlist"/>
        <w:numPr>
          <w:ilvl w:val="0"/>
          <w:numId w:val="25"/>
        </w:numPr>
        <w:spacing w:after="160" w:line="259" w:lineRule="auto"/>
        <w:contextualSpacing/>
        <w:jc w:val="both"/>
      </w:pPr>
      <w:r w:rsidRPr="00BE2071">
        <w:t>Uregulowania niniejszego paragrafu obowiązują także przy zmianach projektów umów o podwykonawstwo jak i zmianach umów o podwykonawstwo.</w:t>
      </w:r>
    </w:p>
    <w:p w:rsidR="00E3433F" w:rsidRPr="00BE2071" w:rsidRDefault="00E3433F" w:rsidP="00DB2C5A">
      <w:pPr>
        <w:pStyle w:val="Akapitzlist"/>
        <w:numPr>
          <w:ilvl w:val="0"/>
          <w:numId w:val="25"/>
        </w:numPr>
        <w:spacing w:after="160" w:line="259" w:lineRule="auto"/>
        <w:contextualSpacing/>
        <w:jc w:val="both"/>
      </w:pPr>
      <w:r w:rsidRPr="00BE2071">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rsidR="00E3433F" w:rsidRPr="00BE2071" w:rsidRDefault="00E3433F" w:rsidP="00DB2C5A">
      <w:pPr>
        <w:pStyle w:val="Akapitzlist"/>
        <w:numPr>
          <w:ilvl w:val="0"/>
          <w:numId w:val="25"/>
        </w:numPr>
        <w:spacing w:after="160" w:line="259" w:lineRule="auto"/>
        <w:contextualSpacing/>
        <w:jc w:val="both"/>
      </w:pPr>
      <w:r w:rsidRPr="00BE2071">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Pr="00BE2071">
        <w:lastRenderedPageBreak/>
        <w:t xml:space="preserve">o podwykonawstwo o wartości mniejszej niż 0,5% wartości umowy określonej w § </w:t>
      </w:r>
      <w:r w:rsidR="00843FFA">
        <w:t>6</w:t>
      </w:r>
      <w:r w:rsidRPr="00BE2071">
        <w:t xml:space="preserve"> ust. 1. Wyłączenie nie dotyczy umów o podwykonawstwo o wartości większej niż 50.000 zł. </w:t>
      </w:r>
    </w:p>
    <w:p w:rsidR="00E3433F" w:rsidRPr="00BE2071" w:rsidRDefault="00E3433F" w:rsidP="00DB2C5A">
      <w:pPr>
        <w:pStyle w:val="Akapitzlist"/>
        <w:numPr>
          <w:ilvl w:val="0"/>
          <w:numId w:val="25"/>
        </w:numPr>
        <w:spacing w:after="160" w:line="259" w:lineRule="auto"/>
        <w:contextualSpacing/>
        <w:jc w:val="both"/>
      </w:pPr>
      <w:r w:rsidRPr="00BE2071">
        <w:t xml:space="preserve">W przypadku, o którym mowa w ust. 18, jeżeli termin zapłaty wynagrodzenia jest dłuższy niż 30 dni, zamawiający informuje o tym wykonawcę i wzywa go do zmiany tej umowy pod rygorem wystąpienia o zapłatę kary umownej. </w:t>
      </w:r>
    </w:p>
    <w:p w:rsidR="00E3433F" w:rsidRPr="00BE2071" w:rsidRDefault="00E3433F" w:rsidP="00DB2C5A">
      <w:pPr>
        <w:pStyle w:val="Akapitzlist"/>
        <w:numPr>
          <w:ilvl w:val="0"/>
          <w:numId w:val="25"/>
        </w:numPr>
        <w:spacing w:after="160" w:line="259" w:lineRule="auto"/>
        <w:contextualSpacing/>
        <w:jc w:val="both"/>
      </w:pPr>
      <w:r w:rsidRPr="00BE2071">
        <w:t xml:space="preserve">Procedurę, o której mowa w ust. 18 i 19, stosuje się również do wszystkich zmian umów o podwykonawstwo, których przedmiotem są dostawy lub usługi. </w:t>
      </w:r>
    </w:p>
    <w:p w:rsidR="00E3433F" w:rsidRPr="00BE2071" w:rsidRDefault="00E3433F" w:rsidP="00DB2C5A">
      <w:pPr>
        <w:pStyle w:val="Akapitzlist"/>
        <w:numPr>
          <w:ilvl w:val="0"/>
          <w:numId w:val="25"/>
        </w:numPr>
        <w:spacing w:after="160" w:line="259" w:lineRule="auto"/>
        <w:contextualSpacing/>
        <w:jc w:val="both"/>
      </w:pPr>
      <w:r w:rsidRPr="00BE2071">
        <w:t xml:space="preserve">Wykonawca, powierzając realizację robót podwykonawcy, jest zobowiązany do dokonania we własnym zakresie zapłaty wymagalnego wynagrodzenia należnego podwykonawcy z zachowaniem terminów płatności określonych w umowie z podwykonawcą. </w:t>
      </w:r>
    </w:p>
    <w:p w:rsidR="00E3433F" w:rsidRPr="00BE2071" w:rsidRDefault="00E3433F" w:rsidP="00DB2C5A">
      <w:pPr>
        <w:pStyle w:val="Akapitzlist"/>
        <w:numPr>
          <w:ilvl w:val="0"/>
          <w:numId w:val="25"/>
        </w:numPr>
        <w:spacing w:line="259" w:lineRule="auto"/>
        <w:contextualSpacing/>
        <w:jc w:val="both"/>
      </w:pPr>
      <w:r w:rsidRPr="00BE2071">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 </w:t>
      </w:r>
    </w:p>
    <w:p w:rsidR="00E01429" w:rsidRPr="00BE2071" w:rsidRDefault="00E01429" w:rsidP="00E612B3">
      <w:pPr>
        <w:jc w:val="center"/>
        <w:rPr>
          <w:rFonts w:ascii="Times New Roman" w:hAnsi="Times New Roman"/>
          <w:b/>
          <w:bCs/>
          <w:color w:val="auto"/>
        </w:rPr>
      </w:pPr>
      <w:r w:rsidRPr="00BE2071">
        <w:rPr>
          <w:rFonts w:ascii="Times New Roman" w:hAnsi="Times New Roman"/>
          <w:b/>
          <w:bCs/>
          <w:color w:val="auto"/>
        </w:rPr>
        <w:t>§</w:t>
      </w:r>
      <w:r w:rsidR="00A152EC" w:rsidRPr="00BE2071">
        <w:rPr>
          <w:rFonts w:ascii="Times New Roman" w:hAnsi="Times New Roman"/>
          <w:b/>
          <w:bCs/>
          <w:color w:val="auto"/>
        </w:rPr>
        <w:t>9</w:t>
      </w:r>
    </w:p>
    <w:p w:rsidR="00C32865" w:rsidRPr="00BE2071" w:rsidRDefault="00C32865" w:rsidP="00E612B3">
      <w:pPr>
        <w:jc w:val="both"/>
        <w:rPr>
          <w:rFonts w:ascii="Times New Roman" w:hAnsi="Times New Roman"/>
          <w:b/>
          <w:color w:val="auto"/>
          <w:szCs w:val="24"/>
        </w:rPr>
      </w:pPr>
      <w:r w:rsidRPr="00BE2071">
        <w:rPr>
          <w:rFonts w:ascii="Times New Roman" w:hAnsi="Times New Roman"/>
          <w:b/>
          <w:color w:val="auto"/>
          <w:szCs w:val="24"/>
        </w:rPr>
        <w:t xml:space="preserve">Gwarancja Wykonawcy i uprawnienia z tytułu rękojmi </w:t>
      </w:r>
    </w:p>
    <w:p w:rsidR="00C32865" w:rsidRPr="00BE2071" w:rsidRDefault="00C32865" w:rsidP="00DB2C5A">
      <w:pPr>
        <w:pStyle w:val="Akapitzlist"/>
        <w:numPr>
          <w:ilvl w:val="0"/>
          <w:numId w:val="7"/>
        </w:numPr>
        <w:contextualSpacing/>
        <w:jc w:val="both"/>
      </w:pPr>
      <w:r w:rsidRPr="00BE2071">
        <w:t>Wykonawca udziela Zamawiającemu gwarancji jakości na zrealizowany przedmiot zamówienia na wykonane roboty budowlane</w:t>
      </w:r>
      <w:r w:rsidR="00C83A04" w:rsidRPr="00BE2071">
        <w:t xml:space="preserve"> </w:t>
      </w:r>
      <w:r w:rsidR="00167A16" w:rsidRPr="00BE2071">
        <w:t xml:space="preserve">na okres </w:t>
      </w:r>
      <w:r w:rsidR="00C83A04" w:rsidRPr="00BE2071">
        <w:t>…….</w:t>
      </w:r>
      <w:r w:rsidRPr="00BE2071">
        <w:rPr>
          <w:b/>
        </w:rPr>
        <w:t xml:space="preserve"> miesięcy</w:t>
      </w:r>
      <w:r w:rsidRPr="00BE2071">
        <w:t xml:space="preserve"> liczone od daty końcowego odbioru robót budowlanych i podpisania (bez uwag) protokołu końcowego (zgodnie z wzorem</w:t>
      </w:r>
      <w:r w:rsidR="00167A16" w:rsidRPr="00BE2071">
        <w:t xml:space="preserve"> karty gwarancyjnej</w:t>
      </w:r>
      <w:r w:rsidRPr="00BE2071">
        <w:t xml:space="preserve"> zawartym w </w:t>
      </w:r>
      <w:r w:rsidRPr="00BE2071">
        <w:rPr>
          <w:b/>
        </w:rPr>
        <w:t xml:space="preserve">Załączniku Nr </w:t>
      </w:r>
      <w:r w:rsidR="009B6CBA" w:rsidRPr="00BE2071">
        <w:rPr>
          <w:b/>
        </w:rPr>
        <w:t>10</w:t>
      </w:r>
      <w:r w:rsidR="00CD054C" w:rsidRPr="00BE2071">
        <w:rPr>
          <w:b/>
        </w:rPr>
        <w:t xml:space="preserve"> do S</w:t>
      </w:r>
      <w:r w:rsidR="004E5136" w:rsidRPr="00BE2071">
        <w:rPr>
          <w:b/>
        </w:rPr>
        <w:t>WZ</w:t>
      </w:r>
      <w:r w:rsidRPr="00BE2071">
        <w:t xml:space="preserve">). </w:t>
      </w:r>
    </w:p>
    <w:p w:rsidR="00C32865" w:rsidRPr="00BE2071" w:rsidRDefault="00C32865" w:rsidP="00DB2C5A">
      <w:pPr>
        <w:pStyle w:val="Akapitzlist"/>
        <w:numPr>
          <w:ilvl w:val="0"/>
          <w:numId w:val="7"/>
        </w:numPr>
        <w:contextualSpacing/>
        <w:jc w:val="both"/>
      </w:pPr>
      <w:r w:rsidRPr="00BE2071">
        <w:t xml:space="preserve">W okresie gwarancji Wykonawca zobowiązuje się do bezpłatnego usunięcia wad i usterek w terminie: </w:t>
      </w:r>
    </w:p>
    <w:p w:rsidR="00C32865" w:rsidRPr="00BE2071" w:rsidRDefault="00C83A04" w:rsidP="00DB2C5A">
      <w:pPr>
        <w:pStyle w:val="Akapitzlist"/>
        <w:numPr>
          <w:ilvl w:val="0"/>
          <w:numId w:val="8"/>
        </w:numPr>
        <w:contextualSpacing/>
        <w:jc w:val="both"/>
      </w:pPr>
      <w:r w:rsidRPr="00BE2071">
        <w:t>14</w:t>
      </w:r>
      <w:r w:rsidR="00C32865" w:rsidRPr="00BE2071">
        <w:t xml:space="preserve"> dni roboczych licząc od daty powiadomienia przez Zamawiającego, </w:t>
      </w:r>
    </w:p>
    <w:p w:rsidR="00C32865" w:rsidRPr="00BE2071" w:rsidRDefault="00C32865" w:rsidP="00DB2C5A">
      <w:pPr>
        <w:pStyle w:val="Akapitzlist"/>
        <w:numPr>
          <w:ilvl w:val="0"/>
          <w:numId w:val="8"/>
        </w:numPr>
        <w:contextualSpacing/>
        <w:jc w:val="both"/>
      </w:pPr>
      <w:r w:rsidRPr="00BE2071">
        <w:t xml:space="preserve">jeśli wada uniemożliwia zgodne z obowiązującymi przepisami użytkowanie przedmiotu gwarancji – niezwłocznie tj. w terminie 3 dni od powiadomienia. </w:t>
      </w:r>
    </w:p>
    <w:p w:rsidR="00C32865" w:rsidRPr="00BE2071" w:rsidRDefault="00C32865" w:rsidP="00DB2C5A">
      <w:pPr>
        <w:pStyle w:val="Akapitzlist"/>
        <w:numPr>
          <w:ilvl w:val="0"/>
          <w:numId w:val="7"/>
        </w:numPr>
        <w:contextualSpacing/>
        <w:jc w:val="both"/>
      </w:pPr>
      <w:r w:rsidRPr="00BE2071">
        <w:t xml:space="preserve">Zamawiający ma prawo dochodzić uprawnień z tytułu rękojmi za wady, niezależnie od uprawnień wynikających z gwarancji. </w:t>
      </w:r>
    </w:p>
    <w:p w:rsidR="00C32865" w:rsidRPr="00BE2071" w:rsidRDefault="00167A16" w:rsidP="00DB2C5A">
      <w:pPr>
        <w:pStyle w:val="Akapitzlist"/>
        <w:numPr>
          <w:ilvl w:val="0"/>
          <w:numId w:val="7"/>
        </w:numPr>
        <w:contextualSpacing/>
        <w:jc w:val="both"/>
      </w:pPr>
      <w:r w:rsidRPr="00BE2071">
        <w:t>Na podstawie art. 558 Kodeksu c</w:t>
      </w:r>
      <w:r w:rsidR="00C32865" w:rsidRPr="00BE2071">
        <w:t xml:space="preserve">ywilnego Zamawiający rozszerza okres rękojmi za wady na okres udzielonej przez Wykonawcę gwarancji. </w:t>
      </w:r>
    </w:p>
    <w:p w:rsidR="00C32865" w:rsidRPr="00BE2071" w:rsidRDefault="00C32865" w:rsidP="00DB2C5A">
      <w:pPr>
        <w:pStyle w:val="Akapitzlist"/>
        <w:numPr>
          <w:ilvl w:val="0"/>
          <w:numId w:val="7"/>
        </w:numPr>
        <w:contextualSpacing/>
        <w:jc w:val="both"/>
      </w:pPr>
      <w:r w:rsidRPr="00BE2071">
        <w:t xml:space="preserve">W okresie odpowiedzialności z tytułu rękojmi Wykonawca jest zobowiązany do nieodpłatnego usuwania wad, które wynikną z nieprawidłowego wykonania przedmiotu umowy albo jego części lub z jakiegokolwiek działania lub zaniedbania Wykonawcy. </w:t>
      </w:r>
    </w:p>
    <w:p w:rsidR="00C32865" w:rsidRPr="00BE2071" w:rsidRDefault="00C32865" w:rsidP="00DB2C5A">
      <w:pPr>
        <w:pStyle w:val="Akapitzlist"/>
        <w:numPr>
          <w:ilvl w:val="0"/>
          <w:numId w:val="7"/>
        </w:numPr>
        <w:contextualSpacing/>
        <w:jc w:val="both"/>
      </w:pPr>
      <w:r w:rsidRPr="00BE2071">
        <w:t xml:space="preserve">W okresie odpowiedzialności z tytułu gwarancji jakości, Wykonawca jest obowiązany do nieodpłatnego usuwania wad fizycznych rzeczy lub do dostarczenia rzeczy wolnej od wad, jeżeli wady te ujawnią się przed upływem terminu określonego w ust. 1. Zamawiający może dochodzić roszczeń </w:t>
      </w:r>
      <w:r w:rsidR="00167A16" w:rsidRPr="00BE2071">
        <w:br/>
      </w:r>
      <w:r w:rsidRPr="00BE2071">
        <w:t xml:space="preserve">z tytułu gwarancji jakości także po tym terminie, jeżeli reklamował wadę przed jego upływem. </w:t>
      </w:r>
    </w:p>
    <w:p w:rsidR="00C32865" w:rsidRPr="00BE2071" w:rsidRDefault="00C32865" w:rsidP="00DB2C5A">
      <w:pPr>
        <w:pStyle w:val="Akapitzlist"/>
        <w:numPr>
          <w:ilvl w:val="0"/>
          <w:numId w:val="7"/>
        </w:numPr>
        <w:contextualSpacing/>
        <w:jc w:val="both"/>
      </w:pPr>
      <w:r w:rsidRPr="00BE2071">
        <w:t xml:space="preserve">Do rękojmi za wady oraz gwarancji jakości w zakresie nieuregulowanym niniejszą umową zastosowanie mają przepisy Kodeksu cywilnego. </w:t>
      </w:r>
    </w:p>
    <w:p w:rsidR="00DB6B6B" w:rsidRPr="00BE2071" w:rsidRDefault="00C32865" w:rsidP="00DB2C5A">
      <w:pPr>
        <w:pStyle w:val="Akapitzlist"/>
        <w:numPr>
          <w:ilvl w:val="0"/>
          <w:numId w:val="7"/>
        </w:numPr>
        <w:contextualSpacing/>
        <w:jc w:val="both"/>
      </w:pPr>
      <w:r w:rsidRPr="00BE2071">
        <w:t>Wykonawca zobowiązuje się przekazać Zamawiającemu, wystawione przez siebie pisemne dokumenty gwarancyjne, które muszą uwzględniać p</w:t>
      </w:r>
      <w:r w:rsidR="002916D5" w:rsidRPr="00BE2071">
        <w:t xml:space="preserve">ostanowienia niniejszej umowy. </w:t>
      </w:r>
    </w:p>
    <w:p w:rsidR="002916D5" w:rsidRPr="00BE2071" w:rsidRDefault="002916D5" w:rsidP="00E612B3">
      <w:pPr>
        <w:pStyle w:val="Akapitzlist"/>
        <w:ind w:left="360"/>
        <w:contextualSpacing/>
        <w:jc w:val="both"/>
        <w:rPr>
          <w:sz w:val="16"/>
        </w:rPr>
      </w:pPr>
    </w:p>
    <w:p w:rsidR="002D4125" w:rsidRPr="00BE2071" w:rsidRDefault="00A152EC" w:rsidP="00E612B3">
      <w:pPr>
        <w:pStyle w:val="Akapitzlist"/>
        <w:ind w:left="360"/>
        <w:jc w:val="center"/>
        <w:rPr>
          <w:b/>
          <w:bCs/>
        </w:rPr>
      </w:pPr>
      <w:r w:rsidRPr="00BE2071">
        <w:rPr>
          <w:b/>
          <w:bCs/>
        </w:rPr>
        <w:t>§10</w:t>
      </w:r>
    </w:p>
    <w:p w:rsidR="002D4125" w:rsidRPr="00BE2071" w:rsidRDefault="002D4125" w:rsidP="00E612B3">
      <w:pPr>
        <w:shd w:val="clear" w:color="auto" w:fill="FFFFFF"/>
        <w:jc w:val="both"/>
        <w:rPr>
          <w:rFonts w:ascii="Times New Roman" w:eastAsia="Arial Unicode MS" w:hAnsi="Times New Roman"/>
          <w:b/>
          <w:color w:val="auto"/>
          <w:spacing w:val="-2"/>
        </w:rPr>
      </w:pPr>
      <w:r w:rsidRPr="00BE2071">
        <w:rPr>
          <w:rFonts w:ascii="Times New Roman" w:eastAsia="Arial Unicode MS" w:hAnsi="Times New Roman"/>
          <w:b/>
          <w:color w:val="auto"/>
          <w:spacing w:val="-2"/>
        </w:rPr>
        <w:t>Kary umowne i odszkodowania</w:t>
      </w:r>
    </w:p>
    <w:p w:rsidR="00DA33E8" w:rsidRPr="00BE2071" w:rsidRDefault="00DA33E8" w:rsidP="00DB2C5A">
      <w:pPr>
        <w:widowControl/>
        <w:numPr>
          <w:ilvl w:val="0"/>
          <w:numId w:val="16"/>
        </w:numPr>
        <w:suppressAutoHyphens w:val="0"/>
        <w:autoSpaceDE/>
        <w:jc w:val="both"/>
        <w:rPr>
          <w:rFonts w:ascii="Times New Roman" w:hAnsi="Times New Roman"/>
          <w:color w:val="auto"/>
          <w:szCs w:val="24"/>
        </w:rPr>
      </w:pPr>
      <w:r w:rsidRPr="00BE2071">
        <w:rPr>
          <w:rFonts w:ascii="Times New Roman" w:hAnsi="Times New Roman"/>
          <w:color w:val="auto"/>
          <w:szCs w:val="24"/>
          <w:lang w:eastAsia="ar-SA"/>
        </w:rPr>
        <w:t>Za niewykonanie lub nienależyte wykonanie umowy Zamawiający zastrzega sobie prawo do dochodzenia kar umownych:</w:t>
      </w:r>
    </w:p>
    <w:p w:rsidR="00DA33E8" w:rsidRPr="00BE2071" w:rsidRDefault="00DA33E8" w:rsidP="00DB2C5A">
      <w:pPr>
        <w:widowControl/>
        <w:numPr>
          <w:ilvl w:val="0"/>
          <w:numId w:val="15"/>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za </w:t>
      </w:r>
      <w:r w:rsidR="00035E86" w:rsidRPr="00BE2071">
        <w:rPr>
          <w:rFonts w:ascii="Times New Roman" w:hAnsi="Times New Roman"/>
          <w:color w:val="auto"/>
          <w:szCs w:val="24"/>
        </w:rPr>
        <w:t>zwłokę</w:t>
      </w:r>
      <w:r w:rsidRPr="00BE2071">
        <w:rPr>
          <w:rFonts w:ascii="Times New Roman" w:hAnsi="Times New Roman"/>
          <w:color w:val="auto"/>
          <w:szCs w:val="24"/>
        </w:rPr>
        <w:t xml:space="preserve"> w zakończeniu realizacji </w:t>
      </w:r>
      <w:r w:rsidR="00906750" w:rsidRPr="00BE2071">
        <w:rPr>
          <w:rFonts w:ascii="Times New Roman" w:hAnsi="Times New Roman"/>
          <w:color w:val="auto"/>
          <w:szCs w:val="24"/>
        </w:rPr>
        <w:t>przedmiotu umowy w wysokości 0,0</w:t>
      </w:r>
      <w:r w:rsidR="004449D2">
        <w:rPr>
          <w:rFonts w:ascii="Times New Roman" w:hAnsi="Times New Roman"/>
          <w:color w:val="auto"/>
          <w:szCs w:val="24"/>
        </w:rPr>
        <w:t>1</w:t>
      </w:r>
      <w:r w:rsidRPr="00BE2071">
        <w:rPr>
          <w:rFonts w:ascii="Times New Roman" w:hAnsi="Times New Roman"/>
          <w:color w:val="auto"/>
          <w:szCs w:val="24"/>
        </w:rPr>
        <w:t xml:space="preserve"> % wynagrodzenia umownego brutto, o którym m</w:t>
      </w:r>
      <w:r w:rsidR="00035E86" w:rsidRPr="00BE2071">
        <w:rPr>
          <w:rFonts w:ascii="Times New Roman" w:hAnsi="Times New Roman"/>
          <w:color w:val="auto"/>
          <w:szCs w:val="24"/>
        </w:rPr>
        <w:t xml:space="preserve">owa w §6 umowy, za każdy dzień zwłoki </w:t>
      </w:r>
      <w:r w:rsidRPr="00BE2071">
        <w:rPr>
          <w:rFonts w:ascii="Times New Roman" w:hAnsi="Times New Roman"/>
          <w:color w:val="auto"/>
          <w:szCs w:val="24"/>
        </w:rPr>
        <w:t xml:space="preserve">liczony od następnego </w:t>
      </w:r>
      <w:r w:rsidRPr="00BE2071">
        <w:rPr>
          <w:rFonts w:ascii="Times New Roman" w:hAnsi="Times New Roman"/>
          <w:color w:val="auto"/>
          <w:szCs w:val="24"/>
        </w:rPr>
        <w:lastRenderedPageBreak/>
        <w:t xml:space="preserve">dnia po upływie terminu realizacji </w:t>
      </w:r>
      <w:r w:rsidR="005C0749">
        <w:rPr>
          <w:rFonts w:ascii="Times New Roman" w:hAnsi="Times New Roman"/>
          <w:color w:val="auto"/>
          <w:szCs w:val="24"/>
        </w:rPr>
        <w:t xml:space="preserve">danego Etapu </w:t>
      </w:r>
      <w:r w:rsidRPr="00BE2071">
        <w:rPr>
          <w:rFonts w:ascii="Times New Roman" w:hAnsi="Times New Roman"/>
          <w:color w:val="auto"/>
          <w:szCs w:val="24"/>
        </w:rPr>
        <w:t>wynikającego z umowy do dnia realizacji (podpisania bezusterkowego protokołu odbioru końcowego robót budowlanych),</w:t>
      </w:r>
    </w:p>
    <w:p w:rsidR="00DA33E8" w:rsidRPr="00BE2071" w:rsidRDefault="00DA33E8" w:rsidP="00DB2C5A">
      <w:pPr>
        <w:widowControl/>
        <w:numPr>
          <w:ilvl w:val="0"/>
          <w:numId w:val="15"/>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za </w:t>
      </w:r>
      <w:r w:rsidR="00035E86" w:rsidRPr="00BE2071">
        <w:rPr>
          <w:rFonts w:ascii="Times New Roman" w:hAnsi="Times New Roman"/>
          <w:color w:val="auto"/>
          <w:szCs w:val="24"/>
        </w:rPr>
        <w:t>zwłokę</w:t>
      </w:r>
      <w:r w:rsidRPr="00BE2071">
        <w:rPr>
          <w:rFonts w:ascii="Times New Roman" w:hAnsi="Times New Roman"/>
          <w:color w:val="auto"/>
          <w:szCs w:val="24"/>
        </w:rPr>
        <w:t xml:space="preserve"> w usunięciu wad stwierdzonych w okresie gwarancji i rękojmi – w wysokości </w:t>
      </w:r>
      <w:r w:rsidRPr="00BE2071">
        <w:rPr>
          <w:rFonts w:ascii="Times New Roman" w:hAnsi="Times New Roman"/>
          <w:color w:val="auto"/>
          <w:szCs w:val="24"/>
        </w:rPr>
        <w:br/>
        <w:t>0,</w:t>
      </w:r>
      <w:r w:rsidR="00906750" w:rsidRPr="00BE2071">
        <w:rPr>
          <w:rFonts w:ascii="Times New Roman" w:hAnsi="Times New Roman"/>
          <w:color w:val="auto"/>
          <w:szCs w:val="24"/>
        </w:rPr>
        <w:t>0</w:t>
      </w:r>
      <w:r w:rsidR="004867B3">
        <w:rPr>
          <w:rFonts w:ascii="Times New Roman" w:hAnsi="Times New Roman"/>
          <w:color w:val="auto"/>
          <w:szCs w:val="24"/>
        </w:rPr>
        <w:t>0</w:t>
      </w:r>
      <w:r w:rsidRPr="00BE2071">
        <w:rPr>
          <w:rFonts w:ascii="Times New Roman" w:hAnsi="Times New Roman"/>
          <w:color w:val="auto"/>
          <w:szCs w:val="24"/>
        </w:rPr>
        <w:t xml:space="preserve">1 % wynagrodzenia umownego brutto, o którym mowa w §6 umowy za każdy dzień </w:t>
      </w:r>
      <w:r w:rsidR="00035E86" w:rsidRPr="00BE2071">
        <w:rPr>
          <w:rFonts w:ascii="Times New Roman" w:hAnsi="Times New Roman"/>
          <w:color w:val="auto"/>
          <w:szCs w:val="24"/>
        </w:rPr>
        <w:t>zwłoki</w:t>
      </w:r>
      <w:r w:rsidRPr="00BE2071">
        <w:rPr>
          <w:rFonts w:ascii="Times New Roman" w:hAnsi="Times New Roman"/>
          <w:color w:val="auto"/>
          <w:szCs w:val="24"/>
        </w:rPr>
        <w:t xml:space="preserve"> liczony od dnia wyznaczonego na usunięcie wad,</w:t>
      </w:r>
    </w:p>
    <w:p w:rsidR="00DA33E8" w:rsidRPr="00BE2071" w:rsidRDefault="00DA33E8" w:rsidP="00DB2C5A">
      <w:pPr>
        <w:widowControl/>
        <w:numPr>
          <w:ilvl w:val="0"/>
          <w:numId w:val="15"/>
        </w:numPr>
        <w:suppressAutoHyphens w:val="0"/>
        <w:autoSpaceDE/>
        <w:jc w:val="both"/>
        <w:rPr>
          <w:rFonts w:ascii="Times New Roman" w:hAnsi="Times New Roman"/>
          <w:color w:val="auto"/>
          <w:szCs w:val="24"/>
        </w:rPr>
      </w:pPr>
      <w:r w:rsidRPr="00BE2071">
        <w:rPr>
          <w:rFonts w:ascii="Times New Roman" w:hAnsi="Times New Roman"/>
          <w:color w:val="auto"/>
          <w:szCs w:val="24"/>
          <w:lang w:eastAsia="ar-SA"/>
        </w:rPr>
        <w:t xml:space="preserve">za odstąpienie od umowy przez Wykonawcę z przyczyn niezależnych od Zamawiającego oraz za odstąpienie przez Zamawiającego od umowy z przyczyn zależnych od Wykonawcy </w:t>
      </w:r>
      <w:r w:rsidRPr="00BE2071">
        <w:rPr>
          <w:rFonts w:ascii="Times New Roman" w:hAnsi="Times New Roman"/>
          <w:color w:val="auto"/>
          <w:szCs w:val="24"/>
          <w:lang w:eastAsia="ar-SA"/>
        </w:rPr>
        <w:br/>
      </w:r>
      <w:r w:rsidR="00950C13" w:rsidRPr="00BE2071">
        <w:rPr>
          <w:rFonts w:ascii="Times New Roman" w:hAnsi="Times New Roman"/>
          <w:color w:val="auto"/>
          <w:szCs w:val="24"/>
          <w:lang w:eastAsia="ar-SA"/>
        </w:rPr>
        <w:t>w wysokości 5</w:t>
      </w:r>
      <w:r w:rsidRPr="00BE2071">
        <w:rPr>
          <w:rFonts w:ascii="Times New Roman" w:hAnsi="Times New Roman"/>
          <w:color w:val="auto"/>
          <w:szCs w:val="24"/>
          <w:lang w:eastAsia="ar-SA"/>
        </w:rPr>
        <w:t xml:space="preserve"> % wynagrodzenia umownego brutto,</w:t>
      </w:r>
      <w:r w:rsidRPr="00BE2071">
        <w:rPr>
          <w:rFonts w:ascii="Times New Roman" w:hAnsi="Times New Roman"/>
          <w:color w:val="auto"/>
          <w:szCs w:val="24"/>
        </w:rPr>
        <w:t xml:space="preserve"> o którym mowa w §6 umowy.</w:t>
      </w:r>
    </w:p>
    <w:p w:rsidR="004829EF" w:rsidRPr="00BE2071" w:rsidRDefault="00DA33E8" w:rsidP="00DB2C5A">
      <w:pPr>
        <w:widowControl/>
        <w:numPr>
          <w:ilvl w:val="0"/>
          <w:numId w:val="15"/>
        </w:numPr>
        <w:suppressAutoHyphens w:val="0"/>
        <w:autoSpaceDE/>
        <w:contextualSpacing/>
        <w:jc w:val="both"/>
        <w:rPr>
          <w:rFonts w:ascii="Times New Roman" w:eastAsia="Calibri" w:hAnsi="Times New Roman"/>
          <w:color w:val="auto"/>
          <w:szCs w:val="24"/>
          <w:lang w:eastAsia="en-US"/>
        </w:rPr>
      </w:pPr>
      <w:r w:rsidRPr="00BE2071">
        <w:rPr>
          <w:rFonts w:ascii="Times New Roman" w:eastAsia="Calibri" w:hAnsi="Times New Roman"/>
          <w:color w:val="auto"/>
          <w:szCs w:val="24"/>
          <w:lang w:eastAsia="en-US"/>
        </w:rPr>
        <w:t xml:space="preserve">za niedopełnienie wymogu zatrudniania osób wykonujących czynności objęte przedmiotem umowy na podstawie umowy o pracę w rozumieniu przepisów Kodeksu Pracy - w wysokości </w:t>
      </w:r>
      <w:r w:rsidR="004829EF" w:rsidRPr="00BE2071">
        <w:rPr>
          <w:rFonts w:ascii="Times New Roman" w:eastAsia="Calibri" w:hAnsi="Times New Roman"/>
          <w:color w:val="auto"/>
          <w:szCs w:val="24"/>
          <w:lang w:eastAsia="en-US"/>
        </w:rPr>
        <w:t>100 zł za każdy dzień niespełniania przedmiotowego wymogu.</w:t>
      </w:r>
    </w:p>
    <w:p w:rsidR="00DA33E8" w:rsidRPr="00BE2071" w:rsidRDefault="00DA33E8" w:rsidP="00DB2C5A">
      <w:pPr>
        <w:widowControl/>
        <w:numPr>
          <w:ilvl w:val="0"/>
          <w:numId w:val="17"/>
        </w:numPr>
        <w:suppressAutoHyphens w:val="0"/>
        <w:autoSpaceDE/>
        <w:jc w:val="both"/>
        <w:rPr>
          <w:rFonts w:ascii="Times New Roman" w:hAnsi="Times New Roman"/>
          <w:color w:val="auto"/>
          <w:szCs w:val="24"/>
        </w:rPr>
      </w:pPr>
      <w:r w:rsidRPr="00BE2071">
        <w:rPr>
          <w:rFonts w:ascii="Times New Roman" w:hAnsi="Times New Roman"/>
          <w:color w:val="auto"/>
          <w:szCs w:val="24"/>
          <w:lang w:eastAsia="ar-SA"/>
        </w:rPr>
        <w:t>Zamawiający zastrzega sobie prawo do dochodzenia kar umownych</w:t>
      </w:r>
      <w:r w:rsidRPr="00BE2071">
        <w:rPr>
          <w:rFonts w:ascii="Times New Roman" w:hAnsi="Times New Roman"/>
          <w:color w:val="auto"/>
          <w:szCs w:val="24"/>
        </w:rPr>
        <w:t xml:space="preserve"> dotyczących podwykonawstwa:</w:t>
      </w:r>
    </w:p>
    <w:p w:rsidR="00DA33E8" w:rsidRPr="00BE2071" w:rsidRDefault="00DA33E8" w:rsidP="00DB2C5A">
      <w:pPr>
        <w:pStyle w:val="Akapitzlist1"/>
        <w:numPr>
          <w:ilvl w:val="0"/>
          <w:numId w:val="18"/>
        </w:numPr>
        <w:suppressAutoHyphens w:val="0"/>
        <w:ind w:left="720"/>
        <w:jc w:val="both"/>
        <w:rPr>
          <w:b/>
        </w:rPr>
      </w:pPr>
      <w:r w:rsidRPr="00BE2071">
        <w:t>w przypadku braku zapłaty wynagrodzenia należnego Podwykonawcom lub dalszym Podwykonawcom – w wysokości 300,</w:t>
      </w:r>
      <w:r w:rsidR="00D0208D" w:rsidRPr="00BE2071">
        <w:t xml:space="preserve"> </w:t>
      </w:r>
      <w:r w:rsidRPr="00BE2071">
        <w:t>00 zł za każde dokonanie przez Zamawiającego bezpośredniej płatności na rzecz Podwykonawców lub dalszych Podwykonawców,</w:t>
      </w:r>
    </w:p>
    <w:p w:rsidR="00DA33E8" w:rsidRPr="00BE2071" w:rsidRDefault="00DA33E8" w:rsidP="00DB2C5A">
      <w:pPr>
        <w:pStyle w:val="Akapitzlist1"/>
        <w:numPr>
          <w:ilvl w:val="0"/>
          <w:numId w:val="18"/>
        </w:numPr>
        <w:suppressAutoHyphens w:val="0"/>
        <w:ind w:left="720"/>
        <w:jc w:val="both"/>
        <w:rPr>
          <w:b/>
        </w:rPr>
      </w:pPr>
      <w:r w:rsidRPr="00BE2071">
        <w:t xml:space="preserve">w przypadku nieterminowej zapłaty przez Wykonawcę wynagrodzenia należnego Podwykonawcom lub dalszym Podwykonawcom – w wysokości 0,1 % wynagrodzenia umownego brutto, o którym mowa w §6 umowy, za każdy dzień zwłoki od dnia upływu terminu zapłaty do dnia zapłaty, </w:t>
      </w:r>
    </w:p>
    <w:p w:rsidR="00DA33E8" w:rsidRPr="00BE2071" w:rsidRDefault="00DA33E8" w:rsidP="00DB2C5A">
      <w:pPr>
        <w:pStyle w:val="Akapitzlist1"/>
        <w:numPr>
          <w:ilvl w:val="0"/>
          <w:numId w:val="18"/>
        </w:numPr>
        <w:suppressAutoHyphens w:val="0"/>
        <w:autoSpaceDE w:val="0"/>
        <w:autoSpaceDN w:val="0"/>
        <w:adjustRightInd w:val="0"/>
        <w:ind w:left="720"/>
        <w:jc w:val="both"/>
        <w:rPr>
          <w:b/>
        </w:rPr>
      </w:pPr>
      <w:r w:rsidRPr="00BE2071">
        <w:t>za nieprzedłożenie do zaakceptowania projektu umowy o podwykonawstwo, której przedmiotem są roboty budowlane lub projektu jej zmiany – w wysokości 1 000, 00 zł, za każdy nieprzedłożony do zaakceptowania projekt umowy lub jej zmiany,</w:t>
      </w:r>
    </w:p>
    <w:p w:rsidR="00DA33E8" w:rsidRPr="00BE2071" w:rsidRDefault="00DA33E8" w:rsidP="00DB2C5A">
      <w:pPr>
        <w:pStyle w:val="Akapitzlist1"/>
        <w:numPr>
          <w:ilvl w:val="0"/>
          <w:numId w:val="18"/>
        </w:numPr>
        <w:suppressAutoHyphens w:val="0"/>
        <w:autoSpaceDE w:val="0"/>
        <w:autoSpaceDN w:val="0"/>
        <w:adjustRightInd w:val="0"/>
        <w:ind w:left="720"/>
        <w:jc w:val="both"/>
      </w:pPr>
      <w:r w:rsidRPr="00BE2071">
        <w:t>za nieprzedłożenie poświadczonej za zgodność z oryginałem kopii umowy o podwykonawstwo lub jej zmiany – w wysokości 1 000, 00 zł,</w:t>
      </w:r>
      <w:r w:rsidRPr="00BE2071">
        <w:rPr>
          <w:b/>
        </w:rPr>
        <w:t xml:space="preserve"> </w:t>
      </w:r>
      <w:r w:rsidRPr="00BE2071">
        <w:t>za każdą nieprzedłożoną kopię umowy lub jej zmiany,</w:t>
      </w:r>
    </w:p>
    <w:p w:rsidR="00DA33E8" w:rsidRPr="00BE2071" w:rsidRDefault="00DA33E8" w:rsidP="00DB2C5A">
      <w:pPr>
        <w:pStyle w:val="Akapitzlist1"/>
        <w:numPr>
          <w:ilvl w:val="0"/>
          <w:numId w:val="18"/>
        </w:numPr>
        <w:suppressAutoHyphens w:val="0"/>
        <w:autoSpaceDE w:val="0"/>
        <w:autoSpaceDN w:val="0"/>
        <w:adjustRightInd w:val="0"/>
        <w:ind w:left="720"/>
        <w:jc w:val="both"/>
        <w:rPr>
          <w:b/>
        </w:rPr>
      </w:pPr>
      <w:r w:rsidRPr="00BE2071">
        <w:t xml:space="preserve">za brak dokonania wymaganej przez Zamawiającego zmiany umowy o podwykonawstwo, której przedmiotem są dostawy lub usługi w ramach zamówienia na roboty budowlane, w zakresie terminu zapłaty we wskazanym przez Zamawiającego czasie, w wysokości 1 000, 00 zł.  </w:t>
      </w:r>
    </w:p>
    <w:p w:rsidR="00DA33E8" w:rsidRPr="00BE2071" w:rsidRDefault="00DA33E8" w:rsidP="00DB2C5A">
      <w:pPr>
        <w:widowControl/>
        <w:numPr>
          <w:ilvl w:val="0"/>
          <w:numId w:val="17"/>
        </w:numPr>
        <w:suppressAutoHyphens w:val="0"/>
        <w:autoSpaceDE/>
        <w:jc w:val="both"/>
        <w:rPr>
          <w:rFonts w:ascii="Times New Roman" w:hAnsi="Times New Roman"/>
          <w:color w:val="auto"/>
          <w:szCs w:val="24"/>
        </w:rPr>
      </w:pPr>
      <w:r w:rsidRPr="00BE2071">
        <w:rPr>
          <w:rFonts w:ascii="Times New Roman" w:hAnsi="Times New Roman"/>
          <w:color w:val="auto"/>
          <w:szCs w:val="24"/>
        </w:rPr>
        <w:t>Wykonawca upoważnia Zamawiającego do potrącenia nałożonych kar umownych z wynagrodzenia należnego Wykonawcy z przedłożonej do zapłaty faktury końcowej. W przypadku braku pokrycia nałożonych kar umownych w kwotach pozostałych do zapłaty, Wykonawca zobowiązany jest do uregulowania kary umownej lub jej nie potrąconej części w terminie 14 dni kalendarzowych od dnia nałożenia.</w:t>
      </w:r>
    </w:p>
    <w:p w:rsidR="00900634" w:rsidRPr="00BE2071" w:rsidRDefault="00900634" w:rsidP="00DB2C5A">
      <w:pPr>
        <w:widowControl/>
        <w:numPr>
          <w:ilvl w:val="0"/>
          <w:numId w:val="17"/>
        </w:numPr>
        <w:suppressAutoHyphens w:val="0"/>
        <w:autoSpaceDE/>
        <w:jc w:val="both"/>
        <w:rPr>
          <w:rFonts w:ascii="Times New Roman" w:hAnsi="Times New Roman"/>
          <w:color w:val="auto"/>
          <w:szCs w:val="24"/>
        </w:rPr>
      </w:pPr>
      <w:r w:rsidRPr="00BE2071">
        <w:rPr>
          <w:rFonts w:ascii="Times New Roman" w:hAnsi="Times New Roman"/>
          <w:color w:val="auto"/>
          <w:szCs w:val="24"/>
        </w:rPr>
        <w:t>Łączna maksymalna wysokość kar u</w:t>
      </w:r>
      <w:r w:rsidR="004867B3">
        <w:rPr>
          <w:rFonts w:ascii="Times New Roman" w:hAnsi="Times New Roman"/>
          <w:color w:val="auto"/>
          <w:szCs w:val="24"/>
        </w:rPr>
        <w:t xml:space="preserve">mownych nie może przekroczyć </w:t>
      </w:r>
      <w:r w:rsidR="007D4ADC">
        <w:rPr>
          <w:rFonts w:ascii="Times New Roman" w:hAnsi="Times New Roman"/>
          <w:color w:val="auto"/>
          <w:szCs w:val="24"/>
        </w:rPr>
        <w:t>2</w:t>
      </w:r>
      <w:r w:rsidR="005B0DF7" w:rsidRPr="00BE2071">
        <w:rPr>
          <w:rFonts w:ascii="Times New Roman" w:hAnsi="Times New Roman"/>
          <w:color w:val="auto"/>
          <w:szCs w:val="24"/>
        </w:rPr>
        <w:t>5</w:t>
      </w:r>
      <w:r w:rsidRPr="00BE2071">
        <w:rPr>
          <w:rFonts w:ascii="Times New Roman" w:hAnsi="Times New Roman"/>
          <w:color w:val="auto"/>
          <w:szCs w:val="24"/>
        </w:rPr>
        <w:t xml:space="preserve">% wysokości wynagrodzenia należnego wykonawcy za realizację przedmiotowego zamówienia. </w:t>
      </w:r>
    </w:p>
    <w:p w:rsidR="00DA33E8" w:rsidRPr="00BE2071" w:rsidRDefault="00DA33E8" w:rsidP="00DB2C5A">
      <w:pPr>
        <w:widowControl/>
        <w:numPr>
          <w:ilvl w:val="0"/>
          <w:numId w:val="17"/>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 xml:space="preserve">Zmawiający może usunąć w zastępstwie Wykonawcy, na jego koszt i ryzyko, wady nieusunięte </w:t>
      </w:r>
      <w:r w:rsidRPr="00BE2071">
        <w:rPr>
          <w:rFonts w:ascii="Times New Roman" w:hAnsi="Times New Roman"/>
          <w:color w:val="auto"/>
          <w:szCs w:val="24"/>
        </w:rPr>
        <w:br/>
        <w:t>w wyznaczonym terminie. Zamawiający ma obowiązek uprzedniego poinformowania Wykonawcy o zamiarze zastępczego usunięcia wad. Zastępcze usunięcie wady nie zwalnia z obowiązku zapłaty kar umownych, które naliczane są do momentu zastępczego usunięcia wady.</w:t>
      </w:r>
    </w:p>
    <w:p w:rsidR="00DA33E8" w:rsidRPr="00BE2071" w:rsidRDefault="00DA33E8" w:rsidP="00DB2C5A">
      <w:pPr>
        <w:widowControl/>
        <w:numPr>
          <w:ilvl w:val="0"/>
          <w:numId w:val="17"/>
        </w:numPr>
        <w:suppressAutoHyphens w:val="0"/>
        <w:autoSpaceDE/>
        <w:jc w:val="both"/>
        <w:rPr>
          <w:rFonts w:ascii="Times New Roman" w:hAnsi="Times New Roman"/>
          <w:color w:val="auto"/>
          <w:szCs w:val="24"/>
        </w:rPr>
      </w:pPr>
      <w:r w:rsidRPr="00BE2071">
        <w:rPr>
          <w:rFonts w:ascii="Times New Roman" w:hAnsi="Times New Roman"/>
          <w:color w:val="auto"/>
          <w:szCs w:val="24"/>
        </w:rPr>
        <w:t>Jeżeli Wykonawca narazi Zamawiającego na straty o wartości większej, niż przewidują kary umowne w związku z niedotrzymaniem warunków umowy, Zamawiający zastrzega sobie możliwość dochodzenia odszkodowania uzupełniającego na zasadach określonych w Kodeksie Cywilnym.</w:t>
      </w:r>
    </w:p>
    <w:p w:rsidR="00743A1C" w:rsidRPr="00B96986" w:rsidRDefault="00743A1C" w:rsidP="00E612B3">
      <w:pPr>
        <w:jc w:val="center"/>
        <w:rPr>
          <w:rFonts w:ascii="Times New Roman" w:hAnsi="Times New Roman"/>
          <w:b/>
          <w:bCs/>
          <w:color w:val="auto"/>
          <w:sz w:val="16"/>
        </w:rPr>
      </w:pPr>
    </w:p>
    <w:p w:rsidR="00925F4C" w:rsidRPr="00BE2071" w:rsidRDefault="0049528A" w:rsidP="00E612B3">
      <w:pPr>
        <w:jc w:val="center"/>
        <w:rPr>
          <w:rFonts w:ascii="Times New Roman" w:hAnsi="Times New Roman"/>
          <w:b/>
          <w:bCs/>
          <w:color w:val="auto"/>
        </w:rPr>
      </w:pPr>
      <w:r w:rsidRPr="00BE2071">
        <w:rPr>
          <w:rFonts w:ascii="Times New Roman" w:hAnsi="Times New Roman"/>
          <w:b/>
          <w:bCs/>
          <w:color w:val="auto"/>
        </w:rPr>
        <w:t>§</w:t>
      </w:r>
      <w:r w:rsidR="00F46375" w:rsidRPr="00BE2071">
        <w:rPr>
          <w:rFonts w:ascii="Times New Roman" w:hAnsi="Times New Roman"/>
          <w:b/>
          <w:bCs/>
          <w:color w:val="auto"/>
        </w:rPr>
        <w:t>1</w:t>
      </w:r>
      <w:r w:rsidR="00A152EC" w:rsidRPr="00BE2071">
        <w:rPr>
          <w:rFonts w:ascii="Times New Roman" w:hAnsi="Times New Roman"/>
          <w:b/>
          <w:bCs/>
          <w:color w:val="auto"/>
        </w:rPr>
        <w:t>1</w:t>
      </w:r>
    </w:p>
    <w:p w:rsidR="00925F4C" w:rsidRPr="00BE2071" w:rsidRDefault="00925F4C" w:rsidP="00E612B3">
      <w:pPr>
        <w:rPr>
          <w:rFonts w:ascii="Times New Roman" w:hAnsi="Times New Roman"/>
          <w:b/>
          <w:color w:val="auto"/>
          <w:szCs w:val="24"/>
        </w:rPr>
      </w:pPr>
      <w:r w:rsidRPr="00BE2071">
        <w:rPr>
          <w:rFonts w:ascii="Times New Roman" w:hAnsi="Times New Roman"/>
          <w:b/>
          <w:color w:val="auto"/>
          <w:szCs w:val="24"/>
        </w:rPr>
        <w:t>Zmiana umowy</w:t>
      </w:r>
    </w:p>
    <w:p w:rsidR="00DA33E8" w:rsidRPr="00BE2071" w:rsidRDefault="00DA33E8" w:rsidP="00595BBB">
      <w:pPr>
        <w:widowControl/>
        <w:numPr>
          <w:ilvl w:val="0"/>
          <w:numId w:val="2"/>
        </w:numPr>
        <w:suppressAutoHyphens w:val="0"/>
        <w:autoSpaceDE/>
        <w:ind w:left="357" w:hanging="357"/>
        <w:jc w:val="both"/>
        <w:rPr>
          <w:rFonts w:ascii="Times New Roman" w:hAnsi="Times New Roman"/>
          <w:color w:val="auto"/>
          <w:szCs w:val="24"/>
        </w:rPr>
      </w:pPr>
      <w:r w:rsidRPr="00BE2071">
        <w:rPr>
          <w:rFonts w:ascii="Times New Roman" w:hAnsi="Times New Roman"/>
          <w:color w:val="auto"/>
          <w:szCs w:val="24"/>
        </w:rPr>
        <w:t>Istotne zmiany treści niniejszej umowy, przewidziane przez Zamawiającego, wymagają zachowania formy pisemnej pod rygorem nieważności.</w:t>
      </w:r>
    </w:p>
    <w:p w:rsidR="00DA33E8" w:rsidRPr="00BE2071" w:rsidRDefault="00DA33E8" w:rsidP="00595BBB">
      <w:pPr>
        <w:widowControl/>
        <w:numPr>
          <w:ilvl w:val="0"/>
          <w:numId w:val="2"/>
        </w:numPr>
        <w:suppressAutoHyphens w:val="0"/>
        <w:autoSpaceDE/>
        <w:ind w:left="357" w:hanging="357"/>
        <w:jc w:val="both"/>
        <w:rPr>
          <w:rFonts w:ascii="Times New Roman" w:hAnsi="Times New Roman"/>
          <w:color w:val="auto"/>
          <w:szCs w:val="24"/>
        </w:rPr>
      </w:pPr>
      <w:r w:rsidRPr="00BE2071">
        <w:rPr>
          <w:rFonts w:ascii="Times New Roman" w:hAnsi="Times New Roman"/>
          <w:color w:val="auto"/>
          <w:szCs w:val="24"/>
        </w:rPr>
        <w:t xml:space="preserve">Zamawiający dopuszcza możliwość dokonania zmian postanowień zawartej umowy w sytuacji niemożliwej do przewidzenia w chwili zawarcia umowy, na uzasadniony wniosek w następujących przypadkach: </w:t>
      </w:r>
    </w:p>
    <w:p w:rsidR="00DA33E8" w:rsidRPr="00BE2071" w:rsidRDefault="00DA33E8" w:rsidP="00DB2C5A">
      <w:pPr>
        <w:numPr>
          <w:ilvl w:val="0"/>
          <w:numId w:val="13"/>
        </w:numPr>
        <w:autoSpaceDE/>
        <w:jc w:val="both"/>
        <w:rPr>
          <w:rFonts w:ascii="Times New Roman" w:hAnsi="Times New Roman"/>
          <w:color w:val="auto"/>
          <w:szCs w:val="24"/>
        </w:rPr>
      </w:pPr>
      <w:r w:rsidRPr="00BE2071">
        <w:rPr>
          <w:rFonts w:ascii="Times New Roman" w:hAnsi="Times New Roman"/>
          <w:color w:val="auto"/>
          <w:szCs w:val="24"/>
        </w:rPr>
        <w:t xml:space="preserve">zmiany adresu Wykonawcy, </w:t>
      </w:r>
    </w:p>
    <w:p w:rsidR="00DA33E8" w:rsidRPr="00BE2071" w:rsidRDefault="00DA33E8" w:rsidP="00DB2C5A">
      <w:pPr>
        <w:numPr>
          <w:ilvl w:val="0"/>
          <w:numId w:val="13"/>
        </w:numPr>
        <w:autoSpaceDE/>
        <w:jc w:val="both"/>
        <w:rPr>
          <w:rFonts w:ascii="Times New Roman" w:hAnsi="Times New Roman"/>
          <w:color w:val="auto"/>
          <w:szCs w:val="24"/>
        </w:rPr>
      </w:pPr>
      <w:r w:rsidRPr="00BE2071">
        <w:rPr>
          <w:rFonts w:ascii="Times New Roman" w:hAnsi="Times New Roman"/>
          <w:color w:val="auto"/>
          <w:szCs w:val="24"/>
        </w:rPr>
        <w:t>zmiany nazwy firmy Wykonawcy,</w:t>
      </w:r>
    </w:p>
    <w:p w:rsidR="00DA33E8" w:rsidRPr="00BE2071" w:rsidRDefault="00DA33E8" w:rsidP="00DB2C5A">
      <w:pPr>
        <w:widowControl/>
        <w:numPr>
          <w:ilvl w:val="0"/>
          <w:numId w:val="13"/>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lastRenderedPageBreak/>
        <w:t>wystąpi okoliczność, której nie można było przewidzieć podczas zawierania umowy, a która uniemożliwia realizację umowy w jej pierwotnej treści,</w:t>
      </w:r>
    </w:p>
    <w:p w:rsidR="00DA33E8" w:rsidRPr="00BE2071" w:rsidRDefault="00DA33E8" w:rsidP="00DB2C5A">
      <w:pPr>
        <w:widowControl/>
        <w:numPr>
          <w:ilvl w:val="0"/>
          <w:numId w:val="13"/>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Zamawiający przewiduje możliwość dokonania zmiany Podwykonawcy i/lub części wykonywanego przez niego zakresu robót, bądź wprowadzenia nowego Podwykonawcy; jeżeli</w:t>
      </w:r>
      <w:r w:rsidRPr="00BE2071">
        <w:rPr>
          <w:rFonts w:ascii="Times New Roman" w:hAnsi="Times New Roman"/>
          <w:color w:val="auto"/>
          <w:spacing w:val="3"/>
          <w:szCs w:val="24"/>
        </w:rPr>
        <w:t xml:space="preserve"> </w:t>
      </w:r>
      <w:r w:rsidRPr="00BE2071">
        <w:rPr>
          <w:rFonts w:ascii="Times New Roman" w:hAnsi="Times New Roman"/>
          <w:color w:val="auto"/>
          <w:szCs w:val="24"/>
        </w:rPr>
        <w:t>zmiana</w:t>
      </w:r>
      <w:r w:rsidRPr="00BE2071">
        <w:rPr>
          <w:rFonts w:ascii="Times New Roman" w:hAnsi="Times New Roman"/>
          <w:color w:val="auto"/>
          <w:spacing w:val="3"/>
          <w:szCs w:val="24"/>
        </w:rPr>
        <w:t xml:space="preserve"> </w:t>
      </w:r>
      <w:r w:rsidRPr="00BE2071">
        <w:rPr>
          <w:rFonts w:ascii="Times New Roman" w:hAnsi="Times New Roman"/>
          <w:color w:val="auto"/>
          <w:szCs w:val="24"/>
        </w:rPr>
        <w:t>albo</w:t>
      </w:r>
      <w:r w:rsidRPr="00BE2071">
        <w:rPr>
          <w:rFonts w:ascii="Times New Roman" w:hAnsi="Times New Roman"/>
          <w:color w:val="auto"/>
          <w:spacing w:val="3"/>
          <w:szCs w:val="24"/>
        </w:rPr>
        <w:t xml:space="preserve"> </w:t>
      </w:r>
      <w:r w:rsidRPr="00BE2071">
        <w:rPr>
          <w:rFonts w:ascii="Times New Roman" w:hAnsi="Times New Roman"/>
          <w:color w:val="auto"/>
          <w:szCs w:val="24"/>
        </w:rPr>
        <w:t>rezygnacja</w:t>
      </w:r>
      <w:r w:rsidRPr="00BE2071">
        <w:rPr>
          <w:rFonts w:ascii="Times New Roman" w:hAnsi="Times New Roman"/>
          <w:color w:val="auto"/>
          <w:spacing w:val="3"/>
          <w:szCs w:val="24"/>
        </w:rPr>
        <w:t xml:space="preserve"> </w:t>
      </w:r>
      <w:r w:rsidRPr="00BE2071">
        <w:rPr>
          <w:rFonts w:ascii="Times New Roman" w:hAnsi="Times New Roman"/>
          <w:color w:val="auto"/>
          <w:szCs w:val="24"/>
        </w:rPr>
        <w:t>z</w:t>
      </w:r>
      <w:r w:rsidRPr="00BE2071">
        <w:rPr>
          <w:rFonts w:ascii="Times New Roman" w:hAnsi="Times New Roman"/>
          <w:color w:val="auto"/>
          <w:spacing w:val="3"/>
          <w:szCs w:val="24"/>
        </w:rPr>
        <w:t xml:space="preserve"> </w:t>
      </w:r>
      <w:r w:rsidRPr="00BE2071">
        <w:rPr>
          <w:rFonts w:ascii="Times New Roman" w:hAnsi="Times New Roman"/>
          <w:color w:val="auto"/>
          <w:szCs w:val="24"/>
        </w:rPr>
        <w:t>Podwykonawcy</w:t>
      </w:r>
      <w:r w:rsidRPr="00BE2071">
        <w:rPr>
          <w:rFonts w:ascii="Times New Roman" w:hAnsi="Times New Roman"/>
          <w:color w:val="auto"/>
          <w:spacing w:val="3"/>
          <w:szCs w:val="24"/>
        </w:rPr>
        <w:t xml:space="preserve"> </w:t>
      </w:r>
      <w:r w:rsidRPr="00BE2071">
        <w:rPr>
          <w:rFonts w:ascii="Times New Roman" w:hAnsi="Times New Roman"/>
          <w:color w:val="auto"/>
          <w:szCs w:val="24"/>
        </w:rPr>
        <w:t>dotyczy</w:t>
      </w:r>
      <w:r w:rsidRPr="00BE2071">
        <w:rPr>
          <w:rFonts w:ascii="Times New Roman" w:hAnsi="Times New Roman"/>
          <w:color w:val="auto"/>
          <w:spacing w:val="3"/>
          <w:szCs w:val="24"/>
        </w:rPr>
        <w:t xml:space="preserve"> </w:t>
      </w:r>
      <w:r w:rsidRPr="00BE2071">
        <w:rPr>
          <w:rFonts w:ascii="Times New Roman" w:hAnsi="Times New Roman"/>
          <w:color w:val="auto"/>
          <w:szCs w:val="24"/>
        </w:rPr>
        <w:t>podmiotu,</w:t>
      </w:r>
      <w:r w:rsidRPr="00BE2071">
        <w:rPr>
          <w:rFonts w:ascii="Times New Roman" w:hAnsi="Times New Roman"/>
          <w:color w:val="auto"/>
          <w:spacing w:val="3"/>
          <w:szCs w:val="24"/>
        </w:rPr>
        <w:t xml:space="preserve"> </w:t>
      </w:r>
      <w:r w:rsidRPr="00BE2071">
        <w:rPr>
          <w:rFonts w:ascii="Times New Roman" w:hAnsi="Times New Roman"/>
          <w:color w:val="auto"/>
          <w:szCs w:val="24"/>
        </w:rPr>
        <w:t>na</w:t>
      </w:r>
      <w:r w:rsidRPr="00BE2071">
        <w:rPr>
          <w:rFonts w:ascii="Times New Roman" w:hAnsi="Times New Roman"/>
          <w:color w:val="auto"/>
          <w:spacing w:val="3"/>
          <w:szCs w:val="24"/>
        </w:rPr>
        <w:t xml:space="preserve"> </w:t>
      </w:r>
      <w:r w:rsidRPr="00BE2071">
        <w:rPr>
          <w:rFonts w:ascii="Times New Roman" w:hAnsi="Times New Roman"/>
          <w:color w:val="auto"/>
          <w:szCs w:val="24"/>
        </w:rPr>
        <w:t>którego</w:t>
      </w:r>
      <w:r w:rsidRPr="00BE2071">
        <w:rPr>
          <w:rFonts w:ascii="Times New Roman" w:hAnsi="Times New Roman"/>
          <w:color w:val="auto"/>
          <w:spacing w:val="3"/>
          <w:szCs w:val="24"/>
        </w:rPr>
        <w:t xml:space="preserve"> </w:t>
      </w:r>
      <w:r w:rsidRPr="00BE2071">
        <w:rPr>
          <w:rFonts w:ascii="Times New Roman" w:hAnsi="Times New Roman"/>
          <w:color w:val="auto"/>
          <w:szCs w:val="24"/>
        </w:rPr>
        <w:t>zasoby</w:t>
      </w:r>
      <w:r w:rsidRPr="00BE2071">
        <w:rPr>
          <w:rFonts w:ascii="Times New Roman" w:hAnsi="Times New Roman"/>
          <w:color w:val="auto"/>
          <w:spacing w:val="3"/>
          <w:szCs w:val="24"/>
        </w:rPr>
        <w:t xml:space="preserve"> </w:t>
      </w:r>
      <w:r w:rsidRPr="00BE2071">
        <w:rPr>
          <w:rFonts w:ascii="Times New Roman" w:hAnsi="Times New Roman"/>
          <w:color w:val="auto"/>
          <w:szCs w:val="24"/>
        </w:rPr>
        <w:t>Wykonawca</w:t>
      </w:r>
      <w:r w:rsidRPr="00BE2071">
        <w:rPr>
          <w:rFonts w:ascii="Times New Roman" w:hAnsi="Times New Roman"/>
          <w:color w:val="auto"/>
          <w:spacing w:val="3"/>
          <w:szCs w:val="24"/>
        </w:rPr>
        <w:t xml:space="preserve"> </w:t>
      </w:r>
      <w:r w:rsidRPr="00BE2071">
        <w:rPr>
          <w:rFonts w:ascii="Times New Roman" w:hAnsi="Times New Roman"/>
          <w:color w:val="auto"/>
          <w:szCs w:val="24"/>
        </w:rPr>
        <w:t>powoływał się,</w:t>
      </w:r>
      <w:r w:rsidRPr="00BE2071">
        <w:rPr>
          <w:rFonts w:ascii="Times New Roman" w:hAnsi="Times New Roman"/>
          <w:color w:val="auto"/>
          <w:spacing w:val="-5"/>
          <w:szCs w:val="24"/>
        </w:rPr>
        <w:t xml:space="preserve">  </w:t>
      </w:r>
      <w:r w:rsidRPr="00BE2071">
        <w:rPr>
          <w:rFonts w:ascii="Times New Roman" w:hAnsi="Times New Roman"/>
          <w:color w:val="auto"/>
          <w:szCs w:val="24"/>
        </w:rPr>
        <w:t>w</w:t>
      </w:r>
      <w:r w:rsidRPr="00BE2071">
        <w:rPr>
          <w:rFonts w:ascii="Times New Roman" w:hAnsi="Times New Roman"/>
          <w:color w:val="auto"/>
          <w:spacing w:val="-5"/>
          <w:szCs w:val="24"/>
        </w:rPr>
        <w:t xml:space="preserve"> </w:t>
      </w:r>
      <w:r w:rsidRPr="00BE2071">
        <w:rPr>
          <w:rFonts w:ascii="Times New Roman" w:hAnsi="Times New Roman"/>
          <w:color w:val="auto"/>
          <w:szCs w:val="24"/>
        </w:rPr>
        <w:t>celu</w:t>
      </w:r>
      <w:r w:rsidRPr="00BE2071">
        <w:rPr>
          <w:rFonts w:ascii="Times New Roman" w:hAnsi="Times New Roman"/>
          <w:color w:val="auto"/>
          <w:spacing w:val="-5"/>
          <w:szCs w:val="24"/>
        </w:rPr>
        <w:t xml:space="preserve"> </w:t>
      </w:r>
      <w:r w:rsidRPr="00BE2071">
        <w:rPr>
          <w:rFonts w:ascii="Times New Roman" w:hAnsi="Times New Roman"/>
          <w:color w:val="auto"/>
          <w:szCs w:val="24"/>
        </w:rPr>
        <w:t>wykazania</w:t>
      </w:r>
      <w:r w:rsidRPr="00BE2071">
        <w:rPr>
          <w:rFonts w:ascii="Times New Roman" w:hAnsi="Times New Roman"/>
          <w:color w:val="auto"/>
          <w:spacing w:val="-5"/>
          <w:szCs w:val="24"/>
        </w:rPr>
        <w:t xml:space="preserve"> </w:t>
      </w:r>
      <w:r w:rsidRPr="00BE2071">
        <w:rPr>
          <w:rFonts w:ascii="Times New Roman" w:hAnsi="Times New Roman"/>
          <w:color w:val="auto"/>
          <w:szCs w:val="24"/>
        </w:rPr>
        <w:t>spełniania</w:t>
      </w:r>
      <w:r w:rsidRPr="00BE2071">
        <w:rPr>
          <w:rFonts w:ascii="Times New Roman" w:hAnsi="Times New Roman"/>
          <w:color w:val="auto"/>
          <w:spacing w:val="-5"/>
          <w:szCs w:val="24"/>
        </w:rPr>
        <w:t xml:space="preserve"> </w:t>
      </w:r>
      <w:r w:rsidRPr="00BE2071">
        <w:rPr>
          <w:rFonts w:ascii="Times New Roman" w:hAnsi="Times New Roman"/>
          <w:color w:val="auto"/>
          <w:szCs w:val="24"/>
        </w:rPr>
        <w:t>warunków</w:t>
      </w:r>
      <w:r w:rsidRPr="00BE2071">
        <w:rPr>
          <w:rFonts w:ascii="Times New Roman" w:hAnsi="Times New Roman"/>
          <w:color w:val="auto"/>
          <w:spacing w:val="-5"/>
          <w:szCs w:val="24"/>
        </w:rPr>
        <w:t xml:space="preserve"> </w:t>
      </w:r>
      <w:r w:rsidRPr="00BE2071">
        <w:rPr>
          <w:rFonts w:ascii="Times New Roman" w:hAnsi="Times New Roman"/>
          <w:color w:val="auto"/>
          <w:szCs w:val="24"/>
        </w:rPr>
        <w:t>udziału</w:t>
      </w:r>
      <w:r w:rsidRPr="00BE2071">
        <w:rPr>
          <w:rFonts w:ascii="Times New Roman" w:hAnsi="Times New Roman"/>
          <w:color w:val="auto"/>
          <w:spacing w:val="-5"/>
          <w:szCs w:val="24"/>
        </w:rPr>
        <w:t xml:space="preserve"> </w:t>
      </w:r>
      <w:r w:rsidRPr="00BE2071">
        <w:rPr>
          <w:rFonts w:ascii="Times New Roman" w:hAnsi="Times New Roman"/>
          <w:color w:val="auto"/>
          <w:szCs w:val="24"/>
        </w:rPr>
        <w:t>w</w:t>
      </w:r>
      <w:r w:rsidRPr="00BE2071">
        <w:rPr>
          <w:rFonts w:ascii="Times New Roman" w:hAnsi="Times New Roman"/>
          <w:color w:val="auto"/>
          <w:spacing w:val="-5"/>
          <w:szCs w:val="24"/>
        </w:rPr>
        <w:t xml:space="preserve"> </w:t>
      </w:r>
      <w:r w:rsidRPr="00BE2071">
        <w:rPr>
          <w:rFonts w:ascii="Times New Roman" w:hAnsi="Times New Roman"/>
          <w:color w:val="auto"/>
          <w:szCs w:val="24"/>
        </w:rPr>
        <w:t>postępowaniu,</w:t>
      </w:r>
      <w:r w:rsidRPr="00BE2071">
        <w:rPr>
          <w:rFonts w:ascii="Times New Roman" w:hAnsi="Times New Roman"/>
          <w:color w:val="auto"/>
          <w:spacing w:val="-5"/>
          <w:szCs w:val="24"/>
        </w:rPr>
        <w:t xml:space="preserve"> </w:t>
      </w:r>
      <w:r w:rsidRPr="00BE2071">
        <w:rPr>
          <w:rFonts w:ascii="Times New Roman" w:hAnsi="Times New Roman"/>
          <w:color w:val="auto"/>
          <w:szCs w:val="24"/>
        </w:rPr>
        <w:t>Wykonawca</w:t>
      </w:r>
      <w:r w:rsidRPr="00BE2071">
        <w:rPr>
          <w:rFonts w:ascii="Times New Roman" w:hAnsi="Times New Roman"/>
          <w:color w:val="auto"/>
          <w:spacing w:val="9"/>
          <w:szCs w:val="24"/>
        </w:rPr>
        <w:t xml:space="preserve"> </w:t>
      </w:r>
      <w:r w:rsidRPr="00BE2071">
        <w:rPr>
          <w:rFonts w:ascii="Times New Roman" w:hAnsi="Times New Roman"/>
          <w:color w:val="auto"/>
          <w:szCs w:val="24"/>
        </w:rPr>
        <w:t>jest</w:t>
      </w:r>
      <w:r w:rsidRPr="00BE2071">
        <w:rPr>
          <w:rFonts w:ascii="Times New Roman" w:hAnsi="Times New Roman"/>
          <w:color w:val="auto"/>
          <w:spacing w:val="9"/>
          <w:szCs w:val="24"/>
        </w:rPr>
        <w:t xml:space="preserve"> </w:t>
      </w:r>
      <w:r w:rsidRPr="00BE2071">
        <w:rPr>
          <w:rFonts w:ascii="Times New Roman" w:hAnsi="Times New Roman"/>
          <w:color w:val="auto"/>
          <w:szCs w:val="24"/>
        </w:rPr>
        <w:t>obowiązany</w:t>
      </w:r>
      <w:r w:rsidRPr="00BE2071">
        <w:rPr>
          <w:rFonts w:ascii="Times New Roman" w:hAnsi="Times New Roman"/>
          <w:color w:val="auto"/>
          <w:spacing w:val="9"/>
          <w:szCs w:val="24"/>
        </w:rPr>
        <w:t xml:space="preserve"> </w:t>
      </w:r>
      <w:r w:rsidRPr="00BE2071">
        <w:rPr>
          <w:rFonts w:ascii="Times New Roman" w:hAnsi="Times New Roman"/>
          <w:color w:val="auto"/>
          <w:szCs w:val="24"/>
        </w:rPr>
        <w:t>wykazać</w:t>
      </w:r>
      <w:r w:rsidRPr="00BE2071">
        <w:rPr>
          <w:rFonts w:ascii="Times New Roman" w:hAnsi="Times New Roman"/>
          <w:color w:val="auto"/>
          <w:spacing w:val="9"/>
          <w:szCs w:val="24"/>
        </w:rPr>
        <w:t xml:space="preserve"> </w:t>
      </w:r>
      <w:r w:rsidRPr="00BE2071">
        <w:rPr>
          <w:rFonts w:ascii="Times New Roman" w:hAnsi="Times New Roman"/>
          <w:color w:val="auto"/>
          <w:szCs w:val="24"/>
        </w:rPr>
        <w:t>Zamawiającemu,</w:t>
      </w:r>
      <w:r w:rsidRPr="00BE2071">
        <w:rPr>
          <w:rFonts w:ascii="Times New Roman" w:hAnsi="Times New Roman"/>
          <w:color w:val="auto"/>
          <w:spacing w:val="8"/>
          <w:szCs w:val="24"/>
        </w:rPr>
        <w:t xml:space="preserve"> </w:t>
      </w:r>
      <w:r w:rsidRPr="00BE2071">
        <w:rPr>
          <w:rFonts w:ascii="Times New Roman" w:hAnsi="Times New Roman"/>
          <w:color w:val="auto"/>
          <w:szCs w:val="24"/>
        </w:rPr>
        <w:t>iż</w:t>
      </w:r>
      <w:r w:rsidRPr="00BE2071">
        <w:rPr>
          <w:rFonts w:ascii="Times New Roman" w:hAnsi="Times New Roman"/>
          <w:color w:val="auto"/>
          <w:spacing w:val="9"/>
          <w:szCs w:val="24"/>
        </w:rPr>
        <w:t xml:space="preserve"> </w:t>
      </w:r>
      <w:r w:rsidRPr="00BE2071">
        <w:rPr>
          <w:rFonts w:ascii="Times New Roman" w:hAnsi="Times New Roman"/>
          <w:color w:val="auto"/>
          <w:szCs w:val="24"/>
        </w:rPr>
        <w:t>proponowany</w:t>
      </w:r>
      <w:r w:rsidRPr="00BE2071">
        <w:rPr>
          <w:rFonts w:ascii="Times New Roman" w:hAnsi="Times New Roman"/>
          <w:color w:val="auto"/>
          <w:spacing w:val="9"/>
          <w:szCs w:val="24"/>
        </w:rPr>
        <w:t xml:space="preserve"> </w:t>
      </w:r>
      <w:r w:rsidRPr="00BE2071">
        <w:rPr>
          <w:rFonts w:ascii="Times New Roman" w:hAnsi="Times New Roman"/>
          <w:color w:val="auto"/>
          <w:szCs w:val="24"/>
        </w:rPr>
        <w:t>inny</w:t>
      </w:r>
      <w:r w:rsidRPr="00BE2071">
        <w:rPr>
          <w:rFonts w:ascii="Times New Roman" w:hAnsi="Times New Roman"/>
          <w:color w:val="auto"/>
          <w:spacing w:val="9"/>
          <w:szCs w:val="24"/>
        </w:rPr>
        <w:t xml:space="preserve"> </w:t>
      </w:r>
      <w:r w:rsidRPr="00BE2071">
        <w:rPr>
          <w:rFonts w:ascii="Times New Roman" w:hAnsi="Times New Roman"/>
          <w:color w:val="auto"/>
          <w:szCs w:val="24"/>
        </w:rPr>
        <w:t>Podwykonawca</w:t>
      </w:r>
      <w:r w:rsidRPr="00BE2071">
        <w:rPr>
          <w:rFonts w:ascii="Times New Roman" w:hAnsi="Times New Roman"/>
          <w:color w:val="auto"/>
          <w:spacing w:val="33"/>
          <w:szCs w:val="24"/>
        </w:rPr>
        <w:t xml:space="preserve"> </w:t>
      </w:r>
      <w:r w:rsidRPr="00BE2071">
        <w:rPr>
          <w:rFonts w:ascii="Times New Roman" w:hAnsi="Times New Roman"/>
          <w:color w:val="auto"/>
          <w:szCs w:val="24"/>
        </w:rPr>
        <w:t>lub</w:t>
      </w:r>
      <w:r w:rsidRPr="00BE2071">
        <w:rPr>
          <w:rFonts w:ascii="Times New Roman" w:hAnsi="Times New Roman"/>
          <w:color w:val="auto"/>
          <w:spacing w:val="33"/>
          <w:szCs w:val="24"/>
        </w:rPr>
        <w:t xml:space="preserve"> </w:t>
      </w:r>
      <w:r w:rsidRPr="00BE2071">
        <w:rPr>
          <w:rFonts w:ascii="Times New Roman" w:hAnsi="Times New Roman"/>
          <w:color w:val="auto"/>
          <w:szCs w:val="24"/>
        </w:rPr>
        <w:t>Wykonawca</w:t>
      </w:r>
      <w:r w:rsidRPr="00BE2071">
        <w:rPr>
          <w:rFonts w:ascii="Times New Roman" w:hAnsi="Times New Roman"/>
          <w:color w:val="auto"/>
          <w:spacing w:val="33"/>
          <w:szCs w:val="24"/>
        </w:rPr>
        <w:t xml:space="preserve"> </w:t>
      </w:r>
      <w:r w:rsidRPr="00BE2071">
        <w:rPr>
          <w:rFonts w:ascii="Times New Roman" w:hAnsi="Times New Roman"/>
          <w:color w:val="auto"/>
          <w:szCs w:val="24"/>
        </w:rPr>
        <w:t>samodzielnie</w:t>
      </w:r>
      <w:r w:rsidRPr="00BE2071">
        <w:rPr>
          <w:rFonts w:ascii="Times New Roman" w:hAnsi="Times New Roman"/>
          <w:color w:val="auto"/>
          <w:spacing w:val="32"/>
          <w:szCs w:val="24"/>
        </w:rPr>
        <w:t xml:space="preserve"> </w:t>
      </w:r>
      <w:r w:rsidRPr="00BE2071">
        <w:rPr>
          <w:rFonts w:ascii="Times New Roman" w:hAnsi="Times New Roman"/>
          <w:color w:val="auto"/>
          <w:szCs w:val="24"/>
        </w:rPr>
        <w:t>spełnia</w:t>
      </w:r>
      <w:r w:rsidRPr="00BE2071">
        <w:rPr>
          <w:rFonts w:ascii="Times New Roman" w:hAnsi="Times New Roman"/>
          <w:color w:val="auto"/>
          <w:spacing w:val="33"/>
          <w:szCs w:val="24"/>
        </w:rPr>
        <w:t xml:space="preserve"> </w:t>
      </w:r>
      <w:r w:rsidRPr="00BE2071">
        <w:rPr>
          <w:rFonts w:ascii="Times New Roman" w:hAnsi="Times New Roman"/>
          <w:color w:val="auto"/>
          <w:szCs w:val="24"/>
        </w:rPr>
        <w:t>je</w:t>
      </w:r>
      <w:r w:rsidRPr="00BE2071">
        <w:rPr>
          <w:rFonts w:ascii="Times New Roman" w:hAnsi="Times New Roman"/>
          <w:color w:val="auto"/>
          <w:spacing w:val="33"/>
          <w:szCs w:val="24"/>
        </w:rPr>
        <w:t xml:space="preserve"> </w:t>
      </w:r>
      <w:r w:rsidRPr="00BE2071">
        <w:rPr>
          <w:rFonts w:ascii="Times New Roman" w:hAnsi="Times New Roman"/>
          <w:color w:val="auto"/>
          <w:szCs w:val="24"/>
        </w:rPr>
        <w:t>w</w:t>
      </w:r>
      <w:r w:rsidRPr="00BE2071">
        <w:rPr>
          <w:rFonts w:ascii="Times New Roman" w:hAnsi="Times New Roman"/>
          <w:color w:val="auto"/>
          <w:spacing w:val="33"/>
          <w:szCs w:val="24"/>
        </w:rPr>
        <w:t xml:space="preserve"> </w:t>
      </w:r>
      <w:r w:rsidRPr="00BE2071">
        <w:rPr>
          <w:rFonts w:ascii="Times New Roman" w:hAnsi="Times New Roman"/>
          <w:color w:val="auto"/>
          <w:szCs w:val="24"/>
        </w:rPr>
        <w:t>stopniu</w:t>
      </w:r>
      <w:r w:rsidRPr="00BE2071">
        <w:rPr>
          <w:rFonts w:ascii="Times New Roman" w:hAnsi="Times New Roman"/>
          <w:color w:val="auto"/>
          <w:spacing w:val="33"/>
          <w:szCs w:val="24"/>
        </w:rPr>
        <w:t xml:space="preserve"> </w:t>
      </w:r>
      <w:r w:rsidRPr="00BE2071">
        <w:rPr>
          <w:rFonts w:ascii="Times New Roman" w:hAnsi="Times New Roman"/>
          <w:color w:val="auto"/>
          <w:szCs w:val="24"/>
        </w:rPr>
        <w:t>nie</w:t>
      </w:r>
      <w:r w:rsidRPr="00BE2071">
        <w:rPr>
          <w:rFonts w:ascii="Times New Roman" w:hAnsi="Times New Roman"/>
          <w:color w:val="auto"/>
          <w:spacing w:val="33"/>
          <w:szCs w:val="24"/>
        </w:rPr>
        <w:t xml:space="preserve"> </w:t>
      </w:r>
      <w:r w:rsidRPr="00BE2071">
        <w:rPr>
          <w:rFonts w:ascii="Times New Roman" w:hAnsi="Times New Roman"/>
          <w:color w:val="auto"/>
          <w:szCs w:val="24"/>
        </w:rPr>
        <w:t>mniejszym</w:t>
      </w:r>
      <w:r w:rsidRPr="00BE2071">
        <w:rPr>
          <w:rFonts w:ascii="Times New Roman" w:hAnsi="Times New Roman"/>
          <w:color w:val="auto"/>
          <w:spacing w:val="33"/>
          <w:szCs w:val="24"/>
        </w:rPr>
        <w:t xml:space="preserve"> </w:t>
      </w:r>
      <w:r w:rsidRPr="00BE2071">
        <w:rPr>
          <w:rFonts w:ascii="Times New Roman" w:hAnsi="Times New Roman"/>
          <w:color w:val="auto"/>
          <w:szCs w:val="24"/>
        </w:rPr>
        <w:t>niż</w:t>
      </w:r>
      <w:r w:rsidRPr="00BE2071">
        <w:rPr>
          <w:rFonts w:ascii="Times New Roman" w:hAnsi="Times New Roman"/>
          <w:color w:val="auto"/>
          <w:spacing w:val="33"/>
          <w:szCs w:val="24"/>
        </w:rPr>
        <w:t xml:space="preserve"> </w:t>
      </w:r>
      <w:r w:rsidRPr="00BE2071">
        <w:rPr>
          <w:rFonts w:ascii="Times New Roman" w:hAnsi="Times New Roman"/>
          <w:color w:val="auto"/>
          <w:szCs w:val="24"/>
        </w:rPr>
        <w:t>wymagany</w:t>
      </w:r>
      <w:r w:rsidRPr="00BE2071">
        <w:rPr>
          <w:rFonts w:ascii="Times New Roman" w:hAnsi="Times New Roman"/>
          <w:color w:val="auto"/>
          <w:spacing w:val="33"/>
          <w:szCs w:val="24"/>
        </w:rPr>
        <w:t xml:space="preserve"> </w:t>
      </w:r>
      <w:r w:rsidRPr="00BE2071">
        <w:rPr>
          <w:rFonts w:ascii="Times New Roman" w:hAnsi="Times New Roman"/>
          <w:color w:val="auto"/>
          <w:szCs w:val="24"/>
        </w:rPr>
        <w:t>w</w:t>
      </w:r>
      <w:r w:rsidRPr="00BE2071">
        <w:rPr>
          <w:rFonts w:ascii="Times New Roman" w:hAnsi="Times New Roman"/>
          <w:color w:val="auto"/>
          <w:spacing w:val="33"/>
          <w:szCs w:val="24"/>
        </w:rPr>
        <w:t xml:space="preserve"> </w:t>
      </w:r>
      <w:r w:rsidRPr="00BE2071">
        <w:rPr>
          <w:rFonts w:ascii="Times New Roman" w:hAnsi="Times New Roman"/>
          <w:color w:val="auto"/>
          <w:szCs w:val="24"/>
        </w:rPr>
        <w:t>trakcie</w:t>
      </w:r>
      <w:r w:rsidRPr="00BE2071">
        <w:rPr>
          <w:rFonts w:ascii="Times New Roman" w:hAnsi="Times New Roman"/>
          <w:color w:val="auto"/>
          <w:spacing w:val="33"/>
          <w:szCs w:val="24"/>
        </w:rPr>
        <w:t xml:space="preserve"> </w:t>
      </w:r>
      <w:r w:rsidRPr="00BE2071">
        <w:rPr>
          <w:rFonts w:ascii="Times New Roman" w:hAnsi="Times New Roman"/>
          <w:color w:val="auto"/>
          <w:szCs w:val="24"/>
        </w:rPr>
        <w:t xml:space="preserve">postępowania o udzielenie zamówienia; </w:t>
      </w:r>
    </w:p>
    <w:p w:rsidR="00DA33E8" w:rsidRPr="00BE2071" w:rsidRDefault="00DA33E8" w:rsidP="00DB2C5A">
      <w:pPr>
        <w:widowControl/>
        <w:numPr>
          <w:ilvl w:val="0"/>
          <w:numId w:val="13"/>
        </w:numPr>
        <w:suppressAutoHyphens w:val="0"/>
        <w:autoSpaceDE/>
        <w:jc w:val="both"/>
        <w:rPr>
          <w:rFonts w:ascii="Times New Roman" w:hAnsi="Times New Roman"/>
          <w:strike/>
          <w:color w:val="auto"/>
          <w:szCs w:val="24"/>
          <w:lang w:eastAsia="ar-SA"/>
        </w:rPr>
      </w:pPr>
      <w:r w:rsidRPr="00BE2071">
        <w:rPr>
          <w:rFonts w:ascii="Times New Roman" w:hAnsi="Times New Roman"/>
          <w:color w:val="auto"/>
          <w:szCs w:val="24"/>
          <w:lang w:eastAsia="ar-SA"/>
        </w:rPr>
        <w:t>zmiany w zakresie podwykonawstwa - możliwe jest samodzielne realizowanie umowy lub jej części, pomimo zadeklarowania udziału podwykonawcy w realizacji zamówienia,</w:t>
      </w:r>
    </w:p>
    <w:p w:rsidR="00DA33E8" w:rsidRPr="00BE2071" w:rsidRDefault="00DA33E8" w:rsidP="00DB2C5A">
      <w:pPr>
        <w:widowControl/>
        <w:numPr>
          <w:ilvl w:val="0"/>
          <w:numId w:val="13"/>
        </w:numPr>
        <w:suppressAutoHyphens w:val="0"/>
        <w:autoSpaceDE/>
        <w:jc w:val="both"/>
        <w:rPr>
          <w:rFonts w:ascii="Times New Roman" w:hAnsi="Times New Roman"/>
          <w:strike/>
          <w:color w:val="auto"/>
          <w:szCs w:val="24"/>
          <w:lang w:eastAsia="ar-SA"/>
        </w:rPr>
      </w:pPr>
      <w:r w:rsidRPr="00BE2071">
        <w:rPr>
          <w:rFonts w:ascii="Times New Roman" w:hAnsi="Times New Roman"/>
          <w:color w:val="auto"/>
          <w:szCs w:val="24"/>
          <w:lang w:eastAsia="ar-SA"/>
        </w:rPr>
        <w:t>zmiany w zakresie podwykonawstwa – możliwe jest zlecenie podwykonawcy innego zakresu zamówienia, aniżeli wskazany przez Wykonawcę w ofercie,</w:t>
      </w:r>
    </w:p>
    <w:p w:rsidR="00DA33E8" w:rsidRPr="00BE2071" w:rsidRDefault="00DA33E8" w:rsidP="00DB2C5A">
      <w:pPr>
        <w:widowControl/>
        <w:numPr>
          <w:ilvl w:val="0"/>
          <w:numId w:val="13"/>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zmiany spowodowane koniecznością zrealizowania przedmiotu umowy przy zastosowaniu innych rozwiązań technicznych, technologicznych niż wskazane w materiałach przetargowych w sytuacji, gdyby zastosowanie przewidzianych rozwiązań groziło niewykonaniem lub wadliwym wykonaniem przedmiotu umowy,</w:t>
      </w:r>
    </w:p>
    <w:p w:rsidR="00EC70AA" w:rsidRPr="00BE2071" w:rsidRDefault="00EC70AA" w:rsidP="00DB2C5A">
      <w:pPr>
        <w:widowControl/>
        <w:numPr>
          <w:ilvl w:val="0"/>
          <w:numId w:val="13"/>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zmiany spowodowane koniecznością realizacji robót zamiennych</w:t>
      </w:r>
      <w:r w:rsidR="00B56097" w:rsidRPr="00BE2071">
        <w:rPr>
          <w:rFonts w:ascii="Times New Roman" w:hAnsi="Times New Roman"/>
          <w:color w:val="auto"/>
          <w:szCs w:val="24"/>
        </w:rPr>
        <w:t>, dodatkowych i zaniechanych</w:t>
      </w:r>
      <w:r w:rsidRPr="00BE2071">
        <w:rPr>
          <w:rFonts w:ascii="Times New Roman" w:hAnsi="Times New Roman"/>
          <w:color w:val="auto"/>
          <w:szCs w:val="24"/>
        </w:rPr>
        <w:t xml:space="preserve"> </w:t>
      </w:r>
      <w:r w:rsidR="00B56097" w:rsidRPr="00BE2071">
        <w:rPr>
          <w:rFonts w:ascii="Times New Roman" w:hAnsi="Times New Roman"/>
          <w:color w:val="auto"/>
          <w:szCs w:val="24"/>
        </w:rPr>
        <w:br/>
      </w:r>
      <w:r w:rsidRPr="00BE2071">
        <w:rPr>
          <w:rFonts w:ascii="Times New Roman" w:hAnsi="Times New Roman"/>
          <w:color w:val="auto"/>
          <w:szCs w:val="24"/>
        </w:rPr>
        <w:t>w sytuacji, gdy zastosowanie przewidzianych rozwiązań groziłoby niewykonaniem przedmiotu umowy, jego wadliwym wykonaniem</w:t>
      </w:r>
      <w:r w:rsidR="00B56097" w:rsidRPr="00BE2071">
        <w:rPr>
          <w:rFonts w:ascii="Times New Roman" w:hAnsi="Times New Roman"/>
          <w:color w:val="auto"/>
          <w:szCs w:val="24"/>
        </w:rPr>
        <w:t xml:space="preserve"> i/lub istnieje możliwość wprowadzenia robót zamiennych </w:t>
      </w:r>
      <w:r w:rsidR="002B0F4E" w:rsidRPr="00BE2071">
        <w:rPr>
          <w:rFonts w:ascii="Times New Roman" w:hAnsi="Times New Roman"/>
          <w:color w:val="auto"/>
          <w:szCs w:val="24"/>
        </w:rPr>
        <w:t xml:space="preserve">i/lub dodatkowych </w:t>
      </w:r>
      <w:r w:rsidR="00B56097" w:rsidRPr="00BE2071">
        <w:rPr>
          <w:rFonts w:ascii="Times New Roman" w:hAnsi="Times New Roman"/>
          <w:color w:val="auto"/>
          <w:szCs w:val="24"/>
        </w:rPr>
        <w:t>celem poprawy jakości wykonywanego obiektu,</w:t>
      </w:r>
    </w:p>
    <w:p w:rsidR="00D9668D" w:rsidRPr="00BE2071" w:rsidRDefault="00D9668D" w:rsidP="00DB2C5A">
      <w:pPr>
        <w:widowControl/>
        <w:numPr>
          <w:ilvl w:val="0"/>
          <w:numId w:val="13"/>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zmiany spowodowane wystąpieniem stanu wojennego, wojny lub konfliktu zbrojnego uniemożliwiającego realizację umowy na dotychczasowych warunkach w sytuacji</w:t>
      </w:r>
      <w:r w:rsidR="002B0F4E" w:rsidRPr="00BE2071">
        <w:rPr>
          <w:rFonts w:ascii="Times New Roman" w:hAnsi="Times New Roman"/>
          <w:color w:val="auto"/>
          <w:szCs w:val="24"/>
        </w:rPr>
        <w:t>,</w:t>
      </w:r>
      <w:r w:rsidRPr="00BE2071">
        <w:rPr>
          <w:rFonts w:ascii="Times New Roman" w:hAnsi="Times New Roman"/>
          <w:color w:val="auto"/>
          <w:szCs w:val="24"/>
        </w:rPr>
        <w:t xml:space="preserve"> gdy istnieje możliwość zrealizowania przedmiotu umowy</w:t>
      </w:r>
      <w:r w:rsidR="002B0F4E" w:rsidRPr="00BE2071">
        <w:rPr>
          <w:rFonts w:ascii="Times New Roman" w:hAnsi="Times New Roman"/>
          <w:color w:val="auto"/>
          <w:szCs w:val="24"/>
        </w:rPr>
        <w:t>,</w:t>
      </w:r>
      <w:r w:rsidRPr="00BE2071">
        <w:rPr>
          <w:rFonts w:ascii="Times New Roman" w:hAnsi="Times New Roman"/>
          <w:color w:val="auto"/>
          <w:szCs w:val="24"/>
        </w:rPr>
        <w:t xml:space="preserve"> </w:t>
      </w:r>
      <w:r w:rsidR="002B0F4E" w:rsidRPr="00BE2071">
        <w:rPr>
          <w:rFonts w:ascii="Times New Roman" w:hAnsi="Times New Roman"/>
          <w:color w:val="auto"/>
          <w:szCs w:val="24"/>
        </w:rPr>
        <w:t>a konieczne jest wprowadzenie</w:t>
      </w:r>
      <w:r w:rsidRPr="00BE2071">
        <w:rPr>
          <w:rFonts w:ascii="Times New Roman" w:hAnsi="Times New Roman"/>
          <w:color w:val="auto"/>
          <w:szCs w:val="24"/>
        </w:rPr>
        <w:t xml:space="preserve"> zmian niezbędnych do dostosowania do panującej sytuacj</w:t>
      </w:r>
      <w:r w:rsidR="002B0F4E" w:rsidRPr="00BE2071">
        <w:rPr>
          <w:rFonts w:ascii="Times New Roman" w:hAnsi="Times New Roman"/>
          <w:color w:val="auto"/>
          <w:szCs w:val="24"/>
        </w:rPr>
        <w:t>i,</w:t>
      </w:r>
    </w:p>
    <w:p w:rsidR="00DA33E8" w:rsidRPr="00BE2071" w:rsidRDefault="00DA33E8" w:rsidP="00DB2C5A">
      <w:pPr>
        <w:widowControl/>
        <w:numPr>
          <w:ilvl w:val="0"/>
          <w:numId w:val="13"/>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 xml:space="preserve">możliwa jest zmiana umowy, która w sposób obiektywny jest korzystna dla Zamawiającego, </w:t>
      </w:r>
      <w:r w:rsidRPr="00BE2071">
        <w:rPr>
          <w:rFonts w:ascii="Times New Roman" w:hAnsi="Times New Roman"/>
          <w:color w:val="auto"/>
          <w:szCs w:val="24"/>
        </w:rPr>
        <w:br/>
        <w:t>a na dokonanie tej zmiany wyraża zgodę Wykonawca,</w:t>
      </w:r>
    </w:p>
    <w:p w:rsidR="00DA33E8" w:rsidRPr="00BE2071" w:rsidRDefault="00DA33E8" w:rsidP="00DB2C5A">
      <w:pPr>
        <w:widowControl/>
        <w:numPr>
          <w:ilvl w:val="0"/>
          <w:numId w:val="13"/>
        </w:numPr>
        <w:suppressAutoHyphens w:val="0"/>
        <w:autoSpaceDE/>
        <w:jc w:val="both"/>
        <w:rPr>
          <w:rFonts w:ascii="Times New Roman" w:hAnsi="Times New Roman"/>
          <w:strike/>
          <w:color w:val="auto"/>
          <w:szCs w:val="24"/>
          <w:lang w:eastAsia="ar-SA"/>
        </w:rPr>
      </w:pPr>
      <w:r w:rsidRPr="00BE2071">
        <w:rPr>
          <w:rFonts w:ascii="Times New Roman" w:hAnsi="Times New Roman"/>
          <w:color w:val="auto"/>
          <w:szCs w:val="24"/>
          <w:lang w:eastAsia="ar-SA"/>
        </w:rPr>
        <w:t>zmiany dotyczące wynagrodzenia</w:t>
      </w:r>
      <w:r w:rsidRPr="00BE2071">
        <w:rPr>
          <w:rFonts w:ascii="Times New Roman" w:hAnsi="Times New Roman"/>
          <w:b/>
          <w:color w:val="auto"/>
          <w:szCs w:val="24"/>
          <w:lang w:eastAsia="ar-SA"/>
        </w:rPr>
        <w:t xml:space="preserve"> </w:t>
      </w:r>
      <w:r w:rsidRPr="00BE2071">
        <w:rPr>
          <w:rFonts w:ascii="Times New Roman" w:hAnsi="Times New Roman"/>
          <w:color w:val="auto"/>
          <w:szCs w:val="24"/>
          <w:lang w:eastAsia="ar-SA"/>
        </w:rPr>
        <w:t>w przypadku konieczności ograniczenia zakresu rzeczowego przedmiotu umowy przez Zamawiającego ze względu na czynniki, których Zamawiający nie mógł przewidzieć w chwili zawierania umowy; w takiej sytuacji wynagrodzenie umowne ulegnie obniżeniu o wartość robót objętych rezygnacją,</w:t>
      </w:r>
    </w:p>
    <w:p w:rsidR="003745D7" w:rsidRPr="00BE2071" w:rsidRDefault="003745D7" w:rsidP="00DB2C5A">
      <w:pPr>
        <w:widowControl/>
        <w:numPr>
          <w:ilvl w:val="0"/>
          <w:numId w:val="13"/>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zmiany dotyczące wynagrodzenia w przypadku konieczności wykonania robót zamiennych i/lub dodatkowych nieobjętych zakresem umowy, których Zamawiający nie mógł przewidzieć w chwili zawierania umowy, a których wykonanie jest koniecznie do prawidłowej realizacji zamówienia,</w:t>
      </w:r>
    </w:p>
    <w:p w:rsidR="00DA33E8" w:rsidRPr="00BE2071" w:rsidRDefault="00DA33E8" w:rsidP="00DB2C5A">
      <w:pPr>
        <w:widowControl/>
        <w:numPr>
          <w:ilvl w:val="0"/>
          <w:numId w:val="13"/>
        </w:numPr>
        <w:suppressAutoHyphens w:val="0"/>
        <w:autoSpaceDE/>
        <w:jc w:val="both"/>
        <w:rPr>
          <w:rFonts w:ascii="Times New Roman" w:hAnsi="Times New Roman"/>
          <w:strike/>
          <w:color w:val="auto"/>
          <w:szCs w:val="24"/>
          <w:lang w:eastAsia="ar-SA"/>
        </w:rPr>
      </w:pPr>
      <w:r w:rsidRPr="00BE2071">
        <w:rPr>
          <w:rFonts w:ascii="Times New Roman" w:hAnsi="Times New Roman"/>
          <w:color w:val="auto"/>
          <w:szCs w:val="24"/>
          <w:lang w:eastAsia="ar-SA"/>
        </w:rPr>
        <w:t xml:space="preserve">w przypadku stwierdzenia rozbieżności lub niejasności w umowie, których nie można usunąć </w:t>
      </w:r>
      <w:r w:rsidRPr="00BE2071">
        <w:rPr>
          <w:rFonts w:ascii="Times New Roman" w:hAnsi="Times New Roman"/>
          <w:color w:val="auto"/>
          <w:szCs w:val="24"/>
          <w:lang w:eastAsia="ar-SA"/>
        </w:rPr>
        <w:br/>
        <w:t>w inny sposób, a zmiana umowy będzie umożliwiać usuniecie rozbieżności i doprecyzowanie umowy celu jednoznacznej interpretacji jej zapisów przez strony,</w:t>
      </w:r>
    </w:p>
    <w:p w:rsidR="00DA33E8" w:rsidRPr="00BE2071" w:rsidRDefault="00DA33E8" w:rsidP="00DB2C5A">
      <w:pPr>
        <w:widowControl/>
        <w:numPr>
          <w:ilvl w:val="0"/>
          <w:numId w:val="13"/>
        </w:numPr>
        <w:suppressAutoHyphens w:val="0"/>
        <w:autoSpaceDE/>
        <w:jc w:val="both"/>
        <w:rPr>
          <w:rFonts w:ascii="Times New Roman" w:hAnsi="Times New Roman"/>
          <w:strike/>
          <w:color w:val="auto"/>
          <w:szCs w:val="24"/>
          <w:lang w:eastAsia="ar-SA"/>
        </w:rPr>
      </w:pPr>
      <w:r w:rsidRPr="00BE2071">
        <w:rPr>
          <w:rFonts w:ascii="Times New Roman" w:hAnsi="Times New Roman"/>
          <w:color w:val="auto"/>
          <w:szCs w:val="24"/>
          <w:lang w:eastAsia="ar-SA"/>
        </w:rPr>
        <w:t>zmiany strony umowy w sytuacji, gdy pracę i obowiązki Wykonawcy przejmie inny podmiot;</w:t>
      </w:r>
      <w:r w:rsidRPr="00BE2071">
        <w:rPr>
          <w:rFonts w:ascii="Times New Roman" w:hAnsi="Times New Roman"/>
          <w:strike/>
          <w:color w:val="auto"/>
          <w:szCs w:val="24"/>
          <w:lang w:eastAsia="ar-SA"/>
        </w:rPr>
        <w:t xml:space="preserve"> </w:t>
      </w:r>
      <w:r w:rsidRPr="00BE2071">
        <w:rPr>
          <w:rFonts w:ascii="Times New Roman" w:hAnsi="Times New Roman"/>
          <w:color w:val="auto"/>
          <w:szCs w:val="24"/>
          <w:lang w:eastAsia="ar-SA"/>
        </w:rPr>
        <w:t>np. Podwykonawca; w szczególnych okolicznościach możliwa jest zmiana umowy polegająca na tym, iż prawa i obowiązki wszystkich członków konsorcjum/wszystkich Wykonawców wspólnie realizujących zamówienie</w:t>
      </w:r>
      <w:r w:rsidR="000D3CA3" w:rsidRPr="00BE2071">
        <w:rPr>
          <w:rFonts w:ascii="Times New Roman" w:hAnsi="Times New Roman"/>
          <w:color w:val="auto"/>
          <w:szCs w:val="24"/>
          <w:lang w:eastAsia="ar-SA"/>
        </w:rPr>
        <w:t xml:space="preserve"> </w:t>
      </w:r>
      <w:r w:rsidRPr="00BE2071">
        <w:rPr>
          <w:rFonts w:ascii="Times New Roman" w:hAnsi="Times New Roman"/>
          <w:color w:val="auto"/>
          <w:szCs w:val="24"/>
          <w:lang w:eastAsia="ar-SA"/>
        </w:rPr>
        <w:t xml:space="preserve">/przejmie jeden z członków Konsorcjum/jeden z Wykonawców wspólnie realizujących zamówienie/, </w:t>
      </w:r>
    </w:p>
    <w:p w:rsidR="00DA33E8" w:rsidRPr="00BE2071" w:rsidRDefault="00DA33E8" w:rsidP="00DB2C5A">
      <w:pPr>
        <w:widowControl/>
        <w:numPr>
          <w:ilvl w:val="0"/>
          <w:numId w:val="13"/>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 xml:space="preserve">dopuszczalne są wszelkie zmiany nieistotne rozumiane w ten sposób, że wiedza o ich wprowadzeniu na etapie postępowania o udzielenie zamówienia, nie wpłynęłaby na krąg podmiotów ubiegających się o zamówienie ani na wynik postępowania o udzielenie zamówienia publicznego,   </w:t>
      </w:r>
    </w:p>
    <w:p w:rsidR="00DA33E8" w:rsidRPr="00BE2071" w:rsidRDefault="00DA33E8" w:rsidP="00DB2C5A">
      <w:pPr>
        <w:widowControl/>
        <w:numPr>
          <w:ilvl w:val="0"/>
          <w:numId w:val="13"/>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 xml:space="preserve">wystąpi konieczność przedłużenia terminu wykonania przedmiotu zamówienia spowodowana: </w:t>
      </w:r>
    </w:p>
    <w:p w:rsidR="00DA33E8" w:rsidRPr="00BE2071" w:rsidRDefault="00DA33E8" w:rsidP="00DB2C5A">
      <w:pPr>
        <w:numPr>
          <w:ilvl w:val="0"/>
          <w:numId w:val="14"/>
        </w:numPr>
        <w:jc w:val="both"/>
        <w:rPr>
          <w:rFonts w:ascii="Times New Roman" w:hAnsi="Times New Roman"/>
          <w:color w:val="auto"/>
          <w:szCs w:val="24"/>
        </w:rPr>
      </w:pPr>
      <w:r w:rsidRPr="00BE2071">
        <w:rPr>
          <w:rFonts w:ascii="Times New Roman" w:hAnsi="Times New Roman"/>
          <w:color w:val="auto"/>
          <w:szCs w:val="24"/>
        </w:rPr>
        <w:t xml:space="preserve">zmianą dokumentacji projektowej w przypadku wystąpienia konieczności jej zmiany, m.in. w zakresie aktualizacji rozwiązań projektowych z uwagi na postęp technologiczny, </w:t>
      </w:r>
      <w:r w:rsidRPr="00BE2071">
        <w:rPr>
          <w:rFonts w:ascii="Times New Roman" w:hAnsi="Times New Roman"/>
          <w:color w:val="auto"/>
          <w:szCs w:val="24"/>
        </w:rPr>
        <w:br/>
        <w:t>z powodu wad ukrytych, istotnych braków lub błędów w dokumentacji projektowej również polegających na niezgodności z przepisami prawa,</w:t>
      </w:r>
    </w:p>
    <w:p w:rsidR="00DA33E8" w:rsidRPr="00BE2071" w:rsidRDefault="00DA33E8" w:rsidP="00DB2C5A">
      <w:pPr>
        <w:widowControl/>
        <w:numPr>
          <w:ilvl w:val="0"/>
          <w:numId w:val="14"/>
        </w:numPr>
        <w:suppressAutoHyphens w:val="0"/>
        <w:autoSpaceDE/>
        <w:jc w:val="both"/>
        <w:rPr>
          <w:rFonts w:ascii="Times New Roman" w:hAnsi="Times New Roman"/>
          <w:color w:val="auto"/>
          <w:szCs w:val="24"/>
        </w:rPr>
      </w:pPr>
      <w:r w:rsidRPr="00BE2071">
        <w:rPr>
          <w:rFonts w:ascii="Times New Roman" w:hAnsi="Times New Roman"/>
          <w:color w:val="auto"/>
          <w:szCs w:val="24"/>
          <w:lang w:eastAsia="ar-SA"/>
        </w:rPr>
        <w:lastRenderedPageBreak/>
        <w:t>w przypadku zmiany w dokumentacji projektowej o czas niezbędny dla dostosowania się Wykonawcy do takiej zmiany, tj. w sytuacji, gdy dalsze wykonywanie przedmiotu umowy jest niemożliwe z uwagi na konieczność wprowadzenia zmian w dokumentacji projektowej oraz dostosowanie się Wykonawcy do wprowadzonych zmian; przesunięcie terminu może objąć czas dokonywania zmian w dokumentacji oraz czas niezbędny do pozyskania przez Wykonawcę stosownych zasobów (wynikających ze zmian) do dalszego wykonywania prac,</w:t>
      </w:r>
    </w:p>
    <w:p w:rsidR="00DA33E8" w:rsidRPr="00BE2071" w:rsidRDefault="00DA33E8" w:rsidP="00DB2C5A">
      <w:pPr>
        <w:numPr>
          <w:ilvl w:val="0"/>
          <w:numId w:val="14"/>
        </w:numPr>
        <w:jc w:val="both"/>
        <w:rPr>
          <w:rFonts w:ascii="Times New Roman" w:hAnsi="Times New Roman"/>
          <w:color w:val="auto"/>
          <w:szCs w:val="24"/>
        </w:rPr>
      </w:pPr>
      <w:r w:rsidRPr="00BE2071">
        <w:rPr>
          <w:rFonts w:ascii="Times New Roman" w:hAnsi="Times New Roman"/>
          <w:color w:val="auto"/>
          <w:szCs w:val="24"/>
        </w:rPr>
        <w:t>zmianą spowodowaną nieprzewidzianymi w umowie nadzwyczajnymi warunkami: niewypały i niewybuchy,</w:t>
      </w:r>
      <w:r w:rsidR="00BD2B3D" w:rsidRPr="00BE2071">
        <w:rPr>
          <w:rFonts w:ascii="Times New Roman" w:hAnsi="Times New Roman"/>
          <w:color w:val="auto"/>
          <w:szCs w:val="24"/>
        </w:rPr>
        <w:t xml:space="preserve"> konfliktem zbrojnym, stanem wojennym,</w:t>
      </w:r>
      <w:r w:rsidRPr="00BE2071">
        <w:rPr>
          <w:rFonts w:ascii="Times New Roman" w:hAnsi="Times New Roman"/>
          <w:color w:val="auto"/>
          <w:szCs w:val="24"/>
        </w:rPr>
        <w:t xml:space="preserve"> wykopaliska archeologiczne, działanie siły wyższej w rozumieniu kodeksu cywilnego lub innymi przyczynami niezawinionymi przez Wykonawcę oraz niezależnymi od Zamawiającego oraz Wykonawcy, skutkujące obiektywną niemożliwością prowadzenia prac lub wykonywania innych czynności,  </w:t>
      </w:r>
    </w:p>
    <w:p w:rsidR="00DA33E8" w:rsidRPr="00BE2071" w:rsidRDefault="00DA33E8" w:rsidP="00DB2C5A">
      <w:pPr>
        <w:widowControl/>
        <w:numPr>
          <w:ilvl w:val="0"/>
          <w:numId w:val="14"/>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ze względu na warunki geotechniczne, których nie można było przewidzieć,</w:t>
      </w:r>
    </w:p>
    <w:p w:rsidR="00DA33E8" w:rsidRPr="00BE2071" w:rsidRDefault="00DA33E8" w:rsidP="00DB2C5A">
      <w:pPr>
        <w:numPr>
          <w:ilvl w:val="0"/>
          <w:numId w:val="14"/>
        </w:numPr>
        <w:jc w:val="both"/>
        <w:rPr>
          <w:rFonts w:ascii="Times New Roman" w:hAnsi="Times New Roman"/>
          <w:color w:val="auto"/>
          <w:szCs w:val="24"/>
        </w:rPr>
      </w:pPr>
      <w:r w:rsidRPr="00BE2071">
        <w:rPr>
          <w:rFonts w:ascii="Times New Roman" w:hAnsi="Times New Roman"/>
          <w:color w:val="auto"/>
          <w:szCs w:val="24"/>
        </w:rPr>
        <w:t>siłą wyższą lub innymi okolicznościami niezależnymi od Wykonawcy lub których Wykonawca przy zachowaniu należytej staranności nie był w stanie uniknąć lub przewidzieć; w</w:t>
      </w:r>
      <w:r w:rsidRPr="00BE2071">
        <w:rPr>
          <w:rFonts w:ascii="Times New Roman" w:hAnsi="Times New Roman"/>
          <w:color w:val="auto"/>
          <w:szCs w:val="24"/>
          <w:lang w:eastAsia="ar-SA"/>
        </w:rPr>
        <w:t xml:space="preserve"> takim przypadku termin realizacji umowy zostanie wydłużony o czas trwania zdarzenia nieprzewidywalnego,</w:t>
      </w:r>
    </w:p>
    <w:p w:rsidR="00DA33E8" w:rsidRPr="00BE2071" w:rsidRDefault="00DA33E8" w:rsidP="00DB2C5A">
      <w:pPr>
        <w:widowControl/>
        <w:numPr>
          <w:ilvl w:val="0"/>
          <w:numId w:val="14"/>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w przypadku wystąpienia stanu nadzwyczajnego uniemożliwiającego dotrzymanie terminu realizacji zamówienia (np. stan wyjątkowy, stan klęski żywiołowej</w:t>
      </w:r>
      <w:r w:rsidR="0069312F" w:rsidRPr="00BE2071">
        <w:rPr>
          <w:rFonts w:ascii="Times New Roman" w:hAnsi="Times New Roman"/>
          <w:color w:val="auto"/>
          <w:szCs w:val="24"/>
          <w:lang w:eastAsia="ar-SA"/>
        </w:rPr>
        <w:t>, stan epidemiologiczny, epidemia</w:t>
      </w:r>
      <w:r w:rsidRPr="00BE2071">
        <w:rPr>
          <w:rFonts w:ascii="Times New Roman" w:hAnsi="Times New Roman"/>
          <w:color w:val="auto"/>
          <w:szCs w:val="24"/>
          <w:lang w:eastAsia="ar-SA"/>
        </w:rPr>
        <w:t>); w takim przypadku termin realizacji umowy zostanie wydłużony o czas trwania stanu nadzwyczajnego,</w:t>
      </w:r>
    </w:p>
    <w:p w:rsidR="00DA33E8" w:rsidRPr="00BE2071" w:rsidRDefault="00DA33E8" w:rsidP="00DB2C5A">
      <w:pPr>
        <w:numPr>
          <w:ilvl w:val="0"/>
          <w:numId w:val="14"/>
        </w:numPr>
        <w:jc w:val="both"/>
        <w:rPr>
          <w:rFonts w:ascii="Times New Roman" w:hAnsi="Times New Roman"/>
          <w:color w:val="auto"/>
          <w:szCs w:val="24"/>
        </w:rPr>
      </w:pPr>
      <w:r w:rsidRPr="00BE2071">
        <w:rPr>
          <w:rFonts w:ascii="Times New Roman" w:hAnsi="Times New Roman"/>
          <w:color w:val="auto"/>
          <w:szCs w:val="24"/>
        </w:rPr>
        <w:t>zmiany będące następstwem wstrzymania robót przez uprawnione organy z przyczyn niewynikających z winy Wykonawcy,</w:t>
      </w:r>
    </w:p>
    <w:p w:rsidR="00DA33E8" w:rsidRPr="00BE2071" w:rsidRDefault="00DA33E8" w:rsidP="00DB2C5A">
      <w:pPr>
        <w:widowControl/>
        <w:numPr>
          <w:ilvl w:val="0"/>
          <w:numId w:val="14"/>
        </w:numPr>
        <w:suppressAutoHyphens w:val="0"/>
        <w:autoSpaceDE/>
        <w:jc w:val="both"/>
        <w:rPr>
          <w:rFonts w:ascii="Times New Roman" w:hAnsi="Times New Roman"/>
          <w:color w:val="auto"/>
          <w:szCs w:val="24"/>
        </w:rPr>
      </w:pPr>
      <w:r w:rsidRPr="00BE2071">
        <w:rPr>
          <w:rFonts w:ascii="Times New Roman" w:hAnsi="Times New Roman"/>
          <w:color w:val="auto"/>
          <w:szCs w:val="24"/>
        </w:rPr>
        <w:t>nie uzyskaniem decyzji administracyjnych, uzgodnień, opinii, niezbędnych do zakończenia prac stanowiących przedmiot umowy, pomimo złożenia kompletnych wniosków do właściwych organów w terminach przewidzianych w odpowiednich przepisach na ich wydanie,</w:t>
      </w:r>
    </w:p>
    <w:p w:rsidR="00DA33E8" w:rsidRPr="00BE2071" w:rsidRDefault="00DA33E8" w:rsidP="00DB2C5A">
      <w:pPr>
        <w:numPr>
          <w:ilvl w:val="0"/>
          <w:numId w:val="14"/>
        </w:numPr>
        <w:autoSpaceDE/>
        <w:jc w:val="both"/>
        <w:rPr>
          <w:rFonts w:ascii="Times New Roman" w:hAnsi="Times New Roman"/>
          <w:color w:val="auto"/>
          <w:szCs w:val="24"/>
        </w:rPr>
      </w:pPr>
      <w:r w:rsidRPr="00BE2071">
        <w:rPr>
          <w:rFonts w:ascii="Times New Roman" w:hAnsi="Times New Roman"/>
          <w:color w:val="auto"/>
          <w:szCs w:val="24"/>
        </w:rPr>
        <w:t>zmianą przepisów prawnych istotnych dla realizacji przedmiotu umowy i mających wpływ na zakres lub termin wykonania przedmiotu zamówienia,</w:t>
      </w:r>
    </w:p>
    <w:p w:rsidR="00DA33E8" w:rsidRPr="00BE2071" w:rsidRDefault="00DA33E8" w:rsidP="00DB2C5A">
      <w:pPr>
        <w:numPr>
          <w:ilvl w:val="0"/>
          <w:numId w:val="14"/>
        </w:numPr>
        <w:autoSpaceDE/>
        <w:jc w:val="both"/>
        <w:rPr>
          <w:rFonts w:ascii="Times New Roman" w:hAnsi="Times New Roman"/>
          <w:color w:val="auto"/>
          <w:szCs w:val="24"/>
        </w:rPr>
      </w:pPr>
      <w:r w:rsidRPr="00BE2071">
        <w:rPr>
          <w:rFonts w:ascii="Times New Roman" w:hAnsi="Times New Roman"/>
          <w:color w:val="auto"/>
          <w:szCs w:val="24"/>
        </w:rPr>
        <w:t>przedłużeniem, w stosunku do terminów określonych przepisami prawa, czasu trwania procedur administracyjnych, mających wpływ na termin wykonania przedmiotu zamówienia, a nie wynikających z przyczyn leżących po stronie Wykonawcy,</w:t>
      </w:r>
    </w:p>
    <w:p w:rsidR="00DA33E8" w:rsidRPr="00BE2071" w:rsidRDefault="00DA33E8" w:rsidP="00DB2C5A">
      <w:pPr>
        <w:widowControl/>
        <w:numPr>
          <w:ilvl w:val="0"/>
          <w:numId w:val="14"/>
        </w:numPr>
        <w:suppressAutoHyphens w:val="0"/>
        <w:autoSpaceDE/>
        <w:jc w:val="both"/>
        <w:rPr>
          <w:rFonts w:ascii="Times New Roman" w:hAnsi="Times New Roman"/>
          <w:color w:val="auto"/>
          <w:szCs w:val="24"/>
        </w:rPr>
      </w:pPr>
      <w:r w:rsidRPr="00BE2071">
        <w:rPr>
          <w:rFonts w:ascii="Times New Roman" w:hAnsi="Times New Roman"/>
          <w:color w:val="auto"/>
          <w:szCs w:val="24"/>
        </w:rPr>
        <w:t>wystąpieniem wyjątkowo niesprzyjających warunków atmosferycznych uniemożliwiających, w okresie ich występowania, realizację przedmiotu zamówienia i maj</w:t>
      </w:r>
      <w:r w:rsidR="00C454EA">
        <w:rPr>
          <w:rFonts w:ascii="Times New Roman" w:hAnsi="Times New Roman"/>
          <w:color w:val="auto"/>
          <w:szCs w:val="24"/>
        </w:rPr>
        <w:t>ących wpływ na termin wykonania</w:t>
      </w:r>
      <w:r w:rsidRPr="00BE2071">
        <w:rPr>
          <w:rFonts w:ascii="Times New Roman" w:hAnsi="Times New Roman"/>
          <w:color w:val="auto"/>
          <w:szCs w:val="24"/>
          <w:lang w:eastAsia="ar-SA"/>
        </w:rPr>
        <w:t>,</w:t>
      </w:r>
    </w:p>
    <w:p w:rsidR="00DA33E8" w:rsidRPr="00BE2071" w:rsidRDefault="00DA33E8" w:rsidP="00DB2C5A">
      <w:pPr>
        <w:widowControl/>
        <w:numPr>
          <w:ilvl w:val="0"/>
          <w:numId w:val="14"/>
        </w:numPr>
        <w:suppressAutoHyphens w:val="0"/>
        <w:autoSpaceDE/>
        <w:jc w:val="both"/>
        <w:rPr>
          <w:rFonts w:ascii="Times New Roman" w:hAnsi="Times New Roman"/>
          <w:color w:val="auto"/>
          <w:szCs w:val="24"/>
        </w:rPr>
      </w:pPr>
      <w:r w:rsidRPr="00BE2071">
        <w:rPr>
          <w:rFonts w:ascii="Times New Roman" w:hAnsi="Times New Roman"/>
          <w:color w:val="auto"/>
          <w:szCs w:val="24"/>
        </w:rPr>
        <w:t>wystąpieniem konieczności wykonania robót zamiennych mających wpływ na koszt i/lub termin realizacji zadania podstawowego,</w:t>
      </w:r>
    </w:p>
    <w:p w:rsidR="00DA33E8" w:rsidRPr="00BE2071" w:rsidRDefault="00DA33E8" w:rsidP="00DB2C5A">
      <w:pPr>
        <w:widowControl/>
        <w:numPr>
          <w:ilvl w:val="0"/>
          <w:numId w:val="14"/>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zaistnieniem okoliczności leżących po stronie Zamawiającego, w szczególności spowodowanych sytuacją finansową, zdolnościami płatniczymi lub warunkami organizacyjnymi lub okolicznościami, które nie były możliwe do przewidzenia w chwili zawarcia umowy,</w:t>
      </w:r>
    </w:p>
    <w:p w:rsidR="00DA33E8" w:rsidRPr="00BE2071" w:rsidRDefault="00DA33E8" w:rsidP="00DB2C5A">
      <w:pPr>
        <w:widowControl/>
        <w:numPr>
          <w:ilvl w:val="0"/>
          <w:numId w:val="14"/>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w przypadku zaistnienia odmiennych od przyjętych w dokumentacji projektowej warunków terenowych, w szczególności istnienia niezainwentaryzowanych obiektów budowlanych, sieci lub instalacji; w przypadku wystąpienia tego typu odstępstw od założonych, termin realizacji umowy zostanie wydłużony o czas uzyskania niezbędnych uzgodnień, zaprojektowania niezbędnych zabezpieczeń sieci oraz dokonania przełożenia kolidującego uzbrojenia,</w:t>
      </w:r>
    </w:p>
    <w:p w:rsidR="00DA33E8" w:rsidRPr="00BE2071" w:rsidRDefault="00DA33E8" w:rsidP="00DB2C5A">
      <w:pPr>
        <w:widowControl/>
        <w:numPr>
          <w:ilvl w:val="0"/>
          <w:numId w:val="14"/>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w przypadku konieczności wykonania robót zamiennych, które nie są możliwe do wykonania w pierwotnie określonym terminie realizacji przedmiotu zamówienia.</w:t>
      </w:r>
    </w:p>
    <w:p w:rsidR="00DA33E8" w:rsidRPr="00BE2071" w:rsidRDefault="00DA33E8" w:rsidP="00DB2C5A">
      <w:pPr>
        <w:widowControl/>
        <w:numPr>
          <w:ilvl w:val="0"/>
          <w:numId w:val="14"/>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w przypadku konieczności wykonania zamówień dodatkowych, których wykonanie jest niezbędne dla wykonania przedmiotu umowy,</w:t>
      </w:r>
    </w:p>
    <w:p w:rsidR="00DA33E8" w:rsidRPr="00BE2071" w:rsidRDefault="00DA33E8" w:rsidP="00DB2C5A">
      <w:pPr>
        <w:widowControl/>
        <w:numPr>
          <w:ilvl w:val="0"/>
          <w:numId w:val="14"/>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rPr>
        <w:t xml:space="preserve">wstrzymaniem przez Zamawiającego wykonania robót nie wynikających z okoliczności leżących po stronie Wykonawcy (nie dotyczy okoliczności wstrzymania robót przez Inspektora </w:t>
      </w:r>
      <w:r w:rsidRPr="00BE2071">
        <w:rPr>
          <w:rFonts w:ascii="Times New Roman" w:hAnsi="Times New Roman"/>
          <w:color w:val="auto"/>
          <w:szCs w:val="24"/>
        </w:rPr>
        <w:lastRenderedPageBreak/>
        <w:t xml:space="preserve">nadzoru inwestorskiego w przypadku stwierdzenia nieprawidłowości zawinionych przez Wykonawcę), </w:t>
      </w:r>
      <w:r w:rsidRPr="00BE2071">
        <w:rPr>
          <w:rFonts w:ascii="Times New Roman" w:hAnsi="Times New Roman"/>
          <w:color w:val="auto"/>
          <w:szCs w:val="24"/>
          <w:lang w:eastAsia="ar-SA"/>
        </w:rPr>
        <w:t>na skutek decyzji służb, inspekcji i straży, które spowodują przerwanie lub czasowe zawieszenie realizacji zamówienia.</w:t>
      </w:r>
    </w:p>
    <w:p w:rsidR="00DA33E8" w:rsidRPr="00BE2071" w:rsidRDefault="00DA33E8" w:rsidP="00DA33E8">
      <w:pPr>
        <w:widowControl/>
        <w:suppressAutoHyphens w:val="0"/>
        <w:autoSpaceDE/>
        <w:jc w:val="both"/>
        <w:rPr>
          <w:rFonts w:ascii="Times New Roman" w:hAnsi="Times New Roman"/>
          <w:color w:val="auto"/>
          <w:sz w:val="16"/>
          <w:szCs w:val="24"/>
          <w:lang w:eastAsia="ar-SA"/>
        </w:rPr>
      </w:pPr>
    </w:p>
    <w:p w:rsidR="00C454EA" w:rsidRDefault="00925F4C" w:rsidP="00C454EA">
      <w:pPr>
        <w:jc w:val="center"/>
        <w:rPr>
          <w:rFonts w:ascii="Times New Roman" w:hAnsi="Times New Roman"/>
          <w:b/>
          <w:bCs/>
          <w:color w:val="auto"/>
        </w:rPr>
      </w:pPr>
      <w:r w:rsidRPr="00BE2071">
        <w:rPr>
          <w:rFonts w:ascii="Times New Roman" w:hAnsi="Times New Roman"/>
          <w:b/>
          <w:bCs/>
          <w:color w:val="auto"/>
        </w:rPr>
        <w:t>§</w:t>
      </w:r>
      <w:r w:rsidR="00F46375" w:rsidRPr="00BE2071">
        <w:rPr>
          <w:rFonts w:ascii="Times New Roman" w:hAnsi="Times New Roman"/>
          <w:b/>
          <w:bCs/>
          <w:color w:val="auto"/>
        </w:rPr>
        <w:t>1</w:t>
      </w:r>
      <w:r w:rsidR="00A152EC" w:rsidRPr="00BE2071">
        <w:rPr>
          <w:rFonts w:ascii="Times New Roman" w:hAnsi="Times New Roman"/>
          <w:b/>
          <w:bCs/>
          <w:color w:val="auto"/>
        </w:rPr>
        <w:t>2</w:t>
      </w:r>
    </w:p>
    <w:p w:rsidR="00C454EA" w:rsidRPr="00C602D7" w:rsidRDefault="00C454EA" w:rsidP="00C454EA">
      <w:pPr>
        <w:widowControl/>
        <w:suppressAutoHyphens w:val="0"/>
        <w:autoSpaceDN w:val="0"/>
        <w:adjustRightInd w:val="0"/>
        <w:jc w:val="both"/>
        <w:rPr>
          <w:rFonts w:ascii="Times New Roman" w:eastAsiaTheme="minorHAnsi" w:hAnsi="Times New Roman"/>
          <w:color w:val="auto"/>
          <w:szCs w:val="24"/>
          <w:lang w:eastAsia="en-US"/>
        </w:rPr>
      </w:pPr>
      <w:r>
        <w:rPr>
          <w:rFonts w:ascii="Times New Roman" w:eastAsiaTheme="minorHAnsi" w:hAnsi="Times New Roman"/>
          <w:b/>
          <w:bCs/>
          <w:color w:val="auto"/>
          <w:szCs w:val="24"/>
          <w:lang w:eastAsia="en-US"/>
        </w:rPr>
        <w:t xml:space="preserve">Zmiany umowy - </w:t>
      </w:r>
      <w:r w:rsidRPr="00C602D7">
        <w:rPr>
          <w:rFonts w:ascii="Times New Roman" w:eastAsiaTheme="minorHAnsi" w:hAnsi="Times New Roman"/>
          <w:b/>
          <w:bCs/>
          <w:color w:val="auto"/>
          <w:szCs w:val="24"/>
          <w:lang w:eastAsia="en-US"/>
        </w:rPr>
        <w:t xml:space="preserve">Klauzule waloryzacyjne </w:t>
      </w:r>
    </w:p>
    <w:p w:rsidR="00C454EA" w:rsidRDefault="00C454EA" w:rsidP="00C454EA">
      <w:pPr>
        <w:pStyle w:val="Akapitzlist"/>
        <w:numPr>
          <w:ilvl w:val="0"/>
          <w:numId w:val="35"/>
        </w:numPr>
        <w:autoSpaceDN w:val="0"/>
        <w:adjustRightInd w:val="0"/>
        <w:spacing w:after="34"/>
        <w:ind w:left="284" w:hanging="142"/>
        <w:jc w:val="both"/>
        <w:rPr>
          <w:rFonts w:eastAsiaTheme="minorHAnsi"/>
          <w:lang w:eastAsia="en-US"/>
        </w:rPr>
      </w:pPr>
      <w:r w:rsidRPr="00C602D7">
        <w:rPr>
          <w:rFonts w:eastAsiaTheme="minorHAnsi"/>
          <w:lang w:eastAsia="en-US"/>
        </w:rPr>
        <w:t>Zamawiający przewiduje możliwość zmiany wysokości wynagrodzenia określonego w umowie – gdy została ona</w:t>
      </w:r>
      <w:r>
        <w:rPr>
          <w:rFonts w:eastAsiaTheme="minorHAnsi"/>
          <w:lang w:eastAsia="en-US"/>
        </w:rPr>
        <w:t xml:space="preserve"> zawarta na okres dłuższy niż 6</w:t>
      </w:r>
      <w:r w:rsidRPr="00C602D7">
        <w:rPr>
          <w:rFonts w:eastAsiaTheme="minorHAnsi"/>
          <w:lang w:eastAsia="en-US"/>
        </w:rPr>
        <w:t xml:space="preserve"> miesięcy – w następujących przypadkach: </w:t>
      </w:r>
    </w:p>
    <w:p w:rsidR="00C454EA" w:rsidRDefault="00C454EA" w:rsidP="00C454EA">
      <w:pPr>
        <w:pStyle w:val="Akapitzlist"/>
        <w:numPr>
          <w:ilvl w:val="3"/>
          <w:numId w:val="6"/>
        </w:numPr>
        <w:autoSpaceDN w:val="0"/>
        <w:adjustRightInd w:val="0"/>
        <w:spacing w:after="34"/>
        <w:ind w:left="567" w:hanging="283"/>
        <w:jc w:val="both"/>
        <w:rPr>
          <w:rFonts w:eastAsiaTheme="minorHAnsi"/>
          <w:lang w:eastAsia="en-US"/>
        </w:rPr>
      </w:pPr>
      <w:r w:rsidRPr="00C602D7">
        <w:rPr>
          <w:rFonts w:eastAsiaTheme="minorHAnsi"/>
          <w:lang w:eastAsia="en-US"/>
        </w:rPr>
        <w:t xml:space="preserve">w przypadku zmiany stawki podatku od towarów i usług oraz podatku akcyzowego, </w:t>
      </w:r>
    </w:p>
    <w:p w:rsidR="00C454EA" w:rsidRDefault="00C454EA" w:rsidP="00C454EA">
      <w:pPr>
        <w:pStyle w:val="Akapitzlist"/>
        <w:numPr>
          <w:ilvl w:val="3"/>
          <w:numId w:val="6"/>
        </w:numPr>
        <w:autoSpaceDN w:val="0"/>
        <w:adjustRightInd w:val="0"/>
        <w:spacing w:after="34"/>
        <w:ind w:left="567" w:hanging="283"/>
        <w:jc w:val="both"/>
        <w:rPr>
          <w:rFonts w:eastAsiaTheme="minorHAnsi"/>
          <w:lang w:eastAsia="en-US"/>
        </w:rPr>
      </w:pPr>
      <w:r w:rsidRPr="00C602D7">
        <w:rPr>
          <w:rFonts w:eastAsiaTheme="minorHAnsi"/>
          <w:lang w:eastAsia="en-US"/>
        </w:rPr>
        <w:t xml:space="preserve">wysokości minimalnego wynagrodzenia za pracę albo wysokości minimalnej stawki godzinowej, ustalonych na podstawie ustawy z dnia 10 października 2002 r. o minimalnym wynagrodzeniu za pracę, </w:t>
      </w:r>
    </w:p>
    <w:p w:rsidR="00C454EA" w:rsidRDefault="00C454EA" w:rsidP="00C454EA">
      <w:pPr>
        <w:pStyle w:val="Akapitzlist"/>
        <w:numPr>
          <w:ilvl w:val="3"/>
          <w:numId w:val="6"/>
        </w:numPr>
        <w:autoSpaceDN w:val="0"/>
        <w:adjustRightInd w:val="0"/>
        <w:spacing w:after="34"/>
        <w:ind w:left="567" w:hanging="283"/>
        <w:jc w:val="both"/>
        <w:rPr>
          <w:rFonts w:eastAsiaTheme="minorHAnsi"/>
          <w:lang w:eastAsia="en-US"/>
        </w:rPr>
      </w:pPr>
      <w:r w:rsidRPr="00C602D7">
        <w:rPr>
          <w:rFonts w:eastAsiaTheme="minorHAnsi"/>
          <w:lang w:eastAsia="en-US"/>
        </w:rPr>
        <w:t xml:space="preserve">zasad podlegania ubezpieczeniom społecznym lub ubezpieczeniu zdrowotnemu lub wysokości stawki składki na ubezpieczenia społeczne lub ubezpieczenie zdrowotne, </w:t>
      </w:r>
    </w:p>
    <w:p w:rsidR="00C454EA" w:rsidRDefault="00C454EA" w:rsidP="00C454EA">
      <w:pPr>
        <w:pStyle w:val="Akapitzlist"/>
        <w:numPr>
          <w:ilvl w:val="3"/>
          <w:numId w:val="6"/>
        </w:numPr>
        <w:autoSpaceDN w:val="0"/>
        <w:adjustRightInd w:val="0"/>
        <w:spacing w:after="34"/>
        <w:ind w:left="567" w:hanging="283"/>
        <w:jc w:val="both"/>
        <w:rPr>
          <w:rFonts w:eastAsiaTheme="minorHAnsi"/>
          <w:lang w:eastAsia="en-US"/>
        </w:rPr>
      </w:pPr>
      <w:r w:rsidRPr="00C602D7">
        <w:rPr>
          <w:rFonts w:eastAsiaTheme="minorHAnsi"/>
          <w:lang w:eastAsia="en-US"/>
        </w:rPr>
        <w:t xml:space="preserve">zasad gromadzenia i wysokości wpłat do pracowniczych planów kapitałowych, o których mowa w ustawie z dnia 4 października 2018 r. o pracowniczych planach kapitałowych </w:t>
      </w:r>
    </w:p>
    <w:p w:rsidR="00C454EA" w:rsidRPr="00C602D7" w:rsidRDefault="00C454EA" w:rsidP="00C454EA">
      <w:pPr>
        <w:autoSpaceDN w:val="0"/>
        <w:adjustRightInd w:val="0"/>
        <w:spacing w:after="34"/>
        <w:ind w:left="284"/>
        <w:jc w:val="both"/>
        <w:rPr>
          <w:rFonts w:ascii="Times New Roman" w:eastAsiaTheme="minorHAnsi" w:hAnsi="Times New Roman"/>
          <w:lang w:eastAsia="en-US"/>
        </w:rPr>
      </w:pPr>
      <w:r w:rsidRPr="00C602D7">
        <w:rPr>
          <w:rFonts w:ascii="Times New Roman" w:eastAsiaTheme="minorHAnsi" w:hAnsi="Times New Roman"/>
          <w:lang w:eastAsia="en-US"/>
        </w:rPr>
        <w:t>- jeśli zmiany określone w ust</w:t>
      </w:r>
      <w:r>
        <w:rPr>
          <w:rFonts w:ascii="Times New Roman" w:eastAsiaTheme="minorHAnsi" w:hAnsi="Times New Roman"/>
          <w:lang w:eastAsia="en-US"/>
        </w:rPr>
        <w:t>. 1 pkt</w:t>
      </w:r>
      <w:r w:rsidRPr="00C602D7">
        <w:rPr>
          <w:rFonts w:ascii="Times New Roman" w:eastAsiaTheme="minorHAnsi" w:hAnsi="Times New Roman"/>
          <w:lang w:eastAsia="en-US"/>
        </w:rPr>
        <w:t xml:space="preserve"> 1</w:t>
      </w:r>
      <w:r>
        <w:rPr>
          <w:rFonts w:ascii="Times New Roman" w:eastAsiaTheme="minorHAnsi" w:hAnsi="Times New Roman"/>
          <w:lang w:eastAsia="en-US"/>
        </w:rPr>
        <w:t>)</w:t>
      </w:r>
      <w:r w:rsidRPr="00C602D7">
        <w:rPr>
          <w:rFonts w:ascii="Times New Roman" w:eastAsiaTheme="minorHAnsi" w:hAnsi="Times New Roman"/>
          <w:lang w:eastAsia="en-US"/>
        </w:rPr>
        <w:t xml:space="preserve"> – 4</w:t>
      </w:r>
      <w:r>
        <w:rPr>
          <w:rFonts w:ascii="Times New Roman" w:eastAsiaTheme="minorHAnsi" w:hAnsi="Times New Roman"/>
          <w:lang w:eastAsia="en-US"/>
        </w:rPr>
        <w:t>)</w:t>
      </w:r>
      <w:r w:rsidRPr="00C602D7">
        <w:rPr>
          <w:rFonts w:ascii="Times New Roman" w:eastAsiaTheme="minorHAnsi" w:hAnsi="Times New Roman"/>
          <w:lang w:eastAsia="en-US"/>
        </w:rPr>
        <w:t xml:space="preserve"> będą miały wpływ na koszty wykonania Umowy przez Wykonawcę, </w:t>
      </w:r>
    </w:p>
    <w:p w:rsidR="00C454EA" w:rsidRPr="00C602D7" w:rsidRDefault="00C454EA" w:rsidP="00C454EA">
      <w:pPr>
        <w:pStyle w:val="Akapitzlist"/>
        <w:numPr>
          <w:ilvl w:val="3"/>
          <w:numId w:val="6"/>
        </w:numPr>
        <w:autoSpaceDN w:val="0"/>
        <w:adjustRightInd w:val="0"/>
        <w:spacing w:after="34"/>
        <w:ind w:left="567" w:hanging="283"/>
        <w:jc w:val="both"/>
        <w:rPr>
          <w:rFonts w:eastAsiaTheme="minorHAnsi"/>
          <w:lang w:eastAsia="en-US"/>
        </w:rPr>
      </w:pPr>
      <w:r w:rsidRPr="00C602D7">
        <w:rPr>
          <w:rFonts w:eastAsiaTheme="minorHAnsi"/>
          <w:lang w:eastAsia="en-US"/>
        </w:rPr>
        <w:t>zmiany ceny materiałów lub kosztów związanych z realizacją zamówienia; Poziom zmiany ceny materiałów lub kosztów związanych z realizacją zamówienia uprawniający Strony umowy do żądania zmiany</w:t>
      </w:r>
      <w:r>
        <w:rPr>
          <w:rFonts w:eastAsiaTheme="minorHAnsi"/>
          <w:lang w:eastAsia="en-US"/>
        </w:rPr>
        <w:t xml:space="preserve"> wynagrodzenia ustala się na 1</w:t>
      </w:r>
      <w:r w:rsidR="009924FD">
        <w:rPr>
          <w:rFonts w:eastAsiaTheme="minorHAnsi"/>
          <w:lang w:eastAsia="en-US"/>
        </w:rPr>
        <w:t>0</w:t>
      </w:r>
      <w:r w:rsidRPr="00C602D7">
        <w:rPr>
          <w:rFonts w:eastAsiaTheme="minorHAnsi"/>
          <w:lang w:eastAsia="en-US"/>
        </w:rPr>
        <w:t>% w stosunku do poziomu cen tych samych materiałów lub kosztów z dnia składania ofert. Początkowy termin ustalenia zmiany wynagrodzenia ustala się na dzień zaistnienia przesłanki w postaci wzrostu wynagrodzenia ceny materiałów lub kosztów związanych z realizac</w:t>
      </w:r>
      <w:r w:rsidR="009924FD">
        <w:rPr>
          <w:rFonts w:eastAsiaTheme="minorHAnsi"/>
          <w:lang w:eastAsia="en-US"/>
        </w:rPr>
        <w:t>ją zamówienia o 10</w:t>
      </w:r>
      <w:r w:rsidRPr="00C602D7">
        <w:rPr>
          <w:rFonts w:eastAsiaTheme="minorHAnsi"/>
          <w:lang w:eastAsia="en-US"/>
        </w:rPr>
        <w:t xml:space="preserve">%. </w:t>
      </w:r>
    </w:p>
    <w:p w:rsidR="00C454EA" w:rsidRDefault="00C454EA" w:rsidP="00C454EA">
      <w:pPr>
        <w:pStyle w:val="Akapitzlist"/>
        <w:numPr>
          <w:ilvl w:val="0"/>
          <w:numId w:val="35"/>
        </w:numPr>
        <w:autoSpaceDN w:val="0"/>
        <w:adjustRightInd w:val="0"/>
        <w:spacing w:after="34"/>
        <w:ind w:left="284" w:hanging="142"/>
        <w:jc w:val="both"/>
        <w:rPr>
          <w:rFonts w:eastAsiaTheme="minorHAnsi"/>
          <w:lang w:eastAsia="en-US"/>
        </w:rPr>
      </w:pPr>
      <w:r>
        <w:rPr>
          <w:rFonts w:eastAsiaTheme="minorHAnsi"/>
          <w:lang w:eastAsia="en-US"/>
        </w:rPr>
        <w:t>Powyższe zmiany potwierdzane będą zawarciem stosownego aneksu do umowy.</w:t>
      </w:r>
    </w:p>
    <w:p w:rsidR="00C454EA" w:rsidRDefault="00C454EA" w:rsidP="00C454EA">
      <w:pPr>
        <w:pStyle w:val="Akapitzlist"/>
        <w:numPr>
          <w:ilvl w:val="0"/>
          <w:numId w:val="35"/>
        </w:numPr>
        <w:autoSpaceDN w:val="0"/>
        <w:adjustRightInd w:val="0"/>
        <w:spacing w:after="34"/>
        <w:ind w:left="284" w:hanging="142"/>
        <w:jc w:val="both"/>
        <w:rPr>
          <w:rFonts w:eastAsiaTheme="minorHAnsi"/>
          <w:lang w:eastAsia="en-US"/>
        </w:rPr>
      </w:pPr>
      <w:r w:rsidRPr="00C602D7">
        <w:rPr>
          <w:rFonts w:eastAsiaTheme="minorHAnsi"/>
          <w:lang w:eastAsia="en-US"/>
        </w:rPr>
        <w:t>W sytuacji wystąpienia okoliczności wskazanych w ust</w:t>
      </w:r>
      <w:r>
        <w:rPr>
          <w:rFonts w:eastAsiaTheme="minorHAnsi"/>
          <w:lang w:eastAsia="en-US"/>
        </w:rPr>
        <w:t>.</w:t>
      </w:r>
      <w:r w:rsidRPr="00C602D7">
        <w:rPr>
          <w:rFonts w:eastAsiaTheme="minorHAnsi"/>
          <w:lang w:eastAsia="en-US"/>
        </w:rPr>
        <w:t xml:space="preserve"> 1 pkt 1</w:t>
      </w:r>
      <w:r>
        <w:rPr>
          <w:rFonts w:eastAsiaTheme="minorHAnsi"/>
          <w:lang w:eastAsia="en-US"/>
        </w:rPr>
        <w:t>)</w:t>
      </w:r>
      <w:r w:rsidRPr="00C602D7">
        <w:rPr>
          <w:rFonts w:eastAsiaTheme="minorHAnsi"/>
          <w:lang w:eastAsia="en-US"/>
        </w:rPr>
        <w:t xml:space="preserve"> Wykonawca jest uprawniony złożyć Zamawiającemu pisemny wniosek o zmianę umowy w zakresie płatności wynikających z faktur wystawionych po wejściu w życie przepisów zmieniających stawkę podatku od towarów i usług. Wniosek powinien zawierać uzasadnienie faktyczne i wskazanie podstaw prawnych zmiany stawki podatku od towarów i usług oraz dokładne wyliczenie kwoty wynagrodzenia należnego Wykonawcy po zmianie umowy. </w:t>
      </w:r>
    </w:p>
    <w:p w:rsidR="00C454EA" w:rsidRDefault="00C454EA" w:rsidP="00C454EA">
      <w:pPr>
        <w:pStyle w:val="Akapitzlist"/>
        <w:numPr>
          <w:ilvl w:val="0"/>
          <w:numId w:val="35"/>
        </w:numPr>
        <w:autoSpaceDN w:val="0"/>
        <w:adjustRightInd w:val="0"/>
        <w:spacing w:after="34"/>
        <w:ind w:left="284" w:hanging="142"/>
        <w:jc w:val="both"/>
        <w:rPr>
          <w:rFonts w:eastAsiaTheme="minorHAnsi"/>
          <w:lang w:eastAsia="en-US"/>
        </w:rPr>
      </w:pPr>
      <w:r w:rsidRPr="00C602D7">
        <w:rPr>
          <w:rFonts w:eastAsiaTheme="minorHAnsi"/>
          <w:lang w:eastAsia="en-US"/>
        </w:rPr>
        <w:t>W sytuacji wystąpienia okoliczności wskazanych w ust</w:t>
      </w:r>
      <w:r>
        <w:rPr>
          <w:rFonts w:eastAsiaTheme="minorHAnsi"/>
          <w:lang w:eastAsia="en-US"/>
        </w:rPr>
        <w:t>.</w:t>
      </w:r>
      <w:r w:rsidRPr="00C602D7">
        <w:rPr>
          <w:rFonts w:eastAsiaTheme="minorHAnsi"/>
          <w:lang w:eastAsia="en-US"/>
        </w:rPr>
        <w:t xml:space="preserve"> 1 pkt 2</w:t>
      </w:r>
      <w:r>
        <w:rPr>
          <w:rFonts w:eastAsiaTheme="minorHAnsi"/>
          <w:lang w:eastAsia="en-US"/>
        </w:rPr>
        <w:t>)</w:t>
      </w:r>
      <w:r w:rsidRPr="00C602D7">
        <w:rPr>
          <w:rFonts w:eastAsiaTheme="minorHAnsi"/>
          <w:lang w:eastAsia="en-US"/>
        </w:rPr>
        <w:t xml:space="preserve"> Wykonawca jest uprawniony złożyć Zamawiającemu pisemny wniosek o zmianę Umowy w zakresie płatności wynikających z faktur wystawionych po wejściu w życie przepisów zmieniających wysokość minimalnego wynagrodzenia za pracę. Wniosek powinien zawierać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p>
    <w:p w:rsidR="00C454EA" w:rsidRDefault="00C454EA" w:rsidP="00C454EA">
      <w:pPr>
        <w:pStyle w:val="Akapitzlist"/>
        <w:numPr>
          <w:ilvl w:val="0"/>
          <w:numId w:val="35"/>
        </w:numPr>
        <w:autoSpaceDN w:val="0"/>
        <w:adjustRightInd w:val="0"/>
        <w:spacing w:after="34"/>
        <w:ind w:left="284" w:hanging="142"/>
        <w:jc w:val="both"/>
        <w:rPr>
          <w:rFonts w:eastAsiaTheme="minorHAnsi"/>
          <w:lang w:eastAsia="en-US"/>
        </w:rPr>
      </w:pPr>
      <w:r w:rsidRPr="00C602D7">
        <w:rPr>
          <w:rFonts w:eastAsiaTheme="minorHAnsi"/>
          <w:lang w:eastAsia="en-US"/>
        </w:rPr>
        <w:t>W sytuacji wystąpienia okoliczności wskazanych w ust. 1 pkt 3</w:t>
      </w:r>
      <w:r>
        <w:rPr>
          <w:rFonts w:eastAsiaTheme="minorHAnsi"/>
          <w:lang w:eastAsia="en-US"/>
        </w:rPr>
        <w:t>)</w:t>
      </w:r>
      <w:r w:rsidRPr="00C602D7">
        <w:rPr>
          <w:rFonts w:eastAsiaTheme="minorHAnsi"/>
          <w:lang w:eastAsia="en-US"/>
        </w:rPr>
        <w:t xml:space="preserve"> lub 4</w:t>
      </w:r>
      <w:r>
        <w:rPr>
          <w:rFonts w:eastAsiaTheme="minorHAnsi"/>
          <w:lang w:eastAsia="en-US"/>
        </w:rPr>
        <w:t>)</w:t>
      </w:r>
      <w:r w:rsidRPr="00C602D7">
        <w:rPr>
          <w:rFonts w:eastAsiaTheme="minorHAnsi"/>
          <w:lang w:eastAsia="en-US"/>
        </w:rPr>
        <w:t xml:space="preserve">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t>
      </w:r>
      <w:r w:rsidRPr="00C602D7">
        <w:rPr>
          <w:rFonts w:eastAsiaTheme="minorHAnsi"/>
          <w:lang w:eastAsia="en-US"/>
        </w:rPr>
        <w:lastRenderedPageBreak/>
        <w:t>wynagrodzenia Wykonawcy po zmianie umowy, w szczególności Wykonawca zobowiązuje się wykazać związek pomiędzy wnioskowaną kwotą podwyższenia wynagrodzenia a wpływem zmiany zasad, o których mowa w ust. 1 pkt 3</w:t>
      </w:r>
      <w:r>
        <w:rPr>
          <w:rFonts w:eastAsiaTheme="minorHAnsi"/>
          <w:lang w:eastAsia="en-US"/>
        </w:rPr>
        <w:t>)</w:t>
      </w:r>
      <w:r w:rsidRPr="00C602D7">
        <w:rPr>
          <w:rFonts w:eastAsiaTheme="minorHAnsi"/>
          <w:lang w:eastAsia="en-US"/>
        </w:rPr>
        <w:t xml:space="preserve"> lub 4</w:t>
      </w:r>
      <w:r>
        <w:rPr>
          <w:rFonts w:eastAsiaTheme="minorHAnsi"/>
          <w:lang w:eastAsia="en-US"/>
        </w:rPr>
        <w:t>)</w:t>
      </w:r>
      <w:r w:rsidRPr="00C602D7">
        <w:rPr>
          <w:rFonts w:eastAsiaTheme="minorHAnsi"/>
          <w:lang w:eastAsia="en-US"/>
        </w:rPr>
        <w:t xml:space="preserve"> na kalkulację wynagrodzenia. Wniosek może obejmować jedynie dodatkowe koszty realizacji Umowy, które Wykonawca obowiązkowo ponosi w związku ze zmianą zasad, o których mowa w ust 1 pkt 3</w:t>
      </w:r>
      <w:r>
        <w:rPr>
          <w:rFonts w:eastAsiaTheme="minorHAnsi"/>
          <w:lang w:eastAsia="en-US"/>
        </w:rPr>
        <w:t>)</w:t>
      </w:r>
      <w:r w:rsidRPr="00C602D7">
        <w:rPr>
          <w:rFonts w:eastAsiaTheme="minorHAnsi"/>
          <w:lang w:eastAsia="en-US"/>
        </w:rPr>
        <w:t xml:space="preserve"> lub 4</w:t>
      </w:r>
      <w:r>
        <w:rPr>
          <w:rFonts w:eastAsiaTheme="minorHAnsi"/>
          <w:lang w:eastAsia="en-US"/>
        </w:rPr>
        <w:t>)</w:t>
      </w:r>
      <w:r w:rsidRPr="00C602D7">
        <w:rPr>
          <w:rFonts w:eastAsiaTheme="minorHAnsi"/>
          <w:lang w:eastAsia="en-US"/>
        </w:rPr>
        <w:t xml:space="preserve">. </w:t>
      </w:r>
    </w:p>
    <w:p w:rsidR="00C454EA" w:rsidRDefault="00C454EA" w:rsidP="00C454EA">
      <w:pPr>
        <w:pStyle w:val="Akapitzlist"/>
        <w:numPr>
          <w:ilvl w:val="0"/>
          <w:numId w:val="35"/>
        </w:numPr>
        <w:autoSpaceDN w:val="0"/>
        <w:adjustRightInd w:val="0"/>
        <w:spacing w:after="34"/>
        <w:ind w:left="284" w:hanging="142"/>
        <w:jc w:val="both"/>
        <w:rPr>
          <w:rFonts w:eastAsiaTheme="minorHAnsi"/>
          <w:lang w:eastAsia="en-US"/>
        </w:rPr>
      </w:pPr>
      <w:r w:rsidRPr="00C602D7">
        <w:rPr>
          <w:rFonts w:eastAsiaTheme="minorHAnsi"/>
          <w:lang w:eastAsia="en-US"/>
        </w:rPr>
        <w:t xml:space="preserve">W sytuacji wzrostu ceny materiałów lub kosztów związanych z </w:t>
      </w:r>
      <w:r w:rsidR="00A147D6">
        <w:rPr>
          <w:rFonts w:eastAsiaTheme="minorHAnsi"/>
          <w:lang w:eastAsia="en-US"/>
        </w:rPr>
        <w:t>realizacją zamówienia powyżej 10</w:t>
      </w:r>
      <w:r w:rsidRPr="00C602D7">
        <w:rPr>
          <w:rFonts w:eastAsiaTheme="minorHAnsi"/>
          <w:lang w:eastAsia="en-US"/>
        </w:rPr>
        <w:t xml:space="preserve">%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 </w:t>
      </w:r>
    </w:p>
    <w:p w:rsidR="00C454EA" w:rsidRDefault="00C454EA" w:rsidP="00C454EA">
      <w:pPr>
        <w:pStyle w:val="Akapitzlist"/>
        <w:numPr>
          <w:ilvl w:val="0"/>
          <w:numId w:val="35"/>
        </w:numPr>
        <w:autoSpaceDN w:val="0"/>
        <w:adjustRightInd w:val="0"/>
        <w:spacing w:after="34"/>
        <w:ind w:left="284" w:hanging="142"/>
        <w:jc w:val="both"/>
        <w:rPr>
          <w:rFonts w:eastAsiaTheme="minorHAnsi"/>
          <w:lang w:eastAsia="en-US"/>
        </w:rPr>
      </w:pPr>
      <w:r w:rsidRPr="00C602D7">
        <w:rPr>
          <w:rFonts w:eastAsiaTheme="minorHAnsi"/>
          <w:lang w:eastAsia="en-US"/>
        </w:rPr>
        <w:t xml:space="preserve">W sytuacji spadku ceny materiałów lub kosztów związanych z </w:t>
      </w:r>
      <w:r w:rsidR="00A147D6">
        <w:rPr>
          <w:rFonts w:eastAsiaTheme="minorHAnsi"/>
          <w:lang w:eastAsia="en-US"/>
        </w:rPr>
        <w:t>realizacją zamówienia powyżej 10</w:t>
      </w:r>
      <w:r w:rsidRPr="00C602D7">
        <w:rPr>
          <w:rFonts w:eastAsiaTheme="minorHAnsi"/>
          <w:lang w:eastAsia="en-US"/>
        </w:rPr>
        <w:t xml:space="preserve">%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 </w:t>
      </w:r>
    </w:p>
    <w:p w:rsidR="00C454EA" w:rsidRDefault="00C454EA" w:rsidP="00C454EA">
      <w:pPr>
        <w:pStyle w:val="Akapitzlist"/>
        <w:numPr>
          <w:ilvl w:val="0"/>
          <w:numId w:val="35"/>
        </w:numPr>
        <w:autoSpaceDN w:val="0"/>
        <w:adjustRightInd w:val="0"/>
        <w:spacing w:after="34"/>
        <w:ind w:left="284" w:hanging="142"/>
        <w:jc w:val="both"/>
        <w:rPr>
          <w:rFonts w:eastAsiaTheme="minorHAnsi"/>
          <w:lang w:eastAsia="en-US"/>
        </w:rPr>
      </w:pPr>
      <w:r w:rsidRPr="00C602D7">
        <w:rPr>
          <w:rFonts w:eastAsiaTheme="minorHAnsi"/>
          <w:lang w:eastAsia="en-US"/>
        </w:rPr>
        <w:t xml:space="preserve">Wysokość wynagrodzenia Wykonawcy określonego w rozliczeniu częściowym ulegnie waloryzacji o zmianę wskaźnika cen produkcji budowlano-montażowej, ustalanego przez Prezesa Głównego Urzędu Statystycznego i ogłaszanego w Dzienniku Urzędowym RP „Monitor Polski”. W przypadku gdyby wskaźniki przestały być dostępne, zastosowanie znajdą inne, najbardziej zbliżone, wskaźniki publikowane przez Prezesa GUS. </w:t>
      </w:r>
    </w:p>
    <w:p w:rsidR="00C454EA" w:rsidRPr="00B96986" w:rsidRDefault="00A147D6" w:rsidP="00C454EA">
      <w:pPr>
        <w:pStyle w:val="Akapitzlist"/>
        <w:numPr>
          <w:ilvl w:val="0"/>
          <w:numId w:val="35"/>
        </w:numPr>
        <w:autoSpaceDN w:val="0"/>
        <w:adjustRightInd w:val="0"/>
        <w:spacing w:after="34"/>
        <w:ind w:left="284" w:hanging="142"/>
        <w:jc w:val="both"/>
        <w:rPr>
          <w:rFonts w:eastAsiaTheme="minorHAnsi"/>
          <w:spacing w:val="-4"/>
          <w:lang w:eastAsia="en-US"/>
        </w:rPr>
      </w:pPr>
      <w:r>
        <w:rPr>
          <w:rFonts w:eastAsiaTheme="minorHAnsi"/>
          <w:spacing w:val="-4"/>
          <w:lang w:eastAsia="en-US"/>
        </w:rPr>
        <w:t>Wniosek o którym mowa w ust 6 i 7</w:t>
      </w:r>
      <w:r w:rsidR="00C454EA" w:rsidRPr="00B96986">
        <w:rPr>
          <w:rFonts w:eastAsiaTheme="minorHAnsi"/>
          <w:spacing w:val="-4"/>
          <w:lang w:eastAsia="en-US"/>
        </w:rPr>
        <w:t xml:space="preserve"> można złoży</w:t>
      </w:r>
      <w:r w:rsidR="00AD22FC">
        <w:rPr>
          <w:rFonts w:eastAsiaTheme="minorHAnsi"/>
          <w:spacing w:val="-4"/>
          <w:lang w:eastAsia="en-US"/>
        </w:rPr>
        <w:t>ć nie wcześniej niż po upływie 8</w:t>
      </w:r>
      <w:bookmarkStart w:id="7" w:name="_GoBack"/>
      <w:bookmarkEnd w:id="7"/>
      <w:r w:rsidR="00C454EA" w:rsidRPr="00B96986">
        <w:rPr>
          <w:rFonts w:eastAsiaTheme="minorHAnsi"/>
          <w:spacing w:val="-4"/>
          <w:lang w:eastAsia="en-US"/>
        </w:rPr>
        <w:t xml:space="preserve"> miesięcy od dnia zawarcia umowy (początkowy termin ustalenia zmiany wynagrodzenia); możliwe jest wprowadzanie kolejnych zmian wynagrodzenia z zastrzeżeniem, że będą on</w:t>
      </w:r>
      <w:r>
        <w:rPr>
          <w:rFonts w:eastAsiaTheme="minorHAnsi"/>
          <w:spacing w:val="-4"/>
          <w:lang w:eastAsia="en-US"/>
        </w:rPr>
        <w:t>e wprowadzane nie częściej niż 6</w:t>
      </w:r>
      <w:r w:rsidR="00C454EA" w:rsidRPr="00B96986">
        <w:rPr>
          <w:rFonts w:eastAsiaTheme="minorHAnsi"/>
          <w:spacing w:val="-4"/>
          <w:lang w:eastAsia="en-US"/>
        </w:rPr>
        <w:t xml:space="preserve"> miesiące. </w:t>
      </w:r>
    </w:p>
    <w:p w:rsidR="00C454EA" w:rsidRDefault="00C454EA" w:rsidP="00C454EA">
      <w:pPr>
        <w:pStyle w:val="Akapitzlist"/>
        <w:numPr>
          <w:ilvl w:val="0"/>
          <w:numId w:val="35"/>
        </w:numPr>
        <w:autoSpaceDN w:val="0"/>
        <w:adjustRightInd w:val="0"/>
        <w:spacing w:after="34"/>
        <w:ind w:left="284" w:hanging="142"/>
        <w:jc w:val="both"/>
        <w:rPr>
          <w:rFonts w:eastAsiaTheme="minorHAnsi"/>
          <w:lang w:eastAsia="en-US"/>
        </w:rPr>
      </w:pPr>
      <w:r w:rsidRPr="00C602D7">
        <w:rPr>
          <w:rFonts w:eastAsiaTheme="minorHAnsi"/>
          <w:lang w:eastAsia="en-US"/>
        </w:rPr>
        <w:t>Zmiana Umowy w zakresie zmiany wynagrodzenia z przyczyn określonych w ust. 1 pkt 1</w:t>
      </w:r>
      <w:r>
        <w:rPr>
          <w:rFonts w:eastAsiaTheme="minorHAnsi"/>
          <w:lang w:eastAsia="en-US"/>
        </w:rPr>
        <w:t xml:space="preserve">) – </w:t>
      </w:r>
      <w:r w:rsidRPr="00C602D7">
        <w:rPr>
          <w:rFonts w:eastAsiaTheme="minorHAnsi"/>
          <w:lang w:eastAsia="en-US"/>
        </w:rPr>
        <w:t>4</w:t>
      </w:r>
      <w:r>
        <w:rPr>
          <w:rFonts w:eastAsiaTheme="minorHAnsi"/>
          <w:lang w:eastAsia="en-US"/>
        </w:rPr>
        <w:t>)</w:t>
      </w:r>
      <w:r w:rsidRPr="00C602D7">
        <w:rPr>
          <w:rFonts w:eastAsiaTheme="minorHAnsi"/>
          <w:lang w:eastAsia="en-US"/>
        </w:rPr>
        <w:t xml:space="preserve"> obejmować będzie wyłącznie płatności za prace, których w dniu zmiany odpowiednio stawki podatku VAT, wysokości minimalnego wynagrodzenia za pracę i składki na ubezpieczenia społeczne lub zdrowotne, jeszcze nie wykonano. </w:t>
      </w:r>
    </w:p>
    <w:p w:rsidR="00C454EA" w:rsidRDefault="00C454EA" w:rsidP="00C454EA">
      <w:pPr>
        <w:pStyle w:val="Akapitzlist"/>
        <w:numPr>
          <w:ilvl w:val="0"/>
          <w:numId w:val="35"/>
        </w:numPr>
        <w:autoSpaceDN w:val="0"/>
        <w:adjustRightInd w:val="0"/>
        <w:spacing w:after="34"/>
        <w:ind w:left="284" w:hanging="142"/>
        <w:jc w:val="both"/>
        <w:rPr>
          <w:rFonts w:eastAsiaTheme="minorHAnsi"/>
          <w:lang w:eastAsia="en-US"/>
        </w:rPr>
      </w:pPr>
      <w:r w:rsidRPr="00C602D7">
        <w:rPr>
          <w:rFonts w:eastAsiaTheme="minorHAnsi"/>
          <w:lang w:eastAsia="en-US"/>
        </w:rPr>
        <w:t>Maksymalna wartość poszczególnej zmiany wynagrodzenia, jaką dopuszcza Zamawiający w efekcie zastosowania postanowień o zasadach wprowadzania zmian wysokości wynagrodzenia, o których mowa w ust. 1 pkt 5</w:t>
      </w:r>
      <w:r>
        <w:rPr>
          <w:rFonts w:eastAsiaTheme="minorHAnsi"/>
          <w:lang w:eastAsia="en-US"/>
        </w:rPr>
        <w:t>)</w:t>
      </w:r>
      <w:r w:rsidR="009924FD">
        <w:rPr>
          <w:rFonts w:eastAsiaTheme="minorHAnsi"/>
          <w:lang w:eastAsia="en-US"/>
        </w:rPr>
        <w:t xml:space="preserve"> to 10</w:t>
      </w:r>
      <w:r w:rsidRPr="00C602D7">
        <w:rPr>
          <w:rFonts w:eastAsiaTheme="minorHAnsi"/>
          <w:lang w:eastAsia="en-US"/>
        </w:rPr>
        <w:t>% wynagrodzenia za zakres Przedmiotu umowy niezrealizowany jeszcze przez Wykonawcę i nieodebrany przez Zamawiającego przed dniem złożenia wniosku, a łączna maksymalna wartość wszystkich zmian wynagrodzenia, jaką dopuszcza Zamawiający w efekcie zastosowania postanowień o zasadach wprowadzania zm</w:t>
      </w:r>
      <w:r>
        <w:rPr>
          <w:rFonts w:eastAsiaTheme="minorHAnsi"/>
          <w:lang w:eastAsia="en-US"/>
        </w:rPr>
        <w:t xml:space="preserve">ian wysokości wynagrodzenia to </w:t>
      </w:r>
      <w:r w:rsidR="00A147D6">
        <w:rPr>
          <w:rFonts w:eastAsiaTheme="minorHAnsi"/>
          <w:lang w:eastAsia="en-US"/>
        </w:rPr>
        <w:t>10</w:t>
      </w:r>
      <w:r w:rsidRPr="00C602D7">
        <w:rPr>
          <w:rFonts w:eastAsiaTheme="minorHAnsi"/>
          <w:lang w:eastAsia="en-US"/>
        </w:rPr>
        <w:t xml:space="preserve">% wynagrodzenia ustalonego za przedmiot umowy. </w:t>
      </w:r>
    </w:p>
    <w:p w:rsidR="00C454EA" w:rsidRDefault="00C454EA" w:rsidP="00C454EA">
      <w:pPr>
        <w:pStyle w:val="Akapitzlist"/>
        <w:numPr>
          <w:ilvl w:val="0"/>
          <w:numId w:val="35"/>
        </w:numPr>
        <w:autoSpaceDN w:val="0"/>
        <w:adjustRightInd w:val="0"/>
        <w:spacing w:after="34"/>
        <w:ind w:left="284" w:hanging="142"/>
        <w:jc w:val="both"/>
        <w:rPr>
          <w:rFonts w:eastAsiaTheme="minorHAnsi"/>
          <w:lang w:eastAsia="en-US"/>
        </w:rPr>
      </w:pPr>
      <w:r w:rsidRPr="00C602D7">
        <w:rPr>
          <w:rFonts w:eastAsiaTheme="minorHAnsi"/>
          <w:lang w:eastAsia="en-US"/>
        </w:rPr>
        <w:t xml:space="preserve">Przez maksymalną wartość korekt, o której mowa w ust. 10 należy rozumieć wartość wzrostu lub spadku wynagrodzenia Wykonawcy wynikającą z waloryzacji. </w:t>
      </w:r>
    </w:p>
    <w:p w:rsidR="00C454EA" w:rsidRPr="00B96986" w:rsidRDefault="00C454EA" w:rsidP="00C454EA">
      <w:pPr>
        <w:pStyle w:val="Akapitzlist"/>
        <w:numPr>
          <w:ilvl w:val="0"/>
          <w:numId w:val="35"/>
        </w:numPr>
        <w:autoSpaceDN w:val="0"/>
        <w:adjustRightInd w:val="0"/>
        <w:spacing w:after="34"/>
        <w:ind w:left="284" w:hanging="142"/>
        <w:jc w:val="both"/>
        <w:rPr>
          <w:rFonts w:eastAsiaTheme="minorHAnsi"/>
          <w:spacing w:val="-2"/>
          <w:lang w:eastAsia="en-US"/>
        </w:rPr>
      </w:pPr>
      <w:r w:rsidRPr="00B96986">
        <w:rPr>
          <w:rFonts w:eastAsiaTheme="minorHAnsi"/>
          <w:spacing w:val="-2"/>
          <w:lang w:eastAsia="en-US"/>
        </w:rPr>
        <w:t xml:space="preserve">Wartość zmiany (WZ) o której mowa w ust. 1 pkt 5) określa się na podstawie wzoru: WZ = (W x F)/100, przy czym: W - wynagrodzenie netto za zakres Przedmiotu Umowy, za zakres Przedmiotu umowy niezrealizowany jeszcze przez Wykonawcę i nieodebrany przez Zamawiającego przed dniem złożenia wniosku, F – średnia arytmetyczna czterech następujących po sobie wartości zmiany cen materiałów lub kosztów związanych z realizacją Przedmiotu umowy wynikających z komunikatów Prezesa GUS; </w:t>
      </w:r>
    </w:p>
    <w:p w:rsidR="00C454EA" w:rsidRDefault="00C454EA" w:rsidP="00C454EA">
      <w:pPr>
        <w:pStyle w:val="Akapitzlist"/>
        <w:numPr>
          <w:ilvl w:val="0"/>
          <w:numId w:val="35"/>
        </w:numPr>
        <w:autoSpaceDN w:val="0"/>
        <w:adjustRightInd w:val="0"/>
        <w:spacing w:after="34"/>
        <w:ind w:left="284" w:hanging="142"/>
        <w:jc w:val="both"/>
        <w:rPr>
          <w:rFonts w:eastAsiaTheme="minorHAnsi"/>
          <w:lang w:eastAsia="en-US"/>
        </w:rPr>
      </w:pPr>
      <w:r w:rsidRPr="00C602D7">
        <w:rPr>
          <w:rFonts w:eastAsiaTheme="minorHAnsi"/>
          <w:lang w:eastAsia="en-US"/>
        </w:rPr>
        <w:t xml:space="preserve">Postanowień umownych w zakresie waloryzacji nie stosuje się od chwili osiągnięcia limitu, o którym mowa w ust. 10. </w:t>
      </w:r>
    </w:p>
    <w:p w:rsidR="00C454EA" w:rsidRPr="00C602D7" w:rsidRDefault="00C454EA" w:rsidP="00C454EA">
      <w:pPr>
        <w:pStyle w:val="Akapitzlist"/>
        <w:numPr>
          <w:ilvl w:val="0"/>
          <w:numId w:val="35"/>
        </w:numPr>
        <w:autoSpaceDN w:val="0"/>
        <w:adjustRightInd w:val="0"/>
        <w:spacing w:after="34"/>
        <w:ind w:left="284" w:hanging="142"/>
        <w:jc w:val="both"/>
        <w:rPr>
          <w:rFonts w:eastAsiaTheme="minorHAnsi"/>
          <w:lang w:eastAsia="en-US"/>
        </w:rPr>
      </w:pPr>
      <w:r w:rsidRPr="00C602D7">
        <w:rPr>
          <w:rFonts w:eastAsiaTheme="minorHAnsi"/>
          <w:lang w:eastAsia="en-US"/>
        </w:rPr>
        <w:t>Wykonawca, którego wynagrodzenie zostało zmienione zgodnie z ust. 1 pkt 5</w:t>
      </w:r>
      <w:r>
        <w:rPr>
          <w:rFonts w:eastAsiaTheme="minorHAnsi"/>
          <w:lang w:eastAsia="en-US"/>
        </w:rPr>
        <w:t>)</w:t>
      </w:r>
      <w:r w:rsidRPr="00C602D7">
        <w:rPr>
          <w:rFonts w:eastAsiaTheme="minorHAnsi"/>
          <w:lang w:eastAsia="en-US"/>
        </w:rPr>
        <w:t xml:space="preserve">, zobowiązany jest do zmiany wynagrodzenia przysługującego podwykonawcy, z którym zawarł umowę, w zakresie odpowiadającym zmianom cen materiałów lub kosztów dotyczących zobowiązania podwykonawcy. </w:t>
      </w:r>
    </w:p>
    <w:p w:rsidR="00C454EA" w:rsidRPr="00C454EA" w:rsidRDefault="00C454EA" w:rsidP="00DA33E8">
      <w:pPr>
        <w:jc w:val="center"/>
        <w:rPr>
          <w:rFonts w:ascii="Times New Roman" w:hAnsi="Times New Roman"/>
          <w:b/>
          <w:bCs/>
          <w:color w:val="auto"/>
          <w:sz w:val="16"/>
        </w:rPr>
      </w:pPr>
    </w:p>
    <w:p w:rsidR="00C454EA" w:rsidRDefault="00C454EA" w:rsidP="00C454EA">
      <w:pPr>
        <w:jc w:val="center"/>
        <w:rPr>
          <w:rFonts w:ascii="Times New Roman" w:hAnsi="Times New Roman"/>
          <w:b/>
          <w:bCs/>
          <w:color w:val="auto"/>
        </w:rPr>
      </w:pPr>
    </w:p>
    <w:p w:rsidR="00C454EA" w:rsidRDefault="00C454EA" w:rsidP="00C454EA">
      <w:pPr>
        <w:jc w:val="center"/>
        <w:rPr>
          <w:rFonts w:ascii="Times New Roman" w:hAnsi="Times New Roman"/>
          <w:b/>
          <w:bCs/>
          <w:color w:val="auto"/>
        </w:rPr>
      </w:pPr>
    </w:p>
    <w:p w:rsidR="00C454EA" w:rsidRDefault="00C454EA" w:rsidP="00C454EA">
      <w:pPr>
        <w:jc w:val="center"/>
        <w:rPr>
          <w:rFonts w:ascii="Times New Roman" w:hAnsi="Times New Roman"/>
          <w:b/>
          <w:bCs/>
          <w:color w:val="auto"/>
        </w:rPr>
      </w:pPr>
    </w:p>
    <w:p w:rsidR="00C454EA" w:rsidRPr="00BE2071" w:rsidRDefault="00C454EA" w:rsidP="00C454EA">
      <w:pPr>
        <w:jc w:val="center"/>
        <w:rPr>
          <w:rFonts w:ascii="Times New Roman" w:hAnsi="Times New Roman"/>
          <w:b/>
          <w:bCs/>
          <w:color w:val="auto"/>
        </w:rPr>
      </w:pPr>
      <w:r w:rsidRPr="00BE2071">
        <w:rPr>
          <w:rFonts w:ascii="Times New Roman" w:hAnsi="Times New Roman"/>
          <w:b/>
          <w:bCs/>
          <w:color w:val="auto"/>
        </w:rPr>
        <w:lastRenderedPageBreak/>
        <w:t>§1</w:t>
      </w:r>
      <w:r>
        <w:rPr>
          <w:rFonts w:ascii="Times New Roman" w:hAnsi="Times New Roman"/>
          <w:b/>
          <w:bCs/>
          <w:color w:val="auto"/>
        </w:rPr>
        <w:t>3</w:t>
      </w:r>
    </w:p>
    <w:p w:rsidR="001E37CE" w:rsidRPr="00BE2071" w:rsidRDefault="001E37CE" w:rsidP="001E37CE">
      <w:pPr>
        <w:jc w:val="both"/>
        <w:rPr>
          <w:rFonts w:ascii="Times New Roman" w:hAnsi="Times New Roman"/>
          <w:b/>
          <w:color w:val="auto"/>
        </w:rPr>
      </w:pPr>
      <w:r w:rsidRPr="00BE2071">
        <w:rPr>
          <w:rFonts w:ascii="Times New Roman" w:hAnsi="Times New Roman"/>
          <w:b/>
          <w:color w:val="auto"/>
        </w:rPr>
        <w:t xml:space="preserve">Wymagania Zamawiającego </w:t>
      </w:r>
      <w:r w:rsidR="00F431A4" w:rsidRPr="00BE2071">
        <w:rPr>
          <w:rFonts w:ascii="Times New Roman" w:hAnsi="Times New Roman"/>
          <w:b/>
          <w:color w:val="auto"/>
        </w:rPr>
        <w:t>dotyczące zatrudnienia na podstawie umowy o pracę</w:t>
      </w:r>
      <w:r w:rsidRPr="00BE2071">
        <w:rPr>
          <w:rFonts w:ascii="Times New Roman" w:hAnsi="Times New Roman"/>
          <w:b/>
          <w:color w:val="auto"/>
        </w:rPr>
        <w:t xml:space="preserve">: </w:t>
      </w:r>
    </w:p>
    <w:p w:rsidR="00383C6A" w:rsidRPr="00BE2071" w:rsidRDefault="00383C6A" w:rsidP="00383C6A">
      <w:pPr>
        <w:pStyle w:val="Akapitzlist"/>
        <w:numPr>
          <w:ilvl w:val="1"/>
          <w:numId w:val="2"/>
        </w:numPr>
        <w:tabs>
          <w:tab w:val="clear" w:pos="1440"/>
          <w:tab w:val="num" w:pos="284"/>
        </w:tabs>
        <w:autoSpaceDN w:val="0"/>
        <w:adjustRightInd w:val="0"/>
        <w:ind w:left="284" w:hanging="284"/>
        <w:jc w:val="both"/>
        <w:rPr>
          <w:szCs w:val="22"/>
        </w:rPr>
      </w:pPr>
      <w:r w:rsidRPr="00BE2071">
        <w:t xml:space="preserve">Zamawiający, wymaga zatrudnienia przez Wykonawcę oraz podwykonawców na podstawie umowy o pracę osób wykonujących wskazane  poniżej czynności w trakcie realizacji zamówienia: </w:t>
      </w:r>
    </w:p>
    <w:p w:rsidR="00D84B1C" w:rsidRPr="00D84B1C" w:rsidRDefault="00D84B1C" w:rsidP="00D84B1C">
      <w:pPr>
        <w:pStyle w:val="Akapitzlist"/>
        <w:numPr>
          <w:ilvl w:val="4"/>
          <w:numId w:val="2"/>
        </w:numPr>
        <w:tabs>
          <w:tab w:val="clear" w:pos="3600"/>
          <w:tab w:val="left" w:pos="426"/>
          <w:tab w:val="num" w:pos="567"/>
        </w:tabs>
        <w:autoSpaceDN w:val="0"/>
        <w:adjustRightInd w:val="0"/>
        <w:ind w:left="567" w:hanging="283"/>
        <w:jc w:val="both"/>
      </w:pPr>
      <w:r w:rsidRPr="00D84B1C">
        <w:t xml:space="preserve">roboty budowlane (m.in. branża </w:t>
      </w:r>
      <w:proofErr w:type="spellStart"/>
      <w:r w:rsidRPr="00D84B1C">
        <w:t>konstukcyjno</w:t>
      </w:r>
      <w:proofErr w:type="spellEnd"/>
      <w:r w:rsidRPr="00D84B1C">
        <w:t>-budowlana, sanitarna i elektryczna) związane z wznoszeniem budynku, fundamentowaniem, montażem instalacji sanitarnych i elektrycznych,</w:t>
      </w:r>
    </w:p>
    <w:p w:rsidR="00D84B1C" w:rsidRPr="0031431D" w:rsidRDefault="00D84B1C" w:rsidP="00D84B1C">
      <w:pPr>
        <w:widowControl/>
        <w:numPr>
          <w:ilvl w:val="4"/>
          <w:numId w:val="2"/>
        </w:numPr>
        <w:tabs>
          <w:tab w:val="clear" w:pos="3600"/>
          <w:tab w:val="left" w:pos="426"/>
          <w:tab w:val="num" w:pos="567"/>
        </w:tabs>
        <w:suppressAutoHyphens w:val="0"/>
        <w:autoSpaceDN w:val="0"/>
        <w:adjustRightInd w:val="0"/>
        <w:ind w:left="567" w:hanging="283"/>
        <w:jc w:val="both"/>
        <w:rPr>
          <w:rFonts w:ascii="Times New Roman" w:hAnsi="Times New Roman"/>
          <w:color w:val="auto"/>
          <w:szCs w:val="24"/>
        </w:rPr>
      </w:pPr>
      <w:r w:rsidRPr="0031431D">
        <w:rPr>
          <w:rFonts w:ascii="Times New Roman" w:hAnsi="Times New Roman"/>
          <w:color w:val="auto"/>
          <w:szCs w:val="24"/>
        </w:rPr>
        <w:t>inne fizyczne prace związane bezpośrednio z realizacją zamówienia rozumiane jako wykonywanie czynności wymagających ruchu oraz wysiłku, również obejmujące posługiwanie się określonymi narzędziami lub urządzeniami.</w:t>
      </w:r>
    </w:p>
    <w:p w:rsidR="00D76CD6" w:rsidRPr="00BE2071" w:rsidRDefault="00383C6A" w:rsidP="00DB2C5A">
      <w:pPr>
        <w:pStyle w:val="Akapitzlist"/>
        <w:numPr>
          <w:ilvl w:val="0"/>
          <w:numId w:val="22"/>
        </w:numPr>
        <w:tabs>
          <w:tab w:val="clear" w:pos="928"/>
          <w:tab w:val="num" w:pos="284"/>
        </w:tabs>
        <w:autoSpaceDN w:val="0"/>
        <w:adjustRightInd w:val="0"/>
        <w:ind w:left="284" w:hanging="284"/>
        <w:jc w:val="both"/>
      </w:pPr>
      <w:r w:rsidRPr="00BE2071">
        <w:rPr>
          <w:szCs w:val="22"/>
        </w:rPr>
        <w:t>Z</w:t>
      </w:r>
      <w:r w:rsidR="00057F30" w:rsidRPr="00BE2071">
        <w:rPr>
          <w:szCs w:val="22"/>
        </w:rPr>
        <w:t>amawiający nie określa liczby</w:t>
      </w:r>
      <w:r w:rsidR="00D76CD6" w:rsidRPr="00BE2071">
        <w:rPr>
          <w:szCs w:val="22"/>
        </w:rPr>
        <w:t xml:space="preserve"> osób po stronie Wykonawcy, które</w:t>
      </w:r>
      <w:r w:rsidR="00057F30" w:rsidRPr="00BE2071">
        <w:rPr>
          <w:szCs w:val="22"/>
        </w:rPr>
        <w:t xml:space="preserve"> będą brały udział w realizacji zamówienia.</w:t>
      </w:r>
      <w:r w:rsidR="00D76CD6" w:rsidRPr="00BE2071">
        <w:rPr>
          <w:szCs w:val="22"/>
        </w:rPr>
        <w:t xml:space="preserve"> </w:t>
      </w:r>
    </w:p>
    <w:p w:rsidR="00595BBB" w:rsidRPr="00BE2071" w:rsidRDefault="00595BBB" w:rsidP="00DB2C5A">
      <w:pPr>
        <w:pStyle w:val="Akapitzlist"/>
        <w:numPr>
          <w:ilvl w:val="0"/>
          <w:numId w:val="22"/>
        </w:numPr>
        <w:tabs>
          <w:tab w:val="clear" w:pos="928"/>
          <w:tab w:val="num" w:pos="284"/>
        </w:tabs>
        <w:autoSpaceDN w:val="0"/>
        <w:adjustRightInd w:val="0"/>
        <w:ind w:left="284" w:hanging="284"/>
        <w:jc w:val="both"/>
        <w:rPr>
          <w:szCs w:val="22"/>
        </w:rPr>
      </w:pPr>
      <w:r w:rsidRPr="00BE2071">
        <w:rPr>
          <w:szCs w:val="22"/>
        </w:rPr>
        <w:t xml:space="preserve">Pojęcie pracy fizycznej nie obejmuje wykonywania czynności administracyjno-biurowych. </w:t>
      </w:r>
    </w:p>
    <w:p w:rsidR="00F05AB2" w:rsidRPr="00BE2071" w:rsidRDefault="00595BBB" w:rsidP="00DB2C5A">
      <w:pPr>
        <w:pStyle w:val="Akapitzlist"/>
        <w:numPr>
          <w:ilvl w:val="0"/>
          <w:numId w:val="21"/>
        </w:numPr>
        <w:tabs>
          <w:tab w:val="num" w:pos="284"/>
        </w:tabs>
        <w:autoSpaceDN w:val="0"/>
        <w:adjustRightInd w:val="0"/>
        <w:ind w:left="284" w:hanging="284"/>
        <w:jc w:val="both"/>
        <w:rPr>
          <w:szCs w:val="22"/>
        </w:rPr>
      </w:pPr>
      <w:r w:rsidRPr="00BE2071">
        <w:rPr>
          <w:szCs w:val="22"/>
        </w:rPr>
        <w:t>Wymóg nie dotyczy czynności wykonywanych przez osoby pełniące samodzielne funkcje techniczne w budownictwie.</w:t>
      </w:r>
    </w:p>
    <w:p w:rsidR="00F05AB2" w:rsidRPr="00BE2071" w:rsidRDefault="00F05AB2" w:rsidP="00DB2C5A">
      <w:pPr>
        <w:pStyle w:val="Akapitzlist"/>
        <w:numPr>
          <w:ilvl w:val="0"/>
          <w:numId w:val="21"/>
        </w:numPr>
        <w:tabs>
          <w:tab w:val="num" w:pos="284"/>
        </w:tabs>
        <w:autoSpaceDN w:val="0"/>
        <w:adjustRightInd w:val="0"/>
        <w:ind w:left="284" w:hanging="284"/>
        <w:jc w:val="both"/>
        <w:rPr>
          <w:szCs w:val="22"/>
        </w:rPr>
      </w:pPr>
      <w:r w:rsidRPr="00BE2071">
        <w:t>W celu weryfikacji zatrudniania, przez wykonawcę lub podwykonawcę, na podstawie umowy o pracę, osób wykonujących wskazane przez zamawiającego czynności w zakresie realizacji zamówienia, umowa przewiduje możliwość żądania przez zamawiającego w szczególności:</w:t>
      </w:r>
    </w:p>
    <w:p w:rsidR="00F05AB2" w:rsidRPr="00BE2071" w:rsidRDefault="00F05AB2" w:rsidP="00DB2C5A">
      <w:pPr>
        <w:pStyle w:val="Akapitzlist"/>
        <w:numPr>
          <w:ilvl w:val="0"/>
          <w:numId w:val="30"/>
        </w:numPr>
      </w:pPr>
      <w:bookmarkStart w:id="8" w:name="mip51082607"/>
      <w:bookmarkEnd w:id="8"/>
      <w:r w:rsidRPr="00BE2071">
        <w:t>oświadczenia zatrudnionego pracownika,</w:t>
      </w:r>
    </w:p>
    <w:p w:rsidR="00F05AB2" w:rsidRPr="00BE2071" w:rsidRDefault="00F05AB2" w:rsidP="00DB2C5A">
      <w:pPr>
        <w:pStyle w:val="Akapitzlist"/>
        <w:numPr>
          <w:ilvl w:val="0"/>
          <w:numId w:val="30"/>
        </w:numPr>
      </w:pPr>
      <w:bookmarkStart w:id="9" w:name="mip51082608"/>
      <w:bookmarkEnd w:id="9"/>
      <w:r w:rsidRPr="00BE2071">
        <w:t>oświadczenia wykonawcy lub podwykonawcy o zatrudnieniu pracownika na podstawie umowy o pracę,</w:t>
      </w:r>
    </w:p>
    <w:p w:rsidR="00F05AB2" w:rsidRPr="00BE2071" w:rsidRDefault="00F05AB2" w:rsidP="00DB2C5A">
      <w:pPr>
        <w:pStyle w:val="Akapitzlist"/>
        <w:numPr>
          <w:ilvl w:val="0"/>
          <w:numId w:val="30"/>
        </w:numPr>
      </w:pPr>
      <w:bookmarkStart w:id="10" w:name="mip51082609"/>
      <w:bookmarkEnd w:id="10"/>
      <w:r w:rsidRPr="00BE2071">
        <w:t>poświadczonej za zgodność z oryginałem kopii umowy o pracę zatrudnionego pracownika,</w:t>
      </w:r>
    </w:p>
    <w:p w:rsidR="00F05AB2" w:rsidRPr="00BE2071" w:rsidRDefault="00F05AB2" w:rsidP="00DB2C5A">
      <w:pPr>
        <w:pStyle w:val="Akapitzlist"/>
        <w:numPr>
          <w:ilvl w:val="0"/>
          <w:numId w:val="30"/>
        </w:numPr>
      </w:pPr>
      <w:bookmarkStart w:id="11" w:name="mip51082610"/>
      <w:bookmarkEnd w:id="11"/>
      <w:r w:rsidRPr="00BE2071">
        <w:t>innych dokumentów</w:t>
      </w:r>
    </w:p>
    <w:p w:rsidR="00F05AB2" w:rsidRPr="00BE2071" w:rsidRDefault="00F05AB2" w:rsidP="00F05AB2">
      <w:pPr>
        <w:rPr>
          <w:rFonts w:ascii="Times New Roman" w:hAnsi="Times New Roman"/>
          <w:color w:val="auto"/>
        </w:rPr>
      </w:pPr>
      <w:bookmarkStart w:id="12" w:name="mip51082611"/>
      <w:bookmarkEnd w:id="12"/>
      <w:r w:rsidRPr="00BE2071">
        <w:rPr>
          <w:rFonts w:ascii="Times New Roman" w:hAnsi="Times New Roman"/>
          <w:color w:val="auto"/>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595BBB" w:rsidRPr="00BE2071" w:rsidRDefault="00595BBB" w:rsidP="00DB2C5A">
      <w:pPr>
        <w:widowControl/>
        <w:numPr>
          <w:ilvl w:val="0"/>
          <w:numId w:val="21"/>
        </w:numPr>
        <w:suppressAutoHyphens w:val="0"/>
        <w:autoSpaceDN w:val="0"/>
        <w:adjustRightInd w:val="0"/>
        <w:ind w:left="284" w:hanging="284"/>
        <w:jc w:val="both"/>
        <w:rPr>
          <w:rFonts w:ascii="Times New Roman" w:hAnsi="Times New Roman"/>
          <w:color w:val="auto"/>
          <w:szCs w:val="22"/>
        </w:rPr>
      </w:pPr>
      <w:r w:rsidRPr="00BE2071">
        <w:rPr>
          <w:rFonts w:ascii="Times New Roman" w:hAnsi="Times New Roman"/>
          <w:color w:val="auto"/>
          <w:szCs w:val="22"/>
        </w:rPr>
        <w:t xml:space="preserve">W trakcie realizacji zamówienia na wezwanie Zamawiającego w wyznaczonym w tym wezwaniu terminie, Wykonawca zobowiązany jest przedłożyć Zamawiającemu –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wymiaru etatu oraz podpis osoby uprawnionej do złożenia oświadczenia w imieniu Wykonawcy lub podwykonawcy. Osoby wskazane w oświadczeniu muszą brać udział w realizacji zamówienia. </w:t>
      </w:r>
    </w:p>
    <w:p w:rsidR="00595BBB" w:rsidRPr="00BE2071" w:rsidRDefault="00595BBB" w:rsidP="00DB2C5A">
      <w:pPr>
        <w:pStyle w:val="Akapitzlist"/>
        <w:numPr>
          <w:ilvl w:val="0"/>
          <w:numId w:val="21"/>
        </w:numPr>
        <w:ind w:left="284" w:hanging="284"/>
        <w:contextualSpacing/>
        <w:jc w:val="both"/>
        <w:rPr>
          <w:i/>
          <w:szCs w:val="22"/>
        </w:rPr>
      </w:pPr>
      <w:r w:rsidRPr="00BE2071">
        <w:rPr>
          <w:szCs w:val="22"/>
        </w:rPr>
        <w:t>W przypadku uzasadnionych wątpliwości co do złożonych oś</w:t>
      </w:r>
      <w:r w:rsidR="00843FFA">
        <w:rPr>
          <w:szCs w:val="22"/>
        </w:rPr>
        <w:t>wiadczeń, o których mowa w pkt 6</w:t>
      </w:r>
      <w:r w:rsidRPr="00BE2071">
        <w:rPr>
          <w:szCs w:val="22"/>
        </w:rPr>
        <w:t xml:space="preserve">) Zamawiający zastrzega sobie prawo do żądania 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BE2071">
        <w:rPr>
          <w:i/>
          <w:szCs w:val="22"/>
        </w:rPr>
        <w:t>o ochronie danych osobowych</w:t>
      </w:r>
      <w:r w:rsidRPr="00BE2071">
        <w:rPr>
          <w:szCs w:val="22"/>
        </w:rPr>
        <w:t xml:space="preserve"> (tj. w szczególności bez adresów, nr PESEL pracowników). Imię i nazwisko pracownika nie podlega </w:t>
      </w:r>
      <w:proofErr w:type="spellStart"/>
      <w:r w:rsidRPr="00BE2071">
        <w:rPr>
          <w:szCs w:val="22"/>
        </w:rPr>
        <w:t>anonimizacji</w:t>
      </w:r>
      <w:proofErr w:type="spellEnd"/>
      <w:r w:rsidRPr="00BE2071">
        <w:rPr>
          <w:szCs w:val="22"/>
        </w:rPr>
        <w:t>. Informacje takie jak: data zawarcia umowy, rodzaj umowy o pracę i wymiar etatu powinny być możliwe do zidentyfikowania.</w:t>
      </w:r>
    </w:p>
    <w:p w:rsidR="00595BBB" w:rsidRPr="00BE2071" w:rsidRDefault="00595BBB" w:rsidP="00DB2C5A">
      <w:pPr>
        <w:widowControl/>
        <w:numPr>
          <w:ilvl w:val="0"/>
          <w:numId w:val="21"/>
        </w:numPr>
        <w:autoSpaceDE/>
        <w:ind w:left="284" w:hanging="284"/>
        <w:jc w:val="both"/>
        <w:rPr>
          <w:rFonts w:ascii="Times New Roman" w:hAnsi="Times New Roman"/>
          <w:color w:val="auto"/>
          <w:szCs w:val="22"/>
        </w:rPr>
      </w:pPr>
      <w:r w:rsidRPr="00BE2071">
        <w:rPr>
          <w:rFonts w:ascii="Times New Roman" w:hAnsi="Times New Roman"/>
          <w:color w:val="auto"/>
          <w:szCs w:val="22"/>
        </w:rPr>
        <w:t>Z tytułu niespełnienia przez Wykonawcę lub podwykonawcę wymogu zatrudnienia na podstawie umowy o pracę osób wykonujących wskazane przez Zamawiającego czynności, Zamawiający przewiduje sankcję w postaci zapłaty przez Wykonawcę kary umownej w wysokości określonej w</w:t>
      </w:r>
      <w:r w:rsidR="00D76CD6" w:rsidRPr="00BE2071">
        <w:rPr>
          <w:rFonts w:ascii="Times New Roman" w:hAnsi="Times New Roman"/>
          <w:color w:val="auto"/>
          <w:szCs w:val="22"/>
        </w:rPr>
        <w:t xml:space="preserve"> umow</w:t>
      </w:r>
      <w:r w:rsidR="00383C6A" w:rsidRPr="00BE2071">
        <w:rPr>
          <w:rFonts w:ascii="Times New Roman" w:hAnsi="Times New Roman"/>
          <w:color w:val="auto"/>
          <w:szCs w:val="22"/>
        </w:rPr>
        <w:t>ie</w:t>
      </w:r>
      <w:r w:rsidR="00D76CD6" w:rsidRPr="00BE2071">
        <w:rPr>
          <w:rFonts w:ascii="Times New Roman" w:hAnsi="Times New Roman"/>
          <w:color w:val="auto"/>
          <w:szCs w:val="22"/>
        </w:rPr>
        <w:t xml:space="preserve">. </w:t>
      </w:r>
      <w:r w:rsidRPr="00BE2071">
        <w:rPr>
          <w:rFonts w:ascii="Times New Roman" w:hAnsi="Times New Roman"/>
          <w:color w:val="auto"/>
          <w:szCs w:val="22"/>
        </w:rPr>
        <w:t>Niezłożenie przez Wykonawcę w wyznaczonym przez Zamawiającego terminie żądanyc</w:t>
      </w:r>
      <w:r w:rsidR="00843FFA">
        <w:rPr>
          <w:rFonts w:ascii="Times New Roman" w:hAnsi="Times New Roman"/>
          <w:color w:val="auto"/>
          <w:szCs w:val="22"/>
        </w:rPr>
        <w:t>h przez Zamawiającego dowodów (</w:t>
      </w:r>
      <w:r w:rsidRPr="00BE2071">
        <w:rPr>
          <w:rFonts w:ascii="Times New Roman" w:hAnsi="Times New Roman"/>
          <w:color w:val="auto"/>
          <w:szCs w:val="22"/>
        </w:rPr>
        <w:t>oświadczeń lub kopii umowy/umów) w celu potwierdzenia spełnienia przez Wykonawcę lub podwykonawcę wymogu zatrudniania na podstawie umowy o pracę</w:t>
      </w:r>
      <w:r w:rsidR="00D76CD6" w:rsidRPr="00BE2071">
        <w:rPr>
          <w:rFonts w:ascii="Times New Roman" w:hAnsi="Times New Roman"/>
          <w:color w:val="auto"/>
          <w:szCs w:val="22"/>
        </w:rPr>
        <w:t>,</w:t>
      </w:r>
      <w:r w:rsidRPr="00BE2071">
        <w:rPr>
          <w:rFonts w:ascii="Times New Roman" w:hAnsi="Times New Roman"/>
          <w:color w:val="auto"/>
          <w:szCs w:val="22"/>
        </w:rPr>
        <w:t xml:space="preserve"> traktowane </w:t>
      </w:r>
      <w:r w:rsidRPr="00BE2071">
        <w:rPr>
          <w:rFonts w:ascii="Times New Roman" w:hAnsi="Times New Roman"/>
          <w:color w:val="auto"/>
          <w:szCs w:val="22"/>
        </w:rPr>
        <w:lastRenderedPageBreak/>
        <w:t>będzie jako niespełnienie przez Wykonawcę lub podwykonawcę wymogu zatrudnienia na podstawie umowy o pracę osób wykonujących wskazane w punkcie 1) czynności.</w:t>
      </w:r>
    </w:p>
    <w:p w:rsidR="00595BBB" w:rsidRPr="00BE2071" w:rsidRDefault="00595BBB" w:rsidP="00DB2C5A">
      <w:pPr>
        <w:pStyle w:val="Default"/>
        <w:numPr>
          <w:ilvl w:val="0"/>
          <w:numId w:val="21"/>
        </w:numPr>
        <w:ind w:left="284" w:hanging="284"/>
        <w:jc w:val="both"/>
        <w:rPr>
          <w:color w:val="auto"/>
          <w:szCs w:val="22"/>
        </w:rPr>
      </w:pPr>
      <w:r w:rsidRPr="00BE2071">
        <w:rPr>
          <w:color w:val="auto"/>
          <w:szCs w:val="22"/>
        </w:rPr>
        <w:t xml:space="preserve">W przypadku uzasadnionych wątpliwości, co do przestrzegania prawa pracy przez Wykonawcę lub podwykonawcę, Zamawiający może zwrócić się o przeprowadzenie kontroli przez Państwową Inspekcję Pracy. </w:t>
      </w:r>
    </w:p>
    <w:p w:rsidR="001E37CE" w:rsidRPr="00BE2071" w:rsidRDefault="001E37CE" w:rsidP="001E37CE">
      <w:pPr>
        <w:jc w:val="center"/>
        <w:rPr>
          <w:rFonts w:ascii="Times New Roman" w:hAnsi="Times New Roman"/>
          <w:b/>
          <w:bCs/>
          <w:color w:val="auto"/>
        </w:rPr>
      </w:pPr>
      <w:r w:rsidRPr="00BE2071">
        <w:rPr>
          <w:rFonts w:ascii="Times New Roman" w:hAnsi="Times New Roman"/>
          <w:b/>
          <w:bCs/>
          <w:color w:val="auto"/>
        </w:rPr>
        <w:t>§</w:t>
      </w:r>
      <w:r w:rsidR="00C454EA">
        <w:rPr>
          <w:rFonts w:ascii="Times New Roman" w:hAnsi="Times New Roman"/>
          <w:b/>
          <w:bCs/>
          <w:color w:val="auto"/>
        </w:rPr>
        <w:t>14</w:t>
      </w:r>
    </w:p>
    <w:p w:rsidR="00CA2FDF" w:rsidRPr="00BE2071" w:rsidRDefault="00CA2FDF" w:rsidP="00CA2FDF">
      <w:pPr>
        <w:rPr>
          <w:rFonts w:ascii="Times New Roman" w:hAnsi="Times New Roman"/>
          <w:b/>
          <w:color w:val="auto"/>
          <w:szCs w:val="24"/>
        </w:rPr>
      </w:pPr>
      <w:r w:rsidRPr="00BE2071">
        <w:rPr>
          <w:rFonts w:ascii="Times New Roman" w:hAnsi="Times New Roman"/>
          <w:b/>
          <w:color w:val="auto"/>
          <w:szCs w:val="24"/>
        </w:rPr>
        <w:t>Umowne prawo odstąpienia od umowy</w:t>
      </w:r>
    </w:p>
    <w:p w:rsidR="00CA2FDF" w:rsidRPr="00BE2071" w:rsidRDefault="00CA2FDF" w:rsidP="00DB2C5A">
      <w:pPr>
        <w:pStyle w:val="Tekstpodstawowy2"/>
        <w:numPr>
          <w:ilvl w:val="0"/>
          <w:numId w:val="19"/>
        </w:numPr>
        <w:ind w:left="284" w:hanging="284"/>
        <w:rPr>
          <w:sz w:val="24"/>
          <w:szCs w:val="24"/>
        </w:rPr>
      </w:pPr>
      <w:r w:rsidRPr="00BE2071">
        <w:rPr>
          <w:sz w:val="24"/>
          <w:szCs w:val="24"/>
        </w:rPr>
        <w:t xml:space="preserve">Zamawiającemu przysługuje prawo odstąpienia od umowy w następujących przypadkach: </w:t>
      </w:r>
    </w:p>
    <w:p w:rsidR="00CA2FDF" w:rsidRPr="00BE2071" w:rsidRDefault="00CA2FDF" w:rsidP="00DB2C5A">
      <w:pPr>
        <w:pStyle w:val="Tekstpodstawowy2"/>
        <w:numPr>
          <w:ilvl w:val="0"/>
          <w:numId w:val="20"/>
        </w:numPr>
        <w:ind w:left="567" w:hanging="283"/>
        <w:jc w:val="both"/>
        <w:rPr>
          <w:sz w:val="24"/>
          <w:szCs w:val="24"/>
        </w:rPr>
      </w:pPr>
      <w:r w:rsidRPr="00BE2071">
        <w:rPr>
          <w:sz w:val="24"/>
          <w:szCs w:val="24"/>
        </w:rPr>
        <w:t xml:space="preserve">w razie wystąpienia istotnej zmiany okoliczności powodującej, że wykonanie umowy nie leży </w:t>
      </w:r>
      <w:r w:rsidRPr="00BE2071">
        <w:rPr>
          <w:sz w:val="24"/>
          <w:szCs w:val="24"/>
        </w:rPr>
        <w:br/>
        <w:t>w interesie publicznym, czego nie można było przewidzieć w chwili zawarcia umowy, Zamawiający może odstąpić od umowy w terminie 30 dni od powzięcia wiadomości o tych okolicznościach; Wykonawca może żądać wyłącznie wynagrodzenia z tytułu wykonania części umowy,</w:t>
      </w:r>
    </w:p>
    <w:p w:rsidR="00CA2FDF" w:rsidRPr="00BE2071" w:rsidRDefault="00CA2FDF" w:rsidP="00DB2C5A">
      <w:pPr>
        <w:pStyle w:val="Tekstpodstawowy2"/>
        <w:numPr>
          <w:ilvl w:val="0"/>
          <w:numId w:val="20"/>
        </w:numPr>
        <w:ind w:left="567" w:hanging="283"/>
        <w:jc w:val="both"/>
        <w:rPr>
          <w:sz w:val="24"/>
          <w:szCs w:val="24"/>
        </w:rPr>
      </w:pPr>
      <w:r w:rsidRPr="00BE2071">
        <w:rPr>
          <w:sz w:val="24"/>
          <w:szCs w:val="24"/>
        </w:rPr>
        <w:t>ogłoszenia upadłości lub rozwiązania firmy Wykonawcy,</w:t>
      </w:r>
    </w:p>
    <w:p w:rsidR="00CA2FDF" w:rsidRPr="00BE2071" w:rsidRDefault="00CA2FDF" w:rsidP="00DB2C5A">
      <w:pPr>
        <w:pStyle w:val="Tekstpodstawowy2"/>
        <w:numPr>
          <w:ilvl w:val="0"/>
          <w:numId w:val="20"/>
        </w:numPr>
        <w:ind w:left="567" w:hanging="283"/>
        <w:jc w:val="both"/>
        <w:rPr>
          <w:sz w:val="24"/>
          <w:szCs w:val="24"/>
        </w:rPr>
      </w:pPr>
      <w:r w:rsidRPr="00BE2071">
        <w:rPr>
          <w:sz w:val="24"/>
          <w:szCs w:val="24"/>
        </w:rPr>
        <w:t>wydania nakazu zajęcia majątku Wykonawcy,</w:t>
      </w:r>
    </w:p>
    <w:p w:rsidR="00CA2FDF" w:rsidRPr="00BE2071" w:rsidRDefault="00CA2FDF" w:rsidP="00DB2C5A">
      <w:pPr>
        <w:pStyle w:val="Tekstpodstawowy2"/>
        <w:numPr>
          <w:ilvl w:val="0"/>
          <w:numId w:val="20"/>
        </w:numPr>
        <w:ind w:left="567" w:hanging="283"/>
        <w:jc w:val="both"/>
        <w:rPr>
          <w:sz w:val="24"/>
          <w:szCs w:val="24"/>
        </w:rPr>
      </w:pPr>
      <w:r w:rsidRPr="00BE2071">
        <w:rPr>
          <w:sz w:val="24"/>
          <w:szCs w:val="24"/>
        </w:rPr>
        <w:t>gdy Wykonawca nie rozpoczął robót bez uzasadnionych przyczyn oraz ich nie kontynuuje, mimo wezwania Zamawiającego,</w:t>
      </w:r>
    </w:p>
    <w:p w:rsidR="00CA2FDF" w:rsidRPr="00BE2071" w:rsidRDefault="00CA2FDF" w:rsidP="00DB2C5A">
      <w:pPr>
        <w:pStyle w:val="Tekstpodstawowy2"/>
        <w:numPr>
          <w:ilvl w:val="0"/>
          <w:numId w:val="20"/>
        </w:numPr>
        <w:ind w:left="567" w:hanging="283"/>
        <w:jc w:val="both"/>
        <w:rPr>
          <w:sz w:val="24"/>
          <w:szCs w:val="24"/>
        </w:rPr>
      </w:pPr>
      <w:r w:rsidRPr="00BE2071">
        <w:rPr>
          <w:sz w:val="24"/>
          <w:szCs w:val="24"/>
        </w:rPr>
        <w:t>gdy Wykonawca przerwał, bez uzgodnienia z Zamawiającym, realizację robót i przerwa ta trwa dłużej niż 14 dni,</w:t>
      </w:r>
    </w:p>
    <w:p w:rsidR="00CA2FDF" w:rsidRPr="00BE2071" w:rsidRDefault="00CA2FDF" w:rsidP="00DB2C5A">
      <w:pPr>
        <w:pStyle w:val="Tekstpodstawowy2"/>
        <w:numPr>
          <w:ilvl w:val="0"/>
          <w:numId w:val="20"/>
        </w:numPr>
        <w:ind w:left="567" w:hanging="283"/>
        <w:jc w:val="both"/>
        <w:rPr>
          <w:sz w:val="24"/>
          <w:szCs w:val="24"/>
        </w:rPr>
      </w:pPr>
      <w:r w:rsidRPr="00BE2071">
        <w:rPr>
          <w:sz w:val="24"/>
          <w:szCs w:val="24"/>
        </w:rPr>
        <w:t>gdy Wykonawca pomimo uprzedniego pisemnego zastrzeżenia Inspektora nadzoru i wezwania do realizacji warunków umowy nie wykonuje robót zgodnie z warunkami umownymi, dokumentacją projektową lub zaniedbuje zobowiązania umowne,</w:t>
      </w:r>
    </w:p>
    <w:p w:rsidR="00CA2FDF" w:rsidRPr="00BE2071" w:rsidRDefault="00843FFA" w:rsidP="00DB2C5A">
      <w:pPr>
        <w:pStyle w:val="Tekstpodstawowy2"/>
        <w:numPr>
          <w:ilvl w:val="0"/>
          <w:numId w:val="20"/>
        </w:numPr>
        <w:ind w:left="567" w:hanging="283"/>
        <w:jc w:val="both"/>
        <w:rPr>
          <w:sz w:val="24"/>
          <w:szCs w:val="24"/>
        </w:rPr>
      </w:pPr>
      <w:r>
        <w:rPr>
          <w:sz w:val="24"/>
          <w:szCs w:val="24"/>
        </w:rPr>
        <w:t>zwłoki</w:t>
      </w:r>
      <w:r w:rsidR="00CA2FDF" w:rsidRPr="00BE2071">
        <w:rPr>
          <w:sz w:val="24"/>
          <w:szCs w:val="24"/>
        </w:rPr>
        <w:t xml:space="preserve"> w realizacji zadania zagrażając</w:t>
      </w:r>
      <w:r>
        <w:rPr>
          <w:sz w:val="24"/>
          <w:szCs w:val="24"/>
        </w:rPr>
        <w:t>ej</w:t>
      </w:r>
      <w:r w:rsidR="00CA2FDF" w:rsidRPr="00BE2071">
        <w:rPr>
          <w:sz w:val="24"/>
          <w:szCs w:val="24"/>
        </w:rPr>
        <w:t xml:space="preserve"> terminowi wykonania zamówienia,</w:t>
      </w:r>
    </w:p>
    <w:p w:rsidR="00CA2FDF" w:rsidRPr="00BE2071" w:rsidRDefault="00CA2FDF" w:rsidP="00DB2C5A">
      <w:pPr>
        <w:pStyle w:val="Tekstpodstawowy2"/>
        <w:numPr>
          <w:ilvl w:val="0"/>
          <w:numId w:val="20"/>
        </w:numPr>
        <w:ind w:left="567" w:hanging="283"/>
        <w:jc w:val="both"/>
        <w:rPr>
          <w:sz w:val="24"/>
          <w:szCs w:val="24"/>
        </w:rPr>
      </w:pPr>
      <w:r w:rsidRPr="00BE2071">
        <w:rPr>
          <w:sz w:val="24"/>
          <w:szCs w:val="24"/>
        </w:rPr>
        <w:t xml:space="preserve">powstania w ramach wykonywanych robót wad nie nadających się do usunięcia </w:t>
      </w:r>
      <w:r w:rsidRPr="00BE2071">
        <w:rPr>
          <w:sz w:val="24"/>
          <w:szCs w:val="24"/>
        </w:rPr>
        <w:br/>
        <w:t>i uniemożliwiających użytkowanie przedmiotu umowy,</w:t>
      </w:r>
    </w:p>
    <w:p w:rsidR="00CA2FDF" w:rsidRPr="00BE2071" w:rsidRDefault="00CA2FDF" w:rsidP="00DB2C5A">
      <w:pPr>
        <w:numPr>
          <w:ilvl w:val="0"/>
          <w:numId w:val="20"/>
        </w:numPr>
        <w:tabs>
          <w:tab w:val="num" w:pos="720"/>
          <w:tab w:val="left" w:pos="2418"/>
          <w:tab w:val="left" w:pos="4008"/>
        </w:tabs>
        <w:autoSpaceDE/>
        <w:ind w:left="567" w:hanging="283"/>
        <w:jc w:val="both"/>
        <w:rPr>
          <w:rFonts w:ascii="Times New Roman" w:hAnsi="Times New Roman"/>
          <w:color w:val="auto"/>
          <w:szCs w:val="24"/>
          <w:lang w:eastAsia="ar-SA"/>
        </w:rPr>
      </w:pPr>
      <w:r w:rsidRPr="00BE2071">
        <w:rPr>
          <w:rFonts w:ascii="Times New Roman" w:hAnsi="Times New Roman"/>
          <w:color w:val="auto"/>
          <w:szCs w:val="24"/>
        </w:rPr>
        <w:t xml:space="preserve">w sytuacji utraty przez Wykonawcę wymaganych zdolności do wykonania zamówienia </w:t>
      </w:r>
      <w:r w:rsidRPr="00BE2071">
        <w:rPr>
          <w:rFonts w:ascii="Times New Roman" w:hAnsi="Times New Roman"/>
          <w:color w:val="auto"/>
          <w:szCs w:val="24"/>
        </w:rPr>
        <w:br/>
        <w:t xml:space="preserve">w przypadku zmiany lub rezygnacji z Podwykonawcy, który udostępnia swoje zasoby na zasadach określonych w art. </w:t>
      </w:r>
      <w:r w:rsidR="007B62DF" w:rsidRPr="00BE2071">
        <w:rPr>
          <w:rFonts w:ascii="Times New Roman" w:hAnsi="Times New Roman"/>
          <w:color w:val="auto"/>
          <w:szCs w:val="24"/>
        </w:rPr>
        <w:t>118</w:t>
      </w:r>
      <w:r w:rsidR="00843FFA">
        <w:rPr>
          <w:rFonts w:ascii="Times New Roman" w:hAnsi="Times New Roman"/>
          <w:color w:val="auto"/>
          <w:szCs w:val="24"/>
        </w:rPr>
        <w:t xml:space="preserve"> i braku wskazania, ż</w:t>
      </w:r>
      <w:r w:rsidRPr="00BE2071">
        <w:rPr>
          <w:rFonts w:ascii="Times New Roman" w:hAnsi="Times New Roman"/>
          <w:color w:val="auto"/>
          <w:szCs w:val="24"/>
        </w:rPr>
        <w:t>e inny Podwykonawca lub Wykonawca sam spełnia je w stopniu nie mniejszym niż na etapie składania ofert,</w:t>
      </w:r>
    </w:p>
    <w:p w:rsidR="00CA2FDF" w:rsidRPr="00BE2071" w:rsidRDefault="00CA2FDF" w:rsidP="00DB2C5A">
      <w:pPr>
        <w:numPr>
          <w:ilvl w:val="0"/>
          <w:numId w:val="20"/>
        </w:numPr>
        <w:tabs>
          <w:tab w:val="num" w:pos="720"/>
          <w:tab w:val="left" w:pos="2418"/>
          <w:tab w:val="left" w:pos="4008"/>
        </w:tabs>
        <w:autoSpaceDE/>
        <w:ind w:left="567" w:hanging="283"/>
        <w:jc w:val="both"/>
        <w:rPr>
          <w:rFonts w:ascii="Times New Roman" w:hAnsi="Times New Roman"/>
          <w:color w:val="auto"/>
          <w:szCs w:val="24"/>
          <w:lang w:eastAsia="ar-SA"/>
        </w:rPr>
      </w:pPr>
      <w:r w:rsidRPr="00BE2071">
        <w:rPr>
          <w:rFonts w:ascii="Times New Roman" w:hAnsi="Times New Roman"/>
          <w:color w:val="auto"/>
          <w:szCs w:val="24"/>
        </w:rPr>
        <w:t>w razie konieczności wielokrotnego dokonywania bezpośredniej zapłaty Podwykonawcy lub dalszemu Podwykonawcy lub konieczności dokonania bezpośrednich zapłat na sumę większa niż 5 % wartości umowy w sprawie zamówienia publicznego,</w:t>
      </w:r>
    </w:p>
    <w:p w:rsidR="00CA2FDF" w:rsidRPr="00BE2071" w:rsidRDefault="00CA2FDF" w:rsidP="00DB2C5A">
      <w:pPr>
        <w:widowControl/>
        <w:numPr>
          <w:ilvl w:val="0"/>
          <w:numId w:val="20"/>
        </w:numPr>
        <w:tabs>
          <w:tab w:val="num" w:pos="0"/>
          <w:tab w:val="num" w:pos="720"/>
        </w:tabs>
        <w:suppressAutoHyphens w:val="0"/>
        <w:autoSpaceDE/>
        <w:autoSpaceDN w:val="0"/>
        <w:adjustRightInd w:val="0"/>
        <w:ind w:left="567" w:hanging="283"/>
        <w:jc w:val="both"/>
        <w:rPr>
          <w:rFonts w:ascii="Times New Roman" w:hAnsi="Times New Roman"/>
          <w:color w:val="auto"/>
          <w:szCs w:val="24"/>
        </w:rPr>
      </w:pPr>
      <w:r w:rsidRPr="00BE2071">
        <w:rPr>
          <w:rFonts w:ascii="Times New Roman" w:hAnsi="Times New Roman"/>
          <w:color w:val="auto"/>
          <w:szCs w:val="24"/>
        </w:rPr>
        <w:t xml:space="preserve">gdy Wykonawca </w:t>
      </w:r>
      <w:r w:rsidR="00035E86" w:rsidRPr="00BE2071">
        <w:rPr>
          <w:rFonts w:ascii="Times New Roman" w:hAnsi="Times New Roman"/>
          <w:color w:val="auto"/>
          <w:szCs w:val="24"/>
        </w:rPr>
        <w:t>zwleka</w:t>
      </w:r>
      <w:r w:rsidR="00843FFA">
        <w:rPr>
          <w:rFonts w:ascii="Times New Roman" w:hAnsi="Times New Roman"/>
          <w:color w:val="auto"/>
          <w:szCs w:val="24"/>
        </w:rPr>
        <w:t xml:space="preserve"> </w:t>
      </w:r>
      <w:r w:rsidRPr="00BE2071">
        <w:rPr>
          <w:rFonts w:ascii="Times New Roman" w:hAnsi="Times New Roman"/>
          <w:color w:val="auto"/>
          <w:szCs w:val="24"/>
        </w:rPr>
        <w:t>z realizacja przedmiotu umowy tak dalece, iż nie jest prawdopodobne, że zre</w:t>
      </w:r>
      <w:r w:rsidR="00B56097" w:rsidRPr="00BE2071">
        <w:rPr>
          <w:rFonts w:ascii="Times New Roman" w:hAnsi="Times New Roman"/>
          <w:color w:val="auto"/>
          <w:szCs w:val="24"/>
        </w:rPr>
        <w:t>alizuje je w ustalonym terminie,</w:t>
      </w:r>
    </w:p>
    <w:p w:rsidR="00B56097" w:rsidRPr="00BE2071" w:rsidRDefault="00B56097" w:rsidP="00DB2C5A">
      <w:pPr>
        <w:widowControl/>
        <w:numPr>
          <w:ilvl w:val="0"/>
          <w:numId w:val="20"/>
        </w:numPr>
        <w:tabs>
          <w:tab w:val="num" w:pos="0"/>
          <w:tab w:val="num" w:pos="720"/>
        </w:tabs>
        <w:suppressAutoHyphens w:val="0"/>
        <w:autoSpaceDE/>
        <w:autoSpaceDN w:val="0"/>
        <w:adjustRightInd w:val="0"/>
        <w:ind w:left="567" w:hanging="283"/>
        <w:jc w:val="both"/>
        <w:rPr>
          <w:rFonts w:ascii="Times New Roman" w:hAnsi="Times New Roman"/>
          <w:color w:val="auto"/>
          <w:szCs w:val="24"/>
        </w:rPr>
      </w:pPr>
      <w:r w:rsidRPr="00BE2071">
        <w:rPr>
          <w:rFonts w:ascii="Times New Roman" w:hAnsi="Times New Roman"/>
          <w:color w:val="auto"/>
          <w:szCs w:val="24"/>
        </w:rPr>
        <w:t>w przypadku wystąpienia stanu wojennego lub wojny, oraz w sytuacji gdy z powodu działań zbrojnych wykonanie niniejszej umowy stał</w:t>
      </w:r>
      <w:r w:rsidR="00843FFA">
        <w:rPr>
          <w:rFonts w:ascii="Times New Roman" w:hAnsi="Times New Roman"/>
          <w:color w:val="auto"/>
          <w:szCs w:val="24"/>
        </w:rPr>
        <w:t>o</w:t>
      </w:r>
      <w:r w:rsidRPr="00BE2071">
        <w:rPr>
          <w:rFonts w:ascii="Times New Roman" w:hAnsi="Times New Roman"/>
          <w:color w:val="auto"/>
          <w:szCs w:val="24"/>
        </w:rPr>
        <w:t xml:space="preserve">by się bezzasadne, </w:t>
      </w:r>
    </w:p>
    <w:p w:rsidR="00CA2FDF" w:rsidRPr="00BE2071" w:rsidRDefault="00CA2FDF" w:rsidP="00DB2C5A">
      <w:pPr>
        <w:widowControl/>
        <w:numPr>
          <w:ilvl w:val="0"/>
          <w:numId w:val="19"/>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Wykonawca może odstąpić od umowy w przypadku, gdy Zamawiający powiadomi pisemnie Wykonawcę, że nie będzie mógł pokryć zobowiązań finansowych wynikających z umowy. </w:t>
      </w:r>
    </w:p>
    <w:p w:rsidR="00CA2FDF" w:rsidRPr="00BE2071" w:rsidRDefault="00CA2FDF" w:rsidP="00DB2C5A">
      <w:pPr>
        <w:widowControl/>
        <w:numPr>
          <w:ilvl w:val="0"/>
          <w:numId w:val="19"/>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Odstąpienie od umowy może nastąpić wyłącznie w formie pisemnej wraz z podaniem szczegółowego uzasadnienia. </w:t>
      </w:r>
    </w:p>
    <w:p w:rsidR="00CA2FDF" w:rsidRPr="00BE2071" w:rsidRDefault="00CA2FDF" w:rsidP="00DB2C5A">
      <w:pPr>
        <w:widowControl/>
        <w:numPr>
          <w:ilvl w:val="0"/>
          <w:numId w:val="19"/>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W razie odstąpienia od umowy, Strony umowy sporządzą w terminie do 10 dni od daty odstąpienia, protokół inwentaryzacji wykonanych, a nieuregulowanych finansowo prac. Protokół inwentaryzacji będzie stanowić w tym przypadku podstawę do ostatecznego rozliczenia wykonania przedmiotu umowy. </w:t>
      </w:r>
    </w:p>
    <w:p w:rsidR="00CA2FDF" w:rsidRPr="00BE2071" w:rsidRDefault="00CA2FDF" w:rsidP="00DB2C5A">
      <w:pPr>
        <w:widowControl/>
        <w:numPr>
          <w:ilvl w:val="0"/>
          <w:numId w:val="19"/>
        </w:numPr>
        <w:suppressAutoHyphens w:val="0"/>
        <w:autoSpaceDE/>
        <w:jc w:val="both"/>
        <w:rPr>
          <w:rFonts w:ascii="Times New Roman" w:hAnsi="Times New Roman"/>
          <w:color w:val="auto"/>
          <w:szCs w:val="24"/>
        </w:rPr>
      </w:pPr>
      <w:r w:rsidRPr="00BE2071">
        <w:rPr>
          <w:rFonts w:ascii="Times New Roman" w:hAnsi="Times New Roman"/>
          <w:color w:val="auto"/>
          <w:szCs w:val="24"/>
        </w:rPr>
        <w:t>Wykonawca zabezpieczy przerwane roboty oraz zgłosi do dokonania odbioru przez Zamawiającego robót przerwanych.</w:t>
      </w:r>
    </w:p>
    <w:p w:rsidR="00CA2FDF" w:rsidRPr="00BE2071" w:rsidRDefault="00CA2FDF" w:rsidP="00DB2C5A">
      <w:pPr>
        <w:widowControl/>
        <w:numPr>
          <w:ilvl w:val="0"/>
          <w:numId w:val="19"/>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Wykonawca niezwłocznie, a najpóźniej w terminie 10 dni usunie z terenu budowy urządzenia zaplecza przez niego dostarczone oraz uporządkuje teren budowy. </w:t>
      </w:r>
    </w:p>
    <w:p w:rsidR="00CA2FDF" w:rsidRPr="00BE2071" w:rsidRDefault="00CA2FDF" w:rsidP="00DB2C5A">
      <w:pPr>
        <w:widowControl/>
        <w:numPr>
          <w:ilvl w:val="0"/>
          <w:numId w:val="19"/>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Jeżeli Wykonawca będzie wykonywał przedmiot umowy wadliwie, albo sprzecznie z umową, Zamawiający może wezwać go do zmiany sposobu wykonywania umowy i wyznaczyć mu w tym celu odpowiedni termin; po bezskutecznym upływie wyznaczonego terminu, Zamawiający może od </w:t>
      </w:r>
      <w:r w:rsidRPr="00BE2071">
        <w:rPr>
          <w:rFonts w:ascii="Times New Roman" w:hAnsi="Times New Roman"/>
          <w:color w:val="auto"/>
          <w:szCs w:val="24"/>
        </w:rPr>
        <w:lastRenderedPageBreak/>
        <w:t>umowy odstąpić, powierzyć poprawienie lub dalsze wykonanie przedmiotu umowy innemu podmiotowi na koszt Wykonawcy.</w:t>
      </w:r>
    </w:p>
    <w:p w:rsidR="00CA2FDF" w:rsidRPr="00BE2071" w:rsidRDefault="00CA2FDF" w:rsidP="00DB2C5A">
      <w:pPr>
        <w:widowControl/>
        <w:numPr>
          <w:ilvl w:val="0"/>
          <w:numId w:val="19"/>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W przypadku zejścia Wykonawcy z budowy z przyczyn niezależnych od Zamawiającego, Wykonawca poniesie wszelkie koszty związane z dokończeniem robót przez Zamawiającego. </w:t>
      </w:r>
    </w:p>
    <w:p w:rsidR="00CA2FDF" w:rsidRDefault="00CA2FDF" w:rsidP="00DB2C5A">
      <w:pPr>
        <w:widowControl/>
        <w:numPr>
          <w:ilvl w:val="0"/>
          <w:numId w:val="19"/>
        </w:numPr>
        <w:suppressAutoHyphens w:val="0"/>
        <w:autoSpaceDE/>
        <w:jc w:val="both"/>
        <w:rPr>
          <w:rFonts w:ascii="Times New Roman" w:hAnsi="Times New Roman"/>
          <w:color w:val="auto"/>
          <w:szCs w:val="24"/>
        </w:rPr>
      </w:pPr>
      <w:r w:rsidRPr="00BE2071">
        <w:rPr>
          <w:rFonts w:ascii="Times New Roman" w:hAnsi="Times New Roman"/>
          <w:color w:val="auto"/>
          <w:szCs w:val="24"/>
        </w:rPr>
        <w:t>Gdy Wykonawca uchyla się od obowiązku inwentaryzacji przerwanych robót, Zamawiający ma prawo sam wykonać inwentaryzację, a Wykonawca nie może podważyć jego wyliczeń.</w:t>
      </w:r>
    </w:p>
    <w:p w:rsidR="00E12803" w:rsidRPr="00BE2071" w:rsidRDefault="00E12803" w:rsidP="00E12803">
      <w:pPr>
        <w:pStyle w:val="NormalnyWeb"/>
        <w:spacing w:before="0" w:beforeAutospacing="0" w:after="0" w:afterAutospacing="0"/>
        <w:jc w:val="both"/>
        <w:rPr>
          <w:i/>
          <w:sz w:val="16"/>
        </w:rPr>
      </w:pPr>
    </w:p>
    <w:p w:rsidR="00C602D7" w:rsidRDefault="001429A7" w:rsidP="00C602D7">
      <w:pPr>
        <w:jc w:val="center"/>
        <w:rPr>
          <w:rFonts w:ascii="Times New Roman" w:hAnsi="Times New Roman"/>
          <w:b/>
          <w:bCs/>
          <w:color w:val="auto"/>
        </w:rPr>
      </w:pPr>
      <w:r>
        <w:rPr>
          <w:rFonts w:ascii="Times New Roman" w:hAnsi="Times New Roman"/>
          <w:b/>
          <w:bCs/>
          <w:color w:val="auto"/>
        </w:rPr>
        <w:t>§15</w:t>
      </w:r>
    </w:p>
    <w:p w:rsidR="006C6E09" w:rsidRPr="00BE2071" w:rsidRDefault="006C6E09" w:rsidP="006C6E09">
      <w:pPr>
        <w:rPr>
          <w:rFonts w:ascii="Times New Roman" w:hAnsi="Times New Roman"/>
          <w:b/>
          <w:bCs/>
          <w:color w:val="auto"/>
        </w:rPr>
      </w:pPr>
      <w:r w:rsidRPr="00BE2071">
        <w:rPr>
          <w:rFonts w:ascii="Times New Roman" w:hAnsi="Times New Roman"/>
          <w:b/>
          <w:bCs/>
          <w:color w:val="auto"/>
        </w:rPr>
        <w:t>RODO</w:t>
      </w:r>
    </w:p>
    <w:p w:rsidR="00F431A4" w:rsidRPr="00BE2071" w:rsidRDefault="00F431A4" w:rsidP="00F431A4">
      <w:pPr>
        <w:jc w:val="both"/>
        <w:rPr>
          <w:rFonts w:ascii="Times New Roman" w:hAnsi="Times New Roman"/>
          <w:color w:val="auto"/>
          <w:spacing w:val="-4"/>
          <w:szCs w:val="24"/>
        </w:rPr>
      </w:pPr>
      <w:r w:rsidRPr="00BE2071">
        <w:rPr>
          <w:rFonts w:ascii="Times New Roman" w:hAnsi="Times New Roman"/>
          <w:color w:val="auto"/>
          <w:spacing w:val="-4"/>
          <w:szCs w:val="24"/>
        </w:rPr>
        <w:t xml:space="preserve">Zgodnie z art. 13 ust. 1 i 2 rozporządzenia Parlamentu Europejskiego i Rady (UE) 2016/679 z dn.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431A4" w:rsidRPr="00BE2071" w:rsidRDefault="00F431A4" w:rsidP="00DB2C5A">
      <w:pPr>
        <w:pStyle w:val="Akapitzlist"/>
        <w:numPr>
          <w:ilvl w:val="0"/>
          <w:numId w:val="31"/>
        </w:numPr>
        <w:ind w:left="284" w:hanging="284"/>
        <w:contextualSpacing/>
        <w:jc w:val="both"/>
        <w:rPr>
          <w:i/>
        </w:rPr>
      </w:pPr>
      <w:r w:rsidRPr="00BE2071">
        <w:t xml:space="preserve">Administratorem Pani/Pana danych osobowych jest Gmina Naruszewo z siedzibą </w:t>
      </w:r>
      <w:r w:rsidRPr="00BE2071">
        <w:br/>
        <w:t xml:space="preserve">w miejscowości Naruszewo 19A, 09-152 Naruszewo, dane kontaktowe: tel. 23 663 10 51, fax. 23 663 10 51 wew. 34, e-mail: </w:t>
      </w:r>
      <w:hyperlink r:id="rId8" w:history="1">
        <w:r w:rsidRPr="00BE2071">
          <w:rPr>
            <w:rStyle w:val="Hipercze"/>
            <w:color w:val="auto"/>
          </w:rPr>
          <w:t>gmina@naruszewo.pl</w:t>
        </w:r>
      </w:hyperlink>
      <w:r w:rsidRPr="00BE2071">
        <w:t>;</w:t>
      </w:r>
    </w:p>
    <w:p w:rsidR="00F431A4" w:rsidRPr="00BE2071" w:rsidRDefault="00F431A4" w:rsidP="00DB2C5A">
      <w:pPr>
        <w:pStyle w:val="Akapitzlist"/>
        <w:numPr>
          <w:ilvl w:val="0"/>
          <w:numId w:val="31"/>
        </w:numPr>
        <w:ind w:left="284" w:hanging="284"/>
        <w:contextualSpacing/>
        <w:jc w:val="both"/>
      </w:pPr>
      <w:r w:rsidRPr="00BE2071">
        <w:t xml:space="preserve">Administrator wyznaczył Inspektora ochrony danych osobowych, którym jest dostępny pod adresem e-mail: </w:t>
      </w:r>
      <w:hyperlink r:id="rId9" w:history="1">
        <w:r w:rsidRPr="00BE2071">
          <w:rPr>
            <w:rStyle w:val="Hipercze"/>
            <w:color w:val="auto"/>
          </w:rPr>
          <w:t>iod@naruszewo.pl</w:t>
        </w:r>
      </w:hyperlink>
      <w:r w:rsidRPr="00BE2071">
        <w:t>;</w:t>
      </w:r>
    </w:p>
    <w:p w:rsidR="00F431A4" w:rsidRPr="00BE2071" w:rsidRDefault="00F431A4" w:rsidP="00DB2C5A">
      <w:pPr>
        <w:pStyle w:val="Akapitzlist"/>
        <w:numPr>
          <w:ilvl w:val="0"/>
          <w:numId w:val="31"/>
        </w:numPr>
        <w:ind w:left="284" w:hanging="284"/>
        <w:contextualSpacing/>
        <w:jc w:val="both"/>
      </w:pPr>
      <w:r w:rsidRPr="00BE2071">
        <w:t xml:space="preserve">Pani/Pana dane osobowe przetwarzane będą na podstawie </w:t>
      </w:r>
      <w:r w:rsidRPr="00BE2071">
        <w:rPr>
          <w:bCs/>
        </w:rPr>
        <w:t>art. 6 ust. 1 lit. c RODO</w:t>
      </w:r>
      <w:r w:rsidRPr="00BE2071">
        <w:t xml:space="preserve"> w celu prowadzenia przedmiotowego postępowania o udzielenie zamówienia publicznego oraz zawarcia umowy, a podstawą prawną ich przetwarzania jest obowiązek prawny stosowania sformalizowanych procedur udzielania zamówień publicznych spoczywających na </w:t>
      </w:r>
      <w:r w:rsidRPr="00BE2071">
        <w:rPr>
          <w:bCs/>
        </w:rPr>
        <w:t>Zamawiającym</w:t>
      </w:r>
      <w:r w:rsidRPr="00BE2071">
        <w:t>;</w:t>
      </w:r>
    </w:p>
    <w:p w:rsidR="00F431A4" w:rsidRPr="00BE2071" w:rsidRDefault="00F431A4" w:rsidP="00DB2C5A">
      <w:pPr>
        <w:pStyle w:val="Akapitzlist"/>
        <w:numPr>
          <w:ilvl w:val="0"/>
          <w:numId w:val="31"/>
        </w:numPr>
        <w:ind w:left="284" w:hanging="284"/>
        <w:contextualSpacing/>
        <w:jc w:val="both"/>
      </w:pPr>
      <w:r w:rsidRPr="00BE2071">
        <w:t xml:space="preserve">Odbiorcami Pani/Pana danych osobowych będą osoby lub podmioty, którym udostępniona zostanie dokumentacja postępowania w oparciu o </w:t>
      </w:r>
      <w:r w:rsidRPr="00BE2071">
        <w:rPr>
          <w:bCs/>
        </w:rPr>
        <w:t>art. 18 oraz art. 74 ustawy PZP</w:t>
      </w:r>
      <w:r w:rsidRPr="00BE2071">
        <w:t>;</w:t>
      </w:r>
    </w:p>
    <w:p w:rsidR="00F431A4" w:rsidRPr="00BE2071" w:rsidRDefault="00F431A4" w:rsidP="00DB2C5A">
      <w:pPr>
        <w:pStyle w:val="Akapitzlist"/>
        <w:numPr>
          <w:ilvl w:val="0"/>
          <w:numId w:val="31"/>
        </w:numPr>
        <w:ind w:left="284" w:hanging="284"/>
        <w:contextualSpacing/>
        <w:jc w:val="both"/>
      </w:pPr>
      <w:r w:rsidRPr="00BE2071">
        <w:t xml:space="preserve">Pani/Pana dane osobowe będą przechowywane, zgodnie z </w:t>
      </w:r>
      <w:r w:rsidRPr="00BE2071">
        <w:rPr>
          <w:bCs/>
        </w:rPr>
        <w:t>art. 78 ust. 1 Pzp</w:t>
      </w:r>
      <w:r w:rsidRPr="00BE2071">
        <w:t xml:space="preserve">, przez okres </w:t>
      </w:r>
      <w:r w:rsidRPr="00BE2071">
        <w:rPr>
          <w:bCs/>
        </w:rPr>
        <w:t>4 lat</w:t>
      </w:r>
      <w:r w:rsidRPr="00BE2071">
        <w:br/>
        <w:t>od dnia zakończenia postępowania o udzielenie zamówienia, a jeżeli czas trwania umowy przekracza 4 lata, okres przechowywania obejmuje cały czas trwania umowy;</w:t>
      </w:r>
    </w:p>
    <w:p w:rsidR="00F431A4" w:rsidRPr="00BE2071" w:rsidRDefault="00F431A4" w:rsidP="00DB2C5A">
      <w:pPr>
        <w:pStyle w:val="Akapitzlist"/>
        <w:numPr>
          <w:ilvl w:val="0"/>
          <w:numId w:val="31"/>
        </w:numPr>
        <w:ind w:left="284" w:hanging="284"/>
        <w:contextualSpacing/>
        <w:jc w:val="both"/>
      </w:pPr>
      <w:r w:rsidRPr="00BE2071">
        <w:t>Obowiązek podania przez Panią/Pana danych osobowych bezpośrednio Pani/Pana dotyczących jest wymogiem określonym w przepisach ustawy PZP, związanym z udziałem w postępowaniu</w:t>
      </w:r>
      <w:r w:rsidRPr="00BE2071">
        <w:br/>
        <w:t>o udzielenie zamówienia publicznego; konsekwencje niepodania określonych danych wynikają</w:t>
      </w:r>
      <w:r w:rsidRPr="00BE2071">
        <w:br/>
        <w:t>z ustawy PZP;</w:t>
      </w:r>
    </w:p>
    <w:p w:rsidR="00F431A4" w:rsidRPr="00BE2071" w:rsidRDefault="00F431A4" w:rsidP="00DB2C5A">
      <w:pPr>
        <w:pStyle w:val="Akapitzlist"/>
        <w:numPr>
          <w:ilvl w:val="0"/>
          <w:numId w:val="31"/>
        </w:numPr>
        <w:ind w:left="284" w:hanging="284"/>
        <w:contextualSpacing/>
        <w:jc w:val="both"/>
      </w:pPr>
      <w:r w:rsidRPr="00BE2071">
        <w:t xml:space="preserve">W odniesieniu do Pani/Pana danych osobowych decyzje nie będą podejmowane w sposób zautomatyzowany, stosownie do </w:t>
      </w:r>
      <w:r w:rsidRPr="00BE2071">
        <w:rPr>
          <w:bCs/>
        </w:rPr>
        <w:t>art. 22 RODO</w:t>
      </w:r>
      <w:r w:rsidRPr="00BE2071">
        <w:t>;</w:t>
      </w:r>
    </w:p>
    <w:p w:rsidR="00F431A4" w:rsidRPr="00BE2071" w:rsidRDefault="00F431A4" w:rsidP="00DB2C5A">
      <w:pPr>
        <w:pStyle w:val="Akapitzlist"/>
        <w:numPr>
          <w:ilvl w:val="0"/>
          <w:numId w:val="31"/>
        </w:numPr>
        <w:ind w:left="284" w:hanging="284"/>
        <w:contextualSpacing/>
        <w:jc w:val="both"/>
      </w:pPr>
      <w:r w:rsidRPr="00BE2071">
        <w:t>posiada Pani/Pan:</w:t>
      </w:r>
    </w:p>
    <w:p w:rsidR="00F431A4" w:rsidRPr="00BE2071" w:rsidRDefault="00F431A4" w:rsidP="00DB2C5A">
      <w:pPr>
        <w:widowControl/>
        <w:numPr>
          <w:ilvl w:val="0"/>
          <w:numId w:val="32"/>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t xml:space="preserve">na podstawie </w:t>
      </w:r>
      <w:r w:rsidRPr="00BE2071">
        <w:rPr>
          <w:rFonts w:ascii="Times New Roman" w:hAnsi="Times New Roman"/>
          <w:bCs/>
          <w:color w:val="auto"/>
          <w:szCs w:val="24"/>
        </w:rPr>
        <w:t>art. 15 RODO</w:t>
      </w:r>
      <w:r w:rsidRPr="00BE2071">
        <w:rPr>
          <w:rFonts w:ascii="Times New Roman" w:hAnsi="Times New Roman"/>
          <w:color w:val="auto"/>
          <w:szCs w:val="24"/>
        </w:rPr>
        <w:t xml:space="preserve"> prawo dostępu do danych osobowych Pani/Pana dotyczących; </w:t>
      </w:r>
    </w:p>
    <w:p w:rsidR="00F431A4" w:rsidRPr="00BE2071" w:rsidRDefault="00F431A4" w:rsidP="00DB2C5A">
      <w:pPr>
        <w:widowControl/>
        <w:numPr>
          <w:ilvl w:val="0"/>
          <w:numId w:val="32"/>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t xml:space="preserve">na podstawie </w:t>
      </w:r>
      <w:r w:rsidRPr="00BE2071">
        <w:rPr>
          <w:rFonts w:ascii="Times New Roman" w:hAnsi="Times New Roman"/>
          <w:bCs/>
          <w:color w:val="auto"/>
          <w:szCs w:val="24"/>
        </w:rPr>
        <w:t>art. 16 RODO</w:t>
      </w:r>
      <w:r w:rsidRPr="00BE2071">
        <w:rPr>
          <w:rFonts w:ascii="Times New Roman" w:hAnsi="Times New Roman"/>
          <w:color w:val="auto"/>
          <w:szCs w:val="24"/>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rsidR="00F431A4" w:rsidRPr="00BE2071" w:rsidRDefault="00F431A4" w:rsidP="00DB2C5A">
      <w:pPr>
        <w:widowControl/>
        <w:numPr>
          <w:ilvl w:val="0"/>
          <w:numId w:val="32"/>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t xml:space="preserve">na podstawie </w:t>
      </w:r>
      <w:r w:rsidRPr="00BE2071">
        <w:rPr>
          <w:rFonts w:ascii="Times New Roman" w:hAnsi="Times New Roman"/>
          <w:bCs/>
          <w:color w:val="auto"/>
          <w:szCs w:val="24"/>
        </w:rPr>
        <w:t>art. 18 RODO</w:t>
      </w:r>
      <w:r w:rsidRPr="00BE2071">
        <w:rPr>
          <w:rFonts w:ascii="Times New Roman" w:hAnsi="Times New Roman"/>
          <w:color w:val="auto"/>
          <w:szCs w:val="24"/>
        </w:rPr>
        <w:t xml:space="preserve"> prawo żądania od administratora ograniczenia przetwarzania danych osobowych z zastrzeżeniem przypadków, o których mowa w </w:t>
      </w:r>
      <w:r w:rsidRPr="00BE2071">
        <w:rPr>
          <w:rFonts w:ascii="Times New Roman" w:hAnsi="Times New Roman"/>
          <w:bCs/>
          <w:color w:val="auto"/>
          <w:szCs w:val="24"/>
        </w:rPr>
        <w:t>art. 18 ust. 2 RODO</w:t>
      </w:r>
      <w:r w:rsidRPr="00BE2071">
        <w:rPr>
          <w:rFonts w:ascii="Times New Roman" w:hAnsi="Times New Roman"/>
          <w:color w:val="auto"/>
          <w:szCs w:val="24"/>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rsidR="00F431A4" w:rsidRPr="00BE2071" w:rsidRDefault="00F431A4" w:rsidP="00DB2C5A">
      <w:pPr>
        <w:widowControl/>
        <w:numPr>
          <w:ilvl w:val="0"/>
          <w:numId w:val="32"/>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t xml:space="preserve">prawo do wniesienia skargi do </w:t>
      </w:r>
      <w:r w:rsidRPr="00BE2071">
        <w:rPr>
          <w:rFonts w:ascii="Times New Roman" w:hAnsi="Times New Roman"/>
          <w:bCs/>
          <w:color w:val="auto"/>
          <w:szCs w:val="24"/>
        </w:rPr>
        <w:t>Prezesa Urzędu Ochrony Danych Osobowych</w:t>
      </w:r>
      <w:r w:rsidRPr="00BE2071">
        <w:rPr>
          <w:rFonts w:ascii="Times New Roman" w:hAnsi="Times New Roman"/>
          <w:color w:val="auto"/>
          <w:szCs w:val="24"/>
        </w:rPr>
        <w:t xml:space="preserve">, gdy uzna Pani/Pan, że przetwarzanie danych osobowych Pani/Pana dotyczących narusza przepisy </w:t>
      </w:r>
      <w:r w:rsidRPr="00BE2071">
        <w:rPr>
          <w:rFonts w:ascii="Times New Roman" w:hAnsi="Times New Roman"/>
          <w:bCs/>
          <w:color w:val="auto"/>
          <w:szCs w:val="24"/>
        </w:rPr>
        <w:t>RODO</w:t>
      </w:r>
      <w:r w:rsidRPr="00BE2071">
        <w:rPr>
          <w:rFonts w:ascii="Times New Roman" w:hAnsi="Times New Roman"/>
          <w:color w:val="auto"/>
          <w:szCs w:val="24"/>
        </w:rPr>
        <w:t xml:space="preserve">;  </w:t>
      </w:r>
    </w:p>
    <w:p w:rsidR="00F431A4" w:rsidRPr="00BE2071" w:rsidRDefault="00843FFA" w:rsidP="00DB2C5A">
      <w:pPr>
        <w:pStyle w:val="Akapitzlist"/>
        <w:numPr>
          <w:ilvl w:val="0"/>
          <w:numId w:val="31"/>
        </w:numPr>
        <w:ind w:left="360"/>
        <w:contextualSpacing/>
        <w:jc w:val="both"/>
      </w:pPr>
      <w:r>
        <w:t>N</w:t>
      </w:r>
      <w:r w:rsidR="00F431A4" w:rsidRPr="00BE2071">
        <w:t>ie przysługuje Pani/Panu:</w:t>
      </w:r>
    </w:p>
    <w:p w:rsidR="00F431A4" w:rsidRPr="00BE2071" w:rsidRDefault="00F431A4" w:rsidP="00DB2C5A">
      <w:pPr>
        <w:widowControl/>
        <w:numPr>
          <w:ilvl w:val="0"/>
          <w:numId w:val="33"/>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t xml:space="preserve">w związku z </w:t>
      </w:r>
      <w:r w:rsidRPr="00BE2071">
        <w:rPr>
          <w:rFonts w:ascii="Times New Roman" w:hAnsi="Times New Roman"/>
          <w:bCs/>
          <w:color w:val="auto"/>
          <w:szCs w:val="24"/>
        </w:rPr>
        <w:t>art. 17 ust. 3 lit. b, d lub e RODO</w:t>
      </w:r>
      <w:r w:rsidRPr="00BE2071">
        <w:rPr>
          <w:rFonts w:ascii="Times New Roman" w:hAnsi="Times New Roman"/>
          <w:color w:val="auto"/>
          <w:szCs w:val="24"/>
        </w:rPr>
        <w:t xml:space="preserve"> prawo do usunięcia danych osobowych;</w:t>
      </w:r>
    </w:p>
    <w:p w:rsidR="00F431A4" w:rsidRPr="00BE2071" w:rsidRDefault="00F431A4" w:rsidP="00DB2C5A">
      <w:pPr>
        <w:widowControl/>
        <w:numPr>
          <w:ilvl w:val="0"/>
          <w:numId w:val="33"/>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lastRenderedPageBreak/>
        <w:t>prawo do przenoszenia danych osobowych, o którym mowa w art. 20 RODO;</w:t>
      </w:r>
    </w:p>
    <w:p w:rsidR="00F431A4" w:rsidRPr="00BE2071" w:rsidRDefault="00F431A4" w:rsidP="00DB2C5A">
      <w:pPr>
        <w:widowControl/>
        <w:numPr>
          <w:ilvl w:val="0"/>
          <w:numId w:val="33"/>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t xml:space="preserve">na podstawie </w:t>
      </w:r>
      <w:r w:rsidRPr="00BE2071">
        <w:rPr>
          <w:rFonts w:ascii="Times New Roman" w:hAnsi="Times New Roman"/>
          <w:bCs/>
          <w:color w:val="auto"/>
          <w:szCs w:val="24"/>
        </w:rPr>
        <w:t>art. 21 RODO</w:t>
      </w:r>
      <w:r w:rsidRPr="00BE2071">
        <w:rPr>
          <w:rFonts w:ascii="Times New Roman" w:hAnsi="Times New Roman"/>
          <w:color w:val="auto"/>
          <w:szCs w:val="24"/>
        </w:rPr>
        <w:t xml:space="preserve"> prawo sprzeciwu, wobec przetwarzania danych osobowych,</w:t>
      </w:r>
      <w:r w:rsidRPr="00BE2071">
        <w:rPr>
          <w:rFonts w:ascii="Times New Roman" w:hAnsi="Times New Roman"/>
          <w:color w:val="auto"/>
          <w:szCs w:val="24"/>
        </w:rPr>
        <w:br/>
        <w:t xml:space="preserve">gdyż podstawą prawną przetwarzania Pani/Pana danych osobowych jest </w:t>
      </w:r>
      <w:r w:rsidRPr="00BE2071">
        <w:rPr>
          <w:rFonts w:ascii="Times New Roman" w:hAnsi="Times New Roman"/>
          <w:bCs/>
          <w:color w:val="auto"/>
          <w:szCs w:val="24"/>
        </w:rPr>
        <w:t>art. 6 ust. 1 lit. c RODO</w:t>
      </w:r>
      <w:r w:rsidRPr="00BE2071">
        <w:rPr>
          <w:rFonts w:ascii="Times New Roman" w:hAnsi="Times New Roman"/>
          <w:color w:val="auto"/>
          <w:szCs w:val="24"/>
        </w:rPr>
        <w:t xml:space="preserve">; </w:t>
      </w:r>
    </w:p>
    <w:p w:rsidR="00F431A4" w:rsidRPr="00BE2071" w:rsidRDefault="00F431A4" w:rsidP="00DB2C5A">
      <w:pPr>
        <w:pStyle w:val="Akapitzlist"/>
        <w:numPr>
          <w:ilvl w:val="0"/>
          <w:numId w:val="31"/>
        </w:numPr>
        <w:ind w:left="360"/>
        <w:contextualSpacing/>
        <w:jc w:val="both"/>
      </w:pPr>
      <w:r w:rsidRPr="00BE2071">
        <w:t xml:space="preserve">Jednocześnie </w:t>
      </w:r>
      <w:r w:rsidRPr="00BE2071">
        <w:rPr>
          <w:bCs/>
        </w:rPr>
        <w:t>Zamawiający</w:t>
      </w:r>
      <w:r w:rsidRPr="00BE2071">
        <w:t xml:space="preserve"> przypomina o ciążącym na Pani/Panu obowiązku informacyjnym wynikającym z art. 14 RODO względem osób fizycznych, których dane przekazane zostaną </w:t>
      </w:r>
      <w:r w:rsidRPr="00BE2071">
        <w:rPr>
          <w:bCs/>
        </w:rPr>
        <w:t>Zamawiającemu</w:t>
      </w:r>
      <w:r w:rsidRPr="00BE2071">
        <w:t xml:space="preserve"> w związku z prowadzonym postępowaniem i które </w:t>
      </w:r>
      <w:r w:rsidRPr="00BE2071">
        <w:rPr>
          <w:bCs/>
        </w:rPr>
        <w:t>Zamawiający</w:t>
      </w:r>
      <w:r w:rsidRPr="00BE2071">
        <w:t xml:space="preserve"> pośrednio pozyska od wykonawcy biorącego udział w postępowaniu, chyba że ma zastosowanie co najmniej jedno z </w:t>
      </w:r>
      <w:proofErr w:type="spellStart"/>
      <w:r w:rsidRPr="00BE2071">
        <w:t>wyłączeń</w:t>
      </w:r>
      <w:proofErr w:type="spellEnd"/>
      <w:r w:rsidRPr="00BE2071">
        <w:t xml:space="preserve">, o których mowa w </w:t>
      </w:r>
      <w:r w:rsidRPr="00BE2071">
        <w:rPr>
          <w:bCs/>
        </w:rPr>
        <w:t>art. 14 ust. 5 RODO.</w:t>
      </w:r>
    </w:p>
    <w:p w:rsidR="002E768B" w:rsidRPr="00BE2071" w:rsidRDefault="002E768B" w:rsidP="00E612B3">
      <w:pPr>
        <w:jc w:val="center"/>
        <w:rPr>
          <w:rFonts w:ascii="Times New Roman" w:hAnsi="Times New Roman"/>
          <w:b/>
          <w:bCs/>
          <w:color w:val="auto"/>
          <w:sz w:val="16"/>
        </w:rPr>
      </w:pPr>
    </w:p>
    <w:p w:rsidR="00F46375" w:rsidRPr="00BE2071" w:rsidRDefault="00F46375" w:rsidP="00E612B3">
      <w:pPr>
        <w:jc w:val="center"/>
        <w:rPr>
          <w:rFonts w:ascii="Times New Roman" w:hAnsi="Times New Roman"/>
          <w:b/>
          <w:bCs/>
          <w:color w:val="auto"/>
        </w:rPr>
      </w:pPr>
      <w:r w:rsidRPr="00BE2071">
        <w:rPr>
          <w:rFonts w:ascii="Times New Roman" w:hAnsi="Times New Roman"/>
          <w:b/>
          <w:bCs/>
          <w:color w:val="auto"/>
        </w:rPr>
        <w:t>§1</w:t>
      </w:r>
      <w:r w:rsidR="001429A7">
        <w:rPr>
          <w:rFonts w:ascii="Times New Roman" w:hAnsi="Times New Roman"/>
          <w:b/>
          <w:bCs/>
          <w:color w:val="auto"/>
        </w:rPr>
        <w:t>6</w:t>
      </w:r>
    </w:p>
    <w:p w:rsidR="00F46375" w:rsidRPr="00BE2071" w:rsidRDefault="00F46375" w:rsidP="00E612B3">
      <w:pPr>
        <w:jc w:val="both"/>
        <w:rPr>
          <w:rFonts w:ascii="Times New Roman" w:hAnsi="Times New Roman"/>
          <w:b/>
          <w:color w:val="auto"/>
          <w:szCs w:val="24"/>
        </w:rPr>
      </w:pPr>
      <w:r w:rsidRPr="00BE2071">
        <w:rPr>
          <w:rFonts w:ascii="Times New Roman" w:hAnsi="Times New Roman"/>
          <w:b/>
          <w:color w:val="auto"/>
          <w:szCs w:val="24"/>
        </w:rPr>
        <w:t xml:space="preserve">Przedstawicielstwo stron </w:t>
      </w:r>
    </w:p>
    <w:p w:rsidR="00F46375" w:rsidRPr="00BE2071" w:rsidRDefault="00F46375" w:rsidP="00E612B3">
      <w:pPr>
        <w:jc w:val="both"/>
        <w:rPr>
          <w:rFonts w:ascii="Times New Roman" w:hAnsi="Times New Roman"/>
          <w:color w:val="auto"/>
          <w:szCs w:val="24"/>
        </w:rPr>
      </w:pPr>
      <w:r w:rsidRPr="00BE2071">
        <w:rPr>
          <w:rFonts w:ascii="Times New Roman" w:hAnsi="Times New Roman"/>
          <w:color w:val="auto"/>
          <w:szCs w:val="24"/>
        </w:rPr>
        <w:t xml:space="preserve">Do realizacji zapisów niniejszej umowy strony upoważniły: </w:t>
      </w:r>
    </w:p>
    <w:p w:rsidR="00F46375" w:rsidRPr="00BE2071" w:rsidRDefault="00F46375" w:rsidP="00E612B3">
      <w:pPr>
        <w:jc w:val="both"/>
        <w:rPr>
          <w:rFonts w:ascii="Times New Roman" w:hAnsi="Times New Roman"/>
          <w:color w:val="auto"/>
          <w:szCs w:val="24"/>
        </w:rPr>
      </w:pPr>
      <w:r w:rsidRPr="00BE2071">
        <w:rPr>
          <w:rFonts w:ascii="Times New Roman" w:hAnsi="Times New Roman"/>
          <w:color w:val="auto"/>
          <w:szCs w:val="24"/>
        </w:rPr>
        <w:t xml:space="preserve">a) Po stronie Wykonawcy:  </w:t>
      </w:r>
      <w:r w:rsidR="002D2BA5" w:rsidRPr="00BE2071">
        <w:rPr>
          <w:rFonts w:ascii="Times New Roman" w:hAnsi="Times New Roman"/>
          <w:color w:val="auto"/>
          <w:szCs w:val="24"/>
        </w:rPr>
        <w:tab/>
      </w:r>
      <w:r w:rsidR="002D2BA5" w:rsidRPr="00BE2071">
        <w:rPr>
          <w:rFonts w:ascii="Times New Roman" w:hAnsi="Times New Roman"/>
          <w:color w:val="auto"/>
          <w:szCs w:val="24"/>
        </w:rPr>
        <w:tab/>
      </w:r>
      <w:r w:rsidRPr="00BE2071">
        <w:rPr>
          <w:rFonts w:ascii="Times New Roman" w:hAnsi="Times New Roman"/>
          <w:color w:val="auto"/>
          <w:szCs w:val="24"/>
        </w:rPr>
        <w:t xml:space="preserve">…………………. – tel. ………………… </w:t>
      </w:r>
    </w:p>
    <w:p w:rsidR="00223C18" w:rsidRPr="00BE2071" w:rsidRDefault="00F46375" w:rsidP="00E612B3">
      <w:pPr>
        <w:jc w:val="both"/>
        <w:rPr>
          <w:rFonts w:ascii="Times New Roman" w:hAnsi="Times New Roman"/>
          <w:color w:val="auto"/>
          <w:szCs w:val="24"/>
        </w:rPr>
      </w:pPr>
      <w:r w:rsidRPr="00BE2071">
        <w:rPr>
          <w:rFonts w:ascii="Times New Roman" w:hAnsi="Times New Roman"/>
          <w:color w:val="auto"/>
          <w:szCs w:val="24"/>
        </w:rPr>
        <w:t xml:space="preserve">b) Po stronie Zamawiającego: </w:t>
      </w:r>
      <w:r w:rsidR="002D2BA5" w:rsidRPr="00BE2071">
        <w:rPr>
          <w:rFonts w:ascii="Times New Roman" w:hAnsi="Times New Roman"/>
          <w:color w:val="auto"/>
          <w:szCs w:val="24"/>
        </w:rPr>
        <w:tab/>
      </w:r>
      <w:r w:rsidRPr="00BE2071">
        <w:rPr>
          <w:rFonts w:ascii="Times New Roman" w:hAnsi="Times New Roman"/>
          <w:color w:val="auto"/>
          <w:szCs w:val="24"/>
        </w:rPr>
        <w:t xml:space="preserve">…………………. – tel. ………………… </w:t>
      </w:r>
    </w:p>
    <w:p w:rsidR="002D2BA5" w:rsidRPr="00BE2071" w:rsidRDefault="002D2BA5" w:rsidP="00E612B3">
      <w:pPr>
        <w:jc w:val="both"/>
        <w:rPr>
          <w:rFonts w:ascii="Times New Roman" w:hAnsi="Times New Roman"/>
          <w:color w:val="auto"/>
          <w:sz w:val="16"/>
          <w:szCs w:val="24"/>
        </w:rPr>
      </w:pPr>
    </w:p>
    <w:p w:rsidR="0049528A" w:rsidRPr="00BE2071" w:rsidRDefault="0049528A" w:rsidP="00E612B3">
      <w:pPr>
        <w:jc w:val="center"/>
        <w:rPr>
          <w:rFonts w:ascii="Times New Roman" w:hAnsi="Times New Roman"/>
          <w:b/>
          <w:bCs/>
          <w:color w:val="auto"/>
        </w:rPr>
      </w:pPr>
      <w:r w:rsidRPr="00BE2071">
        <w:rPr>
          <w:rFonts w:ascii="Times New Roman" w:hAnsi="Times New Roman"/>
          <w:b/>
          <w:bCs/>
          <w:color w:val="auto"/>
        </w:rPr>
        <w:t>§</w:t>
      </w:r>
      <w:r w:rsidR="00A11EC6" w:rsidRPr="00BE2071">
        <w:rPr>
          <w:rFonts w:ascii="Times New Roman" w:hAnsi="Times New Roman"/>
          <w:b/>
          <w:bCs/>
          <w:color w:val="auto"/>
        </w:rPr>
        <w:t>1</w:t>
      </w:r>
      <w:r w:rsidR="001429A7">
        <w:rPr>
          <w:rFonts w:ascii="Times New Roman" w:hAnsi="Times New Roman"/>
          <w:b/>
          <w:bCs/>
          <w:color w:val="auto"/>
        </w:rPr>
        <w:t>7</w:t>
      </w:r>
    </w:p>
    <w:p w:rsidR="0049528A" w:rsidRPr="00BE2071" w:rsidRDefault="0049528A" w:rsidP="00E612B3">
      <w:pPr>
        <w:shd w:val="clear" w:color="auto" w:fill="FFFFFF"/>
        <w:rPr>
          <w:rFonts w:ascii="Times New Roman" w:eastAsia="Arial Unicode MS" w:hAnsi="Times New Roman"/>
          <w:b/>
          <w:bCs/>
          <w:color w:val="auto"/>
          <w:spacing w:val="-1"/>
        </w:rPr>
      </w:pPr>
      <w:r w:rsidRPr="00BE2071">
        <w:rPr>
          <w:rFonts w:ascii="Times New Roman" w:eastAsia="Arial Unicode MS" w:hAnsi="Times New Roman"/>
          <w:b/>
          <w:bCs/>
          <w:color w:val="auto"/>
          <w:spacing w:val="-1"/>
        </w:rPr>
        <w:t>Postanowienia końcowe</w:t>
      </w:r>
    </w:p>
    <w:p w:rsidR="0049528A" w:rsidRPr="00BE2071" w:rsidRDefault="0049528A" w:rsidP="00E612B3">
      <w:pPr>
        <w:pStyle w:val="Tekstpodstawowy"/>
        <w:numPr>
          <w:ilvl w:val="0"/>
          <w:numId w:val="1"/>
        </w:numPr>
        <w:spacing w:after="0"/>
        <w:jc w:val="both"/>
      </w:pPr>
      <w:r w:rsidRPr="00BE2071">
        <w:t xml:space="preserve">Wszelkie zmiany niniejszej umowy, dla swojej ważności, wymagają zachowania formy pisemnej </w:t>
      </w:r>
      <w:r w:rsidRPr="00BE2071">
        <w:br/>
        <w:t>i potwierdzenia przyjęcia jej przez obie strony.</w:t>
      </w:r>
    </w:p>
    <w:p w:rsidR="0049528A" w:rsidRPr="00BE2071" w:rsidRDefault="0049528A" w:rsidP="00E612B3">
      <w:pPr>
        <w:pStyle w:val="Tekstpodstawowy"/>
        <w:numPr>
          <w:ilvl w:val="0"/>
          <w:numId w:val="1"/>
        </w:numPr>
        <w:spacing w:after="0"/>
        <w:jc w:val="both"/>
      </w:pPr>
      <w:r w:rsidRPr="00BE2071">
        <w:rPr>
          <w:rFonts w:eastAsia="Arial Unicode MS"/>
        </w:rPr>
        <w:t xml:space="preserve">Wszelkie spory powstałe na tle stosowania umowy będą rozstrzygane polubownie. </w:t>
      </w:r>
      <w:r w:rsidRPr="00BE2071">
        <w:rPr>
          <w:rFonts w:eastAsia="Arial Unicode MS"/>
        </w:rPr>
        <w:br/>
        <w:t xml:space="preserve">W przypadku braku porozumienia, właściwym sądem do rozpatrywania sporów wynikłych </w:t>
      </w:r>
      <w:r w:rsidRPr="00BE2071">
        <w:rPr>
          <w:rFonts w:eastAsia="Arial Unicode MS"/>
        </w:rPr>
        <w:br/>
        <w:t>z realizacji tej umowy, jest sąd powszechny właściwy dla siedziby Zamawiającego.</w:t>
      </w:r>
    </w:p>
    <w:p w:rsidR="0049528A" w:rsidRPr="00BE2071" w:rsidRDefault="0049528A" w:rsidP="00E612B3">
      <w:pPr>
        <w:pStyle w:val="Tekstpodstawowy"/>
        <w:numPr>
          <w:ilvl w:val="0"/>
          <w:numId w:val="1"/>
        </w:numPr>
        <w:spacing w:after="0"/>
        <w:jc w:val="both"/>
      </w:pPr>
      <w:r w:rsidRPr="00BE2071">
        <w:rPr>
          <w:rFonts w:eastAsia="Arial Unicode MS"/>
        </w:rPr>
        <w:t xml:space="preserve">Umowę sporządzono w </w:t>
      </w:r>
      <w:r w:rsidRPr="00BE2071">
        <w:rPr>
          <w:rFonts w:eastAsia="Arial Unicode MS"/>
          <w:b/>
        </w:rPr>
        <w:t>trzech</w:t>
      </w:r>
      <w:r w:rsidRPr="00BE2071">
        <w:rPr>
          <w:rFonts w:eastAsia="Arial Unicode MS"/>
        </w:rPr>
        <w:t xml:space="preserve"> jednobrzmiących egzemplarzach, dwa egzemplarze dla Zamawiającego, jeden dla Wykonawcy.</w:t>
      </w:r>
    </w:p>
    <w:p w:rsidR="0049528A" w:rsidRPr="00BE2071" w:rsidRDefault="0049528A" w:rsidP="006C5E19">
      <w:pPr>
        <w:pStyle w:val="Tekstpodstawowy"/>
        <w:spacing w:after="0"/>
        <w:jc w:val="center"/>
        <w:rPr>
          <w:b/>
        </w:rPr>
      </w:pPr>
    </w:p>
    <w:p w:rsidR="00A04E0F" w:rsidRPr="00BE2071" w:rsidRDefault="0049528A" w:rsidP="006C5E19">
      <w:pPr>
        <w:pStyle w:val="Tekstpodstawowy"/>
        <w:spacing w:after="0"/>
        <w:jc w:val="center"/>
        <w:rPr>
          <w:b/>
        </w:rPr>
      </w:pPr>
      <w:r w:rsidRPr="00BE2071">
        <w:rPr>
          <w:b/>
        </w:rPr>
        <w:t>Wykonawca</w:t>
      </w:r>
      <w:r w:rsidRPr="00BE2071">
        <w:rPr>
          <w:b/>
        </w:rPr>
        <w:tab/>
      </w:r>
      <w:r w:rsidRPr="00BE2071">
        <w:rPr>
          <w:b/>
        </w:rPr>
        <w:tab/>
      </w:r>
      <w:r w:rsidRPr="00BE2071">
        <w:rPr>
          <w:b/>
        </w:rPr>
        <w:tab/>
      </w:r>
      <w:r w:rsidRPr="00BE2071">
        <w:rPr>
          <w:b/>
        </w:rPr>
        <w:tab/>
      </w:r>
      <w:r w:rsidRPr="00BE2071">
        <w:rPr>
          <w:b/>
        </w:rPr>
        <w:tab/>
      </w:r>
      <w:r w:rsidRPr="00BE2071">
        <w:rPr>
          <w:b/>
        </w:rPr>
        <w:tab/>
      </w:r>
      <w:r w:rsidRPr="00BE2071">
        <w:rPr>
          <w:b/>
        </w:rPr>
        <w:tab/>
        <w:t>Zamawiający</w:t>
      </w:r>
    </w:p>
    <w:p w:rsidR="00CD290F" w:rsidRPr="00BE2071" w:rsidRDefault="00CD290F" w:rsidP="00B96986">
      <w:pPr>
        <w:pStyle w:val="Tekstpodstawowy"/>
        <w:spacing w:after="0"/>
        <w:rPr>
          <w:b/>
        </w:rPr>
      </w:pPr>
    </w:p>
    <w:sectPr w:rsidR="00CD290F" w:rsidRPr="00BE2071" w:rsidSect="003F62AA">
      <w:headerReference w:type="default" r:id="rId10"/>
      <w:footerReference w:type="default" r:id="rId11"/>
      <w:headerReference w:type="first" r:id="rId12"/>
      <w:footerReference w:type="first" r:id="rId13"/>
      <w:pgSz w:w="12240" w:h="15840" w:code="1"/>
      <w:pgMar w:top="947" w:right="851" w:bottom="709" w:left="1134" w:header="284" w:footer="227"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7D6" w:rsidRDefault="00A147D6" w:rsidP="00FA5142">
      <w:r>
        <w:separator/>
      </w:r>
    </w:p>
  </w:endnote>
  <w:endnote w:type="continuationSeparator" w:id="0">
    <w:p w:rsidR="00A147D6" w:rsidRDefault="00A147D6" w:rsidP="00FA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7D6" w:rsidRPr="00C566BC" w:rsidRDefault="00A147D6">
    <w:pPr>
      <w:pStyle w:val="Stopka"/>
      <w:jc w:val="center"/>
      <w:rPr>
        <w:sz w:val="20"/>
        <w:szCs w:val="20"/>
      </w:rPr>
    </w:pPr>
    <w:r w:rsidRPr="00C566BC">
      <w:rPr>
        <w:sz w:val="20"/>
        <w:szCs w:val="20"/>
      </w:rPr>
      <w:fldChar w:fldCharType="begin"/>
    </w:r>
    <w:r w:rsidRPr="00C566BC">
      <w:rPr>
        <w:sz w:val="20"/>
        <w:szCs w:val="20"/>
      </w:rPr>
      <w:instrText xml:space="preserve"> PAGE   \* MERGEFORMAT </w:instrText>
    </w:r>
    <w:r w:rsidRPr="00C566BC">
      <w:rPr>
        <w:sz w:val="20"/>
        <w:szCs w:val="20"/>
      </w:rPr>
      <w:fldChar w:fldCharType="separate"/>
    </w:r>
    <w:r w:rsidR="00AD22FC">
      <w:rPr>
        <w:noProof/>
        <w:sz w:val="20"/>
        <w:szCs w:val="20"/>
      </w:rPr>
      <w:t>18</w:t>
    </w:r>
    <w:r w:rsidRPr="00C566BC">
      <w:rPr>
        <w:sz w:val="20"/>
        <w:szCs w:val="20"/>
      </w:rPr>
      <w:fldChar w:fldCharType="end"/>
    </w:r>
  </w:p>
  <w:p w:rsidR="00A147D6" w:rsidRDefault="00A147D6" w:rsidP="00411E20">
    <w:pPr>
      <w:pStyle w:val="Stopka"/>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7D6" w:rsidRDefault="00A147D6">
    <w:pPr>
      <w:pStyle w:val="Stopka"/>
      <w:jc w:val="center"/>
    </w:pPr>
  </w:p>
  <w:p w:rsidR="00A147D6" w:rsidRDefault="00A147D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7D6" w:rsidRDefault="00A147D6" w:rsidP="00FA5142">
      <w:r>
        <w:separator/>
      </w:r>
    </w:p>
  </w:footnote>
  <w:footnote w:type="continuationSeparator" w:id="0">
    <w:p w:rsidR="00A147D6" w:rsidRDefault="00A147D6" w:rsidP="00FA5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7D6" w:rsidRDefault="00A147D6" w:rsidP="00482E8F">
    <w:pPr>
      <w:widowControl/>
      <w:suppressAutoHyphens w:val="0"/>
      <w:autoSpaceDE/>
      <w:autoSpaceDN w:val="0"/>
      <w:jc w:val="center"/>
      <w:rPr>
        <w:rFonts w:ascii="Times New Roman" w:hAnsi="Times New Roman"/>
        <w:bCs/>
        <w:color w:val="auto"/>
        <w:sz w:val="16"/>
        <w:szCs w:val="16"/>
      </w:rPr>
    </w:pPr>
    <w:r>
      <w:rPr>
        <w:rFonts w:ascii="Times New Roman" w:hAnsi="Times New Roman"/>
        <w:bCs/>
        <w:color w:val="auto"/>
        <w:sz w:val="16"/>
        <w:szCs w:val="16"/>
      </w:rPr>
      <w:t>SPECYFIKACJA WARUNKÓW ZAMÓWIENIA</w:t>
    </w:r>
  </w:p>
  <w:p w:rsidR="00A147D6" w:rsidRDefault="00A147D6" w:rsidP="00482E8F">
    <w:pPr>
      <w:widowControl/>
      <w:tabs>
        <w:tab w:val="center" w:pos="4986"/>
        <w:tab w:val="left" w:pos="6240"/>
      </w:tabs>
      <w:suppressAutoHyphens w:val="0"/>
      <w:autoSpaceDE/>
      <w:autoSpaceDN w:val="0"/>
      <w:rPr>
        <w:rFonts w:ascii="Times New Roman" w:hAnsi="Times New Roman"/>
        <w:bCs/>
        <w:color w:val="auto"/>
        <w:sz w:val="16"/>
        <w:szCs w:val="16"/>
      </w:rPr>
    </w:pPr>
    <w:r>
      <w:rPr>
        <w:rFonts w:ascii="Times New Roman" w:hAnsi="Times New Roman"/>
        <w:bCs/>
        <w:color w:val="auto"/>
        <w:sz w:val="16"/>
        <w:szCs w:val="16"/>
      </w:rPr>
      <w:tab/>
      <w:t>na realizację zadania pn.</w:t>
    </w:r>
    <w:r>
      <w:rPr>
        <w:rFonts w:ascii="Times New Roman" w:hAnsi="Times New Roman"/>
        <w:bCs/>
        <w:color w:val="auto"/>
        <w:sz w:val="16"/>
        <w:szCs w:val="16"/>
      </w:rPr>
      <w:tab/>
    </w:r>
  </w:p>
  <w:p w:rsidR="00A147D6" w:rsidRPr="00E945C2" w:rsidRDefault="00A147D6" w:rsidP="00482E8F">
    <w:pPr>
      <w:widowControl/>
      <w:suppressAutoHyphens w:val="0"/>
      <w:autoSpaceDE/>
      <w:autoSpaceDN w:val="0"/>
      <w:jc w:val="center"/>
      <w:rPr>
        <w:rFonts w:ascii="Times New Roman" w:hAnsi="Times New Roman"/>
        <w:color w:val="auto"/>
        <w:sz w:val="16"/>
        <w:szCs w:val="16"/>
      </w:rPr>
    </w:pPr>
    <w:r>
      <w:pict>
        <v:shapetype id="_x0000_t32" coordsize="21600,21600" o:spt="32" o:oned="t" path="m,l21600,21600e" filled="f">
          <v:path arrowok="t" fillok="f" o:connecttype="none"/>
          <o:lock v:ext="edit" shapetype="t"/>
        </v:shapetype>
        <v:shape id="_x0000_s68625" type="#_x0000_t32" style="position:absolute;left:0;text-align:left;margin-left:-14.7pt;margin-top:11.65pt;width:524.9pt;height:0;z-index:251680768" o:connectortype="straight" strokeweight="1pt"/>
      </w:pict>
    </w:r>
    <w:r>
      <w:rPr>
        <w:rFonts w:ascii="Times New Roman" w:hAnsi="Times New Roman"/>
        <w:b/>
        <w:bCs/>
        <w:sz w:val="16"/>
        <w:szCs w:val="16"/>
      </w:rPr>
      <w:t>„</w:t>
    </w:r>
    <w:r w:rsidRPr="003E5E57">
      <w:rPr>
        <w:rFonts w:ascii="Times New Roman" w:hAnsi="Times New Roman"/>
        <w:sz w:val="16"/>
        <w:szCs w:val="23"/>
      </w:rPr>
      <w:t xml:space="preserve">Wzmocnienie potencjału miejscowości </w:t>
    </w:r>
    <w:proofErr w:type="spellStart"/>
    <w:r w:rsidRPr="003E5E57">
      <w:rPr>
        <w:rFonts w:ascii="Times New Roman" w:hAnsi="Times New Roman"/>
        <w:sz w:val="16"/>
        <w:szCs w:val="23"/>
      </w:rPr>
      <w:t>poppegeerowskich</w:t>
    </w:r>
    <w:proofErr w:type="spellEnd"/>
    <w:r w:rsidRPr="003E5E57">
      <w:rPr>
        <w:rFonts w:ascii="Times New Roman" w:hAnsi="Times New Roman"/>
        <w:sz w:val="16"/>
        <w:szCs w:val="23"/>
      </w:rPr>
      <w:t xml:space="preserve"> na ternie Gminy Naruszewo poprzez budowę świetlicy wiejskiej w miejscowości Nacpolsk</w:t>
    </w:r>
    <w:r>
      <w:rPr>
        <w:rFonts w:ascii="Times New Roman" w:hAnsi="Times New Roman"/>
        <w:b/>
        <w:bCs/>
        <w:sz w:val="16"/>
        <w:szCs w:val="16"/>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7D6" w:rsidRDefault="00A147D6" w:rsidP="00E945C2">
    <w:pPr>
      <w:widowControl/>
      <w:suppressAutoHyphens w:val="0"/>
      <w:autoSpaceDE/>
      <w:autoSpaceDN w:val="0"/>
      <w:jc w:val="center"/>
      <w:rPr>
        <w:rFonts w:ascii="Times New Roman" w:hAnsi="Times New Roman"/>
        <w:bCs/>
        <w:color w:val="auto"/>
        <w:sz w:val="16"/>
        <w:szCs w:val="16"/>
      </w:rPr>
    </w:pPr>
    <w:r>
      <w:rPr>
        <w:rFonts w:ascii="Times New Roman" w:hAnsi="Times New Roman"/>
        <w:bCs/>
        <w:color w:val="auto"/>
        <w:sz w:val="16"/>
        <w:szCs w:val="16"/>
      </w:rPr>
      <w:t>SPECYFIKACJA WARUNKÓW ZAMÓWIENIA</w:t>
    </w:r>
  </w:p>
  <w:p w:rsidR="00A147D6" w:rsidRDefault="00A147D6" w:rsidP="00E945C2">
    <w:pPr>
      <w:widowControl/>
      <w:tabs>
        <w:tab w:val="center" w:pos="4986"/>
        <w:tab w:val="left" w:pos="6240"/>
      </w:tabs>
      <w:suppressAutoHyphens w:val="0"/>
      <w:autoSpaceDE/>
      <w:autoSpaceDN w:val="0"/>
      <w:rPr>
        <w:rFonts w:ascii="Times New Roman" w:hAnsi="Times New Roman"/>
        <w:bCs/>
        <w:color w:val="auto"/>
        <w:sz w:val="16"/>
        <w:szCs w:val="16"/>
      </w:rPr>
    </w:pPr>
    <w:r>
      <w:rPr>
        <w:rFonts w:ascii="Times New Roman" w:hAnsi="Times New Roman"/>
        <w:bCs/>
        <w:color w:val="auto"/>
        <w:sz w:val="16"/>
        <w:szCs w:val="16"/>
      </w:rPr>
      <w:tab/>
      <w:t>na realizację zadania pn.</w:t>
    </w:r>
    <w:r>
      <w:rPr>
        <w:rFonts w:ascii="Times New Roman" w:hAnsi="Times New Roman"/>
        <w:bCs/>
        <w:color w:val="auto"/>
        <w:sz w:val="16"/>
        <w:szCs w:val="16"/>
      </w:rPr>
      <w:tab/>
    </w:r>
  </w:p>
  <w:p w:rsidR="00A147D6" w:rsidRPr="00E945C2" w:rsidRDefault="00A147D6" w:rsidP="00E945C2">
    <w:pPr>
      <w:widowControl/>
      <w:suppressAutoHyphens w:val="0"/>
      <w:autoSpaceDE/>
      <w:autoSpaceDN w:val="0"/>
      <w:jc w:val="center"/>
      <w:rPr>
        <w:rFonts w:ascii="Times New Roman" w:hAnsi="Times New Roman"/>
        <w:color w:val="auto"/>
        <w:sz w:val="16"/>
        <w:szCs w:val="16"/>
      </w:rPr>
    </w:pPr>
    <w:r>
      <w:pict>
        <v:shapetype id="_x0000_t32" coordsize="21600,21600" o:spt="32" o:oned="t" path="m,l21600,21600e" filled="f">
          <v:path arrowok="t" fillok="f" o:connecttype="none"/>
          <o:lock v:ext="edit" shapetype="t"/>
        </v:shapetype>
        <v:shape id="_x0000_s68621" type="#_x0000_t32" style="position:absolute;left:0;text-align:left;margin-left:-14.7pt;margin-top:11.65pt;width:524.9pt;height:0;z-index:251678720" o:connectortype="straight" strokeweight="1pt"/>
      </w:pict>
    </w:r>
    <w:r>
      <w:rPr>
        <w:rFonts w:ascii="Times New Roman" w:hAnsi="Times New Roman"/>
        <w:b/>
        <w:bCs/>
        <w:sz w:val="16"/>
        <w:szCs w:val="16"/>
      </w:rPr>
      <w:t>„</w:t>
    </w:r>
    <w:r w:rsidRPr="003E5E57">
      <w:rPr>
        <w:rFonts w:ascii="Times New Roman" w:hAnsi="Times New Roman"/>
        <w:sz w:val="16"/>
        <w:szCs w:val="23"/>
      </w:rPr>
      <w:t xml:space="preserve">Wzmocnienie potencjału miejscowości </w:t>
    </w:r>
    <w:proofErr w:type="spellStart"/>
    <w:r w:rsidRPr="003E5E57">
      <w:rPr>
        <w:rFonts w:ascii="Times New Roman" w:hAnsi="Times New Roman"/>
        <w:sz w:val="16"/>
        <w:szCs w:val="23"/>
      </w:rPr>
      <w:t>poppegeerowskich</w:t>
    </w:r>
    <w:proofErr w:type="spellEnd"/>
    <w:r w:rsidRPr="003E5E57">
      <w:rPr>
        <w:rFonts w:ascii="Times New Roman" w:hAnsi="Times New Roman"/>
        <w:sz w:val="16"/>
        <w:szCs w:val="23"/>
      </w:rPr>
      <w:t xml:space="preserve"> na ternie Gminy Naruszewo poprzez budowę świetlicy wiejskiej w miejscowości Nacpolsk</w:t>
    </w:r>
    <w:r>
      <w:rPr>
        <w:rFonts w:ascii="Times New Roman" w:hAnsi="Times New Roman"/>
        <w:b/>
        <w:bCs/>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DF9"/>
    <w:multiLevelType w:val="hybridMultilevel"/>
    <w:tmpl w:val="355C91A8"/>
    <w:lvl w:ilvl="0" w:tplc="7A740EF0">
      <w:start w:val="1"/>
      <w:numFmt w:val="decimal"/>
      <w:lvlText w:val="%1."/>
      <w:lvlJc w:val="left"/>
      <w:pPr>
        <w:tabs>
          <w:tab w:val="num" w:pos="928"/>
        </w:tabs>
        <w:ind w:left="928"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DA34AAF4">
      <w:start w:val="1"/>
      <w:numFmt w:val="decimal"/>
      <w:lvlText w:val="%3."/>
      <w:lvlJc w:val="left"/>
      <w:pPr>
        <w:tabs>
          <w:tab w:val="num" w:pos="2160"/>
        </w:tabs>
        <w:ind w:left="2160" w:hanging="360"/>
      </w:pPr>
      <w:rPr>
        <w:rFonts w:cs="Times New Roman"/>
        <w:i w:val="0"/>
      </w:rPr>
    </w:lvl>
    <w:lvl w:ilvl="3" w:tplc="0415000F">
      <w:start w:val="1"/>
      <w:numFmt w:val="decimal"/>
      <w:lvlText w:val="%4."/>
      <w:lvlJc w:val="left"/>
      <w:pPr>
        <w:tabs>
          <w:tab w:val="num" w:pos="2880"/>
        </w:tabs>
        <w:ind w:left="2880" w:hanging="360"/>
      </w:pPr>
      <w:rPr>
        <w:rFonts w:cs="Times New Roman"/>
      </w:rPr>
    </w:lvl>
    <w:lvl w:ilvl="4" w:tplc="606EF940">
      <w:start w:val="1"/>
      <w:numFmt w:val="decimal"/>
      <w:lvlText w:val="%5)"/>
      <w:lvlJc w:val="left"/>
      <w:pPr>
        <w:tabs>
          <w:tab w:val="num" w:pos="3600"/>
        </w:tabs>
        <w:ind w:left="3600" w:hanging="360"/>
      </w:pPr>
      <w:rPr>
        <w:rFonts w:ascii="Times New Roman" w:eastAsia="Times New Roman" w:hAnsi="Times New Roman"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15:restartNumberingAfterBreak="0">
    <w:nsid w:val="042F3916"/>
    <w:multiLevelType w:val="hybridMultilevel"/>
    <w:tmpl w:val="9754D622"/>
    <w:lvl w:ilvl="0" w:tplc="658C2D1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2B3F0D"/>
    <w:multiLevelType w:val="hybridMultilevel"/>
    <w:tmpl w:val="4AA85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BB71A1"/>
    <w:multiLevelType w:val="hybridMultilevel"/>
    <w:tmpl w:val="101E8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4260F7"/>
    <w:multiLevelType w:val="hybridMultilevel"/>
    <w:tmpl w:val="D93A21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FB6D25"/>
    <w:multiLevelType w:val="hybridMultilevel"/>
    <w:tmpl w:val="CEFC15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9209D1"/>
    <w:multiLevelType w:val="hybridMultilevel"/>
    <w:tmpl w:val="B426A59C"/>
    <w:lvl w:ilvl="0" w:tplc="907EA7C2">
      <w:start w:val="1"/>
      <w:numFmt w:val="decimal"/>
      <w:lvlText w:val="%1."/>
      <w:lvlJc w:val="left"/>
      <w:pPr>
        <w:ind w:left="360" w:hanging="360"/>
      </w:pPr>
      <w:rPr>
        <w:rFonts w:cs="Times New Roman"/>
        <w:b w:val="0"/>
        <w:sz w:val="24"/>
        <w:szCs w:val="24"/>
      </w:rPr>
    </w:lvl>
    <w:lvl w:ilvl="1" w:tplc="04150011">
      <w:start w:val="1"/>
      <w:numFmt w:val="decimal"/>
      <w:lvlText w:val="%2)"/>
      <w:lvlJc w:val="left"/>
      <w:pPr>
        <w:ind w:left="1080" w:hanging="360"/>
      </w:pPr>
      <w:rPr>
        <w:rFonts w:hint="default"/>
        <w:b w:val="0"/>
        <w:sz w:val="24"/>
      </w:rPr>
    </w:lvl>
    <w:lvl w:ilvl="2" w:tplc="A43ABD00">
      <w:start w:val="1"/>
      <w:numFmt w:val="lowerLetter"/>
      <w:lvlText w:val="%3)"/>
      <w:lvlJc w:val="right"/>
      <w:pPr>
        <w:ind w:left="1800" w:hanging="180"/>
      </w:pPr>
      <w:rPr>
        <w:rFonts w:ascii="Times New Roman" w:eastAsia="Times New Roman" w:hAnsi="Times New Roman" w:cs="Times New Roman"/>
        <w:sz w:val="24"/>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1">
      <w:start w:val="1"/>
      <w:numFmt w:val="decimal"/>
      <w:lvlText w:val="%6)"/>
      <w:lvlJc w:val="left"/>
      <w:pPr>
        <w:ind w:left="3960" w:hanging="180"/>
      </w:pPr>
    </w:lvl>
    <w:lvl w:ilvl="6" w:tplc="0415000F">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173876D8"/>
    <w:multiLevelType w:val="hybridMultilevel"/>
    <w:tmpl w:val="B4E06B22"/>
    <w:lvl w:ilvl="0" w:tplc="5B9E423E">
      <w:start w:val="1"/>
      <w:numFmt w:val="decimal"/>
      <w:lvlText w:val="%1."/>
      <w:lvlJc w:val="left"/>
      <w:pPr>
        <w:ind w:left="720" w:hanging="360"/>
      </w:pPr>
      <w:rPr>
        <w:rFonts w:hint="default"/>
        <w:sz w:val="24"/>
      </w:rPr>
    </w:lvl>
    <w:lvl w:ilvl="1" w:tplc="AC6E733E">
      <w:start w:val="1"/>
      <w:numFmt w:val="decimal"/>
      <w:lvlText w:val="%2."/>
      <w:lvlJc w:val="left"/>
      <w:pPr>
        <w:ind w:left="360" w:hanging="360"/>
      </w:pPr>
      <w:rPr>
        <w:rFonts w:ascii="Times New Roman" w:eastAsia="Times New Roman" w:hAnsi="Times New Roman" w:cs="Times New Roman"/>
        <w:b w:val="0"/>
        <w:sz w:val="24"/>
      </w:rPr>
    </w:lvl>
    <w:lvl w:ilvl="2" w:tplc="04150011">
      <w:start w:val="1"/>
      <w:numFmt w:val="decimal"/>
      <w:lvlText w:val="%3)"/>
      <w:lvlJc w:val="left"/>
      <w:pPr>
        <w:ind w:left="1211" w:hanging="360"/>
      </w:pPr>
    </w:lvl>
    <w:lvl w:ilvl="3" w:tplc="AE94D5C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5E4FF2"/>
    <w:multiLevelType w:val="hybridMultilevel"/>
    <w:tmpl w:val="1980A4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0F87234"/>
    <w:multiLevelType w:val="hybridMultilevel"/>
    <w:tmpl w:val="462A50D2"/>
    <w:lvl w:ilvl="0" w:tplc="907EA7C2">
      <w:start w:val="1"/>
      <w:numFmt w:val="decimal"/>
      <w:lvlText w:val="%1."/>
      <w:lvlJc w:val="left"/>
      <w:pPr>
        <w:ind w:left="360" w:hanging="360"/>
      </w:pPr>
      <w:rPr>
        <w:rFonts w:cs="Times New Roman"/>
        <w:b w:val="0"/>
        <w:sz w:val="24"/>
        <w:szCs w:val="24"/>
      </w:rPr>
    </w:lvl>
    <w:lvl w:ilvl="1" w:tplc="10A84410">
      <w:start w:val="1"/>
      <w:numFmt w:val="lowerLetter"/>
      <w:lvlText w:val="%2)"/>
      <w:lvlJc w:val="left"/>
      <w:pPr>
        <w:ind w:left="1080" w:hanging="360"/>
      </w:pPr>
      <w:rPr>
        <w:rFonts w:ascii="Times New Roman" w:eastAsia="Times New Roman" w:hAnsi="Times New Roman" w:cs="Times New Roman"/>
        <w:b w:val="0"/>
        <w:sz w:val="24"/>
      </w:rPr>
    </w:lvl>
    <w:lvl w:ilvl="2" w:tplc="D3C24C5C">
      <w:start w:val="1"/>
      <w:numFmt w:val="lowerLetter"/>
      <w:lvlText w:val="%3)"/>
      <w:lvlJc w:val="right"/>
      <w:pPr>
        <w:ind w:left="1800" w:hanging="180"/>
      </w:pPr>
      <w:rPr>
        <w:rFonts w:ascii="Times New Roman" w:eastAsia="Times New Roman" w:hAnsi="Times New Roman"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1">
      <w:start w:val="1"/>
      <w:numFmt w:val="decimal"/>
      <w:lvlText w:val="%6)"/>
      <w:lvlJc w:val="left"/>
      <w:pPr>
        <w:ind w:left="3960" w:hanging="180"/>
      </w:pPr>
    </w:lvl>
    <w:lvl w:ilvl="6" w:tplc="04150017">
      <w:start w:val="1"/>
      <w:numFmt w:val="lowerLetter"/>
      <w:lvlText w:val="%7)"/>
      <w:lvlJc w:val="left"/>
      <w:pPr>
        <w:ind w:left="4680" w:hanging="360"/>
      </w:p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15:restartNumberingAfterBreak="0">
    <w:nsid w:val="22FE3301"/>
    <w:multiLevelType w:val="hybridMultilevel"/>
    <w:tmpl w:val="66B83DF2"/>
    <w:lvl w:ilvl="0" w:tplc="EE62E37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876A9E"/>
    <w:multiLevelType w:val="hybridMultilevel"/>
    <w:tmpl w:val="13A4F86C"/>
    <w:lvl w:ilvl="0" w:tplc="A43ABD00">
      <w:start w:val="1"/>
      <w:numFmt w:val="lowerLetter"/>
      <w:lvlText w:val="%1)"/>
      <w:lvlJc w:val="right"/>
      <w:pPr>
        <w:ind w:left="1800" w:hanging="180"/>
      </w:pPr>
      <w:rPr>
        <w:rFonts w:ascii="Times New Roman" w:eastAsia="Times New Roman" w:hAnsi="Times New Roman" w:cs="Times New Roman"/>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472873"/>
    <w:multiLevelType w:val="hybridMultilevel"/>
    <w:tmpl w:val="647E9362"/>
    <w:lvl w:ilvl="0" w:tplc="4894A732">
      <w:start w:val="5"/>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9454CB8C">
      <w:start w:val="1"/>
      <w:numFmt w:val="decimal"/>
      <w:lvlText w:val="%4."/>
      <w:lvlJc w:val="left"/>
      <w:pPr>
        <w:ind w:left="2520" w:hanging="360"/>
      </w:pPr>
      <w:rPr>
        <w:rFonts w:ascii="Times New Roman" w:eastAsia="Times New Roman" w:hAnsi="Times New Roman" w:cs="Times New Roman"/>
        <w:sz w:val="24"/>
        <w:szCs w:val="24"/>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2B9A5DB1"/>
    <w:multiLevelType w:val="hybridMultilevel"/>
    <w:tmpl w:val="22E86BBC"/>
    <w:lvl w:ilvl="0" w:tplc="75C43D12">
      <w:start w:val="2"/>
      <w:numFmt w:val="decimal"/>
      <w:lvlText w:val="%1."/>
      <w:lvlJc w:val="left"/>
      <w:pPr>
        <w:tabs>
          <w:tab w:val="num" w:pos="928"/>
        </w:tabs>
        <w:ind w:left="928"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A02712"/>
    <w:multiLevelType w:val="hybridMultilevel"/>
    <w:tmpl w:val="2E7497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686AF9"/>
    <w:multiLevelType w:val="multilevel"/>
    <w:tmpl w:val="7DDAA0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F9220BA"/>
    <w:multiLevelType w:val="hybridMultilevel"/>
    <w:tmpl w:val="7B3C33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0445BE6"/>
    <w:multiLevelType w:val="hybridMultilevel"/>
    <w:tmpl w:val="C0C4C460"/>
    <w:lvl w:ilvl="0" w:tplc="F4B68166">
      <w:start w:val="2"/>
      <w:numFmt w:val="decimal"/>
      <w:lvlText w:val="%1)"/>
      <w:lvlJc w:val="left"/>
      <w:pPr>
        <w:ind w:left="108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AB719F"/>
    <w:multiLevelType w:val="hybridMultilevel"/>
    <w:tmpl w:val="12546BD4"/>
    <w:lvl w:ilvl="0" w:tplc="1E82A4FE">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1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6645170"/>
    <w:multiLevelType w:val="hybridMultilevel"/>
    <w:tmpl w:val="0EA04C9A"/>
    <w:lvl w:ilvl="0" w:tplc="10A84410">
      <w:start w:val="1"/>
      <w:numFmt w:val="lowerLetter"/>
      <w:lvlText w:val="%1)"/>
      <w:lvlJc w:val="left"/>
      <w:pPr>
        <w:ind w:left="1080" w:hanging="360"/>
      </w:pPr>
      <w:rPr>
        <w:rFonts w:ascii="Times New Roman" w:eastAsia="Times New Roman" w:hAnsi="Times New Roman" w:cs="Times New Roman"/>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D36D7A"/>
    <w:multiLevelType w:val="multilevel"/>
    <w:tmpl w:val="B40A6B44"/>
    <w:lvl w:ilvl="0">
      <w:start w:val="12"/>
      <w:numFmt w:val="none"/>
      <w:lvlText w:val="11."/>
      <w:lvlJc w:val="left"/>
      <w:pPr>
        <w:tabs>
          <w:tab w:val="num" w:pos="480"/>
        </w:tabs>
        <w:ind w:left="480" w:hanging="480"/>
      </w:p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1%1.%2.%3."/>
      <w:lvlJc w:val="left"/>
      <w:pPr>
        <w:tabs>
          <w:tab w:val="num" w:pos="720"/>
        </w:tabs>
        <w:ind w:left="720" w:hanging="720"/>
      </w:pPr>
    </w:lvl>
    <w:lvl w:ilvl="3">
      <w:start w:val="1"/>
      <w:numFmt w:val="decimal"/>
      <w:lvlText w:val="11%1.%2.%3.%4."/>
      <w:lvlJc w:val="left"/>
      <w:pPr>
        <w:tabs>
          <w:tab w:val="num" w:pos="720"/>
        </w:tabs>
        <w:ind w:left="720" w:hanging="720"/>
      </w:pPr>
    </w:lvl>
    <w:lvl w:ilvl="4">
      <w:start w:val="1"/>
      <w:numFmt w:val="decimal"/>
      <w:lvlText w:val="11%1.%2.%3.%4.%5."/>
      <w:lvlJc w:val="left"/>
      <w:pPr>
        <w:tabs>
          <w:tab w:val="num" w:pos="1080"/>
        </w:tabs>
        <w:ind w:left="1080" w:hanging="1080"/>
      </w:pPr>
    </w:lvl>
    <w:lvl w:ilvl="5">
      <w:start w:val="1"/>
      <w:numFmt w:val="decimal"/>
      <w:lvlText w:val="11%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3F43266B"/>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CD4C61"/>
    <w:multiLevelType w:val="hybridMultilevel"/>
    <w:tmpl w:val="F1FE3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7C09DC"/>
    <w:multiLevelType w:val="hybridMultilevel"/>
    <w:tmpl w:val="8AC63D12"/>
    <w:lvl w:ilvl="0" w:tplc="A64423C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1157F0D"/>
    <w:multiLevelType w:val="hybridMultilevel"/>
    <w:tmpl w:val="CFFA4F34"/>
    <w:lvl w:ilvl="0" w:tplc="58D0BD24">
      <w:start w:val="4"/>
      <w:numFmt w:val="decimal"/>
      <w:lvlText w:val="%1."/>
      <w:lvlJc w:val="left"/>
      <w:pPr>
        <w:tabs>
          <w:tab w:val="num" w:pos="1077"/>
        </w:tabs>
        <w:ind w:left="1077"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2E55E8"/>
    <w:multiLevelType w:val="hybridMultilevel"/>
    <w:tmpl w:val="BB4CC8A4"/>
    <w:lvl w:ilvl="0" w:tplc="04150011">
      <w:start w:val="1"/>
      <w:numFmt w:val="decimal"/>
      <w:lvlText w:val="%1)"/>
      <w:lvlJc w:val="left"/>
      <w:pPr>
        <w:ind w:left="720" w:hanging="360"/>
      </w:pPr>
      <w:rPr>
        <w:rFonts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625EF8"/>
    <w:multiLevelType w:val="hybridMultilevel"/>
    <w:tmpl w:val="104698DA"/>
    <w:lvl w:ilvl="0" w:tplc="04150017">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17">
      <w:start w:val="1"/>
      <w:numFmt w:val="lowerLetter"/>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5447B62"/>
    <w:multiLevelType w:val="hybridMultilevel"/>
    <w:tmpl w:val="13A4F86C"/>
    <w:lvl w:ilvl="0" w:tplc="A43ABD00">
      <w:start w:val="1"/>
      <w:numFmt w:val="lowerLetter"/>
      <w:lvlText w:val="%1)"/>
      <w:lvlJc w:val="right"/>
      <w:pPr>
        <w:ind w:left="1800" w:hanging="180"/>
      </w:pPr>
      <w:rPr>
        <w:rFonts w:ascii="Times New Roman" w:eastAsia="Times New Roman" w:hAnsi="Times New Roman" w:cs="Times New Roman"/>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1B65DC"/>
    <w:multiLevelType w:val="hybridMultilevel"/>
    <w:tmpl w:val="59466908"/>
    <w:lvl w:ilvl="0" w:tplc="F3A4807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9D58AF"/>
    <w:multiLevelType w:val="hybridMultilevel"/>
    <w:tmpl w:val="177C4BBA"/>
    <w:lvl w:ilvl="0" w:tplc="907EA7C2">
      <w:start w:val="1"/>
      <w:numFmt w:val="decimal"/>
      <w:lvlText w:val="%1."/>
      <w:lvlJc w:val="left"/>
      <w:pPr>
        <w:ind w:left="360" w:hanging="360"/>
      </w:pPr>
      <w:rPr>
        <w:rFonts w:cs="Times New Roman"/>
        <w:b w:val="0"/>
        <w:sz w:val="24"/>
        <w:szCs w:val="24"/>
      </w:rPr>
    </w:lvl>
    <w:lvl w:ilvl="1" w:tplc="04150011">
      <w:start w:val="1"/>
      <w:numFmt w:val="decimal"/>
      <w:lvlText w:val="%2)"/>
      <w:lvlJc w:val="left"/>
      <w:pPr>
        <w:ind w:left="1080" w:hanging="360"/>
      </w:pPr>
      <w:rPr>
        <w:b w:val="0"/>
        <w:sz w:val="24"/>
      </w:rPr>
    </w:lvl>
    <w:lvl w:ilvl="2" w:tplc="04150011">
      <w:start w:val="1"/>
      <w:numFmt w:val="decimal"/>
      <w:lvlText w:val="%3)"/>
      <w:lvlJc w:val="left"/>
      <w:pPr>
        <w:ind w:left="1800" w:hanging="180"/>
      </w:pPr>
      <w:rPr>
        <w:rFonts w:hint="default"/>
        <w:b w:val="0"/>
        <w:color w:val="auto"/>
        <w:sz w:val="24"/>
        <w:szCs w:val="24"/>
      </w:rPr>
    </w:lvl>
    <w:lvl w:ilvl="3" w:tplc="04150011">
      <w:start w:val="1"/>
      <w:numFmt w:val="decimal"/>
      <w:lvlText w:val="%4)"/>
      <w:lvlJc w:val="left"/>
      <w:pPr>
        <w:ind w:left="2520" w:hanging="360"/>
      </w:pPr>
      <w:rPr>
        <w:rFonts w:hint="default"/>
        <w:b w:val="0"/>
        <w:color w:val="auto"/>
        <w:sz w:val="24"/>
        <w:szCs w:val="24"/>
      </w:rPr>
    </w:lvl>
    <w:lvl w:ilvl="4" w:tplc="04150019" w:tentative="1">
      <w:start w:val="1"/>
      <w:numFmt w:val="lowerLetter"/>
      <w:lvlText w:val="%5."/>
      <w:lvlJc w:val="left"/>
      <w:pPr>
        <w:ind w:left="3240" w:hanging="360"/>
      </w:pPr>
      <w:rPr>
        <w:rFonts w:cs="Times New Roman"/>
      </w:rPr>
    </w:lvl>
    <w:lvl w:ilvl="5" w:tplc="04150011">
      <w:start w:val="1"/>
      <w:numFmt w:val="decimal"/>
      <w:lvlText w:val="%6)"/>
      <w:lvlJc w:val="left"/>
      <w:pPr>
        <w:ind w:left="3960" w:hanging="180"/>
      </w:pPr>
    </w:lvl>
    <w:lvl w:ilvl="6" w:tplc="B7F6FB26">
      <w:start w:val="1"/>
      <w:numFmt w:val="lowerLetter"/>
      <w:lvlText w:val="%7)"/>
      <w:lvlJc w:val="left"/>
      <w:pPr>
        <w:ind w:left="4680" w:hanging="360"/>
      </w:pPr>
      <w:rPr>
        <w:rFonts w:cs="Times New Roman" w:hint="default"/>
        <w:b w:val="0"/>
        <w:i w:val="0"/>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0" w15:restartNumberingAfterBreak="0">
    <w:nsid w:val="49E76CD3"/>
    <w:multiLevelType w:val="hybridMultilevel"/>
    <w:tmpl w:val="5F7684BA"/>
    <w:lvl w:ilvl="0" w:tplc="449C8FAE">
      <w:start w:val="1"/>
      <w:numFmt w:val="lowerLetter"/>
      <w:lvlText w:val="%1)"/>
      <w:lvlJc w:val="left"/>
      <w:pPr>
        <w:ind w:left="1080" w:hanging="360"/>
      </w:pPr>
      <w:rPr>
        <w:rFonts w:cs="Times New Roman"/>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1" w15:restartNumberingAfterBreak="0">
    <w:nsid w:val="503378EB"/>
    <w:multiLevelType w:val="hybridMultilevel"/>
    <w:tmpl w:val="7F704E16"/>
    <w:lvl w:ilvl="0" w:tplc="2FD2FA9C">
      <w:start w:val="1"/>
      <w:numFmt w:val="decimal"/>
      <w:lvlText w:val="%1)"/>
      <w:lvlJc w:val="left"/>
      <w:pPr>
        <w:ind w:left="720" w:hanging="360"/>
      </w:pPr>
      <w:rPr>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50DF3E65"/>
    <w:multiLevelType w:val="hybridMultilevel"/>
    <w:tmpl w:val="DE5C22B6"/>
    <w:lvl w:ilvl="0" w:tplc="04150017">
      <w:start w:val="1"/>
      <w:numFmt w:val="lowerLetter"/>
      <w:lvlText w:val="%1)"/>
      <w:lvlJc w:val="left"/>
      <w:pPr>
        <w:ind w:left="928" w:hanging="360"/>
      </w:pPr>
      <w:rPr>
        <w:rFonts w:hint="default"/>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3" w15:restartNumberingAfterBreak="0">
    <w:nsid w:val="58527DAE"/>
    <w:multiLevelType w:val="hybridMultilevel"/>
    <w:tmpl w:val="A240E6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585B6A3C"/>
    <w:multiLevelType w:val="hybridMultilevel"/>
    <w:tmpl w:val="4A82AA02"/>
    <w:lvl w:ilvl="0" w:tplc="782804EA">
      <w:start w:val="1"/>
      <w:numFmt w:val="decimal"/>
      <w:lvlText w:val="%1."/>
      <w:lvlJc w:val="left"/>
      <w:pPr>
        <w:ind w:left="720" w:hanging="360"/>
      </w:pPr>
      <w:rPr>
        <w:b w:val="0"/>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8C54391"/>
    <w:multiLevelType w:val="hybridMultilevel"/>
    <w:tmpl w:val="6E981622"/>
    <w:lvl w:ilvl="0" w:tplc="701EBD40">
      <w:start w:val="1"/>
      <w:numFmt w:val="lowerLetter"/>
      <w:lvlText w:val="%1)"/>
      <w:lvlJc w:val="left"/>
      <w:pPr>
        <w:ind w:left="1080" w:hanging="360"/>
      </w:pPr>
      <w:rPr>
        <w:rFonts w:hint="default"/>
        <w:strike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5A594F85"/>
    <w:multiLevelType w:val="hybridMultilevel"/>
    <w:tmpl w:val="E300FFA8"/>
    <w:lvl w:ilvl="0" w:tplc="B8F0536C">
      <w:start w:val="3"/>
      <w:numFmt w:val="decimal"/>
      <w:lvlText w:val="%1)"/>
      <w:lvlJc w:val="left"/>
      <w:pPr>
        <w:ind w:left="900" w:hanging="18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631105"/>
    <w:multiLevelType w:val="hybridMultilevel"/>
    <w:tmpl w:val="76A03C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DCD42E2"/>
    <w:multiLevelType w:val="hybridMultilevel"/>
    <w:tmpl w:val="80EEBDD4"/>
    <w:lvl w:ilvl="0" w:tplc="EA86C748">
      <w:start w:val="2"/>
      <w:numFmt w:val="decimal"/>
      <w:lvlText w:val="%1."/>
      <w:lvlJc w:val="left"/>
      <w:pPr>
        <w:ind w:left="360" w:hanging="360"/>
      </w:pPr>
      <w:rPr>
        <w:rFonts w:hint="default"/>
        <w:b w:val="0"/>
        <w:color w:val="auto"/>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80D7F81"/>
    <w:multiLevelType w:val="hybridMultilevel"/>
    <w:tmpl w:val="B7F85930"/>
    <w:lvl w:ilvl="0" w:tplc="7FE4C32A">
      <w:start w:val="7"/>
      <w:numFmt w:val="decimal"/>
      <w:lvlText w:val="%1."/>
      <w:lvlJc w:val="left"/>
      <w:pPr>
        <w:ind w:left="360" w:hanging="360"/>
      </w:pPr>
      <w:rPr>
        <w:rFonts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023E8A"/>
    <w:multiLevelType w:val="hybridMultilevel"/>
    <w:tmpl w:val="177C4BBA"/>
    <w:lvl w:ilvl="0" w:tplc="907EA7C2">
      <w:start w:val="1"/>
      <w:numFmt w:val="decimal"/>
      <w:lvlText w:val="%1."/>
      <w:lvlJc w:val="left"/>
      <w:pPr>
        <w:ind w:left="360" w:hanging="360"/>
      </w:pPr>
      <w:rPr>
        <w:rFonts w:cs="Times New Roman"/>
        <w:b w:val="0"/>
        <w:sz w:val="24"/>
        <w:szCs w:val="24"/>
      </w:rPr>
    </w:lvl>
    <w:lvl w:ilvl="1" w:tplc="04150011">
      <w:start w:val="1"/>
      <w:numFmt w:val="decimal"/>
      <w:lvlText w:val="%2)"/>
      <w:lvlJc w:val="left"/>
      <w:pPr>
        <w:ind w:left="1080" w:hanging="360"/>
      </w:pPr>
      <w:rPr>
        <w:b w:val="0"/>
        <w:sz w:val="24"/>
      </w:rPr>
    </w:lvl>
    <w:lvl w:ilvl="2" w:tplc="04150011">
      <w:start w:val="1"/>
      <w:numFmt w:val="decimal"/>
      <w:lvlText w:val="%3)"/>
      <w:lvlJc w:val="left"/>
      <w:pPr>
        <w:ind w:left="1800" w:hanging="180"/>
      </w:pPr>
      <w:rPr>
        <w:rFonts w:hint="default"/>
        <w:b w:val="0"/>
        <w:color w:val="auto"/>
        <w:sz w:val="24"/>
        <w:szCs w:val="24"/>
      </w:rPr>
    </w:lvl>
    <w:lvl w:ilvl="3" w:tplc="04150011">
      <w:start w:val="1"/>
      <w:numFmt w:val="decimal"/>
      <w:lvlText w:val="%4)"/>
      <w:lvlJc w:val="left"/>
      <w:pPr>
        <w:ind w:left="2520" w:hanging="360"/>
      </w:pPr>
      <w:rPr>
        <w:rFonts w:hint="default"/>
        <w:b w:val="0"/>
        <w:color w:val="auto"/>
        <w:sz w:val="24"/>
        <w:szCs w:val="24"/>
      </w:rPr>
    </w:lvl>
    <w:lvl w:ilvl="4" w:tplc="04150019" w:tentative="1">
      <w:start w:val="1"/>
      <w:numFmt w:val="lowerLetter"/>
      <w:lvlText w:val="%5."/>
      <w:lvlJc w:val="left"/>
      <w:pPr>
        <w:ind w:left="3240" w:hanging="360"/>
      </w:pPr>
      <w:rPr>
        <w:rFonts w:cs="Times New Roman"/>
      </w:rPr>
    </w:lvl>
    <w:lvl w:ilvl="5" w:tplc="04150011">
      <w:start w:val="1"/>
      <w:numFmt w:val="decimal"/>
      <w:lvlText w:val="%6)"/>
      <w:lvlJc w:val="left"/>
      <w:pPr>
        <w:ind w:left="3960" w:hanging="180"/>
      </w:pPr>
    </w:lvl>
    <w:lvl w:ilvl="6" w:tplc="B7F6FB26">
      <w:start w:val="1"/>
      <w:numFmt w:val="lowerLetter"/>
      <w:lvlText w:val="%7)"/>
      <w:lvlJc w:val="left"/>
      <w:pPr>
        <w:ind w:left="4680" w:hanging="360"/>
      </w:pPr>
      <w:rPr>
        <w:rFonts w:cs="Times New Roman" w:hint="default"/>
        <w:b w:val="0"/>
        <w:i w:val="0"/>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15:restartNumberingAfterBreak="0">
    <w:nsid w:val="6AB871F0"/>
    <w:multiLevelType w:val="hybridMultilevel"/>
    <w:tmpl w:val="1A6C0B94"/>
    <w:lvl w:ilvl="0" w:tplc="04150011">
      <w:start w:val="1"/>
      <w:numFmt w:val="decimal"/>
      <w:lvlText w:val="%1)"/>
      <w:lvlJc w:val="left"/>
      <w:pPr>
        <w:ind w:left="360" w:hanging="360"/>
      </w:pPr>
      <w:rPr>
        <w:rFonts w:hint="default"/>
      </w:rPr>
    </w:lvl>
    <w:lvl w:ilvl="1" w:tplc="451496B6">
      <w:start w:val="1"/>
      <w:numFmt w:val="lowerLetter"/>
      <w:lvlText w:val="%2)"/>
      <w:lvlJc w:val="left"/>
      <w:pPr>
        <w:tabs>
          <w:tab w:val="num" w:pos="1080"/>
        </w:tabs>
        <w:ind w:left="1080" w:hanging="360"/>
      </w:pPr>
      <w:rPr>
        <w:rFonts w:ascii="Times New Roman" w:eastAsia="Times New Roman" w:hAnsi="Times New Roman" w:cs="Times New Roman"/>
      </w:rPr>
    </w:lvl>
    <w:lvl w:ilvl="2" w:tplc="63926960">
      <w:start w:val="1"/>
      <w:numFmt w:val="lowerLetter"/>
      <w:lvlText w:val="%3)"/>
      <w:lvlJc w:val="left"/>
      <w:pPr>
        <w:tabs>
          <w:tab w:val="num" w:pos="1980"/>
        </w:tabs>
        <w:ind w:left="1980" w:hanging="360"/>
      </w:pPr>
      <w:rPr>
        <w:rFonts w:hint="default"/>
      </w:rPr>
    </w:lvl>
    <w:lvl w:ilvl="3" w:tplc="81DA1936">
      <w:start w:val="1"/>
      <w:numFmt w:val="decimal"/>
      <w:lvlText w:val="%4."/>
      <w:lvlJc w:val="left"/>
      <w:pPr>
        <w:ind w:left="2520" w:hanging="360"/>
      </w:pPr>
      <w:rPr>
        <w:sz w:val="24"/>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E737C2D"/>
    <w:multiLevelType w:val="hybridMultilevel"/>
    <w:tmpl w:val="64A0C67A"/>
    <w:lvl w:ilvl="0" w:tplc="0415000F">
      <w:start w:val="1"/>
      <w:numFmt w:val="decimal"/>
      <w:lvlText w:val="%1."/>
      <w:lvlJc w:val="left"/>
      <w:pPr>
        <w:ind w:left="720" w:hanging="360"/>
      </w:pPr>
    </w:lvl>
    <w:lvl w:ilvl="1" w:tplc="B6623DE8">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125973"/>
    <w:multiLevelType w:val="hybridMultilevel"/>
    <w:tmpl w:val="943AFD56"/>
    <w:lvl w:ilvl="0" w:tplc="4E1035F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FE032D2"/>
    <w:multiLevelType w:val="hybridMultilevel"/>
    <w:tmpl w:val="A20EA0A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6FFB51D3"/>
    <w:multiLevelType w:val="hybridMultilevel"/>
    <w:tmpl w:val="99225590"/>
    <w:lvl w:ilvl="0" w:tplc="F350CF26">
      <w:start w:val="1"/>
      <w:numFmt w:val="decimal"/>
      <w:lvlText w:val="%1."/>
      <w:lvlJc w:val="left"/>
      <w:pPr>
        <w:ind w:left="360" w:hanging="360"/>
      </w:pPr>
      <w:rPr>
        <w:rFonts w:cs="Times New Roman"/>
        <w:sz w:val="22"/>
        <w:szCs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15:restartNumberingAfterBreak="0">
    <w:nsid w:val="73FD14F0"/>
    <w:multiLevelType w:val="multilevel"/>
    <w:tmpl w:val="0AFA72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760C0BAE"/>
    <w:multiLevelType w:val="hybridMultilevel"/>
    <w:tmpl w:val="911C5E92"/>
    <w:lvl w:ilvl="0" w:tplc="04150011">
      <w:start w:val="1"/>
      <w:numFmt w:val="decimal"/>
      <w:lvlText w:val="%1)"/>
      <w:lvlJc w:val="left"/>
      <w:pPr>
        <w:ind w:left="1980" w:hanging="360"/>
      </w:pPr>
      <w:rPr>
        <w:rFonts w:hint="default"/>
        <w:b w:val="0"/>
        <w:color w:val="auto"/>
        <w:sz w:val="24"/>
        <w:szCs w:val="24"/>
      </w:r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48" w15:restartNumberingAfterBreak="0">
    <w:nsid w:val="77CA5174"/>
    <w:multiLevelType w:val="hybridMultilevel"/>
    <w:tmpl w:val="272AE2F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7EB36E09"/>
    <w:multiLevelType w:val="hybridMultilevel"/>
    <w:tmpl w:val="A514A3DA"/>
    <w:lvl w:ilvl="0" w:tplc="4CC69A74">
      <w:start w:val="1"/>
      <w:numFmt w:val="decimal"/>
      <w:lvlText w:val="%1)"/>
      <w:lvlJc w:val="left"/>
      <w:pPr>
        <w:ind w:left="1080" w:hanging="360"/>
      </w:pPr>
      <w:rPr>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7F680C8E"/>
    <w:multiLevelType w:val="hybridMultilevel"/>
    <w:tmpl w:val="8D987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0"/>
  </w:num>
  <w:num w:numId="3">
    <w:abstractNumId w:val="20"/>
  </w:num>
  <w:num w:numId="4">
    <w:abstractNumId w:val="7"/>
  </w:num>
  <w:num w:numId="5">
    <w:abstractNumId w:val="38"/>
  </w:num>
  <w:num w:numId="6">
    <w:abstractNumId w:val="18"/>
  </w:num>
  <w:num w:numId="7">
    <w:abstractNumId w:val="23"/>
  </w:num>
  <w:num w:numId="8">
    <w:abstractNumId w:val="14"/>
  </w:num>
  <w:num w:numId="9">
    <w:abstractNumId w:val="28"/>
  </w:num>
  <w:num w:numId="10">
    <w:abstractNumId w:val="42"/>
  </w:num>
  <w:num w:numId="11">
    <w:abstractNumId w:val="37"/>
  </w:num>
  <w:num w:numId="12">
    <w:abstractNumId w:val="32"/>
  </w:num>
  <w:num w:numId="13">
    <w:abstractNumId w:val="31"/>
  </w:num>
  <w:num w:numId="14">
    <w:abstractNumId w:val="35"/>
  </w:num>
  <w:num w:numId="15">
    <w:abstractNumId w:val="48"/>
  </w:num>
  <w:num w:numId="16">
    <w:abstractNumId w:val="10"/>
  </w:num>
  <w:num w:numId="17">
    <w:abstractNumId w:val="1"/>
  </w:num>
  <w:num w:numId="18">
    <w:abstractNumId w:val="30"/>
  </w:num>
  <w:num w:numId="19">
    <w:abstractNumId w:val="45"/>
  </w:num>
  <w:num w:numId="20">
    <w:abstractNumId w:val="33"/>
  </w:num>
  <w:num w:numId="21">
    <w:abstractNumId w:val="24"/>
  </w:num>
  <w:num w:numId="22">
    <w:abstractNumId w:val="13"/>
  </w:num>
  <w:num w:numId="23">
    <w:abstractNumId w:val="41"/>
  </w:num>
  <w:num w:numId="24">
    <w:abstractNumId w:val="21"/>
  </w:num>
  <w:num w:numId="25">
    <w:abstractNumId w:val="8"/>
  </w:num>
  <w:num w:numId="26">
    <w:abstractNumId w:val="3"/>
  </w:num>
  <w:num w:numId="27">
    <w:abstractNumId w:val="50"/>
  </w:num>
  <w:num w:numId="28">
    <w:abstractNumId w:val="22"/>
  </w:num>
  <w:num w:numId="29">
    <w:abstractNumId w:val="2"/>
  </w:num>
  <w:num w:numId="30">
    <w:abstractNumId w:val="5"/>
  </w:num>
  <w:num w:numId="31">
    <w:abstractNumId w:val="34"/>
  </w:num>
  <w:num w:numId="32">
    <w:abstractNumId w:val="46"/>
  </w:num>
  <w:num w:numId="33">
    <w:abstractNumId w:val="15"/>
  </w:num>
  <w:num w:numId="34">
    <w:abstractNumId w:val="40"/>
  </w:num>
  <w:num w:numId="35">
    <w:abstractNumId w:val="43"/>
  </w:num>
  <w:num w:numId="36">
    <w:abstractNumId w:val="6"/>
  </w:num>
  <w:num w:numId="37">
    <w:abstractNumId w:val="9"/>
  </w:num>
  <w:num w:numId="38">
    <w:abstractNumId w:val="36"/>
  </w:num>
  <w:num w:numId="39">
    <w:abstractNumId w:val="19"/>
  </w:num>
  <w:num w:numId="40">
    <w:abstractNumId w:val="4"/>
  </w:num>
  <w:num w:numId="41">
    <w:abstractNumId w:val="12"/>
  </w:num>
  <w:num w:numId="42">
    <w:abstractNumId w:val="26"/>
  </w:num>
  <w:num w:numId="43">
    <w:abstractNumId w:val="47"/>
  </w:num>
  <w:num w:numId="44">
    <w:abstractNumId w:val="25"/>
  </w:num>
  <w:num w:numId="45">
    <w:abstractNumId w:val="17"/>
  </w:num>
  <w:num w:numId="46">
    <w:abstractNumId w:val="11"/>
  </w:num>
  <w:num w:numId="47">
    <w:abstractNumId w:val="44"/>
  </w:num>
  <w:num w:numId="48">
    <w:abstractNumId w:val="49"/>
  </w:num>
  <w:num w:numId="49">
    <w:abstractNumId w:val="29"/>
  </w:num>
  <w:num w:numId="50">
    <w:abstractNumId w:val="39"/>
  </w:num>
  <w:num w:numId="51">
    <w:abstractNumId w:val="2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hdrShapeDefaults>
    <o:shapedefaults v:ext="edit" spidmax="68626"/>
    <o:shapelayout v:ext="edit">
      <o:idmap v:ext="edit" data="67"/>
      <o:rules v:ext="edit">
        <o:r id="V:Rule3" type="connector" idref="#_x0000_s68621"/>
        <o:r id="V:Rule4" type="connector" idref="#_x0000_s68625"/>
      </o:rules>
    </o:shapelayout>
  </w:hdrShapeDefaults>
  <w:footnotePr>
    <w:footnote w:id="-1"/>
    <w:footnote w:id="0"/>
  </w:footnotePr>
  <w:endnotePr>
    <w:endnote w:id="-1"/>
    <w:endnote w:id="0"/>
  </w:endnotePr>
  <w:compat>
    <w:compatSetting w:name="compatibilityMode" w:uri="http://schemas.microsoft.com/office/word" w:val="12"/>
  </w:compat>
  <w:rsids>
    <w:rsidRoot w:val="001779BC"/>
    <w:rsid w:val="000010EF"/>
    <w:rsid w:val="00002D99"/>
    <w:rsid w:val="000111C1"/>
    <w:rsid w:val="00011F2F"/>
    <w:rsid w:val="00015F2F"/>
    <w:rsid w:val="00016904"/>
    <w:rsid w:val="00020DE2"/>
    <w:rsid w:val="00023FB1"/>
    <w:rsid w:val="000253C1"/>
    <w:rsid w:val="000273D6"/>
    <w:rsid w:val="00035E86"/>
    <w:rsid w:val="0004133E"/>
    <w:rsid w:val="00046209"/>
    <w:rsid w:val="00050E9E"/>
    <w:rsid w:val="00057F30"/>
    <w:rsid w:val="000637AE"/>
    <w:rsid w:val="0008226E"/>
    <w:rsid w:val="000A372D"/>
    <w:rsid w:val="000A3E0B"/>
    <w:rsid w:val="000B11E8"/>
    <w:rsid w:val="000D27F5"/>
    <w:rsid w:val="000D376A"/>
    <w:rsid w:val="000D3CA3"/>
    <w:rsid w:val="000E08B9"/>
    <w:rsid w:val="000E2DF5"/>
    <w:rsid w:val="000E69CF"/>
    <w:rsid w:val="000F2811"/>
    <w:rsid w:val="000F62AA"/>
    <w:rsid w:val="000F77EC"/>
    <w:rsid w:val="0011057F"/>
    <w:rsid w:val="001262F7"/>
    <w:rsid w:val="0013018A"/>
    <w:rsid w:val="00130A89"/>
    <w:rsid w:val="001316E2"/>
    <w:rsid w:val="00136CDE"/>
    <w:rsid w:val="0013737C"/>
    <w:rsid w:val="001429A7"/>
    <w:rsid w:val="0014359D"/>
    <w:rsid w:val="001625FC"/>
    <w:rsid w:val="00167A16"/>
    <w:rsid w:val="0017114A"/>
    <w:rsid w:val="00175DEA"/>
    <w:rsid w:val="001779BC"/>
    <w:rsid w:val="001A3770"/>
    <w:rsid w:val="001A5080"/>
    <w:rsid w:val="001B1DEF"/>
    <w:rsid w:val="001B3FAF"/>
    <w:rsid w:val="001C682A"/>
    <w:rsid w:val="001D7D29"/>
    <w:rsid w:val="001E1B48"/>
    <w:rsid w:val="001E2341"/>
    <w:rsid w:val="001E3590"/>
    <w:rsid w:val="001E37CE"/>
    <w:rsid w:val="001E5F87"/>
    <w:rsid w:val="001F7C51"/>
    <w:rsid w:val="00202F10"/>
    <w:rsid w:val="00205330"/>
    <w:rsid w:val="002105FE"/>
    <w:rsid w:val="00223C18"/>
    <w:rsid w:val="00235715"/>
    <w:rsid w:val="00237705"/>
    <w:rsid w:val="00237833"/>
    <w:rsid w:val="00240EDE"/>
    <w:rsid w:val="00241686"/>
    <w:rsid w:val="00241C36"/>
    <w:rsid w:val="0024536A"/>
    <w:rsid w:val="002520D2"/>
    <w:rsid w:val="002560B9"/>
    <w:rsid w:val="00261BB5"/>
    <w:rsid w:val="00262702"/>
    <w:rsid w:val="002636A1"/>
    <w:rsid w:val="002751F9"/>
    <w:rsid w:val="00290677"/>
    <w:rsid w:val="002916D5"/>
    <w:rsid w:val="00291A03"/>
    <w:rsid w:val="00292A41"/>
    <w:rsid w:val="00293E9E"/>
    <w:rsid w:val="0029487A"/>
    <w:rsid w:val="00297259"/>
    <w:rsid w:val="002A48C2"/>
    <w:rsid w:val="002A721C"/>
    <w:rsid w:val="002B0F4E"/>
    <w:rsid w:val="002B209B"/>
    <w:rsid w:val="002C350D"/>
    <w:rsid w:val="002D2BA5"/>
    <w:rsid w:val="002D3715"/>
    <w:rsid w:val="002D4125"/>
    <w:rsid w:val="002E768B"/>
    <w:rsid w:val="002F00CF"/>
    <w:rsid w:val="002F19F2"/>
    <w:rsid w:val="002F4CE1"/>
    <w:rsid w:val="002F53ED"/>
    <w:rsid w:val="00307701"/>
    <w:rsid w:val="003077FB"/>
    <w:rsid w:val="003130BA"/>
    <w:rsid w:val="003345F3"/>
    <w:rsid w:val="00337393"/>
    <w:rsid w:val="003445D4"/>
    <w:rsid w:val="00347169"/>
    <w:rsid w:val="00350DBE"/>
    <w:rsid w:val="00351BF5"/>
    <w:rsid w:val="00351C23"/>
    <w:rsid w:val="00362D18"/>
    <w:rsid w:val="0036684E"/>
    <w:rsid w:val="00367290"/>
    <w:rsid w:val="00371408"/>
    <w:rsid w:val="003745D7"/>
    <w:rsid w:val="00376166"/>
    <w:rsid w:val="00377C74"/>
    <w:rsid w:val="00381B45"/>
    <w:rsid w:val="00383C6A"/>
    <w:rsid w:val="00387778"/>
    <w:rsid w:val="003929EA"/>
    <w:rsid w:val="0039433F"/>
    <w:rsid w:val="003A459A"/>
    <w:rsid w:val="003A7F4A"/>
    <w:rsid w:val="003B1F74"/>
    <w:rsid w:val="003B3935"/>
    <w:rsid w:val="003B5098"/>
    <w:rsid w:val="003B73B1"/>
    <w:rsid w:val="003C0B73"/>
    <w:rsid w:val="003C2DBA"/>
    <w:rsid w:val="003C30B7"/>
    <w:rsid w:val="003C3E19"/>
    <w:rsid w:val="003C7B23"/>
    <w:rsid w:val="003D77E2"/>
    <w:rsid w:val="003E0C73"/>
    <w:rsid w:val="003E5E57"/>
    <w:rsid w:val="003F62AA"/>
    <w:rsid w:val="003F6FC8"/>
    <w:rsid w:val="003F75DE"/>
    <w:rsid w:val="00400576"/>
    <w:rsid w:val="004072DE"/>
    <w:rsid w:val="00410CE3"/>
    <w:rsid w:val="00411E20"/>
    <w:rsid w:val="00414323"/>
    <w:rsid w:val="00414A9B"/>
    <w:rsid w:val="004253EA"/>
    <w:rsid w:val="004261B2"/>
    <w:rsid w:val="00427772"/>
    <w:rsid w:val="00435334"/>
    <w:rsid w:val="00436C31"/>
    <w:rsid w:val="00442919"/>
    <w:rsid w:val="004432E0"/>
    <w:rsid w:val="00443742"/>
    <w:rsid w:val="004449D2"/>
    <w:rsid w:val="00452891"/>
    <w:rsid w:val="00452A31"/>
    <w:rsid w:val="00470F10"/>
    <w:rsid w:val="004829EF"/>
    <w:rsid w:val="00482E8F"/>
    <w:rsid w:val="004867B3"/>
    <w:rsid w:val="004870FF"/>
    <w:rsid w:val="00487160"/>
    <w:rsid w:val="00487DF2"/>
    <w:rsid w:val="00490277"/>
    <w:rsid w:val="00493EA2"/>
    <w:rsid w:val="0049528A"/>
    <w:rsid w:val="004A5AF6"/>
    <w:rsid w:val="004A7C46"/>
    <w:rsid w:val="004C0994"/>
    <w:rsid w:val="004C2DAE"/>
    <w:rsid w:val="004C77D3"/>
    <w:rsid w:val="004E4812"/>
    <w:rsid w:val="004E5136"/>
    <w:rsid w:val="004F58BD"/>
    <w:rsid w:val="004F7A60"/>
    <w:rsid w:val="00505B08"/>
    <w:rsid w:val="00511730"/>
    <w:rsid w:val="00512839"/>
    <w:rsid w:val="00525798"/>
    <w:rsid w:val="005269BE"/>
    <w:rsid w:val="00560551"/>
    <w:rsid w:val="005618CA"/>
    <w:rsid w:val="00566C85"/>
    <w:rsid w:val="0058236E"/>
    <w:rsid w:val="00583E44"/>
    <w:rsid w:val="00584324"/>
    <w:rsid w:val="00595BBB"/>
    <w:rsid w:val="0059651F"/>
    <w:rsid w:val="00597A14"/>
    <w:rsid w:val="005A1500"/>
    <w:rsid w:val="005B0DF7"/>
    <w:rsid w:val="005B13F0"/>
    <w:rsid w:val="005B60D9"/>
    <w:rsid w:val="005B768F"/>
    <w:rsid w:val="005C03A3"/>
    <w:rsid w:val="005C0749"/>
    <w:rsid w:val="005E3AFF"/>
    <w:rsid w:val="005E4DB7"/>
    <w:rsid w:val="005E4DCB"/>
    <w:rsid w:val="005F2B53"/>
    <w:rsid w:val="00606CB4"/>
    <w:rsid w:val="00607BD9"/>
    <w:rsid w:val="006136B5"/>
    <w:rsid w:val="00615C0B"/>
    <w:rsid w:val="006168EB"/>
    <w:rsid w:val="00621325"/>
    <w:rsid w:val="00622335"/>
    <w:rsid w:val="00623E35"/>
    <w:rsid w:val="00624E51"/>
    <w:rsid w:val="00625468"/>
    <w:rsid w:val="0062689F"/>
    <w:rsid w:val="00630F76"/>
    <w:rsid w:val="006318C4"/>
    <w:rsid w:val="00632361"/>
    <w:rsid w:val="00636E4B"/>
    <w:rsid w:val="00643F6B"/>
    <w:rsid w:val="0064565D"/>
    <w:rsid w:val="006468BA"/>
    <w:rsid w:val="00655A9A"/>
    <w:rsid w:val="0066235E"/>
    <w:rsid w:val="00662E1A"/>
    <w:rsid w:val="00666777"/>
    <w:rsid w:val="00673E55"/>
    <w:rsid w:val="00676149"/>
    <w:rsid w:val="0068402E"/>
    <w:rsid w:val="00690703"/>
    <w:rsid w:val="0069312F"/>
    <w:rsid w:val="006A43AB"/>
    <w:rsid w:val="006A5031"/>
    <w:rsid w:val="006A5388"/>
    <w:rsid w:val="006A69D0"/>
    <w:rsid w:val="006A75B4"/>
    <w:rsid w:val="006B2A4A"/>
    <w:rsid w:val="006B319A"/>
    <w:rsid w:val="006B3A0F"/>
    <w:rsid w:val="006B4908"/>
    <w:rsid w:val="006C45D5"/>
    <w:rsid w:val="006C5E19"/>
    <w:rsid w:val="006C6E09"/>
    <w:rsid w:val="006D594B"/>
    <w:rsid w:val="006E032B"/>
    <w:rsid w:val="006E443E"/>
    <w:rsid w:val="006E6A4B"/>
    <w:rsid w:val="006F3DF5"/>
    <w:rsid w:val="006F6278"/>
    <w:rsid w:val="00700330"/>
    <w:rsid w:val="00700A22"/>
    <w:rsid w:val="00715905"/>
    <w:rsid w:val="00717408"/>
    <w:rsid w:val="00722F69"/>
    <w:rsid w:val="0072345F"/>
    <w:rsid w:val="00735E5F"/>
    <w:rsid w:val="00740EBC"/>
    <w:rsid w:val="00741689"/>
    <w:rsid w:val="00742D2B"/>
    <w:rsid w:val="00743A1C"/>
    <w:rsid w:val="007445B7"/>
    <w:rsid w:val="0074671F"/>
    <w:rsid w:val="00752232"/>
    <w:rsid w:val="00754A04"/>
    <w:rsid w:val="007611E0"/>
    <w:rsid w:val="0077180A"/>
    <w:rsid w:val="0077509E"/>
    <w:rsid w:val="00777D1D"/>
    <w:rsid w:val="007835B6"/>
    <w:rsid w:val="00790D64"/>
    <w:rsid w:val="007A309C"/>
    <w:rsid w:val="007A697D"/>
    <w:rsid w:val="007B5C3A"/>
    <w:rsid w:val="007B62DF"/>
    <w:rsid w:val="007C0B74"/>
    <w:rsid w:val="007D0042"/>
    <w:rsid w:val="007D4ADC"/>
    <w:rsid w:val="007F0C1B"/>
    <w:rsid w:val="007F6B31"/>
    <w:rsid w:val="007F782D"/>
    <w:rsid w:val="00805512"/>
    <w:rsid w:val="00810A5F"/>
    <w:rsid w:val="008115FE"/>
    <w:rsid w:val="008205D5"/>
    <w:rsid w:val="00840035"/>
    <w:rsid w:val="008402D0"/>
    <w:rsid w:val="00843FFA"/>
    <w:rsid w:val="00852480"/>
    <w:rsid w:val="00855A04"/>
    <w:rsid w:val="008573F5"/>
    <w:rsid w:val="008749F9"/>
    <w:rsid w:val="00874B19"/>
    <w:rsid w:val="00876F00"/>
    <w:rsid w:val="00877699"/>
    <w:rsid w:val="00890A2D"/>
    <w:rsid w:val="00890A37"/>
    <w:rsid w:val="008925BD"/>
    <w:rsid w:val="00894026"/>
    <w:rsid w:val="008A14EB"/>
    <w:rsid w:val="008A62B5"/>
    <w:rsid w:val="008A7382"/>
    <w:rsid w:val="008B1D62"/>
    <w:rsid w:val="008B39C1"/>
    <w:rsid w:val="008E3D1E"/>
    <w:rsid w:val="00900634"/>
    <w:rsid w:val="00902B19"/>
    <w:rsid w:val="00906750"/>
    <w:rsid w:val="009079FD"/>
    <w:rsid w:val="00907A61"/>
    <w:rsid w:val="00911389"/>
    <w:rsid w:val="00912E85"/>
    <w:rsid w:val="00913B77"/>
    <w:rsid w:val="00921E36"/>
    <w:rsid w:val="0092400A"/>
    <w:rsid w:val="00925F4C"/>
    <w:rsid w:val="009271B6"/>
    <w:rsid w:val="00930187"/>
    <w:rsid w:val="00945D7D"/>
    <w:rsid w:val="00950C13"/>
    <w:rsid w:val="00965340"/>
    <w:rsid w:val="0097255C"/>
    <w:rsid w:val="00976DD3"/>
    <w:rsid w:val="009924FD"/>
    <w:rsid w:val="00996A91"/>
    <w:rsid w:val="00996DB3"/>
    <w:rsid w:val="00997394"/>
    <w:rsid w:val="009A3688"/>
    <w:rsid w:val="009A4989"/>
    <w:rsid w:val="009B4B19"/>
    <w:rsid w:val="009B6CBA"/>
    <w:rsid w:val="009C42D9"/>
    <w:rsid w:val="009C7FA8"/>
    <w:rsid w:val="009D6DBF"/>
    <w:rsid w:val="009E0890"/>
    <w:rsid w:val="009E39DA"/>
    <w:rsid w:val="009F0949"/>
    <w:rsid w:val="009F11EF"/>
    <w:rsid w:val="009F2560"/>
    <w:rsid w:val="009F47A3"/>
    <w:rsid w:val="00A04E0F"/>
    <w:rsid w:val="00A10ED0"/>
    <w:rsid w:val="00A11EC6"/>
    <w:rsid w:val="00A147D6"/>
    <w:rsid w:val="00A152EC"/>
    <w:rsid w:val="00A259A2"/>
    <w:rsid w:val="00A3734B"/>
    <w:rsid w:val="00A5626D"/>
    <w:rsid w:val="00A61E2C"/>
    <w:rsid w:val="00A66BFF"/>
    <w:rsid w:val="00A713AB"/>
    <w:rsid w:val="00A731FF"/>
    <w:rsid w:val="00A76ADF"/>
    <w:rsid w:val="00A972B8"/>
    <w:rsid w:val="00AA14B5"/>
    <w:rsid w:val="00AA2BA4"/>
    <w:rsid w:val="00AA41A5"/>
    <w:rsid w:val="00AA44FE"/>
    <w:rsid w:val="00AB08C9"/>
    <w:rsid w:val="00AB0B40"/>
    <w:rsid w:val="00AD22FC"/>
    <w:rsid w:val="00AD2549"/>
    <w:rsid w:val="00AF7A24"/>
    <w:rsid w:val="00B009EF"/>
    <w:rsid w:val="00B12695"/>
    <w:rsid w:val="00B205CC"/>
    <w:rsid w:val="00B21760"/>
    <w:rsid w:val="00B21C1F"/>
    <w:rsid w:val="00B34224"/>
    <w:rsid w:val="00B34EB2"/>
    <w:rsid w:val="00B35176"/>
    <w:rsid w:val="00B40AE4"/>
    <w:rsid w:val="00B43986"/>
    <w:rsid w:val="00B50E6F"/>
    <w:rsid w:val="00B56097"/>
    <w:rsid w:val="00B57653"/>
    <w:rsid w:val="00B65166"/>
    <w:rsid w:val="00B6790E"/>
    <w:rsid w:val="00B82EA9"/>
    <w:rsid w:val="00B948EB"/>
    <w:rsid w:val="00B96986"/>
    <w:rsid w:val="00B9786D"/>
    <w:rsid w:val="00BB1441"/>
    <w:rsid w:val="00BB5A0E"/>
    <w:rsid w:val="00BC337A"/>
    <w:rsid w:val="00BD2B3D"/>
    <w:rsid w:val="00BD7CAA"/>
    <w:rsid w:val="00BE08E0"/>
    <w:rsid w:val="00BE2071"/>
    <w:rsid w:val="00BE33DB"/>
    <w:rsid w:val="00BE7FF1"/>
    <w:rsid w:val="00C02F85"/>
    <w:rsid w:val="00C05456"/>
    <w:rsid w:val="00C06576"/>
    <w:rsid w:val="00C100E2"/>
    <w:rsid w:val="00C11E0D"/>
    <w:rsid w:val="00C121E8"/>
    <w:rsid w:val="00C12C2F"/>
    <w:rsid w:val="00C2672B"/>
    <w:rsid w:val="00C312DC"/>
    <w:rsid w:val="00C32865"/>
    <w:rsid w:val="00C3295E"/>
    <w:rsid w:val="00C340F7"/>
    <w:rsid w:val="00C36A29"/>
    <w:rsid w:val="00C454EA"/>
    <w:rsid w:val="00C45DA8"/>
    <w:rsid w:val="00C4635E"/>
    <w:rsid w:val="00C479B0"/>
    <w:rsid w:val="00C522EA"/>
    <w:rsid w:val="00C55660"/>
    <w:rsid w:val="00C56130"/>
    <w:rsid w:val="00C602D7"/>
    <w:rsid w:val="00C62DB1"/>
    <w:rsid w:val="00C654F3"/>
    <w:rsid w:val="00C65EF3"/>
    <w:rsid w:val="00C7598B"/>
    <w:rsid w:val="00C83A04"/>
    <w:rsid w:val="00C952EB"/>
    <w:rsid w:val="00C97B43"/>
    <w:rsid w:val="00CA2FDF"/>
    <w:rsid w:val="00CA3F02"/>
    <w:rsid w:val="00CB08AB"/>
    <w:rsid w:val="00CB1CD0"/>
    <w:rsid w:val="00CB6F02"/>
    <w:rsid w:val="00CC0046"/>
    <w:rsid w:val="00CC2F3A"/>
    <w:rsid w:val="00CC4E94"/>
    <w:rsid w:val="00CD054C"/>
    <w:rsid w:val="00CD263B"/>
    <w:rsid w:val="00CD290F"/>
    <w:rsid w:val="00CD54EF"/>
    <w:rsid w:val="00CD705A"/>
    <w:rsid w:val="00CD76B0"/>
    <w:rsid w:val="00CD7978"/>
    <w:rsid w:val="00CE152E"/>
    <w:rsid w:val="00CE34AF"/>
    <w:rsid w:val="00CF3C47"/>
    <w:rsid w:val="00CF6456"/>
    <w:rsid w:val="00D0208D"/>
    <w:rsid w:val="00D028D1"/>
    <w:rsid w:val="00D16B17"/>
    <w:rsid w:val="00D23022"/>
    <w:rsid w:val="00D250DC"/>
    <w:rsid w:val="00D257BB"/>
    <w:rsid w:val="00D30E79"/>
    <w:rsid w:val="00D3175E"/>
    <w:rsid w:val="00D453BD"/>
    <w:rsid w:val="00D64243"/>
    <w:rsid w:val="00D76CD6"/>
    <w:rsid w:val="00D84B1C"/>
    <w:rsid w:val="00D9629B"/>
    <w:rsid w:val="00D9668D"/>
    <w:rsid w:val="00DA33E8"/>
    <w:rsid w:val="00DB2C5A"/>
    <w:rsid w:val="00DB5E0A"/>
    <w:rsid w:val="00DB6B6B"/>
    <w:rsid w:val="00DB7773"/>
    <w:rsid w:val="00DB7BD6"/>
    <w:rsid w:val="00DD011E"/>
    <w:rsid w:val="00DD03B6"/>
    <w:rsid w:val="00DD095C"/>
    <w:rsid w:val="00DD1E5F"/>
    <w:rsid w:val="00DD2D8E"/>
    <w:rsid w:val="00DD528A"/>
    <w:rsid w:val="00DF53E4"/>
    <w:rsid w:val="00DF7043"/>
    <w:rsid w:val="00E01429"/>
    <w:rsid w:val="00E03903"/>
    <w:rsid w:val="00E12803"/>
    <w:rsid w:val="00E211DB"/>
    <w:rsid w:val="00E3433F"/>
    <w:rsid w:val="00E37B3F"/>
    <w:rsid w:val="00E40F0E"/>
    <w:rsid w:val="00E5733E"/>
    <w:rsid w:val="00E612B3"/>
    <w:rsid w:val="00E63CB3"/>
    <w:rsid w:val="00E66618"/>
    <w:rsid w:val="00E67477"/>
    <w:rsid w:val="00E679AC"/>
    <w:rsid w:val="00E67C1A"/>
    <w:rsid w:val="00E701E9"/>
    <w:rsid w:val="00E71973"/>
    <w:rsid w:val="00E72E5C"/>
    <w:rsid w:val="00E7326B"/>
    <w:rsid w:val="00E76182"/>
    <w:rsid w:val="00E832AA"/>
    <w:rsid w:val="00E83BD1"/>
    <w:rsid w:val="00E84808"/>
    <w:rsid w:val="00E84929"/>
    <w:rsid w:val="00E84C10"/>
    <w:rsid w:val="00E86D03"/>
    <w:rsid w:val="00E901AB"/>
    <w:rsid w:val="00E945C2"/>
    <w:rsid w:val="00E96CBE"/>
    <w:rsid w:val="00EA273C"/>
    <w:rsid w:val="00EA5C1F"/>
    <w:rsid w:val="00EA772E"/>
    <w:rsid w:val="00EB03BE"/>
    <w:rsid w:val="00EC70AA"/>
    <w:rsid w:val="00EC7332"/>
    <w:rsid w:val="00ED1BDF"/>
    <w:rsid w:val="00ED7C07"/>
    <w:rsid w:val="00EE16F9"/>
    <w:rsid w:val="00EF40AF"/>
    <w:rsid w:val="00EF68BA"/>
    <w:rsid w:val="00F018EE"/>
    <w:rsid w:val="00F05AB2"/>
    <w:rsid w:val="00F10147"/>
    <w:rsid w:val="00F10429"/>
    <w:rsid w:val="00F114A9"/>
    <w:rsid w:val="00F12910"/>
    <w:rsid w:val="00F267FD"/>
    <w:rsid w:val="00F431A4"/>
    <w:rsid w:val="00F46375"/>
    <w:rsid w:val="00F551BC"/>
    <w:rsid w:val="00F61186"/>
    <w:rsid w:val="00F651F5"/>
    <w:rsid w:val="00F802A9"/>
    <w:rsid w:val="00F81D78"/>
    <w:rsid w:val="00F91A7E"/>
    <w:rsid w:val="00F94782"/>
    <w:rsid w:val="00F9594F"/>
    <w:rsid w:val="00FA2317"/>
    <w:rsid w:val="00FA5142"/>
    <w:rsid w:val="00FB4B66"/>
    <w:rsid w:val="00FB502D"/>
    <w:rsid w:val="00FB6C05"/>
    <w:rsid w:val="00FC4CE8"/>
    <w:rsid w:val="00FC55BC"/>
    <w:rsid w:val="00FC62C6"/>
    <w:rsid w:val="00FD233F"/>
    <w:rsid w:val="00FD279A"/>
    <w:rsid w:val="00FE4E87"/>
    <w:rsid w:val="00FE7737"/>
    <w:rsid w:val="00FF106B"/>
    <w:rsid w:val="00FF2B4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8626"/>
    <o:shapelayout v:ext="edit">
      <o:idmap v:ext="edit" data="1"/>
    </o:shapelayout>
  </w:shapeDefaults>
  <w:decimalSymbol w:val=","/>
  <w:listSeparator w:val=";"/>
  <w15:docId w15:val="{C4CB48DB-2227-4DF2-B106-CA2AC83AC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1779BC"/>
    <w:pPr>
      <w:widowControl w:val="0"/>
      <w:suppressAutoHyphens/>
      <w:autoSpaceDE w:val="0"/>
      <w:spacing w:after="0" w:line="240" w:lineRule="auto"/>
    </w:pPr>
    <w:rPr>
      <w:rFonts w:ascii="Arial" w:eastAsia="Times New Roman" w:hAnsi="Arial" w:cs="Times New Roman"/>
      <w:color w:val="000000"/>
      <w:sz w:val="24"/>
      <w:szCs w:val="20"/>
      <w:lang w:eastAsia="pl-PL"/>
    </w:rPr>
  </w:style>
  <w:style w:type="paragraph" w:styleId="Nagwek1">
    <w:name w:val="heading 1"/>
    <w:basedOn w:val="Normalny"/>
    <w:next w:val="Normalny"/>
    <w:link w:val="Nagwek1Znak"/>
    <w:uiPriority w:val="9"/>
    <w:qFormat/>
    <w:rsid w:val="001779BC"/>
    <w:pPr>
      <w:keepNext/>
      <w:widowControl/>
      <w:autoSpaceDE/>
      <w:spacing w:before="240" w:after="60"/>
      <w:outlineLvl w:val="0"/>
    </w:pPr>
    <w:rPr>
      <w:rFonts w:cs="Arial"/>
      <w:b/>
      <w:bCs/>
      <w:color w:val="auto"/>
      <w:kern w:val="32"/>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779BC"/>
    <w:rPr>
      <w:rFonts w:ascii="Arial" w:eastAsia="Times New Roman" w:hAnsi="Arial" w:cs="Arial"/>
      <w:b/>
      <w:bCs/>
      <w:kern w:val="32"/>
      <w:sz w:val="32"/>
      <w:szCs w:val="32"/>
      <w:lang w:eastAsia="ar-SA"/>
    </w:rPr>
  </w:style>
  <w:style w:type="paragraph" w:styleId="Tekstpodstawowy2">
    <w:name w:val="Body Text 2"/>
    <w:basedOn w:val="Normalny"/>
    <w:link w:val="Tekstpodstawowy2Znak"/>
    <w:uiPriority w:val="99"/>
    <w:rsid w:val="001779BC"/>
    <w:pPr>
      <w:autoSpaceDE/>
    </w:pPr>
    <w:rPr>
      <w:rFonts w:ascii="Times New Roman" w:hAnsi="Times New Roman"/>
      <w:color w:val="auto"/>
      <w:sz w:val="28"/>
      <w:lang w:eastAsia="ar-SA"/>
    </w:rPr>
  </w:style>
  <w:style w:type="character" w:customStyle="1" w:styleId="Tekstpodstawowy2Znak">
    <w:name w:val="Tekst podstawowy 2 Znak"/>
    <w:basedOn w:val="Domylnaczcionkaakapitu"/>
    <w:link w:val="Tekstpodstawowy2"/>
    <w:uiPriority w:val="99"/>
    <w:rsid w:val="001779BC"/>
    <w:rPr>
      <w:rFonts w:ascii="Times New Roman" w:eastAsia="Times New Roman" w:hAnsi="Times New Roman" w:cs="Times New Roman"/>
      <w:sz w:val="28"/>
      <w:szCs w:val="20"/>
      <w:lang w:eastAsia="ar-SA"/>
    </w:rPr>
  </w:style>
  <w:style w:type="paragraph" w:styleId="Stopka">
    <w:name w:val="footer"/>
    <w:basedOn w:val="Normalny"/>
    <w:link w:val="StopkaZnak"/>
    <w:rsid w:val="001779BC"/>
    <w:pPr>
      <w:widowControl/>
      <w:tabs>
        <w:tab w:val="center" w:pos="4536"/>
        <w:tab w:val="right" w:pos="9072"/>
      </w:tabs>
      <w:suppressAutoHyphens w:val="0"/>
      <w:autoSpaceDE/>
    </w:pPr>
    <w:rPr>
      <w:rFonts w:ascii="Times New Roman" w:hAnsi="Times New Roman"/>
      <w:color w:val="auto"/>
      <w:szCs w:val="24"/>
    </w:rPr>
  </w:style>
  <w:style w:type="character" w:customStyle="1" w:styleId="StopkaZnak">
    <w:name w:val="Stopka Znak"/>
    <w:basedOn w:val="Domylnaczcionkaakapitu"/>
    <w:link w:val="Stopka"/>
    <w:rsid w:val="001779BC"/>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1779BC"/>
    <w:pPr>
      <w:widowControl/>
      <w:suppressAutoHyphens w:val="0"/>
      <w:autoSpaceDE/>
      <w:spacing w:after="120"/>
    </w:pPr>
    <w:rPr>
      <w:rFonts w:ascii="Times New Roman" w:hAnsi="Times New Roman"/>
      <w:color w:val="auto"/>
      <w:szCs w:val="24"/>
    </w:rPr>
  </w:style>
  <w:style w:type="character" w:customStyle="1" w:styleId="TekstpodstawowyZnak">
    <w:name w:val="Tekst podstawowy Znak"/>
    <w:basedOn w:val="Domylnaczcionkaakapitu"/>
    <w:link w:val="Tekstpodstawowy"/>
    <w:rsid w:val="001779BC"/>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1779BC"/>
    <w:pPr>
      <w:widowControl/>
      <w:tabs>
        <w:tab w:val="center" w:pos="4819"/>
        <w:tab w:val="right" w:pos="9071"/>
      </w:tabs>
      <w:suppressAutoHyphens w:val="0"/>
      <w:autoSpaceDE/>
    </w:pPr>
    <w:rPr>
      <w:rFonts w:ascii="Courier New" w:hAnsi="Courier New"/>
      <w:color w:val="auto"/>
    </w:rPr>
  </w:style>
  <w:style w:type="character" w:customStyle="1" w:styleId="NagwekZnak">
    <w:name w:val="Nagłówek Znak"/>
    <w:basedOn w:val="Domylnaczcionkaakapitu"/>
    <w:link w:val="Nagwek"/>
    <w:uiPriority w:val="99"/>
    <w:rsid w:val="001779BC"/>
    <w:rPr>
      <w:rFonts w:ascii="Courier New" w:eastAsia="Times New Roman" w:hAnsi="Courier New" w:cs="Times New Roman"/>
      <w:sz w:val="24"/>
      <w:szCs w:val="20"/>
      <w:lang w:eastAsia="pl-PL"/>
    </w:rPr>
  </w:style>
  <w:style w:type="paragraph" w:customStyle="1" w:styleId="Tekstpodstawowy31">
    <w:name w:val="Tekst podstawowy 31"/>
    <w:basedOn w:val="Normalny"/>
    <w:rsid w:val="001779BC"/>
    <w:pPr>
      <w:autoSpaceDE/>
      <w:snapToGrid w:val="0"/>
      <w:jc w:val="both"/>
    </w:pPr>
    <w:rPr>
      <w:rFonts w:ascii="Times New Roman" w:hAnsi="Times New Roman"/>
      <w:color w:val="auto"/>
      <w:lang w:eastAsia="ar-SA"/>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1779BC"/>
    <w:pPr>
      <w:widowControl/>
      <w:suppressAutoHyphens w:val="0"/>
      <w:autoSpaceDE/>
      <w:ind w:left="708"/>
    </w:pPr>
    <w:rPr>
      <w:rFonts w:ascii="Times New Roman" w:hAnsi="Times New Roman"/>
      <w:color w:val="auto"/>
      <w:szCs w:val="24"/>
    </w:rPr>
  </w:style>
  <w:style w:type="paragraph" w:customStyle="1" w:styleId="FR2">
    <w:name w:val="FR2"/>
    <w:rsid w:val="001779BC"/>
    <w:pPr>
      <w:widowControl w:val="0"/>
      <w:suppressAutoHyphens/>
      <w:autoSpaceDE w:val="0"/>
      <w:spacing w:after="0" w:line="240" w:lineRule="auto"/>
      <w:ind w:left="40" w:firstLine="340"/>
    </w:pPr>
    <w:rPr>
      <w:rFonts w:ascii="Arial" w:eastAsia="Times New Roman" w:hAnsi="Arial" w:cs="Arial"/>
      <w:lang w:eastAsia="ar-SA"/>
    </w:rPr>
  </w:style>
  <w:style w:type="paragraph" w:customStyle="1" w:styleId="Styl">
    <w:name w:val="Styl"/>
    <w:rsid w:val="001779B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2416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color w:val="auto"/>
      <w:sz w:val="20"/>
    </w:rPr>
  </w:style>
  <w:style w:type="character" w:customStyle="1" w:styleId="HTML-wstpniesformatowanyZnak">
    <w:name w:val="HTML - wstępnie sformatowany Znak"/>
    <w:basedOn w:val="Domylnaczcionkaakapitu"/>
    <w:link w:val="HTML-wstpniesformatowany"/>
    <w:uiPriority w:val="99"/>
    <w:semiHidden/>
    <w:rsid w:val="00241686"/>
    <w:rPr>
      <w:rFonts w:ascii="Courier New" w:eastAsia="Times New Roman" w:hAnsi="Courier New" w:cs="Courier New"/>
      <w:sz w:val="20"/>
      <w:szCs w:val="20"/>
      <w:lang w:eastAsia="pl-PL"/>
    </w:rPr>
  </w:style>
  <w:style w:type="character" w:styleId="Hipercze">
    <w:name w:val="Hyperlink"/>
    <w:basedOn w:val="Domylnaczcionkaakapitu"/>
    <w:uiPriority w:val="99"/>
    <w:unhideWhenUsed/>
    <w:rsid w:val="002F00CF"/>
    <w:rPr>
      <w:color w:val="0000FF"/>
      <w:u w:val="single"/>
    </w:rPr>
  </w:style>
  <w:style w:type="paragraph" w:customStyle="1" w:styleId="NormalnyWyjustowany">
    <w:name w:val="Normalny + Wyjustowany"/>
    <w:aliases w:val="Z lewej:  0 cm,Wysunięcie:  0,63 cm,Interlinia:  1,..."/>
    <w:basedOn w:val="Normalny"/>
    <w:rsid w:val="00E83BD1"/>
    <w:pPr>
      <w:suppressAutoHyphens w:val="0"/>
      <w:autoSpaceDN w:val="0"/>
      <w:adjustRightInd w:val="0"/>
      <w:spacing w:before="4" w:line="360" w:lineRule="auto"/>
      <w:ind w:left="19" w:right="62"/>
      <w:jc w:val="both"/>
    </w:pPr>
    <w:rPr>
      <w:rFonts w:ascii="Times New Roman" w:hAnsi="Times New Roman"/>
      <w:color w:val="auto"/>
      <w:szCs w:val="24"/>
    </w:rPr>
  </w:style>
  <w:style w:type="paragraph" w:styleId="Tekstdymka">
    <w:name w:val="Balloon Text"/>
    <w:basedOn w:val="Normalny"/>
    <w:link w:val="TekstdymkaZnak"/>
    <w:uiPriority w:val="99"/>
    <w:semiHidden/>
    <w:unhideWhenUsed/>
    <w:rsid w:val="00E84929"/>
    <w:rPr>
      <w:rFonts w:ascii="Tahoma" w:hAnsi="Tahoma" w:cs="Tahoma"/>
      <w:sz w:val="16"/>
      <w:szCs w:val="16"/>
    </w:rPr>
  </w:style>
  <w:style w:type="character" w:customStyle="1" w:styleId="TekstdymkaZnak">
    <w:name w:val="Tekst dymka Znak"/>
    <w:basedOn w:val="Domylnaczcionkaakapitu"/>
    <w:link w:val="Tekstdymka"/>
    <w:uiPriority w:val="99"/>
    <w:semiHidden/>
    <w:rsid w:val="00E84929"/>
    <w:rPr>
      <w:rFonts w:ascii="Tahoma" w:eastAsia="Times New Roman" w:hAnsi="Tahoma" w:cs="Tahoma"/>
      <w:color w:val="000000"/>
      <w:sz w:val="16"/>
      <w:szCs w:val="16"/>
      <w:lang w:eastAsia="pl-PL"/>
    </w:rPr>
  </w:style>
  <w:style w:type="paragraph" w:customStyle="1" w:styleId="Numeracja2">
    <w:name w:val="Numeracja 2"/>
    <w:basedOn w:val="Normalny"/>
    <w:link w:val="Numeracja2Znak"/>
    <w:qFormat/>
    <w:rsid w:val="00A3734B"/>
    <w:pPr>
      <w:widowControl/>
      <w:numPr>
        <w:ilvl w:val="2"/>
      </w:numPr>
      <w:tabs>
        <w:tab w:val="num" w:pos="2852"/>
      </w:tabs>
      <w:suppressAutoHyphens w:val="0"/>
      <w:autoSpaceDE/>
      <w:spacing w:before="120" w:after="120" w:line="276" w:lineRule="auto"/>
      <w:ind w:left="2852" w:hanging="432"/>
      <w:jc w:val="both"/>
    </w:pPr>
    <w:rPr>
      <w:rFonts w:eastAsia="Calibri"/>
      <w:color w:val="auto"/>
      <w:sz w:val="22"/>
      <w:szCs w:val="22"/>
      <w:lang w:eastAsia="en-US"/>
    </w:rPr>
  </w:style>
  <w:style w:type="character" w:customStyle="1" w:styleId="Numeracja2Znak">
    <w:name w:val="Numeracja 2 Znak"/>
    <w:link w:val="Numeracja2"/>
    <w:rsid w:val="00A3734B"/>
    <w:rPr>
      <w:rFonts w:ascii="Arial" w:eastAsia="Calibri" w:hAnsi="Arial" w:cs="Times New Roman"/>
    </w:rPr>
  </w:style>
  <w:style w:type="paragraph" w:customStyle="1" w:styleId="Akapitzlist1">
    <w:name w:val="Akapit z listą1"/>
    <w:basedOn w:val="Normalny"/>
    <w:rsid w:val="00DA33E8"/>
    <w:pPr>
      <w:widowControl/>
      <w:autoSpaceDE/>
      <w:ind w:left="720"/>
      <w:contextualSpacing/>
    </w:pPr>
    <w:rPr>
      <w:rFonts w:ascii="Times New Roman" w:eastAsia="Calibri" w:hAnsi="Times New Roman"/>
      <w:color w:val="auto"/>
      <w:szCs w:val="24"/>
      <w:lang w:eastAsia="ar-SA"/>
    </w:rPr>
  </w:style>
  <w:style w:type="character" w:customStyle="1" w:styleId="highlight">
    <w:name w:val="highlight"/>
    <w:rsid w:val="00B57653"/>
  </w:style>
  <w:style w:type="paragraph" w:customStyle="1" w:styleId="Default">
    <w:name w:val="Default"/>
    <w:rsid w:val="00BE33D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2751F9"/>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6C6E09"/>
    <w:pPr>
      <w:widowControl/>
      <w:suppressAutoHyphens w:val="0"/>
      <w:autoSpaceDE/>
      <w:spacing w:before="100" w:beforeAutospacing="1" w:after="100" w:afterAutospacing="1"/>
    </w:pPr>
    <w:rPr>
      <w:rFonts w:ascii="Times New Roman" w:hAnsi="Times New Roman"/>
      <w:color w:val="auto"/>
      <w:szCs w:val="24"/>
    </w:rPr>
  </w:style>
  <w:style w:type="character" w:styleId="Uwydatnienie">
    <w:name w:val="Emphasis"/>
    <w:basedOn w:val="Domylnaczcionkaakapitu"/>
    <w:uiPriority w:val="20"/>
    <w:qFormat/>
    <w:rsid w:val="006C6E09"/>
    <w:rPr>
      <w:i/>
      <w:iCs/>
    </w:rPr>
  </w:style>
  <w:style w:type="paragraph" w:styleId="Bezodstpw">
    <w:name w:val="No Spacing"/>
    <w:uiPriority w:val="1"/>
    <w:qFormat/>
    <w:rsid w:val="004253EA"/>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463974">
      <w:bodyDiv w:val="1"/>
      <w:marLeft w:val="0"/>
      <w:marRight w:val="0"/>
      <w:marTop w:val="0"/>
      <w:marBottom w:val="0"/>
      <w:divBdr>
        <w:top w:val="none" w:sz="0" w:space="0" w:color="auto"/>
        <w:left w:val="none" w:sz="0" w:space="0" w:color="auto"/>
        <w:bottom w:val="none" w:sz="0" w:space="0" w:color="auto"/>
        <w:right w:val="none" w:sz="0" w:space="0" w:color="auto"/>
      </w:divBdr>
    </w:div>
    <w:div w:id="326446848">
      <w:bodyDiv w:val="1"/>
      <w:marLeft w:val="0"/>
      <w:marRight w:val="0"/>
      <w:marTop w:val="0"/>
      <w:marBottom w:val="0"/>
      <w:divBdr>
        <w:top w:val="none" w:sz="0" w:space="0" w:color="auto"/>
        <w:left w:val="none" w:sz="0" w:space="0" w:color="auto"/>
        <w:bottom w:val="none" w:sz="0" w:space="0" w:color="auto"/>
        <w:right w:val="none" w:sz="0" w:space="0" w:color="auto"/>
      </w:divBdr>
    </w:div>
    <w:div w:id="359168543">
      <w:bodyDiv w:val="1"/>
      <w:marLeft w:val="0"/>
      <w:marRight w:val="0"/>
      <w:marTop w:val="0"/>
      <w:marBottom w:val="0"/>
      <w:divBdr>
        <w:top w:val="none" w:sz="0" w:space="0" w:color="auto"/>
        <w:left w:val="none" w:sz="0" w:space="0" w:color="auto"/>
        <w:bottom w:val="none" w:sz="0" w:space="0" w:color="auto"/>
        <w:right w:val="none" w:sz="0" w:space="0" w:color="auto"/>
      </w:divBdr>
    </w:div>
    <w:div w:id="408188824">
      <w:bodyDiv w:val="1"/>
      <w:marLeft w:val="0"/>
      <w:marRight w:val="0"/>
      <w:marTop w:val="0"/>
      <w:marBottom w:val="0"/>
      <w:divBdr>
        <w:top w:val="none" w:sz="0" w:space="0" w:color="auto"/>
        <w:left w:val="none" w:sz="0" w:space="0" w:color="auto"/>
        <w:bottom w:val="none" w:sz="0" w:space="0" w:color="auto"/>
        <w:right w:val="none" w:sz="0" w:space="0" w:color="auto"/>
      </w:divBdr>
    </w:div>
    <w:div w:id="449201463">
      <w:bodyDiv w:val="1"/>
      <w:marLeft w:val="0"/>
      <w:marRight w:val="0"/>
      <w:marTop w:val="0"/>
      <w:marBottom w:val="0"/>
      <w:divBdr>
        <w:top w:val="none" w:sz="0" w:space="0" w:color="auto"/>
        <w:left w:val="none" w:sz="0" w:space="0" w:color="auto"/>
        <w:bottom w:val="none" w:sz="0" w:space="0" w:color="auto"/>
        <w:right w:val="none" w:sz="0" w:space="0" w:color="auto"/>
      </w:divBdr>
    </w:div>
    <w:div w:id="525292039">
      <w:bodyDiv w:val="1"/>
      <w:marLeft w:val="0"/>
      <w:marRight w:val="0"/>
      <w:marTop w:val="0"/>
      <w:marBottom w:val="0"/>
      <w:divBdr>
        <w:top w:val="none" w:sz="0" w:space="0" w:color="auto"/>
        <w:left w:val="none" w:sz="0" w:space="0" w:color="auto"/>
        <w:bottom w:val="none" w:sz="0" w:space="0" w:color="auto"/>
        <w:right w:val="none" w:sz="0" w:space="0" w:color="auto"/>
      </w:divBdr>
    </w:div>
    <w:div w:id="675306570">
      <w:bodyDiv w:val="1"/>
      <w:marLeft w:val="0"/>
      <w:marRight w:val="0"/>
      <w:marTop w:val="0"/>
      <w:marBottom w:val="0"/>
      <w:divBdr>
        <w:top w:val="none" w:sz="0" w:space="0" w:color="auto"/>
        <w:left w:val="none" w:sz="0" w:space="0" w:color="auto"/>
        <w:bottom w:val="none" w:sz="0" w:space="0" w:color="auto"/>
        <w:right w:val="none" w:sz="0" w:space="0" w:color="auto"/>
      </w:divBdr>
      <w:divsChild>
        <w:div w:id="1249926174">
          <w:marLeft w:val="0"/>
          <w:marRight w:val="0"/>
          <w:marTop w:val="0"/>
          <w:marBottom w:val="0"/>
          <w:divBdr>
            <w:top w:val="none" w:sz="0" w:space="0" w:color="auto"/>
            <w:left w:val="none" w:sz="0" w:space="0" w:color="auto"/>
            <w:bottom w:val="none" w:sz="0" w:space="0" w:color="auto"/>
            <w:right w:val="none" w:sz="0" w:space="0" w:color="auto"/>
          </w:divBdr>
        </w:div>
        <w:div w:id="1664550380">
          <w:marLeft w:val="0"/>
          <w:marRight w:val="0"/>
          <w:marTop w:val="0"/>
          <w:marBottom w:val="0"/>
          <w:divBdr>
            <w:top w:val="none" w:sz="0" w:space="0" w:color="auto"/>
            <w:left w:val="none" w:sz="0" w:space="0" w:color="auto"/>
            <w:bottom w:val="none" w:sz="0" w:space="0" w:color="auto"/>
            <w:right w:val="none" w:sz="0" w:space="0" w:color="auto"/>
          </w:divBdr>
          <w:divsChild>
            <w:div w:id="1296369760">
              <w:marLeft w:val="0"/>
              <w:marRight w:val="0"/>
              <w:marTop w:val="0"/>
              <w:marBottom w:val="0"/>
              <w:divBdr>
                <w:top w:val="none" w:sz="0" w:space="0" w:color="auto"/>
                <w:left w:val="none" w:sz="0" w:space="0" w:color="auto"/>
                <w:bottom w:val="none" w:sz="0" w:space="0" w:color="auto"/>
                <w:right w:val="none" w:sz="0" w:space="0" w:color="auto"/>
              </w:divBdr>
              <w:divsChild>
                <w:div w:id="210849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4996">
          <w:marLeft w:val="0"/>
          <w:marRight w:val="0"/>
          <w:marTop w:val="0"/>
          <w:marBottom w:val="0"/>
          <w:divBdr>
            <w:top w:val="none" w:sz="0" w:space="0" w:color="auto"/>
            <w:left w:val="none" w:sz="0" w:space="0" w:color="auto"/>
            <w:bottom w:val="none" w:sz="0" w:space="0" w:color="auto"/>
            <w:right w:val="none" w:sz="0" w:space="0" w:color="auto"/>
          </w:divBdr>
          <w:divsChild>
            <w:div w:id="1904483645">
              <w:marLeft w:val="0"/>
              <w:marRight w:val="0"/>
              <w:marTop w:val="0"/>
              <w:marBottom w:val="0"/>
              <w:divBdr>
                <w:top w:val="none" w:sz="0" w:space="0" w:color="auto"/>
                <w:left w:val="none" w:sz="0" w:space="0" w:color="auto"/>
                <w:bottom w:val="none" w:sz="0" w:space="0" w:color="auto"/>
                <w:right w:val="none" w:sz="0" w:space="0" w:color="auto"/>
              </w:divBdr>
              <w:divsChild>
                <w:div w:id="9348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81950">
          <w:marLeft w:val="0"/>
          <w:marRight w:val="0"/>
          <w:marTop w:val="0"/>
          <w:marBottom w:val="0"/>
          <w:divBdr>
            <w:top w:val="none" w:sz="0" w:space="0" w:color="auto"/>
            <w:left w:val="none" w:sz="0" w:space="0" w:color="auto"/>
            <w:bottom w:val="none" w:sz="0" w:space="0" w:color="auto"/>
            <w:right w:val="none" w:sz="0" w:space="0" w:color="auto"/>
          </w:divBdr>
          <w:divsChild>
            <w:div w:id="1212812428">
              <w:marLeft w:val="0"/>
              <w:marRight w:val="0"/>
              <w:marTop w:val="0"/>
              <w:marBottom w:val="0"/>
              <w:divBdr>
                <w:top w:val="none" w:sz="0" w:space="0" w:color="auto"/>
                <w:left w:val="none" w:sz="0" w:space="0" w:color="auto"/>
                <w:bottom w:val="none" w:sz="0" w:space="0" w:color="auto"/>
                <w:right w:val="none" w:sz="0" w:space="0" w:color="auto"/>
              </w:divBdr>
              <w:divsChild>
                <w:div w:id="33280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33876">
          <w:marLeft w:val="0"/>
          <w:marRight w:val="0"/>
          <w:marTop w:val="0"/>
          <w:marBottom w:val="0"/>
          <w:divBdr>
            <w:top w:val="none" w:sz="0" w:space="0" w:color="auto"/>
            <w:left w:val="none" w:sz="0" w:space="0" w:color="auto"/>
            <w:bottom w:val="none" w:sz="0" w:space="0" w:color="auto"/>
            <w:right w:val="none" w:sz="0" w:space="0" w:color="auto"/>
          </w:divBdr>
          <w:divsChild>
            <w:div w:id="1407260925">
              <w:marLeft w:val="0"/>
              <w:marRight w:val="0"/>
              <w:marTop w:val="0"/>
              <w:marBottom w:val="0"/>
              <w:divBdr>
                <w:top w:val="none" w:sz="0" w:space="0" w:color="auto"/>
                <w:left w:val="none" w:sz="0" w:space="0" w:color="auto"/>
                <w:bottom w:val="none" w:sz="0" w:space="0" w:color="auto"/>
                <w:right w:val="none" w:sz="0" w:space="0" w:color="auto"/>
              </w:divBdr>
              <w:divsChild>
                <w:div w:id="187623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39361">
          <w:marLeft w:val="0"/>
          <w:marRight w:val="0"/>
          <w:marTop w:val="0"/>
          <w:marBottom w:val="0"/>
          <w:divBdr>
            <w:top w:val="none" w:sz="0" w:space="0" w:color="auto"/>
            <w:left w:val="none" w:sz="0" w:space="0" w:color="auto"/>
            <w:bottom w:val="none" w:sz="0" w:space="0" w:color="auto"/>
            <w:right w:val="none" w:sz="0" w:space="0" w:color="auto"/>
          </w:divBdr>
          <w:divsChild>
            <w:div w:id="38502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8295">
      <w:bodyDiv w:val="1"/>
      <w:marLeft w:val="0"/>
      <w:marRight w:val="0"/>
      <w:marTop w:val="0"/>
      <w:marBottom w:val="0"/>
      <w:divBdr>
        <w:top w:val="none" w:sz="0" w:space="0" w:color="auto"/>
        <w:left w:val="none" w:sz="0" w:space="0" w:color="auto"/>
        <w:bottom w:val="none" w:sz="0" w:space="0" w:color="auto"/>
        <w:right w:val="none" w:sz="0" w:space="0" w:color="auto"/>
      </w:divBdr>
      <w:divsChild>
        <w:div w:id="54007803">
          <w:marLeft w:val="0"/>
          <w:marRight w:val="0"/>
          <w:marTop w:val="0"/>
          <w:marBottom w:val="0"/>
          <w:divBdr>
            <w:top w:val="none" w:sz="0" w:space="0" w:color="auto"/>
            <w:left w:val="none" w:sz="0" w:space="0" w:color="auto"/>
            <w:bottom w:val="none" w:sz="0" w:space="0" w:color="auto"/>
            <w:right w:val="none" w:sz="0" w:space="0" w:color="auto"/>
          </w:divBdr>
        </w:div>
        <w:div w:id="213584994">
          <w:marLeft w:val="0"/>
          <w:marRight w:val="0"/>
          <w:marTop w:val="0"/>
          <w:marBottom w:val="0"/>
          <w:divBdr>
            <w:top w:val="none" w:sz="0" w:space="0" w:color="auto"/>
            <w:left w:val="none" w:sz="0" w:space="0" w:color="auto"/>
            <w:bottom w:val="none" w:sz="0" w:space="0" w:color="auto"/>
            <w:right w:val="none" w:sz="0" w:space="0" w:color="auto"/>
          </w:divBdr>
        </w:div>
        <w:div w:id="434254378">
          <w:marLeft w:val="0"/>
          <w:marRight w:val="0"/>
          <w:marTop w:val="0"/>
          <w:marBottom w:val="0"/>
          <w:divBdr>
            <w:top w:val="none" w:sz="0" w:space="0" w:color="auto"/>
            <w:left w:val="none" w:sz="0" w:space="0" w:color="auto"/>
            <w:bottom w:val="none" w:sz="0" w:space="0" w:color="auto"/>
            <w:right w:val="none" w:sz="0" w:space="0" w:color="auto"/>
          </w:divBdr>
        </w:div>
        <w:div w:id="287324684">
          <w:marLeft w:val="0"/>
          <w:marRight w:val="0"/>
          <w:marTop w:val="0"/>
          <w:marBottom w:val="0"/>
          <w:divBdr>
            <w:top w:val="none" w:sz="0" w:space="0" w:color="auto"/>
            <w:left w:val="none" w:sz="0" w:space="0" w:color="auto"/>
            <w:bottom w:val="none" w:sz="0" w:space="0" w:color="auto"/>
            <w:right w:val="none" w:sz="0" w:space="0" w:color="auto"/>
          </w:divBdr>
        </w:div>
        <w:div w:id="1813936090">
          <w:marLeft w:val="0"/>
          <w:marRight w:val="0"/>
          <w:marTop w:val="0"/>
          <w:marBottom w:val="0"/>
          <w:divBdr>
            <w:top w:val="none" w:sz="0" w:space="0" w:color="auto"/>
            <w:left w:val="none" w:sz="0" w:space="0" w:color="auto"/>
            <w:bottom w:val="none" w:sz="0" w:space="0" w:color="auto"/>
            <w:right w:val="none" w:sz="0" w:space="0" w:color="auto"/>
          </w:divBdr>
        </w:div>
        <w:div w:id="599801602">
          <w:marLeft w:val="0"/>
          <w:marRight w:val="0"/>
          <w:marTop w:val="0"/>
          <w:marBottom w:val="0"/>
          <w:divBdr>
            <w:top w:val="none" w:sz="0" w:space="0" w:color="auto"/>
            <w:left w:val="none" w:sz="0" w:space="0" w:color="auto"/>
            <w:bottom w:val="none" w:sz="0" w:space="0" w:color="auto"/>
            <w:right w:val="none" w:sz="0" w:space="0" w:color="auto"/>
          </w:divBdr>
        </w:div>
        <w:div w:id="1339846396">
          <w:marLeft w:val="0"/>
          <w:marRight w:val="0"/>
          <w:marTop w:val="0"/>
          <w:marBottom w:val="0"/>
          <w:divBdr>
            <w:top w:val="none" w:sz="0" w:space="0" w:color="auto"/>
            <w:left w:val="none" w:sz="0" w:space="0" w:color="auto"/>
            <w:bottom w:val="none" w:sz="0" w:space="0" w:color="auto"/>
            <w:right w:val="none" w:sz="0" w:space="0" w:color="auto"/>
          </w:divBdr>
        </w:div>
        <w:div w:id="1659186279">
          <w:marLeft w:val="0"/>
          <w:marRight w:val="0"/>
          <w:marTop w:val="0"/>
          <w:marBottom w:val="0"/>
          <w:divBdr>
            <w:top w:val="none" w:sz="0" w:space="0" w:color="auto"/>
            <w:left w:val="none" w:sz="0" w:space="0" w:color="auto"/>
            <w:bottom w:val="none" w:sz="0" w:space="0" w:color="auto"/>
            <w:right w:val="none" w:sz="0" w:space="0" w:color="auto"/>
          </w:divBdr>
        </w:div>
        <w:div w:id="2016683148">
          <w:marLeft w:val="0"/>
          <w:marRight w:val="0"/>
          <w:marTop w:val="0"/>
          <w:marBottom w:val="0"/>
          <w:divBdr>
            <w:top w:val="none" w:sz="0" w:space="0" w:color="auto"/>
            <w:left w:val="none" w:sz="0" w:space="0" w:color="auto"/>
            <w:bottom w:val="none" w:sz="0" w:space="0" w:color="auto"/>
            <w:right w:val="none" w:sz="0" w:space="0" w:color="auto"/>
          </w:divBdr>
        </w:div>
        <w:div w:id="597520751">
          <w:marLeft w:val="0"/>
          <w:marRight w:val="0"/>
          <w:marTop w:val="0"/>
          <w:marBottom w:val="0"/>
          <w:divBdr>
            <w:top w:val="none" w:sz="0" w:space="0" w:color="auto"/>
            <w:left w:val="none" w:sz="0" w:space="0" w:color="auto"/>
            <w:bottom w:val="none" w:sz="0" w:space="0" w:color="auto"/>
            <w:right w:val="none" w:sz="0" w:space="0" w:color="auto"/>
          </w:divBdr>
        </w:div>
        <w:div w:id="1294021995">
          <w:marLeft w:val="0"/>
          <w:marRight w:val="0"/>
          <w:marTop w:val="0"/>
          <w:marBottom w:val="0"/>
          <w:divBdr>
            <w:top w:val="none" w:sz="0" w:space="0" w:color="auto"/>
            <w:left w:val="none" w:sz="0" w:space="0" w:color="auto"/>
            <w:bottom w:val="none" w:sz="0" w:space="0" w:color="auto"/>
            <w:right w:val="none" w:sz="0" w:space="0" w:color="auto"/>
          </w:divBdr>
        </w:div>
        <w:div w:id="1471050725">
          <w:marLeft w:val="0"/>
          <w:marRight w:val="0"/>
          <w:marTop w:val="0"/>
          <w:marBottom w:val="0"/>
          <w:divBdr>
            <w:top w:val="none" w:sz="0" w:space="0" w:color="auto"/>
            <w:left w:val="none" w:sz="0" w:space="0" w:color="auto"/>
            <w:bottom w:val="none" w:sz="0" w:space="0" w:color="auto"/>
            <w:right w:val="none" w:sz="0" w:space="0" w:color="auto"/>
          </w:divBdr>
        </w:div>
        <w:div w:id="823618443">
          <w:marLeft w:val="0"/>
          <w:marRight w:val="0"/>
          <w:marTop w:val="0"/>
          <w:marBottom w:val="0"/>
          <w:divBdr>
            <w:top w:val="none" w:sz="0" w:space="0" w:color="auto"/>
            <w:left w:val="none" w:sz="0" w:space="0" w:color="auto"/>
            <w:bottom w:val="none" w:sz="0" w:space="0" w:color="auto"/>
            <w:right w:val="none" w:sz="0" w:space="0" w:color="auto"/>
          </w:divBdr>
        </w:div>
        <w:div w:id="1794132406">
          <w:marLeft w:val="0"/>
          <w:marRight w:val="0"/>
          <w:marTop w:val="0"/>
          <w:marBottom w:val="0"/>
          <w:divBdr>
            <w:top w:val="none" w:sz="0" w:space="0" w:color="auto"/>
            <w:left w:val="none" w:sz="0" w:space="0" w:color="auto"/>
            <w:bottom w:val="none" w:sz="0" w:space="0" w:color="auto"/>
            <w:right w:val="none" w:sz="0" w:space="0" w:color="auto"/>
          </w:divBdr>
        </w:div>
        <w:div w:id="1906258779">
          <w:marLeft w:val="0"/>
          <w:marRight w:val="0"/>
          <w:marTop w:val="0"/>
          <w:marBottom w:val="0"/>
          <w:divBdr>
            <w:top w:val="none" w:sz="0" w:space="0" w:color="auto"/>
            <w:left w:val="none" w:sz="0" w:space="0" w:color="auto"/>
            <w:bottom w:val="none" w:sz="0" w:space="0" w:color="auto"/>
            <w:right w:val="none" w:sz="0" w:space="0" w:color="auto"/>
          </w:divBdr>
        </w:div>
        <w:div w:id="834883126">
          <w:marLeft w:val="0"/>
          <w:marRight w:val="0"/>
          <w:marTop w:val="0"/>
          <w:marBottom w:val="0"/>
          <w:divBdr>
            <w:top w:val="none" w:sz="0" w:space="0" w:color="auto"/>
            <w:left w:val="none" w:sz="0" w:space="0" w:color="auto"/>
            <w:bottom w:val="none" w:sz="0" w:space="0" w:color="auto"/>
            <w:right w:val="none" w:sz="0" w:space="0" w:color="auto"/>
          </w:divBdr>
        </w:div>
        <w:div w:id="99497889">
          <w:marLeft w:val="0"/>
          <w:marRight w:val="0"/>
          <w:marTop w:val="0"/>
          <w:marBottom w:val="0"/>
          <w:divBdr>
            <w:top w:val="none" w:sz="0" w:space="0" w:color="auto"/>
            <w:left w:val="none" w:sz="0" w:space="0" w:color="auto"/>
            <w:bottom w:val="none" w:sz="0" w:space="0" w:color="auto"/>
            <w:right w:val="none" w:sz="0" w:space="0" w:color="auto"/>
          </w:divBdr>
        </w:div>
        <w:div w:id="1105227618">
          <w:marLeft w:val="0"/>
          <w:marRight w:val="0"/>
          <w:marTop w:val="0"/>
          <w:marBottom w:val="0"/>
          <w:divBdr>
            <w:top w:val="none" w:sz="0" w:space="0" w:color="auto"/>
            <w:left w:val="none" w:sz="0" w:space="0" w:color="auto"/>
            <w:bottom w:val="none" w:sz="0" w:space="0" w:color="auto"/>
            <w:right w:val="none" w:sz="0" w:space="0" w:color="auto"/>
          </w:divBdr>
        </w:div>
        <w:div w:id="540437168">
          <w:marLeft w:val="0"/>
          <w:marRight w:val="0"/>
          <w:marTop w:val="0"/>
          <w:marBottom w:val="0"/>
          <w:divBdr>
            <w:top w:val="none" w:sz="0" w:space="0" w:color="auto"/>
            <w:left w:val="none" w:sz="0" w:space="0" w:color="auto"/>
            <w:bottom w:val="none" w:sz="0" w:space="0" w:color="auto"/>
            <w:right w:val="none" w:sz="0" w:space="0" w:color="auto"/>
          </w:divBdr>
        </w:div>
        <w:div w:id="435710468">
          <w:marLeft w:val="0"/>
          <w:marRight w:val="0"/>
          <w:marTop w:val="0"/>
          <w:marBottom w:val="0"/>
          <w:divBdr>
            <w:top w:val="none" w:sz="0" w:space="0" w:color="auto"/>
            <w:left w:val="none" w:sz="0" w:space="0" w:color="auto"/>
            <w:bottom w:val="none" w:sz="0" w:space="0" w:color="auto"/>
            <w:right w:val="none" w:sz="0" w:space="0" w:color="auto"/>
          </w:divBdr>
        </w:div>
        <w:div w:id="1309895148">
          <w:marLeft w:val="0"/>
          <w:marRight w:val="0"/>
          <w:marTop w:val="0"/>
          <w:marBottom w:val="0"/>
          <w:divBdr>
            <w:top w:val="none" w:sz="0" w:space="0" w:color="auto"/>
            <w:left w:val="none" w:sz="0" w:space="0" w:color="auto"/>
            <w:bottom w:val="none" w:sz="0" w:space="0" w:color="auto"/>
            <w:right w:val="none" w:sz="0" w:space="0" w:color="auto"/>
          </w:divBdr>
        </w:div>
        <w:div w:id="592277978">
          <w:marLeft w:val="0"/>
          <w:marRight w:val="0"/>
          <w:marTop w:val="0"/>
          <w:marBottom w:val="0"/>
          <w:divBdr>
            <w:top w:val="none" w:sz="0" w:space="0" w:color="auto"/>
            <w:left w:val="none" w:sz="0" w:space="0" w:color="auto"/>
            <w:bottom w:val="none" w:sz="0" w:space="0" w:color="auto"/>
            <w:right w:val="none" w:sz="0" w:space="0" w:color="auto"/>
          </w:divBdr>
        </w:div>
        <w:div w:id="1332491231">
          <w:marLeft w:val="0"/>
          <w:marRight w:val="0"/>
          <w:marTop w:val="0"/>
          <w:marBottom w:val="0"/>
          <w:divBdr>
            <w:top w:val="none" w:sz="0" w:space="0" w:color="auto"/>
            <w:left w:val="none" w:sz="0" w:space="0" w:color="auto"/>
            <w:bottom w:val="none" w:sz="0" w:space="0" w:color="auto"/>
            <w:right w:val="none" w:sz="0" w:space="0" w:color="auto"/>
          </w:divBdr>
        </w:div>
        <w:div w:id="239754004">
          <w:marLeft w:val="0"/>
          <w:marRight w:val="0"/>
          <w:marTop w:val="0"/>
          <w:marBottom w:val="0"/>
          <w:divBdr>
            <w:top w:val="none" w:sz="0" w:space="0" w:color="auto"/>
            <w:left w:val="none" w:sz="0" w:space="0" w:color="auto"/>
            <w:bottom w:val="none" w:sz="0" w:space="0" w:color="auto"/>
            <w:right w:val="none" w:sz="0" w:space="0" w:color="auto"/>
          </w:divBdr>
        </w:div>
        <w:div w:id="959603491">
          <w:marLeft w:val="0"/>
          <w:marRight w:val="0"/>
          <w:marTop w:val="0"/>
          <w:marBottom w:val="0"/>
          <w:divBdr>
            <w:top w:val="none" w:sz="0" w:space="0" w:color="auto"/>
            <w:left w:val="none" w:sz="0" w:space="0" w:color="auto"/>
            <w:bottom w:val="none" w:sz="0" w:space="0" w:color="auto"/>
            <w:right w:val="none" w:sz="0" w:space="0" w:color="auto"/>
          </w:divBdr>
        </w:div>
        <w:div w:id="1274940601">
          <w:marLeft w:val="0"/>
          <w:marRight w:val="0"/>
          <w:marTop w:val="0"/>
          <w:marBottom w:val="0"/>
          <w:divBdr>
            <w:top w:val="none" w:sz="0" w:space="0" w:color="auto"/>
            <w:left w:val="none" w:sz="0" w:space="0" w:color="auto"/>
            <w:bottom w:val="none" w:sz="0" w:space="0" w:color="auto"/>
            <w:right w:val="none" w:sz="0" w:space="0" w:color="auto"/>
          </w:divBdr>
        </w:div>
        <w:div w:id="395517540">
          <w:marLeft w:val="0"/>
          <w:marRight w:val="0"/>
          <w:marTop w:val="0"/>
          <w:marBottom w:val="0"/>
          <w:divBdr>
            <w:top w:val="none" w:sz="0" w:space="0" w:color="auto"/>
            <w:left w:val="none" w:sz="0" w:space="0" w:color="auto"/>
            <w:bottom w:val="none" w:sz="0" w:space="0" w:color="auto"/>
            <w:right w:val="none" w:sz="0" w:space="0" w:color="auto"/>
          </w:divBdr>
        </w:div>
        <w:div w:id="1826974676">
          <w:marLeft w:val="0"/>
          <w:marRight w:val="0"/>
          <w:marTop w:val="0"/>
          <w:marBottom w:val="0"/>
          <w:divBdr>
            <w:top w:val="none" w:sz="0" w:space="0" w:color="auto"/>
            <w:left w:val="none" w:sz="0" w:space="0" w:color="auto"/>
            <w:bottom w:val="none" w:sz="0" w:space="0" w:color="auto"/>
            <w:right w:val="none" w:sz="0" w:space="0" w:color="auto"/>
          </w:divBdr>
        </w:div>
        <w:div w:id="991955509">
          <w:marLeft w:val="0"/>
          <w:marRight w:val="0"/>
          <w:marTop w:val="0"/>
          <w:marBottom w:val="0"/>
          <w:divBdr>
            <w:top w:val="none" w:sz="0" w:space="0" w:color="auto"/>
            <w:left w:val="none" w:sz="0" w:space="0" w:color="auto"/>
            <w:bottom w:val="none" w:sz="0" w:space="0" w:color="auto"/>
            <w:right w:val="none" w:sz="0" w:space="0" w:color="auto"/>
          </w:divBdr>
        </w:div>
        <w:div w:id="795491283">
          <w:marLeft w:val="0"/>
          <w:marRight w:val="0"/>
          <w:marTop w:val="0"/>
          <w:marBottom w:val="0"/>
          <w:divBdr>
            <w:top w:val="none" w:sz="0" w:space="0" w:color="auto"/>
            <w:left w:val="none" w:sz="0" w:space="0" w:color="auto"/>
            <w:bottom w:val="none" w:sz="0" w:space="0" w:color="auto"/>
            <w:right w:val="none" w:sz="0" w:space="0" w:color="auto"/>
          </w:divBdr>
        </w:div>
        <w:div w:id="591865122">
          <w:marLeft w:val="0"/>
          <w:marRight w:val="0"/>
          <w:marTop w:val="0"/>
          <w:marBottom w:val="0"/>
          <w:divBdr>
            <w:top w:val="none" w:sz="0" w:space="0" w:color="auto"/>
            <w:left w:val="none" w:sz="0" w:space="0" w:color="auto"/>
            <w:bottom w:val="none" w:sz="0" w:space="0" w:color="auto"/>
            <w:right w:val="none" w:sz="0" w:space="0" w:color="auto"/>
          </w:divBdr>
        </w:div>
        <w:div w:id="622155127">
          <w:marLeft w:val="0"/>
          <w:marRight w:val="0"/>
          <w:marTop w:val="0"/>
          <w:marBottom w:val="0"/>
          <w:divBdr>
            <w:top w:val="none" w:sz="0" w:space="0" w:color="auto"/>
            <w:left w:val="none" w:sz="0" w:space="0" w:color="auto"/>
            <w:bottom w:val="none" w:sz="0" w:space="0" w:color="auto"/>
            <w:right w:val="none" w:sz="0" w:space="0" w:color="auto"/>
          </w:divBdr>
        </w:div>
        <w:div w:id="1720586191">
          <w:marLeft w:val="0"/>
          <w:marRight w:val="0"/>
          <w:marTop w:val="0"/>
          <w:marBottom w:val="0"/>
          <w:divBdr>
            <w:top w:val="none" w:sz="0" w:space="0" w:color="auto"/>
            <w:left w:val="none" w:sz="0" w:space="0" w:color="auto"/>
            <w:bottom w:val="none" w:sz="0" w:space="0" w:color="auto"/>
            <w:right w:val="none" w:sz="0" w:space="0" w:color="auto"/>
          </w:divBdr>
        </w:div>
        <w:div w:id="364719543">
          <w:marLeft w:val="0"/>
          <w:marRight w:val="0"/>
          <w:marTop w:val="0"/>
          <w:marBottom w:val="0"/>
          <w:divBdr>
            <w:top w:val="none" w:sz="0" w:space="0" w:color="auto"/>
            <w:left w:val="none" w:sz="0" w:space="0" w:color="auto"/>
            <w:bottom w:val="none" w:sz="0" w:space="0" w:color="auto"/>
            <w:right w:val="none" w:sz="0" w:space="0" w:color="auto"/>
          </w:divBdr>
        </w:div>
        <w:div w:id="1705641311">
          <w:marLeft w:val="0"/>
          <w:marRight w:val="0"/>
          <w:marTop w:val="0"/>
          <w:marBottom w:val="0"/>
          <w:divBdr>
            <w:top w:val="none" w:sz="0" w:space="0" w:color="auto"/>
            <w:left w:val="none" w:sz="0" w:space="0" w:color="auto"/>
            <w:bottom w:val="none" w:sz="0" w:space="0" w:color="auto"/>
            <w:right w:val="none" w:sz="0" w:space="0" w:color="auto"/>
          </w:divBdr>
        </w:div>
        <w:div w:id="629241883">
          <w:marLeft w:val="0"/>
          <w:marRight w:val="0"/>
          <w:marTop w:val="0"/>
          <w:marBottom w:val="0"/>
          <w:divBdr>
            <w:top w:val="none" w:sz="0" w:space="0" w:color="auto"/>
            <w:left w:val="none" w:sz="0" w:space="0" w:color="auto"/>
            <w:bottom w:val="none" w:sz="0" w:space="0" w:color="auto"/>
            <w:right w:val="none" w:sz="0" w:space="0" w:color="auto"/>
          </w:divBdr>
        </w:div>
        <w:div w:id="1632973998">
          <w:marLeft w:val="0"/>
          <w:marRight w:val="0"/>
          <w:marTop w:val="0"/>
          <w:marBottom w:val="0"/>
          <w:divBdr>
            <w:top w:val="none" w:sz="0" w:space="0" w:color="auto"/>
            <w:left w:val="none" w:sz="0" w:space="0" w:color="auto"/>
            <w:bottom w:val="none" w:sz="0" w:space="0" w:color="auto"/>
            <w:right w:val="none" w:sz="0" w:space="0" w:color="auto"/>
          </w:divBdr>
        </w:div>
        <w:div w:id="242878581">
          <w:marLeft w:val="0"/>
          <w:marRight w:val="0"/>
          <w:marTop w:val="0"/>
          <w:marBottom w:val="0"/>
          <w:divBdr>
            <w:top w:val="none" w:sz="0" w:space="0" w:color="auto"/>
            <w:left w:val="none" w:sz="0" w:space="0" w:color="auto"/>
            <w:bottom w:val="none" w:sz="0" w:space="0" w:color="auto"/>
            <w:right w:val="none" w:sz="0" w:space="0" w:color="auto"/>
          </w:divBdr>
        </w:div>
        <w:div w:id="2050765245">
          <w:marLeft w:val="0"/>
          <w:marRight w:val="0"/>
          <w:marTop w:val="0"/>
          <w:marBottom w:val="0"/>
          <w:divBdr>
            <w:top w:val="none" w:sz="0" w:space="0" w:color="auto"/>
            <w:left w:val="none" w:sz="0" w:space="0" w:color="auto"/>
            <w:bottom w:val="none" w:sz="0" w:space="0" w:color="auto"/>
            <w:right w:val="none" w:sz="0" w:space="0" w:color="auto"/>
          </w:divBdr>
        </w:div>
        <w:div w:id="1217736498">
          <w:marLeft w:val="0"/>
          <w:marRight w:val="0"/>
          <w:marTop w:val="0"/>
          <w:marBottom w:val="0"/>
          <w:divBdr>
            <w:top w:val="none" w:sz="0" w:space="0" w:color="auto"/>
            <w:left w:val="none" w:sz="0" w:space="0" w:color="auto"/>
            <w:bottom w:val="none" w:sz="0" w:space="0" w:color="auto"/>
            <w:right w:val="none" w:sz="0" w:space="0" w:color="auto"/>
          </w:divBdr>
        </w:div>
        <w:div w:id="756563413">
          <w:marLeft w:val="0"/>
          <w:marRight w:val="0"/>
          <w:marTop w:val="0"/>
          <w:marBottom w:val="0"/>
          <w:divBdr>
            <w:top w:val="none" w:sz="0" w:space="0" w:color="auto"/>
            <w:left w:val="none" w:sz="0" w:space="0" w:color="auto"/>
            <w:bottom w:val="none" w:sz="0" w:space="0" w:color="auto"/>
            <w:right w:val="none" w:sz="0" w:space="0" w:color="auto"/>
          </w:divBdr>
        </w:div>
        <w:div w:id="992955659">
          <w:marLeft w:val="0"/>
          <w:marRight w:val="0"/>
          <w:marTop w:val="0"/>
          <w:marBottom w:val="0"/>
          <w:divBdr>
            <w:top w:val="none" w:sz="0" w:space="0" w:color="auto"/>
            <w:left w:val="none" w:sz="0" w:space="0" w:color="auto"/>
            <w:bottom w:val="none" w:sz="0" w:space="0" w:color="auto"/>
            <w:right w:val="none" w:sz="0" w:space="0" w:color="auto"/>
          </w:divBdr>
        </w:div>
        <w:div w:id="1345211870">
          <w:marLeft w:val="0"/>
          <w:marRight w:val="0"/>
          <w:marTop w:val="0"/>
          <w:marBottom w:val="0"/>
          <w:divBdr>
            <w:top w:val="none" w:sz="0" w:space="0" w:color="auto"/>
            <w:left w:val="none" w:sz="0" w:space="0" w:color="auto"/>
            <w:bottom w:val="none" w:sz="0" w:space="0" w:color="auto"/>
            <w:right w:val="none" w:sz="0" w:space="0" w:color="auto"/>
          </w:divBdr>
        </w:div>
        <w:div w:id="1539049053">
          <w:marLeft w:val="0"/>
          <w:marRight w:val="0"/>
          <w:marTop w:val="0"/>
          <w:marBottom w:val="0"/>
          <w:divBdr>
            <w:top w:val="none" w:sz="0" w:space="0" w:color="auto"/>
            <w:left w:val="none" w:sz="0" w:space="0" w:color="auto"/>
            <w:bottom w:val="none" w:sz="0" w:space="0" w:color="auto"/>
            <w:right w:val="none" w:sz="0" w:space="0" w:color="auto"/>
          </w:divBdr>
        </w:div>
        <w:div w:id="859706636">
          <w:marLeft w:val="0"/>
          <w:marRight w:val="0"/>
          <w:marTop w:val="0"/>
          <w:marBottom w:val="0"/>
          <w:divBdr>
            <w:top w:val="none" w:sz="0" w:space="0" w:color="auto"/>
            <w:left w:val="none" w:sz="0" w:space="0" w:color="auto"/>
            <w:bottom w:val="none" w:sz="0" w:space="0" w:color="auto"/>
            <w:right w:val="none" w:sz="0" w:space="0" w:color="auto"/>
          </w:divBdr>
        </w:div>
        <w:div w:id="2074422093">
          <w:marLeft w:val="0"/>
          <w:marRight w:val="0"/>
          <w:marTop w:val="0"/>
          <w:marBottom w:val="0"/>
          <w:divBdr>
            <w:top w:val="none" w:sz="0" w:space="0" w:color="auto"/>
            <w:left w:val="none" w:sz="0" w:space="0" w:color="auto"/>
            <w:bottom w:val="none" w:sz="0" w:space="0" w:color="auto"/>
            <w:right w:val="none" w:sz="0" w:space="0" w:color="auto"/>
          </w:divBdr>
        </w:div>
        <w:div w:id="753237709">
          <w:marLeft w:val="0"/>
          <w:marRight w:val="0"/>
          <w:marTop w:val="0"/>
          <w:marBottom w:val="0"/>
          <w:divBdr>
            <w:top w:val="none" w:sz="0" w:space="0" w:color="auto"/>
            <w:left w:val="none" w:sz="0" w:space="0" w:color="auto"/>
            <w:bottom w:val="none" w:sz="0" w:space="0" w:color="auto"/>
            <w:right w:val="none" w:sz="0" w:space="0" w:color="auto"/>
          </w:divBdr>
        </w:div>
        <w:div w:id="889073931">
          <w:marLeft w:val="0"/>
          <w:marRight w:val="0"/>
          <w:marTop w:val="0"/>
          <w:marBottom w:val="0"/>
          <w:divBdr>
            <w:top w:val="none" w:sz="0" w:space="0" w:color="auto"/>
            <w:left w:val="none" w:sz="0" w:space="0" w:color="auto"/>
            <w:bottom w:val="none" w:sz="0" w:space="0" w:color="auto"/>
            <w:right w:val="none" w:sz="0" w:space="0" w:color="auto"/>
          </w:divBdr>
        </w:div>
        <w:div w:id="330329643">
          <w:marLeft w:val="0"/>
          <w:marRight w:val="0"/>
          <w:marTop w:val="0"/>
          <w:marBottom w:val="0"/>
          <w:divBdr>
            <w:top w:val="none" w:sz="0" w:space="0" w:color="auto"/>
            <w:left w:val="none" w:sz="0" w:space="0" w:color="auto"/>
            <w:bottom w:val="none" w:sz="0" w:space="0" w:color="auto"/>
            <w:right w:val="none" w:sz="0" w:space="0" w:color="auto"/>
          </w:divBdr>
        </w:div>
        <w:div w:id="110900366">
          <w:marLeft w:val="0"/>
          <w:marRight w:val="0"/>
          <w:marTop w:val="0"/>
          <w:marBottom w:val="0"/>
          <w:divBdr>
            <w:top w:val="none" w:sz="0" w:space="0" w:color="auto"/>
            <w:left w:val="none" w:sz="0" w:space="0" w:color="auto"/>
            <w:bottom w:val="none" w:sz="0" w:space="0" w:color="auto"/>
            <w:right w:val="none" w:sz="0" w:space="0" w:color="auto"/>
          </w:divBdr>
        </w:div>
        <w:div w:id="829718312">
          <w:marLeft w:val="0"/>
          <w:marRight w:val="0"/>
          <w:marTop w:val="0"/>
          <w:marBottom w:val="0"/>
          <w:divBdr>
            <w:top w:val="none" w:sz="0" w:space="0" w:color="auto"/>
            <w:left w:val="none" w:sz="0" w:space="0" w:color="auto"/>
            <w:bottom w:val="none" w:sz="0" w:space="0" w:color="auto"/>
            <w:right w:val="none" w:sz="0" w:space="0" w:color="auto"/>
          </w:divBdr>
        </w:div>
        <w:div w:id="1613242273">
          <w:marLeft w:val="0"/>
          <w:marRight w:val="0"/>
          <w:marTop w:val="0"/>
          <w:marBottom w:val="0"/>
          <w:divBdr>
            <w:top w:val="none" w:sz="0" w:space="0" w:color="auto"/>
            <w:left w:val="none" w:sz="0" w:space="0" w:color="auto"/>
            <w:bottom w:val="none" w:sz="0" w:space="0" w:color="auto"/>
            <w:right w:val="none" w:sz="0" w:space="0" w:color="auto"/>
          </w:divBdr>
        </w:div>
        <w:div w:id="1889147464">
          <w:marLeft w:val="0"/>
          <w:marRight w:val="0"/>
          <w:marTop w:val="0"/>
          <w:marBottom w:val="0"/>
          <w:divBdr>
            <w:top w:val="none" w:sz="0" w:space="0" w:color="auto"/>
            <w:left w:val="none" w:sz="0" w:space="0" w:color="auto"/>
            <w:bottom w:val="none" w:sz="0" w:space="0" w:color="auto"/>
            <w:right w:val="none" w:sz="0" w:space="0" w:color="auto"/>
          </w:divBdr>
        </w:div>
        <w:div w:id="1091009395">
          <w:marLeft w:val="0"/>
          <w:marRight w:val="0"/>
          <w:marTop w:val="0"/>
          <w:marBottom w:val="0"/>
          <w:divBdr>
            <w:top w:val="none" w:sz="0" w:space="0" w:color="auto"/>
            <w:left w:val="none" w:sz="0" w:space="0" w:color="auto"/>
            <w:bottom w:val="none" w:sz="0" w:space="0" w:color="auto"/>
            <w:right w:val="none" w:sz="0" w:space="0" w:color="auto"/>
          </w:divBdr>
        </w:div>
        <w:div w:id="159737869">
          <w:marLeft w:val="0"/>
          <w:marRight w:val="0"/>
          <w:marTop w:val="0"/>
          <w:marBottom w:val="0"/>
          <w:divBdr>
            <w:top w:val="none" w:sz="0" w:space="0" w:color="auto"/>
            <w:left w:val="none" w:sz="0" w:space="0" w:color="auto"/>
            <w:bottom w:val="none" w:sz="0" w:space="0" w:color="auto"/>
            <w:right w:val="none" w:sz="0" w:space="0" w:color="auto"/>
          </w:divBdr>
        </w:div>
        <w:div w:id="1369529722">
          <w:marLeft w:val="0"/>
          <w:marRight w:val="0"/>
          <w:marTop w:val="0"/>
          <w:marBottom w:val="0"/>
          <w:divBdr>
            <w:top w:val="none" w:sz="0" w:space="0" w:color="auto"/>
            <w:left w:val="none" w:sz="0" w:space="0" w:color="auto"/>
            <w:bottom w:val="none" w:sz="0" w:space="0" w:color="auto"/>
            <w:right w:val="none" w:sz="0" w:space="0" w:color="auto"/>
          </w:divBdr>
        </w:div>
        <w:div w:id="832716720">
          <w:marLeft w:val="0"/>
          <w:marRight w:val="0"/>
          <w:marTop w:val="0"/>
          <w:marBottom w:val="0"/>
          <w:divBdr>
            <w:top w:val="none" w:sz="0" w:space="0" w:color="auto"/>
            <w:left w:val="none" w:sz="0" w:space="0" w:color="auto"/>
            <w:bottom w:val="none" w:sz="0" w:space="0" w:color="auto"/>
            <w:right w:val="none" w:sz="0" w:space="0" w:color="auto"/>
          </w:divBdr>
        </w:div>
        <w:div w:id="1780829561">
          <w:marLeft w:val="0"/>
          <w:marRight w:val="0"/>
          <w:marTop w:val="0"/>
          <w:marBottom w:val="0"/>
          <w:divBdr>
            <w:top w:val="none" w:sz="0" w:space="0" w:color="auto"/>
            <w:left w:val="none" w:sz="0" w:space="0" w:color="auto"/>
            <w:bottom w:val="none" w:sz="0" w:space="0" w:color="auto"/>
            <w:right w:val="none" w:sz="0" w:space="0" w:color="auto"/>
          </w:divBdr>
        </w:div>
        <w:div w:id="762342583">
          <w:marLeft w:val="0"/>
          <w:marRight w:val="0"/>
          <w:marTop w:val="0"/>
          <w:marBottom w:val="0"/>
          <w:divBdr>
            <w:top w:val="none" w:sz="0" w:space="0" w:color="auto"/>
            <w:left w:val="none" w:sz="0" w:space="0" w:color="auto"/>
            <w:bottom w:val="none" w:sz="0" w:space="0" w:color="auto"/>
            <w:right w:val="none" w:sz="0" w:space="0" w:color="auto"/>
          </w:divBdr>
        </w:div>
        <w:div w:id="1237932102">
          <w:marLeft w:val="0"/>
          <w:marRight w:val="0"/>
          <w:marTop w:val="0"/>
          <w:marBottom w:val="0"/>
          <w:divBdr>
            <w:top w:val="none" w:sz="0" w:space="0" w:color="auto"/>
            <w:left w:val="none" w:sz="0" w:space="0" w:color="auto"/>
            <w:bottom w:val="none" w:sz="0" w:space="0" w:color="auto"/>
            <w:right w:val="none" w:sz="0" w:space="0" w:color="auto"/>
          </w:divBdr>
        </w:div>
        <w:div w:id="138808910">
          <w:marLeft w:val="0"/>
          <w:marRight w:val="0"/>
          <w:marTop w:val="0"/>
          <w:marBottom w:val="0"/>
          <w:divBdr>
            <w:top w:val="none" w:sz="0" w:space="0" w:color="auto"/>
            <w:left w:val="none" w:sz="0" w:space="0" w:color="auto"/>
            <w:bottom w:val="none" w:sz="0" w:space="0" w:color="auto"/>
            <w:right w:val="none" w:sz="0" w:space="0" w:color="auto"/>
          </w:divBdr>
        </w:div>
        <w:div w:id="1268318957">
          <w:marLeft w:val="0"/>
          <w:marRight w:val="0"/>
          <w:marTop w:val="0"/>
          <w:marBottom w:val="0"/>
          <w:divBdr>
            <w:top w:val="none" w:sz="0" w:space="0" w:color="auto"/>
            <w:left w:val="none" w:sz="0" w:space="0" w:color="auto"/>
            <w:bottom w:val="none" w:sz="0" w:space="0" w:color="auto"/>
            <w:right w:val="none" w:sz="0" w:space="0" w:color="auto"/>
          </w:divBdr>
        </w:div>
        <w:div w:id="1123765794">
          <w:marLeft w:val="0"/>
          <w:marRight w:val="0"/>
          <w:marTop w:val="0"/>
          <w:marBottom w:val="0"/>
          <w:divBdr>
            <w:top w:val="none" w:sz="0" w:space="0" w:color="auto"/>
            <w:left w:val="none" w:sz="0" w:space="0" w:color="auto"/>
            <w:bottom w:val="none" w:sz="0" w:space="0" w:color="auto"/>
            <w:right w:val="none" w:sz="0" w:space="0" w:color="auto"/>
          </w:divBdr>
        </w:div>
        <w:div w:id="161700859">
          <w:marLeft w:val="0"/>
          <w:marRight w:val="0"/>
          <w:marTop w:val="0"/>
          <w:marBottom w:val="0"/>
          <w:divBdr>
            <w:top w:val="none" w:sz="0" w:space="0" w:color="auto"/>
            <w:left w:val="none" w:sz="0" w:space="0" w:color="auto"/>
            <w:bottom w:val="none" w:sz="0" w:space="0" w:color="auto"/>
            <w:right w:val="none" w:sz="0" w:space="0" w:color="auto"/>
          </w:divBdr>
        </w:div>
        <w:div w:id="1446802222">
          <w:marLeft w:val="0"/>
          <w:marRight w:val="0"/>
          <w:marTop w:val="0"/>
          <w:marBottom w:val="0"/>
          <w:divBdr>
            <w:top w:val="none" w:sz="0" w:space="0" w:color="auto"/>
            <w:left w:val="none" w:sz="0" w:space="0" w:color="auto"/>
            <w:bottom w:val="none" w:sz="0" w:space="0" w:color="auto"/>
            <w:right w:val="none" w:sz="0" w:space="0" w:color="auto"/>
          </w:divBdr>
        </w:div>
        <w:div w:id="1358460691">
          <w:marLeft w:val="0"/>
          <w:marRight w:val="0"/>
          <w:marTop w:val="0"/>
          <w:marBottom w:val="0"/>
          <w:divBdr>
            <w:top w:val="none" w:sz="0" w:space="0" w:color="auto"/>
            <w:left w:val="none" w:sz="0" w:space="0" w:color="auto"/>
            <w:bottom w:val="none" w:sz="0" w:space="0" w:color="auto"/>
            <w:right w:val="none" w:sz="0" w:space="0" w:color="auto"/>
          </w:divBdr>
        </w:div>
        <w:div w:id="1148665140">
          <w:marLeft w:val="0"/>
          <w:marRight w:val="0"/>
          <w:marTop w:val="0"/>
          <w:marBottom w:val="0"/>
          <w:divBdr>
            <w:top w:val="none" w:sz="0" w:space="0" w:color="auto"/>
            <w:left w:val="none" w:sz="0" w:space="0" w:color="auto"/>
            <w:bottom w:val="none" w:sz="0" w:space="0" w:color="auto"/>
            <w:right w:val="none" w:sz="0" w:space="0" w:color="auto"/>
          </w:divBdr>
        </w:div>
        <w:div w:id="289937472">
          <w:marLeft w:val="0"/>
          <w:marRight w:val="0"/>
          <w:marTop w:val="0"/>
          <w:marBottom w:val="0"/>
          <w:divBdr>
            <w:top w:val="none" w:sz="0" w:space="0" w:color="auto"/>
            <w:left w:val="none" w:sz="0" w:space="0" w:color="auto"/>
            <w:bottom w:val="none" w:sz="0" w:space="0" w:color="auto"/>
            <w:right w:val="none" w:sz="0" w:space="0" w:color="auto"/>
          </w:divBdr>
        </w:div>
        <w:div w:id="1522626736">
          <w:marLeft w:val="0"/>
          <w:marRight w:val="0"/>
          <w:marTop w:val="0"/>
          <w:marBottom w:val="0"/>
          <w:divBdr>
            <w:top w:val="none" w:sz="0" w:space="0" w:color="auto"/>
            <w:left w:val="none" w:sz="0" w:space="0" w:color="auto"/>
            <w:bottom w:val="none" w:sz="0" w:space="0" w:color="auto"/>
            <w:right w:val="none" w:sz="0" w:space="0" w:color="auto"/>
          </w:divBdr>
        </w:div>
        <w:div w:id="1011562724">
          <w:marLeft w:val="0"/>
          <w:marRight w:val="0"/>
          <w:marTop w:val="0"/>
          <w:marBottom w:val="0"/>
          <w:divBdr>
            <w:top w:val="none" w:sz="0" w:space="0" w:color="auto"/>
            <w:left w:val="none" w:sz="0" w:space="0" w:color="auto"/>
            <w:bottom w:val="none" w:sz="0" w:space="0" w:color="auto"/>
            <w:right w:val="none" w:sz="0" w:space="0" w:color="auto"/>
          </w:divBdr>
        </w:div>
        <w:div w:id="599526854">
          <w:marLeft w:val="0"/>
          <w:marRight w:val="0"/>
          <w:marTop w:val="0"/>
          <w:marBottom w:val="0"/>
          <w:divBdr>
            <w:top w:val="none" w:sz="0" w:space="0" w:color="auto"/>
            <w:left w:val="none" w:sz="0" w:space="0" w:color="auto"/>
            <w:bottom w:val="none" w:sz="0" w:space="0" w:color="auto"/>
            <w:right w:val="none" w:sz="0" w:space="0" w:color="auto"/>
          </w:divBdr>
        </w:div>
        <w:div w:id="2003505281">
          <w:marLeft w:val="0"/>
          <w:marRight w:val="0"/>
          <w:marTop w:val="0"/>
          <w:marBottom w:val="0"/>
          <w:divBdr>
            <w:top w:val="none" w:sz="0" w:space="0" w:color="auto"/>
            <w:left w:val="none" w:sz="0" w:space="0" w:color="auto"/>
            <w:bottom w:val="none" w:sz="0" w:space="0" w:color="auto"/>
            <w:right w:val="none" w:sz="0" w:space="0" w:color="auto"/>
          </w:divBdr>
        </w:div>
        <w:div w:id="839856559">
          <w:marLeft w:val="0"/>
          <w:marRight w:val="0"/>
          <w:marTop w:val="0"/>
          <w:marBottom w:val="0"/>
          <w:divBdr>
            <w:top w:val="none" w:sz="0" w:space="0" w:color="auto"/>
            <w:left w:val="none" w:sz="0" w:space="0" w:color="auto"/>
            <w:bottom w:val="none" w:sz="0" w:space="0" w:color="auto"/>
            <w:right w:val="none" w:sz="0" w:space="0" w:color="auto"/>
          </w:divBdr>
        </w:div>
        <w:div w:id="683437873">
          <w:marLeft w:val="0"/>
          <w:marRight w:val="0"/>
          <w:marTop w:val="0"/>
          <w:marBottom w:val="0"/>
          <w:divBdr>
            <w:top w:val="none" w:sz="0" w:space="0" w:color="auto"/>
            <w:left w:val="none" w:sz="0" w:space="0" w:color="auto"/>
            <w:bottom w:val="none" w:sz="0" w:space="0" w:color="auto"/>
            <w:right w:val="none" w:sz="0" w:space="0" w:color="auto"/>
          </w:divBdr>
        </w:div>
        <w:div w:id="1248268711">
          <w:marLeft w:val="0"/>
          <w:marRight w:val="0"/>
          <w:marTop w:val="0"/>
          <w:marBottom w:val="0"/>
          <w:divBdr>
            <w:top w:val="none" w:sz="0" w:space="0" w:color="auto"/>
            <w:left w:val="none" w:sz="0" w:space="0" w:color="auto"/>
            <w:bottom w:val="none" w:sz="0" w:space="0" w:color="auto"/>
            <w:right w:val="none" w:sz="0" w:space="0" w:color="auto"/>
          </w:divBdr>
        </w:div>
        <w:div w:id="777334120">
          <w:marLeft w:val="0"/>
          <w:marRight w:val="0"/>
          <w:marTop w:val="0"/>
          <w:marBottom w:val="0"/>
          <w:divBdr>
            <w:top w:val="none" w:sz="0" w:space="0" w:color="auto"/>
            <w:left w:val="none" w:sz="0" w:space="0" w:color="auto"/>
            <w:bottom w:val="none" w:sz="0" w:space="0" w:color="auto"/>
            <w:right w:val="none" w:sz="0" w:space="0" w:color="auto"/>
          </w:divBdr>
        </w:div>
        <w:div w:id="2022048769">
          <w:marLeft w:val="0"/>
          <w:marRight w:val="0"/>
          <w:marTop w:val="0"/>
          <w:marBottom w:val="0"/>
          <w:divBdr>
            <w:top w:val="none" w:sz="0" w:space="0" w:color="auto"/>
            <w:left w:val="none" w:sz="0" w:space="0" w:color="auto"/>
            <w:bottom w:val="none" w:sz="0" w:space="0" w:color="auto"/>
            <w:right w:val="none" w:sz="0" w:space="0" w:color="auto"/>
          </w:divBdr>
        </w:div>
      </w:divsChild>
    </w:div>
    <w:div w:id="729185526">
      <w:bodyDiv w:val="1"/>
      <w:marLeft w:val="0"/>
      <w:marRight w:val="0"/>
      <w:marTop w:val="0"/>
      <w:marBottom w:val="0"/>
      <w:divBdr>
        <w:top w:val="none" w:sz="0" w:space="0" w:color="auto"/>
        <w:left w:val="none" w:sz="0" w:space="0" w:color="auto"/>
        <w:bottom w:val="none" w:sz="0" w:space="0" w:color="auto"/>
        <w:right w:val="none" w:sz="0" w:space="0" w:color="auto"/>
      </w:divBdr>
    </w:div>
    <w:div w:id="792334463">
      <w:bodyDiv w:val="1"/>
      <w:marLeft w:val="0"/>
      <w:marRight w:val="0"/>
      <w:marTop w:val="0"/>
      <w:marBottom w:val="0"/>
      <w:divBdr>
        <w:top w:val="none" w:sz="0" w:space="0" w:color="auto"/>
        <w:left w:val="none" w:sz="0" w:space="0" w:color="auto"/>
        <w:bottom w:val="none" w:sz="0" w:space="0" w:color="auto"/>
        <w:right w:val="none" w:sz="0" w:space="0" w:color="auto"/>
      </w:divBdr>
    </w:div>
    <w:div w:id="972711107">
      <w:bodyDiv w:val="1"/>
      <w:marLeft w:val="0"/>
      <w:marRight w:val="0"/>
      <w:marTop w:val="0"/>
      <w:marBottom w:val="0"/>
      <w:divBdr>
        <w:top w:val="none" w:sz="0" w:space="0" w:color="auto"/>
        <w:left w:val="none" w:sz="0" w:space="0" w:color="auto"/>
        <w:bottom w:val="none" w:sz="0" w:space="0" w:color="auto"/>
        <w:right w:val="none" w:sz="0" w:space="0" w:color="auto"/>
      </w:divBdr>
    </w:div>
    <w:div w:id="1090276396">
      <w:bodyDiv w:val="1"/>
      <w:marLeft w:val="0"/>
      <w:marRight w:val="0"/>
      <w:marTop w:val="0"/>
      <w:marBottom w:val="0"/>
      <w:divBdr>
        <w:top w:val="none" w:sz="0" w:space="0" w:color="auto"/>
        <w:left w:val="none" w:sz="0" w:space="0" w:color="auto"/>
        <w:bottom w:val="none" w:sz="0" w:space="0" w:color="auto"/>
        <w:right w:val="none" w:sz="0" w:space="0" w:color="auto"/>
      </w:divBdr>
    </w:div>
    <w:div w:id="1155024498">
      <w:bodyDiv w:val="1"/>
      <w:marLeft w:val="0"/>
      <w:marRight w:val="0"/>
      <w:marTop w:val="0"/>
      <w:marBottom w:val="0"/>
      <w:divBdr>
        <w:top w:val="none" w:sz="0" w:space="0" w:color="auto"/>
        <w:left w:val="none" w:sz="0" w:space="0" w:color="auto"/>
        <w:bottom w:val="none" w:sz="0" w:space="0" w:color="auto"/>
        <w:right w:val="none" w:sz="0" w:space="0" w:color="auto"/>
      </w:divBdr>
    </w:div>
    <w:div w:id="1167136132">
      <w:bodyDiv w:val="1"/>
      <w:marLeft w:val="0"/>
      <w:marRight w:val="0"/>
      <w:marTop w:val="0"/>
      <w:marBottom w:val="0"/>
      <w:divBdr>
        <w:top w:val="none" w:sz="0" w:space="0" w:color="auto"/>
        <w:left w:val="none" w:sz="0" w:space="0" w:color="auto"/>
        <w:bottom w:val="none" w:sz="0" w:space="0" w:color="auto"/>
        <w:right w:val="none" w:sz="0" w:space="0" w:color="auto"/>
      </w:divBdr>
    </w:div>
    <w:div w:id="1209410839">
      <w:bodyDiv w:val="1"/>
      <w:marLeft w:val="0"/>
      <w:marRight w:val="0"/>
      <w:marTop w:val="0"/>
      <w:marBottom w:val="0"/>
      <w:divBdr>
        <w:top w:val="none" w:sz="0" w:space="0" w:color="auto"/>
        <w:left w:val="none" w:sz="0" w:space="0" w:color="auto"/>
        <w:bottom w:val="none" w:sz="0" w:space="0" w:color="auto"/>
        <w:right w:val="none" w:sz="0" w:space="0" w:color="auto"/>
      </w:divBdr>
      <w:divsChild>
        <w:div w:id="1873229312">
          <w:marLeft w:val="0"/>
          <w:marRight w:val="0"/>
          <w:marTop w:val="0"/>
          <w:marBottom w:val="0"/>
          <w:divBdr>
            <w:top w:val="none" w:sz="0" w:space="0" w:color="auto"/>
            <w:left w:val="none" w:sz="0" w:space="0" w:color="auto"/>
            <w:bottom w:val="none" w:sz="0" w:space="0" w:color="auto"/>
            <w:right w:val="none" w:sz="0" w:space="0" w:color="auto"/>
          </w:divBdr>
        </w:div>
        <w:div w:id="1791044482">
          <w:marLeft w:val="0"/>
          <w:marRight w:val="0"/>
          <w:marTop w:val="0"/>
          <w:marBottom w:val="0"/>
          <w:divBdr>
            <w:top w:val="none" w:sz="0" w:space="0" w:color="auto"/>
            <w:left w:val="none" w:sz="0" w:space="0" w:color="auto"/>
            <w:bottom w:val="none" w:sz="0" w:space="0" w:color="auto"/>
            <w:right w:val="none" w:sz="0" w:space="0" w:color="auto"/>
          </w:divBdr>
          <w:divsChild>
            <w:div w:id="1425303372">
              <w:marLeft w:val="0"/>
              <w:marRight w:val="0"/>
              <w:marTop w:val="0"/>
              <w:marBottom w:val="0"/>
              <w:divBdr>
                <w:top w:val="none" w:sz="0" w:space="0" w:color="auto"/>
                <w:left w:val="none" w:sz="0" w:space="0" w:color="auto"/>
                <w:bottom w:val="none" w:sz="0" w:space="0" w:color="auto"/>
                <w:right w:val="none" w:sz="0" w:space="0" w:color="auto"/>
              </w:divBdr>
              <w:divsChild>
                <w:div w:id="9966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22315">
          <w:marLeft w:val="0"/>
          <w:marRight w:val="0"/>
          <w:marTop w:val="0"/>
          <w:marBottom w:val="0"/>
          <w:divBdr>
            <w:top w:val="none" w:sz="0" w:space="0" w:color="auto"/>
            <w:left w:val="none" w:sz="0" w:space="0" w:color="auto"/>
            <w:bottom w:val="none" w:sz="0" w:space="0" w:color="auto"/>
            <w:right w:val="none" w:sz="0" w:space="0" w:color="auto"/>
          </w:divBdr>
          <w:divsChild>
            <w:div w:id="1270506533">
              <w:marLeft w:val="0"/>
              <w:marRight w:val="0"/>
              <w:marTop w:val="0"/>
              <w:marBottom w:val="0"/>
              <w:divBdr>
                <w:top w:val="none" w:sz="0" w:space="0" w:color="auto"/>
                <w:left w:val="none" w:sz="0" w:space="0" w:color="auto"/>
                <w:bottom w:val="none" w:sz="0" w:space="0" w:color="auto"/>
                <w:right w:val="none" w:sz="0" w:space="0" w:color="auto"/>
              </w:divBdr>
              <w:divsChild>
                <w:div w:id="7580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14017">
          <w:marLeft w:val="0"/>
          <w:marRight w:val="0"/>
          <w:marTop w:val="0"/>
          <w:marBottom w:val="0"/>
          <w:divBdr>
            <w:top w:val="none" w:sz="0" w:space="0" w:color="auto"/>
            <w:left w:val="none" w:sz="0" w:space="0" w:color="auto"/>
            <w:bottom w:val="none" w:sz="0" w:space="0" w:color="auto"/>
            <w:right w:val="none" w:sz="0" w:space="0" w:color="auto"/>
          </w:divBdr>
          <w:divsChild>
            <w:div w:id="1064716501">
              <w:marLeft w:val="0"/>
              <w:marRight w:val="0"/>
              <w:marTop w:val="0"/>
              <w:marBottom w:val="0"/>
              <w:divBdr>
                <w:top w:val="none" w:sz="0" w:space="0" w:color="auto"/>
                <w:left w:val="none" w:sz="0" w:space="0" w:color="auto"/>
                <w:bottom w:val="none" w:sz="0" w:space="0" w:color="auto"/>
                <w:right w:val="none" w:sz="0" w:space="0" w:color="auto"/>
              </w:divBdr>
              <w:divsChild>
                <w:div w:id="20524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51068">
          <w:marLeft w:val="0"/>
          <w:marRight w:val="0"/>
          <w:marTop w:val="0"/>
          <w:marBottom w:val="0"/>
          <w:divBdr>
            <w:top w:val="none" w:sz="0" w:space="0" w:color="auto"/>
            <w:left w:val="none" w:sz="0" w:space="0" w:color="auto"/>
            <w:bottom w:val="none" w:sz="0" w:space="0" w:color="auto"/>
            <w:right w:val="none" w:sz="0" w:space="0" w:color="auto"/>
          </w:divBdr>
          <w:divsChild>
            <w:div w:id="165441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6661">
      <w:bodyDiv w:val="1"/>
      <w:marLeft w:val="0"/>
      <w:marRight w:val="0"/>
      <w:marTop w:val="0"/>
      <w:marBottom w:val="0"/>
      <w:divBdr>
        <w:top w:val="none" w:sz="0" w:space="0" w:color="auto"/>
        <w:left w:val="none" w:sz="0" w:space="0" w:color="auto"/>
        <w:bottom w:val="none" w:sz="0" w:space="0" w:color="auto"/>
        <w:right w:val="none" w:sz="0" w:space="0" w:color="auto"/>
      </w:divBdr>
      <w:divsChild>
        <w:div w:id="900553519">
          <w:marLeft w:val="0"/>
          <w:marRight w:val="0"/>
          <w:marTop w:val="0"/>
          <w:marBottom w:val="0"/>
          <w:divBdr>
            <w:top w:val="none" w:sz="0" w:space="0" w:color="auto"/>
            <w:left w:val="none" w:sz="0" w:space="0" w:color="auto"/>
            <w:bottom w:val="none" w:sz="0" w:space="0" w:color="auto"/>
            <w:right w:val="none" w:sz="0" w:space="0" w:color="auto"/>
          </w:divBdr>
        </w:div>
        <w:div w:id="807549270">
          <w:marLeft w:val="0"/>
          <w:marRight w:val="0"/>
          <w:marTop w:val="0"/>
          <w:marBottom w:val="0"/>
          <w:divBdr>
            <w:top w:val="none" w:sz="0" w:space="0" w:color="auto"/>
            <w:left w:val="none" w:sz="0" w:space="0" w:color="auto"/>
            <w:bottom w:val="none" w:sz="0" w:space="0" w:color="auto"/>
            <w:right w:val="none" w:sz="0" w:space="0" w:color="auto"/>
          </w:divBdr>
          <w:divsChild>
            <w:div w:id="108624632">
              <w:marLeft w:val="0"/>
              <w:marRight w:val="0"/>
              <w:marTop w:val="0"/>
              <w:marBottom w:val="0"/>
              <w:divBdr>
                <w:top w:val="none" w:sz="0" w:space="0" w:color="auto"/>
                <w:left w:val="none" w:sz="0" w:space="0" w:color="auto"/>
                <w:bottom w:val="none" w:sz="0" w:space="0" w:color="auto"/>
                <w:right w:val="none" w:sz="0" w:space="0" w:color="auto"/>
              </w:divBdr>
              <w:divsChild>
                <w:div w:id="11565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9370">
          <w:marLeft w:val="0"/>
          <w:marRight w:val="0"/>
          <w:marTop w:val="0"/>
          <w:marBottom w:val="0"/>
          <w:divBdr>
            <w:top w:val="none" w:sz="0" w:space="0" w:color="auto"/>
            <w:left w:val="none" w:sz="0" w:space="0" w:color="auto"/>
            <w:bottom w:val="none" w:sz="0" w:space="0" w:color="auto"/>
            <w:right w:val="none" w:sz="0" w:space="0" w:color="auto"/>
          </w:divBdr>
          <w:divsChild>
            <w:div w:id="791748236">
              <w:marLeft w:val="0"/>
              <w:marRight w:val="0"/>
              <w:marTop w:val="0"/>
              <w:marBottom w:val="0"/>
              <w:divBdr>
                <w:top w:val="none" w:sz="0" w:space="0" w:color="auto"/>
                <w:left w:val="none" w:sz="0" w:space="0" w:color="auto"/>
                <w:bottom w:val="none" w:sz="0" w:space="0" w:color="auto"/>
                <w:right w:val="none" w:sz="0" w:space="0" w:color="auto"/>
              </w:divBdr>
              <w:divsChild>
                <w:div w:id="5771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38916">
          <w:marLeft w:val="0"/>
          <w:marRight w:val="0"/>
          <w:marTop w:val="0"/>
          <w:marBottom w:val="0"/>
          <w:divBdr>
            <w:top w:val="none" w:sz="0" w:space="0" w:color="auto"/>
            <w:left w:val="none" w:sz="0" w:space="0" w:color="auto"/>
            <w:bottom w:val="none" w:sz="0" w:space="0" w:color="auto"/>
            <w:right w:val="none" w:sz="0" w:space="0" w:color="auto"/>
          </w:divBdr>
          <w:divsChild>
            <w:div w:id="1401174219">
              <w:marLeft w:val="0"/>
              <w:marRight w:val="0"/>
              <w:marTop w:val="0"/>
              <w:marBottom w:val="0"/>
              <w:divBdr>
                <w:top w:val="none" w:sz="0" w:space="0" w:color="auto"/>
                <w:left w:val="none" w:sz="0" w:space="0" w:color="auto"/>
                <w:bottom w:val="none" w:sz="0" w:space="0" w:color="auto"/>
                <w:right w:val="none" w:sz="0" w:space="0" w:color="auto"/>
              </w:divBdr>
              <w:divsChild>
                <w:div w:id="3093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8139">
          <w:marLeft w:val="0"/>
          <w:marRight w:val="0"/>
          <w:marTop w:val="0"/>
          <w:marBottom w:val="0"/>
          <w:divBdr>
            <w:top w:val="none" w:sz="0" w:space="0" w:color="auto"/>
            <w:left w:val="none" w:sz="0" w:space="0" w:color="auto"/>
            <w:bottom w:val="none" w:sz="0" w:space="0" w:color="auto"/>
            <w:right w:val="none" w:sz="0" w:space="0" w:color="auto"/>
          </w:divBdr>
          <w:divsChild>
            <w:div w:id="92742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69486">
      <w:bodyDiv w:val="1"/>
      <w:marLeft w:val="0"/>
      <w:marRight w:val="0"/>
      <w:marTop w:val="0"/>
      <w:marBottom w:val="0"/>
      <w:divBdr>
        <w:top w:val="none" w:sz="0" w:space="0" w:color="auto"/>
        <w:left w:val="none" w:sz="0" w:space="0" w:color="auto"/>
        <w:bottom w:val="none" w:sz="0" w:space="0" w:color="auto"/>
        <w:right w:val="none" w:sz="0" w:space="0" w:color="auto"/>
      </w:divBdr>
    </w:div>
    <w:div w:id="1553492583">
      <w:bodyDiv w:val="1"/>
      <w:marLeft w:val="0"/>
      <w:marRight w:val="0"/>
      <w:marTop w:val="0"/>
      <w:marBottom w:val="0"/>
      <w:divBdr>
        <w:top w:val="none" w:sz="0" w:space="0" w:color="auto"/>
        <w:left w:val="none" w:sz="0" w:space="0" w:color="auto"/>
        <w:bottom w:val="none" w:sz="0" w:space="0" w:color="auto"/>
        <w:right w:val="none" w:sz="0" w:space="0" w:color="auto"/>
      </w:divBdr>
    </w:div>
    <w:div w:id="1648705741">
      <w:bodyDiv w:val="1"/>
      <w:marLeft w:val="0"/>
      <w:marRight w:val="0"/>
      <w:marTop w:val="0"/>
      <w:marBottom w:val="0"/>
      <w:divBdr>
        <w:top w:val="none" w:sz="0" w:space="0" w:color="auto"/>
        <w:left w:val="none" w:sz="0" w:space="0" w:color="auto"/>
        <w:bottom w:val="none" w:sz="0" w:space="0" w:color="auto"/>
        <w:right w:val="none" w:sz="0" w:space="0" w:color="auto"/>
      </w:divBdr>
    </w:div>
    <w:div w:id="1658729402">
      <w:bodyDiv w:val="1"/>
      <w:marLeft w:val="0"/>
      <w:marRight w:val="0"/>
      <w:marTop w:val="0"/>
      <w:marBottom w:val="0"/>
      <w:divBdr>
        <w:top w:val="none" w:sz="0" w:space="0" w:color="auto"/>
        <w:left w:val="none" w:sz="0" w:space="0" w:color="auto"/>
        <w:bottom w:val="none" w:sz="0" w:space="0" w:color="auto"/>
        <w:right w:val="none" w:sz="0" w:space="0" w:color="auto"/>
      </w:divBdr>
    </w:div>
    <w:div w:id="1671331259">
      <w:bodyDiv w:val="1"/>
      <w:marLeft w:val="0"/>
      <w:marRight w:val="0"/>
      <w:marTop w:val="0"/>
      <w:marBottom w:val="0"/>
      <w:divBdr>
        <w:top w:val="none" w:sz="0" w:space="0" w:color="auto"/>
        <w:left w:val="none" w:sz="0" w:space="0" w:color="auto"/>
        <w:bottom w:val="none" w:sz="0" w:space="0" w:color="auto"/>
        <w:right w:val="none" w:sz="0" w:space="0" w:color="auto"/>
      </w:divBdr>
    </w:div>
    <w:div w:id="1858470870">
      <w:bodyDiv w:val="1"/>
      <w:marLeft w:val="0"/>
      <w:marRight w:val="0"/>
      <w:marTop w:val="0"/>
      <w:marBottom w:val="0"/>
      <w:divBdr>
        <w:top w:val="none" w:sz="0" w:space="0" w:color="auto"/>
        <w:left w:val="none" w:sz="0" w:space="0" w:color="auto"/>
        <w:bottom w:val="none" w:sz="0" w:space="0" w:color="auto"/>
        <w:right w:val="none" w:sz="0" w:space="0" w:color="auto"/>
      </w:divBdr>
    </w:div>
    <w:div w:id="1887639425">
      <w:bodyDiv w:val="1"/>
      <w:marLeft w:val="0"/>
      <w:marRight w:val="0"/>
      <w:marTop w:val="0"/>
      <w:marBottom w:val="0"/>
      <w:divBdr>
        <w:top w:val="none" w:sz="0" w:space="0" w:color="auto"/>
        <w:left w:val="none" w:sz="0" w:space="0" w:color="auto"/>
        <w:bottom w:val="none" w:sz="0" w:space="0" w:color="auto"/>
        <w:right w:val="none" w:sz="0" w:space="0" w:color="auto"/>
      </w:divBdr>
    </w:div>
    <w:div w:id="2137261511">
      <w:bodyDiv w:val="1"/>
      <w:marLeft w:val="0"/>
      <w:marRight w:val="0"/>
      <w:marTop w:val="0"/>
      <w:marBottom w:val="0"/>
      <w:divBdr>
        <w:top w:val="none" w:sz="0" w:space="0" w:color="auto"/>
        <w:left w:val="none" w:sz="0" w:space="0" w:color="auto"/>
        <w:bottom w:val="none" w:sz="0" w:space="0" w:color="auto"/>
        <w:right w:val="none" w:sz="0" w:space="0" w:color="auto"/>
      </w:divBdr>
    </w:div>
    <w:div w:id="214404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naruszewo.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naruszewo.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9FDBE-3297-462F-9D03-9373E300F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6992</TotalTime>
  <Pages>21</Pages>
  <Words>10057</Words>
  <Characters>60348</Characters>
  <Application>Microsoft Office Word</Application>
  <DocSecurity>0</DocSecurity>
  <Lines>502</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Dominik Sabalski</cp:lastModifiedBy>
  <cp:revision>267</cp:revision>
  <cp:lastPrinted>2022-12-12T12:44:00Z</cp:lastPrinted>
  <dcterms:created xsi:type="dcterms:W3CDTF">2013-09-11T09:01:00Z</dcterms:created>
  <dcterms:modified xsi:type="dcterms:W3CDTF">2023-01-17T10:28:00Z</dcterms:modified>
</cp:coreProperties>
</file>