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3C5EB1E7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F23D20">
        <w:rPr>
          <w:rFonts w:ascii="Arial" w:hAnsi="Arial" w:cs="Arial"/>
          <w:b/>
        </w:rPr>
        <w:t>01546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4289CB56"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23D20">
        <w:rPr>
          <w:rFonts w:ascii="Arial" w:hAnsi="Arial" w:cs="Arial"/>
          <w:b/>
        </w:rPr>
        <w:t>Budowa budynku specjalnego dla potrzeb ORO</w:t>
      </w:r>
      <w:r w:rsidR="001611DB">
        <w:rPr>
          <w:rFonts w:ascii="Arial" w:hAnsi="Arial" w:cs="Arial"/>
          <w:b/>
        </w:rPr>
        <w:t xml:space="preserve"> – Etap I</w:t>
      </w:r>
      <w:r>
        <w:rPr>
          <w:rFonts w:ascii="Arial" w:hAnsi="Arial" w:cs="Arial"/>
          <w:b/>
        </w:rPr>
        <w:t>”</w:t>
      </w:r>
    </w:p>
    <w:p w14:paraId="63D33A50" w14:textId="4707F494"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69D46852" w14:textId="76CC1A92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F244CBA" w14:textId="4E7B7B7E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723D6969" w14:textId="454A2D94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9C3561D" w14:textId="4E15B52F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1D49F05" w14:textId="0D45D339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AC4E362" w14:textId="01DB9FD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618EA136" w14:textId="779F87B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E255B68" w14:textId="6FD71FB2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4F6A2EF" w14:textId="77777777"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14:paraId="352138F3" w14:textId="5FBA57B4" w:rsidR="009D165C" w:rsidRPr="005F6D80" w:rsidRDefault="009D165C" w:rsidP="009D165C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>KOMPLEKS WOJSKOWY -</w:t>
      </w:r>
      <w:r w:rsidRPr="00F23D20">
        <w:rPr>
          <w:rFonts w:ascii="Arial" w:hAnsi="Arial" w:cs="Arial"/>
          <w:b/>
        </w:rPr>
        <w:t xml:space="preserve"> </w:t>
      </w:r>
      <w:r w:rsidR="00B917D8" w:rsidRPr="00F23D20">
        <w:rPr>
          <w:rFonts w:ascii="Arial" w:hAnsi="Arial" w:cs="Arial"/>
          <w:b/>
        </w:rPr>
        <w:t>0</w:t>
      </w:r>
      <w:r w:rsidR="00F23D20" w:rsidRPr="00F23D20">
        <w:rPr>
          <w:rFonts w:ascii="Arial" w:hAnsi="Arial" w:cs="Arial"/>
          <w:b/>
        </w:rPr>
        <w:t>134</w:t>
      </w:r>
    </w:p>
    <w:p w14:paraId="505E7062" w14:textId="3AA6588B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21D0DF21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986B7F">
        <w:rPr>
          <w:rFonts w:ascii="Arial" w:eastAsia="Calibri" w:hAnsi="Arial" w:cs="Arial"/>
          <w:color w:val="2B2B2B"/>
          <w:szCs w:val="20"/>
          <w:shd w:val="clear" w:color="auto" w:fill="FFFFFF"/>
        </w:rPr>
        <w:t>05-127 Białobrzegi</w:t>
      </w:r>
    </w:p>
    <w:p w14:paraId="2302C7D1" w14:textId="756F0F66" w:rsidR="00C1522A" w:rsidRDefault="00986B7F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ul. Osiedle Wojskowe 93</w:t>
      </w:r>
    </w:p>
    <w:p w14:paraId="09EAE350" w14:textId="08DEFEE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51B1DC1D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986B7F" w:rsidRPr="00986B7F">
        <w:rPr>
          <w:rFonts w:ascii="Arial" w:eastAsia="Calibri" w:hAnsi="Arial" w:cs="Arial"/>
          <w:color w:val="2B2B2B"/>
          <w:szCs w:val="20"/>
          <w:shd w:val="clear" w:color="auto" w:fill="FFFFFF"/>
        </w:rPr>
        <w:t>26 Wojskowy Oddział Gospodarczy</w:t>
      </w:r>
    </w:p>
    <w:p w14:paraId="78502AAE" w14:textId="3A1FD1C6" w:rsidR="00B22273" w:rsidRDefault="00986B7F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05-131 Zegrze, ul. Juzistek 2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19A7356" w14:textId="75EFD7EE" w:rsidR="00B22273" w:rsidRDefault="00B22273" w:rsidP="00B7399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B73997">
        <w:rPr>
          <w:rFonts w:ascii="Arial" w:eastAsia="Calibri" w:hAnsi="Arial" w:cs="Arial"/>
          <w:color w:val="2B2B2B"/>
          <w:szCs w:val="20"/>
          <w:shd w:val="clear" w:color="auto" w:fill="FFFFFF"/>
        </w:rPr>
        <w:t>Ośrodek Rozpoznania Obrazowego</w:t>
      </w:r>
    </w:p>
    <w:p w14:paraId="0D3BAEE3" w14:textId="46638E3E" w:rsidR="00B73997" w:rsidRDefault="00B73997" w:rsidP="00B7399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7454B869" w14:textId="77777777" w:rsidR="00356F14" w:rsidRPr="00C1522A" w:rsidRDefault="00356F14" w:rsidP="00B7399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5C428FA0" w14:textId="7576134E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DCF82C8" w14:textId="77777777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FA2D41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t>PRZEDMIOT ZAMÓWIENIA</w:t>
      </w:r>
    </w:p>
    <w:p w14:paraId="789C5485" w14:textId="5536F810" w:rsidR="00CB226A" w:rsidRPr="00FA2D41" w:rsidRDefault="00CB226A" w:rsidP="00D9251C">
      <w:pPr>
        <w:pStyle w:val="Tekstpodstawowy"/>
        <w:ind w:left="284"/>
        <w:rPr>
          <w:rFonts w:ascii="Arial" w:hAnsi="Arial" w:cs="Arial"/>
          <w:color w:val="FF0000"/>
          <w:sz w:val="22"/>
        </w:rPr>
      </w:pPr>
      <w:r w:rsidRPr="00FA2D41">
        <w:rPr>
          <w:rFonts w:ascii="Arial" w:hAnsi="Arial" w:cs="Arial"/>
          <w:sz w:val="22"/>
        </w:rPr>
        <w:t xml:space="preserve">Przedmiotem zamówienia jest kompleksowe i kompletne wykonanie robót budowlanych dla </w:t>
      </w:r>
      <w:r w:rsidRPr="00F23D20">
        <w:rPr>
          <w:rFonts w:ascii="Arial" w:hAnsi="Arial" w:cs="Arial"/>
          <w:sz w:val="22"/>
        </w:rPr>
        <w:t xml:space="preserve">zadania inwestycyjnego nr </w:t>
      </w:r>
      <w:r w:rsidR="00F23D20" w:rsidRPr="00F23D20">
        <w:rPr>
          <w:rFonts w:ascii="Arial" w:hAnsi="Arial" w:cs="Arial"/>
          <w:sz w:val="22"/>
        </w:rPr>
        <w:t>01546</w:t>
      </w:r>
      <w:r w:rsidRPr="00F23D20">
        <w:rPr>
          <w:rFonts w:ascii="Arial" w:hAnsi="Arial" w:cs="Arial"/>
          <w:sz w:val="22"/>
        </w:rPr>
        <w:t xml:space="preserve"> „</w:t>
      </w:r>
      <w:r w:rsidR="00F23D20" w:rsidRPr="00F23D20">
        <w:rPr>
          <w:rFonts w:ascii="Arial" w:hAnsi="Arial" w:cs="Arial"/>
          <w:sz w:val="22"/>
        </w:rPr>
        <w:t>Budowa budynku specjalnego dla potrzeb ORO</w:t>
      </w:r>
      <w:r w:rsidRPr="00F23D20">
        <w:rPr>
          <w:rFonts w:ascii="Arial" w:hAnsi="Arial" w:cs="Arial"/>
          <w:sz w:val="22"/>
        </w:rPr>
        <w:t>”</w:t>
      </w:r>
      <w:r w:rsidR="00D35E71">
        <w:rPr>
          <w:rFonts w:ascii="Arial" w:hAnsi="Arial" w:cs="Arial"/>
          <w:sz w:val="22"/>
        </w:rPr>
        <w:t xml:space="preserve"> – Etap I</w:t>
      </w:r>
      <w:r w:rsidRPr="00F23D20">
        <w:rPr>
          <w:rFonts w:ascii="Arial" w:hAnsi="Arial" w:cs="Arial"/>
          <w:sz w:val="22"/>
        </w:rPr>
        <w:t>.</w:t>
      </w:r>
    </w:p>
    <w:p w14:paraId="0B493872" w14:textId="319A0656" w:rsidR="00B649F1" w:rsidRPr="00FA2D41" w:rsidRDefault="00B649F1" w:rsidP="00657492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INFORMACJE OGÓLNE </w:t>
      </w:r>
      <w:r w:rsidRPr="00986B7F">
        <w:rPr>
          <w:rFonts w:ascii="Arial" w:hAnsi="Arial" w:cs="Arial"/>
          <w:b/>
          <w:sz w:val="22"/>
          <w:szCs w:val="22"/>
        </w:rPr>
        <w:t xml:space="preserve">DOT. </w:t>
      </w:r>
      <w:r w:rsidR="000D144D" w:rsidRPr="00986B7F">
        <w:rPr>
          <w:rFonts w:ascii="Arial" w:hAnsi="Arial" w:cs="Arial"/>
          <w:b/>
          <w:sz w:val="22"/>
          <w:szCs w:val="22"/>
        </w:rPr>
        <w:t>TERENU</w:t>
      </w:r>
    </w:p>
    <w:p w14:paraId="579B34D1" w14:textId="3948178A" w:rsidR="00B649F1" w:rsidRPr="00FA2D41" w:rsidRDefault="00EE5154" w:rsidP="00657492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41046390" w14:textId="651C7DE4" w:rsidR="00F12039" w:rsidRPr="00FA2D41" w:rsidRDefault="00F12039" w:rsidP="00F12039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dotyczące</w:t>
      </w:r>
      <w:r w:rsidRPr="00F12039">
        <w:rPr>
          <w:rFonts w:ascii="Arial" w:hAnsi="Arial" w:cs="Arial"/>
          <w:b/>
          <w:sz w:val="22"/>
          <w:szCs w:val="22"/>
        </w:rPr>
        <w:t xml:space="preserve"> uzbrojeni</w:t>
      </w:r>
      <w:r>
        <w:rPr>
          <w:rFonts w:ascii="Arial" w:hAnsi="Arial" w:cs="Arial"/>
          <w:b/>
          <w:sz w:val="22"/>
          <w:szCs w:val="22"/>
        </w:rPr>
        <w:t>a</w:t>
      </w:r>
      <w:r w:rsidRPr="00F12039">
        <w:rPr>
          <w:rFonts w:ascii="Arial" w:hAnsi="Arial" w:cs="Arial"/>
          <w:b/>
          <w:sz w:val="22"/>
          <w:szCs w:val="22"/>
        </w:rPr>
        <w:t xml:space="preserve"> terenu</w:t>
      </w:r>
      <w:r w:rsidR="00986B7F">
        <w:rPr>
          <w:rFonts w:ascii="Arial" w:hAnsi="Arial" w:cs="Arial"/>
          <w:b/>
          <w:sz w:val="22"/>
          <w:szCs w:val="22"/>
        </w:rPr>
        <w:t xml:space="preserve"> kompleksu</w:t>
      </w:r>
      <w:r w:rsidRPr="00F1203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64BFE249" w14:textId="2304F27E" w:rsidR="00F12039" w:rsidRPr="00FA2D41" w:rsidRDefault="00986B7F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wodociągowa</w:t>
      </w:r>
    </w:p>
    <w:p w14:paraId="3058FBBD" w14:textId="1418E066" w:rsidR="00F12039" w:rsidRPr="00FA2D41" w:rsidRDefault="00986B7F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kanalizacyjna</w:t>
      </w:r>
    </w:p>
    <w:p w14:paraId="60BE46BE" w14:textId="3C989BEF" w:rsidR="00F12039" w:rsidRDefault="00986B7F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energetyczna</w:t>
      </w:r>
    </w:p>
    <w:p w14:paraId="45A2F4A5" w14:textId="1892DC47" w:rsidR="00986B7F" w:rsidRDefault="00986B7F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teletechniczna</w:t>
      </w:r>
    </w:p>
    <w:p w14:paraId="7C77A17B" w14:textId="26C28435" w:rsidR="00B649F1" w:rsidRPr="00FA2D41" w:rsidRDefault="00B649F1" w:rsidP="00657492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1EE762C6" w:rsidR="00B649F1" w:rsidRPr="00FA2D41" w:rsidRDefault="00B649F1" w:rsidP="00657492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2DF89915" w14:textId="17701F2F" w:rsidR="00DC767A" w:rsidRPr="00FA2D41" w:rsidRDefault="00DC767A" w:rsidP="00DC767A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Budowlane o klauzuli „JAWNE”</w:t>
      </w:r>
      <w:r w:rsidR="001C5EE4">
        <w:rPr>
          <w:rFonts w:ascii="Arial" w:hAnsi="Arial" w:cs="Arial"/>
          <w:sz w:val="22"/>
          <w:szCs w:val="22"/>
        </w:rPr>
        <w:t>, „ZASTRZEŻONE”</w:t>
      </w:r>
      <w:r w:rsidR="001C5EE4" w:rsidRPr="00FA2D41">
        <w:rPr>
          <w:rFonts w:ascii="Arial" w:hAnsi="Arial" w:cs="Arial"/>
          <w:sz w:val="22"/>
          <w:szCs w:val="22"/>
        </w:rPr>
        <w:t>;</w:t>
      </w:r>
    </w:p>
    <w:p w14:paraId="3515852F" w14:textId="77777777" w:rsidR="00DC767A" w:rsidRPr="00FA2D41" w:rsidRDefault="00DC767A" w:rsidP="00DC767A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Wykonawcze o klauzuli „JAWNE”, „ZASTRZEŻONE”</w:t>
      </w:r>
      <w:r w:rsidRPr="00FA2D41">
        <w:rPr>
          <w:rFonts w:ascii="Arial" w:hAnsi="Arial" w:cs="Arial"/>
          <w:sz w:val="22"/>
          <w:szCs w:val="22"/>
        </w:rPr>
        <w:t>;</w:t>
      </w:r>
    </w:p>
    <w:p w14:paraId="6A43AC4C" w14:textId="50566F55" w:rsidR="00D679C9" w:rsidRPr="00FA2D41" w:rsidRDefault="00D679C9" w:rsidP="00D679C9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Przedmiary Robót o klauzuli „JAWNE”</w:t>
      </w:r>
      <w:r w:rsidR="00DC767A">
        <w:rPr>
          <w:rFonts w:ascii="Arial" w:hAnsi="Arial" w:cs="Arial"/>
          <w:sz w:val="22"/>
          <w:szCs w:val="22"/>
        </w:rPr>
        <w:t>;</w:t>
      </w:r>
    </w:p>
    <w:p w14:paraId="10A1D3C1" w14:textId="7D50D2DC" w:rsidR="00B649F1" w:rsidRDefault="00D679C9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Specyfikacje Techniczne o klauzuli „JAWNE”</w:t>
      </w:r>
      <w:r w:rsidR="00DC767A">
        <w:rPr>
          <w:rFonts w:ascii="Arial" w:hAnsi="Arial" w:cs="Arial"/>
          <w:sz w:val="22"/>
          <w:szCs w:val="22"/>
        </w:rPr>
        <w:t>.</w:t>
      </w:r>
    </w:p>
    <w:p w14:paraId="6B57C698" w14:textId="1E2F3CBC" w:rsidR="00B649F1" w:rsidRPr="00FA2D41" w:rsidRDefault="00ED4E5C" w:rsidP="00657492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79D98845" w14:textId="2E989616" w:rsidR="003D1632" w:rsidRPr="00FA2D41" w:rsidRDefault="00B649F1" w:rsidP="00657492">
      <w:pPr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color w:val="FF0000"/>
          <w:sz w:val="22"/>
          <w:szCs w:val="22"/>
        </w:rPr>
        <w:t xml:space="preserve"> </w:t>
      </w:r>
      <w:r w:rsidR="003D1632" w:rsidRPr="00FA2D41">
        <w:rPr>
          <w:rFonts w:ascii="Arial" w:hAnsi="Arial" w:cs="Arial"/>
          <w:sz w:val="22"/>
          <w:szCs w:val="22"/>
        </w:rPr>
        <w:t>Zamawiający jest w posiadaniu:</w:t>
      </w:r>
    </w:p>
    <w:p w14:paraId="294DC710" w14:textId="77777777" w:rsidR="003D1632" w:rsidRDefault="003D1632" w:rsidP="003D1632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pozwolenia na budowę;</w:t>
      </w:r>
    </w:p>
    <w:p w14:paraId="27DA7E5D" w14:textId="77777777" w:rsidR="003D1632" w:rsidRPr="00FA2D41" w:rsidRDefault="003D1632" w:rsidP="003D1632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pozwolenia na wycinkę drzew.</w:t>
      </w:r>
    </w:p>
    <w:p w14:paraId="1898B280" w14:textId="66F61A2F" w:rsidR="00CB226A" w:rsidRPr="00FA2D41" w:rsidRDefault="00B649F1" w:rsidP="00657492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0A575A4A" w14:textId="11CD58F3" w:rsidR="00EE5154" w:rsidRPr="00D679C9" w:rsidRDefault="00D679C9" w:rsidP="00EE5154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D679C9">
        <w:rPr>
          <w:rFonts w:ascii="Arial" w:hAnsi="Arial" w:cs="Arial"/>
          <w:sz w:val="22"/>
          <w:szCs w:val="22"/>
        </w:rPr>
        <w:t>Zakres rzeczowy robót obejmuje wykonanie Etapu I robót budowlanych dotyczących budowy budynku specjalnego</w:t>
      </w:r>
      <w:r w:rsidR="0021020A">
        <w:rPr>
          <w:rFonts w:ascii="Arial" w:hAnsi="Arial" w:cs="Arial"/>
          <w:sz w:val="22"/>
          <w:szCs w:val="22"/>
        </w:rPr>
        <w:t xml:space="preserve"> wraz z instalacjami</w:t>
      </w:r>
      <w:r w:rsidRPr="00D679C9">
        <w:rPr>
          <w:rFonts w:ascii="Arial" w:hAnsi="Arial" w:cs="Arial"/>
          <w:sz w:val="22"/>
          <w:szCs w:val="22"/>
        </w:rPr>
        <w:t>.</w:t>
      </w:r>
    </w:p>
    <w:p w14:paraId="5C892DE9" w14:textId="77777777" w:rsidR="00A775B4" w:rsidRPr="00A775B4" w:rsidRDefault="00A775B4" w:rsidP="00A775B4">
      <w:pPr>
        <w:pStyle w:val="Akapitzlist"/>
        <w:spacing w:before="12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I.</w:t>
      </w:r>
      <w:r w:rsidRPr="00A775B4">
        <w:rPr>
          <w:rFonts w:ascii="Arial" w:hAnsi="Arial" w:cs="Arial"/>
          <w:b/>
          <w:sz w:val="22"/>
          <w:szCs w:val="22"/>
        </w:rPr>
        <w:tab/>
        <w:t>BRANŻA BUDOWLANA</w:t>
      </w:r>
    </w:p>
    <w:p w14:paraId="15B31E3C" w14:textId="77777777" w:rsidR="00A775B4" w:rsidRPr="00E022B2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1.</w:t>
      </w:r>
      <w:r w:rsidRPr="00A775B4">
        <w:rPr>
          <w:rFonts w:ascii="Arial" w:hAnsi="Arial" w:cs="Arial"/>
          <w:b/>
          <w:sz w:val="22"/>
          <w:szCs w:val="22"/>
        </w:rPr>
        <w:tab/>
      </w:r>
      <w:r w:rsidRPr="00E022B2">
        <w:rPr>
          <w:rFonts w:ascii="Arial" w:hAnsi="Arial" w:cs="Arial"/>
          <w:b/>
          <w:sz w:val="22"/>
          <w:szCs w:val="22"/>
        </w:rPr>
        <w:t>PRZYGOTOWANIE TERENU</w:t>
      </w:r>
    </w:p>
    <w:p w14:paraId="139BAE6E" w14:textId="17076C82" w:rsidR="00A775B4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w</w:t>
      </w:r>
      <w:r w:rsidR="00A775B4" w:rsidRPr="00E022B2">
        <w:rPr>
          <w:rFonts w:ascii="Arial" w:hAnsi="Arial" w:cs="Arial"/>
          <w:sz w:val="22"/>
          <w:szCs w:val="22"/>
        </w:rPr>
        <w:t>ycinka</w:t>
      </w:r>
    </w:p>
    <w:p w14:paraId="567F6224" w14:textId="76430FB4" w:rsidR="00A775B4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r</w:t>
      </w:r>
      <w:r w:rsidR="00A775B4" w:rsidRPr="00E022B2">
        <w:rPr>
          <w:rFonts w:ascii="Arial" w:hAnsi="Arial" w:cs="Arial"/>
          <w:sz w:val="22"/>
          <w:szCs w:val="22"/>
        </w:rPr>
        <w:t>ozbiórka istniejących obiektów</w:t>
      </w:r>
    </w:p>
    <w:p w14:paraId="6FE4D10C" w14:textId="02449932" w:rsidR="00A775B4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r</w:t>
      </w:r>
      <w:r w:rsidR="00A775B4" w:rsidRPr="00E022B2">
        <w:rPr>
          <w:rFonts w:ascii="Arial" w:hAnsi="Arial" w:cs="Arial"/>
          <w:sz w:val="22"/>
          <w:szCs w:val="22"/>
        </w:rPr>
        <w:t>oboty pomiarowe i inne</w:t>
      </w:r>
    </w:p>
    <w:p w14:paraId="3834AE9F" w14:textId="6095F1AF" w:rsidR="00A775B4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r</w:t>
      </w:r>
      <w:r w:rsidR="00A775B4" w:rsidRPr="00E022B2">
        <w:rPr>
          <w:rFonts w:ascii="Arial" w:hAnsi="Arial" w:cs="Arial"/>
          <w:sz w:val="22"/>
          <w:szCs w:val="22"/>
        </w:rPr>
        <w:t>oboty ziemne</w:t>
      </w:r>
    </w:p>
    <w:p w14:paraId="7365A894" w14:textId="79B88314" w:rsidR="00012605" w:rsidRPr="000B1843" w:rsidRDefault="000B1843" w:rsidP="000B1843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zadania wymaga </w:t>
      </w:r>
      <w:r w:rsidR="00012605" w:rsidRPr="000B1843">
        <w:rPr>
          <w:rFonts w:ascii="Arial" w:hAnsi="Arial" w:cs="Arial"/>
          <w:sz w:val="22"/>
          <w:szCs w:val="22"/>
        </w:rPr>
        <w:t>wykonani</w:t>
      </w:r>
      <w:r>
        <w:rPr>
          <w:rFonts w:ascii="Arial" w:hAnsi="Arial" w:cs="Arial"/>
          <w:sz w:val="22"/>
          <w:szCs w:val="22"/>
        </w:rPr>
        <w:t>a przez Wykonawcę</w:t>
      </w:r>
      <w:r w:rsidR="00012605" w:rsidRPr="000B1843">
        <w:rPr>
          <w:rFonts w:ascii="Arial" w:hAnsi="Arial" w:cs="Arial"/>
          <w:sz w:val="22"/>
          <w:szCs w:val="22"/>
        </w:rPr>
        <w:t xml:space="preserve"> </w:t>
      </w:r>
      <w:r w:rsidRPr="000B1843">
        <w:rPr>
          <w:rFonts w:ascii="Arial" w:hAnsi="Arial" w:cs="Arial"/>
          <w:sz w:val="22"/>
          <w:szCs w:val="22"/>
        </w:rPr>
        <w:t xml:space="preserve">tymczasowej </w:t>
      </w:r>
      <w:r w:rsidR="00012605" w:rsidRPr="000B1843">
        <w:rPr>
          <w:rFonts w:ascii="Arial" w:hAnsi="Arial" w:cs="Arial"/>
          <w:sz w:val="22"/>
          <w:szCs w:val="22"/>
        </w:rPr>
        <w:t>drogi</w:t>
      </w:r>
      <w:r>
        <w:rPr>
          <w:rFonts w:ascii="Arial" w:hAnsi="Arial" w:cs="Arial"/>
          <w:sz w:val="22"/>
          <w:szCs w:val="22"/>
        </w:rPr>
        <w:t>,</w:t>
      </w:r>
      <w:r w:rsidR="00012605" w:rsidRPr="000B1843">
        <w:rPr>
          <w:rFonts w:ascii="Arial" w:hAnsi="Arial" w:cs="Arial"/>
          <w:sz w:val="22"/>
          <w:szCs w:val="22"/>
        </w:rPr>
        <w:t xml:space="preserve"> umożliwiającej dojazd na teren robó</w:t>
      </w:r>
      <w:r>
        <w:rPr>
          <w:rFonts w:ascii="Arial" w:hAnsi="Arial" w:cs="Arial"/>
          <w:sz w:val="22"/>
          <w:szCs w:val="22"/>
        </w:rPr>
        <w:t>t. Przedsięwzięcie nie zostało ujęte w dokumentacji, Wykonawca dokonuje wyceny we własnym zakresie.</w:t>
      </w:r>
    </w:p>
    <w:p w14:paraId="581BEDF1" w14:textId="77777777" w:rsidR="00A775B4" w:rsidRPr="00E022B2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E022B2">
        <w:rPr>
          <w:rFonts w:ascii="Arial" w:hAnsi="Arial" w:cs="Arial"/>
          <w:b/>
          <w:sz w:val="22"/>
          <w:szCs w:val="22"/>
        </w:rPr>
        <w:t>2.</w:t>
      </w:r>
      <w:r w:rsidRPr="00E022B2">
        <w:rPr>
          <w:rFonts w:ascii="Arial" w:hAnsi="Arial" w:cs="Arial"/>
          <w:b/>
          <w:sz w:val="22"/>
          <w:szCs w:val="22"/>
        </w:rPr>
        <w:tab/>
        <w:t>BUDYNEK BIUROWY</w:t>
      </w:r>
    </w:p>
    <w:p w14:paraId="24DDAAA5" w14:textId="77777777" w:rsidR="00A775B4" w:rsidRPr="00E022B2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E022B2">
        <w:rPr>
          <w:rFonts w:ascii="Arial" w:hAnsi="Arial" w:cs="Arial"/>
          <w:b/>
          <w:sz w:val="22"/>
          <w:szCs w:val="22"/>
        </w:rPr>
        <w:t>3.</w:t>
      </w:r>
      <w:r w:rsidRPr="00E022B2">
        <w:rPr>
          <w:rFonts w:ascii="Arial" w:hAnsi="Arial" w:cs="Arial"/>
          <w:b/>
          <w:sz w:val="22"/>
          <w:szCs w:val="22"/>
        </w:rPr>
        <w:tab/>
        <w:t>ZAGOSPODAROWANIE TERENU</w:t>
      </w:r>
    </w:p>
    <w:p w14:paraId="66E84AD7" w14:textId="05DD5DE9" w:rsidR="00A775B4" w:rsidRPr="00A775B4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775B4" w:rsidRPr="00A775B4">
        <w:rPr>
          <w:rFonts w:ascii="Arial" w:hAnsi="Arial" w:cs="Arial"/>
          <w:sz w:val="22"/>
          <w:szCs w:val="22"/>
        </w:rPr>
        <w:t>biornik pożarowy</w:t>
      </w:r>
    </w:p>
    <w:p w14:paraId="0E0D6AFB" w14:textId="092A1FD0" w:rsidR="00A775B4" w:rsidRPr="00A775B4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A7753">
        <w:rPr>
          <w:rFonts w:ascii="Arial" w:hAnsi="Arial" w:cs="Arial"/>
          <w:sz w:val="22"/>
          <w:szCs w:val="22"/>
        </w:rPr>
        <w:t>ykonanie dróg i chodników</w:t>
      </w:r>
    </w:p>
    <w:p w14:paraId="33CDDAFA" w14:textId="7C929A7F" w:rsidR="00A775B4" w:rsidRPr="00A775B4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775B4" w:rsidRPr="00A775B4">
        <w:rPr>
          <w:rFonts w:ascii="Arial" w:hAnsi="Arial" w:cs="Arial"/>
          <w:sz w:val="22"/>
          <w:szCs w:val="22"/>
        </w:rPr>
        <w:t>asadzenia zastępcze</w:t>
      </w:r>
    </w:p>
    <w:p w14:paraId="1C7CABA2" w14:textId="6A9D4F1C" w:rsidR="00A775B4" w:rsidRPr="00A775B4" w:rsidRDefault="00A775B4" w:rsidP="00A775B4">
      <w:pPr>
        <w:pStyle w:val="Akapitzlist"/>
        <w:spacing w:before="12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II.</w:t>
      </w:r>
      <w:r w:rsidRPr="00A775B4">
        <w:rPr>
          <w:rFonts w:ascii="Arial" w:hAnsi="Arial" w:cs="Arial"/>
          <w:b/>
          <w:sz w:val="22"/>
          <w:szCs w:val="22"/>
        </w:rPr>
        <w:tab/>
        <w:t>BRANŻA ELEKTRYCZNA</w:t>
      </w:r>
    </w:p>
    <w:p w14:paraId="35B058BC" w14:textId="29EEA3DD" w:rsidR="0062324C" w:rsidRPr="00E022B2" w:rsidRDefault="00E022B2" w:rsidP="0062324C">
      <w:pPr>
        <w:pStyle w:val="Akapitzlist"/>
        <w:numPr>
          <w:ilvl w:val="0"/>
          <w:numId w:val="48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022B2">
        <w:rPr>
          <w:rFonts w:ascii="Arial" w:hAnsi="Arial" w:cs="Arial"/>
          <w:b/>
          <w:sz w:val="22"/>
          <w:szCs w:val="22"/>
        </w:rPr>
        <w:t>INSTALACJE ELEKTRYCZNE W BUDYNKU:</w:t>
      </w:r>
    </w:p>
    <w:p w14:paraId="494904F4" w14:textId="77777777" w:rsidR="0062324C" w:rsidRPr="0062324C" w:rsidRDefault="0062324C" w:rsidP="0062324C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24C">
        <w:rPr>
          <w:rFonts w:ascii="Arial" w:hAnsi="Arial" w:cs="Arial"/>
          <w:sz w:val="22"/>
          <w:szCs w:val="22"/>
        </w:rPr>
        <w:t>oświetlenia podstawowego</w:t>
      </w:r>
    </w:p>
    <w:p w14:paraId="114FEA9F" w14:textId="77777777" w:rsidR="0062324C" w:rsidRPr="0062324C" w:rsidRDefault="0062324C" w:rsidP="0062324C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24C">
        <w:rPr>
          <w:rFonts w:ascii="Arial" w:hAnsi="Arial" w:cs="Arial"/>
          <w:sz w:val="22"/>
          <w:szCs w:val="22"/>
        </w:rPr>
        <w:t>oświetlenia awaryjnego ewakuacyjnego</w:t>
      </w:r>
    </w:p>
    <w:p w14:paraId="41E89168" w14:textId="77777777" w:rsidR="0062324C" w:rsidRPr="0062324C" w:rsidRDefault="0062324C" w:rsidP="0062324C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24C">
        <w:rPr>
          <w:rFonts w:ascii="Arial" w:hAnsi="Arial" w:cs="Arial"/>
          <w:sz w:val="22"/>
          <w:szCs w:val="22"/>
        </w:rPr>
        <w:t>gniazd wtykowych ogólnego przeznaczenia</w:t>
      </w:r>
    </w:p>
    <w:p w14:paraId="121F0CBD" w14:textId="77777777" w:rsidR="0062324C" w:rsidRPr="0062324C" w:rsidRDefault="0062324C" w:rsidP="0062324C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24C">
        <w:rPr>
          <w:rFonts w:ascii="Arial" w:hAnsi="Arial" w:cs="Arial"/>
          <w:sz w:val="22"/>
          <w:szCs w:val="22"/>
        </w:rPr>
        <w:t>gniazd wtykowych dedykowanych dla instalacji komputerowej</w:t>
      </w:r>
    </w:p>
    <w:p w14:paraId="4C386CDA" w14:textId="77777777" w:rsidR="0062324C" w:rsidRPr="0062324C" w:rsidRDefault="0062324C" w:rsidP="0062324C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24C">
        <w:rPr>
          <w:rFonts w:ascii="Arial" w:hAnsi="Arial" w:cs="Arial"/>
          <w:sz w:val="22"/>
          <w:szCs w:val="22"/>
        </w:rPr>
        <w:t>gniazd wtykowych dla instalacji technologii w pomieszczeniach technicznych</w:t>
      </w:r>
    </w:p>
    <w:p w14:paraId="2BB4B7E5" w14:textId="77777777" w:rsidR="0062324C" w:rsidRPr="0062324C" w:rsidRDefault="0062324C" w:rsidP="0062324C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24C">
        <w:rPr>
          <w:rFonts w:ascii="Arial" w:hAnsi="Arial" w:cs="Arial"/>
          <w:sz w:val="22"/>
          <w:szCs w:val="22"/>
        </w:rPr>
        <w:t>zasilania klimatyzacji i wentylacji</w:t>
      </w:r>
    </w:p>
    <w:p w14:paraId="4EFF97B8" w14:textId="77777777" w:rsidR="0062324C" w:rsidRPr="0062324C" w:rsidRDefault="0062324C" w:rsidP="0062324C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24C">
        <w:rPr>
          <w:rFonts w:ascii="Arial" w:hAnsi="Arial" w:cs="Arial"/>
          <w:sz w:val="22"/>
          <w:szCs w:val="22"/>
        </w:rPr>
        <w:t>zasilania urządzeń teletechnicznych, systemów niskoprądowych i p.poż, UPS</w:t>
      </w:r>
    </w:p>
    <w:p w14:paraId="3E6C4B48" w14:textId="77777777" w:rsidR="0062324C" w:rsidRPr="0062324C" w:rsidRDefault="0062324C" w:rsidP="0062324C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2324C">
        <w:rPr>
          <w:rFonts w:ascii="Arial" w:hAnsi="Arial" w:cs="Arial"/>
          <w:sz w:val="22"/>
          <w:szCs w:val="22"/>
        </w:rPr>
        <w:t>połączeń wyrównawczych</w:t>
      </w:r>
    </w:p>
    <w:p w14:paraId="5B90D009" w14:textId="3E4C4BBE" w:rsidR="0062324C" w:rsidRPr="00E022B2" w:rsidRDefault="00E022B2" w:rsidP="0062324C">
      <w:pPr>
        <w:pStyle w:val="Akapitzlist"/>
        <w:numPr>
          <w:ilvl w:val="0"/>
          <w:numId w:val="48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022B2">
        <w:rPr>
          <w:rFonts w:ascii="Arial" w:hAnsi="Arial" w:cs="Arial"/>
          <w:b/>
          <w:sz w:val="22"/>
          <w:szCs w:val="22"/>
        </w:rPr>
        <w:t>INSTALACJA ZASILAJĄCA BRAMY WJAZDOWEJ</w:t>
      </w:r>
    </w:p>
    <w:p w14:paraId="5D89E307" w14:textId="4E6EB3C6" w:rsidR="0062324C" w:rsidRPr="00E022B2" w:rsidRDefault="00E022B2" w:rsidP="0062324C">
      <w:pPr>
        <w:pStyle w:val="Akapitzlist"/>
        <w:numPr>
          <w:ilvl w:val="0"/>
          <w:numId w:val="48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022B2">
        <w:rPr>
          <w:rFonts w:ascii="Arial" w:hAnsi="Arial" w:cs="Arial"/>
          <w:b/>
          <w:sz w:val="22"/>
          <w:szCs w:val="22"/>
        </w:rPr>
        <w:t xml:space="preserve">OŚWIETLENIE ZEWNĘTRZNE </w:t>
      </w:r>
    </w:p>
    <w:p w14:paraId="0DD763C1" w14:textId="686DD8F5" w:rsidR="0062324C" w:rsidRPr="00E022B2" w:rsidRDefault="00E022B2" w:rsidP="0062324C">
      <w:pPr>
        <w:pStyle w:val="Akapitzlist"/>
        <w:numPr>
          <w:ilvl w:val="0"/>
          <w:numId w:val="48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022B2">
        <w:rPr>
          <w:rFonts w:ascii="Arial" w:hAnsi="Arial" w:cs="Arial"/>
          <w:b/>
          <w:sz w:val="22"/>
          <w:szCs w:val="22"/>
        </w:rPr>
        <w:t>INSTALACJA ODGROMOWA I UZIEMIAJĄCA</w:t>
      </w:r>
    </w:p>
    <w:p w14:paraId="1B1A9F49" w14:textId="5B130FB9" w:rsidR="0062324C" w:rsidRPr="00E022B2" w:rsidRDefault="00E022B2" w:rsidP="0062324C">
      <w:pPr>
        <w:pStyle w:val="Akapitzlist"/>
        <w:numPr>
          <w:ilvl w:val="0"/>
          <w:numId w:val="48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022B2">
        <w:rPr>
          <w:rFonts w:ascii="Arial" w:hAnsi="Arial" w:cs="Arial"/>
          <w:b/>
          <w:sz w:val="22"/>
          <w:szCs w:val="22"/>
        </w:rPr>
        <w:t>LINIA KABLOWA ZASILAJĄCA BUDYNEK</w:t>
      </w:r>
    </w:p>
    <w:p w14:paraId="370D11BE" w14:textId="77777777" w:rsidR="00A775B4" w:rsidRPr="00A775B4" w:rsidRDefault="00A775B4" w:rsidP="00A775B4">
      <w:pPr>
        <w:pStyle w:val="Akapitzlist"/>
        <w:spacing w:before="12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III.</w:t>
      </w:r>
      <w:r w:rsidRPr="00A775B4">
        <w:rPr>
          <w:rFonts w:ascii="Arial" w:hAnsi="Arial" w:cs="Arial"/>
          <w:b/>
          <w:sz w:val="22"/>
          <w:szCs w:val="22"/>
        </w:rPr>
        <w:tab/>
        <w:t>BRANŻA SANITARNA</w:t>
      </w:r>
    </w:p>
    <w:p w14:paraId="0B6E736E" w14:textId="7FF0FECC" w:rsidR="00A775B4" w:rsidRDefault="00A775B4" w:rsidP="00E022B2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INSTALACJ</w:t>
      </w:r>
      <w:r w:rsidR="002A7753">
        <w:rPr>
          <w:rFonts w:ascii="Arial" w:hAnsi="Arial" w:cs="Arial"/>
          <w:b/>
          <w:sz w:val="22"/>
          <w:szCs w:val="22"/>
        </w:rPr>
        <w:t>E</w:t>
      </w:r>
      <w:r w:rsidRPr="00A775B4">
        <w:rPr>
          <w:rFonts w:ascii="Arial" w:hAnsi="Arial" w:cs="Arial"/>
          <w:b/>
          <w:sz w:val="22"/>
          <w:szCs w:val="22"/>
        </w:rPr>
        <w:t xml:space="preserve"> </w:t>
      </w:r>
      <w:r w:rsidR="002A7753">
        <w:rPr>
          <w:rFonts w:ascii="Arial" w:hAnsi="Arial" w:cs="Arial"/>
          <w:b/>
          <w:sz w:val="22"/>
          <w:szCs w:val="22"/>
        </w:rPr>
        <w:t>WEWNĘTRZNE</w:t>
      </w:r>
    </w:p>
    <w:p w14:paraId="3EC12F48" w14:textId="765DC825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wodociągowa</w:t>
      </w:r>
    </w:p>
    <w:p w14:paraId="199205CC" w14:textId="2111448D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lastRenderedPageBreak/>
        <w:t>wodociągowa przeciwpożarowa</w:t>
      </w:r>
    </w:p>
    <w:p w14:paraId="45B29F21" w14:textId="2FF3799B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sanitarna</w:t>
      </w:r>
    </w:p>
    <w:p w14:paraId="673A3B6B" w14:textId="50853823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centralnego ogrzewania</w:t>
      </w:r>
    </w:p>
    <w:p w14:paraId="27FE717D" w14:textId="7278C908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wentylacji i klimatyzacji</w:t>
      </w:r>
    </w:p>
    <w:p w14:paraId="274EE86D" w14:textId="5B0EE15B" w:rsidR="00A775B4" w:rsidRDefault="00E022B2" w:rsidP="00E022B2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SIECI ZEWNĘTRZNE WRAZ Z PRZYŁĄCZAMI</w:t>
      </w:r>
    </w:p>
    <w:p w14:paraId="1899ACBD" w14:textId="1FBF9D1C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wodociągowa</w:t>
      </w:r>
    </w:p>
    <w:p w14:paraId="0AA7426E" w14:textId="0E03D872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wodociągowa przeciwpożarowa</w:t>
      </w:r>
    </w:p>
    <w:p w14:paraId="3B9A8184" w14:textId="2A643694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wód opadowych</w:t>
      </w:r>
    </w:p>
    <w:p w14:paraId="59361460" w14:textId="74247003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sanitarna</w:t>
      </w:r>
    </w:p>
    <w:p w14:paraId="3A0622B4" w14:textId="34545EA2" w:rsidR="00E022B2" w:rsidRPr="00E022B2" w:rsidRDefault="00E022B2" w:rsidP="00E022B2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22B2">
        <w:rPr>
          <w:rFonts w:ascii="Arial" w:hAnsi="Arial" w:cs="Arial"/>
          <w:sz w:val="22"/>
          <w:szCs w:val="22"/>
        </w:rPr>
        <w:t>ciepłownicza</w:t>
      </w:r>
    </w:p>
    <w:p w14:paraId="5160F50C" w14:textId="77777777" w:rsidR="00A775B4" w:rsidRPr="00A775B4" w:rsidRDefault="00A775B4" w:rsidP="00A775B4">
      <w:pPr>
        <w:pStyle w:val="Akapitzlist"/>
        <w:spacing w:before="12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IV.</w:t>
      </w:r>
      <w:r w:rsidRPr="00A775B4">
        <w:rPr>
          <w:rFonts w:ascii="Arial" w:hAnsi="Arial" w:cs="Arial"/>
          <w:b/>
          <w:sz w:val="22"/>
          <w:szCs w:val="22"/>
        </w:rPr>
        <w:tab/>
        <w:t>BRANŻA TELETECHNICZNA</w:t>
      </w:r>
    </w:p>
    <w:p w14:paraId="0FA5A4BB" w14:textId="6403F74D" w:rsidR="00A775B4" w:rsidRPr="00A775B4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1.</w:t>
      </w:r>
      <w:r w:rsidRPr="00A775B4">
        <w:rPr>
          <w:rFonts w:ascii="Arial" w:hAnsi="Arial" w:cs="Arial"/>
          <w:b/>
          <w:sz w:val="22"/>
          <w:szCs w:val="22"/>
        </w:rPr>
        <w:tab/>
        <w:t>SIEĆ STRUKTURALNA ETAP I</w:t>
      </w:r>
    </w:p>
    <w:p w14:paraId="5CF2712B" w14:textId="22ABA747" w:rsidR="00A775B4" w:rsidRPr="00A775B4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2.</w:t>
      </w:r>
      <w:r w:rsidRPr="00A775B4">
        <w:rPr>
          <w:rFonts w:ascii="Arial" w:hAnsi="Arial" w:cs="Arial"/>
          <w:b/>
          <w:sz w:val="22"/>
          <w:szCs w:val="22"/>
        </w:rPr>
        <w:tab/>
      </w:r>
      <w:r w:rsidR="00E022B2" w:rsidRPr="00A775B4">
        <w:rPr>
          <w:rFonts w:ascii="Arial" w:hAnsi="Arial" w:cs="Arial"/>
          <w:b/>
          <w:sz w:val="22"/>
          <w:szCs w:val="22"/>
        </w:rPr>
        <w:t>MULTIMEDIA</w:t>
      </w:r>
    </w:p>
    <w:p w14:paraId="54E3D336" w14:textId="45F2E4E4" w:rsidR="00A775B4" w:rsidRPr="00A775B4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3.</w:t>
      </w:r>
      <w:r w:rsidRPr="00A775B4">
        <w:rPr>
          <w:rFonts w:ascii="Arial" w:hAnsi="Arial" w:cs="Arial"/>
          <w:b/>
          <w:sz w:val="22"/>
          <w:szCs w:val="22"/>
        </w:rPr>
        <w:tab/>
        <w:t>SKD</w:t>
      </w:r>
    </w:p>
    <w:p w14:paraId="432A9336" w14:textId="54313F5A" w:rsidR="00A775B4" w:rsidRPr="00A775B4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4.</w:t>
      </w:r>
      <w:r w:rsidRPr="00A775B4">
        <w:rPr>
          <w:rFonts w:ascii="Arial" w:hAnsi="Arial" w:cs="Arial"/>
          <w:b/>
          <w:sz w:val="22"/>
          <w:szCs w:val="22"/>
        </w:rPr>
        <w:tab/>
        <w:t>SSP</w:t>
      </w:r>
    </w:p>
    <w:p w14:paraId="5C50B9DE" w14:textId="4B8C81AE" w:rsidR="00A775B4" w:rsidRPr="00A775B4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5.</w:t>
      </w:r>
      <w:r w:rsidRPr="00A775B4">
        <w:rPr>
          <w:rFonts w:ascii="Arial" w:hAnsi="Arial" w:cs="Arial"/>
          <w:b/>
          <w:sz w:val="22"/>
          <w:szCs w:val="22"/>
        </w:rPr>
        <w:tab/>
        <w:t>S</w:t>
      </w:r>
      <w:r w:rsidR="003D1632">
        <w:rPr>
          <w:rFonts w:ascii="Arial" w:hAnsi="Arial" w:cs="Arial"/>
          <w:b/>
          <w:sz w:val="22"/>
          <w:szCs w:val="22"/>
        </w:rPr>
        <w:t>A</w:t>
      </w:r>
    </w:p>
    <w:p w14:paraId="48436B44" w14:textId="59D94E78" w:rsidR="00A775B4" w:rsidRDefault="00A775B4" w:rsidP="00A775B4">
      <w:pPr>
        <w:pStyle w:val="Akapitzlist"/>
        <w:spacing w:before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775B4">
        <w:rPr>
          <w:rFonts w:ascii="Arial" w:hAnsi="Arial" w:cs="Arial"/>
          <w:b/>
          <w:sz w:val="22"/>
          <w:szCs w:val="22"/>
        </w:rPr>
        <w:t>6.</w:t>
      </w:r>
      <w:r w:rsidRPr="00A775B4">
        <w:rPr>
          <w:rFonts w:ascii="Arial" w:hAnsi="Arial" w:cs="Arial"/>
          <w:b/>
          <w:sz w:val="22"/>
          <w:szCs w:val="22"/>
        </w:rPr>
        <w:tab/>
        <w:t>TSN</w:t>
      </w:r>
    </w:p>
    <w:p w14:paraId="569B9EB4" w14:textId="7D6C4660" w:rsidR="00F944C1" w:rsidRPr="00FA2D41" w:rsidRDefault="00A775B4" w:rsidP="00A775B4">
      <w:pPr>
        <w:pStyle w:val="Akapitzlist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A775B4">
        <w:rPr>
          <w:rFonts w:ascii="Arial" w:hAnsi="Arial" w:cs="Arial"/>
          <w:sz w:val="22"/>
          <w:szCs w:val="22"/>
        </w:rPr>
        <w:tab/>
      </w:r>
      <w:r w:rsidR="00F944C1" w:rsidRPr="00FA2D41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="00F944C1" w:rsidRPr="00FA2D4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>
        <w:rPr>
          <w:rFonts w:ascii="Arial" w:hAnsi="Arial" w:cs="Arial"/>
          <w:sz w:val="22"/>
          <w:szCs w:val="22"/>
        </w:rPr>
        <w:t xml:space="preserve"> wykonania </w:t>
      </w:r>
      <w:r w:rsidR="00263F23" w:rsidRPr="00FA2D41">
        <w:rPr>
          <w:rFonts w:ascii="Arial" w:hAnsi="Arial" w:cs="Arial"/>
          <w:sz w:val="22"/>
          <w:szCs w:val="22"/>
        </w:rPr>
        <w:t>i</w:t>
      </w:r>
      <w:r w:rsidR="00F944C1" w:rsidRPr="00FA2D41">
        <w:rPr>
          <w:rFonts w:ascii="Arial" w:hAnsi="Arial" w:cs="Arial"/>
          <w:sz w:val="22"/>
          <w:szCs w:val="22"/>
        </w:rPr>
        <w:t xml:space="preserve"> odbioru robót </w:t>
      </w:r>
      <w:r w:rsidR="000D144D">
        <w:rPr>
          <w:rFonts w:ascii="Arial" w:hAnsi="Arial" w:cs="Arial"/>
          <w:sz w:val="22"/>
          <w:szCs w:val="22"/>
        </w:rPr>
        <w:br/>
      </w:r>
      <w:r w:rsidR="00F944C1" w:rsidRPr="00FA2D41">
        <w:rPr>
          <w:rFonts w:ascii="Arial" w:hAnsi="Arial" w:cs="Arial"/>
          <w:sz w:val="22"/>
          <w:szCs w:val="22"/>
        </w:rPr>
        <w:t xml:space="preserve">w budownictwie. </w:t>
      </w:r>
      <w:r w:rsidR="00190D1C">
        <w:rPr>
          <w:rFonts w:ascii="Arial" w:hAnsi="Arial" w:cs="Arial"/>
          <w:sz w:val="22"/>
          <w:szCs w:val="22"/>
        </w:rPr>
        <w:t>Dokumentacja zostanie udostępniona w formie papierowej dla Etapu I i Etapu II łącznie oraz w wersji elektronicznej z wydzielonym Etapem I.</w:t>
      </w:r>
    </w:p>
    <w:p w14:paraId="64AA7BF6" w14:textId="3BB71367" w:rsidR="00263F23" w:rsidRPr="00FA2D41" w:rsidRDefault="007322EC" w:rsidP="0065749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0564F0A9" w14:textId="3B7723F0" w:rsidR="00263F23" w:rsidRPr="00FA2D41" w:rsidRDefault="00CB226A" w:rsidP="00657492">
      <w:pPr>
        <w:pStyle w:val="Akapitzlist"/>
        <w:numPr>
          <w:ilvl w:val="1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Default="00263F23" w:rsidP="00263F23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5B9C7C9" w14:textId="4317401E" w:rsidR="001C6F65" w:rsidRPr="001C6F65" w:rsidRDefault="001C6F65" w:rsidP="001C6F65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Pr="00FA2D41">
        <w:rPr>
          <w:rFonts w:ascii="Arial" w:hAnsi="Arial" w:cs="Arial"/>
          <w:sz w:val="22"/>
          <w:szCs w:val="22"/>
        </w:rPr>
        <w:t>,</w:t>
      </w:r>
    </w:p>
    <w:p w14:paraId="630816EF" w14:textId="2E9CB9E7" w:rsidR="00263F23" w:rsidRPr="00FA2D41" w:rsidRDefault="00263F23" w:rsidP="00263F23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14:paraId="4D94AD0E" w14:textId="68E50F23" w:rsidR="00E60DA1" w:rsidRPr="00FA2D41" w:rsidRDefault="00E60DA1" w:rsidP="00E60DA1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FA2D41" w:rsidRDefault="00E60DA1" w:rsidP="00E60DA1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FA2D41" w:rsidRDefault="00235458" w:rsidP="00235458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741FE4F3" w14:textId="79D4E392" w:rsidR="00CB226A" w:rsidRPr="00FA2D41" w:rsidRDefault="00263F23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DC767A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Uzyskanie wszelkich decyzji, zawiadomień, pozwoleń, uzgodnień, oświadczeń, postanowień, certyfikatów niezbędnych do oddania obiektu do użytkowania, </w:t>
      </w:r>
      <w:r w:rsidRPr="00DC767A">
        <w:rPr>
          <w:rFonts w:ascii="Arial" w:hAnsi="Arial" w:cs="Arial"/>
          <w:sz w:val="22"/>
          <w:szCs w:val="22"/>
        </w:rPr>
        <w:t>uzyskanie pozwolenia na użytkowanie;</w:t>
      </w:r>
    </w:p>
    <w:p w14:paraId="3DB2EA0C" w14:textId="77777777" w:rsidR="00DC767A" w:rsidRPr="00DC767A" w:rsidRDefault="00DC767A" w:rsidP="00DC767A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C767A">
        <w:rPr>
          <w:rFonts w:ascii="Arial" w:hAnsi="Arial" w:cs="Arial"/>
          <w:sz w:val="22"/>
          <w:szCs w:val="22"/>
        </w:rPr>
        <w:t>Przeprowadzenie niezbędnych czynności rozruchowych oraz prób sprawdzających prawidłowe funkcjonowanie instalacji i urządzeń, itp. wraz z udokumentowaniem ich wyników;</w:t>
      </w:r>
    </w:p>
    <w:p w14:paraId="13C9A4D4" w14:textId="77777777" w:rsidR="00DC767A" w:rsidRPr="00DC767A" w:rsidRDefault="00DC767A" w:rsidP="00DC767A">
      <w:pPr>
        <w:pStyle w:val="Akapitzlist"/>
        <w:numPr>
          <w:ilvl w:val="0"/>
          <w:numId w:val="39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DC767A">
        <w:rPr>
          <w:rFonts w:ascii="Arial" w:hAnsi="Arial" w:cs="Arial"/>
          <w:sz w:val="22"/>
          <w:szCs w:val="22"/>
        </w:rPr>
        <w:t xml:space="preserve">Wykonanie wymaganych pomiarów oraz badań instalacji i urządzeń, </w:t>
      </w:r>
      <w:r w:rsidRPr="00DC767A">
        <w:rPr>
          <w:rFonts w:ascii="Arial" w:hAnsi="Arial" w:cs="Arial"/>
          <w:sz w:val="22"/>
          <w:szCs w:val="22"/>
        </w:rPr>
        <w:br/>
        <w:t>(</w:t>
      </w:r>
      <w:r w:rsidRPr="00DC767A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578CF10C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obiektu;</w:t>
      </w:r>
    </w:p>
    <w:p w14:paraId="0DB6AB29" w14:textId="6589ACF7" w:rsidR="00E60DA1" w:rsidRPr="00FA2D41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3E4537C3" w14:textId="77777777" w:rsidR="001C5EE4" w:rsidRPr="00D679C9" w:rsidRDefault="001C5EE4" w:rsidP="001C5EE4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679C9">
        <w:rPr>
          <w:rFonts w:ascii="Arial" w:hAnsi="Arial" w:cs="Arial"/>
          <w:sz w:val="22"/>
          <w:szCs w:val="22"/>
        </w:rPr>
        <w:t>Opracowanie arkusza efektów gospodarczych;</w:t>
      </w:r>
    </w:p>
    <w:p w14:paraId="18920BCC" w14:textId="77777777" w:rsidR="00190D1C" w:rsidRPr="00D679C9" w:rsidRDefault="00190D1C" w:rsidP="00190D1C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679C9">
        <w:rPr>
          <w:rFonts w:ascii="Arial" w:hAnsi="Arial" w:cs="Arial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A25C73E" w14:textId="32223058" w:rsidR="00235458" w:rsidRPr="00FA2D41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Opracowanie: instrukcji eksploatacji wykonanych instalacji oraz instrukcji obsługi wszystkich elementów składowych instalacji, instrukcji techniczno-ruchowej, </w:t>
      </w:r>
      <w:r w:rsidRPr="00FA2D41">
        <w:rPr>
          <w:rFonts w:ascii="Arial" w:hAnsi="Arial" w:cs="Arial"/>
          <w:sz w:val="22"/>
          <w:szCs w:val="22"/>
        </w:rPr>
        <w:lastRenderedPageBreak/>
        <w:t>niezbędnych schematów instalacyjnych w formie tablic oraz instrukcji postępowania na wypadek pożaru wraz z wykazem telefonów alarmowych;</w:t>
      </w:r>
    </w:p>
    <w:p w14:paraId="6048F501" w14:textId="2B837427" w:rsidR="00E60DA1" w:rsidRPr="00117E02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 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E60DA1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97709B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93F2776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Wykonanie karty gwarancyjnej na zamontowane systemy, uwzględniającej okres prowadzenia konserwacji i czas na jaki zastała udzielona gwarancja wraz </w:t>
      </w:r>
      <w:r w:rsidR="001611DB"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nr kontaktowym serwisu pod który należy zgłaszać usterki;</w:t>
      </w:r>
    </w:p>
    <w:p w14:paraId="06325CD7" w14:textId="18C52D59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D97DF6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77777777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00BDDAB0" w14:textId="6A005F55" w:rsidR="0097709B" w:rsidRPr="0097709B" w:rsidRDefault="0097709B" w:rsidP="0097709B">
      <w:pPr>
        <w:pStyle w:val="Akapitzlist"/>
        <w:numPr>
          <w:ilvl w:val="0"/>
          <w:numId w:val="39"/>
        </w:numPr>
        <w:ind w:left="993" w:hanging="284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Założe</w:t>
      </w:r>
      <w:r w:rsidR="003A3004">
        <w:rPr>
          <w:rFonts w:ascii="Arial" w:hAnsi="Arial" w:cs="Arial"/>
          <w:sz w:val="22"/>
          <w:szCs w:val="22"/>
        </w:rPr>
        <w:t>nie książki obiektu budowlanego (wg potrzeb)</w:t>
      </w:r>
    </w:p>
    <w:p w14:paraId="1FD14EB5" w14:textId="04BADDC2" w:rsidR="00BD09EA" w:rsidRDefault="00BD09EA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</w:t>
      </w:r>
      <w:r w:rsidR="00D679C9">
        <w:rPr>
          <w:rFonts w:ascii="Arial" w:hAnsi="Arial" w:cs="Arial"/>
          <w:sz w:val="22"/>
          <w:szCs w:val="22"/>
        </w:rPr>
        <w:t xml:space="preserve"> komisyjnego odbioru końcowego”.</w:t>
      </w:r>
    </w:p>
    <w:p w14:paraId="3E6292C3" w14:textId="0B649290" w:rsidR="00D91EB4" w:rsidRPr="00FA2D41" w:rsidRDefault="00D91EB4" w:rsidP="00657492">
      <w:pPr>
        <w:pStyle w:val="Akapitzlist"/>
        <w:numPr>
          <w:ilvl w:val="1"/>
          <w:numId w:val="2"/>
        </w:numPr>
        <w:ind w:left="709" w:hanging="425"/>
        <w:contextualSpacing w:val="0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5FAC273A" w:rsidR="00A6324B" w:rsidRPr="00FA2D41" w:rsidRDefault="00A6324B" w:rsidP="00235458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</w:t>
      </w:r>
      <w:r w:rsidR="003D19F2" w:rsidRPr="00FA2D41">
        <w:rPr>
          <w:rFonts w:ascii="Arial" w:hAnsi="Arial" w:cs="Arial"/>
          <w:sz w:val="22"/>
          <w:szCs w:val="22"/>
          <w:lang w:eastAsia="x-none"/>
        </w:rPr>
        <w:t xml:space="preserve">(wliczając ewentualne pozycje wykazane </w:t>
      </w:r>
      <w:r w:rsidR="003D19F2">
        <w:rPr>
          <w:rFonts w:ascii="Arial" w:hAnsi="Arial" w:cs="Arial"/>
          <w:sz w:val="22"/>
          <w:szCs w:val="22"/>
          <w:lang w:eastAsia="x-none"/>
        </w:rPr>
        <w:br/>
      </w:r>
      <w:r w:rsidR="003D19F2" w:rsidRPr="00FA2D41">
        <w:rPr>
          <w:rFonts w:ascii="Arial" w:hAnsi="Arial" w:cs="Arial"/>
          <w:sz w:val="22"/>
          <w:szCs w:val="22"/>
          <w:lang w:eastAsia="x-none"/>
        </w:rPr>
        <w:t>w dokumentacji</w:t>
      </w:r>
      <w:r w:rsidR="005352FF">
        <w:rPr>
          <w:rFonts w:ascii="Arial" w:hAnsi="Arial" w:cs="Arial"/>
          <w:sz w:val="22"/>
          <w:szCs w:val="22"/>
          <w:lang w:eastAsia="x-none"/>
        </w:rPr>
        <w:t>,</w:t>
      </w:r>
      <w:r w:rsidR="003D19F2" w:rsidRPr="00FA2D41">
        <w:rPr>
          <w:rFonts w:ascii="Arial" w:hAnsi="Arial" w:cs="Arial"/>
          <w:sz w:val="22"/>
          <w:szCs w:val="22"/>
          <w:lang w:eastAsia="x-none"/>
        </w:rPr>
        <w:t xml:space="preserve"> a niewłączone do przedmiarów</w:t>
      </w:r>
      <w:r w:rsidR="005352FF">
        <w:rPr>
          <w:rFonts w:ascii="Arial" w:hAnsi="Arial" w:cs="Arial"/>
          <w:sz w:val="22"/>
          <w:szCs w:val="22"/>
          <w:lang w:eastAsia="x-none"/>
        </w:rPr>
        <w:t>,</w:t>
      </w:r>
      <w:r w:rsidR="003D19F2">
        <w:rPr>
          <w:rFonts w:ascii="Arial" w:hAnsi="Arial" w:cs="Arial"/>
          <w:sz w:val="22"/>
          <w:szCs w:val="22"/>
          <w:lang w:eastAsia="x-none"/>
        </w:rPr>
        <w:t xml:space="preserve"> które wynikną</w:t>
      </w:r>
      <w:r w:rsidR="003D19F2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D19F2">
        <w:rPr>
          <w:rFonts w:ascii="Arial" w:hAnsi="Arial" w:cs="Arial"/>
          <w:sz w:val="22"/>
          <w:szCs w:val="22"/>
          <w:lang w:eastAsia="x-none"/>
        </w:rPr>
        <w:t xml:space="preserve">na etapie </w:t>
      </w:r>
      <w:r w:rsidR="003D19F2" w:rsidRPr="00FA2D41">
        <w:rPr>
          <w:rFonts w:ascii="Arial" w:hAnsi="Arial" w:cs="Arial"/>
          <w:sz w:val="22"/>
          <w:szCs w:val="22"/>
          <w:lang w:eastAsia="x-none"/>
        </w:rPr>
        <w:t xml:space="preserve">pytań do ogłoszonego postępowania przetargowego </w:t>
      </w:r>
      <w:r w:rsidR="003D19F2">
        <w:rPr>
          <w:rFonts w:ascii="Arial" w:hAnsi="Arial" w:cs="Arial"/>
          <w:sz w:val="22"/>
          <w:szCs w:val="22"/>
          <w:lang w:eastAsia="x-none"/>
        </w:rPr>
        <w:t xml:space="preserve">po pisemnej zgodzie </w:t>
      </w:r>
      <w:r w:rsidR="003D19F2" w:rsidRPr="00FA2D41">
        <w:rPr>
          <w:rFonts w:ascii="Arial" w:hAnsi="Arial" w:cs="Arial"/>
          <w:sz w:val="22"/>
          <w:szCs w:val="22"/>
          <w:lang w:eastAsia="x-none"/>
        </w:rPr>
        <w:t>Zamawiającego).</w:t>
      </w:r>
    </w:p>
    <w:p w14:paraId="6CC5A682" w14:textId="427655C1" w:rsidR="00A6324B" w:rsidRPr="00C32929" w:rsidRDefault="00A6324B" w:rsidP="00215140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C32929">
        <w:rPr>
          <w:rFonts w:ascii="Arial" w:eastAsiaTheme="minorEastAsia" w:hAnsi="Arial" w:cs="Arial"/>
          <w:sz w:val="22"/>
          <w:szCs w:val="22"/>
        </w:rPr>
        <w:t>Ofer</w:t>
      </w:r>
      <w:r w:rsidR="00AA7105" w:rsidRPr="00C32929">
        <w:rPr>
          <w:rFonts w:ascii="Arial" w:eastAsiaTheme="minorEastAsia" w:hAnsi="Arial" w:cs="Arial"/>
          <w:sz w:val="22"/>
          <w:szCs w:val="22"/>
        </w:rPr>
        <w:t>en</w:t>
      </w:r>
      <w:r w:rsidRPr="00C32929">
        <w:rPr>
          <w:rFonts w:ascii="Arial" w:eastAsiaTheme="minorEastAsia" w:hAnsi="Arial" w:cs="Arial"/>
          <w:sz w:val="22"/>
          <w:szCs w:val="22"/>
        </w:rPr>
        <w:t xml:space="preserve">t w swojej ofercie musi przedstawić kosztorys </w:t>
      </w:r>
      <w:r w:rsidR="005352FF">
        <w:rPr>
          <w:rFonts w:ascii="Arial" w:eastAsiaTheme="minorEastAsia" w:hAnsi="Arial" w:cs="Arial"/>
          <w:sz w:val="22"/>
          <w:szCs w:val="22"/>
        </w:rPr>
        <w:t>ofertowy</w:t>
      </w:r>
      <w:r w:rsidRPr="00C32929">
        <w:rPr>
          <w:rFonts w:ascii="Arial" w:eastAsiaTheme="minorEastAsia" w:hAnsi="Arial" w:cs="Arial"/>
          <w:sz w:val="22"/>
          <w:szCs w:val="22"/>
        </w:rPr>
        <w:t xml:space="preserve"> wraz </w:t>
      </w:r>
      <w:r w:rsidR="00CC16C2" w:rsidRPr="00C32929">
        <w:rPr>
          <w:rFonts w:ascii="Arial" w:eastAsiaTheme="minorEastAsia" w:hAnsi="Arial" w:cs="Arial"/>
          <w:sz w:val="22"/>
          <w:szCs w:val="22"/>
        </w:rPr>
        <w:br/>
      </w:r>
      <w:r w:rsidRPr="00C32929">
        <w:rPr>
          <w:rFonts w:ascii="Arial" w:eastAsiaTheme="minorEastAsia" w:hAnsi="Arial" w:cs="Arial"/>
          <w:sz w:val="22"/>
          <w:szCs w:val="22"/>
        </w:rPr>
        <w:t xml:space="preserve">z tabelą elementów scalonych dla całości kosztorysu (uwzględniający wszystkie branże i działy) oraz </w:t>
      </w:r>
      <w:r w:rsidR="00215140" w:rsidRPr="00C32929">
        <w:rPr>
          <w:rFonts w:ascii="Arial" w:eastAsiaTheme="minorEastAsia" w:hAnsi="Arial" w:cs="Arial"/>
          <w:sz w:val="22"/>
          <w:szCs w:val="22"/>
        </w:rPr>
        <w:t xml:space="preserve">na etapie podpisywania umowy </w:t>
      </w:r>
      <w:r w:rsidRPr="00C32929">
        <w:rPr>
          <w:rFonts w:ascii="Arial" w:eastAsiaTheme="minorEastAsia" w:hAnsi="Arial" w:cs="Arial"/>
          <w:sz w:val="22"/>
          <w:szCs w:val="22"/>
        </w:rPr>
        <w:t>kosztorys szczegółowy</w:t>
      </w:r>
      <w:r w:rsidR="00215140" w:rsidRPr="00C32929">
        <w:rPr>
          <w:rFonts w:ascii="Arial" w:eastAsiaTheme="minorEastAsia" w:hAnsi="Arial" w:cs="Arial"/>
          <w:sz w:val="22"/>
          <w:szCs w:val="22"/>
        </w:rPr>
        <w:t xml:space="preserve"> (</w:t>
      </w:r>
      <w:r w:rsidR="00D57F86" w:rsidRPr="00C32929">
        <w:rPr>
          <w:rFonts w:ascii="Arial" w:eastAsiaTheme="minorEastAsia" w:hAnsi="Arial" w:cs="Arial"/>
          <w:sz w:val="22"/>
          <w:szCs w:val="22"/>
        </w:rPr>
        <w:t xml:space="preserve">zgodność z pozycjami scalonymi w kosztorysie </w:t>
      </w:r>
      <w:r w:rsidR="005352FF">
        <w:rPr>
          <w:rFonts w:ascii="Arial" w:eastAsiaTheme="minorEastAsia" w:hAnsi="Arial" w:cs="Arial"/>
          <w:sz w:val="22"/>
          <w:szCs w:val="22"/>
        </w:rPr>
        <w:t>ofertowym</w:t>
      </w:r>
      <w:r w:rsidR="00215140" w:rsidRPr="00C32929">
        <w:rPr>
          <w:rFonts w:ascii="Arial" w:eastAsiaTheme="minorEastAsia" w:hAnsi="Arial" w:cs="Arial"/>
          <w:sz w:val="22"/>
          <w:szCs w:val="22"/>
        </w:rPr>
        <w:t xml:space="preserve">). </w:t>
      </w:r>
      <w:r w:rsidRPr="00C32929">
        <w:rPr>
          <w:rFonts w:ascii="Arial" w:eastAsiaTheme="minorEastAsia" w:hAnsi="Arial" w:cs="Arial"/>
          <w:sz w:val="22"/>
          <w:szCs w:val="22"/>
        </w:rPr>
        <w:t>Kosztorys szczegółowy będzie załącznikiem do Umowy.</w:t>
      </w:r>
    </w:p>
    <w:p w14:paraId="78E09AB2" w14:textId="47D34C22" w:rsidR="00A6324B" w:rsidRDefault="00A6324B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lastRenderedPageBreak/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</w:t>
      </w:r>
      <w:r w:rsidR="00972C02">
        <w:rPr>
          <w:rFonts w:ascii="Arial" w:eastAsiaTheme="minorEastAsia" w:hAnsi="Arial" w:cs="Arial"/>
          <w:sz w:val="22"/>
          <w:szCs w:val="22"/>
        </w:rPr>
        <w:br/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="0021020A">
        <w:rPr>
          <w:rFonts w:ascii="Arial" w:eastAsiaTheme="minorEastAsia" w:hAnsi="Arial" w:cs="Arial"/>
          <w:sz w:val="22"/>
          <w:szCs w:val="22"/>
        </w:rPr>
        <w:br/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="0021020A">
        <w:rPr>
          <w:rFonts w:ascii="Arial" w:eastAsiaTheme="minorEastAsia" w:hAnsi="Arial" w:cs="Arial"/>
          <w:sz w:val="22"/>
          <w:szCs w:val="22"/>
        </w:rPr>
        <w:br/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28E314E0" w14:textId="53342321" w:rsidR="00A6324B" w:rsidRPr="00FA2D41" w:rsidRDefault="00A6324B" w:rsidP="00235458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40B1B0E8" w14:textId="0F7440BF" w:rsidR="00A2354F" w:rsidRPr="00C32929" w:rsidRDefault="00A2354F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z realizacją przedmiotu zamówienia. </w:t>
      </w:r>
      <w:r w:rsidRPr="00C32929">
        <w:rPr>
          <w:rFonts w:ascii="Arial" w:hAnsi="Arial" w:cs="Arial"/>
          <w:sz w:val="22"/>
          <w:szCs w:val="22"/>
          <w:lang w:eastAsia="x-none"/>
        </w:rPr>
        <w:t>Zamawiający oświadcza, że przedmiot zamówienia</w:t>
      </w:r>
      <w:r w:rsidR="00235458" w:rsidRPr="00C32929">
        <w:rPr>
          <w:rFonts w:ascii="Arial" w:hAnsi="Arial" w:cs="Arial"/>
          <w:sz w:val="22"/>
          <w:szCs w:val="22"/>
          <w:lang w:eastAsia="x-none"/>
        </w:rPr>
        <w:t xml:space="preserve"> może być</w:t>
      </w:r>
      <w:r w:rsidR="00C32929">
        <w:rPr>
          <w:rFonts w:ascii="Arial" w:hAnsi="Arial" w:cs="Arial"/>
          <w:sz w:val="22"/>
          <w:szCs w:val="22"/>
          <w:lang w:eastAsia="x-none"/>
        </w:rPr>
        <w:t xml:space="preserve"> realizowany w dni robocze</w:t>
      </w:r>
      <w:r w:rsidRPr="00C32929">
        <w:rPr>
          <w:rFonts w:ascii="Arial" w:hAnsi="Arial" w:cs="Arial"/>
          <w:sz w:val="22"/>
          <w:szCs w:val="22"/>
          <w:lang w:eastAsia="x-none"/>
        </w:rPr>
        <w:t xml:space="preserve"> w godzinach od 7</w:t>
      </w:r>
      <w:r w:rsidR="002F5D4B">
        <w:rPr>
          <w:rFonts w:ascii="Arial" w:hAnsi="Arial" w:cs="Arial"/>
          <w:sz w:val="22"/>
          <w:szCs w:val="22"/>
          <w:vertAlign w:val="superscript"/>
          <w:lang w:eastAsia="x-none"/>
        </w:rPr>
        <w:t>3</w:t>
      </w:r>
      <w:r w:rsidRPr="00C32929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0 </w:t>
      </w:r>
      <w:r w:rsidRPr="00C32929">
        <w:rPr>
          <w:rFonts w:ascii="Arial" w:hAnsi="Arial" w:cs="Arial"/>
          <w:sz w:val="22"/>
          <w:szCs w:val="22"/>
          <w:lang w:eastAsia="x-none"/>
        </w:rPr>
        <w:t>do 15</w:t>
      </w:r>
      <w:r w:rsidR="002F5D4B">
        <w:rPr>
          <w:rFonts w:ascii="Arial" w:hAnsi="Arial" w:cs="Arial"/>
          <w:sz w:val="22"/>
          <w:szCs w:val="22"/>
          <w:vertAlign w:val="superscript"/>
          <w:lang w:eastAsia="x-none"/>
        </w:rPr>
        <w:t>3</w:t>
      </w:r>
      <w:r w:rsidRPr="00C32929">
        <w:rPr>
          <w:rFonts w:ascii="Arial" w:hAnsi="Arial" w:cs="Arial"/>
          <w:sz w:val="22"/>
          <w:szCs w:val="22"/>
          <w:vertAlign w:val="superscript"/>
          <w:lang w:eastAsia="x-none"/>
        </w:rPr>
        <w:t>0</w:t>
      </w:r>
      <w:r w:rsidRPr="00C32929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14:paraId="2EF4D96F" w14:textId="77777777" w:rsidR="003D1632" w:rsidRPr="003D1632" w:rsidRDefault="003D1632" w:rsidP="003D1632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3D1632">
        <w:rPr>
          <w:rFonts w:ascii="Arial" w:hAnsi="Arial" w:cs="Arial"/>
          <w:sz w:val="22"/>
          <w:szCs w:val="22"/>
          <w:lang w:eastAsia="x-none"/>
        </w:rPr>
        <w:t>Wstęp osób (osoby) nie posiadających obywatelstwa polskiego wymaga zezwolenia do wejścia na teren kompleksu wojskowego po uzyskaniu opinii Służby Kontrwywiadu Wojskowego na zasadach określonych w Decyzją nr 107/MON Ministra Obrony Narodowej z dnia 18.08.2021 r. w sprawie organizowania współpracy międzynarodowej w resorcie obrony narodowej (Dz.Urz.MON.2021.177). O wyrażenie opinii występuje ZAMAWIAJĄCY na pisemny wniosek WYKONAWCY w terminie nie krótszym niż 10 dni przed planowanym terminem wstępu na teren kompleksu użytkownika.</w:t>
      </w:r>
    </w:p>
    <w:p w14:paraId="4809127C" w14:textId="5D8DC460" w:rsidR="0063168C" w:rsidRPr="00FA2D41" w:rsidRDefault="0063168C" w:rsidP="00657492">
      <w:pPr>
        <w:pStyle w:val="Tekstpodstawowy31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3A620565" w14:textId="5F5B177B" w:rsidR="00CA25FA" w:rsidRPr="00FA2D41" w:rsidRDefault="00155FC7" w:rsidP="00657492">
      <w:pPr>
        <w:pStyle w:val="Tekstpodstawowy31"/>
        <w:numPr>
          <w:ilvl w:val="1"/>
          <w:numId w:val="2"/>
        </w:numPr>
        <w:spacing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dokumentacji niejawnej</w:t>
      </w:r>
    </w:p>
    <w:p w14:paraId="069DD68C" w14:textId="1D3A10AD" w:rsidR="00CA25FA" w:rsidRPr="00C32929" w:rsidRDefault="00155FC7" w:rsidP="00657492">
      <w:pPr>
        <w:ind w:left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>Dokumenty</w:t>
      </w:r>
      <w:r w:rsidR="00CA25FA" w:rsidRPr="007C2D99">
        <w:rPr>
          <w:rFonts w:ascii="Arial" w:hAnsi="Arial" w:cs="Arial"/>
          <w:sz w:val="22"/>
          <w:szCs w:val="22"/>
        </w:rPr>
        <w:t xml:space="preserve"> opatrzon</w:t>
      </w:r>
      <w:r w:rsidRPr="007C2D99">
        <w:rPr>
          <w:rFonts w:ascii="Arial" w:hAnsi="Arial" w:cs="Arial"/>
          <w:sz w:val="22"/>
          <w:szCs w:val="22"/>
        </w:rPr>
        <w:t>e</w:t>
      </w:r>
      <w:r w:rsidR="00CA25FA" w:rsidRPr="007C2D99">
        <w:rPr>
          <w:rFonts w:ascii="Arial" w:hAnsi="Arial" w:cs="Arial"/>
          <w:sz w:val="22"/>
          <w:szCs w:val="22"/>
        </w:rPr>
        <w:t xml:space="preserve"> klauzulą niejawności </w:t>
      </w:r>
      <w:r w:rsidRPr="007C2D99">
        <w:rPr>
          <w:rFonts w:ascii="Arial" w:hAnsi="Arial" w:cs="Arial"/>
          <w:sz w:val="22"/>
          <w:szCs w:val="22"/>
        </w:rPr>
        <w:t>pozostają do wglądu w siedzibie Zamawiającego po wcześniejszym złożeniu wniosku, pisemnym wystąpieniu oferenta, uzyskaniu zgody Szefa SZI oraz po okazaniu stosownych dokumentów (pisemne upoważnienie kierownika jednostki organizacyjnej upoważniające do dostępu do informacji niejawnych o </w:t>
      </w:r>
      <w:r w:rsidRPr="00C32929">
        <w:rPr>
          <w:rFonts w:ascii="Arial" w:hAnsi="Arial" w:cs="Arial"/>
          <w:sz w:val="22"/>
          <w:szCs w:val="22"/>
        </w:rPr>
        <w:t>klauzuli „</w:t>
      </w:r>
      <w:r w:rsidR="00C32929" w:rsidRPr="00C32929">
        <w:rPr>
          <w:rFonts w:ascii="Arial" w:hAnsi="Arial" w:cs="Arial"/>
          <w:sz w:val="22"/>
          <w:szCs w:val="22"/>
        </w:rPr>
        <w:t>ZASTRZEŻONE</w:t>
      </w:r>
      <w:r w:rsidRPr="00C32929">
        <w:rPr>
          <w:rFonts w:ascii="Arial" w:hAnsi="Arial" w:cs="Arial"/>
          <w:sz w:val="22"/>
          <w:szCs w:val="22"/>
        </w:rPr>
        <w:t xml:space="preserve">” </w:t>
      </w:r>
      <w:r w:rsidRPr="007C2D99">
        <w:rPr>
          <w:rFonts w:ascii="Arial" w:hAnsi="Arial" w:cs="Arial"/>
          <w:sz w:val="22"/>
          <w:szCs w:val="22"/>
        </w:rPr>
        <w:t xml:space="preserve">lub poświadczenie bezpieczeństwa oraz aktualne zaświadczenia stwierdzające odbycie szkolenia </w:t>
      </w:r>
      <w:r w:rsidR="00C32929">
        <w:rPr>
          <w:rFonts w:ascii="Arial" w:hAnsi="Arial" w:cs="Arial"/>
          <w:sz w:val="22"/>
          <w:szCs w:val="22"/>
        </w:rPr>
        <w:br/>
      </w:r>
      <w:r w:rsidRPr="007C2D99">
        <w:rPr>
          <w:rFonts w:ascii="Arial" w:hAnsi="Arial" w:cs="Arial"/>
          <w:sz w:val="22"/>
          <w:szCs w:val="22"/>
        </w:rPr>
        <w:t>w zakresie ochrony informacji niejawnych). Wglądu do dokumentacji niejawnej można dokonać w dniach roboczych w godz. 8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 xml:space="preserve"> – 14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>, po uprzednim tele</w:t>
      </w:r>
      <w:r w:rsidR="00657492">
        <w:rPr>
          <w:rFonts w:ascii="Arial" w:hAnsi="Arial" w:cs="Arial"/>
          <w:sz w:val="22"/>
          <w:szCs w:val="22"/>
        </w:rPr>
        <w:t xml:space="preserve">fonicznym uzgodnieniu terminu z </w:t>
      </w:r>
      <w:r w:rsidR="00C32929" w:rsidRPr="00C32929">
        <w:rPr>
          <w:rFonts w:ascii="Arial" w:hAnsi="Arial" w:cs="Arial"/>
          <w:sz w:val="22"/>
          <w:szCs w:val="22"/>
        </w:rPr>
        <w:t>p. Krzysztofem MUSKUS</w:t>
      </w:r>
      <w:r w:rsidR="00CA25FA" w:rsidRPr="00C32929">
        <w:rPr>
          <w:rFonts w:ascii="Arial" w:hAnsi="Arial" w:cs="Arial"/>
          <w:sz w:val="22"/>
          <w:szCs w:val="22"/>
        </w:rPr>
        <w:t xml:space="preserve"> tel. </w:t>
      </w:r>
      <w:r w:rsidR="00C32929" w:rsidRPr="00C32929">
        <w:rPr>
          <w:rFonts w:ascii="Arial" w:hAnsi="Arial" w:cs="Arial"/>
          <w:sz w:val="22"/>
          <w:szCs w:val="22"/>
        </w:rPr>
        <w:t>261-849-301</w:t>
      </w:r>
    </w:p>
    <w:p w14:paraId="4D15BCC6" w14:textId="424FCD11" w:rsidR="00315B99" w:rsidRPr="00FA2D41" w:rsidRDefault="00315B99" w:rsidP="00657492">
      <w:pPr>
        <w:pStyle w:val="Akapitzlist"/>
        <w:numPr>
          <w:ilvl w:val="1"/>
          <w:numId w:val="2"/>
        </w:numPr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5430B7F1" w:rsidR="008016F1" w:rsidRPr="007C2D99" w:rsidRDefault="008016F1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D99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20E950B6" w14:textId="6780AA13"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2B56CA55" w:rsidR="006640E4" w:rsidRPr="00FA2D41" w:rsidRDefault="006640E4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 przypadku konieczności prowadzenia robót w obiekcie w okresie obniżonych temperatur Wykonawca zobowiązany jest do podpisania umowy/porozumienia na dostawę ciepła pozwalającego na utrzymanie temperatur w pomieszczeniach (placu budowy) pozwalających na prowadzenie robót budowlanych.</w:t>
      </w:r>
    </w:p>
    <w:p w14:paraId="2A408CF6" w14:textId="11B2A864" w:rsidR="008B2274" w:rsidRDefault="008B2274" w:rsidP="008B2274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Pr="007C2D99">
        <w:rPr>
          <w:rFonts w:ascii="Arial" w:hAnsi="Arial" w:cs="Arial"/>
          <w:sz w:val="22"/>
          <w:szCs w:val="22"/>
        </w:rPr>
        <w:br/>
        <w:t xml:space="preserve">za parametry równoważności – zgodnie z </w:t>
      </w:r>
      <w:r w:rsidR="001776C0">
        <w:rPr>
          <w:rFonts w:ascii="Arial" w:hAnsi="Arial" w:cs="Arial"/>
          <w:sz w:val="22"/>
          <w:szCs w:val="22"/>
        </w:rPr>
        <w:t xml:space="preserve">Uzupełnieniem parametrów równoważnych do </w:t>
      </w:r>
      <w:r w:rsidR="00EE19BD">
        <w:rPr>
          <w:rFonts w:ascii="Arial" w:hAnsi="Arial" w:cs="Arial"/>
          <w:sz w:val="22"/>
          <w:szCs w:val="22"/>
        </w:rPr>
        <w:t>S</w:t>
      </w:r>
      <w:r w:rsidR="001776C0">
        <w:rPr>
          <w:rFonts w:ascii="Arial" w:hAnsi="Arial" w:cs="Arial"/>
          <w:sz w:val="22"/>
          <w:szCs w:val="22"/>
        </w:rPr>
        <w:t xml:space="preserve">pecyfikacji </w:t>
      </w:r>
      <w:r w:rsidR="00EE19BD">
        <w:rPr>
          <w:rFonts w:ascii="Arial" w:hAnsi="Arial" w:cs="Arial"/>
          <w:sz w:val="22"/>
          <w:szCs w:val="22"/>
        </w:rPr>
        <w:t>T</w:t>
      </w:r>
      <w:r w:rsidR="001776C0">
        <w:rPr>
          <w:rFonts w:ascii="Arial" w:hAnsi="Arial" w:cs="Arial"/>
          <w:sz w:val="22"/>
          <w:szCs w:val="22"/>
        </w:rPr>
        <w:t xml:space="preserve">echnicznych oraz </w:t>
      </w:r>
      <w:r w:rsidRPr="007C2D99">
        <w:rPr>
          <w:rFonts w:ascii="Arial" w:hAnsi="Arial" w:cs="Arial"/>
          <w:sz w:val="22"/>
          <w:szCs w:val="22"/>
        </w:rPr>
        <w:t>Specyfikacj</w:t>
      </w:r>
      <w:r w:rsidR="00EE19BD">
        <w:rPr>
          <w:rFonts w:ascii="Arial" w:hAnsi="Arial" w:cs="Arial"/>
          <w:sz w:val="22"/>
          <w:szCs w:val="22"/>
        </w:rPr>
        <w:t>ami</w:t>
      </w:r>
      <w:r w:rsidRPr="007C2D99">
        <w:rPr>
          <w:rFonts w:ascii="Arial" w:hAnsi="Arial" w:cs="Arial"/>
          <w:sz w:val="22"/>
          <w:szCs w:val="22"/>
        </w:rPr>
        <w:t xml:space="preserve"> Techniczn</w:t>
      </w:r>
      <w:r w:rsidR="00EE19BD">
        <w:rPr>
          <w:rFonts w:ascii="Arial" w:hAnsi="Arial" w:cs="Arial"/>
          <w:sz w:val="22"/>
          <w:szCs w:val="22"/>
        </w:rPr>
        <w:t xml:space="preserve">ymi </w:t>
      </w:r>
      <w:r w:rsidRPr="007C2D99">
        <w:rPr>
          <w:rFonts w:ascii="Arial" w:hAnsi="Arial" w:cs="Arial"/>
          <w:sz w:val="22"/>
          <w:szCs w:val="22"/>
        </w:rPr>
        <w:t>Wykonania</w:t>
      </w:r>
      <w:r w:rsidR="001776C0">
        <w:rPr>
          <w:rFonts w:ascii="Arial" w:hAnsi="Arial" w:cs="Arial"/>
          <w:sz w:val="22"/>
          <w:szCs w:val="22"/>
        </w:rPr>
        <w:t xml:space="preserve"> </w:t>
      </w:r>
      <w:r w:rsidRPr="007C2D99">
        <w:rPr>
          <w:rFonts w:ascii="Arial" w:hAnsi="Arial" w:cs="Arial"/>
          <w:sz w:val="22"/>
          <w:szCs w:val="22"/>
        </w:rPr>
        <w:t>i Odbioru Robót.</w:t>
      </w:r>
    </w:p>
    <w:p w14:paraId="0F588D70" w14:textId="77777777" w:rsidR="00817C49" w:rsidRPr="007C2D99" w:rsidRDefault="00817C49" w:rsidP="00817C49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39D20710" w14:textId="77777777" w:rsidR="00557E36" w:rsidRPr="005F2A11" w:rsidRDefault="00557E36" w:rsidP="00557E36">
      <w:pPr>
        <w:pStyle w:val="Akapitzlist"/>
        <w:ind w:left="1418"/>
        <w:jc w:val="both"/>
        <w:rPr>
          <w:rFonts w:ascii="Arial" w:hAnsi="Arial" w:cs="Arial"/>
          <w:sz w:val="16"/>
          <w:szCs w:val="16"/>
        </w:rPr>
      </w:pPr>
    </w:p>
    <w:p w14:paraId="62E1CFDF" w14:textId="6B9F2DB4" w:rsidR="00464438" w:rsidRPr="008F096F" w:rsidRDefault="00464438" w:rsidP="008504AF">
      <w:pPr>
        <w:pStyle w:val="Tekstpodstawowy"/>
        <w:spacing w:before="120" w:line="360" w:lineRule="auto"/>
        <w:ind w:right="439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64438" w:rsidRPr="008F096F" w:rsidSect="00657492">
      <w:headerReference w:type="default" r:id="rId13"/>
      <w:footerReference w:type="default" r:id="rId14"/>
      <w:type w:val="continuous"/>
      <w:pgSz w:w="11906" w:h="16838"/>
      <w:pgMar w:top="851" w:right="1134" w:bottom="851" w:left="1985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4E8D" w14:textId="77777777" w:rsidR="00072646" w:rsidRDefault="00072646">
      <w:r>
        <w:separator/>
      </w:r>
    </w:p>
  </w:endnote>
  <w:endnote w:type="continuationSeparator" w:id="0">
    <w:p w14:paraId="0AE77E18" w14:textId="77777777" w:rsidR="00072646" w:rsidRDefault="0007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72DCAC18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56F14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56F14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EDD5" w14:textId="77777777" w:rsidR="00072646" w:rsidRDefault="00072646">
      <w:r>
        <w:separator/>
      </w:r>
    </w:p>
  </w:footnote>
  <w:footnote w:type="continuationSeparator" w:id="0">
    <w:p w14:paraId="457743E9" w14:textId="77777777" w:rsidR="00072646" w:rsidRDefault="0007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3C2BE9AC" w:rsidR="00C1522A" w:rsidRPr="007340A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 w:rsidR="00356F14">
      <w:rPr>
        <w:rFonts w:ascii="Arial" w:hAnsi="Arial" w:cs="Arial"/>
        <w:sz w:val="20"/>
        <w:szCs w:val="20"/>
      </w:rPr>
      <w:t>12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44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1909F9"/>
    <w:multiLevelType w:val="hybridMultilevel"/>
    <w:tmpl w:val="709699EE"/>
    <w:lvl w:ilvl="0" w:tplc="BBF2EB6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D70BF"/>
    <w:multiLevelType w:val="multilevel"/>
    <w:tmpl w:val="708E5A2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A6C7955"/>
    <w:multiLevelType w:val="hybridMultilevel"/>
    <w:tmpl w:val="E328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6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8858A1"/>
    <w:multiLevelType w:val="hybridMultilevel"/>
    <w:tmpl w:val="AAAAD9E4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169D33AC"/>
    <w:multiLevelType w:val="hybridMultilevel"/>
    <w:tmpl w:val="8F0E9D5C"/>
    <w:lvl w:ilvl="0" w:tplc="53B2245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1A0778"/>
    <w:multiLevelType w:val="hybridMultilevel"/>
    <w:tmpl w:val="524C9CE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7E5A94"/>
    <w:multiLevelType w:val="multilevel"/>
    <w:tmpl w:val="8F424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A202F1"/>
    <w:multiLevelType w:val="hybridMultilevel"/>
    <w:tmpl w:val="0BD65832"/>
    <w:lvl w:ilvl="0" w:tplc="280222B6">
      <w:start w:val="1"/>
      <w:numFmt w:val="bullet"/>
      <w:lvlText w:val="-"/>
      <w:lvlJc w:val="left"/>
      <w:pPr>
        <w:ind w:left="121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1B356AD3"/>
    <w:multiLevelType w:val="hybridMultilevel"/>
    <w:tmpl w:val="D5F4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7D0D"/>
    <w:multiLevelType w:val="hybridMultilevel"/>
    <w:tmpl w:val="4508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C7B02"/>
    <w:multiLevelType w:val="hybridMultilevel"/>
    <w:tmpl w:val="AB72D552"/>
    <w:lvl w:ilvl="0" w:tplc="C14E5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3F68A9"/>
    <w:multiLevelType w:val="hybridMultilevel"/>
    <w:tmpl w:val="DF041C1C"/>
    <w:lvl w:ilvl="0" w:tplc="6F7A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18" w15:restartNumberingAfterBreak="0">
    <w:nsid w:val="2A041422"/>
    <w:multiLevelType w:val="hybridMultilevel"/>
    <w:tmpl w:val="3864C67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AAC4511"/>
    <w:multiLevelType w:val="hybridMultilevel"/>
    <w:tmpl w:val="E51269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0C82C03"/>
    <w:multiLevelType w:val="hybridMultilevel"/>
    <w:tmpl w:val="02C8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0849B5"/>
    <w:multiLevelType w:val="hybridMultilevel"/>
    <w:tmpl w:val="51106164"/>
    <w:lvl w:ilvl="0" w:tplc="603AF99A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4A"/>
    <w:multiLevelType w:val="hybridMultilevel"/>
    <w:tmpl w:val="822EB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F63BA"/>
    <w:multiLevelType w:val="hybridMultilevel"/>
    <w:tmpl w:val="4348A1C6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3BF14115"/>
    <w:multiLevelType w:val="hybridMultilevel"/>
    <w:tmpl w:val="064E58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104B2A"/>
    <w:multiLevelType w:val="hybridMultilevel"/>
    <w:tmpl w:val="986A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F1A13"/>
    <w:multiLevelType w:val="hybridMultilevel"/>
    <w:tmpl w:val="040A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170B3"/>
    <w:multiLevelType w:val="hybridMultilevel"/>
    <w:tmpl w:val="C8BEAE9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43A965C7"/>
    <w:multiLevelType w:val="hybridMultilevel"/>
    <w:tmpl w:val="AB901F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48B503C"/>
    <w:multiLevelType w:val="hybridMultilevel"/>
    <w:tmpl w:val="CAA8124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4966C58"/>
    <w:multiLevelType w:val="hybridMultilevel"/>
    <w:tmpl w:val="753AA700"/>
    <w:lvl w:ilvl="0" w:tplc="280222B6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5964C60"/>
    <w:multiLevelType w:val="hybridMultilevel"/>
    <w:tmpl w:val="80BE84E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7A65370"/>
    <w:multiLevelType w:val="hybridMultilevel"/>
    <w:tmpl w:val="89BA42EC"/>
    <w:lvl w:ilvl="0" w:tplc="280222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B5059"/>
    <w:multiLevelType w:val="hybridMultilevel"/>
    <w:tmpl w:val="7F10E5C6"/>
    <w:lvl w:ilvl="0" w:tplc="F326A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2B87561"/>
    <w:multiLevelType w:val="multilevel"/>
    <w:tmpl w:val="D9A05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065E2"/>
    <w:multiLevelType w:val="hybridMultilevel"/>
    <w:tmpl w:val="C2E449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1C2AF2"/>
    <w:multiLevelType w:val="hybridMultilevel"/>
    <w:tmpl w:val="64CC5B6E"/>
    <w:lvl w:ilvl="0" w:tplc="43569E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604560"/>
    <w:multiLevelType w:val="hybridMultilevel"/>
    <w:tmpl w:val="6AC21DD2"/>
    <w:lvl w:ilvl="0" w:tplc="6E004F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26442D"/>
    <w:multiLevelType w:val="hybridMultilevel"/>
    <w:tmpl w:val="7BF4C3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EF4240B"/>
    <w:multiLevelType w:val="hybridMultilevel"/>
    <w:tmpl w:val="F362BD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F3B46C8"/>
    <w:multiLevelType w:val="hybridMultilevel"/>
    <w:tmpl w:val="356251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46"/>
  </w:num>
  <w:num w:numId="5">
    <w:abstractNumId w:val="39"/>
  </w:num>
  <w:num w:numId="6">
    <w:abstractNumId w:val="42"/>
  </w:num>
  <w:num w:numId="7">
    <w:abstractNumId w:val="17"/>
  </w:num>
  <w:num w:numId="8">
    <w:abstractNumId w:val="30"/>
  </w:num>
  <w:num w:numId="9">
    <w:abstractNumId w:val="12"/>
  </w:num>
  <w:num w:numId="10">
    <w:abstractNumId w:val="4"/>
  </w:num>
  <w:num w:numId="11">
    <w:abstractNumId w:val="36"/>
  </w:num>
  <w:num w:numId="12">
    <w:abstractNumId w:val="13"/>
  </w:num>
  <w:num w:numId="13">
    <w:abstractNumId w:val="29"/>
  </w:num>
  <w:num w:numId="14">
    <w:abstractNumId w:val="11"/>
  </w:num>
  <w:num w:numId="15">
    <w:abstractNumId w:val="26"/>
  </w:num>
  <w:num w:numId="16">
    <w:abstractNumId w:val="32"/>
  </w:num>
  <w:num w:numId="17">
    <w:abstractNumId w:val="47"/>
  </w:num>
  <w:num w:numId="18">
    <w:abstractNumId w:val="3"/>
  </w:num>
  <w:num w:numId="19">
    <w:abstractNumId w:val="14"/>
  </w:num>
  <w:num w:numId="20">
    <w:abstractNumId w:val="41"/>
  </w:num>
  <w:num w:numId="21">
    <w:abstractNumId w:val="23"/>
  </w:num>
  <w:num w:numId="22">
    <w:abstractNumId w:val="10"/>
  </w:num>
  <w:num w:numId="23">
    <w:abstractNumId w:val="31"/>
  </w:num>
  <w:num w:numId="24">
    <w:abstractNumId w:val="49"/>
  </w:num>
  <w:num w:numId="25">
    <w:abstractNumId w:val="44"/>
  </w:num>
  <w:num w:numId="26">
    <w:abstractNumId w:val="43"/>
  </w:num>
  <w:num w:numId="27">
    <w:abstractNumId w:val="25"/>
  </w:num>
  <w:num w:numId="28">
    <w:abstractNumId w:val="28"/>
  </w:num>
  <w:num w:numId="29">
    <w:abstractNumId w:val="20"/>
  </w:num>
  <w:num w:numId="30">
    <w:abstractNumId w:val="9"/>
  </w:num>
  <w:num w:numId="31">
    <w:abstractNumId w:val="7"/>
  </w:num>
  <w:num w:numId="32">
    <w:abstractNumId w:val="1"/>
  </w:num>
  <w:num w:numId="33">
    <w:abstractNumId w:val="35"/>
  </w:num>
  <w:num w:numId="34">
    <w:abstractNumId w:val="34"/>
  </w:num>
  <w:num w:numId="35">
    <w:abstractNumId w:val="5"/>
  </w:num>
  <w:num w:numId="36">
    <w:abstractNumId w:val="6"/>
  </w:num>
  <w:num w:numId="37">
    <w:abstractNumId w:val="40"/>
  </w:num>
  <w:num w:numId="38">
    <w:abstractNumId w:val="24"/>
  </w:num>
  <w:num w:numId="39">
    <w:abstractNumId w:val="19"/>
  </w:num>
  <w:num w:numId="40">
    <w:abstractNumId w:val="21"/>
  </w:num>
  <w:num w:numId="41">
    <w:abstractNumId w:val="48"/>
  </w:num>
  <w:num w:numId="42">
    <w:abstractNumId w:val="18"/>
  </w:num>
  <w:num w:numId="43">
    <w:abstractNumId w:val="27"/>
  </w:num>
  <w:num w:numId="44">
    <w:abstractNumId w:val="38"/>
  </w:num>
  <w:num w:numId="45">
    <w:abstractNumId w:val="0"/>
  </w:num>
  <w:num w:numId="46">
    <w:abstractNumId w:val="8"/>
  </w:num>
  <w:num w:numId="47">
    <w:abstractNumId w:val="33"/>
  </w:num>
  <w:num w:numId="48">
    <w:abstractNumId w:val="15"/>
  </w:num>
  <w:num w:numId="49">
    <w:abstractNumId w:val="45"/>
  </w:num>
  <w:num w:numId="50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2605"/>
    <w:rsid w:val="000155EA"/>
    <w:rsid w:val="0004077C"/>
    <w:rsid w:val="00041E13"/>
    <w:rsid w:val="00042A45"/>
    <w:rsid w:val="00042F20"/>
    <w:rsid w:val="00045F14"/>
    <w:rsid w:val="000467E8"/>
    <w:rsid w:val="0006007C"/>
    <w:rsid w:val="00067DAE"/>
    <w:rsid w:val="00072646"/>
    <w:rsid w:val="00076366"/>
    <w:rsid w:val="0008107A"/>
    <w:rsid w:val="000856DC"/>
    <w:rsid w:val="00087460"/>
    <w:rsid w:val="0009194F"/>
    <w:rsid w:val="000A7BC5"/>
    <w:rsid w:val="000B0DDA"/>
    <w:rsid w:val="000B1843"/>
    <w:rsid w:val="000B3EC5"/>
    <w:rsid w:val="000C38AC"/>
    <w:rsid w:val="000C6D35"/>
    <w:rsid w:val="000D144D"/>
    <w:rsid w:val="000D64CD"/>
    <w:rsid w:val="001019ED"/>
    <w:rsid w:val="00101C2F"/>
    <w:rsid w:val="00116AF9"/>
    <w:rsid w:val="00117E02"/>
    <w:rsid w:val="00120143"/>
    <w:rsid w:val="001215EF"/>
    <w:rsid w:val="00135B7D"/>
    <w:rsid w:val="00155FC7"/>
    <w:rsid w:val="001611DB"/>
    <w:rsid w:val="00175C18"/>
    <w:rsid w:val="001776C0"/>
    <w:rsid w:val="0018087B"/>
    <w:rsid w:val="001848DA"/>
    <w:rsid w:val="00190D1C"/>
    <w:rsid w:val="00191299"/>
    <w:rsid w:val="00194F7A"/>
    <w:rsid w:val="00197A14"/>
    <w:rsid w:val="001A24F7"/>
    <w:rsid w:val="001A5C0F"/>
    <w:rsid w:val="001A7408"/>
    <w:rsid w:val="001B00AF"/>
    <w:rsid w:val="001C0CF7"/>
    <w:rsid w:val="001C5EE4"/>
    <w:rsid w:val="001C6A40"/>
    <w:rsid w:val="001C6F65"/>
    <w:rsid w:val="001D0549"/>
    <w:rsid w:val="001D28C5"/>
    <w:rsid w:val="001D72ED"/>
    <w:rsid w:val="001F359E"/>
    <w:rsid w:val="0021020A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90CB7"/>
    <w:rsid w:val="00297F17"/>
    <w:rsid w:val="002A592C"/>
    <w:rsid w:val="002A7753"/>
    <w:rsid w:val="002B259F"/>
    <w:rsid w:val="002B5532"/>
    <w:rsid w:val="002C2C18"/>
    <w:rsid w:val="002C4034"/>
    <w:rsid w:val="002C7C73"/>
    <w:rsid w:val="002D0872"/>
    <w:rsid w:val="002E68BC"/>
    <w:rsid w:val="002F1443"/>
    <w:rsid w:val="002F5D4B"/>
    <w:rsid w:val="002F6AEE"/>
    <w:rsid w:val="002F6BDF"/>
    <w:rsid w:val="0030424C"/>
    <w:rsid w:val="00306AE3"/>
    <w:rsid w:val="00307A4F"/>
    <w:rsid w:val="003109D0"/>
    <w:rsid w:val="00314F52"/>
    <w:rsid w:val="0031544E"/>
    <w:rsid w:val="00315B99"/>
    <w:rsid w:val="00315C95"/>
    <w:rsid w:val="00325176"/>
    <w:rsid w:val="00340D5D"/>
    <w:rsid w:val="00343D9C"/>
    <w:rsid w:val="00352EDB"/>
    <w:rsid w:val="00356F14"/>
    <w:rsid w:val="003576A1"/>
    <w:rsid w:val="003750B7"/>
    <w:rsid w:val="00382B2B"/>
    <w:rsid w:val="00394709"/>
    <w:rsid w:val="003A3004"/>
    <w:rsid w:val="003A6954"/>
    <w:rsid w:val="003B0DE5"/>
    <w:rsid w:val="003B32D1"/>
    <w:rsid w:val="003B4249"/>
    <w:rsid w:val="003B49FB"/>
    <w:rsid w:val="003C5A80"/>
    <w:rsid w:val="003D1632"/>
    <w:rsid w:val="003D19F2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C92"/>
    <w:rsid w:val="00477FB4"/>
    <w:rsid w:val="00482288"/>
    <w:rsid w:val="004878A4"/>
    <w:rsid w:val="004A0310"/>
    <w:rsid w:val="004A0C17"/>
    <w:rsid w:val="004A2D2A"/>
    <w:rsid w:val="004A7B43"/>
    <w:rsid w:val="004B3E3E"/>
    <w:rsid w:val="004C0873"/>
    <w:rsid w:val="004D42E9"/>
    <w:rsid w:val="004D49FC"/>
    <w:rsid w:val="004F4528"/>
    <w:rsid w:val="00501560"/>
    <w:rsid w:val="0050733F"/>
    <w:rsid w:val="00512B65"/>
    <w:rsid w:val="00516C64"/>
    <w:rsid w:val="0051736F"/>
    <w:rsid w:val="00522F95"/>
    <w:rsid w:val="00524926"/>
    <w:rsid w:val="005352FF"/>
    <w:rsid w:val="0054371F"/>
    <w:rsid w:val="00544465"/>
    <w:rsid w:val="00552D84"/>
    <w:rsid w:val="00553574"/>
    <w:rsid w:val="0055617D"/>
    <w:rsid w:val="00557E36"/>
    <w:rsid w:val="005652F2"/>
    <w:rsid w:val="005667E8"/>
    <w:rsid w:val="00570E4F"/>
    <w:rsid w:val="0058319B"/>
    <w:rsid w:val="00585C8C"/>
    <w:rsid w:val="00591E61"/>
    <w:rsid w:val="00596850"/>
    <w:rsid w:val="005A0CD1"/>
    <w:rsid w:val="005A57DC"/>
    <w:rsid w:val="005C1815"/>
    <w:rsid w:val="005C3CC8"/>
    <w:rsid w:val="005E5703"/>
    <w:rsid w:val="005F2A11"/>
    <w:rsid w:val="006059FF"/>
    <w:rsid w:val="006061A9"/>
    <w:rsid w:val="00617CBF"/>
    <w:rsid w:val="00622375"/>
    <w:rsid w:val="0062324C"/>
    <w:rsid w:val="0062575D"/>
    <w:rsid w:val="0063168C"/>
    <w:rsid w:val="00635742"/>
    <w:rsid w:val="0064184D"/>
    <w:rsid w:val="006463D5"/>
    <w:rsid w:val="0065329E"/>
    <w:rsid w:val="006568D3"/>
    <w:rsid w:val="00657492"/>
    <w:rsid w:val="006640E4"/>
    <w:rsid w:val="006665E3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557B"/>
    <w:rsid w:val="006F64EE"/>
    <w:rsid w:val="0070774D"/>
    <w:rsid w:val="007322EC"/>
    <w:rsid w:val="007327FF"/>
    <w:rsid w:val="00732F37"/>
    <w:rsid w:val="007340A4"/>
    <w:rsid w:val="00734100"/>
    <w:rsid w:val="0073541D"/>
    <w:rsid w:val="00747D87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D06E4"/>
    <w:rsid w:val="007D23ED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17C49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04AF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20719"/>
    <w:rsid w:val="009356E1"/>
    <w:rsid w:val="00936094"/>
    <w:rsid w:val="009412C1"/>
    <w:rsid w:val="00944976"/>
    <w:rsid w:val="00946F5C"/>
    <w:rsid w:val="009501DA"/>
    <w:rsid w:val="00950AE1"/>
    <w:rsid w:val="009538F7"/>
    <w:rsid w:val="0095770E"/>
    <w:rsid w:val="00966D72"/>
    <w:rsid w:val="009706CB"/>
    <w:rsid w:val="00972C02"/>
    <w:rsid w:val="0097709B"/>
    <w:rsid w:val="009804A1"/>
    <w:rsid w:val="00981125"/>
    <w:rsid w:val="0098126F"/>
    <w:rsid w:val="00981D16"/>
    <w:rsid w:val="00986B7F"/>
    <w:rsid w:val="009902ED"/>
    <w:rsid w:val="00992FE4"/>
    <w:rsid w:val="009A3B96"/>
    <w:rsid w:val="009B5084"/>
    <w:rsid w:val="009C7084"/>
    <w:rsid w:val="009C7AB8"/>
    <w:rsid w:val="009D165C"/>
    <w:rsid w:val="009D2D65"/>
    <w:rsid w:val="009F055B"/>
    <w:rsid w:val="00A055D0"/>
    <w:rsid w:val="00A05D1C"/>
    <w:rsid w:val="00A06978"/>
    <w:rsid w:val="00A105A0"/>
    <w:rsid w:val="00A20639"/>
    <w:rsid w:val="00A20F7C"/>
    <w:rsid w:val="00A21168"/>
    <w:rsid w:val="00A2354F"/>
    <w:rsid w:val="00A23DCF"/>
    <w:rsid w:val="00A247BF"/>
    <w:rsid w:val="00A274E2"/>
    <w:rsid w:val="00A36E47"/>
    <w:rsid w:val="00A41831"/>
    <w:rsid w:val="00A418EC"/>
    <w:rsid w:val="00A60BEB"/>
    <w:rsid w:val="00A6324B"/>
    <w:rsid w:val="00A775B4"/>
    <w:rsid w:val="00A96738"/>
    <w:rsid w:val="00AA7105"/>
    <w:rsid w:val="00AB3E4F"/>
    <w:rsid w:val="00AC5AD6"/>
    <w:rsid w:val="00AD7624"/>
    <w:rsid w:val="00AF359A"/>
    <w:rsid w:val="00AF6992"/>
    <w:rsid w:val="00B21C49"/>
    <w:rsid w:val="00B22273"/>
    <w:rsid w:val="00B25317"/>
    <w:rsid w:val="00B26441"/>
    <w:rsid w:val="00B2688B"/>
    <w:rsid w:val="00B30493"/>
    <w:rsid w:val="00B4003B"/>
    <w:rsid w:val="00B42A0C"/>
    <w:rsid w:val="00B467A1"/>
    <w:rsid w:val="00B571E6"/>
    <w:rsid w:val="00B610BA"/>
    <w:rsid w:val="00B649F1"/>
    <w:rsid w:val="00B73997"/>
    <w:rsid w:val="00B764A8"/>
    <w:rsid w:val="00B90C5E"/>
    <w:rsid w:val="00B917D8"/>
    <w:rsid w:val="00B91DB1"/>
    <w:rsid w:val="00B9242C"/>
    <w:rsid w:val="00B9265F"/>
    <w:rsid w:val="00B95B79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C02D57"/>
    <w:rsid w:val="00C037C5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31EF8"/>
    <w:rsid w:val="00C32929"/>
    <w:rsid w:val="00C36A8B"/>
    <w:rsid w:val="00C37CAC"/>
    <w:rsid w:val="00C54DE9"/>
    <w:rsid w:val="00C56F8E"/>
    <w:rsid w:val="00C6313D"/>
    <w:rsid w:val="00C6530C"/>
    <w:rsid w:val="00C67B0C"/>
    <w:rsid w:val="00C732A2"/>
    <w:rsid w:val="00C76B70"/>
    <w:rsid w:val="00C859A4"/>
    <w:rsid w:val="00C90B44"/>
    <w:rsid w:val="00CA25FA"/>
    <w:rsid w:val="00CA3E80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35E71"/>
    <w:rsid w:val="00D40CFB"/>
    <w:rsid w:val="00D42C4B"/>
    <w:rsid w:val="00D522F8"/>
    <w:rsid w:val="00D57F86"/>
    <w:rsid w:val="00D679C9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C767A"/>
    <w:rsid w:val="00DD0EA1"/>
    <w:rsid w:val="00DE2C74"/>
    <w:rsid w:val="00DE51A4"/>
    <w:rsid w:val="00DF0BAC"/>
    <w:rsid w:val="00DF1AC2"/>
    <w:rsid w:val="00E00685"/>
    <w:rsid w:val="00E008D7"/>
    <w:rsid w:val="00E022B2"/>
    <w:rsid w:val="00E033CF"/>
    <w:rsid w:val="00E247A1"/>
    <w:rsid w:val="00E3681F"/>
    <w:rsid w:val="00E50A89"/>
    <w:rsid w:val="00E551A1"/>
    <w:rsid w:val="00E55DBE"/>
    <w:rsid w:val="00E608C2"/>
    <w:rsid w:val="00E609E7"/>
    <w:rsid w:val="00E60DA1"/>
    <w:rsid w:val="00E66739"/>
    <w:rsid w:val="00E76A63"/>
    <w:rsid w:val="00E8007D"/>
    <w:rsid w:val="00E83871"/>
    <w:rsid w:val="00E87B5F"/>
    <w:rsid w:val="00E9596B"/>
    <w:rsid w:val="00EA0C3E"/>
    <w:rsid w:val="00EA5993"/>
    <w:rsid w:val="00EB49A1"/>
    <w:rsid w:val="00EB6313"/>
    <w:rsid w:val="00EB6397"/>
    <w:rsid w:val="00EC2E85"/>
    <w:rsid w:val="00ED1277"/>
    <w:rsid w:val="00ED4E5C"/>
    <w:rsid w:val="00EE19BD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3D20"/>
    <w:rsid w:val="00F24A8F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91A0A"/>
    <w:rsid w:val="00F944C1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1D370B5F5E84088A87327166A2B7C" ma:contentTypeVersion="5" ma:contentTypeDescription="Utwórz nowy dokument." ma:contentTypeScope="" ma:versionID="d2df964e382b853b7208ee5ce890d995">
  <xsd:schema xmlns:xsd="http://www.w3.org/2001/XMLSchema" xmlns:xs="http://www.w3.org/2001/XMLSchema" xmlns:p="http://schemas.microsoft.com/office/2006/metadata/properties" xmlns:ns2="56b597f2-5b04-4829-bf68-6273cd59f871" xmlns:ns3="7213dae9-11d9-497c-bed2-e3fe2df3d923" xmlns:ns4="515e3a81-78db-427e-8243-7b98e8c0d178" targetNamespace="http://schemas.microsoft.com/office/2006/metadata/properties" ma:root="true" ma:fieldsID="0cd482482b40d6b18dae103b995acb38" ns2:_="" ns3:_="" ns4:_="">
    <xsd:import namespace="56b597f2-5b04-4829-bf68-6273cd59f871"/>
    <xsd:import namespace="7213dae9-11d9-497c-bed2-e3fe2df3d92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e4f56af382964393ad05a0e229ae275c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dae9-11d9-497c-bed2-e3fe2df3d923" elementFormDefault="qualified">
    <xsd:import namespace="http://schemas.microsoft.com/office/2006/documentManagement/types"/>
    <xsd:import namespace="http://schemas.microsoft.com/office/infopath/2007/PartnerControls"/>
    <xsd:element name="e4f56af382964393ad05a0e229ae275c" ma:index="14" nillable="true" ma:taxonomy="true" ma:internalName="e4f56af382964393ad05a0e229ae275c" ma:taxonomyFieldName="Typ_x0020_dokumentu" ma:displayName="Typ dokumentu" ma:readOnly="false" ma:default="" ma:fieldId="{e4f56af3-8296-4393-ad05-a0e229ae275c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211</Value>
    </TaxCatchAll>
    <e4f56af382964393ad05a0e229ae275c xmlns="7213dae9-11d9-497c-bed2-e3fe2df3d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e4f56af382964393ad05a0e229ae275c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1768-33BC-46FB-B8A9-A9FF5D481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7213dae9-11d9-497c-bed2-e3fe2df3d92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7213dae9-11d9-497c-bed2-e3fe2df3d923"/>
  </ds:schemaRefs>
</ds:datastoreItem>
</file>

<file path=customXml/itemProps4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F0EB96-0BAF-44D5-B262-98F312AA410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D64A794-4B53-4903-A9FC-06F18C3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30</cp:revision>
  <cp:lastPrinted>2022-04-05T10:24:00Z</cp:lastPrinted>
  <dcterms:created xsi:type="dcterms:W3CDTF">2022-02-16T11:28:00Z</dcterms:created>
  <dcterms:modified xsi:type="dcterms:W3CDTF">2022-04-05T10:24:00Z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0x0101006061D370B5F5E84088A87327166A2B7C</vt:lpwstr>
  </property>
  <property fmtid="{D5CDD505-2E9C-101B-9397-08002B2CF9AE}" pid="3" name="Typ dokumentu">
    <vt:lpwstr>211;#Inne|bfb7bc57-c8ea-4bbb-b00a-01b4366cfa8b</vt:lpwstr>
  </property>
  <property fmtid="{D5CDD505-2E9C-101B-9397-08002B2CF9AE}" pid="4" name="docIndexRef">
    <vt:lpwstr>752754d7-ee0c-43a8-9442-66e003740f51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