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5103"/>
        <w:gridCol w:w="5529"/>
      </w:tblGrid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9E7EB6" w:rsidRDefault="00FF7456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9E7EB6" w:rsidRDefault="00362DA3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Rok produkcji urządzenia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9E7EB6" w:rsidRDefault="00362DA3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Nazwa i model oferowanego urządzenia</w:t>
            </w:r>
          </w:p>
        </w:tc>
        <w:tc>
          <w:tcPr>
            <w:tcW w:w="5529" w:type="dxa"/>
            <w:vAlign w:val="center"/>
          </w:tcPr>
          <w:p w:rsidR="00362DA3" w:rsidRPr="009E7EB6" w:rsidRDefault="00362DA3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F7456" w:rsidRPr="009E7EB6" w:rsidRDefault="00362DA3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Producent urządzenia</w:t>
            </w:r>
          </w:p>
          <w:p w:rsidR="00DD7E47" w:rsidRPr="009E7EB6" w:rsidRDefault="00DD7E47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4A61" w:rsidRPr="00625D41" w:rsidTr="00625D41">
        <w:trPr>
          <w:trHeight w:val="898"/>
        </w:trPr>
        <w:tc>
          <w:tcPr>
            <w:tcW w:w="704" w:type="dxa"/>
            <w:shd w:val="clear" w:color="auto" w:fill="auto"/>
            <w:vAlign w:val="center"/>
          </w:tcPr>
          <w:p w:rsidR="00004A61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A61" w:rsidRPr="00625D41" w:rsidRDefault="00004A61" w:rsidP="00362D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4A61" w:rsidRPr="00625D41" w:rsidRDefault="00004A61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004A61" w:rsidRPr="00625D41" w:rsidRDefault="00004A61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362DA3" w:rsidRPr="00625D41" w:rsidTr="00625D41">
        <w:trPr>
          <w:trHeight w:val="996"/>
        </w:trPr>
        <w:tc>
          <w:tcPr>
            <w:tcW w:w="704" w:type="dxa"/>
            <w:shd w:val="clear" w:color="auto" w:fill="auto"/>
            <w:vAlign w:val="center"/>
          </w:tcPr>
          <w:p w:rsidR="00362DA3" w:rsidRPr="00625D41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Wymagania techniczne ogólne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Minimalne wymagania</w:t>
            </w:r>
          </w:p>
        </w:tc>
        <w:tc>
          <w:tcPr>
            <w:tcW w:w="5529" w:type="dxa"/>
            <w:vAlign w:val="center"/>
          </w:tcPr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Potwierdzenie oferowanego parametru</w:t>
            </w:r>
          </w:p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  <w:p w:rsidR="00362DA3" w:rsidRPr="009E7EB6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F3ADC" w:rsidRPr="00625D41" w:rsidTr="00625D41">
        <w:trPr>
          <w:trHeight w:val="1240"/>
        </w:trPr>
        <w:tc>
          <w:tcPr>
            <w:tcW w:w="704" w:type="dxa"/>
            <w:shd w:val="clear" w:color="auto" w:fill="auto"/>
            <w:vAlign w:val="center"/>
          </w:tcPr>
          <w:p w:rsidR="00EF3ADC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3ADC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2DA3" w:rsidRPr="00625D41" w:rsidRDefault="00362DA3" w:rsidP="00362D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bCs/>
                <w:sz w:val="22"/>
                <w:szCs w:val="22"/>
              </w:rPr>
              <w:t>Wymiary wewnętrzne</w:t>
            </w:r>
          </w:p>
          <w:p w:rsidR="00EF3ADC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mm)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2DA3" w:rsidRPr="00625D41" w:rsidRDefault="00362DA3" w:rsidP="00625D41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zewnętrzne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 (w mm): </w:t>
            </w:r>
          </w:p>
          <w:p w:rsidR="00EF3ADC" w:rsidRPr="00625D41" w:rsidRDefault="00362DA3" w:rsidP="00625D41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głębokość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 (min. - max.) 600/ 1900-2000/ 645-655; </w:t>
            </w:r>
          </w:p>
        </w:tc>
        <w:tc>
          <w:tcPr>
            <w:tcW w:w="5529" w:type="dxa"/>
            <w:vAlign w:val="center"/>
          </w:tcPr>
          <w:p w:rsidR="00EF3ADC" w:rsidRPr="00625D41" w:rsidRDefault="00EF3ADC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EF3ADC" w:rsidRPr="00625D41" w:rsidTr="00625D41">
        <w:trPr>
          <w:trHeight w:val="1691"/>
        </w:trPr>
        <w:tc>
          <w:tcPr>
            <w:tcW w:w="704" w:type="dxa"/>
            <w:shd w:val="clear" w:color="auto" w:fill="auto"/>
            <w:vAlign w:val="center"/>
          </w:tcPr>
          <w:p w:rsidR="00EF3ADC" w:rsidRPr="00625D41" w:rsidRDefault="00625D41" w:rsidP="00046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F3ADC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3ADC" w:rsidRPr="00625D41" w:rsidRDefault="00625D41" w:rsidP="00023C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regulacja temperatury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ADC" w:rsidRPr="00625D41" w:rsidRDefault="00625D41" w:rsidP="00023C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regulacja temperatury 0,1°C;</w:t>
            </w:r>
          </w:p>
        </w:tc>
        <w:tc>
          <w:tcPr>
            <w:tcW w:w="5529" w:type="dxa"/>
            <w:vAlign w:val="center"/>
          </w:tcPr>
          <w:p w:rsidR="00EF3ADC" w:rsidRPr="00625D41" w:rsidRDefault="00EF3ADC" w:rsidP="00FF7456">
            <w:pPr>
              <w:pStyle w:val="Tekstpodstawowy3"/>
              <w:spacing w:line="360" w:lineRule="auto"/>
              <w:ind w:left="360"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5E7762" w:rsidRDefault="00625D41" w:rsidP="00046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7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7456" w:rsidRP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sygnalizacja otwartych drzwi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ind w:left="353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625D41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FF7456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port LAN do komunikacji z urządzeniem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ind w:left="1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Tekstpodstawowy3"/>
              <w:tabs>
                <w:tab w:val="clear" w:pos="6946"/>
                <w:tab w:val="right" w:pos="361"/>
              </w:tabs>
              <w:spacing w:line="360" w:lineRule="auto"/>
              <w:ind w:left="207"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USB do kopiowania danych z pamięci urządzenia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Tekstpodstawowy3"/>
              <w:tabs>
                <w:tab w:val="clear" w:pos="6946"/>
                <w:tab w:val="clear" w:pos="8506"/>
              </w:tabs>
              <w:spacing w:line="360" w:lineRule="auto"/>
              <w:ind w:left="353"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Tekstpodstawowy3"/>
              <w:tabs>
                <w:tab w:val="clear" w:pos="6946"/>
                <w:tab w:val="clear" w:pos="8506"/>
              </w:tabs>
              <w:spacing w:line="360" w:lineRule="auto"/>
              <w:ind w:left="353"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transfer on-line z wykorzystaniem protokołu </w:t>
            </w: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modbus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Tekstpodstawowy3"/>
              <w:spacing w:line="360" w:lineRule="auto"/>
              <w:ind w:left="353" w:right="34" w:hanging="353"/>
              <w:jc w:val="center"/>
              <w:rPr>
                <w:rFonts w:asciiTheme="minorHAnsi" w:hAnsiTheme="minorHAnsi" w:cstheme="minorHAnsi"/>
                <w:bCs w:val="0"/>
                <w:color w:val="00B0F0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Tekstpodstawowy3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materiał wnętrza komory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Akapitzlist"/>
              <w:spacing w:line="360" w:lineRule="auto"/>
              <w:ind w:left="357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ze </w:t>
            </w:r>
            <w:proofErr w:type="spellStart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stali</w:t>
            </w:r>
            <w:proofErr w:type="spellEnd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nierdzewnej</w:t>
            </w:r>
            <w:proofErr w:type="spellEnd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(np. </w:t>
            </w:r>
            <w:proofErr w:type="spellStart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zgodnie</w:t>
            </w:r>
            <w:proofErr w:type="spellEnd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normą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DIN 14016 </w:t>
            </w:r>
            <w:proofErr w:type="spellStart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proofErr w:type="spellEnd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równoważne</w:t>
            </w:r>
            <w:proofErr w:type="spellEnd"/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sterownik mikroprocesorowy z wyświetlaczem graficznym LCD i podświetlanym panelem dotykowym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umożliwiający pełne sterowanie funkcjami urządzenia; Informacje widoczne na wyświetlaczu LCD: status urządzenia (temp. zadana, temp. aktualna, alarmy), aktualna data i godzina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obudowy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Akapitzlist"/>
              <w:spacing w:line="360" w:lineRule="auto"/>
              <w:ind w:left="353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blacha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malowana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proszkowo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szary</w:t>
            </w:r>
            <w:proofErr w:type="spellEnd"/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Akapitzlist"/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7239564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menu</w:t>
            </w:r>
          </w:p>
          <w:bookmarkEnd w:id="0"/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ind w:left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w języku polskim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236BF8">
            <w:pPr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625D41" w:rsidP="00625D4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pamięć wyników pomiarowych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0F4DBF">
              <w:rPr>
                <w:rFonts w:asciiTheme="minorHAnsi" w:hAnsiTheme="minorHAnsi" w:cstheme="minorHAnsi"/>
                <w:sz w:val="22"/>
                <w:szCs w:val="22"/>
              </w:rPr>
              <w:t>zdarzeń systemowych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(min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. 1000),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opcja nadpisywania nowych danych na najstarsze po zapełnieniu pamięci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spisywanie danych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interwał nie większy niż 10 min.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7554567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statystyka pomiarów: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zapamiętywanie temperatury minimalnej, maksymalnej, temperatury średniej;</w:t>
            </w:r>
          </w:p>
          <w:p w:rsidR="00FF7456" w:rsidRPr="00625D41" w:rsidRDefault="00FF7456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5D41" w:rsidRPr="00625D41" w:rsidRDefault="00625D41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pamięć zdarzeń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(otwarte drzwi, zaniki zasilania, alarmy) ze znacznikiem czasu;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drzwi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2579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368F" w:rsidRPr="00625D41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579">
              <w:rPr>
                <w:rFonts w:asciiTheme="minorHAnsi" w:hAnsiTheme="minorHAnsi" w:cstheme="minorHAnsi"/>
                <w:sz w:val="22"/>
                <w:szCs w:val="22"/>
              </w:rPr>
              <w:t>pełne drzwi (bez przeszklenia)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8425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otwór inspekcyjny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CD8" w:rsidRDefault="00023CD8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579" w:rsidRPr="00842579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842579">
              <w:rPr>
                <w:rFonts w:asciiTheme="minorHAnsi" w:hAnsiTheme="minorHAnsi" w:cstheme="minorHAnsi"/>
                <w:sz w:val="22"/>
                <w:szCs w:val="22"/>
              </w:rPr>
              <w:t>obudowie do wprowadzenia czujnika temperatury dla każdej z komór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18.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579" w:rsidRPr="00842579" w:rsidRDefault="0084257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579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  <w:p w:rsidR="00FF7456" w:rsidRPr="00625D41" w:rsidRDefault="00FF7456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842579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42579">
              <w:rPr>
                <w:rFonts w:asciiTheme="minorHAnsi" w:hAnsiTheme="minorHAnsi" w:cstheme="minorHAnsi"/>
                <w:sz w:val="22"/>
                <w:szCs w:val="22"/>
              </w:rPr>
              <w:t>230V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FF7456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7613">
              <w:rPr>
                <w:rFonts w:asciiTheme="minorHAnsi" w:hAnsiTheme="minorHAnsi" w:cstheme="minorHAnsi"/>
                <w:sz w:val="22"/>
                <w:szCs w:val="22"/>
              </w:rPr>
              <w:t>ółki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207613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system półek oparty na prowadnicach o regulowanej wysokości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207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625D41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zamknięcie na klucz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7613" w:rsidRPr="00625D41" w:rsidRDefault="00207613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207613" w:rsidRPr="00625D41" w:rsidRDefault="00207613" w:rsidP="002076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393C40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Korekcja (kompensacja)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7613" w:rsidRPr="00207613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613">
              <w:rPr>
                <w:rFonts w:asciiTheme="minorHAnsi" w:hAnsiTheme="minorHAnsi" w:cstheme="minorHAnsi"/>
                <w:sz w:val="22"/>
                <w:szCs w:val="22"/>
              </w:rPr>
              <w:t>możliwość kompensacji (korekcji) wskazań czujnika temperatury;</w:t>
            </w:r>
          </w:p>
          <w:p w:rsidR="00207613" w:rsidRDefault="00207613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207613" w:rsidRPr="00625D41" w:rsidRDefault="00207613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393C40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oświetlenie wewnętrzne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7613" w:rsidRDefault="00207613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207613" w:rsidRPr="00625D41" w:rsidRDefault="00207613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393C40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zabezpieczenie temperaturowe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7613" w:rsidRDefault="00207613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klasy 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2;</w:t>
            </w:r>
          </w:p>
        </w:tc>
        <w:tc>
          <w:tcPr>
            <w:tcW w:w="5529" w:type="dxa"/>
            <w:vAlign w:val="center"/>
          </w:tcPr>
          <w:p w:rsidR="00207613" w:rsidRPr="00625D41" w:rsidRDefault="00207613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625D41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odszraniane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3FE" w:rsidRPr="00625D41" w:rsidRDefault="00ED73FE" w:rsidP="00ED73F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automatyczne odszraniane podczas pracy urządzenia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ED73FE" w:rsidRPr="00625D41" w:rsidRDefault="00ED73FE" w:rsidP="00ED73F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E49" w:rsidRPr="00625D41" w:rsidTr="00625D41">
        <w:tc>
          <w:tcPr>
            <w:tcW w:w="704" w:type="dxa"/>
            <w:shd w:val="clear" w:color="auto" w:fill="auto"/>
            <w:vAlign w:val="center"/>
          </w:tcPr>
          <w:p w:rsidR="00086E49" w:rsidRDefault="00086E49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E49" w:rsidRPr="00086E49" w:rsidRDefault="00086E49" w:rsidP="00086E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E49">
              <w:rPr>
                <w:rFonts w:asciiTheme="minorHAnsi" w:hAnsiTheme="minorHAnsi" w:cstheme="minorHAnsi"/>
                <w:sz w:val="22"/>
                <w:szCs w:val="22"/>
              </w:rPr>
              <w:t>waga urządzenia</w:t>
            </w:r>
          </w:p>
          <w:p w:rsidR="00086E49" w:rsidRPr="00086E49" w:rsidRDefault="00086E49" w:rsidP="00086E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86E49" w:rsidRPr="00086E49" w:rsidRDefault="00086E49" w:rsidP="00086E49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E49">
              <w:rPr>
                <w:rFonts w:asciiTheme="minorHAnsi" w:hAnsiTheme="minorHAnsi" w:cstheme="minorHAnsi"/>
                <w:sz w:val="22"/>
                <w:szCs w:val="22"/>
              </w:rPr>
              <w:t>120-130 kg</w:t>
            </w:r>
            <w:r w:rsidR="001D66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086E49" w:rsidRPr="00625D41" w:rsidRDefault="00086E49" w:rsidP="00ED7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Wymagania szczegółowe dla komór</w:t>
            </w:r>
          </w:p>
          <w:p w:rsidR="00ED73FE" w:rsidRPr="009E7EB6" w:rsidRDefault="00ED73FE" w:rsidP="00ED73FE">
            <w:pPr>
              <w:pStyle w:val="Akapitzli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73FE" w:rsidRPr="009E7EB6" w:rsidRDefault="00ED73FE" w:rsidP="00ED73FE">
            <w:pPr>
              <w:pStyle w:val="Akapitzlist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chłodziarka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</w:t>
            </w: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wymagania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techniczne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Potwierdzenie oferowanego parametru</w:t>
            </w:r>
          </w:p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  <w:p w:rsidR="00ED73FE" w:rsidRPr="009E7EB6" w:rsidRDefault="00ED73FE" w:rsidP="00ED73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Default="00ED73FE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3F6E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393C40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obieg powietrza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3FE" w:rsidRPr="00ED73FE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3FE">
              <w:rPr>
                <w:rFonts w:asciiTheme="minorHAnsi" w:hAnsiTheme="minorHAnsi" w:cstheme="minorHAnsi"/>
                <w:sz w:val="22"/>
                <w:szCs w:val="22"/>
              </w:rPr>
              <w:t>wymuszony obieg powietrza wewnątrz komory;</w:t>
            </w:r>
          </w:p>
          <w:p w:rsidR="00ED73FE" w:rsidRPr="00393C40" w:rsidRDefault="00ED73FE" w:rsidP="00ED73F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D73FE" w:rsidRPr="00625D41" w:rsidRDefault="00ED73FE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ED73FE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6E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625D41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 xml:space="preserve">pojemność 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>komory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3FE" w:rsidRPr="00625D41" w:rsidRDefault="00ED73FE" w:rsidP="00ED73F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 xml:space="preserve">pojemność 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komory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l do 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455D0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</w:tc>
        <w:tc>
          <w:tcPr>
            <w:tcW w:w="5529" w:type="dxa"/>
            <w:vAlign w:val="center"/>
          </w:tcPr>
          <w:p w:rsidR="00ED73FE" w:rsidRPr="00625D41" w:rsidRDefault="00ED73FE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3F6E6E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169" w:rsidRPr="00425169" w:rsidRDefault="00425169" w:rsidP="00425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169">
              <w:rPr>
                <w:rFonts w:asciiTheme="minorHAnsi" w:hAnsiTheme="minorHAnsi" w:cstheme="minorHAnsi"/>
                <w:sz w:val="22"/>
                <w:szCs w:val="22"/>
              </w:rPr>
              <w:t>zakres pracy urządzenia</w:t>
            </w:r>
          </w:p>
          <w:p w:rsidR="00ED73FE" w:rsidRPr="00625D41" w:rsidRDefault="00ED73FE" w:rsidP="00425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73FE" w:rsidRPr="00625D41" w:rsidRDefault="00425169" w:rsidP="0042516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169">
              <w:rPr>
                <w:rFonts w:asciiTheme="minorHAnsi" w:hAnsiTheme="minorHAnsi" w:cstheme="minorHAnsi"/>
                <w:sz w:val="22"/>
                <w:szCs w:val="22"/>
              </w:rPr>
              <w:t>od 0°C do +15 °C;</w:t>
            </w:r>
          </w:p>
        </w:tc>
        <w:tc>
          <w:tcPr>
            <w:tcW w:w="5529" w:type="dxa"/>
            <w:vAlign w:val="center"/>
          </w:tcPr>
          <w:p w:rsidR="00ED73FE" w:rsidRPr="00625D41" w:rsidRDefault="00ED73FE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E6E" w:rsidRPr="00625D41" w:rsidTr="00625D41">
        <w:tc>
          <w:tcPr>
            <w:tcW w:w="704" w:type="dxa"/>
            <w:shd w:val="clear" w:color="auto" w:fill="auto"/>
            <w:vAlign w:val="center"/>
          </w:tcPr>
          <w:p w:rsidR="003F6E6E" w:rsidRPr="00625D41" w:rsidRDefault="003F6E6E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E6E" w:rsidRPr="003F6E6E" w:rsidRDefault="003F6E6E" w:rsidP="003F6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E6E">
              <w:rPr>
                <w:rFonts w:asciiTheme="minorHAnsi" w:hAnsiTheme="minorHAnsi" w:cstheme="minorHAnsi"/>
                <w:sz w:val="22"/>
                <w:szCs w:val="22"/>
              </w:rPr>
              <w:t>Stabilność temperatury</w:t>
            </w:r>
          </w:p>
          <w:p w:rsidR="003F6E6E" w:rsidRPr="003F6E6E" w:rsidRDefault="003F6E6E" w:rsidP="003F6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6E" w:rsidRPr="003F6E6E" w:rsidRDefault="003F6E6E" w:rsidP="003F6E6E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E6E">
              <w:rPr>
                <w:rFonts w:asciiTheme="minorHAnsi" w:hAnsiTheme="minorHAnsi" w:cstheme="minorHAnsi"/>
                <w:sz w:val="22"/>
                <w:szCs w:val="22"/>
              </w:rPr>
              <w:t>w 4°C [+/-°C] – do 0,4;</w:t>
            </w:r>
          </w:p>
        </w:tc>
        <w:tc>
          <w:tcPr>
            <w:tcW w:w="5529" w:type="dxa"/>
            <w:vAlign w:val="center"/>
          </w:tcPr>
          <w:p w:rsidR="003F6E6E" w:rsidRPr="00625D41" w:rsidRDefault="003F6E6E" w:rsidP="00AA3A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3FE" w:rsidRPr="00625D41" w:rsidTr="00E15710">
        <w:trPr>
          <w:trHeight w:val="879"/>
        </w:trPr>
        <w:tc>
          <w:tcPr>
            <w:tcW w:w="704" w:type="dxa"/>
            <w:shd w:val="clear" w:color="auto" w:fill="auto"/>
            <w:vAlign w:val="center"/>
          </w:tcPr>
          <w:p w:rsidR="00ED73FE" w:rsidRPr="009E7EB6" w:rsidRDefault="00ED73FE" w:rsidP="00D945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9E7EB6" w:rsidRDefault="00ED73FE" w:rsidP="0022323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5169" w:rsidRPr="009E7EB6" w:rsidRDefault="00425169" w:rsidP="00425169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dodatkowe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wyposażenie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komory</w:t>
            </w:r>
            <w:proofErr w:type="spellEnd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chłodziarki</w:t>
            </w:r>
            <w:proofErr w:type="spellEnd"/>
          </w:p>
          <w:p w:rsidR="00ED73FE" w:rsidRPr="009E7EB6" w:rsidRDefault="00ED73FE" w:rsidP="00E1571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AA3A79" w:rsidRPr="009E7EB6" w:rsidRDefault="00AA3A79" w:rsidP="00AA3A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Potwierdzenie oferowanego parametru</w:t>
            </w:r>
          </w:p>
          <w:p w:rsidR="00AA3A79" w:rsidRPr="009E7EB6" w:rsidRDefault="00AA3A79" w:rsidP="00AA3A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D73FE" w:rsidRPr="009E7EB6" w:rsidRDefault="00AA3A79" w:rsidP="00E157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</w:tc>
      </w:tr>
      <w:tr w:rsidR="00425169" w:rsidRPr="00625D41" w:rsidTr="00625D41">
        <w:tc>
          <w:tcPr>
            <w:tcW w:w="704" w:type="dxa"/>
            <w:shd w:val="clear" w:color="auto" w:fill="auto"/>
            <w:vAlign w:val="center"/>
          </w:tcPr>
          <w:p w:rsidR="0042516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169" w:rsidRPr="00625D41" w:rsidRDefault="0042516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Półki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5169" w:rsidRPr="00625D41" w:rsidRDefault="0042516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2 x metalowa z blachy perforowanej ze stali nierdzewnej, 1 x siatka druciana ze stali nierdzewnej;</w:t>
            </w:r>
          </w:p>
        </w:tc>
        <w:tc>
          <w:tcPr>
            <w:tcW w:w="5529" w:type="dxa"/>
            <w:vAlign w:val="center"/>
          </w:tcPr>
          <w:p w:rsidR="00425169" w:rsidRPr="00625D41" w:rsidRDefault="0042516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169" w:rsidRPr="00625D41" w:rsidTr="00625D41">
        <w:tc>
          <w:tcPr>
            <w:tcW w:w="704" w:type="dxa"/>
            <w:shd w:val="clear" w:color="auto" w:fill="auto"/>
            <w:vAlign w:val="center"/>
          </w:tcPr>
          <w:p w:rsidR="00425169" w:rsidRPr="00625D41" w:rsidRDefault="0042516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169" w:rsidRPr="00625D41" w:rsidRDefault="0042516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393C40" w:rsidRDefault="00032241" w:rsidP="00AE28C9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>Zamrażarka</w:t>
            </w:r>
            <w:proofErr w:type="spellEnd"/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proofErr w:type="spellStart"/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proofErr w:type="spellEnd"/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>techniczne</w:t>
            </w:r>
            <w:proofErr w:type="spellEnd"/>
          </w:p>
          <w:p w:rsidR="00425169" w:rsidRPr="00625D41" w:rsidRDefault="0042516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425169" w:rsidRPr="00625D41" w:rsidRDefault="0042516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169" w:rsidRPr="00625D41" w:rsidTr="00625D41">
        <w:tc>
          <w:tcPr>
            <w:tcW w:w="704" w:type="dxa"/>
            <w:shd w:val="clear" w:color="auto" w:fill="auto"/>
            <w:vAlign w:val="center"/>
          </w:tcPr>
          <w:p w:rsidR="0042516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169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obieg powietrza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5169" w:rsidRPr="00625D41" w:rsidRDefault="00032241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naturalny obieg powietrza wewnątrz komory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425169" w:rsidRPr="00625D41" w:rsidRDefault="0042516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pojemność komory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393C40" w:rsidRDefault="00032241" w:rsidP="00AE28C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pojemność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komory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od 80 l do 90 l;</w:t>
            </w:r>
          </w:p>
          <w:p w:rsidR="00ED73FE" w:rsidRPr="00625D41" w:rsidRDefault="00ED73FE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D73FE" w:rsidRPr="00625D41" w:rsidRDefault="00ED73FE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zakres pracy urządzenia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393C40" w:rsidRDefault="00032241" w:rsidP="00AE28C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pracy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od 0°C do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°C;</w:t>
            </w:r>
          </w:p>
          <w:p w:rsidR="00032241" w:rsidRPr="00625D41" w:rsidRDefault="00032241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625D41" w:rsidRDefault="00032241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b/>
                <w:sz w:val="22"/>
                <w:szCs w:val="22"/>
              </w:rPr>
              <w:t>Dodatkowe wyposażenie</w:t>
            </w: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Półki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625D41" w:rsidRDefault="00032241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x metalowa, blacha perforowana, stal nierdzewna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0322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41">
              <w:rPr>
                <w:rFonts w:asciiTheme="minorHAnsi" w:hAnsiTheme="minorHAnsi" w:cstheme="minorHAnsi"/>
                <w:sz w:val="22"/>
                <w:szCs w:val="22"/>
              </w:rPr>
              <w:t>kółka jezdne</w:t>
            </w:r>
          </w:p>
          <w:p w:rsidR="00032241" w:rsidRPr="00625D41" w:rsidRDefault="00032241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9E7EB6" w:rsidRDefault="00032241" w:rsidP="0022323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9E7EB6" w:rsidRDefault="00AE28C9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Inne wymagania dla urządzenia chłodziarko - zamrażarka</w:t>
            </w:r>
          </w:p>
        </w:tc>
        <w:tc>
          <w:tcPr>
            <w:tcW w:w="5529" w:type="dxa"/>
            <w:vAlign w:val="center"/>
          </w:tcPr>
          <w:p w:rsidR="00AE28C9" w:rsidRPr="009E7EB6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Potwierdzenie </w:t>
            </w:r>
            <w:r w:rsidR="00AA3A79"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wymagań</w:t>
            </w:r>
          </w:p>
          <w:p w:rsidR="00AE28C9" w:rsidRPr="009E7EB6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32241" w:rsidRPr="009E7EB6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7EB6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AE28C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Deklaracja zgodności CE w języku polskim dostarczona z urządzeniem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625D41" w:rsidRDefault="00AE28C9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kwalifikacj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IQ/OQ/PQ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AE2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Wykonanie dla każdej komory kwalifikacji IQ/OQ/PQ wraz z dokumentacją (w tym mapowanie rozkładu temperatury – naroża komory oraz każda kolejna półka – z wyłączeniem półek, na której mapowano naroża) PO zakupie, a dokładniej po dostarczeniu i uruchomieniu urządzenia w siedzibie Zamawiającego;</w:t>
            </w:r>
          </w:p>
          <w:p w:rsidR="00AE28C9" w:rsidRPr="00625D41" w:rsidRDefault="00AE28C9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Instrukcja obsługi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Instrukcja obsługi w języku polskim dostarczona z urządzeniem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Koszty dostawy, uruchomienia urządzenia oraz szkolenie w zakresie obsługi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w cenie oferty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Obsługa serwisowa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Obsługa serwisowa w języku polskim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2C07DF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24 miesiące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daty odbioru urządzenia;</w:t>
            </w:r>
          </w:p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AE28C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Serwis gwarancyjny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naprawa w terminie do 14 dni roboczych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 zgłoszenia usterki w formie pisemnej za potwierdzeniem odbioru/odczytania, do 28 dni roboczych w przypadku konieczności sprowadzenia części z zagranicy;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AE28C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Serwis pogwarancyjny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naprawa w terminie do 14 dni roboczych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 zgłoszenia usterki w formie pisemnej za 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potwierdzeniem odbioru/odczytania, do 28 dni roboczych w przypadku konieczności sprowadzenia części z zagranicy;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AE28C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do 8 tygodni od daty podpisania umowy;</w:t>
            </w:r>
          </w:p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AE28C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C07D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Szkolenie w zakresie obsługi urządzeń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AE28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nie później niż w ciągu 2 tygodni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 dostawy;</w:t>
            </w:r>
          </w:p>
          <w:p w:rsidR="00AE28C9" w:rsidRPr="00625D41" w:rsidRDefault="00AE28C9" w:rsidP="00AE28C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09C3" w:rsidRDefault="00362DA3" w:rsidP="00E15710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D41">
        <w:rPr>
          <w:rFonts w:asciiTheme="minorHAnsi" w:hAnsiTheme="minorHAnsi" w:cstheme="minorHAnsi"/>
          <w:b/>
          <w:sz w:val="22"/>
          <w:szCs w:val="22"/>
        </w:rPr>
        <w:t>*</w:t>
      </w:r>
      <w:r w:rsidRPr="00625D41">
        <w:rPr>
          <w:rFonts w:asciiTheme="minorHAnsi" w:hAnsiTheme="minorHAnsi" w:cstheme="minorHAnsi"/>
          <w:sz w:val="22"/>
          <w:szCs w:val="22"/>
        </w:rPr>
        <w:t xml:space="preserve">proszę właściwe </w:t>
      </w:r>
      <w:r w:rsidR="00625D41" w:rsidRPr="00625D41">
        <w:rPr>
          <w:rFonts w:asciiTheme="minorHAnsi" w:hAnsiTheme="minorHAnsi" w:cstheme="minorHAnsi"/>
          <w:sz w:val="22"/>
          <w:szCs w:val="22"/>
        </w:rPr>
        <w:t>wpisać</w:t>
      </w:r>
      <w:r w:rsidRPr="00625D41">
        <w:rPr>
          <w:rFonts w:asciiTheme="minorHAnsi" w:hAnsiTheme="minorHAnsi" w:cstheme="minorHAnsi"/>
          <w:b/>
          <w:sz w:val="22"/>
          <w:szCs w:val="22"/>
        </w:rPr>
        <w:t>;</w:t>
      </w:r>
    </w:p>
    <w:p w:rsidR="009E7EB6" w:rsidRDefault="009E7EB6" w:rsidP="00E15710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7EB6" w:rsidRDefault="009E7EB6" w:rsidP="00E15710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7EB6" w:rsidRPr="00E15710" w:rsidRDefault="009E7EB6" w:rsidP="00E15710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:rsidR="004809C3" w:rsidRDefault="00023CD8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……………………………,………………………..</w:t>
      </w:r>
    </w:p>
    <w:p w:rsidR="00023CD8" w:rsidRPr="00625D41" w:rsidRDefault="00023CD8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           Data</w:t>
      </w:r>
    </w:p>
    <w:p w:rsidR="00EC66A6" w:rsidRPr="00625D41" w:rsidRDefault="00EC66A6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66A6" w:rsidRDefault="00023CD8" w:rsidP="00023CD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023CD8" w:rsidRPr="00625D41" w:rsidRDefault="00023CD8" w:rsidP="00023CD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:rsidR="00EC66A6" w:rsidRPr="00625D41" w:rsidRDefault="00EC66A6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B233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4809C3">
      <w:pPr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4809C3">
      <w:pPr>
        <w:rPr>
          <w:rFonts w:asciiTheme="minorHAnsi" w:hAnsiTheme="minorHAnsi" w:cstheme="minorHAnsi"/>
          <w:sz w:val="22"/>
          <w:szCs w:val="22"/>
        </w:rPr>
      </w:pPr>
    </w:p>
    <w:p w:rsidR="00965D41" w:rsidRPr="00625D41" w:rsidRDefault="00965D41" w:rsidP="004809C3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965D41" w:rsidRPr="00625D41" w:rsidSect="00ED43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0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E6" w:rsidRDefault="00D902E6">
      <w:r>
        <w:separator/>
      </w:r>
    </w:p>
  </w:endnote>
  <w:endnote w:type="continuationSeparator" w:id="0">
    <w:p w:rsidR="00D902E6" w:rsidRDefault="00D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Default="00AB064F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:rsidR="00AB064F" w:rsidRPr="00CE0F14" w:rsidRDefault="00AB064F" w:rsidP="00842D0A">
    <w:pPr>
      <w:pStyle w:val="Stopka"/>
      <w:jc w:val="right"/>
      <w:rPr>
        <w:smallCaps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732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64F" w:rsidRDefault="00AB06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B064F" w:rsidRDefault="00AB0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E6" w:rsidRDefault="00D902E6">
      <w:r>
        <w:separator/>
      </w:r>
    </w:p>
  </w:footnote>
  <w:footnote w:type="continuationSeparator" w:id="0">
    <w:p w:rsidR="00D902E6" w:rsidRDefault="00D9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Pr="007D483A" w:rsidRDefault="00AB064F" w:rsidP="00D94553">
    <w:pPr>
      <w:pStyle w:val="Nagwek"/>
      <w:tabs>
        <w:tab w:val="clear" w:pos="9072"/>
      </w:tabs>
      <w:jc w:val="right"/>
      <w:rPr>
        <w:rFonts w:cs="Arial"/>
        <w:b/>
        <w:color w:val="6B526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Pr="007611A5" w:rsidRDefault="00AB064F" w:rsidP="005B1CE7">
    <w:pPr>
      <w:rPr>
        <w:rFonts w:ascii="Times New Roman" w:eastAsia="Calibri" w:hAnsi="Times New Roman"/>
        <w:b/>
        <w:lang w:eastAsia="en-US"/>
      </w:rPr>
    </w:pPr>
    <w:bookmarkStart w:id="3" w:name="_Hlk33177593"/>
    <w:r w:rsidRPr="007611A5">
      <w:rPr>
        <w:rFonts w:ascii="Times New Roman" w:eastAsia="Calibri" w:hAnsi="Times New Roman"/>
        <w:b/>
        <w:lang w:eastAsia="en-US"/>
      </w:rPr>
      <w:t>OR.DZP.270.</w:t>
    </w:r>
    <w:r w:rsidR="00397193">
      <w:rPr>
        <w:rFonts w:ascii="Times New Roman" w:eastAsia="Calibri" w:hAnsi="Times New Roman"/>
        <w:b/>
        <w:lang w:eastAsia="en-US"/>
      </w:rPr>
      <w:t>19</w:t>
    </w:r>
    <w:r w:rsidR="008B22FF">
      <w:rPr>
        <w:rFonts w:ascii="Times New Roman" w:eastAsia="Calibri" w:hAnsi="Times New Roman"/>
        <w:b/>
        <w:lang w:eastAsia="en-US"/>
      </w:rPr>
      <w:t>.W</w:t>
    </w:r>
    <w:r w:rsidRPr="007611A5">
      <w:rPr>
        <w:rFonts w:ascii="Times New Roman" w:eastAsia="Calibri" w:hAnsi="Times New Roman"/>
        <w:b/>
        <w:lang w:eastAsia="en-US"/>
      </w:rPr>
      <w:t>.202</w:t>
    </w:r>
    <w:r w:rsidR="008B22FF">
      <w:rPr>
        <w:rFonts w:ascii="Times New Roman" w:eastAsia="Calibri" w:hAnsi="Times New Roman"/>
        <w:b/>
        <w:lang w:eastAsia="en-US"/>
      </w:rPr>
      <w:t>3</w:t>
    </w:r>
  </w:p>
  <w:p w:rsidR="00AB064F" w:rsidRPr="007611A5" w:rsidRDefault="00AB064F" w:rsidP="005B1CE7">
    <w:pPr>
      <w:rPr>
        <w:rFonts w:ascii="Times New Roman" w:eastAsia="Calibri" w:hAnsi="Times New Roman"/>
        <w:b/>
        <w:lang w:eastAsia="en-US"/>
      </w:rPr>
    </w:pPr>
  </w:p>
  <w:p w:rsidR="00AB064F" w:rsidRPr="005B1CE7" w:rsidRDefault="00AB064F" w:rsidP="005B1CE7">
    <w:pPr>
      <w:rPr>
        <w:rFonts w:ascii="Times New Roman" w:eastAsia="Calibri" w:hAnsi="Times New Roman"/>
        <w:b/>
        <w:lang w:eastAsia="en-US"/>
      </w:rPr>
    </w:pPr>
    <w:r w:rsidRPr="007611A5">
      <w:rPr>
        <w:rFonts w:ascii="Times New Roman" w:eastAsia="Calibri" w:hAnsi="Times New Roman"/>
        <w:b/>
        <w:lang w:eastAsia="en-US"/>
      </w:rPr>
      <w:t xml:space="preserve">Nr sprawy: </w:t>
    </w:r>
    <w:r w:rsidR="00397193">
      <w:rPr>
        <w:rFonts w:ascii="Times New Roman" w:eastAsia="Calibri" w:hAnsi="Times New Roman"/>
        <w:b/>
        <w:lang w:eastAsia="en-US"/>
      </w:rPr>
      <w:t>19</w:t>
    </w:r>
    <w:r w:rsidRPr="007611A5">
      <w:rPr>
        <w:rFonts w:ascii="Times New Roman" w:eastAsia="Calibri" w:hAnsi="Times New Roman"/>
        <w:b/>
        <w:lang w:eastAsia="en-US"/>
      </w:rPr>
      <w:t>/</w:t>
    </w:r>
    <w:r w:rsidR="008B22FF">
      <w:rPr>
        <w:rFonts w:ascii="Times New Roman" w:eastAsia="Calibri" w:hAnsi="Times New Roman"/>
        <w:b/>
        <w:lang w:eastAsia="en-US"/>
      </w:rPr>
      <w:t>W</w:t>
    </w:r>
    <w:r w:rsidRPr="007611A5">
      <w:rPr>
        <w:rFonts w:ascii="Times New Roman" w:eastAsia="Calibri" w:hAnsi="Times New Roman"/>
        <w:b/>
        <w:lang w:eastAsia="en-US"/>
      </w:rPr>
      <w:t>/202</w:t>
    </w:r>
    <w:bookmarkEnd w:id="3"/>
    <w:r w:rsidR="008B22FF">
      <w:rPr>
        <w:rFonts w:ascii="Times New Roman" w:eastAsia="Calibri" w:hAnsi="Times New Roman"/>
        <w:b/>
        <w:lang w:eastAsia="en-US"/>
      </w:rPr>
      <w:t>3</w:t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hAnsi="Times New Roman"/>
        <w:b/>
        <w:bCs/>
        <w:iCs/>
        <w:szCs w:val="28"/>
      </w:rPr>
      <w:tab/>
      <w:t>ZAŁĄCZNIK A</w:t>
    </w:r>
  </w:p>
  <w:p w:rsidR="00AB064F" w:rsidRDefault="00AB064F" w:rsidP="004809C3">
    <w:pPr>
      <w:spacing w:line="360" w:lineRule="auto"/>
      <w:jc w:val="center"/>
      <w:rPr>
        <w:rFonts w:ascii="Times New Roman" w:hAnsi="Times New Roman"/>
        <w:b/>
        <w:bCs/>
        <w:iCs/>
        <w:szCs w:val="28"/>
      </w:rPr>
    </w:pPr>
  </w:p>
  <w:p w:rsidR="00AB064F" w:rsidRPr="004809C3" w:rsidRDefault="00AB064F" w:rsidP="004809C3">
    <w:pPr>
      <w:spacing w:line="360" w:lineRule="auto"/>
      <w:jc w:val="center"/>
      <w:rPr>
        <w:rFonts w:ascii="Times New Roman" w:hAnsi="Times New Roman"/>
        <w:b/>
        <w:bCs/>
        <w:iCs/>
        <w:szCs w:val="28"/>
      </w:rPr>
    </w:pPr>
    <w:r w:rsidRPr="004809C3">
      <w:rPr>
        <w:rFonts w:ascii="Times New Roman" w:hAnsi="Times New Roman"/>
        <w:b/>
        <w:bCs/>
        <w:iCs/>
        <w:szCs w:val="28"/>
      </w:rPr>
      <w:t xml:space="preserve">Specyfikacja </w:t>
    </w:r>
    <w:r>
      <w:rPr>
        <w:rFonts w:ascii="Times New Roman" w:hAnsi="Times New Roman"/>
        <w:b/>
        <w:bCs/>
        <w:iCs/>
        <w:szCs w:val="28"/>
      </w:rPr>
      <w:t xml:space="preserve">techniczna </w:t>
    </w:r>
    <w:r w:rsidR="008B22FF">
      <w:rPr>
        <w:rFonts w:ascii="Times New Roman" w:hAnsi="Times New Roman"/>
        <w:b/>
        <w:bCs/>
        <w:iCs/>
        <w:szCs w:val="28"/>
      </w:rPr>
      <w:t>chłodziarko-zamrażarki</w:t>
    </w:r>
    <w:r w:rsidR="00362DA3">
      <w:rPr>
        <w:rFonts w:ascii="Times New Roman" w:hAnsi="Times New Roman"/>
        <w:b/>
        <w:bCs/>
        <w:iCs/>
        <w:szCs w:val="28"/>
      </w:rPr>
      <w:t xml:space="preserve"> laboratoryjnej </w:t>
    </w:r>
  </w:p>
  <w:p w:rsidR="00AB064F" w:rsidRDefault="00AB0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9A7B2C"/>
    <w:lvl w:ilvl="0">
      <w:numFmt w:val="decimal"/>
      <w:lvlText w:val="*"/>
      <w:lvlJc w:val="left"/>
    </w:lvl>
  </w:abstractNum>
  <w:abstractNum w:abstractNumId="1" w15:restartNumberingAfterBreak="0">
    <w:nsid w:val="023E3196"/>
    <w:multiLevelType w:val="hybridMultilevel"/>
    <w:tmpl w:val="0D3C2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4CC7"/>
    <w:multiLevelType w:val="hybridMultilevel"/>
    <w:tmpl w:val="6DA4CC4C"/>
    <w:lvl w:ilvl="0" w:tplc="0415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05AA7F26"/>
    <w:multiLevelType w:val="hybridMultilevel"/>
    <w:tmpl w:val="E452D44E"/>
    <w:lvl w:ilvl="0" w:tplc="8F703678">
      <w:start w:val="3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F33C77"/>
    <w:multiLevelType w:val="hybridMultilevel"/>
    <w:tmpl w:val="2376E796"/>
    <w:lvl w:ilvl="0" w:tplc="D9762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12C74"/>
    <w:multiLevelType w:val="multilevel"/>
    <w:tmpl w:val="4BE02A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056FC1"/>
    <w:multiLevelType w:val="hybridMultilevel"/>
    <w:tmpl w:val="769CB692"/>
    <w:lvl w:ilvl="0" w:tplc="8432E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62DC"/>
    <w:multiLevelType w:val="hybridMultilevel"/>
    <w:tmpl w:val="C34E0430"/>
    <w:lvl w:ilvl="0" w:tplc="121AE0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E47"/>
    <w:multiLevelType w:val="hybridMultilevel"/>
    <w:tmpl w:val="B0FEA484"/>
    <w:lvl w:ilvl="0" w:tplc="D0469A4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D0A4B46"/>
    <w:multiLevelType w:val="hybridMultilevel"/>
    <w:tmpl w:val="F454F464"/>
    <w:lvl w:ilvl="0" w:tplc="42181B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C86"/>
    <w:multiLevelType w:val="hybridMultilevel"/>
    <w:tmpl w:val="C1205B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6337D"/>
    <w:multiLevelType w:val="hybridMultilevel"/>
    <w:tmpl w:val="9CC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8B9"/>
    <w:multiLevelType w:val="hybridMultilevel"/>
    <w:tmpl w:val="E0885502"/>
    <w:lvl w:ilvl="0" w:tplc="7A324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DF41AD"/>
    <w:multiLevelType w:val="hybridMultilevel"/>
    <w:tmpl w:val="F68CF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F1E"/>
    <w:multiLevelType w:val="hybridMultilevel"/>
    <w:tmpl w:val="8D90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3C8A"/>
    <w:multiLevelType w:val="hybridMultilevel"/>
    <w:tmpl w:val="E2A68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3A90"/>
    <w:multiLevelType w:val="hybridMultilevel"/>
    <w:tmpl w:val="61347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579"/>
    <w:multiLevelType w:val="multilevel"/>
    <w:tmpl w:val="56AC67FA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DE7A2D"/>
    <w:multiLevelType w:val="hybridMultilevel"/>
    <w:tmpl w:val="4FE0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66C4"/>
    <w:multiLevelType w:val="hybridMultilevel"/>
    <w:tmpl w:val="3764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1307B"/>
    <w:multiLevelType w:val="hybridMultilevel"/>
    <w:tmpl w:val="48B8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F3894"/>
    <w:multiLevelType w:val="hybridMultilevel"/>
    <w:tmpl w:val="F6C6B8E8"/>
    <w:lvl w:ilvl="0" w:tplc="3D1E16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73FD8"/>
    <w:multiLevelType w:val="hybridMultilevel"/>
    <w:tmpl w:val="429A979C"/>
    <w:lvl w:ilvl="0" w:tplc="BBC4FA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644C"/>
    <w:multiLevelType w:val="hybridMultilevel"/>
    <w:tmpl w:val="00F2C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5871"/>
    <w:multiLevelType w:val="hybridMultilevel"/>
    <w:tmpl w:val="624EA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11E6F"/>
    <w:multiLevelType w:val="hybridMultilevel"/>
    <w:tmpl w:val="131A0FC2"/>
    <w:lvl w:ilvl="0" w:tplc="C89E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609AA"/>
    <w:multiLevelType w:val="hybridMultilevel"/>
    <w:tmpl w:val="B64AE346"/>
    <w:lvl w:ilvl="0" w:tplc="A6A0B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C7D44"/>
    <w:multiLevelType w:val="hybridMultilevel"/>
    <w:tmpl w:val="F3FEE1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2C69"/>
    <w:multiLevelType w:val="hybridMultilevel"/>
    <w:tmpl w:val="6706E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7EF"/>
    <w:multiLevelType w:val="hybridMultilevel"/>
    <w:tmpl w:val="57FCB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E035D"/>
    <w:multiLevelType w:val="hybridMultilevel"/>
    <w:tmpl w:val="8E7E006E"/>
    <w:lvl w:ilvl="0" w:tplc="5EE4B2FA">
      <w:start w:val="18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7BB76956"/>
    <w:multiLevelType w:val="multilevel"/>
    <w:tmpl w:val="23500AB4"/>
    <w:lvl w:ilvl="0">
      <w:start w:val="1"/>
      <w:numFmt w:val="upperRoman"/>
      <w:pStyle w:val="Styl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F023A82"/>
    <w:multiLevelType w:val="hybridMultilevel"/>
    <w:tmpl w:val="4F82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1"/>
  </w:num>
  <w:num w:numId="4">
    <w:abstractNumId w:val="10"/>
  </w:num>
  <w:num w:numId="5">
    <w:abstractNumId w:val="2"/>
  </w:num>
  <w:num w:numId="6">
    <w:abstractNumId w:val="19"/>
  </w:num>
  <w:num w:numId="7">
    <w:abstractNumId w:val="25"/>
  </w:num>
  <w:num w:numId="8">
    <w:abstractNumId w:val="3"/>
  </w:num>
  <w:num w:numId="9">
    <w:abstractNumId w:val="8"/>
  </w:num>
  <w:num w:numId="10">
    <w:abstractNumId w:val="12"/>
  </w:num>
  <w:num w:numId="11">
    <w:abstractNumId w:val="26"/>
  </w:num>
  <w:num w:numId="12">
    <w:abstractNumId w:val="28"/>
  </w:num>
  <w:num w:numId="13">
    <w:abstractNumId w:val="4"/>
  </w:num>
  <w:num w:numId="14">
    <w:abstractNumId w:val="1"/>
  </w:num>
  <w:num w:numId="15">
    <w:abstractNumId w:val="32"/>
  </w:num>
  <w:num w:numId="16">
    <w:abstractNumId w:val="16"/>
  </w:num>
  <w:num w:numId="17">
    <w:abstractNumId w:val="7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11"/>
  </w:num>
  <w:num w:numId="23">
    <w:abstractNumId w:val="14"/>
  </w:num>
  <w:num w:numId="24">
    <w:abstractNumId w:val="22"/>
  </w:num>
  <w:num w:numId="25">
    <w:abstractNumId w:val="15"/>
  </w:num>
  <w:num w:numId="26">
    <w:abstractNumId w:val="29"/>
  </w:num>
  <w:num w:numId="27">
    <w:abstractNumId w:val="23"/>
  </w:num>
  <w:num w:numId="28">
    <w:abstractNumId w:val="24"/>
  </w:num>
  <w:num w:numId="29">
    <w:abstractNumId w:val="13"/>
  </w:num>
  <w:num w:numId="30">
    <w:abstractNumId w:val="30"/>
  </w:num>
  <w:num w:numId="31">
    <w:abstractNumId w:val="0"/>
    <w:lvlOverride w:ilvl="0">
      <w:lvl w:ilvl="0">
        <w:start w:val="4"/>
        <w:numFmt w:val="bullet"/>
        <w:lvlText w:val=""/>
        <w:legacy w:legacy="1" w:legacySpace="0" w:legacyIndent="720"/>
        <w:lvlJc w:val="left"/>
        <w:pPr>
          <w:ind w:left="1080" w:hanging="720"/>
        </w:pPr>
        <w:rPr>
          <w:rFonts w:ascii="Symbol" w:hAnsi="Symbol" w:hint="default"/>
        </w:rPr>
      </w:lvl>
    </w:lvlOverride>
  </w:num>
  <w:num w:numId="32">
    <w:abstractNumId w:val="27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07"/>
    <w:rsid w:val="00001EF6"/>
    <w:rsid w:val="00004A61"/>
    <w:rsid w:val="00010AF9"/>
    <w:rsid w:val="00015CAB"/>
    <w:rsid w:val="00021FCF"/>
    <w:rsid w:val="000236B7"/>
    <w:rsid w:val="00023CD8"/>
    <w:rsid w:val="00032241"/>
    <w:rsid w:val="00032BC6"/>
    <w:rsid w:val="000410E5"/>
    <w:rsid w:val="000443AC"/>
    <w:rsid w:val="0004689C"/>
    <w:rsid w:val="00052E3E"/>
    <w:rsid w:val="00053494"/>
    <w:rsid w:val="000537BE"/>
    <w:rsid w:val="000537EC"/>
    <w:rsid w:val="00054497"/>
    <w:rsid w:val="00057C37"/>
    <w:rsid w:val="00060F86"/>
    <w:rsid w:val="00062D2B"/>
    <w:rsid w:val="0006346C"/>
    <w:rsid w:val="00064CA6"/>
    <w:rsid w:val="000650CD"/>
    <w:rsid w:val="00075131"/>
    <w:rsid w:val="00081B2B"/>
    <w:rsid w:val="00086917"/>
    <w:rsid w:val="00086E49"/>
    <w:rsid w:val="00091077"/>
    <w:rsid w:val="00091986"/>
    <w:rsid w:val="00091AEB"/>
    <w:rsid w:val="000962EB"/>
    <w:rsid w:val="00097E63"/>
    <w:rsid w:val="000A2C12"/>
    <w:rsid w:val="000A7388"/>
    <w:rsid w:val="000A7DE3"/>
    <w:rsid w:val="000B0488"/>
    <w:rsid w:val="000B2656"/>
    <w:rsid w:val="000B4E47"/>
    <w:rsid w:val="000C3F98"/>
    <w:rsid w:val="000C4134"/>
    <w:rsid w:val="000C529F"/>
    <w:rsid w:val="000D1DD2"/>
    <w:rsid w:val="000D54DD"/>
    <w:rsid w:val="000F1797"/>
    <w:rsid w:val="000F612A"/>
    <w:rsid w:val="00100066"/>
    <w:rsid w:val="00103D1A"/>
    <w:rsid w:val="00105FE6"/>
    <w:rsid w:val="00107609"/>
    <w:rsid w:val="00112984"/>
    <w:rsid w:val="00116253"/>
    <w:rsid w:val="001168D1"/>
    <w:rsid w:val="00125A13"/>
    <w:rsid w:val="0013145B"/>
    <w:rsid w:val="001326AF"/>
    <w:rsid w:val="00133348"/>
    <w:rsid w:val="0014003A"/>
    <w:rsid w:val="00145204"/>
    <w:rsid w:val="00147230"/>
    <w:rsid w:val="00157BE8"/>
    <w:rsid w:val="00166F46"/>
    <w:rsid w:val="00182D15"/>
    <w:rsid w:val="00184170"/>
    <w:rsid w:val="00197E1E"/>
    <w:rsid w:val="001B033B"/>
    <w:rsid w:val="001B3467"/>
    <w:rsid w:val="001C1430"/>
    <w:rsid w:val="001C4E20"/>
    <w:rsid w:val="001D2FA7"/>
    <w:rsid w:val="001D4093"/>
    <w:rsid w:val="001D4760"/>
    <w:rsid w:val="001D6629"/>
    <w:rsid w:val="001F6075"/>
    <w:rsid w:val="00207613"/>
    <w:rsid w:val="00212F77"/>
    <w:rsid w:val="00213042"/>
    <w:rsid w:val="002130B9"/>
    <w:rsid w:val="0021359D"/>
    <w:rsid w:val="00223236"/>
    <w:rsid w:val="0022475A"/>
    <w:rsid w:val="00224C4A"/>
    <w:rsid w:val="00236964"/>
    <w:rsid w:val="00236BF8"/>
    <w:rsid w:val="00243828"/>
    <w:rsid w:val="00245C63"/>
    <w:rsid w:val="00256E87"/>
    <w:rsid w:val="00261917"/>
    <w:rsid w:val="00261B78"/>
    <w:rsid w:val="00272902"/>
    <w:rsid w:val="002750C9"/>
    <w:rsid w:val="00281E22"/>
    <w:rsid w:val="002824A9"/>
    <w:rsid w:val="0029285B"/>
    <w:rsid w:val="002B1F0D"/>
    <w:rsid w:val="002B3C38"/>
    <w:rsid w:val="002B459F"/>
    <w:rsid w:val="002C07DF"/>
    <w:rsid w:val="002C6271"/>
    <w:rsid w:val="002D2A07"/>
    <w:rsid w:val="002E6238"/>
    <w:rsid w:val="002E7095"/>
    <w:rsid w:val="002F21FC"/>
    <w:rsid w:val="003006B9"/>
    <w:rsid w:val="00302C2A"/>
    <w:rsid w:val="00315969"/>
    <w:rsid w:val="00325B8E"/>
    <w:rsid w:val="003265E5"/>
    <w:rsid w:val="00330FC8"/>
    <w:rsid w:val="00335186"/>
    <w:rsid w:val="00335819"/>
    <w:rsid w:val="003379C2"/>
    <w:rsid w:val="003422A9"/>
    <w:rsid w:val="0034333F"/>
    <w:rsid w:val="003549B3"/>
    <w:rsid w:val="003565EB"/>
    <w:rsid w:val="00357516"/>
    <w:rsid w:val="0036195B"/>
    <w:rsid w:val="00362DA3"/>
    <w:rsid w:val="00363504"/>
    <w:rsid w:val="0036368F"/>
    <w:rsid w:val="00365B3C"/>
    <w:rsid w:val="00366CC9"/>
    <w:rsid w:val="00370562"/>
    <w:rsid w:val="00371B1F"/>
    <w:rsid w:val="00374230"/>
    <w:rsid w:val="00374F8C"/>
    <w:rsid w:val="00375EAA"/>
    <w:rsid w:val="00377E0A"/>
    <w:rsid w:val="0039028E"/>
    <w:rsid w:val="0039218E"/>
    <w:rsid w:val="00397193"/>
    <w:rsid w:val="003A6971"/>
    <w:rsid w:val="003A79DE"/>
    <w:rsid w:val="003B1CC0"/>
    <w:rsid w:val="003B6236"/>
    <w:rsid w:val="003C5E2F"/>
    <w:rsid w:val="003D17B1"/>
    <w:rsid w:val="003D43A7"/>
    <w:rsid w:val="003E00CA"/>
    <w:rsid w:val="003E056C"/>
    <w:rsid w:val="003E416A"/>
    <w:rsid w:val="003F17A3"/>
    <w:rsid w:val="003F4738"/>
    <w:rsid w:val="003F6E6E"/>
    <w:rsid w:val="004008E2"/>
    <w:rsid w:val="00407BE6"/>
    <w:rsid w:val="00411BC1"/>
    <w:rsid w:val="004141DA"/>
    <w:rsid w:val="00422A88"/>
    <w:rsid w:val="00422B3E"/>
    <w:rsid w:val="004236DF"/>
    <w:rsid w:val="0042506E"/>
    <w:rsid w:val="00425169"/>
    <w:rsid w:val="004336BD"/>
    <w:rsid w:val="00433FF1"/>
    <w:rsid w:val="00441567"/>
    <w:rsid w:val="00441FE2"/>
    <w:rsid w:val="00446304"/>
    <w:rsid w:val="0044698A"/>
    <w:rsid w:val="00464F0D"/>
    <w:rsid w:val="00470E4D"/>
    <w:rsid w:val="0047125D"/>
    <w:rsid w:val="00474B9B"/>
    <w:rsid w:val="00480614"/>
    <w:rsid w:val="004809C3"/>
    <w:rsid w:val="00482C9C"/>
    <w:rsid w:val="00490FC5"/>
    <w:rsid w:val="0049441A"/>
    <w:rsid w:val="004B2BAB"/>
    <w:rsid w:val="004B64C3"/>
    <w:rsid w:val="004C41F6"/>
    <w:rsid w:val="004D1C45"/>
    <w:rsid w:val="004E11E1"/>
    <w:rsid w:val="004E3AE6"/>
    <w:rsid w:val="004E7768"/>
    <w:rsid w:val="004F0430"/>
    <w:rsid w:val="004F36B8"/>
    <w:rsid w:val="00502613"/>
    <w:rsid w:val="005131CF"/>
    <w:rsid w:val="005138E7"/>
    <w:rsid w:val="00513C77"/>
    <w:rsid w:val="00520047"/>
    <w:rsid w:val="00523DD7"/>
    <w:rsid w:val="00531551"/>
    <w:rsid w:val="00540C03"/>
    <w:rsid w:val="0054114B"/>
    <w:rsid w:val="00562EDE"/>
    <w:rsid w:val="00567383"/>
    <w:rsid w:val="005720E5"/>
    <w:rsid w:val="0057274E"/>
    <w:rsid w:val="005835A5"/>
    <w:rsid w:val="00586CC3"/>
    <w:rsid w:val="00590051"/>
    <w:rsid w:val="00594AAC"/>
    <w:rsid w:val="00595ECE"/>
    <w:rsid w:val="005A2FF0"/>
    <w:rsid w:val="005A4F19"/>
    <w:rsid w:val="005A50B1"/>
    <w:rsid w:val="005A774A"/>
    <w:rsid w:val="005B1CE7"/>
    <w:rsid w:val="005B238C"/>
    <w:rsid w:val="005B4D4F"/>
    <w:rsid w:val="005B6D69"/>
    <w:rsid w:val="005B7D50"/>
    <w:rsid w:val="005C0B5C"/>
    <w:rsid w:val="005D31FC"/>
    <w:rsid w:val="005E3414"/>
    <w:rsid w:val="005E5EBD"/>
    <w:rsid w:val="005E7762"/>
    <w:rsid w:val="005F1BD9"/>
    <w:rsid w:val="005F3507"/>
    <w:rsid w:val="005F7484"/>
    <w:rsid w:val="005F78C1"/>
    <w:rsid w:val="00602CE9"/>
    <w:rsid w:val="0060388C"/>
    <w:rsid w:val="00603988"/>
    <w:rsid w:val="00605C9E"/>
    <w:rsid w:val="00610789"/>
    <w:rsid w:val="006108EB"/>
    <w:rsid w:val="00610A94"/>
    <w:rsid w:val="00611A90"/>
    <w:rsid w:val="00615E84"/>
    <w:rsid w:val="00623FC2"/>
    <w:rsid w:val="006247D7"/>
    <w:rsid w:val="006251CA"/>
    <w:rsid w:val="00625D41"/>
    <w:rsid w:val="00633489"/>
    <w:rsid w:val="0063605C"/>
    <w:rsid w:val="006434E2"/>
    <w:rsid w:val="00645507"/>
    <w:rsid w:val="00664ED3"/>
    <w:rsid w:val="00670CD9"/>
    <w:rsid w:val="00673300"/>
    <w:rsid w:val="006874A2"/>
    <w:rsid w:val="00694513"/>
    <w:rsid w:val="006A032C"/>
    <w:rsid w:val="006A0B0F"/>
    <w:rsid w:val="006A6E86"/>
    <w:rsid w:val="006A7FCA"/>
    <w:rsid w:val="006C3021"/>
    <w:rsid w:val="006D7049"/>
    <w:rsid w:val="006D767C"/>
    <w:rsid w:val="006E067E"/>
    <w:rsid w:val="006E5EDC"/>
    <w:rsid w:val="006E76A1"/>
    <w:rsid w:val="006E7821"/>
    <w:rsid w:val="00702A74"/>
    <w:rsid w:val="00703D37"/>
    <w:rsid w:val="00705D1E"/>
    <w:rsid w:val="0070678F"/>
    <w:rsid w:val="00712D23"/>
    <w:rsid w:val="00727350"/>
    <w:rsid w:val="00733265"/>
    <w:rsid w:val="00734E4C"/>
    <w:rsid w:val="007376ED"/>
    <w:rsid w:val="00741222"/>
    <w:rsid w:val="00744433"/>
    <w:rsid w:val="007449C1"/>
    <w:rsid w:val="007467B8"/>
    <w:rsid w:val="007506DE"/>
    <w:rsid w:val="007548BE"/>
    <w:rsid w:val="00757201"/>
    <w:rsid w:val="00772D3D"/>
    <w:rsid w:val="00773FCE"/>
    <w:rsid w:val="00775C38"/>
    <w:rsid w:val="00784239"/>
    <w:rsid w:val="00797A9F"/>
    <w:rsid w:val="00797C0D"/>
    <w:rsid w:val="007A26C0"/>
    <w:rsid w:val="007A487C"/>
    <w:rsid w:val="007B10C9"/>
    <w:rsid w:val="007B6A85"/>
    <w:rsid w:val="007B790E"/>
    <w:rsid w:val="007B7C60"/>
    <w:rsid w:val="007C19D3"/>
    <w:rsid w:val="007C5C98"/>
    <w:rsid w:val="007C6541"/>
    <w:rsid w:val="007C73F0"/>
    <w:rsid w:val="007C7B86"/>
    <w:rsid w:val="007D326A"/>
    <w:rsid w:val="007D483A"/>
    <w:rsid w:val="007D79B7"/>
    <w:rsid w:val="007E044C"/>
    <w:rsid w:val="007E0C5A"/>
    <w:rsid w:val="007E1BAA"/>
    <w:rsid w:val="007E565E"/>
    <w:rsid w:val="007E67C7"/>
    <w:rsid w:val="007F2D3A"/>
    <w:rsid w:val="007F3A8B"/>
    <w:rsid w:val="007F432A"/>
    <w:rsid w:val="007F6D44"/>
    <w:rsid w:val="00800B43"/>
    <w:rsid w:val="00801B40"/>
    <w:rsid w:val="0080209B"/>
    <w:rsid w:val="00816972"/>
    <w:rsid w:val="0081779D"/>
    <w:rsid w:val="00820709"/>
    <w:rsid w:val="00824DB0"/>
    <w:rsid w:val="00836B88"/>
    <w:rsid w:val="008376C8"/>
    <w:rsid w:val="00842579"/>
    <w:rsid w:val="00842D0A"/>
    <w:rsid w:val="0084609B"/>
    <w:rsid w:val="00846589"/>
    <w:rsid w:val="00850F0C"/>
    <w:rsid w:val="008529AA"/>
    <w:rsid w:val="008579C9"/>
    <w:rsid w:val="008753B7"/>
    <w:rsid w:val="00881792"/>
    <w:rsid w:val="00882EB4"/>
    <w:rsid w:val="008839BA"/>
    <w:rsid w:val="00893BD1"/>
    <w:rsid w:val="00893F18"/>
    <w:rsid w:val="00894CEB"/>
    <w:rsid w:val="00895BC3"/>
    <w:rsid w:val="008A0DB2"/>
    <w:rsid w:val="008A272A"/>
    <w:rsid w:val="008A2FF4"/>
    <w:rsid w:val="008A672B"/>
    <w:rsid w:val="008B0ADC"/>
    <w:rsid w:val="008B1108"/>
    <w:rsid w:val="008B22FF"/>
    <w:rsid w:val="008B7495"/>
    <w:rsid w:val="008C1CFD"/>
    <w:rsid w:val="008D05D9"/>
    <w:rsid w:val="008D5010"/>
    <w:rsid w:val="008E047B"/>
    <w:rsid w:val="008E0DFF"/>
    <w:rsid w:val="008E1BE9"/>
    <w:rsid w:val="008F1ED4"/>
    <w:rsid w:val="008F33FE"/>
    <w:rsid w:val="008F3847"/>
    <w:rsid w:val="009072F4"/>
    <w:rsid w:val="009155DA"/>
    <w:rsid w:val="009179D8"/>
    <w:rsid w:val="00920A72"/>
    <w:rsid w:val="00930217"/>
    <w:rsid w:val="00934793"/>
    <w:rsid w:val="00937AC4"/>
    <w:rsid w:val="0094234F"/>
    <w:rsid w:val="00954DFE"/>
    <w:rsid w:val="00957C8A"/>
    <w:rsid w:val="00962D01"/>
    <w:rsid w:val="00965D41"/>
    <w:rsid w:val="00971FA9"/>
    <w:rsid w:val="009759E0"/>
    <w:rsid w:val="00983923"/>
    <w:rsid w:val="00984C68"/>
    <w:rsid w:val="009A12A8"/>
    <w:rsid w:val="009A1A29"/>
    <w:rsid w:val="009A72B6"/>
    <w:rsid w:val="009B04A6"/>
    <w:rsid w:val="009D1154"/>
    <w:rsid w:val="009D70A6"/>
    <w:rsid w:val="009D7F81"/>
    <w:rsid w:val="009E23B2"/>
    <w:rsid w:val="009E4A7A"/>
    <w:rsid w:val="009E7EB6"/>
    <w:rsid w:val="009F0256"/>
    <w:rsid w:val="009F0B1C"/>
    <w:rsid w:val="009F480C"/>
    <w:rsid w:val="00A03E2D"/>
    <w:rsid w:val="00A03EAA"/>
    <w:rsid w:val="00A06AB6"/>
    <w:rsid w:val="00A15F33"/>
    <w:rsid w:val="00A173C6"/>
    <w:rsid w:val="00A21466"/>
    <w:rsid w:val="00A313CA"/>
    <w:rsid w:val="00A33376"/>
    <w:rsid w:val="00A41490"/>
    <w:rsid w:val="00A45A03"/>
    <w:rsid w:val="00A47B19"/>
    <w:rsid w:val="00A51DB3"/>
    <w:rsid w:val="00A542CE"/>
    <w:rsid w:val="00A61289"/>
    <w:rsid w:val="00A65ED6"/>
    <w:rsid w:val="00A70638"/>
    <w:rsid w:val="00A74018"/>
    <w:rsid w:val="00A77709"/>
    <w:rsid w:val="00A8343B"/>
    <w:rsid w:val="00A858E6"/>
    <w:rsid w:val="00A87955"/>
    <w:rsid w:val="00A93D48"/>
    <w:rsid w:val="00AA1DA5"/>
    <w:rsid w:val="00AA31E0"/>
    <w:rsid w:val="00AA3A79"/>
    <w:rsid w:val="00AA46C4"/>
    <w:rsid w:val="00AA4E33"/>
    <w:rsid w:val="00AB02FA"/>
    <w:rsid w:val="00AB0557"/>
    <w:rsid w:val="00AB064F"/>
    <w:rsid w:val="00AB6EE1"/>
    <w:rsid w:val="00AB7DDE"/>
    <w:rsid w:val="00AC4D90"/>
    <w:rsid w:val="00AC6410"/>
    <w:rsid w:val="00AD5869"/>
    <w:rsid w:val="00AE1666"/>
    <w:rsid w:val="00AE28C9"/>
    <w:rsid w:val="00B06EB0"/>
    <w:rsid w:val="00B15E5B"/>
    <w:rsid w:val="00B168B3"/>
    <w:rsid w:val="00B217C5"/>
    <w:rsid w:val="00B21E2D"/>
    <w:rsid w:val="00B23342"/>
    <w:rsid w:val="00B260CB"/>
    <w:rsid w:val="00B2721D"/>
    <w:rsid w:val="00B333FC"/>
    <w:rsid w:val="00B33956"/>
    <w:rsid w:val="00B356E3"/>
    <w:rsid w:val="00B36C60"/>
    <w:rsid w:val="00B37B61"/>
    <w:rsid w:val="00B5191F"/>
    <w:rsid w:val="00B54694"/>
    <w:rsid w:val="00B577AD"/>
    <w:rsid w:val="00B62DC4"/>
    <w:rsid w:val="00B64481"/>
    <w:rsid w:val="00B671B2"/>
    <w:rsid w:val="00B7074F"/>
    <w:rsid w:val="00B81C90"/>
    <w:rsid w:val="00B84A44"/>
    <w:rsid w:val="00B859CE"/>
    <w:rsid w:val="00B928A0"/>
    <w:rsid w:val="00B94D8D"/>
    <w:rsid w:val="00BA542F"/>
    <w:rsid w:val="00BA6C66"/>
    <w:rsid w:val="00BA740F"/>
    <w:rsid w:val="00BB5462"/>
    <w:rsid w:val="00BC0134"/>
    <w:rsid w:val="00BC08CC"/>
    <w:rsid w:val="00BC712B"/>
    <w:rsid w:val="00BD591D"/>
    <w:rsid w:val="00BD7D49"/>
    <w:rsid w:val="00BF36CF"/>
    <w:rsid w:val="00C00A3B"/>
    <w:rsid w:val="00C11A7E"/>
    <w:rsid w:val="00C12CF4"/>
    <w:rsid w:val="00C145A2"/>
    <w:rsid w:val="00C17A03"/>
    <w:rsid w:val="00C208D3"/>
    <w:rsid w:val="00C272C1"/>
    <w:rsid w:val="00C329E5"/>
    <w:rsid w:val="00C33EF5"/>
    <w:rsid w:val="00C346C7"/>
    <w:rsid w:val="00C448A6"/>
    <w:rsid w:val="00C459BA"/>
    <w:rsid w:val="00C5195B"/>
    <w:rsid w:val="00C53BE6"/>
    <w:rsid w:val="00C573C4"/>
    <w:rsid w:val="00C57E83"/>
    <w:rsid w:val="00C6617A"/>
    <w:rsid w:val="00C74065"/>
    <w:rsid w:val="00C74490"/>
    <w:rsid w:val="00C85082"/>
    <w:rsid w:val="00C90190"/>
    <w:rsid w:val="00C92ACD"/>
    <w:rsid w:val="00CA61F9"/>
    <w:rsid w:val="00CA7A42"/>
    <w:rsid w:val="00CA7E77"/>
    <w:rsid w:val="00CB4F19"/>
    <w:rsid w:val="00CC1211"/>
    <w:rsid w:val="00CD0B28"/>
    <w:rsid w:val="00CD1707"/>
    <w:rsid w:val="00CE0F14"/>
    <w:rsid w:val="00CE1A90"/>
    <w:rsid w:val="00CE2EF5"/>
    <w:rsid w:val="00CE6D8E"/>
    <w:rsid w:val="00CE6F1A"/>
    <w:rsid w:val="00CF23D7"/>
    <w:rsid w:val="00D01B87"/>
    <w:rsid w:val="00D03537"/>
    <w:rsid w:val="00D061B3"/>
    <w:rsid w:val="00D071A9"/>
    <w:rsid w:val="00D078AB"/>
    <w:rsid w:val="00D11C77"/>
    <w:rsid w:val="00D12315"/>
    <w:rsid w:val="00D14280"/>
    <w:rsid w:val="00D149F2"/>
    <w:rsid w:val="00D154F2"/>
    <w:rsid w:val="00D15A25"/>
    <w:rsid w:val="00D17CB4"/>
    <w:rsid w:val="00D21688"/>
    <w:rsid w:val="00D25A21"/>
    <w:rsid w:val="00D262BF"/>
    <w:rsid w:val="00D3366E"/>
    <w:rsid w:val="00D428DE"/>
    <w:rsid w:val="00D46160"/>
    <w:rsid w:val="00D466A9"/>
    <w:rsid w:val="00D603D6"/>
    <w:rsid w:val="00D61E15"/>
    <w:rsid w:val="00D66B51"/>
    <w:rsid w:val="00D710E1"/>
    <w:rsid w:val="00D72D3A"/>
    <w:rsid w:val="00D83495"/>
    <w:rsid w:val="00D846EF"/>
    <w:rsid w:val="00D85159"/>
    <w:rsid w:val="00D86252"/>
    <w:rsid w:val="00D863D0"/>
    <w:rsid w:val="00D902E6"/>
    <w:rsid w:val="00D93A8F"/>
    <w:rsid w:val="00D94553"/>
    <w:rsid w:val="00D9568B"/>
    <w:rsid w:val="00DA36A9"/>
    <w:rsid w:val="00DA3FD1"/>
    <w:rsid w:val="00DA53FA"/>
    <w:rsid w:val="00DB0D02"/>
    <w:rsid w:val="00DB4313"/>
    <w:rsid w:val="00DB5DB8"/>
    <w:rsid w:val="00DC6184"/>
    <w:rsid w:val="00DD3063"/>
    <w:rsid w:val="00DD3214"/>
    <w:rsid w:val="00DD6135"/>
    <w:rsid w:val="00DD7E47"/>
    <w:rsid w:val="00DE6A0E"/>
    <w:rsid w:val="00DE7217"/>
    <w:rsid w:val="00DF57A5"/>
    <w:rsid w:val="00E03063"/>
    <w:rsid w:val="00E12983"/>
    <w:rsid w:val="00E15710"/>
    <w:rsid w:val="00E2432B"/>
    <w:rsid w:val="00E33B9D"/>
    <w:rsid w:val="00E4568E"/>
    <w:rsid w:val="00E45D32"/>
    <w:rsid w:val="00E46EE5"/>
    <w:rsid w:val="00E47F96"/>
    <w:rsid w:val="00E51B73"/>
    <w:rsid w:val="00E53E5A"/>
    <w:rsid w:val="00E61838"/>
    <w:rsid w:val="00E653A3"/>
    <w:rsid w:val="00E70D98"/>
    <w:rsid w:val="00E75480"/>
    <w:rsid w:val="00E77396"/>
    <w:rsid w:val="00E84DB2"/>
    <w:rsid w:val="00E94013"/>
    <w:rsid w:val="00E94F7A"/>
    <w:rsid w:val="00E96961"/>
    <w:rsid w:val="00EB6463"/>
    <w:rsid w:val="00EB6AC9"/>
    <w:rsid w:val="00EC00A8"/>
    <w:rsid w:val="00EC2F96"/>
    <w:rsid w:val="00EC66A6"/>
    <w:rsid w:val="00ED07D8"/>
    <w:rsid w:val="00ED312E"/>
    <w:rsid w:val="00ED434D"/>
    <w:rsid w:val="00ED578C"/>
    <w:rsid w:val="00ED6DD7"/>
    <w:rsid w:val="00ED73FE"/>
    <w:rsid w:val="00EE78B6"/>
    <w:rsid w:val="00EF3ADC"/>
    <w:rsid w:val="00F03F0B"/>
    <w:rsid w:val="00F12B5B"/>
    <w:rsid w:val="00F13A42"/>
    <w:rsid w:val="00F15EFF"/>
    <w:rsid w:val="00F32036"/>
    <w:rsid w:val="00F3455A"/>
    <w:rsid w:val="00F46EB3"/>
    <w:rsid w:val="00F521FE"/>
    <w:rsid w:val="00F54F29"/>
    <w:rsid w:val="00F60804"/>
    <w:rsid w:val="00F60AE2"/>
    <w:rsid w:val="00F62861"/>
    <w:rsid w:val="00F63B14"/>
    <w:rsid w:val="00F656A2"/>
    <w:rsid w:val="00F70782"/>
    <w:rsid w:val="00F70E2F"/>
    <w:rsid w:val="00F801F4"/>
    <w:rsid w:val="00F80E84"/>
    <w:rsid w:val="00F8122A"/>
    <w:rsid w:val="00FA34B0"/>
    <w:rsid w:val="00FA5DE6"/>
    <w:rsid w:val="00FA60B6"/>
    <w:rsid w:val="00FB0AD3"/>
    <w:rsid w:val="00FB0DC9"/>
    <w:rsid w:val="00FB7539"/>
    <w:rsid w:val="00FB7AA2"/>
    <w:rsid w:val="00FC087D"/>
    <w:rsid w:val="00FC0D4D"/>
    <w:rsid w:val="00FC0F7E"/>
    <w:rsid w:val="00FC2104"/>
    <w:rsid w:val="00FD26F5"/>
    <w:rsid w:val="00FD29AD"/>
    <w:rsid w:val="00FD3AD9"/>
    <w:rsid w:val="00FD617A"/>
    <w:rsid w:val="00FD6FB9"/>
    <w:rsid w:val="00FE106F"/>
    <w:rsid w:val="00FE1358"/>
    <w:rsid w:val="00FF06D9"/>
    <w:rsid w:val="00FF15C7"/>
    <w:rsid w:val="00FF24C0"/>
    <w:rsid w:val="00FF5DE4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E35CD9"/>
  <w15:chartTrackingRefBased/>
  <w15:docId w15:val="{B7CB7870-5824-4917-9B34-82C7FA3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6B51"/>
    <w:rPr>
      <w:rFonts w:ascii="Arial" w:hAnsi="Arial"/>
      <w:sz w:val="24"/>
    </w:rPr>
  </w:style>
  <w:style w:type="paragraph" w:styleId="Nagwek1">
    <w:name w:val="heading 1"/>
    <w:basedOn w:val="Normalny"/>
    <w:next w:val="Normalny"/>
    <w:autoRedefine/>
    <w:qFormat/>
    <w:rsid w:val="00EE78B6"/>
    <w:pPr>
      <w:keepNext/>
      <w:tabs>
        <w:tab w:val="num" w:pos="-720"/>
      </w:tabs>
      <w:spacing w:before="240" w:after="60"/>
      <w:outlineLvl w:val="0"/>
    </w:pPr>
    <w:rPr>
      <w:rFonts w:cs="Arial"/>
      <w:kern w:val="28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33956"/>
    <w:pPr>
      <w:keepLines/>
      <w:shd w:val="pct25" w:color="auto" w:fill="C0C0C0"/>
      <w:spacing w:after="480"/>
      <w:outlineLvl w:val="1"/>
    </w:pPr>
    <w:rPr>
      <w:b/>
      <w:snapToGrid w:val="0"/>
      <w:sz w:val="28"/>
      <w:szCs w:val="28"/>
    </w:rPr>
  </w:style>
  <w:style w:type="paragraph" w:styleId="Nagwek3">
    <w:name w:val="heading 3"/>
    <w:basedOn w:val="Normalny"/>
    <w:next w:val="Normalny"/>
    <w:qFormat/>
    <w:rsid w:val="000D54DD"/>
    <w:pPr>
      <w:keepNext/>
      <w:suppressAutoHyphens/>
      <w:spacing w:before="240" w:after="6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D54DD"/>
    <w:pPr>
      <w:keepNext/>
      <w:keepLines/>
      <w:suppressAutoHyphens/>
      <w:spacing w:before="240" w:after="240"/>
      <w:outlineLvl w:val="3"/>
    </w:pPr>
    <w:rPr>
      <w:b/>
    </w:rPr>
  </w:style>
  <w:style w:type="paragraph" w:styleId="Nagwek5">
    <w:name w:val="heading 5"/>
    <w:basedOn w:val="Normalny"/>
    <w:next w:val="Normalny"/>
    <w:autoRedefine/>
    <w:qFormat/>
    <w:rsid w:val="00281E22"/>
    <w:pPr>
      <w:keepNext/>
      <w:numPr>
        <w:ilvl w:val="4"/>
        <w:numId w:val="2"/>
      </w:numPr>
      <w:spacing w:before="240" w:after="2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autoRedefine/>
    <w:rsid w:val="00281E22"/>
    <w:pPr>
      <w:spacing w:after="60"/>
    </w:pPr>
    <w:rPr>
      <w:snapToGrid/>
    </w:rPr>
  </w:style>
  <w:style w:type="paragraph" w:customStyle="1" w:styleId="Styl3">
    <w:name w:val="Styl3"/>
    <w:basedOn w:val="Nagwek3"/>
    <w:autoRedefine/>
    <w:rsid w:val="0029285B"/>
  </w:style>
  <w:style w:type="paragraph" w:customStyle="1" w:styleId="Styl4">
    <w:name w:val="Styl4"/>
    <w:basedOn w:val="Nagwek3"/>
    <w:autoRedefine/>
    <w:rsid w:val="0029285B"/>
  </w:style>
  <w:style w:type="paragraph" w:customStyle="1" w:styleId="StylNagwek2Przed0pt">
    <w:name w:val="Styl Nagłówek 2 + Przed:  0 pt"/>
    <w:basedOn w:val="Nagwek2"/>
    <w:autoRedefine/>
    <w:rsid w:val="001D2FA7"/>
    <w:rPr>
      <w:i/>
      <w:iCs/>
      <w:szCs w:val="20"/>
    </w:rPr>
  </w:style>
  <w:style w:type="paragraph" w:customStyle="1" w:styleId="Styl9">
    <w:name w:val="Styl9"/>
    <w:basedOn w:val="Nagwek1"/>
    <w:autoRedefine/>
    <w:rsid w:val="005B7D50"/>
    <w:pPr>
      <w:numPr>
        <w:numId w:val="1"/>
      </w:numPr>
    </w:pPr>
  </w:style>
  <w:style w:type="paragraph" w:customStyle="1" w:styleId="Styl1">
    <w:name w:val="Styl1"/>
    <w:basedOn w:val="Nagwek2"/>
    <w:autoRedefine/>
    <w:rsid w:val="00281E22"/>
    <w:pPr>
      <w:keepLines w:val="0"/>
      <w:spacing w:before="240" w:after="60"/>
    </w:pPr>
    <w:rPr>
      <w:i/>
      <w:snapToGrid/>
      <w:sz w:val="24"/>
    </w:rPr>
  </w:style>
  <w:style w:type="paragraph" w:styleId="Nagwek">
    <w:name w:val="header"/>
    <w:basedOn w:val="Normalny"/>
    <w:rsid w:val="00D66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6B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6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66B51"/>
  </w:style>
  <w:style w:type="paragraph" w:styleId="Tekstdymka">
    <w:name w:val="Balloon Text"/>
    <w:basedOn w:val="Normalny"/>
    <w:semiHidden/>
    <w:rsid w:val="00325B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12984"/>
    <w:rPr>
      <w:sz w:val="20"/>
    </w:rPr>
  </w:style>
  <w:style w:type="character" w:styleId="Odwoanieprzypisukocowego">
    <w:name w:val="endnote reference"/>
    <w:semiHidden/>
    <w:rsid w:val="00112984"/>
    <w:rPr>
      <w:vertAlign w:val="superscript"/>
    </w:rPr>
  </w:style>
  <w:style w:type="paragraph" w:styleId="Tekstpodstawowy3">
    <w:name w:val="Body Text 3"/>
    <w:basedOn w:val="Normalny"/>
    <w:link w:val="Tekstpodstawowy3Znak"/>
    <w:rsid w:val="00411BC1"/>
    <w:pPr>
      <w:tabs>
        <w:tab w:val="right" w:pos="6946"/>
        <w:tab w:val="right" w:pos="8506"/>
      </w:tabs>
      <w:ind w:right="-18"/>
      <w:jc w:val="both"/>
    </w:pPr>
    <w:rPr>
      <w:bCs/>
      <w:sz w:val="20"/>
      <w:lang w:eastAsia="en-US"/>
    </w:rPr>
  </w:style>
  <w:style w:type="paragraph" w:styleId="Tekstpodstawowy">
    <w:name w:val="Body Text"/>
    <w:basedOn w:val="Normalny"/>
    <w:link w:val="TekstpodstawowyZnak"/>
    <w:rsid w:val="00A33376"/>
    <w:pPr>
      <w:spacing w:after="120"/>
    </w:pPr>
    <w:rPr>
      <w:rFonts w:ascii="Times New Roman" w:hAnsi="Times New Roman"/>
      <w:sz w:val="20"/>
      <w:lang w:val="en-US" w:eastAsia="en-US"/>
    </w:rPr>
  </w:style>
  <w:style w:type="character" w:customStyle="1" w:styleId="TekstpodstawowyZnak">
    <w:name w:val="Tekst podstawowy Znak"/>
    <w:link w:val="Tekstpodstawowy"/>
    <w:rsid w:val="00A33376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33376"/>
    <w:pPr>
      <w:ind w:left="720"/>
      <w:contextualSpacing/>
    </w:pPr>
    <w:rPr>
      <w:rFonts w:ascii="Times New Roman" w:hAnsi="Times New Roman"/>
      <w:sz w:val="20"/>
      <w:lang w:val="en-US" w:eastAsia="en-US"/>
    </w:rPr>
  </w:style>
  <w:style w:type="character" w:customStyle="1" w:styleId="Tekstpodstawowy3Znak">
    <w:name w:val="Tekst podstawowy 3 Znak"/>
    <w:link w:val="Tekstpodstawowy3"/>
    <w:rsid w:val="00A33376"/>
    <w:rPr>
      <w:rFonts w:ascii="Arial" w:hAnsi="Arial"/>
      <w:bCs/>
      <w:lang w:eastAsia="en-US"/>
    </w:rPr>
  </w:style>
  <w:style w:type="character" w:styleId="Odwoaniedokomentarza">
    <w:name w:val="annotation reference"/>
    <w:rsid w:val="00562E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2EDE"/>
    <w:rPr>
      <w:sz w:val="20"/>
    </w:rPr>
  </w:style>
  <w:style w:type="character" w:customStyle="1" w:styleId="TekstkomentarzaZnak">
    <w:name w:val="Tekst komentarza Znak"/>
    <w:link w:val="Tekstkomentarza"/>
    <w:rsid w:val="00562ED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62EDE"/>
    <w:rPr>
      <w:b/>
      <w:bCs/>
    </w:rPr>
  </w:style>
  <w:style w:type="character" w:customStyle="1" w:styleId="TematkomentarzaZnak">
    <w:name w:val="Temat komentarza Znak"/>
    <w:link w:val="Tematkomentarza"/>
    <w:rsid w:val="00562ED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562EDE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433FF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53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ek\Pulpit\2KB\00%20-%20Wzory%20dokument&#243;w\2KB%20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106B-0D35-4377-B369-6A09674A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2KB List.dot</Template>
  <TotalTime>210</TotalTime>
  <Pages>6</Pages>
  <Words>580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Filiks</dc:creator>
  <cp:keywords/>
  <dc:description/>
  <cp:lastModifiedBy>Magdalena Popińska</cp:lastModifiedBy>
  <cp:revision>20</cp:revision>
  <cp:lastPrinted>2022-04-26T06:23:00Z</cp:lastPrinted>
  <dcterms:created xsi:type="dcterms:W3CDTF">2022-04-21T11:36:00Z</dcterms:created>
  <dcterms:modified xsi:type="dcterms:W3CDTF">2023-04-12T07:25:00Z</dcterms:modified>
</cp:coreProperties>
</file>