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18BE3" w14:textId="5EA8FA8A" w:rsidR="00A456C6" w:rsidRPr="00B43486" w:rsidRDefault="002F282E" w:rsidP="00830B5E">
      <w:pPr>
        <w:spacing w:line="300" w:lineRule="atLeast"/>
        <w:jc w:val="both"/>
        <w:rPr>
          <w:rFonts w:ascii="Arial Narrow" w:hAnsi="Arial Narrow"/>
          <w:bCs/>
          <w:u w:val="single"/>
        </w:rPr>
      </w:pPr>
      <w:bookmarkStart w:id="0" w:name="_Hlk88607336"/>
      <w:r w:rsidRPr="00B43486">
        <w:rPr>
          <w:rFonts w:ascii="Arial Narrow" w:hAnsi="Arial Narrow"/>
        </w:rPr>
        <w:tab/>
      </w:r>
      <w:r w:rsidRPr="00B43486">
        <w:rPr>
          <w:rFonts w:ascii="Arial Narrow" w:hAnsi="Arial Narrow"/>
        </w:rPr>
        <w:tab/>
      </w:r>
      <w:bookmarkEnd w:id="0"/>
    </w:p>
    <w:p w14:paraId="3A777B58" w14:textId="4DC24830" w:rsidR="00F5473C" w:rsidRPr="00B43486" w:rsidRDefault="00F5473C" w:rsidP="00830B5E">
      <w:pPr>
        <w:spacing w:line="360" w:lineRule="atLeast"/>
        <w:jc w:val="both"/>
        <w:rPr>
          <w:rFonts w:ascii="Arial Narrow" w:hAnsi="Arial Narrow"/>
          <w:bCs/>
          <w:u w:val="single"/>
        </w:rPr>
      </w:pPr>
      <w:r w:rsidRPr="00B43486">
        <w:rPr>
          <w:rFonts w:ascii="Arial Narrow" w:hAnsi="Arial Narrow"/>
          <w:bCs/>
          <w:u w:val="single"/>
        </w:rPr>
        <w:t>SPIS TREŚCI</w:t>
      </w:r>
    </w:p>
    <w:p w14:paraId="2E8C3A0D" w14:textId="055B27B5" w:rsidR="00883F01" w:rsidRPr="0075728F" w:rsidRDefault="00C55FD6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r w:rsidRPr="0075728F">
        <w:rPr>
          <w:rFonts w:ascii="Arial Narrow" w:hAnsi="Arial Narrow" w:cs="Times New Roman"/>
          <w:b w:val="0"/>
          <w:bCs w:val="0"/>
          <w:sz w:val="24"/>
          <w:szCs w:val="24"/>
        </w:rPr>
        <w:fldChar w:fldCharType="begin"/>
      </w:r>
      <w:r w:rsidRPr="0075728F">
        <w:rPr>
          <w:rFonts w:ascii="Arial Narrow" w:hAnsi="Arial Narrow" w:cs="Times New Roman"/>
          <w:b w:val="0"/>
          <w:bCs w:val="0"/>
          <w:sz w:val="24"/>
          <w:szCs w:val="24"/>
        </w:rPr>
        <w:instrText xml:space="preserve"> TOC \o "1-6" \h \z \u </w:instrText>
      </w:r>
      <w:r w:rsidRPr="0075728F">
        <w:rPr>
          <w:rFonts w:ascii="Arial Narrow" w:hAnsi="Arial Narrow" w:cs="Times New Roman"/>
          <w:b w:val="0"/>
          <w:bCs w:val="0"/>
          <w:sz w:val="24"/>
          <w:szCs w:val="24"/>
        </w:rPr>
        <w:fldChar w:fldCharType="separate"/>
      </w:r>
      <w:hyperlink w:anchor="_Toc138423234" w:history="1">
        <w:r w:rsidR="00883F01" w:rsidRPr="0075728F">
          <w:rPr>
            <w:rStyle w:val="Hipercze"/>
            <w:rFonts w:ascii="Arial Narrow" w:hAnsi="Arial Narrow"/>
            <w:b w:val="0"/>
            <w:bCs w:val="0"/>
            <w:noProof/>
            <w:sz w:val="24"/>
            <w:szCs w:val="24"/>
          </w:rPr>
          <w:t>I.</w:t>
        </w:r>
        <w:r w:rsidR="00883F01" w:rsidRPr="0075728F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14:ligatures w14:val="standardContextual"/>
          </w:rPr>
          <w:tab/>
        </w:r>
        <w:r w:rsidR="00883F01" w:rsidRPr="0075728F">
          <w:rPr>
            <w:rStyle w:val="Hipercze"/>
            <w:rFonts w:ascii="Arial Narrow" w:hAnsi="Arial Narrow"/>
            <w:b w:val="0"/>
            <w:bCs w:val="0"/>
            <w:noProof/>
            <w:sz w:val="24"/>
            <w:szCs w:val="24"/>
          </w:rPr>
          <w:t>CZĘŚĆ OPISOWA PAB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_Toc138423234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3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549BC54F" w14:textId="744F5624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35" w:history="1"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1</w:t>
        </w:r>
        <w:r w:rsidR="00883F01" w:rsidRPr="0075728F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14:ligatures w14:val="standardContextual"/>
          </w:rPr>
          <w:tab/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Rodzaj i kategoria obiektu budowlanego będącego przedmiotem zamierzenia budowlanego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_Toc138423235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3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305CACD9" w14:textId="400E023D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40" w:history="1"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2</w:t>
        </w:r>
        <w:r w:rsidR="00883F01" w:rsidRPr="0075728F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14:ligatures w14:val="standardContextual"/>
          </w:rPr>
          <w:tab/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Zamierzony sposób użytkowania oraz program użytkowania obiektu budowlanego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_Toc138423240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3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6E5FD041" w14:textId="103112D4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41" w:history="1">
        <w:r w:rsidR="00883F01" w:rsidRPr="0075728F">
          <w:rPr>
            <w:rStyle w:val="Hipercze"/>
            <w:rFonts w:ascii="Arial Narrow" w:hAnsi="Arial Narrow"/>
            <w:b w:val="0"/>
            <w:bCs w:val="0"/>
            <w:noProof/>
            <w:sz w:val="24"/>
            <w:szCs w:val="24"/>
          </w:rPr>
          <w:t>3</w:t>
        </w:r>
        <w:r w:rsidR="00883F01" w:rsidRPr="0075728F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14:ligatures w14:val="standardContextual"/>
          </w:rPr>
          <w:tab/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Układ przestrzenny oraz forma architektoniczna obiektu budowlanego, w tym jego wygląd zewnętrzny, uwzględniając charakterystyczne wyroby wykończeniowe i kolorystykę elewacji, a także sposób jego dostosowania do warunków wynikających z wymaganych przepisami szczególnymi pozwoleń, uzgodnień lub opinii innych organów, o których mowa w art. 32 ust. 1 pkt 2 ustawy, lub ustaleń miejscowego planu zagospodarowania przestrzennego, a w przypadku jego braku – z decyzji o warunkach zabudowy i zagospodarowania terenu albo uchwały o ustaleniu lokalizacji inwestycji mieszkaniowej lub inwestycji towarzyszących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_Toc138423241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3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6CC53C21" w14:textId="500D4BA3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42" w:history="1"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4</w:t>
        </w:r>
        <w:r w:rsidR="00883F01" w:rsidRPr="0075728F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14:ligatures w14:val="standardContextual"/>
          </w:rPr>
          <w:tab/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Charakterystyczne parametry obiektu budowlanego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_Toc138423242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4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09F111A7" w14:textId="12FFAD95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49" w:history="1"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5</w:t>
        </w:r>
        <w:r w:rsidR="00883F01" w:rsidRPr="0075728F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14:ligatures w14:val="standardContextual"/>
          </w:rPr>
          <w:tab/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Warunki gruntowo-wodne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_Toc138423249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8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003EF1F0" w14:textId="41309DE4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50" w:history="1"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6</w:t>
        </w:r>
        <w:r w:rsidR="00883F01" w:rsidRPr="0075728F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14:ligatures w14:val="standardContextual"/>
          </w:rPr>
          <w:tab/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Zamierzenie budowlanego dotyczącego budynku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_Toc138423250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8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09D4357E" w14:textId="5FCA9341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51" w:history="1"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7</w:t>
        </w:r>
        <w:r w:rsidR="00883F01" w:rsidRPr="0075728F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14:ligatures w14:val="standardContextual"/>
          </w:rPr>
          <w:tab/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Zamierzenie budowlanego dotyczącego budynku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_Toc138423251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9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2D14EA2F" w14:textId="02A50CAE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52" w:history="1"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8</w:t>
        </w:r>
        <w:r w:rsidR="00883F01" w:rsidRPr="0075728F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14:ligatures w14:val="standardContextual"/>
          </w:rPr>
          <w:tab/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Zapewnienie niezbędnych warunków do korzystania z obiektów użyteczności publicznej i mieszkaniowego budownictwa wielorodzinnego przez osoby niepełnosprawne, o których mowa w art. 1 Konwencji o prawach osób niepełnosprawnych, sporządzonej w Nowym Jorku dnia 13 grudnia 2006 r., w tym osoby starsze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_Toc138423252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9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1668D2E7" w14:textId="43547908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53" w:history="1"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9</w:t>
        </w:r>
        <w:r w:rsidR="00883F01" w:rsidRPr="0075728F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14:ligatures w14:val="standardContextual"/>
          </w:rPr>
          <w:tab/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Parametry techniczne obiektu budowlanego charakteryzujące wpływ obiektu budowlanego na środowisko i jego wykorzystywanie oraz na zdrowie ludzi i obiekty sąsiednie pod względem: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_Toc138423253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9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6F5C531E" w14:textId="1BC3E8D5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58" w:history="1"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10</w:t>
        </w:r>
        <w:r w:rsidR="00335879" w:rsidRPr="0075728F">
          <w:rPr>
            <w:rStyle w:val="Hipercze"/>
            <w:b w:val="0"/>
            <w:bCs w:val="0"/>
            <w:noProof/>
            <w:sz w:val="24"/>
            <w:szCs w:val="24"/>
          </w:rPr>
          <w:t xml:space="preserve"> </w:t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W przypadku zamierzenia budowlanego dotyczącego budynku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_Toc138423258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10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0EC5084D" w14:textId="1430B09C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60" w:history="1"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11</w:t>
        </w:r>
        <w:r w:rsidR="00335879" w:rsidRPr="0075728F">
          <w:rPr>
            <w:rStyle w:val="Hipercze"/>
            <w:b w:val="0"/>
            <w:bCs w:val="0"/>
            <w:noProof/>
            <w:sz w:val="24"/>
            <w:szCs w:val="24"/>
          </w:rPr>
          <w:t xml:space="preserve"> </w:t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W stosunku do budynku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_Toc138423260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10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1222AF23" w14:textId="247C2272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62" w:history="1"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12</w:t>
        </w:r>
        <w:r w:rsidR="00335879" w:rsidRPr="0075728F">
          <w:rPr>
            <w:rStyle w:val="Hipercze"/>
            <w:b w:val="0"/>
            <w:bCs w:val="0"/>
            <w:noProof/>
            <w:sz w:val="24"/>
            <w:szCs w:val="24"/>
          </w:rPr>
          <w:t xml:space="preserve"> </w:t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Informacje o zasadniczych elementach wyposażenia budowlano-instalacyjnego, zapewniających użytkowanie obiektu budowlanego zgodnie z przeznaczeniem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_Toc138423262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10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64118CB2" w14:textId="4B79D71F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71" w:history="1"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13</w:t>
        </w:r>
        <w:r w:rsidR="00335879" w:rsidRPr="0075728F">
          <w:rPr>
            <w:rStyle w:val="Hipercze"/>
            <w:b w:val="0"/>
            <w:bCs w:val="0"/>
            <w:noProof/>
            <w:sz w:val="24"/>
            <w:szCs w:val="24"/>
          </w:rPr>
          <w:t xml:space="preserve"> </w:t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Warunki ochrony przeciwpożarowej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_Toc138423271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14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104F6FB2" w14:textId="503C71D0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72" w:history="1"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14</w:t>
        </w:r>
        <w:r w:rsidR="00335879" w:rsidRPr="0075728F">
          <w:rPr>
            <w:rStyle w:val="Hipercze"/>
            <w:b w:val="0"/>
            <w:bCs w:val="0"/>
            <w:noProof/>
            <w:sz w:val="24"/>
            <w:szCs w:val="24"/>
          </w:rPr>
          <w:t xml:space="preserve"> </w:t>
        </w:r>
        <w:r w:rsidR="00883F01" w:rsidRPr="0075728F">
          <w:rPr>
            <w:rStyle w:val="Hipercze"/>
            <w:b w:val="0"/>
            <w:bCs w:val="0"/>
            <w:noProof/>
            <w:sz w:val="24"/>
            <w:szCs w:val="24"/>
          </w:rPr>
          <w:t>UWAGI OGÓLNE DO PROJEKTU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_Toc138423272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15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527CA9C6" w14:textId="783E16ED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73" w:history="1">
        <w:r w:rsidR="00883F01" w:rsidRPr="0075728F">
          <w:rPr>
            <w:rStyle w:val="Hipercze"/>
            <w:rFonts w:ascii="Arial Narrow" w:hAnsi="Arial Narrow" w:cstheme="minorHAnsi"/>
            <w:b w:val="0"/>
            <w:bCs w:val="0"/>
            <w:noProof/>
            <w:sz w:val="24"/>
            <w:szCs w:val="24"/>
          </w:rPr>
          <w:t>II OŚWIADCZENIE O ZGODNOŚCI PROJEKTU BUDOWLANEGO Z OBOWIĄZUJĄCYMI PRZEPISAMI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_Toc138423273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17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1389EDEB" w14:textId="2FAA0642" w:rsidR="00883F01" w:rsidRPr="0075728F" w:rsidRDefault="00000000" w:rsidP="00830B5E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38423274" w:history="1">
        <w:r w:rsidR="00883F01" w:rsidRPr="0075728F">
          <w:rPr>
            <w:rStyle w:val="Hipercze"/>
            <w:rFonts w:ascii="Arial Narrow" w:hAnsi="Arial Narrow"/>
            <w:b w:val="0"/>
            <w:bCs w:val="0"/>
            <w:noProof/>
            <w:sz w:val="24"/>
            <w:szCs w:val="24"/>
          </w:rPr>
          <w:t>III CZĘŚĆ RYSUNKOWA PAB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tab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instrText xml:space="preserve"> PAGEREF _Toc138423274 \h </w:instrTex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69386B">
          <w:rPr>
            <w:b w:val="0"/>
            <w:bCs w:val="0"/>
            <w:noProof/>
            <w:webHidden/>
            <w:sz w:val="24"/>
            <w:szCs w:val="24"/>
          </w:rPr>
          <w:t>24</w:t>
        </w:r>
        <w:r w:rsidR="00883F01" w:rsidRPr="0075728F">
          <w:rPr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4BF4652D" w14:textId="2D7913CF" w:rsidR="00AB2C45" w:rsidRPr="00B43486" w:rsidRDefault="00C55FD6" w:rsidP="00830B5E">
      <w:pPr>
        <w:spacing w:line="360" w:lineRule="atLeast"/>
        <w:jc w:val="both"/>
        <w:rPr>
          <w:rFonts w:ascii="Arial Narrow" w:hAnsi="Arial Narrow"/>
        </w:rPr>
      </w:pPr>
      <w:r w:rsidRPr="0075728F">
        <w:rPr>
          <w:rFonts w:ascii="Arial Narrow" w:hAnsi="Arial Narrow"/>
        </w:rPr>
        <w:fldChar w:fldCharType="end"/>
      </w:r>
      <w:r w:rsidR="00AB2C45" w:rsidRPr="00B43486">
        <w:rPr>
          <w:rFonts w:ascii="Arial Narrow" w:hAnsi="Arial Narrow"/>
        </w:rPr>
        <w:t>1. Plan orientacyjny - Rys. 1</w:t>
      </w:r>
      <w:r w:rsidR="00AB2C45">
        <w:rPr>
          <w:rFonts w:ascii="Arial Narrow" w:hAnsi="Arial Narrow"/>
        </w:rPr>
        <w:t>.0</w:t>
      </w:r>
    </w:p>
    <w:p w14:paraId="79DA4DAE" w14:textId="77777777" w:rsidR="00AB2C45" w:rsidRDefault="00AB2C45" w:rsidP="00830B5E">
      <w:pPr>
        <w:spacing w:line="360" w:lineRule="atLeast"/>
        <w:jc w:val="both"/>
        <w:rPr>
          <w:rFonts w:ascii="Arial Narrow" w:hAnsi="Arial Narrow"/>
        </w:rPr>
      </w:pPr>
      <w:r w:rsidRPr="00B43486">
        <w:rPr>
          <w:rFonts w:ascii="Arial Narrow" w:hAnsi="Arial Narrow"/>
        </w:rPr>
        <w:t>2. Projekt zagospodarowania terenu- Rys. 2</w:t>
      </w:r>
      <w:r>
        <w:rPr>
          <w:rFonts w:ascii="Arial Narrow" w:hAnsi="Arial Narrow"/>
        </w:rPr>
        <w:t>.0</w:t>
      </w:r>
    </w:p>
    <w:p w14:paraId="79F513AE" w14:textId="59A5D5F7" w:rsidR="00642DA4" w:rsidRDefault="00642DA4" w:rsidP="00830B5E">
      <w:pPr>
        <w:spacing w:line="360" w:lineRule="atLeast"/>
        <w:jc w:val="both"/>
        <w:rPr>
          <w:rFonts w:ascii="Arial Narrow" w:hAnsi="Arial Narrow"/>
        </w:rPr>
      </w:pPr>
      <w:r>
        <w:rPr>
          <w:rFonts w:ascii="Arial Narrow" w:hAnsi="Arial Narrow"/>
        </w:rPr>
        <w:t>3. Profil podłużny – Rys. 3.0</w:t>
      </w:r>
    </w:p>
    <w:p w14:paraId="22CA92F3" w14:textId="6D0D2431" w:rsidR="00642DA4" w:rsidRDefault="00642DA4" w:rsidP="00830B5E">
      <w:pPr>
        <w:spacing w:line="360" w:lineRule="atLeast"/>
        <w:jc w:val="both"/>
        <w:rPr>
          <w:rFonts w:ascii="Arial Narrow" w:hAnsi="Arial Narrow"/>
        </w:rPr>
      </w:pPr>
      <w:r>
        <w:rPr>
          <w:rFonts w:ascii="Arial Narrow" w:hAnsi="Arial Narrow"/>
        </w:rPr>
        <w:t>4. Przekroje konstrukcyjne – Rys. 4.0</w:t>
      </w:r>
    </w:p>
    <w:p w14:paraId="22C87252" w14:textId="77777777" w:rsidR="00642DA4" w:rsidRPr="00B43486" w:rsidRDefault="00642DA4" w:rsidP="00830B5E">
      <w:pPr>
        <w:spacing w:line="360" w:lineRule="atLeast"/>
        <w:jc w:val="both"/>
        <w:rPr>
          <w:rFonts w:ascii="Arial Narrow" w:hAnsi="Arial Narrow"/>
        </w:rPr>
      </w:pPr>
    </w:p>
    <w:p w14:paraId="3734B8AF" w14:textId="46E3005A" w:rsidR="00673290" w:rsidRPr="00B43486" w:rsidRDefault="00673290" w:rsidP="00830B5E">
      <w:pPr>
        <w:pStyle w:val="Spistreci1"/>
        <w:jc w:val="both"/>
      </w:pPr>
    </w:p>
    <w:p w14:paraId="2713B7EF" w14:textId="461A6E45" w:rsidR="00C55FD6" w:rsidRDefault="00C55FD6" w:rsidP="00830B5E">
      <w:pPr>
        <w:pStyle w:val="Spistreci1"/>
        <w:jc w:val="both"/>
      </w:pPr>
    </w:p>
    <w:p w14:paraId="6C6C4734" w14:textId="77777777" w:rsidR="0075728F" w:rsidRDefault="0075728F" w:rsidP="00830B5E">
      <w:pPr>
        <w:pStyle w:val="Spistreci1"/>
        <w:jc w:val="both"/>
      </w:pPr>
    </w:p>
    <w:p w14:paraId="10BC193A" w14:textId="77777777" w:rsidR="0075728F" w:rsidRDefault="0075728F" w:rsidP="00830B5E">
      <w:pPr>
        <w:pStyle w:val="Spistreci1"/>
        <w:jc w:val="both"/>
      </w:pPr>
    </w:p>
    <w:p w14:paraId="491753B1" w14:textId="77777777" w:rsidR="0075728F" w:rsidRDefault="0075728F" w:rsidP="00830B5E">
      <w:pPr>
        <w:pStyle w:val="Spistreci1"/>
        <w:jc w:val="both"/>
      </w:pPr>
    </w:p>
    <w:p w14:paraId="5C0E8107" w14:textId="77777777" w:rsidR="0075728F" w:rsidRDefault="0075728F" w:rsidP="00830B5E">
      <w:pPr>
        <w:pStyle w:val="Spistreci1"/>
        <w:jc w:val="both"/>
      </w:pPr>
    </w:p>
    <w:p w14:paraId="3F95429B" w14:textId="77777777" w:rsidR="0075728F" w:rsidRDefault="0075728F" w:rsidP="00830B5E">
      <w:pPr>
        <w:pStyle w:val="Spistreci1"/>
        <w:jc w:val="both"/>
      </w:pPr>
    </w:p>
    <w:p w14:paraId="2AA9A0AA" w14:textId="77777777" w:rsidR="0075728F" w:rsidRDefault="0075728F" w:rsidP="00830B5E">
      <w:pPr>
        <w:pStyle w:val="Spistreci1"/>
        <w:jc w:val="both"/>
      </w:pPr>
    </w:p>
    <w:p w14:paraId="400744E8" w14:textId="77777777" w:rsidR="0075728F" w:rsidRDefault="0075728F" w:rsidP="00830B5E">
      <w:pPr>
        <w:pStyle w:val="Spistreci1"/>
        <w:jc w:val="both"/>
      </w:pPr>
    </w:p>
    <w:p w14:paraId="688CC588" w14:textId="77777777" w:rsidR="0075728F" w:rsidRDefault="0075728F" w:rsidP="00830B5E">
      <w:pPr>
        <w:pStyle w:val="Spistreci1"/>
        <w:jc w:val="both"/>
      </w:pPr>
    </w:p>
    <w:p w14:paraId="662144B1" w14:textId="77777777" w:rsidR="0075728F" w:rsidRDefault="0075728F" w:rsidP="00830B5E">
      <w:pPr>
        <w:pStyle w:val="Spistreci1"/>
        <w:jc w:val="both"/>
      </w:pPr>
    </w:p>
    <w:p w14:paraId="4EDDD920" w14:textId="77777777" w:rsidR="0075728F" w:rsidRDefault="0075728F" w:rsidP="00830B5E">
      <w:pPr>
        <w:pStyle w:val="Spistreci1"/>
        <w:jc w:val="both"/>
      </w:pPr>
    </w:p>
    <w:p w14:paraId="2BC03506" w14:textId="77777777" w:rsidR="0075728F" w:rsidRPr="00B43486" w:rsidRDefault="0075728F" w:rsidP="00830B5E">
      <w:pPr>
        <w:pStyle w:val="Spistreci1"/>
        <w:jc w:val="both"/>
      </w:pPr>
    </w:p>
    <w:p w14:paraId="7F0525DA" w14:textId="038A25C5" w:rsidR="00C55FD6" w:rsidRPr="00B43486" w:rsidRDefault="00C55FD6" w:rsidP="00830B5E">
      <w:pPr>
        <w:pStyle w:val="Spistreci1"/>
        <w:jc w:val="both"/>
      </w:pPr>
    </w:p>
    <w:p w14:paraId="65D7968F" w14:textId="1AB7DB4C" w:rsidR="00C55FD6" w:rsidRPr="00B43486" w:rsidRDefault="00C55FD6" w:rsidP="00830B5E">
      <w:pPr>
        <w:pStyle w:val="Spistreci1"/>
        <w:jc w:val="both"/>
      </w:pPr>
    </w:p>
    <w:p w14:paraId="1A64A2F1" w14:textId="6F74AD79" w:rsidR="00C55FD6" w:rsidRPr="00B43486" w:rsidRDefault="00C55FD6" w:rsidP="00830B5E">
      <w:pPr>
        <w:pStyle w:val="Spistreci1"/>
        <w:jc w:val="both"/>
      </w:pPr>
    </w:p>
    <w:p w14:paraId="6A2FFD41" w14:textId="4E13A205" w:rsidR="00C03FFF" w:rsidRPr="00B43486" w:rsidRDefault="00C03FFF" w:rsidP="00830B5E">
      <w:pPr>
        <w:pStyle w:val="Spistreci1"/>
        <w:jc w:val="both"/>
      </w:pPr>
    </w:p>
    <w:p w14:paraId="55FBED96" w14:textId="3161FBC2" w:rsidR="00B86029" w:rsidRPr="00B43486" w:rsidRDefault="00877EA5" w:rsidP="00830B5E">
      <w:pPr>
        <w:pStyle w:val="Nagwek1"/>
        <w:numPr>
          <w:ilvl w:val="0"/>
          <w:numId w:val="11"/>
        </w:numPr>
        <w:spacing w:line="360" w:lineRule="auto"/>
        <w:jc w:val="both"/>
        <w:rPr>
          <w:rFonts w:ascii="Arial Narrow" w:hAnsi="Arial Narrow"/>
        </w:rPr>
      </w:pPr>
      <w:bookmarkStart w:id="1" w:name="_Toc361048386"/>
      <w:bookmarkStart w:id="2" w:name="_Toc472668162"/>
      <w:bookmarkStart w:id="3" w:name="_Toc138423234"/>
      <w:r>
        <w:rPr>
          <w:rFonts w:ascii="Arial Narrow" w:hAnsi="Arial Narrow"/>
        </w:rPr>
        <w:lastRenderedPageBreak/>
        <w:t>CZĘŚĆ OPISOWA P</w:t>
      </w:r>
      <w:bookmarkEnd w:id="1"/>
      <w:bookmarkEnd w:id="2"/>
      <w:r w:rsidR="00DB7A91">
        <w:rPr>
          <w:rFonts w:ascii="Arial Narrow" w:hAnsi="Arial Narrow"/>
        </w:rPr>
        <w:t>AB</w:t>
      </w:r>
      <w:bookmarkEnd w:id="3"/>
    </w:p>
    <w:p w14:paraId="2D7EAA78" w14:textId="77777777" w:rsidR="00FA0716" w:rsidRPr="00B43486" w:rsidRDefault="00FA0716" w:rsidP="00830B5E">
      <w:pPr>
        <w:pStyle w:val="Nagwek1"/>
        <w:numPr>
          <w:ilvl w:val="0"/>
          <w:numId w:val="0"/>
        </w:numPr>
        <w:spacing w:line="360" w:lineRule="auto"/>
        <w:ind w:left="720"/>
        <w:jc w:val="both"/>
        <w:rPr>
          <w:rFonts w:ascii="Arial Narrow" w:hAnsi="Arial Narrow"/>
        </w:rPr>
      </w:pPr>
    </w:p>
    <w:p w14:paraId="5710D928" w14:textId="09658CC2" w:rsidR="00295BA5" w:rsidRDefault="00703BBE" w:rsidP="00830B5E">
      <w:pPr>
        <w:pStyle w:val="Nagwek1"/>
        <w:jc w:val="both"/>
      </w:pPr>
      <w:bookmarkStart w:id="4" w:name="_Toc138423235"/>
      <w:r>
        <w:t>Rodzaj i kategoria obiektu budowlanego będącego przedmiotem zamierzenia budowlanego</w:t>
      </w:r>
      <w:bookmarkEnd w:id="4"/>
    </w:p>
    <w:p w14:paraId="34A22995" w14:textId="6EF310DD" w:rsidR="00703BBE" w:rsidRDefault="00703BBE" w:rsidP="00830B5E">
      <w:pPr>
        <w:pStyle w:val="Nagwek2"/>
        <w:spacing w:line="360" w:lineRule="auto"/>
        <w:ind w:left="360"/>
        <w:jc w:val="both"/>
        <w:rPr>
          <w:rFonts w:ascii="Arial Narrow" w:hAnsi="Arial Narrow"/>
          <w:b w:val="0"/>
          <w:i w:val="0"/>
        </w:rPr>
      </w:pPr>
      <w:bookmarkStart w:id="5" w:name="_Toc138422889"/>
      <w:bookmarkStart w:id="6" w:name="_Toc138423236"/>
      <w:r w:rsidRPr="00143D90">
        <w:rPr>
          <w:rFonts w:ascii="Arial Narrow" w:hAnsi="Arial Narrow"/>
          <w:bCs/>
          <w:i w:val="0"/>
        </w:rPr>
        <w:t>Rodzaj:</w:t>
      </w:r>
      <w:r>
        <w:rPr>
          <w:rFonts w:ascii="Arial Narrow" w:hAnsi="Arial Narrow"/>
          <w:b w:val="0"/>
          <w:i w:val="0"/>
        </w:rPr>
        <w:t xml:space="preserve"> </w:t>
      </w:r>
      <w:bookmarkEnd w:id="5"/>
      <w:bookmarkEnd w:id="6"/>
      <w:r w:rsidR="0075728F">
        <w:rPr>
          <w:rFonts w:ascii="Arial Narrow" w:hAnsi="Arial Narrow"/>
          <w:b w:val="0"/>
          <w:i w:val="0"/>
        </w:rPr>
        <w:t>Droga powiatowa</w:t>
      </w:r>
      <w:r w:rsidR="00D6790D">
        <w:rPr>
          <w:rFonts w:ascii="Arial Narrow" w:hAnsi="Arial Narrow"/>
          <w:b w:val="0"/>
          <w:i w:val="0"/>
        </w:rPr>
        <w:t>, droga dojazdowa wewnętrzna</w:t>
      </w:r>
      <w:r w:rsidR="00DD7D6C">
        <w:rPr>
          <w:rFonts w:ascii="Arial Narrow" w:hAnsi="Arial Narrow"/>
          <w:b w:val="0"/>
          <w:i w:val="0"/>
        </w:rPr>
        <w:t xml:space="preserve"> </w:t>
      </w:r>
    </w:p>
    <w:p w14:paraId="4C220BB3" w14:textId="77777777" w:rsidR="00703BBE" w:rsidRDefault="00703BBE" w:rsidP="00830B5E">
      <w:pPr>
        <w:pStyle w:val="Nagwek2"/>
        <w:tabs>
          <w:tab w:val="left" w:pos="4021"/>
        </w:tabs>
        <w:spacing w:line="360" w:lineRule="auto"/>
        <w:ind w:left="360"/>
        <w:jc w:val="both"/>
        <w:rPr>
          <w:rFonts w:ascii="Arial Narrow" w:hAnsi="Arial Narrow"/>
          <w:b w:val="0"/>
          <w:i w:val="0"/>
        </w:rPr>
      </w:pPr>
      <w:bookmarkStart w:id="7" w:name="_Toc138422890"/>
      <w:bookmarkStart w:id="8" w:name="_Toc138423237"/>
      <w:r w:rsidRPr="00143D90">
        <w:rPr>
          <w:rFonts w:ascii="Arial Narrow" w:hAnsi="Arial Narrow"/>
          <w:bCs/>
          <w:i w:val="0"/>
        </w:rPr>
        <w:t>Kategoria obiektu budowlane:</w:t>
      </w:r>
      <w:r>
        <w:rPr>
          <w:rFonts w:ascii="Arial Narrow" w:hAnsi="Arial Narrow"/>
          <w:b w:val="0"/>
          <w:i w:val="0"/>
        </w:rPr>
        <w:t xml:space="preserve"> XXV</w:t>
      </w:r>
      <w:bookmarkEnd w:id="7"/>
      <w:bookmarkEnd w:id="8"/>
      <w:r>
        <w:rPr>
          <w:rFonts w:ascii="Arial Narrow" w:hAnsi="Arial Narrow"/>
          <w:b w:val="0"/>
          <w:i w:val="0"/>
        </w:rPr>
        <w:tab/>
      </w:r>
    </w:p>
    <w:p w14:paraId="0C3E18C1" w14:textId="43D6547F" w:rsidR="00DD7D6C" w:rsidRDefault="00DD7D6C" w:rsidP="00DD7D6C">
      <w:pPr>
        <w:pStyle w:val="Nagwek2"/>
        <w:spacing w:line="360" w:lineRule="auto"/>
        <w:ind w:left="360"/>
        <w:jc w:val="both"/>
        <w:rPr>
          <w:rFonts w:ascii="Arial Narrow" w:hAnsi="Arial Narrow"/>
          <w:b w:val="0"/>
          <w:i w:val="0"/>
        </w:rPr>
      </w:pPr>
      <w:r w:rsidRPr="00143D90">
        <w:rPr>
          <w:rFonts w:ascii="Arial Narrow" w:hAnsi="Arial Narrow"/>
          <w:bCs/>
          <w:i w:val="0"/>
        </w:rPr>
        <w:t>Rodzaj:</w:t>
      </w:r>
      <w:r>
        <w:rPr>
          <w:rFonts w:ascii="Arial Narrow" w:hAnsi="Arial Narrow"/>
          <w:b w:val="0"/>
          <w:i w:val="0"/>
        </w:rPr>
        <w:t xml:space="preserve"> Mur oporowy</w:t>
      </w:r>
    </w:p>
    <w:p w14:paraId="15066C08" w14:textId="019E4975" w:rsidR="00DD7D6C" w:rsidRDefault="00DD7D6C" w:rsidP="00DD7D6C">
      <w:pPr>
        <w:pStyle w:val="Nagwek2"/>
        <w:tabs>
          <w:tab w:val="left" w:pos="4021"/>
        </w:tabs>
        <w:spacing w:line="360" w:lineRule="auto"/>
        <w:ind w:left="360"/>
        <w:jc w:val="both"/>
        <w:rPr>
          <w:rFonts w:ascii="Arial Narrow" w:hAnsi="Arial Narrow"/>
          <w:b w:val="0"/>
          <w:i w:val="0"/>
        </w:rPr>
      </w:pPr>
      <w:r w:rsidRPr="00143D90">
        <w:rPr>
          <w:rFonts w:ascii="Arial Narrow" w:hAnsi="Arial Narrow"/>
          <w:bCs/>
          <w:i w:val="0"/>
        </w:rPr>
        <w:t>Kategoria obiektu budowlane:</w:t>
      </w:r>
      <w:r>
        <w:rPr>
          <w:rFonts w:ascii="Arial Narrow" w:hAnsi="Arial Narrow"/>
          <w:b w:val="0"/>
          <w:i w:val="0"/>
        </w:rPr>
        <w:t xml:space="preserve"> VIII</w:t>
      </w:r>
    </w:p>
    <w:p w14:paraId="5127B24F" w14:textId="77777777" w:rsidR="00703BBE" w:rsidRDefault="00703BBE" w:rsidP="00830B5E">
      <w:pPr>
        <w:pStyle w:val="Nagwek2"/>
        <w:tabs>
          <w:tab w:val="left" w:pos="4021"/>
        </w:tabs>
        <w:spacing w:line="360" w:lineRule="auto"/>
        <w:ind w:left="360"/>
        <w:jc w:val="both"/>
        <w:rPr>
          <w:rFonts w:ascii="Arial Narrow" w:hAnsi="Arial Narrow"/>
          <w:b w:val="0"/>
          <w:i w:val="0"/>
        </w:rPr>
      </w:pPr>
      <w:bookmarkStart w:id="9" w:name="_Toc138422891"/>
      <w:bookmarkStart w:id="10" w:name="_Toc138423238"/>
      <w:r>
        <w:rPr>
          <w:rFonts w:ascii="Arial Narrow" w:hAnsi="Arial Narrow"/>
          <w:bCs/>
          <w:i w:val="0"/>
        </w:rPr>
        <w:t>Rodzaj:</w:t>
      </w:r>
      <w:r>
        <w:rPr>
          <w:rFonts w:ascii="Arial Narrow" w:hAnsi="Arial Narrow"/>
          <w:b w:val="0"/>
          <w:i w:val="0"/>
        </w:rPr>
        <w:t xml:space="preserve"> kanalizacja deszczowa</w:t>
      </w:r>
      <w:bookmarkEnd w:id="9"/>
      <w:bookmarkEnd w:id="10"/>
    </w:p>
    <w:p w14:paraId="54A03E32" w14:textId="77777777" w:rsidR="00883F01" w:rsidRDefault="00703BBE" w:rsidP="00830B5E">
      <w:pPr>
        <w:pStyle w:val="Nagwek2"/>
        <w:tabs>
          <w:tab w:val="left" w:pos="4021"/>
        </w:tabs>
        <w:spacing w:line="360" w:lineRule="auto"/>
        <w:ind w:left="360"/>
        <w:jc w:val="both"/>
        <w:rPr>
          <w:rFonts w:ascii="Arial Narrow" w:hAnsi="Arial Narrow"/>
          <w:b w:val="0"/>
          <w:i w:val="0"/>
        </w:rPr>
      </w:pPr>
      <w:bookmarkStart w:id="11" w:name="_Toc138422892"/>
      <w:bookmarkStart w:id="12" w:name="_Toc138423239"/>
      <w:r w:rsidRPr="00143D90">
        <w:rPr>
          <w:rFonts w:ascii="Arial Narrow" w:hAnsi="Arial Narrow"/>
          <w:bCs/>
          <w:i w:val="0"/>
        </w:rPr>
        <w:t>Kategoria obiektu budowlane:</w:t>
      </w:r>
      <w:r>
        <w:rPr>
          <w:rFonts w:ascii="Arial Narrow" w:hAnsi="Arial Narrow"/>
          <w:b w:val="0"/>
          <w:i w:val="0"/>
        </w:rPr>
        <w:t xml:space="preserve"> XXVI</w:t>
      </w:r>
      <w:bookmarkEnd w:id="11"/>
      <w:bookmarkEnd w:id="12"/>
    </w:p>
    <w:p w14:paraId="2AA7714D" w14:textId="7C8AB73F" w:rsidR="0075728F" w:rsidRDefault="0075728F" w:rsidP="00830B5E">
      <w:pPr>
        <w:pStyle w:val="Nagwek2"/>
        <w:tabs>
          <w:tab w:val="left" w:pos="4021"/>
        </w:tabs>
        <w:spacing w:line="360" w:lineRule="auto"/>
        <w:ind w:left="360"/>
        <w:jc w:val="both"/>
        <w:rPr>
          <w:rFonts w:ascii="Arial Narrow" w:hAnsi="Arial Narrow"/>
          <w:b w:val="0"/>
          <w:i w:val="0"/>
        </w:rPr>
      </w:pPr>
      <w:r>
        <w:rPr>
          <w:rFonts w:ascii="Arial Narrow" w:hAnsi="Arial Narrow"/>
          <w:bCs/>
          <w:i w:val="0"/>
        </w:rPr>
        <w:t>Rodzaj:</w:t>
      </w:r>
      <w:r>
        <w:rPr>
          <w:rFonts w:ascii="Arial Narrow" w:hAnsi="Arial Narrow"/>
          <w:b w:val="0"/>
          <w:i w:val="0"/>
        </w:rPr>
        <w:t xml:space="preserve"> sieć elektroenergetyczna</w:t>
      </w:r>
    </w:p>
    <w:p w14:paraId="74B2669E" w14:textId="77777777" w:rsidR="0075728F" w:rsidRDefault="0075728F" w:rsidP="00830B5E">
      <w:pPr>
        <w:pStyle w:val="Nagwek2"/>
        <w:tabs>
          <w:tab w:val="left" w:pos="4021"/>
        </w:tabs>
        <w:spacing w:line="360" w:lineRule="auto"/>
        <w:ind w:left="360"/>
        <w:jc w:val="both"/>
        <w:rPr>
          <w:rFonts w:ascii="Arial Narrow" w:hAnsi="Arial Narrow"/>
          <w:b w:val="0"/>
          <w:i w:val="0"/>
        </w:rPr>
      </w:pPr>
      <w:r w:rsidRPr="00143D90">
        <w:rPr>
          <w:rFonts w:ascii="Arial Narrow" w:hAnsi="Arial Narrow"/>
          <w:bCs/>
          <w:i w:val="0"/>
        </w:rPr>
        <w:t>Kategoria obiektu budowlane:</w:t>
      </w:r>
      <w:r>
        <w:rPr>
          <w:rFonts w:ascii="Arial Narrow" w:hAnsi="Arial Narrow"/>
          <w:b w:val="0"/>
          <w:i w:val="0"/>
        </w:rPr>
        <w:t xml:space="preserve"> XXVI</w:t>
      </w:r>
    </w:p>
    <w:p w14:paraId="3FE97D19" w14:textId="45F4FCF1" w:rsidR="0075728F" w:rsidRDefault="0075728F" w:rsidP="00830B5E">
      <w:pPr>
        <w:pStyle w:val="Nagwek2"/>
        <w:tabs>
          <w:tab w:val="left" w:pos="4021"/>
        </w:tabs>
        <w:spacing w:line="360" w:lineRule="auto"/>
        <w:ind w:left="360"/>
        <w:jc w:val="both"/>
        <w:rPr>
          <w:rFonts w:ascii="Arial Narrow" w:hAnsi="Arial Narrow"/>
          <w:b w:val="0"/>
          <w:i w:val="0"/>
        </w:rPr>
      </w:pPr>
      <w:r>
        <w:rPr>
          <w:rFonts w:ascii="Arial Narrow" w:hAnsi="Arial Narrow"/>
          <w:bCs/>
          <w:i w:val="0"/>
        </w:rPr>
        <w:t>Rodzaj:</w:t>
      </w:r>
      <w:r>
        <w:rPr>
          <w:rFonts w:ascii="Arial Narrow" w:hAnsi="Arial Narrow"/>
          <w:b w:val="0"/>
          <w:i w:val="0"/>
        </w:rPr>
        <w:t xml:space="preserve"> sieć teletechniczna</w:t>
      </w:r>
    </w:p>
    <w:p w14:paraId="7B70F5EE" w14:textId="77777777" w:rsidR="0075728F" w:rsidRDefault="0075728F" w:rsidP="00830B5E">
      <w:pPr>
        <w:pStyle w:val="Nagwek2"/>
        <w:tabs>
          <w:tab w:val="left" w:pos="4021"/>
        </w:tabs>
        <w:spacing w:line="360" w:lineRule="auto"/>
        <w:ind w:left="360"/>
        <w:jc w:val="both"/>
        <w:rPr>
          <w:rFonts w:ascii="Arial Narrow" w:hAnsi="Arial Narrow"/>
          <w:b w:val="0"/>
          <w:i w:val="0"/>
        </w:rPr>
      </w:pPr>
      <w:r w:rsidRPr="00143D90">
        <w:rPr>
          <w:rFonts w:ascii="Arial Narrow" w:hAnsi="Arial Narrow"/>
          <w:bCs/>
          <w:i w:val="0"/>
        </w:rPr>
        <w:t>Kategoria obiektu budowlane:</w:t>
      </w:r>
      <w:r>
        <w:rPr>
          <w:rFonts w:ascii="Arial Narrow" w:hAnsi="Arial Narrow"/>
          <w:b w:val="0"/>
          <w:i w:val="0"/>
        </w:rPr>
        <w:t xml:space="preserve"> XXVI</w:t>
      </w:r>
    </w:p>
    <w:p w14:paraId="3F07BEC9" w14:textId="77777777" w:rsidR="00335879" w:rsidRDefault="00335879" w:rsidP="00830B5E">
      <w:pPr>
        <w:pStyle w:val="Nagwek2"/>
        <w:tabs>
          <w:tab w:val="left" w:pos="4021"/>
        </w:tabs>
        <w:spacing w:line="360" w:lineRule="auto"/>
        <w:ind w:left="360"/>
        <w:jc w:val="both"/>
        <w:rPr>
          <w:rFonts w:ascii="Arial Narrow" w:hAnsi="Arial Narrow"/>
          <w:b w:val="0"/>
          <w:i w:val="0"/>
        </w:rPr>
      </w:pPr>
    </w:p>
    <w:p w14:paraId="5D30E097" w14:textId="0E75CAAD" w:rsidR="00703BBE" w:rsidRPr="00883F01" w:rsidRDefault="00703BBE" w:rsidP="00830B5E">
      <w:pPr>
        <w:pStyle w:val="Nagwek1"/>
        <w:jc w:val="both"/>
      </w:pPr>
      <w:bookmarkStart w:id="13" w:name="_Toc138423240"/>
      <w:r>
        <w:t>Zamierzony sposób użytkowania oraz program użytkowania obiektu budowlanego</w:t>
      </w:r>
      <w:bookmarkEnd w:id="13"/>
    </w:p>
    <w:p w14:paraId="3724E350" w14:textId="291D9E64" w:rsidR="00703BBE" w:rsidRDefault="00703BBE" w:rsidP="00830B5E">
      <w:pPr>
        <w:spacing w:line="360" w:lineRule="auto"/>
        <w:ind w:firstLine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Przedmiotowa inwestycja będzie użytkowana przez</w:t>
      </w:r>
      <w:r w:rsidRPr="00B43486">
        <w:rPr>
          <w:rFonts w:ascii="Arial Narrow" w:hAnsi="Arial Narrow"/>
        </w:rPr>
        <w:t xml:space="preserve"> </w:t>
      </w:r>
      <w:r w:rsidR="00950542">
        <w:rPr>
          <w:rFonts w:ascii="Arial Narrow" w:hAnsi="Arial Narrow"/>
        </w:rPr>
        <w:t>kierujących pojazdami (samochód, motocykl, samochód ciężarowy, autobus)</w:t>
      </w:r>
      <w:r w:rsidR="006B33A6">
        <w:rPr>
          <w:rFonts w:ascii="Arial Narrow" w:hAnsi="Arial Narrow"/>
        </w:rPr>
        <w:t>,</w:t>
      </w:r>
      <w:r w:rsidR="009505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pieszych, rowerzystów oraz osób korzystających z hulajnóg elektrycznych.</w:t>
      </w:r>
    </w:p>
    <w:p w14:paraId="1D314177" w14:textId="11AC0FE9" w:rsidR="00703BBE" w:rsidRPr="00FB5C48" w:rsidRDefault="00703BBE" w:rsidP="00830B5E">
      <w:pPr>
        <w:spacing w:line="360" w:lineRule="auto"/>
        <w:ind w:firstLine="567"/>
        <w:jc w:val="both"/>
        <w:rPr>
          <w:rFonts w:ascii="Arial Narrow" w:hAnsi="Arial Narrow"/>
        </w:rPr>
      </w:pPr>
      <w:r w:rsidRPr="00FB5C48">
        <w:rPr>
          <w:rFonts w:ascii="Arial Narrow" w:hAnsi="Arial Narrow"/>
        </w:rPr>
        <w:t>Kanalizacja deszczowa będzie odprowadzała wody opadowe i roztopowe do odbiornika przeciwdziałając powstawaniu zastoisk i miejsc bezodpływowych na omawianym odcinku</w:t>
      </w:r>
      <w:r w:rsidR="004C22C8" w:rsidRPr="00FB5C48">
        <w:rPr>
          <w:rFonts w:ascii="Arial Narrow" w:hAnsi="Arial Narrow"/>
        </w:rPr>
        <w:t>.</w:t>
      </w:r>
      <w:r w:rsidRPr="00FB5C48">
        <w:rPr>
          <w:rFonts w:ascii="Arial Narrow" w:hAnsi="Arial Narrow"/>
        </w:rPr>
        <w:t xml:space="preserve"> </w:t>
      </w:r>
    </w:p>
    <w:p w14:paraId="4189A4DD" w14:textId="77777777" w:rsidR="00335879" w:rsidRDefault="00335879" w:rsidP="00830B5E">
      <w:pPr>
        <w:spacing w:line="360" w:lineRule="auto"/>
        <w:ind w:firstLine="567"/>
        <w:jc w:val="both"/>
        <w:rPr>
          <w:rFonts w:ascii="Arial Narrow" w:hAnsi="Arial Narrow"/>
        </w:rPr>
      </w:pPr>
    </w:p>
    <w:p w14:paraId="62E4C418" w14:textId="02C53A2D" w:rsidR="00703BBE" w:rsidRPr="00703BBE" w:rsidRDefault="00703BBE" w:rsidP="00830B5E">
      <w:pPr>
        <w:pStyle w:val="Nagwek1"/>
        <w:jc w:val="both"/>
        <w:rPr>
          <w:rFonts w:ascii="Arial Narrow" w:hAnsi="Arial Narrow"/>
        </w:rPr>
      </w:pPr>
      <w:r w:rsidRPr="00703BBE">
        <w:t xml:space="preserve"> </w:t>
      </w:r>
      <w:r>
        <w:t xml:space="preserve"> </w:t>
      </w:r>
      <w:bookmarkStart w:id="14" w:name="_Toc138423241"/>
      <w:r>
        <w:t xml:space="preserve">Układ przestrzenny oraz forma architektoniczna obiektu budowlanego, w tym jego wygląd zewnętrzny, uwzględniając charakterystyczne wyroby wykończeniowe i kolorystykę elewacji, a także sposób jego dostosowania do warunków wynikających z wymaganych przepisami szczególnymi pozwoleń, uzgodnień lub opinii innych organów, o których mowa w art. 32 ust. 1 pkt 2 ustawy, lub ustaleń miejscowego planu zagospodarowania przestrzennego, a w przypadku jego braku – z decyzji o warunkach zabudowy i zagospodarowania </w:t>
      </w:r>
      <w:r>
        <w:lastRenderedPageBreak/>
        <w:t>terenu albo uchwały o ustaleniu lokalizacji inwestycji mieszkaniowej lub inwestycji towarzyszących</w:t>
      </w:r>
      <w:bookmarkEnd w:id="14"/>
    </w:p>
    <w:p w14:paraId="255B6F41" w14:textId="77777777" w:rsidR="00B473E6" w:rsidRDefault="00B473E6" w:rsidP="00B473E6">
      <w:pPr>
        <w:pStyle w:val="Tekstpodstawowywcity"/>
        <w:tabs>
          <w:tab w:val="left" w:pos="993"/>
        </w:tabs>
        <w:spacing w:line="360" w:lineRule="auto"/>
        <w:ind w:firstLine="0"/>
        <w:jc w:val="both"/>
        <w:textAlignment w:val="baseline"/>
        <w:rPr>
          <w:rFonts w:ascii="Arial Narrow" w:hAnsi="Arial Narrow"/>
        </w:rPr>
      </w:pPr>
    </w:p>
    <w:p w14:paraId="2AD8A663" w14:textId="3FC7CC8E" w:rsidR="00335879" w:rsidRDefault="00B473E6" w:rsidP="00B473E6">
      <w:pPr>
        <w:pStyle w:val="Tekstpodstawowy3"/>
        <w:spacing w:after="120" w:line="360" w:lineRule="auto"/>
        <w:ind w:firstLine="709"/>
        <w:rPr>
          <w:rFonts w:ascii="Arial Narrow" w:hAnsi="Arial Narrow" w:cstheme="minorHAnsi"/>
          <w:color w:val="000000" w:themeColor="text1"/>
          <w:szCs w:val="24"/>
        </w:rPr>
      </w:pPr>
      <w:r w:rsidRPr="00B43486">
        <w:rPr>
          <w:rFonts w:ascii="Arial Narrow" w:hAnsi="Arial Narrow" w:cstheme="minorHAnsi"/>
          <w:color w:val="000000" w:themeColor="text1"/>
          <w:szCs w:val="24"/>
        </w:rPr>
        <w:t xml:space="preserve">Przedmiotem opracowania jest wykonanie projektu </w:t>
      </w:r>
      <w:r>
        <w:rPr>
          <w:rFonts w:ascii="Arial Narrow" w:hAnsi="Arial Narrow" w:cstheme="minorHAnsi"/>
          <w:color w:val="000000" w:themeColor="text1"/>
          <w:szCs w:val="24"/>
        </w:rPr>
        <w:t>roz</w:t>
      </w:r>
      <w:r w:rsidRPr="00B43486">
        <w:rPr>
          <w:rFonts w:ascii="Arial Narrow" w:hAnsi="Arial Narrow" w:cstheme="minorHAnsi"/>
          <w:color w:val="000000" w:themeColor="text1"/>
          <w:szCs w:val="24"/>
        </w:rPr>
        <w:t xml:space="preserve">budowy </w:t>
      </w:r>
      <w:r>
        <w:rPr>
          <w:rFonts w:ascii="Arial Narrow" w:hAnsi="Arial Narrow" w:cstheme="minorHAnsi"/>
          <w:color w:val="000000" w:themeColor="text1"/>
          <w:szCs w:val="24"/>
        </w:rPr>
        <w:t>ul. Papieża Jana Pawła II</w:t>
      </w:r>
      <w:r w:rsidRPr="00B43486">
        <w:rPr>
          <w:rFonts w:ascii="Arial Narrow" w:hAnsi="Arial Narrow" w:cstheme="minorHAnsi"/>
          <w:color w:val="000000" w:themeColor="text1"/>
          <w:szCs w:val="24"/>
        </w:rPr>
        <w:t xml:space="preserve"> w </w:t>
      </w:r>
      <w:r>
        <w:rPr>
          <w:rFonts w:ascii="Arial Narrow" w:hAnsi="Arial Narrow" w:cstheme="minorHAnsi"/>
          <w:color w:val="000000" w:themeColor="text1"/>
          <w:szCs w:val="24"/>
        </w:rPr>
        <w:t>Mikołajkach</w:t>
      </w:r>
      <w:r w:rsidRPr="00B43486">
        <w:rPr>
          <w:rFonts w:ascii="Arial Narrow" w:hAnsi="Arial Narrow" w:cstheme="minorHAnsi"/>
          <w:color w:val="000000" w:themeColor="text1"/>
          <w:szCs w:val="24"/>
        </w:rPr>
        <w:t xml:space="preserve">, w powiecie </w:t>
      </w:r>
      <w:r>
        <w:rPr>
          <w:rFonts w:ascii="Arial Narrow" w:hAnsi="Arial Narrow" w:cstheme="minorHAnsi"/>
          <w:color w:val="000000" w:themeColor="text1"/>
          <w:szCs w:val="24"/>
        </w:rPr>
        <w:t>mrągowskim</w:t>
      </w:r>
      <w:r w:rsidRPr="00B43486">
        <w:rPr>
          <w:rFonts w:ascii="Arial Narrow" w:hAnsi="Arial Narrow" w:cstheme="minorHAnsi"/>
          <w:color w:val="000000" w:themeColor="text1"/>
          <w:szCs w:val="24"/>
        </w:rPr>
        <w:t>, w województwie warmińsko-mazurskim</w:t>
      </w:r>
    </w:p>
    <w:p w14:paraId="61039C53" w14:textId="77777777" w:rsidR="00B473E6" w:rsidRDefault="00B473E6" w:rsidP="00B473E6">
      <w:pPr>
        <w:pStyle w:val="Tekstpodstawowy3"/>
        <w:spacing w:after="120" w:line="360" w:lineRule="auto"/>
        <w:ind w:firstLine="709"/>
        <w:rPr>
          <w:rFonts w:ascii="Arial Narrow" w:hAnsi="Arial Narrow"/>
        </w:rPr>
      </w:pPr>
    </w:p>
    <w:p w14:paraId="0F0CEE9E" w14:textId="5688F12D" w:rsidR="00703BBE" w:rsidRDefault="00703BBE" w:rsidP="00830B5E">
      <w:pPr>
        <w:pStyle w:val="Nagwek1"/>
        <w:jc w:val="both"/>
      </w:pPr>
      <w:bookmarkStart w:id="15" w:name="_Toc138423242"/>
      <w:r>
        <w:t>Charakterystyczne parametry obiektu budowlanego</w:t>
      </w:r>
      <w:bookmarkEnd w:id="15"/>
    </w:p>
    <w:p w14:paraId="6C16A051" w14:textId="77777777" w:rsidR="00854B57" w:rsidRDefault="00854B57" w:rsidP="00854B57">
      <w:pPr>
        <w:pStyle w:val="Nagwek1"/>
        <w:numPr>
          <w:ilvl w:val="0"/>
          <w:numId w:val="0"/>
        </w:numPr>
        <w:ind w:left="432"/>
        <w:jc w:val="both"/>
      </w:pPr>
    </w:p>
    <w:p w14:paraId="3CC773FF" w14:textId="77777777" w:rsidR="009C41FC" w:rsidRPr="00B43486" w:rsidRDefault="009C41FC" w:rsidP="009C41FC">
      <w:pPr>
        <w:pStyle w:val="Tekstpodstawowy3"/>
        <w:spacing w:line="360" w:lineRule="auto"/>
        <w:ind w:firstLine="709"/>
        <w:rPr>
          <w:rFonts w:ascii="Arial Narrow" w:hAnsi="Arial Narrow"/>
          <w:b/>
          <w:bCs/>
          <w:u w:val="single"/>
        </w:rPr>
      </w:pPr>
      <w:r w:rsidRPr="00B43486">
        <w:rPr>
          <w:rFonts w:ascii="Arial Narrow" w:hAnsi="Arial Narrow"/>
          <w:b/>
          <w:bCs/>
          <w:u w:val="single"/>
        </w:rPr>
        <w:t>W ramach całej inwestycji przewiduje się:</w:t>
      </w:r>
    </w:p>
    <w:p w14:paraId="47F2C732" w14:textId="77777777" w:rsidR="00D6790D" w:rsidRPr="00C11372" w:rsidRDefault="00D6790D" w:rsidP="00D6790D">
      <w:pPr>
        <w:pStyle w:val="Tekstpodstawowywcity"/>
        <w:numPr>
          <w:ilvl w:val="0"/>
          <w:numId w:val="24"/>
        </w:numPr>
        <w:spacing w:line="360" w:lineRule="auto"/>
        <w:ind w:left="1134"/>
        <w:jc w:val="both"/>
        <w:textAlignment w:val="baseline"/>
        <w:rPr>
          <w:rFonts w:ascii="Arial Narrow" w:hAnsi="Arial Narrow" w:cs="Arial"/>
        </w:rPr>
      </w:pPr>
      <w:bookmarkStart w:id="16" w:name="_Toc381276476"/>
      <w:bookmarkStart w:id="17" w:name="_Toc370902215"/>
      <w:r w:rsidRPr="00C11372">
        <w:rPr>
          <w:rFonts w:ascii="Arial Narrow" w:hAnsi="Arial Narrow" w:cs="Arial"/>
        </w:rPr>
        <w:t>niezbędne roboty przygotowawcze, w tym zdjęcie humusu,</w:t>
      </w:r>
    </w:p>
    <w:p w14:paraId="47D091EB" w14:textId="77777777" w:rsidR="00D6790D" w:rsidRDefault="00D6790D" w:rsidP="00D6790D">
      <w:pPr>
        <w:pStyle w:val="Tekstpodstawowywcity"/>
        <w:numPr>
          <w:ilvl w:val="0"/>
          <w:numId w:val="24"/>
        </w:numPr>
        <w:spacing w:line="360" w:lineRule="auto"/>
        <w:ind w:left="1134"/>
        <w:jc w:val="both"/>
        <w:textAlignment w:val="baseline"/>
        <w:rPr>
          <w:rFonts w:ascii="Arial Narrow" w:hAnsi="Arial Narrow" w:cs="Arial"/>
        </w:rPr>
      </w:pPr>
      <w:r w:rsidRPr="00C11372">
        <w:rPr>
          <w:rFonts w:ascii="Arial Narrow" w:hAnsi="Arial Narrow" w:cs="Arial"/>
        </w:rPr>
        <w:t xml:space="preserve">wykonanie konstrukcji nawierzchni </w:t>
      </w:r>
      <w:r>
        <w:rPr>
          <w:rFonts w:ascii="Arial Narrow" w:hAnsi="Arial Narrow" w:cs="Arial"/>
        </w:rPr>
        <w:t>projektowanej drogi;</w:t>
      </w:r>
    </w:p>
    <w:p w14:paraId="277ACC86" w14:textId="77777777" w:rsidR="00D6790D" w:rsidRDefault="00D6790D" w:rsidP="00D6790D">
      <w:pPr>
        <w:pStyle w:val="Tekstpodstawowywcity"/>
        <w:numPr>
          <w:ilvl w:val="0"/>
          <w:numId w:val="24"/>
        </w:numPr>
        <w:spacing w:line="360" w:lineRule="auto"/>
        <w:ind w:left="1134"/>
        <w:jc w:val="both"/>
        <w:textAlignment w:val="baseline"/>
        <w:rPr>
          <w:rFonts w:ascii="Arial Narrow" w:hAnsi="Arial Narrow" w:cs="Arial"/>
        </w:rPr>
      </w:pPr>
      <w:r>
        <w:rPr>
          <w:rFonts w:ascii="Arial Narrow" w:hAnsi="Arial Narrow" w:cs="Arial"/>
        </w:rPr>
        <w:t>budowa miejsc postojowych;</w:t>
      </w:r>
    </w:p>
    <w:p w14:paraId="2D04F697" w14:textId="77777777" w:rsidR="00D6790D" w:rsidRDefault="00D6790D" w:rsidP="00D6790D">
      <w:pPr>
        <w:pStyle w:val="Tekstpodstawowywcity"/>
        <w:numPr>
          <w:ilvl w:val="0"/>
          <w:numId w:val="24"/>
        </w:numPr>
        <w:spacing w:line="360" w:lineRule="auto"/>
        <w:ind w:left="1134"/>
        <w:jc w:val="both"/>
        <w:textAlignment w:val="baseline"/>
        <w:rPr>
          <w:rFonts w:ascii="Arial Narrow" w:hAnsi="Arial Narrow" w:cs="Arial"/>
        </w:rPr>
      </w:pPr>
      <w:r>
        <w:rPr>
          <w:rFonts w:ascii="Arial Narrow" w:hAnsi="Arial Narrow" w:cs="Arial"/>
        </w:rPr>
        <w:t>budowa drogi dla pieszych;</w:t>
      </w:r>
    </w:p>
    <w:p w14:paraId="3274C464" w14:textId="77777777" w:rsidR="00D6790D" w:rsidRDefault="00D6790D" w:rsidP="00D6790D">
      <w:pPr>
        <w:pStyle w:val="Tekstpodstawowywcity"/>
        <w:numPr>
          <w:ilvl w:val="0"/>
          <w:numId w:val="24"/>
        </w:numPr>
        <w:spacing w:line="360" w:lineRule="auto"/>
        <w:ind w:left="1134"/>
        <w:jc w:val="both"/>
        <w:textAlignment w:val="baseline"/>
        <w:rPr>
          <w:rFonts w:ascii="Arial Narrow" w:hAnsi="Arial Narrow" w:cs="Arial"/>
        </w:rPr>
      </w:pPr>
      <w:r>
        <w:rPr>
          <w:rFonts w:ascii="Arial Narrow" w:hAnsi="Arial Narrow" w:cs="Arial"/>
        </w:rPr>
        <w:t>budowa drogi dla pieszych i rowerów;</w:t>
      </w:r>
    </w:p>
    <w:p w14:paraId="449EF962" w14:textId="77777777" w:rsidR="00D6790D" w:rsidRDefault="00D6790D" w:rsidP="00D6790D">
      <w:pPr>
        <w:pStyle w:val="Tekstpodstawowywcity"/>
        <w:numPr>
          <w:ilvl w:val="0"/>
          <w:numId w:val="24"/>
        </w:numPr>
        <w:spacing w:line="360" w:lineRule="auto"/>
        <w:ind w:left="1134"/>
        <w:jc w:val="both"/>
        <w:textAlignment w:val="baseline"/>
        <w:rPr>
          <w:rFonts w:ascii="Arial Narrow" w:hAnsi="Arial Narrow" w:cs="Arial"/>
        </w:rPr>
      </w:pPr>
      <w:r>
        <w:rPr>
          <w:rFonts w:ascii="Arial Narrow" w:hAnsi="Arial Narrow" w:cs="Arial"/>
        </w:rPr>
        <w:t>budowa przejść dla pieszych;</w:t>
      </w:r>
    </w:p>
    <w:p w14:paraId="21D20244" w14:textId="77777777" w:rsidR="00D6790D" w:rsidRDefault="00D6790D" w:rsidP="00D6790D">
      <w:pPr>
        <w:pStyle w:val="Tekstpodstawowywcity"/>
        <w:numPr>
          <w:ilvl w:val="0"/>
          <w:numId w:val="24"/>
        </w:numPr>
        <w:spacing w:line="360" w:lineRule="auto"/>
        <w:ind w:left="1134"/>
        <w:jc w:val="both"/>
        <w:textAlignment w:val="baseline"/>
        <w:rPr>
          <w:rFonts w:ascii="Arial Narrow" w:hAnsi="Arial Narrow" w:cs="Arial"/>
        </w:rPr>
      </w:pPr>
      <w:r>
        <w:rPr>
          <w:rFonts w:ascii="Arial Narrow" w:hAnsi="Arial Narrow" w:cs="Arial"/>
        </w:rPr>
        <w:t>wykonanie azylów dla pieszych;</w:t>
      </w:r>
    </w:p>
    <w:p w14:paraId="10ADA021" w14:textId="77777777" w:rsidR="00D6790D" w:rsidRPr="00031C12" w:rsidRDefault="00D6790D" w:rsidP="00D6790D">
      <w:pPr>
        <w:pStyle w:val="Tekstpodstawowywcity"/>
        <w:numPr>
          <w:ilvl w:val="0"/>
          <w:numId w:val="24"/>
        </w:numPr>
        <w:spacing w:line="360" w:lineRule="auto"/>
        <w:ind w:left="1134"/>
        <w:jc w:val="both"/>
        <w:textAlignment w:val="baseline"/>
        <w:rPr>
          <w:rFonts w:ascii="Arial Narrow" w:hAnsi="Arial Narrow" w:cs="Arial"/>
        </w:rPr>
      </w:pPr>
      <w:r w:rsidRPr="00B43486">
        <w:rPr>
          <w:rFonts w:ascii="Arial Narrow" w:hAnsi="Arial Narrow"/>
          <w:szCs w:val="20"/>
        </w:rPr>
        <w:t>budowę zjazdów do przyległych nieruchomości</w:t>
      </w:r>
      <w:r>
        <w:rPr>
          <w:rFonts w:ascii="Arial Narrow" w:hAnsi="Arial Narrow"/>
          <w:szCs w:val="20"/>
        </w:rPr>
        <w:t>;</w:t>
      </w:r>
    </w:p>
    <w:p w14:paraId="6FE4D905" w14:textId="77777777" w:rsidR="00D6790D" w:rsidRPr="00531804" w:rsidRDefault="00D6790D" w:rsidP="00D6790D">
      <w:pPr>
        <w:pStyle w:val="Tekstpodstawowywcity"/>
        <w:numPr>
          <w:ilvl w:val="0"/>
          <w:numId w:val="24"/>
        </w:numPr>
        <w:spacing w:line="360" w:lineRule="auto"/>
        <w:ind w:left="1134"/>
        <w:jc w:val="both"/>
        <w:textAlignment w:val="baseline"/>
        <w:rPr>
          <w:rFonts w:ascii="Arial Narrow" w:hAnsi="Arial Narrow" w:cs="Arial"/>
        </w:rPr>
      </w:pPr>
      <w:r>
        <w:rPr>
          <w:rFonts w:ascii="Arial Narrow" w:hAnsi="Arial Narrow"/>
          <w:szCs w:val="20"/>
        </w:rPr>
        <w:t>przebudowę skrzyżowań z przedmiotową drogą;</w:t>
      </w:r>
    </w:p>
    <w:p w14:paraId="39667626" w14:textId="77777777" w:rsidR="00D6790D" w:rsidRPr="00C11372" w:rsidRDefault="00D6790D" w:rsidP="00D6790D">
      <w:pPr>
        <w:pStyle w:val="Tekstpodstawowywcity"/>
        <w:numPr>
          <w:ilvl w:val="0"/>
          <w:numId w:val="24"/>
        </w:numPr>
        <w:spacing w:line="360" w:lineRule="auto"/>
        <w:ind w:left="1134"/>
        <w:jc w:val="both"/>
        <w:textAlignment w:val="baseline"/>
        <w:rPr>
          <w:rFonts w:ascii="Arial Narrow" w:hAnsi="Arial Narrow" w:cs="Arial"/>
        </w:rPr>
      </w:pPr>
      <w:r>
        <w:rPr>
          <w:rFonts w:ascii="Arial Narrow" w:hAnsi="Arial Narrow"/>
          <w:szCs w:val="20"/>
        </w:rPr>
        <w:t>budowę drogi dojazdowej wewnętrznej;</w:t>
      </w:r>
    </w:p>
    <w:p w14:paraId="2ACF67D9" w14:textId="77777777" w:rsidR="00D6790D" w:rsidRPr="00160269" w:rsidRDefault="00D6790D" w:rsidP="00D6790D">
      <w:pPr>
        <w:pStyle w:val="Tekstpodstawowywcity"/>
        <w:numPr>
          <w:ilvl w:val="0"/>
          <w:numId w:val="52"/>
        </w:numPr>
        <w:spacing w:after="80" w:line="360" w:lineRule="auto"/>
        <w:ind w:left="1134"/>
        <w:jc w:val="both"/>
        <w:rPr>
          <w:rFonts w:ascii="Arial Narrow" w:hAnsi="Arial Narrow" w:cs="Arial"/>
        </w:rPr>
      </w:pPr>
      <w:r w:rsidRPr="00160269">
        <w:rPr>
          <w:rFonts w:ascii="Arial Narrow" w:hAnsi="Arial Narrow"/>
        </w:rPr>
        <w:t>przebudowę kolizji z urządzeniami infrastruktury technicznej</w:t>
      </w:r>
      <w:r>
        <w:rPr>
          <w:rFonts w:ascii="Arial Narrow" w:hAnsi="Arial Narrow"/>
        </w:rPr>
        <w:t>;</w:t>
      </w:r>
    </w:p>
    <w:p w14:paraId="71CFB3B7" w14:textId="77777777" w:rsidR="00D6790D" w:rsidRDefault="00D6790D" w:rsidP="00D6790D">
      <w:pPr>
        <w:pStyle w:val="Tekstpodstawowywcity"/>
        <w:numPr>
          <w:ilvl w:val="0"/>
          <w:numId w:val="52"/>
        </w:numPr>
        <w:spacing w:after="80" w:line="360" w:lineRule="auto"/>
        <w:ind w:left="1134"/>
        <w:jc w:val="both"/>
        <w:rPr>
          <w:rFonts w:ascii="Arial Narrow" w:hAnsi="Arial Narrow"/>
        </w:rPr>
      </w:pPr>
      <w:r>
        <w:rPr>
          <w:rFonts w:ascii="Arial Narrow" w:hAnsi="Arial Narrow"/>
        </w:rPr>
        <w:t>budowę kanalizacji deszczowej;</w:t>
      </w:r>
    </w:p>
    <w:p w14:paraId="482E630C" w14:textId="77777777" w:rsidR="00D6790D" w:rsidRDefault="00D6790D" w:rsidP="00D6790D">
      <w:pPr>
        <w:pStyle w:val="Tekstpodstawowywcity"/>
        <w:numPr>
          <w:ilvl w:val="0"/>
          <w:numId w:val="52"/>
        </w:numPr>
        <w:spacing w:after="80" w:line="360" w:lineRule="auto"/>
        <w:ind w:left="1134"/>
        <w:jc w:val="both"/>
        <w:rPr>
          <w:rFonts w:ascii="Arial Narrow" w:hAnsi="Arial Narrow"/>
        </w:rPr>
      </w:pPr>
      <w:r>
        <w:rPr>
          <w:rFonts w:ascii="Arial Narrow" w:hAnsi="Arial Narrow"/>
        </w:rPr>
        <w:t>przebudowę oświetlenia;</w:t>
      </w:r>
    </w:p>
    <w:p w14:paraId="369AAF08" w14:textId="77777777" w:rsidR="00D6790D" w:rsidRDefault="00D6790D" w:rsidP="00D6790D">
      <w:pPr>
        <w:pStyle w:val="Tekstpodstawowywcity"/>
        <w:numPr>
          <w:ilvl w:val="0"/>
          <w:numId w:val="52"/>
        </w:numPr>
        <w:spacing w:after="80" w:line="360" w:lineRule="auto"/>
        <w:ind w:left="1134"/>
        <w:jc w:val="both"/>
        <w:rPr>
          <w:rFonts w:ascii="Arial Narrow" w:hAnsi="Arial Narrow"/>
        </w:rPr>
      </w:pPr>
      <w:r>
        <w:rPr>
          <w:rFonts w:ascii="Arial Narrow" w:hAnsi="Arial Narrow"/>
        </w:rPr>
        <w:t>budowę muru oporowego;</w:t>
      </w:r>
    </w:p>
    <w:p w14:paraId="6739A06B" w14:textId="77777777" w:rsidR="00D6790D" w:rsidRPr="00413169" w:rsidRDefault="00D6790D" w:rsidP="00D6790D">
      <w:pPr>
        <w:pStyle w:val="Tekstpodstawowywcity"/>
        <w:numPr>
          <w:ilvl w:val="0"/>
          <w:numId w:val="52"/>
        </w:numPr>
        <w:spacing w:line="360" w:lineRule="auto"/>
        <w:ind w:left="1134"/>
        <w:jc w:val="both"/>
        <w:textAlignment w:val="baseline"/>
        <w:rPr>
          <w:rFonts w:ascii="Arial Narrow" w:hAnsi="Arial Narrow" w:cs="Arial"/>
        </w:rPr>
      </w:pPr>
      <w:r w:rsidRPr="00160269">
        <w:rPr>
          <w:rFonts w:ascii="Arial Narrow" w:hAnsi="Arial Narrow"/>
        </w:rPr>
        <w:t>prace wykończeniowe i towarzyszące</w:t>
      </w:r>
      <w:r>
        <w:rPr>
          <w:rFonts w:ascii="Arial Narrow" w:hAnsi="Arial Narrow"/>
        </w:rPr>
        <w:t>.</w:t>
      </w:r>
    </w:p>
    <w:p w14:paraId="4A8C291B" w14:textId="77777777" w:rsidR="009C41FC" w:rsidRDefault="009C41FC" w:rsidP="009C41FC">
      <w:pPr>
        <w:pStyle w:val="Tekstpodstawowy"/>
        <w:spacing w:before="137" w:line="360" w:lineRule="auto"/>
        <w:ind w:right="117" w:firstLine="708"/>
        <w:rPr>
          <w:rFonts w:ascii="Arial Narrow" w:hAnsi="Arial Narrow"/>
          <w:b/>
          <w:bCs/>
          <w:u w:val="single"/>
        </w:rPr>
      </w:pPr>
      <w:r>
        <w:rPr>
          <w:rFonts w:ascii="Arial Narrow" w:hAnsi="Arial Narrow"/>
          <w:b/>
          <w:bCs/>
          <w:u w:val="single"/>
        </w:rPr>
        <w:t>Konstrukcja</w:t>
      </w:r>
      <w:r>
        <w:rPr>
          <w:rFonts w:ascii="Arial Narrow" w:hAnsi="Arial Narrow"/>
          <w:b/>
          <w:bCs/>
          <w:spacing w:val="-3"/>
          <w:u w:val="single"/>
        </w:rPr>
        <w:t xml:space="preserve"> </w:t>
      </w:r>
      <w:r>
        <w:rPr>
          <w:rFonts w:ascii="Arial Narrow" w:hAnsi="Arial Narrow"/>
          <w:b/>
          <w:bCs/>
          <w:u w:val="single"/>
        </w:rPr>
        <w:t>nawierzchni</w:t>
      </w:r>
      <w:r>
        <w:rPr>
          <w:rFonts w:ascii="Arial Narrow" w:hAnsi="Arial Narrow"/>
          <w:b/>
          <w:bCs/>
          <w:spacing w:val="1"/>
          <w:u w:val="single"/>
        </w:rPr>
        <w:t xml:space="preserve"> </w:t>
      </w:r>
      <w:r>
        <w:rPr>
          <w:rFonts w:ascii="Arial Narrow" w:hAnsi="Arial Narrow"/>
          <w:b/>
          <w:bCs/>
          <w:u w:val="single"/>
        </w:rPr>
        <w:t>drogi</w:t>
      </w:r>
      <w:r>
        <w:rPr>
          <w:rFonts w:ascii="Arial Narrow" w:hAnsi="Arial Narrow"/>
          <w:b/>
          <w:bCs/>
          <w:spacing w:val="1"/>
          <w:u w:val="single"/>
        </w:rPr>
        <w:t xml:space="preserve"> powiatowej</w:t>
      </w:r>
      <w:r>
        <w:rPr>
          <w:rFonts w:ascii="Arial Narrow" w:hAnsi="Arial Narrow"/>
          <w:b/>
          <w:bCs/>
          <w:u w:val="single"/>
        </w:rPr>
        <w:t>:</w:t>
      </w:r>
    </w:p>
    <w:p w14:paraId="7E11BB35" w14:textId="77777777" w:rsidR="009C41FC" w:rsidRDefault="009C41FC" w:rsidP="009C41FC">
      <w:pPr>
        <w:pStyle w:val="Tekstpodstawowy"/>
        <w:spacing w:before="137" w:line="360" w:lineRule="auto"/>
        <w:ind w:right="117"/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>-dla gruntu kategorii G2</w:t>
      </w:r>
    </w:p>
    <w:p w14:paraId="0947EE9F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202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ścieralna AC11S</w:t>
      </w:r>
      <w:r>
        <w:rPr>
          <w:rFonts w:ascii="Arial Narrow" w:hAnsi="Arial Narrow"/>
          <w:spacing w:val="-1"/>
          <w:sz w:val="24"/>
          <w:szCs w:val="24"/>
        </w:rPr>
        <w:t xml:space="preserve"> gr 4 cm</w:t>
      </w:r>
    </w:p>
    <w:p w14:paraId="279A01BC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0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2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wiążąca</w:t>
      </w:r>
      <w:r>
        <w:rPr>
          <w:rFonts w:ascii="Arial Narrow" w:hAnsi="Arial Narrow"/>
          <w:spacing w:val="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AC</w:t>
      </w:r>
      <w:r>
        <w:rPr>
          <w:rFonts w:ascii="Arial Narrow" w:hAnsi="Arial Narrow"/>
          <w:spacing w:val="-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16W</w:t>
      </w:r>
      <w:r>
        <w:rPr>
          <w:rFonts w:ascii="Arial Narrow" w:hAnsi="Arial Narrow"/>
          <w:spacing w:val="-1"/>
          <w:sz w:val="24"/>
          <w:szCs w:val="24"/>
        </w:rPr>
        <w:t xml:space="preserve"> gr. 5 cm</w:t>
      </w:r>
    </w:p>
    <w:p w14:paraId="5A415712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4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podbudowy</w:t>
      </w:r>
      <w:r>
        <w:rPr>
          <w:rFonts w:ascii="Arial Narrow" w:hAnsi="Arial Narrow"/>
          <w:spacing w:val="-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zasadniczej</w:t>
      </w:r>
      <w:r>
        <w:rPr>
          <w:rFonts w:ascii="Arial Narrow" w:hAnsi="Arial Narrow"/>
          <w:spacing w:val="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AC</w:t>
      </w:r>
      <w:r>
        <w:rPr>
          <w:rFonts w:ascii="Arial Narrow" w:hAnsi="Arial Narrow"/>
          <w:spacing w:val="-3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22P</w:t>
      </w:r>
      <w:r>
        <w:rPr>
          <w:rFonts w:ascii="Arial Narrow" w:hAnsi="Arial Narrow"/>
          <w:spacing w:val="1"/>
          <w:sz w:val="24"/>
          <w:szCs w:val="24"/>
        </w:rPr>
        <w:t xml:space="preserve"> gr. 7 cm</w:t>
      </w:r>
    </w:p>
    <w:p w14:paraId="17B63C36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0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podbudowy zasadniczej z kruszywa łamanego stabilizowanego mechanicznie </w:t>
      </w:r>
      <w:r>
        <w:rPr>
          <w:rFonts w:ascii="Arial Narrow" w:hAnsi="Arial Narrow"/>
          <w:sz w:val="24"/>
          <w:szCs w:val="24"/>
        </w:rPr>
        <w:lastRenderedPageBreak/>
        <w:t>C50/30 gr 22 cm</w:t>
      </w:r>
    </w:p>
    <w:p w14:paraId="4530A1F5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0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podbudowy pomocniczej z mieszanki związanej spoiwem hydraulicznym gr 22 cm</w:t>
      </w:r>
      <w:r>
        <w:rPr>
          <w:rFonts w:ascii="Arial Narrow" w:hAnsi="Arial Narrow"/>
          <w:spacing w:val="-1"/>
          <w:sz w:val="24"/>
          <w:szCs w:val="24"/>
        </w:rPr>
        <w:t xml:space="preserve"> </w:t>
      </w:r>
    </w:p>
    <w:p w14:paraId="75C212A3" w14:textId="77777777" w:rsidR="009C41FC" w:rsidRDefault="009C41FC" w:rsidP="009C41FC">
      <w:pPr>
        <w:pStyle w:val="Tekstpodstawowy"/>
        <w:spacing w:before="137" w:line="360" w:lineRule="auto"/>
        <w:ind w:left="115" w:right="117"/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>-dla gruntu kategorii G3</w:t>
      </w:r>
    </w:p>
    <w:p w14:paraId="3151E0DD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202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ścieralna AC11S</w:t>
      </w:r>
      <w:r>
        <w:rPr>
          <w:rFonts w:ascii="Arial Narrow" w:hAnsi="Arial Narrow"/>
          <w:spacing w:val="-1"/>
          <w:sz w:val="24"/>
          <w:szCs w:val="24"/>
        </w:rPr>
        <w:t xml:space="preserve"> gr 4 cm</w:t>
      </w:r>
    </w:p>
    <w:p w14:paraId="2D2C5C9F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0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2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wiążąca</w:t>
      </w:r>
      <w:r>
        <w:rPr>
          <w:rFonts w:ascii="Arial Narrow" w:hAnsi="Arial Narrow"/>
          <w:spacing w:val="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AC</w:t>
      </w:r>
      <w:r>
        <w:rPr>
          <w:rFonts w:ascii="Arial Narrow" w:hAnsi="Arial Narrow"/>
          <w:spacing w:val="-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16W</w:t>
      </w:r>
      <w:r>
        <w:rPr>
          <w:rFonts w:ascii="Arial Narrow" w:hAnsi="Arial Narrow"/>
          <w:spacing w:val="-1"/>
          <w:sz w:val="24"/>
          <w:szCs w:val="24"/>
        </w:rPr>
        <w:t xml:space="preserve"> gr. 5 cm</w:t>
      </w:r>
    </w:p>
    <w:p w14:paraId="19EA0D8A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4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podbudowy</w:t>
      </w:r>
      <w:r>
        <w:rPr>
          <w:rFonts w:ascii="Arial Narrow" w:hAnsi="Arial Narrow"/>
          <w:spacing w:val="-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zasadniczej</w:t>
      </w:r>
      <w:r>
        <w:rPr>
          <w:rFonts w:ascii="Arial Narrow" w:hAnsi="Arial Narrow"/>
          <w:spacing w:val="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AC</w:t>
      </w:r>
      <w:r>
        <w:rPr>
          <w:rFonts w:ascii="Arial Narrow" w:hAnsi="Arial Narrow"/>
          <w:spacing w:val="-3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22P</w:t>
      </w:r>
      <w:r>
        <w:rPr>
          <w:rFonts w:ascii="Arial Narrow" w:hAnsi="Arial Narrow"/>
          <w:spacing w:val="1"/>
          <w:sz w:val="24"/>
          <w:szCs w:val="24"/>
        </w:rPr>
        <w:t xml:space="preserve"> gr. 7 cm</w:t>
      </w:r>
    </w:p>
    <w:p w14:paraId="43162F70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0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podbudowy zasadniczej z kruszywa łamanego stabilizowanego mechanicznie C50/30 gr. 22 cm</w:t>
      </w:r>
    </w:p>
    <w:p w14:paraId="4526C064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0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podbudowy pomocniczej z mieszanki związanej spoiwem hydraulicznym gr. 22 cm</w:t>
      </w:r>
      <w:r>
        <w:rPr>
          <w:rFonts w:ascii="Arial Narrow" w:hAnsi="Arial Narrow"/>
          <w:spacing w:val="-1"/>
          <w:sz w:val="24"/>
          <w:szCs w:val="24"/>
        </w:rPr>
        <w:t xml:space="preserve"> </w:t>
      </w:r>
    </w:p>
    <w:p w14:paraId="7AAF9AF6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0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pacing w:val="-1"/>
          <w:sz w:val="24"/>
          <w:szCs w:val="24"/>
        </w:rPr>
        <w:t>Warstwa ulepszonego podłoża z gruntu stabilizowanego spoiwem hydraulicznym lub wapnem gr. 20 cm</w:t>
      </w:r>
    </w:p>
    <w:p w14:paraId="3DD8B904" w14:textId="77777777" w:rsidR="009C41FC" w:rsidRDefault="009C41FC" w:rsidP="009C41FC">
      <w:pPr>
        <w:pStyle w:val="Tekstpodstawowy"/>
        <w:spacing w:before="137" w:line="360" w:lineRule="auto"/>
        <w:ind w:right="117" w:hanging="116"/>
        <w:rPr>
          <w:rFonts w:ascii="Arial Narrow" w:hAnsi="Arial Narrow"/>
        </w:rPr>
      </w:pPr>
    </w:p>
    <w:p w14:paraId="3E3EACCA" w14:textId="77777777" w:rsidR="009C41FC" w:rsidRDefault="009C41FC" w:rsidP="009C41FC">
      <w:pPr>
        <w:pStyle w:val="Tekstpodstawowy"/>
        <w:spacing w:before="137" w:line="360" w:lineRule="auto"/>
        <w:ind w:right="117" w:hanging="116"/>
        <w:rPr>
          <w:rFonts w:ascii="Arial Narrow" w:hAnsi="Arial Narrow"/>
        </w:rPr>
      </w:pPr>
    </w:p>
    <w:p w14:paraId="05778F2A" w14:textId="77777777" w:rsidR="009C41FC" w:rsidRDefault="009C41FC" w:rsidP="009C41FC">
      <w:pPr>
        <w:pStyle w:val="Tekstpodstawowy"/>
        <w:spacing w:before="137" w:line="360" w:lineRule="auto"/>
        <w:ind w:right="117" w:hanging="116"/>
        <w:rPr>
          <w:rFonts w:ascii="Arial Narrow" w:hAnsi="Arial Narrow"/>
        </w:rPr>
      </w:pPr>
    </w:p>
    <w:p w14:paraId="56BBE033" w14:textId="77777777" w:rsidR="009C41FC" w:rsidRDefault="009C41FC" w:rsidP="009C41FC">
      <w:pPr>
        <w:pStyle w:val="Tekstpodstawowy"/>
        <w:spacing w:before="137" w:line="360" w:lineRule="auto"/>
        <w:ind w:right="117" w:hanging="116"/>
        <w:rPr>
          <w:rFonts w:ascii="Arial Narrow" w:hAnsi="Arial Narrow"/>
        </w:rPr>
      </w:pPr>
    </w:p>
    <w:p w14:paraId="0094E93C" w14:textId="77777777" w:rsidR="009C41FC" w:rsidRDefault="009C41FC" w:rsidP="009C41FC">
      <w:pPr>
        <w:pStyle w:val="Tekstpodstawowy"/>
        <w:spacing w:before="137" w:line="360" w:lineRule="auto"/>
        <w:ind w:left="115" w:right="117"/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>-dla gruntu kategorii G4</w:t>
      </w:r>
    </w:p>
    <w:p w14:paraId="6BC45B11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202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ścieralna AC11S</w:t>
      </w:r>
      <w:r>
        <w:rPr>
          <w:rFonts w:ascii="Arial Narrow" w:hAnsi="Arial Narrow"/>
          <w:spacing w:val="-1"/>
          <w:sz w:val="24"/>
          <w:szCs w:val="24"/>
        </w:rPr>
        <w:t xml:space="preserve"> gr 4 cm</w:t>
      </w:r>
    </w:p>
    <w:p w14:paraId="66E684D3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0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2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wiążąca</w:t>
      </w:r>
      <w:r>
        <w:rPr>
          <w:rFonts w:ascii="Arial Narrow" w:hAnsi="Arial Narrow"/>
          <w:spacing w:val="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AC</w:t>
      </w:r>
      <w:r>
        <w:rPr>
          <w:rFonts w:ascii="Arial Narrow" w:hAnsi="Arial Narrow"/>
          <w:spacing w:val="-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16W</w:t>
      </w:r>
      <w:r>
        <w:rPr>
          <w:rFonts w:ascii="Arial Narrow" w:hAnsi="Arial Narrow"/>
          <w:spacing w:val="-1"/>
          <w:sz w:val="24"/>
          <w:szCs w:val="24"/>
        </w:rPr>
        <w:t xml:space="preserve"> gr. 5 cm</w:t>
      </w:r>
    </w:p>
    <w:p w14:paraId="34827C61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4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podbudowy</w:t>
      </w:r>
      <w:r>
        <w:rPr>
          <w:rFonts w:ascii="Arial Narrow" w:hAnsi="Arial Narrow"/>
          <w:spacing w:val="-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zasadniczej</w:t>
      </w:r>
      <w:r>
        <w:rPr>
          <w:rFonts w:ascii="Arial Narrow" w:hAnsi="Arial Narrow"/>
          <w:spacing w:val="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AC</w:t>
      </w:r>
      <w:r>
        <w:rPr>
          <w:rFonts w:ascii="Arial Narrow" w:hAnsi="Arial Narrow"/>
          <w:spacing w:val="-3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22P</w:t>
      </w:r>
      <w:r>
        <w:rPr>
          <w:rFonts w:ascii="Arial Narrow" w:hAnsi="Arial Narrow"/>
          <w:spacing w:val="1"/>
          <w:sz w:val="24"/>
          <w:szCs w:val="24"/>
        </w:rPr>
        <w:t xml:space="preserve"> gr. 7 cm</w:t>
      </w:r>
    </w:p>
    <w:p w14:paraId="0CEA5408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0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podbudowy zasadniczej z kruszywa łamanego stabilizowanego mechanicznie C50/30 gr 22 cm</w:t>
      </w:r>
    </w:p>
    <w:p w14:paraId="14A672A1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0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podbudowy pomocniczej z mieszanki związanej spoiwem hydraulicznym gr 22 cm</w:t>
      </w:r>
      <w:r>
        <w:rPr>
          <w:rFonts w:ascii="Arial Narrow" w:hAnsi="Arial Narrow"/>
          <w:spacing w:val="-1"/>
          <w:sz w:val="24"/>
          <w:szCs w:val="24"/>
        </w:rPr>
        <w:t xml:space="preserve"> </w:t>
      </w:r>
    </w:p>
    <w:p w14:paraId="5088350C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0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pacing w:val="-1"/>
          <w:sz w:val="24"/>
          <w:szCs w:val="24"/>
        </w:rPr>
        <w:t>Warstwa ulepszonego podłoża z gruntu stabilizowanego spoiwem hydraulicznym lub wapnem gr. 25 cm</w:t>
      </w:r>
    </w:p>
    <w:p w14:paraId="1467EDCC" w14:textId="77777777" w:rsidR="009C41FC" w:rsidRDefault="009C41FC" w:rsidP="009C41FC">
      <w:pPr>
        <w:pStyle w:val="Tekstpodstawowy"/>
        <w:spacing w:before="137" w:line="360" w:lineRule="auto"/>
        <w:ind w:right="117" w:hanging="116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Konstrukcja</w:t>
      </w:r>
      <w:r>
        <w:rPr>
          <w:rFonts w:ascii="Arial Narrow" w:hAnsi="Arial Narrow"/>
          <w:b/>
          <w:bCs/>
          <w:spacing w:val="-3"/>
        </w:rPr>
        <w:t xml:space="preserve"> </w:t>
      </w:r>
      <w:r>
        <w:rPr>
          <w:rFonts w:ascii="Arial Narrow" w:hAnsi="Arial Narrow"/>
          <w:b/>
          <w:bCs/>
        </w:rPr>
        <w:t>nawierzchni</w:t>
      </w:r>
      <w:r>
        <w:rPr>
          <w:rFonts w:ascii="Arial Narrow" w:hAnsi="Arial Narrow"/>
          <w:b/>
          <w:bCs/>
          <w:spacing w:val="1"/>
        </w:rPr>
        <w:t xml:space="preserve"> </w:t>
      </w:r>
      <w:r>
        <w:rPr>
          <w:rFonts w:ascii="Arial Narrow" w:hAnsi="Arial Narrow"/>
          <w:b/>
          <w:bCs/>
        </w:rPr>
        <w:t>drogi</w:t>
      </w:r>
      <w:r>
        <w:rPr>
          <w:rFonts w:ascii="Arial Narrow" w:hAnsi="Arial Narrow"/>
          <w:b/>
          <w:bCs/>
          <w:spacing w:val="1"/>
        </w:rPr>
        <w:t xml:space="preserve"> dojazdowej wewnętrznej</w:t>
      </w:r>
      <w:r>
        <w:rPr>
          <w:rFonts w:ascii="Arial Narrow" w:hAnsi="Arial Narrow"/>
          <w:b/>
          <w:bCs/>
        </w:rPr>
        <w:t xml:space="preserve">: </w:t>
      </w:r>
    </w:p>
    <w:p w14:paraId="721A55D1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202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ścieralna AC11S</w:t>
      </w:r>
      <w:r>
        <w:rPr>
          <w:rFonts w:ascii="Arial Narrow" w:hAnsi="Arial Narrow"/>
          <w:spacing w:val="-1"/>
          <w:sz w:val="24"/>
          <w:szCs w:val="24"/>
        </w:rPr>
        <w:t xml:space="preserve"> gr 4 cm</w:t>
      </w:r>
    </w:p>
    <w:p w14:paraId="775B214B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0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2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wiążąca</w:t>
      </w:r>
      <w:r>
        <w:rPr>
          <w:rFonts w:ascii="Arial Narrow" w:hAnsi="Arial Narrow"/>
          <w:spacing w:val="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AC</w:t>
      </w:r>
      <w:r>
        <w:rPr>
          <w:rFonts w:ascii="Arial Narrow" w:hAnsi="Arial Narrow"/>
          <w:spacing w:val="-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16W</w:t>
      </w:r>
      <w:r>
        <w:rPr>
          <w:rFonts w:ascii="Arial Narrow" w:hAnsi="Arial Narrow"/>
          <w:spacing w:val="-1"/>
          <w:sz w:val="24"/>
          <w:szCs w:val="24"/>
        </w:rPr>
        <w:t xml:space="preserve"> gr. 5 cm</w:t>
      </w:r>
    </w:p>
    <w:p w14:paraId="7E192983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36"/>
        </w:tabs>
        <w:autoSpaceDE w:val="0"/>
        <w:autoSpaceDN w:val="0"/>
        <w:spacing w:before="40" w:after="0" w:line="360" w:lineRule="auto"/>
        <w:ind w:left="836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podbudowy zasadniczej z kruszywa łamanego stabilizowanego mechanicznie C50/30  gr. 22 cm</w:t>
      </w:r>
    </w:p>
    <w:p w14:paraId="265A7CC1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podbudowy pomocniczej z mieszanki związanej spoiwem hydraulicznym- gr 20 cm</w:t>
      </w:r>
    </w:p>
    <w:p w14:paraId="7870BCD2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Warstwa odsączająca z mieszanki niezwiązanej z kruszywa C 50/30 gr 25 cm</w:t>
      </w:r>
    </w:p>
    <w:p w14:paraId="1808B3C9" w14:textId="77777777" w:rsidR="009C41FC" w:rsidRDefault="009C41FC" w:rsidP="009C41FC">
      <w:pPr>
        <w:tabs>
          <w:tab w:val="left" w:pos="836"/>
        </w:tabs>
        <w:spacing w:before="40" w:line="360" w:lineRule="auto"/>
        <w:jc w:val="both"/>
        <w:rPr>
          <w:rFonts w:ascii="Arial Narrow" w:hAnsi="Arial Narrow"/>
        </w:rPr>
      </w:pPr>
    </w:p>
    <w:p w14:paraId="20E5E44A" w14:textId="77777777" w:rsidR="009C41FC" w:rsidRDefault="009C41FC" w:rsidP="009C41FC">
      <w:pPr>
        <w:numPr>
          <w:ilvl w:val="0"/>
          <w:numId w:val="16"/>
        </w:numPr>
        <w:spacing w:after="240" w:line="360" w:lineRule="auto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Konstrukcja zjazd, utwardzenia terenu</w:t>
      </w:r>
    </w:p>
    <w:p w14:paraId="2E739C30" w14:textId="77777777" w:rsidR="009C41FC" w:rsidRDefault="009C41FC" w:rsidP="009C41FC">
      <w:pPr>
        <w:pStyle w:val="Akapitzlist"/>
        <w:widowControl w:val="0"/>
        <w:numPr>
          <w:ilvl w:val="0"/>
          <w:numId w:val="54"/>
        </w:numPr>
        <w:tabs>
          <w:tab w:val="left" w:pos="361"/>
        </w:tabs>
        <w:autoSpaceDE w:val="0"/>
        <w:autoSpaceDN w:val="0"/>
        <w:spacing w:before="202" w:after="0" w:line="360" w:lineRule="auto"/>
        <w:contextualSpacing w:val="0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</w:rPr>
        <w:t>dla gruntu kategorii G2</w:t>
      </w:r>
    </w:p>
    <w:p w14:paraId="243BA4D9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ścieralna z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kostki betonowej bezfazowej–  gr. 8cm,</w:t>
      </w:r>
    </w:p>
    <w:p w14:paraId="1F2FD048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Podsypka cementowo – piaskowa 1:4 lub z miału kamiennego (dopuszcza się podsypkę piaskową z piasku kwarcowego) gr.4 cm</w:t>
      </w:r>
    </w:p>
    <w:p w14:paraId="08561D85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podbudowy zasadniczej – kruszywo łamane stabilizowane mechanicznie 0/31,5 C50/30 gr.22 cm</w:t>
      </w:r>
    </w:p>
    <w:p w14:paraId="6AB7361B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odsączająca z mieszanki niezwiązanej z kruszywa C 50/30 gr 15 cm</w:t>
      </w:r>
    </w:p>
    <w:p w14:paraId="11A38BE5" w14:textId="77777777" w:rsidR="009C41FC" w:rsidRDefault="009C41FC" w:rsidP="009C41FC">
      <w:pPr>
        <w:pStyle w:val="Akapitzlist"/>
        <w:tabs>
          <w:tab w:val="left" w:pos="824"/>
        </w:tabs>
        <w:spacing w:before="201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dla gruntu kategorii G3</w:t>
      </w:r>
    </w:p>
    <w:p w14:paraId="4A3A7AC0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ścieralna z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kostki betonowej bezfazowej–  gr. 8cm,</w:t>
      </w:r>
    </w:p>
    <w:p w14:paraId="4083F82F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Podsypka cementowo – piaskowa 1:4 lub z miału kamiennego (dopuszcza się podsypkę piaskową z piasku kwarcowego) gr.4 cm</w:t>
      </w:r>
    </w:p>
    <w:p w14:paraId="21D4F426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podbudowy zasadniczej – kruszywo łamane stabilizowane mechanicznie 0/31,5 C50/30 gr.22 cm</w:t>
      </w:r>
    </w:p>
    <w:p w14:paraId="01A71DD1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podbudowy pomocniczej z mieszanki związanej spoiwem hydraulicznym- gr 15 cm</w:t>
      </w:r>
    </w:p>
    <w:p w14:paraId="032F7D66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odsączająca z mieszanki niezwiązanej z kruszywa C 50/30 gr 22 cm</w:t>
      </w:r>
    </w:p>
    <w:p w14:paraId="4FEA5473" w14:textId="77777777" w:rsidR="009C41FC" w:rsidRDefault="009C41FC" w:rsidP="009C41FC">
      <w:pPr>
        <w:pStyle w:val="Akapitzlist"/>
        <w:tabs>
          <w:tab w:val="left" w:pos="824"/>
        </w:tabs>
        <w:spacing w:before="201" w:line="360" w:lineRule="auto"/>
        <w:jc w:val="both"/>
        <w:rPr>
          <w:rFonts w:ascii="Arial Narrow" w:hAnsi="Arial Narrow"/>
          <w:sz w:val="24"/>
          <w:szCs w:val="24"/>
        </w:rPr>
      </w:pPr>
    </w:p>
    <w:p w14:paraId="6BB68D10" w14:textId="77777777" w:rsidR="009C41FC" w:rsidRDefault="009C41FC" w:rsidP="009C41FC">
      <w:pPr>
        <w:pStyle w:val="Akapitzlist"/>
        <w:tabs>
          <w:tab w:val="left" w:pos="824"/>
        </w:tabs>
        <w:spacing w:before="201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dla gruntu kategorii G4</w:t>
      </w:r>
    </w:p>
    <w:p w14:paraId="554E82C4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ścieralna z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kostki betonowej bezfazowej–  gr. 8cm,</w:t>
      </w:r>
    </w:p>
    <w:p w14:paraId="3FFB7F08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Podsypka cementowo – piaskowa 1:4 lub z miału kamiennego (dopuszcza się podsypkę piaskową z piasku kwarcowego) gr.4 cm</w:t>
      </w:r>
    </w:p>
    <w:p w14:paraId="2E4529FA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podbudowy zasadniczej – kruszywo łamane stabilizowane mechanicznie 0/31,5 C50/30 gr.22 cm</w:t>
      </w:r>
    </w:p>
    <w:p w14:paraId="2E682E05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podbudowy pomocniczej z mieszanki związanej spoiwem hydraulicznym- gr 20 cm</w:t>
      </w:r>
    </w:p>
    <w:p w14:paraId="6DBA3341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odsączająca z mieszanki niezwiązanej z kruszywa C 50/30 gr 25 cm</w:t>
      </w:r>
    </w:p>
    <w:p w14:paraId="1B4D42B8" w14:textId="77777777" w:rsidR="009C41FC" w:rsidRPr="005D55BE" w:rsidRDefault="009C41FC" w:rsidP="009C41FC">
      <w:pPr>
        <w:numPr>
          <w:ilvl w:val="0"/>
          <w:numId w:val="16"/>
        </w:numPr>
        <w:spacing w:after="240" w:line="360" w:lineRule="auto"/>
        <w:jc w:val="both"/>
        <w:rPr>
          <w:rFonts w:ascii="Arial Narrow" w:hAnsi="Arial Narrow"/>
          <w:b/>
          <w:bCs/>
        </w:rPr>
      </w:pPr>
      <w:r w:rsidRPr="005D55BE">
        <w:rPr>
          <w:rFonts w:ascii="Arial Narrow" w:hAnsi="Arial Narrow"/>
          <w:b/>
          <w:bCs/>
        </w:rPr>
        <w:t>Konstrukcja miejsc postojowych</w:t>
      </w:r>
    </w:p>
    <w:p w14:paraId="7E055B4A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ścieralna z</w:t>
      </w:r>
      <w:r>
        <w:rPr>
          <w:rFonts w:ascii="Arial Narrow" w:hAnsi="Arial Narrow"/>
          <w:spacing w:val="-4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kostki betonowej bezfazowej–  gr. 8cm,</w:t>
      </w:r>
    </w:p>
    <w:p w14:paraId="2E8C2CE8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Podsypka cementowo – piaskowa 1:4 lub z miału kamiennego (dopuszcza się podsypkę piaskową z piasku kwarcowego) gr.4 cm</w:t>
      </w:r>
    </w:p>
    <w:p w14:paraId="52A3800B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Warstwa podbudowy zasadniczej – kruszywo łamane stabilizowane mechanicznie 0/31,5 C50/30 gr.22 cm </w:t>
      </w:r>
    </w:p>
    <w:p w14:paraId="657415F0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podbudowy pomocniczej z mieszanki związanej spoiwem hydraulicznym gr 22 cm</w:t>
      </w:r>
    </w:p>
    <w:p w14:paraId="317A8044" w14:textId="77777777" w:rsidR="009C41FC" w:rsidRDefault="009C41FC" w:rsidP="009C41FC">
      <w:pPr>
        <w:pStyle w:val="Akapitzlist"/>
        <w:widowControl w:val="0"/>
        <w:numPr>
          <w:ilvl w:val="1"/>
          <w:numId w:val="53"/>
        </w:numPr>
        <w:tabs>
          <w:tab w:val="left" w:pos="824"/>
        </w:tabs>
        <w:autoSpaceDE w:val="0"/>
        <w:autoSpaceDN w:val="0"/>
        <w:spacing w:before="201" w:after="0" w:line="360" w:lineRule="auto"/>
        <w:ind w:hanging="361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 ulepszonego podłoża z gruntu stabilizowanego spoiwem hydraulicznym lub wapnem gr 25 cm</w:t>
      </w:r>
    </w:p>
    <w:p w14:paraId="43976FA5" w14:textId="77777777" w:rsidR="009C41FC" w:rsidRPr="00B43486" w:rsidRDefault="009C41FC" w:rsidP="009C41FC">
      <w:pPr>
        <w:pStyle w:val="Tekstpodstawowy3"/>
        <w:spacing w:line="360" w:lineRule="auto"/>
        <w:rPr>
          <w:rFonts w:ascii="Arial Narrow" w:hAnsi="Arial Narrow"/>
        </w:rPr>
      </w:pPr>
    </w:p>
    <w:p w14:paraId="23A2D699" w14:textId="77777777" w:rsidR="009C41FC" w:rsidRPr="00B43486" w:rsidRDefault="009C41FC" w:rsidP="009C41FC">
      <w:pPr>
        <w:numPr>
          <w:ilvl w:val="0"/>
          <w:numId w:val="16"/>
        </w:numPr>
        <w:spacing w:after="240" w:line="360" w:lineRule="auto"/>
        <w:jc w:val="both"/>
        <w:rPr>
          <w:rFonts w:ascii="Arial Narrow" w:hAnsi="Arial Narrow"/>
          <w:b/>
        </w:rPr>
      </w:pPr>
      <w:r w:rsidRPr="00B43486">
        <w:rPr>
          <w:rFonts w:ascii="Arial Narrow" w:hAnsi="Arial Narrow"/>
          <w:b/>
        </w:rPr>
        <w:t xml:space="preserve"> Konstrukcja chodnika i </w:t>
      </w:r>
      <w:r>
        <w:rPr>
          <w:rFonts w:ascii="Arial Narrow" w:hAnsi="Arial Narrow"/>
          <w:b/>
        </w:rPr>
        <w:t>ścieżki rowerowej</w:t>
      </w:r>
      <w:r w:rsidRPr="00B43486">
        <w:rPr>
          <w:rFonts w:ascii="Arial Narrow" w:hAnsi="Arial Narrow"/>
          <w:b/>
        </w:rPr>
        <w:t xml:space="preserve"> </w:t>
      </w:r>
    </w:p>
    <w:p w14:paraId="390F7443" w14:textId="77777777" w:rsidR="009C41FC" w:rsidRDefault="009C41FC" w:rsidP="009C41FC">
      <w:pPr>
        <w:pStyle w:val="Akapitzlist"/>
        <w:widowControl w:val="0"/>
        <w:numPr>
          <w:ilvl w:val="1"/>
          <w:numId w:val="16"/>
        </w:numPr>
        <w:tabs>
          <w:tab w:val="left" w:pos="824"/>
        </w:tabs>
        <w:autoSpaceDE w:val="0"/>
        <w:autoSpaceDN w:val="0"/>
        <w:spacing w:before="201" w:after="0" w:line="360" w:lineRule="auto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Warstwa</w:t>
      </w:r>
      <w:r>
        <w:rPr>
          <w:rFonts w:ascii="Arial Narrow" w:hAnsi="Arial Narrow"/>
          <w:spacing w:val="-3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ścieralna z</w:t>
      </w:r>
      <w:r>
        <w:rPr>
          <w:rFonts w:ascii="Arial Narrow" w:hAnsi="Arial Narrow"/>
          <w:spacing w:val="-3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kostki betonowej bezfazowej – 8cm</w:t>
      </w:r>
    </w:p>
    <w:p w14:paraId="20EC0F86" w14:textId="77777777" w:rsidR="009C41FC" w:rsidRDefault="009C41FC" w:rsidP="009C41FC">
      <w:pPr>
        <w:pStyle w:val="Akapitzlist"/>
        <w:widowControl w:val="0"/>
        <w:numPr>
          <w:ilvl w:val="1"/>
          <w:numId w:val="16"/>
        </w:numPr>
        <w:tabs>
          <w:tab w:val="left" w:pos="824"/>
        </w:tabs>
        <w:autoSpaceDE w:val="0"/>
        <w:autoSpaceDN w:val="0"/>
        <w:spacing w:before="41" w:after="0" w:line="360" w:lineRule="auto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Podsypka piaskowo-cementowa</w:t>
      </w:r>
      <w:r>
        <w:rPr>
          <w:rFonts w:ascii="Arial Narrow" w:hAnsi="Arial Narrow"/>
          <w:spacing w:val="-3"/>
          <w:sz w:val="24"/>
          <w:szCs w:val="24"/>
        </w:rPr>
        <w:t xml:space="preserve">  (dopuszcza się podsypkę piaskową z piasku kwarcowego) gr. 4 cm</w:t>
      </w:r>
    </w:p>
    <w:p w14:paraId="1B1C51B6" w14:textId="77777777" w:rsidR="009C41FC" w:rsidRDefault="009C41FC" w:rsidP="009C41FC">
      <w:pPr>
        <w:pStyle w:val="Akapitzlist"/>
        <w:widowControl w:val="0"/>
        <w:numPr>
          <w:ilvl w:val="1"/>
          <w:numId w:val="16"/>
        </w:numPr>
        <w:tabs>
          <w:tab w:val="left" w:pos="824"/>
        </w:tabs>
        <w:autoSpaceDE w:val="0"/>
        <w:autoSpaceDN w:val="0"/>
        <w:spacing w:before="41" w:after="0" w:line="360" w:lineRule="auto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Podbudowa</w:t>
      </w:r>
      <w:r>
        <w:rPr>
          <w:rFonts w:ascii="Arial Narrow" w:hAnsi="Arial Narrow"/>
          <w:spacing w:val="-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zasadnicza</w:t>
      </w:r>
      <w:r>
        <w:rPr>
          <w:rFonts w:ascii="Arial Narrow" w:hAnsi="Arial Narrow"/>
          <w:spacing w:val="-2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z</w:t>
      </w:r>
      <w:r>
        <w:rPr>
          <w:rFonts w:ascii="Arial Narrow" w:hAnsi="Arial Narrow"/>
          <w:spacing w:val="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mieszanki niezwiązanej</w:t>
      </w:r>
      <w:r>
        <w:rPr>
          <w:rFonts w:ascii="Arial Narrow" w:hAnsi="Arial Narrow"/>
          <w:spacing w:val="-1"/>
          <w:sz w:val="24"/>
          <w:szCs w:val="24"/>
        </w:rPr>
        <w:t xml:space="preserve"> z kruszywa łamanego stabilizowanego mechanicznie C50/30 – 15 cm</w:t>
      </w:r>
    </w:p>
    <w:p w14:paraId="28777847" w14:textId="77777777" w:rsidR="009C41FC" w:rsidRDefault="009C41FC" w:rsidP="009C41FC">
      <w:pPr>
        <w:tabs>
          <w:tab w:val="left" w:pos="7371"/>
        </w:tabs>
        <w:spacing w:line="360" w:lineRule="auto"/>
        <w:ind w:left="720"/>
        <w:jc w:val="both"/>
        <w:rPr>
          <w:rFonts w:ascii="Arial Narrow" w:hAnsi="Arial Narrow"/>
          <w:color w:val="000000" w:themeColor="text1"/>
        </w:rPr>
      </w:pPr>
    </w:p>
    <w:p w14:paraId="0A4E0860" w14:textId="77777777" w:rsidR="009C41FC" w:rsidRPr="006215AB" w:rsidRDefault="009C41FC" w:rsidP="009C41FC">
      <w:pPr>
        <w:pStyle w:val="Nagwek2"/>
        <w:spacing w:line="360" w:lineRule="auto"/>
        <w:rPr>
          <w:rFonts w:ascii="Arial Narrow" w:hAnsi="Arial Narrow"/>
          <w:color w:val="000000" w:themeColor="text1"/>
        </w:rPr>
      </w:pPr>
      <w:bookmarkStart w:id="18" w:name="_Toc462299098"/>
      <w:bookmarkStart w:id="19" w:name="_Toc13661870"/>
      <w:r>
        <w:rPr>
          <w:rFonts w:ascii="Arial Narrow" w:hAnsi="Arial Narrow"/>
          <w:color w:val="000000" w:themeColor="text1"/>
        </w:rPr>
        <w:t xml:space="preserve">  </w:t>
      </w:r>
      <w:r>
        <w:rPr>
          <w:rFonts w:ascii="Arial Narrow" w:hAnsi="Arial Narrow"/>
          <w:color w:val="000000" w:themeColor="text1"/>
        </w:rPr>
        <w:tab/>
      </w:r>
      <w:bookmarkStart w:id="20" w:name="_Toc142907910"/>
      <w:r w:rsidRPr="002E13DE">
        <w:rPr>
          <w:rFonts w:ascii="Arial Narrow" w:hAnsi="Arial Narrow"/>
          <w:bCs/>
          <w:i w:val="0"/>
          <w:u w:val="single"/>
        </w:rPr>
        <w:t>Konstrukcj</w:t>
      </w:r>
      <w:bookmarkStart w:id="21" w:name="_Toc359827026"/>
      <w:bookmarkEnd w:id="16"/>
      <w:bookmarkEnd w:id="17"/>
      <w:bookmarkEnd w:id="18"/>
      <w:bookmarkEnd w:id="21"/>
      <w:r w:rsidRPr="002E13DE">
        <w:rPr>
          <w:rFonts w:ascii="Arial Narrow" w:hAnsi="Arial Narrow"/>
          <w:bCs/>
          <w:i w:val="0"/>
          <w:u w:val="single"/>
        </w:rPr>
        <w:t>a krawężników, obrzeży</w:t>
      </w:r>
      <w:bookmarkEnd w:id="19"/>
      <w:bookmarkEnd w:id="20"/>
    </w:p>
    <w:p w14:paraId="6EA3F069" w14:textId="77777777" w:rsidR="009C41FC" w:rsidRPr="00166807" w:rsidRDefault="009C41FC" w:rsidP="009C41FC">
      <w:pPr>
        <w:spacing w:line="360" w:lineRule="auto"/>
        <w:ind w:firstLine="142"/>
        <w:rPr>
          <w:rFonts w:ascii="Arial Narrow" w:hAnsi="Arial Narrow" w:cs="Arial Narrow"/>
          <w:color w:val="000000" w:themeColor="text1"/>
        </w:rPr>
      </w:pPr>
      <w:r w:rsidRPr="00166807">
        <w:rPr>
          <w:rFonts w:ascii="Arial Narrow" w:hAnsi="Arial Narrow" w:cs="Arial Narrow"/>
          <w:i/>
          <w:color w:val="000000" w:themeColor="text1"/>
        </w:rPr>
        <w:t>Krawężniki:</w:t>
      </w:r>
    </w:p>
    <w:p w14:paraId="224AEC6D" w14:textId="77777777" w:rsidR="009C41FC" w:rsidRPr="00D11FFB" w:rsidRDefault="009C41FC" w:rsidP="009C41FC">
      <w:pPr>
        <w:numPr>
          <w:ilvl w:val="0"/>
          <w:numId w:val="37"/>
        </w:numPr>
        <w:suppressAutoHyphens/>
        <w:spacing w:line="360" w:lineRule="auto"/>
        <w:ind w:left="426" w:firstLine="0"/>
        <w:jc w:val="both"/>
        <w:rPr>
          <w:rFonts w:ascii="Arial Narrow" w:hAnsi="Arial Narrow" w:cs="Arial Narrow"/>
          <w:color w:val="000000" w:themeColor="text1"/>
        </w:rPr>
      </w:pPr>
      <w:r w:rsidRPr="00D11FFB">
        <w:rPr>
          <w:rFonts w:ascii="Arial Narrow" w:hAnsi="Arial Narrow" w:cs="Arial Narrow"/>
          <w:color w:val="000000" w:themeColor="text1"/>
        </w:rPr>
        <w:t>betonowe wystające 12 cm o wymiarach 20 x 30 x 100 cm</w:t>
      </w:r>
    </w:p>
    <w:p w14:paraId="2F5CC3E0" w14:textId="77777777" w:rsidR="009C41FC" w:rsidRPr="00D11FFB" w:rsidRDefault="009C41FC" w:rsidP="009C41FC">
      <w:pPr>
        <w:numPr>
          <w:ilvl w:val="0"/>
          <w:numId w:val="37"/>
        </w:numPr>
        <w:suppressAutoHyphens/>
        <w:spacing w:line="360" w:lineRule="auto"/>
        <w:ind w:left="709" w:hanging="283"/>
        <w:jc w:val="both"/>
        <w:rPr>
          <w:rFonts w:ascii="Arial Narrow" w:hAnsi="Arial Narrow" w:cs="Arial Narrow"/>
          <w:color w:val="000000" w:themeColor="text1"/>
        </w:rPr>
      </w:pPr>
      <w:r w:rsidRPr="00D11FFB">
        <w:rPr>
          <w:rFonts w:ascii="Arial Narrow" w:hAnsi="Arial Narrow" w:cs="Arial Narrow"/>
          <w:color w:val="000000" w:themeColor="text1"/>
        </w:rPr>
        <w:t>na podsypce cementowo-piaskowej 1:4 o grubości 5 cm</w:t>
      </w:r>
    </w:p>
    <w:p w14:paraId="14D33DA5" w14:textId="77777777" w:rsidR="009C41FC" w:rsidRPr="00D11FFB" w:rsidRDefault="009C41FC" w:rsidP="009C41FC">
      <w:pPr>
        <w:numPr>
          <w:ilvl w:val="0"/>
          <w:numId w:val="37"/>
        </w:numPr>
        <w:suppressAutoHyphens/>
        <w:spacing w:line="360" w:lineRule="auto"/>
        <w:ind w:left="709" w:hanging="283"/>
        <w:jc w:val="both"/>
        <w:rPr>
          <w:rFonts w:ascii="Arial Narrow" w:hAnsi="Arial Narrow" w:cs="Arial Narrow"/>
          <w:i/>
          <w:color w:val="000000" w:themeColor="text1"/>
        </w:rPr>
      </w:pPr>
      <w:r w:rsidRPr="00D11FFB">
        <w:rPr>
          <w:rFonts w:ascii="Arial Narrow" w:hAnsi="Arial Narrow" w:cs="Arial Narrow"/>
          <w:color w:val="000000" w:themeColor="text1"/>
        </w:rPr>
        <w:t>na ławach betonowych z oporem 15 cm – C12/15</w:t>
      </w:r>
    </w:p>
    <w:p w14:paraId="06F0B18C" w14:textId="77777777" w:rsidR="009C41FC" w:rsidRPr="00166807" w:rsidRDefault="009C41FC" w:rsidP="009C41FC">
      <w:pPr>
        <w:suppressAutoHyphens/>
        <w:spacing w:line="360" w:lineRule="auto"/>
        <w:ind w:left="142"/>
        <w:jc w:val="both"/>
        <w:rPr>
          <w:rFonts w:ascii="Arial Narrow" w:hAnsi="Arial Narrow" w:cs="Arial Narrow"/>
          <w:i/>
          <w:color w:val="000000" w:themeColor="text1"/>
        </w:rPr>
      </w:pPr>
      <w:r w:rsidRPr="00166807">
        <w:rPr>
          <w:rFonts w:ascii="Arial Narrow" w:hAnsi="Arial Narrow" w:cs="Arial Narrow"/>
          <w:i/>
          <w:color w:val="000000" w:themeColor="text1"/>
        </w:rPr>
        <w:t>Krawężniki najazdowe:</w:t>
      </w:r>
    </w:p>
    <w:p w14:paraId="5AD7E9BA" w14:textId="77777777" w:rsidR="009C41FC" w:rsidRPr="006C15FB" w:rsidRDefault="009C41FC" w:rsidP="009C41FC">
      <w:pPr>
        <w:numPr>
          <w:ilvl w:val="0"/>
          <w:numId w:val="39"/>
        </w:numPr>
        <w:suppressAutoHyphens/>
        <w:spacing w:line="360" w:lineRule="auto"/>
        <w:ind w:left="709" w:hanging="283"/>
        <w:jc w:val="both"/>
        <w:rPr>
          <w:rFonts w:ascii="Arial Narrow" w:hAnsi="Arial Narrow" w:cs="Arial Narrow"/>
          <w:color w:val="000000" w:themeColor="text1"/>
        </w:rPr>
      </w:pPr>
      <w:r w:rsidRPr="006C15FB">
        <w:rPr>
          <w:rFonts w:ascii="Arial Narrow" w:hAnsi="Arial Narrow" w:cs="Arial Narrow"/>
          <w:color w:val="000000" w:themeColor="text1"/>
        </w:rPr>
        <w:t>betonowe najazdowe o wymiarach 20 x 22 x 100 cm</w:t>
      </w:r>
    </w:p>
    <w:p w14:paraId="282E624F" w14:textId="77777777" w:rsidR="009C41FC" w:rsidRPr="006C15FB" w:rsidRDefault="009C41FC" w:rsidP="009C41FC">
      <w:pPr>
        <w:numPr>
          <w:ilvl w:val="0"/>
          <w:numId w:val="39"/>
        </w:numPr>
        <w:suppressAutoHyphens/>
        <w:spacing w:line="360" w:lineRule="auto"/>
        <w:ind w:left="709" w:hanging="283"/>
        <w:jc w:val="both"/>
        <w:rPr>
          <w:rFonts w:ascii="Arial Narrow" w:hAnsi="Arial Narrow" w:cs="Arial Narrow"/>
          <w:color w:val="000000" w:themeColor="text1"/>
        </w:rPr>
      </w:pPr>
      <w:r w:rsidRPr="006C15FB">
        <w:rPr>
          <w:rFonts w:ascii="Arial Narrow" w:hAnsi="Arial Narrow" w:cs="Arial Narrow"/>
          <w:color w:val="000000" w:themeColor="text1"/>
        </w:rPr>
        <w:t>na podsypce cementowo-piaskowej 1:4 o grubości 5cm</w:t>
      </w:r>
    </w:p>
    <w:p w14:paraId="167E2D18" w14:textId="77777777" w:rsidR="009C41FC" w:rsidRPr="006C15FB" w:rsidRDefault="009C41FC" w:rsidP="009C41FC">
      <w:pPr>
        <w:numPr>
          <w:ilvl w:val="0"/>
          <w:numId w:val="39"/>
        </w:numPr>
        <w:suppressAutoHyphens/>
        <w:spacing w:after="120" w:line="360" w:lineRule="auto"/>
        <w:ind w:left="709" w:hanging="284"/>
        <w:jc w:val="both"/>
        <w:rPr>
          <w:rFonts w:ascii="Arial Narrow" w:hAnsi="Arial Narrow" w:cs="Arial Narrow"/>
          <w:color w:val="000000" w:themeColor="text1"/>
        </w:rPr>
      </w:pPr>
      <w:r w:rsidRPr="006C15FB">
        <w:rPr>
          <w:rFonts w:ascii="Arial Narrow" w:hAnsi="Arial Narrow" w:cs="Arial Narrow"/>
          <w:color w:val="000000" w:themeColor="text1"/>
        </w:rPr>
        <w:t>na ławach betonowych z oporem 15 cm – C12/15</w:t>
      </w:r>
    </w:p>
    <w:p w14:paraId="0194B4A2" w14:textId="77777777" w:rsidR="009C41FC" w:rsidRDefault="009C41FC" w:rsidP="009C41FC">
      <w:pPr>
        <w:suppressAutoHyphens/>
        <w:spacing w:line="360" w:lineRule="auto"/>
        <w:ind w:left="142"/>
        <w:jc w:val="both"/>
        <w:rPr>
          <w:rFonts w:ascii="Arial Narrow" w:hAnsi="Arial Narrow" w:cs="Arial Narrow"/>
          <w:i/>
          <w:color w:val="000000" w:themeColor="text1"/>
        </w:rPr>
      </w:pPr>
      <w:r w:rsidRPr="000A0830">
        <w:rPr>
          <w:rFonts w:ascii="Arial Narrow" w:hAnsi="Arial Narrow" w:cs="Arial Narrow"/>
          <w:i/>
          <w:color w:val="000000" w:themeColor="text1"/>
        </w:rPr>
        <w:t>Obrzeża</w:t>
      </w:r>
      <w:r>
        <w:rPr>
          <w:rFonts w:ascii="Arial Narrow" w:hAnsi="Arial Narrow" w:cs="Arial Narrow"/>
          <w:i/>
          <w:color w:val="000000" w:themeColor="text1"/>
        </w:rPr>
        <w:t>:</w:t>
      </w:r>
    </w:p>
    <w:p w14:paraId="40E26632" w14:textId="77777777" w:rsidR="009C41FC" w:rsidRPr="006C15FB" w:rsidRDefault="009C41FC" w:rsidP="009C41FC">
      <w:pPr>
        <w:numPr>
          <w:ilvl w:val="0"/>
          <w:numId w:val="39"/>
        </w:numPr>
        <w:suppressAutoHyphens/>
        <w:spacing w:line="360" w:lineRule="auto"/>
        <w:ind w:left="709" w:hanging="283"/>
        <w:jc w:val="both"/>
        <w:rPr>
          <w:rFonts w:ascii="Arial Narrow" w:hAnsi="Arial Narrow" w:cs="Arial Narrow"/>
          <w:color w:val="000000" w:themeColor="text1"/>
        </w:rPr>
      </w:pPr>
      <w:r w:rsidRPr="006C15FB">
        <w:rPr>
          <w:rFonts w:ascii="Arial Narrow" w:hAnsi="Arial Narrow" w:cs="Arial Narrow"/>
          <w:color w:val="000000" w:themeColor="text1"/>
        </w:rPr>
        <w:t>Betonowe o wymiarach 8 x 30 x 100 cm</w:t>
      </w:r>
    </w:p>
    <w:p w14:paraId="4877609C" w14:textId="77777777" w:rsidR="009C41FC" w:rsidRPr="006C15FB" w:rsidRDefault="009C41FC" w:rsidP="009C41FC">
      <w:pPr>
        <w:numPr>
          <w:ilvl w:val="0"/>
          <w:numId w:val="39"/>
        </w:numPr>
        <w:suppressAutoHyphens/>
        <w:spacing w:line="360" w:lineRule="auto"/>
        <w:ind w:left="709" w:hanging="283"/>
        <w:jc w:val="both"/>
        <w:rPr>
          <w:rFonts w:ascii="Arial Narrow" w:hAnsi="Arial Narrow" w:cs="Arial Narrow"/>
          <w:color w:val="000000" w:themeColor="text1"/>
        </w:rPr>
      </w:pPr>
      <w:r w:rsidRPr="006C15FB">
        <w:rPr>
          <w:rFonts w:ascii="Arial Narrow" w:hAnsi="Arial Narrow" w:cs="Arial Narrow"/>
          <w:color w:val="000000" w:themeColor="text1"/>
        </w:rPr>
        <w:t>Na podsypce cementowo-piaskowej 1:4 o grubości 5 cm</w:t>
      </w:r>
    </w:p>
    <w:p w14:paraId="26C21AD0" w14:textId="77777777" w:rsidR="009C41FC" w:rsidRPr="002E13DE" w:rsidRDefault="009C41FC" w:rsidP="009C41FC">
      <w:pPr>
        <w:numPr>
          <w:ilvl w:val="0"/>
          <w:numId w:val="39"/>
        </w:numPr>
        <w:suppressAutoHyphens/>
        <w:spacing w:line="360" w:lineRule="auto"/>
        <w:jc w:val="both"/>
        <w:rPr>
          <w:rFonts w:ascii="Arial Narrow" w:hAnsi="Arial Narrow" w:cs="Arial Narrow"/>
          <w:i/>
          <w:color w:val="000000" w:themeColor="text1"/>
        </w:rPr>
      </w:pPr>
      <w:r w:rsidRPr="00D11FFB">
        <w:rPr>
          <w:rFonts w:ascii="Arial Narrow" w:hAnsi="Arial Narrow" w:cs="Arial Narrow"/>
          <w:color w:val="000000" w:themeColor="text1"/>
        </w:rPr>
        <w:t>n</w:t>
      </w:r>
      <w:r>
        <w:rPr>
          <w:rFonts w:ascii="Arial Narrow" w:hAnsi="Arial Narrow" w:cs="Arial Narrow"/>
          <w:color w:val="000000" w:themeColor="text1"/>
        </w:rPr>
        <w:t xml:space="preserve">a ławach betonowych z oporem 10 </w:t>
      </w:r>
      <w:r w:rsidRPr="00D11FFB">
        <w:rPr>
          <w:rFonts w:ascii="Arial Narrow" w:hAnsi="Arial Narrow" w:cs="Arial Narrow"/>
          <w:color w:val="000000" w:themeColor="text1"/>
        </w:rPr>
        <w:t>cm – C12/15</w:t>
      </w:r>
    </w:p>
    <w:p w14:paraId="10C69D5F" w14:textId="77777777" w:rsidR="00703BBE" w:rsidRDefault="00703BBE" w:rsidP="00830B5E">
      <w:pPr>
        <w:tabs>
          <w:tab w:val="left" w:pos="7371"/>
        </w:tabs>
        <w:spacing w:line="360" w:lineRule="auto"/>
        <w:ind w:left="720"/>
        <w:jc w:val="both"/>
        <w:rPr>
          <w:rFonts w:ascii="Arial Narrow" w:hAnsi="Arial Narrow"/>
          <w:color w:val="000000" w:themeColor="text1"/>
        </w:rPr>
      </w:pPr>
    </w:p>
    <w:p w14:paraId="6D52EE1E" w14:textId="77777777" w:rsidR="009C41FC" w:rsidRDefault="009C41FC" w:rsidP="00830B5E">
      <w:pPr>
        <w:tabs>
          <w:tab w:val="left" w:pos="7371"/>
        </w:tabs>
        <w:spacing w:line="360" w:lineRule="auto"/>
        <w:ind w:left="720"/>
        <w:jc w:val="both"/>
        <w:rPr>
          <w:rFonts w:ascii="Arial Narrow" w:hAnsi="Arial Narrow"/>
          <w:color w:val="000000" w:themeColor="text1"/>
        </w:rPr>
      </w:pPr>
    </w:p>
    <w:p w14:paraId="28051BA1" w14:textId="77777777" w:rsidR="009C41FC" w:rsidRDefault="009C41FC" w:rsidP="00830B5E">
      <w:pPr>
        <w:tabs>
          <w:tab w:val="left" w:pos="7371"/>
        </w:tabs>
        <w:spacing w:line="360" w:lineRule="auto"/>
        <w:ind w:left="720"/>
        <w:jc w:val="both"/>
        <w:rPr>
          <w:rFonts w:ascii="Arial Narrow" w:hAnsi="Arial Narrow"/>
          <w:color w:val="000000" w:themeColor="text1"/>
        </w:rPr>
      </w:pPr>
    </w:p>
    <w:p w14:paraId="3E3AB0AD" w14:textId="77777777" w:rsidR="00703BBE" w:rsidRPr="00703BBE" w:rsidRDefault="00703BBE" w:rsidP="00830B5E">
      <w:pPr>
        <w:pStyle w:val="Nagwek2"/>
        <w:spacing w:line="360" w:lineRule="auto"/>
        <w:ind w:firstLine="502"/>
        <w:jc w:val="both"/>
        <w:rPr>
          <w:rFonts w:ascii="Arial Narrow" w:hAnsi="Arial Narrow"/>
          <w:bCs/>
          <w:i w:val="0"/>
          <w:u w:val="single"/>
        </w:rPr>
      </w:pPr>
      <w:bookmarkStart w:id="22" w:name="_Toc138422897"/>
      <w:bookmarkStart w:id="23" w:name="_Toc138423244"/>
      <w:r w:rsidRPr="00703BBE">
        <w:rPr>
          <w:rFonts w:ascii="Arial Narrow" w:hAnsi="Arial Narrow"/>
          <w:bCs/>
          <w:i w:val="0"/>
          <w:u w:val="single"/>
        </w:rPr>
        <w:lastRenderedPageBreak/>
        <w:t>Przekrój normalny</w:t>
      </w:r>
      <w:bookmarkEnd w:id="22"/>
      <w:bookmarkEnd w:id="23"/>
    </w:p>
    <w:p w14:paraId="6C98A4B4" w14:textId="77777777" w:rsidR="00703BBE" w:rsidRPr="00B43486" w:rsidRDefault="00703BBE" w:rsidP="00830B5E">
      <w:pPr>
        <w:jc w:val="both"/>
        <w:rPr>
          <w:rFonts w:ascii="Arial Narrow" w:hAnsi="Arial Narrow" w:cstheme="minorHAnsi"/>
        </w:rPr>
      </w:pPr>
    </w:p>
    <w:p w14:paraId="77CC9A52" w14:textId="77777777" w:rsidR="009C41FC" w:rsidRPr="00B43486" w:rsidRDefault="009C41FC" w:rsidP="009C41FC">
      <w:pPr>
        <w:spacing w:line="360" w:lineRule="auto"/>
        <w:ind w:firstLine="709"/>
        <w:jc w:val="both"/>
        <w:rPr>
          <w:rFonts w:ascii="Arial Narrow" w:hAnsi="Arial Narrow" w:cstheme="minorHAnsi"/>
        </w:rPr>
      </w:pPr>
      <w:bookmarkStart w:id="24" w:name="_Toc138422898"/>
      <w:bookmarkStart w:id="25" w:name="_Toc138423245"/>
      <w:r w:rsidRPr="00B43486">
        <w:rPr>
          <w:rFonts w:ascii="Arial Narrow" w:hAnsi="Arial Narrow" w:cstheme="minorHAnsi"/>
          <w:bCs/>
        </w:rPr>
        <w:t xml:space="preserve">Zaprojektowano jezdnię asfaltową przy ul. </w:t>
      </w:r>
      <w:r>
        <w:rPr>
          <w:rFonts w:ascii="Arial Narrow" w:hAnsi="Arial Narrow" w:cstheme="minorHAnsi"/>
          <w:bCs/>
        </w:rPr>
        <w:t>Jana Pawła II</w:t>
      </w:r>
      <w:r w:rsidRPr="00B43486">
        <w:rPr>
          <w:rFonts w:ascii="Arial Narrow" w:hAnsi="Arial Narrow" w:cstheme="minorHAnsi"/>
          <w:bCs/>
        </w:rPr>
        <w:t xml:space="preserve"> o szerokości 6,0</w:t>
      </w:r>
      <w:r>
        <w:rPr>
          <w:rFonts w:ascii="Arial Narrow" w:hAnsi="Arial Narrow" w:cstheme="minorHAnsi"/>
          <w:bCs/>
        </w:rPr>
        <w:t>-8,0</w:t>
      </w:r>
      <w:r w:rsidRPr="00B43486">
        <w:rPr>
          <w:rFonts w:ascii="Arial Narrow" w:hAnsi="Arial Narrow" w:cstheme="minorHAnsi"/>
          <w:bCs/>
        </w:rPr>
        <w:t xml:space="preserve"> m i daszkowym spadku poprzecznym wynoszącym 2% oraz znajdując</w:t>
      </w:r>
      <w:r>
        <w:rPr>
          <w:rFonts w:ascii="Arial Narrow" w:hAnsi="Arial Narrow" w:cstheme="minorHAnsi"/>
          <w:bCs/>
        </w:rPr>
        <w:t>ą</w:t>
      </w:r>
      <w:r w:rsidRPr="00B43486">
        <w:rPr>
          <w:rFonts w:ascii="Arial Narrow" w:hAnsi="Arial Narrow" w:cstheme="minorHAnsi"/>
          <w:bCs/>
        </w:rPr>
        <w:t xml:space="preserve"> się po </w:t>
      </w:r>
      <w:r>
        <w:rPr>
          <w:rFonts w:ascii="Arial Narrow" w:hAnsi="Arial Narrow" w:cstheme="minorHAnsi"/>
          <w:bCs/>
        </w:rPr>
        <w:t xml:space="preserve">lewej </w:t>
      </w:r>
      <w:r w:rsidRPr="00B43486">
        <w:rPr>
          <w:rFonts w:ascii="Arial Narrow" w:hAnsi="Arial Narrow" w:cstheme="minorHAnsi"/>
          <w:bCs/>
        </w:rPr>
        <w:t xml:space="preserve">stronie </w:t>
      </w:r>
      <w:r>
        <w:rPr>
          <w:rFonts w:ascii="Arial Narrow" w:hAnsi="Arial Narrow" w:cstheme="minorHAnsi"/>
        </w:rPr>
        <w:t>drogę dla pieszych i rowerów</w:t>
      </w:r>
      <w:r w:rsidRPr="00B43486">
        <w:rPr>
          <w:rFonts w:ascii="Arial Narrow" w:hAnsi="Arial Narrow" w:cstheme="minorHAnsi"/>
        </w:rPr>
        <w:t xml:space="preserve"> </w:t>
      </w:r>
      <w:r w:rsidRPr="00B43486">
        <w:rPr>
          <w:rFonts w:ascii="Arial Narrow" w:hAnsi="Arial Narrow" w:cstheme="minorHAnsi"/>
          <w:bCs/>
        </w:rPr>
        <w:t xml:space="preserve">o szerokości </w:t>
      </w:r>
      <w:r>
        <w:rPr>
          <w:rFonts w:ascii="Arial Narrow" w:hAnsi="Arial Narrow" w:cstheme="minorHAnsi"/>
          <w:bCs/>
        </w:rPr>
        <w:t>min. 3</w:t>
      </w:r>
      <w:r w:rsidRPr="00B43486">
        <w:rPr>
          <w:rFonts w:ascii="Arial Narrow" w:hAnsi="Arial Narrow" w:cstheme="minorHAnsi"/>
          <w:bCs/>
        </w:rPr>
        <w:t xml:space="preserve">,0 m i jednostronnym spadku poprzecznym 2%. Po drugiej stronie drogi zaprojektowano </w:t>
      </w:r>
      <w:r>
        <w:rPr>
          <w:rFonts w:ascii="Arial Narrow" w:hAnsi="Arial Narrow" w:cstheme="minorHAnsi"/>
          <w:bCs/>
        </w:rPr>
        <w:t>drogę dla pieszych</w:t>
      </w:r>
      <w:r w:rsidRPr="00B43486">
        <w:rPr>
          <w:rFonts w:ascii="Arial Narrow" w:hAnsi="Arial Narrow" w:cstheme="minorHAnsi"/>
          <w:bCs/>
        </w:rPr>
        <w:t xml:space="preserve"> o szerokości min. 2,0 m. </w:t>
      </w:r>
    </w:p>
    <w:p w14:paraId="3BFF4ABD" w14:textId="0C0A0774" w:rsidR="00950542" w:rsidRPr="00EE07F4" w:rsidRDefault="00950542" w:rsidP="00830B5E">
      <w:pPr>
        <w:spacing w:line="360" w:lineRule="auto"/>
        <w:ind w:firstLine="709"/>
        <w:jc w:val="both"/>
        <w:rPr>
          <w:rFonts w:ascii="Arial Narrow" w:hAnsi="Arial Narrow" w:cstheme="minorHAnsi"/>
        </w:rPr>
      </w:pPr>
    </w:p>
    <w:p w14:paraId="33E8A774" w14:textId="77777777" w:rsidR="00703BBE" w:rsidRPr="00703BBE" w:rsidRDefault="00703BBE" w:rsidP="00830B5E">
      <w:pPr>
        <w:pStyle w:val="Nagwek2"/>
        <w:spacing w:line="360" w:lineRule="auto"/>
        <w:ind w:firstLine="502"/>
        <w:jc w:val="both"/>
        <w:rPr>
          <w:rFonts w:ascii="Arial Narrow" w:hAnsi="Arial Narrow"/>
          <w:bCs/>
          <w:i w:val="0"/>
          <w:u w:val="single"/>
        </w:rPr>
      </w:pPr>
      <w:r w:rsidRPr="00703BBE">
        <w:rPr>
          <w:rFonts w:ascii="Arial Narrow" w:hAnsi="Arial Narrow"/>
          <w:bCs/>
          <w:i w:val="0"/>
          <w:u w:val="single"/>
        </w:rPr>
        <w:t>Profil podłużny</w:t>
      </w:r>
      <w:bookmarkEnd w:id="24"/>
      <w:bookmarkEnd w:id="25"/>
    </w:p>
    <w:p w14:paraId="3B95838B" w14:textId="3ABADB2A" w:rsidR="00950542" w:rsidRPr="0019153B" w:rsidRDefault="00950542" w:rsidP="00830B5E">
      <w:pPr>
        <w:pStyle w:val="Tekstpodstawowywcity"/>
        <w:spacing w:line="360" w:lineRule="auto"/>
        <w:ind w:firstLine="709"/>
        <w:jc w:val="both"/>
        <w:rPr>
          <w:rFonts w:ascii="Arial Narrow" w:hAnsi="Arial Narrow" w:cstheme="minorHAnsi"/>
          <w:bCs/>
        </w:rPr>
      </w:pPr>
      <w:bookmarkStart w:id="26" w:name="_Toc276968051"/>
      <w:bookmarkStart w:id="27" w:name="_Toc295718453"/>
      <w:bookmarkStart w:id="28" w:name="_Hlk138422270"/>
      <w:r w:rsidRPr="00EE07F4">
        <w:rPr>
          <w:rFonts w:ascii="Arial Narrow" w:hAnsi="Arial Narrow" w:cstheme="minorHAnsi"/>
          <w:bCs/>
        </w:rPr>
        <w:t xml:space="preserve">Profil podłużny </w:t>
      </w:r>
      <w:r w:rsidRPr="00EE07F4">
        <w:rPr>
          <w:rFonts w:ascii="Arial Narrow" w:hAnsi="Arial Narrow" w:cstheme="minorHAnsi"/>
        </w:rPr>
        <w:t xml:space="preserve">drogi </w:t>
      </w:r>
      <w:r w:rsidRPr="00EE07F4">
        <w:rPr>
          <w:rFonts w:ascii="Arial Narrow" w:hAnsi="Arial Narrow" w:cstheme="minorHAnsi"/>
          <w:bCs/>
        </w:rPr>
        <w:t xml:space="preserve"> jest zbliżony do </w:t>
      </w:r>
      <w:r>
        <w:rPr>
          <w:rFonts w:ascii="Arial Narrow" w:hAnsi="Arial Narrow" w:cstheme="minorHAnsi"/>
          <w:bCs/>
        </w:rPr>
        <w:t xml:space="preserve">istniejącej </w:t>
      </w:r>
      <w:r w:rsidRPr="00EE07F4">
        <w:rPr>
          <w:rFonts w:ascii="Arial Narrow" w:hAnsi="Arial Narrow" w:cstheme="minorHAnsi"/>
          <w:bCs/>
        </w:rPr>
        <w:t xml:space="preserve">geometrii terenu. </w:t>
      </w:r>
      <w:bookmarkEnd w:id="26"/>
      <w:bookmarkEnd w:id="27"/>
    </w:p>
    <w:p w14:paraId="33AD0C67" w14:textId="77777777" w:rsidR="00950542" w:rsidRDefault="00950542" w:rsidP="00830B5E">
      <w:pPr>
        <w:pStyle w:val="Tekstpodstawowy3"/>
        <w:spacing w:line="360" w:lineRule="auto"/>
        <w:ind w:firstLine="567"/>
        <w:rPr>
          <w:rFonts w:ascii="Arial Narrow" w:hAnsi="Arial Narrow" w:cstheme="minorHAnsi"/>
          <w:bCs/>
        </w:rPr>
      </w:pPr>
    </w:p>
    <w:p w14:paraId="52A5E68E" w14:textId="207CA80B" w:rsidR="00751185" w:rsidRDefault="00751185" w:rsidP="00830B5E">
      <w:pPr>
        <w:pStyle w:val="Tekstpodstawowy3"/>
        <w:spacing w:line="360" w:lineRule="auto"/>
        <w:ind w:firstLine="567"/>
        <w:rPr>
          <w:rFonts w:ascii="Arial Narrow" w:hAnsi="Arial Narrow"/>
          <w:b/>
          <w:bCs/>
          <w:u w:val="single"/>
        </w:rPr>
      </w:pPr>
      <w:bookmarkStart w:id="29" w:name="_Toc138417729"/>
      <w:r w:rsidRPr="00751185">
        <w:rPr>
          <w:rFonts w:ascii="Arial Narrow" w:hAnsi="Arial Narrow"/>
          <w:b/>
          <w:bCs/>
          <w:u w:val="single"/>
        </w:rPr>
        <w:t>Skarpy</w:t>
      </w:r>
    </w:p>
    <w:bookmarkEnd w:id="28"/>
    <w:p w14:paraId="1386FE3B" w14:textId="1F5B6819" w:rsidR="00950542" w:rsidRDefault="00950542" w:rsidP="00830B5E">
      <w:pPr>
        <w:pStyle w:val="Tekstpodstawowy3"/>
        <w:spacing w:line="360" w:lineRule="auto"/>
        <w:ind w:firstLine="567"/>
        <w:rPr>
          <w:rFonts w:ascii="Arial Narrow" w:hAnsi="Arial Narrow" w:cstheme="minorHAnsi"/>
          <w:bCs/>
        </w:rPr>
      </w:pPr>
      <w:r w:rsidRPr="00751185">
        <w:rPr>
          <w:rFonts w:ascii="Arial Narrow" w:hAnsi="Arial Narrow" w:cstheme="minorHAnsi"/>
          <w:bCs/>
        </w:rPr>
        <w:t xml:space="preserve">Projektuje się skarpy o nachyleniu 1:1,5 obudowane roślinnością w celu wzmocnienia jej struktury. </w:t>
      </w:r>
    </w:p>
    <w:p w14:paraId="6E0B432F" w14:textId="77777777" w:rsidR="00163035" w:rsidRDefault="00163035" w:rsidP="00830B5E">
      <w:pPr>
        <w:pStyle w:val="Tekstpodstawowy3"/>
        <w:spacing w:line="360" w:lineRule="auto"/>
        <w:ind w:firstLine="567"/>
        <w:rPr>
          <w:rFonts w:ascii="Arial Narrow" w:hAnsi="Arial Narrow" w:cstheme="minorHAnsi"/>
          <w:bCs/>
        </w:rPr>
      </w:pPr>
    </w:p>
    <w:p w14:paraId="2DC1CB33" w14:textId="77777777" w:rsidR="00163035" w:rsidRPr="008E62E6" w:rsidRDefault="00703BBE" w:rsidP="00830B5E">
      <w:pPr>
        <w:pStyle w:val="Tekstpodstawowy3"/>
        <w:spacing w:line="360" w:lineRule="auto"/>
        <w:ind w:firstLine="567"/>
        <w:rPr>
          <w:rFonts w:ascii="Arial Narrow" w:hAnsi="Arial Narrow"/>
          <w:b/>
          <w:bCs/>
          <w:u w:val="single"/>
        </w:rPr>
      </w:pPr>
      <w:r w:rsidRPr="008E62E6">
        <w:rPr>
          <w:rFonts w:ascii="Arial Narrow" w:hAnsi="Arial Narrow"/>
          <w:b/>
          <w:bCs/>
          <w:u w:val="single"/>
        </w:rPr>
        <w:t>Kanalizacja deszczowa</w:t>
      </w:r>
      <w:bookmarkStart w:id="30" w:name="_Toc138417730"/>
      <w:bookmarkEnd w:id="29"/>
    </w:p>
    <w:p w14:paraId="7F5B1C57" w14:textId="77777777" w:rsidR="008E62E6" w:rsidRPr="008E62E6" w:rsidRDefault="008E62E6" w:rsidP="008E62E6">
      <w:pPr>
        <w:pStyle w:val="Tekstpodstawowy3"/>
        <w:spacing w:line="360" w:lineRule="auto"/>
        <w:ind w:firstLine="567"/>
        <w:rPr>
          <w:rFonts w:ascii="Arial Narrow" w:hAnsi="Arial Narrow" w:cstheme="minorHAnsi"/>
          <w:bCs/>
        </w:rPr>
      </w:pPr>
      <w:bookmarkStart w:id="31" w:name="_Toc138417749"/>
      <w:bookmarkStart w:id="32" w:name="_Toc138422901"/>
      <w:bookmarkStart w:id="33" w:name="_Toc138423248"/>
      <w:bookmarkEnd w:id="30"/>
      <w:r w:rsidRPr="008E62E6">
        <w:rPr>
          <w:rFonts w:ascii="Arial Narrow" w:hAnsi="Arial Narrow" w:cstheme="minorHAnsi"/>
          <w:bCs/>
        </w:rPr>
        <w:t>Kategoria obiektu budowlanego XXVI</w:t>
      </w:r>
    </w:p>
    <w:p w14:paraId="655B319C" w14:textId="77777777" w:rsidR="008E62E6" w:rsidRPr="008E62E6" w:rsidRDefault="008E62E6" w:rsidP="008E62E6">
      <w:pPr>
        <w:spacing w:line="360" w:lineRule="auto"/>
        <w:jc w:val="both"/>
        <w:rPr>
          <w:rFonts w:ascii="Arial Narrow" w:hAnsi="Arial Narrow" w:cstheme="minorHAnsi"/>
          <w:bCs/>
        </w:rPr>
      </w:pPr>
      <w:r w:rsidRPr="008E62E6">
        <w:rPr>
          <w:rFonts w:ascii="Arial Narrow" w:hAnsi="Arial Narrow" w:cstheme="minorHAnsi"/>
          <w:bCs/>
        </w:rPr>
        <w:t>Budowa kanalizacji deszczowej przewiduje się z rur PVC-U/PP, studnie rewizyjne powinny posiadać osadnik głębokości 0,5m, wpusty ściekowe z osadnikiem głębokości 1m. Odprowadzenie wód opadowych i roztopowych nastąpi do istniejącej kanalizacji deszczowej.</w:t>
      </w:r>
    </w:p>
    <w:p w14:paraId="55F59C14" w14:textId="77777777" w:rsidR="008D4E34" w:rsidRPr="008E62E6" w:rsidRDefault="008D4E34" w:rsidP="00830B5E">
      <w:pPr>
        <w:pStyle w:val="Nagwek2"/>
        <w:spacing w:line="360" w:lineRule="auto"/>
        <w:ind w:firstLine="567"/>
        <w:jc w:val="both"/>
        <w:rPr>
          <w:rFonts w:ascii="Arial Narrow" w:hAnsi="Arial Narrow"/>
          <w:bCs/>
          <w:i w:val="0"/>
          <w:u w:val="single"/>
        </w:rPr>
      </w:pPr>
      <w:r w:rsidRPr="008E62E6">
        <w:rPr>
          <w:rFonts w:ascii="Arial Narrow" w:hAnsi="Arial Narrow"/>
          <w:bCs/>
          <w:i w:val="0"/>
          <w:u w:val="single"/>
        </w:rPr>
        <w:t>Uwagi:</w:t>
      </w:r>
      <w:bookmarkEnd w:id="31"/>
      <w:bookmarkEnd w:id="32"/>
      <w:bookmarkEnd w:id="33"/>
    </w:p>
    <w:p w14:paraId="4A7184CE" w14:textId="77777777" w:rsidR="008D4E34" w:rsidRPr="008E62E6" w:rsidRDefault="008D4E34" w:rsidP="00830B5E">
      <w:pPr>
        <w:spacing w:line="360" w:lineRule="auto"/>
        <w:ind w:firstLine="567"/>
        <w:jc w:val="both"/>
        <w:rPr>
          <w:rFonts w:ascii="Arial Narrow" w:hAnsi="Arial Narrow"/>
        </w:rPr>
      </w:pPr>
      <w:r w:rsidRPr="008E62E6">
        <w:rPr>
          <w:rFonts w:ascii="Arial Narrow" w:hAnsi="Arial Narrow"/>
        </w:rPr>
        <w:t>Zgodnie z klauzulą zawartą na mapie do celów projektowych nie wyklucza się istnienia w terenie innych nie wykazanych na mapie urządzeń podziemnych, które nie były zgłoszone do inwentaryzacji. W przypadku napotkania na etapie robót budowlanych na niezinwentaryzowane urządzenia podziemne takie jak np. sieci lub drenaże należy je przebudować zgodnie z warunkami zarządcy</w:t>
      </w:r>
    </w:p>
    <w:p w14:paraId="4E277764" w14:textId="77777777" w:rsidR="00335879" w:rsidRDefault="00335879" w:rsidP="00830B5E">
      <w:pPr>
        <w:spacing w:line="360" w:lineRule="auto"/>
        <w:ind w:firstLine="567"/>
        <w:jc w:val="both"/>
        <w:rPr>
          <w:rFonts w:ascii="Arial Narrow" w:hAnsi="Arial Narrow"/>
        </w:rPr>
      </w:pPr>
    </w:p>
    <w:p w14:paraId="4AD5E5B5" w14:textId="48F18967" w:rsidR="005E56C6" w:rsidRPr="005E56C6" w:rsidRDefault="005E56C6" w:rsidP="00830B5E">
      <w:pPr>
        <w:pStyle w:val="Nagwek1"/>
        <w:jc w:val="both"/>
      </w:pPr>
      <w:bookmarkStart w:id="34" w:name="_Toc138423249"/>
      <w:r w:rsidRPr="005E56C6">
        <w:t>Warunki gruntowo-wodne</w:t>
      </w:r>
      <w:bookmarkEnd w:id="34"/>
    </w:p>
    <w:p w14:paraId="320BEA4B" w14:textId="77777777" w:rsidR="00197827" w:rsidRPr="004034E0" w:rsidRDefault="00197827" w:rsidP="00197827">
      <w:pPr>
        <w:pStyle w:val="Tekstpodstawowy3"/>
        <w:spacing w:after="240" w:line="360" w:lineRule="auto"/>
        <w:ind w:firstLine="709"/>
        <w:rPr>
          <w:rFonts w:ascii="Arial Narrow" w:hAnsi="Arial Narrow"/>
        </w:rPr>
      </w:pPr>
      <w:bookmarkStart w:id="35" w:name="_Toc386440163"/>
      <w:bookmarkStart w:id="36" w:name="_Toc386440204"/>
      <w:bookmarkStart w:id="37" w:name="_Toc394570830"/>
      <w:bookmarkStart w:id="38" w:name="_Hlk146190633"/>
      <w:r w:rsidRPr="004034E0">
        <w:rPr>
          <w:rFonts w:ascii="Arial Narrow" w:hAnsi="Arial Narrow"/>
        </w:rPr>
        <w:t xml:space="preserve">Na podstawie Rozporządzenia Ministra Transportu, Budownictwa i Gospodarki Morskiej z dnia 25 kwietnia  2012 r. w sprawie ustalenia geotechnicznych warunków posadowienia obiektów budowlanych (Dz. U. 2012 nr 463) i po </w:t>
      </w:r>
      <w:bookmarkEnd w:id="35"/>
      <w:bookmarkEnd w:id="36"/>
      <w:bookmarkEnd w:id="37"/>
      <w:r w:rsidRPr="004034E0">
        <w:rPr>
          <w:rFonts w:ascii="Arial Narrow" w:hAnsi="Arial Narrow"/>
        </w:rPr>
        <w:t xml:space="preserve">wykonaniu odwiertów ustalono </w:t>
      </w:r>
      <w:r>
        <w:rPr>
          <w:rFonts w:ascii="Arial Narrow" w:hAnsi="Arial Narrow"/>
        </w:rPr>
        <w:t xml:space="preserve">czwartą G4, </w:t>
      </w:r>
      <w:r w:rsidRPr="004034E0">
        <w:rPr>
          <w:rFonts w:ascii="Arial Narrow" w:hAnsi="Arial Narrow"/>
        </w:rPr>
        <w:t>trzecią kategorię geotechniczną G3 oraz miejscami</w:t>
      </w:r>
      <w:r>
        <w:rPr>
          <w:rFonts w:ascii="Arial Narrow" w:hAnsi="Arial Narrow"/>
        </w:rPr>
        <w:t xml:space="preserve"> drugą kategorię geotechniczną</w:t>
      </w:r>
      <w:r w:rsidRPr="004034E0">
        <w:rPr>
          <w:rFonts w:ascii="Arial Narrow" w:hAnsi="Arial Narrow"/>
        </w:rPr>
        <w:t xml:space="preserve"> G2. </w:t>
      </w:r>
    </w:p>
    <w:bookmarkEnd w:id="38"/>
    <w:p w14:paraId="0AB416CF" w14:textId="77777777" w:rsidR="00335879" w:rsidRDefault="00335879" w:rsidP="00830B5E">
      <w:pPr>
        <w:suppressAutoHyphens/>
        <w:spacing w:after="120" w:line="360" w:lineRule="auto"/>
        <w:ind w:firstLine="709"/>
        <w:jc w:val="both"/>
        <w:rPr>
          <w:rFonts w:ascii="Arial Narrow" w:hAnsi="Arial Narrow"/>
        </w:rPr>
      </w:pPr>
    </w:p>
    <w:p w14:paraId="02B0522B" w14:textId="6FE701AA" w:rsidR="008D4E34" w:rsidRPr="008D4E34" w:rsidRDefault="008D4E34" w:rsidP="00830B5E">
      <w:pPr>
        <w:pStyle w:val="Nagwek1"/>
        <w:jc w:val="both"/>
      </w:pPr>
      <w:bookmarkStart w:id="39" w:name="_Toc138423250"/>
      <w:r w:rsidRPr="008D4E34">
        <w:t>Zamierzenie budowlanego dotyczącego budynku</w:t>
      </w:r>
      <w:bookmarkEnd w:id="39"/>
    </w:p>
    <w:p w14:paraId="4DDA206C" w14:textId="08B8F814" w:rsidR="008D4E34" w:rsidRDefault="00751185" w:rsidP="00830B5E">
      <w:pPr>
        <w:pStyle w:val="Akapitzlist"/>
        <w:tabs>
          <w:tab w:val="left" w:pos="426"/>
        </w:tabs>
        <w:suppressAutoHyphens/>
        <w:spacing w:after="120" w:line="360" w:lineRule="auto"/>
        <w:ind w:left="0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ab/>
      </w:r>
      <w:r>
        <w:rPr>
          <w:rFonts w:ascii="Arial Narrow" w:eastAsia="Times New Roman" w:hAnsi="Arial Narrow"/>
          <w:sz w:val="24"/>
          <w:szCs w:val="24"/>
          <w:lang w:eastAsia="pl-PL"/>
        </w:rPr>
        <w:tab/>
      </w:r>
      <w:r w:rsidR="008D4E34">
        <w:rPr>
          <w:rFonts w:ascii="Arial Narrow" w:eastAsia="Times New Roman" w:hAnsi="Arial Narrow"/>
          <w:sz w:val="24"/>
          <w:szCs w:val="24"/>
          <w:lang w:eastAsia="pl-PL"/>
        </w:rPr>
        <w:t>Nie dotyczy</w:t>
      </w:r>
      <w:r w:rsidR="00950542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5F2475E0" w14:textId="77777777" w:rsidR="008D4E34" w:rsidRPr="008D4E34" w:rsidRDefault="008D4E34" w:rsidP="00830B5E">
      <w:pPr>
        <w:pStyle w:val="Nagwek1"/>
        <w:jc w:val="both"/>
      </w:pPr>
      <w:bookmarkStart w:id="40" w:name="_Toc138423251"/>
      <w:r w:rsidRPr="008D4E34">
        <w:lastRenderedPageBreak/>
        <w:t>Zamierzenie budowlanego dotyczącego budynku</w:t>
      </w:r>
      <w:bookmarkEnd w:id="40"/>
    </w:p>
    <w:p w14:paraId="14CB09BD" w14:textId="738D245D" w:rsidR="008D4E34" w:rsidRDefault="00751185" w:rsidP="00830B5E">
      <w:pPr>
        <w:pStyle w:val="Akapitzlist"/>
        <w:tabs>
          <w:tab w:val="left" w:pos="426"/>
        </w:tabs>
        <w:suppressAutoHyphens/>
        <w:spacing w:after="120" w:line="360" w:lineRule="auto"/>
        <w:ind w:left="0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ab/>
      </w:r>
      <w:r>
        <w:rPr>
          <w:rFonts w:ascii="Arial Narrow" w:eastAsia="Times New Roman" w:hAnsi="Arial Narrow"/>
          <w:sz w:val="24"/>
          <w:szCs w:val="24"/>
          <w:lang w:eastAsia="pl-PL"/>
        </w:rPr>
        <w:tab/>
      </w:r>
      <w:r w:rsidR="008D4E34">
        <w:rPr>
          <w:rFonts w:ascii="Arial Narrow" w:eastAsia="Times New Roman" w:hAnsi="Arial Narrow"/>
          <w:sz w:val="24"/>
          <w:szCs w:val="24"/>
          <w:lang w:eastAsia="pl-PL"/>
        </w:rPr>
        <w:t>Nie dotyczy</w:t>
      </w:r>
      <w:r w:rsidR="00950542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2282BBAB" w14:textId="245F0785" w:rsidR="008D4E34" w:rsidRDefault="00751185" w:rsidP="00830B5E">
      <w:pPr>
        <w:pStyle w:val="Nagwek1"/>
        <w:jc w:val="both"/>
      </w:pPr>
      <w:bookmarkStart w:id="41" w:name="_Toc138423252"/>
      <w:r>
        <w:t>Z</w:t>
      </w:r>
      <w:r w:rsidRPr="00751185">
        <w:t>apewnieni</w:t>
      </w:r>
      <w:r>
        <w:t>e</w:t>
      </w:r>
      <w:r w:rsidRPr="00751185">
        <w:t xml:space="preserve"> niezbędnych warunków do korzystania z obiektów użyteczności publicznej i mieszkaniowego budownictwa wielorodzinnego przez osoby niepełnosprawne, o których mowa w art. 1 Konwencji o prawach osób niepełnosprawnych, sporządzonej w Nowym Jorku dnia 13 grudnia 2006 r., w tym osoby starsze</w:t>
      </w:r>
      <w:bookmarkEnd w:id="41"/>
    </w:p>
    <w:p w14:paraId="04E50687" w14:textId="5A93CF86" w:rsidR="00163035" w:rsidRDefault="00751185" w:rsidP="00830B5E">
      <w:pPr>
        <w:pStyle w:val="Akapitzlist"/>
        <w:tabs>
          <w:tab w:val="left" w:pos="426"/>
        </w:tabs>
        <w:suppressAutoHyphens/>
        <w:spacing w:after="120" w:line="360" w:lineRule="auto"/>
        <w:ind w:left="0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ab/>
      </w:r>
      <w:r w:rsidRPr="002E5B51">
        <w:rPr>
          <w:rFonts w:ascii="Arial Narrow" w:eastAsia="Times New Roman" w:hAnsi="Arial Narrow"/>
          <w:sz w:val="24"/>
          <w:szCs w:val="24"/>
          <w:lang w:eastAsia="pl-PL"/>
        </w:rPr>
        <w:tab/>
      </w:r>
      <w:r w:rsidR="00950542" w:rsidRPr="002E5B51">
        <w:rPr>
          <w:rFonts w:ascii="Arial Narrow" w:eastAsia="Times New Roman" w:hAnsi="Arial Narrow"/>
          <w:sz w:val="24"/>
          <w:szCs w:val="24"/>
          <w:lang w:eastAsia="pl-PL"/>
        </w:rPr>
        <w:t>Chodniki</w:t>
      </w:r>
      <w:r w:rsidRPr="002E5B51">
        <w:rPr>
          <w:rFonts w:ascii="Arial Narrow" w:eastAsia="Times New Roman" w:hAnsi="Arial Narrow"/>
          <w:sz w:val="24"/>
          <w:szCs w:val="24"/>
          <w:lang w:eastAsia="pl-PL"/>
        </w:rPr>
        <w:t xml:space="preserve"> na całej długości będ</w:t>
      </w:r>
      <w:r w:rsidR="00950542" w:rsidRPr="002E5B51">
        <w:rPr>
          <w:rFonts w:ascii="Arial Narrow" w:eastAsia="Times New Roman" w:hAnsi="Arial Narrow"/>
          <w:sz w:val="24"/>
          <w:szCs w:val="24"/>
          <w:lang w:eastAsia="pl-PL"/>
        </w:rPr>
        <w:t>ą</w:t>
      </w:r>
      <w:r w:rsidRPr="002E5B51">
        <w:rPr>
          <w:rFonts w:ascii="Arial Narrow" w:eastAsia="Times New Roman" w:hAnsi="Arial Narrow"/>
          <w:sz w:val="24"/>
          <w:szCs w:val="24"/>
          <w:lang w:eastAsia="pl-PL"/>
        </w:rPr>
        <w:t xml:space="preserve"> pozbawion</w:t>
      </w:r>
      <w:r w:rsidR="00950542" w:rsidRPr="002E5B51">
        <w:rPr>
          <w:rFonts w:ascii="Arial Narrow" w:eastAsia="Times New Roman" w:hAnsi="Arial Narrow"/>
          <w:sz w:val="24"/>
          <w:szCs w:val="24"/>
          <w:lang w:eastAsia="pl-PL"/>
        </w:rPr>
        <w:t>e</w:t>
      </w:r>
      <w:r w:rsidRPr="002E5B51">
        <w:rPr>
          <w:rFonts w:ascii="Arial Narrow" w:eastAsia="Times New Roman" w:hAnsi="Arial Narrow"/>
          <w:sz w:val="24"/>
          <w:szCs w:val="24"/>
          <w:lang w:eastAsia="pl-PL"/>
        </w:rPr>
        <w:t xml:space="preserve"> elementów</w:t>
      </w:r>
      <w:r w:rsidR="00950542" w:rsidRPr="002E5B51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2E5B51">
        <w:rPr>
          <w:rFonts w:ascii="Arial Narrow" w:eastAsia="Times New Roman" w:hAnsi="Arial Narrow"/>
          <w:sz w:val="24"/>
          <w:szCs w:val="24"/>
          <w:lang w:eastAsia="pl-PL"/>
        </w:rPr>
        <w:t xml:space="preserve"> które utrudniałyby poruszanie się osób niepełnosprawnych oraz osób starszych.</w:t>
      </w:r>
      <w:bookmarkStart w:id="42" w:name="_Toc472668173"/>
    </w:p>
    <w:p w14:paraId="28B3AA25" w14:textId="77777777" w:rsidR="00163035" w:rsidRDefault="00163035" w:rsidP="00830B5E">
      <w:pPr>
        <w:pStyle w:val="Akapitzlist"/>
        <w:tabs>
          <w:tab w:val="left" w:pos="426"/>
        </w:tabs>
        <w:suppressAutoHyphens/>
        <w:spacing w:after="120" w:line="360" w:lineRule="auto"/>
        <w:ind w:left="0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p w14:paraId="09927B88" w14:textId="77777777" w:rsidR="00163035" w:rsidRDefault="00751185" w:rsidP="00830B5E">
      <w:pPr>
        <w:pStyle w:val="Nagwek1"/>
        <w:jc w:val="both"/>
      </w:pPr>
      <w:bookmarkStart w:id="43" w:name="_Toc138423253"/>
      <w:r w:rsidRPr="00163035">
        <w:t>Parametry techniczne obiektu budowlanego charakteryzujące wpływ obiektu budowlanego na środowisko i jego wykorzystywanie oraz na zdrowie ludzi i obiekty sąsiednie pod względem</w:t>
      </w:r>
      <w:bookmarkEnd w:id="42"/>
      <w:r w:rsidR="00DC7BE6" w:rsidRPr="00163035">
        <w:t>:</w:t>
      </w:r>
      <w:bookmarkEnd w:id="43"/>
    </w:p>
    <w:p w14:paraId="1325B520" w14:textId="493AF064" w:rsidR="00DB6DB2" w:rsidRDefault="00DB6DB2" w:rsidP="00830B5E">
      <w:pPr>
        <w:pStyle w:val="Tekstpodstawowy3"/>
        <w:spacing w:line="360" w:lineRule="auto"/>
        <w:ind w:firstLine="567"/>
        <w:rPr>
          <w:rFonts w:ascii="Arial Narrow" w:hAnsi="Arial Narrow" w:cstheme="minorHAnsi"/>
          <w:bCs/>
        </w:rPr>
      </w:pPr>
    </w:p>
    <w:p w14:paraId="3A8CBF47" w14:textId="77777777" w:rsidR="00197827" w:rsidRPr="00A76B19" w:rsidRDefault="00197827" w:rsidP="00830B5E">
      <w:pPr>
        <w:pStyle w:val="Tekstpodstawowy3"/>
        <w:spacing w:line="360" w:lineRule="auto"/>
        <w:ind w:firstLine="567"/>
        <w:rPr>
          <w:rFonts w:ascii="Arial Narrow" w:hAnsi="Arial Narrow" w:cstheme="minorHAnsi"/>
          <w:bCs/>
        </w:rPr>
      </w:pPr>
    </w:p>
    <w:p w14:paraId="75EB14D0" w14:textId="77777777" w:rsidR="00163035" w:rsidRPr="00163035" w:rsidRDefault="00DC7BE6" w:rsidP="00830B5E">
      <w:pPr>
        <w:pStyle w:val="Akapitzlist"/>
        <w:tabs>
          <w:tab w:val="left" w:pos="426"/>
        </w:tabs>
        <w:suppressAutoHyphens/>
        <w:spacing w:after="120" w:line="360" w:lineRule="auto"/>
        <w:ind w:left="0"/>
        <w:jc w:val="both"/>
        <w:rPr>
          <w:rFonts w:ascii="Arial Narrow" w:eastAsia="Times New Roman" w:hAnsi="Arial Narrow"/>
          <w:b/>
          <w:bCs/>
          <w:sz w:val="24"/>
          <w:szCs w:val="20"/>
          <w:u w:val="single"/>
          <w:lang w:eastAsia="pl-PL"/>
        </w:rPr>
      </w:pPr>
      <w:r w:rsidRPr="00163035">
        <w:rPr>
          <w:rFonts w:ascii="Arial Narrow" w:eastAsia="Times New Roman" w:hAnsi="Arial Narrow"/>
          <w:b/>
          <w:bCs/>
          <w:sz w:val="24"/>
          <w:szCs w:val="20"/>
          <w:u w:val="single"/>
          <w:lang w:eastAsia="pl-PL"/>
        </w:rPr>
        <w:t>Emisji zanieczyszczeń gazowych, w tym zapachów, pyłowych i płynnych, z podaniem ich rodzaju, ilości i zasięgu rozprzestrzeniania się</w:t>
      </w:r>
    </w:p>
    <w:p w14:paraId="1B18B3AF" w14:textId="12C8D753" w:rsidR="00163035" w:rsidRDefault="002406CC" w:rsidP="00830B5E">
      <w:pPr>
        <w:pStyle w:val="Akapitzlist"/>
        <w:tabs>
          <w:tab w:val="left" w:pos="426"/>
        </w:tabs>
        <w:suppressAutoHyphens/>
        <w:spacing w:after="120" w:line="360" w:lineRule="auto"/>
        <w:ind w:left="0"/>
        <w:jc w:val="both"/>
        <w:rPr>
          <w:rFonts w:ascii="Arial Narrow" w:hAnsi="Arial Narrow"/>
          <w:bCs/>
          <w:sz w:val="24"/>
        </w:rPr>
      </w:pPr>
      <w:r>
        <w:rPr>
          <w:rFonts w:ascii="Arial Narrow" w:hAnsi="Arial Narrow"/>
          <w:bCs/>
          <w:sz w:val="24"/>
        </w:rPr>
        <w:t>Emisja zanieczyszczeń gazowych (</w:t>
      </w:r>
      <w:r w:rsidRPr="002406CC">
        <w:rPr>
          <w:rFonts w:ascii="Arial Narrow" w:hAnsi="Arial Narrow"/>
          <w:bCs/>
          <w:sz w:val="24"/>
        </w:rPr>
        <w:t>w tym zapachów, pyłowych i płynnych</w:t>
      </w:r>
      <w:r>
        <w:rPr>
          <w:rFonts w:ascii="Arial Narrow" w:hAnsi="Arial Narrow"/>
          <w:bCs/>
          <w:sz w:val="24"/>
        </w:rPr>
        <w:t>)</w:t>
      </w:r>
      <w:r w:rsidR="00A379A1">
        <w:rPr>
          <w:rFonts w:ascii="Arial Narrow" w:hAnsi="Arial Narrow"/>
          <w:bCs/>
          <w:sz w:val="24"/>
        </w:rPr>
        <w:t xml:space="preserve"> </w:t>
      </w:r>
      <w:r>
        <w:rPr>
          <w:rFonts w:ascii="Arial Narrow" w:hAnsi="Arial Narrow"/>
          <w:bCs/>
          <w:sz w:val="24"/>
        </w:rPr>
        <w:t>nie ulegnie zmianie w stosunku do stanu istniejącego ze względu na charakter rozbudowy</w:t>
      </w:r>
      <w:r w:rsidR="00A379A1">
        <w:rPr>
          <w:rFonts w:ascii="Arial Narrow" w:hAnsi="Arial Narrow"/>
          <w:bCs/>
          <w:sz w:val="24"/>
        </w:rPr>
        <w:t>,</w:t>
      </w:r>
      <w:r>
        <w:rPr>
          <w:rFonts w:ascii="Arial Narrow" w:hAnsi="Arial Narrow"/>
          <w:bCs/>
          <w:sz w:val="24"/>
        </w:rPr>
        <w:t xml:space="preserve"> a nie budowy nowej inwestycji. Projektowana rozbudowa </w:t>
      </w:r>
      <w:r w:rsidR="00197827">
        <w:rPr>
          <w:rFonts w:ascii="Arial Narrow" w:hAnsi="Arial Narrow"/>
          <w:bCs/>
          <w:sz w:val="24"/>
        </w:rPr>
        <w:t>drogi</w:t>
      </w:r>
      <w:r>
        <w:rPr>
          <w:rFonts w:ascii="Arial Narrow" w:hAnsi="Arial Narrow"/>
          <w:bCs/>
          <w:sz w:val="24"/>
        </w:rPr>
        <w:t xml:space="preserve"> spowoduje poprawę płynności ruchu pojazdów poruszających się po dro</w:t>
      </w:r>
      <w:r w:rsidR="00197827">
        <w:rPr>
          <w:rFonts w:ascii="Arial Narrow" w:hAnsi="Arial Narrow"/>
          <w:bCs/>
          <w:sz w:val="24"/>
        </w:rPr>
        <w:t>dze powiatowej i drogach gminnych</w:t>
      </w:r>
      <w:r>
        <w:rPr>
          <w:rFonts w:ascii="Arial Narrow" w:hAnsi="Arial Narrow"/>
          <w:bCs/>
          <w:sz w:val="24"/>
        </w:rPr>
        <w:t xml:space="preserve"> co znacząco wpływa na polepszenie warunków powietrza w stosunku do stanu istniejącego.</w:t>
      </w:r>
    </w:p>
    <w:p w14:paraId="4FCC9E4E" w14:textId="77777777" w:rsidR="00163035" w:rsidRDefault="00163035" w:rsidP="00830B5E">
      <w:pPr>
        <w:pStyle w:val="Akapitzlist"/>
        <w:tabs>
          <w:tab w:val="left" w:pos="426"/>
        </w:tabs>
        <w:suppressAutoHyphens/>
        <w:spacing w:after="120" w:line="360" w:lineRule="auto"/>
        <w:ind w:left="0"/>
        <w:jc w:val="both"/>
        <w:rPr>
          <w:rFonts w:ascii="Arial Narrow" w:hAnsi="Arial Narrow"/>
          <w:bCs/>
          <w:sz w:val="24"/>
        </w:rPr>
      </w:pPr>
    </w:p>
    <w:p w14:paraId="3CEF673E" w14:textId="77777777" w:rsidR="00163035" w:rsidRPr="00163035" w:rsidRDefault="00DC7BE6" w:rsidP="00830B5E">
      <w:pPr>
        <w:pStyle w:val="Akapitzlist"/>
        <w:tabs>
          <w:tab w:val="left" w:pos="426"/>
        </w:tabs>
        <w:suppressAutoHyphens/>
        <w:spacing w:after="120" w:line="360" w:lineRule="auto"/>
        <w:ind w:left="0"/>
        <w:jc w:val="both"/>
        <w:rPr>
          <w:rFonts w:ascii="Arial Narrow" w:hAnsi="Arial Narrow"/>
          <w:b/>
          <w:sz w:val="24"/>
          <w:u w:val="single"/>
        </w:rPr>
      </w:pPr>
      <w:r w:rsidRPr="00163035">
        <w:rPr>
          <w:rFonts w:ascii="Arial Narrow" w:hAnsi="Arial Narrow"/>
          <w:b/>
          <w:sz w:val="24"/>
          <w:u w:val="single"/>
        </w:rPr>
        <w:t>Rodzaju i ilości wytwarzanych odpadów</w:t>
      </w:r>
    </w:p>
    <w:p w14:paraId="34B885E1" w14:textId="1CB721D6" w:rsidR="00163035" w:rsidRDefault="002406CC" w:rsidP="00830B5E">
      <w:pPr>
        <w:pStyle w:val="Akapitzlist"/>
        <w:tabs>
          <w:tab w:val="left" w:pos="426"/>
        </w:tabs>
        <w:suppressAutoHyphens/>
        <w:spacing w:after="120" w:line="360" w:lineRule="auto"/>
        <w:ind w:left="0"/>
        <w:jc w:val="both"/>
        <w:rPr>
          <w:rFonts w:ascii="Arial Narrow" w:hAnsi="Arial Narrow"/>
          <w:bCs/>
          <w:sz w:val="24"/>
        </w:rPr>
      </w:pPr>
      <w:r>
        <w:rPr>
          <w:rFonts w:ascii="Arial Narrow" w:hAnsi="Arial Narrow"/>
          <w:bCs/>
          <w:sz w:val="24"/>
        </w:rPr>
        <w:t>Ilość wytwarzanych odpadów nie ulegnie zmianie stosunku do stanu istniejącego ze względu na charakter rozbudowy a nie budowy nowej inwestycji. Projektowana rozbudow</w:t>
      </w:r>
      <w:r w:rsidR="00197827">
        <w:rPr>
          <w:rFonts w:ascii="Arial Narrow" w:hAnsi="Arial Narrow"/>
          <w:bCs/>
          <w:sz w:val="24"/>
        </w:rPr>
        <w:t xml:space="preserve"> </w:t>
      </w:r>
      <w:r>
        <w:rPr>
          <w:rFonts w:ascii="Arial Narrow" w:hAnsi="Arial Narrow"/>
          <w:bCs/>
          <w:sz w:val="24"/>
        </w:rPr>
        <w:t>a</w:t>
      </w:r>
      <w:r w:rsidR="00197827">
        <w:rPr>
          <w:rFonts w:ascii="Arial Narrow" w:hAnsi="Arial Narrow"/>
          <w:bCs/>
          <w:sz w:val="24"/>
        </w:rPr>
        <w:t>drogi</w:t>
      </w:r>
      <w:r>
        <w:rPr>
          <w:rFonts w:ascii="Arial Narrow" w:hAnsi="Arial Narrow"/>
          <w:bCs/>
          <w:sz w:val="24"/>
        </w:rPr>
        <w:t xml:space="preserve"> spowoduje poprawę płynności ruchu pojazdów poruszających się po przedmiotowych drogach, a co za tym idzie nie zwiększy ilość wytwarzanych odpadów</w:t>
      </w:r>
      <w:r w:rsidR="00A379A1">
        <w:rPr>
          <w:rFonts w:ascii="Arial Narrow" w:hAnsi="Arial Narrow"/>
          <w:bCs/>
          <w:sz w:val="24"/>
        </w:rPr>
        <w:t>.</w:t>
      </w:r>
      <w:r>
        <w:rPr>
          <w:rFonts w:ascii="Arial Narrow" w:hAnsi="Arial Narrow"/>
          <w:bCs/>
          <w:sz w:val="24"/>
        </w:rPr>
        <w:t xml:space="preserve"> </w:t>
      </w:r>
      <w:r w:rsidR="00A379A1">
        <w:rPr>
          <w:rFonts w:ascii="Arial Narrow" w:hAnsi="Arial Narrow"/>
          <w:bCs/>
          <w:sz w:val="24"/>
        </w:rPr>
        <w:t>Z</w:t>
      </w:r>
      <w:r>
        <w:rPr>
          <w:rFonts w:ascii="Arial Narrow" w:hAnsi="Arial Narrow"/>
          <w:bCs/>
          <w:sz w:val="24"/>
        </w:rPr>
        <w:t xml:space="preserve"> uwagi na poprawę płynności ruchu ilość zanieczyszczeń pochodząca od poruszających </w:t>
      </w:r>
      <w:r w:rsidR="00A379A1">
        <w:rPr>
          <w:rFonts w:ascii="Arial Narrow" w:hAnsi="Arial Narrow"/>
          <w:bCs/>
          <w:sz w:val="24"/>
        </w:rPr>
        <w:t xml:space="preserve">się pojazdów (np. wyciekający olej, paliwo itp.) zmniejszy się w porównaniu do stojących obecnie w korku pojazdów. </w:t>
      </w:r>
    </w:p>
    <w:p w14:paraId="3FFE09EB" w14:textId="77777777" w:rsidR="00163035" w:rsidRDefault="00163035" w:rsidP="00830B5E">
      <w:pPr>
        <w:pStyle w:val="Akapitzlist"/>
        <w:tabs>
          <w:tab w:val="left" w:pos="426"/>
        </w:tabs>
        <w:suppressAutoHyphens/>
        <w:spacing w:after="120" w:line="360" w:lineRule="auto"/>
        <w:ind w:left="0"/>
        <w:jc w:val="both"/>
        <w:rPr>
          <w:rFonts w:ascii="Arial Narrow" w:hAnsi="Arial Narrow"/>
          <w:bCs/>
          <w:sz w:val="24"/>
        </w:rPr>
      </w:pPr>
    </w:p>
    <w:p w14:paraId="3C4FC9CE" w14:textId="77777777" w:rsidR="00163035" w:rsidRPr="00163035" w:rsidRDefault="00DC7BE6" w:rsidP="00830B5E">
      <w:pPr>
        <w:pStyle w:val="Akapitzlist"/>
        <w:tabs>
          <w:tab w:val="left" w:pos="426"/>
        </w:tabs>
        <w:suppressAutoHyphens/>
        <w:spacing w:after="120" w:line="360" w:lineRule="auto"/>
        <w:ind w:left="0"/>
        <w:jc w:val="both"/>
        <w:rPr>
          <w:rFonts w:ascii="Arial Narrow" w:hAnsi="Arial Narrow"/>
          <w:b/>
          <w:sz w:val="24"/>
          <w:u w:val="single"/>
        </w:rPr>
      </w:pPr>
      <w:r w:rsidRPr="00163035">
        <w:rPr>
          <w:rFonts w:ascii="Arial Narrow" w:hAnsi="Arial Narrow"/>
          <w:b/>
          <w:sz w:val="24"/>
          <w:u w:val="single"/>
        </w:rPr>
        <w:t>Właściwości akustycznych oraz emisji drgań, a także promieniowania, w szczególności jonizującego, pola elektromagnetycznego i innych zakłóceń, z podaniem odpowiednich parametrów tych czynników i zasięgu ich rozprzestrzeniania się</w:t>
      </w:r>
    </w:p>
    <w:p w14:paraId="4181AA1E" w14:textId="3A5FE5A5" w:rsidR="00CB3407" w:rsidRDefault="00A379A1" w:rsidP="00A379A1">
      <w:pPr>
        <w:pStyle w:val="Akapitzlist"/>
        <w:tabs>
          <w:tab w:val="left" w:pos="426"/>
        </w:tabs>
        <w:suppressAutoHyphens/>
        <w:spacing w:after="120" w:line="360" w:lineRule="auto"/>
        <w:ind w:left="0"/>
        <w:jc w:val="both"/>
        <w:rPr>
          <w:rFonts w:ascii="Arial Narrow" w:hAnsi="Arial Narrow"/>
          <w:bCs/>
          <w:sz w:val="24"/>
        </w:rPr>
      </w:pPr>
      <w:r>
        <w:rPr>
          <w:rFonts w:ascii="Arial Narrow" w:hAnsi="Arial Narrow"/>
          <w:bCs/>
          <w:sz w:val="24"/>
        </w:rPr>
        <w:t xml:space="preserve">Właściwości akustyczne oraz emisja drgań, a także promieniowania, w szczególności jonizującego, pola elektromagnetycznego nie zwiększy się w stosunku do stanu istniejącego ze względu na charakter </w:t>
      </w:r>
      <w:r>
        <w:rPr>
          <w:rFonts w:ascii="Arial Narrow" w:hAnsi="Arial Narrow"/>
          <w:bCs/>
          <w:sz w:val="24"/>
        </w:rPr>
        <w:lastRenderedPageBreak/>
        <w:t xml:space="preserve">rozbudowy a nie budowy nowej inwestycji. Projektowana rozbudowa </w:t>
      </w:r>
      <w:r w:rsidR="00197827">
        <w:rPr>
          <w:rFonts w:ascii="Arial Narrow" w:hAnsi="Arial Narrow"/>
          <w:bCs/>
          <w:sz w:val="24"/>
        </w:rPr>
        <w:t>drogi</w:t>
      </w:r>
      <w:r>
        <w:rPr>
          <w:rFonts w:ascii="Arial Narrow" w:hAnsi="Arial Narrow"/>
          <w:bCs/>
          <w:sz w:val="24"/>
        </w:rPr>
        <w:t xml:space="preserve"> spowoduje poprawę płynności ruchu pojazdów poruszających się po przedmiotowych drogach co znacząco wpływa na polepszenie warunków hałasu oraz emisji drgań w stosunku do stanu istniejącego.</w:t>
      </w:r>
    </w:p>
    <w:p w14:paraId="6B20DEC9" w14:textId="77777777" w:rsidR="00197827" w:rsidRPr="00CB3407" w:rsidRDefault="00197827" w:rsidP="00A379A1">
      <w:pPr>
        <w:pStyle w:val="Akapitzlist"/>
        <w:tabs>
          <w:tab w:val="left" w:pos="426"/>
        </w:tabs>
        <w:suppressAutoHyphens/>
        <w:spacing w:after="120" w:line="360" w:lineRule="auto"/>
        <w:ind w:left="0"/>
        <w:jc w:val="both"/>
        <w:rPr>
          <w:rFonts w:ascii="Arial Narrow" w:hAnsi="Arial Narrow"/>
          <w:b/>
          <w:sz w:val="24"/>
        </w:rPr>
      </w:pPr>
    </w:p>
    <w:p w14:paraId="489D3239" w14:textId="55FBF665" w:rsidR="00DC7BE6" w:rsidRPr="006C2529" w:rsidRDefault="00DC7BE6" w:rsidP="00830B5E">
      <w:pPr>
        <w:pStyle w:val="Nagwek1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Fonts w:ascii="Arial Narrow" w:hAnsi="Arial Narrow"/>
          <w:bCs/>
          <w:sz w:val="24"/>
          <w:u w:val="single"/>
        </w:rPr>
      </w:pPr>
      <w:bookmarkStart w:id="44" w:name="_Toc138423254"/>
      <w:r w:rsidRPr="006C2529">
        <w:rPr>
          <w:rFonts w:ascii="Arial Narrow" w:hAnsi="Arial Narrow"/>
          <w:bCs/>
          <w:sz w:val="24"/>
          <w:u w:val="single"/>
        </w:rPr>
        <w:t>Wpływu obiektu budowlanego na istniejący drzewostan, powierzchnię ziemi, w tym glebę, wody powierzchniowe i podziemne</w:t>
      </w:r>
      <w:bookmarkEnd w:id="44"/>
    </w:p>
    <w:p w14:paraId="30AC7C79" w14:textId="61F8F9E3" w:rsidR="00DC7BE6" w:rsidRPr="006C2529" w:rsidRDefault="00DC7BE6" w:rsidP="00830B5E">
      <w:pPr>
        <w:pStyle w:val="Nagwek1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Fonts w:ascii="Arial Narrow" w:hAnsi="Arial Narrow"/>
          <w:b w:val="0"/>
          <w:sz w:val="24"/>
        </w:rPr>
      </w:pPr>
      <w:r w:rsidRPr="006C2529">
        <w:rPr>
          <w:rFonts w:ascii="Arial Narrow" w:hAnsi="Arial Narrow"/>
          <w:b w:val="0"/>
          <w:sz w:val="24"/>
        </w:rPr>
        <w:tab/>
      </w:r>
      <w:bookmarkStart w:id="45" w:name="_Toc138423255"/>
      <w:r w:rsidR="002E5B51" w:rsidRPr="006C2529">
        <w:rPr>
          <w:rFonts w:ascii="Arial Narrow" w:hAnsi="Arial Narrow"/>
          <w:b w:val="0"/>
          <w:sz w:val="24"/>
        </w:rPr>
        <w:t>Projektowana inwestycja nie będzie zakładała</w:t>
      </w:r>
      <w:r w:rsidRPr="006C2529">
        <w:rPr>
          <w:rFonts w:ascii="Arial Narrow" w:hAnsi="Arial Narrow"/>
          <w:b w:val="0"/>
          <w:sz w:val="24"/>
        </w:rPr>
        <w:t xml:space="preserve"> żadnej wycinki drzew i krzewów. Wody powierzchniowe</w:t>
      </w:r>
      <w:r w:rsidR="006C2529" w:rsidRPr="006C2529">
        <w:rPr>
          <w:rFonts w:ascii="Arial Narrow" w:hAnsi="Arial Narrow"/>
          <w:b w:val="0"/>
          <w:sz w:val="24"/>
        </w:rPr>
        <w:t xml:space="preserve"> będą odprowadzane</w:t>
      </w:r>
      <w:r w:rsidRPr="006C2529">
        <w:rPr>
          <w:rFonts w:ascii="Arial Narrow" w:hAnsi="Arial Narrow"/>
          <w:b w:val="0"/>
          <w:sz w:val="24"/>
        </w:rPr>
        <w:t xml:space="preserve"> </w:t>
      </w:r>
      <w:r w:rsidR="002E5B51" w:rsidRPr="006C2529">
        <w:rPr>
          <w:rFonts w:ascii="Arial Narrow" w:hAnsi="Arial Narrow"/>
          <w:b w:val="0"/>
          <w:sz w:val="24"/>
        </w:rPr>
        <w:t>poprzez spadki podłużne i poprzeczne do projektowanej</w:t>
      </w:r>
      <w:r w:rsidR="00197827">
        <w:rPr>
          <w:rFonts w:ascii="Arial Narrow" w:hAnsi="Arial Narrow"/>
          <w:b w:val="0"/>
          <w:sz w:val="24"/>
        </w:rPr>
        <w:t xml:space="preserve"> </w:t>
      </w:r>
      <w:r w:rsidR="002E5B51" w:rsidRPr="006C2529">
        <w:rPr>
          <w:rFonts w:ascii="Arial Narrow" w:hAnsi="Arial Narrow"/>
          <w:b w:val="0"/>
          <w:sz w:val="24"/>
        </w:rPr>
        <w:t>kanalizacji deszczowej</w:t>
      </w:r>
      <w:r w:rsidR="006A5F09" w:rsidRPr="006C2529">
        <w:rPr>
          <w:rFonts w:ascii="Arial Narrow" w:hAnsi="Arial Narrow"/>
          <w:b w:val="0"/>
          <w:sz w:val="24"/>
        </w:rPr>
        <w:t>. Woda z powierzchni</w:t>
      </w:r>
      <w:r w:rsidR="00335879" w:rsidRPr="006C2529">
        <w:rPr>
          <w:rFonts w:ascii="Arial Narrow" w:hAnsi="Arial Narrow"/>
          <w:b w:val="0"/>
          <w:sz w:val="24"/>
        </w:rPr>
        <w:t xml:space="preserve"> </w:t>
      </w:r>
      <w:r w:rsidR="002E5B51" w:rsidRPr="006C2529">
        <w:rPr>
          <w:rFonts w:ascii="Arial Narrow" w:hAnsi="Arial Narrow"/>
          <w:b w:val="0"/>
          <w:sz w:val="24"/>
        </w:rPr>
        <w:t>chodnika</w:t>
      </w:r>
      <w:r w:rsidR="006A5F09" w:rsidRPr="006C2529">
        <w:rPr>
          <w:rFonts w:ascii="Arial Narrow" w:hAnsi="Arial Narrow"/>
          <w:b w:val="0"/>
          <w:sz w:val="24"/>
        </w:rPr>
        <w:t xml:space="preserve"> będzie kierowana poprzez spadki poprzeczne i podłużne do odbiorników w postaci wpustów deszczowych </w:t>
      </w:r>
      <w:bookmarkEnd w:id="45"/>
      <w:r w:rsidR="002E5B51" w:rsidRPr="006C2529">
        <w:rPr>
          <w:rFonts w:ascii="Arial Narrow" w:hAnsi="Arial Narrow"/>
          <w:b w:val="0"/>
          <w:sz w:val="24"/>
        </w:rPr>
        <w:t>w drodze.</w:t>
      </w:r>
    </w:p>
    <w:p w14:paraId="4ECDB043" w14:textId="77777777" w:rsidR="006A5F09" w:rsidRDefault="006A5F09" w:rsidP="00830B5E">
      <w:pPr>
        <w:pStyle w:val="Nagwek1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Fonts w:ascii="Arial Narrow" w:hAnsi="Arial Narrow"/>
          <w:b w:val="0"/>
          <w:sz w:val="24"/>
        </w:rPr>
      </w:pPr>
    </w:p>
    <w:p w14:paraId="0DB10ADA" w14:textId="4B8194FB" w:rsidR="006A5F09" w:rsidRPr="006A5F09" w:rsidRDefault="006A5F09" w:rsidP="00830B5E">
      <w:pPr>
        <w:pStyle w:val="Nagwek1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Fonts w:ascii="Arial Narrow" w:hAnsi="Arial Narrow"/>
          <w:bCs/>
          <w:sz w:val="24"/>
          <w:u w:val="single"/>
        </w:rPr>
      </w:pPr>
      <w:bookmarkStart w:id="46" w:name="_Toc138423256"/>
      <w:r w:rsidRPr="006A5F09">
        <w:rPr>
          <w:rFonts w:ascii="Arial Narrow" w:hAnsi="Arial Narrow"/>
          <w:bCs/>
          <w:sz w:val="24"/>
          <w:u w:val="single"/>
        </w:rPr>
        <w:t>Uwagi</w:t>
      </w:r>
      <w:bookmarkEnd w:id="46"/>
    </w:p>
    <w:p w14:paraId="34861CE5" w14:textId="77777777" w:rsidR="006A5F09" w:rsidRDefault="006A5F09" w:rsidP="00830B5E">
      <w:pPr>
        <w:pStyle w:val="Nagwek1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Fonts w:ascii="Arial Narrow" w:hAnsi="Arial Narrow"/>
          <w:b w:val="0"/>
          <w:sz w:val="24"/>
        </w:rPr>
      </w:pPr>
      <w:bookmarkStart w:id="47" w:name="_Toc138423257"/>
      <w:r w:rsidRPr="006A5F09">
        <w:rPr>
          <w:rFonts w:ascii="Arial Narrow" w:hAnsi="Arial Narrow"/>
          <w:b w:val="0"/>
          <w:sz w:val="24"/>
        </w:rPr>
        <w:t>przyjęte w projekcie budowlanym rozwiązania przestrzenne, funkcjonalne i techniczne powinny wykazywać ograniczenie lub eliminację wpływu obiektu budowlanego na środowisko</w:t>
      </w:r>
      <w:r>
        <w:t xml:space="preserve"> </w:t>
      </w:r>
      <w:r w:rsidRPr="006A5F09">
        <w:rPr>
          <w:rFonts w:ascii="Arial Narrow" w:hAnsi="Arial Narrow"/>
          <w:b w:val="0"/>
          <w:sz w:val="24"/>
        </w:rPr>
        <w:t>przyrodnicze, zdrowie ludzi i inne obiekty budowlane</w:t>
      </w:r>
      <w:bookmarkEnd w:id="47"/>
    </w:p>
    <w:p w14:paraId="1D6B5806" w14:textId="77777777" w:rsidR="006A5F09" w:rsidRDefault="006A5F09" w:rsidP="00830B5E">
      <w:pPr>
        <w:pStyle w:val="Nagwek1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Fonts w:ascii="Arial Narrow" w:hAnsi="Arial Narrow"/>
          <w:b w:val="0"/>
          <w:sz w:val="24"/>
        </w:rPr>
      </w:pPr>
    </w:p>
    <w:p w14:paraId="7DC06F47" w14:textId="2AEEFD44" w:rsidR="006A5F09" w:rsidRDefault="006A5F09" w:rsidP="00830B5E">
      <w:pPr>
        <w:pStyle w:val="Nagwek1"/>
        <w:jc w:val="both"/>
      </w:pPr>
      <w:bookmarkStart w:id="48" w:name="_Toc138423258"/>
      <w:r>
        <w:t xml:space="preserve">W </w:t>
      </w:r>
      <w:r w:rsidRPr="006A5F09">
        <w:t>przypadku zamierzenia budowlanego dotyczącego budynku</w:t>
      </w:r>
      <w:bookmarkEnd w:id="48"/>
      <w:r w:rsidRPr="006A5F09">
        <w:t xml:space="preserve"> </w:t>
      </w:r>
    </w:p>
    <w:p w14:paraId="47E2A7BC" w14:textId="2ABD9E37" w:rsidR="006A5F09" w:rsidRDefault="006A5F09" w:rsidP="00830B5E">
      <w:pPr>
        <w:pStyle w:val="Nagwek1"/>
        <w:numPr>
          <w:ilvl w:val="0"/>
          <w:numId w:val="0"/>
        </w:numPr>
        <w:tabs>
          <w:tab w:val="left" w:pos="0"/>
          <w:tab w:val="left" w:pos="426"/>
        </w:tabs>
        <w:spacing w:line="360" w:lineRule="auto"/>
        <w:jc w:val="both"/>
        <w:rPr>
          <w:rFonts w:ascii="Arial Narrow" w:hAnsi="Arial Narrow"/>
          <w:b w:val="0"/>
          <w:sz w:val="24"/>
        </w:rPr>
      </w:pPr>
      <w:bookmarkStart w:id="49" w:name="_Toc138423259"/>
      <w:r w:rsidRPr="006A5F09">
        <w:rPr>
          <w:rFonts w:ascii="Arial Narrow" w:hAnsi="Arial Narrow"/>
          <w:b w:val="0"/>
          <w:sz w:val="24"/>
        </w:rPr>
        <w:t>Nie dotyczy</w:t>
      </w:r>
      <w:bookmarkEnd w:id="49"/>
      <w:r w:rsidR="00950542">
        <w:rPr>
          <w:rFonts w:ascii="Arial Narrow" w:hAnsi="Arial Narrow"/>
          <w:b w:val="0"/>
          <w:sz w:val="24"/>
        </w:rPr>
        <w:t>.</w:t>
      </w:r>
    </w:p>
    <w:p w14:paraId="69EDB64B" w14:textId="77777777" w:rsidR="006A5F09" w:rsidRDefault="006A5F09" w:rsidP="00830B5E">
      <w:pPr>
        <w:pStyle w:val="Nagwek1"/>
        <w:numPr>
          <w:ilvl w:val="0"/>
          <w:numId w:val="0"/>
        </w:numPr>
        <w:tabs>
          <w:tab w:val="left" w:pos="0"/>
          <w:tab w:val="left" w:pos="426"/>
        </w:tabs>
        <w:spacing w:line="360" w:lineRule="auto"/>
        <w:jc w:val="both"/>
        <w:rPr>
          <w:rFonts w:ascii="Arial Narrow" w:hAnsi="Arial Narrow"/>
          <w:b w:val="0"/>
          <w:sz w:val="24"/>
        </w:rPr>
      </w:pPr>
    </w:p>
    <w:p w14:paraId="1315A287" w14:textId="1944AC7D" w:rsidR="006A5F09" w:rsidRDefault="006A5F09" w:rsidP="00830B5E">
      <w:pPr>
        <w:pStyle w:val="Nagwek1"/>
        <w:jc w:val="both"/>
      </w:pPr>
      <w:bookmarkStart w:id="50" w:name="_Toc138423260"/>
      <w:r>
        <w:t xml:space="preserve">W </w:t>
      </w:r>
      <w:r w:rsidRPr="006A5F09">
        <w:t>stosunku do budynku</w:t>
      </w:r>
      <w:bookmarkEnd w:id="50"/>
    </w:p>
    <w:p w14:paraId="12C4BA03" w14:textId="4DF0D238" w:rsidR="006A5F09" w:rsidRDefault="006A5F09" w:rsidP="00830B5E">
      <w:pPr>
        <w:pStyle w:val="Nagwek1"/>
        <w:numPr>
          <w:ilvl w:val="0"/>
          <w:numId w:val="0"/>
        </w:numPr>
        <w:tabs>
          <w:tab w:val="left" w:pos="0"/>
          <w:tab w:val="left" w:pos="426"/>
          <w:tab w:val="left" w:pos="567"/>
        </w:tabs>
        <w:spacing w:line="360" w:lineRule="auto"/>
        <w:jc w:val="both"/>
        <w:rPr>
          <w:rFonts w:ascii="Arial Narrow" w:hAnsi="Arial Narrow"/>
          <w:b w:val="0"/>
          <w:sz w:val="24"/>
        </w:rPr>
      </w:pPr>
      <w:bookmarkStart w:id="51" w:name="_Toc138423261"/>
      <w:r w:rsidRPr="006A5F09">
        <w:rPr>
          <w:rFonts w:ascii="Arial Narrow" w:hAnsi="Arial Narrow"/>
          <w:b w:val="0"/>
          <w:sz w:val="24"/>
        </w:rPr>
        <w:t>Nie dotyczy</w:t>
      </w:r>
      <w:bookmarkEnd w:id="51"/>
      <w:r w:rsidR="00950542">
        <w:rPr>
          <w:rFonts w:ascii="Arial Narrow" w:hAnsi="Arial Narrow"/>
          <w:b w:val="0"/>
          <w:sz w:val="24"/>
        </w:rPr>
        <w:t>.</w:t>
      </w:r>
    </w:p>
    <w:p w14:paraId="0E395DA7" w14:textId="77777777" w:rsidR="006A5F09" w:rsidRDefault="006A5F09" w:rsidP="00830B5E">
      <w:pPr>
        <w:pStyle w:val="Nagwek1"/>
        <w:numPr>
          <w:ilvl w:val="0"/>
          <w:numId w:val="0"/>
        </w:numPr>
        <w:tabs>
          <w:tab w:val="left" w:pos="0"/>
          <w:tab w:val="left" w:pos="426"/>
          <w:tab w:val="left" w:pos="567"/>
        </w:tabs>
        <w:spacing w:line="360" w:lineRule="auto"/>
        <w:jc w:val="both"/>
        <w:rPr>
          <w:rFonts w:ascii="Arial Narrow" w:hAnsi="Arial Narrow"/>
          <w:b w:val="0"/>
          <w:sz w:val="24"/>
        </w:rPr>
      </w:pPr>
    </w:p>
    <w:p w14:paraId="2CA3086E" w14:textId="4A1F36F8" w:rsidR="006A5F09" w:rsidRPr="002E5B51" w:rsidRDefault="006A5F09" w:rsidP="00830B5E">
      <w:pPr>
        <w:pStyle w:val="Nagwek1"/>
        <w:jc w:val="both"/>
      </w:pPr>
      <w:bookmarkStart w:id="52" w:name="_Toc138423262"/>
      <w:r w:rsidRPr="002E5B51">
        <w:t>Informacje o zasadniczych elementach wyposażenia budowlano-instalacyjnego, zapewniających użytkowanie obiektu budowlanego zgodnie z przeznaczeniem</w:t>
      </w:r>
      <w:bookmarkEnd w:id="52"/>
    </w:p>
    <w:p w14:paraId="710795AA" w14:textId="77777777" w:rsidR="006A5F09" w:rsidRPr="002E5B51" w:rsidRDefault="006A5F09" w:rsidP="00830B5E">
      <w:pPr>
        <w:pStyle w:val="Nagwek1"/>
        <w:numPr>
          <w:ilvl w:val="0"/>
          <w:numId w:val="0"/>
        </w:numPr>
        <w:tabs>
          <w:tab w:val="left" w:pos="0"/>
          <w:tab w:val="left" w:pos="426"/>
          <w:tab w:val="left" w:pos="567"/>
        </w:tabs>
        <w:spacing w:line="360" w:lineRule="auto"/>
        <w:ind w:left="432" w:hanging="432"/>
        <w:jc w:val="both"/>
        <w:rPr>
          <w:rFonts w:ascii="Arial Narrow" w:hAnsi="Arial Narrow" w:cstheme="minorHAnsi"/>
          <w:i/>
          <w:sz w:val="24"/>
          <w:szCs w:val="24"/>
        </w:rPr>
      </w:pPr>
    </w:p>
    <w:p w14:paraId="798221A8" w14:textId="77777777" w:rsidR="001F3905" w:rsidRDefault="001F3905" w:rsidP="001F3905">
      <w:pPr>
        <w:pStyle w:val="Nagwek2"/>
        <w:spacing w:line="360" w:lineRule="auto"/>
        <w:ind w:left="567"/>
        <w:jc w:val="both"/>
        <w:rPr>
          <w:rFonts w:ascii="Arial Narrow" w:hAnsi="Arial Narrow"/>
        </w:rPr>
      </w:pPr>
      <w:bookmarkStart w:id="53" w:name="_Toc109127389"/>
      <w:bookmarkStart w:id="54" w:name="_Toc160608978"/>
      <w:bookmarkStart w:id="55" w:name="_Hlk156987707"/>
      <w:r w:rsidRPr="00B43486">
        <w:rPr>
          <w:rFonts w:ascii="Arial Narrow" w:hAnsi="Arial Narrow"/>
        </w:rPr>
        <w:t>Parametry projektowe</w:t>
      </w:r>
      <w:bookmarkEnd w:id="53"/>
      <w:bookmarkEnd w:id="54"/>
      <w:r>
        <w:rPr>
          <w:rFonts w:ascii="Arial Narrow" w:hAnsi="Arial Narrow"/>
        </w:rPr>
        <w:t>:</w:t>
      </w:r>
    </w:p>
    <w:p w14:paraId="1052351A" w14:textId="77777777" w:rsidR="001F3905" w:rsidRPr="00C32CA9" w:rsidRDefault="001F3905" w:rsidP="001F3905">
      <w:pPr>
        <w:pStyle w:val="Nagwek2"/>
        <w:spacing w:line="360" w:lineRule="auto"/>
        <w:ind w:left="567"/>
        <w:jc w:val="both"/>
        <w:rPr>
          <w:rFonts w:ascii="Arial Narrow" w:hAnsi="Arial Narrow"/>
          <w:bCs/>
          <w:i w:val="0"/>
          <w:u w:val="single"/>
        </w:rPr>
      </w:pPr>
      <w:r w:rsidRPr="00C32CA9">
        <w:rPr>
          <w:rFonts w:ascii="Arial Narrow" w:hAnsi="Arial Narrow"/>
          <w:bCs/>
          <w:i w:val="0"/>
          <w:u w:val="single"/>
        </w:rPr>
        <w:t>Droga powiatowa:</w:t>
      </w:r>
    </w:p>
    <w:p w14:paraId="3CCBDEB8" w14:textId="77777777" w:rsidR="001F3905" w:rsidRDefault="001F3905" w:rsidP="001F3905">
      <w:pPr>
        <w:pStyle w:val="Tekstpodstawowy3"/>
        <w:numPr>
          <w:ilvl w:val="0"/>
          <w:numId w:val="55"/>
        </w:numPr>
        <w:spacing w:line="360" w:lineRule="auto"/>
        <w:rPr>
          <w:rFonts w:ascii="Arial Narrow" w:hAnsi="Arial Narrow"/>
        </w:rPr>
      </w:pPr>
      <w:r w:rsidRPr="00B43486">
        <w:rPr>
          <w:rFonts w:ascii="Arial Narrow" w:hAnsi="Arial Narrow"/>
        </w:rPr>
        <w:t xml:space="preserve">klasa drogi </w:t>
      </w:r>
      <w:r>
        <w:rPr>
          <w:rFonts w:ascii="Arial Narrow" w:hAnsi="Arial Narrow"/>
        </w:rPr>
        <w:t xml:space="preserve">powiatowej </w:t>
      </w:r>
      <w:r w:rsidRPr="00B43486">
        <w:rPr>
          <w:rFonts w:ascii="Arial Narrow" w:hAnsi="Arial Narrow"/>
        </w:rPr>
        <w:t xml:space="preserve">Z </w:t>
      </w:r>
      <w:r>
        <w:rPr>
          <w:rFonts w:ascii="Arial Narrow" w:hAnsi="Arial Narrow"/>
        </w:rPr>
        <w:t>–</w:t>
      </w:r>
      <w:r w:rsidRPr="00B43486">
        <w:rPr>
          <w:rFonts w:ascii="Arial Narrow" w:hAnsi="Arial Narrow"/>
        </w:rPr>
        <w:t xml:space="preserve"> zbiorcza</w:t>
      </w:r>
    </w:p>
    <w:p w14:paraId="742BFC20" w14:textId="77777777" w:rsidR="001F3905" w:rsidRDefault="001F3905" w:rsidP="001F3905">
      <w:pPr>
        <w:pStyle w:val="Tekstpodstawowy3"/>
        <w:numPr>
          <w:ilvl w:val="0"/>
          <w:numId w:val="55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długość projektowanej drogi powiatowej: 560,0 m</w:t>
      </w:r>
    </w:p>
    <w:p w14:paraId="56745C2C" w14:textId="77777777" w:rsidR="001F3905" w:rsidRPr="00B43486" w:rsidRDefault="001F3905" w:rsidP="001F3905">
      <w:pPr>
        <w:pStyle w:val="Tekstpodstawowy3"/>
        <w:numPr>
          <w:ilvl w:val="0"/>
          <w:numId w:val="55"/>
        </w:numPr>
        <w:spacing w:line="360" w:lineRule="auto"/>
        <w:rPr>
          <w:rFonts w:ascii="Arial Narrow" w:hAnsi="Arial Narrow"/>
        </w:rPr>
      </w:pPr>
      <w:r w:rsidRPr="00B43486">
        <w:rPr>
          <w:rFonts w:ascii="Arial Narrow" w:hAnsi="Arial Narrow"/>
        </w:rPr>
        <w:t>kategoria ruchu – KR</w:t>
      </w:r>
      <w:r>
        <w:rPr>
          <w:rFonts w:ascii="Arial Narrow" w:hAnsi="Arial Narrow"/>
        </w:rPr>
        <w:t>3</w:t>
      </w:r>
    </w:p>
    <w:p w14:paraId="4900EA43" w14:textId="77777777" w:rsidR="001F3905" w:rsidRPr="00B43486" w:rsidRDefault="001F3905" w:rsidP="001F3905">
      <w:pPr>
        <w:pStyle w:val="Tekstpodstawowy3"/>
        <w:numPr>
          <w:ilvl w:val="0"/>
          <w:numId w:val="55"/>
        </w:numPr>
        <w:spacing w:line="360" w:lineRule="auto"/>
        <w:rPr>
          <w:rFonts w:ascii="Arial Narrow" w:hAnsi="Arial Narrow"/>
        </w:rPr>
      </w:pPr>
      <w:r w:rsidRPr="00B43486">
        <w:rPr>
          <w:rFonts w:ascii="Arial Narrow" w:hAnsi="Arial Narrow"/>
        </w:rPr>
        <w:t xml:space="preserve">przekrój poprzeczny - 1x2 </w:t>
      </w:r>
    </w:p>
    <w:p w14:paraId="4327E3DB" w14:textId="77777777" w:rsidR="001F3905" w:rsidRPr="00B43486" w:rsidRDefault="001F3905" w:rsidP="001F3905">
      <w:pPr>
        <w:pStyle w:val="Tekstpodstawowy3"/>
        <w:numPr>
          <w:ilvl w:val="0"/>
          <w:numId w:val="55"/>
        </w:numPr>
        <w:spacing w:line="360" w:lineRule="auto"/>
        <w:rPr>
          <w:rFonts w:ascii="Arial Narrow" w:hAnsi="Arial Narrow"/>
        </w:rPr>
      </w:pPr>
      <w:r w:rsidRPr="00B43486">
        <w:rPr>
          <w:rFonts w:ascii="Arial Narrow" w:hAnsi="Arial Narrow"/>
        </w:rPr>
        <w:t>prędkość projektowa - Vp =40</w:t>
      </w:r>
      <w:r>
        <w:rPr>
          <w:rFonts w:ascii="Arial Narrow" w:hAnsi="Arial Narrow"/>
        </w:rPr>
        <w:t xml:space="preserve"> </w:t>
      </w:r>
      <w:r w:rsidRPr="00B43486">
        <w:rPr>
          <w:rFonts w:ascii="Arial Narrow" w:hAnsi="Arial Narrow"/>
        </w:rPr>
        <w:t>km/h</w:t>
      </w:r>
    </w:p>
    <w:p w14:paraId="6C5D2864" w14:textId="77777777" w:rsidR="001F3905" w:rsidRPr="00B43486" w:rsidRDefault="001F3905" w:rsidP="001F3905">
      <w:pPr>
        <w:pStyle w:val="Tekstpodstawowy3"/>
        <w:numPr>
          <w:ilvl w:val="0"/>
          <w:numId w:val="55"/>
        </w:numPr>
        <w:spacing w:line="360" w:lineRule="auto"/>
        <w:rPr>
          <w:rFonts w:ascii="Arial Narrow" w:hAnsi="Arial Narrow"/>
        </w:rPr>
      </w:pPr>
      <w:r w:rsidRPr="00B43486">
        <w:rPr>
          <w:rFonts w:ascii="Arial Narrow" w:hAnsi="Arial Narrow"/>
        </w:rPr>
        <w:t>szerokość jezdni: 6,0</w:t>
      </w:r>
      <w:r>
        <w:rPr>
          <w:rFonts w:ascii="Arial Narrow" w:hAnsi="Arial Narrow"/>
        </w:rPr>
        <w:t xml:space="preserve">-8,0 </w:t>
      </w:r>
      <w:r w:rsidRPr="00B43486">
        <w:rPr>
          <w:rFonts w:ascii="Arial Narrow" w:hAnsi="Arial Narrow"/>
        </w:rPr>
        <w:t>m</w:t>
      </w:r>
    </w:p>
    <w:p w14:paraId="4CE36A61" w14:textId="77777777" w:rsidR="001F3905" w:rsidRDefault="001F3905" w:rsidP="001F3905">
      <w:pPr>
        <w:pStyle w:val="Tekstpodstawowy3"/>
        <w:numPr>
          <w:ilvl w:val="0"/>
          <w:numId w:val="55"/>
        </w:numPr>
        <w:spacing w:line="360" w:lineRule="auto"/>
        <w:rPr>
          <w:rFonts w:ascii="Arial Narrow" w:hAnsi="Arial Narrow"/>
        </w:rPr>
      </w:pPr>
      <w:r w:rsidRPr="00B43486">
        <w:rPr>
          <w:rFonts w:ascii="Arial Narrow" w:hAnsi="Arial Narrow"/>
        </w:rPr>
        <w:t xml:space="preserve">szerokość </w:t>
      </w:r>
      <w:r>
        <w:rPr>
          <w:rFonts w:ascii="Arial Narrow" w:hAnsi="Arial Narrow"/>
        </w:rPr>
        <w:t>drogi dla pieszych</w:t>
      </w:r>
      <w:r w:rsidRPr="00B43486">
        <w:rPr>
          <w:rFonts w:ascii="Arial Narrow" w:hAnsi="Arial Narrow"/>
        </w:rPr>
        <w:t xml:space="preserve">– </w:t>
      </w:r>
      <w:r>
        <w:rPr>
          <w:rFonts w:ascii="Arial Narrow" w:hAnsi="Arial Narrow"/>
        </w:rPr>
        <w:t>2</w:t>
      </w:r>
      <w:r w:rsidRPr="00B43486">
        <w:rPr>
          <w:rFonts w:ascii="Arial Narrow" w:hAnsi="Arial Narrow"/>
        </w:rPr>
        <w:t>,0 m</w:t>
      </w:r>
    </w:p>
    <w:p w14:paraId="4B74F45D" w14:textId="77777777" w:rsidR="001F3905" w:rsidRDefault="001F3905" w:rsidP="001F3905">
      <w:pPr>
        <w:pStyle w:val="Tekstpodstawowy3"/>
        <w:numPr>
          <w:ilvl w:val="0"/>
          <w:numId w:val="55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szerokość drogi dla pieszych i rowerów- min.3,0 m</w:t>
      </w:r>
    </w:p>
    <w:p w14:paraId="60CF678E" w14:textId="77777777" w:rsidR="001F3905" w:rsidRPr="00B43486" w:rsidRDefault="001F3905" w:rsidP="001F3905">
      <w:pPr>
        <w:pStyle w:val="Tekstpodstawowy3"/>
        <w:spacing w:line="360" w:lineRule="auto"/>
        <w:ind w:left="360"/>
        <w:rPr>
          <w:rFonts w:ascii="Arial Narrow" w:hAnsi="Arial Narrow"/>
        </w:rPr>
      </w:pPr>
    </w:p>
    <w:p w14:paraId="0FC48F47" w14:textId="77777777" w:rsidR="001F3905" w:rsidRPr="00C32CA9" w:rsidRDefault="001F3905" w:rsidP="001F3905">
      <w:pPr>
        <w:pStyle w:val="Nagwek2"/>
        <w:spacing w:line="360" w:lineRule="auto"/>
        <w:ind w:left="567"/>
        <w:jc w:val="both"/>
        <w:rPr>
          <w:rFonts w:ascii="Arial Narrow" w:hAnsi="Arial Narrow"/>
          <w:bCs/>
          <w:i w:val="0"/>
          <w:u w:val="single"/>
        </w:rPr>
      </w:pPr>
      <w:r w:rsidRPr="00C32CA9">
        <w:rPr>
          <w:rFonts w:ascii="Arial Narrow" w:hAnsi="Arial Narrow"/>
          <w:bCs/>
          <w:i w:val="0"/>
          <w:u w:val="single"/>
        </w:rPr>
        <w:t xml:space="preserve"> Droga dojazdowa</w:t>
      </w:r>
      <w:r>
        <w:rPr>
          <w:rFonts w:ascii="Arial Narrow" w:hAnsi="Arial Narrow"/>
          <w:bCs/>
          <w:i w:val="0"/>
          <w:u w:val="single"/>
        </w:rPr>
        <w:t xml:space="preserve"> wewnętrzna </w:t>
      </w:r>
      <w:r w:rsidRPr="00C32CA9">
        <w:rPr>
          <w:rFonts w:ascii="Arial Narrow" w:hAnsi="Arial Narrow"/>
          <w:bCs/>
          <w:i w:val="0"/>
          <w:u w:val="single"/>
        </w:rPr>
        <w:t>:</w:t>
      </w:r>
    </w:p>
    <w:bookmarkEnd w:id="55"/>
    <w:p w14:paraId="02B93E5C" w14:textId="77777777" w:rsidR="001F3905" w:rsidRDefault="001F3905" w:rsidP="001F3905">
      <w:pPr>
        <w:pStyle w:val="Tekstpodstawowy3"/>
        <w:numPr>
          <w:ilvl w:val="0"/>
          <w:numId w:val="55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długość drogi dojazdowej: 86,0 m</w:t>
      </w:r>
    </w:p>
    <w:p w14:paraId="1799FF4E" w14:textId="77777777" w:rsidR="001F3905" w:rsidRDefault="001F3905" w:rsidP="001F3905">
      <w:pPr>
        <w:pStyle w:val="Tekstpodstawowy3"/>
        <w:numPr>
          <w:ilvl w:val="0"/>
          <w:numId w:val="55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szerokość jezdni: 5,0 m</w:t>
      </w:r>
    </w:p>
    <w:p w14:paraId="25EDE425" w14:textId="77777777" w:rsidR="001F3905" w:rsidRPr="00B43486" w:rsidRDefault="001F3905" w:rsidP="001F3905">
      <w:pPr>
        <w:pStyle w:val="Tekstpodstawowy3"/>
        <w:spacing w:line="360" w:lineRule="auto"/>
        <w:ind w:left="360"/>
        <w:rPr>
          <w:rFonts w:ascii="Arial Narrow" w:hAnsi="Arial Narrow"/>
        </w:rPr>
      </w:pPr>
    </w:p>
    <w:p w14:paraId="77693475" w14:textId="77777777" w:rsidR="002E5B51" w:rsidRPr="002E5B51" w:rsidRDefault="002E5B51" w:rsidP="00830B5E">
      <w:pPr>
        <w:pStyle w:val="Nagwek1"/>
        <w:numPr>
          <w:ilvl w:val="0"/>
          <w:numId w:val="0"/>
        </w:numPr>
        <w:tabs>
          <w:tab w:val="left" w:pos="0"/>
          <w:tab w:val="left" w:pos="426"/>
          <w:tab w:val="left" w:pos="567"/>
        </w:tabs>
        <w:spacing w:line="360" w:lineRule="auto"/>
        <w:ind w:left="432" w:hanging="432"/>
        <w:jc w:val="both"/>
        <w:rPr>
          <w:rFonts w:ascii="Arial Narrow" w:hAnsi="Arial Narrow"/>
          <w:bCs/>
          <w:sz w:val="24"/>
          <w:u w:val="single"/>
        </w:rPr>
      </w:pPr>
      <w:r w:rsidRPr="002E5B51">
        <w:rPr>
          <w:rFonts w:ascii="Arial Narrow" w:hAnsi="Arial Narrow"/>
          <w:bCs/>
          <w:sz w:val="24"/>
          <w:u w:val="single"/>
        </w:rPr>
        <w:t>Chodnik</w:t>
      </w:r>
    </w:p>
    <w:p w14:paraId="1A0E5A34" w14:textId="0E0686C8" w:rsidR="002E5B51" w:rsidRPr="002E5B51" w:rsidRDefault="002E5B51" w:rsidP="00830B5E">
      <w:pPr>
        <w:pStyle w:val="Nagwek1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Fonts w:ascii="Arial Narrow" w:hAnsi="Arial Narrow"/>
          <w:b w:val="0"/>
          <w:sz w:val="24"/>
        </w:rPr>
      </w:pPr>
      <w:r w:rsidRPr="002E5B51">
        <w:rPr>
          <w:rFonts w:ascii="Arial Narrow" w:hAnsi="Arial Narrow"/>
          <w:b w:val="0"/>
          <w:sz w:val="24"/>
        </w:rPr>
        <w:tab/>
        <w:t xml:space="preserve">Konstrukcja z kostki betonowej o szerokości w świetle </w:t>
      </w:r>
      <w:r w:rsidR="00197827">
        <w:rPr>
          <w:rFonts w:ascii="Arial Narrow" w:hAnsi="Arial Narrow"/>
          <w:b w:val="0"/>
          <w:sz w:val="24"/>
        </w:rPr>
        <w:t xml:space="preserve">1,8 </w:t>
      </w:r>
      <w:r w:rsidRPr="002E5B51">
        <w:rPr>
          <w:rFonts w:ascii="Arial Narrow" w:hAnsi="Arial Narrow"/>
          <w:b w:val="0"/>
          <w:sz w:val="24"/>
        </w:rPr>
        <w:t>m, szerokość wraz z krawężnikiem i obrzeżem 2,</w:t>
      </w:r>
      <w:r w:rsidR="00197827">
        <w:rPr>
          <w:rFonts w:ascii="Arial Narrow" w:hAnsi="Arial Narrow"/>
          <w:b w:val="0"/>
          <w:sz w:val="24"/>
        </w:rPr>
        <w:t>0</w:t>
      </w:r>
      <w:r w:rsidRPr="002E5B51">
        <w:rPr>
          <w:rFonts w:ascii="Arial Narrow" w:hAnsi="Arial Narrow"/>
          <w:b w:val="0"/>
          <w:sz w:val="24"/>
        </w:rPr>
        <w:t xml:space="preserve">m. Chodnik łączy ze sobą odcinki już istniejące. </w:t>
      </w:r>
    </w:p>
    <w:p w14:paraId="554B4494" w14:textId="77777777" w:rsidR="00883F01" w:rsidRPr="002E5B51" w:rsidRDefault="00883F01" w:rsidP="00830B5E">
      <w:pPr>
        <w:pStyle w:val="Nagwek1"/>
        <w:numPr>
          <w:ilvl w:val="0"/>
          <w:numId w:val="0"/>
        </w:numPr>
        <w:tabs>
          <w:tab w:val="left" w:pos="0"/>
          <w:tab w:val="left" w:pos="426"/>
          <w:tab w:val="left" w:pos="567"/>
        </w:tabs>
        <w:spacing w:line="360" w:lineRule="auto"/>
        <w:ind w:left="432" w:hanging="432"/>
        <w:jc w:val="both"/>
        <w:rPr>
          <w:rFonts w:ascii="Arial Narrow" w:hAnsi="Arial Narrow"/>
          <w:bCs/>
          <w:sz w:val="24"/>
          <w:u w:val="single"/>
        </w:rPr>
      </w:pPr>
    </w:p>
    <w:p w14:paraId="3013ECC1" w14:textId="6D684C7D" w:rsidR="006A5F09" w:rsidRPr="002E5B51" w:rsidRDefault="006A5F09" w:rsidP="00830B5E">
      <w:pPr>
        <w:pStyle w:val="Nagwek1"/>
        <w:numPr>
          <w:ilvl w:val="0"/>
          <w:numId w:val="0"/>
        </w:numPr>
        <w:tabs>
          <w:tab w:val="left" w:pos="0"/>
          <w:tab w:val="left" w:pos="426"/>
          <w:tab w:val="left" w:pos="567"/>
        </w:tabs>
        <w:spacing w:line="360" w:lineRule="auto"/>
        <w:ind w:left="432" w:hanging="432"/>
        <w:jc w:val="both"/>
        <w:rPr>
          <w:rFonts w:ascii="Arial Narrow" w:hAnsi="Arial Narrow"/>
          <w:bCs/>
          <w:sz w:val="24"/>
          <w:u w:val="single"/>
        </w:rPr>
      </w:pPr>
      <w:bookmarkStart w:id="56" w:name="_Toc138423265"/>
      <w:r w:rsidRPr="002E5B51">
        <w:rPr>
          <w:rFonts w:ascii="Arial Narrow" w:hAnsi="Arial Narrow"/>
          <w:bCs/>
          <w:sz w:val="24"/>
          <w:u w:val="single"/>
        </w:rPr>
        <w:t>Przebudowa zjazdu</w:t>
      </w:r>
      <w:bookmarkEnd w:id="56"/>
    </w:p>
    <w:p w14:paraId="0D9206FD" w14:textId="77777777" w:rsidR="00197827" w:rsidRPr="00B43486" w:rsidRDefault="00197827" w:rsidP="00197827">
      <w:pPr>
        <w:spacing w:after="240" w:line="360" w:lineRule="auto"/>
        <w:ind w:firstLine="709"/>
        <w:jc w:val="both"/>
        <w:rPr>
          <w:rFonts w:ascii="Arial Narrow" w:hAnsi="Arial Narrow"/>
        </w:rPr>
      </w:pPr>
      <w:bookmarkStart w:id="57" w:name="_Toc138423267"/>
      <w:r>
        <w:rPr>
          <w:rFonts w:ascii="Arial Narrow" w:hAnsi="Arial Narrow"/>
        </w:rPr>
        <w:t>Zaprojektowano zjazdy o następujących parametrach:</w:t>
      </w:r>
    </w:p>
    <w:p w14:paraId="3622BF53" w14:textId="77777777" w:rsidR="00197827" w:rsidRDefault="00197827" w:rsidP="00197827">
      <w:pPr>
        <w:numPr>
          <w:ilvl w:val="0"/>
          <w:numId w:val="8"/>
        </w:numPr>
        <w:spacing w:after="240" w:line="360" w:lineRule="auto"/>
        <w:ind w:left="851" w:hanging="567"/>
        <w:jc w:val="both"/>
        <w:rPr>
          <w:rFonts w:ascii="Arial Narrow" w:hAnsi="Arial Narrow"/>
        </w:rPr>
      </w:pPr>
      <w:r w:rsidRPr="00B43486">
        <w:rPr>
          <w:rFonts w:ascii="Arial Narrow" w:hAnsi="Arial Narrow"/>
        </w:rPr>
        <w:t xml:space="preserve">zjazdy –z kostki betonowej o szerokości min </w:t>
      </w:r>
      <w:r>
        <w:rPr>
          <w:rFonts w:ascii="Arial Narrow" w:hAnsi="Arial Narrow"/>
        </w:rPr>
        <w:t>4</w:t>
      </w:r>
      <w:r w:rsidRPr="00B43486">
        <w:rPr>
          <w:rFonts w:ascii="Arial Narrow" w:hAnsi="Arial Narrow"/>
        </w:rPr>
        <w:t>,</w:t>
      </w:r>
      <w:r>
        <w:rPr>
          <w:rFonts w:ascii="Arial Narrow" w:hAnsi="Arial Narrow"/>
        </w:rPr>
        <w:t>5</w:t>
      </w:r>
      <w:r w:rsidRPr="00B43486">
        <w:rPr>
          <w:rFonts w:ascii="Arial Narrow" w:hAnsi="Arial Narrow"/>
        </w:rPr>
        <w:t xml:space="preserve">m i wyokrągleniach o promieniu min. 5,0m </w:t>
      </w:r>
    </w:p>
    <w:p w14:paraId="6E129B75" w14:textId="77777777" w:rsidR="00197827" w:rsidRPr="00BC5FAA" w:rsidRDefault="00197827" w:rsidP="00197827">
      <w:pPr>
        <w:spacing w:line="360" w:lineRule="auto"/>
        <w:jc w:val="both"/>
        <w:rPr>
          <w:rFonts w:ascii="Arial Narrow" w:hAnsi="Arial Narrow"/>
        </w:rPr>
      </w:pPr>
      <w:r w:rsidRPr="00B43486">
        <w:rPr>
          <w:rFonts w:ascii="Arial Narrow" w:hAnsi="Arial Narrow"/>
        </w:rPr>
        <w:t xml:space="preserve">Promienie i szerokości zjazdów dostosowane do istniejącego zagospodarowania terenu. W ramach wykonania zjazdów należy: przebudować wszystkie urządzenia związane z funkcjonowaniem zjazdu, przebudować obiekty i urządzenia infrastruktury podziemnej, wyregulować wysokościowo ogrodzenia, dowiązać projektowane obiekty do istniejącego zagospodarowania i ukształtowania działki. </w:t>
      </w:r>
      <w:r w:rsidRPr="00B43486">
        <w:rPr>
          <w:rFonts w:ascii="Arial Narrow" w:hAnsi="Arial Narrow" w:cs="Arial Narrow"/>
        </w:rPr>
        <w:t xml:space="preserve">Celem </w:t>
      </w:r>
      <w:r w:rsidRPr="00BC5FAA">
        <w:rPr>
          <w:rFonts w:ascii="Arial Narrow" w:hAnsi="Arial Narrow" w:cs="Arial Narrow"/>
        </w:rPr>
        <w:t>zapewnienia przejezdności dopuszcza się wykonanie dodatkowych wybrukowań, których nie wlicza się do szerokości zjazdu.</w:t>
      </w:r>
    </w:p>
    <w:p w14:paraId="4261330D" w14:textId="77777777" w:rsidR="006A5F09" w:rsidRPr="006A5F09" w:rsidRDefault="006A5F09" w:rsidP="00830B5E">
      <w:pPr>
        <w:pStyle w:val="Nagwek2"/>
        <w:spacing w:line="360" w:lineRule="auto"/>
        <w:jc w:val="both"/>
        <w:rPr>
          <w:rFonts w:ascii="Arial Narrow" w:hAnsi="Arial Narrow"/>
          <w:bCs/>
          <w:i w:val="0"/>
          <w:u w:val="single"/>
        </w:rPr>
      </w:pPr>
      <w:r w:rsidRPr="006A5F09">
        <w:rPr>
          <w:rFonts w:ascii="Arial Narrow" w:hAnsi="Arial Narrow"/>
          <w:bCs/>
          <w:i w:val="0"/>
          <w:u w:val="single"/>
        </w:rPr>
        <w:t>Obiekty inżynierskie</w:t>
      </w:r>
      <w:bookmarkEnd w:id="57"/>
    </w:p>
    <w:p w14:paraId="062E1864" w14:textId="6B2C5ED3" w:rsidR="006A5F09" w:rsidRDefault="006A5F09" w:rsidP="00830B5E">
      <w:pPr>
        <w:pStyle w:val="Nagwek1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Fonts w:ascii="Arial Narrow" w:hAnsi="Arial Narrow"/>
          <w:b w:val="0"/>
          <w:sz w:val="24"/>
        </w:rPr>
      </w:pPr>
      <w:bookmarkStart w:id="58" w:name="_Toc138423268"/>
      <w:r w:rsidRPr="006A5F09">
        <w:rPr>
          <w:rFonts w:ascii="Arial Narrow" w:hAnsi="Arial Narrow"/>
          <w:b w:val="0"/>
          <w:sz w:val="24"/>
        </w:rPr>
        <w:t xml:space="preserve">Na przedmiotowym odcinku </w:t>
      </w:r>
      <w:bookmarkEnd w:id="58"/>
      <w:r w:rsidR="00950542">
        <w:rPr>
          <w:rFonts w:ascii="Arial Narrow" w:hAnsi="Arial Narrow"/>
          <w:b w:val="0"/>
          <w:sz w:val="24"/>
        </w:rPr>
        <w:t>nie występują obiekty inżynierskie.</w:t>
      </w:r>
    </w:p>
    <w:p w14:paraId="2F5BE9F0" w14:textId="77777777" w:rsidR="00185FD8" w:rsidRPr="00197827" w:rsidRDefault="00185FD8" w:rsidP="00830B5E">
      <w:pPr>
        <w:pStyle w:val="Nagwek1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Fonts w:ascii="Arial Narrow" w:hAnsi="Arial Narrow"/>
          <w:b w:val="0"/>
          <w:color w:val="FF0000"/>
          <w:sz w:val="24"/>
        </w:rPr>
      </w:pPr>
    </w:p>
    <w:p w14:paraId="32A4E1C3" w14:textId="77777777" w:rsidR="00185FD8" w:rsidRPr="000C59DC" w:rsidRDefault="00185FD8" w:rsidP="00830B5E">
      <w:pPr>
        <w:pStyle w:val="Nagwek2"/>
        <w:spacing w:line="360" w:lineRule="auto"/>
        <w:ind w:left="567"/>
        <w:jc w:val="both"/>
        <w:rPr>
          <w:rFonts w:ascii="Arial Narrow" w:hAnsi="Arial Narrow"/>
          <w:bCs/>
          <w:i w:val="0"/>
          <w:u w:val="single"/>
        </w:rPr>
      </w:pPr>
      <w:r w:rsidRPr="000C59DC">
        <w:rPr>
          <w:rFonts w:ascii="Arial Narrow" w:hAnsi="Arial Narrow"/>
          <w:bCs/>
          <w:i w:val="0"/>
          <w:u w:val="single"/>
        </w:rPr>
        <w:t>Infrastruktura telekomunikacyjna</w:t>
      </w:r>
    </w:p>
    <w:p w14:paraId="16FC6BA6" w14:textId="77777777" w:rsidR="000C59DC" w:rsidRPr="000C59DC" w:rsidRDefault="000C59DC" w:rsidP="000C59DC">
      <w:pPr>
        <w:pStyle w:val="Nagwek"/>
        <w:rPr>
          <w:rFonts w:ascii="Arial Narrow" w:hAnsi="Arial Narrow" w:cs="Calibri"/>
          <w:b/>
          <w:sz w:val="22"/>
          <w:szCs w:val="22"/>
          <w:u w:val="single"/>
        </w:rPr>
      </w:pPr>
      <w:bookmarkStart w:id="59" w:name="_Toc80082882"/>
      <w:bookmarkStart w:id="60" w:name="_Toc88231137"/>
      <w:r w:rsidRPr="000C59DC">
        <w:rPr>
          <w:rFonts w:ascii="Arial Narrow" w:hAnsi="Arial Narrow" w:cs="Calibri"/>
          <w:b/>
          <w:sz w:val="22"/>
          <w:szCs w:val="22"/>
          <w:u w:val="single"/>
        </w:rPr>
        <w:t>Kanały technologiczne w pasie drogowym</w:t>
      </w:r>
      <w:bookmarkEnd w:id="59"/>
      <w:bookmarkEnd w:id="60"/>
    </w:p>
    <w:p w14:paraId="6CBA75C6" w14:textId="77777777" w:rsidR="000C59DC" w:rsidRPr="000C59DC" w:rsidRDefault="000C59DC" w:rsidP="000C59DC">
      <w:pPr>
        <w:spacing w:line="360" w:lineRule="auto"/>
        <w:ind w:firstLine="709"/>
        <w:rPr>
          <w:rFonts w:ascii="Arial Narrow" w:hAnsi="Arial Narrow"/>
        </w:rPr>
      </w:pPr>
      <w:r w:rsidRPr="000C59DC">
        <w:rPr>
          <w:rFonts w:ascii="Arial Narrow" w:hAnsi="Arial Narrow"/>
        </w:rPr>
        <w:t xml:space="preserve">Zgodnie z zapisami Art. 39 ust. 6 Ustawy o drogach publicznych, zarządca drogi zobowiązany jest zlokalizować kanał technologiczny w pasie drogowym w trakcie budowy lub przebudowy drogi. W związku z przeznaczeniem terenu wokół drogi jako zabudowa aktywności gospodarczej, mieszkaniowej jednorodzinnej/wielorodzinnej należy wykonać kanał technologiczny o przekroju KTu z ciągu złożonego z modułu jednej rury osłonowej 110/6,3, czterech rur RS40/3,7 mm w tym jednej wiązki mikrorur o średnicy zewnętrznej 40±5mm.  Przy przejściach pod ciągami jezdnymi zaprojektowano kanał przepustowy o przekroju KTp składający się z dwóch rur 110/6,3 i 125/7,1. Rura 125/7,1 z nich stanowi rurę obiektową dla zabezpieczenia 3xHDPE 40/3,7 i wiązki mikrorur. Kanały technologiczny należy układać wzdłuż drogi na głębokości 0,8 m (liczone od górnej krawędzi rury). W </w:t>
      </w:r>
      <w:r w:rsidRPr="000C59DC">
        <w:rPr>
          <w:rFonts w:ascii="Arial Narrow" w:hAnsi="Arial Narrow"/>
        </w:rPr>
        <w:lastRenderedPageBreak/>
        <w:t>przypadku kanału technologicznego KTp minimalna głębokość ułożenia ma wynosić 1 m (licząc od górnej krawędzi rury). Na projektowanych ciągach należy odpowiednio posadowić studnie kablowe typu SK-2. Odległość pomiędzy studniami nie powinna przekraczać 120,0m.</w:t>
      </w:r>
    </w:p>
    <w:p w14:paraId="48452F28" w14:textId="77777777" w:rsidR="000C59DC" w:rsidRPr="000C59DC" w:rsidRDefault="000C59DC" w:rsidP="000C59DC">
      <w:pPr>
        <w:rPr>
          <w:rFonts w:ascii="Arial Narrow" w:hAnsi="Arial Narrow" w:cs="Calibri"/>
        </w:rPr>
      </w:pPr>
    </w:p>
    <w:p w14:paraId="212EDFAF" w14:textId="77777777" w:rsidR="000C59DC" w:rsidRPr="000C59DC" w:rsidRDefault="000C59DC" w:rsidP="000C59DC">
      <w:pPr>
        <w:rPr>
          <w:rFonts w:ascii="Arial Narrow" w:hAnsi="Arial Narrow" w:cs="Calibri"/>
          <w:u w:val="single"/>
        </w:rPr>
      </w:pPr>
      <w:r w:rsidRPr="000C59DC">
        <w:rPr>
          <w:rFonts w:ascii="Arial Narrow" w:hAnsi="Arial Narrow" w:cs="Calibri"/>
          <w:u w:val="single"/>
        </w:rPr>
        <w:t>Długość budowy kanału technologicznego: 582,0 m.</w:t>
      </w:r>
    </w:p>
    <w:p w14:paraId="1E48015C" w14:textId="77777777" w:rsidR="000C59DC" w:rsidRPr="000C59DC" w:rsidRDefault="000C59DC" w:rsidP="000C59DC">
      <w:pPr>
        <w:rPr>
          <w:rFonts w:ascii="Arial Narrow" w:hAnsi="Arial Narrow" w:cs="Calibri"/>
          <w:u w:val="single"/>
        </w:rPr>
      </w:pPr>
    </w:p>
    <w:p w14:paraId="4B68F685" w14:textId="77777777" w:rsidR="000C59DC" w:rsidRPr="000C59DC" w:rsidRDefault="000C59DC" w:rsidP="000C59DC">
      <w:pPr>
        <w:pStyle w:val="Nagwek"/>
        <w:rPr>
          <w:rFonts w:ascii="Arial Narrow" w:hAnsi="Arial Narrow" w:cs="Calibri"/>
          <w:b/>
          <w:sz w:val="22"/>
          <w:szCs w:val="22"/>
          <w:u w:val="single"/>
        </w:rPr>
      </w:pPr>
      <w:r w:rsidRPr="000C59DC">
        <w:rPr>
          <w:rFonts w:ascii="Arial Narrow" w:hAnsi="Arial Narrow" w:cs="Calibri"/>
          <w:b/>
          <w:sz w:val="22"/>
          <w:szCs w:val="22"/>
          <w:u w:val="single"/>
        </w:rPr>
        <w:t>Zabezpieczenie infrastruktury telekomunikacyjnej</w:t>
      </w:r>
    </w:p>
    <w:p w14:paraId="14C62CD4" w14:textId="77777777" w:rsidR="000C59DC" w:rsidRPr="000C59DC" w:rsidRDefault="000C59DC" w:rsidP="000C59DC">
      <w:pPr>
        <w:spacing w:line="360" w:lineRule="auto"/>
        <w:ind w:firstLine="709"/>
        <w:rPr>
          <w:rFonts w:ascii="Arial Narrow" w:hAnsi="Arial Narrow"/>
        </w:rPr>
      </w:pPr>
      <w:r w:rsidRPr="000C59DC">
        <w:rPr>
          <w:rFonts w:ascii="Arial Narrow" w:hAnsi="Arial Narrow"/>
        </w:rPr>
        <w:t xml:space="preserve">Istniejące urządzenia telekomunikacyjne kolidujące z projektowanym zagospodarowaniem, zostaną zabezpieczone zgodnie z wydanymi warunkami technicznymi oraz zasadami wiedzy technicznej. Pracę należy prowadzić tak, aby nie uszkodzić urządzeń. W przypadku uszkodzenia w trakcie prac budowlanych, Wykonawca robót budowlanych będzie zobligowany do naprawy uszkodzonych elementów. </w:t>
      </w:r>
    </w:p>
    <w:p w14:paraId="11B272B2" w14:textId="77777777" w:rsidR="000C59DC" w:rsidRPr="000C59DC" w:rsidRDefault="000C59DC" w:rsidP="000C59DC">
      <w:pPr>
        <w:spacing w:line="360" w:lineRule="auto"/>
        <w:ind w:firstLine="709"/>
        <w:rPr>
          <w:rFonts w:ascii="Arial Narrow" w:hAnsi="Arial Narrow"/>
        </w:rPr>
      </w:pPr>
      <w:r w:rsidRPr="000C59DC">
        <w:rPr>
          <w:rFonts w:ascii="Arial Narrow" w:hAnsi="Arial Narrow"/>
        </w:rPr>
        <w:t>Istniejące kable ziemne pod drogą oraz wjazdami na posesje należy odpowiednio zabezpieczyć rurami grubościennymi typu RHDPE A120PS.</w:t>
      </w:r>
    </w:p>
    <w:p w14:paraId="05E6DA8E" w14:textId="77777777" w:rsidR="000C59DC" w:rsidRPr="000C59DC" w:rsidRDefault="000C59DC" w:rsidP="000C59DC">
      <w:pPr>
        <w:spacing w:line="360" w:lineRule="auto"/>
        <w:ind w:firstLine="709"/>
        <w:rPr>
          <w:rFonts w:ascii="Arial Narrow" w:hAnsi="Arial Narrow"/>
        </w:rPr>
      </w:pPr>
      <w:r w:rsidRPr="000C59DC">
        <w:rPr>
          <w:rFonts w:ascii="Arial Narrow" w:hAnsi="Arial Narrow"/>
        </w:rPr>
        <w:t xml:space="preserve">Nieczynne kable ziemne należy zlikwidować i protokolarnie przekazać właścicielom sieci. Prace należy wykonywać przy asyście grupy technicznej operatora. </w:t>
      </w:r>
    </w:p>
    <w:p w14:paraId="045B1C6E" w14:textId="77777777" w:rsidR="000C59DC" w:rsidRPr="000C59DC" w:rsidRDefault="000C59DC" w:rsidP="000C59DC">
      <w:pPr>
        <w:ind w:firstLine="708"/>
        <w:rPr>
          <w:rFonts w:ascii="Arial Narrow" w:hAnsi="Arial Narrow" w:cs="Calibri"/>
        </w:rPr>
      </w:pPr>
    </w:p>
    <w:p w14:paraId="365E6D32" w14:textId="77777777" w:rsidR="000C59DC" w:rsidRPr="000C59DC" w:rsidRDefault="000C59DC" w:rsidP="000C59DC">
      <w:pPr>
        <w:rPr>
          <w:rFonts w:ascii="Arial Narrow" w:hAnsi="Arial Narrow" w:cs="Calibri"/>
          <w:u w:val="single"/>
        </w:rPr>
      </w:pPr>
      <w:r w:rsidRPr="000C59DC">
        <w:rPr>
          <w:rFonts w:ascii="Arial Narrow" w:hAnsi="Arial Narrow" w:cs="Calibri"/>
          <w:u w:val="single"/>
        </w:rPr>
        <w:t>Długość zabezpieczenie infrastruktury telekomunikacyjnej: 40,0 m.</w:t>
      </w:r>
    </w:p>
    <w:p w14:paraId="1CCDB2E8" w14:textId="77777777" w:rsidR="00185FD8" w:rsidRPr="00197827" w:rsidRDefault="00185FD8" w:rsidP="00830B5E">
      <w:pPr>
        <w:pStyle w:val="Nagwek1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Fonts w:ascii="Arial Narrow" w:hAnsi="Arial Narrow"/>
          <w:b w:val="0"/>
          <w:color w:val="FF0000"/>
          <w:sz w:val="24"/>
        </w:rPr>
      </w:pPr>
    </w:p>
    <w:p w14:paraId="69B6AF3D" w14:textId="77777777" w:rsidR="00936801" w:rsidRPr="00936801" w:rsidRDefault="00936801" w:rsidP="00936801">
      <w:pPr>
        <w:pStyle w:val="Nagwek2"/>
        <w:spacing w:line="360" w:lineRule="auto"/>
        <w:ind w:left="567"/>
        <w:jc w:val="both"/>
        <w:rPr>
          <w:rFonts w:ascii="Arial Narrow" w:hAnsi="Arial Narrow"/>
          <w:bCs/>
          <w:i w:val="0"/>
          <w:u w:val="single"/>
        </w:rPr>
      </w:pPr>
      <w:r w:rsidRPr="00936801">
        <w:rPr>
          <w:rFonts w:ascii="Arial Narrow" w:hAnsi="Arial Narrow"/>
          <w:bCs/>
          <w:i w:val="0"/>
          <w:u w:val="single"/>
        </w:rPr>
        <w:t>Oświetlenia terenu</w:t>
      </w:r>
    </w:p>
    <w:p w14:paraId="206DB1E5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>Projekt  przebudowy oświetlenia  ulicznego opracowano w oparciu o procedurę  wskazaną w Raporcie Technicznym PKN-CEN/TR 13201-1 Oświetlenie dróg część 1: Wybór klas oświetlenia, oraz  normę PN-EN 13201 1-3 : 2007 Oświetlenie Dróg część 3 -”Obliczanie parametrów Oświetleniowych”</w:t>
      </w:r>
    </w:p>
    <w:p w14:paraId="2B4E65E6" w14:textId="099BAFDE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 xml:space="preserve">Dla </w:t>
      </w:r>
      <w:r w:rsidR="00B874F8">
        <w:rPr>
          <w:rFonts w:ascii="Arial Narrow" w:hAnsi="Arial Narrow"/>
        </w:rPr>
        <w:t>ul. Jana Pawła II w Mikołajkach</w:t>
      </w:r>
      <w:r w:rsidRPr="00936801">
        <w:rPr>
          <w:rFonts w:ascii="Arial Narrow" w:hAnsi="Arial Narrow"/>
        </w:rPr>
        <w:t xml:space="preserve"> zdefiniowano obszar publiczny z uwzględnienie założeń projektu drogowego:</w:t>
      </w:r>
    </w:p>
    <w:p w14:paraId="79A7FBDF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>Ulica dla ruchu motorowego z wydzielonymi chodnikami poza obszar jezdni, prędkość dopuszczalna dla użytkownika głównego &gt;30&lt;60km/h, gęstość skrzyżowań jednopoziomowych  &lt;3/ km,</w:t>
      </w:r>
    </w:p>
    <w:p w14:paraId="3C76999D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>dzienny strumień ruchu poniżej 7000 pojazdów, strumień ruchu pieszych – normalny, trudność kierowania pojazdem – normalna, nie przewiduje się parkowania pojazdów wzdłuż ulicy, rozpoznawalność twarzy niekonieczna, zagrożenie przestępczością – normalne,</w:t>
      </w:r>
    </w:p>
    <w:p w14:paraId="2CF002C3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>złożoność środowiska – normalna, luminancja otoczenia – miasto, główny typ pogody – sucho.</w:t>
      </w:r>
    </w:p>
    <w:p w14:paraId="0EA6CDCE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 xml:space="preserve">Po analizie obszaru  przyjęto sytuacje oświetleniową  B2. W związku z tym, że do powierzchni jezdni przylegają chodniki przyjęto zasadę oddzielnego rozpatrywania tych obszarów. </w:t>
      </w:r>
    </w:p>
    <w:p w14:paraId="30321EF2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>Na podstawie przeprowadzonej analizy obszarów dla przyjętej sytuacji oświetleniowej grupy B2:</w:t>
      </w:r>
    </w:p>
    <w:p w14:paraId="0DD9EBDB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lastRenderedPageBreak/>
        <w:t>Jezdnia M3</w:t>
      </w:r>
    </w:p>
    <w:p w14:paraId="7C39DE09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 xml:space="preserve">Wymagania  to średnia luminancja Lśr &gt; 1,0 cd/m2 przy równomierności  Uo &gt; 0,4   U1 &gt; 0,6 , przyrost progowy  TI &lt; 15 % </w:t>
      </w:r>
    </w:p>
    <w:p w14:paraId="53080949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 xml:space="preserve">Ciąg pieszo - rowerowy P4 </w:t>
      </w:r>
    </w:p>
    <w:p w14:paraId="765925D6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>Wymagania oświetleniowe to średnie poziome natężenie oświetlenia Eśr &gt; 5,0 lx przy E min &gt; 1,0 lx</w:t>
      </w:r>
    </w:p>
    <w:p w14:paraId="550D674C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>Wzdłuż modernizowanej drogi projektuje się słupy aluminiowe anodowane cylindryczno-stożkowe dwuelementowe o wysokości  9,0 m z wysięgnikiem pojedynczym o długości  2,0 m, kąt nachylenia wysięgnika 5 stopni. Kształt słupa oraz wysięgnika przedstawiony na załączonych do dokumentacji rysunkach technicznych. Wysokość zawieszenia oprawy 9,0 m. Słup i wysięgnik anodowany na kolor SZARY (CI-63), potwierdzony z inwestorem na bazie wzorników kolorów anodowania producenta. Średnica słupa przy podstawie minimum fi  176mm, podstawa słupa o wymiarach 400 x 400, rozstaw śrub 300 x 300 ,co zapewnia stabilność całej konstrukcji. Słup i wysięgnik zabezpieczony technologią anodowania o minimalnej grubości powłoki anodowej w zakresie od 20 do 25 mikronów.</w:t>
      </w:r>
    </w:p>
    <w:p w14:paraId="7E409F74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>Na słupach dobrano oprawy oświetleniowe LED o mocy 99W i strumieniu (lampa) 15400lm.</w:t>
      </w:r>
    </w:p>
    <w:p w14:paraId="103224F9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</w:p>
    <w:p w14:paraId="6EC1136F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>Doświetlenie dla przejścia dla pieszych.</w:t>
      </w:r>
    </w:p>
    <w:p w14:paraId="00138543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>Wymagania przyjęto zgodnie z wymaganiami GDDKiA</w:t>
      </w:r>
    </w:p>
    <w:p w14:paraId="07EBF93D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8"/>
        <w:gridCol w:w="1651"/>
        <w:gridCol w:w="1572"/>
        <w:gridCol w:w="1818"/>
        <w:gridCol w:w="1847"/>
      </w:tblGrid>
      <w:tr w:rsidR="00936801" w:rsidRPr="00936801" w14:paraId="37D173B8" w14:textId="77777777" w:rsidTr="00175E83">
        <w:tc>
          <w:tcPr>
            <w:tcW w:w="3957" w:type="dxa"/>
            <w:gridSpan w:val="2"/>
            <w:shd w:val="clear" w:color="auto" w:fill="auto"/>
          </w:tcPr>
          <w:p w14:paraId="02C55ED9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Poziom oświetlenia drogi</w:t>
            </w:r>
          </w:p>
        </w:tc>
        <w:tc>
          <w:tcPr>
            <w:tcW w:w="5898" w:type="dxa"/>
            <w:gridSpan w:val="3"/>
            <w:shd w:val="clear" w:color="auto" w:fill="auto"/>
          </w:tcPr>
          <w:p w14:paraId="68D4691D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Średnie natężenie oświetlenia Ev [lx]</w:t>
            </w:r>
          </w:p>
        </w:tc>
      </w:tr>
      <w:tr w:rsidR="00936801" w:rsidRPr="00936801" w14:paraId="673E7576" w14:textId="77777777" w:rsidTr="00175E83">
        <w:tc>
          <w:tcPr>
            <w:tcW w:w="3957" w:type="dxa"/>
            <w:gridSpan w:val="2"/>
            <w:shd w:val="clear" w:color="auto" w:fill="auto"/>
          </w:tcPr>
          <w:p w14:paraId="79512D9C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</w:p>
        </w:tc>
        <w:tc>
          <w:tcPr>
            <w:tcW w:w="3932" w:type="dxa"/>
            <w:gridSpan w:val="2"/>
            <w:shd w:val="clear" w:color="auto" w:fill="auto"/>
          </w:tcPr>
          <w:p w14:paraId="3A4FBCB9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Minimalne</w:t>
            </w:r>
          </w:p>
        </w:tc>
        <w:tc>
          <w:tcPr>
            <w:tcW w:w="1966" w:type="dxa"/>
            <w:shd w:val="clear" w:color="auto" w:fill="auto"/>
          </w:tcPr>
          <w:p w14:paraId="2007D336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maksymalne</w:t>
            </w:r>
          </w:p>
        </w:tc>
      </w:tr>
      <w:tr w:rsidR="00936801" w:rsidRPr="00936801" w14:paraId="2C41D7E3" w14:textId="77777777" w:rsidTr="00175E83">
        <w:tc>
          <w:tcPr>
            <w:tcW w:w="1992" w:type="dxa"/>
            <w:vMerge w:val="restart"/>
            <w:shd w:val="clear" w:color="auto" w:fill="auto"/>
          </w:tcPr>
          <w:p w14:paraId="622D2E92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Luminacja L [cd/m2]</w:t>
            </w:r>
          </w:p>
        </w:tc>
        <w:tc>
          <w:tcPr>
            <w:tcW w:w="1965" w:type="dxa"/>
            <w:vMerge w:val="restart"/>
            <w:shd w:val="clear" w:color="auto" w:fill="auto"/>
          </w:tcPr>
          <w:p w14:paraId="7A6076CB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Natężenie oświetlenia E[lx]</w:t>
            </w:r>
          </w:p>
        </w:tc>
        <w:tc>
          <w:tcPr>
            <w:tcW w:w="3932" w:type="dxa"/>
            <w:gridSpan w:val="2"/>
            <w:shd w:val="clear" w:color="auto" w:fill="auto"/>
          </w:tcPr>
          <w:p w14:paraId="61BA4F31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Strefa</w:t>
            </w:r>
          </w:p>
        </w:tc>
        <w:tc>
          <w:tcPr>
            <w:tcW w:w="1966" w:type="dxa"/>
            <w:shd w:val="clear" w:color="auto" w:fill="auto"/>
          </w:tcPr>
          <w:p w14:paraId="437CF7F9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Strefa</w:t>
            </w:r>
          </w:p>
        </w:tc>
      </w:tr>
      <w:tr w:rsidR="00936801" w:rsidRPr="00936801" w14:paraId="3028312B" w14:textId="77777777" w:rsidTr="00175E83">
        <w:tc>
          <w:tcPr>
            <w:tcW w:w="1992" w:type="dxa"/>
            <w:vMerge/>
            <w:shd w:val="clear" w:color="auto" w:fill="auto"/>
          </w:tcPr>
          <w:p w14:paraId="7503DD6D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</w:p>
        </w:tc>
        <w:tc>
          <w:tcPr>
            <w:tcW w:w="1965" w:type="dxa"/>
            <w:vMerge/>
            <w:shd w:val="clear" w:color="auto" w:fill="auto"/>
          </w:tcPr>
          <w:p w14:paraId="3052A71E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</w:p>
        </w:tc>
        <w:tc>
          <w:tcPr>
            <w:tcW w:w="1966" w:type="dxa"/>
            <w:shd w:val="clear" w:color="auto" w:fill="auto"/>
          </w:tcPr>
          <w:p w14:paraId="6DE201F0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Przejścia</w:t>
            </w:r>
          </w:p>
        </w:tc>
        <w:tc>
          <w:tcPr>
            <w:tcW w:w="1966" w:type="dxa"/>
            <w:shd w:val="clear" w:color="auto" w:fill="auto"/>
          </w:tcPr>
          <w:p w14:paraId="12713E70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Oczekiwana</w:t>
            </w:r>
          </w:p>
        </w:tc>
        <w:tc>
          <w:tcPr>
            <w:tcW w:w="1966" w:type="dxa"/>
            <w:shd w:val="clear" w:color="auto" w:fill="auto"/>
          </w:tcPr>
          <w:p w14:paraId="1D75180B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każda</w:t>
            </w:r>
          </w:p>
        </w:tc>
      </w:tr>
      <w:tr w:rsidR="00936801" w:rsidRPr="00936801" w14:paraId="47761E91" w14:textId="77777777" w:rsidTr="00175E83">
        <w:tc>
          <w:tcPr>
            <w:tcW w:w="1992" w:type="dxa"/>
            <w:shd w:val="clear" w:color="auto" w:fill="auto"/>
          </w:tcPr>
          <w:p w14:paraId="10F309ED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1,5&lt;L</w:t>
            </w:r>
          </w:p>
        </w:tc>
        <w:tc>
          <w:tcPr>
            <w:tcW w:w="1965" w:type="dxa"/>
            <w:shd w:val="clear" w:color="auto" w:fill="auto"/>
          </w:tcPr>
          <w:p w14:paraId="56D091A1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50&lt;E</w:t>
            </w:r>
          </w:p>
        </w:tc>
        <w:tc>
          <w:tcPr>
            <w:tcW w:w="5898" w:type="dxa"/>
            <w:gridSpan w:val="3"/>
            <w:shd w:val="clear" w:color="auto" w:fill="auto"/>
          </w:tcPr>
          <w:p w14:paraId="1A6FA0BC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Oświetlenie nie jest wymagane</w:t>
            </w:r>
          </w:p>
        </w:tc>
      </w:tr>
      <w:tr w:rsidR="00936801" w:rsidRPr="00936801" w14:paraId="4A586210" w14:textId="77777777" w:rsidTr="00175E83">
        <w:tc>
          <w:tcPr>
            <w:tcW w:w="1992" w:type="dxa"/>
            <w:shd w:val="clear" w:color="auto" w:fill="auto"/>
          </w:tcPr>
          <w:p w14:paraId="197F8B74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1,0&lt;L&lt;1,5</w:t>
            </w:r>
          </w:p>
        </w:tc>
        <w:tc>
          <w:tcPr>
            <w:tcW w:w="1965" w:type="dxa"/>
            <w:shd w:val="clear" w:color="auto" w:fill="auto"/>
          </w:tcPr>
          <w:p w14:paraId="4D158E66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30&lt;E&lt;50</w:t>
            </w:r>
          </w:p>
        </w:tc>
        <w:tc>
          <w:tcPr>
            <w:tcW w:w="1966" w:type="dxa"/>
            <w:shd w:val="clear" w:color="auto" w:fill="auto"/>
          </w:tcPr>
          <w:p w14:paraId="4F04ADCE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75</w:t>
            </w:r>
          </w:p>
        </w:tc>
        <w:tc>
          <w:tcPr>
            <w:tcW w:w="1966" w:type="dxa"/>
            <w:shd w:val="clear" w:color="auto" w:fill="auto"/>
          </w:tcPr>
          <w:p w14:paraId="018C8E02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50</w:t>
            </w:r>
          </w:p>
        </w:tc>
        <w:tc>
          <w:tcPr>
            <w:tcW w:w="1966" w:type="dxa"/>
            <w:shd w:val="clear" w:color="auto" w:fill="auto"/>
          </w:tcPr>
          <w:p w14:paraId="083091DC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200</w:t>
            </w:r>
          </w:p>
        </w:tc>
      </w:tr>
      <w:tr w:rsidR="00936801" w:rsidRPr="00936801" w14:paraId="4BA151D8" w14:textId="77777777" w:rsidTr="00175E83">
        <w:tc>
          <w:tcPr>
            <w:tcW w:w="1992" w:type="dxa"/>
            <w:shd w:val="clear" w:color="auto" w:fill="auto"/>
          </w:tcPr>
          <w:p w14:paraId="3BB6ED8C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0,75&lt;L&lt;1,0</w:t>
            </w:r>
          </w:p>
        </w:tc>
        <w:tc>
          <w:tcPr>
            <w:tcW w:w="1965" w:type="dxa"/>
            <w:shd w:val="clear" w:color="auto" w:fill="auto"/>
          </w:tcPr>
          <w:p w14:paraId="73C3DB0A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20&lt;E&lt;30</w:t>
            </w:r>
          </w:p>
        </w:tc>
        <w:tc>
          <w:tcPr>
            <w:tcW w:w="1966" w:type="dxa"/>
            <w:shd w:val="clear" w:color="auto" w:fill="auto"/>
          </w:tcPr>
          <w:p w14:paraId="3BB6FDE7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50</w:t>
            </w:r>
          </w:p>
        </w:tc>
        <w:tc>
          <w:tcPr>
            <w:tcW w:w="1966" w:type="dxa"/>
            <w:shd w:val="clear" w:color="auto" w:fill="auto"/>
          </w:tcPr>
          <w:p w14:paraId="763756B7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30</w:t>
            </w:r>
          </w:p>
        </w:tc>
        <w:tc>
          <w:tcPr>
            <w:tcW w:w="1966" w:type="dxa"/>
            <w:shd w:val="clear" w:color="auto" w:fill="auto"/>
          </w:tcPr>
          <w:p w14:paraId="4406957A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150</w:t>
            </w:r>
          </w:p>
        </w:tc>
      </w:tr>
      <w:tr w:rsidR="00936801" w:rsidRPr="00936801" w14:paraId="61540585" w14:textId="77777777" w:rsidTr="00175E83">
        <w:tc>
          <w:tcPr>
            <w:tcW w:w="1992" w:type="dxa"/>
            <w:shd w:val="clear" w:color="auto" w:fill="auto"/>
          </w:tcPr>
          <w:p w14:paraId="06CDB439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0,5&lt;L&lt;0,75</w:t>
            </w:r>
          </w:p>
        </w:tc>
        <w:tc>
          <w:tcPr>
            <w:tcW w:w="1965" w:type="dxa"/>
            <w:shd w:val="clear" w:color="auto" w:fill="auto"/>
          </w:tcPr>
          <w:p w14:paraId="1C879FA3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10&lt;E&lt;20</w:t>
            </w:r>
          </w:p>
        </w:tc>
        <w:tc>
          <w:tcPr>
            <w:tcW w:w="1966" w:type="dxa"/>
            <w:shd w:val="clear" w:color="auto" w:fill="auto"/>
          </w:tcPr>
          <w:p w14:paraId="1A03FB25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30</w:t>
            </w:r>
          </w:p>
        </w:tc>
        <w:tc>
          <w:tcPr>
            <w:tcW w:w="1966" w:type="dxa"/>
            <w:shd w:val="clear" w:color="auto" w:fill="auto"/>
          </w:tcPr>
          <w:p w14:paraId="25C6867F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20</w:t>
            </w:r>
          </w:p>
        </w:tc>
        <w:tc>
          <w:tcPr>
            <w:tcW w:w="1966" w:type="dxa"/>
            <w:shd w:val="clear" w:color="auto" w:fill="auto"/>
          </w:tcPr>
          <w:p w14:paraId="4C2277A0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100</w:t>
            </w:r>
          </w:p>
        </w:tc>
      </w:tr>
      <w:tr w:rsidR="00936801" w:rsidRPr="00936801" w14:paraId="0299EB1D" w14:textId="77777777" w:rsidTr="00175E83">
        <w:tc>
          <w:tcPr>
            <w:tcW w:w="1992" w:type="dxa"/>
            <w:shd w:val="clear" w:color="auto" w:fill="auto"/>
          </w:tcPr>
          <w:p w14:paraId="6F64BBB2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L&lt;0,5</w:t>
            </w:r>
          </w:p>
        </w:tc>
        <w:tc>
          <w:tcPr>
            <w:tcW w:w="1965" w:type="dxa"/>
            <w:shd w:val="clear" w:color="auto" w:fill="auto"/>
          </w:tcPr>
          <w:p w14:paraId="06818996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E&lt;10</w:t>
            </w:r>
          </w:p>
        </w:tc>
        <w:tc>
          <w:tcPr>
            <w:tcW w:w="1966" w:type="dxa"/>
            <w:shd w:val="clear" w:color="auto" w:fill="auto"/>
          </w:tcPr>
          <w:p w14:paraId="328804F4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15</w:t>
            </w:r>
          </w:p>
        </w:tc>
        <w:tc>
          <w:tcPr>
            <w:tcW w:w="1966" w:type="dxa"/>
            <w:shd w:val="clear" w:color="auto" w:fill="auto"/>
          </w:tcPr>
          <w:p w14:paraId="2732C6BB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10</w:t>
            </w:r>
          </w:p>
        </w:tc>
        <w:tc>
          <w:tcPr>
            <w:tcW w:w="1966" w:type="dxa"/>
            <w:shd w:val="clear" w:color="auto" w:fill="auto"/>
          </w:tcPr>
          <w:p w14:paraId="61FEAF5A" w14:textId="77777777" w:rsidR="00936801" w:rsidRPr="00936801" w:rsidRDefault="00936801" w:rsidP="00936801">
            <w:pPr>
              <w:spacing w:line="360" w:lineRule="auto"/>
              <w:ind w:firstLine="709"/>
              <w:rPr>
                <w:rFonts w:ascii="Arial Narrow" w:hAnsi="Arial Narrow"/>
              </w:rPr>
            </w:pPr>
            <w:r w:rsidRPr="00936801">
              <w:rPr>
                <w:rFonts w:ascii="Arial Narrow" w:hAnsi="Arial Narrow"/>
              </w:rPr>
              <w:t>50</w:t>
            </w:r>
          </w:p>
        </w:tc>
      </w:tr>
    </w:tbl>
    <w:p w14:paraId="65DD5BB9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</w:p>
    <w:p w14:paraId="7814BE25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lastRenderedPageBreak/>
        <w:t xml:space="preserve">Dla przejść dla pieszych dobrano słupy aluminiowe anodowane na kolor RAL CI-63, cylindrycznie stożkowe jednoelementowe o całkowitej wysokości  6 metrów. Słup zabezpieczony technologią anodowania na kolor szary lub inny wyznaczony przez inwestora minimalna grubość powłoki anody 20 μm, minimalna grubość ścianki słupa 4,2 mm.  </w:t>
      </w:r>
    </w:p>
    <w:p w14:paraId="4ECF7E89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r w:rsidRPr="00936801">
        <w:rPr>
          <w:rFonts w:ascii="Arial Narrow" w:hAnsi="Arial Narrow"/>
        </w:rPr>
        <w:t>Na słupach dobrano oprawy oświetleniowe LED o mocy 86W i strumieniu (lampa) 13940lm.</w:t>
      </w:r>
    </w:p>
    <w:p w14:paraId="09363998" w14:textId="27E9A4A9" w:rsidR="00936801" w:rsidRPr="00936801" w:rsidRDefault="00936801" w:rsidP="00936801">
      <w:pPr>
        <w:pStyle w:val="Nagwek2"/>
        <w:spacing w:line="360" w:lineRule="auto"/>
        <w:jc w:val="both"/>
        <w:rPr>
          <w:rFonts w:ascii="Arial Narrow" w:hAnsi="Arial Narrow"/>
          <w:bCs/>
          <w:i w:val="0"/>
          <w:u w:val="single"/>
        </w:rPr>
      </w:pPr>
      <w:bookmarkStart w:id="61" w:name="_Toc119355498"/>
      <w:r w:rsidRPr="00936801">
        <w:rPr>
          <w:rFonts w:ascii="Arial Narrow" w:hAnsi="Arial Narrow"/>
          <w:bCs/>
          <w:i w:val="0"/>
          <w:u w:val="single"/>
        </w:rPr>
        <w:t>Przebudowa kolizji elektroenergetycznych</w:t>
      </w:r>
      <w:bookmarkEnd w:id="61"/>
    </w:p>
    <w:p w14:paraId="004C3E4F" w14:textId="77777777" w:rsidR="00936801" w:rsidRPr="00936801" w:rsidRDefault="00936801" w:rsidP="00936801">
      <w:pPr>
        <w:spacing w:line="360" w:lineRule="auto"/>
        <w:ind w:firstLine="709"/>
        <w:rPr>
          <w:rFonts w:ascii="Arial Narrow" w:hAnsi="Arial Narrow"/>
        </w:rPr>
      </w:pPr>
      <w:bookmarkStart w:id="62" w:name="_Toc511658230"/>
      <w:bookmarkStart w:id="63" w:name="_Toc66889388"/>
      <w:bookmarkStart w:id="64" w:name="_Toc106032572"/>
      <w:r w:rsidRPr="00936801">
        <w:rPr>
          <w:rFonts w:ascii="Arial Narrow" w:hAnsi="Arial Narrow"/>
        </w:rPr>
        <w:t xml:space="preserve">Przez teren opracowania przebiegają napowietrzne i kablowe linie  eSN 15kV i nn0,4kV. Niektóre linie kolidują z planem zagospodarowania terenu i muszą być przebudowane. Przebudowę kolizji należy zrealizować zgodnie z warunkami umowy o przebudowie zawartej pomiędzy PGE Dystrybucja S.A. Oddział w Białymstoku Rejon Ełk. Przebudowa polegać będzie na wybudowaniu nowych odcinków kablowych i linii napowietrznych poza obszar opracowania a także zabezpieczenie istniejących odcinków kablowych rurami ochronnymi dwudzielnymi. </w:t>
      </w:r>
    </w:p>
    <w:bookmarkEnd w:id="62"/>
    <w:bookmarkEnd w:id="63"/>
    <w:bookmarkEnd w:id="64"/>
    <w:p w14:paraId="438A7911" w14:textId="77777777" w:rsidR="0063442A" w:rsidRPr="00197827" w:rsidRDefault="0063442A" w:rsidP="00830B5E">
      <w:pPr>
        <w:pStyle w:val="Nagwek1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Fonts w:ascii="Arial Narrow" w:hAnsi="Arial Narrow"/>
          <w:b w:val="0"/>
          <w:color w:val="FF0000"/>
          <w:sz w:val="24"/>
        </w:rPr>
      </w:pPr>
    </w:p>
    <w:p w14:paraId="60D03ADF" w14:textId="77777777" w:rsidR="0026242A" w:rsidRPr="00E07CC2" w:rsidRDefault="0026242A" w:rsidP="0026242A">
      <w:pPr>
        <w:pStyle w:val="Nagwek2"/>
        <w:spacing w:line="360" w:lineRule="auto"/>
        <w:jc w:val="both"/>
        <w:rPr>
          <w:rFonts w:ascii="Arial Narrow" w:hAnsi="Arial Narrow"/>
          <w:bCs/>
          <w:i w:val="0"/>
          <w:u w:val="single"/>
        </w:rPr>
      </w:pPr>
      <w:bookmarkStart w:id="65" w:name="_Hlk138759829"/>
      <w:bookmarkStart w:id="66" w:name="_Toc138423271"/>
      <w:r w:rsidRPr="00E07CC2">
        <w:rPr>
          <w:rFonts w:ascii="Arial Narrow" w:hAnsi="Arial Narrow"/>
          <w:bCs/>
          <w:i w:val="0"/>
          <w:u w:val="single"/>
        </w:rPr>
        <w:t>Przebudowa kolizji wod-kan</w:t>
      </w:r>
    </w:p>
    <w:p w14:paraId="2F6F5F8B" w14:textId="77777777" w:rsidR="0026242A" w:rsidRPr="00E07CC2" w:rsidRDefault="0026242A" w:rsidP="0026242A">
      <w:pPr>
        <w:spacing w:line="360" w:lineRule="auto"/>
        <w:ind w:firstLine="357"/>
        <w:jc w:val="both"/>
        <w:rPr>
          <w:rFonts w:ascii="Arial Narrow" w:hAnsi="Arial Narrow" w:cstheme="minorHAnsi"/>
          <w:bCs/>
          <w:szCs w:val="20"/>
        </w:rPr>
      </w:pPr>
      <w:r w:rsidRPr="00E07CC2">
        <w:rPr>
          <w:rFonts w:ascii="Arial Narrow" w:hAnsi="Arial Narrow" w:cstheme="minorHAnsi"/>
          <w:bCs/>
          <w:szCs w:val="20"/>
        </w:rPr>
        <w:t>Przebudowy sieci wodociągowej i kanal</w:t>
      </w:r>
      <w:r>
        <w:rPr>
          <w:rFonts w:ascii="Arial Narrow" w:hAnsi="Arial Narrow" w:cstheme="minorHAnsi"/>
          <w:bCs/>
          <w:szCs w:val="20"/>
        </w:rPr>
        <w:t>i</w:t>
      </w:r>
      <w:r w:rsidRPr="00E07CC2">
        <w:rPr>
          <w:rFonts w:ascii="Arial Narrow" w:hAnsi="Arial Narrow" w:cstheme="minorHAnsi"/>
          <w:bCs/>
          <w:szCs w:val="20"/>
        </w:rPr>
        <w:t>zacji sanitarnej wynikają z kolizji istniejących sieci z nowoprojektowanym układem drogowym b</w:t>
      </w:r>
      <w:r>
        <w:rPr>
          <w:rFonts w:ascii="Arial Narrow" w:hAnsi="Arial Narrow" w:cstheme="minorHAnsi"/>
          <w:bCs/>
          <w:szCs w:val="20"/>
        </w:rPr>
        <w:t>ą</w:t>
      </w:r>
      <w:r w:rsidRPr="00E07CC2">
        <w:rPr>
          <w:rFonts w:ascii="Arial Narrow" w:hAnsi="Arial Narrow" w:cstheme="minorHAnsi"/>
          <w:bCs/>
          <w:szCs w:val="20"/>
        </w:rPr>
        <w:t>dź z wytycznych wynikających z otrzymanych warunków technicznych. Sieci wodociągowe zaprojektowano z rur PE SDR 11 i SDR 17, a sieci grawitacyjne kanalizacji sanitarnej z rur PVC klasy SN8. Przykrycie projektowanych sieci wynosi minimum 1,5m licząc od projektowanego poziomu terenu do górnej krawędzi rury. Stosowane materiały muszą spełniać wymagania wytrzymałościowe i być dostosowane do lokalnych warunków gruntowo-wodnych oraz lokalizacji przewodów. Nad rurami należy ułożyć taśmy lokalizacyjne. </w:t>
      </w:r>
    </w:p>
    <w:p w14:paraId="5EB12BDD" w14:textId="77777777" w:rsidR="0026242A" w:rsidRDefault="0026242A" w:rsidP="0026242A">
      <w:pPr>
        <w:rPr>
          <w:rFonts w:ascii="Roboto" w:hAnsi="Roboto"/>
          <w:color w:val="000000"/>
          <w:sz w:val="27"/>
          <w:szCs w:val="27"/>
        </w:rPr>
      </w:pPr>
    </w:p>
    <w:p w14:paraId="4DECAB5B" w14:textId="77777777" w:rsidR="0026242A" w:rsidRPr="00E07CC2" w:rsidRDefault="0026242A" w:rsidP="0026242A">
      <w:pPr>
        <w:pStyle w:val="Nagwek2"/>
        <w:spacing w:line="360" w:lineRule="auto"/>
        <w:jc w:val="both"/>
        <w:rPr>
          <w:rFonts w:ascii="Arial Narrow" w:hAnsi="Arial Narrow"/>
          <w:bCs/>
          <w:i w:val="0"/>
          <w:u w:val="single"/>
        </w:rPr>
      </w:pPr>
      <w:r w:rsidRPr="00E07CC2">
        <w:rPr>
          <w:rFonts w:ascii="Arial Narrow" w:hAnsi="Arial Narrow"/>
          <w:bCs/>
          <w:i w:val="0"/>
          <w:u w:val="single"/>
        </w:rPr>
        <w:t>Przebudowa kolizji istniejących sieci gazowych</w:t>
      </w:r>
    </w:p>
    <w:p w14:paraId="0B769562" w14:textId="77777777" w:rsidR="0026242A" w:rsidRPr="00E07CC2" w:rsidRDefault="0026242A" w:rsidP="0026242A">
      <w:pPr>
        <w:spacing w:line="360" w:lineRule="auto"/>
        <w:ind w:firstLine="357"/>
        <w:jc w:val="both"/>
        <w:rPr>
          <w:rFonts w:ascii="Arial Narrow" w:hAnsi="Arial Narrow" w:cstheme="minorHAnsi"/>
          <w:bCs/>
          <w:szCs w:val="20"/>
        </w:rPr>
      </w:pPr>
      <w:r w:rsidRPr="00E07CC2">
        <w:rPr>
          <w:rFonts w:ascii="Arial Narrow" w:hAnsi="Arial Narrow" w:cstheme="minorHAnsi"/>
          <w:bCs/>
          <w:szCs w:val="20"/>
        </w:rPr>
        <w:t>Przebudowy sieci gazowej wynikają z kolizji istniejących sieci z projektowanym układem drogowym bądź z wytycznych wynikających z otrzymanych warunków technicznych. Przejścia przewodów sieci gazowych pod projektowaną drogą należy ułożyć w rurach ochronnych.</w:t>
      </w:r>
    </w:p>
    <w:p w14:paraId="5F4D837A" w14:textId="77777777" w:rsidR="0026242A" w:rsidRDefault="0026242A" w:rsidP="0026242A">
      <w:pPr>
        <w:rPr>
          <w:rFonts w:ascii="Roboto" w:hAnsi="Roboto"/>
          <w:color w:val="000000"/>
          <w:sz w:val="27"/>
          <w:szCs w:val="27"/>
        </w:rPr>
      </w:pPr>
    </w:p>
    <w:p w14:paraId="3BB9C5F9" w14:textId="77777777" w:rsidR="0026242A" w:rsidRDefault="0026242A" w:rsidP="0026242A">
      <w:pPr>
        <w:pStyle w:val="Nagwek2"/>
        <w:spacing w:line="360" w:lineRule="auto"/>
        <w:jc w:val="both"/>
        <w:rPr>
          <w:rFonts w:ascii="Roboto" w:hAnsi="Roboto"/>
          <w:color w:val="000000"/>
          <w:sz w:val="27"/>
          <w:szCs w:val="27"/>
        </w:rPr>
      </w:pPr>
      <w:r w:rsidRPr="00E07CC2">
        <w:rPr>
          <w:rFonts w:ascii="Arial Narrow" w:hAnsi="Arial Narrow"/>
          <w:bCs/>
          <w:i w:val="0"/>
          <w:u w:val="single"/>
        </w:rPr>
        <w:t>Budowa kanalizacji deszczowej</w:t>
      </w:r>
    </w:p>
    <w:p w14:paraId="60ECB573" w14:textId="77777777" w:rsidR="0026242A" w:rsidRPr="00E07CC2" w:rsidRDefault="0026242A" w:rsidP="0026242A">
      <w:pPr>
        <w:spacing w:line="360" w:lineRule="auto"/>
        <w:ind w:firstLine="357"/>
        <w:jc w:val="both"/>
        <w:rPr>
          <w:rFonts w:ascii="Arial Narrow" w:hAnsi="Arial Narrow" w:cstheme="minorHAnsi"/>
          <w:bCs/>
          <w:szCs w:val="20"/>
        </w:rPr>
      </w:pPr>
      <w:r w:rsidRPr="00E07CC2">
        <w:rPr>
          <w:rFonts w:ascii="Arial Narrow" w:hAnsi="Arial Narrow" w:cstheme="minorHAnsi"/>
          <w:bCs/>
          <w:szCs w:val="20"/>
        </w:rPr>
        <w:t>Budowa kanalizacji deszczowej przewiduje się z rur PVC-U/PP, studnie rewizyjne powinny posiadać osadnik głębokości 0,5m, wpusty ściekowe z osadnikiem głębokości 1m. Odprowadzenie wód opadowych i roztopowych nastąpi do istniejącej kanalizacji deszczowej.</w:t>
      </w:r>
    </w:p>
    <w:p w14:paraId="73F9EE5E" w14:textId="77777777" w:rsidR="0026242A" w:rsidRDefault="0026242A" w:rsidP="0026242A">
      <w:pPr>
        <w:pStyle w:val="Tekstpodstawowy3"/>
        <w:spacing w:line="360" w:lineRule="auto"/>
        <w:ind w:left="1134"/>
        <w:rPr>
          <w:rFonts w:ascii="Arial Narrow" w:hAnsi="Arial Narrow" w:cstheme="minorHAnsi"/>
          <w:bCs/>
          <w:color w:val="FF0000"/>
        </w:rPr>
      </w:pPr>
      <w:r w:rsidRPr="00996390">
        <w:rPr>
          <w:rFonts w:ascii="Arial Narrow" w:hAnsi="Arial Narrow" w:cstheme="minorHAnsi"/>
          <w:bCs/>
          <w:color w:val="FF0000"/>
        </w:rPr>
        <w:t xml:space="preserve"> </w:t>
      </w:r>
    </w:p>
    <w:p w14:paraId="765EE95A" w14:textId="77777777" w:rsidR="00A920BB" w:rsidRPr="00DB3225" w:rsidRDefault="00A920BB" w:rsidP="00A920BB">
      <w:pPr>
        <w:pStyle w:val="Nagwek2"/>
        <w:spacing w:line="360" w:lineRule="auto"/>
        <w:jc w:val="both"/>
        <w:rPr>
          <w:rFonts w:ascii="Arial Narrow" w:hAnsi="Arial Narrow"/>
          <w:bCs/>
          <w:i w:val="0"/>
          <w:u w:val="single"/>
        </w:rPr>
      </w:pPr>
      <w:r>
        <w:rPr>
          <w:rFonts w:ascii="Arial Narrow" w:hAnsi="Arial Narrow"/>
          <w:bCs/>
          <w:i w:val="0"/>
          <w:u w:val="single"/>
        </w:rPr>
        <w:lastRenderedPageBreak/>
        <w:t>Decyzja o środowiskowych uwarunkowaniach</w:t>
      </w:r>
    </w:p>
    <w:p w14:paraId="322B2738" w14:textId="77777777" w:rsidR="00A920BB" w:rsidRDefault="00A920BB" w:rsidP="00A920BB">
      <w:pPr>
        <w:pStyle w:val="Tekstpodstawowy3"/>
        <w:spacing w:line="360" w:lineRule="auto"/>
        <w:ind w:firstLine="709"/>
        <w:rPr>
          <w:rFonts w:ascii="Arial Narrow" w:hAnsi="Arial Narrow"/>
        </w:rPr>
      </w:pPr>
      <w:r>
        <w:rPr>
          <w:rFonts w:ascii="Arial Narrow" w:hAnsi="Arial Narrow"/>
        </w:rPr>
        <w:t xml:space="preserve">Przedmiotowa droga mająca długość mniejszą niż 1000 m nie należy do przedsięwzięć mogących potencjalnie znacząco oddziaływać na środowisko na podstawie </w:t>
      </w:r>
      <w:r w:rsidRPr="00531804">
        <w:rPr>
          <w:rFonts w:ascii="Arial Narrow" w:hAnsi="Arial Narrow"/>
        </w:rPr>
        <w:t>3 ust. 1 pkt 60 rozporządzenia Rady Ministrów z dnia 9 listopada 2010 r. w sprawie przedsięwzięć mogących znacząco oddziaływać na środowisko</w:t>
      </w:r>
      <w:r>
        <w:rPr>
          <w:rFonts w:ascii="Arial Narrow" w:hAnsi="Arial Narrow"/>
        </w:rPr>
        <w:t xml:space="preserve"> i nie wymaga uzyskania decyzji o  środowiskowych uwarunkowań. </w:t>
      </w:r>
    </w:p>
    <w:p w14:paraId="4B706AC0" w14:textId="77777777" w:rsidR="00A920BB" w:rsidRPr="00996390" w:rsidRDefault="00A920BB" w:rsidP="0026242A">
      <w:pPr>
        <w:pStyle w:val="Tekstpodstawowy3"/>
        <w:spacing w:line="360" w:lineRule="auto"/>
        <w:ind w:left="1134"/>
        <w:rPr>
          <w:rFonts w:ascii="Arial Narrow" w:hAnsi="Arial Narrow" w:cstheme="minorHAnsi"/>
          <w:bCs/>
          <w:color w:val="FF0000"/>
        </w:rPr>
      </w:pPr>
    </w:p>
    <w:bookmarkEnd w:id="65"/>
    <w:p w14:paraId="5B6AA458" w14:textId="7F366305" w:rsidR="00CB3407" w:rsidRPr="00744F75" w:rsidRDefault="00CB3407" w:rsidP="00830B5E">
      <w:pPr>
        <w:pStyle w:val="Nagwek1"/>
        <w:jc w:val="both"/>
      </w:pPr>
      <w:r>
        <w:t>Warunki ochrony przeciwpożarowej</w:t>
      </w:r>
      <w:bookmarkEnd w:id="66"/>
    </w:p>
    <w:p w14:paraId="0BC69870" w14:textId="2DBBA6A7" w:rsidR="00CF2A1C" w:rsidRDefault="00CB3407" w:rsidP="00830B5E">
      <w:pPr>
        <w:spacing w:line="360" w:lineRule="auto"/>
        <w:ind w:firstLine="567"/>
        <w:jc w:val="both"/>
        <w:rPr>
          <w:rFonts w:ascii="Arial Narrow" w:hAnsi="Arial Narrow" w:cs="Arial"/>
          <w:bCs/>
        </w:rPr>
      </w:pPr>
      <w:r w:rsidRPr="00744F75">
        <w:rPr>
          <w:rFonts w:ascii="Arial Narrow" w:hAnsi="Arial Narrow"/>
        </w:rPr>
        <w:t xml:space="preserve"> </w:t>
      </w:r>
      <w:r w:rsidR="00950542">
        <w:rPr>
          <w:rFonts w:ascii="Arial Narrow" w:hAnsi="Arial Narrow"/>
        </w:rPr>
        <w:t>Przedmiotowe</w:t>
      </w:r>
      <w:r>
        <w:rPr>
          <w:rFonts w:ascii="Arial Narrow" w:hAnsi="Arial Narrow"/>
        </w:rPr>
        <w:t xml:space="preserve"> d</w:t>
      </w:r>
      <w:r>
        <w:rPr>
          <w:rFonts w:ascii="Arial Narrow" w:hAnsi="Arial Narrow" w:cs="Arial"/>
          <w:bCs/>
        </w:rPr>
        <w:t>rog</w:t>
      </w:r>
      <w:r w:rsidR="001368FC">
        <w:rPr>
          <w:rFonts w:ascii="Arial Narrow" w:hAnsi="Arial Narrow" w:cs="Arial"/>
          <w:bCs/>
        </w:rPr>
        <w:t>a</w:t>
      </w:r>
      <w:r>
        <w:rPr>
          <w:rFonts w:ascii="Arial Narrow" w:hAnsi="Arial Narrow" w:cs="Arial"/>
          <w:bCs/>
        </w:rPr>
        <w:t xml:space="preserve"> powiatow</w:t>
      </w:r>
      <w:r w:rsidR="001368FC">
        <w:rPr>
          <w:rFonts w:ascii="Arial Narrow" w:hAnsi="Arial Narrow" w:cs="Arial"/>
          <w:bCs/>
        </w:rPr>
        <w:t>a</w:t>
      </w:r>
      <w:r>
        <w:rPr>
          <w:rFonts w:ascii="Arial Narrow" w:hAnsi="Arial Narrow" w:cs="Arial"/>
          <w:bCs/>
        </w:rPr>
        <w:t xml:space="preserve"> </w:t>
      </w:r>
      <w:r w:rsidR="00950542">
        <w:rPr>
          <w:rFonts w:ascii="Arial Narrow" w:hAnsi="Arial Narrow" w:cs="Arial"/>
          <w:bCs/>
        </w:rPr>
        <w:t xml:space="preserve">oraz drogi gminne </w:t>
      </w:r>
      <w:r>
        <w:rPr>
          <w:rFonts w:ascii="Arial Narrow" w:hAnsi="Arial Narrow" w:cs="Arial"/>
          <w:bCs/>
        </w:rPr>
        <w:t>dostosowan</w:t>
      </w:r>
      <w:r w:rsidR="00950542">
        <w:rPr>
          <w:rFonts w:ascii="Arial Narrow" w:hAnsi="Arial Narrow" w:cs="Arial"/>
          <w:bCs/>
        </w:rPr>
        <w:t>e są</w:t>
      </w:r>
      <w:r>
        <w:rPr>
          <w:rFonts w:ascii="Arial Narrow" w:hAnsi="Arial Narrow" w:cs="Arial"/>
          <w:bCs/>
        </w:rPr>
        <w:t xml:space="preserve"> do ruchu pojazdów Straży Pożarnej.</w:t>
      </w:r>
    </w:p>
    <w:p w14:paraId="69248B81" w14:textId="77777777" w:rsidR="001D1A75" w:rsidRPr="00B958A4" w:rsidRDefault="001D1A75" w:rsidP="00830B5E">
      <w:pPr>
        <w:spacing w:line="360" w:lineRule="auto"/>
        <w:ind w:firstLine="567"/>
        <w:jc w:val="both"/>
        <w:rPr>
          <w:rFonts w:ascii="Arial Narrow" w:hAnsi="Arial Narrow" w:cstheme="minorHAnsi"/>
        </w:rPr>
      </w:pPr>
    </w:p>
    <w:p w14:paraId="167B5F18" w14:textId="31EA8B15" w:rsidR="00A42C74" w:rsidRPr="00B43486" w:rsidRDefault="00A42C74" w:rsidP="00830B5E">
      <w:pPr>
        <w:pStyle w:val="Nagwek1"/>
        <w:jc w:val="both"/>
      </w:pPr>
      <w:bookmarkStart w:id="67" w:name="_Toc502133249"/>
      <w:bookmarkStart w:id="68" w:name="_Toc511654381"/>
      <w:bookmarkStart w:id="69" w:name="_Toc86770245"/>
      <w:bookmarkStart w:id="70" w:name="_Toc138423272"/>
      <w:r w:rsidRPr="00B43486">
        <w:t>UWAGI OGÓLNE DO PROJEKTU</w:t>
      </w:r>
      <w:bookmarkEnd w:id="67"/>
      <w:bookmarkEnd w:id="68"/>
      <w:bookmarkEnd w:id="69"/>
      <w:bookmarkEnd w:id="70"/>
    </w:p>
    <w:p w14:paraId="15FBE992" w14:textId="77777777" w:rsidR="00A42C74" w:rsidRPr="00B43486" w:rsidRDefault="00A42C74" w:rsidP="00830B5E">
      <w:pPr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Arial Narrow" w:hAnsi="Arial Narrow" w:cstheme="minorHAnsi"/>
        </w:rPr>
      </w:pPr>
      <w:r w:rsidRPr="00B43486">
        <w:rPr>
          <w:rFonts w:ascii="Arial Narrow" w:hAnsi="Arial Narrow" w:cstheme="minorHAnsi"/>
        </w:rPr>
        <w:t>Projekt został opracowany w oparciu w o aktualną mapę do celów projektowych oraz pomiary i inwentaryzacje w terenie. Nie wyklucza się występowania innych sieci niezinwentaryzowanych.</w:t>
      </w:r>
    </w:p>
    <w:p w14:paraId="7C3C554F" w14:textId="77777777" w:rsidR="00A42C74" w:rsidRPr="00B43486" w:rsidRDefault="00A42C74" w:rsidP="00830B5E">
      <w:pPr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Arial Narrow" w:hAnsi="Arial Narrow" w:cstheme="minorHAnsi"/>
        </w:rPr>
      </w:pPr>
      <w:r w:rsidRPr="00B43486">
        <w:rPr>
          <w:rFonts w:ascii="Arial Narrow" w:hAnsi="Arial Narrow" w:cstheme="minorHAnsi"/>
        </w:rPr>
        <w:t xml:space="preserve">W przypadku wystąpienia różnic między poszczególnymi częściami dokumentacji (opis techniczny, rysunki, SST) należy zastosować rozwiązanie najbardziej korzystne pod względem jakości, trwałości obiektu budowlanego w uzgodnieniu z Inspektorem Nadzoru i Projektantem. </w:t>
      </w:r>
    </w:p>
    <w:p w14:paraId="31A1BEA5" w14:textId="77777777" w:rsidR="00A42C74" w:rsidRPr="00B43486" w:rsidRDefault="00A42C74" w:rsidP="00830B5E">
      <w:pPr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Arial Narrow" w:hAnsi="Arial Narrow" w:cstheme="minorHAnsi"/>
        </w:rPr>
      </w:pPr>
      <w:r w:rsidRPr="00B43486">
        <w:rPr>
          <w:rFonts w:ascii="Arial Narrow" w:hAnsi="Arial Narrow" w:cstheme="minorHAnsi"/>
        </w:rPr>
        <w:t>Nie wyklucza się istnienia sieci uzbrojenia terenu nie ujętych w opracowaniu.</w:t>
      </w:r>
    </w:p>
    <w:p w14:paraId="251B9F07" w14:textId="77777777" w:rsidR="00A42C74" w:rsidRPr="00B43486" w:rsidRDefault="00A42C74" w:rsidP="00830B5E">
      <w:pPr>
        <w:tabs>
          <w:tab w:val="left" w:pos="0"/>
        </w:tabs>
        <w:spacing w:line="360" w:lineRule="auto"/>
        <w:ind w:left="720"/>
        <w:jc w:val="both"/>
        <w:rPr>
          <w:rFonts w:ascii="Arial Narrow" w:hAnsi="Arial Narrow" w:cstheme="minorHAnsi"/>
        </w:rPr>
      </w:pPr>
      <w:r w:rsidRPr="00B43486">
        <w:rPr>
          <w:rFonts w:ascii="Arial Narrow" w:hAnsi="Arial Narrow" w:cstheme="minorHAnsi"/>
        </w:rPr>
        <w:t>Wykonywanie robót ziemnych w bezpośrednim sąsiedztwie sieci, takich jak: elektroenergetyczne, telekomunikacyjne, gazowe, ciepłownicze, wodociągowe i kanalizacyjne powinno być poprzedzone określeniem przez kierownika budowy bezpiecznej odległości, w jakiej mogą być one wykonywane od istniejącej sieci. Bezpieczną odległość wykonywania robót ustala kierownik budowy w porozumieniu z właściwą jednostką, w której zarządzie lub użytkowaniu znajdują się te sieci. Miejsce robót należy oznakować napisami ostrzegawczymi i ogrodzić. Roboty ziemne w pobliżu sieci należy prowadzić ręcznie pod nadzorem odpowiednich służb.</w:t>
      </w:r>
    </w:p>
    <w:p w14:paraId="2FB09647" w14:textId="77777777" w:rsidR="00A42C74" w:rsidRPr="00B43486" w:rsidRDefault="00A42C74" w:rsidP="00830B5E">
      <w:pPr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Arial Narrow" w:hAnsi="Arial Narrow" w:cstheme="minorHAnsi"/>
        </w:rPr>
      </w:pPr>
      <w:r w:rsidRPr="00B43486">
        <w:rPr>
          <w:rFonts w:ascii="Arial Narrow" w:hAnsi="Arial Narrow" w:cstheme="minorHAnsi"/>
        </w:rPr>
        <w:t>W przypadku zinwentaryzowania podczas prowadzenia robót drenaży należy je przebudować na istniejących rzędnych i zgłosić do odbioru zarządcy. Powyższa czynność dotyczy również uszkodzenia urządzenia przez Wykonawcę.  Po wykonaniu robót budowlanych i uszkodzeniu drenaży przy korpusie drogi będzie gromadziła się woda co świadczy o uszkodzeniu drenażu podczas robót budowlanych - w przypadku powstania takiej sytuacji odpowiedzialność ponosi Wykonawca.</w:t>
      </w:r>
    </w:p>
    <w:p w14:paraId="2481E741" w14:textId="77777777" w:rsidR="00A42C74" w:rsidRPr="00B43486" w:rsidRDefault="00A42C74" w:rsidP="00830B5E">
      <w:pPr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Arial Narrow" w:hAnsi="Arial Narrow" w:cstheme="minorHAnsi"/>
        </w:rPr>
      </w:pPr>
      <w:r w:rsidRPr="00B43486">
        <w:rPr>
          <w:rFonts w:ascii="Arial Narrow" w:hAnsi="Arial Narrow" w:cstheme="minorHAnsi"/>
        </w:rPr>
        <w:t>W przypadku uszkodzenia istniejącego uzbrojenia z winy wykonawcy tj. brak zastosowania się do zapisów projektu oraz SST - wykonawca pokryje koszty naprawy oraz strat poniesionych przez zarządców  w wyniku przerwania dostawy – jeżeli takie warunki postawi Zarządca.</w:t>
      </w:r>
    </w:p>
    <w:p w14:paraId="26916AB4" w14:textId="77777777" w:rsidR="00A42C74" w:rsidRPr="00B43486" w:rsidRDefault="00A42C74" w:rsidP="00830B5E">
      <w:pPr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Arial Narrow" w:hAnsi="Arial Narrow" w:cstheme="minorHAnsi"/>
        </w:rPr>
      </w:pPr>
      <w:r w:rsidRPr="00B43486">
        <w:rPr>
          <w:rFonts w:ascii="Arial Narrow" w:hAnsi="Arial Narrow" w:cstheme="minorHAnsi"/>
        </w:rPr>
        <w:lastRenderedPageBreak/>
        <w:t>Przy wykonywaniu robót należy zawsze i bezwzględnie przestrzegać zaleceń technologicznych określonych przez producenta materiału. Zalecenia te zawarte są w kartach technicznych materiałów i opracowane przez jego producenta.</w:t>
      </w:r>
    </w:p>
    <w:p w14:paraId="33B736CF" w14:textId="77777777" w:rsidR="00A42C74" w:rsidRPr="00B43486" w:rsidRDefault="00A42C74" w:rsidP="00830B5E">
      <w:pPr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Arial Narrow" w:hAnsi="Arial Narrow" w:cstheme="minorHAnsi"/>
        </w:rPr>
      </w:pPr>
      <w:r w:rsidRPr="00B43486">
        <w:rPr>
          <w:rFonts w:ascii="Arial Narrow" w:hAnsi="Arial Narrow" w:cstheme="minorHAnsi"/>
        </w:rPr>
        <w:t>Podczas robót budowlanych na odcinkach, gdzie nie uzyskano zgody na wycinkę drzew przydrożnych nie można dopuścić, aby uszkodzić rosnące przy drodze drzewa. W przypadku konieczności usunięcia w/w drzew ze względów technologicznych wykonawca musi uzyskać decyzję na wycinkę jeżeli będzie wymagana.</w:t>
      </w:r>
    </w:p>
    <w:p w14:paraId="16BE7E9D" w14:textId="3A86881B" w:rsidR="00A42C74" w:rsidRDefault="00A42C74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56203DEA" w14:textId="2DF4119A" w:rsidR="00DB7A91" w:rsidRDefault="00DB7A91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07540163" w14:textId="3CC5EE89" w:rsidR="00DB7A91" w:rsidRDefault="00DB7A91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0024FD5F" w14:textId="2618CDE6" w:rsidR="00DB7A91" w:rsidRDefault="00DB7A91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5FA0BFDE" w14:textId="77777777" w:rsidR="00C04D07" w:rsidRDefault="00C04D07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176AC020" w14:textId="77777777" w:rsidR="00C04D07" w:rsidRDefault="00C04D07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7FF58AA7" w14:textId="77777777" w:rsidR="00C04D07" w:rsidRDefault="00C04D07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4F0FA178" w14:textId="77777777" w:rsidR="00C04D07" w:rsidRDefault="00C04D07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6830FD9D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1AF03C06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3AB4CFD5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25ED27AE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33CA2EA1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351EAF44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48D9CB1A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6085FB42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4C680F4D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161B9D3C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0C379CB5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6DA335DC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690BB2B3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4C9D706C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3AA5E3DA" w14:textId="77777777" w:rsidR="0069386B" w:rsidRDefault="0069386B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452B1CD5" w14:textId="77777777" w:rsidR="00C04D07" w:rsidRDefault="00C04D07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1D461CE6" w14:textId="77777777" w:rsidR="002D7ED2" w:rsidRDefault="002D7ED2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075102C5" w14:textId="77777777" w:rsidR="00C04D07" w:rsidRDefault="00C04D07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209FC6BA" w14:textId="2C978B17" w:rsidR="00DB7A91" w:rsidRDefault="00DB7A91" w:rsidP="00830B5E">
      <w:pPr>
        <w:tabs>
          <w:tab w:val="left" w:pos="0"/>
        </w:tabs>
        <w:spacing w:line="360" w:lineRule="auto"/>
        <w:jc w:val="both"/>
        <w:rPr>
          <w:rFonts w:ascii="Arial Narrow" w:hAnsi="Arial Narrow" w:cstheme="minorHAnsi"/>
          <w:color w:val="FF0000"/>
        </w:rPr>
      </w:pPr>
    </w:p>
    <w:p w14:paraId="31165172" w14:textId="77777777" w:rsidR="00A42C74" w:rsidRPr="00B43486" w:rsidRDefault="00A42C74" w:rsidP="00830B5E">
      <w:pPr>
        <w:pStyle w:val="Nagwek1"/>
        <w:numPr>
          <w:ilvl w:val="0"/>
          <w:numId w:val="0"/>
        </w:numPr>
        <w:spacing w:line="360" w:lineRule="auto"/>
        <w:jc w:val="both"/>
        <w:rPr>
          <w:rFonts w:ascii="Arial Narrow" w:hAnsi="Arial Narrow" w:cstheme="minorHAnsi"/>
          <w:sz w:val="24"/>
          <w:szCs w:val="24"/>
          <w:u w:val="single"/>
        </w:rPr>
      </w:pPr>
      <w:bookmarkStart w:id="71" w:name="_Toc54017571"/>
      <w:bookmarkStart w:id="72" w:name="_Toc86770247"/>
      <w:bookmarkStart w:id="73" w:name="_Toc138423273"/>
      <w:r w:rsidRPr="00B43486">
        <w:rPr>
          <w:rFonts w:ascii="Arial Narrow" w:hAnsi="Arial Narrow" w:cstheme="minorHAnsi"/>
          <w:sz w:val="24"/>
          <w:szCs w:val="24"/>
          <w:u w:val="single"/>
        </w:rPr>
        <w:lastRenderedPageBreak/>
        <w:t>II OŚWIADCZENIE O ZGODNOŚCI PROJEKTU BUDOWLANEGO Z OBOWIĄZUJĄCYMI PRZEPISAMI</w:t>
      </w:r>
      <w:bookmarkEnd w:id="71"/>
      <w:bookmarkEnd w:id="72"/>
      <w:bookmarkEnd w:id="73"/>
    </w:p>
    <w:p w14:paraId="403F4E9E" w14:textId="13FDCCD7" w:rsidR="00A42C74" w:rsidRPr="00B43486" w:rsidRDefault="00A42C74" w:rsidP="00830B5E">
      <w:pPr>
        <w:spacing w:line="360" w:lineRule="auto"/>
        <w:ind w:left="360"/>
        <w:jc w:val="both"/>
        <w:rPr>
          <w:rFonts w:ascii="Arial Narrow" w:hAnsi="Arial Narrow" w:cstheme="minorHAnsi"/>
          <w:bCs/>
        </w:rPr>
      </w:pPr>
      <w:r w:rsidRPr="00B43486">
        <w:rPr>
          <w:rFonts w:ascii="Arial Narrow" w:hAnsi="Arial Narrow" w:cstheme="minorHAnsi"/>
          <w:bCs/>
        </w:rPr>
        <w:t xml:space="preserve">Oświadczam, że zgodnie z </w:t>
      </w:r>
      <w:r w:rsidR="00310E5E" w:rsidRPr="00B43486">
        <w:rPr>
          <w:rFonts w:ascii="Arial Narrow" w:hAnsi="Arial Narrow" w:cstheme="minorHAnsi"/>
          <w:bCs/>
        </w:rPr>
        <w:t xml:space="preserve">art. 34 ust. 3d Ustawy z dnia 07 lipca 1994 r </w:t>
      </w:r>
      <w:r w:rsidRPr="00B43486">
        <w:rPr>
          <w:rFonts w:ascii="Arial Narrow" w:hAnsi="Arial Narrow" w:cstheme="minorHAnsi"/>
          <w:bCs/>
        </w:rPr>
        <w:t>Prawo Budowlane (Tekst jednolity: Dz. U. z 2006 r. Nr 156, poz. 1118, z późniejszymi zmianami), opracowana dokumentacja projektowa jest kompletna i została wykonana zgodnie z obowiązującymi przepisami oraz zasadami wiedzy technicznej.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808"/>
        <w:gridCol w:w="3635"/>
      </w:tblGrid>
      <w:tr w:rsidR="00AD2B09" w:rsidRPr="00B43486" w14:paraId="3C8D7AA7" w14:textId="77777777" w:rsidTr="00334BE9">
        <w:tc>
          <w:tcPr>
            <w:tcW w:w="2808" w:type="dxa"/>
            <w:shd w:val="clear" w:color="auto" w:fill="auto"/>
          </w:tcPr>
          <w:p w14:paraId="29160DCF" w14:textId="77777777" w:rsidR="00AD2B09" w:rsidRPr="00B43486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</w:p>
          <w:p w14:paraId="4E1C8F32" w14:textId="77777777" w:rsidR="00AD2B09" w:rsidRPr="00B43486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  <w:r w:rsidRPr="00B43486">
              <w:rPr>
                <w:rFonts w:ascii="Arial Narrow" w:hAnsi="Arial Narrow" w:cstheme="minorHAnsi"/>
              </w:rPr>
              <w:t xml:space="preserve">Projektant branży </w:t>
            </w:r>
          </w:p>
          <w:p w14:paraId="38AE5891" w14:textId="77777777" w:rsidR="00AD2B09" w:rsidRPr="00B43486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  <w:r w:rsidRPr="00B43486">
              <w:rPr>
                <w:rFonts w:ascii="Arial Narrow" w:hAnsi="Arial Narrow" w:cstheme="minorHAnsi"/>
              </w:rPr>
              <w:t>drogowej</w:t>
            </w:r>
          </w:p>
          <w:p w14:paraId="13887FA1" w14:textId="77777777" w:rsidR="00AD2B09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</w:p>
          <w:p w14:paraId="76950BDE" w14:textId="77777777" w:rsidR="00AD2B09" w:rsidRPr="00B43486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Sprawdzający</w:t>
            </w:r>
            <w:r w:rsidRPr="00B43486">
              <w:rPr>
                <w:rFonts w:ascii="Arial Narrow" w:hAnsi="Arial Narrow" w:cstheme="minorHAnsi"/>
              </w:rPr>
              <w:t xml:space="preserve"> branży </w:t>
            </w:r>
          </w:p>
          <w:p w14:paraId="4EF52F52" w14:textId="77777777" w:rsidR="00AD2B09" w:rsidRPr="00B43486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  <w:r w:rsidRPr="00B43486">
              <w:rPr>
                <w:rFonts w:ascii="Arial Narrow" w:hAnsi="Arial Narrow" w:cstheme="minorHAnsi"/>
              </w:rPr>
              <w:t>drogowej</w:t>
            </w:r>
          </w:p>
          <w:p w14:paraId="2F253761" w14:textId="77777777" w:rsidR="00AD2B09" w:rsidRPr="00B43486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</w:p>
          <w:p w14:paraId="78BB081D" w14:textId="77777777" w:rsidR="00AD2B09" w:rsidRPr="00B43486" w:rsidRDefault="00AD2B09" w:rsidP="007B395C">
            <w:pPr>
              <w:spacing w:line="360" w:lineRule="auto"/>
              <w:rPr>
                <w:rFonts w:ascii="Arial Narrow" w:hAnsi="Arial Narrow" w:cstheme="minorHAnsi"/>
              </w:rPr>
            </w:pPr>
          </w:p>
        </w:tc>
        <w:tc>
          <w:tcPr>
            <w:tcW w:w="3635" w:type="dxa"/>
            <w:shd w:val="clear" w:color="auto" w:fill="auto"/>
          </w:tcPr>
          <w:p w14:paraId="70E7D3DD" w14:textId="77777777" w:rsidR="00AD2B09" w:rsidRPr="00B43486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  <w:bookmarkStart w:id="74" w:name="_Hlk54640594"/>
          </w:p>
          <w:bookmarkEnd w:id="74"/>
          <w:p w14:paraId="08B7A8F2" w14:textId="77777777" w:rsidR="00AD2B09" w:rsidRPr="00B43486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  <w:r w:rsidRPr="00B43486">
              <w:rPr>
                <w:rFonts w:ascii="Arial Narrow" w:hAnsi="Arial Narrow" w:cstheme="minorHAnsi"/>
              </w:rPr>
              <w:t xml:space="preserve">mgr inż. Łukasz Chuć </w:t>
            </w:r>
          </w:p>
          <w:p w14:paraId="08D8EF82" w14:textId="77777777" w:rsidR="00AD2B09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  <w:r w:rsidRPr="00B43486">
              <w:rPr>
                <w:rFonts w:ascii="Arial Narrow" w:hAnsi="Arial Narrow" w:cstheme="minorHAnsi"/>
              </w:rPr>
              <w:t xml:space="preserve"> upr. nr  WAM/0055/PBD/19</w:t>
            </w:r>
          </w:p>
          <w:p w14:paraId="05690C6C" w14:textId="77777777" w:rsidR="00AD2B09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</w:p>
          <w:p w14:paraId="2A0E3592" w14:textId="77777777" w:rsidR="00AD2B09" w:rsidRPr="00B43486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  <w:r w:rsidRPr="00B43486">
              <w:rPr>
                <w:rFonts w:ascii="Arial Narrow" w:hAnsi="Arial Narrow" w:cstheme="minorHAnsi"/>
              </w:rPr>
              <w:t xml:space="preserve">mgr inż. </w:t>
            </w:r>
            <w:r>
              <w:rPr>
                <w:rFonts w:ascii="Arial Narrow" w:hAnsi="Arial Narrow" w:cstheme="minorHAnsi"/>
              </w:rPr>
              <w:t>Marek Kotowski</w:t>
            </w:r>
            <w:r w:rsidRPr="00B43486">
              <w:rPr>
                <w:rFonts w:ascii="Arial Narrow" w:hAnsi="Arial Narrow" w:cstheme="minorHAnsi"/>
              </w:rPr>
              <w:t xml:space="preserve"> </w:t>
            </w:r>
          </w:p>
          <w:p w14:paraId="7E29ED90" w14:textId="77777777" w:rsidR="00AD2B09" w:rsidRPr="00B43486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  <w:r w:rsidRPr="00B43486">
              <w:rPr>
                <w:rFonts w:ascii="Arial Narrow" w:hAnsi="Arial Narrow" w:cstheme="minorHAnsi"/>
              </w:rPr>
              <w:t xml:space="preserve"> upr. nr  WAM/005</w:t>
            </w:r>
            <w:r>
              <w:rPr>
                <w:rFonts w:ascii="Arial Narrow" w:hAnsi="Arial Narrow" w:cstheme="minorHAnsi"/>
              </w:rPr>
              <w:t>1</w:t>
            </w:r>
            <w:r w:rsidRPr="00B43486">
              <w:rPr>
                <w:rFonts w:ascii="Arial Narrow" w:hAnsi="Arial Narrow" w:cstheme="minorHAnsi"/>
              </w:rPr>
              <w:t>/P</w:t>
            </w:r>
            <w:r>
              <w:rPr>
                <w:rFonts w:ascii="Arial Narrow" w:hAnsi="Arial Narrow" w:cstheme="minorHAnsi"/>
              </w:rPr>
              <w:t>OO</w:t>
            </w:r>
            <w:r w:rsidRPr="00B43486">
              <w:rPr>
                <w:rFonts w:ascii="Arial Narrow" w:hAnsi="Arial Narrow" w:cstheme="minorHAnsi"/>
              </w:rPr>
              <w:t>D/</w:t>
            </w:r>
            <w:r>
              <w:rPr>
                <w:rFonts w:ascii="Arial Narrow" w:hAnsi="Arial Narrow" w:cstheme="minorHAnsi"/>
              </w:rPr>
              <w:t>12</w:t>
            </w:r>
          </w:p>
          <w:p w14:paraId="298BB11D" w14:textId="77777777" w:rsidR="00AD2B09" w:rsidRPr="00B43486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</w:p>
          <w:p w14:paraId="26402777" w14:textId="77777777" w:rsidR="00AD2B09" w:rsidRPr="00B43486" w:rsidRDefault="00AD2B09" w:rsidP="00AD2B09">
            <w:pPr>
              <w:pStyle w:val="Bezodstpw"/>
              <w:rPr>
                <w:rFonts w:ascii="Arial Narrow" w:hAnsi="Arial Narrow" w:cs="Calibri"/>
                <w:color w:val="auto"/>
              </w:rPr>
            </w:pPr>
          </w:p>
          <w:p w14:paraId="0636C099" w14:textId="77777777" w:rsidR="00AD2B09" w:rsidRPr="00B43486" w:rsidRDefault="00AD2B09" w:rsidP="00AD2B09">
            <w:pPr>
              <w:pStyle w:val="Bezodstpw"/>
              <w:rPr>
                <w:rFonts w:ascii="Arial Narrow" w:hAnsi="Arial Narrow" w:cs="Calibri"/>
                <w:color w:val="auto"/>
              </w:rPr>
            </w:pPr>
          </w:p>
          <w:p w14:paraId="0659C2A9" w14:textId="77777777" w:rsidR="00AD2B09" w:rsidRPr="00B43486" w:rsidRDefault="00AD2B09" w:rsidP="00AD2B09">
            <w:pPr>
              <w:spacing w:line="360" w:lineRule="auto"/>
              <w:rPr>
                <w:rFonts w:ascii="Arial Narrow" w:hAnsi="Arial Narrow" w:cstheme="minorHAnsi"/>
              </w:rPr>
            </w:pPr>
          </w:p>
        </w:tc>
      </w:tr>
    </w:tbl>
    <w:p w14:paraId="1C959232" w14:textId="0F734F31" w:rsidR="00A42C74" w:rsidRPr="00B43486" w:rsidRDefault="00A42C74" w:rsidP="00830B5E">
      <w:pPr>
        <w:pStyle w:val="Spistreci1"/>
        <w:jc w:val="both"/>
      </w:pPr>
    </w:p>
    <w:p w14:paraId="55B1B270" w14:textId="1D174FE7" w:rsidR="00A42C74" w:rsidRPr="00B43486" w:rsidRDefault="00A42C74" w:rsidP="00830B5E">
      <w:pPr>
        <w:pStyle w:val="Spistreci1"/>
        <w:jc w:val="both"/>
      </w:pPr>
    </w:p>
    <w:p w14:paraId="226102E6" w14:textId="7EB8EAF2" w:rsidR="00A42C74" w:rsidRPr="00B43486" w:rsidRDefault="00A42C74" w:rsidP="00830B5E">
      <w:pPr>
        <w:pStyle w:val="Spistreci1"/>
        <w:jc w:val="both"/>
      </w:pPr>
    </w:p>
    <w:p w14:paraId="171A4B5D" w14:textId="66C9F597" w:rsidR="00A42C74" w:rsidRPr="00B43486" w:rsidRDefault="00A42C74" w:rsidP="00830B5E">
      <w:pPr>
        <w:pStyle w:val="Spistreci1"/>
        <w:jc w:val="both"/>
      </w:pPr>
    </w:p>
    <w:p w14:paraId="58566245" w14:textId="24451303" w:rsidR="00A42C74" w:rsidRPr="00B43486" w:rsidRDefault="00A42C74" w:rsidP="00830B5E">
      <w:pPr>
        <w:jc w:val="both"/>
        <w:rPr>
          <w:rStyle w:val="ListLabel11"/>
          <w:rFonts w:ascii="Arial Narrow" w:hAnsi="Arial Narrow"/>
        </w:rPr>
      </w:pPr>
    </w:p>
    <w:p w14:paraId="0504D34D" w14:textId="77777777" w:rsidR="00A42C74" w:rsidRPr="00B43486" w:rsidRDefault="00A42C74" w:rsidP="00830B5E">
      <w:pPr>
        <w:jc w:val="both"/>
        <w:rPr>
          <w:rStyle w:val="ListLabel11"/>
          <w:rFonts w:ascii="Arial Narrow" w:hAnsi="Arial Narrow"/>
        </w:rPr>
      </w:pPr>
    </w:p>
    <w:p w14:paraId="252AE978" w14:textId="08F72758" w:rsidR="00A42C74" w:rsidRPr="00B43486" w:rsidRDefault="00A42C74" w:rsidP="00830B5E">
      <w:pPr>
        <w:jc w:val="both"/>
        <w:rPr>
          <w:rStyle w:val="ListLabel11"/>
          <w:rFonts w:ascii="Arial Narrow" w:hAnsi="Arial Narrow"/>
        </w:rPr>
      </w:pPr>
    </w:p>
    <w:p w14:paraId="7A4B78C8" w14:textId="5EC4BDAA" w:rsidR="00A42C74" w:rsidRPr="00B43486" w:rsidRDefault="00A42C74" w:rsidP="00830B5E">
      <w:pPr>
        <w:jc w:val="both"/>
        <w:rPr>
          <w:rStyle w:val="ListLabel11"/>
          <w:rFonts w:ascii="Arial Narrow" w:hAnsi="Arial Narrow"/>
        </w:rPr>
      </w:pPr>
    </w:p>
    <w:p w14:paraId="3C6588D7" w14:textId="0CAD18DD" w:rsidR="00A42C74" w:rsidRPr="00B43486" w:rsidRDefault="00A42C74" w:rsidP="00830B5E">
      <w:pPr>
        <w:jc w:val="both"/>
        <w:rPr>
          <w:rStyle w:val="ListLabel11"/>
          <w:rFonts w:ascii="Arial Narrow" w:hAnsi="Arial Narrow"/>
        </w:rPr>
      </w:pPr>
    </w:p>
    <w:p w14:paraId="063B7350" w14:textId="679F8B1C" w:rsidR="00A42C74" w:rsidRPr="00B43486" w:rsidRDefault="00A42C74" w:rsidP="00830B5E">
      <w:pPr>
        <w:jc w:val="both"/>
        <w:rPr>
          <w:rStyle w:val="ListLabel11"/>
          <w:rFonts w:ascii="Arial Narrow" w:hAnsi="Arial Narrow"/>
        </w:rPr>
      </w:pPr>
    </w:p>
    <w:p w14:paraId="4238E8EE" w14:textId="77777777" w:rsidR="00AD2B09" w:rsidRPr="00B43486" w:rsidRDefault="00AD2B09" w:rsidP="00AD2B09">
      <w:pPr>
        <w:rPr>
          <w:rStyle w:val="ListLabel11"/>
          <w:rFonts w:ascii="Arial Narrow" w:hAnsi="Arial Narrow"/>
        </w:rPr>
      </w:pPr>
      <w:r w:rsidRPr="00B43486">
        <w:rPr>
          <w:rStyle w:val="ListLabel11"/>
          <w:rFonts w:ascii="Arial Narrow" w:hAnsi="Arial Narrow"/>
          <w:noProof/>
        </w:rPr>
        <w:lastRenderedPageBreak/>
        <w:drawing>
          <wp:inline distT="0" distB="0" distL="0" distR="0" wp14:anchorId="4ED0CC2A" wp14:editId="3B3548D1">
            <wp:extent cx="5133975" cy="7400925"/>
            <wp:effectExtent l="0" t="0" r="9525" b="9525"/>
            <wp:docPr id="1" name="Obraz 1" descr="Obraz zawierający tekst, list, zrzut ekranu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list, zrzut ekranu, dokument&#10;&#10;Opis wygenerowany automatyczni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CDAC3" w14:textId="77777777" w:rsidR="00AD2B09" w:rsidRPr="00B43486" w:rsidRDefault="00AD2B09" w:rsidP="00AD2B09">
      <w:pPr>
        <w:rPr>
          <w:rStyle w:val="ListLabel11"/>
          <w:rFonts w:ascii="Arial Narrow" w:hAnsi="Arial Narrow"/>
        </w:rPr>
      </w:pPr>
    </w:p>
    <w:p w14:paraId="4B713EAF" w14:textId="77777777" w:rsidR="00AD2B09" w:rsidRDefault="00AD2B09" w:rsidP="00AD2B09">
      <w:pPr>
        <w:rPr>
          <w:noProof/>
        </w:rPr>
      </w:pPr>
      <w:r w:rsidRPr="00B43486">
        <w:rPr>
          <w:rStyle w:val="ListLabel11"/>
          <w:rFonts w:ascii="Arial Narrow" w:hAnsi="Arial Narrow"/>
          <w:noProof/>
        </w:rPr>
        <w:lastRenderedPageBreak/>
        <w:drawing>
          <wp:inline distT="0" distB="0" distL="0" distR="0" wp14:anchorId="06374070" wp14:editId="10AFB93F">
            <wp:extent cx="5133975" cy="7429500"/>
            <wp:effectExtent l="0" t="0" r="9525" b="0"/>
            <wp:docPr id="2" name="Obraz 2" descr="Obraz zawierający tekst, list, Czcionka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list, Czcionka, dokument&#10;&#10;Opis wygenerowany automatyczni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8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0624DF9" wp14:editId="16562A1E">
            <wp:extent cx="5670550" cy="8047355"/>
            <wp:effectExtent l="0" t="0" r="6350" b="0"/>
            <wp:docPr id="1542480044" name="Obraz 1" descr="Obraz zawierający tekst, zrzut ekranu, list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80044" name="Obraz 1" descr="Obraz zawierający tekst, zrzut ekranu, list, dokument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A33A" w14:textId="77777777" w:rsidR="00AD2B09" w:rsidRDefault="00AD2B09" w:rsidP="00AD2B09">
      <w:pPr>
        <w:rPr>
          <w:noProof/>
        </w:rPr>
      </w:pPr>
    </w:p>
    <w:p w14:paraId="5F48D83D" w14:textId="77777777" w:rsidR="00AD2B09" w:rsidRPr="00B43486" w:rsidRDefault="00AD2B09" w:rsidP="00AD2B09">
      <w:pPr>
        <w:rPr>
          <w:rStyle w:val="ListLabel11"/>
          <w:rFonts w:ascii="Arial Narrow" w:hAnsi="Arial Narrow"/>
        </w:rPr>
      </w:pPr>
      <w:r w:rsidRPr="00F02274">
        <w:rPr>
          <w:rStyle w:val="ListLabel11"/>
          <w:rFonts w:ascii="Arial Narrow" w:hAnsi="Arial Narrow"/>
          <w:noProof/>
        </w:rPr>
        <w:lastRenderedPageBreak/>
        <w:drawing>
          <wp:inline distT="0" distB="0" distL="0" distR="0" wp14:anchorId="029A8084" wp14:editId="7C410398">
            <wp:extent cx="5670550" cy="8296275"/>
            <wp:effectExtent l="0" t="0" r="6350" b="9525"/>
            <wp:docPr id="19795930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27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33CE89" wp14:editId="0F875954">
            <wp:extent cx="5670550" cy="8196580"/>
            <wp:effectExtent l="0" t="0" r="6350" b="0"/>
            <wp:docPr id="311793103" name="Obraz 1" descr="Obraz zawierający tekst, list, papi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93103" name="Obraz 1" descr="Obraz zawierający tekst, list, papier, Czcionka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227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67AB325" wp14:editId="3C378528">
            <wp:extent cx="5670550" cy="8148320"/>
            <wp:effectExtent l="0" t="0" r="6350" b="5080"/>
            <wp:docPr id="1281701498" name="Obraz 1" descr="Obraz zawierający tekst, zrzut ekranu, list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01498" name="Obraz 1" descr="Obraz zawierający tekst, zrzut ekranu, list, dokument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C72C8" w14:textId="3F65822A" w:rsidR="00AD2B09" w:rsidRPr="00B43486" w:rsidRDefault="00AD2B09" w:rsidP="00AD2B09">
      <w:pPr>
        <w:rPr>
          <w:rStyle w:val="ListLabel11"/>
          <w:rFonts w:ascii="Arial Narrow" w:hAnsi="Arial Narrow"/>
        </w:rPr>
      </w:pPr>
    </w:p>
    <w:p w14:paraId="74EC153B" w14:textId="77777777" w:rsidR="00AD2B09" w:rsidRPr="00B43486" w:rsidRDefault="00AD2B09" w:rsidP="00AD2B09">
      <w:pPr>
        <w:rPr>
          <w:rStyle w:val="ListLabel11"/>
          <w:rFonts w:ascii="Arial Narrow" w:hAnsi="Arial Narrow"/>
        </w:rPr>
      </w:pPr>
    </w:p>
    <w:p w14:paraId="1FF76994" w14:textId="77777777" w:rsidR="00AD2B09" w:rsidRPr="00B43486" w:rsidRDefault="00AD2B09" w:rsidP="00AD2B09">
      <w:pPr>
        <w:rPr>
          <w:rStyle w:val="ListLabel11"/>
          <w:rFonts w:ascii="Arial Narrow" w:hAnsi="Arial Narrow"/>
        </w:rPr>
      </w:pPr>
    </w:p>
    <w:p w14:paraId="719A1107" w14:textId="77777777" w:rsidR="00AD2B09" w:rsidRPr="00B43486" w:rsidRDefault="00AD2B09" w:rsidP="00AD2B09">
      <w:pPr>
        <w:rPr>
          <w:rStyle w:val="ListLabel11"/>
          <w:rFonts w:ascii="Arial Narrow" w:hAnsi="Arial Narrow"/>
        </w:rPr>
      </w:pPr>
    </w:p>
    <w:p w14:paraId="3E8C3793" w14:textId="77777777" w:rsidR="00AD2B09" w:rsidRPr="00B43486" w:rsidRDefault="00AD2B09" w:rsidP="00AD2B09">
      <w:pPr>
        <w:rPr>
          <w:rStyle w:val="ListLabel11"/>
          <w:rFonts w:ascii="Arial Narrow" w:hAnsi="Arial Narrow"/>
        </w:rPr>
      </w:pPr>
    </w:p>
    <w:p w14:paraId="243CC9F6" w14:textId="77777777" w:rsidR="00AD2B09" w:rsidRPr="00B43486" w:rsidRDefault="00AD2B09" w:rsidP="00AD2B09">
      <w:pPr>
        <w:rPr>
          <w:rStyle w:val="ListLabel11"/>
          <w:rFonts w:ascii="Arial Narrow" w:hAnsi="Arial Narrow"/>
        </w:rPr>
      </w:pPr>
    </w:p>
    <w:p w14:paraId="4B1CA7C0" w14:textId="77777777" w:rsidR="00AD2B09" w:rsidRPr="00B43486" w:rsidRDefault="00AD2B09" w:rsidP="00AD2B09">
      <w:pPr>
        <w:rPr>
          <w:rStyle w:val="ListLabel11"/>
          <w:rFonts w:ascii="Arial Narrow" w:hAnsi="Arial Narrow"/>
        </w:rPr>
      </w:pPr>
    </w:p>
    <w:p w14:paraId="255C523C" w14:textId="77777777" w:rsidR="00AD2B09" w:rsidRPr="00B43486" w:rsidRDefault="00AD2B09" w:rsidP="00AD2B09">
      <w:pPr>
        <w:rPr>
          <w:rStyle w:val="ListLabel11"/>
          <w:rFonts w:ascii="Arial Narrow" w:hAnsi="Arial Narrow"/>
        </w:rPr>
      </w:pPr>
    </w:p>
    <w:p w14:paraId="61CB8756" w14:textId="77777777" w:rsidR="00AD2B09" w:rsidRPr="00B43486" w:rsidRDefault="00AD2B09" w:rsidP="00AD2B09">
      <w:pPr>
        <w:rPr>
          <w:rStyle w:val="ListLabel11"/>
          <w:rFonts w:ascii="Arial Narrow" w:hAnsi="Arial Narrow"/>
        </w:rPr>
      </w:pPr>
    </w:p>
    <w:p w14:paraId="02FFEDDA" w14:textId="2418CEB5" w:rsidR="00A42C74" w:rsidRPr="00B43486" w:rsidRDefault="00A42C74" w:rsidP="00830B5E">
      <w:pPr>
        <w:jc w:val="both"/>
        <w:rPr>
          <w:rStyle w:val="ListLabel11"/>
          <w:rFonts w:ascii="Arial Narrow" w:hAnsi="Arial Narrow"/>
        </w:rPr>
      </w:pPr>
    </w:p>
    <w:p w14:paraId="66BEC387" w14:textId="63723B70" w:rsidR="00850FDB" w:rsidRDefault="00850FDB" w:rsidP="00830B5E">
      <w:pPr>
        <w:jc w:val="both"/>
        <w:rPr>
          <w:rStyle w:val="ListLabel11"/>
        </w:rPr>
      </w:pPr>
    </w:p>
    <w:p w14:paraId="10584650" w14:textId="64E3C1DA" w:rsidR="003620F1" w:rsidRPr="00B43486" w:rsidRDefault="00BC11CA" w:rsidP="00830B5E">
      <w:pPr>
        <w:pStyle w:val="Nagwek1"/>
        <w:numPr>
          <w:ilvl w:val="0"/>
          <w:numId w:val="0"/>
        </w:numPr>
        <w:spacing w:line="360" w:lineRule="atLeast"/>
        <w:jc w:val="both"/>
        <w:rPr>
          <w:rFonts w:ascii="Arial Narrow" w:hAnsi="Arial Narrow"/>
          <w:sz w:val="24"/>
          <w:szCs w:val="24"/>
          <w:u w:val="single"/>
        </w:rPr>
      </w:pPr>
      <w:bookmarkStart w:id="75" w:name="_Toc86770249"/>
      <w:bookmarkStart w:id="76" w:name="_Toc88605678"/>
      <w:r w:rsidRPr="00B43486">
        <w:rPr>
          <w:rFonts w:ascii="Arial Narrow" w:hAnsi="Arial Narrow"/>
          <w:sz w:val="24"/>
          <w:szCs w:val="24"/>
          <w:u w:val="single"/>
        </w:rPr>
        <w:t xml:space="preserve"> </w:t>
      </w:r>
      <w:bookmarkStart w:id="77" w:name="_Toc138423274"/>
      <w:r w:rsidR="00512482">
        <w:rPr>
          <w:rFonts w:ascii="Arial Narrow" w:hAnsi="Arial Narrow"/>
          <w:sz w:val="24"/>
          <w:szCs w:val="24"/>
          <w:u w:val="single"/>
        </w:rPr>
        <w:t xml:space="preserve">III </w:t>
      </w:r>
      <w:r w:rsidR="003620F1" w:rsidRPr="00B43486">
        <w:rPr>
          <w:rFonts w:ascii="Arial Narrow" w:hAnsi="Arial Narrow"/>
          <w:sz w:val="24"/>
          <w:szCs w:val="24"/>
          <w:u w:val="single"/>
        </w:rPr>
        <w:t xml:space="preserve">CZĘŚĆ </w:t>
      </w:r>
      <w:bookmarkEnd w:id="75"/>
      <w:bookmarkEnd w:id="76"/>
      <w:r w:rsidR="00512482">
        <w:rPr>
          <w:rFonts w:ascii="Arial Narrow" w:hAnsi="Arial Narrow"/>
          <w:sz w:val="24"/>
          <w:szCs w:val="24"/>
          <w:u w:val="single"/>
        </w:rPr>
        <w:t xml:space="preserve">RYSUNKOWA </w:t>
      </w:r>
      <w:r w:rsidR="00DB7A91">
        <w:rPr>
          <w:rFonts w:ascii="Arial Narrow" w:hAnsi="Arial Narrow"/>
          <w:sz w:val="24"/>
          <w:szCs w:val="24"/>
          <w:u w:val="single"/>
        </w:rPr>
        <w:t>PAB</w:t>
      </w:r>
      <w:bookmarkEnd w:id="77"/>
    </w:p>
    <w:p w14:paraId="258E1E04" w14:textId="77777777" w:rsidR="003620F1" w:rsidRPr="00B43486" w:rsidRDefault="003620F1" w:rsidP="00830B5E">
      <w:pPr>
        <w:spacing w:line="360" w:lineRule="atLeast"/>
        <w:ind w:left="720"/>
        <w:jc w:val="both"/>
        <w:rPr>
          <w:rFonts w:ascii="Arial Narrow" w:hAnsi="Arial Narrow"/>
          <w:b/>
          <w:i/>
        </w:rPr>
      </w:pPr>
    </w:p>
    <w:p w14:paraId="582246B5" w14:textId="26E6E598" w:rsidR="003620F1" w:rsidRPr="00B43486" w:rsidRDefault="003620F1" w:rsidP="00830B5E">
      <w:pPr>
        <w:spacing w:line="360" w:lineRule="atLeast"/>
        <w:jc w:val="both"/>
        <w:rPr>
          <w:rFonts w:ascii="Arial Narrow" w:hAnsi="Arial Narrow"/>
        </w:rPr>
      </w:pPr>
      <w:r w:rsidRPr="00B43486">
        <w:rPr>
          <w:rFonts w:ascii="Arial Narrow" w:hAnsi="Arial Narrow"/>
        </w:rPr>
        <w:t xml:space="preserve">1. Plan orientacyjny - </w:t>
      </w:r>
      <w:r w:rsidR="009F4419" w:rsidRPr="00B43486">
        <w:rPr>
          <w:rFonts w:ascii="Arial Narrow" w:hAnsi="Arial Narrow"/>
        </w:rPr>
        <w:t>R</w:t>
      </w:r>
      <w:r w:rsidRPr="00B43486">
        <w:rPr>
          <w:rFonts w:ascii="Arial Narrow" w:hAnsi="Arial Narrow"/>
        </w:rPr>
        <w:t xml:space="preserve">ys. </w:t>
      </w:r>
      <w:r w:rsidR="004136DB" w:rsidRPr="00B43486">
        <w:rPr>
          <w:rFonts w:ascii="Arial Narrow" w:hAnsi="Arial Narrow"/>
        </w:rPr>
        <w:t>1</w:t>
      </w:r>
      <w:r w:rsidR="00877EA5">
        <w:rPr>
          <w:rFonts w:ascii="Arial Narrow" w:hAnsi="Arial Narrow"/>
        </w:rPr>
        <w:t>.0</w:t>
      </w:r>
    </w:p>
    <w:p w14:paraId="35FF83FE" w14:textId="7301E266" w:rsidR="003620F1" w:rsidRDefault="004D2E52" w:rsidP="00830B5E">
      <w:pPr>
        <w:spacing w:line="360" w:lineRule="atLeast"/>
        <w:jc w:val="both"/>
        <w:rPr>
          <w:rFonts w:ascii="Arial Narrow" w:hAnsi="Arial Narrow"/>
        </w:rPr>
      </w:pPr>
      <w:r w:rsidRPr="00B43486">
        <w:rPr>
          <w:rFonts w:ascii="Arial Narrow" w:hAnsi="Arial Narrow"/>
        </w:rPr>
        <w:t>2. P</w:t>
      </w:r>
      <w:r w:rsidR="00DB7A91">
        <w:rPr>
          <w:rFonts w:ascii="Arial Narrow" w:hAnsi="Arial Narrow"/>
        </w:rPr>
        <w:t>lan sytuacyjny</w:t>
      </w:r>
      <w:r w:rsidR="00335879">
        <w:rPr>
          <w:rFonts w:ascii="Arial Narrow" w:hAnsi="Arial Narrow"/>
        </w:rPr>
        <w:t xml:space="preserve"> </w:t>
      </w:r>
      <w:r w:rsidR="003620F1" w:rsidRPr="00B43486">
        <w:rPr>
          <w:rFonts w:ascii="Arial Narrow" w:hAnsi="Arial Narrow"/>
        </w:rPr>
        <w:t xml:space="preserve">- </w:t>
      </w:r>
      <w:r w:rsidR="009F4419" w:rsidRPr="00B43486">
        <w:rPr>
          <w:rFonts w:ascii="Arial Narrow" w:hAnsi="Arial Narrow"/>
        </w:rPr>
        <w:t>R</w:t>
      </w:r>
      <w:r w:rsidR="003620F1" w:rsidRPr="00B43486">
        <w:rPr>
          <w:rFonts w:ascii="Arial Narrow" w:hAnsi="Arial Narrow"/>
        </w:rPr>
        <w:t xml:space="preserve">ys. </w:t>
      </w:r>
      <w:r w:rsidR="004136DB" w:rsidRPr="00B43486">
        <w:rPr>
          <w:rFonts w:ascii="Arial Narrow" w:hAnsi="Arial Narrow"/>
        </w:rPr>
        <w:t>2</w:t>
      </w:r>
      <w:r w:rsidR="00877EA5">
        <w:rPr>
          <w:rFonts w:ascii="Arial Narrow" w:hAnsi="Arial Narrow"/>
        </w:rPr>
        <w:t>.0</w:t>
      </w:r>
    </w:p>
    <w:p w14:paraId="12007441" w14:textId="4B1B57BE" w:rsidR="00DB7A91" w:rsidRDefault="00DB7A91" w:rsidP="00830B5E">
      <w:pPr>
        <w:spacing w:line="360" w:lineRule="atLeast"/>
        <w:jc w:val="both"/>
        <w:rPr>
          <w:rFonts w:ascii="Arial Narrow" w:hAnsi="Arial Narrow"/>
        </w:rPr>
      </w:pPr>
      <w:r>
        <w:rPr>
          <w:rFonts w:ascii="Arial Narrow" w:hAnsi="Arial Narrow"/>
        </w:rPr>
        <w:t>3. Profil podłużny</w:t>
      </w:r>
      <w:r w:rsidR="00335879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- Rys 3.0</w:t>
      </w:r>
    </w:p>
    <w:p w14:paraId="2A15CB3A" w14:textId="02608001" w:rsidR="00DB7A91" w:rsidRDefault="00DB7A91" w:rsidP="00830B5E">
      <w:pPr>
        <w:spacing w:line="360" w:lineRule="atLeast"/>
        <w:jc w:val="both"/>
        <w:rPr>
          <w:rFonts w:ascii="Arial Narrow" w:hAnsi="Arial Narrow"/>
        </w:rPr>
      </w:pPr>
      <w:r>
        <w:rPr>
          <w:rFonts w:ascii="Arial Narrow" w:hAnsi="Arial Narrow"/>
        </w:rPr>
        <w:t>4. Przekroje normalne</w:t>
      </w:r>
      <w:r w:rsidR="00335879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- Rys 4.0</w:t>
      </w:r>
    </w:p>
    <w:p w14:paraId="267772E1" w14:textId="77777777" w:rsidR="007353E8" w:rsidRPr="00B43486" w:rsidRDefault="007353E8" w:rsidP="00830B5E">
      <w:pPr>
        <w:spacing w:line="360" w:lineRule="atLeast"/>
        <w:jc w:val="both"/>
        <w:rPr>
          <w:rFonts w:ascii="Arial Narrow" w:hAnsi="Arial Narrow"/>
        </w:rPr>
      </w:pPr>
    </w:p>
    <w:p w14:paraId="4F7EDFC7" w14:textId="77777777" w:rsidR="003620F1" w:rsidRPr="00B43486" w:rsidRDefault="003620F1" w:rsidP="00830B5E">
      <w:pPr>
        <w:tabs>
          <w:tab w:val="left" w:pos="0"/>
        </w:tabs>
        <w:spacing w:line="360" w:lineRule="atLeast"/>
        <w:jc w:val="both"/>
        <w:rPr>
          <w:rFonts w:ascii="Arial Narrow" w:hAnsi="Arial Narrow"/>
        </w:rPr>
      </w:pPr>
    </w:p>
    <w:p w14:paraId="515BBE6B" w14:textId="77777777" w:rsidR="00B24AD7" w:rsidRPr="00B43486" w:rsidRDefault="00B24AD7" w:rsidP="00830B5E">
      <w:pPr>
        <w:tabs>
          <w:tab w:val="left" w:pos="0"/>
        </w:tabs>
        <w:spacing w:line="360" w:lineRule="atLeast"/>
        <w:jc w:val="both"/>
        <w:rPr>
          <w:rFonts w:ascii="Arial Narrow" w:hAnsi="Arial Narrow"/>
        </w:rPr>
      </w:pPr>
    </w:p>
    <w:sectPr w:rsidR="00B24AD7" w:rsidRPr="00B43486" w:rsidSect="00E46605">
      <w:headerReference w:type="default" r:id="rId14"/>
      <w:footerReference w:type="default" r:id="rId15"/>
      <w:type w:val="continuous"/>
      <w:pgSz w:w="11906" w:h="16838" w:code="9"/>
      <w:pgMar w:top="709" w:right="1133" w:bottom="993" w:left="1843" w:header="542" w:footer="531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B3855" w14:textId="77777777" w:rsidR="00E46605" w:rsidRDefault="00E46605">
      <w:r>
        <w:separator/>
      </w:r>
    </w:p>
  </w:endnote>
  <w:endnote w:type="continuationSeparator" w:id="0">
    <w:p w14:paraId="0DA92B55" w14:textId="77777777" w:rsidR="00E46605" w:rsidRDefault="00E46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y 8">
    <w:charset w:val="EE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168136"/>
      <w:docPartObj>
        <w:docPartGallery w:val="Page Numbers (Bottom of Page)"/>
        <w:docPartUnique/>
      </w:docPartObj>
    </w:sdtPr>
    <w:sdtContent>
      <w:p w14:paraId="5C46ED4D" w14:textId="77777777" w:rsidR="00640613" w:rsidRDefault="00A03239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06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0A8462" w14:textId="77777777" w:rsidR="00640613" w:rsidRDefault="00640613" w:rsidP="002F282E">
    <w:pPr>
      <w:pStyle w:val="Stopka"/>
      <w:pBdr>
        <w:top w:val="single" w:sz="4" w:space="2" w:color="808080"/>
      </w:pBd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0D53B" w14:textId="77777777" w:rsidR="00E46605" w:rsidRDefault="00E46605">
      <w:r>
        <w:separator/>
      </w:r>
    </w:p>
  </w:footnote>
  <w:footnote w:type="continuationSeparator" w:id="0">
    <w:p w14:paraId="3AC1B6D9" w14:textId="77777777" w:rsidR="00E46605" w:rsidRDefault="00E46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54C7D" w14:textId="42AAD815" w:rsidR="00640613" w:rsidRPr="00F371CD" w:rsidRDefault="00640613" w:rsidP="009F3BB8">
    <w:pPr>
      <w:pStyle w:val="Nagwek"/>
      <w:pBdr>
        <w:bottom w:val="single" w:sz="4" w:space="1" w:color="808080"/>
      </w:pBdr>
      <w:tabs>
        <w:tab w:val="left" w:pos="540"/>
      </w:tabs>
      <w:jc w:val="center"/>
      <w:rPr>
        <w:rFonts w:cs="Arial"/>
        <w:color w:val="808080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A92A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E"/>
    <w:multiLevelType w:val="multilevel"/>
    <w:tmpl w:val="0000000E"/>
    <w:name w:val="WW8Num26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Arial Narrow" w:hAnsi="Arial Narrow" w:cs="Arial Narrow" w:hint="default"/>
      </w:rPr>
    </w:lvl>
    <w:lvl w:ilvl="1">
      <w:start w:val="1"/>
      <w:numFmt w:val="decimal"/>
      <w:lvlText w:val="%1.%2"/>
      <w:lvlJc w:val="left"/>
      <w:pPr>
        <w:tabs>
          <w:tab w:val="num" w:pos="-8789"/>
        </w:tabs>
        <w:ind w:left="502" w:hanging="360"/>
      </w:pPr>
      <w:rPr>
        <w:rFonts w:ascii="Arial Narrow" w:hAnsi="Arial Narrow" w:cs="Arial Narrow" w:hint="default"/>
      </w:rPr>
    </w:lvl>
    <w:lvl w:ilvl="2">
      <w:start w:val="1"/>
      <w:numFmt w:val="decimal"/>
      <w:lvlText w:val="%1.%2.%3"/>
      <w:lvlJc w:val="left"/>
      <w:pPr>
        <w:tabs>
          <w:tab w:val="num" w:pos="-1985"/>
        </w:tabs>
        <w:ind w:left="1004" w:hanging="720"/>
      </w:pPr>
      <w:rPr>
        <w:rFonts w:ascii="Arial Narrow" w:hAnsi="Arial Narrow" w:cs="Arial Narrow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927" w:hanging="720"/>
      </w:pPr>
      <w:rPr>
        <w:rFonts w:ascii="Arial Narrow" w:hAnsi="Arial Narrow" w:cs="Arial Narrow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356" w:hanging="1080"/>
      </w:pPr>
      <w:rPr>
        <w:rFonts w:ascii="Arial Narrow" w:hAnsi="Arial Narrow" w:cs="Arial Narrow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425" w:hanging="1080"/>
      </w:pPr>
      <w:rPr>
        <w:rFonts w:ascii="Arial Narrow" w:hAnsi="Arial Narrow" w:cs="Arial Narrow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854" w:hanging="1440"/>
      </w:pPr>
      <w:rPr>
        <w:rFonts w:ascii="Arial Narrow" w:hAnsi="Arial Narrow" w:cs="Arial Narrow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923" w:hanging="1440"/>
      </w:pPr>
      <w:rPr>
        <w:rFonts w:ascii="Arial Narrow" w:hAnsi="Arial Narrow" w:cs="Arial Narrow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9992" w:hanging="1440"/>
      </w:pPr>
      <w:rPr>
        <w:rFonts w:ascii="Arial Narrow" w:hAnsi="Arial Narrow" w:cs="Arial Narrow" w:hint="default"/>
      </w:rPr>
    </w:lvl>
  </w:abstractNum>
  <w:abstractNum w:abstractNumId="2" w15:restartNumberingAfterBreak="0">
    <w:nsid w:val="00000016"/>
    <w:multiLevelType w:val="singleLevel"/>
    <w:tmpl w:val="00000016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" w15:restartNumberingAfterBreak="0">
    <w:nsid w:val="027F6704"/>
    <w:multiLevelType w:val="hybridMultilevel"/>
    <w:tmpl w:val="AB0A1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3640D"/>
    <w:multiLevelType w:val="hybridMultilevel"/>
    <w:tmpl w:val="0938F4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D5D5D"/>
    <w:multiLevelType w:val="multilevel"/>
    <w:tmpl w:val="FAFC244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92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92" w:hanging="1440"/>
      </w:pPr>
      <w:rPr>
        <w:rFonts w:hint="default"/>
      </w:rPr>
    </w:lvl>
  </w:abstractNum>
  <w:abstractNum w:abstractNumId="6" w15:restartNumberingAfterBreak="0">
    <w:nsid w:val="07777D85"/>
    <w:multiLevelType w:val="multilevel"/>
    <w:tmpl w:val="32401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Arial Narrow" w:hAnsi="Arial Narrow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07EB6348"/>
    <w:multiLevelType w:val="multilevel"/>
    <w:tmpl w:val="37DA32D6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75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8" w15:restartNumberingAfterBreak="0">
    <w:nsid w:val="08E158B3"/>
    <w:multiLevelType w:val="multilevel"/>
    <w:tmpl w:val="20A23162"/>
    <w:lvl w:ilvl="0">
      <w:start w:val="1"/>
      <w:numFmt w:val="bullet"/>
      <w:lvlText w:val=""/>
      <w:lvlJc w:val="left"/>
      <w:pPr>
        <w:ind w:left="18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AEE6B48"/>
    <w:multiLevelType w:val="hybridMultilevel"/>
    <w:tmpl w:val="F78C7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11097E"/>
    <w:multiLevelType w:val="hybridMultilevel"/>
    <w:tmpl w:val="8CAAB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8731BB"/>
    <w:multiLevelType w:val="hybridMultilevel"/>
    <w:tmpl w:val="342A76E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723375"/>
    <w:multiLevelType w:val="multilevel"/>
    <w:tmpl w:val="B51C8FE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C9067BD"/>
    <w:multiLevelType w:val="hybridMultilevel"/>
    <w:tmpl w:val="0B2CF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6C5716"/>
    <w:multiLevelType w:val="multilevel"/>
    <w:tmpl w:val="64B296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2065081F"/>
    <w:multiLevelType w:val="hybridMultilevel"/>
    <w:tmpl w:val="0C44F93A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22F8486B"/>
    <w:multiLevelType w:val="multilevel"/>
    <w:tmpl w:val="F91A08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92" w:hanging="1440"/>
      </w:pPr>
      <w:rPr>
        <w:rFonts w:hint="default"/>
      </w:rPr>
    </w:lvl>
  </w:abstractNum>
  <w:abstractNum w:abstractNumId="17" w15:restartNumberingAfterBreak="0">
    <w:nsid w:val="243D7A19"/>
    <w:multiLevelType w:val="hybridMultilevel"/>
    <w:tmpl w:val="D81C330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8CF499C"/>
    <w:multiLevelType w:val="multilevel"/>
    <w:tmpl w:val="3C5846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92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92" w:hanging="1440"/>
      </w:pPr>
      <w:rPr>
        <w:rFonts w:hint="default"/>
      </w:rPr>
    </w:lvl>
  </w:abstractNum>
  <w:abstractNum w:abstractNumId="19" w15:restartNumberingAfterBreak="0">
    <w:nsid w:val="2DB77C1D"/>
    <w:multiLevelType w:val="multilevel"/>
    <w:tmpl w:val="901860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2.%2"/>
      <w:lvlJc w:val="left"/>
      <w:pPr>
        <w:tabs>
          <w:tab w:val="num" w:pos="1144"/>
        </w:tabs>
        <w:ind w:left="1144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2DD6399F"/>
    <w:multiLevelType w:val="multilevel"/>
    <w:tmpl w:val="A386F9C2"/>
    <w:lvl w:ilvl="0">
      <w:start w:val="1"/>
      <w:numFmt w:val="decimal"/>
      <w:lvlText w:val="%1."/>
      <w:lvlJc w:val="left"/>
      <w:pPr>
        <w:tabs>
          <w:tab w:val="num" w:pos="1080"/>
        </w:tabs>
        <w:ind w:left="720" w:firstLine="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21" w15:restartNumberingAfterBreak="0">
    <w:nsid w:val="2EBA467A"/>
    <w:multiLevelType w:val="hybridMultilevel"/>
    <w:tmpl w:val="02329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932577"/>
    <w:multiLevelType w:val="multilevel"/>
    <w:tmpl w:val="54E4323A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23" w15:restartNumberingAfterBreak="0">
    <w:nsid w:val="352C1DC5"/>
    <w:multiLevelType w:val="multilevel"/>
    <w:tmpl w:val="9726138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24" w15:restartNumberingAfterBreak="0">
    <w:nsid w:val="3D272FCC"/>
    <w:multiLevelType w:val="hybridMultilevel"/>
    <w:tmpl w:val="C322A5AA"/>
    <w:lvl w:ilvl="0" w:tplc="FE443C28">
      <w:start w:val="1"/>
      <w:numFmt w:val="none"/>
      <w:lvlText w:val="-"/>
      <w:legacy w:legacy="1" w:legacySpace="0" w:legacyIndent="450"/>
      <w:lvlJc w:val="left"/>
      <w:pPr>
        <w:ind w:left="450" w:hanging="45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A7E8C"/>
    <w:multiLevelType w:val="multilevel"/>
    <w:tmpl w:val="4566D8C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4654541E"/>
    <w:multiLevelType w:val="multilevel"/>
    <w:tmpl w:val="71B8204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92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92" w:hanging="1440"/>
      </w:pPr>
      <w:rPr>
        <w:rFonts w:hint="default"/>
      </w:rPr>
    </w:lvl>
  </w:abstractNum>
  <w:abstractNum w:abstractNumId="27" w15:restartNumberingAfterBreak="0">
    <w:nsid w:val="473B77EA"/>
    <w:multiLevelType w:val="hybridMultilevel"/>
    <w:tmpl w:val="240C4F5E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FE7D62"/>
    <w:multiLevelType w:val="multilevel"/>
    <w:tmpl w:val="3ACAB448"/>
    <w:lvl w:ilvl="0">
      <w:start w:val="1"/>
      <w:numFmt w:val="decimal"/>
      <w:pStyle w:val="Euro3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9" w15:restartNumberingAfterBreak="0">
    <w:nsid w:val="4A863111"/>
    <w:multiLevelType w:val="multilevel"/>
    <w:tmpl w:val="345E6788"/>
    <w:lvl w:ilvl="0">
      <w:start w:val="1"/>
      <w:numFmt w:val="decimal"/>
      <w:lvlText w:val="%1."/>
      <w:lvlJc w:val="left"/>
      <w:pPr>
        <w:ind w:left="1065" w:hanging="360"/>
      </w:pPr>
      <w:rPr>
        <w:rFonts w:ascii="Arial Narrow" w:hAnsi="Arial Narrow" w:cs="Times New Roman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30" w15:restartNumberingAfterBreak="0">
    <w:nsid w:val="4F676034"/>
    <w:multiLevelType w:val="hybridMultilevel"/>
    <w:tmpl w:val="2B641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575B33"/>
    <w:multiLevelType w:val="hybridMultilevel"/>
    <w:tmpl w:val="E6EA5520"/>
    <w:lvl w:ilvl="0" w:tplc="0415000F"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5334E"/>
    <w:multiLevelType w:val="multilevel"/>
    <w:tmpl w:val="472854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55C64AFA"/>
    <w:multiLevelType w:val="multilevel"/>
    <w:tmpl w:val="5FA2676C"/>
    <w:lvl w:ilvl="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 Narrow" w:hAnsi="Arial Narrow" w:hint="default"/>
      </w:rPr>
    </w:lvl>
    <w:lvl w:ilvl="2">
      <w:start w:val="1"/>
      <w:numFmt w:val="decimal"/>
      <w:lvlText w:val="%1.%2.%3"/>
      <w:lvlJc w:val="left"/>
      <w:pPr>
        <w:ind w:left="809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92" w:hanging="1440"/>
      </w:pPr>
      <w:rPr>
        <w:rFonts w:hint="default"/>
      </w:rPr>
    </w:lvl>
  </w:abstractNum>
  <w:abstractNum w:abstractNumId="34" w15:restartNumberingAfterBreak="0">
    <w:nsid w:val="55C9372C"/>
    <w:multiLevelType w:val="hybridMultilevel"/>
    <w:tmpl w:val="1E10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320E00"/>
    <w:multiLevelType w:val="hybridMultilevel"/>
    <w:tmpl w:val="32507E5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6472AF7"/>
    <w:multiLevelType w:val="hybridMultilevel"/>
    <w:tmpl w:val="0EEE2A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AD6692"/>
    <w:multiLevelType w:val="multilevel"/>
    <w:tmpl w:val="8FDECF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5A8F5779"/>
    <w:multiLevelType w:val="hybridMultilevel"/>
    <w:tmpl w:val="19CC2658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5B7904E9"/>
    <w:multiLevelType w:val="hybridMultilevel"/>
    <w:tmpl w:val="F626BD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5C661005"/>
    <w:multiLevelType w:val="hybridMultilevel"/>
    <w:tmpl w:val="94086D6A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1" w15:restartNumberingAfterBreak="0">
    <w:nsid w:val="5D485E24"/>
    <w:multiLevelType w:val="multilevel"/>
    <w:tmpl w:val="6D8E6984"/>
    <w:lvl w:ilvl="0">
      <w:start w:val="1"/>
      <w:numFmt w:val="bullet"/>
      <w:lvlText w:val=""/>
      <w:lvlJc w:val="left"/>
      <w:pPr>
        <w:tabs>
          <w:tab w:val="num" w:pos="1080"/>
        </w:tabs>
        <w:ind w:left="720" w:firstLine="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42" w15:restartNumberingAfterBreak="0">
    <w:nsid w:val="5D654318"/>
    <w:multiLevelType w:val="multilevel"/>
    <w:tmpl w:val="6764D8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3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43" w15:restartNumberingAfterBreak="0">
    <w:nsid w:val="5E022CEA"/>
    <w:multiLevelType w:val="hybridMultilevel"/>
    <w:tmpl w:val="8540622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60487D38"/>
    <w:multiLevelType w:val="hybridMultilevel"/>
    <w:tmpl w:val="87C8A8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0EE5C09"/>
    <w:multiLevelType w:val="multilevel"/>
    <w:tmpl w:val="5BC4E970"/>
    <w:lvl w:ilvl="0">
      <w:start w:val="1"/>
      <w:numFmt w:val="decimal"/>
      <w:pStyle w:val="Euro1"/>
      <w:lvlText w:val="%1"/>
      <w:lvlJc w:val="left"/>
      <w:pPr>
        <w:tabs>
          <w:tab w:val="num" w:pos="-31680"/>
        </w:tabs>
        <w:ind w:left="539" w:hanging="53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46" w15:restartNumberingAfterBreak="0">
    <w:nsid w:val="617D540D"/>
    <w:multiLevelType w:val="hybridMultilevel"/>
    <w:tmpl w:val="629EDC5A"/>
    <w:lvl w:ilvl="0" w:tplc="CF824E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Proxy 8"/>
      </w:rPr>
    </w:lvl>
    <w:lvl w:ilvl="1" w:tplc="04150019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Courier New" w:hint="default"/>
      </w:rPr>
    </w:lvl>
    <w:lvl w:ilvl="2" w:tplc="0415001B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</w:abstractNum>
  <w:abstractNum w:abstractNumId="47" w15:restartNumberingAfterBreak="0">
    <w:nsid w:val="619E4584"/>
    <w:multiLevelType w:val="multilevel"/>
    <w:tmpl w:val="41FA6026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decimal"/>
      <w:pStyle w:val="Nagwek3"/>
      <w:lvlText w:val="%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3.%4.%5.%6.%7.%8.%9"/>
      <w:lvlJc w:val="left"/>
      <w:pPr>
        <w:tabs>
          <w:tab w:val="num" w:pos="1584"/>
        </w:tabs>
        <w:ind w:left="1584" w:hanging="1584"/>
      </w:pPr>
    </w:lvl>
  </w:abstractNum>
  <w:abstractNum w:abstractNumId="48" w15:restartNumberingAfterBreak="0">
    <w:nsid w:val="636556A1"/>
    <w:multiLevelType w:val="multilevel"/>
    <w:tmpl w:val="6832E35A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66C9092B"/>
    <w:multiLevelType w:val="multilevel"/>
    <w:tmpl w:val="FA58CE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92" w:hanging="1440"/>
      </w:pPr>
      <w:rPr>
        <w:rFonts w:hint="default"/>
      </w:rPr>
    </w:lvl>
  </w:abstractNum>
  <w:abstractNum w:abstractNumId="50" w15:restartNumberingAfterBreak="0">
    <w:nsid w:val="68F25416"/>
    <w:multiLevelType w:val="hybridMultilevel"/>
    <w:tmpl w:val="4D426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C4C65A1"/>
    <w:multiLevelType w:val="hybridMultilevel"/>
    <w:tmpl w:val="898EA11C"/>
    <w:lvl w:ilvl="0" w:tplc="17521CAE">
      <w:start w:val="1"/>
      <w:numFmt w:val="lowerLetter"/>
      <w:lvlText w:val="%1)"/>
      <w:lvlJc w:val="left"/>
      <w:pPr>
        <w:ind w:left="360" w:hanging="245"/>
      </w:pPr>
      <w:rPr>
        <w:rFonts w:ascii="Arial Narrow" w:eastAsia="Times New Roman" w:hAnsi="Arial Narrow" w:cs="Times New Roman"/>
        <w:b w:val="0"/>
        <w:bCs w:val="0"/>
        <w:i w:val="0"/>
        <w:iCs w:val="0"/>
        <w:w w:val="100"/>
        <w:sz w:val="24"/>
        <w:szCs w:val="24"/>
      </w:rPr>
    </w:lvl>
    <w:lvl w:ilvl="1" w:tplc="DC1A95E8">
      <w:numFmt w:val="bullet"/>
      <w:lvlText w:val=""/>
      <w:lvlJc w:val="left"/>
      <w:pPr>
        <w:ind w:left="824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2" w:tplc="50A07FCE">
      <w:numFmt w:val="bullet"/>
      <w:lvlText w:val="•"/>
      <w:lvlJc w:val="left"/>
      <w:pPr>
        <w:ind w:left="1762" w:hanging="293"/>
      </w:pPr>
    </w:lvl>
    <w:lvl w:ilvl="3" w:tplc="602C08D4">
      <w:numFmt w:val="bullet"/>
      <w:lvlText w:val="•"/>
      <w:lvlJc w:val="left"/>
      <w:pPr>
        <w:ind w:left="2705" w:hanging="293"/>
      </w:pPr>
    </w:lvl>
    <w:lvl w:ilvl="4" w:tplc="054EF382">
      <w:numFmt w:val="bullet"/>
      <w:lvlText w:val="•"/>
      <w:lvlJc w:val="left"/>
      <w:pPr>
        <w:ind w:left="3648" w:hanging="293"/>
      </w:pPr>
    </w:lvl>
    <w:lvl w:ilvl="5" w:tplc="82DE237A">
      <w:numFmt w:val="bullet"/>
      <w:lvlText w:val="•"/>
      <w:lvlJc w:val="left"/>
      <w:pPr>
        <w:ind w:left="4591" w:hanging="293"/>
      </w:pPr>
    </w:lvl>
    <w:lvl w:ilvl="6" w:tplc="531A88A0">
      <w:numFmt w:val="bullet"/>
      <w:lvlText w:val="•"/>
      <w:lvlJc w:val="left"/>
      <w:pPr>
        <w:ind w:left="5534" w:hanging="293"/>
      </w:pPr>
    </w:lvl>
    <w:lvl w:ilvl="7" w:tplc="ED00D77A">
      <w:numFmt w:val="bullet"/>
      <w:lvlText w:val="•"/>
      <w:lvlJc w:val="left"/>
      <w:pPr>
        <w:ind w:left="6477" w:hanging="293"/>
      </w:pPr>
    </w:lvl>
    <w:lvl w:ilvl="8" w:tplc="179AE272">
      <w:numFmt w:val="bullet"/>
      <w:lvlText w:val="•"/>
      <w:lvlJc w:val="left"/>
      <w:pPr>
        <w:ind w:left="7420" w:hanging="293"/>
      </w:pPr>
    </w:lvl>
  </w:abstractNum>
  <w:abstractNum w:abstractNumId="52" w15:restartNumberingAfterBreak="0">
    <w:nsid w:val="6C7502C1"/>
    <w:multiLevelType w:val="hybridMultilevel"/>
    <w:tmpl w:val="3E84B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93668E"/>
    <w:multiLevelType w:val="multilevel"/>
    <w:tmpl w:val="345E6788"/>
    <w:lvl w:ilvl="0">
      <w:start w:val="1"/>
      <w:numFmt w:val="decimal"/>
      <w:lvlText w:val="%1."/>
      <w:lvlJc w:val="left"/>
      <w:pPr>
        <w:ind w:left="1065" w:hanging="360"/>
      </w:pPr>
      <w:rPr>
        <w:rFonts w:ascii="Arial Narrow" w:hAnsi="Arial Narrow" w:cs="Times New Roman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54" w15:restartNumberingAfterBreak="0">
    <w:nsid w:val="723B05B6"/>
    <w:multiLevelType w:val="hybridMultilevel"/>
    <w:tmpl w:val="D34A70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9B6F6A"/>
    <w:multiLevelType w:val="multilevel"/>
    <w:tmpl w:val="E9D2BED0"/>
    <w:lvl w:ilvl="0">
      <w:start w:val="3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813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98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1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52" w:hanging="1440"/>
      </w:pPr>
      <w:rPr>
        <w:rFonts w:hint="default"/>
      </w:rPr>
    </w:lvl>
  </w:abstractNum>
  <w:abstractNum w:abstractNumId="56" w15:restartNumberingAfterBreak="0">
    <w:nsid w:val="7EA85495"/>
    <w:multiLevelType w:val="singleLevel"/>
    <w:tmpl w:val="06DA3B90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78809963">
    <w:abstractNumId w:val="47"/>
  </w:num>
  <w:num w:numId="2" w16cid:durableId="1865361269">
    <w:abstractNumId w:val="10"/>
  </w:num>
  <w:num w:numId="3" w16cid:durableId="2051611200">
    <w:abstractNumId w:val="9"/>
  </w:num>
  <w:num w:numId="4" w16cid:durableId="1266771112">
    <w:abstractNumId w:val="25"/>
  </w:num>
  <w:num w:numId="5" w16cid:durableId="1657151792">
    <w:abstractNumId w:val="45"/>
  </w:num>
  <w:num w:numId="6" w16cid:durableId="736171237">
    <w:abstractNumId w:val="28"/>
  </w:num>
  <w:num w:numId="7" w16cid:durableId="399668885">
    <w:abstractNumId w:val="35"/>
  </w:num>
  <w:num w:numId="8" w16cid:durableId="788746821">
    <w:abstractNumId w:val="27"/>
  </w:num>
  <w:num w:numId="9" w16cid:durableId="1869490775">
    <w:abstractNumId w:val="49"/>
  </w:num>
  <w:num w:numId="10" w16cid:durableId="1368993832">
    <w:abstractNumId w:val="16"/>
  </w:num>
  <w:num w:numId="11" w16cid:durableId="744649922">
    <w:abstractNumId w:val="22"/>
  </w:num>
  <w:num w:numId="12" w16cid:durableId="1312367793">
    <w:abstractNumId w:val="38"/>
  </w:num>
  <w:num w:numId="13" w16cid:durableId="1457144296">
    <w:abstractNumId w:val="17"/>
  </w:num>
  <w:num w:numId="14" w16cid:durableId="754013365">
    <w:abstractNumId w:val="56"/>
  </w:num>
  <w:num w:numId="15" w16cid:durableId="758452131">
    <w:abstractNumId w:val="21"/>
  </w:num>
  <w:num w:numId="16" w16cid:durableId="1085414223">
    <w:abstractNumId w:val="36"/>
  </w:num>
  <w:num w:numId="17" w16cid:durableId="909343102">
    <w:abstractNumId w:val="5"/>
  </w:num>
  <w:num w:numId="18" w16cid:durableId="2045665921">
    <w:abstractNumId w:val="40"/>
  </w:num>
  <w:num w:numId="19" w16cid:durableId="1650281494">
    <w:abstractNumId w:val="13"/>
  </w:num>
  <w:num w:numId="20" w16cid:durableId="352608774">
    <w:abstractNumId w:val="11"/>
  </w:num>
  <w:num w:numId="21" w16cid:durableId="1550991945">
    <w:abstractNumId w:val="26"/>
  </w:num>
  <w:num w:numId="22" w16cid:durableId="1025837006">
    <w:abstractNumId w:val="6"/>
  </w:num>
  <w:num w:numId="23" w16cid:durableId="426121815">
    <w:abstractNumId w:val="20"/>
  </w:num>
  <w:num w:numId="24" w16cid:durableId="1130586916">
    <w:abstractNumId w:val="14"/>
  </w:num>
  <w:num w:numId="25" w16cid:durableId="507603811">
    <w:abstractNumId w:val="24"/>
  </w:num>
  <w:num w:numId="26" w16cid:durableId="274941673">
    <w:abstractNumId w:val="19"/>
  </w:num>
  <w:num w:numId="27" w16cid:durableId="1760562120">
    <w:abstractNumId w:val="29"/>
  </w:num>
  <w:num w:numId="28" w16cid:durableId="461389972">
    <w:abstractNumId w:val="54"/>
  </w:num>
  <w:num w:numId="29" w16cid:durableId="775179022">
    <w:abstractNumId w:val="0"/>
  </w:num>
  <w:num w:numId="30" w16cid:durableId="524707311">
    <w:abstractNumId w:val="42"/>
  </w:num>
  <w:num w:numId="31" w16cid:durableId="1206068622">
    <w:abstractNumId w:val="39"/>
  </w:num>
  <w:num w:numId="32" w16cid:durableId="1900087953">
    <w:abstractNumId w:val="33"/>
  </w:num>
  <w:num w:numId="33" w16cid:durableId="476456840">
    <w:abstractNumId w:val="3"/>
  </w:num>
  <w:num w:numId="34" w16cid:durableId="102265155">
    <w:abstractNumId w:val="23"/>
  </w:num>
  <w:num w:numId="35" w16cid:durableId="218710405">
    <w:abstractNumId w:val="34"/>
  </w:num>
  <w:num w:numId="36" w16cid:durableId="220873626">
    <w:abstractNumId w:val="12"/>
  </w:num>
  <w:num w:numId="37" w16cid:durableId="167722805">
    <w:abstractNumId w:val="8"/>
  </w:num>
  <w:num w:numId="38" w16cid:durableId="387537279">
    <w:abstractNumId w:val="32"/>
  </w:num>
  <w:num w:numId="39" w16cid:durableId="681396114">
    <w:abstractNumId w:val="48"/>
  </w:num>
  <w:num w:numId="40" w16cid:durableId="1425036455">
    <w:abstractNumId w:val="7"/>
  </w:num>
  <w:num w:numId="41" w16cid:durableId="1188376466">
    <w:abstractNumId w:val="37"/>
  </w:num>
  <w:num w:numId="42" w16cid:durableId="832796853">
    <w:abstractNumId w:val="53"/>
  </w:num>
  <w:num w:numId="43" w16cid:durableId="416219419">
    <w:abstractNumId w:val="55"/>
  </w:num>
  <w:num w:numId="44" w16cid:durableId="601501231">
    <w:abstractNumId w:val="31"/>
  </w:num>
  <w:num w:numId="45" w16cid:durableId="1733389256">
    <w:abstractNumId w:val="30"/>
  </w:num>
  <w:num w:numId="46" w16cid:durableId="165749671">
    <w:abstractNumId w:val="43"/>
  </w:num>
  <w:num w:numId="47" w16cid:durableId="1673945052">
    <w:abstractNumId w:val="50"/>
  </w:num>
  <w:num w:numId="48" w16cid:durableId="899754222">
    <w:abstractNumId w:val="52"/>
  </w:num>
  <w:num w:numId="49" w16cid:durableId="662051525">
    <w:abstractNumId w:val="41"/>
  </w:num>
  <w:num w:numId="50" w16cid:durableId="918249100">
    <w:abstractNumId w:val="4"/>
  </w:num>
  <w:num w:numId="51" w16cid:durableId="1940674405">
    <w:abstractNumId w:val="39"/>
  </w:num>
  <w:num w:numId="52" w16cid:durableId="157890890">
    <w:abstractNumId w:val="44"/>
  </w:num>
  <w:num w:numId="53" w16cid:durableId="1332413558">
    <w:abstractNumId w:val="5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 w16cid:durableId="1479494872">
    <w:abstractNumId w:val="46"/>
  </w:num>
  <w:num w:numId="55" w16cid:durableId="450176513">
    <w:abstractNumId w:val="18"/>
  </w:num>
  <w:num w:numId="56" w16cid:durableId="226303348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ED"/>
    <w:rsid w:val="0000165C"/>
    <w:rsid w:val="00004084"/>
    <w:rsid w:val="00004A57"/>
    <w:rsid w:val="0000617D"/>
    <w:rsid w:val="0001329F"/>
    <w:rsid w:val="0001719E"/>
    <w:rsid w:val="00017A00"/>
    <w:rsid w:val="0002055B"/>
    <w:rsid w:val="00020A9E"/>
    <w:rsid w:val="00021322"/>
    <w:rsid w:val="00031742"/>
    <w:rsid w:val="00033276"/>
    <w:rsid w:val="000416F4"/>
    <w:rsid w:val="00052982"/>
    <w:rsid w:val="00053BF6"/>
    <w:rsid w:val="0006013B"/>
    <w:rsid w:val="00061184"/>
    <w:rsid w:val="00061560"/>
    <w:rsid w:val="000646ED"/>
    <w:rsid w:val="00066A09"/>
    <w:rsid w:val="000670E2"/>
    <w:rsid w:val="000671E6"/>
    <w:rsid w:val="00071B93"/>
    <w:rsid w:val="00072235"/>
    <w:rsid w:val="000733F9"/>
    <w:rsid w:val="000754C4"/>
    <w:rsid w:val="000767AD"/>
    <w:rsid w:val="0007693D"/>
    <w:rsid w:val="00080140"/>
    <w:rsid w:val="00083534"/>
    <w:rsid w:val="00084EC3"/>
    <w:rsid w:val="00094FF6"/>
    <w:rsid w:val="0009603B"/>
    <w:rsid w:val="000A0830"/>
    <w:rsid w:val="000A4724"/>
    <w:rsid w:val="000A7B4A"/>
    <w:rsid w:val="000B0DAE"/>
    <w:rsid w:val="000B188F"/>
    <w:rsid w:val="000C0CC4"/>
    <w:rsid w:val="000C1791"/>
    <w:rsid w:val="000C1D14"/>
    <w:rsid w:val="000C257D"/>
    <w:rsid w:val="000C33E1"/>
    <w:rsid w:val="000C3D08"/>
    <w:rsid w:val="000C59DC"/>
    <w:rsid w:val="000C5E29"/>
    <w:rsid w:val="000D047F"/>
    <w:rsid w:val="000D0868"/>
    <w:rsid w:val="000D2478"/>
    <w:rsid w:val="000D31DB"/>
    <w:rsid w:val="000D4E94"/>
    <w:rsid w:val="000E022D"/>
    <w:rsid w:val="000E0D1D"/>
    <w:rsid w:val="000E28B1"/>
    <w:rsid w:val="000E2CBF"/>
    <w:rsid w:val="000E399F"/>
    <w:rsid w:val="000E7E37"/>
    <w:rsid w:val="000F0236"/>
    <w:rsid w:val="000F43DB"/>
    <w:rsid w:val="000F68AB"/>
    <w:rsid w:val="000F7820"/>
    <w:rsid w:val="00100556"/>
    <w:rsid w:val="0010108A"/>
    <w:rsid w:val="00102E9E"/>
    <w:rsid w:val="00103879"/>
    <w:rsid w:val="00106E56"/>
    <w:rsid w:val="00120310"/>
    <w:rsid w:val="00121C91"/>
    <w:rsid w:val="0012302C"/>
    <w:rsid w:val="00123A5A"/>
    <w:rsid w:val="00125B6B"/>
    <w:rsid w:val="00125FA5"/>
    <w:rsid w:val="00126476"/>
    <w:rsid w:val="00126C94"/>
    <w:rsid w:val="00126E95"/>
    <w:rsid w:val="0012710F"/>
    <w:rsid w:val="00127C9E"/>
    <w:rsid w:val="00133196"/>
    <w:rsid w:val="00135A9D"/>
    <w:rsid w:val="001368FC"/>
    <w:rsid w:val="00143D90"/>
    <w:rsid w:val="001471BC"/>
    <w:rsid w:val="001501EC"/>
    <w:rsid w:val="00150AE8"/>
    <w:rsid w:val="00151F02"/>
    <w:rsid w:val="001531FA"/>
    <w:rsid w:val="001563B3"/>
    <w:rsid w:val="00160DE2"/>
    <w:rsid w:val="00163035"/>
    <w:rsid w:val="00164241"/>
    <w:rsid w:val="00164F08"/>
    <w:rsid w:val="00165E59"/>
    <w:rsid w:val="00166807"/>
    <w:rsid w:val="001677AB"/>
    <w:rsid w:val="0017536D"/>
    <w:rsid w:val="00176B3A"/>
    <w:rsid w:val="00176C41"/>
    <w:rsid w:val="00180214"/>
    <w:rsid w:val="00180E9D"/>
    <w:rsid w:val="0018220A"/>
    <w:rsid w:val="00185FD8"/>
    <w:rsid w:val="001877EC"/>
    <w:rsid w:val="001974C4"/>
    <w:rsid w:val="00197827"/>
    <w:rsid w:val="001A068F"/>
    <w:rsid w:val="001A1936"/>
    <w:rsid w:val="001A2024"/>
    <w:rsid w:val="001A2132"/>
    <w:rsid w:val="001A4B34"/>
    <w:rsid w:val="001A69BB"/>
    <w:rsid w:val="001A7679"/>
    <w:rsid w:val="001A7AF8"/>
    <w:rsid w:val="001B3ED1"/>
    <w:rsid w:val="001B7A0D"/>
    <w:rsid w:val="001C070B"/>
    <w:rsid w:val="001C3D2E"/>
    <w:rsid w:val="001C4BC1"/>
    <w:rsid w:val="001C6CC0"/>
    <w:rsid w:val="001C6E78"/>
    <w:rsid w:val="001C6F67"/>
    <w:rsid w:val="001C70AE"/>
    <w:rsid w:val="001D1A75"/>
    <w:rsid w:val="001D72F1"/>
    <w:rsid w:val="001D7C5B"/>
    <w:rsid w:val="001E372D"/>
    <w:rsid w:val="001E5C8A"/>
    <w:rsid w:val="001E6483"/>
    <w:rsid w:val="001E6D8A"/>
    <w:rsid w:val="001F1D6E"/>
    <w:rsid w:val="001F21B7"/>
    <w:rsid w:val="001F3905"/>
    <w:rsid w:val="001F3F3F"/>
    <w:rsid w:val="001F68A8"/>
    <w:rsid w:val="00204208"/>
    <w:rsid w:val="00204DF9"/>
    <w:rsid w:val="00210AB7"/>
    <w:rsid w:val="00216DF3"/>
    <w:rsid w:val="00217DB7"/>
    <w:rsid w:val="002210F4"/>
    <w:rsid w:val="00225134"/>
    <w:rsid w:val="00225E1D"/>
    <w:rsid w:val="00227F57"/>
    <w:rsid w:val="002305EF"/>
    <w:rsid w:val="00231C0F"/>
    <w:rsid w:val="002406CC"/>
    <w:rsid w:val="00241292"/>
    <w:rsid w:val="0024173A"/>
    <w:rsid w:val="00243BA2"/>
    <w:rsid w:val="002532FA"/>
    <w:rsid w:val="0025376D"/>
    <w:rsid w:val="00256EA5"/>
    <w:rsid w:val="0026242A"/>
    <w:rsid w:val="00264B11"/>
    <w:rsid w:val="002660F3"/>
    <w:rsid w:val="0027341D"/>
    <w:rsid w:val="00273A87"/>
    <w:rsid w:val="00277231"/>
    <w:rsid w:val="0028170B"/>
    <w:rsid w:val="00283338"/>
    <w:rsid w:val="0028570E"/>
    <w:rsid w:val="00290695"/>
    <w:rsid w:val="00290929"/>
    <w:rsid w:val="00291C55"/>
    <w:rsid w:val="002923A9"/>
    <w:rsid w:val="00295BA5"/>
    <w:rsid w:val="002A1B98"/>
    <w:rsid w:val="002A2200"/>
    <w:rsid w:val="002A2A24"/>
    <w:rsid w:val="002A331F"/>
    <w:rsid w:val="002A5D49"/>
    <w:rsid w:val="002B3ED4"/>
    <w:rsid w:val="002B4042"/>
    <w:rsid w:val="002B501C"/>
    <w:rsid w:val="002C40F5"/>
    <w:rsid w:val="002C52ED"/>
    <w:rsid w:val="002D0867"/>
    <w:rsid w:val="002D28B4"/>
    <w:rsid w:val="002D57E7"/>
    <w:rsid w:val="002D7ED2"/>
    <w:rsid w:val="002E133B"/>
    <w:rsid w:val="002E3C3C"/>
    <w:rsid w:val="002E5B51"/>
    <w:rsid w:val="002F282E"/>
    <w:rsid w:val="00300FF2"/>
    <w:rsid w:val="00310E5E"/>
    <w:rsid w:val="003119F3"/>
    <w:rsid w:val="00311A8E"/>
    <w:rsid w:val="00311F56"/>
    <w:rsid w:val="003146DD"/>
    <w:rsid w:val="00317D92"/>
    <w:rsid w:val="00324210"/>
    <w:rsid w:val="003244EE"/>
    <w:rsid w:val="003251EB"/>
    <w:rsid w:val="00327B86"/>
    <w:rsid w:val="003329E6"/>
    <w:rsid w:val="00335818"/>
    <w:rsid w:val="00335879"/>
    <w:rsid w:val="00335C9C"/>
    <w:rsid w:val="00341638"/>
    <w:rsid w:val="00342198"/>
    <w:rsid w:val="003465DF"/>
    <w:rsid w:val="00350C46"/>
    <w:rsid w:val="003522D3"/>
    <w:rsid w:val="0035464F"/>
    <w:rsid w:val="00355967"/>
    <w:rsid w:val="00355DDC"/>
    <w:rsid w:val="00356A51"/>
    <w:rsid w:val="003570AB"/>
    <w:rsid w:val="00357307"/>
    <w:rsid w:val="003618D5"/>
    <w:rsid w:val="003620F1"/>
    <w:rsid w:val="003639DC"/>
    <w:rsid w:val="003710F0"/>
    <w:rsid w:val="00372BD9"/>
    <w:rsid w:val="00372EA3"/>
    <w:rsid w:val="00373818"/>
    <w:rsid w:val="00376811"/>
    <w:rsid w:val="00376EAC"/>
    <w:rsid w:val="003828A4"/>
    <w:rsid w:val="00385F58"/>
    <w:rsid w:val="00387A76"/>
    <w:rsid w:val="003906E5"/>
    <w:rsid w:val="00392192"/>
    <w:rsid w:val="00393BA4"/>
    <w:rsid w:val="003A2AFF"/>
    <w:rsid w:val="003A56AF"/>
    <w:rsid w:val="003B249A"/>
    <w:rsid w:val="003B3E3E"/>
    <w:rsid w:val="003B414D"/>
    <w:rsid w:val="003B48EC"/>
    <w:rsid w:val="003B5559"/>
    <w:rsid w:val="003D110A"/>
    <w:rsid w:val="003D349E"/>
    <w:rsid w:val="003D51B8"/>
    <w:rsid w:val="003D6598"/>
    <w:rsid w:val="003D7FFD"/>
    <w:rsid w:val="003E05AA"/>
    <w:rsid w:val="003E1FFF"/>
    <w:rsid w:val="003E2D53"/>
    <w:rsid w:val="003E3D2D"/>
    <w:rsid w:val="003E5AE4"/>
    <w:rsid w:val="003E75D3"/>
    <w:rsid w:val="003F36FE"/>
    <w:rsid w:val="003F66ED"/>
    <w:rsid w:val="00402017"/>
    <w:rsid w:val="00402988"/>
    <w:rsid w:val="0040386C"/>
    <w:rsid w:val="00404137"/>
    <w:rsid w:val="00404A8C"/>
    <w:rsid w:val="00406D78"/>
    <w:rsid w:val="004102A1"/>
    <w:rsid w:val="0041288D"/>
    <w:rsid w:val="00413500"/>
    <w:rsid w:val="004136DB"/>
    <w:rsid w:val="00414E39"/>
    <w:rsid w:val="00416408"/>
    <w:rsid w:val="004173ED"/>
    <w:rsid w:val="0043155C"/>
    <w:rsid w:val="00432D83"/>
    <w:rsid w:val="004343BD"/>
    <w:rsid w:val="0043656B"/>
    <w:rsid w:val="00440092"/>
    <w:rsid w:val="004406F9"/>
    <w:rsid w:val="00441906"/>
    <w:rsid w:val="00442160"/>
    <w:rsid w:val="00442321"/>
    <w:rsid w:val="00444AE5"/>
    <w:rsid w:val="00453A08"/>
    <w:rsid w:val="004566C8"/>
    <w:rsid w:val="004604F0"/>
    <w:rsid w:val="0046180D"/>
    <w:rsid w:val="00461A0A"/>
    <w:rsid w:val="004652AB"/>
    <w:rsid w:val="00465427"/>
    <w:rsid w:val="00466ABB"/>
    <w:rsid w:val="00473C25"/>
    <w:rsid w:val="00476A3E"/>
    <w:rsid w:val="00477E60"/>
    <w:rsid w:val="0048055D"/>
    <w:rsid w:val="0048231E"/>
    <w:rsid w:val="004826C8"/>
    <w:rsid w:val="004828F2"/>
    <w:rsid w:val="00482CFA"/>
    <w:rsid w:val="004843A5"/>
    <w:rsid w:val="00487553"/>
    <w:rsid w:val="00490374"/>
    <w:rsid w:val="00491A77"/>
    <w:rsid w:val="004932C0"/>
    <w:rsid w:val="004B021B"/>
    <w:rsid w:val="004B31AD"/>
    <w:rsid w:val="004B70B3"/>
    <w:rsid w:val="004C01D2"/>
    <w:rsid w:val="004C01FB"/>
    <w:rsid w:val="004C22C8"/>
    <w:rsid w:val="004C4134"/>
    <w:rsid w:val="004C6EE2"/>
    <w:rsid w:val="004D0037"/>
    <w:rsid w:val="004D0849"/>
    <w:rsid w:val="004D08F5"/>
    <w:rsid w:val="004D2E52"/>
    <w:rsid w:val="004D4D3D"/>
    <w:rsid w:val="004D56AE"/>
    <w:rsid w:val="004D61EC"/>
    <w:rsid w:val="004E105A"/>
    <w:rsid w:val="004E1979"/>
    <w:rsid w:val="004E2AC7"/>
    <w:rsid w:val="004F0750"/>
    <w:rsid w:val="004F2B8B"/>
    <w:rsid w:val="005028EC"/>
    <w:rsid w:val="00506CCC"/>
    <w:rsid w:val="005070FA"/>
    <w:rsid w:val="00507F6D"/>
    <w:rsid w:val="00512449"/>
    <w:rsid w:val="00512482"/>
    <w:rsid w:val="005217C8"/>
    <w:rsid w:val="00522F78"/>
    <w:rsid w:val="00524E6F"/>
    <w:rsid w:val="00532F80"/>
    <w:rsid w:val="00535EE1"/>
    <w:rsid w:val="005415CF"/>
    <w:rsid w:val="00550096"/>
    <w:rsid w:val="005533DC"/>
    <w:rsid w:val="00557062"/>
    <w:rsid w:val="00564BB6"/>
    <w:rsid w:val="005651B5"/>
    <w:rsid w:val="00567AEA"/>
    <w:rsid w:val="00572052"/>
    <w:rsid w:val="0057590C"/>
    <w:rsid w:val="005813B9"/>
    <w:rsid w:val="0059103D"/>
    <w:rsid w:val="005935A0"/>
    <w:rsid w:val="00594475"/>
    <w:rsid w:val="00594D36"/>
    <w:rsid w:val="005953E9"/>
    <w:rsid w:val="005A0892"/>
    <w:rsid w:val="005A1C49"/>
    <w:rsid w:val="005A36E0"/>
    <w:rsid w:val="005A4041"/>
    <w:rsid w:val="005A54BA"/>
    <w:rsid w:val="005A54BF"/>
    <w:rsid w:val="005A6F02"/>
    <w:rsid w:val="005A72F5"/>
    <w:rsid w:val="005B20E7"/>
    <w:rsid w:val="005B37E0"/>
    <w:rsid w:val="005B6F39"/>
    <w:rsid w:val="005C029E"/>
    <w:rsid w:val="005C20A9"/>
    <w:rsid w:val="005C35F0"/>
    <w:rsid w:val="005D02B3"/>
    <w:rsid w:val="005D0F8F"/>
    <w:rsid w:val="005D3812"/>
    <w:rsid w:val="005E2494"/>
    <w:rsid w:val="005E29F4"/>
    <w:rsid w:val="005E56C6"/>
    <w:rsid w:val="005E56E3"/>
    <w:rsid w:val="005E7D22"/>
    <w:rsid w:val="005F2F2B"/>
    <w:rsid w:val="005F41D7"/>
    <w:rsid w:val="005F4DEC"/>
    <w:rsid w:val="005F6C6F"/>
    <w:rsid w:val="005F7951"/>
    <w:rsid w:val="00600CE8"/>
    <w:rsid w:val="006012D7"/>
    <w:rsid w:val="00603CD2"/>
    <w:rsid w:val="00604284"/>
    <w:rsid w:val="00605929"/>
    <w:rsid w:val="00607ADA"/>
    <w:rsid w:val="00611104"/>
    <w:rsid w:val="00612471"/>
    <w:rsid w:val="00613F8D"/>
    <w:rsid w:val="006161EC"/>
    <w:rsid w:val="0061691C"/>
    <w:rsid w:val="0061766D"/>
    <w:rsid w:val="006215AB"/>
    <w:rsid w:val="006258AB"/>
    <w:rsid w:val="00631308"/>
    <w:rsid w:val="00631647"/>
    <w:rsid w:val="00631E64"/>
    <w:rsid w:val="0063442A"/>
    <w:rsid w:val="00635563"/>
    <w:rsid w:val="00635986"/>
    <w:rsid w:val="00637FE7"/>
    <w:rsid w:val="00640613"/>
    <w:rsid w:val="00642DA4"/>
    <w:rsid w:val="00645539"/>
    <w:rsid w:val="00645BE6"/>
    <w:rsid w:val="00646EDC"/>
    <w:rsid w:val="0064733B"/>
    <w:rsid w:val="00647FC9"/>
    <w:rsid w:val="00657635"/>
    <w:rsid w:val="00657E18"/>
    <w:rsid w:val="00664A49"/>
    <w:rsid w:val="00666D3F"/>
    <w:rsid w:val="0066770E"/>
    <w:rsid w:val="00670663"/>
    <w:rsid w:val="00671830"/>
    <w:rsid w:val="00673290"/>
    <w:rsid w:val="00676991"/>
    <w:rsid w:val="00677E5D"/>
    <w:rsid w:val="00682EC7"/>
    <w:rsid w:val="006844F3"/>
    <w:rsid w:val="00691ACD"/>
    <w:rsid w:val="0069386B"/>
    <w:rsid w:val="0069433B"/>
    <w:rsid w:val="00697780"/>
    <w:rsid w:val="006A3445"/>
    <w:rsid w:val="006A4C56"/>
    <w:rsid w:val="006A5F09"/>
    <w:rsid w:val="006B0EC0"/>
    <w:rsid w:val="006B177D"/>
    <w:rsid w:val="006B33A6"/>
    <w:rsid w:val="006C20E6"/>
    <w:rsid w:val="006C2529"/>
    <w:rsid w:val="006C5F27"/>
    <w:rsid w:val="006D3BC1"/>
    <w:rsid w:val="006D7DAA"/>
    <w:rsid w:val="006E04CE"/>
    <w:rsid w:val="006E0544"/>
    <w:rsid w:val="006E17A3"/>
    <w:rsid w:val="006E4230"/>
    <w:rsid w:val="006E5580"/>
    <w:rsid w:val="006F2655"/>
    <w:rsid w:val="006F550F"/>
    <w:rsid w:val="006F587D"/>
    <w:rsid w:val="006F7575"/>
    <w:rsid w:val="00700D65"/>
    <w:rsid w:val="00703BBE"/>
    <w:rsid w:val="0070499A"/>
    <w:rsid w:val="007103EF"/>
    <w:rsid w:val="0071535D"/>
    <w:rsid w:val="007223CD"/>
    <w:rsid w:val="007271D8"/>
    <w:rsid w:val="007346DB"/>
    <w:rsid w:val="00734CA4"/>
    <w:rsid w:val="00734FB4"/>
    <w:rsid w:val="007353E8"/>
    <w:rsid w:val="00735607"/>
    <w:rsid w:val="007401EC"/>
    <w:rsid w:val="00742598"/>
    <w:rsid w:val="0074652F"/>
    <w:rsid w:val="00747397"/>
    <w:rsid w:val="00750A00"/>
    <w:rsid w:val="00751185"/>
    <w:rsid w:val="007531DB"/>
    <w:rsid w:val="00753EB9"/>
    <w:rsid w:val="0075412F"/>
    <w:rsid w:val="007551D6"/>
    <w:rsid w:val="0075728F"/>
    <w:rsid w:val="0076167D"/>
    <w:rsid w:val="00762AD8"/>
    <w:rsid w:val="007652A0"/>
    <w:rsid w:val="00765D65"/>
    <w:rsid w:val="007677F9"/>
    <w:rsid w:val="00775720"/>
    <w:rsid w:val="00775B4D"/>
    <w:rsid w:val="0078455E"/>
    <w:rsid w:val="00784754"/>
    <w:rsid w:val="00786D9A"/>
    <w:rsid w:val="007903E8"/>
    <w:rsid w:val="0079346C"/>
    <w:rsid w:val="00794F43"/>
    <w:rsid w:val="00795366"/>
    <w:rsid w:val="007A45B7"/>
    <w:rsid w:val="007A45E7"/>
    <w:rsid w:val="007A4C5F"/>
    <w:rsid w:val="007A5613"/>
    <w:rsid w:val="007A606A"/>
    <w:rsid w:val="007B00C7"/>
    <w:rsid w:val="007B2B25"/>
    <w:rsid w:val="007B395C"/>
    <w:rsid w:val="007B3DBE"/>
    <w:rsid w:val="007B7C80"/>
    <w:rsid w:val="007C0132"/>
    <w:rsid w:val="007C2328"/>
    <w:rsid w:val="007C332A"/>
    <w:rsid w:val="007C3598"/>
    <w:rsid w:val="007C65D1"/>
    <w:rsid w:val="007C761A"/>
    <w:rsid w:val="007D2A7D"/>
    <w:rsid w:val="007D36EF"/>
    <w:rsid w:val="007D7CE5"/>
    <w:rsid w:val="007E0F5A"/>
    <w:rsid w:val="007F0A0C"/>
    <w:rsid w:val="007F1E0E"/>
    <w:rsid w:val="007F4DA8"/>
    <w:rsid w:val="007F5691"/>
    <w:rsid w:val="007F7109"/>
    <w:rsid w:val="007F75E7"/>
    <w:rsid w:val="0081582B"/>
    <w:rsid w:val="00824419"/>
    <w:rsid w:val="0082526D"/>
    <w:rsid w:val="00830B5E"/>
    <w:rsid w:val="0083416D"/>
    <w:rsid w:val="008376C3"/>
    <w:rsid w:val="00844414"/>
    <w:rsid w:val="008500DE"/>
    <w:rsid w:val="008502FC"/>
    <w:rsid w:val="00850FDB"/>
    <w:rsid w:val="008516FB"/>
    <w:rsid w:val="008519BA"/>
    <w:rsid w:val="00854B57"/>
    <w:rsid w:val="00854B89"/>
    <w:rsid w:val="00860E64"/>
    <w:rsid w:val="008610FA"/>
    <w:rsid w:val="0086578F"/>
    <w:rsid w:val="008679E5"/>
    <w:rsid w:val="008746F0"/>
    <w:rsid w:val="00876DEF"/>
    <w:rsid w:val="00877EA5"/>
    <w:rsid w:val="00882B31"/>
    <w:rsid w:val="00883F01"/>
    <w:rsid w:val="00885436"/>
    <w:rsid w:val="00886DCF"/>
    <w:rsid w:val="008875DE"/>
    <w:rsid w:val="00893F54"/>
    <w:rsid w:val="00894C32"/>
    <w:rsid w:val="00897210"/>
    <w:rsid w:val="008A0F21"/>
    <w:rsid w:val="008A23BA"/>
    <w:rsid w:val="008A26AB"/>
    <w:rsid w:val="008B3418"/>
    <w:rsid w:val="008B4BF6"/>
    <w:rsid w:val="008B710E"/>
    <w:rsid w:val="008C3161"/>
    <w:rsid w:val="008C4D5F"/>
    <w:rsid w:val="008C73E0"/>
    <w:rsid w:val="008D4372"/>
    <w:rsid w:val="008D485D"/>
    <w:rsid w:val="008D4E34"/>
    <w:rsid w:val="008D792C"/>
    <w:rsid w:val="008D7DC1"/>
    <w:rsid w:val="008E0B6C"/>
    <w:rsid w:val="008E20D1"/>
    <w:rsid w:val="008E55D9"/>
    <w:rsid w:val="008E62E6"/>
    <w:rsid w:val="008E6575"/>
    <w:rsid w:val="008F22E1"/>
    <w:rsid w:val="008F5413"/>
    <w:rsid w:val="0090169B"/>
    <w:rsid w:val="00904CDA"/>
    <w:rsid w:val="0090629E"/>
    <w:rsid w:val="00911F14"/>
    <w:rsid w:val="0091290C"/>
    <w:rsid w:val="0091504A"/>
    <w:rsid w:val="009157DF"/>
    <w:rsid w:val="0092090E"/>
    <w:rsid w:val="009231B1"/>
    <w:rsid w:val="0092447E"/>
    <w:rsid w:val="00926942"/>
    <w:rsid w:val="0092762E"/>
    <w:rsid w:val="009277C0"/>
    <w:rsid w:val="00927A4D"/>
    <w:rsid w:val="00932BDE"/>
    <w:rsid w:val="009344C4"/>
    <w:rsid w:val="00936801"/>
    <w:rsid w:val="00941BD3"/>
    <w:rsid w:val="00944F6D"/>
    <w:rsid w:val="00946DE3"/>
    <w:rsid w:val="00950542"/>
    <w:rsid w:val="009508B4"/>
    <w:rsid w:val="009574FC"/>
    <w:rsid w:val="00960F06"/>
    <w:rsid w:val="00971FBE"/>
    <w:rsid w:val="00976047"/>
    <w:rsid w:val="00981E97"/>
    <w:rsid w:val="00982FFD"/>
    <w:rsid w:val="0098770F"/>
    <w:rsid w:val="00991FA5"/>
    <w:rsid w:val="00992C20"/>
    <w:rsid w:val="009A24DE"/>
    <w:rsid w:val="009A686A"/>
    <w:rsid w:val="009A749F"/>
    <w:rsid w:val="009B1661"/>
    <w:rsid w:val="009B6124"/>
    <w:rsid w:val="009C0DAD"/>
    <w:rsid w:val="009C2301"/>
    <w:rsid w:val="009C3969"/>
    <w:rsid w:val="009C41FC"/>
    <w:rsid w:val="009D3FD4"/>
    <w:rsid w:val="009D44D1"/>
    <w:rsid w:val="009E0A7E"/>
    <w:rsid w:val="009E0EFC"/>
    <w:rsid w:val="009E10B7"/>
    <w:rsid w:val="009E5873"/>
    <w:rsid w:val="009E5FF2"/>
    <w:rsid w:val="009F1FDD"/>
    <w:rsid w:val="009F3528"/>
    <w:rsid w:val="009F3BB8"/>
    <w:rsid w:val="009F3D1C"/>
    <w:rsid w:val="009F4419"/>
    <w:rsid w:val="009F5EE8"/>
    <w:rsid w:val="009F7091"/>
    <w:rsid w:val="009F73F1"/>
    <w:rsid w:val="009F7760"/>
    <w:rsid w:val="009F7F56"/>
    <w:rsid w:val="00A0040C"/>
    <w:rsid w:val="00A03239"/>
    <w:rsid w:val="00A11127"/>
    <w:rsid w:val="00A1291E"/>
    <w:rsid w:val="00A13C83"/>
    <w:rsid w:val="00A141C2"/>
    <w:rsid w:val="00A14C8A"/>
    <w:rsid w:val="00A14DC7"/>
    <w:rsid w:val="00A165D5"/>
    <w:rsid w:val="00A23BFB"/>
    <w:rsid w:val="00A26BDB"/>
    <w:rsid w:val="00A272FC"/>
    <w:rsid w:val="00A324D0"/>
    <w:rsid w:val="00A3321B"/>
    <w:rsid w:val="00A37672"/>
    <w:rsid w:val="00A379A1"/>
    <w:rsid w:val="00A42C74"/>
    <w:rsid w:val="00A456C6"/>
    <w:rsid w:val="00A45AA6"/>
    <w:rsid w:val="00A56131"/>
    <w:rsid w:val="00A61E6E"/>
    <w:rsid w:val="00A61F0A"/>
    <w:rsid w:val="00A62043"/>
    <w:rsid w:val="00A64893"/>
    <w:rsid w:val="00A67879"/>
    <w:rsid w:val="00A769B2"/>
    <w:rsid w:val="00A76B19"/>
    <w:rsid w:val="00A8224A"/>
    <w:rsid w:val="00A828A7"/>
    <w:rsid w:val="00A83132"/>
    <w:rsid w:val="00A86FA8"/>
    <w:rsid w:val="00A8771E"/>
    <w:rsid w:val="00A87E3A"/>
    <w:rsid w:val="00A9022A"/>
    <w:rsid w:val="00A920BB"/>
    <w:rsid w:val="00A928F7"/>
    <w:rsid w:val="00A97C8B"/>
    <w:rsid w:val="00AA216E"/>
    <w:rsid w:val="00AA2FE8"/>
    <w:rsid w:val="00AA5C1A"/>
    <w:rsid w:val="00AB0A63"/>
    <w:rsid w:val="00AB2C45"/>
    <w:rsid w:val="00AB4C3A"/>
    <w:rsid w:val="00AB4F08"/>
    <w:rsid w:val="00AB58DA"/>
    <w:rsid w:val="00AB5D5C"/>
    <w:rsid w:val="00AB617E"/>
    <w:rsid w:val="00AC4208"/>
    <w:rsid w:val="00AC5A6A"/>
    <w:rsid w:val="00AC6F91"/>
    <w:rsid w:val="00AD2088"/>
    <w:rsid w:val="00AD2B09"/>
    <w:rsid w:val="00AE2A54"/>
    <w:rsid w:val="00AE2E5B"/>
    <w:rsid w:val="00AE51D4"/>
    <w:rsid w:val="00AF1F37"/>
    <w:rsid w:val="00AF42A3"/>
    <w:rsid w:val="00AF55F4"/>
    <w:rsid w:val="00B005D4"/>
    <w:rsid w:val="00B0139E"/>
    <w:rsid w:val="00B0362C"/>
    <w:rsid w:val="00B047FE"/>
    <w:rsid w:val="00B06D21"/>
    <w:rsid w:val="00B0720A"/>
    <w:rsid w:val="00B12A56"/>
    <w:rsid w:val="00B15BA6"/>
    <w:rsid w:val="00B24443"/>
    <w:rsid w:val="00B24AD7"/>
    <w:rsid w:val="00B3012D"/>
    <w:rsid w:val="00B32715"/>
    <w:rsid w:val="00B3276C"/>
    <w:rsid w:val="00B344F5"/>
    <w:rsid w:val="00B36EBF"/>
    <w:rsid w:val="00B43486"/>
    <w:rsid w:val="00B46E85"/>
    <w:rsid w:val="00B473E6"/>
    <w:rsid w:val="00B50DF6"/>
    <w:rsid w:val="00B53492"/>
    <w:rsid w:val="00B54BDA"/>
    <w:rsid w:val="00B57542"/>
    <w:rsid w:val="00B6175D"/>
    <w:rsid w:val="00B61E6C"/>
    <w:rsid w:val="00B65D99"/>
    <w:rsid w:val="00B664AA"/>
    <w:rsid w:val="00B738EB"/>
    <w:rsid w:val="00B75B33"/>
    <w:rsid w:val="00B804B1"/>
    <w:rsid w:val="00B8448D"/>
    <w:rsid w:val="00B86029"/>
    <w:rsid w:val="00B866A9"/>
    <w:rsid w:val="00B874F8"/>
    <w:rsid w:val="00B9192B"/>
    <w:rsid w:val="00B958A4"/>
    <w:rsid w:val="00BA031C"/>
    <w:rsid w:val="00BA0479"/>
    <w:rsid w:val="00BA2510"/>
    <w:rsid w:val="00BA25B6"/>
    <w:rsid w:val="00BA4401"/>
    <w:rsid w:val="00BA6604"/>
    <w:rsid w:val="00BA7AF5"/>
    <w:rsid w:val="00BB6558"/>
    <w:rsid w:val="00BB6712"/>
    <w:rsid w:val="00BC0C76"/>
    <w:rsid w:val="00BC11CA"/>
    <w:rsid w:val="00BC168E"/>
    <w:rsid w:val="00BC5FAA"/>
    <w:rsid w:val="00BD268D"/>
    <w:rsid w:val="00BD493E"/>
    <w:rsid w:val="00BD4D8D"/>
    <w:rsid w:val="00BD503E"/>
    <w:rsid w:val="00BD555A"/>
    <w:rsid w:val="00BE00AA"/>
    <w:rsid w:val="00BE2262"/>
    <w:rsid w:val="00BE3EC8"/>
    <w:rsid w:val="00BF2F00"/>
    <w:rsid w:val="00BF44DA"/>
    <w:rsid w:val="00BF6AA6"/>
    <w:rsid w:val="00C01A52"/>
    <w:rsid w:val="00C03FFF"/>
    <w:rsid w:val="00C04D07"/>
    <w:rsid w:val="00C06D0B"/>
    <w:rsid w:val="00C114AA"/>
    <w:rsid w:val="00C1182C"/>
    <w:rsid w:val="00C155F1"/>
    <w:rsid w:val="00C1607A"/>
    <w:rsid w:val="00C1785F"/>
    <w:rsid w:val="00C22E15"/>
    <w:rsid w:val="00C30C38"/>
    <w:rsid w:val="00C35453"/>
    <w:rsid w:val="00C35E16"/>
    <w:rsid w:val="00C415E5"/>
    <w:rsid w:val="00C41E6E"/>
    <w:rsid w:val="00C420A1"/>
    <w:rsid w:val="00C44AA3"/>
    <w:rsid w:val="00C45CC6"/>
    <w:rsid w:val="00C46D4F"/>
    <w:rsid w:val="00C53E4D"/>
    <w:rsid w:val="00C54766"/>
    <w:rsid w:val="00C553C4"/>
    <w:rsid w:val="00C55FD6"/>
    <w:rsid w:val="00C568E5"/>
    <w:rsid w:val="00C56A67"/>
    <w:rsid w:val="00C6529A"/>
    <w:rsid w:val="00C676C3"/>
    <w:rsid w:val="00C719CC"/>
    <w:rsid w:val="00C731A1"/>
    <w:rsid w:val="00C74F35"/>
    <w:rsid w:val="00C82F7F"/>
    <w:rsid w:val="00C92113"/>
    <w:rsid w:val="00C96110"/>
    <w:rsid w:val="00CA05FD"/>
    <w:rsid w:val="00CA26B9"/>
    <w:rsid w:val="00CB1069"/>
    <w:rsid w:val="00CB2D84"/>
    <w:rsid w:val="00CB3407"/>
    <w:rsid w:val="00CB63FA"/>
    <w:rsid w:val="00CC1888"/>
    <w:rsid w:val="00CC2E51"/>
    <w:rsid w:val="00CC38D9"/>
    <w:rsid w:val="00CC3D53"/>
    <w:rsid w:val="00CC5340"/>
    <w:rsid w:val="00CC6BEC"/>
    <w:rsid w:val="00CC78A5"/>
    <w:rsid w:val="00CD0FA3"/>
    <w:rsid w:val="00CD50F0"/>
    <w:rsid w:val="00CD7A01"/>
    <w:rsid w:val="00CE00A4"/>
    <w:rsid w:val="00CE1A39"/>
    <w:rsid w:val="00CE6877"/>
    <w:rsid w:val="00CF2A1C"/>
    <w:rsid w:val="00CF3AF9"/>
    <w:rsid w:val="00CF45EA"/>
    <w:rsid w:val="00CF7377"/>
    <w:rsid w:val="00D00750"/>
    <w:rsid w:val="00D00FBE"/>
    <w:rsid w:val="00D02FC7"/>
    <w:rsid w:val="00D04FA8"/>
    <w:rsid w:val="00D13ED7"/>
    <w:rsid w:val="00D141BE"/>
    <w:rsid w:val="00D15A08"/>
    <w:rsid w:val="00D20453"/>
    <w:rsid w:val="00D250A7"/>
    <w:rsid w:val="00D3782D"/>
    <w:rsid w:val="00D42505"/>
    <w:rsid w:val="00D437F2"/>
    <w:rsid w:val="00D5122B"/>
    <w:rsid w:val="00D546D3"/>
    <w:rsid w:val="00D54FC7"/>
    <w:rsid w:val="00D5663C"/>
    <w:rsid w:val="00D574DD"/>
    <w:rsid w:val="00D606D1"/>
    <w:rsid w:val="00D627DF"/>
    <w:rsid w:val="00D63FB5"/>
    <w:rsid w:val="00D642BD"/>
    <w:rsid w:val="00D673ED"/>
    <w:rsid w:val="00D6790D"/>
    <w:rsid w:val="00D71C52"/>
    <w:rsid w:val="00D72CF6"/>
    <w:rsid w:val="00D76D29"/>
    <w:rsid w:val="00D77B42"/>
    <w:rsid w:val="00D8242E"/>
    <w:rsid w:val="00D84DCF"/>
    <w:rsid w:val="00D86D66"/>
    <w:rsid w:val="00D925EF"/>
    <w:rsid w:val="00D97EFF"/>
    <w:rsid w:val="00DA1BB0"/>
    <w:rsid w:val="00DA1F3A"/>
    <w:rsid w:val="00DA52CC"/>
    <w:rsid w:val="00DA5567"/>
    <w:rsid w:val="00DB1482"/>
    <w:rsid w:val="00DB5FC5"/>
    <w:rsid w:val="00DB6DB2"/>
    <w:rsid w:val="00DB7A91"/>
    <w:rsid w:val="00DC0FFE"/>
    <w:rsid w:val="00DC3650"/>
    <w:rsid w:val="00DC3B15"/>
    <w:rsid w:val="00DC3B5E"/>
    <w:rsid w:val="00DC44D7"/>
    <w:rsid w:val="00DC7BE6"/>
    <w:rsid w:val="00DD2972"/>
    <w:rsid w:val="00DD5FA8"/>
    <w:rsid w:val="00DD632D"/>
    <w:rsid w:val="00DD6AF3"/>
    <w:rsid w:val="00DD6F1C"/>
    <w:rsid w:val="00DD7D6C"/>
    <w:rsid w:val="00DE2BD7"/>
    <w:rsid w:val="00DF09F9"/>
    <w:rsid w:val="00DF1529"/>
    <w:rsid w:val="00DF1576"/>
    <w:rsid w:val="00DF276A"/>
    <w:rsid w:val="00DF6E59"/>
    <w:rsid w:val="00DF787A"/>
    <w:rsid w:val="00E012BC"/>
    <w:rsid w:val="00E01603"/>
    <w:rsid w:val="00E04C18"/>
    <w:rsid w:val="00E0519A"/>
    <w:rsid w:val="00E07AF5"/>
    <w:rsid w:val="00E12060"/>
    <w:rsid w:val="00E135DC"/>
    <w:rsid w:val="00E225E3"/>
    <w:rsid w:val="00E2428B"/>
    <w:rsid w:val="00E24B34"/>
    <w:rsid w:val="00E278A4"/>
    <w:rsid w:val="00E329D6"/>
    <w:rsid w:val="00E329F0"/>
    <w:rsid w:val="00E34C0B"/>
    <w:rsid w:val="00E40D3D"/>
    <w:rsid w:val="00E426A5"/>
    <w:rsid w:val="00E44843"/>
    <w:rsid w:val="00E44919"/>
    <w:rsid w:val="00E46605"/>
    <w:rsid w:val="00E539E5"/>
    <w:rsid w:val="00E5540D"/>
    <w:rsid w:val="00E55441"/>
    <w:rsid w:val="00E55825"/>
    <w:rsid w:val="00E55BB6"/>
    <w:rsid w:val="00E57E44"/>
    <w:rsid w:val="00E64AB0"/>
    <w:rsid w:val="00E666D6"/>
    <w:rsid w:val="00E70672"/>
    <w:rsid w:val="00E73FA9"/>
    <w:rsid w:val="00E76128"/>
    <w:rsid w:val="00E76E5C"/>
    <w:rsid w:val="00E82FBD"/>
    <w:rsid w:val="00E83DC3"/>
    <w:rsid w:val="00E84919"/>
    <w:rsid w:val="00E94C9C"/>
    <w:rsid w:val="00E96FD4"/>
    <w:rsid w:val="00EA3CDB"/>
    <w:rsid w:val="00EA52E3"/>
    <w:rsid w:val="00EA56CE"/>
    <w:rsid w:val="00EA7B73"/>
    <w:rsid w:val="00EB175D"/>
    <w:rsid w:val="00EB3BEC"/>
    <w:rsid w:val="00EC2300"/>
    <w:rsid w:val="00EC40B5"/>
    <w:rsid w:val="00ED1541"/>
    <w:rsid w:val="00ED3CDB"/>
    <w:rsid w:val="00ED7ED7"/>
    <w:rsid w:val="00EE07F4"/>
    <w:rsid w:val="00EE2E42"/>
    <w:rsid w:val="00EE3303"/>
    <w:rsid w:val="00EE460A"/>
    <w:rsid w:val="00EE4941"/>
    <w:rsid w:val="00EE572F"/>
    <w:rsid w:val="00EE672C"/>
    <w:rsid w:val="00EF01B1"/>
    <w:rsid w:val="00EF2F22"/>
    <w:rsid w:val="00EF40D1"/>
    <w:rsid w:val="00F0041E"/>
    <w:rsid w:val="00F1194F"/>
    <w:rsid w:val="00F11DF1"/>
    <w:rsid w:val="00F123DD"/>
    <w:rsid w:val="00F1249E"/>
    <w:rsid w:val="00F12D48"/>
    <w:rsid w:val="00F148D7"/>
    <w:rsid w:val="00F1723F"/>
    <w:rsid w:val="00F174F9"/>
    <w:rsid w:val="00F17B60"/>
    <w:rsid w:val="00F2204C"/>
    <w:rsid w:val="00F27431"/>
    <w:rsid w:val="00F3215C"/>
    <w:rsid w:val="00F32F57"/>
    <w:rsid w:val="00F34804"/>
    <w:rsid w:val="00F36B97"/>
    <w:rsid w:val="00F370A2"/>
    <w:rsid w:val="00F371CD"/>
    <w:rsid w:val="00F37464"/>
    <w:rsid w:val="00F457AE"/>
    <w:rsid w:val="00F50B40"/>
    <w:rsid w:val="00F5473C"/>
    <w:rsid w:val="00F56769"/>
    <w:rsid w:val="00F610E3"/>
    <w:rsid w:val="00F61EC9"/>
    <w:rsid w:val="00F6241E"/>
    <w:rsid w:val="00F63A68"/>
    <w:rsid w:val="00F64615"/>
    <w:rsid w:val="00F66272"/>
    <w:rsid w:val="00F720CE"/>
    <w:rsid w:val="00F73832"/>
    <w:rsid w:val="00F759AB"/>
    <w:rsid w:val="00F827C9"/>
    <w:rsid w:val="00F8324E"/>
    <w:rsid w:val="00F90545"/>
    <w:rsid w:val="00F909D4"/>
    <w:rsid w:val="00F91991"/>
    <w:rsid w:val="00FA0716"/>
    <w:rsid w:val="00FA1FE6"/>
    <w:rsid w:val="00FA2BA1"/>
    <w:rsid w:val="00FA4417"/>
    <w:rsid w:val="00FA54B7"/>
    <w:rsid w:val="00FA56AB"/>
    <w:rsid w:val="00FA6DAC"/>
    <w:rsid w:val="00FB35BE"/>
    <w:rsid w:val="00FB4360"/>
    <w:rsid w:val="00FB5C48"/>
    <w:rsid w:val="00FB70BF"/>
    <w:rsid w:val="00FC0E88"/>
    <w:rsid w:val="00FC1D3B"/>
    <w:rsid w:val="00FC56A6"/>
    <w:rsid w:val="00FC7499"/>
    <w:rsid w:val="00FD0146"/>
    <w:rsid w:val="00FD2CFF"/>
    <w:rsid w:val="00FD6A0E"/>
    <w:rsid w:val="00FD7B88"/>
    <w:rsid w:val="00FE0669"/>
    <w:rsid w:val="00FE25B2"/>
    <w:rsid w:val="00FE353E"/>
    <w:rsid w:val="00FF1DD6"/>
    <w:rsid w:val="00FF3291"/>
    <w:rsid w:val="00FF3519"/>
    <w:rsid w:val="00FF3C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7FA275"/>
  <w15:docId w15:val="{31F5FA46-6B36-4144-92D5-887743879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5B4D"/>
    <w:rPr>
      <w:sz w:val="24"/>
      <w:szCs w:val="24"/>
    </w:rPr>
  </w:style>
  <w:style w:type="paragraph" w:styleId="Nagwek1">
    <w:name w:val="heading 1"/>
    <w:aliases w:val="M nagł 1,Główny"/>
    <w:basedOn w:val="Normalny"/>
    <w:qFormat/>
    <w:rsid w:val="00EE35DF"/>
    <w:pPr>
      <w:keepNext/>
      <w:numPr>
        <w:numId w:val="1"/>
      </w:numPr>
      <w:jc w:val="center"/>
      <w:outlineLvl w:val="0"/>
    </w:pPr>
    <w:rPr>
      <w:rFonts w:ascii="Arial" w:hAnsi="Arial"/>
      <w:b/>
      <w:sz w:val="28"/>
      <w:szCs w:val="20"/>
    </w:rPr>
  </w:style>
  <w:style w:type="paragraph" w:styleId="Nagwek2">
    <w:name w:val="heading 2"/>
    <w:aliases w:val="M nagłówek 2,Podrzędny"/>
    <w:basedOn w:val="Normalny"/>
    <w:qFormat/>
    <w:rsid w:val="00EE35DF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Nagwek3">
    <w:name w:val="heading 3"/>
    <w:aliases w:val="M nagłówek 3"/>
    <w:basedOn w:val="Normalny"/>
    <w:link w:val="Nagwek3Znak"/>
    <w:qFormat/>
    <w:rsid w:val="00EE35DF"/>
    <w:pPr>
      <w:widowControl w:val="0"/>
      <w:numPr>
        <w:ilvl w:val="2"/>
        <w:numId w:val="1"/>
      </w:numPr>
      <w:spacing w:before="240" w:after="60"/>
      <w:jc w:val="both"/>
      <w:outlineLvl w:val="2"/>
    </w:pPr>
    <w:rPr>
      <w:rFonts w:ascii="Arial" w:hAnsi="Arial"/>
      <w:i/>
      <w:szCs w:val="20"/>
    </w:rPr>
  </w:style>
  <w:style w:type="paragraph" w:styleId="Nagwek4">
    <w:name w:val="heading 4"/>
    <w:aliases w:val="Znak8"/>
    <w:basedOn w:val="Normalny"/>
    <w:qFormat/>
    <w:rsid w:val="00EE35DF"/>
    <w:pPr>
      <w:keepNext/>
      <w:widowControl w:val="0"/>
      <w:numPr>
        <w:ilvl w:val="3"/>
        <w:numId w:val="1"/>
      </w:numPr>
      <w:spacing w:after="200"/>
      <w:jc w:val="both"/>
      <w:outlineLvl w:val="3"/>
    </w:pPr>
    <w:rPr>
      <w:b/>
    </w:rPr>
  </w:style>
  <w:style w:type="paragraph" w:styleId="Nagwek5">
    <w:name w:val="heading 5"/>
    <w:basedOn w:val="Normalny"/>
    <w:qFormat/>
    <w:rsid w:val="00EE35DF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qFormat/>
    <w:rsid w:val="00EE35D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qFormat/>
    <w:rsid w:val="00EE35DF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qFormat/>
    <w:rsid w:val="00EE35D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qFormat/>
    <w:rsid w:val="00EE35DF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uiPriority w:val="99"/>
    <w:rsid w:val="00EE35DF"/>
    <w:rPr>
      <w:color w:val="0000FF"/>
      <w:u w:val="single"/>
    </w:rPr>
  </w:style>
  <w:style w:type="character" w:styleId="Numerstrony">
    <w:name w:val="page number"/>
    <w:basedOn w:val="Domylnaczcionkaakapitu"/>
    <w:qFormat/>
    <w:rsid w:val="00EE35DF"/>
  </w:style>
  <w:style w:type="character" w:styleId="UyteHipercze">
    <w:name w:val="FollowedHyperlink"/>
    <w:semiHidden/>
    <w:qFormat/>
    <w:rsid w:val="00EE35DF"/>
    <w:rPr>
      <w:color w:val="800080"/>
      <w:u w:val="single"/>
    </w:rPr>
  </w:style>
  <w:style w:type="character" w:styleId="Odwoaniedokomentarza">
    <w:name w:val="annotation reference"/>
    <w:semiHidden/>
    <w:qFormat/>
    <w:rsid w:val="00EE35DF"/>
    <w:rPr>
      <w:sz w:val="16"/>
      <w:szCs w:val="16"/>
    </w:rPr>
  </w:style>
  <w:style w:type="character" w:styleId="Odwoanieprzypisudolnego">
    <w:name w:val="footnote reference"/>
    <w:semiHidden/>
    <w:qFormat/>
    <w:rsid w:val="00EE35DF"/>
    <w:rPr>
      <w:vertAlign w:val="superscript"/>
    </w:rPr>
  </w:style>
  <w:style w:type="character" w:customStyle="1" w:styleId="TekstpodstawowywcityZnak">
    <w:name w:val="Tekst podstawowy wcięty Znak"/>
    <w:semiHidden/>
    <w:qFormat/>
    <w:rsid w:val="00EE35DF"/>
    <w:rPr>
      <w:rFonts w:ascii="Arial" w:hAnsi="Arial"/>
      <w:color w:val="000000"/>
      <w:sz w:val="24"/>
    </w:rPr>
  </w:style>
  <w:style w:type="character" w:styleId="Odwoanieprzypisukocowego">
    <w:name w:val="endnote reference"/>
    <w:semiHidden/>
    <w:unhideWhenUsed/>
    <w:qFormat/>
    <w:rsid w:val="00EE35DF"/>
    <w:rPr>
      <w:vertAlign w:val="superscript"/>
    </w:rPr>
  </w:style>
  <w:style w:type="character" w:customStyle="1" w:styleId="ZwykytekstZnak">
    <w:name w:val="Zwykły tekst Znak"/>
    <w:semiHidden/>
    <w:qFormat/>
    <w:rsid w:val="00EE35DF"/>
    <w:rPr>
      <w:rFonts w:ascii="Courier New" w:hAnsi="Courier New" w:cs="Courier New"/>
    </w:rPr>
  </w:style>
  <w:style w:type="character" w:customStyle="1" w:styleId="Nagwek2Znak">
    <w:name w:val="Nagłówek 2 Znak"/>
    <w:aliases w:val="M nagłówek 2 Znak,Podrzędny Znak"/>
    <w:qFormat/>
    <w:rsid w:val="00EE35DF"/>
    <w:rPr>
      <w:rFonts w:ascii="Arial" w:hAnsi="Arial"/>
      <w:b/>
      <w:i/>
      <w:sz w:val="24"/>
    </w:rPr>
  </w:style>
  <w:style w:type="character" w:customStyle="1" w:styleId="Nagwek1Znak">
    <w:name w:val="Nagłówek 1 Znak"/>
    <w:aliases w:val="M nagł 1 Znak,Główny Znak"/>
    <w:qFormat/>
    <w:rsid w:val="00EE35DF"/>
    <w:rPr>
      <w:rFonts w:ascii="Arial" w:hAnsi="Arial"/>
      <w:b/>
      <w:sz w:val="28"/>
    </w:rPr>
  </w:style>
  <w:style w:type="character" w:customStyle="1" w:styleId="st">
    <w:name w:val="st"/>
    <w:basedOn w:val="Domylnaczcionkaakapitu"/>
    <w:qFormat/>
    <w:rsid w:val="00EE35DF"/>
  </w:style>
  <w:style w:type="character" w:customStyle="1" w:styleId="Tekstpodstawowy3Znak">
    <w:name w:val="Tekst podstawowy 3 Znak"/>
    <w:basedOn w:val="Domylnaczcionkaakapitu"/>
    <w:semiHidden/>
    <w:qFormat/>
    <w:rsid w:val="00EE35DF"/>
    <w:rPr>
      <w:rFonts w:ascii="Arial" w:hAnsi="Arial"/>
      <w:sz w:val="24"/>
    </w:rPr>
  </w:style>
  <w:style w:type="character" w:customStyle="1" w:styleId="Teksttreci">
    <w:name w:val="Tekst treści"/>
    <w:basedOn w:val="Domylnaczcionkaakapitu"/>
    <w:qFormat/>
    <w:rsid w:val="00DC51B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1"/>
      <w:szCs w:val="21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6F0691"/>
    <w:rPr>
      <w:sz w:val="24"/>
      <w:szCs w:val="24"/>
    </w:rPr>
  </w:style>
  <w:style w:type="character" w:customStyle="1" w:styleId="ListLabel1">
    <w:name w:val="ListLabel 1"/>
    <w:qFormat/>
    <w:rsid w:val="00290929"/>
    <w:rPr>
      <w:rFonts w:eastAsia="Times New Roman" w:cs="Times New Roman"/>
    </w:rPr>
  </w:style>
  <w:style w:type="character" w:customStyle="1" w:styleId="ListLabel2">
    <w:name w:val="ListLabel 2"/>
    <w:qFormat/>
    <w:rsid w:val="00290929"/>
    <w:rPr>
      <w:rFonts w:ascii="Arial Narrow" w:hAnsi="Arial Narrow"/>
      <w:i w:val="0"/>
    </w:rPr>
  </w:style>
  <w:style w:type="character" w:customStyle="1" w:styleId="ListLabel3">
    <w:name w:val="ListLabel 3"/>
    <w:qFormat/>
    <w:rsid w:val="00290929"/>
    <w:rPr>
      <w:rFonts w:ascii="Arial Narrow" w:hAnsi="Arial Narrow"/>
      <w:b/>
      <w:sz w:val="28"/>
      <w:szCs w:val="28"/>
    </w:rPr>
  </w:style>
  <w:style w:type="character" w:customStyle="1" w:styleId="ListLabel4">
    <w:name w:val="ListLabel 4"/>
    <w:qFormat/>
    <w:rsid w:val="00290929"/>
    <w:rPr>
      <w:rFonts w:ascii="Arial Narrow" w:hAnsi="Arial Narrow"/>
      <w:color w:val="00000A"/>
    </w:rPr>
  </w:style>
  <w:style w:type="character" w:customStyle="1" w:styleId="ListLabel5">
    <w:name w:val="ListLabel 5"/>
    <w:qFormat/>
    <w:rsid w:val="00290929"/>
    <w:rPr>
      <w:rFonts w:cs="Courier New"/>
    </w:rPr>
  </w:style>
  <w:style w:type="character" w:customStyle="1" w:styleId="ListLabel6">
    <w:name w:val="ListLabel 6"/>
    <w:qFormat/>
    <w:rsid w:val="00290929"/>
    <w:rPr>
      <w:rFonts w:cs="Courier New"/>
    </w:rPr>
  </w:style>
  <w:style w:type="character" w:customStyle="1" w:styleId="ListLabel7">
    <w:name w:val="ListLabel 7"/>
    <w:qFormat/>
    <w:rsid w:val="00290929"/>
    <w:rPr>
      <w:rFonts w:cs="Courier New"/>
    </w:rPr>
  </w:style>
  <w:style w:type="character" w:customStyle="1" w:styleId="ListLabel8">
    <w:name w:val="ListLabel 8"/>
    <w:qFormat/>
    <w:rsid w:val="00290929"/>
    <w:rPr>
      <w:rFonts w:cs="Courier New"/>
    </w:rPr>
  </w:style>
  <w:style w:type="character" w:customStyle="1" w:styleId="ListLabel9">
    <w:name w:val="ListLabel 9"/>
    <w:qFormat/>
    <w:rsid w:val="00290929"/>
    <w:rPr>
      <w:rFonts w:cs="Courier New"/>
    </w:rPr>
  </w:style>
  <w:style w:type="character" w:customStyle="1" w:styleId="ListLabel10">
    <w:name w:val="ListLabel 10"/>
    <w:qFormat/>
    <w:rsid w:val="00290929"/>
    <w:rPr>
      <w:rFonts w:cs="Courier New"/>
    </w:rPr>
  </w:style>
  <w:style w:type="character" w:customStyle="1" w:styleId="ListLabel11">
    <w:name w:val="ListLabel 11"/>
    <w:qFormat/>
    <w:rsid w:val="00290929"/>
    <w:rPr>
      <w:rFonts w:cs="Courier New"/>
    </w:rPr>
  </w:style>
  <w:style w:type="character" w:customStyle="1" w:styleId="ListLabel12">
    <w:name w:val="ListLabel 12"/>
    <w:qFormat/>
    <w:rsid w:val="00290929"/>
    <w:rPr>
      <w:rFonts w:cs="Courier New"/>
    </w:rPr>
  </w:style>
  <w:style w:type="character" w:customStyle="1" w:styleId="ListLabel13">
    <w:name w:val="ListLabel 13"/>
    <w:qFormat/>
    <w:rsid w:val="00290929"/>
    <w:rPr>
      <w:rFonts w:cs="Courier New"/>
    </w:rPr>
  </w:style>
  <w:style w:type="character" w:customStyle="1" w:styleId="ListLabel14">
    <w:name w:val="ListLabel 14"/>
    <w:qFormat/>
    <w:rsid w:val="00290929"/>
    <w:rPr>
      <w:rFonts w:cs="Courier New"/>
    </w:rPr>
  </w:style>
  <w:style w:type="character" w:customStyle="1" w:styleId="ListLabel15">
    <w:name w:val="ListLabel 15"/>
    <w:qFormat/>
    <w:rsid w:val="00290929"/>
    <w:rPr>
      <w:rFonts w:cs="Courier New"/>
    </w:rPr>
  </w:style>
  <w:style w:type="character" w:customStyle="1" w:styleId="ListLabel16">
    <w:name w:val="ListLabel 16"/>
    <w:qFormat/>
    <w:rsid w:val="00290929"/>
    <w:rPr>
      <w:rFonts w:cs="Courier New"/>
    </w:rPr>
  </w:style>
  <w:style w:type="character" w:customStyle="1" w:styleId="ListLabel17">
    <w:name w:val="ListLabel 17"/>
    <w:qFormat/>
    <w:rsid w:val="00290929"/>
    <w:rPr>
      <w:rFonts w:cs="Courier New"/>
    </w:rPr>
  </w:style>
  <w:style w:type="character" w:customStyle="1" w:styleId="ListLabel18">
    <w:name w:val="ListLabel 18"/>
    <w:qFormat/>
    <w:rsid w:val="00290929"/>
    <w:rPr>
      <w:rFonts w:cs="Courier New"/>
    </w:rPr>
  </w:style>
  <w:style w:type="character" w:customStyle="1" w:styleId="ListLabel19">
    <w:name w:val="ListLabel 19"/>
    <w:qFormat/>
    <w:rsid w:val="00290929"/>
    <w:rPr>
      <w:rFonts w:cs="Courier New"/>
    </w:rPr>
  </w:style>
  <w:style w:type="character" w:customStyle="1" w:styleId="ListLabel20">
    <w:name w:val="ListLabel 20"/>
    <w:qFormat/>
    <w:rsid w:val="00290929"/>
    <w:rPr>
      <w:rFonts w:cs="Courier New"/>
    </w:rPr>
  </w:style>
  <w:style w:type="character" w:customStyle="1" w:styleId="ListLabel21">
    <w:name w:val="ListLabel 21"/>
    <w:qFormat/>
    <w:rsid w:val="00290929"/>
    <w:rPr>
      <w:rFonts w:cs="Courier New"/>
    </w:rPr>
  </w:style>
  <w:style w:type="character" w:customStyle="1" w:styleId="ListLabel22">
    <w:name w:val="ListLabel 22"/>
    <w:qFormat/>
    <w:rsid w:val="00290929"/>
    <w:rPr>
      <w:rFonts w:cs="Courier New"/>
    </w:rPr>
  </w:style>
  <w:style w:type="character" w:customStyle="1" w:styleId="ListLabel23">
    <w:name w:val="ListLabel 23"/>
    <w:qFormat/>
    <w:rsid w:val="00290929"/>
    <w:rPr>
      <w:rFonts w:ascii="Arial Narrow" w:hAnsi="Arial Narrow" w:cs="Times New Roman"/>
    </w:rPr>
  </w:style>
  <w:style w:type="character" w:customStyle="1" w:styleId="ListLabel24">
    <w:name w:val="ListLabel 24"/>
    <w:qFormat/>
    <w:rsid w:val="00290929"/>
    <w:rPr>
      <w:rFonts w:cs="Courier New"/>
    </w:rPr>
  </w:style>
  <w:style w:type="character" w:customStyle="1" w:styleId="ListLabel25">
    <w:name w:val="ListLabel 25"/>
    <w:qFormat/>
    <w:rsid w:val="00290929"/>
    <w:rPr>
      <w:rFonts w:cs="Courier New"/>
    </w:rPr>
  </w:style>
  <w:style w:type="character" w:customStyle="1" w:styleId="ListLabel26">
    <w:name w:val="ListLabel 26"/>
    <w:qFormat/>
    <w:rsid w:val="00290929"/>
    <w:rPr>
      <w:rFonts w:cs="Courier New"/>
    </w:rPr>
  </w:style>
  <w:style w:type="character" w:customStyle="1" w:styleId="ListLabel27">
    <w:name w:val="ListLabel 27"/>
    <w:qFormat/>
    <w:rsid w:val="00290929"/>
    <w:rPr>
      <w:rFonts w:cs="Courier New"/>
    </w:rPr>
  </w:style>
  <w:style w:type="character" w:customStyle="1" w:styleId="ListLabel28">
    <w:name w:val="ListLabel 28"/>
    <w:qFormat/>
    <w:rsid w:val="00290929"/>
    <w:rPr>
      <w:rFonts w:cs="Courier New"/>
    </w:rPr>
  </w:style>
  <w:style w:type="character" w:customStyle="1" w:styleId="ListLabel29">
    <w:name w:val="ListLabel 29"/>
    <w:qFormat/>
    <w:rsid w:val="00290929"/>
    <w:rPr>
      <w:rFonts w:cs="Courier New"/>
    </w:rPr>
  </w:style>
  <w:style w:type="character" w:customStyle="1" w:styleId="ListLabel30">
    <w:name w:val="ListLabel 30"/>
    <w:qFormat/>
    <w:rsid w:val="00290929"/>
    <w:rPr>
      <w:i w:val="0"/>
    </w:rPr>
  </w:style>
  <w:style w:type="character" w:customStyle="1" w:styleId="ListLabel31">
    <w:name w:val="ListLabel 31"/>
    <w:qFormat/>
    <w:rsid w:val="00290929"/>
    <w:rPr>
      <w:i w:val="0"/>
    </w:rPr>
  </w:style>
  <w:style w:type="character" w:customStyle="1" w:styleId="ListLabel32">
    <w:name w:val="ListLabel 32"/>
    <w:qFormat/>
    <w:rsid w:val="00290929"/>
    <w:rPr>
      <w:rFonts w:cs="Courier New"/>
    </w:rPr>
  </w:style>
  <w:style w:type="character" w:customStyle="1" w:styleId="ListLabel33">
    <w:name w:val="ListLabel 33"/>
    <w:qFormat/>
    <w:rsid w:val="00290929"/>
    <w:rPr>
      <w:rFonts w:cs="Courier New"/>
    </w:rPr>
  </w:style>
  <w:style w:type="character" w:customStyle="1" w:styleId="ListLabel34">
    <w:name w:val="ListLabel 34"/>
    <w:qFormat/>
    <w:rsid w:val="00290929"/>
    <w:rPr>
      <w:rFonts w:cs="Courier New"/>
    </w:rPr>
  </w:style>
  <w:style w:type="character" w:customStyle="1" w:styleId="czeindeksu">
    <w:name w:val="Łącze indeksu"/>
    <w:qFormat/>
    <w:rsid w:val="00290929"/>
  </w:style>
  <w:style w:type="paragraph" w:styleId="Nagwek">
    <w:name w:val="header"/>
    <w:basedOn w:val="Normalny"/>
    <w:next w:val="Tekstpodstawowy"/>
    <w:link w:val="NagwekZnak"/>
    <w:qFormat/>
    <w:rsid w:val="00EE35DF"/>
    <w:pPr>
      <w:tabs>
        <w:tab w:val="center" w:pos="4536"/>
        <w:tab w:val="right" w:pos="9072"/>
      </w:tabs>
    </w:pPr>
    <w:rPr>
      <w:rFonts w:ascii="Arial" w:hAnsi="Arial"/>
      <w:szCs w:val="20"/>
    </w:rPr>
  </w:style>
  <w:style w:type="paragraph" w:styleId="Tekstpodstawowy">
    <w:name w:val="Body Text"/>
    <w:basedOn w:val="Normalny"/>
    <w:link w:val="TekstpodstawowyZnak"/>
    <w:rsid w:val="00EE35DF"/>
    <w:pPr>
      <w:spacing w:after="120"/>
    </w:pPr>
  </w:style>
  <w:style w:type="paragraph" w:styleId="Lista">
    <w:name w:val="List"/>
    <w:basedOn w:val="Normalny"/>
    <w:semiHidden/>
    <w:rsid w:val="00EE35DF"/>
    <w:pPr>
      <w:ind w:left="283" w:hanging="283"/>
    </w:pPr>
  </w:style>
  <w:style w:type="paragraph" w:styleId="Legenda">
    <w:name w:val="caption"/>
    <w:basedOn w:val="Normalny"/>
    <w:qFormat/>
    <w:rsid w:val="00EE35DF"/>
    <w:pPr>
      <w:spacing w:before="120" w:after="120"/>
    </w:pPr>
    <w:rPr>
      <w:b/>
      <w:bCs/>
      <w:sz w:val="20"/>
      <w:szCs w:val="20"/>
    </w:rPr>
  </w:style>
  <w:style w:type="paragraph" w:customStyle="1" w:styleId="Indeks">
    <w:name w:val="Indeks"/>
    <w:basedOn w:val="Normalny"/>
    <w:qFormat/>
    <w:rsid w:val="00EE35DF"/>
    <w:pPr>
      <w:suppressLineNumbers/>
      <w:suppressAutoHyphens/>
    </w:pPr>
    <w:rPr>
      <w:rFonts w:cs="Tahoma"/>
      <w:lang w:eastAsia="ar-SA"/>
    </w:rPr>
  </w:style>
  <w:style w:type="paragraph" w:styleId="Tekstpodstawowy3">
    <w:name w:val="Body Text 3"/>
    <w:basedOn w:val="Normalny"/>
    <w:semiHidden/>
    <w:qFormat/>
    <w:rsid w:val="00EE35DF"/>
    <w:pPr>
      <w:jc w:val="both"/>
    </w:pPr>
    <w:rPr>
      <w:rFonts w:ascii="Arial" w:hAnsi="Arial"/>
      <w:szCs w:val="20"/>
    </w:rPr>
  </w:style>
  <w:style w:type="paragraph" w:styleId="Tekstpodstawowywcity">
    <w:name w:val="Body Text Indent"/>
    <w:basedOn w:val="Tekstpodstawowy"/>
    <w:semiHidden/>
    <w:qFormat/>
    <w:rsid w:val="00EE35DF"/>
    <w:pPr>
      <w:ind w:firstLine="210"/>
    </w:pPr>
  </w:style>
  <w:style w:type="paragraph" w:styleId="Tekstpodstawowywcity2">
    <w:name w:val="Body Text Indent 2"/>
    <w:basedOn w:val="Normalny"/>
    <w:link w:val="Tekstpodstawowywcity2Znak"/>
    <w:semiHidden/>
    <w:qFormat/>
    <w:rsid w:val="00EE35DF"/>
    <w:pPr>
      <w:ind w:left="360"/>
    </w:pPr>
    <w:rPr>
      <w:rFonts w:ascii="Arial" w:hAnsi="Arial"/>
      <w:szCs w:val="20"/>
    </w:rPr>
  </w:style>
  <w:style w:type="paragraph" w:styleId="Tekstpodstawowywcity3">
    <w:name w:val="Body Text Indent 3"/>
    <w:basedOn w:val="Normalny"/>
    <w:semiHidden/>
    <w:qFormat/>
    <w:rsid w:val="00EE35DF"/>
    <w:pPr>
      <w:ind w:left="360"/>
    </w:pPr>
    <w:rPr>
      <w:color w:val="000000"/>
      <w:sz w:val="28"/>
      <w:szCs w:val="20"/>
    </w:rPr>
  </w:style>
  <w:style w:type="paragraph" w:styleId="Indeks1">
    <w:name w:val="index 1"/>
    <w:basedOn w:val="Normalny"/>
    <w:autoRedefine/>
    <w:semiHidden/>
    <w:qFormat/>
    <w:rsid w:val="00EE35DF"/>
    <w:pPr>
      <w:ind w:left="240" w:hanging="240"/>
    </w:pPr>
  </w:style>
  <w:style w:type="paragraph" w:styleId="Indeks2">
    <w:name w:val="index 2"/>
    <w:basedOn w:val="Normalny"/>
    <w:autoRedefine/>
    <w:semiHidden/>
    <w:qFormat/>
    <w:rsid w:val="00EE35DF"/>
    <w:pPr>
      <w:ind w:left="480" w:hanging="240"/>
    </w:pPr>
  </w:style>
  <w:style w:type="paragraph" w:styleId="Indeks3">
    <w:name w:val="index 3"/>
    <w:basedOn w:val="Normalny"/>
    <w:autoRedefine/>
    <w:semiHidden/>
    <w:qFormat/>
    <w:rsid w:val="00EE35DF"/>
    <w:pPr>
      <w:ind w:left="720" w:hanging="240"/>
    </w:pPr>
  </w:style>
  <w:style w:type="paragraph" w:styleId="Indeks4">
    <w:name w:val="index 4"/>
    <w:basedOn w:val="Normalny"/>
    <w:autoRedefine/>
    <w:semiHidden/>
    <w:qFormat/>
    <w:rsid w:val="00EE35DF"/>
    <w:pPr>
      <w:ind w:left="960" w:hanging="240"/>
    </w:pPr>
  </w:style>
  <w:style w:type="paragraph" w:styleId="Indeks5">
    <w:name w:val="index 5"/>
    <w:basedOn w:val="Normalny"/>
    <w:autoRedefine/>
    <w:semiHidden/>
    <w:qFormat/>
    <w:rsid w:val="00EE35DF"/>
    <w:pPr>
      <w:ind w:left="1200" w:hanging="240"/>
    </w:pPr>
  </w:style>
  <w:style w:type="paragraph" w:styleId="Indeks6">
    <w:name w:val="index 6"/>
    <w:basedOn w:val="Normalny"/>
    <w:autoRedefine/>
    <w:semiHidden/>
    <w:qFormat/>
    <w:rsid w:val="00EE35DF"/>
    <w:pPr>
      <w:ind w:left="1440" w:hanging="240"/>
    </w:pPr>
  </w:style>
  <w:style w:type="paragraph" w:styleId="Indeks7">
    <w:name w:val="index 7"/>
    <w:basedOn w:val="Normalny"/>
    <w:autoRedefine/>
    <w:semiHidden/>
    <w:qFormat/>
    <w:rsid w:val="00EE35DF"/>
    <w:pPr>
      <w:ind w:left="1680" w:hanging="240"/>
    </w:pPr>
  </w:style>
  <w:style w:type="paragraph" w:styleId="Indeks8">
    <w:name w:val="index 8"/>
    <w:basedOn w:val="Normalny"/>
    <w:autoRedefine/>
    <w:semiHidden/>
    <w:qFormat/>
    <w:rsid w:val="00EE35DF"/>
    <w:pPr>
      <w:ind w:left="1920" w:hanging="240"/>
    </w:pPr>
  </w:style>
  <w:style w:type="paragraph" w:styleId="Indeks9">
    <w:name w:val="index 9"/>
    <w:basedOn w:val="Normalny"/>
    <w:autoRedefine/>
    <w:semiHidden/>
    <w:qFormat/>
    <w:rsid w:val="00EE35DF"/>
    <w:pPr>
      <w:ind w:left="2160" w:hanging="240"/>
    </w:pPr>
  </w:style>
  <w:style w:type="paragraph" w:styleId="Nagwekindeksu">
    <w:name w:val="index heading"/>
    <w:basedOn w:val="Normalny"/>
    <w:semiHidden/>
    <w:qFormat/>
    <w:rsid w:val="00EE35DF"/>
  </w:style>
  <w:style w:type="paragraph" w:styleId="Spistreci1">
    <w:name w:val="toc 1"/>
    <w:aliases w:val="M"/>
    <w:basedOn w:val="Normalny"/>
    <w:autoRedefine/>
    <w:uiPriority w:val="39"/>
    <w:qFormat/>
    <w:rsid w:val="00335879"/>
    <w:pPr>
      <w:tabs>
        <w:tab w:val="left" w:pos="-2127"/>
        <w:tab w:val="right" w:leader="dot" w:pos="9062"/>
      </w:tabs>
      <w:spacing w:before="100" w:line="360" w:lineRule="auto"/>
      <w:ind w:left="284" w:hanging="284"/>
    </w:pPr>
    <w:rPr>
      <w:rFonts w:ascii="Arial" w:hAnsi="Arial" w:cs="Arial"/>
      <w:b/>
      <w:bCs/>
      <w:sz w:val="28"/>
      <w:szCs w:val="28"/>
    </w:rPr>
  </w:style>
  <w:style w:type="paragraph" w:styleId="Spistreci2">
    <w:name w:val="toc 2"/>
    <w:basedOn w:val="Normalny"/>
    <w:autoRedefine/>
    <w:uiPriority w:val="39"/>
    <w:qFormat/>
    <w:rsid w:val="00335879"/>
    <w:pPr>
      <w:tabs>
        <w:tab w:val="right" w:leader="dot" w:pos="8920"/>
      </w:tabs>
      <w:ind w:left="240"/>
    </w:pPr>
    <w:rPr>
      <w:rFonts w:ascii="Arial Narrow" w:hAnsi="Arial Narrow"/>
      <w:b/>
      <w:bCs/>
      <w:noProof/>
    </w:rPr>
  </w:style>
  <w:style w:type="paragraph" w:styleId="Spistreci3">
    <w:name w:val="toc 3"/>
    <w:basedOn w:val="Normalny"/>
    <w:autoRedefine/>
    <w:uiPriority w:val="39"/>
    <w:qFormat/>
    <w:rsid w:val="00EE35DF"/>
    <w:pPr>
      <w:ind w:left="480"/>
    </w:pPr>
  </w:style>
  <w:style w:type="paragraph" w:styleId="Spistreci4">
    <w:name w:val="toc 4"/>
    <w:basedOn w:val="Normalny"/>
    <w:autoRedefine/>
    <w:rsid w:val="00EE35DF"/>
    <w:pPr>
      <w:ind w:left="720"/>
    </w:pPr>
  </w:style>
  <w:style w:type="paragraph" w:styleId="Spistreci5">
    <w:name w:val="toc 5"/>
    <w:basedOn w:val="Normalny"/>
    <w:autoRedefine/>
    <w:rsid w:val="00EE35DF"/>
    <w:pPr>
      <w:ind w:left="960"/>
    </w:pPr>
  </w:style>
  <w:style w:type="paragraph" w:styleId="Spistreci6">
    <w:name w:val="toc 6"/>
    <w:basedOn w:val="Normalny"/>
    <w:autoRedefine/>
    <w:semiHidden/>
    <w:rsid w:val="00EE35DF"/>
    <w:pPr>
      <w:ind w:left="1200"/>
    </w:pPr>
  </w:style>
  <w:style w:type="paragraph" w:styleId="Spistreci7">
    <w:name w:val="toc 7"/>
    <w:basedOn w:val="Normalny"/>
    <w:autoRedefine/>
    <w:semiHidden/>
    <w:rsid w:val="00EE35DF"/>
    <w:pPr>
      <w:ind w:left="1440"/>
    </w:pPr>
  </w:style>
  <w:style w:type="paragraph" w:styleId="Spistreci8">
    <w:name w:val="toc 8"/>
    <w:basedOn w:val="Normalny"/>
    <w:autoRedefine/>
    <w:semiHidden/>
    <w:rsid w:val="00EE35DF"/>
    <w:pPr>
      <w:ind w:left="1680"/>
    </w:pPr>
  </w:style>
  <w:style w:type="paragraph" w:styleId="Spistreci9">
    <w:name w:val="toc 9"/>
    <w:basedOn w:val="Normalny"/>
    <w:autoRedefine/>
    <w:semiHidden/>
    <w:rsid w:val="00EE35DF"/>
    <w:pPr>
      <w:ind w:left="1920"/>
    </w:pPr>
  </w:style>
  <w:style w:type="paragraph" w:styleId="Tytu">
    <w:name w:val="Title"/>
    <w:basedOn w:val="Normalny"/>
    <w:qFormat/>
    <w:rsid w:val="00EE35DF"/>
    <w:pPr>
      <w:widowControl w:val="0"/>
      <w:spacing w:before="3000"/>
      <w:jc w:val="center"/>
    </w:pPr>
    <w:rPr>
      <w:b/>
      <w:u w:val="single"/>
    </w:rPr>
  </w:style>
  <w:style w:type="paragraph" w:styleId="Adresnakopercie">
    <w:name w:val="envelope address"/>
    <w:basedOn w:val="Normalny"/>
    <w:semiHidden/>
    <w:qFormat/>
    <w:rsid w:val="00EE35DF"/>
    <w:pPr>
      <w:ind w:left="2880"/>
    </w:pPr>
    <w:rPr>
      <w:rFonts w:ascii="Arial" w:hAnsi="Arial" w:cs="Arial"/>
    </w:rPr>
  </w:style>
  <w:style w:type="paragraph" w:styleId="Adreszwrotnynakopercie">
    <w:name w:val="envelope return"/>
    <w:basedOn w:val="Normalny"/>
    <w:semiHidden/>
    <w:qFormat/>
    <w:rsid w:val="00EE35DF"/>
    <w:rPr>
      <w:rFonts w:ascii="Arial" w:hAnsi="Arial" w:cs="Arial"/>
      <w:sz w:val="20"/>
      <w:szCs w:val="20"/>
    </w:rPr>
  </w:style>
  <w:style w:type="paragraph" w:styleId="Data">
    <w:name w:val="Date"/>
    <w:basedOn w:val="Normalny"/>
    <w:semiHidden/>
    <w:qFormat/>
    <w:rsid w:val="00EE35DF"/>
  </w:style>
  <w:style w:type="paragraph" w:styleId="HTML-adres">
    <w:name w:val="HTML Address"/>
    <w:basedOn w:val="Normalny"/>
    <w:semiHidden/>
    <w:qFormat/>
    <w:rsid w:val="00EE35DF"/>
    <w:rPr>
      <w:i/>
      <w:iCs/>
    </w:rPr>
  </w:style>
  <w:style w:type="paragraph" w:styleId="HTML-wstpniesformatowany">
    <w:name w:val="HTML Preformatted"/>
    <w:basedOn w:val="Normalny"/>
    <w:semiHidden/>
    <w:qFormat/>
    <w:rsid w:val="00EE35DF"/>
    <w:rPr>
      <w:rFonts w:ascii="Courier New" w:hAnsi="Courier New" w:cs="Courier New"/>
      <w:sz w:val="20"/>
      <w:szCs w:val="20"/>
    </w:rPr>
  </w:style>
  <w:style w:type="paragraph" w:styleId="Lista-kontynuacja">
    <w:name w:val="List Continue"/>
    <w:basedOn w:val="Normalny"/>
    <w:semiHidden/>
    <w:qFormat/>
    <w:rsid w:val="00EE35DF"/>
    <w:pPr>
      <w:spacing w:after="120"/>
      <w:ind w:left="283"/>
    </w:pPr>
  </w:style>
  <w:style w:type="paragraph" w:styleId="Lista-kontynuacja2">
    <w:name w:val="List Continue 2"/>
    <w:basedOn w:val="Normalny"/>
    <w:semiHidden/>
    <w:qFormat/>
    <w:rsid w:val="00EE35DF"/>
    <w:pPr>
      <w:spacing w:after="120"/>
      <w:ind w:left="566"/>
    </w:pPr>
  </w:style>
  <w:style w:type="paragraph" w:styleId="Lista-kontynuacja3">
    <w:name w:val="List Continue 3"/>
    <w:basedOn w:val="Normalny"/>
    <w:semiHidden/>
    <w:qFormat/>
    <w:rsid w:val="00EE35DF"/>
    <w:pPr>
      <w:spacing w:after="120"/>
      <w:ind w:left="849"/>
    </w:pPr>
  </w:style>
  <w:style w:type="paragraph" w:styleId="Lista-kontynuacja4">
    <w:name w:val="List Continue 4"/>
    <w:basedOn w:val="Normalny"/>
    <w:semiHidden/>
    <w:qFormat/>
    <w:rsid w:val="00EE35DF"/>
    <w:pPr>
      <w:spacing w:after="120"/>
      <w:ind w:left="1132"/>
    </w:pPr>
  </w:style>
  <w:style w:type="paragraph" w:styleId="Lista-kontynuacja5">
    <w:name w:val="List Continue 5"/>
    <w:basedOn w:val="Normalny"/>
    <w:semiHidden/>
    <w:qFormat/>
    <w:rsid w:val="00EE35DF"/>
    <w:pPr>
      <w:spacing w:after="120"/>
      <w:ind w:left="1415"/>
    </w:pPr>
  </w:style>
  <w:style w:type="paragraph" w:styleId="Listapunktowana3">
    <w:name w:val="List Bullet 3"/>
    <w:basedOn w:val="Normalny"/>
    <w:autoRedefine/>
    <w:semiHidden/>
    <w:qFormat/>
    <w:rsid w:val="00EE35DF"/>
  </w:style>
  <w:style w:type="paragraph" w:styleId="Listapunktowana4">
    <w:name w:val="List Bullet 4"/>
    <w:basedOn w:val="Normalny"/>
    <w:autoRedefine/>
    <w:semiHidden/>
    <w:qFormat/>
    <w:rsid w:val="00EE35DF"/>
  </w:style>
  <w:style w:type="paragraph" w:styleId="Listapunktowana5">
    <w:name w:val="List Bullet 5"/>
    <w:basedOn w:val="Normalny"/>
    <w:autoRedefine/>
    <w:semiHidden/>
    <w:qFormat/>
    <w:rsid w:val="00EE35DF"/>
  </w:style>
  <w:style w:type="paragraph" w:styleId="Listanumerowana">
    <w:name w:val="List Number"/>
    <w:basedOn w:val="Normalny"/>
    <w:semiHidden/>
    <w:qFormat/>
    <w:rsid w:val="00EE35DF"/>
  </w:style>
  <w:style w:type="paragraph" w:styleId="Listanumerowana2">
    <w:name w:val="List Number 2"/>
    <w:basedOn w:val="Normalny"/>
    <w:semiHidden/>
    <w:qFormat/>
    <w:rsid w:val="00EE35DF"/>
  </w:style>
  <w:style w:type="paragraph" w:styleId="Listanumerowana3">
    <w:name w:val="List Number 3"/>
    <w:basedOn w:val="Normalny"/>
    <w:semiHidden/>
    <w:qFormat/>
    <w:rsid w:val="00EE35DF"/>
  </w:style>
  <w:style w:type="paragraph" w:styleId="Listanumerowana4">
    <w:name w:val="List Number 4"/>
    <w:basedOn w:val="Normalny"/>
    <w:semiHidden/>
    <w:qFormat/>
    <w:rsid w:val="00EE35DF"/>
  </w:style>
  <w:style w:type="paragraph" w:styleId="Listanumerowana5">
    <w:name w:val="List Number 5"/>
    <w:basedOn w:val="Normalny"/>
    <w:semiHidden/>
    <w:qFormat/>
    <w:rsid w:val="00EE35DF"/>
  </w:style>
  <w:style w:type="paragraph" w:styleId="Listapunktowana">
    <w:name w:val="List Bullet"/>
    <w:basedOn w:val="Normalny"/>
    <w:autoRedefine/>
    <w:semiHidden/>
    <w:qFormat/>
    <w:rsid w:val="00EE35DF"/>
  </w:style>
  <w:style w:type="paragraph" w:styleId="Listapunktowana2">
    <w:name w:val="List Bullet 2"/>
    <w:basedOn w:val="Normalny"/>
    <w:autoRedefine/>
    <w:semiHidden/>
    <w:qFormat/>
    <w:rsid w:val="00EE35DF"/>
  </w:style>
  <w:style w:type="paragraph" w:styleId="Nagweknotatki">
    <w:name w:val="Note Heading"/>
    <w:basedOn w:val="Normalny"/>
    <w:semiHidden/>
    <w:qFormat/>
    <w:rsid w:val="00EE35DF"/>
  </w:style>
  <w:style w:type="paragraph" w:styleId="Nagwekwiadomoci">
    <w:name w:val="Message Header"/>
    <w:basedOn w:val="Normalny"/>
    <w:semiHidden/>
    <w:qFormat/>
    <w:rsid w:val="00EE35DF"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agwekwykazurde">
    <w:name w:val="toa heading"/>
    <w:basedOn w:val="Normalny"/>
    <w:semiHidden/>
    <w:qFormat/>
    <w:rsid w:val="00EE35DF"/>
    <w:pPr>
      <w:spacing w:before="120"/>
    </w:pPr>
    <w:rPr>
      <w:rFonts w:ascii="Arial" w:hAnsi="Arial" w:cs="Arial"/>
      <w:b/>
      <w:bCs/>
    </w:rPr>
  </w:style>
  <w:style w:type="paragraph" w:styleId="NormalnyWeb">
    <w:name w:val="Normal (Web)"/>
    <w:basedOn w:val="Normalny"/>
    <w:semiHidden/>
    <w:qFormat/>
    <w:rsid w:val="00EE35DF"/>
  </w:style>
  <w:style w:type="paragraph" w:styleId="Mapadokumentu">
    <w:name w:val="Document Map"/>
    <w:basedOn w:val="Normalny"/>
    <w:semiHidden/>
    <w:qFormat/>
    <w:rsid w:val="00EE35DF"/>
    <w:pPr>
      <w:shd w:val="clear" w:color="auto" w:fill="000080"/>
    </w:pPr>
    <w:rPr>
      <w:rFonts w:ascii="Tahoma" w:hAnsi="Tahoma" w:cs="Tahoma"/>
    </w:rPr>
  </w:style>
  <w:style w:type="paragraph" w:styleId="Podpis">
    <w:name w:val="Signature"/>
    <w:basedOn w:val="Normalny"/>
    <w:semiHidden/>
    <w:rsid w:val="00EE35DF"/>
    <w:pPr>
      <w:ind w:left="4252"/>
    </w:pPr>
  </w:style>
  <w:style w:type="paragraph" w:styleId="Podpise-mail">
    <w:name w:val="E-mail Signature"/>
    <w:basedOn w:val="Normalny"/>
    <w:semiHidden/>
    <w:qFormat/>
    <w:rsid w:val="00EE35DF"/>
  </w:style>
  <w:style w:type="paragraph" w:styleId="Podtytu">
    <w:name w:val="Subtitle"/>
    <w:basedOn w:val="Normalny"/>
    <w:qFormat/>
    <w:rsid w:val="00EE35DF"/>
    <w:pPr>
      <w:spacing w:after="60"/>
      <w:jc w:val="center"/>
      <w:outlineLvl w:val="1"/>
    </w:pPr>
    <w:rPr>
      <w:rFonts w:ascii="Arial" w:hAnsi="Arial" w:cs="Arial"/>
    </w:rPr>
  </w:style>
  <w:style w:type="paragraph" w:styleId="Spisilustracji">
    <w:name w:val="table of figures"/>
    <w:basedOn w:val="Normalny"/>
    <w:semiHidden/>
    <w:qFormat/>
    <w:rsid w:val="00EE35DF"/>
    <w:pPr>
      <w:ind w:left="480" w:hanging="480"/>
    </w:pPr>
  </w:style>
  <w:style w:type="paragraph" w:styleId="Wcicienormalne">
    <w:name w:val="Normal Indent"/>
    <w:basedOn w:val="Normalny"/>
    <w:semiHidden/>
    <w:qFormat/>
    <w:rsid w:val="00EE35DF"/>
    <w:pPr>
      <w:ind w:left="708"/>
    </w:pPr>
  </w:style>
  <w:style w:type="paragraph" w:styleId="Stopka">
    <w:name w:val="footer"/>
    <w:basedOn w:val="Normalny"/>
    <w:link w:val="StopkaZnak"/>
    <w:uiPriority w:val="99"/>
    <w:rsid w:val="00EE35DF"/>
    <w:pPr>
      <w:tabs>
        <w:tab w:val="center" w:pos="4536"/>
        <w:tab w:val="right" w:pos="9072"/>
      </w:tabs>
    </w:pPr>
  </w:style>
  <w:style w:type="paragraph" w:styleId="Tekstblokowy">
    <w:name w:val="Block Text"/>
    <w:basedOn w:val="Normalny"/>
    <w:semiHidden/>
    <w:qFormat/>
    <w:rsid w:val="00EE35DF"/>
    <w:pPr>
      <w:spacing w:after="120"/>
      <w:ind w:left="1440" w:right="1440"/>
    </w:pPr>
  </w:style>
  <w:style w:type="paragraph" w:styleId="Tekstkomentarza">
    <w:name w:val="annotation text"/>
    <w:basedOn w:val="Normalny"/>
    <w:semiHidden/>
    <w:qFormat/>
    <w:rsid w:val="00EE35DF"/>
    <w:rPr>
      <w:sz w:val="20"/>
      <w:szCs w:val="20"/>
    </w:rPr>
  </w:style>
  <w:style w:type="paragraph" w:styleId="Tekstmakra">
    <w:name w:val="macro"/>
    <w:semiHidden/>
    <w:qFormat/>
    <w:rsid w:val="00EE35D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24"/>
    </w:rPr>
  </w:style>
  <w:style w:type="paragraph" w:styleId="Tekstpodstawowy2">
    <w:name w:val="Body Text 2"/>
    <w:basedOn w:val="Normalny"/>
    <w:semiHidden/>
    <w:qFormat/>
    <w:rsid w:val="00EE35DF"/>
    <w:pPr>
      <w:spacing w:after="120" w:line="480" w:lineRule="auto"/>
    </w:pPr>
  </w:style>
  <w:style w:type="paragraph" w:styleId="Tekstpodstawowyzwciciem2">
    <w:name w:val="Body Text First Indent 2"/>
    <w:basedOn w:val="Tekstpodstawowywcity"/>
    <w:semiHidden/>
    <w:qFormat/>
    <w:rsid w:val="00EE35DF"/>
    <w:pPr>
      <w:ind w:left="283"/>
    </w:pPr>
    <w:rPr>
      <w:color w:val="00000A"/>
    </w:rPr>
  </w:style>
  <w:style w:type="paragraph" w:styleId="Tekstprzypisudolnego">
    <w:name w:val="footnote text"/>
    <w:basedOn w:val="Normalny"/>
    <w:semiHidden/>
    <w:qFormat/>
    <w:rsid w:val="00EE35DF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qFormat/>
    <w:rsid w:val="00EE35DF"/>
    <w:rPr>
      <w:sz w:val="20"/>
      <w:szCs w:val="20"/>
    </w:rPr>
  </w:style>
  <w:style w:type="paragraph" w:styleId="Wykazrde">
    <w:name w:val="table of authorities"/>
    <w:basedOn w:val="Normalny"/>
    <w:semiHidden/>
    <w:qFormat/>
    <w:rsid w:val="00EE35DF"/>
    <w:pPr>
      <w:ind w:left="240" w:hanging="240"/>
    </w:pPr>
  </w:style>
  <w:style w:type="paragraph" w:styleId="Zwrotgrzecznociowy">
    <w:name w:val="Salutation"/>
    <w:basedOn w:val="Normalny"/>
    <w:semiHidden/>
    <w:rsid w:val="00EE35DF"/>
  </w:style>
  <w:style w:type="paragraph" w:styleId="Zwrotpoegnalny">
    <w:name w:val="Closing"/>
    <w:basedOn w:val="Normalny"/>
    <w:semiHidden/>
    <w:qFormat/>
    <w:rsid w:val="00EE35DF"/>
    <w:pPr>
      <w:ind w:left="4252"/>
    </w:pPr>
  </w:style>
  <w:style w:type="paragraph" w:styleId="Zwykytekst">
    <w:name w:val="Plain Text"/>
    <w:basedOn w:val="Normalny"/>
    <w:qFormat/>
    <w:rsid w:val="00EE35DF"/>
    <w:rPr>
      <w:rFonts w:ascii="Courier New" w:hAnsi="Courier New" w:cs="Courier New"/>
      <w:sz w:val="20"/>
      <w:szCs w:val="20"/>
    </w:rPr>
  </w:style>
  <w:style w:type="paragraph" w:customStyle="1" w:styleId="xl24">
    <w:name w:val="xl24"/>
    <w:basedOn w:val="Normalny"/>
    <w:qFormat/>
    <w:rsid w:val="00EE35DF"/>
    <w:pPr>
      <w:pBdr>
        <w:left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</w:style>
  <w:style w:type="paragraph" w:customStyle="1" w:styleId="xl25">
    <w:name w:val="xl25"/>
    <w:basedOn w:val="Normalny"/>
    <w:qFormat/>
    <w:rsid w:val="00EE35DF"/>
    <w:pPr>
      <w:pBdr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</w:style>
  <w:style w:type="paragraph" w:customStyle="1" w:styleId="xl26">
    <w:name w:val="xl26"/>
    <w:basedOn w:val="Normalny"/>
    <w:qFormat/>
    <w:rsid w:val="00EE35DF"/>
    <w:pPr>
      <w:pBdr>
        <w:top w:val="single" w:sz="4" w:space="0" w:color="00000A"/>
        <w:left w:val="single" w:sz="4" w:space="0" w:color="00000A"/>
      </w:pBdr>
      <w:spacing w:beforeAutospacing="1" w:afterAutospacing="1"/>
    </w:pPr>
  </w:style>
  <w:style w:type="paragraph" w:customStyle="1" w:styleId="xl27">
    <w:name w:val="xl27"/>
    <w:basedOn w:val="Normalny"/>
    <w:qFormat/>
    <w:rsid w:val="00EE35DF"/>
    <w:pPr>
      <w:pBdr>
        <w:right w:val="single" w:sz="4" w:space="0" w:color="00000A"/>
      </w:pBdr>
      <w:spacing w:beforeAutospacing="1" w:afterAutospacing="1"/>
      <w:jc w:val="center"/>
      <w:textAlignment w:val="center"/>
    </w:pPr>
  </w:style>
  <w:style w:type="paragraph" w:customStyle="1" w:styleId="xl28">
    <w:name w:val="xl28"/>
    <w:basedOn w:val="Normalny"/>
    <w:qFormat/>
    <w:rsid w:val="00EE35DF"/>
    <w:pPr>
      <w:pBdr>
        <w:left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9">
    <w:name w:val="xl29"/>
    <w:basedOn w:val="Normalny"/>
    <w:qFormat/>
    <w:rsid w:val="00EE35DF"/>
    <w:pPr>
      <w:pBdr>
        <w:lef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30">
    <w:name w:val="xl30"/>
    <w:basedOn w:val="Normalny"/>
    <w:qFormat/>
    <w:rsid w:val="00EE35DF"/>
    <w:pPr>
      <w:pBdr>
        <w:left w:val="single" w:sz="4" w:space="0" w:color="00000A"/>
      </w:pBdr>
      <w:spacing w:beforeAutospacing="1" w:afterAutospacing="1"/>
    </w:pPr>
  </w:style>
  <w:style w:type="paragraph" w:customStyle="1" w:styleId="xl31">
    <w:name w:val="xl31"/>
    <w:basedOn w:val="Normalny"/>
    <w:qFormat/>
    <w:rsid w:val="00EE35DF"/>
    <w:pPr>
      <w:pBdr>
        <w:right w:val="single" w:sz="4" w:space="0" w:color="00000A"/>
      </w:pBdr>
      <w:spacing w:beforeAutospacing="1" w:afterAutospacing="1"/>
    </w:pPr>
  </w:style>
  <w:style w:type="paragraph" w:customStyle="1" w:styleId="xl32">
    <w:name w:val="xl32"/>
    <w:basedOn w:val="Normalny"/>
    <w:qFormat/>
    <w:rsid w:val="00EE35DF"/>
    <w:pPr>
      <w:pBdr>
        <w:left w:val="single" w:sz="4" w:space="0" w:color="00000A"/>
        <w:right w:val="single" w:sz="4" w:space="0" w:color="00000A"/>
      </w:pBdr>
      <w:spacing w:beforeAutospacing="1" w:afterAutospacing="1"/>
    </w:pPr>
  </w:style>
  <w:style w:type="paragraph" w:customStyle="1" w:styleId="xl33">
    <w:name w:val="xl33"/>
    <w:basedOn w:val="Normalny"/>
    <w:qFormat/>
    <w:rsid w:val="00EE35DF"/>
    <w:pPr>
      <w:pBdr>
        <w:top w:val="single" w:sz="8" w:space="0" w:color="00000A"/>
        <w:right w:val="single" w:sz="4" w:space="0" w:color="00000A"/>
      </w:pBdr>
      <w:spacing w:beforeAutospacing="1" w:afterAutospacing="1"/>
      <w:jc w:val="center"/>
      <w:textAlignment w:val="center"/>
    </w:pPr>
  </w:style>
  <w:style w:type="paragraph" w:customStyle="1" w:styleId="xl34">
    <w:name w:val="xl34"/>
    <w:basedOn w:val="Normalny"/>
    <w:qFormat/>
    <w:rsid w:val="00EE35DF"/>
    <w:pPr>
      <w:pBdr>
        <w:top w:val="single" w:sz="8" w:space="0" w:color="00000A"/>
        <w:left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</w:style>
  <w:style w:type="paragraph" w:customStyle="1" w:styleId="xl35">
    <w:name w:val="xl35"/>
    <w:basedOn w:val="Normalny"/>
    <w:qFormat/>
    <w:rsid w:val="00EE35DF"/>
    <w:pPr>
      <w:pBdr>
        <w:top w:val="single" w:sz="8" w:space="0" w:color="00000A"/>
        <w:left w:val="single" w:sz="4" w:space="0" w:color="00000A"/>
      </w:pBdr>
      <w:spacing w:beforeAutospacing="1" w:afterAutospacing="1"/>
    </w:pPr>
  </w:style>
  <w:style w:type="paragraph" w:customStyle="1" w:styleId="xl36">
    <w:name w:val="xl36"/>
    <w:basedOn w:val="Normalny"/>
    <w:qFormat/>
    <w:rsid w:val="00EE35DF"/>
    <w:pPr>
      <w:pBdr>
        <w:right w:val="single" w:sz="4" w:space="0" w:color="00000A"/>
      </w:pBdr>
      <w:spacing w:beforeAutospacing="1" w:afterAutospacing="1"/>
      <w:jc w:val="center"/>
      <w:textAlignment w:val="center"/>
    </w:pPr>
  </w:style>
  <w:style w:type="paragraph" w:customStyle="1" w:styleId="xl37">
    <w:name w:val="xl37"/>
    <w:basedOn w:val="Normalny"/>
    <w:qFormat/>
    <w:rsid w:val="00EE35DF"/>
    <w:pPr>
      <w:pBdr>
        <w:top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</w:style>
  <w:style w:type="paragraph" w:customStyle="1" w:styleId="xl38">
    <w:name w:val="xl38"/>
    <w:basedOn w:val="Normalny"/>
    <w:qFormat/>
    <w:rsid w:val="00EE35DF"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</w:style>
  <w:style w:type="paragraph" w:customStyle="1" w:styleId="xl39">
    <w:name w:val="xl39"/>
    <w:basedOn w:val="Normalny"/>
    <w:qFormat/>
    <w:rsid w:val="00EE35DF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</w:style>
  <w:style w:type="paragraph" w:styleId="Tematkomentarza">
    <w:name w:val="annotation subject"/>
    <w:basedOn w:val="Tekstkomentarza"/>
    <w:semiHidden/>
    <w:qFormat/>
    <w:rsid w:val="00EE35DF"/>
    <w:rPr>
      <w:b/>
      <w:bCs/>
    </w:rPr>
  </w:style>
  <w:style w:type="paragraph" w:styleId="Tekstdymka">
    <w:name w:val="Balloon Text"/>
    <w:basedOn w:val="Normalny"/>
    <w:link w:val="TekstdymkaZnak"/>
    <w:qFormat/>
    <w:rsid w:val="00EE35DF"/>
    <w:rPr>
      <w:rFonts w:ascii="Tahoma" w:hAnsi="Tahoma" w:cs="Tahoma"/>
      <w:sz w:val="16"/>
      <w:szCs w:val="16"/>
    </w:rPr>
  </w:style>
  <w:style w:type="paragraph" w:customStyle="1" w:styleId="mylnik">
    <w:name w:val="myślnik"/>
    <w:basedOn w:val="Normalny"/>
    <w:autoRedefine/>
    <w:qFormat/>
    <w:rsid w:val="00EE35DF"/>
    <w:pPr>
      <w:spacing w:line="360" w:lineRule="auto"/>
      <w:ind w:firstLine="698"/>
      <w:jc w:val="both"/>
    </w:pPr>
    <w:rPr>
      <w:rFonts w:ascii="Arial Narrow" w:hAnsi="Arial Narrow" w:cs="Arial"/>
      <w:szCs w:val="28"/>
    </w:rPr>
  </w:style>
  <w:style w:type="paragraph" w:customStyle="1" w:styleId="Podstawowy">
    <w:name w:val="Podstawowy"/>
    <w:basedOn w:val="Normalny"/>
    <w:autoRedefine/>
    <w:qFormat/>
    <w:rsid w:val="00EE35DF"/>
    <w:pPr>
      <w:spacing w:line="360" w:lineRule="auto"/>
      <w:ind w:left="720"/>
      <w:jc w:val="both"/>
    </w:pPr>
    <w:rPr>
      <w:rFonts w:ascii="Arial Narrow" w:hAnsi="Arial Narrow"/>
    </w:rPr>
  </w:style>
  <w:style w:type="paragraph" w:customStyle="1" w:styleId="xl50">
    <w:name w:val="xl50"/>
    <w:basedOn w:val="Normalny"/>
    <w:qFormat/>
    <w:rsid w:val="00EE35DF"/>
    <w:pPr>
      <w:pBdr>
        <w:bottom w:val="single" w:sz="4" w:space="0" w:color="000001"/>
        <w:right w:val="single" w:sz="4" w:space="0" w:color="000001"/>
      </w:pBdr>
      <w:suppressAutoHyphens/>
      <w:spacing w:before="280" w:after="280"/>
      <w:jc w:val="center"/>
    </w:pPr>
    <w:rPr>
      <w:lang w:eastAsia="ar-SA"/>
    </w:rPr>
  </w:style>
  <w:style w:type="paragraph" w:styleId="Akapitzlist">
    <w:name w:val="List Paragraph"/>
    <w:aliases w:val="Obiekt,List Paragraph1,List Paragraph,Asia 2  Akapit z listą,tekst normalny"/>
    <w:basedOn w:val="Normalny"/>
    <w:link w:val="AkapitzlistZnak"/>
    <w:uiPriority w:val="34"/>
    <w:qFormat/>
    <w:rsid w:val="00EE35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2">
    <w:name w:val="a2"/>
    <w:basedOn w:val="Normalny"/>
    <w:qFormat/>
    <w:rsid w:val="00EE35DF"/>
    <w:rPr>
      <w:rFonts w:ascii="Arial" w:hAnsi="Arial"/>
      <w:szCs w:val="20"/>
    </w:rPr>
  </w:style>
  <w:style w:type="paragraph" w:customStyle="1" w:styleId="Zawartotabeli">
    <w:name w:val="Zawartość tabeli"/>
    <w:basedOn w:val="Normalny"/>
    <w:qFormat/>
    <w:rsid w:val="00EE35DF"/>
    <w:pPr>
      <w:widowControl w:val="0"/>
      <w:suppressLineNumbers/>
      <w:suppressAutoHyphens/>
    </w:pPr>
    <w:rPr>
      <w:rFonts w:eastAsia="Lucida Sans Unicode"/>
      <w:kern w:val="2"/>
      <w:lang w:eastAsia="ar-SA"/>
    </w:rPr>
  </w:style>
  <w:style w:type="paragraph" w:customStyle="1" w:styleId="Nagwektabeli">
    <w:name w:val="Nagłówek tabeli"/>
    <w:basedOn w:val="Zawartotabeli"/>
    <w:qFormat/>
    <w:rsid w:val="00EE35DF"/>
    <w:pPr>
      <w:jc w:val="center"/>
    </w:pPr>
    <w:rPr>
      <w:b/>
      <w:bCs/>
    </w:rPr>
  </w:style>
  <w:style w:type="paragraph" w:customStyle="1" w:styleId="Tekstpodstawowywcity1">
    <w:name w:val="Tekst podstawowy wcięty1"/>
    <w:basedOn w:val="Normalny"/>
    <w:qFormat/>
    <w:rsid w:val="00EE35DF"/>
    <w:pPr>
      <w:spacing w:line="360" w:lineRule="auto"/>
      <w:ind w:left="1080" w:hanging="360"/>
    </w:pPr>
    <w:rPr>
      <w:b/>
      <w:bCs/>
    </w:rPr>
  </w:style>
  <w:style w:type="paragraph" w:customStyle="1" w:styleId="Akapitzlist1">
    <w:name w:val="Akapit z listą1"/>
    <w:basedOn w:val="Normalny"/>
    <w:qFormat/>
    <w:rsid w:val="00EE35DF"/>
    <w:pPr>
      <w:ind w:left="720"/>
    </w:pPr>
  </w:style>
  <w:style w:type="paragraph" w:customStyle="1" w:styleId="Standard">
    <w:name w:val="Standard"/>
    <w:qFormat/>
    <w:rsid w:val="00EE35DF"/>
    <w:pPr>
      <w:widowControl w:val="0"/>
      <w:suppressAutoHyphens/>
    </w:pPr>
    <w:rPr>
      <w:sz w:val="24"/>
      <w:szCs w:val="24"/>
      <w:lang w:bidi="pl-PL"/>
    </w:rPr>
  </w:style>
  <w:style w:type="paragraph" w:styleId="Bezodstpw">
    <w:name w:val="No Spacing"/>
    <w:uiPriority w:val="1"/>
    <w:qFormat/>
    <w:rsid w:val="00DC51BA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Default">
    <w:name w:val="Default"/>
    <w:qFormat/>
    <w:rsid w:val="006F0691"/>
    <w:rPr>
      <w:color w:val="000000"/>
      <w:sz w:val="24"/>
      <w:szCs w:val="24"/>
    </w:rPr>
  </w:style>
  <w:style w:type="table" w:styleId="Tabela-Siatka">
    <w:name w:val="Table Grid"/>
    <w:basedOn w:val="Standardowy"/>
    <w:rsid w:val="006E2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a">
    <w:name w:val="Bibliography"/>
    <w:basedOn w:val="Normalny"/>
    <w:next w:val="Normalny"/>
    <w:uiPriority w:val="37"/>
    <w:semiHidden/>
    <w:unhideWhenUsed/>
    <w:rsid w:val="00166807"/>
  </w:style>
  <w:style w:type="paragraph" w:styleId="Cytat">
    <w:name w:val="Quote"/>
    <w:basedOn w:val="Normalny"/>
    <w:next w:val="Normalny"/>
    <w:link w:val="CytatZnak"/>
    <w:uiPriority w:val="29"/>
    <w:qFormat/>
    <w:rsid w:val="001668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66807"/>
    <w:rPr>
      <w:i/>
      <w:iCs/>
      <w:color w:val="404040" w:themeColor="text1" w:themeTint="BF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6680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66807"/>
    <w:rPr>
      <w:i/>
      <w:iCs/>
      <w:color w:val="4F81BD" w:themeColor="accent1"/>
      <w:sz w:val="24"/>
      <w:szCs w:val="24"/>
    </w:rPr>
  </w:style>
  <w:style w:type="paragraph" w:styleId="Lista2">
    <w:name w:val="List 2"/>
    <w:basedOn w:val="Normalny"/>
    <w:semiHidden/>
    <w:unhideWhenUsed/>
    <w:rsid w:val="00166807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166807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166807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166807"/>
    <w:pPr>
      <w:ind w:left="1415" w:hanging="283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166807"/>
    <w:pPr>
      <w:keepLines/>
      <w:numPr>
        <w:numId w:val="0"/>
      </w:numPr>
      <w:spacing w:before="24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166807"/>
    <w:pPr>
      <w:spacing w:after="0"/>
      <w:ind w:firstLine="360"/>
    </w:pPr>
  </w:style>
  <w:style w:type="character" w:customStyle="1" w:styleId="TekstpodstawowyZnak">
    <w:name w:val="Tekst podstawowy Znak"/>
    <w:basedOn w:val="Domylnaczcionkaakapitu"/>
    <w:link w:val="Tekstpodstawowy"/>
    <w:rsid w:val="00166807"/>
    <w:rPr>
      <w:sz w:val="24"/>
      <w:szCs w:val="24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6680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A25B6"/>
    <w:rPr>
      <w:color w:val="0000FF" w:themeColor="hyperlink"/>
      <w:u w:val="single"/>
    </w:rPr>
  </w:style>
  <w:style w:type="paragraph" w:customStyle="1" w:styleId="Tekstpodstawowy31">
    <w:name w:val="Tekst podstawowy 31"/>
    <w:basedOn w:val="Normalny"/>
    <w:rsid w:val="005A0892"/>
    <w:pPr>
      <w:suppressAutoHyphens/>
      <w:jc w:val="both"/>
    </w:pPr>
    <w:rPr>
      <w:rFonts w:ascii="Arial" w:hAnsi="Arial" w:cs="Arial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7A5613"/>
    <w:rPr>
      <w:rFonts w:ascii="Arial" w:hAnsi="Arial"/>
      <w:sz w:val="24"/>
    </w:rPr>
  </w:style>
  <w:style w:type="character" w:customStyle="1" w:styleId="AkapitzlistZnak">
    <w:name w:val="Akapit z listą Znak"/>
    <w:aliases w:val="Obiekt Znak,List Paragraph1 Znak,List Paragraph Znak,Asia 2  Akapit z listą Znak,tekst normalny Znak"/>
    <w:basedOn w:val="Domylnaczcionkaakapitu"/>
    <w:link w:val="Akapitzlist"/>
    <w:uiPriority w:val="34"/>
    <w:rsid w:val="007A5613"/>
    <w:rPr>
      <w:rFonts w:ascii="Calibri" w:eastAsia="Calibri" w:hAnsi="Calibri"/>
      <w:sz w:val="22"/>
      <w:szCs w:val="22"/>
      <w:lang w:eastAsia="en-US"/>
    </w:rPr>
  </w:style>
  <w:style w:type="paragraph" w:customStyle="1" w:styleId="Nag1">
    <w:name w:val="Nagł1"/>
    <w:basedOn w:val="Normalny"/>
    <w:next w:val="Normalny"/>
    <w:qFormat/>
    <w:rsid w:val="00453A08"/>
    <w:pPr>
      <w:tabs>
        <w:tab w:val="left" w:pos="540"/>
      </w:tabs>
      <w:jc w:val="both"/>
    </w:pPr>
    <w:rPr>
      <w:rFonts w:ascii="Arial" w:hAnsi="Arial"/>
      <w:b/>
    </w:rPr>
  </w:style>
  <w:style w:type="paragraph" w:customStyle="1" w:styleId="Streszczenie">
    <w:name w:val="Streszczenie"/>
    <w:basedOn w:val="Normalny"/>
    <w:rsid w:val="002F282E"/>
    <w:pPr>
      <w:suppressAutoHyphens/>
      <w:spacing w:before="360" w:after="480" w:line="360" w:lineRule="auto"/>
    </w:pPr>
    <w:rPr>
      <w:rFonts w:ascii="Arial" w:eastAsia="Arial" w:hAnsi="Arial" w:cs="Arial"/>
      <w:i/>
      <w:iCs/>
      <w:color w:val="EF4623"/>
      <w:kern w:val="1"/>
      <w:sz w:val="28"/>
      <w:szCs w:val="20"/>
      <w:lang w:eastAsia="ar-SA"/>
    </w:rPr>
  </w:style>
  <w:style w:type="paragraph" w:customStyle="1" w:styleId="Nag">
    <w:name w:val="Nagł"/>
    <w:basedOn w:val="Nagwek2"/>
    <w:link w:val="NagZnak"/>
    <w:qFormat/>
    <w:rsid w:val="00B86029"/>
    <w:pPr>
      <w:keepNext w:val="0"/>
      <w:spacing w:before="0" w:after="0"/>
      <w:ind w:left="360"/>
      <w:jc w:val="both"/>
    </w:pPr>
    <w:rPr>
      <w:rFonts w:ascii="Calibri" w:hAnsi="Calibri"/>
      <w:i w:val="0"/>
      <w:color w:val="000000"/>
      <w:szCs w:val="24"/>
    </w:rPr>
  </w:style>
  <w:style w:type="character" w:customStyle="1" w:styleId="NagZnak">
    <w:name w:val="Nagł Znak"/>
    <w:link w:val="Nag"/>
    <w:rsid w:val="00B86029"/>
    <w:rPr>
      <w:rFonts w:ascii="Calibri" w:hAnsi="Calibri"/>
      <w:b/>
      <w:color w:val="000000"/>
      <w:sz w:val="24"/>
      <w:szCs w:val="24"/>
    </w:rPr>
  </w:style>
  <w:style w:type="character" w:customStyle="1" w:styleId="TekstdymkaZnak">
    <w:name w:val="Tekst dymka Znak"/>
    <w:link w:val="Tekstdymka"/>
    <w:rsid w:val="00B86029"/>
    <w:rPr>
      <w:rFonts w:ascii="Tahoma" w:hAnsi="Tahoma" w:cs="Tahoma"/>
      <w:sz w:val="16"/>
      <w:szCs w:val="16"/>
    </w:rPr>
  </w:style>
  <w:style w:type="character" w:styleId="Uwydatnienie">
    <w:name w:val="Emphasis"/>
    <w:qFormat/>
    <w:rsid w:val="00B86029"/>
    <w:rPr>
      <w:i/>
      <w:iCs/>
    </w:rPr>
  </w:style>
  <w:style w:type="paragraph" w:customStyle="1" w:styleId="Euro1">
    <w:name w:val="Euro 1"/>
    <w:basedOn w:val="Normalny"/>
    <w:link w:val="Euro1Znak"/>
    <w:autoRedefine/>
    <w:rsid w:val="00B86029"/>
    <w:pPr>
      <w:numPr>
        <w:numId w:val="5"/>
      </w:numPr>
      <w:suppressAutoHyphens/>
      <w:spacing w:before="240" w:after="240"/>
    </w:pPr>
    <w:rPr>
      <w:rFonts w:ascii="Arial Narrow" w:hAnsi="Arial Narrow"/>
      <w:b/>
      <w:sz w:val="28"/>
      <w:szCs w:val="28"/>
      <w:lang w:eastAsia="ar-SA"/>
    </w:rPr>
  </w:style>
  <w:style w:type="paragraph" w:customStyle="1" w:styleId="Euro3">
    <w:name w:val="Euro 3"/>
    <w:basedOn w:val="Normalny"/>
    <w:autoRedefine/>
    <w:rsid w:val="00B86029"/>
    <w:pPr>
      <w:numPr>
        <w:numId w:val="6"/>
      </w:numPr>
      <w:suppressAutoHyphens/>
      <w:spacing w:before="120" w:after="120"/>
    </w:pPr>
    <w:rPr>
      <w:rFonts w:ascii="Arial Narrow" w:hAnsi="Arial Narrow"/>
      <w:b/>
      <w:sz w:val="28"/>
      <w:szCs w:val="28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86029"/>
  </w:style>
  <w:style w:type="paragraph" w:customStyle="1" w:styleId="Euroakapit">
    <w:name w:val="Euro akapit"/>
    <w:basedOn w:val="Normalny"/>
    <w:link w:val="EuroakapitZnak"/>
    <w:autoRedefine/>
    <w:rsid w:val="00B86029"/>
    <w:pPr>
      <w:suppressAutoHyphens/>
      <w:jc w:val="both"/>
    </w:pPr>
    <w:rPr>
      <w:rFonts w:ascii="Arial Narrow" w:hAnsi="Arial Narrow"/>
      <w:lang w:eastAsia="ar-SA"/>
    </w:rPr>
  </w:style>
  <w:style w:type="character" w:customStyle="1" w:styleId="EuroakapitZnak">
    <w:name w:val="Euro akapit Znak"/>
    <w:link w:val="Euroakapit"/>
    <w:rsid w:val="00B86029"/>
    <w:rPr>
      <w:rFonts w:ascii="Arial Narrow" w:hAnsi="Arial Narrow"/>
      <w:sz w:val="24"/>
      <w:szCs w:val="24"/>
      <w:lang w:eastAsia="ar-SA"/>
    </w:rPr>
  </w:style>
  <w:style w:type="paragraph" w:customStyle="1" w:styleId="CM4">
    <w:name w:val="CM4"/>
    <w:basedOn w:val="Normalny"/>
    <w:next w:val="Normalny"/>
    <w:rsid w:val="00B86029"/>
    <w:pPr>
      <w:widowControl w:val="0"/>
      <w:autoSpaceDE w:val="0"/>
      <w:autoSpaceDN w:val="0"/>
      <w:adjustRightInd w:val="0"/>
      <w:spacing w:line="396" w:lineRule="atLeast"/>
    </w:pPr>
  </w:style>
  <w:style w:type="paragraph" w:customStyle="1" w:styleId="Euro2">
    <w:name w:val="Euro 2"/>
    <w:basedOn w:val="Normalny"/>
    <w:link w:val="Euro2Znak"/>
    <w:autoRedefine/>
    <w:rsid w:val="00B86029"/>
    <w:pPr>
      <w:suppressAutoHyphens/>
      <w:spacing w:before="240" w:after="240"/>
      <w:ind w:firstLine="708"/>
      <w:jc w:val="both"/>
    </w:pPr>
    <w:rPr>
      <w:rFonts w:ascii="Arial Narrow" w:hAnsi="Arial Narrow"/>
      <w:b/>
      <w:lang w:eastAsia="ar-SA"/>
    </w:rPr>
  </w:style>
  <w:style w:type="paragraph" w:customStyle="1" w:styleId="Euro4">
    <w:name w:val="Euro 4"/>
    <w:basedOn w:val="Normalny"/>
    <w:autoRedefine/>
    <w:rsid w:val="00B86029"/>
    <w:pPr>
      <w:tabs>
        <w:tab w:val="num" w:pos="0"/>
      </w:tabs>
      <w:suppressAutoHyphens/>
      <w:spacing w:before="120" w:after="120"/>
      <w:ind w:hanging="794"/>
    </w:pPr>
    <w:rPr>
      <w:rFonts w:ascii="Arial Narrow" w:hAnsi="Arial Narrow"/>
      <w:i/>
      <w:lang w:eastAsia="ar-SA"/>
    </w:rPr>
  </w:style>
  <w:style w:type="character" w:customStyle="1" w:styleId="Euro1Znak">
    <w:name w:val="Euro 1 Znak"/>
    <w:link w:val="Euro1"/>
    <w:rsid w:val="00B86029"/>
    <w:rPr>
      <w:rFonts w:ascii="Arial Narrow" w:hAnsi="Arial Narrow"/>
      <w:b/>
      <w:sz w:val="28"/>
      <w:szCs w:val="28"/>
      <w:lang w:eastAsia="ar-SA"/>
    </w:rPr>
  </w:style>
  <w:style w:type="character" w:customStyle="1" w:styleId="Euro2Znak">
    <w:name w:val="Euro 2 Znak"/>
    <w:link w:val="Euro2"/>
    <w:rsid w:val="00B86029"/>
    <w:rPr>
      <w:rFonts w:ascii="Arial Narrow" w:hAnsi="Arial Narrow"/>
      <w:b/>
      <w:sz w:val="24"/>
      <w:szCs w:val="24"/>
      <w:lang w:eastAsia="ar-SA"/>
    </w:rPr>
  </w:style>
  <w:style w:type="paragraph" w:customStyle="1" w:styleId="bullet">
    <w:name w:val="bullet"/>
    <w:basedOn w:val="Normalny"/>
    <w:rsid w:val="00B86029"/>
    <w:pPr>
      <w:numPr>
        <w:numId w:val="14"/>
      </w:numPr>
      <w:tabs>
        <w:tab w:val="left" w:pos="5670"/>
      </w:tabs>
      <w:spacing w:before="120"/>
      <w:jc w:val="both"/>
    </w:pPr>
    <w:rPr>
      <w:szCs w:val="20"/>
    </w:rPr>
  </w:style>
  <w:style w:type="paragraph" w:customStyle="1" w:styleId="raport">
    <w:name w:val="raport"/>
    <w:basedOn w:val="Normalny"/>
    <w:rsid w:val="00B86029"/>
    <w:pPr>
      <w:spacing w:line="360" w:lineRule="auto"/>
      <w:jc w:val="both"/>
    </w:pPr>
    <w:rPr>
      <w:rFonts w:ascii="Arial" w:hAnsi="Arial" w:cs="Arial"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E40D3D"/>
    <w:rPr>
      <w:b/>
      <w:bCs/>
    </w:rPr>
  </w:style>
  <w:style w:type="character" w:customStyle="1" w:styleId="Nagwek3Znak">
    <w:name w:val="Nagłówek 3 Znak"/>
    <w:aliases w:val="M nagłówek 3 Znak"/>
    <w:basedOn w:val="Domylnaczcionkaakapitu"/>
    <w:link w:val="Nagwek3"/>
    <w:rsid w:val="00960F06"/>
    <w:rPr>
      <w:rFonts w:ascii="Arial" w:hAnsi="Arial"/>
      <w:i/>
      <w:sz w:val="24"/>
    </w:rPr>
  </w:style>
  <w:style w:type="character" w:customStyle="1" w:styleId="NagwekZnak">
    <w:name w:val="Nagłówek Znak"/>
    <w:basedOn w:val="Domylnaczcionkaakapitu"/>
    <w:link w:val="Nagwek"/>
    <w:rsid w:val="000C59D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8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E1932B-1596-4B19-B7FB-C22FE1F7C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24</Pages>
  <Words>3803</Words>
  <Characters>22818</Characters>
  <Application>Microsoft Office Word</Application>
  <DocSecurity>0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CZĘŚĆ RYSUNKOWA:</vt:lpstr>
    </vt:vector>
  </TitlesOfParts>
  <Company>Viakom Sp. z o.o.</Company>
  <LinksUpToDate>false</LinksUpToDate>
  <CharactersWithSpaces>26568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CZĘŚĆ RYSUNKOWA:</dc:title>
  <dc:creator>Tobis</dc:creator>
  <cp:lastModifiedBy>Łukasz Chuć</cp:lastModifiedBy>
  <cp:revision>230</cp:revision>
  <cp:lastPrinted>2022-09-28T05:58:00Z</cp:lastPrinted>
  <dcterms:created xsi:type="dcterms:W3CDTF">2023-06-27T10:05:00Z</dcterms:created>
  <dcterms:modified xsi:type="dcterms:W3CDTF">2024-03-15T10:16:00Z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Viakom Sp. z o.o.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