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747A028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ZP/77/2022 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 do SWZ</w:t>
      </w:r>
    </w:p>
    <w:p w14:paraId="604EAF52" w14:textId="77777777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591048F6" w14:textId="77777777" w:rsidR="00F84670" w:rsidRPr="00F84670" w:rsidRDefault="00F84670" w:rsidP="000B6C52">
      <w:pPr>
        <w:spacing w:line="360" w:lineRule="auto"/>
        <w:rPr>
          <w:rFonts w:asciiTheme="majorHAnsi" w:hAnsiTheme="majorHAnsi" w:cstheme="majorHAnsi"/>
          <w:b/>
        </w:rPr>
      </w:pPr>
    </w:p>
    <w:p w14:paraId="0BB9DDD7" w14:textId="77777777" w:rsidR="00F84670" w:rsidRPr="00F84670" w:rsidRDefault="00F84670" w:rsidP="000B6C52">
      <w:pPr>
        <w:spacing w:line="360" w:lineRule="auto"/>
        <w:rPr>
          <w:rFonts w:asciiTheme="majorHAnsi" w:hAnsiTheme="majorHAnsi" w:cstheme="majorHAnsi"/>
          <w:b/>
        </w:rPr>
      </w:pPr>
    </w:p>
    <w:p w14:paraId="00000001" w14:textId="60CBF66F" w:rsidR="00715889" w:rsidRPr="00F84670" w:rsidRDefault="00A2746C" w:rsidP="000B6C52">
      <w:pPr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>Mikroskop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p w14:paraId="00000002" w14:textId="6ACF9512" w:rsidR="00715889" w:rsidRPr="00F84670" w:rsidRDefault="006C6661" w:rsidP="000B6C52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Parametry wymagane:</w:t>
      </w:r>
    </w:p>
    <w:p w14:paraId="00000003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Statyw mikroskopu świetlnego </w:t>
      </w:r>
    </w:p>
    <w:p w14:paraId="00000004" w14:textId="7E270292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przycisk </w:t>
      </w:r>
      <w:r w:rsidR="002A4C83" w:rsidRPr="00F84670">
        <w:rPr>
          <w:rFonts w:asciiTheme="majorHAnsi" w:hAnsiTheme="majorHAnsi" w:cstheme="majorHAnsi"/>
        </w:rPr>
        <w:t xml:space="preserve">do </w:t>
      </w:r>
      <w:r w:rsidRPr="00F84670">
        <w:rPr>
          <w:rFonts w:asciiTheme="majorHAnsi" w:hAnsiTheme="majorHAnsi" w:cstheme="majorHAnsi"/>
        </w:rPr>
        <w:t>wykonania zdjęcia na obudowie</w:t>
      </w:r>
    </w:p>
    <w:p w14:paraId="00000005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Wbudowany ekran LCD pokazujący minimum  powiększenie, tryb pracy , poziom jasności</w:t>
      </w:r>
    </w:p>
    <w:p w14:paraId="00000006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Zapamiętywanie jasności ostatnio użytej na  danym obiektywie</w:t>
      </w:r>
    </w:p>
    <w:p w14:paraId="00000007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Rewolwer obiektywowy na minimum  sześć  obiektywów  inteligentny (kodowany) </w:t>
      </w:r>
    </w:p>
    <w:p w14:paraId="00000008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wyposażony w miejsce na wsuwkę analizatora do polaryzacji</w:t>
      </w:r>
    </w:p>
    <w:p w14:paraId="00000009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zakres ruchu </w:t>
      </w:r>
      <w:proofErr w:type="spellStart"/>
      <w:r w:rsidRPr="00F84670">
        <w:rPr>
          <w:rFonts w:asciiTheme="majorHAnsi" w:hAnsiTheme="majorHAnsi" w:cstheme="majorHAnsi"/>
        </w:rPr>
        <w:t>fokusowania</w:t>
      </w:r>
      <w:proofErr w:type="spellEnd"/>
      <w:r w:rsidRPr="00F84670">
        <w:rPr>
          <w:rFonts w:asciiTheme="majorHAnsi" w:hAnsiTheme="majorHAnsi" w:cstheme="majorHAnsi"/>
        </w:rPr>
        <w:t xml:space="preserve"> minimum  30 mm, </w:t>
      </w:r>
    </w:p>
    <w:p w14:paraId="0000000A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szybki ruch </w:t>
      </w:r>
      <w:proofErr w:type="spellStart"/>
      <w:r w:rsidRPr="00F84670">
        <w:rPr>
          <w:rFonts w:asciiTheme="majorHAnsi" w:hAnsiTheme="majorHAnsi" w:cstheme="majorHAnsi"/>
        </w:rPr>
        <w:t>makrośruby</w:t>
      </w:r>
      <w:proofErr w:type="spellEnd"/>
      <w:r w:rsidRPr="00F84670">
        <w:rPr>
          <w:rFonts w:asciiTheme="majorHAnsi" w:hAnsiTheme="majorHAnsi" w:cstheme="majorHAnsi"/>
        </w:rPr>
        <w:t xml:space="preserve"> minimum  9.33 mm/obrót </w:t>
      </w:r>
    </w:p>
    <w:p w14:paraId="0000000B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precyzyjny ruch mikroskop śruby nie więcej niż   0.1 mm/obrót</w:t>
      </w:r>
    </w:p>
    <w:p w14:paraId="0000000C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regulacja oporu ruchu śruby makro</w:t>
      </w:r>
    </w:p>
    <w:p w14:paraId="0000000D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funkcja szybkiego </w:t>
      </w:r>
      <w:proofErr w:type="spellStart"/>
      <w:r w:rsidRPr="00F84670">
        <w:rPr>
          <w:rFonts w:asciiTheme="majorHAnsi" w:hAnsiTheme="majorHAnsi" w:cstheme="majorHAnsi"/>
        </w:rPr>
        <w:t>refokusu</w:t>
      </w:r>
      <w:proofErr w:type="spellEnd"/>
    </w:p>
    <w:p w14:paraId="0000000E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Optyka w systemie korekcji do nieskończoności </w:t>
      </w:r>
    </w:p>
    <w:p w14:paraId="0000000F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Równe i jasne oświetlenie światła przechodzącego - dioda LED z systemem </w:t>
      </w:r>
      <w:proofErr w:type="spellStart"/>
      <w:r w:rsidRPr="00F84670">
        <w:rPr>
          <w:rFonts w:asciiTheme="majorHAnsi" w:hAnsiTheme="majorHAnsi" w:cstheme="majorHAnsi"/>
        </w:rPr>
        <w:t>multi</w:t>
      </w:r>
      <w:proofErr w:type="spellEnd"/>
      <w:r w:rsidRPr="00F84670">
        <w:rPr>
          <w:rFonts w:asciiTheme="majorHAnsi" w:hAnsiTheme="majorHAnsi" w:cstheme="majorHAnsi"/>
        </w:rPr>
        <w:t xml:space="preserve"> soczewkowym </w:t>
      </w:r>
      <w:proofErr w:type="spellStart"/>
      <w:r w:rsidRPr="00F84670">
        <w:rPr>
          <w:rFonts w:asciiTheme="majorHAnsi" w:hAnsiTheme="majorHAnsi" w:cstheme="majorHAnsi"/>
        </w:rPr>
        <w:t>fly-eye</w:t>
      </w:r>
      <w:proofErr w:type="spellEnd"/>
    </w:p>
    <w:p w14:paraId="00000010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Stolik preparatowy z uchwytem na dwa preparaty</w:t>
      </w:r>
    </w:p>
    <w:p w14:paraId="00000011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zakres ruchu minimum 78 (X) × 54 (Y) mm</w:t>
      </w:r>
    </w:p>
    <w:p w14:paraId="00000012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wysokość rączki i opór ruchu regulowane</w:t>
      </w:r>
    </w:p>
    <w:p w14:paraId="00000013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Nasadka okularowa z wyjściem na kamerę</w:t>
      </w:r>
    </w:p>
    <w:p w14:paraId="00000014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Okulary (2szt) 10x o (FOV minimum  22 mm)</w:t>
      </w:r>
    </w:p>
    <w:p w14:paraId="00000015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możliwość montażu okularów 12,5x oraz 15x </w:t>
      </w:r>
    </w:p>
    <w:p w14:paraId="00000016" w14:textId="399A8D01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montażu okularów 10x  o powiększonym polu widz</w:t>
      </w:r>
      <w:r w:rsidR="002A4C83" w:rsidRPr="00F84670">
        <w:rPr>
          <w:rFonts w:asciiTheme="majorHAnsi" w:hAnsiTheme="majorHAnsi" w:cstheme="majorHAnsi"/>
        </w:rPr>
        <w:t>e</w:t>
      </w:r>
      <w:r w:rsidRPr="00F84670">
        <w:rPr>
          <w:rFonts w:asciiTheme="majorHAnsi" w:hAnsiTheme="majorHAnsi" w:cstheme="majorHAnsi"/>
        </w:rPr>
        <w:t>nia FOV minimum 25 mm</w:t>
      </w:r>
    </w:p>
    <w:p w14:paraId="00000017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rewolwer obiektywowy na sześć obiektywów</w:t>
      </w:r>
    </w:p>
    <w:p w14:paraId="00000018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Kondensor do kontrastu fazowego i ciemnego pola </w:t>
      </w:r>
    </w:p>
    <w:p w14:paraId="00000019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Obrotowy - nie dopuszcza się systemu “szufladkowego”</w:t>
      </w:r>
    </w:p>
    <w:p w14:paraId="0000001A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Apertura numeryczna N.A. 0.9,  odległość robocza W.D. 1.9mm</w:t>
      </w:r>
    </w:p>
    <w:p w14:paraId="0000001B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zakres ruchu kondensora góra dół - minimum 26 mm</w:t>
      </w:r>
    </w:p>
    <w:p w14:paraId="0000001C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lastRenderedPageBreak/>
        <w:t xml:space="preserve">Łącznik </w:t>
      </w:r>
      <w:proofErr w:type="spellStart"/>
      <w:r w:rsidRPr="00F84670">
        <w:rPr>
          <w:rFonts w:asciiTheme="majorHAnsi" w:hAnsiTheme="majorHAnsi" w:cstheme="majorHAnsi"/>
        </w:rPr>
        <w:t>szerokopolowy</w:t>
      </w:r>
      <w:proofErr w:type="spellEnd"/>
      <w:r w:rsidRPr="00F84670">
        <w:rPr>
          <w:rFonts w:asciiTheme="majorHAnsi" w:hAnsiTheme="majorHAnsi" w:cstheme="majorHAnsi"/>
        </w:rPr>
        <w:t xml:space="preserve"> do kamery (minimum 0,7 x). </w:t>
      </w:r>
    </w:p>
    <w:p w14:paraId="0000001D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Olejek immersyjny minimum 8 ml</w:t>
      </w:r>
    </w:p>
    <w:p w14:paraId="0000001E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Pokrowiec na mikroskop</w:t>
      </w:r>
    </w:p>
    <w:p w14:paraId="0000001F" w14:textId="559BAC56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Obiektywy (N.A. - Apertura numeryczna , W.D. - Odległość robocza. Podano parametry minimalne )</w:t>
      </w:r>
    </w:p>
    <w:p w14:paraId="00000020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Długość optyczna obiektywów minimum 60 mm</w:t>
      </w:r>
    </w:p>
    <w:p w14:paraId="00000021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CFI Plan Fluor DL 4X   (kontrast fazowy)</w:t>
      </w:r>
    </w:p>
    <w:p w14:paraId="00000022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CFI Plan Fluor DLL 10X (kontrast fazowy)</w:t>
      </w:r>
    </w:p>
    <w:p w14:paraId="00000023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CFI Plan Fluor DLL 20X  (kontrast fazowy)</w:t>
      </w:r>
    </w:p>
    <w:p w14:paraId="00000024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CFI Plan Fluor DLL 40X (kontrast fazowy)</w:t>
      </w:r>
    </w:p>
    <w:p w14:paraId="00000025" w14:textId="77777777" w:rsidR="00715889" w:rsidRPr="00F84670" w:rsidRDefault="00715889" w:rsidP="000B6C52">
      <w:pPr>
        <w:spacing w:line="360" w:lineRule="auto"/>
        <w:ind w:left="1440"/>
        <w:rPr>
          <w:rFonts w:asciiTheme="majorHAnsi" w:hAnsiTheme="majorHAnsi" w:cstheme="majorHAnsi"/>
        </w:rPr>
      </w:pPr>
    </w:p>
    <w:p w14:paraId="00000026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Fluorescencja </w:t>
      </w:r>
    </w:p>
    <w:p w14:paraId="00000027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Miejsce na minimum cztery  bloki filtrowe</w:t>
      </w:r>
    </w:p>
    <w:p w14:paraId="00000028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Zmiana filtra pokrętłem </w:t>
      </w:r>
    </w:p>
    <w:p w14:paraId="00000029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Bloki filtrowe</w:t>
      </w:r>
    </w:p>
    <w:p w14:paraId="0000002A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Blok filtrowy do fluorescencji niebieskiej DAPI  (EX 377/50, DM 409, BA 447/60)</w:t>
      </w:r>
    </w:p>
    <w:p w14:paraId="0000002B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Blok filtrowy do fluorescencji zielonej (FITC , GFP) (EX 475/28, DM 500, BA 515LP)</w:t>
      </w:r>
    </w:p>
    <w:p w14:paraId="0000002C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Oświetlacz fluorescencyjny</w:t>
      </w:r>
    </w:p>
    <w:p w14:paraId="0000002D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Szerokie spektrum - od minimum UV (DAPI) do  co najmniej czerwonego regionu (Cy5)</w:t>
      </w:r>
    </w:p>
    <w:p w14:paraId="0000002E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Podłączenie przez światłowód</w:t>
      </w:r>
    </w:p>
    <w:p w14:paraId="0000002F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Błyskawiczne włączanie / wyłączanie - nie ma rozgrzania ani schładzania -technologia LED</w:t>
      </w:r>
    </w:p>
    <w:p w14:paraId="00000030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Dokładna regulacja intensywności w minimum 1% krokach (0-100%) </w:t>
      </w:r>
    </w:p>
    <w:p w14:paraId="00000031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sterowanie mocą oraz włączeniem/wyłączeniem z panelu z wyświetlaczem </w:t>
      </w:r>
    </w:p>
    <w:p w14:paraId="00000032" w14:textId="77777777" w:rsidR="00715889" w:rsidRPr="00F84670" w:rsidRDefault="00A2746C" w:rsidP="000B6C52">
      <w:pPr>
        <w:numPr>
          <w:ilvl w:val="2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Długa żywotność - przewidywany czas pracy diody LED minimum 25 000 godzin</w:t>
      </w:r>
    </w:p>
    <w:p w14:paraId="00000033" w14:textId="77777777" w:rsidR="00715889" w:rsidRPr="00F84670" w:rsidRDefault="00715889" w:rsidP="000B6C52">
      <w:pPr>
        <w:spacing w:line="360" w:lineRule="auto"/>
        <w:ind w:left="2160"/>
        <w:rPr>
          <w:rFonts w:asciiTheme="majorHAnsi" w:hAnsiTheme="majorHAnsi" w:cstheme="majorHAnsi"/>
        </w:rPr>
      </w:pPr>
    </w:p>
    <w:p w14:paraId="00000034" w14:textId="77777777" w:rsidR="00715889" w:rsidRPr="00F84670" w:rsidRDefault="00A2746C" w:rsidP="000B6C52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Polaryzacja</w:t>
      </w:r>
    </w:p>
    <w:p w14:paraId="00000035" w14:textId="2AA78D74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Moduł analizatora do polaryzacji. Wyposażony w mechanizm wsuń/wysuń </w:t>
      </w:r>
    </w:p>
    <w:p w14:paraId="00000036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Obrotowy polaryzator , pozwalający  zmieniać polaryzację światła.</w:t>
      </w:r>
    </w:p>
    <w:p w14:paraId="00000037" w14:textId="77777777" w:rsidR="00715889" w:rsidRPr="00F84670" w:rsidRDefault="00A2746C" w:rsidP="000B6C52">
      <w:pPr>
        <w:numPr>
          <w:ilvl w:val="1"/>
          <w:numId w:val="4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Filtr odcinający podczerwień</w:t>
      </w:r>
    </w:p>
    <w:p w14:paraId="00000038" w14:textId="77777777" w:rsidR="00715889" w:rsidRPr="00F84670" w:rsidRDefault="00715889" w:rsidP="000B6C52">
      <w:pPr>
        <w:spacing w:line="360" w:lineRule="auto"/>
        <w:rPr>
          <w:rFonts w:asciiTheme="majorHAnsi" w:hAnsiTheme="majorHAnsi" w:cstheme="majorHAnsi"/>
        </w:rPr>
      </w:pPr>
    </w:p>
    <w:p w14:paraId="00000039" w14:textId="77777777" w:rsidR="00715889" w:rsidRPr="00F84670" w:rsidRDefault="00A2746C" w:rsidP="000B6C52">
      <w:pPr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>Dedykowany zestaw kamera + oprogramowanie do analizy komet (</w:t>
      </w:r>
      <w:proofErr w:type="spellStart"/>
      <w:r w:rsidRPr="00F84670">
        <w:rPr>
          <w:rFonts w:asciiTheme="majorHAnsi" w:hAnsiTheme="majorHAnsi" w:cstheme="majorHAnsi"/>
          <w:b/>
        </w:rPr>
        <w:t>Comet</w:t>
      </w:r>
      <w:proofErr w:type="spellEnd"/>
      <w:r w:rsidRPr="00F84670">
        <w:rPr>
          <w:rFonts w:asciiTheme="majorHAnsi" w:hAnsiTheme="majorHAnsi" w:cstheme="majorHAnsi"/>
          <w:b/>
        </w:rPr>
        <w:t xml:space="preserve"> </w:t>
      </w:r>
      <w:proofErr w:type="spellStart"/>
      <w:r w:rsidRPr="00F84670">
        <w:rPr>
          <w:rFonts w:asciiTheme="majorHAnsi" w:hAnsiTheme="majorHAnsi" w:cstheme="majorHAnsi"/>
          <w:b/>
        </w:rPr>
        <w:t>Assay</w:t>
      </w:r>
      <w:proofErr w:type="spellEnd"/>
      <w:r w:rsidRPr="00F84670">
        <w:rPr>
          <w:rFonts w:asciiTheme="majorHAnsi" w:hAnsiTheme="majorHAnsi" w:cstheme="majorHAnsi"/>
          <w:b/>
        </w:rPr>
        <w:t>)</w:t>
      </w:r>
    </w:p>
    <w:p w14:paraId="0000003B" w14:textId="77777777" w:rsidR="00715889" w:rsidRPr="00F84670" w:rsidRDefault="00A2746C" w:rsidP="000B6C52">
      <w:pPr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 xml:space="preserve">Kamera </w:t>
      </w:r>
    </w:p>
    <w:p w14:paraId="0000003D" w14:textId="77777777" w:rsidR="00715889" w:rsidRPr="00F84670" w:rsidRDefault="00A2746C" w:rsidP="000B6C52">
      <w:pPr>
        <w:numPr>
          <w:ilvl w:val="0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Kamera monochromatyczna :</w:t>
      </w:r>
    </w:p>
    <w:p w14:paraId="0000003E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Rozdzielczość  minimalna 1,4 Miliona pikseli  (1360x1024 pikseli) </w:t>
      </w:r>
    </w:p>
    <w:p w14:paraId="0000003F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termoelektryczne chłodzenie sensora do minimum 0 stopni Celsjusza</w:t>
      </w:r>
    </w:p>
    <w:p w14:paraId="00000040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Przetwornik CCD o przekątnej minimum 2/3 cala </w:t>
      </w:r>
    </w:p>
    <w:p w14:paraId="00000041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rozmiar </w:t>
      </w:r>
      <w:proofErr w:type="spellStart"/>
      <w:r w:rsidRPr="00F84670">
        <w:rPr>
          <w:rFonts w:asciiTheme="majorHAnsi" w:hAnsiTheme="majorHAnsi" w:cstheme="majorHAnsi"/>
        </w:rPr>
        <w:t>pixela</w:t>
      </w:r>
      <w:proofErr w:type="spellEnd"/>
      <w:r w:rsidRPr="00F84670">
        <w:rPr>
          <w:rFonts w:asciiTheme="majorHAnsi" w:hAnsiTheme="majorHAnsi" w:cstheme="majorHAnsi"/>
        </w:rPr>
        <w:t xml:space="preserve"> minimum 6.4 </w:t>
      </w:r>
      <w:proofErr w:type="spellStart"/>
      <w:r w:rsidRPr="00F84670">
        <w:rPr>
          <w:rFonts w:asciiTheme="majorHAnsi" w:hAnsiTheme="majorHAnsi" w:cstheme="majorHAnsi"/>
        </w:rPr>
        <w:t>μm</w:t>
      </w:r>
      <w:proofErr w:type="spellEnd"/>
      <w:r w:rsidRPr="00F84670">
        <w:rPr>
          <w:rFonts w:asciiTheme="majorHAnsi" w:hAnsiTheme="majorHAnsi" w:cstheme="majorHAnsi"/>
        </w:rPr>
        <w:t xml:space="preserve"> x 6.4 </w:t>
      </w:r>
      <w:proofErr w:type="spellStart"/>
      <w:r w:rsidRPr="00F84670">
        <w:rPr>
          <w:rFonts w:asciiTheme="majorHAnsi" w:hAnsiTheme="majorHAnsi" w:cstheme="majorHAnsi"/>
        </w:rPr>
        <w:t>μm</w:t>
      </w:r>
      <w:proofErr w:type="spellEnd"/>
      <w:r w:rsidRPr="00F84670">
        <w:rPr>
          <w:rFonts w:asciiTheme="majorHAnsi" w:hAnsiTheme="majorHAnsi" w:cstheme="majorHAnsi"/>
        </w:rPr>
        <w:t xml:space="preserve"> (mikrometra)</w:t>
      </w:r>
    </w:p>
    <w:p w14:paraId="00000042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efektywność kwantowa 75% przy  600nm</w:t>
      </w:r>
    </w:p>
    <w:p w14:paraId="00000043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prędkość:</w:t>
      </w:r>
    </w:p>
    <w:p w14:paraId="00000044" w14:textId="77777777" w:rsidR="00715889" w:rsidRPr="00F84670" w:rsidRDefault="00A2746C" w:rsidP="000B6C52">
      <w:pPr>
        <w:numPr>
          <w:ilvl w:val="2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lastRenderedPageBreak/>
        <w:t>minimum 22 klatki na sekundę w pełnej rozdzielczości</w:t>
      </w:r>
    </w:p>
    <w:p w14:paraId="00000045" w14:textId="77777777" w:rsidR="00715889" w:rsidRPr="00F84670" w:rsidRDefault="00A2746C" w:rsidP="000B6C52">
      <w:pPr>
        <w:numPr>
          <w:ilvl w:val="2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minimum 31 klatek  przy pracy w trybie </w:t>
      </w:r>
      <w:proofErr w:type="spellStart"/>
      <w:r w:rsidRPr="00F84670">
        <w:rPr>
          <w:rFonts w:asciiTheme="majorHAnsi" w:hAnsiTheme="majorHAnsi" w:cstheme="majorHAnsi"/>
        </w:rPr>
        <w:t>binning</w:t>
      </w:r>
      <w:proofErr w:type="spellEnd"/>
      <w:r w:rsidRPr="00F84670">
        <w:rPr>
          <w:rFonts w:asciiTheme="majorHAnsi" w:hAnsiTheme="majorHAnsi" w:cstheme="majorHAnsi"/>
        </w:rPr>
        <w:t xml:space="preserve"> 2x2</w:t>
      </w:r>
    </w:p>
    <w:p w14:paraId="00000046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proofErr w:type="spellStart"/>
      <w:r w:rsidRPr="00F84670">
        <w:rPr>
          <w:rFonts w:asciiTheme="majorHAnsi" w:hAnsiTheme="majorHAnsi" w:cstheme="majorHAnsi"/>
        </w:rPr>
        <w:t>Binning</w:t>
      </w:r>
      <w:proofErr w:type="spellEnd"/>
      <w:r w:rsidRPr="00F84670">
        <w:rPr>
          <w:rFonts w:asciiTheme="majorHAnsi" w:hAnsiTheme="majorHAnsi" w:cstheme="majorHAnsi"/>
        </w:rPr>
        <w:t xml:space="preserve"> w trybach minimum : 1x1, 2x2, 4x4, 6x6, 8x8, 12x12, 16x16</w:t>
      </w:r>
    </w:p>
    <w:p w14:paraId="00000047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minimalny zakres czasów ekspozycji  25 </w:t>
      </w:r>
      <w:proofErr w:type="spellStart"/>
      <w:r w:rsidRPr="00F84670">
        <w:rPr>
          <w:rFonts w:asciiTheme="majorHAnsi" w:hAnsiTheme="majorHAnsi" w:cstheme="majorHAnsi"/>
        </w:rPr>
        <w:t>μs</w:t>
      </w:r>
      <w:proofErr w:type="spellEnd"/>
      <w:r w:rsidRPr="00F84670">
        <w:rPr>
          <w:rFonts w:asciiTheme="majorHAnsi" w:hAnsiTheme="majorHAnsi" w:cstheme="majorHAnsi"/>
        </w:rPr>
        <w:t xml:space="preserve"> – 5 sec</w:t>
      </w:r>
    </w:p>
    <w:p w14:paraId="00000048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Minimalna bitowość 14bit,</w:t>
      </w:r>
    </w:p>
    <w:p w14:paraId="00000049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wbudowany filtr IR</w:t>
      </w:r>
    </w:p>
    <w:p w14:paraId="0000004A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dedykowana karta PCI-e USB 3.0</w:t>
      </w:r>
    </w:p>
    <w:p w14:paraId="0000004B" w14:textId="77777777" w:rsidR="00715889" w:rsidRPr="00F84670" w:rsidRDefault="00A2746C" w:rsidP="000B6C52">
      <w:pPr>
        <w:numPr>
          <w:ilvl w:val="1"/>
          <w:numId w:val="5"/>
        </w:num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kamera musi być urządzeniem dedykowanym do analizy komet</w:t>
      </w:r>
    </w:p>
    <w:p w14:paraId="0000004C" w14:textId="77777777" w:rsidR="00715889" w:rsidRPr="00F84670" w:rsidRDefault="00715889" w:rsidP="000B6C52">
      <w:pPr>
        <w:spacing w:line="360" w:lineRule="auto"/>
        <w:rPr>
          <w:rFonts w:asciiTheme="majorHAnsi" w:hAnsiTheme="majorHAnsi" w:cstheme="majorHAnsi"/>
        </w:rPr>
      </w:pPr>
    </w:p>
    <w:p w14:paraId="0000004D" w14:textId="77777777" w:rsidR="00715889" w:rsidRPr="00F84670" w:rsidRDefault="00A2746C" w:rsidP="000B6C52">
      <w:pPr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>Oprogramowanie</w:t>
      </w:r>
    </w:p>
    <w:p w14:paraId="0000004F" w14:textId="77777777" w:rsidR="00715889" w:rsidRPr="00F84670" w:rsidRDefault="00A2746C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Automatyczny pomiar na zaznaczonej przez Użytkownika kometce</w:t>
      </w:r>
    </w:p>
    <w:p w14:paraId="00000050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 trybie na żywo (na obrazie live)</w:t>
      </w:r>
    </w:p>
    <w:p w14:paraId="00000051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na obrazach zapisanych</w:t>
      </w:r>
    </w:p>
    <w:p w14:paraId="00000052" w14:textId="77777777" w:rsidR="00715889" w:rsidRPr="00F84670" w:rsidRDefault="00A2746C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korekty  położenia znaczników komety przez Użytkownika</w:t>
      </w:r>
    </w:p>
    <w:p w14:paraId="00000053" w14:textId="77777777" w:rsidR="00715889" w:rsidRPr="00F84670" w:rsidRDefault="00A2746C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Wynik liczbowy w tym minimalnie :</w:t>
      </w:r>
    </w:p>
    <w:p w14:paraId="00000054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% DNA w głowie komety</w:t>
      </w:r>
    </w:p>
    <w:p w14:paraId="00000055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% DNA w ogonie</w:t>
      </w:r>
    </w:p>
    <w:p w14:paraId="00000056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promień głowy</w:t>
      </w:r>
    </w:p>
    <w:p w14:paraId="00000057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długość ogona </w:t>
      </w:r>
    </w:p>
    <w:p w14:paraId="00000058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powierzchnia głowy</w:t>
      </w:r>
    </w:p>
    <w:p w14:paraId="00000059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powierzchnia ogona</w:t>
      </w:r>
    </w:p>
    <w:p w14:paraId="0000005A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Export do arkusza Excel </w:t>
      </w:r>
    </w:p>
    <w:p w14:paraId="0000005B" w14:textId="77777777" w:rsidR="00715889" w:rsidRPr="00F84670" w:rsidRDefault="00A2746C" w:rsidP="000B6C52">
      <w:pPr>
        <w:numPr>
          <w:ilvl w:val="1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Możliwość rozbudowy oprogramowania o moduł automatycznie wyszukujący i analizujący komety z wykorzystaniem stołu skanującego i uchwytów na wiele szkiełek </w:t>
      </w:r>
    </w:p>
    <w:p w14:paraId="1EA66E29" w14:textId="77777777" w:rsidR="006C66FB" w:rsidRPr="00F84670" w:rsidRDefault="006C66FB" w:rsidP="000B6C52">
      <w:pPr>
        <w:spacing w:line="360" w:lineRule="auto"/>
        <w:ind w:left="1440"/>
        <w:rPr>
          <w:rFonts w:asciiTheme="majorHAnsi" w:hAnsiTheme="majorHAnsi" w:cstheme="majorHAnsi"/>
        </w:rPr>
      </w:pPr>
    </w:p>
    <w:p w14:paraId="1A88AE7D" w14:textId="77777777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wyświetlenia analizowanych parametrów na wykresie z podziałem na klasy i liczbę</w:t>
      </w:r>
    </w:p>
    <w:p w14:paraId="089AAEC8" w14:textId="77777777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komet w danej klasie</w:t>
      </w:r>
    </w:p>
    <w:p w14:paraId="13A733AD" w14:textId="42EF7A64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analizy manualnej pojedynczej komety, jak i analizy wszystkich komet na całym dostępnym obrazie</w:t>
      </w:r>
    </w:p>
    <w:p w14:paraId="107626CD" w14:textId="783733DA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sekwencyjnego wczytywania gotowych obrazów do analizy</w:t>
      </w:r>
    </w:p>
    <w:p w14:paraId="2D87A6CE" w14:textId="3BDD52F9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Możliwość wyświetlania parametrów każdej zidentyfikowanej komety na panelu zewnętrznym przy komecie</w:t>
      </w:r>
    </w:p>
    <w:p w14:paraId="4816EAF4" w14:textId="34C4F9FE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Licencja oprogramowania bezterminowa</w:t>
      </w:r>
    </w:p>
    <w:p w14:paraId="32405C5F" w14:textId="311DCC41" w:rsidR="006C66FB" w:rsidRPr="00F84670" w:rsidRDefault="006C66FB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Wymagana najnowsza wersja oprogramowania</w:t>
      </w:r>
    </w:p>
    <w:p w14:paraId="0000005D" w14:textId="02BB8492" w:rsidR="00715889" w:rsidRPr="00F84670" w:rsidRDefault="00A2746C" w:rsidP="000B6C52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 xml:space="preserve">Pakiet  </w:t>
      </w:r>
      <w:r w:rsidR="00044E8D" w:rsidRPr="00F84670">
        <w:rPr>
          <w:rFonts w:asciiTheme="majorHAnsi" w:hAnsiTheme="majorHAnsi" w:cstheme="majorHAnsi"/>
        </w:rPr>
        <w:t xml:space="preserve">biurowy </w:t>
      </w:r>
      <w:r w:rsidRPr="00F84670">
        <w:rPr>
          <w:rFonts w:asciiTheme="majorHAnsi" w:hAnsiTheme="majorHAnsi" w:cstheme="majorHAnsi"/>
        </w:rPr>
        <w:t>w cenie</w:t>
      </w:r>
    </w:p>
    <w:p w14:paraId="0000005F" w14:textId="77777777" w:rsidR="00715889" w:rsidRPr="00F84670" w:rsidRDefault="00715889" w:rsidP="000B6C52">
      <w:pPr>
        <w:spacing w:line="360" w:lineRule="auto"/>
        <w:rPr>
          <w:rFonts w:asciiTheme="majorHAnsi" w:hAnsiTheme="majorHAnsi" w:cstheme="majorHAnsi"/>
        </w:rPr>
      </w:pPr>
    </w:p>
    <w:p w14:paraId="00000060" w14:textId="35C2D4CE" w:rsidR="00715889" w:rsidRPr="00F84670" w:rsidRDefault="00A2746C" w:rsidP="000B6C52">
      <w:pPr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 xml:space="preserve">Komputer sterujący ( parametry minimalne) </w:t>
      </w:r>
    </w:p>
    <w:p w14:paraId="00000061" w14:textId="7276E02D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trike/>
        </w:rPr>
      </w:pPr>
      <w:r w:rsidRPr="00F84670">
        <w:rPr>
          <w:rFonts w:asciiTheme="majorHAnsi" w:hAnsiTheme="majorHAnsi" w:cstheme="majorHAnsi"/>
        </w:rPr>
        <w:t>Procesor</w:t>
      </w:r>
      <w:r w:rsidR="00023538" w:rsidRPr="00F84670">
        <w:rPr>
          <w:rFonts w:asciiTheme="majorHAnsi" w:hAnsiTheme="majorHAnsi" w:cstheme="majorHAnsi"/>
        </w:rPr>
        <w:t xml:space="preserve"> zaprojektowany do pracy w stacjach roboczych oraz graficznych, osiągający w teście wydajności </w:t>
      </w:r>
      <w:proofErr w:type="spellStart"/>
      <w:r w:rsidR="00023538" w:rsidRPr="00F84670">
        <w:rPr>
          <w:rFonts w:asciiTheme="majorHAnsi" w:hAnsiTheme="majorHAnsi" w:cstheme="majorHAnsi"/>
        </w:rPr>
        <w:t>Passmark</w:t>
      </w:r>
      <w:proofErr w:type="spellEnd"/>
      <w:r w:rsidR="00023538" w:rsidRPr="00F84670">
        <w:rPr>
          <w:rFonts w:asciiTheme="majorHAnsi" w:hAnsiTheme="majorHAnsi" w:cstheme="majorHAnsi"/>
        </w:rPr>
        <w:t> CPU Mark wynik co najmniej 10 000 punktów</w:t>
      </w:r>
    </w:p>
    <w:p w14:paraId="00000062" w14:textId="77777777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lastRenderedPageBreak/>
        <w:t>Dysk SSD 1000 GB na złączu M2</w:t>
      </w:r>
    </w:p>
    <w:p w14:paraId="00000063" w14:textId="77777777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Dysk magazynowy HDD 4000 GB</w:t>
      </w:r>
    </w:p>
    <w:p w14:paraId="00000064" w14:textId="77777777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RAM 32 GB</w:t>
      </w:r>
    </w:p>
    <w:p w14:paraId="00000065" w14:textId="77777777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USB 3.0</w:t>
      </w:r>
    </w:p>
    <w:p w14:paraId="00000066" w14:textId="77777777" w:rsidR="00715889" w:rsidRPr="00F84670" w:rsidRDefault="00A2746C" w:rsidP="000B6C52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Karta Graficzna z 4 GB RAM</w:t>
      </w:r>
    </w:p>
    <w:p w14:paraId="00000067" w14:textId="77777777" w:rsidR="00715889" w:rsidRPr="00F84670" w:rsidRDefault="00715889" w:rsidP="000B6C52">
      <w:pPr>
        <w:spacing w:line="360" w:lineRule="auto"/>
        <w:ind w:left="720"/>
        <w:rPr>
          <w:rFonts w:asciiTheme="majorHAnsi" w:hAnsiTheme="majorHAnsi" w:cstheme="majorHAnsi"/>
        </w:rPr>
      </w:pPr>
    </w:p>
    <w:p w14:paraId="00000068" w14:textId="0536B3D3" w:rsidR="00715889" w:rsidRPr="00F84670" w:rsidRDefault="00A2746C" w:rsidP="000B6C52">
      <w:p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  <w:b/>
        </w:rPr>
        <w:t>Monitor</w:t>
      </w:r>
      <w:r w:rsidRPr="00F84670">
        <w:rPr>
          <w:rFonts w:asciiTheme="majorHAnsi" w:hAnsiTheme="majorHAnsi" w:cstheme="majorHAnsi"/>
        </w:rPr>
        <w:t xml:space="preserve"> </w:t>
      </w:r>
      <w:r w:rsidRPr="00F84670">
        <w:rPr>
          <w:rFonts w:asciiTheme="majorHAnsi" w:hAnsiTheme="majorHAnsi" w:cstheme="majorHAnsi"/>
          <w:b/>
        </w:rPr>
        <w:t xml:space="preserve">(parametry minimalne) </w:t>
      </w:r>
    </w:p>
    <w:p w14:paraId="00000069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Przekątna ekranu 27 cali</w:t>
      </w:r>
    </w:p>
    <w:p w14:paraId="0000006A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Rozdzielczość 3840 × 2160 (UHD 4K)</w:t>
      </w:r>
    </w:p>
    <w:p w14:paraId="0000006B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Płaski</w:t>
      </w:r>
    </w:p>
    <w:p w14:paraId="0000006C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Matowa powłoka matrycy</w:t>
      </w:r>
    </w:p>
    <w:p w14:paraId="0000006D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Matryca IPS</w:t>
      </w:r>
    </w:p>
    <w:p w14:paraId="0000006E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czas reakcji 5ms</w:t>
      </w:r>
    </w:p>
    <w:p w14:paraId="0000006F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Jasność 350 cd/m2</w:t>
      </w:r>
    </w:p>
    <w:p w14:paraId="00000070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Kontrast 1000:1</w:t>
      </w:r>
    </w:p>
    <w:p w14:paraId="00000071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Technologia ochrony oczu</w:t>
      </w:r>
    </w:p>
    <w:p w14:paraId="00000072" w14:textId="77777777" w:rsidR="00715889" w:rsidRPr="00F84670" w:rsidRDefault="00A2746C" w:rsidP="000B6C5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Złącza:</w:t>
      </w:r>
    </w:p>
    <w:p w14:paraId="00000073" w14:textId="77777777" w:rsidR="00715889" w:rsidRPr="00F84670" w:rsidRDefault="00A2746C" w:rsidP="000B6C52">
      <w:pPr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proofErr w:type="spellStart"/>
      <w:r w:rsidRPr="00F84670">
        <w:rPr>
          <w:rFonts w:asciiTheme="majorHAnsi" w:hAnsiTheme="majorHAnsi" w:cstheme="majorHAnsi"/>
        </w:rPr>
        <w:t>DisplayPort</w:t>
      </w:r>
      <w:proofErr w:type="spellEnd"/>
      <w:r w:rsidRPr="00F84670">
        <w:rPr>
          <w:rFonts w:asciiTheme="majorHAnsi" w:hAnsiTheme="majorHAnsi" w:cstheme="majorHAnsi"/>
        </w:rPr>
        <w:t xml:space="preserve"> x1</w:t>
      </w:r>
    </w:p>
    <w:p w14:paraId="00000074" w14:textId="77777777" w:rsidR="00715889" w:rsidRPr="00F84670" w:rsidRDefault="00A2746C" w:rsidP="000B6C52">
      <w:pPr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HDMI x2</w:t>
      </w:r>
    </w:p>
    <w:p w14:paraId="00000077" w14:textId="1737972E" w:rsidR="00715889" w:rsidRPr="00F84670" w:rsidRDefault="00493F9A" w:rsidP="000B6C52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r w:rsidRPr="00F84670">
        <w:rPr>
          <w:rFonts w:asciiTheme="majorHAnsi" w:hAnsiTheme="majorHAnsi" w:cstheme="majorHAnsi"/>
          <w:b/>
        </w:rPr>
        <w:t>G</w:t>
      </w:r>
      <w:r w:rsidR="00A2746C" w:rsidRPr="00F84670">
        <w:rPr>
          <w:rFonts w:asciiTheme="majorHAnsi" w:hAnsiTheme="majorHAnsi" w:cstheme="majorHAnsi"/>
          <w:b/>
        </w:rPr>
        <w:t>warancja</w:t>
      </w:r>
    </w:p>
    <w:p w14:paraId="00000079" w14:textId="77777777" w:rsidR="00715889" w:rsidRPr="00F84670" w:rsidRDefault="00A2746C" w:rsidP="000B6C52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F84670">
        <w:rPr>
          <w:rFonts w:asciiTheme="majorHAnsi" w:hAnsiTheme="majorHAnsi" w:cstheme="majorHAnsi"/>
        </w:rPr>
        <w:t>minimum 24 miesiące gwarancji</w:t>
      </w:r>
    </w:p>
    <w:p w14:paraId="607C24BD" w14:textId="77777777" w:rsidR="000B6C52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</w:pPr>
    </w:p>
    <w:p w14:paraId="047E59B2" w14:textId="79B2EEB2" w:rsidR="000B6C52" w:rsidRPr="000B6C52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  <w:t>O</w:t>
      </w:r>
      <w:r w:rsidRPr="000B6C52"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  <w:t>świadczenie Wykonawcy – zał. nr 2 do SWZ musi być podpisane kwalifikowanym podpisem elektronicznym</w:t>
      </w:r>
      <w:r w:rsidRPr="000B6C5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r w:rsidRPr="000B6C52"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  <w:t>lub podpisem zaufanym albo podpisem osobistym.</w:t>
      </w:r>
    </w:p>
    <w:p w14:paraId="7E43AA92" w14:textId="77777777" w:rsidR="000B6C52" w:rsidRPr="000B6C52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</w:pPr>
    </w:p>
    <w:p w14:paraId="5FDFC70D" w14:textId="04F3A9FD" w:rsidR="000B6C52" w:rsidRPr="000B6C52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i/>
          <w:iCs/>
          <w:sz w:val="24"/>
          <w:szCs w:val="24"/>
          <w:lang w:val="pl-PL" w:eastAsia="en-US"/>
        </w:rPr>
      </w:pPr>
    </w:p>
    <w:p w14:paraId="26E426ED" w14:textId="77777777" w:rsidR="000B6C52" w:rsidRPr="000B6C52" w:rsidRDefault="000B6C52" w:rsidP="000B6C52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</w:p>
    <w:p w14:paraId="0000007A" w14:textId="77777777" w:rsidR="00715889" w:rsidRPr="00F84670" w:rsidRDefault="00715889" w:rsidP="000B6C52">
      <w:pPr>
        <w:shd w:val="clear" w:color="auto" w:fill="FFFFFF"/>
        <w:rPr>
          <w:rFonts w:asciiTheme="majorHAnsi" w:hAnsiTheme="majorHAnsi" w:cstheme="majorHAnsi"/>
        </w:rPr>
      </w:pPr>
    </w:p>
    <w:sectPr w:rsidR="00715889" w:rsidRPr="00F84670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9AFC" w14:textId="77777777" w:rsidR="00305351" w:rsidRDefault="00305351" w:rsidP="00F84670">
      <w:pPr>
        <w:spacing w:line="240" w:lineRule="auto"/>
      </w:pPr>
      <w:r>
        <w:separator/>
      </w:r>
    </w:p>
  </w:endnote>
  <w:endnote w:type="continuationSeparator" w:id="0">
    <w:p w14:paraId="28DD1A4F" w14:textId="77777777" w:rsidR="00305351" w:rsidRDefault="00305351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1252" w14:textId="77777777" w:rsidR="00305351" w:rsidRDefault="00305351" w:rsidP="00F84670">
      <w:pPr>
        <w:spacing w:line="240" w:lineRule="auto"/>
      </w:pPr>
      <w:r>
        <w:separator/>
      </w:r>
    </w:p>
  </w:footnote>
  <w:footnote w:type="continuationSeparator" w:id="0">
    <w:p w14:paraId="0C8A51D5" w14:textId="77777777" w:rsidR="00305351" w:rsidRDefault="00305351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7554639">
    <w:abstractNumId w:val="1"/>
  </w:num>
  <w:num w:numId="2" w16cid:durableId="1096249622">
    <w:abstractNumId w:val="4"/>
  </w:num>
  <w:num w:numId="3" w16cid:durableId="110979824">
    <w:abstractNumId w:val="0"/>
  </w:num>
  <w:num w:numId="4" w16cid:durableId="538514043">
    <w:abstractNumId w:val="3"/>
  </w:num>
  <w:num w:numId="5" w16cid:durableId="79968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23538"/>
    <w:rsid w:val="00044E8D"/>
    <w:rsid w:val="000B6C52"/>
    <w:rsid w:val="00165865"/>
    <w:rsid w:val="001946CF"/>
    <w:rsid w:val="002A4C83"/>
    <w:rsid w:val="00305351"/>
    <w:rsid w:val="00493F9A"/>
    <w:rsid w:val="004F185B"/>
    <w:rsid w:val="006C6661"/>
    <w:rsid w:val="006C66FB"/>
    <w:rsid w:val="00715889"/>
    <w:rsid w:val="008C7703"/>
    <w:rsid w:val="00A2746C"/>
    <w:rsid w:val="00A350F2"/>
    <w:rsid w:val="00BB551F"/>
    <w:rsid w:val="00C8078D"/>
    <w:rsid w:val="00DA42BA"/>
    <w:rsid w:val="00E42A91"/>
    <w:rsid w:val="00E50F27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2022-05-19T07:05:00Z</dcterms:created>
  <dcterms:modified xsi:type="dcterms:W3CDTF">2022-05-19T07:05:00Z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