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70EB" w14:textId="2F3604DC" w:rsidR="006719B2" w:rsidRPr="00AD4AA6" w:rsidRDefault="006719B2" w:rsidP="00080452">
      <w:pPr>
        <w:spacing w:line="360" w:lineRule="auto"/>
        <w:jc w:val="both"/>
        <w:rPr>
          <w:rFonts w:ascii="Arial" w:hAnsi="Arial" w:cs="Arial"/>
        </w:rPr>
      </w:pPr>
    </w:p>
    <w:p w14:paraId="2458387E" w14:textId="7D7BEDF3" w:rsidR="00224DFC" w:rsidRDefault="00224DFC" w:rsidP="00224DFC">
      <w:pPr>
        <w:jc w:val="right"/>
        <w:rPr>
          <w:rFonts w:ascii="Cambria" w:hAnsi="Cambria"/>
        </w:rPr>
      </w:pPr>
      <w:r w:rsidRPr="00064EBC">
        <w:rPr>
          <w:rFonts w:ascii="Cambria" w:hAnsi="Cambria"/>
        </w:rPr>
        <w:t xml:space="preserve"> Bystry, </w:t>
      </w:r>
      <w:r w:rsidR="00BA1B98">
        <w:rPr>
          <w:rFonts w:ascii="Cambria" w:hAnsi="Cambria"/>
        </w:rPr>
        <w:t>1</w:t>
      </w:r>
      <w:r w:rsidR="00212F9E">
        <w:rPr>
          <w:rFonts w:ascii="Cambria" w:hAnsi="Cambria"/>
        </w:rPr>
        <w:t>6</w:t>
      </w:r>
      <w:r w:rsidR="009573C4">
        <w:rPr>
          <w:rFonts w:ascii="Cambria" w:hAnsi="Cambria"/>
        </w:rPr>
        <w:t xml:space="preserve"> </w:t>
      </w:r>
      <w:r w:rsidR="00BA1B98">
        <w:rPr>
          <w:rFonts w:ascii="Cambria" w:hAnsi="Cambria"/>
        </w:rPr>
        <w:t>styczeń</w:t>
      </w:r>
      <w:r>
        <w:rPr>
          <w:rFonts w:ascii="Cambria" w:hAnsi="Cambria"/>
        </w:rPr>
        <w:t xml:space="preserve"> 202</w:t>
      </w:r>
      <w:r w:rsidR="00BA1B98">
        <w:rPr>
          <w:rFonts w:ascii="Cambria" w:hAnsi="Cambria"/>
        </w:rPr>
        <w:t>3</w:t>
      </w:r>
      <w:r>
        <w:rPr>
          <w:rFonts w:ascii="Cambria" w:hAnsi="Cambria"/>
        </w:rPr>
        <w:t xml:space="preserve"> </w:t>
      </w:r>
      <w:r w:rsidRPr="00064EBC">
        <w:rPr>
          <w:rFonts w:ascii="Cambria" w:hAnsi="Cambria"/>
        </w:rPr>
        <w:t>r</w:t>
      </w:r>
      <w:r>
        <w:rPr>
          <w:rFonts w:ascii="Cambria" w:hAnsi="Cambria"/>
        </w:rPr>
        <w:t>.</w:t>
      </w:r>
    </w:p>
    <w:p w14:paraId="0645FB68" w14:textId="77777777" w:rsidR="00224DFC" w:rsidRPr="00224DFC" w:rsidRDefault="00224DFC" w:rsidP="00224DFC">
      <w:pPr>
        <w:jc w:val="both"/>
        <w:rPr>
          <w:rFonts w:ascii="Cambria" w:hAnsi="Cambria"/>
        </w:rPr>
      </w:pPr>
    </w:p>
    <w:p w14:paraId="128059BF" w14:textId="6AF560D9" w:rsidR="005D01F3" w:rsidRPr="00BB45E1" w:rsidRDefault="005D01F3" w:rsidP="009573C4">
      <w:pPr>
        <w:spacing w:before="480" w:after="600"/>
        <w:jc w:val="both"/>
        <w:rPr>
          <w:b/>
        </w:rPr>
      </w:pPr>
      <w:r>
        <w:rPr>
          <w:b/>
        </w:rPr>
        <w:t>Nr sprawy GZK/ZP/</w:t>
      </w:r>
      <w:r w:rsidR="00BA1B98">
        <w:rPr>
          <w:b/>
        </w:rPr>
        <w:t>5</w:t>
      </w:r>
      <w:r>
        <w:rPr>
          <w:b/>
        </w:rPr>
        <w:t>/202</w:t>
      </w:r>
      <w:r w:rsidR="00BA1B98">
        <w:rPr>
          <w:b/>
        </w:rPr>
        <w:t>2</w:t>
      </w:r>
      <w:r>
        <w:t xml:space="preserve"> </w:t>
      </w:r>
    </w:p>
    <w:p w14:paraId="60FFABC2" w14:textId="77777777" w:rsidR="005D01F3" w:rsidRPr="00BB45E1" w:rsidRDefault="005D01F3" w:rsidP="005D01F3">
      <w:pPr>
        <w:pStyle w:val="Style8"/>
        <w:widowControl/>
        <w:spacing w:before="480" w:after="480"/>
        <w:ind w:left="2104"/>
        <w:jc w:val="both"/>
        <w:rPr>
          <w:rStyle w:val="FontStyle17"/>
          <w:rFonts w:ascii="Times New Roman" w:hAnsi="Times New Roman" w:cs="Times New Roman"/>
          <w:sz w:val="24"/>
          <w:szCs w:val="24"/>
          <w:u w:val="single"/>
        </w:rPr>
      </w:pPr>
      <w:r w:rsidRPr="00BB45E1">
        <w:rPr>
          <w:rStyle w:val="FontStyle17"/>
          <w:rFonts w:ascii="Times New Roman" w:hAnsi="Times New Roman" w:cs="Times New Roman"/>
          <w:sz w:val="24"/>
          <w:szCs w:val="24"/>
          <w:u w:val="single"/>
        </w:rPr>
        <w:t>Zawiadomienie o unieważnieniu postępowania</w:t>
      </w:r>
    </w:p>
    <w:p w14:paraId="5057F5A5" w14:textId="77777777" w:rsidR="009573C4" w:rsidRPr="009573C4" w:rsidRDefault="009573C4" w:rsidP="009573C4">
      <w:pPr>
        <w:pStyle w:val="Style12"/>
        <w:widowControl/>
        <w:spacing w:line="288" w:lineRule="auto"/>
        <w:rPr>
          <w:rFonts w:ascii="Times New Roman" w:hAnsi="Times New Roman"/>
          <w:b/>
        </w:rPr>
      </w:pPr>
    </w:p>
    <w:p w14:paraId="5977AAE2" w14:textId="06F8F02F" w:rsidR="009573C4" w:rsidRPr="009573C4" w:rsidRDefault="009573C4" w:rsidP="009573C4">
      <w:pPr>
        <w:pStyle w:val="Style12"/>
        <w:widowControl/>
        <w:spacing w:line="288" w:lineRule="auto"/>
        <w:rPr>
          <w:rFonts w:ascii="Times New Roman" w:hAnsi="Times New Roman"/>
        </w:rPr>
      </w:pPr>
      <w:r w:rsidRPr="009573C4">
        <w:rPr>
          <w:rFonts w:ascii="Times New Roman" w:hAnsi="Times New Roman"/>
        </w:rPr>
        <w:t xml:space="preserve">Na podstawie art. 255 pkt 3, 5 i 6 oraz art. 260 ustawy z dnia 11 września 2019 r. Prawo zamówień publicznych (Dz.U. z 2019 poz. 2019 z </w:t>
      </w:r>
      <w:proofErr w:type="spellStart"/>
      <w:r w:rsidRPr="009573C4">
        <w:rPr>
          <w:rFonts w:ascii="Times New Roman" w:hAnsi="Times New Roman"/>
        </w:rPr>
        <w:t>późn</w:t>
      </w:r>
      <w:proofErr w:type="spellEnd"/>
      <w:r w:rsidRPr="009573C4">
        <w:rPr>
          <w:rFonts w:ascii="Times New Roman" w:hAnsi="Times New Roman"/>
        </w:rPr>
        <w:t xml:space="preserve">. </w:t>
      </w:r>
      <w:proofErr w:type="spellStart"/>
      <w:r w:rsidRPr="009573C4">
        <w:rPr>
          <w:rFonts w:ascii="Times New Roman" w:hAnsi="Times New Roman"/>
        </w:rPr>
        <w:t>zm</w:t>
      </w:r>
      <w:proofErr w:type="spellEnd"/>
      <w:r w:rsidRPr="009573C4">
        <w:rPr>
          <w:rFonts w:ascii="Times New Roman" w:hAnsi="Times New Roman"/>
        </w:rPr>
        <w:t>), zwanej dalej w skrócie „</w:t>
      </w:r>
      <w:proofErr w:type="spellStart"/>
      <w:r w:rsidRPr="009573C4">
        <w:rPr>
          <w:rFonts w:ascii="Times New Roman" w:hAnsi="Times New Roman"/>
        </w:rPr>
        <w:t>Pzp</w:t>
      </w:r>
      <w:proofErr w:type="spellEnd"/>
      <w:r w:rsidRPr="009573C4">
        <w:rPr>
          <w:rFonts w:ascii="Times New Roman" w:hAnsi="Times New Roman"/>
        </w:rPr>
        <w:t xml:space="preserve">”, Zamawiający zawiadamia o unieważnieniu postępowania na </w:t>
      </w:r>
      <w:r w:rsidRPr="00BA1B98">
        <w:rPr>
          <w:rFonts w:ascii="Arial" w:hAnsi="Arial" w:cs="Arial"/>
          <w:b/>
          <w:bCs/>
          <w:sz w:val="20"/>
          <w:szCs w:val="20"/>
        </w:rPr>
        <w:t>„DOSTAWA W FORMIE LEASINGU OPERACYJNEGO UŻYWANYCH POJAZDÓW TYPU CIĄGNIK I SAMOCHÓD CIĘŻAROWY</w:t>
      </w:r>
      <w:r w:rsidRPr="00BA1B98">
        <w:rPr>
          <w:rFonts w:ascii="Arial" w:hAnsi="Arial" w:cs="Arial"/>
          <w:b/>
          <w:bCs/>
          <w:spacing w:val="20"/>
          <w:sz w:val="20"/>
          <w:szCs w:val="20"/>
        </w:rPr>
        <w:t>”</w:t>
      </w:r>
    </w:p>
    <w:p w14:paraId="5EE3882D" w14:textId="77777777" w:rsidR="009573C4" w:rsidRPr="009573C4" w:rsidRDefault="009573C4" w:rsidP="009573C4">
      <w:pPr>
        <w:pStyle w:val="Style12"/>
        <w:widowControl/>
        <w:spacing w:line="288" w:lineRule="auto"/>
        <w:ind w:firstLine="576"/>
        <w:rPr>
          <w:rFonts w:ascii="Times New Roman" w:hAnsi="Times New Roman"/>
        </w:rPr>
      </w:pPr>
    </w:p>
    <w:p w14:paraId="4F87CF52" w14:textId="7F17596D" w:rsidR="009573C4" w:rsidRPr="009573C4" w:rsidRDefault="009573C4" w:rsidP="009573C4">
      <w:pPr>
        <w:pStyle w:val="Style12"/>
        <w:widowControl/>
        <w:spacing w:line="288" w:lineRule="auto"/>
        <w:rPr>
          <w:rFonts w:ascii="Times New Roman" w:hAnsi="Times New Roman"/>
          <w:b/>
          <w:bCs/>
        </w:rPr>
      </w:pPr>
      <w:r w:rsidRPr="009573C4">
        <w:rPr>
          <w:rFonts w:ascii="Times New Roman" w:hAnsi="Times New Roman"/>
          <w:b/>
          <w:bCs/>
          <w:u w:val="single"/>
        </w:rPr>
        <w:t xml:space="preserve">Uzasadnienie prawne:  </w:t>
      </w:r>
    </w:p>
    <w:p w14:paraId="28296BD6" w14:textId="77777777" w:rsidR="009573C4" w:rsidRPr="009573C4" w:rsidRDefault="009573C4" w:rsidP="009573C4">
      <w:pPr>
        <w:pStyle w:val="Style12"/>
        <w:widowControl/>
        <w:spacing w:line="288" w:lineRule="auto"/>
        <w:rPr>
          <w:rFonts w:ascii="Times New Roman" w:hAnsi="Times New Roman"/>
        </w:rPr>
      </w:pPr>
      <w:r w:rsidRPr="009573C4">
        <w:rPr>
          <w:rFonts w:ascii="Times New Roman" w:hAnsi="Times New Roman"/>
        </w:rPr>
        <w:t xml:space="preserve">Zamawiający unieważnia postępowanie na podstawie art. 255 pkt 3, 5 i 6 w związku z art. 459 ust. 1 pkt 1 oraz art. 99 ust. 1 i 4 w zw. z art. 16 pkt. 1, 2, 3 oraz w związku z art. 263 ustawy z dnia 11 września 2019 r. - Prawo zamówień publicznych (Dz. U. z 2019 r. poz. 2019 z </w:t>
      </w:r>
      <w:proofErr w:type="spellStart"/>
      <w:r w:rsidRPr="009573C4">
        <w:rPr>
          <w:rFonts w:ascii="Times New Roman" w:hAnsi="Times New Roman"/>
        </w:rPr>
        <w:t>późn</w:t>
      </w:r>
      <w:proofErr w:type="spellEnd"/>
      <w:r w:rsidRPr="009573C4">
        <w:rPr>
          <w:rFonts w:ascii="Times New Roman" w:hAnsi="Times New Roman"/>
        </w:rPr>
        <w:t xml:space="preserve">. zm.) zwana dalej ustawą </w:t>
      </w:r>
      <w:proofErr w:type="spellStart"/>
      <w:r w:rsidRPr="009573C4">
        <w:rPr>
          <w:rFonts w:ascii="Times New Roman" w:hAnsi="Times New Roman"/>
        </w:rPr>
        <w:t>Pzp</w:t>
      </w:r>
      <w:proofErr w:type="spellEnd"/>
      <w:r w:rsidRPr="009573C4">
        <w:rPr>
          <w:rFonts w:ascii="Times New Roman" w:hAnsi="Times New Roman"/>
        </w:rPr>
        <w:t>.</w:t>
      </w:r>
    </w:p>
    <w:p w14:paraId="581AAB8F" w14:textId="77777777" w:rsidR="009573C4" w:rsidRPr="009573C4" w:rsidRDefault="009573C4" w:rsidP="009573C4">
      <w:pPr>
        <w:pStyle w:val="Style12"/>
        <w:widowControl/>
        <w:spacing w:line="288" w:lineRule="auto"/>
        <w:ind w:firstLine="576"/>
        <w:rPr>
          <w:rFonts w:ascii="Times New Roman" w:hAnsi="Times New Roman"/>
        </w:rPr>
      </w:pPr>
      <w:r w:rsidRPr="009573C4">
        <w:rPr>
          <w:rFonts w:ascii="Times New Roman" w:hAnsi="Times New Roman"/>
        </w:rPr>
        <w:t>- Zgodnie z art. 255 pkt. 3, 5 i 6 ustawy Prawo zamówień publicznych,</w:t>
      </w:r>
    </w:p>
    <w:p w14:paraId="12347D58" w14:textId="77777777" w:rsidR="009573C4" w:rsidRPr="009573C4" w:rsidRDefault="009573C4" w:rsidP="009573C4">
      <w:pPr>
        <w:pStyle w:val="Style12"/>
        <w:widowControl/>
        <w:spacing w:line="288" w:lineRule="auto"/>
        <w:ind w:firstLine="576"/>
        <w:rPr>
          <w:rFonts w:ascii="Times New Roman" w:hAnsi="Times New Roman"/>
        </w:rPr>
      </w:pPr>
      <w:r w:rsidRPr="009573C4">
        <w:rPr>
          <w:rFonts w:ascii="Times New Roman" w:hAnsi="Times New Roman"/>
        </w:rPr>
        <w:t>„Zamawiający unieważnia postępowanie o udzielenie zamówienia jeżeli:</w:t>
      </w:r>
    </w:p>
    <w:p w14:paraId="0CC41334" w14:textId="77777777" w:rsidR="009573C4" w:rsidRDefault="009573C4" w:rsidP="009573C4">
      <w:pPr>
        <w:pStyle w:val="Style12"/>
        <w:widowControl/>
        <w:spacing w:line="288" w:lineRule="auto"/>
        <w:ind w:firstLine="576"/>
        <w:rPr>
          <w:rFonts w:ascii="Times New Roman" w:hAnsi="Times New Roman"/>
        </w:rPr>
      </w:pPr>
      <w:r w:rsidRPr="009573C4">
        <w:rPr>
          <w:rFonts w:ascii="Times New Roman" w:hAnsi="Times New Roman"/>
        </w:rPr>
        <w:t>(..)</w:t>
      </w:r>
    </w:p>
    <w:p w14:paraId="1E314D5F" w14:textId="77777777" w:rsidR="009573C4" w:rsidRDefault="009573C4" w:rsidP="009573C4">
      <w:pPr>
        <w:pStyle w:val="Style12"/>
        <w:widowControl/>
        <w:spacing w:line="288" w:lineRule="auto"/>
        <w:rPr>
          <w:rFonts w:ascii="Times New Roman" w:hAnsi="Times New Roman"/>
        </w:rPr>
      </w:pPr>
      <w:r w:rsidRPr="009573C4">
        <w:rPr>
          <w:rFonts w:ascii="Times New Roman" w:hAnsi="Times New Roman"/>
        </w:rPr>
        <w:t xml:space="preserve">3) cena lub koszt najkorzystniejszej oferty lub oferta z najniższą ceną </w:t>
      </w:r>
      <w:bookmarkStart w:id="0" w:name="_Hlk124514536"/>
      <w:r w:rsidRPr="009573C4">
        <w:rPr>
          <w:rFonts w:ascii="Times New Roman" w:hAnsi="Times New Roman"/>
        </w:rPr>
        <w:t>przewyższa kwotę, którą zamawiający zamierza przeznaczyć na sfinansowanie zamówienia</w:t>
      </w:r>
      <w:bookmarkEnd w:id="0"/>
      <w:r w:rsidRPr="009573C4">
        <w:rPr>
          <w:rFonts w:ascii="Times New Roman" w:hAnsi="Times New Roman"/>
        </w:rPr>
        <w:t>, chyba że zamawiający może zwiększyć tę kwotę do ceny lub kosztu najkorzystniejszej oferty;</w:t>
      </w:r>
    </w:p>
    <w:p w14:paraId="00246FB3" w14:textId="77777777" w:rsidR="009573C4" w:rsidRDefault="009573C4" w:rsidP="009573C4">
      <w:pPr>
        <w:pStyle w:val="Style12"/>
        <w:widowControl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</w:t>
      </w:r>
      <w:r w:rsidRPr="009573C4">
        <w:rPr>
          <w:rFonts w:ascii="Times New Roman" w:hAnsi="Times New Roman"/>
        </w:rPr>
        <w:t>wystąpiła istotna zmiana okoliczności powodująca, że prowadzenie postępowania lub wykonanie zamówienia nie leży w interesie publicznym, czego nie można było wcześniej przewidzieć;</w:t>
      </w:r>
    </w:p>
    <w:p w14:paraId="0BD4D0B0" w14:textId="0A8F91C3" w:rsidR="009573C4" w:rsidRPr="009573C4" w:rsidRDefault="009573C4" w:rsidP="009573C4">
      <w:pPr>
        <w:pStyle w:val="Style12"/>
        <w:widowControl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</w:t>
      </w:r>
      <w:r w:rsidRPr="009573C4">
        <w:rPr>
          <w:rFonts w:ascii="Times New Roman" w:hAnsi="Times New Roman"/>
        </w:rPr>
        <w:t>postępowanie obarczone jest niemożliwą do usunięcia wadą uniemożliwiającą zawarcie niepodlegającej unieważnieniu umowy w sprawie zamówienia publicznego.</w:t>
      </w:r>
    </w:p>
    <w:p w14:paraId="7E569925" w14:textId="77777777" w:rsidR="009573C4" w:rsidRPr="009573C4" w:rsidRDefault="009573C4" w:rsidP="009573C4">
      <w:pPr>
        <w:pStyle w:val="Style12"/>
        <w:widowControl/>
        <w:spacing w:line="288" w:lineRule="auto"/>
        <w:ind w:firstLine="576"/>
        <w:rPr>
          <w:rFonts w:ascii="Times New Roman" w:hAnsi="Times New Roman"/>
        </w:rPr>
      </w:pPr>
    </w:p>
    <w:p w14:paraId="5B3E1CE5" w14:textId="299C6CA1" w:rsidR="009573C4" w:rsidRDefault="009573C4" w:rsidP="009573C4">
      <w:pPr>
        <w:pStyle w:val="Style12"/>
        <w:widowControl/>
        <w:spacing w:line="288" w:lineRule="auto"/>
        <w:ind w:firstLine="576"/>
        <w:rPr>
          <w:rFonts w:ascii="Times New Roman" w:hAnsi="Times New Roman"/>
          <w:b/>
          <w:bCs/>
          <w:u w:val="single"/>
        </w:rPr>
      </w:pPr>
      <w:r w:rsidRPr="009573C4">
        <w:rPr>
          <w:rFonts w:ascii="Times New Roman" w:hAnsi="Times New Roman"/>
          <w:b/>
          <w:bCs/>
          <w:u w:val="single"/>
        </w:rPr>
        <w:t>Uzasadnienie unieważnienia faktyczne:</w:t>
      </w:r>
    </w:p>
    <w:p w14:paraId="71001B80" w14:textId="77777777" w:rsidR="009573C4" w:rsidRDefault="009573C4" w:rsidP="009573C4">
      <w:pPr>
        <w:pStyle w:val="Style12"/>
        <w:widowControl/>
        <w:spacing w:line="288" w:lineRule="auto"/>
        <w:ind w:firstLine="576"/>
        <w:rPr>
          <w:rFonts w:ascii="Times New Roman" w:hAnsi="Times New Roman"/>
          <w:b/>
          <w:bCs/>
          <w:u w:val="single"/>
        </w:rPr>
      </w:pPr>
    </w:p>
    <w:p w14:paraId="5BB3259C" w14:textId="40D789CE" w:rsidR="009573C4" w:rsidRPr="009573C4" w:rsidRDefault="009573C4" w:rsidP="009573C4">
      <w:pPr>
        <w:pStyle w:val="Style12"/>
        <w:widowControl/>
        <w:spacing w:line="288" w:lineRule="auto"/>
        <w:rPr>
          <w:rFonts w:ascii="Times New Roman" w:hAnsi="Times New Roman"/>
          <w:b/>
          <w:bCs/>
        </w:rPr>
      </w:pPr>
      <w:r w:rsidRPr="009573C4">
        <w:rPr>
          <w:rFonts w:ascii="Times New Roman" w:hAnsi="Times New Roman"/>
        </w:rPr>
        <w:t>W dniu 12.01.2023 r. Zamawiający odszyfrował oferty. Wpłynęła tylko jedna oferta na kwotę przewyższającą kwotę, którą zamawiający zamierza przeznaczyć na sfinansowanie zamówienia</w:t>
      </w:r>
      <w:r>
        <w:rPr>
          <w:rFonts w:ascii="Times New Roman" w:hAnsi="Times New Roman"/>
        </w:rPr>
        <w:t xml:space="preserve"> ponadto kwota oferty przekracza próg unijny.</w:t>
      </w:r>
    </w:p>
    <w:p w14:paraId="24CCD778" w14:textId="77777777" w:rsidR="00D20941" w:rsidRPr="00E46466" w:rsidRDefault="00D20941" w:rsidP="005D01F3">
      <w:pPr>
        <w:pStyle w:val="Style12"/>
        <w:widowControl/>
        <w:spacing w:line="288" w:lineRule="auto"/>
        <w:ind w:firstLine="576"/>
        <w:rPr>
          <w:rStyle w:val="FontStyle20"/>
          <w:rFonts w:ascii="Times New Roman" w:hAnsi="Times New Roman" w:cs="Times New Roman"/>
        </w:rPr>
      </w:pPr>
    </w:p>
    <w:p w14:paraId="7D296F3D" w14:textId="77777777" w:rsidR="006719B2" w:rsidRPr="00E46466" w:rsidRDefault="006719B2" w:rsidP="00E46466">
      <w:pPr>
        <w:tabs>
          <w:tab w:val="center" w:pos="4536"/>
          <w:tab w:val="left" w:pos="6945"/>
        </w:tabs>
        <w:ind w:right="567"/>
        <w:rPr>
          <w:rFonts w:ascii="Times New Roman" w:hAnsi="Times New Roman"/>
        </w:rPr>
      </w:pPr>
    </w:p>
    <w:p w14:paraId="525D1F1F" w14:textId="3A62D8F1" w:rsidR="006719B2" w:rsidRPr="009F40D6" w:rsidRDefault="006719B2" w:rsidP="006719B2">
      <w:pPr>
        <w:tabs>
          <w:tab w:val="center" w:pos="4536"/>
          <w:tab w:val="left" w:pos="6945"/>
        </w:tabs>
        <w:ind w:right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Prezes Zarządu</w:t>
      </w:r>
    </w:p>
    <w:p w14:paraId="597FCB04" w14:textId="5B8C4582" w:rsidR="006719B2" w:rsidRPr="00550FB4" w:rsidRDefault="006719B2" w:rsidP="006719B2">
      <w:pPr>
        <w:tabs>
          <w:tab w:val="center" w:pos="4536"/>
          <w:tab w:val="left" w:pos="6945"/>
        </w:tabs>
        <w:ind w:right="567"/>
        <w:jc w:val="right"/>
        <w:rPr>
          <w:rFonts w:ascii="Arial" w:hAnsi="Arial" w:cs="Arial"/>
          <w:sz w:val="20"/>
          <w:szCs w:val="20"/>
        </w:rPr>
      </w:pPr>
      <w:r w:rsidRPr="00550FB4">
        <w:rPr>
          <w:rFonts w:ascii="Arial" w:hAnsi="Arial" w:cs="Arial"/>
          <w:sz w:val="20"/>
          <w:szCs w:val="20"/>
        </w:rPr>
        <w:t xml:space="preserve">/-/ </w:t>
      </w:r>
      <w:r w:rsidR="009573C4">
        <w:rPr>
          <w:rFonts w:ascii="Arial" w:hAnsi="Arial" w:cs="Arial"/>
          <w:sz w:val="20"/>
          <w:szCs w:val="20"/>
        </w:rPr>
        <w:t>Katarzyna Sojko</w:t>
      </w:r>
    </w:p>
    <w:p w14:paraId="1C34126F" w14:textId="2A0FEB67" w:rsidR="00FC1302" w:rsidRPr="009B091B" w:rsidRDefault="00FC1302" w:rsidP="00FC1302">
      <w:pPr>
        <w:spacing w:before="24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918D421" w14:textId="77777777" w:rsidR="00466B87" w:rsidRPr="009B091B" w:rsidRDefault="00466B87">
      <w:pPr>
        <w:spacing w:before="240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466B87" w:rsidRPr="009B091B" w:rsidSect="00F37A0F">
      <w:headerReference w:type="default" r:id="rId7"/>
      <w:pgSz w:w="11906" w:h="16838"/>
      <w:pgMar w:top="284" w:right="1418" w:bottom="851" w:left="1418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0B135" w14:textId="77777777" w:rsidR="00BD0A40" w:rsidRDefault="00BD0A40" w:rsidP="00715496">
      <w:pPr>
        <w:spacing w:after="0" w:line="240" w:lineRule="auto"/>
      </w:pPr>
      <w:r>
        <w:separator/>
      </w:r>
    </w:p>
  </w:endnote>
  <w:endnote w:type="continuationSeparator" w:id="0">
    <w:p w14:paraId="3AA67758" w14:textId="77777777" w:rsidR="00BD0A40" w:rsidRDefault="00BD0A40" w:rsidP="0071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433B3" w14:textId="77777777" w:rsidR="00BD0A40" w:rsidRDefault="00BD0A40" w:rsidP="00715496">
      <w:pPr>
        <w:spacing w:after="0" w:line="240" w:lineRule="auto"/>
      </w:pPr>
      <w:r>
        <w:separator/>
      </w:r>
    </w:p>
  </w:footnote>
  <w:footnote w:type="continuationSeparator" w:id="0">
    <w:p w14:paraId="53C4A9F1" w14:textId="77777777" w:rsidR="00BD0A40" w:rsidRDefault="00BD0A40" w:rsidP="0071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8D55" w14:textId="2D9E5B2B" w:rsidR="00F37A0F" w:rsidRDefault="00F37A0F" w:rsidP="00BA1B98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DA4FA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A460DB"/>
    <w:multiLevelType w:val="hybridMultilevel"/>
    <w:tmpl w:val="1E727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23D1B"/>
    <w:multiLevelType w:val="multilevel"/>
    <w:tmpl w:val="EA3EFDD2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7CB6C0E"/>
    <w:multiLevelType w:val="hybridMultilevel"/>
    <w:tmpl w:val="938E1D0E"/>
    <w:lvl w:ilvl="0" w:tplc="2878F34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236C54"/>
    <w:multiLevelType w:val="multilevel"/>
    <w:tmpl w:val="B184B7C8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sz w:val="20"/>
        <w:szCs w:val="2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5" w15:restartNumberingAfterBreak="0">
    <w:nsid w:val="1A4B5EE3"/>
    <w:multiLevelType w:val="hybridMultilevel"/>
    <w:tmpl w:val="F82A1ABE"/>
    <w:lvl w:ilvl="0" w:tplc="C546C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710DA"/>
    <w:multiLevelType w:val="multilevel"/>
    <w:tmpl w:val="92A4445E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93546B"/>
    <w:multiLevelType w:val="multilevel"/>
    <w:tmpl w:val="4800933C"/>
    <w:lvl w:ilvl="0">
      <w:start w:val="3"/>
      <w:numFmt w:val="upperRoman"/>
      <w:lvlText w:val="%1."/>
      <w:lvlJc w:val="left"/>
      <w:pPr>
        <w:ind w:left="184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8" w15:restartNumberingAfterBreak="0">
    <w:nsid w:val="2F200C2A"/>
    <w:multiLevelType w:val="hybridMultilevel"/>
    <w:tmpl w:val="09705CD2"/>
    <w:lvl w:ilvl="0" w:tplc="D8EA1BD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26045"/>
    <w:multiLevelType w:val="hybridMultilevel"/>
    <w:tmpl w:val="08EEF3C6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3A616AE1"/>
    <w:multiLevelType w:val="multilevel"/>
    <w:tmpl w:val="C1EC1F3A"/>
    <w:lvl w:ilvl="0">
      <w:start w:val="19"/>
      <w:numFmt w:val="upperRoman"/>
      <w:lvlText w:val="%1."/>
      <w:lvlJc w:val="right"/>
      <w:pPr>
        <w:tabs>
          <w:tab w:val="num" w:pos="1617"/>
        </w:tabs>
        <w:ind w:left="1674" w:hanging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3B42258F"/>
    <w:multiLevelType w:val="multilevel"/>
    <w:tmpl w:val="C4EE747A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12" w15:restartNumberingAfterBreak="0">
    <w:nsid w:val="3CDF7B94"/>
    <w:multiLevelType w:val="multilevel"/>
    <w:tmpl w:val="DEF26D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F5A1BEE"/>
    <w:multiLevelType w:val="multilevel"/>
    <w:tmpl w:val="732A8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84" w:hanging="1800"/>
      </w:pPr>
      <w:rPr>
        <w:rFonts w:hint="default"/>
      </w:rPr>
    </w:lvl>
  </w:abstractNum>
  <w:abstractNum w:abstractNumId="14" w15:restartNumberingAfterBreak="0">
    <w:nsid w:val="479C7D0B"/>
    <w:multiLevelType w:val="multilevel"/>
    <w:tmpl w:val="5A6AFD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1FD260A"/>
    <w:multiLevelType w:val="multilevel"/>
    <w:tmpl w:val="6A1E89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6" w15:restartNumberingAfterBreak="0">
    <w:nsid w:val="5C573526"/>
    <w:multiLevelType w:val="hybridMultilevel"/>
    <w:tmpl w:val="05BA2398"/>
    <w:lvl w:ilvl="0" w:tplc="BCB28822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E6A61F1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826C10"/>
    <w:multiLevelType w:val="hybridMultilevel"/>
    <w:tmpl w:val="3D9622A6"/>
    <w:lvl w:ilvl="0" w:tplc="6E645DD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A3FC0"/>
    <w:multiLevelType w:val="hybridMultilevel"/>
    <w:tmpl w:val="C1D47538"/>
    <w:lvl w:ilvl="0" w:tplc="C546C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344E3"/>
    <w:multiLevelType w:val="multilevel"/>
    <w:tmpl w:val="5B7AC282"/>
    <w:lvl w:ilvl="0">
      <w:start w:val="5"/>
      <w:numFmt w:val="decimal"/>
      <w:lvlText w:val="%1."/>
      <w:lvlJc w:val="left"/>
      <w:pPr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724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950" w:hanging="1440"/>
      </w:pPr>
    </w:lvl>
    <w:lvl w:ilvl="6">
      <w:start w:val="1"/>
      <w:numFmt w:val="decimal"/>
      <w:lvlText w:val="%1.%2.%3.%4.%5.%6.%7."/>
      <w:lvlJc w:val="left"/>
      <w:pPr>
        <w:ind w:left="4452" w:hanging="1440"/>
      </w:pPr>
    </w:lvl>
    <w:lvl w:ilvl="7">
      <w:start w:val="1"/>
      <w:numFmt w:val="decimal"/>
      <w:lvlText w:val="%1.%2.%3.%4.%5.%6.%7.%8."/>
      <w:lvlJc w:val="left"/>
      <w:pPr>
        <w:ind w:left="5314" w:hanging="1800"/>
      </w:pPr>
    </w:lvl>
    <w:lvl w:ilvl="8">
      <w:start w:val="1"/>
      <w:numFmt w:val="decimal"/>
      <w:lvlText w:val="%1.%2.%3.%4.%5.%6.%7.%8.%9."/>
      <w:lvlJc w:val="left"/>
      <w:pPr>
        <w:ind w:left="6176" w:hanging="2160"/>
      </w:pPr>
    </w:lvl>
  </w:abstractNum>
  <w:abstractNum w:abstractNumId="21" w15:restartNumberingAfterBreak="0">
    <w:nsid w:val="6DD01679"/>
    <w:multiLevelType w:val="multilevel"/>
    <w:tmpl w:val="B184B7C8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sz w:val="20"/>
        <w:szCs w:val="2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22" w15:restartNumberingAfterBreak="0">
    <w:nsid w:val="6DD676D1"/>
    <w:multiLevelType w:val="hybridMultilevel"/>
    <w:tmpl w:val="ED06A248"/>
    <w:lvl w:ilvl="0" w:tplc="0958F38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F21F3"/>
    <w:multiLevelType w:val="hybridMultilevel"/>
    <w:tmpl w:val="3A46E89C"/>
    <w:lvl w:ilvl="0" w:tplc="43DE313C">
      <w:start w:val="5"/>
      <w:numFmt w:val="decimal"/>
      <w:lvlText w:val="%1)"/>
      <w:lvlJc w:val="left"/>
      <w:pPr>
        <w:ind w:left="160" w:hanging="370"/>
      </w:pPr>
      <w:rPr>
        <w:rFonts w:ascii="Arial" w:eastAsia="Arial" w:hAnsi="Arial" w:cs="Arial" w:hint="default"/>
        <w:spacing w:val="-1"/>
        <w:w w:val="91"/>
        <w:sz w:val="23"/>
        <w:szCs w:val="23"/>
        <w:lang w:val="pl-PL" w:eastAsia="en-US" w:bidi="ar-SA"/>
      </w:rPr>
    </w:lvl>
    <w:lvl w:ilvl="1" w:tplc="41048402">
      <w:numFmt w:val="bullet"/>
      <w:lvlText w:val="•"/>
      <w:lvlJc w:val="left"/>
      <w:pPr>
        <w:ind w:left="1210" w:hanging="370"/>
      </w:pPr>
      <w:rPr>
        <w:lang w:val="pl-PL" w:eastAsia="en-US" w:bidi="ar-SA"/>
      </w:rPr>
    </w:lvl>
    <w:lvl w:ilvl="2" w:tplc="ADCE35E8">
      <w:numFmt w:val="bullet"/>
      <w:lvlText w:val="•"/>
      <w:lvlJc w:val="left"/>
      <w:pPr>
        <w:ind w:left="2260" w:hanging="370"/>
      </w:pPr>
      <w:rPr>
        <w:lang w:val="pl-PL" w:eastAsia="en-US" w:bidi="ar-SA"/>
      </w:rPr>
    </w:lvl>
    <w:lvl w:ilvl="3" w:tplc="77F8F1F4">
      <w:numFmt w:val="bullet"/>
      <w:lvlText w:val="•"/>
      <w:lvlJc w:val="left"/>
      <w:pPr>
        <w:ind w:left="3310" w:hanging="370"/>
      </w:pPr>
      <w:rPr>
        <w:lang w:val="pl-PL" w:eastAsia="en-US" w:bidi="ar-SA"/>
      </w:rPr>
    </w:lvl>
    <w:lvl w:ilvl="4" w:tplc="E8C0BD46">
      <w:numFmt w:val="bullet"/>
      <w:lvlText w:val="•"/>
      <w:lvlJc w:val="left"/>
      <w:pPr>
        <w:ind w:left="4360" w:hanging="370"/>
      </w:pPr>
      <w:rPr>
        <w:lang w:val="pl-PL" w:eastAsia="en-US" w:bidi="ar-SA"/>
      </w:rPr>
    </w:lvl>
    <w:lvl w:ilvl="5" w:tplc="B0C88262">
      <w:numFmt w:val="bullet"/>
      <w:lvlText w:val="•"/>
      <w:lvlJc w:val="left"/>
      <w:pPr>
        <w:ind w:left="5410" w:hanging="370"/>
      </w:pPr>
      <w:rPr>
        <w:lang w:val="pl-PL" w:eastAsia="en-US" w:bidi="ar-SA"/>
      </w:rPr>
    </w:lvl>
    <w:lvl w:ilvl="6" w:tplc="58563D30">
      <w:numFmt w:val="bullet"/>
      <w:lvlText w:val="•"/>
      <w:lvlJc w:val="left"/>
      <w:pPr>
        <w:ind w:left="6460" w:hanging="370"/>
      </w:pPr>
      <w:rPr>
        <w:lang w:val="pl-PL" w:eastAsia="en-US" w:bidi="ar-SA"/>
      </w:rPr>
    </w:lvl>
    <w:lvl w:ilvl="7" w:tplc="E7B81326">
      <w:numFmt w:val="bullet"/>
      <w:lvlText w:val="•"/>
      <w:lvlJc w:val="left"/>
      <w:pPr>
        <w:ind w:left="7511" w:hanging="370"/>
      </w:pPr>
      <w:rPr>
        <w:lang w:val="pl-PL" w:eastAsia="en-US" w:bidi="ar-SA"/>
      </w:rPr>
    </w:lvl>
    <w:lvl w:ilvl="8" w:tplc="D5C44B16">
      <w:numFmt w:val="bullet"/>
      <w:lvlText w:val="•"/>
      <w:lvlJc w:val="left"/>
      <w:pPr>
        <w:ind w:left="8561" w:hanging="370"/>
      </w:pPr>
      <w:rPr>
        <w:lang w:val="pl-PL" w:eastAsia="en-US" w:bidi="ar-SA"/>
      </w:rPr>
    </w:lvl>
  </w:abstractNum>
  <w:abstractNum w:abstractNumId="25" w15:restartNumberingAfterBreak="0">
    <w:nsid w:val="73D15FAE"/>
    <w:multiLevelType w:val="hybridMultilevel"/>
    <w:tmpl w:val="DCAE8FCC"/>
    <w:lvl w:ilvl="0" w:tplc="DCC2A80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8A10348"/>
    <w:multiLevelType w:val="hybridMultilevel"/>
    <w:tmpl w:val="45EA7ED8"/>
    <w:lvl w:ilvl="0" w:tplc="EE12E89A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81588"/>
    <w:multiLevelType w:val="multilevel"/>
    <w:tmpl w:val="74869D12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C3788A"/>
    <w:multiLevelType w:val="hybridMultilevel"/>
    <w:tmpl w:val="A50E86CE"/>
    <w:lvl w:ilvl="0" w:tplc="DCC2A804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785999194">
    <w:abstractNumId w:val="3"/>
  </w:num>
  <w:num w:numId="2" w16cid:durableId="2063748700">
    <w:abstractNumId w:val="2"/>
  </w:num>
  <w:num w:numId="3" w16cid:durableId="406614150">
    <w:abstractNumId w:val="10"/>
  </w:num>
  <w:num w:numId="4" w16cid:durableId="430125595">
    <w:abstractNumId w:val="9"/>
  </w:num>
  <w:num w:numId="5" w16cid:durableId="1605457848">
    <w:abstractNumId w:val="26"/>
  </w:num>
  <w:num w:numId="6" w16cid:durableId="1421869612">
    <w:abstractNumId w:val="6"/>
  </w:num>
  <w:num w:numId="7" w16cid:durableId="8763587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3636408">
    <w:abstractNumId w:val="7"/>
  </w:num>
  <w:num w:numId="9" w16cid:durableId="1565793743">
    <w:abstractNumId w:val="15"/>
  </w:num>
  <w:num w:numId="10" w16cid:durableId="759645785">
    <w:abstractNumId w:val="4"/>
  </w:num>
  <w:num w:numId="11" w16cid:durableId="1384060829">
    <w:abstractNumId w:val="12"/>
  </w:num>
  <w:num w:numId="12" w16cid:durableId="315299720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8781860">
    <w:abstractNumId w:val="17"/>
  </w:num>
  <w:num w:numId="14" w16cid:durableId="447045415">
    <w:abstractNumId w:val="14"/>
  </w:num>
  <w:num w:numId="15" w16cid:durableId="1546138217">
    <w:abstractNumId w:val="22"/>
  </w:num>
  <w:num w:numId="16" w16cid:durableId="2108495664">
    <w:abstractNumId w:val="8"/>
  </w:num>
  <w:num w:numId="17" w16cid:durableId="1988195185">
    <w:abstractNumId w:val="18"/>
  </w:num>
  <w:num w:numId="18" w16cid:durableId="1680808541">
    <w:abstractNumId w:val="16"/>
  </w:num>
  <w:num w:numId="19" w16cid:durableId="1306546973">
    <w:abstractNumId w:val="11"/>
  </w:num>
  <w:num w:numId="20" w16cid:durableId="433984770">
    <w:abstractNumId w:val="23"/>
  </w:num>
  <w:num w:numId="21" w16cid:durableId="656418278">
    <w:abstractNumId w:val="21"/>
  </w:num>
  <w:num w:numId="22" w16cid:durableId="699016181">
    <w:abstractNumId w:val="0"/>
  </w:num>
  <w:num w:numId="23" w16cid:durableId="814448061">
    <w:abstractNumId w:val="25"/>
  </w:num>
  <w:num w:numId="24" w16cid:durableId="1603025105">
    <w:abstractNumId w:val="1"/>
  </w:num>
  <w:num w:numId="25" w16cid:durableId="882444815">
    <w:abstractNumId w:val="28"/>
  </w:num>
  <w:num w:numId="26" w16cid:durableId="1667049804">
    <w:abstractNumId w:val="13"/>
  </w:num>
  <w:num w:numId="27" w16cid:durableId="806554899">
    <w:abstractNumId w:val="27"/>
  </w:num>
  <w:num w:numId="28" w16cid:durableId="46150361">
    <w:abstractNumId w:val="19"/>
  </w:num>
  <w:num w:numId="29" w16cid:durableId="1159541456">
    <w:abstractNumId w:val="5"/>
  </w:num>
  <w:num w:numId="30" w16cid:durableId="1331837317">
    <w:abstractNumId w:val="2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96"/>
    <w:rsid w:val="0000117D"/>
    <w:rsid w:val="0000152E"/>
    <w:rsid w:val="00005E02"/>
    <w:rsid w:val="00045A7A"/>
    <w:rsid w:val="0006020C"/>
    <w:rsid w:val="0006303E"/>
    <w:rsid w:val="00080452"/>
    <w:rsid w:val="0008367A"/>
    <w:rsid w:val="00084D7B"/>
    <w:rsid w:val="000A301F"/>
    <w:rsid w:val="000B523A"/>
    <w:rsid w:val="000C62A1"/>
    <w:rsid w:val="000D7075"/>
    <w:rsid w:val="001765AB"/>
    <w:rsid w:val="001C32C2"/>
    <w:rsid w:val="001D7A36"/>
    <w:rsid w:val="00212F9E"/>
    <w:rsid w:val="00214DFA"/>
    <w:rsid w:val="00224DFC"/>
    <w:rsid w:val="00294B34"/>
    <w:rsid w:val="002B2D40"/>
    <w:rsid w:val="002F3C47"/>
    <w:rsid w:val="002F4D52"/>
    <w:rsid w:val="00350EAE"/>
    <w:rsid w:val="003523E1"/>
    <w:rsid w:val="00366966"/>
    <w:rsid w:val="0038495E"/>
    <w:rsid w:val="00391FC6"/>
    <w:rsid w:val="0039534F"/>
    <w:rsid w:val="003B2488"/>
    <w:rsid w:val="00401648"/>
    <w:rsid w:val="004134B3"/>
    <w:rsid w:val="0042396C"/>
    <w:rsid w:val="004300EF"/>
    <w:rsid w:val="00454E0A"/>
    <w:rsid w:val="00462181"/>
    <w:rsid w:val="00466B87"/>
    <w:rsid w:val="004740AA"/>
    <w:rsid w:val="00485DB0"/>
    <w:rsid w:val="004B248D"/>
    <w:rsid w:val="00527B64"/>
    <w:rsid w:val="00540739"/>
    <w:rsid w:val="00553DA0"/>
    <w:rsid w:val="0055631A"/>
    <w:rsid w:val="005A17BE"/>
    <w:rsid w:val="005C396F"/>
    <w:rsid w:val="005D01F3"/>
    <w:rsid w:val="005E2F33"/>
    <w:rsid w:val="005E3DBB"/>
    <w:rsid w:val="005E5397"/>
    <w:rsid w:val="00622C1B"/>
    <w:rsid w:val="00626F96"/>
    <w:rsid w:val="00643537"/>
    <w:rsid w:val="006719B2"/>
    <w:rsid w:val="00685AD0"/>
    <w:rsid w:val="00691EEA"/>
    <w:rsid w:val="006A2976"/>
    <w:rsid w:val="006D3CCC"/>
    <w:rsid w:val="006E53DD"/>
    <w:rsid w:val="006E6FD3"/>
    <w:rsid w:val="006F7275"/>
    <w:rsid w:val="00715496"/>
    <w:rsid w:val="00721320"/>
    <w:rsid w:val="00724544"/>
    <w:rsid w:val="0073408F"/>
    <w:rsid w:val="00743087"/>
    <w:rsid w:val="0075574F"/>
    <w:rsid w:val="00791717"/>
    <w:rsid w:val="007B698F"/>
    <w:rsid w:val="007C7E0E"/>
    <w:rsid w:val="007E0567"/>
    <w:rsid w:val="007E1CA7"/>
    <w:rsid w:val="008256FD"/>
    <w:rsid w:val="00840099"/>
    <w:rsid w:val="00845C74"/>
    <w:rsid w:val="00867FCD"/>
    <w:rsid w:val="00892D1F"/>
    <w:rsid w:val="008B1191"/>
    <w:rsid w:val="008B1D38"/>
    <w:rsid w:val="008B30E5"/>
    <w:rsid w:val="008C0DAA"/>
    <w:rsid w:val="008C2ADA"/>
    <w:rsid w:val="008E53DA"/>
    <w:rsid w:val="008F6E0B"/>
    <w:rsid w:val="00914680"/>
    <w:rsid w:val="0092007E"/>
    <w:rsid w:val="00926255"/>
    <w:rsid w:val="00927A85"/>
    <w:rsid w:val="009573C4"/>
    <w:rsid w:val="00961C6F"/>
    <w:rsid w:val="0099280B"/>
    <w:rsid w:val="00992ED7"/>
    <w:rsid w:val="009B091B"/>
    <w:rsid w:val="009B76DE"/>
    <w:rsid w:val="009C6CE1"/>
    <w:rsid w:val="009E556B"/>
    <w:rsid w:val="009E63A0"/>
    <w:rsid w:val="009E69DA"/>
    <w:rsid w:val="009E6B80"/>
    <w:rsid w:val="009E7009"/>
    <w:rsid w:val="00A341AE"/>
    <w:rsid w:val="00A35E4F"/>
    <w:rsid w:val="00A36376"/>
    <w:rsid w:val="00A509D3"/>
    <w:rsid w:val="00AD4AA6"/>
    <w:rsid w:val="00B179E7"/>
    <w:rsid w:val="00B2700F"/>
    <w:rsid w:val="00B66ADB"/>
    <w:rsid w:val="00B749F7"/>
    <w:rsid w:val="00B85096"/>
    <w:rsid w:val="00B9071A"/>
    <w:rsid w:val="00BA1B98"/>
    <w:rsid w:val="00BD0A40"/>
    <w:rsid w:val="00BE0908"/>
    <w:rsid w:val="00C00069"/>
    <w:rsid w:val="00C7146D"/>
    <w:rsid w:val="00C85D4D"/>
    <w:rsid w:val="00CA5029"/>
    <w:rsid w:val="00CB0CD4"/>
    <w:rsid w:val="00CC5715"/>
    <w:rsid w:val="00D04DF5"/>
    <w:rsid w:val="00D07637"/>
    <w:rsid w:val="00D147FB"/>
    <w:rsid w:val="00D20941"/>
    <w:rsid w:val="00D365C7"/>
    <w:rsid w:val="00D57456"/>
    <w:rsid w:val="00D80DFE"/>
    <w:rsid w:val="00D8448B"/>
    <w:rsid w:val="00DB25EF"/>
    <w:rsid w:val="00DB3048"/>
    <w:rsid w:val="00DC6250"/>
    <w:rsid w:val="00DD2D1A"/>
    <w:rsid w:val="00DD79C5"/>
    <w:rsid w:val="00DE7E91"/>
    <w:rsid w:val="00DF702A"/>
    <w:rsid w:val="00E22850"/>
    <w:rsid w:val="00E35955"/>
    <w:rsid w:val="00E43BC2"/>
    <w:rsid w:val="00E46466"/>
    <w:rsid w:val="00E5729E"/>
    <w:rsid w:val="00E70BBC"/>
    <w:rsid w:val="00E85A5B"/>
    <w:rsid w:val="00E9589A"/>
    <w:rsid w:val="00EB563F"/>
    <w:rsid w:val="00EB5D95"/>
    <w:rsid w:val="00F2421D"/>
    <w:rsid w:val="00F26E90"/>
    <w:rsid w:val="00F37A0F"/>
    <w:rsid w:val="00F37BCC"/>
    <w:rsid w:val="00F86441"/>
    <w:rsid w:val="00F96602"/>
    <w:rsid w:val="00FB0D5F"/>
    <w:rsid w:val="00FC1302"/>
    <w:rsid w:val="00FC4016"/>
    <w:rsid w:val="00FE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26648"/>
  <w15:docId w15:val="{7857ABF4-FF10-489D-8B6D-5896410D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4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4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4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94B34"/>
    <w:pPr>
      <w:ind w:left="720"/>
      <w:contextualSpacing/>
    </w:pPr>
  </w:style>
  <w:style w:type="paragraph" w:styleId="Tekstprzypisudolnego">
    <w:name w:val="footnote text"/>
    <w:aliases w:val="Podrozdział,Podrozdzia³"/>
    <w:basedOn w:val="Normalny"/>
    <w:link w:val="TekstprzypisudolnegoZnak"/>
    <w:unhideWhenUsed/>
    <w:rsid w:val="008C2A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rsid w:val="008C2A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nhideWhenUsed/>
    <w:rsid w:val="008C2AD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C2AD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2ADA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6719B2"/>
    <w:pPr>
      <w:suppressLineNumbers/>
      <w:suppressAutoHyphens/>
      <w:spacing w:after="0" w:line="100" w:lineRule="atLeast"/>
    </w:pPr>
    <w:rPr>
      <w:rFonts w:ascii="Times New Roman" w:eastAsia="SimSun" w:hAnsi="Times New Roman" w:cs="Angsana New"/>
      <w:kern w:val="1"/>
      <w:sz w:val="24"/>
      <w:szCs w:val="24"/>
      <w:lang w:eastAsia="th-TH" w:bidi="th-TH"/>
    </w:rPr>
  </w:style>
  <w:style w:type="paragraph" w:customStyle="1" w:styleId="Textbody">
    <w:name w:val="Text body"/>
    <w:basedOn w:val="Normalny"/>
    <w:uiPriority w:val="99"/>
    <w:rsid w:val="006719B2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qFormat/>
    <w:rsid w:val="006719B2"/>
    <w:rPr>
      <w:i/>
      <w:iCs/>
    </w:rPr>
  </w:style>
  <w:style w:type="character" w:customStyle="1" w:styleId="FontStyle2207">
    <w:name w:val="Font Style2207"/>
    <w:rsid w:val="006719B2"/>
    <w:rPr>
      <w:rFonts w:ascii="Segoe UI" w:hAnsi="Segoe UI" w:cs="Segoe UI" w:hint="default"/>
      <w:color w:val="00000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C62A1"/>
    <w:rPr>
      <w:rFonts w:cs="Times New Roman"/>
      <w:b/>
    </w:rPr>
  </w:style>
  <w:style w:type="paragraph" w:customStyle="1" w:styleId="Tekstpodstawowy21">
    <w:name w:val="Tekst podstawowy 21"/>
    <w:basedOn w:val="Normalny"/>
    <w:rsid w:val="005D01F3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">
    <w:name w:val="Style8"/>
    <w:basedOn w:val="Normalny"/>
    <w:uiPriority w:val="99"/>
    <w:rsid w:val="005D01F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D01F3"/>
    <w:pPr>
      <w:widowControl w:val="0"/>
      <w:autoSpaceDE w:val="0"/>
      <w:autoSpaceDN w:val="0"/>
      <w:adjustRightInd w:val="0"/>
      <w:spacing w:after="0" w:line="295" w:lineRule="exact"/>
      <w:ind w:firstLine="576"/>
      <w:jc w:val="both"/>
    </w:pPr>
    <w:rPr>
      <w:rFonts w:eastAsia="Times New Roman" w:cs="Calibri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D01F3"/>
    <w:pPr>
      <w:widowControl w:val="0"/>
      <w:autoSpaceDE w:val="0"/>
      <w:autoSpaceDN w:val="0"/>
      <w:adjustRightInd w:val="0"/>
      <w:spacing w:after="0" w:line="294" w:lineRule="exact"/>
      <w:jc w:val="both"/>
    </w:pPr>
    <w:rPr>
      <w:rFonts w:eastAsia="Times New Roman" w:cs="Calibri"/>
      <w:sz w:val="24"/>
      <w:szCs w:val="24"/>
      <w:lang w:eastAsia="pl-PL"/>
    </w:rPr>
  </w:style>
  <w:style w:type="character" w:customStyle="1" w:styleId="FontStyle17">
    <w:name w:val="Font Style17"/>
    <w:uiPriority w:val="99"/>
    <w:rsid w:val="005D01F3"/>
    <w:rPr>
      <w:rFonts w:ascii="Calibri" w:hAnsi="Calibri" w:cs="Calibri"/>
      <w:b/>
      <w:bCs/>
      <w:sz w:val="26"/>
      <w:szCs w:val="26"/>
    </w:rPr>
  </w:style>
  <w:style w:type="character" w:customStyle="1" w:styleId="FontStyle18">
    <w:name w:val="Font Style18"/>
    <w:uiPriority w:val="99"/>
    <w:rsid w:val="005D01F3"/>
    <w:rPr>
      <w:rFonts w:ascii="Calibri" w:hAnsi="Calibri" w:cs="Calibri"/>
      <w:b/>
      <w:bCs/>
      <w:sz w:val="22"/>
      <w:szCs w:val="22"/>
    </w:rPr>
  </w:style>
  <w:style w:type="character" w:customStyle="1" w:styleId="FontStyle20">
    <w:name w:val="Font Style20"/>
    <w:uiPriority w:val="99"/>
    <w:rsid w:val="005D01F3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Brzeziński Mirosław</dc:creator>
  <cp:lastModifiedBy>ADMIN</cp:lastModifiedBy>
  <cp:revision>3</cp:revision>
  <cp:lastPrinted>2023-01-16T06:39:00Z</cp:lastPrinted>
  <dcterms:created xsi:type="dcterms:W3CDTF">2023-01-16T06:40:00Z</dcterms:created>
  <dcterms:modified xsi:type="dcterms:W3CDTF">2023-01-16T06:40:00Z</dcterms:modified>
</cp:coreProperties>
</file>