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DA973C" w14:textId="14180DD7" w:rsidR="00BD63A2" w:rsidRPr="00AD7703" w:rsidRDefault="00BD63A2" w:rsidP="007A6836">
      <w:pPr>
        <w:spacing w:line="276" w:lineRule="auto"/>
        <w:ind w:right="-1"/>
        <w:jc w:val="right"/>
        <w:rPr>
          <w:b/>
          <w:i/>
          <w:iCs/>
          <w:color w:val="auto"/>
          <w:szCs w:val="20"/>
        </w:rPr>
      </w:pPr>
      <w:r w:rsidRPr="00AD7703">
        <w:rPr>
          <w:b/>
          <w:i/>
          <w:iCs/>
          <w:color w:val="auto"/>
          <w:szCs w:val="20"/>
        </w:rPr>
        <w:t xml:space="preserve">Załącznik nr </w:t>
      </w:r>
      <w:r w:rsidR="00B27B18" w:rsidRPr="00AD7703">
        <w:rPr>
          <w:b/>
          <w:i/>
          <w:iCs/>
          <w:color w:val="auto"/>
          <w:szCs w:val="20"/>
        </w:rPr>
        <w:t>1</w:t>
      </w:r>
      <w:r w:rsidR="007A6836" w:rsidRPr="00AD7703">
        <w:rPr>
          <w:b/>
          <w:i/>
          <w:iCs/>
          <w:color w:val="auto"/>
          <w:szCs w:val="20"/>
        </w:rPr>
        <w:t xml:space="preserve"> do SWZ </w:t>
      </w:r>
    </w:p>
    <w:p w14:paraId="2A68A0F8" w14:textId="22A1C396" w:rsidR="00BD63A2" w:rsidRPr="00AD7703" w:rsidRDefault="00AD7703" w:rsidP="00B27B18">
      <w:pPr>
        <w:spacing w:line="276" w:lineRule="auto"/>
        <w:ind w:left="2124" w:right="-1" w:firstLine="3546"/>
        <w:jc w:val="right"/>
        <w:rPr>
          <w:bCs/>
          <w:i/>
          <w:iCs/>
          <w:color w:val="auto"/>
          <w:szCs w:val="20"/>
        </w:rPr>
      </w:pPr>
      <w:r w:rsidRPr="00AD7703">
        <w:rPr>
          <w:bCs/>
          <w:i/>
          <w:iCs/>
          <w:color w:val="auto"/>
          <w:szCs w:val="20"/>
        </w:rPr>
        <w:t xml:space="preserve">Nr postępowania: </w:t>
      </w:r>
      <w:r w:rsidR="00BD63A2" w:rsidRPr="00AD7703">
        <w:rPr>
          <w:bCs/>
          <w:i/>
          <w:iCs/>
          <w:color w:val="auto"/>
          <w:szCs w:val="20"/>
        </w:rPr>
        <w:t>DZ.260</w:t>
      </w:r>
      <w:r w:rsidR="007A6836" w:rsidRPr="00AD7703">
        <w:rPr>
          <w:bCs/>
          <w:i/>
          <w:iCs/>
          <w:color w:val="auto"/>
          <w:szCs w:val="20"/>
        </w:rPr>
        <w:t>.8.2025</w:t>
      </w:r>
    </w:p>
    <w:p w14:paraId="5B3856F8" w14:textId="77777777" w:rsidR="00BD63A2" w:rsidRDefault="00BD63A2" w:rsidP="00B27B18">
      <w:pPr>
        <w:spacing w:line="373" w:lineRule="auto"/>
        <w:ind w:left="2124" w:right="-1" w:firstLine="708"/>
        <w:jc w:val="right"/>
        <w:rPr>
          <w:b/>
          <w:color w:val="auto"/>
          <w:szCs w:val="20"/>
          <w:u w:val="single"/>
        </w:rPr>
      </w:pPr>
    </w:p>
    <w:p w14:paraId="4E1662BE" w14:textId="22E8E224" w:rsidR="00D35712" w:rsidRDefault="0083029B" w:rsidP="000F47D3">
      <w:pPr>
        <w:spacing w:line="373" w:lineRule="auto"/>
        <w:ind w:left="2124" w:right="-1" w:firstLine="708"/>
        <w:rPr>
          <w:b/>
          <w:color w:val="auto"/>
          <w:szCs w:val="20"/>
          <w:u w:val="single"/>
        </w:rPr>
      </w:pPr>
      <w:r w:rsidRPr="000F47D3">
        <w:rPr>
          <w:b/>
          <w:color w:val="auto"/>
          <w:szCs w:val="20"/>
          <w:u w:val="single"/>
        </w:rPr>
        <w:t>Opis Przedmiotu Zamówienia</w:t>
      </w:r>
    </w:p>
    <w:p w14:paraId="608C850C" w14:textId="77777777" w:rsidR="009C651A" w:rsidRPr="000F47D3" w:rsidRDefault="009C651A" w:rsidP="000F47D3">
      <w:pPr>
        <w:spacing w:line="373" w:lineRule="auto"/>
        <w:ind w:left="2124" w:right="-1" w:firstLine="708"/>
        <w:rPr>
          <w:color w:val="auto"/>
          <w:szCs w:val="20"/>
          <w:u w:val="single"/>
        </w:rPr>
      </w:pPr>
    </w:p>
    <w:p w14:paraId="4BD6F2C8" w14:textId="0F1D5CD9" w:rsidR="00D35712" w:rsidRPr="000F47D3" w:rsidRDefault="00D35712" w:rsidP="00D35712">
      <w:pPr>
        <w:spacing w:after="160" w:line="360" w:lineRule="auto"/>
        <w:ind w:left="0" w:right="0" w:firstLine="0"/>
        <w:rPr>
          <w:rFonts w:eastAsia="Calibri"/>
          <w:bCs/>
          <w:color w:val="auto"/>
          <w:szCs w:val="20"/>
          <w:u w:val="single"/>
          <w:lang w:eastAsia="en-US"/>
        </w:rPr>
      </w:pPr>
      <w:r w:rsidRPr="000F47D3">
        <w:rPr>
          <w:rFonts w:eastAsia="Calibri"/>
          <w:bCs/>
          <w:color w:val="auto"/>
          <w:szCs w:val="20"/>
          <w:u w:val="single"/>
          <w:lang w:eastAsia="en-US"/>
        </w:rPr>
        <w:t>Przedmiotem zamówien</w:t>
      </w:r>
      <w:r w:rsidR="00FE236A" w:rsidRPr="000F47D3">
        <w:rPr>
          <w:rFonts w:eastAsia="Calibri"/>
          <w:bCs/>
          <w:color w:val="auto"/>
          <w:szCs w:val="20"/>
          <w:u w:val="single"/>
          <w:lang w:eastAsia="en-US"/>
        </w:rPr>
        <w:t xml:space="preserve">ia jest </w:t>
      </w:r>
      <w:r w:rsidR="00B27B18">
        <w:rPr>
          <w:rFonts w:eastAsia="Calibri"/>
          <w:bCs/>
          <w:color w:val="auto"/>
          <w:szCs w:val="20"/>
          <w:u w:val="single"/>
          <w:lang w:eastAsia="en-US"/>
        </w:rPr>
        <w:t>świadczenie usług w zakresie oprysków przeciw komarom</w:t>
      </w:r>
      <w:r w:rsidR="008258CE">
        <w:rPr>
          <w:rFonts w:eastAsia="Calibri"/>
          <w:bCs/>
          <w:color w:val="auto"/>
          <w:szCs w:val="20"/>
          <w:u w:val="single"/>
          <w:lang w:eastAsia="en-US"/>
        </w:rPr>
        <w:t>,</w:t>
      </w:r>
      <w:r w:rsidR="00B27B18">
        <w:rPr>
          <w:rFonts w:eastAsia="Calibri"/>
          <w:bCs/>
          <w:color w:val="auto"/>
          <w:szCs w:val="20"/>
          <w:u w:val="single"/>
          <w:lang w:eastAsia="en-US"/>
        </w:rPr>
        <w:t xml:space="preserve"> kleszczom</w:t>
      </w:r>
      <w:r w:rsidR="008258CE">
        <w:rPr>
          <w:rFonts w:eastAsia="Calibri"/>
          <w:bCs/>
          <w:color w:val="auto"/>
          <w:szCs w:val="20"/>
          <w:u w:val="single"/>
          <w:lang w:eastAsia="en-US"/>
        </w:rPr>
        <w:t xml:space="preserve"> i meszkom</w:t>
      </w:r>
      <w:r w:rsidR="00B27B18">
        <w:rPr>
          <w:rFonts w:eastAsia="Calibri"/>
          <w:bCs/>
          <w:color w:val="auto"/>
          <w:szCs w:val="20"/>
          <w:u w:val="single"/>
          <w:lang w:eastAsia="en-US"/>
        </w:rPr>
        <w:t xml:space="preserve"> na terenie Miasta Zielona Góra.</w:t>
      </w:r>
    </w:p>
    <w:p w14:paraId="102CC1BE" w14:textId="1F3BF5A2" w:rsidR="00FF2076" w:rsidRPr="000F47D3" w:rsidRDefault="00D35712" w:rsidP="00D35712">
      <w:pPr>
        <w:spacing w:after="0" w:line="360" w:lineRule="auto"/>
        <w:ind w:left="0" w:right="0" w:firstLine="0"/>
        <w:rPr>
          <w:rFonts w:eastAsia="Calibri"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>I oraz II</w:t>
      </w:r>
      <w:r w:rsidR="006B1131">
        <w:rPr>
          <w:rFonts w:eastAsia="Calibri"/>
          <w:bCs/>
          <w:color w:val="auto"/>
          <w:szCs w:val="20"/>
          <w:lang w:eastAsia="en-US"/>
        </w:rPr>
        <w:t>.</w:t>
      </w:r>
      <w:r w:rsidRPr="000F47D3">
        <w:rPr>
          <w:rFonts w:eastAsia="Calibri"/>
          <w:bCs/>
          <w:color w:val="auto"/>
          <w:szCs w:val="20"/>
          <w:lang w:eastAsia="en-US"/>
        </w:rPr>
        <w:t xml:space="preserve"> OPRYSK NAZIEMNY</w:t>
      </w:r>
    </w:p>
    <w:p w14:paraId="20115CC2" w14:textId="318500AA" w:rsidR="00D35712" w:rsidRPr="000F47D3" w:rsidRDefault="00D35712" w:rsidP="00D35712">
      <w:pPr>
        <w:spacing w:after="0" w:line="360" w:lineRule="auto"/>
        <w:ind w:left="0" w:right="0" w:firstLine="0"/>
        <w:rPr>
          <w:rFonts w:eastAsia="Calibri"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 xml:space="preserve"> – </w:t>
      </w:r>
      <w:r w:rsidR="0083029B" w:rsidRPr="000F47D3">
        <w:rPr>
          <w:rFonts w:eastAsia="Calibri"/>
          <w:bCs/>
          <w:color w:val="auto"/>
          <w:szCs w:val="20"/>
          <w:lang w:eastAsia="en-US"/>
        </w:rPr>
        <w:t xml:space="preserve"> I OPRYSK </w:t>
      </w:r>
      <w:r w:rsidRPr="000F47D3">
        <w:rPr>
          <w:rFonts w:eastAsia="Calibri"/>
          <w:bCs/>
          <w:color w:val="auto"/>
          <w:szCs w:val="20"/>
          <w:lang w:eastAsia="en-US"/>
        </w:rPr>
        <w:t>PRZECIW KLESZCZOM</w:t>
      </w:r>
      <w:r w:rsidR="00A36A78">
        <w:rPr>
          <w:rFonts w:eastAsia="Calibri"/>
          <w:bCs/>
          <w:color w:val="auto"/>
          <w:szCs w:val="20"/>
          <w:lang w:eastAsia="en-US"/>
        </w:rPr>
        <w:t>,</w:t>
      </w:r>
      <w:r w:rsidR="0083029B" w:rsidRPr="000F47D3">
        <w:rPr>
          <w:rFonts w:eastAsia="Calibri"/>
          <w:bCs/>
          <w:color w:val="auto"/>
          <w:szCs w:val="20"/>
          <w:lang w:eastAsia="en-US"/>
        </w:rPr>
        <w:t xml:space="preserve"> KOMAROM</w:t>
      </w:r>
      <w:r w:rsidR="00A36A78">
        <w:rPr>
          <w:rFonts w:eastAsia="Calibri"/>
          <w:bCs/>
          <w:color w:val="auto"/>
          <w:szCs w:val="20"/>
          <w:lang w:eastAsia="en-US"/>
        </w:rPr>
        <w:t xml:space="preserve"> I MESZKOM:</w:t>
      </w:r>
    </w:p>
    <w:p w14:paraId="552043EF" w14:textId="77777777" w:rsidR="00D35712" w:rsidRPr="000F47D3" w:rsidRDefault="00FF2076" w:rsidP="00D35712">
      <w:pPr>
        <w:numPr>
          <w:ilvl w:val="0"/>
          <w:numId w:val="1"/>
        </w:numPr>
        <w:spacing w:after="0" w:line="360" w:lineRule="auto"/>
        <w:ind w:right="0"/>
        <w:contextualSpacing/>
        <w:rPr>
          <w:rFonts w:eastAsia="Calibri"/>
          <w:bCs/>
          <w:color w:val="auto"/>
          <w:szCs w:val="20"/>
          <w:lang w:eastAsia="en-US"/>
        </w:rPr>
      </w:pPr>
      <w:bookmarkStart w:id="0" w:name="_Hlk529438119"/>
      <w:r w:rsidRPr="000F47D3">
        <w:rPr>
          <w:rFonts w:eastAsia="Calibri"/>
          <w:bCs/>
          <w:color w:val="auto"/>
          <w:szCs w:val="20"/>
          <w:lang w:eastAsia="en-US"/>
        </w:rPr>
        <w:t xml:space="preserve"> polegający</w:t>
      </w:r>
      <w:r w:rsidR="00D35712" w:rsidRPr="000F47D3">
        <w:rPr>
          <w:rFonts w:eastAsia="Calibri"/>
          <w:bCs/>
          <w:color w:val="auto"/>
          <w:szCs w:val="20"/>
          <w:lang w:eastAsia="en-US"/>
        </w:rPr>
        <w:t xml:space="preserve"> </w:t>
      </w:r>
      <w:bookmarkEnd w:id="0"/>
      <w:r w:rsidR="00D35712" w:rsidRPr="000F47D3">
        <w:rPr>
          <w:rFonts w:eastAsia="Calibri"/>
          <w:bCs/>
          <w:color w:val="auto"/>
          <w:szCs w:val="20"/>
          <w:lang w:eastAsia="en-US"/>
        </w:rPr>
        <w:t xml:space="preserve">na zamgławianiu przestrzennym specjalistycznym środkiem szaty roślinnej: zadrzewienia, krzewy, gęstwiny, szuwary i zarośla, na terenie Zielonej Góry, w szczególności obejmuje: miejskie przedszkola i żłobki, komunalne place zabaw, miejskie parki oraz cmentarze. </w:t>
      </w:r>
      <w:bookmarkStart w:id="1" w:name="_Hlk530029161"/>
    </w:p>
    <w:p w14:paraId="51DB1046" w14:textId="0973841A" w:rsidR="00D35712" w:rsidRPr="000F47D3" w:rsidRDefault="00D35712" w:rsidP="00D35712">
      <w:pPr>
        <w:numPr>
          <w:ilvl w:val="0"/>
          <w:numId w:val="1"/>
        </w:numPr>
        <w:spacing w:after="160" w:line="360" w:lineRule="auto"/>
        <w:ind w:right="0"/>
        <w:contextualSpacing/>
        <w:rPr>
          <w:rFonts w:eastAsia="Calibri"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>Te</w:t>
      </w:r>
      <w:r w:rsidR="00FF2076" w:rsidRPr="000F47D3">
        <w:rPr>
          <w:rFonts w:eastAsia="Calibri"/>
          <w:bCs/>
          <w:color w:val="auto"/>
          <w:szCs w:val="20"/>
          <w:lang w:eastAsia="en-US"/>
        </w:rPr>
        <w:t xml:space="preserve">rmin wykonania oprysku </w:t>
      </w:r>
      <w:r w:rsidR="0083029B" w:rsidRPr="00BD63A2">
        <w:rPr>
          <w:rFonts w:eastAsia="Calibri"/>
          <w:bCs/>
          <w:color w:val="auto"/>
          <w:szCs w:val="20"/>
          <w:lang w:eastAsia="en-US"/>
        </w:rPr>
        <w:t>do</w:t>
      </w:r>
      <w:r w:rsidR="0083029B" w:rsidRPr="000F47D3">
        <w:rPr>
          <w:rFonts w:eastAsia="Calibri"/>
          <w:bCs/>
          <w:color w:val="auto"/>
          <w:szCs w:val="20"/>
          <w:u w:val="single"/>
          <w:lang w:eastAsia="en-US"/>
        </w:rPr>
        <w:t xml:space="preserve"> </w:t>
      </w:r>
      <w:r w:rsidR="0083029B" w:rsidRPr="008E182D">
        <w:rPr>
          <w:rFonts w:eastAsia="Calibri"/>
          <w:bCs/>
          <w:color w:val="FF0000"/>
          <w:szCs w:val="20"/>
          <w:u w:val="single"/>
          <w:lang w:eastAsia="en-US"/>
        </w:rPr>
        <w:t>30.04.202</w:t>
      </w:r>
      <w:r w:rsidR="00892F62">
        <w:rPr>
          <w:rFonts w:eastAsia="Calibri"/>
          <w:bCs/>
          <w:color w:val="FF0000"/>
          <w:szCs w:val="20"/>
          <w:u w:val="single"/>
          <w:lang w:eastAsia="en-US"/>
        </w:rPr>
        <w:t>5</w:t>
      </w:r>
      <w:r w:rsidRPr="008E182D">
        <w:rPr>
          <w:rFonts w:eastAsia="Calibri"/>
          <w:bCs/>
          <w:color w:val="FF0000"/>
          <w:szCs w:val="20"/>
          <w:u w:val="single"/>
          <w:lang w:eastAsia="en-US"/>
        </w:rPr>
        <w:t>r</w:t>
      </w:r>
      <w:bookmarkEnd w:id="1"/>
      <w:r w:rsidRPr="000F47D3">
        <w:rPr>
          <w:rFonts w:eastAsia="Calibri"/>
          <w:bCs/>
          <w:color w:val="auto"/>
          <w:szCs w:val="20"/>
          <w:u w:val="single"/>
          <w:lang w:eastAsia="en-US"/>
        </w:rPr>
        <w:t>.</w:t>
      </w:r>
      <w:r w:rsidRPr="000F47D3">
        <w:rPr>
          <w:rFonts w:eastAsia="Calibri"/>
          <w:bCs/>
          <w:color w:val="auto"/>
          <w:szCs w:val="20"/>
          <w:lang w:eastAsia="en-US"/>
        </w:rPr>
        <w:t xml:space="preserve"> – lub w zależności od warunków</w:t>
      </w:r>
      <w:r w:rsidR="00FF2076" w:rsidRPr="000F47D3">
        <w:rPr>
          <w:rFonts w:eastAsia="Calibri"/>
          <w:bCs/>
          <w:color w:val="auto"/>
          <w:szCs w:val="20"/>
          <w:lang w:eastAsia="en-US"/>
        </w:rPr>
        <w:t xml:space="preserve"> pogodowych,</w:t>
      </w:r>
    </w:p>
    <w:p w14:paraId="5C0C2F36" w14:textId="4983B67F" w:rsidR="00D35712" w:rsidRPr="000F47D3" w:rsidRDefault="00D35712" w:rsidP="00D35712">
      <w:pPr>
        <w:numPr>
          <w:ilvl w:val="0"/>
          <w:numId w:val="1"/>
        </w:numPr>
        <w:spacing w:after="0" w:line="360" w:lineRule="auto"/>
        <w:ind w:right="0"/>
        <w:contextualSpacing/>
        <w:rPr>
          <w:rFonts w:eastAsia="Calibri"/>
          <w:bCs/>
          <w:color w:val="auto"/>
          <w:szCs w:val="20"/>
          <w:lang w:eastAsia="en-US"/>
        </w:rPr>
      </w:pPr>
      <w:bookmarkStart w:id="2" w:name="_Hlk529959057"/>
      <w:r w:rsidRPr="000F47D3">
        <w:rPr>
          <w:rFonts w:eastAsia="Calibri"/>
          <w:bCs/>
          <w:color w:val="auto"/>
          <w:szCs w:val="20"/>
          <w:lang w:eastAsia="en-US"/>
        </w:rPr>
        <w:t xml:space="preserve">Terminy oprysków są szacunkowe, dopuszcza się zmiany, które mogą być uzależnione od warunków pogodowych </w:t>
      </w:r>
      <w:bookmarkStart w:id="3" w:name="_Hlk530340437"/>
      <w:r w:rsidRPr="000F47D3">
        <w:rPr>
          <w:rFonts w:eastAsia="Calibri"/>
          <w:bCs/>
          <w:color w:val="auto"/>
          <w:szCs w:val="20"/>
          <w:lang w:eastAsia="en-US"/>
        </w:rPr>
        <w:t>lub innych nieprzewidzianych okoliczności w czasie trwania umowy.</w:t>
      </w:r>
    </w:p>
    <w:p w14:paraId="5A7C0607" w14:textId="33B842C9" w:rsidR="00FF2076" w:rsidRPr="000F47D3" w:rsidRDefault="00FF2076" w:rsidP="00FF2076">
      <w:pPr>
        <w:spacing w:after="0" w:line="360" w:lineRule="auto"/>
        <w:ind w:left="0" w:right="0" w:firstLine="0"/>
        <w:rPr>
          <w:rFonts w:eastAsia="Calibri"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 xml:space="preserve"> - </w:t>
      </w:r>
      <w:r w:rsidR="0083029B" w:rsidRPr="000F47D3">
        <w:rPr>
          <w:rFonts w:eastAsia="Calibri"/>
          <w:bCs/>
          <w:color w:val="auto"/>
          <w:szCs w:val="20"/>
          <w:lang w:eastAsia="en-US"/>
        </w:rPr>
        <w:t xml:space="preserve"> II OPRYSK </w:t>
      </w:r>
      <w:r w:rsidRPr="000F47D3">
        <w:rPr>
          <w:rFonts w:eastAsia="Calibri"/>
          <w:bCs/>
          <w:color w:val="auto"/>
          <w:szCs w:val="20"/>
          <w:lang w:eastAsia="en-US"/>
        </w:rPr>
        <w:t>PRZECIW KLESZCZOM</w:t>
      </w:r>
      <w:r w:rsidR="00A36A78">
        <w:rPr>
          <w:rFonts w:eastAsia="Calibri"/>
          <w:bCs/>
          <w:color w:val="auto"/>
          <w:szCs w:val="20"/>
          <w:lang w:eastAsia="en-US"/>
        </w:rPr>
        <w:t xml:space="preserve">, </w:t>
      </w:r>
      <w:r w:rsidRPr="000F47D3">
        <w:rPr>
          <w:rFonts w:eastAsia="Calibri"/>
          <w:bCs/>
          <w:color w:val="auto"/>
          <w:szCs w:val="20"/>
          <w:lang w:eastAsia="en-US"/>
        </w:rPr>
        <w:t>KOMAROM</w:t>
      </w:r>
      <w:r w:rsidR="00A36A78">
        <w:rPr>
          <w:rFonts w:eastAsia="Calibri"/>
          <w:bCs/>
          <w:color w:val="auto"/>
          <w:szCs w:val="20"/>
          <w:lang w:eastAsia="en-US"/>
        </w:rPr>
        <w:t xml:space="preserve"> I MESZKOM</w:t>
      </w:r>
      <w:r w:rsidRPr="000F47D3">
        <w:rPr>
          <w:rFonts w:eastAsia="Calibri"/>
          <w:bCs/>
          <w:color w:val="auto"/>
          <w:szCs w:val="20"/>
          <w:lang w:eastAsia="en-US"/>
        </w:rPr>
        <w:t xml:space="preserve"> : </w:t>
      </w:r>
    </w:p>
    <w:p w14:paraId="63002B75" w14:textId="421BA1E5" w:rsidR="00FF2076" w:rsidRPr="000F47D3" w:rsidRDefault="00FF2076" w:rsidP="00FF2076">
      <w:pPr>
        <w:numPr>
          <w:ilvl w:val="0"/>
          <w:numId w:val="6"/>
        </w:numPr>
        <w:spacing w:after="0" w:line="360" w:lineRule="auto"/>
        <w:ind w:right="0"/>
        <w:contextualSpacing/>
        <w:rPr>
          <w:rFonts w:eastAsia="Calibri"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 xml:space="preserve"> polegający na zamgławianiu przestrzennym specjalistycznym środkiem szaty roślinnej: zadrzewienia, krzewy, gęstwiny, szuwary i zarośla, na terenie Zielonej Góry, w szczególności obejmuje: miejskie przedszkola i żłobki, komunalne place zabaw, miejskie parki oraz cmentarze. </w:t>
      </w:r>
    </w:p>
    <w:p w14:paraId="18901D72" w14:textId="185B1AFC" w:rsidR="00FF2076" w:rsidRPr="000F47D3" w:rsidRDefault="00FF2076" w:rsidP="00FF2076">
      <w:pPr>
        <w:numPr>
          <w:ilvl w:val="0"/>
          <w:numId w:val="6"/>
        </w:numPr>
        <w:spacing w:after="160" w:line="360" w:lineRule="auto"/>
        <w:ind w:right="0"/>
        <w:contextualSpacing/>
        <w:rPr>
          <w:rFonts w:eastAsia="Calibri"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 xml:space="preserve">Termin wykonania oprysku - </w:t>
      </w:r>
      <w:r w:rsidRPr="00E35DB5">
        <w:rPr>
          <w:rFonts w:eastAsia="Calibri"/>
          <w:bCs/>
          <w:color w:val="FF0000"/>
          <w:szCs w:val="20"/>
          <w:u w:val="single"/>
          <w:lang w:eastAsia="en-US"/>
        </w:rPr>
        <w:t>przełom sierpnia i września</w:t>
      </w:r>
      <w:r w:rsidRPr="000F47D3">
        <w:rPr>
          <w:rFonts w:eastAsia="Calibri"/>
          <w:bCs/>
          <w:color w:val="auto"/>
          <w:szCs w:val="20"/>
          <w:u w:val="single"/>
          <w:lang w:eastAsia="en-US"/>
        </w:rPr>
        <w:t xml:space="preserve"> </w:t>
      </w:r>
      <w:r w:rsidRPr="008E182D">
        <w:rPr>
          <w:rFonts w:eastAsia="Calibri"/>
          <w:bCs/>
          <w:color w:val="FF0000"/>
          <w:szCs w:val="20"/>
          <w:u w:val="single"/>
          <w:lang w:eastAsia="en-US"/>
        </w:rPr>
        <w:t>202</w:t>
      </w:r>
      <w:r w:rsidR="00892F62">
        <w:rPr>
          <w:rFonts w:eastAsia="Calibri"/>
          <w:bCs/>
          <w:color w:val="FF0000"/>
          <w:szCs w:val="20"/>
          <w:u w:val="single"/>
          <w:lang w:eastAsia="en-US"/>
        </w:rPr>
        <w:t>5</w:t>
      </w:r>
      <w:r w:rsidR="0083029B" w:rsidRPr="008E182D">
        <w:rPr>
          <w:rFonts w:eastAsia="Calibri"/>
          <w:bCs/>
          <w:color w:val="FF0000"/>
          <w:szCs w:val="20"/>
          <w:u w:val="single"/>
          <w:lang w:eastAsia="en-US"/>
        </w:rPr>
        <w:t>r</w:t>
      </w:r>
      <w:r w:rsidR="001E5B56" w:rsidRPr="008E182D">
        <w:rPr>
          <w:rFonts w:eastAsia="Calibri"/>
          <w:bCs/>
          <w:color w:val="FF0000"/>
          <w:szCs w:val="20"/>
          <w:u w:val="single"/>
          <w:lang w:eastAsia="en-US"/>
        </w:rPr>
        <w:t>.</w:t>
      </w:r>
      <w:r w:rsidRPr="000F47D3">
        <w:rPr>
          <w:rFonts w:eastAsia="Calibri"/>
          <w:bCs/>
          <w:color w:val="auto"/>
          <w:szCs w:val="20"/>
          <w:lang w:eastAsia="en-US"/>
        </w:rPr>
        <w:t xml:space="preserve"> – lub w zależności od warunków pogodowych,</w:t>
      </w:r>
    </w:p>
    <w:p w14:paraId="6BC64E24" w14:textId="79DF67DC" w:rsidR="00FF2076" w:rsidRDefault="00FF2076" w:rsidP="00FF2076">
      <w:pPr>
        <w:spacing w:after="0" w:line="360" w:lineRule="auto"/>
        <w:ind w:left="720" w:right="0" w:firstLine="0"/>
        <w:contextualSpacing/>
        <w:rPr>
          <w:rFonts w:eastAsia="Calibri"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>Terminy oprysków są szacunkowe, dopuszcza się zmiany, które mogą być uzależnione od warunków pogodowych lub innych nieprzewidzianych okoliczności w czasie trwania umowy</w:t>
      </w:r>
      <w:r w:rsidR="006B1131">
        <w:rPr>
          <w:rFonts w:eastAsia="Calibri"/>
          <w:bCs/>
          <w:color w:val="auto"/>
          <w:szCs w:val="20"/>
          <w:lang w:eastAsia="en-US"/>
        </w:rPr>
        <w:t>.</w:t>
      </w:r>
    </w:p>
    <w:bookmarkEnd w:id="2"/>
    <w:bookmarkEnd w:id="3"/>
    <w:p w14:paraId="625B7E5B" w14:textId="77777777" w:rsidR="00D35712" w:rsidRPr="000F47D3" w:rsidRDefault="00D35712" w:rsidP="0062354A">
      <w:pPr>
        <w:spacing w:after="0" w:line="360" w:lineRule="auto"/>
        <w:ind w:left="0" w:right="0" w:firstLine="708"/>
        <w:rPr>
          <w:rFonts w:eastAsia="Calibri"/>
          <w:b/>
          <w:bCs/>
          <w:color w:val="auto"/>
          <w:szCs w:val="20"/>
          <w:lang w:eastAsia="en-US"/>
        </w:rPr>
      </w:pPr>
    </w:p>
    <w:p w14:paraId="6B0B4AEA" w14:textId="26121853" w:rsidR="00D35712" w:rsidRPr="000F47D3" w:rsidRDefault="00D35712" w:rsidP="00D35712">
      <w:pPr>
        <w:spacing w:after="0" w:line="360" w:lineRule="auto"/>
        <w:ind w:left="0" w:right="0" w:firstLine="0"/>
        <w:rPr>
          <w:rFonts w:eastAsia="Calibri"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>III</w:t>
      </w:r>
      <w:r w:rsidR="006B1131">
        <w:rPr>
          <w:rFonts w:eastAsia="Calibri"/>
          <w:bCs/>
          <w:color w:val="auto"/>
          <w:szCs w:val="20"/>
          <w:lang w:eastAsia="en-US"/>
        </w:rPr>
        <w:t>.</w:t>
      </w:r>
      <w:r w:rsidRPr="000F47D3">
        <w:rPr>
          <w:rFonts w:eastAsia="Calibri"/>
          <w:bCs/>
          <w:color w:val="auto"/>
          <w:szCs w:val="20"/>
          <w:lang w:eastAsia="en-US"/>
        </w:rPr>
        <w:t xml:space="preserve"> OPRYSK ZBIORNIKÓW WODNYCH – PRZECIW larwom komarów:</w:t>
      </w:r>
    </w:p>
    <w:p w14:paraId="2B45D564" w14:textId="6CD1E6A0" w:rsidR="00D35712" w:rsidRPr="000F47D3" w:rsidRDefault="00D35712" w:rsidP="00D35712">
      <w:pPr>
        <w:numPr>
          <w:ilvl w:val="0"/>
          <w:numId w:val="2"/>
        </w:numPr>
        <w:spacing w:after="0" w:line="360" w:lineRule="auto"/>
        <w:ind w:right="0"/>
        <w:contextualSpacing/>
        <w:rPr>
          <w:rFonts w:eastAsia="Calibri"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 xml:space="preserve">Wykonanie oprysku przeciw meszkom i komarom zbiorników wodnych, polegający na aplikacji owadobójczych środków mikrobiologicznych w miejscach rozwoju larw komarów, o łącznej powierzchni ok. 84 </w:t>
      </w:r>
      <w:r w:rsidR="00D17EF9">
        <w:rPr>
          <w:rFonts w:eastAsia="Calibri"/>
          <w:bCs/>
          <w:color w:val="auto"/>
          <w:szCs w:val="20"/>
          <w:lang w:eastAsia="en-US"/>
        </w:rPr>
        <w:t>9</w:t>
      </w:r>
      <w:r w:rsidRPr="000F47D3">
        <w:rPr>
          <w:rFonts w:eastAsia="Calibri"/>
          <w:bCs/>
          <w:color w:val="auto"/>
          <w:szCs w:val="20"/>
          <w:lang w:eastAsia="en-US"/>
        </w:rPr>
        <w:t xml:space="preserve">00m² wraz z monitoringiem. </w:t>
      </w:r>
    </w:p>
    <w:p w14:paraId="311823D6" w14:textId="005A0D21" w:rsidR="00D35712" w:rsidRPr="000F47D3" w:rsidRDefault="00D35712" w:rsidP="00D35712">
      <w:pPr>
        <w:numPr>
          <w:ilvl w:val="0"/>
          <w:numId w:val="2"/>
        </w:numPr>
        <w:spacing w:after="160" w:line="360" w:lineRule="auto"/>
        <w:ind w:right="0"/>
        <w:contextualSpacing/>
        <w:rPr>
          <w:rFonts w:eastAsia="Calibri"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>Prace monitoringowe - będą polegać na zbadaniu ilości larw w zbiornikach wodnych przed wykonaniem oprysków oraz 3 dni po ich wykonaniu w celu sprawdzenia jego skuteczności. Podstawą udokumentowania oprysku będzie karta monitorowania dot. obecności larw, zawi</w:t>
      </w:r>
      <w:r w:rsidR="009854CE" w:rsidRPr="000F47D3">
        <w:rPr>
          <w:rFonts w:eastAsia="Calibri"/>
          <w:bCs/>
          <w:color w:val="auto"/>
          <w:szCs w:val="20"/>
          <w:lang w:eastAsia="en-US"/>
        </w:rPr>
        <w:t xml:space="preserve">erająca </w:t>
      </w:r>
      <w:r w:rsidR="00D17EF9">
        <w:rPr>
          <w:rFonts w:eastAsia="Calibri"/>
          <w:bCs/>
          <w:color w:val="auto"/>
          <w:szCs w:val="20"/>
          <w:lang w:eastAsia="en-US"/>
        </w:rPr>
        <w:t>adres</w:t>
      </w:r>
      <w:r w:rsidRPr="000F47D3">
        <w:rPr>
          <w:rFonts w:eastAsia="Calibri"/>
          <w:bCs/>
          <w:color w:val="auto"/>
          <w:szCs w:val="20"/>
          <w:lang w:eastAsia="en-US"/>
        </w:rPr>
        <w:t>, datę badania, ilość larw w 1l wody, uwagi, oraz podpis Wykonawcy wraz z pieczątką.</w:t>
      </w:r>
    </w:p>
    <w:p w14:paraId="06239FAA" w14:textId="6C703E69" w:rsidR="00D35712" w:rsidRPr="000F47D3" w:rsidRDefault="00D35712" w:rsidP="00D35712">
      <w:pPr>
        <w:numPr>
          <w:ilvl w:val="0"/>
          <w:numId w:val="2"/>
        </w:numPr>
        <w:spacing w:after="160" w:line="360" w:lineRule="auto"/>
        <w:ind w:right="0"/>
        <w:contextualSpacing/>
        <w:rPr>
          <w:rFonts w:eastAsia="Calibri"/>
          <w:b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 xml:space="preserve">Zadanie obejmuje również przeprowadzenie akcji informacyjnej na terenie ogrodów działkowych, poprzez umieszczenie w miejscu publicznym pisemnej informacji dotyczącej sposobu walki z komarami w zbiornikach na terenie działek. </w:t>
      </w:r>
    </w:p>
    <w:p w14:paraId="1FB0E4D9" w14:textId="43C325F6" w:rsidR="00D35712" w:rsidRPr="000F47D3" w:rsidRDefault="00D35712" w:rsidP="00D35712">
      <w:pPr>
        <w:numPr>
          <w:ilvl w:val="0"/>
          <w:numId w:val="2"/>
        </w:numPr>
        <w:spacing w:after="160" w:line="360" w:lineRule="auto"/>
        <w:ind w:right="0"/>
        <w:contextualSpacing/>
        <w:rPr>
          <w:rFonts w:eastAsia="Calibri"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 xml:space="preserve">Termin wykonania oprysku </w:t>
      </w:r>
      <w:r w:rsidRPr="00BD63A2">
        <w:rPr>
          <w:rFonts w:eastAsia="Calibri"/>
          <w:bCs/>
          <w:color w:val="auto"/>
          <w:szCs w:val="20"/>
          <w:lang w:eastAsia="en-US"/>
        </w:rPr>
        <w:t>do</w:t>
      </w:r>
      <w:r w:rsidRPr="000F47D3">
        <w:rPr>
          <w:rFonts w:eastAsia="Calibri"/>
          <w:bCs/>
          <w:color w:val="auto"/>
          <w:szCs w:val="20"/>
          <w:u w:val="single"/>
          <w:lang w:eastAsia="en-US"/>
        </w:rPr>
        <w:t xml:space="preserve"> </w:t>
      </w:r>
      <w:r w:rsidRPr="008E182D">
        <w:rPr>
          <w:rFonts w:eastAsia="Calibri"/>
          <w:bCs/>
          <w:color w:val="FF0000"/>
          <w:szCs w:val="20"/>
          <w:u w:val="single"/>
          <w:lang w:eastAsia="en-US"/>
        </w:rPr>
        <w:t>30.04.</w:t>
      </w:r>
      <w:r w:rsidR="00504289" w:rsidRPr="008E182D">
        <w:rPr>
          <w:rFonts w:eastAsia="Calibri"/>
          <w:bCs/>
          <w:color w:val="FF0000"/>
          <w:szCs w:val="20"/>
          <w:u w:val="single"/>
          <w:lang w:eastAsia="en-US"/>
        </w:rPr>
        <w:t>202</w:t>
      </w:r>
      <w:r w:rsidR="00892F62">
        <w:rPr>
          <w:rFonts w:eastAsia="Calibri"/>
          <w:bCs/>
          <w:color w:val="FF0000"/>
          <w:szCs w:val="20"/>
          <w:u w:val="single"/>
          <w:lang w:eastAsia="en-US"/>
        </w:rPr>
        <w:t>5</w:t>
      </w:r>
      <w:r w:rsidR="000F47D3" w:rsidRPr="008E182D">
        <w:rPr>
          <w:rFonts w:eastAsia="Calibri"/>
          <w:bCs/>
          <w:color w:val="FF0000"/>
          <w:szCs w:val="20"/>
          <w:u w:val="single"/>
          <w:lang w:eastAsia="en-US"/>
        </w:rPr>
        <w:t>r</w:t>
      </w:r>
      <w:r w:rsidRPr="008E182D">
        <w:rPr>
          <w:rFonts w:eastAsia="Calibri"/>
          <w:bCs/>
          <w:color w:val="FF0000"/>
          <w:szCs w:val="20"/>
          <w:lang w:eastAsia="en-US"/>
        </w:rPr>
        <w:t>.</w:t>
      </w:r>
      <w:r w:rsidRPr="000F47D3">
        <w:rPr>
          <w:rFonts w:eastAsia="Calibri"/>
          <w:bCs/>
          <w:color w:val="auto"/>
          <w:szCs w:val="20"/>
          <w:lang w:eastAsia="en-US"/>
        </w:rPr>
        <w:t xml:space="preserve"> – lub w zależności od warunków pogodowych.</w:t>
      </w:r>
    </w:p>
    <w:p w14:paraId="60481320" w14:textId="1F966747" w:rsidR="00D35712" w:rsidRDefault="00D35712" w:rsidP="00D35712">
      <w:pPr>
        <w:numPr>
          <w:ilvl w:val="0"/>
          <w:numId w:val="2"/>
        </w:numPr>
        <w:spacing w:after="0" w:line="360" w:lineRule="auto"/>
        <w:ind w:right="0"/>
        <w:contextualSpacing/>
        <w:rPr>
          <w:rFonts w:eastAsia="Calibri"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>Termin oprysków jest szacunkowy, dopuszcza się zmianę, która może być uzależniona od warunków pogodowych lub innych nieprzewidzianych okoliczności w czasie trwania umowy.</w:t>
      </w:r>
    </w:p>
    <w:p w14:paraId="6E039606" w14:textId="77777777" w:rsidR="00D17EF9" w:rsidRDefault="00D17EF9" w:rsidP="00D35712">
      <w:pPr>
        <w:spacing w:after="0" w:line="360" w:lineRule="auto"/>
        <w:ind w:left="0" w:right="0" w:firstLine="0"/>
        <w:jc w:val="left"/>
        <w:rPr>
          <w:rFonts w:eastAsia="Calibri"/>
          <w:bCs/>
          <w:color w:val="auto"/>
          <w:szCs w:val="20"/>
          <w:lang w:eastAsia="en-US"/>
        </w:rPr>
      </w:pPr>
    </w:p>
    <w:p w14:paraId="0670B399" w14:textId="2E7F8AFB" w:rsidR="00D35712" w:rsidRPr="000F47D3" w:rsidRDefault="001576CE" w:rsidP="00D35712">
      <w:pPr>
        <w:spacing w:after="0" w:line="360" w:lineRule="auto"/>
        <w:ind w:left="0" w:right="0" w:firstLine="0"/>
        <w:jc w:val="left"/>
        <w:rPr>
          <w:rFonts w:eastAsia="Calibri"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>I</w:t>
      </w:r>
      <w:r w:rsidR="00D35712" w:rsidRPr="000F47D3">
        <w:rPr>
          <w:rFonts w:eastAsia="Calibri"/>
          <w:bCs/>
          <w:color w:val="auto"/>
          <w:szCs w:val="20"/>
          <w:lang w:eastAsia="en-US"/>
        </w:rPr>
        <w:t>V</w:t>
      </w:r>
      <w:r w:rsidR="006B1131">
        <w:rPr>
          <w:rFonts w:eastAsia="Calibri"/>
          <w:bCs/>
          <w:color w:val="auto"/>
          <w:szCs w:val="20"/>
          <w:lang w:eastAsia="en-US"/>
        </w:rPr>
        <w:t>.</w:t>
      </w:r>
      <w:r w:rsidR="00D35712" w:rsidRPr="000F47D3">
        <w:rPr>
          <w:rFonts w:eastAsia="Calibri"/>
          <w:bCs/>
          <w:color w:val="auto"/>
          <w:szCs w:val="20"/>
          <w:lang w:eastAsia="en-US"/>
        </w:rPr>
        <w:t xml:space="preserve"> OBOWIĄZKI WYKONAWCY:</w:t>
      </w:r>
    </w:p>
    <w:p w14:paraId="2CA6B2C6" w14:textId="5FC34911" w:rsidR="00D35712" w:rsidRPr="000F47D3" w:rsidRDefault="00D35712" w:rsidP="008E182D">
      <w:pPr>
        <w:numPr>
          <w:ilvl w:val="0"/>
          <w:numId w:val="5"/>
        </w:numPr>
        <w:spacing w:after="0" w:line="360" w:lineRule="auto"/>
        <w:ind w:left="426" w:right="0" w:hanging="426"/>
        <w:contextualSpacing/>
        <w:rPr>
          <w:rFonts w:eastAsia="Calibri"/>
          <w:b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>Wykonawca musi posiadać odpowiednią wiedzę i doświadczenie, jak również wszelkie wymagane prawem zezwolenia konieczne do</w:t>
      </w:r>
      <w:r w:rsidR="001E5B56" w:rsidRPr="000F47D3">
        <w:rPr>
          <w:rFonts w:eastAsia="Calibri"/>
          <w:b/>
          <w:bCs/>
          <w:color w:val="auto"/>
          <w:szCs w:val="20"/>
          <w:lang w:eastAsia="en-US"/>
        </w:rPr>
        <w:t xml:space="preserve"> </w:t>
      </w:r>
      <w:r w:rsidRPr="000F47D3">
        <w:rPr>
          <w:rFonts w:eastAsia="Calibri"/>
          <w:bCs/>
          <w:color w:val="auto"/>
          <w:szCs w:val="20"/>
          <w:lang w:eastAsia="en-US"/>
        </w:rPr>
        <w:t>prawidłowego  wykonania przedmiotu zamówienia.</w:t>
      </w:r>
    </w:p>
    <w:p w14:paraId="122526A1" w14:textId="75DD5A5B" w:rsidR="00D35712" w:rsidRPr="000F47D3" w:rsidRDefault="00D35712" w:rsidP="008E182D">
      <w:pPr>
        <w:numPr>
          <w:ilvl w:val="0"/>
          <w:numId w:val="5"/>
        </w:numPr>
        <w:spacing w:after="0" w:line="360" w:lineRule="auto"/>
        <w:ind w:left="426" w:right="0" w:hanging="426"/>
        <w:contextualSpacing/>
        <w:rPr>
          <w:rFonts w:eastAsia="Calibri"/>
          <w:b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lastRenderedPageBreak/>
        <w:t>Wykonawca przedstawi</w:t>
      </w:r>
      <w:r w:rsidR="00155793">
        <w:rPr>
          <w:rFonts w:eastAsia="Calibri"/>
          <w:bCs/>
          <w:color w:val="auto"/>
          <w:szCs w:val="20"/>
          <w:lang w:eastAsia="en-US"/>
        </w:rPr>
        <w:t xml:space="preserve"> Zamawiającemu wraz z ofertą</w:t>
      </w:r>
      <w:r w:rsidRPr="000F47D3">
        <w:rPr>
          <w:rFonts w:eastAsia="Calibri"/>
          <w:bCs/>
          <w:color w:val="auto"/>
          <w:szCs w:val="20"/>
          <w:lang w:eastAsia="en-US"/>
        </w:rPr>
        <w:t xml:space="preserve"> aktualne szkolenia, kursy z uzyskaniem dyplomu specjalisty, certyfikaty.</w:t>
      </w:r>
    </w:p>
    <w:p w14:paraId="3647BA04" w14:textId="77777777" w:rsidR="00D35712" w:rsidRPr="000F47D3" w:rsidRDefault="00D35712" w:rsidP="008E182D">
      <w:pPr>
        <w:numPr>
          <w:ilvl w:val="0"/>
          <w:numId w:val="5"/>
        </w:numPr>
        <w:spacing w:after="0" w:line="360" w:lineRule="auto"/>
        <w:ind w:left="426" w:right="0" w:hanging="426"/>
        <w:contextualSpacing/>
        <w:rPr>
          <w:rFonts w:eastAsia="Calibri"/>
          <w:b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>Stosowane środki do oprysków muszą być skuteczne w zwalczaniu larw jak i dorosłych osobników komara, meszek oraz kleszczy. W przypadku nieskutecznego przeprowadzenia oprysku, zabieg należy przeprowadzić do skutku na koszt Wykonawcy.</w:t>
      </w:r>
    </w:p>
    <w:p w14:paraId="78B808E3" w14:textId="77777777" w:rsidR="00D35712" w:rsidRPr="000F47D3" w:rsidRDefault="00D35712" w:rsidP="008E182D">
      <w:pPr>
        <w:numPr>
          <w:ilvl w:val="0"/>
          <w:numId w:val="5"/>
        </w:numPr>
        <w:spacing w:after="0" w:line="360" w:lineRule="auto"/>
        <w:ind w:left="426" w:right="0" w:hanging="426"/>
        <w:contextualSpacing/>
        <w:rPr>
          <w:rFonts w:eastAsia="Calibri"/>
          <w:b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>Stosowane do oprysków środki muszą posiadać aktualny termin ważności, wymagane zezwolenie lub atesty dopuszcz</w:t>
      </w:r>
      <w:r w:rsidR="00431838" w:rsidRPr="000F47D3">
        <w:rPr>
          <w:rFonts w:eastAsia="Calibri"/>
          <w:bCs/>
          <w:color w:val="auto"/>
          <w:szCs w:val="20"/>
          <w:lang w:eastAsia="en-US"/>
        </w:rPr>
        <w:t>ające</w:t>
      </w:r>
      <w:r w:rsidRPr="000F47D3">
        <w:rPr>
          <w:rFonts w:eastAsia="Calibri"/>
          <w:bCs/>
          <w:color w:val="auto"/>
          <w:szCs w:val="20"/>
          <w:lang w:eastAsia="en-US"/>
        </w:rPr>
        <w:t xml:space="preserve"> do obrotu na terenie Rzeczypospolitej Polskiej.</w:t>
      </w:r>
    </w:p>
    <w:p w14:paraId="4739D9B6" w14:textId="77777777" w:rsidR="00740B57" w:rsidRPr="000F47D3" w:rsidRDefault="00740B57" w:rsidP="008E182D">
      <w:pPr>
        <w:numPr>
          <w:ilvl w:val="0"/>
          <w:numId w:val="5"/>
        </w:numPr>
        <w:spacing w:after="0" w:line="360" w:lineRule="auto"/>
        <w:ind w:left="426" w:right="0" w:hanging="426"/>
        <w:contextualSpacing/>
        <w:rPr>
          <w:rFonts w:eastAsia="Calibri"/>
          <w:b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 xml:space="preserve"> </w:t>
      </w:r>
      <w:r w:rsidR="00431838" w:rsidRPr="000F47D3">
        <w:rPr>
          <w:rFonts w:eastAsia="Calibri"/>
          <w:bCs/>
          <w:color w:val="auto"/>
          <w:szCs w:val="20"/>
          <w:lang w:eastAsia="en-US"/>
        </w:rPr>
        <w:t>Przed rozpoczęciem oprysków Wykonawca przedstawi Zamawiającemu kartę charakterystyki środka do oprysków. Zamawiający zastrzega sobie prawo do wskazania środka do oprysków przeciw komarom i kleszczom oraz przeciw larwom komarów.</w:t>
      </w:r>
    </w:p>
    <w:p w14:paraId="1161EEAA" w14:textId="36D987EE" w:rsidR="00D35712" w:rsidRPr="000F47D3" w:rsidRDefault="00D35712" w:rsidP="008E182D">
      <w:pPr>
        <w:numPr>
          <w:ilvl w:val="0"/>
          <w:numId w:val="5"/>
        </w:numPr>
        <w:spacing w:after="0" w:line="360" w:lineRule="auto"/>
        <w:ind w:left="426" w:right="0" w:hanging="426"/>
        <w:contextualSpacing/>
        <w:rPr>
          <w:rFonts w:eastAsia="Calibri"/>
          <w:b/>
          <w:bCs/>
          <w:color w:val="auto"/>
          <w:szCs w:val="20"/>
          <w:lang w:eastAsia="en-US"/>
        </w:rPr>
      </w:pPr>
      <w:r w:rsidRPr="000F47D3">
        <w:rPr>
          <w:rFonts w:eastAsia="Calibri"/>
          <w:bCs/>
          <w:color w:val="auto"/>
          <w:szCs w:val="20"/>
          <w:lang w:eastAsia="en-US"/>
        </w:rPr>
        <w:t xml:space="preserve">Wykonanie kompleksowych oprysków zgodnie z przepisami prawa oraz wymogami BHP, </w:t>
      </w:r>
      <w:r w:rsidR="00B27B18">
        <w:rPr>
          <w:rFonts w:eastAsia="Calibri"/>
          <w:bCs/>
          <w:color w:val="auto"/>
          <w:szCs w:val="20"/>
          <w:lang w:eastAsia="en-US"/>
        </w:rPr>
        <w:br/>
      </w:r>
      <w:r w:rsidRPr="000F47D3">
        <w:rPr>
          <w:rFonts w:eastAsia="Calibri"/>
          <w:bCs/>
          <w:color w:val="auto"/>
          <w:szCs w:val="20"/>
          <w:lang w:eastAsia="en-US"/>
        </w:rPr>
        <w:t>a także</w:t>
      </w:r>
      <w:r w:rsidR="00B7183D" w:rsidRPr="000F47D3">
        <w:rPr>
          <w:rFonts w:eastAsia="Calibri"/>
          <w:bCs/>
          <w:color w:val="auto"/>
          <w:szCs w:val="20"/>
          <w:lang w:eastAsia="en-US"/>
        </w:rPr>
        <w:t xml:space="preserve"> </w:t>
      </w:r>
      <w:r w:rsidRPr="000F47D3">
        <w:rPr>
          <w:rFonts w:eastAsia="Calibri"/>
          <w:bCs/>
          <w:color w:val="auto"/>
          <w:szCs w:val="20"/>
          <w:lang w:eastAsia="en-US"/>
        </w:rPr>
        <w:t>zgodnie z zasadami wiedzy technicznej i zaleceniami producentów stosowanych środków.</w:t>
      </w:r>
    </w:p>
    <w:p w14:paraId="750DB789" w14:textId="05EC7699" w:rsidR="00D35712" w:rsidRPr="000F47D3" w:rsidRDefault="00D35712" w:rsidP="008E182D">
      <w:pPr>
        <w:numPr>
          <w:ilvl w:val="0"/>
          <w:numId w:val="5"/>
        </w:numPr>
        <w:spacing w:after="0" w:line="360" w:lineRule="auto"/>
        <w:ind w:left="426" w:right="0" w:hanging="426"/>
        <w:contextualSpacing/>
        <w:rPr>
          <w:rFonts w:eastAsia="Calibri"/>
          <w:b/>
          <w:bCs/>
          <w:color w:val="auto"/>
          <w:szCs w:val="20"/>
          <w:lang w:eastAsia="en-US"/>
        </w:rPr>
      </w:pPr>
      <w:r w:rsidRPr="000F47D3">
        <w:rPr>
          <w:rFonts w:eastAsia="Calibri"/>
          <w:color w:val="auto"/>
          <w:szCs w:val="20"/>
          <w:lang w:eastAsia="en-US"/>
        </w:rPr>
        <w:t>Zapewnienie warunków bezpieczeństwa dla ludzi, zwierząt i środowiska podczas wykonywania oprysków.</w:t>
      </w:r>
      <w:r w:rsidR="001576CE" w:rsidRPr="000F47D3">
        <w:rPr>
          <w:rFonts w:eastAsia="Calibri"/>
          <w:color w:val="auto"/>
          <w:szCs w:val="20"/>
          <w:lang w:eastAsia="en-US"/>
        </w:rPr>
        <w:t xml:space="preserve"> W </w:t>
      </w:r>
      <w:r w:rsidR="00431838" w:rsidRPr="000F47D3">
        <w:rPr>
          <w:rFonts w:eastAsia="Calibri"/>
          <w:color w:val="auto"/>
          <w:szCs w:val="20"/>
          <w:lang w:eastAsia="en-US"/>
        </w:rPr>
        <w:t>celu ochrony pożytecznych owadów zapylających tj. pszczół, trzmieli itp., nie należy wykonywać oprysków w okresie kwitnienia drzew, krzewów i roślinności niskiej a także w godzinach aktywności dobowej owadów.</w:t>
      </w:r>
    </w:p>
    <w:p w14:paraId="2A47036C" w14:textId="30AF82A0" w:rsidR="00D35712" w:rsidRPr="000F47D3" w:rsidRDefault="00D35712" w:rsidP="008E182D">
      <w:pPr>
        <w:numPr>
          <w:ilvl w:val="0"/>
          <w:numId w:val="5"/>
        </w:numPr>
        <w:spacing w:after="0" w:line="360" w:lineRule="auto"/>
        <w:ind w:left="426" w:right="0" w:hanging="426"/>
        <w:contextualSpacing/>
        <w:rPr>
          <w:rFonts w:eastAsia="Calibri"/>
          <w:b/>
          <w:bCs/>
          <w:color w:val="auto"/>
          <w:szCs w:val="20"/>
          <w:lang w:eastAsia="en-US"/>
        </w:rPr>
      </w:pPr>
      <w:r w:rsidRPr="000F47D3">
        <w:rPr>
          <w:rFonts w:eastAsia="Calibri"/>
          <w:color w:val="auto"/>
          <w:szCs w:val="20"/>
          <w:lang w:eastAsia="en-US"/>
        </w:rPr>
        <w:t>Zamawiający zastrzega sobie prawo do pełnej kontroli wszystkich czynności wykonywanych zabiegów przez Wykonawcę na terenach objętych przedmiotem zamówienia min. Wykonawca przedstawi</w:t>
      </w:r>
      <w:r w:rsidR="00155793">
        <w:rPr>
          <w:rFonts w:eastAsia="Calibri"/>
          <w:color w:val="auto"/>
          <w:szCs w:val="20"/>
          <w:lang w:eastAsia="en-US"/>
        </w:rPr>
        <w:t xml:space="preserve"> Zamawiającemu</w:t>
      </w:r>
      <w:r w:rsidRPr="000F47D3">
        <w:rPr>
          <w:rFonts w:eastAsia="Calibri"/>
          <w:color w:val="auto"/>
          <w:szCs w:val="20"/>
          <w:lang w:eastAsia="en-US"/>
        </w:rPr>
        <w:t xml:space="preserve"> </w:t>
      </w:r>
      <w:r w:rsidR="00155793">
        <w:rPr>
          <w:rFonts w:eastAsia="Calibri"/>
          <w:color w:val="auto"/>
          <w:szCs w:val="20"/>
          <w:lang w:eastAsia="en-US"/>
        </w:rPr>
        <w:t xml:space="preserve">z ofertą i </w:t>
      </w:r>
      <w:r w:rsidRPr="000F47D3">
        <w:rPr>
          <w:rFonts w:eastAsia="Calibri"/>
          <w:color w:val="auto"/>
          <w:szCs w:val="20"/>
          <w:lang w:eastAsia="en-US"/>
        </w:rPr>
        <w:t>na</w:t>
      </w:r>
      <w:r w:rsidR="00155793">
        <w:rPr>
          <w:rFonts w:eastAsia="Calibri"/>
          <w:color w:val="auto"/>
          <w:szCs w:val="20"/>
          <w:lang w:eastAsia="en-US"/>
        </w:rPr>
        <w:t xml:space="preserve"> każde</w:t>
      </w:r>
      <w:r w:rsidRPr="000F47D3">
        <w:rPr>
          <w:rFonts w:eastAsia="Calibri"/>
          <w:color w:val="auto"/>
          <w:szCs w:val="20"/>
          <w:lang w:eastAsia="en-US"/>
        </w:rPr>
        <w:t xml:space="preserve"> żądanie charakterystykę stosowanych preparatów, sposób sporządzania roztworów do oprysku oraz technologię wykonywanych zabiegów.</w:t>
      </w:r>
    </w:p>
    <w:p w14:paraId="015B1B6F" w14:textId="04810B8C" w:rsidR="00D35712" w:rsidRPr="000F47D3" w:rsidRDefault="00D35712" w:rsidP="008E182D">
      <w:pPr>
        <w:numPr>
          <w:ilvl w:val="0"/>
          <w:numId w:val="5"/>
        </w:numPr>
        <w:spacing w:after="0" w:line="360" w:lineRule="auto"/>
        <w:ind w:left="426" w:right="0" w:hanging="426"/>
        <w:contextualSpacing/>
        <w:rPr>
          <w:rFonts w:eastAsia="Calibri"/>
          <w:b/>
          <w:bCs/>
          <w:color w:val="auto"/>
          <w:szCs w:val="20"/>
          <w:lang w:eastAsia="en-US"/>
        </w:rPr>
      </w:pPr>
      <w:r w:rsidRPr="000F47D3">
        <w:rPr>
          <w:rFonts w:eastAsia="Calibri"/>
          <w:color w:val="auto"/>
          <w:szCs w:val="20"/>
          <w:lang w:eastAsia="en-US"/>
        </w:rPr>
        <w:t>Pełna dyspozycyjność Wykonawcy w trakcie realizacji niniejszej umowy, tj. zdolność przystąpienia do oprysków nie później niż w ciągu 12h od zlecenia, również w przypadku dodatkowych terenów zgłoszonych do Zamawiającego, a nie ujętych w zamówieniu, w trakcie trwania umowy.</w:t>
      </w:r>
    </w:p>
    <w:p w14:paraId="1F381298" w14:textId="5B8E81D4" w:rsidR="00D35712" w:rsidRPr="000F47D3" w:rsidRDefault="00D35712" w:rsidP="008E182D">
      <w:pPr>
        <w:numPr>
          <w:ilvl w:val="0"/>
          <w:numId w:val="5"/>
        </w:numPr>
        <w:spacing w:after="0" w:line="360" w:lineRule="auto"/>
        <w:ind w:left="426" w:right="0" w:hanging="426"/>
        <w:contextualSpacing/>
        <w:rPr>
          <w:rFonts w:eastAsia="Calibri"/>
          <w:b/>
          <w:bCs/>
          <w:color w:val="auto"/>
          <w:szCs w:val="20"/>
          <w:lang w:eastAsia="en-US"/>
        </w:rPr>
      </w:pPr>
      <w:r w:rsidRPr="000F47D3">
        <w:rPr>
          <w:rFonts w:eastAsia="Calibri"/>
          <w:color w:val="auto"/>
          <w:szCs w:val="20"/>
          <w:lang w:eastAsia="en-US"/>
        </w:rPr>
        <w:t>Wykonawca zgłosi każdorazowo Zamawiającemu, drogą e-mailową, zakończenie wykonania prac na określonym obszarze, najpóźniej następnego dnia po wykonaniu usługi na tej</w:t>
      </w:r>
      <w:r w:rsidR="00815F93">
        <w:rPr>
          <w:rFonts w:eastAsia="Calibri"/>
          <w:color w:val="auto"/>
          <w:szCs w:val="20"/>
          <w:lang w:eastAsia="en-US"/>
        </w:rPr>
        <w:t xml:space="preserve"> </w:t>
      </w:r>
      <w:r w:rsidRPr="000F47D3">
        <w:rPr>
          <w:rFonts w:eastAsia="Calibri"/>
          <w:color w:val="auto"/>
          <w:szCs w:val="20"/>
          <w:lang w:eastAsia="en-US"/>
        </w:rPr>
        <w:t>powierzchni.</w:t>
      </w:r>
    </w:p>
    <w:p w14:paraId="452E1D92" w14:textId="05178F57" w:rsidR="00D35712" w:rsidRPr="0062354A" w:rsidRDefault="00D35712" w:rsidP="008E182D">
      <w:pPr>
        <w:numPr>
          <w:ilvl w:val="0"/>
          <w:numId w:val="5"/>
        </w:numPr>
        <w:spacing w:after="0" w:line="360" w:lineRule="auto"/>
        <w:ind w:left="426" w:right="0" w:hanging="426"/>
        <w:contextualSpacing/>
        <w:rPr>
          <w:rFonts w:eastAsia="Calibri"/>
          <w:b/>
          <w:bCs/>
          <w:color w:val="auto"/>
          <w:szCs w:val="20"/>
          <w:lang w:eastAsia="en-US"/>
        </w:rPr>
      </w:pPr>
      <w:r w:rsidRPr="000F47D3">
        <w:rPr>
          <w:rFonts w:eastAsia="Calibri"/>
          <w:color w:val="auto"/>
          <w:szCs w:val="20"/>
          <w:lang w:eastAsia="en-US"/>
        </w:rPr>
        <w:t xml:space="preserve">Po zakończonym zadaniu zostanie sporządzony przez Wykonawcę protokół zdawczo-odbiorczy wykonanych prac. </w:t>
      </w:r>
      <w:r w:rsidRPr="000F47D3">
        <w:rPr>
          <w:rFonts w:eastAsia="Calibri"/>
          <w:bCs/>
          <w:color w:val="auto"/>
          <w:szCs w:val="20"/>
          <w:lang w:eastAsia="en-US"/>
        </w:rPr>
        <w:t>Protokół będzie zawierać: datę oraz miejsca wykonanych oprysków</w:t>
      </w:r>
      <w:r w:rsidR="00BD7862" w:rsidRPr="000F47D3">
        <w:rPr>
          <w:rFonts w:eastAsia="Calibri"/>
          <w:bCs/>
          <w:color w:val="auto"/>
          <w:szCs w:val="20"/>
          <w:lang w:eastAsia="en-US"/>
        </w:rPr>
        <w:t xml:space="preserve"> (dokładn</w:t>
      </w:r>
      <w:r w:rsidR="00155793">
        <w:rPr>
          <w:rFonts w:eastAsia="Calibri"/>
          <w:bCs/>
          <w:color w:val="auto"/>
          <w:szCs w:val="20"/>
          <w:lang w:eastAsia="en-US"/>
        </w:rPr>
        <w:t xml:space="preserve">ą </w:t>
      </w:r>
      <w:r w:rsidR="00BD7862" w:rsidRPr="000F47D3">
        <w:rPr>
          <w:rFonts w:eastAsia="Calibri"/>
          <w:bCs/>
          <w:color w:val="auto"/>
          <w:szCs w:val="20"/>
          <w:lang w:eastAsia="en-US"/>
        </w:rPr>
        <w:t>powierzchni</w:t>
      </w:r>
      <w:r w:rsidR="00155793">
        <w:rPr>
          <w:rFonts w:eastAsia="Calibri"/>
          <w:bCs/>
          <w:color w:val="auto"/>
          <w:szCs w:val="20"/>
          <w:lang w:eastAsia="en-US"/>
        </w:rPr>
        <w:t>ę</w:t>
      </w:r>
      <w:r w:rsidR="00BD7862" w:rsidRPr="000F47D3">
        <w:rPr>
          <w:rFonts w:eastAsia="Calibri"/>
          <w:bCs/>
          <w:color w:val="auto"/>
          <w:szCs w:val="20"/>
          <w:lang w:eastAsia="en-US"/>
        </w:rPr>
        <w:t>)</w:t>
      </w:r>
      <w:r w:rsidR="00155793">
        <w:rPr>
          <w:rFonts w:eastAsia="Calibri"/>
          <w:bCs/>
          <w:color w:val="auto"/>
          <w:szCs w:val="20"/>
          <w:lang w:eastAsia="en-US"/>
        </w:rPr>
        <w:t xml:space="preserve">, </w:t>
      </w:r>
      <w:r w:rsidRPr="000F47D3">
        <w:rPr>
          <w:rFonts w:eastAsia="Calibri"/>
          <w:bCs/>
          <w:color w:val="auto"/>
          <w:szCs w:val="20"/>
          <w:lang w:eastAsia="en-US"/>
        </w:rPr>
        <w:t>rodzaj zastosowanego preparatu, podpis i pieczątkę Wykonawcy oraz</w:t>
      </w:r>
      <w:r w:rsidR="00155793">
        <w:rPr>
          <w:rFonts w:eastAsia="Calibri"/>
          <w:bCs/>
          <w:color w:val="auto"/>
          <w:szCs w:val="20"/>
          <w:lang w:eastAsia="en-US"/>
        </w:rPr>
        <w:t xml:space="preserve"> </w:t>
      </w:r>
      <w:r w:rsidRPr="000F47D3">
        <w:rPr>
          <w:rFonts w:eastAsia="Calibri"/>
          <w:bCs/>
          <w:color w:val="auto"/>
          <w:szCs w:val="20"/>
          <w:lang w:eastAsia="en-US"/>
        </w:rPr>
        <w:t>potwierdzenie przez Zamawiającego jego zgodności.</w:t>
      </w:r>
    </w:p>
    <w:p w14:paraId="07D3855A" w14:textId="73E2B09A" w:rsidR="006B1131" w:rsidRPr="0062354A" w:rsidRDefault="00D35712" w:rsidP="0062354A">
      <w:pPr>
        <w:numPr>
          <w:ilvl w:val="0"/>
          <w:numId w:val="5"/>
        </w:numPr>
        <w:spacing w:after="0" w:line="360" w:lineRule="auto"/>
        <w:ind w:left="426" w:right="0" w:hanging="426"/>
        <w:contextualSpacing/>
        <w:rPr>
          <w:rFonts w:eastAsia="Calibri"/>
          <w:b/>
          <w:bCs/>
          <w:color w:val="auto"/>
          <w:szCs w:val="20"/>
          <w:lang w:eastAsia="en-US"/>
        </w:rPr>
      </w:pPr>
      <w:r w:rsidRPr="006B1131">
        <w:rPr>
          <w:rFonts w:eastAsia="Calibri"/>
          <w:bCs/>
          <w:color w:val="auto"/>
          <w:szCs w:val="20"/>
          <w:lang w:eastAsia="en-US"/>
        </w:rPr>
        <w:t xml:space="preserve">Cena podana </w:t>
      </w:r>
      <w:r w:rsidR="0068173A" w:rsidRPr="006B1131">
        <w:rPr>
          <w:rFonts w:eastAsia="Calibri"/>
          <w:bCs/>
          <w:color w:val="auto"/>
          <w:szCs w:val="20"/>
          <w:lang w:eastAsia="en-US"/>
        </w:rPr>
        <w:t xml:space="preserve">w </w:t>
      </w:r>
      <w:r w:rsidRPr="006B1131">
        <w:rPr>
          <w:rFonts w:eastAsia="Calibri"/>
          <w:bCs/>
          <w:color w:val="auto"/>
          <w:szCs w:val="20"/>
          <w:lang w:eastAsia="en-US"/>
        </w:rPr>
        <w:t xml:space="preserve">formularzu ofertowym i cenowym będzie zawierać wszelkie koszty związane </w:t>
      </w:r>
      <w:r w:rsidR="0069136C" w:rsidRPr="006B1131">
        <w:rPr>
          <w:rFonts w:eastAsia="Calibri"/>
          <w:bCs/>
          <w:color w:val="auto"/>
          <w:szCs w:val="20"/>
          <w:lang w:eastAsia="en-US"/>
        </w:rPr>
        <w:br/>
      </w:r>
      <w:r w:rsidRPr="006B1131">
        <w:rPr>
          <w:rFonts w:eastAsia="Calibri"/>
          <w:bCs/>
          <w:color w:val="auto"/>
          <w:szCs w:val="20"/>
          <w:lang w:eastAsia="en-US"/>
        </w:rPr>
        <w:t>z przedmiotową usługą. Rozliczenie odbywać się będzie na podstawie faktur częściowych po wykonaniu zadań i podpisaniu protokołu odbioru bez uwag przez Zamawiającego.</w:t>
      </w:r>
      <w:r w:rsidR="006B1131" w:rsidRPr="006B1131">
        <w:rPr>
          <w:rFonts w:eastAsia="Calibri"/>
          <w:bCs/>
          <w:color w:val="auto"/>
          <w:szCs w:val="20"/>
          <w:lang w:eastAsia="en-US"/>
        </w:rPr>
        <w:t xml:space="preserve"> </w:t>
      </w:r>
    </w:p>
    <w:p w14:paraId="61ED5AC2" w14:textId="3DB25208" w:rsidR="006B1131" w:rsidRDefault="00D35712" w:rsidP="0062354A">
      <w:pPr>
        <w:numPr>
          <w:ilvl w:val="0"/>
          <w:numId w:val="5"/>
        </w:numPr>
        <w:spacing w:after="0" w:line="360" w:lineRule="auto"/>
        <w:ind w:left="426" w:right="0" w:hanging="426"/>
        <w:contextualSpacing/>
        <w:rPr>
          <w:rFonts w:eastAsia="Calibri"/>
          <w:b/>
          <w:bCs/>
          <w:color w:val="auto"/>
          <w:szCs w:val="20"/>
          <w:lang w:eastAsia="en-US"/>
        </w:rPr>
      </w:pPr>
      <w:r w:rsidRPr="008E182D">
        <w:rPr>
          <w:rFonts w:eastAsia="Calibri"/>
          <w:bCs/>
          <w:color w:val="auto"/>
          <w:szCs w:val="20"/>
          <w:lang w:eastAsia="en-US"/>
        </w:rPr>
        <w:t>Integralną częścią opisu przedmiotu zamówienia są tabele</w:t>
      </w:r>
      <w:r w:rsidR="003F4360" w:rsidRPr="008E182D">
        <w:rPr>
          <w:rFonts w:eastAsia="Calibri"/>
          <w:bCs/>
          <w:color w:val="auto"/>
          <w:szCs w:val="20"/>
          <w:lang w:eastAsia="en-US"/>
        </w:rPr>
        <w:t xml:space="preserve"> z wykazami terenów</w:t>
      </w:r>
      <w:r w:rsidR="0068173A" w:rsidRPr="008E182D">
        <w:rPr>
          <w:rFonts w:eastAsia="Calibri"/>
          <w:bCs/>
          <w:color w:val="auto"/>
          <w:szCs w:val="20"/>
          <w:lang w:eastAsia="en-US"/>
        </w:rPr>
        <w:t xml:space="preserve"> – </w:t>
      </w:r>
      <w:r w:rsidR="00182C3E">
        <w:rPr>
          <w:rFonts w:eastAsia="Calibri"/>
          <w:bCs/>
          <w:color w:val="auto"/>
          <w:szCs w:val="20"/>
          <w:lang w:eastAsia="en-US"/>
        </w:rPr>
        <w:t>Z</w:t>
      </w:r>
      <w:r w:rsidR="0068173A" w:rsidRPr="008E182D">
        <w:rPr>
          <w:rFonts w:eastAsia="Calibri"/>
          <w:bCs/>
          <w:color w:val="auto"/>
          <w:szCs w:val="20"/>
          <w:lang w:eastAsia="en-US"/>
        </w:rPr>
        <w:t xml:space="preserve">ałącznik </w:t>
      </w:r>
      <w:r w:rsidR="0042142B" w:rsidRPr="008E182D">
        <w:rPr>
          <w:rFonts w:eastAsia="Calibri"/>
          <w:bCs/>
          <w:color w:val="auto"/>
          <w:szCs w:val="20"/>
          <w:lang w:eastAsia="en-US"/>
        </w:rPr>
        <w:br/>
      </w:r>
      <w:r w:rsidR="0068173A" w:rsidRPr="008E182D">
        <w:rPr>
          <w:rFonts w:eastAsia="Calibri"/>
          <w:bCs/>
          <w:color w:val="auto"/>
          <w:szCs w:val="20"/>
          <w:lang w:eastAsia="en-US"/>
        </w:rPr>
        <w:t xml:space="preserve">nr </w:t>
      </w:r>
      <w:r w:rsidR="007A6836">
        <w:rPr>
          <w:rFonts w:eastAsia="Calibri"/>
          <w:bCs/>
          <w:color w:val="auto"/>
          <w:szCs w:val="20"/>
          <w:lang w:eastAsia="en-US"/>
        </w:rPr>
        <w:t>8</w:t>
      </w:r>
      <w:r w:rsidR="00487EE8">
        <w:rPr>
          <w:rFonts w:eastAsia="Calibri"/>
          <w:bCs/>
          <w:color w:val="auto"/>
          <w:szCs w:val="20"/>
          <w:lang w:eastAsia="en-US"/>
        </w:rPr>
        <w:t xml:space="preserve"> do SWZ</w:t>
      </w:r>
      <w:r w:rsidR="008E182D" w:rsidRPr="008E182D">
        <w:rPr>
          <w:rFonts w:eastAsia="Calibri"/>
          <w:b/>
          <w:bCs/>
          <w:color w:val="auto"/>
          <w:szCs w:val="20"/>
          <w:lang w:eastAsia="en-US"/>
        </w:rPr>
        <w:t>.</w:t>
      </w:r>
    </w:p>
    <w:p w14:paraId="58AF8E22" w14:textId="77777777" w:rsidR="006B1131" w:rsidRDefault="006B1131" w:rsidP="0062354A">
      <w:pPr>
        <w:spacing w:after="0" w:line="360" w:lineRule="auto"/>
        <w:ind w:left="426" w:right="0" w:firstLine="0"/>
        <w:contextualSpacing/>
        <w:rPr>
          <w:rFonts w:eastAsia="Calibri"/>
          <w:b/>
          <w:bCs/>
          <w:color w:val="auto"/>
          <w:szCs w:val="20"/>
          <w:lang w:eastAsia="en-US"/>
        </w:rPr>
      </w:pPr>
    </w:p>
    <w:p w14:paraId="00F370AE" w14:textId="77777777" w:rsidR="000846A2" w:rsidRDefault="000846A2" w:rsidP="0062354A">
      <w:pPr>
        <w:spacing w:after="0" w:line="360" w:lineRule="auto"/>
        <w:ind w:left="426" w:right="0" w:firstLine="0"/>
        <w:contextualSpacing/>
        <w:rPr>
          <w:rFonts w:eastAsia="Calibri"/>
          <w:b/>
          <w:bCs/>
          <w:color w:val="auto"/>
          <w:szCs w:val="20"/>
          <w:lang w:eastAsia="en-US"/>
        </w:rPr>
      </w:pPr>
    </w:p>
    <w:p w14:paraId="1E86035D" w14:textId="77777777" w:rsidR="00D35712" w:rsidRPr="008E182D" w:rsidRDefault="00D35712" w:rsidP="00D35712">
      <w:pPr>
        <w:spacing w:after="160" w:line="360" w:lineRule="auto"/>
        <w:ind w:right="0"/>
        <w:contextualSpacing/>
        <w:rPr>
          <w:rFonts w:eastAsia="Calibri"/>
          <w:b/>
          <w:bCs/>
          <w:color w:val="auto"/>
          <w:szCs w:val="20"/>
          <w:u w:val="single"/>
          <w:lang w:eastAsia="en-US"/>
        </w:rPr>
      </w:pPr>
      <w:r w:rsidRPr="008E182D">
        <w:rPr>
          <w:rFonts w:eastAsia="Calibri"/>
          <w:b/>
          <w:bCs/>
          <w:color w:val="auto"/>
          <w:szCs w:val="20"/>
          <w:u w:val="single"/>
          <w:lang w:eastAsia="en-US"/>
        </w:rPr>
        <w:t>Prawo Opcji</w:t>
      </w:r>
    </w:p>
    <w:p w14:paraId="7D5C43F5" w14:textId="7BAE3BE6" w:rsidR="00DD5968" w:rsidRDefault="00DB53C1" w:rsidP="00DB53C1">
      <w:pPr>
        <w:spacing w:after="160" w:line="360" w:lineRule="auto"/>
        <w:ind w:right="0"/>
        <w:contextualSpacing/>
      </w:pPr>
      <w:r>
        <w:rPr>
          <w:color w:val="000000" w:themeColor="text1"/>
          <w:szCs w:val="20"/>
        </w:rPr>
        <w:t xml:space="preserve">W </w:t>
      </w:r>
      <w:r w:rsidRPr="0067439A">
        <w:rPr>
          <w:color w:val="000000" w:themeColor="text1"/>
          <w:szCs w:val="20"/>
        </w:rPr>
        <w:t>przypadku zaistnienia konieczności zwiększenia zamówienia</w:t>
      </w:r>
      <w:r>
        <w:rPr>
          <w:color w:val="000000" w:themeColor="text1"/>
          <w:szCs w:val="20"/>
        </w:rPr>
        <w:t xml:space="preserve"> </w:t>
      </w:r>
      <w:r w:rsidRPr="0067439A">
        <w:rPr>
          <w:color w:val="000000" w:themeColor="text1"/>
          <w:szCs w:val="20"/>
        </w:rPr>
        <w:t xml:space="preserve">w okresie trwania umowy, Zamawiający </w:t>
      </w:r>
      <w:r>
        <w:rPr>
          <w:color w:val="000000" w:themeColor="text1"/>
          <w:szCs w:val="20"/>
        </w:rPr>
        <w:t xml:space="preserve">ma możliwość </w:t>
      </w:r>
      <w:r w:rsidRPr="0067439A">
        <w:rPr>
          <w:color w:val="000000" w:themeColor="text1"/>
          <w:szCs w:val="20"/>
        </w:rPr>
        <w:t>skorzysta</w:t>
      </w:r>
      <w:r>
        <w:rPr>
          <w:color w:val="000000" w:themeColor="text1"/>
          <w:szCs w:val="20"/>
        </w:rPr>
        <w:t>nia</w:t>
      </w:r>
      <w:r w:rsidRPr="0067439A">
        <w:rPr>
          <w:color w:val="000000" w:themeColor="text1"/>
          <w:szCs w:val="20"/>
        </w:rPr>
        <w:t xml:space="preserve"> z prawa opcji. W zależności od potrzeb Zamawiający może zwiększyć zakres wykonanych usług do </w:t>
      </w:r>
      <w:r w:rsidR="00F20CF2">
        <w:rPr>
          <w:color w:val="000000" w:themeColor="text1"/>
          <w:szCs w:val="20"/>
        </w:rPr>
        <w:t>30</w:t>
      </w:r>
      <w:r w:rsidRPr="0067439A">
        <w:rPr>
          <w:color w:val="000000" w:themeColor="text1"/>
          <w:szCs w:val="20"/>
        </w:rPr>
        <w:t>% wartości</w:t>
      </w:r>
      <w:r w:rsidR="007A6836">
        <w:rPr>
          <w:color w:val="000000" w:themeColor="text1"/>
          <w:szCs w:val="20"/>
        </w:rPr>
        <w:t xml:space="preserve"> brutto</w:t>
      </w:r>
      <w:r w:rsidRPr="0067439A">
        <w:rPr>
          <w:color w:val="000000" w:themeColor="text1"/>
          <w:szCs w:val="20"/>
        </w:rPr>
        <w:t xml:space="preserve"> zamówienia</w:t>
      </w:r>
      <w:r>
        <w:rPr>
          <w:color w:val="000000" w:themeColor="text1"/>
          <w:szCs w:val="20"/>
        </w:rPr>
        <w:t>.</w:t>
      </w:r>
    </w:p>
    <w:sectPr w:rsidR="00DD5968" w:rsidSect="0062354A">
      <w:pgSz w:w="11906" w:h="16838"/>
      <w:pgMar w:top="851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0C1D9D"/>
    <w:multiLevelType w:val="hybridMultilevel"/>
    <w:tmpl w:val="2C262D8C"/>
    <w:lvl w:ilvl="0" w:tplc="B63C95C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27CA5"/>
    <w:multiLevelType w:val="hybridMultilevel"/>
    <w:tmpl w:val="561000EC"/>
    <w:lvl w:ilvl="0" w:tplc="A6E05BA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DD0842"/>
    <w:multiLevelType w:val="hybridMultilevel"/>
    <w:tmpl w:val="2C262D8C"/>
    <w:lvl w:ilvl="0" w:tplc="B63C95C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251B11"/>
    <w:multiLevelType w:val="hybridMultilevel"/>
    <w:tmpl w:val="67E2B7B8"/>
    <w:lvl w:ilvl="0" w:tplc="7B60B2A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333BD9"/>
    <w:multiLevelType w:val="hybridMultilevel"/>
    <w:tmpl w:val="082E4C88"/>
    <w:lvl w:ilvl="0" w:tplc="8520ABB6">
      <w:start w:val="1"/>
      <w:numFmt w:val="lowerLetter"/>
      <w:lvlText w:val="%1)"/>
      <w:lvlJc w:val="left"/>
      <w:pPr>
        <w:ind w:left="38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102" w:hanging="360"/>
      </w:pPr>
    </w:lvl>
    <w:lvl w:ilvl="2" w:tplc="0415001B" w:tentative="1">
      <w:start w:val="1"/>
      <w:numFmt w:val="lowerRoman"/>
      <w:lvlText w:val="%3."/>
      <w:lvlJc w:val="right"/>
      <w:pPr>
        <w:ind w:left="1822" w:hanging="180"/>
      </w:pPr>
    </w:lvl>
    <w:lvl w:ilvl="3" w:tplc="0415000F" w:tentative="1">
      <w:start w:val="1"/>
      <w:numFmt w:val="decimal"/>
      <w:lvlText w:val="%4."/>
      <w:lvlJc w:val="left"/>
      <w:pPr>
        <w:ind w:left="2542" w:hanging="360"/>
      </w:pPr>
    </w:lvl>
    <w:lvl w:ilvl="4" w:tplc="04150019" w:tentative="1">
      <w:start w:val="1"/>
      <w:numFmt w:val="lowerLetter"/>
      <w:lvlText w:val="%5."/>
      <w:lvlJc w:val="left"/>
      <w:pPr>
        <w:ind w:left="3262" w:hanging="360"/>
      </w:pPr>
    </w:lvl>
    <w:lvl w:ilvl="5" w:tplc="0415001B" w:tentative="1">
      <w:start w:val="1"/>
      <w:numFmt w:val="lowerRoman"/>
      <w:lvlText w:val="%6."/>
      <w:lvlJc w:val="right"/>
      <w:pPr>
        <w:ind w:left="3982" w:hanging="180"/>
      </w:pPr>
    </w:lvl>
    <w:lvl w:ilvl="6" w:tplc="0415000F" w:tentative="1">
      <w:start w:val="1"/>
      <w:numFmt w:val="decimal"/>
      <w:lvlText w:val="%7."/>
      <w:lvlJc w:val="left"/>
      <w:pPr>
        <w:ind w:left="4702" w:hanging="360"/>
      </w:pPr>
    </w:lvl>
    <w:lvl w:ilvl="7" w:tplc="04150019" w:tentative="1">
      <w:start w:val="1"/>
      <w:numFmt w:val="lowerLetter"/>
      <w:lvlText w:val="%8."/>
      <w:lvlJc w:val="left"/>
      <w:pPr>
        <w:ind w:left="5422" w:hanging="360"/>
      </w:pPr>
    </w:lvl>
    <w:lvl w:ilvl="8" w:tplc="0415001B" w:tentative="1">
      <w:start w:val="1"/>
      <w:numFmt w:val="lowerRoman"/>
      <w:lvlText w:val="%9."/>
      <w:lvlJc w:val="right"/>
      <w:pPr>
        <w:ind w:left="6142" w:hanging="180"/>
      </w:pPr>
    </w:lvl>
  </w:abstractNum>
  <w:abstractNum w:abstractNumId="5" w15:restartNumberingAfterBreak="0">
    <w:nsid w:val="65222617"/>
    <w:multiLevelType w:val="hybridMultilevel"/>
    <w:tmpl w:val="E8D25600"/>
    <w:lvl w:ilvl="0" w:tplc="A4F496D8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0255164">
    <w:abstractNumId w:val="0"/>
  </w:num>
  <w:num w:numId="2" w16cid:durableId="448202032">
    <w:abstractNumId w:val="5"/>
  </w:num>
  <w:num w:numId="3" w16cid:durableId="1639802308">
    <w:abstractNumId w:val="3"/>
  </w:num>
  <w:num w:numId="4" w16cid:durableId="1644698399">
    <w:abstractNumId w:val="4"/>
  </w:num>
  <w:num w:numId="5" w16cid:durableId="895045275">
    <w:abstractNumId w:val="1"/>
  </w:num>
  <w:num w:numId="6" w16cid:durableId="11815497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6F1"/>
    <w:rsid w:val="00034323"/>
    <w:rsid w:val="00081536"/>
    <w:rsid w:val="000846A2"/>
    <w:rsid w:val="000F47D3"/>
    <w:rsid w:val="00107524"/>
    <w:rsid w:val="00155793"/>
    <w:rsid w:val="001576CE"/>
    <w:rsid w:val="00182C3E"/>
    <w:rsid w:val="001A53C1"/>
    <w:rsid w:val="001B2028"/>
    <w:rsid w:val="001C1F9D"/>
    <w:rsid w:val="001C4FC8"/>
    <w:rsid w:val="001C56F1"/>
    <w:rsid w:val="001E5B56"/>
    <w:rsid w:val="00202214"/>
    <w:rsid w:val="0020555A"/>
    <w:rsid w:val="002540C8"/>
    <w:rsid w:val="00295BB5"/>
    <w:rsid w:val="002A49A7"/>
    <w:rsid w:val="002F5877"/>
    <w:rsid w:val="00316C5A"/>
    <w:rsid w:val="003266D6"/>
    <w:rsid w:val="00360911"/>
    <w:rsid w:val="003A18CF"/>
    <w:rsid w:val="003F4360"/>
    <w:rsid w:val="0041139E"/>
    <w:rsid w:val="0042142B"/>
    <w:rsid w:val="00431838"/>
    <w:rsid w:val="004533ED"/>
    <w:rsid w:val="00487EE8"/>
    <w:rsid w:val="004903C0"/>
    <w:rsid w:val="00496E7E"/>
    <w:rsid w:val="004A2F26"/>
    <w:rsid w:val="00502CFA"/>
    <w:rsid w:val="00504289"/>
    <w:rsid w:val="005E47D4"/>
    <w:rsid w:val="00613733"/>
    <w:rsid w:val="0062354A"/>
    <w:rsid w:val="0066606B"/>
    <w:rsid w:val="0068173A"/>
    <w:rsid w:val="0069136C"/>
    <w:rsid w:val="00693948"/>
    <w:rsid w:val="006B1131"/>
    <w:rsid w:val="0073770D"/>
    <w:rsid w:val="00740B57"/>
    <w:rsid w:val="007827EF"/>
    <w:rsid w:val="00784861"/>
    <w:rsid w:val="007A6836"/>
    <w:rsid w:val="00815F93"/>
    <w:rsid w:val="008258CE"/>
    <w:rsid w:val="0083029B"/>
    <w:rsid w:val="00832472"/>
    <w:rsid w:val="00892F62"/>
    <w:rsid w:val="008E06DA"/>
    <w:rsid w:val="008E182D"/>
    <w:rsid w:val="009224BC"/>
    <w:rsid w:val="009854CE"/>
    <w:rsid w:val="00994574"/>
    <w:rsid w:val="009C651A"/>
    <w:rsid w:val="00A36A78"/>
    <w:rsid w:val="00A400BE"/>
    <w:rsid w:val="00A50158"/>
    <w:rsid w:val="00AD7703"/>
    <w:rsid w:val="00B27B18"/>
    <w:rsid w:val="00B44BAE"/>
    <w:rsid w:val="00B7183D"/>
    <w:rsid w:val="00BD63A2"/>
    <w:rsid w:val="00BD7862"/>
    <w:rsid w:val="00C15A25"/>
    <w:rsid w:val="00D17EF9"/>
    <w:rsid w:val="00D35712"/>
    <w:rsid w:val="00DB53C1"/>
    <w:rsid w:val="00DD5968"/>
    <w:rsid w:val="00DD7911"/>
    <w:rsid w:val="00E16BE3"/>
    <w:rsid w:val="00E35DB5"/>
    <w:rsid w:val="00F20CF2"/>
    <w:rsid w:val="00F44424"/>
    <w:rsid w:val="00F858A8"/>
    <w:rsid w:val="00F875DA"/>
    <w:rsid w:val="00FE236A"/>
    <w:rsid w:val="00FF2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C5E98D"/>
  <w15:docId w15:val="{C7E17B4E-E407-4483-8051-2DA2EA343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lang w:val="pl-PL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35712"/>
    <w:pPr>
      <w:spacing w:after="5" w:line="271" w:lineRule="auto"/>
      <w:ind w:left="32" w:right="926" w:hanging="10"/>
    </w:pPr>
    <w:rPr>
      <w:rFonts w:eastAsia="Arial"/>
      <w:color w:val="000000"/>
      <w:szCs w:val="2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571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718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183D"/>
    <w:rPr>
      <w:rFonts w:ascii="Segoe UI" w:eastAsia="Arial" w:hAnsi="Segoe UI" w:cs="Segoe UI"/>
      <w:color w:val="000000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C4FC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C4FC8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C4FC8"/>
    <w:rPr>
      <w:rFonts w:eastAsia="Arial"/>
      <w:color w:val="00000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C4FC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C4FC8"/>
    <w:rPr>
      <w:rFonts w:eastAsia="Arial"/>
      <w:b/>
      <w:bCs/>
      <w:color w:val="000000"/>
      <w:lang w:eastAsia="pl-PL"/>
    </w:rPr>
  </w:style>
  <w:style w:type="paragraph" w:styleId="Poprawka">
    <w:name w:val="Revision"/>
    <w:hidden/>
    <w:uiPriority w:val="99"/>
    <w:semiHidden/>
    <w:rsid w:val="00A36A78"/>
    <w:pPr>
      <w:spacing w:line="240" w:lineRule="auto"/>
      <w:jc w:val="left"/>
    </w:pPr>
    <w:rPr>
      <w:rFonts w:eastAsia="Arial"/>
      <w:color w:val="000000"/>
      <w:szCs w:val="22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A42E52-A050-4069-9A65-383730B0EC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813</Words>
  <Characters>4878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Konieczny</dc:creator>
  <cp:lastModifiedBy>Anna Grabowska</cp:lastModifiedBy>
  <cp:revision>15</cp:revision>
  <cp:lastPrinted>2022-02-18T10:43:00Z</cp:lastPrinted>
  <dcterms:created xsi:type="dcterms:W3CDTF">2025-01-24T07:17:00Z</dcterms:created>
  <dcterms:modified xsi:type="dcterms:W3CDTF">2025-03-14T10:09:00Z</dcterms:modified>
</cp:coreProperties>
</file>