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69E6"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54D8E99"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B644897"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141ADDC"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FB7A511"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03445658"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6FB12749" w14:textId="77777777" w:rsidR="001C240C" w:rsidRDefault="001C240C" w:rsidP="001C240C">
      <w:pPr>
        <w:rPr>
          <w:rFonts w:asciiTheme="majorHAnsi" w:eastAsiaTheme="majorEastAsia" w:hAnsiTheme="majorHAnsi" w:cs="Arial"/>
          <w:b/>
          <w:lang w:eastAsia="en-US"/>
        </w:rPr>
      </w:pPr>
    </w:p>
    <w:p w14:paraId="7A3D19FF" w14:textId="77777777" w:rsidR="001B0845" w:rsidRPr="00AD44C7" w:rsidRDefault="00E54711" w:rsidP="00AD44C7">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151B53EF" w14:textId="108BC61B" w:rsidR="00ED0EDE" w:rsidRPr="00D1160B" w:rsidRDefault="00ED0EDE" w:rsidP="00ED0EDE">
      <w:pPr>
        <w:ind w:left="142"/>
        <w:rPr>
          <w:rFonts w:ascii="Tahoma" w:eastAsiaTheme="majorEastAsia" w:hAnsi="Tahoma" w:cs="Tahoma"/>
          <w:sz w:val="22"/>
          <w:szCs w:val="22"/>
          <w:lang w:eastAsia="en-US"/>
        </w:rPr>
      </w:pPr>
      <w:r w:rsidRPr="00D1160B">
        <w:rPr>
          <w:rFonts w:ascii="Tahoma" w:hAnsi="Tahoma" w:cs="Tahoma"/>
          <w:sz w:val="22"/>
          <w:szCs w:val="22"/>
        </w:rPr>
        <w:t xml:space="preserve">  sporządzona dla postępowania o udzielenie zamówienia publicznego  o wartości  przekraczającej progi unijne o jakich stanowi art. 3 </w:t>
      </w:r>
      <w:r w:rsidR="000965EF" w:rsidRPr="00D1160B">
        <w:rPr>
          <w:rFonts w:ascii="Tahoma" w:hAnsi="Tahoma" w:cs="Tahoma"/>
          <w:sz w:val="22"/>
          <w:szCs w:val="22"/>
        </w:rPr>
        <w:t xml:space="preserve">prowadzonego zgodnie z przepisami </w:t>
      </w:r>
      <w:r w:rsidRPr="00D1160B">
        <w:rPr>
          <w:rFonts w:ascii="Tahoma" w:hAnsi="Tahoma" w:cs="Tahoma"/>
          <w:sz w:val="22"/>
          <w:szCs w:val="22"/>
        </w:rPr>
        <w:t xml:space="preserve"> ustawy z </w:t>
      </w:r>
      <w:r w:rsidR="000965EF" w:rsidRPr="00D1160B">
        <w:rPr>
          <w:rFonts w:ascii="Tahoma" w:hAnsi="Tahoma" w:cs="Tahoma"/>
          <w:sz w:val="22"/>
          <w:szCs w:val="22"/>
        </w:rPr>
        <w:t xml:space="preserve">dnia </w:t>
      </w:r>
      <w:r w:rsidRPr="00D1160B">
        <w:rPr>
          <w:rFonts w:ascii="Tahoma" w:hAnsi="Tahoma" w:cs="Tahoma"/>
          <w:sz w:val="22"/>
          <w:szCs w:val="22"/>
        </w:rPr>
        <w:t xml:space="preserve">11 września 2019 r.  – </w:t>
      </w:r>
      <w:r w:rsidRPr="00D1160B">
        <w:rPr>
          <w:rFonts w:ascii="Tahoma" w:eastAsiaTheme="majorEastAsia" w:hAnsi="Tahoma" w:cs="Tahoma"/>
          <w:sz w:val="22"/>
          <w:szCs w:val="22"/>
          <w:lang w:eastAsia="en-US"/>
        </w:rPr>
        <w:t>Prawo zamówień publicznych (</w:t>
      </w:r>
      <w:r w:rsidR="00D1160B" w:rsidRPr="00D1160B">
        <w:rPr>
          <w:rFonts w:ascii="Tahoma" w:eastAsiaTheme="majorEastAsia" w:hAnsi="Tahoma" w:cs="Tahoma"/>
          <w:sz w:val="22"/>
          <w:szCs w:val="22"/>
          <w:lang w:eastAsia="en-US"/>
        </w:rPr>
        <w:t>t</w:t>
      </w:r>
      <w:r w:rsidR="002C483C">
        <w:rPr>
          <w:rFonts w:ascii="Tahoma" w:eastAsiaTheme="majorEastAsia" w:hAnsi="Tahoma" w:cs="Tahoma"/>
          <w:sz w:val="22"/>
          <w:szCs w:val="22"/>
          <w:lang w:eastAsia="en-US"/>
        </w:rPr>
        <w:t>.</w:t>
      </w:r>
      <w:r w:rsidR="00D1160B" w:rsidRPr="00D1160B">
        <w:rPr>
          <w:rFonts w:ascii="Tahoma" w:eastAsiaTheme="majorEastAsia" w:hAnsi="Tahoma" w:cs="Tahoma"/>
          <w:sz w:val="22"/>
          <w:szCs w:val="22"/>
          <w:lang w:eastAsia="en-US"/>
        </w:rPr>
        <w:t xml:space="preserve"> j. </w:t>
      </w:r>
      <w:r w:rsidRPr="00D1160B">
        <w:rPr>
          <w:rFonts w:ascii="Tahoma" w:eastAsiaTheme="majorEastAsia" w:hAnsi="Tahoma" w:cs="Tahoma"/>
          <w:sz w:val="22"/>
          <w:szCs w:val="22"/>
          <w:lang w:eastAsia="en-US"/>
        </w:rPr>
        <w:t>Dz.</w:t>
      </w:r>
      <w:r w:rsidR="002C483C">
        <w:rPr>
          <w:rFonts w:ascii="Tahoma" w:eastAsiaTheme="majorEastAsia" w:hAnsi="Tahoma" w:cs="Tahoma"/>
          <w:sz w:val="22"/>
          <w:szCs w:val="22"/>
          <w:lang w:eastAsia="en-US"/>
        </w:rPr>
        <w:t xml:space="preserve"> </w:t>
      </w:r>
      <w:r w:rsidRPr="00D1160B">
        <w:rPr>
          <w:rFonts w:ascii="Tahoma" w:eastAsiaTheme="majorEastAsia" w:hAnsi="Tahoma" w:cs="Tahoma"/>
          <w:sz w:val="22"/>
          <w:szCs w:val="22"/>
          <w:lang w:eastAsia="en-US"/>
        </w:rPr>
        <w:t>U. z 202</w:t>
      </w:r>
      <w:r w:rsidR="001C136B">
        <w:rPr>
          <w:rFonts w:ascii="Tahoma" w:eastAsiaTheme="majorEastAsia" w:hAnsi="Tahoma" w:cs="Tahoma"/>
          <w:sz w:val="22"/>
          <w:szCs w:val="22"/>
          <w:lang w:eastAsia="en-US"/>
        </w:rPr>
        <w:t>4</w:t>
      </w:r>
      <w:r w:rsidR="00D1160B" w:rsidRPr="00D1160B">
        <w:rPr>
          <w:rFonts w:ascii="Tahoma" w:eastAsiaTheme="majorEastAsia" w:hAnsi="Tahoma" w:cs="Tahoma"/>
          <w:sz w:val="22"/>
          <w:szCs w:val="22"/>
          <w:lang w:eastAsia="en-US"/>
        </w:rPr>
        <w:t>r.,</w:t>
      </w:r>
      <w:r w:rsidRPr="00D1160B">
        <w:rPr>
          <w:rFonts w:ascii="Tahoma" w:eastAsiaTheme="majorEastAsia" w:hAnsi="Tahoma" w:cs="Tahoma"/>
          <w:sz w:val="22"/>
          <w:szCs w:val="22"/>
          <w:lang w:eastAsia="en-US"/>
        </w:rPr>
        <w:t xml:space="preserve"> poz. 1</w:t>
      </w:r>
      <w:r w:rsidR="002C483C">
        <w:rPr>
          <w:rFonts w:ascii="Tahoma" w:eastAsiaTheme="majorEastAsia" w:hAnsi="Tahoma" w:cs="Tahoma"/>
          <w:sz w:val="22"/>
          <w:szCs w:val="22"/>
          <w:lang w:eastAsia="en-US"/>
        </w:rPr>
        <w:t>320</w:t>
      </w:r>
      <w:r w:rsidRPr="00D1160B">
        <w:rPr>
          <w:rFonts w:ascii="Tahoma" w:eastAsiaTheme="majorEastAsia" w:hAnsi="Tahoma" w:cs="Tahoma"/>
          <w:sz w:val="22"/>
          <w:szCs w:val="22"/>
          <w:lang w:eastAsia="en-US"/>
        </w:rPr>
        <w:t>), dalej: „</w:t>
      </w:r>
      <w:proofErr w:type="spellStart"/>
      <w:r w:rsidRPr="00D1160B">
        <w:rPr>
          <w:rFonts w:ascii="Tahoma" w:eastAsiaTheme="majorEastAsia" w:hAnsi="Tahoma" w:cs="Tahoma"/>
          <w:sz w:val="22"/>
          <w:szCs w:val="22"/>
          <w:lang w:eastAsia="en-US"/>
        </w:rPr>
        <w:t>Pzp</w:t>
      </w:r>
      <w:proofErr w:type="spellEnd"/>
      <w:r w:rsidRPr="00D1160B">
        <w:rPr>
          <w:rFonts w:ascii="Tahoma" w:eastAsiaTheme="majorEastAsia" w:hAnsi="Tahoma" w:cs="Tahoma"/>
          <w:sz w:val="22"/>
          <w:szCs w:val="22"/>
          <w:lang w:eastAsia="en-US"/>
        </w:rPr>
        <w:t>”</w:t>
      </w:r>
      <w:r w:rsidRPr="00D1160B">
        <w:rPr>
          <w:rFonts w:ascii="Tahoma" w:eastAsiaTheme="majorEastAsia" w:hAnsi="Tahoma" w:cs="Tahoma"/>
          <w:b/>
          <w:sz w:val="22"/>
          <w:szCs w:val="22"/>
          <w:lang w:eastAsia="en-US"/>
        </w:rPr>
        <w:t xml:space="preserve"> </w:t>
      </w:r>
      <w:r w:rsidR="00D1160B" w:rsidRPr="00D1160B">
        <w:rPr>
          <w:rFonts w:ascii="Tahoma" w:eastAsiaTheme="majorEastAsia" w:hAnsi="Tahoma" w:cs="Tahoma"/>
          <w:sz w:val="22"/>
          <w:szCs w:val="22"/>
          <w:lang w:eastAsia="en-US"/>
        </w:rPr>
        <w:t>na podstawie art.132 ustawy, którego przedmiotem jest:</w:t>
      </w:r>
      <w:r w:rsidRPr="00D1160B">
        <w:rPr>
          <w:rFonts w:ascii="Tahoma" w:eastAsiaTheme="majorEastAsia" w:hAnsi="Tahoma" w:cs="Tahoma"/>
          <w:b/>
          <w:sz w:val="22"/>
          <w:szCs w:val="22"/>
          <w:lang w:eastAsia="en-US"/>
        </w:rPr>
        <w:t xml:space="preserve"> </w:t>
      </w:r>
      <w:r w:rsidRPr="00D1160B">
        <w:rPr>
          <w:rFonts w:ascii="Tahoma" w:hAnsi="Tahoma" w:cs="Tahoma"/>
          <w:b/>
          <w:sz w:val="22"/>
          <w:szCs w:val="22"/>
        </w:rPr>
        <w:t xml:space="preserve">                                       </w:t>
      </w:r>
    </w:p>
    <w:p w14:paraId="546FBAE2" w14:textId="77777777" w:rsidR="00ED0EDE" w:rsidRDefault="00ED0EDE" w:rsidP="00ED0EDE">
      <w:pPr>
        <w:ind w:left="360"/>
        <w:rPr>
          <w:rFonts w:asciiTheme="majorHAnsi" w:hAnsiTheme="majorHAnsi"/>
          <w:b/>
          <w:sz w:val="28"/>
          <w:szCs w:val="28"/>
        </w:rPr>
      </w:pPr>
      <w:r>
        <w:rPr>
          <w:rFonts w:asciiTheme="majorHAnsi" w:hAnsiTheme="majorHAnsi"/>
          <w:b/>
          <w:sz w:val="28"/>
          <w:szCs w:val="28"/>
        </w:rPr>
        <w:t xml:space="preserve">                       </w:t>
      </w:r>
      <w:r>
        <w:rPr>
          <w:rFonts w:ascii="Tahoma" w:hAnsi="Tahoma" w:cs="Tahoma"/>
          <w:lang w:bidi="ar-SA"/>
        </w:rPr>
        <w:t xml:space="preserve">                            </w:t>
      </w:r>
    </w:p>
    <w:p w14:paraId="5D615FBE" w14:textId="77777777" w:rsidR="00ED0EDE" w:rsidRDefault="00ED0EDE" w:rsidP="00ED0EDE">
      <w:pPr>
        <w:rPr>
          <w:rFonts w:asciiTheme="majorHAnsi" w:eastAsiaTheme="majorEastAsia" w:hAnsiTheme="majorHAnsi" w:cs="Arial"/>
          <w:b/>
          <w:lang w:eastAsia="en-US"/>
        </w:rPr>
      </w:pPr>
    </w:p>
    <w:p w14:paraId="7BA2EE96" w14:textId="77777777" w:rsidR="00ED0EDE" w:rsidRDefault="00ED0EDE" w:rsidP="00ED0EDE">
      <w:pPr>
        <w:ind w:left="426"/>
        <w:rPr>
          <w:rFonts w:asciiTheme="majorHAnsi" w:eastAsiaTheme="majorEastAsia" w:hAnsiTheme="majorHAnsi" w:cs="Arial"/>
          <w:lang w:eastAsia="en-US"/>
        </w:rPr>
      </w:pPr>
    </w:p>
    <w:p w14:paraId="34A7E648" w14:textId="75B7AD7D" w:rsidR="00ED0EDE" w:rsidRPr="002C483C" w:rsidRDefault="00ED0EDE" w:rsidP="002C483C">
      <w:pPr>
        <w:jc w:val="center"/>
        <w:rPr>
          <w:rFonts w:ascii="Tahoma" w:hAnsi="Tahoma" w:cs="Tahoma"/>
          <w:b/>
          <w:sz w:val="28"/>
          <w:szCs w:val="28"/>
        </w:rPr>
      </w:pPr>
      <w:r w:rsidRPr="002C483C">
        <w:rPr>
          <w:rFonts w:ascii="Tahoma" w:hAnsi="Tahoma" w:cs="Tahoma"/>
          <w:b/>
          <w:sz w:val="28"/>
          <w:szCs w:val="28"/>
        </w:rPr>
        <w:t>„ZAKUP ENERGII ELEKTRYCZNEJ DLA PUNKTÓW POBORU</w:t>
      </w:r>
    </w:p>
    <w:p w14:paraId="283A2050" w14:textId="7B7DB551" w:rsidR="00ED0EDE" w:rsidRPr="002C483C" w:rsidRDefault="002C483C" w:rsidP="002C483C">
      <w:pPr>
        <w:jc w:val="center"/>
        <w:rPr>
          <w:rFonts w:ascii="Tahoma" w:hAnsi="Tahoma" w:cs="Tahoma"/>
          <w:b/>
          <w:sz w:val="28"/>
          <w:szCs w:val="28"/>
        </w:rPr>
      </w:pPr>
      <w:r w:rsidRPr="002C483C">
        <w:rPr>
          <w:rFonts w:ascii="Tahoma" w:hAnsi="Tahoma" w:cs="Tahoma"/>
          <w:b/>
          <w:sz w:val="28"/>
          <w:szCs w:val="28"/>
        </w:rPr>
        <w:t>Z TERENU</w:t>
      </w:r>
      <w:r w:rsidR="00ED0EDE" w:rsidRPr="002C483C">
        <w:rPr>
          <w:rFonts w:ascii="Tahoma" w:hAnsi="Tahoma" w:cs="Tahoma"/>
          <w:b/>
          <w:sz w:val="28"/>
          <w:szCs w:val="28"/>
        </w:rPr>
        <w:t xml:space="preserve"> </w:t>
      </w:r>
      <w:r w:rsidR="00D1160B" w:rsidRPr="002C483C">
        <w:rPr>
          <w:rFonts w:ascii="Tahoma" w:hAnsi="Tahoma" w:cs="Tahoma"/>
          <w:b/>
          <w:sz w:val="28"/>
          <w:szCs w:val="28"/>
        </w:rPr>
        <w:t>GMIN</w:t>
      </w:r>
      <w:r w:rsidRPr="002C483C">
        <w:rPr>
          <w:rFonts w:ascii="Tahoma" w:hAnsi="Tahoma" w:cs="Tahoma"/>
          <w:b/>
          <w:sz w:val="28"/>
          <w:szCs w:val="28"/>
        </w:rPr>
        <w:t>Y</w:t>
      </w:r>
      <w:r w:rsidR="00D1160B" w:rsidRPr="002C483C">
        <w:rPr>
          <w:rFonts w:ascii="Tahoma" w:hAnsi="Tahoma" w:cs="Tahoma"/>
          <w:b/>
          <w:sz w:val="28"/>
          <w:szCs w:val="28"/>
        </w:rPr>
        <w:t xml:space="preserve"> MSZANA DOLNA </w:t>
      </w:r>
      <w:r w:rsidRPr="002C483C">
        <w:rPr>
          <w:rFonts w:ascii="Tahoma" w:hAnsi="Tahoma" w:cs="Tahoma"/>
          <w:b/>
          <w:sz w:val="28"/>
          <w:szCs w:val="28"/>
        </w:rPr>
        <w:t>NA ROK 2025</w:t>
      </w:r>
      <w:r w:rsidR="00ED0EDE" w:rsidRPr="002C483C">
        <w:rPr>
          <w:rFonts w:ascii="Tahoma" w:hAnsi="Tahoma" w:cs="Tahoma"/>
          <w:b/>
          <w:sz w:val="28"/>
          <w:szCs w:val="28"/>
        </w:rPr>
        <w:t>”</w:t>
      </w:r>
    </w:p>
    <w:p w14:paraId="58F673D4" w14:textId="77777777" w:rsidR="00ED0EDE" w:rsidRDefault="00ED0EDE" w:rsidP="00ED0EDE">
      <w:pPr>
        <w:rPr>
          <w:rFonts w:asciiTheme="minorHAnsi" w:hAnsiTheme="minorHAnsi"/>
        </w:rPr>
      </w:pPr>
      <w:r>
        <w:rPr>
          <w:rFonts w:asciiTheme="majorHAnsi" w:hAnsiTheme="majorHAnsi"/>
          <w:b/>
          <w:sz w:val="28"/>
          <w:szCs w:val="28"/>
        </w:rPr>
        <w:t xml:space="preserve">                                                             </w:t>
      </w:r>
    </w:p>
    <w:p w14:paraId="01C672E5" w14:textId="77777777" w:rsidR="00ED0EDE" w:rsidRDefault="00ED0EDE" w:rsidP="00ED0EDE">
      <w:pPr>
        <w:ind w:left="142"/>
        <w:rPr>
          <w:rFonts w:ascii="Tahoma" w:hAnsi="Tahoma" w:cs="Tahoma"/>
        </w:rPr>
      </w:pPr>
    </w:p>
    <w:p w14:paraId="35327DBB" w14:textId="77777777" w:rsidR="00ED0EDE" w:rsidRPr="00753F7F" w:rsidRDefault="00ED0EDE" w:rsidP="00D1160B">
      <w:pPr>
        <w:jc w:val="both"/>
        <w:rPr>
          <w:rFonts w:ascii="Tahoma" w:hAnsi="Tahoma" w:cs="Tahoma"/>
          <w:sz w:val="22"/>
          <w:szCs w:val="22"/>
        </w:rPr>
      </w:pPr>
      <w:r w:rsidRPr="00753F7F">
        <w:rPr>
          <w:rFonts w:ascii="Tahoma" w:hAnsi="Tahoma" w:cs="Tahoma"/>
          <w:sz w:val="22"/>
          <w:szCs w:val="22"/>
        </w:rPr>
        <w:t xml:space="preserve">  </w:t>
      </w:r>
      <w:r w:rsidR="0062763D">
        <w:rPr>
          <w:rFonts w:ascii="Tahoma" w:hAnsi="Tahoma" w:cs="Tahoma"/>
          <w:sz w:val="22"/>
          <w:szCs w:val="22"/>
        </w:rPr>
        <w:t xml:space="preserve">      </w:t>
      </w:r>
      <w:r w:rsidRPr="00753F7F">
        <w:rPr>
          <w:rFonts w:ascii="Tahoma" w:hAnsi="Tahoma" w:cs="Tahoma"/>
          <w:sz w:val="22"/>
          <w:szCs w:val="22"/>
        </w:rPr>
        <w:t xml:space="preserve">   </w:t>
      </w:r>
    </w:p>
    <w:p w14:paraId="6D0E2DCC" w14:textId="77777777" w:rsidR="00ED0EDE" w:rsidRDefault="00ED0EDE" w:rsidP="00ED0EDE">
      <w:pPr>
        <w:rPr>
          <w:rFonts w:ascii="Tahoma" w:hAnsi="Tahoma" w:cs="Tahoma"/>
        </w:rPr>
      </w:pPr>
    </w:p>
    <w:p w14:paraId="53FFEB29" w14:textId="77777777" w:rsidR="00753F7F" w:rsidRDefault="00753F7F" w:rsidP="00ED0EDE">
      <w:pPr>
        <w:ind w:left="142"/>
        <w:rPr>
          <w:rFonts w:ascii="Tahoma" w:hAnsi="Tahoma" w:cs="Tahoma"/>
        </w:rPr>
      </w:pPr>
      <w:r>
        <w:rPr>
          <w:rFonts w:ascii="Tahoma" w:hAnsi="Tahoma" w:cs="Tahoma"/>
        </w:rPr>
        <w:t xml:space="preserve">  </w:t>
      </w:r>
    </w:p>
    <w:p w14:paraId="1BED6E12" w14:textId="77777777" w:rsidR="00753F7F" w:rsidRDefault="00753F7F" w:rsidP="00ED0EDE">
      <w:pPr>
        <w:ind w:left="142"/>
        <w:rPr>
          <w:rFonts w:ascii="Tahoma" w:hAnsi="Tahoma" w:cs="Tahoma"/>
        </w:rPr>
      </w:pPr>
    </w:p>
    <w:p w14:paraId="7EA46AC6" w14:textId="77777777" w:rsidR="00753F7F" w:rsidRDefault="00753F7F" w:rsidP="00ED0EDE">
      <w:pPr>
        <w:ind w:left="142"/>
        <w:rPr>
          <w:rFonts w:ascii="Tahoma" w:hAnsi="Tahoma" w:cs="Tahoma"/>
        </w:rPr>
      </w:pPr>
    </w:p>
    <w:p w14:paraId="04A11DA7" w14:textId="77777777" w:rsidR="00753F7F" w:rsidRDefault="00D1160B" w:rsidP="00753F7F">
      <w:pPr>
        <w:widowControl/>
        <w:autoSpaceDE w:val="0"/>
        <w:autoSpaceDN w:val="0"/>
        <w:adjustRightInd w:val="0"/>
        <w:rPr>
          <w:rFonts w:ascii="Tahoma" w:hAnsi="Tahoma" w:cs="Tahoma"/>
        </w:rPr>
      </w:pPr>
      <w:r>
        <w:rPr>
          <w:rFonts w:ascii="Tahoma" w:hAnsi="Tahoma" w:cs="Tahoma"/>
        </w:rPr>
        <w:t xml:space="preserve"> </w:t>
      </w:r>
      <w:r w:rsidR="00753F7F">
        <w:rPr>
          <w:rFonts w:ascii="Tahoma" w:hAnsi="Tahoma" w:cs="Tahoma"/>
        </w:rPr>
        <w:t xml:space="preserve">  </w:t>
      </w:r>
    </w:p>
    <w:p w14:paraId="33FB3C8D" w14:textId="77777777" w:rsidR="00753F7F" w:rsidRDefault="00753F7F" w:rsidP="00753F7F">
      <w:pPr>
        <w:widowControl/>
        <w:autoSpaceDE w:val="0"/>
        <w:autoSpaceDN w:val="0"/>
        <w:adjustRightInd w:val="0"/>
        <w:rPr>
          <w:rFonts w:ascii="Tahoma" w:hAnsi="Tahoma" w:cs="Tahoma"/>
        </w:rPr>
      </w:pPr>
      <w:r>
        <w:rPr>
          <w:rFonts w:ascii="Tahoma" w:hAnsi="Tahoma" w:cs="Tahoma"/>
        </w:rPr>
        <w:t xml:space="preserve"> </w:t>
      </w:r>
    </w:p>
    <w:p w14:paraId="484EBF7E" w14:textId="20A1E24F" w:rsidR="00753F7F" w:rsidRPr="00D1160B" w:rsidRDefault="00753F7F" w:rsidP="002C483C">
      <w:pPr>
        <w:widowControl/>
        <w:autoSpaceDE w:val="0"/>
        <w:autoSpaceDN w:val="0"/>
        <w:adjustRightInd w:val="0"/>
        <w:jc w:val="center"/>
        <w:rPr>
          <w:rFonts w:ascii="Tahoma" w:hAnsi="Tahoma" w:cs="Tahoma"/>
          <w:sz w:val="22"/>
          <w:szCs w:val="22"/>
        </w:rPr>
      </w:pPr>
      <w:r w:rsidRPr="00D1160B">
        <w:rPr>
          <w:rFonts w:ascii="Tahoma" w:hAnsi="Tahoma" w:cs="Tahoma"/>
          <w:sz w:val="22"/>
          <w:szCs w:val="22"/>
        </w:rPr>
        <w:t>P</w:t>
      </w:r>
      <w:r w:rsidR="00ED0EDE" w:rsidRPr="00D1160B">
        <w:rPr>
          <w:rFonts w:ascii="Tahoma" w:hAnsi="Tahoma" w:cs="Tahoma"/>
          <w:sz w:val="22"/>
          <w:szCs w:val="22"/>
        </w:rPr>
        <w:t>ostępowanie prowadzone jest przy użyciu środków komunikacji elektronicznej.</w:t>
      </w:r>
    </w:p>
    <w:p w14:paraId="10152F8D" w14:textId="7D73AA2A" w:rsidR="00753F7F" w:rsidRPr="00D1160B" w:rsidRDefault="00753F7F" w:rsidP="002C483C">
      <w:pPr>
        <w:widowControl/>
        <w:autoSpaceDE w:val="0"/>
        <w:autoSpaceDN w:val="0"/>
        <w:adjustRightInd w:val="0"/>
        <w:jc w:val="center"/>
        <w:rPr>
          <w:rFonts w:ascii="Tahoma" w:hAnsi="Tahoma" w:cs="Tahoma"/>
          <w:b/>
          <w:bCs/>
          <w:color w:val="auto"/>
          <w:sz w:val="22"/>
          <w:szCs w:val="22"/>
          <w:lang w:bidi="ar-SA"/>
        </w:rPr>
      </w:pPr>
      <w:r w:rsidRPr="00D1160B">
        <w:rPr>
          <w:rFonts w:ascii="Tahoma" w:hAnsi="Tahoma" w:cs="Tahoma"/>
          <w:b/>
          <w:bCs/>
          <w:color w:val="auto"/>
          <w:sz w:val="22"/>
          <w:szCs w:val="22"/>
          <w:lang w:bidi="ar-SA"/>
        </w:rPr>
        <w:t>Adres strony internetowej prowadzonego postępowania</w:t>
      </w:r>
    </w:p>
    <w:p w14:paraId="17CDE17B" w14:textId="0A69C49D" w:rsidR="00ED0EDE" w:rsidRPr="00D1160B" w:rsidRDefault="00753F7F" w:rsidP="002C483C">
      <w:pPr>
        <w:ind w:left="142"/>
        <w:jc w:val="center"/>
        <w:rPr>
          <w:rFonts w:ascii="Tahoma" w:hAnsi="Tahoma" w:cs="Tahoma"/>
          <w:sz w:val="22"/>
          <w:szCs w:val="22"/>
        </w:rPr>
      </w:pPr>
      <w:r w:rsidRPr="00D1160B">
        <w:rPr>
          <w:rFonts w:ascii="Tahoma" w:hAnsi="Tahoma" w:cs="Tahoma"/>
          <w:color w:val="auto"/>
          <w:sz w:val="22"/>
          <w:szCs w:val="22"/>
          <w:lang w:bidi="ar-SA"/>
        </w:rPr>
        <w:t>https://platformazakupowa.pl/pn/mszana</w:t>
      </w:r>
    </w:p>
    <w:p w14:paraId="504FFA6F" w14:textId="77777777" w:rsidR="00ED0EDE" w:rsidRPr="00D1160B" w:rsidRDefault="00ED0EDE" w:rsidP="002C483C">
      <w:pPr>
        <w:pStyle w:val="Teksttreci2"/>
        <w:shd w:val="clear" w:color="auto" w:fill="auto"/>
        <w:spacing w:before="0" w:after="219" w:line="220" w:lineRule="exact"/>
        <w:ind w:firstLine="0"/>
        <w:rPr>
          <w:rFonts w:ascii="Tahoma" w:hAnsi="Tahoma" w:cs="Tahoma"/>
        </w:rPr>
      </w:pPr>
    </w:p>
    <w:p w14:paraId="27474A7E" w14:textId="77777777" w:rsidR="00AD44C7" w:rsidRDefault="00AD44C7" w:rsidP="001B0845">
      <w:pPr>
        <w:spacing w:line="360" w:lineRule="auto"/>
        <w:jc w:val="both"/>
        <w:rPr>
          <w:rFonts w:ascii="Verdana" w:hAnsi="Verdana" w:cs="Calibri"/>
          <w:b/>
        </w:rPr>
      </w:pPr>
    </w:p>
    <w:p w14:paraId="75019944" w14:textId="77777777" w:rsidR="00ED0EDE" w:rsidRDefault="00ED0EDE" w:rsidP="00C6696B">
      <w:pPr>
        <w:spacing w:after="60" w:line="278" w:lineRule="exact"/>
        <w:ind w:right="20"/>
        <w:jc w:val="both"/>
        <w:rPr>
          <w:rFonts w:ascii="Tahoma" w:hAnsi="Tahoma" w:cs="Tahoma"/>
        </w:rPr>
      </w:pPr>
    </w:p>
    <w:p w14:paraId="5961A935" w14:textId="77777777" w:rsidR="00ED0EDE" w:rsidRDefault="00ED0EDE" w:rsidP="00C6696B">
      <w:pPr>
        <w:spacing w:after="60" w:line="278" w:lineRule="exact"/>
        <w:ind w:right="20"/>
        <w:jc w:val="both"/>
        <w:rPr>
          <w:rFonts w:ascii="Tahoma" w:hAnsi="Tahoma" w:cs="Tahoma"/>
        </w:rPr>
      </w:pPr>
    </w:p>
    <w:p w14:paraId="12A5387D" w14:textId="77777777" w:rsidR="00ED0EDE" w:rsidRDefault="00ED0EDE" w:rsidP="00C6696B">
      <w:pPr>
        <w:spacing w:after="60" w:line="278" w:lineRule="exact"/>
        <w:ind w:right="20"/>
        <w:jc w:val="both"/>
        <w:rPr>
          <w:rFonts w:ascii="Tahoma" w:hAnsi="Tahoma" w:cs="Tahoma"/>
        </w:rPr>
      </w:pPr>
    </w:p>
    <w:p w14:paraId="6774CBE7" w14:textId="77777777" w:rsidR="00ED0EDE" w:rsidRDefault="00F72543" w:rsidP="00C6696B">
      <w:pPr>
        <w:spacing w:after="60" w:line="278" w:lineRule="exact"/>
        <w:ind w:right="20"/>
        <w:jc w:val="both"/>
        <w:rPr>
          <w:rFonts w:ascii="Tahoma" w:hAnsi="Tahoma" w:cs="Tahoma"/>
        </w:rPr>
      </w:pPr>
      <w:r>
        <w:rPr>
          <w:rFonts w:ascii="Tahoma" w:hAnsi="Tahoma" w:cs="Tahoma"/>
        </w:rPr>
        <w:t xml:space="preserve">                                                                            zatwierdzono</w:t>
      </w:r>
    </w:p>
    <w:p w14:paraId="06BF5B7A" w14:textId="01F3F10C" w:rsidR="00ED0EDE" w:rsidRDefault="00F72543" w:rsidP="00C6696B">
      <w:pPr>
        <w:spacing w:after="60" w:line="278" w:lineRule="exact"/>
        <w:ind w:right="20"/>
        <w:jc w:val="both"/>
        <w:rPr>
          <w:rFonts w:ascii="Tahoma" w:hAnsi="Tahoma" w:cs="Tahoma"/>
        </w:rPr>
      </w:pPr>
      <w:r>
        <w:rPr>
          <w:rFonts w:ascii="Tahoma" w:hAnsi="Tahoma" w:cs="Tahoma"/>
        </w:rPr>
        <w:t xml:space="preserve">                                                             </w:t>
      </w:r>
      <w:r w:rsidR="002C483C">
        <w:rPr>
          <w:rFonts w:ascii="Tahoma" w:hAnsi="Tahoma" w:cs="Tahoma"/>
        </w:rPr>
        <w:t xml:space="preserve">    </w:t>
      </w:r>
      <w:r>
        <w:rPr>
          <w:rFonts w:ascii="Tahoma" w:hAnsi="Tahoma" w:cs="Tahoma"/>
        </w:rPr>
        <w:t xml:space="preserve"> Mszana Dolna dn. </w:t>
      </w:r>
      <w:r w:rsidR="002C483C">
        <w:rPr>
          <w:rFonts w:ascii="Tahoma" w:hAnsi="Tahoma" w:cs="Tahoma"/>
        </w:rPr>
        <w:t>15.10.</w:t>
      </w:r>
      <w:r>
        <w:rPr>
          <w:rFonts w:ascii="Tahoma" w:hAnsi="Tahoma" w:cs="Tahoma"/>
        </w:rPr>
        <w:t>202</w:t>
      </w:r>
      <w:r w:rsidR="00867B39">
        <w:rPr>
          <w:rFonts w:ascii="Tahoma" w:hAnsi="Tahoma" w:cs="Tahoma"/>
        </w:rPr>
        <w:t>4</w:t>
      </w:r>
      <w:r>
        <w:rPr>
          <w:rFonts w:ascii="Tahoma" w:hAnsi="Tahoma" w:cs="Tahoma"/>
        </w:rPr>
        <w:t xml:space="preserve"> r. </w:t>
      </w:r>
    </w:p>
    <w:p w14:paraId="04E8739F" w14:textId="4D4A797F" w:rsidR="00ED0EDE" w:rsidRDefault="00F72543" w:rsidP="00C6696B">
      <w:pPr>
        <w:spacing w:after="60" w:line="278" w:lineRule="exact"/>
        <w:ind w:right="20"/>
        <w:jc w:val="both"/>
        <w:rPr>
          <w:rFonts w:ascii="Tahoma" w:hAnsi="Tahoma" w:cs="Tahoma"/>
        </w:rPr>
      </w:pPr>
      <w:r>
        <w:rPr>
          <w:rFonts w:ascii="Tahoma" w:hAnsi="Tahoma" w:cs="Tahoma"/>
        </w:rPr>
        <w:t xml:space="preserve">                                                                 Wójt gminy //</w:t>
      </w:r>
      <w:r w:rsidR="002C483C">
        <w:rPr>
          <w:rFonts w:ascii="Tahoma" w:hAnsi="Tahoma" w:cs="Tahoma"/>
        </w:rPr>
        <w:t xml:space="preserve"> </w:t>
      </w:r>
      <w:r w:rsidR="00BA183B">
        <w:rPr>
          <w:rFonts w:ascii="Tahoma" w:hAnsi="Tahoma" w:cs="Tahoma"/>
        </w:rPr>
        <w:t xml:space="preserve">Mirosław </w:t>
      </w:r>
      <w:proofErr w:type="spellStart"/>
      <w:r w:rsidR="00BA183B">
        <w:rPr>
          <w:rFonts w:ascii="Tahoma" w:hAnsi="Tahoma" w:cs="Tahoma"/>
        </w:rPr>
        <w:t>Cichorz</w:t>
      </w:r>
      <w:proofErr w:type="spellEnd"/>
    </w:p>
    <w:p w14:paraId="23F23B5F" w14:textId="77777777" w:rsidR="00BA183B" w:rsidRDefault="00BA183B" w:rsidP="00C6696B">
      <w:pPr>
        <w:spacing w:after="60" w:line="278" w:lineRule="exact"/>
        <w:ind w:right="20"/>
        <w:jc w:val="both"/>
        <w:rPr>
          <w:rFonts w:ascii="Arial" w:hAnsi="Arial" w:cs="Arial"/>
          <w:lang w:bidi="ar-SA"/>
        </w:rPr>
      </w:pPr>
    </w:p>
    <w:p w14:paraId="64A860D1" w14:textId="77777777" w:rsidR="00AD44C7" w:rsidRPr="00ED0EDE" w:rsidRDefault="003B706E" w:rsidP="00ED0EDE">
      <w:pPr>
        <w:spacing w:after="60" w:line="278" w:lineRule="exact"/>
        <w:ind w:right="20"/>
        <w:jc w:val="both"/>
        <w:rPr>
          <w:rFonts w:asciiTheme="minorHAnsi" w:hAnsiTheme="minorHAnsi"/>
          <w:sz w:val="26"/>
          <w:szCs w:val="26"/>
        </w:rPr>
      </w:pPr>
      <w:r>
        <w:rPr>
          <w:rFonts w:ascii="Arial" w:hAnsi="Arial" w:cs="Arial"/>
          <w:lang w:bidi="ar-SA"/>
        </w:rPr>
        <w:t xml:space="preserve">   </w:t>
      </w:r>
      <w:r w:rsidR="00C13D55"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14:paraId="2A972BC3"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lastRenderedPageBreak/>
        <w:t xml:space="preserve">                                                                 </w:t>
      </w:r>
      <w:r w:rsidR="003D69A0" w:rsidRPr="003D69A0">
        <w:rPr>
          <w:rFonts w:ascii="Tahoma" w:hAnsi="Tahoma" w:cs="Tahoma"/>
          <w:b/>
          <w:bCs/>
          <w:sz w:val="22"/>
          <w:szCs w:val="22"/>
          <w:lang w:bidi="ar-SA"/>
        </w:rPr>
        <w:t xml:space="preserve">DEFINICJE </w:t>
      </w:r>
    </w:p>
    <w:p w14:paraId="047698A8" w14:textId="77777777"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54CB1D14"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0F275D03" w14:textId="77777777"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74280046"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3D9F6282"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692F06B" w14:textId="5F16DF64" w:rsidR="007411B6" w:rsidRPr="007411B6" w:rsidRDefault="007411B6" w:rsidP="007411B6">
      <w:pPr>
        <w:widowControl/>
        <w:autoSpaceDE w:val="0"/>
        <w:autoSpaceDN w:val="0"/>
        <w:adjustRightInd w:val="0"/>
        <w:spacing w:after="120" w:line="276" w:lineRule="auto"/>
        <w:rPr>
          <w:rFonts w:ascii="Tahoma" w:hAnsi="Tahoma" w:cs="Tahoma"/>
          <w:sz w:val="22"/>
          <w:szCs w:val="22"/>
          <w:lang w:bidi="ar-SA"/>
        </w:rPr>
      </w:pPr>
      <w:r w:rsidRPr="007411B6">
        <w:rPr>
          <w:rFonts w:ascii="Tahoma" w:hAnsi="Tahoma" w:cs="Tahoma"/>
          <w:b/>
          <w:iCs/>
          <w:color w:val="auto"/>
          <w:sz w:val="22"/>
          <w:szCs w:val="22"/>
        </w:rPr>
        <w:t>dokumentach zamówienia</w:t>
      </w:r>
      <w:r w:rsidRPr="007411B6">
        <w:rPr>
          <w:rFonts w:ascii="Tahoma" w:hAnsi="Tahoma" w:cs="Tahoma"/>
          <w:iCs/>
          <w:color w:val="auto"/>
          <w:sz w:val="22"/>
          <w:szCs w:val="22"/>
        </w:rPr>
        <w:t xml:space="preserve"> – należy przez to rozumieć dokumenty sporządzone przez </w:t>
      </w:r>
      <w:r w:rsidR="002C483C">
        <w:rPr>
          <w:rFonts w:ascii="Tahoma" w:hAnsi="Tahoma" w:cs="Tahoma"/>
          <w:iCs/>
          <w:color w:val="auto"/>
          <w:sz w:val="22"/>
          <w:szCs w:val="22"/>
        </w:rPr>
        <w:t>Z</w:t>
      </w:r>
      <w:r w:rsidRPr="007411B6">
        <w:rPr>
          <w:rFonts w:ascii="Tahoma" w:hAnsi="Tahoma" w:cs="Tahoma"/>
          <w:iCs/>
          <w:color w:val="auto"/>
          <w:sz w:val="22"/>
          <w:szCs w:val="22"/>
        </w:rPr>
        <w:t xml:space="preserve">amawiającego lub dokumenty, do których </w:t>
      </w:r>
      <w:r w:rsidR="002C483C">
        <w:rPr>
          <w:rFonts w:ascii="Tahoma" w:hAnsi="Tahoma" w:cs="Tahoma"/>
          <w:iCs/>
          <w:color w:val="auto"/>
          <w:sz w:val="22"/>
          <w:szCs w:val="22"/>
        </w:rPr>
        <w:t>Z</w:t>
      </w:r>
      <w:r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6E1DEE84" w14:textId="77777777" w:rsidR="007411B6" w:rsidRPr="007411B6" w:rsidRDefault="003D69A0" w:rsidP="005F3A19">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0D544042"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7431D2A7"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66B5717" w14:textId="72F61C84"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w:t>
      </w:r>
      <w:r w:rsidR="00DE7D58">
        <w:rPr>
          <w:rFonts w:ascii="Tahoma" w:hAnsi="Tahoma" w:cs="Tahoma"/>
          <w:iCs/>
          <w:color w:val="auto"/>
          <w:sz w:val="22"/>
          <w:szCs w:val="22"/>
          <w:lang w:bidi="ar-SA"/>
        </w:rPr>
        <w:t xml:space="preserve">t. j. </w:t>
      </w:r>
      <w:r w:rsidRPr="00AA71C0">
        <w:rPr>
          <w:rFonts w:ascii="Tahoma" w:hAnsi="Tahoma" w:cs="Tahoma"/>
          <w:iCs/>
          <w:color w:val="auto"/>
          <w:sz w:val="22"/>
          <w:szCs w:val="22"/>
          <w:lang w:bidi="ar-SA"/>
        </w:rPr>
        <w:t>Dz. U. z 20</w:t>
      </w:r>
      <w:r w:rsidR="00AF50D3">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AF50D3">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4EF8E219" w14:textId="660CF4B5"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E9118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E9118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ykonawcą, której przedmiotem jest nabycie przez </w:t>
      </w:r>
      <w:r w:rsidR="00E9118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E9118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3D06C3A1"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478BDC91" w14:textId="16EF02B0" w:rsidR="003D69A0" w:rsidRPr="007411B6" w:rsidRDefault="00E91183"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w:t>
      </w:r>
      <w:r>
        <w:rPr>
          <w:rFonts w:ascii="Tahoma" w:hAnsi="Tahoma" w:cs="Tahoma"/>
          <w:iCs/>
          <w:color w:val="auto"/>
          <w:lang w:bidi="ar-SA"/>
        </w:rPr>
        <w:t xml:space="preserve">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02 r. o świadczeniu usług drogą</w:t>
      </w:r>
      <w:r>
        <w:rPr>
          <w:rFonts w:ascii="Tahoma" w:hAnsi="Tahoma" w:cs="Tahoma"/>
          <w:iCs/>
          <w:color w:val="auto"/>
          <w:lang w:bidi="ar-SA"/>
        </w:rPr>
        <w:t xml:space="preserve"> </w:t>
      </w:r>
      <w:r w:rsidR="007411B6" w:rsidRPr="007411B6">
        <w:rPr>
          <w:rFonts w:ascii="Tahoma" w:hAnsi="Tahoma" w:cs="Tahoma"/>
          <w:iCs/>
          <w:color w:val="auto"/>
          <w:lang w:bidi="ar-SA"/>
        </w:rPr>
        <w:t>elektroniczną (</w:t>
      </w:r>
      <w:r w:rsidR="00DE7D58">
        <w:rPr>
          <w:rFonts w:ascii="Tahoma" w:hAnsi="Tahoma" w:cs="Tahoma"/>
          <w:iCs/>
          <w:color w:val="auto"/>
          <w:lang w:bidi="ar-SA"/>
        </w:rPr>
        <w:t xml:space="preserve">t. j. </w:t>
      </w:r>
      <w:r w:rsidR="007411B6" w:rsidRPr="007411B6">
        <w:rPr>
          <w:rFonts w:ascii="Tahoma" w:hAnsi="Tahoma" w:cs="Tahoma"/>
          <w:iCs/>
          <w:color w:val="auto"/>
          <w:lang w:bidi="ar-SA"/>
        </w:rPr>
        <w:t>Dz. U.</w:t>
      </w:r>
      <w:r w:rsidR="00867B39">
        <w:rPr>
          <w:rFonts w:ascii="Tahoma" w:hAnsi="Tahoma" w:cs="Tahoma"/>
          <w:iCs/>
          <w:color w:val="auto"/>
          <w:lang w:bidi="ar-SA"/>
        </w:rPr>
        <w:t xml:space="preserve"> </w:t>
      </w:r>
      <w:r w:rsidR="007411B6" w:rsidRPr="007411B6">
        <w:rPr>
          <w:rFonts w:ascii="Tahoma" w:hAnsi="Tahoma" w:cs="Tahoma"/>
          <w:iCs/>
          <w:color w:val="auto"/>
          <w:lang w:bidi="ar-SA"/>
        </w:rPr>
        <w:t>z 20</w:t>
      </w:r>
      <w:r w:rsidR="00867B39">
        <w:rPr>
          <w:rFonts w:ascii="Tahoma" w:hAnsi="Tahoma" w:cs="Tahoma"/>
          <w:iCs/>
          <w:color w:val="auto"/>
          <w:lang w:bidi="ar-SA"/>
        </w:rPr>
        <w:t>23</w:t>
      </w:r>
      <w:r w:rsidR="007411B6" w:rsidRPr="007411B6">
        <w:rPr>
          <w:rFonts w:ascii="Tahoma" w:hAnsi="Tahoma" w:cs="Tahoma"/>
          <w:iCs/>
          <w:color w:val="auto"/>
          <w:lang w:bidi="ar-SA"/>
        </w:rPr>
        <w:t xml:space="preserve"> r. poz. </w:t>
      </w:r>
      <w:r w:rsidR="00867B39">
        <w:rPr>
          <w:rFonts w:ascii="Tahoma" w:hAnsi="Tahoma" w:cs="Tahoma"/>
          <w:iCs/>
          <w:color w:val="auto"/>
          <w:lang w:bidi="ar-SA"/>
        </w:rPr>
        <w:t>285</w:t>
      </w:r>
      <w:r w:rsidR="007411B6" w:rsidRPr="007411B6">
        <w:rPr>
          <w:rFonts w:ascii="Tahoma" w:hAnsi="Tahoma" w:cs="Tahoma"/>
          <w:iCs/>
          <w:color w:val="auto"/>
          <w:lang w:bidi="ar-SA"/>
        </w:rPr>
        <w:t>);</w:t>
      </w:r>
    </w:p>
    <w:p w14:paraId="5B9981CA" w14:textId="77777777" w:rsidR="003D69A0" w:rsidRDefault="00AA71C0" w:rsidP="00D54BDE">
      <w:pPr>
        <w:widowControl/>
        <w:autoSpaceDE w:val="0"/>
        <w:autoSpaceDN w:val="0"/>
        <w:adjustRightInd w:val="0"/>
        <w:spacing w:after="120" w:line="276" w:lineRule="auto"/>
        <w:rPr>
          <w:rFonts w:ascii="Tahoma" w:hAnsi="Tahoma" w:cs="Tahoma"/>
          <w:iCs/>
          <w:color w:val="auto"/>
          <w:sz w:val="22"/>
          <w:szCs w:val="22"/>
          <w:lang w:bidi="ar-SA"/>
        </w:r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publicznego;</w:t>
      </w:r>
    </w:p>
    <w:p w14:paraId="2B14F76E" w14:textId="77777777" w:rsidR="001F527D" w:rsidRDefault="001F527D" w:rsidP="00D54BDE">
      <w:pPr>
        <w:widowControl/>
        <w:autoSpaceDE w:val="0"/>
        <w:autoSpaceDN w:val="0"/>
        <w:adjustRightInd w:val="0"/>
        <w:spacing w:after="120" w:line="276" w:lineRule="auto"/>
        <w:rPr>
          <w:rFonts w:ascii="Tahoma" w:hAnsi="Tahoma" w:cs="Tahoma"/>
          <w:iCs/>
          <w:color w:val="auto"/>
          <w:sz w:val="22"/>
          <w:szCs w:val="22"/>
          <w:lang w:bidi="ar-SA"/>
        </w:rPr>
      </w:pPr>
    </w:p>
    <w:p w14:paraId="5E64F0A7" w14:textId="77777777" w:rsidR="001F527D" w:rsidRPr="00D54BDE" w:rsidRDefault="001F527D" w:rsidP="00D54BDE">
      <w:pPr>
        <w:widowControl/>
        <w:autoSpaceDE w:val="0"/>
        <w:autoSpaceDN w:val="0"/>
        <w:adjustRightInd w:val="0"/>
        <w:spacing w:after="120" w:line="276" w:lineRule="auto"/>
        <w:rPr>
          <w:rFonts w:ascii="Tahoma" w:hAnsi="Tahoma" w:cs="Tahoma"/>
          <w:color w:val="auto"/>
          <w:sz w:val="22"/>
          <w:szCs w:val="22"/>
          <w:lang w:bidi="ar-SA"/>
        </w:rPr>
        <w:sectPr w:rsidR="001F527D" w:rsidRPr="00D54BDE"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p>
    <w:p w14:paraId="617131A0"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4E89A3BC" w14:textId="77777777" w:rsidR="00B55283" w:rsidRDefault="00B55283" w:rsidP="001B47D9">
      <w:pPr>
        <w:rPr>
          <w:rFonts w:asciiTheme="minorHAnsi" w:hAnsiTheme="minorHAnsi"/>
          <w:b/>
        </w:rPr>
      </w:pPr>
    </w:p>
    <w:p w14:paraId="115B509F" w14:textId="77777777" w:rsidR="00B55283" w:rsidRPr="00CB04AD" w:rsidRDefault="00B55283" w:rsidP="00B55283">
      <w:pPr>
        <w:widowControl/>
        <w:autoSpaceDE w:val="0"/>
        <w:autoSpaceDN w:val="0"/>
        <w:adjustRightInd w:val="0"/>
        <w:rPr>
          <w:rFonts w:ascii="Tahoma" w:hAnsi="Tahoma" w:cs="Tahoma"/>
          <w:b/>
          <w:color w:val="auto"/>
          <w:lang w:bidi="ar-SA"/>
        </w:rPr>
      </w:pPr>
      <w:r w:rsidRPr="00CB04AD">
        <w:rPr>
          <w:rFonts w:ascii="Tahoma" w:hAnsi="Tahoma" w:cs="Tahoma"/>
          <w:b/>
          <w:color w:val="auto"/>
          <w:lang w:bidi="ar-SA"/>
        </w:rPr>
        <w:lastRenderedPageBreak/>
        <w:t>NAZWA ORAZ ADRES ZAMAWIAJĄCEGO, NUMER TELEFONU, ADRES POCZTY</w:t>
      </w:r>
    </w:p>
    <w:p w14:paraId="773097C2" w14:textId="77777777" w:rsidR="00B55283" w:rsidRPr="00CB04AD" w:rsidRDefault="00B55283" w:rsidP="00B55283">
      <w:pPr>
        <w:widowControl/>
        <w:autoSpaceDE w:val="0"/>
        <w:autoSpaceDN w:val="0"/>
        <w:adjustRightInd w:val="0"/>
        <w:rPr>
          <w:rFonts w:ascii="Tahoma" w:hAnsi="Tahoma" w:cs="Tahoma"/>
          <w:b/>
          <w:color w:val="auto"/>
          <w:lang w:bidi="ar-SA"/>
        </w:rPr>
      </w:pPr>
      <w:r w:rsidRPr="00CB04AD">
        <w:rPr>
          <w:rFonts w:ascii="Tahoma" w:hAnsi="Tahoma" w:cs="Tahoma"/>
          <w:b/>
          <w:color w:val="auto"/>
          <w:lang w:bidi="ar-SA"/>
        </w:rPr>
        <w:t>ELEKTRONICZNEJ ORAZ STRONY INTERNETOWEJ PROWADZONEGO</w:t>
      </w:r>
    </w:p>
    <w:p w14:paraId="1E3AEFEE" w14:textId="77777777" w:rsidR="00B55283" w:rsidRPr="00877345" w:rsidRDefault="00B55283" w:rsidP="00B55283">
      <w:pPr>
        <w:rPr>
          <w:rFonts w:ascii="Tahoma" w:hAnsi="Tahoma" w:cs="Tahoma"/>
          <w:color w:val="4F81BD" w:themeColor="accent1"/>
          <w:lang w:bidi="ar-SA"/>
        </w:rPr>
      </w:pPr>
      <w:r w:rsidRPr="00CB04AD">
        <w:rPr>
          <w:rFonts w:ascii="Tahoma" w:hAnsi="Tahoma" w:cs="Tahoma"/>
          <w:b/>
          <w:color w:val="auto"/>
          <w:lang w:bidi="ar-SA"/>
        </w:rPr>
        <w:t>POSTĘPOWANIA</w:t>
      </w:r>
    </w:p>
    <w:p w14:paraId="56133A14" w14:textId="77777777" w:rsidR="00B55283" w:rsidRDefault="00B55283" w:rsidP="00B55283">
      <w:pPr>
        <w:rPr>
          <w:rFonts w:asciiTheme="minorHAnsi" w:hAnsiTheme="minorHAnsi"/>
          <w:b/>
        </w:rPr>
      </w:pPr>
    </w:p>
    <w:p w14:paraId="3AA7E915"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w:t>
      </w:r>
      <w:r w:rsidR="00AA71C0">
        <w:rPr>
          <w:rFonts w:ascii="Tahoma" w:hAnsi="Tahoma" w:cs="Tahoma"/>
          <w:b/>
        </w:rPr>
        <w:t>l</w:t>
      </w:r>
      <w:r w:rsidR="00250775" w:rsidRPr="00877345">
        <w:rPr>
          <w:rFonts w:ascii="Tahoma" w:hAnsi="Tahoma" w:cs="Tahoma"/>
          <w:b/>
        </w:rPr>
        <w:t xml:space="preserve">.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56A59FF9" w14:textId="77777777" w:rsidR="00250775" w:rsidRPr="004F4792" w:rsidRDefault="00250775" w:rsidP="009A6A58">
      <w:pPr>
        <w:rPr>
          <w:rFonts w:ascii="Tahoma" w:hAnsi="Tahoma" w:cs="Tahoma"/>
          <w:b/>
          <w:sz w:val="22"/>
          <w:szCs w:val="22"/>
        </w:rPr>
      </w:pPr>
      <w:r w:rsidRPr="004F4792">
        <w:rPr>
          <w:rFonts w:ascii="Tahoma" w:hAnsi="Tahoma" w:cs="Tahoma"/>
          <w:b/>
          <w:sz w:val="22"/>
          <w:szCs w:val="22"/>
        </w:rPr>
        <w:t>Kierownik Zamawiającego – Wójt Gminy</w:t>
      </w:r>
    </w:p>
    <w:p w14:paraId="2AF6E907" w14:textId="77777777" w:rsidR="009A6A58" w:rsidRPr="004F4792" w:rsidRDefault="00AA71C0" w:rsidP="009A6A58">
      <w:pPr>
        <w:rPr>
          <w:rFonts w:ascii="Tahoma" w:hAnsi="Tahoma" w:cs="Tahoma"/>
          <w:sz w:val="22"/>
          <w:szCs w:val="22"/>
        </w:rPr>
      </w:pPr>
      <w:r w:rsidRPr="004F4792">
        <w:rPr>
          <w:rFonts w:ascii="Tahoma" w:hAnsi="Tahoma" w:cs="Tahoma"/>
          <w:b/>
          <w:sz w:val="22"/>
          <w:szCs w:val="22"/>
        </w:rPr>
        <w:t xml:space="preserve">Nr </w:t>
      </w:r>
      <w:r w:rsidR="009A6A58" w:rsidRPr="004F4792">
        <w:rPr>
          <w:rFonts w:ascii="Tahoma" w:hAnsi="Tahoma" w:cs="Tahoma"/>
          <w:b/>
          <w:sz w:val="22"/>
          <w:szCs w:val="22"/>
        </w:rPr>
        <w:t>Telefon</w:t>
      </w:r>
      <w:r w:rsidRPr="004F4792">
        <w:rPr>
          <w:rFonts w:ascii="Tahoma" w:hAnsi="Tahoma" w:cs="Tahoma"/>
          <w:b/>
          <w:sz w:val="22"/>
          <w:szCs w:val="22"/>
        </w:rPr>
        <w:t>u</w:t>
      </w:r>
      <w:r w:rsidR="009A6A58" w:rsidRPr="004F4792">
        <w:rPr>
          <w:rFonts w:ascii="Tahoma" w:hAnsi="Tahoma" w:cs="Tahoma"/>
          <w:b/>
          <w:sz w:val="22"/>
          <w:szCs w:val="22"/>
        </w:rPr>
        <w:t xml:space="preserve"> </w:t>
      </w:r>
      <w:r w:rsidRPr="004F4792">
        <w:rPr>
          <w:rFonts w:ascii="Tahoma" w:hAnsi="Tahoma" w:cs="Tahoma"/>
          <w:sz w:val="22"/>
          <w:szCs w:val="22"/>
        </w:rPr>
        <w:t xml:space="preserve">  /18/</w:t>
      </w:r>
      <w:r w:rsidR="009A6A58" w:rsidRPr="004F4792">
        <w:rPr>
          <w:rFonts w:ascii="Tahoma" w:hAnsi="Tahoma" w:cs="Tahoma"/>
          <w:sz w:val="22"/>
          <w:szCs w:val="22"/>
        </w:rPr>
        <w:t xml:space="preserve"> 331 00 09 lub 331 02 23</w:t>
      </w:r>
    </w:p>
    <w:p w14:paraId="5D5675A7" w14:textId="22878854" w:rsidR="009A6A58" w:rsidRDefault="001554FD" w:rsidP="000965EF">
      <w:pPr>
        <w:rPr>
          <w:rFonts w:ascii="Tahoma" w:hAnsi="Tahoma" w:cs="Tahoma"/>
          <w:sz w:val="22"/>
          <w:szCs w:val="22"/>
        </w:rPr>
      </w:pPr>
      <w:r w:rsidRPr="004F4792">
        <w:rPr>
          <w:rFonts w:ascii="Tahoma" w:hAnsi="Tahoma" w:cs="Tahoma"/>
          <w:sz w:val="22"/>
          <w:szCs w:val="22"/>
        </w:rPr>
        <w:t>Godziny</w:t>
      </w:r>
      <w:r w:rsidR="009A6A58" w:rsidRPr="004F4792">
        <w:rPr>
          <w:rFonts w:ascii="Tahoma" w:hAnsi="Tahoma" w:cs="Tahoma"/>
          <w:sz w:val="22"/>
          <w:szCs w:val="22"/>
        </w:rPr>
        <w:t xml:space="preserve"> P</w:t>
      </w:r>
      <w:r w:rsidR="005125A5" w:rsidRPr="004F4792">
        <w:rPr>
          <w:rFonts w:ascii="Tahoma" w:hAnsi="Tahoma" w:cs="Tahoma"/>
          <w:sz w:val="22"/>
          <w:szCs w:val="22"/>
        </w:rPr>
        <w:t>racy</w:t>
      </w:r>
      <w:r w:rsidR="00C26872" w:rsidRPr="004F4792">
        <w:rPr>
          <w:rFonts w:ascii="Tahoma" w:hAnsi="Tahoma" w:cs="Tahoma"/>
          <w:sz w:val="22"/>
          <w:szCs w:val="22"/>
        </w:rPr>
        <w:t xml:space="preserve"> Urzędu </w:t>
      </w:r>
      <w:r w:rsidR="009A6A58" w:rsidRPr="004F4792">
        <w:rPr>
          <w:rFonts w:ascii="Tahoma" w:hAnsi="Tahoma" w:cs="Tahoma"/>
          <w:sz w:val="22"/>
          <w:szCs w:val="22"/>
        </w:rPr>
        <w:t>:</w:t>
      </w:r>
      <w:r w:rsidR="00AA71C0" w:rsidRPr="004F4792">
        <w:rPr>
          <w:rFonts w:ascii="Tahoma" w:hAnsi="Tahoma" w:cs="Tahoma"/>
          <w:sz w:val="22"/>
          <w:szCs w:val="22"/>
        </w:rPr>
        <w:t xml:space="preserve"> </w:t>
      </w:r>
    </w:p>
    <w:p w14:paraId="67DAE90E" w14:textId="77777777" w:rsidR="00E91183" w:rsidRPr="00E91183" w:rsidRDefault="00E91183" w:rsidP="00E91183">
      <w:pPr>
        <w:spacing w:line="276" w:lineRule="auto"/>
        <w:rPr>
          <w:rFonts w:ascii="Tahoma" w:hAnsi="Tahoma" w:cs="Tahoma"/>
          <w:b/>
          <w:color w:val="auto"/>
          <w:sz w:val="22"/>
          <w:szCs w:val="22"/>
        </w:rPr>
      </w:pPr>
      <w:r w:rsidRPr="00E91183">
        <w:rPr>
          <w:rFonts w:ascii="Tahoma" w:hAnsi="Tahoma" w:cs="Tahoma"/>
          <w:b/>
          <w:color w:val="auto"/>
          <w:sz w:val="22"/>
          <w:szCs w:val="22"/>
        </w:rPr>
        <w:t>Poniedziałek, Wtorek, Środa: 7:30 – 15:30</w:t>
      </w:r>
    </w:p>
    <w:p w14:paraId="542BB8D1" w14:textId="77777777" w:rsidR="00E91183" w:rsidRPr="00E91183" w:rsidRDefault="00E91183" w:rsidP="00E91183">
      <w:pPr>
        <w:spacing w:line="276" w:lineRule="auto"/>
        <w:rPr>
          <w:rFonts w:ascii="Tahoma" w:hAnsi="Tahoma" w:cs="Tahoma"/>
          <w:b/>
          <w:color w:val="auto"/>
          <w:sz w:val="22"/>
          <w:szCs w:val="22"/>
        </w:rPr>
      </w:pPr>
      <w:r w:rsidRPr="00E91183">
        <w:rPr>
          <w:rFonts w:ascii="Tahoma" w:hAnsi="Tahoma" w:cs="Tahoma"/>
          <w:b/>
          <w:color w:val="auto"/>
          <w:sz w:val="22"/>
          <w:szCs w:val="22"/>
        </w:rPr>
        <w:t>Czwartek: 10:00 – 18:00</w:t>
      </w:r>
    </w:p>
    <w:p w14:paraId="5E75CA33" w14:textId="0E2D4233" w:rsidR="00E91183" w:rsidRPr="00E91183" w:rsidRDefault="00E91183" w:rsidP="00E91183">
      <w:pPr>
        <w:spacing w:line="276" w:lineRule="auto"/>
        <w:rPr>
          <w:rFonts w:ascii="Tahoma" w:hAnsi="Tahoma" w:cs="Tahoma"/>
          <w:b/>
          <w:color w:val="auto"/>
          <w:sz w:val="22"/>
          <w:szCs w:val="22"/>
        </w:rPr>
      </w:pPr>
      <w:r w:rsidRPr="00E91183">
        <w:rPr>
          <w:rFonts w:ascii="Tahoma" w:hAnsi="Tahoma" w:cs="Tahoma"/>
          <w:b/>
          <w:color w:val="auto"/>
          <w:sz w:val="22"/>
          <w:szCs w:val="22"/>
        </w:rPr>
        <w:t>Piątek: 7:00 – 15:00</w:t>
      </w:r>
    </w:p>
    <w:p w14:paraId="58EC65C7" w14:textId="77777777" w:rsidR="00F70D5B" w:rsidRPr="000965EF" w:rsidRDefault="000965EF" w:rsidP="000965EF">
      <w:pPr>
        <w:rPr>
          <w:rFonts w:ascii="Tahoma" w:hAnsi="Tahoma" w:cs="Tahoma"/>
          <w:sz w:val="22"/>
          <w:szCs w:val="22"/>
        </w:rPr>
      </w:pPr>
      <w:r w:rsidRPr="000965EF">
        <w:rPr>
          <w:rFonts w:ascii="Tahoma" w:hAnsi="Tahoma" w:cs="Tahoma"/>
          <w:sz w:val="22"/>
          <w:szCs w:val="22"/>
        </w:rPr>
        <w:t>- adres poczty  elektronicznej</w:t>
      </w:r>
      <w:r w:rsidR="0067529D" w:rsidRPr="000965EF">
        <w:rPr>
          <w:rFonts w:ascii="Tahoma" w:hAnsi="Tahoma" w:cs="Tahoma"/>
          <w:sz w:val="22"/>
          <w:szCs w:val="22"/>
        </w:rPr>
        <w:t xml:space="preserve"> Zamawiają</w:t>
      </w:r>
      <w:r w:rsidR="00F70D5B" w:rsidRPr="000965EF">
        <w:rPr>
          <w:rFonts w:ascii="Tahoma" w:hAnsi="Tahoma" w:cs="Tahoma"/>
          <w:sz w:val="22"/>
          <w:szCs w:val="22"/>
        </w:rPr>
        <w:t>cego – www.mszana.pl</w:t>
      </w:r>
    </w:p>
    <w:p w14:paraId="00096288" w14:textId="77777777" w:rsidR="000965EF" w:rsidRDefault="000965EF" w:rsidP="000965EF">
      <w:pPr>
        <w:rPr>
          <w:rFonts w:ascii="Tahoma" w:hAnsi="Tahoma" w:cs="Tahoma"/>
          <w:b/>
          <w:sz w:val="22"/>
          <w:szCs w:val="22"/>
        </w:rPr>
      </w:pPr>
      <w:r>
        <w:rPr>
          <w:rFonts w:ascii="Tahoma" w:hAnsi="Tahoma" w:cs="Tahoma"/>
          <w:b/>
        </w:rPr>
        <w:t>- strona</w:t>
      </w:r>
      <w:r w:rsidR="005125A5" w:rsidRPr="00877345">
        <w:rPr>
          <w:rFonts w:ascii="Tahoma" w:hAnsi="Tahoma" w:cs="Tahoma"/>
          <w:b/>
        </w:rPr>
        <w:t xml:space="preserve"> internetow</w:t>
      </w:r>
      <w:r>
        <w:rPr>
          <w:rFonts w:ascii="Tahoma" w:hAnsi="Tahoma" w:cs="Tahoma"/>
          <w:b/>
        </w:rPr>
        <w:t>a</w:t>
      </w:r>
      <w:r w:rsidR="00780A64" w:rsidRPr="00877345">
        <w:rPr>
          <w:rFonts w:ascii="Tahoma" w:hAnsi="Tahoma" w:cs="Tahoma"/>
        </w:rPr>
        <w:t xml:space="preserve"> </w:t>
      </w:r>
      <w:r w:rsidR="005125A5" w:rsidRPr="000965EF">
        <w:rPr>
          <w:rFonts w:ascii="Tahoma" w:hAnsi="Tahoma" w:cs="Tahoma"/>
          <w:b/>
          <w:sz w:val="22"/>
          <w:szCs w:val="22"/>
        </w:rPr>
        <w:t>prowadzone</w:t>
      </w:r>
      <w:r w:rsidR="00780A64" w:rsidRPr="000965EF">
        <w:rPr>
          <w:rFonts w:ascii="Tahoma" w:hAnsi="Tahoma" w:cs="Tahoma"/>
          <w:b/>
          <w:sz w:val="22"/>
          <w:szCs w:val="22"/>
        </w:rPr>
        <w:t>go  postępowania:</w:t>
      </w:r>
    </w:p>
    <w:p w14:paraId="0315A9B7" w14:textId="77777777" w:rsidR="005C743C" w:rsidRPr="000965EF" w:rsidRDefault="000965EF" w:rsidP="000965EF">
      <w:pPr>
        <w:rPr>
          <w:rFonts w:ascii="Tahoma" w:hAnsi="Tahoma" w:cs="Tahoma"/>
          <w:b/>
          <w:sz w:val="22"/>
          <w:szCs w:val="22"/>
        </w:rPr>
      </w:pPr>
      <w:r>
        <w:rPr>
          <w:rFonts w:ascii="Tahoma" w:hAnsi="Tahoma" w:cs="Tahoma"/>
          <w:b/>
          <w:sz w:val="22"/>
          <w:szCs w:val="22"/>
        </w:rPr>
        <w:t xml:space="preserve">                                                       </w:t>
      </w:r>
      <w:hyperlink r:id="rId11" w:history="1">
        <w:r w:rsidR="00780A64" w:rsidRPr="00877345">
          <w:rPr>
            <w:rStyle w:val="Hipercze"/>
            <w:rFonts w:ascii="Tahoma" w:hAnsi="Tahoma" w:cs="Tahoma"/>
          </w:rPr>
          <w:t>https://platformazakupowa.pl/pn/mszana</w:t>
        </w:r>
      </w:hyperlink>
    </w:p>
    <w:p w14:paraId="711C8EB2" w14:textId="77777777" w:rsidR="004F4792" w:rsidRPr="00877345" w:rsidRDefault="004F4792" w:rsidP="005C743C">
      <w:pPr>
        <w:spacing w:after="60" w:line="278" w:lineRule="exact"/>
        <w:ind w:right="20"/>
        <w:rPr>
          <w:rFonts w:ascii="Tahoma" w:hAnsi="Tahoma" w:cs="Tahoma"/>
        </w:rPr>
      </w:pPr>
    </w:p>
    <w:p w14:paraId="43AE3ADB" w14:textId="4B627278" w:rsidR="00E91183" w:rsidRDefault="000965EF" w:rsidP="005C743C">
      <w:pPr>
        <w:spacing w:after="60" w:line="278" w:lineRule="exact"/>
        <w:ind w:right="20"/>
        <w:rPr>
          <w:rFonts w:ascii="Tahoma" w:hAnsi="Tahoma" w:cs="Tahoma"/>
          <w:b/>
          <w:bCs/>
        </w:rPr>
      </w:pPr>
      <w:r>
        <w:rPr>
          <w:rFonts w:ascii="Tahoma" w:hAnsi="Tahoma" w:cs="Tahoma"/>
          <w:b/>
          <w:bCs/>
        </w:rPr>
        <w:t>-</w:t>
      </w:r>
      <w:r w:rsidR="00E91183">
        <w:rPr>
          <w:rFonts w:ascii="Tahoma" w:hAnsi="Tahoma" w:cs="Tahoma"/>
          <w:b/>
          <w:bCs/>
        </w:rPr>
        <w:t xml:space="preserve"> </w:t>
      </w:r>
      <w:r>
        <w:rPr>
          <w:rFonts w:ascii="Tahoma" w:hAnsi="Tahoma" w:cs="Tahoma"/>
          <w:b/>
          <w:bCs/>
        </w:rPr>
        <w:t xml:space="preserve"> strona internetowa</w:t>
      </w:r>
      <w:r w:rsidR="004F4792" w:rsidRPr="004F4792">
        <w:rPr>
          <w:rFonts w:ascii="Tahoma" w:hAnsi="Tahoma" w:cs="Tahoma"/>
          <w:b/>
          <w:bCs/>
        </w:rPr>
        <w:t xml:space="preserve">, na której udostępniane będą zmiany i wyjaśnienia treści </w:t>
      </w:r>
      <w:r w:rsidR="00E91183">
        <w:rPr>
          <w:rFonts w:ascii="Tahoma" w:hAnsi="Tahoma" w:cs="Tahoma"/>
          <w:b/>
          <w:bCs/>
        </w:rPr>
        <w:t xml:space="preserve">  </w:t>
      </w:r>
    </w:p>
    <w:p w14:paraId="4391F4BC" w14:textId="77777777" w:rsidR="00E91183" w:rsidRDefault="00E91183" w:rsidP="005C743C">
      <w:pPr>
        <w:spacing w:after="60" w:line="278" w:lineRule="exact"/>
        <w:ind w:right="20"/>
        <w:rPr>
          <w:rFonts w:ascii="Tahoma" w:hAnsi="Tahoma" w:cs="Tahoma"/>
          <w:b/>
          <w:bCs/>
        </w:rPr>
      </w:pPr>
      <w:r>
        <w:rPr>
          <w:rFonts w:ascii="Tahoma" w:hAnsi="Tahoma" w:cs="Tahoma"/>
          <w:b/>
          <w:bCs/>
        </w:rPr>
        <w:t xml:space="preserve">   </w:t>
      </w:r>
      <w:r w:rsidR="004F4792" w:rsidRPr="004F4792">
        <w:rPr>
          <w:rFonts w:ascii="Tahoma" w:hAnsi="Tahoma" w:cs="Tahoma"/>
          <w:b/>
          <w:bCs/>
        </w:rPr>
        <w:t xml:space="preserve">SWZ oraz inne dokumenty zamówienia bezpośrednio związane z </w:t>
      </w:r>
    </w:p>
    <w:p w14:paraId="6F9B3984" w14:textId="1ACE3A91" w:rsidR="00780A64" w:rsidRPr="004F4792" w:rsidRDefault="00E91183" w:rsidP="005C743C">
      <w:pPr>
        <w:spacing w:after="60" w:line="278" w:lineRule="exact"/>
        <w:ind w:right="20"/>
        <w:rPr>
          <w:rFonts w:ascii="Tahoma" w:hAnsi="Tahoma" w:cs="Tahoma"/>
          <w:b/>
        </w:rPr>
      </w:pPr>
      <w:r>
        <w:rPr>
          <w:rFonts w:ascii="Tahoma" w:hAnsi="Tahoma" w:cs="Tahoma"/>
          <w:b/>
          <w:bCs/>
        </w:rPr>
        <w:t xml:space="preserve">   </w:t>
      </w:r>
      <w:r w:rsidR="004F4792" w:rsidRPr="004F4792">
        <w:rPr>
          <w:rFonts w:ascii="Tahoma" w:hAnsi="Tahoma" w:cs="Tahoma"/>
          <w:b/>
          <w:bCs/>
        </w:rPr>
        <w:t>postępowaniem o udzielenie Zamówienia</w:t>
      </w:r>
      <w:r>
        <w:rPr>
          <w:rFonts w:ascii="Tahoma" w:hAnsi="Tahoma" w:cs="Tahoma"/>
          <w:b/>
          <w:bCs/>
        </w:rPr>
        <w:t>:</w:t>
      </w:r>
    </w:p>
    <w:p w14:paraId="30FA788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r w:rsidR="00852078">
        <w:rPr>
          <w:rFonts w:ascii="Tahoma" w:hAnsi="Tahoma" w:cs="Tahoma"/>
        </w:rPr>
        <w:t xml:space="preserve">                   </w:t>
      </w:r>
      <w:r>
        <w:rPr>
          <w:rFonts w:ascii="Tahoma" w:hAnsi="Tahoma" w:cs="Tahoma"/>
        </w:rPr>
        <w:t xml:space="preserve">   </w:t>
      </w:r>
      <w:hyperlink r:id="rId12" w:history="1">
        <w:r w:rsidR="00780A64" w:rsidRPr="00877345">
          <w:rPr>
            <w:rStyle w:val="Hipercze"/>
            <w:rFonts w:ascii="Tahoma" w:hAnsi="Tahoma" w:cs="Tahoma"/>
          </w:rPr>
          <w:t>https://platformazakupowa.pl/pn/mszana</w:t>
        </w:r>
      </w:hyperlink>
    </w:p>
    <w:p w14:paraId="13EE014D"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2CB493EE"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269BEAB4"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4687BBAE"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3"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4"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p w14:paraId="6037D634" w14:textId="77777777" w:rsidR="005125A5" w:rsidRPr="00877345" w:rsidRDefault="005125A5" w:rsidP="00937BF8">
      <w:pPr>
        <w:rPr>
          <w:rFonts w:ascii="Tahoma" w:hAnsi="Tahoma" w:cs="Tahoma"/>
          <w:highlight w:val="yellow"/>
        </w:rPr>
      </w:pPr>
    </w:p>
    <w:bookmarkEnd w:id="0"/>
    <w:p w14:paraId="59217A7B" w14:textId="77777777" w:rsidR="00066563" w:rsidRPr="00937BF8" w:rsidRDefault="00066563" w:rsidP="00937BF8">
      <w:pPr>
        <w:rPr>
          <w:rFonts w:asciiTheme="minorHAnsi" w:hAnsiTheme="minorHAnsi"/>
        </w:rPr>
      </w:pPr>
    </w:p>
    <w:p w14:paraId="7464A89B" w14:textId="73AABB0F" w:rsidR="001B0B7A" w:rsidRPr="00877345" w:rsidRDefault="004E70FD"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4A5400A"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629691AD" w14:textId="23B34AFA" w:rsidR="001B0845" w:rsidRPr="00C0591B" w:rsidRDefault="001B0845" w:rsidP="00C0591B">
      <w:pPr>
        <w:spacing w:after="120"/>
        <w:ind w:right="-425"/>
        <w:jc w:val="both"/>
        <w:rPr>
          <w:rFonts w:ascii="Tahoma" w:hAnsi="Tahoma" w:cs="Tahoma"/>
          <w:sz w:val="22"/>
          <w:szCs w:val="22"/>
        </w:rPr>
      </w:pPr>
      <w:r w:rsidRPr="00C0591B">
        <w:rPr>
          <w:rFonts w:ascii="Tahoma" w:hAnsi="Tahoma" w:cs="Tahoma"/>
          <w:sz w:val="22"/>
          <w:szCs w:val="22"/>
        </w:rPr>
        <w:t>Postępowanie prowadzone jest w trybie przetargu nieograniczonego na podstawie art. 129 ust. 1 pkt 1 w zw. z art. 129 ust. 2 oraz art. 132-139 ustawy z dnia 11 września 2019 r. Prawo zamówień publicznych (</w:t>
      </w:r>
      <w:bookmarkStart w:id="1" w:name="_Hlk65586659"/>
      <w:r w:rsidRPr="00C0591B">
        <w:rPr>
          <w:rFonts w:ascii="Tahoma" w:hAnsi="Tahoma" w:cs="Tahoma"/>
          <w:sz w:val="22"/>
          <w:szCs w:val="22"/>
        </w:rPr>
        <w:t>t.</w:t>
      </w:r>
      <w:r w:rsidR="00E91183">
        <w:rPr>
          <w:rFonts w:ascii="Tahoma" w:hAnsi="Tahoma" w:cs="Tahoma"/>
          <w:sz w:val="22"/>
          <w:szCs w:val="22"/>
        </w:rPr>
        <w:t xml:space="preserve"> </w:t>
      </w:r>
      <w:r w:rsidRPr="00C0591B">
        <w:rPr>
          <w:rFonts w:ascii="Tahoma" w:hAnsi="Tahoma" w:cs="Tahoma"/>
          <w:sz w:val="22"/>
          <w:szCs w:val="22"/>
        </w:rPr>
        <w:t>j. Dz. U. z 202</w:t>
      </w:r>
      <w:r w:rsidR="00E91183">
        <w:rPr>
          <w:rFonts w:ascii="Tahoma" w:hAnsi="Tahoma" w:cs="Tahoma"/>
          <w:sz w:val="22"/>
          <w:szCs w:val="22"/>
        </w:rPr>
        <w:t>4</w:t>
      </w:r>
      <w:r w:rsidRPr="00C0591B">
        <w:rPr>
          <w:rFonts w:ascii="Tahoma" w:hAnsi="Tahoma" w:cs="Tahoma"/>
          <w:sz w:val="22"/>
          <w:szCs w:val="22"/>
        </w:rPr>
        <w:t xml:space="preserve"> r., poz. 1</w:t>
      </w:r>
      <w:r w:rsidR="00E91183">
        <w:rPr>
          <w:rFonts w:ascii="Tahoma" w:hAnsi="Tahoma" w:cs="Tahoma"/>
          <w:sz w:val="22"/>
          <w:szCs w:val="22"/>
        </w:rPr>
        <w:t>320</w:t>
      </w:r>
      <w:r w:rsidRPr="00C0591B">
        <w:rPr>
          <w:rFonts w:ascii="Tahoma" w:hAnsi="Tahoma" w:cs="Tahoma"/>
          <w:sz w:val="22"/>
          <w:szCs w:val="22"/>
        </w:rPr>
        <w:t xml:space="preserve"> „ustawa </w:t>
      </w:r>
      <w:proofErr w:type="spellStart"/>
      <w:r w:rsidRPr="00C0591B">
        <w:rPr>
          <w:rFonts w:ascii="Tahoma" w:hAnsi="Tahoma" w:cs="Tahoma"/>
          <w:sz w:val="22"/>
          <w:szCs w:val="22"/>
        </w:rPr>
        <w:t>Pzp</w:t>
      </w:r>
      <w:proofErr w:type="spellEnd"/>
      <w:r w:rsidRPr="00C0591B">
        <w:rPr>
          <w:rFonts w:ascii="Tahoma" w:hAnsi="Tahoma" w:cs="Tahoma"/>
          <w:sz w:val="22"/>
          <w:szCs w:val="22"/>
        </w:rPr>
        <w:t>”</w:t>
      </w:r>
      <w:bookmarkEnd w:id="1"/>
      <w:r w:rsidRPr="00C0591B">
        <w:rPr>
          <w:rFonts w:ascii="Tahoma" w:hAnsi="Tahoma" w:cs="Tahoma"/>
          <w:sz w:val="22"/>
          <w:szCs w:val="22"/>
        </w:rPr>
        <w:t xml:space="preserve">) oraz aktów wykonawczych do ustawy </w:t>
      </w:r>
      <w:proofErr w:type="spellStart"/>
      <w:r w:rsidRPr="00C0591B">
        <w:rPr>
          <w:rFonts w:ascii="Tahoma" w:hAnsi="Tahoma" w:cs="Tahoma"/>
          <w:sz w:val="22"/>
          <w:szCs w:val="22"/>
        </w:rPr>
        <w:t>Pzp</w:t>
      </w:r>
      <w:proofErr w:type="spellEnd"/>
      <w:r w:rsidRPr="00C0591B">
        <w:rPr>
          <w:rFonts w:ascii="Tahoma" w:hAnsi="Tahoma" w:cs="Tahoma"/>
          <w:sz w:val="22"/>
          <w:szCs w:val="22"/>
        </w:rPr>
        <w:t>.</w:t>
      </w:r>
    </w:p>
    <w:p w14:paraId="455F9614" w14:textId="77777777" w:rsidR="00623BD4" w:rsidRDefault="00623BD4" w:rsidP="00C0591B">
      <w:pPr>
        <w:pStyle w:val="Default"/>
        <w:spacing w:after="120"/>
        <w:ind w:right="-426"/>
        <w:jc w:val="both"/>
        <w:rPr>
          <w:rFonts w:ascii="Tahoma" w:hAnsi="Tahoma" w:cs="Tahoma"/>
          <w:sz w:val="22"/>
          <w:szCs w:val="22"/>
        </w:rPr>
      </w:pPr>
      <w:r>
        <w:rPr>
          <w:rFonts w:ascii="Tahoma" w:hAnsi="Tahoma" w:cs="Tahoma"/>
          <w:sz w:val="22"/>
          <w:szCs w:val="22"/>
        </w:rPr>
        <w:t>Wartość zamówienia jest większa od progów unijnych określonych w art.3 ust.1 pkt 1 oraz ust. 2 ustawy w odniesieniu do dostaw.</w:t>
      </w:r>
    </w:p>
    <w:p w14:paraId="7F0D5D3F" w14:textId="2D684DFE" w:rsidR="001B0845" w:rsidRPr="00C0591B" w:rsidRDefault="001B0845" w:rsidP="00C0591B">
      <w:pPr>
        <w:pStyle w:val="Default"/>
        <w:spacing w:after="120"/>
        <w:ind w:right="-426"/>
        <w:jc w:val="both"/>
        <w:rPr>
          <w:rFonts w:ascii="Tahoma" w:hAnsi="Tahoma" w:cs="Tahoma"/>
          <w:color w:val="auto"/>
          <w:sz w:val="22"/>
          <w:szCs w:val="22"/>
        </w:rPr>
      </w:pPr>
      <w:r w:rsidRPr="00C0591B">
        <w:rPr>
          <w:rFonts w:ascii="Tahoma" w:hAnsi="Tahoma" w:cs="Tahoma"/>
          <w:sz w:val="22"/>
          <w:szCs w:val="22"/>
        </w:rPr>
        <w:t xml:space="preserve">Postępowanie jest prowadzone zgodnie z zasadami przewidzianymi dla tzw. „procedury odwróconej”, o której mowa w art. 139 ust. 1 - 4 Ustawy </w:t>
      </w:r>
      <w:proofErr w:type="spellStart"/>
      <w:r w:rsidRPr="00C0591B">
        <w:rPr>
          <w:rFonts w:ascii="Tahoma" w:hAnsi="Tahoma" w:cs="Tahoma"/>
          <w:sz w:val="22"/>
          <w:szCs w:val="22"/>
        </w:rPr>
        <w:t>Pzp</w:t>
      </w:r>
      <w:proofErr w:type="spellEnd"/>
      <w:r w:rsidRPr="00C0591B">
        <w:rPr>
          <w:rFonts w:ascii="Tahoma" w:hAnsi="Tahoma" w:cs="Tahoma"/>
          <w:sz w:val="22"/>
          <w:szCs w:val="22"/>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r w:rsidRPr="00C0591B">
        <w:rPr>
          <w:rFonts w:ascii="Tahoma" w:hAnsi="Tahoma" w:cs="Tahoma"/>
          <w:color w:val="auto"/>
          <w:sz w:val="22"/>
          <w:szCs w:val="22"/>
        </w:rPr>
        <w:t xml:space="preserve">W sprawach nieuregulowanych niniejszą SWZ, mają zastosowanie przepisy Ustawy </w:t>
      </w:r>
      <w:proofErr w:type="spellStart"/>
      <w:r w:rsidRPr="00C0591B">
        <w:rPr>
          <w:rFonts w:ascii="Tahoma" w:hAnsi="Tahoma" w:cs="Tahoma"/>
          <w:color w:val="auto"/>
          <w:sz w:val="22"/>
          <w:szCs w:val="22"/>
        </w:rPr>
        <w:t>Pzp</w:t>
      </w:r>
      <w:proofErr w:type="spellEnd"/>
      <w:r w:rsidRPr="00C0591B">
        <w:rPr>
          <w:rFonts w:ascii="Tahoma" w:hAnsi="Tahoma" w:cs="Tahoma"/>
          <w:color w:val="auto"/>
          <w:sz w:val="22"/>
          <w:szCs w:val="22"/>
        </w:rPr>
        <w:t xml:space="preserve"> oraz przepisy Kodeksu cywilnego (</w:t>
      </w:r>
      <w:bookmarkStart w:id="2" w:name="_Hlk126329661"/>
      <w:r w:rsidRPr="00C0591B">
        <w:rPr>
          <w:rFonts w:ascii="Tahoma" w:hAnsi="Tahoma" w:cs="Tahoma"/>
          <w:sz w:val="22"/>
          <w:szCs w:val="22"/>
        </w:rPr>
        <w:t>t.</w:t>
      </w:r>
      <w:r w:rsidR="00867B39">
        <w:rPr>
          <w:rFonts w:ascii="Tahoma" w:hAnsi="Tahoma" w:cs="Tahoma"/>
          <w:sz w:val="22"/>
          <w:szCs w:val="22"/>
        </w:rPr>
        <w:t xml:space="preserve"> </w:t>
      </w:r>
      <w:r w:rsidRPr="00C0591B">
        <w:rPr>
          <w:rFonts w:ascii="Tahoma" w:hAnsi="Tahoma" w:cs="Tahoma"/>
          <w:sz w:val="22"/>
          <w:szCs w:val="22"/>
        </w:rPr>
        <w:t xml:space="preserve">j. </w:t>
      </w:r>
      <w:r w:rsidR="00E91183">
        <w:rPr>
          <w:rFonts w:ascii="Tahoma" w:hAnsi="Tahoma" w:cs="Tahoma"/>
          <w:sz w:val="22"/>
          <w:szCs w:val="22"/>
        </w:rPr>
        <w:t xml:space="preserve">z </w:t>
      </w:r>
      <w:r w:rsidRPr="00C0591B">
        <w:rPr>
          <w:rFonts w:ascii="Tahoma" w:hAnsi="Tahoma" w:cs="Tahoma"/>
          <w:sz w:val="22"/>
          <w:szCs w:val="22"/>
        </w:rPr>
        <w:t>Dz.</w:t>
      </w:r>
      <w:r w:rsidR="00E91183">
        <w:rPr>
          <w:rFonts w:ascii="Tahoma" w:hAnsi="Tahoma" w:cs="Tahoma"/>
          <w:sz w:val="22"/>
          <w:szCs w:val="22"/>
        </w:rPr>
        <w:t xml:space="preserve"> </w:t>
      </w:r>
      <w:r w:rsidRPr="00C0591B">
        <w:rPr>
          <w:rFonts w:ascii="Tahoma" w:hAnsi="Tahoma" w:cs="Tahoma"/>
          <w:sz w:val="22"/>
          <w:szCs w:val="22"/>
        </w:rPr>
        <w:t>U. z 202</w:t>
      </w:r>
      <w:r w:rsidR="00E91183">
        <w:rPr>
          <w:rFonts w:ascii="Tahoma" w:hAnsi="Tahoma" w:cs="Tahoma"/>
          <w:sz w:val="22"/>
          <w:szCs w:val="22"/>
        </w:rPr>
        <w:t>4</w:t>
      </w:r>
      <w:r w:rsidRPr="00C0591B">
        <w:rPr>
          <w:rFonts w:ascii="Tahoma" w:hAnsi="Tahoma" w:cs="Tahoma"/>
          <w:sz w:val="22"/>
          <w:szCs w:val="22"/>
        </w:rPr>
        <w:t xml:space="preserve"> poz. 1</w:t>
      </w:r>
      <w:r w:rsidR="00E91183">
        <w:rPr>
          <w:rFonts w:ascii="Tahoma" w:hAnsi="Tahoma" w:cs="Tahoma"/>
          <w:sz w:val="22"/>
          <w:szCs w:val="22"/>
        </w:rPr>
        <w:t>0</w:t>
      </w:r>
      <w:r w:rsidR="006971C2">
        <w:rPr>
          <w:rFonts w:ascii="Tahoma" w:hAnsi="Tahoma" w:cs="Tahoma"/>
          <w:sz w:val="22"/>
          <w:szCs w:val="22"/>
        </w:rPr>
        <w:t>61</w:t>
      </w:r>
      <w:r w:rsidRPr="00C0591B">
        <w:rPr>
          <w:rFonts w:ascii="Tahoma" w:hAnsi="Tahoma" w:cs="Tahoma"/>
          <w:sz w:val="22"/>
          <w:szCs w:val="22"/>
        </w:rPr>
        <w:t xml:space="preserve"> </w:t>
      </w:r>
      <w:bookmarkEnd w:id="2"/>
      <w:r w:rsidRPr="00C0591B">
        <w:rPr>
          <w:rFonts w:ascii="Tahoma" w:hAnsi="Tahoma" w:cs="Tahoma"/>
          <w:color w:val="auto"/>
          <w:sz w:val="22"/>
          <w:szCs w:val="22"/>
        </w:rPr>
        <w:t>)</w:t>
      </w:r>
      <w:r w:rsidR="00AB62ED">
        <w:rPr>
          <w:rFonts w:ascii="Tahoma" w:hAnsi="Tahoma" w:cs="Tahoma"/>
          <w:color w:val="auto"/>
          <w:sz w:val="22"/>
          <w:szCs w:val="22"/>
        </w:rPr>
        <w:t>.</w:t>
      </w:r>
      <w:r w:rsidRPr="00C0591B">
        <w:rPr>
          <w:rFonts w:ascii="Tahoma" w:hAnsi="Tahoma" w:cs="Tahoma"/>
          <w:color w:val="auto"/>
          <w:sz w:val="22"/>
          <w:szCs w:val="22"/>
        </w:rPr>
        <w:t xml:space="preserve"> </w:t>
      </w:r>
    </w:p>
    <w:p w14:paraId="3EBF2DE0" w14:textId="59E35567" w:rsidR="00F16024" w:rsidRPr="003D75D4" w:rsidRDefault="00F16024" w:rsidP="00C0591B">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Do czynności podejmowanych przez zamawiającego i wykonawców w postępowaniu o udzielenie zamówienia stosuje się przepisy ustawy z dnia 23 kwietnia 1964 r. –</w:t>
      </w:r>
      <w:r w:rsidR="00AB62ED">
        <w:rPr>
          <w:rFonts w:ascii="Tahoma" w:hAnsi="Tahoma" w:cs="Tahoma"/>
          <w:color w:val="auto"/>
          <w:sz w:val="22"/>
          <w:szCs w:val="22"/>
          <w:lang w:bidi="ar-SA"/>
        </w:rPr>
        <w:t xml:space="preserve"> </w:t>
      </w:r>
      <w:r w:rsidRPr="003D75D4">
        <w:rPr>
          <w:rFonts w:ascii="Tahoma" w:hAnsi="Tahoma" w:cs="Tahoma"/>
          <w:color w:val="auto"/>
          <w:sz w:val="22"/>
          <w:szCs w:val="22"/>
          <w:lang w:bidi="ar-SA"/>
        </w:rPr>
        <w:t>Kodeks cywilny (t.</w:t>
      </w:r>
      <w:r w:rsidR="006971C2">
        <w:rPr>
          <w:rFonts w:ascii="Tahoma" w:hAnsi="Tahoma" w:cs="Tahoma"/>
          <w:color w:val="auto"/>
          <w:sz w:val="22"/>
          <w:szCs w:val="22"/>
          <w:lang w:bidi="ar-SA"/>
        </w:rPr>
        <w:t xml:space="preserve"> j</w:t>
      </w:r>
      <w:r w:rsidRPr="003D75D4">
        <w:rPr>
          <w:rFonts w:ascii="Tahoma" w:hAnsi="Tahoma" w:cs="Tahoma"/>
          <w:color w:val="auto"/>
          <w:sz w:val="22"/>
          <w:szCs w:val="22"/>
          <w:lang w:bidi="ar-SA"/>
        </w:rPr>
        <w:t>. Dz. U. z 202</w:t>
      </w:r>
      <w:r w:rsidR="00E91183">
        <w:rPr>
          <w:rFonts w:ascii="Tahoma" w:hAnsi="Tahoma" w:cs="Tahoma"/>
          <w:color w:val="auto"/>
          <w:sz w:val="22"/>
          <w:szCs w:val="22"/>
          <w:lang w:bidi="ar-SA"/>
        </w:rPr>
        <w:t>4</w:t>
      </w:r>
      <w:r w:rsidRPr="003D75D4">
        <w:rPr>
          <w:rFonts w:ascii="Tahoma" w:hAnsi="Tahoma" w:cs="Tahoma"/>
          <w:color w:val="auto"/>
          <w:sz w:val="22"/>
          <w:szCs w:val="22"/>
          <w:lang w:bidi="ar-SA"/>
        </w:rPr>
        <w:t>r. poz. 1</w:t>
      </w:r>
      <w:r w:rsidR="00E91183">
        <w:rPr>
          <w:rFonts w:ascii="Tahoma" w:hAnsi="Tahoma" w:cs="Tahoma"/>
          <w:color w:val="auto"/>
          <w:sz w:val="22"/>
          <w:szCs w:val="22"/>
          <w:lang w:bidi="ar-SA"/>
        </w:rPr>
        <w:t>061</w:t>
      </w:r>
      <w:r w:rsidRPr="003D75D4">
        <w:rPr>
          <w:rFonts w:ascii="Tahoma" w:hAnsi="Tahoma" w:cs="Tahoma"/>
          <w:color w:val="auto"/>
          <w:sz w:val="22"/>
          <w:szCs w:val="22"/>
          <w:lang w:bidi="ar-SA"/>
        </w:rPr>
        <w:t xml:space="preserve">), jeżeli przepisy ustawy </w:t>
      </w:r>
      <w:proofErr w:type="spellStart"/>
      <w:r w:rsidRPr="003D75D4">
        <w:rPr>
          <w:rFonts w:ascii="Tahoma" w:hAnsi="Tahoma" w:cs="Tahoma"/>
          <w:color w:val="auto"/>
          <w:sz w:val="22"/>
          <w:szCs w:val="22"/>
          <w:lang w:bidi="ar-SA"/>
        </w:rPr>
        <w:t>Pzp</w:t>
      </w:r>
      <w:proofErr w:type="spellEnd"/>
      <w:r w:rsidRPr="003D75D4">
        <w:rPr>
          <w:rFonts w:ascii="Tahoma" w:hAnsi="Tahoma" w:cs="Tahoma"/>
          <w:color w:val="auto"/>
          <w:sz w:val="22"/>
          <w:szCs w:val="22"/>
          <w:lang w:bidi="ar-SA"/>
        </w:rPr>
        <w:t xml:space="preserve"> nie stanowią inaczej.</w:t>
      </w:r>
    </w:p>
    <w:p w14:paraId="474FCB1B"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5B2FB7C1" w14:textId="2F3A5E50" w:rsidR="009A6A58" w:rsidRPr="00877345" w:rsidRDefault="004E70F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 xml:space="preserve">II. </w:t>
      </w:r>
      <w:r>
        <w:rPr>
          <w:rFonts w:ascii="Tahoma" w:hAnsi="Tahoma" w:cs="Tahoma"/>
          <w:color w:val="auto"/>
          <w:sz w:val="28"/>
          <w:szCs w:val="28"/>
          <w:lang w:bidi="ar-SA"/>
        </w:rPr>
        <w:t xml:space="preserve"> </w:t>
      </w:r>
      <w:r w:rsidR="00B1003A" w:rsidRPr="00877345">
        <w:rPr>
          <w:rFonts w:ascii="Tahoma" w:hAnsi="Tahoma" w:cs="Tahoma"/>
          <w:color w:val="auto"/>
          <w:sz w:val="28"/>
          <w:szCs w:val="28"/>
          <w:lang w:bidi="ar-SA"/>
        </w:rPr>
        <w:t>PRZEDMIOT</w:t>
      </w:r>
      <w:r w:rsidR="00B55283" w:rsidRPr="00877345">
        <w:rPr>
          <w:rFonts w:ascii="Tahoma" w:hAnsi="Tahoma" w:cs="Tahoma"/>
          <w:color w:val="auto"/>
          <w:sz w:val="28"/>
          <w:szCs w:val="28"/>
          <w:lang w:bidi="ar-SA"/>
        </w:rPr>
        <w:t xml:space="preserve"> ZAMÓWIENIA</w:t>
      </w:r>
    </w:p>
    <w:p w14:paraId="50A944FF"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1C93068D" w14:textId="06C4752D" w:rsidR="007254BF" w:rsidRPr="00CC56A3" w:rsidRDefault="001B0845" w:rsidP="00753F7F">
      <w:pPr>
        <w:pStyle w:val="Akapitzlist"/>
        <w:numPr>
          <w:ilvl w:val="0"/>
          <w:numId w:val="4"/>
        </w:numPr>
        <w:tabs>
          <w:tab w:val="left" w:pos="284"/>
        </w:tabs>
        <w:suppressAutoHyphens w:val="0"/>
        <w:spacing w:after="120" w:line="240" w:lineRule="auto"/>
        <w:ind w:left="0" w:firstLine="0"/>
        <w:contextualSpacing/>
        <w:jc w:val="both"/>
        <w:rPr>
          <w:rFonts w:ascii="Tahoma" w:hAnsi="Tahoma" w:cs="Tahoma"/>
          <w:b/>
        </w:rPr>
      </w:pPr>
      <w:r w:rsidRPr="00C0591B">
        <w:rPr>
          <w:rFonts w:ascii="Tahoma" w:hAnsi="Tahoma" w:cs="Tahoma"/>
        </w:rPr>
        <w:t>Przedmiotem niniejszego zamówienia jest</w:t>
      </w:r>
      <w:r w:rsidR="00E77B0B">
        <w:rPr>
          <w:rFonts w:ascii="Tahoma" w:hAnsi="Tahoma" w:cs="Tahoma"/>
        </w:rPr>
        <w:t xml:space="preserve"> zakup energii elektrycznej </w:t>
      </w:r>
      <w:r w:rsidR="00753F7F">
        <w:rPr>
          <w:rFonts w:ascii="Tahoma" w:hAnsi="Tahoma" w:cs="Tahoma"/>
        </w:rPr>
        <w:t xml:space="preserve">czynnej </w:t>
      </w:r>
      <w:r w:rsidR="00963CA4">
        <w:rPr>
          <w:rFonts w:ascii="Tahoma" w:hAnsi="Tahoma" w:cs="Tahoma"/>
        </w:rPr>
        <w:t xml:space="preserve">w rozumieniu ustawy z dnia 10 kwietnia 1997 r Prawo energetyczne </w:t>
      </w:r>
      <w:r w:rsidR="00244009" w:rsidRPr="002D31FB">
        <w:rPr>
          <w:rFonts w:ascii="Tahoma" w:hAnsi="Tahoma" w:cs="Tahoma"/>
        </w:rPr>
        <w:t>(t.</w:t>
      </w:r>
      <w:r w:rsidR="006971C2">
        <w:rPr>
          <w:rFonts w:ascii="Tahoma" w:hAnsi="Tahoma" w:cs="Tahoma"/>
        </w:rPr>
        <w:t xml:space="preserve"> </w:t>
      </w:r>
      <w:r w:rsidR="00244009" w:rsidRPr="002D31FB">
        <w:rPr>
          <w:rFonts w:ascii="Tahoma" w:hAnsi="Tahoma" w:cs="Tahoma"/>
        </w:rPr>
        <w:t>j. Dz. U. z 202</w:t>
      </w:r>
      <w:r w:rsidR="00B4096D">
        <w:rPr>
          <w:rFonts w:ascii="Tahoma" w:hAnsi="Tahoma" w:cs="Tahoma"/>
        </w:rPr>
        <w:t>4</w:t>
      </w:r>
      <w:r w:rsidR="00244009" w:rsidRPr="002D31FB">
        <w:rPr>
          <w:rFonts w:ascii="Tahoma" w:hAnsi="Tahoma" w:cs="Tahoma"/>
        </w:rPr>
        <w:t xml:space="preserve"> r. poz. </w:t>
      </w:r>
      <w:r w:rsidR="00B4096D">
        <w:rPr>
          <w:rFonts w:ascii="Tahoma" w:hAnsi="Tahoma" w:cs="Tahoma"/>
        </w:rPr>
        <w:t>266</w:t>
      </w:r>
      <w:r w:rsidR="00244009" w:rsidRPr="002D31FB">
        <w:rPr>
          <w:rFonts w:ascii="Tahoma" w:hAnsi="Tahoma" w:cs="Tahoma"/>
        </w:rPr>
        <w:t xml:space="preserve"> ze zm.),</w:t>
      </w:r>
      <w:r w:rsidR="00244009" w:rsidRPr="00044FBF">
        <w:rPr>
          <w:rFonts w:ascii="Times New Roman" w:hAnsi="Times New Roman"/>
          <w:sz w:val="24"/>
          <w:szCs w:val="24"/>
        </w:rPr>
        <w:t xml:space="preserve"> </w:t>
      </w:r>
      <w:r w:rsidR="00963CA4">
        <w:rPr>
          <w:rFonts w:ascii="Tahoma" w:hAnsi="Tahoma" w:cs="Tahoma"/>
        </w:rPr>
        <w:t>oraz w wydanych na jej podstawie aktach wykonawczych</w:t>
      </w:r>
      <w:r w:rsidR="002D31FB">
        <w:rPr>
          <w:rFonts w:ascii="Tahoma" w:hAnsi="Tahoma" w:cs="Tahoma"/>
        </w:rPr>
        <w:t xml:space="preserve">, </w:t>
      </w:r>
      <w:r w:rsidR="00963CA4">
        <w:rPr>
          <w:rFonts w:ascii="Tahoma" w:hAnsi="Tahoma" w:cs="Tahoma"/>
        </w:rPr>
        <w:t xml:space="preserve"> dla potrzeb obiektów i budynków użyteczności publicznej oraz oświetlenia ulicznego </w:t>
      </w:r>
      <w:r w:rsidR="00753F7F">
        <w:rPr>
          <w:rFonts w:ascii="Tahoma" w:hAnsi="Tahoma" w:cs="Tahoma"/>
        </w:rPr>
        <w:t>Gminy</w:t>
      </w:r>
      <w:r w:rsidR="007254BF">
        <w:rPr>
          <w:rFonts w:ascii="Tahoma" w:hAnsi="Tahoma" w:cs="Tahoma"/>
        </w:rPr>
        <w:t xml:space="preserve"> </w:t>
      </w:r>
      <w:r w:rsidR="00963CA4">
        <w:rPr>
          <w:rFonts w:ascii="Tahoma" w:hAnsi="Tahoma" w:cs="Tahoma"/>
        </w:rPr>
        <w:t xml:space="preserve">Mszana Dolna </w:t>
      </w:r>
      <w:r w:rsidR="007254BF">
        <w:rPr>
          <w:rFonts w:ascii="Tahoma" w:hAnsi="Tahoma" w:cs="Tahoma"/>
        </w:rPr>
        <w:t>w okresie od 01.01.202</w:t>
      </w:r>
      <w:r w:rsidR="006971C2">
        <w:rPr>
          <w:rFonts w:ascii="Tahoma" w:hAnsi="Tahoma" w:cs="Tahoma"/>
        </w:rPr>
        <w:t>5</w:t>
      </w:r>
      <w:r w:rsidR="007254BF">
        <w:rPr>
          <w:rFonts w:ascii="Tahoma" w:hAnsi="Tahoma" w:cs="Tahoma"/>
        </w:rPr>
        <w:t xml:space="preserve"> r do 3</w:t>
      </w:r>
      <w:r w:rsidR="006971C2">
        <w:rPr>
          <w:rFonts w:ascii="Tahoma" w:hAnsi="Tahoma" w:cs="Tahoma"/>
        </w:rPr>
        <w:t>1</w:t>
      </w:r>
      <w:r w:rsidR="007254BF">
        <w:rPr>
          <w:rFonts w:ascii="Tahoma" w:hAnsi="Tahoma" w:cs="Tahoma"/>
        </w:rPr>
        <w:t>.12.202</w:t>
      </w:r>
      <w:r w:rsidR="006971C2">
        <w:rPr>
          <w:rFonts w:ascii="Tahoma" w:hAnsi="Tahoma" w:cs="Tahoma"/>
        </w:rPr>
        <w:t>5</w:t>
      </w:r>
      <w:r w:rsidR="007254BF">
        <w:rPr>
          <w:rFonts w:ascii="Tahoma" w:hAnsi="Tahoma" w:cs="Tahoma"/>
        </w:rPr>
        <w:t xml:space="preserve"> roku</w:t>
      </w:r>
      <w:r w:rsidR="00753F7F">
        <w:rPr>
          <w:rFonts w:ascii="Tahoma" w:hAnsi="Tahoma" w:cs="Tahoma"/>
        </w:rPr>
        <w:t>.</w:t>
      </w:r>
    </w:p>
    <w:p w14:paraId="4F6F0B51" w14:textId="6B748228" w:rsidR="00753F7F" w:rsidRPr="00CC56A3" w:rsidRDefault="00CC56A3" w:rsidP="00CC56A3">
      <w:pPr>
        <w:jc w:val="both"/>
        <w:rPr>
          <w:rFonts w:ascii="Tahoma" w:hAnsi="Tahoma" w:cs="Tahoma"/>
        </w:rPr>
      </w:pPr>
      <w:r>
        <w:rPr>
          <w:rFonts w:ascii="Tahoma" w:hAnsi="Tahoma" w:cs="Tahoma"/>
        </w:rPr>
        <w:t xml:space="preserve">2. </w:t>
      </w:r>
      <w:r w:rsidR="00753F7F" w:rsidRPr="00CC56A3">
        <w:rPr>
          <w:rFonts w:ascii="Tahoma" w:hAnsi="Tahoma" w:cs="Tahoma"/>
        </w:rPr>
        <w:t>W</w:t>
      </w:r>
      <w:r w:rsidRPr="00CC56A3">
        <w:rPr>
          <w:rFonts w:ascii="Tahoma" w:hAnsi="Tahoma" w:cs="Tahoma"/>
        </w:rPr>
        <w:t>s</w:t>
      </w:r>
      <w:r w:rsidR="00753F7F" w:rsidRPr="00CC56A3">
        <w:rPr>
          <w:rFonts w:ascii="Tahoma" w:hAnsi="Tahoma" w:cs="Tahoma"/>
        </w:rPr>
        <w:t xml:space="preserve">pólny Słownik </w:t>
      </w:r>
      <w:r w:rsidRPr="00CC56A3">
        <w:rPr>
          <w:rFonts w:ascii="Tahoma" w:hAnsi="Tahoma" w:cs="Tahoma"/>
        </w:rPr>
        <w:t>Z</w:t>
      </w:r>
      <w:r w:rsidR="00753F7F" w:rsidRPr="00CC56A3">
        <w:rPr>
          <w:rFonts w:ascii="Tahoma" w:hAnsi="Tahoma" w:cs="Tahoma"/>
        </w:rPr>
        <w:t>amówień CPV</w:t>
      </w:r>
    </w:p>
    <w:p w14:paraId="05D5C657" w14:textId="77777777" w:rsidR="00CC56A3" w:rsidRPr="00CC56A3" w:rsidRDefault="00CC56A3" w:rsidP="00CC56A3">
      <w:pPr>
        <w:jc w:val="both"/>
        <w:rPr>
          <w:rFonts w:ascii="Tahoma" w:hAnsi="Tahoma" w:cs="Tahoma"/>
        </w:rPr>
      </w:pPr>
    </w:p>
    <w:p w14:paraId="7211EFD3" w14:textId="77777777" w:rsidR="00753F7F" w:rsidRPr="00753F7F" w:rsidRDefault="00753F7F" w:rsidP="00753F7F">
      <w:pPr>
        <w:spacing w:line="278" w:lineRule="exact"/>
        <w:ind w:right="20"/>
        <w:jc w:val="both"/>
        <w:rPr>
          <w:rFonts w:ascii="Tahoma" w:hAnsi="Tahoma" w:cs="Tahoma"/>
          <w:b/>
          <w:sz w:val="22"/>
          <w:szCs w:val="22"/>
        </w:rPr>
      </w:pPr>
      <w:r w:rsidRPr="00753F7F">
        <w:rPr>
          <w:rFonts w:ascii="Tahoma" w:hAnsi="Tahoma" w:cs="Tahoma"/>
          <w:b/>
          <w:sz w:val="22"/>
          <w:szCs w:val="22"/>
        </w:rPr>
        <w:t xml:space="preserve">       09300000-2  Energia elektryczna, cieplna, słoneczna i jądrowa</w:t>
      </w:r>
    </w:p>
    <w:p w14:paraId="352A63D8" w14:textId="77777777" w:rsidR="00753F7F" w:rsidRPr="001D2526" w:rsidRDefault="00753F7F" w:rsidP="00753F7F">
      <w:pPr>
        <w:spacing w:line="278" w:lineRule="exact"/>
        <w:ind w:right="20"/>
        <w:jc w:val="both"/>
        <w:rPr>
          <w:rFonts w:ascii="Tahoma" w:hAnsi="Tahoma" w:cs="Tahoma"/>
          <w:sz w:val="22"/>
          <w:szCs w:val="22"/>
        </w:rPr>
      </w:pPr>
      <w:r w:rsidRPr="001D2526">
        <w:rPr>
          <w:rFonts w:ascii="Tahoma" w:hAnsi="Tahoma" w:cs="Tahoma"/>
          <w:sz w:val="22"/>
          <w:szCs w:val="22"/>
        </w:rPr>
        <w:t xml:space="preserve">       09310000-5  Elektryczność</w:t>
      </w:r>
    </w:p>
    <w:p w14:paraId="3645286A" w14:textId="77777777" w:rsidR="007254BF" w:rsidRPr="007254BF" w:rsidRDefault="007254BF" w:rsidP="007254BF">
      <w:pPr>
        <w:pStyle w:val="Akapitzlist"/>
        <w:tabs>
          <w:tab w:val="left" w:pos="284"/>
        </w:tabs>
        <w:suppressAutoHyphens w:val="0"/>
        <w:spacing w:after="120" w:line="240" w:lineRule="auto"/>
        <w:ind w:left="0"/>
        <w:contextualSpacing/>
        <w:jc w:val="both"/>
        <w:rPr>
          <w:rFonts w:ascii="Tahoma" w:hAnsi="Tahoma" w:cs="Tahoma"/>
          <w:b/>
        </w:rPr>
      </w:pPr>
    </w:p>
    <w:p w14:paraId="162C4746" w14:textId="77777777" w:rsidR="0017774A" w:rsidRDefault="00753F7F" w:rsidP="00126CC2">
      <w:pPr>
        <w:pStyle w:val="Akapitzlist"/>
        <w:tabs>
          <w:tab w:val="left" w:pos="0"/>
        </w:tabs>
        <w:spacing w:after="0" w:line="240" w:lineRule="auto"/>
        <w:ind w:left="0"/>
        <w:jc w:val="both"/>
        <w:rPr>
          <w:rFonts w:ascii="Tahoma" w:hAnsi="Tahoma" w:cs="Tahoma"/>
          <w:b/>
        </w:rPr>
      </w:pPr>
      <w:r>
        <w:rPr>
          <w:rFonts w:ascii="Tahoma" w:hAnsi="Tahoma" w:cs="Tahoma"/>
          <w:b/>
        </w:rPr>
        <w:t>3</w:t>
      </w:r>
      <w:r w:rsidR="007254BF">
        <w:rPr>
          <w:rFonts w:ascii="Tahoma" w:hAnsi="Tahoma" w:cs="Tahoma"/>
          <w:b/>
        </w:rPr>
        <w:t xml:space="preserve">. </w:t>
      </w:r>
      <w:r w:rsidR="0017774A">
        <w:rPr>
          <w:rFonts w:ascii="Tahoma" w:hAnsi="Tahoma" w:cs="Tahoma"/>
          <w:b/>
        </w:rPr>
        <w:t xml:space="preserve">Szczegółowe dane dotyczące dostawy energii elektrycznej i sposobu jej wykonania: </w:t>
      </w:r>
    </w:p>
    <w:p w14:paraId="3BB6F6F6" w14:textId="77777777" w:rsidR="0017774A" w:rsidRDefault="0017774A" w:rsidP="00126CC2">
      <w:pPr>
        <w:pStyle w:val="Akapitzlist"/>
        <w:tabs>
          <w:tab w:val="left" w:pos="0"/>
        </w:tabs>
        <w:spacing w:after="0" w:line="240" w:lineRule="auto"/>
        <w:ind w:left="0"/>
        <w:jc w:val="both"/>
        <w:rPr>
          <w:rFonts w:ascii="Tahoma" w:hAnsi="Tahoma" w:cs="Tahoma"/>
          <w:b/>
        </w:rPr>
      </w:pPr>
    </w:p>
    <w:p w14:paraId="3D47A6F4" w14:textId="77777777" w:rsidR="00A70B93" w:rsidRDefault="0017774A" w:rsidP="00126CC2">
      <w:pPr>
        <w:pStyle w:val="Akapitzlist"/>
        <w:tabs>
          <w:tab w:val="left" w:pos="0"/>
        </w:tabs>
        <w:spacing w:after="0" w:line="240" w:lineRule="auto"/>
        <w:ind w:left="0"/>
        <w:jc w:val="both"/>
        <w:rPr>
          <w:rFonts w:ascii="Tahoma" w:hAnsi="Tahoma" w:cs="Tahoma"/>
        </w:rPr>
      </w:pPr>
      <w:r>
        <w:rPr>
          <w:rFonts w:ascii="Tahoma" w:hAnsi="Tahoma" w:cs="Tahoma"/>
        </w:rPr>
        <w:t xml:space="preserve">1) </w:t>
      </w:r>
      <w:r w:rsidR="001B0845" w:rsidRPr="007F1D17">
        <w:rPr>
          <w:rFonts w:ascii="Tahoma" w:hAnsi="Tahoma" w:cs="Tahoma"/>
        </w:rPr>
        <w:t xml:space="preserve">Szacunkowe zapotrzebowanie </w:t>
      </w:r>
      <w:r w:rsidR="007254BF">
        <w:rPr>
          <w:rFonts w:ascii="Tahoma" w:hAnsi="Tahoma" w:cs="Tahoma"/>
        </w:rPr>
        <w:t xml:space="preserve">energii elektrycznej </w:t>
      </w:r>
      <w:r w:rsidR="007F1D17" w:rsidRPr="007F1D17">
        <w:rPr>
          <w:rFonts w:ascii="Tahoma" w:hAnsi="Tahoma" w:cs="Tahoma"/>
        </w:rPr>
        <w:t>w okresie od 01.01.202</w:t>
      </w:r>
      <w:r w:rsidR="006971C2">
        <w:rPr>
          <w:rFonts w:ascii="Tahoma" w:hAnsi="Tahoma" w:cs="Tahoma"/>
        </w:rPr>
        <w:t>5</w:t>
      </w:r>
      <w:r w:rsidR="007F1D17" w:rsidRPr="007F1D17">
        <w:rPr>
          <w:rFonts w:ascii="Tahoma" w:hAnsi="Tahoma" w:cs="Tahoma"/>
        </w:rPr>
        <w:t xml:space="preserve"> </w:t>
      </w:r>
      <w:r w:rsidR="007254BF">
        <w:rPr>
          <w:rFonts w:ascii="Tahoma" w:hAnsi="Tahoma" w:cs="Tahoma"/>
        </w:rPr>
        <w:t>r. do 31.12.202</w:t>
      </w:r>
      <w:r w:rsidR="006971C2">
        <w:rPr>
          <w:rFonts w:ascii="Tahoma" w:hAnsi="Tahoma" w:cs="Tahoma"/>
        </w:rPr>
        <w:t>5</w:t>
      </w:r>
      <w:r w:rsidR="007254BF">
        <w:rPr>
          <w:rFonts w:ascii="Tahoma" w:hAnsi="Tahoma" w:cs="Tahoma"/>
        </w:rPr>
        <w:t xml:space="preserve"> r. </w:t>
      </w:r>
    </w:p>
    <w:p w14:paraId="752D0D7C" w14:textId="6157621F" w:rsidR="007F1D17" w:rsidRDefault="00A70B93" w:rsidP="00126CC2">
      <w:pPr>
        <w:pStyle w:val="Akapitzlist"/>
        <w:tabs>
          <w:tab w:val="left" w:pos="0"/>
        </w:tabs>
        <w:spacing w:after="0" w:line="240" w:lineRule="auto"/>
        <w:ind w:left="0"/>
        <w:jc w:val="both"/>
        <w:rPr>
          <w:rFonts w:ascii="Tahoma" w:hAnsi="Tahoma" w:cs="Tahoma"/>
        </w:rPr>
      </w:pPr>
      <w:r>
        <w:rPr>
          <w:rFonts w:ascii="Tahoma" w:hAnsi="Tahoma" w:cs="Tahoma"/>
        </w:rPr>
        <w:t xml:space="preserve">    </w:t>
      </w:r>
      <w:r w:rsidR="007F1D17" w:rsidRPr="007F1D17">
        <w:rPr>
          <w:rFonts w:ascii="Tahoma" w:hAnsi="Tahoma" w:cs="Tahoma"/>
        </w:rPr>
        <w:t xml:space="preserve">wynosi: </w:t>
      </w:r>
      <w:r w:rsidR="001B0845" w:rsidRPr="007F1D17">
        <w:rPr>
          <w:rFonts w:ascii="Tahoma" w:hAnsi="Tahoma" w:cs="Tahoma"/>
        </w:rPr>
        <w:t xml:space="preserve"> </w:t>
      </w:r>
      <w:r w:rsidR="00E91183">
        <w:rPr>
          <w:rFonts w:ascii="Tahoma" w:hAnsi="Tahoma" w:cs="Tahoma"/>
          <w:b/>
        </w:rPr>
        <w:t>847</w:t>
      </w:r>
      <w:r>
        <w:rPr>
          <w:rFonts w:ascii="Tahoma" w:hAnsi="Tahoma" w:cs="Tahoma"/>
          <w:b/>
        </w:rPr>
        <w:t> </w:t>
      </w:r>
      <w:r w:rsidR="00E91183">
        <w:rPr>
          <w:rFonts w:ascii="Tahoma" w:hAnsi="Tahoma" w:cs="Tahoma"/>
          <w:b/>
        </w:rPr>
        <w:t>930</w:t>
      </w:r>
      <w:r>
        <w:rPr>
          <w:rFonts w:ascii="Tahoma" w:hAnsi="Tahoma" w:cs="Tahoma"/>
          <w:b/>
        </w:rPr>
        <w:t xml:space="preserve"> kW</w:t>
      </w:r>
      <w:r w:rsidR="00126CC2">
        <w:rPr>
          <w:rFonts w:ascii="Tahoma" w:hAnsi="Tahoma" w:cs="Tahoma"/>
        </w:rPr>
        <w:t xml:space="preserve"> i obejmuje grupy taryfowe: </w:t>
      </w:r>
    </w:p>
    <w:p w14:paraId="5C6B513F" w14:textId="2A607487" w:rsidR="00126CC2" w:rsidRPr="00A70B93" w:rsidRDefault="00126CC2" w:rsidP="00126CC2">
      <w:pPr>
        <w:pStyle w:val="Akapitzlist"/>
        <w:tabs>
          <w:tab w:val="left" w:pos="0"/>
        </w:tabs>
        <w:spacing w:after="0" w:line="240" w:lineRule="auto"/>
        <w:ind w:left="0"/>
        <w:jc w:val="both"/>
        <w:rPr>
          <w:rFonts w:ascii="Tahoma" w:hAnsi="Tahoma" w:cs="Tahoma"/>
        </w:rPr>
      </w:pPr>
      <w:r>
        <w:rPr>
          <w:rFonts w:ascii="Tahoma" w:hAnsi="Tahoma" w:cs="Tahoma"/>
        </w:rPr>
        <w:t xml:space="preserve">                              C11    /całodobowa/  - </w:t>
      </w:r>
      <w:r w:rsidR="00A70B93">
        <w:rPr>
          <w:rFonts w:ascii="Tahoma" w:hAnsi="Tahoma" w:cs="Tahoma"/>
        </w:rPr>
        <w:t>393 900</w:t>
      </w:r>
    </w:p>
    <w:p w14:paraId="1C18B9D4" w14:textId="77777777" w:rsidR="00126CC2" w:rsidRPr="00A70B93" w:rsidRDefault="00126CC2" w:rsidP="00126CC2">
      <w:pPr>
        <w:pStyle w:val="Akapitzlist"/>
        <w:tabs>
          <w:tab w:val="left" w:pos="0"/>
        </w:tabs>
        <w:spacing w:after="0" w:line="240" w:lineRule="auto"/>
        <w:ind w:left="0"/>
        <w:jc w:val="both"/>
        <w:rPr>
          <w:rFonts w:ascii="Tahoma" w:hAnsi="Tahoma" w:cs="Tahoma"/>
        </w:rPr>
      </w:pPr>
      <w:r w:rsidRPr="00A70B93">
        <w:rPr>
          <w:rFonts w:ascii="Tahoma" w:hAnsi="Tahoma" w:cs="Tahoma"/>
        </w:rPr>
        <w:t xml:space="preserve">                              C21    /całodobowa/  -   20 000</w:t>
      </w:r>
    </w:p>
    <w:p w14:paraId="6A5AB4D9" w14:textId="2B9D3280" w:rsidR="00126CC2" w:rsidRPr="00A70B93" w:rsidRDefault="00126CC2" w:rsidP="00126CC2">
      <w:pPr>
        <w:pStyle w:val="Akapitzlist"/>
        <w:tabs>
          <w:tab w:val="left" w:pos="0"/>
        </w:tabs>
        <w:spacing w:after="0" w:line="240" w:lineRule="auto"/>
        <w:ind w:left="0"/>
        <w:jc w:val="both"/>
        <w:rPr>
          <w:rFonts w:ascii="Tahoma" w:hAnsi="Tahoma" w:cs="Tahoma"/>
        </w:rPr>
      </w:pPr>
      <w:r w:rsidRPr="00A70B93">
        <w:rPr>
          <w:rFonts w:ascii="Tahoma" w:hAnsi="Tahoma" w:cs="Tahoma"/>
        </w:rPr>
        <w:t xml:space="preserve">                           </w:t>
      </w:r>
      <w:r w:rsidR="00056B66">
        <w:rPr>
          <w:rFonts w:ascii="Tahoma" w:hAnsi="Tahoma" w:cs="Tahoma"/>
        </w:rPr>
        <w:t xml:space="preserve">  </w:t>
      </w:r>
      <w:r w:rsidR="00056B66">
        <w:rPr>
          <w:rFonts w:ascii="Tahoma" w:hAnsi="Tahoma" w:cs="Tahoma"/>
        </w:rPr>
        <w:t xml:space="preserve"> C12b  </w:t>
      </w:r>
      <w:r w:rsidRPr="00A70B93">
        <w:rPr>
          <w:rFonts w:ascii="Tahoma" w:hAnsi="Tahoma" w:cs="Tahoma"/>
        </w:rPr>
        <w:t xml:space="preserve">   /dzienna/ </w:t>
      </w:r>
      <w:r w:rsidR="00056B66">
        <w:rPr>
          <w:rFonts w:ascii="Tahoma" w:hAnsi="Tahoma" w:cs="Tahoma"/>
        </w:rPr>
        <w:t xml:space="preserve"> </w:t>
      </w:r>
      <w:r w:rsidRPr="00A70B93">
        <w:rPr>
          <w:rFonts w:ascii="Tahoma" w:hAnsi="Tahoma" w:cs="Tahoma"/>
        </w:rPr>
        <w:t xml:space="preserve">   -  169 </w:t>
      </w:r>
      <w:r w:rsidR="00A70B93">
        <w:rPr>
          <w:rFonts w:ascii="Tahoma" w:hAnsi="Tahoma" w:cs="Tahoma"/>
        </w:rPr>
        <w:t>950</w:t>
      </w:r>
    </w:p>
    <w:p w14:paraId="34D8E7FD" w14:textId="5C41CBC7" w:rsidR="00126CC2" w:rsidRPr="00A70B93" w:rsidRDefault="00126CC2" w:rsidP="00126CC2">
      <w:pPr>
        <w:pStyle w:val="Akapitzlist"/>
        <w:tabs>
          <w:tab w:val="left" w:pos="0"/>
        </w:tabs>
        <w:spacing w:after="0" w:line="240" w:lineRule="auto"/>
        <w:ind w:left="0"/>
        <w:jc w:val="both"/>
        <w:rPr>
          <w:rFonts w:ascii="Tahoma" w:hAnsi="Tahoma" w:cs="Tahoma"/>
        </w:rPr>
      </w:pPr>
      <w:r w:rsidRPr="00A70B93">
        <w:rPr>
          <w:rFonts w:ascii="Tahoma" w:hAnsi="Tahoma" w:cs="Tahoma"/>
        </w:rPr>
        <w:t xml:space="preserve">                                            /nocna/      -</w:t>
      </w:r>
      <w:r w:rsidR="006258DE">
        <w:rPr>
          <w:rFonts w:ascii="Tahoma" w:hAnsi="Tahoma" w:cs="Tahoma"/>
        </w:rPr>
        <w:t xml:space="preserve"> </w:t>
      </w:r>
      <w:r w:rsidRPr="00A70B93">
        <w:rPr>
          <w:rFonts w:ascii="Tahoma" w:hAnsi="Tahoma" w:cs="Tahoma"/>
        </w:rPr>
        <w:t xml:space="preserve"> 25</w:t>
      </w:r>
      <w:r w:rsidR="00A70B93">
        <w:rPr>
          <w:rFonts w:ascii="Tahoma" w:hAnsi="Tahoma" w:cs="Tahoma"/>
        </w:rPr>
        <w:t>9 750</w:t>
      </w:r>
    </w:p>
    <w:p w14:paraId="004891C2" w14:textId="5A11A1BB" w:rsidR="00681676" w:rsidRDefault="00126CC2" w:rsidP="00126CC2">
      <w:pPr>
        <w:pStyle w:val="Akapitzlist"/>
        <w:tabs>
          <w:tab w:val="left" w:pos="0"/>
        </w:tabs>
        <w:spacing w:after="0" w:line="240" w:lineRule="auto"/>
        <w:ind w:left="0"/>
        <w:jc w:val="both"/>
        <w:rPr>
          <w:rFonts w:ascii="Tahoma" w:hAnsi="Tahoma" w:cs="Tahoma"/>
        </w:rPr>
      </w:pPr>
      <w:r w:rsidRPr="00A70B93">
        <w:rPr>
          <w:rFonts w:ascii="Tahoma" w:hAnsi="Tahoma" w:cs="Tahoma"/>
        </w:rPr>
        <w:t xml:space="preserve">                              G11   /całodobowa/   -      </w:t>
      </w:r>
      <w:r w:rsidR="00A70B93">
        <w:rPr>
          <w:rFonts w:ascii="Tahoma" w:hAnsi="Tahoma" w:cs="Tahoma"/>
        </w:rPr>
        <w:t>4 330</w:t>
      </w:r>
    </w:p>
    <w:p w14:paraId="7B0C5F78" w14:textId="77777777" w:rsidR="00681676" w:rsidRDefault="00681676" w:rsidP="00126CC2">
      <w:pPr>
        <w:pStyle w:val="Akapitzlist"/>
        <w:tabs>
          <w:tab w:val="left" w:pos="0"/>
        </w:tabs>
        <w:spacing w:after="0" w:line="240" w:lineRule="auto"/>
        <w:ind w:left="0"/>
        <w:jc w:val="both"/>
        <w:rPr>
          <w:rFonts w:ascii="Tahoma" w:hAnsi="Tahoma" w:cs="Tahoma"/>
        </w:rPr>
      </w:pPr>
    </w:p>
    <w:p w14:paraId="59D23007" w14:textId="77777777" w:rsidR="00A70B93" w:rsidRDefault="0017774A" w:rsidP="00681676">
      <w:pPr>
        <w:pStyle w:val="Standard"/>
        <w:rPr>
          <w:rFonts w:ascii="Tahoma" w:hAnsi="Tahoma" w:cs="Tahoma"/>
          <w:sz w:val="22"/>
          <w:szCs w:val="22"/>
        </w:rPr>
      </w:pPr>
      <w:r>
        <w:rPr>
          <w:rFonts w:ascii="Tahoma" w:hAnsi="Tahoma" w:cs="Tahoma"/>
          <w:sz w:val="22"/>
          <w:szCs w:val="22"/>
        </w:rPr>
        <w:t>2)</w:t>
      </w:r>
      <w:r w:rsidR="00681676">
        <w:rPr>
          <w:rFonts w:ascii="Tahoma" w:hAnsi="Tahoma" w:cs="Tahoma"/>
          <w:sz w:val="22"/>
          <w:szCs w:val="22"/>
        </w:rPr>
        <w:t xml:space="preserve"> </w:t>
      </w:r>
      <w:r w:rsidR="006971C2">
        <w:rPr>
          <w:rFonts w:ascii="Tahoma" w:hAnsi="Tahoma" w:cs="Tahoma"/>
          <w:sz w:val="22"/>
          <w:szCs w:val="22"/>
        </w:rPr>
        <w:t>W</w:t>
      </w:r>
      <w:r w:rsidR="00681676" w:rsidRPr="00681676">
        <w:rPr>
          <w:rFonts w:ascii="Tahoma" w:hAnsi="Tahoma" w:cs="Tahoma"/>
          <w:sz w:val="22"/>
          <w:szCs w:val="22"/>
        </w:rPr>
        <w:t>skazane zużycie ma charakter szacunkowy i orientacyjny, który służy jedynie wycenie,</w:t>
      </w:r>
      <w:r w:rsidR="00A70B93">
        <w:rPr>
          <w:rFonts w:ascii="Tahoma" w:hAnsi="Tahoma" w:cs="Tahoma"/>
          <w:sz w:val="22"/>
          <w:szCs w:val="22"/>
        </w:rPr>
        <w:t xml:space="preserve"> </w:t>
      </w:r>
    </w:p>
    <w:p w14:paraId="1D23F39B" w14:textId="77777777" w:rsidR="00A70B93" w:rsidRDefault="00A70B93" w:rsidP="00681676">
      <w:pPr>
        <w:pStyle w:val="Standard"/>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 xml:space="preserve">a następnie porównaniu ofert, a w konsekwencji nie stanowi zobowiązania </w:t>
      </w:r>
      <w:r w:rsidR="006971C2">
        <w:rPr>
          <w:rFonts w:ascii="Tahoma" w:hAnsi="Tahoma" w:cs="Tahoma"/>
          <w:sz w:val="22"/>
          <w:szCs w:val="22"/>
        </w:rPr>
        <w:t>Z</w:t>
      </w:r>
      <w:r w:rsidR="00681676" w:rsidRPr="00681676">
        <w:rPr>
          <w:rFonts w:ascii="Tahoma" w:hAnsi="Tahoma" w:cs="Tahoma"/>
          <w:sz w:val="22"/>
          <w:szCs w:val="22"/>
        </w:rPr>
        <w:t xml:space="preserve">amawiającego do </w:t>
      </w:r>
    </w:p>
    <w:p w14:paraId="5EB119FB" w14:textId="77777777" w:rsidR="00A70B93" w:rsidRDefault="00A70B93" w:rsidP="00681676">
      <w:pPr>
        <w:pStyle w:val="Standard"/>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 xml:space="preserve">zakupu energii elektrycznej w podanej ilości, która może ulec zwiększeniu lub zmniejszeniu w </w:t>
      </w:r>
    </w:p>
    <w:p w14:paraId="2D98C606" w14:textId="77777777" w:rsidR="00A70B93" w:rsidRDefault="00A70B93" w:rsidP="00681676">
      <w:pPr>
        <w:pStyle w:val="Standard"/>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 xml:space="preserve">okresie realizacji umowy, a rozliczenie następować będzie na podstawie faktycznego zużycia </w:t>
      </w:r>
    </w:p>
    <w:p w14:paraId="2C017544" w14:textId="09C0A91E" w:rsidR="00681676" w:rsidRPr="00681676" w:rsidRDefault="00A70B93" w:rsidP="00A70B93">
      <w:pPr>
        <w:pStyle w:val="Standard"/>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energii elektrycznej w obiektach, zgodnie ze wskazaniami liczników,</w:t>
      </w:r>
    </w:p>
    <w:p w14:paraId="478BBACE" w14:textId="77777777" w:rsidR="00A70B93" w:rsidRDefault="0017774A" w:rsidP="00A70B93">
      <w:pPr>
        <w:jc w:val="both"/>
        <w:rPr>
          <w:rFonts w:ascii="Tahoma" w:hAnsi="Tahoma" w:cs="Tahoma"/>
          <w:bCs/>
          <w:sz w:val="22"/>
          <w:szCs w:val="22"/>
        </w:rPr>
      </w:pPr>
      <w:r>
        <w:rPr>
          <w:rFonts w:ascii="Tahoma" w:hAnsi="Tahoma" w:cs="Tahoma"/>
          <w:bCs/>
          <w:sz w:val="22"/>
          <w:szCs w:val="22"/>
        </w:rPr>
        <w:t>3)</w:t>
      </w:r>
      <w:r w:rsidR="00A70B93">
        <w:rPr>
          <w:rFonts w:ascii="Tahoma" w:hAnsi="Tahoma" w:cs="Tahoma"/>
          <w:bCs/>
          <w:sz w:val="22"/>
          <w:szCs w:val="22"/>
        </w:rPr>
        <w:t xml:space="preserve"> </w:t>
      </w:r>
      <w:r w:rsidR="00681676">
        <w:rPr>
          <w:rFonts w:ascii="Tahoma" w:hAnsi="Tahoma" w:cs="Tahoma"/>
          <w:bCs/>
          <w:sz w:val="22"/>
          <w:szCs w:val="22"/>
        </w:rPr>
        <w:t xml:space="preserve"> Szacunkowe zużycie energii elektryc</w:t>
      </w:r>
      <w:r w:rsidR="00623BD4">
        <w:rPr>
          <w:rFonts w:ascii="Tahoma" w:hAnsi="Tahoma" w:cs="Tahoma"/>
          <w:bCs/>
          <w:sz w:val="22"/>
          <w:szCs w:val="22"/>
        </w:rPr>
        <w:t>znej</w:t>
      </w:r>
      <w:r w:rsidR="00681676">
        <w:rPr>
          <w:rFonts w:ascii="Tahoma" w:hAnsi="Tahoma" w:cs="Tahoma"/>
          <w:bCs/>
          <w:sz w:val="22"/>
          <w:szCs w:val="22"/>
        </w:rPr>
        <w:t xml:space="preserve">, moce umowne, taryfy dla poszczególnych obiektów oraz </w:t>
      </w:r>
      <w:r w:rsidR="00A70B93">
        <w:rPr>
          <w:rFonts w:ascii="Tahoma" w:hAnsi="Tahoma" w:cs="Tahoma"/>
          <w:bCs/>
          <w:sz w:val="22"/>
          <w:szCs w:val="22"/>
        </w:rPr>
        <w:t xml:space="preserve"> </w:t>
      </w:r>
    </w:p>
    <w:p w14:paraId="2E8C6FD2" w14:textId="77777777" w:rsidR="00A70B93" w:rsidRDefault="00A70B93" w:rsidP="00A70B93">
      <w:pPr>
        <w:jc w:val="both"/>
        <w:rPr>
          <w:rFonts w:ascii="Tahoma" w:hAnsi="Tahoma" w:cs="Tahoma"/>
          <w:bCs/>
          <w:sz w:val="22"/>
          <w:szCs w:val="22"/>
        </w:rPr>
      </w:pPr>
      <w:r>
        <w:rPr>
          <w:rFonts w:ascii="Tahoma" w:hAnsi="Tahoma" w:cs="Tahoma"/>
          <w:bCs/>
          <w:sz w:val="22"/>
          <w:szCs w:val="22"/>
        </w:rPr>
        <w:t xml:space="preserve">     </w:t>
      </w:r>
      <w:r w:rsidR="00681676">
        <w:rPr>
          <w:rFonts w:ascii="Tahoma" w:hAnsi="Tahoma" w:cs="Tahoma"/>
          <w:bCs/>
          <w:sz w:val="22"/>
          <w:szCs w:val="22"/>
        </w:rPr>
        <w:t xml:space="preserve">ich charakterystyka zostały wskazane w zestawieniu jednostek i  punktów poboru stanowiącym </w:t>
      </w:r>
    </w:p>
    <w:p w14:paraId="4EFC8CD1" w14:textId="689A79D4" w:rsidR="00681676" w:rsidRPr="00681676" w:rsidRDefault="00A70B93" w:rsidP="00A70B93">
      <w:pPr>
        <w:jc w:val="both"/>
        <w:rPr>
          <w:rFonts w:ascii="Tahoma" w:hAnsi="Tahoma" w:cs="Tahoma"/>
          <w:bCs/>
          <w:sz w:val="22"/>
          <w:szCs w:val="22"/>
        </w:rPr>
      </w:pPr>
      <w:r>
        <w:rPr>
          <w:rFonts w:ascii="Tahoma" w:hAnsi="Tahoma" w:cs="Tahoma"/>
          <w:bCs/>
          <w:sz w:val="22"/>
          <w:szCs w:val="22"/>
        </w:rPr>
        <w:t xml:space="preserve">     </w:t>
      </w:r>
      <w:r w:rsidR="00681676">
        <w:rPr>
          <w:rFonts w:ascii="Tahoma" w:hAnsi="Tahoma" w:cs="Tahoma"/>
          <w:bCs/>
          <w:sz w:val="22"/>
          <w:szCs w:val="22"/>
        </w:rPr>
        <w:t>załącznik do niniejszej SWZ.</w:t>
      </w:r>
    </w:p>
    <w:p w14:paraId="1234F387" w14:textId="77777777" w:rsidR="00A70B93" w:rsidRDefault="0017774A" w:rsidP="00A70B93">
      <w:pPr>
        <w:pStyle w:val="Standard"/>
        <w:suppressAutoHyphens w:val="0"/>
        <w:rPr>
          <w:rFonts w:ascii="Tahoma" w:hAnsi="Tahoma" w:cs="Tahoma"/>
          <w:sz w:val="22"/>
          <w:szCs w:val="22"/>
        </w:rPr>
      </w:pPr>
      <w:r>
        <w:rPr>
          <w:rFonts w:ascii="Tahoma" w:hAnsi="Tahoma" w:cs="Tahoma"/>
          <w:sz w:val="22"/>
          <w:szCs w:val="22"/>
        </w:rPr>
        <w:t>4)</w:t>
      </w:r>
      <w:r w:rsidR="00681676" w:rsidRPr="00681676">
        <w:rPr>
          <w:rFonts w:ascii="Tahoma" w:hAnsi="Tahoma" w:cs="Tahoma"/>
          <w:sz w:val="22"/>
          <w:szCs w:val="22"/>
        </w:rPr>
        <w:t xml:space="preserve"> </w:t>
      </w:r>
      <w:r w:rsidR="006971C2">
        <w:rPr>
          <w:rFonts w:ascii="Tahoma" w:hAnsi="Tahoma" w:cs="Tahoma"/>
          <w:sz w:val="22"/>
          <w:szCs w:val="22"/>
        </w:rPr>
        <w:t>I</w:t>
      </w:r>
      <w:r w:rsidR="00681676" w:rsidRPr="00681676">
        <w:rPr>
          <w:rFonts w:ascii="Tahoma" w:hAnsi="Tahoma" w:cs="Tahoma"/>
          <w:sz w:val="22"/>
          <w:szCs w:val="22"/>
        </w:rPr>
        <w:t xml:space="preserve">lość punktów poboru energii elektrycznej, zamówione moce umowne mogą ulec zmianie, zmiany </w:t>
      </w:r>
    </w:p>
    <w:p w14:paraId="49B302F8" w14:textId="3F53E9F8" w:rsidR="00681676" w:rsidRPr="00681676"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będą wprowadzane w formie aneksu do umowy,</w:t>
      </w:r>
    </w:p>
    <w:p w14:paraId="6A0B3DA2" w14:textId="77777777" w:rsidR="00A70B93" w:rsidRDefault="0017774A" w:rsidP="00A70B93">
      <w:pPr>
        <w:pStyle w:val="Standard"/>
        <w:suppressAutoHyphens w:val="0"/>
        <w:rPr>
          <w:rFonts w:ascii="Tahoma" w:hAnsi="Tahoma" w:cs="Tahoma"/>
          <w:sz w:val="22"/>
          <w:szCs w:val="22"/>
        </w:rPr>
      </w:pPr>
      <w:r>
        <w:rPr>
          <w:rFonts w:ascii="Tahoma" w:hAnsi="Tahoma" w:cs="Tahoma"/>
          <w:sz w:val="22"/>
          <w:szCs w:val="22"/>
        </w:rPr>
        <w:t>5)</w:t>
      </w:r>
      <w:r w:rsidR="00681676" w:rsidRPr="00681676">
        <w:rPr>
          <w:rFonts w:ascii="Tahoma" w:hAnsi="Tahoma" w:cs="Tahoma"/>
          <w:sz w:val="22"/>
          <w:szCs w:val="22"/>
        </w:rPr>
        <w:t xml:space="preserve"> </w:t>
      </w:r>
      <w:r w:rsidR="006971C2">
        <w:rPr>
          <w:rFonts w:ascii="Tahoma" w:hAnsi="Tahoma" w:cs="Tahoma"/>
          <w:sz w:val="22"/>
          <w:szCs w:val="22"/>
        </w:rPr>
        <w:t>Z</w:t>
      </w:r>
      <w:r w:rsidR="00681676" w:rsidRPr="00681676">
        <w:rPr>
          <w:rFonts w:ascii="Tahoma" w:hAnsi="Tahoma" w:cs="Tahoma"/>
          <w:sz w:val="22"/>
          <w:szCs w:val="22"/>
        </w:rPr>
        <w:t xml:space="preserve">większenie punktów poboru lub zmiana grupy taryfowej możliwe jest jedynie w obrębie grup </w:t>
      </w:r>
    </w:p>
    <w:p w14:paraId="7385C426" w14:textId="64DCA0B9" w:rsidR="002D31FB" w:rsidRPr="00681676"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681676" w:rsidRPr="00681676">
        <w:rPr>
          <w:rFonts w:ascii="Tahoma" w:hAnsi="Tahoma" w:cs="Tahoma"/>
          <w:sz w:val="22"/>
          <w:szCs w:val="22"/>
        </w:rPr>
        <w:t>taryfowych, które zostały ujęte w SWZ oraz wycenione w formularzu ofertowym wykonawcy,</w:t>
      </w:r>
      <w:r w:rsidR="00681676">
        <w:rPr>
          <w:rFonts w:ascii="Tahoma" w:hAnsi="Tahoma" w:cs="Tahoma"/>
        </w:rPr>
        <w:t xml:space="preserve">    </w:t>
      </w:r>
      <w:r w:rsidR="009A5668" w:rsidRPr="002D31FB">
        <w:rPr>
          <w:rFonts w:ascii="Tahoma" w:hAnsi="Tahoma" w:cs="Tahoma"/>
          <w:sz w:val="22"/>
          <w:szCs w:val="22"/>
        </w:rPr>
        <w:t xml:space="preserve"> </w:t>
      </w:r>
    </w:p>
    <w:p w14:paraId="7683D0A7" w14:textId="77777777" w:rsidR="00A70B93" w:rsidRDefault="0017774A" w:rsidP="00A70B93">
      <w:pPr>
        <w:jc w:val="both"/>
        <w:rPr>
          <w:rFonts w:ascii="Tahoma" w:hAnsi="Tahoma" w:cs="Tahoma"/>
          <w:sz w:val="22"/>
          <w:szCs w:val="22"/>
        </w:rPr>
      </w:pPr>
      <w:r>
        <w:rPr>
          <w:rFonts w:ascii="Tahoma" w:hAnsi="Tahoma" w:cs="Tahoma"/>
          <w:sz w:val="22"/>
          <w:szCs w:val="22"/>
        </w:rPr>
        <w:t>6)</w:t>
      </w:r>
      <w:r w:rsidR="002D31FB">
        <w:rPr>
          <w:rFonts w:ascii="Tahoma" w:hAnsi="Tahoma" w:cs="Tahoma"/>
          <w:sz w:val="22"/>
          <w:szCs w:val="22"/>
        </w:rPr>
        <w:t xml:space="preserve"> </w:t>
      </w:r>
      <w:r w:rsidR="006971C2">
        <w:rPr>
          <w:rFonts w:ascii="Tahoma" w:hAnsi="Tahoma" w:cs="Tahoma"/>
          <w:sz w:val="22"/>
          <w:szCs w:val="22"/>
        </w:rPr>
        <w:t>E</w:t>
      </w:r>
      <w:r w:rsidR="009A5668" w:rsidRPr="002D31FB">
        <w:rPr>
          <w:rFonts w:ascii="Tahoma" w:hAnsi="Tahoma" w:cs="Tahoma"/>
          <w:sz w:val="22"/>
          <w:szCs w:val="22"/>
        </w:rPr>
        <w:t xml:space="preserve">wentualna zmiana zużycia nie będzie skutkowała dodatkowymi kosztami dla Zamawiającego, poza </w:t>
      </w:r>
    </w:p>
    <w:p w14:paraId="3EFA2528" w14:textId="77777777"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2D31FB">
        <w:rPr>
          <w:rFonts w:ascii="Tahoma" w:hAnsi="Tahoma" w:cs="Tahoma"/>
          <w:sz w:val="22"/>
          <w:szCs w:val="22"/>
        </w:rPr>
        <w:t xml:space="preserve">rozliczeniem za faktycznie zużytą ilość energii wg cen podanych w ofercie. Pomiar pobieranej przez </w:t>
      </w:r>
    </w:p>
    <w:p w14:paraId="24F3B6BA" w14:textId="3EB9ACF5"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2D31FB">
        <w:rPr>
          <w:rFonts w:ascii="Tahoma" w:hAnsi="Tahoma" w:cs="Tahoma"/>
          <w:sz w:val="22"/>
          <w:szCs w:val="22"/>
        </w:rPr>
        <w:t xml:space="preserve">Zamawiającego energii elektrycznej odbywać się będzie za pomocą układów pomiarowo </w:t>
      </w:r>
      <w:r>
        <w:rPr>
          <w:rFonts w:ascii="Tahoma" w:hAnsi="Tahoma" w:cs="Tahoma"/>
          <w:sz w:val="22"/>
          <w:szCs w:val="22"/>
        </w:rPr>
        <w:t>–</w:t>
      </w:r>
      <w:r w:rsidR="009A5668" w:rsidRPr="002D31FB">
        <w:rPr>
          <w:rFonts w:ascii="Tahoma" w:hAnsi="Tahoma" w:cs="Tahoma"/>
          <w:sz w:val="22"/>
          <w:szCs w:val="22"/>
        </w:rPr>
        <w:t xml:space="preserve"> </w:t>
      </w:r>
    </w:p>
    <w:p w14:paraId="6DC2E0C2" w14:textId="43923C81" w:rsidR="00681676" w:rsidRDefault="00A70B93" w:rsidP="00A70B93">
      <w:pPr>
        <w:jc w:val="both"/>
        <w:rPr>
          <w:rFonts w:ascii="Tahoma" w:hAnsi="Tahoma" w:cs="Tahoma"/>
          <w:sz w:val="22"/>
          <w:szCs w:val="22"/>
        </w:rPr>
      </w:pPr>
      <w:r>
        <w:rPr>
          <w:rFonts w:ascii="Tahoma" w:hAnsi="Tahoma" w:cs="Tahoma"/>
          <w:sz w:val="22"/>
          <w:szCs w:val="22"/>
        </w:rPr>
        <w:t xml:space="preserve">     </w:t>
      </w:r>
      <w:r w:rsidR="009A5668" w:rsidRPr="002D31FB">
        <w:rPr>
          <w:rFonts w:ascii="Tahoma" w:hAnsi="Tahoma" w:cs="Tahoma"/>
          <w:sz w:val="22"/>
          <w:szCs w:val="22"/>
        </w:rPr>
        <w:t xml:space="preserve">rozliczeniowych będących własnością Operatora Systemu Dystrybucyjnego. </w:t>
      </w:r>
    </w:p>
    <w:p w14:paraId="029ED607" w14:textId="77777777" w:rsidR="00A70B93" w:rsidRDefault="0017774A" w:rsidP="00A70B93">
      <w:pPr>
        <w:pStyle w:val="Standard"/>
        <w:suppressAutoHyphens w:val="0"/>
        <w:rPr>
          <w:rFonts w:ascii="Tahoma" w:hAnsi="Tahoma" w:cs="Tahoma"/>
          <w:sz w:val="22"/>
          <w:szCs w:val="22"/>
        </w:rPr>
      </w:pPr>
      <w:r w:rsidRPr="00C04711">
        <w:rPr>
          <w:rFonts w:ascii="Tahoma" w:hAnsi="Tahoma" w:cs="Tahoma"/>
          <w:sz w:val="22"/>
          <w:szCs w:val="22"/>
        </w:rPr>
        <w:t xml:space="preserve">7) </w:t>
      </w:r>
      <w:r w:rsidR="00681676" w:rsidRPr="00C04711">
        <w:rPr>
          <w:rFonts w:ascii="Tahoma" w:hAnsi="Tahoma" w:cs="Tahoma"/>
          <w:sz w:val="22"/>
          <w:szCs w:val="22"/>
        </w:rPr>
        <w:t xml:space="preserve"> </w:t>
      </w:r>
      <w:r w:rsidR="006971C2">
        <w:rPr>
          <w:rFonts w:ascii="Tahoma" w:hAnsi="Tahoma" w:cs="Tahoma"/>
          <w:sz w:val="22"/>
          <w:szCs w:val="22"/>
        </w:rPr>
        <w:t>Z</w:t>
      </w:r>
      <w:r w:rsidR="00681676" w:rsidRPr="00C04711">
        <w:rPr>
          <w:rFonts w:ascii="Tahoma" w:hAnsi="Tahoma" w:cs="Tahoma"/>
          <w:sz w:val="22"/>
          <w:szCs w:val="22"/>
        </w:rPr>
        <w:t xml:space="preserve">amawiający przekaże </w:t>
      </w:r>
      <w:r w:rsidR="00CC56A3">
        <w:rPr>
          <w:rFonts w:ascii="Tahoma" w:hAnsi="Tahoma" w:cs="Tahoma"/>
          <w:sz w:val="22"/>
          <w:szCs w:val="22"/>
        </w:rPr>
        <w:t>W</w:t>
      </w:r>
      <w:r w:rsidR="00681676" w:rsidRPr="00C04711">
        <w:rPr>
          <w:rFonts w:ascii="Tahoma" w:hAnsi="Tahoma" w:cs="Tahoma"/>
          <w:sz w:val="22"/>
          <w:szCs w:val="22"/>
        </w:rPr>
        <w:t xml:space="preserve">ykonawcy, którego oferta zostanie wybrana, wszelkie </w:t>
      </w:r>
      <w:r w:rsidRPr="00C04711">
        <w:rPr>
          <w:rFonts w:ascii="Tahoma" w:hAnsi="Tahoma" w:cs="Tahoma"/>
          <w:sz w:val="22"/>
          <w:szCs w:val="22"/>
        </w:rPr>
        <w:t xml:space="preserve"> niezbędne dane </w:t>
      </w:r>
    </w:p>
    <w:p w14:paraId="777492CD"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w wersji elektronicznej oraz dokumenty do przeprowadzenia procedury zmiany sprzedawcy </w:t>
      </w:r>
    </w:p>
    <w:p w14:paraId="68357586" w14:textId="699FDB9E"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najpóźniej w dniu podpisania umowy.</w:t>
      </w:r>
    </w:p>
    <w:p w14:paraId="3E8DD1B1" w14:textId="374E46BC" w:rsidR="00A70B93" w:rsidRDefault="0017774A" w:rsidP="00A70B93">
      <w:pPr>
        <w:jc w:val="both"/>
        <w:rPr>
          <w:rFonts w:ascii="Tahoma" w:hAnsi="Tahoma" w:cs="Tahoma"/>
          <w:sz w:val="22"/>
          <w:szCs w:val="22"/>
        </w:rPr>
      </w:pPr>
      <w:r>
        <w:rPr>
          <w:rFonts w:ascii="Tahoma" w:hAnsi="Tahoma" w:cs="Tahoma"/>
          <w:sz w:val="22"/>
          <w:szCs w:val="22"/>
        </w:rPr>
        <w:t>8)</w:t>
      </w:r>
      <w:r w:rsidR="00A70B93">
        <w:rPr>
          <w:rFonts w:ascii="Tahoma" w:hAnsi="Tahoma" w:cs="Tahoma"/>
          <w:sz w:val="22"/>
          <w:szCs w:val="22"/>
        </w:rPr>
        <w:t xml:space="preserve"> </w:t>
      </w:r>
      <w:r w:rsidR="00CC56A3">
        <w:rPr>
          <w:rFonts w:ascii="Tahoma" w:hAnsi="Tahoma" w:cs="Tahoma"/>
          <w:sz w:val="22"/>
          <w:szCs w:val="22"/>
        </w:rPr>
        <w:t xml:space="preserve"> </w:t>
      </w:r>
      <w:r w:rsidR="009A5668" w:rsidRPr="008E3F52">
        <w:rPr>
          <w:rFonts w:ascii="Tahoma" w:hAnsi="Tahoma" w:cs="Tahoma"/>
          <w:sz w:val="22"/>
          <w:szCs w:val="22"/>
        </w:rPr>
        <w:t>Do obowiązków W</w:t>
      </w:r>
      <w:r w:rsidR="00681676">
        <w:rPr>
          <w:rFonts w:ascii="Tahoma" w:hAnsi="Tahoma" w:cs="Tahoma"/>
          <w:sz w:val="22"/>
          <w:szCs w:val="22"/>
        </w:rPr>
        <w:t xml:space="preserve">ykonawcy należeć będzie </w:t>
      </w:r>
      <w:r w:rsidR="009A5668" w:rsidRPr="008E3F52">
        <w:rPr>
          <w:rFonts w:ascii="Tahoma" w:hAnsi="Tahoma" w:cs="Tahoma"/>
          <w:sz w:val="22"/>
          <w:szCs w:val="22"/>
        </w:rPr>
        <w:t xml:space="preserve">dopełnienie wszelkich formalności i uzgodnień z </w:t>
      </w:r>
    </w:p>
    <w:p w14:paraId="7F373369" w14:textId="77777777"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8E3F52">
        <w:rPr>
          <w:rFonts w:ascii="Tahoma" w:hAnsi="Tahoma" w:cs="Tahoma"/>
          <w:sz w:val="22"/>
          <w:szCs w:val="22"/>
        </w:rPr>
        <w:t xml:space="preserve">dotychczasowym dostawcą energii elektrycznej, by zachować płynność w dostawie energii i nie </w:t>
      </w:r>
    </w:p>
    <w:p w14:paraId="4DCDB728" w14:textId="77777777"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8E3F52">
        <w:rPr>
          <w:rFonts w:ascii="Tahoma" w:hAnsi="Tahoma" w:cs="Tahoma"/>
          <w:sz w:val="22"/>
          <w:szCs w:val="22"/>
        </w:rPr>
        <w:t xml:space="preserve">powodować przerw w dopływie prądu, w tym związanych ze zmianą sprzedawcy. Zamawiający do </w:t>
      </w:r>
    </w:p>
    <w:p w14:paraId="4082AD57" w14:textId="77777777"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8E3F52">
        <w:rPr>
          <w:rFonts w:ascii="Tahoma" w:hAnsi="Tahoma" w:cs="Tahoma"/>
          <w:sz w:val="22"/>
          <w:szCs w:val="22"/>
        </w:rPr>
        <w:t xml:space="preserve">dnia podpisania umów przekaże stosowne pełnomocnictwo do złożenia w imieniu Zamawiającego </w:t>
      </w:r>
    </w:p>
    <w:p w14:paraId="2E53C605" w14:textId="77777777" w:rsidR="00A70B93" w:rsidRDefault="00A70B93" w:rsidP="00A70B93">
      <w:pPr>
        <w:jc w:val="both"/>
        <w:rPr>
          <w:rFonts w:ascii="Tahoma" w:hAnsi="Tahoma" w:cs="Tahoma"/>
          <w:sz w:val="22"/>
          <w:szCs w:val="22"/>
        </w:rPr>
      </w:pPr>
      <w:r>
        <w:rPr>
          <w:rFonts w:ascii="Tahoma" w:hAnsi="Tahoma" w:cs="Tahoma"/>
          <w:sz w:val="22"/>
          <w:szCs w:val="22"/>
        </w:rPr>
        <w:t xml:space="preserve">     </w:t>
      </w:r>
      <w:r w:rsidR="009A5668" w:rsidRPr="008E3F52">
        <w:rPr>
          <w:rFonts w:ascii="Tahoma" w:hAnsi="Tahoma" w:cs="Tahoma"/>
          <w:sz w:val="22"/>
          <w:szCs w:val="22"/>
        </w:rPr>
        <w:t xml:space="preserve">zgłoszeń umowy sprzedaży do OSD oraz wykonania czynności niezbędnych do przeprowadzenia </w:t>
      </w:r>
    </w:p>
    <w:p w14:paraId="65EA8A0B" w14:textId="176653F1" w:rsidR="009A5668" w:rsidRPr="00C04711" w:rsidRDefault="00A70B93" w:rsidP="00A70B93">
      <w:pPr>
        <w:jc w:val="both"/>
        <w:rPr>
          <w:rFonts w:ascii="Tahoma" w:hAnsi="Tahoma" w:cs="Tahoma"/>
          <w:sz w:val="22"/>
          <w:szCs w:val="22"/>
        </w:rPr>
      </w:pPr>
      <w:r>
        <w:rPr>
          <w:rFonts w:ascii="Tahoma" w:hAnsi="Tahoma" w:cs="Tahoma"/>
          <w:sz w:val="22"/>
          <w:szCs w:val="22"/>
        </w:rPr>
        <w:t xml:space="preserve">     </w:t>
      </w:r>
      <w:r w:rsidR="009A5668" w:rsidRPr="008E3F52">
        <w:rPr>
          <w:rFonts w:ascii="Tahoma" w:hAnsi="Tahoma" w:cs="Tahoma"/>
          <w:sz w:val="22"/>
          <w:szCs w:val="22"/>
        </w:rPr>
        <w:t>procesu zmiany sprzedawcy</w:t>
      </w:r>
      <w:r w:rsidR="0017774A">
        <w:rPr>
          <w:rFonts w:ascii="Tahoma" w:hAnsi="Tahoma" w:cs="Tahoma"/>
          <w:sz w:val="22"/>
          <w:szCs w:val="22"/>
        </w:rPr>
        <w:t>.</w:t>
      </w:r>
      <w:r w:rsidR="009A5668" w:rsidRPr="008E3F52">
        <w:rPr>
          <w:rFonts w:ascii="Tahoma" w:hAnsi="Tahoma" w:cs="Tahoma"/>
          <w:sz w:val="22"/>
          <w:szCs w:val="22"/>
        </w:rPr>
        <w:t xml:space="preserve"> </w:t>
      </w:r>
    </w:p>
    <w:p w14:paraId="15F1ADBD" w14:textId="77777777"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9)</w:t>
      </w:r>
      <w:r w:rsidR="0017774A" w:rsidRPr="00C04711">
        <w:rPr>
          <w:rFonts w:ascii="Tahoma" w:hAnsi="Tahoma" w:cs="Tahoma"/>
          <w:sz w:val="22"/>
          <w:szCs w:val="22"/>
        </w:rPr>
        <w:t xml:space="preserve"> </w:t>
      </w:r>
      <w:r w:rsidR="00CC56A3">
        <w:rPr>
          <w:rFonts w:ascii="Tahoma" w:hAnsi="Tahoma" w:cs="Tahoma"/>
          <w:sz w:val="22"/>
          <w:szCs w:val="22"/>
        </w:rPr>
        <w:t>T</w:t>
      </w:r>
      <w:r w:rsidR="0017774A" w:rsidRPr="00C04711">
        <w:rPr>
          <w:rFonts w:ascii="Tahoma" w:hAnsi="Tahoma" w:cs="Tahoma"/>
          <w:sz w:val="22"/>
          <w:szCs w:val="22"/>
        </w:rPr>
        <w:t xml:space="preserve">ermin płatności z tytułu realizacji przedmiotu zamówienia nie będzie krótszy niż 14 dni od daty </w:t>
      </w:r>
    </w:p>
    <w:p w14:paraId="4C6DAADC" w14:textId="28330AAC"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dostarczenia prawidłowo wystawionej, nie częściej niż raz w miesiącu, faktury, ze wskazaniem </w:t>
      </w:r>
    </w:p>
    <w:p w14:paraId="2C73B0CF" w14:textId="492D379C"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punktu odbioru i ilości zużycia energii elektrycznej i dostarczenia jej na adres korespondencyjny</w:t>
      </w:r>
    </w:p>
    <w:p w14:paraId="27E7AC08"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 odbiorcy (wskazany w umowie</w:t>
      </w:r>
      <w:r w:rsidR="001A6625">
        <w:rPr>
          <w:rFonts w:ascii="Tahoma" w:hAnsi="Tahoma" w:cs="Tahoma"/>
          <w:sz w:val="22"/>
          <w:szCs w:val="22"/>
        </w:rPr>
        <w:t xml:space="preserve">: odbiorcą faktur jest Urząd Gminy i kolejno jak w zestawieniu </w:t>
      </w:r>
    </w:p>
    <w:p w14:paraId="71BEA534" w14:textId="28FD6E1C"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A6625">
        <w:rPr>
          <w:rFonts w:ascii="Tahoma" w:hAnsi="Tahoma" w:cs="Tahoma"/>
          <w:sz w:val="22"/>
          <w:szCs w:val="22"/>
        </w:rPr>
        <w:t>jednostki organizacyjne Gminy</w:t>
      </w:r>
      <w:r w:rsidR="0017774A" w:rsidRPr="00C04711">
        <w:rPr>
          <w:rFonts w:ascii="Tahoma" w:hAnsi="Tahoma" w:cs="Tahoma"/>
          <w:sz w:val="22"/>
          <w:szCs w:val="22"/>
        </w:rPr>
        <w:t>),</w:t>
      </w:r>
    </w:p>
    <w:p w14:paraId="53614B5C" w14:textId="77777777"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10) </w:t>
      </w:r>
      <w:r w:rsidR="00CC56A3">
        <w:rPr>
          <w:rFonts w:ascii="Tahoma" w:hAnsi="Tahoma" w:cs="Tahoma"/>
          <w:sz w:val="22"/>
          <w:szCs w:val="22"/>
        </w:rPr>
        <w:t>T</w:t>
      </w:r>
      <w:r w:rsidR="0017774A" w:rsidRPr="00C04711">
        <w:rPr>
          <w:rFonts w:ascii="Tahoma" w:hAnsi="Tahoma" w:cs="Tahoma"/>
          <w:sz w:val="22"/>
          <w:szCs w:val="22"/>
        </w:rPr>
        <w:t xml:space="preserve">ermin dostarczenia odbiorcy prawidłowo wystawionej faktury lub faktur VAT ustala się na nie </w:t>
      </w:r>
    </w:p>
    <w:p w14:paraId="096A6D9B"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lastRenderedPageBreak/>
        <w:t xml:space="preserve">      </w:t>
      </w:r>
      <w:r w:rsidR="0017774A" w:rsidRPr="00C04711">
        <w:rPr>
          <w:rFonts w:ascii="Tahoma" w:hAnsi="Tahoma" w:cs="Tahoma"/>
          <w:sz w:val="22"/>
          <w:szCs w:val="22"/>
        </w:rPr>
        <w:t xml:space="preserve">mniej niż 14 dni przed terminem zapłaty określonym na fakturze. W razie niezachowania tego </w:t>
      </w:r>
    </w:p>
    <w:p w14:paraId="0A67516A"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terminu, termin płatności wskazany w fakturze VAT zostanie automatycznie przedłużony o czas </w:t>
      </w:r>
    </w:p>
    <w:p w14:paraId="39D4BA98" w14:textId="5451F0E0"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opóźnienia,</w:t>
      </w:r>
    </w:p>
    <w:p w14:paraId="21705D9F" w14:textId="77777777"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11) </w:t>
      </w:r>
      <w:r w:rsidR="00CC56A3">
        <w:rPr>
          <w:rFonts w:ascii="Tahoma" w:hAnsi="Tahoma" w:cs="Tahoma"/>
          <w:sz w:val="22"/>
          <w:szCs w:val="22"/>
        </w:rPr>
        <w:t>R</w:t>
      </w:r>
      <w:r w:rsidR="0017774A" w:rsidRPr="00C04711">
        <w:rPr>
          <w:rFonts w:ascii="Tahoma" w:hAnsi="Tahoma" w:cs="Tahoma"/>
          <w:sz w:val="22"/>
          <w:szCs w:val="22"/>
        </w:rPr>
        <w:t xml:space="preserve">ozliczenia odbywać się będą na podstawie rzeczywistego zużycia energii elektrycznej (wyklucza </w:t>
      </w:r>
    </w:p>
    <w:p w14:paraId="0887489A" w14:textId="518D4FA1"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się stosowanie rat planowych, faktur prognoz, faktur szacunkowych) w danym okresie</w:t>
      </w:r>
      <w:r w:rsidR="00CC56A3">
        <w:rPr>
          <w:rFonts w:ascii="Tahoma" w:hAnsi="Tahoma" w:cs="Tahoma"/>
          <w:sz w:val="22"/>
          <w:szCs w:val="22"/>
        </w:rPr>
        <w:t xml:space="preserve"> </w:t>
      </w:r>
    </w:p>
    <w:p w14:paraId="3107390E" w14:textId="6484B129"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rozliczeniowym wg ceny jednostkowej wynikającej z oferty wykonawcy,</w:t>
      </w:r>
    </w:p>
    <w:p w14:paraId="7D248DC6" w14:textId="1582F160" w:rsidR="0017774A" w:rsidRPr="00C04711"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12) </w:t>
      </w:r>
      <w:r w:rsidR="00CC56A3">
        <w:rPr>
          <w:rFonts w:ascii="Tahoma" w:hAnsi="Tahoma" w:cs="Tahoma"/>
          <w:sz w:val="22"/>
          <w:szCs w:val="22"/>
        </w:rPr>
        <w:t>C</w:t>
      </w:r>
      <w:r w:rsidR="0017774A" w:rsidRPr="00C04711">
        <w:rPr>
          <w:rFonts w:ascii="Tahoma" w:hAnsi="Tahoma" w:cs="Tahoma"/>
          <w:sz w:val="22"/>
          <w:szCs w:val="22"/>
        </w:rPr>
        <w:t>ena jednostkowa netto sprzedaży energii elektrycznej jest zgodna ze złożoną oferta,</w:t>
      </w:r>
    </w:p>
    <w:p w14:paraId="424051CC" w14:textId="77777777"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13) </w:t>
      </w:r>
      <w:r w:rsidR="00CC56A3">
        <w:rPr>
          <w:rFonts w:ascii="Tahoma" w:hAnsi="Tahoma" w:cs="Tahoma"/>
          <w:sz w:val="22"/>
          <w:szCs w:val="22"/>
        </w:rPr>
        <w:t>C</w:t>
      </w:r>
      <w:r w:rsidR="0017774A" w:rsidRPr="00C04711">
        <w:rPr>
          <w:rFonts w:ascii="Tahoma" w:hAnsi="Tahoma" w:cs="Tahoma"/>
          <w:sz w:val="22"/>
          <w:szCs w:val="22"/>
        </w:rPr>
        <w:t xml:space="preserve">ena jednostkowa brutto może ulec zmianie jedynie w przypadku ustawowej zmiany stawki </w:t>
      </w:r>
    </w:p>
    <w:p w14:paraId="4088E36A" w14:textId="77777777" w:rsidR="00A70B93" w:rsidRDefault="00A70B93" w:rsidP="00A70B93">
      <w:pPr>
        <w:pStyle w:val="Standard"/>
        <w:suppressAutoHyphens w:val="0"/>
        <w:rPr>
          <w:rFonts w:ascii="Tahoma" w:hAnsi="Tahoma" w:cs="Tahoma"/>
          <w:color w:val="000000"/>
          <w:sz w:val="22"/>
          <w:szCs w:val="22"/>
        </w:rPr>
      </w:pPr>
      <w:r>
        <w:rPr>
          <w:rFonts w:ascii="Tahoma" w:hAnsi="Tahoma" w:cs="Tahoma"/>
          <w:sz w:val="22"/>
          <w:szCs w:val="22"/>
        </w:rPr>
        <w:t xml:space="preserve">      </w:t>
      </w:r>
      <w:r w:rsidR="0017774A" w:rsidRPr="00C04711">
        <w:rPr>
          <w:rFonts w:ascii="Tahoma" w:hAnsi="Tahoma" w:cs="Tahoma"/>
          <w:sz w:val="22"/>
          <w:szCs w:val="22"/>
        </w:rPr>
        <w:t xml:space="preserve">podatku od towarów i usług VAT, </w:t>
      </w:r>
      <w:r w:rsidR="0017774A" w:rsidRPr="00C04711">
        <w:rPr>
          <w:rFonts w:ascii="Tahoma" w:hAnsi="Tahoma" w:cs="Tahoma"/>
          <w:color w:val="000000"/>
          <w:sz w:val="22"/>
          <w:szCs w:val="22"/>
        </w:rPr>
        <w:t xml:space="preserve">podatku akcyzowego lub zmiany ogólnie obowiązujących </w:t>
      </w:r>
    </w:p>
    <w:p w14:paraId="210CBF05" w14:textId="77777777" w:rsidR="00A70B93" w:rsidRDefault="00A70B93" w:rsidP="00A70B93">
      <w:pPr>
        <w:pStyle w:val="Standard"/>
        <w:suppressAutoHyphens w:val="0"/>
        <w:rPr>
          <w:rFonts w:ascii="Tahoma" w:hAnsi="Tahoma" w:cs="Tahoma"/>
          <w:color w:val="000000"/>
          <w:sz w:val="22"/>
          <w:szCs w:val="22"/>
        </w:rPr>
      </w:pPr>
      <w:r>
        <w:rPr>
          <w:rFonts w:ascii="Tahoma" w:hAnsi="Tahoma" w:cs="Tahoma"/>
          <w:color w:val="000000"/>
          <w:sz w:val="22"/>
          <w:szCs w:val="22"/>
        </w:rPr>
        <w:t xml:space="preserve">      </w:t>
      </w:r>
      <w:r w:rsidR="0017774A" w:rsidRPr="00C04711">
        <w:rPr>
          <w:rFonts w:ascii="Tahoma" w:hAnsi="Tahoma" w:cs="Tahoma"/>
          <w:color w:val="000000"/>
          <w:sz w:val="22"/>
          <w:szCs w:val="22"/>
        </w:rPr>
        <w:t xml:space="preserve">przepisów prawa, a w szczególności zmiany Ustawy Prawo Energetyczne, Ustawy o efektywności </w:t>
      </w:r>
    </w:p>
    <w:p w14:paraId="4C3DBD26" w14:textId="77777777" w:rsidR="00A70B93" w:rsidRDefault="00A70B93" w:rsidP="00A70B93">
      <w:pPr>
        <w:pStyle w:val="Standard"/>
        <w:suppressAutoHyphens w:val="0"/>
        <w:rPr>
          <w:rFonts w:ascii="Tahoma" w:hAnsi="Tahoma" w:cs="Tahoma"/>
          <w:color w:val="000000"/>
          <w:sz w:val="22"/>
          <w:szCs w:val="22"/>
        </w:rPr>
      </w:pPr>
      <w:r>
        <w:rPr>
          <w:rFonts w:ascii="Tahoma" w:hAnsi="Tahoma" w:cs="Tahoma"/>
          <w:color w:val="000000"/>
          <w:sz w:val="22"/>
          <w:szCs w:val="22"/>
        </w:rPr>
        <w:t xml:space="preserve">      </w:t>
      </w:r>
      <w:r w:rsidR="0017774A" w:rsidRPr="00C04711">
        <w:rPr>
          <w:rFonts w:ascii="Tahoma" w:hAnsi="Tahoma" w:cs="Tahoma"/>
          <w:color w:val="000000"/>
          <w:sz w:val="22"/>
          <w:szCs w:val="22"/>
        </w:rPr>
        <w:t xml:space="preserve">energetycznej lub przepisów wykonawczych wprowadzających dodatkowe obowiązki związane z </w:t>
      </w:r>
    </w:p>
    <w:p w14:paraId="180C32F7" w14:textId="77777777" w:rsidR="00A70B93" w:rsidRDefault="00A70B93" w:rsidP="00A70B93">
      <w:pPr>
        <w:pStyle w:val="Standard"/>
        <w:suppressAutoHyphens w:val="0"/>
        <w:rPr>
          <w:rFonts w:ascii="Tahoma" w:hAnsi="Tahoma" w:cs="Tahoma"/>
          <w:color w:val="000000"/>
          <w:sz w:val="22"/>
          <w:szCs w:val="22"/>
        </w:rPr>
      </w:pPr>
      <w:r>
        <w:rPr>
          <w:rFonts w:ascii="Tahoma" w:hAnsi="Tahoma" w:cs="Tahoma"/>
          <w:color w:val="000000"/>
          <w:sz w:val="22"/>
          <w:szCs w:val="22"/>
        </w:rPr>
        <w:t xml:space="preserve">      </w:t>
      </w:r>
      <w:r w:rsidR="0017774A" w:rsidRPr="00C04711">
        <w:rPr>
          <w:rFonts w:ascii="Tahoma" w:hAnsi="Tahoma" w:cs="Tahoma"/>
          <w:color w:val="000000"/>
          <w:sz w:val="22"/>
          <w:szCs w:val="22"/>
        </w:rPr>
        <w:t xml:space="preserve">zakupem praw majątkowych lub certyfikaty dotyczące efektywności energetycznej. Ceny energii </w:t>
      </w:r>
    </w:p>
    <w:p w14:paraId="6F6BFF5F" w14:textId="77777777" w:rsidR="00A70B93" w:rsidRDefault="00A70B93" w:rsidP="00A70B93">
      <w:pPr>
        <w:pStyle w:val="Standard"/>
        <w:suppressAutoHyphens w:val="0"/>
        <w:rPr>
          <w:rFonts w:ascii="Tahoma" w:hAnsi="Tahoma" w:cs="Tahoma"/>
          <w:color w:val="000000"/>
          <w:sz w:val="22"/>
          <w:szCs w:val="22"/>
        </w:rPr>
      </w:pPr>
      <w:r>
        <w:rPr>
          <w:rFonts w:ascii="Tahoma" w:hAnsi="Tahoma" w:cs="Tahoma"/>
          <w:color w:val="000000"/>
          <w:sz w:val="22"/>
          <w:szCs w:val="22"/>
        </w:rPr>
        <w:t xml:space="preserve">      </w:t>
      </w:r>
      <w:r w:rsidR="0017774A" w:rsidRPr="00C04711">
        <w:rPr>
          <w:rFonts w:ascii="Tahoma" w:hAnsi="Tahoma" w:cs="Tahoma"/>
          <w:color w:val="000000"/>
          <w:sz w:val="22"/>
          <w:szCs w:val="22"/>
        </w:rPr>
        <w:t xml:space="preserve">elektrycznej zostają powiększone o kwotę wynikającą z obowiązków nałożonych właściwymi </w:t>
      </w:r>
    </w:p>
    <w:p w14:paraId="7E5FCDE7" w14:textId="4C0DD308" w:rsidR="0017774A" w:rsidRPr="00C04711" w:rsidRDefault="00A70B93" w:rsidP="00A70B93">
      <w:pPr>
        <w:pStyle w:val="Standard"/>
        <w:suppressAutoHyphens w:val="0"/>
        <w:rPr>
          <w:rFonts w:ascii="Tahoma" w:hAnsi="Tahoma" w:cs="Tahoma"/>
          <w:sz w:val="22"/>
          <w:szCs w:val="22"/>
        </w:rPr>
      </w:pPr>
      <w:r>
        <w:rPr>
          <w:rFonts w:ascii="Tahoma" w:hAnsi="Tahoma" w:cs="Tahoma"/>
          <w:color w:val="000000"/>
          <w:sz w:val="22"/>
          <w:szCs w:val="22"/>
        </w:rPr>
        <w:t xml:space="preserve">      </w:t>
      </w:r>
      <w:r w:rsidR="0017774A" w:rsidRPr="00C04711">
        <w:rPr>
          <w:rFonts w:ascii="Tahoma" w:hAnsi="Tahoma" w:cs="Tahoma"/>
          <w:color w:val="000000"/>
          <w:sz w:val="22"/>
          <w:szCs w:val="22"/>
        </w:rPr>
        <w:t>przepisami, od dnia ich wejścia w życie, bez konieczności sporządzenia aneksu do umowy,</w:t>
      </w:r>
    </w:p>
    <w:p w14:paraId="71E085CB" w14:textId="6E2D315A"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14) </w:t>
      </w:r>
      <w:r w:rsidR="00CC56A3">
        <w:rPr>
          <w:rFonts w:ascii="Tahoma" w:hAnsi="Tahoma" w:cs="Tahoma"/>
          <w:sz w:val="22"/>
          <w:szCs w:val="22"/>
        </w:rPr>
        <w:t>W</w:t>
      </w:r>
      <w:r w:rsidR="0017774A" w:rsidRPr="00C04711">
        <w:rPr>
          <w:rFonts w:ascii="Tahoma" w:hAnsi="Tahoma" w:cs="Tahoma"/>
          <w:sz w:val="22"/>
          <w:szCs w:val="22"/>
        </w:rPr>
        <w:t xml:space="preserve">ymagane jest posiadanie przez </w:t>
      </w:r>
      <w:r w:rsidR="00CC56A3">
        <w:rPr>
          <w:rFonts w:ascii="Tahoma" w:hAnsi="Tahoma" w:cs="Tahoma"/>
          <w:sz w:val="22"/>
          <w:szCs w:val="22"/>
        </w:rPr>
        <w:t>W</w:t>
      </w:r>
      <w:r w:rsidR="0017774A" w:rsidRPr="00C04711">
        <w:rPr>
          <w:rFonts w:ascii="Tahoma" w:hAnsi="Tahoma" w:cs="Tahoma"/>
          <w:sz w:val="22"/>
          <w:szCs w:val="22"/>
        </w:rPr>
        <w:t xml:space="preserve">ykonawcę, umowy z Operatorem Systemu Dystrybucyjnego </w:t>
      </w:r>
    </w:p>
    <w:p w14:paraId="4D60AB03"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(TAURON Dystrybucja S. A. ul. Podgórska 25A, 31-035 Kraków) na świadczenie usług </w:t>
      </w:r>
    </w:p>
    <w:p w14:paraId="12658E3E"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dystrybucyjnych na obszarze, na którym znajduje się miejsce odbioru energii elektrycznej – w </w:t>
      </w:r>
    </w:p>
    <w:p w14:paraId="3C6B0331" w14:textId="5F6E7941"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 xml:space="preserve">przypadku </w:t>
      </w:r>
      <w:r w:rsidR="00CC56A3">
        <w:rPr>
          <w:rFonts w:ascii="Tahoma" w:hAnsi="Tahoma" w:cs="Tahoma"/>
          <w:sz w:val="22"/>
          <w:szCs w:val="22"/>
        </w:rPr>
        <w:t>W</w:t>
      </w:r>
      <w:r w:rsidR="0017774A" w:rsidRPr="00C04711">
        <w:rPr>
          <w:rFonts w:ascii="Tahoma" w:hAnsi="Tahoma" w:cs="Tahoma"/>
          <w:sz w:val="22"/>
          <w:szCs w:val="22"/>
        </w:rPr>
        <w:t>ykonawców nie będących właścicielami sieci dystrybucyjnej,</w:t>
      </w:r>
    </w:p>
    <w:p w14:paraId="1159099C" w14:textId="77777777" w:rsidR="00A70B93" w:rsidRDefault="00C04711" w:rsidP="00A70B93">
      <w:pPr>
        <w:pStyle w:val="western"/>
        <w:spacing w:before="0" w:line="240" w:lineRule="auto"/>
        <w:rPr>
          <w:rFonts w:ascii="Tahoma" w:hAnsi="Tahoma" w:cs="Tahoma"/>
        </w:rPr>
      </w:pPr>
      <w:r w:rsidRPr="00C04711">
        <w:rPr>
          <w:rFonts w:ascii="Tahoma" w:hAnsi="Tahoma" w:cs="Tahoma"/>
        </w:rPr>
        <w:t xml:space="preserve">15) </w:t>
      </w:r>
      <w:r w:rsidR="00CC56A3">
        <w:rPr>
          <w:rFonts w:ascii="Tahoma" w:hAnsi="Tahoma" w:cs="Tahoma"/>
        </w:rPr>
        <w:t>W</w:t>
      </w:r>
      <w:r w:rsidR="0017774A" w:rsidRPr="00C04711">
        <w:rPr>
          <w:rFonts w:ascii="Tahoma" w:hAnsi="Tahoma" w:cs="Tahoma"/>
        </w:rPr>
        <w:t xml:space="preserve"> przypadku gdy zmiana parametrów dystrybucyjnych wiązać się będzie z koniecznością </w:t>
      </w:r>
    </w:p>
    <w:p w14:paraId="3FB68A07" w14:textId="77777777" w:rsidR="00A70B93" w:rsidRDefault="00A70B93" w:rsidP="00A70B93">
      <w:pPr>
        <w:pStyle w:val="western"/>
        <w:spacing w:before="0" w:line="240" w:lineRule="auto"/>
        <w:rPr>
          <w:rFonts w:ascii="Tahoma" w:hAnsi="Tahoma" w:cs="Tahoma"/>
        </w:rPr>
      </w:pPr>
      <w:r>
        <w:rPr>
          <w:rFonts w:ascii="Tahoma" w:hAnsi="Tahoma" w:cs="Tahoma"/>
        </w:rPr>
        <w:t xml:space="preserve">      </w:t>
      </w:r>
      <w:r w:rsidR="0017774A" w:rsidRPr="00C04711">
        <w:rPr>
          <w:rFonts w:ascii="Tahoma" w:hAnsi="Tahoma" w:cs="Tahoma"/>
        </w:rPr>
        <w:t xml:space="preserve">ponoszenia dodatkowych opłat zgodnie z taryfą OSD Zamawiający zobowiązany będzie do ich </w:t>
      </w:r>
    </w:p>
    <w:p w14:paraId="70663468" w14:textId="7536DE8A" w:rsidR="0017774A" w:rsidRPr="00C04711" w:rsidRDefault="00A70B93" w:rsidP="00A70B93">
      <w:pPr>
        <w:pStyle w:val="western"/>
        <w:spacing w:before="0" w:line="240" w:lineRule="auto"/>
        <w:rPr>
          <w:rFonts w:ascii="Tahoma" w:hAnsi="Tahoma" w:cs="Tahoma"/>
        </w:rPr>
      </w:pPr>
      <w:r>
        <w:rPr>
          <w:rFonts w:ascii="Tahoma" w:hAnsi="Tahoma" w:cs="Tahoma"/>
        </w:rPr>
        <w:t xml:space="preserve">      </w:t>
      </w:r>
      <w:r w:rsidR="0017774A" w:rsidRPr="00C04711">
        <w:rPr>
          <w:rFonts w:ascii="Tahoma" w:hAnsi="Tahoma" w:cs="Tahoma"/>
        </w:rPr>
        <w:t>uiszczenia.</w:t>
      </w:r>
    </w:p>
    <w:p w14:paraId="2149C2D2" w14:textId="77777777" w:rsidR="00A70B93" w:rsidRDefault="00C04711" w:rsidP="00A70B93">
      <w:pPr>
        <w:pStyle w:val="Standard"/>
        <w:suppressAutoHyphens w:val="0"/>
        <w:rPr>
          <w:rFonts w:ascii="Tahoma" w:hAnsi="Tahoma" w:cs="Tahoma"/>
          <w:sz w:val="22"/>
          <w:szCs w:val="22"/>
        </w:rPr>
      </w:pPr>
      <w:r w:rsidRPr="00C04711">
        <w:rPr>
          <w:rFonts w:ascii="Tahoma" w:hAnsi="Tahoma" w:cs="Tahoma"/>
          <w:sz w:val="22"/>
          <w:szCs w:val="22"/>
        </w:rPr>
        <w:t xml:space="preserve">16) </w:t>
      </w:r>
      <w:r w:rsidR="00CC56A3">
        <w:rPr>
          <w:rFonts w:ascii="Tahoma" w:hAnsi="Tahoma" w:cs="Tahoma"/>
          <w:sz w:val="22"/>
          <w:szCs w:val="22"/>
        </w:rPr>
        <w:t>W</w:t>
      </w:r>
      <w:r w:rsidR="0017774A" w:rsidRPr="00C04711">
        <w:rPr>
          <w:rFonts w:ascii="Tahoma" w:hAnsi="Tahoma" w:cs="Tahoma"/>
          <w:sz w:val="22"/>
          <w:szCs w:val="22"/>
        </w:rPr>
        <w:t>ykonawca odpowiedzialny będzie za całokształt, w tym za przebieg oraz terminowe w</w:t>
      </w:r>
      <w:r w:rsidR="00133DBE">
        <w:rPr>
          <w:rFonts w:ascii="Tahoma" w:hAnsi="Tahoma" w:cs="Tahoma"/>
          <w:sz w:val="22"/>
          <w:szCs w:val="22"/>
        </w:rPr>
        <w:t xml:space="preserve">ykonanie </w:t>
      </w:r>
    </w:p>
    <w:p w14:paraId="1929981E" w14:textId="77777777" w:rsidR="00A70B93"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33DBE">
        <w:rPr>
          <w:rFonts w:ascii="Tahoma" w:hAnsi="Tahoma" w:cs="Tahoma"/>
          <w:sz w:val="22"/>
          <w:szCs w:val="22"/>
        </w:rPr>
        <w:t xml:space="preserve">zamówienia, za </w:t>
      </w:r>
      <w:r w:rsidR="0017774A" w:rsidRPr="00C04711">
        <w:rPr>
          <w:rFonts w:ascii="Tahoma" w:hAnsi="Tahoma" w:cs="Tahoma"/>
          <w:sz w:val="22"/>
          <w:szCs w:val="22"/>
        </w:rPr>
        <w:t xml:space="preserve">zgodność z warunkami technicznymi i jakościowymi określonymi dla przedmiotu </w:t>
      </w:r>
    </w:p>
    <w:p w14:paraId="1BF5702C" w14:textId="19CB766F" w:rsidR="0017774A" w:rsidRPr="00C04711" w:rsidRDefault="00A70B93" w:rsidP="00A70B93">
      <w:pPr>
        <w:pStyle w:val="Standard"/>
        <w:suppressAutoHyphens w:val="0"/>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zamówienia,</w:t>
      </w:r>
    </w:p>
    <w:p w14:paraId="5112885A" w14:textId="77777777" w:rsidR="00A70B93" w:rsidRDefault="0034477B" w:rsidP="00A70B93">
      <w:pPr>
        <w:pStyle w:val="Standard"/>
        <w:rPr>
          <w:rFonts w:ascii="Tahoma" w:hAnsi="Tahoma" w:cs="Tahoma"/>
          <w:sz w:val="22"/>
          <w:szCs w:val="22"/>
        </w:rPr>
      </w:pPr>
      <w:r>
        <w:rPr>
          <w:rFonts w:ascii="Tahoma" w:hAnsi="Tahoma" w:cs="Tahoma"/>
          <w:sz w:val="22"/>
          <w:szCs w:val="22"/>
        </w:rPr>
        <w:t>17</w:t>
      </w:r>
      <w:r w:rsidR="00C04711" w:rsidRPr="00C04711">
        <w:rPr>
          <w:rFonts w:ascii="Tahoma" w:hAnsi="Tahoma" w:cs="Tahoma"/>
          <w:sz w:val="22"/>
          <w:szCs w:val="22"/>
        </w:rPr>
        <w:t xml:space="preserve">) </w:t>
      </w:r>
      <w:r w:rsidR="00CC56A3">
        <w:rPr>
          <w:rFonts w:ascii="Tahoma" w:hAnsi="Tahoma" w:cs="Tahoma"/>
          <w:sz w:val="22"/>
          <w:szCs w:val="22"/>
        </w:rPr>
        <w:t>W</w:t>
      </w:r>
      <w:r w:rsidR="0017774A" w:rsidRPr="00C04711">
        <w:rPr>
          <w:rFonts w:ascii="Tahoma" w:hAnsi="Tahoma" w:cs="Tahoma"/>
          <w:sz w:val="22"/>
          <w:szCs w:val="22"/>
        </w:rPr>
        <w:t xml:space="preserve">ymagana jest należyta staranność przy realizacji zamówienia, rozumiana jako staranność </w:t>
      </w:r>
    </w:p>
    <w:p w14:paraId="059C300F" w14:textId="2E982A06" w:rsidR="00A24D64" w:rsidRPr="00A70B93" w:rsidRDefault="00A70B93" w:rsidP="00A70B93">
      <w:pPr>
        <w:pStyle w:val="Standard"/>
        <w:rPr>
          <w:rFonts w:ascii="Tahoma" w:hAnsi="Tahoma" w:cs="Tahoma"/>
          <w:sz w:val="22"/>
          <w:szCs w:val="22"/>
        </w:rPr>
      </w:pPr>
      <w:r>
        <w:rPr>
          <w:rFonts w:ascii="Tahoma" w:hAnsi="Tahoma" w:cs="Tahoma"/>
          <w:sz w:val="22"/>
          <w:szCs w:val="22"/>
        </w:rPr>
        <w:t xml:space="preserve">      </w:t>
      </w:r>
      <w:r w:rsidR="0017774A" w:rsidRPr="00C04711">
        <w:rPr>
          <w:rFonts w:ascii="Tahoma" w:hAnsi="Tahoma" w:cs="Tahoma"/>
          <w:sz w:val="22"/>
          <w:szCs w:val="22"/>
        </w:rPr>
        <w:t>profesjonalisty w działalności objętej przedmiotem niniejszego zamówienia.</w:t>
      </w:r>
    </w:p>
    <w:p w14:paraId="50C9A81A" w14:textId="77777777" w:rsidR="00A70B93" w:rsidRDefault="00A24D64"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18) </w:t>
      </w:r>
      <w:r w:rsidRPr="00A24D64">
        <w:rPr>
          <w:rFonts w:ascii="Tahoma" w:hAnsi="Tahoma" w:cs="Tahoma"/>
          <w:sz w:val="22"/>
          <w:szCs w:val="22"/>
          <w:lang w:bidi="ar-SA"/>
        </w:rPr>
        <w:t>Zamawiający nie zastrzega obowiązku osobistego wyko</w:t>
      </w:r>
      <w:r>
        <w:rPr>
          <w:rFonts w:ascii="Tahoma" w:hAnsi="Tahoma" w:cs="Tahoma"/>
          <w:sz w:val="22"/>
          <w:szCs w:val="22"/>
          <w:lang w:bidi="ar-SA"/>
        </w:rPr>
        <w:t xml:space="preserve">nania przez Wykonawcę/ poszczególnych </w:t>
      </w:r>
    </w:p>
    <w:p w14:paraId="6665E933" w14:textId="77777777" w:rsidR="00A70B93"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Pr>
          <w:rFonts w:ascii="Tahoma" w:hAnsi="Tahoma" w:cs="Tahoma"/>
          <w:sz w:val="22"/>
          <w:szCs w:val="22"/>
          <w:lang w:bidi="ar-SA"/>
        </w:rPr>
        <w:t>Wykonawców wspó</w:t>
      </w:r>
      <w:r w:rsidR="00A24D64" w:rsidRPr="00A24D64">
        <w:rPr>
          <w:rFonts w:ascii="Tahoma" w:hAnsi="Tahoma" w:cs="Tahoma"/>
          <w:sz w:val="22"/>
          <w:szCs w:val="22"/>
          <w:lang w:bidi="ar-SA"/>
        </w:rPr>
        <w:t>lnie ubi</w:t>
      </w:r>
      <w:r w:rsidR="00A24D64">
        <w:rPr>
          <w:rFonts w:ascii="Tahoma" w:hAnsi="Tahoma" w:cs="Tahoma"/>
          <w:sz w:val="22"/>
          <w:szCs w:val="22"/>
          <w:lang w:bidi="ar-SA"/>
        </w:rPr>
        <w:t>egających się o udzielenie zamó</w:t>
      </w:r>
      <w:r w:rsidR="00A24D64" w:rsidRPr="00A24D64">
        <w:rPr>
          <w:rFonts w:ascii="Tahoma" w:hAnsi="Tahoma" w:cs="Tahoma"/>
          <w:sz w:val="22"/>
          <w:szCs w:val="22"/>
          <w:lang w:bidi="ar-SA"/>
        </w:rPr>
        <w:t>wie</w:t>
      </w:r>
      <w:r w:rsidR="00A24D64">
        <w:rPr>
          <w:rFonts w:ascii="Tahoma" w:hAnsi="Tahoma" w:cs="Tahoma"/>
          <w:sz w:val="22"/>
          <w:szCs w:val="22"/>
          <w:lang w:bidi="ar-SA"/>
        </w:rPr>
        <w:t xml:space="preserve">nia publicznego kluczowych </w:t>
      </w:r>
    </w:p>
    <w:p w14:paraId="53EC72F5" w14:textId="7EBF2513" w:rsidR="00A24D64" w:rsidRPr="00A24D64"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Pr>
          <w:rFonts w:ascii="Tahoma" w:hAnsi="Tahoma" w:cs="Tahoma"/>
          <w:sz w:val="22"/>
          <w:szCs w:val="22"/>
          <w:lang w:bidi="ar-SA"/>
        </w:rPr>
        <w:t>zadań</w:t>
      </w:r>
      <w:r w:rsidR="00A24D64" w:rsidRPr="00A24D64">
        <w:rPr>
          <w:rFonts w:ascii="Tahoma" w:hAnsi="Tahoma" w:cs="Tahoma"/>
          <w:sz w:val="22"/>
          <w:szCs w:val="22"/>
          <w:lang w:bidi="ar-SA"/>
        </w:rPr>
        <w:t xml:space="preserve">. </w:t>
      </w:r>
    </w:p>
    <w:p w14:paraId="07B87C32" w14:textId="77777777" w:rsidR="00A70B93" w:rsidRDefault="00A24D64"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19)</w:t>
      </w:r>
      <w:r w:rsidR="00CC56A3">
        <w:rPr>
          <w:rFonts w:ascii="Tahoma" w:hAnsi="Tahoma" w:cs="Tahoma"/>
          <w:sz w:val="22"/>
          <w:szCs w:val="22"/>
          <w:lang w:bidi="ar-SA"/>
        </w:rPr>
        <w:t xml:space="preserve"> </w:t>
      </w:r>
      <w:r w:rsidRPr="00A24D64">
        <w:rPr>
          <w:rFonts w:ascii="Tahoma" w:hAnsi="Tahoma" w:cs="Tahoma"/>
          <w:sz w:val="22"/>
          <w:szCs w:val="22"/>
          <w:lang w:bidi="ar-SA"/>
        </w:rPr>
        <w:t>Zgodnie z art. 5k rozporządzenia Rady (UE) nr 833/2014 z dnia</w:t>
      </w:r>
      <w:r>
        <w:rPr>
          <w:rFonts w:ascii="Tahoma" w:hAnsi="Tahoma" w:cs="Tahoma"/>
          <w:sz w:val="22"/>
          <w:szCs w:val="22"/>
          <w:lang w:bidi="ar-SA"/>
        </w:rPr>
        <w:t xml:space="preserve"> 31 lipca 2014 r. dotyczącego </w:t>
      </w:r>
    </w:p>
    <w:p w14:paraId="1A613605" w14:textId="77777777" w:rsidR="00A70B93"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Pr>
          <w:rFonts w:ascii="Tahoma" w:hAnsi="Tahoma" w:cs="Tahoma"/>
          <w:sz w:val="22"/>
          <w:szCs w:val="22"/>
          <w:lang w:bidi="ar-SA"/>
        </w:rPr>
        <w:t>środkó</w:t>
      </w:r>
      <w:r w:rsidR="00A24D64" w:rsidRPr="00A24D64">
        <w:rPr>
          <w:rFonts w:ascii="Tahoma" w:hAnsi="Tahoma" w:cs="Tahoma"/>
          <w:sz w:val="22"/>
          <w:szCs w:val="22"/>
          <w:lang w:bidi="ar-SA"/>
        </w:rPr>
        <w:t>w ograniczających w związku z działaniami Rosji destabilizującymi sytuację na Ukraini</w:t>
      </w:r>
      <w:r w:rsidR="00A24D64">
        <w:rPr>
          <w:rFonts w:ascii="Tahoma" w:hAnsi="Tahoma" w:cs="Tahoma"/>
          <w:sz w:val="22"/>
          <w:szCs w:val="22"/>
          <w:lang w:bidi="ar-SA"/>
        </w:rPr>
        <w:t xml:space="preserve">e </w:t>
      </w:r>
    </w:p>
    <w:p w14:paraId="59043B97" w14:textId="77777777" w:rsidR="00A70B93"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Pr>
          <w:rFonts w:ascii="Tahoma" w:hAnsi="Tahoma" w:cs="Tahoma"/>
          <w:sz w:val="22"/>
          <w:szCs w:val="22"/>
          <w:lang w:bidi="ar-SA"/>
        </w:rPr>
        <w:t>zakazuje się wykonywania zamó</w:t>
      </w:r>
      <w:r w:rsidR="00A24D64" w:rsidRPr="00A24D64">
        <w:rPr>
          <w:rFonts w:ascii="Tahoma" w:hAnsi="Tahoma" w:cs="Tahoma"/>
          <w:sz w:val="22"/>
          <w:szCs w:val="22"/>
          <w:lang w:bidi="ar-SA"/>
        </w:rPr>
        <w:t>wienia publ</w:t>
      </w:r>
      <w:r w:rsidR="00A24D64">
        <w:rPr>
          <w:rFonts w:ascii="Tahoma" w:hAnsi="Tahoma" w:cs="Tahoma"/>
          <w:sz w:val="22"/>
          <w:szCs w:val="22"/>
          <w:lang w:bidi="ar-SA"/>
        </w:rPr>
        <w:t>icznego z udziałem podwykonawców, dostawcó</w:t>
      </w:r>
      <w:r w:rsidR="00A24D64" w:rsidRPr="00A24D64">
        <w:rPr>
          <w:rFonts w:ascii="Tahoma" w:hAnsi="Tahoma" w:cs="Tahoma"/>
          <w:sz w:val="22"/>
          <w:szCs w:val="22"/>
          <w:lang w:bidi="ar-SA"/>
        </w:rPr>
        <w:t>w lub</w:t>
      </w:r>
    </w:p>
    <w:p w14:paraId="1D50E867" w14:textId="77777777" w:rsidR="00A70B93"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sidRPr="00A24D64">
        <w:rPr>
          <w:rFonts w:ascii="Tahoma" w:hAnsi="Tahoma" w:cs="Tahoma"/>
          <w:sz w:val="22"/>
          <w:szCs w:val="22"/>
          <w:lang w:bidi="ar-SA"/>
        </w:rPr>
        <w:t xml:space="preserve"> po</w:t>
      </w:r>
      <w:r w:rsidR="00A24D64">
        <w:rPr>
          <w:rFonts w:ascii="Tahoma" w:hAnsi="Tahoma" w:cs="Tahoma"/>
          <w:sz w:val="22"/>
          <w:szCs w:val="22"/>
          <w:lang w:bidi="ar-SA"/>
        </w:rPr>
        <w:t>dmiotów, na których zdolnoś</w:t>
      </w:r>
      <w:r w:rsidR="00A24D64" w:rsidRPr="00A24D64">
        <w:rPr>
          <w:rFonts w:ascii="Tahoma" w:hAnsi="Tahoma" w:cs="Tahoma"/>
          <w:sz w:val="22"/>
          <w:szCs w:val="22"/>
          <w:lang w:bidi="ar-SA"/>
        </w:rPr>
        <w:t>ci polega się w rozumie</w:t>
      </w:r>
      <w:r w:rsidR="00A24D64">
        <w:rPr>
          <w:rFonts w:ascii="Tahoma" w:hAnsi="Tahoma" w:cs="Tahoma"/>
          <w:sz w:val="22"/>
          <w:szCs w:val="22"/>
          <w:lang w:bidi="ar-SA"/>
        </w:rPr>
        <w:t>niu dyrektywy 2014/24/UE, o któ</w:t>
      </w:r>
      <w:r w:rsidR="00A24D64" w:rsidRPr="00A24D64">
        <w:rPr>
          <w:rFonts w:ascii="Tahoma" w:hAnsi="Tahoma" w:cs="Tahoma"/>
          <w:sz w:val="22"/>
          <w:szCs w:val="22"/>
          <w:lang w:bidi="ar-SA"/>
        </w:rPr>
        <w:t xml:space="preserve">rych </w:t>
      </w:r>
    </w:p>
    <w:p w14:paraId="1DBC8288" w14:textId="77777777" w:rsidR="00A70B93"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sidRPr="00A24D64">
        <w:rPr>
          <w:rFonts w:ascii="Tahoma" w:hAnsi="Tahoma" w:cs="Tahoma"/>
          <w:sz w:val="22"/>
          <w:szCs w:val="22"/>
          <w:lang w:bidi="ar-SA"/>
        </w:rPr>
        <w:t>mowa w art. 5k tego rozporządzenia w przypadku gdy prz</w:t>
      </w:r>
      <w:r w:rsidR="00A24D64">
        <w:rPr>
          <w:rFonts w:ascii="Tahoma" w:hAnsi="Tahoma" w:cs="Tahoma"/>
          <w:sz w:val="22"/>
          <w:szCs w:val="22"/>
          <w:lang w:bidi="ar-SA"/>
        </w:rPr>
        <w:t xml:space="preserve">ypada na nich ponad 10 % wartości </w:t>
      </w:r>
    </w:p>
    <w:p w14:paraId="5E26B68E" w14:textId="1E90EDA4" w:rsidR="009A5668" w:rsidRDefault="00A70B93" w:rsidP="00A70B9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24D64">
        <w:rPr>
          <w:rFonts w:ascii="Tahoma" w:hAnsi="Tahoma" w:cs="Tahoma"/>
          <w:sz w:val="22"/>
          <w:szCs w:val="22"/>
          <w:lang w:bidi="ar-SA"/>
        </w:rPr>
        <w:t xml:space="preserve">zamówienia. </w:t>
      </w:r>
    </w:p>
    <w:p w14:paraId="5417518A" w14:textId="77777777" w:rsidR="00A70B93" w:rsidRPr="00C04711" w:rsidRDefault="00A70B93" w:rsidP="00A70B93">
      <w:pPr>
        <w:widowControl/>
        <w:autoSpaceDE w:val="0"/>
        <w:autoSpaceDN w:val="0"/>
        <w:adjustRightInd w:val="0"/>
        <w:rPr>
          <w:rFonts w:ascii="Tahoma" w:hAnsi="Tahoma" w:cs="Tahoma"/>
          <w:sz w:val="22"/>
          <w:szCs w:val="22"/>
          <w:lang w:bidi="ar-SA"/>
        </w:rPr>
      </w:pPr>
    </w:p>
    <w:p w14:paraId="5020F0BF" w14:textId="45B24637" w:rsidR="00CC56A3" w:rsidRPr="00B4096D" w:rsidRDefault="003721DF" w:rsidP="00133DBE">
      <w:pPr>
        <w:jc w:val="both"/>
        <w:rPr>
          <w:rFonts w:ascii="Tahoma" w:eastAsia="Palatino Linotype" w:hAnsi="Tahoma" w:cs="Tahoma"/>
          <w:b/>
          <w:color w:val="0070C0"/>
          <w:sz w:val="22"/>
          <w:szCs w:val="22"/>
        </w:rPr>
      </w:pPr>
      <w:bookmarkStart w:id="3" w:name="bookmark12"/>
      <w:r w:rsidRPr="003721DF">
        <w:rPr>
          <w:rFonts w:ascii="Tahoma" w:eastAsiaTheme="majorEastAsia" w:hAnsi="Tahoma" w:cs="Tahoma"/>
          <w:b/>
          <w:sz w:val="22"/>
          <w:szCs w:val="22"/>
          <w:lang w:eastAsia="en-US"/>
        </w:rPr>
        <w:t xml:space="preserve">4. </w:t>
      </w:r>
      <w:bookmarkEnd w:id="3"/>
      <w:r w:rsidR="00CC56A3" w:rsidRPr="00CC56A3">
        <w:rPr>
          <w:rStyle w:val="Nagwek20"/>
          <w:rFonts w:ascii="Tahoma" w:hAnsi="Tahoma" w:cs="Tahoma"/>
          <w:bCs w:val="0"/>
          <w:color w:val="auto"/>
          <w:sz w:val="22"/>
          <w:szCs w:val="22"/>
        </w:rPr>
        <w:t>Termin Wykonania Zamówienia</w:t>
      </w:r>
    </w:p>
    <w:p w14:paraId="2227460F" w14:textId="77777777" w:rsidR="00B4096D" w:rsidRDefault="00D40C76" w:rsidP="00B4096D">
      <w:pPr>
        <w:jc w:val="both"/>
        <w:rPr>
          <w:rFonts w:ascii="Tahoma" w:hAnsi="Tahoma" w:cs="Tahoma"/>
          <w:b/>
          <w:sz w:val="22"/>
          <w:szCs w:val="22"/>
        </w:rPr>
      </w:pPr>
      <w:r w:rsidRPr="002B7FB1">
        <w:rPr>
          <w:rFonts w:ascii="Tahoma" w:hAnsi="Tahoma" w:cs="Tahoma"/>
          <w:sz w:val="22"/>
          <w:szCs w:val="22"/>
        </w:rPr>
        <w:t>1</w:t>
      </w:r>
      <w:r w:rsidR="003721DF">
        <w:rPr>
          <w:rFonts w:ascii="Tahoma" w:hAnsi="Tahoma" w:cs="Tahoma"/>
          <w:sz w:val="22"/>
          <w:szCs w:val="22"/>
        </w:rPr>
        <w:t>)</w:t>
      </w:r>
      <w:r w:rsidRPr="002B7FB1">
        <w:rPr>
          <w:rFonts w:ascii="Tahoma" w:hAnsi="Tahoma" w:cs="Tahoma"/>
          <w:sz w:val="22"/>
          <w:szCs w:val="22"/>
        </w:rPr>
        <w:t xml:space="preserve"> </w:t>
      </w:r>
      <w:r w:rsidR="00A24D64">
        <w:rPr>
          <w:rFonts w:ascii="Tahoma" w:hAnsi="Tahoma" w:cs="Tahoma"/>
          <w:sz w:val="22"/>
          <w:szCs w:val="22"/>
        </w:rPr>
        <w:t xml:space="preserve">Zamawiający wymaga realizacji zamówienia w okresie </w:t>
      </w:r>
      <w:r w:rsidR="00FF676C" w:rsidRPr="00A24D64">
        <w:rPr>
          <w:rFonts w:ascii="Tahoma" w:hAnsi="Tahoma" w:cs="Tahoma"/>
          <w:sz w:val="22"/>
          <w:szCs w:val="22"/>
          <w:u w:val="single"/>
        </w:rPr>
        <w:t>12 miesięcy</w:t>
      </w:r>
      <w:r w:rsidR="0092384F">
        <w:rPr>
          <w:rFonts w:ascii="Tahoma" w:hAnsi="Tahoma" w:cs="Tahoma"/>
          <w:sz w:val="22"/>
          <w:szCs w:val="22"/>
        </w:rPr>
        <w:t xml:space="preserve"> </w:t>
      </w:r>
      <w:r w:rsidR="00A24D64">
        <w:rPr>
          <w:rFonts w:ascii="Tahoma" w:hAnsi="Tahoma" w:cs="Tahoma"/>
          <w:sz w:val="22"/>
          <w:szCs w:val="22"/>
        </w:rPr>
        <w:t>tj</w:t>
      </w:r>
      <w:r w:rsidR="00CC56A3">
        <w:rPr>
          <w:rFonts w:ascii="Tahoma" w:hAnsi="Tahoma" w:cs="Tahoma"/>
          <w:sz w:val="22"/>
          <w:szCs w:val="22"/>
        </w:rPr>
        <w:t>.</w:t>
      </w:r>
      <w:r w:rsidR="00A24D64">
        <w:rPr>
          <w:rFonts w:ascii="Tahoma" w:hAnsi="Tahoma" w:cs="Tahoma"/>
          <w:sz w:val="22"/>
          <w:szCs w:val="22"/>
        </w:rPr>
        <w:t xml:space="preserve">; </w:t>
      </w:r>
      <w:r w:rsidR="0092384F">
        <w:rPr>
          <w:rFonts w:ascii="Tahoma" w:hAnsi="Tahoma" w:cs="Tahoma"/>
          <w:sz w:val="22"/>
          <w:szCs w:val="22"/>
        </w:rPr>
        <w:t xml:space="preserve">liczony </w:t>
      </w:r>
      <w:r w:rsidR="00C8345D" w:rsidRPr="002B7FB1">
        <w:rPr>
          <w:rFonts w:ascii="Tahoma" w:hAnsi="Tahoma" w:cs="Tahoma"/>
          <w:b/>
          <w:sz w:val="22"/>
          <w:szCs w:val="22"/>
        </w:rPr>
        <w:t>od 01.01.202</w:t>
      </w:r>
      <w:r w:rsidR="00CC56A3">
        <w:rPr>
          <w:rFonts w:ascii="Tahoma" w:hAnsi="Tahoma" w:cs="Tahoma"/>
          <w:b/>
          <w:sz w:val="22"/>
          <w:szCs w:val="22"/>
        </w:rPr>
        <w:t>5</w:t>
      </w:r>
      <w:r w:rsidR="00C8345D" w:rsidRPr="002B7FB1">
        <w:rPr>
          <w:rFonts w:ascii="Tahoma" w:hAnsi="Tahoma" w:cs="Tahoma"/>
          <w:b/>
          <w:sz w:val="22"/>
          <w:szCs w:val="22"/>
        </w:rPr>
        <w:t xml:space="preserve"> do </w:t>
      </w:r>
    </w:p>
    <w:p w14:paraId="56B27626" w14:textId="65519881" w:rsidR="006B36F7" w:rsidRPr="0092384F" w:rsidRDefault="00B4096D" w:rsidP="00B4096D">
      <w:pPr>
        <w:jc w:val="both"/>
        <w:rPr>
          <w:rFonts w:ascii="Tahoma" w:hAnsi="Tahoma" w:cs="Tahoma"/>
          <w:sz w:val="22"/>
          <w:szCs w:val="22"/>
        </w:rPr>
      </w:pPr>
      <w:r>
        <w:rPr>
          <w:rFonts w:ascii="Tahoma" w:hAnsi="Tahoma" w:cs="Tahoma"/>
          <w:b/>
          <w:sz w:val="22"/>
          <w:szCs w:val="22"/>
        </w:rPr>
        <w:t xml:space="preserve">    </w:t>
      </w:r>
      <w:r w:rsidR="00C8345D" w:rsidRPr="002B7FB1">
        <w:rPr>
          <w:rFonts w:ascii="Tahoma" w:hAnsi="Tahoma" w:cs="Tahoma"/>
          <w:b/>
          <w:sz w:val="22"/>
          <w:szCs w:val="22"/>
        </w:rPr>
        <w:t>31.12.202</w:t>
      </w:r>
      <w:r w:rsidR="00CC56A3">
        <w:rPr>
          <w:rFonts w:ascii="Tahoma" w:hAnsi="Tahoma" w:cs="Tahoma"/>
          <w:b/>
          <w:sz w:val="22"/>
          <w:szCs w:val="22"/>
        </w:rPr>
        <w:t>5</w:t>
      </w:r>
      <w:r w:rsidR="00C8345D" w:rsidRPr="002B7FB1">
        <w:rPr>
          <w:rFonts w:ascii="Tahoma" w:hAnsi="Tahoma" w:cs="Tahoma"/>
          <w:b/>
          <w:sz w:val="22"/>
          <w:szCs w:val="22"/>
        </w:rPr>
        <w:t xml:space="preserve"> r</w:t>
      </w:r>
    </w:p>
    <w:p w14:paraId="5B4F005A" w14:textId="77777777" w:rsidR="00B4096D" w:rsidRDefault="0092384F" w:rsidP="00B4096D">
      <w:pPr>
        <w:pStyle w:val="Teksttreci2"/>
        <w:shd w:val="clear" w:color="auto" w:fill="auto"/>
        <w:spacing w:before="0" w:after="0" w:line="240" w:lineRule="auto"/>
        <w:ind w:firstLine="0"/>
        <w:jc w:val="both"/>
        <w:rPr>
          <w:rFonts w:ascii="Tahoma" w:hAnsi="Tahoma" w:cs="Tahoma"/>
        </w:rPr>
      </w:pPr>
      <w:r>
        <w:rPr>
          <w:rFonts w:ascii="Tahoma" w:hAnsi="Tahoma" w:cs="Tahoma"/>
        </w:rPr>
        <w:t>2</w:t>
      </w:r>
      <w:r w:rsidR="003721DF">
        <w:rPr>
          <w:rFonts w:ascii="Tahoma" w:hAnsi="Tahoma" w:cs="Tahoma"/>
        </w:rPr>
        <w:t>)</w:t>
      </w:r>
      <w:r w:rsidR="00FD2B19" w:rsidRPr="002B7FB1">
        <w:rPr>
          <w:rFonts w:ascii="Tahoma" w:hAnsi="Tahoma" w:cs="Tahoma"/>
        </w:rPr>
        <w:t xml:space="preserve"> </w:t>
      </w:r>
      <w:r w:rsidR="00C061D0" w:rsidRPr="002B7FB1">
        <w:rPr>
          <w:rFonts w:ascii="Tahoma" w:hAnsi="Tahoma" w:cs="Tahoma"/>
        </w:rPr>
        <w:t xml:space="preserve">Z przyczyn formalno-prawnych, Zamawiający dopuszcza zmianę terminu rozpoczęcia wykonania </w:t>
      </w:r>
    </w:p>
    <w:p w14:paraId="144E1986" w14:textId="77777777" w:rsidR="00B4096D" w:rsidRDefault="00B4096D" w:rsidP="00B4096D">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C061D0" w:rsidRPr="002B7FB1">
        <w:rPr>
          <w:rFonts w:ascii="Tahoma" w:hAnsi="Tahoma" w:cs="Tahoma"/>
        </w:rPr>
        <w:t>zamówienia z zastrzeżeniem granicznego terminu wy</w:t>
      </w:r>
      <w:r w:rsidR="00FF676C">
        <w:rPr>
          <w:rFonts w:ascii="Tahoma" w:hAnsi="Tahoma" w:cs="Tahoma"/>
        </w:rPr>
        <w:t>konania zamówienia do 31.12.202</w:t>
      </w:r>
      <w:r w:rsidR="00CC56A3">
        <w:rPr>
          <w:rFonts w:ascii="Tahoma" w:hAnsi="Tahoma" w:cs="Tahoma"/>
        </w:rPr>
        <w:t>5</w:t>
      </w:r>
      <w:r w:rsidR="00C061D0" w:rsidRPr="002B7FB1">
        <w:rPr>
          <w:rFonts w:ascii="Tahoma" w:hAnsi="Tahoma" w:cs="Tahoma"/>
        </w:rPr>
        <w:t xml:space="preserve"> r., jednak </w:t>
      </w:r>
    </w:p>
    <w:p w14:paraId="08A9FEDF" w14:textId="77777777" w:rsidR="00B4096D" w:rsidRDefault="00B4096D" w:rsidP="00B4096D">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C061D0" w:rsidRPr="002B7FB1">
        <w:rPr>
          <w:rFonts w:ascii="Tahoma" w:hAnsi="Tahoma" w:cs="Tahoma"/>
        </w:rPr>
        <w:t>nie wcześniej niż po skutecznym rozwiązaniu umowy, na podstawie której dotychczas Zamawiający</w:t>
      </w:r>
      <w:r w:rsidR="00A24D64">
        <w:rPr>
          <w:rFonts w:ascii="Tahoma" w:hAnsi="Tahoma" w:cs="Tahoma"/>
        </w:rPr>
        <w:t xml:space="preserve"> </w:t>
      </w:r>
    </w:p>
    <w:p w14:paraId="7BBD6E64" w14:textId="77777777" w:rsidR="00B4096D" w:rsidRDefault="00B4096D" w:rsidP="00B4096D">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A24D64">
        <w:rPr>
          <w:rFonts w:ascii="Tahoma" w:hAnsi="Tahoma" w:cs="Tahoma"/>
        </w:rPr>
        <w:t xml:space="preserve">miał dostarczaną energię elektryczną </w:t>
      </w:r>
      <w:r w:rsidR="00C061D0" w:rsidRPr="002B7FB1">
        <w:rPr>
          <w:rFonts w:ascii="Tahoma" w:hAnsi="Tahoma" w:cs="Tahoma"/>
        </w:rPr>
        <w:t xml:space="preserve">oraz skutecznym przeprowadzeniu procesu zmiany </w:t>
      </w:r>
    </w:p>
    <w:p w14:paraId="176B8465" w14:textId="570B5C81" w:rsidR="00133DBE" w:rsidRDefault="00B4096D" w:rsidP="00B4096D">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C061D0" w:rsidRPr="002B7FB1">
        <w:rPr>
          <w:rFonts w:ascii="Tahoma" w:hAnsi="Tahoma" w:cs="Tahoma"/>
        </w:rPr>
        <w:t xml:space="preserve">sprzedawcy u Operatora Systemu Dystrybucyjnego. </w:t>
      </w:r>
    </w:p>
    <w:p w14:paraId="12C2E272" w14:textId="77777777" w:rsidR="00133DBE" w:rsidRDefault="00133DBE" w:rsidP="00B4096D">
      <w:pPr>
        <w:pStyle w:val="Teksttreci2"/>
        <w:shd w:val="clear" w:color="auto" w:fill="auto"/>
        <w:spacing w:before="0" w:after="0" w:line="240" w:lineRule="auto"/>
        <w:ind w:firstLine="0"/>
        <w:jc w:val="both"/>
        <w:rPr>
          <w:rFonts w:ascii="Tahoma" w:hAnsi="Tahoma" w:cs="Tahoma"/>
        </w:rPr>
      </w:pPr>
    </w:p>
    <w:p w14:paraId="5975FB64" w14:textId="77777777" w:rsidR="00BD711B" w:rsidRPr="00A24D64" w:rsidRDefault="00C061D0" w:rsidP="00A24D64">
      <w:pPr>
        <w:pStyle w:val="Teksttreci2"/>
        <w:shd w:val="clear" w:color="auto" w:fill="auto"/>
        <w:spacing w:before="0" w:after="0" w:line="240" w:lineRule="auto"/>
        <w:ind w:firstLine="0"/>
        <w:jc w:val="both"/>
        <w:rPr>
          <w:rFonts w:ascii="Tahoma" w:hAnsi="Tahoma" w:cs="Tahoma"/>
          <w:b/>
          <w:color w:val="auto"/>
          <w:lang w:bidi="ar-SA"/>
        </w:rPr>
      </w:pPr>
      <w:r w:rsidRPr="002B7FB1">
        <w:rPr>
          <w:rFonts w:ascii="Tahoma" w:hAnsi="Tahoma" w:cs="Tahoma"/>
        </w:rPr>
        <w:t xml:space="preserve"> </w:t>
      </w:r>
    </w:p>
    <w:p w14:paraId="1E3A0C36" w14:textId="6D40E2E6" w:rsidR="00D1419E" w:rsidRPr="00D1419E" w:rsidRDefault="004E70FD" w:rsidP="00D1419E">
      <w:pPr>
        <w:pStyle w:val="Teksttreci2"/>
        <w:shd w:val="clear" w:color="auto" w:fill="auto"/>
        <w:spacing w:before="0" w:after="120" w:line="276" w:lineRule="auto"/>
        <w:ind w:right="23" w:firstLine="0"/>
        <w:jc w:val="left"/>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D1419E" w:rsidRPr="00D1419E">
        <w:rPr>
          <w:rStyle w:val="Nagwek20"/>
          <w:rFonts w:ascii="Tahoma" w:hAnsi="Tahoma" w:cs="Tahoma"/>
          <w:bCs w:val="0"/>
          <w:color w:val="auto"/>
          <w:sz w:val="28"/>
          <w:szCs w:val="28"/>
        </w:rPr>
        <w:t xml:space="preserve">III. </w:t>
      </w:r>
      <w:r>
        <w:rPr>
          <w:rStyle w:val="Nagwek20"/>
          <w:rFonts w:ascii="Tahoma" w:hAnsi="Tahoma" w:cs="Tahoma"/>
          <w:bCs w:val="0"/>
          <w:color w:val="auto"/>
          <w:sz w:val="28"/>
          <w:szCs w:val="28"/>
        </w:rPr>
        <w:t xml:space="preserve"> </w:t>
      </w:r>
      <w:r w:rsidR="00D1419E" w:rsidRPr="00D1419E">
        <w:rPr>
          <w:rStyle w:val="Nagwek20"/>
          <w:rFonts w:ascii="Tahoma" w:hAnsi="Tahoma" w:cs="Tahoma"/>
          <w:bCs w:val="0"/>
          <w:color w:val="auto"/>
          <w:sz w:val="28"/>
          <w:szCs w:val="28"/>
        </w:rPr>
        <w:t xml:space="preserve">OPIS CZĘŚCI ZAMÓWIENIA </w:t>
      </w:r>
    </w:p>
    <w:p w14:paraId="33F34823" w14:textId="77777777" w:rsidR="00D1419E" w:rsidRPr="00D1419E" w:rsidRDefault="00D1419E" w:rsidP="00D1419E">
      <w:pPr>
        <w:pStyle w:val="Standard"/>
        <w:rPr>
          <w:rFonts w:ascii="Tahoma" w:hAnsi="Tahoma" w:cs="Tahoma"/>
          <w:sz w:val="22"/>
          <w:szCs w:val="22"/>
        </w:rPr>
      </w:pPr>
      <w:r w:rsidRPr="00D1419E">
        <w:rPr>
          <w:rFonts w:ascii="Tahoma" w:hAnsi="Tahoma" w:cs="Tahoma"/>
          <w:sz w:val="22"/>
          <w:szCs w:val="22"/>
        </w:rPr>
        <w:t>Zamawiający nie dopusz</w:t>
      </w:r>
      <w:r w:rsidR="003A0D5A">
        <w:rPr>
          <w:rFonts w:ascii="Tahoma" w:hAnsi="Tahoma" w:cs="Tahoma"/>
          <w:sz w:val="22"/>
          <w:szCs w:val="22"/>
        </w:rPr>
        <w:t>cza składania ofert częściowych.</w:t>
      </w:r>
    </w:p>
    <w:p w14:paraId="17233C5C" w14:textId="77777777" w:rsidR="00D1419E" w:rsidRPr="00D1419E" w:rsidRDefault="00D1419E" w:rsidP="00D1419E">
      <w:pPr>
        <w:pStyle w:val="Textbody"/>
        <w:rPr>
          <w:rFonts w:ascii="Tahoma" w:hAnsi="Tahoma" w:cs="Tahoma"/>
          <w:b w:val="0"/>
          <w:bCs w:val="0"/>
          <w:sz w:val="22"/>
          <w:szCs w:val="22"/>
        </w:rPr>
      </w:pPr>
    </w:p>
    <w:p w14:paraId="3DCF6080" w14:textId="77777777" w:rsidR="00D1419E" w:rsidRPr="00D1419E" w:rsidRDefault="00D1419E" w:rsidP="00D1419E">
      <w:pPr>
        <w:pStyle w:val="Standarduser"/>
        <w:jc w:val="both"/>
        <w:rPr>
          <w:rFonts w:ascii="Tahoma" w:hAnsi="Tahoma" w:cs="Tahoma"/>
          <w:sz w:val="22"/>
          <w:szCs w:val="22"/>
        </w:rPr>
      </w:pPr>
      <w:r w:rsidRPr="00D1419E">
        <w:rPr>
          <w:rFonts w:ascii="Tahoma" w:hAnsi="Tahoma" w:cs="Tahoma"/>
          <w:sz w:val="22"/>
          <w:szCs w:val="22"/>
        </w:rPr>
        <w:t xml:space="preserve">Brak uzasadnienia technicznego a przede wszystkim ekonomicznego podziału zamówienia na części. Zamówienie zostało połączone ze wszystkich </w:t>
      </w:r>
      <w:r>
        <w:rPr>
          <w:rFonts w:ascii="Tahoma" w:hAnsi="Tahoma" w:cs="Tahoma"/>
          <w:sz w:val="22"/>
          <w:szCs w:val="22"/>
        </w:rPr>
        <w:t>jednostek Gminy MSZANA DOLNA</w:t>
      </w:r>
      <w:r w:rsidRPr="00D1419E">
        <w:rPr>
          <w:rFonts w:ascii="Tahoma" w:hAnsi="Tahoma" w:cs="Tahoma"/>
          <w:sz w:val="22"/>
          <w:szCs w:val="22"/>
        </w:rPr>
        <w:t xml:space="preserve"> w celu uzyskania jak najbardziej korzystnej cenowo oferty.</w:t>
      </w:r>
    </w:p>
    <w:p w14:paraId="57B5E87D" w14:textId="77777777" w:rsidR="00D1419E" w:rsidRDefault="00D1419E" w:rsidP="00CC4CE0">
      <w:pPr>
        <w:widowControl/>
        <w:autoSpaceDE w:val="0"/>
        <w:autoSpaceDN w:val="0"/>
        <w:adjustRightInd w:val="0"/>
        <w:spacing w:after="120"/>
        <w:rPr>
          <w:rFonts w:asciiTheme="minorHAnsi" w:hAnsiTheme="minorHAnsi" w:cs="CIDFont+F1"/>
          <w:color w:val="auto"/>
          <w:lang w:bidi="ar-SA"/>
        </w:rPr>
      </w:pPr>
    </w:p>
    <w:p w14:paraId="78A4E304" w14:textId="6197EB50" w:rsidR="00076A9B" w:rsidRPr="003721DF" w:rsidRDefault="004E70FD" w:rsidP="0092384F">
      <w:pPr>
        <w:widowControl/>
        <w:autoSpaceDE w:val="0"/>
        <w:autoSpaceDN w:val="0"/>
        <w:adjustRightInd w:val="0"/>
        <w:spacing w:line="276" w:lineRule="auto"/>
        <w:rPr>
          <w:rFonts w:ascii="Tahoma" w:hAnsi="Tahoma" w:cs="Tahoma"/>
          <w:b/>
          <w:color w:val="auto"/>
          <w:sz w:val="28"/>
          <w:szCs w:val="28"/>
          <w:lang w:bidi="ar-SA"/>
        </w:rPr>
      </w:pPr>
      <w:r>
        <w:rPr>
          <w:rFonts w:ascii="Tahoma" w:hAnsi="Tahoma" w:cs="Tahoma"/>
          <w:b/>
          <w:color w:val="auto"/>
          <w:sz w:val="28"/>
          <w:szCs w:val="28"/>
          <w:lang w:bidi="ar-SA"/>
        </w:rPr>
        <w:t xml:space="preserve">DZIAŁ </w:t>
      </w:r>
      <w:r w:rsidR="00D1419E">
        <w:rPr>
          <w:rFonts w:ascii="Tahoma" w:hAnsi="Tahoma" w:cs="Tahoma"/>
          <w:b/>
          <w:color w:val="auto"/>
          <w:sz w:val="28"/>
          <w:szCs w:val="28"/>
          <w:lang w:bidi="ar-SA"/>
        </w:rPr>
        <w:t>IV</w:t>
      </w:r>
      <w:r>
        <w:rPr>
          <w:rFonts w:ascii="Tahoma" w:hAnsi="Tahoma" w:cs="Tahoma"/>
          <w:b/>
          <w:color w:val="auto"/>
          <w:sz w:val="28"/>
          <w:szCs w:val="28"/>
          <w:lang w:bidi="ar-SA"/>
        </w:rPr>
        <w:t>.</w:t>
      </w:r>
      <w:r w:rsidR="003721DF" w:rsidRPr="003721DF">
        <w:rPr>
          <w:rFonts w:ascii="Tahoma" w:hAnsi="Tahoma" w:cs="Tahoma"/>
          <w:b/>
          <w:color w:val="auto"/>
          <w:sz w:val="28"/>
          <w:szCs w:val="28"/>
          <w:lang w:bidi="ar-SA"/>
        </w:rPr>
        <w:t xml:space="preserve">  </w:t>
      </w:r>
      <w:r w:rsidR="00BD711B" w:rsidRPr="003721DF">
        <w:rPr>
          <w:rFonts w:ascii="Tahoma" w:hAnsi="Tahoma" w:cs="Tahoma"/>
          <w:b/>
          <w:color w:val="auto"/>
          <w:sz w:val="28"/>
          <w:szCs w:val="28"/>
          <w:lang w:bidi="ar-SA"/>
        </w:rPr>
        <w:t xml:space="preserve">PROJEKTOWANE POSTANOWIENIA </w:t>
      </w:r>
      <w:r w:rsidR="00D80F39" w:rsidRPr="003721DF">
        <w:rPr>
          <w:rFonts w:ascii="Tahoma" w:hAnsi="Tahoma" w:cs="Tahoma"/>
          <w:b/>
          <w:color w:val="auto"/>
          <w:sz w:val="28"/>
          <w:szCs w:val="28"/>
          <w:lang w:bidi="ar-SA"/>
        </w:rPr>
        <w:t xml:space="preserve">DO </w:t>
      </w:r>
      <w:r w:rsidR="00BD711B" w:rsidRPr="003721DF">
        <w:rPr>
          <w:rFonts w:ascii="Tahoma" w:hAnsi="Tahoma" w:cs="Tahoma"/>
          <w:b/>
          <w:color w:val="auto"/>
          <w:sz w:val="28"/>
          <w:szCs w:val="28"/>
          <w:lang w:bidi="ar-SA"/>
        </w:rPr>
        <w:t xml:space="preserve">UMOWY </w:t>
      </w:r>
    </w:p>
    <w:p w14:paraId="68A607F6" w14:textId="77777777" w:rsidR="003721DF" w:rsidRDefault="003721DF" w:rsidP="00BD5FF6">
      <w:pPr>
        <w:ind w:right="20"/>
        <w:jc w:val="both"/>
        <w:rPr>
          <w:rFonts w:ascii="Tahoma" w:hAnsi="Tahoma" w:cs="Tahoma"/>
          <w:color w:val="auto"/>
          <w:sz w:val="22"/>
          <w:szCs w:val="22"/>
          <w:lang w:bidi="ar-SA"/>
        </w:rPr>
      </w:pPr>
    </w:p>
    <w:p w14:paraId="448C5DC8" w14:textId="77777777" w:rsidR="003721DF" w:rsidRPr="003721DF" w:rsidRDefault="005A2CD3" w:rsidP="003721DF">
      <w:pPr>
        <w:pStyle w:val="Textbody"/>
        <w:rPr>
          <w:rFonts w:ascii="Tahoma" w:hAnsi="Tahoma" w:cs="Tahoma"/>
          <w:b w:val="0"/>
          <w:bCs w:val="0"/>
          <w:sz w:val="22"/>
          <w:szCs w:val="22"/>
          <w:lang w:eastAsia="pl-PL"/>
        </w:rPr>
      </w:pPr>
      <w:r>
        <w:rPr>
          <w:rFonts w:ascii="Tahoma" w:hAnsi="Tahoma" w:cs="Tahoma"/>
          <w:b w:val="0"/>
          <w:bCs w:val="0"/>
          <w:sz w:val="22"/>
          <w:szCs w:val="22"/>
        </w:rPr>
        <w:t xml:space="preserve">1. </w:t>
      </w:r>
      <w:r w:rsidR="003721DF" w:rsidRPr="003721DF">
        <w:rPr>
          <w:rFonts w:ascii="Tahoma" w:hAnsi="Tahoma" w:cs="Tahoma"/>
          <w:b w:val="0"/>
          <w:bCs w:val="0"/>
          <w:sz w:val="22"/>
          <w:szCs w:val="22"/>
        </w:rPr>
        <w:t xml:space="preserve">W wyniku </w:t>
      </w:r>
      <w:r w:rsidR="003721DF" w:rsidRPr="003721DF">
        <w:rPr>
          <w:rFonts w:ascii="Tahoma" w:hAnsi="Tahoma" w:cs="Tahoma"/>
          <w:b w:val="0"/>
          <w:bCs w:val="0"/>
          <w:sz w:val="22"/>
          <w:szCs w:val="22"/>
          <w:lang w:eastAsia="pl-PL"/>
        </w:rPr>
        <w:t>prowadzon</w:t>
      </w:r>
      <w:r>
        <w:rPr>
          <w:rFonts w:ascii="Tahoma" w:hAnsi="Tahoma" w:cs="Tahoma"/>
          <w:b w:val="0"/>
          <w:bCs w:val="0"/>
          <w:sz w:val="22"/>
          <w:szCs w:val="22"/>
          <w:lang w:eastAsia="pl-PL"/>
        </w:rPr>
        <w:t>ego postępowania zostanie zawarta jedna umowa.</w:t>
      </w:r>
      <w:r w:rsidR="003721DF" w:rsidRPr="003721DF">
        <w:rPr>
          <w:rFonts w:ascii="Tahoma" w:hAnsi="Tahoma" w:cs="Tahoma"/>
          <w:b w:val="0"/>
          <w:bCs w:val="0"/>
          <w:sz w:val="22"/>
          <w:szCs w:val="22"/>
          <w:lang w:eastAsia="pl-PL"/>
        </w:rPr>
        <w:t xml:space="preserve"> </w:t>
      </w:r>
    </w:p>
    <w:p w14:paraId="57F68D55" w14:textId="1BC54DF9" w:rsidR="003721DF" w:rsidRPr="003721DF" w:rsidRDefault="005A2CD3" w:rsidP="003721DF">
      <w:pPr>
        <w:pStyle w:val="Standard"/>
        <w:suppressAutoHyphens w:val="0"/>
        <w:rPr>
          <w:rFonts w:ascii="Tahoma" w:hAnsi="Tahoma" w:cs="Tahoma"/>
          <w:sz w:val="22"/>
          <w:szCs w:val="22"/>
        </w:rPr>
      </w:pPr>
      <w:r>
        <w:rPr>
          <w:rFonts w:ascii="Tahoma" w:hAnsi="Tahoma" w:cs="Tahoma"/>
          <w:sz w:val="22"/>
          <w:szCs w:val="22"/>
        </w:rPr>
        <w:t>2. Z</w:t>
      </w:r>
      <w:r w:rsidR="003721DF" w:rsidRPr="003721DF">
        <w:rPr>
          <w:rFonts w:ascii="Tahoma" w:hAnsi="Tahoma" w:cs="Tahoma"/>
          <w:sz w:val="22"/>
          <w:szCs w:val="22"/>
        </w:rPr>
        <w:t xml:space="preserve">amawiający zaakceptuje treść umowy stosowanej w swej działalności przez </w:t>
      </w:r>
      <w:r w:rsidR="003E0044">
        <w:rPr>
          <w:rFonts w:ascii="Tahoma" w:hAnsi="Tahoma" w:cs="Tahoma"/>
          <w:sz w:val="22"/>
          <w:szCs w:val="22"/>
        </w:rPr>
        <w:t>W</w:t>
      </w:r>
      <w:r w:rsidR="003721DF" w:rsidRPr="003721DF">
        <w:rPr>
          <w:rFonts w:ascii="Tahoma" w:hAnsi="Tahoma" w:cs="Tahoma"/>
          <w:sz w:val="22"/>
          <w:szCs w:val="22"/>
        </w:rPr>
        <w:t xml:space="preserve">ykonawcę pod warunkiem, że będzie ona zgodna ze </w:t>
      </w:r>
      <w:r w:rsidR="003E0044">
        <w:rPr>
          <w:rFonts w:ascii="Tahoma" w:hAnsi="Tahoma" w:cs="Tahoma"/>
          <w:sz w:val="22"/>
          <w:szCs w:val="22"/>
        </w:rPr>
        <w:t>S</w:t>
      </w:r>
      <w:r w:rsidR="003721DF" w:rsidRPr="003721DF">
        <w:rPr>
          <w:rFonts w:ascii="Tahoma" w:hAnsi="Tahoma" w:cs="Tahoma"/>
          <w:sz w:val="22"/>
          <w:szCs w:val="22"/>
        </w:rPr>
        <w:t xml:space="preserve">pecyfikacją </w:t>
      </w:r>
      <w:r w:rsidR="003E0044">
        <w:rPr>
          <w:rFonts w:ascii="Tahoma" w:hAnsi="Tahoma" w:cs="Tahoma"/>
          <w:sz w:val="22"/>
          <w:szCs w:val="22"/>
        </w:rPr>
        <w:t>W</w:t>
      </w:r>
      <w:r w:rsidR="003721DF" w:rsidRPr="003721DF">
        <w:rPr>
          <w:rFonts w:ascii="Tahoma" w:hAnsi="Tahoma" w:cs="Tahoma"/>
          <w:sz w:val="22"/>
          <w:szCs w:val="22"/>
        </w:rPr>
        <w:t xml:space="preserve">arunków </w:t>
      </w:r>
      <w:r w:rsidR="003E0044">
        <w:rPr>
          <w:rFonts w:ascii="Tahoma" w:hAnsi="Tahoma" w:cs="Tahoma"/>
          <w:sz w:val="22"/>
          <w:szCs w:val="22"/>
        </w:rPr>
        <w:t>Z</w:t>
      </w:r>
      <w:r w:rsidR="003721DF" w:rsidRPr="003721DF">
        <w:rPr>
          <w:rFonts w:ascii="Tahoma" w:hAnsi="Tahoma" w:cs="Tahoma"/>
          <w:sz w:val="22"/>
          <w:szCs w:val="22"/>
        </w:rPr>
        <w:t>amówienia, bezwzględnie obowiązującymi przepisami prawa oraz będzie uwzględniać interesy obu stron stoso</w:t>
      </w:r>
      <w:r w:rsidR="0034477B">
        <w:rPr>
          <w:rFonts w:ascii="Tahoma" w:hAnsi="Tahoma" w:cs="Tahoma"/>
          <w:sz w:val="22"/>
          <w:szCs w:val="22"/>
        </w:rPr>
        <w:t xml:space="preserve">wnie do przedmiotu i celu umowy - </w:t>
      </w:r>
      <w:r w:rsidR="003721DF" w:rsidRPr="003721DF">
        <w:rPr>
          <w:rFonts w:ascii="Tahoma" w:hAnsi="Tahoma" w:cs="Tahoma"/>
          <w:sz w:val="22"/>
          <w:szCs w:val="22"/>
        </w:rPr>
        <w:t xml:space="preserve"> zaleca się aby wykonawca do oferty dołączył projekt umowy,</w:t>
      </w:r>
    </w:p>
    <w:p w14:paraId="2898E141" w14:textId="77777777" w:rsidR="003721DF" w:rsidRPr="003721DF" w:rsidRDefault="005A2CD3" w:rsidP="003721DF">
      <w:pPr>
        <w:pStyle w:val="Standard"/>
        <w:suppressAutoHyphens w:val="0"/>
        <w:rPr>
          <w:rFonts w:ascii="Tahoma" w:hAnsi="Tahoma" w:cs="Tahoma"/>
          <w:sz w:val="22"/>
          <w:szCs w:val="22"/>
        </w:rPr>
      </w:pPr>
      <w:r>
        <w:rPr>
          <w:rFonts w:ascii="Tahoma" w:hAnsi="Tahoma" w:cs="Tahoma"/>
          <w:sz w:val="22"/>
          <w:szCs w:val="22"/>
        </w:rPr>
        <w:t>3. Z</w:t>
      </w:r>
      <w:r w:rsidR="003721DF" w:rsidRPr="003721DF">
        <w:rPr>
          <w:rFonts w:ascii="Tahoma" w:hAnsi="Tahoma" w:cs="Tahoma"/>
          <w:sz w:val="22"/>
          <w:szCs w:val="22"/>
        </w:rPr>
        <w:t>amawiający upoważnia wykonawcę do pozyskiwania od OSD danych pomiarowo rozliczeniowych dla Punktów Poboru, niezbędnych do realizacji niniejszej Umowy,</w:t>
      </w:r>
    </w:p>
    <w:p w14:paraId="0C063942" w14:textId="77777777" w:rsidR="003721DF" w:rsidRPr="003721DF" w:rsidRDefault="005A2CD3" w:rsidP="003721DF">
      <w:pPr>
        <w:pStyle w:val="Standard"/>
        <w:suppressAutoHyphens w:val="0"/>
        <w:rPr>
          <w:rFonts w:ascii="Tahoma" w:hAnsi="Tahoma" w:cs="Tahoma"/>
          <w:sz w:val="22"/>
          <w:szCs w:val="22"/>
        </w:rPr>
      </w:pPr>
      <w:r>
        <w:rPr>
          <w:rFonts w:ascii="Tahoma" w:hAnsi="Tahoma" w:cs="Tahoma"/>
          <w:sz w:val="22"/>
          <w:szCs w:val="22"/>
        </w:rPr>
        <w:t>4. O</w:t>
      </w:r>
      <w:r w:rsidR="003721DF" w:rsidRPr="003721DF">
        <w:rPr>
          <w:rFonts w:ascii="Tahoma" w:hAnsi="Tahoma" w:cs="Tahoma"/>
          <w:sz w:val="22"/>
          <w:szCs w:val="22"/>
        </w:rPr>
        <w:t>kres rozliczenia zużycia energii elektrycznej będzie zgodny z okresami rozliczeniowymi udostępnionymi Wykonawcy przez OSD,</w:t>
      </w:r>
    </w:p>
    <w:p w14:paraId="65CF46C1" w14:textId="77777777" w:rsidR="003721DF" w:rsidRPr="003721DF" w:rsidRDefault="005A2CD3" w:rsidP="003721DF">
      <w:pPr>
        <w:pStyle w:val="Standard"/>
        <w:suppressAutoHyphens w:val="0"/>
        <w:rPr>
          <w:rFonts w:ascii="Tahoma" w:hAnsi="Tahoma" w:cs="Tahoma"/>
          <w:sz w:val="22"/>
          <w:szCs w:val="22"/>
        </w:rPr>
      </w:pPr>
      <w:r>
        <w:rPr>
          <w:rFonts w:ascii="Tahoma" w:hAnsi="Tahoma" w:cs="Tahoma"/>
          <w:sz w:val="22"/>
          <w:szCs w:val="22"/>
        </w:rPr>
        <w:t>5. Z</w:t>
      </w:r>
      <w:r w:rsidR="003721DF" w:rsidRPr="003721DF">
        <w:rPr>
          <w:rFonts w:ascii="Tahoma" w:hAnsi="Tahoma" w:cs="Tahoma"/>
          <w:sz w:val="22"/>
          <w:szCs w:val="22"/>
        </w:rPr>
        <w:t>amawiający nie dopuszcza możliwości wystawiania faktur szacunkowych, prognozowych itp.</w:t>
      </w:r>
    </w:p>
    <w:p w14:paraId="5BDA59A4" w14:textId="77777777" w:rsidR="003721DF" w:rsidRPr="003721DF" w:rsidRDefault="005A2CD3" w:rsidP="003721DF">
      <w:pPr>
        <w:pStyle w:val="Standard"/>
        <w:suppressAutoHyphens w:val="0"/>
        <w:rPr>
          <w:rFonts w:ascii="Tahoma" w:hAnsi="Tahoma" w:cs="Tahoma"/>
          <w:sz w:val="22"/>
          <w:szCs w:val="22"/>
        </w:rPr>
      </w:pPr>
      <w:r>
        <w:rPr>
          <w:rFonts w:ascii="Tahoma" w:hAnsi="Tahoma" w:cs="Tahoma"/>
          <w:sz w:val="22"/>
          <w:szCs w:val="22"/>
        </w:rPr>
        <w:t>6. W</w:t>
      </w:r>
      <w:r w:rsidR="003721DF" w:rsidRPr="003721DF">
        <w:rPr>
          <w:rFonts w:ascii="Tahoma" w:hAnsi="Tahoma" w:cs="Tahoma"/>
          <w:sz w:val="22"/>
          <w:szCs w:val="22"/>
        </w:rPr>
        <w:t xml:space="preserve">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 określonym przypadku wykonawca może żądać jedynie wynagrodzenia należnego z tytułu wykonania części umowy,</w:t>
      </w:r>
    </w:p>
    <w:p w14:paraId="62ADC842" w14:textId="77777777" w:rsidR="003721DF" w:rsidRDefault="005A2CD3" w:rsidP="00B4096D">
      <w:pPr>
        <w:pStyle w:val="Standard"/>
        <w:suppressAutoHyphens w:val="0"/>
        <w:rPr>
          <w:rFonts w:ascii="Tahoma" w:hAnsi="Tahoma" w:cs="Tahoma"/>
          <w:sz w:val="22"/>
          <w:szCs w:val="22"/>
        </w:rPr>
      </w:pPr>
      <w:r>
        <w:rPr>
          <w:rFonts w:ascii="Tahoma" w:hAnsi="Tahoma" w:cs="Tahoma"/>
          <w:sz w:val="22"/>
          <w:szCs w:val="22"/>
        </w:rPr>
        <w:t>7</w:t>
      </w:r>
      <w:r w:rsidR="00133DBE">
        <w:rPr>
          <w:rFonts w:ascii="Tahoma" w:hAnsi="Tahoma" w:cs="Tahoma"/>
          <w:sz w:val="22"/>
          <w:szCs w:val="22"/>
        </w:rPr>
        <w:t xml:space="preserve">. </w:t>
      </w:r>
      <w:r>
        <w:rPr>
          <w:rFonts w:ascii="Tahoma" w:hAnsi="Tahoma" w:cs="Tahoma"/>
          <w:sz w:val="22"/>
          <w:szCs w:val="22"/>
        </w:rPr>
        <w:t>Z</w:t>
      </w:r>
      <w:r w:rsidR="003721DF" w:rsidRPr="003721DF">
        <w:rPr>
          <w:rFonts w:ascii="Tahoma" w:hAnsi="Tahoma" w:cs="Tahoma"/>
          <w:sz w:val="22"/>
          <w:szCs w:val="22"/>
        </w:rPr>
        <w:t>amawiający oświadcza, że jest nabywcą końcowym w rozumieniu przepisów ustawy z dnia 6 grudnia 2008 roku o podatku akcyzowym.</w:t>
      </w:r>
    </w:p>
    <w:p w14:paraId="3FE88A75" w14:textId="77777777" w:rsidR="00133DBE" w:rsidRDefault="00133DBE" w:rsidP="00B4096D">
      <w:pPr>
        <w:pStyle w:val="Standard"/>
        <w:suppressAutoHyphens w:val="0"/>
        <w:rPr>
          <w:rFonts w:ascii="Tahoma" w:hAnsi="Tahoma" w:cs="Tahoma"/>
          <w:sz w:val="22"/>
          <w:szCs w:val="22"/>
        </w:rPr>
      </w:pPr>
      <w:r>
        <w:rPr>
          <w:rFonts w:ascii="Tahoma" w:hAnsi="Tahoma" w:cs="Tahoma"/>
          <w:sz w:val="22"/>
          <w:szCs w:val="22"/>
        </w:rPr>
        <w:t xml:space="preserve">8. Na Fakturze Wykonawca wskazuje Nabywcę: Gminę Mszana Dolna a jako Odbiorcę (płatnika): właściwą jednostkę Organizacyjną: </w:t>
      </w:r>
    </w:p>
    <w:p w14:paraId="5714755B"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bCs/>
        </w:rPr>
        <w:t xml:space="preserve">Urząd Gminy Mszana Dolna z siedzibą: </w:t>
      </w:r>
      <w:r w:rsidRPr="00133DBE">
        <w:rPr>
          <w:rFonts w:ascii="Tahoma" w:hAnsi="Tahoma" w:cs="Tahoma"/>
        </w:rPr>
        <w:t>ul. Spadochroniarzy 6, 34-730 Mszana Dolna</w:t>
      </w:r>
    </w:p>
    <w:p w14:paraId="46E70F81"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w Glisnem, Glisne 70, 34-730 Mszana Dolna</w:t>
      </w:r>
    </w:p>
    <w:p w14:paraId="294AB3D6"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Szkoły i Przedszkola Nr 1 w Kasinie Wielkiej, 34-741 Kasina Wielka 761</w:t>
      </w:r>
    </w:p>
    <w:p w14:paraId="31E1E8C4"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Szkoły i Przedszkola Nr 2 w Kasinie Wielkiej, 34-741 Kasina Wielka 762</w:t>
      </w:r>
    </w:p>
    <w:p w14:paraId="42AB80BE"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Placówek Oświatowych w Kasince Małej, 34-734 Kasinka Mała 513</w:t>
      </w:r>
    </w:p>
    <w:p w14:paraId="4876D52F"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Nr 2 w Kasince Małej, 34-734 Kasinka Mała 432</w:t>
      </w:r>
    </w:p>
    <w:p w14:paraId="11DD55F3"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Nr 3 w Kasince Małej, 34-734 Kasinka Mała 733</w:t>
      </w:r>
    </w:p>
    <w:p w14:paraId="73371800"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Nr 1 w Lubomierzu, 34-736 Lubomierz 345</w:t>
      </w:r>
    </w:p>
    <w:p w14:paraId="23A0B834"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Nr 2 w Lubomierzu, 34-736 Lubomierz 302</w:t>
      </w:r>
    </w:p>
    <w:p w14:paraId="67C774A3"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 xml:space="preserve">Szkoła Podstawowa w Łętowem, </w:t>
      </w:r>
      <w:proofErr w:type="spellStart"/>
      <w:r w:rsidRPr="00133DBE">
        <w:rPr>
          <w:rFonts w:ascii="Tahoma" w:hAnsi="Tahoma" w:cs="Tahoma"/>
        </w:rPr>
        <w:t>Łętowe</w:t>
      </w:r>
      <w:proofErr w:type="spellEnd"/>
      <w:r w:rsidRPr="00133DBE">
        <w:rPr>
          <w:rFonts w:ascii="Tahoma" w:hAnsi="Tahoma" w:cs="Tahoma"/>
        </w:rPr>
        <w:t xml:space="preserve"> 238, 34-733 Mszana Górna</w:t>
      </w:r>
    </w:p>
    <w:p w14:paraId="69D27192"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Szkoły i Przedszkola w Łostówce, Łostówka 245, 34-730 Mszana Dolna</w:t>
      </w:r>
    </w:p>
    <w:p w14:paraId="495BDE82"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Szkoła Podstawowa Nr 1 w Mszanie Górnej, 34-733 Mszana Górna 589</w:t>
      </w:r>
    </w:p>
    <w:p w14:paraId="6473ED5A"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Szkoły i Przedszkola w Mszanie Górnej, 34-733 Mszana Górna 358</w:t>
      </w:r>
    </w:p>
    <w:p w14:paraId="4E658484"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Szkoły i Przedszkola w Olszówce, Olszówka 51, 34-730 Mszana Dolna</w:t>
      </w:r>
    </w:p>
    <w:p w14:paraId="2799883B" w14:textId="77777777" w:rsidR="00133DBE" w:rsidRPr="00133DBE" w:rsidRDefault="00133DBE" w:rsidP="00133DBE">
      <w:pPr>
        <w:pStyle w:val="Akapitzlist"/>
        <w:numPr>
          <w:ilvl w:val="0"/>
          <w:numId w:val="22"/>
        </w:numPr>
        <w:suppressAutoHyphens w:val="0"/>
        <w:spacing w:after="0" w:line="240" w:lineRule="auto"/>
        <w:contextualSpacing/>
        <w:jc w:val="both"/>
        <w:rPr>
          <w:rFonts w:ascii="Tahoma" w:hAnsi="Tahoma" w:cs="Tahoma"/>
        </w:rPr>
      </w:pPr>
      <w:r w:rsidRPr="00133DBE">
        <w:rPr>
          <w:rFonts w:ascii="Tahoma" w:hAnsi="Tahoma" w:cs="Tahoma"/>
        </w:rPr>
        <w:t>Zespół Placówek Oświatowych w Rabie Niżnej, Raba Niżna 162, 34-730 Mszana Dolna</w:t>
      </w:r>
    </w:p>
    <w:p w14:paraId="480C15D3" w14:textId="77777777" w:rsidR="00133DBE" w:rsidRPr="003721DF" w:rsidRDefault="00133DBE" w:rsidP="003721DF">
      <w:pPr>
        <w:pStyle w:val="Standard"/>
        <w:suppressAutoHyphens w:val="0"/>
        <w:rPr>
          <w:rFonts w:ascii="Tahoma" w:hAnsi="Tahoma" w:cs="Tahoma"/>
          <w:sz w:val="22"/>
          <w:szCs w:val="22"/>
        </w:rPr>
      </w:pPr>
      <w:r>
        <w:rPr>
          <w:rFonts w:ascii="Tahoma" w:hAnsi="Tahoma" w:cs="Tahoma"/>
          <w:sz w:val="22"/>
          <w:szCs w:val="22"/>
        </w:rPr>
        <w:t xml:space="preserve">   </w:t>
      </w:r>
    </w:p>
    <w:p w14:paraId="12AE2A0E" w14:textId="2C739085" w:rsidR="00494945" w:rsidRDefault="0034477B" w:rsidP="00494945">
      <w:pPr>
        <w:pStyle w:val="Standard"/>
        <w:suppressAutoHyphens w:val="0"/>
        <w:spacing w:after="120"/>
        <w:rPr>
          <w:rFonts w:ascii="Tahoma" w:hAnsi="Tahoma" w:cs="Tahoma"/>
          <w:sz w:val="22"/>
          <w:szCs w:val="22"/>
        </w:rPr>
      </w:pPr>
      <w:r w:rsidRPr="00CB07D2">
        <w:rPr>
          <w:rFonts w:ascii="Tahoma" w:hAnsi="Tahoma" w:cs="Tahoma"/>
          <w:sz w:val="22"/>
          <w:szCs w:val="22"/>
        </w:rPr>
        <w:t>9</w:t>
      </w:r>
      <w:r w:rsidR="005A2CD3" w:rsidRPr="00CB07D2">
        <w:rPr>
          <w:rFonts w:ascii="Tahoma" w:hAnsi="Tahoma" w:cs="Tahoma"/>
          <w:sz w:val="22"/>
          <w:szCs w:val="22"/>
        </w:rPr>
        <w:t xml:space="preserve">. </w:t>
      </w:r>
      <w:r w:rsidR="00494945" w:rsidRPr="00CB07D2">
        <w:rPr>
          <w:rFonts w:ascii="Tahoma" w:hAnsi="Tahoma" w:cs="Tahoma"/>
          <w:sz w:val="22"/>
          <w:szCs w:val="22"/>
        </w:rPr>
        <w:t>Wszyscy odbiorcy są uprawnieni do skorzystania z maksymalnej ceny energii elektrycznej w rozumieniu art.2 ust.1) lit.</w:t>
      </w:r>
      <w:r w:rsidR="00CB07D2">
        <w:rPr>
          <w:rFonts w:ascii="Tahoma" w:hAnsi="Tahoma" w:cs="Tahoma"/>
          <w:sz w:val="22"/>
          <w:szCs w:val="22"/>
        </w:rPr>
        <w:t xml:space="preserve"> „</w:t>
      </w:r>
      <w:r w:rsidR="00494945" w:rsidRPr="00CB07D2">
        <w:rPr>
          <w:rFonts w:ascii="Tahoma" w:hAnsi="Tahoma" w:cs="Tahoma"/>
          <w:sz w:val="22"/>
          <w:szCs w:val="22"/>
        </w:rPr>
        <w:t>b</w:t>
      </w:r>
      <w:r w:rsidR="00CB07D2">
        <w:rPr>
          <w:rFonts w:ascii="Tahoma" w:hAnsi="Tahoma" w:cs="Tahoma"/>
          <w:sz w:val="22"/>
          <w:szCs w:val="22"/>
        </w:rPr>
        <w:t>”</w:t>
      </w:r>
      <w:r w:rsidR="00494945" w:rsidRPr="00CB07D2">
        <w:rPr>
          <w:rFonts w:ascii="Tahoma" w:hAnsi="Tahoma" w:cs="Tahoma"/>
          <w:sz w:val="22"/>
          <w:szCs w:val="22"/>
        </w:rPr>
        <w:t xml:space="preserve">  Ustawy z dnia 27 października 2022 roku o środkach nadzwyczajnych mających na celu ograniczenie wysokości cen energii elektrycznej oraz wsparciu niektórych odbiorców w 2023 r.</w:t>
      </w:r>
      <w:r w:rsidR="00494945">
        <w:rPr>
          <w:rFonts w:ascii="Tahoma" w:hAnsi="Tahoma" w:cs="Tahoma"/>
          <w:sz w:val="22"/>
          <w:szCs w:val="22"/>
        </w:rPr>
        <w:t xml:space="preserve"> </w:t>
      </w:r>
    </w:p>
    <w:p w14:paraId="3E900BDD" w14:textId="77777777" w:rsidR="00631C3E" w:rsidRDefault="00494945" w:rsidP="00631C3E">
      <w:pPr>
        <w:rPr>
          <w:rFonts w:ascii="Tahoma" w:hAnsi="Tahoma" w:cs="Tahoma"/>
          <w:b/>
          <w:sz w:val="22"/>
          <w:szCs w:val="22"/>
        </w:rPr>
      </w:pPr>
      <w:r w:rsidRPr="00631C3E">
        <w:rPr>
          <w:rFonts w:ascii="Tahoma" w:hAnsi="Tahoma" w:cs="Tahoma"/>
          <w:b/>
          <w:sz w:val="22"/>
          <w:szCs w:val="22"/>
        </w:rPr>
        <w:t>10.</w:t>
      </w:r>
      <w:r w:rsidR="00631C3E" w:rsidRPr="00631C3E">
        <w:rPr>
          <w:rFonts w:ascii="Tahoma" w:hAnsi="Tahoma" w:cs="Tahoma"/>
          <w:b/>
          <w:sz w:val="22"/>
          <w:szCs w:val="22"/>
        </w:rPr>
        <w:t xml:space="preserve"> Kary umowne</w:t>
      </w:r>
    </w:p>
    <w:p w14:paraId="738C56A2" w14:textId="77777777" w:rsidR="003C1DF8" w:rsidRPr="00631C3E" w:rsidRDefault="003C1DF8" w:rsidP="00631C3E">
      <w:pPr>
        <w:rPr>
          <w:rFonts w:ascii="Tahoma" w:hAnsi="Tahoma" w:cs="Tahoma"/>
          <w:b/>
          <w:sz w:val="22"/>
          <w:szCs w:val="22"/>
        </w:rPr>
      </w:pPr>
    </w:p>
    <w:p w14:paraId="6F901AAE" w14:textId="77777777" w:rsidR="00B4096D" w:rsidRDefault="00631C3E" w:rsidP="00631C3E">
      <w:pPr>
        <w:pStyle w:val="Bezodstpw"/>
        <w:jc w:val="both"/>
        <w:rPr>
          <w:rFonts w:ascii="Tahoma" w:hAnsi="Tahoma" w:cs="Tahoma"/>
          <w:sz w:val="22"/>
          <w:szCs w:val="22"/>
        </w:rPr>
      </w:pPr>
      <w:r>
        <w:rPr>
          <w:rFonts w:ascii="Tahoma" w:hAnsi="Tahoma" w:cs="Tahoma"/>
          <w:sz w:val="22"/>
          <w:szCs w:val="22"/>
        </w:rPr>
        <w:t>1)</w:t>
      </w:r>
      <w:r w:rsidR="003C1DF8">
        <w:rPr>
          <w:rFonts w:ascii="Tahoma" w:hAnsi="Tahoma" w:cs="Tahoma"/>
          <w:sz w:val="22"/>
          <w:szCs w:val="22"/>
        </w:rPr>
        <w:t xml:space="preserve"> </w:t>
      </w:r>
      <w:r w:rsidRPr="00631C3E">
        <w:rPr>
          <w:rFonts w:ascii="Tahoma" w:hAnsi="Tahoma" w:cs="Tahoma"/>
          <w:sz w:val="22"/>
          <w:szCs w:val="22"/>
        </w:rPr>
        <w:t xml:space="preserve">Zamawiający (Odbiorca) zapłaci Wykonawcy (Sprzedawcy) karę umowną w przypadku odstąpienia </w:t>
      </w:r>
      <w:r w:rsidR="00B4096D">
        <w:rPr>
          <w:rFonts w:ascii="Tahoma" w:hAnsi="Tahoma" w:cs="Tahoma"/>
          <w:sz w:val="22"/>
          <w:szCs w:val="22"/>
        </w:rPr>
        <w:t xml:space="preserve"> </w:t>
      </w:r>
    </w:p>
    <w:p w14:paraId="1D1F22CF" w14:textId="77777777" w:rsidR="00B4096D"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od niniejszej umowy przez Wykonawcę z przyczyn, za które odpowiedzialność ponosi Zamawiający,</w:t>
      </w:r>
    </w:p>
    <w:p w14:paraId="372400A4" w14:textId="23F4CFF2" w:rsidR="00631C3E"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 xml:space="preserve"> w wysokości 10% szacunkowej wartości umo</w:t>
      </w:r>
      <w:r w:rsidR="00631C3E">
        <w:rPr>
          <w:rFonts w:ascii="Tahoma" w:hAnsi="Tahoma" w:cs="Tahoma"/>
          <w:sz w:val="22"/>
          <w:szCs w:val="22"/>
        </w:rPr>
        <w:t>wy brutto wskazanej w ofercie</w:t>
      </w:r>
      <w:r w:rsidR="00631C3E" w:rsidRPr="00631C3E">
        <w:rPr>
          <w:rFonts w:ascii="Tahoma" w:hAnsi="Tahoma" w:cs="Tahoma"/>
          <w:sz w:val="22"/>
          <w:szCs w:val="22"/>
        </w:rPr>
        <w:t xml:space="preserve">. </w:t>
      </w:r>
    </w:p>
    <w:p w14:paraId="2B6ABB0D" w14:textId="77777777" w:rsidR="00B4096D" w:rsidRDefault="00631C3E" w:rsidP="00631C3E">
      <w:pPr>
        <w:pStyle w:val="Bezodstpw"/>
        <w:jc w:val="both"/>
        <w:rPr>
          <w:rFonts w:ascii="Tahoma" w:hAnsi="Tahoma" w:cs="Tahoma"/>
          <w:sz w:val="22"/>
          <w:szCs w:val="22"/>
        </w:rPr>
      </w:pPr>
      <w:r>
        <w:rPr>
          <w:rFonts w:ascii="Tahoma" w:hAnsi="Tahoma" w:cs="Tahoma"/>
          <w:sz w:val="22"/>
          <w:szCs w:val="22"/>
        </w:rPr>
        <w:t>2)</w:t>
      </w:r>
      <w:r w:rsidR="003C1DF8">
        <w:rPr>
          <w:rFonts w:ascii="Tahoma" w:hAnsi="Tahoma" w:cs="Tahoma"/>
          <w:sz w:val="22"/>
          <w:szCs w:val="22"/>
        </w:rPr>
        <w:t xml:space="preserve"> </w:t>
      </w:r>
      <w:r w:rsidRPr="00631C3E">
        <w:rPr>
          <w:rFonts w:ascii="Tahoma" w:hAnsi="Tahoma" w:cs="Tahoma"/>
          <w:sz w:val="22"/>
          <w:szCs w:val="22"/>
        </w:rPr>
        <w:t xml:space="preserve">Wykonawca (Sprzedawca) zapłaci Zamawiającemu (Odbiorcy) karę umowną w przypadku </w:t>
      </w:r>
    </w:p>
    <w:p w14:paraId="3079DEBB" w14:textId="77777777" w:rsidR="00B4096D"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 xml:space="preserve">odstąpienia od niniejszej umowy przez Zamawiającego z przyczyn, za które odpowiedzialność </w:t>
      </w:r>
    </w:p>
    <w:p w14:paraId="00FC65BD" w14:textId="3020CA26" w:rsidR="00B4096D" w:rsidRPr="00631C3E"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ponosi  Wykonawca, w wysokości 10% szacunkowej wartości umo</w:t>
      </w:r>
      <w:r w:rsidR="00631C3E">
        <w:rPr>
          <w:rFonts w:ascii="Tahoma" w:hAnsi="Tahoma" w:cs="Tahoma"/>
          <w:sz w:val="22"/>
          <w:szCs w:val="22"/>
        </w:rPr>
        <w:t>wy brutto wskazanej w ofercie</w:t>
      </w:r>
      <w:r w:rsidR="00631C3E" w:rsidRPr="00631C3E">
        <w:rPr>
          <w:rFonts w:ascii="Tahoma" w:hAnsi="Tahoma" w:cs="Tahoma"/>
          <w:sz w:val="22"/>
          <w:szCs w:val="22"/>
        </w:rPr>
        <w:t xml:space="preserve">. </w:t>
      </w:r>
    </w:p>
    <w:p w14:paraId="66D4BF91" w14:textId="77777777" w:rsidR="00B4096D" w:rsidRDefault="00631C3E" w:rsidP="00631C3E">
      <w:pPr>
        <w:pStyle w:val="Bezodstpw"/>
        <w:jc w:val="both"/>
        <w:rPr>
          <w:rFonts w:ascii="Tahoma" w:hAnsi="Tahoma" w:cs="Tahoma"/>
          <w:sz w:val="22"/>
          <w:szCs w:val="22"/>
        </w:rPr>
      </w:pPr>
      <w:r>
        <w:rPr>
          <w:rFonts w:ascii="Tahoma" w:hAnsi="Tahoma" w:cs="Tahoma"/>
          <w:sz w:val="22"/>
          <w:szCs w:val="22"/>
        </w:rPr>
        <w:t>3)</w:t>
      </w:r>
      <w:r w:rsidR="003C1DF8">
        <w:rPr>
          <w:rFonts w:ascii="Tahoma" w:hAnsi="Tahoma" w:cs="Tahoma"/>
          <w:sz w:val="22"/>
          <w:szCs w:val="22"/>
        </w:rPr>
        <w:t xml:space="preserve"> </w:t>
      </w:r>
      <w:r w:rsidRPr="00631C3E">
        <w:rPr>
          <w:rFonts w:ascii="Tahoma" w:hAnsi="Tahoma" w:cs="Tahoma"/>
          <w:sz w:val="22"/>
          <w:szCs w:val="22"/>
        </w:rPr>
        <w:t xml:space="preserve">Wykonawca (Sprzedawca) zapłaci Zamawiającemu (Odbiorcy) karę umowną w przypadku </w:t>
      </w:r>
    </w:p>
    <w:p w14:paraId="5A2C9BBD" w14:textId="77777777" w:rsidR="00B4096D"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 xml:space="preserve">odstąpienia od niniejszej umowy przez Zamawiającego w przypadku utraty przez Wykonawcę </w:t>
      </w:r>
    </w:p>
    <w:p w14:paraId="05BD9F2F" w14:textId="134C2A94" w:rsidR="00B4096D" w:rsidRDefault="00B4096D" w:rsidP="00631C3E">
      <w:pPr>
        <w:pStyle w:val="Bezodstpw"/>
        <w:jc w:val="both"/>
        <w:rPr>
          <w:rFonts w:ascii="Tahoma" w:hAnsi="Tahoma" w:cs="Tahoma"/>
          <w:sz w:val="22"/>
          <w:szCs w:val="22"/>
        </w:rPr>
      </w:pPr>
      <w:r>
        <w:rPr>
          <w:rFonts w:ascii="Tahoma" w:hAnsi="Tahoma" w:cs="Tahoma"/>
          <w:sz w:val="22"/>
          <w:szCs w:val="22"/>
        </w:rPr>
        <w:lastRenderedPageBreak/>
        <w:t xml:space="preserve">    </w:t>
      </w:r>
      <w:r w:rsidR="00631C3E" w:rsidRPr="00631C3E">
        <w:rPr>
          <w:rFonts w:ascii="Tahoma" w:hAnsi="Tahoma" w:cs="Tahoma"/>
          <w:sz w:val="22"/>
          <w:szCs w:val="22"/>
        </w:rPr>
        <w:t xml:space="preserve">uprawnień, koncesji, zezwoleń niezbędnych do prawidłowej realizacji umowy, w wysokości 10% </w:t>
      </w:r>
    </w:p>
    <w:p w14:paraId="6452BD1C" w14:textId="48D44AF3" w:rsidR="00631C3E" w:rsidRPr="00631C3E"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szacunkowej wartości umo</w:t>
      </w:r>
      <w:r w:rsidR="00631C3E">
        <w:rPr>
          <w:rFonts w:ascii="Tahoma" w:hAnsi="Tahoma" w:cs="Tahoma"/>
          <w:sz w:val="22"/>
          <w:szCs w:val="22"/>
        </w:rPr>
        <w:t>wy brutto wskazanej w ofercie.</w:t>
      </w:r>
    </w:p>
    <w:p w14:paraId="5C83ACDB" w14:textId="77777777" w:rsidR="00B4096D" w:rsidRDefault="00631C3E" w:rsidP="00631C3E">
      <w:pPr>
        <w:pStyle w:val="Bezodstpw"/>
        <w:jc w:val="both"/>
        <w:rPr>
          <w:rFonts w:ascii="Tahoma" w:hAnsi="Tahoma" w:cs="Tahoma"/>
          <w:sz w:val="22"/>
          <w:szCs w:val="22"/>
        </w:rPr>
      </w:pPr>
      <w:r>
        <w:rPr>
          <w:rFonts w:ascii="Tahoma" w:hAnsi="Tahoma" w:cs="Tahoma"/>
          <w:sz w:val="22"/>
          <w:szCs w:val="22"/>
        </w:rPr>
        <w:t>4)</w:t>
      </w:r>
      <w:r w:rsidR="003C1DF8">
        <w:rPr>
          <w:rFonts w:ascii="Tahoma" w:hAnsi="Tahoma" w:cs="Tahoma"/>
          <w:sz w:val="22"/>
          <w:szCs w:val="22"/>
        </w:rPr>
        <w:t xml:space="preserve"> </w:t>
      </w:r>
      <w:r w:rsidRPr="00631C3E">
        <w:rPr>
          <w:rFonts w:ascii="Tahoma" w:hAnsi="Tahoma" w:cs="Tahoma"/>
          <w:sz w:val="22"/>
          <w:szCs w:val="22"/>
        </w:rPr>
        <w:t xml:space="preserve">Łączna wysokość kar umownych, których mogą dochodzić strony nie może przekroczyć 30% </w:t>
      </w:r>
    </w:p>
    <w:p w14:paraId="552DD8FA" w14:textId="65A33C18" w:rsidR="00631C3E" w:rsidRPr="00631C3E" w:rsidRDefault="00B4096D" w:rsidP="00631C3E">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szacunkowej wartości umowy brutto wskazanej w § 5 ust. 1</w:t>
      </w:r>
    </w:p>
    <w:p w14:paraId="7954D963" w14:textId="77777777" w:rsidR="00B4096D" w:rsidRDefault="00631C3E" w:rsidP="00B4096D">
      <w:pPr>
        <w:pStyle w:val="Bezodstpw"/>
        <w:jc w:val="both"/>
        <w:rPr>
          <w:rFonts w:ascii="Tahoma" w:hAnsi="Tahoma" w:cs="Tahoma"/>
          <w:sz w:val="22"/>
          <w:szCs w:val="22"/>
        </w:rPr>
      </w:pPr>
      <w:r>
        <w:rPr>
          <w:rFonts w:ascii="Tahoma" w:hAnsi="Tahoma" w:cs="Tahoma"/>
          <w:sz w:val="22"/>
          <w:szCs w:val="22"/>
        </w:rPr>
        <w:t>5)</w:t>
      </w:r>
      <w:r w:rsidR="003C1DF8">
        <w:rPr>
          <w:rFonts w:ascii="Tahoma" w:hAnsi="Tahoma" w:cs="Tahoma"/>
          <w:sz w:val="22"/>
          <w:szCs w:val="22"/>
        </w:rPr>
        <w:t xml:space="preserve"> </w:t>
      </w:r>
      <w:r w:rsidRPr="00631C3E">
        <w:rPr>
          <w:rFonts w:ascii="Tahoma" w:hAnsi="Tahoma" w:cs="Tahoma"/>
          <w:sz w:val="22"/>
          <w:szCs w:val="22"/>
        </w:rPr>
        <w:t xml:space="preserve">Przewidziane w niniejszym paragrafie kary umowne nie wyłączają możliwości dochodzenia przez </w:t>
      </w:r>
    </w:p>
    <w:p w14:paraId="2775A12C" w14:textId="77777777" w:rsidR="00B4096D" w:rsidRDefault="00B4096D" w:rsidP="00B4096D">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 xml:space="preserve">Zamawiającego (Odbiorcę) odszkodowania przewyższającego wysokość kar umownych na </w:t>
      </w:r>
    </w:p>
    <w:p w14:paraId="5AE9C7AF" w14:textId="66B4D293" w:rsidR="00133DBE" w:rsidRDefault="00B4096D" w:rsidP="00B4096D">
      <w:pPr>
        <w:pStyle w:val="Bezodstpw"/>
        <w:jc w:val="both"/>
        <w:rPr>
          <w:rFonts w:ascii="Tahoma" w:hAnsi="Tahoma" w:cs="Tahoma"/>
          <w:sz w:val="22"/>
          <w:szCs w:val="22"/>
        </w:rPr>
      </w:pPr>
      <w:r>
        <w:rPr>
          <w:rFonts w:ascii="Tahoma" w:hAnsi="Tahoma" w:cs="Tahoma"/>
          <w:sz w:val="22"/>
          <w:szCs w:val="22"/>
        </w:rPr>
        <w:t xml:space="preserve">    </w:t>
      </w:r>
      <w:r w:rsidR="00631C3E" w:rsidRPr="00631C3E">
        <w:rPr>
          <w:rFonts w:ascii="Tahoma" w:hAnsi="Tahoma" w:cs="Tahoma"/>
          <w:sz w:val="22"/>
          <w:szCs w:val="22"/>
        </w:rPr>
        <w:t>zasadach ogólnych, do wysokości poniesionej szkody</w:t>
      </w:r>
      <w:r w:rsidR="00494945" w:rsidRPr="00631C3E">
        <w:rPr>
          <w:rFonts w:ascii="Tahoma" w:hAnsi="Tahoma" w:cs="Tahoma"/>
          <w:sz w:val="22"/>
          <w:szCs w:val="22"/>
        </w:rPr>
        <w:t xml:space="preserve"> </w:t>
      </w:r>
    </w:p>
    <w:p w14:paraId="78D17A64" w14:textId="77777777" w:rsidR="00B4096D" w:rsidRPr="00631C3E" w:rsidRDefault="00B4096D" w:rsidP="00B4096D">
      <w:pPr>
        <w:pStyle w:val="Bezodstpw"/>
        <w:jc w:val="both"/>
        <w:rPr>
          <w:rFonts w:ascii="Tahoma" w:hAnsi="Tahoma" w:cs="Tahoma"/>
          <w:sz w:val="22"/>
          <w:szCs w:val="22"/>
        </w:rPr>
      </w:pPr>
    </w:p>
    <w:p w14:paraId="559E6EBF" w14:textId="1C571F09" w:rsidR="005A2CD3" w:rsidRDefault="00494945" w:rsidP="00B4096D">
      <w:pPr>
        <w:pStyle w:val="Standard"/>
        <w:suppressAutoHyphens w:val="0"/>
        <w:rPr>
          <w:rFonts w:ascii="Tahoma" w:hAnsi="Tahoma" w:cs="Tahoma"/>
          <w:sz w:val="22"/>
          <w:szCs w:val="22"/>
        </w:rPr>
      </w:pPr>
      <w:r>
        <w:rPr>
          <w:rFonts w:ascii="Tahoma" w:hAnsi="Tahoma" w:cs="Tahoma"/>
          <w:sz w:val="22"/>
          <w:szCs w:val="22"/>
        </w:rPr>
        <w:t>11</w:t>
      </w:r>
      <w:r w:rsidR="005A2CD3">
        <w:rPr>
          <w:rFonts w:ascii="Tahoma" w:hAnsi="Tahoma" w:cs="Tahoma"/>
          <w:sz w:val="22"/>
          <w:szCs w:val="22"/>
        </w:rPr>
        <w:t xml:space="preserve">. </w:t>
      </w:r>
      <w:r w:rsidR="005A2CD3" w:rsidRPr="003721DF">
        <w:rPr>
          <w:rFonts w:ascii="Tahoma" w:hAnsi="Tahoma" w:cs="Tahoma"/>
          <w:sz w:val="22"/>
          <w:szCs w:val="22"/>
        </w:rPr>
        <w:t>Zakres świadczenia Wykonawcy wynikający z umowy jest tożsamy z jego zobowiązaniem zawartym w ofercie.</w:t>
      </w:r>
    </w:p>
    <w:p w14:paraId="1B18FCC9" w14:textId="77777777" w:rsidR="00CB07D2" w:rsidRDefault="00631C3E" w:rsidP="00CB07D2">
      <w:pPr>
        <w:pStyle w:val="Standard"/>
        <w:suppressAutoHyphens w:val="0"/>
        <w:rPr>
          <w:rFonts w:ascii="Tahoma" w:hAnsi="Tahoma" w:cs="Tahoma"/>
          <w:sz w:val="22"/>
          <w:szCs w:val="22"/>
        </w:rPr>
      </w:pPr>
      <w:r>
        <w:rPr>
          <w:rFonts w:ascii="Tahoma" w:hAnsi="Tahoma" w:cs="Tahoma"/>
          <w:sz w:val="22"/>
          <w:szCs w:val="22"/>
        </w:rPr>
        <w:t>12. W</w:t>
      </w:r>
      <w:r w:rsidRPr="003721DF">
        <w:rPr>
          <w:rFonts w:ascii="Tahoma" w:hAnsi="Tahoma" w:cs="Tahoma"/>
          <w:sz w:val="22"/>
          <w:szCs w:val="22"/>
        </w:rPr>
        <w:t>szelkie zmiany niniejszej umowy wymagają formy pisemnej pod rygorem nieważności,</w:t>
      </w:r>
    </w:p>
    <w:p w14:paraId="65ED1C43" w14:textId="3021C896" w:rsidR="00133DBE" w:rsidRPr="00133DBE" w:rsidRDefault="00631C3E" w:rsidP="00CB07D2">
      <w:pPr>
        <w:pStyle w:val="Standard"/>
        <w:suppressAutoHyphens w:val="0"/>
        <w:rPr>
          <w:rFonts w:ascii="Tahoma" w:hAnsi="Tahoma" w:cs="Tahoma"/>
          <w:sz w:val="22"/>
          <w:szCs w:val="22"/>
        </w:rPr>
      </w:pPr>
      <w:r>
        <w:rPr>
          <w:rFonts w:ascii="Tahoma" w:hAnsi="Tahoma" w:cs="Tahoma"/>
          <w:sz w:val="22"/>
          <w:szCs w:val="22"/>
        </w:rPr>
        <w:t>13</w:t>
      </w:r>
      <w:r w:rsidR="005A2CD3">
        <w:rPr>
          <w:rFonts w:ascii="Tahoma" w:hAnsi="Tahoma" w:cs="Tahoma"/>
          <w:sz w:val="22"/>
          <w:szCs w:val="22"/>
        </w:rPr>
        <w:t>. W</w:t>
      </w:r>
      <w:r w:rsidR="003721DF" w:rsidRPr="003721DF">
        <w:rPr>
          <w:rFonts w:ascii="Tahoma" w:hAnsi="Tahoma" w:cs="Tahoma"/>
          <w:sz w:val="22"/>
          <w:szCs w:val="22"/>
        </w:rPr>
        <w:t xml:space="preserve"> sprawach nieuregulowanych umową mają zastosowanie przepisy ustawy Prawo zamówień publicznych (</w:t>
      </w:r>
      <w:r w:rsidR="003721DF" w:rsidRPr="003721DF">
        <w:rPr>
          <w:rFonts w:ascii="Tahoma" w:hAnsi="Tahoma" w:cs="Tahoma"/>
          <w:color w:val="000000"/>
          <w:sz w:val="22"/>
          <w:szCs w:val="22"/>
        </w:rPr>
        <w:t>t</w:t>
      </w:r>
      <w:r w:rsidR="003C1DF8">
        <w:rPr>
          <w:rFonts w:ascii="Tahoma" w:hAnsi="Tahoma" w:cs="Tahoma"/>
          <w:color w:val="000000"/>
          <w:sz w:val="22"/>
          <w:szCs w:val="22"/>
        </w:rPr>
        <w:t>.</w:t>
      </w:r>
      <w:r w:rsidR="003721DF" w:rsidRPr="003721DF">
        <w:rPr>
          <w:rFonts w:ascii="Tahoma" w:hAnsi="Tahoma" w:cs="Tahoma"/>
          <w:color w:val="000000"/>
          <w:sz w:val="22"/>
          <w:szCs w:val="22"/>
        </w:rPr>
        <w:t xml:space="preserve"> j</w:t>
      </w:r>
      <w:r w:rsidR="003C1DF8">
        <w:rPr>
          <w:rFonts w:ascii="Tahoma" w:hAnsi="Tahoma" w:cs="Tahoma"/>
          <w:color w:val="000000"/>
          <w:sz w:val="22"/>
          <w:szCs w:val="22"/>
        </w:rPr>
        <w:t>.</w:t>
      </w:r>
      <w:r w:rsidR="003721DF" w:rsidRPr="003721DF">
        <w:rPr>
          <w:rFonts w:ascii="Tahoma" w:hAnsi="Tahoma" w:cs="Tahoma"/>
          <w:color w:val="000000"/>
          <w:sz w:val="22"/>
          <w:szCs w:val="22"/>
        </w:rPr>
        <w:t xml:space="preserve"> Dz. U. z 202</w:t>
      </w:r>
      <w:r w:rsidR="00B4096D">
        <w:rPr>
          <w:rFonts w:ascii="Tahoma" w:hAnsi="Tahoma" w:cs="Tahoma"/>
          <w:color w:val="000000"/>
          <w:sz w:val="22"/>
          <w:szCs w:val="22"/>
        </w:rPr>
        <w:t>4</w:t>
      </w:r>
      <w:r w:rsidR="003721DF" w:rsidRPr="003721DF">
        <w:rPr>
          <w:rFonts w:ascii="Tahoma" w:hAnsi="Tahoma" w:cs="Tahoma"/>
          <w:color w:val="000000"/>
          <w:sz w:val="22"/>
          <w:szCs w:val="22"/>
        </w:rPr>
        <w:t>r. poz. 1</w:t>
      </w:r>
      <w:r w:rsidR="00B4096D">
        <w:rPr>
          <w:rFonts w:ascii="Tahoma" w:hAnsi="Tahoma" w:cs="Tahoma"/>
          <w:color w:val="000000"/>
          <w:sz w:val="22"/>
          <w:szCs w:val="22"/>
        </w:rPr>
        <w:t>320</w:t>
      </w:r>
      <w:r w:rsidR="003721DF" w:rsidRPr="003721DF">
        <w:rPr>
          <w:rFonts w:ascii="Tahoma" w:hAnsi="Tahoma" w:cs="Tahoma"/>
          <w:color w:val="000000"/>
          <w:sz w:val="22"/>
          <w:szCs w:val="22"/>
        </w:rPr>
        <w:t xml:space="preserve"> </w:t>
      </w:r>
      <w:r w:rsidR="003721DF" w:rsidRPr="003721DF">
        <w:rPr>
          <w:rFonts w:ascii="Tahoma" w:hAnsi="Tahoma" w:cs="Tahoma"/>
          <w:sz w:val="22"/>
          <w:szCs w:val="22"/>
        </w:rPr>
        <w:t>)</w:t>
      </w:r>
      <w:r w:rsidR="003721DF" w:rsidRPr="003721DF">
        <w:rPr>
          <w:rFonts w:ascii="Tahoma" w:hAnsi="Tahoma" w:cs="Tahoma"/>
          <w:b/>
          <w:bCs/>
          <w:sz w:val="22"/>
          <w:szCs w:val="22"/>
        </w:rPr>
        <w:t xml:space="preserve"> </w:t>
      </w:r>
      <w:r w:rsidR="003721DF" w:rsidRPr="003721DF">
        <w:rPr>
          <w:rFonts w:ascii="Tahoma" w:hAnsi="Tahoma" w:cs="Tahoma"/>
          <w:sz w:val="22"/>
          <w:szCs w:val="22"/>
        </w:rPr>
        <w:t>i Kodeksu cywilnego (</w:t>
      </w:r>
      <w:r w:rsidR="00B4096D">
        <w:rPr>
          <w:rFonts w:ascii="Tahoma" w:hAnsi="Tahoma" w:cs="Tahoma"/>
          <w:sz w:val="22"/>
          <w:szCs w:val="22"/>
        </w:rPr>
        <w:t xml:space="preserve">t. j. </w:t>
      </w:r>
      <w:r w:rsidR="003721DF" w:rsidRPr="003721DF">
        <w:rPr>
          <w:rFonts w:ascii="Tahoma" w:hAnsi="Tahoma" w:cs="Tahoma"/>
          <w:sz w:val="22"/>
          <w:szCs w:val="22"/>
        </w:rPr>
        <w:t>Dz. U. z 20</w:t>
      </w:r>
      <w:r w:rsidR="003C1DF8">
        <w:rPr>
          <w:rFonts w:ascii="Tahoma" w:hAnsi="Tahoma" w:cs="Tahoma"/>
          <w:sz w:val="22"/>
          <w:szCs w:val="22"/>
        </w:rPr>
        <w:t>2</w:t>
      </w:r>
      <w:r w:rsidR="00B4096D">
        <w:rPr>
          <w:rFonts w:ascii="Tahoma" w:hAnsi="Tahoma" w:cs="Tahoma"/>
          <w:sz w:val="22"/>
          <w:szCs w:val="22"/>
        </w:rPr>
        <w:t>4</w:t>
      </w:r>
      <w:r w:rsidR="003721DF" w:rsidRPr="003721DF">
        <w:rPr>
          <w:rFonts w:ascii="Tahoma" w:hAnsi="Tahoma" w:cs="Tahoma"/>
          <w:sz w:val="22"/>
          <w:szCs w:val="22"/>
        </w:rPr>
        <w:t>r. Poz. 1</w:t>
      </w:r>
      <w:r w:rsidR="00B4096D">
        <w:rPr>
          <w:rFonts w:ascii="Tahoma" w:hAnsi="Tahoma" w:cs="Tahoma"/>
          <w:sz w:val="22"/>
          <w:szCs w:val="22"/>
        </w:rPr>
        <w:t>0</w:t>
      </w:r>
      <w:r w:rsidR="003C1DF8">
        <w:rPr>
          <w:rFonts w:ascii="Tahoma" w:hAnsi="Tahoma" w:cs="Tahoma"/>
          <w:sz w:val="22"/>
          <w:szCs w:val="22"/>
        </w:rPr>
        <w:t>61</w:t>
      </w:r>
      <w:r w:rsidR="003721DF" w:rsidRPr="003721DF">
        <w:rPr>
          <w:rFonts w:ascii="Tahoma" w:hAnsi="Tahoma" w:cs="Tahoma"/>
          <w:sz w:val="22"/>
          <w:szCs w:val="22"/>
        </w:rPr>
        <w:t>).</w:t>
      </w:r>
    </w:p>
    <w:p w14:paraId="54622FDF" w14:textId="77777777" w:rsidR="00133DBE" w:rsidRDefault="00133DBE" w:rsidP="00907E42">
      <w:pPr>
        <w:pStyle w:val="Standard"/>
        <w:rPr>
          <w:rFonts w:ascii="Tahoma" w:eastAsia="Courier New" w:hAnsi="Tahoma" w:cs="Tahoma"/>
          <w:color w:val="000000"/>
          <w:kern w:val="0"/>
          <w:sz w:val="22"/>
          <w:szCs w:val="22"/>
          <w:lang w:bidi="pl-PL"/>
        </w:rPr>
      </w:pPr>
    </w:p>
    <w:p w14:paraId="55D36FAD" w14:textId="77777777" w:rsidR="00907E42" w:rsidRDefault="00631C3E" w:rsidP="0007342E">
      <w:pPr>
        <w:pStyle w:val="Standard"/>
        <w:rPr>
          <w:rFonts w:ascii="Tahoma" w:hAnsi="Tahoma" w:cs="Tahoma"/>
          <w:b/>
          <w:bCs/>
          <w:sz w:val="22"/>
          <w:szCs w:val="22"/>
        </w:rPr>
      </w:pPr>
      <w:r w:rsidRPr="00631C3E">
        <w:rPr>
          <w:rFonts w:ascii="Tahoma" w:hAnsi="Tahoma" w:cs="Tahoma"/>
          <w:b/>
          <w:bCs/>
          <w:sz w:val="22"/>
          <w:szCs w:val="22"/>
        </w:rPr>
        <w:t xml:space="preserve">14. </w:t>
      </w:r>
      <w:r w:rsidR="00907E42" w:rsidRPr="00631C3E">
        <w:rPr>
          <w:rFonts w:ascii="Tahoma" w:hAnsi="Tahoma" w:cs="Tahoma"/>
          <w:b/>
          <w:bCs/>
          <w:sz w:val="22"/>
          <w:szCs w:val="22"/>
        </w:rPr>
        <w:t>Zmiana umowy</w:t>
      </w:r>
    </w:p>
    <w:p w14:paraId="4485A844" w14:textId="77777777" w:rsidR="003C1DF8" w:rsidRPr="0007342E" w:rsidRDefault="003C1DF8" w:rsidP="0007342E">
      <w:pPr>
        <w:pStyle w:val="Standard"/>
        <w:rPr>
          <w:rFonts w:ascii="Tahoma" w:eastAsia="Courier New" w:hAnsi="Tahoma" w:cs="Tahoma"/>
          <w:color w:val="000000"/>
          <w:kern w:val="0"/>
          <w:sz w:val="22"/>
          <w:szCs w:val="22"/>
          <w:lang w:bidi="pl-PL"/>
        </w:rPr>
      </w:pPr>
    </w:p>
    <w:p w14:paraId="593203EB" w14:textId="77777777" w:rsidR="00CB07D2" w:rsidRDefault="00907E42" w:rsidP="00907E42">
      <w:pPr>
        <w:pStyle w:val="Standard"/>
        <w:tabs>
          <w:tab w:val="left" w:pos="333"/>
        </w:tabs>
        <w:rPr>
          <w:rFonts w:ascii="Tahoma" w:hAnsi="Tahoma" w:cs="Tahoma"/>
          <w:color w:val="000000"/>
          <w:sz w:val="22"/>
          <w:szCs w:val="22"/>
        </w:rPr>
      </w:pPr>
      <w:r w:rsidRPr="00132B90">
        <w:rPr>
          <w:rFonts w:ascii="Tahoma" w:hAnsi="Tahoma" w:cs="Tahoma"/>
          <w:color w:val="000000"/>
          <w:sz w:val="22"/>
          <w:szCs w:val="22"/>
        </w:rPr>
        <w:t>1</w:t>
      </w:r>
      <w:r w:rsidR="00132B90">
        <w:rPr>
          <w:rFonts w:ascii="Tahoma" w:hAnsi="Tahoma" w:cs="Tahoma"/>
          <w:color w:val="000000"/>
          <w:sz w:val="22"/>
          <w:szCs w:val="22"/>
        </w:rPr>
        <w:t>)</w:t>
      </w:r>
      <w:r w:rsidRPr="00132B90">
        <w:rPr>
          <w:rFonts w:ascii="Tahoma" w:hAnsi="Tahoma" w:cs="Tahoma"/>
          <w:color w:val="000000"/>
          <w:sz w:val="22"/>
          <w:szCs w:val="22"/>
        </w:rPr>
        <w:t xml:space="preserve"> Zamawiający informuje, że zgodnie z art. 455 ustawy </w:t>
      </w:r>
      <w:proofErr w:type="spellStart"/>
      <w:r w:rsidRPr="00132B90">
        <w:rPr>
          <w:rFonts w:ascii="Tahoma" w:hAnsi="Tahoma" w:cs="Tahoma"/>
          <w:color w:val="000000"/>
          <w:sz w:val="22"/>
          <w:szCs w:val="22"/>
        </w:rPr>
        <w:t>Pzp</w:t>
      </w:r>
      <w:proofErr w:type="spellEnd"/>
      <w:r w:rsidRPr="00132B90">
        <w:rPr>
          <w:rFonts w:ascii="Tahoma" w:hAnsi="Tahoma" w:cs="Tahoma"/>
          <w:color w:val="000000"/>
          <w:sz w:val="22"/>
          <w:szCs w:val="22"/>
        </w:rPr>
        <w:t xml:space="preserve"> dopuszcza się zmiany postanowień </w:t>
      </w:r>
    </w:p>
    <w:p w14:paraId="62D6AC48" w14:textId="77777777" w:rsidR="00CB07D2" w:rsidRDefault="00CB07D2" w:rsidP="00907E42">
      <w:pPr>
        <w:pStyle w:val="Standard"/>
        <w:tabs>
          <w:tab w:val="left" w:pos="333"/>
        </w:tabs>
        <w:rPr>
          <w:rFonts w:ascii="Tahoma" w:hAnsi="Tahoma" w:cs="Tahoma"/>
          <w:sz w:val="22"/>
          <w:szCs w:val="22"/>
        </w:rPr>
      </w:pPr>
      <w:r>
        <w:rPr>
          <w:rFonts w:ascii="Tahoma" w:hAnsi="Tahoma" w:cs="Tahoma"/>
          <w:color w:val="000000"/>
          <w:sz w:val="22"/>
          <w:szCs w:val="22"/>
        </w:rPr>
        <w:t xml:space="preserve">    </w:t>
      </w:r>
      <w:r w:rsidR="00907E42" w:rsidRPr="00132B90">
        <w:rPr>
          <w:rFonts w:ascii="Tahoma" w:hAnsi="Tahoma" w:cs="Tahoma"/>
          <w:color w:val="000000"/>
          <w:sz w:val="22"/>
          <w:szCs w:val="22"/>
        </w:rPr>
        <w:t xml:space="preserve">zawartej umowy w stosunku do treści oferty w przypadkach o których mowa w art. </w:t>
      </w:r>
      <w:r w:rsidR="00907E42" w:rsidRPr="00132B90">
        <w:rPr>
          <w:rFonts w:ascii="Tahoma" w:hAnsi="Tahoma" w:cs="Tahoma"/>
          <w:sz w:val="22"/>
          <w:szCs w:val="22"/>
        </w:rPr>
        <w:t xml:space="preserve">455 ust. 1 pkt </w:t>
      </w:r>
    </w:p>
    <w:p w14:paraId="2B702EBE" w14:textId="4FAA671A" w:rsidR="00907E42" w:rsidRPr="00132B90" w:rsidRDefault="00CB07D2" w:rsidP="00CB07D2">
      <w:pPr>
        <w:pStyle w:val="Standard"/>
        <w:tabs>
          <w:tab w:val="left" w:pos="333"/>
        </w:tabs>
        <w:spacing w:line="360" w:lineRule="auto"/>
        <w:rPr>
          <w:rFonts w:ascii="Tahoma" w:hAnsi="Tahoma" w:cs="Tahoma"/>
          <w:color w:val="FF0000"/>
          <w:sz w:val="22"/>
          <w:szCs w:val="22"/>
          <w:shd w:val="clear" w:color="auto" w:fill="FFFF00"/>
        </w:rPr>
      </w:pPr>
      <w:r>
        <w:rPr>
          <w:rFonts w:ascii="Tahoma" w:hAnsi="Tahoma" w:cs="Tahoma"/>
          <w:sz w:val="22"/>
          <w:szCs w:val="22"/>
        </w:rPr>
        <w:t xml:space="preserve">    </w:t>
      </w:r>
      <w:r w:rsidR="00907E42" w:rsidRPr="00132B90">
        <w:rPr>
          <w:rFonts w:ascii="Tahoma" w:hAnsi="Tahoma" w:cs="Tahoma"/>
          <w:sz w:val="22"/>
          <w:szCs w:val="22"/>
        </w:rPr>
        <w:t xml:space="preserve">2 - 4 i ust. 2 ustawy </w:t>
      </w:r>
      <w:proofErr w:type="spellStart"/>
      <w:r w:rsidR="00907E42" w:rsidRPr="00132B90">
        <w:rPr>
          <w:rFonts w:ascii="Tahoma" w:hAnsi="Tahoma" w:cs="Tahoma"/>
          <w:sz w:val="22"/>
          <w:szCs w:val="22"/>
        </w:rPr>
        <w:t>Pzp</w:t>
      </w:r>
      <w:proofErr w:type="spellEnd"/>
      <w:r w:rsidR="00907E42" w:rsidRPr="00132B90">
        <w:rPr>
          <w:rFonts w:ascii="Tahoma" w:hAnsi="Tahoma" w:cs="Tahoma"/>
          <w:color w:val="000000"/>
          <w:sz w:val="22"/>
          <w:szCs w:val="22"/>
        </w:rPr>
        <w:t>.</w:t>
      </w:r>
    </w:p>
    <w:p w14:paraId="20BBDFED" w14:textId="77777777" w:rsidR="00CB07D2" w:rsidRDefault="00907E42" w:rsidP="00CB07D2">
      <w:pPr>
        <w:pStyle w:val="Standard"/>
        <w:tabs>
          <w:tab w:val="left" w:pos="333"/>
        </w:tabs>
        <w:rPr>
          <w:rFonts w:ascii="Tahoma" w:hAnsi="Tahoma" w:cs="Tahoma"/>
          <w:sz w:val="22"/>
          <w:szCs w:val="22"/>
        </w:rPr>
      </w:pPr>
      <w:r w:rsidRPr="00132B90">
        <w:rPr>
          <w:rFonts w:ascii="Tahoma" w:hAnsi="Tahoma" w:cs="Tahoma"/>
          <w:sz w:val="22"/>
          <w:szCs w:val="22"/>
        </w:rPr>
        <w:t>2</w:t>
      </w:r>
      <w:r w:rsidR="00132B90">
        <w:rPr>
          <w:rFonts w:ascii="Tahoma" w:hAnsi="Tahoma" w:cs="Tahoma"/>
          <w:sz w:val="22"/>
          <w:szCs w:val="22"/>
        </w:rPr>
        <w:t>)</w:t>
      </w:r>
      <w:r w:rsidR="003C1DF8">
        <w:rPr>
          <w:rFonts w:ascii="Tahoma" w:hAnsi="Tahoma" w:cs="Tahoma"/>
          <w:sz w:val="22"/>
          <w:szCs w:val="22"/>
        </w:rPr>
        <w:t xml:space="preserve"> </w:t>
      </w:r>
      <w:r w:rsidRPr="00132B90">
        <w:rPr>
          <w:rFonts w:ascii="Tahoma" w:hAnsi="Tahoma" w:cs="Tahoma"/>
          <w:sz w:val="22"/>
          <w:szCs w:val="22"/>
        </w:rPr>
        <w:t xml:space="preserve">Oprócz przypadków, o których mowa w art. 455 ust. 1 pkt 2 - 4 i ust. 2 ustawy </w:t>
      </w:r>
      <w:proofErr w:type="spellStart"/>
      <w:r w:rsidRPr="00132B90">
        <w:rPr>
          <w:rFonts w:ascii="Tahoma" w:hAnsi="Tahoma" w:cs="Tahoma"/>
          <w:sz w:val="22"/>
          <w:szCs w:val="22"/>
        </w:rPr>
        <w:t>Pzp</w:t>
      </w:r>
      <w:proofErr w:type="spellEnd"/>
      <w:r w:rsidRPr="00132B90">
        <w:rPr>
          <w:rFonts w:ascii="Tahoma" w:hAnsi="Tahoma" w:cs="Tahoma"/>
          <w:sz w:val="22"/>
          <w:szCs w:val="22"/>
        </w:rPr>
        <w:t xml:space="preserve">, Zamawiający </w:t>
      </w:r>
    </w:p>
    <w:p w14:paraId="496E4077" w14:textId="77777777" w:rsidR="00CB07D2" w:rsidRDefault="00CB07D2" w:rsidP="00CB07D2">
      <w:pPr>
        <w:pStyle w:val="Standard"/>
        <w:tabs>
          <w:tab w:val="left" w:pos="333"/>
        </w:tabs>
        <w:rPr>
          <w:rFonts w:ascii="Tahoma" w:hAnsi="Tahoma" w:cs="Tahoma"/>
          <w:sz w:val="22"/>
          <w:szCs w:val="22"/>
        </w:rPr>
      </w:pPr>
      <w:r>
        <w:rPr>
          <w:rFonts w:ascii="Tahoma" w:hAnsi="Tahoma" w:cs="Tahoma"/>
          <w:sz w:val="22"/>
          <w:szCs w:val="22"/>
        </w:rPr>
        <w:t xml:space="preserve">    </w:t>
      </w:r>
      <w:r w:rsidR="00907E42" w:rsidRPr="00132B90">
        <w:rPr>
          <w:rFonts w:ascii="Tahoma" w:hAnsi="Tahoma" w:cs="Tahoma"/>
          <w:sz w:val="22"/>
          <w:szCs w:val="22"/>
        </w:rPr>
        <w:t xml:space="preserve">na podstawie art. 455 ust. 1 pkt 1 ustawy </w:t>
      </w:r>
      <w:proofErr w:type="spellStart"/>
      <w:r w:rsidR="00907E42" w:rsidRPr="00132B90">
        <w:rPr>
          <w:rFonts w:ascii="Tahoma" w:hAnsi="Tahoma" w:cs="Tahoma"/>
          <w:sz w:val="22"/>
          <w:szCs w:val="22"/>
        </w:rPr>
        <w:t>Pzp</w:t>
      </w:r>
      <w:proofErr w:type="spellEnd"/>
      <w:r w:rsidR="00907E42" w:rsidRPr="00132B90">
        <w:rPr>
          <w:rFonts w:ascii="Tahoma" w:hAnsi="Tahoma" w:cs="Tahoma"/>
          <w:sz w:val="22"/>
          <w:szCs w:val="22"/>
        </w:rPr>
        <w:t xml:space="preserve"> dopuszcza możliwość wprowadzania zmian</w:t>
      </w:r>
      <w:r>
        <w:rPr>
          <w:rFonts w:ascii="Tahoma" w:hAnsi="Tahoma" w:cs="Tahoma"/>
          <w:sz w:val="22"/>
          <w:szCs w:val="22"/>
        </w:rPr>
        <w:t xml:space="preserve">y </w:t>
      </w:r>
    </w:p>
    <w:p w14:paraId="6426FAC1" w14:textId="5E73D6A1" w:rsidR="00CB07D2" w:rsidRDefault="00CB07D2" w:rsidP="00CB07D2">
      <w:pPr>
        <w:pStyle w:val="Standard"/>
        <w:tabs>
          <w:tab w:val="left" w:pos="333"/>
        </w:tabs>
        <w:rPr>
          <w:rFonts w:ascii="Tahoma" w:hAnsi="Tahoma" w:cs="Tahoma"/>
          <w:sz w:val="22"/>
          <w:szCs w:val="22"/>
        </w:rPr>
      </w:pPr>
      <w:r>
        <w:rPr>
          <w:rFonts w:ascii="Tahoma" w:hAnsi="Tahoma" w:cs="Tahoma"/>
          <w:sz w:val="22"/>
          <w:szCs w:val="22"/>
        </w:rPr>
        <w:t xml:space="preserve">    </w:t>
      </w:r>
      <w:r w:rsidR="00907E42" w:rsidRPr="00132B90">
        <w:rPr>
          <w:rFonts w:ascii="Tahoma" w:hAnsi="Tahoma" w:cs="Tahoma"/>
          <w:sz w:val="22"/>
          <w:szCs w:val="22"/>
        </w:rPr>
        <w:t xml:space="preserve">umowy w stosunku do treści oferty, na podstawie której dokonano wyboru </w:t>
      </w:r>
      <w:r>
        <w:rPr>
          <w:rFonts w:ascii="Tahoma" w:hAnsi="Tahoma" w:cs="Tahoma"/>
          <w:sz w:val="22"/>
          <w:szCs w:val="22"/>
        </w:rPr>
        <w:t>W</w:t>
      </w:r>
      <w:r w:rsidR="00907E42" w:rsidRPr="00132B90">
        <w:rPr>
          <w:rFonts w:ascii="Tahoma" w:hAnsi="Tahoma" w:cs="Tahoma"/>
          <w:sz w:val="22"/>
          <w:szCs w:val="22"/>
        </w:rPr>
        <w:t xml:space="preserve">ykonawcy, w </w:t>
      </w:r>
    </w:p>
    <w:p w14:paraId="6F74E2C0" w14:textId="77777777" w:rsidR="00CB07D2" w:rsidRDefault="00CB07D2" w:rsidP="00CB07D2">
      <w:pPr>
        <w:pStyle w:val="Standard"/>
        <w:tabs>
          <w:tab w:val="left" w:pos="333"/>
        </w:tabs>
        <w:rPr>
          <w:rFonts w:ascii="Tahoma" w:hAnsi="Tahoma" w:cs="Tahoma"/>
          <w:color w:val="000000"/>
          <w:sz w:val="22"/>
          <w:szCs w:val="22"/>
        </w:rPr>
      </w:pPr>
      <w:r>
        <w:rPr>
          <w:rFonts w:ascii="Tahoma" w:hAnsi="Tahoma" w:cs="Tahoma"/>
          <w:sz w:val="22"/>
          <w:szCs w:val="22"/>
        </w:rPr>
        <w:t xml:space="preserve">    </w:t>
      </w:r>
      <w:r w:rsidR="00907E42" w:rsidRPr="00132B90">
        <w:rPr>
          <w:rFonts w:ascii="Tahoma" w:hAnsi="Tahoma" w:cs="Tahoma"/>
          <w:sz w:val="22"/>
          <w:szCs w:val="22"/>
        </w:rPr>
        <w:t>przypadku</w:t>
      </w:r>
      <w:r w:rsidR="003C1DF8">
        <w:rPr>
          <w:rFonts w:ascii="Tahoma" w:hAnsi="Tahoma" w:cs="Tahoma"/>
          <w:sz w:val="22"/>
          <w:szCs w:val="22"/>
        </w:rPr>
        <w:t xml:space="preserve"> </w:t>
      </w:r>
      <w:r w:rsidR="00907E42" w:rsidRPr="00132B90">
        <w:rPr>
          <w:rFonts w:ascii="Tahoma" w:hAnsi="Tahoma" w:cs="Tahoma"/>
          <w:sz w:val="22"/>
          <w:szCs w:val="22"/>
        </w:rPr>
        <w:t>zaistnienia ok</w:t>
      </w:r>
      <w:r w:rsidR="00907E42" w:rsidRPr="00132B90">
        <w:rPr>
          <w:rFonts w:ascii="Tahoma" w:hAnsi="Tahoma" w:cs="Tahoma"/>
          <w:color w:val="000000"/>
          <w:sz w:val="22"/>
          <w:szCs w:val="22"/>
        </w:rPr>
        <w:t xml:space="preserve">oliczności niemożliwych do przewidzenia w chwili zawierania umowy lub </w:t>
      </w:r>
    </w:p>
    <w:p w14:paraId="09BE0246" w14:textId="25273406" w:rsidR="00907E42" w:rsidRPr="00132B90" w:rsidRDefault="00CB07D2" w:rsidP="00CB07D2">
      <w:pPr>
        <w:pStyle w:val="Standard"/>
        <w:tabs>
          <w:tab w:val="left" w:pos="333"/>
        </w:tabs>
        <w:rPr>
          <w:rFonts w:ascii="Tahoma" w:hAnsi="Tahoma" w:cs="Tahoma"/>
          <w:sz w:val="22"/>
          <w:szCs w:val="22"/>
        </w:rPr>
      </w:pPr>
      <w:r>
        <w:rPr>
          <w:rFonts w:ascii="Tahoma" w:hAnsi="Tahoma" w:cs="Tahoma"/>
          <w:color w:val="000000"/>
          <w:sz w:val="22"/>
          <w:szCs w:val="22"/>
        </w:rPr>
        <w:t xml:space="preserve">    </w:t>
      </w:r>
      <w:r w:rsidR="00907E42" w:rsidRPr="00132B90">
        <w:rPr>
          <w:rFonts w:ascii="Tahoma" w:hAnsi="Tahoma" w:cs="Tahoma"/>
          <w:color w:val="000000"/>
          <w:sz w:val="22"/>
          <w:szCs w:val="22"/>
        </w:rPr>
        <w:t>w przypadku wystąpienia którejkolwiek z następujących okoliczności:</w:t>
      </w:r>
    </w:p>
    <w:p w14:paraId="51410A63" w14:textId="330521CD" w:rsidR="00CB07D2" w:rsidRDefault="00132B90" w:rsidP="00CB07D2">
      <w:pPr>
        <w:pStyle w:val="Tekstpodstawowy2"/>
        <w:spacing w:after="0" w:line="240" w:lineRule="auto"/>
        <w:rPr>
          <w:rFonts w:ascii="Tahoma" w:hAnsi="Tahoma" w:cs="Tahoma"/>
          <w:sz w:val="22"/>
          <w:szCs w:val="22"/>
        </w:rPr>
      </w:pPr>
      <w:r>
        <w:rPr>
          <w:rFonts w:ascii="Tahoma" w:hAnsi="Tahoma" w:cs="Tahoma"/>
          <w:sz w:val="22"/>
          <w:szCs w:val="22"/>
        </w:rPr>
        <w:t>a</w:t>
      </w:r>
      <w:r w:rsidR="003C1DF8">
        <w:rPr>
          <w:rFonts w:ascii="Tahoma" w:hAnsi="Tahoma" w:cs="Tahoma"/>
          <w:sz w:val="22"/>
          <w:szCs w:val="22"/>
        </w:rPr>
        <w:t>)</w:t>
      </w:r>
      <w:r w:rsidR="00907E42" w:rsidRPr="00132B90">
        <w:rPr>
          <w:rFonts w:ascii="Tahoma" w:hAnsi="Tahoma" w:cs="Tahoma"/>
          <w:sz w:val="22"/>
          <w:szCs w:val="22"/>
        </w:rPr>
        <w:t xml:space="preserve"> zmiany danych teleadresowych </w:t>
      </w:r>
      <w:r w:rsidR="003C1DF8">
        <w:rPr>
          <w:rFonts w:ascii="Tahoma" w:hAnsi="Tahoma" w:cs="Tahoma"/>
          <w:sz w:val="22"/>
          <w:szCs w:val="22"/>
        </w:rPr>
        <w:t>W</w:t>
      </w:r>
      <w:r w:rsidR="00907E42" w:rsidRPr="00132B90">
        <w:rPr>
          <w:rFonts w:ascii="Tahoma" w:hAnsi="Tahoma" w:cs="Tahoma"/>
          <w:sz w:val="22"/>
          <w:szCs w:val="22"/>
        </w:rPr>
        <w:t xml:space="preserve">ykonawcy, nazwy </w:t>
      </w:r>
      <w:r w:rsidR="003C1DF8">
        <w:rPr>
          <w:rFonts w:ascii="Tahoma" w:hAnsi="Tahoma" w:cs="Tahoma"/>
          <w:sz w:val="22"/>
          <w:szCs w:val="22"/>
        </w:rPr>
        <w:t>W</w:t>
      </w:r>
      <w:r w:rsidR="00907E42" w:rsidRPr="00132B90">
        <w:rPr>
          <w:rFonts w:ascii="Tahoma" w:hAnsi="Tahoma" w:cs="Tahoma"/>
          <w:sz w:val="22"/>
          <w:szCs w:val="22"/>
        </w:rPr>
        <w:t xml:space="preserve">ykonawcy, osób reprezentujących firmę, </w:t>
      </w:r>
    </w:p>
    <w:p w14:paraId="646BCC3D" w14:textId="05C45BDB" w:rsidR="003C1DF8" w:rsidRDefault="00907E42" w:rsidP="00CB07D2">
      <w:pPr>
        <w:pStyle w:val="Tekstpodstawowy2"/>
        <w:spacing w:after="0" w:line="240" w:lineRule="auto"/>
        <w:rPr>
          <w:rFonts w:ascii="Tahoma" w:hAnsi="Tahoma" w:cs="Tahoma"/>
          <w:sz w:val="22"/>
          <w:szCs w:val="22"/>
        </w:rPr>
      </w:pPr>
      <w:r w:rsidRPr="00132B90">
        <w:rPr>
          <w:rFonts w:ascii="Tahoma" w:hAnsi="Tahoma" w:cs="Tahoma"/>
          <w:sz w:val="22"/>
          <w:szCs w:val="22"/>
        </w:rPr>
        <w:t xml:space="preserve">- </w:t>
      </w:r>
      <w:r w:rsidR="003C1DF8">
        <w:rPr>
          <w:rFonts w:ascii="Tahoma" w:hAnsi="Tahoma" w:cs="Tahoma"/>
          <w:sz w:val="22"/>
          <w:szCs w:val="22"/>
        </w:rPr>
        <w:t xml:space="preserve"> </w:t>
      </w:r>
      <w:r w:rsidR="00CB07D2">
        <w:rPr>
          <w:rFonts w:ascii="Tahoma" w:hAnsi="Tahoma" w:cs="Tahoma"/>
          <w:sz w:val="22"/>
          <w:szCs w:val="22"/>
        </w:rPr>
        <w:t xml:space="preserve"> </w:t>
      </w:r>
      <w:r w:rsidRPr="00132B90">
        <w:rPr>
          <w:rFonts w:ascii="Tahoma" w:hAnsi="Tahoma" w:cs="Tahoma"/>
          <w:sz w:val="22"/>
          <w:szCs w:val="22"/>
        </w:rPr>
        <w:t xml:space="preserve">na wniosek </w:t>
      </w:r>
      <w:r w:rsidR="003C1DF8">
        <w:rPr>
          <w:rFonts w:ascii="Tahoma" w:hAnsi="Tahoma" w:cs="Tahoma"/>
          <w:sz w:val="22"/>
          <w:szCs w:val="22"/>
        </w:rPr>
        <w:t>Z</w:t>
      </w:r>
      <w:r w:rsidRPr="00132B90">
        <w:rPr>
          <w:rFonts w:ascii="Tahoma" w:hAnsi="Tahoma" w:cs="Tahoma"/>
          <w:sz w:val="22"/>
          <w:szCs w:val="22"/>
        </w:rPr>
        <w:t xml:space="preserve">amawiającego lub </w:t>
      </w:r>
      <w:r w:rsidR="003C1DF8">
        <w:rPr>
          <w:rFonts w:ascii="Tahoma" w:hAnsi="Tahoma" w:cs="Tahoma"/>
          <w:sz w:val="22"/>
          <w:szCs w:val="22"/>
        </w:rPr>
        <w:t>W</w:t>
      </w:r>
      <w:r w:rsidRPr="00132B90">
        <w:rPr>
          <w:rFonts w:ascii="Tahoma" w:hAnsi="Tahoma" w:cs="Tahoma"/>
          <w:sz w:val="22"/>
          <w:szCs w:val="22"/>
        </w:rPr>
        <w:t xml:space="preserve">ykonawcy w postaci pisemnej zgody </w:t>
      </w:r>
      <w:r w:rsidR="003C1DF8">
        <w:rPr>
          <w:rFonts w:ascii="Tahoma" w:hAnsi="Tahoma" w:cs="Tahoma"/>
          <w:sz w:val="22"/>
          <w:szCs w:val="22"/>
        </w:rPr>
        <w:t>Z</w:t>
      </w:r>
      <w:r w:rsidRPr="00132B90">
        <w:rPr>
          <w:rFonts w:ascii="Tahoma" w:hAnsi="Tahoma" w:cs="Tahoma"/>
          <w:sz w:val="22"/>
          <w:szCs w:val="22"/>
        </w:rPr>
        <w:t>amawiającego,</w:t>
      </w:r>
    </w:p>
    <w:p w14:paraId="65C3C6D9" w14:textId="77777777" w:rsidR="00CB07D2" w:rsidRDefault="00CB07D2" w:rsidP="00CB07D2">
      <w:pPr>
        <w:pStyle w:val="Tekstpodstawowy2"/>
        <w:spacing w:after="0" w:line="240" w:lineRule="auto"/>
        <w:rPr>
          <w:rFonts w:ascii="Tahoma" w:hAnsi="Tahoma" w:cs="Tahoma"/>
          <w:sz w:val="22"/>
          <w:szCs w:val="22"/>
        </w:rPr>
      </w:pPr>
    </w:p>
    <w:p w14:paraId="4E434504" w14:textId="66EE79CE" w:rsidR="00132B90" w:rsidRDefault="00132B90" w:rsidP="00CB07D2">
      <w:pPr>
        <w:pStyle w:val="Tekstpodstawowy2"/>
        <w:spacing w:after="0" w:line="240" w:lineRule="auto"/>
        <w:rPr>
          <w:rFonts w:ascii="Tahoma" w:hAnsi="Tahoma" w:cs="Tahoma"/>
          <w:sz w:val="22"/>
          <w:szCs w:val="22"/>
        </w:rPr>
      </w:pPr>
      <w:r>
        <w:rPr>
          <w:rFonts w:ascii="Tahoma" w:hAnsi="Tahoma" w:cs="Tahoma"/>
          <w:sz w:val="22"/>
          <w:szCs w:val="22"/>
        </w:rPr>
        <w:t>b</w:t>
      </w:r>
      <w:r w:rsidR="003C1DF8">
        <w:rPr>
          <w:rFonts w:ascii="Tahoma" w:hAnsi="Tahoma" w:cs="Tahoma"/>
          <w:sz w:val="22"/>
          <w:szCs w:val="22"/>
        </w:rPr>
        <w:t>)</w:t>
      </w:r>
      <w:r w:rsidR="00907E42" w:rsidRPr="00132B90">
        <w:rPr>
          <w:rFonts w:ascii="Tahoma" w:hAnsi="Tahoma" w:cs="Tahoma"/>
          <w:sz w:val="22"/>
          <w:szCs w:val="22"/>
        </w:rPr>
        <w:t xml:space="preserve"> zmiany podwykonawcy, przy pomocy, którego </w:t>
      </w:r>
      <w:r w:rsidR="003C1DF8">
        <w:rPr>
          <w:rFonts w:ascii="Tahoma" w:hAnsi="Tahoma" w:cs="Tahoma"/>
          <w:sz w:val="22"/>
          <w:szCs w:val="22"/>
        </w:rPr>
        <w:t>W</w:t>
      </w:r>
      <w:r w:rsidR="00907E42" w:rsidRPr="00132B90">
        <w:rPr>
          <w:rFonts w:ascii="Tahoma" w:hAnsi="Tahoma" w:cs="Tahoma"/>
          <w:sz w:val="22"/>
          <w:szCs w:val="22"/>
        </w:rPr>
        <w:t xml:space="preserve">ykonawca realizuje przedmiot umowy </w:t>
      </w:r>
    </w:p>
    <w:p w14:paraId="05BB7E14" w14:textId="1D4BB5FD" w:rsidR="00907E42" w:rsidRPr="00132B90" w:rsidRDefault="00907E42" w:rsidP="00CB07D2">
      <w:pPr>
        <w:pStyle w:val="Tekstpodstawowy2"/>
        <w:spacing w:after="0" w:line="240" w:lineRule="auto"/>
        <w:rPr>
          <w:rFonts w:ascii="Tahoma" w:hAnsi="Tahoma" w:cs="Tahoma"/>
          <w:sz w:val="22"/>
          <w:szCs w:val="22"/>
        </w:rPr>
      </w:pPr>
      <w:r w:rsidRPr="00132B90">
        <w:rPr>
          <w:rFonts w:ascii="Tahoma" w:hAnsi="Tahoma" w:cs="Tahoma"/>
          <w:sz w:val="22"/>
          <w:szCs w:val="22"/>
        </w:rPr>
        <w:t>-</w:t>
      </w:r>
      <w:r w:rsidR="00CB07D2">
        <w:rPr>
          <w:rFonts w:ascii="Tahoma" w:hAnsi="Tahoma" w:cs="Tahoma"/>
          <w:sz w:val="22"/>
          <w:szCs w:val="22"/>
        </w:rPr>
        <w:t xml:space="preserve">  </w:t>
      </w:r>
      <w:r w:rsidRPr="00132B90">
        <w:rPr>
          <w:rFonts w:ascii="Tahoma" w:hAnsi="Tahoma" w:cs="Tahoma"/>
          <w:sz w:val="22"/>
          <w:szCs w:val="22"/>
        </w:rPr>
        <w:t xml:space="preserve"> na wniosek </w:t>
      </w:r>
      <w:r w:rsidR="003C1DF8">
        <w:rPr>
          <w:rFonts w:ascii="Tahoma" w:hAnsi="Tahoma" w:cs="Tahoma"/>
          <w:sz w:val="22"/>
          <w:szCs w:val="22"/>
        </w:rPr>
        <w:t>W</w:t>
      </w:r>
      <w:r w:rsidRPr="00132B90">
        <w:rPr>
          <w:rFonts w:ascii="Tahoma" w:hAnsi="Tahoma" w:cs="Tahoma"/>
          <w:sz w:val="22"/>
          <w:szCs w:val="22"/>
        </w:rPr>
        <w:t xml:space="preserve">ykonawcy w postaci pisemnej zgody </w:t>
      </w:r>
      <w:r w:rsidR="003C1DF8">
        <w:rPr>
          <w:rFonts w:ascii="Tahoma" w:hAnsi="Tahoma" w:cs="Tahoma"/>
          <w:sz w:val="22"/>
          <w:szCs w:val="22"/>
        </w:rPr>
        <w:t>Z</w:t>
      </w:r>
      <w:r w:rsidRPr="00132B90">
        <w:rPr>
          <w:rFonts w:ascii="Tahoma" w:hAnsi="Tahoma" w:cs="Tahoma"/>
          <w:sz w:val="22"/>
          <w:szCs w:val="22"/>
        </w:rPr>
        <w:t>amawiającego.</w:t>
      </w:r>
    </w:p>
    <w:p w14:paraId="652E9DF7" w14:textId="77777777" w:rsidR="00CB07D2" w:rsidRDefault="00CB07D2" w:rsidP="00CB07D2">
      <w:pPr>
        <w:pStyle w:val="Standard"/>
        <w:rPr>
          <w:rFonts w:ascii="Tahoma" w:hAnsi="Tahoma" w:cs="Tahoma"/>
          <w:sz w:val="22"/>
          <w:szCs w:val="22"/>
        </w:rPr>
      </w:pPr>
    </w:p>
    <w:p w14:paraId="04E06DA8" w14:textId="22B06C11" w:rsidR="00132B90" w:rsidRDefault="00132B90" w:rsidP="00CB07D2">
      <w:pPr>
        <w:pStyle w:val="Standard"/>
        <w:rPr>
          <w:rFonts w:ascii="Tahoma" w:hAnsi="Tahoma" w:cs="Tahoma"/>
          <w:sz w:val="22"/>
          <w:szCs w:val="22"/>
        </w:rPr>
      </w:pPr>
      <w:r>
        <w:rPr>
          <w:rFonts w:ascii="Tahoma" w:hAnsi="Tahoma" w:cs="Tahoma"/>
          <w:sz w:val="22"/>
          <w:szCs w:val="22"/>
        </w:rPr>
        <w:t>c</w:t>
      </w:r>
      <w:r w:rsidR="003C1DF8">
        <w:rPr>
          <w:rFonts w:ascii="Tahoma" w:hAnsi="Tahoma" w:cs="Tahoma"/>
          <w:sz w:val="22"/>
          <w:szCs w:val="22"/>
        </w:rPr>
        <w:t>)</w:t>
      </w:r>
      <w:r w:rsidR="00907E42" w:rsidRPr="00132B90">
        <w:rPr>
          <w:rFonts w:ascii="Tahoma" w:hAnsi="Tahoma" w:cs="Tahoma"/>
          <w:sz w:val="22"/>
          <w:szCs w:val="22"/>
        </w:rPr>
        <w:t xml:space="preserve"> rozszerzenie zakresu podwykonawstwa w porównaniu do </w:t>
      </w:r>
      <w:r>
        <w:rPr>
          <w:rFonts w:ascii="Tahoma" w:hAnsi="Tahoma" w:cs="Tahoma"/>
          <w:sz w:val="22"/>
          <w:szCs w:val="22"/>
        </w:rPr>
        <w:t xml:space="preserve">wskazanego w ofercie wykonawcy </w:t>
      </w:r>
      <w:r w:rsidR="00907E42" w:rsidRPr="00132B90">
        <w:rPr>
          <w:rFonts w:ascii="Tahoma" w:hAnsi="Tahoma" w:cs="Tahoma"/>
          <w:sz w:val="22"/>
          <w:szCs w:val="22"/>
        </w:rPr>
        <w:t xml:space="preserve"> </w:t>
      </w:r>
      <w:r>
        <w:rPr>
          <w:rFonts w:ascii="Tahoma" w:hAnsi="Tahoma" w:cs="Tahoma"/>
          <w:sz w:val="22"/>
          <w:szCs w:val="22"/>
        </w:rPr>
        <w:t xml:space="preserve">     </w:t>
      </w:r>
    </w:p>
    <w:p w14:paraId="30DB75D6" w14:textId="72F0EAB9" w:rsidR="00907E42" w:rsidRDefault="00132B90" w:rsidP="00CB07D2">
      <w:pPr>
        <w:pStyle w:val="Standard"/>
        <w:rPr>
          <w:rFonts w:ascii="Tahoma" w:hAnsi="Tahoma" w:cs="Tahoma"/>
          <w:sz w:val="22"/>
          <w:szCs w:val="22"/>
        </w:rPr>
      </w:pPr>
      <w:r>
        <w:rPr>
          <w:rFonts w:ascii="Tahoma" w:hAnsi="Tahoma" w:cs="Tahoma"/>
          <w:sz w:val="22"/>
          <w:szCs w:val="22"/>
        </w:rPr>
        <w:t>-</w:t>
      </w:r>
      <w:r w:rsidR="00CB07D2">
        <w:rPr>
          <w:rFonts w:ascii="Tahoma" w:hAnsi="Tahoma" w:cs="Tahoma"/>
          <w:sz w:val="22"/>
          <w:szCs w:val="22"/>
        </w:rPr>
        <w:t xml:space="preserve"> </w:t>
      </w:r>
      <w:r>
        <w:rPr>
          <w:rFonts w:ascii="Tahoma" w:hAnsi="Tahoma" w:cs="Tahoma"/>
          <w:sz w:val="22"/>
          <w:szCs w:val="22"/>
        </w:rPr>
        <w:t xml:space="preserve"> </w:t>
      </w:r>
      <w:r w:rsidR="00907E42" w:rsidRPr="00132B90">
        <w:rPr>
          <w:rFonts w:ascii="Tahoma" w:hAnsi="Tahoma" w:cs="Tahoma"/>
          <w:sz w:val="22"/>
          <w:szCs w:val="22"/>
        </w:rPr>
        <w:t xml:space="preserve">na wniosek </w:t>
      </w:r>
      <w:r w:rsidR="003C1DF8">
        <w:rPr>
          <w:rFonts w:ascii="Tahoma" w:hAnsi="Tahoma" w:cs="Tahoma"/>
          <w:sz w:val="22"/>
          <w:szCs w:val="22"/>
        </w:rPr>
        <w:t>W</w:t>
      </w:r>
      <w:r w:rsidR="00907E42" w:rsidRPr="00132B90">
        <w:rPr>
          <w:rFonts w:ascii="Tahoma" w:hAnsi="Tahoma" w:cs="Tahoma"/>
          <w:sz w:val="22"/>
          <w:szCs w:val="22"/>
        </w:rPr>
        <w:t xml:space="preserve">ykonawcy w postaci pisemnej zgody </w:t>
      </w:r>
      <w:r w:rsidR="003C1DF8">
        <w:rPr>
          <w:rFonts w:ascii="Tahoma" w:hAnsi="Tahoma" w:cs="Tahoma"/>
          <w:sz w:val="22"/>
          <w:szCs w:val="22"/>
        </w:rPr>
        <w:t>Z</w:t>
      </w:r>
      <w:r w:rsidR="00907E42" w:rsidRPr="00132B90">
        <w:rPr>
          <w:rFonts w:ascii="Tahoma" w:hAnsi="Tahoma" w:cs="Tahoma"/>
          <w:sz w:val="22"/>
          <w:szCs w:val="22"/>
        </w:rPr>
        <w:t>amawiającego,</w:t>
      </w:r>
    </w:p>
    <w:p w14:paraId="79271EBE" w14:textId="77777777" w:rsidR="00CB07D2" w:rsidRPr="00132B90" w:rsidRDefault="00CB07D2" w:rsidP="00CB07D2">
      <w:pPr>
        <w:pStyle w:val="Standard"/>
        <w:rPr>
          <w:rFonts w:ascii="Tahoma" w:hAnsi="Tahoma" w:cs="Tahoma"/>
          <w:sz w:val="22"/>
          <w:szCs w:val="22"/>
        </w:rPr>
      </w:pPr>
    </w:p>
    <w:p w14:paraId="371C3352" w14:textId="77777777" w:rsidR="00CB07D2" w:rsidRDefault="00132B90" w:rsidP="003C1DF8">
      <w:pPr>
        <w:pStyle w:val="Standard"/>
        <w:tabs>
          <w:tab w:val="left" w:pos="333"/>
        </w:tabs>
        <w:rPr>
          <w:rFonts w:ascii="Tahoma" w:hAnsi="Tahoma" w:cs="Tahoma"/>
          <w:sz w:val="22"/>
          <w:szCs w:val="22"/>
        </w:rPr>
      </w:pPr>
      <w:r>
        <w:rPr>
          <w:rFonts w:ascii="Tahoma" w:hAnsi="Tahoma" w:cs="Tahoma"/>
          <w:sz w:val="22"/>
          <w:szCs w:val="22"/>
        </w:rPr>
        <w:t>3)</w:t>
      </w:r>
      <w:r w:rsidR="00907E42" w:rsidRPr="00132B90">
        <w:rPr>
          <w:rFonts w:ascii="Tahoma" w:hAnsi="Tahoma" w:cs="Tahoma"/>
          <w:sz w:val="22"/>
          <w:szCs w:val="22"/>
        </w:rPr>
        <w:t xml:space="preserve"> Zamawiający, przewiduje możliwość zmiany wynagrodzenia w stosunku do oferty wykonawcy w </w:t>
      </w:r>
    </w:p>
    <w:p w14:paraId="6E44683C" w14:textId="166DBFA9" w:rsidR="00907E42" w:rsidRPr="00132B90" w:rsidRDefault="00CB07D2" w:rsidP="003C1DF8">
      <w:pPr>
        <w:pStyle w:val="Standard"/>
        <w:tabs>
          <w:tab w:val="left" w:pos="333"/>
        </w:tabs>
        <w:rPr>
          <w:rFonts w:ascii="Tahoma" w:hAnsi="Tahoma" w:cs="Tahoma"/>
          <w:sz w:val="22"/>
          <w:szCs w:val="22"/>
        </w:rPr>
      </w:pPr>
      <w:r>
        <w:rPr>
          <w:rFonts w:ascii="Tahoma" w:hAnsi="Tahoma" w:cs="Tahoma"/>
          <w:sz w:val="22"/>
          <w:szCs w:val="22"/>
        </w:rPr>
        <w:t xml:space="preserve">    </w:t>
      </w:r>
      <w:r w:rsidR="00907E42" w:rsidRPr="00132B90">
        <w:rPr>
          <w:rFonts w:ascii="Tahoma" w:hAnsi="Tahoma" w:cs="Tahoma"/>
          <w:sz w:val="22"/>
          <w:szCs w:val="22"/>
        </w:rPr>
        <w:t>sytua</w:t>
      </w:r>
      <w:r w:rsidR="0007342E">
        <w:rPr>
          <w:rFonts w:ascii="Tahoma" w:hAnsi="Tahoma" w:cs="Tahoma"/>
          <w:sz w:val="22"/>
          <w:szCs w:val="22"/>
        </w:rPr>
        <w:t xml:space="preserve">cji </w:t>
      </w:r>
      <w:r w:rsidR="00907E42" w:rsidRPr="00132B90">
        <w:rPr>
          <w:rFonts w:ascii="Tahoma" w:hAnsi="Tahoma" w:cs="Tahoma"/>
          <w:sz w:val="22"/>
          <w:szCs w:val="22"/>
        </w:rPr>
        <w:t>zmiany stawki podatku od towarów i usług (VAT),</w:t>
      </w:r>
    </w:p>
    <w:p w14:paraId="418EB07C" w14:textId="77777777" w:rsidR="00CB07D2" w:rsidRDefault="001B665A" w:rsidP="00CB07D2">
      <w:pPr>
        <w:widowControl/>
        <w:tabs>
          <w:tab w:val="left" w:pos="851"/>
        </w:tabs>
        <w:jc w:val="both"/>
        <w:rPr>
          <w:rFonts w:ascii="Tahoma" w:hAnsi="Tahoma" w:cs="Tahoma"/>
          <w:iCs/>
          <w:sz w:val="22"/>
          <w:szCs w:val="22"/>
        </w:rPr>
      </w:pPr>
      <w:r w:rsidRPr="001B665A">
        <w:rPr>
          <w:rFonts w:ascii="Tahoma" w:hAnsi="Tahoma" w:cs="Tahoma"/>
          <w:iCs/>
          <w:sz w:val="22"/>
          <w:szCs w:val="22"/>
        </w:rPr>
        <w:t xml:space="preserve">4) </w:t>
      </w:r>
      <w:r w:rsidR="003C1DF8">
        <w:rPr>
          <w:rFonts w:ascii="Tahoma" w:hAnsi="Tahoma" w:cs="Tahoma"/>
          <w:iCs/>
          <w:sz w:val="22"/>
          <w:szCs w:val="22"/>
        </w:rPr>
        <w:t>M</w:t>
      </w:r>
      <w:r w:rsidRPr="001B665A">
        <w:rPr>
          <w:rFonts w:ascii="Tahoma" w:hAnsi="Tahoma" w:cs="Tahoma"/>
          <w:iCs/>
          <w:sz w:val="22"/>
          <w:szCs w:val="22"/>
        </w:rPr>
        <w:t xml:space="preserve">ożliwe jest zwiększenie/zmniejszenie liczby punktów poboru wymienionych enumeratywnie w </w:t>
      </w:r>
    </w:p>
    <w:p w14:paraId="10FF84A0" w14:textId="77777777" w:rsidR="00CB07D2" w:rsidRDefault="00CB07D2" w:rsidP="00CB07D2">
      <w:pPr>
        <w:widowControl/>
        <w:tabs>
          <w:tab w:val="left" w:pos="851"/>
        </w:tabs>
        <w:jc w:val="both"/>
        <w:rPr>
          <w:rFonts w:ascii="Tahoma" w:hAnsi="Tahoma" w:cs="Tahoma"/>
          <w:iCs/>
          <w:sz w:val="22"/>
          <w:szCs w:val="22"/>
        </w:rPr>
      </w:pPr>
      <w:r>
        <w:rPr>
          <w:rFonts w:ascii="Tahoma" w:hAnsi="Tahoma" w:cs="Tahoma"/>
          <w:iCs/>
          <w:sz w:val="22"/>
          <w:szCs w:val="22"/>
        </w:rPr>
        <w:t xml:space="preserve">    </w:t>
      </w:r>
      <w:r w:rsidR="001B665A" w:rsidRPr="001B665A">
        <w:rPr>
          <w:rFonts w:ascii="Tahoma" w:hAnsi="Tahoma" w:cs="Tahoma"/>
          <w:iCs/>
          <w:sz w:val="22"/>
          <w:szCs w:val="22"/>
        </w:rPr>
        <w:t xml:space="preserve">załączniku pn. </w:t>
      </w:r>
      <w:r w:rsidR="003C1DF8" w:rsidRPr="003C1DF8">
        <w:rPr>
          <w:rFonts w:ascii="Tahoma" w:hAnsi="Tahoma" w:cs="Tahoma"/>
          <w:b/>
          <w:bCs/>
          <w:iCs/>
          <w:sz w:val="22"/>
          <w:szCs w:val="22"/>
        </w:rPr>
        <w:t>„Z</w:t>
      </w:r>
      <w:r w:rsidR="001B665A" w:rsidRPr="003C1DF8">
        <w:rPr>
          <w:rFonts w:ascii="Tahoma" w:hAnsi="Tahoma" w:cs="Tahoma"/>
          <w:b/>
          <w:bCs/>
          <w:iCs/>
          <w:sz w:val="22"/>
          <w:szCs w:val="22"/>
        </w:rPr>
        <w:t xml:space="preserve">estawienie </w:t>
      </w:r>
      <w:r w:rsidR="003C1DF8" w:rsidRPr="003C1DF8">
        <w:rPr>
          <w:rFonts w:ascii="Tahoma" w:hAnsi="Tahoma" w:cs="Tahoma"/>
          <w:b/>
          <w:bCs/>
          <w:iCs/>
          <w:sz w:val="22"/>
          <w:szCs w:val="22"/>
        </w:rPr>
        <w:t>J</w:t>
      </w:r>
      <w:r w:rsidR="001B665A" w:rsidRPr="003C1DF8">
        <w:rPr>
          <w:rFonts w:ascii="Tahoma" w:hAnsi="Tahoma" w:cs="Tahoma"/>
          <w:b/>
          <w:bCs/>
          <w:iCs/>
          <w:sz w:val="22"/>
          <w:szCs w:val="22"/>
        </w:rPr>
        <w:t xml:space="preserve">ednostek i </w:t>
      </w:r>
      <w:r w:rsidR="003C1DF8" w:rsidRPr="003C1DF8">
        <w:rPr>
          <w:rFonts w:ascii="Tahoma" w:hAnsi="Tahoma" w:cs="Tahoma"/>
          <w:b/>
          <w:bCs/>
          <w:iCs/>
          <w:sz w:val="22"/>
          <w:szCs w:val="22"/>
        </w:rPr>
        <w:t>P</w:t>
      </w:r>
      <w:r w:rsidR="001B665A" w:rsidRPr="003C1DF8">
        <w:rPr>
          <w:rFonts w:ascii="Tahoma" w:hAnsi="Tahoma" w:cs="Tahoma"/>
          <w:b/>
          <w:bCs/>
          <w:iCs/>
          <w:sz w:val="22"/>
          <w:szCs w:val="22"/>
        </w:rPr>
        <w:t xml:space="preserve">unktów </w:t>
      </w:r>
      <w:r w:rsidR="003C1DF8" w:rsidRPr="003C1DF8">
        <w:rPr>
          <w:rFonts w:ascii="Tahoma" w:hAnsi="Tahoma" w:cs="Tahoma"/>
          <w:b/>
          <w:bCs/>
          <w:iCs/>
          <w:sz w:val="22"/>
          <w:szCs w:val="22"/>
        </w:rPr>
        <w:t>P</w:t>
      </w:r>
      <w:r w:rsidR="001B665A" w:rsidRPr="003C1DF8">
        <w:rPr>
          <w:rFonts w:ascii="Tahoma" w:hAnsi="Tahoma" w:cs="Tahoma"/>
          <w:b/>
          <w:bCs/>
          <w:iCs/>
          <w:sz w:val="22"/>
          <w:szCs w:val="22"/>
        </w:rPr>
        <w:t>oboru</w:t>
      </w:r>
      <w:r w:rsidR="003C1DF8" w:rsidRPr="003C1DF8">
        <w:rPr>
          <w:rFonts w:ascii="Tahoma" w:hAnsi="Tahoma" w:cs="Tahoma"/>
          <w:b/>
          <w:bCs/>
          <w:iCs/>
          <w:sz w:val="22"/>
          <w:szCs w:val="22"/>
        </w:rPr>
        <w:t>”</w:t>
      </w:r>
      <w:r w:rsidR="001B665A" w:rsidRPr="001B665A">
        <w:rPr>
          <w:rFonts w:ascii="Tahoma" w:hAnsi="Tahoma" w:cs="Tahoma"/>
          <w:iCs/>
          <w:sz w:val="22"/>
          <w:szCs w:val="22"/>
        </w:rPr>
        <w:t>, które będzie dokonywane na</w:t>
      </w:r>
    </w:p>
    <w:p w14:paraId="175D02D1" w14:textId="77777777" w:rsidR="00CB07D2" w:rsidRDefault="00CB07D2" w:rsidP="00CB07D2">
      <w:pPr>
        <w:widowControl/>
        <w:tabs>
          <w:tab w:val="left" w:pos="851"/>
        </w:tabs>
        <w:jc w:val="both"/>
        <w:rPr>
          <w:rFonts w:ascii="Tahoma" w:hAnsi="Tahoma" w:cs="Tahoma"/>
          <w:iCs/>
          <w:sz w:val="22"/>
          <w:szCs w:val="22"/>
        </w:rPr>
      </w:pPr>
      <w:r>
        <w:rPr>
          <w:rFonts w:ascii="Tahoma" w:hAnsi="Tahoma" w:cs="Tahoma"/>
          <w:iCs/>
          <w:sz w:val="22"/>
          <w:szCs w:val="22"/>
        </w:rPr>
        <w:t xml:space="preserve">   </w:t>
      </w:r>
      <w:r w:rsidR="001B665A" w:rsidRPr="001B665A">
        <w:rPr>
          <w:rFonts w:ascii="Tahoma" w:hAnsi="Tahoma" w:cs="Tahoma"/>
          <w:iCs/>
          <w:sz w:val="22"/>
          <w:szCs w:val="22"/>
        </w:rPr>
        <w:t xml:space="preserve"> podstawie zmiany tegoż załącznika, bez konieczności renegocjowania warunków Umowy, tj. wg </w:t>
      </w:r>
    </w:p>
    <w:p w14:paraId="20197665" w14:textId="77777777" w:rsidR="00CB07D2" w:rsidRDefault="00CB07D2" w:rsidP="00CB07D2">
      <w:pPr>
        <w:widowControl/>
        <w:tabs>
          <w:tab w:val="left" w:pos="851"/>
        </w:tabs>
        <w:jc w:val="both"/>
        <w:rPr>
          <w:rFonts w:ascii="Tahoma" w:hAnsi="Tahoma" w:cs="Tahoma"/>
          <w:iCs/>
          <w:sz w:val="22"/>
          <w:szCs w:val="22"/>
        </w:rPr>
      </w:pPr>
      <w:r>
        <w:rPr>
          <w:rFonts w:ascii="Tahoma" w:hAnsi="Tahoma" w:cs="Tahoma"/>
          <w:iCs/>
          <w:sz w:val="22"/>
          <w:szCs w:val="22"/>
        </w:rPr>
        <w:t xml:space="preserve">    </w:t>
      </w:r>
      <w:r w:rsidR="001B665A" w:rsidRPr="001B665A">
        <w:rPr>
          <w:rFonts w:ascii="Tahoma" w:hAnsi="Tahoma" w:cs="Tahoma"/>
          <w:iCs/>
          <w:sz w:val="22"/>
          <w:szCs w:val="22"/>
        </w:rPr>
        <w:t xml:space="preserve">stawki za kWh energii elektrycznej przewidzianej w Umowie i wycenionej w Formularzu ofertowym </w:t>
      </w:r>
    </w:p>
    <w:p w14:paraId="63DE0E6F" w14:textId="77777777" w:rsidR="00CB07D2" w:rsidRDefault="00CB07D2" w:rsidP="00CB07D2">
      <w:pPr>
        <w:widowControl/>
        <w:tabs>
          <w:tab w:val="left" w:pos="851"/>
        </w:tabs>
        <w:jc w:val="both"/>
        <w:rPr>
          <w:rFonts w:ascii="Calibri" w:hAnsi="Calibri" w:cs="Calibri"/>
          <w:iCs/>
          <w:sz w:val="20"/>
          <w:szCs w:val="20"/>
        </w:rPr>
      </w:pPr>
      <w:r>
        <w:rPr>
          <w:rFonts w:ascii="Tahoma" w:hAnsi="Tahoma" w:cs="Tahoma"/>
          <w:iCs/>
          <w:sz w:val="22"/>
          <w:szCs w:val="22"/>
        </w:rPr>
        <w:t xml:space="preserve">    </w:t>
      </w:r>
      <w:r w:rsidR="001B665A" w:rsidRPr="001B665A">
        <w:rPr>
          <w:rFonts w:ascii="Tahoma" w:hAnsi="Tahoma" w:cs="Tahoma"/>
          <w:iCs/>
          <w:sz w:val="22"/>
          <w:szCs w:val="22"/>
        </w:rPr>
        <w:t>Wykonawcy. Zmiana nie może przekroczyć 15% ilości punktów poboru energii elektrycznej</w:t>
      </w:r>
      <w:r w:rsidR="001B665A">
        <w:rPr>
          <w:rFonts w:ascii="Tahoma" w:hAnsi="Tahoma" w:cs="Tahoma"/>
          <w:iCs/>
          <w:sz w:val="22"/>
          <w:szCs w:val="22"/>
        </w:rPr>
        <w:t>.</w:t>
      </w:r>
      <w:r w:rsidR="001B665A" w:rsidRPr="001B665A">
        <w:rPr>
          <w:rFonts w:ascii="Calibri" w:hAnsi="Calibri" w:cs="Calibri"/>
          <w:iCs/>
          <w:sz w:val="20"/>
          <w:szCs w:val="20"/>
        </w:rPr>
        <w:t xml:space="preserve"> </w:t>
      </w:r>
    </w:p>
    <w:p w14:paraId="1FC52C8C" w14:textId="77777777" w:rsidR="00CB07D2" w:rsidRDefault="00CB07D2" w:rsidP="00CB07D2">
      <w:pPr>
        <w:widowControl/>
        <w:tabs>
          <w:tab w:val="left" w:pos="851"/>
        </w:tabs>
        <w:jc w:val="both"/>
        <w:rPr>
          <w:rFonts w:ascii="Tahoma" w:hAnsi="Tahoma" w:cs="Tahoma"/>
          <w:iCs/>
          <w:sz w:val="22"/>
          <w:szCs w:val="22"/>
        </w:rPr>
      </w:pPr>
      <w:r>
        <w:rPr>
          <w:rFonts w:ascii="Calibri" w:hAnsi="Calibri" w:cs="Calibri"/>
          <w:iCs/>
          <w:sz w:val="20"/>
          <w:szCs w:val="20"/>
        </w:rPr>
        <w:t xml:space="preserve">      </w:t>
      </w:r>
      <w:r w:rsidR="001B665A" w:rsidRPr="001B665A">
        <w:rPr>
          <w:rFonts w:ascii="Tahoma" w:hAnsi="Tahoma" w:cs="Tahoma"/>
          <w:iCs/>
          <w:sz w:val="22"/>
          <w:szCs w:val="22"/>
        </w:rPr>
        <w:t xml:space="preserve">Zwiększenie punktów poboru lub zmiana grupy taryfowej możliwe jest jedynie w obrębie grup </w:t>
      </w:r>
    </w:p>
    <w:p w14:paraId="5DEED134" w14:textId="637DDA10" w:rsidR="00907E42" w:rsidRPr="004E70FD" w:rsidRDefault="00CB07D2" w:rsidP="00CB07D2">
      <w:pPr>
        <w:widowControl/>
        <w:tabs>
          <w:tab w:val="left" w:pos="851"/>
        </w:tabs>
        <w:jc w:val="both"/>
        <w:rPr>
          <w:rFonts w:ascii="Tahoma" w:hAnsi="Tahoma" w:cs="Tahoma"/>
          <w:b/>
          <w:bCs/>
          <w:sz w:val="22"/>
          <w:szCs w:val="22"/>
        </w:rPr>
      </w:pPr>
      <w:r>
        <w:rPr>
          <w:rFonts w:ascii="Tahoma" w:hAnsi="Tahoma" w:cs="Tahoma"/>
          <w:iCs/>
          <w:sz w:val="22"/>
          <w:szCs w:val="22"/>
        </w:rPr>
        <w:t xml:space="preserve">    </w:t>
      </w:r>
      <w:r w:rsidR="001B665A" w:rsidRPr="001B665A">
        <w:rPr>
          <w:rFonts w:ascii="Tahoma" w:hAnsi="Tahoma" w:cs="Tahoma"/>
          <w:iCs/>
          <w:sz w:val="22"/>
          <w:szCs w:val="22"/>
        </w:rPr>
        <w:t>taryfowych, które zostały ujęte w SWZ oraz wycenione w Formularzu Ofertowym Wykonawcy.</w:t>
      </w:r>
    </w:p>
    <w:p w14:paraId="2DDC96C0" w14:textId="77777777" w:rsidR="00F27738" w:rsidRPr="00F27738" w:rsidRDefault="00F27738" w:rsidP="004E70FD">
      <w:pPr>
        <w:tabs>
          <w:tab w:val="left" w:pos="567"/>
        </w:tabs>
        <w:spacing w:before="240"/>
        <w:jc w:val="both"/>
        <w:rPr>
          <w:rFonts w:ascii="Tahoma" w:hAnsi="Tahoma" w:cs="Tahoma"/>
          <w:sz w:val="22"/>
          <w:szCs w:val="22"/>
        </w:rPr>
      </w:pPr>
      <w:r w:rsidRPr="00F27738">
        <w:rPr>
          <w:rFonts w:ascii="Tahoma" w:hAnsi="Tahoma" w:cs="Tahoma"/>
          <w:sz w:val="22"/>
          <w:szCs w:val="22"/>
        </w:rPr>
        <w:t xml:space="preserve">15. Zamawiający dopuszcza zmianę wysokości wynagrodzenia należnego Wykonawcy w przypadku wystąpienia zmian o których mowa w art. 436 pkt 4 lit. b Ustawy </w:t>
      </w:r>
      <w:proofErr w:type="spellStart"/>
      <w:r w:rsidRPr="00F27738">
        <w:rPr>
          <w:rFonts w:ascii="Tahoma" w:hAnsi="Tahoma" w:cs="Tahoma"/>
          <w:sz w:val="22"/>
          <w:szCs w:val="22"/>
        </w:rPr>
        <w:t>Pzp</w:t>
      </w:r>
      <w:proofErr w:type="spellEnd"/>
      <w:r w:rsidRPr="00F27738">
        <w:rPr>
          <w:rFonts w:ascii="Tahoma" w:hAnsi="Tahoma" w:cs="Tahoma"/>
          <w:sz w:val="22"/>
          <w:szCs w:val="22"/>
        </w:rPr>
        <w:t xml:space="preserve"> jeżeli zmiany te będą miały wpływ na koszty wykonania zamówienia przez Wykonawcę. </w:t>
      </w:r>
    </w:p>
    <w:p w14:paraId="02901BF2" w14:textId="77777777" w:rsidR="00F27738" w:rsidRPr="00F27738" w:rsidRDefault="00F27738" w:rsidP="004B4BE3">
      <w:pPr>
        <w:tabs>
          <w:tab w:val="left" w:pos="851"/>
        </w:tabs>
        <w:jc w:val="both"/>
        <w:rPr>
          <w:rFonts w:ascii="Tahoma" w:hAnsi="Tahoma" w:cs="Tahoma"/>
          <w:sz w:val="22"/>
          <w:szCs w:val="22"/>
        </w:rPr>
      </w:pPr>
      <w:r w:rsidRPr="00F27738">
        <w:rPr>
          <w:rFonts w:ascii="Tahoma" w:hAnsi="Tahoma" w:cs="Tahoma"/>
          <w:sz w:val="22"/>
          <w:szCs w:val="22"/>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F27738">
        <w:rPr>
          <w:rFonts w:ascii="Tahoma" w:hAnsi="Tahoma" w:cs="Tahoma"/>
          <w:sz w:val="22"/>
          <w:szCs w:val="22"/>
        </w:rPr>
        <w:t>Pzp</w:t>
      </w:r>
      <w:proofErr w:type="spellEnd"/>
      <w:r w:rsidRPr="00F27738">
        <w:rPr>
          <w:rFonts w:ascii="Tahoma" w:hAnsi="Tahoma" w:cs="Tahoma"/>
          <w:sz w:val="22"/>
          <w:szCs w:val="22"/>
        </w:rPr>
        <w:t xml:space="preserve"> na koszty wykonania zadania.</w:t>
      </w:r>
    </w:p>
    <w:p w14:paraId="6D8CBE5F" w14:textId="77777777" w:rsidR="00F27738" w:rsidRPr="00F27738" w:rsidRDefault="00F27738" w:rsidP="004B4BE3">
      <w:pPr>
        <w:tabs>
          <w:tab w:val="left" w:pos="0"/>
          <w:tab w:val="left" w:pos="851"/>
        </w:tabs>
        <w:jc w:val="both"/>
        <w:rPr>
          <w:rFonts w:ascii="Tahoma" w:hAnsi="Tahoma" w:cs="Tahoma"/>
          <w:sz w:val="22"/>
          <w:szCs w:val="22"/>
        </w:rPr>
      </w:pPr>
      <w:r w:rsidRPr="00F27738">
        <w:rPr>
          <w:rFonts w:ascii="Tahoma" w:hAnsi="Tahoma" w:cs="Tahoma"/>
          <w:sz w:val="22"/>
          <w:szCs w:val="22"/>
        </w:rPr>
        <w:t xml:space="preserve">Zmiana wysokości wynagrodzenia o których mowa w art. 436 pkt 4 lit. b Ustawy </w:t>
      </w:r>
      <w:proofErr w:type="spellStart"/>
      <w:r w:rsidRPr="00F27738">
        <w:rPr>
          <w:rFonts w:ascii="Tahoma" w:hAnsi="Tahoma" w:cs="Tahoma"/>
          <w:sz w:val="22"/>
          <w:szCs w:val="22"/>
        </w:rPr>
        <w:t>Pzp</w:t>
      </w:r>
      <w:proofErr w:type="spellEnd"/>
      <w:r w:rsidRPr="00F27738">
        <w:rPr>
          <w:rFonts w:ascii="Tahoma" w:hAnsi="Tahoma" w:cs="Tahoma"/>
          <w:sz w:val="22"/>
          <w:szCs w:val="22"/>
        </w:rPr>
        <w:t xml:space="preserve"> nastąpi w formie aneksu do Umowy sprzedaży energii elektrycznej, który obowiązywał będzie od dnia wejścia w życie przepisów, na podstawie których dokonane zostaną zmiany o których mowa w art. 436 pkt 4 lit. b Ustawy </w:t>
      </w:r>
      <w:proofErr w:type="spellStart"/>
      <w:r w:rsidRPr="00F27738">
        <w:rPr>
          <w:rFonts w:ascii="Tahoma" w:hAnsi="Tahoma" w:cs="Tahoma"/>
          <w:sz w:val="22"/>
          <w:szCs w:val="22"/>
        </w:rPr>
        <w:t>Pzp</w:t>
      </w:r>
      <w:proofErr w:type="spellEnd"/>
      <w:r w:rsidRPr="00F27738">
        <w:rPr>
          <w:rFonts w:ascii="Tahoma" w:hAnsi="Tahoma" w:cs="Tahoma"/>
          <w:sz w:val="22"/>
          <w:szCs w:val="22"/>
        </w:rPr>
        <w:t>.</w:t>
      </w:r>
    </w:p>
    <w:p w14:paraId="4B7029D7" w14:textId="77777777" w:rsidR="00F27738" w:rsidRDefault="001B665A" w:rsidP="004E70FD">
      <w:pPr>
        <w:widowControl/>
        <w:tabs>
          <w:tab w:val="left" w:pos="567"/>
        </w:tabs>
        <w:spacing w:before="120"/>
        <w:jc w:val="both"/>
        <w:rPr>
          <w:rFonts w:ascii="Tahoma" w:eastAsia="Calibri" w:hAnsi="Tahoma" w:cs="Tahoma"/>
          <w:sz w:val="22"/>
          <w:szCs w:val="22"/>
          <w:lang w:eastAsia="en-US"/>
        </w:rPr>
      </w:pPr>
      <w:r>
        <w:rPr>
          <w:rFonts w:ascii="Tahoma" w:hAnsi="Tahoma" w:cs="Tahoma"/>
          <w:sz w:val="22"/>
          <w:szCs w:val="22"/>
        </w:rPr>
        <w:lastRenderedPageBreak/>
        <w:t xml:space="preserve">16. </w:t>
      </w:r>
      <w:r w:rsidR="00F27738" w:rsidRPr="00F27738">
        <w:rPr>
          <w:rFonts w:ascii="Tahoma" w:hAnsi="Tahoma" w:cs="Tahoma"/>
          <w:sz w:val="22"/>
          <w:szCs w:val="22"/>
        </w:rPr>
        <w:t xml:space="preserve">Strony dopuszczają zmianę wynagrodzenia Wykonawcy na podstawie art. 439 Ustawy </w:t>
      </w:r>
      <w:proofErr w:type="spellStart"/>
      <w:r w:rsidR="00F27738" w:rsidRPr="00F27738">
        <w:rPr>
          <w:rFonts w:ascii="Tahoma" w:hAnsi="Tahoma" w:cs="Tahoma"/>
          <w:sz w:val="22"/>
          <w:szCs w:val="22"/>
        </w:rPr>
        <w:t>Pzp</w:t>
      </w:r>
      <w:proofErr w:type="spellEnd"/>
      <w:r w:rsidR="00F27738" w:rsidRPr="00F27738">
        <w:rPr>
          <w:rFonts w:ascii="Tahoma" w:hAnsi="Tahoma" w:cs="Tahoma"/>
          <w:sz w:val="22"/>
          <w:szCs w:val="22"/>
        </w:rPr>
        <w:t xml:space="preserve"> poprzez możliwość zmiany ceny jednostkowej za kWh energii elektrycznej </w:t>
      </w:r>
      <w:r w:rsidR="00F27738" w:rsidRPr="00F27738">
        <w:rPr>
          <w:rFonts w:ascii="Tahoma" w:eastAsia="Calibri" w:hAnsi="Tahoma" w:cs="Tahoma"/>
          <w:sz w:val="22"/>
          <w:szCs w:val="22"/>
          <w:lang w:eastAsia="en-US"/>
        </w:rPr>
        <w:t>w przypadku zmiany ceny materiałów lub kosztów związanych z realizacją zamówienia</w:t>
      </w:r>
      <w:r w:rsidR="00F27738" w:rsidRPr="00F27738">
        <w:rPr>
          <w:rFonts w:ascii="Tahoma" w:hAnsi="Tahoma" w:cs="Tahoma"/>
          <w:sz w:val="22"/>
          <w:szCs w:val="22"/>
        </w:rPr>
        <w:t>.</w:t>
      </w:r>
      <w:r w:rsidR="00F27738" w:rsidRPr="00F27738">
        <w:rPr>
          <w:rFonts w:ascii="Tahoma" w:eastAsia="Calibri" w:hAnsi="Tahoma" w:cs="Tahoma"/>
          <w:sz w:val="22"/>
          <w:szCs w:val="22"/>
          <w:lang w:eastAsia="en-US"/>
        </w:rPr>
        <w:t xml:space="preserve"> </w:t>
      </w:r>
    </w:p>
    <w:p w14:paraId="40214B53" w14:textId="77777777" w:rsidR="004B4BE3" w:rsidRPr="00F27738" w:rsidRDefault="004B4BE3" w:rsidP="004B4BE3">
      <w:pPr>
        <w:widowControl/>
        <w:tabs>
          <w:tab w:val="left" w:pos="567"/>
        </w:tabs>
        <w:jc w:val="both"/>
        <w:rPr>
          <w:rFonts w:ascii="Tahoma" w:hAnsi="Tahoma" w:cs="Tahoma"/>
          <w:sz w:val="22"/>
          <w:szCs w:val="22"/>
        </w:rPr>
      </w:pPr>
    </w:p>
    <w:p w14:paraId="66323098" w14:textId="45C1E2B5" w:rsidR="004B4BE3" w:rsidRPr="004B4BE3" w:rsidRDefault="00F27738" w:rsidP="00CB07D2">
      <w:pPr>
        <w:widowControl/>
        <w:numPr>
          <w:ilvl w:val="1"/>
          <w:numId w:val="24"/>
        </w:numPr>
        <w:tabs>
          <w:tab w:val="clear" w:pos="1440"/>
          <w:tab w:val="left" w:pos="0"/>
        </w:tabs>
        <w:ind w:left="142" w:hanging="142"/>
        <w:jc w:val="both"/>
        <w:rPr>
          <w:rFonts w:ascii="Tahoma" w:hAnsi="Tahoma" w:cs="Tahoma"/>
          <w:sz w:val="20"/>
          <w:szCs w:val="20"/>
        </w:rPr>
      </w:pPr>
      <w:r w:rsidRPr="001B665A">
        <w:rPr>
          <w:rFonts w:ascii="Tahoma" w:hAnsi="Tahoma" w:cs="Tahoma"/>
          <w:sz w:val="20"/>
          <w:szCs w:val="20"/>
        </w:rPr>
        <w:t xml:space="preserve">Zmiany nastąpią w oparciu o zmianę </w:t>
      </w:r>
      <w:r w:rsidRPr="001B665A">
        <w:rPr>
          <w:rFonts w:ascii="Tahoma" w:eastAsia="Calibri" w:hAnsi="Tahoma" w:cs="Tahoma"/>
          <w:sz w:val="20"/>
          <w:szCs w:val="20"/>
          <w:lang w:eastAsia="en-US"/>
        </w:rPr>
        <w:t>cen jednostkowych energii elektrycznej na Towarowej Giełdzie</w:t>
      </w:r>
    </w:p>
    <w:p w14:paraId="3C8D9896" w14:textId="77777777" w:rsidR="004B4BE3" w:rsidRDefault="004B4BE3" w:rsidP="004B4BE3">
      <w:pPr>
        <w:widowControl/>
        <w:tabs>
          <w:tab w:val="left" w:pos="0"/>
        </w:tabs>
        <w:ind w:left="142"/>
        <w:jc w:val="both"/>
        <w:rPr>
          <w:rFonts w:ascii="Tahoma" w:hAnsi="Tahoma" w:cs="Tahoma"/>
          <w:sz w:val="20"/>
          <w:szCs w:val="20"/>
        </w:rPr>
      </w:pPr>
      <w:r>
        <w:rPr>
          <w:rFonts w:ascii="Tahoma" w:eastAsia="Calibri" w:hAnsi="Tahoma" w:cs="Tahoma"/>
          <w:sz w:val="20"/>
          <w:szCs w:val="20"/>
          <w:lang w:eastAsia="en-US"/>
        </w:rPr>
        <w:t xml:space="preserve">       </w:t>
      </w:r>
      <w:r w:rsidR="00F27738" w:rsidRPr="001B665A">
        <w:rPr>
          <w:rFonts w:ascii="Tahoma" w:eastAsia="Calibri" w:hAnsi="Tahoma" w:cs="Tahoma"/>
          <w:sz w:val="20"/>
          <w:szCs w:val="20"/>
          <w:lang w:eastAsia="en-US"/>
        </w:rPr>
        <w:t xml:space="preserve"> Energii (TGE) dla indeksu </w:t>
      </w:r>
      <w:r w:rsidR="00F27738" w:rsidRPr="001B665A">
        <w:rPr>
          <w:rFonts w:ascii="Tahoma" w:eastAsia="Calibri" w:hAnsi="Tahoma" w:cs="Tahoma"/>
          <w:b/>
          <w:bCs/>
          <w:sz w:val="20"/>
          <w:szCs w:val="20"/>
          <w:lang w:eastAsia="en-US"/>
        </w:rPr>
        <w:t>BASE_Y—XX</w:t>
      </w:r>
      <w:r w:rsidR="00F27738" w:rsidRPr="001B665A">
        <w:rPr>
          <w:rFonts w:ascii="Tahoma" w:eastAsia="Calibri" w:hAnsi="Tahoma" w:cs="Tahoma"/>
          <w:sz w:val="20"/>
          <w:szCs w:val="20"/>
          <w:lang w:eastAsia="en-US"/>
        </w:rPr>
        <w:t xml:space="preserve"> adres strony internetowej: </w:t>
      </w:r>
      <w:hyperlink r:id="rId15" w:history="1">
        <w:r w:rsidR="00F27738" w:rsidRPr="001B665A">
          <w:rPr>
            <w:rFonts w:ascii="Tahoma" w:eastAsia="Calibri" w:hAnsi="Tahoma" w:cs="Tahoma"/>
            <w:color w:val="0563C1"/>
            <w:sz w:val="20"/>
            <w:szCs w:val="20"/>
            <w:u w:val="single"/>
            <w:lang w:eastAsia="en-US"/>
          </w:rPr>
          <w:t>https://tge.pl/otf</w:t>
        </w:r>
      </w:hyperlink>
      <w:r w:rsidR="00F27738" w:rsidRPr="001B665A">
        <w:rPr>
          <w:rFonts w:ascii="Tahoma" w:eastAsia="Calibri" w:hAnsi="Tahoma" w:cs="Tahoma"/>
          <w:sz w:val="20"/>
          <w:szCs w:val="20"/>
          <w:lang w:eastAsia="en-US"/>
        </w:rPr>
        <w:t xml:space="preserve"> </w:t>
      </w:r>
      <w:r w:rsidR="00F27738" w:rsidRPr="001B665A">
        <w:rPr>
          <w:rFonts w:ascii="Tahoma" w:hAnsi="Tahoma" w:cs="Tahoma"/>
          <w:sz w:val="20"/>
          <w:szCs w:val="20"/>
        </w:rPr>
        <w:t xml:space="preserve">wg następujących </w:t>
      </w:r>
    </w:p>
    <w:p w14:paraId="2DBF9D2A" w14:textId="2B10B827" w:rsidR="004B4BE3" w:rsidRDefault="004B4BE3" w:rsidP="004B4BE3">
      <w:pPr>
        <w:widowControl/>
        <w:tabs>
          <w:tab w:val="left" w:pos="0"/>
        </w:tabs>
        <w:ind w:left="142"/>
        <w:jc w:val="both"/>
        <w:rPr>
          <w:rFonts w:ascii="Tahoma" w:eastAsia="Calibri" w:hAnsi="Tahoma" w:cs="Tahoma"/>
          <w:sz w:val="20"/>
          <w:szCs w:val="20"/>
          <w:lang w:eastAsia="en-US"/>
        </w:rPr>
      </w:pPr>
      <w:r>
        <w:rPr>
          <w:rFonts w:ascii="Tahoma" w:hAnsi="Tahoma" w:cs="Tahoma"/>
          <w:sz w:val="20"/>
          <w:szCs w:val="20"/>
        </w:rPr>
        <w:t xml:space="preserve">        </w:t>
      </w:r>
      <w:r w:rsidR="00F27738" w:rsidRPr="001B665A">
        <w:rPr>
          <w:rFonts w:ascii="Tahoma" w:hAnsi="Tahoma" w:cs="Tahoma"/>
          <w:sz w:val="20"/>
          <w:szCs w:val="20"/>
        </w:rPr>
        <w:t>zasad</w:t>
      </w:r>
      <w:bookmarkStart w:id="4" w:name="_Hlk127691415"/>
      <w:r w:rsidR="00F27738" w:rsidRPr="001B665A">
        <w:rPr>
          <w:rFonts w:ascii="Tahoma" w:hAnsi="Tahoma" w:cs="Tahoma"/>
          <w:sz w:val="20"/>
          <w:szCs w:val="20"/>
        </w:rPr>
        <w:t>. J</w:t>
      </w:r>
      <w:r w:rsidR="00F27738" w:rsidRPr="001B665A">
        <w:rPr>
          <w:rFonts w:ascii="Tahoma" w:eastAsia="Calibri" w:hAnsi="Tahoma" w:cs="Tahoma"/>
          <w:sz w:val="20"/>
          <w:szCs w:val="20"/>
          <w:lang w:eastAsia="en-US"/>
        </w:rPr>
        <w:t>eżeli cena jednostkowa energii elektrycznej notowana na TGE wg Indeksu Base Y-XX z</w:t>
      </w:r>
    </w:p>
    <w:p w14:paraId="23DB0754" w14:textId="77777777" w:rsidR="004B4BE3" w:rsidRDefault="004B4BE3" w:rsidP="004B4BE3">
      <w:pPr>
        <w:widowControl/>
        <w:tabs>
          <w:tab w:val="left" w:pos="0"/>
        </w:tabs>
        <w:ind w:left="142"/>
        <w:jc w:val="both"/>
        <w:rPr>
          <w:rFonts w:ascii="Tahoma" w:eastAsia="Calibri" w:hAnsi="Tahoma" w:cs="Tahoma"/>
          <w:sz w:val="20"/>
          <w:szCs w:val="20"/>
          <w:lang w:eastAsia="en-US"/>
        </w:rPr>
      </w:pPr>
      <w:r>
        <w:rPr>
          <w:rFonts w:ascii="Tahoma" w:eastAsia="Calibri" w:hAnsi="Tahoma" w:cs="Tahoma"/>
          <w:sz w:val="20"/>
          <w:szCs w:val="20"/>
          <w:lang w:eastAsia="en-US"/>
        </w:rPr>
        <w:t xml:space="preserve">       </w:t>
      </w:r>
      <w:r w:rsidR="00F27738" w:rsidRPr="001B665A">
        <w:rPr>
          <w:rFonts w:ascii="Tahoma" w:eastAsia="Calibri" w:hAnsi="Tahoma" w:cs="Tahoma"/>
          <w:sz w:val="20"/>
          <w:szCs w:val="20"/>
          <w:lang w:eastAsia="en-US"/>
        </w:rPr>
        <w:t xml:space="preserve"> pierwszego dnia po upływie 6 miesięcy od dnia rozpoczęcia dostawy będzie wyższa lub niższa od ceny</w:t>
      </w:r>
    </w:p>
    <w:p w14:paraId="19A924D0" w14:textId="4BB5CB4B" w:rsidR="004B4BE3" w:rsidRDefault="004B4BE3" w:rsidP="004B4BE3">
      <w:pPr>
        <w:widowControl/>
        <w:tabs>
          <w:tab w:val="left" w:pos="0"/>
        </w:tabs>
        <w:ind w:left="142"/>
        <w:jc w:val="both"/>
        <w:rPr>
          <w:rFonts w:ascii="Tahoma" w:eastAsia="Calibri" w:hAnsi="Tahoma" w:cs="Tahoma"/>
          <w:sz w:val="20"/>
          <w:szCs w:val="20"/>
          <w:lang w:eastAsia="en-US"/>
        </w:rPr>
      </w:pPr>
      <w:r>
        <w:rPr>
          <w:rFonts w:ascii="Tahoma" w:eastAsia="Calibri" w:hAnsi="Tahoma" w:cs="Tahoma"/>
          <w:sz w:val="20"/>
          <w:szCs w:val="20"/>
          <w:lang w:eastAsia="en-US"/>
        </w:rPr>
        <w:t xml:space="preserve">       </w:t>
      </w:r>
      <w:r w:rsidR="00F27738" w:rsidRPr="001B665A">
        <w:rPr>
          <w:rFonts w:ascii="Tahoma" w:eastAsia="Calibri" w:hAnsi="Tahoma" w:cs="Tahoma"/>
          <w:sz w:val="20"/>
          <w:szCs w:val="20"/>
          <w:lang w:eastAsia="en-US"/>
        </w:rPr>
        <w:t xml:space="preserve"> jednostkowej energii elektrycznej z indeksu </w:t>
      </w:r>
      <w:proofErr w:type="spellStart"/>
      <w:r w:rsidR="00F27738" w:rsidRPr="001B665A">
        <w:rPr>
          <w:rFonts w:ascii="Tahoma" w:eastAsia="Calibri" w:hAnsi="Tahoma" w:cs="Tahoma"/>
          <w:sz w:val="20"/>
          <w:szCs w:val="20"/>
          <w:lang w:eastAsia="en-US"/>
        </w:rPr>
        <w:t>Base_Y</w:t>
      </w:r>
      <w:proofErr w:type="spellEnd"/>
      <w:r w:rsidR="00F27738" w:rsidRPr="001B665A">
        <w:rPr>
          <w:rFonts w:ascii="Tahoma" w:eastAsia="Calibri" w:hAnsi="Tahoma" w:cs="Tahoma"/>
          <w:sz w:val="20"/>
          <w:szCs w:val="20"/>
          <w:lang w:eastAsia="en-US"/>
        </w:rPr>
        <w:t>-XX z dnia otwarcia ofert t.</w:t>
      </w:r>
      <w:r w:rsidR="00CB07D2">
        <w:rPr>
          <w:rFonts w:ascii="Tahoma" w:eastAsia="Calibri" w:hAnsi="Tahoma" w:cs="Tahoma"/>
          <w:sz w:val="20"/>
          <w:szCs w:val="20"/>
          <w:lang w:eastAsia="en-US"/>
        </w:rPr>
        <w:t xml:space="preserve"> </w:t>
      </w:r>
      <w:r w:rsidR="00F27738" w:rsidRPr="001B665A">
        <w:rPr>
          <w:rFonts w:ascii="Tahoma" w:eastAsia="Calibri" w:hAnsi="Tahoma" w:cs="Tahoma"/>
          <w:sz w:val="20"/>
          <w:szCs w:val="20"/>
          <w:lang w:eastAsia="en-US"/>
        </w:rPr>
        <w:t xml:space="preserve">j. ……………………, </w:t>
      </w:r>
    </w:p>
    <w:p w14:paraId="4BE42E27" w14:textId="3A231EAF" w:rsidR="00F27738" w:rsidRPr="004B4BE3" w:rsidRDefault="004B4BE3" w:rsidP="004B4BE3">
      <w:pPr>
        <w:widowControl/>
        <w:tabs>
          <w:tab w:val="left" w:pos="0"/>
        </w:tabs>
        <w:ind w:left="142"/>
        <w:jc w:val="both"/>
        <w:rPr>
          <w:rFonts w:ascii="Tahoma" w:hAnsi="Tahoma" w:cs="Tahoma"/>
          <w:sz w:val="20"/>
          <w:szCs w:val="20"/>
        </w:rPr>
      </w:pPr>
      <w:r>
        <w:rPr>
          <w:rFonts w:ascii="Tahoma" w:eastAsia="Calibri" w:hAnsi="Tahoma" w:cs="Tahoma"/>
          <w:sz w:val="20"/>
          <w:szCs w:val="20"/>
          <w:lang w:eastAsia="en-US"/>
        </w:rPr>
        <w:t xml:space="preserve">        </w:t>
      </w:r>
      <w:r w:rsidR="00F27738" w:rsidRPr="001B665A">
        <w:rPr>
          <w:rFonts w:ascii="Tahoma" w:eastAsia="Calibri" w:hAnsi="Tahoma" w:cs="Tahoma"/>
          <w:sz w:val="20"/>
          <w:szCs w:val="20"/>
          <w:lang w:eastAsia="en-US"/>
        </w:rPr>
        <w:t xml:space="preserve">cena………………….* o: </w:t>
      </w:r>
      <w:bookmarkEnd w:id="4"/>
    </w:p>
    <w:p w14:paraId="0BCB7A4B" w14:textId="77777777" w:rsidR="00F27738" w:rsidRPr="001B665A" w:rsidRDefault="00F27738" w:rsidP="001B665A">
      <w:pPr>
        <w:widowControl/>
        <w:numPr>
          <w:ilvl w:val="1"/>
          <w:numId w:val="24"/>
        </w:numPr>
        <w:tabs>
          <w:tab w:val="clear" w:pos="1440"/>
          <w:tab w:val="left" w:pos="567"/>
        </w:tabs>
        <w:ind w:left="567" w:hanging="567"/>
        <w:jc w:val="both"/>
        <w:rPr>
          <w:rFonts w:ascii="Tahoma" w:hAnsi="Tahoma" w:cs="Tahoma"/>
          <w:sz w:val="20"/>
          <w:szCs w:val="20"/>
        </w:rPr>
      </w:pPr>
      <w:r w:rsidRPr="001B665A">
        <w:rPr>
          <w:rFonts w:ascii="Tahoma" w:hAnsi="Tahoma" w:cs="Tahoma"/>
          <w:sz w:val="20"/>
          <w:szCs w:val="20"/>
        </w:rPr>
        <w:t>Maksymalny łączny wzrost wynagrodzenia Wykonawcy, w związku z zastosowaniem mechanizmu waloryzacji, wynosi 10 % wartości wynagrodzenia o</w:t>
      </w:r>
      <w:r w:rsidR="001B665A" w:rsidRPr="001B665A">
        <w:rPr>
          <w:rFonts w:ascii="Tahoma" w:hAnsi="Tahoma" w:cs="Tahoma"/>
          <w:sz w:val="20"/>
          <w:szCs w:val="20"/>
        </w:rPr>
        <w:t>kreślonego w Umowie</w:t>
      </w:r>
      <w:r w:rsidRPr="001B665A">
        <w:rPr>
          <w:rFonts w:ascii="Tahoma" w:hAnsi="Tahoma" w:cs="Tahoma"/>
          <w:sz w:val="20"/>
          <w:szCs w:val="20"/>
        </w:rPr>
        <w:t>.</w:t>
      </w:r>
    </w:p>
    <w:p w14:paraId="181F46D8" w14:textId="77777777" w:rsidR="0007342E" w:rsidRPr="001B665A" w:rsidRDefault="0007342E" w:rsidP="001B665A">
      <w:pPr>
        <w:widowControl/>
        <w:numPr>
          <w:ilvl w:val="1"/>
          <w:numId w:val="24"/>
        </w:numPr>
        <w:tabs>
          <w:tab w:val="clear" w:pos="1440"/>
          <w:tab w:val="left" w:pos="567"/>
        </w:tabs>
        <w:ind w:left="567" w:hanging="567"/>
        <w:jc w:val="both"/>
        <w:rPr>
          <w:rFonts w:ascii="Tahoma" w:hAnsi="Tahoma" w:cs="Tahoma"/>
          <w:sz w:val="20"/>
          <w:szCs w:val="20"/>
        </w:rPr>
      </w:pPr>
      <w:r w:rsidRPr="001B665A">
        <w:rPr>
          <w:rFonts w:ascii="Tahoma" w:hAnsi="Tahoma" w:cs="Tahoma"/>
          <w:sz w:val="20"/>
          <w:szCs w:val="20"/>
        </w:rPr>
        <w:t xml:space="preserve">Strony zgodnie oświadczają, że waloryzacja wynagrodzenia, o której mowa w niniejszym paragrafie nie będzie miała zastosowania, w przypadku gdy Wykonawca dokonał zakupu energii elektrycznej z góry dla całego okresu zamówienia wynikającego z niniejszej Umowy, wobec powyższego zmiana cen energii elektrycznej nie będzie miała wypływu na wartość wynagrodzenia. </w:t>
      </w:r>
    </w:p>
    <w:p w14:paraId="02ED9DC5" w14:textId="77777777" w:rsidR="0007342E" w:rsidRPr="001B665A" w:rsidRDefault="0007342E" w:rsidP="001B665A">
      <w:pPr>
        <w:widowControl/>
        <w:numPr>
          <w:ilvl w:val="1"/>
          <w:numId w:val="24"/>
        </w:numPr>
        <w:tabs>
          <w:tab w:val="clear" w:pos="1440"/>
          <w:tab w:val="left" w:pos="567"/>
        </w:tabs>
        <w:ind w:left="567" w:hanging="567"/>
        <w:jc w:val="both"/>
        <w:rPr>
          <w:rFonts w:ascii="Tahoma" w:hAnsi="Tahoma" w:cs="Tahoma"/>
          <w:sz w:val="20"/>
          <w:szCs w:val="20"/>
        </w:rPr>
      </w:pPr>
      <w:r w:rsidRPr="001B665A">
        <w:rPr>
          <w:rFonts w:ascii="Tahoma" w:hAnsi="Tahoma" w:cs="Tahoma"/>
          <w:sz w:val="20"/>
          <w:szCs w:val="20"/>
        </w:rPr>
        <w:t xml:space="preserve">Wykonawca oświadcza, że do dnia zawarcia przedmiotowej umowy dokonał zakupu energii elektrycznej w wysokości </w:t>
      </w:r>
      <w:r w:rsidRPr="00CB07D2">
        <w:rPr>
          <w:rFonts w:ascii="Tahoma" w:hAnsi="Tahoma" w:cs="Tahoma"/>
          <w:color w:val="auto"/>
          <w:sz w:val="20"/>
          <w:szCs w:val="20"/>
        </w:rPr>
        <w:t>….. % (</w:t>
      </w:r>
      <w:r w:rsidRPr="001B665A">
        <w:rPr>
          <w:rFonts w:ascii="Tahoma" w:hAnsi="Tahoma" w:cs="Tahoma"/>
          <w:sz w:val="20"/>
          <w:szCs w:val="20"/>
        </w:rPr>
        <w:t>wielkość procentowa) wolume</w:t>
      </w:r>
      <w:r w:rsidR="001B665A" w:rsidRPr="001B665A">
        <w:rPr>
          <w:rFonts w:ascii="Tahoma" w:hAnsi="Tahoma" w:cs="Tahoma"/>
          <w:sz w:val="20"/>
          <w:szCs w:val="20"/>
        </w:rPr>
        <w:t xml:space="preserve">nu wskazanego przez Zamawiającego </w:t>
      </w:r>
      <w:r w:rsidRPr="001B665A">
        <w:rPr>
          <w:rFonts w:ascii="Tahoma" w:hAnsi="Tahoma" w:cs="Tahoma"/>
          <w:sz w:val="20"/>
          <w:szCs w:val="20"/>
        </w:rPr>
        <w:t>.</w:t>
      </w:r>
    </w:p>
    <w:p w14:paraId="70CA451D" w14:textId="77777777" w:rsidR="0007342E" w:rsidRPr="001B665A" w:rsidRDefault="0007342E" w:rsidP="001B665A">
      <w:pPr>
        <w:widowControl/>
        <w:numPr>
          <w:ilvl w:val="1"/>
          <w:numId w:val="24"/>
        </w:numPr>
        <w:tabs>
          <w:tab w:val="clear" w:pos="1440"/>
          <w:tab w:val="left" w:pos="567"/>
        </w:tabs>
        <w:ind w:left="567" w:hanging="567"/>
        <w:jc w:val="both"/>
        <w:rPr>
          <w:rFonts w:ascii="Tahoma" w:hAnsi="Tahoma" w:cs="Tahoma"/>
          <w:sz w:val="20"/>
          <w:szCs w:val="20"/>
        </w:rPr>
      </w:pPr>
      <w:r w:rsidRPr="001B665A">
        <w:rPr>
          <w:rFonts w:ascii="Tahoma" w:hAnsi="Tahoma" w:cs="Tahoma"/>
          <w:sz w:val="20"/>
          <w:szCs w:val="20"/>
        </w:rPr>
        <w:t>Warunkiem zastosowania mechanizmu waloryzacji jest złożenie przez Stronę wniosku o zmianę ceny jednostkowej za kWh energii elektrycznej,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i w odniesieniu do energii elektrycznej, która nie została zakupiona do dnia zawarcia umowy.</w:t>
      </w:r>
    </w:p>
    <w:p w14:paraId="1ACA4C5F" w14:textId="77777777" w:rsidR="0007342E" w:rsidRPr="001B665A" w:rsidRDefault="0007342E" w:rsidP="001B665A">
      <w:pPr>
        <w:widowControl/>
        <w:numPr>
          <w:ilvl w:val="1"/>
          <w:numId w:val="24"/>
        </w:numPr>
        <w:tabs>
          <w:tab w:val="clear" w:pos="1440"/>
          <w:tab w:val="left" w:pos="1418"/>
        </w:tabs>
        <w:ind w:left="567" w:hanging="567"/>
        <w:jc w:val="both"/>
        <w:rPr>
          <w:rFonts w:ascii="Tahoma" w:hAnsi="Tahoma" w:cs="Tahoma"/>
          <w:sz w:val="20"/>
          <w:szCs w:val="20"/>
        </w:rPr>
      </w:pPr>
      <w:r w:rsidRPr="001B665A">
        <w:rPr>
          <w:rFonts w:ascii="Tahoma" w:hAnsi="Tahoma" w:cs="Tahoma"/>
          <w:sz w:val="20"/>
          <w:szCs w:val="20"/>
        </w:rPr>
        <w:t>Strona składająca wniosek o zmianę, powinna przedstawić w szczególności wyliczenie wnioskowanej kwoty zmiany wynagrodzenia oraz dowody na to, że zmiana ceny energii elektrycznej na TGE wpływa na koszt realizacji zamówienia we wnioskowanym przez Wykonawcę zakresie.</w:t>
      </w:r>
    </w:p>
    <w:p w14:paraId="5DE09307" w14:textId="77777777" w:rsidR="00F27738" w:rsidRPr="001B665A" w:rsidRDefault="0007342E" w:rsidP="001B665A">
      <w:pPr>
        <w:widowControl/>
        <w:numPr>
          <w:ilvl w:val="1"/>
          <w:numId w:val="24"/>
        </w:numPr>
        <w:tabs>
          <w:tab w:val="clear" w:pos="1440"/>
          <w:tab w:val="left" w:pos="1418"/>
        </w:tabs>
        <w:ind w:left="567" w:hanging="567"/>
        <w:jc w:val="both"/>
        <w:rPr>
          <w:rFonts w:ascii="Tahoma" w:hAnsi="Tahoma" w:cs="Tahoma"/>
          <w:sz w:val="20"/>
          <w:szCs w:val="20"/>
        </w:rPr>
      </w:pPr>
      <w:r w:rsidRPr="001B665A">
        <w:rPr>
          <w:rFonts w:ascii="Tahoma" w:hAnsi="Tahoma" w:cs="Tahoma"/>
          <w:sz w:val="20"/>
          <w:szCs w:val="20"/>
        </w:rPr>
        <w:t>Zmiana wynagrodzenia w oparciu o niniejszy ustęp wymaga zgodnej woli obu Stron wyrażonej aneksem do Umowy przy czym Zamawiający zobowiązany jest rozpatrzyć wniosek Wykonawcy złożony w formie pisemnej w terminie do 14 dni od daty wpływu tego wniosku do siedziby Zamawiającego.</w:t>
      </w:r>
    </w:p>
    <w:p w14:paraId="0B756E6E" w14:textId="77777777" w:rsidR="00F27738" w:rsidRDefault="00F27738" w:rsidP="00907E42">
      <w:pPr>
        <w:pStyle w:val="Standard"/>
        <w:tabs>
          <w:tab w:val="left" w:pos="333"/>
        </w:tabs>
        <w:rPr>
          <w:rFonts w:ascii="Tahoma" w:hAnsi="Tahoma" w:cs="Tahoma"/>
          <w:b/>
          <w:sz w:val="22"/>
          <w:szCs w:val="22"/>
        </w:rPr>
      </w:pPr>
    </w:p>
    <w:p w14:paraId="3E7543D8" w14:textId="77777777" w:rsidR="00CB07D2" w:rsidRDefault="001B665A" w:rsidP="00907E42">
      <w:pPr>
        <w:pStyle w:val="Standard"/>
        <w:rPr>
          <w:rFonts w:ascii="Tahoma" w:hAnsi="Tahoma" w:cs="Tahoma"/>
          <w:sz w:val="22"/>
          <w:szCs w:val="22"/>
        </w:rPr>
      </w:pPr>
      <w:r>
        <w:rPr>
          <w:rFonts w:ascii="Tahoma" w:hAnsi="Tahoma" w:cs="Tahoma"/>
          <w:sz w:val="22"/>
          <w:szCs w:val="22"/>
        </w:rPr>
        <w:t xml:space="preserve">17. </w:t>
      </w:r>
      <w:r w:rsidR="00907E42" w:rsidRPr="00132B90">
        <w:rPr>
          <w:rFonts w:ascii="Tahoma" w:hAnsi="Tahoma" w:cs="Tahoma"/>
          <w:sz w:val="22"/>
          <w:szCs w:val="22"/>
        </w:rPr>
        <w:t xml:space="preserve">Wykonawca, którego wynagrodzenie zostało zmienione zgodnie z art. 439 </w:t>
      </w:r>
      <w:proofErr w:type="spellStart"/>
      <w:r w:rsidR="00907E42" w:rsidRPr="00132B90">
        <w:rPr>
          <w:rFonts w:ascii="Tahoma" w:hAnsi="Tahoma" w:cs="Tahoma"/>
          <w:sz w:val="22"/>
          <w:szCs w:val="22"/>
        </w:rPr>
        <w:t>Pzp</w:t>
      </w:r>
      <w:proofErr w:type="spellEnd"/>
      <w:r w:rsidR="00907E42" w:rsidRPr="00132B90">
        <w:rPr>
          <w:rFonts w:ascii="Tahoma" w:hAnsi="Tahoma" w:cs="Tahoma"/>
          <w:sz w:val="22"/>
          <w:szCs w:val="22"/>
        </w:rPr>
        <w:t xml:space="preserve"> ust. 1–3,</w:t>
      </w:r>
    </w:p>
    <w:p w14:paraId="331A213E" w14:textId="48958FEF" w:rsidR="00907E42" w:rsidRDefault="00907E42" w:rsidP="00907E42">
      <w:pPr>
        <w:pStyle w:val="Standard"/>
        <w:rPr>
          <w:rFonts w:ascii="Tahoma" w:hAnsi="Tahoma" w:cs="Tahoma"/>
          <w:sz w:val="22"/>
          <w:szCs w:val="22"/>
        </w:rPr>
      </w:pPr>
      <w:r w:rsidRPr="00132B90">
        <w:rPr>
          <w:rFonts w:ascii="Tahoma" w:hAnsi="Tahoma" w:cs="Tahoma"/>
          <w:sz w:val="22"/>
          <w:szCs w:val="22"/>
        </w:rPr>
        <w:t>zobowiązany jest do zmiany wynagrodzenia przysługującego podwykonawcy, z którym zawarł umowę, w zakresie odpowiadającym zmianom cen materiałów lub kosztów dotyczących</w:t>
      </w:r>
      <w:r w:rsidR="00CB07D2">
        <w:rPr>
          <w:rFonts w:ascii="Tahoma" w:hAnsi="Tahoma" w:cs="Tahoma"/>
          <w:sz w:val="22"/>
          <w:szCs w:val="22"/>
        </w:rPr>
        <w:t xml:space="preserve"> </w:t>
      </w:r>
      <w:r w:rsidRPr="00132B90">
        <w:rPr>
          <w:rFonts w:ascii="Tahoma" w:hAnsi="Tahoma" w:cs="Tahoma"/>
          <w:sz w:val="22"/>
          <w:szCs w:val="22"/>
        </w:rPr>
        <w:t>zobowiązania podwykonawcy, jeżeli łącznie spełnione są następujące warunki:</w:t>
      </w:r>
    </w:p>
    <w:p w14:paraId="3BB10600" w14:textId="77777777" w:rsidR="004B4BE3" w:rsidRPr="00132B90" w:rsidRDefault="004B4BE3" w:rsidP="00907E42">
      <w:pPr>
        <w:pStyle w:val="Standard"/>
        <w:rPr>
          <w:rFonts w:ascii="Tahoma" w:hAnsi="Tahoma" w:cs="Tahoma"/>
          <w:sz w:val="22"/>
          <w:szCs w:val="22"/>
        </w:rPr>
      </w:pPr>
    </w:p>
    <w:p w14:paraId="0C7A129B" w14:textId="5D8A3CCB" w:rsidR="00907E42" w:rsidRPr="00132B90" w:rsidRDefault="00907E42" w:rsidP="00907E42">
      <w:pPr>
        <w:pStyle w:val="Standard"/>
        <w:rPr>
          <w:rFonts w:ascii="Tahoma" w:hAnsi="Tahoma" w:cs="Tahoma"/>
          <w:sz w:val="22"/>
          <w:szCs w:val="22"/>
        </w:rPr>
      </w:pPr>
      <w:r w:rsidRPr="00132B90">
        <w:rPr>
          <w:rFonts w:ascii="Tahoma" w:hAnsi="Tahoma" w:cs="Tahoma"/>
          <w:sz w:val="22"/>
          <w:szCs w:val="22"/>
        </w:rPr>
        <w:t>1</w:t>
      </w:r>
      <w:r w:rsidR="004B4BE3">
        <w:rPr>
          <w:rFonts w:ascii="Tahoma" w:hAnsi="Tahoma" w:cs="Tahoma"/>
          <w:sz w:val="22"/>
          <w:szCs w:val="22"/>
        </w:rPr>
        <w:t>)</w:t>
      </w:r>
      <w:r w:rsidRPr="00132B90">
        <w:rPr>
          <w:rFonts w:ascii="Tahoma" w:hAnsi="Tahoma" w:cs="Tahoma"/>
          <w:sz w:val="22"/>
          <w:szCs w:val="22"/>
        </w:rPr>
        <w:t xml:space="preserve"> przedmiotem umowy są dostawy,</w:t>
      </w:r>
    </w:p>
    <w:p w14:paraId="422877EF" w14:textId="2BD7232E" w:rsidR="00907E42" w:rsidRPr="00132B90" w:rsidRDefault="00907E42" w:rsidP="00907E42">
      <w:pPr>
        <w:pStyle w:val="Standard"/>
        <w:rPr>
          <w:rFonts w:ascii="Tahoma" w:hAnsi="Tahoma" w:cs="Tahoma"/>
          <w:sz w:val="22"/>
          <w:szCs w:val="22"/>
        </w:rPr>
      </w:pPr>
      <w:r w:rsidRPr="00132B90">
        <w:rPr>
          <w:rFonts w:ascii="Tahoma" w:hAnsi="Tahoma" w:cs="Tahoma"/>
          <w:sz w:val="22"/>
          <w:szCs w:val="22"/>
        </w:rPr>
        <w:t>2</w:t>
      </w:r>
      <w:r w:rsidR="004B4BE3">
        <w:rPr>
          <w:rFonts w:ascii="Tahoma" w:hAnsi="Tahoma" w:cs="Tahoma"/>
          <w:sz w:val="22"/>
          <w:szCs w:val="22"/>
        </w:rPr>
        <w:t>)</w:t>
      </w:r>
      <w:r w:rsidRPr="00132B90">
        <w:rPr>
          <w:rFonts w:ascii="Tahoma" w:hAnsi="Tahoma" w:cs="Tahoma"/>
          <w:sz w:val="22"/>
          <w:szCs w:val="22"/>
        </w:rPr>
        <w:t xml:space="preserve"> okres obowiązywania umowy przekracza 6 miesięcy.</w:t>
      </w:r>
    </w:p>
    <w:p w14:paraId="258DEB6F" w14:textId="77777777" w:rsidR="00907E42" w:rsidRPr="00132B90" w:rsidRDefault="00907E42" w:rsidP="00907E42">
      <w:pPr>
        <w:pStyle w:val="Standard"/>
        <w:rPr>
          <w:rFonts w:ascii="Tahoma" w:hAnsi="Tahoma" w:cs="Tahoma"/>
          <w:b/>
          <w:sz w:val="22"/>
          <w:szCs w:val="22"/>
        </w:rPr>
      </w:pPr>
      <w:r w:rsidRPr="00132B90">
        <w:rPr>
          <w:rFonts w:ascii="Tahoma" w:hAnsi="Tahoma" w:cs="Tahoma"/>
          <w:sz w:val="22"/>
          <w:szCs w:val="22"/>
        </w:rPr>
        <w:t>O waloryzację wynagrodzenia może wystąpić każda ze stron.</w:t>
      </w:r>
    </w:p>
    <w:p w14:paraId="6BD03AEE" w14:textId="77777777" w:rsidR="00121CE8" w:rsidRPr="00BD5FF6" w:rsidRDefault="00121CE8" w:rsidP="00BD5FF6">
      <w:pPr>
        <w:widowControl/>
        <w:suppressAutoHyphens/>
        <w:overflowPunct w:val="0"/>
        <w:autoSpaceDE w:val="0"/>
        <w:jc w:val="both"/>
        <w:textAlignment w:val="baseline"/>
        <w:rPr>
          <w:rFonts w:ascii="Tahoma" w:hAnsi="Tahoma" w:cs="Tahoma"/>
          <w:sz w:val="22"/>
          <w:szCs w:val="22"/>
        </w:rPr>
      </w:pPr>
    </w:p>
    <w:p w14:paraId="5AC4DF4D" w14:textId="77777777" w:rsidR="004E70FD"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V</w:t>
      </w:r>
      <w:r w:rsidR="005D1DD1">
        <w:rPr>
          <w:rStyle w:val="Teksttreci52"/>
          <w:rFonts w:ascii="Tahoma" w:hAnsi="Tahoma" w:cs="Tahoma"/>
          <w:bCs w:val="0"/>
          <w:color w:val="auto"/>
          <w:sz w:val="28"/>
          <w:szCs w:val="28"/>
        </w:rPr>
        <w:t>.</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INFORMACJE O ŚRODKACH KOMUNIKACJI</w:t>
      </w:r>
      <w:r>
        <w:rPr>
          <w:rStyle w:val="Teksttreci52"/>
          <w:rFonts w:ascii="Tahoma" w:hAnsi="Tahoma" w:cs="Tahoma"/>
          <w:bCs w:val="0"/>
          <w:color w:val="auto"/>
          <w:sz w:val="28"/>
          <w:szCs w:val="28"/>
        </w:rPr>
        <w:t xml:space="preserve">   </w:t>
      </w:r>
    </w:p>
    <w:p w14:paraId="5A675F4C" w14:textId="77777777" w:rsidR="004E70FD"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KTÓRYCH</w:t>
      </w:r>
      <w:r w:rsidR="00782FA8">
        <w:rPr>
          <w:rStyle w:val="Teksttreci52"/>
          <w:rFonts w:ascii="Tahoma" w:hAnsi="Tahoma" w:cs="Tahoma"/>
          <w:bCs w:val="0"/>
          <w:color w:val="auto"/>
          <w:sz w:val="28"/>
          <w:szCs w:val="28"/>
        </w:rPr>
        <w:t xml:space="preserve"> ZAMAWIAJĄCY </w:t>
      </w:r>
    </w:p>
    <w:p w14:paraId="42A6879F" w14:textId="77777777" w:rsidR="004E70FD"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BĘDZIE KOMUNIKOWAŁ </w:t>
      </w:r>
      <w:r w:rsidR="00FE10FB" w:rsidRPr="00FE10FB">
        <w:rPr>
          <w:rStyle w:val="Teksttreci52"/>
          <w:rFonts w:ascii="Tahoma" w:hAnsi="Tahoma" w:cs="Tahoma"/>
          <w:bCs w:val="0"/>
          <w:color w:val="auto"/>
          <w:sz w:val="28"/>
          <w:szCs w:val="28"/>
        </w:rPr>
        <w:t>SIĘ Z 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w:t>
      </w:r>
    </w:p>
    <w:p w14:paraId="54BBB282" w14:textId="77777777" w:rsidR="004E70FD"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INFORMACJE O WYMAGANIACH</w:t>
      </w:r>
      <w:r w:rsidR="005A56A0">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TECHNICZNYCH I </w:t>
      </w:r>
    </w:p>
    <w:p w14:paraId="71B0C23C" w14:textId="77777777" w:rsidR="004E70FD"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ORGANIZACYJNYCH SPORZĄDZANI</w:t>
      </w:r>
      <w:r w:rsidR="00FE10FB">
        <w:rPr>
          <w:rStyle w:val="Teksttreci52"/>
          <w:rFonts w:ascii="Tahoma" w:hAnsi="Tahoma" w:cs="Tahoma"/>
          <w:bCs w:val="0"/>
          <w:color w:val="auto"/>
          <w:sz w:val="28"/>
          <w:szCs w:val="28"/>
        </w:rPr>
        <w:t xml:space="preserve">A, </w:t>
      </w:r>
      <w:r w:rsidR="00FE10FB" w:rsidRPr="00FE10FB">
        <w:rPr>
          <w:rStyle w:val="Teksttreci52"/>
          <w:rFonts w:ascii="Tahoma" w:hAnsi="Tahoma" w:cs="Tahoma"/>
          <w:bCs w:val="0"/>
          <w:color w:val="auto"/>
          <w:sz w:val="28"/>
          <w:szCs w:val="28"/>
        </w:rPr>
        <w:t xml:space="preserve">WYSYŁANIA I </w:t>
      </w:r>
    </w:p>
    <w:p w14:paraId="0EBB9A25" w14:textId="62AEA456" w:rsidR="00142FF7" w:rsidRPr="00FE10FB" w:rsidRDefault="004E70FD" w:rsidP="004E7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ODBIERANIA KORESPONDENCJI </w:t>
      </w:r>
      <w:r w:rsidR="005A56A0">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4E152C32"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1D4D6131" w14:textId="77777777" w:rsidR="007C2CF4" w:rsidRPr="004B4BE3" w:rsidRDefault="001757DD" w:rsidP="002C180D">
      <w:pPr>
        <w:pStyle w:val="Teksttreci41"/>
        <w:shd w:val="clear" w:color="auto" w:fill="auto"/>
        <w:spacing w:before="0" w:after="120" w:line="240" w:lineRule="exact"/>
        <w:ind w:firstLine="0"/>
        <w:rPr>
          <w:rFonts w:ascii="Tahoma" w:hAnsi="Tahoma" w:cs="Tahoma"/>
          <w:color w:val="auto"/>
        </w:rPr>
      </w:pPr>
      <w:r w:rsidRPr="004B4BE3">
        <w:rPr>
          <w:rFonts w:ascii="Tahoma" w:hAnsi="Tahoma" w:cs="Tahoma"/>
          <w:color w:val="auto"/>
        </w:rPr>
        <w:t>INFORMACJE OGÓLNE</w:t>
      </w:r>
    </w:p>
    <w:p w14:paraId="3C966546" w14:textId="77777777" w:rsidR="00DA5AC4" w:rsidRDefault="007C2CF4" w:rsidP="007146C9">
      <w:pPr>
        <w:widowControl/>
        <w:autoSpaceDE w:val="0"/>
        <w:autoSpaceDN w:val="0"/>
        <w:adjustRightInd w:val="0"/>
        <w:spacing w:after="120"/>
        <w:rPr>
          <w:rFonts w:ascii="Tahoma" w:hAnsi="Tahoma" w:cs="Tahoma"/>
          <w:color w:val="auto"/>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hyperlink r:id="rId16" w:history="1">
        <w:r w:rsidR="00C50BA1" w:rsidRPr="000539E3">
          <w:rPr>
            <w:rStyle w:val="Hipercze"/>
            <w:rFonts w:ascii="Tahoma" w:hAnsi="Tahoma" w:cs="Tahoma"/>
            <w:sz w:val="22"/>
            <w:szCs w:val="22"/>
            <w:lang w:bidi="ar-SA"/>
          </w:rPr>
          <w:t>https://platformazakupowa.pl/pn/mszana</w:t>
        </w:r>
      </w:hyperlink>
      <w:r w:rsidR="00FE10FB">
        <w:rPr>
          <w:rFonts w:ascii="Tahoma" w:hAnsi="Tahoma" w:cs="Tahoma"/>
          <w:color w:val="auto"/>
          <w:sz w:val="22"/>
          <w:szCs w:val="22"/>
          <w:lang w:bidi="ar-SA"/>
        </w:rPr>
        <w:t>.</w:t>
      </w:r>
    </w:p>
    <w:p w14:paraId="70B80B6A" w14:textId="69D97614" w:rsidR="000A06CB" w:rsidRDefault="00DB462B" w:rsidP="00844F18">
      <w:pPr>
        <w:tabs>
          <w:tab w:val="left" w:pos="0"/>
          <w:tab w:val="left" w:pos="426"/>
        </w:tabs>
        <w:spacing w:after="120"/>
        <w:ind w:right="57"/>
        <w:contextualSpacing/>
        <w:jc w:val="both"/>
        <w:outlineLvl w:val="3"/>
        <w:rPr>
          <w:rFonts w:ascii="Tahoma" w:hAnsi="Tahoma" w:cs="Tahoma"/>
          <w:sz w:val="22"/>
          <w:szCs w:val="22"/>
        </w:rPr>
      </w:pPr>
      <w:r>
        <w:rPr>
          <w:rFonts w:ascii="Tahoma" w:hAnsi="Tahoma" w:cs="Tahoma"/>
          <w:sz w:val="22"/>
          <w:szCs w:val="22"/>
        </w:rPr>
        <w:t>2.</w:t>
      </w:r>
      <w:r w:rsidR="004B4BE3">
        <w:rPr>
          <w:rFonts w:ascii="Tahoma" w:hAnsi="Tahoma" w:cs="Tahoma"/>
          <w:sz w:val="22"/>
          <w:szCs w:val="22"/>
        </w:rPr>
        <w:t xml:space="preserve"> </w:t>
      </w:r>
      <w:r w:rsidR="00C50BA1" w:rsidRPr="00DB462B">
        <w:rPr>
          <w:rFonts w:ascii="Tahoma" w:hAnsi="Tahoma" w:cs="Tahoma"/>
          <w:sz w:val="22"/>
          <w:szCs w:val="22"/>
        </w:rPr>
        <w:t xml:space="preserve">Wszelką korespondencję Zamawiający zamierza prowadzić za pomocą platformy. W celu skrócenia czasu udzielenia odpowiedzi na pytania preferuje się, aby komunikacja między Zamawiającym a </w:t>
      </w:r>
      <w:r w:rsidR="00C50BA1" w:rsidRPr="00DB462B">
        <w:rPr>
          <w:rFonts w:ascii="Tahoma" w:hAnsi="Tahoma" w:cs="Tahoma"/>
          <w:sz w:val="22"/>
          <w:szCs w:val="22"/>
        </w:rPr>
        <w:lastRenderedPageBreak/>
        <w:t>Wykonawcami w tym wszelkie oświadczenia, wnioski, zawiadomienia dokumenty oraz informacje, przekazywane były za pośrednictwem platformy i bezpłatnego formularza „</w:t>
      </w:r>
      <w:r w:rsidR="00C50BA1" w:rsidRPr="00DB462B">
        <w:rPr>
          <w:rFonts w:ascii="Tahoma" w:hAnsi="Tahoma" w:cs="Tahoma"/>
          <w:bCs/>
          <w:sz w:val="22"/>
          <w:szCs w:val="22"/>
        </w:rPr>
        <w:t>wyślij wiadomość do Zamawiającego”.</w:t>
      </w:r>
      <w:r w:rsidR="00C50BA1" w:rsidRPr="00DB462B">
        <w:rPr>
          <w:rFonts w:ascii="Tahoma" w:hAnsi="Tahoma" w:cs="Tahoma"/>
          <w:sz w:val="22"/>
          <w:szCs w:val="22"/>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w:t>
      </w:r>
      <w:r w:rsidR="00E32EA1">
        <w:t xml:space="preserve"> </w:t>
      </w:r>
      <w:hyperlink r:id="rId17" w:history="1">
        <w:r w:rsidR="00E32EA1" w:rsidRPr="0003137B">
          <w:rPr>
            <w:rStyle w:val="Hipercze"/>
            <w:rFonts w:ascii="Tahoma" w:hAnsi="Tahoma" w:cs="Tahoma"/>
            <w:sz w:val="22"/>
            <w:szCs w:val="22"/>
          </w:rPr>
          <w:t>gmina@mszana.pl</w:t>
        </w:r>
      </w:hyperlink>
      <w:r w:rsidR="000A06CB">
        <w:rPr>
          <w:rFonts w:ascii="Tahoma" w:hAnsi="Tahoma" w:cs="Tahoma"/>
          <w:sz w:val="22"/>
          <w:szCs w:val="22"/>
        </w:rPr>
        <w:t xml:space="preserve"> lub</w:t>
      </w:r>
    </w:p>
    <w:p w14:paraId="5F9ACB4E" w14:textId="398DDF90" w:rsidR="00844F18" w:rsidRPr="00DB462B" w:rsidRDefault="00C50BA1" w:rsidP="00844F18">
      <w:pPr>
        <w:tabs>
          <w:tab w:val="left" w:pos="0"/>
          <w:tab w:val="left" w:pos="426"/>
        </w:tabs>
        <w:spacing w:after="120"/>
        <w:ind w:right="57"/>
        <w:contextualSpacing/>
        <w:jc w:val="both"/>
        <w:outlineLvl w:val="3"/>
        <w:rPr>
          <w:rFonts w:ascii="Tahoma" w:hAnsi="Tahoma" w:cs="Tahoma"/>
          <w:sz w:val="22"/>
          <w:szCs w:val="22"/>
        </w:rPr>
      </w:pPr>
      <w:r w:rsidRPr="00DB462B">
        <w:rPr>
          <w:rFonts w:ascii="Tahoma" w:hAnsi="Tahoma" w:cs="Tahoma"/>
          <w:sz w:val="22"/>
          <w:szCs w:val="22"/>
        </w:rPr>
        <w:t xml:space="preserve"> </w:t>
      </w:r>
      <w:hyperlink r:id="rId18" w:history="1">
        <w:r w:rsidR="004B4BE3" w:rsidRPr="0003137B">
          <w:rPr>
            <w:rStyle w:val="Hipercze"/>
            <w:rFonts w:ascii="Tahoma" w:hAnsi="Tahoma" w:cs="Tahoma"/>
            <w:sz w:val="22"/>
            <w:szCs w:val="22"/>
          </w:rPr>
          <w:t>c.drag@mszana.pl</w:t>
        </w:r>
      </w:hyperlink>
      <w:r w:rsidR="000A06CB">
        <w:rPr>
          <w:rFonts w:ascii="Tahoma" w:hAnsi="Tahoma" w:cs="Tahoma"/>
          <w:sz w:val="22"/>
          <w:szCs w:val="22"/>
        </w:rPr>
        <w:t xml:space="preserve"> </w:t>
      </w:r>
      <w:r w:rsidR="00DB462B">
        <w:rPr>
          <w:rFonts w:ascii="Tahoma" w:hAnsi="Tahoma" w:cs="Tahoma"/>
          <w:sz w:val="22"/>
          <w:szCs w:val="22"/>
        </w:rPr>
        <w:t xml:space="preserve"> </w:t>
      </w:r>
      <w:r w:rsidRPr="00DB462B">
        <w:rPr>
          <w:rFonts w:ascii="Tahoma" w:hAnsi="Tahoma" w:cs="Tahoma"/>
          <w:sz w:val="22"/>
          <w:szCs w:val="22"/>
        </w:rPr>
        <w:t xml:space="preserve"> </w:t>
      </w:r>
    </w:p>
    <w:p w14:paraId="679F7576" w14:textId="687BF8FC" w:rsidR="00C50BA1" w:rsidRPr="004B4BE3" w:rsidRDefault="00DB462B" w:rsidP="00844F18">
      <w:pPr>
        <w:tabs>
          <w:tab w:val="left" w:pos="0"/>
          <w:tab w:val="left" w:pos="426"/>
        </w:tabs>
        <w:spacing w:after="120"/>
        <w:ind w:right="57"/>
        <w:contextualSpacing/>
        <w:jc w:val="both"/>
        <w:outlineLvl w:val="3"/>
        <w:rPr>
          <w:rFonts w:ascii="Tahoma" w:hAnsi="Tahoma" w:cs="Tahoma"/>
          <w:sz w:val="22"/>
          <w:szCs w:val="22"/>
        </w:rPr>
      </w:pPr>
      <w:r w:rsidRPr="00DB462B">
        <w:rPr>
          <w:rFonts w:ascii="Tahoma" w:hAnsi="Tahoma" w:cs="Tahoma"/>
          <w:sz w:val="22"/>
          <w:szCs w:val="22"/>
        </w:rPr>
        <w:t>3.</w:t>
      </w:r>
      <w:r w:rsidR="00C50BA1" w:rsidRPr="00DB462B">
        <w:rPr>
          <w:rFonts w:ascii="Tahoma" w:hAnsi="Tahoma" w:cs="Tahoma"/>
          <w:sz w:val="22"/>
          <w:szCs w:val="22"/>
        </w:rPr>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14:paraId="627B42F4" w14:textId="26C13EE4" w:rsidR="00DB462B" w:rsidRPr="004B4BE3" w:rsidRDefault="00DB462B" w:rsidP="00DB462B">
      <w:pPr>
        <w:tabs>
          <w:tab w:val="left" w:pos="0"/>
          <w:tab w:val="left" w:pos="426"/>
        </w:tabs>
        <w:ind w:right="57"/>
        <w:contextualSpacing/>
        <w:jc w:val="both"/>
        <w:outlineLvl w:val="3"/>
        <w:rPr>
          <w:rFonts w:ascii="Tahoma" w:hAnsi="Tahoma" w:cs="Tahoma"/>
          <w:sz w:val="22"/>
          <w:szCs w:val="22"/>
        </w:rPr>
      </w:pPr>
      <w:r w:rsidRPr="00DB462B">
        <w:rPr>
          <w:rFonts w:ascii="Tahoma" w:hAnsi="Tahoma" w:cs="Tahoma"/>
          <w:sz w:val="22"/>
          <w:szCs w:val="22"/>
        </w:rPr>
        <w:t xml:space="preserve">4. </w:t>
      </w:r>
      <w:r w:rsidR="00C50BA1" w:rsidRPr="00DB462B">
        <w:rPr>
          <w:rFonts w:ascii="Tahoma" w:hAnsi="Tahoma" w:cs="Tahoma"/>
          <w:sz w:val="22"/>
          <w:szCs w:val="22"/>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2DC46D79" w14:textId="77777777" w:rsidR="00C50BA1" w:rsidRPr="00DB462B" w:rsidRDefault="00DB462B" w:rsidP="00DB462B">
      <w:pPr>
        <w:tabs>
          <w:tab w:val="left" w:pos="0"/>
          <w:tab w:val="left" w:pos="426"/>
        </w:tabs>
        <w:ind w:right="57"/>
        <w:contextualSpacing/>
        <w:jc w:val="both"/>
        <w:outlineLvl w:val="3"/>
        <w:rPr>
          <w:rFonts w:ascii="Tahoma" w:hAnsi="Tahoma" w:cs="Tahoma"/>
          <w:bCs/>
          <w:sz w:val="22"/>
          <w:szCs w:val="22"/>
        </w:rPr>
      </w:pPr>
      <w:r w:rsidRPr="00DB462B">
        <w:rPr>
          <w:rFonts w:ascii="Tahoma" w:hAnsi="Tahoma" w:cs="Tahoma"/>
          <w:sz w:val="22"/>
          <w:szCs w:val="22"/>
        </w:rPr>
        <w:t xml:space="preserve">5. </w:t>
      </w:r>
      <w:r w:rsidR="00C50BA1" w:rsidRPr="00DB462B">
        <w:rPr>
          <w:rFonts w:ascii="Tahoma" w:hAnsi="Tahoma" w:cs="Tahoma"/>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3A884D6"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stały dostęp do sieci Internet o gwarantowanej przepustowości nie mniejszej niż 512 </w:t>
      </w:r>
      <w:proofErr w:type="spellStart"/>
      <w:r w:rsidRPr="00DB462B">
        <w:rPr>
          <w:rFonts w:ascii="Tahoma" w:hAnsi="Tahoma" w:cs="Tahoma"/>
        </w:rPr>
        <w:t>kb</w:t>
      </w:r>
      <w:proofErr w:type="spellEnd"/>
      <w:r w:rsidRPr="00DB462B">
        <w:rPr>
          <w:rFonts w:ascii="Tahoma" w:hAnsi="Tahoma" w:cs="Tahoma"/>
        </w:rPr>
        <w:t>/s,</w:t>
      </w:r>
    </w:p>
    <w:p w14:paraId="52FCE354"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komputer klasy PC lub MAC o następującej konfiguracji: pamięć min. 2 GB Ram, procesor Intel IV 2 GHZ lub jego nowsza wersja, jeden z systemów operacyjnych - MS Windows 7, Mac Os x 10 4, Linux, lub ich nowsze wersje,</w:t>
      </w:r>
    </w:p>
    <w:p w14:paraId="4AA9E256"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zainstalowana dowolna przeglądarka internetowa (najlepiej najnowsza wersja).</w:t>
      </w:r>
    </w:p>
    <w:p w14:paraId="725CC864"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włączona obsługa JavaScript,</w:t>
      </w:r>
    </w:p>
    <w:p w14:paraId="6C80ABA5"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zainstalowany program Adobe </w:t>
      </w:r>
      <w:proofErr w:type="spellStart"/>
      <w:r w:rsidRPr="00DB462B">
        <w:rPr>
          <w:rFonts w:ascii="Tahoma" w:hAnsi="Tahoma" w:cs="Tahoma"/>
        </w:rPr>
        <w:t>Acrobat</w:t>
      </w:r>
      <w:proofErr w:type="spellEnd"/>
      <w:r w:rsidRPr="00DB462B">
        <w:rPr>
          <w:rFonts w:ascii="Tahoma" w:hAnsi="Tahoma" w:cs="Tahoma"/>
        </w:rPr>
        <w:t xml:space="preserve"> Reader lub inny obsługujący format plików .pdf,</w:t>
      </w:r>
    </w:p>
    <w:p w14:paraId="1F45DAF2" w14:textId="77777777" w:rsidR="00C50BA1" w:rsidRPr="00DB462B"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platforma działa według standardu przyjętego w komunikacji sieciowej - kodowanie UTF8,</w:t>
      </w:r>
    </w:p>
    <w:p w14:paraId="3DA170F9" w14:textId="77777777" w:rsidR="00764239"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oznaczenie czasu odbioru danych przez platformę stanowi datę oraz dokładny czas </w:t>
      </w:r>
    </w:p>
    <w:p w14:paraId="2047DF94" w14:textId="77777777" w:rsidR="00764239"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w:t>
      </w:r>
      <w:proofErr w:type="spellStart"/>
      <w:r w:rsidR="00C50BA1" w:rsidRPr="00DB462B">
        <w:rPr>
          <w:rFonts w:ascii="Tahoma" w:hAnsi="Tahoma" w:cs="Tahoma"/>
        </w:rPr>
        <w:t>hh:mm:ss</w:t>
      </w:r>
      <w:proofErr w:type="spellEnd"/>
      <w:r w:rsidR="00C50BA1" w:rsidRPr="00DB462B">
        <w:rPr>
          <w:rFonts w:ascii="Tahoma" w:hAnsi="Tahoma" w:cs="Tahoma"/>
        </w:rPr>
        <w:t xml:space="preserve">) generowany wg. czasu lokalnego serwera synchronizowanego z zegarem </w:t>
      </w:r>
    </w:p>
    <w:p w14:paraId="55ED2F15" w14:textId="30CE0C6A" w:rsidR="00C50BA1" w:rsidRPr="00DB462B"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Głównego Urzędu Miar (źródłem czasu jest platforma).</w:t>
      </w:r>
    </w:p>
    <w:p w14:paraId="1D4C7D8D" w14:textId="77777777" w:rsidR="00764239" w:rsidRDefault="00C50BA1" w:rsidP="00DB462B">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w razie używania kwalifikowanego podpisu elektronicznego - podłączony lub wbudowany do </w:t>
      </w:r>
    </w:p>
    <w:p w14:paraId="71367BF7" w14:textId="77777777" w:rsidR="00764239"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 xml:space="preserve">komputera czytnik karty kryptograficznej wydanej przez wystawcę certyfikatu używanego </w:t>
      </w:r>
    </w:p>
    <w:p w14:paraId="0734292D" w14:textId="2F8C29AF" w:rsidR="00C50BA1"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przez Wykonawcę.</w:t>
      </w:r>
    </w:p>
    <w:p w14:paraId="2396EF84" w14:textId="77777777" w:rsidR="00764239" w:rsidRPr="00DB462B"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p>
    <w:p w14:paraId="771C5014" w14:textId="77777777" w:rsidR="00C50BA1" w:rsidRPr="00DB462B" w:rsidRDefault="00C50BA1" w:rsidP="00DB462B">
      <w:pPr>
        <w:pStyle w:val="Akapitzlist"/>
        <w:widowControl w:val="0"/>
        <w:tabs>
          <w:tab w:val="left" w:pos="709"/>
        </w:tabs>
        <w:spacing w:after="0" w:line="240" w:lineRule="auto"/>
        <w:ind w:left="0" w:right="57"/>
        <w:outlineLvl w:val="3"/>
        <w:rPr>
          <w:rFonts w:ascii="Tahoma" w:hAnsi="Tahoma" w:cs="Tahoma"/>
        </w:rPr>
      </w:pPr>
      <w:r w:rsidRPr="00DB462B">
        <w:rPr>
          <w:rFonts w:ascii="Tahoma" w:hAnsi="Tahoma" w:cs="Tahoma"/>
        </w:rPr>
        <w:t>Wykonawca, przystępując do niniejszego postępowania o udzielenie zamówienia publicznego:</w:t>
      </w:r>
    </w:p>
    <w:p w14:paraId="7DEC0C68" w14:textId="77777777" w:rsidR="00764239" w:rsidRDefault="00C50BA1" w:rsidP="00DB462B">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zapoznał się, akceptuje i stosuje warunki korzystania z platformy, określone w regulaminie </w:t>
      </w:r>
    </w:p>
    <w:p w14:paraId="1438F9F7" w14:textId="22E8ABFC" w:rsidR="00C50BA1" w:rsidRPr="00DB462B"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zamieszczonym na platformie w zakładce „Regulamin" oraz uznaje go za wiążący.</w:t>
      </w:r>
    </w:p>
    <w:p w14:paraId="437216DF" w14:textId="77777777" w:rsidR="00764239" w:rsidRDefault="00C50BA1" w:rsidP="007D742E">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zapoznał się, akceptuje i stosuje warunki korzystania z platformy, określone w instrukcjach </w:t>
      </w:r>
    </w:p>
    <w:p w14:paraId="68DA4561" w14:textId="0BC28826" w:rsidR="007D742E" w:rsidRPr="007D742E" w:rsidRDefault="00764239" w:rsidP="00764239">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zamieszczonych na platformie w zakładce „Instrukcje" oraz uznaje je za wiążące.</w:t>
      </w:r>
    </w:p>
    <w:p w14:paraId="7CBA5EBF" w14:textId="13F1FB1F" w:rsidR="00DB462B" w:rsidRPr="00E32EA1" w:rsidRDefault="007D742E" w:rsidP="00E32EA1">
      <w:pPr>
        <w:autoSpaceDE w:val="0"/>
        <w:autoSpaceDN w:val="0"/>
        <w:adjustRightInd w:val="0"/>
        <w:rPr>
          <w:rFonts w:ascii="Tahoma" w:hAnsi="Tahoma" w:cs="Tahoma"/>
          <w:sz w:val="22"/>
          <w:szCs w:val="22"/>
        </w:rPr>
      </w:pPr>
      <w:r w:rsidRPr="007D742E">
        <w:rPr>
          <w:rFonts w:ascii="Tahoma" w:hAnsi="Tahoma" w:cs="Tahoma"/>
          <w:sz w:val="22"/>
          <w:szCs w:val="22"/>
        </w:rPr>
        <w:lastRenderedPageBreak/>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4E7664F3" w14:textId="40EDD9CB" w:rsidR="00DB462B" w:rsidRPr="00E32EA1" w:rsidRDefault="00DB462B" w:rsidP="00DB462B">
      <w:pPr>
        <w:tabs>
          <w:tab w:val="left" w:pos="0"/>
        </w:tabs>
        <w:ind w:right="57"/>
        <w:contextualSpacing/>
        <w:jc w:val="both"/>
        <w:outlineLvl w:val="3"/>
        <w:rPr>
          <w:rFonts w:ascii="Tahoma" w:hAnsi="Tahoma" w:cs="Tahoma"/>
          <w:sz w:val="22"/>
          <w:szCs w:val="22"/>
        </w:rPr>
      </w:pPr>
      <w:r w:rsidRPr="00DB462B">
        <w:rPr>
          <w:rFonts w:ascii="Tahoma" w:hAnsi="Tahoma" w:cs="Tahoma"/>
          <w:bCs/>
          <w:sz w:val="22"/>
          <w:szCs w:val="22"/>
        </w:rPr>
        <w:t>6.</w:t>
      </w:r>
      <w:r w:rsidR="00C50BA1" w:rsidRPr="00DB462B">
        <w:rPr>
          <w:rFonts w:ascii="Tahoma" w:hAnsi="Tahoma" w:cs="Tahoma"/>
          <w:bCs/>
          <w:sz w:val="22"/>
          <w:szCs w:val="22"/>
        </w:rPr>
        <w:t>Zamawiający nie ponosi odpowiedzialności za złożenie oferty w sposób niezgodny z instrukcją korzystania z platformy,</w:t>
      </w:r>
      <w:r w:rsidR="00C50BA1" w:rsidRPr="00DB462B">
        <w:rPr>
          <w:rFonts w:ascii="Tahoma" w:hAnsi="Tahoma" w:cs="Tahoma"/>
          <w:sz w:val="22"/>
          <w:szCs w:val="22"/>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C50BA1" w:rsidRPr="00DB462B">
        <w:rPr>
          <w:rFonts w:ascii="Tahoma" w:hAnsi="Tahoma" w:cs="Tahoma"/>
          <w:sz w:val="22"/>
          <w:szCs w:val="22"/>
        </w:rPr>
        <w:t>Pzp</w:t>
      </w:r>
      <w:proofErr w:type="spellEnd"/>
      <w:r w:rsidR="00C50BA1" w:rsidRPr="00DB462B">
        <w:rPr>
          <w:rFonts w:ascii="Tahoma" w:hAnsi="Tahoma" w:cs="Tahoma"/>
          <w:sz w:val="22"/>
          <w:szCs w:val="22"/>
        </w:rPr>
        <w:t>.</w:t>
      </w:r>
    </w:p>
    <w:p w14:paraId="6BD19D51" w14:textId="2C236C2D" w:rsidR="00844F18" w:rsidRPr="00E32EA1" w:rsidRDefault="00DB462B" w:rsidP="00DB462B">
      <w:pPr>
        <w:tabs>
          <w:tab w:val="left" w:pos="0"/>
        </w:tabs>
        <w:spacing w:after="120"/>
        <w:ind w:right="57"/>
        <w:contextualSpacing/>
        <w:jc w:val="both"/>
        <w:outlineLvl w:val="3"/>
        <w:rPr>
          <w:rFonts w:ascii="Tahoma" w:hAnsi="Tahoma" w:cs="Tahoma"/>
          <w:bCs/>
          <w:sz w:val="22"/>
          <w:szCs w:val="22"/>
        </w:rPr>
      </w:pPr>
      <w:r w:rsidRPr="00844F18">
        <w:rPr>
          <w:rFonts w:ascii="Tahoma" w:hAnsi="Tahoma" w:cs="Tahoma"/>
          <w:sz w:val="22"/>
          <w:szCs w:val="22"/>
        </w:rPr>
        <w:t xml:space="preserve">7. </w:t>
      </w:r>
      <w:r w:rsidR="00C50BA1" w:rsidRPr="00844F18">
        <w:rPr>
          <w:rFonts w:ascii="Tahoma" w:hAnsi="Tahoma" w:cs="Tahoma"/>
          <w:sz w:val="22"/>
          <w:szCs w:val="22"/>
        </w:rPr>
        <w:t>Wykonawca ma obowiązek zapoznać się z bieżącym regulaminem oraz bieżącymi instrukcjami platformy zakupowej.</w:t>
      </w:r>
    </w:p>
    <w:p w14:paraId="37E7E5D4" w14:textId="61BFF625" w:rsidR="007B7772" w:rsidRPr="00E32EA1" w:rsidRDefault="00DB462B" w:rsidP="00DB462B">
      <w:pPr>
        <w:tabs>
          <w:tab w:val="left" w:pos="0"/>
        </w:tabs>
        <w:spacing w:after="120"/>
        <w:ind w:right="57"/>
        <w:contextualSpacing/>
        <w:jc w:val="both"/>
        <w:outlineLvl w:val="3"/>
        <w:rPr>
          <w:rFonts w:ascii="Tahoma" w:hAnsi="Tahoma" w:cs="Tahoma"/>
          <w:sz w:val="22"/>
          <w:szCs w:val="22"/>
        </w:rPr>
      </w:pPr>
      <w:r>
        <w:rPr>
          <w:rFonts w:ascii="Tahoma" w:hAnsi="Tahoma" w:cs="Tahoma"/>
          <w:sz w:val="22"/>
          <w:szCs w:val="22"/>
        </w:rPr>
        <w:t>8.</w:t>
      </w:r>
      <w:r w:rsidR="00764239">
        <w:rPr>
          <w:rFonts w:ascii="Tahoma" w:hAnsi="Tahoma" w:cs="Tahoma"/>
          <w:sz w:val="22"/>
          <w:szCs w:val="22"/>
        </w:rPr>
        <w:t xml:space="preserve"> </w:t>
      </w:r>
      <w:r w:rsidR="00C50BA1" w:rsidRPr="00DB462B">
        <w:rPr>
          <w:rFonts w:ascii="Tahoma" w:hAnsi="Tahoma" w:cs="Tahoma"/>
          <w:sz w:val="22"/>
          <w:szCs w:val="22"/>
        </w:rPr>
        <w:t xml:space="preserve">Wykonawca po upływie terminu do składania ofert nie może skutecznie dokonać zmiany ani wycofać złożonej oferty. </w:t>
      </w:r>
    </w:p>
    <w:p w14:paraId="5668C24B" w14:textId="77777777" w:rsidR="00C50BA1" w:rsidRPr="007D742E" w:rsidRDefault="00DB462B" w:rsidP="007D742E">
      <w:pPr>
        <w:tabs>
          <w:tab w:val="left" w:pos="0"/>
        </w:tabs>
        <w:ind w:right="57"/>
        <w:contextualSpacing/>
        <w:jc w:val="both"/>
        <w:outlineLvl w:val="3"/>
        <w:rPr>
          <w:rFonts w:ascii="Tahoma" w:hAnsi="Tahoma" w:cs="Tahoma"/>
          <w:bCs/>
          <w:sz w:val="22"/>
          <w:szCs w:val="22"/>
        </w:rPr>
      </w:pPr>
      <w:r>
        <w:rPr>
          <w:rFonts w:ascii="Tahoma" w:hAnsi="Tahoma" w:cs="Tahoma"/>
          <w:sz w:val="22"/>
          <w:szCs w:val="22"/>
        </w:rPr>
        <w:t xml:space="preserve">9. </w:t>
      </w:r>
      <w:r w:rsidR="00C50BA1" w:rsidRPr="00DB462B">
        <w:rPr>
          <w:rFonts w:ascii="Tahoma" w:hAnsi="Tahoma" w:cs="Tahoma"/>
          <w:sz w:val="22"/>
          <w:szCs w:val="22"/>
        </w:rPr>
        <w:t xml:space="preserve">Dla czynności dla których ustawa </w:t>
      </w:r>
      <w:proofErr w:type="spellStart"/>
      <w:r w:rsidR="00C50BA1" w:rsidRPr="00DB462B">
        <w:rPr>
          <w:rFonts w:ascii="Tahoma" w:hAnsi="Tahoma" w:cs="Tahoma"/>
          <w:sz w:val="22"/>
          <w:szCs w:val="22"/>
        </w:rPr>
        <w:t>Pzp</w:t>
      </w:r>
      <w:proofErr w:type="spellEnd"/>
      <w:r w:rsidR="007D742E">
        <w:rPr>
          <w:rFonts w:ascii="Tahoma" w:hAnsi="Tahoma" w:cs="Tahoma"/>
          <w:sz w:val="22"/>
          <w:szCs w:val="22"/>
        </w:rPr>
        <w:t>.</w:t>
      </w:r>
      <w:r w:rsidR="00C50BA1" w:rsidRPr="00DB462B">
        <w:rPr>
          <w:rFonts w:ascii="Tahoma" w:hAnsi="Tahoma" w:cs="Tahoma"/>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0BF28DA4" w14:textId="636F86F1" w:rsidR="00DA5AC4" w:rsidRPr="00DA5AC4" w:rsidRDefault="007B7772" w:rsidP="00E32EA1">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10. </w:t>
      </w:r>
      <w:r w:rsidR="00DA5AC4" w:rsidRPr="00DA5AC4">
        <w:rPr>
          <w:rFonts w:ascii="Tahoma" w:hAnsi="Tahoma" w:cs="Tahoma"/>
          <w:sz w:val="22"/>
          <w:szCs w:val="22"/>
          <w:lang w:bidi="ar-SA"/>
        </w:rPr>
        <w:t xml:space="preserve">Zaleca się, aby przed rozpoczęciem wypełniania Formularzu składania oferty </w:t>
      </w:r>
      <w:r w:rsidR="00764239">
        <w:rPr>
          <w:rFonts w:ascii="Tahoma" w:hAnsi="Tahoma" w:cs="Tahoma"/>
          <w:sz w:val="22"/>
          <w:szCs w:val="22"/>
          <w:lang w:bidi="ar-SA"/>
        </w:rPr>
        <w:t>W</w:t>
      </w:r>
      <w:r w:rsidR="00DA5AC4" w:rsidRPr="00DA5AC4">
        <w:rPr>
          <w:rFonts w:ascii="Tahoma" w:hAnsi="Tahoma" w:cs="Tahoma"/>
          <w:sz w:val="22"/>
          <w:szCs w:val="22"/>
          <w:lang w:bidi="ar-SA"/>
        </w:rPr>
        <w:t xml:space="preserve">ykonawca zalogował się do systemu, a jeżeli nie posiada konta, założył bezpłatne konto. W przeciwnym wypadku </w:t>
      </w:r>
      <w:r w:rsidR="00764239">
        <w:rPr>
          <w:rFonts w:ascii="Tahoma" w:hAnsi="Tahoma" w:cs="Tahoma"/>
          <w:sz w:val="22"/>
          <w:szCs w:val="22"/>
          <w:lang w:bidi="ar-SA"/>
        </w:rPr>
        <w:t>W</w:t>
      </w:r>
      <w:r w:rsidR="00DA5AC4" w:rsidRPr="00DA5AC4">
        <w:rPr>
          <w:rFonts w:ascii="Tahoma" w:hAnsi="Tahoma" w:cs="Tahoma"/>
          <w:sz w:val="22"/>
          <w:szCs w:val="22"/>
          <w:lang w:bidi="ar-SA"/>
        </w:rPr>
        <w:t xml:space="preserve">ykonawca będzie miał ograniczone funkcjonalności, np. brak widoku wiadomości prywatnych od </w:t>
      </w:r>
      <w:r w:rsidR="00764239">
        <w:rPr>
          <w:rFonts w:ascii="Tahoma" w:hAnsi="Tahoma" w:cs="Tahoma"/>
          <w:sz w:val="22"/>
          <w:szCs w:val="22"/>
          <w:lang w:bidi="ar-SA"/>
        </w:rPr>
        <w:t>Z</w:t>
      </w:r>
      <w:r w:rsidR="00DA5AC4" w:rsidRPr="00DA5AC4">
        <w:rPr>
          <w:rFonts w:ascii="Tahoma" w:hAnsi="Tahoma" w:cs="Tahoma"/>
          <w:sz w:val="22"/>
          <w:szCs w:val="22"/>
          <w:lang w:bidi="ar-SA"/>
        </w:rPr>
        <w:t xml:space="preserve">amawiającego w systemie lub wycofania oferty bez kontaktu z Centrum Wsparcia Klienta. </w:t>
      </w:r>
    </w:p>
    <w:p w14:paraId="7330909C" w14:textId="77777777" w:rsidR="00DA5AC4" w:rsidRDefault="007B7772" w:rsidP="00E32EA1">
      <w:pPr>
        <w:widowControl/>
        <w:autoSpaceDE w:val="0"/>
        <w:autoSpaceDN w:val="0"/>
        <w:adjustRightInd w:val="0"/>
        <w:rPr>
          <w:rFonts w:ascii="Tahoma" w:hAnsi="Tahoma" w:cs="Tahoma"/>
          <w:sz w:val="22"/>
          <w:szCs w:val="22"/>
          <w:lang w:bidi="ar-SA"/>
        </w:rPr>
      </w:pPr>
      <w:r>
        <w:rPr>
          <w:rFonts w:ascii="Tahoma" w:hAnsi="Tahoma" w:cs="Tahoma"/>
          <w:sz w:val="22"/>
          <w:szCs w:val="22"/>
          <w:lang w:bidi="ar-SA"/>
        </w:rPr>
        <w:t>11</w:t>
      </w:r>
      <w:r w:rsidR="00DA5AC4" w:rsidRPr="00DA5AC4">
        <w:rPr>
          <w:rFonts w:ascii="Tahoma" w:hAnsi="Tahoma" w:cs="Tahoma"/>
          <w:sz w:val="22"/>
          <w:szCs w:val="22"/>
          <w:lang w:bidi="ar-SA"/>
        </w:rPr>
        <w:t xml:space="preserve">. Postępowanie o udzielenie zamówienia prowadzi się w języku polskim. </w:t>
      </w:r>
    </w:p>
    <w:p w14:paraId="2928AE2E" w14:textId="77777777" w:rsidR="00DA5AC4" w:rsidRPr="00DA5AC4" w:rsidRDefault="007B7772" w:rsidP="00E32EA1">
      <w:pPr>
        <w:widowControl/>
        <w:autoSpaceDE w:val="0"/>
        <w:autoSpaceDN w:val="0"/>
        <w:adjustRightInd w:val="0"/>
        <w:rPr>
          <w:rFonts w:ascii="Arial" w:hAnsi="Arial" w:cs="Arial"/>
          <w:sz w:val="22"/>
          <w:szCs w:val="22"/>
          <w:lang w:bidi="ar-SA"/>
        </w:rPr>
      </w:pPr>
      <w:r>
        <w:rPr>
          <w:rFonts w:ascii="Tahoma" w:hAnsi="Tahoma" w:cs="Tahoma"/>
          <w:sz w:val="22"/>
          <w:szCs w:val="22"/>
          <w:lang w:bidi="ar-SA"/>
        </w:rPr>
        <w:t>12</w:t>
      </w:r>
      <w:r w:rsidR="00DA5AC4" w:rsidRPr="00DA5AC4">
        <w:rPr>
          <w:rFonts w:ascii="Tahoma" w:hAnsi="Tahoma" w:cs="Tahoma"/>
          <w:sz w:val="22"/>
          <w:szCs w:val="22"/>
          <w:lang w:bidi="ar-SA"/>
        </w:rPr>
        <w:t>.</w:t>
      </w:r>
      <w:r>
        <w:rPr>
          <w:rFonts w:ascii="Arial" w:hAnsi="Arial" w:cs="Arial"/>
          <w:sz w:val="22"/>
          <w:szCs w:val="22"/>
          <w:lang w:bidi="ar-SA"/>
        </w:rPr>
        <w:t xml:space="preserve"> </w:t>
      </w:r>
      <w:r w:rsidR="00DA5AC4" w:rsidRPr="00DA5AC4">
        <w:rPr>
          <w:rFonts w:ascii="Arial" w:hAnsi="Arial" w:cs="Arial"/>
          <w:sz w:val="22"/>
          <w:szCs w:val="22"/>
          <w:lang w:bidi="ar-SA"/>
        </w:rPr>
        <w:t xml:space="preserve">Zamawiający nie ponosi odpowiedzialności z tytułu nieotrzymania przez Wykonawcę informacji związanych z prowadzonym postępowaniem, w przypadku wskazania przez Wykonawcę w ofercie np. błędnego adresu poczty elektronicznej. </w:t>
      </w:r>
    </w:p>
    <w:p w14:paraId="18AED7C8" w14:textId="77777777" w:rsidR="00DA5AC4" w:rsidRPr="00DA5AC4" w:rsidRDefault="007B7772" w:rsidP="00E32EA1">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DA5AC4" w:rsidRPr="00DA5AC4">
        <w:rPr>
          <w:rFonts w:ascii="Arial" w:hAnsi="Arial" w:cs="Arial"/>
          <w:sz w:val="22"/>
          <w:szCs w:val="22"/>
          <w:lang w:bidi="ar-SA"/>
        </w:rPr>
        <w:t xml:space="preserve">.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14:paraId="0698C88F" w14:textId="77777777" w:rsidR="00FE10FB" w:rsidRPr="00E32EA1" w:rsidRDefault="00DA5AC4" w:rsidP="00E32EA1">
      <w:pPr>
        <w:widowControl/>
        <w:autoSpaceDE w:val="0"/>
        <w:autoSpaceDN w:val="0"/>
        <w:adjustRightInd w:val="0"/>
        <w:rPr>
          <w:rFonts w:ascii="Tahoma" w:hAnsi="Tahoma" w:cs="Tahoma"/>
          <w:color w:val="auto"/>
          <w:lang w:bidi="ar-SA"/>
        </w:rPr>
      </w:pPr>
      <w:r w:rsidRPr="00E32EA1">
        <w:rPr>
          <w:rFonts w:ascii="Tahoma" w:hAnsi="Tahoma" w:cs="Tahoma"/>
          <w:b/>
          <w:bCs/>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E32EA1">
        <w:rPr>
          <w:rFonts w:ascii="Tahoma" w:hAnsi="Tahoma" w:cs="Tahoma"/>
          <w:b/>
          <w:bCs/>
          <w:color w:val="auto"/>
          <w:sz w:val="22"/>
          <w:szCs w:val="22"/>
        </w:rPr>
        <w:t>Pzp</w:t>
      </w:r>
      <w:proofErr w:type="spellEnd"/>
      <w:r w:rsidR="007C2CF4" w:rsidRPr="00E32EA1">
        <w:rPr>
          <w:rFonts w:ascii="Tahoma" w:hAnsi="Tahoma" w:cs="Tahoma"/>
          <w:color w:val="auto"/>
          <w:lang w:bidi="ar-SA"/>
        </w:rPr>
        <w:t xml:space="preserve"> </w:t>
      </w:r>
    </w:p>
    <w:p w14:paraId="3A64DC7E" w14:textId="285EF810" w:rsidR="00D54BDE" w:rsidRDefault="007B7772" w:rsidP="00E32EA1">
      <w:pPr>
        <w:widowControl/>
        <w:autoSpaceDE w:val="0"/>
        <w:autoSpaceDN w:val="0"/>
        <w:adjustRightInd w:val="0"/>
        <w:rPr>
          <w:rFonts w:ascii="Tahoma" w:hAnsi="Tahoma" w:cs="Tahoma"/>
          <w:sz w:val="22"/>
          <w:szCs w:val="22"/>
        </w:rPr>
      </w:pPr>
      <w:r>
        <w:rPr>
          <w:rFonts w:ascii="Tahoma" w:hAnsi="Tahoma" w:cs="Tahoma"/>
          <w:sz w:val="22"/>
          <w:szCs w:val="22"/>
        </w:rPr>
        <w:t>14</w:t>
      </w:r>
      <w:r w:rsidR="00DA5AC4">
        <w:rPr>
          <w:rFonts w:ascii="Tahoma" w:hAnsi="Tahoma" w:cs="Tahoma"/>
          <w:sz w:val="22"/>
          <w:szCs w:val="22"/>
        </w:rPr>
        <w:t xml:space="preserve">. </w:t>
      </w:r>
      <w:r w:rsidR="00DA5AC4" w:rsidRPr="00DA5AC4">
        <w:rPr>
          <w:rFonts w:ascii="Tahoma" w:hAnsi="Tahoma" w:cs="Tahoma"/>
          <w:sz w:val="22"/>
          <w:szCs w:val="22"/>
        </w:rPr>
        <w:t xml:space="preserve">Zamawiający </w:t>
      </w:r>
      <w:r w:rsidR="00DA5AC4" w:rsidRPr="00DA5AC4">
        <w:rPr>
          <w:rFonts w:ascii="Tahoma" w:hAnsi="Tahoma" w:cs="Tahoma"/>
          <w:b/>
          <w:bCs/>
          <w:sz w:val="22"/>
          <w:szCs w:val="22"/>
        </w:rPr>
        <w:t xml:space="preserve">nie przewiduje </w:t>
      </w:r>
      <w:r w:rsidR="00DA5AC4" w:rsidRPr="00DA5AC4">
        <w:rPr>
          <w:rFonts w:ascii="Tahoma" w:hAnsi="Tahoma" w:cs="Tahoma"/>
          <w:sz w:val="22"/>
          <w:szCs w:val="22"/>
        </w:rPr>
        <w:t xml:space="preserve">innego sposobu komunikowania się Zamawiającego z Wykonawcami, niż te </w:t>
      </w:r>
      <w:r w:rsidR="00DA5AC4">
        <w:rPr>
          <w:rFonts w:ascii="Tahoma" w:hAnsi="Tahoma" w:cs="Tahoma"/>
          <w:sz w:val="22"/>
          <w:szCs w:val="22"/>
        </w:rPr>
        <w:t xml:space="preserve">opisane </w:t>
      </w:r>
      <w:r w:rsidR="00D54BDE">
        <w:rPr>
          <w:rFonts w:ascii="Tahoma" w:hAnsi="Tahoma" w:cs="Tahoma"/>
          <w:sz w:val="22"/>
          <w:szCs w:val="22"/>
        </w:rPr>
        <w:t xml:space="preserve">powyżej </w:t>
      </w:r>
      <w:r w:rsidR="00DA5AC4" w:rsidRPr="00D54BDE">
        <w:rPr>
          <w:rFonts w:ascii="Tahoma" w:hAnsi="Tahoma" w:cs="Tahoma"/>
          <w:sz w:val="22"/>
          <w:szCs w:val="22"/>
        </w:rPr>
        <w:t>w  Specyfikacji.</w:t>
      </w:r>
    </w:p>
    <w:p w14:paraId="066864BF" w14:textId="77777777" w:rsidR="00E32EA1" w:rsidRPr="00E32EA1" w:rsidRDefault="00E32EA1" w:rsidP="00E32EA1">
      <w:pPr>
        <w:widowControl/>
        <w:autoSpaceDE w:val="0"/>
        <w:autoSpaceDN w:val="0"/>
        <w:adjustRightInd w:val="0"/>
        <w:rPr>
          <w:rStyle w:val="Nagwek20"/>
          <w:rFonts w:ascii="Tahoma" w:eastAsia="Courier New" w:hAnsi="Tahoma" w:cs="Tahoma"/>
          <w:b w:val="0"/>
          <w:bCs w:val="0"/>
          <w:color w:val="auto"/>
          <w:sz w:val="24"/>
          <w:szCs w:val="24"/>
          <w:lang w:bidi="ar-SA"/>
        </w:rPr>
      </w:pPr>
    </w:p>
    <w:p w14:paraId="4A6BA31E" w14:textId="77777777" w:rsidR="00A92456" w:rsidRPr="00E32EA1"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auto"/>
          <w:sz w:val="24"/>
          <w:szCs w:val="24"/>
        </w:rPr>
      </w:pPr>
      <w:r w:rsidRPr="00E32EA1">
        <w:rPr>
          <w:rStyle w:val="Nagwek20"/>
          <w:rFonts w:ascii="Tahoma" w:hAnsi="Tahoma" w:cs="Tahoma"/>
          <w:b/>
          <w:bCs/>
          <w:color w:val="auto"/>
          <w:sz w:val="24"/>
          <w:szCs w:val="24"/>
        </w:rPr>
        <w:t>OSOBY UPRAWNIONE DO KOMUNIKOWANIA SIĘ Z  WYKONAWCAMI</w:t>
      </w:r>
    </w:p>
    <w:p w14:paraId="1E5D8B7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05BC3EB5"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21BE5D81" w14:textId="1C4CA2CE" w:rsidR="00A92456" w:rsidRPr="007146C9" w:rsidRDefault="00E32EA1"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9" w:history="1">
        <w:r w:rsidRPr="0003137B">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1F15D6BC"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23DBBEF8" w14:textId="77777777" w:rsidR="00121CE8" w:rsidRPr="003A0D5A" w:rsidRDefault="00051C2B" w:rsidP="00121CE8">
      <w:pPr>
        <w:pStyle w:val="Teksttreci2"/>
        <w:shd w:val="clear" w:color="auto" w:fill="auto"/>
        <w:spacing w:before="0" w:after="0" w:line="240" w:lineRule="auto"/>
        <w:ind w:firstLine="0"/>
        <w:jc w:val="both"/>
        <w:rPr>
          <w:rFonts w:ascii="Tahoma" w:hAnsi="Tahoma" w:cs="Tahoma"/>
        </w:rPr>
      </w:pPr>
      <w:r w:rsidRPr="003A0D5A">
        <w:rPr>
          <w:rFonts w:ascii="Tahoma" w:hAnsi="Tahoma" w:cs="Tahoma"/>
          <w:b/>
        </w:rPr>
        <w:t>Jarosław Jurczak</w:t>
      </w:r>
      <w:r w:rsidR="002E3AEA" w:rsidRPr="003A0D5A">
        <w:rPr>
          <w:rFonts w:ascii="Tahoma" w:hAnsi="Tahoma" w:cs="Tahoma"/>
          <w:b/>
        </w:rPr>
        <w:t>,</w:t>
      </w:r>
      <w:r w:rsidR="000D10FA" w:rsidRPr="003A0D5A">
        <w:rPr>
          <w:rFonts w:ascii="Tahoma" w:hAnsi="Tahoma" w:cs="Tahoma"/>
          <w:b/>
        </w:rPr>
        <w:t xml:space="preserve"> </w:t>
      </w:r>
      <w:r w:rsidR="00A92456" w:rsidRPr="003A0D5A">
        <w:rPr>
          <w:rFonts w:ascii="Tahoma" w:hAnsi="Tahoma" w:cs="Tahoma"/>
        </w:rPr>
        <w:t xml:space="preserve"> e-mail: </w:t>
      </w:r>
      <w:hyperlink r:id="rId20" w:history="1">
        <w:r w:rsidRPr="003A0D5A">
          <w:rPr>
            <w:rStyle w:val="Hipercze"/>
            <w:rFonts w:ascii="Tahoma" w:hAnsi="Tahoma" w:cs="Tahoma"/>
          </w:rPr>
          <w:t>j.jurczak@mszana.pl</w:t>
        </w:r>
      </w:hyperlink>
      <w:r w:rsidR="00121CE8" w:rsidRPr="003A0D5A">
        <w:rPr>
          <w:rFonts w:ascii="Tahoma" w:hAnsi="Tahoma" w:cs="Tahoma"/>
        </w:rPr>
        <w:t xml:space="preserve">, </w:t>
      </w:r>
      <w:r w:rsidRPr="003A0D5A">
        <w:rPr>
          <w:rFonts w:ascii="Tahoma" w:hAnsi="Tahoma" w:cs="Tahoma"/>
        </w:rPr>
        <w:t>tel. 881 927 186</w:t>
      </w:r>
    </w:p>
    <w:p w14:paraId="4039ED4F" w14:textId="77777777" w:rsidR="00A92456" w:rsidRPr="003A0D5A" w:rsidRDefault="00947569" w:rsidP="007146C9">
      <w:pPr>
        <w:pStyle w:val="Teksttreci2"/>
        <w:shd w:val="clear" w:color="auto" w:fill="auto"/>
        <w:spacing w:before="0" w:after="0" w:line="240" w:lineRule="auto"/>
        <w:ind w:firstLine="0"/>
        <w:jc w:val="both"/>
        <w:rPr>
          <w:rFonts w:ascii="Tahoma" w:hAnsi="Tahoma" w:cs="Tahoma"/>
        </w:rPr>
      </w:pPr>
      <w:r w:rsidRPr="003A0D5A">
        <w:rPr>
          <w:rFonts w:ascii="Tahoma" w:hAnsi="Tahoma" w:cs="Tahoma"/>
        </w:rPr>
        <w:t xml:space="preserve"> </w:t>
      </w:r>
    </w:p>
    <w:p w14:paraId="0951D8E7" w14:textId="4898B43A" w:rsidR="002E3AEA" w:rsidRPr="002E3AEA" w:rsidRDefault="002E3AEA" w:rsidP="002E3AEA">
      <w:pPr>
        <w:jc w:val="both"/>
        <w:rPr>
          <w:rFonts w:ascii="Tahoma" w:hAnsi="Tahoma" w:cs="Tahoma"/>
          <w:sz w:val="22"/>
          <w:szCs w:val="22"/>
        </w:rPr>
      </w:pPr>
      <w:r w:rsidRPr="002E3AEA">
        <w:rPr>
          <w:rFonts w:ascii="Tahoma" w:hAnsi="Tahoma" w:cs="Tahoma"/>
          <w:sz w:val="22"/>
          <w:szCs w:val="22"/>
        </w:rPr>
        <w:t xml:space="preserve">SWZ zawiera numer telefonu Zamawiającego (art. 281 ust. 1 pkt. 1 ustawy </w:t>
      </w:r>
      <w:proofErr w:type="spellStart"/>
      <w:r w:rsidRPr="002E3AEA">
        <w:rPr>
          <w:rFonts w:ascii="Tahoma" w:hAnsi="Tahoma" w:cs="Tahoma"/>
          <w:sz w:val="22"/>
          <w:szCs w:val="22"/>
        </w:rPr>
        <w:t>Pzp</w:t>
      </w:r>
      <w:proofErr w:type="spellEnd"/>
      <w:r w:rsidRPr="002E3AEA">
        <w:rPr>
          <w:rFonts w:ascii="Tahoma" w:hAnsi="Tahoma" w:cs="Tahoma"/>
          <w:sz w:val="22"/>
          <w:szCs w:val="22"/>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Pr="002E3AEA">
        <w:rPr>
          <w:rFonts w:ascii="Tahoma" w:hAnsi="Tahoma" w:cs="Tahoma"/>
          <w:sz w:val="22"/>
          <w:szCs w:val="22"/>
        </w:rPr>
        <w:t>Pzp</w:t>
      </w:r>
      <w:proofErr w:type="spellEnd"/>
      <w:r w:rsidRPr="002E3AEA">
        <w:rPr>
          <w:rFonts w:ascii="Tahoma" w:hAnsi="Tahoma" w:cs="Tahoma"/>
          <w:sz w:val="22"/>
          <w:szCs w:val="22"/>
        </w:rPr>
        <w:t xml:space="preserve"> komunikacja ustna dopuszczalna jest jedynie w toku negocjacji lub dialogu oraz w odniesieniu do informacji, które nie są istotne. Wszelkie kontakty Zamawiającego z Wykonawcami </w:t>
      </w:r>
      <w:r w:rsidRPr="002E3AEA">
        <w:rPr>
          <w:rFonts w:ascii="Tahoma" w:hAnsi="Tahoma" w:cs="Tahoma"/>
          <w:sz w:val="22"/>
          <w:szCs w:val="22"/>
        </w:rPr>
        <w:lastRenderedPageBreak/>
        <w:t>odbywać się będą za pomocą platformy. Zasady dotyczące sposobu komunikowania się zostały przez Zamawiając</w:t>
      </w:r>
      <w:r>
        <w:rPr>
          <w:rFonts w:ascii="Tahoma" w:hAnsi="Tahoma" w:cs="Tahoma"/>
          <w:sz w:val="22"/>
          <w:szCs w:val="22"/>
        </w:rPr>
        <w:t>ego umieszczone w</w:t>
      </w:r>
      <w:r w:rsidRPr="002E3AEA">
        <w:rPr>
          <w:rFonts w:ascii="Tahoma" w:hAnsi="Tahoma" w:cs="Tahoma"/>
          <w:sz w:val="22"/>
          <w:szCs w:val="22"/>
        </w:rPr>
        <w:t xml:space="preserve"> SWZ.</w:t>
      </w:r>
    </w:p>
    <w:p w14:paraId="23FACA4B"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72F77CF" w14:textId="57A3FBD2" w:rsidR="000C5257" w:rsidRPr="0054676C" w:rsidRDefault="004E70F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w:t>
      </w:r>
      <w:r w:rsidR="004E18C6">
        <w:rPr>
          <w:rStyle w:val="Nagwek20"/>
          <w:rFonts w:ascii="Tahoma" w:hAnsi="Tahoma" w:cs="Tahoma"/>
          <w:b/>
          <w:bCs/>
          <w:sz w:val="28"/>
          <w:szCs w:val="28"/>
        </w:rPr>
        <w:t>I</w:t>
      </w:r>
      <w:r w:rsidR="000C5257" w:rsidRPr="0054676C">
        <w:rPr>
          <w:rStyle w:val="Nagwek20"/>
          <w:rFonts w:ascii="Tahoma" w:hAnsi="Tahoma" w:cs="Tahoma"/>
          <w:b/>
          <w:bCs/>
          <w:sz w:val="28"/>
          <w:szCs w:val="28"/>
        </w:rPr>
        <w:t>.  OPIS SPOSOBU PRZYGOTOWANIA OFERTY</w:t>
      </w:r>
    </w:p>
    <w:p w14:paraId="231434DD"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593CD501" w14:textId="77777777" w:rsidR="000C5257" w:rsidRPr="00681D33" w:rsidRDefault="0054676C" w:rsidP="00E32EA1">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przez osoby upoważnione do składania oświadczeń woli w imieniu Wykonawcy, zgodnie z zasadami reprezentacji Wykonawcy.</w:t>
      </w:r>
    </w:p>
    <w:p w14:paraId="0DC47596" w14:textId="77777777" w:rsidR="00681D33" w:rsidRDefault="00681D33" w:rsidP="00E32EA1">
      <w:pPr>
        <w:pStyle w:val="Teksttreci2"/>
        <w:shd w:val="clear" w:color="auto" w:fill="auto"/>
        <w:spacing w:before="0" w:after="0" w:line="276" w:lineRule="auto"/>
        <w:ind w:firstLine="0"/>
        <w:jc w:val="both"/>
        <w:rPr>
          <w:rFonts w:ascii="Tahoma" w:hAnsi="Tahoma" w:cs="Tahoma"/>
        </w:rPr>
      </w:pPr>
      <w:bookmarkStart w:id="5" w:name="bookmark44"/>
      <w:r w:rsidRPr="00681D33">
        <w:rPr>
          <w:rFonts w:ascii="Tahoma" w:hAnsi="Tahoma" w:cs="Tahoma"/>
        </w:rPr>
        <w:t>2. Ofertę stanowią</w:t>
      </w:r>
      <w:r w:rsidR="000C5257" w:rsidRPr="00681D33">
        <w:rPr>
          <w:rFonts w:ascii="Tahoma" w:hAnsi="Tahoma" w:cs="Tahoma"/>
        </w:rPr>
        <w:t>:</w:t>
      </w:r>
      <w:bookmarkEnd w:id="5"/>
    </w:p>
    <w:p w14:paraId="13FAC070" w14:textId="77777777" w:rsidR="00C60CE9" w:rsidRPr="00681D33" w:rsidRDefault="00C60CE9" w:rsidP="00E32EA1">
      <w:pPr>
        <w:pStyle w:val="Teksttreci2"/>
        <w:shd w:val="clear" w:color="auto" w:fill="auto"/>
        <w:spacing w:before="0" w:after="0" w:line="276" w:lineRule="auto"/>
        <w:ind w:firstLine="0"/>
        <w:jc w:val="both"/>
        <w:rPr>
          <w:rFonts w:ascii="Tahoma" w:hAnsi="Tahoma" w:cs="Tahoma"/>
        </w:rPr>
      </w:pPr>
    </w:p>
    <w:p w14:paraId="44DFB663" w14:textId="16F375EC" w:rsidR="00ED2E55" w:rsidRDefault="00ED2E55"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1) </w:t>
      </w:r>
      <w:r w:rsidR="00C60CE9">
        <w:rPr>
          <w:rFonts w:ascii="Tahoma" w:hAnsi="Tahoma" w:cs="Tahoma"/>
          <w:sz w:val="22"/>
          <w:szCs w:val="22"/>
          <w:lang w:bidi="ar-SA"/>
        </w:rPr>
        <w:t>F</w:t>
      </w:r>
      <w:r w:rsidR="00681D33" w:rsidRPr="00681D33">
        <w:rPr>
          <w:rFonts w:ascii="Tahoma" w:hAnsi="Tahoma" w:cs="Tahoma"/>
          <w:sz w:val="22"/>
          <w:szCs w:val="22"/>
          <w:lang w:bidi="ar-SA"/>
        </w:rPr>
        <w:t>ormularz oferty</w:t>
      </w:r>
      <w:r>
        <w:rPr>
          <w:rFonts w:ascii="Tahoma" w:hAnsi="Tahoma" w:cs="Tahoma"/>
          <w:sz w:val="22"/>
          <w:szCs w:val="22"/>
          <w:lang w:bidi="ar-SA"/>
        </w:rPr>
        <w:t>,</w:t>
      </w:r>
      <w:r w:rsidR="00681D33" w:rsidRPr="00681D33">
        <w:rPr>
          <w:rFonts w:ascii="Tahoma" w:hAnsi="Tahoma" w:cs="Tahoma"/>
          <w:sz w:val="22"/>
          <w:szCs w:val="22"/>
          <w:lang w:bidi="ar-SA"/>
        </w:rPr>
        <w:t xml:space="preserve"> </w:t>
      </w:r>
    </w:p>
    <w:p w14:paraId="2BDB22BE"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2</w:t>
      </w:r>
      <w:r w:rsidR="00681D33" w:rsidRPr="00681D33">
        <w:rPr>
          <w:rFonts w:ascii="Tahoma" w:hAnsi="Tahoma" w:cs="Tahoma"/>
          <w:sz w:val="22"/>
          <w:szCs w:val="22"/>
          <w:lang w:bidi="ar-SA"/>
        </w:rPr>
        <w:t xml:space="preserve">) </w:t>
      </w:r>
      <w:r w:rsidR="00C60CE9">
        <w:rPr>
          <w:rFonts w:ascii="Tahoma" w:hAnsi="Tahoma" w:cs="Tahoma"/>
          <w:sz w:val="22"/>
          <w:szCs w:val="22"/>
          <w:lang w:bidi="ar-SA"/>
        </w:rPr>
        <w:t>O</w:t>
      </w:r>
      <w:r w:rsidR="00681D33" w:rsidRPr="00681D33">
        <w:rPr>
          <w:rFonts w:ascii="Tahoma" w:hAnsi="Tahoma" w:cs="Tahoma"/>
          <w:sz w:val="22"/>
          <w:szCs w:val="22"/>
          <w:lang w:bidi="ar-SA"/>
        </w:rPr>
        <w:t xml:space="preserve">świadczenie, o niepodleganiu wykluczeniu oraz spełnianiu warunków udziału w postępowaniu, o </w:t>
      </w:r>
    </w:p>
    <w:p w14:paraId="5564C4F6" w14:textId="5537C428" w:rsidR="00ED2E55"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ED2E55">
        <w:rPr>
          <w:rFonts w:ascii="Tahoma" w:hAnsi="Tahoma" w:cs="Tahoma"/>
          <w:sz w:val="22"/>
          <w:szCs w:val="22"/>
          <w:lang w:bidi="ar-SA"/>
        </w:rPr>
        <w:t>.,</w:t>
      </w:r>
    </w:p>
    <w:p w14:paraId="0CA03446"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681D33" w:rsidRPr="00681D33">
        <w:rPr>
          <w:rFonts w:ascii="Tahoma" w:hAnsi="Tahoma" w:cs="Tahoma"/>
          <w:sz w:val="22"/>
          <w:szCs w:val="22"/>
          <w:lang w:bidi="ar-SA"/>
        </w:rPr>
        <w:t xml:space="preserve">) </w:t>
      </w:r>
      <w:r w:rsidR="00C60CE9">
        <w:rPr>
          <w:rFonts w:ascii="Tahoma" w:hAnsi="Tahoma" w:cs="Tahoma"/>
          <w:sz w:val="22"/>
          <w:szCs w:val="22"/>
          <w:lang w:bidi="ar-SA"/>
        </w:rPr>
        <w:t>O</w:t>
      </w:r>
      <w:r w:rsidR="00681D33" w:rsidRPr="00681D33">
        <w:rPr>
          <w:rFonts w:ascii="Tahoma" w:hAnsi="Tahoma" w:cs="Tahoma"/>
          <w:sz w:val="22"/>
          <w:szCs w:val="22"/>
          <w:lang w:bidi="ar-SA"/>
        </w:rPr>
        <w:t xml:space="preserve">świadczenie podmiotu udostępniającego zasoby o niepodleganiu wykluczeniu oraz spełnianiu </w:t>
      </w:r>
    </w:p>
    <w:p w14:paraId="3B0B3258" w14:textId="77777777" w:rsidR="00764239" w:rsidRDefault="00764239" w:rsidP="00764239">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ED2E55">
        <w:rPr>
          <w:rFonts w:ascii="Tahoma" w:hAnsi="Tahoma" w:cs="Tahoma"/>
          <w:sz w:val="22"/>
          <w:szCs w:val="22"/>
          <w:lang w:bidi="ar-SA"/>
        </w:rPr>
        <w:t xml:space="preserve"> </w:t>
      </w:r>
      <w:r w:rsidR="00681D33" w:rsidRPr="00681D33">
        <w:rPr>
          <w:rFonts w:ascii="Tahoma" w:hAnsi="Tahoma" w:cs="Tahoma"/>
          <w:b/>
          <w:bCs/>
          <w:sz w:val="22"/>
          <w:szCs w:val="22"/>
          <w:lang w:bidi="ar-SA"/>
        </w:rPr>
        <w:t xml:space="preserve"> (jeżeli </w:t>
      </w:r>
    </w:p>
    <w:p w14:paraId="15E4F8C5" w14:textId="2AAEBF0E"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dotyczy)</w:t>
      </w:r>
      <w:r w:rsidR="00681D33" w:rsidRPr="00681D33">
        <w:rPr>
          <w:rFonts w:ascii="Tahoma" w:hAnsi="Tahoma" w:cs="Tahoma"/>
          <w:sz w:val="22"/>
          <w:szCs w:val="22"/>
          <w:lang w:bidi="ar-SA"/>
        </w:rPr>
        <w:t xml:space="preserve">; </w:t>
      </w:r>
    </w:p>
    <w:p w14:paraId="2AC4C4AF"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681D33" w:rsidRPr="00681D33">
        <w:rPr>
          <w:rFonts w:ascii="Tahoma" w:hAnsi="Tahoma" w:cs="Tahoma"/>
          <w:sz w:val="22"/>
          <w:szCs w:val="22"/>
          <w:lang w:bidi="ar-SA"/>
        </w:rPr>
        <w:t xml:space="preserve">) </w:t>
      </w:r>
      <w:r w:rsidR="00C60CE9">
        <w:rPr>
          <w:rFonts w:ascii="Tahoma" w:hAnsi="Tahoma" w:cs="Tahoma"/>
          <w:sz w:val="22"/>
          <w:szCs w:val="22"/>
          <w:lang w:bidi="ar-SA"/>
        </w:rPr>
        <w:t>W</w:t>
      </w:r>
      <w:r w:rsidR="00681D33" w:rsidRPr="00681D33">
        <w:rPr>
          <w:rFonts w:ascii="Tahoma" w:hAnsi="Tahoma" w:cs="Tahoma"/>
          <w:sz w:val="22"/>
          <w:szCs w:val="22"/>
          <w:lang w:bidi="ar-SA"/>
        </w:rPr>
        <w:t xml:space="preserve"> celu potwierdzenia, że osoba działająca w imieniu Wykonawcy jest umocowana do jego </w:t>
      </w:r>
    </w:p>
    <w:p w14:paraId="33F29126"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zamawiający żąda od wykonawcy odpisu lub informacji z Krajowego Rejestru </w:t>
      </w:r>
    </w:p>
    <w:p w14:paraId="2CA7943D"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0C286A85" w14:textId="5423472A"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6066954C" w14:textId="77777777" w:rsidR="00764239" w:rsidRDefault="004103D0" w:rsidP="0076423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681D33" w:rsidRPr="00681D33">
        <w:rPr>
          <w:rFonts w:ascii="Tahoma" w:hAnsi="Tahoma" w:cs="Tahoma"/>
          <w:sz w:val="22"/>
          <w:szCs w:val="22"/>
          <w:lang w:bidi="ar-SA"/>
        </w:rPr>
        <w:t xml:space="preserve">) Wykonawca nie jest zobowiązany do złożenia dokumentów, o których mowa w </w:t>
      </w:r>
      <w:proofErr w:type="spellStart"/>
      <w:r w:rsidR="00681D33">
        <w:rPr>
          <w:rFonts w:ascii="Tahoma" w:hAnsi="Tahoma" w:cs="Tahoma"/>
          <w:sz w:val="22"/>
          <w:szCs w:val="22"/>
          <w:lang w:bidi="ar-SA"/>
        </w:rPr>
        <w:t>ppkt</w:t>
      </w:r>
      <w:proofErr w:type="spellEnd"/>
      <w:r w:rsidR="00681D33">
        <w:rPr>
          <w:rFonts w:ascii="Tahoma" w:hAnsi="Tahoma" w:cs="Tahoma"/>
          <w:sz w:val="22"/>
          <w:szCs w:val="22"/>
          <w:lang w:bidi="ar-SA"/>
        </w:rPr>
        <w:t xml:space="preserve"> </w:t>
      </w:r>
      <w:r w:rsidR="00681D33" w:rsidRPr="00681D33">
        <w:rPr>
          <w:rFonts w:ascii="Tahoma" w:hAnsi="Tahoma" w:cs="Tahoma"/>
          <w:sz w:val="22"/>
          <w:szCs w:val="22"/>
          <w:lang w:bidi="ar-SA"/>
        </w:rPr>
        <w:t>5</w:t>
      </w:r>
      <w:r w:rsidR="00681D33">
        <w:rPr>
          <w:rFonts w:ascii="Tahoma" w:hAnsi="Tahoma" w:cs="Tahoma"/>
          <w:sz w:val="22"/>
          <w:szCs w:val="22"/>
          <w:lang w:bidi="ar-SA"/>
        </w:rPr>
        <w:t>)</w:t>
      </w:r>
      <w:r w:rsidR="00681D33" w:rsidRPr="00681D33">
        <w:rPr>
          <w:rFonts w:ascii="Tahoma" w:hAnsi="Tahoma" w:cs="Tahoma"/>
          <w:sz w:val="22"/>
          <w:szCs w:val="22"/>
          <w:lang w:bidi="ar-SA"/>
        </w:rPr>
        <w:t xml:space="preserve">, jeżeli </w:t>
      </w:r>
    </w:p>
    <w:p w14:paraId="6A1F8C9E" w14:textId="77777777" w:rsidR="00764239" w:rsidRDefault="00764239" w:rsidP="00D54BD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058B38B3" w14:textId="2B5F8CA5" w:rsidR="00E4466E" w:rsidRPr="00D54BDE" w:rsidRDefault="00764239" w:rsidP="00D54BDE">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05ED48FF"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681D33" w:rsidRPr="00681D33">
        <w:rPr>
          <w:rFonts w:ascii="Tahoma" w:hAnsi="Tahoma" w:cs="Tahoma"/>
          <w:sz w:val="22"/>
          <w:szCs w:val="22"/>
          <w:lang w:bidi="ar-SA"/>
        </w:rPr>
        <w:t xml:space="preserve">) </w:t>
      </w:r>
      <w:r w:rsidR="00764239">
        <w:rPr>
          <w:rFonts w:ascii="Tahoma" w:hAnsi="Tahoma" w:cs="Tahoma"/>
          <w:sz w:val="22"/>
          <w:szCs w:val="22"/>
          <w:lang w:bidi="ar-SA"/>
        </w:rPr>
        <w:t>J</w:t>
      </w:r>
      <w:r w:rsidR="00681D33" w:rsidRPr="00681D33">
        <w:rPr>
          <w:rFonts w:ascii="Tahoma" w:hAnsi="Tahoma" w:cs="Tahoma"/>
          <w:sz w:val="22"/>
          <w:szCs w:val="22"/>
          <w:lang w:bidi="ar-SA"/>
        </w:rPr>
        <w:t xml:space="preserve">eżeli w imieniu </w:t>
      </w:r>
      <w:r w:rsidR="00764239">
        <w:rPr>
          <w:rFonts w:ascii="Tahoma" w:hAnsi="Tahoma" w:cs="Tahoma"/>
          <w:sz w:val="22"/>
          <w:szCs w:val="22"/>
          <w:lang w:bidi="ar-SA"/>
        </w:rPr>
        <w:t>W</w:t>
      </w:r>
      <w:r w:rsidR="00681D33" w:rsidRPr="00681D33">
        <w:rPr>
          <w:rFonts w:ascii="Tahoma" w:hAnsi="Tahoma" w:cs="Tahoma"/>
          <w:sz w:val="22"/>
          <w:szCs w:val="22"/>
          <w:lang w:bidi="ar-SA"/>
        </w:rPr>
        <w:t xml:space="preserve">ykonawcy działa osoba, której umocowanie do jego reprezentowania nie </w:t>
      </w:r>
    </w:p>
    <w:p w14:paraId="6111E2AF"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t>
      </w:r>
      <w:r w:rsidR="00681D33" w:rsidRPr="00570161">
        <w:rPr>
          <w:rFonts w:ascii="Tahoma" w:hAnsi="Tahoma" w:cs="Tahoma"/>
          <w:sz w:val="22"/>
          <w:szCs w:val="22"/>
          <w:lang w:bidi="ar-SA"/>
        </w:rPr>
        <w:t xml:space="preserve">w </w:t>
      </w:r>
      <w:proofErr w:type="spellStart"/>
      <w:r w:rsidR="00681D33" w:rsidRPr="00570161">
        <w:rPr>
          <w:rFonts w:ascii="Tahoma" w:hAnsi="Tahoma" w:cs="Tahoma"/>
          <w:sz w:val="22"/>
          <w:szCs w:val="22"/>
          <w:lang w:bidi="ar-SA"/>
        </w:rPr>
        <w:t>ppkt</w:t>
      </w:r>
      <w:proofErr w:type="spellEnd"/>
      <w:r w:rsidR="00681D33" w:rsidRPr="00570161">
        <w:rPr>
          <w:rFonts w:ascii="Tahoma" w:hAnsi="Tahoma" w:cs="Tahoma"/>
          <w:sz w:val="22"/>
          <w:szCs w:val="22"/>
          <w:lang w:bidi="ar-SA"/>
        </w:rPr>
        <w:t xml:space="preserve"> 5),</w:t>
      </w:r>
      <w:r w:rsidR="00681D33" w:rsidRPr="00681D33">
        <w:rPr>
          <w:rFonts w:ascii="Tahoma" w:hAnsi="Tahoma" w:cs="Tahoma"/>
          <w:sz w:val="22"/>
          <w:szCs w:val="22"/>
          <w:lang w:bidi="ar-SA"/>
        </w:rPr>
        <w:t xml:space="preserve"> Zamawiający żąda od Wykonawcy </w:t>
      </w:r>
    </w:p>
    <w:p w14:paraId="492E37FE"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pełnomocnictwa lub innego dokumentu potwierdzającego umocowanie do reprezentowania </w:t>
      </w:r>
    </w:p>
    <w:p w14:paraId="490AF056" w14:textId="3E91DA1F"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w:t>
      </w:r>
      <w:r w:rsidR="00681D33" w:rsidRPr="00681D33">
        <w:rPr>
          <w:rFonts w:ascii="Tahoma" w:hAnsi="Tahoma" w:cs="Tahoma"/>
          <w:sz w:val="22"/>
          <w:szCs w:val="22"/>
          <w:lang w:bidi="ar-SA"/>
        </w:rPr>
        <w:t xml:space="preserve">ykonawcy; </w:t>
      </w:r>
    </w:p>
    <w:p w14:paraId="72A0C7ED"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7)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6</w:t>
      </w:r>
      <w:r w:rsidR="00681D33" w:rsidRPr="00681D33">
        <w:rPr>
          <w:rFonts w:ascii="Tahoma" w:hAnsi="Tahoma" w:cs="Tahoma"/>
          <w:sz w:val="22"/>
          <w:szCs w:val="22"/>
          <w:lang w:bidi="ar-SA"/>
        </w:rPr>
        <w:t xml:space="preserve">) stosuje się odpowiednio do osoby działającej w imieniu </w:t>
      </w:r>
      <w:r w:rsidR="00764239">
        <w:rPr>
          <w:rFonts w:ascii="Tahoma" w:hAnsi="Tahoma" w:cs="Tahoma"/>
          <w:sz w:val="22"/>
          <w:szCs w:val="22"/>
          <w:lang w:bidi="ar-SA"/>
        </w:rPr>
        <w:t>W</w:t>
      </w:r>
      <w:r w:rsidR="00681D33" w:rsidRPr="00681D33">
        <w:rPr>
          <w:rFonts w:ascii="Tahoma" w:hAnsi="Tahoma" w:cs="Tahoma"/>
          <w:sz w:val="22"/>
          <w:szCs w:val="22"/>
          <w:lang w:bidi="ar-SA"/>
        </w:rPr>
        <w:t xml:space="preserve">ykonawców wspólnie </w:t>
      </w:r>
    </w:p>
    <w:p w14:paraId="43B2EDC1" w14:textId="00886F47"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6100BA0E" w14:textId="77777777" w:rsidR="00764239" w:rsidRDefault="004103D0"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C60CE9">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4)-6</w:t>
      </w:r>
      <w:r w:rsidR="00B45455">
        <w:rPr>
          <w:rFonts w:ascii="Tahoma" w:hAnsi="Tahoma" w:cs="Tahoma"/>
          <w:sz w:val="22"/>
          <w:szCs w:val="22"/>
          <w:lang w:bidi="ar-SA"/>
        </w:rPr>
        <w:t>)</w:t>
      </w:r>
      <w:r w:rsidR="00681D33" w:rsidRPr="00681D33">
        <w:rPr>
          <w:rFonts w:ascii="Tahoma" w:hAnsi="Tahoma" w:cs="Tahoma"/>
          <w:sz w:val="22"/>
          <w:szCs w:val="22"/>
          <w:lang w:bidi="ar-SA"/>
        </w:rPr>
        <w:t xml:space="preserve"> stosuje się odpowiednio do osoby działającej w imieniu podmiotu udostępniającego </w:t>
      </w:r>
    </w:p>
    <w:p w14:paraId="39A545AD"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zasoby na zasadach określonych w art. 118 ustawy lub Podwykonawcy niebędącego podmiotem </w:t>
      </w:r>
    </w:p>
    <w:p w14:paraId="4257EF23" w14:textId="360147FA"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427DEC61" w14:textId="0D362C26" w:rsidR="00681D33" w:rsidRPr="00681D33" w:rsidRDefault="00E168A2"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681D33" w:rsidRPr="00681D33">
        <w:rPr>
          <w:rFonts w:ascii="Tahoma" w:hAnsi="Tahoma" w:cs="Tahoma"/>
          <w:sz w:val="22"/>
          <w:szCs w:val="22"/>
          <w:lang w:bidi="ar-SA"/>
        </w:rPr>
        <w:t xml:space="preserve">) </w:t>
      </w:r>
      <w:r w:rsidR="00C60CE9">
        <w:rPr>
          <w:rFonts w:ascii="Tahoma" w:hAnsi="Tahoma" w:cs="Tahoma"/>
          <w:sz w:val="22"/>
          <w:szCs w:val="22"/>
          <w:lang w:bidi="ar-SA"/>
        </w:rPr>
        <w:t>Z</w:t>
      </w:r>
      <w:r w:rsidR="00681D33"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w:t>
      </w:r>
      <w:r w:rsidR="00CB253D">
        <w:rPr>
          <w:rFonts w:ascii="Tahoma" w:hAnsi="Tahoma" w:cs="Tahoma"/>
          <w:sz w:val="22"/>
          <w:szCs w:val="22"/>
          <w:lang w:bidi="ar-SA"/>
        </w:rPr>
        <w:t>6</w:t>
      </w:r>
      <w:r w:rsidR="00681D33" w:rsidRPr="00681D33">
        <w:rPr>
          <w:rFonts w:ascii="Tahoma" w:hAnsi="Tahoma" w:cs="Tahoma"/>
          <w:sz w:val="22"/>
          <w:szCs w:val="22"/>
          <w:lang w:bidi="ar-SA"/>
        </w:rPr>
        <w:t xml:space="preserve"> </w:t>
      </w:r>
      <w:r w:rsidR="00681D33" w:rsidRPr="00681D33">
        <w:rPr>
          <w:rFonts w:ascii="Tahoma" w:hAnsi="Tahoma" w:cs="Tahoma"/>
          <w:b/>
          <w:bCs/>
          <w:sz w:val="22"/>
          <w:szCs w:val="22"/>
          <w:lang w:bidi="ar-SA"/>
        </w:rPr>
        <w:t xml:space="preserve">(jeżeli dotyczy); </w:t>
      </w:r>
    </w:p>
    <w:p w14:paraId="424C3B83" w14:textId="77777777" w:rsidR="00764239" w:rsidRDefault="00E168A2" w:rsidP="00764239">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10</w:t>
      </w:r>
      <w:r w:rsidR="00681D33" w:rsidRPr="00681D33">
        <w:rPr>
          <w:rFonts w:ascii="Tahoma" w:hAnsi="Tahoma" w:cs="Tahoma"/>
          <w:sz w:val="22"/>
          <w:szCs w:val="22"/>
          <w:lang w:bidi="ar-SA"/>
        </w:rPr>
        <w:t xml:space="preserve">) </w:t>
      </w:r>
      <w:r w:rsidR="00C60CE9">
        <w:rPr>
          <w:rFonts w:ascii="Tahoma" w:hAnsi="Tahoma" w:cs="Tahoma"/>
          <w:sz w:val="22"/>
          <w:szCs w:val="22"/>
          <w:lang w:bidi="ar-SA"/>
        </w:rPr>
        <w:t>O</w:t>
      </w:r>
      <w:r w:rsidR="00681D33" w:rsidRPr="00681D33">
        <w:rPr>
          <w:rFonts w:ascii="Tahoma" w:hAnsi="Tahoma" w:cs="Tahoma"/>
          <w:sz w:val="22"/>
          <w:szCs w:val="22"/>
          <w:lang w:bidi="ar-SA"/>
        </w:rPr>
        <w:t>świadczenie, z którego</w:t>
      </w:r>
      <w:r w:rsidR="00ED2E55">
        <w:rPr>
          <w:rFonts w:ascii="Tahoma" w:hAnsi="Tahoma" w:cs="Tahoma"/>
          <w:sz w:val="22"/>
          <w:szCs w:val="22"/>
          <w:lang w:bidi="ar-SA"/>
        </w:rPr>
        <w:t xml:space="preserve"> wynika, które </w:t>
      </w:r>
      <w:r w:rsidR="00681D33" w:rsidRPr="00681D33">
        <w:rPr>
          <w:rFonts w:ascii="Tahoma" w:hAnsi="Tahoma" w:cs="Tahoma"/>
          <w:sz w:val="22"/>
          <w:szCs w:val="22"/>
          <w:lang w:bidi="ar-SA"/>
        </w:rPr>
        <w:t xml:space="preserve"> dostawy lub usługi wykonają poszczególni Wykonawcy – </w:t>
      </w:r>
      <w:r w:rsidR="00681D33" w:rsidRPr="00681D33">
        <w:rPr>
          <w:rFonts w:ascii="Tahoma" w:hAnsi="Tahoma" w:cs="Tahoma"/>
          <w:b/>
          <w:bCs/>
          <w:sz w:val="22"/>
          <w:szCs w:val="22"/>
          <w:lang w:bidi="ar-SA"/>
        </w:rPr>
        <w:t xml:space="preserve"> </w:t>
      </w:r>
    </w:p>
    <w:p w14:paraId="73E216D5" w14:textId="2B050180"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(dotyczy Wykonawców wspólnie ubiegających się o zamówienie publiczne)</w:t>
      </w:r>
      <w:r w:rsidR="00681D33" w:rsidRPr="00681D33">
        <w:rPr>
          <w:rFonts w:ascii="Tahoma" w:hAnsi="Tahoma" w:cs="Tahoma"/>
          <w:sz w:val="22"/>
          <w:szCs w:val="22"/>
          <w:lang w:bidi="ar-SA"/>
        </w:rPr>
        <w:t xml:space="preserve">. </w:t>
      </w:r>
    </w:p>
    <w:p w14:paraId="4392E22A" w14:textId="77777777" w:rsidR="00681D33" w:rsidRPr="00681D33" w:rsidRDefault="00681D33" w:rsidP="00681D33">
      <w:pPr>
        <w:widowControl/>
        <w:autoSpaceDE w:val="0"/>
        <w:autoSpaceDN w:val="0"/>
        <w:adjustRightInd w:val="0"/>
        <w:rPr>
          <w:rFonts w:ascii="Arial" w:hAnsi="Arial" w:cs="Arial"/>
          <w:lang w:bidi="ar-SA"/>
        </w:rPr>
      </w:pPr>
    </w:p>
    <w:p w14:paraId="64B24A5A" w14:textId="22DBFEB9" w:rsidR="00C60CE9" w:rsidRPr="00C60CE9" w:rsidRDefault="00681D33" w:rsidP="00C60CE9">
      <w:pPr>
        <w:pStyle w:val="Akapitzlist"/>
        <w:numPr>
          <w:ilvl w:val="0"/>
          <w:numId w:val="24"/>
        </w:numPr>
        <w:autoSpaceDE w:val="0"/>
        <w:autoSpaceDN w:val="0"/>
        <w:adjustRightInd w:val="0"/>
        <w:rPr>
          <w:rFonts w:ascii="Tahoma" w:hAnsi="Tahoma" w:cs="Tahoma"/>
          <w:b/>
          <w:bCs/>
        </w:rPr>
      </w:pPr>
      <w:r w:rsidRPr="00C60CE9">
        <w:rPr>
          <w:rFonts w:ascii="Tahoma" w:hAnsi="Tahoma" w:cs="Tahoma"/>
          <w:b/>
          <w:bCs/>
        </w:rPr>
        <w:t xml:space="preserve">Wykonawca zobowiązany jest przygotować i złożyć ofertę wg poniższych zasad: </w:t>
      </w:r>
    </w:p>
    <w:p w14:paraId="3D997D68" w14:textId="77777777" w:rsidR="00764239"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2B08A538" w14:textId="77777777" w:rsidR="00764239"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649100AF" w14:textId="624383EC"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29D42F97" w14:textId="4993B665" w:rsidR="00681D33" w:rsidRPr="00681D33"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61A8F6A1" w14:textId="77777777" w:rsidR="00764239"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4C326A8D" w14:textId="00408C6A"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031B26F0" w14:textId="77777777" w:rsidR="00764239"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452E93FD" w14:textId="062A9FBE" w:rsidR="00681D33" w:rsidRP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0465BF76" w14:textId="77777777" w:rsidR="00764239"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26F038EA" w14:textId="31A39190" w:rsidR="00681D33" w:rsidRDefault="00764239" w:rsidP="0076423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7DF7F21D" w14:textId="77777777" w:rsidR="00764239" w:rsidRPr="00681D33" w:rsidRDefault="00764239" w:rsidP="00681D33">
      <w:pPr>
        <w:widowControl/>
        <w:autoSpaceDE w:val="0"/>
        <w:autoSpaceDN w:val="0"/>
        <w:adjustRightInd w:val="0"/>
        <w:rPr>
          <w:rFonts w:ascii="Tahoma" w:hAnsi="Tahoma" w:cs="Tahoma"/>
          <w:sz w:val="22"/>
          <w:szCs w:val="22"/>
          <w:lang w:bidi="ar-SA"/>
        </w:rPr>
      </w:pPr>
    </w:p>
    <w:p w14:paraId="7E6B3B6B" w14:textId="77777777" w:rsidR="00764239"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jeden </w:t>
      </w:r>
    </w:p>
    <w:p w14:paraId="68C420FA" w14:textId="47BF81D3" w:rsidR="00681D33" w:rsidRPr="00681D33" w:rsidRDefault="00764239" w:rsidP="00681D3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 następujących formatów danych: </w:t>
      </w:r>
    </w:p>
    <w:p w14:paraId="47320AF6" w14:textId="36C9B390" w:rsidR="00681D33" w:rsidRPr="00681D33" w:rsidRDefault="00681D33" w:rsidP="00764239">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65DB47AC" w14:textId="72FA75E6" w:rsidR="00681D33" w:rsidRPr="00681D33" w:rsidRDefault="00681D33" w:rsidP="00764239">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8597631" w14:textId="0D89E98D" w:rsidR="00681D33" w:rsidRPr="00681D33"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B17EE13" w14:textId="7ED17666" w:rsidR="00681D33" w:rsidRDefault="00681D33" w:rsidP="0076423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1A1FF108" w14:textId="77777777" w:rsidR="00764239" w:rsidRPr="00681D33" w:rsidRDefault="00764239" w:rsidP="00764239">
      <w:pPr>
        <w:widowControl/>
        <w:autoSpaceDE w:val="0"/>
        <w:autoSpaceDN w:val="0"/>
        <w:adjustRightInd w:val="0"/>
        <w:rPr>
          <w:rFonts w:ascii="Tahoma" w:hAnsi="Tahoma" w:cs="Tahoma"/>
          <w:sz w:val="22"/>
          <w:szCs w:val="22"/>
          <w:lang w:bidi="ar-SA"/>
        </w:rPr>
      </w:pPr>
    </w:p>
    <w:p w14:paraId="656192E0" w14:textId="77777777" w:rsidR="00764239" w:rsidRDefault="00681D33" w:rsidP="00C2062E">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30151230" w14:textId="543013CD" w:rsidR="00681D33" w:rsidRPr="00681D33" w:rsidRDefault="00764239" w:rsidP="00C2062E">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0AD9239D" w14:textId="77777777" w:rsidR="00C2062E" w:rsidRDefault="008859C4" w:rsidP="00C2062E">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wykonawca powinien przeciągnąć wszystkie pliki </w:t>
      </w:r>
    </w:p>
    <w:p w14:paraId="336799A0" w14:textId="5D1EB625" w:rsidR="00681D33" w:rsidRPr="00681D33"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403C2773" w14:textId="77777777" w:rsidR="00C2062E" w:rsidRDefault="00681D33" w:rsidP="00C60CE9">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w:t>
      </w:r>
    </w:p>
    <w:p w14:paraId="3B64169C"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skompresowany (np. .zip .7Z). Załączenie plików w folderze skompresowanym będzie również </w:t>
      </w:r>
    </w:p>
    <w:p w14:paraId="287D4EF7" w14:textId="1004DF82" w:rsidR="00681D33" w:rsidRPr="00681D33"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5A59D41D" w14:textId="77777777" w:rsidR="00C2062E" w:rsidRDefault="008859C4"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w:t>
      </w:r>
      <w:r w:rsidR="00C2062E">
        <w:rPr>
          <w:rFonts w:ascii="Arial" w:hAnsi="Arial" w:cs="Arial"/>
          <w:sz w:val="22"/>
          <w:szCs w:val="22"/>
          <w:lang w:bidi="ar-SA"/>
        </w:rPr>
        <w:t xml:space="preserve"> </w:t>
      </w:r>
    </w:p>
    <w:p w14:paraId="6A4B2A47" w14:textId="390FC693" w:rsidR="00705E44"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reprezentowania Wykonawcy kwalifikowanego podpisu elektronicznego</w:t>
      </w:r>
      <w:r w:rsidR="00ED2E55">
        <w:rPr>
          <w:rFonts w:ascii="Arial" w:hAnsi="Arial" w:cs="Arial"/>
          <w:sz w:val="22"/>
          <w:szCs w:val="22"/>
          <w:lang w:bidi="ar-SA"/>
        </w:rPr>
        <w:t>.</w:t>
      </w:r>
      <w:r w:rsidR="00681D33" w:rsidRPr="00681D33">
        <w:rPr>
          <w:rFonts w:ascii="Arial" w:hAnsi="Arial" w:cs="Arial"/>
          <w:sz w:val="22"/>
          <w:szCs w:val="22"/>
          <w:lang w:bidi="ar-SA"/>
        </w:rPr>
        <w:t xml:space="preserve"> </w:t>
      </w:r>
    </w:p>
    <w:p w14:paraId="4EEF43C2" w14:textId="77777777" w:rsidR="00C2062E" w:rsidRDefault="008859C4"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5825B090" w14:textId="77777777" w:rsidR="00C2062E"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lub </w:t>
      </w:r>
    </w:p>
    <w:p w14:paraId="75EBD9FD" w14:textId="77777777" w:rsidR="00C2062E"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folderu Wykonawca zrobi folder </w:t>
      </w:r>
    </w:p>
    <w:p w14:paraId="60A1C9BF" w14:textId="1622A511" w:rsidR="00681D33" w:rsidRPr="00681D33"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4616656C" w14:textId="77777777" w:rsidR="00C2062E" w:rsidRDefault="008859C4"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1442A2DE" w14:textId="77777777" w:rsidR="00C2062E"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formularzy przekazanych przez Zamawiającego. Dopuszcza się w ofercie złożenie załączników </w:t>
      </w:r>
    </w:p>
    <w:p w14:paraId="7E66E16D" w14:textId="77777777" w:rsidR="00C2062E"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opracowanych przez Wykonawcę, pod warunkiem, że będą one identyczne co do treści z </w:t>
      </w:r>
    </w:p>
    <w:p w14:paraId="04AA11F2" w14:textId="77777777" w:rsidR="00C2062E"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39C58A11" w14:textId="042F30E1" w:rsidR="00681D33" w:rsidRPr="00681D33" w:rsidRDefault="00C2062E" w:rsidP="00C60CE9">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4F227536"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w:t>
      </w:r>
    </w:p>
    <w:p w14:paraId="3BC6B8D4"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propozycję. Złożenie większej liczby ofert spowoduje odrzucenie wszystkich ofert złożonych </w:t>
      </w:r>
    </w:p>
    <w:p w14:paraId="6A4E744E" w14:textId="5732B9C9" w:rsidR="00681D33" w:rsidRPr="00681D33"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danego Wykonawcę. </w:t>
      </w:r>
    </w:p>
    <w:p w14:paraId="4B91DC21"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4EA35061"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1993r. o zwalczaniu nieuczciwej konkurencji, które Wykonawca zastrzeże, jako </w:t>
      </w:r>
    </w:p>
    <w:p w14:paraId="5A8F0E5A"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326BF514"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04158EE4"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46A02267"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D64B68B"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439CF3F4"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4445E262"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wykazać spełnienie przesłanek określonych w art. 11 ust. 2 ustawy z dnia 16 kwietnia 1993 r. o </w:t>
      </w:r>
    </w:p>
    <w:p w14:paraId="1C032723"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zwalczaniu nieuczciwej konkurencji. Zaleca się, aby uzasadnienie zastrzeżenia informacji jako </w:t>
      </w:r>
    </w:p>
    <w:p w14:paraId="2117116F"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515D809A"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3692464D"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08415D19"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5ED0D523" w14:textId="6B965803" w:rsidR="00681D33" w:rsidRPr="00681D33"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5D5DC735" w14:textId="77777777" w:rsidR="00C2062E" w:rsidRDefault="00B4310C" w:rsidP="00C60CE9">
      <w:pPr>
        <w:widowControl/>
        <w:autoSpaceDE w:val="0"/>
        <w:autoSpaceDN w:val="0"/>
        <w:adjustRightInd w:val="0"/>
        <w:rPr>
          <w:rFonts w:ascii="Tahoma" w:hAnsi="Tahoma" w:cs="Tahoma"/>
          <w:b/>
          <w:bCs/>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C60CE9">
        <w:rPr>
          <w:rFonts w:ascii="Tahoma" w:hAnsi="Tahoma" w:cs="Tahoma"/>
          <w:b/>
          <w:bCs/>
          <w:sz w:val="22"/>
          <w:szCs w:val="22"/>
          <w:u w:val="single"/>
          <w:lang w:bidi="ar-SA"/>
        </w:rPr>
        <w:t xml:space="preserve">Formularz oferty oraz oświadczenie, o którym mowa w art. 125 ust. 1 ustawy </w:t>
      </w:r>
      <w:proofErr w:type="spellStart"/>
      <w:r w:rsidR="00681D33" w:rsidRPr="00C60CE9">
        <w:rPr>
          <w:rFonts w:ascii="Tahoma" w:hAnsi="Tahoma" w:cs="Tahoma"/>
          <w:b/>
          <w:bCs/>
          <w:sz w:val="22"/>
          <w:szCs w:val="22"/>
          <w:u w:val="single"/>
          <w:lang w:bidi="ar-SA"/>
        </w:rPr>
        <w:t>Pzp</w:t>
      </w:r>
      <w:proofErr w:type="spellEnd"/>
      <w:r w:rsidR="00681D33" w:rsidRPr="00C60CE9">
        <w:rPr>
          <w:rFonts w:ascii="Tahoma" w:hAnsi="Tahoma" w:cs="Tahoma"/>
          <w:b/>
          <w:bCs/>
          <w:sz w:val="22"/>
          <w:szCs w:val="22"/>
          <w:u w:val="single"/>
          <w:lang w:bidi="ar-SA"/>
        </w:rPr>
        <w:t xml:space="preserve">. </w:t>
      </w:r>
    </w:p>
    <w:p w14:paraId="0C8D82C6" w14:textId="5DE8A649" w:rsidR="00681D33" w:rsidRDefault="00C2062E" w:rsidP="00C60CE9">
      <w:pPr>
        <w:widowControl/>
        <w:autoSpaceDE w:val="0"/>
        <w:autoSpaceDN w:val="0"/>
        <w:adjustRightInd w:val="0"/>
        <w:rPr>
          <w:rFonts w:ascii="Tahoma" w:hAnsi="Tahoma" w:cs="Tahoma"/>
          <w:sz w:val="22"/>
          <w:szCs w:val="22"/>
          <w:u w:val="single"/>
          <w:lang w:bidi="ar-SA"/>
        </w:rPr>
      </w:pPr>
      <w:r w:rsidRPr="00C2062E">
        <w:rPr>
          <w:rFonts w:ascii="Tahoma" w:hAnsi="Tahoma" w:cs="Tahoma"/>
          <w:b/>
          <w:bCs/>
          <w:sz w:val="22"/>
          <w:szCs w:val="22"/>
          <w:lang w:bidi="ar-SA"/>
        </w:rPr>
        <w:t xml:space="preserve">      </w:t>
      </w:r>
      <w:r w:rsidR="00681D33" w:rsidRPr="00C60CE9">
        <w:rPr>
          <w:rFonts w:ascii="Tahoma" w:hAnsi="Tahoma" w:cs="Tahoma"/>
          <w:b/>
          <w:bCs/>
          <w:sz w:val="22"/>
          <w:szCs w:val="22"/>
          <w:u w:val="single"/>
          <w:lang w:bidi="ar-SA"/>
        </w:rPr>
        <w:t>muszą być złożone w oryginale.</w:t>
      </w:r>
      <w:r w:rsidR="00681D33" w:rsidRPr="00B45455">
        <w:rPr>
          <w:rFonts w:ascii="Tahoma" w:hAnsi="Tahoma" w:cs="Tahoma"/>
          <w:sz w:val="22"/>
          <w:szCs w:val="22"/>
          <w:u w:val="single"/>
          <w:lang w:bidi="ar-SA"/>
        </w:rPr>
        <w:t xml:space="preserve"> </w:t>
      </w:r>
    </w:p>
    <w:p w14:paraId="56D0269B" w14:textId="77777777" w:rsidR="00C2062E" w:rsidRPr="00B45455" w:rsidRDefault="00C2062E" w:rsidP="00C60CE9">
      <w:pPr>
        <w:widowControl/>
        <w:autoSpaceDE w:val="0"/>
        <w:autoSpaceDN w:val="0"/>
        <w:adjustRightInd w:val="0"/>
        <w:rPr>
          <w:rFonts w:ascii="Tahoma" w:hAnsi="Tahoma" w:cs="Tahoma"/>
          <w:sz w:val="22"/>
          <w:szCs w:val="22"/>
          <w:u w:val="single"/>
          <w:lang w:bidi="ar-SA"/>
        </w:rPr>
      </w:pPr>
    </w:p>
    <w:p w14:paraId="166DB3EC" w14:textId="5D7F2084" w:rsidR="00B4310C" w:rsidRPr="00C60CE9"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w:t>
      </w:r>
      <w:r w:rsidR="000D3185">
        <w:rPr>
          <w:rFonts w:ascii="Tahoma" w:hAnsi="Tahoma" w:cs="Tahoma"/>
          <w:sz w:val="22"/>
          <w:szCs w:val="22"/>
          <w:lang w:bidi="ar-SA"/>
        </w:rPr>
        <w:t xml:space="preserve">eży złożyć według formularza </w:t>
      </w:r>
      <w:r w:rsidR="00ED2E55">
        <w:rPr>
          <w:rFonts w:ascii="Tahoma" w:hAnsi="Tahoma" w:cs="Tahoma"/>
          <w:sz w:val="22"/>
          <w:szCs w:val="22"/>
          <w:lang w:bidi="ar-SA"/>
        </w:rPr>
        <w:t xml:space="preserve">stanowiącego Załącznik </w:t>
      </w:r>
      <w:r w:rsidR="00681D33" w:rsidRPr="00681D33">
        <w:rPr>
          <w:rFonts w:ascii="Tahoma" w:hAnsi="Tahoma" w:cs="Tahoma"/>
          <w:sz w:val="22"/>
          <w:szCs w:val="22"/>
          <w:lang w:bidi="ar-SA"/>
        </w:rPr>
        <w:t xml:space="preserve">do SWZ. </w:t>
      </w:r>
    </w:p>
    <w:p w14:paraId="01D55B27"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2AC330F9"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47086C19"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099C1451" w14:textId="63D88764" w:rsidR="00B4310C" w:rsidRPr="00B4310C"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11758B37"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51E0002A"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66FFE223"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Dopuszcza się także złożenie elektronicznej kopii (skanu) pełnomocnictwa </w:t>
      </w:r>
    </w:p>
    <w:p w14:paraId="554E5C68"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0DE70401"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42EDB235"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71076039" w14:textId="77777777" w:rsidR="00F52F0F"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791AD7C4" w14:textId="7BD495BB" w:rsidR="00C2062E" w:rsidRDefault="00F52F0F"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C2062E">
        <w:rPr>
          <w:rFonts w:ascii="Tahoma" w:hAnsi="Tahoma" w:cs="Tahoma"/>
          <w:sz w:val="22"/>
          <w:szCs w:val="22"/>
          <w:lang w:bidi="ar-SA"/>
        </w:rPr>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1B3053E9" w14:textId="6850C226"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43C42804" w14:textId="7D350DCF" w:rsidR="00B4310C" w:rsidRPr="00B4310C"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5066EF37"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t>
      </w:r>
      <w:bookmarkStart w:id="6" w:name="_Hlk179969956"/>
      <w:r w:rsidRPr="00B4310C">
        <w:rPr>
          <w:rFonts w:ascii="Tahoma" w:hAnsi="Tahoma" w:cs="Tahoma"/>
          <w:sz w:val="22"/>
          <w:szCs w:val="22"/>
          <w:lang w:bidi="ar-SA"/>
        </w:rPr>
        <w:t xml:space="preserve">Wykonawcy ubiegający się wspólnie o udzielenie zamówienia (np. spółki cywilne, konsorcja), </w:t>
      </w:r>
    </w:p>
    <w:p w14:paraId="3C9A7F7E" w14:textId="775FAE84"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631E050D" w14:textId="2CB6E295"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63B5BCED" w14:textId="7F1F45DE"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6C3578EE" w14:textId="6DC84A62"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1F221DBE" w14:textId="37DA91CE"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74E79942" w14:textId="57185D95"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0ABE7646" w14:textId="6733F3E6"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W przypadku wspólników spółki cywilnej dopuszczalne jest przedłożenie umowy </w:t>
      </w:r>
    </w:p>
    <w:p w14:paraId="015651C2" w14:textId="35DB6ECE"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spółki cywilnej, z której wynika zakres i sposób reprezentacji, a w przypadku konsorcjum </w:t>
      </w:r>
    </w:p>
    <w:p w14:paraId="573FEAF5" w14:textId="6F0AB86D" w:rsidR="00B4310C" w:rsidRPr="00B4310C"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przedłożenie umowy konsorcjum</w:t>
      </w:r>
      <w:r w:rsidR="00F52F0F">
        <w:rPr>
          <w:rFonts w:ascii="Tahoma" w:hAnsi="Tahoma" w:cs="Tahoma"/>
          <w:sz w:val="22"/>
          <w:szCs w:val="22"/>
          <w:lang w:bidi="ar-SA"/>
        </w:rPr>
        <w:t>, która będzie regulować ich wzajemne zobowiązania</w:t>
      </w:r>
      <w:r w:rsidR="00B4310C" w:rsidRPr="00B4310C">
        <w:rPr>
          <w:rFonts w:ascii="Tahoma" w:hAnsi="Tahoma" w:cs="Tahoma"/>
          <w:sz w:val="22"/>
          <w:szCs w:val="22"/>
          <w:lang w:bidi="ar-SA"/>
        </w:rPr>
        <w:t xml:space="preserve"> </w:t>
      </w:r>
    </w:p>
    <w:bookmarkEnd w:id="6"/>
    <w:p w14:paraId="407EF193"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w:t>
      </w:r>
    </w:p>
    <w:p w14:paraId="6A569BE7" w14:textId="77777777" w:rsidR="00C2062E"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4A259A1C" w14:textId="37979804" w:rsidR="00B4310C" w:rsidRPr="00B4310C"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ubiegających</w:t>
      </w:r>
      <w:r>
        <w:rPr>
          <w:rFonts w:ascii="Tahoma" w:hAnsi="Tahoma" w:cs="Tahoma"/>
          <w:sz w:val="22"/>
          <w:szCs w:val="22"/>
          <w:lang w:bidi="ar-SA"/>
        </w:rPr>
        <w:t xml:space="preserve"> </w:t>
      </w:r>
      <w:r w:rsidR="00B4310C" w:rsidRPr="00B4310C">
        <w:rPr>
          <w:rFonts w:ascii="Tahoma" w:hAnsi="Tahoma" w:cs="Tahoma"/>
          <w:sz w:val="22"/>
          <w:szCs w:val="22"/>
          <w:lang w:bidi="ar-SA"/>
        </w:rPr>
        <w:t xml:space="preserve">się o zamówienie. </w:t>
      </w:r>
    </w:p>
    <w:p w14:paraId="1F960D99" w14:textId="6D5D2544" w:rsidR="00B4310C" w:rsidRPr="00B4310C"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5A946FDC" w14:textId="296B935F" w:rsidR="00B4310C" w:rsidRPr="00B4310C"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52033E17" w14:textId="77777777" w:rsidR="00C2062E" w:rsidRDefault="00B4310C" w:rsidP="00C60CE9">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0B943D7E" w14:textId="2D4BE84A" w:rsidR="001757DD" w:rsidRPr="009C79E0" w:rsidRDefault="00C2062E" w:rsidP="00C60CE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5107B3D5"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7" w:name="bookmark39"/>
      <w:bookmarkStart w:id="8" w:name="bookmark40"/>
    </w:p>
    <w:p w14:paraId="2F8AE0E6" w14:textId="0ACC3FFC" w:rsidR="00763684" w:rsidRPr="009C79E0" w:rsidRDefault="004E70FD"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9" w:name="bookmark47"/>
      <w:bookmarkEnd w:id="7"/>
      <w:bookmarkEnd w:id="8"/>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4E18C6">
        <w:rPr>
          <w:rStyle w:val="Nagwek20"/>
          <w:rFonts w:ascii="Tahoma" w:hAnsi="Tahoma" w:cs="Tahoma"/>
          <w:b/>
          <w:bCs/>
          <w:sz w:val="28"/>
          <w:szCs w:val="28"/>
        </w:rPr>
        <w:t>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9"/>
    </w:p>
    <w:p w14:paraId="7DE2AE51" w14:textId="77777777" w:rsidR="009C79E0" w:rsidRPr="009C79E0" w:rsidRDefault="009C79E0" w:rsidP="009C79E0">
      <w:pPr>
        <w:widowControl/>
        <w:autoSpaceDE w:val="0"/>
        <w:autoSpaceDN w:val="0"/>
        <w:adjustRightInd w:val="0"/>
        <w:rPr>
          <w:rFonts w:ascii="Arial" w:hAnsi="Arial" w:cs="Arial"/>
          <w:lang w:bidi="ar-SA"/>
        </w:rPr>
      </w:pPr>
    </w:p>
    <w:p w14:paraId="7C4666AA" w14:textId="77777777" w:rsidR="009C79E0" w:rsidRPr="009C79E0" w:rsidRDefault="009C79E0" w:rsidP="00C60CE9">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1. Wykonawca składa ofertę wraz z załącznikami za pośrednictwem Platformy zakupowej, działającej pod adresem: </w:t>
      </w:r>
      <w:r w:rsidRPr="00C2062E">
        <w:rPr>
          <w:rFonts w:ascii="Tahoma" w:hAnsi="Tahoma" w:cs="Tahoma"/>
          <w:color w:val="4F81BD" w:themeColor="accent1"/>
          <w:sz w:val="22"/>
          <w:szCs w:val="22"/>
          <w:lang w:bidi="ar-SA"/>
        </w:rPr>
        <w:t xml:space="preserve">https://platformazakupowa.pl/pn/mszana </w:t>
      </w:r>
    </w:p>
    <w:p w14:paraId="33DD70BC" w14:textId="77777777" w:rsidR="009C79E0" w:rsidRPr="009C79E0" w:rsidRDefault="009C79E0" w:rsidP="00C60CE9">
      <w:pPr>
        <w:widowControl/>
        <w:autoSpaceDE w:val="0"/>
        <w:autoSpaceDN w:val="0"/>
        <w:adjustRightInd w:val="0"/>
        <w:rPr>
          <w:rFonts w:ascii="Tahoma" w:hAnsi="Tahoma" w:cs="Tahoma"/>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składa się, pod rygorem nieważności, w formie elektronicznej (opatrzonej kwalifikowanym podpisem elektronicznym)</w:t>
      </w:r>
      <w:r w:rsidR="006B1F5F">
        <w:rPr>
          <w:rFonts w:ascii="Tahoma" w:hAnsi="Tahoma" w:cs="Tahoma"/>
          <w:sz w:val="22"/>
          <w:szCs w:val="22"/>
          <w:lang w:bidi="ar-SA"/>
        </w:rPr>
        <w:t>.</w:t>
      </w:r>
      <w:r w:rsidRPr="009C79E0">
        <w:rPr>
          <w:rFonts w:ascii="Tahoma" w:hAnsi="Tahoma" w:cs="Tahoma"/>
          <w:sz w:val="22"/>
          <w:szCs w:val="22"/>
          <w:lang w:bidi="ar-SA"/>
        </w:rPr>
        <w:t xml:space="preserve"> </w:t>
      </w:r>
    </w:p>
    <w:p w14:paraId="513AA234" w14:textId="5BE2F526" w:rsidR="009C79E0" w:rsidRPr="0002461A" w:rsidRDefault="009C79E0" w:rsidP="00C60CE9">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Pr="0002461A">
        <w:rPr>
          <w:rFonts w:ascii="Tahoma" w:hAnsi="Tahoma" w:cs="Tahoma"/>
          <w:b/>
          <w:bCs/>
          <w:sz w:val="22"/>
          <w:szCs w:val="22"/>
          <w:lang w:bidi="ar-SA"/>
        </w:rPr>
        <w:t xml:space="preserve"> </w:t>
      </w:r>
      <w:r w:rsidR="00C2062E">
        <w:rPr>
          <w:rFonts w:ascii="Tahoma" w:hAnsi="Tahoma" w:cs="Tahoma"/>
          <w:b/>
          <w:bCs/>
          <w:sz w:val="22"/>
          <w:szCs w:val="22"/>
          <w:lang w:bidi="ar-SA"/>
        </w:rPr>
        <w:t>18.11.</w:t>
      </w:r>
      <w:r w:rsidRPr="0002461A">
        <w:rPr>
          <w:rFonts w:ascii="Tahoma" w:hAnsi="Tahoma" w:cs="Tahoma"/>
          <w:b/>
          <w:bCs/>
          <w:sz w:val="22"/>
          <w:szCs w:val="22"/>
          <w:lang w:bidi="ar-SA"/>
        </w:rPr>
        <w:t>202</w:t>
      </w:r>
      <w:r w:rsidR="00C60CE9">
        <w:rPr>
          <w:rFonts w:ascii="Tahoma" w:hAnsi="Tahoma" w:cs="Tahoma"/>
          <w:b/>
          <w:bCs/>
          <w:sz w:val="22"/>
          <w:szCs w:val="22"/>
          <w:lang w:bidi="ar-SA"/>
        </w:rPr>
        <w:t>4</w:t>
      </w:r>
      <w:r w:rsidRPr="0002461A">
        <w:rPr>
          <w:rFonts w:ascii="Tahoma" w:hAnsi="Tahoma" w:cs="Tahoma"/>
          <w:b/>
          <w:bCs/>
          <w:sz w:val="22"/>
          <w:szCs w:val="22"/>
          <w:lang w:bidi="ar-SA"/>
        </w:rPr>
        <w:t xml:space="preserve"> roku o godz. 1</w:t>
      </w:r>
      <w:r w:rsidR="00C2062E">
        <w:rPr>
          <w:rFonts w:ascii="Tahoma" w:hAnsi="Tahoma" w:cs="Tahoma"/>
          <w:b/>
          <w:bCs/>
          <w:sz w:val="22"/>
          <w:szCs w:val="22"/>
          <w:lang w:bidi="ar-SA"/>
        </w:rPr>
        <w:t>1</w:t>
      </w:r>
      <w:r w:rsidRPr="0002461A">
        <w:rPr>
          <w:rFonts w:ascii="Tahoma" w:hAnsi="Tahoma" w:cs="Tahoma"/>
          <w:b/>
          <w:bCs/>
          <w:sz w:val="22"/>
          <w:szCs w:val="22"/>
          <w:lang w:bidi="ar-SA"/>
        </w:rPr>
        <w:t xml:space="preserve">:00. </w:t>
      </w:r>
    </w:p>
    <w:p w14:paraId="73585E6F" w14:textId="40B62046" w:rsidR="009C79E0" w:rsidRPr="009C79E0" w:rsidRDefault="009C79E0" w:rsidP="00C60CE9">
      <w:pPr>
        <w:widowControl/>
        <w:autoSpaceDE w:val="0"/>
        <w:autoSpaceDN w:val="0"/>
        <w:adjustRightInd w:val="0"/>
        <w:rPr>
          <w:rFonts w:ascii="Tahoma" w:hAnsi="Tahoma" w:cs="Tahoma"/>
          <w:sz w:val="22"/>
          <w:szCs w:val="22"/>
          <w:lang w:bidi="ar-SA"/>
        </w:rPr>
      </w:pPr>
      <w:r w:rsidRPr="0002461A">
        <w:rPr>
          <w:rFonts w:ascii="Tahoma" w:hAnsi="Tahoma" w:cs="Tahoma"/>
          <w:sz w:val="22"/>
          <w:szCs w:val="22"/>
          <w:lang w:bidi="ar-SA"/>
        </w:rPr>
        <w:t>4. Wykonawca przed upływem terminu do składania ofert może wycofać ofertę za pośrednictwem</w:t>
      </w:r>
      <w:r w:rsidRPr="009C79E0">
        <w:rPr>
          <w:rFonts w:ascii="Tahoma" w:hAnsi="Tahoma" w:cs="Tahoma"/>
          <w:sz w:val="22"/>
          <w:szCs w:val="22"/>
          <w:lang w:bidi="ar-SA"/>
        </w:rPr>
        <w:t xml:space="preserve"> Platformy zakupowej, działającej pod adresem: </w:t>
      </w:r>
      <w:r w:rsidRPr="00C2062E">
        <w:rPr>
          <w:rFonts w:ascii="Tahoma" w:hAnsi="Tahoma" w:cs="Tahoma"/>
          <w:color w:val="4F81BD" w:themeColor="accent1"/>
          <w:sz w:val="22"/>
          <w:szCs w:val="22"/>
          <w:lang w:bidi="ar-SA"/>
        </w:rPr>
        <w:t xml:space="preserve">https://platformazakupowa.pl/pn/mszana </w:t>
      </w:r>
    </w:p>
    <w:p w14:paraId="202BCC5A" w14:textId="77777777" w:rsidR="009C79E0" w:rsidRPr="009C79E0" w:rsidRDefault="009C79E0" w:rsidP="00C60CE9">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4B4B4E45"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2306820A" w14:textId="3EE3C051" w:rsidR="006E5619" w:rsidRPr="006E5619" w:rsidRDefault="004E70FD"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F026F1">
        <w:rPr>
          <w:rFonts w:ascii="Tahoma" w:hAnsi="Tahoma" w:cs="Tahoma"/>
          <w:b/>
          <w:bCs/>
          <w:sz w:val="28"/>
          <w:szCs w:val="28"/>
          <w:lang w:bidi="ar-SA"/>
        </w:rPr>
        <w:t>I</w:t>
      </w:r>
      <w:r w:rsidR="006E5619" w:rsidRPr="006E5619">
        <w:rPr>
          <w:rFonts w:ascii="Tahoma" w:hAnsi="Tahoma" w:cs="Tahoma"/>
          <w:b/>
          <w:bCs/>
          <w:sz w:val="28"/>
          <w:szCs w:val="28"/>
          <w:lang w:bidi="ar-SA"/>
        </w:rPr>
        <w:t xml:space="preserve">. </w:t>
      </w:r>
      <w:r>
        <w:rPr>
          <w:rFonts w:ascii="Tahoma" w:hAnsi="Tahoma" w:cs="Tahoma"/>
          <w:b/>
          <w:bCs/>
          <w:sz w:val="28"/>
          <w:szCs w:val="28"/>
          <w:lang w:bidi="ar-SA"/>
        </w:rPr>
        <w:t>TERMIN OTWARCIA OFERT</w:t>
      </w:r>
    </w:p>
    <w:p w14:paraId="4BB76C5C" w14:textId="511A67C3" w:rsidR="006E5619" w:rsidRPr="006E5619" w:rsidRDefault="006E5619" w:rsidP="00C60CE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C2062E" w:rsidRPr="00C2062E">
        <w:rPr>
          <w:rFonts w:ascii="Tahoma" w:hAnsi="Tahoma" w:cs="Tahoma"/>
          <w:b/>
          <w:bCs/>
          <w:sz w:val="22"/>
          <w:szCs w:val="22"/>
          <w:lang w:bidi="ar-SA"/>
        </w:rPr>
        <w:t>18.11.</w:t>
      </w:r>
      <w:r w:rsidR="00624C33">
        <w:rPr>
          <w:rFonts w:ascii="Tahoma" w:hAnsi="Tahoma" w:cs="Tahoma"/>
          <w:b/>
          <w:bCs/>
          <w:sz w:val="22"/>
          <w:szCs w:val="22"/>
          <w:lang w:bidi="ar-SA"/>
        </w:rPr>
        <w:t>202</w:t>
      </w:r>
      <w:r w:rsidR="00C60CE9">
        <w:rPr>
          <w:rFonts w:ascii="Tahoma" w:hAnsi="Tahoma" w:cs="Tahoma"/>
          <w:b/>
          <w:bCs/>
          <w:sz w:val="22"/>
          <w:szCs w:val="22"/>
          <w:lang w:bidi="ar-SA"/>
        </w:rPr>
        <w:t>4</w:t>
      </w:r>
      <w:r w:rsidR="00624C33">
        <w:rPr>
          <w:rFonts w:ascii="Tahoma" w:hAnsi="Tahoma" w:cs="Tahoma"/>
          <w:b/>
          <w:bCs/>
          <w:sz w:val="22"/>
          <w:szCs w:val="22"/>
          <w:lang w:bidi="ar-SA"/>
        </w:rPr>
        <w:t xml:space="preserve"> roku o godz. 1</w:t>
      </w:r>
      <w:r w:rsidR="00C2062E">
        <w:rPr>
          <w:rFonts w:ascii="Tahoma" w:hAnsi="Tahoma" w:cs="Tahoma"/>
          <w:b/>
          <w:bCs/>
          <w:sz w:val="22"/>
          <w:szCs w:val="22"/>
          <w:lang w:bidi="ar-SA"/>
        </w:rPr>
        <w:t>1</w:t>
      </w:r>
      <w:r w:rsidR="00624C33">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56C4DE23" w14:textId="77777777" w:rsidR="006E5619" w:rsidRPr="006E5619" w:rsidRDefault="006E5619" w:rsidP="00C60CE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598AC0F3" w14:textId="77777777" w:rsidR="006E5619" w:rsidRPr="006E5619" w:rsidRDefault="006E5619" w:rsidP="00C60CE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3B191B1F" w14:textId="77777777" w:rsidR="006E5619" w:rsidRPr="00C2062E" w:rsidRDefault="006E5619" w:rsidP="006E5619">
      <w:pPr>
        <w:widowControl/>
        <w:autoSpaceDE w:val="0"/>
        <w:autoSpaceDN w:val="0"/>
        <w:adjustRightInd w:val="0"/>
        <w:rPr>
          <w:rFonts w:ascii="Tahoma" w:hAnsi="Tahoma" w:cs="Tahoma"/>
          <w:b/>
          <w:bCs/>
          <w:color w:val="4F81BD" w:themeColor="accent1"/>
          <w:sz w:val="22"/>
          <w:szCs w:val="22"/>
          <w:lang w:bidi="ar-SA"/>
        </w:rPr>
      </w:pPr>
      <w:r w:rsidRPr="00C2062E">
        <w:rPr>
          <w:rFonts w:ascii="Tahoma" w:hAnsi="Tahoma" w:cs="Tahoma"/>
          <w:b/>
          <w:bCs/>
          <w:color w:val="4F81BD" w:themeColor="accent1"/>
          <w:sz w:val="22"/>
          <w:szCs w:val="22"/>
          <w:lang w:bidi="ar-SA"/>
        </w:rPr>
        <w:t xml:space="preserve">https://platformazakupowa.pl/pn/mszana </w:t>
      </w:r>
    </w:p>
    <w:p w14:paraId="4D323CDE" w14:textId="77777777" w:rsidR="006E5619" w:rsidRPr="006E5619" w:rsidRDefault="006E5619" w:rsidP="006E5619">
      <w:pPr>
        <w:widowControl/>
        <w:autoSpaceDE w:val="0"/>
        <w:autoSpaceDN w:val="0"/>
        <w:adjustRightInd w:val="0"/>
        <w:rPr>
          <w:rFonts w:ascii="Tahoma" w:hAnsi="Tahoma" w:cs="Tahoma"/>
          <w:sz w:val="22"/>
          <w:szCs w:val="22"/>
          <w:lang w:bidi="ar-SA"/>
        </w:rPr>
      </w:pPr>
    </w:p>
    <w:p w14:paraId="1B55EADD" w14:textId="0F6A33B2" w:rsidR="006E5619" w:rsidRDefault="004E70FD" w:rsidP="006E5619">
      <w:pPr>
        <w:widowControl/>
        <w:autoSpaceDE w:val="0"/>
        <w:autoSpaceDN w:val="0"/>
        <w:adjustRightInd w:val="0"/>
        <w:spacing w:after="120"/>
        <w:rPr>
          <w:rFonts w:ascii="Tahoma" w:hAnsi="Tahoma" w:cs="Tahoma"/>
          <w:b/>
          <w:bCs/>
          <w:sz w:val="28"/>
          <w:szCs w:val="28"/>
          <w:lang w:bidi="ar-SA"/>
        </w:rPr>
      </w:pPr>
      <w:r>
        <w:rPr>
          <w:rFonts w:ascii="Tahoma" w:hAnsi="Tahoma" w:cs="Tahoma"/>
          <w:b/>
          <w:bCs/>
          <w:sz w:val="28"/>
          <w:szCs w:val="28"/>
          <w:lang w:bidi="ar-SA"/>
        </w:rPr>
        <w:t xml:space="preserve">DZIAŁ </w:t>
      </w:r>
      <w:r w:rsidR="00F026F1">
        <w:rPr>
          <w:rFonts w:ascii="Tahoma" w:hAnsi="Tahoma" w:cs="Tahoma"/>
          <w:b/>
          <w:bCs/>
          <w:sz w:val="28"/>
          <w:szCs w:val="28"/>
          <w:lang w:bidi="ar-SA"/>
        </w:rPr>
        <w:t>IX</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4A1FEE6F" w14:textId="02BBA989" w:rsidR="00763684" w:rsidRPr="006E06CC" w:rsidRDefault="00F850AE" w:rsidP="00BA5F8B">
      <w:pPr>
        <w:widowControl/>
        <w:autoSpaceDE w:val="0"/>
        <w:autoSpaceDN w:val="0"/>
        <w:adjustRightInd w:val="0"/>
        <w:rPr>
          <w:rFonts w:ascii="Tahoma" w:hAnsi="Tahoma" w:cs="Tahoma"/>
          <w:b/>
          <w:bCs/>
          <w:color w:val="auto"/>
          <w:sz w:val="22"/>
          <w:szCs w:val="22"/>
          <w:lang w:bidi="ar-SA"/>
        </w:rPr>
      </w:pPr>
      <w:r>
        <w:rPr>
          <w:rFonts w:ascii="Tahoma" w:hAnsi="Tahoma" w:cs="Tahoma"/>
          <w:sz w:val="22"/>
          <w:szCs w:val="22"/>
        </w:rPr>
        <w:t xml:space="preserve">1. </w:t>
      </w:r>
      <w:r w:rsidRPr="00F850AE">
        <w:rPr>
          <w:rFonts w:ascii="Tahoma" w:hAnsi="Tahoma" w:cs="Tahoma"/>
          <w:sz w:val="22"/>
          <w:szCs w:val="22"/>
        </w:rPr>
        <w:t xml:space="preserve">Wykonawca będzie związany </w:t>
      </w:r>
      <w:r w:rsidR="000A06CB">
        <w:rPr>
          <w:rFonts w:ascii="Tahoma" w:hAnsi="Tahoma" w:cs="Tahoma"/>
          <w:sz w:val="22"/>
          <w:szCs w:val="22"/>
        </w:rPr>
        <w:t xml:space="preserve">złożoną ofertą przez okres </w:t>
      </w:r>
      <w:r w:rsidR="00C02B0B">
        <w:rPr>
          <w:rFonts w:ascii="Tahoma" w:hAnsi="Tahoma" w:cs="Tahoma"/>
          <w:sz w:val="22"/>
          <w:szCs w:val="22"/>
        </w:rPr>
        <w:t>90</w:t>
      </w:r>
      <w:r w:rsidRPr="00F850AE">
        <w:rPr>
          <w:rFonts w:ascii="Tahoma" w:hAnsi="Tahoma" w:cs="Tahoma"/>
          <w:sz w:val="22"/>
          <w:szCs w:val="22"/>
        </w:rPr>
        <w:t xml:space="preserve"> dni licząc od dnia składania ofert</w:t>
      </w:r>
      <w:r w:rsidR="00570161">
        <w:rPr>
          <w:rFonts w:ascii="Tahoma" w:hAnsi="Tahoma" w:cs="Tahoma"/>
          <w:sz w:val="22"/>
          <w:szCs w:val="22"/>
        </w:rPr>
        <w:t xml:space="preserve"> tj. do </w:t>
      </w:r>
      <w:r w:rsidR="006E06CC" w:rsidRPr="006E06CC">
        <w:rPr>
          <w:rFonts w:ascii="Tahoma" w:hAnsi="Tahoma" w:cs="Tahoma"/>
          <w:b/>
          <w:bCs/>
          <w:sz w:val="22"/>
          <w:szCs w:val="22"/>
        </w:rPr>
        <w:t>15.02.</w:t>
      </w:r>
      <w:r w:rsidR="00570161" w:rsidRPr="006E06CC">
        <w:rPr>
          <w:rFonts w:ascii="Tahoma" w:hAnsi="Tahoma" w:cs="Tahoma"/>
          <w:b/>
          <w:bCs/>
          <w:sz w:val="22"/>
          <w:szCs w:val="22"/>
        </w:rPr>
        <w:t>202</w:t>
      </w:r>
      <w:r w:rsidR="00C2062E" w:rsidRPr="006E06CC">
        <w:rPr>
          <w:rFonts w:ascii="Tahoma" w:hAnsi="Tahoma" w:cs="Tahoma"/>
          <w:b/>
          <w:bCs/>
          <w:sz w:val="22"/>
          <w:szCs w:val="22"/>
        </w:rPr>
        <w:t>5</w:t>
      </w:r>
      <w:r w:rsidR="00570161" w:rsidRPr="006E06CC">
        <w:rPr>
          <w:rFonts w:ascii="Tahoma" w:hAnsi="Tahoma" w:cs="Tahoma"/>
          <w:b/>
          <w:bCs/>
          <w:sz w:val="22"/>
          <w:szCs w:val="22"/>
        </w:rPr>
        <w:t xml:space="preserve">r. </w:t>
      </w:r>
    </w:p>
    <w:p w14:paraId="460B0379" w14:textId="77777777" w:rsidR="006E5619" w:rsidRPr="006E5619" w:rsidRDefault="006E5619" w:rsidP="00BA5F8B">
      <w:pPr>
        <w:pStyle w:val="Teksttreci2"/>
        <w:shd w:val="clear" w:color="auto" w:fill="auto"/>
        <w:spacing w:before="0" w:after="0" w:line="276" w:lineRule="auto"/>
        <w:ind w:right="20" w:firstLine="0"/>
        <w:jc w:val="both"/>
        <w:rPr>
          <w:rFonts w:ascii="Tahoma" w:hAnsi="Tahoma" w:cs="Tahoma"/>
        </w:rPr>
      </w:pPr>
      <w:bookmarkStart w:id="10"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F91090F" w14:textId="2D521F33" w:rsidR="006E5619" w:rsidRPr="006E5619" w:rsidRDefault="006E5619" w:rsidP="00BA5F8B">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570161">
        <w:rPr>
          <w:rFonts w:ascii="Tahoma" w:hAnsi="Tahoma" w:cs="Tahoma"/>
        </w:rPr>
        <w:t xml:space="preserve">z niego okres, nie dłuższy niż </w:t>
      </w:r>
      <w:r w:rsidR="006E06CC">
        <w:rPr>
          <w:rFonts w:ascii="Tahoma" w:hAnsi="Tahoma" w:cs="Tahoma"/>
        </w:rPr>
        <w:t>6</w:t>
      </w:r>
      <w:r w:rsidRPr="006E5619">
        <w:rPr>
          <w:rFonts w:ascii="Tahoma" w:hAnsi="Tahoma" w:cs="Tahoma"/>
        </w:rPr>
        <w:t>0 dni.</w:t>
      </w:r>
    </w:p>
    <w:p w14:paraId="6A153E97" w14:textId="430F7B91" w:rsidR="006E5619" w:rsidRDefault="006E5619" w:rsidP="00BA5F8B">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4.Przedłużenie terminu związani</w:t>
      </w:r>
      <w:r w:rsidR="003A0D5A">
        <w:rPr>
          <w:rFonts w:ascii="Tahoma" w:hAnsi="Tahoma" w:cs="Tahoma"/>
        </w:rPr>
        <w:t>a ofertą</w:t>
      </w:r>
      <w:r>
        <w:rPr>
          <w:rFonts w:ascii="Tahoma" w:hAnsi="Tahoma" w:cs="Tahoma"/>
        </w:rPr>
        <w:t>, o którym mowa w ust. 3</w:t>
      </w:r>
      <w:r w:rsidRPr="006E5619">
        <w:rPr>
          <w:rFonts w:ascii="Tahoma" w:hAnsi="Tahoma" w:cs="Tahoma"/>
        </w:rPr>
        <w:t>, wymaga złożenia przez Wykonawcę pisemnego oświadczenia o wyrażeniu zgody na przedłużenie terminu związania ofertą.</w:t>
      </w:r>
    </w:p>
    <w:p w14:paraId="4C0F2542" w14:textId="77777777" w:rsidR="0002461A" w:rsidRPr="006E5619" w:rsidRDefault="0002461A" w:rsidP="006E5619">
      <w:pPr>
        <w:pStyle w:val="Teksttreci2"/>
        <w:shd w:val="clear" w:color="auto" w:fill="auto"/>
        <w:spacing w:before="0" w:after="120" w:line="240" w:lineRule="auto"/>
        <w:ind w:right="23" w:firstLine="0"/>
        <w:jc w:val="both"/>
        <w:rPr>
          <w:rFonts w:ascii="Tahoma" w:hAnsi="Tahoma" w:cs="Tahoma"/>
        </w:rPr>
      </w:pPr>
    </w:p>
    <w:p w14:paraId="7C153F39" w14:textId="3A759588" w:rsidR="00E4466E" w:rsidRPr="00076088" w:rsidRDefault="004E70FD" w:rsidP="00E4466E">
      <w:pPr>
        <w:pStyle w:val="Default"/>
        <w:spacing w:after="120"/>
        <w:rPr>
          <w:rFonts w:ascii="Tahoma" w:hAnsi="Tahoma" w:cs="Tahoma"/>
        </w:rPr>
      </w:pPr>
      <w:r>
        <w:rPr>
          <w:rStyle w:val="Nagwek20"/>
          <w:rFonts w:ascii="Tahoma" w:hAnsi="Tahoma" w:cs="Tahoma"/>
          <w:bCs w:val="0"/>
          <w:sz w:val="28"/>
          <w:szCs w:val="28"/>
        </w:rPr>
        <w:t xml:space="preserve">DZIAŁ </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1" w:name="bookmark50"/>
      <w:bookmarkStart w:id="12" w:name="bookmark51"/>
      <w:r w:rsidR="00E4466E" w:rsidRPr="009C08CB">
        <w:rPr>
          <w:rFonts w:ascii="Tahoma" w:hAnsi="Tahoma" w:cs="Tahoma"/>
          <w:b/>
          <w:bCs/>
          <w:sz w:val="28"/>
          <w:szCs w:val="28"/>
        </w:rPr>
        <w:t xml:space="preserve">PODSTAWY WYKLUCZENIA </w:t>
      </w:r>
    </w:p>
    <w:p w14:paraId="56275D46" w14:textId="77F9871E" w:rsidR="0049478E" w:rsidRPr="00AF145E" w:rsidRDefault="00AF145E" w:rsidP="006E06CC">
      <w:pPr>
        <w:widowControl/>
        <w:tabs>
          <w:tab w:val="left" w:pos="0"/>
          <w:tab w:val="left" w:pos="142"/>
        </w:tabs>
        <w:jc w:val="both"/>
        <w:outlineLvl w:val="0"/>
        <w:rPr>
          <w:rFonts w:ascii="Tahoma" w:hAnsi="Tahoma" w:cs="Tahoma"/>
          <w:bCs/>
          <w:sz w:val="22"/>
          <w:szCs w:val="22"/>
        </w:rPr>
      </w:pPr>
      <w:bookmarkStart w:id="13" w:name="_Toc526167801"/>
      <w:bookmarkStart w:id="14" w:name="_Toc65546854"/>
      <w:r>
        <w:rPr>
          <w:rFonts w:ascii="Tahoma" w:hAnsi="Tahoma" w:cs="Tahoma"/>
          <w:bCs/>
          <w:sz w:val="22"/>
          <w:szCs w:val="22"/>
        </w:rPr>
        <w:lastRenderedPageBreak/>
        <w:t>1.</w:t>
      </w:r>
      <w:r w:rsidR="0049478E" w:rsidRPr="00AF145E">
        <w:rPr>
          <w:rFonts w:ascii="Tahoma" w:hAnsi="Tahoma" w:cs="Tahoma"/>
          <w:bCs/>
          <w:sz w:val="22"/>
          <w:szCs w:val="22"/>
        </w:rPr>
        <w:t xml:space="preserve">O udzielenie zamówienia mogą ubiegać się Wykonawcy, którzy nie podlegają wykluczeniu na podstawie art. 108 ust. 1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w:t>
      </w:r>
      <w:bookmarkEnd w:id="13"/>
      <w:bookmarkEnd w:id="14"/>
    </w:p>
    <w:p w14:paraId="3F32321A" w14:textId="59FA9A92" w:rsidR="0049478E" w:rsidRPr="00AF145E" w:rsidRDefault="00AF145E" w:rsidP="006E06CC">
      <w:pPr>
        <w:widowControl/>
        <w:tabs>
          <w:tab w:val="left" w:pos="0"/>
          <w:tab w:val="left" w:pos="142"/>
        </w:tabs>
        <w:autoSpaceDE w:val="0"/>
        <w:autoSpaceDN w:val="0"/>
        <w:adjustRightInd w:val="0"/>
        <w:jc w:val="both"/>
        <w:rPr>
          <w:rFonts w:ascii="Tahoma" w:hAnsi="Tahoma" w:cs="Tahoma"/>
          <w:bCs/>
          <w:sz w:val="22"/>
          <w:szCs w:val="22"/>
        </w:rPr>
      </w:pPr>
      <w:r>
        <w:rPr>
          <w:rFonts w:ascii="Tahoma" w:hAnsi="Tahoma" w:cs="Tahoma"/>
          <w:bCs/>
          <w:sz w:val="22"/>
          <w:szCs w:val="22"/>
        </w:rPr>
        <w:t>2.</w:t>
      </w:r>
      <w:r w:rsidR="0049478E" w:rsidRPr="00AF145E">
        <w:rPr>
          <w:rFonts w:ascii="Tahoma" w:hAnsi="Tahoma" w:cs="Tahoma"/>
          <w:bCs/>
          <w:sz w:val="22"/>
          <w:szCs w:val="22"/>
        </w:rPr>
        <w:t xml:space="preserve">O udzielenie zamówienia mogą ubiegać się Wykonawcy, którzy nie podlegają wykluczeniu na podstawie art. 109 ust. 1 pkt 4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 xml:space="preserve">. </w:t>
      </w:r>
    </w:p>
    <w:p w14:paraId="03B8E9F6" w14:textId="278A4064" w:rsidR="0049478E" w:rsidRPr="006E06CC" w:rsidRDefault="0049478E" w:rsidP="006E06CC">
      <w:pPr>
        <w:autoSpaceDE w:val="0"/>
        <w:autoSpaceDN w:val="0"/>
        <w:adjustRightInd w:val="0"/>
        <w:jc w:val="both"/>
        <w:rPr>
          <w:rFonts w:ascii="Tahoma" w:hAnsi="Tahoma" w:cs="Tahoma"/>
          <w:bCs/>
          <w:sz w:val="22"/>
          <w:szCs w:val="22"/>
        </w:rPr>
      </w:pPr>
      <w:r w:rsidRPr="00AF145E">
        <w:rPr>
          <w:rFonts w:ascii="Tahoma" w:hAnsi="Tahoma" w:cs="Tahoma"/>
          <w:sz w:val="22"/>
          <w:szCs w:val="22"/>
        </w:rPr>
        <w:t xml:space="preserve">Zamawiający przewiduje wykluczenie </w:t>
      </w:r>
      <w:r w:rsidR="006E06CC">
        <w:rPr>
          <w:rFonts w:ascii="Tahoma" w:hAnsi="Tahoma" w:cs="Tahoma"/>
          <w:sz w:val="22"/>
          <w:szCs w:val="22"/>
        </w:rPr>
        <w:t>W</w:t>
      </w:r>
      <w:r w:rsidRPr="00AF145E">
        <w:rPr>
          <w:rFonts w:ascii="Tahoma" w:hAnsi="Tahoma" w:cs="Tahoma"/>
          <w:sz w:val="22"/>
          <w:szCs w:val="22"/>
        </w:rPr>
        <w:t>ykonawcy</w:t>
      </w:r>
      <w:r w:rsidRPr="00AF145E">
        <w:rPr>
          <w:rFonts w:ascii="Tahoma" w:hAnsi="Tahoma" w:cs="Tahoma"/>
          <w:bCs/>
          <w:sz w:val="22"/>
          <w:szCs w:val="22"/>
        </w:rPr>
        <w:t xml:space="preserve"> w stosunku do którego otwarto likwidację, </w:t>
      </w:r>
      <w:r w:rsidRPr="006E06CC">
        <w:rPr>
          <w:rFonts w:ascii="Tahoma" w:hAnsi="Tahoma" w:cs="Tahoma"/>
          <w:bCs/>
          <w:sz w:val="22"/>
          <w:szCs w:val="22"/>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F44606" w14:textId="2253442A" w:rsidR="0049478E" w:rsidRPr="006E06CC" w:rsidRDefault="006E06CC" w:rsidP="006E06CC">
      <w:pPr>
        <w:tabs>
          <w:tab w:val="left" w:pos="142"/>
        </w:tabs>
        <w:autoSpaceDE w:val="0"/>
        <w:autoSpaceDN w:val="0"/>
        <w:adjustRightInd w:val="0"/>
        <w:spacing w:after="56"/>
        <w:jc w:val="both"/>
        <w:rPr>
          <w:rFonts w:ascii="Tahoma" w:hAnsi="Tahoma" w:cs="Tahoma"/>
          <w:bCs/>
          <w:sz w:val="22"/>
          <w:szCs w:val="22"/>
        </w:rPr>
      </w:pPr>
      <w:r w:rsidRPr="006E06CC">
        <w:rPr>
          <w:rFonts w:ascii="Tahoma" w:hAnsi="Tahoma" w:cs="Tahoma"/>
          <w:bCs/>
          <w:sz w:val="22"/>
          <w:szCs w:val="22"/>
        </w:rPr>
        <w:t>3.</w:t>
      </w:r>
      <w:r w:rsidR="0049478E" w:rsidRPr="006E06CC">
        <w:rPr>
          <w:rFonts w:ascii="Tahoma" w:hAnsi="Tahoma" w:cs="Tahoma"/>
          <w:bCs/>
          <w:sz w:val="22"/>
          <w:szCs w:val="22"/>
        </w:rPr>
        <w:t xml:space="preserve">O udzielenie zamówienia mogą ubiegać się Wykonawcy, którzy nie podlegają wykluczeniu na podstawie: </w:t>
      </w:r>
    </w:p>
    <w:p w14:paraId="71059535" w14:textId="77777777" w:rsidR="006E06CC" w:rsidRDefault="00BA5F8B" w:rsidP="00BA5F8B">
      <w:pPr>
        <w:widowControl/>
        <w:tabs>
          <w:tab w:val="left" w:pos="0"/>
        </w:tabs>
        <w:jc w:val="both"/>
        <w:outlineLvl w:val="0"/>
        <w:rPr>
          <w:rFonts w:ascii="Tahoma" w:hAnsi="Tahoma" w:cs="Tahoma"/>
          <w:bCs/>
          <w:sz w:val="22"/>
          <w:szCs w:val="22"/>
        </w:rPr>
      </w:pPr>
      <w:r>
        <w:rPr>
          <w:rFonts w:ascii="Tahoma" w:hAnsi="Tahoma" w:cs="Tahoma"/>
          <w:sz w:val="22"/>
          <w:szCs w:val="22"/>
        </w:rPr>
        <w:t xml:space="preserve">1) </w:t>
      </w:r>
      <w:r w:rsidR="0049478E" w:rsidRPr="00AF145E">
        <w:rPr>
          <w:rFonts w:ascii="Tahoma" w:hAnsi="Tahoma" w:cs="Tahoma"/>
          <w:sz w:val="22"/>
          <w:szCs w:val="22"/>
        </w:rPr>
        <w:t xml:space="preserve">art. 7 ust. 1 ustawy z dnia 13 kwietnia 2022 r. </w:t>
      </w:r>
      <w:r w:rsidR="0049478E" w:rsidRPr="00AF145E">
        <w:rPr>
          <w:rFonts w:ascii="Tahoma" w:hAnsi="Tahoma" w:cs="Tahoma"/>
          <w:bCs/>
          <w:sz w:val="22"/>
          <w:szCs w:val="22"/>
        </w:rPr>
        <w:t xml:space="preserve">o szczególnych rozwiązaniach w zakresie </w:t>
      </w:r>
    </w:p>
    <w:p w14:paraId="1028D924" w14:textId="77777777" w:rsidR="006E06CC" w:rsidRDefault="006E06CC" w:rsidP="00BA5F8B">
      <w:pPr>
        <w:widowControl/>
        <w:tabs>
          <w:tab w:val="left" w:pos="0"/>
        </w:tabs>
        <w:jc w:val="both"/>
        <w:outlineLvl w:val="0"/>
        <w:rPr>
          <w:rFonts w:ascii="Tahoma" w:hAnsi="Tahoma" w:cs="Tahoma"/>
          <w:bCs/>
          <w:sz w:val="22"/>
          <w:szCs w:val="22"/>
        </w:rPr>
      </w:pPr>
      <w:r>
        <w:rPr>
          <w:rFonts w:ascii="Tahoma" w:hAnsi="Tahoma" w:cs="Tahoma"/>
          <w:bCs/>
          <w:sz w:val="22"/>
          <w:szCs w:val="22"/>
        </w:rPr>
        <w:t xml:space="preserve">    </w:t>
      </w:r>
      <w:r w:rsidR="0049478E" w:rsidRPr="00AF145E">
        <w:rPr>
          <w:rFonts w:ascii="Tahoma" w:hAnsi="Tahoma" w:cs="Tahoma"/>
          <w:bCs/>
          <w:sz w:val="22"/>
          <w:szCs w:val="22"/>
        </w:rPr>
        <w:t xml:space="preserve">przeciwdziałania wspieraniu agresji na Ukrainę oraz służących ochronie bezpieczeństwa </w:t>
      </w:r>
    </w:p>
    <w:p w14:paraId="5934E8B5" w14:textId="77777777" w:rsidR="006E06CC" w:rsidRDefault="006E06CC" w:rsidP="00BA5F8B">
      <w:pPr>
        <w:widowControl/>
        <w:tabs>
          <w:tab w:val="left" w:pos="0"/>
        </w:tabs>
        <w:jc w:val="both"/>
        <w:outlineLvl w:val="0"/>
        <w:rPr>
          <w:rStyle w:val="d2edcug0"/>
          <w:rFonts w:ascii="Tahoma" w:hAnsi="Tahoma" w:cs="Tahoma"/>
          <w:sz w:val="22"/>
          <w:szCs w:val="22"/>
        </w:rPr>
      </w:pPr>
      <w:r>
        <w:rPr>
          <w:rFonts w:ascii="Tahoma" w:hAnsi="Tahoma" w:cs="Tahoma"/>
          <w:bCs/>
          <w:sz w:val="22"/>
          <w:szCs w:val="22"/>
        </w:rPr>
        <w:t xml:space="preserve">    </w:t>
      </w:r>
      <w:r w:rsidR="0049478E" w:rsidRPr="00AF145E">
        <w:rPr>
          <w:rFonts w:ascii="Tahoma" w:hAnsi="Tahoma" w:cs="Tahoma"/>
          <w:bCs/>
          <w:sz w:val="22"/>
          <w:szCs w:val="22"/>
        </w:rPr>
        <w:t>narodowego</w:t>
      </w:r>
      <w:r w:rsidR="0049478E" w:rsidRPr="00AF145E">
        <w:rPr>
          <w:rFonts w:ascii="Tahoma" w:hAnsi="Tahoma" w:cs="Tahoma"/>
          <w:sz w:val="22"/>
          <w:szCs w:val="22"/>
        </w:rPr>
        <w:t xml:space="preserve"> tj.: Z postępowania </w:t>
      </w:r>
      <w:r w:rsidR="0049478E" w:rsidRPr="00AF145E">
        <w:rPr>
          <w:rStyle w:val="d2edcug0"/>
          <w:rFonts w:ascii="Tahoma" w:hAnsi="Tahoma" w:cs="Tahoma"/>
          <w:sz w:val="22"/>
          <w:szCs w:val="22"/>
        </w:rPr>
        <w:t xml:space="preserve">o udzielenie zamówienia publicznego lub konkursu prowadzonego </w:t>
      </w:r>
    </w:p>
    <w:p w14:paraId="212F5535" w14:textId="096D12FC" w:rsidR="0049478E" w:rsidRPr="00AF145E" w:rsidRDefault="006E06CC" w:rsidP="00BA5F8B">
      <w:pPr>
        <w:widowControl/>
        <w:tabs>
          <w:tab w:val="left" w:pos="0"/>
        </w:tabs>
        <w:jc w:val="both"/>
        <w:outlineLvl w:val="0"/>
        <w:rPr>
          <w:rFonts w:ascii="Tahoma" w:hAnsi="Tahoma" w:cs="Tahoma"/>
          <w:bCs/>
          <w:sz w:val="22"/>
          <w:szCs w:val="22"/>
        </w:rPr>
      </w:pPr>
      <w:r>
        <w:rPr>
          <w:rStyle w:val="d2edcug0"/>
          <w:rFonts w:ascii="Tahoma" w:hAnsi="Tahoma" w:cs="Tahoma"/>
          <w:sz w:val="22"/>
          <w:szCs w:val="22"/>
        </w:rPr>
        <w:t xml:space="preserve">    </w:t>
      </w:r>
      <w:r w:rsidR="0049478E" w:rsidRPr="00AF145E">
        <w:rPr>
          <w:rStyle w:val="d2edcug0"/>
          <w:rFonts w:ascii="Tahoma" w:hAnsi="Tahoma" w:cs="Tahoma"/>
          <w:sz w:val="22"/>
          <w:szCs w:val="22"/>
        </w:rPr>
        <w:t xml:space="preserve">na podstawie ustawy </w:t>
      </w:r>
      <w:proofErr w:type="spellStart"/>
      <w:r w:rsidR="0049478E" w:rsidRPr="00AF145E">
        <w:rPr>
          <w:rStyle w:val="d2edcug0"/>
          <w:rFonts w:ascii="Tahoma" w:hAnsi="Tahoma" w:cs="Tahoma"/>
          <w:sz w:val="22"/>
          <w:szCs w:val="22"/>
        </w:rPr>
        <w:t>Pzp</w:t>
      </w:r>
      <w:proofErr w:type="spellEnd"/>
      <w:r w:rsidR="0049478E" w:rsidRPr="00AF145E">
        <w:rPr>
          <w:rStyle w:val="d2edcug0"/>
          <w:rFonts w:ascii="Tahoma" w:hAnsi="Tahoma" w:cs="Tahoma"/>
          <w:sz w:val="22"/>
          <w:szCs w:val="22"/>
        </w:rPr>
        <w:t xml:space="preserve"> wyklucza się:</w:t>
      </w:r>
    </w:p>
    <w:p w14:paraId="242012EB" w14:textId="77777777" w:rsidR="00BA5F8B" w:rsidRDefault="00BA5F8B" w:rsidP="00BA5F8B">
      <w:pPr>
        <w:tabs>
          <w:tab w:val="left" w:pos="142"/>
        </w:tabs>
        <w:autoSpaceDN w:val="0"/>
        <w:jc w:val="both"/>
        <w:rPr>
          <w:rFonts w:ascii="Tahoma" w:eastAsia="Times New Roman" w:hAnsi="Tahoma" w:cs="Tahoma"/>
        </w:rPr>
      </w:pPr>
    </w:p>
    <w:p w14:paraId="42CFE6A6" w14:textId="77777777" w:rsidR="006E06CC" w:rsidRDefault="00BA5F8B" w:rsidP="00BA5F8B">
      <w:pPr>
        <w:tabs>
          <w:tab w:val="left" w:pos="142"/>
        </w:tabs>
        <w:autoSpaceDN w:val="0"/>
        <w:jc w:val="both"/>
        <w:rPr>
          <w:rFonts w:ascii="Tahoma" w:eastAsia="Times New Roman" w:hAnsi="Tahoma" w:cs="Tahoma"/>
          <w:sz w:val="22"/>
          <w:szCs w:val="22"/>
        </w:rPr>
      </w:pPr>
      <w:r w:rsidRPr="00BA5F8B">
        <w:rPr>
          <w:rFonts w:ascii="Tahoma" w:eastAsia="Times New Roman" w:hAnsi="Tahoma" w:cs="Tahoma"/>
          <w:sz w:val="22"/>
          <w:szCs w:val="22"/>
        </w:rPr>
        <w:t>a)</w:t>
      </w:r>
      <w:r w:rsidR="006E06CC">
        <w:rPr>
          <w:rFonts w:ascii="Tahoma" w:eastAsia="Times New Roman" w:hAnsi="Tahoma" w:cs="Tahoma"/>
          <w:sz w:val="22"/>
          <w:szCs w:val="22"/>
        </w:rPr>
        <w:t xml:space="preserve"> W</w:t>
      </w:r>
      <w:r w:rsidRPr="00BA5F8B">
        <w:rPr>
          <w:rFonts w:ascii="Tahoma" w:eastAsia="Times New Roman" w:hAnsi="Tahoma" w:cs="Tahoma"/>
          <w:sz w:val="22"/>
          <w:szCs w:val="22"/>
        </w:rPr>
        <w:t xml:space="preserve">ykonawcę oraz uczestnika konkursu wymienionego w wykazach określonych w rozporządzeniu </w:t>
      </w:r>
    </w:p>
    <w:p w14:paraId="49193A06" w14:textId="77777777" w:rsidR="006E06CC"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BA5F8B" w:rsidRPr="00BA5F8B">
        <w:rPr>
          <w:rFonts w:ascii="Tahoma" w:eastAsia="Times New Roman" w:hAnsi="Tahoma" w:cs="Tahoma"/>
          <w:sz w:val="22"/>
          <w:szCs w:val="22"/>
        </w:rPr>
        <w:t xml:space="preserve">765/2006 i rozporządzeniu 269/2014 albo wpisanego na listę na podstawie decyzji w sprawie wpisu </w:t>
      </w:r>
    </w:p>
    <w:p w14:paraId="2FE4A3DA" w14:textId="01A766DA" w:rsidR="0049478E" w:rsidRPr="00BA5F8B"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BA5F8B" w:rsidRPr="00BA5F8B">
        <w:rPr>
          <w:rFonts w:ascii="Tahoma" w:eastAsia="Times New Roman" w:hAnsi="Tahoma" w:cs="Tahoma"/>
          <w:sz w:val="22"/>
          <w:szCs w:val="22"/>
        </w:rPr>
        <w:t>na listę rozstrzygającej o zastosowaniu środka, o którym mowa w art. 1 pkt 3 ustawy</w:t>
      </w:r>
    </w:p>
    <w:p w14:paraId="302DF85F" w14:textId="77777777" w:rsidR="006E06CC" w:rsidRDefault="00BA5F8B" w:rsidP="00BA5F8B">
      <w:pPr>
        <w:tabs>
          <w:tab w:val="left" w:pos="142"/>
        </w:tabs>
        <w:autoSpaceDN w:val="0"/>
        <w:jc w:val="both"/>
        <w:rPr>
          <w:rFonts w:ascii="Tahoma" w:eastAsia="Times New Roman" w:hAnsi="Tahoma" w:cs="Tahoma"/>
          <w:sz w:val="22"/>
          <w:szCs w:val="22"/>
        </w:rPr>
      </w:pPr>
      <w:r w:rsidRPr="00BA5F8B">
        <w:rPr>
          <w:rFonts w:ascii="Tahoma" w:eastAsia="Times New Roman" w:hAnsi="Tahoma" w:cs="Tahoma"/>
          <w:sz w:val="22"/>
          <w:szCs w:val="22"/>
        </w:rPr>
        <w:t>b)</w:t>
      </w:r>
      <w:r w:rsidR="006E06CC">
        <w:rPr>
          <w:rFonts w:ascii="Tahoma" w:eastAsia="Times New Roman" w:hAnsi="Tahoma" w:cs="Tahoma"/>
          <w:sz w:val="22"/>
          <w:szCs w:val="22"/>
        </w:rPr>
        <w:t xml:space="preserve"> W</w:t>
      </w:r>
      <w:r w:rsidR="0049478E" w:rsidRPr="00BA5F8B">
        <w:rPr>
          <w:rFonts w:ascii="Tahoma" w:eastAsia="Times New Roman" w:hAnsi="Tahoma" w:cs="Tahoma"/>
          <w:sz w:val="22"/>
          <w:szCs w:val="22"/>
        </w:rPr>
        <w:t xml:space="preserve">ykonawcę oraz uczestnika konkursu, którego beneficjentem rzeczywistym w rozumieniu ustawy </w:t>
      </w:r>
    </w:p>
    <w:p w14:paraId="50B54AF5" w14:textId="77777777" w:rsidR="006E06CC"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z dnia 1 marca 2018 r. o przeciwdziałaniu praniu pieniędzy oraz finansowaniu terroryzmu (Dz. U. z </w:t>
      </w:r>
    </w:p>
    <w:p w14:paraId="267C4FD8" w14:textId="77777777" w:rsidR="006E06CC"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2022 r. poz. 593 i 655) jest osoba wymieniona w wykazach określonych w rozporządzeniu 765/2006 </w:t>
      </w:r>
    </w:p>
    <w:p w14:paraId="6CA972CB" w14:textId="77777777" w:rsidR="006E06CC"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i rozporządzeniu 269/2014 albo wpisana na listę lub będąca takim beneficjentem rzeczywistym od </w:t>
      </w:r>
    </w:p>
    <w:p w14:paraId="688C5BC2" w14:textId="77777777" w:rsidR="006E06CC"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dnia 24 lutego 2022 r., o ile została wpisana na listę na podstawie decyzji w sprawie wpisu na listę</w:t>
      </w:r>
    </w:p>
    <w:p w14:paraId="716EB49D" w14:textId="3CE27CF7" w:rsidR="0049478E" w:rsidRPr="00BA5F8B" w:rsidRDefault="006E06CC" w:rsidP="00BA5F8B">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 rozstrzygającej o zastosowaniu środka, o którym mowa w art. 1 pkt 3 ustawy;</w:t>
      </w:r>
    </w:p>
    <w:p w14:paraId="5F7777C8" w14:textId="77777777" w:rsidR="006E06CC" w:rsidRDefault="00BA5F8B" w:rsidP="006E06CC">
      <w:pPr>
        <w:tabs>
          <w:tab w:val="left" w:pos="142"/>
        </w:tabs>
        <w:autoSpaceDN w:val="0"/>
        <w:jc w:val="both"/>
        <w:rPr>
          <w:rFonts w:ascii="Tahoma" w:eastAsia="Times New Roman" w:hAnsi="Tahoma" w:cs="Tahoma"/>
          <w:sz w:val="22"/>
          <w:szCs w:val="22"/>
        </w:rPr>
      </w:pPr>
      <w:r w:rsidRPr="00BA5F8B">
        <w:rPr>
          <w:rFonts w:ascii="Tahoma" w:eastAsia="Times New Roman" w:hAnsi="Tahoma" w:cs="Tahoma"/>
          <w:sz w:val="22"/>
          <w:szCs w:val="22"/>
        </w:rPr>
        <w:t xml:space="preserve">c) </w:t>
      </w:r>
      <w:r w:rsidR="006E06CC">
        <w:rPr>
          <w:rFonts w:ascii="Tahoma" w:eastAsia="Times New Roman" w:hAnsi="Tahoma" w:cs="Tahoma"/>
          <w:sz w:val="22"/>
          <w:szCs w:val="22"/>
        </w:rPr>
        <w:t>W</w:t>
      </w:r>
      <w:r w:rsidR="0049478E" w:rsidRPr="00BA5F8B">
        <w:rPr>
          <w:rFonts w:ascii="Tahoma" w:eastAsia="Times New Roman" w:hAnsi="Tahoma" w:cs="Tahoma"/>
          <w:sz w:val="22"/>
          <w:szCs w:val="22"/>
        </w:rPr>
        <w:t xml:space="preserve">ykonawcę oraz uczestnika konkursu, którego jednostką dominującą w rozumieniu art. 3 ust. 1 </w:t>
      </w:r>
    </w:p>
    <w:p w14:paraId="7A16365A" w14:textId="77777777" w:rsidR="006E06CC" w:rsidRDefault="006E06CC" w:rsidP="006E06CC">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pkt 37 ustawy z dnia 29 września 1994 r. o rachunkowości (Dz. U. z 2021 r. poz. 217, 2105 i 2106), </w:t>
      </w:r>
    </w:p>
    <w:p w14:paraId="1D45AD3E" w14:textId="77777777" w:rsidR="006E06CC" w:rsidRDefault="006E06CC" w:rsidP="006E06CC">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jest podmiot wymieniony w wykazach określonych w rozporządzeniu 765/2006 i rozporządzeniu </w:t>
      </w:r>
    </w:p>
    <w:p w14:paraId="3BFABBEF" w14:textId="77777777" w:rsidR="006E06CC" w:rsidRDefault="006E06CC" w:rsidP="006E06CC">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269/2014 albo wpisany na listę lub będący taką jednostką dominującą od dnia 24 lutego 2022 r., </w:t>
      </w:r>
    </w:p>
    <w:p w14:paraId="6161CC48" w14:textId="77777777" w:rsidR="006E06CC" w:rsidRDefault="006E06CC" w:rsidP="006E06CC">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 xml:space="preserve">o ile został wpisany na listę na podstawie decyzji w sprawie wpisu na listę rozstrzygającej o </w:t>
      </w:r>
    </w:p>
    <w:p w14:paraId="3F13E3BF" w14:textId="187F4F32" w:rsidR="0049478E" w:rsidRPr="00BA5F8B" w:rsidRDefault="006E06CC" w:rsidP="006E06CC">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BA5F8B">
        <w:rPr>
          <w:rFonts w:ascii="Tahoma" w:eastAsia="Times New Roman" w:hAnsi="Tahoma" w:cs="Tahoma"/>
          <w:sz w:val="22"/>
          <w:szCs w:val="22"/>
        </w:rPr>
        <w:t>zastosowaniu środka, o którym mowa w art. 1 pkt 3 ustawy.</w:t>
      </w:r>
    </w:p>
    <w:p w14:paraId="1EC38E51" w14:textId="77777777" w:rsidR="006E06CC" w:rsidRDefault="00BA5F8B" w:rsidP="006E06CC">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2) </w:t>
      </w:r>
      <w:r w:rsidR="0049478E" w:rsidRPr="00AF145E">
        <w:rPr>
          <w:rFonts w:ascii="Tahoma" w:eastAsia="Calibri" w:hAnsi="Tahoma" w:cs="Tahoma"/>
          <w:sz w:val="22"/>
          <w:szCs w:val="22"/>
          <w:lang w:eastAsia="en-US"/>
        </w:rPr>
        <w:t xml:space="preserve">art. 5k rozporządzenia Rady (UE) nr 833/2014 z dnia 31 lipca 2014 r. dotyczącego środków </w:t>
      </w:r>
    </w:p>
    <w:p w14:paraId="05F6CD55" w14:textId="77777777" w:rsidR="006E06CC" w:rsidRDefault="006E06CC" w:rsidP="006E06CC">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ograniczających w związku z działaniami Rosji destabilizującymi sytuację na Ukrainie (Dz. Urz. UE </w:t>
      </w:r>
    </w:p>
    <w:p w14:paraId="130E8068" w14:textId="77777777" w:rsidR="006E06CC" w:rsidRDefault="006E06CC" w:rsidP="006E06CC">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nr L 229 z 31.7.2014, str. 1), dalej: rozporządzenie 833/2014, w brzmieniu nadanym </w:t>
      </w:r>
    </w:p>
    <w:p w14:paraId="5181A175" w14:textId="77777777" w:rsidR="006E06CC" w:rsidRDefault="006E06CC" w:rsidP="006E06CC">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rozporządzeniem Rady (UE) 2022/576 w sprawie zmiany rozporządzenia (UE) nr 833/2014 </w:t>
      </w:r>
    </w:p>
    <w:p w14:paraId="461184FF" w14:textId="77777777" w:rsidR="006E06CC" w:rsidRDefault="006E06CC" w:rsidP="006E06CC">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dotyczącego środków ograniczających w związku z działaniami Rosji destabilizującymi sytuację na </w:t>
      </w:r>
    </w:p>
    <w:p w14:paraId="7914E1D6" w14:textId="1C7E0EA2" w:rsidR="0049478E" w:rsidRPr="00AF145E" w:rsidRDefault="006E06CC" w:rsidP="006E06CC">
      <w:pPr>
        <w:widowControl/>
        <w:autoSpaceDE w:val="0"/>
        <w:autoSpaceDN w:val="0"/>
        <w:adjustRightInd w:val="0"/>
        <w:jc w:val="both"/>
        <w:rPr>
          <w:rFonts w:ascii="Tahoma" w:hAnsi="Tahoma" w:cs="Tahoma"/>
          <w:bCs/>
          <w:sz w:val="22"/>
          <w:szCs w:val="22"/>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Ukrainie (Dz. Urz. UE nr L 111 z 8.4.2022, str. 1), dalej: rozporządzenie 2022/576.</w:t>
      </w:r>
    </w:p>
    <w:p w14:paraId="3128CB93"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7AF22EB1" w14:textId="37F64558" w:rsidR="00936988" w:rsidRDefault="004E70FD" w:rsidP="00936988">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F026F1">
        <w:rPr>
          <w:rStyle w:val="Nagwek20"/>
          <w:rFonts w:ascii="Tahoma" w:hAnsi="Tahoma" w:cs="Tahoma"/>
          <w:bCs w:val="0"/>
          <w:sz w:val="28"/>
          <w:szCs w:val="28"/>
        </w:rPr>
        <w:t>I</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C89EDF6" w14:textId="77777777" w:rsidR="00936988" w:rsidRDefault="00936988" w:rsidP="00936988">
      <w:pPr>
        <w:pStyle w:val="Default"/>
        <w:rPr>
          <w:rFonts w:ascii="Tahoma" w:hAnsi="Tahoma" w:cs="Tahoma"/>
          <w:b/>
          <w:bCs/>
          <w:sz w:val="28"/>
          <w:szCs w:val="28"/>
        </w:rPr>
      </w:pPr>
    </w:p>
    <w:p w14:paraId="4DDAD58B" w14:textId="77777777" w:rsidR="00C439E7" w:rsidRPr="00C439E7" w:rsidRDefault="00C439E7" w:rsidP="00936988">
      <w:pPr>
        <w:widowControl/>
        <w:autoSpaceDE w:val="0"/>
        <w:autoSpaceDN w:val="0"/>
        <w:adjustRightInd w:val="0"/>
        <w:rPr>
          <w:rFonts w:ascii="Tahoma" w:hAnsi="Tahoma" w:cs="Tahoma"/>
          <w:sz w:val="22"/>
          <w:szCs w:val="22"/>
        </w:rPr>
      </w:pPr>
      <w:r w:rsidRPr="00C439E7">
        <w:rPr>
          <w:rFonts w:ascii="Tahoma" w:hAnsi="Tahoma" w:cs="Tahoma"/>
          <w:sz w:val="22"/>
          <w:szCs w:val="22"/>
        </w:rPr>
        <w:t xml:space="preserve">1. O udzielenie zamówienia mogą ubiegać się Wykonawcy, którzy: </w:t>
      </w:r>
    </w:p>
    <w:p w14:paraId="5F3F10FB" w14:textId="421E3A2F" w:rsidR="00C439E7" w:rsidRPr="00C439E7" w:rsidRDefault="00C439E7" w:rsidP="00D062CC">
      <w:pPr>
        <w:widowControl/>
        <w:numPr>
          <w:ilvl w:val="3"/>
          <w:numId w:val="8"/>
        </w:numPr>
        <w:tabs>
          <w:tab w:val="left" w:pos="0"/>
          <w:tab w:val="left" w:pos="142"/>
          <w:tab w:val="left" w:pos="284"/>
        </w:tabs>
        <w:ind w:left="567" w:hanging="567"/>
        <w:jc w:val="both"/>
        <w:outlineLvl w:val="0"/>
        <w:rPr>
          <w:rFonts w:ascii="Tahoma" w:hAnsi="Tahoma" w:cs="Tahoma"/>
          <w:bCs/>
          <w:sz w:val="22"/>
          <w:szCs w:val="22"/>
        </w:rPr>
      </w:pPr>
      <w:r w:rsidRPr="00C439E7">
        <w:rPr>
          <w:rFonts w:ascii="Tahoma" w:hAnsi="Tahoma" w:cs="Tahoma"/>
          <w:sz w:val="22"/>
          <w:szCs w:val="22"/>
        </w:rPr>
        <w:t>nie podlegają wykluczeniu na podstawie:</w:t>
      </w:r>
    </w:p>
    <w:p w14:paraId="117B6512" w14:textId="77777777" w:rsidR="00C439E7" w:rsidRPr="00C439E7" w:rsidRDefault="00C439E7" w:rsidP="00D062CC">
      <w:pPr>
        <w:widowControl/>
        <w:numPr>
          <w:ilvl w:val="4"/>
          <w:numId w:val="8"/>
        </w:numPr>
        <w:tabs>
          <w:tab w:val="left" w:pos="0"/>
          <w:tab w:val="left" w:pos="142"/>
          <w:tab w:val="left" w:pos="284"/>
        </w:tabs>
        <w:ind w:left="709" w:hanging="709"/>
        <w:jc w:val="both"/>
        <w:outlineLvl w:val="0"/>
        <w:rPr>
          <w:rFonts w:ascii="Tahoma" w:hAnsi="Tahoma" w:cs="Tahoma"/>
          <w:bCs/>
          <w:sz w:val="22"/>
          <w:szCs w:val="22"/>
        </w:rPr>
      </w:pPr>
      <w:r w:rsidRPr="00C439E7">
        <w:rPr>
          <w:rFonts w:ascii="Tahoma" w:hAnsi="Tahoma" w:cs="Tahoma"/>
          <w:sz w:val="22"/>
          <w:szCs w:val="22"/>
        </w:rPr>
        <w:t xml:space="preserve">art. 108 ust. 1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45E12EFE" w14:textId="77777777" w:rsidR="00C439E7" w:rsidRPr="00C439E7" w:rsidRDefault="00C439E7" w:rsidP="00D062CC">
      <w:pPr>
        <w:widowControl/>
        <w:numPr>
          <w:ilvl w:val="4"/>
          <w:numId w:val="8"/>
        </w:numPr>
        <w:tabs>
          <w:tab w:val="left" w:pos="0"/>
          <w:tab w:val="left" w:pos="142"/>
          <w:tab w:val="left" w:pos="284"/>
          <w:tab w:val="left" w:pos="993"/>
        </w:tabs>
        <w:ind w:hanging="3960"/>
        <w:jc w:val="both"/>
        <w:outlineLvl w:val="0"/>
        <w:rPr>
          <w:rFonts w:ascii="Tahoma" w:hAnsi="Tahoma" w:cs="Tahoma"/>
          <w:bCs/>
          <w:sz w:val="22"/>
          <w:szCs w:val="22"/>
        </w:rPr>
      </w:pPr>
      <w:r w:rsidRPr="00C439E7">
        <w:rPr>
          <w:rFonts w:ascii="Tahoma" w:hAnsi="Tahoma" w:cs="Tahoma"/>
          <w:sz w:val="22"/>
          <w:szCs w:val="22"/>
        </w:rPr>
        <w:t xml:space="preserve">art. 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6AD49CBD" w14:textId="77777777" w:rsidR="00C439E7" w:rsidRPr="00C439E7" w:rsidRDefault="00C439E7" w:rsidP="00D062CC">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98DF006" w14:textId="77777777" w:rsidR="00C439E7" w:rsidRPr="00C439E7" w:rsidRDefault="00C439E7" w:rsidP="00D062CC">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hAnsi="Tahoma" w:cs="Tahoma"/>
          <w:sz w:val="22"/>
          <w:szCs w:val="22"/>
        </w:rPr>
        <w:t xml:space="preserve">art. 7 ust. 1 ustawy z dnia 13 kwietnia 2022r. </w:t>
      </w:r>
      <w:r w:rsidRPr="00C439E7">
        <w:rPr>
          <w:rFonts w:ascii="Tahoma" w:hAnsi="Tahoma" w:cs="Tahoma"/>
          <w:bCs/>
          <w:sz w:val="22"/>
          <w:szCs w:val="22"/>
        </w:rPr>
        <w:t>o szczególnych rozwiązaniach w zakresie przeciwdziałania wspieraniu agresji na Ukrainę oraz służących ochronie bezpieczeństwa narodowego tj.:</w:t>
      </w:r>
    </w:p>
    <w:p w14:paraId="7D8BC58D" w14:textId="77777777" w:rsidR="006E06CC" w:rsidRDefault="00C439E7" w:rsidP="002859AD">
      <w:pPr>
        <w:tabs>
          <w:tab w:val="left" w:pos="0"/>
          <w:tab w:val="left" w:pos="142"/>
          <w:tab w:val="left" w:pos="284"/>
        </w:tabs>
        <w:ind w:left="284"/>
        <w:jc w:val="both"/>
        <w:outlineLvl w:val="0"/>
        <w:rPr>
          <w:rStyle w:val="d2edcug0"/>
          <w:rFonts w:ascii="Tahoma" w:hAnsi="Tahoma" w:cs="Tahoma"/>
          <w:sz w:val="22"/>
          <w:szCs w:val="22"/>
        </w:rPr>
      </w:pPr>
      <w:r w:rsidRPr="00C439E7">
        <w:rPr>
          <w:rFonts w:ascii="Tahoma" w:hAnsi="Tahoma" w:cs="Tahoma"/>
          <w:sz w:val="22"/>
          <w:szCs w:val="22"/>
        </w:rPr>
        <w:lastRenderedPageBreak/>
        <w:t xml:space="preserve">Z postępowania </w:t>
      </w:r>
      <w:r w:rsidRPr="00C439E7">
        <w:rPr>
          <w:rStyle w:val="d2edcug0"/>
          <w:rFonts w:ascii="Tahoma" w:hAnsi="Tahoma" w:cs="Tahoma"/>
          <w:sz w:val="22"/>
          <w:szCs w:val="22"/>
        </w:rPr>
        <w:t xml:space="preserve">o udzielenie zamówienia publicznego lub konkursu prowadzonego na podstawie </w:t>
      </w:r>
      <w:r w:rsidR="006E06CC">
        <w:rPr>
          <w:rStyle w:val="d2edcug0"/>
          <w:rFonts w:ascii="Tahoma" w:hAnsi="Tahoma" w:cs="Tahoma"/>
          <w:sz w:val="22"/>
          <w:szCs w:val="22"/>
        </w:rPr>
        <w:t xml:space="preserve"> </w:t>
      </w:r>
    </w:p>
    <w:p w14:paraId="553E0FA3" w14:textId="42A3D348" w:rsidR="00C439E7" w:rsidRPr="00C439E7" w:rsidRDefault="006E06CC" w:rsidP="002859AD">
      <w:pPr>
        <w:tabs>
          <w:tab w:val="left" w:pos="0"/>
          <w:tab w:val="left" w:pos="142"/>
          <w:tab w:val="left" w:pos="284"/>
        </w:tabs>
        <w:ind w:left="284"/>
        <w:jc w:val="both"/>
        <w:outlineLvl w:val="0"/>
        <w:rPr>
          <w:rFonts w:ascii="Tahoma" w:hAnsi="Tahoma" w:cs="Tahoma"/>
          <w:bCs/>
          <w:sz w:val="22"/>
          <w:szCs w:val="22"/>
        </w:rPr>
      </w:pPr>
      <w:r>
        <w:rPr>
          <w:rStyle w:val="d2edcug0"/>
          <w:rFonts w:ascii="Tahoma" w:hAnsi="Tahoma" w:cs="Tahoma"/>
          <w:sz w:val="22"/>
          <w:szCs w:val="22"/>
        </w:rPr>
        <w:t xml:space="preserve">  </w:t>
      </w:r>
      <w:r w:rsidR="00C439E7" w:rsidRPr="00C439E7">
        <w:rPr>
          <w:rStyle w:val="d2edcug0"/>
          <w:rFonts w:ascii="Tahoma" w:hAnsi="Tahoma" w:cs="Tahoma"/>
          <w:sz w:val="22"/>
          <w:szCs w:val="22"/>
        </w:rPr>
        <w:t xml:space="preserve">ustawy </w:t>
      </w:r>
      <w:proofErr w:type="spellStart"/>
      <w:r w:rsidR="00C439E7" w:rsidRPr="00C439E7">
        <w:rPr>
          <w:rStyle w:val="d2edcug0"/>
          <w:rFonts w:ascii="Tahoma" w:hAnsi="Tahoma" w:cs="Tahoma"/>
          <w:sz w:val="22"/>
          <w:szCs w:val="22"/>
        </w:rPr>
        <w:t>Pzp</w:t>
      </w:r>
      <w:proofErr w:type="spellEnd"/>
      <w:r w:rsidR="00C439E7" w:rsidRPr="00C439E7">
        <w:rPr>
          <w:rStyle w:val="d2edcug0"/>
          <w:rFonts w:ascii="Tahoma" w:hAnsi="Tahoma" w:cs="Tahoma"/>
          <w:sz w:val="22"/>
          <w:szCs w:val="22"/>
        </w:rPr>
        <w:t xml:space="preserve"> wyklucza się:</w:t>
      </w:r>
    </w:p>
    <w:p w14:paraId="48EACAFD" w14:textId="3A17E274" w:rsidR="00C439E7" w:rsidRPr="00C439E7" w:rsidRDefault="007B3F72" w:rsidP="00D062CC">
      <w:pPr>
        <w:pStyle w:val="Akapitzlist"/>
        <w:numPr>
          <w:ilvl w:val="0"/>
          <w:numId w:val="10"/>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00C439E7" w:rsidRPr="00C439E7">
        <w:rPr>
          <w:rFonts w:ascii="Tahoma" w:eastAsia="Times New Roman" w:hAnsi="Tahoma" w:cs="Tahoma"/>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27A1F87" w14:textId="4D28BFC3" w:rsidR="00C439E7" w:rsidRPr="00C439E7" w:rsidRDefault="007B3F72" w:rsidP="00D062CC">
      <w:pPr>
        <w:pStyle w:val="Akapitzlist"/>
        <w:numPr>
          <w:ilvl w:val="0"/>
          <w:numId w:val="9"/>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00C439E7" w:rsidRPr="00C439E7">
        <w:rPr>
          <w:rFonts w:ascii="Tahoma" w:eastAsia="Times New Roman" w:hAnsi="Tahoma" w:cs="Tahoma"/>
          <w:lang w:eastAsia="pl-PL"/>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187328" w14:textId="0FA50AC3" w:rsidR="00C439E7" w:rsidRPr="00C439E7" w:rsidRDefault="007B3F72" w:rsidP="00D062CC">
      <w:pPr>
        <w:pStyle w:val="Akapitzlist"/>
        <w:numPr>
          <w:ilvl w:val="0"/>
          <w:numId w:val="9"/>
        </w:numPr>
        <w:tabs>
          <w:tab w:val="left" w:pos="993"/>
        </w:tabs>
        <w:suppressAutoHyphens w:val="0"/>
        <w:autoSpaceDN w:val="0"/>
        <w:spacing w:after="12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00C439E7" w:rsidRPr="00C439E7">
        <w:rPr>
          <w:rFonts w:ascii="Tahoma" w:eastAsia="Times New Roman" w:hAnsi="Tahoma" w:cs="Tahoma"/>
          <w:lang w:eastAsia="pl-PL"/>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F069BC7" w14:textId="77777777" w:rsidR="00C439E7" w:rsidRPr="00C439E7" w:rsidRDefault="005C3756" w:rsidP="006E06CC">
      <w:pPr>
        <w:tabs>
          <w:tab w:val="left" w:pos="-142"/>
          <w:tab w:val="left" w:pos="142"/>
        </w:tabs>
        <w:autoSpaceDE w:val="0"/>
        <w:autoSpaceDN w:val="0"/>
        <w:adjustRightInd w:val="0"/>
        <w:ind w:left="-284" w:firstLine="142"/>
        <w:rPr>
          <w:rFonts w:ascii="Tahoma" w:hAnsi="Tahoma" w:cs="Tahoma"/>
          <w:sz w:val="22"/>
          <w:szCs w:val="22"/>
        </w:rPr>
      </w:pPr>
      <w:r>
        <w:rPr>
          <w:rFonts w:ascii="Tahoma" w:hAnsi="Tahoma" w:cs="Tahoma"/>
          <w:bCs/>
          <w:sz w:val="22"/>
          <w:szCs w:val="22"/>
        </w:rPr>
        <w:t xml:space="preserve">  </w:t>
      </w:r>
      <w:r w:rsidR="00C439E7" w:rsidRPr="00C439E7">
        <w:rPr>
          <w:rFonts w:ascii="Tahoma" w:hAnsi="Tahoma" w:cs="Tahoma"/>
          <w:bCs/>
          <w:sz w:val="22"/>
          <w:szCs w:val="22"/>
        </w:rPr>
        <w:t xml:space="preserve">2) spełniają warunki udziału w postępowaniu dotyczące: </w:t>
      </w:r>
    </w:p>
    <w:p w14:paraId="0B92D765" w14:textId="77777777" w:rsidR="002859AD" w:rsidRDefault="00C439E7" w:rsidP="006E06CC">
      <w:pPr>
        <w:tabs>
          <w:tab w:val="left" w:pos="-142"/>
        </w:tabs>
        <w:autoSpaceDE w:val="0"/>
        <w:autoSpaceDN w:val="0"/>
        <w:adjustRightInd w:val="0"/>
        <w:ind w:left="709" w:hanging="709"/>
        <w:rPr>
          <w:rFonts w:ascii="Tahoma" w:hAnsi="Tahoma" w:cs="Tahoma"/>
          <w:b/>
          <w:bCs/>
          <w:sz w:val="22"/>
          <w:szCs w:val="22"/>
          <w:lang w:bidi="ar-SA"/>
        </w:rPr>
      </w:pPr>
      <w:r w:rsidRPr="00C439E7">
        <w:rPr>
          <w:rFonts w:ascii="Tahoma" w:hAnsi="Tahoma" w:cs="Tahoma"/>
          <w:bCs/>
          <w:sz w:val="22"/>
          <w:szCs w:val="22"/>
        </w:rPr>
        <w:t>a)</w:t>
      </w:r>
      <w:r w:rsidRPr="00C439E7">
        <w:rPr>
          <w:rFonts w:ascii="Tahoma" w:hAnsi="Tahoma" w:cs="Tahoma"/>
          <w:sz w:val="22"/>
          <w:szCs w:val="22"/>
        </w:rPr>
        <w:t xml:space="preserve"> </w:t>
      </w:r>
      <w:r w:rsidR="005C3756" w:rsidRPr="009C08CB">
        <w:rPr>
          <w:rFonts w:ascii="Tahoma" w:hAnsi="Tahoma" w:cs="Tahoma"/>
          <w:b/>
          <w:bCs/>
          <w:sz w:val="22"/>
          <w:szCs w:val="22"/>
          <w:lang w:bidi="ar-SA"/>
        </w:rPr>
        <w:t>UPRAWNIEŃ DO PROWADZENIA OKREŚLONE</w:t>
      </w:r>
      <w:r w:rsidR="002859AD">
        <w:rPr>
          <w:rFonts w:ascii="Tahoma" w:hAnsi="Tahoma" w:cs="Tahoma"/>
          <w:b/>
          <w:bCs/>
          <w:sz w:val="22"/>
          <w:szCs w:val="22"/>
          <w:lang w:bidi="ar-SA"/>
        </w:rPr>
        <w:t>J DZIAŁALNOŚCI GOSPODARCZEJ LUB</w:t>
      </w:r>
    </w:p>
    <w:p w14:paraId="1B5DF6B7" w14:textId="77777777" w:rsidR="00C439E7" w:rsidRPr="00C439E7" w:rsidRDefault="005C3756" w:rsidP="002859AD">
      <w:pPr>
        <w:tabs>
          <w:tab w:val="left" w:pos="-142"/>
        </w:tabs>
        <w:autoSpaceDE w:val="0"/>
        <w:autoSpaceDN w:val="0"/>
        <w:adjustRightInd w:val="0"/>
        <w:ind w:left="284"/>
        <w:rPr>
          <w:rFonts w:ascii="Tahoma" w:hAnsi="Tahoma" w:cs="Tahoma"/>
          <w:sz w:val="22"/>
          <w:szCs w:val="22"/>
        </w:rPr>
      </w:pPr>
      <w:r w:rsidRPr="009C08CB">
        <w:rPr>
          <w:rFonts w:ascii="Tahoma" w:hAnsi="Tahoma" w:cs="Tahoma"/>
          <w:b/>
          <w:bCs/>
          <w:sz w:val="22"/>
          <w:szCs w:val="22"/>
          <w:lang w:bidi="ar-SA"/>
        </w:rPr>
        <w:t xml:space="preserve">ZAWODOWEJ, O ILE WYNIKA TO Z ODRĘBNYCH PRZEPISÓW. </w:t>
      </w:r>
      <w:r>
        <w:rPr>
          <w:rFonts w:ascii="Tahoma" w:hAnsi="Tahoma" w:cs="Tahoma"/>
          <w:sz w:val="22"/>
          <w:szCs w:val="22"/>
        </w:rPr>
        <w:t xml:space="preserve">   </w:t>
      </w:r>
    </w:p>
    <w:p w14:paraId="7ECE86B8" w14:textId="77777777" w:rsidR="00C439E7" w:rsidRPr="00C439E7" w:rsidRDefault="00C439E7" w:rsidP="002859AD">
      <w:pPr>
        <w:autoSpaceDE w:val="0"/>
        <w:autoSpaceDN w:val="0"/>
        <w:adjustRightInd w:val="0"/>
        <w:ind w:firstLine="284"/>
        <w:jc w:val="both"/>
        <w:rPr>
          <w:rFonts w:ascii="Tahoma" w:hAnsi="Tahoma" w:cs="Tahoma"/>
          <w:sz w:val="22"/>
          <w:szCs w:val="22"/>
        </w:rPr>
      </w:pPr>
      <w:r w:rsidRPr="00C439E7">
        <w:rPr>
          <w:rFonts w:ascii="Tahoma" w:hAnsi="Tahoma" w:cs="Tahoma"/>
          <w:sz w:val="22"/>
          <w:szCs w:val="22"/>
        </w:rPr>
        <w:t>Wykonawca spełni warunek jeżeli wykaże, że:</w:t>
      </w:r>
    </w:p>
    <w:p w14:paraId="5413428B" w14:textId="4F579D35" w:rsidR="00C439E7" w:rsidRPr="00C439E7" w:rsidRDefault="005C3756" w:rsidP="00A92D6E">
      <w:pPr>
        <w:autoSpaceDE w:val="0"/>
        <w:autoSpaceDN w:val="0"/>
        <w:adjustRightInd w:val="0"/>
        <w:spacing w:after="120"/>
        <w:ind w:left="284"/>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posiada </w:t>
      </w:r>
      <w:r w:rsidR="00C439E7" w:rsidRPr="002859AD">
        <w:rPr>
          <w:rFonts w:ascii="Tahoma" w:hAnsi="Tahoma" w:cs="Tahoma"/>
          <w:sz w:val="22"/>
          <w:szCs w:val="22"/>
          <w:u w:val="single"/>
        </w:rPr>
        <w:t>aktualnie obowiązującą koncesję</w:t>
      </w:r>
      <w:r w:rsidR="003A0D5A">
        <w:rPr>
          <w:rFonts w:ascii="Tahoma" w:hAnsi="Tahoma" w:cs="Tahoma"/>
          <w:sz w:val="22"/>
          <w:szCs w:val="22"/>
        </w:rPr>
        <w:t xml:space="preserve"> na wykonywanie</w:t>
      </w:r>
      <w:r w:rsidR="00C439E7" w:rsidRPr="00C439E7">
        <w:rPr>
          <w:rFonts w:ascii="Tahoma" w:hAnsi="Tahoma" w:cs="Tahoma"/>
          <w:sz w:val="22"/>
          <w:szCs w:val="22"/>
        </w:rPr>
        <w:t xml:space="preserve"> działalności gospodarczej w z</w:t>
      </w:r>
      <w:r w:rsidR="003A0D5A">
        <w:rPr>
          <w:rFonts w:ascii="Tahoma" w:hAnsi="Tahoma" w:cs="Tahoma"/>
          <w:sz w:val="22"/>
          <w:szCs w:val="22"/>
        </w:rPr>
        <w:t>akresie obrotu energią elektryczną obejmującą taryfy Zamawiającego</w:t>
      </w:r>
      <w:r w:rsidR="00C439E7" w:rsidRPr="00C439E7">
        <w:rPr>
          <w:rFonts w:ascii="Tahoma" w:hAnsi="Tahoma" w:cs="Tahoma"/>
          <w:sz w:val="22"/>
          <w:szCs w:val="22"/>
        </w:rPr>
        <w:t xml:space="preserve">, wydaną przez Prezesa Urzędu Regulacji Energetyki zgodnie z wymogami ustawy z dnia 10 kwietnia 1997 r. Prawo energetyczne lub dokumentu potwierdzającego, że </w:t>
      </w:r>
      <w:r w:rsidR="006E06CC">
        <w:rPr>
          <w:rFonts w:ascii="Tahoma" w:hAnsi="Tahoma" w:cs="Tahoma"/>
          <w:sz w:val="22"/>
          <w:szCs w:val="22"/>
        </w:rPr>
        <w:t>W</w:t>
      </w:r>
      <w:r w:rsidR="00C439E7" w:rsidRPr="00C439E7">
        <w:rPr>
          <w:rFonts w:ascii="Tahoma" w:hAnsi="Tahoma" w:cs="Tahoma"/>
          <w:sz w:val="22"/>
          <w:szCs w:val="22"/>
        </w:rPr>
        <w:t xml:space="preserve">ykonawca jest wpisany do jednego z rejestrów zawodowych lub handlowych, prowadzonych w państwie członkowskim Unii Europejskiej, w którym </w:t>
      </w:r>
      <w:r w:rsidR="006E06CC">
        <w:rPr>
          <w:rFonts w:ascii="Tahoma" w:hAnsi="Tahoma" w:cs="Tahoma"/>
          <w:sz w:val="22"/>
          <w:szCs w:val="22"/>
        </w:rPr>
        <w:t>W</w:t>
      </w:r>
      <w:r w:rsidR="00C439E7" w:rsidRPr="00C439E7">
        <w:rPr>
          <w:rFonts w:ascii="Tahoma" w:hAnsi="Tahoma" w:cs="Tahoma"/>
          <w:sz w:val="22"/>
          <w:szCs w:val="22"/>
        </w:rPr>
        <w:t>ykonawca ma siedzibę lub miejsce zamieszkania.</w:t>
      </w:r>
    </w:p>
    <w:p w14:paraId="01ECB886" w14:textId="77777777" w:rsidR="002859AD" w:rsidRPr="009C08CB" w:rsidRDefault="00C439E7" w:rsidP="002859AD">
      <w:pPr>
        <w:widowControl/>
        <w:autoSpaceDE w:val="0"/>
        <w:autoSpaceDN w:val="0"/>
        <w:adjustRightInd w:val="0"/>
        <w:rPr>
          <w:rFonts w:ascii="Tahoma" w:hAnsi="Tahoma" w:cs="Tahoma"/>
          <w:sz w:val="22"/>
          <w:szCs w:val="22"/>
          <w:lang w:bidi="ar-SA"/>
        </w:rPr>
      </w:pPr>
      <w:r w:rsidRPr="00C439E7">
        <w:rPr>
          <w:rFonts w:ascii="Tahoma" w:hAnsi="Tahoma" w:cs="Tahoma"/>
          <w:bCs/>
          <w:sz w:val="22"/>
          <w:szCs w:val="22"/>
        </w:rPr>
        <w:t xml:space="preserve">b) </w:t>
      </w:r>
      <w:r w:rsidR="002859AD" w:rsidRPr="009C08CB">
        <w:rPr>
          <w:rFonts w:ascii="Tahoma" w:hAnsi="Tahoma" w:cs="Tahoma"/>
          <w:b/>
          <w:bCs/>
          <w:sz w:val="22"/>
          <w:szCs w:val="22"/>
          <w:lang w:bidi="ar-SA"/>
        </w:rPr>
        <w:t xml:space="preserve">ZDOLNOŚCI TECHNICZNEJ LUB ZAWODOWEJ </w:t>
      </w:r>
    </w:p>
    <w:p w14:paraId="716FA0FA" w14:textId="77777777" w:rsidR="002022DB" w:rsidRPr="002022DB" w:rsidRDefault="00C439E7" w:rsidP="002022DB">
      <w:pPr>
        <w:autoSpaceDE w:val="0"/>
        <w:autoSpaceDN w:val="0"/>
        <w:adjustRightInd w:val="0"/>
        <w:ind w:left="284"/>
        <w:jc w:val="both"/>
        <w:rPr>
          <w:rFonts w:ascii="Tahoma" w:hAnsi="Tahoma" w:cs="Tahoma"/>
          <w:bCs/>
          <w:sz w:val="22"/>
          <w:szCs w:val="22"/>
        </w:rPr>
      </w:pPr>
      <w:r w:rsidRPr="002022DB">
        <w:rPr>
          <w:rFonts w:ascii="Tahoma" w:hAnsi="Tahoma" w:cs="Tahoma"/>
          <w:bCs/>
          <w:sz w:val="22"/>
          <w:szCs w:val="22"/>
        </w:rPr>
        <w:t xml:space="preserve">Wykonawca </w:t>
      </w:r>
      <w:r w:rsidR="002022DB" w:rsidRPr="002022DB">
        <w:rPr>
          <w:rFonts w:ascii="Tahoma" w:hAnsi="Tahoma" w:cs="Tahoma"/>
          <w:bCs/>
          <w:sz w:val="22"/>
          <w:szCs w:val="22"/>
        </w:rPr>
        <w:t>spełni warunek jeżeli</w:t>
      </w:r>
      <w:r w:rsidRPr="002022DB">
        <w:rPr>
          <w:rFonts w:ascii="Tahoma" w:hAnsi="Tahoma" w:cs="Tahoma"/>
          <w:bCs/>
          <w:sz w:val="22"/>
          <w:szCs w:val="22"/>
        </w:rPr>
        <w:t xml:space="preserve"> </w:t>
      </w:r>
      <w:r w:rsidR="002022DB">
        <w:rPr>
          <w:rFonts w:ascii="Tahoma" w:hAnsi="Tahoma" w:cs="Tahoma"/>
          <w:bCs/>
          <w:sz w:val="22"/>
          <w:szCs w:val="22"/>
        </w:rPr>
        <w:t xml:space="preserve">w </w:t>
      </w:r>
      <w:r w:rsidR="002022DB" w:rsidRPr="002022DB">
        <w:rPr>
          <w:rFonts w:ascii="Tahoma" w:hAnsi="Tahoma" w:cs="Tahoma"/>
          <w:sz w:val="22"/>
          <w:szCs w:val="22"/>
          <w:lang w:bidi="ar-SA"/>
        </w:rPr>
        <w:t>okresie ostatnich 3 l</w:t>
      </w:r>
      <w:r w:rsidR="002022DB">
        <w:rPr>
          <w:rFonts w:ascii="Tahoma" w:hAnsi="Tahoma" w:cs="Tahoma"/>
          <w:sz w:val="22"/>
          <w:szCs w:val="22"/>
          <w:lang w:bidi="ar-SA"/>
        </w:rPr>
        <w:t>at, licząc wstecz od dnia w któ</w:t>
      </w:r>
      <w:r w:rsidR="002022DB" w:rsidRPr="002022DB">
        <w:rPr>
          <w:rFonts w:ascii="Tahoma" w:hAnsi="Tahoma" w:cs="Tahoma"/>
          <w:sz w:val="22"/>
          <w:szCs w:val="22"/>
          <w:lang w:bidi="ar-SA"/>
        </w:rPr>
        <w:t>rym upływ</w:t>
      </w:r>
      <w:r w:rsidR="002022DB">
        <w:rPr>
          <w:rFonts w:ascii="Tahoma" w:hAnsi="Tahoma" w:cs="Tahoma"/>
          <w:sz w:val="22"/>
          <w:szCs w:val="22"/>
          <w:lang w:bidi="ar-SA"/>
        </w:rPr>
        <w:t>a termin składania ofert, a jeżeli okres prowadzenia działalności jest kró</w:t>
      </w:r>
      <w:r w:rsidR="002022DB" w:rsidRPr="002022DB">
        <w:rPr>
          <w:rFonts w:ascii="Tahoma" w:hAnsi="Tahoma" w:cs="Tahoma"/>
          <w:sz w:val="22"/>
          <w:szCs w:val="22"/>
          <w:lang w:bidi="ar-SA"/>
        </w:rPr>
        <w:t>tszy –</w:t>
      </w:r>
      <w:r w:rsidR="002022DB">
        <w:rPr>
          <w:rFonts w:ascii="Tahoma" w:hAnsi="Tahoma" w:cs="Tahoma"/>
          <w:sz w:val="22"/>
          <w:szCs w:val="22"/>
          <w:lang w:bidi="ar-SA"/>
        </w:rPr>
        <w:t xml:space="preserve"> </w:t>
      </w:r>
      <w:r w:rsidR="002022DB" w:rsidRPr="002022DB">
        <w:rPr>
          <w:rFonts w:ascii="Tahoma" w:hAnsi="Tahoma" w:cs="Tahoma"/>
          <w:sz w:val="22"/>
          <w:szCs w:val="22"/>
          <w:lang w:bidi="ar-SA"/>
        </w:rPr>
        <w:t xml:space="preserve">w tym </w:t>
      </w:r>
      <w:r w:rsidR="002022DB">
        <w:rPr>
          <w:rFonts w:ascii="Tahoma" w:hAnsi="Tahoma" w:cs="Tahoma"/>
          <w:sz w:val="22"/>
          <w:szCs w:val="22"/>
          <w:lang w:bidi="ar-SA"/>
        </w:rPr>
        <w:t>okresie, wykonał, a przypadku świadczeń</w:t>
      </w:r>
      <w:r w:rsidR="002022DB" w:rsidRPr="002022DB">
        <w:rPr>
          <w:rFonts w:ascii="Tahoma" w:hAnsi="Tahoma" w:cs="Tahoma"/>
          <w:sz w:val="22"/>
          <w:szCs w:val="22"/>
          <w:lang w:bidi="ar-SA"/>
        </w:rPr>
        <w:t xml:space="preserve"> powtarzających się lub c</w:t>
      </w:r>
      <w:r w:rsidR="002022DB">
        <w:rPr>
          <w:rFonts w:ascii="Tahoma" w:hAnsi="Tahoma" w:cs="Tahoma"/>
          <w:sz w:val="22"/>
          <w:szCs w:val="22"/>
          <w:lang w:bidi="ar-SA"/>
        </w:rPr>
        <w:t>iągłych również</w:t>
      </w:r>
      <w:r w:rsidR="002022DB" w:rsidRPr="002022DB">
        <w:rPr>
          <w:rFonts w:ascii="Tahoma" w:hAnsi="Tahoma" w:cs="Tahoma"/>
          <w:sz w:val="22"/>
          <w:szCs w:val="22"/>
          <w:lang w:bidi="ar-SA"/>
        </w:rPr>
        <w:t xml:space="preserve"> wyk</w:t>
      </w:r>
      <w:r w:rsidR="002022DB">
        <w:rPr>
          <w:rFonts w:ascii="Tahoma" w:hAnsi="Tahoma" w:cs="Tahoma"/>
          <w:sz w:val="22"/>
          <w:szCs w:val="22"/>
          <w:lang w:bidi="ar-SA"/>
        </w:rPr>
        <w:t xml:space="preserve">onuje, </w:t>
      </w:r>
      <w:bookmarkStart w:id="15" w:name="_Hlk179889043"/>
      <w:r w:rsidR="002022DB">
        <w:rPr>
          <w:rFonts w:ascii="Tahoma" w:hAnsi="Tahoma" w:cs="Tahoma"/>
          <w:sz w:val="22"/>
          <w:szCs w:val="22"/>
          <w:lang w:bidi="ar-SA"/>
        </w:rPr>
        <w:t>co najmniej 2 (dwa) zamó</w:t>
      </w:r>
      <w:r w:rsidR="002022DB" w:rsidRPr="002022DB">
        <w:rPr>
          <w:rFonts w:ascii="Tahoma" w:hAnsi="Tahoma" w:cs="Tahoma"/>
          <w:sz w:val="22"/>
          <w:szCs w:val="22"/>
          <w:lang w:bidi="ar-SA"/>
        </w:rPr>
        <w:t>wienia (umowy) obejmujące swym zakresem dostawy ene</w:t>
      </w:r>
      <w:r w:rsidR="002022DB">
        <w:rPr>
          <w:rFonts w:ascii="Tahoma" w:hAnsi="Tahoma" w:cs="Tahoma"/>
          <w:sz w:val="22"/>
          <w:szCs w:val="22"/>
          <w:lang w:bidi="ar-SA"/>
        </w:rPr>
        <w:t>rgii elektrycznej przy czym każde z tych zamówień było świadczone przez okres nie krótszy niż 12 miesięcy a wartość dostaw była nie mniejsza niż 7</w:t>
      </w:r>
      <w:r w:rsidR="002022DB" w:rsidRPr="002022DB">
        <w:rPr>
          <w:rFonts w:ascii="Tahoma" w:hAnsi="Tahoma" w:cs="Tahoma"/>
          <w:sz w:val="22"/>
          <w:szCs w:val="22"/>
          <w:lang w:bidi="ar-SA"/>
        </w:rPr>
        <w:t>00</w:t>
      </w:r>
      <w:r w:rsidR="002022DB">
        <w:rPr>
          <w:rFonts w:ascii="Tahoma" w:hAnsi="Tahoma" w:cs="Tahoma"/>
          <w:sz w:val="22"/>
          <w:szCs w:val="22"/>
          <w:lang w:bidi="ar-SA"/>
        </w:rPr>
        <w:t xml:space="preserve"> 000 K</w:t>
      </w:r>
      <w:r w:rsidR="002022DB" w:rsidRPr="002022DB">
        <w:rPr>
          <w:rFonts w:ascii="Tahoma" w:hAnsi="Tahoma" w:cs="Tahoma"/>
          <w:sz w:val="22"/>
          <w:szCs w:val="22"/>
          <w:lang w:bidi="ar-SA"/>
        </w:rPr>
        <w:t xml:space="preserve">Wh </w:t>
      </w:r>
    </w:p>
    <w:p w14:paraId="627F8EC8" w14:textId="3352E6D1" w:rsidR="00C439E7" w:rsidRPr="00C439E7" w:rsidRDefault="002022DB" w:rsidP="002022DB">
      <w:pPr>
        <w:autoSpaceDE w:val="0"/>
        <w:autoSpaceDN w:val="0"/>
        <w:adjustRightInd w:val="0"/>
        <w:spacing w:after="120"/>
        <w:ind w:left="284"/>
        <w:jc w:val="both"/>
        <w:rPr>
          <w:rFonts w:ascii="Tahoma" w:hAnsi="Tahoma" w:cs="Tahoma"/>
          <w:bCs/>
          <w:sz w:val="22"/>
          <w:szCs w:val="22"/>
        </w:rPr>
      </w:pPr>
      <w:bookmarkStart w:id="16" w:name="_Hlk179889096"/>
      <w:bookmarkEnd w:id="15"/>
      <w:r w:rsidRPr="002022DB">
        <w:rPr>
          <w:rFonts w:ascii="Tahoma" w:hAnsi="Tahoma" w:cs="Tahoma"/>
          <w:sz w:val="22"/>
          <w:szCs w:val="22"/>
        </w:rPr>
        <w:t>Wykonawca na potwierdzenie załączy dowody określające</w:t>
      </w:r>
      <w:r w:rsidR="00C439E7" w:rsidRPr="002022DB">
        <w:rPr>
          <w:rFonts w:ascii="Tahoma" w:hAnsi="Tahoma" w:cs="Tahoma"/>
          <w:sz w:val="22"/>
          <w:szCs w:val="22"/>
        </w:rPr>
        <w:t>, czy te dostawy zostały wykonane lub</w:t>
      </w:r>
      <w:r w:rsidR="00C439E7" w:rsidRPr="002022DB">
        <w:rPr>
          <w:rFonts w:ascii="Tahoma" w:hAnsi="Tahoma" w:cs="Tahoma"/>
          <w:bCs/>
          <w:sz w:val="22"/>
          <w:szCs w:val="22"/>
        </w:rPr>
        <w:t xml:space="preserve"> </w:t>
      </w:r>
      <w:r w:rsidR="00C439E7" w:rsidRPr="002022DB">
        <w:rPr>
          <w:rFonts w:ascii="Tahoma" w:hAnsi="Tahoma" w:cs="Tahoma"/>
          <w:sz w:val="22"/>
          <w:szCs w:val="22"/>
        </w:rPr>
        <w:t>są wykonywane należycie, przy czym dowodami, o których mowa, są referencje bądź inne dokumenty sporządzone</w:t>
      </w:r>
      <w:r w:rsidR="00C439E7" w:rsidRPr="002022DB">
        <w:rPr>
          <w:rFonts w:ascii="Tahoma" w:hAnsi="Tahoma" w:cs="Tahoma"/>
          <w:bCs/>
          <w:sz w:val="22"/>
          <w:szCs w:val="22"/>
        </w:rPr>
        <w:t xml:space="preserve"> </w:t>
      </w:r>
      <w:r w:rsidR="00C439E7" w:rsidRPr="002022DB">
        <w:rPr>
          <w:rFonts w:ascii="Tahoma" w:hAnsi="Tahoma" w:cs="Tahoma"/>
          <w:sz w:val="22"/>
          <w:szCs w:val="22"/>
        </w:rPr>
        <w:t>przez podmiot, na rzecz którego dostawy zostały wykonane, a w przypadku świadczeń powtarzających się</w:t>
      </w:r>
      <w:r w:rsidR="00C439E7" w:rsidRPr="002022DB">
        <w:rPr>
          <w:rFonts w:ascii="Tahoma" w:hAnsi="Tahoma" w:cs="Tahoma"/>
          <w:bCs/>
          <w:sz w:val="22"/>
          <w:szCs w:val="22"/>
        </w:rPr>
        <w:t xml:space="preserve"> </w:t>
      </w:r>
      <w:r w:rsidR="00C439E7" w:rsidRPr="002022DB">
        <w:rPr>
          <w:rFonts w:ascii="Tahoma" w:hAnsi="Tahoma" w:cs="Tahoma"/>
          <w:sz w:val="22"/>
          <w:szCs w:val="22"/>
        </w:rPr>
        <w:t xml:space="preserve">lub ciągłych są wykonywane, a jeżeli </w:t>
      </w:r>
      <w:r w:rsidR="006E06CC">
        <w:rPr>
          <w:rFonts w:ascii="Tahoma" w:hAnsi="Tahoma" w:cs="Tahoma"/>
          <w:sz w:val="22"/>
          <w:szCs w:val="22"/>
        </w:rPr>
        <w:t>W</w:t>
      </w:r>
      <w:r w:rsidR="00C439E7" w:rsidRPr="002022DB">
        <w:rPr>
          <w:rFonts w:ascii="Tahoma" w:hAnsi="Tahoma" w:cs="Tahoma"/>
          <w:sz w:val="22"/>
          <w:szCs w:val="22"/>
        </w:rPr>
        <w:t>ykonawca z przyczyn niezależnych od niego nie jest w stanie uzyskać tych</w:t>
      </w:r>
      <w:r w:rsidR="00C439E7" w:rsidRPr="002022DB">
        <w:rPr>
          <w:rFonts w:ascii="Tahoma" w:hAnsi="Tahoma" w:cs="Tahoma"/>
          <w:bCs/>
          <w:sz w:val="22"/>
          <w:szCs w:val="22"/>
        </w:rPr>
        <w:t xml:space="preserve"> </w:t>
      </w:r>
      <w:r w:rsidR="00C439E7" w:rsidRPr="002022DB">
        <w:rPr>
          <w:rFonts w:ascii="Tahoma" w:hAnsi="Tahoma" w:cs="Tahoma"/>
          <w:sz w:val="22"/>
          <w:szCs w:val="22"/>
        </w:rPr>
        <w:t xml:space="preserve">dokumentów – oświadczenie </w:t>
      </w:r>
      <w:r w:rsidR="006E06CC">
        <w:rPr>
          <w:rFonts w:ascii="Tahoma" w:hAnsi="Tahoma" w:cs="Tahoma"/>
          <w:sz w:val="22"/>
          <w:szCs w:val="22"/>
        </w:rPr>
        <w:t>W</w:t>
      </w:r>
      <w:r w:rsidR="00C439E7" w:rsidRPr="002022DB">
        <w:rPr>
          <w:rFonts w:ascii="Tahoma" w:hAnsi="Tahoma" w:cs="Tahoma"/>
          <w:sz w:val="22"/>
          <w:szCs w:val="22"/>
        </w:rPr>
        <w:t>ykonawcy; w przypadku świadczeń powtarzających się lub ciągłych nadal wykonywanych</w:t>
      </w:r>
      <w:r w:rsidR="00C439E7" w:rsidRPr="002022DB">
        <w:rPr>
          <w:rFonts w:ascii="Tahoma" w:hAnsi="Tahoma" w:cs="Tahoma"/>
          <w:bCs/>
          <w:sz w:val="22"/>
          <w:szCs w:val="22"/>
        </w:rPr>
        <w:t xml:space="preserve"> </w:t>
      </w:r>
      <w:r w:rsidR="00C439E7" w:rsidRPr="002022DB">
        <w:rPr>
          <w:rFonts w:ascii="Tahoma" w:hAnsi="Tahoma" w:cs="Tahoma"/>
          <w:sz w:val="22"/>
          <w:szCs w:val="22"/>
        </w:rPr>
        <w:t>referencje bądź inne dokumenty potwierdzające ich należyte wykonywanie powinny być wystawione w okresie</w:t>
      </w:r>
      <w:r w:rsidR="00C439E7" w:rsidRPr="002022DB">
        <w:rPr>
          <w:rFonts w:ascii="Tahoma" w:hAnsi="Tahoma" w:cs="Tahoma"/>
          <w:bCs/>
          <w:sz w:val="22"/>
          <w:szCs w:val="22"/>
        </w:rPr>
        <w:t xml:space="preserve"> </w:t>
      </w:r>
      <w:r w:rsidR="00C439E7" w:rsidRPr="002022DB">
        <w:rPr>
          <w:rFonts w:ascii="Tahoma" w:hAnsi="Tahoma" w:cs="Tahoma"/>
          <w:sz w:val="22"/>
          <w:szCs w:val="22"/>
        </w:rPr>
        <w:t>ostatnich 3 miesięcy.</w:t>
      </w:r>
    </w:p>
    <w:bookmarkEnd w:id="16"/>
    <w:p w14:paraId="52957814" w14:textId="77777777" w:rsidR="00C439E7" w:rsidRPr="00C439E7" w:rsidRDefault="002859AD" w:rsidP="00FF6223">
      <w:pPr>
        <w:autoSpaceDE w:val="0"/>
        <w:autoSpaceDN w:val="0"/>
        <w:adjustRightInd w:val="0"/>
        <w:spacing w:after="12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Zamawiający nie stawia wymagań dotyczących sytuacji ekonomicznej lub finansowej.</w:t>
      </w:r>
    </w:p>
    <w:p w14:paraId="4B2C86E9" w14:textId="77777777" w:rsidR="002859AD" w:rsidRDefault="002859AD" w:rsidP="00C439E7">
      <w:pPr>
        <w:autoSpaceDE w:val="0"/>
        <w:autoSpaceDN w:val="0"/>
        <w:adjustRightInd w:val="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 xml:space="preserve">Zamawiający nie stawia wymagań dotyczących zdolności do występowania w obrocie </w:t>
      </w:r>
    </w:p>
    <w:p w14:paraId="064064DA" w14:textId="77777777" w:rsidR="00C439E7" w:rsidRPr="00C439E7" w:rsidRDefault="002859AD" w:rsidP="00C439E7">
      <w:pPr>
        <w:autoSpaceDE w:val="0"/>
        <w:autoSpaceDN w:val="0"/>
        <w:adjustRightInd w:val="0"/>
        <w:jc w:val="both"/>
        <w:rPr>
          <w:rFonts w:ascii="Tahoma" w:eastAsia="TimesNewRoman" w:hAnsi="Tahoma" w:cs="Tahoma"/>
          <w:b/>
          <w:sz w:val="22"/>
          <w:szCs w:val="22"/>
        </w:rPr>
      </w:pPr>
      <w:r>
        <w:rPr>
          <w:rFonts w:ascii="Tahoma" w:hAnsi="Tahoma" w:cs="Tahoma"/>
          <w:b/>
          <w:bCs/>
          <w:sz w:val="22"/>
          <w:szCs w:val="22"/>
        </w:rPr>
        <w:t xml:space="preserve">    </w:t>
      </w:r>
      <w:r w:rsidR="00C439E7" w:rsidRPr="00C439E7">
        <w:rPr>
          <w:rFonts w:ascii="Tahoma" w:hAnsi="Tahoma" w:cs="Tahoma"/>
          <w:b/>
          <w:bCs/>
          <w:sz w:val="22"/>
          <w:szCs w:val="22"/>
        </w:rPr>
        <w:t>gospodarczym.</w:t>
      </w:r>
    </w:p>
    <w:p w14:paraId="6F69A841" w14:textId="77777777" w:rsidR="00C439E7" w:rsidRPr="00C439E7" w:rsidRDefault="00C439E7" w:rsidP="00C439E7">
      <w:pPr>
        <w:tabs>
          <w:tab w:val="left" w:pos="284"/>
        </w:tabs>
        <w:autoSpaceDE w:val="0"/>
        <w:autoSpaceDN w:val="0"/>
        <w:adjustRightInd w:val="0"/>
        <w:rPr>
          <w:rFonts w:ascii="Tahoma" w:hAnsi="Tahoma" w:cs="Tahoma"/>
          <w:bCs/>
          <w:sz w:val="22"/>
          <w:szCs w:val="22"/>
        </w:rPr>
      </w:pPr>
    </w:p>
    <w:p w14:paraId="4368B422" w14:textId="0E46DFED" w:rsidR="00C439E7" w:rsidRPr="00C439E7" w:rsidRDefault="00A92D6E" w:rsidP="00A92D6E">
      <w:pPr>
        <w:widowControl/>
        <w:tabs>
          <w:tab w:val="left" w:pos="0"/>
        </w:tabs>
        <w:jc w:val="both"/>
        <w:rPr>
          <w:rFonts w:ascii="Tahoma" w:hAnsi="Tahoma" w:cs="Tahoma"/>
          <w:sz w:val="22"/>
          <w:szCs w:val="22"/>
        </w:rPr>
      </w:pPr>
      <w:bookmarkStart w:id="17" w:name="_Hlk69296580"/>
      <w:r>
        <w:rPr>
          <w:rFonts w:ascii="Tahoma" w:hAnsi="Tahoma" w:cs="Tahoma"/>
          <w:sz w:val="22"/>
          <w:szCs w:val="22"/>
        </w:rPr>
        <w:t xml:space="preserve">2. </w:t>
      </w:r>
      <w:r w:rsidR="00C439E7" w:rsidRPr="00C439E7">
        <w:rPr>
          <w:rFonts w:ascii="Tahoma" w:hAnsi="Tahoma" w:cs="Tahoma"/>
          <w:sz w:val="22"/>
          <w:szCs w:val="22"/>
        </w:rPr>
        <w:t xml:space="preserve">Wykonawca może w celu potwierdzenia spełnienia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Wykonawca, który polega na zdolnościach lub sytuacji podmiotów udostępniających zasoby, składa, wraz z ofertą, zobowiązanie </w:t>
      </w:r>
      <w:r w:rsidR="00C439E7" w:rsidRPr="00C439E7">
        <w:rPr>
          <w:rFonts w:ascii="Tahoma" w:hAnsi="Tahoma" w:cs="Tahoma"/>
          <w:sz w:val="22"/>
          <w:szCs w:val="22"/>
        </w:rPr>
        <w:lastRenderedPageBreak/>
        <w:t xml:space="preserve">podmiotu udostępniającego zasoby do oddania mu do dyspozycji niezbędnych zasobów na potrzeby realizacji danego zamówienia lub inny podmiotowy środek dowodowy potwierdzający, że </w:t>
      </w:r>
      <w:r w:rsidR="006E06CC">
        <w:rPr>
          <w:rFonts w:ascii="Tahoma" w:hAnsi="Tahoma" w:cs="Tahoma"/>
          <w:sz w:val="22"/>
          <w:szCs w:val="22"/>
        </w:rPr>
        <w:t>W</w:t>
      </w:r>
      <w:r w:rsidR="00C439E7" w:rsidRPr="00C439E7">
        <w:rPr>
          <w:rFonts w:ascii="Tahoma" w:hAnsi="Tahoma" w:cs="Tahoma"/>
          <w:sz w:val="22"/>
          <w:szCs w:val="22"/>
        </w:rPr>
        <w:t xml:space="preserve">ykonawca realizując zamówienie, będzie dysponował niezbędnymi zasobami tych podmiotów. Wykonawca, który polega na zdolnościach lub sytuacji innych podmiotów, musi udowodnić </w:t>
      </w:r>
      <w:r w:rsidR="006E06CC">
        <w:rPr>
          <w:rFonts w:ascii="Tahoma" w:hAnsi="Tahoma" w:cs="Tahoma"/>
          <w:sz w:val="22"/>
          <w:szCs w:val="22"/>
        </w:rPr>
        <w:t>Z</w:t>
      </w:r>
      <w:r w:rsidR="00C439E7" w:rsidRPr="00C439E7">
        <w:rPr>
          <w:rFonts w:ascii="Tahoma" w:hAnsi="Tahoma" w:cs="Tahoma"/>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Zobowiązanie podmiotu udostępniającego zasoby, potwierdza, że stosunek łączący </w:t>
      </w:r>
      <w:r w:rsidR="006E06CC">
        <w:rPr>
          <w:rFonts w:ascii="Tahoma" w:hAnsi="Tahoma" w:cs="Tahoma"/>
          <w:sz w:val="22"/>
          <w:szCs w:val="22"/>
        </w:rPr>
        <w:t>W</w:t>
      </w:r>
      <w:r w:rsidR="00C439E7" w:rsidRPr="00C439E7">
        <w:rPr>
          <w:rFonts w:ascii="Tahoma" w:hAnsi="Tahoma" w:cs="Tahoma"/>
          <w:sz w:val="22"/>
          <w:szCs w:val="22"/>
        </w:rPr>
        <w:t xml:space="preserve">ykonawcę z podmiotami udostępniającymi zasoby gwarantuje rzeczywisty dostęp do tych zasobów oraz określa w szczególności: </w:t>
      </w:r>
    </w:p>
    <w:p w14:paraId="22D35332" w14:textId="190E6A07" w:rsidR="00C439E7" w:rsidRPr="00C439E7" w:rsidRDefault="00A92D6E" w:rsidP="00A92D6E">
      <w:pPr>
        <w:widowControl/>
        <w:tabs>
          <w:tab w:val="left" w:pos="0"/>
        </w:tabs>
        <w:jc w:val="both"/>
        <w:rPr>
          <w:rFonts w:ascii="Tahoma" w:hAnsi="Tahoma" w:cs="Tahoma"/>
          <w:sz w:val="22"/>
          <w:szCs w:val="22"/>
        </w:rPr>
      </w:pPr>
      <w:r>
        <w:rPr>
          <w:rFonts w:ascii="Tahoma" w:hAnsi="Tahoma" w:cs="Tahoma"/>
          <w:sz w:val="22"/>
          <w:szCs w:val="22"/>
        </w:rPr>
        <w:t>1) Z</w:t>
      </w:r>
      <w:r w:rsidR="00C439E7" w:rsidRPr="00C439E7">
        <w:rPr>
          <w:rFonts w:ascii="Tahoma" w:hAnsi="Tahoma" w:cs="Tahoma"/>
          <w:sz w:val="22"/>
          <w:szCs w:val="22"/>
        </w:rPr>
        <w:t xml:space="preserve">akres dostępnych wykonawcy zasobów podmiotu udostępniającego zasoby; </w:t>
      </w:r>
    </w:p>
    <w:p w14:paraId="062201B3" w14:textId="77777777" w:rsidR="00936988" w:rsidRDefault="00A92D6E" w:rsidP="00A92D6E">
      <w:pPr>
        <w:widowControl/>
        <w:tabs>
          <w:tab w:val="left" w:pos="0"/>
        </w:tabs>
        <w:jc w:val="both"/>
        <w:rPr>
          <w:rFonts w:ascii="Tahoma" w:hAnsi="Tahoma" w:cs="Tahoma"/>
          <w:sz w:val="22"/>
          <w:szCs w:val="22"/>
        </w:rPr>
      </w:pPr>
      <w:r>
        <w:rPr>
          <w:rFonts w:ascii="Tahoma" w:hAnsi="Tahoma" w:cs="Tahoma"/>
          <w:sz w:val="22"/>
          <w:szCs w:val="22"/>
        </w:rPr>
        <w:t>2) S</w:t>
      </w:r>
      <w:r w:rsidR="00C439E7" w:rsidRPr="00C439E7">
        <w:rPr>
          <w:rFonts w:ascii="Tahoma" w:hAnsi="Tahoma" w:cs="Tahoma"/>
          <w:sz w:val="22"/>
          <w:szCs w:val="22"/>
        </w:rPr>
        <w:t xml:space="preserve">posób i okres udostępnienia wykonawcy i wykorzystania przez niego zasobów podmiotu </w:t>
      </w:r>
    </w:p>
    <w:p w14:paraId="202B6CA6" w14:textId="29722768" w:rsidR="00C439E7" w:rsidRPr="00C439E7" w:rsidRDefault="00936988" w:rsidP="00A92D6E">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udostępniającego te zasoby przy wykonywaniu zamówienia; </w:t>
      </w:r>
    </w:p>
    <w:p w14:paraId="169B203B" w14:textId="77777777" w:rsidR="00936988" w:rsidRDefault="00A92D6E" w:rsidP="00A92D6E">
      <w:pPr>
        <w:widowControl/>
        <w:tabs>
          <w:tab w:val="left" w:pos="0"/>
        </w:tabs>
        <w:jc w:val="both"/>
        <w:rPr>
          <w:rFonts w:ascii="Tahoma" w:hAnsi="Tahoma" w:cs="Tahoma"/>
          <w:sz w:val="22"/>
          <w:szCs w:val="22"/>
        </w:rPr>
      </w:pPr>
      <w:r>
        <w:rPr>
          <w:rFonts w:ascii="Tahoma" w:hAnsi="Tahoma" w:cs="Tahoma"/>
          <w:sz w:val="22"/>
          <w:szCs w:val="22"/>
        </w:rPr>
        <w:t>3) C</w:t>
      </w:r>
      <w:r w:rsidR="00C439E7" w:rsidRPr="00C439E7">
        <w:rPr>
          <w:rFonts w:ascii="Tahoma" w:hAnsi="Tahoma" w:cs="Tahoma"/>
          <w:sz w:val="22"/>
          <w:szCs w:val="22"/>
        </w:rPr>
        <w:t xml:space="preserve">zy i w jakim zakresie podmiot udostępniający zasoby, na zdolnościach którego wykonawca polega </w:t>
      </w:r>
    </w:p>
    <w:p w14:paraId="4D2E745D" w14:textId="77777777" w:rsidR="00936988" w:rsidRDefault="00936988" w:rsidP="00A92D6E">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 odniesieniu do warunków udziału w postępowaniu dotyczących kwalifikacji zawodowych lub </w:t>
      </w:r>
    </w:p>
    <w:p w14:paraId="3CF3DAB8" w14:textId="5D48EB0B" w:rsidR="00C439E7" w:rsidRPr="00C439E7" w:rsidRDefault="00936988" w:rsidP="00A92D6E">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doświadczenia, których wskazane zdolności dotyczą.</w:t>
      </w:r>
    </w:p>
    <w:p w14:paraId="721AAA72" w14:textId="77777777" w:rsidR="00C439E7" w:rsidRPr="00C439E7" w:rsidRDefault="00C439E7" w:rsidP="00C439E7">
      <w:pPr>
        <w:jc w:val="both"/>
        <w:rPr>
          <w:rFonts w:ascii="Tahoma" w:hAnsi="Tahoma" w:cs="Tahoma"/>
          <w:sz w:val="22"/>
          <w:szCs w:val="22"/>
        </w:rPr>
      </w:pPr>
    </w:p>
    <w:p w14:paraId="0409BCF2" w14:textId="096F0F11" w:rsidR="00C439E7" w:rsidRPr="00C439E7" w:rsidRDefault="00A92D6E" w:rsidP="00A92D6E">
      <w:pPr>
        <w:widowControl/>
        <w:tabs>
          <w:tab w:val="left" w:pos="0"/>
          <w:tab w:val="left" w:pos="142"/>
        </w:tabs>
        <w:autoSpaceDE w:val="0"/>
        <w:autoSpaceDN w:val="0"/>
        <w:adjustRightInd w:val="0"/>
        <w:rPr>
          <w:rFonts w:ascii="Tahoma" w:hAnsi="Tahoma" w:cs="Tahoma"/>
          <w:sz w:val="22"/>
          <w:szCs w:val="22"/>
        </w:rPr>
      </w:pPr>
      <w:r>
        <w:rPr>
          <w:rFonts w:ascii="Tahoma" w:hAnsi="Tahoma" w:cs="Tahoma"/>
          <w:sz w:val="22"/>
          <w:szCs w:val="22"/>
        </w:rPr>
        <w:t xml:space="preserve">3. </w:t>
      </w:r>
      <w:r w:rsidR="00C439E7" w:rsidRPr="00C439E7">
        <w:rPr>
          <w:rFonts w:ascii="Tahoma" w:hAnsi="Tahoma" w:cs="Tahoma"/>
          <w:sz w:val="22"/>
          <w:szCs w:val="22"/>
        </w:rPr>
        <w:t xml:space="preserve">Wykonawca może powierzyć wykonanie części zamówienia podwykonawcy. </w:t>
      </w:r>
    </w:p>
    <w:p w14:paraId="04A24830" w14:textId="7F0A8969" w:rsidR="00C439E7" w:rsidRPr="00C439E7" w:rsidRDefault="00C439E7" w:rsidP="00C439E7">
      <w:pPr>
        <w:tabs>
          <w:tab w:val="left" w:pos="0"/>
          <w:tab w:val="left" w:pos="142"/>
        </w:tabs>
        <w:jc w:val="both"/>
        <w:rPr>
          <w:rFonts w:ascii="Tahoma" w:hAnsi="Tahoma" w:cs="Tahoma"/>
          <w:sz w:val="22"/>
          <w:szCs w:val="22"/>
        </w:rPr>
      </w:pPr>
      <w:r w:rsidRPr="00C439E7">
        <w:rPr>
          <w:rFonts w:ascii="Tahoma" w:hAnsi="Tahoma" w:cs="Tahoma"/>
          <w:sz w:val="22"/>
          <w:szCs w:val="22"/>
        </w:rPr>
        <w:t xml:space="preserve">Zamawiający żąda wskazania przez </w:t>
      </w:r>
      <w:r w:rsidR="00936988">
        <w:rPr>
          <w:rFonts w:ascii="Tahoma" w:hAnsi="Tahoma" w:cs="Tahoma"/>
          <w:sz w:val="22"/>
          <w:szCs w:val="22"/>
        </w:rPr>
        <w:t>W</w:t>
      </w:r>
      <w:r w:rsidRPr="00C439E7">
        <w:rPr>
          <w:rFonts w:ascii="Tahoma" w:hAnsi="Tahoma" w:cs="Tahoma"/>
          <w:sz w:val="22"/>
          <w:szCs w:val="22"/>
        </w:rPr>
        <w:t>ykonawcę, w ofercie, części zamówienia, których wykonanie zamierza powierzyć podwykonawcom, oraz podania nazw ewentualnych podwykonawców, jeżeli są już znani.</w:t>
      </w:r>
    </w:p>
    <w:p w14:paraId="1232C365" w14:textId="439AE96F" w:rsidR="00C439E7" w:rsidRPr="00C439E7" w:rsidRDefault="00C439E7" w:rsidP="00936988">
      <w:pPr>
        <w:tabs>
          <w:tab w:val="left" w:pos="142"/>
          <w:tab w:val="left" w:pos="709"/>
        </w:tabs>
        <w:ind w:right="57"/>
        <w:contextualSpacing/>
        <w:jc w:val="both"/>
        <w:outlineLvl w:val="3"/>
        <w:rPr>
          <w:rFonts w:ascii="Tahoma" w:hAnsi="Tahoma" w:cs="Tahoma"/>
          <w:bCs/>
          <w:sz w:val="22"/>
          <w:szCs w:val="22"/>
        </w:rPr>
      </w:pPr>
      <w:r w:rsidRPr="00C439E7">
        <w:rPr>
          <w:rFonts w:ascii="Tahoma" w:hAnsi="Tahoma" w:cs="Tahoma"/>
          <w:sz w:val="22"/>
          <w:szCs w:val="22"/>
        </w:rPr>
        <w:t>Wykonawca będzie zobowiązany do zawiadamiania Zamawiającego o wszelkich zmianach w odniesieniu do informacji, o których mowa powyżej, w trakcie realizacji zamówienia, a także przekaże wymagane informacje na temat nowych Podwykonawców, którym w późniejszym okresie zamierza powierzyć realizację dostaw.</w:t>
      </w:r>
    </w:p>
    <w:p w14:paraId="58A066F4" w14:textId="2EEE12C2" w:rsidR="00C439E7" w:rsidRPr="00A92D6E" w:rsidRDefault="00A92D6E" w:rsidP="00A92D6E">
      <w:pPr>
        <w:pStyle w:val="Tekstpodstawowywcity2"/>
        <w:tabs>
          <w:tab w:val="left" w:pos="0"/>
        </w:tabs>
        <w:spacing w:after="0" w:line="240" w:lineRule="auto"/>
        <w:ind w:left="0"/>
        <w:jc w:val="both"/>
        <w:rPr>
          <w:rFonts w:ascii="Tahoma" w:eastAsia="Calibri" w:hAnsi="Tahoma" w:cs="Tahoma"/>
          <w:sz w:val="22"/>
          <w:szCs w:val="22"/>
          <w:lang w:eastAsia="en-US"/>
        </w:rPr>
      </w:pPr>
      <w:r>
        <w:rPr>
          <w:rFonts w:ascii="Tahoma" w:hAnsi="Tahoma" w:cs="Tahoma"/>
          <w:sz w:val="22"/>
          <w:szCs w:val="22"/>
        </w:rPr>
        <w:t>4.</w:t>
      </w:r>
      <w:r w:rsidR="00C439E7" w:rsidRPr="00C439E7">
        <w:rPr>
          <w:rFonts w:ascii="Tahoma" w:hAnsi="Tahoma" w:cs="Tahoma"/>
          <w:sz w:val="22"/>
          <w:szCs w:val="22"/>
        </w:rPr>
        <w:t>W przypadku oferty składanej przez Wykonawców wspólnie ubiegających się o udzielenie zamówienia publicznego, dokumenty potwierdzające, że Wykonawca nie podlega wykluczeniu, składa każdy z Wykonawców oddzielnie.</w:t>
      </w:r>
    </w:p>
    <w:p w14:paraId="0D7B0CF2" w14:textId="77777777" w:rsidR="00936988" w:rsidRDefault="00A92D6E" w:rsidP="00C439E7">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1)</w:t>
      </w:r>
      <w:r w:rsidR="00C439E7" w:rsidRPr="00C439E7">
        <w:rPr>
          <w:rFonts w:ascii="Tahoma" w:hAnsi="Tahoma" w:cs="Tahoma"/>
          <w:sz w:val="22"/>
          <w:szCs w:val="22"/>
        </w:rPr>
        <w:t xml:space="preserve">W przypadku wspólnego ubiegania się o udzielenie zamówienia publicznego, </w:t>
      </w:r>
      <w:r w:rsidR="00936988">
        <w:rPr>
          <w:rFonts w:ascii="Tahoma" w:hAnsi="Tahoma" w:cs="Tahoma"/>
          <w:sz w:val="22"/>
          <w:szCs w:val="22"/>
        </w:rPr>
        <w:t>W</w:t>
      </w:r>
      <w:r w:rsidR="00C439E7" w:rsidRPr="00C439E7">
        <w:rPr>
          <w:rFonts w:ascii="Tahoma" w:hAnsi="Tahoma" w:cs="Tahoma"/>
          <w:sz w:val="22"/>
          <w:szCs w:val="22"/>
        </w:rPr>
        <w:t xml:space="preserve">ykonawcy </w:t>
      </w:r>
    </w:p>
    <w:p w14:paraId="5863A571" w14:textId="77777777" w:rsidR="00936988" w:rsidRDefault="00936988" w:rsidP="00C439E7">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ustanawiają pełnomocnika do reprezentowania ich w postępowaniu o udzielenie zamówienia albo </w:t>
      </w:r>
    </w:p>
    <w:p w14:paraId="1C9A8299" w14:textId="0F004937" w:rsidR="00C439E7" w:rsidRPr="00C439E7" w:rsidRDefault="00936988" w:rsidP="00C439E7">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do reprezentowania w postępowaniu i zawarcia umowy w sprawie zamówienia publicznego. </w:t>
      </w:r>
    </w:p>
    <w:p w14:paraId="01EEB48F" w14:textId="38AEF7F9" w:rsidR="00936988" w:rsidRDefault="00936988" w:rsidP="00C439E7">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Wykonawcy wspólnie ubiegający się o udzielenie zamówienia publicznego, ponoszą solidarną </w:t>
      </w:r>
    </w:p>
    <w:p w14:paraId="47F6CBB0" w14:textId="7B2ABC8D" w:rsidR="00C439E7" w:rsidRPr="00C439E7" w:rsidRDefault="00936988" w:rsidP="00C439E7">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odpowiedzialność za wykonanie umowy.</w:t>
      </w:r>
    </w:p>
    <w:p w14:paraId="61DE8D98" w14:textId="77777777" w:rsidR="00936988" w:rsidRDefault="00A92D6E" w:rsidP="00A92D6E">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2)</w:t>
      </w:r>
      <w:r w:rsidR="00C439E7" w:rsidRPr="00C439E7">
        <w:rPr>
          <w:rFonts w:ascii="Tahoma" w:hAnsi="Tahoma" w:cs="Tahoma"/>
          <w:sz w:val="22"/>
          <w:szCs w:val="22"/>
        </w:rPr>
        <w:t xml:space="preserve">W przypadku przewidzianym w art. 117 ust. 2 Ustawy </w:t>
      </w:r>
      <w:proofErr w:type="spellStart"/>
      <w:r w:rsidR="00C439E7" w:rsidRPr="00C439E7">
        <w:rPr>
          <w:rFonts w:ascii="Tahoma" w:hAnsi="Tahoma" w:cs="Tahoma"/>
          <w:sz w:val="22"/>
          <w:szCs w:val="22"/>
        </w:rPr>
        <w:t>Pzp</w:t>
      </w:r>
      <w:proofErr w:type="spellEnd"/>
      <w:r w:rsidR="00C439E7" w:rsidRPr="00C439E7">
        <w:rPr>
          <w:rFonts w:ascii="Tahoma" w:hAnsi="Tahoma" w:cs="Tahoma"/>
          <w:sz w:val="22"/>
          <w:szCs w:val="22"/>
        </w:rPr>
        <w:t xml:space="preserve"> Wykonawcy wspólnie ubiegający się o </w:t>
      </w:r>
    </w:p>
    <w:p w14:paraId="1B81FDB7" w14:textId="77777777" w:rsidR="00936988" w:rsidRDefault="00936988" w:rsidP="00A92D6E">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udzielenie zamówienia dołączają do oferty oświadczenie, z którego wynika, które dostawy wykonają </w:t>
      </w:r>
    </w:p>
    <w:p w14:paraId="749BBAED" w14:textId="572E055B" w:rsidR="00C439E7" w:rsidRDefault="00936988" w:rsidP="00A92D6E">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poszczególni </w:t>
      </w:r>
      <w:r>
        <w:rPr>
          <w:rFonts w:ascii="Tahoma" w:hAnsi="Tahoma" w:cs="Tahoma"/>
          <w:sz w:val="22"/>
          <w:szCs w:val="22"/>
        </w:rPr>
        <w:t>W</w:t>
      </w:r>
      <w:r w:rsidR="00C439E7" w:rsidRPr="00C439E7">
        <w:rPr>
          <w:rFonts w:ascii="Tahoma" w:hAnsi="Tahoma" w:cs="Tahoma"/>
          <w:sz w:val="22"/>
          <w:szCs w:val="22"/>
        </w:rPr>
        <w:t>ykonawcy.</w:t>
      </w:r>
      <w:bookmarkEnd w:id="17"/>
    </w:p>
    <w:p w14:paraId="0BACEF59" w14:textId="77777777" w:rsidR="00936988" w:rsidRPr="00A92D6E" w:rsidRDefault="00936988" w:rsidP="00A92D6E">
      <w:pPr>
        <w:pStyle w:val="Tekstpodstawowywcity2"/>
        <w:tabs>
          <w:tab w:val="left" w:pos="0"/>
        </w:tabs>
        <w:spacing w:after="0" w:line="240" w:lineRule="auto"/>
        <w:ind w:left="0"/>
        <w:jc w:val="both"/>
        <w:rPr>
          <w:rFonts w:ascii="Tahoma" w:hAnsi="Tahoma" w:cs="Tahoma"/>
          <w:sz w:val="22"/>
          <w:szCs w:val="22"/>
        </w:rPr>
      </w:pPr>
    </w:p>
    <w:p w14:paraId="155F1B40" w14:textId="4571F6EC"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A92D6E">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936988">
        <w:rPr>
          <w:rFonts w:ascii="Tahoma" w:hAnsi="Tahoma" w:cs="Tahoma"/>
          <w:sz w:val="22"/>
          <w:szCs w:val="22"/>
        </w:rPr>
        <w:t>W</w:t>
      </w:r>
      <w:r w:rsidRPr="009C08CB">
        <w:rPr>
          <w:rFonts w:ascii="Tahoma" w:hAnsi="Tahoma" w:cs="Tahoma"/>
          <w:sz w:val="22"/>
          <w:szCs w:val="22"/>
        </w:rPr>
        <w:t>ykonawców, której był członkiem, jeżeli faktycznie i konkretnie nie wyk</w:t>
      </w:r>
      <w:r w:rsidR="00AF145E">
        <w:rPr>
          <w:rFonts w:ascii="Tahoma" w:hAnsi="Tahoma" w:cs="Tahoma"/>
          <w:sz w:val="22"/>
          <w:szCs w:val="22"/>
        </w:rPr>
        <w:t>onywał wykazywanego zakresu dostaw</w:t>
      </w:r>
      <w:r w:rsidRPr="009C08CB">
        <w:rPr>
          <w:rFonts w:ascii="Tahoma" w:hAnsi="Tahoma" w:cs="Tahoma"/>
          <w:sz w:val="22"/>
          <w:szCs w:val="22"/>
        </w:rPr>
        <w:t xml:space="preserve">. Zamawiający zastrzega możliwość zwrócenia się do </w:t>
      </w:r>
      <w:r w:rsidR="00A92D6E">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A92D6E">
        <w:rPr>
          <w:rFonts w:ascii="Tahoma" w:hAnsi="Tahoma" w:cs="Tahoma"/>
          <w:sz w:val="22"/>
          <w:szCs w:val="22"/>
        </w:rPr>
        <w:t>W</w:t>
      </w:r>
      <w:r w:rsidRPr="009C08CB">
        <w:rPr>
          <w:rFonts w:ascii="Tahoma" w:hAnsi="Tahoma" w:cs="Tahoma"/>
          <w:sz w:val="22"/>
          <w:szCs w:val="22"/>
        </w:rPr>
        <w:t xml:space="preserve">ykonawcę faktur. </w:t>
      </w:r>
    </w:p>
    <w:p w14:paraId="7CA5112E"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w:t>
      </w:r>
      <w:r w:rsidR="00AF145E">
        <w:rPr>
          <w:rFonts w:ascii="Tahoma" w:hAnsi="Tahoma" w:cs="Tahoma"/>
          <w:sz w:val="22"/>
          <w:szCs w:val="22"/>
        </w:rPr>
        <w:t>szerszy zakres dostaw lub usług</w:t>
      </w:r>
      <w:r w:rsidRPr="009C08CB">
        <w:rPr>
          <w:rFonts w:ascii="Tahoma" w:hAnsi="Tahoma" w:cs="Tahoma"/>
          <w:sz w:val="22"/>
          <w:szCs w:val="22"/>
        </w:rPr>
        <w:t xml:space="preserve"> od wymaganych przez Zamawiającego. </w:t>
      </w:r>
    </w:p>
    <w:p w14:paraId="639114FC" w14:textId="77777777" w:rsidR="00076088" w:rsidRPr="009C08CB" w:rsidRDefault="00076088" w:rsidP="00A92D6E">
      <w:pPr>
        <w:pStyle w:val="Default"/>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załącznik  „Wyka</w:t>
      </w:r>
      <w:r w:rsidR="00AF145E">
        <w:rPr>
          <w:rFonts w:ascii="Tahoma" w:hAnsi="Tahoma" w:cs="Tahoma"/>
          <w:b/>
          <w:bCs/>
          <w:sz w:val="22"/>
          <w:szCs w:val="22"/>
        </w:rPr>
        <w:t xml:space="preserve">z dostaw  lub usług </w:t>
      </w:r>
      <w:r w:rsidRPr="009C08CB">
        <w:rPr>
          <w:rFonts w:ascii="Tahoma" w:hAnsi="Tahoma" w:cs="Tahoma"/>
          <w:b/>
          <w:bCs/>
          <w:sz w:val="22"/>
          <w:szCs w:val="22"/>
        </w:rPr>
        <w:t xml:space="preserve">”. </w:t>
      </w:r>
    </w:p>
    <w:p w14:paraId="4FDEEA60" w14:textId="77777777" w:rsidR="00E4466E" w:rsidRDefault="005C2DBE" w:rsidP="00936988">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1510144" w14:textId="045553EA" w:rsidR="004E70FD" w:rsidRDefault="004E70FD" w:rsidP="009369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F026F1">
        <w:rPr>
          <w:rStyle w:val="Nagwek20"/>
          <w:rFonts w:ascii="Tahoma" w:hAnsi="Tahoma" w:cs="Tahoma"/>
          <w:bCs w:val="0"/>
          <w:sz w:val="28"/>
          <w:szCs w:val="28"/>
        </w:rPr>
        <w:t>I</w:t>
      </w:r>
      <w:r w:rsidR="00E4466E" w:rsidRPr="007845CD">
        <w:rPr>
          <w:rStyle w:val="Nagwek20"/>
          <w:rFonts w:ascii="Tahoma" w:hAnsi="Tahoma" w:cs="Tahoma"/>
          <w:b w:val="0"/>
          <w:bCs w:val="0"/>
          <w:sz w:val="28"/>
          <w:szCs w:val="28"/>
        </w:rPr>
        <w:t xml:space="preserve">. </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p>
    <w:p w14:paraId="56BBCC99" w14:textId="77777777" w:rsidR="004E70FD" w:rsidRDefault="004E70FD"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DOWODOWYCH</w:t>
      </w:r>
      <w:r w:rsidR="007845CD">
        <w:rPr>
          <w:rFonts w:ascii="Tahoma" w:hAnsi="Tahoma" w:cs="Tahoma"/>
          <w:b/>
          <w:bCs/>
          <w:sz w:val="28"/>
          <w:szCs w:val="28"/>
        </w:rPr>
        <w:t xml:space="preserve"> </w:t>
      </w:r>
      <w:r w:rsidR="007845CD" w:rsidRPr="007845CD">
        <w:rPr>
          <w:rFonts w:ascii="Tahoma" w:hAnsi="Tahoma" w:cs="Tahoma"/>
          <w:b/>
          <w:bCs/>
          <w:sz w:val="28"/>
          <w:szCs w:val="28"/>
        </w:rPr>
        <w:t xml:space="preserve">NA POTWIERDZENIE SPEŁNIANIA </w:t>
      </w:r>
    </w:p>
    <w:p w14:paraId="79FB92DD" w14:textId="3DF53DEC" w:rsidR="00076088" w:rsidRDefault="004E70FD" w:rsidP="004E70FD">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WARUNKÓW UDZIAŁU</w:t>
      </w:r>
      <w:r w:rsidR="007845CD">
        <w:rPr>
          <w:rFonts w:ascii="Tahoma" w:hAnsi="Tahoma" w:cs="Tahoma"/>
          <w:b/>
          <w:bCs/>
          <w:sz w:val="28"/>
          <w:szCs w:val="28"/>
        </w:rPr>
        <w:t xml:space="preserve"> </w:t>
      </w:r>
      <w:r w:rsidR="007845CD" w:rsidRPr="007845CD">
        <w:rPr>
          <w:rFonts w:ascii="Tahoma" w:hAnsi="Tahoma" w:cs="Tahoma"/>
          <w:b/>
          <w:bCs/>
          <w:sz w:val="28"/>
          <w:szCs w:val="28"/>
        </w:rPr>
        <w:t xml:space="preserve">W POSTĘPOWANIU </w:t>
      </w:r>
    </w:p>
    <w:p w14:paraId="655AFFC5" w14:textId="77777777" w:rsidR="004E70FD" w:rsidRPr="007845CD" w:rsidRDefault="004E70FD" w:rsidP="004E70FD">
      <w:pPr>
        <w:pStyle w:val="Default"/>
        <w:rPr>
          <w:rFonts w:ascii="Tahoma" w:hAnsi="Tahoma" w:cs="Tahoma"/>
          <w:b/>
          <w:bCs/>
          <w:sz w:val="28"/>
          <w:szCs w:val="28"/>
        </w:rPr>
      </w:pPr>
    </w:p>
    <w:p w14:paraId="433E19CD" w14:textId="31361B71" w:rsidR="0049478E" w:rsidRPr="004D109B" w:rsidRDefault="00A92D6E" w:rsidP="00A92D6E">
      <w:pPr>
        <w:widowControl/>
        <w:tabs>
          <w:tab w:val="left" w:pos="142"/>
        </w:tabs>
        <w:autoSpaceDE w:val="0"/>
        <w:autoSpaceDN w:val="0"/>
        <w:adjustRightInd w:val="0"/>
        <w:spacing w:after="240"/>
        <w:jc w:val="both"/>
        <w:rPr>
          <w:rFonts w:ascii="Tahoma" w:hAnsi="Tahoma" w:cs="Tahoma"/>
          <w:b/>
          <w:sz w:val="22"/>
          <w:szCs w:val="22"/>
        </w:rPr>
      </w:pPr>
      <w:bookmarkStart w:id="18" w:name="_Hlk68685600"/>
      <w:r>
        <w:rPr>
          <w:rFonts w:ascii="Tahoma" w:hAnsi="Tahoma" w:cs="Tahoma"/>
          <w:b/>
          <w:sz w:val="22"/>
          <w:szCs w:val="22"/>
        </w:rPr>
        <w:lastRenderedPageBreak/>
        <w:t>1.</w:t>
      </w:r>
      <w:r w:rsidR="0049478E" w:rsidRPr="004D109B">
        <w:rPr>
          <w:rFonts w:ascii="Tahoma" w:hAnsi="Tahoma" w:cs="Tahoma"/>
          <w:b/>
          <w:sz w:val="22"/>
          <w:szCs w:val="22"/>
        </w:rPr>
        <w:t>Do oferty Wykonawca zobowiązany jest dołączyć:</w:t>
      </w:r>
    </w:p>
    <w:p w14:paraId="339795D7" w14:textId="77777777" w:rsidR="00936988" w:rsidRDefault="00A92D6E"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
          <w:sz w:val="22"/>
          <w:szCs w:val="22"/>
        </w:rPr>
        <w:t xml:space="preserve">a) </w:t>
      </w:r>
      <w:r w:rsidR="0049478E" w:rsidRPr="004D109B">
        <w:rPr>
          <w:rFonts w:ascii="Tahoma" w:hAnsi="Tahoma" w:cs="Tahoma"/>
          <w:b/>
          <w:sz w:val="22"/>
          <w:szCs w:val="22"/>
        </w:rPr>
        <w:t xml:space="preserve">aktualne na dzień składania ofert oświadczenie </w:t>
      </w:r>
      <w:r w:rsidR="0049478E" w:rsidRPr="004D109B">
        <w:rPr>
          <w:rFonts w:ascii="Tahoma" w:hAnsi="Tahoma" w:cs="Tahoma"/>
          <w:sz w:val="22"/>
          <w:szCs w:val="22"/>
        </w:rPr>
        <w:t xml:space="preserve">w formie jednolitego dokumentu (Załącznik </w:t>
      </w:r>
    </w:p>
    <w:p w14:paraId="3AD964DD" w14:textId="77777777" w:rsidR="00936988" w:rsidRDefault="00936988"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B8219D" w:rsidRPr="00B8219D">
        <w:rPr>
          <w:rFonts w:ascii="Tahoma" w:hAnsi="Tahoma" w:cs="Tahoma"/>
          <w:sz w:val="22"/>
          <w:szCs w:val="22"/>
        </w:rPr>
        <w:t>nr 2</w:t>
      </w:r>
      <w:r w:rsidR="0049478E" w:rsidRPr="00B8219D">
        <w:rPr>
          <w:rFonts w:ascii="Tahoma" w:hAnsi="Tahoma" w:cs="Tahoma"/>
          <w:sz w:val="22"/>
          <w:szCs w:val="22"/>
        </w:rPr>
        <w:t xml:space="preserve"> do SWZ</w:t>
      </w:r>
      <w:r w:rsidR="0049478E" w:rsidRPr="004D109B">
        <w:rPr>
          <w:rFonts w:ascii="Tahoma" w:hAnsi="Tahoma" w:cs="Tahoma"/>
          <w:sz w:val="22"/>
          <w:szCs w:val="22"/>
        </w:rPr>
        <w:t xml:space="preserve">- Oświadczenie w formie JEDZ) sporządzonego zgodnie z wzorem standardowego </w:t>
      </w:r>
    </w:p>
    <w:p w14:paraId="2B80B5FB" w14:textId="77777777" w:rsidR="00936988" w:rsidRDefault="00936988"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formularza określonego w rozporządzeniu wykonawczym Komisji Europejskiej wydanym na </w:t>
      </w:r>
    </w:p>
    <w:p w14:paraId="4FAA6037" w14:textId="77777777" w:rsidR="00936988" w:rsidRDefault="00936988"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podstawie art. 59 ust. 2 dyrektywy 2014/24/UE w zakresie wskazanym przez Zamawiającego w </w:t>
      </w:r>
    </w:p>
    <w:p w14:paraId="436083D0" w14:textId="77777777" w:rsidR="00936988" w:rsidRDefault="00936988"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ogłoszeniu o zamówieniu lub w SWZ. JEDZ należy złożyć wraz z ofertą w formie elektronicznej </w:t>
      </w:r>
    </w:p>
    <w:p w14:paraId="4070AE81" w14:textId="65A01E86" w:rsidR="0049478E" w:rsidRPr="004D109B" w:rsidRDefault="00936988" w:rsidP="00936988">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opatrzonej kwalifikowanym podpisem elektronicznym. </w:t>
      </w:r>
    </w:p>
    <w:p w14:paraId="3DE36D52" w14:textId="5DB6F589" w:rsidR="0049478E" w:rsidRPr="004D109B" w:rsidRDefault="004D109B" w:rsidP="004D109B">
      <w:pPr>
        <w:tabs>
          <w:tab w:val="left" w:pos="0"/>
        </w:tabs>
        <w:autoSpaceDE w:val="0"/>
        <w:autoSpaceDN w:val="0"/>
        <w:adjustRightInd w:val="0"/>
        <w:ind w:hanging="142"/>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Informacje zawarte w oświadczeniu</w:t>
      </w:r>
      <w:r w:rsidR="0049478E" w:rsidRPr="004D109B">
        <w:rPr>
          <w:rFonts w:ascii="Tahoma" w:hAnsi="Tahoma" w:cs="Tahoma"/>
          <w:b/>
          <w:sz w:val="22"/>
          <w:szCs w:val="22"/>
        </w:rPr>
        <w:t xml:space="preserve"> w formie JEDZ stanowią wstępne potwierdzenie, </w:t>
      </w:r>
      <w:r w:rsidR="0049478E" w:rsidRPr="004D109B">
        <w:rPr>
          <w:rFonts w:ascii="Tahoma" w:hAnsi="Tahoma" w:cs="Tahoma"/>
          <w:sz w:val="22"/>
          <w:szCs w:val="22"/>
        </w:rPr>
        <w:t xml:space="preserve">że </w:t>
      </w:r>
      <w:r>
        <w:rPr>
          <w:rFonts w:ascii="Tahoma" w:hAnsi="Tahoma" w:cs="Tahoma"/>
          <w:sz w:val="22"/>
          <w:szCs w:val="22"/>
        </w:rPr>
        <w:t xml:space="preserve"> </w:t>
      </w:r>
      <w:r w:rsidR="00735CCA">
        <w:rPr>
          <w:rFonts w:ascii="Tahoma" w:hAnsi="Tahoma" w:cs="Tahoma"/>
          <w:sz w:val="22"/>
          <w:szCs w:val="22"/>
        </w:rPr>
        <w:t>W</w:t>
      </w:r>
      <w:r w:rsidR="0049478E" w:rsidRPr="004D109B">
        <w:rPr>
          <w:rFonts w:ascii="Tahoma" w:hAnsi="Tahoma" w:cs="Tahoma"/>
          <w:sz w:val="22"/>
          <w:szCs w:val="22"/>
        </w:rPr>
        <w:t xml:space="preserve">ykonawca: </w:t>
      </w:r>
    </w:p>
    <w:p w14:paraId="58E5B030" w14:textId="77777777" w:rsidR="004D109B" w:rsidRDefault="0049478E" w:rsidP="004D109B">
      <w:pPr>
        <w:tabs>
          <w:tab w:val="left" w:pos="0"/>
        </w:tabs>
        <w:autoSpaceDE w:val="0"/>
        <w:autoSpaceDN w:val="0"/>
        <w:adjustRightInd w:val="0"/>
        <w:ind w:left="-142" w:firstLine="142"/>
        <w:jc w:val="both"/>
        <w:rPr>
          <w:rFonts w:ascii="Tahoma" w:hAnsi="Tahoma" w:cs="Tahoma"/>
          <w:b/>
          <w:sz w:val="22"/>
          <w:szCs w:val="22"/>
        </w:rPr>
      </w:pPr>
      <w:r w:rsidRPr="00936988">
        <w:rPr>
          <w:rFonts w:ascii="Tahoma" w:hAnsi="Tahoma" w:cs="Tahoma"/>
          <w:b/>
          <w:bCs/>
          <w:sz w:val="22"/>
          <w:szCs w:val="22"/>
        </w:rPr>
        <w:t>1)</w:t>
      </w:r>
      <w:r w:rsidRPr="004D109B">
        <w:rPr>
          <w:rFonts w:ascii="Tahoma" w:hAnsi="Tahoma" w:cs="Tahoma"/>
          <w:b/>
          <w:sz w:val="22"/>
          <w:szCs w:val="22"/>
        </w:rPr>
        <w:t xml:space="preserve"> nie podlega wykluczeniu. </w:t>
      </w:r>
    </w:p>
    <w:p w14:paraId="7EA513A0" w14:textId="77777777" w:rsidR="0049478E" w:rsidRPr="004D109B" w:rsidRDefault="0049478E" w:rsidP="00936988">
      <w:pPr>
        <w:tabs>
          <w:tab w:val="left" w:pos="0"/>
        </w:tabs>
        <w:autoSpaceDE w:val="0"/>
        <w:autoSpaceDN w:val="0"/>
        <w:adjustRightInd w:val="0"/>
        <w:jc w:val="both"/>
        <w:rPr>
          <w:rFonts w:ascii="Tahoma" w:hAnsi="Tahoma" w:cs="Tahoma"/>
          <w:b/>
          <w:sz w:val="22"/>
          <w:szCs w:val="22"/>
        </w:rPr>
      </w:pPr>
      <w:r w:rsidRPr="00936988">
        <w:rPr>
          <w:rFonts w:ascii="Tahoma" w:hAnsi="Tahoma" w:cs="Tahoma"/>
          <w:b/>
          <w:bCs/>
          <w:sz w:val="22"/>
          <w:szCs w:val="22"/>
        </w:rPr>
        <w:t>2) s</w:t>
      </w:r>
      <w:r w:rsidRPr="004D109B">
        <w:rPr>
          <w:rFonts w:ascii="Tahoma" w:hAnsi="Tahoma" w:cs="Tahoma"/>
          <w:b/>
          <w:sz w:val="22"/>
          <w:szCs w:val="22"/>
        </w:rPr>
        <w:t>pełnia warunki udziału w postępowaniu.</w:t>
      </w:r>
    </w:p>
    <w:p w14:paraId="0BDC9B87" w14:textId="77777777" w:rsidR="00936988" w:rsidRDefault="00A92D6E" w:rsidP="00936988">
      <w:pPr>
        <w:widowControl/>
        <w:tabs>
          <w:tab w:val="left" w:pos="-142"/>
          <w:tab w:val="left" w:pos="142"/>
          <w:tab w:val="left" w:pos="426"/>
        </w:tabs>
        <w:autoSpaceDE w:val="0"/>
        <w:autoSpaceDN w:val="0"/>
        <w:adjustRightInd w:val="0"/>
        <w:jc w:val="both"/>
        <w:rPr>
          <w:rFonts w:ascii="Tahoma" w:hAnsi="Tahoma" w:cs="Tahoma"/>
          <w:b/>
          <w:sz w:val="22"/>
          <w:szCs w:val="22"/>
        </w:rPr>
      </w:pPr>
      <w:r>
        <w:rPr>
          <w:rFonts w:ascii="Tahoma" w:hAnsi="Tahoma" w:cs="Tahoma"/>
          <w:b/>
          <w:sz w:val="22"/>
          <w:szCs w:val="22"/>
        </w:rPr>
        <w:t xml:space="preserve">b) </w:t>
      </w:r>
      <w:r w:rsidR="0049478E" w:rsidRPr="004D109B">
        <w:rPr>
          <w:rFonts w:ascii="Tahoma" w:hAnsi="Tahoma" w:cs="Tahoma"/>
          <w:b/>
          <w:sz w:val="22"/>
          <w:szCs w:val="22"/>
        </w:rPr>
        <w:t>Oświadczenie Wykonawców wspólnie ubiegających się o udzi</w:t>
      </w:r>
      <w:r w:rsidR="004D109B">
        <w:rPr>
          <w:rFonts w:ascii="Tahoma" w:hAnsi="Tahoma" w:cs="Tahoma"/>
          <w:b/>
          <w:sz w:val="22"/>
          <w:szCs w:val="22"/>
        </w:rPr>
        <w:t xml:space="preserve">elenie zamówienia  wg. </w:t>
      </w:r>
    </w:p>
    <w:p w14:paraId="1DEEDA70" w14:textId="5CDF8A26" w:rsidR="0049478E" w:rsidRPr="004D109B" w:rsidRDefault="00936988" w:rsidP="00936988">
      <w:pPr>
        <w:widowControl/>
        <w:tabs>
          <w:tab w:val="left" w:pos="-142"/>
          <w:tab w:val="left" w:pos="142"/>
          <w:tab w:val="left" w:pos="426"/>
        </w:tabs>
        <w:autoSpaceDE w:val="0"/>
        <w:autoSpaceDN w:val="0"/>
        <w:adjustRightInd w:val="0"/>
        <w:jc w:val="both"/>
        <w:rPr>
          <w:rFonts w:ascii="Tahoma" w:hAnsi="Tahoma" w:cs="Tahoma"/>
          <w:b/>
          <w:sz w:val="22"/>
          <w:szCs w:val="22"/>
        </w:rPr>
      </w:pPr>
      <w:r>
        <w:rPr>
          <w:rFonts w:ascii="Tahoma" w:hAnsi="Tahoma" w:cs="Tahoma"/>
          <w:b/>
          <w:sz w:val="22"/>
          <w:szCs w:val="22"/>
        </w:rPr>
        <w:t xml:space="preserve">     </w:t>
      </w:r>
      <w:r w:rsidR="004D109B">
        <w:rPr>
          <w:rFonts w:ascii="Tahoma" w:hAnsi="Tahoma" w:cs="Tahoma"/>
          <w:b/>
          <w:sz w:val="22"/>
          <w:szCs w:val="22"/>
        </w:rPr>
        <w:t xml:space="preserve">zał. </w:t>
      </w:r>
      <w:r w:rsidR="0049478E" w:rsidRPr="004D109B">
        <w:rPr>
          <w:rFonts w:ascii="Tahoma" w:hAnsi="Tahoma" w:cs="Tahoma"/>
          <w:b/>
          <w:sz w:val="22"/>
          <w:szCs w:val="22"/>
        </w:rPr>
        <w:t xml:space="preserve"> do SWZ (jeżeli dotyczy danego Wykonawcy)</w:t>
      </w:r>
    </w:p>
    <w:p w14:paraId="1C81BDC3" w14:textId="77777777" w:rsidR="00936988" w:rsidRDefault="00A92D6E" w:rsidP="00936988">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c) F</w:t>
      </w:r>
      <w:r w:rsidR="0049478E" w:rsidRPr="004D109B">
        <w:rPr>
          <w:rFonts w:ascii="Tahoma" w:hAnsi="Tahoma" w:cs="Tahoma"/>
          <w:b/>
          <w:sz w:val="22"/>
          <w:szCs w:val="22"/>
        </w:rPr>
        <w:t>ormu</w:t>
      </w:r>
      <w:r w:rsidR="004D109B">
        <w:rPr>
          <w:rFonts w:ascii="Tahoma" w:hAnsi="Tahoma" w:cs="Tahoma"/>
          <w:b/>
          <w:sz w:val="22"/>
          <w:szCs w:val="22"/>
        </w:rPr>
        <w:t>larz ofertowy</w:t>
      </w:r>
      <w:r w:rsidR="0049478E" w:rsidRPr="004D109B">
        <w:rPr>
          <w:rFonts w:ascii="Tahoma" w:hAnsi="Tahoma" w:cs="Tahoma"/>
          <w:b/>
          <w:sz w:val="22"/>
          <w:szCs w:val="22"/>
        </w:rPr>
        <w:t xml:space="preserve"> wypełniony i podpisany zgodnie z postanowieniami SWZ - </w:t>
      </w:r>
    </w:p>
    <w:p w14:paraId="6F3EB128" w14:textId="488FD488" w:rsidR="0049478E" w:rsidRPr="004D109B" w:rsidRDefault="00936988" w:rsidP="00936988">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 xml:space="preserve">    </w:t>
      </w:r>
      <w:r w:rsidR="0049478E" w:rsidRPr="004D109B">
        <w:rPr>
          <w:rFonts w:ascii="Tahoma" w:hAnsi="Tahoma" w:cs="Tahoma"/>
          <w:b/>
          <w:sz w:val="22"/>
          <w:szCs w:val="22"/>
        </w:rPr>
        <w:t xml:space="preserve">załącznik </w:t>
      </w:r>
      <w:r w:rsidR="00B8219D">
        <w:rPr>
          <w:rFonts w:ascii="Tahoma" w:hAnsi="Tahoma" w:cs="Tahoma"/>
          <w:b/>
          <w:sz w:val="22"/>
          <w:szCs w:val="22"/>
        </w:rPr>
        <w:t>Nr 1</w:t>
      </w:r>
      <w:r w:rsidR="007D441F">
        <w:rPr>
          <w:rFonts w:ascii="Tahoma" w:hAnsi="Tahoma" w:cs="Tahoma"/>
          <w:b/>
          <w:sz w:val="22"/>
          <w:szCs w:val="22"/>
        </w:rPr>
        <w:t xml:space="preserve"> </w:t>
      </w:r>
      <w:r w:rsidR="0049478E" w:rsidRPr="004D109B">
        <w:rPr>
          <w:rFonts w:ascii="Tahoma" w:hAnsi="Tahoma" w:cs="Tahoma"/>
          <w:b/>
          <w:sz w:val="22"/>
          <w:szCs w:val="22"/>
        </w:rPr>
        <w:t>nie podlega uzupełnieniu.</w:t>
      </w:r>
    </w:p>
    <w:p w14:paraId="531F4DC1" w14:textId="77777777" w:rsidR="0049478E" w:rsidRPr="004D109B" w:rsidRDefault="0049478E" w:rsidP="004D109B">
      <w:pPr>
        <w:tabs>
          <w:tab w:val="left" w:pos="0"/>
          <w:tab w:val="left" w:pos="284"/>
        </w:tabs>
        <w:autoSpaceDE w:val="0"/>
        <w:autoSpaceDN w:val="0"/>
        <w:adjustRightInd w:val="0"/>
        <w:jc w:val="both"/>
        <w:rPr>
          <w:rFonts w:ascii="Tahoma" w:hAnsi="Tahoma" w:cs="Tahoma"/>
          <w:bCs/>
          <w:sz w:val="22"/>
          <w:szCs w:val="22"/>
        </w:rPr>
      </w:pPr>
    </w:p>
    <w:p w14:paraId="72F6D9A0" w14:textId="76288F39" w:rsidR="0049478E" w:rsidRPr="004D109B" w:rsidRDefault="005C703F" w:rsidP="005C703F">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 xml:space="preserve">2. </w:t>
      </w:r>
      <w:r w:rsidR="0049478E" w:rsidRPr="004D109B">
        <w:rPr>
          <w:rFonts w:ascii="Tahoma" w:hAnsi="Tahoma" w:cs="Tahoma"/>
          <w:bCs/>
          <w:sz w:val="22"/>
          <w:szCs w:val="22"/>
        </w:rPr>
        <w:t>Na wezwanie Zamawiającego Wykonawca jest zobowiązany złożyć następujące oświadczenia lub dokumenty, w celu potwierdzenia braku podstaw wykluczenia oraz spełnienia warunków udziału w postępowaniu:</w:t>
      </w:r>
    </w:p>
    <w:p w14:paraId="38E36AFE" w14:textId="0C9DAA4A" w:rsidR="00936988" w:rsidRDefault="00A92D6E" w:rsidP="00A92D6E">
      <w:pPr>
        <w:widowControl/>
        <w:tabs>
          <w:tab w:val="left" w:pos="0"/>
        </w:tabs>
        <w:autoSpaceDE w:val="0"/>
        <w:autoSpaceDN w:val="0"/>
        <w:adjustRightInd w:val="0"/>
        <w:jc w:val="both"/>
        <w:rPr>
          <w:rFonts w:ascii="Tahoma" w:hAnsi="Tahoma" w:cs="Tahoma"/>
          <w:bCs/>
          <w:sz w:val="22"/>
          <w:szCs w:val="22"/>
        </w:rPr>
      </w:pPr>
      <w:bookmarkStart w:id="19" w:name="_Hlk72833144"/>
      <w:r>
        <w:rPr>
          <w:rFonts w:ascii="Tahoma" w:hAnsi="Tahoma" w:cs="Tahoma"/>
          <w:bCs/>
          <w:sz w:val="22"/>
          <w:szCs w:val="22"/>
        </w:rPr>
        <w:t xml:space="preserve">a) </w:t>
      </w:r>
      <w:r w:rsidR="0049478E" w:rsidRPr="004D109B">
        <w:rPr>
          <w:rFonts w:ascii="Tahoma" w:hAnsi="Tahoma" w:cs="Tahoma"/>
          <w:bCs/>
          <w:sz w:val="22"/>
          <w:szCs w:val="22"/>
        </w:rPr>
        <w:t xml:space="preserve">oświadczenie </w:t>
      </w:r>
      <w:r w:rsidR="00936988">
        <w:rPr>
          <w:rFonts w:ascii="Tahoma" w:hAnsi="Tahoma" w:cs="Tahoma"/>
          <w:bCs/>
          <w:sz w:val="22"/>
          <w:szCs w:val="22"/>
        </w:rPr>
        <w:t>W</w:t>
      </w:r>
      <w:r w:rsidR="0049478E" w:rsidRPr="004D109B">
        <w:rPr>
          <w:rFonts w:ascii="Tahoma" w:hAnsi="Tahoma" w:cs="Tahoma"/>
          <w:bCs/>
          <w:sz w:val="22"/>
          <w:szCs w:val="22"/>
        </w:rPr>
        <w:t xml:space="preserve">ykonawcy o aktualności informacji zawartych w oświadczeniu, o którym mowa w </w:t>
      </w:r>
    </w:p>
    <w:p w14:paraId="6C346FCD" w14:textId="77777777" w:rsidR="00936988" w:rsidRDefault="00936988" w:rsidP="00A92D6E">
      <w:pPr>
        <w:widowControl/>
        <w:tabs>
          <w:tab w:val="left" w:pos="0"/>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art. 125 ust. 1 PZP, w zakresie podstaw wykluczenia z postępowania wskazanych przez </w:t>
      </w:r>
    </w:p>
    <w:p w14:paraId="0307BA47" w14:textId="1E2FE0CC" w:rsidR="0049478E" w:rsidRPr="004D109B" w:rsidRDefault="00936988" w:rsidP="00A92D6E">
      <w:pPr>
        <w:widowControl/>
        <w:tabs>
          <w:tab w:val="left" w:pos="0"/>
        </w:tabs>
        <w:autoSpaceDE w:val="0"/>
        <w:autoSpaceDN w:val="0"/>
        <w:adjustRightInd w:val="0"/>
        <w:jc w:val="both"/>
        <w:rPr>
          <w:rFonts w:ascii="Tahoma" w:hAnsi="Tahoma" w:cs="Tahoma"/>
          <w:sz w:val="22"/>
          <w:szCs w:val="22"/>
        </w:rPr>
      </w:pPr>
      <w:r>
        <w:rPr>
          <w:rFonts w:ascii="Tahoma" w:hAnsi="Tahoma" w:cs="Tahoma"/>
          <w:bCs/>
          <w:sz w:val="22"/>
          <w:szCs w:val="22"/>
        </w:rPr>
        <w:t xml:space="preserve">    Z</w:t>
      </w:r>
      <w:r w:rsidR="0049478E" w:rsidRPr="004D109B">
        <w:rPr>
          <w:rFonts w:ascii="Tahoma" w:hAnsi="Tahoma" w:cs="Tahoma"/>
          <w:bCs/>
          <w:sz w:val="22"/>
          <w:szCs w:val="22"/>
        </w:rPr>
        <w:t>amawiającego, o których mowa w:</w:t>
      </w:r>
    </w:p>
    <w:p w14:paraId="5A81DFAD" w14:textId="77777777" w:rsidR="0049478E" w:rsidRPr="004D109B" w:rsidRDefault="0049478E" w:rsidP="004D109B">
      <w:pPr>
        <w:widowControl/>
        <w:numPr>
          <w:ilvl w:val="0"/>
          <w:numId w:val="14"/>
        </w:numPr>
        <w:tabs>
          <w:tab w:val="left" w:pos="284"/>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3 PZP,</w:t>
      </w:r>
    </w:p>
    <w:p w14:paraId="436EDE4B" w14:textId="77777777"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4 PZP,</w:t>
      </w:r>
    </w:p>
    <w:p w14:paraId="0F52CA0D" w14:textId="77777777" w:rsidR="0049478E" w:rsidRPr="004D109B"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5 PZP,</w:t>
      </w:r>
    </w:p>
    <w:p w14:paraId="761E104A" w14:textId="77777777" w:rsidR="0049478E" w:rsidRDefault="0049478E"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6 PZP,</w:t>
      </w:r>
    </w:p>
    <w:p w14:paraId="45B515D1" w14:textId="173C2DAD" w:rsidR="0065674C" w:rsidRPr="004D109B" w:rsidRDefault="0065674C" w:rsidP="004D109B">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Pr>
          <w:rFonts w:ascii="Tahoma" w:hAnsi="Tahoma" w:cs="Tahoma"/>
          <w:bCs/>
          <w:sz w:val="22"/>
          <w:szCs w:val="22"/>
        </w:rPr>
        <w:t>art. 109 ust.1 pkt.4 PZP</w:t>
      </w:r>
    </w:p>
    <w:p w14:paraId="7A63D03B" w14:textId="77777777" w:rsidR="0049478E" w:rsidRPr="004D109B"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sz w:val="22"/>
          <w:szCs w:val="22"/>
        </w:rPr>
        <w:t>art. 7 ust. 1 ustawy  dnia 13 kwietnia 2022 r. o szczególnych rozwiązaniach w zakresie przeciwdziałania wspieraniu agresji na Ukrainę oraz służących ochronie bezpieczeństwa narodowego</w:t>
      </w:r>
    </w:p>
    <w:p w14:paraId="62385042" w14:textId="77777777" w:rsidR="0049478E" w:rsidRDefault="0049478E" w:rsidP="004D109B">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bCs/>
          <w:sz w:val="22"/>
          <w:szCs w:val="22"/>
        </w:rPr>
        <w:t>art. 5K Rozporządzenia (UE) nr 833/2014 w brzmieniu nadanym rozporządzeniem 2022/576 dotyczącego środków ograniczających w związku z działaniami Rosji destabilizującymi sytuację na Ukrainie</w:t>
      </w:r>
    </w:p>
    <w:bookmarkEnd w:id="19"/>
    <w:p w14:paraId="70598703" w14:textId="12525A31" w:rsidR="00F24C22" w:rsidRDefault="00F24C22" w:rsidP="00936988">
      <w:pPr>
        <w:tabs>
          <w:tab w:val="left" w:pos="0"/>
        </w:tabs>
        <w:autoSpaceDE w:val="0"/>
        <w:autoSpaceDN w:val="0"/>
        <w:adjustRightInd w:val="0"/>
        <w:ind w:left="-113"/>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W przypadku oferty wspólnej ww. informację składa każdy z </w:t>
      </w:r>
      <w:r w:rsidR="00936988">
        <w:rPr>
          <w:rFonts w:ascii="Tahoma" w:hAnsi="Tahoma" w:cs="Tahoma"/>
          <w:sz w:val="22"/>
          <w:szCs w:val="22"/>
        </w:rPr>
        <w:t>W</w:t>
      </w:r>
      <w:r w:rsidR="0049478E" w:rsidRPr="004D109B">
        <w:rPr>
          <w:rFonts w:ascii="Tahoma" w:hAnsi="Tahoma" w:cs="Tahoma"/>
          <w:sz w:val="22"/>
          <w:szCs w:val="22"/>
        </w:rPr>
        <w:t>ykonawców składających ofertę</w:t>
      </w:r>
    </w:p>
    <w:p w14:paraId="256BD250" w14:textId="3BBA2CE8" w:rsidR="0049478E" w:rsidRDefault="0049478E" w:rsidP="00936988">
      <w:pPr>
        <w:tabs>
          <w:tab w:val="left" w:pos="0"/>
        </w:tabs>
        <w:autoSpaceDE w:val="0"/>
        <w:autoSpaceDN w:val="0"/>
        <w:adjustRightInd w:val="0"/>
        <w:ind w:left="-113"/>
        <w:jc w:val="both"/>
        <w:rPr>
          <w:rFonts w:ascii="Tahoma" w:hAnsi="Tahoma" w:cs="Tahoma"/>
          <w:sz w:val="22"/>
          <w:szCs w:val="22"/>
        </w:rPr>
      </w:pPr>
      <w:r w:rsidRPr="004D109B">
        <w:rPr>
          <w:rFonts w:ascii="Tahoma" w:hAnsi="Tahoma" w:cs="Tahoma"/>
          <w:sz w:val="22"/>
          <w:szCs w:val="22"/>
        </w:rPr>
        <w:t xml:space="preserve">  </w:t>
      </w:r>
      <w:r w:rsidR="00F24C22">
        <w:rPr>
          <w:rFonts w:ascii="Tahoma" w:hAnsi="Tahoma" w:cs="Tahoma"/>
          <w:sz w:val="22"/>
          <w:szCs w:val="22"/>
        </w:rPr>
        <w:t xml:space="preserve">   </w:t>
      </w:r>
      <w:r w:rsidRPr="004D109B">
        <w:rPr>
          <w:rFonts w:ascii="Tahoma" w:hAnsi="Tahoma" w:cs="Tahoma"/>
          <w:sz w:val="22"/>
          <w:szCs w:val="22"/>
        </w:rPr>
        <w:t>wspólną.</w:t>
      </w:r>
    </w:p>
    <w:p w14:paraId="501186C7" w14:textId="77777777" w:rsidR="00936988" w:rsidRPr="004D109B" w:rsidRDefault="00936988" w:rsidP="00936988">
      <w:pPr>
        <w:tabs>
          <w:tab w:val="left" w:pos="0"/>
        </w:tabs>
        <w:autoSpaceDE w:val="0"/>
        <w:autoSpaceDN w:val="0"/>
        <w:adjustRightInd w:val="0"/>
        <w:ind w:left="-113"/>
        <w:jc w:val="both"/>
        <w:rPr>
          <w:rFonts w:ascii="Tahoma" w:hAnsi="Tahoma" w:cs="Tahoma"/>
          <w:sz w:val="22"/>
          <w:szCs w:val="22"/>
        </w:rPr>
      </w:pPr>
    </w:p>
    <w:p w14:paraId="18E143F9" w14:textId="4908E7E9" w:rsidR="00936988" w:rsidRDefault="00F24C22" w:rsidP="00936988">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A92D6E">
        <w:rPr>
          <w:rFonts w:ascii="Tahoma" w:hAnsi="Tahoma" w:cs="Tahoma"/>
          <w:bCs/>
          <w:sz w:val="22"/>
          <w:szCs w:val="22"/>
        </w:rPr>
        <w:t xml:space="preserve">b) </w:t>
      </w:r>
      <w:r w:rsidR="0049478E" w:rsidRPr="004D109B">
        <w:rPr>
          <w:rFonts w:ascii="Tahoma" w:hAnsi="Tahoma" w:cs="Tahoma"/>
          <w:bCs/>
          <w:sz w:val="22"/>
          <w:szCs w:val="22"/>
        </w:rPr>
        <w:t>informację z Krajowego Rejestru Karnego w zakresie określonym art. 108 ust. 1 pkt 1 i 2 ustawy</w:t>
      </w:r>
    </w:p>
    <w:p w14:paraId="7858537B" w14:textId="364535A1" w:rsidR="00936988" w:rsidRDefault="00936988" w:rsidP="00936988">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F24C22">
        <w:rPr>
          <w:rFonts w:ascii="Tahoma" w:hAnsi="Tahoma" w:cs="Tahoma"/>
          <w:bCs/>
          <w:sz w:val="22"/>
          <w:szCs w:val="22"/>
        </w:rPr>
        <w:t xml:space="preserve">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oraz art. 108 ust. 1 pkt 4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sporządzoną nie wcześniej niż 6 miesięcy przed upływem</w:t>
      </w:r>
    </w:p>
    <w:p w14:paraId="7C46A71C" w14:textId="31088DC4" w:rsidR="00A92D6E" w:rsidRDefault="00936988"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 </w:t>
      </w:r>
      <w:r w:rsidR="00F24C22">
        <w:rPr>
          <w:rFonts w:ascii="Tahoma" w:hAnsi="Tahoma" w:cs="Tahoma"/>
          <w:bCs/>
          <w:sz w:val="22"/>
          <w:szCs w:val="22"/>
        </w:rPr>
        <w:t xml:space="preserve"> </w:t>
      </w:r>
      <w:r w:rsidR="0049478E" w:rsidRPr="004D109B">
        <w:rPr>
          <w:rFonts w:ascii="Tahoma" w:hAnsi="Tahoma" w:cs="Tahoma"/>
          <w:bCs/>
          <w:sz w:val="22"/>
          <w:szCs w:val="22"/>
        </w:rPr>
        <w:t>terminu składania ofert,</w:t>
      </w:r>
    </w:p>
    <w:p w14:paraId="727254E6" w14:textId="5E3480B4" w:rsidR="00F24C22"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sz w:val="22"/>
          <w:szCs w:val="22"/>
        </w:rPr>
        <w:t xml:space="preserve"> </w:t>
      </w:r>
      <w:r w:rsidR="00A92D6E">
        <w:rPr>
          <w:rFonts w:ascii="Tahoma" w:hAnsi="Tahoma" w:cs="Tahoma"/>
          <w:sz w:val="22"/>
          <w:szCs w:val="22"/>
        </w:rPr>
        <w:t xml:space="preserve">c) </w:t>
      </w:r>
      <w:r w:rsidR="00735CCA">
        <w:rPr>
          <w:rFonts w:ascii="Tahoma" w:hAnsi="Tahoma" w:cs="Tahoma"/>
          <w:sz w:val="22"/>
          <w:szCs w:val="22"/>
        </w:rPr>
        <w:t xml:space="preserve"> </w:t>
      </w:r>
      <w:r w:rsidR="0049478E" w:rsidRPr="004D109B">
        <w:rPr>
          <w:rFonts w:ascii="Tahoma" w:hAnsi="Tahoma" w:cs="Tahoma"/>
          <w:bCs/>
          <w:sz w:val="22"/>
          <w:szCs w:val="22"/>
        </w:rPr>
        <w:t xml:space="preserve">oświadczenie </w:t>
      </w:r>
      <w:r w:rsidR="00936988">
        <w:rPr>
          <w:rFonts w:ascii="Tahoma" w:hAnsi="Tahoma" w:cs="Tahoma"/>
          <w:bCs/>
          <w:sz w:val="22"/>
          <w:szCs w:val="22"/>
        </w:rPr>
        <w:t>W</w:t>
      </w:r>
      <w:r w:rsidR="0049478E" w:rsidRPr="004D109B">
        <w:rPr>
          <w:rFonts w:ascii="Tahoma" w:hAnsi="Tahoma" w:cs="Tahoma"/>
          <w:bCs/>
          <w:sz w:val="22"/>
          <w:szCs w:val="22"/>
        </w:rPr>
        <w:t xml:space="preserve">ykonawcy, w zakresie art. 108 ust. 1 pkt 5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 braku przynależności do </w:t>
      </w:r>
      <w:r>
        <w:rPr>
          <w:rFonts w:ascii="Tahoma" w:hAnsi="Tahoma" w:cs="Tahoma"/>
          <w:bCs/>
          <w:sz w:val="22"/>
          <w:szCs w:val="22"/>
        </w:rPr>
        <w:t xml:space="preserve"> </w:t>
      </w:r>
    </w:p>
    <w:p w14:paraId="357980B9" w14:textId="77777777" w:rsidR="00936988"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Pr>
          <w:rFonts w:ascii="Tahoma" w:hAnsi="Tahoma" w:cs="Tahoma"/>
          <w:bCs/>
          <w:sz w:val="22"/>
          <w:szCs w:val="22"/>
        </w:rPr>
        <w:t xml:space="preserve"> </w:t>
      </w:r>
      <w:r w:rsidR="0049478E" w:rsidRPr="004D109B">
        <w:rPr>
          <w:rFonts w:ascii="Tahoma" w:hAnsi="Tahoma" w:cs="Tahoma"/>
          <w:bCs/>
          <w:sz w:val="22"/>
          <w:szCs w:val="22"/>
        </w:rPr>
        <w:t xml:space="preserve">tej samej grupy kapitałowej w rozumieniu ustawy z dnia 16 lutego 2007 r. o ochronie konkurencji </w:t>
      </w:r>
    </w:p>
    <w:p w14:paraId="4827C436" w14:textId="77777777" w:rsidR="00936988" w:rsidRDefault="00936988" w:rsidP="00936988">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i </w:t>
      </w:r>
      <w:r w:rsidR="00F24C22">
        <w:rPr>
          <w:rFonts w:ascii="Tahoma" w:hAnsi="Tahoma" w:cs="Tahoma"/>
          <w:bCs/>
          <w:sz w:val="22"/>
          <w:szCs w:val="22"/>
        </w:rPr>
        <w:t xml:space="preserve"> </w:t>
      </w:r>
      <w:r w:rsidR="0049478E" w:rsidRPr="004D109B">
        <w:rPr>
          <w:rFonts w:ascii="Tahoma" w:hAnsi="Tahoma" w:cs="Tahoma"/>
          <w:bCs/>
          <w:sz w:val="22"/>
          <w:szCs w:val="22"/>
        </w:rPr>
        <w:t>konsumentów (Dz. U. z 202</w:t>
      </w:r>
      <w:r w:rsidR="005C703F">
        <w:rPr>
          <w:rFonts w:ascii="Tahoma" w:hAnsi="Tahoma" w:cs="Tahoma"/>
          <w:bCs/>
          <w:sz w:val="22"/>
          <w:szCs w:val="22"/>
        </w:rPr>
        <w:t>1</w:t>
      </w:r>
      <w:r w:rsidR="0049478E" w:rsidRPr="004D109B">
        <w:rPr>
          <w:rFonts w:ascii="Tahoma" w:hAnsi="Tahoma" w:cs="Tahoma"/>
          <w:bCs/>
          <w:sz w:val="22"/>
          <w:szCs w:val="22"/>
        </w:rPr>
        <w:t xml:space="preserve"> r. poz. </w:t>
      </w:r>
      <w:r w:rsidR="005C703F">
        <w:rPr>
          <w:rFonts w:ascii="Tahoma" w:hAnsi="Tahoma" w:cs="Tahoma"/>
          <w:bCs/>
          <w:sz w:val="22"/>
          <w:szCs w:val="22"/>
        </w:rPr>
        <w:t>275</w:t>
      </w:r>
      <w:r w:rsidR="0049478E" w:rsidRPr="004D109B">
        <w:rPr>
          <w:rFonts w:ascii="Tahoma" w:hAnsi="Tahoma" w:cs="Tahoma"/>
          <w:bCs/>
          <w:sz w:val="22"/>
          <w:szCs w:val="22"/>
        </w:rPr>
        <w:t xml:space="preserve">), z innym </w:t>
      </w:r>
      <w:r>
        <w:rPr>
          <w:rFonts w:ascii="Tahoma" w:hAnsi="Tahoma" w:cs="Tahoma"/>
          <w:bCs/>
          <w:sz w:val="22"/>
          <w:szCs w:val="22"/>
        </w:rPr>
        <w:t>W</w:t>
      </w:r>
      <w:r w:rsidR="0049478E" w:rsidRPr="004D109B">
        <w:rPr>
          <w:rFonts w:ascii="Tahoma" w:hAnsi="Tahoma" w:cs="Tahoma"/>
          <w:bCs/>
          <w:sz w:val="22"/>
          <w:szCs w:val="22"/>
        </w:rPr>
        <w:t xml:space="preserve">ykonawcą, który złożył odrębną ofertę, </w:t>
      </w:r>
    </w:p>
    <w:p w14:paraId="39EDB875" w14:textId="2F9C5957" w:rsidR="00F24C22" w:rsidRDefault="00936988" w:rsidP="00936988">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ofert</w:t>
      </w:r>
      <w:r>
        <w:rPr>
          <w:rFonts w:ascii="Tahoma" w:hAnsi="Tahoma" w:cs="Tahoma"/>
          <w:bCs/>
          <w:sz w:val="22"/>
          <w:szCs w:val="22"/>
        </w:rPr>
        <w:t>ę</w:t>
      </w:r>
      <w:r w:rsidR="00F24C22">
        <w:rPr>
          <w:rFonts w:ascii="Tahoma" w:hAnsi="Tahoma" w:cs="Tahoma"/>
          <w:bCs/>
          <w:sz w:val="22"/>
          <w:szCs w:val="22"/>
        </w:rPr>
        <w:t xml:space="preserve"> </w:t>
      </w:r>
      <w:r w:rsidR="0049478E" w:rsidRPr="004D109B">
        <w:rPr>
          <w:rFonts w:ascii="Tahoma" w:hAnsi="Tahoma" w:cs="Tahoma"/>
          <w:bCs/>
          <w:sz w:val="22"/>
          <w:szCs w:val="22"/>
        </w:rPr>
        <w:t>częściową lub wniosek o dopuszczenie do udziału w postępowaniu, albo oświadczenia o</w:t>
      </w:r>
    </w:p>
    <w:p w14:paraId="3CBDC3D7" w14:textId="53225789" w:rsidR="00F24C22"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Pr>
          <w:rFonts w:ascii="Tahoma" w:hAnsi="Tahoma" w:cs="Tahoma"/>
          <w:bCs/>
          <w:sz w:val="22"/>
          <w:szCs w:val="22"/>
        </w:rPr>
        <w:t xml:space="preserve"> </w:t>
      </w:r>
      <w:r w:rsidR="0049478E" w:rsidRPr="005C703F">
        <w:rPr>
          <w:rFonts w:ascii="Tahoma" w:hAnsi="Tahoma" w:cs="Tahoma"/>
          <w:bCs/>
          <w:sz w:val="22"/>
          <w:szCs w:val="22"/>
        </w:rPr>
        <w:t xml:space="preserve">przynależności do tej samej grupy kapitałowej wraz z dokumentami lub informacjami </w:t>
      </w:r>
    </w:p>
    <w:p w14:paraId="6F9509D7" w14:textId="77777777" w:rsidR="00936988"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Pr>
          <w:rFonts w:ascii="Tahoma" w:hAnsi="Tahoma" w:cs="Tahoma"/>
          <w:bCs/>
          <w:sz w:val="22"/>
          <w:szCs w:val="22"/>
        </w:rPr>
        <w:t xml:space="preserve"> </w:t>
      </w:r>
      <w:r w:rsidR="0049478E" w:rsidRPr="005C703F">
        <w:rPr>
          <w:rFonts w:ascii="Tahoma" w:hAnsi="Tahoma" w:cs="Tahoma"/>
          <w:bCs/>
          <w:sz w:val="22"/>
          <w:szCs w:val="22"/>
        </w:rPr>
        <w:t xml:space="preserve">potwierdzającymi przygotowanie oferty, oferty częściowej lub wniosku o dopuszczenie do udziału </w:t>
      </w:r>
    </w:p>
    <w:p w14:paraId="4ADC4469" w14:textId="0E0CFDB0" w:rsidR="0049478E" w:rsidRPr="00F24C22" w:rsidRDefault="00936988" w:rsidP="00936988">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w:t>
      </w:r>
      <w:r w:rsidR="00F24C22">
        <w:rPr>
          <w:rFonts w:ascii="Tahoma" w:hAnsi="Tahoma" w:cs="Tahoma"/>
          <w:bCs/>
          <w:sz w:val="22"/>
          <w:szCs w:val="22"/>
        </w:rPr>
        <w:t xml:space="preserve"> </w:t>
      </w:r>
      <w:r w:rsidR="0049478E" w:rsidRPr="005C703F">
        <w:rPr>
          <w:rFonts w:ascii="Tahoma" w:hAnsi="Tahoma" w:cs="Tahoma"/>
          <w:bCs/>
          <w:sz w:val="22"/>
          <w:szCs w:val="22"/>
        </w:rPr>
        <w:t xml:space="preserve">postępowaniu niezależnie od innego </w:t>
      </w:r>
      <w:r>
        <w:rPr>
          <w:rFonts w:ascii="Tahoma" w:hAnsi="Tahoma" w:cs="Tahoma"/>
          <w:bCs/>
          <w:sz w:val="22"/>
          <w:szCs w:val="22"/>
        </w:rPr>
        <w:t>W</w:t>
      </w:r>
      <w:r w:rsidR="0049478E" w:rsidRPr="005C703F">
        <w:rPr>
          <w:rFonts w:ascii="Tahoma" w:hAnsi="Tahoma" w:cs="Tahoma"/>
          <w:bCs/>
          <w:sz w:val="22"/>
          <w:szCs w:val="22"/>
        </w:rPr>
        <w:t>ykonawcy należącego do tej samej grupy kapitałowej</w:t>
      </w:r>
    </w:p>
    <w:p w14:paraId="5421C090" w14:textId="77777777" w:rsidR="00F24C22"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d) </w:t>
      </w:r>
      <w:r w:rsidR="0049478E" w:rsidRPr="005C703F">
        <w:rPr>
          <w:rFonts w:ascii="Tahoma" w:hAnsi="Tahoma" w:cs="Tahoma"/>
          <w:bCs/>
          <w:sz w:val="22"/>
          <w:szCs w:val="22"/>
        </w:rPr>
        <w:t>odpis lub informacja z Krajowego Rejestru Sądowego lub z Centralnej Ewidencji i Informacji o</w:t>
      </w:r>
    </w:p>
    <w:p w14:paraId="78FB6256" w14:textId="7A3B6DD7" w:rsidR="00F24C22"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sidR="0049478E" w:rsidRPr="005C703F">
        <w:rPr>
          <w:rFonts w:ascii="Tahoma" w:hAnsi="Tahoma" w:cs="Tahoma"/>
          <w:bCs/>
          <w:sz w:val="22"/>
          <w:szCs w:val="22"/>
        </w:rPr>
        <w:t xml:space="preserve"> Działalności Gospodarczej, w zakresie art. 109 ust. 1 pkt 4 ustawy, sporządzone nie wcześniej niż 3 </w:t>
      </w:r>
    </w:p>
    <w:p w14:paraId="30E0E226" w14:textId="7325D89B" w:rsidR="00F24C22"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bCs/>
          <w:sz w:val="22"/>
          <w:szCs w:val="22"/>
        </w:rPr>
        <w:t xml:space="preserve">  </w:t>
      </w:r>
      <w:r w:rsidR="00936988">
        <w:rPr>
          <w:rFonts w:ascii="Tahoma" w:hAnsi="Tahoma" w:cs="Tahoma"/>
          <w:bCs/>
          <w:sz w:val="22"/>
          <w:szCs w:val="22"/>
        </w:rPr>
        <w:t xml:space="preserve">   </w:t>
      </w:r>
      <w:r w:rsidR="0049478E" w:rsidRPr="005C703F">
        <w:rPr>
          <w:rFonts w:ascii="Tahoma" w:hAnsi="Tahoma" w:cs="Tahoma"/>
          <w:bCs/>
          <w:sz w:val="22"/>
          <w:szCs w:val="22"/>
        </w:rPr>
        <w:t>miesiące przed jej złożeniem, jeżeli odrębne przepisy wymagają wpisu do rejestru lub ewidencji,</w:t>
      </w:r>
      <w:bookmarkStart w:id="20" w:name="_Hlk63860139"/>
      <w:bookmarkStart w:id="21" w:name="_Hlk76125999"/>
      <w:bookmarkEnd w:id="18"/>
    </w:p>
    <w:p w14:paraId="1985555B" w14:textId="0D2A9013" w:rsidR="00F24C22"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bookmarkStart w:id="22" w:name="_Hlk68685690"/>
      <w:bookmarkEnd w:id="20"/>
      <w:bookmarkEnd w:id="21"/>
      <w:r>
        <w:rPr>
          <w:rFonts w:ascii="Tahoma" w:hAnsi="Tahoma" w:cs="Tahoma"/>
          <w:sz w:val="22"/>
          <w:szCs w:val="22"/>
        </w:rPr>
        <w:t xml:space="preserve">  </w:t>
      </w:r>
      <w:r w:rsidR="00936988">
        <w:rPr>
          <w:rFonts w:ascii="Tahoma" w:hAnsi="Tahoma" w:cs="Tahoma"/>
          <w:sz w:val="22"/>
          <w:szCs w:val="22"/>
        </w:rPr>
        <w:t xml:space="preserve">   </w:t>
      </w:r>
      <w:r w:rsidR="0049478E" w:rsidRPr="005C703F">
        <w:rPr>
          <w:rFonts w:ascii="Tahoma" w:hAnsi="Tahoma" w:cs="Tahoma"/>
          <w:sz w:val="22"/>
          <w:szCs w:val="22"/>
        </w:rPr>
        <w:t>powinny być wystawione w okresie</w:t>
      </w:r>
      <w:r w:rsidR="0049478E" w:rsidRPr="005C703F">
        <w:rPr>
          <w:rFonts w:ascii="Tahoma" w:hAnsi="Tahoma" w:cs="Tahoma"/>
          <w:bCs/>
          <w:sz w:val="22"/>
          <w:szCs w:val="22"/>
        </w:rPr>
        <w:t xml:space="preserve"> </w:t>
      </w:r>
      <w:r w:rsidR="0049478E" w:rsidRPr="005C703F">
        <w:rPr>
          <w:rFonts w:ascii="Tahoma" w:hAnsi="Tahoma" w:cs="Tahoma"/>
          <w:sz w:val="22"/>
          <w:szCs w:val="22"/>
        </w:rPr>
        <w:t>ostatnich 3 miesięcy.</w:t>
      </w:r>
      <w:r>
        <w:rPr>
          <w:rFonts w:ascii="Tahoma" w:hAnsi="Tahoma" w:cs="Tahoma"/>
          <w:sz w:val="22"/>
          <w:szCs w:val="22"/>
        </w:rPr>
        <w:t xml:space="preserve"> </w:t>
      </w:r>
    </w:p>
    <w:p w14:paraId="4DF36873" w14:textId="34E5E9DE" w:rsidR="00F24C22"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sz w:val="22"/>
          <w:szCs w:val="22"/>
        </w:rPr>
        <w:t xml:space="preserve"> e) </w:t>
      </w:r>
      <w:r w:rsidRPr="005C703F">
        <w:rPr>
          <w:rFonts w:ascii="Tahoma" w:hAnsi="Tahoma" w:cs="Tahoma"/>
          <w:bCs/>
          <w:sz w:val="22"/>
          <w:szCs w:val="22"/>
        </w:rPr>
        <w:t>aktualnie obowiązującą koncesję na prowadzenie działalności gospodarczej w zakresie obrotu</w:t>
      </w:r>
    </w:p>
    <w:p w14:paraId="651E8BCD" w14:textId="77777777" w:rsidR="00936988" w:rsidRDefault="00F24C22"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sidRPr="005C703F">
        <w:rPr>
          <w:rFonts w:ascii="Tahoma" w:hAnsi="Tahoma" w:cs="Tahoma"/>
          <w:bCs/>
          <w:sz w:val="22"/>
          <w:szCs w:val="22"/>
        </w:rPr>
        <w:t xml:space="preserve">paliwami gazowymi, wydaną przez Prezesa Urzędu Regulacji Energetyki zgodnie z wymogami </w:t>
      </w:r>
    </w:p>
    <w:p w14:paraId="2A05CD92" w14:textId="0E5806CA" w:rsidR="00F24C22" w:rsidRDefault="00936988" w:rsidP="00F24C2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lastRenderedPageBreak/>
        <w:t xml:space="preserve">     </w:t>
      </w:r>
      <w:r w:rsidR="00F24C22" w:rsidRPr="005C703F">
        <w:rPr>
          <w:rFonts w:ascii="Tahoma" w:hAnsi="Tahoma" w:cs="Tahoma"/>
          <w:bCs/>
          <w:sz w:val="22"/>
          <w:szCs w:val="22"/>
        </w:rPr>
        <w:t xml:space="preserve">ustawy </w:t>
      </w:r>
    </w:p>
    <w:p w14:paraId="7E78B56E" w14:textId="77777777" w:rsidR="00936988" w:rsidRDefault="00F24C22" w:rsidP="00F24C22">
      <w:pPr>
        <w:widowControl/>
        <w:tabs>
          <w:tab w:val="left" w:pos="0"/>
          <w:tab w:val="left" w:pos="284"/>
        </w:tabs>
        <w:autoSpaceDE w:val="0"/>
        <w:autoSpaceDN w:val="0"/>
        <w:adjustRightInd w:val="0"/>
        <w:ind w:left="-142"/>
        <w:jc w:val="both"/>
        <w:rPr>
          <w:rFonts w:ascii="Tahoma" w:eastAsia="TimesNewRoman" w:hAnsi="Tahoma" w:cs="Tahoma"/>
          <w:bCs/>
          <w:sz w:val="22"/>
          <w:szCs w:val="22"/>
        </w:rPr>
      </w:pPr>
      <w:r>
        <w:rPr>
          <w:rFonts w:ascii="Tahoma" w:hAnsi="Tahoma" w:cs="Tahoma"/>
          <w:bCs/>
          <w:sz w:val="22"/>
          <w:szCs w:val="22"/>
        </w:rPr>
        <w:t xml:space="preserve"> </w:t>
      </w:r>
      <w:r w:rsidR="00936988">
        <w:rPr>
          <w:rFonts w:ascii="Tahoma" w:hAnsi="Tahoma" w:cs="Tahoma"/>
          <w:bCs/>
          <w:sz w:val="22"/>
          <w:szCs w:val="22"/>
        </w:rPr>
        <w:t xml:space="preserve">   </w:t>
      </w:r>
      <w:r>
        <w:rPr>
          <w:rFonts w:ascii="Tahoma" w:hAnsi="Tahoma" w:cs="Tahoma"/>
          <w:bCs/>
          <w:sz w:val="22"/>
          <w:szCs w:val="22"/>
        </w:rPr>
        <w:t xml:space="preserve"> </w:t>
      </w:r>
      <w:r w:rsidRPr="005C703F">
        <w:rPr>
          <w:rFonts w:ascii="Tahoma" w:hAnsi="Tahoma" w:cs="Tahoma"/>
          <w:bCs/>
          <w:sz w:val="22"/>
          <w:szCs w:val="22"/>
        </w:rPr>
        <w:t xml:space="preserve">z dnia 10 kwietnia 1997 r. Prawo energetyczne </w:t>
      </w:r>
      <w:r w:rsidRPr="005C703F">
        <w:rPr>
          <w:rFonts w:ascii="Tahoma" w:eastAsia="TimesNewRoman" w:hAnsi="Tahoma" w:cs="Tahoma"/>
          <w:bCs/>
          <w:sz w:val="22"/>
          <w:szCs w:val="22"/>
        </w:rPr>
        <w:t xml:space="preserve">lub dokumentu potwierdzającego, że </w:t>
      </w:r>
      <w:r w:rsidR="00C02B0B">
        <w:rPr>
          <w:rFonts w:ascii="Tahoma" w:eastAsia="TimesNewRoman" w:hAnsi="Tahoma" w:cs="Tahoma"/>
          <w:bCs/>
          <w:sz w:val="22"/>
          <w:szCs w:val="22"/>
        </w:rPr>
        <w:t>W</w:t>
      </w:r>
      <w:r w:rsidRPr="005C703F">
        <w:rPr>
          <w:rFonts w:ascii="Tahoma" w:eastAsia="TimesNewRoman" w:hAnsi="Tahoma" w:cs="Tahoma"/>
          <w:bCs/>
          <w:sz w:val="22"/>
          <w:szCs w:val="22"/>
        </w:rPr>
        <w:t>ykonawca</w:t>
      </w:r>
    </w:p>
    <w:p w14:paraId="799A4CAB" w14:textId="4BFACFB6" w:rsidR="00936988" w:rsidRDefault="00936988" w:rsidP="00936988">
      <w:pPr>
        <w:widowControl/>
        <w:tabs>
          <w:tab w:val="left" w:pos="0"/>
          <w:tab w:val="left" w:pos="284"/>
        </w:tabs>
        <w:autoSpaceDE w:val="0"/>
        <w:autoSpaceDN w:val="0"/>
        <w:adjustRightInd w:val="0"/>
        <w:ind w:left="-142"/>
        <w:jc w:val="both"/>
        <w:rPr>
          <w:rFonts w:ascii="Tahoma" w:eastAsia="TimesNewRoman" w:hAnsi="Tahoma" w:cs="Tahoma"/>
          <w:bCs/>
          <w:sz w:val="22"/>
          <w:szCs w:val="22"/>
        </w:rPr>
      </w:pPr>
      <w:r>
        <w:rPr>
          <w:rFonts w:ascii="Tahoma" w:eastAsia="TimesNewRoman" w:hAnsi="Tahoma" w:cs="Tahoma"/>
          <w:bCs/>
          <w:sz w:val="22"/>
          <w:szCs w:val="22"/>
        </w:rPr>
        <w:t xml:space="preserve">    </w:t>
      </w:r>
      <w:r w:rsidR="00F24C22" w:rsidRPr="005C703F">
        <w:rPr>
          <w:rFonts w:ascii="Tahoma" w:eastAsia="TimesNewRoman" w:hAnsi="Tahoma" w:cs="Tahoma"/>
          <w:bCs/>
          <w:sz w:val="22"/>
          <w:szCs w:val="22"/>
        </w:rPr>
        <w:t xml:space="preserve"> jest</w:t>
      </w:r>
      <w:r w:rsidR="00F24C22">
        <w:rPr>
          <w:rFonts w:ascii="Tahoma" w:eastAsia="TimesNewRoman" w:hAnsi="Tahoma" w:cs="Tahoma"/>
          <w:bCs/>
          <w:sz w:val="22"/>
          <w:szCs w:val="22"/>
        </w:rPr>
        <w:t xml:space="preserve"> </w:t>
      </w:r>
      <w:r w:rsidR="00F24C22" w:rsidRPr="005C703F">
        <w:rPr>
          <w:rFonts w:ascii="Tahoma" w:eastAsia="TimesNewRoman" w:hAnsi="Tahoma" w:cs="Tahoma"/>
          <w:bCs/>
          <w:sz w:val="22"/>
          <w:szCs w:val="22"/>
        </w:rPr>
        <w:t xml:space="preserve">wpisany do jednego z rejestrów zawodowych lub handlowych, prowadzonych w państwie </w:t>
      </w:r>
      <w:r>
        <w:rPr>
          <w:rFonts w:ascii="Tahoma" w:eastAsia="TimesNewRoman" w:hAnsi="Tahoma" w:cs="Tahoma"/>
          <w:bCs/>
          <w:sz w:val="22"/>
          <w:szCs w:val="22"/>
        </w:rPr>
        <w:t xml:space="preserve"> </w:t>
      </w:r>
    </w:p>
    <w:p w14:paraId="787889AA" w14:textId="36A186FD" w:rsidR="00F24C22" w:rsidRPr="005C703F" w:rsidRDefault="00936988"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eastAsia="TimesNewRoman" w:hAnsi="Tahoma" w:cs="Tahoma"/>
          <w:bCs/>
          <w:sz w:val="22"/>
          <w:szCs w:val="22"/>
        </w:rPr>
        <w:t xml:space="preserve">   </w:t>
      </w:r>
      <w:r w:rsidR="00F24C22">
        <w:rPr>
          <w:rFonts w:ascii="Tahoma" w:eastAsia="TimesNewRoman" w:hAnsi="Tahoma" w:cs="Tahoma"/>
          <w:bCs/>
          <w:sz w:val="22"/>
          <w:szCs w:val="22"/>
        </w:rPr>
        <w:t xml:space="preserve">  </w:t>
      </w:r>
      <w:r w:rsidR="00F24C22" w:rsidRPr="005C703F">
        <w:rPr>
          <w:rFonts w:ascii="Tahoma" w:eastAsia="TimesNewRoman" w:hAnsi="Tahoma" w:cs="Tahoma"/>
          <w:bCs/>
          <w:sz w:val="22"/>
          <w:szCs w:val="22"/>
        </w:rPr>
        <w:t>członkowskim Unii Europejskiej, w którym wykonawca ma siedzibę lub miejsce zamieszkania</w:t>
      </w:r>
      <w:r w:rsidR="00F24C22" w:rsidRPr="005C703F">
        <w:rPr>
          <w:rFonts w:ascii="Tahoma" w:hAnsi="Tahoma" w:cs="Tahoma"/>
          <w:bCs/>
          <w:sz w:val="22"/>
          <w:szCs w:val="22"/>
        </w:rPr>
        <w:t>.</w:t>
      </w:r>
      <w:bookmarkStart w:id="23" w:name="_Hlk68685673"/>
    </w:p>
    <w:p w14:paraId="43462689" w14:textId="10C70846" w:rsidR="00F24C22"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f) </w:t>
      </w:r>
      <w:r w:rsidRPr="005C703F">
        <w:rPr>
          <w:rFonts w:ascii="Tahoma" w:hAnsi="Tahoma" w:cs="Tahoma"/>
          <w:sz w:val="22"/>
          <w:szCs w:val="22"/>
        </w:rPr>
        <w:t xml:space="preserve">wykaz dostaw wykonanych, a w przypadku świadczeń powtarzających się lub ciągłych również </w:t>
      </w:r>
    </w:p>
    <w:p w14:paraId="15BD064D" w14:textId="77777777" w:rsidR="00936988"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936988">
        <w:rPr>
          <w:rFonts w:ascii="Tahoma" w:hAnsi="Tahoma" w:cs="Tahoma"/>
          <w:sz w:val="22"/>
          <w:szCs w:val="22"/>
        </w:rPr>
        <w:t xml:space="preserve">    </w:t>
      </w:r>
      <w:r>
        <w:rPr>
          <w:rFonts w:ascii="Tahoma" w:hAnsi="Tahoma" w:cs="Tahoma"/>
          <w:sz w:val="22"/>
          <w:szCs w:val="22"/>
        </w:rPr>
        <w:t xml:space="preserve"> </w:t>
      </w:r>
      <w:r w:rsidRPr="005C703F">
        <w:rPr>
          <w:rFonts w:ascii="Tahoma" w:hAnsi="Tahoma" w:cs="Tahoma"/>
          <w:sz w:val="22"/>
          <w:szCs w:val="22"/>
        </w:rPr>
        <w:t>wykonywanych,</w:t>
      </w:r>
      <w:r w:rsidRPr="005C703F">
        <w:rPr>
          <w:rFonts w:ascii="Tahoma" w:hAnsi="Tahoma" w:cs="Tahoma"/>
          <w:bCs/>
          <w:sz w:val="22"/>
          <w:szCs w:val="22"/>
        </w:rPr>
        <w:t xml:space="preserve"> </w:t>
      </w:r>
      <w:r w:rsidRPr="005C703F">
        <w:rPr>
          <w:rFonts w:ascii="Tahoma" w:hAnsi="Tahoma" w:cs="Tahoma"/>
          <w:sz w:val="22"/>
          <w:szCs w:val="22"/>
        </w:rPr>
        <w:t xml:space="preserve">w okresie ostatnich 3 lat, a jeżeli okres prowadzenia działalności jest krótszy – w </w:t>
      </w:r>
    </w:p>
    <w:p w14:paraId="5E59A189" w14:textId="3DBE093A" w:rsidR="00F24C22" w:rsidRDefault="00936988" w:rsidP="00936988">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F24C22" w:rsidRPr="005C703F">
        <w:rPr>
          <w:rFonts w:ascii="Tahoma" w:hAnsi="Tahoma" w:cs="Tahoma"/>
          <w:sz w:val="22"/>
          <w:szCs w:val="22"/>
        </w:rPr>
        <w:t>tym</w:t>
      </w:r>
      <w:r w:rsidR="00F24C22">
        <w:rPr>
          <w:rFonts w:ascii="Tahoma" w:hAnsi="Tahoma" w:cs="Tahoma"/>
          <w:sz w:val="22"/>
          <w:szCs w:val="22"/>
        </w:rPr>
        <w:t xml:space="preserve"> </w:t>
      </w:r>
      <w:r w:rsidR="00F24C22" w:rsidRPr="005C703F">
        <w:rPr>
          <w:rFonts w:ascii="Tahoma" w:hAnsi="Tahoma" w:cs="Tahoma"/>
          <w:sz w:val="22"/>
          <w:szCs w:val="22"/>
        </w:rPr>
        <w:t>okresie</w:t>
      </w:r>
      <w:bookmarkEnd w:id="23"/>
      <w:r w:rsidR="00F24C22" w:rsidRPr="005C703F">
        <w:rPr>
          <w:rFonts w:ascii="Tahoma" w:hAnsi="Tahoma" w:cs="Tahoma"/>
          <w:sz w:val="22"/>
          <w:szCs w:val="22"/>
        </w:rPr>
        <w:t>, oraz załączeniem dowodów określających, czy te dostawy zostały wykonane lub</w:t>
      </w:r>
      <w:r w:rsidR="00F24C22" w:rsidRPr="005C703F">
        <w:rPr>
          <w:rFonts w:ascii="Tahoma" w:hAnsi="Tahoma" w:cs="Tahoma"/>
          <w:bCs/>
          <w:sz w:val="22"/>
          <w:szCs w:val="22"/>
        </w:rPr>
        <w:t xml:space="preserve"> </w:t>
      </w:r>
      <w:r w:rsidR="00F24C22" w:rsidRPr="005C703F">
        <w:rPr>
          <w:rFonts w:ascii="Tahoma" w:hAnsi="Tahoma" w:cs="Tahoma"/>
          <w:sz w:val="22"/>
          <w:szCs w:val="22"/>
        </w:rPr>
        <w:t>są</w:t>
      </w:r>
    </w:p>
    <w:p w14:paraId="2F96EE32" w14:textId="19F38E47" w:rsidR="00F24C22"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AC4B7B">
        <w:rPr>
          <w:rFonts w:ascii="Tahoma" w:hAnsi="Tahoma" w:cs="Tahoma"/>
          <w:sz w:val="22"/>
          <w:szCs w:val="22"/>
        </w:rPr>
        <w:t xml:space="preserve">    </w:t>
      </w:r>
      <w:r w:rsidRPr="005C703F">
        <w:rPr>
          <w:rFonts w:ascii="Tahoma" w:hAnsi="Tahoma" w:cs="Tahoma"/>
          <w:sz w:val="22"/>
          <w:szCs w:val="22"/>
        </w:rPr>
        <w:t xml:space="preserve"> wykonywane należycie, przy czym dowodami, o których mowa, są referencje bądź inne dokumenty </w:t>
      </w:r>
    </w:p>
    <w:p w14:paraId="4C3CBD72" w14:textId="2D64CC83" w:rsidR="00F24C22"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AC4B7B">
        <w:rPr>
          <w:rFonts w:ascii="Tahoma" w:hAnsi="Tahoma" w:cs="Tahoma"/>
          <w:sz w:val="22"/>
          <w:szCs w:val="22"/>
        </w:rPr>
        <w:t xml:space="preserve">    </w:t>
      </w:r>
      <w:r>
        <w:rPr>
          <w:rFonts w:ascii="Tahoma" w:hAnsi="Tahoma" w:cs="Tahoma"/>
          <w:sz w:val="22"/>
          <w:szCs w:val="22"/>
        </w:rPr>
        <w:t xml:space="preserve"> </w:t>
      </w:r>
      <w:r w:rsidRPr="005C703F">
        <w:rPr>
          <w:rFonts w:ascii="Tahoma" w:hAnsi="Tahoma" w:cs="Tahoma"/>
          <w:sz w:val="22"/>
          <w:szCs w:val="22"/>
        </w:rPr>
        <w:t>sporządzone</w:t>
      </w:r>
      <w:r w:rsidRPr="005C703F">
        <w:rPr>
          <w:rFonts w:ascii="Tahoma" w:hAnsi="Tahoma" w:cs="Tahoma"/>
          <w:bCs/>
          <w:sz w:val="22"/>
          <w:szCs w:val="22"/>
        </w:rPr>
        <w:t xml:space="preserve"> </w:t>
      </w:r>
      <w:r w:rsidRPr="005C703F">
        <w:rPr>
          <w:rFonts w:ascii="Tahoma" w:hAnsi="Tahoma" w:cs="Tahoma"/>
          <w:sz w:val="22"/>
          <w:szCs w:val="22"/>
        </w:rPr>
        <w:t xml:space="preserve">przez podmiot, na rzecz którego dostawy zostały wykonane, a w przypadku świadczeń </w:t>
      </w:r>
    </w:p>
    <w:p w14:paraId="38851CD0" w14:textId="77777777" w:rsidR="00AC4B7B" w:rsidRDefault="00F24C22" w:rsidP="00F24C2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AC4B7B">
        <w:rPr>
          <w:rFonts w:ascii="Tahoma" w:hAnsi="Tahoma" w:cs="Tahoma"/>
          <w:sz w:val="22"/>
          <w:szCs w:val="22"/>
        </w:rPr>
        <w:t xml:space="preserve">    </w:t>
      </w:r>
      <w:r>
        <w:rPr>
          <w:rFonts w:ascii="Tahoma" w:hAnsi="Tahoma" w:cs="Tahoma"/>
          <w:sz w:val="22"/>
          <w:szCs w:val="22"/>
        </w:rPr>
        <w:t xml:space="preserve"> </w:t>
      </w:r>
      <w:r w:rsidRPr="005C703F">
        <w:rPr>
          <w:rFonts w:ascii="Tahoma" w:hAnsi="Tahoma" w:cs="Tahoma"/>
          <w:sz w:val="22"/>
          <w:szCs w:val="22"/>
        </w:rPr>
        <w:t>powtarzających się</w:t>
      </w:r>
      <w:r w:rsidRPr="005C703F">
        <w:rPr>
          <w:rFonts w:ascii="Tahoma" w:hAnsi="Tahoma" w:cs="Tahoma"/>
          <w:bCs/>
          <w:sz w:val="22"/>
          <w:szCs w:val="22"/>
        </w:rPr>
        <w:t xml:space="preserve"> </w:t>
      </w:r>
      <w:r w:rsidRPr="005C703F">
        <w:rPr>
          <w:rFonts w:ascii="Tahoma" w:hAnsi="Tahoma" w:cs="Tahoma"/>
          <w:sz w:val="22"/>
          <w:szCs w:val="22"/>
        </w:rPr>
        <w:t xml:space="preserve">lub ciągłych są wykonywane, a jeżeli </w:t>
      </w:r>
      <w:r w:rsidR="00C02B0B">
        <w:rPr>
          <w:rFonts w:ascii="Tahoma" w:hAnsi="Tahoma" w:cs="Tahoma"/>
          <w:sz w:val="22"/>
          <w:szCs w:val="22"/>
        </w:rPr>
        <w:t>W</w:t>
      </w:r>
      <w:r w:rsidRPr="005C703F">
        <w:rPr>
          <w:rFonts w:ascii="Tahoma" w:hAnsi="Tahoma" w:cs="Tahoma"/>
          <w:sz w:val="22"/>
          <w:szCs w:val="22"/>
        </w:rPr>
        <w:t>ykonawca z przyczyn niezależnych od</w:t>
      </w:r>
    </w:p>
    <w:p w14:paraId="544E6413" w14:textId="77777777" w:rsidR="00AC4B7B" w:rsidRDefault="00AC4B7B" w:rsidP="00AC4B7B">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F24C22" w:rsidRPr="005C703F">
        <w:rPr>
          <w:rFonts w:ascii="Tahoma" w:hAnsi="Tahoma" w:cs="Tahoma"/>
          <w:sz w:val="22"/>
          <w:szCs w:val="22"/>
        </w:rPr>
        <w:t xml:space="preserve"> niego</w:t>
      </w:r>
      <w:r w:rsidR="00F24C22">
        <w:rPr>
          <w:rFonts w:ascii="Tahoma" w:hAnsi="Tahoma" w:cs="Tahoma"/>
          <w:sz w:val="22"/>
          <w:szCs w:val="22"/>
        </w:rPr>
        <w:t xml:space="preserve"> </w:t>
      </w:r>
      <w:r w:rsidR="00F24C22" w:rsidRPr="005C703F">
        <w:rPr>
          <w:rFonts w:ascii="Tahoma" w:hAnsi="Tahoma" w:cs="Tahoma"/>
          <w:sz w:val="22"/>
          <w:szCs w:val="22"/>
        </w:rPr>
        <w:t>nie jest w stanie uzyskać tych</w:t>
      </w:r>
      <w:r w:rsidR="00F24C22" w:rsidRPr="005C703F">
        <w:rPr>
          <w:rFonts w:ascii="Tahoma" w:hAnsi="Tahoma" w:cs="Tahoma"/>
          <w:bCs/>
          <w:sz w:val="22"/>
          <w:szCs w:val="22"/>
        </w:rPr>
        <w:t xml:space="preserve"> </w:t>
      </w:r>
      <w:r w:rsidR="00F24C22" w:rsidRPr="005C703F">
        <w:rPr>
          <w:rFonts w:ascii="Tahoma" w:hAnsi="Tahoma" w:cs="Tahoma"/>
          <w:sz w:val="22"/>
          <w:szCs w:val="22"/>
        </w:rPr>
        <w:t xml:space="preserve">dokumentów – oświadczenie </w:t>
      </w:r>
      <w:r>
        <w:rPr>
          <w:rFonts w:ascii="Tahoma" w:hAnsi="Tahoma" w:cs="Tahoma"/>
          <w:sz w:val="22"/>
          <w:szCs w:val="22"/>
        </w:rPr>
        <w:t>W</w:t>
      </w:r>
      <w:r w:rsidR="00F24C22" w:rsidRPr="005C703F">
        <w:rPr>
          <w:rFonts w:ascii="Tahoma" w:hAnsi="Tahoma" w:cs="Tahoma"/>
          <w:sz w:val="22"/>
          <w:szCs w:val="22"/>
        </w:rPr>
        <w:t xml:space="preserve">ykonawcy; w przypadku </w:t>
      </w:r>
    </w:p>
    <w:p w14:paraId="26CEB212" w14:textId="77777777" w:rsidR="00AC4B7B" w:rsidRDefault="00AC4B7B" w:rsidP="00AC4B7B">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F24C22" w:rsidRPr="005C703F">
        <w:rPr>
          <w:rFonts w:ascii="Tahoma" w:hAnsi="Tahoma" w:cs="Tahoma"/>
          <w:sz w:val="22"/>
          <w:szCs w:val="22"/>
        </w:rPr>
        <w:t>świadczeń</w:t>
      </w:r>
      <w:r w:rsidR="00F24C22">
        <w:rPr>
          <w:rFonts w:ascii="Tahoma" w:hAnsi="Tahoma" w:cs="Tahoma"/>
          <w:sz w:val="22"/>
          <w:szCs w:val="22"/>
        </w:rPr>
        <w:t xml:space="preserve"> </w:t>
      </w:r>
      <w:r w:rsidR="00F24C22" w:rsidRPr="005C703F">
        <w:rPr>
          <w:rFonts w:ascii="Tahoma" w:hAnsi="Tahoma" w:cs="Tahoma"/>
          <w:sz w:val="22"/>
          <w:szCs w:val="22"/>
        </w:rPr>
        <w:t>powtarzających się lub ciągłych nadal wykonywanych</w:t>
      </w:r>
      <w:r w:rsidR="00F24C22" w:rsidRPr="005C703F">
        <w:rPr>
          <w:rFonts w:ascii="Tahoma" w:hAnsi="Tahoma" w:cs="Tahoma"/>
          <w:bCs/>
          <w:sz w:val="22"/>
          <w:szCs w:val="22"/>
        </w:rPr>
        <w:t xml:space="preserve"> </w:t>
      </w:r>
      <w:r w:rsidR="00F24C22" w:rsidRPr="005C703F">
        <w:rPr>
          <w:rFonts w:ascii="Tahoma" w:hAnsi="Tahoma" w:cs="Tahoma"/>
          <w:sz w:val="22"/>
          <w:szCs w:val="22"/>
        </w:rPr>
        <w:t xml:space="preserve">referencje bądź inne dokumenty </w:t>
      </w:r>
    </w:p>
    <w:p w14:paraId="1A54A9F5" w14:textId="3BECEDA6" w:rsidR="0049478E" w:rsidRPr="005C703F" w:rsidRDefault="00AC4B7B" w:rsidP="00AC4B7B">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sz w:val="22"/>
          <w:szCs w:val="22"/>
        </w:rPr>
        <w:t xml:space="preserve">      </w:t>
      </w:r>
      <w:r w:rsidR="00F24C22" w:rsidRPr="005C703F">
        <w:rPr>
          <w:rFonts w:ascii="Tahoma" w:hAnsi="Tahoma" w:cs="Tahoma"/>
          <w:sz w:val="22"/>
          <w:szCs w:val="22"/>
        </w:rPr>
        <w:t>potwierdzające</w:t>
      </w:r>
      <w:r w:rsidR="00F24C22">
        <w:rPr>
          <w:rFonts w:ascii="Tahoma" w:hAnsi="Tahoma" w:cs="Tahoma"/>
          <w:sz w:val="22"/>
          <w:szCs w:val="22"/>
        </w:rPr>
        <w:t xml:space="preserve"> </w:t>
      </w:r>
      <w:r w:rsidR="00F24C22" w:rsidRPr="005C703F">
        <w:rPr>
          <w:rFonts w:ascii="Tahoma" w:hAnsi="Tahoma" w:cs="Tahoma"/>
          <w:sz w:val="22"/>
          <w:szCs w:val="22"/>
        </w:rPr>
        <w:t>ich należyte wykonywanie</w:t>
      </w:r>
    </w:p>
    <w:p w14:paraId="3D08DACB" w14:textId="77777777" w:rsidR="0049478E" w:rsidRPr="004D109B" w:rsidRDefault="0049478E" w:rsidP="004D109B">
      <w:pPr>
        <w:tabs>
          <w:tab w:val="left" w:pos="284"/>
        </w:tabs>
        <w:autoSpaceDE w:val="0"/>
        <w:autoSpaceDN w:val="0"/>
        <w:adjustRightInd w:val="0"/>
        <w:jc w:val="both"/>
        <w:rPr>
          <w:rFonts w:ascii="Tahoma" w:hAnsi="Tahoma" w:cs="Tahoma"/>
          <w:sz w:val="22"/>
          <w:szCs w:val="22"/>
        </w:rPr>
      </w:pPr>
    </w:p>
    <w:bookmarkEnd w:id="22"/>
    <w:p w14:paraId="17BE7FD4" w14:textId="3897D988"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t>
      </w:r>
      <w:r w:rsidR="00AC4B7B">
        <w:rPr>
          <w:rFonts w:ascii="Tahoma" w:hAnsi="Tahoma" w:cs="Tahoma"/>
          <w:sz w:val="22"/>
          <w:szCs w:val="22"/>
        </w:rPr>
        <w:t>W</w:t>
      </w:r>
      <w:r w:rsidRPr="004D109B">
        <w:rPr>
          <w:rFonts w:ascii="Tahoma" w:hAnsi="Tahoma" w:cs="Tahoma"/>
          <w:sz w:val="22"/>
          <w:szCs w:val="22"/>
        </w:rPr>
        <w:t xml:space="preserve">ykonawca powołuje się na jego zasoby </w:t>
      </w:r>
      <w:r w:rsidRPr="004D109B">
        <w:rPr>
          <w:rFonts w:ascii="Tahoma" w:hAnsi="Tahoma" w:cs="Tahoma"/>
          <w:bCs/>
          <w:sz w:val="22"/>
          <w:szCs w:val="22"/>
        </w:rPr>
        <w:t xml:space="preserve">Załącznik nr </w:t>
      </w:r>
      <w:r w:rsidR="006258DE">
        <w:rPr>
          <w:rFonts w:ascii="Tahoma" w:hAnsi="Tahoma" w:cs="Tahoma"/>
          <w:bCs/>
          <w:sz w:val="22"/>
          <w:szCs w:val="22"/>
        </w:rPr>
        <w:t>2</w:t>
      </w:r>
      <w:r w:rsidRPr="004D109B">
        <w:rPr>
          <w:rFonts w:ascii="Tahoma" w:hAnsi="Tahoma" w:cs="Tahoma"/>
          <w:bCs/>
          <w:sz w:val="22"/>
          <w:szCs w:val="22"/>
        </w:rPr>
        <w:t xml:space="preserve"> do SWZ - Oświadczenie w formie JEDZ</w:t>
      </w:r>
      <w:r w:rsidRPr="004D109B">
        <w:rPr>
          <w:rFonts w:ascii="Tahoma" w:hAnsi="Tahoma" w:cs="Tahoma"/>
          <w:sz w:val="22"/>
          <w:szCs w:val="22"/>
        </w:rPr>
        <w:t>.</w:t>
      </w:r>
    </w:p>
    <w:p w14:paraId="023AB8F1" w14:textId="438652A4"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Cs/>
          <w:sz w:val="22"/>
          <w:szCs w:val="22"/>
        </w:rPr>
        <w:t xml:space="preserve">W przypadku wspólnego ubiegania się o zamówienie przez </w:t>
      </w:r>
      <w:r w:rsidR="001E4ADD">
        <w:rPr>
          <w:rFonts w:ascii="Tahoma" w:hAnsi="Tahoma" w:cs="Tahoma"/>
          <w:bCs/>
          <w:sz w:val="22"/>
          <w:szCs w:val="22"/>
        </w:rPr>
        <w:t>W</w:t>
      </w:r>
      <w:r w:rsidRPr="004D109B">
        <w:rPr>
          <w:rFonts w:ascii="Tahoma" w:hAnsi="Tahoma" w:cs="Tahoma"/>
          <w:bCs/>
          <w:sz w:val="22"/>
          <w:szCs w:val="22"/>
        </w:rPr>
        <w:t xml:space="preserve">ykonawców jednolite dokumenty (JEDZ) formie elektronicznej opatrzonej kwalifikowanym podpisem elektronicznym składa każdy z </w:t>
      </w:r>
      <w:r w:rsidR="00AC4B7B">
        <w:rPr>
          <w:rFonts w:ascii="Tahoma" w:hAnsi="Tahoma" w:cs="Tahoma"/>
          <w:bCs/>
          <w:sz w:val="22"/>
          <w:szCs w:val="22"/>
        </w:rPr>
        <w:t>W</w:t>
      </w:r>
      <w:r w:rsidRPr="004D109B">
        <w:rPr>
          <w:rFonts w:ascii="Tahoma" w:hAnsi="Tahoma" w:cs="Tahoma"/>
          <w:bCs/>
          <w:sz w:val="22"/>
          <w:szCs w:val="22"/>
        </w:rPr>
        <w:t>ykonawców wspólnie ubiegających się o zamówienie. Dokumenty te potwierdzają spełnianie warunków udziału w postępowaniu oraz brak</w:t>
      </w:r>
      <w:r w:rsidR="001E4ADD">
        <w:rPr>
          <w:rFonts w:ascii="Tahoma" w:hAnsi="Tahoma" w:cs="Tahoma"/>
          <w:bCs/>
          <w:sz w:val="22"/>
          <w:szCs w:val="22"/>
        </w:rPr>
        <w:t>u</w:t>
      </w:r>
      <w:r w:rsidRPr="004D109B">
        <w:rPr>
          <w:rFonts w:ascii="Tahoma" w:hAnsi="Tahoma" w:cs="Tahoma"/>
          <w:bCs/>
          <w:sz w:val="22"/>
          <w:szCs w:val="22"/>
        </w:rPr>
        <w:t xml:space="preserve"> podstaw wykluczenia w zakresie, w którym każdy z </w:t>
      </w:r>
      <w:r w:rsidR="001E4ADD">
        <w:rPr>
          <w:rFonts w:ascii="Tahoma" w:hAnsi="Tahoma" w:cs="Tahoma"/>
          <w:bCs/>
          <w:sz w:val="22"/>
          <w:szCs w:val="22"/>
        </w:rPr>
        <w:t>W</w:t>
      </w:r>
      <w:r w:rsidRPr="004D109B">
        <w:rPr>
          <w:rFonts w:ascii="Tahoma" w:hAnsi="Tahoma" w:cs="Tahoma"/>
          <w:bCs/>
          <w:sz w:val="22"/>
          <w:szCs w:val="22"/>
        </w:rPr>
        <w:t>ykonawców wykazuje spełnianie warunków udziału w postępowaniu oraz brak</w:t>
      </w:r>
      <w:r w:rsidR="001E4ADD">
        <w:rPr>
          <w:rFonts w:ascii="Tahoma" w:hAnsi="Tahoma" w:cs="Tahoma"/>
          <w:bCs/>
          <w:sz w:val="22"/>
          <w:szCs w:val="22"/>
        </w:rPr>
        <w:t>u</w:t>
      </w:r>
      <w:r w:rsidRPr="004D109B">
        <w:rPr>
          <w:rFonts w:ascii="Tahoma" w:hAnsi="Tahoma" w:cs="Tahoma"/>
          <w:bCs/>
          <w:sz w:val="22"/>
          <w:szCs w:val="22"/>
        </w:rPr>
        <w:t xml:space="preserve"> podstaw wykluczenia.</w:t>
      </w:r>
    </w:p>
    <w:p w14:paraId="21D5AF9F" w14:textId="739060B8"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 przypadku polegania na zdolnościach lub </w:t>
      </w:r>
      <w:r w:rsidR="001D648F">
        <w:rPr>
          <w:rFonts w:ascii="Tahoma" w:hAnsi="Tahoma" w:cs="Tahoma"/>
          <w:sz w:val="22"/>
          <w:szCs w:val="22"/>
        </w:rPr>
        <w:t>sytuacji innych podmiotów udostę</w:t>
      </w:r>
      <w:r w:rsidRPr="004D109B">
        <w:rPr>
          <w:rFonts w:ascii="Tahoma" w:hAnsi="Tahoma" w:cs="Tahoma"/>
          <w:sz w:val="22"/>
          <w:szCs w:val="22"/>
        </w:rPr>
        <w:t>pniających zasoby, dokume</w:t>
      </w:r>
      <w:r w:rsidR="001D648F">
        <w:rPr>
          <w:rFonts w:ascii="Tahoma" w:hAnsi="Tahoma" w:cs="Tahoma"/>
          <w:sz w:val="22"/>
          <w:szCs w:val="22"/>
        </w:rPr>
        <w:t>nty, o których mowa w dziale XI</w:t>
      </w:r>
      <w:r w:rsidR="001E4ADD">
        <w:rPr>
          <w:rFonts w:ascii="Tahoma" w:hAnsi="Tahoma" w:cs="Tahoma"/>
          <w:sz w:val="22"/>
          <w:szCs w:val="22"/>
        </w:rPr>
        <w:t>I</w:t>
      </w:r>
      <w:r w:rsidRPr="004D109B">
        <w:rPr>
          <w:rFonts w:ascii="Tahoma" w:hAnsi="Tahoma" w:cs="Tahoma"/>
          <w:sz w:val="22"/>
          <w:szCs w:val="22"/>
        </w:rPr>
        <w:t xml:space="preserve"> pkt. 2 lit. a, b, d (bez grupy kapitałowej) składa także podmiot udostępniający zasoby</w:t>
      </w:r>
      <w:r w:rsidR="001D648F">
        <w:rPr>
          <w:rFonts w:ascii="Tahoma" w:hAnsi="Tahoma" w:cs="Tahoma"/>
          <w:sz w:val="22"/>
          <w:szCs w:val="22"/>
        </w:rPr>
        <w:t>.</w:t>
      </w:r>
    </w:p>
    <w:p w14:paraId="1DBF37D7" w14:textId="23049297" w:rsidR="0049478E" w:rsidRPr="004D109B" w:rsidRDefault="0049478E" w:rsidP="004D109B">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Jeżeli Wykonawca ma siedzibę lub miejsce zamieszkania poza granicami Rzeczypospolitej Polskiej, składa dokumenty zgodnie z Rozporządzeniem Ministra Rozwoju, Pracy i Technologii z dnia 23 grudnia 2020 r. ze zmianami w sprawie podmiotowych środków dowodowych oraz innych dokumentów lub oświadczeń, jakich może żądać </w:t>
      </w:r>
      <w:r w:rsidR="001E4ADD">
        <w:rPr>
          <w:rFonts w:ascii="Tahoma" w:hAnsi="Tahoma" w:cs="Tahoma"/>
          <w:sz w:val="22"/>
          <w:szCs w:val="22"/>
        </w:rPr>
        <w:t>Z</w:t>
      </w:r>
      <w:r w:rsidRPr="004D109B">
        <w:rPr>
          <w:rFonts w:ascii="Tahoma" w:hAnsi="Tahoma" w:cs="Tahoma"/>
          <w:sz w:val="22"/>
          <w:szCs w:val="22"/>
        </w:rPr>
        <w:t xml:space="preserve">amawiający od </w:t>
      </w:r>
      <w:r w:rsidR="001E4ADD">
        <w:rPr>
          <w:rFonts w:ascii="Tahoma" w:hAnsi="Tahoma" w:cs="Tahoma"/>
          <w:sz w:val="22"/>
          <w:szCs w:val="22"/>
        </w:rPr>
        <w:t>W</w:t>
      </w:r>
      <w:r w:rsidRPr="004D109B">
        <w:rPr>
          <w:rFonts w:ascii="Tahoma" w:hAnsi="Tahoma" w:cs="Tahoma"/>
          <w:sz w:val="22"/>
          <w:szCs w:val="22"/>
        </w:rPr>
        <w:t>ykonawcy (Dz.U. 2020 poz. 2415.).</w:t>
      </w:r>
    </w:p>
    <w:p w14:paraId="4BCDEBC0" w14:textId="77777777" w:rsidR="0049478E" w:rsidRPr="004D109B" w:rsidRDefault="0049478E" w:rsidP="004D109B">
      <w:pPr>
        <w:jc w:val="both"/>
        <w:rPr>
          <w:rFonts w:ascii="Tahoma" w:hAnsi="Tahoma" w:cs="Tahoma"/>
          <w:sz w:val="22"/>
          <w:szCs w:val="22"/>
        </w:rPr>
      </w:pPr>
    </w:p>
    <w:p w14:paraId="35DA0AE1" w14:textId="77777777" w:rsidR="0049478E" w:rsidRPr="004D109B" w:rsidRDefault="0049478E" w:rsidP="004D109B">
      <w:pPr>
        <w:jc w:val="both"/>
        <w:rPr>
          <w:rFonts w:ascii="Tahoma" w:hAnsi="Tahoma" w:cs="Tahoma"/>
          <w:b/>
          <w:sz w:val="22"/>
          <w:szCs w:val="22"/>
        </w:rPr>
      </w:pPr>
      <w:r w:rsidRPr="004D109B">
        <w:rPr>
          <w:rFonts w:ascii="Tahoma" w:hAnsi="Tahoma" w:cs="Tahoma"/>
          <w:b/>
          <w:sz w:val="22"/>
          <w:szCs w:val="22"/>
        </w:rPr>
        <w:t>Uwaga:</w:t>
      </w:r>
    </w:p>
    <w:p w14:paraId="08E02352" w14:textId="131D3433"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Jeżeli upoważnienie do podpisania i złożenia oferty nie wynika z dokumentów złożonych w ofercie takich jak: odpis z właściwego rejestru, do oferty należy dołączyć stosowne pełnomocnictwo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pełnomocnictwo poświadczone przez notariusza należy złożyć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notariusza.</w:t>
      </w:r>
    </w:p>
    <w:p w14:paraId="19B7C281" w14:textId="77777777" w:rsidR="0049478E" w:rsidRPr="004D109B" w:rsidRDefault="0049478E" w:rsidP="004D109B">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Dokumenty sporządzone w języku obcym muszą być złożone wraz z tłumaczeniem na język polski. </w:t>
      </w:r>
    </w:p>
    <w:p w14:paraId="39AD8DCE"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5225E17D"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5E963739" w14:textId="77777777" w:rsidR="0089554B" w:rsidRDefault="004E70FD" w:rsidP="0089554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6E5F24" w:rsidRPr="006E5F24">
        <w:rPr>
          <w:rFonts w:ascii="Tahoma" w:hAnsi="Tahoma" w:cs="Tahoma"/>
          <w:b/>
          <w:bCs/>
          <w:sz w:val="28"/>
          <w:szCs w:val="28"/>
          <w:lang w:bidi="ar-SA"/>
        </w:rPr>
        <w:t>XII</w:t>
      </w:r>
      <w:r w:rsidR="00F026F1">
        <w:rPr>
          <w:rFonts w:ascii="Tahoma" w:hAnsi="Tahoma" w:cs="Tahoma"/>
          <w:b/>
          <w:bCs/>
          <w:sz w:val="28"/>
          <w:szCs w:val="28"/>
          <w:lang w:bidi="ar-SA"/>
        </w:rPr>
        <w:t>I</w:t>
      </w:r>
      <w:r w:rsidR="001E3441" w:rsidRPr="006E5F24">
        <w:rPr>
          <w:rFonts w:ascii="Tahoma" w:hAnsi="Tahoma" w:cs="Tahoma"/>
          <w:b/>
          <w:bCs/>
          <w:sz w:val="28"/>
          <w:szCs w:val="28"/>
          <w:lang w:bidi="ar-SA"/>
        </w:rPr>
        <w:t>. I</w:t>
      </w:r>
      <w:r>
        <w:rPr>
          <w:rFonts w:ascii="Tahoma" w:hAnsi="Tahoma" w:cs="Tahoma"/>
          <w:b/>
          <w:bCs/>
          <w:sz w:val="28"/>
          <w:szCs w:val="28"/>
          <w:lang w:bidi="ar-SA"/>
        </w:rPr>
        <w:t>NFORMACJA O PRZEDMIOTOWYCH ŚRODKACH</w:t>
      </w:r>
    </w:p>
    <w:p w14:paraId="414AF51B" w14:textId="62683B1A" w:rsidR="0089554B" w:rsidRPr="00AC4B7B" w:rsidRDefault="0089554B" w:rsidP="0089554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4E70FD">
        <w:rPr>
          <w:rFonts w:ascii="Tahoma" w:hAnsi="Tahoma" w:cs="Tahoma"/>
          <w:b/>
          <w:bCs/>
          <w:sz w:val="28"/>
          <w:szCs w:val="28"/>
          <w:lang w:bidi="ar-SA"/>
        </w:rPr>
        <w:t xml:space="preserve"> </w:t>
      </w:r>
      <w:r>
        <w:rPr>
          <w:rFonts w:ascii="Tahoma" w:hAnsi="Tahoma" w:cs="Tahoma"/>
          <w:b/>
          <w:bCs/>
          <w:sz w:val="28"/>
          <w:szCs w:val="28"/>
          <w:lang w:bidi="ar-SA"/>
        </w:rPr>
        <w:t xml:space="preserve">   </w:t>
      </w:r>
      <w:r w:rsidR="004E70FD">
        <w:rPr>
          <w:rFonts w:ascii="Tahoma" w:hAnsi="Tahoma" w:cs="Tahoma"/>
          <w:b/>
          <w:bCs/>
          <w:sz w:val="28"/>
          <w:szCs w:val="28"/>
          <w:lang w:bidi="ar-SA"/>
        </w:rPr>
        <w:t>DOWODOWYCH</w:t>
      </w:r>
    </w:p>
    <w:p w14:paraId="7EB5AE52" w14:textId="77777777"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sidRPr="006E5F24">
        <w:rPr>
          <w:rFonts w:ascii="Tahoma" w:hAnsi="Tahoma" w:cs="Tahoma"/>
          <w:sz w:val="22"/>
          <w:szCs w:val="22"/>
          <w:lang w:bidi="ar-SA"/>
        </w:rPr>
        <w:t xml:space="preserve">         </w:t>
      </w:r>
      <w:r w:rsidR="001E3441" w:rsidRPr="006E5F24">
        <w:rPr>
          <w:rFonts w:ascii="Tahoma" w:hAnsi="Tahoma" w:cs="Tahoma"/>
          <w:sz w:val="22"/>
          <w:szCs w:val="22"/>
          <w:u w:val="single"/>
          <w:lang w:bidi="ar-SA"/>
        </w:rPr>
        <w:t xml:space="preserve">Zamawiający </w:t>
      </w:r>
      <w:r w:rsidR="001E3441" w:rsidRPr="006E5F24">
        <w:rPr>
          <w:rFonts w:ascii="Tahoma" w:hAnsi="Tahoma" w:cs="Tahoma"/>
          <w:b/>
          <w:bCs/>
          <w:sz w:val="22"/>
          <w:szCs w:val="22"/>
          <w:u w:val="single"/>
          <w:lang w:bidi="ar-SA"/>
        </w:rPr>
        <w:t xml:space="preserve">nie żąda </w:t>
      </w:r>
      <w:r w:rsidR="001E3441" w:rsidRPr="006E5F24">
        <w:rPr>
          <w:rFonts w:ascii="Tahoma" w:hAnsi="Tahoma" w:cs="Tahoma"/>
          <w:sz w:val="22"/>
          <w:szCs w:val="22"/>
          <w:u w:val="single"/>
          <w:lang w:bidi="ar-SA"/>
        </w:rPr>
        <w:t>złożenia przedmiotowych środków dowodowych.</w:t>
      </w:r>
      <w:r w:rsidR="001E3441" w:rsidRPr="003D3567">
        <w:rPr>
          <w:rFonts w:ascii="Tahoma" w:hAnsi="Tahoma" w:cs="Tahoma"/>
          <w:sz w:val="22"/>
          <w:szCs w:val="22"/>
          <w:u w:val="single"/>
          <w:lang w:bidi="ar-SA"/>
        </w:rPr>
        <w:t xml:space="preserve"> </w:t>
      </w:r>
    </w:p>
    <w:p w14:paraId="1AED702F"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21F5803C" w14:textId="6E81EDA6" w:rsidR="001E3441" w:rsidRPr="004C7140" w:rsidRDefault="0089554B" w:rsidP="00AC4B7B">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DZIAŁ </w:t>
      </w:r>
      <w:r w:rsidR="00F026F1">
        <w:rPr>
          <w:rFonts w:ascii="Tahoma" w:hAnsi="Tahoma" w:cs="Tahoma"/>
          <w:b/>
          <w:bCs/>
          <w:sz w:val="28"/>
          <w:szCs w:val="28"/>
          <w:lang w:bidi="ar-SA"/>
        </w:rPr>
        <w:t>XIV</w:t>
      </w:r>
      <w:r w:rsidR="001E3441" w:rsidRPr="001E3441">
        <w:rPr>
          <w:rFonts w:ascii="Tahoma" w:hAnsi="Tahoma" w:cs="Tahoma"/>
          <w:b/>
          <w:bCs/>
          <w:sz w:val="28"/>
          <w:szCs w:val="28"/>
          <w:lang w:bidi="ar-SA"/>
        </w:rPr>
        <w:t>. W</w:t>
      </w:r>
      <w:r>
        <w:rPr>
          <w:rFonts w:ascii="Tahoma" w:hAnsi="Tahoma" w:cs="Tahoma"/>
          <w:b/>
          <w:bCs/>
          <w:sz w:val="28"/>
          <w:szCs w:val="28"/>
          <w:lang w:bidi="ar-SA"/>
        </w:rPr>
        <w:t xml:space="preserve">YMAGANIA DOTYCZĄCE WADIUM </w:t>
      </w:r>
    </w:p>
    <w:p w14:paraId="62454A5F" w14:textId="77777777" w:rsidR="00F23EBA" w:rsidRPr="001E4ADD" w:rsidRDefault="006E5F24" w:rsidP="00AC4B7B">
      <w:pPr>
        <w:widowControl/>
        <w:autoSpaceDE w:val="0"/>
        <w:autoSpaceDN w:val="0"/>
        <w:adjustRightInd w:val="0"/>
        <w:rPr>
          <w:rFonts w:ascii="Tahoma" w:hAnsi="Tahoma" w:cs="Tahoma"/>
          <w:b/>
          <w:bCs/>
          <w:sz w:val="22"/>
          <w:szCs w:val="22"/>
          <w:lang w:bidi="ar-SA"/>
        </w:rPr>
      </w:pPr>
      <w:r>
        <w:rPr>
          <w:rFonts w:ascii="Calibri" w:hAnsi="Calibri" w:cs="Calibri"/>
          <w:b/>
          <w:bCs/>
          <w:sz w:val="23"/>
          <w:szCs w:val="23"/>
          <w:lang w:bidi="ar-SA"/>
        </w:rPr>
        <w:t xml:space="preserve">               </w:t>
      </w:r>
      <w:r w:rsidRPr="001E4ADD">
        <w:rPr>
          <w:rFonts w:ascii="Tahoma" w:hAnsi="Tahoma" w:cs="Tahoma"/>
          <w:b/>
          <w:bCs/>
          <w:sz w:val="22"/>
          <w:szCs w:val="22"/>
          <w:lang w:bidi="ar-SA"/>
        </w:rPr>
        <w:t>Zamawiający nie wymaga wadium.</w:t>
      </w:r>
    </w:p>
    <w:p w14:paraId="174310C8" w14:textId="77777777" w:rsidR="008C5B48" w:rsidRDefault="008C5B48" w:rsidP="001E3441">
      <w:pPr>
        <w:widowControl/>
        <w:autoSpaceDE w:val="0"/>
        <w:autoSpaceDN w:val="0"/>
        <w:adjustRightInd w:val="0"/>
        <w:rPr>
          <w:rFonts w:ascii="Calibri" w:hAnsi="Calibri" w:cs="Calibri"/>
          <w:b/>
          <w:bCs/>
          <w:sz w:val="23"/>
          <w:szCs w:val="23"/>
          <w:lang w:bidi="ar-SA"/>
        </w:rPr>
      </w:pPr>
    </w:p>
    <w:p w14:paraId="02E77C36" w14:textId="60050222" w:rsidR="001E3441" w:rsidRDefault="0089554B"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INFORMACJE DOTYCZĄCE ZABEZPIECZENIA NALEŻYTEGO </w:t>
      </w:r>
    </w:p>
    <w:p w14:paraId="0594D5E6" w14:textId="6EC3A4A1" w:rsidR="001E3441" w:rsidRPr="001E3441" w:rsidRDefault="001E3441" w:rsidP="001E3441">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                   </w:t>
      </w:r>
      <w:r w:rsidRPr="001E3441">
        <w:rPr>
          <w:rFonts w:ascii="Tahoma" w:hAnsi="Tahoma" w:cs="Tahoma"/>
          <w:b/>
          <w:bCs/>
          <w:sz w:val="28"/>
          <w:szCs w:val="28"/>
          <w:lang w:bidi="ar-SA"/>
        </w:rPr>
        <w:t xml:space="preserve">WYKONANIA UMOWY </w:t>
      </w:r>
    </w:p>
    <w:p w14:paraId="39DE8776"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lastRenderedPageBreak/>
        <w:t xml:space="preserve">Zamawiający </w:t>
      </w:r>
      <w:r w:rsidR="00C439E7" w:rsidRPr="001E4ADD">
        <w:rPr>
          <w:rFonts w:ascii="Tahoma" w:hAnsi="Tahoma" w:cs="Tahoma"/>
          <w:b/>
          <w:bCs/>
          <w:sz w:val="22"/>
          <w:szCs w:val="22"/>
          <w:lang w:bidi="ar-SA"/>
        </w:rPr>
        <w:t>nie</w:t>
      </w:r>
      <w:r w:rsidR="00C439E7">
        <w:rPr>
          <w:rFonts w:ascii="Tahoma" w:hAnsi="Tahoma" w:cs="Tahoma"/>
          <w:sz w:val="22"/>
          <w:szCs w:val="22"/>
          <w:lang w:bidi="ar-SA"/>
        </w:rPr>
        <w:t xml:space="preserve">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00C439E7">
        <w:rPr>
          <w:rFonts w:ascii="Tahoma" w:hAnsi="Tahoma" w:cs="Tahoma"/>
          <w:sz w:val="22"/>
          <w:szCs w:val="22"/>
          <w:lang w:bidi="ar-SA"/>
        </w:rPr>
        <w:t>.</w:t>
      </w:r>
    </w:p>
    <w:p w14:paraId="28FF9F76"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7195481B" w14:textId="1B2FEF12" w:rsidR="00AA2456" w:rsidRPr="000027FB" w:rsidRDefault="0089554B"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6E5F24">
        <w:rPr>
          <w:rStyle w:val="Nagwek20"/>
          <w:rFonts w:ascii="Tahoma" w:hAnsi="Tahoma" w:cs="Tahoma"/>
          <w:b/>
          <w:bCs/>
          <w:sz w:val="28"/>
          <w:szCs w:val="28"/>
        </w:rPr>
        <w:t>XV</w:t>
      </w:r>
      <w:r w:rsidR="00F026F1">
        <w:rPr>
          <w:rStyle w:val="Nagwek20"/>
          <w:rFonts w:ascii="Tahoma" w:hAnsi="Tahoma" w:cs="Tahoma"/>
          <w:b/>
          <w:bCs/>
          <w:sz w:val="28"/>
          <w:szCs w:val="28"/>
        </w:rPr>
        <w:t>I</w:t>
      </w:r>
      <w:r w:rsidR="001E3441">
        <w:rPr>
          <w:rStyle w:val="Nagwek20"/>
          <w:rFonts w:ascii="Tahoma" w:hAnsi="Tahoma" w:cs="Tahoma"/>
          <w:b/>
          <w:bCs/>
          <w:sz w:val="28"/>
          <w:szCs w:val="28"/>
        </w:rPr>
        <w:t xml:space="preserve">.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11"/>
      <w:bookmarkEnd w:id="12"/>
    </w:p>
    <w:p w14:paraId="06FC36A3" w14:textId="77777777" w:rsidR="000027FB" w:rsidRPr="000027FB" w:rsidRDefault="000027FB" w:rsidP="000027FB">
      <w:pPr>
        <w:widowControl/>
        <w:autoSpaceDE w:val="0"/>
        <w:autoSpaceDN w:val="0"/>
        <w:adjustRightInd w:val="0"/>
        <w:rPr>
          <w:rFonts w:ascii="Arial" w:hAnsi="Arial" w:cs="Arial"/>
          <w:lang w:bidi="ar-SA"/>
        </w:rPr>
      </w:pPr>
    </w:p>
    <w:p w14:paraId="14C8C463" w14:textId="77777777" w:rsidR="00AD575C" w:rsidRDefault="000027FB" w:rsidP="000027FB">
      <w:pPr>
        <w:widowControl/>
        <w:autoSpaceDE w:val="0"/>
        <w:autoSpaceDN w:val="0"/>
        <w:adjustRightInd w:val="0"/>
        <w:spacing w:after="5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 xml:space="preserve">Wykonawca podaje cenę za wykonanie przedmiotu zamówienia zgodnie ze wzorem Formularza Oferty, stanowiącego załącznik </w:t>
      </w:r>
      <w:r w:rsidR="00B8219D">
        <w:rPr>
          <w:rFonts w:ascii="Tahoma" w:hAnsi="Tahoma" w:cs="Tahoma"/>
          <w:sz w:val="22"/>
          <w:szCs w:val="22"/>
          <w:lang w:bidi="ar-SA"/>
        </w:rPr>
        <w:t xml:space="preserve"> Nr 1 </w:t>
      </w:r>
      <w:r w:rsidR="00AD575C">
        <w:rPr>
          <w:rFonts w:ascii="Tahoma" w:hAnsi="Tahoma" w:cs="Tahoma"/>
          <w:sz w:val="22"/>
          <w:szCs w:val="22"/>
          <w:lang w:bidi="ar-SA"/>
        </w:rPr>
        <w:t>do SWZ.</w:t>
      </w:r>
    </w:p>
    <w:p w14:paraId="7522D424" w14:textId="77777777" w:rsidR="00E94449" w:rsidRDefault="000027FB" w:rsidP="000027FB">
      <w:pPr>
        <w:widowControl/>
        <w:autoSpaceDE w:val="0"/>
        <w:autoSpaceDN w:val="0"/>
        <w:adjustRightInd w:val="0"/>
        <w:spacing w:after="120"/>
        <w:rPr>
          <w:rFonts w:ascii="Tahoma" w:hAnsi="Tahoma" w:cs="Tahoma"/>
          <w:sz w:val="22"/>
          <w:szCs w:val="22"/>
          <w:lang w:bidi="ar-SA"/>
        </w:rPr>
      </w:pPr>
      <w:r w:rsidRPr="000027FB">
        <w:rPr>
          <w:rFonts w:ascii="Tahoma" w:hAnsi="Tahoma" w:cs="Tahoma"/>
          <w:sz w:val="22"/>
          <w:szCs w:val="22"/>
          <w:lang w:bidi="ar-SA"/>
        </w:rPr>
        <w:t>2.</w:t>
      </w:r>
      <w:r w:rsidR="003F56D8">
        <w:rPr>
          <w:rFonts w:ascii="Tahoma" w:hAnsi="Tahoma" w:cs="Tahoma"/>
          <w:sz w:val="22"/>
          <w:szCs w:val="22"/>
          <w:lang w:bidi="ar-SA"/>
        </w:rPr>
        <w:t xml:space="preserve"> W formularzy ofertowym W</w:t>
      </w:r>
      <w:r w:rsidR="00B8219D">
        <w:rPr>
          <w:rFonts w:ascii="Tahoma" w:hAnsi="Tahoma" w:cs="Tahoma"/>
          <w:sz w:val="22"/>
          <w:szCs w:val="22"/>
          <w:lang w:bidi="ar-SA"/>
        </w:rPr>
        <w:t xml:space="preserve">ykonawca przedstawi cenę </w:t>
      </w:r>
      <w:r w:rsidR="003F56D8">
        <w:rPr>
          <w:rFonts w:ascii="Tahoma" w:hAnsi="Tahoma" w:cs="Tahoma"/>
          <w:sz w:val="22"/>
          <w:szCs w:val="22"/>
          <w:lang w:bidi="ar-SA"/>
        </w:rPr>
        <w:t xml:space="preserve">oferty, wyliczoną w oparciu o formularz </w:t>
      </w:r>
      <w:r w:rsidR="00B8219D">
        <w:rPr>
          <w:rFonts w:ascii="Tahoma" w:hAnsi="Tahoma" w:cs="Tahoma"/>
          <w:sz w:val="22"/>
          <w:szCs w:val="22"/>
          <w:lang w:bidi="ar-SA"/>
        </w:rPr>
        <w:t xml:space="preserve">– Zestawienie </w:t>
      </w:r>
      <w:r w:rsidR="00C730F4">
        <w:rPr>
          <w:rFonts w:ascii="Tahoma" w:hAnsi="Tahoma" w:cs="Tahoma"/>
          <w:sz w:val="22"/>
          <w:szCs w:val="22"/>
          <w:lang w:bidi="ar-SA"/>
        </w:rPr>
        <w:t>jednostek i punktów poboru wg. Zał. do SWZ</w:t>
      </w:r>
      <w:r w:rsidR="003F56D8">
        <w:rPr>
          <w:rFonts w:ascii="Tahoma" w:hAnsi="Tahoma" w:cs="Tahoma"/>
          <w:sz w:val="22"/>
          <w:szCs w:val="22"/>
          <w:lang w:bidi="ar-SA"/>
        </w:rPr>
        <w:t>.</w:t>
      </w:r>
      <w:r w:rsidRPr="000027FB">
        <w:rPr>
          <w:rFonts w:ascii="Tahoma" w:hAnsi="Tahoma" w:cs="Tahoma"/>
          <w:sz w:val="22"/>
          <w:szCs w:val="22"/>
          <w:lang w:bidi="ar-SA"/>
        </w:rPr>
        <w:t xml:space="preserve"> </w:t>
      </w:r>
    </w:p>
    <w:p w14:paraId="54316289" w14:textId="77777777" w:rsidR="00AD575C" w:rsidRDefault="00AD575C"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059E0C8C" w14:textId="77777777" w:rsidR="003F56D8" w:rsidRDefault="003F56D8"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 Cenę oferty oblicza się z zastosowaniem s</w:t>
      </w:r>
      <w:r w:rsidR="00C730F4">
        <w:rPr>
          <w:rFonts w:ascii="Tahoma" w:hAnsi="Tahoma" w:cs="Tahoma"/>
          <w:sz w:val="22"/>
          <w:szCs w:val="22"/>
          <w:lang w:bidi="ar-SA"/>
        </w:rPr>
        <w:t>zacowanej ilości podanej energii elektrycznej</w:t>
      </w:r>
      <w:r>
        <w:rPr>
          <w:rFonts w:ascii="Tahoma" w:hAnsi="Tahoma" w:cs="Tahoma"/>
          <w:sz w:val="22"/>
          <w:szCs w:val="22"/>
          <w:lang w:bidi="ar-SA"/>
        </w:rPr>
        <w:t xml:space="preserve"> (kWh), dla poszczególnych grup taryfowych, liczby miesięcy w okresie zamówienia oraz ceny jednostkowej, jak również poszczególnych składników cenowych dla dostawy i usług dystrybucyjnych z uwzględnieniem stawki podatku VAT.</w:t>
      </w:r>
    </w:p>
    <w:p w14:paraId="1B54041E" w14:textId="257D6E16" w:rsidR="000027FB" w:rsidRPr="000027FB" w:rsidRDefault="00E027BD" w:rsidP="000027FB">
      <w:pPr>
        <w:widowControl/>
        <w:autoSpaceDE w:val="0"/>
        <w:autoSpaceDN w:val="0"/>
        <w:adjustRightInd w:val="0"/>
        <w:spacing w:after="50"/>
        <w:rPr>
          <w:rFonts w:ascii="Arial" w:hAnsi="Arial" w:cs="Arial"/>
          <w:sz w:val="22"/>
          <w:szCs w:val="22"/>
          <w:lang w:bidi="ar-SA"/>
        </w:rPr>
      </w:pPr>
      <w:r>
        <w:rPr>
          <w:rFonts w:ascii="Tahoma" w:hAnsi="Tahoma" w:cs="Tahoma"/>
          <w:sz w:val="22"/>
          <w:szCs w:val="22"/>
          <w:lang w:bidi="ar-SA"/>
        </w:rPr>
        <w:t>5</w:t>
      </w:r>
      <w:r w:rsidR="00AD575C">
        <w:rPr>
          <w:rFonts w:ascii="Tahoma" w:hAnsi="Tahoma" w:cs="Tahoma"/>
          <w:sz w:val="22"/>
          <w:szCs w:val="22"/>
          <w:lang w:bidi="ar-SA"/>
        </w:rPr>
        <w:t xml:space="preserve">. </w:t>
      </w:r>
      <w:r w:rsidR="000027FB" w:rsidRPr="000027FB">
        <w:rPr>
          <w:rFonts w:ascii="Tahoma" w:hAnsi="Tahoma" w:cs="Tahoma"/>
          <w:sz w:val="22"/>
          <w:szCs w:val="22"/>
          <w:lang w:bidi="ar-SA"/>
        </w:rPr>
        <w:t xml:space="preserve">Cena oferty w przypadku Wykonawców mających siedzibę lub miejsce zamieszkania na terytorium Rzeczypospolitej Polskiej jest </w:t>
      </w:r>
      <w:r w:rsidR="000027FB" w:rsidRPr="000027FB">
        <w:rPr>
          <w:rFonts w:ascii="Tahoma" w:hAnsi="Tahoma" w:cs="Tahoma"/>
          <w:b/>
          <w:bCs/>
          <w:sz w:val="22"/>
          <w:szCs w:val="22"/>
          <w:lang w:bidi="ar-SA"/>
        </w:rPr>
        <w:t>ceną brutto</w:t>
      </w:r>
      <w:r w:rsidR="000027FB" w:rsidRPr="000027FB">
        <w:rPr>
          <w:rFonts w:ascii="Tahoma" w:hAnsi="Tahoma" w:cs="Tahoma"/>
          <w:sz w:val="22"/>
          <w:szCs w:val="22"/>
          <w:lang w:bidi="ar-SA"/>
        </w:rPr>
        <w:t xml:space="preserve">, wyrażoną w PLN, obejmującą </w:t>
      </w:r>
      <w:r w:rsidR="000027FB"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000027FB" w:rsidRPr="000027FB">
        <w:rPr>
          <w:rFonts w:ascii="Arial" w:hAnsi="Arial" w:cs="Arial"/>
          <w:b/>
          <w:bCs/>
          <w:sz w:val="22"/>
          <w:szCs w:val="22"/>
          <w:lang w:bidi="ar-SA"/>
        </w:rPr>
        <w:t xml:space="preserve">. </w:t>
      </w:r>
    </w:p>
    <w:p w14:paraId="012EC1A7" w14:textId="6BD5CA20" w:rsidR="000027FB" w:rsidRPr="000027FB" w:rsidRDefault="00E027BD" w:rsidP="00E027BD">
      <w:pPr>
        <w:widowControl/>
        <w:autoSpaceDE w:val="0"/>
        <w:autoSpaceDN w:val="0"/>
        <w:adjustRightInd w:val="0"/>
        <w:spacing w:before="120" w:after="5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1FB9C154" w14:textId="343A736E" w:rsidR="00E027BD" w:rsidRPr="000027FB" w:rsidRDefault="00E027BD" w:rsidP="00E027BD">
      <w:pPr>
        <w:widowControl/>
        <w:autoSpaceDE w:val="0"/>
        <w:autoSpaceDN w:val="0"/>
        <w:adjustRightInd w:val="0"/>
        <w:spacing w:before="12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02089E75" w14:textId="44E39A27" w:rsidR="000027FB" w:rsidRPr="000027FB" w:rsidRDefault="00E027BD" w:rsidP="00E027BD">
      <w:pPr>
        <w:widowControl/>
        <w:autoSpaceDE w:val="0"/>
        <w:autoSpaceDN w:val="0"/>
        <w:adjustRightInd w:val="0"/>
        <w:spacing w:before="12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1FB390E6" w14:textId="3E7E3D52" w:rsidR="000027FB" w:rsidRPr="000027FB" w:rsidRDefault="00E027BD" w:rsidP="00E027BD">
      <w:pPr>
        <w:widowControl/>
        <w:autoSpaceDE w:val="0"/>
        <w:autoSpaceDN w:val="0"/>
        <w:adjustRightInd w:val="0"/>
        <w:spacing w:before="120" w:after="12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46CA8958" w14:textId="01AD237B" w:rsidR="000027FB" w:rsidRPr="000027FB" w:rsidRDefault="00E027BD" w:rsidP="000027FB">
      <w:pPr>
        <w:widowControl/>
        <w:autoSpaceDE w:val="0"/>
        <w:autoSpaceDN w:val="0"/>
        <w:adjustRightInd w:val="0"/>
        <w:rPr>
          <w:rFonts w:ascii="Tahoma" w:hAnsi="Tahoma" w:cs="Tahoma"/>
          <w:sz w:val="22"/>
          <w:szCs w:val="22"/>
          <w:lang w:bidi="ar-SA"/>
        </w:rPr>
      </w:pPr>
      <w:r>
        <w:rPr>
          <w:rFonts w:ascii="Tahoma" w:hAnsi="Tahoma" w:cs="Tahoma"/>
          <w:sz w:val="22"/>
          <w:szCs w:val="22"/>
          <w:lang w:bidi="ar-SA"/>
        </w:rPr>
        <w:t>10</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6303D1E1"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24978792" w14:textId="73B5EC7F" w:rsidR="00445DC4" w:rsidRPr="000027FB" w:rsidRDefault="0089554B"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6E5F24">
        <w:rPr>
          <w:rStyle w:val="Nagwek20"/>
          <w:rFonts w:ascii="Tahoma" w:hAnsi="Tahoma" w:cs="Tahoma"/>
          <w:bCs w:val="0"/>
          <w:color w:val="auto"/>
          <w:sz w:val="28"/>
          <w:szCs w:val="28"/>
        </w:rPr>
        <w:t>I</w:t>
      </w:r>
      <w:r w:rsidR="00F026F1">
        <w:rPr>
          <w:rStyle w:val="Nagwek20"/>
          <w:rFonts w:ascii="Tahoma" w:hAnsi="Tahoma" w:cs="Tahoma"/>
          <w:bCs w:val="0"/>
          <w:color w:val="auto"/>
          <w:sz w:val="28"/>
          <w:szCs w:val="28"/>
        </w:rPr>
        <w:t>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735B79"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6438B5EB" w14:textId="77777777" w:rsidR="00445DC4" w:rsidRPr="000027FB" w:rsidRDefault="00445DC4" w:rsidP="00445DC4">
      <w:pPr>
        <w:widowControl/>
        <w:autoSpaceDE w:val="0"/>
        <w:autoSpaceDN w:val="0"/>
        <w:adjustRightInd w:val="0"/>
        <w:rPr>
          <w:rFonts w:ascii="Tahoma" w:hAnsi="Tahoma" w:cs="Tahoma"/>
          <w:b/>
          <w:color w:val="auto"/>
          <w:lang w:bidi="ar-SA"/>
        </w:rPr>
      </w:pPr>
    </w:p>
    <w:p w14:paraId="6EA7D5F4" w14:textId="77777777" w:rsidR="00445DC4" w:rsidRPr="00720965" w:rsidRDefault="00720965" w:rsidP="00AC4B7B">
      <w:pPr>
        <w:widowControl/>
        <w:autoSpaceDE w:val="0"/>
        <w:autoSpaceDN w:val="0"/>
        <w:adjustRightInd w:val="0"/>
        <w:spacing w:after="12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14:paraId="37C7ECD3" w14:textId="77777777" w:rsidR="00FF7F9C" w:rsidRPr="00720965" w:rsidRDefault="00C44250" w:rsidP="00AC4B7B">
      <w:pPr>
        <w:shd w:val="clear" w:color="auto" w:fill="FFFFFF"/>
        <w:tabs>
          <w:tab w:val="left" w:pos="0"/>
        </w:tabs>
        <w:spacing w:after="120"/>
        <w:ind w:right="1766"/>
        <w:rPr>
          <w:rFonts w:ascii="Tahoma" w:eastAsia="Times New Roman" w:hAnsi="Tahoma" w:cs="Tahoma"/>
          <w:color w:val="auto"/>
        </w:rPr>
      </w:pPr>
      <w:r w:rsidRPr="00720965">
        <w:rPr>
          <w:rFonts w:ascii="Tahoma" w:eastAsia="Times New Roman" w:hAnsi="Tahoma" w:cs="Tahoma"/>
          <w:b/>
          <w:color w:val="auto"/>
        </w:rPr>
        <w:t xml:space="preserve">          </w:t>
      </w:r>
      <w:r w:rsidR="001218CE">
        <w:rPr>
          <w:rFonts w:ascii="Tahoma" w:eastAsia="Times New Roman" w:hAnsi="Tahoma" w:cs="Tahoma"/>
          <w:b/>
          <w:color w:val="auto"/>
        </w:rPr>
        <w:t xml:space="preserve">                </w:t>
      </w:r>
      <w:r w:rsidR="00FF7F9C" w:rsidRPr="00720965">
        <w:rPr>
          <w:rFonts w:ascii="Tahoma" w:eastAsia="Times New Roman" w:hAnsi="Tahoma" w:cs="Tahoma"/>
          <w:b/>
          <w:color w:val="auto"/>
        </w:rPr>
        <w:t>Cen</w:t>
      </w:r>
      <w:r w:rsidR="000027FB">
        <w:rPr>
          <w:rFonts w:ascii="Tahoma" w:eastAsia="Times New Roman" w:hAnsi="Tahoma" w:cs="Tahoma"/>
          <w:b/>
          <w:color w:val="auto"/>
        </w:rPr>
        <w:t>a (C</w:t>
      </w:r>
      <w:r w:rsidR="00C439E7">
        <w:rPr>
          <w:rFonts w:ascii="Tahoma" w:eastAsia="Times New Roman" w:hAnsi="Tahoma" w:cs="Tahoma"/>
          <w:b/>
          <w:color w:val="auto"/>
        </w:rPr>
        <w:t>) - waga kryterium 10</w:t>
      </w:r>
      <w:r w:rsidR="00FF7F9C" w:rsidRPr="00720965">
        <w:rPr>
          <w:rFonts w:ascii="Tahoma" w:eastAsia="Times New Roman" w:hAnsi="Tahoma" w:cs="Tahoma"/>
          <w:b/>
          <w:color w:val="auto"/>
        </w:rPr>
        <w:t>0%</w:t>
      </w:r>
    </w:p>
    <w:p w14:paraId="0BD525CF" w14:textId="77777777" w:rsidR="00A4063B" w:rsidRPr="000027FB" w:rsidRDefault="00FF7F9C" w:rsidP="001218CE">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00C439E7">
        <w:rPr>
          <w:rFonts w:ascii="Tahoma" w:eastAsia="Times New Roman" w:hAnsi="Tahoma" w:cs="Tahoma"/>
          <w:color w:val="auto"/>
          <w:sz w:val="22"/>
          <w:szCs w:val="22"/>
        </w:rPr>
        <w:t xml:space="preserve"> ) ×  </w:t>
      </w:r>
      <w:r w:rsidR="00C439E7" w:rsidRPr="00C439E7">
        <w:rPr>
          <w:rFonts w:ascii="Tahoma" w:eastAsia="Times New Roman" w:hAnsi="Tahoma" w:cs="Tahoma"/>
          <w:b/>
          <w:color w:val="auto"/>
          <w:sz w:val="22"/>
          <w:szCs w:val="22"/>
        </w:rPr>
        <w:t>10</w:t>
      </w:r>
      <w:r w:rsidRPr="00C439E7">
        <w:rPr>
          <w:rFonts w:ascii="Tahoma" w:eastAsia="Times New Roman" w:hAnsi="Tahoma" w:cs="Tahoma"/>
          <w:b/>
          <w:color w:val="auto"/>
          <w:sz w:val="22"/>
          <w:szCs w:val="22"/>
        </w:rPr>
        <w:t>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0B1830CC" w14:textId="77777777" w:rsidR="00FF7F9C" w:rsidRPr="00E163FF" w:rsidRDefault="00720965" w:rsidP="00E163FF">
      <w:pPr>
        <w:widowControl/>
        <w:autoSpaceDE w:val="0"/>
        <w:autoSpaceDN w:val="0"/>
        <w:adjustRightInd w:val="0"/>
        <w:spacing w:line="276" w:lineRule="auto"/>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3A14B73C" w14:textId="77777777" w:rsidR="00E163FF" w:rsidRPr="00E163FF" w:rsidRDefault="00720965" w:rsidP="00E163FF">
      <w:pPr>
        <w:pStyle w:val="Default"/>
        <w:spacing w:after="120"/>
        <w:rPr>
          <w:rFonts w:ascii="Tahoma" w:hAnsi="Tahoma" w:cs="Tahoma"/>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47C64A52" w14:textId="77777777" w:rsidR="00E163FF" w:rsidRPr="00E163FF" w:rsidRDefault="00E163FF" w:rsidP="00E163FF">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4</w:t>
      </w:r>
      <w:r w:rsidRPr="00E163FF">
        <w:rPr>
          <w:rFonts w:ascii="Tahoma" w:hAnsi="Tahoma" w:cs="Tahoma"/>
          <w:sz w:val="22"/>
          <w:szCs w:val="22"/>
          <w:lang w:bidi="ar-SA"/>
        </w:rPr>
        <w:t xml:space="preserve">. Oferta z najwyższą ilością punktów, zostanie uznana za najkorzystniejszą. </w:t>
      </w:r>
    </w:p>
    <w:p w14:paraId="1D1DF73F" w14:textId="77777777" w:rsidR="00E163FF" w:rsidRPr="00E163FF" w:rsidRDefault="00E163FF" w:rsidP="00E163FF">
      <w:pPr>
        <w:widowControl/>
        <w:autoSpaceDE w:val="0"/>
        <w:autoSpaceDN w:val="0"/>
        <w:adjustRightInd w:val="0"/>
        <w:spacing w:after="53"/>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7FDE6A46" w14:textId="0BBEA2FB" w:rsidR="00E163FF" w:rsidRPr="00AC4B7B" w:rsidRDefault="00E163FF" w:rsidP="00AC4B7B">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w:t>
      </w:r>
      <w:r w:rsidR="006E5F24">
        <w:rPr>
          <w:rFonts w:ascii="Tahoma" w:hAnsi="Tahoma" w:cs="Tahoma"/>
          <w:sz w:val="22"/>
          <w:szCs w:val="22"/>
          <w:lang w:bidi="ar-SA"/>
        </w:rPr>
        <w:t xml:space="preserve">ofert  </w:t>
      </w:r>
      <w:r w:rsidRPr="00E163FF">
        <w:rPr>
          <w:rFonts w:ascii="Tahoma" w:hAnsi="Tahoma" w:cs="Tahoma"/>
          <w:sz w:val="22"/>
          <w:szCs w:val="22"/>
          <w:lang w:bidi="ar-SA"/>
        </w:rPr>
        <w:t xml:space="preserve">najwyższą liczbę punktów. </w:t>
      </w:r>
    </w:p>
    <w:p w14:paraId="129FF8D1" w14:textId="15BDC686" w:rsidR="007A7603" w:rsidRPr="00B850B7" w:rsidRDefault="00720965" w:rsidP="00B850B7">
      <w:pPr>
        <w:pStyle w:val="Teksttreci2"/>
        <w:shd w:val="clear" w:color="auto" w:fill="auto"/>
        <w:spacing w:before="0" w:after="12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143D51">
        <w:rPr>
          <w:rFonts w:ascii="Tahoma" w:hAnsi="Tahoma" w:cs="Tahoma"/>
        </w:rPr>
        <w:t>Z</w:t>
      </w:r>
      <w:r w:rsidR="00445DC4" w:rsidRPr="00B850B7">
        <w:rPr>
          <w:rFonts w:ascii="Tahoma" w:hAnsi="Tahoma" w:cs="Tahoma"/>
        </w:rPr>
        <w:t xml:space="preserve">amawiający </w:t>
      </w:r>
      <w:bookmarkStart w:id="24" w:name="bookmark59"/>
      <w:r w:rsidR="00445DC4" w:rsidRPr="00B850B7">
        <w:rPr>
          <w:rFonts w:ascii="Tahoma" w:hAnsi="Tahoma" w:cs="Tahoma"/>
        </w:rPr>
        <w:t xml:space="preserve">wezwie </w:t>
      </w:r>
      <w:r w:rsidR="00143D51">
        <w:rPr>
          <w:rFonts w:ascii="Tahoma" w:hAnsi="Tahoma" w:cs="Tahoma"/>
        </w:rPr>
        <w:t>W</w:t>
      </w:r>
      <w:r w:rsidR="00445DC4" w:rsidRPr="00B850B7">
        <w:rPr>
          <w:rFonts w:ascii="Tahoma" w:hAnsi="Tahoma" w:cs="Tahoma"/>
        </w:rPr>
        <w:t xml:space="preserve">ykonawców, którzy złożyli te oferty, do złożenia w terminie określonym przez </w:t>
      </w:r>
      <w:r w:rsidR="00143D51">
        <w:rPr>
          <w:rFonts w:ascii="Tahoma" w:hAnsi="Tahoma" w:cs="Tahoma"/>
        </w:rPr>
        <w:t>Z</w:t>
      </w:r>
      <w:r w:rsidR="00445DC4" w:rsidRPr="00B850B7">
        <w:rPr>
          <w:rFonts w:ascii="Tahoma" w:hAnsi="Tahoma" w:cs="Tahoma"/>
        </w:rPr>
        <w:t>amawiającego ofert dodatkowych zawierających nową cenę.</w:t>
      </w:r>
      <w:bookmarkEnd w:id="24"/>
    </w:p>
    <w:p w14:paraId="1E19274B"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3F1A4D47" w14:textId="77777777" w:rsidR="0089554B" w:rsidRDefault="0089554B"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8C011D">
        <w:rPr>
          <w:rFonts w:ascii="Tahoma" w:eastAsiaTheme="majorEastAsia" w:hAnsi="Tahoma" w:cs="Tahoma"/>
          <w:b/>
          <w:color w:val="auto"/>
          <w:sz w:val="28"/>
          <w:szCs w:val="28"/>
          <w:lang w:eastAsia="en-US"/>
        </w:rPr>
        <w:t>II</w:t>
      </w:r>
      <w:r w:rsidR="00F026F1">
        <w:rPr>
          <w:rFonts w:ascii="Tahoma" w:eastAsiaTheme="majorEastAsia" w:hAnsi="Tahoma" w:cs="Tahoma"/>
          <w:b/>
          <w:color w:val="auto"/>
          <w:sz w:val="28"/>
          <w:szCs w:val="28"/>
          <w:lang w:eastAsia="en-US"/>
        </w:rPr>
        <w:t>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w:t>
      </w:r>
      <w:r w:rsidR="006D0E41" w:rsidRPr="009B630C">
        <w:rPr>
          <w:rFonts w:ascii="Tahoma" w:eastAsiaTheme="majorEastAsia" w:hAnsi="Tahoma" w:cs="Tahoma"/>
          <w:b/>
          <w:color w:val="auto"/>
          <w:sz w:val="28"/>
          <w:szCs w:val="28"/>
          <w:lang w:eastAsia="en-US"/>
        </w:rPr>
        <w:t>/</w:t>
      </w:r>
      <w:r>
        <w:rPr>
          <w:rFonts w:ascii="Tahoma" w:eastAsiaTheme="majorEastAsia" w:hAnsi="Tahoma" w:cs="Tahoma"/>
          <w:b/>
          <w:color w:val="auto"/>
          <w:sz w:val="28"/>
          <w:szCs w:val="28"/>
          <w:lang w:eastAsia="en-US"/>
        </w:rPr>
        <w:t>PODWYKONAWCY</w:t>
      </w:r>
      <w:r w:rsidR="006D0E41" w:rsidRPr="009B630C">
        <w:rPr>
          <w:rFonts w:ascii="Tahoma" w:eastAsiaTheme="majorEastAsia" w:hAnsi="Tahoma" w:cs="Tahoma"/>
          <w:b/>
          <w:color w:val="auto"/>
          <w:sz w:val="28"/>
          <w:szCs w:val="28"/>
          <w:lang w:eastAsia="en-US"/>
        </w:rPr>
        <w:t>/</w:t>
      </w:r>
      <w:r>
        <w:rPr>
          <w:rFonts w:ascii="Tahoma" w:eastAsiaTheme="majorEastAsia" w:hAnsi="Tahoma" w:cs="Tahoma"/>
          <w:b/>
          <w:color w:val="auto"/>
          <w:sz w:val="28"/>
          <w:szCs w:val="28"/>
          <w:lang w:eastAsia="en-US"/>
        </w:rPr>
        <w:t>PODMIOTY TRZECIE</w:t>
      </w:r>
    </w:p>
    <w:p w14:paraId="4EE1A160" w14:textId="43A10A96" w:rsidR="006D0E41" w:rsidRPr="00AC4B7B" w:rsidRDefault="0089554B" w:rsidP="00AC4B7B">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w:t>
      </w:r>
      <w:r w:rsidR="00AC4B7B">
        <w:rPr>
          <w:rFonts w:ascii="Tahoma" w:eastAsiaTheme="majorEastAsia" w:hAnsi="Tahoma" w:cs="Tahoma"/>
          <w:b/>
          <w:color w:val="auto"/>
          <w:sz w:val="28"/>
          <w:szCs w:val="28"/>
          <w:lang w:eastAsia="en-US"/>
        </w:rPr>
        <w:t>ĘP</w:t>
      </w:r>
      <w:r>
        <w:rPr>
          <w:rFonts w:ascii="Tahoma" w:eastAsiaTheme="majorEastAsia" w:hAnsi="Tahoma" w:cs="Tahoma"/>
          <w:b/>
          <w:color w:val="auto"/>
          <w:sz w:val="28"/>
          <w:szCs w:val="28"/>
          <w:lang w:eastAsia="en-US"/>
        </w:rPr>
        <w:t>NIAJ</w:t>
      </w:r>
      <w:r w:rsidR="00AC4B7B">
        <w:rPr>
          <w:rFonts w:ascii="Tahoma" w:eastAsiaTheme="majorEastAsia" w:hAnsi="Tahoma" w:cs="Tahoma"/>
          <w:b/>
          <w:color w:val="auto"/>
          <w:sz w:val="28"/>
          <w:szCs w:val="28"/>
          <w:lang w:eastAsia="en-US"/>
        </w:rPr>
        <w:t>Ą</w:t>
      </w:r>
      <w:r>
        <w:rPr>
          <w:rFonts w:ascii="Tahoma" w:eastAsiaTheme="majorEastAsia" w:hAnsi="Tahoma" w:cs="Tahoma"/>
          <w:b/>
          <w:color w:val="auto"/>
          <w:sz w:val="28"/>
          <w:szCs w:val="28"/>
          <w:lang w:eastAsia="en-US"/>
        </w:rPr>
        <w:t xml:space="preserve">CE WYKONAWCY SWÓJ POTENCIAŁ </w:t>
      </w:r>
      <w:r w:rsidR="006D0E41">
        <w:rPr>
          <w:rFonts w:asciiTheme="minorHAnsi" w:hAnsiTheme="minorHAnsi"/>
        </w:rPr>
        <w:tab/>
      </w:r>
    </w:p>
    <w:p w14:paraId="30A8BC1D" w14:textId="4759652F" w:rsidR="00E027BD" w:rsidRPr="00E027BD" w:rsidRDefault="00B03DD8" w:rsidP="00E027BD">
      <w:pPr>
        <w:widowControl/>
        <w:spacing w:before="120"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8A789B4" w14:textId="4B8B9696" w:rsidR="009B630C" w:rsidRPr="009B630C" w:rsidRDefault="00B03DD8" w:rsidP="00D74179">
      <w:pPr>
        <w:widowControl/>
        <w:spacing w:before="120"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D74179">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D74179">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4E5AA784" w14:textId="1AD8C8F4"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E027BD">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06D946CD" w14:textId="09A1F9D5"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E027BD">
        <w:rPr>
          <w:rFonts w:ascii="Tahoma" w:eastAsiaTheme="majorEastAsia" w:hAnsi="Tahoma" w:cs="Tahoma"/>
          <w:sz w:val="22"/>
          <w:szCs w:val="22"/>
          <w:lang w:eastAsia="en-US"/>
        </w:rPr>
        <w:t xml:space="preserve"> </w:t>
      </w: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587DE3C3" w14:textId="3BE6D371"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w:t>
      </w:r>
      <w:r w:rsidR="00E027BD">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Wykonawcy występujący wspólnie są zobowiązani do ustanowienia pełnomocnika do </w:t>
      </w:r>
      <w:r w:rsidR="00E027BD">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reprezentowania ich w postępowaniu albo do reprezentowania ich w postępowaniu i zawarcia </w:t>
      </w:r>
      <w:r w:rsidR="00E027BD">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03E24359" w14:textId="2D46FB71" w:rsidR="006D0E41" w:rsidRDefault="006D0E41" w:rsidP="00D74179">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E027BD">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Wszelka korespondencja będzie prowadzona przez zamawiającego wyłącznie z pełnomocnikiem.</w:t>
      </w:r>
    </w:p>
    <w:p w14:paraId="4243F1D3" w14:textId="77777777" w:rsidR="00AC4B7B" w:rsidRPr="00D74179" w:rsidRDefault="00AC4B7B" w:rsidP="00D74179">
      <w:pPr>
        <w:spacing w:after="200"/>
        <w:ind w:left="360" w:hanging="360"/>
        <w:contextualSpacing/>
        <w:jc w:val="both"/>
        <w:rPr>
          <w:rFonts w:ascii="Tahoma" w:eastAsiaTheme="majorEastAsia" w:hAnsi="Tahoma" w:cs="Tahoma"/>
          <w:bCs/>
          <w:sz w:val="22"/>
          <w:szCs w:val="22"/>
          <w:lang w:eastAsia="en-US"/>
        </w:rPr>
      </w:pPr>
    </w:p>
    <w:p w14:paraId="1A3E5FE9"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186B6BB7" w14:textId="1728E802" w:rsidR="006D0E41" w:rsidRPr="00D74179" w:rsidRDefault="006D0E41" w:rsidP="00D74179">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E027BD">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E027BD">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C101535"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400A8844" w14:textId="1368C857"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E027BD">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6F1A75D6" w14:textId="195006AE"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E027BD">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65278A7A" w14:textId="65A8D389" w:rsidR="00285043" w:rsidRPr="009B630C" w:rsidRDefault="00285043" w:rsidP="00AC4B7B">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E027BD">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E027BD">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E027BD">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E027BD">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8F84E5A" w14:textId="77777777" w:rsidR="006D0E41" w:rsidRDefault="00285043" w:rsidP="00AC4B7B">
      <w:pPr>
        <w:contextualSpacing/>
        <w:jc w:val="both"/>
        <w:rPr>
          <w:rStyle w:val="Nagwek20"/>
          <w:rFonts w:ascii="Tahoma" w:eastAsiaTheme="majorEastAsia" w:hAnsi="Tahoma" w:cs="Tahoma"/>
          <w:b w:val="0"/>
          <w:sz w:val="22"/>
          <w:szCs w:val="22"/>
          <w:lang w:eastAsia="en-US"/>
        </w:rPr>
      </w:pPr>
      <w:bookmarkStart w:id="25" w:name="bookmark65"/>
      <w:bookmarkStart w:id="26" w:name="bookmark66"/>
      <w:bookmarkStart w:id="27"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25"/>
      <w:bookmarkEnd w:id="26"/>
      <w:bookmarkEnd w:id="27"/>
    </w:p>
    <w:p w14:paraId="28E298FB" w14:textId="77777777" w:rsidR="008D1CEA" w:rsidRPr="008D1CEA" w:rsidRDefault="008D1CEA" w:rsidP="008D1CEA">
      <w:pPr>
        <w:spacing w:after="120"/>
        <w:contextualSpacing/>
        <w:jc w:val="both"/>
        <w:rPr>
          <w:rFonts w:ascii="Tahoma" w:eastAsiaTheme="majorEastAsia" w:hAnsi="Tahoma" w:cs="Tahoma"/>
          <w:bCs/>
          <w:sz w:val="22"/>
          <w:szCs w:val="22"/>
          <w:lang w:eastAsia="en-US"/>
        </w:rPr>
      </w:pPr>
    </w:p>
    <w:p w14:paraId="18139733" w14:textId="77777777" w:rsidR="006D0E41" w:rsidRPr="009B630C"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6</w:t>
      </w:r>
      <w:r w:rsidR="00FD0D40" w:rsidRPr="009B630C">
        <w:rPr>
          <w:rFonts w:ascii="Tahoma" w:eastAsiaTheme="majorEastAsia" w:hAnsi="Tahoma" w:cs="Tahoma"/>
          <w:b/>
          <w:color w:val="auto"/>
          <w:sz w:val="28"/>
          <w:szCs w:val="28"/>
          <w:lang w:eastAsia="en-US"/>
        </w:rPr>
        <w:t xml:space="preserve">.  </w:t>
      </w:r>
      <w:r w:rsidR="006D0E41" w:rsidRPr="009B630C">
        <w:rPr>
          <w:rFonts w:ascii="Tahoma" w:eastAsiaTheme="majorEastAsia" w:hAnsi="Tahoma" w:cs="Tahoma"/>
          <w:b/>
          <w:color w:val="auto"/>
          <w:sz w:val="28"/>
          <w:szCs w:val="28"/>
          <w:lang w:eastAsia="en-US"/>
        </w:rPr>
        <w:t>Oferty wariantowe</w:t>
      </w:r>
    </w:p>
    <w:p w14:paraId="429C33FA" w14:textId="77777777"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14:paraId="7D82DD5A"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2072B63D"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6BC61567" w14:textId="77777777" w:rsidR="006D0E41" w:rsidRPr="009B630C" w:rsidRDefault="009B630C" w:rsidP="009B630C">
      <w:pPr>
        <w:widowControl/>
        <w:shd w:val="clear" w:color="auto" w:fill="D6E3BC" w:themeFill="accent3" w:themeFillTint="66"/>
        <w:spacing w:after="200" w:line="252" w:lineRule="auto"/>
        <w:contextualSpacing/>
        <w:jc w:val="both"/>
        <w:rPr>
          <w:rFonts w:ascii="Tahoma" w:hAnsi="Tahoma" w:cs="Tahoma"/>
          <w:i/>
          <w:color w:val="auto"/>
          <w:sz w:val="28"/>
          <w:szCs w:val="28"/>
          <w:lang w:eastAsia="en-US"/>
        </w:rPr>
      </w:pPr>
      <w:r w:rsidRPr="009B630C">
        <w:rPr>
          <w:rFonts w:ascii="Tahoma" w:hAnsi="Tahoma" w:cs="Tahoma"/>
          <w:b/>
          <w:color w:val="auto"/>
          <w:sz w:val="28"/>
          <w:szCs w:val="28"/>
          <w:lang w:eastAsia="en-US"/>
        </w:rPr>
        <w:t>7</w:t>
      </w:r>
      <w:r w:rsidR="006D0E41" w:rsidRPr="009B630C">
        <w:rPr>
          <w:rFonts w:ascii="Tahoma" w:hAnsi="Tahoma" w:cs="Tahoma"/>
          <w:b/>
          <w:color w:val="auto"/>
          <w:sz w:val="28"/>
          <w:szCs w:val="28"/>
          <w:lang w:eastAsia="en-US"/>
        </w:rPr>
        <w:t xml:space="preserve">.   Katalogi elektroniczne </w:t>
      </w:r>
    </w:p>
    <w:p w14:paraId="2930090E"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32D822A5"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6797F601" w14:textId="04BB50A6" w:rsidR="006D0E41" w:rsidRPr="00AC4B7B" w:rsidRDefault="009B630C" w:rsidP="00AC4B7B">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8</w:t>
      </w:r>
      <w:r w:rsidR="006D0E41" w:rsidRPr="009B630C">
        <w:rPr>
          <w:rFonts w:ascii="Tahoma" w:hAnsi="Tahoma" w:cs="Tahoma"/>
          <w:b/>
          <w:color w:val="auto"/>
          <w:sz w:val="28"/>
          <w:szCs w:val="28"/>
          <w:lang w:eastAsia="en-US"/>
        </w:rPr>
        <w:t>.  Umowa ramowa</w:t>
      </w:r>
    </w:p>
    <w:p w14:paraId="4BC581A5"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30B6563"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2F7CE2AD" w14:textId="21119D0A" w:rsidR="006D0E41" w:rsidRPr="00AC4B7B" w:rsidRDefault="009B630C" w:rsidP="00AC4B7B">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9</w:t>
      </w:r>
      <w:r w:rsidR="006D0E41" w:rsidRPr="009B630C">
        <w:rPr>
          <w:rFonts w:ascii="Tahoma" w:hAnsi="Tahoma" w:cs="Tahoma"/>
          <w:b/>
          <w:color w:val="auto"/>
          <w:sz w:val="28"/>
          <w:szCs w:val="28"/>
          <w:lang w:eastAsia="en-US"/>
        </w:rPr>
        <w:t>.  Aukcja elektroniczna</w:t>
      </w:r>
    </w:p>
    <w:p w14:paraId="6510D06D"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118CDAC"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F9724CA" w14:textId="77777777" w:rsidR="008D1CEA"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10</w:t>
      </w:r>
      <w:r w:rsidR="006D0E41" w:rsidRPr="009B630C">
        <w:rPr>
          <w:rFonts w:ascii="Tahoma" w:hAnsi="Tahoma" w:cs="Tahoma"/>
          <w:b/>
          <w:color w:val="auto"/>
          <w:sz w:val="28"/>
          <w:szCs w:val="28"/>
          <w:lang w:eastAsia="en-US"/>
        </w:rPr>
        <w:t xml:space="preserve">.  Zamówienia, o których mowa w art. 214 ust. 1 pkt 7 i 8 </w:t>
      </w:r>
    </w:p>
    <w:p w14:paraId="3D2BFF50" w14:textId="3BC24CF8" w:rsidR="006D0E41" w:rsidRPr="00AC4B7B" w:rsidRDefault="008D1CEA" w:rsidP="00AC4B7B">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Pr>
          <w:rFonts w:ascii="Tahoma" w:hAnsi="Tahoma" w:cs="Tahoma"/>
          <w:b/>
          <w:color w:val="auto"/>
          <w:sz w:val="28"/>
          <w:szCs w:val="28"/>
          <w:lang w:eastAsia="en-US"/>
        </w:rPr>
        <w:t xml:space="preserve">          </w:t>
      </w:r>
      <w:r w:rsidR="006D0E41" w:rsidRPr="009B630C">
        <w:rPr>
          <w:rFonts w:ascii="Tahoma" w:hAnsi="Tahoma" w:cs="Tahoma"/>
          <w:b/>
          <w:color w:val="auto"/>
          <w:sz w:val="28"/>
          <w:szCs w:val="28"/>
          <w:lang w:eastAsia="en-US"/>
        </w:rPr>
        <w:t xml:space="preserve">ustawy </w:t>
      </w:r>
      <w:proofErr w:type="spellStart"/>
      <w:r w:rsidR="006D0E41" w:rsidRPr="009B630C">
        <w:rPr>
          <w:rFonts w:ascii="Tahoma" w:hAnsi="Tahoma" w:cs="Tahoma"/>
          <w:b/>
          <w:color w:val="auto"/>
          <w:sz w:val="28"/>
          <w:szCs w:val="28"/>
          <w:lang w:eastAsia="en-US"/>
        </w:rPr>
        <w:t>Pzp</w:t>
      </w:r>
      <w:proofErr w:type="spellEnd"/>
    </w:p>
    <w:p w14:paraId="5BEE813E" w14:textId="320DEE23"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 xml:space="preserve">/zamówienia polegającego na powtórzeniu podobnych </w:t>
      </w:r>
      <w:r w:rsidR="00D9412C">
        <w:rPr>
          <w:rFonts w:ascii="Tahoma" w:eastAsiaTheme="majorEastAsia" w:hAnsi="Tahoma" w:cs="Tahoma"/>
          <w:sz w:val="22"/>
          <w:szCs w:val="22"/>
          <w:lang w:eastAsia="en-US"/>
        </w:rPr>
        <w:t>usług lub dostaw</w:t>
      </w:r>
      <w:r w:rsidRPr="008D1CEA">
        <w:rPr>
          <w:rFonts w:ascii="Tahoma" w:eastAsiaTheme="majorEastAsia" w:hAnsi="Tahoma" w:cs="Tahoma"/>
          <w:sz w:val="22"/>
          <w:szCs w:val="22"/>
          <w:lang w:eastAsia="en-US"/>
        </w:rPr>
        <w:t>.</w:t>
      </w:r>
    </w:p>
    <w:p w14:paraId="67E117EA"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15F5788" w14:textId="77777777" w:rsidR="006D0E41" w:rsidRPr="008D1CEA" w:rsidRDefault="008D1CEA" w:rsidP="008D1CEA">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11</w:t>
      </w:r>
      <w:r w:rsidR="006D0E41" w:rsidRPr="008D1CEA">
        <w:rPr>
          <w:rFonts w:ascii="Tahoma" w:hAnsi="Tahoma" w:cs="Tahoma"/>
          <w:b/>
          <w:color w:val="auto"/>
          <w:sz w:val="28"/>
          <w:szCs w:val="28"/>
          <w:lang w:eastAsia="en-US"/>
        </w:rPr>
        <w:t>.  Rozliczenia w walutach obcych</w:t>
      </w:r>
    </w:p>
    <w:p w14:paraId="01ADC8FD"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0304377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701D45F0" w14:textId="280F92BF" w:rsidR="008D1CEA" w:rsidRPr="00AC4B7B" w:rsidRDefault="008D1CEA" w:rsidP="00AC4B7B">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12</w:t>
      </w:r>
      <w:r w:rsidR="006D0E41" w:rsidRPr="008D1CEA">
        <w:rPr>
          <w:rFonts w:ascii="Tahoma" w:hAnsi="Tahoma" w:cs="Tahoma"/>
          <w:b/>
          <w:color w:val="auto"/>
          <w:sz w:val="28"/>
          <w:szCs w:val="28"/>
          <w:lang w:eastAsia="en-US"/>
        </w:rPr>
        <w:t>.  Zwrot kosztów udziału w postępowaniu</w:t>
      </w:r>
    </w:p>
    <w:p w14:paraId="2E10F31D" w14:textId="77777777" w:rsidR="006D0E41"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nie przewiduje zwrotu kosztów udziału w postępowaniu. </w:t>
      </w:r>
    </w:p>
    <w:p w14:paraId="0114C5C6" w14:textId="77777777" w:rsidR="00AC4B7B" w:rsidRPr="008D1CEA" w:rsidRDefault="00AC4B7B" w:rsidP="008D1CEA">
      <w:pPr>
        <w:spacing w:after="120" w:line="252" w:lineRule="auto"/>
        <w:contextualSpacing/>
        <w:jc w:val="both"/>
        <w:rPr>
          <w:rFonts w:ascii="Tahoma" w:eastAsiaTheme="majorEastAsia" w:hAnsi="Tahoma" w:cs="Tahoma"/>
          <w:sz w:val="22"/>
          <w:szCs w:val="22"/>
          <w:lang w:eastAsia="en-US"/>
        </w:rPr>
      </w:pPr>
    </w:p>
    <w:p w14:paraId="6B19F5DB" w14:textId="14F3EFA9" w:rsidR="006D0E41" w:rsidRPr="00AC4B7B" w:rsidRDefault="008D1CEA" w:rsidP="00AC4B7B">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13</w:t>
      </w:r>
      <w:r w:rsidR="006D0E41" w:rsidRPr="008D1CEA">
        <w:rPr>
          <w:rFonts w:ascii="Tahoma" w:hAnsi="Tahoma" w:cs="Tahoma"/>
          <w:b/>
          <w:color w:val="auto"/>
          <w:sz w:val="28"/>
          <w:szCs w:val="28"/>
          <w:lang w:eastAsia="en-US"/>
        </w:rPr>
        <w:t>.  Zaliczki na poczet udzielenia zamówienia</w:t>
      </w:r>
    </w:p>
    <w:p w14:paraId="5273A778" w14:textId="6D3DD8BF" w:rsidR="008D1CEA" w:rsidRDefault="006D0E41" w:rsidP="00AC4B7B">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393847DE" w14:textId="77777777" w:rsidR="00AC4B7B" w:rsidRPr="00AC4B7B" w:rsidRDefault="00AC4B7B" w:rsidP="00AC4B7B">
      <w:pPr>
        <w:spacing w:after="200" w:line="252" w:lineRule="auto"/>
        <w:contextualSpacing/>
        <w:jc w:val="both"/>
        <w:rPr>
          <w:rFonts w:ascii="Tahoma" w:eastAsiaTheme="majorEastAsia" w:hAnsi="Tahoma" w:cs="Tahoma"/>
          <w:sz w:val="22"/>
          <w:szCs w:val="22"/>
          <w:lang w:eastAsia="en-US"/>
        </w:rPr>
      </w:pPr>
    </w:p>
    <w:p w14:paraId="40305DB2" w14:textId="3F29D003" w:rsidR="006D0E41" w:rsidRPr="00AC4B7B" w:rsidRDefault="008D1CEA" w:rsidP="00AC4B7B">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sidRPr="008D1CEA">
        <w:rPr>
          <w:rFonts w:ascii="Tahoma" w:hAnsi="Tahoma" w:cs="Tahoma"/>
          <w:b/>
          <w:color w:val="auto"/>
          <w:sz w:val="28"/>
          <w:szCs w:val="28"/>
          <w:lang w:eastAsia="en-US"/>
        </w:rPr>
        <w:t>14</w:t>
      </w:r>
      <w:r w:rsidR="006D0E41" w:rsidRPr="008D1CEA">
        <w:rPr>
          <w:rFonts w:ascii="Tahoma" w:hAnsi="Tahoma" w:cs="Tahoma"/>
          <w:b/>
          <w:color w:val="auto"/>
          <w:sz w:val="28"/>
          <w:szCs w:val="28"/>
          <w:lang w:eastAsia="en-US"/>
        </w:rPr>
        <w:t xml:space="preserve">.   Unieważnienie postępowania </w:t>
      </w:r>
      <w:r w:rsidR="006D0E41" w:rsidRPr="008D1CEA">
        <w:rPr>
          <w:rFonts w:ascii="Tahoma" w:hAnsi="Tahoma" w:cs="Tahoma"/>
          <w:b/>
          <w:i/>
          <w:iCs/>
          <w:color w:val="auto"/>
          <w:sz w:val="28"/>
          <w:szCs w:val="28"/>
          <w:lang w:eastAsia="en-US"/>
        </w:rPr>
        <w:t>(fakultatywnie</w:t>
      </w:r>
      <w:r w:rsidR="006D0E41" w:rsidRPr="00232470">
        <w:rPr>
          <w:rFonts w:asciiTheme="majorHAnsi" w:hAnsiTheme="majorHAnsi" w:cstheme="majorBidi"/>
          <w:b/>
          <w:i/>
          <w:iCs/>
          <w:color w:val="4F81BD" w:themeColor="accent1"/>
          <w:lang w:eastAsia="en-US"/>
        </w:rPr>
        <w:t>)</w:t>
      </w:r>
    </w:p>
    <w:p w14:paraId="1A87513B" w14:textId="77777777"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zamawiający nie  przewiduje możliwość unieważnienia postępowania.</w:t>
      </w:r>
      <w:bookmarkStart w:id="28" w:name="bookmark60"/>
      <w:bookmarkEnd w:id="10"/>
    </w:p>
    <w:p w14:paraId="5443F68F"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0E2F0520" w14:textId="6B9115DA" w:rsidR="0089554B" w:rsidRDefault="0089554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F026F1">
        <w:rPr>
          <w:rStyle w:val="Nagwek20"/>
          <w:rFonts w:ascii="Tahoma" w:hAnsi="Tahoma" w:cs="Tahoma"/>
          <w:bCs w:val="0"/>
          <w:color w:val="auto"/>
          <w:sz w:val="28"/>
          <w:szCs w:val="28"/>
        </w:rPr>
        <w:t>IX</w:t>
      </w:r>
      <w:r w:rsidR="00CC3164" w:rsidRPr="008D1CEA">
        <w:rPr>
          <w:rStyle w:val="Nagwek20"/>
          <w:rFonts w:ascii="Tahoma" w:hAnsi="Tahoma" w:cs="Tahoma"/>
          <w:bCs w:val="0"/>
          <w:color w:val="auto"/>
          <w:sz w:val="28"/>
          <w:szCs w:val="28"/>
        </w:rPr>
        <w:t xml:space="preserve">.  INFORMACJE O FORMALNOŚCIACH,  JAKIE MUSZĄ </w:t>
      </w:r>
    </w:p>
    <w:p w14:paraId="3CC2A078" w14:textId="77777777" w:rsidR="0089554B" w:rsidRDefault="0089554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ZOSTAĆ DOPEŁNIONE PO WYBORZE OFERTY W CELU </w:t>
      </w:r>
    </w:p>
    <w:p w14:paraId="4C469B9B" w14:textId="77777777" w:rsidR="0089554B" w:rsidRDefault="0089554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w:t>
      </w:r>
      <w:r>
        <w:rPr>
          <w:rStyle w:val="Nagwek20"/>
          <w:rFonts w:ascii="Tahoma" w:hAnsi="Tahoma" w:cs="Tahoma"/>
          <w:bCs w:val="0"/>
          <w:color w:val="auto"/>
          <w:sz w:val="28"/>
          <w:szCs w:val="28"/>
        </w:rPr>
        <w:t xml:space="preserve">A </w:t>
      </w:r>
      <w:r w:rsidR="00CC3164" w:rsidRPr="008D1CEA">
        <w:rPr>
          <w:rStyle w:val="Nagwek20"/>
          <w:rFonts w:ascii="Tahoma" w:hAnsi="Tahoma" w:cs="Tahoma"/>
          <w:bCs w:val="0"/>
          <w:color w:val="auto"/>
          <w:sz w:val="28"/>
          <w:szCs w:val="28"/>
        </w:rPr>
        <w:t xml:space="preserve">UMOWY W SPRAWIE ZAMÓWIENIA </w:t>
      </w:r>
      <w:r w:rsidR="00675CDA" w:rsidRPr="008D1CEA">
        <w:rPr>
          <w:rStyle w:val="Nagwek20"/>
          <w:rFonts w:ascii="Tahoma" w:hAnsi="Tahoma" w:cs="Tahoma"/>
          <w:bCs w:val="0"/>
          <w:color w:val="auto"/>
          <w:sz w:val="28"/>
          <w:szCs w:val="28"/>
        </w:rPr>
        <w:t xml:space="preserve"> </w:t>
      </w:r>
    </w:p>
    <w:p w14:paraId="1ADC7781" w14:textId="42C34271" w:rsidR="001B0B7A" w:rsidRPr="008D1CEA" w:rsidRDefault="0089554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28"/>
    </w:p>
    <w:p w14:paraId="16E14E6E" w14:textId="77777777" w:rsidR="00C45C48" w:rsidRPr="00C45C48" w:rsidRDefault="00C45C48" w:rsidP="00C45C48">
      <w:pPr>
        <w:widowControl/>
        <w:autoSpaceDE w:val="0"/>
        <w:autoSpaceDN w:val="0"/>
        <w:adjustRightInd w:val="0"/>
        <w:rPr>
          <w:rFonts w:ascii="Arial" w:hAnsi="Arial" w:cs="Arial"/>
          <w:lang w:bidi="ar-SA"/>
        </w:rPr>
      </w:pPr>
      <w:bookmarkStart w:id="29" w:name="bookmark61"/>
    </w:p>
    <w:p w14:paraId="17A73DCE" w14:textId="77777777" w:rsidR="00AC4B7B" w:rsidRDefault="00C45C48" w:rsidP="00AC4B7B">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4D07DF00" w14:textId="23D0ADC6" w:rsidR="00C45C48" w:rsidRPr="00AC4B7B" w:rsidRDefault="00C730F4" w:rsidP="00AC4B7B">
      <w:pPr>
        <w:widowControl/>
        <w:autoSpaceDE w:val="0"/>
        <w:autoSpaceDN w:val="0"/>
        <w:adjustRightInd w:val="0"/>
        <w:rPr>
          <w:rFonts w:ascii="Tahoma" w:hAnsi="Tahoma" w:cs="Tahoma"/>
          <w:sz w:val="22"/>
          <w:szCs w:val="22"/>
          <w:lang w:bidi="ar-SA"/>
        </w:rPr>
      </w:pPr>
      <w:r>
        <w:rPr>
          <w:rFonts w:ascii="Tahoma" w:hAnsi="Tahoma" w:cs="Tahoma"/>
          <w:color w:val="auto"/>
          <w:sz w:val="22"/>
          <w:szCs w:val="22"/>
          <w:lang w:bidi="ar-SA"/>
        </w:rPr>
        <w:t>2</w:t>
      </w:r>
      <w:r w:rsidR="00C45C48" w:rsidRPr="00C45C48">
        <w:rPr>
          <w:rFonts w:ascii="Tahoma" w:hAnsi="Tahoma" w:cs="Tahoma"/>
          <w:color w:val="auto"/>
          <w:sz w:val="22"/>
          <w:szCs w:val="22"/>
          <w:lang w:bidi="ar-SA"/>
        </w:rPr>
        <w:t xml:space="preserve">. Wykonawca, którego oferta zostanie uznana za najkorzystniejszą, zobowiązany będzie, po uprawomocnieniu się decyzji o wyborze jego oferty, a przed podpisaniem umowy: </w:t>
      </w:r>
    </w:p>
    <w:p w14:paraId="7E2A66A8" w14:textId="77777777" w:rsidR="00AC4B7B" w:rsidRDefault="008C011D" w:rsidP="00AC4B7B">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przedłożyć Zamawiającemu umowę podmiotów wspólnie ubiegających się o udzielenie zamówienia </w:t>
      </w:r>
    </w:p>
    <w:p w14:paraId="74159F45" w14:textId="77777777" w:rsidR="00AC4B7B" w:rsidRDefault="00AC4B7B" w:rsidP="00AC4B7B">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stwierdzającą solidarną odpowiedzialność wszystkich Wykonawców za realizację zamówienia oraz </w:t>
      </w:r>
    </w:p>
    <w:p w14:paraId="3F615EAD" w14:textId="77777777" w:rsidR="00AC4B7B" w:rsidRDefault="00AC4B7B" w:rsidP="00AC4B7B">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zawierającą upoważnienie dla jednego z Wykonawców do składania i przyjmowania oświadczeń </w:t>
      </w:r>
    </w:p>
    <w:p w14:paraId="42A942BE" w14:textId="77777777" w:rsidR="00AC4B7B" w:rsidRDefault="00AC4B7B" w:rsidP="00AC4B7B">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wobec Zamawiającego w imieniu wszystkich Wykonawców, a także do otrzymywania należnych </w:t>
      </w:r>
    </w:p>
    <w:p w14:paraId="4202E24F" w14:textId="27E9F5B7" w:rsidR="00C45C48" w:rsidRDefault="00AC4B7B" w:rsidP="00AC4B7B">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płatności (o ile nie została przedłożona wraz z ofertą); </w:t>
      </w:r>
    </w:p>
    <w:p w14:paraId="40B6F9C2" w14:textId="77777777" w:rsidR="00AC4B7B" w:rsidRPr="00C45C48" w:rsidRDefault="00AC4B7B" w:rsidP="00AC4B7B">
      <w:pPr>
        <w:widowControl/>
        <w:autoSpaceDE w:val="0"/>
        <w:autoSpaceDN w:val="0"/>
        <w:adjustRightInd w:val="0"/>
        <w:rPr>
          <w:rFonts w:ascii="Tahoma" w:hAnsi="Tahoma" w:cs="Tahoma"/>
          <w:color w:val="auto"/>
          <w:sz w:val="22"/>
          <w:szCs w:val="22"/>
          <w:lang w:bidi="ar-SA"/>
        </w:rPr>
      </w:pPr>
    </w:p>
    <w:p w14:paraId="0D954E08" w14:textId="33DF374A" w:rsidR="00D9412C" w:rsidRDefault="00C730F4" w:rsidP="00D9412C">
      <w:pPr>
        <w:pStyle w:val="Teksttreci2"/>
        <w:shd w:val="clear" w:color="auto" w:fill="auto"/>
        <w:spacing w:before="120" w:after="0" w:line="240" w:lineRule="auto"/>
        <w:ind w:right="23" w:firstLine="0"/>
        <w:jc w:val="both"/>
        <w:rPr>
          <w:rStyle w:val="Nagwek20"/>
          <w:rFonts w:asciiTheme="minorHAnsi" w:hAnsiTheme="minorHAnsi"/>
          <w:bCs w:val="0"/>
          <w:sz w:val="28"/>
          <w:szCs w:val="28"/>
        </w:rPr>
      </w:pPr>
      <w:r>
        <w:rPr>
          <w:rFonts w:ascii="Tahoma" w:hAnsi="Tahoma" w:cs="Tahoma"/>
        </w:rPr>
        <w:lastRenderedPageBreak/>
        <w:t>3</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30" w:name="bookmark62"/>
      <w:bookmarkEnd w:id="29"/>
      <w:r w:rsidR="00AF4CF1">
        <w:rPr>
          <w:rStyle w:val="Nagwek20"/>
          <w:rFonts w:asciiTheme="minorHAnsi" w:hAnsiTheme="minorHAnsi"/>
          <w:bCs w:val="0"/>
          <w:sz w:val="28"/>
          <w:szCs w:val="28"/>
        </w:rPr>
        <w:t xml:space="preserve"> </w:t>
      </w:r>
    </w:p>
    <w:p w14:paraId="0C192F42" w14:textId="3D36ABBA" w:rsidR="00D9412C" w:rsidRDefault="00C730F4" w:rsidP="00AC4B7B">
      <w:pPr>
        <w:pStyle w:val="Teksttreci2"/>
        <w:shd w:val="clear" w:color="auto" w:fill="auto"/>
        <w:spacing w:before="0" w:after="0" w:line="240" w:lineRule="auto"/>
        <w:ind w:right="23" w:firstLine="0"/>
        <w:jc w:val="both"/>
        <w:rPr>
          <w:rStyle w:val="Nagwek20"/>
          <w:rFonts w:ascii="Tahoma" w:hAnsi="Tahoma" w:cs="Tahoma"/>
          <w:b w:val="0"/>
          <w:bCs w:val="0"/>
          <w:sz w:val="22"/>
          <w:szCs w:val="22"/>
        </w:rPr>
      </w:pPr>
      <w:r>
        <w:rPr>
          <w:rStyle w:val="Nagwek20"/>
          <w:rFonts w:ascii="Tahoma" w:hAnsi="Tahoma" w:cs="Tahoma"/>
          <w:b w:val="0"/>
          <w:bCs w:val="0"/>
          <w:sz w:val="22"/>
          <w:szCs w:val="22"/>
        </w:rPr>
        <w:t>4</w:t>
      </w:r>
      <w:r w:rsidR="00B7582F" w:rsidRPr="007D441F">
        <w:rPr>
          <w:rStyle w:val="Nagwek20"/>
          <w:rFonts w:ascii="Tahoma" w:hAnsi="Tahoma" w:cs="Tahoma"/>
          <w:b w:val="0"/>
          <w:bCs w:val="0"/>
          <w:sz w:val="22"/>
          <w:szCs w:val="22"/>
        </w:rPr>
        <w:t xml:space="preserve">. Zamawiający dopuszcza podpisanie umów drogą korespondencyjną. </w:t>
      </w:r>
      <w:r w:rsidR="006B0402" w:rsidRPr="007D441F">
        <w:rPr>
          <w:rStyle w:val="Nagwek20"/>
          <w:rFonts w:ascii="Tahoma" w:hAnsi="Tahoma" w:cs="Tahoma"/>
          <w:b w:val="0"/>
          <w:bCs w:val="0"/>
          <w:sz w:val="22"/>
          <w:szCs w:val="22"/>
        </w:rPr>
        <w:t xml:space="preserve">        </w:t>
      </w:r>
      <w:bookmarkStart w:id="31" w:name="bookmark71"/>
      <w:bookmarkStart w:id="32" w:name="bookmark72"/>
      <w:bookmarkEnd w:id="30"/>
    </w:p>
    <w:p w14:paraId="04D10E19" w14:textId="77777777" w:rsidR="00D9412C" w:rsidRPr="00D9412C" w:rsidRDefault="00D9412C" w:rsidP="00D9412C">
      <w:pPr>
        <w:pStyle w:val="Teksttreci2"/>
        <w:shd w:val="clear" w:color="auto" w:fill="auto"/>
        <w:spacing w:before="120" w:after="0" w:line="240" w:lineRule="auto"/>
        <w:ind w:right="23" w:firstLine="0"/>
        <w:jc w:val="both"/>
        <w:rPr>
          <w:rStyle w:val="Nagwek20"/>
          <w:rFonts w:asciiTheme="minorHAnsi" w:hAnsiTheme="minorHAnsi"/>
          <w:bCs w:val="0"/>
          <w:sz w:val="28"/>
          <w:szCs w:val="28"/>
        </w:rPr>
      </w:pPr>
    </w:p>
    <w:p w14:paraId="1EEB5A22" w14:textId="77777777" w:rsidR="0089554B" w:rsidRDefault="0089554B" w:rsidP="0089554B">
      <w:pPr>
        <w:widowControl/>
        <w:autoSpaceDE w:val="0"/>
        <w:autoSpaceDN w:val="0"/>
        <w:adjustRightInd w:val="0"/>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r w:rsid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p>
    <w:p w14:paraId="66BB6299" w14:textId="229BD534" w:rsidR="00035036" w:rsidRDefault="0089554B" w:rsidP="0089554B">
      <w:pPr>
        <w:widowControl/>
        <w:autoSpaceDE w:val="0"/>
        <w:autoSpaceDN w:val="0"/>
        <w:adjustRightInd w:val="0"/>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31"/>
      <w:bookmarkEnd w:id="32"/>
    </w:p>
    <w:p w14:paraId="212F1B90" w14:textId="77777777" w:rsidR="0089554B" w:rsidRPr="00C45C48" w:rsidRDefault="0089554B" w:rsidP="0089554B">
      <w:pPr>
        <w:widowControl/>
        <w:autoSpaceDE w:val="0"/>
        <w:autoSpaceDN w:val="0"/>
        <w:adjustRightInd w:val="0"/>
        <w:ind w:left="1418" w:hanging="1418"/>
        <w:rPr>
          <w:rFonts w:ascii="Tahoma" w:eastAsia="Palatino Linotype" w:hAnsi="Tahoma" w:cs="Tahoma"/>
          <w:b/>
          <w:sz w:val="28"/>
          <w:szCs w:val="28"/>
        </w:rPr>
      </w:pPr>
    </w:p>
    <w:p w14:paraId="3DC2852A" w14:textId="77777777" w:rsidR="00035036" w:rsidRPr="00295AA7" w:rsidRDefault="00035036" w:rsidP="00AC4B7B">
      <w:pPr>
        <w:widowControl/>
        <w:autoSpaceDE w:val="0"/>
        <w:autoSpaceDN w:val="0"/>
        <w:adjustRightInd w:val="0"/>
        <w:rPr>
          <w:rFonts w:ascii="Tahoma" w:hAnsi="Tahoma" w:cs="Tahoma"/>
          <w:sz w:val="22"/>
          <w:szCs w:val="22"/>
          <w:lang w:bidi="ar-SA"/>
        </w:rPr>
      </w:pPr>
      <w:bookmarkStart w:id="33"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A7B6037" w14:textId="77777777" w:rsidR="00035036" w:rsidRPr="00295AA7" w:rsidRDefault="00035036" w:rsidP="00AC4B7B">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w:t>
      </w:r>
      <w:r w:rsidR="002F5B87">
        <w:rPr>
          <w:rFonts w:ascii="Tahoma" w:hAnsi="Tahoma" w:cs="Tahoma"/>
          <w:sz w:val="22"/>
          <w:szCs w:val="22"/>
          <w:lang w:bidi="ar-SA"/>
        </w:rPr>
        <w:t xml:space="preserve">. </w:t>
      </w:r>
      <w:r w:rsidRPr="00295AA7">
        <w:rPr>
          <w:rFonts w:ascii="Tahoma" w:hAnsi="Tahoma" w:cs="Tahoma"/>
          <w:sz w:val="22"/>
          <w:szCs w:val="22"/>
          <w:lang w:bidi="ar-SA"/>
        </w:rPr>
        <w:t>Odwołanie wnosi się do Prezesa Krajowej Izby Odwoławczej w formie pisemnej albo w formie elektronicznej albo w postaci elektronicznej opatrzonej podpisem zaufanym.</w:t>
      </w:r>
    </w:p>
    <w:p w14:paraId="1A271485" w14:textId="77777777" w:rsidR="00035036" w:rsidRPr="00295AA7" w:rsidRDefault="002F5B87" w:rsidP="00AC4B7B">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035036" w:rsidRPr="00295AA7">
        <w:rPr>
          <w:rFonts w:ascii="Tahoma" w:hAnsi="Tahoma" w:cs="Tahoma"/>
          <w:sz w:val="22"/>
          <w:szCs w:val="22"/>
          <w:lang w:bidi="ar-SA"/>
        </w:rPr>
        <w:t>. Na orzeczenie Krajowej Izby Odwoławczej oraz postanowienie Prezesa Krajowej Izby</w:t>
      </w:r>
    </w:p>
    <w:p w14:paraId="2FF38578" w14:textId="0D2ACCE8" w:rsidR="00D9412C" w:rsidRPr="00295AA7" w:rsidRDefault="00035036" w:rsidP="00AC4B7B">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53CE205C" w14:textId="77777777" w:rsidR="00035036" w:rsidRPr="00295AA7" w:rsidRDefault="002F5B87" w:rsidP="00AC4B7B">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035036" w:rsidRPr="00295AA7">
        <w:rPr>
          <w:rFonts w:ascii="Tahoma" w:hAnsi="Tahoma" w:cs="Tahoma"/>
          <w:sz w:val="22"/>
          <w:szCs w:val="22"/>
          <w:lang w:bidi="ar-SA"/>
        </w:rPr>
        <w:t xml:space="preserve">. Szczegółowe informacje dotyczące środków ochrony prawnej określone są w Dziale IX „Środki ochrony prawnej" ustawy </w:t>
      </w:r>
      <w:proofErr w:type="spellStart"/>
      <w:r w:rsidR="00035036" w:rsidRPr="00295AA7">
        <w:rPr>
          <w:rFonts w:ascii="Tahoma" w:hAnsi="Tahoma" w:cs="Tahoma"/>
          <w:sz w:val="22"/>
          <w:szCs w:val="22"/>
          <w:lang w:bidi="ar-SA"/>
        </w:rPr>
        <w:t>Pzp</w:t>
      </w:r>
      <w:proofErr w:type="spellEnd"/>
      <w:r w:rsidR="00035036" w:rsidRPr="00295AA7">
        <w:rPr>
          <w:rFonts w:ascii="Tahoma" w:hAnsi="Tahoma" w:cs="Tahoma"/>
          <w:sz w:val="22"/>
          <w:szCs w:val="22"/>
          <w:lang w:bidi="ar-SA"/>
        </w:rPr>
        <w:t xml:space="preserve"> (art. 505-590).</w:t>
      </w:r>
    </w:p>
    <w:p w14:paraId="4527B396"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511B75AC" w14:textId="43E9A18E" w:rsidR="0089554B" w:rsidRDefault="0089554B"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F026F1">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w:t>
      </w:r>
    </w:p>
    <w:p w14:paraId="217A9FB5" w14:textId="77777777" w:rsidR="0089554B" w:rsidRDefault="0089554B"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DANYCH 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NA  PODSTAWIE PRZEPISÓW </w:t>
      </w:r>
    </w:p>
    <w:p w14:paraId="5D10052E" w14:textId="52F39685" w:rsidR="005E6DBB" w:rsidRPr="00284ED5" w:rsidRDefault="0089554B"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PRAWA.</w:t>
      </w:r>
    </w:p>
    <w:p w14:paraId="4AA39C1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01A6F0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7C5D6F5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2784833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21AAC60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2F7C97D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59DB13D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4495D48F"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4308528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31530A6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14:paraId="59C36AA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38DEB8C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53642BD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44F1FC9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14:paraId="12741CE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14:paraId="0B84860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14:paraId="7617A84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14:paraId="049F2919"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14:paraId="68F8693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1CEA3C1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61107D59"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14:paraId="50A5993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7BF4DE8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7C09B64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1BA3E9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do realizacji celu/celów określonych powyżej, a po tym czasie przez okres oraz w zakresie</w:t>
      </w:r>
    </w:p>
    <w:p w14:paraId="7A4DA6C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10050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2C428825"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0F6DBDA0"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00104FD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0CD46F4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062CEF81"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w:t>
      </w:r>
    </w:p>
    <w:p w14:paraId="2DBAC372" w14:textId="0D70CCBD" w:rsidR="00AC4B7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oraz ustawy o dostępie do </w:t>
      </w:r>
    </w:p>
    <w:p w14:paraId="4CBD03A1" w14:textId="2DD54470" w:rsidR="005E6DBB" w:rsidRPr="00FD0931"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publicznej;</w:t>
      </w:r>
    </w:p>
    <w:p w14:paraId="0A411805" w14:textId="77777777" w:rsidR="005E6DB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18348873" w14:textId="77777777" w:rsidR="00AC4B7B" w:rsidRPr="00FD0931" w:rsidRDefault="00AC4B7B" w:rsidP="00284ED5">
      <w:pPr>
        <w:widowControl/>
        <w:autoSpaceDE w:val="0"/>
        <w:autoSpaceDN w:val="0"/>
        <w:adjustRightInd w:val="0"/>
        <w:rPr>
          <w:rFonts w:ascii="Tahoma" w:hAnsi="Tahoma" w:cs="Tahoma"/>
          <w:sz w:val="22"/>
          <w:szCs w:val="22"/>
          <w:lang w:bidi="ar-SA"/>
        </w:rPr>
      </w:pPr>
    </w:p>
    <w:p w14:paraId="61642F00"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r w:rsidR="00AC4B7B">
        <w:rPr>
          <w:rFonts w:ascii="Tahoma" w:hAnsi="Tahoma" w:cs="Tahoma"/>
          <w:sz w:val="22"/>
          <w:szCs w:val="22"/>
          <w:lang w:bidi="ar-SA"/>
        </w:rPr>
        <w:t xml:space="preserve"> </w:t>
      </w:r>
      <w:r w:rsidRPr="00FD0931">
        <w:rPr>
          <w:rFonts w:ascii="Tahoma" w:hAnsi="Tahoma" w:cs="Tahoma"/>
          <w:sz w:val="22"/>
          <w:szCs w:val="22"/>
          <w:lang w:bidi="ar-SA"/>
        </w:rPr>
        <w:t xml:space="preserve">podstawie </w:t>
      </w:r>
    </w:p>
    <w:p w14:paraId="706DDE99" w14:textId="706D1BBA" w:rsidR="005E6DB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przepisów prawa;</w:t>
      </w:r>
    </w:p>
    <w:p w14:paraId="7F105232" w14:textId="77777777" w:rsidR="00AC4B7B" w:rsidRPr="00FD0931" w:rsidRDefault="00AC4B7B" w:rsidP="00284ED5">
      <w:pPr>
        <w:widowControl/>
        <w:autoSpaceDE w:val="0"/>
        <w:autoSpaceDN w:val="0"/>
        <w:adjustRightInd w:val="0"/>
        <w:rPr>
          <w:rFonts w:ascii="Tahoma" w:hAnsi="Tahoma" w:cs="Tahoma"/>
          <w:sz w:val="22"/>
          <w:szCs w:val="22"/>
          <w:lang w:bidi="ar-SA"/>
        </w:rPr>
      </w:pPr>
    </w:p>
    <w:p w14:paraId="42018DF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50AF21D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69B2971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035B209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59FE86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146FD6C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14:paraId="218E7DBC" w14:textId="77777777"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14:paraId="77DACFA7"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uzasadnione </w:t>
      </w:r>
    </w:p>
    <w:p w14:paraId="727A640B" w14:textId="4EAB782F" w:rsidR="005E6DBB" w:rsidRPr="00FD0931"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podstawy przetwarzania;</w:t>
      </w:r>
    </w:p>
    <w:p w14:paraId="5C5CF68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4883B9CD"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z przepisów </w:t>
      </w:r>
    </w:p>
    <w:p w14:paraId="756A6EAF" w14:textId="11D30330" w:rsidR="005E6DB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5CB91EFB" w14:textId="77777777" w:rsidR="00AC4B7B" w:rsidRPr="00FD0931" w:rsidRDefault="00AC4B7B" w:rsidP="00284ED5">
      <w:pPr>
        <w:widowControl/>
        <w:autoSpaceDE w:val="0"/>
        <w:autoSpaceDN w:val="0"/>
        <w:adjustRightInd w:val="0"/>
        <w:rPr>
          <w:rFonts w:ascii="Tahoma" w:hAnsi="Tahoma" w:cs="Tahoma"/>
          <w:sz w:val="22"/>
          <w:szCs w:val="22"/>
          <w:lang w:bidi="ar-SA"/>
        </w:rPr>
      </w:pPr>
    </w:p>
    <w:p w14:paraId="0F25210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54B97EC8"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1E707098" w14:textId="1968AA11" w:rsidR="005E6DBB" w:rsidRPr="00FD0931"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5A9C3E6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14:paraId="418577AB" w14:textId="77777777" w:rsidR="00AC4B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 </w:t>
      </w:r>
    </w:p>
    <w:p w14:paraId="14643EA6" w14:textId="77777777" w:rsidR="00AC4B7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5CD38DEE" w14:textId="77777777" w:rsidR="00AC4B7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przetwarzanie </w:t>
      </w:r>
    </w:p>
    <w:p w14:paraId="69A40F22" w14:textId="77777777" w:rsidR="00AC4B7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dane dotyczą, </w:t>
      </w:r>
    </w:p>
    <w:p w14:paraId="651C45E0" w14:textId="0579F987" w:rsidR="005E6DBB" w:rsidRDefault="00AC4B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lu</w:t>
      </w:r>
      <w:r>
        <w:rPr>
          <w:rFonts w:ascii="Tahoma" w:hAnsi="Tahoma" w:cs="Tahoma"/>
          <w:sz w:val="22"/>
          <w:szCs w:val="22"/>
          <w:lang w:bidi="ar-SA"/>
        </w:rPr>
        <w:t xml:space="preserve">b </w:t>
      </w:r>
      <w:r w:rsidR="005E6DBB" w:rsidRPr="00FD0931">
        <w:rPr>
          <w:rFonts w:ascii="Tahoma" w:hAnsi="Tahoma" w:cs="Tahoma"/>
          <w:sz w:val="22"/>
          <w:szCs w:val="22"/>
          <w:lang w:bidi="ar-SA"/>
        </w:rPr>
        <w:t>podstaw do ustalenia, dochodzenia lub obrony roszczeń;</w:t>
      </w:r>
    </w:p>
    <w:p w14:paraId="7B100AF5" w14:textId="77777777" w:rsidR="00AC4B7B" w:rsidRPr="00FD0931" w:rsidRDefault="00AC4B7B" w:rsidP="00284ED5">
      <w:pPr>
        <w:widowControl/>
        <w:autoSpaceDE w:val="0"/>
        <w:autoSpaceDN w:val="0"/>
        <w:adjustRightInd w:val="0"/>
        <w:rPr>
          <w:rFonts w:ascii="Tahoma" w:hAnsi="Tahoma" w:cs="Tahoma"/>
          <w:sz w:val="22"/>
          <w:szCs w:val="22"/>
          <w:lang w:bidi="ar-SA"/>
        </w:rPr>
      </w:pPr>
    </w:p>
    <w:p w14:paraId="044C290F" w14:textId="77777777" w:rsidR="00226D59"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182DEABE" w14:textId="77777777" w:rsidR="00226D59" w:rsidRDefault="00226D59"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08B18668" w14:textId="02377820" w:rsidR="005E6DBB" w:rsidRPr="00FD0931" w:rsidRDefault="00226D59"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1D7E0A11"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0754F031" w14:textId="77777777" w:rsidR="00145466" w:rsidRDefault="00145466" w:rsidP="00284ED5">
      <w:pPr>
        <w:pStyle w:val="Nagwek21"/>
        <w:keepNext/>
        <w:keepLines/>
        <w:shd w:val="clear" w:color="auto" w:fill="auto"/>
        <w:spacing w:after="0" w:line="240" w:lineRule="auto"/>
        <w:ind w:firstLine="0"/>
        <w:jc w:val="left"/>
        <w:rPr>
          <w:rStyle w:val="Nagwek20"/>
          <w:rFonts w:asciiTheme="majorHAnsi" w:hAnsiTheme="majorHAnsi"/>
          <w:b/>
          <w:bCs/>
          <w:sz w:val="24"/>
          <w:szCs w:val="24"/>
        </w:rPr>
      </w:pPr>
    </w:p>
    <w:p w14:paraId="608F3C40"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C26093B" w14:textId="1AD5BFBE" w:rsidR="007D63C0"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284ED5">
        <w:rPr>
          <w:rFonts w:ascii="Tahoma" w:hAnsi="Tahoma" w:cs="Tahoma"/>
          <w:b/>
          <w:color w:val="auto"/>
          <w:lang w:eastAsia="en-US"/>
        </w:rPr>
        <w:t>Ochrona danych osobowych zebranych prze</w:t>
      </w:r>
      <w:r w:rsidR="007D63C0">
        <w:rPr>
          <w:rFonts w:ascii="Tahoma" w:hAnsi="Tahoma" w:cs="Tahoma"/>
          <w:b/>
          <w:color w:val="auto"/>
          <w:lang w:eastAsia="en-US"/>
        </w:rPr>
        <w:t>z Z</w:t>
      </w:r>
      <w:r w:rsidRPr="00284ED5">
        <w:rPr>
          <w:rFonts w:ascii="Tahoma" w:hAnsi="Tahoma" w:cs="Tahoma"/>
          <w:b/>
          <w:color w:val="auto"/>
          <w:lang w:eastAsia="en-US"/>
        </w:rPr>
        <w:t>amawiającego w toku</w:t>
      </w:r>
    </w:p>
    <w:p w14:paraId="720742C8" w14:textId="152996D8" w:rsidR="00145466" w:rsidRPr="00284ED5"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284ED5">
        <w:rPr>
          <w:rFonts w:ascii="Tahoma" w:hAnsi="Tahoma" w:cs="Tahoma"/>
          <w:b/>
          <w:color w:val="auto"/>
          <w:lang w:eastAsia="en-US"/>
        </w:rPr>
        <w:t>postępowania</w:t>
      </w:r>
    </w:p>
    <w:p w14:paraId="1B99E333"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79ADEEC5" w14:textId="1EE7707E"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26D59">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0ADF434" w14:textId="5B4A696C" w:rsidR="00145466" w:rsidRPr="00B36DE9" w:rsidRDefault="00145466" w:rsidP="00D062CC">
      <w:pPr>
        <w:widowControl/>
        <w:numPr>
          <w:ilvl w:val="0"/>
          <w:numId w:val="2"/>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lastRenderedPageBreak/>
        <w:t xml:space="preserve">Dane osobowe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4C7E3373" w14:textId="3BF111E3"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2088A456" w14:textId="2A1A132C"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35153DC0" w14:textId="4C99E9D2"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AEEC5AC" w14:textId="77777777"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521FF93" w14:textId="11E37394"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wykonawca bezpośrednio pozyskał i przekazał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045664B3" w14:textId="2D852E8D"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0161E6A5" w14:textId="4107D3BC"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3DA0396" w14:textId="77777777" w:rsidR="00145466" w:rsidRPr="00B36DE9" w:rsidRDefault="00145466" w:rsidP="00D062CC">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7DC85B72"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0A691479"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7C431EF9" w14:textId="23543983"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226D59">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36083F6D"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757613EF" w14:textId="7777777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4DE7A1C6" w14:textId="36C42747" w:rsidR="00145466" w:rsidRPr="00B36DE9" w:rsidRDefault="00145466" w:rsidP="00D062CC">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226D59">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4A35FCC6"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142F1B96"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E42134B"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7EB21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126687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33"/>
      <w:r w:rsidR="0089748B" w:rsidRPr="00B36DE9">
        <w:rPr>
          <w:rStyle w:val="Nagwek20"/>
          <w:rFonts w:ascii="Tahoma" w:hAnsi="Tahoma" w:cs="Tahoma"/>
          <w:b/>
          <w:bCs/>
          <w:sz w:val="22"/>
          <w:szCs w:val="22"/>
        </w:rPr>
        <w:t>:</w:t>
      </w:r>
    </w:p>
    <w:p w14:paraId="025648F3" w14:textId="77777777" w:rsidR="001B0B7A" w:rsidRDefault="008C5B48"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1</w:t>
      </w:r>
      <w:r w:rsidR="006F0FF7" w:rsidRPr="00B565F4">
        <w:rPr>
          <w:rFonts w:ascii="Tahoma" w:hAnsi="Tahoma" w:cs="Tahoma"/>
        </w:rPr>
        <w:t xml:space="preserve"> </w:t>
      </w:r>
      <w:r w:rsidR="0089748B" w:rsidRPr="00B565F4">
        <w:rPr>
          <w:rFonts w:ascii="Tahoma" w:hAnsi="Tahoma" w:cs="Tahoma"/>
        </w:rPr>
        <w:t xml:space="preserve">- </w:t>
      </w:r>
      <w:r w:rsidR="006F18BE" w:rsidRPr="00B565F4">
        <w:rPr>
          <w:rFonts w:ascii="Tahoma" w:hAnsi="Tahoma" w:cs="Tahoma"/>
        </w:rPr>
        <w:t>Formularz Ofertowy;</w:t>
      </w:r>
      <w:r w:rsidR="00CB358B" w:rsidRPr="00B565F4">
        <w:rPr>
          <w:rFonts w:ascii="Tahoma" w:hAnsi="Tahoma" w:cs="Tahoma"/>
        </w:rPr>
        <w:t xml:space="preserve"> </w:t>
      </w:r>
    </w:p>
    <w:p w14:paraId="43393100" w14:textId="5641BEE3" w:rsidR="00363396" w:rsidRPr="00B565F4" w:rsidRDefault="008C5B48" w:rsidP="00F026F1">
      <w:pPr>
        <w:pStyle w:val="Teksttreci2"/>
        <w:shd w:val="clear" w:color="auto" w:fill="auto"/>
        <w:spacing w:before="0" w:after="0" w:line="240" w:lineRule="auto"/>
        <w:ind w:firstLine="0"/>
        <w:jc w:val="left"/>
        <w:rPr>
          <w:rFonts w:ascii="Tahoma" w:hAnsi="Tahoma" w:cs="Tahoma"/>
        </w:rPr>
      </w:pPr>
      <w:r>
        <w:rPr>
          <w:rFonts w:ascii="Tahoma" w:hAnsi="Tahoma" w:cs="Tahoma"/>
        </w:rPr>
        <w:t>Załącznik Nr 2 –</w:t>
      </w:r>
      <w:r w:rsidR="001D362D" w:rsidRPr="00B565F4">
        <w:rPr>
          <w:rFonts w:ascii="Tahoma" w:hAnsi="Tahoma" w:cs="Tahoma"/>
        </w:rPr>
        <w:t xml:space="preserve"> </w:t>
      </w:r>
      <w:r w:rsidR="006F0FF7" w:rsidRPr="00B565F4">
        <w:rPr>
          <w:rFonts w:ascii="Tahoma" w:hAnsi="Tahoma" w:cs="Tahoma"/>
        </w:rPr>
        <w:t>Oświadczenie złożone w formie Jednolitego Europejskiego Dokumentu zamówie</w:t>
      </w:r>
      <w:r w:rsidR="004E70FD">
        <w:rPr>
          <w:rFonts w:ascii="Tahoma" w:hAnsi="Tahoma" w:cs="Tahoma"/>
        </w:rPr>
        <w:t xml:space="preserve">ń </w:t>
      </w:r>
    </w:p>
    <w:p w14:paraId="0419929D" w14:textId="77777777" w:rsidR="009034EB" w:rsidRPr="00B565F4" w:rsidRDefault="00F026F1"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Załącznik Nr 3</w:t>
      </w:r>
      <w:r w:rsidR="006F0FF7" w:rsidRPr="00B565F4">
        <w:rPr>
          <w:rFonts w:ascii="Tahoma" w:hAnsi="Tahoma" w:cs="Tahoma"/>
        </w:rPr>
        <w:t xml:space="preserve"> </w:t>
      </w:r>
      <w:r w:rsidR="0089748B" w:rsidRPr="00B565F4">
        <w:rPr>
          <w:rFonts w:ascii="Tahoma" w:hAnsi="Tahoma" w:cs="Tahoma"/>
        </w:rPr>
        <w:t xml:space="preserve"> - </w:t>
      </w:r>
      <w:r w:rsidR="006F0FF7" w:rsidRPr="00B565F4">
        <w:rPr>
          <w:rFonts w:ascii="Tahoma" w:hAnsi="Tahoma" w:cs="Tahoma"/>
        </w:rPr>
        <w:t>Oświadczenie  o przynależ</w:t>
      </w:r>
      <w:r w:rsidR="00B565F4">
        <w:rPr>
          <w:rFonts w:ascii="Tahoma" w:hAnsi="Tahoma" w:cs="Tahoma"/>
        </w:rPr>
        <w:t>ności lub braku do grupy kapitał</w:t>
      </w:r>
      <w:r w:rsidR="006F0FF7" w:rsidRPr="00B565F4">
        <w:rPr>
          <w:rFonts w:ascii="Tahoma" w:hAnsi="Tahoma" w:cs="Tahoma"/>
        </w:rPr>
        <w:t>owej</w:t>
      </w:r>
      <w:r w:rsidR="009034EB" w:rsidRPr="00B565F4">
        <w:rPr>
          <w:rFonts w:ascii="Tahoma" w:hAnsi="Tahoma" w:cs="Tahoma"/>
        </w:rPr>
        <w:t xml:space="preserve"> </w:t>
      </w:r>
    </w:p>
    <w:p w14:paraId="641A51B2" w14:textId="77777777" w:rsidR="001D362D" w:rsidRPr="00B565F4"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4</w:t>
      </w:r>
      <w:r w:rsidR="00B565F4" w:rsidRPr="00B565F4">
        <w:rPr>
          <w:rFonts w:ascii="Tahoma" w:hAnsi="Tahoma" w:cs="Tahoma"/>
        </w:rPr>
        <w:t xml:space="preserve">  - </w:t>
      </w:r>
      <w:r w:rsidR="00B565F4">
        <w:rPr>
          <w:rFonts w:ascii="Tahoma" w:hAnsi="Tahoma" w:cs="Tahoma"/>
        </w:rPr>
        <w:t>Pełnomocnictwo</w:t>
      </w:r>
      <w:r w:rsidR="001D362D" w:rsidRPr="00B565F4">
        <w:rPr>
          <w:rFonts w:ascii="Tahoma" w:hAnsi="Tahoma" w:cs="Tahoma"/>
        </w:rPr>
        <w:t xml:space="preserve"> </w:t>
      </w:r>
    </w:p>
    <w:p w14:paraId="60BD1080" w14:textId="77777777" w:rsidR="00B565F4"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5</w:t>
      </w:r>
      <w:r w:rsidR="0089748B" w:rsidRPr="00B565F4">
        <w:rPr>
          <w:rFonts w:ascii="Tahoma" w:hAnsi="Tahoma" w:cs="Tahoma"/>
        </w:rPr>
        <w:t xml:space="preserve"> </w:t>
      </w:r>
      <w:r w:rsidR="00B565F4" w:rsidRPr="00B565F4">
        <w:rPr>
          <w:rFonts w:ascii="Tahoma" w:hAnsi="Tahoma" w:cs="Tahoma"/>
        </w:rPr>
        <w:t xml:space="preserve"> </w:t>
      </w:r>
      <w:r w:rsidR="0089748B" w:rsidRPr="00B565F4">
        <w:rPr>
          <w:rFonts w:ascii="Tahoma" w:hAnsi="Tahoma" w:cs="Tahoma"/>
        </w:rPr>
        <w:t xml:space="preserve">- </w:t>
      </w:r>
      <w:r w:rsidR="00B565F4" w:rsidRPr="00B565F4">
        <w:rPr>
          <w:rFonts w:ascii="Tahoma" w:hAnsi="Tahoma" w:cs="Tahoma"/>
        </w:rPr>
        <w:t>Wykaz dostaw</w:t>
      </w:r>
      <w:r w:rsidR="00D038D8" w:rsidRPr="00B565F4">
        <w:rPr>
          <w:rFonts w:ascii="Tahoma" w:hAnsi="Tahoma" w:cs="Tahoma"/>
        </w:rPr>
        <w:t>,</w:t>
      </w:r>
    </w:p>
    <w:p w14:paraId="502EDB7C" w14:textId="77777777" w:rsidR="0089748B" w:rsidRPr="00B565F4" w:rsidRDefault="00F026F1" w:rsidP="00B36DE9">
      <w:pPr>
        <w:pStyle w:val="Teksttreci2"/>
        <w:shd w:val="clear" w:color="auto" w:fill="auto"/>
        <w:spacing w:before="0" w:after="0" w:line="240" w:lineRule="auto"/>
        <w:ind w:firstLine="0"/>
        <w:jc w:val="left"/>
        <w:rPr>
          <w:rFonts w:ascii="Tahoma" w:hAnsi="Tahoma" w:cs="Tahoma"/>
        </w:rPr>
      </w:pPr>
      <w:r>
        <w:rPr>
          <w:rFonts w:ascii="Tahoma" w:hAnsi="Tahoma" w:cs="Tahoma"/>
        </w:rPr>
        <w:t>Załącznik nr 6</w:t>
      </w:r>
      <w:r w:rsidR="00B565F4">
        <w:rPr>
          <w:rFonts w:ascii="Tahoma" w:hAnsi="Tahoma" w:cs="Tahoma"/>
        </w:rPr>
        <w:t xml:space="preserve">  - Oświadczenie Wykonawców wspólnie ubiegających się o udzielenie zamówienia</w:t>
      </w:r>
      <w:r w:rsidR="00D038D8" w:rsidRPr="00B565F4">
        <w:rPr>
          <w:rFonts w:ascii="Tahoma" w:hAnsi="Tahoma" w:cs="Tahoma"/>
        </w:rPr>
        <w:t xml:space="preserve"> </w:t>
      </w:r>
    </w:p>
    <w:p w14:paraId="30A70DD9" w14:textId="77777777" w:rsidR="001B0B7A" w:rsidRPr="0089748B" w:rsidRDefault="0089748B" w:rsidP="00B36DE9">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Pozostałe załączniki: </w:t>
      </w:r>
      <w:r w:rsidR="00DD6782" w:rsidRPr="00B565F4">
        <w:rPr>
          <w:rFonts w:ascii="Tahoma" w:hAnsi="Tahoma" w:cs="Tahoma"/>
        </w:rPr>
        <w:t xml:space="preserve"> </w:t>
      </w:r>
      <w:r w:rsidR="008C5B48">
        <w:rPr>
          <w:rFonts w:ascii="Tahoma" w:hAnsi="Tahoma" w:cs="Tahoma"/>
        </w:rPr>
        <w:t xml:space="preserve">Zestawienie </w:t>
      </w:r>
      <w:r w:rsidR="007650A8">
        <w:rPr>
          <w:rFonts w:ascii="Tahoma" w:hAnsi="Tahoma" w:cs="Tahoma"/>
        </w:rPr>
        <w:t xml:space="preserve">jednostek i punktów poboru </w:t>
      </w:r>
      <w:r w:rsidR="00B565F4">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4C79" w14:textId="77777777" w:rsidR="00E86CB6" w:rsidRDefault="00E86CB6">
      <w:r>
        <w:separator/>
      </w:r>
    </w:p>
  </w:endnote>
  <w:endnote w:type="continuationSeparator" w:id="0">
    <w:p w14:paraId="6D6B9083" w14:textId="77777777" w:rsidR="00E86CB6" w:rsidRDefault="00E8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TimesNewRoman">
    <w:altName w:val="MS Mincho"/>
    <w:panose1 w:val="00000000000000000000"/>
    <w:charset w:val="EE"/>
    <w:family w:val="auto"/>
    <w:notTrueType/>
    <w:pitch w:val="default"/>
    <w:sig w:usb0="00000000" w:usb1="08070000" w:usb2="00000010" w:usb3="00000000" w:csb0="0002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BCB2" w14:textId="77777777" w:rsidR="00852078" w:rsidRDefault="0085207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D383" w14:textId="77777777" w:rsidR="00E86CB6" w:rsidRDefault="00E86CB6"/>
  </w:footnote>
  <w:footnote w:type="continuationSeparator" w:id="0">
    <w:p w14:paraId="55780602" w14:textId="77777777" w:rsidR="00E86CB6" w:rsidRDefault="00E86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9E2BA" w14:textId="0A46B3A3" w:rsidR="00852078" w:rsidRPr="0086200B" w:rsidRDefault="00852078"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Pr="0086200B">
      <w:rPr>
        <w:rFonts w:ascii="Tahoma" w:eastAsiaTheme="majorEastAsia" w:hAnsi="Tahoma" w:cs="Tahoma"/>
        <w:b/>
        <w:caps/>
        <w:color w:val="632423" w:themeColor="accent2" w:themeShade="80"/>
        <w:spacing w:val="20"/>
        <w:lang w:eastAsia="en-US"/>
      </w:rPr>
      <w:t>.</w:t>
    </w:r>
    <w:r w:rsidR="002C483C">
      <w:rPr>
        <w:rFonts w:ascii="Tahoma" w:eastAsiaTheme="majorEastAsia" w:hAnsi="Tahoma" w:cs="Tahoma"/>
        <w:b/>
        <w:caps/>
        <w:color w:val="632423" w:themeColor="accent2" w:themeShade="80"/>
        <w:spacing w:val="20"/>
        <w:lang w:eastAsia="en-US"/>
      </w:rPr>
      <w:t>24</w:t>
    </w:r>
    <w:r w:rsidR="00867B39">
      <w:rPr>
        <w:rFonts w:ascii="Tahoma" w:eastAsiaTheme="majorEastAsia" w:hAnsi="Tahoma" w:cs="Tahoma"/>
        <w:b/>
        <w:caps/>
        <w:color w:val="632423" w:themeColor="accent2" w:themeShade="80"/>
        <w:spacing w:val="20"/>
        <w:lang w:eastAsia="en-US"/>
      </w:rPr>
      <w:t>.</w:t>
    </w:r>
    <w:r w:rsidRPr="0086200B">
      <w:rPr>
        <w:rFonts w:ascii="Tahoma" w:eastAsiaTheme="majorEastAsia" w:hAnsi="Tahoma" w:cs="Tahoma"/>
        <w:b/>
        <w:caps/>
        <w:color w:val="632423" w:themeColor="accent2" w:themeShade="80"/>
        <w:spacing w:val="20"/>
        <w:lang w:eastAsia="en-US"/>
      </w:rPr>
      <w:t>202</w:t>
    </w:r>
    <w:r w:rsidR="00867B39">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w:t>
    </w:r>
    <w:r w:rsidR="00867B39">
      <w:rPr>
        <w:rFonts w:ascii="Tahoma" w:eastAsiaTheme="majorEastAsia" w:hAnsi="Tahoma" w:cs="Tahoma"/>
        <w:b/>
        <w:caps/>
        <w:color w:val="632423" w:themeColor="accent2" w:themeShade="80"/>
        <w:spacing w:val="20"/>
        <w:lang w:eastAsia="en-US"/>
      </w:rPr>
      <w:t>n</w:t>
    </w:r>
  </w:p>
  <w:p w14:paraId="78BBE9CF" w14:textId="79CA4B23" w:rsidR="00852078" w:rsidRDefault="005065FD">
    <w:pPr>
      <w:pStyle w:val="Nagwek"/>
    </w:pPr>
    <w:r>
      <w:rPr>
        <w:noProof/>
      </w:rPr>
      <mc:AlternateContent>
        <mc:Choice Requires="wps">
          <w:drawing>
            <wp:anchor distT="0" distB="0" distL="63500" distR="63500" simplePos="0" relativeHeight="251657728" behindDoc="1" locked="0" layoutInCell="1" allowOverlap="1" wp14:anchorId="2B78C175" wp14:editId="6694E962">
              <wp:simplePos x="0" y="0"/>
              <wp:positionH relativeFrom="page">
                <wp:posOffset>906780</wp:posOffset>
              </wp:positionH>
              <wp:positionV relativeFrom="page">
                <wp:posOffset>569595</wp:posOffset>
              </wp:positionV>
              <wp:extent cx="74930" cy="154940"/>
              <wp:effectExtent l="1905" t="0" r="0" b="0"/>
              <wp:wrapNone/>
              <wp:docPr id="352754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784D" w14:textId="77777777" w:rsidR="00852078" w:rsidRDefault="00852078">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78C175"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2A2784D" w14:textId="77777777" w:rsidR="00852078" w:rsidRDefault="00852078">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D1BA3" w14:textId="77777777" w:rsidR="00852078" w:rsidRDefault="00852078" w:rsidP="00480029">
    <w:pPr>
      <w:rPr>
        <w:rFonts w:asciiTheme="majorHAnsi" w:hAnsiTheme="majorHAnsi"/>
        <w:b/>
        <w:sz w:val="28"/>
        <w:szCs w:val="28"/>
      </w:rPr>
    </w:pPr>
  </w:p>
  <w:p w14:paraId="7F9A3E83" w14:textId="77777777" w:rsidR="00852078" w:rsidRDefault="00852078" w:rsidP="00480029">
    <w:pPr>
      <w:rPr>
        <w:rFonts w:asciiTheme="majorHAnsi" w:hAnsiTheme="majorHAnsi"/>
        <w:b/>
        <w:sz w:val="28"/>
        <w:szCs w:val="28"/>
      </w:rPr>
    </w:pPr>
  </w:p>
  <w:p w14:paraId="5B5D22EC" w14:textId="77777777" w:rsidR="00852078" w:rsidRDefault="00852078" w:rsidP="00480029">
    <w:pPr>
      <w:rPr>
        <w:rFonts w:asciiTheme="majorHAnsi" w:hAnsiTheme="majorHAnsi"/>
        <w:b/>
        <w:sz w:val="28"/>
        <w:szCs w:val="28"/>
      </w:rPr>
    </w:pPr>
  </w:p>
  <w:p w14:paraId="1F1190FA" w14:textId="77777777" w:rsidR="00852078" w:rsidRDefault="00852078" w:rsidP="00480029">
    <w:pPr>
      <w:rPr>
        <w:rFonts w:asciiTheme="majorHAnsi" w:hAnsiTheme="majorHAnsi"/>
        <w:b/>
        <w:sz w:val="28"/>
        <w:szCs w:val="28"/>
      </w:rPr>
    </w:pPr>
    <w:r>
      <w:rPr>
        <w:rFonts w:asciiTheme="majorHAnsi" w:hAnsiTheme="majorHAnsi"/>
        <w:b/>
        <w:noProof/>
        <w:sz w:val="28"/>
        <w:szCs w:val="28"/>
        <w:lang w:bidi="ar-SA"/>
      </w:rPr>
      <w:t xml:space="preserve"> </w:t>
    </w:r>
  </w:p>
  <w:p w14:paraId="7FF3871B" w14:textId="77777777" w:rsidR="00852078" w:rsidRPr="00C16DA9" w:rsidRDefault="00852078"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3C93112B" w14:textId="77777777" w:rsidR="00852078" w:rsidRDefault="00852078"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10669EC" w14:textId="77777777" w:rsidR="00852078" w:rsidRPr="00C16DA9" w:rsidRDefault="00852078" w:rsidP="00480029">
    <w:pPr>
      <w:rPr>
        <w:rFonts w:ascii="Tahoma" w:hAnsi="Tahoma" w:cs="Tahoma"/>
        <w:b/>
        <w:sz w:val="28"/>
        <w:szCs w:val="28"/>
      </w:rPr>
    </w:pPr>
    <w:r>
      <w:rPr>
        <w:rFonts w:ascii="Tahoma" w:hAnsi="Tahoma" w:cs="Tahoma"/>
        <w:b/>
        <w:sz w:val="28"/>
        <w:szCs w:val="28"/>
      </w:rPr>
      <w:t xml:space="preserve">                            NIP: 737-10-08-991, REGON: 490505683</w:t>
    </w:r>
  </w:p>
  <w:p w14:paraId="1E1A71A1" w14:textId="77777777" w:rsidR="00852078" w:rsidRPr="0086200B" w:rsidRDefault="00852078" w:rsidP="0086200B">
    <w:pPr>
      <w:widowControl/>
      <w:autoSpaceDE w:val="0"/>
      <w:autoSpaceDN w:val="0"/>
      <w:adjustRightInd w:val="0"/>
      <w:rPr>
        <w:rFonts w:ascii="Arial" w:hAnsi="Arial" w:cs="Arial"/>
        <w:lang w:bidi="ar-SA"/>
      </w:rPr>
    </w:pPr>
  </w:p>
  <w:p w14:paraId="778600BB" w14:textId="71FCE707" w:rsidR="00852078" w:rsidRPr="0086200B" w:rsidRDefault="00852078"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2C483C">
      <w:rPr>
        <w:rFonts w:ascii="Tahoma" w:eastAsiaTheme="majorEastAsia" w:hAnsi="Tahoma" w:cs="Tahoma"/>
        <w:b/>
        <w:caps/>
        <w:color w:val="632423" w:themeColor="accent2" w:themeShade="80"/>
        <w:spacing w:val="20"/>
        <w:lang w:eastAsia="en-US"/>
      </w:rPr>
      <w:t>24</w:t>
    </w:r>
    <w:r>
      <w:rPr>
        <w:rFonts w:ascii="Tahoma" w:eastAsiaTheme="majorEastAsia" w:hAnsi="Tahoma" w:cs="Tahoma"/>
        <w:b/>
        <w:caps/>
        <w:color w:val="632423" w:themeColor="accent2" w:themeShade="80"/>
        <w:spacing w:val="20"/>
        <w:lang w:eastAsia="en-US"/>
      </w:rPr>
      <w:t>.202</w:t>
    </w:r>
    <w:r w:rsidR="00867B39">
      <w:rPr>
        <w:rFonts w:ascii="Tahoma" w:eastAsiaTheme="majorEastAsia" w:hAnsi="Tahoma" w:cs="Tahoma"/>
        <w:b/>
        <w:caps/>
        <w:color w:val="632423" w:themeColor="accent2" w:themeShade="80"/>
        <w:spacing w:val="20"/>
        <w:lang w:eastAsia="en-US"/>
      </w:rPr>
      <w:t>4</w:t>
    </w:r>
    <w:r>
      <w:rPr>
        <w:rFonts w:ascii="Tahoma" w:eastAsiaTheme="majorEastAsia" w:hAnsi="Tahoma" w:cs="Tahoma"/>
        <w:b/>
        <w:caps/>
        <w:color w:val="632423" w:themeColor="accent2" w:themeShade="80"/>
        <w:spacing w:val="20"/>
        <w:lang w:eastAsia="en-US"/>
      </w:rPr>
      <w:t>.PN</w:t>
    </w:r>
  </w:p>
  <w:p w14:paraId="6AD6FE91" w14:textId="77777777" w:rsidR="00852078" w:rsidRPr="00480029" w:rsidRDefault="00852078"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2"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742304"/>
    <w:multiLevelType w:val="hybridMultilevel"/>
    <w:tmpl w:val="92122BE0"/>
    <w:lvl w:ilvl="0" w:tplc="B4C442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27CFE"/>
    <w:multiLevelType w:val="hybridMultilevel"/>
    <w:tmpl w:val="02A26F3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EE87B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880566"/>
    <w:multiLevelType w:val="hybridMultilevel"/>
    <w:tmpl w:val="950EA51C"/>
    <w:lvl w:ilvl="0" w:tplc="371A68E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0782634"/>
    <w:multiLevelType w:val="hybridMultilevel"/>
    <w:tmpl w:val="1AD6D05A"/>
    <w:lvl w:ilvl="0" w:tplc="7EB8E84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87F11C5"/>
    <w:multiLevelType w:val="hybridMultilevel"/>
    <w:tmpl w:val="C24A0D04"/>
    <w:lvl w:ilvl="0" w:tplc="AD2E2AD0">
      <w:start w:val="1"/>
      <w:numFmt w:val="decimal"/>
      <w:lvlText w:val="%1."/>
      <w:lvlJc w:val="left"/>
      <w:pPr>
        <w:tabs>
          <w:tab w:val="num" w:pos="360"/>
        </w:tabs>
        <w:ind w:left="360" w:hanging="360"/>
      </w:pPr>
      <w:rPr>
        <w:b w:val="0"/>
        <w:bCs w:val="0"/>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2E68FB"/>
    <w:multiLevelType w:val="multilevel"/>
    <w:tmpl w:val="DFCE722A"/>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eastAsia="Times New Roman" w:hint="default"/>
        <w:b w:val="0"/>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40497189"/>
    <w:multiLevelType w:val="hybridMultilevel"/>
    <w:tmpl w:val="16540196"/>
    <w:lvl w:ilvl="0" w:tplc="78A8251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465A1F26"/>
    <w:multiLevelType w:val="hybridMultilevel"/>
    <w:tmpl w:val="7198607E"/>
    <w:lvl w:ilvl="0" w:tplc="7A98AF24">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1C7863"/>
    <w:multiLevelType w:val="hybridMultilevel"/>
    <w:tmpl w:val="1C36B2CE"/>
    <w:lvl w:ilvl="0" w:tplc="2480CD64">
      <w:start w:val="1"/>
      <w:numFmt w:val="decimal"/>
      <w:lvlText w:val="%1."/>
      <w:lvlJc w:val="left"/>
      <w:pPr>
        <w:ind w:left="2487"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AB724AB"/>
    <w:multiLevelType w:val="hybridMultilevel"/>
    <w:tmpl w:val="53FA1EB6"/>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60" w:hanging="360"/>
      </w:pPr>
      <w:rPr>
        <w:rFonts w:ascii="Calibri" w:eastAsia="Times New Roman" w:hAnsi="Calibri" w:cs="Times New Roman"/>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587E129A"/>
    <w:multiLevelType w:val="hybridMultilevel"/>
    <w:tmpl w:val="AAB6B702"/>
    <w:lvl w:ilvl="0" w:tplc="378411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4A0504"/>
    <w:multiLevelType w:val="hybridMultilevel"/>
    <w:tmpl w:val="1FDA4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DF954F4"/>
    <w:multiLevelType w:val="hybridMultilevel"/>
    <w:tmpl w:val="DDC68FF8"/>
    <w:lvl w:ilvl="0" w:tplc="9E98C34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EC568B0"/>
    <w:multiLevelType w:val="hybridMultilevel"/>
    <w:tmpl w:val="2D34A78E"/>
    <w:lvl w:ilvl="0" w:tplc="9DB0099C">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2116C72"/>
    <w:multiLevelType w:val="hybridMultilevel"/>
    <w:tmpl w:val="869A2C00"/>
    <w:lvl w:ilvl="0" w:tplc="89FAB65C">
      <w:start w:val="1"/>
      <w:numFmt w:val="lowerLetter"/>
      <w:lvlText w:val="%1)"/>
      <w:lvlJc w:val="left"/>
      <w:pPr>
        <w:ind w:left="720" w:hanging="360"/>
      </w:pPr>
      <w:rPr>
        <w:rFonts w:ascii="Verdana" w:hAnsi="Verdana" w:cs="Calibr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73892BC0"/>
    <w:multiLevelType w:val="hybridMultilevel"/>
    <w:tmpl w:val="A7304EF4"/>
    <w:lvl w:ilvl="0" w:tplc="3F6A3228">
      <w:start w:val="1"/>
      <w:numFmt w:val="lowerLetter"/>
      <w:lvlText w:val="%1)"/>
      <w:lvlJc w:val="left"/>
      <w:pPr>
        <w:ind w:left="1455" w:hanging="360"/>
      </w:pPr>
      <w:rPr>
        <w:rFonts w:ascii="Calibri" w:eastAsia="Times New Roman" w:hAnsi="Calibri" w:cs="Calibr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4" w15:restartNumberingAfterBreak="0">
    <w:nsid w:val="73D0554B"/>
    <w:multiLevelType w:val="hybridMultilevel"/>
    <w:tmpl w:val="B4BAD88A"/>
    <w:lvl w:ilvl="0" w:tplc="527E309C">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5" w15:restartNumberingAfterBreak="0">
    <w:nsid w:val="757A2615"/>
    <w:multiLevelType w:val="hybridMultilevel"/>
    <w:tmpl w:val="C2EECA40"/>
    <w:lvl w:ilvl="0" w:tplc="8E34EF3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16cid:durableId="1619603390">
    <w:abstractNumId w:val="22"/>
  </w:num>
  <w:num w:numId="2" w16cid:durableId="459959131">
    <w:abstractNumId w:val="5"/>
  </w:num>
  <w:num w:numId="3" w16cid:durableId="2060082784">
    <w:abstractNumId w:val="18"/>
  </w:num>
  <w:num w:numId="4" w16cid:durableId="2106412563">
    <w:abstractNumId w:val="14"/>
  </w:num>
  <w:num w:numId="5" w16cid:durableId="334842943">
    <w:abstractNumId w:val="4"/>
  </w:num>
  <w:num w:numId="6" w16cid:durableId="2035837916">
    <w:abstractNumId w:val="7"/>
  </w:num>
  <w:num w:numId="7" w16cid:durableId="147328209">
    <w:abstractNumId w:val="19"/>
  </w:num>
  <w:num w:numId="8" w16cid:durableId="1771202060">
    <w:abstractNumId w:val="15"/>
  </w:num>
  <w:num w:numId="9" w16cid:durableId="1957440639">
    <w:abstractNumId w:val="26"/>
  </w:num>
  <w:num w:numId="10" w16cid:durableId="788862249">
    <w:abstractNumId w:val="12"/>
  </w:num>
  <w:num w:numId="11" w16cid:durableId="1873296905">
    <w:abstractNumId w:val="8"/>
  </w:num>
  <w:num w:numId="12" w16cid:durableId="1859343516">
    <w:abstractNumId w:val="13"/>
  </w:num>
  <w:num w:numId="13" w16cid:durableId="635600622">
    <w:abstractNumId w:val="6"/>
  </w:num>
  <w:num w:numId="14" w16cid:durableId="859662998">
    <w:abstractNumId w:val="17"/>
  </w:num>
  <w:num w:numId="15" w16cid:durableId="583489852">
    <w:abstractNumId w:val="11"/>
  </w:num>
  <w:num w:numId="16" w16cid:durableId="1166746323">
    <w:abstractNumId w:val="16"/>
  </w:num>
  <w:num w:numId="17" w16cid:durableId="1371686758">
    <w:abstractNumId w:val="3"/>
  </w:num>
  <w:num w:numId="18" w16cid:durableId="492647475">
    <w:abstractNumId w:val="21"/>
  </w:num>
  <w:num w:numId="19" w16cid:durableId="2002611641">
    <w:abstractNumId w:val="25"/>
  </w:num>
  <w:num w:numId="20" w16cid:durableId="1020660895">
    <w:abstractNumId w:val="20"/>
  </w:num>
  <w:num w:numId="21" w16cid:durableId="1714381826">
    <w:abstractNumId w:val="10"/>
  </w:num>
  <w:num w:numId="22" w16cid:durableId="422649732">
    <w:abstractNumId w:val="24"/>
  </w:num>
  <w:num w:numId="23" w16cid:durableId="898438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6736582">
    <w:abstractNumId w:val="9"/>
  </w:num>
  <w:num w:numId="25" w16cid:durableId="132312454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2F12"/>
    <w:rsid w:val="00003440"/>
    <w:rsid w:val="00003B68"/>
    <w:rsid w:val="000049CC"/>
    <w:rsid w:val="0000511D"/>
    <w:rsid w:val="0000558A"/>
    <w:rsid w:val="00006BD4"/>
    <w:rsid w:val="00006C88"/>
    <w:rsid w:val="000071EA"/>
    <w:rsid w:val="00007837"/>
    <w:rsid w:val="00012A76"/>
    <w:rsid w:val="00012DE2"/>
    <w:rsid w:val="00017412"/>
    <w:rsid w:val="00023A00"/>
    <w:rsid w:val="00023DFD"/>
    <w:rsid w:val="00023F7C"/>
    <w:rsid w:val="0002461A"/>
    <w:rsid w:val="000249B9"/>
    <w:rsid w:val="00026789"/>
    <w:rsid w:val="00030E48"/>
    <w:rsid w:val="00035036"/>
    <w:rsid w:val="00036987"/>
    <w:rsid w:val="00036CB4"/>
    <w:rsid w:val="00040479"/>
    <w:rsid w:val="00041088"/>
    <w:rsid w:val="00041E05"/>
    <w:rsid w:val="00042D81"/>
    <w:rsid w:val="00043562"/>
    <w:rsid w:val="00043720"/>
    <w:rsid w:val="000439D0"/>
    <w:rsid w:val="00045524"/>
    <w:rsid w:val="0004617B"/>
    <w:rsid w:val="000468F2"/>
    <w:rsid w:val="00047180"/>
    <w:rsid w:val="00051C2B"/>
    <w:rsid w:val="000530BF"/>
    <w:rsid w:val="000534D7"/>
    <w:rsid w:val="000546B5"/>
    <w:rsid w:val="00056B66"/>
    <w:rsid w:val="00057E3E"/>
    <w:rsid w:val="00061B82"/>
    <w:rsid w:val="00064C03"/>
    <w:rsid w:val="00064FD4"/>
    <w:rsid w:val="00066563"/>
    <w:rsid w:val="00073424"/>
    <w:rsid w:val="0007342E"/>
    <w:rsid w:val="000745B4"/>
    <w:rsid w:val="00076088"/>
    <w:rsid w:val="000765ED"/>
    <w:rsid w:val="00076A9B"/>
    <w:rsid w:val="00077C69"/>
    <w:rsid w:val="00077D21"/>
    <w:rsid w:val="00080255"/>
    <w:rsid w:val="0008192A"/>
    <w:rsid w:val="00082242"/>
    <w:rsid w:val="0008393A"/>
    <w:rsid w:val="00084951"/>
    <w:rsid w:val="00084B21"/>
    <w:rsid w:val="00085E30"/>
    <w:rsid w:val="00086177"/>
    <w:rsid w:val="00087C1E"/>
    <w:rsid w:val="0009405D"/>
    <w:rsid w:val="0009412F"/>
    <w:rsid w:val="000941A4"/>
    <w:rsid w:val="000948F6"/>
    <w:rsid w:val="00095288"/>
    <w:rsid w:val="000965EF"/>
    <w:rsid w:val="000A06CB"/>
    <w:rsid w:val="000A06CD"/>
    <w:rsid w:val="000B0077"/>
    <w:rsid w:val="000B11B5"/>
    <w:rsid w:val="000B185B"/>
    <w:rsid w:val="000B18A9"/>
    <w:rsid w:val="000B3BF9"/>
    <w:rsid w:val="000B45D2"/>
    <w:rsid w:val="000B553E"/>
    <w:rsid w:val="000B7CDE"/>
    <w:rsid w:val="000C0B9A"/>
    <w:rsid w:val="000C19D4"/>
    <w:rsid w:val="000C5257"/>
    <w:rsid w:val="000C6B13"/>
    <w:rsid w:val="000C7287"/>
    <w:rsid w:val="000D0469"/>
    <w:rsid w:val="000D10FA"/>
    <w:rsid w:val="000D1BE9"/>
    <w:rsid w:val="000D3185"/>
    <w:rsid w:val="000D369D"/>
    <w:rsid w:val="000D5DCF"/>
    <w:rsid w:val="000E0354"/>
    <w:rsid w:val="000E3EAA"/>
    <w:rsid w:val="000E53D6"/>
    <w:rsid w:val="000E597B"/>
    <w:rsid w:val="000E6D3E"/>
    <w:rsid w:val="000E6EFA"/>
    <w:rsid w:val="000E6F70"/>
    <w:rsid w:val="000E7E85"/>
    <w:rsid w:val="000F4120"/>
    <w:rsid w:val="000F4561"/>
    <w:rsid w:val="000F51F8"/>
    <w:rsid w:val="000F6607"/>
    <w:rsid w:val="000F7A1C"/>
    <w:rsid w:val="00101976"/>
    <w:rsid w:val="00103E9C"/>
    <w:rsid w:val="001047E0"/>
    <w:rsid w:val="00104EFB"/>
    <w:rsid w:val="001061AB"/>
    <w:rsid w:val="00107F87"/>
    <w:rsid w:val="00111E39"/>
    <w:rsid w:val="0011761B"/>
    <w:rsid w:val="00120DB9"/>
    <w:rsid w:val="001218CE"/>
    <w:rsid w:val="00121CE8"/>
    <w:rsid w:val="00123979"/>
    <w:rsid w:val="00123E36"/>
    <w:rsid w:val="00125171"/>
    <w:rsid w:val="0012689A"/>
    <w:rsid w:val="00126BD7"/>
    <w:rsid w:val="00126CC2"/>
    <w:rsid w:val="00130360"/>
    <w:rsid w:val="001312F3"/>
    <w:rsid w:val="00132B90"/>
    <w:rsid w:val="00132C21"/>
    <w:rsid w:val="00133DBE"/>
    <w:rsid w:val="0013444F"/>
    <w:rsid w:val="00136C20"/>
    <w:rsid w:val="001409F2"/>
    <w:rsid w:val="00140E5E"/>
    <w:rsid w:val="00141DB0"/>
    <w:rsid w:val="001423D2"/>
    <w:rsid w:val="00142FF7"/>
    <w:rsid w:val="00143D51"/>
    <w:rsid w:val="00145466"/>
    <w:rsid w:val="001505EC"/>
    <w:rsid w:val="00151A52"/>
    <w:rsid w:val="00151B39"/>
    <w:rsid w:val="001543A5"/>
    <w:rsid w:val="0015493A"/>
    <w:rsid w:val="001554FD"/>
    <w:rsid w:val="001556F0"/>
    <w:rsid w:val="00156432"/>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A41"/>
    <w:rsid w:val="0017398E"/>
    <w:rsid w:val="001757DD"/>
    <w:rsid w:val="00176395"/>
    <w:rsid w:val="0017774A"/>
    <w:rsid w:val="00177765"/>
    <w:rsid w:val="00180FA2"/>
    <w:rsid w:val="00181661"/>
    <w:rsid w:val="0018572A"/>
    <w:rsid w:val="001857E2"/>
    <w:rsid w:val="00186BBE"/>
    <w:rsid w:val="0019111B"/>
    <w:rsid w:val="00191840"/>
    <w:rsid w:val="001919BA"/>
    <w:rsid w:val="001943F3"/>
    <w:rsid w:val="00194DEF"/>
    <w:rsid w:val="001A0839"/>
    <w:rsid w:val="001A3D7E"/>
    <w:rsid w:val="001A471D"/>
    <w:rsid w:val="001A5FFC"/>
    <w:rsid w:val="001A6625"/>
    <w:rsid w:val="001A7707"/>
    <w:rsid w:val="001B0845"/>
    <w:rsid w:val="001B0A70"/>
    <w:rsid w:val="001B0B7A"/>
    <w:rsid w:val="001B1D3C"/>
    <w:rsid w:val="001B1E33"/>
    <w:rsid w:val="001B1F32"/>
    <w:rsid w:val="001B3466"/>
    <w:rsid w:val="001B3AF2"/>
    <w:rsid w:val="001B3B99"/>
    <w:rsid w:val="001B47D9"/>
    <w:rsid w:val="001B665A"/>
    <w:rsid w:val="001B6D06"/>
    <w:rsid w:val="001C06C6"/>
    <w:rsid w:val="001C1148"/>
    <w:rsid w:val="001C136B"/>
    <w:rsid w:val="001C2039"/>
    <w:rsid w:val="001C240C"/>
    <w:rsid w:val="001C3362"/>
    <w:rsid w:val="001C452F"/>
    <w:rsid w:val="001C4543"/>
    <w:rsid w:val="001D0031"/>
    <w:rsid w:val="001D2526"/>
    <w:rsid w:val="001D362D"/>
    <w:rsid w:val="001D575F"/>
    <w:rsid w:val="001D579C"/>
    <w:rsid w:val="001D60B2"/>
    <w:rsid w:val="001D648F"/>
    <w:rsid w:val="001D799A"/>
    <w:rsid w:val="001D7B65"/>
    <w:rsid w:val="001E209C"/>
    <w:rsid w:val="001E24BE"/>
    <w:rsid w:val="001E3441"/>
    <w:rsid w:val="001E49E7"/>
    <w:rsid w:val="001E4ADD"/>
    <w:rsid w:val="001E60CD"/>
    <w:rsid w:val="001F1BD2"/>
    <w:rsid w:val="001F219A"/>
    <w:rsid w:val="001F527D"/>
    <w:rsid w:val="001F60BD"/>
    <w:rsid w:val="001F7A38"/>
    <w:rsid w:val="00201A31"/>
    <w:rsid w:val="002022DB"/>
    <w:rsid w:val="00202BC0"/>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EBF"/>
    <w:rsid w:val="00221F7F"/>
    <w:rsid w:val="00222ADF"/>
    <w:rsid w:val="00224889"/>
    <w:rsid w:val="00225A08"/>
    <w:rsid w:val="00225A65"/>
    <w:rsid w:val="00226904"/>
    <w:rsid w:val="00226D59"/>
    <w:rsid w:val="00226DD8"/>
    <w:rsid w:val="00227A60"/>
    <w:rsid w:val="00227EC9"/>
    <w:rsid w:val="00231E89"/>
    <w:rsid w:val="00231EBF"/>
    <w:rsid w:val="00232470"/>
    <w:rsid w:val="00232A60"/>
    <w:rsid w:val="002333B6"/>
    <w:rsid w:val="0023672E"/>
    <w:rsid w:val="0024071D"/>
    <w:rsid w:val="002411DC"/>
    <w:rsid w:val="002434B8"/>
    <w:rsid w:val="00244009"/>
    <w:rsid w:val="00245A65"/>
    <w:rsid w:val="00245C74"/>
    <w:rsid w:val="00246352"/>
    <w:rsid w:val="00246BDE"/>
    <w:rsid w:val="002472D6"/>
    <w:rsid w:val="00250775"/>
    <w:rsid w:val="00251A25"/>
    <w:rsid w:val="00251E33"/>
    <w:rsid w:val="00252706"/>
    <w:rsid w:val="00252A8C"/>
    <w:rsid w:val="00253166"/>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3A6D"/>
    <w:rsid w:val="00284337"/>
    <w:rsid w:val="00284ED5"/>
    <w:rsid w:val="00285043"/>
    <w:rsid w:val="002859AD"/>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B7FB1"/>
    <w:rsid w:val="002C180D"/>
    <w:rsid w:val="002C2ADD"/>
    <w:rsid w:val="002C2D76"/>
    <w:rsid w:val="002C343A"/>
    <w:rsid w:val="002C483C"/>
    <w:rsid w:val="002C496D"/>
    <w:rsid w:val="002C6AE6"/>
    <w:rsid w:val="002C790D"/>
    <w:rsid w:val="002D0C4B"/>
    <w:rsid w:val="002D1778"/>
    <w:rsid w:val="002D2142"/>
    <w:rsid w:val="002D31FB"/>
    <w:rsid w:val="002D3838"/>
    <w:rsid w:val="002D3988"/>
    <w:rsid w:val="002D504A"/>
    <w:rsid w:val="002D650A"/>
    <w:rsid w:val="002D6BE1"/>
    <w:rsid w:val="002E1316"/>
    <w:rsid w:val="002E1997"/>
    <w:rsid w:val="002E1C76"/>
    <w:rsid w:val="002E39CC"/>
    <w:rsid w:val="002E3AEA"/>
    <w:rsid w:val="002E3C94"/>
    <w:rsid w:val="002E662F"/>
    <w:rsid w:val="002E6F45"/>
    <w:rsid w:val="002E7C2C"/>
    <w:rsid w:val="002F0903"/>
    <w:rsid w:val="002F1ED7"/>
    <w:rsid w:val="002F281B"/>
    <w:rsid w:val="002F4036"/>
    <w:rsid w:val="002F5A67"/>
    <w:rsid w:val="002F5B87"/>
    <w:rsid w:val="002F67FB"/>
    <w:rsid w:val="002F744F"/>
    <w:rsid w:val="002F7DB8"/>
    <w:rsid w:val="00300C53"/>
    <w:rsid w:val="003024F9"/>
    <w:rsid w:val="00302CD8"/>
    <w:rsid w:val="00303BC6"/>
    <w:rsid w:val="0030437D"/>
    <w:rsid w:val="00306E61"/>
    <w:rsid w:val="0030749A"/>
    <w:rsid w:val="00310DBA"/>
    <w:rsid w:val="003111A1"/>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6B5E"/>
    <w:rsid w:val="003376D8"/>
    <w:rsid w:val="003414CD"/>
    <w:rsid w:val="00341D82"/>
    <w:rsid w:val="0034477B"/>
    <w:rsid w:val="003460CD"/>
    <w:rsid w:val="0034668D"/>
    <w:rsid w:val="00350365"/>
    <w:rsid w:val="00350842"/>
    <w:rsid w:val="003516D8"/>
    <w:rsid w:val="00351AA3"/>
    <w:rsid w:val="00351B99"/>
    <w:rsid w:val="003546C3"/>
    <w:rsid w:val="00354DA4"/>
    <w:rsid w:val="00356235"/>
    <w:rsid w:val="00360677"/>
    <w:rsid w:val="00363396"/>
    <w:rsid w:val="00363B51"/>
    <w:rsid w:val="00363CB2"/>
    <w:rsid w:val="00365120"/>
    <w:rsid w:val="00365E1E"/>
    <w:rsid w:val="003671D9"/>
    <w:rsid w:val="00367845"/>
    <w:rsid w:val="003721DF"/>
    <w:rsid w:val="0037731C"/>
    <w:rsid w:val="00377462"/>
    <w:rsid w:val="00377A55"/>
    <w:rsid w:val="003809FF"/>
    <w:rsid w:val="00380B99"/>
    <w:rsid w:val="003833C4"/>
    <w:rsid w:val="00384AA2"/>
    <w:rsid w:val="0038589E"/>
    <w:rsid w:val="00386058"/>
    <w:rsid w:val="00390998"/>
    <w:rsid w:val="00392B82"/>
    <w:rsid w:val="003931A9"/>
    <w:rsid w:val="00393672"/>
    <w:rsid w:val="00393AF6"/>
    <w:rsid w:val="0039459D"/>
    <w:rsid w:val="0039677E"/>
    <w:rsid w:val="00397196"/>
    <w:rsid w:val="003A0D5A"/>
    <w:rsid w:val="003A2C5E"/>
    <w:rsid w:val="003A3011"/>
    <w:rsid w:val="003A4275"/>
    <w:rsid w:val="003A61C2"/>
    <w:rsid w:val="003A6719"/>
    <w:rsid w:val="003B2604"/>
    <w:rsid w:val="003B2D4F"/>
    <w:rsid w:val="003B345F"/>
    <w:rsid w:val="003B653A"/>
    <w:rsid w:val="003B682A"/>
    <w:rsid w:val="003B706E"/>
    <w:rsid w:val="003C1D91"/>
    <w:rsid w:val="003C1DF8"/>
    <w:rsid w:val="003C2B85"/>
    <w:rsid w:val="003C31AF"/>
    <w:rsid w:val="003C6BA6"/>
    <w:rsid w:val="003D06A0"/>
    <w:rsid w:val="003D08F6"/>
    <w:rsid w:val="003D141A"/>
    <w:rsid w:val="003D276A"/>
    <w:rsid w:val="003D3567"/>
    <w:rsid w:val="003D499B"/>
    <w:rsid w:val="003D5707"/>
    <w:rsid w:val="003D5AD3"/>
    <w:rsid w:val="003D5EBB"/>
    <w:rsid w:val="003D608C"/>
    <w:rsid w:val="003D69A0"/>
    <w:rsid w:val="003D75D4"/>
    <w:rsid w:val="003D76E2"/>
    <w:rsid w:val="003E0044"/>
    <w:rsid w:val="003E1E38"/>
    <w:rsid w:val="003E42D8"/>
    <w:rsid w:val="003E5D78"/>
    <w:rsid w:val="003F1079"/>
    <w:rsid w:val="003F1F39"/>
    <w:rsid w:val="003F248A"/>
    <w:rsid w:val="003F27F8"/>
    <w:rsid w:val="003F28A0"/>
    <w:rsid w:val="003F50D9"/>
    <w:rsid w:val="003F56D8"/>
    <w:rsid w:val="003F62BE"/>
    <w:rsid w:val="003F7636"/>
    <w:rsid w:val="00400EE8"/>
    <w:rsid w:val="00401A15"/>
    <w:rsid w:val="00402A6E"/>
    <w:rsid w:val="0040731A"/>
    <w:rsid w:val="0041015B"/>
    <w:rsid w:val="004103D0"/>
    <w:rsid w:val="00411ABE"/>
    <w:rsid w:val="00413073"/>
    <w:rsid w:val="0041531C"/>
    <w:rsid w:val="0041697B"/>
    <w:rsid w:val="004178EA"/>
    <w:rsid w:val="00421B88"/>
    <w:rsid w:val="00423A1C"/>
    <w:rsid w:val="00424855"/>
    <w:rsid w:val="00430970"/>
    <w:rsid w:val="00433456"/>
    <w:rsid w:val="00435244"/>
    <w:rsid w:val="0043579C"/>
    <w:rsid w:val="00437B8C"/>
    <w:rsid w:val="004407DF"/>
    <w:rsid w:val="004448B2"/>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E05"/>
    <w:rsid w:val="00472C18"/>
    <w:rsid w:val="00472C48"/>
    <w:rsid w:val="0047460F"/>
    <w:rsid w:val="00475681"/>
    <w:rsid w:val="00476C7D"/>
    <w:rsid w:val="00480029"/>
    <w:rsid w:val="00480644"/>
    <w:rsid w:val="004832CB"/>
    <w:rsid w:val="004869B7"/>
    <w:rsid w:val="004877FE"/>
    <w:rsid w:val="00490A67"/>
    <w:rsid w:val="004912A9"/>
    <w:rsid w:val="00491BCD"/>
    <w:rsid w:val="00492E4B"/>
    <w:rsid w:val="0049310E"/>
    <w:rsid w:val="0049478E"/>
    <w:rsid w:val="00494945"/>
    <w:rsid w:val="004952BD"/>
    <w:rsid w:val="004974B4"/>
    <w:rsid w:val="00497E47"/>
    <w:rsid w:val="004A0B06"/>
    <w:rsid w:val="004A4E87"/>
    <w:rsid w:val="004A55F5"/>
    <w:rsid w:val="004A5F27"/>
    <w:rsid w:val="004A7EF5"/>
    <w:rsid w:val="004B0A9C"/>
    <w:rsid w:val="004B11E0"/>
    <w:rsid w:val="004B3682"/>
    <w:rsid w:val="004B4BE3"/>
    <w:rsid w:val="004B688A"/>
    <w:rsid w:val="004B7660"/>
    <w:rsid w:val="004B7CCB"/>
    <w:rsid w:val="004B7FBF"/>
    <w:rsid w:val="004C0577"/>
    <w:rsid w:val="004C2248"/>
    <w:rsid w:val="004C37CF"/>
    <w:rsid w:val="004C5FBA"/>
    <w:rsid w:val="004C6D98"/>
    <w:rsid w:val="004C7140"/>
    <w:rsid w:val="004C722D"/>
    <w:rsid w:val="004D109B"/>
    <w:rsid w:val="004D17E7"/>
    <w:rsid w:val="004D3280"/>
    <w:rsid w:val="004D3782"/>
    <w:rsid w:val="004E01E5"/>
    <w:rsid w:val="004E10BE"/>
    <w:rsid w:val="004E152E"/>
    <w:rsid w:val="004E18C6"/>
    <w:rsid w:val="004E218D"/>
    <w:rsid w:val="004E479E"/>
    <w:rsid w:val="004E70FD"/>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65FD"/>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2079B"/>
    <w:rsid w:val="0052112C"/>
    <w:rsid w:val="00524094"/>
    <w:rsid w:val="00525908"/>
    <w:rsid w:val="005307F7"/>
    <w:rsid w:val="00532741"/>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3260"/>
    <w:rsid w:val="0055649C"/>
    <w:rsid w:val="00560C16"/>
    <w:rsid w:val="00561B2A"/>
    <w:rsid w:val="0056307F"/>
    <w:rsid w:val="005634CD"/>
    <w:rsid w:val="00563862"/>
    <w:rsid w:val="00563E9C"/>
    <w:rsid w:val="00564956"/>
    <w:rsid w:val="0056546C"/>
    <w:rsid w:val="00570161"/>
    <w:rsid w:val="00570361"/>
    <w:rsid w:val="00571EA2"/>
    <w:rsid w:val="005724D3"/>
    <w:rsid w:val="005742AC"/>
    <w:rsid w:val="005762B1"/>
    <w:rsid w:val="00581B23"/>
    <w:rsid w:val="00581FA2"/>
    <w:rsid w:val="00582566"/>
    <w:rsid w:val="0058283B"/>
    <w:rsid w:val="0058351F"/>
    <w:rsid w:val="00586842"/>
    <w:rsid w:val="00587223"/>
    <w:rsid w:val="00591DF3"/>
    <w:rsid w:val="0059269E"/>
    <w:rsid w:val="00592737"/>
    <w:rsid w:val="005927AB"/>
    <w:rsid w:val="00593042"/>
    <w:rsid w:val="005A2422"/>
    <w:rsid w:val="005A26CC"/>
    <w:rsid w:val="005A2CD3"/>
    <w:rsid w:val="005A4651"/>
    <w:rsid w:val="005A56A0"/>
    <w:rsid w:val="005A62BD"/>
    <w:rsid w:val="005A6CAD"/>
    <w:rsid w:val="005B058F"/>
    <w:rsid w:val="005B46E0"/>
    <w:rsid w:val="005B66A6"/>
    <w:rsid w:val="005B7050"/>
    <w:rsid w:val="005B721F"/>
    <w:rsid w:val="005C08CE"/>
    <w:rsid w:val="005C0D36"/>
    <w:rsid w:val="005C1C80"/>
    <w:rsid w:val="005C2C95"/>
    <w:rsid w:val="005C2DBE"/>
    <w:rsid w:val="005C3756"/>
    <w:rsid w:val="005C5ACD"/>
    <w:rsid w:val="005C5AED"/>
    <w:rsid w:val="005C64C5"/>
    <w:rsid w:val="005C703F"/>
    <w:rsid w:val="005C743C"/>
    <w:rsid w:val="005C74B3"/>
    <w:rsid w:val="005C7C1B"/>
    <w:rsid w:val="005D03E1"/>
    <w:rsid w:val="005D04A6"/>
    <w:rsid w:val="005D06F6"/>
    <w:rsid w:val="005D14B3"/>
    <w:rsid w:val="005D1DD1"/>
    <w:rsid w:val="005D23F7"/>
    <w:rsid w:val="005D2C41"/>
    <w:rsid w:val="005D36AC"/>
    <w:rsid w:val="005D67B0"/>
    <w:rsid w:val="005E14AF"/>
    <w:rsid w:val="005E2B9C"/>
    <w:rsid w:val="005E3F14"/>
    <w:rsid w:val="005E580A"/>
    <w:rsid w:val="005E6DBB"/>
    <w:rsid w:val="005E7F6F"/>
    <w:rsid w:val="005F3A19"/>
    <w:rsid w:val="005F3A2C"/>
    <w:rsid w:val="005F46FD"/>
    <w:rsid w:val="005F729B"/>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60FE"/>
    <w:rsid w:val="00616BE0"/>
    <w:rsid w:val="00617772"/>
    <w:rsid w:val="006201FE"/>
    <w:rsid w:val="00620E56"/>
    <w:rsid w:val="006216B6"/>
    <w:rsid w:val="006218BF"/>
    <w:rsid w:val="00623BD4"/>
    <w:rsid w:val="00624C33"/>
    <w:rsid w:val="006258DE"/>
    <w:rsid w:val="0062675C"/>
    <w:rsid w:val="00626E3C"/>
    <w:rsid w:val="0062749C"/>
    <w:rsid w:val="00627622"/>
    <w:rsid w:val="0062763D"/>
    <w:rsid w:val="00631C3E"/>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674C"/>
    <w:rsid w:val="00657BCE"/>
    <w:rsid w:val="00657EB0"/>
    <w:rsid w:val="0066075A"/>
    <w:rsid w:val="00661849"/>
    <w:rsid w:val="006648B7"/>
    <w:rsid w:val="00665F9C"/>
    <w:rsid w:val="0067116C"/>
    <w:rsid w:val="00674599"/>
    <w:rsid w:val="0067529D"/>
    <w:rsid w:val="00675B66"/>
    <w:rsid w:val="00675CDA"/>
    <w:rsid w:val="00676AA0"/>
    <w:rsid w:val="006803C5"/>
    <w:rsid w:val="006807D8"/>
    <w:rsid w:val="00681676"/>
    <w:rsid w:val="00681CFF"/>
    <w:rsid w:val="00681D33"/>
    <w:rsid w:val="00682385"/>
    <w:rsid w:val="00682567"/>
    <w:rsid w:val="00683C56"/>
    <w:rsid w:val="00686D45"/>
    <w:rsid w:val="00687BD8"/>
    <w:rsid w:val="00690949"/>
    <w:rsid w:val="006919EC"/>
    <w:rsid w:val="00692220"/>
    <w:rsid w:val="00693415"/>
    <w:rsid w:val="00694C7A"/>
    <w:rsid w:val="006964D4"/>
    <w:rsid w:val="006971C2"/>
    <w:rsid w:val="006A1721"/>
    <w:rsid w:val="006A27ED"/>
    <w:rsid w:val="006A366F"/>
    <w:rsid w:val="006A7254"/>
    <w:rsid w:val="006A75A8"/>
    <w:rsid w:val="006B0402"/>
    <w:rsid w:val="006B11F9"/>
    <w:rsid w:val="006B136E"/>
    <w:rsid w:val="006B1F5F"/>
    <w:rsid w:val="006B2181"/>
    <w:rsid w:val="006B35D3"/>
    <w:rsid w:val="006B36F7"/>
    <w:rsid w:val="006B62DD"/>
    <w:rsid w:val="006B6455"/>
    <w:rsid w:val="006B7AF1"/>
    <w:rsid w:val="006C1134"/>
    <w:rsid w:val="006C5266"/>
    <w:rsid w:val="006C631D"/>
    <w:rsid w:val="006C7738"/>
    <w:rsid w:val="006D0211"/>
    <w:rsid w:val="006D04FA"/>
    <w:rsid w:val="006D05C3"/>
    <w:rsid w:val="006D0E41"/>
    <w:rsid w:val="006D4FC4"/>
    <w:rsid w:val="006D72AA"/>
    <w:rsid w:val="006E06CC"/>
    <w:rsid w:val="006E0738"/>
    <w:rsid w:val="006E0EDA"/>
    <w:rsid w:val="006E113C"/>
    <w:rsid w:val="006E1B1A"/>
    <w:rsid w:val="006E2523"/>
    <w:rsid w:val="006E3328"/>
    <w:rsid w:val="006E3F02"/>
    <w:rsid w:val="006E5098"/>
    <w:rsid w:val="006E5258"/>
    <w:rsid w:val="006E5619"/>
    <w:rsid w:val="006E5C1E"/>
    <w:rsid w:val="006E5CCA"/>
    <w:rsid w:val="006E5F24"/>
    <w:rsid w:val="006E6397"/>
    <w:rsid w:val="006F0FF7"/>
    <w:rsid w:val="006F16D7"/>
    <w:rsid w:val="006F18BE"/>
    <w:rsid w:val="006F4156"/>
    <w:rsid w:val="006F5663"/>
    <w:rsid w:val="006F7CF0"/>
    <w:rsid w:val="00700308"/>
    <w:rsid w:val="0070079C"/>
    <w:rsid w:val="00700E2B"/>
    <w:rsid w:val="00702257"/>
    <w:rsid w:val="00702CD1"/>
    <w:rsid w:val="007038FC"/>
    <w:rsid w:val="0070398D"/>
    <w:rsid w:val="00703EBE"/>
    <w:rsid w:val="00704569"/>
    <w:rsid w:val="007046F6"/>
    <w:rsid w:val="00705E44"/>
    <w:rsid w:val="00705EAC"/>
    <w:rsid w:val="0070723A"/>
    <w:rsid w:val="007074A5"/>
    <w:rsid w:val="00710BE8"/>
    <w:rsid w:val="00712065"/>
    <w:rsid w:val="0071308A"/>
    <w:rsid w:val="00714474"/>
    <w:rsid w:val="007146C9"/>
    <w:rsid w:val="00715C40"/>
    <w:rsid w:val="00716D54"/>
    <w:rsid w:val="00717E6F"/>
    <w:rsid w:val="00720965"/>
    <w:rsid w:val="00720B12"/>
    <w:rsid w:val="007218B9"/>
    <w:rsid w:val="00722DFD"/>
    <w:rsid w:val="00723FAE"/>
    <w:rsid w:val="0072424A"/>
    <w:rsid w:val="007254BF"/>
    <w:rsid w:val="00726C9D"/>
    <w:rsid w:val="00726DC0"/>
    <w:rsid w:val="0073011E"/>
    <w:rsid w:val="00733CB1"/>
    <w:rsid w:val="00735B79"/>
    <w:rsid w:val="00735CCA"/>
    <w:rsid w:val="0074029F"/>
    <w:rsid w:val="007411B6"/>
    <w:rsid w:val="00744510"/>
    <w:rsid w:val="00744849"/>
    <w:rsid w:val="00744A02"/>
    <w:rsid w:val="00747204"/>
    <w:rsid w:val="00750AB6"/>
    <w:rsid w:val="00751DE6"/>
    <w:rsid w:val="00752E3E"/>
    <w:rsid w:val="007533FD"/>
    <w:rsid w:val="007536B4"/>
    <w:rsid w:val="00753F7F"/>
    <w:rsid w:val="00754EEE"/>
    <w:rsid w:val="00755772"/>
    <w:rsid w:val="00755BCC"/>
    <w:rsid w:val="007561E5"/>
    <w:rsid w:val="00757837"/>
    <w:rsid w:val="00762A03"/>
    <w:rsid w:val="00763684"/>
    <w:rsid w:val="0076392A"/>
    <w:rsid w:val="007639DD"/>
    <w:rsid w:val="00764239"/>
    <w:rsid w:val="007650A8"/>
    <w:rsid w:val="0076519C"/>
    <w:rsid w:val="00771252"/>
    <w:rsid w:val="007718CE"/>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7271"/>
    <w:rsid w:val="007A7603"/>
    <w:rsid w:val="007B167E"/>
    <w:rsid w:val="007B1F0C"/>
    <w:rsid w:val="007B24EF"/>
    <w:rsid w:val="007B3F72"/>
    <w:rsid w:val="007B6962"/>
    <w:rsid w:val="007B69E7"/>
    <w:rsid w:val="007B6CF4"/>
    <w:rsid w:val="007B6DA5"/>
    <w:rsid w:val="007B7772"/>
    <w:rsid w:val="007C0B9B"/>
    <w:rsid w:val="007C1828"/>
    <w:rsid w:val="007C2CF4"/>
    <w:rsid w:val="007C480D"/>
    <w:rsid w:val="007C67BC"/>
    <w:rsid w:val="007D441F"/>
    <w:rsid w:val="007D63C0"/>
    <w:rsid w:val="007D726F"/>
    <w:rsid w:val="007D742E"/>
    <w:rsid w:val="007E08BA"/>
    <w:rsid w:val="007E0D3E"/>
    <w:rsid w:val="007E7981"/>
    <w:rsid w:val="007F0284"/>
    <w:rsid w:val="007F0FFE"/>
    <w:rsid w:val="007F1BD0"/>
    <w:rsid w:val="007F1D17"/>
    <w:rsid w:val="007F40B4"/>
    <w:rsid w:val="007F577D"/>
    <w:rsid w:val="007F7941"/>
    <w:rsid w:val="00800EE3"/>
    <w:rsid w:val="008035CB"/>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6E3"/>
    <w:rsid w:val="008356AB"/>
    <w:rsid w:val="00835CF6"/>
    <w:rsid w:val="00836F10"/>
    <w:rsid w:val="00837258"/>
    <w:rsid w:val="008376EC"/>
    <w:rsid w:val="00842A16"/>
    <w:rsid w:val="00843340"/>
    <w:rsid w:val="008438D6"/>
    <w:rsid w:val="00843B78"/>
    <w:rsid w:val="00843C66"/>
    <w:rsid w:val="00844561"/>
    <w:rsid w:val="0084461F"/>
    <w:rsid w:val="00844CCB"/>
    <w:rsid w:val="00844F18"/>
    <w:rsid w:val="0084567E"/>
    <w:rsid w:val="00847197"/>
    <w:rsid w:val="0085016F"/>
    <w:rsid w:val="008506FC"/>
    <w:rsid w:val="0085150F"/>
    <w:rsid w:val="00852078"/>
    <w:rsid w:val="0085277D"/>
    <w:rsid w:val="008528F2"/>
    <w:rsid w:val="00855C63"/>
    <w:rsid w:val="00857B7B"/>
    <w:rsid w:val="0086200B"/>
    <w:rsid w:val="00862B81"/>
    <w:rsid w:val="00863F55"/>
    <w:rsid w:val="0086547E"/>
    <w:rsid w:val="00867B39"/>
    <w:rsid w:val="00867CD4"/>
    <w:rsid w:val="00870558"/>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90FB1"/>
    <w:rsid w:val="008910FA"/>
    <w:rsid w:val="00893B21"/>
    <w:rsid w:val="0089554B"/>
    <w:rsid w:val="00895627"/>
    <w:rsid w:val="00895D26"/>
    <w:rsid w:val="00895D4C"/>
    <w:rsid w:val="00897305"/>
    <w:rsid w:val="0089748B"/>
    <w:rsid w:val="008A0E41"/>
    <w:rsid w:val="008A15DE"/>
    <w:rsid w:val="008A364A"/>
    <w:rsid w:val="008B3745"/>
    <w:rsid w:val="008B3CD3"/>
    <w:rsid w:val="008B3F26"/>
    <w:rsid w:val="008B5278"/>
    <w:rsid w:val="008B561F"/>
    <w:rsid w:val="008B6AEC"/>
    <w:rsid w:val="008C011D"/>
    <w:rsid w:val="008C0CC0"/>
    <w:rsid w:val="008C0F95"/>
    <w:rsid w:val="008C1435"/>
    <w:rsid w:val="008C18C4"/>
    <w:rsid w:val="008C1B0A"/>
    <w:rsid w:val="008C1F05"/>
    <w:rsid w:val="008C330F"/>
    <w:rsid w:val="008C4F68"/>
    <w:rsid w:val="008C584B"/>
    <w:rsid w:val="008C5B48"/>
    <w:rsid w:val="008C6BC8"/>
    <w:rsid w:val="008C7044"/>
    <w:rsid w:val="008D1CEA"/>
    <w:rsid w:val="008D4C39"/>
    <w:rsid w:val="008D4FB8"/>
    <w:rsid w:val="008E02A6"/>
    <w:rsid w:val="008E09AD"/>
    <w:rsid w:val="008E13D1"/>
    <w:rsid w:val="008E3F52"/>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07E42"/>
    <w:rsid w:val="00910975"/>
    <w:rsid w:val="00910E77"/>
    <w:rsid w:val="00913546"/>
    <w:rsid w:val="0091366C"/>
    <w:rsid w:val="00915A0F"/>
    <w:rsid w:val="009175F3"/>
    <w:rsid w:val="009224FF"/>
    <w:rsid w:val="0092384F"/>
    <w:rsid w:val="00924CA4"/>
    <w:rsid w:val="00926119"/>
    <w:rsid w:val="00926D2A"/>
    <w:rsid w:val="009314E3"/>
    <w:rsid w:val="0093221C"/>
    <w:rsid w:val="0093231F"/>
    <w:rsid w:val="0093369C"/>
    <w:rsid w:val="00936988"/>
    <w:rsid w:val="00937BF8"/>
    <w:rsid w:val="00940E2E"/>
    <w:rsid w:val="00942C6D"/>
    <w:rsid w:val="00945870"/>
    <w:rsid w:val="00945ECD"/>
    <w:rsid w:val="00947569"/>
    <w:rsid w:val="009476F2"/>
    <w:rsid w:val="00950BF9"/>
    <w:rsid w:val="009518EF"/>
    <w:rsid w:val="00952B3E"/>
    <w:rsid w:val="00952CD6"/>
    <w:rsid w:val="009530DC"/>
    <w:rsid w:val="009546EB"/>
    <w:rsid w:val="009552BC"/>
    <w:rsid w:val="00957AAB"/>
    <w:rsid w:val="00960785"/>
    <w:rsid w:val="0096120E"/>
    <w:rsid w:val="0096194D"/>
    <w:rsid w:val="00961A3F"/>
    <w:rsid w:val="00961B08"/>
    <w:rsid w:val="00961B72"/>
    <w:rsid w:val="00963CA4"/>
    <w:rsid w:val="009640F6"/>
    <w:rsid w:val="00964CAE"/>
    <w:rsid w:val="00965E37"/>
    <w:rsid w:val="00967FC1"/>
    <w:rsid w:val="00970338"/>
    <w:rsid w:val="00971655"/>
    <w:rsid w:val="00972E8C"/>
    <w:rsid w:val="00974666"/>
    <w:rsid w:val="00974669"/>
    <w:rsid w:val="00976095"/>
    <w:rsid w:val="00976F45"/>
    <w:rsid w:val="00976F79"/>
    <w:rsid w:val="0097780F"/>
    <w:rsid w:val="00980565"/>
    <w:rsid w:val="00981E81"/>
    <w:rsid w:val="009848A8"/>
    <w:rsid w:val="00985851"/>
    <w:rsid w:val="009858EB"/>
    <w:rsid w:val="00985BB0"/>
    <w:rsid w:val="009902E9"/>
    <w:rsid w:val="009913E2"/>
    <w:rsid w:val="009944BE"/>
    <w:rsid w:val="00996288"/>
    <w:rsid w:val="00997FF2"/>
    <w:rsid w:val="009A31E5"/>
    <w:rsid w:val="009A3932"/>
    <w:rsid w:val="009A439C"/>
    <w:rsid w:val="009A47BE"/>
    <w:rsid w:val="009A5668"/>
    <w:rsid w:val="009A617C"/>
    <w:rsid w:val="009A6757"/>
    <w:rsid w:val="009A6A58"/>
    <w:rsid w:val="009A7BD9"/>
    <w:rsid w:val="009B0200"/>
    <w:rsid w:val="009B11D9"/>
    <w:rsid w:val="009B14B6"/>
    <w:rsid w:val="009B1FB7"/>
    <w:rsid w:val="009B35A0"/>
    <w:rsid w:val="009B5199"/>
    <w:rsid w:val="009B5557"/>
    <w:rsid w:val="009B5B82"/>
    <w:rsid w:val="009B5FE7"/>
    <w:rsid w:val="009B630C"/>
    <w:rsid w:val="009B7D8A"/>
    <w:rsid w:val="009C0769"/>
    <w:rsid w:val="009C08CB"/>
    <w:rsid w:val="009C50AE"/>
    <w:rsid w:val="009C550A"/>
    <w:rsid w:val="009C57B1"/>
    <w:rsid w:val="009C5A70"/>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CF3"/>
    <w:rsid w:val="009E5D82"/>
    <w:rsid w:val="009E6150"/>
    <w:rsid w:val="009E643F"/>
    <w:rsid w:val="009F08B5"/>
    <w:rsid w:val="009F08CE"/>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4F60"/>
    <w:rsid w:val="00A160E2"/>
    <w:rsid w:val="00A161BF"/>
    <w:rsid w:val="00A17601"/>
    <w:rsid w:val="00A17D5C"/>
    <w:rsid w:val="00A20FFE"/>
    <w:rsid w:val="00A2228E"/>
    <w:rsid w:val="00A225A6"/>
    <w:rsid w:val="00A22C53"/>
    <w:rsid w:val="00A23243"/>
    <w:rsid w:val="00A23600"/>
    <w:rsid w:val="00A24D64"/>
    <w:rsid w:val="00A25363"/>
    <w:rsid w:val="00A276AC"/>
    <w:rsid w:val="00A36228"/>
    <w:rsid w:val="00A37ECE"/>
    <w:rsid w:val="00A4063B"/>
    <w:rsid w:val="00A40931"/>
    <w:rsid w:val="00A40DCF"/>
    <w:rsid w:val="00A420D4"/>
    <w:rsid w:val="00A434D7"/>
    <w:rsid w:val="00A43AA3"/>
    <w:rsid w:val="00A465B0"/>
    <w:rsid w:val="00A532D1"/>
    <w:rsid w:val="00A53E89"/>
    <w:rsid w:val="00A55409"/>
    <w:rsid w:val="00A56E9D"/>
    <w:rsid w:val="00A56ED7"/>
    <w:rsid w:val="00A60168"/>
    <w:rsid w:val="00A6092D"/>
    <w:rsid w:val="00A6562F"/>
    <w:rsid w:val="00A6653F"/>
    <w:rsid w:val="00A70B93"/>
    <w:rsid w:val="00A73066"/>
    <w:rsid w:val="00A73657"/>
    <w:rsid w:val="00A74A23"/>
    <w:rsid w:val="00A8098C"/>
    <w:rsid w:val="00A80D27"/>
    <w:rsid w:val="00A82EDF"/>
    <w:rsid w:val="00A85020"/>
    <w:rsid w:val="00A904AC"/>
    <w:rsid w:val="00A909EE"/>
    <w:rsid w:val="00A90C95"/>
    <w:rsid w:val="00A92456"/>
    <w:rsid w:val="00A92829"/>
    <w:rsid w:val="00A92D6E"/>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B62ED"/>
    <w:rsid w:val="00AC2FA9"/>
    <w:rsid w:val="00AC4B7B"/>
    <w:rsid w:val="00AC5BA6"/>
    <w:rsid w:val="00AD002C"/>
    <w:rsid w:val="00AD1945"/>
    <w:rsid w:val="00AD2208"/>
    <w:rsid w:val="00AD2FA0"/>
    <w:rsid w:val="00AD44C7"/>
    <w:rsid w:val="00AD5321"/>
    <w:rsid w:val="00AD575C"/>
    <w:rsid w:val="00AD7935"/>
    <w:rsid w:val="00AE04D1"/>
    <w:rsid w:val="00AE0B33"/>
    <w:rsid w:val="00AE112D"/>
    <w:rsid w:val="00AE11DC"/>
    <w:rsid w:val="00AE3943"/>
    <w:rsid w:val="00AE3A22"/>
    <w:rsid w:val="00AE683B"/>
    <w:rsid w:val="00AF1151"/>
    <w:rsid w:val="00AF145E"/>
    <w:rsid w:val="00AF1ACA"/>
    <w:rsid w:val="00AF21F0"/>
    <w:rsid w:val="00AF309E"/>
    <w:rsid w:val="00AF4CF1"/>
    <w:rsid w:val="00AF50D3"/>
    <w:rsid w:val="00AF6EF2"/>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357B"/>
    <w:rsid w:val="00B34189"/>
    <w:rsid w:val="00B354A2"/>
    <w:rsid w:val="00B36DE9"/>
    <w:rsid w:val="00B37964"/>
    <w:rsid w:val="00B37F1F"/>
    <w:rsid w:val="00B40013"/>
    <w:rsid w:val="00B4096D"/>
    <w:rsid w:val="00B4149C"/>
    <w:rsid w:val="00B4309A"/>
    <w:rsid w:val="00B4310C"/>
    <w:rsid w:val="00B434A4"/>
    <w:rsid w:val="00B45405"/>
    <w:rsid w:val="00B45455"/>
    <w:rsid w:val="00B45A7E"/>
    <w:rsid w:val="00B46709"/>
    <w:rsid w:val="00B473E7"/>
    <w:rsid w:val="00B52518"/>
    <w:rsid w:val="00B55283"/>
    <w:rsid w:val="00B565F4"/>
    <w:rsid w:val="00B56C7B"/>
    <w:rsid w:val="00B60320"/>
    <w:rsid w:val="00B635B1"/>
    <w:rsid w:val="00B6430E"/>
    <w:rsid w:val="00B64972"/>
    <w:rsid w:val="00B6554A"/>
    <w:rsid w:val="00B662A7"/>
    <w:rsid w:val="00B6674D"/>
    <w:rsid w:val="00B67315"/>
    <w:rsid w:val="00B70423"/>
    <w:rsid w:val="00B70937"/>
    <w:rsid w:val="00B70FC8"/>
    <w:rsid w:val="00B719C9"/>
    <w:rsid w:val="00B72732"/>
    <w:rsid w:val="00B72A85"/>
    <w:rsid w:val="00B7582F"/>
    <w:rsid w:val="00B75CFC"/>
    <w:rsid w:val="00B75E35"/>
    <w:rsid w:val="00B779AF"/>
    <w:rsid w:val="00B8217F"/>
    <w:rsid w:val="00B8219D"/>
    <w:rsid w:val="00B850B7"/>
    <w:rsid w:val="00B875AB"/>
    <w:rsid w:val="00B906C6"/>
    <w:rsid w:val="00B924AF"/>
    <w:rsid w:val="00B94ACB"/>
    <w:rsid w:val="00B96E21"/>
    <w:rsid w:val="00BA183B"/>
    <w:rsid w:val="00BA2087"/>
    <w:rsid w:val="00BA312D"/>
    <w:rsid w:val="00BA3CE5"/>
    <w:rsid w:val="00BA4926"/>
    <w:rsid w:val="00BA5F8B"/>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2B0B"/>
    <w:rsid w:val="00C031E3"/>
    <w:rsid w:val="00C04711"/>
    <w:rsid w:val="00C04C84"/>
    <w:rsid w:val="00C0591B"/>
    <w:rsid w:val="00C061D0"/>
    <w:rsid w:val="00C076BD"/>
    <w:rsid w:val="00C07A43"/>
    <w:rsid w:val="00C10352"/>
    <w:rsid w:val="00C116F1"/>
    <w:rsid w:val="00C11DF6"/>
    <w:rsid w:val="00C13D55"/>
    <w:rsid w:val="00C16DA9"/>
    <w:rsid w:val="00C17795"/>
    <w:rsid w:val="00C2062E"/>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D4C"/>
    <w:rsid w:val="00C40F8B"/>
    <w:rsid w:val="00C439E7"/>
    <w:rsid w:val="00C44250"/>
    <w:rsid w:val="00C4580A"/>
    <w:rsid w:val="00C45C48"/>
    <w:rsid w:val="00C46754"/>
    <w:rsid w:val="00C47660"/>
    <w:rsid w:val="00C47782"/>
    <w:rsid w:val="00C503FC"/>
    <w:rsid w:val="00C50506"/>
    <w:rsid w:val="00C50BA1"/>
    <w:rsid w:val="00C51CEA"/>
    <w:rsid w:val="00C51D12"/>
    <w:rsid w:val="00C52909"/>
    <w:rsid w:val="00C538F3"/>
    <w:rsid w:val="00C53B35"/>
    <w:rsid w:val="00C5477D"/>
    <w:rsid w:val="00C55704"/>
    <w:rsid w:val="00C56153"/>
    <w:rsid w:val="00C6048D"/>
    <w:rsid w:val="00C60CE9"/>
    <w:rsid w:val="00C61624"/>
    <w:rsid w:val="00C61DA1"/>
    <w:rsid w:val="00C624EF"/>
    <w:rsid w:val="00C6329C"/>
    <w:rsid w:val="00C65839"/>
    <w:rsid w:val="00C6696B"/>
    <w:rsid w:val="00C66C21"/>
    <w:rsid w:val="00C67EB1"/>
    <w:rsid w:val="00C67EBA"/>
    <w:rsid w:val="00C72E3B"/>
    <w:rsid w:val="00C730F4"/>
    <w:rsid w:val="00C73D12"/>
    <w:rsid w:val="00C74689"/>
    <w:rsid w:val="00C76D7F"/>
    <w:rsid w:val="00C7768D"/>
    <w:rsid w:val="00C77FFA"/>
    <w:rsid w:val="00C81E1F"/>
    <w:rsid w:val="00C81F2D"/>
    <w:rsid w:val="00C824C0"/>
    <w:rsid w:val="00C8345D"/>
    <w:rsid w:val="00C87503"/>
    <w:rsid w:val="00C93034"/>
    <w:rsid w:val="00C946F0"/>
    <w:rsid w:val="00C959F5"/>
    <w:rsid w:val="00CA1ADE"/>
    <w:rsid w:val="00CA20BE"/>
    <w:rsid w:val="00CA3F10"/>
    <w:rsid w:val="00CA6E3E"/>
    <w:rsid w:val="00CA7D74"/>
    <w:rsid w:val="00CB04AD"/>
    <w:rsid w:val="00CB07D2"/>
    <w:rsid w:val="00CB2452"/>
    <w:rsid w:val="00CB253D"/>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6A3"/>
    <w:rsid w:val="00CC5744"/>
    <w:rsid w:val="00CC5E7D"/>
    <w:rsid w:val="00CC61CE"/>
    <w:rsid w:val="00CD2A87"/>
    <w:rsid w:val="00CD2DDD"/>
    <w:rsid w:val="00CD7211"/>
    <w:rsid w:val="00CD791F"/>
    <w:rsid w:val="00CE0D66"/>
    <w:rsid w:val="00CE19CF"/>
    <w:rsid w:val="00CE49DA"/>
    <w:rsid w:val="00CE7961"/>
    <w:rsid w:val="00CF2289"/>
    <w:rsid w:val="00CF31BD"/>
    <w:rsid w:val="00CF4DDA"/>
    <w:rsid w:val="00CF6560"/>
    <w:rsid w:val="00CF6E68"/>
    <w:rsid w:val="00D00E77"/>
    <w:rsid w:val="00D0274D"/>
    <w:rsid w:val="00D030EB"/>
    <w:rsid w:val="00D038D8"/>
    <w:rsid w:val="00D0441E"/>
    <w:rsid w:val="00D0451E"/>
    <w:rsid w:val="00D062CC"/>
    <w:rsid w:val="00D06A7F"/>
    <w:rsid w:val="00D10E3D"/>
    <w:rsid w:val="00D10ED2"/>
    <w:rsid w:val="00D1160B"/>
    <w:rsid w:val="00D11AE4"/>
    <w:rsid w:val="00D13040"/>
    <w:rsid w:val="00D133B4"/>
    <w:rsid w:val="00D139C9"/>
    <w:rsid w:val="00D13BD0"/>
    <w:rsid w:val="00D1419E"/>
    <w:rsid w:val="00D14785"/>
    <w:rsid w:val="00D15990"/>
    <w:rsid w:val="00D16A3A"/>
    <w:rsid w:val="00D16AD3"/>
    <w:rsid w:val="00D175B7"/>
    <w:rsid w:val="00D20786"/>
    <w:rsid w:val="00D20CFD"/>
    <w:rsid w:val="00D21289"/>
    <w:rsid w:val="00D21362"/>
    <w:rsid w:val="00D21F09"/>
    <w:rsid w:val="00D22777"/>
    <w:rsid w:val="00D2406F"/>
    <w:rsid w:val="00D2534E"/>
    <w:rsid w:val="00D25783"/>
    <w:rsid w:val="00D30AD1"/>
    <w:rsid w:val="00D331EF"/>
    <w:rsid w:val="00D34772"/>
    <w:rsid w:val="00D34AC8"/>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179"/>
    <w:rsid w:val="00D74D7C"/>
    <w:rsid w:val="00D7649B"/>
    <w:rsid w:val="00D76B27"/>
    <w:rsid w:val="00D80F39"/>
    <w:rsid w:val="00D80F7B"/>
    <w:rsid w:val="00D8127E"/>
    <w:rsid w:val="00D81D92"/>
    <w:rsid w:val="00D83ACC"/>
    <w:rsid w:val="00D8551A"/>
    <w:rsid w:val="00D87228"/>
    <w:rsid w:val="00D90288"/>
    <w:rsid w:val="00D916FD"/>
    <w:rsid w:val="00D91A94"/>
    <w:rsid w:val="00D92723"/>
    <w:rsid w:val="00D9352D"/>
    <w:rsid w:val="00D9412C"/>
    <w:rsid w:val="00D95FB7"/>
    <w:rsid w:val="00D97965"/>
    <w:rsid w:val="00DA2733"/>
    <w:rsid w:val="00DA4ADA"/>
    <w:rsid w:val="00DA5AC4"/>
    <w:rsid w:val="00DA764C"/>
    <w:rsid w:val="00DA79D0"/>
    <w:rsid w:val="00DA7A57"/>
    <w:rsid w:val="00DB1B39"/>
    <w:rsid w:val="00DB3889"/>
    <w:rsid w:val="00DB462B"/>
    <w:rsid w:val="00DB51D9"/>
    <w:rsid w:val="00DB6DAE"/>
    <w:rsid w:val="00DB7AC7"/>
    <w:rsid w:val="00DC2E95"/>
    <w:rsid w:val="00DC355F"/>
    <w:rsid w:val="00DC5C81"/>
    <w:rsid w:val="00DC7F8F"/>
    <w:rsid w:val="00DD0098"/>
    <w:rsid w:val="00DD0388"/>
    <w:rsid w:val="00DD068D"/>
    <w:rsid w:val="00DD40A3"/>
    <w:rsid w:val="00DD4780"/>
    <w:rsid w:val="00DD6782"/>
    <w:rsid w:val="00DE0AED"/>
    <w:rsid w:val="00DE1A49"/>
    <w:rsid w:val="00DE3404"/>
    <w:rsid w:val="00DE40B0"/>
    <w:rsid w:val="00DE57FC"/>
    <w:rsid w:val="00DE5847"/>
    <w:rsid w:val="00DE77AD"/>
    <w:rsid w:val="00DE7912"/>
    <w:rsid w:val="00DE7D58"/>
    <w:rsid w:val="00DF0E3A"/>
    <w:rsid w:val="00DF1CB8"/>
    <w:rsid w:val="00DF1F20"/>
    <w:rsid w:val="00DF31DA"/>
    <w:rsid w:val="00DF351F"/>
    <w:rsid w:val="00DF4001"/>
    <w:rsid w:val="00DF70E3"/>
    <w:rsid w:val="00E001D5"/>
    <w:rsid w:val="00E027BD"/>
    <w:rsid w:val="00E02B3F"/>
    <w:rsid w:val="00E02CB2"/>
    <w:rsid w:val="00E03C62"/>
    <w:rsid w:val="00E04648"/>
    <w:rsid w:val="00E06A6E"/>
    <w:rsid w:val="00E115D5"/>
    <w:rsid w:val="00E120A9"/>
    <w:rsid w:val="00E124F2"/>
    <w:rsid w:val="00E14442"/>
    <w:rsid w:val="00E145D8"/>
    <w:rsid w:val="00E152D0"/>
    <w:rsid w:val="00E15DF5"/>
    <w:rsid w:val="00E163FF"/>
    <w:rsid w:val="00E168A2"/>
    <w:rsid w:val="00E2075A"/>
    <w:rsid w:val="00E225F6"/>
    <w:rsid w:val="00E22646"/>
    <w:rsid w:val="00E22A1F"/>
    <w:rsid w:val="00E23BFF"/>
    <w:rsid w:val="00E23E97"/>
    <w:rsid w:val="00E246EA"/>
    <w:rsid w:val="00E24F0B"/>
    <w:rsid w:val="00E25776"/>
    <w:rsid w:val="00E27EAC"/>
    <w:rsid w:val="00E30870"/>
    <w:rsid w:val="00E31A8C"/>
    <w:rsid w:val="00E32567"/>
    <w:rsid w:val="00E3277C"/>
    <w:rsid w:val="00E32921"/>
    <w:rsid w:val="00E32EA1"/>
    <w:rsid w:val="00E37BEF"/>
    <w:rsid w:val="00E405CE"/>
    <w:rsid w:val="00E420F8"/>
    <w:rsid w:val="00E42955"/>
    <w:rsid w:val="00E4466E"/>
    <w:rsid w:val="00E50DE8"/>
    <w:rsid w:val="00E52321"/>
    <w:rsid w:val="00E538E1"/>
    <w:rsid w:val="00E53AB5"/>
    <w:rsid w:val="00E54711"/>
    <w:rsid w:val="00E6073C"/>
    <w:rsid w:val="00E6385D"/>
    <w:rsid w:val="00E6532D"/>
    <w:rsid w:val="00E65A74"/>
    <w:rsid w:val="00E70900"/>
    <w:rsid w:val="00E711B9"/>
    <w:rsid w:val="00E71795"/>
    <w:rsid w:val="00E73613"/>
    <w:rsid w:val="00E7578F"/>
    <w:rsid w:val="00E7598E"/>
    <w:rsid w:val="00E77B0B"/>
    <w:rsid w:val="00E77FD2"/>
    <w:rsid w:val="00E80298"/>
    <w:rsid w:val="00E810C4"/>
    <w:rsid w:val="00E811FD"/>
    <w:rsid w:val="00E82755"/>
    <w:rsid w:val="00E82A9B"/>
    <w:rsid w:val="00E834A6"/>
    <w:rsid w:val="00E83F3C"/>
    <w:rsid w:val="00E86739"/>
    <w:rsid w:val="00E86CB6"/>
    <w:rsid w:val="00E87750"/>
    <w:rsid w:val="00E87823"/>
    <w:rsid w:val="00E87AB8"/>
    <w:rsid w:val="00E90928"/>
    <w:rsid w:val="00E91183"/>
    <w:rsid w:val="00E91364"/>
    <w:rsid w:val="00E939C4"/>
    <w:rsid w:val="00E93C10"/>
    <w:rsid w:val="00E94449"/>
    <w:rsid w:val="00E95EA1"/>
    <w:rsid w:val="00E97032"/>
    <w:rsid w:val="00EA00FA"/>
    <w:rsid w:val="00EA06DF"/>
    <w:rsid w:val="00EA1FED"/>
    <w:rsid w:val="00EA32CF"/>
    <w:rsid w:val="00EA45AB"/>
    <w:rsid w:val="00EA4752"/>
    <w:rsid w:val="00EA4B35"/>
    <w:rsid w:val="00EA518C"/>
    <w:rsid w:val="00EA5C7E"/>
    <w:rsid w:val="00EA5E8E"/>
    <w:rsid w:val="00EA6453"/>
    <w:rsid w:val="00EA6775"/>
    <w:rsid w:val="00EA74AB"/>
    <w:rsid w:val="00EA788B"/>
    <w:rsid w:val="00EB4316"/>
    <w:rsid w:val="00EB49A4"/>
    <w:rsid w:val="00EB4C85"/>
    <w:rsid w:val="00EB5358"/>
    <w:rsid w:val="00EB6C09"/>
    <w:rsid w:val="00EC0DE1"/>
    <w:rsid w:val="00EC0F10"/>
    <w:rsid w:val="00EC1C08"/>
    <w:rsid w:val="00EC2E1F"/>
    <w:rsid w:val="00EC3751"/>
    <w:rsid w:val="00EC3E04"/>
    <w:rsid w:val="00EC7D7D"/>
    <w:rsid w:val="00EC7E44"/>
    <w:rsid w:val="00ED0704"/>
    <w:rsid w:val="00ED0EDE"/>
    <w:rsid w:val="00ED2E55"/>
    <w:rsid w:val="00ED3AB7"/>
    <w:rsid w:val="00ED42BE"/>
    <w:rsid w:val="00ED53B2"/>
    <w:rsid w:val="00ED5C31"/>
    <w:rsid w:val="00ED5D61"/>
    <w:rsid w:val="00ED6A42"/>
    <w:rsid w:val="00EE0B6F"/>
    <w:rsid w:val="00EE102E"/>
    <w:rsid w:val="00EE3453"/>
    <w:rsid w:val="00EE437B"/>
    <w:rsid w:val="00EE5CD8"/>
    <w:rsid w:val="00EE7E38"/>
    <w:rsid w:val="00EF0F48"/>
    <w:rsid w:val="00EF6588"/>
    <w:rsid w:val="00EF797A"/>
    <w:rsid w:val="00EF7DE0"/>
    <w:rsid w:val="00F00729"/>
    <w:rsid w:val="00F00CB3"/>
    <w:rsid w:val="00F00DEF"/>
    <w:rsid w:val="00F01684"/>
    <w:rsid w:val="00F01689"/>
    <w:rsid w:val="00F02163"/>
    <w:rsid w:val="00F026F1"/>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3C56"/>
    <w:rsid w:val="00F23EBA"/>
    <w:rsid w:val="00F23EDF"/>
    <w:rsid w:val="00F24C22"/>
    <w:rsid w:val="00F27738"/>
    <w:rsid w:val="00F27A8E"/>
    <w:rsid w:val="00F32272"/>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2F0F"/>
    <w:rsid w:val="00F532E0"/>
    <w:rsid w:val="00F5343A"/>
    <w:rsid w:val="00F5385C"/>
    <w:rsid w:val="00F53EC9"/>
    <w:rsid w:val="00F54570"/>
    <w:rsid w:val="00F56AB0"/>
    <w:rsid w:val="00F56CE1"/>
    <w:rsid w:val="00F61DF4"/>
    <w:rsid w:val="00F624CF"/>
    <w:rsid w:val="00F626B2"/>
    <w:rsid w:val="00F63EBD"/>
    <w:rsid w:val="00F64B5A"/>
    <w:rsid w:val="00F65367"/>
    <w:rsid w:val="00F66027"/>
    <w:rsid w:val="00F6674D"/>
    <w:rsid w:val="00F67CC7"/>
    <w:rsid w:val="00F707F3"/>
    <w:rsid w:val="00F70D5B"/>
    <w:rsid w:val="00F72543"/>
    <w:rsid w:val="00F74C02"/>
    <w:rsid w:val="00F754F1"/>
    <w:rsid w:val="00F77096"/>
    <w:rsid w:val="00F807E3"/>
    <w:rsid w:val="00F80845"/>
    <w:rsid w:val="00F8165D"/>
    <w:rsid w:val="00F81C1D"/>
    <w:rsid w:val="00F8269B"/>
    <w:rsid w:val="00F8303A"/>
    <w:rsid w:val="00F84E5D"/>
    <w:rsid w:val="00F850AE"/>
    <w:rsid w:val="00F85E7A"/>
    <w:rsid w:val="00F86C8B"/>
    <w:rsid w:val="00F902AD"/>
    <w:rsid w:val="00F913C5"/>
    <w:rsid w:val="00F9477B"/>
    <w:rsid w:val="00F97816"/>
    <w:rsid w:val="00FA1133"/>
    <w:rsid w:val="00FA33DA"/>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623D"/>
    <w:rsid w:val="00FE10FB"/>
    <w:rsid w:val="00FE1A62"/>
    <w:rsid w:val="00FE1C27"/>
    <w:rsid w:val="00FE21D8"/>
    <w:rsid w:val="00FE2B65"/>
    <w:rsid w:val="00FE6D4D"/>
    <w:rsid w:val="00FE7C9B"/>
    <w:rsid w:val="00FF1018"/>
    <w:rsid w:val="00FF1F2D"/>
    <w:rsid w:val="00FF31CB"/>
    <w:rsid w:val="00FF3E52"/>
    <w:rsid w:val="00FF45FE"/>
    <w:rsid w:val="00FF4BCD"/>
    <w:rsid w:val="00FF6223"/>
    <w:rsid w:val="00FF66AA"/>
    <w:rsid w:val="00FF676C"/>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9901"/>
  <w15:docId w15:val="{DB070DC7-621B-4D51-B5DC-CBA55FFD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customStyle="1" w:styleId="gray">
    <w:name w:val="gray"/>
    <w:uiPriority w:val="99"/>
    <w:rsid w:val="001B0845"/>
    <w:rPr>
      <w:rFonts w:cs="Times New Roman"/>
    </w:rPr>
  </w:style>
  <w:style w:type="paragraph" w:styleId="Mapadokumentu">
    <w:name w:val="Document Map"/>
    <w:basedOn w:val="Normalny"/>
    <w:link w:val="MapadokumentuZnak"/>
    <w:semiHidden/>
    <w:rsid w:val="005F729B"/>
    <w:pPr>
      <w:widowControl/>
      <w:shd w:val="clear" w:color="auto" w:fill="000080"/>
    </w:pPr>
    <w:rPr>
      <w:rFonts w:ascii="Tahoma" w:eastAsia="Times New Roman" w:hAnsi="Tahoma" w:cs="Tahoma"/>
      <w:color w:val="auto"/>
      <w:sz w:val="20"/>
      <w:szCs w:val="20"/>
      <w:lang w:bidi="ar-SA"/>
    </w:rPr>
  </w:style>
  <w:style w:type="character" w:customStyle="1" w:styleId="MapadokumentuZnak">
    <w:name w:val="Mapa dokumentu Znak"/>
    <w:basedOn w:val="Domylnaczcionkaakapitu"/>
    <w:link w:val="Mapadokumentu"/>
    <w:semiHidden/>
    <w:rsid w:val="005F729B"/>
    <w:rPr>
      <w:rFonts w:ascii="Tahoma" w:eastAsia="Times New Roman" w:hAnsi="Tahoma" w:cs="Tahoma"/>
      <w:sz w:val="20"/>
      <w:szCs w:val="20"/>
      <w:shd w:val="clear" w:color="auto" w:fill="000080"/>
      <w:lang w:bidi="ar-SA"/>
    </w:rPr>
  </w:style>
  <w:style w:type="character" w:customStyle="1" w:styleId="d2edcug0">
    <w:name w:val="d2edcug0"/>
    <w:basedOn w:val="Domylnaczcionkaakapitu"/>
    <w:rsid w:val="005F729B"/>
  </w:style>
  <w:style w:type="paragraph" w:styleId="Tekstpodstawowywcity2">
    <w:name w:val="Body Text Indent 2"/>
    <w:basedOn w:val="Normalny"/>
    <w:link w:val="Tekstpodstawowywcity2Znak"/>
    <w:rsid w:val="00C439E7"/>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C439E7"/>
    <w:rPr>
      <w:rFonts w:ascii="Times New Roman" w:eastAsia="Times New Roman" w:hAnsi="Times New Roman" w:cs="Times New Roman"/>
      <w:lang w:bidi="ar-SA"/>
    </w:rPr>
  </w:style>
  <w:style w:type="paragraph" w:customStyle="1" w:styleId="western">
    <w:name w:val="western"/>
    <w:basedOn w:val="Standard"/>
    <w:rsid w:val="0017774A"/>
    <w:pPr>
      <w:suppressAutoHyphens w:val="0"/>
      <w:spacing w:before="280" w:line="360" w:lineRule="auto"/>
      <w:jc w:val="both"/>
    </w:pPr>
    <w:rPr>
      <w:color w:val="000000"/>
      <w:sz w:val="22"/>
      <w:szCs w:val="22"/>
      <w:lang w:eastAsia="zh-CN"/>
    </w:rPr>
  </w:style>
  <w:style w:type="paragraph" w:customStyle="1" w:styleId="Textbody">
    <w:name w:val="Text body"/>
    <w:basedOn w:val="Standard"/>
    <w:rsid w:val="003721DF"/>
    <w:pPr>
      <w:jc w:val="both"/>
    </w:pPr>
    <w:rPr>
      <w:b/>
      <w:bCs/>
      <w:sz w:val="24"/>
      <w:szCs w:val="24"/>
      <w:lang w:eastAsia="zh-CN"/>
    </w:rPr>
  </w:style>
  <w:style w:type="paragraph" w:customStyle="1" w:styleId="Standarduser">
    <w:name w:val="Standard (user)"/>
    <w:rsid w:val="00D1419E"/>
    <w:pPr>
      <w:widowControl/>
      <w:suppressAutoHyphens/>
      <w:autoSpaceDN w:val="0"/>
      <w:textAlignment w:val="baseline"/>
    </w:pPr>
    <w:rPr>
      <w:rFonts w:ascii="Times New Roman" w:eastAsia="Times New Roman" w:hAnsi="Times New Roman" w:cs="Times New Roman"/>
      <w:kern w:val="3"/>
      <w:lang w:eastAsia="zh-CN" w:bidi="ar-SA"/>
    </w:rPr>
  </w:style>
  <w:style w:type="paragraph" w:styleId="Tekstpodstawowy2">
    <w:name w:val="Body Text 2"/>
    <w:basedOn w:val="Normalny"/>
    <w:link w:val="Tekstpodstawowy2Znak"/>
    <w:uiPriority w:val="99"/>
    <w:semiHidden/>
    <w:unhideWhenUsed/>
    <w:rsid w:val="00907E42"/>
    <w:pPr>
      <w:spacing w:after="120" w:line="480" w:lineRule="auto"/>
    </w:pPr>
  </w:style>
  <w:style w:type="character" w:customStyle="1" w:styleId="Tekstpodstawowy2Znak">
    <w:name w:val="Tekst podstawowy 2 Znak"/>
    <w:basedOn w:val="Domylnaczcionkaakapitu"/>
    <w:link w:val="Tekstpodstawowy2"/>
    <w:uiPriority w:val="99"/>
    <w:semiHidden/>
    <w:rsid w:val="00907E42"/>
    <w:rPr>
      <w:color w:val="000000"/>
    </w:rPr>
  </w:style>
  <w:style w:type="paragraph" w:styleId="Tekstpodstawowy3">
    <w:name w:val="Body Text 3"/>
    <w:basedOn w:val="Normalny"/>
    <w:link w:val="Tekstpodstawowy3Znak"/>
    <w:uiPriority w:val="99"/>
    <w:semiHidden/>
    <w:unhideWhenUsed/>
    <w:rsid w:val="00907E42"/>
    <w:pPr>
      <w:spacing w:after="120"/>
    </w:pPr>
    <w:rPr>
      <w:sz w:val="16"/>
      <w:szCs w:val="16"/>
    </w:rPr>
  </w:style>
  <w:style w:type="character" w:customStyle="1" w:styleId="Tekstpodstawowy3Znak">
    <w:name w:val="Tekst podstawowy 3 Znak"/>
    <w:basedOn w:val="Domylnaczcionkaakapitu"/>
    <w:link w:val="Tekstpodstawowy3"/>
    <w:uiPriority w:val="99"/>
    <w:semiHidden/>
    <w:rsid w:val="00907E42"/>
    <w:rPr>
      <w:color w:val="000000"/>
      <w:sz w:val="16"/>
      <w:szCs w:val="16"/>
    </w:rPr>
  </w:style>
  <w:style w:type="paragraph" w:styleId="Bezodstpw">
    <w:name w:val="No Spacing"/>
    <w:uiPriority w:val="1"/>
    <w:qFormat/>
    <w:rsid w:val="00631C3E"/>
    <w:pPr>
      <w:widowControl/>
    </w:pPr>
    <w:rPr>
      <w:rFonts w:ascii="Tms Rmn" w:eastAsia="Times New Roman" w:hAnsi="Tms Rmn" w:cs="Times New Roman"/>
      <w:sz w:val="20"/>
      <w:szCs w:val="20"/>
      <w:lang w:bidi="ar-SA"/>
    </w:rPr>
  </w:style>
  <w:style w:type="character" w:styleId="Nierozpoznanawzmianka">
    <w:name w:val="Unresolved Mention"/>
    <w:basedOn w:val="Domylnaczcionkaakapitu"/>
    <w:uiPriority w:val="99"/>
    <w:semiHidden/>
    <w:unhideWhenUsed/>
    <w:rsid w:val="004B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05537781">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hyperlink" Target="mailto:j.jurczak@msza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tge.pl/otf" TargetMode="External"/><Relationship Id="rId10" Type="http://schemas.openxmlformats.org/officeDocument/2006/relationships/header" Target="header2.xml"/><Relationship Id="rId19" Type="http://schemas.openxmlformats.org/officeDocument/2006/relationships/hyperlink" Target="mailto:c.drag@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6D0B010-4FF1-4A17-A4EE-1ACE9A23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25</Pages>
  <Words>12119</Words>
  <Characters>72718</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23</cp:revision>
  <cp:lastPrinted>2024-10-16T08:43:00Z</cp:lastPrinted>
  <dcterms:created xsi:type="dcterms:W3CDTF">2024-06-07T13:28:00Z</dcterms:created>
  <dcterms:modified xsi:type="dcterms:W3CDTF">2024-10-16T12:51:00Z</dcterms:modified>
</cp:coreProperties>
</file>