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11" w:rsidRPr="00290641" w:rsidRDefault="00F03C11" w:rsidP="00F03C1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 wp14:anchorId="5C3E22FE" wp14:editId="56D14F93">
            <wp:extent cx="476250" cy="4311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11" w:rsidRPr="00290641" w:rsidRDefault="00F03C11" w:rsidP="00F03C1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WOJEWÓDZKA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POLICJI</w:t>
      </w:r>
    </w:p>
    <w:p w:rsidR="00F03C11" w:rsidRPr="00290641" w:rsidRDefault="00F03C11" w:rsidP="00F03C1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F03C11" w:rsidRPr="00290641" w:rsidRDefault="00F03C11" w:rsidP="00F03C11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Zamówień Publicznych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Funduszy Pomocowych</w:t>
      </w:r>
    </w:p>
    <w:p w:rsidR="00F03C11" w:rsidRPr="00290641" w:rsidRDefault="00F03C11" w:rsidP="00F03C11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26-600 Radom</w:t>
      </w:r>
    </w:p>
    <w:p w:rsidR="00F03C11" w:rsidRDefault="00F03C11" w:rsidP="00F03C11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tel.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48 47 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40 80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</w:t>
      </w:r>
      <w:r w:rsidR="00653CA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653CA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tel.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48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47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 w:rsidR="00653CA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40 97</w:t>
      </w:r>
    </w:p>
    <w:p w:rsidR="00F03C11" w:rsidRDefault="00F03C11" w:rsidP="00F03C11">
      <w:pPr>
        <w:spacing w:after="0" w:line="276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3C11" w:rsidRPr="00355468" w:rsidRDefault="00F03C11" w:rsidP="00F03C11">
      <w:pPr>
        <w:spacing w:after="0" w:line="276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Radom, dnia </w:t>
      </w:r>
      <w:r w:rsidR="003A2E61">
        <w:rPr>
          <w:rFonts w:ascii="Times New Roman" w:eastAsia="Times New Roman" w:hAnsi="Times New Roman" w:cs="Times New Roman"/>
          <w:sz w:val="20"/>
          <w:szCs w:val="20"/>
          <w:lang w:eastAsia="pl-PL"/>
        </w:rPr>
        <w:t>11.06.2025r.</w:t>
      </w:r>
    </w:p>
    <w:p w:rsidR="00F03C11" w:rsidRDefault="00F03C11" w:rsidP="00F03C11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03C11" w:rsidRDefault="00F03C11" w:rsidP="00F03C11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03C11" w:rsidRDefault="003A2E61" w:rsidP="00653CA8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ZF – 1276</w:t>
      </w:r>
      <w:r w:rsidR="00F03C1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/25</w:t>
      </w:r>
      <w:r w:rsidR="00F03C1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F03C1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F03C1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F03C1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F03C1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 </w:t>
      </w:r>
      <w:r w:rsidR="00653CA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          </w:t>
      </w:r>
      <w:r w:rsidR="00653CA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</w:t>
      </w:r>
      <w:r w:rsidR="00F03C11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>Egz. poj.</w:t>
      </w:r>
    </w:p>
    <w:p w:rsidR="00F03C11" w:rsidRPr="00BD2241" w:rsidRDefault="00653CA8" w:rsidP="00F03C11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Rtj -239</w:t>
      </w:r>
      <w:r w:rsidR="00F03C1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/25</w:t>
      </w:r>
    </w:p>
    <w:p w:rsidR="00F03C11" w:rsidRDefault="00F03C11" w:rsidP="00F03C11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</w:p>
    <w:p w:rsidR="00F03C11" w:rsidRPr="00653CA8" w:rsidRDefault="00F03C11" w:rsidP="00653CA8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F5C4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WYKONAWCY</w:t>
      </w:r>
    </w:p>
    <w:p w:rsidR="00653CA8" w:rsidRDefault="00653CA8" w:rsidP="00F03C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53CA8" w:rsidRDefault="00653CA8" w:rsidP="00F03C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WYJAŚNIENIA I ZMIANA TREŚCI SWZ NR 1</w:t>
      </w:r>
    </w:p>
    <w:p w:rsidR="00653CA8" w:rsidRPr="00AB7755" w:rsidRDefault="00653CA8" w:rsidP="00653CA8">
      <w:pPr>
        <w:spacing w:after="0" w:line="240" w:lineRule="auto"/>
        <w:ind w:right="283"/>
        <w:jc w:val="center"/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</w:pPr>
      <w:r w:rsidRPr="00AB7755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dotyczy postępowania o udzielenie zamówienia publicznego ogłoszonego </w:t>
      </w:r>
      <w:r>
        <w:rPr>
          <w:rFonts w:ascii="Times New Roman" w:eastAsiaTheme="minorEastAsia" w:hAnsi="Times New Roman" w:cs="Times New Roman"/>
          <w:bCs/>
          <w:sz w:val="20"/>
          <w:szCs w:val="20"/>
          <w:u w:val="single"/>
          <w:lang w:eastAsia="pl-PL"/>
        </w:rPr>
        <w:t>na usługi</w:t>
      </w:r>
      <w:r w:rsidRPr="00AB7755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Pr="00AB7755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br/>
        <w:t>w trybie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przetargu nieograniczonego, na podstawie art. 132 ustawy Pzp</w:t>
      </w:r>
      <w:r w:rsidRPr="00AB7755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Pr="005566DC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w przedmiocie zamówienia</w:t>
      </w:r>
      <w:r w:rsidRPr="00AB7755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: </w:t>
      </w:r>
    </w:p>
    <w:p w:rsidR="00653CA8" w:rsidRPr="00CB2504" w:rsidRDefault="00653CA8" w:rsidP="00653CA8">
      <w:pPr>
        <w:spacing w:after="0" w:line="240" w:lineRule="auto"/>
        <w:ind w:right="283" w:firstLine="708"/>
        <w:jc w:val="center"/>
        <w:rPr>
          <w:rFonts w:ascii="Arial Black" w:eastAsia="Times New Roman" w:hAnsi="Arial Black" w:cs="Times New Roman"/>
          <w:color w:val="0070C0"/>
          <w:sz w:val="20"/>
          <w:szCs w:val="20"/>
          <w:lang w:eastAsia="pl-PL"/>
        </w:rPr>
      </w:pPr>
      <w:r>
        <w:rPr>
          <w:rFonts w:ascii="Arial Black" w:eastAsia="Times New Roman" w:hAnsi="Arial Black" w:cs="Times New Roman"/>
          <w:color w:val="0070C0"/>
          <w:sz w:val="20"/>
          <w:szCs w:val="20"/>
          <w:lang w:eastAsia="pl-PL"/>
        </w:rPr>
        <w:t>Sporządzenie dokumentacji projektowej, dostawa urządzeń w tym szaf outdoor wraz z montażem infrastruktury systemu radiokomunikacyjnego Policji TETRA dla Komendy Wojewódzkiej Policji z siedzibą w Radomiu</w:t>
      </w:r>
    </w:p>
    <w:p w:rsidR="00653CA8" w:rsidRPr="00CB2504" w:rsidRDefault="00653CA8" w:rsidP="00653CA8">
      <w:pPr>
        <w:spacing w:after="0" w:line="240" w:lineRule="auto"/>
        <w:ind w:left="2832" w:right="283" w:firstLine="708"/>
        <w:rPr>
          <w:rFonts w:ascii="Times New Roman" w:eastAsiaTheme="minorEastAsia" w:hAnsi="Times New Roman" w:cs="Times New Roman"/>
          <w:b/>
          <w:bCs/>
          <w:color w:val="0070C0"/>
          <w:sz w:val="20"/>
          <w:szCs w:val="20"/>
          <w:lang w:eastAsia="pl-PL"/>
        </w:rPr>
      </w:pPr>
      <w:r>
        <w:rPr>
          <w:rFonts w:ascii="Arial Black" w:eastAsiaTheme="minorEastAsia" w:hAnsi="Arial Black" w:cs="Times New Roman"/>
          <w:b/>
          <w:bCs/>
          <w:color w:val="0070C0"/>
          <w:sz w:val="20"/>
          <w:szCs w:val="20"/>
          <w:u w:val="single"/>
          <w:lang w:eastAsia="pl-PL"/>
        </w:rPr>
        <w:t>Nr sprawy 25 /25</w:t>
      </w:r>
    </w:p>
    <w:p w:rsidR="00653CA8" w:rsidRDefault="00653CA8" w:rsidP="00653CA8">
      <w:pPr>
        <w:spacing w:after="0" w:line="240" w:lineRule="auto"/>
        <w:ind w:firstLine="360"/>
        <w:rPr>
          <w:rFonts w:ascii="Arial Black" w:hAnsi="Arial Black" w:cs="Times New Roman"/>
          <w:b/>
          <w:color w:val="000000" w:themeColor="text1"/>
          <w:sz w:val="18"/>
          <w:szCs w:val="18"/>
        </w:rPr>
      </w:pPr>
    </w:p>
    <w:p w:rsidR="00653CA8" w:rsidRPr="00965F7A" w:rsidRDefault="00653CA8" w:rsidP="00653CA8">
      <w:pPr>
        <w:spacing w:after="0" w:line="240" w:lineRule="auto"/>
        <w:ind w:firstLine="360"/>
        <w:rPr>
          <w:rFonts w:ascii="Arial Black" w:hAnsi="Arial Black" w:cs="Times New Roman"/>
          <w:b/>
          <w:color w:val="000000" w:themeColor="text1"/>
          <w:sz w:val="18"/>
          <w:szCs w:val="18"/>
        </w:rPr>
      </w:pPr>
      <w:r>
        <w:rPr>
          <w:rFonts w:ascii="Arial Black" w:hAnsi="Arial Black" w:cs="Times New Roman"/>
          <w:b/>
          <w:color w:val="000000" w:themeColor="text1"/>
          <w:sz w:val="18"/>
          <w:szCs w:val="18"/>
        </w:rPr>
        <w:t>Nr wewnętrzny postępowania 25 /25 ( ID 1120890</w:t>
      </w:r>
      <w:r w:rsidRPr="00965F7A">
        <w:rPr>
          <w:rFonts w:ascii="Arial Black" w:hAnsi="Arial Black" w:cs="Times New Roman"/>
          <w:b/>
          <w:color w:val="000000" w:themeColor="text1"/>
          <w:sz w:val="18"/>
          <w:szCs w:val="18"/>
        </w:rPr>
        <w:t xml:space="preserve"> )</w:t>
      </w:r>
    </w:p>
    <w:p w:rsidR="00653CA8" w:rsidRPr="00965F7A" w:rsidRDefault="00653CA8" w:rsidP="00653CA8">
      <w:pPr>
        <w:spacing w:after="0" w:line="240" w:lineRule="auto"/>
        <w:ind w:firstLine="360"/>
        <w:rPr>
          <w:rFonts w:ascii="Arial Black" w:eastAsiaTheme="minorEastAsia" w:hAnsi="Arial Black" w:cs="Arial"/>
          <w:b/>
          <w:bCs/>
          <w:color w:val="000000" w:themeColor="text1"/>
          <w:sz w:val="20"/>
          <w:szCs w:val="20"/>
          <w:u w:val="single"/>
          <w:lang w:eastAsia="pl-PL"/>
        </w:rPr>
      </w:pPr>
      <w:r>
        <w:rPr>
          <w:rFonts w:ascii="Arial Black" w:hAnsi="Arial Black" w:cs="Times New Roman"/>
          <w:b/>
          <w:color w:val="000000" w:themeColor="text1"/>
          <w:sz w:val="18"/>
          <w:szCs w:val="18"/>
        </w:rPr>
        <w:t>Nr ogłoszenia o zamówieniu w Dz. U.S</w:t>
      </w:r>
      <w:r w:rsidRPr="00965F7A">
        <w:rPr>
          <w:rFonts w:ascii="Arial Black" w:hAnsi="Arial Black" w:cs="Times New Roman"/>
          <w:b/>
          <w:color w:val="000000" w:themeColor="text1"/>
          <w:sz w:val="18"/>
          <w:szCs w:val="18"/>
        </w:rPr>
        <w:t xml:space="preserve">: </w:t>
      </w:r>
      <w:r>
        <w:rPr>
          <w:rFonts w:ascii="Arial Black" w:hAnsi="Arial Black" w:cs="Times New Roman"/>
          <w:b/>
          <w:color w:val="000000" w:themeColor="text1"/>
          <w:sz w:val="18"/>
          <w:szCs w:val="18"/>
        </w:rPr>
        <w:t>2025/S 105-356087 z dnia 03.06.2025</w:t>
      </w:r>
      <w:r w:rsidRPr="00965F7A">
        <w:rPr>
          <w:rFonts w:ascii="Arial Black" w:hAnsi="Arial Black" w:cs="Times New Roman"/>
          <w:b/>
          <w:color w:val="000000" w:themeColor="text1"/>
          <w:sz w:val="18"/>
          <w:szCs w:val="18"/>
        </w:rPr>
        <w:t xml:space="preserve"> roku</w:t>
      </w:r>
    </w:p>
    <w:p w:rsidR="00F03C11" w:rsidRDefault="00F03C11" w:rsidP="00F03C11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F03C11" w:rsidRPr="00296177" w:rsidRDefault="00F03C11" w:rsidP="00F03C11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F03C11" w:rsidRDefault="00F03C11" w:rsidP="00F03C11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Zamawiający - Komenda Wojewódzka Policji z siedzibą w Radomiu</w:t>
      </w:r>
      <w:r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działając na podstawie art. 135 ust. 5</w:t>
      </w:r>
      <w:r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ustawy 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 dnia 11 września </w:t>
      </w:r>
      <w:r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>2019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>r. Prawo za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mówień publicznych ( tj. 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Dz. U z 2024</w:t>
      </w:r>
      <w:r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r., </w:t>
      </w:r>
      <w:r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poz.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1320 </w:t>
      </w:r>
      <w:r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)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udziela odpowiedzi na pytania do treści SWZ wniesione w przedmiotowym postępowaniu:</w:t>
      </w:r>
    </w:p>
    <w:p w:rsidR="00F03C11" w:rsidRDefault="00F03C11" w:rsidP="00F03C1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7A2229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</w:rPr>
      </w:pPr>
      <w:bookmarkStart w:id="0" w:name="_Hlk196740896"/>
      <w:r w:rsidRPr="00D65484">
        <w:rPr>
          <w:rFonts w:ascii="Times New Roman" w:hAnsi="Times New Roman" w:cs="Times New Roman"/>
          <w:b/>
          <w:i/>
        </w:rPr>
        <w:t>Pytanie nr 1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witam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w opisie kryterium znajdziemy zapis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"Opis: Kryterium III: c) dla kryterium – Termin realizacji „T” (wyrażony w pełnych dniach kalendarzowych – liczbie całkowitej). Kryterium - „Termin realizacji” będzie oceniane na podstawie zadeklarowanego przez Wykonawcę w treści Formularza ofertowego „Terminu realizacji”. Wykonawca zobowiązany jest wypełnić Formularz ofertowy - odpowiednio wpisać do rubryki Formularza ofertowego &lt;Termin realizacji&gt; liczbę dni kalendarzowych, jednak nie dłużej niż 30 dni, w jakim Wykonawca zobowiązuje się dostarczyć przedmiot umowy. Przy przyznawaniu i przeliczaniu punktów będą brane pod uwagę tylko te oferty w których zostanie zaproponowany termin realizacji krótszy niż 30 dni kalendarzowych."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jednak przy terminach realizacji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"ETAPY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PRAC DZIAŁANIE TERMIN REALIZACJI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I Opracowanie dokumentacji projektowej oraz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uzgodnienie jej z właścicielami obiektów do 45 dni od zawarcia umowy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II Instalacja sprzętu i urządzeń systemu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radiokomunikacyjnego TETRA oraz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wykonanie pomiarów torów antenowych do 90 dni od zawarcia umowy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III Opracowanie dokumentacji powykonawczej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i przekazanie jej Zamawiającemu.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Zgłoszenie gotowości do odbioru końcowego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przedmiotu umowy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do 110 dni od zawarcia umowy"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F1BD0">
        <w:rPr>
          <w:rFonts w:ascii="Times New Roman" w:eastAsia="Calibri" w:hAnsi="Times New Roman" w:cs="Times New Roman"/>
          <w:b/>
          <w:sz w:val="20"/>
          <w:szCs w:val="20"/>
        </w:rPr>
        <w:t>pytanie 1</w:t>
      </w:r>
    </w:p>
    <w:p w:rsidR="008F1BD0" w:rsidRDefault="007A2229" w:rsidP="008F1B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F1BD0">
        <w:rPr>
          <w:rFonts w:ascii="Times New Roman" w:eastAsia="Calibri" w:hAnsi="Times New Roman" w:cs="Times New Roman"/>
          <w:i/>
          <w:sz w:val="20"/>
          <w:szCs w:val="20"/>
        </w:rPr>
        <w:t>„które terminy zamawiający przyjmuje jako obowiązujące?”</w:t>
      </w:r>
    </w:p>
    <w:p w:rsidR="007A2229" w:rsidRPr="008F1BD0" w:rsidRDefault="007A2229" w:rsidP="008F1B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65484">
        <w:rPr>
          <w:rFonts w:ascii="Times New Roman" w:hAnsi="Times New Roman" w:cs="Times New Roman"/>
          <w:b/>
          <w:i/>
        </w:rPr>
        <w:lastRenderedPageBreak/>
        <w:t>Odpowiedź</w:t>
      </w:r>
      <w:r>
        <w:rPr>
          <w:rFonts w:ascii="Times New Roman" w:hAnsi="Times New Roman" w:cs="Times New Roman"/>
          <w:b/>
          <w:i/>
        </w:rPr>
        <w:t xml:space="preserve"> nr 1  – </w:t>
      </w:r>
      <w:r>
        <w:rPr>
          <w:rFonts w:ascii="Times New Roman" w:hAnsi="Times New Roman" w:cs="Times New Roman"/>
          <w:b/>
          <w:i/>
          <w:color w:val="0070C0"/>
        </w:rPr>
        <w:t>zmiana</w:t>
      </w:r>
      <w:r w:rsidRPr="00C00904">
        <w:rPr>
          <w:rFonts w:ascii="Times New Roman" w:hAnsi="Times New Roman" w:cs="Times New Roman"/>
          <w:b/>
          <w:i/>
          <w:color w:val="0070C0"/>
        </w:rPr>
        <w:t xml:space="preserve"> treści </w:t>
      </w:r>
      <w:r>
        <w:rPr>
          <w:rFonts w:ascii="Times New Roman" w:hAnsi="Times New Roman" w:cs="Times New Roman"/>
          <w:b/>
          <w:i/>
          <w:color w:val="0070C0"/>
        </w:rPr>
        <w:t>ogłoszenia</w:t>
      </w:r>
    </w:p>
    <w:p w:rsidR="007A2229" w:rsidRDefault="007A2229" w:rsidP="007A222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50027">
        <w:rPr>
          <w:rFonts w:ascii="Times New Roman" w:eastAsiaTheme="minorEastAsia" w:hAnsi="Times New Roman" w:cs="Times New Roman"/>
          <w:sz w:val="22"/>
          <w:szCs w:val="22"/>
          <w:u w:val="single"/>
          <w:lang w:eastAsia="pl-PL"/>
        </w:rPr>
        <w:t>Zamawiający udziela odpowiedzi następującej treści:</w:t>
      </w:r>
    </w:p>
    <w:p w:rsidR="007A2229" w:rsidRPr="0097752D" w:rsidRDefault="007A2229" w:rsidP="007A222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229" w:rsidRPr="008F1BD0" w:rsidRDefault="007A2229" w:rsidP="007A22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 xml:space="preserve">Zamawiający jako terminy obowiązujące przyjmuje terminy określone w SWZ, a zwłaszcza w harmonogramie realizacji projektu w którym termin realizacji zamówienia dla zadania 1÷11 nie może przekroczyć 110 dni kalendarzowych od daty zawarcia umowy.  Podany w ogłoszeniu termin realizacji jako kryterium jest omyłką pisarską która została skorygowana. Prawidłowe kryteria oceny ofert Zamawiający określił w </w:t>
      </w:r>
      <w:r w:rsidRPr="008F1BD0">
        <w:rPr>
          <w:rFonts w:ascii="Times New Roman" w:eastAsia="Calibri" w:hAnsi="Times New Roman" w:cs="Times New Roman"/>
          <w:b/>
          <w:bCs/>
          <w:sz w:val="20"/>
          <w:szCs w:val="20"/>
        </w:rPr>
        <w:t>SWZ w pkt. XXI Opis kryteriów oceny ofert, wraz z podaniem wag tych kryteriów i sposobu oceny ofert</w:t>
      </w:r>
      <w:r w:rsidRPr="008F1BD0">
        <w:rPr>
          <w:rFonts w:ascii="Times New Roman" w:eastAsia="Calibri" w:hAnsi="Times New Roman" w:cs="Times New Roman"/>
          <w:sz w:val="20"/>
          <w:szCs w:val="20"/>
        </w:rPr>
        <w:t xml:space="preserve"> do których należy:</w:t>
      </w:r>
    </w:p>
    <w:p w:rsidR="007A2229" w:rsidRPr="008F1BD0" w:rsidRDefault="007A2229" w:rsidP="007A22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a.    Cena brutto oferty „C” - 60 %</w:t>
      </w:r>
    </w:p>
    <w:p w:rsidR="007A2229" w:rsidRPr="008F1BD0" w:rsidRDefault="007A2229" w:rsidP="007A22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b.    Okres udzielonej gwarancji „G” -20 %</w:t>
      </w:r>
    </w:p>
    <w:p w:rsidR="007A2229" w:rsidRPr="008F1BD0" w:rsidRDefault="007A2229" w:rsidP="007A22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>c.     Czas wykonania naprawy gwarancyjnej „T” - 20 %.</w:t>
      </w:r>
    </w:p>
    <w:p w:rsidR="007A2229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7A2229" w:rsidRPr="008F1BD0" w:rsidRDefault="007A2229" w:rsidP="007A2229">
      <w:pPr>
        <w:spacing w:after="0" w:line="240" w:lineRule="auto"/>
        <w:ind w:right="283" w:firstLine="360"/>
        <w:jc w:val="both"/>
        <w:rPr>
          <w:rFonts w:ascii="Arial Black" w:eastAsia="Times New Roman" w:hAnsi="Arial Black" w:cs="Times New Roman"/>
          <w:color w:val="000000" w:themeColor="text1"/>
          <w:sz w:val="18"/>
          <w:szCs w:val="18"/>
          <w:u w:val="single"/>
        </w:rPr>
      </w:pPr>
      <w:r w:rsidRPr="008F1BD0">
        <w:rPr>
          <w:rFonts w:ascii="Arial Black" w:eastAsia="Times New Roman" w:hAnsi="Arial Black" w:cs="Times New Roman"/>
          <w:b/>
          <w:color w:val="000000" w:themeColor="text1"/>
          <w:sz w:val="18"/>
          <w:szCs w:val="18"/>
          <w:u w:val="single"/>
        </w:rPr>
        <w:t>W związku z powyższymi wyjaśnieniami treści ogłoszenia, zmianie ulega:</w:t>
      </w:r>
    </w:p>
    <w:p w:rsidR="007A2229" w:rsidRPr="008F1BD0" w:rsidRDefault="007A2229" w:rsidP="008F1BD0">
      <w:pPr>
        <w:spacing w:after="0" w:line="240" w:lineRule="auto"/>
        <w:ind w:right="283"/>
        <w:jc w:val="both"/>
        <w:rPr>
          <w:rFonts w:ascii="Arial Black" w:eastAsia="Times New Roman" w:hAnsi="Arial Black" w:cs="Times New Roman"/>
          <w:b/>
          <w:color w:val="000000" w:themeColor="text1"/>
          <w:sz w:val="18"/>
          <w:szCs w:val="18"/>
        </w:rPr>
      </w:pPr>
      <w:r w:rsidRPr="008F1BD0">
        <w:rPr>
          <w:rFonts w:ascii="Arial Black" w:eastAsia="Times New Roman" w:hAnsi="Arial Black" w:cs="Times New Roman"/>
          <w:b/>
          <w:color w:val="000000" w:themeColor="text1"/>
          <w:sz w:val="18"/>
          <w:szCs w:val="18"/>
        </w:rPr>
        <w:t>- ogłoszenie o zamówieniu, w zakresie kryteriów oceny ofert w ramach zadania nr 1 - 11. Ogłoszenie o zamówieniu – Zmiana,  stanowi załącznik do pisma.</w:t>
      </w:r>
    </w:p>
    <w:p w:rsidR="007A2229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8F1BD0" w:rsidRDefault="008F1BD0" w:rsidP="007A2229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7A2229" w:rsidRPr="00D65484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</w:rPr>
      </w:pPr>
      <w:r w:rsidRPr="00D65484">
        <w:rPr>
          <w:rFonts w:ascii="Times New Roman" w:hAnsi="Times New Roman" w:cs="Times New Roman"/>
          <w:b/>
          <w:i/>
        </w:rPr>
        <w:t>Pytanie nr 2</w:t>
      </w:r>
    </w:p>
    <w:p w:rsidR="007A2229" w:rsidRPr="008F1BD0" w:rsidRDefault="007A2229" w:rsidP="007A2229">
      <w:pPr>
        <w:overflowPunct w:val="0"/>
        <w:autoSpaceDE w:val="0"/>
        <w:autoSpaceDN w:val="0"/>
        <w:adjustRightInd w:val="0"/>
        <w:spacing w:after="0" w:line="281" w:lineRule="auto"/>
        <w:jc w:val="both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8F1BD0">
        <w:rPr>
          <w:rFonts w:ascii="Times New Roman" w:eastAsia="Calibri" w:hAnsi="Times New Roman" w:cs="Times New Roman"/>
          <w:i/>
          <w:sz w:val="20"/>
          <w:szCs w:val="20"/>
        </w:rPr>
        <w:t>„aktualnie terminy dostaw anten od producenta to 14 tygodni czy zmawiający dopuszcza instalację częściową (montaż konstrukcji , instalacje fiderów, przygotowanie miejsca pod szafy, instalacje szaf, wykonanie instalacji elektrycznej) a montaż anten w późniejszym terminie z uwagi na czas produkcji niezależny od wykonawcy?”</w:t>
      </w:r>
    </w:p>
    <w:p w:rsidR="007A2229" w:rsidRPr="00AB340C" w:rsidRDefault="007A2229" w:rsidP="007A2229">
      <w:pPr>
        <w:overflowPunct w:val="0"/>
        <w:autoSpaceDE w:val="0"/>
        <w:autoSpaceDN w:val="0"/>
        <w:adjustRightInd w:val="0"/>
        <w:spacing w:after="0" w:line="281" w:lineRule="auto"/>
        <w:ind w:left="357"/>
        <w:jc w:val="both"/>
        <w:textAlignment w:val="baseline"/>
        <w:rPr>
          <w:rFonts w:ascii="Times New Roman" w:eastAsia="Calibri" w:hAnsi="Times New Roman" w:cs="Times New Roman"/>
        </w:rPr>
      </w:pPr>
    </w:p>
    <w:p w:rsidR="007A2229" w:rsidRPr="00D65484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</w:rPr>
      </w:pPr>
      <w:r w:rsidRPr="00D65484">
        <w:rPr>
          <w:rFonts w:ascii="Times New Roman" w:hAnsi="Times New Roman" w:cs="Times New Roman"/>
          <w:b/>
          <w:i/>
        </w:rPr>
        <w:t>Odpowiedź</w:t>
      </w:r>
      <w:r>
        <w:rPr>
          <w:rFonts w:ascii="Times New Roman" w:hAnsi="Times New Roman" w:cs="Times New Roman"/>
          <w:b/>
          <w:i/>
        </w:rPr>
        <w:t xml:space="preserve"> nr 2  – </w:t>
      </w:r>
      <w:r>
        <w:rPr>
          <w:rFonts w:ascii="Times New Roman" w:hAnsi="Times New Roman" w:cs="Times New Roman"/>
          <w:b/>
          <w:i/>
          <w:color w:val="0070C0"/>
        </w:rPr>
        <w:t>zmiana</w:t>
      </w:r>
      <w:r w:rsidRPr="00C00904">
        <w:rPr>
          <w:rFonts w:ascii="Times New Roman" w:hAnsi="Times New Roman" w:cs="Times New Roman"/>
          <w:b/>
          <w:i/>
          <w:color w:val="0070C0"/>
        </w:rPr>
        <w:t xml:space="preserve"> treści swz</w:t>
      </w:r>
    </w:p>
    <w:p w:rsidR="007A2229" w:rsidRDefault="007A2229" w:rsidP="007A222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50027">
        <w:rPr>
          <w:rFonts w:ascii="Times New Roman" w:eastAsiaTheme="minorEastAsia" w:hAnsi="Times New Roman" w:cs="Times New Roman"/>
          <w:sz w:val="22"/>
          <w:szCs w:val="22"/>
          <w:u w:val="single"/>
          <w:lang w:eastAsia="pl-PL"/>
        </w:rPr>
        <w:t>Zamawiający udziela odpowiedzi następującej treści:</w:t>
      </w:r>
    </w:p>
    <w:p w:rsidR="007A2229" w:rsidRDefault="007A2229" w:rsidP="007A222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1BD0">
        <w:rPr>
          <w:rFonts w:ascii="Times New Roman" w:eastAsia="Calibri" w:hAnsi="Times New Roman" w:cs="Times New Roman"/>
          <w:sz w:val="20"/>
          <w:szCs w:val="20"/>
        </w:rPr>
        <w:t xml:space="preserve">Zamawiający dopuszcza </w:t>
      </w:r>
      <w:r w:rsidRPr="008F1BD0">
        <w:rPr>
          <w:rFonts w:ascii="Times New Roman" w:eastAsia="Times New Roman" w:hAnsi="Times New Roman" w:cs="Times New Roman"/>
          <w:sz w:val="20"/>
          <w:szCs w:val="20"/>
          <w:lang w:val="lt-LT"/>
        </w:rPr>
        <w:t>instalacje sprzętu i urządzeń systemu radiotelekomunikacyjnego TETRA oraz wykonanie pomiarów torów antenowych,</w:t>
      </w:r>
      <w:r w:rsidRPr="008F1BD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F1BD0">
        <w:rPr>
          <w:rFonts w:ascii="Times New Roman" w:eastAsia="Calibri" w:hAnsi="Times New Roman" w:cs="Times New Roman"/>
          <w:b/>
          <w:bCs/>
          <w:sz w:val="20"/>
          <w:szCs w:val="20"/>
        </w:rPr>
        <w:t>w tym montaż anten</w:t>
      </w:r>
      <w:r w:rsidRPr="008F1BD0">
        <w:rPr>
          <w:rFonts w:ascii="Times New Roman" w:eastAsia="Calibri" w:hAnsi="Times New Roman" w:cs="Times New Roman"/>
          <w:sz w:val="20"/>
          <w:szCs w:val="20"/>
        </w:rPr>
        <w:t xml:space="preserve"> w nieprzekraczalnym terminie do 100 dni kalendarzowych od zawarcia umowy i jednoczenie wymaga aby końcowe fragmenty toru antenowego (</w:t>
      </w:r>
      <w:r w:rsidR="008F1BD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F1BD0">
        <w:rPr>
          <w:rFonts w:ascii="Times New Roman" w:eastAsia="Calibri" w:hAnsi="Times New Roman" w:cs="Times New Roman"/>
          <w:sz w:val="20"/>
          <w:szCs w:val="20"/>
        </w:rPr>
        <w:t xml:space="preserve">feedery, jumpery) zabezpieczyć przed wilgocią, pyłami, utlenianiem do czasu jednoczesnego montażu rozdzielaczy mocy wraz </w:t>
      </w:r>
      <w:r w:rsidR="008F1BD0">
        <w:rPr>
          <w:rFonts w:ascii="Times New Roman" w:eastAsia="Calibri" w:hAnsi="Times New Roman" w:cs="Times New Roman"/>
          <w:sz w:val="20"/>
          <w:szCs w:val="20"/>
        </w:rPr>
        <w:br/>
      </w:r>
      <w:r w:rsidRPr="008F1BD0">
        <w:rPr>
          <w:rFonts w:ascii="Times New Roman" w:eastAsia="Calibri" w:hAnsi="Times New Roman" w:cs="Times New Roman"/>
          <w:sz w:val="20"/>
          <w:szCs w:val="20"/>
        </w:rPr>
        <w:t xml:space="preserve">z antenami. W oparciu o powyższe dokonuje się modyfikacji harmonogramu realizacji projektu zwłaszcza </w:t>
      </w:r>
      <w:r w:rsidR="008F1BD0">
        <w:rPr>
          <w:rFonts w:ascii="Times New Roman" w:eastAsia="Calibri" w:hAnsi="Times New Roman" w:cs="Times New Roman"/>
          <w:sz w:val="20"/>
          <w:szCs w:val="20"/>
        </w:rPr>
        <w:br/>
      </w:r>
      <w:r w:rsidRPr="008F1BD0">
        <w:rPr>
          <w:rFonts w:ascii="Times New Roman" w:eastAsia="Calibri" w:hAnsi="Times New Roman" w:cs="Times New Roman"/>
          <w:sz w:val="20"/>
          <w:szCs w:val="20"/>
        </w:rPr>
        <w:t xml:space="preserve">w zakresie terminu wykonania II Etapu z 90 do 100 dni od daty zawarcia umowy przy założeniu, iż całkowity termin wykonania zamówienia: dla zadania nr 1 – 11 nie może przekroczyć 110 dni kalendarzowych od daty zawarcia umowy. </w:t>
      </w:r>
    </w:p>
    <w:p w:rsidR="007A2229" w:rsidRDefault="007A2229" w:rsidP="00ED5345">
      <w:pPr>
        <w:spacing w:after="0" w:line="240" w:lineRule="auto"/>
        <w:ind w:right="283"/>
        <w:jc w:val="both"/>
        <w:rPr>
          <w:rFonts w:ascii="Arial Black" w:eastAsia="Times New Roman" w:hAnsi="Arial Black" w:cs="Times New Roman"/>
          <w:b/>
          <w:color w:val="000000" w:themeColor="text1"/>
          <w:sz w:val="20"/>
          <w:szCs w:val="20"/>
          <w:u w:val="single"/>
        </w:rPr>
      </w:pPr>
    </w:p>
    <w:p w:rsidR="007A2229" w:rsidRPr="008F1BD0" w:rsidRDefault="007A2229" w:rsidP="00ED5345">
      <w:pPr>
        <w:spacing w:after="0" w:line="240" w:lineRule="auto"/>
        <w:ind w:right="283" w:firstLine="360"/>
        <w:jc w:val="both"/>
        <w:rPr>
          <w:rFonts w:ascii="Arial Black" w:eastAsia="Times New Roman" w:hAnsi="Arial Black" w:cs="Times New Roman"/>
          <w:b/>
          <w:color w:val="000000" w:themeColor="text1"/>
          <w:sz w:val="18"/>
          <w:szCs w:val="18"/>
          <w:u w:val="single"/>
        </w:rPr>
      </w:pPr>
      <w:r w:rsidRPr="008F1BD0">
        <w:rPr>
          <w:rFonts w:ascii="Arial Black" w:eastAsia="Times New Roman" w:hAnsi="Arial Black" w:cs="Times New Roman"/>
          <w:b/>
          <w:color w:val="000000" w:themeColor="text1"/>
          <w:sz w:val="18"/>
          <w:szCs w:val="18"/>
          <w:u w:val="single"/>
        </w:rPr>
        <w:t>W związku z powyższymi wyjaśnieniami treści swz, zmianie ulega:</w:t>
      </w:r>
    </w:p>
    <w:p w:rsidR="008F1BD0" w:rsidRDefault="008F1BD0" w:rsidP="007A2229">
      <w:pPr>
        <w:spacing w:after="0" w:line="240" w:lineRule="auto"/>
        <w:jc w:val="both"/>
        <w:rPr>
          <w:rFonts w:ascii="Arial Black" w:eastAsia="Calibri" w:hAnsi="Arial Black" w:cs="Times New Roman"/>
          <w:sz w:val="18"/>
          <w:szCs w:val="18"/>
        </w:rPr>
      </w:pPr>
    </w:p>
    <w:p w:rsidR="007A2229" w:rsidRPr="008F1BD0" w:rsidRDefault="007A2229" w:rsidP="007A2229">
      <w:pPr>
        <w:spacing w:after="0" w:line="240" w:lineRule="auto"/>
        <w:jc w:val="both"/>
        <w:rPr>
          <w:rFonts w:ascii="Arial Black" w:eastAsia="Calibri" w:hAnsi="Arial Black" w:cs="Times New Roman"/>
          <w:sz w:val="18"/>
          <w:szCs w:val="18"/>
        </w:rPr>
      </w:pPr>
      <w:r w:rsidRPr="008F1BD0">
        <w:rPr>
          <w:rFonts w:ascii="Arial Black" w:eastAsia="Calibri" w:hAnsi="Arial Black" w:cs="Times New Roman"/>
          <w:sz w:val="18"/>
          <w:szCs w:val="18"/>
        </w:rPr>
        <w:t>Pkt. IV swz. Opis przedmiotu zamówienia</w:t>
      </w:r>
    </w:p>
    <w:p w:rsidR="007A2229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>JEST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A2229" w:rsidRPr="008F1BD0" w:rsidRDefault="007A2229" w:rsidP="007A22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8F1BD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 xml:space="preserve">Termin wykonania zamówienia: dla zadania nr 1 – 11 </w:t>
      </w:r>
    </w:p>
    <w:p w:rsidR="007A2229" w:rsidRPr="008F1BD0" w:rsidRDefault="007A2229" w:rsidP="007A2229">
      <w:pPr>
        <w:pStyle w:val="Akapitzlist"/>
        <w:autoSpaceDE w:val="0"/>
        <w:autoSpaceDN w:val="0"/>
        <w:adjustRightInd w:val="0"/>
        <w:spacing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A2229" w:rsidRPr="008F1BD0" w:rsidRDefault="007A2229" w:rsidP="007A2229">
      <w:pPr>
        <w:pStyle w:val="Akapitzlist"/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1B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– 110 dni kalendarzowych od daty zawarcia umowy. Za datę wykonania przedmiotu umowy przyjmuje się datę podpisania bez zastrzeżeń końcowego protokołu odbioru. </w:t>
      </w:r>
    </w:p>
    <w:p w:rsidR="007A2229" w:rsidRPr="009164C9" w:rsidRDefault="007A2229" w:rsidP="007A222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09"/>
        <w:gridCol w:w="3628"/>
      </w:tblGrid>
      <w:tr w:rsidR="007A2229" w:rsidRPr="009164C9" w:rsidTr="0063397D">
        <w:trPr>
          <w:trHeight w:val="6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ETAPY PRAC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DZIAŁANIE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TERMIN REALIZACJI</w:t>
            </w:r>
          </w:p>
        </w:tc>
      </w:tr>
      <w:tr w:rsidR="007A2229" w:rsidRPr="009164C9" w:rsidTr="0063397D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            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Opracowanie dokumentacji projektowej oraz uzgodnienie jej z właścicielami obiektów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do 45 dni od zawarcia umowy </w:t>
            </w:r>
          </w:p>
        </w:tc>
      </w:tr>
      <w:tr w:rsidR="007A2229" w:rsidRPr="009164C9" w:rsidTr="0063397D">
        <w:trPr>
          <w:trHeight w:val="9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           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Instalacja sprzętu i urządzeń systemu radiokomunikacyjnego TETRA oraz wykonanie pomiarów torów antenowych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do 90 dni od zawarcia umowy</w:t>
            </w:r>
          </w:p>
        </w:tc>
      </w:tr>
      <w:tr w:rsidR="007A2229" w:rsidRPr="009164C9" w:rsidTr="0063397D">
        <w:trPr>
          <w:trHeight w:val="10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lastRenderedPageBreak/>
              <w:t xml:space="preserve">            III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Opracowanie dokumentacji powykonawczej </w:t>
            </w: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br/>
              <w:t>i przekazanie jej Zamawiającemu.</w:t>
            </w:r>
          </w:p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Zgłoszenie gotowości do odbioru końcowego przedmiotu umowy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do 110 dni od zawarcia umowy</w:t>
            </w:r>
          </w:p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7A2229" w:rsidRPr="00AB340C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A2229" w:rsidRDefault="007A2229" w:rsidP="00ED53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2229" w:rsidRPr="008F1BD0" w:rsidRDefault="007A2229" w:rsidP="007A2229">
      <w:pPr>
        <w:spacing w:after="0" w:line="240" w:lineRule="auto"/>
        <w:ind w:left="-737" w:firstLine="708"/>
        <w:rPr>
          <w:rFonts w:ascii="Times New Roman" w:eastAsia="Calibri" w:hAnsi="Times New Roman" w:cs="Times New Roman"/>
          <w:b/>
          <w:sz w:val="20"/>
          <w:szCs w:val="20"/>
        </w:rPr>
      </w:pPr>
      <w:r w:rsidRPr="008F1BD0">
        <w:rPr>
          <w:rFonts w:ascii="Times New Roman" w:eastAsia="Calibri" w:hAnsi="Times New Roman" w:cs="Times New Roman"/>
          <w:b/>
          <w:sz w:val="20"/>
          <w:szCs w:val="20"/>
        </w:rPr>
        <w:t>Ulega zmianie na:</w:t>
      </w:r>
    </w:p>
    <w:p w:rsidR="007A2229" w:rsidRPr="008F1BD0" w:rsidRDefault="007A2229" w:rsidP="007A22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:rsidR="007A2229" w:rsidRPr="008F1BD0" w:rsidRDefault="007A2229" w:rsidP="007A22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pl-PL"/>
        </w:rPr>
      </w:pPr>
      <w:r w:rsidRPr="008F1BD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Termin wykonania zamówienia: dla zadania nr 1 – 11 </w:t>
      </w:r>
    </w:p>
    <w:p w:rsidR="007A2229" w:rsidRPr="008F1BD0" w:rsidRDefault="007A2229" w:rsidP="007A2229">
      <w:pPr>
        <w:pStyle w:val="Akapitzlist"/>
        <w:autoSpaceDE w:val="0"/>
        <w:autoSpaceDN w:val="0"/>
        <w:adjustRightInd w:val="0"/>
        <w:spacing w:line="240" w:lineRule="auto"/>
        <w:ind w:left="86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A2229" w:rsidRPr="008F1BD0" w:rsidRDefault="007A2229" w:rsidP="007A2229">
      <w:pPr>
        <w:pStyle w:val="Akapitzlist"/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1BD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– 110 dni kalendarzowych</w:t>
      </w:r>
      <w:r w:rsidRPr="008F1B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 daty zawarcia umowy. Za datę wykonania przedmiotu umowy przyjmuje się datę podpisania bez zastrzeżeń końcowego protokołu odbioru. </w:t>
      </w:r>
    </w:p>
    <w:p w:rsidR="007A2229" w:rsidRPr="008F1BD0" w:rsidRDefault="007A2229" w:rsidP="007A222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09"/>
        <w:gridCol w:w="3628"/>
      </w:tblGrid>
      <w:tr w:rsidR="007A2229" w:rsidRPr="008F1BD0" w:rsidTr="0063397D">
        <w:trPr>
          <w:trHeight w:val="6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ETAPY PRAC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DZIAŁANIE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TERMIN REALIZACJI</w:t>
            </w:r>
          </w:p>
        </w:tc>
      </w:tr>
      <w:tr w:rsidR="007A2229" w:rsidRPr="008F1BD0" w:rsidTr="0063397D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            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Opracowanie dokumentacji projektowej oraz uzgodnienie jej z właścicielami obiektów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do 45 dni od zawarcia umowy </w:t>
            </w:r>
          </w:p>
        </w:tc>
      </w:tr>
      <w:tr w:rsidR="007A2229" w:rsidRPr="008F1BD0" w:rsidTr="0063397D">
        <w:trPr>
          <w:trHeight w:val="9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           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Instalacja sprzętu i urządzeń systemu radiotelekomunikacyjnego TETRA oraz wykonanie pomiarów torów antenowych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 xml:space="preserve"> do 100 dni od zawarcia umowy</w:t>
            </w:r>
          </w:p>
        </w:tc>
      </w:tr>
      <w:tr w:rsidR="007A2229" w:rsidRPr="008F1BD0" w:rsidTr="0063397D">
        <w:trPr>
          <w:trHeight w:val="10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           III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Opracowanie dokumentacji powykonawczej </w:t>
            </w: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br/>
              <w:t>i przekazanie jej Zamawiającemu.</w:t>
            </w:r>
          </w:p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Zgłoszenie gotowości do odbioru końcowego przedmiotu umowy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do 110 dni od zawarcia umowy</w:t>
            </w:r>
          </w:p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7A2229" w:rsidRDefault="007A2229" w:rsidP="007A222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</w:rPr>
      </w:pPr>
    </w:p>
    <w:p w:rsidR="007A2229" w:rsidRDefault="007A2229" w:rsidP="00ED5345">
      <w:pPr>
        <w:spacing w:after="0" w:line="240" w:lineRule="auto"/>
        <w:rPr>
          <w:rFonts w:ascii="Times New Roman" w:eastAsia="Calibri" w:hAnsi="Times New Roman" w:cs="Times New Roman"/>
        </w:rPr>
      </w:pPr>
    </w:p>
    <w:p w:rsidR="008F1BD0" w:rsidRDefault="008F1BD0" w:rsidP="007A2229">
      <w:pPr>
        <w:spacing w:after="0" w:line="240" w:lineRule="auto"/>
        <w:jc w:val="both"/>
        <w:rPr>
          <w:rFonts w:ascii="Arial Black" w:eastAsia="Calibri" w:hAnsi="Arial Black" w:cs="Times New Roman"/>
          <w:sz w:val="18"/>
          <w:szCs w:val="18"/>
        </w:rPr>
      </w:pPr>
    </w:p>
    <w:p w:rsidR="007A2229" w:rsidRPr="009164C9" w:rsidRDefault="007A2229" w:rsidP="007A2229">
      <w:pPr>
        <w:spacing w:after="0" w:line="240" w:lineRule="auto"/>
        <w:jc w:val="both"/>
        <w:rPr>
          <w:rFonts w:ascii="Arial Black" w:eastAsia="Calibri" w:hAnsi="Arial Black" w:cs="Times New Roman"/>
          <w:sz w:val="18"/>
          <w:szCs w:val="18"/>
        </w:rPr>
      </w:pPr>
      <w:r>
        <w:rPr>
          <w:rFonts w:ascii="Arial Black" w:eastAsia="Calibri" w:hAnsi="Arial Black" w:cs="Times New Roman"/>
          <w:sz w:val="18"/>
          <w:szCs w:val="18"/>
        </w:rPr>
        <w:t>Załącznik nr 1 do swz – Program funkcjonalno-użytkowy /</w:t>
      </w:r>
      <w:r w:rsidRPr="009164C9">
        <w:rPr>
          <w:rFonts w:ascii="Arial Black" w:eastAsia="Calibri" w:hAnsi="Arial Black" w:cs="Times New Roman"/>
          <w:sz w:val="18"/>
          <w:szCs w:val="18"/>
        </w:rPr>
        <w:t>Opis przedmiotu zamówienia</w:t>
      </w:r>
    </w:p>
    <w:p w:rsidR="007A2229" w:rsidRPr="00AB340C" w:rsidRDefault="007A2229" w:rsidP="007A22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u w:val="single"/>
          <w:lang w:eastAsia="lt-LT"/>
        </w:rPr>
      </w:pPr>
    </w:p>
    <w:p w:rsidR="007A2229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A2229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JEST</w:t>
      </w:r>
    </w:p>
    <w:p w:rsidR="007A2229" w:rsidRPr="008F1BD0" w:rsidRDefault="007A2229" w:rsidP="007A222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8F1BD0">
        <w:rPr>
          <w:rFonts w:ascii="Times New Roman" w:eastAsia="Calibri" w:hAnsi="Times New Roman" w:cs="Times New Roman"/>
          <w:sz w:val="18"/>
          <w:szCs w:val="18"/>
        </w:rPr>
        <w:t>Załącznik nr 3 do umowy</w:t>
      </w:r>
    </w:p>
    <w:p w:rsidR="007A2229" w:rsidRPr="008F1BD0" w:rsidRDefault="007A2229" w:rsidP="007A22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lt-LT"/>
        </w:rPr>
      </w:pPr>
    </w:p>
    <w:p w:rsidR="007A2229" w:rsidRPr="008F1BD0" w:rsidRDefault="007A2229" w:rsidP="007A22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lt-LT"/>
        </w:rPr>
      </w:pPr>
      <w:r w:rsidRPr="008F1BD0"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lt-LT"/>
        </w:rPr>
        <w:t>HARMONOGRAM REALIZACJI PROJEKTU</w:t>
      </w:r>
    </w:p>
    <w:p w:rsidR="007A2229" w:rsidRPr="008F1BD0" w:rsidRDefault="007A2229" w:rsidP="007A22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lt-LT"/>
        </w:rPr>
      </w:pPr>
    </w:p>
    <w:p w:rsidR="007A2229" w:rsidRPr="008F1BD0" w:rsidRDefault="007A2229" w:rsidP="007A22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lt-LT"/>
        </w:rPr>
      </w:pPr>
    </w:p>
    <w:p w:rsidR="007A2229" w:rsidRPr="008F1BD0" w:rsidRDefault="007A2229" w:rsidP="008F1BD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</w:rPr>
      </w:pPr>
      <w:r w:rsidRPr="008F1BD0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lt-LT"/>
        </w:rPr>
        <w:t>Dotyczy:</w:t>
      </w:r>
      <w:r w:rsidRPr="008F1BD0">
        <w:rPr>
          <w:rFonts w:ascii="Open Sans" w:eastAsia="Times New Roman" w:hAnsi="Open Sans" w:cs="Open Sans"/>
          <w:kern w:val="2"/>
          <w:sz w:val="18"/>
          <w:szCs w:val="18"/>
          <w:lang w:eastAsia="lt-LT"/>
        </w:rPr>
        <w:t xml:space="preserve"> </w:t>
      </w:r>
      <w:r w:rsidRPr="008F1BD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lt-LT"/>
        </w:rPr>
        <w:t xml:space="preserve">Sporządzenie dokumentacji projektowej, dostawa urządzeń w tym szaf outdoor wraz </w:t>
      </w:r>
      <w:r w:rsidRPr="008F1BD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lt-LT"/>
        </w:rPr>
        <w:br/>
        <w:t xml:space="preserve">z montażem infrastruktury systemu radiotelekomunikacyjnego Policji TETRA dla Komendy Wojewódzkiej Policji </w:t>
      </w:r>
      <w:r w:rsidR="008F1BD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lt-LT"/>
        </w:rPr>
        <w:br/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09"/>
        <w:gridCol w:w="3628"/>
      </w:tblGrid>
      <w:tr w:rsidR="007A2229" w:rsidRPr="008F1BD0" w:rsidTr="0063397D">
        <w:trPr>
          <w:trHeight w:val="6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ETAPY PRAC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DZIAŁANIE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TERMIN REALIZACJI</w:t>
            </w:r>
          </w:p>
        </w:tc>
      </w:tr>
      <w:tr w:rsidR="007A2229" w:rsidRPr="008F1BD0" w:rsidTr="0063397D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            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Opracowanie dokumentacji projektowej oraz uzgodnienie jej z właścicielami obiektów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do 45 dni od podpisania umowy </w:t>
            </w:r>
          </w:p>
        </w:tc>
      </w:tr>
      <w:tr w:rsidR="007A2229" w:rsidRPr="008F1BD0" w:rsidTr="0063397D">
        <w:trPr>
          <w:trHeight w:val="9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           II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Instalacja sprzętu i urządzeń systemu radiokomunikacyjnego TETRA oraz wykonanie pomiarów torów antenowych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</w:t>
            </w:r>
            <w:r w:rsidRPr="008F1B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t-LT"/>
              </w:rPr>
              <w:t>do 90 dni od podpisania umowy</w:t>
            </w:r>
          </w:p>
        </w:tc>
      </w:tr>
      <w:tr w:rsidR="007A2229" w:rsidRPr="008F1BD0" w:rsidTr="0063397D">
        <w:trPr>
          <w:trHeight w:val="10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           III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Opracowanie dokumentacji powykonawczej i przekazanie jej Zamawiającemu.</w:t>
            </w:r>
          </w:p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Zgłoszenie gotowości do odbioru końcowego przedmiotu umowy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do 110 dni od podpisania umowy</w:t>
            </w:r>
          </w:p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</w:tbl>
    <w:p w:rsidR="007A2229" w:rsidRPr="008F1BD0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7A2229" w:rsidRPr="008F1BD0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7A2229" w:rsidRPr="008F1BD0" w:rsidRDefault="007A2229" w:rsidP="00ED534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8F1BD0">
        <w:rPr>
          <w:rFonts w:ascii="Times New Roman" w:eastAsia="Calibri" w:hAnsi="Times New Roman" w:cs="Times New Roman"/>
          <w:b/>
          <w:sz w:val="18"/>
          <w:szCs w:val="18"/>
        </w:rPr>
        <w:lastRenderedPageBreak/>
        <w:t>Ulega zmianie na:</w:t>
      </w:r>
    </w:p>
    <w:p w:rsidR="007A2229" w:rsidRPr="008F1BD0" w:rsidRDefault="007A2229" w:rsidP="007A222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A2229" w:rsidRPr="008F1BD0" w:rsidRDefault="007A2229" w:rsidP="007A222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8F1BD0">
        <w:rPr>
          <w:rFonts w:ascii="Times New Roman" w:eastAsia="Calibri" w:hAnsi="Times New Roman" w:cs="Times New Roman"/>
          <w:sz w:val="18"/>
          <w:szCs w:val="18"/>
        </w:rPr>
        <w:t>Załącznik nr 3 do umowy</w:t>
      </w:r>
    </w:p>
    <w:p w:rsidR="007A2229" w:rsidRPr="008F1BD0" w:rsidRDefault="007A2229" w:rsidP="007A22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lt-LT"/>
        </w:rPr>
      </w:pPr>
    </w:p>
    <w:p w:rsidR="007A2229" w:rsidRPr="008F1BD0" w:rsidRDefault="007A2229" w:rsidP="007A22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lt-LT"/>
        </w:rPr>
      </w:pPr>
      <w:r w:rsidRPr="008F1BD0"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lt-LT"/>
        </w:rPr>
        <w:t>HARMONOGRAM REALIZACJI PROJEKTU</w:t>
      </w:r>
    </w:p>
    <w:p w:rsidR="007A2229" w:rsidRPr="008F1BD0" w:rsidRDefault="007A2229" w:rsidP="007A22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lt-LT"/>
        </w:rPr>
      </w:pPr>
    </w:p>
    <w:p w:rsidR="007A2229" w:rsidRPr="008F1BD0" w:rsidRDefault="007A2229" w:rsidP="007A22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lt-LT"/>
        </w:rPr>
      </w:pPr>
    </w:p>
    <w:p w:rsidR="007A2229" w:rsidRPr="008F1BD0" w:rsidRDefault="007A2229" w:rsidP="007A22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lt-LT"/>
        </w:rPr>
      </w:pPr>
      <w:r w:rsidRPr="008F1BD0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lt-LT"/>
        </w:rPr>
        <w:t>Dotyczy:</w:t>
      </w:r>
      <w:r w:rsidRPr="008F1BD0">
        <w:rPr>
          <w:rFonts w:ascii="Open Sans" w:eastAsia="Times New Roman" w:hAnsi="Open Sans" w:cs="Open Sans"/>
          <w:kern w:val="2"/>
          <w:sz w:val="18"/>
          <w:szCs w:val="18"/>
          <w:lang w:eastAsia="lt-LT"/>
        </w:rPr>
        <w:t xml:space="preserve"> </w:t>
      </w:r>
      <w:r w:rsidRPr="008F1BD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lt-LT"/>
        </w:rPr>
        <w:t xml:space="preserve">Sporządzenie dokumentacji projektowej, dostawa urządzeń w tym szaf outdoor wraz </w:t>
      </w:r>
      <w:r w:rsidRPr="008F1BD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lt-LT"/>
        </w:rPr>
        <w:br/>
        <w:t>z montażem infrastruktury systemu radiotelekomunikacyjnego Policji TETRA dla Komendy Wojewódzkiej Policji z siedzibą w Radomiu.</w:t>
      </w:r>
    </w:p>
    <w:p w:rsidR="007A2229" w:rsidRPr="008F1BD0" w:rsidRDefault="007A2229" w:rsidP="007A222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09"/>
        <w:gridCol w:w="3628"/>
      </w:tblGrid>
      <w:tr w:rsidR="007A2229" w:rsidRPr="008F1BD0" w:rsidTr="0063397D">
        <w:trPr>
          <w:trHeight w:val="6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>ETAPY PRAC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>DZIAŁANIE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>TERMIN REALIZACJI</w:t>
            </w:r>
          </w:p>
        </w:tc>
      </w:tr>
      <w:tr w:rsidR="007A2229" w:rsidRPr="008F1BD0" w:rsidTr="0063397D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 xml:space="preserve">             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Opracowanie dokumentacji projektowej oraz uzgodnienie jej z właścicielami obiektów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do 45 dni od zawarcia umowy </w:t>
            </w:r>
          </w:p>
        </w:tc>
      </w:tr>
      <w:tr w:rsidR="007A2229" w:rsidRPr="008F1BD0" w:rsidTr="0063397D">
        <w:trPr>
          <w:trHeight w:val="9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 xml:space="preserve">            II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>Instalacja sprzętu i urządzeń systemu radiotelekomunikacyjnego TETRA oraz wykonanie pomiarów torów antenowych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  <w:r w:rsidRPr="008F1B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do 100 dni od zawarcia umowy</w:t>
            </w:r>
          </w:p>
        </w:tc>
      </w:tr>
      <w:tr w:rsidR="007A2229" w:rsidRPr="008F1BD0" w:rsidTr="0063397D">
        <w:trPr>
          <w:trHeight w:val="10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 xml:space="preserve">            III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Opracowanie dokumentacji powykonawczej i przekazanie jej Zamawiającemu.</w:t>
            </w:r>
          </w:p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Zgłoszenie gotowości do odbioru końcowego przedmiotu umowy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8F1BD0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do 110 dni od zawarcia umowy</w:t>
            </w:r>
          </w:p>
          <w:p w:rsidR="007A2229" w:rsidRPr="008F1BD0" w:rsidRDefault="007A2229" w:rsidP="0063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</w:tr>
    </w:tbl>
    <w:p w:rsidR="007A2229" w:rsidRPr="008F1BD0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7A2229" w:rsidRPr="008F1BD0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7A2229" w:rsidRPr="008F1BD0" w:rsidRDefault="007A2229" w:rsidP="007A2229">
      <w:pPr>
        <w:pStyle w:val="Standard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7A2229" w:rsidRPr="008F1BD0" w:rsidRDefault="007A2229" w:rsidP="00ED534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bookmarkStart w:id="1" w:name="bookmark3"/>
      <w:r w:rsidRP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Powyżs</w:t>
      </w:r>
      <w:r w:rsidR="00ED5345" w:rsidRP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ze wyjaśnienia i zmiany treści </w:t>
      </w:r>
      <w:r w:rsidRP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SWZ</w:t>
      </w:r>
      <w:r w:rsidR="00ED5345" w:rsidRP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,</w:t>
      </w:r>
      <w:r w:rsidRP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ED5345" w:rsidRP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i ogłoszenia o zamówieniu </w:t>
      </w:r>
      <w:r w:rsidRP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stanowią integralną część Specyfikacji Warunków Zamówienia i należy je uwzględnić podczas przygotowywania ofert. </w:t>
      </w:r>
      <w:bookmarkEnd w:id="1"/>
      <w:r w:rsidRP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Wyjaśnienia i zmiany zostaną zamieszczone na stronie internetowej prowadzonego postępowania  </w:t>
      </w:r>
      <w:r w:rsidRPr="008F1BD0">
        <w:rPr>
          <w:rFonts w:ascii="Times New Roman" w:hAnsi="Times New Roman" w:cs="Times New Roman"/>
          <w:b/>
          <w:sz w:val="18"/>
          <w:szCs w:val="18"/>
        </w:rPr>
        <w:t xml:space="preserve">pod adresem </w:t>
      </w:r>
      <w:hyperlink r:id="rId8" w:history="1">
        <w:r w:rsidRPr="008F1BD0">
          <w:rPr>
            <w:rStyle w:val="Hipercze"/>
            <w:rFonts w:ascii="Times New Roman" w:hAnsi="Times New Roman" w:cs="Times New Roman"/>
            <w:b/>
            <w:sz w:val="18"/>
            <w:szCs w:val="18"/>
          </w:rPr>
          <w:t>https://platformazakupowa.pl/pn/kwp_radom</w:t>
        </w:r>
      </w:hyperlink>
    </w:p>
    <w:bookmarkEnd w:id="0"/>
    <w:p w:rsidR="00F03C11" w:rsidRPr="008F1BD0" w:rsidRDefault="00F03C11" w:rsidP="00ED5345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</w:pPr>
      <w:r w:rsidRPr="008F1BD0"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  <w:t>Opublikowane wyjaśnienia oraz zmiana treści SWZ jest wiążąca dla wszystkich Wykonawców.</w:t>
      </w:r>
    </w:p>
    <w:p w:rsidR="00F03C11" w:rsidRPr="008F1BD0" w:rsidRDefault="00F03C11" w:rsidP="00ED5345">
      <w:pPr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</w:pPr>
      <w:r w:rsidRPr="008F1BD0"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  <w:t>Pozostałe zapisy treści SWZ pozostają bez zmian.</w:t>
      </w:r>
    </w:p>
    <w:p w:rsidR="00F03C11" w:rsidRPr="008F1BD0" w:rsidRDefault="00F03C11" w:rsidP="00F03C11">
      <w:pPr>
        <w:spacing w:after="0" w:line="276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</w:p>
    <w:p w:rsidR="00F03C11" w:rsidRPr="008F1BD0" w:rsidRDefault="00F03C11" w:rsidP="00F03C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</w:p>
    <w:p w:rsidR="00F03C11" w:rsidRPr="008F1BD0" w:rsidRDefault="00F03C11" w:rsidP="00F03C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ind w:left="5664"/>
        <w:rPr>
          <w:rFonts w:ascii="Times New Roman" w:eastAsia="Arial Black" w:hAnsi="Times New Roman" w:cs="Times New Roman"/>
          <w:b/>
          <w:i/>
          <w:color w:val="FF0000"/>
          <w:sz w:val="18"/>
          <w:szCs w:val="18"/>
          <w:u w:val="single"/>
        </w:rPr>
      </w:pPr>
      <w:r w:rsidRPr="008F1B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       Z poważaniem</w:t>
      </w: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Default="009E57B5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ab/>
        <w:t>STARSZY SPECJALISTA</w:t>
      </w:r>
    </w:p>
    <w:p w:rsidR="009E57B5" w:rsidRDefault="009E57B5" w:rsidP="009E57B5">
      <w:pPr>
        <w:spacing w:after="0" w:line="240" w:lineRule="auto"/>
        <w:ind w:left="4956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         Wydziału Zamówień Publicznych</w:t>
      </w:r>
    </w:p>
    <w:p w:rsidR="009E57B5" w:rsidRDefault="009E57B5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i Funduszy Pomocowych</w:t>
      </w:r>
    </w:p>
    <w:p w:rsidR="009E57B5" w:rsidRDefault="009E57B5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                         KWP z siedzibą w Radomiu</w:t>
      </w:r>
    </w:p>
    <w:p w:rsidR="009E57B5" w:rsidRPr="008F1BD0" w:rsidRDefault="009E57B5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/ - / wz. Anna Ozga</w:t>
      </w: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Pr="008F1BD0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</w:p>
    <w:p w:rsidR="00F03C11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</w:pPr>
    </w:p>
    <w:p w:rsidR="00F03C11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</w:pPr>
    </w:p>
    <w:p w:rsidR="00F03C11" w:rsidRDefault="00F03C11" w:rsidP="00F03C1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</w:pPr>
    </w:p>
    <w:p w:rsidR="008F1BD0" w:rsidRDefault="008F1BD0" w:rsidP="00F03C11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</w:pPr>
      <w:bookmarkStart w:id="2" w:name="_GoBack"/>
      <w:bookmarkEnd w:id="2"/>
    </w:p>
    <w:p w:rsidR="008F1BD0" w:rsidRDefault="008F1BD0" w:rsidP="00F03C11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</w:pPr>
    </w:p>
    <w:p w:rsidR="00F03C11" w:rsidRPr="00C45411" w:rsidRDefault="00F03C11" w:rsidP="00F03C11">
      <w:pPr>
        <w:spacing w:after="0" w:line="276" w:lineRule="auto"/>
        <w:rPr>
          <w:b/>
          <w:u w:val="single"/>
        </w:rPr>
      </w:pPr>
      <w:r w:rsidRPr="00C45411">
        <w:rPr>
          <w:rFonts w:ascii="Times New Roman" w:eastAsiaTheme="minorEastAsia" w:hAnsi="Times New Roman" w:cs="Times New Roman"/>
          <w:b/>
          <w:color w:val="000000" w:themeColor="text1"/>
          <w:sz w:val="18"/>
          <w:szCs w:val="20"/>
          <w:u w:val="single"/>
          <w:lang w:eastAsia="pl-PL"/>
        </w:rPr>
        <w:t>Wytworzył: A.S.</w:t>
      </w:r>
    </w:p>
    <w:p w:rsidR="00F03C11" w:rsidRPr="003756BB" w:rsidRDefault="00F03C11" w:rsidP="00F03C11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Wyjaśnienia i z</w:t>
      </w:r>
      <w:r w:rsid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mianę treści swz</w:t>
      </w:r>
      <w:r w:rsidRPr="003756BB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nr </w:t>
      </w:r>
      <w:r w:rsid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1</w:t>
      </w:r>
      <w:r w:rsidRPr="003756BB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wraz z </w:t>
      </w:r>
      <w:r w:rsidR="008F1BD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ogłoszeniem o zamówieniu – Zmiana,</w:t>
      </w:r>
      <w:r w:rsidRPr="003756BB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opublikowano w dniu </w:t>
      </w:r>
      <w:r w:rsidR="003A2E61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11.06.2025r.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Pr="003756BB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na stronie prowadzonego postępowania mieszczącej się pod adresem </w:t>
      </w:r>
      <w:hyperlink r:id="rId9" w:history="1">
        <w:r w:rsidRPr="008F1BD0">
          <w:rPr>
            <w:rStyle w:val="Hipercze"/>
            <w:rFonts w:ascii="Times New Roman" w:hAnsi="Times New Roman" w:cs="Times New Roman"/>
            <w:b/>
            <w:sz w:val="18"/>
            <w:szCs w:val="18"/>
          </w:rPr>
          <w:t>https://platformazakupowa.pl/pn/kwp_radom</w:t>
        </w:r>
      </w:hyperlink>
      <w:r w:rsidRPr="008F1BD0">
        <w:rPr>
          <w:rStyle w:val="Hipercze"/>
          <w:rFonts w:ascii="Times New Roman" w:hAnsi="Times New Roman" w:cs="Times New Roman"/>
          <w:b/>
          <w:sz w:val="18"/>
          <w:szCs w:val="18"/>
          <w:u w:val="none"/>
        </w:rPr>
        <w:t>.</w:t>
      </w:r>
    </w:p>
    <w:p w:rsidR="00F03C11" w:rsidRDefault="00F03C11" w:rsidP="00F03C11"/>
    <w:p w:rsidR="000730C4" w:rsidRDefault="000730C4"/>
    <w:sectPr w:rsidR="000730C4" w:rsidSect="008F1BD0">
      <w:footerReference w:type="default" r:id="rId10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6F" w:rsidRDefault="00B8736F">
      <w:pPr>
        <w:spacing w:after="0" w:line="240" w:lineRule="auto"/>
      </w:pPr>
      <w:r>
        <w:separator/>
      </w:r>
    </w:p>
  </w:endnote>
  <w:endnote w:type="continuationSeparator" w:id="0">
    <w:p w:rsidR="00B8736F" w:rsidRDefault="00B8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497874241"/>
      <w:docPartObj>
        <w:docPartGallery w:val="Page Numbers (Bottom of Page)"/>
        <w:docPartUnique/>
      </w:docPartObj>
    </w:sdtPr>
    <w:sdtEndPr/>
    <w:sdtContent>
      <w:p w:rsidR="00AE4F0A" w:rsidRPr="00AE4F0A" w:rsidRDefault="008F1BD0" w:rsidP="00AE4F0A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E4F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E4F0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E57B5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6F" w:rsidRDefault="00B8736F">
      <w:pPr>
        <w:spacing w:after="0" w:line="240" w:lineRule="auto"/>
      </w:pPr>
      <w:r>
        <w:separator/>
      </w:r>
    </w:p>
  </w:footnote>
  <w:footnote w:type="continuationSeparator" w:id="0">
    <w:p w:rsidR="00B8736F" w:rsidRDefault="00B87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7F6E"/>
    <w:multiLevelType w:val="hybridMultilevel"/>
    <w:tmpl w:val="C24C6E62"/>
    <w:lvl w:ilvl="0" w:tplc="EC52B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B61"/>
    <w:multiLevelType w:val="hybridMultilevel"/>
    <w:tmpl w:val="FA226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61B63"/>
    <w:multiLevelType w:val="hybridMultilevel"/>
    <w:tmpl w:val="FD6A7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B257B"/>
    <w:multiLevelType w:val="hybridMultilevel"/>
    <w:tmpl w:val="32540DEA"/>
    <w:lvl w:ilvl="0" w:tplc="1F6CBAC6">
      <w:start w:val="11"/>
      <w:numFmt w:val="upperRoman"/>
      <w:lvlText w:val="%1."/>
      <w:lvlJc w:val="left"/>
      <w:pPr>
        <w:ind w:left="1080" w:hanging="720"/>
      </w:pPr>
      <w:rPr>
        <w:rFonts w:eastAsia="Andale Sans U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D4"/>
    <w:rsid w:val="000730C4"/>
    <w:rsid w:val="003A2E61"/>
    <w:rsid w:val="00653CA8"/>
    <w:rsid w:val="007A2229"/>
    <w:rsid w:val="008F1BD0"/>
    <w:rsid w:val="009E57B5"/>
    <w:rsid w:val="00B8736F"/>
    <w:rsid w:val="00ED5345"/>
    <w:rsid w:val="00F03C11"/>
    <w:rsid w:val="00F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B59"/>
  <w15:chartTrackingRefBased/>
  <w15:docId w15:val="{F1BA4F98-C931-40DA-9315-486BBA1F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3C1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0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11"/>
  </w:style>
  <w:style w:type="paragraph" w:customStyle="1" w:styleId="Standard">
    <w:name w:val="Standard"/>
    <w:rsid w:val="007A222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 BS,lp1,Preambuła,L1,Colorful Shading Accent 3,Light List Accent 5,Akapit z listą5,CW_Lista,normalny tekst,List Paragraph2,List Paragraph,maz_wyliczenie,opis dzialania,K-P_odwolanie,A_wyliczenie,Akapit z listą 1"/>
    <w:basedOn w:val="Normalny"/>
    <w:link w:val="AkapitzlistZnak"/>
    <w:uiPriority w:val="34"/>
    <w:qFormat/>
    <w:rsid w:val="007A222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normalny tekst Znak,List Paragraph2 Znak,List Paragraph Znak"/>
    <w:link w:val="Akapitzlist"/>
    <w:uiPriority w:val="34"/>
    <w:qFormat/>
    <w:locked/>
    <w:rsid w:val="007A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wp_rad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kwp_rad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Agnieszka Syta</cp:lastModifiedBy>
  <cp:revision>8</cp:revision>
  <dcterms:created xsi:type="dcterms:W3CDTF">2025-06-10T09:46:00Z</dcterms:created>
  <dcterms:modified xsi:type="dcterms:W3CDTF">2025-06-11T08:09:00Z</dcterms:modified>
</cp:coreProperties>
</file>