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157"/>
        <w:tblW w:w="970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709"/>
      </w:tblGrid>
      <w:tr w:rsidR="00DC23D9" w:rsidRPr="00126F85" w:rsidTr="00126F85">
        <w:trPr>
          <w:trHeight w:val="211"/>
          <w:tblCellSpacing w:w="0" w:type="dxa"/>
        </w:trPr>
        <w:tc>
          <w:tcPr>
            <w:tcW w:w="9709" w:type="dxa"/>
            <w:vAlign w:val="center"/>
          </w:tcPr>
          <w:p w:rsidR="00DC23D9" w:rsidRPr="008344FF" w:rsidRDefault="000A7548" w:rsidP="00304E3D">
            <w:pPr>
              <w:pStyle w:val="Nagwek1"/>
              <w:spacing w:before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Nazwa przedmiotu zamówienia: </w:t>
            </w:r>
            <w:r w:rsidR="00305878">
              <w:rPr>
                <w:rFonts w:ascii="Arial" w:hAnsi="Arial" w:cs="Arial"/>
                <w:color w:val="auto"/>
                <w:sz w:val="20"/>
                <w:szCs w:val="20"/>
              </w:rPr>
              <w:t>Stolik daktyloskopijny</w:t>
            </w:r>
          </w:p>
        </w:tc>
      </w:tr>
      <w:tr w:rsidR="004C2F6E" w:rsidRPr="00126F85" w:rsidTr="004C2F6E">
        <w:trPr>
          <w:tblCellSpacing w:w="0" w:type="dxa"/>
        </w:trPr>
        <w:tc>
          <w:tcPr>
            <w:tcW w:w="9709" w:type="dxa"/>
            <w:shd w:val="clear" w:color="auto" w:fill="FFFFFF" w:themeFill="background1"/>
            <w:vAlign w:val="center"/>
          </w:tcPr>
          <w:p w:rsidR="00394231" w:rsidRDefault="00394231" w:rsidP="00624C5F">
            <w:pPr>
              <w:pStyle w:val="Zawartotabeli"/>
              <w:snapToGrid w:val="0"/>
              <w:spacing w:line="200" w:lineRule="atLeast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Wymiary i konstrukcja:</w:t>
            </w:r>
          </w:p>
          <w:p w:rsidR="00394231" w:rsidRPr="00394231" w:rsidRDefault="00394231" w:rsidP="00394231">
            <w:pPr>
              <w:pStyle w:val="Zawartotabeli"/>
              <w:numPr>
                <w:ilvl w:val="0"/>
                <w:numId w:val="42"/>
              </w:numPr>
              <w:snapToGrid w:val="0"/>
              <w:spacing w:line="200" w:lineRule="atLeast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394231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Blat roboczy – 40cm x 80cm (±1cm);</w:t>
            </w:r>
          </w:p>
          <w:p w:rsidR="00394231" w:rsidRPr="00394231" w:rsidRDefault="00394231" w:rsidP="00394231">
            <w:pPr>
              <w:pStyle w:val="Zawartotabeli"/>
              <w:numPr>
                <w:ilvl w:val="0"/>
                <w:numId w:val="42"/>
              </w:numPr>
              <w:snapToGrid w:val="0"/>
              <w:spacing w:line="200" w:lineRule="atLeast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394231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Wysokość blatu roboczego – 105cm (regulacja w zakresie min. 4cm);</w:t>
            </w:r>
          </w:p>
          <w:p w:rsidR="00394231" w:rsidRDefault="00394231" w:rsidP="00394231">
            <w:pPr>
              <w:pStyle w:val="Zawartotabeli"/>
              <w:numPr>
                <w:ilvl w:val="0"/>
                <w:numId w:val="42"/>
              </w:numPr>
              <w:snapToGrid w:val="0"/>
              <w:spacing w:line="200" w:lineRule="atLeast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394231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Szuflady zamykane na klucz – 2 szt.;</w:t>
            </w:r>
          </w:p>
          <w:p w:rsidR="00394231" w:rsidRDefault="00394231" w:rsidP="00394231">
            <w:pPr>
              <w:pStyle w:val="Zawartotabeli"/>
              <w:numPr>
                <w:ilvl w:val="0"/>
                <w:numId w:val="42"/>
              </w:numPr>
              <w:snapToGrid w:val="0"/>
              <w:spacing w:line="200" w:lineRule="atLeast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Korpus </w:t>
            </w:r>
            <w:r w:rsidR="00087D4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oraz blat roboczy wykonany </w:t>
            </w:r>
            <w:r w:rsidR="00304E3D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z płyty m</w:t>
            </w:r>
            <w:r w:rsidR="00087D4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eblowej;</w:t>
            </w:r>
          </w:p>
          <w:p w:rsidR="00087D4F" w:rsidRPr="00394231" w:rsidRDefault="00087D4F" w:rsidP="00394231">
            <w:pPr>
              <w:pStyle w:val="Zawartotabeli"/>
              <w:numPr>
                <w:ilvl w:val="0"/>
                <w:numId w:val="42"/>
              </w:numPr>
              <w:snapToGrid w:val="0"/>
              <w:spacing w:line="200" w:lineRule="atLeast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Nogi metalowe, stalowe lub aluminiowe;</w:t>
            </w:r>
          </w:p>
          <w:p w:rsidR="00624C5F" w:rsidRPr="00087D4F" w:rsidRDefault="00394231" w:rsidP="00624C5F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 w:rsidRPr="00087D4F">
              <w:rPr>
                <w:rStyle w:val="Pogrubienie"/>
                <w:rFonts w:ascii="Arial" w:hAnsi="Arial" w:cs="Arial"/>
                <w:sz w:val="20"/>
                <w:szCs w:val="20"/>
              </w:rPr>
              <w:t>Niezbędne wyposażenie:</w:t>
            </w:r>
          </w:p>
          <w:p w:rsidR="004C2F6E" w:rsidRPr="00087D4F" w:rsidRDefault="00087D4F" w:rsidP="008344FF">
            <w:pPr>
              <w:numPr>
                <w:ilvl w:val="0"/>
                <w:numId w:val="4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D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Magnetyczna ramka do kart daktyloskopijnych wykonana z metalu – 1 szt.;</w:t>
            </w:r>
          </w:p>
          <w:p w:rsidR="00087D4F" w:rsidRPr="00087D4F" w:rsidRDefault="00087D4F" w:rsidP="008344FF">
            <w:pPr>
              <w:numPr>
                <w:ilvl w:val="0"/>
                <w:numId w:val="4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D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Ceramiczna poduszka daktyloskopijna – 1 szt.;</w:t>
            </w:r>
          </w:p>
          <w:p w:rsidR="00087D4F" w:rsidRPr="00087D4F" w:rsidRDefault="00087D4F" w:rsidP="008344FF">
            <w:pPr>
              <w:numPr>
                <w:ilvl w:val="0"/>
                <w:numId w:val="4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D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Uchwyt do kart daktyloskopijnych z magnetycznym mocowaniem karty – 1 szt.;</w:t>
            </w:r>
          </w:p>
          <w:p w:rsidR="00087D4F" w:rsidRPr="00087D4F" w:rsidRDefault="00087D4F" w:rsidP="008344FF">
            <w:pPr>
              <w:numPr>
                <w:ilvl w:val="0"/>
                <w:numId w:val="4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D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daktyloskopijny (min. 50 ml) – 1 szt.;</w:t>
            </w:r>
          </w:p>
          <w:p w:rsidR="00087D4F" w:rsidRPr="00087D4F" w:rsidRDefault="00087D4F" w:rsidP="008344FF">
            <w:pPr>
              <w:numPr>
                <w:ilvl w:val="0"/>
                <w:numId w:val="4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D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Szyba do tuszu daktyloskopijnego – 1 szt.;</w:t>
            </w:r>
          </w:p>
          <w:p w:rsidR="00087D4F" w:rsidRPr="00087D4F" w:rsidRDefault="00087D4F" w:rsidP="008344FF">
            <w:pPr>
              <w:numPr>
                <w:ilvl w:val="0"/>
                <w:numId w:val="4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D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Wałek daktyloskopijny (10 cm) – 1 szt.;</w:t>
            </w:r>
          </w:p>
          <w:p w:rsidR="00087D4F" w:rsidRPr="00087D4F" w:rsidRDefault="00087D4F" w:rsidP="008344FF">
            <w:pPr>
              <w:numPr>
                <w:ilvl w:val="0"/>
                <w:numId w:val="4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D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Wałek </w:t>
            </w:r>
            <w:proofErr w:type="spellStart"/>
            <w:r w:rsidRPr="00087D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samotuszujący</w:t>
            </w:r>
            <w:proofErr w:type="spellEnd"/>
            <w:r w:rsidRPr="00087D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dłoni (wraz z pokrywą);</w:t>
            </w:r>
          </w:p>
          <w:p w:rsidR="00087D4F" w:rsidRPr="00087D4F" w:rsidRDefault="00087D4F" w:rsidP="008344FF">
            <w:pPr>
              <w:numPr>
                <w:ilvl w:val="0"/>
                <w:numId w:val="4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D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Wałek transportowy do przenoszenia tuszu z dłoni na kartę daktyloskopijną;</w:t>
            </w:r>
          </w:p>
          <w:p w:rsidR="00304E3D" w:rsidRPr="000A7548" w:rsidRDefault="00087D4F" w:rsidP="00304E3D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D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Płyn do usuwania tuszu (min. 1</w:t>
            </w:r>
            <w:r w:rsidR="00304E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087D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l) – 1 szt.;</w:t>
            </w:r>
          </w:p>
        </w:tc>
      </w:tr>
    </w:tbl>
    <w:p w:rsidR="00B56E20" w:rsidRPr="009C5611" w:rsidRDefault="00B56E20" w:rsidP="002258F8">
      <w:pPr>
        <w:spacing w:after="0"/>
      </w:pPr>
    </w:p>
    <w:p w:rsidR="002258F8" w:rsidRPr="00304E3D" w:rsidRDefault="002258F8" w:rsidP="002258F8">
      <w:pPr>
        <w:pStyle w:val="Akapitzlist"/>
        <w:numPr>
          <w:ilvl w:val="0"/>
          <w:numId w:val="27"/>
        </w:numPr>
        <w:suppressAutoHyphens/>
        <w:spacing w:after="0" w:line="240" w:lineRule="auto"/>
        <w:ind w:left="319" w:hanging="142"/>
        <w:jc w:val="both"/>
        <w:rPr>
          <w:rFonts w:ascii="Arial" w:eastAsia="Calibri" w:hAnsi="Arial" w:cs="Arial"/>
          <w:sz w:val="20"/>
        </w:rPr>
      </w:pPr>
      <w:r w:rsidRPr="00304E3D">
        <w:rPr>
          <w:rFonts w:ascii="Arial" w:eastAsia="Calibri" w:hAnsi="Arial" w:cs="Arial"/>
          <w:sz w:val="20"/>
        </w:rPr>
        <w:t xml:space="preserve">Termin dostawy – </w:t>
      </w:r>
      <w:r w:rsidR="00536D0B">
        <w:rPr>
          <w:rFonts w:ascii="Arial" w:eastAsia="Calibri" w:hAnsi="Arial" w:cs="Arial"/>
          <w:sz w:val="20"/>
        </w:rPr>
        <w:t>do dnia 21 grudnia 2018r.</w:t>
      </w:r>
    </w:p>
    <w:p w:rsidR="002258F8" w:rsidRPr="00304E3D" w:rsidRDefault="002258F8" w:rsidP="002258F8">
      <w:pPr>
        <w:pStyle w:val="Akapitzlist"/>
        <w:numPr>
          <w:ilvl w:val="0"/>
          <w:numId w:val="27"/>
        </w:numPr>
        <w:suppressAutoHyphens/>
        <w:spacing w:after="0" w:line="240" w:lineRule="auto"/>
        <w:ind w:left="319" w:hanging="142"/>
        <w:jc w:val="both"/>
        <w:rPr>
          <w:rFonts w:ascii="Arial" w:eastAsia="Calibri" w:hAnsi="Arial" w:cs="Arial"/>
          <w:sz w:val="20"/>
        </w:rPr>
      </w:pPr>
      <w:r w:rsidRPr="00304E3D">
        <w:rPr>
          <w:rFonts w:ascii="Arial" w:eastAsia="Calibri" w:hAnsi="Arial" w:cs="Arial"/>
          <w:sz w:val="20"/>
        </w:rPr>
        <w:t>Płatność – przelew 30 dni;</w:t>
      </w:r>
    </w:p>
    <w:p w:rsidR="002258F8" w:rsidRPr="00304E3D" w:rsidRDefault="002258F8" w:rsidP="002258F8">
      <w:pPr>
        <w:pStyle w:val="Akapitzlist"/>
        <w:numPr>
          <w:ilvl w:val="0"/>
          <w:numId w:val="27"/>
        </w:numPr>
        <w:suppressAutoHyphens/>
        <w:spacing w:after="0" w:line="240" w:lineRule="auto"/>
        <w:ind w:left="319" w:hanging="142"/>
        <w:jc w:val="both"/>
        <w:rPr>
          <w:rFonts w:ascii="Arial" w:eastAsia="Calibri" w:hAnsi="Arial" w:cs="Arial"/>
          <w:sz w:val="20"/>
        </w:rPr>
      </w:pPr>
      <w:r w:rsidRPr="00304E3D">
        <w:rPr>
          <w:rFonts w:ascii="Arial" w:eastAsia="Calibri" w:hAnsi="Arial" w:cs="Arial"/>
          <w:sz w:val="20"/>
        </w:rPr>
        <w:t>Koszt dostawy – pokrywa Wykonawca;</w:t>
      </w:r>
    </w:p>
    <w:p w:rsidR="00304E3D" w:rsidRPr="00304E3D" w:rsidRDefault="00304E3D" w:rsidP="002258F8">
      <w:pPr>
        <w:pStyle w:val="Akapitzlist"/>
        <w:numPr>
          <w:ilvl w:val="0"/>
          <w:numId w:val="27"/>
        </w:numPr>
        <w:suppressAutoHyphens/>
        <w:spacing w:after="0" w:line="240" w:lineRule="auto"/>
        <w:ind w:left="319" w:hanging="142"/>
        <w:jc w:val="both"/>
        <w:rPr>
          <w:rFonts w:ascii="Arial" w:eastAsia="Calibri" w:hAnsi="Arial" w:cs="Arial"/>
          <w:sz w:val="20"/>
        </w:rPr>
      </w:pPr>
      <w:r w:rsidRPr="00304E3D">
        <w:rPr>
          <w:rFonts w:ascii="Arial" w:eastAsia="Calibri" w:hAnsi="Arial" w:cs="Arial"/>
          <w:sz w:val="20"/>
        </w:rPr>
        <w:t>Gwarancja – 24 miesiące;</w:t>
      </w:r>
    </w:p>
    <w:sectPr w:rsidR="00304E3D" w:rsidRPr="00304E3D" w:rsidSect="007E2E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574" w:rsidRDefault="009B4574" w:rsidP="00087330">
      <w:pPr>
        <w:spacing w:after="0" w:line="240" w:lineRule="auto"/>
      </w:pPr>
      <w:r>
        <w:separator/>
      </w:r>
    </w:p>
  </w:endnote>
  <w:endnote w:type="continuationSeparator" w:id="0">
    <w:p w:rsidR="009B4574" w:rsidRDefault="009B4574" w:rsidP="0008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574" w:rsidRDefault="009B4574" w:rsidP="00087330">
      <w:pPr>
        <w:spacing w:after="0" w:line="240" w:lineRule="auto"/>
      </w:pPr>
      <w:r>
        <w:separator/>
      </w:r>
    </w:p>
  </w:footnote>
  <w:footnote w:type="continuationSeparator" w:id="0">
    <w:p w:rsidR="009B4574" w:rsidRDefault="009B4574" w:rsidP="0008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8B3" w:rsidRPr="004C5054" w:rsidRDefault="00087330">
    <w:pPr>
      <w:pStyle w:val="Nagwek"/>
      <w:rPr>
        <w:rFonts w:ascii="Arial" w:hAnsi="Arial" w:cs="Arial"/>
      </w:rPr>
    </w:pPr>
    <w:r w:rsidRPr="004C5054">
      <w:rPr>
        <w:rFonts w:ascii="Arial" w:hAnsi="Arial" w:cs="Arial"/>
      </w:rPr>
      <w:t>Załącznik nr 1 – Opis przedmiotu zamówienia</w:t>
    </w:r>
    <w:r w:rsidRPr="004C5054">
      <w:rPr>
        <w:rFonts w:ascii="Arial" w:hAnsi="Arial" w:cs="Arial"/>
      </w:rPr>
      <w:ptab w:relativeTo="margin" w:alignment="center" w:leader="none"/>
    </w:r>
    <w:r w:rsidR="00D40ABB" w:rsidRPr="004C5054">
      <w:rPr>
        <w:rFonts w:ascii="Arial" w:hAnsi="Arial" w:cs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4971"/>
    <w:multiLevelType w:val="hybridMultilevel"/>
    <w:tmpl w:val="84588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46D5E"/>
    <w:multiLevelType w:val="hybridMultilevel"/>
    <w:tmpl w:val="E67E2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80D8C"/>
    <w:multiLevelType w:val="hybridMultilevel"/>
    <w:tmpl w:val="B1629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37A02"/>
    <w:multiLevelType w:val="hybridMultilevel"/>
    <w:tmpl w:val="DFDA3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B1794"/>
    <w:multiLevelType w:val="hybridMultilevel"/>
    <w:tmpl w:val="6E624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05963"/>
    <w:multiLevelType w:val="hybridMultilevel"/>
    <w:tmpl w:val="DD964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B18D0"/>
    <w:multiLevelType w:val="hybridMultilevel"/>
    <w:tmpl w:val="4A680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E012A"/>
    <w:multiLevelType w:val="hybridMultilevel"/>
    <w:tmpl w:val="B14C1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91438"/>
    <w:multiLevelType w:val="hybridMultilevel"/>
    <w:tmpl w:val="A7DAC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F4DBE"/>
    <w:multiLevelType w:val="hybridMultilevel"/>
    <w:tmpl w:val="52B45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04F8D"/>
    <w:multiLevelType w:val="multilevel"/>
    <w:tmpl w:val="1AEA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B3282A"/>
    <w:multiLevelType w:val="hybridMultilevel"/>
    <w:tmpl w:val="169A7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02D09"/>
    <w:multiLevelType w:val="hybridMultilevel"/>
    <w:tmpl w:val="DCFE7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81468"/>
    <w:multiLevelType w:val="hybridMultilevel"/>
    <w:tmpl w:val="058E7E6E"/>
    <w:lvl w:ilvl="0" w:tplc="0415000F">
      <w:start w:val="1"/>
      <w:numFmt w:val="decimal"/>
      <w:lvlText w:val="%1."/>
      <w:lvlJc w:val="lef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4">
    <w:nsid w:val="2A326E04"/>
    <w:multiLevelType w:val="hybridMultilevel"/>
    <w:tmpl w:val="CDB63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60667E"/>
    <w:multiLevelType w:val="hybridMultilevel"/>
    <w:tmpl w:val="72BC1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024EC"/>
    <w:multiLevelType w:val="hybridMultilevel"/>
    <w:tmpl w:val="958C8854"/>
    <w:lvl w:ilvl="0" w:tplc="E67482BA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9B5D99"/>
    <w:multiLevelType w:val="hybridMultilevel"/>
    <w:tmpl w:val="261C6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F6774D"/>
    <w:multiLevelType w:val="multilevel"/>
    <w:tmpl w:val="4B3E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3574AD"/>
    <w:multiLevelType w:val="hybridMultilevel"/>
    <w:tmpl w:val="BA04D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7707F0"/>
    <w:multiLevelType w:val="hybridMultilevel"/>
    <w:tmpl w:val="6EF4E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B669EA"/>
    <w:multiLevelType w:val="hybridMultilevel"/>
    <w:tmpl w:val="3D660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6F3D50"/>
    <w:multiLevelType w:val="hybridMultilevel"/>
    <w:tmpl w:val="C5B41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E54E2D"/>
    <w:multiLevelType w:val="hybridMultilevel"/>
    <w:tmpl w:val="B4BADD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AD23D1B"/>
    <w:multiLevelType w:val="hybridMultilevel"/>
    <w:tmpl w:val="E32CA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897627"/>
    <w:multiLevelType w:val="hybridMultilevel"/>
    <w:tmpl w:val="15B0888A"/>
    <w:lvl w:ilvl="0" w:tplc="0415000F">
      <w:start w:val="1"/>
      <w:numFmt w:val="decimal"/>
      <w:pStyle w:val="Legenda"/>
      <w:lvlText w:val="%1."/>
      <w:lvlJc w:val="left"/>
      <w:pPr>
        <w:tabs>
          <w:tab w:val="num" w:pos="1528"/>
        </w:tabs>
        <w:ind w:left="1528" w:hanging="720"/>
      </w:pPr>
    </w:lvl>
    <w:lvl w:ilvl="1" w:tplc="991C3F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251AEA"/>
    <w:multiLevelType w:val="multilevel"/>
    <w:tmpl w:val="9830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034E49"/>
    <w:multiLevelType w:val="hybridMultilevel"/>
    <w:tmpl w:val="FEDCDA58"/>
    <w:lvl w:ilvl="0" w:tplc="682AB0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D2C5D2B"/>
    <w:multiLevelType w:val="multilevel"/>
    <w:tmpl w:val="2C08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732255"/>
    <w:multiLevelType w:val="hybridMultilevel"/>
    <w:tmpl w:val="11C86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DF435E"/>
    <w:multiLevelType w:val="hybridMultilevel"/>
    <w:tmpl w:val="780002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6571722"/>
    <w:multiLevelType w:val="multilevel"/>
    <w:tmpl w:val="31A8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B02E59"/>
    <w:multiLevelType w:val="hybridMultilevel"/>
    <w:tmpl w:val="5B4A9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D876D8"/>
    <w:multiLevelType w:val="hybridMultilevel"/>
    <w:tmpl w:val="CC5EA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7F5B33"/>
    <w:multiLevelType w:val="hybridMultilevel"/>
    <w:tmpl w:val="EEEA3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43FDE"/>
    <w:multiLevelType w:val="hybridMultilevel"/>
    <w:tmpl w:val="DAAA6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67326B"/>
    <w:multiLevelType w:val="multilevel"/>
    <w:tmpl w:val="0690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7F3E29"/>
    <w:multiLevelType w:val="multilevel"/>
    <w:tmpl w:val="E40A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547A53"/>
    <w:multiLevelType w:val="multilevel"/>
    <w:tmpl w:val="3BCC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807F7C"/>
    <w:multiLevelType w:val="hybridMultilevel"/>
    <w:tmpl w:val="11F2A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5B0F59"/>
    <w:multiLevelType w:val="hybridMultilevel"/>
    <w:tmpl w:val="0C86E5D4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1">
    <w:nsid w:val="7CC8642C"/>
    <w:multiLevelType w:val="hybridMultilevel"/>
    <w:tmpl w:val="D236D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6"/>
  </w:num>
  <w:num w:numId="3">
    <w:abstractNumId w:val="28"/>
  </w:num>
  <w:num w:numId="4">
    <w:abstractNumId w:val="37"/>
  </w:num>
  <w:num w:numId="5">
    <w:abstractNumId w:val="33"/>
  </w:num>
  <w:num w:numId="6">
    <w:abstractNumId w:val="38"/>
  </w:num>
  <w:num w:numId="7">
    <w:abstractNumId w:val="18"/>
  </w:num>
  <w:num w:numId="8">
    <w:abstractNumId w:val="15"/>
  </w:num>
  <w:num w:numId="9">
    <w:abstractNumId w:val="39"/>
  </w:num>
  <w:num w:numId="10">
    <w:abstractNumId w:val="41"/>
  </w:num>
  <w:num w:numId="11">
    <w:abstractNumId w:val="10"/>
  </w:num>
  <w:num w:numId="12">
    <w:abstractNumId w:val="2"/>
  </w:num>
  <w:num w:numId="13">
    <w:abstractNumId w:val="7"/>
  </w:num>
  <w:num w:numId="14">
    <w:abstractNumId w:val="40"/>
  </w:num>
  <w:num w:numId="15">
    <w:abstractNumId w:val="13"/>
  </w:num>
  <w:num w:numId="16">
    <w:abstractNumId w:val="27"/>
  </w:num>
  <w:num w:numId="17">
    <w:abstractNumId w:val="8"/>
  </w:num>
  <w:num w:numId="18">
    <w:abstractNumId w:val="16"/>
  </w:num>
  <w:num w:numId="19">
    <w:abstractNumId w:val="1"/>
  </w:num>
  <w:num w:numId="20">
    <w:abstractNumId w:val="12"/>
  </w:num>
  <w:num w:numId="21">
    <w:abstractNumId w:val="30"/>
  </w:num>
  <w:num w:numId="22">
    <w:abstractNumId w:val="14"/>
  </w:num>
  <w:num w:numId="23">
    <w:abstractNumId w:val="17"/>
  </w:num>
  <w:num w:numId="24">
    <w:abstractNumId w:val="32"/>
  </w:num>
  <w:num w:numId="25">
    <w:abstractNumId w:val="25"/>
  </w:num>
  <w:num w:numId="26">
    <w:abstractNumId w:val="21"/>
  </w:num>
  <w:num w:numId="27">
    <w:abstractNumId w:val="23"/>
  </w:num>
  <w:num w:numId="28">
    <w:abstractNumId w:val="6"/>
  </w:num>
  <w:num w:numId="29">
    <w:abstractNumId w:val="11"/>
  </w:num>
  <w:num w:numId="30">
    <w:abstractNumId w:val="20"/>
  </w:num>
  <w:num w:numId="31">
    <w:abstractNumId w:val="22"/>
  </w:num>
  <w:num w:numId="32">
    <w:abstractNumId w:val="35"/>
  </w:num>
  <w:num w:numId="33">
    <w:abstractNumId w:val="5"/>
  </w:num>
  <w:num w:numId="34">
    <w:abstractNumId w:val="3"/>
  </w:num>
  <w:num w:numId="35">
    <w:abstractNumId w:val="24"/>
  </w:num>
  <w:num w:numId="36">
    <w:abstractNumId w:val="19"/>
  </w:num>
  <w:num w:numId="37">
    <w:abstractNumId w:val="0"/>
  </w:num>
  <w:num w:numId="38">
    <w:abstractNumId w:val="9"/>
  </w:num>
  <w:num w:numId="39">
    <w:abstractNumId w:val="31"/>
  </w:num>
  <w:num w:numId="40">
    <w:abstractNumId w:val="36"/>
  </w:num>
  <w:num w:numId="41">
    <w:abstractNumId w:val="29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E60"/>
    <w:rsid w:val="00003252"/>
    <w:rsid w:val="000054A6"/>
    <w:rsid w:val="000218A1"/>
    <w:rsid w:val="00023815"/>
    <w:rsid w:val="0005204B"/>
    <w:rsid w:val="0005386E"/>
    <w:rsid w:val="00087330"/>
    <w:rsid w:val="00087D4F"/>
    <w:rsid w:val="000A2642"/>
    <w:rsid w:val="000A7548"/>
    <w:rsid w:val="000B12DF"/>
    <w:rsid w:val="000B5887"/>
    <w:rsid w:val="000C48C8"/>
    <w:rsid w:val="000E4777"/>
    <w:rsid w:val="000F34E3"/>
    <w:rsid w:val="00126F85"/>
    <w:rsid w:val="0013445B"/>
    <w:rsid w:val="00160112"/>
    <w:rsid w:val="001812AB"/>
    <w:rsid w:val="00186614"/>
    <w:rsid w:val="001B0056"/>
    <w:rsid w:val="001D5C93"/>
    <w:rsid w:val="001E2218"/>
    <w:rsid w:val="001F1D65"/>
    <w:rsid w:val="00221024"/>
    <w:rsid w:val="002258F8"/>
    <w:rsid w:val="00241268"/>
    <w:rsid w:val="00244FDE"/>
    <w:rsid w:val="00266FD7"/>
    <w:rsid w:val="002803BC"/>
    <w:rsid w:val="002A44CD"/>
    <w:rsid w:val="002C0634"/>
    <w:rsid w:val="002E5475"/>
    <w:rsid w:val="00303DB5"/>
    <w:rsid w:val="00304E3D"/>
    <w:rsid w:val="00305878"/>
    <w:rsid w:val="003172C8"/>
    <w:rsid w:val="00353E1D"/>
    <w:rsid w:val="00375ADD"/>
    <w:rsid w:val="00376698"/>
    <w:rsid w:val="00381D7C"/>
    <w:rsid w:val="00394231"/>
    <w:rsid w:val="00394564"/>
    <w:rsid w:val="003A65E7"/>
    <w:rsid w:val="003B7672"/>
    <w:rsid w:val="003D0077"/>
    <w:rsid w:val="004145C8"/>
    <w:rsid w:val="00444308"/>
    <w:rsid w:val="00490878"/>
    <w:rsid w:val="00494801"/>
    <w:rsid w:val="004B64FC"/>
    <w:rsid w:val="004C2F6E"/>
    <w:rsid w:val="004C5054"/>
    <w:rsid w:val="004D19A8"/>
    <w:rsid w:val="004F1A09"/>
    <w:rsid w:val="004F798F"/>
    <w:rsid w:val="005042D9"/>
    <w:rsid w:val="005044FB"/>
    <w:rsid w:val="00533498"/>
    <w:rsid w:val="00536D0B"/>
    <w:rsid w:val="0054582B"/>
    <w:rsid w:val="0055568D"/>
    <w:rsid w:val="00555B7F"/>
    <w:rsid w:val="005623F7"/>
    <w:rsid w:val="00580037"/>
    <w:rsid w:val="00590C7F"/>
    <w:rsid w:val="00596281"/>
    <w:rsid w:val="005A1CBC"/>
    <w:rsid w:val="005B28DA"/>
    <w:rsid w:val="0060788B"/>
    <w:rsid w:val="00612A64"/>
    <w:rsid w:val="00624C5F"/>
    <w:rsid w:val="0062574B"/>
    <w:rsid w:val="00675E10"/>
    <w:rsid w:val="006907DF"/>
    <w:rsid w:val="00694C9A"/>
    <w:rsid w:val="006B68B3"/>
    <w:rsid w:val="006C7C88"/>
    <w:rsid w:val="006D57A9"/>
    <w:rsid w:val="00727BB9"/>
    <w:rsid w:val="007377B5"/>
    <w:rsid w:val="00745129"/>
    <w:rsid w:val="00772CD3"/>
    <w:rsid w:val="00791FD5"/>
    <w:rsid w:val="007D3B66"/>
    <w:rsid w:val="007E2EC9"/>
    <w:rsid w:val="007F589F"/>
    <w:rsid w:val="008344FF"/>
    <w:rsid w:val="00854DEB"/>
    <w:rsid w:val="0085507E"/>
    <w:rsid w:val="00861D1F"/>
    <w:rsid w:val="0087074E"/>
    <w:rsid w:val="008A7676"/>
    <w:rsid w:val="008E0095"/>
    <w:rsid w:val="008E0458"/>
    <w:rsid w:val="00903F90"/>
    <w:rsid w:val="00912CC0"/>
    <w:rsid w:val="00931663"/>
    <w:rsid w:val="00931F53"/>
    <w:rsid w:val="00934226"/>
    <w:rsid w:val="00937D61"/>
    <w:rsid w:val="00946CD8"/>
    <w:rsid w:val="00951EFB"/>
    <w:rsid w:val="00962E60"/>
    <w:rsid w:val="00975FBD"/>
    <w:rsid w:val="00992869"/>
    <w:rsid w:val="00995F1A"/>
    <w:rsid w:val="009A4CA4"/>
    <w:rsid w:val="009B4574"/>
    <w:rsid w:val="009C5163"/>
    <w:rsid w:val="009C5611"/>
    <w:rsid w:val="009F353A"/>
    <w:rsid w:val="009F4F0F"/>
    <w:rsid w:val="00A2311F"/>
    <w:rsid w:val="00A54CD6"/>
    <w:rsid w:val="00A66084"/>
    <w:rsid w:val="00A763BE"/>
    <w:rsid w:val="00A8158B"/>
    <w:rsid w:val="00A834D1"/>
    <w:rsid w:val="00AA4908"/>
    <w:rsid w:val="00AA7B15"/>
    <w:rsid w:val="00AC38D5"/>
    <w:rsid w:val="00AD73AC"/>
    <w:rsid w:val="00AE2E00"/>
    <w:rsid w:val="00AF1602"/>
    <w:rsid w:val="00AF251E"/>
    <w:rsid w:val="00B023D9"/>
    <w:rsid w:val="00B10547"/>
    <w:rsid w:val="00B13087"/>
    <w:rsid w:val="00B45C61"/>
    <w:rsid w:val="00B55222"/>
    <w:rsid w:val="00B56E20"/>
    <w:rsid w:val="00B72C14"/>
    <w:rsid w:val="00B77DDB"/>
    <w:rsid w:val="00B91CFE"/>
    <w:rsid w:val="00B93856"/>
    <w:rsid w:val="00B973FE"/>
    <w:rsid w:val="00BC1BBE"/>
    <w:rsid w:val="00BC52E4"/>
    <w:rsid w:val="00BD78B5"/>
    <w:rsid w:val="00BE00D8"/>
    <w:rsid w:val="00BE1BE4"/>
    <w:rsid w:val="00C06894"/>
    <w:rsid w:val="00C268C9"/>
    <w:rsid w:val="00C71C48"/>
    <w:rsid w:val="00CB2CA0"/>
    <w:rsid w:val="00CD68DF"/>
    <w:rsid w:val="00CF6C34"/>
    <w:rsid w:val="00D246ED"/>
    <w:rsid w:val="00D40ABB"/>
    <w:rsid w:val="00D46CA5"/>
    <w:rsid w:val="00D56092"/>
    <w:rsid w:val="00D70070"/>
    <w:rsid w:val="00D9376D"/>
    <w:rsid w:val="00DC23D9"/>
    <w:rsid w:val="00DC7FE3"/>
    <w:rsid w:val="00E13CCA"/>
    <w:rsid w:val="00E14E0B"/>
    <w:rsid w:val="00E31FFD"/>
    <w:rsid w:val="00E4350F"/>
    <w:rsid w:val="00E57AD9"/>
    <w:rsid w:val="00E62192"/>
    <w:rsid w:val="00EB7578"/>
    <w:rsid w:val="00ED18B3"/>
    <w:rsid w:val="00ED3C62"/>
    <w:rsid w:val="00EE36BF"/>
    <w:rsid w:val="00EE7926"/>
    <w:rsid w:val="00EF6682"/>
    <w:rsid w:val="00F108AF"/>
    <w:rsid w:val="00F17C53"/>
    <w:rsid w:val="00F47F3D"/>
    <w:rsid w:val="00F72B9E"/>
    <w:rsid w:val="00F93DCF"/>
    <w:rsid w:val="00FA00F7"/>
    <w:rsid w:val="00FA08E1"/>
    <w:rsid w:val="00FC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EC9"/>
  </w:style>
  <w:style w:type="paragraph" w:styleId="Nagwek1">
    <w:name w:val="heading 1"/>
    <w:basedOn w:val="Normalny"/>
    <w:next w:val="Normalny"/>
    <w:link w:val="Nagwek1Znak"/>
    <w:uiPriority w:val="9"/>
    <w:qFormat/>
    <w:rsid w:val="009C51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62E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link w:val="Nagwek5Znak"/>
    <w:uiPriority w:val="9"/>
    <w:qFormat/>
    <w:rsid w:val="00962E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2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rsid w:val="00962E6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2E6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962E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962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87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87330"/>
  </w:style>
  <w:style w:type="paragraph" w:styleId="Stopka">
    <w:name w:val="footer"/>
    <w:basedOn w:val="Normalny"/>
    <w:link w:val="StopkaZnak"/>
    <w:uiPriority w:val="99"/>
    <w:semiHidden/>
    <w:unhideWhenUsed/>
    <w:rsid w:val="00087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87330"/>
  </w:style>
  <w:style w:type="paragraph" w:styleId="Tekstdymka">
    <w:name w:val="Balloon Text"/>
    <w:basedOn w:val="Normalny"/>
    <w:link w:val="TekstdymkaZnak"/>
    <w:uiPriority w:val="99"/>
    <w:semiHidden/>
    <w:unhideWhenUsed/>
    <w:rsid w:val="0008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330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B5887"/>
    <w:rPr>
      <w:b/>
      <w:bCs/>
    </w:rPr>
  </w:style>
  <w:style w:type="paragraph" w:customStyle="1" w:styleId="Zawartotabeli">
    <w:name w:val="Zawartość tabeli"/>
    <w:basedOn w:val="Normalny"/>
    <w:rsid w:val="00F72B9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C51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rsid w:val="004F1A0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F1A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E14E0B"/>
    <w:pPr>
      <w:spacing w:after="0" w:line="360" w:lineRule="auto"/>
      <w:jc w:val="both"/>
    </w:pPr>
    <w:rPr>
      <w:rFonts w:ascii="Arial" w:eastAsia="Times New Roman" w:hAnsi="Arial" w:cs="Arial"/>
      <w:bCs/>
      <w:sz w:val="28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14E0B"/>
    <w:rPr>
      <w:rFonts w:ascii="Arial" w:eastAsia="Times New Roman" w:hAnsi="Arial" w:cs="Arial"/>
      <w:bCs/>
      <w:sz w:val="28"/>
      <w:szCs w:val="24"/>
      <w:lang w:eastAsia="pl-PL"/>
    </w:rPr>
  </w:style>
  <w:style w:type="paragraph" w:styleId="Legenda">
    <w:name w:val="caption"/>
    <w:basedOn w:val="Normalny"/>
    <w:next w:val="Normalny"/>
    <w:qFormat/>
    <w:rsid w:val="00E14E0B"/>
    <w:pPr>
      <w:numPr>
        <w:numId w:val="25"/>
      </w:num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56092"/>
    <w:rPr>
      <w:color w:val="0000FF" w:themeColor="hyperlink"/>
      <w:u w:val="single"/>
    </w:rPr>
  </w:style>
  <w:style w:type="character" w:customStyle="1" w:styleId="f12">
    <w:name w:val="f12"/>
    <w:basedOn w:val="Domylnaczcionkaakapitu"/>
    <w:rsid w:val="00381D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6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1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6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8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0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KWPKIELCE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JakubGilewski</dc:creator>
  <cp:keywords/>
  <dc:description/>
  <cp:lastModifiedBy>JakubGilewski</cp:lastModifiedBy>
  <cp:revision>2</cp:revision>
  <cp:lastPrinted>2018-11-28T09:45:00Z</cp:lastPrinted>
  <dcterms:created xsi:type="dcterms:W3CDTF">2018-11-28T09:45:00Z</dcterms:created>
  <dcterms:modified xsi:type="dcterms:W3CDTF">2018-11-28T09:45:00Z</dcterms:modified>
</cp:coreProperties>
</file>