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D8BE" w14:textId="77777777" w:rsidR="00D2613A" w:rsidRPr="00A4103E" w:rsidRDefault="00053B2B" w:rsidP="00D2613A">
      <w:pPr>
        <w:jc w:val="center"/>
        <w:rPr>
          <w:rFonts w:ascii="Calibri" w:hAnsi="Calibri" w:cs="Calibri"/>
          <w:b/>
          <w:sz w:val="22"/>
        </w:rPr>
      </w:pPr>
      <w:r>
        <w:rPr>
          <w:rFonts w:ascii="Arial" w:eastAsia="Calibri" w:hAnsi="Arial" w:cs="Arial"/>
          <w:sz w:val="22"/>
          <w:szCs w:val="22"/>
        </w:rPr>
        <w:t xml:space="preserve"> </w:t>
      </w:r>
      <w:r w:rsidR="00D2613A" w:rsidRPr="00A4103E">
        <w:rPr>
          <w:rFonts w:ascii="Calibri" w:hAnsi="Calibri" w:cs="Calibri"/>
          <w:b/>
          <w:noProof/>
          <w:sz w:val="22"/>
        </w:rPr>
        <w:drawing>
          <wp:inline distT="0" distB="0" distL="0" distR="0" wp14:anchorId="39D8D0D2" wp14:editId="4DCFEC3E">
            <wp:extent cx="5971540" cy="7239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1540" cy="723900"/>
                    </a:xfrm>
                    <a:prstGeom prst="rect">
                      <a:avLst/>
                    </a:prstGeom>
                    <a:noFill/>
                  </pic:spPr>
                </pic:pic>
              </a:graphicData>
            </a:graphic>
          </wp:inline>
        </w:drawing>
      </w:r>
    </w:p>
    <w:p w14:paraId="1550DB80" w14:textId="77777777" w:rsidR="00D2613A" w:rsidRPr="00A4103E" w:rsidRDefault="00D2613A" w:rsidP="00D2613A">
      <w:pPr>
        <w:jc w:val="center"/>
        <w:rPr>
          <w:rFonts w:ascii="Calibri" w:hAnsi="Calibri" w:cs="Calibri"/>
          <w:b/>
          <w:bCs/>
          <w:sz w:val="22"/>
        </w:rPr>
      </w:pPr>
      <w:r w:rsidRPr="00A4103E">
        <w:rPr>
          <w:rFonts w:ascii="Calibri" w:hAnsi="Calibri" w:cs="Calibri"/>
          <w:b/>
          <w:noProof/>
          <w:sz w:val="22"/>
        </w:rPr>
        <w:drawing>
          <wp:inline distT="0" distB="0" distL="0" distR="0" wp14:anchorId="3CA6EC34" wp14:editId="6AC04D05">
            <wp:extent cx="5760720" cy="7874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87400"/>
                    </a:xfrm>
                    <a:prstGeom prst="rect">
                      <a:avLst/>
                    </a:prstGeom>
                    <a:noFill/>
                  </pic:spPr>
                </pic:pic>
              </a:graphicData>
            </a:graphic>
          </wp:inline>
        </w:drawing>
      </w:r>
    </w:p>
    <w:p w14:paraId="074DDFDD" w14:textId="7BC2058A" w:rsidR="00D2613A" w:rsidRDefault="00D2613A" w:rsidP="00D2613A">
      <w:pPr>
        <w:jc w:val="center"/>
        <w:rPr>
          <w:rFonts w:ascii="Calibri" w:hAnsi="Calibri" w:cs="Calibri"/>
          <w:b/>
          <w:sz w:val="22"/>
        </w:rPr>
      </w:pPr>
      <w:r w:rsidRPr="00A4103E">
        <w:rPr>
          <w:noProof/>
        </w:rPr>
        <w:drawing>
          <wp:inline distT="0" distB="0" distL="0" distR="0" wp14:anchorId="6E57B99E" wp14:editId="3678C574">
            <wp:extent cx="5760720" cy="154876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548765"/>
                    </a:xfrm>
                    <a:prstGeom prst="rect">
                      <a:avLst/>
                    </a:prstGeom>
                    <a:noFill/>
                    <a:ln>
                      <a:noFill/>
                    </a:ln>
                  </pic:spPr>
                </pic:pic>
              </a:graphicData>
            </a:graphic>
          </wp:inline>
        </w:drawing>
      </w:r>
    </w:p>
    <w:p w14:paraId="1E25AD74" w14:textId="0B53DD99" w:rsidR="00D30E37" w:rsidRPr="00D2613A" w:rsidRDefault="00D30E37" w:rsidP="00D2613A">
      <w:pPr>
        <w:jc w:val="center"/>
        <w:rPr>
          <w:rFonts w:ascii="Calibri" w:hAnsi="Calibri" w:cs="Calibri"/>
          <w:b/>
          <w:sz w:val="22"/>
        </w:rPr>
      </w:pPr>
      <w:r>
        <w:rPr>
          <w:rFonts w:ascii="Calibri" w:hAnsi="Calibri" w:cs="Calibri"/>
          <w:b/>
          <w:noProof/>
          <w:sz w:val="22"/>
        </w:rPr>
        <w:drawing>
          <wp:inline distT="0" distB="0" distL="0" distR="0" wp14:anchorId="41A306DF" wp14:editId="17E37032">
            <wp:extent cx="5487035" cy="80454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7035" cy="804545"/>
                    </a:xfrm>
                    <a:prstGeom prst="rect">
                      <a:avLst/>
                    </a:prstGeom>
                    <a:noFill/>
                  </pic:spPr>
                </pic:pic>
              </a:graphicData>
            </a:graphic>
          </wp:inline>
        </w:drawing>
      </w:r>
    </w:p>
    <w:p w14:paraId="4EBD3973" w14:textId="72C8748A" w:rsidR="00A525C6" w:rsidRDefault="00053B2B">
      <w:pPr>
        <w:rPr>
          <w:rFonts w:hint="eastAsia"/>
        </w:rPr>
      </w:pPr>
      <w:r>
        <w:rPr>
          <w:rFonts w:ascii="Arial" w:hAnsi="Arial" w:cs="Arial"/>
          <w:b/>
          <w:bCs/>
          <w:kern w:val="0"/>
          <w:sz w:val="22"/>
          <w:szCs w:val="22"/>
        </w:rPr>
        <w:t xml:space="preserve">Nr sprawy: </w:t>
      </w:r>
      <w:proofErr w:type="spellStart"/>
      <w:r>
        <w:rPr>
          <w:rFonts w:ascii="Arial" w:hAnsi="Arial" w:cs="Arial"/>
          <w:b/>
          <w:bCs/>
          <w:kern w:val="0"/>
          <w:sz w:val="22"/>
          <w:szCs w:val="22"/>
        </w:rPr>
        <w:t>O.252</w:t>
      </w:r>
      <w:proofErr w:type="spellEnd"/>
      <w:r>
        <w:rPr>
          <w:rFonts w:ascii="Arial" w:hAnsi="Arial" w:cs="Arial"/>
          <w:b/>
          <w:bCs/>
          <w:kern w:val="0"/>
          <w:sz w:val="22"/>
          <w:szCs w:val="22"/>
        </w:rPr>
        <w:t>…………….2024</w:t>
      </w:r>
    </w:p>
    <w:p w14:paraId="4C51C66C" w14:textId="78B17C5B" w:rsidR="00A525C6" w:rsidRDefault="00053B2B">
      <w:pPr>
        <w:tabs>
          <w:tab w:val="left" w:pos="8364"/>
        </w:tabs>
        <w:jc w:val="right"/>
        <w:rPr>
          <w:rFonts w:hint="eastAsia"/>
        </w:rPr>
      </w:pPr>
      <w:r>
        <w:rPr>
          <w:rFonts w:ascii="Arial" w:eastAsia="Calibri" w:hAnsi="Arial" w:cs="Arial"/>
          <w:kern w:val="0"/>
          <w:sz w:val="22"/>
          <w:szCs w:val="22"/>
        </w:rPr>
        <w:t xml:space="preserve">  </w:t>
      </w:r>
      <w:r>
        <w:rPr>
          <w:rFonts w:ascii="Arial" w:hAnsi="Arial" w:cs="Arial"/>
          <w:b/>
          <w:kern w:val="0"/>
          <w:sz w:val="22"/>
          <w:szCs w:val="22"/>
        </w:rPr>
        <w:t xml:space="preserve">Załącznik nr </w:t>
      </w:r>
      <w:r w:rsidR="00D2613A">
        <w:rPr>
          <w:rFonts w:ascii="Arial" w:hAnsi="Arial" w:cs="Arial"/>
          <w:b/>
          <w:kern w:val="0"/>
          <w:sz w:val="22"/>
          <w:szCs w:val="22"/>
        </w:rPr>
        <w:t>6</w:t>
      </w:r>
    </w:p>
    <w:p w14:paraId="7835E84F" w14:textId="77777777" w:rsidR="00A525C6" w:rsidRDefault="00053B2B">
      <w:pPr>
        <w:jc w:val="center"/>
        <w:rPr>
          <w:rFonts w:ascii="Arial" w:hAnsi="Arial" w:cs="Arial"/>
          <w:b/>
          <w:bCs/>
          <w:kern w:val="0"/>
          <w:sz w:val="22"/>
          <w:szCs w:val="22"/>
        </w:rPr>
      </w:pPr>
      <w:r>
        <w:rPr>
          <w:rFonts w:ascii="Arial" w:hAnsi="Arial" w:cs="Arial"/>
          <w:b/>
          <w:bCs/>
          <w:kern w:val="0"/>
          <w:sz w:val="22"/>
          <w:szCs w:val="22"/>
        </w:rPr>
        <w:t>Projektowane postanowienia umowy (PPU)</w:t>
      </w:r>
    </w:p>
    <w:p w14:paraId="471E1F0D" w14:textId="77777777" w:rsidR="00A525C6" w:rsidRDefault="00A525C6">
      <w:pPr>
        <w:jc w:val="center"/>
        <w:rPr>
          <w:rFonts w:ascii="Arial" w:hAnsi="Arial" w:cs="Arial"/>
          <w:b/>
          <w:bCs/>
          <w:kern w:val="0"/>
          <w:sz w:val="22"/>
          <w:szCs w:val="22"/>
        </w:rPr>
      </w:pPr>
    </w:p>
    <w:p w14:paraId="699A1567" w14:textId="77777777" w:rsidR="00A525C6" w:rsidRDefault="00053B2B">
      <w:pPr>
        <w:jc w:val="center"/>
        <w:rPr>
          <w:rFonts w:ascii="Arial" w:hAnsi="Arial" w:cs="Arial"/>
          <w:b/>
          <w:bCs/>
          <w:kern w:val="0"/>
          <w:sz w:val="22"/>
          <w:szCs w:val="22"/>
        </w:rPr>
      </w:pPr>
      <w:r>
        <w:rPr>
          <w:rFonts w:ascii="Arial" w:hAnsi="Arial" w:cs="Arial"/>
          <w:b/>
          <w:bCs/>
          <w:kern w:val="0"/>
          <w:sz w:val="22"/>
          <w:szCs w:val="22"/>
        </w:rPr>
        <w:t xml:space="preserve">(UMOWA NR ……………………..)  </w:t>
      </w:r>
    </w:p>
    <w:p w14:paraId="57340EE5" w14:textId="77777777" w:rsidR="00A525C6" w:rsidRDefault="00A525C6">
      <w:pPr>
        <w:rPr>
          <w:rFonts w:ascii="Arial" w:hAnsi="Arial" w:cs="Arial"/>
          <w:b/>
          <w:bCs/>
          <w:kern w:val="0"/>
          <w:sz w:val="22"/>
          <w:szCs w:val="22"/>
        </w:rPr>
      </w:pPr>
    </w:p>
    <w:p w14:paraId="032C5869" w14:textId="77777777" w:rsidR="00A525C6" w:rsidRDefault="00053B2B">
      <w:pPr>
        <w:jc w:val="both"/>
        <w:rPr>
          <w:rFonts w:hint="eastAsia"/>
        </w:rPr>
      </w:pPr>
      <w:r>
        <w:rPr>
          <w:rFonts w:ascii="Arial" w:hAnsi="Arial" w:cs="Arial"/>
          <w:sz w:val="22"/>
          <w:szCs w:val="22"/>
        </w:rPr>
        <w:t xml:space="preserve">zawarta w Olsztynie w dniu ……../………/2024 r. w rezultacie postępowania o udzielenie zamówienia publicznego prowadzonego w trybie </w:t>
      </w:r>
      <w:r>
        <w:rPr>
          <w:rFonts w:ascii="Arial" w:hAnsi="Arial" w:cs="Arial"/>
          <w:b/>
          <w:bCs/>
          <w:sz w:val="22"/>
          <w:szCs w:val="22"/>
        </w:rPr>
        <w:t>………………………….</w:t>
      </w:r>
      <w:r>
        <w:rPr>
          <w:rFonts w:ascii="Arial" w:hAnsi="Arial" w:cs="Arial"/>
          <w:sz w:val="22"/>
          <w:szCs w:val="22"/>
        </w:rPr>
        <w:t xml:space="preserve">, zgodnie z przepisami ustawy z dnia 11 września 2019 r. Prawo zamówień publicznych (Dz. U. z 2024 r. poz. 1320), będąca następstwem dokonania wyboru najkorzystniejszej oferty w dniu …………………….. w postępowaniu nr sprawy: </w:t>
      </w:r>
      <w:r>
        <w:rPr>
          <w:rFonts w:ascii="Arial" w:hAnsi="Arial" w:cs="Arial"/>
          <w:b/>
          <w:bCs/>
          <w:sz w:val="22"/>
          <w:szCs w:val="22"/>
        </w:rPr>
        <w:t>O.252…………...2024</w:t>
      </w:r>
      <w:r>
        <w:rPr>
          <w:rFonts w:ascii="Arial" w:hAnsi="Arial" w:cs="Arial"/>
          <w:sz w:val="22"/>
          <w:szCs w:val="22"/>
        </w:rPr>
        <w:t>,</w:t>
      </w:r>
    </w:p>
    <w:p w14:paraId="5748793A" w14:textId="77777777" w:rsidR="00A525C6" w:rsidRDefault="00053B2B">
      <w:pPr>
        <w:jc w:val="both"/>
        <w:rPr>
          <w:rFonts w:ascii="Arial" w:hAnsi="Arial" w:cs="Arial"/>
          <w:sz w:val="22"/>
          <w:szCs w:val="22"/>
        </w:rPr>
      </w:pPr>
      <w:r>
        <w:rPr>
          <w:rFonts w:ascii="Arial" w:hAnsi="Arial" w:cs="Arial"/>
          <w:sz w:val="22"/>
          <w:szCs w:val="22"/>
        </w:rPr>
        <w:t>pomiędzy:</w:t>
      </w:r>
    </w:p>
    <w:p w14:paraId="125F920C" w14:textId="77777777" w:rsidR="00A525C6" w:rsidRDefault="00053B2B">
      <w:pPr>
        <w:jc w:val="both"/>
        <w:rPr>
          <w:rFonts w:ascii="Arial" w:eastAsia="Arial" w:hAnsi="Arial" w:cs="Arial"/>
          <w:b/>
          <w:bCs/>
          <w:kern w:val="0"/>
          <w:sz w:val="22"/>
          <w:szCs w:val="22"/>
        </w:rPr>
      </w:pPr>
      <w:r>
        <w:rPr>
          <w:rFonts w:ascii="Arial" w:eastAsia="Arial" w:hAnsi="Arial" w:cs="Arial"/>
          <w:b/>
          <w:bCs/>
          <w:kern w:val="0"/>
          <w:sz w:val="22"/>
          <w:szCs w:val="22"/>
        </w:rPr>
        <w:t>1) Województwem Warmińsko-Mazurskim - Warmińsko-Mazurskim Centrum Nowych Technologii z siedzibą w Olsztynie przy ul. Głowackiego 14, 10-448 Olsztyn, NIP 7393890447,</w:t>
      </w:r>
    </w:p>
    <w:p w14:paraId="77729705" w14:textId="77777777" w:rsidR="00A525C6" w:rsidRDefault="00053B2B">
      <w:pPr>
        <w:jc w:val="both"/>
        <w:rPr>
          <w:rFonts w:hint="eastAsia"/>
        </w:rPr>
      </w:pPr>
      <w:r>
        <w:rPr>
          <w:rFonts w:ascii="Arial" w:eastAsia="Arial" w:hAnsi="Arial" w:cs="Arial"/>
          <w:kern w:val="0"/>
          <w:sz w:val="22"/>
          <w:szCs w:val="22"/>
        </w:rPr>
        <w:t xml:space="preserve">- zwanym dalej </w:t>
      </w:r>
      <w:r>
        <w:rPr>
          <w:rFonts w:ascii="Arial" w:eastAsia="Arial" w:hAnsi="Arial" w:cs="Arial"/>
          <w:b/>
          <w:bCs/>
          <w:kern w:val="0"/>
          <w:sz w:val="22"/>
          <w:szCs w:val="22"/>
        </w:rPr>
        <w:t xml:space="preserve">Organizatorem, </w:t>
      </w:r>
      <w:r>
        <w:rPr>
          <w:rFonts w:ascii="Arial" w:eastAsia="Arial" w:hAnsi="Arial" w:cs="Arial"/>
          <w:kern w:val="0"/>
          <w:sz w:val="22"/>
          <w:szCs w:val="22"/>
        </w:rPr>
        <w:t>reprezentowanym przez:</w:t>
      </w:r>
    </w:p>
    <w:p w14:paraId="021891A8" w14:textId="124717F4" w:rsidR="00A525C6" w:rsidRDefault="00053B2B">
      <w:pPr>
        <w:jc w:val="both"/>
        <w:rPr>
          <w:rFonts w:hint="eastAsia"/>
        </w:rPr>
      </w:pPr>
      <w:r>
        <w:rPr>
          <w:rFonts w:ascii="Arial" w:eastAsia="Arial" w:hAnsi="Arial" w:cs="Arial"/>
          <w:b/>
          <w:bCs/>
          <w:kern w:val="0"/>
          <w:sz w:val="22"/>
          <w:szCs w:val="22"/>
        </w:rPr>
        <w:t xml:space="preserve">Pawła Kaszubskiego – Dyrektora Warmińsko-Mazurskiego Centrum Nowych Technologii </w:t>
      </w:r>
      <w:r>
        <w:rPr>
          <w:rFonts w:ascii="Arial" w:eastAsia="Arial" w:hAnsi="Arial" w:cs="Arial"/>
          <w:kern w:val="0"/>
          <w:sz w:val="22"/>
          <w:szCs w:val="22"/>
        </w:rPr>
        <w:t>, na podstawie Uchwały Nr 1/14/24/VI Zarządu Województwa Warmińsko-Mazurskiego z dnia 2 stycznia 2024 r. w sprawie  udzielenia pełnomocnictwa Panu Pawłowi Kaszubskiemu, Dyrektorowi Warmińsko-Mazurskiego Centrum Nowych Technologii, do jednoosobowego działania</w:t>
      </w:r>
    </w:p>
    <w:p w14:paraId="039890CF" w14:textId="77777777" w:rsidR="00A525C6" w:rsidRDefault="00053B2B">
      <w:pPr>
        <w:jc w:val="both"/>
        <w:rPr>
          <w:rFonts w:hint="eastAsia"/>
        </w:rPr>
      </w:pPr>
      <w:r>
        <w:rPr>
          <w:rFonts w:ascii="Arial" w:eastAsia="Arial" w:hAnsi="Arial" w:cs="Arial"/>
          <w:kern w:val="0"/>
          <w:sz w:val="22"/>
          <w:szCs w:val="22"/>
        </w:rPr>
        <w:t>oraz</w:t>
      </w:r>
    </w:p>
    <w:p w14:paraId="0EF80037" w14:textId="77777777" w:rsidR="00A525C6" w:rsidRDefault="00053B2B">
      <w:pPr>
        <w:jc w:val="both"/>
        <w:rPr>
          <w:rFonts w:hint="eastAsia"/>
        </w:rPr>
      </w:pPr>
      <w:r>
        <w:rPr>
          <w:rFonts w:ascii="Arial" w:eastAsia="Arial" w:hAnsi="Arial" w:cs="Arial"/>
          <w:kern w:val="0"/>
          <w:sz w:val="22"/>
          <w:szCs w:val="22"/>
        </w:rPr>
        <w:t xml:space="preserve">2) </w:t>
      </w:r>
      <w:r>
        <w:rPr>
          <w:rFonts w:ascii="Arial" w:eastAsia="Arial" w:hAnsi="Arial" w:cs="Arial"/>
          <w:b/>
          <w:bCs/>
          <w:kern w:val="0"/>
          <w:sz w:val="22"/>
          <w:szCs w:val="22"/>
        </w:rPr>
        <w:t xml:space="preserve">Województwem Warmińsko-Mazurskim </w:t>
      </w:r>
      <w:r>
        <w:rPr>
          <w:rFonts w:ascii="Arial" w:eastAsia="Arial" w:hAnsi="Arial" w:cs="Arial"/>
          <w:kern w:val="0"/>
          <w:sz w:val="22"/>
          <w:szCs w:val="22"/>
        </w:rPr>
        <w:t>– Urzędem</w:t>
      </w:r>
      <w:r>
        <w:rPr>
          <w:rFonts w:ascii="Arial" w:eastAsia="Arial" w:hAnsi="Arial" w:cs="Arial"/>
          <w:b/>
          <w:bCs/>
          <w:kern w:val="0"/>
          <w:sz w:val="22"/>
          <w:szCs w:val="22"/>
        </w:rPr>
        <w:t xml:space="preserve"> </w:t>
      </w:r>
      <w:r>
        <w:rPr>
          <w:rFonts w:ascii="Arial" w:eastAsia="Arial" w:hAnsi="Arial" w:cs="Arial"/>
          <w:kern w:val="0"/>
          <w:sz w:val="22"/>
          <w:szCs w:val="22"/>
        </w:rPr>
        <w:t xml:space="preserve">Marszałkowskim Województwa </w:t>
      </w:r>
      <w:r>
        <w:rPr>
          <w:rFonts w:ascii="Arial" w:eastAsia="Arial" w:hAnsi="Arial" w:cs="Arial"/>
          <w:bCs/>
          <w:kern w:val="0"/>
          <w:sz w:val="22"/>
          <w:szCs w:val="22"/>
        </w:rPr>
        <w:t>Warmińsko-Mazurskiego w Olsztynie, ul. E. Plater 1, ………………...</w:t>
      </w:r>
      <w:r>
        <w:rPr>
          <w:rFonts w:ascii="Arial" w:eastAsia="Arial" w:hAnsi="Arial" w:cs="Arial"/>
          <w:kern w:val="0"/>
          <w:sz w:val="22"/>
          <w:szCs w:val="22"/>
        </w:rPr>
        <w:t>, NIP ……………..,</w:t>
      </w:r>
    </w:p>
    <w:p w14:paraId="5B2CEC20" w14:textId="77777777" w:rsidR="00A525C6" w:rsidRDefault="00053B2B">
      <w:pPr>
        <w:jc w:val="both"/>
        <w:rPr>
          <w:rFonts w:hint="eastAsia"/>
        </w:rPr>
      </w:pPr>
      <w:r>
        <w:rPr>
          <w:rFonts w:ascii="Arial" w:eastAsia="Arial" w:hAnsi="Arial" w:cs="Arial"/>
          <w:kern w:val="0"/>
          <w:sz w:val="22"/>
          <w:szCs w:val="22"/>
        </w:rPr>
        <w:t xml:space="preserve">- zwanym dalej </w:t>
      </w:r>
      <w:r>
        <w:rPr>
          <w:rFonts w:ascii="Arial" w:eastAsia="Arial" w:hAnsi="Arial" w:cs="Arial"/>
          <w:b/>
          <w:bCs/>
          <w:kern w:val="0"/>
          <w:sz w:val="22"/>
          <w:szCs w:val="22"/>
        </w:rPr>
        <w:t xml:space="preserve">Uczestnikiem, </w:t>
      </w:r>
      <w:r>
        <w:rPr>
          <w:rFonts w:ascii="Arial" w:eastAsia="Arial" w:hAnsi="Arial" w:cs="Arial"/>
          <w:kern w:val="0"/>
          <w:sz w:val="22"/>
          <w:szCs w:val="22"/>
        </w:rPr>
        <w:t>reprezentowanym przez:</w:t>
      </w:r>
    </w:p>
    <w:p w14:paraId="656B7462" w14:textId="4C6E9D78" w:rsidR="00A525C6" w:rsidRDefault="00053B2B">
      <w:pPr>
        <w:jc w:val="both"/>
        <w:rPr>
          <w:rFonts w:hint="eastAsia"/>
        </w:rPr>
      </w:pPr>
      <w:r>
        <w:rPr>
          <w:rFonts w:ascii="Arial" w:eastAsia="Arial" w:hAnsi="Arial" w:cs="Arial"/>
          <w:b/>
          <w:bCs/>
          <w:kern w:val="0"/>
          <w:sz w:val="22"/>
          <w:szCs w:val="22"/>
        </w:rPr>
        <w:t>Pawła Kaszubskiego</w:t>
      </w:r>
      <w:r>
        <w:rPr>
          <w:rFonts w:ascii="Arial" w:eastAsia="Arial" w:hAnsi="Arial" w:cs="Arial"/>
          <w:kern w:val="0"/>
          <w:sz w:val="22"/>
          <w:szCs w:val="22"/>
        </w:rPr>
        <w:t xml:space="preserve"> – Dyrektora Warmińsko-Mazurskiego Centrum Nowych Technologii , na podstawie Uchwały Nr </w:t>
      </w:r>
      <w:r>
        <w:rPr>
          <w:rFonts w:ascii="Arial" w:eastAsia="Arial" w:hAnsi="Arial" w:cs="Arial"/>
          <w:kern w:val="0"/>
          <w:sz w:val="22"/>
          <w:szCs w:val="22"/>
          <w:lang w:bidi="ar-SA"/>
        </w:rPr>
        <w:t>……………</w:t>
      </w:r>
      <w:r>
        <w:rPr>
          <w:rFonts w:ascii="Arial" w:eastAsia="Arial" w:hAnsi="Arial" w:cs="Arial"/>
          <w:kern w:val="0"/>
          <w:sz w:val="22"/>
          <w:szCs w:val="22"/>
        </w:rPr>
        <w:t xml:space="preserve">... Zarządu Województwa Warmińsko-Mazurskiego z dnia </w:t>
      </w:r>
      <w:r>
        <w:rPr>
          <w:rFonts w:ascii="Arial" w:eastAsia="Arial" w:hAnsi="Arial" w:cs="Arial"/>
          <w:kern w:val="0"/>
          <w:sz w:val="22"/>
          <w:szCs w:val="22"/>
          <w:lang w:bidi="ar-SA"/>
        </w:rPr>
        <w:t>………………………</w:t>
      </w:r>
      <w:r>
        <w:rPr>
          <w:rFonts w:ascii="Arial" w:eastAsia="Arial" w:hAnsi="Arial" w:cs="Arial"/>
          <w:kern w:val="0"/>
          <w:sz w:val="22"/>
          <w:szCs w:val="22"/>
        </w:rPr>
        <w:t>. w sprawie ...</w:t>
      </w:r>
    </w:p>
    <w:p w14:paraId="665CB335" w14:textId="77777777" w:rsidR="00A525C6" w:rsidRDefault="00A525C6">
      <w:pPr>
        <w:jc w:val="both"/>
        <w:rPr>
          <w:rFonts w:ascii="Arial" w:hAnsi="Arial" w:cs="Arial"/>
          <w:sz w:val="22"/>
          <w:szCs w:val="22"/>
        </w:rPr>
      </w:pPr>
    </w:p>
    <w:p w14:paraId="0D53EFC5" w14:textId="77777777" w:rsidR="00A525C6" w:rsidRDefault="00053B2B">
      <w:pPr>
        <w:jc w:val="both"/>
        <w:rPr>
          <w:rFonts w:hint="eastAsia"/>
        </w:rPr>
      </w:pPr>
      <w:r>
        <w:rPr>
          <w:rFonts w:ascii="Arial" w:hAnsi="Arial" w:cs="Arial"/>
          <w:sz w:val="22"/>
          <w:szCs w:val="22"/>
        </w:rPr>
        <w:t xml:space="preserve">- zwanymi łącznie dalej </w:t>
      </w:r>
      <w:r>
        <w:rPr>
          <w:rFonts w:ascii="Arial" w:hAnsi="Arial" w:cs="Arial"/>
          <w:b/>
          <w:bCs/>
          <w:sz w:val="22"/>
          <w:szCs w:val="22"/>
        </w:rPr>
        <w:t>Zamawiającym</w:t>
      </w:r>
    </w:p>
    <w:p w14:paraId="6822012D" w14:textId="77777777" w:rsidR="00A525C6" w:rsidRDefault="00053B2B">
      <w:pPr>
        <w:jc w:val="both"/>
        <w:rPr>
          <w:rFonts w:ascii="Arial" w:hAnsi="Arial" w:cs="Arial"/>
          <w:kern w:val="0"/>
          <w:sz w:val="22"/>
          <w:szCs w:val="22"/>
        </w:rPr>
      </w:pPr>
      <w:r>
        <w:rPr>
          <w:rFonts w:ascii="Arial" w:hAnsi="Arial" w:cs="Arial"/>
          <w:kern w:val="0"/>
          <w:sz w:val="22"/>
          <w:szCs w:val="22"/>
        </w:rPr>
        <w:t>a</w:t>
      </w:r>
    </w:p>
    <w:p w14:paraId="7B94066B" w14:textId="77777777" w:rsidR="00A525C6" w:rsidRDefault="00053B2B">
      <w:pPr>
        <w:jc w:val="both"/>
        <w:rPr>
          <w:rFonts w:ascii="Arial" w:hAnsi="Arial" w:cs="Arial"/>
          <w:b/>
          <w:kern w:val="0"/>
          <w:sz w:val="22"/>
          <w:szCs w:val="22"/>
        </w:rPr>
      </w:pPr>
      <w:r>
        <w:rPr>
          <w:rFonts w:ascii="Arial" w:hAnsi="Arial" w:cs="Arial"/>
          <w:b/>
          <w:kern w:val="0"/>
          <w:sz w:val="22"/>
          <w:szCs w:val="22"/>
        </w:rPr>
        <w:t>……………………………………</w:t>
      </w:r>
    </w:p>
    <w:p w14:paraId="78C7265C" w14:textId="77777777" w:rsidR="00A525C6" w:rsidRDefault="00A525C6">
      <w:pPr>
        <w:jc w:val="both"/>
        <w:rPr>
          <w:rFonts w:ascii="Arial" w:hAnsi="Arial" w:cs="Arial"/>
          <w:sz w:val="22"/>
          <w:szCs w:val="22"/>
        </w:rPr>
      </w:pPr>
    </w:p>
    <w:p w14:paraId="0B17A26B" w14:textId="77777777" w:rsidR="00A525C6" w:rsidRDefault="00053B2B">
      <w:pPr>
        <w:jc w:val="both"/>
        <w:rPr>
          <w:rFonts w:hint="eastAsia"/>
        </w:rPr>
      </w:pPr>
      <w:r>
        <w:rPr>
          <w:rFonts w:ascii="Arial" w:eastAsia="Calibri" w:hAnsi="Arial" w:cs="Arial"/>
          <w:kern w:val="0"/>
          <w:sz w:val="22"/>
          <w:szCs w:val="22"/>
          <w:lang w:eastAsia="en-US"/>
        </w:rPr>
        <w:t xml:space="preserve">- zwanym dalej </w:t>
      </w:r>
      <w:r>
        <w:rPr>
          <w:rFonts w:ascii="Arial" w:eastAsia="Calibri" w:hAnsi="Arial" w:cs="Arial"/>
          <w:b/>
          <w:bCs/>
          <w:kern w:val="0"/>
          <w:sz w:val="22"/>
          <w:szCs w:val="22"/>
          <w:lang w:eastAsia="en-US"/>
        </w:rPr>
        <w:t>Wykonawcą</w:t>
      </w:r>
    </w:p>
    <w:p w14:paraId="24BE9440" w14:textId="77777777" w:rsidR="00A525C6" w:rsidRDefault="00A525C6">
      <w:pPr>
        <w:jc w:val="both"/>
        <w:rPr>
          <w:rFonts w:ascii="Arial" w:eastAsia="Calibri" w:hAnsi="Arial" w:cs="Arial"/>
          <w:b/>
          <w:bCs/>
          <w:kern w:val="0"/>
          <w:sz w:val="22"/>
          <w:szCs w:val="22"/>
          <w:lang w:eastAsia="en-US"/>
        </w:rPr>
      </w:pPr>
    </w:p>
    <w:p w14:paraId="3E4A29A0" w14:textId="77777777" w:rsidR="00A525C6" w:rsidRDefault="00053B2B">
      <w:pPr>
        <w:jc w:val="both"/>
        <w:rPr>
          <w:rFonts w:hint="eastAsia"/>
        </w:rPr>
      </w:pPr>
      <w:r>
        <w:rPr>
          <w:rFonts w:ascii="Arial" w:eastAsia="Calibri" w:hAnsi="Arial" w:cs="Arial"/>
          <w:kern w:val="0"/>
          <w:sz w:val="22"/>
          <w:szCs w:val="22"/>
          <w:lang w:eastAsia="en-US"/>
        </w:rPr>
        <w:t xml:space="preserve">-  łącznie zwanymi </w:t>
      </w:r>
      <w:r>
        <w:rPr>
          <w:rFonts w:ascii="Arial" w:eastAsia="Calibri" w:hAnsi="Arial" w:cs="Arial"/>
          <w:b/>
          <w:bCs/>
          <w:kern w:val="0"/>
          <w:sz w:val="22"/>
          <w:szCs w:val="22"/>
          <w:lang w:eastAsia="en-US"/>
        </w:rPr>
        <w:t>Stronami</w:t>
      </w:r>
      <w:r>
        <w:rPr>
          <w:rFonts w:ascii="Arial" w:eastAsia="Calibri" w:hAnsi="Arial" w:cs="Arial"/>
          <w:kern w:val="0"/>
          <w:sz w:val="22"/>
          <w:szCs w:val="22"/>
          <w:lang w:eastAsia="en-US"/>
        </w:rPr>
        <w:t xml:space="preserve">, a każdy osobno zwany </w:t>
      </w:r>
      <w:r>
        <w:rPr>
          <w:rFonts w:ascii="Arial" w:eastAsia="Calibri" w:hAnsi="Arial" w:cs="Arial"/>
          <w:b/>
          <w:bCs/>
          <w:kern w:val="0"/>
          <w:sz w:val="22"/>
          <w:szCs w:val="22"/>
          <w:lang w:eastAsia="en-US"/>
        </w:rPr>
        <w:t>Stroną</w:t>
      </w:r>
    </w:p>
    <w:p w14:paraId="2E5DEDAA" w14:textId="77777777" w:rsidR="00A525C6" w:rsidRDefault="00053B2B">
      <w:pPr>
        <w:suppressAutoHyphens w:val="0"/>
        <w:jc w:val="center"/>
        <w:rPr>
          <w:rFonts w:ascii="Arial" w:hAnsi="Arial" w:cs="Arial"/>
          <w:b/>
          <w:bCs/>
          <w:kern w:val="0"/>
          <w:sz w:val="22"/>
          <w:szCs w:val="22"/>
        </w:rPr>
      </w:pPr>
      <w:r>
        <w:rPr>
          <w:rFonts w:ascii="Arial" w:hAnsi="Arial" w:cs="Arial"/>
          <w:b/>
          <w:bCs/>
          <w:kern w:val="0"/>
          <w:sz w:val="22"/>
          <w:szCs w:val="22"/>
        </w:rPr>
        <w:lastRenderedPageBreak/>
        <w:t>§ 1</w:t>
      </w:r>
    </w:p>
    <w:p w14:paraId="64734E06" w14:textId="77777777" w:rsidR="00A525C6" w:rsidRDefault="00053B2B">
      <w:pPr>
        <w:suppressAutoHyphens w:val="0"/>
        <w:jc w:val="center"/>
        <w:rPr>
          <w:rFonts w:ascii="Arial" w:hAnsi="Arial" w:cs="Arial"/>
          <w:b/>
          <w:bCs/>
          <w:kern w:val="0"/>
          <w:sz w:val="22"/>
          <w:szCs w:val="22"/>
        </w:rPr>
      </w:pPr>
      <w:r>
        <w:rPr>
          <w:rFonts w:ascii="Arial" w:hAnsi="Arial" w:cs="Arial"/>
          <w:b/>
          <w:bCs/>
          <w:kern w:val="0"/>
          <w:sz w:val="22"/>
          <w:szCs w:val="22"/>
        </w:rPr>
        <w:t>PRZEDMIOT ZAMÓWIENIA</w:t>
      </w:r>
    </w:p>
    <w:p w14:paraId="36853005" w14:textId="77777777" w:rsidR="00A525C6" w:rsidRDefault="00A525C6">
      <w:pPr>
        <w:suppressAutoHyphens w:val="0"/>
        <w:jc w:val="center"/>
        <w:rPr>
          <w:rFonts w:ascii="Arial" w:hAnsi="Arial" w:cs="Arial"/>
          <w:b/>
          <w:bCs/>
          <w:kern w:val="0"/>
          <w:sz w:val="22"/>
          <w:szCs w:val="22"/>
        </w:rPr>
      </w:pPr>
    </w:p>
    <w:p w14:paraId="2E90029D" w14:textId="77777777" w:rsidR="00A525C6" w:rsidRDefault="00053B2B" w:rsidP="00053B2B">
      <w:pPr>
        <w:numPr>
          <w:ilvl w:val="0"/>
          <w:numId w:val="21"/>
        </w:numPr>
        <w:suppressAutoHyphens w:val="0"/>
        <w:ind w:left="426" w:hanging="426"/>
        <w:jc w:val="both"/>
        <w:rPr>
          <w:rFonts w:hint="eastAsia"/>
        </w:rPr>
      </w:pPr>
      <w:r>
        <w:rPr>
          <w:rFonts w:ascii="Arial" w:hAnsi="Arial" w:cs="Arial"/>
          <w:kern w:val="0"/>
          <w:sz w:val="22"/>
          <w:szCs w:val="22"/>
        </w:rPr>
        <w:t xml:space="preserve">Przedmiotem umowy jest udostępnienie Zamawiającemu przez Wykonawcę urządzeń wielofunkcyjnych wraz z systemem zarządzania wydrukiem oraz nadzorem eksploatacyjnym, zwanym w umowie </w:t>
      </w:r>
      <w:r>
        <w:rPr>
          <w:rFonts w:ascii="Arial" w:hAnsi="Arial" w:cs="Arial"/>
          <w:b/>
          <w:bCs/>
          <w:kern w:val="0"/>
          <w:sz w:val="22"/>
          <w:szCs w:val="22"/>
        </w:rPr>
        <w:t>Systemem</w:t>
      </w:r>
      <w:r>
        <w:rPr>
          <w:rFonts w:ascii="Arial" w:hAnsi="Arial" w:cs="Arial"/>
          <w:kern w:val="0"/>
          <w:sz w:val="22"/>
          <w:szCs w:val="22"/>
        </w:rPr>
        <w:t xml:space="preserve">, w budynkach (miejscach), w których zlokalizowane są siedziby komórek organizacyjnych Urzędu Marszałkowskiego Województwa Warmińsko-Mazurskiego w Olsztynie oraz w budynkach (miejscach), w których zlokalizowane są siedziby komórek organizacyjnych Warmińsko-Mazurskiego Centrum Nowych Technologii, zgodnie ze szczegółowym opisem przedmiotu zamówienia stanowiącym </w:t>
      </w:r>
      <w:r>
        <w:rPr>
          <w:rFonts w:ascii="Arial" w:hAnsi="Arial" w:cs="Arial"/>
          <w:b/>
          <w:kern w:val="0"/>
          <w:sz w:val="22"/>
          <w:szCs w:val="22"/>
        </w:rPr>
        <w:t>Załącznik nr 1</w:t>
      </w:r>
      <w:r>
        <w:rPr>
          <w:rFonts w:ascii="Arial" w:hAnsi="Arial" w:cs="Arial"/>
          <w:kern w:val="0"/>
          <w:sz w:val="22"/>
          <w:szCs w:val="22"/>
        </w:rPr>
        <w:t xml:space="preserve"> do umowy.</w:t>
      </w:r>
    </w:p>
    <w:p w14:paraId="65C10FDC" w14:textId="77777777" w:rsidR="00A525C6" w:rsidRDefault="00053B2B" w:rsidP="00053B2B">
      <w:pPr>
        <w:numPr>
          <w:ilvl w:val="0"/>
          <w:numId w:val="22"/>
        </w:numPr>
        <w:suppressAutoHyphens w:val="0"/>
        <w:ind w:left="426" w:hanging="426"/>
        <w:jc w:val="both"/>
        <w:rPr>
          <w:rFonts w:hint="eastAsia"/>
        </w:rPr>
      </w:pPr>
      <w:r>
        <w:rPr>
          <w:rFonts w:ascii="Arial" w:eastAsia="SimSun;宋体" w:hAnsi="Arial" w:cs="Arial"/>
          <w:sz w:val="22"/>
          <w:szCs w:val="22"/>
        </w:rPr>
        <w:t xml:space="preserve">Wykonawca zobowiązuje się zrealizować przedmiot umowy </w:t>
      </w:r>
      <w:bookmarkStart w:id="0" w:name="_Hlk531299560"/>
      <w:r>
        <w:rPr>
          <w:rFonts w:ascii="Arial" w:eastAsia="SimSun;宋体" w:hAnsi="Arial" w:cs="Arial"/>
          <w:sz w:val="22"/>
          <w:szCs w:val="22"/>
        </w:rPr>
        <w:t xml:space="preserve">na zasadach określonych w niniejszej umowie oraz w szczegółowym opisie przedmiotu zamówienia stanowiącym </w:t>
      </w:r>
      <w:r>
        <w:rPr>
          <w:rFonts w:ascii="Arial" w:eastAsia="SimSun;宋体" w:hAnsi="Arial" w:cs="Arial"/>
          <w:b/>
          <w:sz w:val="22"/>
          <w:szCs w:val="22"/>
        </w:rPr>
        <w:t>Załącznik nr 1</w:t>
      </w:r>
      <w:r>
        <w:rPr>
          <w:rFonts w:ascii="Arial" w:eastAsia="SimSun;宋体" w:hAnsi="Arial" w:cs="Arial"/>
          <w:sz w:val="22"/>
          <w:szCs w:val="22"/>
        </w:rPr>
        <w:t> do umowy</w:t>
      </w:r>
      <w:bookmarkEnd w:id="0"/>
      <w:r>
        <w:rPr>
          <w:rFonts w:ascii="Arial" w:eastAsia="SimSun;宋体" w:hAnsi="Arial" w:cs="Arial"/>
          <w:sz w:val="22"/>
          <w:szCs w:val="22"/>
        </w:rPr>
        <w:t>.</w:t>
      </w:r>
    </w:p>
    <w:p w14:paraId="3A8A480F" w14:textId="77777777" w:rsidR="00A525C6" w:rsidRDefault="00053B2B" w:rsidP="00053B2B">
      <w:pPr>
        <w:numPr>
          <w:ilvl w:val="0"/>
          <w:numId w:val="23"/>
        </w:numPr>
        <w:suppressAutoHyphens w:val="0"/>
        <w:ind w:left="426" w:hanging="426"/>
        <w:jc w:val="both"/>
        <w:rPr>
          <w:rFonts w:ascii="Arial" w:hAnsi="Arial" w:cs="Arial"/>
          <w:kern w:val="0"/>
          <w:sz w:val="22"/>
          <w:szCs w:val="22"/>
        </w:rPr>
      </w:pPr>
      <w:r>
        <w:rPr>
          <w:rFonts w:ascii="Arial" w:hAnsi="Arial" w:cs="Arial"/>
          <w:kern w:val="0"/>
          <w:sz w:val="22"/>
          <w:szCs w:val="22"/>
        </w:rPr>
        <w:t>Wykonawca oświadcza, że posiada niezbędne umiejętności, wiedzę, środki, sprzęt, doświadczenie i kwalifikacje do wykonania przedmiotu umowy i zobowiązuje się go wykonać z należytą starannością oraz zgodnie z aktualnym poziomem wiedzy i standardów oraz z uwzględnieniem obowiązujących w tym zakresie przepisów prawa.</w:t>
      </w:r>
    </w:p>
    <w:p w14:paraId="65FB38D2" w14:textId="77777777" w:rsidR="00A525C6" w:rsidRDefault="00053B2B" w:rsidP="00053B2B">
      <w:pPr>
        <w:numPr>
          <w:ilvl w:val="0"/>
          <w:numId w:val="24"/>
        </w:numPr>
        <w:tabs>
          <w:tab w:val="right" w:pos="9498"/>
        </w:tabs>
        <w:suppressAutoHyphens w:val="0"/>
        <w:ind w:left="426" w:hanging="426"/>
        <w:jc w:val="both"/>
        <w:rPr>
          <w:rFonts w:hint="eastAsia"/>
        </w:rPr>
      </w:pPr>
      <w:r>
        <w:rPr>
          <w:rFonts w:ascii="Arial" w:hAnsi="Arial" w:cs="Arial"/>
          <w:kern w:val="0"/>
          <w:sz w:val="22"/>
          <w:szCs w:val="22"/>
        </w:rPr>
        <w:t xml:space="preserve">Wykonawca oświadcza, iż czas przywrócenia urządzenia MFP do pełnej sprawności i działania  w Systemie wynosi maksymalnie </w:t>
      </w:r>
      <w:r>
        <w:rPr>
          <w:rFonts w:ascii="Arial" w:hAnsi="Arial" w:cs="Arial"/>
          <w:b/>
          <w:bCs/>
          <w:kern w:val="0"/>
          <w:sz w:val="22"/>
          <w:szCs w:val="22"/>
        </w:rPr>
        <w:t>…. godzin(ę)</w:t>
      </w:r>
      <w:r>
        <w:rPr>
          <w:rFonts w:ascii="Arial" w:hAnsi="Arial" w:cs="Arial"/>
          <w:kern w:val="0"/>
          <w:sz w:val="22"/>
          <w:szCs w:val="22"/>
        </w:rPr>
        <w:t xml:space="preserve"> od chwili zgłoszenia lub wysłania raportu z Systemu o niesprawnym lub częściowo niesprawnym urządzeniu.</w:t>
      </w:r>
    </w:p>
    <w:p w14:paraId="71BFB42A" w14:textId="77777777" w:rsidR="00A525C6" w:rsidRDefault="00053B2B" w:rsidP="00053B2B">
      <w:pPr>
        <w:numPr>
          <w:ilvl w:val="0"/>
          <w:numId w:val="25"/>
        </w:numPr>
        <w:tabs>
          <w:tab w:val="right" w:pos="9498"/>
        </w:tabs>
        <w:suppressAutoHyphens w:val="0"/>
        <w:ind w:left="426" w:hanging="426"/>
        <w:jc w:val="both"/>
        <w:rPr>
          <w:rFonts w:hint="eastAsia"/>
        </w:rPr>
      </w:pPr>
      <w:r>
        <w:rPr>
          <w:rFonts w:ascii="Arial" w:hAnsi="Arial" w:cs="Arial"/>
          <w:kern w:val="0"/>
          <w:sz w:val="22"/>
          <w:szCs w:val="22"/>
        </w:rPr>
        <w:t xml:space="preserve">Wykonawca oświadcza, iż czas przywrócenia Systemu i usługi do pełnej sprawności i działania po awarii  wynosi maksymalnie </w:t>
      </w:r>
      <w:r>
        <w:rPr>
          <w:rFonts w:ascii="Arial" w:hAnsi="Arial" w:cs="Arial"/>
          <w:b/>
          <w:bCs/>
          <w:kern w:val="0"/>
          <w:sz w:val="22"/>
          <w:szCs w:val="22"/>
        </w:rPr>
        <w:t>…. godzin(ę)</w:t>
      </w:r>
      <w:r>
        <w:rPr>
          <w:rFonts w:ascii="Arial" w:hAnsi="Arial" w:cs="Arial"/>
          <w:kern w:val="0"/>
          <w:sz w:val="22"/>
          <w:szCs w:val="22"/>
        </w:rPr>
        <w:t xml:space="preserve"> od chwili zgłoszenia.</w:t>
      </w:r>
    </w:p>
    <w:p w14:paraId="626FB454" w14:textId="77777777" w:rsidR="00A525C6" w:rsidRDefault="00053B2B" w:rsidP="00053B2B">
      <w:pPr>
        <w:numPr>
          <w:ilvl w:val="0"/>
          <w:numId w:val="26"/>
        </w:numPr>
        <w:tabs>
          <w:tab w:val="right" w:pos="9498"/>
        </w:tabs>
        <w:suppressAutoHyphens w:val="0"/>
        <w:ind w:left="426" w:hanging="426"/>
        <w:jc w:val="both"/>
        <w:rPr>
          <w:rFonts w:hint="eastAsia"/>
        </w:rPr>
      </w:pPr>
      <w:r>
        <w:rPr>
          <w:rFonts w:ascii="Arial" w:hAnsi="Arial" w:cs="Arial"/>
          <w:kern w:val="0"/>
          <w:sz w:val="22"/>
          <w:szCs w:val="22"/>
        </w:rPr>
        <w:t xml:space="preserve">Zgłoszenia nieprawidłowego  działania świadczonej przez Wykonawcę usługi lub wszelkie wątpliwości dotyczące jej działania będą zgłaszane przez Zamawiającego </w:t>
      </w:r>
      <w:r>
        <w:rPr>
          <w:rFonts w:ascii="Arial" w:eastAsia="Arial" w:hAnsi="Arial" w:cs="Arial"/>
          <w:sz w:val="22"/>
          <w:szCs w:val="22"/>
        </w:rPr>
        <w:t>na dedykowany helpdesk udostępniony przez Wykonawcę pod numerem telefonu ………………………./za pomocą formularza kontaktowego na stronie www………………………………………./za pośrednictwem poczty elektronicznej pod adresem…………………………….</w:t>
      </w:r>
    </w:p>
    <w:p w14:paraId="7265EB21" w14:textId="77777777" w:rsidR="00A525C6" w:rsidRDefault="00A525C6">
      <w:pPr>
        <w:jc w:val="center"/>
        <w:rPr>
          <w:rFonts w:ascii="Arial" w:hAnsi="Arial" w:cs="Arial"/>
          <w:kern w:val="0"/>
          <w:sz w:val="22"/>
          <w:szCs w:val="22"/>
        </w:rPr>
      </w:pPr>
    </w:p>
    <w:p w14:paraId="4AFA516A" w14:textId="77777777" w:rsidR="00A525C6" w:rsidRDefault="00053B2B">
      <w:pPr>
        <w:jc w:val="center"/>
        <w:rPr>
          <w:rFonts w:ascii="Arial" w:hAnsi="Arial" w:cs="Arial"/>
          <w:b/>
          <w:bCs/>
          <w:sz w:val="22"/>
          <w:szCs w:val="22"/>
        </w:rPr>
      </w:pPr>
      <w:r>
        <w:rPr>
          <w:rFonts w:ascii="Arial" w:hAnsi="Arial" w:cs="Arial"/>
          <w:b/>
          <w:bCs/>
          <w:sz w:val="22"/>
          <w:szCs w:val="22"/>
        </w:rPr>
        <w:t>§ 2</w:t>
      </w:r>
    </w:p>
    <w:p w14:paraId="0012363D" w14:textId="77777777" w:rsidR="00A525C6" w:rsidRDefault="00053B2B">
      <w:pPr>
        <w:jc w:val="center"/>
        <w:rPr>
          <w:rFonts w:ascii="Arial" w:hAnsi="Arial" w:cs="Arial"/>
          <w:b/>
          <w:bCs/>
          <w:sz w:val="22"/>
          <w:szCs w:val="22"/>
        </w:rPr>
      </w:pPr>
      <w:r>
        <w:rPr>
          <w:rFonts w:ascii="Arial" w:hAnsi="Arial" w:cs="Arial"/>
          <w:b/>
          <w:bCs/>
          <w:sz w:val="22"/>
          <w:szCs w:val="22"/>
        </w:rPr>
        <w:t>TERMIN WYKONANIA</w:t>
      </w:r>
    </w:p>
    <w:p w14:paraId="55B776C2" w14:textId="77777777" w:rsidR="00A525C6" w:rsidRDefault="00A525C6">
      <w:pPr>
        <w:jc w:val="center"/>
        <w:rPr>
          <w:rFonts w:ascii="Arial" w:hAnsi="Arial" w:cs="Arial"/>
          <w:b/>
          <w:bCs/>
          <w:sz w:val="22"/>
          <w:szCs w:val="22"/>
        </w:rPr>
      </w:pPr>
    </w:p>
    <w:p w14:paraId="7A53DDF2" w14:textId="77777777" w:rsidR="00A525C6" w:rsidRDefault="00053B2B">
      <w:pPr>
        <w:jc w:val="both"/>
        <w:rPr>
          <w:rFonts w:hint="eastAsia"/>
        </w:rPr>
      </w:pPr>
      <w:r>
        <w:rPr>
          <w:rFonts w:ascii="Arial" w:hAnsi="Arial" w:cs="Arial"/>
          <w:sz w:val="22"/>
          <w:szCs w:val="22"/>
          <w:lang w:eastAsia="en-US"/>
        </w:rPr>
        <w:t xml:space="preserve">Termin wykonania umowy: 48 miesięcy </w:t>
      </w:r>
      <w:r>
        <w:rPr>
          <w:rFonts w:ascii="Arial" w:hAnsi="Arial" w:cs="Arial"/>
          <w:kern w:val="0"/>
          <w:sz w:val="22"/>
          <w:szCs w:val="22"/>
        </w:rPr>
        <w:t xml:space="preserve">od dnia jej zawarcia, jednak nie dłużej niż do </w:t>
      </w:r>
      <w:r>
        <w:rPr>
          <w:rFonts w:ascii="Arial" w:eastAsia="SimSun;宋体" w:hAnsi="Arial" w:cs="Arial"/>
          <w:sz w:val="22"/>
          <w:szCs w:val="22"/>
        </w:rPr>
        <w:t>wyczerpania kwoty, o której mowa w § 3 ust. 1</w:t>
      </w:r>
    </w:p>
    <w:p w14:paraId="7E7682D9" w14:textId="77777777" w:rsidR="00A525C6" w:rsidRDefault="00A525C6">
      <w:pPr>
        <w:rPr>
          <w:rFonts w:ascii="Arial" w:hAnsi="Arial" w:cs="Arial"/>
          <w:sz w:val="22"/>
          <w:szCs w:val="22"/>
          <w:lang w:eastAsia="en-US"/>
        </w:rPr>
      </w:pPr>
    </w:p>
    <w:p w14:paraId="2386BB71" w14:textId="77777777" w:rsidR="00A525C6" w:rsidRDefault="00053B2B">
      <w:pPr>
        <w:jc w:val="center"/>
        <w:rPr>
          <w:rFonts w:ascii="Arial" w:hAnsi="Arial" w:cs="Arial"/>
          <w:b/>
          <w:bCs/>
          <w:sz w:val="22"/>
          <w:szCs w:val="22"/>
          <w:lang w:eastAsia="en-US"/>
        </w:rPr>
      </w:pPr>
      <w:r>
        <w:rPr>
          <w:rFonts w:ascii="Arial" w:hAnsi="Arial" w:cs="Arial"/>
          <w:b/>
          <w:bCs/>
          <w:sz w:val="22"/>
          <w:szCs w:val="22"/>
          <w:lang w:eastAsia="en-US"/>
        </w:rPr>
        <w:t>§ 3</w:t>
      </w:r>
    </w:p>
    <w:p w14:paraId="02D1943A" w14:textId="77777777" w:rsidR="00A525C6" w:rsidRDefault="00053B2B">
      <w:pPr>
        <w:jc w:val="center"/>
        <w:rPr>
          <w:rFonts w:ascii="Arial" w:hAnsi="Arial" w:cs="Arial"/>
          <w:b/>
          <w:bCs/>
          <w:sz w:val="22"/>
          <w:szCs w:val="22"/>
          <w:lang w:eastAsia="en-US"/>
        </w:rPr>
      </w:pPr>
      <w:r>
        <w:rPr>
          <w:rFonts w:ascii="Arial" w:hAnsi="Arial" w:cs="Arial"/>
          <w:b/>
          <w:bCs/>
          <w:sz w:val="22"/>
          <w:szCs w:val="22"/>
          <w:lang w:eastAsia="en-US"/>
        </w:rPr>
        <w:t>CENA I WARUNKI PŁATNOŚCI</w:t>
      </w:r>
    </w:p>
    <w:p w14:paraId="3D30350F" w14:textId="77777777" w:rsidR="00A525C6" w:rsidRDefault="00A525C6">
      <w:pPr>
        <w:jc w:val="center"/>
        <w:rPr>
          <w:rFonts w:ascii="Arial" w:hAnsi="Arial" w:cs="Arial"/>
          <w:b/>
          <w:bCs/>
          <w:sz w:val="22"/>
          <w:szCs w:val="22"/>
          <w:lang w:eastAsia="en-US"/>
        </w:rPr>
      </w:pPr>
    </w:p>
    <w:p w14:paraId="7D705EEF" w14:textId="77777777" w:rsidR="00A525C6" w:rsidRDefault="00053B2B" w:rsidP="00053B2B">
      <w:pPr>
        <w:numPr>
          <w:ilvl w:val="0"/>
          <w:numId w:val="27"/>
        </w:numPr>
        <w:suppressAutoHyphens w:val="0"/>
        <w:ind w:left="426" w:hanging="426"/>
        <w:contextualSpacing/>
        <w:jc w:val="both"/>
        <w:rPr>
          <w:rFonts w:hint="eastAsia"/>
        </w:rPr>
      </w:pPr>
      <w:r>
        <w:rPr>
          <w:rFonts w:ascii="Arial" w:hAnsi="Arial" w:cs="Arial"/>
          <w:sz w:val="22"/>
          <w:szCs w:val="22"/>
          <w:lang w:eastAsia="en-US"/>
        </w:rPr>
        <w:t xml:space="preserve">Całkowite wynagrodzenie Wykonawcy </w:t>
      </w:r>
      <w:r>
        <w:rPr>
          <w:rFonts w:ascii="Arial" w:eastAsia="Arial Unicode MS" w:hAnsi="Arial" w:cs="Arial"/>
          <w:sz w:val="22"/>
          <w:szCs w:val="22"/>
          <w:lang w:eastAsia="en-US"/>
        </w:rPr>
        <w:t>z tytułu należytego wykonania przedmiotu umowy nie przekroczy kwoty</w:t>
      </w:r>
      <w:r>
        <w:rPr>
          <w:rFonts w:ascii="Arial" w:eastAsia="Arial Unicode MS" w:hAnsi="Arial" w:cs="Arial"/>
          <w:b/>
          <w:sz w:val="22"/>
          <w:szCs w:val="22"/>
          <w:lang w:eastAsia="en-US"/>
        </w:rPr>
        <w:t> ………. zł brutto</w:t>
      </w:r>
      <w:r>
        <w:rPr>
          <w:rFonts w:ascii="Arial" w:eastAsia="Arial Unicode MS" w:hAnsi="Arial" w:cs="Arial"/>
          <w:sz w:val="22"/>
          <w:szCs w:val="22"/>
          <w:lang w:eastAsia="en-US"/>
        </w:rPr>
        <w:t>, (słownie…………………………………..),w tym należny podatek VAT.</w:t>
      </w:r>
      <w:r>
        <w:rPr>
          <w:rFonts w:ascii="Arial" w:hAnsi="Arial" w:cs="Arial"/>
          <w:kern w:val="0"/>
          <w:sz w:val="22"/>
          <w:szCs w:val="22"/>
        </w:rPr>
        <w:t xml:space="preserve"> </w:t>
      </w:r>
      <w:r>
        <w:rPr>
          <w:rFonts w:ascii="Arial" w:eastAsia="Arial Unicode MS" w:hAnsi="Arial" w:cs="Arial"/>
          <w:sz w:val="22"/>
          <w:szCs w:val="22"/>
          <w:lang w:eastAsia="en-US"/>
        </w:rPr>
        <w:t>Zamawiający zastrzega, że umowa nie musi być wykonana na całkowitą kwotę określoną w zdaniu poprzednim. Wykonawcy nie przysługuje wobec Zamawiającego jakiekolwiek roszczenie z tytułu niewykorzystania pełnej wartości brutto umowy.</w:t>
      </w:r>
    </w:p>
    <w:p w14:paraId="5AF6E98A" w14:textId="77777777" w:rsidR="00A525C6" w:rsidRDefault="00053B2B" w:rsidP="00053B2B">
      <w:pPr>
        <w:numPr>
          <w:ilvl w:val="0"/>
          <w:numId w:val="28"/>
        </w:numPr>
        <w:suppressAutoHyphens w:val="0"/>
        <w:ind w:left="426" w:hanging="426"/>
        <w:contextualSpacing/>
        <w:jc w:val="both"/>
        <w:rPr>
          <w:rFonts w:hint="eastAsia"/>
        </w:rPr>
      </w:pPr>
      <w:r>
        <w:rPr>
          <w:rFonts w:ascii="Arial" w:hAnsi="Arial" w:cs="Arial"/>
          <w:sz w:val="22"/>
          <w:szCs w:val="22"/>
        </w:rPr>
        <w:t xml:space="preserve">Wynagrodzenie Wykonawcy za wykonanie przedmiotu umowy, wskazane w ust. 1, jest niezmienne, zawiera w sobie wszystkie koszty i wydatki Wykonawcy związane z prawidłową realizacją umowy, wraz z kosztami dostawy, instalacji, </w:t>
      </w:r>
      <w:r>
        <w:rPr>
          <w:rFonts w:ascii="Arial" w:eastAsia="Arial Unicode MS" w:hAnsi="Arial" w:cs="Arial"/>
          <w:sz w:val="22"/>
          <w:szCs w:val="22"/>
          <w:lang w:eastAsia="en-US"/>
        </w:rPr>
        <w:t xml:space="preserve">utrzymania Systemu i urządzeń MFP w pełnej gotowości pracy oraz dostawy materiałów eksploatacyjnych, wyłączając koszt papieru, </w:t>
      </w:r>
      <w:r>
        <w:rPr>
          <w:rFonts w:ascii="Arial" w:hAnsi="Arial" w:cs="Arial"/>
          <w:sz w:val="22"/>
          <w:szCs w:val="22"/>
        </w:rPr>
        <w:t>i zaspokaja wszelkie roszczenia Wykonawcy wobec Zamawiającego z tytułu wykonania umowy.</w:t>
      </w:r>
    </w:p>
    <w:p w14:paraId="4D6A3091" w14:textId="77777777" w:rsidR="00A525C6" w:rsidRDefault="00053B2B" w:rsidP="00053B2B">
      <w:pPr>
        <w:numPr>
          <w:ilvl w:val="0"/>
          <w:numId w:val="29"/>
        </w:numPr>
        <w:suppressAutoHyphens w:val="0"/>
        <w:ind w:left="426" w:hanging="426"/>
        <w:jc w:val="both"/>
        <w:rPr>
          <w:rFonts w:ascii="Arial" w:eastAsia="SimSun;宋体" w:hAnsi="Arial" w:cs="Arial"/>
          <w:sz w:val="22"/>
          <w:szCs w:val="22"/>
        </w:rPr>
      </w:pPr>
      <w:r>
        <w:rPr>
          <w:rFonts w:ascii="Arial" w:eastAsia="SimSun;宋体" w:hAnsi="Arial" w:cs="Arial"/>
          <w:sz w:val="22"/>
          <w:szCs w:val="22"/>
        </w:rPr>
        <w:t>Ceny jednostkowe poszczególnych wydruków/kopii wynoszą:</w:t>
      </w:r>
    </w:p>
    <w:p w14:paraId="7DD617EB" w14:textId="77777777" w:rsidR="00A525C6" w:rsidRDefault="00053B2B" w:rsidP="00053B2B">
      <w:pPr>
        <w:numPr>
          <w:ilvl w:val="0"/>
          <w:numId w:val="30"/>
        </w:numPr>
        <w:suppressAutoHyphens w:val="0"/>
        <w:ind w:left="851" w:hanging="426"/>
        <w:jc w:val="both"/>
        <w:rPr>
          <w:rFonts w:hint="eastAsia"/>
        </w:rPr>
      </w:pPr>
      <w:r>
        <w:rPr>
          <w:rFonts w:ascii="Arial" w:eastAsia="SimSun;宋体" w:hAnsi="Arial" w:cs="Arial"/>
          <w:b/>
          <w:sz w:val="22"/>
          <w:szCs w:val="22"/>
        </w:rPr>
        <w:t>……zł brutto</w:t>
      </w:r>
      <w:r>
        <w:rPr>
          <w:rFonts w:ascii="Arial" w:eastAsia="SimSun;宋体" w:hAnsi="Arial" w:cs="Arial"/>
          <w:sz w:val="22"/>
          <w:szCs w:val="22"/>
        </w:rPr>
        <w:t xml:space="preserve"> (słownie: ……………… ) za jeden wydruk lub kopie A4 czarno biały,</w:t>
      </w:r>
    </w:p>
    <w:p w14:paraId="19608C22" w14:textId="77777777" w:rsidR="00A525C6" w:rsidRDefault="00053B2B" w:rsidP="00053B2B">
      <w:pPr>
        <w:numPr>
          <w:ilvl w:val="0"/>
          <w:numId w:val="31"/>
        </w:numPr>
        <w:suppressAutoHyphens w:val="0"/>
        <w:ind w:left="851" w:hanging="426"/>
        <w:jc w:val="both"/>
        <w:rPr>
          <w:rFonts w:hint="eastAsia"/>
        </w:rPr>
      </w:pPr>
      <w:r>
        <w:rPr>
          <w:rFonts w:ascii="Arial" w:eastAsia="SimSun;宋体" w:hAnsi="Arial" w:cs="Arial"/>
          <w:b/>
          <w:sz w:val="22"/>
          <w:szCs w:val="22"/>
        </w:rPr>
        <w:t>……zł brutto</w:t>
      </w:r>
      <w:r>
        <w:rPr>
          <w:rFonts w:ascii="Arial" w:eastAsia="SimSun;宋体" w:hAnsi="Arial" w:cs="Arial"/>
          <w:sz w:val="22"/>
          <w:szCs w:val="22"/>
        </w:rPr>
        <w:t xml:space="preserve"> (słownie: ……………… ) za jeden wydruk lub kopie A4 kolor.</w:t>
      </w:r>
    </w:p>
    <w:p w14:paraId="27ECAE46" w14:textId="77777777" w:rsidR="00A525C6" w:rsidRDefault="00053B2B" w:rsidP="00053B2B">
      <w:pPr>
        <w:numPr>
          <w:ilvl w:val="0"/>
          <w:numId w:val="32"/>
        </w:numPr>
        <w:tabs>
          <w:tab w:val="clear" w:pos="0"/>
          <w:tab w:val="left" w:pos="19"/>
        </w:tabs>
        <w:suppressAutoHyphens w:val="0"/>
        <w:ind w:left="426" w:hanging="426"/>
        <w:contextualSpacing/>
        <w:jc w:val="both"/>
        <w:rPr>
          <w:rFonts w:ascii="Arial" w:hAnsi="Arial" w:cs="Arial"/>
          <w:sz w:val="22"/>
          <w:szCs w:val="22"/>
        </w:rPr>
      </w:pPr>
      <w:r>
        <w:rPr>
          <w:rFonts w:ascii="Arial" w:hAnsi="Arial" w:cs="Arial"/>
          <w:sz w:val="22"/>
          <w:szCs w:val="22"/>
        </w:rPr>
        <w:t>Rozliczenie będzie odbywało się w okresach miesięcznych w oparciu  o rzeczywistą liczbę kopii/wydruku oraz ceny jednostkowej określonej w ust. 3. Ceny jednostkowe określone w ust. 3 umowy nie mogą ulec zmianie za wyjątkiem zmiany stawki VAT oraz w przypadku waloryzacji w oparciu o zastosowanie klauzuli waloryzacyjnej i zawierają w sobie wszystkie koszty związane z należytym wykonaniem przedmiotu umowy. Za jedną kopię/wydruk uważa się jedną stronę formatu A4. W przypadku kopii w formacie A3 przyjmuje się, że 1 kopia A3 = 2 kopie A4.</w:t>
      </w:r>
    </w:p>
    <w:p w14:paraId="3DE67691" w14:textId="77777777" w:rsidR="00A525C6" w:rsidRDefault="00053B2B" w:rsidP="00053B2B">
      <w:pPr>
        <w:numPr>
          <w:ilvl w:val="0"/>
          <w:numId w:val="33"/>
        </w:numPr>
        <w:tabs>
          <w:tab w:val="clear" w:pos="0"/>
          <w:tab w:val="left" w:pos="19"/>
        </w:tabs>
        <w:suppressAutoHyphens w:val="0"/>
        <w:ind w:left="426" w:hanging="426"/>
        <w:contextualSpacing/>
        <w:jc w:val="both"/>
        <w:rPr>
          <w:rFonts w:ascii="Arial" w:eastAsia="SimSun;宋体" w:hAnsi="Arial" w:cs="Arial"/>
          <w:sz w:val="22"/>
          <w:szCs w:val="22"/>
        </w:rPr>
      </w:pPr>
      <w:r>
        <w:rPr>
          <w:rFonts w:ascii="Arial" w:eastAsia="SimSun;宋体" w:hAnsi="Arial" w:cs="Arial"/>
          <w:sz w:val="22"/>
          <w:szCs w:val="22"/>
        </w:rPr>
        <w:t>Zamówienie będzie realizowane według bieżących potrzeb Zamawiającego.</w:t>
      </w:r>
    </w:p>
    <w:p w14:paraId="4D5F68EC" w14:textId="77777777" w:rsidR="00A525C6" w:rsidRDefault="00053B2B" w:rsidP="00053B2B">
      <w:pPr>
        <w:numPr>
          <w:ilvl w:val="0"/>
          <w:numId w:val="34"/>
        </w:numPr>
        <w:tabs>
          <w:tab w:val="clear" w:pos="0"/>
          <w:tab w:val="left" w:pos="19"/>
        </w:tabs>
        <w:suppressAutoHyphens w:val="0"/>
        <w:ind w:left="426" w:hanging="426"/>
        <w:contextualSpacing/>
        <w:jc w:val="both"/>
        <w:rPr>
          <w:rFonts w:ascii="Arial" w:hAnsi="Arial" w:cs="Arial"/>
          <w:sz w:val="22"/>
          <w:szCs w:val="22"/>
        </w:rPr>
      </w:pPr>
      <w:r>
        <w:rPr>
          <w:rFonts w:ascii="Arial" w:hAnsi="Arial" w:cs="Arial"/>
          <w:sz w:val="22"/>
          <w:szCs w:val="22"/>
        </w:rPr>
        <w:t xml:space="preserve">Zamawiający zapłaci Wykonawcy wynagrodzenie wyłącznie za faktycznie zrealizowane wydruki </w:t>
      </w:r>
      <w:r>
        <w:rPr>
          <w:rFonts w:ascii="Arial" w:hAnsi="Arial" w:cs="Arial"/>
          <w:sz w:val="22"/>
          <w:szCs w:val="22"/>
        </w:rPr>
        <w:lastRenderedPageBreak/>
        <w:t>lub kopie.</w:t>
      </w:r>
    </w:p>
    <w:p w14:paraId="6049142D" w14:textId="77777777" w:rsidR="00A525C6" w:rsidRDefault="00053B2B" w:rsidP="00053B2B">
      <w:pPr>
        <w:numPr>
          <w:ilvl w:val="0"/>
          <w:numId w:val="35"/>
        </w:numPr>
        <w:suppressAutoHyphens w:val="0"/>
        <w:ind w:left="426" w:hanging="426"/>
        <w:contextualSpacing/>
        <w:jc w:val="both"/>
        <w:rPr>
          <w:rFonts w:ascii="Arial" w:hAnsi="Arial" w:cs="Arial"/>
          <w:sz w:val="22"/>
          <w:szCs w:val="22"/>
        </w:rPr>
      </w:pPr>
      <w:r>
        <w:rPr>
          <w:rFonts w:ascii="Arial" w:hAnsi="Arial" w:cs="Arial"/>
          <w:sz w:val="22"/>
          <w:szCs w:val="22"/>
        </w:rPr>
        <w:t>Wykonawca poinformuje pisemnie Zamawiającego o przekroczeniu progu 70%, 80% i 90% wyczerpania środków finansowych określonych w ust. 1 niniejszego paragrafu niezwłocznie po zaistnieniu każdego z tych zdarzeń.</w:t>
      </w:r>
    </w:p>
    <w:p w14:paraId="6E97F882" w14:textId="77777777" w:rsidR="00A525C6" w:rsidRDefault="00053B2B" w:rsidP="00053B2B">
      <w:pPr>
        <w:numPr>
          <w:ilvl w:val="0"/>
          <w:numId w:val="36"/>
        </w:numPr>
        <w:suppressAutoHyphens w:val="0"/>
        <w:ind w:left="426" w:right="7" w:hanging="426"/>
        <w:jc w:val="both"/>
        <w:rPr>
          <w:rFonts w:hint="eastAsia"/>
        </w:rPr>
      </w:pPr>
      <w:bookmarkStart w:id="1" w:name="_Hlk179353376"/>
      <w:r>
        <w:rPr>
          <w:rFonts w:ascii="Arial" w:eastAsia="Arial" w:hAnsi="Arial" w:cs="Arial"/>
          <w:sz w:val="22"/>
          <w:szCs w:val="22"/>
        </w:rPr>
        <w:t xml:space="preserve">Szacowana ilość wydruku to: 11 800 000 – mono A4, 6 400 000 – kolor A4, dla wydruków/kopii w formacie A3 stosuje się przelicznik: jednostronne A3 = 2 x A4, dla kopert przyjmuje się wydruk jak dla strony A4. Zamawiający informuje, iż podane ilości stanowią wartość szacunkową  wobec czego mogą odbiegać od faktycznej ilości wydruków. </w:t>
      </w:r>
      <w:r>
        <w:rPr>
          <w:rFonts w:ascii="Arial" w:hAnsi="Arial" w:cs="Arial"/>
          <w:sz w:val="22"/>
          <w:szCs w:val="22"/>
        </w:rPr>
        <w:t>Zamawiającemu przysługuje prawo zwiększenia lub zmniejszenia ilości szacowanych kopii/wydruków kolorowych i czarno białych pod warunkiem nieprzekroczenia łącznego maksymalnego wynagrodzenia umownego, o którym mowa w ust. 1 niniejszego paragrafu. Wykonawcy nie przysługuje prawo do roszczeń z tego tytułu</w:t>
      </w:r>
      <w:bookmarkEnd w:id="1"/>
      <w:r>
        <w:rPr>
          <w:rFonts w:ascii="Arial" w:hAnsi="Arial" w:cs="Arial"/>
          <w:sz w:val="22"/>
          <w:szCs w:val="22"/>
        </w:rPr>
        <w:t>.</w:t>
      </w:r>
    </w:p>
    <w:p w14:paraId="57257E39" w14:textId="77777777" w:rsidR="00A525C6" w:rsidRDefault="00053B2B" w:rsidP="00053B2B">
      <w:pPr>
        <w:numPr>
          <w:ilvl w:val="0"/>
          <w:numId w:val="37"/>
        </w:numPr>
        <w:suppressAutoHyphens w:val="0"/>
        <w:ind w:left="426" w:right="7" w:hanging="426"/>
        <w:jc w:val="both"/>
        <w:rPr>
          <w:rFonts w:hint="eastAsia"/>
        </w:rPr>
      </w:pPr>
      <w:r>
        <w:rPr>
          <w:rFonts w:ascii="Arial" w:eastAsia="Arial" w:hAnsi="Arial" w:cs="Arial"/>
          <w:sz w:val="22"/>
          <w:szCs w:val="22"/>
        </w:rPr>
        <w:t>Zamawiający oświadcza, iż wykorzysta min.</w:t>
      </w:r>
      <w:r>
        <w:rPr>
          <w:rFonts w:ascii="Arial" w:hAnsi="Arial" w:cs="Arial"/>
          <w:sz w:val="22"/>
          <w:szCs w:val="22"/>
        </w:rPr>
        <w:t xml:space="preserve"> 70 % wartości umowy wskazanej w ust. 1.</w:t>
      </w:r>
    </w:p>
    <w:p w14:paraId="5468393B" w14:textId="77777777" w:rsidR="00A525C6" w:rsidRDefault="00053B2B" w:rsidP="00053B2B">
      <w:pPr>
        <w:numPr>
          <w:ilvl w:val="0"/>
          <w:numId w:val="38"/>
        </w:numPr>
        <w:suppressAutoHyphens w:val="0"/>
        <w:ind w:left="426" w:hanging="426"/>
        <w:contextualSpacing/>
        <w:jc w:val="both"/>
        <w:rPr>
          <w:rFonts w:ascii="Arial" w:hAnsi="Arial" w:cs="Arial"/>
          <w:sz w:val="22"/>
          <w:szCs w:val="22"/>
        </w:rPr>
      </w:pPr>
      <w:r>
        <w:rPr>
          <w:rFonts w:ascii="Arial" w:hAnsi="Arial" w:cs="Arial"/>
          <w:sz w:val="22"/>
          <w:szCs w:val="22"/>
        </w:rPr>
        <w:t>Zamawiający zastrzega sobie prawo do zmiany miejsca instalacji urządzeń w przypadku zmiany siedzib poszczególnych komórek organizacyjnych Urzędu Marszałkowskiego Województwa Warmińsko – Mazurskiego w Olsztynie lub siedzib komórek organizacyjnych Warmińsko-Mazurskiego Centrum Nowych Technologii, z zastrzeżeniem, że zmiany będą odbywały się na terenie miast pierwotnie wskazanych w zamówieniu. Zmiany, o których mowa w zdaniu poprzednim, następują poprzez pisemne powiadomienie Wykonawcy i nie stanowią zmiany treści umowy.</w:t>
      </w:r>
    </w:p>
    <w:p w14:paraId="3D68752F" w14:textId="77777777" w:rsidR="00A525C6" w:rsidRDefault="00053B2B" w:rsidP="00053B2B">
      <w:pPr>
        <w:numPr>
          <w:ilvl w:val="0"/>
          <w:numId w:val="39"/>
        </w:numPr>
        <w:suppressAutoHyphens w:val="0"/>
        <w:ind w:left="426" w:hanging="426"/>
        <w:contextualSpacing/>
        <w:jc w:val="both"/>
        <w:rPr>
          <w:rFonts w:ascii="Arial" w:hAnsi="Arial" w:cs="Arial"/>
          <w:sz w:val="22"/>
          <w:szCs w:val="22"/>
        </w:rPr>
      </w:pPr>
      <w:r>
        <w:rPr>
          <w:rFonts w:ascii="Arial" w:hAnsi="Arial" w:cs="Arial"/>
          <w:sz w:val="22"/>
          <w:szCs w:val="22"/>
        </w:rPr>
        <w:t>Podstawą uznania faktury za prawidłowo wystawioną jest potwierdzenie przez Zamawiającego zgodności ilości wydruków i kopii wskazanych na fakturach z miesięcznym raportem z Systemu zawierającym ilości wykonanych wydruków i kopii według stawek określonych w ust. 3 pkt. 1-2.</w:t>
      </w:r>
    </w:p>
    <w:p w14:paraId="6B64635D" w14:textId="77777777" w:rsidR="00A525C6" w:rsidRDefault="00053B2B" w:rsidP="00053B2B">
      <w:pPr>
        <w:numPr>
          <w:ilvl w:val="0"/>
          <w:numId w:val="40"/>
        </w:numPr>
        <w:suppressAutoHyphens w:val="0"/>
        <w:ind w:left="426" w:hanging="426"/>
        <w:contextualSpacing/>
        <w:jc w:val="both"/>
        <w:rPr>
          <w:rFonts w:hint="eastAsia"/>
        </w:rPr>
      </w:pPr>
      <w:r>
        <w:rPr>
          <w:rFonts w:ascii="Arial" w:hAnsi="Arial" w:cs="Arial"/>
          <w:sz w:val="22"/>
          <w:szCs w:val="22"/>
        </w:rPr>
        <w:t xml:space="preserve">Wykonawca będzie zobowiązany do odrębnego rozliczania stworzonych przez Zamawiającego grup użytkowników, tj. grupy użytkowników pod nazwą „WMCNT”, grupy użytkowników pod nazwą „Budżet ogólny” oraz grupy użytkowników pod nazwą </w:t>
      </w:r>
      <w:bookmarkStart w:id="2" w:name="_Hlk182393853"/>
      <w:r>
        <w:rPr>
          <w:rFonts w:ascii="Arial" w:hAnsi="Arial" w:cs="Arial"/>
          <w:sz w:val="22"/>
          <w:szCs w:val="22"/>
        </w:rPr>
        <w:t>„DO”, grupy użytkowników pod nazwą „KP”, grupy użytkowników pod nazwą „PO RYBY”, grupy użytkowników pod nazwą „PROW”, grupy użytkowników pod nazwą „PROW PT2”, grupy użytkowników pod nazwą „PROW/PO RYBY”</w:t>
      </w:r>
      <w:bookmarkEnd w:id="2"/>
      <w:r>
        <w:rPr>
          <w:rFonts w:ascii="Arial" w:hAnsi="Arial" w:cs="Arial"/>
          <w:sz w:val="22"/>
          <w:szCs w:val="22"/>
        </w:rPr>
        <w:t>.</w:t>
      </w:r>
    </w:p>
    <w:p w14:paraId="0544D815" w14:textId="77777777" w:rsidR="00A525C6" w:rsidRDefault="00053B2B" w:rsidP="00053B2B">
      <w:pPr>
        <w:numPr>
          <w:ilvl w:val="0"/>
          <w:numId w:val="41"/>
        </w:numPr>
        <w:suppressAutoHyphens w:val="0"/>
        <w:ind w:left="426" w:hanging="426"/>
        <w:contextualSpacing/>
        <w:jc w:val="both"/>
        <w:rPr>
          <w:rFonts w:ascii="Arial" w:hAnsi="Arial" w:cs="Arial"/>
          <w:sz w:val="22"/>
          <w:szCs w:val="22"/>
        </w:rPr>
      </w:pPr>
      <w:r>
        <w:rPr>
          <w:rFonts w:ascii="Arial" w:hAnsi="Arial" w:cs="Arial"/>
          <w:sz w:val="22"/>
          <w:szCs w:val="22"/>
        </w:rPr>
        <w:t xml:space="preserve">Zamawiający zastrzega sobie prawo do dowolnej konfiguracji </w:t>
      </w:r>
      <w:bookmarkStart w:id="3" w:name="_Hlk180153889"/>
      <w:r>
        <w:rPr>
          <w:rFonts w:ascii="Arial" w:hAnsi="Arial" w:cs="Arial"/>
          <w:sz w:val="22"/>
          <w:szCs w:val="22"/>
        </w:rPr>
        <w:t xml:space="preserve">stworzonych grup użytkowników </w:t>
      </w:r>
      <w:bookmarkEnd w:id="3"/>
      <w:r>
        <w:rPr>
          <w:rFonts w:ascii="Arial" w:hAnsi="Arial" w:cs="Arial"/>
          <w:sz w:val="22"/>
          <w:szCs w:val="22"/>
        </w:rPr>
        <w:br/>
        <w:t>na potrzeby wystawianych faktur, w tym dokonywania zmian nazw grup użytkowników. Zmiany, o których mowa w zdaniu poprzednim, następują poprzez pisemne powiadomienie Wykonawcy i nie stanowią zmiany treści umowy.</w:t>
      </w:r>
    </w:p>
    <w:p w14:paraId="3D224351" w14:textId="1F0F6B3B" w:rsidR="00A525C6" w:rsidRDefault="00053B2B" w:rsidP="00053B2B">
      <w:pPr>
        <w:numPr>
          <w:ilvl w:val="0"/>
          <w:numId w:val="42"/>
        </w:numPr>
        <w:suppressAutoHyphens w:val="0"/>
        <w:ind w:left="426" w:hanging="426"/>
        <w:jc w:val="both"/>
        <w:rPr>
          <w:rFonts w:ascii="Arial" w:hAnsi="Arial" w:cs="Arial"/>
          <w:sz w:val="22"/>
          <w:szCs w:val="22"/>
        </w:rPr>
      </w:pPr>
      <w:r>
        <w:rPr>
          <w:rFonts w:ascii="Arial" w:hAnsi="Arial" w:cs="Arial"/>
          <w:sz w:val="22"/>
          <w:szCs w:val="22"/>
        </w:rPr>
        <w:t>Płatność wynagrodzenia zrealizowana zostanie każdorazowo przelewem na rachunek bankowy Wykonawcy o numerze ………………………………, w terminie 21 dni od dnia dostarczenia do Zamawiającego prawidłowo wystawionej faktury / rachunku. Termin uważa się za zachowany, jeżeli przed jego upływem zostanie wydana dyspozycja obciążenia rachunku Zamawiającego. Płatność wynagrodzenia będzie dokonywana bezpośrednio przez każdego z zamawiających (Organizatora i Uczestnika), w części dotyczącej danego zamawiającego, na podstawie faktur wystawionych przez Wykonawcę zgodnie z wymaganiami określonymi w niniejszym paragrafie, w tym w ust. 3-6 oraz ust. 14-17.</w:t>
      </w:r>
    </w:p>
    <w:p w14:paraId="667D6246" w14:textId="77777777" w:rsidR="00A525C6" w:rsidRDefault="00053B2B" w:rsidP="00053B2B">
      <w:pPr>
        <w:numPr>
          <w:ilvl w:val="0"/>
          <w:numId w:val="43"/>
        </w:numPr>
        <w:suppressAutoHyphens w:val="0"/>
        <w:ind w:left="426" w:hanging="426"/>
        <w:jc w:val="both"/>
        <w:rPr>
          <w:rFonts w:ascii="Arial" w:hAnsi="Arial" w:cs="Arial"/>
          <w:sz w:val="22"/>
          <w:szCs w:val="22"/>
        </w:rPr>
      </w:pPr>
      <w:r>
        <w:rPr>
          <w:rFonts w:ascii="Arial" w:hAnsi="Arial" w:cs="Arial"/>
          <w:sz w:val="22"/>
          <w:szCs w:val="22"/>
        </w:rPr>
        <w:t>Za poprawnie wystawioną fakturę, uznaje się dokument zawierający oprócz niezbędnych danych finansowo-księgowych również ilość kopii z podziałem na kopie czarno-białe/kolorowe, oraz oznaczeniem grupy użytkowników, której dotyczy.</w:t>
      </w:r>
    </w:p>
    <w:p w14:paraId="73300E30" w14:textId="77777777" w:rsidR="00A525C6" w:rsidRDefault="00053B2B" w:rsidP="00053B2B">
      <w:pPr>
        <w:numPr>
          <w:ilvl w:val="0"/>
          <w:numId w:val="44"/>
        </w:numPr>
        <w:suppressAutoHyphens w:val="0"/>
        <w:ind w:left="426" w:hanging="426"/>
        <w:jc w:val="both"/>
        <w:rPr>
          <w:rFonts w:hint="eastAsia"/>
        </w:rPr>
      </w:pPr>
      <w:r>
        <w:rPr>
          <w:rFonts w:ascii="Arial" w:hAnsi="Arial" w:cs="Arial"/>
          <w:sz w:val="22"/>
          <w:szCs w:val="22"/>
        </w:rPr>
        <w:t>Faktury dla grup użytkowników pod nazwami: „WMCNT” oraz „Budżet ogólny” zostaną wystawione na następujące dane:</w:t>
      </w:r>
    </w:p>
    <w:p w14:paraId="159D43D2" w14:textId="77777777" w:rsidR="00A525C6" w:rsidRDefault="00053B2B" w:rsidP="00053B2B">
      <w:pPr>
        <w:numPr>
          <w:ilvl w:val="0"/>
          <w:numId w:val="45"/>
        </w:numPr>
        <w:suppressAutoHyphens w:val="0"/>
        <w:ind w:left="851" w:hanging="426"/>
        <w:rPr>
          <w:rFonts w:ascii="Arial" w:hAnsi="Arial" w:cs="Arial"/>
          <w:sz w:val="22"/>
          <w:szCs w:val="22"/>
        </w:rPr>
      </w:pPr>
      <w:r>
        <w:rPr>
          <w:rFonts w:ascii="Arial" w:hAnsi="Arial" w:cs="Arial"/>
          <w:sz w:val="22"/>
          <w:szCs w:val="22"/>
        </w:rPr>
        <w:t>Nabywca: Województwo Warmińsko-Mazurskie, ul. E. Plater 1, 10-562 Olsztyn,</w:t>
      </w:r>
      <w:r>
        <w:rPr>
          <w:rFonts w:ascii="Arial" w:hAnsi="Arial" w:cs="Arial"/>
          <w:sz w:val="22"/>
          <w:szCs w:val="22"/>
        </w:rPr>
        <w:br/>
        <w:t>NIP 7393890447,</w:t>
      </w:r>
    </w:p>
    <w:p w14:paraId="4D3F96D8" w14:textId="77777777" w:rsidR="00A525C6" w:rsidRDefault="00053B2B" w:rsidP="00053B2B">
      <w:pPr>
        <w:numPr>
          <w:ilvl w:val="0"/>
          <w:numId w:val="46"/>
        </w:numPr>
        <w:suppressAutoHyphens w:val="0"/>
        <w:ind w:left="851" w:hanging="426"/>
        <w:jc w:val="both"/>
        <w:rPr>
          <w:rFonts w:ascii="Arial" w:hAnsi="Arial" w:cs="Arial"/>
          <w:sz w:val="22"/>
          <w:szCs w:val="22"/>
        </w:rPr>
      </w:pPr>
      <w:r>
        <w:rPr>
          <w:rFonts w:ascii="Arial" w:hAnsi="Arial" w:cs="Arial"/>
          <w:sz w:val="22"/>
          <w:szCs w:val="22"/>
        </w:rPr>
        <w:t>Odbiorca: Warmińsko-Mazurskie Centrum Nowych Technologii, ul. Głowackiego 14, 10-448 Olsztyn.</w:t>
      </w:r>
    </w:p>
    <w:p w14:paraId="1B8AC838" w14:textId="77777777" w:rsidR="00A525C6" w:rsidRDefault="00053B2B" w:rsidP="00053B2B">
      <w:pPr>
        <w:numPr>
          <w:ilvl w:val="0"/>
          <w:numId w:val="47"/>
        </w:numPr>
        <w:ind w:left="426" w:hanging="426"/>
        <w:jc w:val="both"/>
        <w:rPr>
          <w:rFonts w:hint="eastAsia"/>
        </w:rPr>
      </w:pPr>
      <w:r>
        <w:rPr>
          <w:rFonts w:ascii="Arial" w:hAnsi="Arial" w:cs="Arial"/>
          <w:sz w:val="22"/>
          <w:szCs w:val="22"/>
        </w:rPr>
        <w:t>Faktury dla grup użytkowników pod nazwami: „DO”, „KP”, „PO RYBY”, „PROW”, „PROW PT2”, „PROW/PO RYBY” , zostaną wystawione na następujące dane:</w:t>
      </w:r>
    </w:p>
    <w:p w14:paraId="362FC777" w14:textId="77777777" w:rsidR="00A525C6" w:rsidRDefault="00053B2B" w:rsidP="00053B2B">
      <w:pPr>
        <w:numPr>
          <w:ilvl w:val="1"/>
          <w:numId w:val="6"/>
        </w:numPr>
        <w:suppressAutoHyphens w:val="0"/>
        <w:ind w:left="851" w:hanging="425"/>
        <w:jc w:val="both"/>
        <w:rPr>
          <w:rFonts w:ascii="Arial" w:hAnsi="Arial" w:cs="Arial"/>
          <w:sz w:val="22"/>
          <w:szCs w:val="22"/>
        </w:rPr>
      </w:pPr>
      <w:r>
        <w:rPr>
          <w:rFonts w:ascii="Arial" w:hAnsi="Arial" w:cs="Arial"/>
          <w:sz w:val="22"/>
          <w:szCs w:val="22"/>
        </w:rPr>
        <w:t>Nabywca: Województwo Warmińsko-Mazurskie, ul. E. Plater 1, 10-562 Olsztyn, NIP 7393890447,</w:t>
      </w:r>
    </w:p>
    <w:p w14:paraId="6203DFC5" w14:textId="77777777" w:rsidR="00A525C6" w:rsidRDefault="00053B2B" w:rsidP="00053B2B">
      <w:pPr>
        <w:numPr>
          <w:ilvl w:val="1"/>
          <w:numId w:val="6"/>
        </w:numPr>
        <w:suppressAutoHyphens w:val="0"/>
        <w:ind w:left="851" w:hanging="425"/>
        <w:jc w:val="both"/>
        <w:rPr>
          <w:rFonts w:ascii="Arial" w:hAnsi="Arial" w:cs="Arial"/>
          <w:sz w:val="22"/>
          <w:szCs w:val="22"/>
        </w:rPr>
      </w:pPr>
      <w:r>
        <w:rPr>
          <w:rFonts w:ascii="Arial" w:hAnsi="Arial" w:cs="Arial"/>
          <w:sz w:val="22"/>
          <w:szCs w:val="22"/>
        </w:rPr>
        <w:t>Odbiorca: Urząd Marszałkowski Województwa Warmińsko-Mazurskiego w Olsztynie,</w:t>
      </w:r>
    </w:p>
    <w:p w14:paraId="49AC639B" w14:textId="77777777" w:rsidR="00A525C6" w:rsidRDefault="00053B2B">
      <w:pPr>
        <w:suppressAutoHyphens w:val="0"/>
        <w:ind w:left="851"/>
        <w:jc w:val="both"/>
        <w:rPr>
          <w:rFonts w:ascii="Arial" w:hAnsi="Arial" w:cs="Arial"/>
          <w:sz w:val="22"/>
          <w:szCs w:val="22"/>
        </w:rPr>
      </w:pPr>
      <w:r>
        <w:rPr>
          <w:rFonts w:ascii="Arial" w:hAnsi="Arial" w:cs="Arial"/>
          <w:sz w:val="22"/>
          <w:szCs w:val="22"/>
        </w:rPr>
        <w:t>ul. Emilii  Plater 1, 10-562 Olsztyn.</w:t>
      </w:r>
    </w:p>
    <w:p w14:paraId="7575FF62" w14:textId="77777777" w:rsidR="00A525C6" w:rsidRDefault="00053B2B" w:rsidP="00053B2B">
      <w:pPr>
        <w:numPr>
          <w:ilvl w:val="0"/>
          <w:numId w:val="48"/>
        </w:numPr>
        <w:ind w:left="426" w:hanging="426"/>
        <w:jc w:val="both"/>
        <w:rPr>
          <w:rFonts w:hint="eastAsia"/>
        </w:rPr>
      </w:pPr>
      <w:r>
        <w:rPr>
          <w:rStyle w:val="InternetLink"/>
          <w:rFonts w:ascii="Arial" w:hAnsi="Arial" w:cs="Arial"/>
          <w:color w:val="000000"/>
          <w:sz w:val="22"/>
          <w:szCs w:val="22"/>
          <w:u w:val="none"/>
        </w:rPr>
        <w:t>W przypadku, gdy dane wymienione na fakturze nie będą zgodne z danymi określonymi w ust. 3-6  lub ust. 14-17 lub faktura w inny sposób będzie błędna</w:t>
      </w:r>
      <w:r>
        <w:rPr>
          <w:rFonts w:ascii="Arial" w:hAnsi="Arial" w:cs="Arial"/>
          <w:sz w:val="22"/>
          <w:szCs w:val="22"/>
        </w:rPr>
        <w:t>, Zamawiający odmówi przyjęcia faktury, a termin zapłaty wynagrodzenia określony w ust. 14 nie będzie rozpoczęty, na co Wykonawca wyraża zgodę.</w:t>
      </w:r>
    </w:p>
    <w:p w14:paraId="4AD336C8" w14:textId="77777777" w:rsidR="00A525C6" w:rsidRDefault="00053B2B" w:rsidP="00053B2B">
      <w:pPr>
        <w:numPr>
          <w:ilvl w:val="0"/>
          <w:numId w:val="49"/>
        </w:numPr>
        <w:ind w:left="426" w:hanging="426"/>
        <w:jc w:val="both"/>
        <w:rPr>
          <w:rFonts w:ascii="Arial" w:hAnsi="Arial" w:cs="Arial"/>
          <w:sz w:val="22"/>
          <w:szCs w:val="22"/>
        </w:rPr>
      </w:pPr>
      <w:r>
        <w:rPr>
          <w:rFonts w:ascii="Arial" w:hAnsi="Arial" w:cs="Arial"/>
          <w:sz w:val="22"/>
          <w:szCs w:val="22"/>
        </w:rPr>
        <w:t xml:space="preserve">Zamawiający informuje, że akceptuje także faktury w formie elektronicznej wystawione i </w:t>
      </w:r>
      <w:r>
        <w:rPr>
          <w:rFonts w:ascii="Arial" w:hAnsi="Arial" w:cs="Arial"/>
          <w:sz w:val="22"/>
          <w:szCs w:val="22"/>
        </w:rPr>
        <w:lastRenderedPageBreak/>
        <w:t>przekazane zgodnie z ustawą o podatku od towarów i usług.</w:t>
      </w:r>
    </w:p>
    <w:p w14:paraId="23E96AF4" w14:textId="77777777" w:rsidR="00A525C6" w:rsidRDefault="00053B2B" w:rsidP="00053B2B">
      <w:pPr>
        <w:numPr>
          <w:ilvl w:val="0"/>
          <w:numId w:val="50"/>
        </w:numPr>
        <w:ind w:left="426" w:hanging="426"/>
        <w:jc w:val="both"/>
        <w:rPr>
          <w:rFonts w:hint="eastAsia"/>
        </w:rPr>
      </w:pPr>
      <w:bookmarkStart w:id="4" w:name="_Hlk180140844"/>
      <w:bookmarkEnd w:id="4"/>
      <w:r>
        <w:rPr>
          <w:rFonts w:ascii="Arial" w:hAnsi="Arial" w:cs="Arial"/>
          <w:sz w:val="22"/>
          <w:szCs w:val="22"/>
        </w:rPr>
        <w:t xml:space="preserve">Dla faktur wystawianych zgodnie z ust. 16 Wykonawca może przekazać Zamawiającemu fakturę elektroniczną za pośrednictwem Platformy Elektronicznego Fakturowania. Zamawiający korzysta z platformy elektronicznego fakturowania stworzonej przez firmę </w:t>
      </w:r>
      <w:hyperlink r:id="rId11" w:tgtFrame="_top">
        <w:r>
          <w:rPr>
            <w:rStyle w:val="Hipercze"/>
            <w:rFonts w:ascii="Arial" w:hAnsi="Arial" w:cs="Arial"/>
            <w:color w:val="000000"/>
            <w:sz w:val="22"/>
            <w:szCs w:val="22"/>
          </w:rPr>
          <w:t>https://brokerpefexpert.efaktura.gov.pl/</w:t>
        </w:r>
      </w:hyperlink>
      <w:r>
        <w:rPr>
          <w:rFonts w:ascii="Arial" w:hAnsi="Arial" w:cs="Arial"/>
          <w:sz w:val="22"/>
          <w:szCs w:val="22"/>
        </w:rPr>
        <w:t xml:space="preserve"> o adresie skrzynki: „Typ numeru PEPPOL: NIP” oraz „Numer PEPPOL 7393993957”. Ustrukturyzowana faktura elektroniczna musi zawierać dane wymagane przepisami o podatku od towarów i usług oraz dane zawierające informacje dotyczące odbiorcy płatności, o którym mowa w ust. 16. Faktura powinna także zawierać następujące dane: numer i datę zawarcia niniejszej umowy.</w:t>
      </w:r>
    </w:p>
    <w:p w14:paraId="4CB8D361" w14:textId="77777777" w:rsidR="00A525C6" w:rsidRDefault="00053B2B" w:rsidP="00053B2B">
      <w:pPr>
        <w:numPr>
          <w:ilvl w:val="0"/>
          <w:numId w:val="51"/>
        </w:numPr>
        <w:ind w:left="426" w:hanging="426"/>
        <w:jc w:val="both"/>
        <w:rPr>
          <w:rFonts w:ascii="Arial" w:hAnsi="Arial" w:cs="Arial"/>
          <w:sz w:val="22"/>
          <w:szCs w:val="22"/>
        </w:rPr>
      </w:pPr>
      <w:bookmarkStart w:id="5" w:name="_Hlk180140844_kopia_1"/>
      <w:bookmarkEnd w:id="5"/>
      <w:r>
        <w:rPr>
          <w:rFonts w:ascii="Arial" w:hAnsi="Arial" w:cs="Arial"/>
          <w:sz w:val="22"/>
          <w:szCs w:val="22"/>
        </w:rPr>
        <w:t>Dla faktur wystawianych zgodnie z ust. 17 Wykonawca może przekazać Zamawiającemu fakturę elektroniczną za pośrednictwem Platformy Elektronicznego Fakturowania. Zamawiający korzysta z platformy elektronicznego fakturowania stworzonej przez firmę https://brokerpefexpert.efaktura.gov.pl/ o adresie skrzynki: „Typ numeru PEPPOL: NIP” oraz „Numer PEPPOL 7392965551”. Ustrukturyzowana faktura elektroniczna musi zawierać dane wymagane przepisami o podatku od towarów i usług oraz dane zawierające informacje dotyczące odbiorcy płatności, o którym mowa w ust. 17. Faktura powinna także zawierać następujące dane: numer i datę zawarcia niniejszej umowy.</w:t>
      </w:r>
    </w:p>
    <w:p w14:paraId="699207AD" w14:textId="77777777" w:rsidR="00A525C6" w:rsidRDefault="00053B2B" w:rsidP="00053B2B">
      <w:pPr>
        <w:numPr>
          <w:ilvl w:val="0"/>
          <w:numId w:val="52"/>
        </w:numPr>
        <w:ind w:left="426" w:hanging="426"/>
        <w:jc w:val="both"/>
        <w:rPr>
          <w:rFonts w:hint="eastAsia"/>
        </w:rPr>
      </w:pPr>
      <w:r>
        <w:rPr>
          <w:rFonts w:ascii="Arial" w:hAnsi="Arial" w:cs="Arial"/>
          <w:sz w:val="22"/>
          <w:szCs w:val="22"/>
        </w:rPr>
        <w:t>Wykonawca może przekazać faktury w formie elektronicznej na adresy ………………</w:t>
      </w:r>
    </w:p>
    <w:p w14:paraId="223D7714" w14:textId="77777777" w:rsidR="00A525C6" w:rsidRDefault="00053B2B" w:rsidP="00053B2B">
      <w:pPr>
        <w:numPr>
          <w:ilvl w:val="0"/>
          <w:numId w:val="53"/>
        </w:numPr>
        <w:ind w:left="426" w:hanging="426"/>
        <w:jc w:val="both"/>
        <w:rPr>
          <w:rFonts w:ascii="Arial" w:hAnsi="Arial" w:cs="Arial"/>
          <w:sz w:val="22"/>
          <w:szCs w:val="22"/>
        </w:rPr>
      </w:pPr>
      <w:r>
        <w:rPr>
          <w:rFonts w:ascii="Arial" w:hAnsi="Arial" w:cs="Arial"/>
          <w:sz w:val="22"/>
          <w:szCs w:val="22"/>
        </w:rPr>
        <w:t>Warunkiem przyjęcia przez Zamawiającego faktury wystawionej przez Wykonawcę w formie elektronicznej jest spełnienie następujących wymagań:</w:t>
      </w:r>
    </w:p>
    <w:p w14:paraId="2B0DFE14" w14:textId="77777777" w:rsidR="00A525C6" w:rsidRDefault="00053B2B" w:rsidP="00053B2B">
      <w:pPr>
        <w:pStyle w:val="Akapitzlist"/>
        <w:numPr>
          <w:ilvl w:val="1"/>
          <w:numId w:val="7"/>
        </w:numPr>
        <w:tabs>
          <w:tab w:val="left" w:pos="2433"/>
        </w:tabs>
        <w:suppressAutoHyphens/>
        <w:ind w:left="851" w:hanging="425"/>
        <w:jc w:val="both"/>
        <w:rPr>
          <w:rFonts w:ascii="Arial" w:hAnsi="Arial" w:cs="Arial"/>
          <w:sz w:val="22"/>
          <w:szCs w:val="22"/>
        </w:rPr>
      </w:pPr>
      <w:r>
        <w:rPr>
          <w:rFonts w:ascii="Arial" w:hAnsi="Arial" w:cs="Arial"/>
          <w:sz w:val="22"/>
          <w:szCs w:val="22"/>
        </w:rPr>
        <w:t>faktura musi gwarantować autentyczność jej pochodzenia oraz integralność treści;</w:t>
      </w:r>
    </w:p>
    <w:p w14:paraId="52D90780" w14:textId="77777777" w:rsidR="00A525C6" w:rsidRDefault="00053B2B" w:rsidP="00053B2B">
      <w:pPr>
        <w:pStyle w:val="Akapitzlist"/>
        <w:numPr>
          <w:ilvl w:val="1"/>
          <w:numId w:val="7"/>
        </w:numPr>
        <w:tabs>
          <w:tab w:val="left" w:pos="2433"/>
        </w:tabs>
        <w:suppressAutoHyphens/>
        <w:ind w:left="851" w:hanging="425"/>
        <w:jc w:val="both"/>
        <w:rPr>
          <w:rFonts w:ascii="Arial" w:hAnsi="Arial" w:cs="Arial"/>
          <w:sz w:val="22"/>
          <w:szCs w:val="22"/>
        </w:rPr>
      </w:pPr>
      <w:r>
        <w:rPr>
          <w:rFonts w:ascii="Arial" w:hAnsi="Arial" w:cs="Arial"/>
          <w:sz w:val="22"/>
          <w:szCs w:val="22"/>
        </w:rPr>
        <w:t>faktura musi być przekazana w pliku .pdf;</w:t>
      </w:r>
    </w:p>
    <w:p w14:paraId="6B01A937" w14:textId="77777777" w:rsidR="00A525C6" w:rsidRDefault="00053B2B" w:rsidP="00053B2B">
      <w:pPr>
        <w:pStyle w:val="Akapitzlist"/>
        <w:numPr>
          <w:ilvl w:val="1"/>
          <w:numId w:val="7"/>
        </w:numPr>
        <w:tabs>
          <w:tab w:val="left" w:pos="1476"/>
          <w:tab w:val="left" w:pos="1730"/>
        </w:tabs>
        <w:suppressAutoHyphens/>
        <w:ind w:left="851" w:hanging="425"/>
        <w:jc w:val="both"/>
        <w:rPr>
          <w:rFonts w:ascii="Arial" w:hAnsi="Arial" w:cs="Arial"/>
          <w:sz w:val="22"/>
          <w:szCs w:val="22"/>
        </w:rPr>
      </w:pPr>
      <w:r>
        <w:rPr>
          <w:rFonts w:ascii="Arial" w:hAnsi="Arial" w:cs="Arial"/>
          <w:sz w:val="22"/>
          <w:szCs w:val="22"/>
        </w:rPr>
        <w:t>faktura musi być przekazana na wskazany w ust. 22 właściwy adres poczty elektronicznej Zamawiającego.</w:t>
      </w:r>
    </w:p>
    <w:p w14:paraId="39C59C84" w14:textId="77777777" w:rsidR="00A525C6" w:rsidRDefault="00053B2B" w:rsidP="00053B2B">
      <w:pPr>
        <w:numPr>
          <w:ilvl w:val="0"/>
          <w:numId w:val="54"/>
        </w:numPr>
        <w:ind w:left="426" w:hanging="426"/>
        <w:jc w:val="both"/>
        <w:rPr>
          <w:rFonts w:ascii="Arial" w:hAnsi="Arial" w:cs="Arial"/>
          <w:sz w:val="22"/>
          <w:szCs w:val="22"/>
        </w:rPr>
      </w:pPr>
      <w:r>
        <w:rPr>
          <w:rFonts w:ascii="Arial" w:hAnsi="Arial" w:cs="Arial"/>
          <w:sz w:val="22"/>
          <w:szCs w:val="22"/>
        </w:rPr>
        <w:t>Za moment otrzymania przez Zamawiającego faktury wystawionej w formie elektronicznej będzie uznawany moment wejścia wiadomości na serwer pocztowy Zamawiającego.</w:t>
      </w:r>
    </w:p>
    <w:p w14:paraId="6D123F67" w14:textId="77777777" w:rsidR="00A525C6" w:rsidRDefault="00053B2B" w:rsidP="00053B2B">
      <w:pPr>
        <w:numPr>
          <w:ilvl w:val="0"/>
          <w:numId w:val="55"/>
        </w:numPr>
        <w:ind w:left="426" w:hanging="426"/>
        <w:jc w:val="both"/>
        <w:rPr>
          <w:rFonts w:ascii="Arial" w:hAnsi="Arial" w:cs="Arial"/>
          <w:sz w:val="22"/>
          <w:szCs w:val="22"/>
        </w:rPr>
      </w:pPr>
      <w:r>
        <w:rPr>
          <w:rFonts w:ascii="Arial" w:hAnsi="Arial" w:cs="Arial"/>
          <w:sz w:val="22"/>
          <w:szCs w:val="22"/>
        </w:rPr>
        <w:t>Zamawiający jest uprawniony do wycofania akceptacji przyjmowania faktur w formie elektronicznej. W przypadku cofnięcia akceptacji przez Zamawiającego, Wykonawca traci prawo do przesyłania faktur drogą elektroniczną od dnia następnego po dniu, w którym został o tym fakcie powiadomiony.</w:t>
      </w:r>
    </w:p>
    <w:p w14:paraId="70174F3F" w14:textId="77777777" w:rsidR="00A525C6" w:rsidRDefault="00053B2B" w:rsidP="00053B2B">
      <w:pPr>
        <w:numPr>
          <w:ilvl w:val="0"/>
          <w:numId w:val="56"/>
        </w:numPr>
        <w:ind w:left="426" w:hanging="426"/>
        <w:contextualSpacing/>
        <w:jc w:val="both"/>
        <w:rPr>
          <w:rFonts w:ascii="Arial" w:hAnsi="Arial" w:cs="Arial"/>
          <w:sz w:val="22"/>
          <w:szCs w:val="22"/>
        </w:rPr>
      </w:pPr>
      <w:bookmarkStart w:id="6" w:name="_Hlk180054576"/>
      <w:r>
        <w:rPr>
          <w:rFonts w:ascii="Arial" w:hAnsi="Arial" w:cs="Arial"/>
          <w:sz w:val="22"/>
          <w:szCs w:val="22"/>
        </w:rPr>
        <w:t>Za każdy dzień opóźnienia w zapłacie wynagrodzenia, Wykonawca ma prawo obciążyć Zamawiającego odsetkami ustawowymi za opóźnienie</w:t>
      </w:r>
      <w:bookmarkEnd w:id="6"/>
      <w:r>
        <w:rPr>
          <w:rFonts w:ascii="Arial" w:hAnsi="Arial" w:cs="Arial"/>
          <w:sz w:val="22"/>
          <w:szCs w:val="22"/>
        </w:rPr>
        <w:t>.</w:t>
      </w:r>
    </w:p>
    <w:p w14:paraId="49481567" w14:textId="77777777" w:rsidR="00A525C6" w:rsidRDefault="00A525C6">
      <w:pPr>
        <w:ind w:left="426"/>
        <w:jc w:val="both"/>
        <w:rPr>
          <w:rFonts w:ascii="Arial" w:hAnsi="Arial" w:cs="Arial"/>
          <w:b/>
          <w:bCs/>
          <w:sz w:val="22"/>
          <w:szCs w:val="22"/>
        </w:rPr>
      </w:pPr>
    </w:p>
    <w:p w14:paraId="6D69F173" w14:textId="77777777" w:rsidR="00A525C6" w:rsidRDefault="00053B2B">
      <w:pPr>
        <w:jc w:val="center"/>
        <w:rPr>
          <w:rFonts w:ascii="Arial" w:hAnsi="Arial" w:cs="Arial"/>
          <w:b/>
          <w:bCs/>
          <w:sz w:val="22"/>
          <w:szCs w:val="22"/>
        </w:rPr>
      </w:pPr>
      <w:r>
        <w:rPr>
          <w:rFonts w:ascii="Arial" w:hAnsi="Arial" w:cs="Arial"/>
          <w:b/>
          <w:bCs/>
          <w:sz w:val="22"/>
          <w:szCs w:val="22"/>
        </w:rPr>
        <w:t>§ 4</w:t>
      </w:r>
    </w:p>
    <w:p w14:paraId="1460AB3C" w14:textId="77777777" w:rsidR="00A525C6" w:rsidRDefault="00053B2B">
      <w:pPr>
        <w:jc w:val="center"/>
        <w:rPr>
          <w:rFonts w:ascii="Arial" w:hAnsi="Arial" w:cs="Arial"/>
          <w:b/>
          <w:bCs/>
          <w:sz w:val="22"/>
          <w:szCs w:val="22"/>
        </w:rPr>
      </w:pPr>
      <w:r>
        <w:rPr>
          <w:rFonts w:ascii="Arial" w:hAnsi="Arial" w:cs="Arial"/>
          <w:b/>
          <w:bCs/>
          <w:sz w:val="22"/>
          <w:szCs w:val="22"/>
        </w:rPr>
        <w:t>WARUNKI REALIZACJI UMOWY</w:t>
      </w:r>
    </w:p>
    <w:p w14:paraId="5B95EA59" w14:textId="77777777" w:rsidR="00A525C6" w:rsidRDefault="00A525C6">
      <w:pPr>
        <w:jc w:val="center"/>
        <w:rPr>
          <w:rFonts w:ascii="Arial" w:hAnsi="Arial" w:cs="Arial"/>
          <w:b/>
          <w:bCs/>
          <w:sz w:val="22"/>
          <w:szCs w:val="22"/>
        </w:rPr>
      </w:pPr>
    </w:p>
    <w:p w14:paraId="214C3219" w14:textId="77777777" w:rsidR="00A525C6" w:rsidRDefault="00053B2B" w:rsidP="00053B2B">
      <w:pPr>
        <w:numPr>
          <w:ilvl w:val="0"/>
          <w:numId w:val="8"/>
        </w:numPr>
        <w:suppressAutoHyphens w:val="0"/>
        <w:ind w:left="426" w:hanging="426"/>
        <w:contextualSpacing/>
        <w:jc w:val="both"/>
        <w:rPr>
          <w:rFonts w:hint="eastAsia"/>
        </w:rPr>
      </w:pPr>
      <w:r>
        <w:rPr>
          <w:rFonts w:ascii="Arial" w:hAnsi="Arial" w:cs="Arial"/>
          <w:sz w:val="22"/>
          <w:szCs w:val="22"/>
        </w:rPr>
        <w:t>Odbiór przedmiotu umowy zostanie potwierdzony protokołem zdawczo-odbiorczym.</w:t>
      </w:r>
    </w:p>
    <w:p w14:paraId="032AB3CA" w14:textId="4005F0E4" w:rsidR="00A525C6" w:rsidRDefault="00053B2B" w:rsidP="00053B2B">
      <w:pPr>
        <w:numPr>
          <w:ilvl w:val="0"/>
          <w:numId w:val="8"/>
        </w:numPr>
        <w:suppressAutoHyphens w:val="0"/>
        <w:ind w:left="426" w:hanging="426"/>
        <w:contextualSpacing/>
        <w:jc w:val="both"/>
        <w:rPr>
          <w:rFonts w:ascii="Arial" w:hAnsi="Arial" w:cs="Arial"/>
          <w:sz w:val="22"/>
          <w:szCs w:val="22"/>
        </w:rPr>
      </w:pPr>
      <w:r>
        <w:rPr>
          <w:rFonts w:ascii="Arial" w:hAnsi="Arial" w:cs="Arial"/>
          <w:sz w:val="22"/>
          <w:szCs w:val="22"/>
        </w:rPr>
        <w:t>Protokół zdawczo-odbiorczy zostanie podpisany bez zastrzeżeń, po potwierdzeniu przez Zamawiającego, że Wykonawca należycie zrealizował:</w:t>
      </w:r>
    </w:p>
    <w:p w14:paraId="18400388" w14:textId="3EF741EE" w:rsidR="00A525C6" w:rsidRDefault="00053B2B" w:rsidP="00053B2B">
      <w:pPr>
        <w:numPr>
          <w:ilvl w:val="0"/>
          <w:numId w:val="9"/>
        </w:numPr>
        <w:suppressAutoHyphens w:val="0"/>
        <w:ind w:left="851" w:right="72" w:hanging="425"/>
        <w:contextualSpacing/>
        <w:jc w:val="both"/>
        <w:rPr>
          <w:rFonts w:hint="eastAsia"/>
        </w:rPr>
      </w:pPr>
      <w:r>
        <w:rPr>
          <w:rFonts w:ascii="Arial" w:hAnsi="Arial" w:cs="Arial"/>
          <w:kern w:val="0"/>
          <w:sz w:val="22"/>
          <w:szCs w:val="22"/>
        </w:rPr>
        <w:t>Dostawę i instalację 100 sztuk urządzeń wielofunkcyjnych, w terminie do 21 dni od dnia zawarcia umowy oraz spełniających wymagania określone w szczegółowym opisie przedmiotu zamówienia.</w:t>
      </w:r>
    </w:p>
    <w:p w14:paraId="6AD44642" w14:textId="2EA91EE7" w:rsidR="00A525C6" w:rsidRDefault="00053B2B" w:rsidP="00053B2B">
      <w:pPr>
        <w:numPr>
          <w:ilvl w:val="0"/>
          <w:numId w:val="9"/>
        </w:numPr>
        <w:suppressAutoHyphens w:val="0"/>
        <w:ind w:left="851" w:right="72" w:hanging="425"/>
        <w:contextualSpacing/>
        <w:jc w:val="both"/>
        <w:rPr>
          <w:rFonts w:hint="eastAsia"/>
        </w:rPr>
      </w:pPr>
      <w:r>
        <w:rPr>
          <w:rFonts w:ascii="Arial" w:hAnsi="Arial" w:cs="Arial"/>
          <w:kern w:val="0"/>
          <w:sz w:val="22"/>
          <w:szCs w:val="22"/>
        </w:rPr>
        <w:t>Dostawę, wdrożenie i uruchomienie w sieci Zamawiającego Systemu z licencjonowanym oprogramowaniem na posiadanym przez Zamawiającego środowisku wirtualnym do realizacji usługi centralnego zarządzania wydrukiem, w terminie do 21 dni od dnia zawarcia umowy oraz spełniających wymagania określone w szczegółowym opisie przedmiotu zamówienia.</w:t>
      </w:r>
    </w:p>
    <w:p w14:paraId="6C983840" w14:textId="77777777" w:rsidR="00A525C6" w:rsidRDefault="00053B2B" w:rsidP="00053B2B">
      <w:pPr>
        <w:numPr>
          <w:ilvl w:val="0"/>
          <w:numId w:val="9"/>
        </w:numPr>
        <w:suppressAutoHyphens w:val="0"/>
        <w:ind w:left="851" w:right="72" w:hanging="425"/>
        <w:contextualSpacing/>
        <w:jc w:val="both"/>
        <w:rPr>
          <w:rFonts w:hint="eastAsia"/>
        </w:rPr>
      </w:pPr>
      <w:r>
        <w:rPr>
          <w:rFonts w:ascii="Arial" w:hAnsi="Arial" w:cs="Arial"/>
          <w:kern w:val="0"/>
          <w:sz w:val="22"/>
          <w:szCs w:val="22"/>
        </w:rPr>
        <w:t>Przeprowadzenie szkolenia spełniającego wymagania określone w szczegółowym opisie przedmiotu zamówienia, dla osób wskazanych przez Zamawiającego, w terminie do 21 dni od dnia zawarcia umowy.</w:t>
      </w:r>
    </w:p>
    <w:p w14:paraId="26B2ED35" w14:textId="77777777" w:rsidR="00A525C6" w:rsidRDefault="00053B2B" w:rsidP="00053B2B">
      <w:pPr>
        <w:numPr>
          <w:ilvl w:val="0"/>
          <w:numId w:val="9"/>
        </w:numPr>
        <w:suppressAutoHyphens w:val="0"/>
        <w:ind w:left="851" w:right="72" w:hanging="425"/>
        <w:contextualSpacing/>
        <w:jc w:val="both"/>
        <w:rPr>
          <w:rFonts w:ascii="Arial" w:hAnsi="Arial" w:cs="Arial"/>
          <w:kern w:val="0"/>
          <w:sz w:val="22"/>
          <w:szCs w:val="22"/>
        </w:rPr>
      </w:pPr>
      <w:r>
        <w:rPr>
          <w:rFonts w:ascii="Arial" w:hAnsi="Arial" w:cs="Arial"/>
          <w:kern w:val="0"/>
          <w:sz w:val="22"/>
          <w:szCs w:val="22"/>
        </w:rPr>
        <w:t>Dostarczenie dokumentacji:</w:t>
      </w:r>
    </w:p>
    <w:p w14:paraId="3942CAC5" w14:textId="77777777" w:rsidR="00A525C6" w:rsidRDefault="00053B2B" w:rsidP="00053B2B">
      <w:pPr>
        <w:numPr>
          <w:ilvl w:val="1"/>
          <w:numId w:val="3"/>
        </w:numPr>
        <w:suppressAutoHyphens w:val="0"/>
        <w:ind w:left="1276" w:hanging="426"/>
        <w:jc w:val="both"/>
        <w:rPr>
          <w:rFonts w:ascii="Arial" w:hAnsi="Arial" w:cs="Arial"/>
          <w:kern w:val="0"/>
          <w:sz w:val="22"/>
          <w:szCs w:val="22"/>
        </w:rPr>
      </w:pPr>
      <w:r>
        <w:rPr>
          <w:rFonts w:ascii="Arial" w:hAnsi="Arial" w:cs="Arial"/>
          <w:kern w:val="0"/>
          <w:sz w:val="22"/>
          <w:szCs w:val="22"/>
        </w:rPr>
        <w:t>określającej i opisującej czynności administracyjne, które Zamawiający będzie musiał wykonywać w celu zarządzania wydrukiem i utrzymania ciągłości pracy Systemu podczas codziennej obsługi i zarządzania środowiskiem wydruku, z wyłączeniem awarii Systemu oraz obsługi serwisowej zapewnionej przez Wykonawcę, w terminie do 21 dni od dnia zawarcia umowy;</w:t>
      </w:r>
    </w:p>
    <w:p w14:paraId="5269AA1A" w14:textId="77777777" w:rsidR="00A525C6" w:rsidRDefault="00053B2B" w:rsidP="00053B2B">
      <w:pPr>
        <w:numPr>
          <w:ilvl w:val="1"/>
          <w:numId w:val="3"/>
        </w:numPr>
        <w:suppressAutoHyphens w:val="0"/>
        <w:ind w:left="1276" w:hanging="426"/>
        <w:jc w:val="both"/>
        <w:rPr>
          <w:rFonts w:ascii="Arial" w:hAnsi="Arial" w:cs="Arial"/>
          <w:kern w:val="0"/>
          <w:sz w:val="22"/>
          <w:szCs w:val="22"/>
        </w:rPr>
      </w:pPr>
      <w:r>
        <w:rPr>
          <w:rFonts w:ascii="Arial" w:hAnsi="Arial" w:cs="Arial"/>
          <w:kern w:val="0"/>
          <w:sz w:val="22"/>
          <w:szCs w:val="22"/>
        </w:rPr>
        <w:t>będącej instrukcją obsługi urządzeń MFP dla użytkownika końcowego, w tym 100 skróconych instrukcji obsługi, które Zamawiający umieści w bliskim sąsiedztwie Zainstalowanych urządzeń MFP, w terminie do 21 dni od dnia zawarcia umowy;</w:t>
      </w:r>
    </w:p>
    <w:p w14:paraId="3AAF8CAD" w14:textId="66F1F848" w:rsidR="00A525C6" w:rsidRDefault="00C4776C" w:rsidP="00053B2B">
      <w:pPr>
        <w:numPr>
          <w:ilvl w:val="1"/>
          <w:numId w:val="3"/>
        </w:numPr>
        <w:suppressAutoHyphens w:val="0"/>
        <w:ind w:left="1276" w:hanging="426"/>
        <w:jc w:val="both"/>
        <w:rPr>
          <w:rFonts w:ascii="Arial" w:hAnsi="Arial" w:cs="Arial"/>
          <w:kern w:val="0"/>
          <w:sz w:val="22"/>
          <w:szCs w:val="22"/>
        </w:rPr>
      </w:pPr>
      <w:r w:rsidRPr="0093078B">
        <w:rPr>
          <w:rFonts w:asciiTheme="minorHAnsi" w:hAnsiTheme="minorHAnsi" w:cstheme="minorHAnsi"/>
          <w:kern w:val="0"/>
          <w:sz w:val="22"/>
          <w:szCs w:val="22"/>
        </w:rPr>
        <w:lastRenderedPageBreak/>
        <w:t>w tym nośników, które winne być dostarczone przez Wykonawcę w wyniku realizacji zamówienia, takie jak sterowniki, instrukcje, instalacje systemu, oprogramowanie diagnostyczne, itp. Ponadto, Wykonawca jest zobowiązany do przekazania Zamawiającemu wszelkich innych niezbędnych dokumentów, w szczególności: ewentualnych pozwoleń, zgód, koncesji, certyfikatów, deklaracji wymaganych przez obowiązujące przepisy prawa w zakresie niezbędnym do realizacji zamówienia, w terminie do 21 dni od dnia zawarcia umowy</w:t>
      </w:r>
      <w:r w:rsidR="00053B2B">
        <w:rPr>
          <w:rFonts w:ascii="Arial" w:hAnsi="Arial" w:cs="Arial"/>
          <w:kern w:val="0"/>
          <w:sz w:val="22"/>
          <w:szCs w:val="22"/>
        </w:rPr>
        <w:t>.</w:t>
      </w:r>
    </w:p>
    <w:p w14:paraId="7BB48B88" w14:textId="77777777" w:rsidR="00A525C6" w:rsidRDefault="00A525C6">
      <w:pPr>
        <w:ind w:left="851" w:hanging="284"/>
        <w:rPr>
          <w:rFonts w:ascii="Arial" w:hAnsi="Arial" w:cs="Arial"/>
          <w:kern w:val="0"/>
          <w:sz w:val="22"/>
          <w:szCs w:val="22"/>
        </w:rPr>
      </w:pPr>
    </w:p>
    <w:p w14:paraId="5859D392" w14:textId="77777777" w:rsidR="00A525C6" w:rsidRDefault="00053B2B">
      <w:pPr>
        <w:suppressAutoHyphens w:val="0"/>
        <w:jc w:val="center"/>
        <w:rPr>
          <w:rFonts w:ascii="Arial" w:hAnsi="Arial" w:cs="Arial"/>
          <w:b/>
          <w:bCs/>
          <w:kern w:val="0"/>
          <w:sz w:val="22"/>
          <w:szCs w:val="22"/>
        </w:rPr>
      </w:pPr>
      <w:r>
        <w:rPr>
          <w:rFonts w:ascii="Arial" w:hAnsi="Arial" w:cs="Arial"/>
          <w:b/>
          <w:bCs/>
          <w:kern w:val="0"/>
          <w:sz w:val="22"/>
          <w:szCs w:val="22"/>
        </w:rPr>
        <w:t>§ 5</w:t>
      </w:r>
    </w:p>
    <w:p w14:paraId="091668ED" w14:textId="77777777" w:rsidR="00A525C6" w:rsidRDefault="00053B2B">
      <w:pPr>
        <w:suppressAutoHyphens w:val="0"/>
        <w:jc w:val="center"/>
        <w:rPr>
          <w:rFonts w:ascii="Arial" w:hAnsi="Arial" w:cs="Arial"/>
          <w:b/>
          <w:bCs/>
          <w:kern w:val="0"/>
          <w:sz w:val="22"/>
          <w:szCs w:val="22"/>
        </w:rPr>
      </w:pPr>
      <w:r>
        <w:rPr>
          <w:rFonts w:ascii="Arial" w:hAnsi="Arial" w:cs="Arial"/>
          <w:b/>
          <w:bCs/>
          <w:kern w:val="0"/>
          <w:sz w:val="22"/>
          <w:szCs w:val="22"/>
        </w:rPr>
        <w:t>KARY UMOWNE</w:t>
      </w:r>
    </w:p>
    <w:p w14:paraId="3BC3FA41" w14:textId="77777777" w:rsidR="00A525C6" w:rsidRDefault="00A525C6">
      <w:pPr>
        <w:suppressAutoHyphens w:val="0"/>
        <w:jc w:val="center"/>
        <w:rPr>
          <w:rFonts w:ascii="Arial" w:hAnsi="Arial" w:cs="Arial"/>
          <w:b/>
          <w:bCs/>
          <w:kern w:val="0"/>
          <w:sz w:val="22"/>
          <w:szCs w:val="22"/>
        </w:rPr>
      </w:pPr>
    </w:p>
    <w:p w14:paraId="68646541" w14:textId="77777777" w:rsidR="00A525C6" w:rsidRDefault="00053B2B" w:rsidP="00053B2B">
      <w:pPr>
        <w:numPr>
          <w:ilvl w:val="0"/>
          <w:numId w:val="57"/>
        </w:numPr>
        <w:suppressAutoHyphens w:val="0"/>
        <w:ind w:left="426" w:hanging="426"/>
        <w:jc w:val="both"/>
        <w:rPr>
          <w:rFonts w:hint="eastAsia"/>
        </w:rPr>
      </w:pPr>
      <w:bookmarkStart w:id="7" w:name="_Hlk179962935"/>
      <w:r>
        <w:rPr>
          <w:rFonts w:ascii="Arial" w:hAnsi="Arial" w:cs="Arial"/>
          <w:kern w:val="0"/>
          <w:sz w:val="22"/>
          <w:szCs w:val="22"/>
        </w:rPr>
        <w:t>W przypadku zwłoki w terminie wykonania umowy, tj. zwłoki w dostawie, instalacji, wdrożeniu lub uruchomieniu całego, kompletnego i w pełni zgodnego ze szczegółowym opisem przedmiotu zamówienia przedmiotu umowy, zwłoki w przeszkoleniu pracowników Zamawiającego lub zwłoki w dostarczeniu dokumentacji wymienionej w § 4 ust. 2 pkt 4, Wykonawca zapłaci Zamawiającemu karę umowną w wysokości 0,05 % całkowitej wartości umowy, określonej w § 3 ust. 1, za każdy dzień zwłoki, licząc od dnia następującego po upływie 21 dni od  dnia zawarcia umowy</w:t>
      </w:r>
      <w:bookmarkEnd w:id="7"/>
      <w:r>
        <w:rPr>
          <w:rFonts w:ascii="Arial" w:hAnsi="Arial" w:cs="Arial"/>
          <w:kern w:val="0"/>
          <w:sz w:val="22"/>
          <w:szCs w:val="22"/>
        </w:rPr>
        <w:t>.</w:t>
      </w:r>
    </w:p>
    <w:p w14:paraId="6E8D600D" w14:textId="77777777" w:rsidR="00A525C6" w:rsidRDefault="00053B2B" w:rsidP="00053B2B">
      <w:pPr>
        <w:numPr>
          <w:ilvl w:val="0"/>
          <w:numId w:val="58"/>
        </w:numPr>
        <w:suppressAutoHyphens w:val="0"/>
        <w:ind w:left="426" w:hanging="426"/>
        <w:jc w:val="both"/>
        <w:rPr>
          <w:rFonts w:hint="eastAsia"/>
        </w:rPr>
      </w:pPr>
      <w:bookmarkStart w:id="8" w:name="_Hlk179963570"/>
      <w:bookmarkEnd w:id="8"/>
      <w:r>
        <w:rPr>
          <w:rFonts w:ascii="Arial" w:hAnsi="Arial" w:cs="Arial"/>
          <w:kern w:val="0"/>
          <w:sz w:val="22"/>
          <w:szCs w:val="22"/>
        </w:rPr>
        <w:t>W przypadku nieuzasadnionego odstąpienia od umowy przez Wykonawcę lub odstąpienia od umowy przez Zamawiającego z przyczyn leżących po stronie Wykonawcy, Wykonawca zapłaci Zamawiającemu karę umowną w wysokości 20 % całkowitej wartości umowy, określonej w § 3 ust. 1.</w:t>
      </w:r>
    </w:p>
    <w:p w14:paraId="40AAD313" w14:textId="77777777" w:rsidR="00A525C6" w:rsidRDefault="00053B2B" w:rsidP="00053B2B">
      <w:pPr>
        <w:numPr>
          <w:ilvl w:val="0"/>
          <w:numId w:val="59"/>
        </w:numPr>
        <w:suppressAutoHyphens w:val="0"/>
        <w:ind w:left="426" w:hanging="426"/>
        <w:jc w:val="both"/>
        <w:rPr>
          <w:rFonts w:ascii="Arial" w:hAnsi="Arial" w:cs="Arial"/>
          <w:kern w:val="0"/>
          <w:sz w:val="22"/>
          <w:szCs w:val="22"/>
        </w:rPr>
      </w:pPr>
      <w:bookmarkStart w:id="9" w:name="_Hlk180054415"/>
      <w:bookmarkEnd w:id="9"/>
      <w:r>
        <w:rPr>
          <w:rFonts w:ascii="Arial" w:hAnsi="Arial" w:cs="Arial"/>
          <w:kern w:val="0"/>
          <w:sz w:val="22"/>
          <w:szCs w:val="22"/>
        </w:rPr>
        <w:t>W przypadku nieuzasadnionego odstąpienia od umowy przez Zamawiającego lub odstąpienia od umowy przez Wykonawcę z przyczyn leżących po stronie Zamawiającego, Zamawiający zapłaci Wykonawcy karę umowną w wysokości 20 % całkowitej wartości umowy, określonej w § 3 ust. 1.</w:t>
      </w:r>
    </w:p>
    <w:p w14:paraId="74705F95" w14:textId="77777777" w:rsidR="00A525C6" w:rsidRDefault="00053B2B" w:rsidP="00053B2B">
      <w:pPr>
        <w:numPr>
          <w:ilvl w:val="0"/>
          <w:numId w:val="60"/>
        </w:numPr>
        <w:suppressAutoHyphens w:val="0"/>
        <w:ind w:left="426" w:hanging="426"/>
        <w:contextualSpacing/>
        <w:jc w:val="both"/>
        <w:rPr>
          <w:rFonts w:hint="eastAsia"/>
        </w:rPr>
      </w:pPr>
      <w:bookmarkStart w:id="10" w:name="_Hlk179962986"/>
      <w:bookmarkStart w:id="11" w:name="_Hlk180054415_kopia_1"/>
      <w:bookmarkStart w:id="12" w:name="_Hlk179963570_kopia_1"/>
      <w:bookmarkEnd w:id="10"/>
      <w:bookmarkEnd w:id="11"/>
      <w:bookmarkEnd w:id="12"/>
      <w:r>
        <w:rPr>
          <w:rFonts w:ascii="Arial" w:hAnsi="Arial" w:cs="Arial"/>
          <w:kern w:val="0"/>
          <w:sz w:val="22"/>
          <w:szCs w:val="22"/>
        </w:rPr>
        <w:t>W przypadku zwłoki w czasie przywrócenia urządzenia MFP do pełnej sprawności i działania w Systemie, Wykonawca zapłaci Zamawiającemu karę umowną w wysokości 1000 zł brutto, za każdą godzinę zwłoki, liczoną od upływu czasu, o którym mowa w § 1 ust. 4.</w:t>
      </w:r>
    </w:p>
    <w:p w14:paraId="160FD59C" w14:textId="77777777" w:rsidR="00A525C6" w:rsidRDefault="00053B2B" w:rsidP="00053B2B">
      <w:pPr>
        <w:numPr>
          <w:ilvl w:val="0"/>
          <w:numId w:val="61"/>
        </w:numPr>
        <w:suppressAutoHyphens w:val="0"/>
        <w:ind w:left="426" w:hanging="426"/>
        <w:contextualSpacing/>
        <w:jc w:val="both"/>
        <w:rPr>
          <w:rFonts w:hint="eastAsia"/>
        </w:rPr>
      </w:pPr>
      <w:r>
        <w:rPr>
          <w:rFonts w:ascii="Arial" w:hAnsi="Arial" w:cs="Arial"/>
          <w:kern w:val="0"/>
          <w:sz w:val="22"/>
          <w:szCs w:val="22"/>
        </w:rPr>
        <w:t>W przypadku zwłoki w czasie przywrócenia Systemu i usługi do pełnej sprawności i działania po awarii, Wykonawca zapłaci Zamawiającemu karę umowną w wysokości 3000 zł brutto, za każdą godzinę zwłoki, liczoną od upływu czasu, o którym mowa  w § 1 ust. 5.</w:t>
      </w:r>
    </w:p>
    <w:p w14:paraId="78828C86" w14:textId="6BCED3F8" w:rsidR="00A525C6" w:rsidRDefault="00053B2B" w:rsidP="00053B2B">
      <w:pPr>
        <w:numPr>
          <w:ilvl w:val="0"/>
          <w:numId w:val="62"/>
        </w:numPr>
        <w:suppressAutoHyphens w:val="0"/>
        <w:ind w:left="426" w:hanging="426"/>
        <w:contextualSpacing/>
        <w:jc w:val="both"/>
        <w:rPr>
          <w:rFonts w:hint="eastAsia"/>
        </w:rPr>
      </w:pPr>
      <w:bookmarkStart w:id="13" w:name="_Hlk179963158"/>
      <w:bookmarkStart w:id="14" w:name="_Hlk179962986_kopia_1"/>
      <w:bookmarkStart w:id="15" w:name="_Hlk179892909"/>
      <w:bookmarkEnd w:id="13"/>
      <w:bookmarkEnd w:id="14"/>
      <w:r>
        <w:rPr>
          <w:rFonts w:ascii="Arial" w:hAnsi="Arial" w:cs="Arial"/>
          <w:kern w:val="0"/>
          <w:sz w:val="22"/>
          <w:szCs w:val="22"/>
        </w:rPr>
        <w:t>W przypadku naruszenia przez Wykonawcę lub podwykonawcę obowiązku zatrudnienia na podstawie umowy o pracę osób wykonujących wskazane w § 10 ust. 1  czynności, Wykonawca zapłaci Zamawiającemu karę umowną - w wysokości 0,4 % wynagrodzenia Wykonawcy określonego odpowiednio w § 3 ust. 1.</w:t>
      </w:r>
      <w:bookmarkEnd w:id="15"/>
    </w:p>
    <w:p w14:paraId="4355DC21" w14:textId="78A6CDEC" w:rsidR="00A525C6" w:rsidRDefault="00053B2B" w:rsidP="00053B2B">
      <w:pPr>
        <w:numPr>
          <w:ilvl w:val="0"/>
          <w:numId w:val="63"/>
        </w:numPr>
        <w:suppressAutoHyphens w:val="0"/>
        <w:ind w:left="426" w:hanging="426"/>
        <w:contextualSpacing/>
        <w:jc w:val="both"/>
        <w:rPr>
          <w:rFonts w:hint="eastAsia"/>
        </w:rPr>
      </w:pPr>
      <w:r>
        <w:rPr>
          <w:rFonts w:ascii="Arial" w:hAnsi="Arial" w:cs="Arial"/>
          <w:kern w:val="0"/>
          <w:sz w:val="22"/>
          <w:szCs w:val="22"/>
        </w:rPr>
        <w:t>W przypadku naruszenia przez Wykonawcę obowiązku, o którym mowa w § 11 ust. 16, Wykonawca zapłaci Zamawiającemu karę umowną - w wysokości 2 % wynagrodzenia Wykonawcy określonego odpowiednio w § 3 ust. 1.</w:t>
      </w:r>
    </w:p>
    <w:p w14:paraId="4FEAA3BF" w14:textId="5EBC4C9C" w:rsidR="00A525C6" w:rsidRDefault="00053B2B" w:rsidP="00053B2B">
      <w:pPr>
        <w:numPr>
          <w:ilvl w:val="0"/>
          <w:numId w:val="64"/>
        </w:numPr>
        <w:suppressAutoHyphens w:val="0"/>
        <w:ind w:left="426" w:hanging="426"/>
        <w:jc w:val="both"/>
        <w:rPr>
          <w:rFonts w:hint="eastAsia"/>
        </w:rPr>
      </w:pPr>
      <w:bookmarkStart w:id="16" w:name="_Hlk179963094_kopia_1"/>
      <w:r>
        <w:rPr>
          <w:rFonts w:ascii="Arial" w:hAnsi="Arial" w:cs="Arial"/>
          <w:kern w:val="0"/>
          <w:sz w:val="22"/>
          <w:szCs w:val="22"/>
        </w:rPr>
        <w:t>W przypadku naruszenia przez Wykonawcę, określonych umową zasad poufności, w tym w § 8 - w wysokości 5 000,00 zł brutto za każdy przypadek takiego naruszenia</w:t>
      </w:r>
      <w:bookmarkEnd w:id="16"/>
      <w:r>
        <w:rPr>
          <w:rFonts w:ascii="Arial" w:hAnsi="Arial" w:cs="Arial"/>
          <w:kern w:val="0"/>
          <w:sz w:val="22"/>
          <w:szCs w:val="22"/>
        </w:rPr>
        <w:t>.</w:t>
      </w:r>
    </w:p>
    <w:p w14:paraId="7798B458" w14:textId="78D3F095" w:rsidR="00A525C6" w:rsidRDefault="00053B2B" w:rsidP="00053B2B">
      <w:pPr>
        <w:numPr>
          <w:ilvl w:val="0"/>
          <w:numId w:val="65"/>
        </w:numPr>
        <w:suppressAutoHyphens w:val="0"/>
        <w:ind w:left="426" w:hanging="426"/>
        <w:jc w:val="both"/>
        <w:rPr>
          <w:rFonts w:hint="eastAsia"/>
        </w:rPr>
      </w:pPr>
      <w:bookmarkStart w:id="17" w:name="_Hlk179963158_kopia_1"/>
      <w:bookmarkEnd w:id="17"/>
      <w:r>
        <w:rPr>
          <w:rFonts w:ascii="Arial" w:hAnsi="Arial" w:cs="Arial"/>
          <w:kern w:val="0"/>
          <w:sz w:val="22"/>
          <w:szCs w:val="22"/>
        </w:rPr>
        <w:t>W przypadku innych niż wskazanych powyżej sytuacjach dotyczących niezgodnego z umową lub opisem przedmiotu zamówienia wykonania umowy, Wykonawca zapłaci Zamawiającemu karę umowną - w wysokości 5 000,00 zł brutto za każdy przypadek takiego naruszenia.</w:t>
      </w:r>
    </w:p>
    <w:p w14:paraId="384B8BA1" w14:textId="75C18441" w:rsidR="00A525C6" w:rsidRDefault="00053B2B" w:rsidP="00053B2B">
      <w:pPr>
        <w:numPr>
          <w:ilvl w:val="0"/>
          <w:numId w:val="66"/>
        </w:numPr>
        <w:suppressAutoHyphens w:val="0"/>
        <w:ind w:left="426" w:hanging="426"/>
        <w:jc w:val="both"/>
        <w:rPr>
          <w:rFonts w:ascii="Arial" w:hAnsi="Arial" w:cs="Arial"/>
          <w:kern w:val="0"/>
          <w:sz w:val="22"/>
          <w:szCs w:val="22"/>
        </w:rPr>
      </w:pPr>
      <w:r>
        <w:rPr>
          <w:rFonts w:ascii="Arial" w:hAnsi="Arial" w:cs="Arial"/>
          <w:kern w:val="0"/>
          <w:sz w:val="22"/>
          <w:szCs w:val="22"/>
        </w:rPr>
        <w:t>Strony zobowiązane są do zapłacenia kar umownych w terminie 21 dni od dnia otrzymania wezwania do zapłaty lub noty obciążeniowej wystawionej z tego tytułu przez drugą Stronę. Termin uważa się za zachowany, jeżeli przed jego upływem zostanie wydana dyspozycja obciążenia rachunku bankowego Strony zobowiązanej do zapłaty kary.</w:t>
      </w:r>
    </w:p>
    <w:p w14:paraId="45387C79" w14:textId="77777777" w:rsidR="00A525C6" w:rsidRDefault="00053B2B" w:rsidP="00053B2B">
      <w:pPr>
        <w:numPr>
          <w:ilvl w:val="0"/>
          <w:numId w:val="67"/>
        </w:numPr>
        <w:suppressAutoHyphens w:val="0"/>
        <w:ind w:left="426" w:hanging="426"/>
        <w:jc w:val="both"/>
        <w:rPr>
          <w:rFonts w:hint="eastAsia"/>
        </w:rPr>
      </w:pPr>
      <w:r>
        <w:rPr>
          <w:rFonts w:ascii="Arial" w:hAnsi="Arial" w:cs="Arial"/>
          <w:kern w:val="0"/>
          <w:sz w:val="22"/>
          <w:szCs w:val="22"/>
        </w:rPr>
        <w:t>Wykonawca wyraża zgodę na potrącenie wierzytelności Zamawiającego z tytułu kary umownej  z wierzytelnością Wykonawcy z tytułu wynagrodzenia wynikającego z umowy.</w:t>
      </w:r>
    </w:p>
    <w:p w14:paraId="230C17C2" w14:textId="77777777" w:rsidR="00A525C6" w:rsidRDefault="00053B2B" w:rsidP="00053B2B">
      <w:pPr>
        <w:numPr>
          <w:ilvl w:val="0"/>
          <w:numId w:val="68"/>
        </w:numPr>
        <w:suppressAutoHyphens w:val="0"/>
        <w:ind w:left="426" w:hanging="426"/>
        <w:jc w:val="both"/>
        <w:rPr>
          <w:rFonts w:hint="eastAsia"/>
        </w:rPr>
      </w:pPr>
      <w:r>
        <w:rPr>
          <w:rFonts w:ascii="Arial" w:hAnsi="Arial" w:cs="Arial"/>
          <w:kern w:val="0"/>
          <w:sz w:val="22"/>
          <w:szCs w:val="22"/>
        </w:rPr>
        <w:t>Łączna maksymalna wysokość kar umownych, których Strona może dochodzić od drugiej Strony na podstawie niniejszej umowy nie może przekroczyć 20% całkowitej wartości brutto umowy, określonej w § 3 ust. 1.</w:t>
      </w:r>
    </w:p>
    <w:p w14:paraId="21F8333D" w14:textId="77777777" w:rsidR="00A525C6" w:rsidRDefault="00053B2B" w:rsidP="00053B2B">
      <w:pPr>
        <w:numPr>
          <w:ilvl w:val="0"/>
          <w:numId w:val="69"/>
        </w:numPr>
        <w:suppressAutoHyphens w:val="0"/>
        <w:ind w:left="426" w:hanging="426"/>
        <w:jc w:val="both"/>
        <w:rPr>
          <w:rFonts w:hint="eastAsia"/>
        </w:rPr>
      </w:pPr>
      <w:bookmarkStart w:id="18" w:name="_Hlk179890462"/>
      <w:r>
        <w:rPr>
          <w:rFonts w:ascii="Arial" w:eastAsia="SimSun;宋体" w:hAnsi="Arial" w:cs="Arial"/>
          <w:kern w:val="0"/>
          <w:sz w:val="22"/>
          <w:szCs w:val="22"/>
        </w:rPr>
        <w:t xml:space="preserve">Kary umowne należne Zamawiającemu od Wykonawcy będą przypadały obu zamawiającym wspólnie udzielającym zamówienia, tj. Uczestnikowi i Organizatorowi, w wysokości proporcjonalnej do stosunku zabezpieczonych  przez poszczególnych zamawiających środków na realizację Umowy, </w:t>
      </w:r>
      <w:proofErr w:type="spellStart"/>
      <w:r>
        <w:rPr>
          <w:rFonts w:ascii="Arial" w:eastAsia="SimSun;宋体" w:hAnsi="Arial" w:cs="Arial"/>
          <w:kern w:val="0"/>
          <w:sz w:val="22"/>
          <w:szCs w:val="22"/>
        </w:rPr>
        <w:t>tj</w:t>
      </w:r>
      <w:proofErr w:type="spellEnd"/>
      <w:r>
        <w:rPr>
          <w:rFonts w:ascii="Arial" w:eastAsia="SimSun;宋体" w:hAnsi="Arial" w:cs="Arial"/>
          <w:kern w:val="0"/>
          <w:sz w:val="22"/>
          <w:szCs w:val="22"/>
        </w:rPr>
        <w:t>:</w:t>
      </w:r>
      <w:bookmarkStart w:id="19" w:name="_Hlk180154048"/>
      <w:bookmarkEnd w:id="18"/>
    </w:p>
    <w:bookmarkEnd w:id="19"/>
    <w:p w14:paraId="49D262C2" w14:textId="77777777" w:rsidR="00A525C6" w:rsidRDefault="00053B2B" w:rsidP="00053B2B">
      <w:pPr>
        <w:numPr>
          <w:ilvl w:val="1"/>
          <w:numId w:val="10"/>
        </w:numPr>
        <w:ind w:left="851" w:hanging="425"/>
        <w:jc w:val="both"/>
        <w:rPr>
          <w:rFonts w:hint="eastAsia"/>
        </w:rPr>
      </w:pPr>
      <w:r>
        <w:rPr>
          <w:rFonts w:ascii="Arial" w:eastAsia="SimSun;宋体" w:hAnsi="Arial" w:cs="Arial"/>
          <w:kern w:val="0"/>
          <w:sz w:val="22"/>
          <w:szCs w:val="22"/>
        </w:rPr>
        <w:t>Warmińsko-Mazurskie Centrum Nowych Technologii: 56% należnej kary umownej.</w:t>
      </w:r>
    </w:p>
    <w:p w14:paraId="27237DC7" w14:textId="77777777" w:rsidR="00A525C6" w:rsidRDefault="00053B2B" w:rsidP="00053B2B">
      <w:pPr>
        <w:numPr>
          <w:ilvl w:val="1"/>
          <w:numId w:val="10"/>
        </w:numPr>
        <w:ind w:left="851" w:hanging="425"/>
        <w:jc w:val="both"/>
        <w:rPr>
          <w:rFonts w:hint="eastAsia"/>
        </w:rPr>
      </w:pPr>
      <w:r>
        <w:rPr>
          <w:rFonts w:ascii="Arial" w:eastAsia="SimSun;宋体" w:hAnsi="Arial" w:cs="Arial"/>
          <w:kern w:val="0"/>
          <w:sz w:val="22"/>
          <w:szCs w:val="22"/>
        </w:rPr>
        <w:t>Urząd Marszałkowski Województwa Warmińsko-Mazurskiego w Olsztynie: 44 % należnej kary umownej.</w:t>
      </w:r>
    </w:p>
    <w:p w14:paraId="179CF1D8" w14:textId="77777777" w:rsidR="00A525C6" w:rsidRDefault="00053B2B" w:rsidP="00053B2B">
      <w:pPr>
        <w:numPr>
          <w:ilvl w:val="0"/>
          <w:numId w:val="70"/>
        </w:numPr>
        <w:ind w:left="426" w:hanging="426"/>
        <w:jc w:val="both"/>
        <w:rPr>
          <w:rFonts w:hint="eastAsia"/>
        </w:rPr>
      </w:pPr>
      <w:r>
        <w:rPr>
          <w:rFonts w:ascii="Arial" w:hAnsi="Arial" w:cs="Arial"/>
          <w:kern w:val="0"/>
          <w:sz w:val="22"/>
          <w:szCs w:val="22"/>
        </w:rPr>
        <w:lastRenderedPageBreak/>
        <w:t>Strony mają prawo dochodzenia na zasadach ogólnych odszkodowania przewyższającego wysokość zastrzeżonych kar umownych.</w:t>
      </w:r>
    </w:p>
    <w:p w14:paraId="7AF6A7EF" w14:textId="77777777" w:rsidR="00A525C6" w:rsidRDefault="00053B2B" w:rsidP="00053B2B">
      <w:pPr>
        <w:numPr>
          <w:ilvl w:val="0"/>
          <w:numId w:val="71"/>
        </w:numPr>
        <w:suppressAutoHyphens w:val="0"/>
        <w:ind w:left="426" w:hanging="426"/>
        <w:jc w:val="both"/>
        <w:rPr>
          <w:rFonts w:ascii="Arial" w:hAnsi="Arial" w:cs="Arial"/>
          <w:sz w:val="22"/>
          <w:szCs w:val="22"/>
        </w:rPr>
      </w:pPr>
      <w:r>
        <w:rPr>
          <w:rFonts w:ascii="Arial" w:hAnsi="Arial" w:cs="Arial"/>
          <w:sz w:val="22"/>
          <w:szCs w:val="22"/>
        </w:rPr>
        <w:t>Zasada określona w ust. 13 ma odpowiednie zastosowanie do przypadku wystąpienia obowiązku zapłaty przez Wykonawcę na rzecz Zamawiającego odszkodowania związanego z realizacją umowy.</w:t>
      </w:r>
    </w:p>
    <w:p w14:paraId="765FA5E8" w14:textId="77777777" w:rsidR="00A525C6" w:rsidRDefault="00A525C6">
      <w:pPr>
        <w:tabs>
          <w:tab w:val="left" w:pos="-47"/>
          <w:tab w:val="left" w:pos="418"/>
        </w:tabs>
        <w:ind w:left="360"/>
        <w:jc w:val="both"/>
        <w:rPr>
          <w:rFonts w:ascii="Arial" w:eastAsia="SimSun;宋体" w:hAnsi="Arial" w:cs="Arial"/>
          <w:kern w:val="0"/>
          <w:sz w:val="22"/>
          <w:szCs w:val="22"/>
        </w:rPr>
      </w:pPr>
    </w:p>
    <w:p w14:paraId="4E6CBE66" w14:textId="77777777" w:rsidR="00A525C6" w:rsidRDefault="00053B2B">
      <w:pPr>
        <w:suppressAutoHyphens w:val="0"/>
        <w:jc w:val="center"/>
        <w:rPr>
          <w:rFonts w:ascii="Arial" w:hAnsi="Arial" w:cs="Arial"/>
          <w:b/>
          <w:bCs/>
          <w:kern w:val="0"/>
          <w:sz w:val="22"/>
          <w:szCs w:val="22"/>
        </w:rPr>
      </w:pPr>
      <w:r>
        <w:rPr>
          <w:rFonts w:ascii="Arial" w:hAnsi="Arial" w:cs="Arial"/>
          <w:b/>
          <w:bCs/>
          <w:kern w:val="0"/>
          <w:sz w:val="22"/>
          <w:szCs w:val="22"/>
        </w:rPr>
        <w:t>§ 6</w:t>
      </w:r>
    </w:p>
    <w:p w14:paraId="3CD1387B" w14:textId="77777777" w:rsidR="00A525C6" w:rsidRDefault="00053B2B">
      <w:pPr>
        <w:suppressAutoHyphens w:val="0"/>
        <w:jc w:val="center"/>
        <w:rPr>
          <w:rFonts w:ascii="Arial" w:hAnsi="Arial" w:cs="Arial"/>
          <w:b/>
          <w:bCs/>
          <w:kern w:val="0"/>
          <w:sz w:val="22"/>
          <w:szCs w:val="22"/>
        </w:rPr>
      </w:pPr>
      <w:r>
        <w:rPr>
          <w:rFonts w:ascii="Arial" w:hAnsi="Arial" w:cs="Arial"/>
          <w:b/>
          <w:bCs/>
          <w:kern w:val="0"/>
          <w:sz w:val="22"/>
          <w:szCs w:val="22"/>
        </w:rPr>
        <w:t>PRZEDSTAWICIELSTWO STRON</w:t>
      </w:r>
    </w:p>
    <w:p w14:paraId="41708FF7" w14:textId="77777777" w:rsidR="00A525C6" w:rsidRDefault="00A525C6">
      <w:pPr>
        <w:suppressAutoHyphens w:val="0"/>
        <w:jc w:val="center"/>
        <w:rPr>
          <w:rFonts w:ascii="Arial" w:hAnsi="Arial" w:cs="Arial"/>
          <w:b/>
          <w:bCs/>
          <w:kern w:val="0"/>
          <w:sz w:val="22"/>
          <w:szCs w:val="22"/>
        </w:rPr>
      </w:pPr>
    </w:p>
    <w:p w14:paraId="164FC2EF" w14:textId="1BFBA2D5" w:rsidR="00A525C6" w:rsidRDefault="00053B2B" w:rsidP="00053B2B">
      <w:pPr>
        <w:numPr>
          <w:ilvl w:val="6"/>
          <w:numId w:val="4"/>
        </w:numPr>
        <w:suppressAutoHyphens w:val="0"/>
        <w:ind w:left="426" w:hanging="426"/>
        <w:jc w:val="both"/>
        <w:rPr>
          <w:rFonts w:ascii="Arial" w:hAnsi="Arial" w:cs="Arial"/>
          <w:kern w:val="0"/>
          <w:sz w:val="22"/>
          <w:szCs w:val="22"/>
        </w:rPr>
      </w:pPr>
      <w:r>
        <w:rPr>
          <w:rFonts w:ascii="Arial" w:hAnsi="Arial" w:cs="Arial"/>
          <w:kern w:val="0"/>
          <w:sz w:val="22"/>
          <w:szCs w:val="22"/>
        </w:rPr>
        <w:t>W sprawach realizacji umowy Strony porozumiewają się za pośrednictwem telefonu, poczty elektronicznej.</w:t>
      </w:r>
    </w:p>
    <w:p w14:paraId="0CF61A40" w14:textId="77777777" w:rsidR="00A525C6" w:rsidRDefault="00053B2B" w:rsidP="00053B2B">
      <w:pPr>
        <w:numPr>
          <w:ilvl w:val="6"/>
          <w:numId w:val="4"/>
        </w:numPr>
        <w:tabs>
          <w:tab w:val="left" w:pos="852"/>
        </w:tabs>
        <w:suppressAutoHyphens w:val="0"/>
        <w:ind w:left="426" w:hanging="426"/>
        <w:jc w:val="both"/>
        <w:rPr>
          <w:rFonts w:ascii="Arial" w:hAnsi="Arial" w:cs="Arial"/>
          <w:kern w:val="0"/>
          <w:sz w:val="22"/>
          <w:szCs w:val="22"/>
        </w:rPr>
      </w:pPr>
      <w:r>
        <w:rPr>
          <w:rFonts w:ascii="Arial" w:hAnsi="Arial" w:cs="Arial"/>
          <w:kern w:val="0"/>
          <w:sz w:val="22"/>
          <w:szCs w:val="22"/>
        </w:rPr>
        <w:t>Wykonawca, w terminie 3 dni roboczych od dnia zawarcia umowy przekaże Zamawiającemu dane kontaktowe osoby/osób wyznaczonych do merytorycznej współpracy i koordynacji w wykonywaniu umowy, zawierające: imię i nazwisko, nr telefonu, adres poczty elektronicznej.</w:t>
      </w:r>
    </w:p>
    <w:p w14:paraId="5859D168" w14:textId="77777777" w:rsidR="00A525C6" w:rsidRDefault="00053B2B" w:rsidP="00053B2B">
      <w:pPr>
        <w:numPr>
          <w:ilvl w:val="6"/>
          <w:numId w:val="4"/>
        </w:numPr>
        <w:tabs>
          <w:tab w:val="left" w:pos="852"/>
        </w:tabs>
        <w:suppressAutoHyphens w:val="0"/>
        <w:ind w:left="426" w:hanging="426"/>
        <w:jc w:val="both"/>
        <w:rPr>
          <w:rFonts w:ascii="Arial" w:hAnsi="Arial" w:cs="Arial"/>
          <w:kern w:val="0"/>
          <w:sz w:val="22"/>
          <w:szCs w:val="22"/>
        </w:rPr>
      </w:pPr>
      <w:r>
        <w:rPr>
          <w:rFonts w:ascii="Arial" w:hAnsi="Arial" w:cs="Arial"/>
          <w:kern w:val="0"/>
          <w:sz w:val="22"/>
          <w:szCs w:val="22"/>
        </w:rPr>
        <w:t>W przypadku, gdy Wykonawca nie przekaże danych, o których mowa w ust. 2 umowy, Zamawiający, w sprawach realizacji umowy, wykorzysta dane kontaktowe Wykonawcy zawarte w ofercie.</w:t>
      </w:r>
    </w:p>
    <w:p w14:paraId="08C3598D" w14:textId="77777777" w:rsidR="00A525C6" w:rsidRDefault="00053B2B" w:rsidP="00053B2B">
      <w:pPr>
        <w:numPr>
          <w:ilvl w:val="6"/>
          <w:numId w:val="4"/>
        </w:numPr>
        <w:tabs>
          <w:tab w:val="left" w:pos="852"/>
        </w:tabs>
        <w:suppressAutoHyphens w:val="0"/>
        <w:ind w:left="426" w:hanging="426"/>
        <w:jc w:val="both"/>
        <w:rPr>
          <w:rFonts w:hint="eastAsia"/>
        </w:rPr>
      </w:pPr>
      <w:r>
        <w:rPr>
          <w:rFonts w:ascii="Arial" w:hAnsi="Arial" w:cs="Arial"/>
          <w:kern w:val="0"/>
          <w:sz w:val="22"/>
          <w:szCs w:val="22"/>
        </w:rPr>
        <w:t xml:space="preserve">Osobami wyznaczonymi do merytorycznej współpracy i koordynacji w wykonywaniu umowy ze strony Zamawiającego są: ………., tel.  ……………., adres e-mail.: </w:t>
      </w:r>
      <w:r>
        <w:rPr>
          <w:rFonts w:ascii="Arial" w:hAnsi="Arial" w:cs="Arial"/>
          <w:kern w:val="0"/>
          <w:sz w:val="22"/>
          <w:szCs w:val="22"/>
        </w:rPr>
        <w:br/>
      </w:r>
      <w:hyperlink r:id="rId12" w:tgtFrame="_top">
        <w:r>
          <w:rPr>
            <w:rStyle w:val="Hipercze"/>
            <w:rFonts w:ascii="Arial" w:hAnsi="Arial" w:cs="Arial"/>
            <w:kern w:val="0"/>
            <w:sz w:val="22"/>
            <w:szCs w:val="22"/>
          </w:rPr>
          <w:t>……………………………….</w:t>
        </w:r>
      </w:hyperlink>
      <w:r>
        <w:rPr>
          <w:rFonts w:ascii="Arial" w:hAnsi="Arial" w:cs="Arial"/>
          <w:kern w:val="0"/>
          <w:sz w:val="22"/>
          <w:szCs w:val="22"/>
        </w:rPr>
        <w:t>.</w:t>
      </w:r>
    </w:p>
    <w:p w14:paraId="494F36BC" w14:textId="77777777" w:rsidR="00A525C6" w:rsidRDefault="00053B2B" w:rsidP="00053B2B">
      <w:pPr>
        <w:numPr>
          <w:ilvl w:val="6"/>
          <w:numId w:val="4"/>
        </w:numPr>
        <w:tabs>
          <w:tab w:val="left" w:pos="852"/>
        </w:tabs>
        <w:suppressAutoHyphens w:val="0"/>
        <w:ind w:left="426" w:hanging="426"/>
        <w:jc w:val="both"/>
        <w:rPr>
          <w:rFonts w:hint="eastAsia"/>
        </w:rPr>
      </w:pPr>
      <w:r>
        <w:rPr>
          <w:rFonts w:ascii="Arial" w:hAnsi="Arial" w:cs="Arial"/>
          <w:kern w:val="0"/>
          <w:sz w:val="22"/>
          <w:szCs w:val="22"/>
        </w:rPr>
        <w:t>Osobą uprawnioną ze strony Zamawiającego do jednoosobowego podpisywania dokumentów podlegających akceptacji Zamawiającego na podstawie niniejszej umowy, niezależnie od osób uprawnionych do reprezentacji Zamawiającego, jest ……………………………..</w:t>
      </w:r>
    </w:p>
    <w:p w14:paraId="7EF3B331" w14:textId="77777777" w:rsidR="00A525C6" w:rsidRDefault="00053B2B" w:rsidP="00053B2B">
      <w:pPr>
        <w:numPr>
          <w:ilvl w:val="6"/>
          <w:numId w:val="4"/>
        </w:numPr>
        <w:tabs>
          <w:tab w:val="left" w:pos="852"/>
        </w:tabs>
        <w:suppressAutoHyphens w:val="0"/>
        <w:ind w:left="426" w:hanging="426"/>
        <w:jc w:val="both"/>
        <w:rPr>
          <w:rFonts w:ascii="Arial" w:hAnsi="Arial" w:cs="Arial"/>
          <w:sz w:val="22"/>
          <w:szCs w:val="22"/>
        </w:rPr>
      </w:pPr>
      <w:r>
        <w:rPr>
          <w:rFonts w:ascii="Arial" w:hAnsi="Arial" w:cs="Arial"/>
          <w:sz w:val="22"/>
          <w:szCs w:val="22"/>
        </w:rPr>
        <w:t>Osobą uprawnioną do działania, w tym do składania wszelkich oświadczeń woli, w imieniu i na rzecz Zamawiającego (Organizatora i Uczestnika), w tym do:</w:t>
      </w:r>
    </w:p>
    <w:p w14:paraId="662E6A64" w14:textId="77777777" w:rsidR="00A525C6" w:rsidRDefault="00053B2B" w:rsidP="00053B2B">
      <w:pPr>
        <w:numPr>
          <w:ilvl w:val="0"/>
          <w:numId w:val="72"/>
        </w:numPr>
        <w:suppressAutoHyphens w:val="0"/>
        <w:ind w:left="851" w:hanging="425"/>
        <w:jc w:val="both"/>
        <w:rPr>
          <w:rFonts w:ascii="Arial" w:hAnsi="Arial" w:cs="Arial"/>
          <w:sz w:val="22"/>
          <w:szCs w:val="22"/>
        </w:rPr>
      </w:pPr>
      <w:r>
        <w:rPr>
          <w:rFonts w:ascii="Arial" w:hAnsi="Arial" w:cs="Arial"/>
          <w:sz w:val="22"/>
          <w:szCs w:val="22"/>
        </w:rPr>
        <w:t>zawarcia niniejszej umowy z Wykonawcą,</w:t>
      </w:r>
    </w:p>
    <w:p w14:paraId="1DB46774" w14:textId="77777777" w:rsidR="00A525C6" w:rsidRDefault="00053B2B" w:rsidP="00053B2B">
      <w:pPr>
        <w:numPr>
          <w:ilvl w:val="0"/>
          <w:numId w:val="73"/>
        </w:numPr>
        <w:suppressAutoHyphens w:val="0"/>
        <w:ind w:left="851" w:hanging="425"/>
        <w:jc w:val="both"/>
        <w:rPr>
          <w:rFonts w:ascii="Arial" w:hAnsi="Arial" w:cs="Arial"/>
          <w:sz w:val="22"/>
          <w:szCs w:val="22"/>
        </w:rPr>
      </w:pPr>
      <w:r>
        <w:rPr>
          <w:rFonts w:ascii="Arial" w:hAnsi="Arial" w:cs="Arial"/>
          <w:sz w:val="22"/>
          <w:szCs w:val="22"/>
        </w:rPr>
        <w:t>składania oświadczeń związanych z realizacją umowy, w tym ustalanie wysokości i dochodzenie ewentualnych kar umownych, odszkodowań lub wszelkich innych roszczeń wobec Wykonawcy wynikających z umowy,</w:t>
      </w:r>
    </w:p>
    <w:p w14:paraId="2CF1A0E9" w14:textId="77777777" w:rsidR="00A525C6" w:rsidRDefault="00053B2B" w:rsidP="00053B2B">
      <w:pPr>
        <w:numPr>
          <w:ilvl w:val="0"/>
          <w:numId w:val="74"/>
        </w:numPr>
        <w:suppressAutoHyphens w:val="0"/>
        <w:ind w:left="851" w:hanging="425"/>
        <w:jc w:val="both"/>
        <w:rPr>
          <w:rFonts w:ascii="Arial" w:hAnsi="Arial" w:cs="Arial"/>
          <w:sz w:val="22"/>
          <w:szCs w:val="22"/>
        </w:rPr>
      </w:pPr>
      <w:r>
        <w:rPr>
          <w:rFonts w:ascii="Arial" w:hAnsi="Arial" w:cs="Arial"/>
          <w:sz w:val="22"/>
          <w:szCs w:val="22"/>
        </w:rPr>
        <w:t>zmiany umowy,</w:t>
      </w:r>
    </w:p>
    <w:p w14:paraId="4CB6E755" w14:textId="77777777" w:rsidR="00A525C6" w:rsidRDefault="00053B2B" w:rsidP="00053B2B">
      <w:pPr>
        <w:numPr>
          <w:ilvl w:val="0"/>
          <w:numId w:val="75"/>
        </w:numPr>
        <w:suppressAutoHyphens w:val="0"/>
        <w:ind w:left="851" w:hanging="425"/>
        <w:jc w:val="both"/>
        <w:rPr>
          <w:rFonts w:ascii="Arial" w:hAnsi="Arial" w:cs="Arial"/>
          <w:sz w:val="22"/>
          <w:szCs w:val="22"/>
        </w:rPr>
      </w:pPr>
      <w:r>
        <w:rPr>
          <w:rFonts w:ascii="Arial" w:hAnsi="Arial" w:cs="Arial"/>
          <w:sz w:val="22"/>
          <w:szCs w:val="22"/>
        </w:rPr>
        <w:t>rozwiązania umowy, w tym wypowiedzenia umowy lub odstąpienia od umowy,</w:t>
      </w:r>
    </w:p>
    <w:p w14:paraId="1FD575CE" w14:textId="77777777" w:rsidR="00A525C6" w:rsidRDefault="00053B2B" w:rsidP="00053B2B">
      <w:pPr>
        <w:numPr>
          <w:ilvl w:val="0"/>
          <w:numId w:val="76"/>
        </w:numPr>
        <w:suppressAutoHyphens w:val="0"/>
        <w:ind w:left="851" w:hanging="425"/>
        <w:jc w:val="both"/>
        <w:rPr>
          <w:rFonts w:ascii="Arial" w:hAnsi="Arial" w:cs="Arial"/>
          <w:sz w:val="22"/>
          <w:szCs w:val="22"/>
        </w:rPr>
      </w:pPr>
      <w:r>
        <w:rPr>
          <w:rFonts w:ascii="Arial" w:hAnsi="Arial" w:cs="Arial"/>
          <w:sz w:val="22"/>
          <w:szCs w:val="22"/>
        </w:rPr>
        <w:t>wyznaczenia pełnomocnika do wykonywania czynności, o których mowa w pkt 1-4,</w:t>
      </w:r>
    </w:p>
    <w:p w14:paraId="5B153614" w14:textId="77777777" w:rsidR="00A525C6" w:rsidRDefault="00053B2B">
      <w:pPr>
        <w:suppressAutoHyphens w:val="0"/>
        <w:ind w:left="851" w:hanging="425"/>
        <w:jc w:val="both"/>
        <w:rPr>
          <w:rFonts w:ascii="Arial" w:hAnsi="Arial" w:cs="Arial"/>
          <w:sz w:val="22"/>
          <w:szCs w:val="22"/>
        </w:rPr>
      </w:pPr>
      <w:r>
        <w:rPr>
          <w:rFonts w:ascii="Arial" w:hAnsi="Arial" w:cs="Arial"/>
          <w:sz w:val="22"/>
          <w:szCs w:val="22"/>
        </w:rPr>
        <w:t>- jest Pan Paweł Kaszubski - Dyrektor Warmińsko-Mazurskiego Centrum Nowych Technologii.</w:t>
      </w:r>
    </w:p>
    <w:p w14:paraId="57C879BA" w14:textId="77777777" w:rsidR="00A525C6" w:rsidRDefault="00053B2B" w:rsidP="00053B2B">
      <w:pPr>
        <w:numPr>
          <w:ilvl w:val="6"/>
          <w:numId w:val="4"/>
        </w:numPr>
        <w:suppressAutoHyphens w:val="0"/>
        <w:ind w:left="426" w:hanging="426"/>
        <w:jc w:val="both"/>
        <w:rPr>
          <w:rFonts w:ascii="Arial" w:hAnsi="Arial" w:cs="Arial"/>
          <w:kern w:val="0"/>
          <w:sz w:val="22"/>
          <w:szCs w:val="22"/>
        </w:rPr>
      </w:pPr>
      <w:r>
        <w:rPr>
          <w:rFonts w:ascii="Arial" w:hAnsi="Arial" w:cs="Arial"/>
          <w:kern w:val="0"/>
          <w:sz w:val="22"/>
          <w:szCs w:val="22"/>
        </w:rPr>
        <w:t>Zmiana osób, o których mowa w ust. 2, 4 i 5 umowy następuje poprzez pisemne powiadomienie drugiej strony i nie stanowi zmiany treści umowy.</w:t>
      </w:r>
    </w:p>
    <w:p w14:paraId="40F2B3F4" w14:textId="77777777" w:rsidR="00A525C6" w:rsidRDefault="00053B2B" w:rsidP="00053B2B">
      <w:pPr>
        <w:numPr>
          <w:ilvl w:val="6"/>
          <w:numId w:val="4"/>
        </w:numPr>
        <w:tabs>
          <w:tab w:val="left" w:pos="852"/>
        </w:tabs>
        <w:suppressAutoHyphens w:val="0"/>
        <w:ind w:left="426" w:hanging="426"/>
        <w:jc w:val="both"/>
        <w:rPr>
          <w:rFonts w:ascii="Arial" w:eastAsia="Calibri" w:hAnsi="Arial" w:cs="Arial"/>
          <w:kern w:val="0"/>
          <w:sz w:val="22"/>
          <w:szCs w:val="22"/>
          <w:lang w:eastAsia="en-US"/>
        </w:rPr>
      </w:pPr>
      <w:r>
        <w:rPr>
          <w:rFonts w:ascii="Arial" w:eastAsia="Calibri" w:hAnsi="Arial" w:cs="Arial"/>
          <w:kern w:val="0"/>
          <w:sz w:val="22"/>
          <w:szCs w:val="22"/>
          <w:lang w:eastAsia="en-US"/>
        </w:rPr>
        <w:t>Niezależnie od sposobów porozumiewania się określonych w ust. 1, jeżeli Zamawiający uzna to za konieczne Wykonawca lub jego upoważniony na piśmie przedstawiciel będzie zobowiązany do osobistego stawienia się w siedzibie Warmińsko-Mazurskiego Centrum Nowych Technologii w Olsztynie, przy ul. Głowackiego 14, niezwłocznie po wezwaniu przez Zamawiającego.</w:t>
      </w:r>
    </w:p>
    <w:p w14:paraId="39EE7A3F" w14:textId="77777777" w:rsidR="00A525C6" w:rsidRDefault="00A525C6">
      <w:pPr>
        <w:tabs>
          <w:tab w:val="left" w:pos="5466"/>
        </w:tabs>
        <w:suppressAutoHyphens w:val="0"/>
        <w:ind w:left="426"/>
        <w:jc w:val="both"/>
        <w:rPr>
          <w:rFonts w:ascii="Arial" w:eastAsia="Calibri" w:hAnsi="Arial" w:cs="Arial"/>
          <w:kern w:val="0"/>
          <w:sz w:val="22"/>
          <w:szCs w:val="22"/>
          <w:lang w:eastAsia="en-US"/>
        </w:rPr>
      </w:pPr>
    </w:p>
    <w:p w14:paraId="0CD49E3A" w14:textId="77777777" w:rsidR="00A525C6" w:rsidRDefault="00053B2B">
      <w:pPr>
        <w:suppressAutoHyphens w:val="0"/>
        <w:jc w:val="center"/>
        <w:rPr>
          <w:rFonts w:ascii="Arial" w:hAnsi="Arial" w:cs="Arial"/>
          <w:b/>
          <w:bCs/>
          <w:kern w:val="0"/>
          <w:sz w:val="22"/>
          <w:szCs w:val="22"/>
        </w:rPr>
      </w:pPr>
      <w:r>
        <w:rPr>
          <w:rFonts w:ascii="Arial" w:hAnsi="Arial" w:cs="Arial"/>
          <w:b/>
          <w:bCs/>
          <w:kern w:val="0"/>
          <w:sz w:val="22"/>
          <w:szCs w:val="22"/>
        </w:rPr>
        <w:t>§ 7</w:t>
      </w:r>
    </w:p>
    <w:p w14:paraId="53C6DAA8" w14:textId="77777777" w:rsidR="00A525C6" w:rsidRDefault="00053B2B">
      <w:pPr>
        <w:suppressAutoHyphens w:val="0"/>
        <w:jc w:val="center"/>
        <w:rPr>
          <w:rFonts w:ascii="Arial" w:hAnsi="Arial" w:cs="Arial"/>
          <w:b/>
          <w:bCs/>
          <w:kern w:val="0"/>
          <w:sz w:val="22"/>
          <w:szCs w:val="22"/>
        </w:rPr>
      </w:pPr>
      <w:r>
        <w:rPr>
          <w:rFonts w:ascii="Arial" w:hAnsi="Arial" w:cs="Arial"/>
          <w:b/>
          <w:bCs/>
          <w:kern w:val="0"/>
          <w:sz w:val="22"/>
          <w:szCs w:val="22"/>
        </w:rPr>
        <w:t>ODSTĄPIENIE OD UMOWY</w:t>
      </w:r>
    </w:p>
    <w:p w14:paraId="0EBF32BB" w14:textId="77777777" w:rsidR="00A525C6" w:rsidRDefault="00A525C6">
      <w:pPr>
        <w:suppressAutoHyphens w:val="0"/>
        <w:jc w:val="center"/>
        <w:rPr>
          <w:rFonts w:ascii="Arial" w:hAnsi="Arial" w:cs="Arial"/>
          <w:b/>
          <w:bCs/>
          <w:kern w:val="0"/>
          <w:sz w:val="22"/>
          <w:szCs w:val="22"/>
        </w:rPr>
      </w:pPr>
    </w:p>
    <w:p w14:paraId="5809DF4A" w14:textId="1FA28A8A" w:rsidR="00A525C6" w:rsidRDefault="00053B2B" w:rsidP="00053B2B">
      <w:pPr>
        <w:numPr>
          <w:ilvl w:val="0"/>
          <w:numId w:val="77"/>
        </w:numPr>
        <w:shd w:val="clear" w:color="auto" w:fill="FFFFFF"/>
        <w:suppressAutoHyphens w:val="0"/>
        <w:ind w:left="426" w:hanging="426"/>
        <w:contextualSpacing/>
        <w:jc w:val="both"/>
        <w:rPr>
          <w:rFonts w:ascii="Arial" w:hAnsi="Arial" w:cs="Arial"/>
          <w:kern w:val="0"/>
          <w:sz w:val="22"/>
          <w:szCs w:val="22"/>
          <w:lang w:eastAsia="ar-SA"/>
        </w:rPr>
      </w:pPr>
      <w:r>
        <w:rPr>
          <w:rFonts w:ascii="Arial" w:hAnsi="Arial" w:cs="Arial"/>
          <w:kern w:val="0"/>
          <w:sz w:val="22"/>
          <w:szCs w:val="22"/>
          <w:lang w:eastAsia="ar-SA"/>
        </w:rPr>
        <w:t>W razie stwierdzenia wad w przedmiocie umowy, za które odpowiedzialność ponosi Wykonawca, nienadających się do usunięcia, a wady te uniemożliwiają użytkowanie przedmiotu umowy zgodnie z jego przeznaczeniem, Zamawiający zastrzega sobie prawo odstąpienia od umowy z przyczyn leżących po stronie Wykonawcy w terminie 30 dni od dnia stwierdzenia przez Zamawiającego zaistnienia powyższej przesłanki. W takim wypadku Zamawiający uprawniony będzie do naliczenia Wykonawcy kary umownej, o której mowa w § 5 ust. 2 umowy.</w:t>
      </w:r>
    </w:p>
    <w:p w14:paraId="0DC7EBEF" w14:textId="39A99CB6" w:rsidR="00A525C6" w:rsidRDefault="00053B2B" w:rsidP="00053B2B">
      <w:pPr>
        <w:numPr>
          <w:ilvl w:val="0"/>
          <w:numId w:val="78"/>
        </w:numPr>
        <w:shd w:val="clear" w:color="auto" w:fill="FFFFFF"/>
        <w:suppressAutoHyphens w:val="0"/>
        <w:ind w:left="426" w:hanging="426"/>
        <w:contextualSpacing/>
        <w:jc w:val="both"/>
        <w:rPr>
          <w:rFonts w:hint="eastAsia"/>
        </w:rPr>
      </w:pPr>
      <w:r>
        <w:rPr>
          <w:rFonts w:ascii="Arial" w:hAnsi="Arial" w:cs="Arial"/>
          <w:kern w:val="0"/>
          <w:sz w:val="22"/>
          <w:szCs w:val="22"/>
          <w:lang w:eastAsia="ar-SA"/>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 i nie przysługuje mu wobec zamawiającego uprawnienie do naliczenia Zamawiającemu kary umownej, o której mowa w § 5 ust. 3 umowy.</w:t>
      </w:r>
    </w:p>
    <w:p w14:paraId="49B2DF54" w14:textId="77777777" w:rsidR="00A525C6" w:rsidRDefault="00053B2B" w:rsidP="00053B2B">
      <w:pPr>
        <w:numPr>
          <w:ilvl w:val="0"/>
          <w:numId w:val="79"/>
        </w:numPr>
        <w:shd w:val="clear" w:color="auto" w:fill="FFFFFF"/>
        <w:suppressAutoHyphens w:val="0"/>
        <w:ind w:left="426" w:hanging="426"/>
        <w:contextualSpacing/>
        <w:jc w:val="both"/>
        <w:rPr>
          <w:rFonts w:ascii="Arial" w:hAnsi="Arial" w:cs="Arial"/>
          <w:kern w:val="0"/>
          <w:sz w:val="22"/>
          <w:szCs w:val="22"/>
          <w:lang w:eastAsia="ar-SA"/>
        </w:rPr>
      </w:pPr>
      <w:r>
        <w:rPr>
          <w:rFonts w:ascii="Arial" w:hAnsi="Arial" w:cs="Arial"/>
          <w:kern w:val="0"/>
          <w:sz w:val="22"/>
          <w:szCs w:val="22"/>
          <w:lang w:eastAsia="ar-SA"/>
        </w:rPr>
        <w:t>Zamawiający może w całości lub w części odstąpić od umowy z przyczyn leżących po stronie Wykonawcy nie później niż w terminie 30 dni następujących po upływie terminu, o którym mowa w § 2 ust. 1 umowy.</w:t>
      </w:r>
    </w:p>
    <w:p w14:paraId="6E2E797F" w14:textId="77777777" w:rsidR="00A525C6" w:rsidRDefault="00053B2B" w:rsidP="00053B2B">
      <w:pPr>
        <w:numPr>
          <w:ilvl w:val="0"/>
          <w:numId w:val="80"/>
        </w:numPr>
        <w:shd w:val="clear" w:color="auto" w:fill="FFFFFF"/>
        <w:suppressAutoHyphens w:val="0"/>
        <w:ind w:left="426" w:hanging="426"/>
        <w:contextualSpacing/>
        <w:jc w:val="both"/>
        <w:rPr>
          <w:rFonts w:ascii="Arial" w:hAnsi="Arial" w:cs="Arial"/>
          <w:kern w:val="0"/>
          <w:sz w:val="22"/>
          <w:szCs w:val="22"/>
          <w:lang w:eastAsia="ar-SA"/>
        </w:rPr>
      </w:pPr>
      <w:r>
        <w:rPr>
          <w:rFonts w:ascii="Arial" w:hAnsi="Arial" w:cs="Arial"/>
          <w:kern w:val="0"/>
          <w:sz w:val="22"/>
          <w:szCs w:val="22"/>
          <w:lang w:eastAsia="ar-SA"/>
        </w:rPr>
        <w:lastRenderedPageBreak/>
        <w:t>Wykonawca może odstąpić od umowy z przyczyn leżących po stronie Zamawiającego nie później niż w terminie 30 dni następujących po upływie terminu, o którym mowa w § 2 ust. 1 umowy.</w:t>
      </w:r>
    </w:p>
    <w:p w14:paraId="07F7F121" w14:textId="77777777" w:rsidR="00A525C6" w:rsidRDefault="00053B2B" w:rsidP="00053B2B">
      <w:pPr>
        <w:numPr>
          <w:ilvl w:val="0"/>
          <w:numId w:val="81"/>
        </w:numPr>
        <w:shd w:val="clear" w:color="auto" w:fill="FFFFFF"/>
        <w:suppressAutoHyphens w:val="0"/>
        <w:ind w:left="426" w:hanging="426"/>
        <w:contextualSpacing/>
        <w:jc w:val="both"/>
        <w:rPr>
          <w:rFonts w:ascii="Arial" w:hAnsi="Arial" w:cs="Arial"/>
          <w:kern w:val="0"/>
          <w:sz w:val="22"/>
          <w:szCs w:val="22"/>
          <w:lang w:eastAsia="ar-SA"/>
        </w:rPr>
      </w:pPr>
      <w:r>
        <w:rPr>
          <w:rFonts w:ascii="Arial" w:hAnsi="Arial" w:cs="Arial"/>
          <w:kern w:val="0"/>
          <w:sz w:val="22"/>
          <w:szCs w:val="22"/>
          <w:lang w:eastAsia="ar-SA"/>
        </w:rPr>
        <w:t>Odstąpienie od umowy którejkolwiek ze stron wymaga formy pisemnej pod rygorem nieważności oraz wymaga uzasadnienia.</w:t>
      </w:r>
    </w:p>
    <w:p w14:paraId="4DEA395B" w14:textId="4DEEF2C1" w:rsidR="00A525C6" w:rsidRDefault="00053B2B" w:rsidP="00053B2B">
      <w:pPr>
        <w:numPr>
          <w:ilvl w:val="0"/>
          <w:numId w:val="82"/>
        </w:numPr>
        <w:shd w:val="clear" w:color="auto" w:fill="FFFFFF"/>
        <w:suppressAutoHyphens w:val="0"/>
        <w:ind w:left="426" w:hanging="426"/>
        <w:contextualSpacing/>
        <w:jc w:val="both"/>
        <w:rPr>
          <w:rFonts w:ascii="Arial" w:hAnsi="Arial" w:cs="Arial"/>
          <w:kern w:val="0"/>
          <w:sz w:val="22"/>
          <w:szCs w:val="22"/>
          <w:lang w:eastAsia="ar-SA"/>
        </w:rPr>
      </w:pPr>
      <w:r>
        <w:rPr>
          <w:rFonts w:ascii="Arial" w:hAnsi="Arial" w:cs="Arial"/>
          <w:kern w:val="0"/>
          <w:sz w:val="22"/>
          <w:szCs w:val="22"/>
          <w:lang w:eastAsia="ar-SA"/>
        </w:rPr>
        <w:t>Zamawiający może odstąpić od umowy, z przyczyn leżących po stronie Wykonawcy, w szczególności  w przypadku, gdy zwłoka Wykonawcy w wykonaniu umowy przekroczy 5 dni.</w:t>
      </w:r>
    </w:p>
    <w:p w14:paraId="62E3BA4A" w14:textId="0F00920C" w:rsidR="00053B2B" w:rsidRDefault="00053B2B" w:rsidP="00053B2B">
      <w:pPr>
        <w:numPr>
          <w:ilvl w:val="0"/>
          <w:numId w:val="82"/>
        </w:numPr>
        <w:shd w:val="clear" w:color="auto" w:fill="FFFFFF"/>
        <w:suppressAutoHyphens w:val="0"/>
        <w:ind w:left="426" w:hanging="426"/>
        <w:contextualSpacing/>
        <w:jc w:val="both"/>
        <w:rPr>
          <w:rFonts w:ascii="Arial" w:hAnsi="Arial" w:cs="Arial"/>
          <w:kern w:val="0"/>
          <w:sz w:val="22"/>
          <w:szCs w:val="22"/>
          <w:lang w:eastAsia="ar-SA"/>
        </w:rPr>
      </w:pPr>
      <w:r>
        <w:rPr>
          <w:rFonts w:ascii="Arial" w:hAnsi="Arial" w:cs="Arial"/>
          <w:kern w:val="0"/>
          <w:sz w:val="22"/>
          <w:szCs w:val="22"/>
          <w:lang w:eastAsia="ar-SA"/>
        </w:rPr>
        <w:t xml:space="preserve">Zamawiający może rozwiązać umowę, jeżeli zachodzi, co najmniej jedna z okoliczności, określonych w art. 456 ust 1 pkt. 1) Ustawy </w:t>
      </w:r>
      <w:proofErr w:type="spellStart"/>
      <w:r>
        <w:rPr>
          <w:rFonts w:ascii="Arial" w:hAnsi="Arial" w:cs="Arial"/>
          <w:kern w:val="0"/>
          <w:sz w:val="22"/>
          <w:szCs w:val="22"/>
          <w:lang w:eastAsia="ar-SA"/>
        </w:rPr>
        <w:t>Pzp</w:t>
      </w:r>
      <w:proofErr w:type="spellEnd"/>
      <w:r>
        <w:rPr>
          <w:rFonts w:ascii="Arial" w:hAnsi="Arial" w:cs="Arial"/>
          <w:kern w:val="0"/>
          <w:sz w:val="22"/>
          <w:szCs w:val="22"/>
          <w:lang w:eastAsia="ar-SA"/>
        </w:rPr>
        <w:t>.</w:t>
      </w:r>
    </w:p>
    <w:p w14:paraId="2DA74501" w14:textId="77777777" w:rsidR="00A525C6" w:rsidRDefault="00053B2B" w:rsidP="00053B2B">
      <w:pPr>
        <w:numPr>
          <w:ilvl w:val="0"/>
          <w:numId w:val="83"/>
        </w:numPr>
        <w:shd w:val="clear" w:color="auto" w:fill="FFFFFF"/>
        <w:suppressAutoHyphens w:val="0"/>
        <w:ind w:left="426" w:hanging="426"/>
        <w:contextualSpacing/>
        <w:jc w:val="both"/>
        <w:rPr>
          <w:rFonts w:ascii="Arial" w:hAnsi="Arial" w:cs="Arial"/>
          <w:kern w:val="0"/>
          <w:sz w:val="22"/>
          <w:szCs w:val="22"/>
          <w:lang w:eastAsia="ar-SA"/>
        </w:rPr>
      </w:pPr>
      <w:r>
        <w:rPr>
          <w:rFonts w:ascii="Arial" w:hAnsi="Arial" w:cs="Arial"/>
          <w:kern w:val="0"/>
          <w:sz w:val="22"/>
          <w:szCs w:val="22"/>
          <w:lang w:eastAsia="ar-SA"/>
        </w:rPr>
        <w:t>W przypadku, o którym mowa w ust. 7 umowy, Wykonawca może żądać wyłącznie wynagrodzenia należnego z tytułu wykonania części umowy.</w:t>
      </w:r>
    </w:p>
    <w:p w14:paraId="050F1541" w14:textId="77777777" w:rsidR="00A525C6" w:rsidRDefault="00053B2B" w:rsidP="00053B2B">
      <w:pPr>
        <w:numPr>
          <w:ilvl w:val="0"/>
          <w:numId w:val="84"/>
        </w:numPr>
        <w:shd w:val="clear" w:color="auto" w:fill="FFFFFF"/>
        <w:suppressAutoHyphens w:val="0"/>
        <w:ind w:left="426" w:hanging="426"/>
        <w:contextualSpacing/>
        <w:jc w:val="both"/>
        <w:rPr>
          <w:rFonts w:ascii="Arial" w:hAnsi="Arial" w:cs="Arial"/>
          <w:kern w:val="0"/>
          <w:sz w:val="22"/>
          <w:szCs w:val="22"/>
          <w:lang w:eastAsia="ar-SA"/>
        </w:rPr>
      </w:pPr>
      <w:r>
        <w:rPr>
          <w:rFonts w:ascii="Arial" w:hAnsi="Arial" w:cs="Arial"/>
          <w:kern w:val="0"/>
          <w:sz w:val="22"/>
          <w:szCs w:val="22"/>
          <w:lang w:eastAsia="ar-SA"/>
        </w:rPr>
        <w:t>Termin, na odstąpienie od umowy, Strony uznają za zachowany, jeśli Strona wysłała w tym terminie oświadczenie o odstąpieniu od umowy przesyłką poleconą w polskiej placówce pocztowej operatora wyznaczonego w rozumieniu ustawy z dnia 23 listopada 2012 r. – Prawo pocztowe.</w:t>
      </w:r>
    </w:p>
    <w:p w14:paraId="2EAF0295" w14:textId="77777777" w:rsidR="00A525C6" w:rsidRDefault="00A525C6">
      <w:pPr>
        <w:shd w:val="clear" w:color="auto" w:fill="FFFFFF"/>
        <w:suppressAutoHyphens w:val="0"/>
        <w:contextualSpacing/>
        <w:jc w:val="both"/>
        <w:rPr>
          <w:rFonts w:ascii="Arial" w:eastAsia="Arial Unicode MS" w:hAnsi="Arial" w:cs="Arial"/>
          <w:kern w:val="0"/>
          <w:sz w:val="22"/>
          <w:szCs w:val="22"/>
          <w:lang w:eastAsia="ar-SA"/>
        </w:rPr>
      </w:pPr>
    </w:p>
    <w:p w14:paraId="0B02C8CD" w14:textId="77777777" w:rsidR="00A525C6" w:rsidRDefault="00053B2B">
      <w:pPr>
        <w:suppressAutoHyphens w:val="0"/>
        <w:jc w:val="center"/>
        <w:rPr>
          <w:rFonts w:ascii="Arial" w:eastAsia="Arial Unicode MS" w:hAnsi="Arial" w:cs="Arial"/>
          <w:b/>
          <w:bCs/>
          <w:kern w:val="0"/>
          <w:sz w:val="22"/>
          <w:szCs w:val="22"/>
        </w:rPr>
      </w:pPr>
      <w:r>
        <w:rPr>
          <w:rFonts w:ascii="Arial" w:eastAsia="Arial Unicode MS" w:hAnsi="Arial" w:cs="Arial"/>
          <w:b/>
          <w:bCs/>
          <w:kern w:val="0"/>
          <w:sz w:val="22"/>
          <w:szCs w:val="22"/>
        </w:rPr>
        <w:t>§ 8</w:t>
      </w:r>
    </w:p>
    <w:p w14:paraId="04DE1C92" w14:textId="77777777" w:rsidR="00A525C6" w:rsidRDefault="00053B2B">
      <w:pPr>
        <w:suppressAutoHyphens w:val="0"/>
        <w:jc w:val="center"/>
        <w:rPr>
          <w:rFonts w:ascii="Arial" w:eastAsia="Arial Unicode MS" w:hAnsi="Arial" w:cs="Arial"/>
          <w:b/>
          <w:bCs/>
          <w:kern w:val="0"/>
          <w:sz w:val="22"/>
          <w:szCs w:val="22"/>
        </w:rPr>
      </w:pPr>
      <w:r>
        <w:rPr>
          <w:rFonts w:ascii="Arial" w:eastAsia="Arial Unicode MS" w:hAnsi="Arial" w:cs="Arial"/>
          <w:b/>
          <w:bCs/>
          <w:kern w:val="0"/>
          <w:sz w:val="22"/>
          <w:szCs w:val="22"/>
        </w:rPr>
        <w:t>INFORMACJE POUFNE</w:t>
      </w:r>
    </w:p>
    <w:p w14:paraId="57FAB413" w14:textId="77777777" w:rsidR="00A525C6" w:rsidRDefault="00A525C6">
      <w:pPr>
        <w:suppressAutoHyphens w:val="0"/>
        <w:jc w:val="center"/>
        <w:rPr>
          <w:rFonts w:hint="eastAsia"/>
        </w:rPr>
      </w:pPr>
    </w:p>
    <w:p w14:paraId="47DB2F18" w14:textId="3AEDBE05" w:rsidR="00A525C6" w:rsidRDefault="00053B2B" w:rsidP="00053B2B">
      <w:pPr>
        <w:numPr>
          <w:ilvl w:val="0"/>
          <w:numId w:val="85"/>
        </w:numPr>
        <w:suppressAutoHyphens w:val="0"/>
        <w:ind w:left="426" w:hanging="426"/>
        <w:jc w:val="both"/>
        <w:rPr>
          <w:rFonts w:ascii="Arial" w:hAnsi="Arial" w:cs="Arial"/>
          <w:sz w:val="22"/>
          <w:szCs w:val="22"/>
          <w:lang w:eastAsia="ar-SA"/>
        </w:rPr>
      </w:pPr>
      <w:r>
        <w:rPr>
          <w:rFonts w:ascii="Arial" w:hAnsi="Arial" w:cs="Arial"/>
          <w:sz w:val="22"/>
          <w:szCs w:val="22"/>
          <w:lang w:eastAsia="ar-SA"/>
        </w:rPr>
        <w:t>Informacje, w posiadanie których Wykonawca wejdzie w związku z realizacją umowy będą traktowane przez Wykonawcę jako poufne w czasie obowiązywania umowy oraz w okresie dwóch lat od momentu jej wykonania, rozwiązania, wygaśnięcia i odstąpienia od niej i mogą być ujawniane wyłącznie tym osobom i upoważnionym przedstawicielom, których obowiązkiem jest realizacja umowy, pod rygorem pociągnięcia Wykonawcy do odpowiedzialności za naruszenie poufności.</w:t>
      </w:r>
    </w:p>
    <w:p w14:paraId="3EAA7EAA" w14:textId="77777777" w:rsidR="00A525C6" w:rsidRDefault="00053B2B" w:rsidP="00053B2B">
      <w:pPr>
        <w:numPr>
          <w:ilvl w:val="0"/>
          <w:numId w:val="86"/>
        </w:numPr>
        <w:suppressAutoHyphens w:val="0"/>
        <w:ind w:left="426" w:hanging="426"/>
        <w:jc w:val="both"/>
        <w:rPr>
          <w:rFonts w:ascii="Arial" w:hAnsi="Arial" w:cs="Arial"/>
          <w:sz w:val="22"/>
          <w:szCs w:val="22"/>
          <w:lang w:eastAsia="ar-SA"/>
        </w:rPr>
      </w:pPr>
      <w:r>
        <w:rPr>
          <w:rFonts w:ascii="Arial" w:hAnsi="Arial" w:cs="Arial"/>
          <w:sz w:val="22"/>
          <w:szCs w:val="22"/>
          <w:lang w:eastAsia="ar-SA"/>
        </w:rPr>
        <w:t>Wykonawca zobowiązuje się do zachowania w poufności informacji, o których mowa w ust. 1, w szczególności:</w:t>
      </w:r>
    </w:p>
    <w:p w14:paraId="2DCA1C85" w14:textId="77777777" w:rsidR="00A525C6" w:rsidRDefault="00053B2B" w:rsidP="00053B2B">
      <w:pPr>
        <w:numPr>
          <w:ilvl w:val="1"/>
          <w:numId w:val="11"/>
        </w:numPr>
        <w:suppressAutoHyphens w:val="0"/>
        <w:ind w:left="851" w:hanging="425"/>
        <w:jc w:val="both"/>
        <w:rPr>
          <w:rFonts w:ascii="Arial" w:hAnsi="Arial" w:cs="Arial"/>
          <w:sz w:val="22"/>
          <w:szCs w:val="22"/>
          <w:lang w:eastAsia="ar-SA"/>
        </w:rPr>
      </w:pPr>
      <w:r>
        <w:rPr>
          <w:rFonts w:ascii="Arial" w:hAnsi="Arial" w:cs="Arial"/>
          <w:sz w:val="22"/>
          <w:szCs w:val="22"/>
          <w:lang w:eastAsia="ar-SA"/>
        </w:rPr>
        <w:t>nieujawniania i niezezwalania na ujawnienie jakichkolwiek informacji poufnych w jakiejkolwiek formie w całości lub w części jakiejkolwiek osobie trzeciej bez uprzedniej zgody Zamawiającego wyrażonej na piśmie pod rygorem nieważności;</w:t>
      </w:r>
    </w:p>
    <w:p w14:paraId="3DB4EF36" w14:textId="77777777" w:rsidR="00A525C6" w:rsidRDefault="00053B2B" w:rsidP="00053B2B">
      <w:pPr>
        <w:numPr>
          <w:ilvl w:val="1"/>
          <w:numId w:val="11"/>
        </w:numPr>
        <w:suppressAutoHyphens w:val="0"/>
        <w:ind w:left="851" w:hanging="425"/>
        <w:jc w:val="both"/>
        <w:rPr>
          <w:rFonts w:ascii="Arial" w:hAnsi="Arial" w:cs="Arial"/>
          <w:sz w:val="22"/>
          <w:szCs w:val="22"/>
          <w:lang w:eastAsia="ar-SA"/>
        </w:rPr>
      </w:pPr>
      <w:r>
        <w:rPr>
          <w:rFonts w:ascii="Arial" w:hAnsi="Arial" w:cs="Arial"/>
          <w:sz w:val="22"/>
          <w:szCs w:val="22"/>
          <w:lang w:eastAsia="ar-SA"/>
        </w:rPr>
        <w:t>zapewnienia, że personel oraz inni współpracownicy Wykonawcy, którym informacje, o których mowa w ust. 1 zostaną udostępnione nie ujawnią i nie zezwolą na ich ujawnienie w jakiejkolwiek formie w całości lub w części jakiejkolwiek osobie trzeciej bez uprzedniej zgody Zamawiającego wyrażonej na piśmie pod rygorem nieważności;</w:t>
      </w:r>
    </w:p>
    <w:p w14:paraId="6149BCBD" w14:textId="77777777" w:rsidR="00A525C6" w:rsidRDefault="00053B2B" w:rsidP="00053B2B">
      <w:pPr>
        <w:numPr>
          <w:ilvl w:val="1"/>
          <w:numId w:val="11"/>
        </w:numPr>
        <w:suppressAutoHyphens w:val="0"/>
        <w:ind w:left="851" w:hanging="425"/>
        <w:jc w:val="both"/>
        <w:rPr>
          <w:rFonts w:ascii="Arial" w:hAnsi="Arial" w:cs="Arial"/>
          <w:sz w:val="22"/>
          <w:szCs w:val="22"/>
          <w:lang w:eastAsia="ar-SA"/>
        </w:rPr>
      </w:pPr>
      <w:r>
        <w:rPr>
          <w:rFonts w:ascii="Arial" w:hAnsi="Arial" w:cs="Arial"/>
          <w:sz w:val="22"/>
          <w:szCs w:val="22"/>
          <w:lang w:eastAsia="ar-SA"/>
        </w:rPr>
        <w:t>zapewnienia prawidłowej ochrony informacji przed utratą, kradzieżą, zniszczeniem, zgubieniem lub dostępem osób trzecich nieupoważnionych do uzyskania informacji, o których mowa w  ust. 1;</w:t>
      </w:r>
    </w:p>
    <w:p w14:paraId="64DA7B7F" w14:textId="77777777" w:rsidR="00A525C6" w:rsidRDefault="00053B2B" w:rsidP="00053B2B">
      <w:pPr>
        <w:numPr>
          <w:ilvl w:val="1"/>
          <w:numId w:val="11"/>
        </w:numPr>
        <w:suppressAutoHyphens w:val="0"/>
        <w:ind w:left="851" w:hanging="425"/>
        <w:jc w:val="both"/>
        <w:rPr>
          <w:rFonts w:ascii="Arial" w:hAnsi="Arial" w:cs="Arial"/>
          <w:sz w:val="22"/>
          <w:szCs w:val="22"/>
          <w:lang w:eastAsia="ar-SA"/>
        </w:rPr>
      </w:pPr>
      <w:r>
        <w:rPr>
          <w:rFonts w:ascii="Arial" w:hAnsi="Arial" w:cs="Arial"/>
          <w:sz w:val="22"/>
          <w:szCs w:val="22"/>
          <w:lang w:eastAsia="ar-SA"/>
        </w:rPr>
        <w:t>niewykorzystywania informacji, o których mowa w ust. 1, do innych celów niż wykonywanie czynności wynikających z umowy bez uprzedniej zgody Zamawiającego wyrażonej pisemnie pod rygorem nieważności.</w:t>
      </w:r>
    </w:p>
    <w:p w14:paraId="2CC09300" w14:textId="77777777" w:rsidR="00A525C6" w:rsidRDefault="00053B2B" w:rsidP="00053B2B">
      <w:pPr>
        <w:numPr>
          <w:ilvl w:val="0"/>
          <w:numId w:val="87"/>
        </w:numPr>
        <w:suppressAutoHyphens w:val="0"/>
        <w:ind w:left="426" w:hanging="426"/>
        <w:jc w:val="both"/>
        <w:rPr>
          <w:rFonts w:ascii="Arial" w:hAnsi="Arial" w:cs="Arial"/>
          <w:sz w:val="22"/>
          <w:szCs w:val="22"/>
          <w:lang w:eastAsia="ar-SA"/>
        </w:rPr>
      </w:pPr>
      <w:r>
        <w:rPr>
          <w:rFonts w:ascii="Arial" w:hAnsi="Arial" w:cs="Arial"/>
          <w:sz w:val="22"/>
          <w:szCs w:val="22"/>
          <w:lang w:eastAsia="ar-SA"/>
        </w:rPr>
        <w:t>Wykonawca zobowiązuje się do przejęcia na siebie wszelkich roszczeń osób trzecich w stosunku do Zamawiającego, wynikających z wykorzystania informacji uzyskanych w związku z realizacją umowy w sposób naruszający jej postanowienia.</w:t>
      </w:r>
    </w:p>
    <w:p w14:paraId="72D434FF" w14:textId="77777777" w:rsidR="00A525C6" w:rsidRDefault="00053B2B" w:rsidP="00053B2B">
      <w:pPr>
        <w:numPr>
          <w:ilvl w:val="0"/>
          <w:numId w:val="88"/>
        </w:numPr>
        <w:suppressAutoHyphens w:val="0"/>
        <w:ind w:left="426" w:hanging="426"/>
        <w:jc w:val="both"/>
        <w:rPr>
          <w:rFonts w:ascii="Arial" w:hAnsi="Arial" w:cs="Arial"/>
          <w:sz w:val="22"/>
          <w:szCs w:val="22"/>
          <w:lang w:eastAsia="ar-SA"/>
        </w:rPr>
      </w:pPr>
      <w:r>
        <w:rPr>
          <w:rFonts w:ascii="Arial" w:hAnsi="Arial" w:cs="Arial"/>
          <w:sz w:val="22"/>
          <w:szCs w:val="22"/>
          <w:lang w:eastAsia="ar-SA"/>
        </w:rPr>
        <w:t>Wykonawca zobowiązuje się do niezwłocznego zawiadomienia Zamawiającego o każdym przypadku ujawnienia informacji, o których mowa w ust. 1, pozostającym w sprzeczności z postanowieniami umowy.</w:t>
      </w:r>
    </w:p>
    <w:p w14:paraId="52021E36" w14:textId="77777777" w:rsidR="00A525C6" w:rsidRDefault="00053B2B" w:rsidP="00053B2B">
      <w:pPr>
        <w:numPr>
          <w:ilvl w:val="0"/>
          <w:numId w:val="89"/>
        </w:numPr>
        <w:suppressAutoHyphens w:val="0"/>
        <w:ind w:left="426" w:hanging="426"/>
        <w:jc w:val="both"/>
        <w:rPr>
          <w:rFonts w:ascii="Arial" w:hAnsi="Arial" w:cs="Arial"/>
          <w:sz w:val="22"/>
          <w:szCs w:val="22"/>
          <w:lang w:eastAsia="ar-SA"/>
        </w:rPr>
      </w:pPr>
      <w:r>
        <w:rPr>
          <w:rFonts w:ascii="Arial" w:hAnsi="Arial" w:cs="Arial"/>
          <w:sz w:val="22"/>
          <w:szCs w:val="22"/>
          <w:lang w:eastAsia="ar-SA"/>
        </w:rPr>
        <w:t>Zobowiązanie do zachowania poufności informacji, o których mowa w ust. 1 nie dotyczy przypadków, gdy informacje te:</w:t>
      </w:r>
    </w:p>
    <w:p w14:paraId="364DD5F5" w14:textId="77777777" w:rsidR="00A525C6" w:rsidRDefault="00053B2B" w:rsidP="00053B2B">
      <w:pPr>
        <w:numPr>
          <w:ilvl w:val="1"/>
          <w:numId w:val="12"/>
        </w:numPr>
        <w:suppressAutoHyphens w:val="0"/>
        <w:ind w:left="709" w:hanging="283"/>
        <w:jc w:val="both"/>
        <w:rPr>
          <w:rFonts w:ascii="Arial" w:hAnsi="Arial" w:cs="Arial"/>
          <w:sz w:val="22"/>
          <w:szCs w:val="22"/>
          <w:lang w:eastAsia="ar-SA"/>
        </w:rPr>
      </w:pPr>
      <w:r>
        <w:rPr>
          <w:rFonts w:ascii="Arial" w:hAnsi="Arial" w:cs="Arial"/>
          <w:sz w:val="22"/>
          <w:szCs w:val="22"/>
          <w:lang w:eastAsia="ar-SA"/>
        </w:rPr>
        <w:t>stały się publicznie dostępne, jednak w inny sposób niż w wyniku naruszenia umowy;</w:t>
      </w:r>
    </w:p>
    <w:p w14:paraId="6315F7C3" w14:textId="77777777" w:rsidR="00A525C6" w:rsidRDefault="00053B2B" w:rsidP="00053B2B">
      <w:pPr>
        <w:numPr>
          <w:ilvl w:val="1"/>
          <w:numId w:val="12"/>
        </w:numPr>
        <w:suppressAutoHyphens w:val="0"/>
        <w:ind w:left="709" w:hanging="283"/>
        <w:jc w:val="both"/>
        <w:rPr>
          <w:rFonts w:ascii="Arial" w:hAnsi="Arial" w:cs="Arial"/>
          <w:sz w:val="22"/>
          <w:szCs w:val="22"/>
          <w:lang w:eastAsia="ar-SA"/>
        </w:rPr>
      </w:pPr>
      <w:r>
        <w:rPr>
          <w:rFonts w:ascii="Arial" w:hAnsi="Arial" w:cs="Arial"/>
          <w:sz w:val="22"/>
          <w:szCs w:val="22"/>
          <w:lang w:eastAsia="ar-SA"/>
        </w:rPr>
        <w:t>muszą zostać udostępnione zgodnie z obowiązkiem wynikającym z przepisów powszechnie obowiązującego prawa, orzeczenia sądu lub uprawnionego organu administracji publicznej; w takim przypadku Wykonawca będzie zobowiązany zapewnić, by udostępnienie informacji, o których mowa w ust. 1, nastąpiło tylko i wyłącznie w zakresie koniecznym dla zadośćuczynienia powyższemu obowiązkowi.</w:t>
      </w:r>
    </w:p>
    <w:p w14:paraId="5CCED2EC" w14:textId="77777777" w:rsidR="00A525C6" w:rsidRDefault="00053B2B" w:rsidP="00053B2B">
      <w:pPr>
        <w:numPr>
          <w:ilvl w:val="0"/>
          <w:numId w:val="90"/>
        </w:numPr>
        <w:suppressAutoHyphens w:val="0"/>
        <w:ind w:left="426" w:hanging="426"/>
        <w:jc w:val="both"/>
        <w:rPr>
          <w:rFonts w:ascii="Arial" w:hAnsi="Arial" w:cs="Arial"/>
          <w:sz w:val="22"/>
          <w:szCs w:val="22"/>
          <w:lang w:eastAsia="ar-SA"/>
        </w:rPr>
      </w:pPr>
      <w:r>
        <w:rPr>
          <w:rFonts w:ascii="Arial" w:hAnsi="Arial" w:cs="Arial"/>
          <w:sz w:val="22"/>
          <w:szCs w:val="22"/>
          <w:lang w:eastAsia="ar-SA"/>
        </w:rPr>
        <w:t>Wykonawca niezwłocznie zawiadomi Zamawiającego o każdym przypadku zaistnienia obowiązku udostępnienia informacji, o których mowa w ust. 1, a także podejmie wszelkie działania konieczne do zapewnienia, by udostępnienie informacji, o których mowa w ust. 1 dokonało się w sposób chroniący przed ujawnieniem ich osobom niepowołanym.</w:t>
      </w:r>
    </w:p>
    <w:p w14:paraId="057E94D5" w14:textId="5A7DBEBF" w:rsidR="00A525C6" w:rsidRDefault="00A525C6">
      <w:pPr>
        <w:jc w:val="both"/>
        <w:rPr>
          <w:rFonts w:ascii="Arial" w:hAnsi="Arial" w:cs="Arial"/>
          <w:b/>
          <w:bCs/>
          <w:sz w:val="22"/>
          <w:szCs w:val="22"/>
          <w:lang w:eastAsia="ar-SA"/>
        </w:rPr>
      </w:pPr>
    </w:p>
    <w:p w14:paraId="250B8020" w14:textId="453F2431" w:rsidR="00D2613A" w:rsidRDefault="00D2613A">
      <w:pPr>
        <w:jc w:val="both"/>
        <w:rPr>
          <w:rFonts w:ascii="Arial" w:hAnsi="Arial" w:cs="Arial"/>
          <w:b/>
          <w:bCs/>
          <w:sz w:val="22"/>
          <w:szCs w:val="22"/>
          <w:lang w:eastAsia="ar-SA"/>
        </w:rPr>
      </w:pPr>
    </w:p>
    <w:p w14:paraId="225C3A1A" w14:textId="77777777" w:rsidR="00D2613A" w:rsidRDefault="00D2613A">
      <w:pPr>
        <w:jc w:val="both"/>
        <w:rPr>
          <w:rFonts w:ascii="Arial" w:hAnsi="Arial" w:cs="Arial"/>
          <w:b/>
          <w:bCs/>
          <w:sz w:val="22"/>
          <w:szCs w:val="22"/>
          <w:lang w:eastAsia="ar-SA"/>
        </w:rPr>
      </w:pPr>
    </w:p>
    <w:p w14:paraId="642074D6" w14:textId="77777777" w:rsidR="00A525C6" w:rsidRDefault="00053B2B">
      <w:pPr>
        <w:suppressAutoHyphens w:val="0"/>
        <w:jc w:val="center"/>
        <w:rPr>
          <w:rFonts w:ascii="Arial" w:eastAsia="Arial Unicode MS" w:hAnsi="Arial" w:cs="Arial"/>
          <w:b/>
          <w:bCs/>
          <w:kern w:val="0"/>
          <w:sz w:val="22"/>
          <w:szCs w:val="22"/>
        </w:rPr>
      </w:pPr>
      <w:r>
        <w:rPr>
          <w:rFonts w:ascii="Arial" w:eastAsia="Arial Unicode MS" w:hAnsi="Arial" w:cs="Arial"/>
          <w:b/>
          <w:bCs/>
          <w:kern w:val="0"/>
          <w:sz w:val="22"/>
          <w:szCs w:val="22"/>
        </w:rPr>
        <w:lastRenderedPageBreak/>
        <w:t>§ 9</w:t>
      </w:r>
    </w:p>
    <w:p w14:paraId="4C2F1E31" w14:textId="77777777" w:rsidR="00A525C6" w:rsidRDefault="00053B2B">
      <w:pPr>
        <w:suppressAutoHyphens w:val="0"/>
        <w:jc w:val="center"/>
        <w:rPr>
          <w:rFonts w:ascii="Arial" w:eastAsia="Arial Unicode MS" w:hAnsi="Arial" w:cs="Arial"/>
          <w:b/>
          <w:bCs/>
          <w:kern w:val="0"/>
          <w:sz w:val="22"/>
          <w:szCs w:val="22"/>
        </w:rPr>
      </w:pPr>
      <w:r>
        <w:rPr>
          <w:rFonts w:ascii="Arial" w:eastAsia="Arial Unicode MS" w:hAnsi="Arial" w:cs="Arial"/>
          <w:b/>
          <w:bCs/>
          <w:kern w:val="0"/>
          <w:sz w:val="22"/>
          <w:szCs w:val="22"/>
        </w:rPr>
        <w:t>RĘKOJMIA ZA WADY</w:t>
      </w:r>
    </w:p>
    <w:p w14:paraId="46A61F95" w14:textId="77777777" w:rsidR="00A525C6" w:rsidRDefault="00A525C6">
      <w:pPr>
        <w:suppressAutoHyphens w:val="0"/>
        <w:jc w:val="center"/>
        <w:rPr>
          <w:rFonts w:ascii="Arial" w:eastAsia="Arial Unicode MS" w:hAnsi="Arial" w:cs="Arial"/>
          <w:b/>
          <w:bCs/>
          <w:kern w:val="0"/>
          <w:sz w:val="22"/>
          <w:szCs w:val="22"/>
        </w:rPr>
      </w:pPr>
    </w:p>
    <w:p w14:paraId="6E16728A" w14:textId="77777777" w:rsidR="00A525C6" w:rsidRDefault="00053B2B" w:rsidP="00053B2B">
      <w:pPr>
        <w:numPr>
          <w:ilvl w:val="0"/>
          <w:numId w:val="91"/>
        </w:numPr>
        <w:suppressAutoHyphens w:val="0"/>
        <w:ind w:left="426" w:hanging="426"/>
        <w:contextualSpacing/>
        <w:jc w:val="both"/>
        <w:rPr>
          <w:rFonts w:ascii="Arial" w:eastAsia="Arial Unicode MS" w:hAnsi="Arial" w:cs="Arial"/>
          <w:kern w:val="0"/>
          <w:sz w:val="22"/>
          <w:szCs w:val="22"/>
          <w:lang w:eastAsia="ar-SA"/>
        </w:rPr>
      </w:pPr>
      <w:r>
        <w:rPr>
          <w:rFonts w:ascii="Arial" w:eastAsia="Arial Unicode MS" w:hAnsi="Arial" w:cs="Arial"/>
          <w:kern w:val="0"/>
          <w:sz w:val="22"/>
          <w:szCs w:val="22"/>
          <w:lang w:eastAsia="ar-SA"/>
        </w:rPr>
        <w:t>Wykonawca gwarantuje Zamawiającemu, iż przedmiot umowy będzie spełniał warunki określone w umowie, będzie wolny od jakichkolwiek wad prawnych i fizycznych oraz będzie należytej jakości.</w:t>
      </w:r>
    </w:p>
    <w:p w14:paraId="6E35090C" w14:textId="77777777" w:rsidR="00A525C6" w:rsidRDefault="00053B2B" w:rsidP="00053B2B">
      <w:pPr>
        <w:numPr>
          <w:ilvl w:val="0"/>
          <w:numId w:val="92"/>
        </w:numPr>
        <w:suppressAutoHyphens w:val="0"/>
        <w:ind w:left="426" w:hanging="426"/>
        <w:contextualSpacing/>
        <w:jc w:val="both"/>
        <w:rPr>
          <w:rFonts w:ascii="Arial" w:eastAsia="Arial Unicode MS" w:hAnsi="Arial" w:cs="Arial"/>
          <w:kern w:val="0"/>
          <w:sz w:val="22"/>
          <w:szCs w:val="22"/>
          <w:lang w:eastAsia="ar-SA"/>
        </w:rPr>
      </w:pPr>
      <w:r>
        <w:rPr>
          <w:rFonts w:ascii="Arial" w:eastAsia="Arial Unicode MS" w:hAnsi="Arial" w:cs="Arial"/>
          <w:kern w:val="0"/>
          <w:sz w:val="22"/>
          <w:szCs w:val="22"/>
          <w:lang w:eastAsia="ar-SA"/>
        </w:rPr>
        <w:t>Zamawiającemu przysługują uprawnienia z tytułu rękojmi za wady fizyczne i prawne na zasadach określonych w Kodeksie Cywilnym.</w:t>
      </w:r>
    </w:p>
    <w:p w14:paraId="03A90760" w14:textId="77777777" w:rsidR="00A525C6" w:rsidRDefault="00053B2B" w:rsidP="00053B2B">
      <w:pPr>
        <w:numPr>
          <w:ilvl w:val="0"/>
          <w:numId w:val="93"/>
        </w:numPr>
        <w:suppressAutoHyphens w:val="0"/>
        <w:ind w:left="426" w:hanging="426"/>
        <w:contextualSpacing/>
        <w:jc w:val="both"/>
        <w:rPr>
          <w:rFonts w:hint="eastAsia"/>
        </w:rPr>
      </w:pPr>
      <w:r>
        <w:rPr>
          <w:rFonts w:ascii="Arial" w:eastAsia="Arial Unicode MS" w:hAnsi="Arial" w:cs="Arial"/>
          <w:kern w:val="0"/>
          <w:sz w:val="22"/>
          <w:szCs w:val="22"/>
          <w:lang w:eastAsia="ar-SA"/>
        </w:rPr>
        <w:t>Usuwanie wad w ramach rękojmi odbywa się na koszt i ryzyko Wykonawcy.</w:t>
      </w:r>
    </w:p>
    <w:p w14:paraId="068CA4A7" w14:textId="77777777" w:rsidR="00A525C6" w:rsidRDefault="00A525C6">
      <w:pPr>
        <w:suppressAutoHyphens w:val="0"/>
        <w:ind w:left="360"/>
        <w:contextualSpacing/>
        <w:jc w:val="both"/>
        <w:rPr>
          <w:rFonts w:ascii="Arial" w:eastAsia="Arial Unicode MS" w:hAnsi="Arial" w:cs="Arial"/>
          <w:kern w:val="0"/>
          <w:sz w:val="22"/>
          <w:szCs w:val="22"/>
          <w:lang w:eastAsia="ar-SA"/>
        </w:rPr>
      </w:pPr>
    </w:p>
    <w:p w14:paraId="5C9545AD" w14:textId="77777777" w:rsidR="00A525C6" w:rsidRDefault="00053B2B">
      <w:pPr>
        <w:jc w:val="center"/>
        <w:rPr>
          <w:rFonts w:ascii="Arial" w:hAnsi="Arial" w:cs="Arial"/>
          <w:b/>
          <w:bCs/>
          <w:kern w:val="0"/>
          <w:sz w:val="22"/>
          <w:szCs w:val="22"/>
        </w:rPr>
      </w:pPr>
      <w:bookmarkStart w:id="20" w:name="_Hlk179799571"/>
      <w:bookmarkEnd w:id="20"/>
      <w:r>
        <w:rPr>
          <w:rFonts w:ascii="Arial" w:hAnsi="Arial" w:cs="Arial"/>
          <w:b/>
          <w:bCs/>
          <w:kern w:val="0"/>
          <w:sz w:val="22"/>
          <w:szCs w:val="22"/>
        </w:rPr>
        <w:t>§ 10</w:t>
      </w:r>
    </w:p>
    <w:p w14:paraId="659EE1BA" w14:textId="77777777" w:rsidR="00A525C6" w:rsidRDefault="00053B2B">
      <w:pPr>
        <w:jc w:val="center"/>
        <w:rPr>
          <w:rFonts w:ascii="Arial" w:hAnsi="Arial" w:cs="Arial"/>
          <w:b/>
          <w:bCs/>
          <w:kern w:val="0"/>
          <w:sz w:val="22"/>
          <w:szCs w:val="22"/>
        </w:rPr>
      </w:pPr>
      <w:bookmarkStart w:id="21" w:name="_Hlk179799571_kopia_1"/>
      <w:bookmarkEnd w:id="21"/>
      <w:r>
        <w:rPr>
          <w:rFonts w:ascii="Arial" w:hAnsi="Arial" w:cs="Arial"/>
          <w:b/>
          <w:bCs/>
          <w:kern w:val="0"/>
          <w:sz w:val="22"/>
          <w:szCs w:val="22"/>
        </w:rPr>
        <w:t>KLAUZULA SPOŁECZNA</w:t>
      </w:r>
    </w:p>
    <w:p w14:paraId="1B467B48" w14:textId="77777777" w:rsidR="00A525C6" w:rsidRDefault="00A525C6">
      <w:pPr>
        <w:jc w:val="center"/>
        <w:rPr>
          <w:rFonts w:ascii="Arial" w:hAnsi="Arial" w:cs="Arial"/>
          <w:b/>
          <w:bCs/>
          <w:kern w:val="0"/>
          <w:sz w:val="22"/>
          <w:szCs w:val="22"/>
        </w:rPr>
      </w:pPr>
    </w:p>
    <w:p w14:paraId="79F44368" w14:textId="75A659AB" w:rsidR="00A525C6" w:rsidRDefault="00053B2B" w:rsidP="00053B2B">
      <w:pPr>
        <w:numPr>
          <w:ilvl w:val="3"/>
          <w:numId w:val="5"/>
        </w:numPr>
        <w:ind w:left="426" w:hanging="426"/>
        <w:jc w:val="both"/>
        <w:rPr>
          <w:rFonts w:ascii="Arial" w:hAnsi="Arial" w:cs="Arial"/>
          <w:kern w:val="0"/>
          <w:sz w:val="22"/>
          <w:szCs w:val="22"/>
          <w:lang w:eastAsia="ar-SA"/>
        </w:rPr>
      </w:pPr>
      <w:r>
        <w:rPr>
          <w:rFonts w:ascii="Arial" w:hAnsi="Arial" w:cs="Arial"/>
          <w:kern w:val="0"/>
          <w:sz w:val="22"/>
          <w:szCs w:val="22"/>
          <w:lang w:eastAsia="ar-SA"/>
        </w:rPr>
        <w:t xml:space="preserve">Zamawiający określa następujące wymagania, o których mowa w art. 95 ust. 1 ustawy </w:t>
      </w:r>
      <w:proofErr w:type="spellStart"/>
      <w:r>
        <w:rPr>
          <w:rFonts w:ascii="Arial" w:hAnsi="Arial" w:cs="Arial"/>
          <w:kern w:val="0"/>
          <w:sz w:val="22"/>
          <w:szCs w:val="22"/>
          <w:lang w:eastAsia="ar-SA"/>
        </w:rPr>
        <w:t>Pzp</w:t>
      </w:r>
      <w:proofErr w:type="spellEnd"/>
      <w:r>
        <w:rPr>
          <w:rFonts w:ascii="Arial" w:hAnsi="Arial" w:cs="Arial"/>
          <w:kern w:val="0"/>
          <w:sz w:val="22"/>
          <w:szCs w:val="22"/>
          <w:lang w:eastAsia="ar-SA"/>
        </w:rPr>
        <w:t xml:space="preserve"> związane z realizacją zamówienia, dotyczące zatrudnienia na podstawie stosunku pracy przez Wykonawcę lub podwykonawcę, osób wykonujących następujące czynności w zakresie realizacji zamówienia tj.:</w:t>
      </w:r>
    </w:p>
    <w:p w14:paraId="2ACAED36" w14:textId="77777777" w:rsidR="00A525C6" w:rsidRDefault="00053B2B" w:rsidP="00053B2B">
      <w:pPr>
        <w:numPr>
          <w:ilvl w:val="1"/>
          <w:numId w:val="13"/>
        </w:numPr>
        <w:ind w:left="851" w:hanging="425"/>
        <w:contextualSpacing/>
        <w:jc w:val="both"/>
        <w:rPr>
          <w:rFonts w:ascii="Arial" w:hAnsi="Arial" w:cs="Arial"/>
          <w:kern w:val="0"/>
          <w:sz w:val="22"/>
          <w:szCs w:val="22"/>
          <w:lang w:eastAsia="ar-SA"/>
        </w:rPr>
      </w:pPr>
      <w:r>
        <w:rPr>
          <w:rFonts w:ascii="Arial" w:hAnsi="Arial" w:cs="Arial"/>
          <w:kern w:val="0"/>
          <w:sz w:val="22"/>
          <w:szCs w:val="22"/>
          <w:lang w:eastAsia="ar-SA"/>
        </w:rPr>
        <w:t>dostarczanie nowych oryginalnych tonerów producenta do urządzeń MFP i ich wymiana w urządzeniach z odpowiednim wyprzedzeniem,</w:t>
      </w:r>
    </w:p>
    <w:p w14:paraId="45FAF0FB" w14:textId="77777777" w:rsidR="00A525C6" w:rsidRDefault="00053B2B" w:rsidP="00053B2B">
      <w:pPr>
        <w:numPr>
          <w:ilvl w:val="1"/>
          <w:numId w:val="13"/>
        </w:numPr>
        <w:ind w:left="851" w:hanging="425"/>
        <w:contextualSpacing/>
        <w:jc w:val="both"/>
        <w:rPr>
          <w:rFonts w:hint="eastAsia"/>
        </w:rPr>
      </w:pPr>
      <w:r>
        <w:rPr>
          <w:rFonts w:ascii="Arial" w:hAnsi="Arial" w:cs="Arial"/>
          <w:kern w:val="0"/>
          <w:sz w:val="22"/>
          <w:szCs w:val="22"/>
          <w:lang w:eastAsia="ar-SA"/>
        </w:rPr>
        <w:t>szkolenia z zaawansowanej obsługi urządzeń MFP i Systemu,</w:t>
      </w:r>
    </w:p>
    <w:p w14:paraId="46FBA825" w14:textId="77777777" w:rsidR="00A525C6" w:rsidRDefault="00053B2B" w:rsidP="00053B2B">
      <w:pPr>
        <w:numPr>
          <w:ilvl w:val="1"/>
          <w:numId w:val="13"/>
        </w:numPr>
        <w:ind w:left="851" w:hanging="425"/>
        <w:contextualSpacing/>
        <w:jc w:val="both"/>
        <w:rPr>
          <w:rFonts w:ascii="Arial" w:hAnsi="Arial" w:cs="Arial"/>
          <w:kern w:val="0"/>
          <w:sz w:val="22"/>
          <w:szCs w:val="22"/>
          <w:lang w:eastAsia="ar-SA"/>
        </w:rPr>
      </w:pPr>
      <w:r>
        <w:rPr>
          <w:rFonts w:ascii="Arial" w:hAnsi="Arial" w:cs="Arial"/>
          <w:kern w:val="0"/>
          <w:sz w:val="22"/>
          <w:szCs w:val="22"/>
          <w:lang w:eastAsia="ar-SA"/>
        </w:rPr>
        <w:t>przeprowadzanie bieżących konserwacji i napraw wszystkich urządzeń objętych zamówieniem wraz z wymianą części zamiennych,</w:t>
      </w:r>
    </w:p>
    <w:p w14:paraId="3F6E80E9" w14:textId="77777777" w:rsidR="00A525C6" w:rsidRDefault="00053B2B" w:rsidP="00053B2B">
      <w:pPr>
        <w:numPr>
          <w:ilvl w:val="1"/>
          <w:numId w:val="13"/>
        </w:numPr>
        <w:ind w:left="851" w:hanging="425"/>
        <w:contextualSpacing/>
        <w:jc w:val="both"/>
        <w:rPr>
          <w:rFonts w:hint="eastAsia"/>
        </w:rPr>
      </w:pPr>
      <w:r>
        <w:rPr>
          <w:rFonts w:ascii="Arial" w:hAnsi="Arial" w:cs="Arial"/>
          <w:kern w:val="0"/>
          <w:sz w:val="22"/>
          <w:szCs w:val="22"/>
          <w:lang w:eastAsia="ar-SA"/>
        </w:rPr>
        <w:t>wsparcie działania Systemu, które obejmuje możliwość aktualizacji Systemu do nowszych wersji, oraz aktualizacje najnowszych sterowników drukarki na serwerze i urządzeniach,</w:t>
      </w:r>
    </w:p>
    <w:p w14:paraId="0D5452F3" w14:textId="77777777" w:rsidR="00A525C6" w:rsidRDefault="00053B2B" w:rsidP="00053B2B">
      <w:pPr>
        <w:numPr>
          <w:ilvl w:val="1"/>
          <w:numId w:val="13"/>
        </w:numPr>
        <w:ind w:left="851" w:hanging="425"/>
        <w:contextualSpacing/>
        <w:jc w:val="both"/>
        <w:rPr>
          <w:rFonts w:hint="eastAsia"/>
        </w:rPr>
      </w:pPr>
      <w:bookmarkStart w:id="22" w:name="_Hlk174968438"/>
      <w:r>
        <w:rPr>
          <w:rFonts w:ascii="Arial" w:hAnsi="Arial" w:cs="Arial"/>
          <w:kern w:val="0"/>
          <w:sz w:val="22"/>
          <w:szCs w:val="22"/>
          <w:lang w:eastAsia="ar-SA"/>
        </w:rPr>
        <w:t>odbierania, celem utylizacji wszelkich zdemontowanych części i podzespołów urządzeń oraz pojemników po materiałach eksploatacyjnych oraz do zagospodarowania, jako należących do wytwórcy odpadów, wszelkich zużytych części eksploatacyjnych i pojemników po materiałach eksploatacyjnych, zgodnie z obowiązującymi przepisami w terminie</w:t>
      </w:r>
      <w:bookmarkEnd w:id="22"/>
      <w:r>
        <w:rPr>
          <w:rFonts w:ascii="Arial" w:hAnsi="Arial" w:cs="Arial"/>
          <w:kern w:val="0"/>
          <w:sz w:val="22"/>
          <w:szCs w:val="22"/>
          <w:lang w:eastAsia="ar-SA"/>
        </w:rPr>
        <w:t>,</w:t>
      </w:r>
    </w:p>
    <w:p w14:paraId="76FEE1C1" w14:textId="77777777" w:rsidR="00A525C6" w:rsidRDefault="00053B2B">
      <w:pPr>
        <w:ind w:left="851"/>
        <w:rPr>
          <w:rFonts w:ascii="Arial" w:eastAsia="Calibri" w:hAnsi="Arial" w:cs="Arial"/>
          <w:kern w:val="0"/>
          <w:sz w:val="22"/>
          <w:szCs w:val="22"/>
        </w:rPr>
      </w:pPr>
      <w:r>
        <w:rPr>
          <w:rFonts w:ascii="Arial" w:eastAsia="Calibri" w:hAnsi="Arial" w:cs="Arial"/>
          <w:kern w:val="0"/>
          <w:sz w:val="22"/>
          <w:szCs w:val="22"/>
        </w:rPr>
        <w:t>- których to wykonanie polega na wykonywaniu pracy w sposób określony w art. 22 § 1 ustawy z dnia 26 czerwca 1974 r. – Kodeks pracy.</w:t>
      </w:r>
    </w:p>
    <w:p w14:paraId="2B27B322" w14:textId="53CFB1E6" w:rsidR="00A525C6" w:rsidRDefault="00053B2B" w:rsidP="00053B2B">
      <w:pPr>
        <w:numPr>
          <w:ilvl w:val="0"/>
          <w:numId w:val="94"/>
        </w:numPr>
        <w:ind w:left="426" w:hanging="426"/>
        <w:contextualSpacing/>
        <w:jc w:val="both"/>
        <w:rPr>
          <w:rFonts w:ascii="Arial" w:eastAsia="Calibri" w:hAnsi="Arial" w:cs="Arial"/>
          <w:kern w:val="0"/>
          <w:sz w:val="22"/>
          <w:szCs w:val="22"/>
        </w:rPr>
      </w:pPr>
      <w:r>
        <w:rPr>
          <w:rFonts w:ascii="Arial" w:eastAsia="Calibri" w:hAnsi="Arial" w:cs="Arial"/>
          <w:kern w:val="0"/>
          <w:sz w:val="22"/>
          <w:szCs w:val="22"/>
        </w:rPr>
        <w:t>W odniesieniu do czynności polegających na wykonywaniu pracy w rozumieniu art. 22 §1 Kodeksu pracy, o których mowa w ust. 1, Zamawiający wymaga wykazania faktu zatrudnienia do ich wykonywania osób na podstawie stosunku pracy. Wykazanie faktu zatrudnienia osób na podstawie stosunku pracy nastąpi poprzez przedstawienie przez Wykonawcę w terminie 5 dni od dnia zawarcia umowy oświadczeń i dokumentów potwierdzających spełnianie ww. wymogu.</w:t>
      </w:r>
    </w:p>
    <w:p w14:paraId="2D0FE94F" w14:textId="61E8A835" w:rsidR="00A525C6" w:rsidRDefault="00053B2B" w:rsidP="00053B2B">
      <w:pPr>
        <w:numPr>
          <w:ilvl w:val="0"/>
          <w:numId w:val="95"/>
        </w:numPr>
        <w:ind w:left="426" w:hanging="426"/>
        <w:contextualSpacing/>
        <w:jc w:val="both"/>
        <w:rPr>
          <w:rFonts w:ascii="Arial" w:eastAsia="Calibri" w:hAnsi="Arial" w:cs="Arial"/>
          <w:kern w:val="0"/>
          <w:sz w:val="22"/>
          <w:szCs w:val="22"/>
        </w:rPr>
      </w:pPr>
      <w:r>
        <w:rPr>
          <w:rFonts w:ascii="Arial" w:eastAsia="Calibri" w:hAnsi="Arial" w:cs="Arial"/>
          <w:kern w:val="0"/>
          <w:sz w:val="22"/>
          <w:szCs w:val="22"/>
        </w:rPr>
        <w:t>Wymóg zatrudnienia na podstawie stosunku pracy nie dotyczy podwykonawców prowadzących działalność gospodarczą na podstawie wpisu do CEIDG lub innych równoważnych rejestrów, którzy wykonują osobiście i samodzielnie czynności powierzone im w zakresie realizacji przedmiotu zamówienia.</w:t>
      </w:r>
    </w:p>
    <w:p w14:paraId="567639E3" w14:textId="0266777F" w:rsidR="00A525C6" w:rsidRDefault="00053B2B" w:rsidP="00053B2B">
      <w:pPr>
        <w:numPr>
          <w:ilvl w:val="0"/>
          <w:numId w:val="96"/>
        </w:numPr>
        <w:ind w:left="426" w:hanging="426"/>
        <w:contextualSpacing/>
        <w:jc w:val="both"/>
        <w:rPr>
          <w:rFonts w:ascii="Arial" w:eastAsia="Calibri" w:hAnsi="Arial" w:cs="Arial"/>
          <w:kern w:val="0"/>
          <w:sz w:val="22"/>
          <w:szCs w:val="22"/>
        </w:rPr>
      </w:pPr>
      <w:r>
        <w:rPr>
          <w:rFonts w:ascii="Arial" w:eastAsia="Calibri" w:hAnsi="Arial" w:cs="Arial"/>
          <w:kern w:val="0"/>
          <w:sz w:val="22"/>
          <w:szCs w:val="22"/>
        </w:rPr>
        <w:t>Wymóg zatrudnienia na podstawie stosunku pracy ma zastosowanie także do podwykonawców oraz dalszych podwykonawców. Wykonawca ma obowiązek zawrzeć w umowie z podwykonawcą wymóg zatrudnienia - przez podwykonawcę i dalszych podwykonawców-  do wykonywania czynności polegających na wykonywaniu pracy w rozumieniu art. 22 §1 Kodeksu pracy, o których mowa w ust. 1, osób na podstawie stosunku pracy.</w:t>
      </w:r>
    </w:p>
    <w:p w14:paraId="1097B087" w14:textId="5702F171" w:rsidR="00A525C6" w:rsidRDefault="00053B2B" w:rsidP="00053B2B">
      <w:pPr>
        <w:numPr>
          <w:ilvl w:val="0"/>
          <w:numId w:val="97"/>
        </w:numPr>
        <w:ind w:left="426" w:hanging="426"/>
        <w:contextualSpacing/>
        <w:jc w:val="both"/>
        <w:rPr>
          <w:rFonts w:ascii="Arial" w:eastAsia="Calibri" w:hAnsi="Arial" w:cs="Arial"/>
          <w:kern w:val="0"/>
          <w:sz w:val="22"/>
          <w:szCs w:val="22"/>
        </w:rPr>
      </w:pPr>
      <w:r>
        <w:rPr>
          <w:rFonts w:ascii="Arial" w:eastAsia="Calibri" w:hAnsi="Arial" w:cs="Arial"/>
          <w:kern w:val="0"/>
          <w:sz w:val="22"/>
          <w:szCs w:val="22"/>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w:t>
      </w:r>
    </w:p>
    <w:p w14:paraId="265BF693" w14:textId="3D2E42AE" w:rsidR="00A525C6" w:rsidRDefault="00053B2B" w:rsidP="00053B2B">
      <w:pPr>
        <w:numPr>
          <w:ilvl w:val="0"/>
          <w:numId w:val="98"/>
        </w:numPr>
        <w:ind w:left="851" w:hanging="425"/>
        <w:jc w:val="both"/>
        <w:rPr>
          <w:rFonts w:ascii="Arial" w:eastAsia="Calibri" w:hAnsi="Arial" w:cs="Arial"/>
          <w:kern w:val="0"/>
          <w:sz w:val="22"/>
          <w:szCs w:val="22"/>
        </w:rPr>
      </w:pPr>
      <w:r>
        <w:rPr>
          <w:rFonts w:ascii="Arial" w:eastAsia="Calibri" w:hAnsi="Arial" w:cs="Arial"/>
          <w:kern w:val="0"/>
          <w:sz w:val="22"/>
          <w:szCs w:val="22"/>
        </w:rPr>
        <w:t>żądania dodatkowych oświadczeń i dokumentów w zakresie potwierdzenia spełniania ww. wymogów i dokonywania ich oceny, w szczególności oświadczenia zatrudnionego pracownika, oświadczenia wykonawcy lub podwykonawcy o zatrudnieniu pracownika na podstawie stosunku pracy, poświadczonej za zgodność z oryginałem kopii umowy o pracę zatrudnionego pracownika, innych dokumentów zawierających informacje, w tym dane osobowe, niezbędne do weryfikacji zatrudnienia na podstawie stosunku pracy, w szczególności imię i nazwisko zatrudnionego pracownika, datę zawarcia umowy o pracę, rodzaj umowy o pracę i zakres obowiązków pracownika.</w:t>
      </w:r>
    </w:p>
    <w:p w14:paraId="310F1C7A" w14:textId="77777777" w:rsidR="00A525C6" w:rsidRDefault="00053B2B" w:rsidP="00053B2B">
      <w:pPr>
        <w:numPr>
          <w:ilvl w:val="0"/>
          <w:numId w:val="99"/>
        </w:numPr>
        <w:ind w:left="851" w:hanging="425"/>
        <w:jc w:val="both"/>
        <w:rPr>
          <w:rFonts w:ascii="Arial" w:eastAsia="Calibri" w:hAnsi="Arial" w:cs="Arial"/>
          <w:kern w:val="0"/>
          <w:sz w:val="22"/>
          <w:szCs w:val="22"/>
        </w:rPr>
      </w:pPr>
      <w:r>
        <w:rPr>
          <w:rFonts w:ascii="Arial" w:eastAsia="Calibri" w:hAnsi="Arial" w:cs="Arial"/>
          <w:kern w:val="0"/>
          <w:sz w:val="22"/>
          <w:szCs w:val="22"/>
        </w:rPr>
        <w:t>żądania wyjaśnień w przypadku wątpliwości w zakresie potwierdzenia spełniania ww. wymogów,</w:t>
      </w:r>
    </w:p>
    <w:p w14:paraId="2BC43B34" w14:textId="77777777" w:rsidR="00A525C6" w:rsidRDefault="00053B2B" w:rsidP="00053B2B">
      <w:pPr>
        <w:numPr>
          <w:ilvl w:val="0"/>
          <w:numId w:val="100"/>
        </w:numPr>
        <w:ind w:left="851" w:hanging="425"/>
        <w:jc w:val="both"/>
        <w:rPr>
          <w:rFonts w:ascii="Arial" w:eastAsia="Calibri" w:hAnsi="Arial" w:cs="Arial"/>
          <w:kern w:val="0"/>
          <w:sz w:val="22"/>
          <w:szCs w:val="22"/>
        </w:rPr>
      </w:pPr>
      <w:r>
        <w:rPr>
          <w:rFonts w:ascii="Arial" w:eastAsia="Calibri" w:hAnsi="Arial" w:cs="Arial"/>
          <w:kern w:val="0"/>
          <w:sz w:val="22"/>
          <w:szCs w:val="22"/>
        </w:rPr>
        <w:t>przeprowadzania kontroli na miejscu wykonywania świadczenia.</w:t>
      </w:r>
    </w:p>
    <w:p w14:paraId="22200D4A" w14:textId="5CD3AC94" w:rsidR="00A525C6" w:rsidRDefault="00053B2B" w:rsidP="00053B2B">
      <w:pPr>
        <w:numPr>
          <w:ilvl w:val="0"/>
          <w:numId w:val="14"/>
        </w:numPr>
        <w:ind w:left="426" w:hanging="426"/>
        <w:jc w:val="both"/>
        <w:rPr>
          <w:rFonts w:hint="eastAsia"/>
        </w:rPr>
      </w:pPr>
      <w:r>
        <w:rPr>
          <w:rFonts w:ascii="Arial" w:eastAsia="Calibri" w:hAnsi="Arial" w:cs="Arial"/>
          <w:kern w:val="0"/>
          <w:sz w:val="22"/>
          <w:szCs w:val="22"/>
        </w:rPr>
        <w:lastRenderedPageBreak/>
        <w:t>Z tytułu niespełnienia przez Wykonawcę lub podwykonawcę wymogu zatrudnienia na podstawie stosunku pracy osób wykonujących wskazane w ust. 1 czynności, Zamawiający przewiduje sankcję w postaci obowiązku zapłaty przez Wykonawcę kary umownej. Niezłożenie przez Wykonawcę w wyznaczonym przez Zamawiającego terminie żądanych dowodów w celu potwierdzenia spełnienia przez Wykonawcę lub podwykonawcę wymogu zatrudnienia osób na podstawie stosunku pracy, traktowane będzie jako niespełnienie przez Wykonawcę lub podwykonawcę wymogu zatrudnienia na podstawie stosunku pracy osób wykonujących wskazane w ust. 1  czynności.</w:t>
      </w:r>
    </w:p>
    <w:p w14:paraId="42AA89BA" w14:textId="77777777" w:rsidR="00A525C6" w:rsidRDefault="00053B2B" w:rsidP="00053B2B">
      <w:pPr>
        <w:numPr>
          <w:ilvl w:val="0"/>
          <w:numId w:val="14"/>
        </w:numPr>
        <w:ind w:left="426" w:hanging="426"/>
        <w:jc w:val="both"/>
        <w:rPr>
          <w:rFonts w:ascii="Arial" w:eastAsia="Calibri" w:hAnsi="Arial" w:cs="Arial"/>
          <w:kern w:val="0"/>
          <w:sz w:val="22"/>
          <w:szCs w:val="22"/>
        </w:rPr>
      </w:pPr>
      <w:r>
        <w:rPr>
          <w:rFonts w:ascii="Arial" w:eastAsia="Calibri" w:hAnsi="Arial" w:cs="Arial"/>
          <w:kern w:val="0"/>
          <w:sz w:val="22"/>
          <w:szCs w:val="22"/>
        </w:rPr>
        <w:t>W przypadku uzasadnionych wątpliwości co do przestrzegania w ww. zakresie prawa pracy przez Wykonawcę lub podwykonawcę, Zamawiający może zwrócić się o przeprowadzenie kontroli przez Państwową Inspekcję Pracy.</w:t>
      </w:r>
    </w:p>
    <w:p w14:paraId="2372871A" w14:textId="77777777" w:rsidR="00A525C6" w:rsidRDefault="00053B2B" w:rsidP="00053B2B">
      <w:pPr>
        <w:numPr>
          <w:ilvl w:val="0"/>
          <w:numId w:val="14"/>
        </w:numPr>
        <w:ind w:left="426" w:hanging="426"/>
        <w:jc w:val="both"/>
        <w:rPr>
          <w:rFonts w:ascii="Arial" w:eastAsia="Calibri" w:hAnsi="Arial" w:cs="Arial"/>
          <w:kern w:val="0"/>
          <w:sz w:val="22"/>
          <w:szCs w:val="22"/>
        </w:rPr>
      </w:pPr>
      <w:r>
        <w:rPr>
          <w:rFonts w:ascii="Arial" w:eastAsia="Calibri" w:hAnsi="Arial" w:cs="Arial"/>
          <w:kern w:val="0"/>
          <w:sz w:val="22"/>
          <w:szCs w:val="22"/>
        </w:rPr>
        <w:t>Wykonawca zapewni w okresie obowiązywania niniejszej umowy pełną ochronę danych osobowych oraz zgodność ze wszelkimi obecnymi oraz przyszłymi przepisami prawa dotyczącymi ochrony danych osobowych.</w:t>
      </w:r>
    </w:p>
    <w:p w14:paraId="7BB5C4D0" w14:textId="77777777" w:rsidR="00A525C6" w:rsidRDefault="00A525C6">
      <w:pPr>
        <w:tabs>
          <w:tab w:val="left" w:pos="308"/>
        </w:tabs>
        <w:suppressAutoHyphens w:val="0"/>
        <w:rPr>
          <w:rFonts w:ascii="Arial" w:eastAsia="Calibri" w:hAnsi="Arial" w:cs="Arial"/>
          <w:kern w:val="0"/>
          <w:sz w:val="22"/>
          <w:szCs w:val="22"/>
          <w:shd w:val="clear" w:color="auto" w:fill="FFFFFF"/>
        </w:rPr>
      </w:pPr>
    </w:p>
    <w:p w14:paraId="074C4DA3" w14:textId="77777777" w:rsidR="00A525C6" w:rsidRDefault="00053B2B">
      <w:pPr>
        <w:tabs>
          <w:tab w:val="left" w:pos="0"/>
        </w:tabs>
        <w:contextualSpacing/>
        <w:jc w:val="center"/>
        <w:rPr>
          <w:rFonts w:ascii="Arial" w:eastAsia="Calibri" w:hAnsi="Arial" w:cs="Arial"/>
          <w:b/>
          <w:kern w:val="0"/>
          <w:sz w:val="22"/>
          <w:szCs w:val="22"/>
          <w:lang w:eastAsia="en-US"/>
        </w:rPr>
      </w:pPr>
      <w:r>
        <w:rPr>
          <w:rFonts w:ascii="Arial" w:eastAsia="Calibri" w:hAnsi="Arial" w:cs="Arial"/>
          <w:b/>
          <w:kern w:val="0"/>
          <w:sz w:val="22"/>
          <w:szCs w:val="22"/>
          <w:lang w:eastAsia="en-US"/>
        </w:rPr>
        <w:t>§ 11</w:t>
      </w:r>
    </w:p>
    <w:p w14:paraId="154B1340" w14:textId="77777777" w:rsidR="00A525C6" w:rsidRDefault="00053B2B">
      <w:pPr>
        <w:tabs>
          <w:tab w:val="left" w:pos="0"/>
        </w:tabs>
        <w:contextualSpacing/>
        <w:jc w:val="center"/>
        <w:rPr>
          <w:rFonts w:ascii="Arial" w:eastAsia="Calibri" w:hAnsi="Arial" w:cs="Arial"/>
          <w:b/>
          <w:kern w:val="0"/>
          <w:sz w:val="22"/>
          <w:szCs w:val="22"/>
          <w:lang w:eastAsia="en-US"/>
        </w:rPr>
      </w:pPr>
      <w:r>
        <w:rPr>
          <w:rFonts w:ascii="Arial" w:eastAsia="Calibri" w:hAnsi="Arial" w:cs="Arial"/>
          <w:b/>
          <w:kern w:val="0"/>
          <w:sz w:val="22"/>
          <w:szCs w:val="22"/>
          <w:lang w:eastAsia="en-US"/>
        </w:rPr>
        <w:t>KLAUZULA WALORYZACYJNA</w:t>
      </w:r>
    </w:p>
    <w:p w14:paraId="7C2E3817" w14:textId="77777777" w:rsidR="00A525C6" w:rsidRDefault="00A525C6">
      <w:pPr>
        <w:tabs>
          <w:tab w:val="left" w:pos="0"/>
        </w:tabs>
        <w:contextualSpacing/>
        <w:jc w:val="center"/>
        <w:rPr>
          <w:rFonts w:ascii="Arial" w:eastAsia="Calibri" w:hAnsi="Arial" w:cs="Arial"/>
          <w:b/>
          <w:kern w:val="0"/>
          <w:sz w:val="22"/>
          <w:szCs w:val="22"/>
          <w:lang w:eastAsia="en-US"/>
        </w:rPr>
      </w:pPr>
    </w:p>
    <w:p w14:paraId="142AD341" w14:textId="77777777" w:rsidR="00A525C6" w:rsidRDefault="00053B2B" w:rsidP="00053B2B">
      <w:pPr>
        <w:numPr>
          <w:ilvl w:val="0"/>
          <w:numId w:val="101"/>
        </w:numPr>
        <w:ind w:left="426" w:hanging="426"/>
        <w:contextualSpacing/>
        <w:jc w:val="both"/>
        <w:rPr>
          <w:rFonts w:ascii="Arial" w:eastAsia="Calibri" w:hAnsi="Arial" w:cs="Arial"/>
          <w:kern w:val="0"/>
          <w:sz w:val="22"/>
          <w:szCs w:val="22"/>
          <w:lang w:eastAsia="en-US"/>
        </w:rPr>
      </w:pPr>
      <w:r>
        <w:rPr>
          <w:rFonts w:ascii="Arial" w:eastAsia="Calibri" w:hAnsi="Arial" w:cs="Arial"/>
          <w:kern w:val="0"/>
          <w:sz w:val="22"/>
          <w:szCs w:val="22"/>
          <w:lang w:eastAsia="en-US"/>
        </w:rPr>
        <w:t>Wynagrodzenie Wykonawcy określone w § 3 ust. 1 Umowy ulegnie zmianie o poniesione przez wykonawcę koszty w przypadku</w:t>
      </w:r>
    </w:p>
    <w:p w14:paraId="49F712B2" w14:textId="77777777" w:rsidR="00A525C6" w:rsidRDefault="00053B2B" w:rsidP="00053B2B">
      <w:pPr>
        <w:numPr>
          <w:ilvl w:val="1"/>
          <w:numId w:val="15"/>
        </w:numPr>
        <w:ind w:left="851" w:hanging="425"/>
        <w:contextualSpacing/>
        <w:jc w:val="both"/>
        <w:rPr>
          <w:rFonts w:hint="eastAsia"/>
        </w:rPr>
      </w:pPr>
      <w:r>
        <w:rPr>
          <w:rFonts w:ascii="Arial" w:eastAsia="Calibri" w:hAnsi="Arial" w:cs="Arial"/>
          <w:kern w:val="0"/>
          <w:sz w:val="22"/>
          <w:szCs w:val="22"/>
          <w:lang w:eastAsia="en-US"/>
        </w:rPr>
        <w:t xml:space="preserve"> zmiany stawki podatku </w:t>
      </w:r>
      <w:bookmarkStart w:id="23" w:name="_Hlk175652785"/>
      <w:r>
        <w:rPr>
          <w:rFonts w:ascii="Arial" w:eastAsia="Calibri" w:hAnsi="Arial" w:cs="Arial"/>
          <w:kern w:val="0"/>
          <w:sz w:val="22"/>
          <w:szCs w:val="22"/>
          <w:lang w:eastAsia="en-US"/>
        </w:rPr>
        <w:t>od towarów i usług i podatku akcyzowego</w:t>
      </w:r>
      <w:bookmarkEnd w:id="23"/>
      <w:r>
        <w:rPr>
          <w:rFonts w:ascii="Arial" w:eastAsia="Calibri" w:hAnsi="Arial" w:cs="Arial"/>
          <w:kern w:val="0"/>
          <w:sz w:val="22"/>
          <w:szCs w:val="22"/>
          <w:lang w:eastAsia="en-US"/>
        </w:rPr>
        <w:t>;</w:t>
      </w:r>
    </w:p>
    <w:p w14:paraId="26950557" w14:textId="77777777" w:rsidR="00A525C6" w:rsidRDefault="00053B2B" w:rsidP="00053B2B">
      <w:pPr>
        <w:numPr>
          <w:ilvl w:val="1"/>
          <w:numId w:val="15"/>
        </w:numPr>
        <w:ind w:left="851" w:hanging="425"/>
        <w:contextualSpacing/>
        <w:jc w:val="both"/>
        <w:rPr>
          <w:rFonts w:hint="eastAsia"/>
        </w:rPr>
      </w:pPr>
      <w:r>
        <w:rPr>
          <w:rFonts w:ascii="Arial" w:eastAsia="Calibri" w:hAnsi="Arial" w:cs="Arial"/>
          <w:kern w:val="0"/>
          <w:sz w:val="22"/>
          <w:szCs w:val="22"/>
          <w:lang w:eastAsia="en-US"/>
        </w:rPr>
        <w:t xml:space="preserve"> zmiany wysokości minimalnego wynagrodzenia za pracę albo wysokości minimalnej stawki godzinowej, ustalonych na podstawie przepisów ustawy z dnia 10 października 2002 r. o minimalnym wynagrodzeniu za pracę</w:t>
      </w:r>
    </w:p>
    <w:p w14:paraId="3DFAA9CE" w14:textId="77777777" w:rsidR="00A525C6" w:rsidRDefault="00053B2B" w:rsidP="00053B2B">
      <w:pPr>
        <w:numPr>
          <w:ilvl w:val="1"/>
          <w:numId w:val="15"/>
        </w:numPr>
        <w:ind w:left="851" w:hanging="425"/>
        <w:contextualSpacing/>
        <w:rPr>
          <w:rFonts w:ascii="Arial" w:eastAsia="Calibri" w:hAnsi="Arial" w:cs="Arial"/>
          <w:kern w:val="0"/>
          <w:sz w:val="22"/>
          <w:szCs w:val="22"/>
          <w:lang w:eastAsia="en-US"/>
        </w:rPr>
      </w:pPr>
      <w:r>
        <w:rPr>
          <w:rFonts w:ascii="Arial" w:eastAsia="Calibri" w:hAnsi="Arial" w:cs="Arial"/>
          <w:kern w:val="0"/>
          <w:sz w:val="22"/>
          <w:szCs w:val="22"/>
          <w:lang w:eastAsia="en-US"/>
        </w:rPr>
        <w:t>zmiany zasad podlegania ubezpieczeniom społecznym lub ubezpieczeniu zdrowotnemu lub wysokości stawki składki na ubezpieczenia społeczne lub zdrowotne;</w:t>
      </w:r>
    </w:p>
    <w:p w14:paraId="54511D73" w14:textId="77777777" w:rsidR="00A525C6" w:rsidRDefault="00053B2B" w:rsidP="00053B2B">
      <w:pPr>
        <w:numPr>
          <w:ilvl w:val="1"/>
          <w:numId w:val="15"/>
        </w:numPr>
        <w:ind w:left="851" w:hanging="425"/>
        <w:contextualSpacing/>
        <w:rPr>
          <w:rFonts w:ascii="Arial" w:eastAsia="Calibri" w:hAnsi="Arial" w:cs="Arial"/>
          <w:kern w:val="0"/>
          <w:sz w:val="22"/>
          <w:szCs w:val="22"/>
          <w:lang w:eastAsia="en-US"/>
        </w:rPr>
      </w:pPr>
      <w:r>
        <w:rPr>
          <w:rFonts w:ascii="Arial" w:eastAsia="Calibri" w:hAnsi="Arial" w:cs="Arial"/>
          <w:kern w:val="0"/>
          <w:sz w:val="22"/>
          <w:szCs w:val="22"/>
          <w:lang w:eastAsia="en-US"/>
        </w:rPr>
        <w:t>zmiany zasad gromadzenia i wysokości wpłat do pracowniczych planów kapitałowych, o których mowa w ustawie z dnia 4 października 2018 r. o pracowniczych planach kapitałowych jeżeli zmiany te będą miały wpływ na koszty wykonania umowy przez Wykonawcę.</w:t>
      </w:r>
    </w:p>
    <w:p w14:paraId="46E3A7E8" w14:textId="77777777" w:rsidR="00A525C6" w:rsidRDefault="00053B2B" w:rsidP="00053B2B">
      <w:pPr>
        <w:numPr>
          <w:ilvl w:val="0"/>
          <w:numId w:val="102"/>
        </w:numPr>
        <w:ind w:left="426" w:hanging="426"/>
        <w:contextualSpacing/>
        <w:jc w:val="both"/>
        <w:rPr>
          <w:rFonts w:ascii="Arial" w:eastAsia="Calibri" w:hAnsi="Arial" w:cs="Arial"/>
          <w:kern w:val="0"/>
          <w:sz w:val="22"/>
          <w:szCs w:val="22"/>
          <w:lang w:eastAsia="en-US"/>
        </w:rPr>
      </w:pPr>
      <w:r>
        <w:rPr>
          <w:rFonts w:ascii="Arial" w:eastAsia="Calibri" w:hAnsi="Arial" w:cs="Arial"/>
          <w:kern w:val="0"/>
          <w:sz w:val="22"/>
          <w:szCs w:val="22"/>
          <w:lang w:eastAsia="en-US"/>
        </w:rPr>
        <w:t>W przypadku Wykonawcy, który w trakcie obowiązywania umowy utraci prawo do zwolnienia sprzedaży usług z podatku VAT, z którego korzystał na podstawie art. 113 Ustawy o podatku od towarów i usług Zamawiający nie przewiduje zmiany cen. W takim przypadku ceny netto staną się cenami brutto zawierającym wartość podatku VAT.</w:t>
      </w:r>
    </w:p>
    <w:p w14:paraId="26AD5509" w14:textId="29A4D9FC" w:rsidR="00A525C6" w:rsidRDefault="00053B2B" w:rsidP="00053B2B">
      <w:pPr>
        <w:numPr>
          <w:ilvl w:val="0"/>
          <w:numId w:val="103"/>
        </w:numPr>
        <w:ind w:left="426" w:hanging="426"/>
        <w:jc w:val="both"/>
        <w:rPr>
          <w:rFonts w:ascii="Arial" w:eastAsia="Calibri" w:hAnsi="Arial" w:cs="Arial"/>
          <w:kern w:val="0"/>
          <w:sz w:val="22"/>
          <w:szCs w:val="22"/>
          <w:lang w:eastAsia="en-US"/>
        </w:rPr>
      </w:pPr>
      <w:r>
        <w:rPr>
          <w:rFonts w:ascii="Arial" w:eastAsia="Calibri" w:hAnsi="Arial" w:cs="Arial"/>
          <w:kern w:val="0"/>
          <w:sz w:val="22"/>
          <w:szCs w:val="22"/>
          <w:lang w:eastAsia="en-US"/>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lub podatek akcyzowy oraz wyłącznie do części przedmiotu umowy, do której zastosowanie znajdzie zmiana stawki podatku od towarów i usług lub zmiana podatku akcyzowego.</w:t>
      </w:r>
    </w:p>
    <w:p w14:paraId="62A4075E" w14:textId="344B6FEA" w:rsidR="00A525C6" w:rsidRDefault="00053B2B" w:rsidP="00053B2B">
      <w:pPr>
        <w:numPr>
          <w:ilvl w:val="0"/>
          <w:numId w:val="104"/>
        </w:numPr>
        <w:ind w:left="426" w:hanging="426"/>
        <w:jc w:val="both"/>
        <w:rPr>
          <w:rFonts w:ascii="Arial" w:eastAsia="Calibri" w:hAnsi="Arial" w:cs="Arial"/>
          <w:kern w:val="0"/>
          <w:sz w:val="22"/>
          <w:szCs w:val="22"/>
          <w:lang w:eastAsia="en-US"/>
        </w:rPr>
      </w:pPr>
      <w:r>
        <w:rPr>
          <w:rFonts w:ascii="Arial" w:eastAsia="Calibri" w:hAnsi="Arial" w:cs="Arial"/>
          <w:kern w:val="0"/>
          <w:sz w:val="22"/>
          <w:szCs w:val="22"/>
          <w:lang w:eastAsia="en-US"/>
        </w:rPr>
        <w:t>Zmiana wysokości wynagrodzenia w przypadku zaistnienia przesłanki, o której mowa w ust. 1 pkt 2) i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w:t>
      </w:r>
    </w:p>
    <w:p w14:paraId="49BB9DD4" w14:textId="4D1135E7" w:rsidR="00A525C6" w:rsidRDefault="00053B2B" w:rsidP="00053B2B">
      <w:pPr>
        <w:numPr>
          <w:ilvl w:val="0"/>
          <w:numId w:val="105"/>
        </w:numPr>
        <w:ind w:left="426" w:hanging="426"/>
        <w:jc w:val="both"/>
        <w:rPr>
          <w:rFonts w:ascii="Arial" w:eastAsia="Calibri" w:hAnsi="Arial" w:cs="Arial"/>
          <w:kern w:val="0"/>
          <w:sz w:val="22"/>
          <w:szCs w:val="22"/>
          <w:lang w:eastAsia="en-US"/>
        </w:rPr>
      </w:pPr>
      <w:r>
        <w:rPr>
          <w:rFonts w:ascii="Arial" w:eastAsia="Calibri" w:hAnsi="Arial" w:cs="Arial"/>
          <w:kern w:val="0"/>
          <w:sz w:val="22"/>
          <w:szCs w:val="22"/>
          <w:lang w:eastAsia="en-US"/>
        </w:rPr>
        <w:t>W przypadku zmiany, o której mowa w ust. 1 pkt 2), wynagrodzenie Wykonawcy ulegnie zmianie o kwotę odpowiadającą wzrostowi kosztu Wykonawcy w związku ze zmianą wysokości wynagrodzeń osób bezpośrednio wykonujących zamówienie na rzecz Zamawiającego do wysokości aktualnie obowiązującego minimalnego wynagrodzenia za pracę albo do wysokości zmienionej minimalnej stawki godzinowej, z uwzględnieniem wszystkich obciążeń publicznoprawnych od kwoty zmiany minimalnego wynagrodzenia. Kwota odpowiadająca wzrostowi kosztu Wykonawcy będzie odnosić się wyłącznie do części wynagrodzenia pracowników, w zakresie, w jakim wykonują oni prace bezpośrednio związane z realizacją przedmiotu umowy.</w:t>
      </w:r>
    </w:p>
    <w:p w14:paraId="3DA2B172" w14:textId="4BC678D8" w:rsidR="00A525C6" w:rsidRDefault="00053B2B" w:rsidP="00053B2B">
      <w:pPr>
        <w:numPr>
          <w:ilvl w:val="0"/>
          <w:numId w:val="106"/>
        </w:numPr>
        <w:ind w:left="426" w:hanging="426"/>
        <w:jc w:val="both"/>
        <w:rPr>
          <w:rFonts w:ascii="Arial" w:eastAsia="Calibri" w:hAnsi="Arial" w:cs="Arial"/>
          <w:kern w:val="0"/>
          <w:sz w:val="22"/>
          <w:szCs w:val="22"/>
          <w:lang w:eastAsia="en-US"/>
        </w:rPr>
      </w:pPr>
      <w:r>
        <w:rPr>
          <w:rFonts w:ascii="Arial" w:eastAsia="Calibri" w:hAnsi="Arial" w:cs="Arial"/>
          <w:kern w:val="0"/>
          <w:sz w:val="22"/>
          <w:szCs w:val="22"/>
          <w:lang w:eastAsia="en-US"/>
        </w:rPr>
        <w:t xml:space="preserve">W przypadku zmiany, o której mowa w ust. 1 pkt 3), wynagrodzenie Wykonawcy ulegnie zmianie o kwotę odpowiadającą zmianie kosztu Wykonawcy, ponoszonego w związku z wypłatą </w:t>
      </w:r>
      <w:r>
        <w:rPr>
          <w:rFonts w:ascii="Arial" w:eastAsia="Calibri" w:hAnsi="Arial" w:cs="Arial"/>
          <w:kern w:val="0"/>
          <w:sz w:val="22"/>
          <w:szCs w:val="22"/>
          <w:lang w:eastAsia="en-US"/>
        </w:rPr>
        <w:lastRenderedPageBreak/>
        <w:t>wynagrodzenia pracownikom. Kwota odpowiadająca zmianie kosztu Wykonawcy będzie odnosić się wyłącznie do części wynagrodzenia osób bezpośrednio wykonujących zamówienie na rzecz Zamawiającego, w zakresie, w jakim wykonują oni prace bezpośrednio związane z realizacją przedmiotu umowy.</w:t>
      </w:r>
    </w:p>
    <w:p w14:paraId="257E3DAE" w14:textId="77777777" w:rsidR="00A525C6" w:rsidRDefault="00053B2B" w:rsidP="00053B2B">
      <w:pPr>
        <w:numPr>
          <w:ilvl w:val="0"/>
          <w:numId w:val="107"/>
        </w:numPr>
        <w:ind w:left="426" w:hanging="426"/>
        <w:contextualSpacing/>
        <w:jc w:val="both"/>
        <w:rPr>
          <w:rFonts w:ascii="Arial" w:eastAsia="Calibri" w:hAnsi="Arial" w:cs="Arial"/>
          <w:kern w:val="0"/>
          <w:sz w:val="22"/>
          <w:szCs w:val="22"/>
          <w:lang w:eastAsia="en-US"/>
        </w:rPr>
      </w:pPr>
      <w:r>
        <w:rPr>
          <w:rFonts w:ascii="Arial" w:eastAsia="Calibri" w:hAnsi="Arial" w:cs="Arial"/>
          <w:kern w:val="0"/>
          <w:sz w:val="22"/>
          <w:szCs w:val="22"/>
          <w:lang w:eastAsia="en-US"/>
        </w:rPr>
        <w:t>Każda ze Stron w terminie 30 dni od dnia wejścia w życie przepisów dokonujących zmian, o których mowa w ust. 1, może złożyć pisemny wniosek o zmianę wysokości wynagrodzenia w zakresie, o którym mowa w ust. 1. W takim przypadku, po uwzględnieniu wniosku, zmiana wynagrodzenia następuje z dniem wejścia w życie przepisów dokonujących zmian, o których mowa w ust. 1. Jeżeli Strona złoży wniosek po upływie 30 dni od wejścia w życie przepisów dokonujących zmian, o których mowa w ust. 1, wówczas w przypadku uwzględnienia wniosku, zmiana wynagrodzenia nastąpi z dniem złożenia wniosku. Strona jest obowiązana do wykazania we wniosku bezpośredniego lub pośredniego wpływu tych zmian na koszt wykonania przedmiotu umowy, wraz z uzasadnieniem zawierającym w szczególności szczegółowe wyliczenie kwoty, o jaką wynagrodzenie Wykonawcy powinno ulec zmianie, oraz wskazaniem daty, od której nastąpiła bądź nastąpi zmiana wysokości kosztów wykonania umowy uzasadniająca zmianę wysokości wynagrodzenia należnego Wykonawcy.</w:t>
      </w:r>
    </w:p>
    <w:p w14:paraId="7710F8D3" w14:textId="3C50EEBF" w:rsidR="00A525C6" w:rsidRDefault="00053B2B" w:rsidP="00053B2B">
      <w:pPr>
        <w:numPr>
          <w:ilvl w:val="0"/>
          <w:numId w:val="108"/>
        </w:numPr>
        <w:ind w:left="426" w:hanging="426"/>
        <w:jc w:val="both"/>
        <w:rPr>
          <w:rFonts w:ascii="Arial" w:eastAsia="Calibri" w:hAnsi="Arial" w:cs="Arial"/>
          <w:kern w:val="0"/>
          <w:sz w:val="22"/>
          <w:szCs w:val="22"/>
          <w:lang w:eastAsia="en-US"/>
        </w:rPr>
      </w:pPr>
      <w:r>
        <w:rPr>
          <w:rFonts w:ascii="Arial" w:eastAsia="Calibri" w:hAnsi="Arial" w:cs="Arial"/>
          <w:kern w:val="0"/>
          <w:sz w:val="22"/>
          <w:szCs w:val="22"/>
          <w:lang w:eastAsia="en-US"/>
        </w:rPr>
        <w:t>Do wniosku, o którym mowa w ust. 7, Wykonawca jest zobowiązany dołączyć dokumenty, z których będzie wynikać w jakim zakresie zmiany te mają wpływ na koszty wykonania umowy, w szczególności:</w:t>
      </w:r>
    </w:p>
    <w:p w14:paraId="6126B4D4" w14:textId="07E3DED2" w:rsidR="00A525C6" w:rsidRDefault="00053B2B" w:rsidP="00053B2B">
      <w:pPr>
        <w:numPr>
          <w:ilvl w:val="1"/>
          <w:numId w:val="16"/>
        </w:numPr>
        <w:ind w:left="851" w:hanging="425"/>
        <w:contextualSpacing/>
        <w:jc w:val="both"/>
        <w:rPr>
          <w:rFonts w:ascii="Arial" w:eastAsia="Calibri" w:hAnsi="Arial" w:cs="Arial"/>
          <w:kern w:val="0"/>
          <w:sz w:val="22"/>
          <w:szCs w:val="22"/>
          <w:lang w:eastAsia="en-US"/>
        </w:rPr>
      </w:pPr>
      <w:r>
        <w:rPr>
          <w:rFonts w:ascii="Arial" w:eastAsia="Calibri" w:hAnsi="Arial" w:cs="Arial"/>
          <w:kern w:val="0"/>
          <w:sz w:val="22"/>
          <w:szCs w:val="22"/>
          <w:lang w:eastAsia="en-US"/>
        </w:rPr>
        <w:t>pisemne zanonimizowane zestawienie wynagrodzeń (zarówno przed jak i po zmianie) pracowników Wykonawcy, wraz z określeniem zakresu (części etatu), w jakim wykonują oni prace bezpośrednio związane z realizacją przedmiotu umowy oraz części wynagrodzenia odpowiadającej temu zakresowi - w przypadku zmiany, o której mowa w ust. 1 pkt 2) lub</w:t>
      </w:r>
    </w:p>
    <w:p w14:paraId="24F424B9" w14:textId="4BE7D210" w:rsidR="00A525C6" w:rsidRDefault="00053B2B" w:rsidP="00053B2B">
      <w:pPr>
        <w:numPr>
          <w:ilvl w:val="1"/>
          <w:numId w:val="16"/>
        </w:numPr>
        <w:ind w:left="851" w:hanging="425"/>
        <w:contextualSpacing/>
        <w:jc w:val="both"/>
        <w:rPr>
          <w:rFonts w:ascii="Arial" w:eastAsia="Calibri" w:hAnsi="Arial" w:cs="Arial"/>
          <w:kern w:val="0"/>
          <w:sz w:val="22"/>
          <w:szCs w:val="22"/>
          <w:lang w:eastAsia="en-US"/>
        </w:rPr>
      </w:pPr>
      <w:r>
        <w:rPr>
          <w:rFonts w:ascii="Arial" w:eastAsia="Calibri" w:hAnsi="Arial" w:cs="Arial"/>
          <w:kern w:val="0"/>
          <w:sz w:val="22"/>
          <w:szCs w:val="22"/>
          <w:lang w:eastAsia="en-US"/>
        </w:rPr>
        <w:t>pisemne zanonimizowane zestawienie wynagrodzeń (zarówno przed jak i po zmianie) pracowników Wykonawcy,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14:paraId="4531A2C6" w14:textId="17729D5C" w:rsidR="00A525C6" w:rsidRDefault="00053B2B" w:rsidP="00053B2B">
      <w:pPr>
        <w:numPr>
          <w:ilvl w:val="0"/>
          <w:numId w:val="109"/>
        </w:numPr>
        <w:ind w:left="426" w:hanging="426"/>
        <w:jc w:val="both"/>
        <w:rPr>
          <w:rFonts w:ascii="Arial" w:eastAsia="Calibri" w:hAnsi="Arial" w:cs="Arial"/>
          <w:kern w:val="0"/>
          <w:sz w:val="22"/>
          <w:szCs w:val="22"/>
          <w:lang w:eastAsia="en-US"/>
        </w:rPr>
      </w:pPr>
      <w:r>
        <w:rPr>
          <w:rFonts w:ascii="Arial" w:eastAsia="Calibri" w:hAnsi="Arial" w:cs="Arial"/>
          <w:kern w:val="0"/>
          <w:sz w:val="22"/>
          <w:szCs w:val="22"/>
          <w:lang w:eastAsia="en-US"/>
        </w:rPr>
        <w:t>Zmiana wysokości wynagrodzenia należnego Wykonawcy w przypadku zaistnienia przesłanki, o której mowa w ust. 1 pkt 4), będzie obejmować wyłącznie część wynagrodzenia należnego Wykonawcy, w odniesieniu do której nastąpiła zmiana wysokości kosztów wykonania umowy przez Wykonawcę.</w:t>
      </w:r>
    </w:p>
    <w:p w14:paraId="1C3E7068" w14:textId="77777777" w:rsidR="00A525C6" w:rsidRDefault="00053B2B" w:rsidP="00053B2B">
      <w:pPr>
        <w:numPr>
          <w:ilvl w:val="0"/>
          <w:numId w:val="110"/>
        </w:numPr>
        <w:ind w:left="426" w:hanging="426"/>
        <w:jc w:val="both"/>
        <w:rPr>
          <w:rFonts w:ascii="Arial" w:eastAsia="Calibri" w:hAnsi="Arial" w:cs="Arial"/>
          <w:kern w:val="0"/>
          <w:sz w:val="22"/>
          <w:szCs w:val="22"/>
          <w:lang w:eastAsia="en-US"/>
        </w:rPr>
      </w:pPr>
      <w:r>
        <w:rPr>
          <w:rFonts w:ascii="Arial" w:eastAsia="Calibri" w:hAnsi="Arial" w:cs="Arial"/>
          <w:kern w:val="0"/>
          <w:sz w:val="22"/>
          <w:szCs w:val="22"/>
          <w:lang w:eastAsia="en-US"/>
        </w:rPr>
        <w:t>W przypadku zmiany, o której mowa w ust. 1 pkt 4), wynagrodzenie Wykonawcy ulegnie zmianie o sumę wzrostu kosztów realizacji przedmiotu umowy wynikającą z wpłat do pracowniczych planów kapitałowych dokonywanych przez Wykonawcę na rzecz pracowników.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226AFD88" w14:textId="230B9B54" w:rsidR="00A525C6" w:rsidRDefault="00053B2B" w:rsidP="00053B2B">
      <w:pPr>
        <w:numPr>
          <w:ilvl w:val="0"/>
          <w:numId w:val="111"/>
        </w:numPr>
        <w:ind w:left="426" w:hanging="426"/>
        <w:jc w:val="both"/>
        <w:rPr>
          <w:rFonts w:ascii="Arial" w:eastAsia="Calibri" w:hAnsi="Arial" w:cs="Arial"/>
          <w:kern w:val="0"/>
          <w:sz w:val="22"/>
          <w:szCs w:val="22"/>
          <w:lang w:eastAsia="en-US"/>
        </w:rPr>
      </w:pPr>
      <w:r>
        <w:rPr>
          <w:rFonts w:ascii="Arial" w:eastAsia="Calibri" w:hAnsi="Arial" w:cs="Arial"/>
          <w:kern w:val="0"/>
          <w:sz w:val="22"/>
          <w:szCs w:val="22"/>
          <w:lang w:eastAsia="en-US"/>
        </w:rPr>
        <w:t>Jeżeli o zmianę wynagrodzenia, występuje Zamawiający, jest on uprawniony do zobowiązania Wykonawcy do przedstawienia w wyznaczonym terminie, nie krótszym niż 5 dni roboczych, dokumentów, z których będzie wynikać w jakim zakresie zmiana ta ma wpływ na koszty wykonania umowy, w tym pisemnego zestawienia wynagrodzeń, o którym mowa w ust. 8.</w:t>
      </w:r>
    </w:p>
    <w:p w14:paraId="7D8D0346" w14:textId="77777777" w:rsidR="00A525C6" w:rsidRDefault="00053B2B" w:rsidP="00053B2B">
      <w:pPr>
        <w:numPr>
          <w:ilvl w:val="0"/>
          <w:numId w:val="112"/>
        </w:numPr>
        <w:ind w:left="426" w:hanging="426"/>
        <w:jc w:val="both"/>
        <w:rPr>
          <w:rFonts w:ascii="Arial" w:eastAsia="Calibri" w:hAnsi="Arial" w:cs="Arial"/>
          <w:kern w:val="0"/>
          <w:sz w:val="22"/>
          <w:szCs w:val="22"/>
          <w:lang w:eastAsia="en-US"/>
        </w:rPr>
      </w:pPr>
      <w:r>
        <w:rPr>
          <w:rFonts w:ascii="Arial" w:eastAsia="Calibri" w:hAnsi="Arial" w:cs="Arial"/>
          <w:kern w:val="0"/>
          <w:sz w:val="22"/>
          <w:szCs w:val="22"/>
          <w:lang w:eastAsia="en-US"/>
        </w:rPr>
        <w:t>Zamawiający w terminie do 10 dni roboczych od otrzymania wniosku, o którym mowa w ust. 7 dokona jego analizy. W przypadku powzięcia wątpliwości co do treści wniosku Zamawiający wezwie Wykonawcę do przedstawienia wyjaśnień w terminie nie krótszym niż 5 dni roboczych.</w:t>
      </w:r>
    </w:p>
    <w:p w14:paraId="25C38F77" w14:textId="77777777" w:rsidR="00A525C6" w:rsidRDefault="00053B2B" w:rsidP="00053B2B">
      <w:pPr>
        <w:numPr>
          <w:ilvl w:val="0"/>
          <w:numId w:val="113"/>
        </w:numPr>
        <w:ind w:left="426" w:hanging="426"/>
        <w:jc w:val="both"/>
        <w:rPr>
          <w:rFonts w:ascii="Arial" w:eastAsia="Calibri" w:hAnsi="Arial" w:cs="Arial"/>
          <w:kern w:val="0"/>
          <w:sz w:val="22"/>
          <w:szCs w:val="22"/>
          <w:lang w:eastAsia="en-US"/>
        </w:rPr>
      </w:pPr>
      <w:r>
        <w:rPr>
          <w:rFonts w:ascii="Arial" w:eastAsia="Calibri" w:hAnsi="Arial" w:cs="Arial"/>
          <w:kern w:val="0"/>
          <w:sz w:val="22"/>
          <w:szCs w:val="22"/>
          <w:lang w:eastAsia="en-US"/>
        </w:rPr>
        <w:t>Zawarcie aneksu nastąpi nie później niż w terminie do 10 dni roboczych od dnia zatwierdzenia wniosku, o którym mowa w ust. 7.</w:t>
      </w:r>
    </w:p>
    <w:p w14:paraId="5A638598" w14:textId="77777777" w:rsidR="00A525C6" w:rsidRDefault="00053B2B" w:rsidP="00053B2B">
      <w:pPr>
        <w:numPr>
          <w:ilvl w:val="0"/>
          <w:numId w:val="114"/>
        </w:numPr>
        <w:ind w:left="426" w:hanging="426"/>
        <w:jc w:val="both"/>
        <w:rPr>
          <w:rFonts w:ascii="Arial" w:eastAsia="Calibri" w:hAnsi="Arial" w:cs="Arial"/>
          <w:kern w:val="0"/>
          <w:sz w:val="22"/>
          <w:szCs w:val="22"/>
          <w:lang w:eastAsia="en-US"/>
        </w:rPr>
      </w:pPr>
      <w:r>
        <w:rPr>
          <w:rFonts w:ascii="Arial" w:eastAsia="Calibri" w:hAnsi="Arial" w:cs="Arial"/>
          <w:kern w:val="0"/>
          <w:sz w:val="22"/>
          <w:szCs w:val="22"/>
          <w:lang w:eastAsia="en-US"/>
        </w:rPr>
        <w:t>W przypadku otrzymania przez Wykonawcę informacji o niezatwierdzeniu wniosku lub częściowym zatwierdzeniem wniosku, Wykonawca może ponownie wystąpić z wnioskiem, o którym mowa w ust. 7. W przypadku uwzględnienia wniosku za datę jego złożenia przyjmuje się datę złożenia wniosku, o którym mowa w ust. 7, pod warunkiem, że wniosek opierał się na tych samych podstawach prawnych i faktycznych. Postanowienia ust. 2-13 stosuje się wówczas odpowiednio.</w:t>
      </w:r>
    </w:p>
    <w:p w14:paraId="37090F5B" w14:textId="77777777" w:rsidR="00A525C6" w:rsidRDefault="00053B2B" w:rsidP="00053B2B">
      <w:pPr>
        <w:numPr>
          <w:ilvl w:val="0"/>
          <w:numId w:val="115"/>
        </w:numPr>
        <w:ind w:left="426" w:hanging="426"/>
        <w:jc w:val="both"/>
        <w:rPr>
          <w:rFonts w:ascii="Arial" w:eastAsia="Calibri" w:hAnsi="Arial" w:cs="Arial"/>
          <w:kern w:val="0"/>
          <w:sz w:val="22"/>
          <w:szCs w:val="22"/>
          <w:lang w:eastAsia="en-US"/>
        </w:rPr>
      </w:pPr>
      <w:r>
        <w:rPr>
          <w:rFonts w:ascii="Arial" w:eastAsia="Calibri" w:hAnsi="Arial" w:cs="Arial"/>
          <w:kern w:val="0"/>
          <w:sz w:val="22"/>
          <w:szCs w:val="22"/>
          <w:lang w:eastAsia="en-US"/>
        </w:rPr>
        <w:t>W przypadku zmiany ceny materiałów lub kosztów związanych z realizacją zamówienia Zamawiający dopuszcza możliwość zmiany wynagrodzenia, o którym mowa w § 3 ust. 3 pod następującymi warunkami, które muszą wystąpić łącznie:</w:t>
      </w:r>
    </w:p>
    <w:p w14:paraId="719EE88D" w14:textId="77777777" w:rsidR="00A525C6" w:rsidRDefault="00053B2B" w:rsidP="00053B2B">
      <w:pPr>
        <w:numPr>
          <w:ilvl w:val="1"/>
          <w:numId w:val="17"/>
        </w:numPr>
        <w:ind w:left="851" w:hanging="425"/>
        <w:jc w:val="both"/>
        <w:rPr>
          <w:rFonts w:ascii="Arial" w:eastAsia="Calibri" w:hAnsi="Arial" w:cs="Arial"/>
          <w:kern w:val="0"/>
          <w:sz w:val="22"/>
          <w:szCs w:val="22"/>
          <w:lang w:eastAsia="en-US"/>
        </w:rPr>
      </w:pPr>
      <w:r>
        <w:rPr>
          <w:rFonts w:ascii="Arial" w:eastAsia="Calibri" w:hAnsi="Arial" w:cs="Arial"/>
          <w:kern w:val="0"/>
          <w:sz w:val="22"/>
          <w:szCs w:val="22"/>
          <w:lang w:eastAsia="en-US"/>
        </w:rPr>
        <w:t xml:space="preserve">przy ustalaniu wysokości zmiany wynagrodzenia należnego Wykonawcy Strony będą </w:t>
      </w:r>
      <w:r>
        <w:rPr>
          <w:rFonts w:ascii="Arial" w:eastAsia="Calibri" w:hAnsi="Arial" w:cs="Arial"/>
          <w:kern w:val="0"/>
          <w:sz w:val="22"/>
          <w:szCs w:val="22"/>
          <w:lang w:eastAsia="en-US"/>
        </w:rPr>
        <w:lastRenderedPageBreak/>
        <w:t>odwoływać się do wskaźnika cen towarów i usług konsumpcyjnych miesiąc do miesiąca opublikowanego przez Prezesa Głównego Urzędu Statystycznego;</w:t>
      </w:r>
    </w:p>
    <w:p w14:paraId="784C68E6" w14:textId="77777777" w:rsidR="00A525C6" w:rsidRDefault="00053B2B" w:rsidP="00053B2B">
      <w:pPr>
        <w:numPr>
          <w:ilvl w:val="1"/>
          <w:numId w:val="17"/>
        </w:numPr>
        <w:ind w:left="851" w:hanging="425"/>
        <w:jc w:val="both"/>
        <w:rPr>
          <w:rFonts w:ascii="Arial" w:eastAsia="Calibri" w:hAnsi="Arial" w:cs="Arial"/>
          <w:kern w:val="0"/>
          <w:sz w:val="22"/>
          <w:szCs w:val="22"/>
          <w:lang w:eastAsia="en-US"/>
        </w:rPr>
      </w:pPr>
      <w:r>
        <w:rPr>
          <w:rFonts w:ascii="Arial" w:eastAsia="Calibri" w:hAnsi="Arial" w:cs="Arial"/>
          <w:kern w:val="0"/>
          <w:sz w:val="22"/>
          <w:szCs w:val="22"/>
          <w:lang w:eastAsia="en-US"/>
        </w:rPr>
        <w:t>wskaźnik cen towarów i usług konsumpcyjnych miesiąc do miesiąca opublikowany przez Prezesa Głównego Urzędu Statystycznego wzrośnie o co najmniej 10% w porównaniu z analogicznym miesiącem ubiegłego roku (wzrost dotyczy wskaźnika miesiąca, co do którego powołano się we wniosku o dokonanie zmiany, jednak miesiąc ten - nazwa miesiąca - nie może być wcześniejszy niż miesiąc następny po zawarciu umowy);</w:t>
      </w:r>
    </w:p>
    <w:p w14:paraId="26612D2D" w14:textId="77777777" w:rsidR="00A525C6" w:rsidRDefault="00053B2B" w:rsidP="00053B2B">
      <w:pPr>
        <w:numPr>
          <w:ilvl w:val="1"/>
          <w:numId w:val="17"/>
        </w:numPr>
        <w:ind w:left="851" w:hanging="425"/>
        <w:jc w:val="both"/>
        <w:rPr>
          <w:rFonts w:ascii="Arial" w:eastAsia="Calibri" w:hAnsi="Arial" w:cs="Arial"/>
          <w:kern w:val="0"/>
          <w:sz w:val="22"/>
          <w:szCs w:val="22"/>
          <w:lang w:eastAsia="en-US"/>
        </w:rPr>
      </w:pPr>
      <w:r>
        <w:rPr>
          <w:rFonts w:ascii="Arial" w:eastAsia="Calibri" w:hAnsi="Arial" w:cs="Arial"/>
          <w:kern w:val="0"/>
          <w:sz w:val="22"/>
          <w:szCs w:val="22"/>
          <w:lang w:eastAsia="en-US"/>
        </w:rPr>
        <w:t>maksymalna wartość zmiany wynagrodzenia, jaką dopuszcza Zamawiający to 10% wartości wynagrodzenia, o którym mowa w § 3 ust. 3, za wykonanie przedmiotu umowy w całym okresie jej trwania;</w:t>
      </w:r>
    </w:p>
    <w:p w14:paraId="790EE74B" w14:textId="77777777" w:rsidR="00A525C6" w:rsidRDefault="00053B2B" w:rsidP="00053B2B">
      <w:pPr>
        <w:numPr>
          <w:ilvl w:val="1"/>
          <w:numId w:val="17"/>
        </w:numPr>
        <w:ind w:left="851" w:hanging="425"/>
        <w:jc w:val="both"/>
        <w:rPr>
          <w:rFonts w:ascii="Arial" w:eastAsia="Calibri" w:hAnsi="Arial" w:cs="Arial"/>
          <w:kern w:val="0"/>
          <w:sz w:val="22"/>
          <w:szCs w:val="22"/>
          <w:lang w:eastAsia="en-US"/>
        </w:rPr>
      </w:pPr>
      <w:r>
        <w:rPr>
          <w:rFonts w:ascii="Arial" w:eastAsia="Calibri" w:hAnsi="Arial" w:cs="Arial"/>
          <w:kern w:val="0"/>
          <w:sz w:val="22"/>
          <w:szCs w:val="22"/>
          <w:lang w:eastAsia="en-US"/>
        </w:rPr>
        <w:t>początkowy termin zmiany wynagrodzenia nie może być wcześniejszy niż pierwszy dzień 7 miesiąca od daty zawarcia niniejszej Umowy z zastrzeżeniem, że jeżeli umowa została zawarta po upływie 180 dni od dnia upływu terminu składania ofert w postępowaniu przetargowym, początkowym terminem ustalenia zmiany wynagrodzenia jest dzień otwarcia ofert.</w:t>
      </w:r>
    </w:p>
    <w:p w14:paraId="4BCC212E" w14:textId="77777777" w:rsidR="00A525C6" w:rsidRDefault="00053B2B" w:rsidP="00053B2B">
      <w:pPr>
        <w:numPr>
          <w:ilvl w:val="0"/>
          <w:numId w:val="116"/>
        </w:numPr>
        <w:ind w:left="426" w:hanging="426"/>
        <w:jc w:val="both"/>
        <w:rPr>
          <w:rFonts w:hint="eastAsia"/>
        </w:rPr>
      </w:pPr>
      <w:r>
        <w:rPr>
          <w:rFonts w:ascii="Arial" w:eastAsia="Calibri" w:hAnsi="Arial" w:cs="Arial"/>
          <w:kern w:val="0"/>
          <w:sz w:val="22"/>
          <w:szCs w:val="22"/>
          <w:lang w:eastAsia="en-US"/>
        </w:rPr>
        <w:t xml:space="preserve">Wykonawca, którego wynagrodzenie zostało zmienione zgodnie z ust. 13 zobowiązany jest </w:t>
      </w:r>
      <w:bookmarkStart w:id="24" w:name="_Hlk179963252"/>
      <w:r>
        <w:rPr>
          <w:rFonts w:ascii="Arial" w:eastAsia="Calibri" w:hAnsi="Arial" w:cs="Arial"/>
          <w:kern w:val="0"/>
          <w:sz w:val="22"/>
          <w:szCs w:val="22"/>
          <w:lang w:eastAsia="en-US"/>
        </w:rPr>
        <w:t>do zmiany wynagrodzenia przysługującego podwykonawcy, z którym zawarł umowę</w:t>
      </w:r>
      <w:bookmarkEnd w:id="24"/>
      <w:r>
        <w:rPr>
          <w:rFonts w:ascii="Arial" w:eastAsia="Calibri" w:hAnsi="Arial" w:cs="Arial"/>
          <w:kern w:val="0"/>
          <w:sz w:val="22"/>
          <w:szCs w:val="22"/>
          <w:lang w:eastAsia="en-US"/>
        </w:rPr>
        <w:t>, jeżeli łącznie spełnione są następujące warunki:</w:t>
      </w:r>
    </w:p>
    <w:p w14:paraId="7121C224" w14:textId="77777777" w:rsidR="00A525C6" w:rsidRDefault="00053B2B" w:rsidP="00053B2B">
      <w:pPr>
        <w:numPr>
          <w:ilvl w:val="0"/>
          <w:numId w:val="18"/>
        </w:numPr>
        <w:tabs>
          <w:tab w:val="clear" w:pos="720"/>
        </w:tabs>
        <w:ind w:left="993" w:hanging="568"/>
        <w:jc w:val="both"/>
        <w:rPr>
          <w:rFonts w:ascii="Arial" w:eastAsia="Calibri" w:hAnsi="Arial" w:cs="Arial"/>
          <w:kern w:val="0"/>
          <w:sz w:val="22"/>
          <w:szCs w:val="22"/>
          <w:lang w:eastAsia="en-US"/>
        </w:rPr>
      </w:pPr>
      <w:r>
        <w:rPr>
          <w:rFonts w:ascii="Arial" w:eastAsia="Calibri" w:hAnsi="Arial" w:cs="Arial"/>
          <w:kern w:val="0"/>
          <w:sz w:val="22"/>
          <w:szCs w:val="22"/>
          <w:lang w:eastAsia="en-US"/>
        </w:rPr>
        <w:t>przedmiotem umowy są usługi lub dostawy;</w:t>
      </w:r>
    </w:p>
    <w:p w14:paraId="3721D684" w14:textId="77777777" w:rsidR="00A525C6" w:rsidRDefault="00053B2B" w:rsidP="00053B2B">
      <w:pPr>
        <w:numPr>
          <w:ilvl w:val="0"/>
          <w:numId w:val="18"/>
        </w:numPr>
        <w:tabs>
          <w:tab w:val="clear" w:pos="720"/>
        </w:tabs>
        <w:ind w:left="993" w:hanging="568"/>
        <w:jc w:val="both"/>
        <w:rPr>
          <w:rFonts w:ascii="Arial" w:eastAsia="Calibri" w:hAnsi="Arial" w:cs="Arial"/>
          <w:kern w:val="0"/>
          <w:sz w:val="22"/>
          <w:szCs w:val="22"/>
          <w:lang w:eastAsia="en-US"/>
        </w:rPr>
      </w:pPr>
      <w:r>
        <w:rPr>
          <w:rFonts w:ascii="Arial" w:eastAsia="Calibri" w:hAnsi="Arial" w:cs="Arial"/>
          <w:kern w:val="0"/>
          <w:sz w:val="22"/>
          <w:szCs w:val="22"/>
          <w:lang w:eastAsia="en-US"/>
        </w:rPr>
        <w:t>okres obowiązywania umowy przekracza 6 miesięcy.</w:t>
      </w:r>
    </w:p>
    <w:p w14:paraId="282F4E1C" w14:textId="77777777" w:rsidR="00A525C6" w:rsidRDefault="00053B2B" w:rsidP="00053B2B">
      <w:pPr>
        <w:numPr>
          <w:ilvl w:val="0"/>
          <w:numId w:val="117"/>
        </w:numPr>
        <w:ind w:left="426" w:hanging="426"/>
        <w:jc w:val="both"/>
        <w:rPr>
          <w:rFonts w:ascii="Arial" w:eastAsia="Calibri" w:hAnsi="Arial" w:cs="Arial"/>
          <w:kern w:val="0"/>
          <w:sz w:val="22"/>
          <w:szCs w:val="22"/>
          <w:lang w:eastAsia="en-US"/>
        </w:rPr>
      </w:pPr>
      <w:r>
        <w:rPr>
          <w:rFonts w:ascii="Arial" w:eastAsia="Calibri" w:hAnsi="Arial" w:cs="Arial"/>
          <w:kern w:val="0"/>
          <w:sz w:val="22"/>
          <w:szCs w:val="22"/>
          <w:lang w:eastAsia="en-US"/>
        </w:rPr>
        <w:t>W celu zawarcia aneksu, w zakresie zmiany, o której mowa w ust. 16, Wykonawca może wystąpić do Zamawiającego z wnioskiem o dokonanie zmiany wysokości wynagrodzenia należnego Wykonawcy, wraz z uzasadnieniem zawierającym szczegółowe wyliczenie kwoty, o jaką wynagrodzenie Wykonawcy powinno ulec zmianie.</w:t>
      </w:r>
    </w:p>
    <w:p w14:paraId="39D45EF1" w14:textId="77777777" w:rsidR="00A525C6" w:rsidRDefault="00053B2B" w:rsidP="00053B2B">
      <w:pPr>
        <w:numPr>
          <w:ilvl w:val="0"/>
          <w:numId w:val="118"/>
        </w:numPr>
        <w:ind w:left="426" w:hanging="426"/>
        <w:jc w:val="both"/>
        <w:rPr>
          <w:rFonts w:ascii="Arial" w:eastAsia="Calibri" w:hAnsi="Arial" w:cs="Arial"/>
          <w:kern w:val="0"/>
          <w:sz w:val="22"/>
          <w:szCs w:val="22"/>
          <w:lang w:eastAsia="en-US"/>
        </w:rPr>
      </w:pPr>
      <w:bookmarkStart w:id="25" w:name="_Hlk175653193"/>
      <w:r>
        <w:rPr>
          <w:rFonts w:ascii="Arial" w:eastAsia="Calibri" w:hAnsi="Arial" w:cs="Arial"/>
          <w:kern w:val="0"/>
          <w:sz w:val="22"/>
          <w:szCs w:val="22"/>
          <w:lang w:eastAsia="en-US"/>
        </w:rPr>
        <w:t>W terminie 20 dni roboczych od dnia przekazania wniosku, o którym mowa w ust. 17 Zamawiający przekaże Wykonawcy informację o zakresie, w jakim zatwierdza wniosek oraz wskaże kwotę, o którą wynagrodzenie należne wykonawcy może ulec zmianie, albo informację o niezatwierdzeniu wniosku wraz z uzasadnieniem.</w:t>
      </w:r>
      <w:bookmarkEnd w:id="25"/>
    </w:p>
    <w:p w14:paraId="234B0411" w14:textId="77777777" w:rsidR="00A525C6" w:rsidRDefault="00A525C6">
      <w:pPr>
        <w:tabs>
          <w:tab w:val="left" w:pos="308"/>
        </w:tabs>
        <w:suppressAutoHyphens w:val="0"/>
        <w:rPr>
          <w:rFonts w:ascii="Arial" w:eastAsia="Calibri" w:hAnsi="Arial" w:cs="Arial"/>
          <w:kern w:val="0"/>
          <w:sz w:val="22"/>
          <w:szCs w:val="22"/>
          <w:shd w:val="clear" w:color="auto" w:fill="FFFFFF"/>
          <w:lang w:eastAsia="en-US"/>
        </w:rPr>
      </w:pPr>
    </w:p>
    <w:p w14:paraId="0FE7C2B7" w14:textId="77777777" w:rsidR="00A525C6" w:rsidRDefault="00053B2B">
      <w:pPr>
        <w:suppressAutoHyphens w:val="0"/>
        <w:jc w:val="center"/>
        <w:rPr>
          <w:rFonts w:ascii="Arial" w:eastAsia="Times New Roman" w:hAnsi="Arial" w:cs="Arial"/>
          <w:b/>
          <w:bCs/>
          <w:kern w:val="0"/>
          <w:sz w:val="22"/>
          <w:szCs w:val="22"/>
          <w:shd w:val="clear" w:color="auto" w:fill="FFFFFF"/>
          <w:lang w:bidi="ar-SA"/>
        </w:rPr>
      </w:pPr>
      <w:r>
        <w:rPr>
          <w:rFonts w:ascii="Arial" w:eastAsia="Times New Roman" w:hAnsi="Arial" w:cs="Arial"/>
          <w:b/>
          <w:bCs/>
          <w:kern w:val="0"/>
          <w:sz w:val="22"/>
          <w:szCs w:val="22"/>
          <w:shd w:val="clear" w:color="auto" w:fill="FFFFFF"/>
          <w:lang w:bidi="ar-SA"/>
        </w:rPr>
        <w:t>§ 12</w:t>
      </w:r>
    </w:p>
    <w:p w14:paraId="4925A558" w14:textId="77777777" w:rsidR="00A525C6" w:rsidRDefault="00053B2B">
      <w:pPr>
        <w:suppressAutoHyphens w:val="0"/>
        <w:jc w:val="center"/>
        <w:rPr>
          <w:rFonts w:ascii="Arial" w:eastAsia="Times New Roman" w:hAnsi="Arial" w:cs="Arial"/>
          <w:b/>
          <w:bCs/>
          <w:kern w:val="0"/>
          <w:sz w:val="22"/>
          <w:szCs w:val="22"/>
          <w:shd w:val="clear" w:color="auto" w:fill="FFFFFF"/>
          <w:lang w:bidi="ar-SA"/>
        </w:rPr>
      </w:pPr>
      <w:r>
        <w:rPr>
          <w:rFonts w:ascii="Arial" w:eastAsia="Times New Roman" w:hAnsi="Arial" w:cs="Arial"/>
          <w:b/>
          <w:bCs/>
          <w:kern w:val="0"/>
          <w:sz w:val="22"/>
          <w:szCs w:val="22"/>
          <w:shd w:val="clear" w:color="auto" w:fill="FFFFFF"/>
          <w:lang w:bidi="ar-SA"/>
        </w:rPr>
        <w:t>POWIERZENIE I PODPOWIERZENIE PRZETWARZANIA DANYCH OSOBOWYCH</w:t>
      </w:r>
    </w:p>
    <w:p w14:paraId="44450A05" w14:textId="77777777" w:rsidR="00A525C6" w:rsidRDefault="00A525C6">
      <w:pPr>
        <w:suppressAutoHyphens w:val="0"/>
        <w:jc w:val="center"/>
        <w:rPr>
          <w:rFonts w:hint="eastAsia"/>
        </w:rPr>
      </w:pPr>
    </w:p>
    <w:p w14:paraId="279E2E9F" w14:textId="77777777" w:rsidR="00A525C6" w:rsidRDefault="00053B2B" w:rsidP="00053B2B">
      <w:pPr>
        <w:numPr>
          <w:ilvl w:val="0"/>
          <w:numId w:val="119"/>
        </w:numPr>
        <w:suppressAutoHyphens w:val="0"/>
        <w:ind w:left="426" w:hanging="426"/>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Użyte w niniejszym paragrafie określenia oznaczają:</w:t>
      </w:r>
    </w:p>
    <w:p w14:paraId="7A6F4434" w14:textId="77777777" w:rsidR="00A525C6" w:rsidRDefault="00053B2B" w:rsidP="00053B2B">
      <w:pPr>
        <w:numPr>
          <w:ilvl w:val="1"/>
          <w:numId w:val="120"/>
        </w:numPr>
        <w:suppressAutoHyphens w:val="0"/>
        <w:ind w:left="851" w:hanging="436"/>
        <w:jc w:val="both"/>
        <w:rPr>
          <w:rFonts w:hint="eastAsia"/>
        </w:rPr>
      </w:pPr>
      <w:r>
        <w:rPr>
          <w:rFonts w:ascii="Arial" w:eastAsia="Times New Roman" w:hAnsi="Arial" w:cs="Arial"/>
          <w:b/>
          <w:bCs/>
          <w:kern w:val="0"/>
          <w:sz w:val="22"/>
          <w:szCs w:val="22"/>
          <w:shd w:val="clear" w:color="auto" w:fill="FFFFFF"/>
          <w:lang w:bidi="ar-SA"/>
        </w:rPr>
        <w:t xml:space="preserve">Ustawa </w:t>
      </w:r>
      <w:r>
        <w:rPr>
          <w:rFonts w:ascii="Arial" w:eastAsia="Times New Roman" w:hAnsi="Arial" w:cs="Arial"/>
          <w:kern w:val="0"/>
          <w:sz w:val="22"/>
          <w:szCs w:val="22"/>
          <w:shd w:val="clear" w:color="auto" w:fill="FFFFFF"/>
          <w:lang w:bidi="ar-SA"/>
        </w:rPr>
        <w:t>- ustawę z dnia 10 maja 2018 r. o ochronie danych osobowych;</w:t>
      </w:r>
    </w:p>
    <w:p w14:paraId="199872CF" w14:textId="77777777" w:rsidR="00A525C6" w:rsidRDefault="00053B2B" w:rsidP="00053B2B">
      <w:pPr>
        <w:numPr>
          <w:ilvl w:val="1"/>
          <w:numId w:val="121"/>
        </w:numPr>
        <w:suppressAutoHyphens w:val="0"/>
        <w:ind w:left="851" w:hanging="436"/>
        <w:jc w:val="both"/>
        <w:rPr>
          <w:rFonts w:hint="eastAsia"/>
        </w:rPr>
      </w:pPr>
      <w:r>
        <w:rPr>
          <w:rFonts w:ascii="Arial" w:eastAsia="Times New Roman" w:hAnsi="Arial" w:cs="Arial"/>
          <w:b/>
          <w:bCs/>
          <w:kern w:val="0"/>
          <w:sz w:val="22"/>
          <w:szCs w:val="22"/>
          <w:shd w:val="clear" w:color="auto" w:fill="FFFFFF"/>
          <w:lang w:bidi="ar-SA"/>
        </w:rPr>
        <w:t xml:space="preserve">Rozporządzenie ogólne </w:t>
      </w:r>
      <w:r>
        <w:rPr>
          <w:rFonts w:ascii="Arial" w:eastAsia="Times New Roman" w:hAnsi="Arial" w:cs="Arial"/>
          <w:kern w:val="0"/>
          <w:sz w:val="22"/>
          <w:szCs w:val="22"/>
          <w:shd w:val="clear" w:color="auto" w:fill="FFFFFF"/>
          <w:lang w:bidi="ar-SA"/>
        </w:rPr>
        <w:t>- Rozporządzenie Parlamentu Europejskiego i Rady UE 2016/679 z dnia 27 kwietnia 2016 r. w sprawie ochrony osób fizycznych w związku z przetwarzaniem danych osobowych i w sprawie swobodnego przepływu takich danych oraz uchylenia dyrektywy 95/46/WE;</w:t>
      </w:r>
    </w:p>
    <w:p w14:paraId="087922AE" w14:textId="77777777" w:rsidR="00A525C6" w:rsidRDefault="00053B2B" w:rsidP="00053B2B">
      <w:pPr>
        <w:numPr>
          <w:ilvl w:val="1"/>
          <w:numId w:val="122"/>
        </w:numPr>
        <w:suppressAutoHyphens w:val="0"/>
        <w:ind w:left="851" w:hanging="436"/>
        <w:jc w:val="both"/>
        <w:rPr>
          <w:rFonts w:hint="eastAsia"/>
        </w:rPr>
      </w:pPr>
      <w:r>
        <w:rPr>
          <w:rFonts w:ascii="Arial" w:eastAsia="Times New Roman" w:hAnsi="Arial" w:cs="Arial"/>
          <w:b/>
          <w:bCs/>
          <w:kern w:val="0"/>
          <w:sz w:val="22"/>
          <w:szCs w:val="22"/>
          <w:shd w:val="clear" w:color="auto" w:fill="FFFFFF"/>
          <w:lang w:bidi="ar-SA"/>
        </w:rPr>
        <w:t xml:space="preserve">Dane osobowe </w:t>
      </w:r>
      <w:r>
        <w:rPr>
          <w:rFonts w:ascii="Arial" w:eastAsia="Times New Roman" w:hAnsi="Arial" w:cs="Arial"/>
          <w:kern w:val="0"/>
          <w:sz w:val="22"/>
          <w:szCs w:val="22"/>
          <w:shd w:val="clear" w:color="auto" w:fill="FFFFFF"/>
          <w:lang w:bidi="ar-SA"/>
        </w:rPr>
        <w:t>- dane osobowe, w rozumieniu art. 4 pkt 1 Rozporządzenia ogólnego;</w:t>
      </w:r>
    </w:p>
    <w:p w14:paraId="2A341885" w14:textId="77777777" w:rsidR="00A525C6" w:rsidRDefault="00053B2B" w:rsidP="00053B2B">
      <w:pPr>
        <w:numPr>
          <w:ilvl w:val="1"/>
          <w:numId w:val="123"/>
        </w:numPr>
        <w:suppressAutoHyphens w:val="0"/>
        <w:ind w:left="851" w:hanging="436"/>
        <w:jc w:val="both"/>
        <w:rPr>
          <w:rFonts w:hint="eastAsia"/>
        </w:rPr>
      </w:pPr>
      <w:r>
        <w:rPr>
          <w:rFonts w:ascii="Arial" w:eastAsia="Times New Roman" w:hAnsi="Arial" w:cs="Arial"/>
          <w:b/>
          <w:bCs/>
          <w:kern w:val="0"/>
          <w:sz w:val="22"/>
          <w:szCs w:val="22"/>
          <w:shd w:val="clear" w:color="auto" w:fill="FFFFFF"/>
          <w:lang w:bidi="ar-SA"/>
        </w:rPr>
        <w:t xml:space="preserve">WMCNT </w:t>
      </w:r>
      <w:r>
        <w:rPr>
          <w:rFonts w:ascii="Arial" w:eastAsia="Times New Roman" w:hAnsi="Arial" w:cs="Arial"/>
          <w:kern w:val="0"/>
          <w:sz w:val="22"/>
          <w:szCs w:val="22"/>
          <w:shd w:val="clear" w:color="auto" w:fill="FFFFFF"/>
          <w:lang w:bidi="ar-SA"/>
        </w:rPr>
        <w:t>– Warmińsko-Mazurskie Centrum Nowych Technologii;</w:t>
      </w:r>
    </w:p>
    <w:p w14:paraId="2B9D7FB5" w14:textId="77777777" w:rsidR="00A525C6" w:rsidRDefault="00053B2B" w:rsidP="00053B2B">
      <w:pPr>
        <w:numPr>
          <w:ilvl w:val="1"/>
          <w:numId w:val="124"/>
        </w:numPr>
        <w:suppressAutoHyphens w:val="0"/>
        <w:ind w:left="851" w:hanging="436"/>
        <w:jc w:val="both"/>
        <w:rPr>
          <w:rFonts w:hint="eastAsia"/>
        </w:rPr>
      </w:pPr>
      <w:r>
        <w:rPr>
          <w:rFonts w:ascii="Arial" w:eastAsia="Times New Roman" w:hAnsi="Arial" w:cs="Arial"/>
          <w:b/>
          <w:bCs/>
          <w:kern w:val="0"/>
          <w:sz w:val="22"/>
          <w:szCs w:val="22"/>
          <w:shd w:val="clear" w:color="auto" w:fill="FFFFFF"/>
          <w:lang w:bidi="ar-SA"/>
        </w:rPr>
        <w:t xml:space="preserve">Urząd Marszałkowski </w:t>
      </w:r>
      <w:r>
        <w:rPr>
          <w:rFonts w:ascii="Arial" w:eastAsia="Times New Roman" w:hAnsi="Arial" w:cs="Arial"/>
          <w:kern w:val="0"/>
          <w:sz w:val="22"/>
          <w:szCs w:val="22"/>
          <w:shd w:val="clear" w:color="auto" w:fill="FFFFFF"/>
          <w:lang w:bidi="ar-SA"/>
        </w:rPr>
        <w:t>– Urząd Marszałkowski Województwa Warmińsko-Mazurskiego w Olsztynie;</w:t>
      </w:r>
    </w:p>
    <w:p w14:paraId="543910FA" w14:textId="77777777" w:rsidR="00A525C6" w:rsidRDefault="00053B2B" w:rsidP="00053B2B">
      <w:pPr>
        <w:numPr>
          <w:ilvl w:val="1"/>
          <w:numId w:val="125"/>
        </w:numPr>
        <w:suppressAutoHyphens w:val="0"/>
        <w:ind w:left="851" w:hanging="436"/>
        <w:jc w:val="both"/>
        <w:rPr>
          <w:rFonts w:hint="eastAsia"/>
        </w:rPr>
      </w:pPr>
      <w:r>
        <w:rPr>
          <w:rFonts w:ascii="Arial" w:eastAsia="Times New Roman" w:hAnsi="Arial" w:cs="Arial"/>
          <w:b/>
          <w:bCs/>
          <w:kern w:val="0"/>
          <w:sz w:val="22"/>
          <w:szCs w:val="22"/>
          <w:shd w:val="clear" w:color="auto" w:fill="FFFFFF"/>
          <w:lang w:bidi="ar-SA"/>
        </w:rPr>
        <w:t xml:space="preserve">Administrator </w:t>
      </w:r>
      <w:r>
        <w:rPr>
          <w:rFonts w:ascii="Arial" w:eastAsia="Times New Roman" w:hAnsi="Arial" w:cs="Arial"/>
          <w:kern w:val="0"/>
          <w:sz w:val="22"/>
          <w:szCs w:val="22"/>
          <w:shd w:val="clear" w:color="auto" w:fill="FFFFFF"/>
          <w:lang w:bidi="ar-SA"/>
        </w:rPr>
        <w:t>- osoba fizyczna lub prawna, organ publiczny, jednostka lub inny podmiot, który samodzielnie lub wspólnie z innymi ustala cele i sposoby przetwarzania danych osobowych. Administratorem danych osobowych pracowników WMCNT jest WMCNT ; Administratorem  danych osobowych pracowników Urzędu Marszałkowskiego jest Urząd Marszałkowski;</w:t>
      </w:r>
    </w:p>
    <w:p w14:paraId="2C4D38F0" w14:textId="77777777" w:rsidR="00A525C6" w:rsidRDefault="00053B2B" w:rsidP="00053B2B">
      <w:pPr>
        <w:widowControl/>
        <w:numPr>
          <w:ilvl w:val="1"/>
          <w:numId w:val="126"/>
        </w:numPr>
        <w:suppressAutoHyphens w:val="0"/>
        <w:ind w:left="851" w:hanging="436"/>
        <w:jc w:val="both"/>
        <w:rPr>
          <w:rFonts w:hint="eastAsia"/>
        </w:rPr>
      </w:pPr>
      <w:r>
        <w:rPr>
          <w:rFonts w:ascii="Arial" w:eastAsia="Times New Roman" w:hAnsi="Arial" w:cs="Arial"/>
          <w:b/>
          <w:kern w:val="0"/>
          <w:sz w:val="22"/>
          <w:szCs w:val="22"/>
          <w:shd w:val="clear" w:color="auto" w:fill="FFFFFF"/>
          <w:lang w:bidi="ar-SA"/>
        </w:rPr>
        <w:t xml:space="preserve">Organizator - </w:t>
      </w:r>
      <w:r>
        <w:rPr>
          <w:rFonts w:ascii="Arial" w:eastAsia="Times New Roman" w:hAnsi="Arial" w:cs="Arial"/>
          <w:kern w:val="0"/>
          <w:sz w:val="22"/>
          <w:szCs w:val="22"/>
          <w:shd w:val="clear" w:color="auto" w:fill="FFFFFF"/>
          <w:lang w:bidi="ar-SA"/>
        </w:rPr>
        <w:t>WMCNT, jako Administrator danych osobowych pracowników WMCNT oraz podmiot, któremu Województwo Warmińsko-Mazurskie – Urząd Marszałkowski Województwa Warmińsko-Mazurskiego w Olsztynie powierzył przetwarzanie danych osobowych w trybie art. 28 ust. 3 RODO.  Organizator powierza dalej (podpowierza) dane dla Wykonawcy;</w:t>
      </w:r>
    </w:p>
    <w:p w14:paraId="298E1B2B" w14:textId="77777777" w:rsidR="00A525C6" w:rsidRDefault="00053B2B" w:rsidP="00053B2B">
      <w:pPr>
        <w:widowControl/>
        <w:numPr>
          <w:ilvl w:val="1"/>
          <w:numId w:val="127"/>
        </w:numPr>
        <w:suppressAutoHyphens w:val="0"/>
        <w:ind w:left="851" w:hanging="436"/>
        <w:jc w:val="both"/>
        <w:rPr>
          <w:rFonts w:hint="eastAsia"/>
        </w:rPr>
      </w:pPr>
      <w:r>
        <w:rPr>
          <w:rFonts w:ascii="Arial" w:eastAsia="Times New Roman" w:hAnsi="Arial" w:cs="Arial"/>
          <w:b/>
          <w:kern w:val="0"/>
          <w:sz w:val="22"/>
          <w:szCs w:val="22"/>
          <w:shd w:val="clear" w:color="auto" w:fill="FFFFFF"/>
          <w:lang w:bidi="ar-SA"/>
        </w:rPr>
        <w:t>Wykonawca</w:t>
      </w:r>
      <w:r>
        <w:rPr>
          <w:rFonts w:ascii="Arial" w:eastAsia="Times New Roman" w:hAnsi="Arial" w:cs="Arial"/>
          <w:kern w:val="0"/>
          <w:sz w:val="22"/>
          <w:szCs w:val="22"/>
          <w:shd w:val="clear" w:color="auto" w:fill="FFFFFF"/>
          <w:lang w:bidi="ar-SA"/>
        </w:rPr>
        <w:t xml:space="preserve"> – Wykonawca świadczący usługę wydruku centralnego będący podmiotem, któremu Zamawiający powierza przetwarzanie danych w imieniu swoim i na swoją rzecz i powierza dalej (podpowierza) dane w imieniu i na rzecz Urzędu Marszałkowskiego;</w:t>
      </w:r>
    </w:p>
    <w:p w14:paraId="4BB4FB24" w14:textId="77777777" w:rsidR="00A525C6" w:rsidRDefault="00053B2B" w:rsidP="00053B2B">
      <w:pPr>
        <w:numPr>
          <w:ilvl w:val="1"/>
          <w:numId w:val="128"/>
        </w:numPr>
        <w:suppressAutoHyphens w:val="0"/>
        <w:ind w:left="851" w:hanging="436"/>
        <w:jc w:val="both"/>
        <w:rPr>
          <w:rFonts w:hint="eastAsia"/>
        </w:rPr>
      </w:pPr>
      <w:r>
        <w:rPr>
          <w:rFonts w:ascii="Arial" w:eastAsia="Times New Roman" w:hAnsi="Arial" w:cs="Arial"/>
          <w:b/>
          <w:bCs/>
          <w:kern w:val="0"/>
          <w:sz w:val="22"/>
          <w:szCs w:val="22"/>
          <w:shd w:val="clear" w:color="auto" w:fill="FFFFFF"/>
          <w:lang w:bidi="ar-SA"/>
        </w:rPr>
        <w:t xml:space="preserve">Przetwarzanie </w:t>
      </w:r>
      <w:r>
        <w:rPr>
          <w:rFonts w:ascii="Arial" w:eastAsia="Times New Roman" w:hAnsi="Arial" w:cs="Arial"/>
          <w:kern w:val="0"/>
          <w:sz w:val="22"/>
          <w:szCs w:val="22"/>
          <w:shd w:val="clear" w:color="auto" w:fill="FFFFFF"/>
          <w:lang w:bidi="ar-SA"/>
        </w:rPr>
        <w:t>- operacja lub zestaw operacji wykonywanych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należytego wykonania umowy;</w:t>
      </w:r>
    </w:p>
    <w:p w14:paraId="79136898" w14:textId="77777777" w:rsidR="00A525C6" w:rsidRDefault="00053B2B" w:rsidP="00053B2B">
      <w:pPr>
        <w:numPr>
          <w:ilvl w:val="0"/>
          <w:numId w:val="129"/>
        </w:numPr>
        <w:tabs>
          <w:tab w:val="right" w:pos="10162"/>
        </w:tabs>
        <w:suppressAutoHyphens w:val="0"/>
        <w:ind w:left="426" w:right="40" w:hanging="426"/>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lastRenderedPageBreak/>
        <w:t>Organizator w celu wykonania niniejszej Umowy powierza - jako Administrator danych osobowych pracowników WMCNT oraz podpowierza - jako podmiot przetwarzający - Wykonawcy przetwarzanie  danych osobowych na warunkach opisanych w niniejszym paragrafie. Podstawą powierzenia i podpowierzenia Wykonawcy przetwarzania danych osobowych jest art. 28 Rozporządzenia ogólnego.</w:t>
      </w:r>
    </w:p>
    <w:p w14:paraId="78A08B39" w14:textId="77777777" w:rsidR="00A525C6" w:rsidRDefault="00053B2B" w:rsidP="00053B2B">
      <w:pPr>
        <w:numPr>
          <w:ilvl w:val="0"/>
          <w:numId w:val="130"/>
        </w:numPr>
        <w:suppressAutoHyphens w:val="0"/>
        <w:ind w:left="426" w:right="40" w:hanging="426"/>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Organizator powierza i podpowierza Wykonawcy przetwarzanie danych osobowych wyłącznie w celu i w zakresie niezbędnym do należytego wykonania Umowy.</w:t>
      </w:r>
    </w:p>
    <w:p w14:paraId="4209FB39" w14:textId="77777777" w:rsidR="00A525C6" w:rsidRDefault="00053B2B" w:rsidP="00053B2B">
      <w:pPr>
        <w:numPr>
          <w:ilvl w:val="0"/>
          <w:numId w:val="131"/>
        </w:numPr>
        <w:suppressAutoHyphens w:val="0"/>
        <w:ind w:left="426" w:right="40" w:hanging="426"/>
        <w:jc w:val="both"/>
        <w:rPr>
          <w:rFonts w:hint="eastAsia"/>
        </w:rPr>
      </w:pPr>
      <w:r>
        <w:rPr>
          <w:rFonts w:ascii="Arial" w:eastAsia="Times New Roman" w:hAnsi="Arial" w:cs="Arial"/>
          <w:kern w:val="0"/>
          <w:sz w:val="22"/>
          <w:szCs w:val="22"/>
          <w:shd w:val="clear" w:color="auto" w:fill="FFFFFF"/>
          <w:lang w:bidi="ar-SA"/>
        </w:rPr>
        <w:t>Rodzaje powierzonych i podpowierzonych do przetwarzania danych osobowych oraz kategorie osób, których dane dotyczą</w:t>
      </w:r>
      <w:r>
        <w:rPr>
          <w:rFonts w:ascii="Arial" w:eastAsia="Times New Roman" w:hAnsi="Arial" w:cs="Arial"/>
          <w:bCs/>
          <w:kern w:val="0"/>
          <w:sz w:val="22"/>
          <w:szCs w:val="22"/>
          <w:shd w:val="clear" w:color="auto" w:fill="FFFFFF"/>
          <w:lang w:bidi="ar-SA"/>
        </w:rPr>
        <w:t>:</w:t>
      </w:r>
    </w:p>
    <w:p w14:paraId="13F79ABE" w14:textId="77777777" w:rsidR="00A525C6" w:rsidRDefault="00053B2B" w:rsidP="00053B2B">
      <w:pPr>
        <w:numPr>
          <w:ilvl w:val="1"/>
          <w:numId w:val="132"/>
        </w:numPr>
        <w:suppressAutoHyphens w:val="0"/>
        <w:ind w:left="851" w:right="40" w:hanging="425"/>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imię i nazwisko, stanowisko, komórka organizacyjna, nazwa drukowanego dokumentu, login, data i godzina przesłania pliku do wydruku, e-mail, dane z identyfikatora autoryzujące dostęp przy logowaniu do systemu wydruku centralnego / Pracownicy Warmińsko-Mazurskiego Centrum Nowych Technologii.</w:t>
      </w:r>
    </w:p>
    <w:p w14:paraId="1CF8271E" w14:textId="77777777" w:rsidR="00A525C6" w:rsidRDefault="00053B2B" w:rsidP="00053B2B">
      <w:pPr>
        <w:numPr>
          <w:ilvl w:val="1"/>
          <w:numId w:val="133"/>
        </w:numPr>
        <w:suppressAutoHyphens w:val="0"/>
        <w:ind w:left="851" w:right="40" w:hanging="425"/>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imię i nazwisko, stanowisko, komórka organizacyjna, nazwa drukowanego dokumentu, login, data i godzina przesłania pliku do wydruku, e-mail, dane z identyfikatora autoryzujące dostęp przy logowaniu do systemu wydruku centralnego / Pracownicy Urzędu Marszałkowskiego.</w:t>
      </w:r>
    </w:p>
    <w:p w14:paraId="7701774C" w14:textId="77777777" w:rsidR="00A525C6" w:rsidRDefault="00053B2B" w:rsidP="00053B2B">
      <w:pPr>
        <w:numPr>
          <w:ilvl w:val="0"/>
          <w:numId w:val="134"/>
        </w:numPr>
        <w:suppressAutoHyphens w:val="0"/>
        <w:ind w:left="426" w:right="40" w:hanging="426"/>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Wykonawca ponosi odpowiedzialność, tak wobec osób trzecich, jak i wobec każdego Administratora, za szkody powstałe w związku z nieprzestrzeganiem Rozporządzenia ogólnego oraz za przetwarzanie powierzonych do przetwarzania danych osobowych niezgodnie z Umową.</w:t>
      </w:r>
    </w:p>
    <w:p w14:paraId="0E4A90CE" w14:textId="77777777" w:rsidR="00A525C6" w:rsidRDefault="00053B2B" w:rsidP="00053B2B">
      <w:pPr>
        <w:numPr>
          <w:ilvl w:val="0"/>
          <w:numId w:val="135"/>
        </w:numPr>
        <w:suppressAutoHyphens w:val="0"/>
        <w:ind w:left="426" w:hanging="426"/>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Wykonawca oraz pracownicy Wykonawcy:</w:t>
      </w:r>
    </w:p>
    <w:p w14:paraId="5DA1DB6B" w14:textId="77777777" w:rsidR="00A525C6" w:rsidRDefault="00053B2B" w:rsidP="00053B2B">
      <w:pPr>
        <w:numPr>
          <w:ilvl w:val="1"/>
          <w:numId w:val="136"/>
        </w:numPr>
        <w:suppressAutoHyphens w:val="0"/>
        <w:ind w:left="851" w:hanging="491"/>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nie decydują o celach i środkach przetwarzania danych osobowych;</w:t>
      </w:r>
    </w:p>
    <w:p w14:paraId="256B74A2" w14:textId="77777777" w:rsidR="00A525C6" w:rsidRDefault="00053B2B" w:rsidP="00053B2B">
      <w:pPr>
        <w:numPr>
          <w:ilvl w:val="1"/>
          <w:numId w:val="137"/>
        </w:numPr>
        <w:suppressAutoHyphens w:val="0"/>
        <w:ind w:left="851" w:hanging="491"/>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lub na nośnikach, innych niż wymagane do prawidłowej realizacji umowy,</w:t>
      </w:r>
    </w:p>
    <w:p w14:paraId="26663FBF" w14:textId="77777777" w:rsidR="00A525C6" w:rsidRDefault="00053B2B" w:rsidP="00053B2B">
      <w:pPr>
        <w:numPr>
          <w:ilvl w:val="1"/>
          <w:numId w:val="138"/>
        </w:numPr>
        <w:suppressAutoHyphens w:val="0"/>
        <w:ind w:left="851" w:hanging="491"/>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nie są uprawnieni do wykorzystywania danych osobowych powierzonych i podpowierzonych do przetwarzania niniejszą Umową dla celu innego niż określony w ust. 3.</w:t>
      </w:r>
    </w:p>
    <w:p w14:paraId="3BA85482" w14:textId="77777777" w:rsidR="00A525C6" w:rsidRDefault="00053B2B" w:rsidP="00053B2B">
      <w:pPr>
        <w:numPr>
          <w:ilvl w:val="0"/>
          <w:numId w:val="139"/>
        </w:numPr>
        <w:suppressAutoHyphens w:val="0"/>
        <w:ind w:left="426" w:hanging="426"/>
        <w:jc w:val="both"/>
        <w:rPr>
          <w:rFonts w:hint="eastAsia"/>
        </w:rPr>
      </w:pPr>
      <w:r>
        <w:rPr>
          <w:rFonts w:ascii="Arial" w:eastAsia="Times New Roman" w:hAnsi="Arial" w:cs="Arial"/>
          <w:kern w:val="0"/>
          <w:sz w:val="22"/>
          <w:szCs w:val="22"/>
          <w:shd w:val="clear" w:color="auto" w:fill="FFFFFF"/>
          <w:lang w:bidi="ar-SA"/>
        </w:rPr>
        <w:t xml:space="preserve">Wykonawca zobowiązuje się do </w:t>
      </w:r>
      <w:r>
        <w:rPr>
          <w:rFonts w:ascii="Arial" w:eastAsia="Times New Roman" w:hAnsi="Arial" w:cs="Arial"/>
          <w:sz w:val="22"/>
          <w:szCs w:val="22"/>
          <w:lang w:bidi="ar-SA"/>
        </w:rPr>
        <w:t xml:space="preserve"> </w:t>
      </w:r>
      <w:r>
        <w:rPr>
          <w:rFonts w:ascii="Arial" w:eastAsia="Times New Roman" w:hAnsi="Arial" w:cs="Arial"/>
          <w:kern w:val="0"/>
          <w:sz w:val="22"/>
          <w:szCs w:val="22"/>
          <w:shd w:val="clear" w:color="auto" w:fill="FFFFFF"/>
          <w:lang w:bidi="ar-SA"/>
        </w:rPr>
        <w:t>udzielania Administratorom szerokiej pomocy w wywiązywaniu się z obowiązków określonych w art. 32-36 Rozporządzenia ogólnego.</w:t>
      </w:r>
    </w:p>
    <w:p w14:paraId="43BEDC10" w14:textId="77777777" w:rsidR="00A525C6" w:rsidRDefault="00053B2B" w:rsidP="00053B2B">
      <w:pPr>
        <w:numPr>
          <w:ilvl w:val="0"/>
          <w:numId w:val="140"/>
        </w:numPr>
        <w:suppressAutoHyphens w:val="0"/>
        <w:ind w:left="426" w:right="40" w:hanging="426"/>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Organizator umocowuje Wykonawcę do wydawania pracownikom Wykonawcy upoważnień do przetwarzania danych osobowych.</w:t>
      </w:r>
    </w:p>
    <w:p w14:paraId="0C0D2DAE" w14:textId="77777777" w:rsidR="00A525C6" w:rsidRDefault="00053B2B" w:rsidP="00053B2B">
      <w:pPr>
        <w:numPr>
          <w:ilvl w:val="0"/>
          <w:numId w:val="141"/>
        </w:numPr>
        <w:suppressAutoHyphens w:val="0"/>
        <w:ind w:left="426" w:right="40" w:hanging="426"/>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Organizator dopuszcza stosowanie przez Wykonawcę wzoru upoważnienia do przetwarzania danych osobowych, stanowiącego część Polityki Bezpieczeństwa Wykonawcy.</w:t>
      </w:r>
    </w:p>
    <w:p w14:paraId="709E13D8" w14:textId="77777777" w:rsidR="00A525C6" w:rsidRDefault="00053B2B" w:rsidP="00053B2B">
      <w:pPr>
        <w:numPr>
          <w:ilvl w:val="0"/>
          <w:numId w:val="142"/>
        </w:numPr>
        <w:suppressAutoHyphens w:val="0"/>
        <w:ind w:left="426" w:right="40" w:hanging="426"/>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Wykonawca zobowiązuje się do przetwarzania powierzonych i podpowierzonych danych osobowych zgodnie z obowiązującymi przepisami, w szczególności przepisami Rozporządzenia ogólnego oraz innymi przepisami powszechnie obowiązującymi, w tym wydanymi na podstawie Rozporządzenia ogólnego.</w:t>
      </w:r>
    </w:p>
    <w:p w14:paraId="7B6C490A" w14:textId="77777777" w:rsidR="00A525C6" w:rsidRDefault="00053B2B" w:rsidP="00053B2B">
      <w:pPr>
        <w:numPr>
          <w:ilvl w:val="0"/>
          <w:numId w:val="143"/>
        </w:numPr>
        <w:suppressAutoHyphens w:val="0"/>
        <w:ind w:left="426" w:right="40" w:hanging="426"/>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Przed rozpoczęciem przetwarzania powierzonych i podpowierzonych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przepisami prawa, w tym w szczególności Ustawy oraz Rozporządzenia ogólnego.</w:t>
      </w:r>
    </w:p>
    <w:p w14:paraId="043B0357" w14:textId="77777777" w:rsidR="00A525C6" w:rsidRDefault="00053B2B" w:rsidP="00053B2B">
      <w:pPr>
        <w:numPr>
          <w:ilvl w:val="0"/>
          <w:numId w:val="144"/>
        </w:numPr>
        <w:suppressAutoHyphens w:val="0"/>
        <w:ind w:left="426" w:hanging="426"/>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Wykonawca w szczególności zobowiązuje się do:</w:t>
      </w:r>
    </w:p>
    <w:p w14:paraId="66FBDA13" w14:textId="77777777" w:rsidR="00A525C6" w:rsidRDefault="00053B2B" w:rsidP="00053B2B">
      <w:pPr>
        <w:numPr>
          <w:ilvl w:val="0"/>
          <w:numId w:val="145"/>
        </w:numPr>
        <w:suppressAutoHyphens w:val="0"/>
        <w:ind w:left="851" w:right="40" w:hanging="425"/>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prowadzenia dokumentacji opisującej sposób przetwarzania danych osobowych oraz środki techniczne i organizacyjne zapewniające ochronę przetwarzanych danych osobowych, w tym w szczególności stosowne polityki np. Politykę Ochrony Danych Osobowych, Instrukcję Zarządzania Systemem Informatycznym Służącym do Przetwarzania Danych Osobowych itp.;</w:t>
      </w:r>
    </w:p>
    <w:p w14:paraId="66E9F0F4" w14:textId="77777777" w:rsidR="00A525C6" w:rsidRDefault="00053B2B" w:rsidP="00053B2B">
      <w:pPr>
        <w:numPr>
          <w:ilvl w:val="0"/>
          <w:numId w:val="146"/>
        </w:numPr>
        <w:suppressAutoHyphens w:val="0"/>
        <w:ind w:left="851" w:right="40" w:hanging="425"/>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przechowywania dokumentów w specjalnie do tego przeznaczonych szafach zamykanych na zamek lub w zamykanych na zamek pomieszczeniach, niedostępnych dla osób nieupoważnionych do przetwarzania danych osobowych;</w:t>
      </w:r>
    </w:p>
    <w:p w14:paraId="37CDA99E" w14:textId="77777777" w:rsidR="00A525C6" w:rsidRDefault="00053B2B" w:rsidP="00053B2B">
      <w:pPr>
        <w:numPr>
          <w:ilvl w:val="0"/>
          <w:numId w:val="147"/>
        </w:numPr>
        <w:suppressAutoHyphens w:val="0"/>
        <w:ind w:left="851" w:right="40" w:hanging="425"/>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ograniczenia dostępu do powierzonych do przetwarzania danych osobowych, wyłącznie do pracowników Wykonawcy posiadających upoważnienie do przetwarzania powierzonych danych osobowych;</w:t>
      </w:r>
    </w:p>
    <w:p w14:paraId="67F0D83B" w14:textId="77777777" w:rsidR="00A525C6" w:rsidRDefault="00053B2B" w:rsidP="00053B2B">
      <w:pPr>
        <w:numPr>
          <w:ilvl w:val="0"/>
          <w:numId w:val="148"/>
        </w:numPr>
        <w:suppressAutoHyphens w:val="0"/>
        <w:ind w:left="851" w:hanging="425"/>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prowadzenia ewidencji pracowników upoważnionych do przetwarzania danych osobowych;</w:t>
      </w:r>
    </w:p>
    <w:p w14:paraId="1DA4345D" w14:textId="77777777" w:rsidR="00A525C6" w:rsidRDefault="00053B2B" w:rsidP="00053B2B">
      <w:pPr>
        <w:numPr>
          <w:ilvl w:val="0"/>
          <w:numId w:val="149"/>
        </w:numPr>
        <w:suppressAutoHyphens w:val="0"/>
        <w:ind w:left="851" w:right="40" w:hanging="425"/>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zachowania w tajemnicy wszystkich danych osobowych powierzonych mu w trakcie obowią</w:t>
      </w:r>
      <w:r>
        <w:rPr>
          <w:rFonts w:ascii="Arial" w:eastAsia="Times New Roman" w:hAnsi="Arial" w:cs="Arial"/>
          <w:kern w:val="0"/>
          <w:sz w:val="22"/>
          <w:szCs w:val="22"/>
          <w:shd w:val="clear" w:color="auto" w:fill="FFFFFF"/>
          <w:lang w:bidi="ar-SA"/>
        </w:rPr>
        <w:lastRenderedPageBreak/>
        <w:t>zywania umowy lub dokumentów uzyskanych w związku z wykonywaniem czynności nią objętych, a także zachowania w tajemnicy informacji o stosowanych sposobach zabezpieczenia danych osobowych, również po wygaśnięciu lub rozwiązaniu umowy;</w:t>
      </w:r>
    </w:p>
    <w:p w14:paraId="3F79A0F6" w14:textId="77777777" w:rsidR="00A525C6" w:rsidRDefault="00053B2B" w:rsidP="00053B2B">
      <w:pPr>
        <w:numPr>
          <w:ilvl w:val="0"/>
          <w:numId w:val="150"/>
        </w:numPr>
        <w:suppressAutoHyphens w:val="0"/>
        <w:ind w:left="851" w:right="40" w:hanging="425"/>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prowadzenia stałego nadzoru nad swoimi pracownikami w zakresie zabezpieczenia przetwarzanych danych osobowych oraz wymagania od nich przestrzegania należytej staranności w zakresie zachowania w tajemnicy danych osobowych i ich zabezpieczenia.</w:t>
      </w:r>
    </w:p>
    <w:p w14:paraId="3820DAA7" w14:textId="77777777" w:rsidR="00A525C6" w:rsidRDefault="00053B2B" w:rsidP="00053B2B">
      <w:pPr>
        <w:numPr>
          <w:ilvl w:val="0"/>
          <w:numId w:val="151"/>
        </w:numPr>
        <w:suppressAutoHyphens w:val="0"/>
        <w:ind w:left="426" w:right="40" w:hanging="426"/>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Wykonawca zobowiąże swoich pracowników do zachowania powierzonych i podpowierzonych danych osobowych i sposobów ich zabezpieczenia w tajemnicy, także po ustaniu zatrudnienia u Wykonawcy.</w:t>
      </w:r>
    </w:p>
    <w:p w14:paraId="5F7117FA" w14:textId="77777777" w:rsidR="00A525C6" w:rsidRDefault="00053B2B" w:rsidP="00053B2B">
      <w:pPr>
        <w:numPr>
          <w:ilvl w:val="0"/>
          <w:numId w:val="152"/>
        </w:numPr>
        <w:suppressAutoHyphens w:val="0"/>
        <w:ind w:left="426" w:right="40" w:hanging="426"/>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Wykonawca poinformuje Organizatora:</w:t>
      </w:r>
    </w:p>
    <w:p w14:paraId="10B1AD76" w14:textId="77777777" w:rsidR="00A525C6" w:rsidRDefault="00053B2B" w:rsidP="00053B2B">
      <w:pPr>
        <w:numPr>
          <w:ilvl w:val="0"/>
          <w:numId w:val="153"/>
        </w:numPr>
        <w:suppressAutoHyphens w:val="0"/>
        <w:ind w:left="851" w:hanging="425"/>
        <w:jc w:val="both"/>
        <w:rPr>
          <w:rFonts w:hint="eastAsia"/>
        </w:rPr>
      </w:pPr>
      <w:r>
        <w:rPr>
          <w:rFonts w:ascii="Arial" w:eastAsia="Times New Roman" w:hAnsi="Arial" w:cs="Arial"/>
          <w:kern w:val="0"/>
          <w:sz w:val="22"/>
          <w:szCs w:val="22"/>
          <w:shd w:val="clear" w:color="auto" w:fill="FFFFFF"/>
          <w:lang w:bidi="ar-SA"/>
        </w:rPr>
        <w:t>niezwłocznie, nie później jednak niż w ciągu 24 godzin od stwierdzenia o wszelkich przypadkach</w:t>
      </w:r>
      <w:r>
        <w:rPr>
          <w:rFonts w:ascii="Arial" w:eastAsia="Times New Roman" w:hAnsi="Arial" w:cs="Arial"/>
          <w:kern w:val="0"/>
          <w:sz w:val="22"/>
          <w:szCs w:val="22"/>
          <w:lang w:bidi="ar-SA"/>
        </w:rPr>
        <w:t xml:space="preserve"> </w:t>
      </w:r>
      <w:r>
        <w:rPr>
          <w:rFonts w:ascii="Arial" w:eastAsia="Times New Roman" w:hAnsi="Arial" w:cs="Arial"/>
          <w:kern w:val="0"/>
          <w:sz w:val="22"/>
          <w:szCs w:val="22"/>
          <w:shd w:val="clear" w:color="auto" w:fill="FFFFFF"/>
          <w:lang w:bidi="ar-SA"/>
        </w:rPr>
        <w:t>naruszenia ochrony danych osobowych, w tym o naruszeniach obowiązków Wykonawcy dotyczących ochrony powierzonych danych osobowych, naruszenia tajemnicy tych danych osobowych lub ich niewłaściwego użycia; informacja musi co najmniej:</w:t>
      </w:r>
    </w:p>
    <w:p w14:paraId="0B5840F7" w14:textId="77777777" w:rsidR="00A525C6" w:rsidRDefault="00053B2B" w:rsidP="00053B2B">
      <w:pPr>
        <w:pStyle w:val="Akapitzlist"/>
        <w:numPr>
          <w:ilvl w:val="0"/>
          <w:numId w:val="2"/>
        </w:numPr>
        <w:ind w:left="1276" w:right="40" w:hanging="425"/>
        <w:jc w:val="both"/>
        <w:rPr>
          <w:rFonts w:ascii="Arial" w:hAnsi="Arial" w:cs="Arial"/>
          <w:sz w:val="22"/>
          <w:szCs w:val="22"/>
          <w:shd w:val="clear" w:color="auto" w:fill="FFFFFF"/>
        </w:rPr>
      </w:pPr>
      <w:r>
        <w:rPr>
          <w:rFonts w:ascii="Arial" w:hAnsi="Arial" w:cs="Arial"/>
          <w:sz w:val="22"/>
          <w:szCs w:val="22"/>
          <w:shd w:val="clear" w:color="auto" w:fill="FFFFFF"/>
        </w:rPr>
        <w:t>opisywać charakter naruszenia ochrony danych osobowych, w tym w miarę możliwości wskazywać kategorie i przybliżoną liczbę osób, których dane dotyczą, oraz kategorie i przybliżoną liczbę wpisów danych osobowych, których dotyczy naruszenie;</w:t>
      </w:r>
    </w:p>
    <w:p w14:paraId="53C106F1" w14:textId="77777777" w:rsidR="00A525C6" w:rsidRDefault="00053B2B" w:rsidP="00053B2B">
      <w:pPr>
        <w:numPr>
          <w:ilvl w:val="0"/>
          <w:numId w:val="2"/>
        </w:numPr>
        <w:suppressAutoHyphens w:val="0"/>
        <w:ind w:left="1276" w:hanging="425"/>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opisywać możliwe konsekwencje naruszenia ochrony danych osobowych;</w:t>
      </w:r>
    </w:p>
    <w:p w14:paraId="2F3422C5" w14:textId="77777777" w:rsidR="00A525C6" w:rsidRDefault="00053B2B" w:rsidP="00053B2B">
      <w:pPr>
        <w:numPr>
          <w:ilvl w:val="0"/>
          <w:numId w:val="2"/>
        </w:numPr>
        <w:suppressAutoHyphens w:val="0"/>
        <w:ind w:left="1276" w:right="40" w:hanging="425"/>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opisywać środki zastosowane lub proponowane przez Wykonawcę w celu zaradzenia naruszeniu ochrony danych osobowych, w tym w stosownych przypadkach środki w celu zminimalizowania jego ewentualnych negatywnych skutków;</w:t>
      </w:r>
    </w:p>
    <w:p w14:paraId="7E26A386" w14:textId="0FBC11D3" w:rsidR="00A525C6" w:rsidRDefault="00053B2B" w:rsidP="00053B2B">
      <w:pPr>
        <w:numPr>
          <w:ilvl w:val="0"/>
          <w:numId w:val="154"/>
        </w:numPr>
        <w:suppressAutoHyphens w:val="0"/>
        <w:ind w:left="851" w:right="40" w:hanging="425"/>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niezwłocznie o wszelkich czynnościach z własnym udziałem w sprawach dotyczących ochrony danych osobowych prowadzonych w szczególności przez</w:t>
      </w:r>
      <w:r w:rsidR="004024D3">
        <w:rPr>
          <w:rFonts w:ascii="Arial" w:eastAsia="Times New Roman" w:hAnsi="Arial" w:cs="Arial"/>
          <w:kern w:val="0"/>
          <w:sz w:val="22"/>
          <w:szCs w:val="22"/>
          <w:shd w:val="clear" w:color="auto" w:fill="FFFFFF"/>
          <w:lang w:bidi="ar-SA"/>
        </w:rPr>
        <w:t xml:space="preserve"> Prezesa Urzędu Ochrony Danych Osobowych</w:t>
      </w:r>
      <w:r>
        <w:rPr>
          <w:rFonts w:ascii="Arial" w:eastAsia="Times New Roman" w:hAnsi="Arial" w:cs="Arial"/>
          <w:kern w:val="0"/>
          <w:sz w:val="22"/>
          <w:szCs w:val="22"/>
          <w:shd w:val="clear" w:color="auto" w:fill="FFFFFF"/>
          <w:lang w:bidi="ar-SA"/>
        </w:rPr>
        <w:t xml:space="preserve"> (lub każdorazowy inny organ nadzorczy w rozumieniu Rozporządzenia ogólnego), Policję, sąd lub inne organy.</w:t>
      </w:r>
    </w:p>
    <w:p w14:paraId="2B5C4238" w14:textId="77777777" w:rsidR="00A525C6" w:rsidRDefault="00053B2B" w:rsidP="00053B2B">
      <w:pPr>
        <w:numPr>
          <w:ilvl w:val="0"/>
          <w:numId w:val="155"/>
        </w:numPr>
        <w:suppressAutoHyphens w:val="0"/>
        <w:ind w:left="426" w:right="40" w:hanging="426"/>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Wykonawca zobowiązuje się do udzielenia Organizatorowi, na każde jego żądanie, informacji na temat przetwarzania powierzonych do przetwarzania danych osobowych.</w:t>
      </w:r>
    </w:p>
    <w:p w14:paraId="0D651F9C" w14:textId="77777777" w:rsidR="00A525C6" w:rsidRDefault="00053B2B" w:rsidP="00053B2B">
      <w:pPr>
        <w:numPr>
          <w:ilvl w:val="0"/>
          <w:numId w:val="156"/>
        </w:numPr>
        <w:suppressAutoHyphens w:val="0"/>
        <w:ind w:left="426" w:right="40" w:hanging="426"/>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Wykonawca umożliwi każdemu Administratorowi lub podmiotowi przez niego upoważnionemu dokonywanie w każdym czasie kontroli zgodności przetwarzania powierzonych do przetwarzania danych osobowych z Ustawą, Rozporządzeniem ogólnym lub umową w miejscach, w których są one przetwarzane, w tym w siedzibie Wykonawcy, w szczególności z prawem Administratora lub podmiotu przez niego upoważnionego do:</w:t>
      </w:r>
    </w:p>
    <w:p w14:paraId="7B7A5F29" w14:textId="77777777" w:rsidR="00A525C6" w:rsidRDefault="00053B2B" w:rsidP="00053B2B">
      <w:pPr>
        <w:numPr>
          <w:ilvl w:val="0"/>
          <w:numId w:val="157"/>
        </w:numPr>
        <w:suppressAutoHyphens w:val="0"/>
        <w:ind w:left="851" w:right="40" w:hanging="425"/>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wstępu w godzinach pracy podmiotu kontrolowanego, za okazaniem imiennego upoważnienia,  do pomieszczeń, w których zlokalizowany jest zbiór powierzonych do przetwarzania danych osobowych, i przeprowadzenia niezbędnych badań lub innych czynności kontrolnych w celu oceny zgodności przetwarzania danych osobowych z Ustawą, Rozporządzeniem ogólnym lub umową;</w:t>
      </w:r>
    </w:p>
    <w:p w14:paraId="20A1B0A4" w14:textId="77777777" w:rsidR="00A525C6" w:rsidRDefault="00053B2B" w:rsidP="00053B2B">
      <w:pPr>
        <w:numPr>
          <w:ilvl w:val="0"/>
          <w:numId w:val="158"/>
        </w:numPr>
        <w:suppressAutoHyphens w:val="0"/>
        <w:ind w:left="851" w:right="40" w:hanging="425"/>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żądania złożenia pisemnych lub ustnych wyjaśnień w zakresie niezbędnym do ustalenia stanu faktycznego;</w:t>
      </w:r>
    </w:p>
    <w:p w14:paraId="76024A15" w14:textId="77777777" w:rsidR="00A525C6" w:rsidRDefault="00053B2B" w:rsidP="00053B2B">
      <w:pPr>
        <w:numPr>
          <w:ilvl w:val="0"/>
          <w:numId w:val="159"/>
        </w:numPr>
        <w:suppressAutoHyphens w:val="0"/>
        <w:ind w:left="851" w:right="40" w:hanging="425"/>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wglądu do wszelkich dokumentów i wszelkich danych mających bezpośredni związek z przedmiotem kontroli oraz sporządzania ich kopii;</w:t>
      </w:r>
    </w:p>
    <w:p w14:paraId="50E104E9" w14:textId="77777777" w:rsidR="00A525C6" w:rsidRDefault="00053B2B" w:rsidP="00053B2B">
      <w:pPr>
        <w:numPr>
          <w:ilvl w:val="0"/>
          <w:numId w:val="160"/>
        </w:numPr>
        <w:suppressAutoHyphens w:val="0"/>
        <w:ind w:left="851" w:right="40" w:hanging="425"/>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przeprowadzania oględzin urządzeń i nośników oraz oględzin na stacjach klienckich używanych do przetwarzania danych osobowych.</w:t>
      </w:r>
    </w:p>
    <w:p w14:paraId="63862D18" w14:textId="77777777" w:rsidR="00A525C6" w:rsidRDefault="00053B2B" w:rsidP="00053B2B">
      <w:pPr>
        <w:numPr>
          <w:ilvl w:val="0"/>
          <w:numId w:val="161"/>
        </w:numPr>
        <w:suppressAutoHyphens w:val="0"/>
        <w:ind w:left="851" w:right="40" w:hanging="425"/>
        <w:jc w:val="both"/>
        <w:rPr>
          <w:rFonts w:hint="eastAsia"/>
        </w:rPr>
      </w:pPr>
      <w:r>
        <w:rPr>
          <w:rFonts w:ascii="Arial" w:eastAsia="Times New Roman" w:hAnsi="Arial" w:cs="Arial"/>
          <w:sz w:val="22"/>
          <w:szCs w:val="22"/>
          <w:shd w:val="clear" w:color="auto" w:fill="FFFFFF"/>
          <w:lang w:bidi="ar-SA"/>
        </w:rPr>
        <w:t>otrzymania w terminie 14 dni od dnia przekazania przez Organizatora do Wykonawcy „Listy kontrolnej podmiotu przetwarzającego” przygotowanej na podstawie art. 28 ust. 3 lit h Rozporządzenia ogólnego. Lista kontrolna powinna być wypełniona i podpisana przez osobę reprezentującą Wykonawcę lub przez osobę upoważnioną.</w:t>
      </w:r>
    </w:p>
    <w:p w14:paraId="2D7CD261" w14:textId="77777777" w:rsidR="00A525C6" w:rsidRDefault="00053B2B" w:rsidP="00053B2B">
      <w:pPr>
        <w:numPr>
          <w:ilvl w:val="0"/>
          <w:numId w:val="162"/>
        </w:numPr>
        <w:suppressAutoHyphens w:val="0"/>
        <w:ind w:left="426" w:right="40" w:hanging="426"/>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Pisemne zawiadomienie o zamiarze przeprowadzenia kontroli powinno być przekazane Wykonawcy co najmniej 3 dni przed dniem rozpoczęcia kontroli.</w:t>
      </w:r>
    </w:p>
    <w:p w14:paraId="289F92DB" w14:textId="77777777" w:rsidR="00A525C6" w:rsidRDefault="00053B2B" w:rsidP="00053B2B">
      <w:pPr>
        <w:numPr>
          <w:ilvl w:val="0"/>
          <w:numId w:val="163"/>
        </w:numPr>
        <w:suppressAutoHyphens w:val="0"/>
        <w:ind w:left="426" w:right="40" w:hanging="426"/>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W przypadku powzięcia przez Administratora wiadomości o rażącym naruszeniu przez Wykonawcę zobowiązań wynikających z Ustawy, Rozporządzenia ogólnego lub z niniejszej umowy, Wykonawca umożliwi Administratorowi lub podmiotowi przez niego upoważnionemu, dokonanie niezapowiedzianej kontroli, w celu o którym mowa w ust. 16.</w:t>
      </w:r>
    </w:p>
    <w:p w14:paraId="0CD19734" w14:textId="77777777" w:rsidR="00A525C6" w:rsidRDefault="00053B2B" w:rsidP="00053B2B">
      <w:pPr>
        <w:numPr>
          <w:ilvl w:val="0"/>
          <w:numId w:val="164"/>
        </w:numPr>
        <w:suppressAutoHyphens w:val="0"/>
        <w:ind w:left="426" w:right="20" w:hanging="426"/>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Wykonawca jest zobowiązany zastosować się do zaleceń Organizatora dotyczących poprawy jakości zabezpieczenia powierzonych do przetwarzania danych osobowych oraz sposobu ich przetwarzania, wynikających z kontroli przeprowadzonych na podstawie ust. 16.</w:t>
      </w:r>
    </w:p>
    <w:p w14:paraId="5FA26FD8" w14:textId="77777777" w:rsidR="00A525C6" w:rsidRDefault="00053B2B" w:rsidP="00053B2B">
      <w:pPr>
        <w:numPr>
          <w:ilvl w:val="0"/>
          <w:numId w:val="165"/>
        </w:numPr>
        <w:suppressAutoHyphens w:val="0"/>
        <w:ind w:left="426" w:right="20" w:hanging="426"/>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Wykonawca dokumentuje wszelkie naruszenia ochrony danych osobowych, w tym okoliczności naruszenia ochrony danych osobowych, jego skutki oraz podjęte działania zaradcze.</w:t>
      </w:r>
    </w:p>
    <w:p w14:paraId="75A99605" w14:textId="0F52B53E" w:rsidR="00A525C6" w:rsidRDefault="00053B2B" w:rsidP="00053B2B">
      <w:pPr>
        <w:numPr>
          <w:ilvl w:val="0"/>
          <w:numId w:val="166"/>
        </w:numPr>
        <w:suppressAutoHyphens w:val="0"/>
        <w:ind w:left="426" w:hanging="426"/>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lastRenderedPageBreak/>
        <w:t>Organizator powierza Wykonawcy przetwarzanie danych osobowych na okres obowiązywania niniejszej umowy.</w:t>
      </w:r>
    </w:p>
    <w:p w14:paraId="05ED34E2" w14:textId="77777777" w:rsidR="00A525C6" w:rsidRDefault="00053B2B" w:rsidP="00053B2B">
      <w:pPr>
        <w:numPr>
          <w:ilvl w:val="0"/>
          <w:numId w:val="167"/>
        </w:numPr>
        <w:suppressAutoHyphens w:val="0"/>
        <w:ind w:left="426" w:right="20" w:hanging="426"/>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Wykonawca, w przypadku wygaśnięcia, rozwiązania lub odstąpienia od umowy niezwłocznie, ale nie później niż w terminie 14 dni, zobowiązuje się - zgodnie z wyborem Organizatora - zwrócić Organizatorowi lub usunąć wszelkie dane osobowe, których przetwarzanie zostało mu powierzone, w tym skutecznie usunąć je również z nośników elektronicznych pozostających w jego dyspozycji i potwierdzić powyższe przekazanym Organizatorowi protokołem. Powyższy obowiązek nie dotyczy sytuacji, w których przepisy powszechnie obowiązujące nakazują Wykonawcy przetwarzanie danych mimo wygaśnięcia, rozwiązania lub odstąpienia od niniejszej Umowy.</w:t>
      </w:r>
    </w:p>
    <w:p w14:paraId="78126756" w14:textId="77777777" w:rsidR="00A525C6" w:rsidRDefault="00053B2B" w:rsidP="00053B2B">
      <w:pPr>
        <w:numPr>
          <w:ilvl w:val="0"/>
          <w:numId w:val="168"/>
        </w:numPr>
        <w:suppressAutoHyphens w:val="0"/>
        <w:ind w:left="426" w:right="20" w:hanging="426"/>
        <w:jc w:val="both"/>
        <w:rPr>
          <w:rFonts w:ascii="Arial" w:eastAsia="Times New Roman" w:hAnsi="Arial" w:cs="Arial"/>
          <w:kern w:val="0"/>
          <w:sz w:val="22"/>
          <w:szCs w:val="22"/>
          <w:shd w:val="clear" w:color="auto" w:fill="FFFFFF"/>
          <w:lang w:bidi="ar-SA"/>
        </w:rPr>
      </w:pPr>
      <w:r>
        <w:rPr>
          <w:rFonts w:ascii="Arial" w:eastAsia="Times New Roman" w:hAnsi="Arial" w:cs="Arial"/>
          <w:kern w:val="0"/>
          <w:sz w:val="22"/>
          <w:szCs w:val="22"/>
          <w:shd w:val="clear" w:color="auto" w:fill="FFFFFF"/>
          <w:lang w:bidi="ar-SA"/>
        </w:rPr>
        <w:t>W sprawach nie uregulowanych w niniejszym paragrafie mają zastosowanie przepisy Ustawy i Rozporządzenia ogólnego oraz inne powszechnie obowiązujące przepisy, w tym wydane na podstawie Rozporządzenia ogólnego.</w:t>
      </w:r>
    </w:p>
    <w:p w14:paraId="75135902" w14:textId="77777777" w:rsidR="00A525C6" w:rsidRDefault="00A525C6">
      <w:pPr>
        <w:widowControl/>
        <w:suppressAutoHyphens w:val="0"/>
        <w:jc w:val="center"/>
        <w:rPr>
          <w:rFonts w:ascii="Arial" w:eastAsia="Arial Unicode MS" w:hAnsi="Arial" w:cs="Arial"/>
          <w:kern w:val="0"/>
          <w:sz w:val="22"/>
          <w:szCs w:val="22"/>
          <w:lang w:bidi="ar-SA"/>
        </w:rPr>
      </w:pPr>
    </w:p>
    <w:p w14:paraId="024A8ADB" w14:textId="77777777" w:rsidR="00A525C6" w:rsidRDefault="00053B2B">
      <w:pPr>
        <w:widowControl/>
        <w:suppressAutoHyphens w:val="0"/>
        <w:jc w:val="center"/>
        <w:rPr>
          <w:rFonts w:ascii="Arial" w:eastAsia="Arial Unicode MS" w:hAnsi="Arial" w:cs="Arial"/>
          <w:b/>
          <w:bCs/>
          <w:kern w:val="0"/>
          <w:sz w:val="22"/>
          <w:szCs w:val="22"/>
          <w:lang w:bidi="ar-SA"/>
        </w:rPr>
      </w:pPr>
      <w:r>
        <w:rPr>
          <w:rFonts w:ascii="Arial" w:eastAsia="Arial Unicode MS" w:hAnsi="Arial" w:cs="Arial"/>
          <w:b/>
          <w:bCs/>
          <w:kern w:val="0"/>
          <w:sz w:val="22"/>
          <w:szCs w:val="22"/>
          <w:lang w:bidi="ar-SA"/>
        </w:rPr>
        <w:t>§ 13</w:t>
      </w:r>
    </w:p>
    <w:p w14:paraId="00BDA10B" w14:textId="77777777" w:rsidR="00A525C6" w:rsidRDefault="00053B2B">
      <w:pPr>
        <w:widowControl/>
        <w:suppressAutoHyphens w:val="0"/>
        <w:jc w:val="center"/>
        <w:rPr>
          <w:rFonts w:ascii="Arial" w:eastAsia="Arial Unicode MS" w:hAnsi="Arial" w:cs="Arial"/>
          <w:b/>
          <w:bCs/>
          <w:kern w:val="0"/>
          <w:sz w:val="22"/>
          <w:szCs w:val="22"/>
          <w:lang w:bidi="ar-SA"/>
        </w:rPr>
      </w:pPr>
      <w:r>
        <w:rPr>
          <w:rFonts w:ascii="Arial" w:eastAsia="Arial Unicode MS" w:hAnsi="Arial" w:cs="Arial"/>
          <w:b/>
          <w:bCs/>
          <w:kern w:val="0"/>
          <w:sz w:val="22"/>
          <w:szCs w:val="22"/>
          <w:lang w:bidi="ar-SA"/>
        </w:rPr>
        <w:t>INFORMACJA O PRZETWARZANIU DANYCH OSOBOWYCH</w:t>
      </w:r>
    </w:p>
    <w:p w14:paraId="05D7E04B" w14:textId="77777777" w:rsidR="00A525C6" w:rsidRDefault="00A525C6">
      <w:pPr>
        <w:widowControl/>
        <w:suppressAutoHyphens w:val="0"/>
        <w:jc w:val="center"/>
        <w:rPr>
          <w:rFonts w:ascii="Arial" w:eastAsia="Arial Unicode MS" w:hAnsi="Arial" w:cs="Arial"/>
          <w:b/>
          <w:bCs/>
          <w:kern w:val="0"/>
          <w:sz w:val="22"/>
          <w:szCs w:val="22"/>
          <w:lang w:bidi="ar-SA"/>
        </w:rPr>
      </w:pPr>
    </w:p>
    <w:p w14:paraId="45C457AF" w14:textId="77777777" w:rsidR="00A525C6" w:rsidRDefault="00053B2B" w:rsidP="00053B2B">
      <w:pPr>
        <w:widowControl/>
        <w:numPr>
          <w:ilvl w:val="0"/>
          <w:numId w:val="19"/>
        </w:numPr>
        <w:tabs>
          <w:tab w:val="left" w:pos="0"/>
        </w:tabs>
        <w:ind w:left="426" w:hanging="426"/>
        <w:jc w:val="both"/>
        <w:rPr>
          <w:rFonts w:hint="eastAsia"/>
        </w:rPr>
      </w:pPr>
      <w:r>
        <w:rPr>
          <w:rFonts w:ascii="Arial" w:eastAsia="Times New Roman" w:hAnsi="Arial" w:cs="Arial"/>
          <w:sz w:val="22"/>
          <w:szCs w:val="22"/>
          <w:lang w:eastAsia="pl-PL"/>
        </w:rPr>
        <w:t>Wzajemne udostępnienie danych osobowych osób odpowiedzialnych za realizację zamówienia ze strony Zamawiającego i ze strony Wykonawcy wskazanych w § 6 Umowy stanowi udostępnienie danych pomiędzy niezależnymi administratorami. Każda ze Stron, jako administrator udostępnionych jej danych osobowych, samodzielnie decyduje o celach i środkach przetwarzania udostępnionych jej danych osobowych, w granicach obowiązującego prawa i ponosi za to odpowiedzialność.</w:t>
      </w:r>
    </w:p>
    <w:p w14:paraId="1864B55E" w14:textId="72FFC930" w:rsidR="00A525C6" w:rsidRDefault="00053B2B" w:rsidP="00053B2B">
      <w:pPr>
        <w:widowControl/>
        <w:numPr>
          <w:ilvl w:val="0"/>
          <w:numId w:val="19"/>
        </w:numPr>
        <w:tabs>
          <w:tab w:val="left" w:pos="0"/>
        </w:tabs>
        <w:ind w:left="426" w:hanging="426"/>
        <w:jc w:val="both"/>
        <w:rPr>
          <w:rFonts w:hint="eastAsia"/>
        </w:rPr>
      </w:pPr>
      <w:r>
        <w:rPr>
          <w:rFonts w:ascii="Arial" w:eastAsia="Times New Roman" w:hAnsi="Arial" w:cs="Arial"/>
          <w:sz w:val="22"/>
          <w:szCs w:val="22"/>
          <w:lang w:eastAsia="pl-PL"/>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6A8E8633" w14:textId="070CC528" w:rsidR="00A525C6" w:rsidRDefault="00053B2B" w:rsidP="00053B2B">
      <w:pPr>
        <w:widowControl/>
        <w:numPr>
          <w:ilvl w:val="0"/>
          <w:numId w:val="19"/>
        </w:numPr>
        <w:tabs>
          <w:tab w:val="left" w:pos="0"/>
        </w:tabs>
        <w:ind w:left="426" w:hanging="426"/>
        <w:jc w:val="both"/>
        <w:rPr>
          <w:rFonts w:hint="eastAsia"/>
        </w:rPr>
      </w:pPr>
      <w:r>
        <w:rPr>
          <w:rFonts w:ascii="Arial" w:eastAsia="Times New Roman" w:hAnsi="Arial" w:cs="Arial"/>
          <w:sz w:val="22"/>
          <w:szCs w:val="22"/>
          <w:lang w:eastAsia="pl-PL"/>
        </w:rPr>
        <w:t>Strony wzajemnie przekażą swoim pracownikom zaangażowanym w wykonanie umowy, w tym pracownikom odpowiedzialnym za realizację zamówienia ze strony Zamawiającego i ze strony Wykonawcy, treść określonych przez drugą Stronę klauzul informacyjnych dotyczących pracowników drugiej Strony, których dane otrzymano w celu realizacji i wykonania umowy.</w:t>
      </w:r>
    </w:p>
    <w:p w14:paraId="78BF556D" w14:textId="2AF77BAA" w:rsidR="00A525C6" w:rsidRDefault="00053B2B" w:rsidP="00053B2B">
      <w:pPr>
        <w:widowControl/>
        <w:numPr>
          <w:ilvl w:val="0"/>
          <w:numId w:val="19"/>
        </w:numPr>
        <w:tabs>
          <w:tab w:val="left" w:pos="0"/>
        </w:tabs>
        <w:ind w:left="426" w:hanging="426"/>
        <w:jc w:val="both"/>
        <w:rPr>
          <w:rFonts w:hint="eastAsia"/>
        </w:rPr>
      </w:pPr>
      <w:bookmarkStart w:id="26" w:name="_Hlk174518322"/>
      <w:r>
        <w:rPr>
          <w:rFonts w:ascii="Arial" w:eastAsia="Times New Roman" w:hAnsi="Arial" w:cs="Arial"/>
          <w:sz w:val="22"/>
          <w:szCs w:val="22"/>
          <w:lang w:eastAsia="pl-PL"/>
        </w:rPr>
        <w:t>Klauzula Informacyjna Zamawiającego przeznaczona dla pracowników i współpracowników Wykonawcy</w:t>
      </w:r>
      <w:bookmarkEnd w:id="26"/>
      <w:r>
        <w:rPr>
          <w:rFonts w:ascii="Arial" w:eastAsia="Times New Roman" w:hAnsi="Arial" w:cs="Arial"/>
          <w:sz w:val="22"/>
          <w:szCs w:val="22"/>
          <w:lang w:eastAsia="pl-PL"/>
        </w:rPr>
        <w:t>, stanowi Załącznik nr 2 do niniejszej umowy. Klauzula Informacyjna Wykonawcy przeznaczona dla pracowników i współpracowników Zamawiającego zostanie przekazana Zamawiającemu niezwłocznie po podpisaniu umowy.</w:t>
      </w:r>
    </w:p>
    <w:p w14:paraId="5F3D1CF3" w14:textId="77777777" w:rsidR="00A525C6" w:rsidRDefault="00A525C6">
      <w:pPr>
        <w:suppressAutoHyphens w:val="0"/>
        <w:jc w:val="center"/>
        <w:rPr>
          <w:rFonts w:ascii="Arial" w:eastAsia="Arial Unicode MS" w:hAnsi="Arial" w:cs="Arial"/>
          <w:kern w:val="0"/>
          <w:sz w:val="22"/>
          <w:szCs w:val="22"/>
        </w:rPr>
      </w:pPr>
    </w:p>
    <w:p w14:paraId="468C74E9" w14:textId="77777777" w:rsidR="00A525C6" w:rsidRDefault="00053B2B">
      <w:pPr>
        <w:suppressAutoHyphens w:val="0"/>
        <w:jc w:val="center"/>
        <w:rPr>
          <w:rFonts w:ascii="Arial" w:eastAsia="Arial Unicode MS" w:hAnsi="Arial" w:cs="Arial"/>
          <w:b/>
          <w:bCs/>
          <w:kern w:val="0"/>
          <w:sz w:val="22"/>
          <w:szCs w:val="22"/>
        </w:rPr>
      </w:pPr>
      <w:r>
        <w:rPr>
          <w:rFonts w:ascii="Arial" w:eastAsia="Arial Unicode MS" w:hAnsi="Arial" w:cs="Arial"/>
          <w:b/>
          <w:bCs/>
          <w:kern w:val="0"/>
          <w:sz w:val="22"/>
          <w:szCs w:val="22"/>
        </w:rPr>
        <w:t>§ 14</w:t>
      </w:r>
    </w:p>
    <w:p w14:paraId="156DF84C" w14:textId="77777777" w:rsidR="00A525C6" w:rsidRDefault="00053B2B">
      <w:pPr>
        <w:suppressAutoHyphens w:val="0"/>
        <w:jc w:val="center"/>
        <w:rPr>
          <w:rFonts w:ascii="Arial" w:eastAsia="Arial Unicode MS" w:hAnsi="Arial" w:cs="Arial"/>
          <w:b/>
          <w:bCs/>
          <w:kern w:val="0"/>
          <w:sz w:val="22"/>
          <w:szCs w:val="22"/>
        </w:rPr>
      </w:pPr>
      <w:r>
        <w:rPr>
          <w:rFonts w:ascii="Arial" w:eastAsia="Arial Unicode MS" w:hAnsi="Arial" w:cs="Arial"/>
          <w:b/>
          <w:bCs/>
          <w:kern w:val="0"/>
          <w:sz w:val="22"/>
          <w:szCs w:val="22"/>
        </w:rPr>
        <w:t>ZMIANA UMOWY</w:t>
      </w:r>
    </w:p>
    <w:p w14:paraId="36DB336F" w14:textId="77777777" w:rsidR="00A525C6" w:rsidRDefault="00A525C6">
      <w:pPr>
        <w:suppressAutoHyphens w:val="0"/>
        <w:jc w:val="center"/>
        <w:rPr>
          <w:rFonts w:ascii="Arial" w:eastAsia="Arial Unicode MS" w:hAnsi="Arial" w:cs="Arial"/>
          <w:b/>
          <w:bCs/>
          <w:kern w:val="0"/>
          <w:sz w:val="22"/>
          <w:szCs w:val="22"/>
        </w:rPr>
      </w:pPr>
    </w:p>
    <w:p w14:paraId="1250E92B" w14:textId="77777777" w:rsidR="00A525C6" w:rsidRDefault="00053B2B" w:rsidP="00053B2B">
      <w:pPr>
        <w:numPr>
          <w:ilvl w:val="0"/>
          <w:numId w:val="169"/>
        </w:numPr>
        <w:suppressAutoHyphens w:val="0"/>
        <w:ind w:left="426" w:hanging="426"/>
        <w:jc w:val="both"/>
        <w:rPr>
          <w:rFonts w:ascii="Arial" w:hAnsi="Arial" w:cs="Arial"/>
          <w:kern w:val="0"/>
          <w:sz w:val="22"/>
          <w:szCs w:val="22"/>
        </w:rPr>
      </w:pPr>
      <w:r>
        <w:rPr>
          <w:rFonts w:ascii="Arial" w:hAnsi="Arial" w:cs="Arial"/>
          <w:kern w:val="0"/>
          <w:sz w:val="22"/>
          <w:szCs w:val="22"/>
        </w:rPr>
        <w:t>Zakazuje się zmian postanowień zawartej umowy w stosunku do treści oferty, na podstawie której dokonano wyboru Wykonawcy, z zastrzeżeniem:</w:t>
      </w:r>
    </w:p>
    <w:p w14:paraId="450DC0CE" w14:textId="77777777" w:rsidR="00A525C6" w:rsidRDefault="00053B2B" w:rsidP="00053B2B">
      <w:pPr>
        <w:numPr>
          <w:ilvl w:val="0"/>
          <w:numId w:val="170"/>
        </w:numPr>
        <w:suppressAutoHyphens w:val="0"/>
        <w:ind w:left="851" w:hanging="425"/>
        <w:jc w:val="both"/>
        <w:rPr>
          <w:rFonts w:ascii="Arial" w:hAnsi="Arial" w:cs="Arial"/>
          <w:kern w:val="0"/>
          <w:sz w:val="22"/>
          <w:szCs w:val="22"/>
        </w:rPr>
      </w:pPr>
      <w:r>
        <w:rPr>
          <w:rFonts w:ascii="Arial" w:hAnsi="Arial" w:cs="Arial"/>
          <w:kern w:val="0"/>
          <w:sz w:val="22"/>
          <w:szCs w:val="22"/>
        </w:rPr>
        <w:t>zmiany terminu wykonania przedmiotu umowy w przypadku, gdy konieczność wprowadzenia zmian wynika z okoliczności trudnych do przewidzenia, przy zachowaniu należytej staranności, w chwili zawarcia umowy, na które to okoliczności Strony nie miały wpływu, w tym spowodowanych działaniem osób trzecich,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 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w:t>
      </w:r>
    </w:p>
    <w:p w14:paraId="3BAA82CA" w14:textId="77777777" w:rsidR="00A525C6" w:rsidRDefault="00053B2B" w:rsidP="00053B2B">
      <w:pPr>
        <w:numPr>
          <w:ilvl w:val="0"/>
          <w:numId w:val="171"/>
        </w:numPr>
        <w:suppressAutoHyphens w:val="0"/>
        <w:ind w:left="851" w:hanging="425"/>
        <w:jc w:val="both"/>
        <w:rPr>
          <w:rFonts w:hint="eastAsia"/>
        </w:rPr>
      </w:pPr>
      <w:r>
        <w:rPr>
          <w:rFonts w:ascii="Arial" w:hAnsi="Arial" w:cs="Arial"/>
          <w:kern w:val="0"/>
          <w:sz w:val="22"/>
          <w:szCs w:val="22"/>
        </w:rPr>
        <w:t xml:space="preserve">zmian dopuszczalnych w świetle powszechnie obowiązujących przepisów prawa w tym w szczególności przewidzianych w art. 455 ust. 2 ustawy </w:t>
      </w:r>
      <w:proofErr w:type="spellStart"/>
      <w:r>
        <w:rPr>
          <w:rFonts w:ascii="Arial" w:hAnsi="Arial" w:cs="Arial"/>
          <w:kern w:val="0"/>
          <w:sz w:val="22"/>
          <w:szCs w:val="22"/>
        </w:rPr>
        <w:t>Pzp</w:t>
      </w:r>
      <w:proofErr w:type="spellEnd"/>
      <w:r>
        <w:rPr>
          <w:rFonts w:ascii="Arial" w:hAnsi="Arial" w:cs="Arial"/>
          <w:kern w:val="0"/>
          <w:sz w:val="22"/>
          <w:szCs w:val="22"/>
        </w:rPr>
        <w:t>..</w:t>
      </w:r>
    </w:p>
    <w:p w14:paraId="17686510" w14:textId="734FF3AF" w:rsidR="00A525C6" w:rsidRDefault="00053B2B" w:rsidP="00053B2B">
      <w:pPr>
        <w:numPr>
          <w:ilvl w:val="0"/>
          <w:numId w:val="172"/>
        </w:numPr>
        <w:suppressAutoHyphens w:val="0"/>
        <w:ind w:left="426" w:hanging="426"/>
        <w:jc w:val="both"/>
        <w:rPr>
          <w:rFonts w:ascii="Arial" w:hAnsi="Arial" w:cs="Arial"/>
          <w:kern w:val="0"/>
          <w:sz w:val="22"/>
          <w:szCs w:val="22"/>
        </w:rPr>
      </w:pPr>
      <w:r>
        <w:rPr>
          <w:rFonts w:ascii="Arial" w:hAnsi="Arial" w:cs="Arial"/>
          <w:kern w:val="0"/>
          <w:sz w:val="22"/>
          <w:szCs w:val="22"/>
        </w:rPr>
        <w:t>Warunkiem wprowadzenia zmian, o których mowa w ust. 1 pkt 1  jest wystąpienie przez wnioskującego o ich dokonanie w umowie do drugiej Strony umowy z wnioskiem na piśmie pod rygorem nieważności, zawierającym stosowne uzasadnienie dokonania zmian, niezwłocznie od powzięcia wiadomości o okolicznościach będących podstawą dokonania zmian.</w:t>
      </w:r>
    </w:p>
    <w:p w14:paraId="1AF9DCF3" w14:textId="77777777" w:rsidR="00A525C6" w:rsidRDefault="00053B2B" w:rsidP="00053B2B">
      <w:pPr>
        <w:numPr>
          <w:ilvl w:val="0"/>
          <w:numId w:val="173"/>
        </w:numPr>
        <w:suppressAutoHyphens w:val="0"/>
        <w:ind w:left="426" w:hanging="426"/>
        <w:jc w:val="both"/>
        <w:rPr>
          <w:rFonts w:ascii="Arial" w:hAnsi="Arial" w:cs="Arial"/>
          <w:kern w:val="0"/>
          <w:sz w:val="22"/>
          <w:szCs w:val="22"/>
        </w:rPr>
      </w:pPr>
      <w:r>
        <w:rPr>
          <w:rFonts w:ascii="Arial" w:hAnsi="Arial" w:cs="Arial"/>
          <w:kern w:val="0"/>
          <w:sz w:val="22"/>
          <w:szCs w:val="22"/>
        </w:rPr>
        <w:t>Zmiany umowy wymagają zachowania formy pisemnej pod rygorem nieważności, z zastrzeżeniem wyjątków przewidzianych w treści umowy.</w:t>
      </w:r>
    </w:p>
    <w:p w14:paraId="100001C1" w14:textId="77777777" w:rsidR="00A525C6" w:rsidRDefault="00A525C6">
      <w:pPr>
        <w:suppressAutoHyphens w:val="0"/>
        <w:jc w:val="both"/>
        <w:rPr>
          <w:rFonts w:ascii="Arial" w:hAnsi="Arial" w:cs="Arial"/>
          <w:kern w:val="0"/>
          <w:sz w:val="22"/>
          <w:szCs w:val="22"/>
        </w:rPr>
      </w:pPr>
    </w:p>
    <w:p w14:paraId="6B5001AF" w14:textId="77777777" w:rsidR="00A525C6" w:rsidRDefault="00053B2B">
      <w:pPr>
        <w:suppressAutoHyphens w:val="0"/>
        <w:jc w:val="center"/>
        <w:rPr>
          <w:rFonts w:ascii="Arial" w:eastAsia="Arial Unicode MS" w:hAnsi="Arial" w:cs="Arial"/>
          <w:b/>
          <w:bCs/>
          <w:kern w:val="0"/>
          <w:sz w:val="22"/>
          <w:szCs w:val="22"/>
        </w:rPr>
      </w:pPr>
      <w:r>
        <w:rPr>
          <w:rFonts w:ascii="Arial" w:eastAsia="Arial Unicode MS" w:hAnsi="Arial" w:cs="Arial"/>
          <w:b/>
          <w:bCs/>
          <w:kern w:val="0"/>
          <w:sz w:val="22"/>
          <w:szCs w:val="22"/>
        </w:rPr>
        <w:t>§ 15</w:t>
      </w:r>
    </w:p>
    <w:p w14:paraId="775D75BB" w14:textId="77777777" w:rsidR="00A525C6" w:rsidRDefault="00053B2B">
      <w:pPr>
        <w:suppressAutoHyphens w:val="0"/>
        <w:jc w:val="center"/>
        <w:rPr>
          <w:rFonts w:ascii="Arial" w:eastAsia="Arial Unicode MS" w:hAnsi="Arial" w:cs="Arial"/>
          <w:b/>
          <w:bCs/>
          <w:kern w:val="0"/>
          <w:sz w:val="22"/>
          <w:szCs w:val="22"/>
        </w:rPr>
      </w:pPr>
      <w:r>
        <w:rPr>
          <w:rFonts w:ascii="Arial" w:eastAsia="Arial Unicode MS" w:hAnsi="Arial" w:cs="Arial"/>
          <w:b/>
          <w:bCs/>
          <w:kern w:val="0"/>
          <w:sz w:val="22"/>
          <w:szCs w:val="22"/>
        </w:rPr>
        <w:t>POSTANOWIENIA KOŃCOWE</w:t>
      </w:r>
    </w:p>
    <w:p w14:paraId="577A7B25" w14:textId="77777777" w:rsidR="00A525C6" w:rsidRDefault="00A525C6">
      <w:pPr>
        <w:suppressAutoHyphens w:val="0"/>
        <w:ind w:left="360"/>
        <w:jc w:val="center"/>
        <w:rPr>
          <w:rFonts w:ascii="Arial" w:eastAsia="Arial Unicode MS" w:hAnsi="Arial" w:cs="Arial"/>
          <w:b/>
          <w:bCs/>
          <w:kern w:val="0"/>
          <w:sz w:val="22"/>
          <w:szCs w:val="22"/>
        </w:rPr>
      </w:pPr>
    </w:p>
    <w:p w14:paraId="10D33028" w14:textId="77777777" w:rsidR="00A525C6" w:rsidRDefault="00053B2B" w:rsidP="00053B2B">
      <w:pPr>
        <w:numPr>
          <w:ilvl w:val="0"/>
          <w:numId w:val="20"/>
        </w:numPr>
        <w:suppressAutoHyphens w:val="0"/>
        <w:ind w:left="426" w:hanging="426"/>
        <w:jc w:val="both"/>
        <w:rPr>
          <w:rFonts w:ascii="Arial" w:eastAsia="Cambria" w:hAnsi="Arial" w:cs="Arial"/>
          <w:kern w:val="0"/>
          <w:sz w:val="22"/>
          <w:szCs w:val="22"/>
          <w:lang w:eastAsia="en-US"/>
        </w:rPr>
      </w:pPr>
      <w:r>
        <w:rPr>
          <w:rFonts w:ascii="Arial" w:eastAsia="Cambria" w:hAnsi="Arial" w:cs="Arial"/>
          <w:kern w:val="0"/>
          <w:sz w:val="22"/>
          <w:szCs w:val="22"/>
          <w:lang w:eastAsia="en-US"/>
        </w:rPr>
        <w:t>W sprawach nieuregulowanych niniejszą umową wiąże oferta Wykonawcy, postanowienia zawarte w SWZ oraz mają zastosowanie przepisy ustawy Prawo zamówień publicznych, Kodeksu Cywilnego, ustawy o ochronie danych osobowych oraz aktów wykonawczych do tych ustaw.</w:t>
      </w:r>
    </w:p>
    <w:p w14:paraId="10EB2FB9" w14:textId="77777777" w:rsidR="00A525C6" w:rsidRDefault="00053B2B" w:rsidP="00053B2B">
      <w:pPr>
        <w:numPr>
          <w:ilvl w:val="0"/>
          <w:numId w:val="20"/>
        </w:numPr>
        <w:suppressAutoHyphens w:val="0"/>
        <w:ind w:left="426" w:hanging="426"/>
        <w:jc w:val="both"/>
        <w:rPr>
          <w:rFonts w:ascii="Arial" w:eastAsia="Cambria" w:hAnsi="Arial" w:cs="Arial"/>
          <w:iCs/>
          <w:kern w:val="0"/>
          <w:sz w:val="22"/>
          <w:szCs w:val="22"/>
          <w:lang w:eastAsia="en-US"/>
        </w:rPr>
      </w:pPr>
      <w:r>
        <w:rPr>
          <w:rFonts w:ascii="Arial" w:eastAsia="Cambria" w:hAnsi="Arial" w:cs="Arial"/>
          <w:iCs/>
          <w:kern w:val="0"/>
          <w:sz w:val="22"/>
          <w:szCs w:val="22"/>
          <w:lang w:eastAsia="en-US"/>
        </w:rPr>
        <w:t xml:space="preserve">Spory wynikłe w trakcie realizacji niniejszej umowy Strony rozstrzygać będą polubownie. </w:t>
      </w:r>
      <w:r>
        <w:rPr>
          <w:rFonts w:ascii="Arial" w:eastAsia="Cambria" w:hAnsi="Arial" w:cs="Arial"/>
          <w:iCs/>
          <w:kern w:val="0"/>
          <w:sz w:val="22"/>
          <w:szCs w:val="22"/>
          <w:lang w:eastAsia="en-US"/>
        </w:rPr>
        <w:br/>
        <w:t>W przypadku braku porozumienia spory rozstrzygane będą przez Sąd właściwy miejscowo dla siedziby Zamawiającego.</w:t>
      </w:r>
    </w:p>
    <w:p w14:paraId="299280BC" w14:textId="77777777" w:rsidR="00A525C6" w:rsidRDefault="00053B2B" w:rsidP="00053B2B">
      <w:pPr>
        <w:numPr>
          <w:ilvl w:val="0"/>
          <w:numId w:val="20"/>
        </w:numPr>
        <w:suppressAutoHyphens w:val="0"/>
        <w:ind w:left="426" w:hanging="426"/>
        <w:jc w:val="both"/>
        <w:rPr>
          <w:rFonts w:ascii="Arial" w:eastAsia="Cambria" w:hAnsi="Arial" w:cs="Arial"/>
          <w:iCs/>
          <w:kern w:val="0"/>
          <w:sz w:val="22"/>
          <w:szCs w:val="22"/>
          <w:lang w:eastAsia="en-US"/>
        </w:rPr>
      </w:pPr>
      <w:r>
        <w:rPr>
          <w:rFonts w:ascii="Arial" w:eastAsia="Cambria" w:hAnsi="Arial" w:cs="Arial"/>
          <w:iCs/>
          <w:kern w:val="0"/>
          <w:sz w:val="22"/>
          <w:szCs w:val="22"/>
          <w:lang w:eastAsia="en-US"/>
        </w:rPr>
        <w:t>Wykonawca nie może bez zgody Zamawiającego, wyrażonej w formie pisemnej pod rygorem nieważności, przenieść na osobę trzecią wierzytelności z niniejszej umowy.</w:t>
      </w:r>
    </w:p>
    <w:p w14:paraId="74616C6F" w14:textId="77777777" w:rsidR="00A525C6" w:rsidRDefault="00053B2B" w:rsidP="00053B2B">
      <w:pPr>
        <w:numPr>
          <w:ilvl w:val="0"/>
          <w:numId w:val="20"/>
        </w:numPr>
        <w:suppressAutoHyphens w:val="0"/>
        <w:ind w:left="426" w:hanging="426"/>
        <w:jc w:val="both"/>
        <w:rPr>
          <w:rFonts w:ascii="Arial" w:eastAsia="Cambria" w:hAnsi="Arial" w:cs="Arial"/>
          <w:kern w:val="0"/>
          <w:sz w:val="22"/>
          <w:szCs w:val="22"/>
          <w:lang w:eastAsia="en-US"/>
        </w:rPr>
      </w:pPr>
      <w:r>
        <w:rPr>
          <w:rFonts w:ascii="Arial" w:eastAsia="Cambria" w:hAnsi="Arial" w:cs="Arial"/>
          <w:kern w:val="0"/>
          <w:sz w:val="22"/>
          <w:szCs w:val="22"/>
          <w:lang w:eastAsia="en-US"/>
        </w:rPr>
        <w:t>Umowa została sporządzona w trzech jednobrzmiących egzemplarzach, dwa dla Zamawiającego i jeden dla Wykonawcy.</w:t>
      </w:r>
    </w:p>
    <w:p w14:paraId="5889CABF" w14:textId="77777777" w:rsidR="00A525C6" w:rsidRDefault="00A525C6">
      <w:pPr>
        <w:suppressAutoHyphens w:val="0"/>
        <w:jc w:val="both"/>
        <w:rPr>
          <w:rFonts w:ascii="Arial" w:hAnsi="Arial" w:cs="Arial"/>
          <w:kern w:val="0"/>
          <w:sz w:val="22"/>
          <w:szCs w:val="22"/>
        </w:rPr>
      </w:pPr>
    </w:p>
    <w:p w14:paraId="3933D4EF" w14:textId="77777777" w:rsidR="00A525C6" w:rsidRDefault="00A525C6">
      <w:pPr>
        <w:suppressAutoHyphens w:val="0"/>
        <w:jc w:val="both"/>
        <w:rPr>
          <w:rFonts w:ascii="Arial" w:hAnsi="Arial" w:cs="Arial"/>
          <w:kern w:val="0"/>
          <w:sz w:val="22"/>
          <w:szCs w:val="22"/>
        </w:rPr>
      </w:pPr>
    </w:p>
    <w:p w14:paraId="147C9C9C" w14:textId="77777777" w:rsidR="00A525C6" w:rsidRDefault="00053B2B">
      <w:pPr>
        <w:suppressAutoHyphens w:val="0"/>
        <w:contextualSpacing/>
        <w:jc w:val="both"/>
        <w:rPr>
          <w:rFonts w:hint="eastAsia"/>
        </w:rPr>
      </w:pPr>
      <w:r>
        <w:rPr>
          <w:rFonts w:ascii="Arial" w:eastAsia="Calibri" w:hAnsi="Arial" w:cs="Arial"/>
          <w:kern w:val="0"/>
          <w:sz w:val="22"/>
          <w:szCs w:val="22"/>
        </w:rPr>
        <w:t xml:space="preserve">             </w:t>
      </w:r>
      <w:r>
        <w:rPr>
          <w:rFonts w:ascii="Arial" w:hAnsi="Arial" w:cs="Arial"/>
          <w:kern w:val="0"/>
          <w:sz w:val="22"/>
          <w:szCs w:val="22"/>
        </w:rPr>
        <w:t xml:space="preserve">ZAMAWIAJĄCY </w:t>
      </w:r>
      <w:r>
        <w:rPr>
          <w:rFonts w:ascii="Arial" w:hAnsi="Arial" w:cs="Arial"/>
          <w:kern w:val="0"/>
          <w:sz w:val="22"/>
          <w:szCs w:val="22"/>
        </w:rPr>
        <w:tab/>
      </w:r>
      <w:r>
        <w:rPr>
          <w:rFonts w:ascii="Arial" w:hAnsi="Arial" w:cs="Arial"/>
          <w:kern w:val="0"/>
          <w:sz w:val="22"/>
          <w:szCs w:val="22"/>
        </w:rPr>
        <w:tab/>
      </w:r>
      <w:r>
        <w:rPr>
          <w:rFonts w:ascii="Arial" w:hAnsi="Arial" w:cs="Arial"/>
          <w:kern w:val="0"/>
          <w:sz w:val="22"/>
          <w:szCs w:val="22"/>
        </w:rPr>
        <w:tab/>
      </w:r>
      <w:r>
        <w:rPr>
          <w:rFonts w:ascii="Arial" w:hAnsi="Arial" w:cs="Arial"/>
          <w:kern w:val="0"/>
          <w:sz w:val="22"/>
          <w:szCs w:val="22"/>
        </w:rPr>
        <w:tab/>
        <w:t xml:space="preserve">                                    WYKONAWCA</w:t>
      </w:r>
    </w:p>
    <w:sectPr w:rsidR="00A525C6">
      <w:headerReference w:type="default" r:id="rId13"/>
      <w:footerReference w:type="default" r:id="rId14"/>
      <w:headerReference w:type="first" r:id="rId15"/>
      <w:footerReference w:type="first" r:id="rId16"/>
      <w:pgSz w:w="11906" w:h="16838"/>
      <w:pgMar w:top="765" w:right="1021" w:bottom="765" w:left="1021" w:header="708" w:footer="708"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2DA2" w14:textId="77777777" w:rsidR="00F506B6" w:rsidRDefault="00F506B6">
      <w:pPr>
        <w:rPr>
          <w:rFonts w:hint="eastAsia"/>
        </w:rPr>
      </w:pPr>
      <w:r>
        <w:separator/>
      </w:r>
    </w:p>
  </w:endnote>
  <w:endnote w:type="continuationSeparator" w:id="0">
    <w:p w14:paraId="45C2FC59" w14:textId="77777777" w:rsidR="00F506B6" w:rsidRDefault="00F506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宋体">
    <w:panose1 w:val="00000000000000000000"/>
    <w:charset w:val="80"/>
    <w:family w:val="roman"/>
    <w:notTrueType/>
    <w:pitch w:val="default"/>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Arial">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3B18" w14:textId="77777777" w:rsidR="00A525C6" w:rsidRDefault="00A525C6">
    <w:pPr>
      <w:pStyle w:val="Stopka"/>
      <w:ind w:right="360"/>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7A89" w14:textId="77777777" w:rsidR="00A525C6" w:rsidRDefault="00A525C6">
    <w:pPr>
      <w:pStyle w:val="Stopka"/>
      <w:ind w:right="360"/>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7B13" w14:textId="77777777" w:rsidR="00F506B6" w:rsidRDefault="00F506B6">
      <w:pPr>
        <w:rPr>
          <w:rFonts w:hint="eastAsia"/>
        </w:rPr>
      </w:pPr>
      <w:r>
        <w:separator/>
      </w:r>
    </w:p>
  </w:footnote>
  <w:footnote w:type="continuationSeparator" w:id="0">
    <w:p w14:paraId="60A64A7B" w14:textId="77777777" w:rsidR="00F506B6" w:rsidRDefault="00F506B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2F91" w14:textId="77777777" w:rsidR="00A525C6" w:rsidRDefault="00053B2B">
    <w:pPr>
      <w:pStyle w:val="Nagwek"/>
      <w:tabs>
        <w:tab w:val="clear" w:pos="4819"/>
        <w:tab w:val="clear" w:pos="9638"/>
        <w:tab w:val="center" w:pos="4536"/>
        <w:tab w:val="right" w:pos="9639"/>
      </w:tabs>
      <w:jc w:val="both"/>
      <w:rPr>
        <w:rFonts w:hint="eastAsia"/>
      </w:rPr>
    </w:pPr>
    <w:r>
      <w:rPr>
        <w:noProof/>
      </w:rPr>
      <mc:AlternateContent>
        <mc:Choice Requires="wps">
          <w:drawing>
            <wp:anchor distT="0" distB="0" distL="0" distR="0" simplePos="0" relativeHeight="251657216" behindDoc="1" locked="0" layoutInCell="0" allowOverlap="1" wp14:anchorId="5E131A4E" wp14:editId="1DE51B33">
              <wp:simplePos x="0" y="0"/>
              <wp:positionH relativeFrom="page">
                <wp:posOffset>6897370</wp:posOffset>
              </wp:positionH>
              <wp:positionV relativeFrom="paragraph">
                <wp:posOffset>635</wp:posOffset>
              </wp:positionV>
              <wp:extent cx="16510" cy="142875"/>
              <wp:effectExtent l="0" t="0" r="0" b="0"/>
              <wp:wrapSquare wrapText="bothSides"/>
              <wp:docPr id="1" name="Ramka1"/>
              <wp:cNvGraphicFramePr/>
              <a:graphic xmlns:a="http://schemas.openxmlformats.org/drawingml/2006/main">
                <a:graphicData uri="http://schemas.microsoft.com/office/word/2010/wordprocessingShape">
                  <wps:wsp>
                    <wps:cNvSpPr/>
                    <wps:spPr>
                      <a:xfrm>
                        <a:off x="0" y="0"/>
                        <a:ext cx="16560" cy="142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1B2A0480" w14:textId="77777777" w:rsidR="00A525C6" w:rsidRDefault="00A525C6">
                          <w:pPr>
                            <w:pStyle w:val="Nagwek"/>
                            <w:rPr>
                              <w:rFonts w:hint="eastAsia"/>
                            </w:rPr>
                          </w:pPr>
                        </w:p>
                      </w:txbxContent>
                    </wps:txbx>
                    <wps:bodyPr lIns="0" tIns="0" rIns="0" bIns="0" anchor="t">
                      <a:noAutofit/>
                    </wps:bodyPr>
                  </wps:wsp>
                </a:graphicData>
              </a:graphic>
            </wp:anchor>
          </w:drawing>
        </mc:Choice>
        <mc:Fallback>
          <w:pict>
            <v:rect w14:anchorId="5E131A4E" id="Ramka1" o:spid="_x0000_s1026" style="position:absolute;left:0;text-align:left;margin-left:543.1pt;margin-top:.05pt;width:1.3pt;height:11.2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" o:allowincell="f" stroked="f" strokeweight="0">
              <v:textbox inset="0,0,0,0">
                <w:txbxContent>
                  <w:p w14:paraId="1B2A0480" w14:textId="77777777" w:rsidR="00A525C6" w:rsidRDefault="00A525C6">
                    <w:pPr>
                      <w:pStyle w:val="Nagwek"/>
                      <w:rPr>
                        <w:rFonts w:hint="eastAsia"/>
                      </w:rPr>
                    </w:pPr>
                  </w:p>
                </w:txbxContent>
              </v:textbox>
              <w10:wrap type="square"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2305" w14:textId="77777777" w:rsidR="00A525C6" w:rsidRDefault="00053B2B">
    <w:pPr>
      <w:pStyle w:val="Nagwek"/>
      <w:tabs>
        <w:tab w:val="clear" w:pos="4819"/>
        <w:tab w:val="clear" w:pos="9638"/>
        <w:tab w:val="center" w:pos="4536"/>
        <w:tab w:val="right" w:pos="9639"/>
      </w:tabs>
      <w:jc w:val="both"/>
      <w:rPr>
        <w:rFonts w:hint="eastAsia"/>
      </w:rPr>
    </w:pPr>
    <w:r>
      <w:rPr>
        <w:noProof/>
      </w:rPr>
      <mc:AlternateContent>
        <mc:Choice Requires="wps">
          <w:drawing>
            <wp:anchor distT="0" distB="0" distL="0" distR="0" simplePos="0" relativeHeight="251658240" behindDoc="1" locked="0" layoutInCell="0" allowOverlap="1" wp14:anchorId="7951267A" wp14:editId="393E03F1">
              <wp:simplePos x="0" y="0"/>
              <wp:positionH relativeFrom="page">
                <wp:posOffset>6897370</wp:posOffset>
              </wp:positionH>
              <wp:positionV relativeFrom="paragraph">
                <wp:posOffset>635</wp:posOffset>
              </wp:positionV>
              <wp:extent cx="16510" cy="142875"/>
              <wp:effectExtent l="0" t="0" r="0" b="0"/>
              <wp:wrapSquare wrapText="bothSides"/>
              <wp:docPr id="2" name="Ramka1"/>
              <wp:cNvGraphicFramePr/>
              <a:graphic xmlns:a="http://schemas.openxmlformats.org/drawingml/2006/main">
                <a:graphicData uri="http://schemas.microsoft.com/office/word/2010/wordprocessingShape">
                  <wps:wsp>
                    <wps:cNvSpPr/>
                    <wps:spPr>
                      <a:xfrm>
                        <a:off x="0" y="0"/>
                        <a:ext cx="16560" cy="142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AC713D3" w14:textId="77777777" w:rsidR="00A525C6" w:rsidRDefault="00A525C6">
                          <w:pPr>
                            <w:pStyle w:val="Nagwek"/>
                            <w:rPr>
                              <w:rFonts w:hint="eastAsia"/>
                            </w:rPr>
                          </w:pPr>
                        </w:p>
                      </w:txbxContent>
                    </wps:txbx>
                    <wps:bodyPr lIns="0" tIns="0" rIns="0" bIns="0" anchor="t">
                      <a:noAutofit/>
                    </wps:bodyPr>
                  </wps:wsp>
                </a:graphicData>
              </a:graphic>
            </wp:anchor>
          </w:drawing>
        </mc:Choice>
        <mc:Fallback>
          <w:pict>
            <v:rect w14:anchorId="7951267A" id="_x0000_s1027" style="position:absolute;left:0;text-align:left;margin-left:543.1pt;margin-top:.05pt;width:1.3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" o:allowincell="f" stroked="f" strokeweight="0">
              <v:textbox inset="0,0,0,0">
                <w:txbxContent>
                  <w:p w14:paraId="0AC713D3" w14:textId="77777777" w:rsidR="00A525C6" w:rsidRDefault="00A525C6">
                    <w:pPr>
                      <w:pStyle w:val="Nagwek"/>
                      <w:rPr>
                        <w:rFonts w:hint="eastAsia"/>
                      </w:rPr>
                    </w:pPr>
                  </w:p>
                </w:txbxContent>
              </v:textbox>
              <w10:wrap type="square"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8FC"/>
    <w:multiLevelType w:val="multilevel"/>
    <w:tmpl w:val="7AFC8DEE"/>
    <w:lvl w:ilvl="0">
      <w:start w:val="1"/>
      <w:numFmt w:val="decimal"/>
      <w:lvlText w:val="%1."/>
      <w:lvlJc w:val="left"/>
      <w:pPr>
        <w:tabs>
          <w:tab w:val="num" w:pos="0"/>
        </w:tabs>
        <w:ind w:left="360" w:hanging="360"/>
      </w:pPr>
      <w:rPr>
        <w:rFonts w:ascii="Calibri" w:hAnsi="Calibri" w:cs="Calibri"/>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10E429E4"/>
    <w:multiLevelType w:val="multilevel"/>
    <w:tmpl w:val="731A3CF8"/>
    <w:lvl w:ilvl="0">
      <w:start w:val="6"/>
      <w:numFmt w:val="decimal"/>
      <w:lvlText w:val="%1."/>
      <w:lvlJc w:val="left"/>
      <w:pPr>
        <w:tabs>
          <w:tab w:val="num" w:pos="0"/>
        </w:tabs>
        <w:ind w:left="1004"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555969"/>
    <w:multiLevelType w:val="multilevel"/>
    <w:tmpl w:val="B606A28E"/>
    <w:lvl w:ilvl="0">
      <w:start w:val="1"/>
      <w:numFmt w:val="lowerLetter"/>
      <w:lvlText w:val="%1)"/>
      <w:lvlJc w:val="left"/>
      <w:pPr>
        <w:tabs>
          <w:tab w:val="num" w:pos="0"/>
        </w:tabs>
        <w:ind w:left="927" w:hanging="360"/>
      </w:pPr>
      <w:rPr>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14245820"/>
    <w:multiLevelType w:val="multilevel"/>
    <w:tmpl w:val="2CCAA65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color w:val="000000"/>
      </w:rPr>
    </w:lvl>
    <w:lvl w:ilvl="2">
      <w:start w:val="1"/>
      <w:numFmt w:val="lowerRoman"/>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lowerLetter"/>
      <w:lvlText w:val="(%1.%2.%3.%4.%5)"/>
      <w:lvlJc w:val="left"/>
      <w:pPr>
        <w:tabs>
          <w:tab w:val="num" w:pos="0"/>
        </w:tabs>
        <w:ind w:left="1800" w:hanging="360"/>
      </w:pPr>
    </w:lvl>
    <w:lvl w:ilvl="5">
      <w:start w:val="1"/>
      <w:numFmt w:val="lowerRoman"/>
      <w:lvlText w:val="(%1.%2.%3.%4.%5.%6)"/>
      <w:lvlJc w:val="left"/>
      <w:pPr>
        <w:tabs>
          <w:tab w:val="num" w:pos="0"/>
        </w:tabs>
        <w:ind w:left="2160" w:hanging="360"/>
      </w:pPr>
    </w:lvl>
    <w:lvl w:ilvl="6">
      <w:start w:val="1"/>
      <w:numFmt w:val="decimal"/>
      <w:lvlText w:val="%1.%2.%3.%4.%5.%6.%7."/>
      <w:lvlJc w:val="left"/>
      <w:pPr>
        <w:tabs>
          <w:tab w:val="num" w:pos="0"/>
        </w:tabs>
        <w:ind w:left="2520" w:hanging="360"/>
      </w:pPr>
      <w:rPr>
        <w:strike w:val="0"/>
        <w:dstrike w:val="0"/>
      </w:rPr>
    </w:lvl>
    <w:lvl w:ilvl="7">
      <w:start w:val="1"/>
      <w:numFmt w:val="lowerLetter"/>
      <w:lvlText w:val="%1.%2.%3.%4.%5.%6.%7.%8."/>
      <w:lvlJc w:val="left"/>
      <w:pPr>
        <w:tabs>
          <w:tab w:val="num" w:pos="0"/>
        </w:tabs>
        <w:ind w:left="2880" w:hanging="360"/>
      </w:pPr>
    </w:lvl>
    <w:lvl w:ilvl="8">
      <w:start w:val="1"/>
      <w:numFmt w:val="lowerRoman"/>
      <w:lvlText w:val="%1.%2.%3.%4.%5.%6.%7.%8.%9."/>
      <w:lvlJc w:val="left"/>
      <w:pPr>
        <w:tabs>
          <w:tab w:val="num" w:pos="0"/>
        </w:tabs>
        <w:ind w:left="3240" w:hanging="360"/>
      </w:pPr>
    </w:lvl>
  </w:abstractNum>
  <w:abstractNum w:abstractNumId="4" w15:restartNumberingAfterBreak="0">
    <w:nsid w:val="1563377D"/>
    <w:multiLevelType w:val="multilevel"/>
    <w:tmpl w:val="E53819F4"/>
    <w:lvl w:ilvl="0">
      <w:start w:val="1"/>
      <w:numFmt w:val="decimal"/>
      <w:lvlText w:val="%1)"/>
      <w:lvlJc w:val="left"/>
      <w:pPr>
        <w:tabs>
          <w:tab w:val="num" w:pos="0"/>
        </w:tabs>
        <w:ind w:left="502" w:hanging="360"/>
      </w:pPr>
      <w:rPr>
        <w:rFonts w:eastAsia="Times New Roman" w:cs="Arial"/>
        <w:color w:val="000000"/>
      </w:rPr>
    </w:lvl>
    <w:lvl w:ilvl="1">
      <w:start w:val="1"/>
      <w:numFmt w:val="decimal"/>
      <w:lvlText w:val="%1.%2)"/>
      <w:lvlJc w:val="left"/>
      <w:pPr>
        <w:tabs>
          <w:tab w:val="num" w:pos="0"/>
        </w:tabs>
        <w:ind w:left="1222" w:hanging="360"/>
      </w:pPr>
      <w:rPr>
        <w:rFonts w:ascii="Arial" w:eastAsia="Calibri" w:hAnsi="Arial" w:cs="Arial"/>
        <w:sz w:val="20"/>
      </w:rPr>
    </w:lvl>
    <w:lvl w:ilvl="2">
      <w:start w:val="1"/>
      <w:numFmt w:val="decimal"/>
      <w:lvlText w:val="%1.%2.%3)"/>
      <w:lvlJc w:val="left"/>
      <w:pPr>
        <w:tabs>
          <w:tab w:val="num" w:pos="0"/>
        </w:tabs>
        <w:ind w:left="2122" w:hanging="360"/>
      </w:pPr>
    </w:lvl>
    <w:lvl w:ilvl="3">
      <w:start w:val="1"/>
      <w:numFmt w:val="decimal"/>
      <w:lvlText w:val="%1.%2.%3.%4."/>
      <w:lvlJc w:val="left"/>
      <w:pPr>
        <w:tabs>
          <w:tab w:val="num" w:pos="0"/>
        </w:tabs>
        <w:ind w:left="2662" w:hanging="360"/>
      </w:pPr>
    </w:lvl>
    <w:lvl w:ilvl="4">
      <w:start w:val="1"/>
      <w:numFmt w:val="lowerLetter"/>
      <w:lvlText w:val="%1.%2.%3.%4.%5."/>
      <w:lvlJc w:val="left"/>
      <w:pPr>
        <w:tabs>
          <w:tab w:val="num" w:pos="0"/>
        </w:tabs>
        <w:ind w:left="3382" w:hanging="360"/>
      </w:pPr>
    </w:lvl>
    <w:lvl w:ilvl="5">
      <w:start w:val="1"/>
      <w:numFmt w:val="lowerRoman"/>
      <w:lvlText w:val="%1.%2.%3.%4.%5.%6."/>
      <w:lvlJc w:val="right"/>
      <w:pPr>
        <w:tabs>
          <w:tab w:val="num" w:pos="0"/>
        </w:tabs>
        <w:ind w:left="4102" w:hanging="180"/>
      </w:pPr>
    </w:lvl>
    <w:lvl w:ilvl="6">
      <w:start w:val="1"/>
      <w:numFmt w:val="decimal"/>
      <w:lvlText w:val="%1.%2.%3.%4.%5.%6.%7."/>
      <w:lvlJc w:val="left"/>
      <w:pPr>
        <w:tabs>
          <w:tab w:val="num" w:pos="0"/>
        </w:tabs>
        <w:ind w:left="4822" w:hanging="360"/>
      </w:pPr>
    </w:lvl>
    <w:lvl w:ilvl="7">
      <w:start w:val="1"/>
      <w:numFmt w:val="lowerLetter"/>
      <w:lvlText w:val="%1.%2.%3.%4.%5.%6.%7.%8."/>
      <w:lvlJc w:val="left"/>
      <w:pPr>
        <w:tabs>
          <w:tab w:val="num" w:pos="0"/>
        </w:tabs>
        <w:ind w:left="5542" w:hanging="360"/>
      </w:pPr>
    </w:lvl>
    <w:lvl w:ilvl="8">
      <w:start w:val="1"/>
      <w:numFmt w:val="lowerRoman"/>
      <w:lvlText w:val="%1.%2.%3.%4.%5.%6.%7.%8.%9."/>
      <w:lvlJc w:val="right"/>
      <w:pPr>
        <w:tabs>
          <w:tab w:val="num" w:pos="0"/>
        </w:tabs>
        <w:ind w:left="6262" w:hanging="180"/>
      </w:pPr>
    </w:lvl>
  </w:abstractNum>
  <w:abstractNum w:abstractNumId="5" w15:restartNumberingAfterBreak="0">
    <w:nsid w:val="15935634"/>
    <w:multiLevelType w:val="multilevel"/>
    <w:tmpl w:val="AA4EEB44"/>
    <w:lvl w:ilvl="0">
      <w:start w:val="1"/>
      <w:numFmt w:val="decimal"/>
      <w:lvlText w:val="%1."/>
      <w:lvlJc w:val="left"/>
      <w:pPr>
        <w:tabs>
          <w:tab w:val="num" w:pos="0"/>
        </w:tabs>
        <w:ind w:left="720" w:hanging="360"/>
      </w:pPr>
    </w:lvl>
    <w:lvl w:ilvl="1">
      <w:start w:val="1"/>
      <w:numFmt w:val="decimal"/>
      <w:lvlText w:val="%1.%2)"/>
      <w:lvlJc w:val="left"/>
      <w:pPr>
        <w:tabs>
          <w:tab w:val="num" w:pos="0"/>
        </w:tabs>
        <w:ind w:left="107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 w15:restartNumberingAfterBreak="0">
    <w:nsid w:val="191A397A"/>
    <w:multiLevelType w:val="multilevel"/>
    <w:tmpl w:val="60BEF02C"/>
    <w:lvl w:ilvl="0">
      <w:start w:val="1"/>
      <w:numFmt w:val="decimal"/>
      <w:lvlText w:val="%1)"/>
      <w:lvlJc w:val="left"/>
      <w:pPr>
        <w:tabs>
          <w:tab w:val="num" w:pos="0"/>
        </w:tabs>
        <w:ind w:left="786"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19730CFA"/>
    <w:multiLevelType w:val="multilevel"/>
    <w:tmpl w:val="0602BD28"/>
    <w:lvl w:ilvl="0">
      <w:start w:val="1"/>
      <w:numFmt w:val="decimal"/>
      <w:lvlText w:val="%1."/>
      <w:lvlJc w:val="left"/>
      <w:pPr>
        <w:tabs>
          <w:tab w:val="num" w:pos="0"/>
        </w:tabs>
        <w:ind w:left="360" w:hanging="360"/>
      </w:pPr>
    </w:lvl>
    <w:lvl w:ilvl="1">
      <w:start w:val="1"/>
      <w:numFmt w:val="decimal"/>
      <w:lvlText w:val="%2)"/>
      <w:lvlJc w:val="left"/>
      <w:pPr>
        <w:tabs>
          <w:tab w:val="num" w:pos="0"/>
        </w:tabs>
        <w:ind w:left="644" w:hanging="360"/>
      </w:pPr>
      <w:rPr>
        <w:rFonts w:ascii="Arial" w:hAnsi="Arial" w:cs="Arial"/>
        <w:sz w:val="22"/>
        <w:szCs w:val="22"/>
      </w:rPr>
    </w:lvl>
    <w:lvl w:ilvl="2">
      <w:start w:val="1"/>
      <w:numFmt w:val="decimal"/>
      <w:lvlText w:val="%1.%2.%3."/>
      <w:lvlJc w:val="left"/>
      <w:pPr>
        <w:tabs>
          <w:tab w:val="num" w:pos="0"/>
        </w:tabs>
        <w:ind w:left="2290" w:hanging="720"/>
      </w:pPr>
    </w:lvl>
    <w:lvl w:ilvl="3">
      <w:start w:val="1"/>
      <w:numFmt w:val="decimal"/>
      <w:lvlText w:val="%1.%2.%3.%4."/>
      <w:lvlJc w:val="left"/>
      <w:pPr>
        <w:tabs>
          <w:tab w:val="num" w:pos="0"/>
        </w:tabs>
        <w:ind w:left="3075" w:hanging="720"/>
      </w:pPr>
    </w:lvl>
    <w:lvl w:ilvl="4">
      <w:start w:val="1"/>
      <w:numFmt w:val="decimal"/>
      <w:lvlText w:val="%1.%2.%3.%4.%5."/>
      <w:lvlJc w:val="left"/>
      <w:pPr>
        <w:tabs>
          <w:tab w:val="num" w:pos="0"/>
        </w:tabs>
        <w:ind w:left="4220" w:hanging="1080"/>
      </w:pPr>
    </w:lvl>
    <w:lvl w:ilvl="5">
      <w:start w:val="1"/>
      <w:numFmt w:val="decimal"/>
      <w:lvlText w:val="%1.%2.%3.%4.%5.%6."/>
      <w:lvlJc w:val="left"/>
      <w:pPr>
        <w:tabs>
          <w:tab w:val="num" w:pos="0"/>
        </w:tabs>
        <w:ind w:left="5005" w:hanging="1080"/>
      </w:pPr>
    </w:lvl>
    <w:lvl w:ilvl="6">
      <w:start w:val="1"/>
      <w:numFmt w:val="decimal"/>
      <w:lvlText w:val="%1.%2.%3.%4.%5.%6.%7."/>
      <w:lvlJc w:val="left"/>
      <w:pPr>
        <w:tabs>
          <w:tab w:val="num" w:pos="0"/>
        </w:tabs>
        <w:ind w:left="6150" w:hanging="1440"/>
      </w:pPr>
    </w:lvl>
    <w:lvl w:ilvl="7">
      <w:start w:val="1"/>
      <w:numFmt w:val="decimal"/>
      <w:lvlText w:val="%1.%2.%3.%4.%5.%6.%7.%8."/>
      <w:lvlJc w:val="left"/>
      <w:pPr>
        <w:tabs>
          <w:tab w:val="num" w:pos="0"/>
        </w:tabs>
        <w:ind w:left="6935" w:hanging="1440"/>
      </w:pPr>
    </w:lvl>
    <w:lvl w:ilvl="8">
      <w:start w:val="1"/>
      <w:numFmt w:val="decimal"/>
      <w:lvlText w:val="%1.%2.%3.%4.%5.%6.%7.%8.%9."/>
      <w:lvlJc w:val="left"/>
      <w:pPr>
        <w:tabs>
          <w:tab w:val="num" w:pos="0"/>
        </w:tabs>
        <w:ind w:left="8080" w:hanging="1800"/>
      </w:pPr>
    </w:lvl>
  </w:abstractNum>
  <w:abstractNum w:abstractNumId="8" w15:restartNumberingAfterBreak="0">
    <w:nsid w:val="1F2D3158"/>
    <w:multiLevelType w:val="multilevel"/>
    <w:tmpl w:val="79F4EE9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1B963B7"/>
    <w:multiLevelType w:val="multilevel"/>
    <w:tmpl w:val="68502AE8"/>
    <w:lvl w:ilvl="0">
      <w:start w:val="1"/>
      <w:numFmt w:val="decimal"/>
      <w:lvlText w:val="%1."/>
      <w:lvlJc w:val="left"/>
      <w:pPr>
        <w:tabs>
          <w:tab w:val="num" w:pos="0"/>
        </w:tabs>
        <w:ind w:left="644" w:hanging="360"/>
      </w:pPr>
      <w:rPr>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2B9B218A"/>
    <w:multiLevelType w:val="multilevel"/>
    <w:tmpl w:val="D79C2952"/>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2F367470"/>
    <w:multiLevelType w:val="multilevel"/>
    <w:tmpl w:val="7DCC5A92"/>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2F75546B"/>
    <w:multiLevelType w:val="multilevel"/>
    <w:tmpl w:val="C286153E"/>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15:restartNumberingAfterBreak="0">
    <w:nsid w:val="30446FC2"/>
    <w:multiLevelType w:val="multilevel"/>
    <w:tmpl w:val="9020A5A0"/>
    <w:lvl w:ilvl="0">
      <w:start w:val="1"/>
      <w:numFmt w:val="decimal"/>
      <w:lvlText w:val="%1."/>
      <w:lvlJc w:val="left"/>
      <w:pPr>
        <w:tabs>
          <w:tab w:val="num" w:pos="0"/>
        </w:tabs>
        <w:ind w:left="36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4" w15:restartNumberingAfterBreak="0">
    <w:nsid w:val="3307406C"/>
    <w:multiLevelType w:val="multilevel"/>
    <w:tmpl w:val="530EB0D6"/>
    <w:lvl w:ilvl="0">
      <w:start w:val="1"/>
      <w:numFmt w:val="decimal"/>
      <w:lvlText w:val="%1."/>
      <w:lvlJc w:val="left"/>
      <w:pPr>
        <w:tabs>
          <w:tab w:val="num" w:pos="0"/>
        </w:tabs>
        <w:ind w:left="360" w:hanging="360"/>
      </w:pPr>
      <w:rPr>
        <w:rFonts w:ascii="Arial" w:hAnsi="Arial" w:cs="Arial"/>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360" w:hanging="360"/>
      </w:pPr>
      <w:rPr>
        <w:b w:val="0"/>
        <w:bCs/>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350C4FD1"/>
    <w:multiLevelType w:val="multilevel"/>
    <w:tmpl w:val="8E5A8C92"/>
    <w:lvl w:ilvl="0">
      <w:start w:val="1"/>
      <w:numFmt w:val="decimal"/>
      <w:lvlText w:val="%1)"/>
      <w:lvlJc w:val="left"/>
      <w:pPr>
        <w:tabs>
          <w:tab w:val="num" w:pos="0"/>
        </w:tabs>
        <w:ind w:left="786" w:hanging="360"/>
      </w:pPr>
    </w:lvl>
    <w:lvl w:ilvl="1">
      <w:start w:val="1"/>
      <w:numFmt w:val="lowerLetter"/>
      <w:lvlText w:val="%1.%2."/>
      <w:lvlJc w:val="left"/>
      <w:pPr>
        <w:tabs>
          <w:tab w:val="num" w:pos="0"/>
        </w:tabs>
        <w:ind w:left="1506" w:hanging="360"/>
      </w:pPr>
    </w:lvl>
    <w:lvl w:ilvl="2">
      <w:start w:val="1"/>
      <w:numFmt w:val="lowerRoman"/>
      <w:lvlText w:val="%1.%2.%3."/>
      <w:lvlJc w:val="right"/>
      <w:pPr>
        <w:tabs>
          <w:tab w:val="num" w:pos="0"/>
        </w:tabs>
        <w:ind w:left="2226" w:hanging="180"/>
      </w:pPr>
    </w:lvl>
    <w:lvl w:ilvl="3">
      <w:start w:val="1"/>
      <w:numFmt w:val="decimal"/>
      <w:lvlText w:val="%1.%2.%3.%4."/>
      <w:lvlJc w:val="left"/>
      <w:pPr>
        <w:tabs>
          <w:tab w:val="num" w:pos="0"/>
        </w:tabs>
        <w:ind w:left="2946" w:hanging="360"/>
      </w:pPr>
    </w:lvl>
    <w:lvl w:ilvl="4">
      <w:start w:val="1"/>
      <w:numFmt w:val="lowerLetter"/>
      <w:lvlText w:val="%1.%2.%3.%4.%5."/>
      <w:lvlJc w:val="left"/>
      <w:pPr>
        <w:tabs>
          <w:tab w:val="num" w:pos="0"/>
        </w:tabs>
        <w:ind w:left="3666" w:hanging="360"/>
      </w:pPr>
    </w:lvl>
    <w:lvl w:ilvl="5">
      <w:start w:val="1"/>
      <w:numFmt w:val="lowerRoman"/>
      <w:lvlText w:val="%1.%2.%3.%4.%5.%6."/>
      <w:lvlJc w:val="right"/>
      <w:pPr>
        <w:tabs>
          <w:tab w:val="num" w:pos="0"/>
        </w:tabs>
        <w:ind w:left="4386" w:hanging="180"/>
      </w:pPr>
    </w:lvl>
    <w:lvl w:ilvl="6">
      <w:start w:val="1"/>
      <w:numFmt w:val="decimal"/>
      <w:lvlText w:val="%1.%2.%3.%4.%5.%6.%7."/>
      <w:lvlJc w:val="left"/>
      <w:pPr>
        <w:tabs>
          <w:tab w:val="num" w:pos="0"/>
        </w:tabs>
        <w:ind w:left="5106" w:hanging="360"/>
      </w:pPr>
    </w:lvl>
    <w:lvl w:ilvl="7">
      <w:start w:val="1"/>
      <w:numFmt w:val="lowerLetter"/>
      <w:lvlText w:val="%1.%2.%3.%4.%5.%6.%7.%8."/>
      <w:lvlJc w:val="left"/>
      <w:pPr>
        <w:tabs>
          <w:tab w:val="num" w:pos="0"/>
        </w:tabs>
        <w:ind w:left="5826" w:hanging="360"/>
      </w:pPr>
    </w:lvl>
    <w:lvl w:ilvl="8">
      <w:start w:val="1"/>
      <w:numFmt w:val="lowerRoman"/>
      <w:lvlText w:val="%1.%2.%3.%4.%5.%6.%7.%8.%9."/>
      <w:lvlJc w:val="right"/>
      <w:pPr>
        <w:tabs>
          <w:tab w:val="num" w:pos="0"/>
        </w:tabs>
        <w:ind w:left="6546" w:hanging="180"/>
      </w:pPr>
    </w:lvl>
  </w:abstractNum>
  <w:abstractNum w:abstractNumId="16" w15:restartNumberingAfterBreak="0">
    <w:nsid w:val="3572088F"/>
    <w:multiLevelType w:val="multilevel"/>
    <w:tmpl w:val="2F3693DA"/>
    <w:lvl w:ilvl="0">
      <w:start w:val="1"/>
      <w:numFmt w:val="decimal"/>
      <w:lvlText w:val="%1)"/>
      <w:lvlJc w:val="left"/>
      <w:pPr>
        <w:tabs>
          <w:tab w:val="num" w:pos="0"/>
        </w:tabs>
        <w:ind w:left="1068" w:hanging="360"/>
      </w:pPr>
      <w:rPr>
        <w:rFonts w:ascii="Calibri" w:eastAsia="SimSun;宋体" w:hAnsi="Calibri" w:cs="Calibri"/>
        <w:b w:val="0"/>
        <w:bCs/>
      </w:rPr>
    </w:lvl>
    <w:lvl w:ilvl="1">
      <w:start w:val="1"/>
      <w:numFmt w:val="decimal"/>
      <w:lvlText w:val="%1.%2."/>
      <w:lvlJc w:val="left"/>
      <w:pPr>
        <w:tabs>
          <w:tab w:val="num" w:pos="0"/>
        </w:tabs>
        <w:ind w:left="1500" w:hanging="432"/>
      </w:pPr>
    </w:lvl>
    <w:lvl w:ilvl="2">
      <w:start w:val="1"/>
      <w:numFmt w:val="decimal"/>
      <w:lvlText w:val="%1.%2.%3."/>
      <w:lvlJc w:val="left"/>
      <w:pPr>
        <w:tabs>
          <w:tab w:val="num" w:pos="0"/>
        </w:tabs>
        <w:ind w:left="1932" w:hanging="504"/>
      </w:pPr>
    </w:lvl>
    <w:lvl w:ilvl="3">
      <w:start w:val="1"/>
      <w:numFmt w:val="decimal"/>
      <w:lvlText w:val="%1.%2.%3.%4."/>
      <w:lvlJc w:val="left"/>
      <w:pPr>
        <w:tabs>
          <w:tab w:val="num" w:pos="0"/>
        </w:tabs>
        <w:ind w:left="2436" w:hanging="648"/>
      </w:pPr>
    </w:lvl>
    <w:lvl w:ilvl="4">
      <w:start w:val="1"/>
      <w:numFmt w:val="decimal"/>
      <w:lvlText w:val="%1.%2.%3.%4.%5."/>
      <w:lvlJc w:val="left"/>
      <w:pPr>
        <w:tabs>
          <w:tab w:val="num" w:pos="0"/>
        </w:tabs>
        <w:ind w:left="2940" w:hanging="792"/>
      </w:pPr>
    </w:lvl>
    <w:lvl w:ilvl="5">
      <w:start w:val="1"/>
      <w:numFmt w:val="decimal"/>
      <w:lvlText w:val="%1.%2.%3.%4.%5.%6."/>
      <w:lvlJc w:val="left"/>
      <w:pPr>
        <w:tabs>
          <w:tab w:val="num" w:pos="0"/>
        </w:tabs>
        <w:ind w:left="3444" w:hanging="936"/>
      </w:pPr>
    </w:lvl>
    <w:lvl w:ilvl="6">
      <w:start w:val="1"/>
      <w:numFmt w:val="decimal"/>
      <w:lvlText w:val="%1.%2.%3.%4.%5.%6.%7."/>
      <w:lvlJc w:val="left"/>
      <w:pPr>
        <w:tabs>
          <w:tab w:val="num" w:pos="0"/>
        </w:tabs>
        <w:ind w:left="3948" w:hanging="1080"/>
      </w:pPr>
    </w:lvl>
    <w:lvl w:ilvl="7">
      <w:start w:val="1"/>
      <w:numFmt w:val="decimal"/>
      <w:lvlText w:val="%1.%2.%3.%4.%5.%6.%7.%8."/>
      <w:lvlJc w:val="left"/>
      <w:pPr>
        <w:tabs>
          <w:tab w:val="num" w:pos="0"/>
        </w:tabs>
        <w:ind w:left="4452" w:hanging="1224"/>
      </w:pPr>
    </w:lvl>
    <w:lvl w:ilvl="8">
      <w:start w:val="1"/>
      <w:numFmt w:val="decimal"/>
      <w:lvlText w:val="%1.%2.%3.%4.%5.%6.%7.%8.%9."/>
      <w:lvlJc w:val="left"/>
      <w:pPr>
        <w:tabs>
          <w:tab w:val="num" w:pos="0"/>
        </w:tabs>
        <w:ind w:left="5028" w:hanging="1440"/>
      </w:pPr>
    </w:lvl>
  </w:abstractNum>
  <w:abstractNum w:abstractNumId="17" w15:restartNumberingAfterBreak="0">
    <w:nsid w:val="374A47C5"/>
    <w:multiLevelType w:val="multilevel"/>
    <w:tmpl w:val="4A2CD1CA"/>
    <w:lvl w:ilvl="0">
      <w:start w:val="1"/>
      <w:numFmt w:val="decimal"/>
      <w:lvlText w:val="%1."/>
      <w:lvlJc w:val="left"/>
      <w:pPr>
        <w:tabs>
          <w:tab w:val="num" w:pos="0"/>
        </w:tabs>
        <w:ind w:left="390" w:hanging="390"/>
      </w:pPr>
    </w:lvl>
    <w:lvl w:ilvl="1">
      <w:start w:val="1"/>
      <w:numFmt w:val="decimal"/>
      <w:lvlText w:val="%2)"/>
      <w:lvlJc w:val="left"/>
      <w:pPr>
        <w:tabs>
          <w:tab w:val="num" w:pos="0"/>
        </w:tabs>
        <w:ind w:left="750" w:hanging="390"/>
      </w:pPr>
      <w:rPr>
        <w:rFonts w:ascii="Arial" w:hAnsi="Arial" w:cs="Arial"/>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8" w15:restartNumberingAfterBreak="0">
    <w:nsid w:val="3EF87908"/>
    <w:multiLevelType w:val="multilevel"/>
    <w:tmpl w:val="F8F6825E"/>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15:restartNumberingAfterBreak="0">
    <w:nsid w:val="41BB77C1"/>
    <w:multiLevelType w:val="multilevel"/>
    <w:tmpl w:val="E214B98C"/>
    <w:lvl w:ilvl="0">
      <w:start w:val="1"/>
      <w:numFmt w:val="none"/>
      <w:suff w:val="nothing"/>
      <w:lvlText w:val="%1"/>
      <w:lvlJc w:val="left"/>
      <w:pPr>
        <w:tabs>
          <w:tab w:val="num" w:pos="0"/>
        </w:tabs>
        <w:ind w:left="0" w:firstLine="0"/>
      </w:pPr>
    </w:lvl>
    <w:lvl w:ilvl="1">
      <w:start w:val="1"/>
      <w:numFmt w:val="none"/>
      <w:pStyle w:val="Nagwek2"/>
      <w:suff w:val="nothing"/>
      <w:lvlText w:val="%2"/>
      <w:lvlJc w:val="left"/>
      <w:pPr>
        <w:tabs>
          <w:tab w:val="num" w:pos="0"/>
        </w:tabs>
        <w:ind w:left="0" w:firstLine="0"/>
      </w:pPr>
    </w:lvl>
    <w:lvl w:ilvl="2">
      <w:start w:val="1"/>
      <w:numFmt w:val="none"/>
      <w:pStyle w:val="Nagwek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pStyle w:val="Nagwek5"/>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pStyle w:val="Nagwek7"/>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0" w15:restartNumberingAfterBreak="0">
    <w:nsid w:val="46C945AD"/>
    <w:multiLevelType w:val="multilevel"/>
    <w:tmpl w:val="A0C8C57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83717D7"/>
    <w:multiLevelType w:val="multilevel"/>
    <w:tmpl w:val="6B1C8FA2"/>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15:restartNumberingAfterBreak="0">
    <w:nsid w:val="487A2329"/>
    <w:multiLevelType w:val="multilevel"/>
    <w:tmpl w:val="0570D17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3" w15:restartNumberingAfterBreak="0">
    <w:nsid w:val="4CF804F5"/>
    <w:multiLevelType w:val="multilevel"/>
    <w:tmpl w:val="C7664534"/>
    <w:lvl w:ilvl="0">
      <w:start w:val="1"/>
      <w:numFmt w:val="decimal"/>
      <w:lvlText w:val="%1."/>
      <w:lvlJc w:val="left"/>
      <w:pPr>
        <w:tabs>
          <w:tab w:val="num" w:pos="0"/>
        </w:tabs>
        <w:ind w:left="360" w:hanging="360"/>
      </w:pPr>
      <w:rPr>
        <w:rFonts w:ascii="Calibri" w:eastAsia="Calibri" w:hAnsi="Calibri" w:cs="Calibri"/>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4" w15:restartNumberingAfterBreak="0">
    <w:nsid w:val="4DD10221"/>
    <w:multiLevelType w:val="multilevel"/>
    <w:tmpl w:val="90A0F7B0"/>
    <w:lvl w:ilvl="0">
      <w:start w:val="1"/>
      <w:numFmt w:val="decimal"/>
      <w:lvlText w:val="%1."/>
      <w:lvlJc w:val="left"/>
      <w:pPr>
        <w:tabs>
          <w:tab w:val="num" w:pos="0"/>
        </w:tabs>
        <w:ind w:left="720" w:hanging="360"/>
      </w:pPr>
    </w:lvl>
    <w:lvl w:ilvl="1">
      <w:start w:val="1"/>
      <w:numFmt w:val="decimal"/>
      <w:lvlText w:val="%2)"/>
      <w:lvlJc w:val="left"/>
      <w:pPr>
        <w:tabs>
          <w:tab w:val="num" w:pos="0"/>
        </w:tabs>
        <w:ind w:left="107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5" w15:restartNumberingAfterBreak="0">
    <w:nsid w:val="4E253464"/>
    <w:multiLevelType w:val="multilevel"/>
    <w:tmpl w:val="4D2E646A"/>
    <w:lvl w:ilvl="0">
      <w:start w:val="2"/>
      <w:numFmt w:val="decimal"/>
      <w:lvlText w:val="%1."/>
      <w:lvlJc w:val="left"/>
      <w:pPr>
        <w:tabs>
          <w:tab w:val="num" w:pos="0"/>
        </w:tabs>
        <w:ind w:left="360" w:hanging="360"/>
      </w:pPr>
    </w:lvl>
    <w:lvl w:ilvl="1">
      <w:start w:val="1"/>
      <w:numFmt w:val="decimal"/>
      <w:lvlText w:val="%1.%2)"/>
      <w:lvlJc w:val="left"/>
      <w:pPr>
        <w:tabs>
          <w:tab w:val="num" w:pos="0"/>
        </w:tabs>
        <w:ind w:left="885" w:hanging="525"/>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51405A56"/>
    <w:multiLevelType w:val="multilevel"/>
    <w:tmpl w:val="B762E294"/>
    <w:lvl w:ilvl="0">
      <w:start w:val="1"/>
      <w:numFmt w:val="decimal"/>
      <w:lvlText w:val="%1."/>
      <w:lvlJc w:val="left"/>
      <w:pPr>
        <w:tabs>
          <w:tab w:val="num" w:pos="0"/>
        </w:tabs>
        <w:ind w:left="360" w:hanging="360"/>
      </w:pPr>
      <w:rPr>
        <w:rFonts w:ascii="Calibri" w:hAnsi="Calibri" w:cs="Calibri"/>
        <w:color w:val="000000"/>
        <w:sz w:val="22"/>
        <w:szCs w:val="22"/>
      </w:rPr>
    </w:lvl>
    <w:lvl w:ilvl="1">
      <w:start w:val="1"/>
      <w:numFmt w:val="decimal"/>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7" w15:restartNumberingAfterBreak="0">
    <w:nsid w:val="51ED2E25"/>
    <w:multiLevelType w:val="multilevel"/>
    <w:tmpl w:val="E4F08A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3B51DD8"/>
    <w:multiLevelType w:val="multilevel"/>
    <w:tmpl w:val="2FD202C8"/>
    <w:lvl w:ilvl="0">
      <w:start w:val="1"/>
      <w:numFmt w:val="decimal"/>
      <w:lvlText w:val="%1."/>
      <w:lvlJc w:val="left"/>
      <w:pPr>
        <w:tabs>
          <w:tab w:val="num" w:pos="0"/>
        </w:tabs>
        <w:ind w:left="720" w:hanging="360"/>
      </w:pPr>
    </w:lvl>
    <w:lvl w:ilvl="1">
      <w:start w:val="1"/>
      <w:numFmt w:val="decimal"/>
      <w:lvlText w:val="%2)"/>
      <w:lvlJc w:val="left"/>
      <w:pPr>
        <w:tabs>
          <w:tab w:val="num" w:pos="0"/>
        </w:tabs>
        <w:ind w:left="107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9" w15:restartNumberingAfterBreak="0">
    <w:nsid w:val="58544F18"/>
    <w:multiLevelType w:val="multilevel"/>
    <w:tmpl w:val="1818BA80"/>
    <w:lvl w:ilvl="0">
      <w:start w:val="2"/>
      <w:numFmt w:val="decimal"/>
      <w:lvlText w:val="%1."/>
      <w:lvlJc w:val="left"/>
      <w:pPr>
        <w:tabs>
          <w:tab w:val="num" w:pos="0"/>
        </w:tabs>
        <w:ind w:left="360" w:hanging="360"/>
      </w:pPr>
      <w:rPr>
        <w:rFonts w:ascii="Calibri" w:eastAsia="Calibri" w:hAnsi="Calibri" w:cs="Calibri"/>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36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0" w15:restartNumberingAfterBreak="0">
    <w:nsid w:val="587D7B77"/>
    <w:multiLevelType w:val="multilevel"/>
    <w:tmpl w:val="93D49244"/>
    <w:lvl w:ilvl="0">
      <w:start w:val="2"/>
      <w:numFmt w:val="decimal"/>
      <w:lvlText w:val="%1."/>
      <w:lvlJc w:val="left"/>
      <w:pPr>
        <w:tabs>
          <w:tab w:val="num" w:pos="0"/>
        </w:tabs>
        <w:ind w:left="360" w:hanging="360"/>
      </w:pPr>
    </w:lvl>
    <w:lvl w:ilvl="1">
      <w:start w:val="1"/>
      <w:numFmt w:val="decimal"/>
      <w:lvlText w:val="%2)"/>
      <w:lvlJc w:val="left"/>
      <w:pPr>
        <w:tabs>
          <w:tab w:val="num" w:pos="0"/>
        </w:tabs>
        <w:ind w:left="885" w:hanging="525"/>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1" w15:restartNumberingAfterBreak="0">
    <w:nsid w:val="5BCC6627"/>
    <w:multiLevelType w:val="multilevel"/>
    <w:tmpl w:val="4AE0EF2E"/>
    <w:lvl w:ilvl="0">
      <w:start w:val="1"/>
      <w:numFmt w:val="decimal"/>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2" w15:restartNumberingAfterBreak="0">
    <w:nsid w:val="60586378"/>
    <w:multiLevelType w:val="multilevel"/>
    <w:tmpl w:val="819E1CC2"/>
    <w:lvl w:ilvl="0">
      <w:start w:val="1"/>
      <w:numFmt w:val="decimal"/>
      <w:lvlText w:val="%1)"/>
      <w:lvlJc w:val="left"/>
      <w:pPr>
        <w:tabs>
          <w:tab w:val="num" w:pos="0"/>
        </w:tabs>
        <w:ind w:left="923" w:hanging="360"/>
      </w:pPr>
      <w:rPr>
        <w:rFonts w:ascii="Arial" w:hAnsi="Arial" w:cs="Arial"/>
        <w:sz w:val="22"/>
        <w:szCs w:val="22"/>
      </w:rPr>
    </w:lvl>
    <w:lvl w:ilvl="1">
      <w:start w:val="1"/>
      <w:numFmt w:val="lowerLetter"/>
      <w:lvlText w:val="%2."/>
      <w:lvlJc w:val="left"/>
      <w:pPr>
        <w:tabs>
          <w:tab w:val="num" w:pos="0"/>
        </w:tabs>
        <w:ind w:left="1643" w:hanging="360"/>
      </w:pPr>
    </w:lvl>
    <w:lvl w:ilvl="2">
      <w:start w:val="1"/>
      <w:numFmt w:val="lowerRoman"/>
      <w:lvlText w:val="%3."/>
      <w:lvlJc w:val="right"/>
      <w:pPr>
        <w:tabs>
          <w:tab w:val="num" w:pos="0"/>
        </w:tabs>
        <w:ind w:left="2363" w:hanging="180"/>
      </w:pPr>
    </w:lvl>
    <w:lvl w:ilvl="3">
      <w:start w:val="1"/>
      <w:numFmt w:val="decimal"/>
      <w:lvlText w:val="%4."/>
      <w:lvlJc w:val="left"/>
      <w:pPr>
        <w:tabs>
          <w:tab w:val="num" w:pos="0"/>
        </w:tabs>
        <w:ind w:left="3083" w:hanging="360"/>
      </w:pPr>
    </w:lvl>
    <w:lvl w:ilvl="4">
      <w:start w:val="1"/>
      <w:numFmt w:val="lowerLetter"/>
      <w:lvlText w:val="%5."/>
      <w:lvlJc w:val="left"/>
      <w:pPr>
        <w:tabs>
          <w:tab w:val="num" w:pos="0"/>
        </w:tabs>
        <w:ind w:left="3803" w:hanging="360"/>
      </w:pPr>
    </w:lvl>
    <w:lvl w:ilvl="5">
      <w:start w:val="1"/>
      <w:numFmt w:val="lowerRoman"/>
      <w:lvlText w:val="%6."/>
      <w:lvlJc w:val="right"/>
      <w:pPr>
        <w:tabs>
          <w:tab w:val="num" w:pos="0"/>
        </w:tabs>
        <w:ind w:left="4523" w:hanging="180"/>
      </w:pPr>
    </w:lvl>
    <w:lvl w:ilvl="6">
      <w:start w:val="1"/>
      <w:numFmt w:val="decimal"/>
      <w:lvlText w:val="%7."/>
      <w:lvlJc w:val="left"/>
      <w:pPr>
        <w:tabs>
          <w:tab w:val="num" w:pos="0"/>
        </w:tabs>
        <w:ind w:left="5243" w:hanging="360"/>
      </w:pPr>
    </w:lvl>
    <w:lvl w:ilvl="7">
      <w:start w:val="1"/>
      <w:numFmt w:val="lowerLetter"/>
      <w:lvlText w:val="%8."/>
      <w:lvlJc w:val="left"/>
      <w:pPr>
        <w:tabs>
          <w:tab w:val="num" w:pos="0"/>
        </w:tabs>
        <w:ind w:left="5963" w:hanging="360"/>
      </w:pPr>
    </w:lvl>
    <w:lvl w:ilvl="8">
      <w:start w:val="1"/>
      <w:numFmt w:val="lowerRoman"/>
      <w:lvlText w:val="%9."/>
      <w:lvlJc w:val="right"/>
      <w:pPr>
        <w:tabs>
          <w:tab w:val="num" w:pos="0"/>
        </w:tabs>
        <w:ind w:left="6683" w:hanging="180"/>
      </w:pPr>
    </w:lvl>
  </w:abstractNum>
  <w:abstractNum w:abstractNumId="33" w15:restartNumberingAfterBreak="0">
    <w:nsid w:val="690107AC"/>
    <w:multiLevelType w:val="multilevel"/>
    <w:tmpl w:val="0B88D7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9AE0662"/>
    <w:multiLevelType w:val="multilevel"/>
    <w:tmpl w:val="06347556"/>
    <w:lvl w:ilvl="0">
      <w:start w:val="1"/>
      <w:numFmt w:val="decimal"/>
      <w:lvlText w:val="%1."/>
      <w:lvlJc w:val="left"/>
      <w:pPr>
        <w:tabs>
          <w:tab w:val="num" w:pos="0"/>
        </w:tabs>
        <w:ind w:left="360" w:hanging="360"/>
      </w:pPr>
      <w:rPr>
        <w:rFonts w:ascii="Arial" w:hAnsi="Arial" w:cs="Arial"/>
        <w:sz w:val="22"/>
        <w:szCs w:val="22"/>
      </w:rPr>
    </w:lvl>
    <w:lvl w:ilvl="1">
      <w:start w:val="1"/>
      <w:numFmt w:val="decimal"/>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5" w15:restartNumberingAfterBreak="0">
    <w:nsid w:val="6F486D29"/>
    <w:multiLevelType w:val="multilevel"/>
    <w:tmpl w:val="04B26C7C"/>
    <w:lvl w:ilvl="0">
      <w:start w:val="1"/>
      <w:numFmt w:val="decimal"/>
      <w:lvlText w:val="%1."/>
      <w:lvlJc w:val="left"/>
      <w:pPr>
        <w:tabs>
          <w:tab w:val="num" w:pos="0"/>
        </w:tabs>
        <w:ind w:left="360" w:hanging="360"/>
      </w:pPr>
      <w:rPr>
        <w:rFonts w:ascii="Calibri" w:hAnsi="Calibri" w:cs="Calibri"/>
        <w:color w:val="000000"/>
        <w:sz w:val="22"/>
        <w:szCs w:val="22"/>
      </w:rPr>
    </w:lvl>
    <w:lvl w:ilvl="1">
      <w:start w:val="1"/>
      <w:numFmt w:val="decimal"/>
      <w:lvlText w:val="%1.%2)"/>
      <w:lvlJc w:val="left"/>
      <w:pPr>
        <w:tabs>
          <w:tab w:val="num" w:pos="0"/>
        </w:tabs>
        <w:ind w:left="1211"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6" w15:restartNumberingAfterBreak="0">
    <w:nsid w:val="73031252"/>
    <w:multiLevelType w:val="multilevel"/>
    <w:tmpl w:val="EE4A1F1A"/>
    <w:lvl w:ilvl="0">
      <w:start w:val="2"/>
      <w:numFmt w:val="decimal"/>
      <w:lvlText w:val="%1."/>
      <w:lvlJc w:val="left"/>
      <w:pPr>
        <w:tabs>
          <w:tab w:val="num" w:pos="0"/>
        </w:tabs>
        <w:ind w:left="360" w:hanging="360"/>
      </w:pPr>
    </w:lvl>
    <w:lvl w:ilvl="1">
      <w:start w:val="1"/>
      <w:numFmt w:val="decimal"/>
      <w:lvlText w:val="%2)"/>
      <w:lvlJc w:val="left"/>
      <w:pPr>
        <w:tabs>
          <w:tab w:val="num" w:pos="0"/>
        </w:tabs>
        <w:ind w:left="885" w:hanging="525"/>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7" w15:restartNumberingAfterBreak="0">
    <w:nsid w:val="73415F70"/>
    <w:multiLevelType w:val="multilevel"/>
    <w:tmpl w:val="0F14D1A0"/>
    <w:lvl w:ilvl="0">
      <w:start w:val="1"/>
      <w:numFmt w:val="decimal"/>
      <w:lvlText w:val="%1)"/>
      <w:lvlJc w:val="left"/>
      <w:pPr>
        <w:tabs>
          <w:tab w:val="num" w:pos="0"/>
        </w:tabs>
        <w:ind w:left="1070" w:hanging="360"/>
      </w:pPr>
    </w:lvl>
    <w:lvl w:ilvl="1">
      <w:start w:val="1"/>
      <w:numFmt w:val="lowerLetter"/>
      <w:lvlText w:val="%1.%2."/>
      <w:lvlJc w:val="left"/>
      <w:pPr>
        <w:tabs>
          <w:tab w:val="num" w:pos="0"/>
        </w:tabs>
        <w:ind w:left="1790" w:hanging="360"/>
      </w:pPr>
    </w:lvl>
    <w:lvl w:ilvl="2">
      <w:start w:val="1"/>
      <w:numFmt w:val="lowerRoman"/>
      <w:lvlText w:val="%1.%2.%3."/>
      <w:lvlJc w:val="right"/>
      <w:pPr>
        <w:tabs>
          <w:tab w:val="num" w:pos="0"/>
        </w:tabs>
        <w:ind w:left="2510" w:hanging="180"/>
      </w:pPr>
    </w:lvl>
    <w:lvl w:ilvl="3">
      <w:start w:val="1"/>
      <w:numFmt w:val="decimal"/>
      <w:lvlText w:val="%1.%2.%3.%4."/>
      <w:lvlJc w:val="left"/>
      <w:pPr>
        <w:tabs>
          <w:tab w:val="num" w:pos="0"/>
        </w:tabs>
        <w:ind w:left="3230" w:hanging="360"/>
      </w:pPr>
    </w:lvl>
    <w:lvl w:ilvl="4">
      <w:start w:val="1"/>
      <w:numFmt w:val="lowerLetter"/>
      <w:lvlText w:val="%1.%2.%3.%4.%5."/>
      <w:lvlJc w:val="left"/>
      <w:pPr>
        <w:tabs>
          <w:tab w:val="num" w:pos="0"/>
        </w:tabs>
        <w:ind w:left="3950" w:hanging="360"/>
      </w:pPr>
    </w:lvl>
    <w:lvl w:ilvl="5">
      <w:start w:val="1"/>
      <w:numFmt w:val="lowerRoman"/>
      <w:lvlText w:val="%1.%2.%3.%4.%5.%6."/>
      <w:lvlJc w:val="right"/>
      <w:pPr>
        <w:tabs>
          <w:tab w:val="num" w:pos="0"/>
        </w:tabs>
        <w:ind w:left="4670" w:hanging="180"/>
      </w:pPr>
    </w:lvl>
    <w:lvl w:ilvl="6">
      <w:start w:val="1"/>
      <w:numFmt w:val="decimal"/>
      <w:lvlText w:val="%1.%2.%3.%4.%5.%6.%7."/>
      <w:lvlJc w:val="left"/>
      <w:pPr>
        <w:tabs>
          <w:tab w:val="num" w:pos="0"/>
        </w:tabs>
        <w:ind w:left="5390" w:hanging="360"/>
      </w:pPr>
    </w:lvl>
    <w:lvl w:ilvl="7">
      <w:start w:val="1"/>
      <w:numFmt w:val="lowerLetter"/>
      <w:lvlText w:val="%1.%2.%3.%4.%5.%6.%7.%8."/>
      <w:lvlJc w:val="left"/>
      <w:pPr>
        <w:tabs>
          <w:tab w:val="num" w:pos="0"/>
        </w:tabs>
        <w:ind w:left="6110" w:hanging="360"/>
      </w:pPr>
    </w:lvl>
    <w:lvl w:ilvl="8">
      <w:start w:val="1"/>
      <w:numFmt w:val="lowerRoman"/>
      <w:lvlText w:val="%1.%2.%3.%4.%5.%6.%7.%8.%9."/>
      <w:lvlJc w:val="right"/>
      <w:pPr>
        <w:tabs>
          <w:tab w:val="num" w:pos="0"/>
        </w:tabs>
        <w:ind w:left="6830" w:hanging="180"/>
      </w:pPr>
    </w:lvl>
  </w:abstractNum>
  <w:abstractNum w:abstractNumId="38" w15:restartNumberingAfterBreak="0">
    <w:nsid w:val="78C87149"/>
    <w:multiLevelType w:val="multilevel"/>
    <w:tmpl w:val="AB54336A"/>
    <w:lvl w:ilvl="0">
      <w:start w:val="1"/>
      <w:numFmt w:val="decimal"/>
      <w:lvlText w:val="%1."/>
      <w:lvlJc w:val="left"/>
      <w:pPr>
        <w:tabs>
          <w:tab w:val="num" w:pos="0"/>
        </w:tabs>
        <w:ind w:left="1004" w:hanging="360"/>
      </w:pPr>
      <w:rPr>
        <w:rFonts w:ascii="Arial" w:hAnsi="Arial" w:cs="Arial"/>
        <w:sz w:val="22"/>
        <w:szCs w:val="22"/>
      </w:rPr>
    </w:lvl>
    <w:lvl w:ilvl="1">
      <w:start w:val="1"/>
      <w:numFmt w:val="decimal"/>
      <w:lvlText w:val="%2)"/>
      <w:lvlJc w:val="left"/>
      <w:pPr>
        <w:tabs>
          <w:tab w:val="num" w:pos="0"/>
        </w:tabs>
        <w:ind w:left="1736" w:hanging="372"/>
      </w:pPr>
      <w:rPr>
        <w:rFonts w:eastAsia="SimSun;宋体"/>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num w:numId="1">
    <w:abstractNumId w:val="19"/>
  </w:num>
  <w:num w:numId="2">
    <w:abstractNumId w:val="2"/>
  </w:num>
  <w:num w:numId="3">
    <w:abstractNumId w:val="3"/>
  </w:num>
  <w:num w:numId="4">
    <w:abstractNumId w:val="13"/>
  </w:num>
  <w:num w:numId="5">
    <w:abstractNumId w:val="23"/>
  </w:num>
  <w:num w:numId="6">
    <w:abstractNumId w:val="8"/>
  </w:num>
  <w:num w:numId="7">
    <w:abstractNumId w:val="26"/>
  </w:num>
  <w:num w:numId="8">
    <w:abstractNumId w:val="38"/>
  </w:num>
  <w:num w:numId="9">
    <w:abstractNumId w:val="32"/>
  </w:num>
  <w:num w:numId="10">
    <w:abstractNumId w:val="20"/>
  </w:num>
  <w:num w:numId="11">
    <w:abstractNumId w:val="24"/>
  </w:num>
  <w:num w:numId="12">
    <w:abstractNumId w:val="28"/>
  </w:num>
  <w:num w:numId="13">
    <w:abstractNumId w:val="7"/>
  </w:num>
  <w:num w:numId="14">
    <w:abstractNumId w:val="1"/>
  </w:num>
  <w:num w:numId="15">
    <w:abstractNumId w:val="17"/>
  </w:num>
  <w:num w:numId="16">
    <w:abstractNumId w:val="36"/>
  </w:num>
  <w:num w:numId="17">
    <w:abstractNumId w:val="30"/>
  </w:num>
  <w:num w:numId="18">
    <w:abstractNumId w:val="33"/>
  </w:num>
  <w:num w:numId="19">
    <w:abstractNumId w:val="14"/>
  </w:num>
  <w:num w:numId="20">
    <w:abstractNumId w:val="27"/>
  </w:num>
  <w:num w:numId="21">
    <w:abstractNumId w:val="18"/>
    <w:lvlOverride w:ilvl="0">
      <w:startOverride w:val="1"/>
    </w:lvlOverride>
  </w:num>
  <w:num w:numId="22">
    <w:abstractNumId w:val="18"/>
  </w:num>
  <w:num w:numId="23">
    <w:abstractNumId w:val="18"/>
  </w:num>
  <w:num w:numId="24">
    <w:abstractNumId w:val="18"/>
  </w:num>
  <w:num w:numId="25">
    <w:abstractNumId w:val="18"/>
  </w:num>
  <w:num w:numId="26">
    <w:abstractNumId w:val="18"/>
  </w:num>
  <w:num w:numId="27">
    <w:abstractNumId w:val="35"/>
    <w:lvlOverride w:ilvl="0">
      <w:startOverride w:val="1"/>
    </w:lvlOverride>
  </w:num>
  <w:num w:numId="28">
    <w:abstractNumId w:val="35"/>
  </w:num>
  <w:num w:numId="29">
    <w:abstractNumId w:val="35"/>
  </w:num>
  <w:num w:numId="30">
    <w:abstractNumId w:val="16"/>
    <w:lvlOverride w:ilvl="0">
      <w:startOverride w:val="1"/>
    </w:lvlOverride>
  </w:num>
  <w:num w:numId="31">
    <w:abstractNumId w:val="16"/>
  </w:num>
  <w:num w:numId="32">
    <w:abstractNumId w:val="35"/>
  </w:num>
  <w:num w:numId="33">
    <w:abstractNumId w:val="35"/>
  </w:num>
  <w:num w:numId="34">
    <w:abstractNumId w:val="35"/>
  </w:num>
  <w:num w:numId="35">
    <w:abstractNumId w:val="35"/>
  </w:num>
  <w:num w:numId="36">
    <w:abstractNumId w:val="35"/>
  </w:num>
  <w:num w:numId="37">
    <w:abstractNumId w:val="35"/>
  </w:num>
  <w:num w:numId="38">
    <w:abstractNumId w:val="35"/>
  </w:num>
  <w:num w:numId="39">
    <w:abstractNumId w:val="35"/>
  </w:num>
  <w:num w:numId="40">
    <w:abstractNumId w:val="35"/>
  </w:num>
  <w:num w:numId="41">
    <w:abstractNumId w:val="35"/>
  </w:num>
  <w:num w:numId="42">
    <w:abstractNumId w:val="35"/>
  </w:num>
  <w:num w:numId="43">
    <w:abstractNumId w:val="35"/>
  </w:num>
  <w:num w:numId="44">
    <w:abstractNumId w:val="35"/>
  </w:num>
  <w:num w:numId="45">
    <w:abstractNumId w:val="31"/>
    <w:lvlOverride w:ilvl="0">
      <w:startOverride w:val="1"/>
    </w:lvlOverride>
  </w:num>
  <w:num w:numId="46">
    <w:abstractNumId w:val="31"/>
  </w:num>
  <w:num w:numId="47">
    <w:abstractNumId w:val="35"/>
  </w:num>
  <w:num w:numId="48">
    <w:abstractNumId w:val="35"/>
  </w:num>
  <w:num w:numId="49">
    <w:abstractNumId w:val="35"/>
  </w:num>
  <w:num w:numId="50">
    <w:abstractNumId w:val="35"/>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9"/>
    <w:lvlOverride w:ilvl="0">
      <w:startOverride w:val="1"/>
    </w:lvlOverride>
  </w:num>
  <w:num w:numId="58">
    <w:abstractNumId w:val="9"/>
  </w:num>
  <w:num w:numId="59">
    <w:abstractNumId w:val="9"/>
  </w:num>
  <w:num w:numId="60">
    <w:abstractNumId w:val="9"/>
  </w:num>
  <w:num w:numId="61">
    <w:abstractNumId w:val="9"/>
  </w:num>
  <w:num w:numId="62">
    <w:abstractNumId w:val="9"/>
  </w:num>
  <w:num w:numId="63">
    <w:abstractNumId w:val="9"/>
  </w:num>
  <w:num w:numId="64">
    <w:abstractNumId w:val="9"/>
  </w:num>
  <w:num w:numId="65">
    <w:abstractNumId w:val="9"/>
  </w:num>
  <w:num w:numId="66">
    <w:abstractNumId w:val="9"/>
  </w:num>
  <w:num w:numId="67">
    <w:abstractNumId w:val="9"/>
  </w:num>
  <w:num w:numId="68">
    <w:abstractNumId w:val="9"/>
  </w:num>
  <w:num w:numId="69">
    <w:abstractNumId w:val="9"/>
  </w:num>
  <w:num w:numId="70">
    <w:abstractNumId w:val="9"/>
  </w:num>
  <w:num w:numId="71">
    <w:abstractNumId w:val="9"/>
  </w:num>
  <w:num w:numId="72">
    <w:abstractNumId w:val="12"/>
    <w:lvlOverride w:ilvl="0">
      <w:startOverride w:val="1"/>
    </w:lvlOverride>
  </w:num>
  <w:num w:numId="73">
    <w:abstractNumId w:val="12"/>
  </w:num>
  <w:num w:numId="74">
    <w:abstractNumId w:val="12"/>
  </w:num>
  <w:num w:numId="75">
    <w:abstractNumId w:val="12"/>
  </w:num>
  <w:num w:numId="76">
    <w:abstractNumId w:val="12"/>
  </w:num>
  <w:num w:numId="77">
    <w:abstractNumId w:val="11"/>
    <w:lvlOverride w:ilvl="0">
      <w:startOverride w:val="1"/>
    </w:lvlOverride>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5"/>
    <w:lvlOverride w:ilvl="0">
      <w:startOverride w:val="1"/>
    </w:lvlOverride>
  </w:num>
  <w:num w:numId="86">
    <w:abstractNumId w:val="5"/>
  </w:num>
  <w:num w:numId="87">
    <w:abstractNumId w:val="5"/>
  </w:num>
  <w:num w:numId="88">
    <w:abstractNumId w:val="5"/>
  </w:num>
  <w:num w:numId="89">
    <w:abstractNumId w:val="5"/>
  </w:num>
  <w:num w:numId="90">
    <w:abstractNumId w:val="5"/>
  </w:num>
  <w:num w:numId="91">
    <w:abstractNumId w:val="10"/>
    <w:lvlOverride w:ilvl="0">
      <w:startOverride w:val="1"/>
    </w:lvlOverride>
  </w:num>
  <w:num w:numId="92">
    <w:abstractNumId w:val="10"/>
  </w:num>
  <w:num w:numId="93">
    <w:abstractNumId w:val="10"/>
  </w:num>
  <w:num w:numId="94">
    <w:abstractNumId w:val="29"/>
    <w:lvlOverride w:ilvl="0">
      <w:startOverride w:val="2"/>
    </w:lvlOverride>
  </w:num>
  <w:num w:numId="95">
    <w:abstractNumId w:val="29"/>
  </w:num>
  <w:num w:numId="96">
    <w:abstractNumId w:val="29"/>
  </w:num>
  <w:num w:numId="97">
    <w:abstractNumId w:val="29"/>
  </w:num>
  <w:num w:numId="98">
    <w:abstractNumId w:val="6"/>
    <w:lvlOverride w:ilvl="0">
      <w:startOverride w:val="1"/>
    </w:lvlOverride>
  </w:num>
  <w:num w:numId="99">
    <w:abstractNumId w:val="6"/>
  </w:num>
  <w:num w:numId="100">
    <w:abstractNumId w:val="6"/>
  </w:num>
  <w:num w:numId="101">
    <w:abstractNumId w:val="22"/>
    <w:lvlOverride w:ilvl="0">
      <w:startOverride w:val="1"/>
    </w:lvlOverride>
  </w:num>
  <w:num w:numId="102">
    <w:abstractNumId w:val="25"/>
    <w:lvlOverride w:ilvl="0">
      <w:startOverride w:val="2"/>
    </w:lvlOverride>
  </w:num>
  <w:num w:numId="103">
    <w:abstractNumId w:val="25"/>
  </w:num>
  <w:num w:numId="104">
    <w:abstractNumId w:val="25"/>
  </w:num>
  <w:num w:numId="105">
    <w:abstractNumId w:val="25"/>
  </w:num>
  <w:num w:numId="106">
    <w:abstractNumId w:val="25"/>
  </w:num>
  <w:num w:numId="107">
    <w:abstractNumId w:val="25"/>
  </w:num>
  <w:num w:numId="108">
    <w:abstractNumId w:val="25"/>
  </w:num>
  <w:num w:numId="109">
    <w:abstractNumId w:val="25"/>
  </w:num>
  <w:num w:numId="110">
    <w:abstractNumId w:val="25"/>
  </w:num>
  <w:num w:numId="111">
    <w:abstractNumId w:val="25"/>
  </w:num>
  <w:num w:numId="112">
    <w:abstractNumId w:val="25"/>
  </w:num>
  <w:num w:numId="113">
    <w:abstractNumId w:val="25"/>
  </w:num>
  <w:num w:numId="114">
    <w:abstractNumId w:val="25"/>
  </w:num>
  <w:num w:numId="115">
    <w:abstractNumId w:val="25"/>
  </w:num>
  <w:num w:numId="116">
    <w:abstractNumId w:val="25"/>
  </w:num>
  <w:num w:numId="117">
    <w:abstractNumId w:val="25"/>
  </w:num>
  <w:num w:numId="118">
    <w:abstractNumId w:val="25"/>
  </w:num>
  <w:num w:numId="119">
    <w:abstractNumId w:val="34"/>
    <w:lvlOverride w:ilvl="0">
      <w:startOverride w:val="1"/>
    </w:lvlOverride>
  </w:num>
  <w:num w:numId="120">
    <w:abstractNumId w:val="34"/>
  </w:num>
  <w:num w:numId="121">
    <w:abstractNumId w:val="34"/>
  </w:num>
  <w:num w:numId="122">
    <w:abstractNumId w:val="34"/>
  </w:num>
  <w:num w:numId="123">
    <w:abstractNumId w:val="34"/>
  </w:num>
  <w:num w:numId="124">
    <w:abstractNumId w:val="34"/>
  </w:num>
  <w:num w:numId="125">
    <w:abstractNumId w:val="34"/>
  </w:num>
  <w:num w:numId="126">
    <w:abstractNumId w:val="34"/>
  </w:num>
  <w:num w:numId="127">
    <w:abstractNumId w:val="34"/>
  </w:num>
  <w:num w:numId="128">
    <w:abstractNumId w:val="34"/>
  </w:num>
  <w:num w:numId="129">
    <w:abstractNumId w:val="34"/>
  </w:num>
  <w:num w:numId="130">
    <w:abstractNumId w:val="34"/>
  </w:num>
  <w:num w:numId="131">
    <w:abstractNumId w:val="34"/>
  </w:num>
  <w:num w:numId="132">
    <w:abstractNumId w:val="34"/>
  </w:num>
  <w:num w:numId="133">
    <w:abstractNumId w:val="34"/>
  </w:num>
  <w:num w:numId="134">
    <w:abstractNumId w:val="34"/>
  </w:num>
  <w:num w:numId="135">
    <w:abstractNumId w:val="34"/>
  </w:num>
  <w:num w:numId="136">
    <w:abstractNumId w:val="34"/>
  </w:num>
  <w:num w:numId="137">
    <w:abstractNumId w:val="34"/>
  </w:num>
  <w:num w:numId="138">
    <w:abstractNumId w:val="34"/>
  </w:num>
  <w:num w:numId="139">
    <w:abstractNumId w:val="34"/>
  </w:num>
  <w:num w:numId="140">
    <w:abstractNumId w:val="34"/>
  </w:num>
  <w:num w:numId="141">
    <w:abstractNumId w:val="34"/>
  </w:num>
  <w:num w:numId="142">
    <w:abstractNumId w:val="34"/>
  </w:num>
  <w:num w:numId="143">
    <w:abstractNumId w:val="34"/>
  </w:num>
  <w:num w:numId="144">
    <w:abstractNumId w:val="34"/>
  </w:num>
  <w:num w:numId="145">
    <w:abstractNumId w:val="37"/>
    <w:lvlOverride w:ilvl="0">
      <w:startOverride w:val="1"/>
    </w:lvlOverride>
  </w:num>
  <w:num w:numId="146">
    <w:abstractNumId w:val="37"/>
  </w:num>
  <w:num w:numId="147">
    <w:abstractNumId w:val="37"/>
  </w:num>
  <w:num w:numId="148">
    <w:abstractNumId w:val="37"/>
  </w:num>
  <w:num w:numId="149">
    <w:abstractNumId w:val="37"/>
  </w:num>
  <w:num w:numId="150">
    <w:abstractNumId w:val="37"/>
  </w:num>
  <w:num w:numId="151">
    <w:abstractNumId w:val="34"/>
  </w:num>
  <w:num w:numId="152">
    <w:abstractNumId w:val="34"/>
  </w:num>
  <w:num w:numId="153">
    <w:abstractNumId w:val="15"/>
    <w:lvlOverride w:ilvl="0">
      <w:startOverride w:val="1"/>
    </w:lvlOverride>
  </w:num>
  <w:num w:numId="154">
    <w:abstractNumId w:val="15"/>
  </w:num>
  <w:num w:numId="155">
    <w:abstractNumId w:val="34"/>
  </w:num>
  <w:num w:numId="156">
    <w:abstractNumId w:val="34"/>
  </w:num>
  <w:num w:numId="157">
    <w:abstractNumId w:val="4"/>
    <w:lvlOverride w:ilvl="0">
      <w:startOverride w:val="1"/>
    </w:lvlOverride>
  </w:num>
  <w:num w:numId="158">
    <w:abstractNumId w:val="4"/>
  </w:num>
  <w:num w:numId="159">
    <w:abstractNumId w:val="4"/>
  </w:num>
  <w:num w:numId="160">
    <w:abstractNumId w:val="4"/>
  </w:num>
  <w:num w:numId="161">
    <w:abstractNumId w:val="4"/>
  </w:num>
  <w:num w:numId="162">
    <w:abstractNumId w:val="34"/>
  </w:num>
  <w:num w:numId="163">
    <w:abstractNumId w:val="34"/>
  </w:num>
  <w:num w:numId="164">
    <w:abstractNumId w:val="34"/>
  </w:num>
  <w:num w:numId="165">
    <w:abstractNumId w:val="34"/>
  </w:num>
  <w:num w:numId="166">
    <w:abstractNumId w:val="34"/>
  </w:num>
  <w:num w:numId="167">
    <w:abstractNumId w:val="34"/>
  </w:num>
  <w:num w:numId="168">
    <w:abstractNumId w:val="34"/>
  </w:num>
  <w:num w:numId="169">
    <w:abstractNumId w:val="0"/>
    <w:lvlOverride w:ilvl="0">
      <w:startOverride w:val="1"/>
    </w:lvlOverride>
  </w:num>
  <w:num w:numId="170">
    <w:abstractNumId w:val="21"/>
    <w:lvlOverride w:ilvl="0">
      <w:startOverride w:val="1"/>
    </w:lvlOverride>
  </w:num>
  <w:num w:numId="171">
    <w:abstractNumId w:val="21"/>
  </w:num>
  <w:num w:numId="172">
    <w:abstractNumId w:val="0"/>
  </w:num>
  <w:num w:numId="173">
    <w:abstractNumId w:val="0"/>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C6"/>
    <w:rsid w:val="00053B2B"/>
    <w:rsid w:val="004024D3"/>
    <w:rsid w:val="0093078B"/>
    <w:rsid w:val="00A525C6"/>
    <w:rsid w:val="00AA53ED"/>
    <w:rsid w:val="00C4776C"/>
    <w:rsid w:val="00D2613A"/>
    <w:rsid w:val="00D30E37"/>
    <w:rsid w:val="00F506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E09BA0"/>
  <w15:docId w15:val="{0AEB19F3-39BD-4F42-BB02-3213F66A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overflowPunct w:val="0"/>
    </w:pPr>
    <w:rPr>
      <w:color w:val="000000"/>
    </w:rPr>
  </w:style>
  <w:style w:type="paragraph" w:styleId="Nagwek2">
    <w:name w:val="heading 2"/>
    <w:basedOn w:val="Normalny"/>
    <w:next w:val="Tekstpodstawowy"/>
    <w:uiPriority w:val="9"/>
    <w:semiHidden/>
    <w:unhideWhenUsed/>
    <w:qFormat/>
    <w:pPr>
      <w:keepNext/>
      <w:keepLines/>
      <w:numPr>
        <w:ilvl w:val="1"/>
        <w:numId w:val="1"/>
      </w:numPr>
      <w:spacing w:before="200"/>
      <w:outlineLvl w:val="1"/>
    </w:pPr>
    <w:rPr>
      <w:rFonts w:ascii="Cambria" w:eastAsia="Cambria" w:hAnsi="Cambria" w:cs="Cambria"/>
      <w:b/>
      <w:bCs/>
      <w:color w:val="4F81BD"/>
      <w:sz w:val="26"/>
      <w:szCs w:val="26"/>
    </w:rPr>
  </w:style>
  <w:style w:type="paragraph" w:styleId="Nagwek3">
    <w:name w:val="heading 3"/>
    <w:basedOn w:val="Normalny"/>
    <w:next w:val="Tekstpodstawowy"/>
    <w:uiPriority w:val="9"/>
    <w:semiHidden/>
    <w:unhideWhenUsed/>
    <w:qFormat/>
    <w:pPr>
      <w:keepNext/>
      <w:keepLines/>
      <w:numPr>
        <w:ilvl w:val="2"/>
        <w:numId w:val="1"/>
      </w:numPr>
      <w:spacing w:before="200"/>
      <w:outlineLvl w:val="2"/>
    </w:pPr>
    <w:rPr>
      <w:rFonts w:ascii="Cambria" w:eastAsia="Cambria" w:hAnsi="Cambria" w:cs="Cambria"/>
      <w:b/>
      <w:bCs/>
      <w:color w:val="4F81BD"/>
    </w:rPr>
  </w:style>
  <w:style w:type="paragraph" w:styleId="Nagwek5">
    <w:name w:val="heading 5"/>
    <w:basedOn w:val="Normalny"/>
    <w:next w:val="Tekstpodstawowy"/>
    <w:uiPriority w:val="9"/>
    <w:semiHidden/>
    <w:unhideWhenUsed/>
    <w:qFormat/>
    <w:pPr>
      <w:keepNext/>
      <w:keepLines/>
      <w:numPr>
        <w:ilvl w:val="4"/>
        <w:numId w:val="1"/>
      </w:numPr>
      <w:spacing w:before="40"/>
      <w:outlineLvl w:val="4"/>
    </w:pPr>
    <w:rPr>
      <w:rFonts w:ascii="Cambria" w:eastAsia="Cambria" w:hAnsi="Cambria" w:cs="Cambria"/>
      <w:color w:val="365F91"/>
    </w:rPr>
  </w:style>
  <w:style w:type="paragraph" w:styleId="Nagwek7">
    <w:name w:val="heading 7"/>
    <w:basedOn w:val="Normalny"/>
    <w:next w:val="Tekstpodstawowy"/>
    <w:qFormat/>
    <w:pPr>
      <w:keepNext/>
      <w:keepLines/>
      <w:numPr>
        <w:ilvl w:val="6"/>
        <w:numId w:val="1"/>
      </w:numPr>
      <w:spacing w:before="40"/>
      <w:outlineLvl w:val="6"/>
    </w:pPr>
    <w:rPr>
      <w:rFonts w:ascii="Cambria" w:eastAsia="Cambria" w:hAnsi="Cambria" w:cs="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Pr>
      <w:rFonts w:ascii="Calibri" w:eastAsia="Calibri" w:hAnsi="Calibri" w:cs="Calibri"/>
      <w:color w:val="000000"/>
      <w:sz w:val="22"/>
      <w:szCs w:val="22"/>
    </w:rPr>
  </w:style>
  <w:style w:type="character" w:customStyle="1" w:styleId="WW8Num3z0">
    <w:name w:val="WW8Num3z0"/>
    <w:qFormat/>
    <w:rPr>
      <w:rFonts w:ascii="Calibri" w:eastAsia="SimSun;宋体" w:hAnsi="Calibri" w:cs="Calibri"/>
      <w:b w:val="0"/>
      <w:bCs/>
    </w:rPr>
  </w:style>
  <w:style w:type="character" w:customStyle="1" w:styleId="WW8Num7z0">
    <w:name w:val="WW8Num7z0"/>
    <w:qFormat/>
  </w:style>
  <w:style w:type="character" w:customStyle="1" w:styleId="WW8Num8z0">
    <w:name w:val="WW8Num8z0"/>
    <w:qFormat/>
    <w:rPr>
      <w:b w:val="0"/>
      <w:color w:val="00000A"/>
      <w:sz w:val="22"/>
      <w:szCs w:val="22"/>
    </w:rPr>
  </w:style>
  <w:style w:type="character" w:customStyle="1" w:styleId="WW8Num8z1">
    <w:name w:val="WW8Num8z1"/>
    <w:qFormat/>
  </w:style>
  <w:style w:type="character" w:customStyle="1" w:styleId="WW8Num12z0">
    <w:name w:val="WW8Num12z0"/>
    <w:qFormat/>
    <w:rPr>
      <w:sz w:val="22"/>
      <w:szCs w:val="22"/>
    </w:rPr>
  </w:style>
  <w:style w:type="character" w:customStyle="1" w:styleId="WW8Num14z0">
    <w:name w:val="WW8Num14z0"/>
    <w:qFormat/>
  </w:style>
  <w:style w:type="character" w:customStyle="1" w:styleId="WW8Num16z0">
    <w:name w:val="WW8Num16z0"/>
    <w:qFormat/>
    <w:rPr>
      <w:rFonts w:ascii="Calibri" w:eastAsia="Calibri" w:hAnsi="Calibri" w:cs="Calibri"/>
    </w:rPr>
  </w:style>
  <w:style w:type="character" w:customStyle="1" w:styleId="WW8Num16z1">
    <w:name w:val="WW8Num16z1"/>
    <w:qFormat/>
  </w:style>
  <w:style w:type="character" w:customStyle="1" w:styleId="WW8Num20z0">
    <w:name w:val="WW8Num20z0"/>
    <w:qFormat/>
    <w:rPr>
      <w:b w:val="0"/>
      <w:color w:val="00000A"/>
      <w:sz w:val="22"/>
      <w:szCs w:val="22"/>
    </w:rPr>
  </w:style>
  <w:style w:type="character" w:customStyle="1" w:styleId="WW8Num20z1">
    <w:name w:val="WW8Num20z1"/>
    <w:qFormat/>
  </w:style>
  <w:style w:type="character" w:customStyle="1" w:styleId="WW8Num22z0">
    <w:name w:val="WW8Num22z0"/>
    <w:qFormat/>
    <w:rPr>
      <w:rFonts w:ascii="Calibri" w:eastAsia="Calibri" w:hAnsi="Calibri" w:cs="Calibri"/>
    </w:rPr>
  </w:style>
  <w:style w:type="character" w:customStyle="1" w:styleId="WW8Num23z1">
    <w:name w:val="WW8Num23z1"/>
    <w:qFormat/>
    <w:rPr>
      <w:color w:val="000000"/>
    </w:rPr>
  </w:style>
  <w:style w:type="character" w:customStyle="1" w:styleId="WW8Num23z6">
    <w:name w:val="WW8Num23z6"/>
    <w:qFormat/>
    <w:rPr>
      <w:strike w:val="0"/>
      <w:dstrike w:val="0"/>
    </w:rPr>
  </w:style>
  <w:style w:type="character" w:customStyle="1" w:styleId="WW8Num24z0">
    <w:name w:val="WW8Num24z0"/>
    <w:qFormat/>
    <w:rPr>
      <w:color w:val="000000"/>
    </w:rPr>
  </w:style>
  <w:style w:type="character" w:customStyle="1" w:styleId="WW8Num25z0">
    <w:name w:val="WW8Num25z0"/>
    <w:qFormat/>
    <w:rPr>
      <w:b w:val="0"/>
    </w:rPr>
  </w:style>
  <w:style w:type="character" w:customStyle="1" w:styleId="WW8Num26z0">
    <w:name w:val="WW8Num26z0"/>
    <w:qFormat/>
    <w:rPr>
      <w:rFonts w:eastAsia="Times New Roman" w:cs="Arial"/>
      <w:color w:val="000000"/>
    </w:rPr>
  </w:style>
  <w:style w:type="character" w:customStyle="1" w:styleId="WW8Num26z1">
    <w:name w:val="WW8Num26z1"/>
    <w:qFormat/>
    <w:rPr>
      <w:rFonts w:ascii="Arial" w:eastAsia="Calibri" w:hAnsi="Arial" w:cs="Arial"/>
      <w:sz w:val="20"/>
    </w:rPr>
  </w:style>
  <w:style w:type="character" w:customStyle="1" w:styleId="WW8Num27z0">
    <w:name w:val="WW8Num27z0"/>
    <w:qFormat/>
    <w:rPr>
      <w:color w:val="000000"/>
    </w:rPr>
  </w:style>
  <w:style w:type="character" w:customStyle="1" w:styleId="WW8Num30z0">
    <w:name w:val="WW8Num30z0"/>
    <w:qFormat/>
    <w:rPr>
      <w:rFonts w:ascii="Calibri" w:eastAsia="Calibri" w:hAnsi="Calibri" w:cs="Calibri"/>
    </w:rPr>
  </w:style>
  <w:style w:type="character" w:customStyle="1" w:styleId="WW8Num31z0">
    <w:name w:val="WW8Num31z0"/>
    <w:qFormat/>
    <w:rPr>
      <w:color w:val="000000"/>
    </w:rPr>
  </w:style>
  <w:style w:type="character" w:customStyle="1" w:styleId="WW8Num31z1">
    <w:name w:val="WW8Num31z1"/>
    <w:qFormat/>
    <w:rPr>
      <w:rFonts w:ascii="Times New Roman" w:eastAsia="Times New Roman" w:hAnsi="Times New Roman" w:cs="Times New Roman"/>
    </w:rPr>
  </w:style>
  <w:style w:type="character" w:customStyle="1" w:styleId="WW8Num32z0">
    <w:name w:val="WW8Num32z0"/>
    <w:qFormat/>
  </w:style>
  <w:style w:type="character" w:customStyle="1" w:styleId="WW8Num13z0">
    <w:name w:val="WW8Num13z0"/>
    <w:qFormat/>
    <w:rPr>
      <w:sz w:val="22"/>
      <w:szCs w:val="22"/>
    </w:rPr>
  </w:style>
  <w:style w:type="character" w:customStyle="1" w:styleId="WW8Num15z0">
    <w:name w:val="WW8Num15z0"/>
    <w:qFormat/>
  </w:style>
  <w:style w:type="character" w:customStyle="1" w:styleId="WW8Num17z0">
    <w:name w:val="WW8Num17z0"/>
    <w:qFormat/>
    <w:rPr>
      <w:rFonts w:ascii="Calibri" w:eastAsia="Calibri" w:hAnsi="Calibri" w:cs="Calibri"/>
    </w:rPr>
  </w:style>
  <w:style w:type="character" w:customStyle="1" w:styleId="WW8Num17z1">
    <w:name w:val="WW8Num17z1"/>
    <w:qFormat/>
  </w:style>
  <w:style w:type="character" w:customStyle="1" w:styleId="WW8Num21z0">
    <w:name w:val="WW8Num21z0"/>
    <w:qFormat/>
    <w:rPr>
      <w:b w:val="0"/>
      <w:color w:val="00000A"/>
      <w:sz w:val="22"/>
      <w:szCs w:val="22"/>
    </w:rPr>
  </w:style>
  <w:style w:type="character" w:customStyle="1" w:styleId="WW8Num21z1">
    <w:name w:val="WW8Num21z1"/>
    <w:qFormat/>
  </w:style>
  <w:style w:type="character" w:customStyle="1" w:styleId="WW8Num23z0">
    <w:name w:val="WW8Num23z0"/>
    <w:qFormat/>
    <w:rPr>
      <w:rFonts w:ascii="Calibri" w:eastAsia="Calibri" w:hAnsi="Calibri" w:cs="Calibri"/>
    </w:rPr>
  </w:style>
  <w:style w:type="character" w:customStyle="1" w:styleId="WW8Num24z1">
    <w:name w:val="WW8Num24z1"/>
    <w:qFormat/>
    <w:rPr>
      <w:color w:val="000000"/>
    </w:rPr>
  </w:style>
  <w:style w:type="character" w:customStyle="1" w:styleId="WW8Num24z6">
    <w:name w:val="WW8Num24z6"/>
    <w:qFormat/>
    <w:rPr>
      <w:strike w:val="0"/>
      <w:dstrike w:val="0"/>
    </w:rPr>
  </w:style>
  <w:style w:type="character" w:customStyle="1" w:styleId="WW8Num27z1">
    <w:name w:val="WW8Num27z1"/>
    <w:qFormat/>
    <w:rPr>
      <w:rFonts w:ascii="Arial" w:eastAsia="Calibri" w:hAnsi="Arial" w:cs="Arial"/>
      <w:sz w:val="20"/>
    </w:rPr>
  </w:style>
  <w:style w:type="character" w:customStyle="1" w:styleId="WW8Num28z0">
    <w:name w:val="WW8Num28z0"/>
    <w:qFormat/>
    <w:rPr>
      <w:color w:val="000000"/>
    </w:rPr>
  </w:style>
  <w:style w:type="character" w:customStyle="1" w:styleId="WW8Num32z1">
    <w:name w:val="WW8Num32z1"/>
    <w:qFormat/>
    <w:rPr>
      <w:rFonts w:ascii="Times New Roman" w:eastAsia="Times New Roman" w:hAnsi="Times New Roman" w:cs="Times New Roman"/>
    </w:rPr>
  </w:style>
  <w:style w:type="character" w:customStyle="1" w:styleId="WW8Num34z0">
    <w:name w:val="WW8Num34z0"/>
    <w:qFormat/>
  </w:style>
  <w:style w:type="character" w:customStyle="1" w:styleId="WW8Num35z0">
    <w:name w:val="WW8Num35z0"/>
    <w:qFormat/>
    <w:rPr>
      <w:sz w:val="22"/>
      <w:szCs w:val="22"/>
    </w:rPr>
  </w:style>
  <w:style w:type="character" w:customStyle="1" w:styleId="WW8Num36z0">
    <w:name w:val="WW8Num36z0"/>
    <w:qFormat/>
  </w:style>
  <w:style w:type="character" w:customStyle="1" w:styleId="WW8Num38z0">
    <w:name w:val="WW8Num38z0"/>
    <w:qFormat/>
  </w:style>
  <w:style w:type="character" w:customStyle="1" w:styleId="WW8Num4z1">
    <w:name w:val="WW8Num4z1"/>
    <w:qFormat/>
    <w:rPr>
      <w:rFonts w:cs="Times New Roman"/>
    </w:rPr>
  </w:style>
  <w:style w:type="character" w:customStyle="1" w:styleId="WW8Num11z0">
    <w:name w:val="WW8Num11z0"/>
    <w:qFormat/>
    <w:rPr>
      <w:rFonts w:ascii="Calibri" w:eastAsia="SimSun;宋体" w:hAnsi="Calibri" w:cs="Calibri"/>
    </w:rPr>
  </w:style>
  <w:style w:type="character" w:customStyle="1" w:styleId="WW8Num24z4">
    <w:name w:val="WW8Num24z4"/>
    <w:qFormat/>
    <w:rPr>
      <w:rFonts w:ascii="Tunga" w:eastAsia="Tunga" w:hAnsi="Tunga" w:cs="Tunga"/>
    </w:rPr>
  </w:style>
  <w:style w:type="character" w:customStyle="1" w:styleId="WW8Num25z1">
    <w:name w:val="WW8Num25z1"/>
    <w:qFormat/>
    <w:rPr>
      <w:rFonts w:ascii="Courier New" w:eastAsia="Courier New" w:hAnsi="Courier New" w:cs="Courier New"/>
    </w:rPr>
  </w:style>
  <w:style w:type="character" w:customStyle="1" w:styleId="WW8Num25z2">
    <w:name w:val="WW8Num25z2"/>
    <w:qFormat/>
    <w:rPr>
      <w:rFonts w:ascii="Wingdings" w:eastAsia="Wingdings" w:hAnsi="Wingdings" w:cs="Wingdings"/>
    </w:rPr>
  </w:style>
  <w:style w:type="character" w:customStyle="1" w:styleId="WW8Num28z1">
    <w:name w:val="WW8Num28z1"/>
    <w:qFormat/>
    <w:rPr>
      <w:rFonts w:ascii="Arial" w:eastAsia="Calibri" w:hAnsi="Arial" w:cs="Arial"/>
      <w:sz w:val="20"/>
    </w:rPr>
  </w:style>
  <w:style w:type="character" w:customStyle="1" w:styleId="WW8Num29z0">
    <w:name w:val="WW8Num29z0"/>
    <w:qFormat/>
    <w:rPr>
      <w:rFonts w:ascii="Arial" w:eastAsia="Arial" w:hAnsi="Arial" w:cs="Arial"/>
      <w:sz w:val="20"/>
      <w:szCs w:val="20"/>
    </w:rPr>
  </w:style>
  <w:style w:type="character" w:customStyle="1" w:styleId="WW8Num30z1">
    <w:name w:val="WW8Num30z1"/>
    <w:qFormat/>
    <w:rPr>
      <w:rFonts w:ascii="Symbol" w:eastAsia="Symbol" w:hAnsi="Symbol" w:cs="Symbol"/>
    </w:rPr>
  </w:style>
  <w:style w:type="character" w:customStyle="1" w:styleId="WW8Num30z4">
    <w:name w:val="WW8Num30z4"/>
    <w:qFormat/>
    <w:rPr>
      <w:rFonts w:ascii="Tunga" w:eastAsia="Tunga" w:hAnsi="Tunga" w:cs="Tunga"/>
    </w:rPr>
  </w:style>
  <w:style w:type="character" w:customStyle="1" w:styleId="WW8Num36z1">
    <w:name w:val="WW8Num36z1"/>
    <w:qFormat/>
    <w:rPr>
      <w:rFonts w:cs="Times New Roman"/>
    </w:rPr>
  </w:style>
  <w:style w:type="character" w:customStyle="1" w:styleId="WW8Num37z0">
    <w:name w:val="WW8Num37z0"/>
    <w:qFormat/>
    <w:rPr>
      <w:b w:val="0"/>
      <w:color w:val="00000A"/>
      <w:sz w:val="22"/>
      <w:szCs w:val="22"/>
    </w:rPr>
  </w:style>
  <w:style w:type="character" w:customStyle="1" w:styleId="WW8Num37z1">
    <w:name w:val="WW8Num37z1"/>
    <w:qFormat/>
  </w:style>
  <w:style w:type="character" w:customStyle="1" w:styleId="WW8Num39z0">
    <w:name w:val="WW8Num39z0"/>
    <w:qFormat/>
  </w:style>
  <w:style w:type="character" w:customStyle="1" w:styleId="WW8Num42z0">
    <w:name w:val="WW8Num42z0"/>
    <w:qFormat/>
    <w:rPr>
      <w:b w:val="0"/>
      <w:bCs w:val="0"/>
    </w:rPr>
  </w:style>
  <w:style w:type="character" w:customStyle="1" w:styleId="WW8Num45z0">
    <w:name w:val="WW8Num45z0"/>
    <w:qFormat/>
    <w:rPr>
      <w:sz w:val="22"/>
      <w:szCs w:val="22"/>
    </w:rPr>
  </w:style>
  <w:style w:type="character" w:customStyle="1" w:styleId="WW8Num48z0">
    <w:name w:val="WW8Num48z0"/>
    <w:qFormat/>
    <w:rPr>
      <w:rFonts w:eastAsia="Calibri"/>
      <w:color w:val="000000"/>
    </w:rPr>
  </w:style>
  <w:style w:type="character" w:customStyle="1" w:styleId="WW8Num49z0">
    <w:name w:val="WW8Num49z0"/>
    <w:qFormat/>
  </w:style>
  <w:style w:type="character" w:customStyle="1" w:styleId="WW8Num51z0">
    <w:name w:val="WW8Num51z0"/>
    <w:qFormat/>
    <w:rPr>
      <w:color w:val="000000"/>
    </w:rPr>
  </w:style>
  <w:style w:type="character" w:customStyle="1" w:styleId="WW8Num52z1">
    <w:name w:val="WW8Num52z1"/>
    <w:qFormat/>
    <w:rPr>
      <w:color w:val="000000"/>
    </w:rPr>
  </w:style>
  <w:style w:type="character" w:customStyle="1" w:styleId="WW8Num53z0">
    <w:name w:val="WW8Num53z0"/>
    <w:qFormat/>
    <w:rPr>
      <w:rFonts w:ascii="Calibri" w:eastAsia="Calibri" w:hAnsi="Calibri" w:cs="Calibri"/>
    </w:rPr>
  </w:style>
  <w:style w:type="character" w:customStyle="1" w:styleId="WW8Num57z0">
    <w:name w:val="WW8Num57z0"/>
    <w:qFormat/>
    <w:rPr>
      <w:color w:val="000000"/>
    </w:rPr>
  </w:style>
  <w:style w:type="character" w:customStyle="1" w:styleId="WW8Num58z0">
    <w:name w:val="WW8Num58z0"/>
    <w:qFormat/>
    <w:rPr>
      <w:b w:val="0"/>
      <w:color w:val="00000A"/>
      <w:sz w:val="22"/>
      <w:szCs w:val="22"/>
    </w:rPr>
  </w:style>
  <w:style w:type="character" w:customStyle="1" w:styleId="WW8Num58z1">
    <w:name w:val="WW8Num58z1"/>
    <w:qFormat/>
  </w:style>
  <w:style w:type="character" w:customStyle="1" w:styleId="WW8Num60z0">
    <w:name w:val="WW8Num60z0"/>
    <w:qFormat/>
    <w:rPr>
      <w:rFonts w:ascii="Calibri" w:eastAsia="Calibri" w:hAnsi="Calibri" w:cs="Calibri"/>
    </w:rPr>
  </w:style>
  <w:style w:type="character" w:customStyle="1" w:styleId="WW8Num61z0">
    <w:name w:val="WW8Num61z0"/>
    <w:qFormat/>
  </w:style>
  <w:style w:type="character" w:customStyle="1" w:styleId="WW8Num62z1">
    <w:name w:val="WW8Num62z1"/>
    <w:qFormat/>
    <w:rPr>
      <w:color w:val="000000"/>
    </w:rPr>
  </w:style>
  <w:style w:type="character" w:customStyle="1" w:styleId="WW8Num62z6">
    <w:name w:val="WW8Num62z6"/>
    <w:qFormat/>
    <w:rPr>
      <w:strike w:val="0"/>
      <w:dstrike w:val="0"/>
    </w:rPr>
  </w:style>
  <w:style w:type="character" w:customStyle="1" w:styleId="WW8Num63z0">
    <w:name w:val="WW8Num63z0"/>
    <w:qFormat/>
  </w:style>
  <w:style w:type="character" w:customStyle="1" w:styleId="WW8Num65z0">
    <w:name w:val="WW8Num65z0"/>
    <w:qFormat/>
    <w:rPr>
      <w:color w:val="000000"/>
    </w:rPr>
  </w:style>
  <w:style w:type="character" w:customStyle="1" w:styleId="WW8Num66z0">
    <w:name w:val="WW8Num66z0"/>
    <w:qFormat/>
    <w:rPr>
      <w:b w:val="0"/>
    </w:rPr>
  </w:style>
  <w:style w:type="character" w:customStyle="1" w:styleId="WW8Num67z0">
    <w:name w:val="WW8Num67z0"/>
    <w:qFormat/>
    <w:rPr>
      <w:rFonts w:ascii="Helvetica;Arial" w:eastAsia="Helvetica;Arial" w:hAnsi="Helvetica;Arial" w:cs="Helvetica;Arial"/>
      <w:color w:val="000000"/>
      <w:sz w:val="18"/>
    </w:rPr>
  </w:style>
  <w:style w:type="character" w:customStyle="1" w:styleId="WW8Num68z0">
    <w:name w:val="WW8Num68z0"/>
    <w:qFormat/>
    <w:rPr>
      <w:rFonts w:eastAsia="Times New Roman" w:cs="Arial"/>
      <w:color w:val="000000"/>
    </w:rPr>
  </w:style>
  <w:style w:type="character" w:customStyle="1" w:styleId="WW8Num68z1">
    <w:name w:val="WW8Num68z1"/>
    <w:qFormat/>
    <w:rPr>
      <w:rFonts w:ascii="Arial" w:eastAsia="Calibri" w:hAnsi="Arial" w:cs="Arial"/>
      <w:sz w:val="20"/>
    </w:rPr>
  </w:style>
  <w:style w:type="character" w:customStyle="1" w:styleId="WW8Num69z0">
    <w:name w:val="WW8Num69z0"/>
    <w:qFormat/>
  </w:style>
  <w:style w:type="character" w:customStyle="1" w:styleId="WW8Num70z0">
    <w:name w:val="WW8Num70z0"/>
    <w:qFormat/>
    <w:rPr>
      <w:color w:val="000000"/>
    </w:rPr>
  </w:style>
  <w:style w:type="character" w:customStyle="1" w:styleId="WW8Num70z1">
    <w:name w:val="WW8Num70z1"/>
    <w:qFormat/>
    <w:rPr>
      <w:rFonts w:ascii="Times New Roman" w:eastAsia="Times New Roman" w:hAnsi="Times New Roman" w:cs="Times New Roman"/>
    </w:rPr>
  </w:style>
  <w:style w:type="character" w:customStyle="1" w:styleId="Domylnaczcionkaakapitu1">
    <w:name w:val="Domyślna czcionka akapitu1"/>
    <w:qFormat/>
  </w:style>
  <w:style w:type="character" w:customStyle="1" w:styleId="FontStyle111">
    <w:name w:val="Font Style111"/>
    <w:qFormat/>
    <w:rPr>
      <w:rFonts w:ascii="Arial" w:eastAsia="Arial" w:hAnsi="Arial" w:cs="Arial"/>
      <w:color w:val="000000"/>
      <w:sz w:val="18"/>
    </w:rPr>
  </w:style>
  <w:style w:type="character" w:customStyle="1" w:styleId="Nagwek5Znak">
    <w:name w:val="Nagłówek 5 Znak"/>
    <w:qFormat/>
    <w:rPr>
      <w:rFonts w:ascii="Cambria" w:eastAsia="Times New Roman" w:hAnsi="Cambria" w:cs="Times New Roman"/>
      <w:color w:val="365F91"/>
      <w:sz w:val="24"/>
      <w:szCs w:val="24"/>
    </w:rPr>
  </w:style>
  <w:style w:type="character" w:customStyle="1" w:styleId="Nagwek7Znak">
    <w:name w:val="Nagłówek 7 Znak"/>
    <w:qFormat/>
    <w:rPr>
      <w:rFonts w:ascii="Cambria" w:eastAsia="Times New Roman" w:hAnsi="Cambria" w:cs="Times New Roman"/>
      <w:i/>
      <w:iCs/>
      <w:color w:val="243F60"/>
      <w:sz w:val="24"/>
      <w:szCs w:val="24"/>
    </w:rPr>
  </w:style>
  <w:style w:type="character" w:customStyle="1" w:styleId="TekstpodstawowyZnak">
    <w:name w:val="Tekst podstawowy Znak"/>
    <w:qFormat/>
    <w:rPr>
      <w:rFonts w:ascii="Times New Roman" w:eastAsia="Times New Roman" w:hAnsi="Times New Roman" w:cs="Times New Roman"/>
      <w:sz w:val="19"/>
      <w:szCs w:val="20"/>
      <w:lang w:val="pl-PL"/>
    </w:rPr>
  </w:style>
  <w:style w:type="character" w:customStyle="1" w:styleId="NagwekZnak">
    <w:name w:val="Nagłówek Znak"/>
    <w:qFormat/>
    <w:rPr>
      <w:rFonts w:ascii="Times New Roman" w:eastAsia="Times New Roman" w:hAnsi="Times New Roman" w:cs="Times New Roman"/>
      <w:sz w:val="20"/>
      <w:szCs w:val="20"/>
    </w:rPr>
  </w:style>
  <w:style w:type="character" w:customStyle="1" w:styleId="InternetLink">
    <w:name w:val="Internet Link"/>
    <w:qFormat/>
    <w:rPr>
      <w:color w:val="0000FF"/>
      <w:u w:val="single"/>
    </w:rPr>
  </w:style>
  <w:style w:type="character" w:styleId="Numerstrony">
    <w:name w:val="page number"/>
    <w:basedOn w:val="Domylnaczcionkaakapitu"/>
    <w:qFormat/>
  </w:style>
  <w:style w:type="character" w:customStyle="1" w:styleId="StopkaZnak">
    <w:name w:val="Stopka Znak"/>
    <w:qFormat/>
    <w:rPr>
      <w:rFonts w:ascii="Times New Roman" w:eastAsia="Times New Roman" w:hAnsi="Times New Roman" w:cs="Times New Roman"/>
      <w:sz w:val="20"/>
      <w:szCs w:val="20"/>
    </w:rPr>
  </w:style>
  <w:style w:type="character" w:customStyle="1" w:styleId="TekstdymkaZnak">
    <w:name w:val="Tekst dymka Znak"/>
    <w:qFormat/>
    <w:rPr>
      <w:rFonts w:ascii="Tahoma" w:eastAsia="Times New Roman" w:hAnsi="Tahoma" w:cs="Tahoma"/>
      <w:sz w:val="16"/>
      <w:szCs w:val="16"/>
    </w:rPr>
  </w:style>
  <w:style w:type="character" w:customStyle="1" w:styleId="Nagwek2Znak">
    <w:name w:val="Nagłówek 2 Znak"/>
    <w:qFormat/>
    <w:rPr>
      <w:rFonts w:ascii="Cambria" w:eastAsia="Times New Roman" w:hAnsi="Cambria" w:cs="Times New Roman"/>
      <w:b/>
      <w:bCs/>
      <w:color w:val="4F81BD"/>
      <w:sz w:val="26"/>
      <w:szCs w:val="26"/>
    </w:rPr>
  </w:style>
  <w:style w:type="character" w:styleId="Pogrubienie">
    <w:name w:val="Strong"/>
    <w:qFormat/>
    <w:rPr>
      <w:b/>
      <w:bCs/>
    </w:rPr>
  </w:style>
  <w:style w:type="character" w:customStyle="1" w:styleId="Nagwek3Znak">
    <w:name w:val="Nagłówek 3 Znak"/>
    <w:qFormat/>
    <w:rPr>
      <w:rFonts w:ascii="Cambria" w:eastAsia="Times New Roman" w:hAnsi="Cambria" w:cs="Times New Roman"/>
      <w:b/>
      <w:bCs/>
      <w:color w:val="4F81BD"/>
      <w:sz w:val="24"/>
      <w:szCs w:val="24"/>
    </w:rPr>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Tekstpodstawowywcity3Znak">
    <w:name w:val="Tekst podstawowy wcięty 3 Znak"/>
    <w:qFormat/>
    <w:rPr>
      <w:rFonts w:ascii="Times New Roman" w:eastAsia="Times New Roman" w:hAnsi="Times New Roman" w:cs="Times New Roman"/>
      <w:sz w:val="16"/>
      <w:szCs w:val="16"/>
      <w:lang w:val="pl-P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rPr>
      <w:rFonts w:ascii="Times New Roman" w:eastAsia="Times New Roman" w:hAnsi="Times New Roman" w:cs="Times New Roman"/>
      <w:sz w:val="22"/>
      <w:szCs w:val="22"/>
      <w:lang w:val="pl-P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TekstdymkaZnak1">
    <w:name w:val="Tekst dymka Znak1"/>
    <w:qFormat/>
    <w:rPr>
      <w:rFonts w:ascii="Tahoma" w:eastAsia="Tahoma" w:hAnsi="Tahoma" w:cs="Tahoma"/>
      <w:kern w:val="2"/>
      <w:sz w:val="16"/>
      <w:szCs w:val="16"/>
    </w:rPr>
  </w:style>
  <w:style w:type="character" w:customStyle="1" w:styleId="Odwoaniedokomentarza1">
    <w:name w:val="Odwołanie do komentarza1"/>
    <w:qFormat/>
    <w:rPr>
      <w:sz w:val="16"/>
      <w:szCs w:val="16"/>
    </w:rPr>
  </w:style>
  <w:style w:type="character" w:customStyle="1" w:styleId="TekstkomentarzaZnak">
    <w:name w:val="Tekst komentarza Znak"/>
    <w:qFormat/>
    <w:rPr>
      <w:kern w:val="2"/>
    </w:rPr>
  </w:style>
  <w:style w:type="character" w:customStyle="1" w:styleId="TematkomentarzaZnak">
    <w:name w:val="Temat komentarza Znak"/>
    <w:qFormat/>
    <w:rPr>
      <w:b/>
      <w:bCs/>
      <w:kern w:val="2"/>
    </w:rPr>
  </w:style>
  <w:style w:type="character" w:styleId="Nierozpoznanawzmianka">
    <w:name w:val="Unresolved Mention"/>
    <w:qFormat/>
    <w:rPr>
      <w:color w:val="605E5C"/>
      <w:shd w:val="clear" w:color="auto" w:fill="E1DFDD"/>
    </w:rPr>
  </w:style>
  <w:style w:type="character" w:customStyle="1" w:styleId="LineNumbering">
    <w:name w:val="Line Numbering"/>
    <w:qFormat/>
  </w:style>
  <w:style w:type="character" w:styleId="Odwoaniedokomentarza">
    <w:name w:val="annotation reference"/>
    <w:qFormat/>
    <w:rPr>
      <w:sz w:val="16"/>
      <w:szCs w:val="16"/>
    </w:rPr>
  </w:style>
  <w:style w:type="character" w:customStyle="1" w:styleId="TekstkomentarzaZnak1">
    <w:name w:val="Tekst komentarza Znak1"/>
    <w:qFormat/>
    <w:rPr>
      <w:kern w:val="2"/>
      <w:lang w:eastAsia="zh-CN"/>
    </w:rPr>
  </w:style>
  <w:style w:type="character" w:customStyle="1" w:styleId="Znakinumeracji">
    <w:name w:val="Znaki numeracji"/>
    <w:qFormat/>
  </w:style>
  <w:style w:type="character" w:styleId="Hipercze">
    <w:name w:val="Hyperlink"/>
    <w:rPr>
      <w:color w:val="000080"/>
      <w:u w:val="single"/>
    </w:rPr>
  </w:style>
  <w:style w:type="character" w:customStyle="1" w:styleId="WWCharLFO2LVL1">
    <w:name w:val="WW_CharLFO2LVL1"/>
    <w:qFormat/>
    <w:rPr>
      <w:rFonts w:ascii="Arial" w:hAnsi="Arial" w:cs="Arial"/>
      <w:sz w:val="22"/>
      <w:szCs w:val="22"/>
    </w:rPr>
  </w:style>
  <w:style w:type="character" w:customStyle="1" w:styleId="WWCharLFO3LVL1">
    <w:name w:val="WW_CharLFO3LVL1"/>
    <w:qFormat/>
    <w:rPr>
      <w:color w:val="000000"/>
    </w:rPr>
  </w:style>
  <w:style w:type="character" w:customStyle="1" w:styleId="WWCharLFO4LVL1">
    <w:name w:val="WW_CharLFO4LVL1"/>
    <w:qFormat/>
    <w:rPr>
      <w:rFonts w:eastAsia="Times New Roman" w:cs="Arial"/>
      <w:color w:val="000000"/>
    </w:rPr>
  </w:style>
  <w:style w:type="character" w:customStyle="1" w:styleId="WWCharLFO4LVL2">
    <w:name w:val="WW_CharLFO4LVL2"/>
    <w:qFormat/>
    <w:rPr>
      <w:rFonts w:ascii="Arial" w:eastAsia="Calibri" w:hAnsi="Arial" w:cs="Arial"/>
      <w:sz w:val="20"/>
    </w:rPr>
  </w:style>
  <w:style w:type="character" w:customStyle="1" w:styleId="WWCharLFO7LVL1">
    <w:name w:val="WW_CharLFO7LVL1"/>
    <w:qFormat/>
    <w:rPr>
      <w:rFonts w:ascii="Calibri" w:hAnsi="Calibri" w:cs="Calibri"/>
      <w:color w:val="000000"/>
      <w:sz w:val="22"/>
      <w:szCs w:val="22"/>
    </w:rPr>
  </w:style>
  <w:style w:type="character" w:customStyle="1" w:styleId="WWCharLFO8LVL1">
    <w:name w:val="WW_CharLFO8LVL1"/>
    <w:qFormat/>
    <w:rPr>
      <w:rFonts w:ascii="Calibri" w:eastAsia="SimSun;宋体" w:hAnsi="Calibri" w:cs="Calibri"/>
      <w:b w:val="0"/>
      <w:bCs/>
    </w:rPr>
  </w:style>
  <w:style w:type="character" w:customStyle="1" w:styleId="WWCharLFO13LVL1">
    <w:name w:val="WW_CharLFO13LVL1"/>
    <w:qFormat/>
    <w:rPr>
      <w:b w:val="0"/>
      <w:color w:val="00000A"/>
      <w:sz w:val="22"/>
      <w:szCs w:val="22"/>
    </w:rPr>
  </w:style>
  <w:style w:type="character" w:customStyle="1" w:styleId="WWCharLFO17LVL1">
    <w:name w:val="WW_CharLFO17LVL1"/>
    <w:qFormat/>
    <w:rPr>
      <w:sz w:val="22"/>
      <w:szCs w:val="22"/>
    </w:rPr>
  </w:style>
  <w:style w:type="character" w:customStyle="1" w:styleId="WWCharLFO21LVL1">
    <w:name w:val="WW_CharLFO21LVL1"/>
    <w:qFormat/>
    <w:rPr>
      <w:rFonts w:ascii="Calibri" w:eastAsia="Calibri" w:hAnsi="Calibri" w:cs="Calibri"/>
    </w:rPr>
  </w:style>
  <w:style w:type="character" w:customStyle="1" w:styleId="WWCharLFO25LVL1">
    <w:name w:val="WW_CharLFO25LVL1"/>
    <w:qFormat/>
    <w:rPr>
      <w:b w:val="0"/>
      <w:color w:val="00000A"/>
      <w:sz w:val="22"/>
      <w:szCs w:val="22"/>
    </w:rPr>
  </w:style>
  <w:style w:type="character" w:customStyle="1" w:styleId="WWCharLFO27LVL1">
    <w:name w:val="WW_CharLFO27LVL1"/>
    <w:qFormat/>
    <w:rPr>
      <w:rFonts w:ascii="Calibri" w:hAnsi="Calibri" w:cs="Calibri"/>
    </w:rPr>
  </w:style>
  <w:style w:type="character" w:customStyle="1" w:styleId="WWCharLFO28LVL2">
    <w:name w:val="WW_CharLFO28LVL2"/>
    <w:qFormat/>
    <w:rPr>
      <w:color w:val="000000"/>
    </w:rPr>
  </w:style>
  <w:style w:type="character" w:customStyle="1" w:styleId="WWCharLFO28LVL7">
    <w:name w:val="WW_CharLFO28LVL7"/>
    <w:qFormat/>
    <w:rPr>
      <w:strike w:val="0"/>
      <w:dstrike w:val="0"/>
    </w:rPr>
  </w:style>
  <w:style w:type="character" w:customStyle="1" w:styleId="WWCharLFO29LVL1">
    <w:name w:val="WW_CharLFO29LVL1"/>
    <w:qFormat/>
    <w:rPr>
      <w:color w:val="000000"/>
    </w:rPr>
  </w:style>
  <w:style w:type="character" w:customStyle="1" w:styleId="WWCharLFO30LVL1">
    <w:name w:val="WW_CharLFO30LVL1"/>
    <w:qFormat/>
    <w:rPr>
      <w:b w:val="0"/>
    </w:rPr>
  </w:style>
  <w:style w:type="character" w:customStyle="1" w:styleId="WWCharLFO31LVL1">
    <w:name w:val="WW_CharLFO31LVL1"/>
    <w:qFormat/>
    <w:rPr>
      <w:rFonts w:eastAsia="Times New Roman" w:cs="Arial"/>
      <w:color w:val="000000"/>
    </w:rPr>
  </w:style>
  <w:style w:type="character" w:customStyle="1" w:styleId="WWCharLFO31LVL2">
    <w:name w:val="WW_CharLFO31LVL2"/>
    <w:qFormat/>
    <w:rPr>
      <w:rFonts w:ascii="Arial" w:eastAsia="Calibri" w:hAnsi="Arial" w:cs="Arial"/>
      <w:sz w:val="20"/>
    </w:rPr>
  </w:style>
  <w:style w:type="character" w:customStyle="1" w:styleId="WWCharLFO32LVL1">
    <w:name w:val="WW_CharLFO32LVL1"/>
    <w:qFormat/>
    <w:rPr>
      <w:color w:val="000000"/>
    </w:rPr>
  </w:style>
  <w:style w:type="character" w:customStyle="1" w:styleId="WWCharLFO35LVL1">
    <w:name w:val="WW_CharLFO35LVL1"/>
    <w:qFormat/>
    <w:rPr>
      <w:rFonts w:ascii="Calibri" w:eastAsia="Calibri" w:hAnsi="Calibri" w:cs="Calibri"/>
    </w:rPr>
  </w:style>
  <w:style w:type="character" w:customStyle="1" w:styleId="WWCharLFO36LVL1">
    <w:name w:val="WW_CharLFO36LVL1"/>
    <w:qFormat/>
    <w:rPr>
      <w:color w:val="000000"/>
    </w:rPr>
  </w:style>
  <w:style w:type="character" w:customStyle="1" w:styleId="WWCharLFO36LVL2">
    <w:name w:val="WW_CharLFO36LVL2"/>
    <w:qFormat/>
    <w:rPr>
      <w:rFonts w:ascii="Times New Roman" w:eastAsia="Times New Roman" w:hAnsi="Times New Roman" w:cs="Times New Roman"/>
    </w:rPr>
  </w:style>
  <w:style w:type="character" w:customStyle="1" w:styleId="WWCharLFO45LVL1">
    <w:name w:val="WW_CharLFO45LVL1"/>
    <w:qFormat/>
    <w:rPr>
      <w:rFonts w:ascii="Calibri" w:hAnsi="Calibri" w:cs="Calibri"/>
      <w:color w:val="000000"/>
      <w:sz w:val="22"/>
      <w:szCs w:val="22"/>
    </w:rPr>
  </w:style>
  <w:style w:type="character" w:customStyle="1" w:styleId="WWCharLFO46LVL1">
    <w:name w:val="WW_CharLFO46LVL1"/>
    <w:qFormat/>
    <w:rPr>
      <w:rFonts w:ascii="Arial" w:hAnsi="Arial" w:cs="Arial"/>
      <w:sz w:val="22"/>
      <w:szCs w:val="22"/>
    </w:rPr>
  </w:style>
  <w:style w:type="character" w:customStyle="1" w:styleId="WWCharLFO46LVL2">
    <w:name w:val="WW_CharLFO46LVL2"/>
    <w:qFormat/>
    <w:rPr>
      <w:rFonts w:eastAsia="SimSun;宋体"/>
    </w:rPr>
  </w:style>
  <w:style w:type="character" w:customStyle="1" w:styleId="WWCharLFO47LVL1">
    <w:name w:val="WW_CharLFO47LVL1"/>
    <w:qFormat/>
    <w:rPr>
      <w:rFonts w:ascii="Arial" w:hAnsi="Arial" w:cs="Arial"/>
      <w:sz w:val="22"/>
      <w:szCs w:val="22"/>
    </w:rPr>
  </w:style>
  <w:style w:type="character" w:customStyle="1" w:styleId="WWCharLFO49LVL2">
    <w:name w:val="WW_CharLFO49LVL2"/>
    <w:qFormat/>
    <w:rPr>
      <w:rFonts w:ascii="Arial" w:hAnsi="Arial" w:cs="Arial"/>
    </w:rPr>
  </w:style>
  <w:style w:type="character" w:customStyle="1" w:styleId="WWCharLFO56LVL2">
    <w:name w:val="WW_CharLFO56LVL2"/>
    <w:qFormat/>
    <w:rPr>
      <w:rFonts w:ascii="Arial" w:hAnsi="Arial" w:cs="Arial"/>
      <w:sz w:val="22"/>
      <w:szCs w:val="22"/>
    </w:rPr>
  </w:style>
  <w:style w:type="character" w:customStyle="1" w:styleId="WWCharLFO59LVL1">
    <w:name w:val="WW_CharLFO59LVL1"/>
    <w:qFormat/>
    <w:rPr>
      <w:rFonts w:ascii="Arial" w:hAnsi="Arial" w:cs="Arial"/>
      <w:sz w:val="22"/>
      <w:szCs w:val="22"/>
    </w:rPr>
  </w:style>
  <w:style w:type="character" w:customStyle="1" w:styleId="WWCharLFO61LVL2">
    <w:name w:val="WW_CharLFO61LVL2"/>
    <w:qFormat/>
    <w:rPr>
      <w:rFonts w:ascii="Arial" w:hAnsi="Arial" w:cs="Arial"/>
      <w:sz w:val="22"/>
      <w:szCs w:val="22"/>
    </w:rPr>
  </w:style>
  <w:style w:type="character" w:customStyle="1" w:styleId="WWCharLFO69LVL1">
    <w:name w:val="WW_CharLFO69LVL1"/>
    <w:qFormat/>
    <w:rPr>
      <w:rFonts w:ascii="Arial" w:hAnsi="Arial" w:cs="Arial"/>
      <w:sz w:val="22"/>
      <w:szCs w:val="22"/>
    </w:rPr>
  </w:style>
  <w:style w:type="character" w:customStyle="1" w:styleId="WWCharLFO69LVL4">
    <w:name w:val="WW_CharLFO69LVL4"/>
    <w:qFormat/>
    <w:rPr>
      <w:b w:val="0"/>
      <w:bCs/>
    </w:rPr>
  </w:style>
  <w:style w:type="character" w:styleId="Numerwiersza">
    <w:name w:val="line number"/>
  </w:style>
  <w:style w:type="paragraph" w:styleId="Nagwek">
    <w:name w:val="header"/>
    <w:basedOn w:val="Gwkaistopka"/>
    <w:next w:val="Tekstpodstawowy"/>
  </w:style>
  <w:style w:type="paragraph" w:styleId="Tekstpodstawowy">
    <w:name w:val="Body Text"/>
    <w:basedOn w:val="Normalny"/>
    <w:pPr>
      <w:jc w:val="both"/>
    </w:pPr>
    <w:rPr>
      <w:sz w:val="19"/>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pPr>
      <w:suppressLineNumbers/>
      <w:tabs>
        <w:tab w:val="center" w:pos="4819"/>
        <w:tab w:val="right" w:pos="9638"/>
      </w:tabs>
    </w:pPr>
  </w:style>
  <w:style w:type="paragraph" w:customStyle="1" w:styleId="Nagwek20">
    <w:name w:val="Nagłówek2"/>
    <w:basedOn w:val="Normalny"/>
    <w:next w:val="Tekstpodstawowy"/>
    <w:qFormat/>
    <w:pPr>
      <w:keepNext/>
      <w:spacing w:before="240" w:after="120"/>
    </w:pPr>
    <w:rPr>
      <w:rFonts w:ascii="Liberation Sans" w:eastAsia="Microsoft YaHei" w:hAnsi="Liberation Sans"/>
      <w:sz w:val="28"/>
      <w:szCs w:val="28"/>
    </w:rPr>
  </w:style>
  <w:style w:type="paragraph" w:customStyle="1" w:styleId="Nagwek1">
    <w:name w:val="Nagłówek1"/>
    <w:basedOn w:val="Normalny"/>
    <w:next w:val="Tekstpodstawowy"/>
    <w:qFormat/>
    <w:pPr>
      <w:keepNext/>
      <w:spacing w:before="240" w:after="120"/>
    </w:pPr>
    <w:rPr>
      <w:rFonts w:ascii="Liberation Sans" w:eastAsia="Microsoft YaHei" w:hAnsi="Liberation Sans" w:cs="Arial"/>
      <w:sz w:val="28"/>
      <w:szCs w:val="28"/>
    </w:rPr>
  </w:style>
  <w:style w:type="paragraph" w:customStyle="1" w:styleId="Legenda1">
    <w:name w:val="Legenda1"/>
    <w:basedOn w:val="Normalny"/>
    <w:qFormat/>
    <w:pPr>
      <w:suppressLineNumbers/>
      <w:spacing w:before="120" w:after="120"/>
    </w:pPr>
    <w:rPr>
      <w:rFonts w:cs="Arial"/>
      <w:i/>
      <w:iCs/>
    </w:rPr>
  </w:style>
  <w:style w:type="paragraph" w:customStyle="1" w:styleId="ust">
    <w:name w:val="ust"/>
    <w:qFormat/>
    <w:pPr>
      <w:overflowPunct w:val="0"/>
      <w:spacing w:before="60" w:after="60"/>
      <w:ind w:left="426" w:hanging="284"/>
      <w:jc w:val="both"/>
    </w:pPr>
    <w:rPr>
      <w:rFonts w:ascii="Times New Roman" w:eastAsia="Times New Roman" w:hAnsi="Times New Roman" w:cs="Times New Roman"/>
      <w:color w:val="000000"/>
      <w:szCs w:val="20"/>
      <w:lang w:bidi="ar-SA"/>
    </w:rPr>
  </w:style>
  <w:style w:type="paragraph" w:customStyle="1" w:styleId="NumberList">
    <w:name w:val="Number List"/>
    <w:qFormat/>
    <w:pPr>
      <w:overflowPunct w:val="0"/>
      <w:ind w:left="720"/>
    </w:pPr>
    <w:rPr>
      <w:rFonts w:ascii="Times New Roman" w:eastAsia="Times New Roman" w:hAnsi="Times New Roman" w:cs="Times New Roman"/>
      <w:i/>
      <w:color w:val="000000"/>
      <w:szCs w:val="20"/>
      <w:lang w:val="cs-CZ" w:bidi="ar-SA"/>
    </w:rPr>
  </w:style>
  <w:style w:type="paragraph" w:customStyle="1" w:styleId="Standard">
    <w:name w:val="Standard"/>
    <w:qFormat/>
    <w:pPr>
      <w:widowControl w:val="0"/>
      <w:overflowPunct w:val="0"/>
    </w:pPr>
    <w:rPr>
      <w:rFonts w:eastAsia="SimSun;宋体" w:cs="Mangal"/>
      <w:color w:val="000000"/>
    </w:rPr>
  </w:style>
  <w:style w:type="paragraph" w:styleId="Akapitzlist">
    <w:name w:val="List Paragraph"/>
    <w:basedOn w:val="Normalny"/>
    <w:qFormat/>
    <w:pPr>
      <w:suppressAutoHyphens w:val="0"/>
      <w:ind w:left="720"/>
      <w:contextualSpacing/>
    </w:pPr>
    <w:rPr>
      <w:kern w:val="0"/>
    </w:rPr>
  </w:style>
  <w:style w:type="paragraph" w:styleId="Stopka">
    <w:name w:val="footer"/>
    <w:basedOn w:val="Normalny"/>
    <w:pPr>
      <w:tabs>
        <w:tab w:val="center" w:pos="4536"/>
        <w:tab w:val="right" w:pos="9072"/>
      </w:tabs>
    </w:pPr>
    <w:rPr>
      <w:sz w:val="20"/>
      <w:szCs w:val="20"/>
    </w:rPr>
  </w:style>
  <w:style w:type="paragraph" w:styleId="Tekstdymka">
    <w:name w:val="Balloon Text"/>
    <w:basedOn w:val="Normalny"/>
    <w:qFormat/>
    <w:rPr>
      <w:rFonts w:ascii="Tahoma" w:eastAsia="Tahoma" w:hAnsi="Tahoma" w:cs="Tahoma"/>
      <w:sz w:val="16"/>
      <w:szCs w:val="16"/>
    </w:rPr>
  </w:style>
  <w:style w:type="paragraph" w:styleId="NormalnyWeb">
    <w:name w:val="Normal (Web)"/>
    <w:basedOn w:val="Normalny"/>
    <w:qFormat/>
    <w:pPr>
      <w:spacing w:before="280" w:after="280"/>
    </w:pPr>
  </w:style>
  <w:style w:type="paragraph" w:customStyle="1" w:styleId="Akapitzlist3">
    <w:name w:val="Akapit z listą3"/>
    <w:basedOn w:val="Normalny"/>
    <w:qFormat/>
    <w:pPr>
      <w:spacing w:after="200" w:line="276" w:lineRule="auto"/>
      <w:ind w:left="720"/>
      <w:contextualSpacing/>
    </w:pPr>
    <w:rPr>
      <w:rFonts w:ascii="Calibri" w:eastAsia="Calibri" w:hAnsi="Calibri" w:cs="Calibri"/>
      <w:sz w:val="22"/>
      <w:szCs w:val="22"/>
    </w:rPr>
  </w:style>
  <w:style w:type="paragraph" w:styleId="Tekstpodstawowywcity3">
    <w:name w:val="Body Text Indent 3"/>
    <w:basedOn w:val="Normalny"/>
    <w:qFormat/>
    <w:pPr>
      <w:spacing w:after="120"/>
      <w:ind w:left="283"/>
    </w:pPr>
    <w:rPr>
      <w:sz w:val="16"/>
      <w:szCs w:val="16"/>
    </w:rPr>
  </w:style>
  <w:style w:type="paragraph" w:styleId="Poprawka">
    <w:name w:val="Revision"/>
    <w:qFormat/>
    <w:pPr>
      <w:overflowPunct w:val="0"/>
    </w:pPr>
    <w:rPr>
      <w:rFonts w:ascii="Times New Roman" w:eastAsia="Times New Roman" w:hAnsi="Times New Roman" w:cs="Times New Roman"/>
      <w:color w:val="000000"/>
      <w:lang w:bidi="ar-SA"/>
    </w:rPr>
  </w:style>
  <w:style w:type="paragraph" w:customStyle="1" w:styleId="Akapitzlist1">
    <w:name w:val="Akapit z listą1"/>
    <w:basedOn w:val="Normalny"/>
    <w:qFormat/>
    <w:pPr>
      <w:ind w:left="720"/>
    </w:pPr>
    <w:rPr>
      <w:sz w:val="20"/>
      <w:szCs w:val="20"/>
    </w:rPr>
  </w:style>
  <w:style w:type="paragraph" w:customStyle="1" w:styleId="Zawartoramki">
    <w:name w:val="Zawartość ramki"/>
    <w:basedOn w:val="Normalny"/>
    <w:qFormat/>
  </w:style>
  <w:style w:type="paragraph" w:customStyle="1" w:styleId="Tekstkomentarza1">
    <w:name w:val="Tekst komentarza1"/>
    <w:basedOn w:val="Normalny"/>
    <w:qFormat/>
    <w:rPr>
      <w:sz w:val="20"/>
      <w:szCs w:val="20"/>
    </w:rPr>
  </w:style>
  <w:style w:type="paragraph" w:styleId="Tematkomentarza">
    <w:name w:val="annotation subject"/>
    <w:basedOn w:val="Tekstkomentarza1"/>
    <w:next w:val="Tekstkomentarza1"/>
    <w:qFormat/>
    <w:rPr>
      <w:b/>
      <w:bCs/>
    </w:rPr>
  </w:style>
  <w:style w:type="paragraph" w:customStyle="1" w:styleId="Komentarz">
    <w:name w:val="Komentarz"/>
    <w:basedOn w:val="Normalny"/>
    <w:qFormat/>
    <w:rPr>
      <w:sz w:val="20"/>
      <w:szCs w:val="20"/>
    </w:rPr>
  </w:style>
  <w:style w:type="paragraph" w:styleId="Tekstkomentarza">
    <w:name w:val="annotation text"/>
    <w:basedOn w:val="Normalny"/>
    <w:qFormat/>
    <w:rPr>
      <w:sz w:val="20"/>
      <w:szCs w:val="20"/>
    </w:rPr>
  </w:style>
  <w:style w:type="numbering" w:customStyle="1" w:styleId="WW8Num61">
    <w:name w:val="WW8Num61"/>
    <w:qFormat/>
  </w:style>
  <w:style w:type="numbering" w:customStyle="1" w:styleId="WW8Num151">
    <w:name w:val="WW8Num151"/>
    <w:qFormat/>
  </w:style>
  <w:style w:type="numbering" w:customStyle="1" w:styleId="WW8Num241">
    <w:name w:val="WW8Num241"/>
    <w:qFormat/>
  </w:style>
  <w:style w:type="numbering" w:customStyle="1" w:styleId="WW8Num261">
    <w:name w:val="WW8Num261"/>
    <w:qFormat/>
  </w:style>
  <w:style w:type="numbering" w:customStyle="1" w:styleId="WW8Num281">
    <w:name w:val="WW8Num28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mieszkowski@wmcnt.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okerpefexpert.efaktura.gov.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7914</Words>
  <Characters>47490</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55294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Żywicki</dc:creator>
  <cp:lastModifiedBy>Jakub Jakimczuk</cp:lastModifiedBy>
  <cp:revision>4</cp:revision>
  <cp:lastPrinted>2024-12-17T10:18:00Z</cp:lastPrinted>
  <dcterms:created xsi:type="dcterms:W3CDTF">2024-12-16T07:28:00Z</dcterms:created>
  <dcterms:modified xsi:type="dcterms:W3CDTF">2024-12-17T10:23:00Z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2024-12-10T06:22:00Z</dcterms:created>
  <dc:creator>Michał Białczak</dc:creator>
  <dc:description/>
  <dc:language>pl-PL</dc:language>
  <cp:lastModifiedBy/>
  <cp:lastPrinted>2024-10-15T13:07:00Z</cp:lastPrinted>
  <dcterms:modified xsi:type="dcterms:W3CDTF">2024-12-13T17:20:10Z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