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45D21" w14:textId="77777777" w:rsidR="00460E1A" w:rsidRPr="00777E47" w:rsidRDefault="00460E1A">
      <w:pPr>
        <w:rPr>
          <w:rFonts w:ascii="Tahoma" w:hAnsi="Tahoma" w:cs="Tahoma"/>
          <w:sz w:val="20"/>
          <w:szCs w:val="20"/>
        </w:rPr>
      </w:pPr>
    </w:p>
    <w:tbl>
      <w:tblPr>
        <w:tblW w:w="9577" w:type="dxa"/>
        <w:tblLook w:val="04A0" w:firstRow="1" w:lastRow="0" w:firstColumn="1" w:lastColumn="0" w:noHBand="0" w:noVBand="1"/>
      </w:tblPr>
      <w:tblGrid>
        <w:gridCol w:w="4788"/>
        <w:gridCol w:w="4789"/>
      </w:tblGrid>
      <w:tr w:rsidR="00AD1C50" w:rsidRPr="00777E47" w14:paraId="0113418C" w14:textId="77777777" w:rsidTr="00E64854">
        <w:trPr>
          <w:trHeight w:val="146"/>
        </w:trPr>
        <w:tc>
          <w:tcPr>
            <w:tcW w:w="4788" w:type="dxa"/>
            <w:vAlign w:val="center"/>
          </w:tcPr>
          <w:p w14:paraId="48C57E0D" w14:textId="77777777" w:rsidR="000F0966" w:rsidRPr="00777E47" w:rsidRDefault="000F0966" w:rsidP="00A4408B">
            <w:pPr>
              <w:spacing w:after="40"/>
              <w:rPr>
                <w:rFonts w:ascii="Tahoma" w:hAnsi="Tahoma" w:cs="Tahoma"/>
                <w:b/>
                <w:bCs/>
                <w:sz w:val="20"/>
                <w:szCs w:val="20"/>
                <w:lang w:val="cs-CZ"/>
              </w:rPr>
            </w:pPr>
          </w:p>
          <w:p w14:paraId="5B818200" w14:textId="77777777" w:rsidR="000F0966" w:rsidRPr="00777E47" w:rsidRDefault="000F0966" w:rsidP="00A4408B">
            <w:pPr>
              <w:spacing w:after="40"/>
              <w:rPr>
                <w:rFonts w:ascii="Tahoma" w:hAnsi="Tahoma" w:cs="Tahoma"/>
                <w:b/>
                <w:bCs/>
                <w:sz w:val="20"/>
                <w:szCs w:val="20"/>
                <w:lang w:val="cs-CZ"/>
              </w:rPr>
            </w:pPr>
          </w:p>
          <w:p w14:paraId="12652C92" w14:textId="77777777" w:rsidR="000F0966" w:rsidRPr="00777E47" w:rsidRDefault="000F0966" w:rsidP="00A4408B">
            <w:pPr>
              <w:spacing w:after="40"/>
              <w:rPr>
                <w:rFonts w:ascii="Tahoma" w:hAnsi="Tahoma" w:cs="Tahoma"/>
                <w:b/>
                <w:bCs/>
                <w:sz w:val="20"/>
                <w:szCs w:val="20"/>
                <w:lang w:val="cs-CZ"/>
              </w:rPr>
            </w:pPr>
          </w:p>
          <w:p w14:paraId="4E6B8619" w14:textId="77777777" w:rsidR="000F0966" w:rsidRPr="00777E47" w:rsidRDefault="000F0966" w:rsidP="00A4408B">
            <w:pPr>
              <w:spacing w:after="40"/>
              <w:rPr>
                <w:rFonts w:ascii="Tahoma" w:hAnsi="Tahoma" w:cs="Tahoma"/>
                <w:b/>
                <w:bCs/>
                <w:sz w:val="20"/>
                <w:szCs w:val="20"/>
                <w:lang w:val="cs-CZ"/>
              </w:rPr>
            </w:pPr>
          </w:p>
          <w:p w14:paraId="0E045B9B" w14:textId="77777777" w:rsidR="000F0966" w:rsidRPr="00777E47" w:rsidRDefault="000F0966" w:rsidP="00A4408B">
            <w:pPr>
              <w:spacing w:after="40"/>
              <w:rPr>
                <w:rFonts w:ascii="Tahoma" w:hAnsi="Tahoma" w:cs="Tahoma"/>
                <w:b/>
                <w:bCs/>
                <w:sz w:val="20"/>
                <w:szCs w:val="20"/>
                <w:lang w:val="cs-CZ"/>
              </w:rPr>
            </w:pPr>
          </w:p>
          <w:p w14:paraId="583AF9B6" w14:textId="77777777" w:rsidR="000F0966" w:rsidRPr="00777E47" w:rsidRDefault="000F0966" w:rsidP="00A4408B">
            <w:pPr>
              <w:spacing w:after="40"/>
              <w:rPr>
                <w:rFonts w:ascii="Tahoma" w:hAnsi="Tahoma" w:cs="Tahoma"/>
                <w:b/>
                <w:bCs/>
                <w:sz w:val="20"/>
                <w:szCs w:val="20"/>
                <w:lang w:val="cs-CZ"/>
              </w:rPr>
            </w:pPr>
          </w:p>
          <w:p w14:paraId="698AA1FE" w14:textId="2883F505" w:rsidR="00A4408B" w:rsidRPr="00BB1BA8" w:rsidRDefault="000F0966" w:rsidP="00A4408B">
            <w:pPr>
              <w:spacing w:after="40"/>
              <w:rPr>
                <w:rFonts w:ascii="Tahoma" w:hAnsi="Tahoma" w:cs="Tahoma"/>
                <w:bCs/>
                <w:sz w:val="20"/>
                <w:szCs w:val="20"/>
                <w:lang w:val="cs-CZ"/>
              </w:rPr>
            </w:pPr>
            <w:r w:rsidRPr="00BB1BA8">
              <w:rPr>
                <w:rFonts w:ascii="Tahoma" w:hAnsi="Tahoma" w:cs="Tahoma"/>
                <w:bCs/>
                <w:sz w:val="20"/>
                <w:szCs w:val="20"/>
                <w:lang w:val="cs-CZ"/>
              </w:rPr>
              <w:t>Znak sprawy</w:t>
            </w:r>
            <w:r w:rsidR="002B01CF">
              <w:rPr>
                <w:rFonts w:ascii="Tahoma" w:hAnsi="Tahoma" w:cs="Tahoma"/>
                <w:bCs/>
                <w:sz w:val="20"/>
                <w:szCs w:val="20"/>
                <w:lang w:val="cs-CZ"/>
              </w:rPr>
              <w:t xml:space="preserve"> ZP.271.02.2021</w:t>
            </w:r>
          </w:p>
          <w:p w14:paraId="0675762D" w14:textId="77777777" w:rsidR="00E64854" w:rsidRPr="00777E47" w:rsidRDefault="00E64854" w:rsidP="00147B11">
            <w:pPr>
              <w:spacing w:after="40"/>
              <w:rPr>
                <w:rFonts w:ascii="Tahoma" w:hAnsi="Tahoma" w:cs="Tahoma"/>
                <w:bCs/>
                <w:sz w:val="20"/>
                <w:szCs w:val="20"/>
                <w:lang w:val="cs-CZ"/>
              </w:rPr>
            </w:pPr>
          </w:p>
        </w:tc>
        <w:tc>
          <w:tcPr>
            <w:tcW w:w="4789" w:type="dxa"/>
            <w:vAlign w:val="center"/>
          </w:tcPr>
          <w:p w14:paraId="63435B36" w14:textId="77777777" w:rsidR="00460E1A" w:rsidRPr="00777E47" w:rsidRDefault="00460E1A" w:rsidP="006E37C1">
            <w:pPr>
              <w:spacing w:after="40"/>
              <w:jc w:val="right"/>
              <w:rPr>
                <w:rFonts w:ascii="Tahoma" w:hAnsi="Tahoma" w:cs="Tahoma"/>
                <w:bCs/>
                <w:sz w:val="20"/>
                <w:szCs w:val="20"/>
                <w:lang w:val="cs-CZ"/>
              </w:rPr>
            </w:pPr>
          </w:p>
          <w:p w14:paraId="2A0F0FAB" w14:textId="77777777" w:rsidR="00460E1A" w:rsidRPr="00777E47" w:rsidRDefault="00460E1A" w:rsidP="006E37C1">
            <w:pPr>
              <w:spacing w:after="40"/>
              <w:jc w:val="right"/>
              <w:rPr>
                <w:rFonts w:ascii="Tahoma" w:hAnsi="Tahoma" w:cs="Tahoma"/>
                <w:bCs/>
                <w:sz w:val="20"/>
                <w:szCs w:val="20"/>
                <w:lang w:val="cs-CZ"/>
              </w:rPr>
            </w:pPr>
          </w:p>
          <w:p w14:paraId="1ED8DFED" w14:textId="50297B24" w:rsidR="00E64854" w:rsidRPr="00777E47" w:rsidRDefault="000F0966" w:rsidP="00C44A7C">
            <w:pPr>
              <w:spacing w:after="40"/>
              <w:jc w:val="right"/>
              <w:rPr>
                <w:rFonts w:ascii="Tahoma" w:hAnsi="Tahoma" w:cs="Tahoma"/>
                <w:bCs/>
                <w:sz w:val="20"/>
                <w:szCs w:val="20"/>
                <w:lang w:val="cs-CZ"/>
              </w:rPr>
            </w:pPr>
            <w:r w:rsidRPr="00777E47">
              <w:rPr>
                <w:rFonts w:ascii="Tahoma" w:hAnsi="Tahoma" w:cs="Tahoma"/>
                <w:bCs/>
                <w:sz w:val="20"/>
                <w:szCs w:val="20"/>
                <w:lang w:val="cs-CZ"/>
              </w:rPr>
              <w:t>Kobylin</w:t>
            </w:r>
            <w:r w:rsidR="00E64854" w:rsidRPr="00777E47">
              <w:rPr>
                <w:rFonts w:ascii="Tahoma" w:hAnsi="Tahoma" w:cs="Tahoma"/>
                <w:bCs/>
                <w:sz w:val="20"/>
                <w:szCs w:val="20"/>
                <w:lang w:val="cs-CZ"/>
              </w:rPr>
              <w:t xml:space="preserve">, </w:t>
            </w:r>
            <w:r w:rsidR="00EB79A5" w:rsidRPr="00777E47">
              <w:rPr>
                <w:rFonts w:ascii="Tahoma" w:hAnsi="Tahoma" w:cs="Tahoma"/>
                <w:bCs/>
                <w:sz w:val="20"/>
                <w:szCs w:val="20"/>
                <w:lang w:val="cs-CZ"/>
              </w:rPr>
              <w:t xml:space="preserve">dnia </w:t>
            </w:r>
            <w:r w:rsidR="00C44A7C">
              <w:rPr>
                <w:rFonts w:ascii="Tahoma" w:hAnsi="Tahoma" w:cs="Tahoma"/>
                <w:bCs/>
                <w:sz w:val="20"/>
                <w:szCs w:val="20"/>
                <w:lang w:val="cs-CZ"/>
              </w:rPr>
              <w:t>26.07.</w:t>
            </w:r>
            <w:r w:rsidR="00E64854" w:rsidRPr="00777E47">
              <w:rPr>
                <w:rFonts w:ascii="Tahoma" w:hAnsi="Tahoma" w:cs="Tahoma"/>
                <w:bCs/>
                <w:sz w:val="20"/>
                <w:szCs w:val="20"/>
                <w:lang w:val="cs-CZ"/>
              </w:rPr>
              <w:t>20</w:t>
            </w:r>
            <w:r w:rsidR="00353903" w:rsidRPr="00777E47">
              <w:rPr>
                <w:rFonts w:ascii="Tahoma" w:hAnsi="Tahoma" w:cs="Tahoma"/>
                <w:bCs/>
                <w:sz w:val="20"/>
                <w:szCs w:val="20"/>
                <w:lang w:val="cs-CZ"/>
              </w:rPr>
              <w:t>2</w:t>
            </w:r>
            <w:r w:rsidR="00573C0D" w:rsidRPr="00777E47">
              <w:rPr>
                <w:rFonts w:ascii="Tahoma" w:hAnsi="Tahoma" w:cs="Tahoma"/>
                <w:bCs/>
                <w:sz w:val="20"/>
                <w:szCs w:val="20"/>
                <w:lang w:val="cs-CZ"/>
              </w:rPr>
              <w:t>1</w:t>
            </w:r>
            <w:r w:rsidR="00E64854" w:rsidRPr="00777E47">
              <w:rPr>
                <w:rFonts w:ascii="Tahoma" w:hAnsi="Tahoma" w:cs="Tahoma"/>
                <w:bCs/>
                <w:sz w:val="20"/>
                <w:szCs w:val="20"/>
                <w:lang w:val="cs-CZ"/>
              </w:rPr>
              <w:t xml:space="preserve"> r.</w:t>
            </w:r>
          </w:p>
        </w:tc>
      </w:tr>
      <w:tr w:rsidR="00E64854" w:rsidRPr="00777E47" w14:paraId="570FC536" w14:textId="77777777" w:rsidTr="00E64854">
        <w:trPr>
          <w:trHeight w:val="1683"/>
        </w:trPr>
        <w:tc>
          <w:tcPr>
            <w:tcW w:w="9577" w:type="dxa"/>
            <w:gridSpan w:val="2"/>
            <w:vAlign w:val="center"/>
          </w:tcPr>
          <w:p w14:paraId="5AC63F0C" w14:textId="77777777" w:rsidR="00E64854" w:rsidRPr="00777E47" w:rsidRDefault="00E64854" w:rsidP="00C35744">
            <w:pPr>
              <w:spacing w:after="40"/>
              <w:jc w:val="center"/>
              <w:rPr>
                <w:rFonts w:ascii="Tahoma" w:hAnsi="Tahoma" w:cs="Tahoma"/>
                <w:b/>
                <w:bCs/>
                <w:sz w:val="20"/>
                <w:szCs w:val="20"/>
                <w:lang w:val="cs-CZ"/>
              </w:rPr>
            </w:pPr>
          </w:p>
          <w:p w14:paraId="026D8921" w14:textId="77777777" w:rsidR="00460E1A" w:rsidRPr="00777E47" w:rsidRDefault="00460E1A" w:rsidP="00C35744">
            <w:pPr>
              <w:spacing w:after="40"/>
              <w:jc w:val="center"/>
              <w:rPr>
                <w:rFonts w:ascii="Tahoma" w:hAnsi="Tahoma" w:cs="Tahoma"/>
                <w:b/>
                <w:bCs/>
                <w:sz w:val="20"/>
                <w:szCs w:val="20"/>
                <w:lang w:val="cs-CZ"/>
              </w:rPr>
            </w:pPr>
          </w:p>
          <w:p w14:paraId="3F3266CB" w14:textId="77777777" w:rsidR="00460E1A" w:rsidRPr="00777E47" w:rsidRDefault="00460E1A" w:rsidP="00C35744">
            <w:pPr>
              <w:spacing w:after="40"/>
              <w:jc w:val="center"/>
              <w:rPr>
                <w:rFonts w:ascii="Tahoma" w:hAnsi="Tahoma" w:cs="Tahoma"/>
                <w:b/>
                <w:bCs/>
                <w:sz w:val="20"/>
                <w:szCs w:val="20"/>
                <w:lang w:val="cs-CZ"/>
              </w:rPr>
            </w:pPr>
          </w:p>
          <w:p w14:paraId="0B9E4F3F" w14:textId="77777777" w:rsidR="00460E1A" w:rsidRPr="00777E47" w:rsidRDefault="00460E1A" w:rsidP="00C35744">
            <w:pPr>
              <w:spacing w:after="40"/>
              <w:jc w:val="center"/>
              <w:rPr>
                <w:rFonts w:ascii="Tahoma" w:hAnsi="Tahoma" w:cs="Tahoma"/>
                <w:b/>
                <w:bCs/>
                <w:sz w:val="20"/>
                <w:szCs w:val="20"/>
                <w:lang w:val="cs-CZ"/>
              </w:rPr>
            </w:pPr>
          </w:p>
          <w:p w14:paraId="5352D1AB" w14:textId="77777777" w:rsidR="000F0966" w:rsidRPr="00777E47" w:rsidRDefault="000F0966" w:rsidP="00C35744">
            <w:pPr>
              <w:spacing w:after="40"/>
              <w:jc w:val="center"/>
              <w:rPr>
                <w:rFonts w:ascii="Tahoma" w:hAnsi="Tahoma" w:cs="Tahoma"/>
                <w:b/>
                <w:bCs/>
                <w:sz w:val="20"/>
                <w:szCs w:val="20"/>
                <w:lang w:val="cs-CZ"/>
              </w:rPr>
            </w:pPr>
          </w:p>
          <w:p w14:paraId="2B42664A" w14:textId="77777777" w:rsidR="000F0966" w:rsidRPr="00777E47" w:rsidRDefault="000F0966" w:rsidP="00C35744">
            <w:pPr>
              <w:spacing w:after="40"/>
              <w:jc w:val="center"/>
              <w:rPr>
                <w:rFonts w:ascii="Tahoma" w:hAnsi="Tahoma" w:cs="Tahoma"/>
                <w:b/>
                <w:bCs/>
                <w:sz w:val="20"/>
                <w:szCs w:val="20"/>
                <w:lang w:val="cs-CZ"/>
              </w:rPr>
            </w:pPr>
          </w:p>
          <w:p w14:paraId="2D5ADE34" w14:textId="77777777" w:rsidR="000F0966" w:rsidRPr="00777E47" w:rsidRDefault="000F0966" w:rsidP="00C35744">
            <w:pPr>
              <w:spacing w:after="40"/>
              <w:jc w:val="center"/>
              <w:rPr>
                <w:rFonts w:ascii="Tahoma" w:hAnsi="Tahoma" w:cs="Tahoma"/>
                <w:b/>
                <w:bCs/>
                <w:sz w:val="20"/>
                <w:szCs w:val="20"/>
                <w:lang w:val="cs-CZ"/>
              </w:rPr>
            </w:pPr>
          </w:p>
          <w:p w14:paraId="120B4902" w14:textId="77777777" w:rsidR="000F0966" w:rsidRPr="00777E47" w:rsidRDefault="000F0966" w:rsidP="00C35744">
            <w:pPr>
              <w:spacing w:after="40"/>
              <w:jc w:val="center"/>
              <w:rPr>
                <w:rFonts w:ascii="Tahoma" w:hAnsi="Tahoma" w:cs="Tahoma"/>
                <w:b/>
                <w:bCs/>
                <w:sz w:val="20"/>
                <w:szCs w:val="20"/>
                <w:lang w:val="cs-CZ"/>
              </w:rPr>
            </w:pPr>
          </w:p>
          <w:p w14:paraId="55FC9C94" w14:textId="77777777" w:rsidR="000F0966" w:rsidRPr="00777E47" w:rsidRDefault="000F0966" w:rsidP="00C35744">
            <w:pPr>
              <w:spacing w:after="40"/>
              <w:jc w:val="center"/>
              <w:rPr>
                <w:rFonts w:ascii="Tahoma" w:hAnsi="Tahoma" w:cs="Tahoma"/>
                <w:b/>
                <w:bCs/>
                <w:sz w:val="20"/>
                <w:szCs w:val="20"/>
                <w:lang w:val="cs-CZ"/>
              </w:rPr>
            </w:pPr>
          </w:p>
        </w:tc>
      </w:tr>
      <w:tr w:rsidR="002A07A9" w:rsidRPr="00777E47" w14:paraId="219B7548" w14:textId="77777777" w:rsidTr="00E64854">
        <w:trPr>
          <w:trHeight w:val="1112"/>
        </w:trPr>
        <w:tc>
          <w:tcPr>
            <w:tcW w:w="9577" w:type="dxa"/>
            <w:gridSpan w:val="2"/>
            <w:vAlign w:val="center"/>
            <w:hideMark/>
          </w:tcPr>
          <w:p w14:paraId="130D9498" w14:textId="77777777" w:rsidR="002A07A9" w:rsidRPr="00777E47" w:rsidRDefault="002A07A9" w:rsidP="002A07A9">
            <w:pPr>
              <w:spacing w:after="40"/>
              <w:jc w:val="center"/>
              <w:rPr>
                <w:rFonts w:ascii="Tahoma" w:hAnsi="Tahoma" w:cs="Tahoma"/>
                <w:b/>
                <w:bCs/>
                <w:sz w:val="22"/>
                <w:szCs w:val="20"/>
                <w:lang w:val="cs-CZ"/>
              </w:rPr>
            </w:pPr>
            <w:r w:rsidRPr="00777E47">
              <w:rPr>
                <w:rFonts w:ascii="Tahoma" w:hAnsi="Tahoma" w:cs="Tahoma"/>
                <w:b/>
                <w:bCs/>
                <w:sz w:val="22"/>
                <w:szCs w:val="20"/>
                <w:lang w:val="cs-CZ"/>
              </w:rPr>
              <w:t xml:space="preserve">SPECYFIKACJA WARUNKÓW ZAMÓWIENIA </w:t>
            </w:r>
          </w:p>
          <w:p w14:paraId="0B0A34E2" w14:textId="77777777" w:rsidR="002A07A9" w:rsidRPr="00777E47" w:rsidRDefault="002A07A9" w:rsidP="002A07A9">
            <w:pPr>
              <w:spacing w:after="40"/>
              <w:jc w:val="center"/>
              <w:rPr>
                <w:rFonts w:ascii="Tahoma" w:hAnsi="Tahoma" w:cs="Tahoma"/>
                <w:bCs/>
                <w:sz w:val="22"/>
                <w:szCs w:val="20"/>
                <w:lang w:val="cs-CZ"/>
              </w:rPr>
            </w:pPr>
            <w:r w:rsidRPr="00777E47">
              <w:rPr>
                <w:rFonts w:ascii="Tahoma" w:hAnsi="Tahoma" w:cs="Tahoma"/>
                <w:bCs/>
                <w:sz w:val="22"/>
                <w:szCs w:val="20"/>
                <w:lang w:val="cs-CZ"/>
              </w:rPr>
              <w:t>(zwana dalej „SWZ“ lub „Specyfikacją“)</w:t>
            </w:r>
          </w:p>
        </w:tc>
      </w:tr>
      <w:tr w:rsidR="002A07A9" w:rsidRPr="00777E47" w14:paraId="019F7366" w14:textId="77777777" w:rsidTr="00E64854">
        <w:trPr>
          <w:trHeight w:val="703"/>
        </w:trPr>
        <w:tc>
          <w:tcPr>
            <w:tcW w:w="9577" w:type="dxa"/>
            <w:gridSpan w:val="2"/>
            <w:vAlign w:val="center"/>
            <w:hideMark/>
          </w:tcPr>
          <w:p w14:paraId="63EF00F4" w14:textId="77777777" w:rsidR="002A07A9" w:rsidRPr="00777E47" w:rsidRDefault="002A07A9" w:rsidP="002A07A9">
            <w:pPr>
              <w:spacing w:after="40"/>
              <w:jc w:val="center"/>
              <w:rPr>
                <w:rFonts w:ascii="Tahoma" w:hAnsi="Tahoma" w:cs="Tahoma"/>
                <w:b/>
                <w:bCs/>
                <w:sz w:val="22"/>
                <w:szCs w:val="20"/>
                <w:lang w:val="cs-CZ"/>
              </w:rPr>
            </w:pPr>
            <w:r w:rsidRPr="00777E47">
              <w:rPr>
                <w:rFonts w:ascii="Tahoma" w:hAnsi="Tahoma" w:cs="Tahoma"/>
                <w:b/>
                <w:bCs/>
                <w:sz w:val="22"/>
                <w:szCs w:val="20"/>
                <w:lang w:val="cs-CZ"/>
              </w:rPr>
              <w:t>w postępowaniu o udzielenie zamówienia publicznego</w:t>
            </w:r>
          </w:p>
          <w:p w14:paraId="63047A83" w14:textId="0A7F09A9" w:rsidR="002A07A9" w:rsidRPr="00777E47" w:rsidRDefault="002A07A9" w:rsidP="002A07A9">
            <w:pPr>
              <w:spacing w:after="40"/>
              <w:jc w:val="center"/>
              <w:rPr>
                <w:rFonts w:ascii="Tahoma" w:hAnsi="Tahoma" w:cs="Tahoma"/>
                <w:b/>
                <w:bCs/>
                <w:sz w:val="22"/>
                <w:szCs w:val="20"/>
                <w:lang w:val="cs-CZ"/>
              </w:rPr>
            </w:pPr>
            <w:r w:rsidRPr="00777E47">
              <w:rPr>
                <w:rFonts w:ascii="Tahoma" w:hAnsi="Tahoma" w:cs="Tahoma"/>
                <w:b/>
                <w:bCs/>
                <w:sz w:val="22"/>
                <w:szCs w:val="20"/>
                <w:lang w:val="cs-CZ"/>
              </w:rPr>
              <w:t>w trybie podstawowym</w:t>
            </w:r>
            <w:r w:rsidR="00E1031E">
              <w:rPr>
                <w:rFonts w:ascii="Tahoma" w:hAnsi="Tahoma" w:cs="Tahoma"/>
                <w:b/>
                <w:bCs/>
                <w:sz w:val="22"/>
                <w:szCs w:val="20"/>
                <w:lang w:val="cs-CZ"/>
              </w:rPr>
              <w:t xml:space="preserve"> bez negocjacji</w:t>
            </w:r>
          </w:p>
          <w:p w14:paraId="3DDCE6AE" w14:textId="77777777" w:rsidR="000F0966" w:rsidRPr="00777E47" w:rsidRDefault="000F0966" w:rsidP="002A07A9">
            <w:pPr>
              <w:spacing w:after="40"/>
              <w:jc w:val="center"/>
              <w:rPr>
                <w:rFonts w:ascii="Tahoma" w:hAnsi="Tahoma" w:cs="Tahoma"/>
                <w:b/>
                <w:bCs/>
                <w:sz w:val="22"/>
                <w:szCs w:val="20"/>
                <w:lang w:val="cs-CZ"/>
              </w:rPr>
            </w:pPr>
          </w:p>
          <w:p w14:paraId="5E8A7B0C" w14:textId="77777777" w:rsidR="002A07A9" w:rsidRPr="00777E47" w:rsidRDefault="002A07A9" w:rsidP="002A07A9">
            <w:pPr>
              <w:spacing w:after="40"/>
              <w:jc w:val="center"/>
              <w:rPr>
                <w:rFonts w:ascii="Tahoma" w:hAnsi="Tahoma" w:cs="Tahoma"/>
                <w:b/>
                <w:bCs/>
                <w:sz w:val="22"/>
                <w:szCs w:val="20"/>
                <w:lang w:val="cs-CZ"/>
              </w:rPr>
            </w:pPr>
          </w:p>
        </w:tc>
      </w:tr>
      <w:tr w:rsidR="002A07A9" w:rsidRPr="00777E47" w14:paraId="66BACADA" w14:textId="77777777" w:rsidTr="00E64854">
        <w:tc>
          <w:tcPr>
            <w:tcW w:w="9577" w:type="dxa"/>
            <w:gridSpan w:val="2"/>
            <w:vAlign w:val="center"/>
            <w:hideMark/>
          </w:tcPr>
          <w:p w14:paraId="5D1AC314" w14:textId="77777777" w:rsidR="002A07A9" w:rsidRPr="00777E47" w:rsidRDefault="002A07A9" w:rsidP="002A07A9">
            <w:pPr>
              <w:spacing w:after="40"/>
              <w:jc w:val="center"/>
              <w:rPr>
                <w:rFonts w:ascii="Tahoma" w:hAnsi="Tahoma" w:cs="Tahoma"/>
                <w:b/>
                <w:bCs/>
                <w:sz w:val="22"/>
                <w:szCs w:val="20"/>
                <w:lang w:val="cs-CZ"/>
              </w:rPr>
            </w:pPr>
          </w:p>
        </w:tc>
      </w:tr>
      <w:tr w:rsidR="002A07A9" w:rsidRPr="00777E47" w14:paraId="077B3842" w14:textId="77777777" w:rsidTr="00E64854">
        <w:tc>
          <w:tcPr>
            <w:tcW w:w="9577" w:type="dxa"/>
            <w:gridSpan w:val="2"/>
            <w:vAlign w:val="center"/>
            <w:hideMark/>
          </w:tcPr>
          <w:p w14:paraId="27050AC7" w14:textId="77777777" w:rsidR="002A07A9" w:rsidRPr="00777E47" w:rsidRDefault="002A07A9" w:rsidP="002A07A9">
            <w:pPr>
              <w:spacing w:after="40"/>
              <w:jc w:val="center"/>
              <w:rPr>
                <w:rFonts w:ascii="Tahoma" w:hAnsi="Tahoma" w:cs="Tahoma"/>
                <w:b/>
                <w:bCs/>
                <w:sz w:val="22"/>
                <w:szCs w:val="20"/>
                <w:lang w:val="cs-CZ"/>
              </w:rPr>
            </w:pPr>
          </w:p>
        </w:tc>
      </w:tr>
      <w:tr w:rsidR="002A07A9" w:rsidRPr="00777E47" w14:paraId="6B61377E" w14:textId="77777777" w:rsidTr="00E64854">
        <w:tc>
          <w:tcPr>
            <w:tcW w:w="9577" w:type="dxa"/>
            <w:gridSpan w:val="2"/>
            <w:vAlign w:val="center"/>
            <w:hideMark/>
          </w:tcPr>
          <w:p w14:paraId="1D29E5CA" w14:textId="6265FF60" w:rsidR="002A07A9" w:rsidRPr="00777E47" w:rsidRDefault="002A07A9" w:rsidP="00C44A7C">
            <w:pPr>
              <w:pStyle w:val="Nagwek1"/>
              <w:spacing w:before="0" w:line="276" w:lineRule="auto"/>
              <w:jc w:val="center"/>
              <w:rPr>
                <w:rFonts w:ascii="Tahoma" w:hAnsi="Tahoma" w:cs="Tahoma"/>
                <w:b/>
                <w:bCs/>
                <w:color w:val="auto"/>
                <w:sz w:val="22"/>
                <w:szCs w:val="20"/>
                <w:lang w:val="pl-PL" w:eastAsia="pl-PL"/>
              </w:rPr>
            </w:pPr>
            <w:r w:rsidRPr="00777E47">
              <w:rPr>
                <w:rFonts w:ascii="Tahoma" w:hAnsi="Tahoma" w:cs="Tahoma"/>
                <w:b/>
                <w:bCs/>
                <w:color w:val="auto"/>
                <w:sz w:val="22"/>
                <w:szCs w:val="20"/>
                <w:lang w:val="pl-PL" w:eastAsia="pl-PL"/>
              </w:rPr>
              <w:t>„</w:t>
            </w:r>
            <w:r w:rsidR="002B01CF">
              <w:rPr>
                <w:rFonts w:ascii="Tahoma" w:hAnsi="Tahoma" w:cs="Tahoma"/>
                <w:b/>
                <w:bCs/>
                <w:color w:val="auto"/>
                <w:sz w:val="22"/>
                <w:szCs w:val="20"/>
                <w:lang w:val="pl-PL" w:eastAsia="pl-PL"/>
              </w:rPr>
              <w:t>D</w:t>
            </w:r>
            <w:r w:rsidR="002B01CF" w:rsidRPr="00777E47">
              <w:rPr>
                <w:rFonts w:ascii="Tahoma" w:hAnsi="Tahoma" w:cs="Tahoma"/>
                <w:b/>
                <w:bCs/>
                <w:color w:val="auto"/>
                <w:sz w:val="22"/>
                <w:szCs w:val="20"/>
                <w:lang w:val="pl-PL" w:eastAsia="pl-PL"/>
              </w:rPr>
              <w:t xml:space="preserve">owozy uczniów do szkół z terenu gminy </w:t>
            </w:r>
            <w:r w:rsidR="002B01CF">
              <w:rPr>
                <w:rFonts w:ascii="Tahoma" w:hAnsi="Tahoma" w:cs="Tahoma"/>
                <w:b/>
                <w:bCs/>
                <w:color w:val="auto"/>
                <w:sz w:val="22"/>
                <w:szCs w:val="20"/>
                <w:lang w:val="pl-PL" w:eastAsia="pl-PL"/>
              </w:rPr>
              <w:t>K</w:t>
            </w:r>
            <w:r w:rsidR="002B01CF" w:rsidRPr="00777E47">
              <w:rPr>
                <w:rFonts w:ascii="Tahoma" w:hAnsi="Tahoma" w:cs="Tahoma"/>
                <w:b/>
                <w:bCs/>
                <w:color w:val="auto"/>
                <w:sz w:val="22"/>
                <w:szCs w:val="20"/>
                <w:lang w:val="pl-PL" w:eastAsia="pl-PL"/>
              </w:rPr>
              <w:t>obylin</w:t>
            </w:r>
            <w:r w:rsidR="002B01CF">
              <w:rPr>
                <w:rFonts w:ascii="Tahoma" w:hAnsi="Tahoma" w:cs="Tahoma"/>
                <w:b/>
                <w:bCs/>
                <w:color w:val="auto"/>
                <w:sz w:val="22"/>
                <w:szCs w:val="20"/>
                <w:lang w:val="pl-PL" w:eastAsia="pl-PL"/>
              </w:rPr>
              <w:t xml:space="preserve"> w roku szkolnym 2021 -2022</w:t>
            </w:r>
            <w:r w:rsidRPr="00777E47">
              <w:rPr>
                <w:rFonts w:ascii="Tahoma" w:hAnsi="Tahoma" w:cs="Tahoma"/>
                <w:b/>
                <w:bCs/>
                <w:color w:val="auto"/>
                <w:sz w:val="22"/>
                <w:szCs w:val="20"/>
                <w:lang w:val="pl-PL" w:eastAsia="pl-PL"/>
              </w:rPr>
              <w:t>”</w:t>
            </w:r>
          </w:p>
        </w:tc>
      </w:tr>
    </w:tbl>
    <w:p w14:paraId="0B9AD70F" w14:textId="77777777" w:rsidR="007C1D9C" w:rsidRPr="00777E47" w:rsidRDefault="007C1D9C" w:rsidP="00E64854">
      <w:pPr>
        <w:widowControl w:val="0"/>
        <w:tabs>
          <w:tab w:val="left" w:pos="5985"/>
        </w:tabs>
        <w:spacing w:line="240" w:lineRule="atLeast"/>
        <w:jc w:val="center"/>
        <w:rPr>
          <w:rFonts w:ascii="Tahoma" w:hAnsi="Tahoma" w:cs="Tahoma"/>
          <w:sz w:val="20"/>
          <w:szCs w:val="20"/>
        </w:rPr>
      </w:pPr>
    </w:p>
    <w:p w14:paraId="4E391EB5" w14:textId="77777777" w:rsidR="00BD2018" w:rsidRPr="00777E47" w:rsidRDefault="00BD2018" w:rsidP="00E64854">
      <w:pPr>
        <w:widowControl w:val="0"/>
        <w:tabs>
          <w:tab w:val="left" w:pos="5985"/>
        </w:tabs>
        <w:spacing w:line="240" w:lineRule="atLeast"/>
        <w:jc w:val="center"/>
        <w:rPr>
          <w:rFonts w:ascii="Tahoma" w:hAnsi="Tahoma" w:cs="Tahoma"/>
          <w:sz w:val="20"/>
          <w:szCs w:val="20"/>
        </w:rPr>
      </w:pPr>
    </w:p>
    <w:p w14:paraId="005BF1CE" w14:textId="77777777" w:rsidR="00BD2018" w:rsidRPr="00777E47" w:rsidRDefault="00BD2018" w:rsidP="003B0746">
      <w:pPr>
        <w:widowControl w:val="0"/>
        <w:tabs>
          <w:tab w:val="left" w:pos="5985"/>
        </w:tabs>
        <w:spacing w:line="240" w:lineRule="atLeast"/>
        <w:jc w:val="both"/>
        <w:rPr>
          <w:rFonts w:ascii="Tahoma" w:hAnsi="Tahoma" w:cs="Tahoma"/>
          <w:sz w:val="20"/>
          <w:szCs w:val="20"/>
        </w:rPr>
      </w:pPr>
    </w:p>
    <w:p w14:paraId="62581C76" w14:textId="77777777" w:rsidR="00BD2018" w:rsidRPr="00777E47" w:rsidRDefault="00BD2018" w:rsidP="003B0746">
      <w:pPr>
        <w:widowControl w:val="0"/>
        <w:tabs>
          <w:tab w:val="left" w:pos="5985"/>
        </w:tabs>
        <w:spacing w:line="240" w:lineRule="atLeast"/>
        <w:jc w:val="both"/>
        <w:rPr>
          <w:rFonts w:ascii="Tahoma" w:hAnsi="Tahoma" w:cs="Tahoma"/>
          <w:sz w:val="20"/>
          <w:szCs w:val="20"/>
        </w:rPr>
      </w:pPr>
    </w:p>
    <w:p w14:paraId="6948D6A6" w14:textId="77777777" w:rsidR="00BD2018" w:rsidRPr="00777E47" w:rsidRDefault="00BD2018" w:rsidP="003B0746">
      <w:pPr>
        <w:widowControl w:val="0"/>
        <w:tabs>
          <w:tab w:val="left" w:pos="5985"/>
        </w:tabs>
        <w:spacing w:line="240" w:lineRule="atLeast"/>
        <w:jc w:val="both"/>
        <w:rPr>
          <w:rFonts w:ascii="Tahoma" w:hAnsi="Tahoma" w:cs="Tahoma"/>
          <w:sz w:val="20"/>
          <w:szCs w:val="20"/>
        </w:rPr>
      </w:pPr>
    </w:p>
    <w:p w14:paraId="2A5F893B" w14:textId="77777777" w:rsidR="00BD2018" w:rsidRPr="00777E47" w:rsidRDefault="00BD2018" w:rsidP="003B0746">
      <w:pPr>
        <w:widowControl w:val="0"/>
        <w:tabs>
          <w:tab w:val="left" w:pos="5985"/>
        </w:tabs>
        <w:spacing w:line="240" w:lineRule="atLeast"/>
        <w:jc w:val="both"/>
        <w:rPr>
          <w:rFonts w:ascii="Tahoma" w:hAnsi="Tahoma" w:cs="Tahoma"/>
          <w:sz w:val="20"/>
          <w:szCs w:val="20"/>
        </w:rPr>
      </w:pPr>
    </w:p>
    <w:p w14:paraId="2E2057A1" w14:textId="77777777" w:rsidR="00BD2018" w:rsidRPr="00777E47" w:rsidRDefault="00BD2018" w:rsidP="003B0746">
      <w:pPr>
        <w:widowControl w:val="0"/>
        <w:tabs>
          <w:tab w:val="left" w:pos="5985"/>
        </w:tabs>
        <w:spacing w:line="240" w:lineRule="atLeast"/>
        <w:jc w:val="both"/>
        <w:rPr>
          <w:rFonts w:ascii="Tahoma" w:hAnsi="Tahoma" w:cs="Tahoma"/>
          <w:sz w:val="20"/>
          <w:szCs w:val="20"/>
        </w:rPr>
      </w:pPr>
    </w:p>
    <w:p w14:paraId="29CE81FF" w14:textId="77777777" w:rsidR="00BD2018" w:rsidRPr="00777E47" w:rsidRDefault="00BD2018" w:rsidP="003B0746">
      <w:pPr>
        <w:widowControl w:val="0"/>
        <w:tabs>
          <w:tab w:val="left" w:pos="5985"/>
        </w:tabs>
        <w:spacing w:line="240" w:lineRule="atLeast"/>
        <w:jc w:val="both"/>
        <w:rPr>
          <w:rFonts w:ascii="Tahoma" w:hAnsi="Tahoma" w:cs="Tahoma"/>
          <w:sz w:val="20"/>
          <w:szCs w:val="20"/>
        </w:rPr>
      </w:pPr>
    </w:p>
    <w:p w14:paraId="725DEA8D" w14:textId="77777777" w:rsidR="00BD2018" w:rsidRPr="00777E47" w:rsidRDefault="00BD2018" w:rsidP="003B0746">
      <w:pPr>
        <w:widowControl w:val="0"/>
        <w:tabs>
          <w:tab w:val="left" w:pos="5985"/>
        </w:tabs>
        <w:spacing w:line="240" w:lineRule="atLeast"/>
        <w:jc w:val="both"/>
        <w:rPr>
          <w:rFonts w:ascii="Tahoma" w:hAnsi="Tahoma" w:cs="Tahoma"/>
          <w:sz w:val="20"/>
          <w:szCs w:val="20"/>
        </w:rPr>
      </w:pPr>
    </w:p>
    <w:p w14:paraId="17FC180A" w14:textId="77777777" w:rsidR="00BD2018" w:rsidRPr="00777E47" w:rsidRDefault="00BD2018" w:rsidP="003B0746">
      <w:pPr>
        <w:widowControl w:val="0"/>
        <w:tabs>
          <w:tab w:val="left" w:pos="5985"/>
        </w:tabs>
        <w:spacing w:line="240" w:lineRule="atLeast"/>
        <w:jc w:val="both"/>
        <w:rPr>
          <w:rFonts w:ascii="Tahoma" w:hAnsi="Tahoma" w:cs="Tahoma"/>
          <w:sz w:val="20"/>
          <w:szCs w:val="20"/>
        </w:rPr>
      </w:pPr>
    </w:p>
    <w:p w14:paraId="3D32F201" w14:textId="77777777" w:rsidR="00BD2018" w:rsidRPr="00777E47" w:rsidRDefault="00BD2018" w:rsidP="003B0746">
      <w:pPr>
        <w:widowControl w:val="0"/>
        <w:tabs>
          <w:tab w:val="left" w:pos="5985"/>
        </w:tabs>
        <w:spacing w:line="240" w:lineRule="atLeast"/>
        <w:jc w:val="both"/>
        <w:rPr>
          <w:rFonts w:ascii="Tahoma" w:hAnsi="Tahoma" w:cs="Tahoma"/>
          <w:sz w:val="20"/>
          <w:szCs w:val="20"/>
        </w:rPr>
      </w:pPr>
    </w:p>
    <w:p w14:paraId="667AD6F2" w14:textId="77777777" w:rsidR="00BD2018" w:rsidRPr="00777E47" w:rsidRDefault="00BD2018" w:rsidP="003B0746">
      <w:pPr>
        <w:widowControl w:val="0"/>
        <w:tabs>
          <w:tab w:val="left" w:pos="5985"/>
        </w:tabs>
        <w:spacing w:line="240" w:lineRule="atLeast"/>
        <w:jc w:val="both"/>
        <w:rPr>
          <w:rFonts w:ascii="Tahoma" w:hAnsi="Tahoma" w:cs="Tahoma"/>
          <w:sz w:val="20"/>
          <w:szCs w:val="20"/>
        </w:rPr>
      </w:pPr>
    </w:p>
    <w:p w14:paraId="1194DFCD" w14:textId="77777777" w:rsidR="00B41917" w:rsidRPr="00777E47" w:rsidRDefault="00B41917" w:rsidP="003B0746">
      <w:pPr>
        <w:widowControl w:val="0"/>
        <w:tabs>
          <w:tab w:val="left" w:pos="5985"/>
        </w:tabs>
        <w:spacing w:line="240" w:lineRule="atLeast"/>
        <w:jc w:val="both"/>
        <w:rPr>
          <w:rFonts w:ascii="Tahoma" w:hAnsi="Tahoma" w:cs="Tahoma"/>
          <w:sz w:val="20"/>
          <w:szCs w:val="20"/>
        </w:rPr>
      </w:pPr>
    </w:p>
    <w:p w14:paraId="175A85CE" w14:textId="77777777" w:rsidR="00B41917" w:rsidRPr="00777E47" w:rsidRDefault="00B41917" w:rsidP="00B41917">
      <w:pPr>
        <w:pStyle w:val="Lista"/>
        <w:autoSpaceDE w:val="0"/>
        <w:autoSpaceDN w:val="0"/>
        <w:spacing w:line="240" w:lineRule="atLeast"/>
        <w:contextualSpacing w:val="0"/>
        <w:jc w:val="center"/>
        <w:rPr>
          <w:rFonts w:ascii="Tahoma" w:hAnsi="Tahoma" w:cs="Tahoma"/>
          <w:color w:val="FFFFFF"/>
          <w:sz w:val="20"/>
          <w:szCs w:val="20"/>
        </w:rPr>
      </w:pPr>
    </w:p>
    <w:p w14:paraId="06CBEA82" w14:textId="77777777" w:rsidR="00A73D4B" w:rsidRPr="00777E47" w:rsidRDefault="00A73D4B" w:rsidP="00B41917">
      <w:pPr>
        <w:pStyle w:val="Lista"/>
        <w:autoSpaceDE w:val="0"/>
        <w:autoSpaceDN w:val="0"/>
        <w:spacing w:line="240" w:lineRule="atLeast"/>
        <w:contextualSpacing w:val="0"/>
        <w:jc w:val="center"/>
        <w:rPr>
          <w:rFonts w:ascii="Tahoma" w:hAnsi="Tahoma" w:cs="Tahoma"/>
          <w:color w:val="FFFFFF"/>
          <w:sz w:val="20"/>
          <w:szCs w:val="20"/>
        </w:rPr>
      </w:pPr>
    </w:p>
    <w:p w14:paraId="57F03951" w14:textId="77777777" w:rsidR="002A07A9" w:rsidRPr="00777E47" w:rsidRDefault="002A07A9" w:rsidP="00B41917">
      <w:pPr>
        <w:pStyle w:val="Lista"/>
        <w:autoSpaceDE w:val="0"/>
        <w:autoSpaceDN w:val="0"/>
        <w:spacing w:line="240" w:lineRule="atLeast"/>
        <w:contextualSpacing w:val="0"/>
        <w:jc w:val="center"/>
        <w:rPr>
          <w:rFonts w:ascii="Tahoma" w:hAnsi="Tahoma" w:cs="Tahoma"/>
          <w:color w:val="FFFFFF"/>
          <w:sz w:val="20"/>
          <w:szCs w:val="20"/>
        </w:rPr>
      </w:pPr>
    </w:p>
    <w:p w14:paraId="35D3CC31" w14:textId="77777777" w:rsidR="00A73D4B" w:rsidRPr="00777E47" w:rsidRDefault="00A73D4B" w:rsidP="00B41917">
      <w:pPr>
        <w:pStyle w:val="Lista"/>
        <w:autoSpaceDE w:val="0"/>
        <w:autoSpaceDN w:val="0"/>
        <w:spacing w:line="240" w:lineRule="atLeast"/>
        <w:contextualSpacing w:val="0"/>
        <w:jc w:val="center"/>
        <w:rPr>
          <w:rFonts w:ascii="Tahoma" w:hAnsi="Tahoma" w:cs="Tahoma"/>
          <w:color w:val="FFFFFF"/>
          <w:sz w:val="20"/>
          <w:szCs w:val="20"/>
        </w:rPr>
      </w:pPr>
    </w:p>
    <w:p w14:paraId="194D3FA2" w14:textId="77777777" w:rsidR="000F0966" w:rsidRPr="00777E47" w:rsidRDefault="000F0966" w:rsidP="00B41917">
      <w:pPr>
        <w:pStyle w:val="Lista"/>
        <w:autoSpaceDE w:val="0"/>
        <w:autoSpaceDN w:val="0"/>
        <w:spacing w:line="240" w:lineRule="atLeast"/>
        <w:contextualSpacing w:val="0"/>
        <w:jc w:val="center"/>
        <w:rPr>
          <w:rFonts w:ascii="Tahoma" w:hAnsi="Tahoma" w:cs="Tahoma"/>
          <w:color w:val="FFFFFF"/>
          <w:sz w:val="20"/>
          <w:szCs w:val="20"/>
        </w:rPr>
      </w:pPr>
    </w:p>
    <w:p w14:paraId="438ED66F" w14:textId="77777777" w:rsidR="000F0966" w:rsidRPr="00777E47" w:rsidRDefault="000F0966" w:rsidP="00B41917">
      <w:pPr>
        <w:pStyle w:val="Lista"/>
        <w:autoSpaceDE w:val="0"/>
        <w:autoSpaceDN w:val="0"/>
        <w:spacing w:line="240" w:lineRule="atLeast"/>
        <w:contextualSpacing w:val="0"/>
        <w:jc w:val="center"/>
        <w:rPr>
          <w:rFonts w:ascii="Tahoma" w:hAnsi="Tahoma" w:cs="Tahoma"/>
          <w:color w:val="FFFFFF"/>
          <w:sz w:val="20"/>
          <w:szCs w:val="20"/>
        </w:rPr>
      </w:pPr>
    </w:p>
    <w:p w14:paraId="59C53D16" w14:textId="77777777" w:rsidR="000F0966" w:rsidRPr="00777E47" w:rsidRDefault="000F0966" w:rsidP="00B41917">
      <w:pPr>
        <w:pStyle w:val="Lista"/>
        <w:autoSpaceDE w:val="0"/>
        <w:autoSpaceDN w:val="0"/>
        <w:spacing w:line="240" w:lineRule="atLeast"/>
        <w:contextualSpacing w:val="0"/>
        <w:jc w:val="center"/>
        <w:rPr>
          <w:rFonts w:ascii="Tahoma" w:hAnsi="Tahoma" w:cs="Tahoma"/>
          <w:color w:val="FFFFFF"/>
          <w:sz w:val="20"/>
          <w:szCs w:val="20"/>
        </w:rPr>
      </w:pPr>
    </w:p>
    <w:p w14:paraId="7EC549E2" w14:textId="77777777" w:rsidR="000F0966" w:rsidRPr="00777E47" w:rsidRDefault="000F0966" w:rsidP="00B41917">
      <w:pPr>
        <w:pStyle w:val="Lista"/>
        <w:autoSpaceDE w:val="0"/>
        <w:autoSpaceDN w:val="0"/>
        <w:spacing w:line="240" w:lineRule="atLeast"/>
        <w:contextualSpacing w:val="0"/>
        <w:jc w:val="center"/>
        <w:rPr>
          <w:rFonts w:ascii="Tahoma" w:hAnsi="Tahoma" w:cs="Tahoma"/>
          <w:color w:val="FFFFFF"/>
          <w:sz w:val="20"/>
          <w:szCs w:val="20"/>
        </w:rPr>
      </w:pPr>
    </w:p>
    <w:p w14:paraId="71B05B95" w14:textId="77777777" w:rsidR="000F0966" w:rsidRPr="00777E47" w:rsidRDefault="000F0966" w:rsidP="00B41917">
      <w:pPr>
        <w:pStyle w:val="Lista"/>
        <w:autoSpaceDE w:val="0"/>
        <w:autoSpaceDN w:val="0"/>
        <w:spacing w:line="240" w:lineRule="atLeast"/>
        <w:contextualSpacing w:val="0"/>
        <w:jc w:val="center"/>
        <w:rPr>
          <w:rFonts w:ascii="Tahoma" w:hAnsi="Tahoma" w:cs="Tahoma"/>
          <w:color w:val="FFFFFF"/>
          <w:sz w:val="20"/>
          <w:szCs w:val="20"/>
        </w:rPr>
      </w:pPr>
    </w:p>
    <w:p w14:paraId="15B66655" w14:textId="77777777" w:rsidR="000F0966" w:rsidRPr="00777E47" w:rsidRDefault="000F0966" w:rsidP="00B41917">
      <w:pPr>
        <w:pStyle w:val="Lista"/>
        <w:autoSpaceDE w:val="0"/>
        <w:autoSpaceDN w:val="0"/>
        <w:spacing w:line="240" w:lineRule="atLeast"/>
        <w:contextualSpacing w:val="0"/>
        <w:jc w:val="center"/>
        <w:rPr>
          <w:rFonts w:ascii="Tahoma" w:hAnsi="Tahoma" w:cs="Tahoma"/>
          <w:color w:val="FFFFFF"/>
          <w:sz w:val="20"/>
          <w:szCs w:val="20"/>
        </w:rPr>
      </w:pPr>
    </w:p>
    <w:p w14:paraId="11808075" w14:textId="77777777" w:rsidR="000F0966" w:rsidRPr="00777E47" w:rsidRDefault="000F0966" w:rsidP="00B41917">
      <w:pPr>
        <w:pStyle w:val="Lista"/>
        <w:autoSpaceDE w:val="0"/>
        <w:autoSpaceDN w:val="0"/>
        <w:spacing w:line="240" w:lineRule="atLeast"/>
        <w:contextualSpacing w:val="0"/>
        <w:jc w:val="center"/>
        <w:rPr>
          <w:rFonts w:ascii="Tahoma" w:hAnsi="Tahoma" w:cs="Tahoma"/>
          <w:color w:val="FFFFFF"/>
          <w:sz w:val="20"/>
          <w:szCs w:val="20"/>
        </w:rPr>
      </w:pPr>
    </w:p>
    <w:p w14:paraId="09CCB71D" w14:textId="77777777" w:rsidR="000F0966" w:rsidRPr="00777E47" w:rsidRDefault="000F0966" w:rsidP="00B41917">
      <w:pPr>
        <w:pStyle w:val="Lista"/>
        <w:autoSpaceDE w:val="0"/>
        <w:autoSpaceDN w:val="0"/>
        <w:spacing w:line="240" w:lineRule="atLeast"/>
        <w:contextualSpacing w:val="0"/>
        <w:jc w:val="center"/>
        <w:rPr>
          <w:rFonts w:ascii="Tahoma" w:hAnsi="Tahoma" w:cs="Tahoma"/>
          <w:color w:val="FFFFFF"/>
          <w:sz w:val="20"/>
          <w:szCs w:val="20"/>
        </w:rPr>
      </w:pPr>
    </w:p>
    <w:p w14:paraId="0D998644" w14:textId="77777777" w:rsidR="000F0966" w:rsidRPr="00777E47" w:rsidRDefault="000F0966" w:rsidP="00B41917">
      <w:pPr>
        <w:pStyle w:val="Lista"/>
        <w:autoSpaceDE w:val="0"/>
        <w:autoSpaceDN w:val="0"/>
        <w:spacing w:line="240" w:lineRule="atLeast"/>
        <w:contextualSpacing w:val="0"/>
        <w:jc w:val="center"/>
        <w:rPr>
          <w:rFonts w:ascii="Tahoma" w:hAnsi="Tahoma" w:cs="Tahoma"/>
          <w:color w:val="FFFFFF"/>
          <w:sz w:val="20"/>
          <w:szCs w:val="20"/>
        </w:rPr>
      </w:pPr>
    </w:p>
    <w:p w14:paraId="55C0910E" w14:textId="77777777" w:rsidR="00B42129" w:rsidRPr="00777E47" w:rsidRDefault="00B42129" w:rsidP="00B41917">
      <w:pPr>
        <w:pStyle w:val="Lista"/>
        <w:autoSpaceDE w:val="0"/>
        <w:autoSpaceDN w:val="0"/>
        <w:spacing w:line="240" w:lineRule="atLeast"/>
        <w:contextualSpacing w:val="0"/>
        <w:jc w:val="center"/>
        <w:rPr>
          <w:rFonts w:ascii="Tahoma" w:hAnsi="Tahoma" w:cs="Tahoma"/>
          <w:color w:val="FFFFFF"/>
          <w:sz w:val="20"/>
          <w:szCs w:val="20"/>
        </w:rPr>
      </w:pPr>
    </w:p>
    <w:p w14:paraId="5789A252" w14:textId="77777777" w:rsidR="00A73D4B" w:rsidRPr="00777E47" w:rsidRDefault="00A73D4B" w:rsidP="00B41917">
      <w:pPr>
        <w:pStyle w:val="Lista"/>
        <w:autoSpaceDE w:val="0"/>
        <w:autoSpaceDN w:val="0"/>
        <w:spacing w:line="240" w:lineRule="atLeast"/>
        <w:contextualSpacing w:val="0"/>
        <w:jc w:val="center"/>
        <w:rPr>
          <w:rFonts w:ascii="Tahoma" w:hAnsi="Tahoma" w:cs="Tahoma"/>
          <w:color w:val="FFFFFF"/>
          <w:sz w:val="20"/>
          <w:szCs w:val="20"/>
        </w:rPr>
      </w:pPr>
    </w:p>
    <w:p w14:paraId="562514A1" w14:textId="77777777" w:rsidR="009852BD" w:rsidRPr="00777E47" w:rsidRDefault="009852BD" w:rsidP="00B41917">
      <w:pPr>
        <w:pStyle w:val="Lista"/>
        <w:autoSpaceDE w:val="0"/>
        <w:autoSpaceDN w:val="0"/>
        <w:spacing w:line="240" w:lineRule="atLeast"/>
        <w:contextualSpacing w:val="0"/>
        <w:jc w:val="center"/>
        <w:rPr>
          <w:rFonts w:ascii="Tahoma" w:hAnsi="Tahoma" w:cs="Tahoma"/>
          <w:color w:val="FFFFFF"/>
          <w:sz w:val="20"/>
          <w:szCs w:val="20"/>
        </w:rPr>
      </w:pPr>
    </w:p>
    <w:p w14:paraId="67955374" w14:textId="77777777" w:rsidR="007C1D9C" w:rsidRPr="00777E47" w:rsidRDefault="007C1D9C" w:rsidP="00B03AC1">
      <w:pPr>
        <w:numPr>
          <w:ilvl w:val="0"/>
          <w:numId w:val="1"/>
        </w:numPr>
        <w:tabs>
          <w:tab w:val="clear" w:pos="180"/>
          <w:tab w:val="num" w:pos="567"/>
        </w:tabs>
        <w:suppressAutoHyphens/>
        <w:spacing w:line="240" w:lineRule="atLeast"/>
        <w:ind w:left="567" w:hanging="283"/>
        <w:jc w:val="both"/>
        <w:rPr>
          <w:rFonts w:ascii="Tahoma" w:hAnsi="Tahoma" w:cs="Tahoma"/>
          <w:b/>
          <w:bCs/>
          <w:caps/>
          <w:sz w:val="20"/>
          <w:szCs w:val="20"/>
        </w:rPr>
      </w:pPr>
      <w:r w:rsidRPr="00777E47">
        <w:rPr>
          <w:rFonts w:ascii="Tahoma" w:hAnsi="Tahoma" w:cs="Tahoma"/>
          <w:b/>
          <w:bCs/>
          <w:caps/>
          <w:sz w:val="20"/>
          <w:szCs w:val="20"/>
        </w:rPr>
        <w:t>Nazwa, adres oraz dane kontaktowe Zamawiającego</w:t>
      </w:r>
    </w:p>
    <w:p w14:paraId="66AF89B7" w14:textId="542F8C32" w:rsidR="009B7328" w:rsidRPr="00777E47" w:rsidRDefault="000F0966" w:rsidP="000F0966">
      <w:pPr>
        <w:spacing w:line="240" w:lineRule="atLeast"/>
        <w:ind w:left="426"/>
        <w:jc w:val="both"/>
        <w:rPr>
          <w:rFonts w:ascii="Tahoma" w:hAnsi="Tahoma" w:cs="Tahoma"/>
          <w:sz w:val="20"/>
          <w:szCs w:val="20"/>
        </w:rPr>
      </w:pPr>
      <w:r w:rsidRPr="00777E47">
        <w:rPr>
          <w:rFonts w:ascii="Tahoma" w:hAnsi="Tahoma" w:cs="Tahoma"/>
          <w:sz w:val="20"/>
          <w:szCs w:val="20"/>
        </w:rPr>
        <w:t>Nazwa:</w:t>
      </w:r>
      <w:r w:rsidR="000257D4">
        <w:rPr>
          <w:rFonts w:ascii="Tahoma" w:hAnsi="Tahoma" w:cs="Tahoma"/>
          <w:sz w:val="20"/>
          <w:szCs w:val="20"/>
        </w:rPr>
        <w:tab/>
      </w:r>
      <w:r w:rsidR="002A25A0">
        <w:rPr>
          <w:rFonts w:ascii="Tahoma" w:hAnsi="Tahoma" w:cs="Tahoma"/>
          <w:sz w:val="20"/>
          <w:szCs w:val="20"/>
        </w:rPr>
        <w:t>Gmina Kobylin</w:t>
      </w:r>
    </w:p>
    <w:p w14:paraId="23DBDABF" w14:textId="570D3FD2" w:rsidR="002A25A0" w:rsidRDefault="002A25A0" w:rsidP="00590EF9">
      <w:pPr>
        <w:spacing w:line="240" w:lineRule="atLeast"/>
        <w:ind w:left="426"/>
        <w:jc w:val="both"/>
        <w:rPr>
          <w:rFonts w:ascii="Tahoma" w:hAnsi="Tahoma" w:cs="Tahoma"/>
          <w:sz w:val="20"/>
          <w:szCs w:val="20"/>
        </w:rPr>
      </w:pPr>
      <w:r>
        <w:rPr>
          <w:rFonts w:ascii="Tahoma" w:hAnsi="Tahoma" w:cs="Tahoma"/>
          <w:sz w:val="20"/>
          <w:szCs w:val="20"/>
        </w:rPr>
        <w:t>Adres:</w:t>
      </w:r>
      <w:r>
        <w:rPr>
          <w:rFonts w:ascii="Tahoma" w:hAnsi="Tahoma" w:cs="Tahoma"/>
          <w:sz w:val="20"/>
          <w:szCs w:val="20"/>
        </w:rPr>
        <w:tab/>
        <w:t>Rynek Marszałka J. Piłsudskiego 1, 63-740 Kobylin</w:t>
      </w:r>
    </w:p>
    <w:p w14:paraId="45744E72" w14:textId="428599CD" w:rsidR="002A25A0" w:rsidRPr="00CF7CF6" w:rsidRDefault="009B7328" w:rsidP="00590EF9">
      <w:pPr>
        <w:spacing w:line="240" w:lineRule="atLeast"/>
        <w:ind w:left="426"/>
        <w:jc w:val="both"/>
        <w:rPr>
          <w:rFonts w:ascii="Tahoma" w:hAnsi="Tahoma" w:cs="Tahoma"/>
          <w:sz w:val="20"/>
          <w:szCs w:val="20"/>
        </w:rPr>
      </w:pPr>
      <w:r w:rsidRPr="00CF7CF6">
        <w:rPr>
          <w:rFonts w:ascii="Tahoma" w:hAnsi="Tahoma" w:cs="Tahoma"/>
          <w:sz w:val="20"/>
          <w:szCs w:val="20"/>
        </w:rPr>
        <w:t>NIP:</w:t>
      </w:r>
      <w:r w:rsidR="002B01CF" w:rsidRPr="00CF7CF6">
        <w:rPr>
          <w:rFonts w:ascii="Tahoma" w:hAnsi="Tahoma" w:cs="Tahoma"/>
          <w:sz w:val="20"/>
          <w:szCs w:val="20"/>
        </w:rPr>
        <w:t xml:space="preserve"> 621 169 33 97 </w:t>
      </w:r>
    </w:p>
    <w:p w14:paraId="774325FE" w14:textId="0732AD6B" w:rsidR="009B7328" w:rsidRPr="00CF7CF6" w:rsidRDefault="009B7328" w:rsidP="00590EF9">
      <w:pPr>
        <w:spacing w:line="240" w:lineRule="atLeast"/>
        <w:ind w:left="426"/>
        <w:jc w:val="both"/>
        <w:rPr>
          <w:rFonts w:ascii="Tahoma" w:hAnsi="Tahoma" w:cs="Tahoma"/>
          <w:sz w:val="20"/>
          <w:szCs w:val="20"/>
        </w:rPr>
      </w:pPr>
      <w:r w:rsidRPr="00CF7CF6">
        <w:rPr>
          <w:rFonts w:ascii="Tahoma" w:hAnsi="Tahoma" w:cs="Tahoma"/>
          <w:sz w:val="20"/>
          <w:szCs w:val="20"/>
        </w:rPr>
        <w:t xml:space="preserve">REGON: </w:t>
      </w:r>
      <w:r w:rsidR="002B01CF" w:rsidRPr="00CF7CF6">
        <w:rPr>
          <w:rFonts w:ascii="Tahoma" w:hAnsi="Tahoma" w:cs="Tahoma"/>
          <w:sz w:val="20"/>
          <w:szCs w:val="20"/>
        </w:rPr>
        <w:t>411050540</w:t>
      </w:r>
    </w:p>
    <w:p w14:paraId="66156C6B" w14:textId="0E809CCD" w:rsidR="003D5148" w:rsidRPr="00777E47" w:rsidRDefault="003D5148" w:rsidP="00590EF9">
      <w:pPr>
        <w:spacing w:line="240" w:lineRule="atLeast"/>
        <w:ind w:left="426"/>
        <w:jc w:val="both"/>
        <w:rPr>
          <w:rFonts w:ascii="Tahoma" w:hAnsi="Tahoma" w:cs="Tahoma"/>
          <w:sz w:val="20"/>
          <w:szCs w:val="20"/>
        </w:rPr>
      </w:pPr>
      <w:r w:rsidRPr="00CF7CF6">
        <w:rPr>
          <w:rFonts w:ascii="Tahoma" w:hAnsi="Tahoma" w:cs="Tahoma"/>
          <w:sz w:val="20"/>
          <w:szCs w:val="20"/>
        </w:rPr>
        <w:t>Osoba do kontaktu:</w:t>
      </w:r>
      <w:r w:rsidR="002B01CF">
        <w:rPr>
          <w:rFonts w:ascii="Tahoma" w:hAnsi="Tahoma" w:cs="Tahoma"/>
          <w:sz w:val="20"/>
          <w:szCs w:val="20"/>
        </w:rPr>
        <w:t xml:space="preserve"> Hanna Hejduk</w:t>
      </w:r>
      <w:r w:rsidRPr="00777E47">
        <w:rPr>
          <w:rFonts w:ascii="Tahoma" w:hAnsi="Tahoma" w:cs="Tahoma"/>
          <w:sz w:val="20"/>
          <w:szCs w:val="20"/>
        </w:rPr>
        <w:t xml:space="preserve"> </w:t>
      </w:r>
    </w:p>
    <w:p w14:paraId="5EED3B7B" w14:textId="78B39499" w:rsidR="009B7328" w:rsidRDefault="002A25A0" w:rsidP="00590EF9">
      <w:pPr>
        <w:spacing w:line="240" w:lineRule="atLeast"/>
        <w:ind w:left="426"/>
        <w:jc w:val="both"/>
        <w:rPr>
          <w:rFonts w:ascii="Tahoma" w:hAnsi="Tahoma" w:cs="Tahoma"/>
          <w:sz w:val="20"/>
          <w:szCs w:val="20"/>
        </w:rPr>
      </w:pPr>
      <w:r w:rsidRPr="00777E47">
        <w:rPr>
          <w:rFonts w:ascii="Tahoma" w:hAnsi="Tahoma" w:cs="Tahoma"/>
          <w:sz w:val="20"/>
          <w:szCs w:val="20"/>
        </w:rPr>
        <w:t>T</w:t>
      </w:r>
      <w:r w:rsidR="007C1D9C" w:rsidRPr="00777E47">
        <w:rPr>
          <w:rFonts w:ascii="Tahoma" w:hAnsi="Tahoma" w:cs="Tahoma"/>
          <w:sz w:val="20"/>
          <w:szCs w:val="20"/>
        </w:rPr>
        <w:t>el</w:t>
      </w:r>
      <w:r>
        <w:rPr>
          <w:rFonts w:ascii="Tahoma" w:hAnsi="Tahoma" w:cs="Tahoma"/>
          <w:sz w:val="20"/>
          <w:szCs w:val="20"/>
        </w:rPr>
        <w:t>.</w:t>
      </w:r>
      <w:r w:rsidR="007C1D9C" w:rsidRPr="00777E47">
        <w:rPr>
          <w:rFonts w:ascii="Tahoma" w:hAnsi="Tahoma" w:cs="Tahoma"/>
          <w:sz w:val="20"/>
          <w:szCs w:val="20"/>
        </w:rPr>
        <w:t>:</w:t>
      </w:r>
      <w:r>
        <w:rPr>
          <w:rFonts w:ascii="Tahoma" w:hAnsi="Tahoma" w:cs="Tahoma"/>
          <w:sz w:val="20"/>
          <w:szCs w:val="20"/>
        </w:rPr>
        <w:tab/>
        <w:t>+48 65 548 24 01</w:t>
      </w:r>
    </w:p>
    <w:p w14:paraId="1C58A859" w14:textId="2DF483C0" w:rsidR="002A25A0" w:rsidRPr="00777E47" w:rsidRDefault="002A25A0" w:rsidP="00590EF9">
      <w:pPr>
        <w:spacing w:line="240" w:lineRule="atLeast"/>
        <w:ind w:left="426"/>
        <w:jc w:val="both"/>
        <w:rPr>
          <w:rFonts w:ascii="Tahoma" w:hAnsi="Tahoma" w:cs="Tahoma"/>
          <w:sz w:val="20"/>
          <w:szCs w:val="20"/>
        </w:rPr>
      </w:pPr>
      <w:r>
        <w:rPr>
          <w:rFonts w:ascii="Tahoma" w:hAnsi="Tahoma" w:cs="Tahoma"/>
          <w:sz w:val="20"/>
          <w:szCs w:val="20"/>
        </w:rPr>
        <w:t>Fax:</w:t>
      </w:r>
      <w:r>
        <w:rPr>
          <w:rFonts w:ascii="Tahoma" w:hAnsi="Tahoma" w:cs="Tahoma"/>
          <w:sz w:val="20"/>
          <w:szCs w:val="20"/>
        </w:rPr>
        <w:tab/>
        <w:t>+48 65 548 21 17</w:t>
      </w:r>
    </w:p>
    <w:p w14:paraId="4E0FCC21" w14:textId="75A05EA0" w:rsidR="007C1D9C" w:rsidRPr="00777E47" w:rsidRDefault="007C1D9C" w:rsidP="00590EF9">
      <w:pPr>
        <w:spacing w:line="240" w:lineRule="atLeast"/>
        <w:ind w:left="426"/>
        <w:jc w:val="both"/>
        <w:rPr>
          <w:rFonts w:ascii="Tahoma" w:hAnsi="Tahoma" w:cs="Tahoma"/>
          <w:sz w:val="20"/>
          <w:szCs w:val="20"/>
        </w:rPr>
      </w:pPr>
      <w:r w:rsidRPr="00777E47">
        <w:rPr>
          <w:rFonts w:ascii="Tahoma" w:hAnsi="Tahoma" w:cs="Tahoma"/>
          <w:sz w:val="20"/>
          <w:szCs w:val="20"/>
        </w:rPr>
        <w:t xml:space="preserve">e-mail: </w:t>
      </w:r>
      <w:r w:rsidR="002A25A0">
        <w:rPr>
          <w:rFonts w:ascii="Tahoma" w:hAnsi="Tahoma" w:cs="Tahoma"/>
          <w:sz w:val="20"/>
          <w:szCs w:val="20"/>
        </w:rPr>
        <w:tab/>
      </w:r>
      <w:hyperlink r:id="rId9" w:history="1">
        <w:r w:rsidR="002B01CF" w:rsidRPr="00CA0C64">
          <w:rPr>
            <w:rStyle w:val="Hipercze"/>
            <w:rFonts w:ascii="Tahoma" w:hAnsi="Tahoma" w:cs="Tahoma"/>
            <w:sz w:val="20"/>
            <w:szCs w:val="20"/>
          </w:rPr>
          <w:t>przetargi@kobylin.pl</w:t>
        </w:r>
      </w:hyperlink>
      <w:r w:rsidR="002A25A0">
        <w:rPr>
          <w:rFonts w:ascii="Tahoma" w:hAnsi="Tahoma" w:cs="Tahoma"/>
          <w:sz w:val="20"/>
          <w:szCs w:val="20"/>
        </w:rPr>
        <w:t xml:space="preserve"> </w:t>
      </w:r>
    </w:p>
    <w:p w14:paraId="4F16DDC9" w14:textId="2DA432EC" w:rsidR="007C1D9C" w:rsidRPr="00777E47" w:rsidRDefault="002A25A0" w:rsidP="00590EF9">
      <w:pPr>
        <w:spacing w:line="240" w:lineRule="atLeast"/>
        <w:ind w:left="426"/>
        <w:jc w:val="both"/>
        <w:rPr>
          <w:rFonts w:ascii="Tahoma" w:hAnsi="Tahoma" w:cs="Tahoma"/>
          <w:sz w:val="20"/>
          <w:szCs w:val="20"/>
        </w:rPr>
      </w:pPr>
      <w:r>
        <w:rPr>
          <w:rFonts w:ascii="Tahoma" w:hAnsi="Tahoma" w:cs="Tahoma"/>
          <w:sz w:val="20"/>
          <w:szCs w:val="20"/>
        </w:rPr>
        <w:t>www</w:t>
      </w:r>
      <w:r w:rsidR="007C1D9C" w:rsidRPr="00777E47">
        <w:rPr>
          <w:rFonts w:ascii="Tahoma" w:hAnsi="Tahoma" w:cs="Tahoma"/>
          <w:sz w:val="20"/>
          <w:szCs w:val="20"/>
        </w:rPr>
        <w:t>:</w:t>
      </w:r>
      <w:r>
        <w:rPr>
          <w:rFonts w:ascii="Tahoma" w:hAnsi="Tahoma" w:cs="Tahoma"/>
          <w:sz w:val="20"/>
          <w:szCs w:val="20"/>
        </w:rPr>
        <w:tab/>
      </w:r>
      <w:hyperlink r:id="rId10" w:history="1">
        <w:r w:rsidRPr="00CA6EC6">
          <w:rPr>
            <w:rStyle w:val="Hipercze"/>
            <w:rFonts w:ascii="Tahoma" w:hAnsi="Tahoma" w:cs="Tahoma"/>
            <w:sz w:val="20"/>
            <w:szCs w:val="20"/>
          </w:rPr>
          <w:t>www.kobylin.pl</w:t>
        </w:r>
      </w:hyperlink>
      <w:r>
        <w:rPr>
          <w:rFonts w:ascii="Tahoma" w:hAnsi="Tahoma" w:cs="Tahoma"/>
          <w:sz w:val="20"/>
          <w:szCs w:val="20"/>
        </w:rPr>
        <w:t xml:space="preserve"> </w:t>
      </w:r>
    </w:p>
    <w:p w14:paraId="3B475305" w14:textId="71F1482C" w:rsidR="007C1D9C" w:rsidRPr="00777E47" w:rsidRDefault="009B7328" w:rsidP="00590EF9">
      <w:pPr>
        <w:spacing w:line="240" w:lineRule="atLeast"/>
        <w:ind w:left="426"/>
        <w:jc w:val="both"/>
        <w:rPr>
          <w:rFonts w:ascii="Tahoma" w:hAnsi="Tahoma" w:cs="Tahoma"/>
          <w:sz w:val="20"/>
          <w:szCs w:val="20"/>
          <w:vertAlign w:val="superscript"/>
        </w:rPr>
      </w:pPr>
      <w:r w:rsidRPr="00777E47">
        <w:rPr>
          <w:rFonts w:ascii="Tahoma" w:hAnsi="Tahoma" w:cs="Tahoma"/>
          <w:sz w:val="20"/>
          <w:szCs w:val="20"/>
        </w:rPr>
        <w:t xml:space="preserve">Godziny pracy: </w:t>
      </w:r>
      <w:r w:rsidR="002A25A0">
        <w:rPr>
          <w:rFonts w:ascii="Tahoma" w:hAnsi="Tahoma" w:cs="Tahoma"/>
          <w:sz w:val="20"/>
          <w:szCs w:val="20"/>
        </w:rPr>
        <w:t>poniedziałek 8:00-16:00, wtorek – piątek 7:15 – 15:15</w:t>
      </w:r>
    </w:p>
    <w:p w14:paraId="3A48A8FB" w14:textId="77777777" w:rsidR="006E37C1" w:rsidRPr="00777E47" w:rsidRDefault="006E37C1" w:rsidP="00023FF2">
      <w:pPr>
        <w:spacing w:line="240" w:lineRule="atLeast"/>
        <w:jc w:val="both"/>
        <w:rPr>
          <w:rFonts w:ascii="Tahoma" w:hAnsi="Tahoma" w:cs="Tahoma"/>
          <w:sz w:val="20"/>
          <w:szCs w:val="20"/>
          <w:vertAlign w:val="superscript"/>
        </w:rPr>
      </w:pPr>
    </w:p>
    <w:p w14:paraId="10876793" w14:textId="77777777" w:rsidR="00BF2978" w:rsidRPr="00777E47" w:rsidRDefault="007C1D9C" w:rsidP="00B03AC1">
      <w:pPr>
        <w:numPr>
          <w:ilvl w:val="0"/>
          <w:numId w:val="1"/>
        </w:numPr>
        <w:tabs>
          <w:tab w:val="clear" w:pos="180"/>
          <w:tab w:val="num" w:pos="567"/>
        </w:tabs>
        <w:suppressAutoHyphens/>
        <w:spacing w:line="240" w:lineRule="atLeast"/>
        <w:ind w:left="567" w:hanging="283"/>
        <w:jc w:val="both"/>
        <w:rPr>
          <w:rFonts w:ascii="Tahoma" w:hAnsi="Tahoma" w:cs="Tahoma"/>
          <w:b/>
          <w:bCs/>
          <w:caps/>
          <w:sz w:val="20"/>
          <w:szCs w:val="20"/>
        </w:rPr>
      </w:pPr>
      <w:r w:rsidRPr="00777E47">
        <w:rPr>
          <w:rFonts w:ascii="Tahoma" w:hAnsi="Tahoma" w:cs="Tahoma"/>
          <w:b/>
          <w:bCs/>
          <w:caps/>
          <w:sz w:val="20"/>
          <w:szCs w:val="20"/>
        </w:rPr>
        <w:t>TRYB UDZIELENIA ZAMÓWIENIA</w:t>
      </w:r>
      <w:r w:rsidR="00D9734A" w:rsidRPr="00777E47">
        <w:rPr>
          <w:rFonts w:ascii="Tahoma" w:hAnsi="Tahoma" w:cs="Tahoma"/>
          <w:b/>
          <w:bCs/>
          <w:caps/>
          <w:sz w:val="20"/>
          <w:szCs w:val="20"/>
        </w:rPr>
        <w:t xml:space="preserve"> </w:t>
      </w:r>
    </w:p>
    <w:p w14:paraId="359D2355" w14:textId="46B921F7" w:rsidR="00F30613" w:rsidRPr="00777E47" w:rsidRDefault="00BF2978" w:rsidP="003A2938">
      <w:pPr>
        <w:pStyle w:val="Akapitzlist"/>
        <w:numPr>
          <w:ilvl w:val="0"/>
          <w:numId w:val="2"/>
        </w:numPr>
        <w:tabs>
          <w:tab w:val="num" w:pos="426"/>
          <w:tab w:val="num" w:pos="3828"/>
        </w:tabs>
        <w:suppressAutoHyphens/>
        <w:spacing w:line="240" w:lineRule="atLeast"/>
        <w:ind w:left="426" w:hanging="426"/>
        <w:jc w:val="both"/>
        <w:rPr>
          <w:rFonts w:ascii="Tahoma" w:hAnsi="Tahoma" w:cs="Tahoma"/>
          <w:sz w:val="20"/>
          <w:szCs w:val="20"/>
        </w:rPr>
      </w:pPr>
      <w:r w:rsidRPr="00777E47">
        <w:rPr>
          <w:rFonts w:ascii="Tahoma" w:hAnsi="Tahoma" w:cs="Tahoma"/>
          <w:sz w:val="20"/>
          <w:szCs w:val="20"/>
        </w:rPr>
        <w:t xml:space="preserve">Postępowanie prowadzone jest w </w:t>
      </w:r>
      <w:r w:rsidRPr="00777E47">
        <w:rPr>
          <w:rFonts w:ascii="Tahoma" w:hAnsi="Tahoma" w:cs="Tahoma"/>
          <w:b/>
          <w:sz w:val="20"/>
          <w:szCs w:val="20"/>
        </w:rPr>
        <w:t>trybie</w:t>
      </w:r>
      <w:r w:rsidR="00064075" w:rsidRPr="00777E47">
        <w:rPr>
          <w:rFonts w:ascii="Tahoma" w:hAnsi="Tahoma" w:cs="Tahoma"/>
          <w:b/>
          <w:sz w:val="20"/>
          <w:szCs w:val="20"/>
          <w:lang w:val="pl-PL"/>
        </w:rPr>
        <w:t xml:space="preserve"> podstawowym</w:t>
      </w:r>
      <w:r w:rsidR="00064075" w:rsidRPr="00777E47">
        <w:rPr>
          <w:rFonts w:ascii="Tahoma" w:hAnsi="Tahoma" w:cs="Tahoma"/>
          <w:sz w:val="20"/>
          <w:szCs w:val="20"/>
          <w:lang w:val="pl-PL"/>
        </w:rPr>
        <w:t xml:space="preserve"> </w:t>
      </w:r>
      <w:r w:rsidR="002A25A0">
        <w:rPr>
          <w:rFonts w:ascii="Tahoma" w:hAnsi="Tahoma" w:cs="Tahoma"/>
          <w:sz w:val="20"/>
          <w:szCs w:val="20"/>
          <w:lang w:val="pl-PL"/>
        </w:rPr>
        <w:t xml:space="preserve">bez negocjacji </w:t>
      </w:r>
      <w:r w:rsidR="00064075" w:rsidRPr="00777E47">
        <w:rPr>
          <w:rFonts w:ascii="Tahoma" w:hAnsi="Tahoma" w:cs="Tahoma"/>
          <w:sz w:val="20"/>
          <w:szCs w:val="20"/>
          <w:lang w:val="pl-PL"/>
        </w:rPr>
        <w:t xml:space="preserve">na podstawie art. 275 </w:t>
      </w:r>
      <w:r w:rsidR="002A25A0">
        <w:rPr>
          <w:rFonts w:ascii="Tahoma" w:hAnsi="Tahoma" w:cs="Tahoma"/>
          <w:sz w:val="20"/>
          <w:szCs w:val="20"/>
          <w:lang w:val="pl-PL"/>
        </w:rPr>
        <w:br/>
      </w:r>
      <w:r w:rsidR="00064075" w:rsidRPr="00777E47">
        <w:rPr>
          <w:rFonts w:ascii="Tahoma" w:hAnsi="Tahoma" w:cs="Tahoma"/>
          <w:sz w:val="20"/>
          <w:szCs w:val="20"/>
          <w:lang w:val="pl-PL"/>
        </w:rPr>
        <w:t>pkt. 1</w:t>
      </w:r>
      <w:r w:rsidRPr="00777E47">
        <w:rPr>
          <w:rFonts w:ascii="Tahoma" w:hAnsi="Tahoma" w:cs="Tahoma"/>
          <w:sz w:val="20"/>
          <w:szCs w:val="20"/>
        </w:rPr>
        <w:t xml:space="preserve"> ustawy z dnia </w:t>
      </w:r>
      <w:r w:rsidR="00F30613" w:rsidRPr="00777E47">
        <w:rPr>
          <w:rFonts w:ascii="Tahoma" w:hAnsi="Tahoma" w:cs="Tahoma"/>
          <w:sz w:val="20"/>
          <w:szCs w:val="20"/>
          <w:lang w:val="pl-PL"/>
        </w:rPr>
        <w:t>11</w:t>
      </w:r>
      <w:r w:rsidR="00F30613" w:rsidRPr="00777E47">
        <w:rPr>
          <w:rFonts w:ascii="Tahoma" w:hAnsi="Tahoma" w:cs="Tahoma"/>
          <w:sz w:val="20"/>
          <w:szCs w:val="20"/>
        </w:rPr>
        <w:t xml:space="preserve"> </w:t>
      </w:r>
      <w:r w:rsidR="00F30613" w:rsidRPr="00777E47">
        <w:rPr>
          <w:rFonts w:ascii="Tahoma" w:hAnsi="Tahoma" w:cs="Tahoma"/>
          <w:sz w:val="20"/>
          <w:szCs w:val="20"/>
          <w:lang w:val="pl-PL"/>
        </w:rPr>
        <w:t>września</w:t>
      </w:r>
      <w:r w:rsidRPr="00777E47">
        <w:rPr>
          <w:rFonts w:ascii="Tahoma" w:hAnsi="Tahoma" w:cs="Tahoma"/>
          <w:sz w:val="20"/>
          <w:szCs w:val="20"/>
        </w:rPr>
        <w:t xml:space="preserve"> 20</w:t>
      </w:r>
      <w:r w:rsidR="00F30613" w:rsidRPr="00777E47">
        <w:rPr>
          <w:rFonts w:ascii="Tahoma" w:hAnsi="Tahoma" w:cs="Tahoma"/>
          <w:sz w:val="20"/>
          <w:szCs w:val="20"/>
          <w:lang w:val="pl-PL"/>
        </w:rPr>
        <w:t>19</w:t>
      </w:r>
      <w:r w:rsidRPr="00777E47">
        <w:rPr>
          <w:rFonts w:ascii="Tahoma" w:hAnsi="Tahoma" w:cs="Tahoma"/>
          <w:sz w:val="20"/>
          <w:szCs w:val="20"/>
        </w:rPr>
        <w:t xml:space="preserve"> r</w:t>
      </w:r>
      <w:r w:rsidR="006E37C1" w:rsidRPr="00777E47">
        <w:rPr>
          <w:rFonts w:ascii="Tahoma" w:hAnsi="Tahoma" w:cs="Tahoma"/>
          <w:sz w:val="20"/>
          <w:szCs w:val="20"/>
        </w:rPr>
        <w:t xml:space="preserve">. - Prawo zamówień publicznych </w:t>
      </w:r>
      <w:r w:rsidRPr="00777E47">
        <w:rPr>
          <w:rFonts w:ascii="Tahoma" w:hAnsi="Tahoma" w:cs="Tahoma"/>
          <w:sz w:val="20"/>
          <w:szCs w:val="20"/>
        </w:rPr>
        <w:t xml:space="preserve">(Dz. U. z </w:t>
      </w:r>
      <w:r w:rsidR="004A5378">
        <w:rPr>
          <w:rFonts w:ascii="Tahoma" w:hAnsi="Tahoma" w:cs="Tahoma"/>
          <w:sz w:val="20"/>
          <w:szCs w:val="20"/>
          <w:lang w:val="pl-PL"/>
        </w:rPr>
        <w:t>2021</w:t>
      </w:r>
      <w:r w:rsidR="002977D9" w:rsidRPr="00777E47">
        <w:rPr>
          <w:rFonts w:ascii="Tahoma" w:hAnsi="Tahoma" w:cs="Tahoma"/>
          <w:sz w:val="20"/>
          <w:szCs w:val="20"/>
          <w:lang w:val="pl-PL"/>
        </w:rPr>
        <w:t xml:space="preserve"> </w:t>
      </w:r>
      <w:r w:rsidRPr="00777E47">
        <w:rPr>
          <w:rFonts w:ascii="Tahoma" w:hAnsi="Tahoma" w:cs="Tahoma"/>
          <w:sz w:val="20"/>
          <w:szCs w:val="20"/>
        </w:rPr>
        <w:t xml:space="preserve">r. poz. </w:t>
      </w:r>
      <w:r w:rsidR="004A5378">
        <w:rPr>
          <w:rFonts w:ascii="Tahoma" w:hAnsi="Tahoma" w:cs="Tahoma"/>
          <w:sz w:val="20"/>
          <w:szCs w:val="20"/>
          <w:lang w:val="pl-PL"/>
        </w:rPr>
        <w:t>1129</w:t>
      </w:r>
      <w:r w:rsidR="001376E6" w:rsidRPr="00777E47">
        <w:rPr>
          <w:rFonts w:ascii="Tahoma" w:hAnsi="Tahoma" w:cs="Tahoma"/>
          <w:sz w:val="20"/>
          <w:szCs w:val="20"/>
        </w:rPr>
        <w:t xml:space="preserve"> ze zm.</w:t>
      </w:r>
      <w:r w:rsidRPr="00777E47">
        <w:rPr>
          <w:rFonts w:ascii="Tahoma" w:hAnsi="Tahoma" w:cs="Tahoma"/>
          <w:sz w:val="20"/>
          <w:szCs w:val="20"/>
        </w:rPr>
        <w:t xml:space="preserve">), zwanej dalej </w:t>
      </w:r>
      <w:r w:rsidR="00760F4D" w:rsidRPr="00777E47">
        <w:rPr>
          <w:rFonts w:ascii="Tahoma" w:hAnsi="Tahoma" w:cs="Tahoma"/>
          <w:sz w:val="20"/>
          <w:szCs w:val="20"/>
          <w:lang w:val="pl-PL"/>
        </w:rPr>
        <w:t>(</w:t>
      </w:r>
      <w:r w:rsidR="00364F9D" w:rsidRPr="00777E47">
        <w:rPr>
          <w:rFonts w:ascii="Tahoma" w:hAnsi="Tahoma" w:cs="Tahoma"/>
          <w:sz w:val="20"/>
          <w:szCs w:val="20"/>
          <w:lang w:val="pl-PL"/>
        </w:rPr>
        <w:t xml:space="preserve">w SWZ oraz załącznikach do niej) </w:t>
      </w:r>
      <w:r w:rsidRPr="00777E47">
        <w:rPr>
          <w:rFonts w:ascii="Tahoma" w:hAnsi="Tahoma" w:cs="Tahoma"/>
          <w:sz w:val="20"/>
          <w:szCs w:val="20"/>
        </w:rPr>
        <w:t xml:space="preserve">„ustawą” </w:t>
      </w:r>
      <w:r w:rsidRPr="00777E47">
        <w:rPr>
          <w:rFonts w:ascii="Tahoma" w:hAnsi="Tahoma" w:cs="Tahoma"/>
          <w:b/>
          <w:bCs/>
          <w:sz w:val="20"/>
          <w:szCs w:val="20"/>
        </w:rPr>
        <w:t>o</w:t>
      </w:r>
      <w:r w:rsidR="00F30613" w:rsidRPr="00777E47">
        <w:rPr>
          <w:rFonts w:ascii="Tahoma" w:hAnsi="Tahoma" w:cs="Tahoma"/>
          <w:sz w:val="20"/>
          <w:szCs w:val="20"/>
          <w:lang w:val="pl-PL"/>
        </w:rPr>
        <w:t xml:space="preserve"> </w:t>
      </w:r>
      <w:r w:rsidR="00F30613" w:rsidRPr="00777E47">
        <w:rPr>
          <w:rFonts w:ascii="Tahoma" w:hAnsi="Tahoma" w:cs="Tahoma"/>
          <w:b/>
          <w:sz w:val="20"/>
          <w:szCs w:val="20"/>
        </w:rPr>
        <w:t xml:space="preserve">wartości </w:t>
      </w:r>
      <w:r w:rsidR="00064075" w:rsidRPr="00777E47">
        <w:rPr>
          <w:rFonts w:ascii="Tahoma" w:hAnsi="Tahoma" w:cs="Tahoma"/>
          <w:b/>
          <w:sz w:val="20"/>
          <w:szCs w:val="20"/>
          <w:lang w:val="pl-PL"/>
        </w:rPr>
        <w:t>mniejszej niż</w:t>
      </w:r>
      <w:r w:rsidR="00F30613" w:rsidRPr="00777E47">
        <w:rPr>
          <w:rFonts w:ascii="Tahoma" w:hAnsi="Tahoma" w:cs="Tahoma"/>
          <w:b/>
          <w:sz w:val="20"/>
          <w:szCs w:val="20"/>
        </w:rPr>
        <w:t xml:space="preserve"> progi unijne</w:t>
      </w:r>
      <w:r w:rsidR="00177DE9" w:rsidRPr="00777E47">
        <w:rPr>
          <w:rFonts w:ascii="Tahoma" w:hAnsi="Tahoma" w:cs="Tahoma"/>
          <w:b/>
          <w:sz w:val="20"/>
          <w:szCs w:val="20"/>
          <w:lang w:val="pl-PL"/>
        </w:rPr>
        <w:t>.</w:t>
      </w:r>
    </w:p>
    <w:p w14:paraId="68613ECE" w14:textId="19757D1B" w:rsidR="00BF2978" w:rsidRDefault="00BF2978" w:rsidP="00B45577">
      <w:pPr>
        <w:pStyle w:val="Akapitzlist"/>
        <w:numPr>
          <w:ilvl w:val="0"/>
          <w:numId w:val="2"/>
        </w:numPr>
        <w:tabs>
          <w:tab w:val="num" w:pos="426"/>
          <w:tab w:val="num" w:pos="3828"/>
        </w:tabs>
        <w:suppressAutoHyphens/>
        <w:spacing w:line="240" w:lineRule="atLeast"/>
        <w:ind w:left="426" w:hanging="426"/>
        <w:jc w:val="both"/>
        <w:rPr>
          <w:rFonts w:ascii="Tahoma" w:hAnsi="Tahoma" w:cs="Tahoma"/>
          <w:sz w:val="20"/>
          <w:szCs w:val="20"/>
        </w:rPr>
      </w:pPr>
      <w:r w:rsidRPr="00777E47">
        <w:rPr>
          <w:rFonts w:ascii="Tahoma" w:hAnsi="Tahoma" w:cs="Tahoma"/>
          <w:sz w:val="20"/>
          <w:szCs w:val="20"/>
        </w:rPr>
        <w:t>Postępowanie, którego dotyczy niniejs</w:t>
      </w:r>
      <w:r w:rsidR="006E37C1" w:rsidRPr="00777E47">
        <w:rPr>
          <w:rFonts w:ascii="Tahoma" w:hAnsi="Tahoma" w:cs="Tahoma"/>
          <w:sz w:val="20"/>
          <w:szCs w:val="20"/>
        </w:rPr>
        <w:t xml:space="preserve">za SWZ oznaczone jest znakiem </w:t>
      </w:r>
      <w:r w:rsidR="002B01CF">
        <w:rPr>
          <w:rFonts w:ascii="Tahoma" w:hAnsi="Tahoma" w:cs="Tahoma"/>
          <w:b/>
          <w:sz w:val="20"/>
          <w:szCs w:val="20"/>
          <w:shd w:val="clear" w:color="auto" w:fill="FFFFFF"/>
          <w:lang w:val="pl-PL"/>
        </w:rPr>
        <w:t>ZP.271.02.2021</w:t>
      </w:r>
      <w:r w:rsidR="000F0966" w:rsidRPr="00777E47">
        <w:rPr>
          <w:rFonts w:ascii="Tahoma" w:hAnsi="Tahoma" w:cs="Tahoma"/>
          <w:b/>
          <w:sz w:val="20"/>
          <w:szCs w:val="20"/>
          <w:shd w:val="clear" w:color="auto" w:fill="FFFFFF"/>
          <w:lang w:val="pl-PL"/>
        </w:rPr>
        <w:t xml:space="preserve"> .</w:t>
      </w:r>
      <w:r w:rsidR="002977D9" w:rsidRPr="00777E47">
        <w:rPr>
          <w:rFonts w:ascii="Tahoma" w:hAnsi="Tahoma" w:cs="Tahoma"/>
          <w:b/>
          <w:sz w:val="20"/>
          <w:szCs w:val="20"/>
          <w:shd w:val="clear" w:color="auto" w:fill="FFFFFF"/>
          <w:lang w:val="pl-PL"/>
        </w:rPr>
        <w:t xml:space="preserve"> </w:t>
      </w:r>
      <w:r w:rsidRPr="00777E47">
        <w:rPr>
          <w:rFonts w:ascii="Tahoma" w:hAnsi="Tahoma" w:cs="Tahoma"/>
          <w:sz w:val="20"/>
          <w:szCs w:val="20"/>
        </w:rPr>
        <w:t xml:space="preserve">Wykonawcy zobowiązani są do powoływania się na wyżej podane oznaczenie we wszystkich kontaktach </w:t>
      </w:r>
      <w:r w:rsidR="000F0966" w:rsidRPr="00777E47">
        <w:rPr>
          <w:rFonts w:ascii="Tahoma" w:hAnsi="Tahoma" w:cs="Tahoma"/>
          <w:sz w:val="20"/>
          <w:szCs w:val="20"/>
        </w:rPr>
        <w:br/>
      </w:r>
      <w:r w:rsidRPr="00777E47">
        <w:rPr>
          <w:rFonts w:ascii="Tahoma" w:hAnsi="Tahoma" w:cs="Tahoma"/>
          <w:sz w:val="20"/>
          <w:szCs w:val="20"/>
        </w:rPr>
        <w:t>z Zamawiającym.</w:t>
      </w:r>
    </w:p>
    <w:p w14:paraId="7A4A45D7" w14:textId="683847C2" w:rsidR="003F72CE" w:rsidRDefault="003F72CE" w:rsidP="003F72CE">
      <w:pPr>
        <w:pStyle w:val="Akapitzlist"/>
        <w:numPr>
          <w:ilvl w:val="0"/>
          <w:numId w:val="2"/>
        </w:numPr>
        <w:tabs>
          <w:tab w:val="num" w:pos="426"/>
          <w:tab w:val="num" w:pos="3828"/>
        </w:tabs>
        <w:suppressAutoHyphens/>
        <w:spacing w:line="240" w:lineRule="atLeast"/>
        <w:ind w:left="426" w:hanging="426"/>
        <w:jc w:val="both"/>
        <w:rPr>
          <w:rFonts w:ascii="Tahoma" w:hAnsi="Tahoma" w:cs="Tahoma"/>
          <w:sz w:val="20"/>
          <w:szCs w:val="20"/>
        </w:rPr>
      </w:pPr>
      <w:r w:rsidRPr="003F72CE">
        <w:rPr>
          <w:rFonts w:ascii="Tahoma" w:hAnsi="Tahoma" w:cs="Tahoma"/>
          <w:sz w:val="20"/>
          <w:szCs w:val="20"/>
        </w:rPr>
        <w:t xml:space="preserve">Niniejsze postępowanie prowadzone jest przy użyciu Platformy zakupowej </w:t>
      </w:r>
      <w:hyperlink r:id="rId11" w:history="1">
        <w:r w:rsidRPr="00B54EB5">
          <w:rPr>
            <w:rStyle w:val="Hipercze"/>
            <w:rFonts w:ascii="Tahoma" w:hAnsi="Tahoma" w:cs="Tahoma"/>
            <w:sz w:val="20"/>
            <w:szCs w:val="20"/>
          </w:rPr>
          <w:t>https://platformazakupowa.pl</w:t>
        </w:r>
      </w:hyperlink>
      <w:r>
        <w:rPr>
          <w:rFonts w:ascii="Tahoma" w:hAnsi="Tahoma" w:cs="Tahoma"/>
          <w:sz w:val="20"/>
          <w:szCs w:val="20"/>
          <w:lang w:val="pl-PL"/>
        </w:rPr>
        <w:t xml:space="preserve"> </w:t>
      </w:r>
      <w:r w:rsidRPr="003F72CE">
        <w:rPr>
          <w:rFonts w:ascii="Tahoma" w:hAnsi="Tahoma" w:cs="Tahoma"/>
          <w:sz w:val="20"/>
          <w:szCs w:val="20"/>
        </w:rPr>
        <w:t>, zwanej dalej „</w:t>
      </w:r>
      <w:proofErr w:type="spellStart"/>
      <w:r w:rsidRPr="003F72CE">
        <w:rPr>
          <w:rFonts w:ascii="Tahoma" w:hAnsi="Tahoma" w:cs="Tahoma"/>
          <w:sz w:val="20"/>
          <w:szCs w:val="20"/>
        </w:rPr>
        <w:t>Paltformą</w:t>
      </w:r>
      <w:proofErr w:type="spellEnd"/>
      <w:r w:rsidRPr="003F72CE">
        <w:rPr>
          <w:rFonts w:ascii="Tahoma" w:hAnsi="Tahoma" w:cs="Tahoma"/>
          <w:sz w:val="20"/>
          <w:szCs w:val="20"/>
        </w:rPr>
        <w:t>” lub ‘plaformazakupowa.pl”.</w:t>
      </w:r>
    </w:p>
    <w:p w14:paraId="0439D77C" w14:textId="36FFBA5D" w:rsidR="003F72CE" w:rsidRDefault="003F72CE" w:rsidP="003F72CE">
      <w:pPr>
        <w:pStyle w:val="Akapitzlist"/>
        <w:numPr>
          <w:ilvl w:val="0"/>
          <w:numId w:val="2"/>
        </w:numPr>
        <w:tabs>
          <w:tab w:val="num" w:pos="426"/>
          <w:tab w:val="num" w:pos="3828"/>
        </w:tabs>
        <w:suppressAutoHyphens/>
        <w:spacing w:line="240" w:lineRule="atLeast"/>
        <w:ind w:left="426" w:hanging="426"/>
        <w:jc w:val="both"/>
        <w:rPr>
          <w:rFonts w:ascii="Tahoma" w:hAnsi="Tahoma" w:cs="Tahoma"/>
          <w:sz w:val="20"/>
          <w:szCs w:val="20"/>
        </w:rPr>
      </w:pPr>
      <w:r w:rsidRPr="003F72CE">
        <w:rPr>
          <w:rFonts w:ascii="Tahoma" w:hAnsi="Tahoma" w:cs="Tahoma"/>
          <w:sz w:val="20"/>
          <w:szCs w:val="20"/>
        </w:rPr>
        <w:t>SWZ oraz wszelkie zmiany i wyjaśnienia treści SWZ oraz inne dokumenty zamówienia bezpośrednio związane z postępowaniem o udzielenie zamówienia będą udostępniane na Platformie, o której mowa w ust. 3.</w:t>
      </w:r>
    </w:p>
    <w:p w14:paraId="3A0C5510" w14:textId="52593E87" w:rsidR="003F72CE" w:rsidRPr="003F72CE" w:rsidRDefault="003F72CE" w:rsidP="003F72CE">
      <w:pPr>
        <w:pStyle w:val="Akapitzlist"/>
        <w:numPr>
          <w:ilvl w:val="0"/>
          <w:numId w:val="2"/>
        </w:numPr>
        <w:tabs>
          <w:tab w:val="num" w:pos="426"/>
          <w:tab w:val="num" w:pos="3828"/>
        </w:tabs>
        <w:suppressAutoHyphens/>
        <w:spacing w:line="240" w:lineRule="atLeast"/>
        <w:ind w:left="426" w:hanging="426"/>
        <w:jc w:val="both"/>
        <w:rPr>
          <w:rFonts w:ascii="Tahoma" w:hAnsi="Tahoma" w:cs="Tahoma"/>
          <w:sz w:val="20"/>
          <w:szCs w:val="20"/>
        </w:rPr>
      </w:pPr>
      <w:r w:rsidRPr="003F72CE">
        <w:rPr>
          <w:rFonts w:ascii="Tahoma" w:hAnsi="Tahoma" w:cs="Tahoma"/>
          <w:sz w:val="20"/>
          <w:szCs w:val="20"/>
        </w:rPr>
        <w:t xml:space="preserve">Szczegółowa instrukcja korzystania z Platformy dostępna jest </w:t>
      </w:r>
      <w:hyperlink r:id="rId12">
        <w:r w:rsidR="00CF6553" w:rsidRPr="00CF6553">
          <w:rPr>
            <w:rStyle w:val="Hipercze"/>
            <w:rFonts w:ascii="Tahoma" w:hAnsi="Tahoma" w:cs="Tahoma"/>
            <w:sz w:val="20"/>
            <w:szCs w:val="20"/>
            <w:lang w:val="pl-PL"/>
          </w:rPr>
          <w:t>pod linkiem</w:t>
        </w:r>
      </w:hyperlink>
      <w:r w:rsidR="00CF6553">
        <w:rPr>
          <w:rFonts w:ascii="Tahoma" w:hAnsi="Tahoma" w:cs="Tahoma"/>
          <w:sz w:val="20"/>
          <w:szCs w:val="20"/>
          <w:lang w:val="pl-PL"/>
        </w:rPr>
        <w:t>.</w:t>
      </w:r>
    </w:p>
    <w:p w14:paraId="75B35740" w14:textId="309744B1" w:rsidR="00BF2978" w:rsidRPr="003F72CE" w:rsidRDefault="00BF2978" w:rsidP="003F72CE">
      <w:pPr>
        <w:pStyle w:val="Akapitzlist"/>
        <w:numPr>
          <w:ilvl w:val="0"/>
          <w:numId w:val="2"/>
        </w:numPr>
        <w:tabs>
          <w:tab w:val="num" w:pos="426"/>
          <w:tab w:val="num" w:pos="3828"/>
        </w:tabs>
        <w:suppressAutoHyphens/>
        <w:spacing w:line="240" w:lineRule="atLeast"/>
        <w:ind w:left="426" w:hanging="426"/>
        <w:jc w:val="both"/>
        <w:rPr>
          <w:rFonts w:ascii="Tahoma" w:hAnsi="Tahoma" w:cs="Tahoma"/>
          <w:sz w:val="20"/>
          <w:szCs w:val="20"/>
        </w:rPr>
      </w:pPr>
      <w:r w:rsidRPr="003F72CE">
        <w:rPr>
          <w:rFonts w:ascii="Tahoma" w:hAnsi="Tahoma" w:cs="Tahoma"/>
          <w:sz w:val="20"/>
          <w:szCs w:val="20"/>
        </w:rPr>
        <w:t xml:space="preserve">Postępowanie prowadzone jest w języku polskim. </w:t>
      </w:r>
    </w:p>
    <w:p w14:paraId="7C271A19" w14:textId="77777777" w:rsidR="006E37C1" w:rsidRPr="00777E47" w:rsidRDefault="006E37C1" w:rsidP="006E37C1">
      <w:pPr>
        <w:pStyle w:val="Akapitzlist"/>
        <w:suppressAutoHyphens/>
        <w:spacing w:line="240" w:lineRule="atLeast"/>
        <w:ind w:left="426"/>
        <w:jc w:val="both"/>
        <w:rPr>
          <w:rFonts w:ascii="Tahoma" w:hAnsi="Tahoma" w:cs="Tahoma"/>
          <w:sz w:val="20"/>
          <w:szCs w:val="20"/>
        </w:rPr>
      </w:pPr>
    </w:p>
    <w:p w14:paraId="032127FF" w14:textId="77777777" w:rsidR="007C1D9C" w:rsidRPr="00777E47" w:rsidRDefault="007C1D9C" w:rsidP="00B03AC1">
      <w:pPr>
        <w:numPr>
          <w:ilvl w:val="0"/>
          <w:numId w:val="1"/>
        </w:numPr>
        <w:tabs>
          <w:tab w:val="clear" w:pos="180"/>
          <w:tab w:val="num" w:pos="567"/>
        </w:tabs>
        <w:suppressAutoHyphens/>
        <w:spacing w:line="240" w:lineRule="atLeast"/>
        <w:ind w:left="567" w:hanging="283"/>
        <w:jc w:val="both"/>
        <w:rPr>
          <w:rFonts w:ascii="Tahoma" w:hAnsi="Tahoma" w:cs="Tahoma"/>
          <w:b/>
          <w:bCs/>
          <w:caps/>
          <w:sz w:val="20"/>
          <w:szCs w:val="20"/>
        </w:rPr>
      </w:pPr>
      <w:r w:rsidRPr="00777E47">
        <w:rPr>
          <w:rFonts w:ascii="Tahoma" w:hAnsi="Tahoma" w:cs="Tahoma"/>
          <w:b/>
          <w:bCs/>
          <w:caps/>
          <w:sz w:val="20"/>
          <w:szCs w:val="20"/>
        </w:rPr>
        <w:t xml:space="preserve">OPIS PRZEDMIOTU </w:t>
      </w:r>
      <w:r w:rsidR="000F0966" w:rsidRPr="00777E47">
        <w:rPr>
          <w:rFonts w:ascii="Tahoma" w:hAnsi="Tahoma" w:cs="Tahoma"/>
          <w:b/>
          <w:bCs/>
          <w:caps/>
          <w:sz w:val="20"/>
          <w:szCs w:val="20"/>
        </w:rPr>
        <w:t>ZAMÓWIENIA</w:t>
      </w:r>
    </w:p>
    <w:p w14:paraId="2A081F4E" w14:textId="7E02E3E8" w:rsidR="0093134A" w:rsidRPr="00777E47" w:rsidRDefault="007C1D9C" w:rsidP="000F0966">
      <w:pPr>
        <w:numPr>
          <w:ilvl w:val="1"/>
          <w:numId w:val="1"/>
        </w:numPr>
        <w:tabs>
          <w:tab w:val="clear" w:pos="502"/>
        </w:tabs>
        <w:suppressAutoHyphens/>
        <w:spacing w:line="240" w:lineRule="atLeast"/>
        <w:ind w:left="567" w:hanging="567"/>
        <w:jc w:val="both"/>
        <w:rPr>
          <w:rFonts w:ascii="Tahoma" w:hAnsi="Tahoma" w:cs="Tahoma"/>
          <w:sz w:val="20"/>
          <w:szCs w:val="20"/>
        </w:rPr>
      </w:pPr>
      <w:bookmarkStart w:id="0" w:name="_Hlk13151127"/>
      <w:r w:rsidRPr="00777E47">
        <w:rPr>
          <w:rFonts w:ascii="Tahoma" w:hAnsi="Tahoma" w:cs="Tahoma"/>
          <w:sz w:val="20"/>
          <w:szCs w:val="20"/>
        </w:rPr>
        <w:t xml:space="preserve">Przedmiotem zamówienia </w:t>
      </w:r>
      <w:bookmarkEnd w:id="0"/>
      <w:r w:rsidR="002E0AFD" w:rsidRPr="00777E47">
        <w:rPr>
          <w:rFonts w:ascii="Tahoma" w:hAnsi="Tahoma" w:cs="Tahoma"/>
          <w:sz w:val="20"/>
          <w:szCs w:val="20"/>
        </w:rPr>
        <w:t xml:space="preserve">jest </w:t>
      </w:r>
      <w:r w:rsidR="00627837">
        <w:rPr>
          <w:rFonts w:ascii="Tahoma" w:hAnsi="Tahoma" w:cs="Tahoma"/>
          <w:sz w:val="20"/>
          <w:szCs w:val="20"/>
        </w:rPr>
        <w:t xml:space="preserve">usługa </w:t>
      </w:r>
      <w:r w:rsidR="002A07A9" w:rsidRPr="00777E47">
        <w:rPr>
          <w:rFonts w:ascii="Tahoma" w:hAnsi="Tahoma" w:cs="Tahoma"/>
          <w:b/>
          <w:bCs/>
          <w:sz w:val="20"/>
          <w:szCs w:val="20"/>
        </w:rPr>
        <w:t>do</w:t>
      </w:r>
      <w:r w:rsidR="00627837">
        <w:rPr>
          <w:rFonts w:ascii="Tahoma" w:hAnsi="Tahoma" w:cs="Tahoma"/>
          <w:b/>
          <w:bCs/>
          <w:sz w:val="20"/>
          <w:szCs w:val="20"/>
        </w:rPr>
        <w:t>wozu</w:t>
      </w:r>
      <w:r w:rsidR="002A07A9" w:rsidRPr="00777E47">
        <w:rPr>
          <w:rFonts w:ascii="Tahoma" w:hAnsi="Tahoma" w:cs="Tahoma"/>
          <w:b/>
          <w:bCs/>
          <w:sz w:val="20"/>
          <w:szCs w:val="20"/>
        </w:rPr>
        <w:t xml:space="preserve"> </w:t>
      </w:r>
      <w:r w:rsidR="000F0966" w:rsidRPr="00777E47">
        <w:rPr>
          <w:rFonts w:ascii="Tahoma" w:hAnsi="Tahoma" w:cs="Tahoma"/>
          <w:b/>
          <w:bCs/>
          <w:sz w:val="20"/>
          <w:szCs w:val="20"/>
        </w:rPr>
        <w:t>uczniów do szkół z terenu Gminy Kobylin</w:t>
      </w:r>
      <w:r w:rsidR="00346FB2">
        <w:rPr>
          <w:rFonts w:ascii="Tahoma" w:hAnsi="Tahoma" w:cs="Tahoma"/>
          <w:b/>
          <w:bCs/>
          <w:sz w:val="20"/>
          <w:szCs w:val="20"/>
          <w:lang w:bidi="pl-PL"/>
        </w:rPr>
        <w:t>, dla których organem prowadzącym jest Gmina Kobylin.</w:t>
      </w:r>
      <w:r w:rsidR="000F0966" w:rsidRPr="00777E47">
        <w:rPr>
          <w:rFonts w:ascii="Tahoma" w:hAnsi="Tahoma" w:cs="Tahoma"/>
          <w:b/>
          <w:bCs/>
          <w:sz w:val="20"/>
          <w:szCs w:val="20"/>
          <w:lang w:bidi="pl-PL"/>
        </w:rPr>
        <w:t xml:space="preserve"> </w:t>
      </w:r>
    </w:p>
    <w:p w14:paraId="14A5B9A0" w14:textId="77777777" w:rsidR="00777E47" w:rsidRDefault="000F0966" w:rsidP="00777E47">
      <w:pPr>
        <w:numPr>
          <w:ilvl w:val="1"/>
          <w:numId w:val="1"/>
        </w:numPr>
        <w:tabs>
          <w:tab w:val="clear" w:pos="502"/>
        </w:tabs>
        <w:suppressAutoHyphens/>
        <w:spacing w:line="240" w:lineRule="atLeast"/>
        <w:ind w:left="567" w:hanging="567"/>
        <w:jc w:val="both"/>
        <w:rPr>
          <w:rFonts w:ascii="Tahoma" w:hAnsi="Tahoma" w:cs="Tahoma"/>
          <w:sz w:val="20"/>
          <w:szCs w:val="20"/>
        </w:rPr>
      </w:pPr>
      <w:r w:rsidRPr="00777E47">
        <w:rPr>
          <w:rFonts w:ascii="Tahoma" w:hAnsi="Tahoma" w:cs="Tahoma"/>
          <w:sz w:val="20"/>
          <w:szCs w:val="20"/>
        </w:rPr>
        <w:t>Usługa obejmuje</w:t>
      </w:r>
      <w:r w:rsidR="00777E47">
        <w:rPr>
          <w:rFonts w:ascii="Tahoma" w:hAnsi="Tahoma" w:cs="Tahoma"/>
          <w:sz w:val="20"/>
          <w:szCs w:val="20"/>
        </w:rPr>
        <w:t>:</w:t>
      </w:r>
    </w:p>
    <w:p w14:paraId="34CEE1C7" w14:textId="5664A266" w:rsidR="00777E47" w:rsidRPr="00F76BF0" w:rsidRDefault="000F0966" w:rsidP="00245A50">
      <w:pPr>
        <w:pStyle w:val="Akapitzlist"/>
        <w:numPr>
          <w:ilvl w:val="0"/>
          <w:numId w:val="27"/>
        </w:numPr>
        <w:suppressAutoHyphens/>
        <w:spacing w:line="240" w:lineRule="atLeast"/>
        <w:ind w:left="851" w:hanging="284"/>
        <w:jc w:val="both"/>
        <w:rPr>
          <w:rFonts w:ascii="Tahoma" w:hAnsi="Tahoma" w:cs="Tahoma"/>
          <w:sz w:val="20"/>
          <w:szCs w:val="20"/>
        </w:rPr>
      </w:pPr>
      <w:r w:rsidRPr="00F76BF0">
        <w:rPr>
          <w:rFonts w:ascii="Tahoma" w:hAnsi="Tahoma" w:cs="Tahoma"/>
          <w:sz w:val="20"/>
          <w:szCs w:val="20"/>
        </w:rPr>
        <w:t>dowozy do szkół podstawowych na terenie Gminy Kobylin</w:t>
      </w:r>
      <w:r w:rsidR="00802128" w:rsidRPr="00F76BF0">
        <w:rPr>
          <w:rFonts w:ascii="Tahoma" w:hAnsi="Tahoma" w:cs="Tahoma"/>
          <w:sz w:val="20"/>
          <w:szCs w:val="20"/>
        </w:rPr>
        <w:t xml:space="preserve"> </w:t>
      </w:r>
      <w:r w:rsidRPr="00F76BF0">
        <w:rPr>
          <w:rFonts w:ascii="Tahoma" w:hAnsi="Tahoma" w:cs="Tahoma"/>
          <w:sz w:val="20"/>
          <w:szCs w:val="20"/>
        </w:rPr>
        <w:t>wraz z odwozem do miejsc zamieszkania lub miejsc przystankowych</w:t>
      </w:r>
      <w:r w:rsidR="00802128" w:rsidRPr="00F76BF0">
        <w:rPr>
          <w:rFonts w:ascii="Tahoma" w:hAnsi="Tahoma" w:cs="Tahoma"/>
          <w:sz w:val="20"/>
          <w:szCs w:val="20"/>
        </w:rPr>
        <w:t xml:space="preserve"> we wszystkie dni nauki szkolnej, w godzinach ustalonych i uzgodnionych z poszczególnymi szkołami</w:t>
      </w:r>
      <w:r w:rsidR="00F76BF0">
        <w:rPr>
          <w:rFonts w:ascii="Tahoma" w:hAnsi="Tahoma" w:cs="Tahoma"/>
          <w:sz w:val="20"/>
          <w:szCs w:val="20"/>
          <w:lang w:val="pl-PL"/>
        </w:rPr>
        <w:t>;</w:t>
      </w:r>
    </w:p>
    <w:p w14:paraId="7FB86109" w14:textId="24EE3DE8" w:rsidR="007913A5" w:rsidRPr="00F76BF0" w:rsidRDefault="000F0966" w:rsidP="00245A50">
      <w:pPr>
        <w:pStyle w:val="Akapitzlist"/>
        <w:numPr>
          <w:ilvl w:val="0"/>
          <w:numId w:val="27"/>
        </w:numPr>
        <w:suppressAutoHyphens/>
        <w:spacing w:line="240" w:lineRule="atLeast"/>
        <w:ind w:left="851" w:hanging="284"/>
        <w:jc w:val="both"/>
        <w:rPr>
          <w:rFonts w:ascii="Tahoma" w:hAnsi="Tahoma" w:cs="Tahoma"/>
          <w:sz w:val="20"/>
          <w:szCs w:val="20"/>
        </w:rPr>
      </w:pPr>
      <w:r w:rsidRPr="00F76BF0">
        <w:rPr>
          <w:rFonts w:ascii="Tahoma" w:hAnsi="Tahoma" w:cs="Tahoma"/>
          <w:sz w:val="20"/>
          <w:szCs w:val="20"/>
        </w:rPr>
        <w:t xml:space="preserve">dojazdy na dodatkowe zajęcia sportowe, edukacyjne i kulturalne </w:t>
      </w:r>
      <w:r w:rsidR="00777E47" w:rsidRPr="00F76BF0">
        <w:rPr>
          <w:rFonts w:ascii="Tahoma" w:hAnsi="Tahoma" w:cs="Tahoma"/>
          <w:sz w:val="20"/>
          <w:szCs w:val="20"/>
        </w:rPr>
        <w:t>wraz z</w:t>
      </w:r>
      <w:r w:rsidRPr="00F76BF0">
        <w:rPr>
          <w:rFonts w:ascii="Tahoma" w:hAnsi="Tahoma" w:cs="Tahoma"/>
          <w:sz w:val="20"/>
          <w:szCs w:val="20"/>
        </w:rPr>
        <w:t xml:space="preserve"> dojazd</w:t>
      </w:r>
      <w:r w:rsidR="00777E47" w:rsidRPr="00F76BF0">
        <w:rPr>
          <w:rFonts w:ascii="Tahoma" w:hAnsi="Tahoma" w:cs="Tahoma"/>
          <w:sz w:val="20"/>
          <w:szCs w:val="20"/>
        </w:rPr>
        <w:t>ami</w:t>
      </w:r>
      <w:r w:rsidRPr="00F76BF0">
        <w:rPr>
          <w:rFonts w:ascii="Tahoma" w:hAnsi="Tahoma" w:cs="Tahoma"/>
          <w:sz w:val="20"/>
          <w:szCs w:val="20"/>
        </w:rPr>
        <w:t xml:space="preserve"> do stomatologa</w:t>
      </w:r>
      <w:r w:rsidR="00777E47" w:rsidRPr="00F76BF0">
        <w:rPr>
          <w:rFonts w:ascii="Tahoma" w:hAnsi="Tahoma" w:cs="Tahoma"/>
          <w:sz w:val="20"/>
          <w:szCs w:val="20"/>
        </w:rPr>
        <w:t xml:space="preserve"> w dniach nauki szkolnej lub innych niż dni nauki szkolnej, których konieczność realizacji wynika z organizacji pracy placówek oświatowych oraz organizacji roku szkolnego – wg rozkładu okazjonalnego, uzgodnionego z Zamawiającym</w:t>
      </w:r>
      <w:r w:rsidRPr="00F76BF0">
        <w:rPr>
          <w:rFonts w:ascii="Tahoma" w:hAnsi="Tahoma" w:cs="Tahoma"/>
          <w:sz w:val="20"/>
          <w:szCs w:val="20"/>
        </w:rPr>
        <w:t>.</w:t>
      </w:r>
    </w:p>
    <w:p w14:paraId="5F6F9CFD" w14:textId="03A501A9" w:rsidR="00802128" w:rsidRPr="00777E47" w:rsidRDefault="00802128" w:rsidP="00802128">
      <w:pPr>
        <w:numPr>
          <w:ilvl w:val="1"/>
          <w:numId w:val="1"/>
        </w:numPr>
        <w:tabs>
          <w:tab w:val="clear" w:pos="502"/>
        </w:tabs>
        <w:suppressAutoHyphens/>
        <w:spacing w:line="240" w:lineRule="atLeast"/>
        <w:ind w:left="567" w:hanging="567"/>
        <w:jc w:val="both"/>
        <w:rPr>
          <w:rFonts w:ascii="Tahoma" w:hAnsi="Tahoma" w:cs="Tahoma"/>
          <w:sz w:val="20"/>
          <w:szCs w:val="20"/>
        </w:rPr>
      </w:pPr>
      <w:r w:rsidRPr="00777E47">
        <w:rPr>
          <w:rFonts w:ascii="Tahoma" w:hAnsi="Tahoma" w:cs="Tahoma"/>
          <w:sz w:val="20"/>
          <w:szCs w:val="20"/>
        </w:rPr>
        <w:t>Usługa winna być świadczona przez min</w:t>
      </w:r>
      <w:r w:rsidR="00FA16B2">
        <w:rPr>
          <w:rFonts w:ascii="Tahoma" w:hAnsi="Tahoma" w:cs="Tahoma"/>
          <w:sz w:val="20"/>
          <w:szCs w:val="20"/>
        </w:rPr>
        <w:t>imum</w:t>
      </w:r>
      <w:r w:rsidR="00C44A7C">
        <w:rPr>
          <w:rFonts w:ascii="Tahoma" w:hAnsi="Tahoma" w:cs="Tahoma"/>
          <w:sz w:val="20"/>
          <w:szCs w:val="20"/>
        </w:rPr>
        <w:t xml:space="preserve"> </w:t>
      </w:r>
      <w:r w:rsidR="00A00072">
        <w:rPr>
          <w:rFonts w:ascii="Tahoma" w:hAnsi="Tahoma" w:cs="Tahoma"/>
          <w:b/>
          <w:sz w:val="20"/>
          <w:szCs w:val="20"/>
        </w:rPr>
        <w:t>5</w:t>
      </w:r>
      <w:r w:rsidR="00F76BF0">
        <w:rPr>
          <w:rFonts w:ascii="Tahoma" w:hAnsi="Tahoma" w:cs="Tahoma"/>
          <w:sz w:val="20"/>
          <w:szCs w:val="20"/>
        </w:rPr>
        <w:t xml:space="preserve"> (</w:t>
      </w:r>
      <w:r w:rsidR="00A00072">
        <w:rPr>
          <w:rFonts w:ascii="Tahoma" w:hAnsi="Tahoma" w:cs="Tahoma"/>
          <w:sz w:val="20"/>
          <w:szCs w:val="20"/>
        </w:rPr>
        <w:t>pięć</w:t>
      </w:r>
      <w:r w:rsidR="00F76BF0">
        <w:rPr>
          <w:rFonts w:ascii="Tahoma" w:hAnsi="Tahoma" w:cs="Tahoma"/>
          <w:sz w:val="20"/>
          <w:szCs w:val="20"/>
        </w:rPr>
        <w:t>)</w:t>
      </w:r>
      <w:r w:rsidRPr="00777E47">
        <w:rPr>
          <w:rFonts w:ascii="Tahoma" w:hAnsi="Tahoma" w:cs="Tahoma"/>
          <w:sz w:val="20"/>
          <w:szCs w:val="20"/>
        </w:rPr>
        <w:t xml:space="preserve"> autobu</w:t>
      </w:r>
      <w:r w:rsidR="00A00072">
        <w:rPr>
          <w:rFonts w:ascii="Tahoma" w:hAnsi="Tahoma" w:cs="Tahoma"/>
          <w:sz w:val="20"/>
          <w:szCs w:val="20"/>
        </w:rPr>
        <w:t>sów</w:t>
      </w:r>
      <w:r w:rsidRPr="00777E47">
        <w:rPr>
          <w:rFonts w:ascii="Tahoma" w:hAnsi="Tahoma" w:cs="Tahoma"/>
          <w:sz w:val="20"/>
          <w:szCs w:val="20"/>
        </w:rPr>
        <w:t>, w tym</w:t>
      </w:r>
      <w:r w:rsidR="00F76BF0">
        <w:rPr>
          <w:rFonts w:ascii="Tahoma" w:hAnsi="Tahoma" w:cs="Tahoma"/>
          <w:sz w:val="20"/>
          <w:szCs w:val="20"/>
        </w:rPr>
        <w:t xml:space="preserve"> </w:t>
      </w:r>
      <w:r w:rsidR="00A00072">
        <w:rPr>
          <w:rFonts w:ascii="Tahoma" w:hAnsi="Tahoma" w:cs="Tahoma"/>
          <w:b/>
          <w:sz w:val="20"/>
          <w:szCs w:val="20"/>
        </w:rPr>
        <w:t>2</w:t>
      </w:r>
      <w:r w:rsidRPr="00777E47">
        <w:rPr>
          <w:rFonts w:ascii="Tahoma" w:hAnsi="Tahoma" w:cs="Tahoma"/>
          <w:sz w:val="20"/>
          <w:szCs w:val="20"/>
        </w:rPr>
        <w:t xml:space="preserve"> </w:t>
      </w:r>
      <w:r w:rsidR="00F76BF0">
        <w:rPr>
          <w:rFonts w:ascii="Tahoma" w:hAnsi="Tahoma" w:cs="Tahoma"/>
          <w:sz w:val="20"/>
          <w:szCs w:val="20"/>
        </w:rPr>
        <w:t>(</w:t>
      </w:r>
      <w:r w:rsidR="00A00072">
        <w:rPr>
          <w:rFonts w:ascii="Tahoma" w:hAnsi="Tahoma" w:cs="Tahoma"/>
          <w:sz w:val="20"/>
          <w:szCs w:val="20"/>
        </w:rPr>
        <w:t>dwa</w:t>
      </w:r>
      <w:r w:rsidR="00F76BF0">
        <w:rPr>
          <w:rFonts w:ascii="Tahoma" w:hAnsi="Tahoma" w:cs="Tahoma"/>
          <w:sz w:val="20"/>
          <w:szCs w:val="20"/>
        </w:rPr>
        <w:t>)</w:t>
      </w:r>
      <w:r w:rsidRPr="00777E47">
        <w:rPr>
          <w:rFonts w:ascii="Tahoma" w:hAnsi="Tahoma" w:cs="Tahoma"/>
          <w:sz w:val="20"/>
          <w:szCs w:val="20"/>
        </w:rPr>
        <w:t xml:space="preserve"> autobusy przystosowane do przewozu min</w:t>
      </w:r>
      <w:r w:rsidR="00A00072">
        <w:rPr>
          <w:rFonts w:ascii="Tahoma" w:hAnsi="Tahoma" w:cs="Tahoma"/>
          <w:sz w:val="20"/>
          <w:szCs w:val="20"/>
        </w:rPr>
        <w:t>imum</w:t>
      </w:r>
      <w:r w:rsidRPr="00777E47">
        <w:rPr>
          <w:rFonts w:ascii="Tahoma" w:hAnsi="Tahoma" w:cs="Tahoma"/>
          <w:sz w:val="20"/>
          <w:szCs w:val="20"/>
        </w:rPr>
        <w:t xml:space="preserve"> </w:t>
      </w:r>
      <w:r w:rsidR="00A00072">
        <w:rPr>
          <w:rFonts w:ascii="Tahoma" w:hAnsi="Tahoma" w:cs="Tahoma"/>
          <w:sz w:val="20"/>
          <w:szCs w:val="20"/>
        </w:rPr>
        <w:t>50</w:t>
      </w:r>
      <w:r w:rsidRPr="00777E47">
        <w:rPr>
          <w:rFonts w:ascii="Tahoma" w:hAnsi="Tahoma" w:cs="Tahoma"/>
          <w:sz w:val="20"/>
          <w:szCs w:val="20"/>
        </w:rPr>
        <w:t xml:space="preserve"> osób i </w:t>
      </w:r>
      <w:r w:rsidR="00F76BF0" w:rsidRPr="00F76BF0">
        <w:rPr>
          <w:rFonts w:ascii="Tahoma" w:hAnsi="Tahoma" w:cs="Tahoma"/>
          <w:b/>
          <w:sz w:val="20"/>
          <w:szCs w:val="20"/>
        </w:rPr>
        <w:t>1</w:t>
      </w:r>
      <w:r w:rsidR="00F76BF0">
        <w:rPr>
          <w:rFonts w:ascii="Tahoma" w:hAnsi="Tahoma" w:cs="Tahoma"/>
          <w:sz w:val="20"/>
          <w:szCs w:val="20"/>
        </w:rPr>
        <w:t xml:space="preserve"> (</w:t>
      </w:r>
      <w:r w:rsidRPr="00777E47">
        <w:rPr>
          <w:rFonts w:ascii="Tahoma" w:hAnsi="Tahoma" w:cs="Tahoma"/>
          <w:sz w:val="20"/>
          <w:szCs w:val="20"/>
        </w:rPr>
        <w:t>jeden</w:t>
      </w:r>
      <w:r w:rsidR="00F76BF0">
        <w:rPr>
          <w:rFonts w:ascii="Tahoma" w:hAnsi="Tahoma" w:cs="Tahoma"/>
          <w:sz w:val="20"/>
          <w:szCs w:val="20"/>
        </w:rPr>
        <w:t>)</w:t>
      </w:r>
      <w:r w:rsidRPr="00777E47">
        <w:rPr>
          <w:rFonts w:ascii="Tahoma" w:hAnsi="Tahoma" w:cs="Tahoma"/>
          <w:sz w:val="20"/>
          <w:szCs w:val="20"/>
        </w:rPr>
        <w:t xml:space="preserve"> przystosowany do przewozu min</w:t>
      </w:r>
      <w:r w:rsidR="00A00072">
        <w:rPr>
          <w:rFonts w:ascii="Tahoma" w:hAnsi="Tahoma" w:cs="Tahoma"/>
          <w:sz w:val="20"/>
          <w:szCs w:val="20"/>
        </w:rPr>
        <w:t xml:space="preserve">imum 60 osób </w:t>
      </w:r>
      <w:r w:rsidRPr="00777E47">
        <w:rPr>
          <w:rFonts w:ascii="Tahoma" w:hAnsi="Tahoma" w:cs="Tahoma"/>
          <w:sz w:val="20"/>
          <w:szCs w:val="20"/>
        </w:rPr>
        <w:t xml:space="preserve">oraz </w:t>
      </w:r>
      <w:r w:rsidR="00A00072" w:rsidRPr="00A00072">
        <w:rPr>
          <w:rFonts w:ascii="Tahoma" w:hAnsi="Tahoma" w:cs="Tahoma"/>
          <w:b/>
          <w:bCs/>
          <w:sz w:val="20"/>
          <w:szCs w:val="20"/>
        </w:rPr>
        <w:t>2</w:t>
      </w:r>
      <w:r w:rsidR="00A00072">
        <w:rPr>
          <w:rFonts w:ascii="Tahoma" w:hAnsi="Tahoma" w:cs="Tahoma"/>
          <w:sz w:val="20"/>
          <w:szCs w:val="20"/>
        </w:rPr>
        <w:t xml:space="preserve"> (dwa) </w:t>
      </w:r>
      <w:r w:rsidRPr="00777E47">
        <w:rPr>
          <w:rFonts w:ascii="Tahoma" w:hAnsi="Tahoma" w:cs="Tahoma"/>
          <w:sz w:val="20"/>
          <w:szCs w:val="20"/>
        </w:rPr>
        <w:t xml:space="preserve"> o pojemności min</w:t>
      </w:r>
      <w:r w:rsidR="00A00072">
        <w:rPr>
          <w:rFonts w:ascii="Tahoma" w:hAnsi="Tahoma" w:cs="Tahoma"/>
          <w:sz w:val="20"/>
          <w:szCs w:val="20"/>
        </w:rPr>
        <w:t>imum</w:t>
      </w:r>
      <w:r w:rsidRPr="00777E47">
        <w:rPr>
          <w:rFonts w:ascii="Tahoma" w:hAnsi="Tahoma" w:cs="Tahoma"/>
          <w:sz w:val="20"/>
          <w:szCs w:val="20"/>
        </w:rPr>
        <w:t xml:space="preserve"> </w:t>
      </w:r>
      <w:r w:rsidR="00A00072">
        <w:rPr>
          <w:rFonts w:ascii="Tahoma" w:hAnsi="Tahoma" w:cs="Tahoma"/>
          <w:sz w:val="20"/>
          <w:szCs w:val="20"/>
        </w:rPr>
        <w:t xml:space="preserve">23 </w:t>
      </w:r>
      <w:r w:rsidRPr="00777E47">
        <w:rPr>
          <w:rFonts w:ascii="Tahoma" w:hAnsi="Tahoma" w:cs="Tahoma"/>
          <w:sz w:val="20"/>
          <w:szCs w:val="20"/>
        </w:rPr>
        <w:t xml:space="preserve"> os</w:t>
      </w:r>
      <w:r w:rsidR="00A00072">
        <w:rPr>
          <w:rFonts w:ascii="Tahoma" w:hAnsi="Tahoma" w:cs="Tahoma"/>
          <w:sz w:val="20"/>
          <w:szCs w:val="20"/>
        </w:rPr>
        <w:t>o</w:t>
      </w:r>
      <w:r w:rsidRPr="00777E47">
        <w:rPr>
          <w:rFonts w:ascii="Tahoma" w:hAnsi="Tahoma" w:cs="Tahoma"/>
          <w:sz w:val="20"/>
          <w:szCs w:val="20"/>
        </w:rPr>
        <w:t>b</w:t>
      </w:r>
      <w:r w:rsidR="00A00072">
        <w:rPr>
          <w:rFonts w:ascii="Tahoma" w:hAnsi="Tahoma" w:cs="Tahoma"/>
          <w:sz w:val="20"/>
          <w:szCs w:val="20"/>
        </w:rPr>
        <w:t>y</w:t>
      </w:r>
      <w:r w:rsidRPr="00777E47">
        <w:rPr>
          <w:rFonts w:ascii="Tahoma" w:hAnsi="Tahoma" w:cs="Tahoma"/>
          <w:sz w:val="20"/>
          <w:szCs w:val="20"/>
        </w:rPr>
        <w:t xml:space="preserve">. </w:t>
      </w:r>
    </w:p>
    <w:p w14:paraId="57E68687" w14:textId="77777777" w:rsidR="00802128" w:rsidRPr="00777E47" w:rsidRDefault="00802128" w:rsidP="00802128">
      <w:pPr>
        <w:numPr>
          <w:ilvl w:val="1"/>
          <w:numId w:val="1"/>
        </w:numPr>
        <w:tabs>
          <w:tab w:val="clear" w:pos="502"/>
        </w:tabs>
        <w:suppressAutoHyphens/>
        <w:spacing w:line="240" w:lineRule="atLeast"/>
        <w:ind w:hanging="502"/>
        <w:jc w:val="both"/>
        <w:rPr>
          <w:rFonts w:ascii="Tahoma" w:hAnsi="Tahoma" w:cs="Tahoma"/>
          <w:sz w:val="20"/>
          <w:szCs w:val="20"/>
        </w:rPr>
      </w:pPr>
      <w:r w:rsidRPr="00777E47">
        <w:rPr>
          <w:rFonts w:ascii="Tahoma" w:hAnsi="Tahoma" w:cs="Tahoma"/>
          <w:sz w:val="20"/>
          <w:szCs w:val="20"/>
        </w:rPr>
        <w:t>Wykonawca zobowiązany jest:</w:t>
      </w:r>
    </w:p>
    <w:p w14:paraId="41C3C31B" w14:textId="0A804DF5" w:rsidR="00802128" w:rsidRPr="00777E47" w:rsidRDefault="00802128" w:rsidP="00245A50">
      <w:pPr>
        <w:pStyle w:val="Akapitzlist"/>
        <w:numPr>
          <w:ilvl w:val="0"/>
          <w:numId w:val="25"/>
        </w:numPr>
        <w:suppressAutoHyphens/>
        <w:spacing w:line="240" w:lineRule="atLeast"/>
        <w:jc w:val="both"/>
        <w:rPr>
          <w:rFonts w:ascii="Tahoma" w:hAnsi="Tahoma" w:cs="Tahoma"/>
          <w:sz w:val="20"/>
          <w:szCs w:val="20"/>
        </w:rPr>
      </w:pPr>
      <w:r w:rsidRPr="00777E47">
        <w:rPr>
          <w:rFonts w:ascii="Tahoma" w:hAnsi="Tahoma" w:cs="Tahoma"/>
          <w:sz w:val="20"/>
          <w:szCs w:val="20"/>
        </w:rPr>
        <w:t xml:space="preserve">do podstawienia </w:t>
      </w:r>
      <w:r w:rsidR="0061345A">
        <w:rPr>
          <w:rFonts w:ascii="Tahoma" w:hAnsi="Tahoma" w:cs="Tahoma"/>
          <w:sz w:val="20"/>
          <w:szCs w:val="20"/>
          <w:lang w:val="pl-PL"/>
        </w:rPr>
        <w:t>pojazdów</w:t>
      </w:r>
      <w:r w:rsidRPr="00777E47">
        <w:rPr>
          <w:rFonts w:ascii="Tahoma" w:hAnsi="Tahoma" w:cs="Tahoma"/>
          <w:sz w:val="20"/>
          <w:szCs w:val="20"/>
        </w:rPr>
        <w:t xml:space="preserve"> sprawnych technicznie, </w:t>
      </w:r>
      <w:r w:rsidR="007913A5" w:rsidRPr="00777E47">
        <w:rPr>
          <w:rFonts w:ascii="Tahoma" w:hAnsi="Tahoma" w:cs="Tahoma"/>
          <w:sz w:val="20"/>
          <w:szCs w:val="20"/>
          <w:lang w:val="pl-PL"/>
        </w:rPr>
        <w:t xml:space="preserve">posiadających aktualne badania techniczne, </w:t>
      </w:r>
      <w:r w:rsidRPr="00777E47">
        <w:rPr>
          <w:rFonts w:ascii="Tahoma" w:hAnsi="Tahoma" w:cs="Tahoma"/>
          <w:sz w:val="20"/>
          <w:szCs w:val="20"/>
        </w:rPr>
        <w:t xml:space="preserve">oznakowanych odpowiednimi tablicami świadczącymi o przewozie uczniów. W okresie jesienno – zimowym </w:t>
      </w:r>
      <w:r w:rsidR="0061345A">
        <w:rPr>
          <w:rFonts w:ascii="Tahoma" w:hAnsi="Tahoma" w:cs="Tahoma"/>
          <w:sz w:val="20"/>
          <w:szCs w:val="20"/>
          <w:lang w:val="pl-PL"/>
        </w:rPr>
        <w:t>pojazdy</w:t>
      </w:r>
      <w:r w:rsidRPr="00777E47">
        <w:rPr>
          <w:rFonts w:ascii="Tahoma" w:hAnsi="Tahoma" w:cs="Tahoma"/>
          <w:sz w:val="20"/>
          <w:szCs w:val="20"/>
        </w:rPr>
        <w:t xml:space="preserve"> dowożące uczniów muszą być ogrzewane.</w:t>
      </w:r>
    </w:p>
    <w:p w14:paraId="0E20C964" w14:textId="2627E015" w:rsidR="00802128" w:rsidRPr="00777E47" w:rsidRDefault="00802128" w:rsidP="00245A50">
      <w:pPr>
        <w:pStyle w:val="Akapitzlist"/>
        <w:numPr>
          <w:ilvl w:val="0"/>
          <w:numId w:val="25"/>
        </w:numPr>
        <w:suppressAutoHyphens/>
        <w:spacing w:line="240" w:lineRule="atLeast"/>
        <w:jc w:val="both"/>
        <w:rPr>
          <w:rFonts w:ascii="Tahoma" w:hAnsi="Tahoma" w:cs="Tahoma"/>
          <w:sz w:val="20"/>
          <w:szCs w:val="20"/>
        </w:rPr>
      </w:pPr>
      <w:r w:rsidRPr="00777E47">
        <w:rPr>
          <w:rFonts w:ascii="Tahoma" w:hAnsi="Tahoma" w:cs="Tahoma"/>
          <w:sz w:val="20"/>
          <w:szCs w:val="20"/>
        </w:rPr>
        <w:t xml:space="preserve">niezwłocznego powiadomienia szkoły w przypadku awarii </w:t>
      </w:r>
      <w:r w:rsidR="0061345A">
        <w:rPr>
          <w:rFonts w:ascii="Tahoma" w:hAnsi="Tahoma" w:cs="Tahoma"/>
          <w:sz w:val="20"/>
          <w:szCs w:val="20"/>
          <w:lang w:val="pl-PL"/>
        </w:rPr>
        <w:t>pojazdu</w:t>
      </w:r>
      <w:r w:rsidRPr="00777E47">
        <w:rPr>
          <w:rFonts w:ascii="Tahoma" w:hAnsi="Tahoma" w:cs="Tahoma"/>
          <w:sz w:val="20"/>
          <w:szCs w:val="20"/>
        </w:rPr>
        <w:t>,</w:t>
      </w:r>
    </w:p>
    <w:p w14:paraId="1ADAA7FE" w14:textId="77777777" w:rsidR="00802128" w:rsidRPr="00777E47" w:rsidRDefault="00802128" w:rsidP="00245A50">
      <w:pPr>
        <w:pStyle w:val="Akapitzlist"/>
        <w:numPr>
          <w:ilvl w:val="0"/>
          <w:numId w:val="25"/>
        </w:numPr>
        <w:suppressAutoHyphens/>
        <w:spacing w:line="240" w:lineRule="atLeast"/>
        <w:jc w:val="both"/>
        <w:rPr>
          <w:rFonts w:ascii="Tahoma" w:hAnsi="Tahoma" w:cs="Tahoma"/>
          <w:sz w:val="20"/>
          <w:szCs w:val="20"/>
        </w:rPr>
      </w:pPr>
      <w:r w:rsidRPr="00777E47">
        <w:rPr>
          <w:rFonts w:ascii="Tahoma" w:hAnsi="Tahoma" w:cs="Tahoma"/>
          <w:sz w:val="20"/>
          <w:szCs w:val="20"/>
        </w:rPr>
        <w:t>zabezpieczenie zastępczego środka transportu o wymaganym standardzie w przypadku awarii pojazdu.</w:t>
      </w:r>
    </w:p>
    <w:p w14:paraId="516B8A9F" w14:textId="3CB98AD5" w:rsidR="007913A5" w:rsidRPr="002F198F" w:rsidRDefault="007913A5" w:rsidP="00245A50">
      <w:pPr>
        <w:pStyle w:val="Akapitzlist"/>
        <w:numPr>
          <w:ilvl w:val="0"/>
          <w:numId w:val="25"/>
        </w:numPr>
        <w:suppressAutoHyphens/>
        <w:spacing w:line="240" w:lineRule="atLeast"/>
        <w:jc w:val="both"/>
        <w:rPr>
          <w:rFonts w:ascii="Tahoma" w:hAnsi="Tahoma" w:cs="Tahoma"/>
          <w:sz w:val="20"/>
          <w:szCs w:val="20"/>
        </w:rPr>
      </w:pPr>
      <w:r w:rsidRPr="00777E47">
        <w:rPr>
          <w:rFonts w:ascii="Tahoma" w:hAnsi="Tahoma" w:cs="Tahoma"/>
          <w:sz w:val="20"/>
          <w:szCs w:val="20"/>
          <w:lang w:val="pl-PL"/>
        </w:rPr>
        <w:t xml:space="preserve">zapewnienia bezpieczeństwa i opieki uczniom podczas świadczenia usługi, min. za pośrednictwem opiekunów, zgodnie z art. 17 ust. 3 ustawy o systemie oświaty. </w:t>
      </w:r>
      <w:r w:rsidR="00B92C2F">
        <w:rPr>
          <w:rFonts w:ascii="Tahoma" w:hAnsi="Tahoma" w:cs="Tahoma"/>
          <w:sz w:val="20"/>
          <w:szCs w:val="20"/>
          <w:lang w:val="pl-PL"/>
        </w:rPr>
        <w:t>Opieka kierowcy jest niewystarczająca.</w:t>
      </w:r>
    </w:p>
    <w:p w14:paraId="487B173F" w14:textId="72386B44" w:rsidR="002F198F" w:rsidRDefault="002F198F" w:rsidP="002F198F">
      <w:pPr>
        <w:pStyle w:val="Akapitzlist"/>
        <w:numPr>
          <w:ilvl w:val="0"/>
          <w:numId w:val="25"/>
        </w:numPr>
        <w:suppressAutoHyphens/>
        <w:spacing w:line="240" w:lineRule="atLeast"/>
        <w:jc w:val="both"/>
        <w:rPr>
          <w:rFonts w:ascii="Tahoma" w:hAnsi="Tahoma" w:cs="Tahoma"/>
          <w:sz w:val="20"/>
          <w:szCs w:val="20"/>
        </w:rPr>
      </w:pPr>
      <w:r>
        <w:rPr>
          <w:rFonts w:ascii="Tahoma" w:hAnsi="Tahoma" w:cs="Tahoma"/>
          <w:sz w:val="20"/>
          <w:szCs w:val="20"/>
          <w:lang w:val="pl-PL"/>
        </w:rPr>
        <w:t>-szczegółowy harmonogram dowozów i odwozów Wykonawca  zobowiązany jest ustalić z</w:t>
      </w:r>
      <w:r w:rsidR="00C44A7C">
        <w:rPr>
          <w:rFonts w:ascii="Tahoma" w:hAnsi="Tahoma" w:cs="Tahoma"/>
          <w:sz w:val="20"/>
          <w:szCs w:val="20"/>
          <w:lang w:val="pl-PL"/>
        </w:rPr>
        <w:t xml:space="preserve"> Zamawiającym i dyrekcją placówek</w:t>
      </w:r>
      <w:r>
        <w:rPr>
          <w:rFonts w:ascii="Tahoma" w:hAnsi="Tahoma" w:cs="Tahoma"/>
          <w:sz w:val="20"/>
          <w:szCs w:val="20"/>
          <w:lang w:val="pl-PL"/>
        </w:rPr>
        <w:t xml:space="preserve"> najpóźniej do dnia 24 sierpnia 2021 r.   </w:t>
      </w:r>
    </w:p>
    <w:p w14:paraId="25B1DD51" w14:textId="401B89D1" w:rsidR="00031964" w:rsidRPr="00777E47" w:rsidRDefault="000F0966" w:rsidP="00777E47">
      <w:pPr>
        <w:pStyle w:val="Akapitzlist"/>
        <w:numPr>
          <w:ilvl w:val="1"/>
          <w:numId w:val="1"/>
        </w:numPr>
        <w:tabs>
          <w:tab w:val="clear" w:pos="502"/>
        </w:tabs>
        <w:suppressAutoHyphens/>
        <w:spacing w:line="240" w:lineRule="atLeast"/>
        <w:ind w:left="567" w:hanging="567"/>
        <w:jc w:val="both"/>
        <w:rPr>
          <w:rFonts w:ascii="Tahoma" w:hAnsi="Tahoma" w:cs="Tahoma"/>
          <w:sz w:val="20"/>
          <w:szCs w:val="20"/>
        </w:rPr>
      </w:pPr>
      <w:r w:rsidRPr="00777E47">
        <w:rPr>
          <w:rFonts w:ascii="Tahoma" w:hAnsi="Tahoma" w:cs="Tahoma"/>
          <w:sz w:val="20"/>
          <w:szCs w:val="20"/>
        </w:rPr>
        <w:t>Średnia miesięczna ilość kilometrów wynosi ok</w:t>
      </w:r>
      <w:r w:rsidR="00B92C2F">
        <w:rPr>
          <w:rFonts w:ascii="Tahoma" w:hAnsi="Tahoma" w:cs="Tahoma"/>
          <w:sz w:val="20"/>
          <w:szCs w:val="20"/>
          <w:lang w:val="pl-PL"/>
        </w:rPr>
        <w:t xml:space="preserve"> 7.800</w:t>
      </w:r>
      <w:r w:rsidRPr="00777E47">
        <w:rPr>
          <w:rFonts w:ascii="Tahoma" w:hAnsi="Tahoma" w:cs="Tahoma"/>
          <w:sz w:val="20"/>
          <w:szCs w:val="20"/>
        </w:rPr>
        <w:t xml:space="preserve"> km dla autobusu </w:t>
      </w:r>
      <w:r w:rsidR="005B0717" w:rsidRPr="00777E47">
        <w:rPr>
          <w:rFonts w:ascii="Tahoma" w:hAnsi="Tahoma" w:cs="Tahoma"/>
          <w:sz w:val="20"/>
          <w:szCs w:val="20"/>
          <w:lang w:val="pl-PL"/>
        </w:rPr>
        <w:t>na trasach dowozów do szkół podstawowych</w:t>
      </w:r>
      <w:r w:rsidRPr="00777E47">
        <w:rPr>
          <w:rFonts w:ascii="Tahoma" w:hAnsi="Tahoma" w:cs="Tahoma"/>
          <w:sz w:val="20"/>
          <w:szCs w:val="20"/>
        </w:rPr>
        <w:t>.</w:t>
      </w:r>
      <w:r w:rsidR="005B0717" w:rsidRPr="00777E47">
        <w:rPr>
          <w:rFonts w:ascii="Tahoma" w:hAnsi="Tahoma" w:cs="Tahoma"/>
          <w:sz w:val="20"/>
          <w:szCs w:val="20"/>
          <w:lang w:val="pl-PL"/>
        </w:rPr>
        <w:t xml:space="preserve"> Szacunkowa ilość kilometrów</w:t>
      </w:r>
      <w:r w:rsidR="00777E47">
        <w:rPr>
          <w:rFonts w:ascii="Tahoma" w:hAnsi="Tahoma" w:cs="Tahoma"/>
          <w:sz w:val="20"/>
          <w:szCs w:val="20"/>
          <w:lang w:val="pl-PL"/>
        </w:rPr>
        <w:t xml:space="preserve"> dla</w:t>
      </w:r>
      <w:r w:rsidR="005B0717" w:rsidRPr="00777E47">
        <w:rPr>
          <w:rFonts w:ascii="Tahoma" w:hAnsi="Tahoma" w:cs="Tahoma"/>
          <w:sz w:val="20"/>
          <w:szCs w:val="20"/>
          <w:lang w:val="pl-PL"/>
        </w:rPr>
        <w:t xml:space="preserve"> dowozów uczniów do stomatologa oraz</w:t>
      </w:r>
      <w:r w:rsidR="00777E47">
        <w:rPr>
          <w:rFonts w:ascii="Tahoma" w:hAnsi="Tahoma" w:cs="Tahoma"/>
          <w:sz w:val="20"/>
          <w:szCs w:val="20"/>
          <w:lang w:val="pl-PL"/>
        </w:rPr>
        <w:t xml:space="preserve"> na</w:t>
      </w:r>
      <w:r w:rsidR="005B0717" w:rsidRPr="00777E47">
        <w:rPr>
          <w:rFonts w:ascii="Tahoma" w:hAnsi="Tahoma" w:cs="Tahoma"/>
          <w:sz w:val="20"/>
          <w:szCs w:val="20"/>
          <w:lang w:val="pl-PL"/>
        </w:rPr>
        <w:t xml:space="preserve"> </w:t>
      </w:r>
      <w:r w:rsidR="005B0717" w:rsidRPr="00777E47">
        <w:rPr>
          <w:rFonts w:ascii="Tahoma" w:hAnsi="Tahoma" w:cs="Tahoma"/>
          <w:sz w:val="20"/>
          <w:szCs w:val="20"/>
          <w:lang w:val="pl-PL"/>
        </w:rPr>
        <w:lastRenderedPageBreak/>
        <w:t xml:space="preserve">zajęcia dodatkowe wynosi ok. </w:t>
      </w:r>
      <w:r w:rsidR="00B92C2F">
        <w:rPr>
          <w:rFonts w:ascii="Tahoma" w:hAnsi="Tahoma" w:cs="Tahoma"/>
          <w:sz w:val="20"/>
          <w:szCs w:val="20"/>
          <w:lang w:val="pl-PL"/>
        </w:rPr>
        <w:t>4300</w:t>
      </w:r>
      <w:r w:rsidR="005B0717" w:rsidRPr="00777E47">
        <w:rPr>
          <w:rFonts w:ascii="Tahoma" w:hAnsi="Tahoma" w:cs="Tahoma"/>
          <w:sz w:val="20"/>
          <w:szCs w:val="20"/>
          <w:lang w:val="pl-PL"/>
        </w:rPr>
        <w:t xml:space="preserve"> km podczas</w:t>
      </w:r>
      <w:r w:rsidR="00777E47">
        <w:rPr>
          <w:rFonts w:ascii="Tahoma" w:hAnsi="Tahoma" w:cs="Tahoma"/>
          <w:sz w:val="20"/>
          <w:szCs w:val="20"/>
          <w:lang w:val="pl-PL"/>
        </w:rPr>
        <w:t xml:space="preserve"> całego okresu</w:t>
      </w:r>
      <w:r w:rsidR="005B0717" w:rsidRPr="00777E47">
        <w:rPr>
          <w:rFonts w:ascii="Tahoma" w:hAnsi="Tahoma" w:cs="Tahoma"/>
          <w:sz w:val="20"/>
          <w:szCs w:val="20"/>
          <w:lang w:val="pl-PL"/>
        </w:rPr>
        <w:t xml:space="preserve"> trwania umowy.</w:t>
      </w:r>
      <w:r w:rsidR="00B92C2F">
        <w:rPr>
          <w:rFonts w:ascii="Tahoma" w:hAnsi="Tahoma" w:cs="Tahoma"/>
          <w:sz w:val="20"/>
          <w:szCs w:val="20"/>
          <w:lang w:val="pl-PL"/>
        </w:rPr>
        <w:t xml:space="preserve"> Łącznie przez okres trwania umowy (10 miesięcy) szacunkowa iloś</w:t>
      </w:r>
      <w:r w:rsidR="000B108D">
        <w:rPr>
          <w:rFonts w:ascii="Tahoma" w:hAnsi="Tahoma" w:cs="Tahoma"/>
          <w:sz w:val="20"/>
          <w:szCs w:val="20"/>
          <w:lang w:val="pl-PL"/>
        </w:rPr>
        <w:t>ć</w:t>
      </w:r>
      <w:r w:rsidR="00B92C2F">
        <w:rPr>
          <w:rFonts w:ascii="Tahoma" w:hAnsi="Tahoma" w:cs="Tahoma"/>
          <w:sz w:val="20"/>
          <w:szCs w:val="20"/>
          <w:lang w:val="pl-PL"/>
        </w:rPr>
        <w:t xml:space="preserve"> km wyno</w:t>
      </w:r>
      <w:r w:rsidR="000B108D">
        <w:rPr>
          <w:rFonts w:ascii="Tahoma" w:hAnsi="Tahoma" w:cs="Tahoma"/>
          <w:sz w:val="20"/>
          <w:szCs w:val="20"/>
          <w:lang w:val="pl-PL"/>
        </w:rPr>
        <w:t>s</w:t>
      </w:r>
      <w:r w:rsidR="00B92C2F">
        <w:rPr>
          <w:rFonts w:ascii="Tahoma" w:hAnsi="Tahoma" w:cs="Tahoma"/>
          <w:sz w:val="20"/>
          <w:szCs w:val="20"/>
          <w:lang w:val="pl-PL"/>
        </w:rPr>
        <w:t>i 82</w:t>
      </w:r>
      <w:r w:rsidR="000B108D">
        <w:rPr>
          <w:rFonts w:ascii="Tahoma" w:hAnsi="Tahoma" w:cs="Tahoma"/>
          <w:sz w:val="20"/>
          <w:szCs w:val="20"/>
          <w:lang w:val="pl-PL"/>
        </w:rPr>
        <w:t>.300 km</w:t>
      </w:r>
    </w:p>
    <w:p w14:paraId="338420F4" w14:textId="77777777" w:rsidR="00031964" w:rsidRPr="00777E47" w:rsidRDefault="00031964" w:rsidP="00031964">
      <w:pPr>
        <w:suppressAutoHyphens/>
        <w:spacing w:line="240" w:lineRule="atLeast"/>
        <w:ind w:left="502"/>
        <w:jc w:val="both"/>
        <w:rPr>
          <w:rFonts w:ascii="Tahoma" w:hAnsi="Tahoma" w:cs="Tahoma"/>
          <w:sz w:val="20"/>
          <w:szCs w:val="20"/>
        </w:rPr>
      </w:pPr>
    </w:p>
    <w:p w14:paraId="6EF0F0C7" w14:textId="27B9DC30" w:rsidR="002B3AC5" w:rsidRPr="00777E47" w:rsidRDefault="00031964" w:rsidP="002B3AC5">
      <w:pPr>
        <w:suppressAutoHyphens/>
        <w:spacing w:line="240" w:lineRule="atLeast"/>
        <w:ind w:left="502"/>
        <w:jc w:val="both"/>
        <w:rPr>
          <w:rFonts w:ascii="Tahoma" w:hAnsi="Tahoma" w:cs="Tahoma"/>
          <w:sz w:val="20"/>
          <w:szCs w:val="20"/>
        </w:rPr>
      </w:pPr>
      <w:r w:rsidRPr="00777E47">
        <w:rPr>
          <w:rFonts w:ascii="Tahoma" w:hAnsi="Tahoma" w:cs="Tahoma"/>
          <w:b/>
          <w:sz w:val="20"/>
          <w:szCs w:val="20"/>
        </w:rPr>
        <w:t xml:space="preserve">UWAGA! Określone ilości kilometrów są ilościami szacunkowymi, zostały określone na podstawie danych z poprzednich lat i służą jedynie do wyboru najkorzystniejszej oferty i jako takie nie mogą stanowić podstawy do wnoszenia przez Wykonawcę jakichkolwiek roszczeń co do rzeczywistych </w:t>
      </w:r>
      <w:r w:rsidR="002B3AC5" w:rsidRPr="00777E47">
        <w:rPr>
          <w:rFonts w:ascii="Tahoma" w:hAnsi="Tahoma" w:cs="Tahoma"/>
          <w:b/>
          <w:sz w:val="20"/>
          <w:szCs w:val="20"/>
        </w:rPr>
        <w:t>ilości zlecanych</w:t>
      </w:r>
      <w:r w:rsidRPr="00777E47">
        <w:rPr>
          <w:rFonts w:ascii="Tahoma" w:hAnsi="Tahoma" w:cs="Tahoma"/>
          <w:b/>
          <w:sz w:val="20"/>
          <w:szCs w:val="20"/>
        </w:rPr>
        <w:t xml:space="preserve"> przez Zamawiającego w toku realizacji umowy w sprawie niniejszego zamówienia publicznego. Wykonawca otrzyma wynagrodzenie za faktycznie wykonan</w:t>
      </w:r>
      <w:r w:rsidR="002B3AC5" w:rsidRPr="00777E47">
        <w:rPr>
          <w:rFonts w:ascii="Tahoma" w:hAnsi="Tahoma" w:cs="Tahoma"/>
          <w:b/>
          <w:sz w:val="20"/>
          <w:szCs w:val="20"/>
        </w:rPr>
        <w:t>ą usługę</w:t>
      </w:r>
      <w:r w:rsidRPr="00777E47">
        <w:rPr>
          <w:rFonts w:ascii="Tahoma" w:hAnsi="Tahoma" w:cs="Tahoma"/>
          <w:b/>
          <w:sz w:val="20"/>
          <w:szCs w:val="20"/>
        </w:rPr>
        <w:t xml:space="preserve"> wg cen jednostkowych</w:t>
      </w:r>
      <w:r w:rsidR="002E24EF">
        <w:rPr>
          <w:rFonts w:ascii="Tahoma" w:hAnsi="Tahoma" w:cs="Tahoma"/>
          <w:b/>
          <w:sz w:val="20"/>
          <w:szCs w:val="20"/>
        </w:rPr>
        <w:t xml:space="preserve"> </w:t>
      </w:r>
      <w:r w:rsidRPr="00777E47">
        <w:rPr>
          <w:rFonts w:ascii="Tahoma" w:hAnsi="Tahoma" w:cs="Tahoma"/>
          <w:b/>
          <w:sz w:val="20"/>
          <w:szCs w:val="20"/>
        </w:rPr>
        <w:t xml:space="preserve">zaproponowanych w ofercie. Rzeczywiste ilości realizowanych w trakcie umowy </w:t>
      </w:r>
      <w:r w:rsidR="002B3AC5" w:rsidRPr="00777E47">
        <w:rPr>
          <w:rFonts w:ascii="Tahoma" w:hAnsi="Tahoma" w:cs="Tahoma"/>
          <w:b/>
          <w:sz w:val="20"/>
          <w:szCs w:val="20"/>
        </w:rPr>
        <w:t xml:space="preserve">usług </w:t>
      </w:r>
      <w:r w:rsidRPr="00777E47">
        <w:rPr>
          <w:rFonts w:ascii="Tahoma" w:hAnsi="Tahoma" w:cs="Tahoma"/>
          <w:b/>
          <w:sz w:val="20"/>
          <w:szCs w:val="20"/>
        </w:rPr>
        <w:t>będą wynikały z aktualnych potrzeb Zamawiającego</w:t>
      </w:r>
      <w:r w:rsidRPr="00777E47">
        <w:rPr>
          <w:rFonts w:ascii="Tahoma" w:hAnsi="Tahoma" w:cs="Tahoma"/>
          <w:sz w:val="20"/>
          <w:szCs w:val="20"/>
        </w:rPr>
        <w:t xml:space="preserve">. </w:t>
      </w:r>
    </w:p>
    <w:p w14:paraId="2C51EEB7" w14:textId="1108C949" w:rsidR="000F0966" w:rsidRPr="00777E47" w:rsidRDefault="00031964" w:rsidP="002B3AC5">
      <w:pPr>
        <w:suppressAutoHyphens/>
        <w:spacing w:line="240" w:lineRule="atLeast"/>
        <w:ind w:left="502"/>
        <w:jc w:val="both"/>
        <w:rPr>
          <w:rFonts w:ascii="Tahoma" w:hAnsi="Tahoma" w:cs="Tahoma"/>
          <w:b/>
          <w:sz w:val="20"/>
          <w:szCs w:val="20"/>
        </w:rPr>
      </w:pPr>
      <w:r w:rsidRPr="00777E47">
        <w:rPr>
          <w:rFonts w:ascii="Tahoma" w:hAnsi="Tahoma" w:cs="Tahoma"/>
          <w:b/>
          <w:sz w:val="20"/>
          <w:szCs w:val="20"/>
        </w:rPr>
        <w:t xml:space="preserve">Zamawiający zastrzega sobie prawo ograniczenia lub rozszerzenia przedmiotu umowy </w:t>
      </w:r>
      <w:r w:rsidR="005B0717" w:rsidRPr="00777E47">
        <w:rPr>
          <w:rFonts w:ascii="Tahoma" w:hAnsi="Tahoma" w:cs="Tahoma"/>
          <w:b/>
          <w:sz w:val="20"/>
          <w:szCs w:val="20"/>
        </w:rPr>
        <w:br/>
      </w:r>
      <w:r w:rsidRPr="00777E47">
        <w:rPr>
          <w:rFonts w:ascii="Tahoma" w:hAnsi="Tahoma" w:cs="Tahoma"/>
          <w:b/>
          <w:sz w:val="20"/>
          <w:szCs w:val="20"/>
        </w:rPr>
        <w:t>w zakresie</w:t>
      </w:r>
      <w:r w:rsidR="002E24EF">
        <w:rPr>
          <w:rFonts w:ascii="Tahoma" w:hAnsi="Tahoma" w:cs="Tahoma"/>
          <w:b/>
          <w:sz w:val="20"/>
          <w:szCs w:val="20"/>
        </w:rPr>
        <w:t xml:space="preserve"> ilościowym</w:t>
      </w:r>
      <w:r w:rsidRPr="00777E47">
        <w:rPr>
          <w:rFonts w:ascii="Tahoma" w:hAnsi="Tahoma" w:cs="Tahoma"/>
          <w:b/>
          <w:sz w:val="20"/>
          <w:szCs w:val="20"/>
        </w:rPr>
        <w:t xml:space="preserve">, w zależności od bieżących potrzeb oraz możliwości finansowych  Zamawiającego.  </w:t>
      </w:r>
    </w:p>
    <w:p w14:paraId="5E3FB606" w14:textId="14302BEB" w:rsidR="003209D3" w:rsidRDefault="003209D3" w:rsidP="005B0717">
      <w:pPr>
        <w:pStyle w:val="Akapitzlist"/>
        <w:suppressAutoHyphens/>
        <w:spacing w:line="240" w:lineRule="atLeast"/>
        <w:ind w:left="502"/>
        <w:jc w:val="both"/>
        <w:rPr>
          <w:rFonts w:ascii="Tahoma" w:hAnsi="Tahoma" w:cs="Tahoma"/>
          <w:b/>
          <w:sz w:val="20"/>
          <w:szCs w:val="20"/>
        </w:rPr>
      </w:pPr>
    </w:p>
    <w:p w14:paraId="4D36F253" w14:textId="77777777" w:rsidR="00855ED9" w:rsidRPr="00777E47" w:rsidRDefault="000D22F4" w:rsidP="00FD2A46">
      <w:pPr>
        <w:numPr>
          <w:ilvl w:val="1"/>
          <w:numId w:val="1"/>
        </w:numPr>
        <w:tabs>
          <w:tab w:val="clear" w:pos="502"/>
        </w:tabs>
        <w:ind w:left="567" w:hanging="567"/>
        <w:rPr>
          <w:rFonts w:ascii="Tahoma" w:eastAsia="Calibri" w:hAnsi="Tahoma" w:cs="Tahoma"/>
          <w:sz w:val="20"/>
          <w:szCs w:val="20"/>
          <w:lang w:val="x-none"/>
        </w:rPr>
      </w:pPr>
      <w:r w:rsidRPr="00777E47">
        <w:rPr>
          <w:rFonts w:ascii="Tahoma" w:hAnsi="Tahoma" w:cs="Tahoma"/>
          <w:sz w:val="20"/>
          <w:szCs w:val="20"/>
        </w:rPr>
        <w:t>Z</w:t>
      </w:r>
      <w:r w:rsidR="000F0966" w:rsidRPr="00777E47">
        <w:rPr>
          <w:rFonts w:ascii="Tahoma" w:hAnsi="Tahoma" w:cs="Tahoma"/>
          <w:sz w:val="20"/>
          <w:szCs w:val="20"/>
        </w:rPr>
        <w:t>am</w:t>
      </w:r>
      <w:r w:rsidRPr="00777E47">
        <w:rPr>
          <w:rFonts w:ascii="Tahoma" w:hAnsi="Tahoma" w:cs="Tahoma"/>
          <w:sz w:val="20"/>
          <w:szCs w:val="20"/>
        </w:rPr>
        <w:t>awiający</w:t>
      </w:r>
      <w:r w:rsidR="00D072C3" w:rsidRPr="00777E47">
        <w:rPr>
          <w:rFonts w:ascii="Tahoma" w:hAnsi="Tahoma" w:cs="Tahoma"/>
          <w:b/>
          <w:sz w:val="20"/>
          <w:szCs w:val="20"/>
        </w:rPr>
        <w:t xml:space="preserve"> </w:t>
      </w:r>
      <w:r w:rsidR="000F0966" w:rsidRPr="00777E47">
        <w:rPr>
          <w:rFonts w:ascii="Tahoma" w:hAnsi="Tahoma" w:cs="Tahoma"/>
          <w:b/>
          <w:sz w:val="20"/>
          <w:szCs w:val="20"/>
        </w:rPr>
        <w:t xml:space="preserve">nie </w:t>
      </w:r>
      <w:r w:rsidR="00D072C3" w:rsidRPr="00777E47">
        <w:rPr>
          <w:rFonts w:ascii="Tahoma" w:hAnsi="Tahoma" w:cs="Tahoma"/>
          <w:b/>
          <w:sz w:val="20"/>
          <w:szCs w:val="20"/>
        </w:rPr>
        <w:t>dopuszcza</w:t>
      </w:r>
      <w:r w:rsidRPr="00777E47">
        <w:rPr>
          <w:rFonts w:ascii="Tahoma" w:hAnsi="Tahoma" w:cs="Tahoma"/>
          <w:sz w:val="20"/>
          <w:szCs w:val="20"/>
        </w:rPr>
        <w:t xml:space="preserve"> </w:t>
      </w:r>
      <w:r w:rsidR="00CC7832" w:rsidRPr="00777E47">
        <w:rPr>
          <w:rFonts w:ascii="Tahoma" w:hAnsi="Tahoma" w:cs="Tahoma"/>
          <w:sz w:val="20"/>
          <w:szCs w:val="20"/>
        </w:rPr>
        <w:t>możliwoś</w:t>
      </w:r>
      <w:r w:rsidR="001F7D0A" w:rsidRPr="00777E47">
        <w:rPr>
          <w:rFonts w:ascii="Tahoma" w:hAnsi="Tahoma" w:cs="Tahoma"/>
          <w:sz w:val="20"/>
          <w:szCs w:val="20"/>
        </w:rPr>
        <w:t>ci</w:t>
      </w:r>
      <w:r w:rsidRPr="00777E47">
        <w:rPr>
          <w:rFonts w:ascii="Tahoma" w:hAnsi="Tahoma" w:cs="Tahoma"/>
          <w:sz w:val="20"/>
          <w:szCs w:val="20"/>
        </w:rPr>
        <w:t xml:space="preserve"> złożenia oferty częściowej.</w:t>
      </w:r>
      <w:r w:rsidR="001F7D0A" w:rsidRPr="00777E47">
        <w:rPr>
          <w:rFonts w:ascii="Tahoma" w:hAnsi="Tahoma" w:cs="Tahoma"/>
          <w:sz w:val="20"/>
          <w:szCs w:val="20"/>
        </w:rPr>
        <w:t xml:space="preserve"> </w:t>
      </w:r>
    </w:p>
    <w:p w14:paraId="4FFB3471" w14:textId="77777777" w:rsidR="00026CEB" w:rsidRPr="00777E47" w:rsidRDefault="00026CEB" w:rsidP="00FD2A46">
      <w:pPr>
        <w:numPr>
          <w:ilvl w:val="1"/>
          <w:numId w:val="1"/>
        </w:numPr>
        <w:tabs>
          <w:tab w:val="clear" w:pos="502"/>
        </w:tabs>
        <w:ind w:left="567" w:hanging="567"/>
        <w:rPr>
          <w:rFonts w:ascii="Tahoma" w:eastAsia="Calibri" w:hAnsi="Tahoma" w:cs="Tahoma"/>
          <w:sz w:val="20"/>
          <w:szCs w:val="20"/>
          <w:lang w:val="x-none"/>
        </w:rPr>
      </w:pPr>
      <w:r w:rsidRPr="00777E47">
        <w:rPr>
          <w:rFonts w:ascii="Tahoma" w:hAnsi="Tahoma" w:cs="Tahoma"/>
          <w:sz w:val="20"/>
          <w:szCs w:val="20"/>
        </w:rPr>
        <w:t xml:space="preserve">Zamawiający </w:t>
      </w:r>
      <w:r w:rsidRPr="00777E47">
        <w:rPr>
          <w:rFonts w:ascii="Tahoma" w:hAnsi="Tahoma" w:cs="Tahoma"/>
          <w:b/>
          <w:bCs/>
          <w:sz w:val="20"/>
          <w:szCs w:val="20"/>
        </w:rPr>
        <w:t>nie przewiduje</w:t>
      </w:r>
      <w:r w:rsidRPr="00777E47">
        <w:rPr>
          <w:rFonts w:ascii="Tahoma" w:hAnsi="Tahoma" w:cs="Tahoma"/>
          <w:sz w:val="20"/>
          <w:szCs w:val="20"/>
        </w:rPr>
        <w:t xml:space="preserve"> przeprowadzenia negocjacji w celu ulepszenia treści ofert.</w:t>
      </w:r>
    </w:p>
    <w:p w14:paraId="7317A82B" w14:textId="77777777" w:rsidR="007835A8" w:rsidRPr="00777E47" w:rsidRDefault="00AA0EEE" w:rsidP="00D072C3">
      <w:pPr>
        <w:numPr>
          <w:ilvl w:val="1"/>
          <w:numId w:val="1"/>
        </w:numPr>
        <w:tabs>
          <w:tab w:val="clear" w:pos="502"/>
        </w:tabs>
        <w:ind w:left="567" w:hanging="567"/>
        <w:rPr>
          <w:rFonts w:ascii="Tahoma" w:eastAsia="Calibri" w:hAnsi="Tahoma" w:cs="Tahoma"/>
          <w:sz w:val="20"/>
          <w:szCs w:val="20"/>
          <w:lang w:val="x-none"/>
        </w:rPr>
      </w:pPr>
      <w:r w:rsidRPr="00777E47">
        <w:rPr>
          <w:rFonts w:ascii="Tahoma" w:hAnsi="Tahoma" w:cs="Tahoma"/>
          <w:sz w:val="20"/>
          <w:szCs w:val="20"/>
        </w:rPr>
        <w:t>Zamawiający</w:t>
      </w:r>
      <w:r w:rsidRPr="00777E47">
        <w:rPr>
          <w:rFonts w:ascii="Tahoma" w:hAnsi="Tahoma" w:cs="Tahoma"/>
          <w:b/>
          <w:sz w:val="20"/>
          <w:szCs w:val="20"/>
        </w:rPr>
        <w:t xml:space="preserve"> przewiduje</w:t>
      </w:r>
      <w:r w:rsidRPr="00777E47">
        <w:rPr>
          <w:rFonts w:ascii="Tahoma" w:hAnsi="Tahoma" w:cs="Tahoma"/>
          <w:sz w:val="20"/>
          <w:szCs w:val="20"/>
        </w:rPr>
        <w:t xml:space="preserve"> udzieleni</w:t>
      </w:r>
      <w:r w:rsidR="00777E47">
        <w:rPr>
          <w:rFonts w:ascii="Tahoma" w:hAnsi="Tahoma" w:cs="Tahoma"/>
          <w:sz w:val="20"/>
          <w:szCs w:val="20"/>
        </w:rPr>
        <w:t>e</w:t>
      </w:r>
      <w:r w:rsidRPr="00777E47">
        <w:rPr>
          <w:rFonts w:ascii="Tahoma" w:hAnsi="Tahoma" w:cs="Tahoma"/>
          <w:sz w:val="20"/>
          <w:szCs w:val="20"/>
        </w:rPr>
        <w:t xml:space="preserve"> zamówień na dodatkowe </w:t>
      </w:r>
      <w:r w:rsidR="005D71A8" w:rsidRPr="00777E47">
        <w:rPr>
          <w:rFonts w:ascii="Tahoma" w:hAnsi="Tahoma" w:cs="Tahoma"/>
          <w:sz w:val="20"/>
          <w:szCs w:val="20"/>
        </w:rPr>
        <w:t>ustawy</w:t>
      </w:r>
      <w:r w:rsidRPr="00777E47">
        <w:rPr>
          <w:rFonts w:ascii="Tahoma" w:hAnsi="Tahoma" w:cs="Tahoma"/>
          <w:sz w:val="20"/>
          <w:szCs w:val="20"/>
        </w:rPr>
        <w:t>, o których mowa w art.</w:t>
      </w:r>
      <w:r w:rsidR="001C7A4B" w:rsidRPr="00777E47">
        <w:rPr>
          <w:rFonts w:ascii="Tahoma" w:hAnsi="Tahoma" w:cs="Tahoma"/>
          <w:sz w:val="20"/>
          <w:szCs w:val="20"/>
        </w:rPr>
        <w:t xml:space="preserve"> 214 ust. 1 pkt </w:t>
      </w:r>
      <w:r w:rsidR="005D71A8" w:rsidRPr="00777E47">
        <w:rPr>
          <w:rFonts w:ascii="Tahoma" w:hAnsi="Tahoma" w:cs="Tahoma"/>
          <w:sz w:val="20"/>
          <w:szCs w:val="20"/>
        </w:rPr>
        <w:t>7</w:t>
      </w:r>
      <w:r w:rsidR="001C7A4B" w:rsidRPr="00777E47">
        <w:rPr>
          <w:rFonts w:ascii="Tahoma" w:hAnsi="Tahoma" w:cs="Tahoma"/>
          <w:sz w:val="20"/>
          <w:szCs w:val="20"/>
        </w:rPr>
        <w:t xml:space="preserve"> ustawy.</w:t>
      </w:r>
    </w:p>
    <w:p w14:paraId="6D9B60A5" w14:textId="77777777" w:rsidR="00F028B6" w:rsidRPr="00777E47" w:rsidRDefault="00823B2A" w:rsidP="00D072C3">
      <w:pPr>
        <w:numPr>
          <w:ilvl w:val="1"/>
          <w:numId w:val="1"/>
        </w:numPr>
        <w:tabs>
          <w:tab w:val="clear" w:pos="502"/>
        </w:tabs>
        <w:ind w:left="567" w:hanging="567"/>
        <w:rPr>
          <w:rFonts w:ascii="Tahoma" w:eastAsia="Calibri" w:hAnsi="Tahoma" w:cs="Tahoma"/>
          <w:sz w:val="20"/>
          <w:szCs w:val="20"/>
          <w:lang w:val="x-none"/>
        </w:rPr>
      </w:pPr>
      <w:r w:rsidRPr="00777E47">
        <w:rPr>
          <w:rFonts w:ascii="Tahoma" w:hAnsi="Tahoma" w:cs="Tahoma"/>
          <w:sz w:val="20"/>
          <w:szCs w:val="20"/>
        </w:rPr>
        <w:t xml:space="preserve">Zamawiający </w:t>
      </w:r>
      <w:r w:rsidRPr="00777E47">
        <w:rPr>
          <w:rFonts w:ascii="Tahoma" w:hAnsi="Tahoma" w:cs="Tahoma"/>
          <w:b/>
          <w:sz w:val="20"/>
          <w:szCs w:val="20"/>
        </w:rPr>
        <w:t>nie dopuszcza</w:t>
      </w:r>
      <w:r w:rsidR="003F170B" w:rsidRPr="00777E47">
        <w:rPr>
          <w:rFonts w:ascii="Tahoma" w:hAnsi="Tahoma" w:cs="Tahoma"/>
          <w:b/>
          <w:sz w:val="20"/>
          <w:szCs w:val="20"/>
        </w:rPr>
        <w:t xml:space="preserve"> </w:t>
      </w:r>
      <w:r w:rsidR="00AA0EEE" w:rsidRPr="00777E47">
        <w:rPr>
          <w:rFonts w:ascii="Tahoma" w:hAnsi="Tahoma" w:cs="Tahoma"/>
          <w:sz w:val="20"/>
          <w:szCs w:val="20"/>
        </w:rPr>
        <w:t>składania ofert wariantowych.</w:t>
      </w:r>
    </w:p>
    <w:p w14:paraId="7CD790D9" w14:textId="77777777" w:rsidR="00F028B6" w:rsidRPr="00777E47" w:rsidRDefault="00AA0EEE" w:rsidP="00D072C3">
      <w:pPr>
        <w:numPr>
          <w:ilvl w:val="1"/>
          <w:numId w:val="1"/>
        </w:numPr>
        <w:tabs>
          <w:tab w:val="clear" w:pos="502"/>
        </w:tabs>
        <w:ind w:left="567" w:hanging="567"/>
        <w:rPr>
          <w:rFonts w:ascii="Tahoma" w:eastAsia="Calibri" w:hAnsi="Tahoma" w:cs="Tahoma"/>
          <w:sz w:val="20"/>
          <w:szCs w:val="20"/>
          <w:lang w:val="x-none"/>
        </w:rPr>
      </w:pPr>
      <w:r w:rsidRPr="00777E47">
        <w:rPr>
          <w:rFonts w:ascii="Tahoma" w:hAnsi="Tahoma" w:cs="Tahoma"/>
          <w:sz w:val="20"/>
          <w:szCs w:val="20"/>
        </w:rPr>
        <w:t xml:space="preserve">Zamawiający </w:t>
      </w:r>
      <w:r w:rsidRPr="00777E47">
        <w:rPr>
          <w:rFonts w:ascii="Tahoma" w:hAnsi="Tahoma" w:cs="Tahoma"/>
          <w:b/>
          <w:sz w:val="20"/>
          <w:szCs w:val="20"/>
        </w:rPr>
        <w:t>nie przewiduje</w:t>
      </w:r>
      <w:r w:rsidRPr="00777E47">
        <w:rPr>
          <w:rFonts w:ascii="Tahoma" w:hAnsi="Tahoma" w:cs="Tahoma"/>
          <w:sz w:val="20"/>
          <w:szCs w:val="20"/>
        </w:rPr>
        <w:t xml:space="preserve"> aukcji elektronicznej.</w:t>
      </w:r>
    </w:p>
    <w:p w14:paraId="74DCDF39" w14:textId="77777777" w:rsidR="00F028B6" w:rsidRPr="00777E47" w:rsidRDefault="00AA0EEE" w:rsidP="00D072C3">
      <w:pPr>
        <w:numPr>
          <w:ilvl w:val="1"/>
          <w:numId w:val="1"/>
        </w:numPr>
        <w:tabs>
          <w:tab w:val="clear" w:pos="502"/>
        </w:tabs>
        <w:ind w:left="567" w:hanging="567"/>
        <w:rPr>
          <w:rFonts w:ascii="Tahoma" w:eastAsia="Calibri" w:hAnsi="Tahoma" w:cs="Tahoma"/>
          <w:sz w:val="20"/>
          <w:szCs w:val="20"/>
          <w:lang w:val="x-none"/>
        </w:rPr>
      </w:pPr>
      <w:r w:rsidRPr="00777E47">
        <w:rPr>
          <w:rFonts w:ascii="Tahoma" w:hAnsi="Tahoma" w:cs="Tahoma"/>
          <w:sz w:val="20"/>
          <w:szCs w:val="20"/>
        </w:rPr>
        <w:t xml:space="preserve">Zamawiający </w:t>
      </w:r>
      <w:r w:rsidRPr="00777E47">
        <w:rPr>
          <w:rFonts w:ascii="Tahoma" w:hAnsi="Tahoma" w:cs="Tahoma"/>
          <w:b/>
          <w:sz w:val="20"/>
          <w:szCs w:val="20"/>
        </w:rPr>
        <w:t>nie przewiduje</w:t>
      </w:r>
      <w:r w:rsidRPr="00777E47">
        <w:rPr>
          <w:rFonts w:ascii="Tahoma" w:hAnsi="Tahoma" w:cs="Tahoma"/>
          <w:sz w:val="20"/>
          <w:szCs w:val="20"/>
        </w:rPr>
        <w:t xml:space="preserve"> ustanowienia dynamicznego systemu zakupów.</w:t>
      </w:r>
    </w:p>
    <w:p w14:paraId="586C7A6D" w14:textId="77777777" w:rsidR="00F028B6" w:rsidRPr="00777E47" w:rsidRDefault="00AA0EEE" w:rsidP="00D072C3">
      <w:pPr>
        <w:numPr>
          <w:ilvl w:val="1"/>
          <w:numId w:val="1"/>
        </w:numPr>
        <w:tabs>
          <w:tab w:val="clear" w:pos="502"/>
        </w:tabs>
        <w:ind w:left="567" w:hanging="567"/>
        <w:rPr>
          <w:rFonts w:ascii="Tahoma" w:eastAsia="Calibri" w:hAnsi="Tahoma" w:cs="Tahoma"/>
          <w:sz w:val="20"/>
          <w:szCs w:val="20"/>
          <w:lang w:val="x-none"/>
        </w:rPr>
      </w:pPr>
      <w:r w:rsidRPr="00777E47">
        <w:rPr>
          <w:rFonts w:ascii="Tahoma" w:hAnsi="Tahoma" w:cs="Tahoma"/>
          <w:sz w:val="20"/>
          <w:szCs w:val="20"/>
        </w:rPr>
        <w:t xml:space="preserve">Zamawiający </w:t>
      </w:r>
      <w:r w:rsidRPr="00777E47">
        <w:rPr>
          <w:rFonts w:ascii="Tahoma" w:hAnsi="Tahoma" w:cs="Tahoma"/>
          <w:b/>
          <w:sz w:val="20"/>
          <w:szCs w:val="20"/>
        </w:rPr>
        <w:t>nie przewiduje</w:t>
      </w:r>
      <w:r w:rsidRPr="00777E47">
        <w:rPr>
          <w:rFonts w:ascii="Tahoma" w:hAnsi="Tahoma" w:cs="Tahoma"/>
          <w:sz w:val="20"/>
          <w:szCs w:val="20"/>
        </w:rPr>
        <w:t xml:space="preserve"> zawarcia umowy ramowej.</w:t>
      </w:r>
      <w:r w:rsidR="003464AF" w:rsidRPr="00777E47">
        <w:rPr>
          <w:rFonts w:ascii="Tahoma" w:hAnsi="Tahoma" w:cs="Tahoma"/>
          <w:sz w:val="20"/>
          <w:szCs w:val="20"/>
        </w:rPr>
        <w:t xml:space="preserve"> </w:t>
      </w:r>
    </w:p>
    <w:p w14:paraId="54A19704" w14:textId="77777777" w:rsidR="001C7A4B" w:rsidRPr="00777E47" w:rsidRDefault="00AA0EEE" w:rsidP="00D072C3">
      <w:pPr>
        <w:numPr>
          <w:ilvl w:val="1"/>
          <w:numId w:val="1"/>
        </w:numPr>
        <w:tabs>
          <w:tab w:val="clear" w:pos="502"/>
        </w:tabs>
        <w:ind w:left="567" w:hanging="567"/>
        <w:rPr>
          <w:rFonts w:ascii="Tahoma" w:eastAsia="Calibri" w:hAnsi="Tahoma" w:cs="Tahoma"/>
          <w:sz w:val="20"/>
          <w:szCs w:val="20"/>
          <w:lang w:val="x-none"/>
        </w:rPr>
      </w:pPr>
      <w:r w:rsidRPr="00777E47">
        <w:rPr>
          <w:rFonts w:ascii="Tahoma" w:hAnsi="Tahoma" w:cs="Tahoma"/>
          <w:sz w:val="20"/>
          <w:szCs w:val="20"/>
        </w:rPr>
        <w:t xml:space="preserve">Zamawiający </w:t>
      </w:r>
      <w:r w:rsidRPr="00777E47">
        <w:rPr>
          <w:rFonts w:ascii="Tahoma" w:hAnsi="Tahoma" w:cs="Tahoma"/>
          <w:b/>
          <w:sz w:val="20"/>
          <w:szCs w:val="20"/>
        </w:rPr>
        <w:t>nie przewiduje</w:t>
      </w:r>
      <w:r w:rsidRPr="00777E47">
        <w:rPr>
          <w:rFonts w:ascii="Tahoma" w:hAnsi="Tahoma" w:cs="Tahoma"/>
          <w:sz w:val="20"/>
          <w:szCs w:val="20"/>
        </w:rPr>
        <w:t xml:space="preserve"> zwrotu kosztów udziału w postępowaniu.</w:t>
      </w:r>
    </w:p>
    <w:p w14:paraId="562B521D" w14:textId="77777777" w:rsidR="001C7A4B" w:rsidRPr="00777E47" w:rsidRDefault="001C7A4B" w:rsidP="00D072C3">
      <w:pPr>
        <w:numPr>
          <w:ilvl w:val="1"/>
          <w:numId w:val="1"/>
        </w:numPr>
        <w:tabs>
          <w:tab w:val="clear" w:pos="502"/>
        </w:tabs>
        <w:ind w:left="567" w:hanging="567"/>
        <w:rPr>
          <w:rFonts w:ascii="Tahoma" w:eastAsia="Calibri" w:hAnsi="Tahoma" w:cs="Tahoma"/>
          <w:sz w:val="20"/>
          <w:szCs w:val="20"/>
          <w:lang w:val="x-none"/>
        </w:rPr>
      </w:pPr>
      <w:r w:rsidRPr="00777E47">
        <w:rPr>
          <w:rFonts w:ascii="Tahoma" w:hAnsi="Tahoma" w:cs="Tahoma"/>
          <w:sz w:val="20"/>
          <w:szCs w:val="20"/>
        </w:rPr>
        <w:t xml:space="preserve">Zamawiający </w:t>
      </w:r>
      <w:r w:rsidRPr="00777E47">
        <w:rPr>
          <w:rFonts w:ascii="Tahoma" w:hAnsi="Tahoma" w:cs="Tahoma"/>
          <w:b/>
          <w:bCs/>
          <w:sz w:val="20"/>
          <w:szCs w:val="20"/>
        </w:rPr>
        <w:t>nie przewiduje</w:t>
      </w:r>
      <w:r w:rsidRPr="00777E47">
        <w:rPr>
          <w:rFonts w:ascii="Tahoma" w:hAnsi="Tahoma" w:cs="Tahoma"/>
          <w:sz w:val="20"/>
          <w:szCs w:val="20"/>
        </w:rPr>
        <w:t xml:space="preserve"> konieczności złożenia oferty po:</w:t>
      </w:r>
    </w:p>
    <w:p w14:paraId="56F9FE52" w14:textId="77777777" w:rsidR="001C7A4B" w:rsidRPr="00777E47" w:rsidRDefault="001C7A4B" w:rsidP="00245A50">
      <w:pPr>
        <w:pStyle w:val="Akapitzlist"/>
        <w:numPr>
          <w:ilvl w:val="0"/>
          <w:numId w:val="16"/>
        </w:numPr>
        <w:suppressAutoHyphens/>
        <w:spacing w:line="276" w:lineRule="auto"/>
        <w:ind w:left="851" w:hanging="284"/>
        <w:jc w:val="both"/>
        <w:rPr>
          <w:rFonts w:ascii="Tahoma" w:hAnsi="Tahoma" w:cs="Tahoma"/>
          <w:sz w:val="20"/>
          <w:szCs w:val="20"/>
        </w:rPr>
      </w:pPr>
      <w:r w:rsidRPr="00777E47">
        <w:rPr>
          <w:rFonts w:ascii="Tahoma" w:hAnsi="Tahoma" w:cs="Tahoma"/>
          <w:sz w:val="20"/>
          <w:szCs w:val="20"/>
        </w:rPr>
        <w:t>odbyciu przez wykonawcę wizji lokalnej lub</w:t>
      </w:r>
    </w:p>
    <w:p w14:paraId="4F9E7D2F" w14:textId="77777777" w:rsidR="001C7A4B" w:rsidRPr="00777E47" w:rsidRDefault="001C7A4B" w:rsidP="00245A50">
      <w:pPr>
        <w:pStyle w:val="Akapitzlist"/>
        <w:numPr>
          <w:ilvl w:val="0"/>
          <w:numId w:val="16"/>
        </w:numPr>
        <w:suppressAutoHyphens/>
        <w:spacing w:line="276" w:lineRule="auto"/>
        <w:ind w:left="851" w:hanging="284"/>
        <w:jc w:val="both"/>
        <w:rPr>
          <w:rFonts w:ascii="Tahoma" w:hAnsi="Tahoma" w:cs="Tahoma"/>
          <w:sz w:val="20"/>
          <w:szCs w:val="20"/>
        </w:rPr>
      </w:pPr>
      <w:r w:rsidRPr="00777E47">
        <w:rPr>
          <w:rFonts w:ascii="Tahoma" w:hAnsi="Tahoma" w:cs="Tahoma"/>
          <w:sz w:val="20"/>
          <w:szCs w:val="20"/>
        </w:rPr>
        <w:t xml:space="preserve">sprawdzeniu przez wykonawcę dokumentów niezbędnych do realizacji zamówienia dostępnych na miejscu u </w:t>
      </w:r>
      <w:r w:rsidR="00855ED9" w:rsidRPr="00777E47">
        <w:rPr>
          <w:rFonts w:ascii="Tahoma" w:hAnsi="Tahoma" w:cs="Tahoma"/>
          <w:sz w:val="20"/>
          <w:szCs w:val="20"/>
          <w:lang w:val="pl-PL"/>
        </w:rPr>
        <w:t>Z</w:t>
      </w:r>
      <w:proofErr w:type="spellStart"/>
      <w:r w:rsidR="00855ED9" w:rsidRPr="00777E47">
        <w:rPr>
          <w:rFonts w:ascii="Tahoma" w:hAnsi="Tahoma" w:cs="Tahoma"/>
          <w:sz w:val="20"/>
          <w:szCs w:val="20"/>
        </w:rPr>
        <w:t>amawiającego</w:t>
      </w:r>
      <w:proofErr w:type="spellEnd"/>
      <w:r w:rsidR="00177DE9" w:rsidRPr="00777E47">
        <w:rPr>
          <w:rFonts w:ascii="Tahoma" w:hAnsi="Tahoma" w:cs="Tahoma"/>
          <w:sz w:val="20"/>
          <w:szCs w:val="20"/>
          <w:lang w:val="pl-PL"/>
        </w:rPr>
        <w:t>.</w:t>
      </w:r>
    </w:p>
    <w:p w14:paraId="0E355569" w14:textId="2D746099" w:rsidR="001C7A4B" w:rsidRPr="00777E47" w:rsidRDefault="001C7A4B" w:rsidP="00D072C3">
      <w:pPr>
        <w:numPr>
          <w:ilvl w:val="1"/>
          <w:numId w:val="1"/>
        </w:numPr>
        <w:tabs>
          <w:tab w:val="clear" w:pos="502"/>
        </w:tabs>
        <w:ind w:left="567" w:hanging="567"/>
        <w:jc w:val="both"/>
        <w:rPr>
          <w:rFonts w:ascii="Tahoma" w:eastAsia="Calibri" w:hAnsi="Tahoma" w:cs="Tahoma"/>
          <w:sz w:val="20"/>
          <w:szCs w:val="20"/>
          <w:lang w:val="x-none"/>
        </w:rPr>
      </w:pPr>
      <w:r w:rsidRPr="00777E47">
        <w:rPr>
          <w:rFonts w:ascii="Tahoma" w:eastAsia="Calibri" w:hAnsi="Tahoma" w:cs="Tahoma"/>
          <w:sz w:val="20"/>
          <w:szCs w:val="20"/>
          <w:lang w:val="x-none"/>
        </w:rPr>
        <w:t xml:space="preserve">Warunki realizacji Przedmiotu Zamówienia zawarte zostały również w projektowanych postanowieniach umowy w sprawie zamówienia publicznego, które zostaną wprowadzone do treści tej umowy, stanowiących </w:t>
      </w:r>
      <w:r w:rsidRPr="00777E47">
        <w:rPr>
          <w:rFonts w:ascii="Tahoma" w:eastAsia="Calibri" w:hAnsi="Tahoma" w:cs="Tahoma"/>
          <w:b/>
          <w:bCs/>
          <w:sz w:val="20"/>
          <w:szCs w:val="20"/>
          <w:lang w:val="x-none"/>
        </w:rPr>
        <w:t xml:space="preserve">Załącznik nr </w:t>
      </w:r>
      <w:r w:rsidR="000F1029">
        <w:rPr>
          <w:rFonts w:ascii="Tahoma" w:eastAsia="Calibri" w:hAnsi="Tahoma" w:cs="Tahoma"/>
          <w:b/>
          <w:bCs/>
          <w:sz w:val="20"/>
          <w:szCs w:val="20"/>
        </w:rPr>
        <w:t>2</w:t>
      </w:r>
      <w:r w:rsidRPr="00777E47">
        <w:rPr>
          <w:rFonts w:ascii="Tahoma" w:eastAsia="Calibri" w:hAnsi="Tahoma" w:cs="Tahoma"/>
          <w:b/>
          <w:bCs/>
          <w:sz w:val="20"/>
          <w:szCs w:val="20"/>
          <w:lang w:val="x-none"/>
        </w:rPr>
        <w:t xml:space="preserve"> do SWZ</w:t>
      </w:r>
      <w:r w:rsidRPr="00777E47">
        <w:rPr>
          <w:rFonts w:ascii="Tahoma" w:eastAsia="Calibri" w:hAnsi="Tahoma" w:cs="Tahoma"/>
          <w:sz w:val="20"/>
          <w:szCs w:val="20"/>
          <w:lang w:val="x-none"/>
        </w:rPr>
        <w:t>.</w:t>
      </w:r>
    </w:p>
    <w:p w14:paraId="2F1A4EC0" w14:textId="77777777" w:rsidR="005D71A8" w:rsidRPr="00777E47" w:rsidRDefault="001C7A4B" w:rsidP="005D71A8">
      <w:pPr>
        <w:numPr>
          <w:ilvl w:val="1"/>
          <w:numId w:val="1"/>
        </w:numPr>
        <w:tabs>
          <w:tab w:val="clear" w:pos="502"/>
        </w:tabs>
        <w:suppressAutoHyphens/>
        <w:spacing w:line="276" w:lineRule="auto"/>
        <w:ind w:left="567" w:hanging="567"/>
        <w:jc w:val="both"/>
        <w:rPr>
          <w:rFonts w:ascii="Tahoma" w:hAnsi="Tahoma" w:cs="Tahoma"/>
          <w:sz w:val="20"/>
          <w:szCs w:val="20"/>
        </w:rPr>
      </w:pPr>
      <w:r w:rsidRPr="00777E47">
        <w:rPr>
          <w:rFonts w:ascii="Tahoma" w:hAnsi="Tahoma" w:cs="Tahoma"/>
          <w:sz w:val="20"/>
          <w:szCs w:val="20"/>
        </w:rPr>
        <w:t>Zamawiający opisując przedmiot zamówienia posłużył się następującymi kodami oraz nazwami określonymi we Wspólnym Słowniku Zamówień (CPV):</w:t>
      </w:r>
    </w:p>
    <w:p w14:paraId="1F4BD8AB" w14:textId="77777777" w:rsidR="0093134A" w:rsidRPr="00777E47" w:rsidRDefault="005D71A8" w:rsidP="005D71A8">
      <w:pPr>
        <w:suppressAutoHyphens/>
        <w:spacing w:line="276" w:lineRule="auto"/>
        <w:ind w:left="567"/>
        <w:jc w:val="both"/>
        <w:rPr>
          <w:rFonts w:ascii="Tahoma" w:hAnsi="Tahoma" w:cs="Tahoma"/>
          <w:sz w:val="20"/>
          <w:szCs w:val="20"/>
        </w:rPr>
      </w:pPr>
      <w:r w:rsidRPr="00777E47">
        <w:rPr>
          <w:rFonts w:ascii="Tahoma" w:hAnsi="Tahoma" w:cs="Tahoma"/>
          <w:sz w:val="20"/>
          <w:szCs w:val="20"/>
        </w:rPr>
        <w:t>60100000-9</w:t>
      </w:r>
      <w:r w:rsidR="0093134A" w:rsidRPr="00777E47">
        <w:rPr>
          <w:rFonts w:ascii="Tahoma" w:hAnsi="Tahoma" w:cs="Tahoma"/>
          <w:sz w:val="20"/>
          <w:szCs w:val="20"/>
        </w:rPr>
        <w:t xml:space="preserve"> - </w:t>
      </w:r>
      <w:r w:rsidRPr="00777E47">
        <w:rPr>
          <w:rFonts w:ascii="Tahoma" w:hAnsi="Tahoma" w:cs="Tahoma"/>
          <w:sz w:val="20"/>
          <w:szCs w:val="20"/>
        </w:rPr>
        <w:t>Usługi w zakresie transportu drogowego</w:t>
      </w:r>
    </w:p>
    <w:p w14:paraId="3BC3E573" w14:textId="77777777" w:rsidR="005D71A8" w:rsidRPr="00777E47" w:rsidRDefault="005D71A8" w:rsidP="005D71A8">
      <w:pPr>
        <w:suppressAutoHyphens/>
        <w:spacing w:line="276" w:lineRule="auto"/>
        <w:ind w:left="567"/>
        <w:jc w:val="both"/>
        <w:rPr>
          <w:rFonts w:ascii="Tahoma" w:hAnsi="Tahoma" w:cs="Tahoma"/>
          <w:sz w:val="20"/>
          <w:szCs w:val="20"/>
        </w:rPr>
      </w:pPr>
    </w:p>
    <w:p w14:paraId="654631A2" w14:textId="77777777" w:rsidR="007C1D9C" w:rsidRPr="00777E47" w:rsidRDefault="007C1D9C" w:rsidP="00B03AC1">
      <w:pPr>
        <w:numPr>
          <w:ilvl w:val="0"/>
          <w:numId w:val="1"/>
        </w:numPr>
        <w:tabs>
          <w:tab w:val="clear" w:pos="180"/>
          <w:tab w:val="num" w:pos="567"/>
        </w:tabs>
        <w:suppressAutoHyphens/>
        <w:spacing w:line="240" w:lineRule="atLeast"/>
        <w:ind w:left="567" w:hanging="283"/>
        <w:jc w:val="both"/>
        <w:rPr>
          <w:rFonts w:ascii="Tahoma" w:hAnsi="Tahoma" w:cs="Tahoma"/>
          <w:b/>
          <w:bCs/>
          <w:caps/>
          <w:sz w:val="20"/>
          <w:szCs w:val="20"/>
        </w:rPr>
      </w:pPr>
      <w:r w:rsidRPr="00777E47">
        <w:rPr>
          <w:rFonts w:ascii="Tahoma" w:hAnsi="Tahoma" w:cs="Tahoma"/>
          <w:b/>
          <w:bCs/>
          <w:caps/>
          <w:sz w:val="20"/>
          <w:szCs w:val="20"/>
        </w:rPr>
        <w:t>TERMIN WYKONANIA ZAMÓWIENIA</w:t>
      </w:r>
    </w:p>
    <w:p w14:paraId="6502D38A" w14:textId="3A129031" w:rsidR="00D072C3" w:rsidRPr="00CF7CF6" w:rsidRDefault="00CF7CF6" w:rsidP="00CF7CF6">
      <w:pPr>
        <w:rPr>
          <w:rFonts w:ascii="Tahoma" w:hAnsi="Tahoma" w:cs="Tahoma"/>
          <w:sz w:val="20"/>
          <w:szCs w:val="20"/>
        </w:rPr>
      </w:pPr>
      <w:bookmarkStart w:id="1" w:name="_Hlk76118949"/>
      <w:r w:rsidRPr="00CF7CF6">
        <w:rPr>
          <w:rFonts w:ascii="Tahoma" w:hAnsi="Tahoma" w:cs="Tahoma"/>
          <w:sz w:val="20"/>
          <w:szCs w:val="20"/>
        </w:rPr>
        <w:t>Od 01.09.2021 r. do 30.06.2022 r.</w:t>
      </w:r>
    </w:p>
    <w:bookmarkEnd w:id="1"/>
    <w:p w14:paraId="387A53EA" w14:textId="77777777" w:rsidR="00233B0E" w:rsidRPr="00777E47" w:rsidRDefault="00233B0E" w:rsidP="00233B0E">
      <w:pPr>
        <w:pStyle w:val="Akapitzlist"/>
        <w:suppressAutoHyphens/>
        <w:spacing w:line="240" w:lineRule="atLeast"/>
        <w:jc w:val="both"/>
        <w:rPr>
          <w:rFonts w:ascii="Tahoma" w:hAnsi="Tahoma" w:cs="Tahoma"/>
          <w:sz w:val="20"/>
          <w:szCs w:val="20"/>
        </w:rPr>
      </w:pPr>
    </w:p>
    <w:p w14:paraId="47F1F85F" w14:textId="77777777" w:rsidR="007C1D9C" w:rsidRPr="00777E47" w:rsidRDefault="007C1D9C" w:rsidP="00B03AC1">
      <w:pPr>
        <w:numPr>
          <w:ilvl w:val="0"/>
          <w:numId w:val="1"/>
        </w:numPr>
        <w:tabs>
          <w:tab w:val="clear" w:pos="180"/>
          <w:tab w:val="num" w:pos="567"/>
        </w:tabs>
        <w:suppressAutoHyphens/>
        <w:spacing w:line="240" w:lineRule="atLeast"/>
        <w:ind w:left="567" w:hanging="283"/>
        <w:jc w:val="both"/>
        <w:rPr>
          <w:rFonts w:ascii="Tahoma" w:hAnsi="Tahoma" w:cs="Tahoma"/>
          <w:b/>
          <w:bCs/>
          <w:caps/>
          <w:sz w:val="20"/>
          <w:szCs w:val="20"/>
        </w:rPr>
      </w:pPr>
      <w:r w:rsidRPr="00777E47">
        <w:rPr>
          <w:rFonts w:ascii="Tahoma" w:hAnsi="Tahoma" w:cs="Tahoma"/>
          <w:b/>
          <w:bCs/>
          <w:caps/>
          <w:sz w:val="20"/>
          <w:szCs w:val="20"/>
        </w:rPr>
        <w:t>WARUNKI UDZIAŁU W POSTĘPOWANIU</w:t>
      </w:r>
    </w:p>
    <w:p w14:paraId="28D22F7A" w14:textId="77777777" w:rsidR="001C7A4B" w:rsidRPr="00CF7CF6" w:rsidRDefault="001C7A4B" w:rsidP="00586A11">
      <w:pPr>
        <w:pStyle w:val="Akapitzlist"/>
        <w:numPr>
          <w:ilvl w:val="0"/>
          <w:numId w:val="5"/>
        </w:numPr>
        <w:tabs>
          <w:tab w:val="clear" w:pos="502"/>
        </w:tabs>
        <w:suppressAutoHyphens/>
        <w:spacing w:line="276" w:lineRule="auto"/>
        <w:ind w:left="426" w:hanging="284"/>
        <w:jc w:val="both"/>
        <w:rPr>
          <w:rFonts w:ascii="Tahoma" w:hAnsi="Tahoma" w:cs="Tahoma"/>
          <w:sz w:val="20"/>
          <w:szCs w:val="20"/>
        </w:rPr>
      </w:pPr>
      <w:r w:rsidRPr="00CF7CF6">
        <w:rPr>
          <w:rFonts w:ascii="Tahoma" w:hAnsi="Tahoma" w:cs="Tahoma"/>
          <w:sz w:val="20"/>
          <w:szCs w:val="20"/>
        </w:rPr>
        <w:t xml:space="preserve">W postępowaniu mogą wziąć udział Wykonawcy, którzy spełniają warunki udziału </w:t>
      </w:r>
      <w:r w:rsidRPr="00CF7CF6">
        <w:rPr>
          <w:rFonts w:ascii="Tahoma" w:hAnsi="Tahoma" w:cs="Tahoma"/>
          <w:sz w:val="20"/>
          <w:szCs w:val="20"/>
        </w:rPr>
        <w:br/>
        <w:t xml:space="preserve">w postępowaniu dotyczące: </w:t>
      </w:r>
    </w:p>
    <w:p w14:paraId="2274226E" w14:textId="77777777" w:rsidR="001C7A4B" w:rsidRPr="00777E47" w:rsidRDefault="001C7A4B" w:rsidP="001C7A4B">
      <w:pPr>
        <w:widowControl w:val="0"/>
        <w:numPr>
          <w:ilvl w:val="0"/>
          <w:numId w:val="6"/>
        </w:numPr>
        <w:tabs>
          <w:tab w:val="clear" w:pos="720"/>
          <w:tab w:val="left" w:pos="851"/>
        </w:tabs>
        <w:adjustRightInd w:val="0"/>
        <w:spacing w:line="276" w:lineRule="auto"/>
        <w:ind w:left="851" w:hanging="425"/>
        <w:jc w:val="both"/>
        <w:textAlignment w:val="baseline"/>
        <w:rPr>
          <w:rFonts w:ascii="Tahoma" w:hAnsi="Tahoma" w:cs="Tahoma"/>
          <w:b/>
          <w:bCs/>
          <w:sz w:val="20"/>
          <w:szCs w:val="20"/>
        </w:rPr>
      </w:pPr>
      <w:r w:rsidRPr="00777E47">
        <w:rPr>
          <w:rFonts w:ascii="Tahoma" w:hAnsi="Tahoma" w:cs="Tahoma"/>
          <w:b/>
          <w:bCs/>
          <w:sz w:val="20"/>
          <w:szCs w:val="20"/>
        </w:rPr>
        <w:t>zdolność do występowania w obrocie gospodarczym;</w:t>
      </w:r>
    </w:p>
    <w:p w14:paraId="5C5997E5" w14:textId="77777777" w:rsidR="001C7A4B" w:rsidRPr="00777E47" w:rsidRDefault="001C7A4B" w:rsidP="001C7A4B">
      <w:pPr>
        <w:tabs>
          <w:tab w:val="num" w:pos="851"/>
        </w:tabs>
        <w:spacing w:line="276" w:lineRule="auto"/>
        <w:ind w:left="851"/>
        <w:jc w:val="both"/>
        <w:rPr>
          <w:rFonts w:ascii="Tahoma" w:hAnsi="Tahoma" w:cs="Tahoma"/>
          <w:color w:val="000000"/>
          <w:sz w:val="20"/>
          <w:szCs w:val="20"/>
        </w:rPr>
      </w:pPr>
      <w:r w:rsidRPr="00777E47">
        <w:rPr>
          <w:rFonts w:ascii="Tahoma" w:hAnsi="Tahoma" w:cs="Tahoma"/>
          <w:color w:val="000000"/>
          <w:sz w:val="20"/>
          <w:szCs w:val="20"/>
        </w:rPr>
        <w:t>Zamawiający nie określa szczegółowych warunków w tym zakresie.</w:t>
      </w:r>
    </w:p>
    <w:p w14:paraId="74252666" w14:textId="7C4DDA11" w:rsidR="001C7A4B" w:rsidRPr="00777E47" w:rsidRDefault="001C7A4B" w:rsidP="001C7A4B">
      <w:pPr>
        <w:widowControl w:val="0"/>
        <w:numPr>
          <w:ilvl w:val="0"/>
          <w:numId w:val="6"/>
        </w:numPr>
        <w:tabs>
          <w:tab w:val="clear" w:pos="720"/>
          <w:tab w:val="left" w:pos="851"/>
        </w:tabs>
        <w:adjustRightInd w:val="0"/>
        <w:spacing w:line="276" w:lineRule="auto"/>
        <w:ind w:left="851" w:hanging="425"/>
        <w:jc w:val="both"/>
        <w:textAlignment w:val="baseline"/>
        <w:rPr>
          <w:rFonts w:ascii="Tahoma" w:hAnsi="Tahoma" w:cs="Tahoma"/>
          <w:b/>
          <w:bCs/>
          <w:sz w:val="20"/>
          <w:szCs w:val="20"/>
        </w:rPr>
      </w:pPr>
      <w:r w:rsidRPr="00777E47">
        <w:rPr>
          <w:rFonts w:ascii="Tahoma" w:hAnsi="Tahoma" w:cs="Tahoma"/>
          <w:b/>
          <w:bCs/>
          <w:sz w:val="20"/>
          <w:szCs w:val="20"/>
        </w:rPr>
        <w:t xml:space="preserve">uprawnienia do prowadzenia określonej działalności gospodarczej lub zawodowej, </w:t>
      </w:r>
      <w:r w:rsidR="005A6344">
        <w:rPr>
          <w:rFonts w:ascii="Tahoma" w:hAnsi="Tahoma" w:cs="Tahoma"/>
          <w:b/>
          <w:bCs/>
          <w:sz w:val="20"/>
          <w:szCs w:val="20"/>
        </w:rPr>
        <w:br/>
      </w:r>
      <w:r w:rsidRPr="00777E47">
        <w:rPr>
          <w:rFonts w:ascii="Tahoma" w:hAnsi="Tahoma" w:cs="Tahoma"/>
          <w:b/>
          <w:bCs/>
          <w:sz w:val="20"/>
          <w:szCs w:val="20"/>
        </w:rPr>
        <w:t>o ile wynika to z odrębnych przepisów</w:t>
      </w:r>
    </w:p>
    <w:p w14:paraId="503EFAB5" w14:textId="77777777" w:rsidR="00C850C8" w:rsidRPr="00777E47" w:rsidRDefault="00351402" w:rsidP="000C3F23">
      <w:pPr>
        <w:spacing w:line="276" w:lineRule="auto"/>
        <w:ind w:left="426" w:firstLine="425"/>
        <w:jc w:val="both"/>
        <w:rPr>
          <w:rFonts w:ascii="Tahoma" w:hAnsi="Tahoma" w:cs="Tahoma"/>
          <w:color w:val="000000"/>
          <w:sz w:val="20"/>
          <w:szCs w:val="20"/>
        </w:rPr>
      </w:pPr>
      <w:r w:rsidRPr="00777E47">
        <w:rPr>
          <w:rFonts w:ascii="Tahoma" w:hAnsi="Tahoma" w:cs="Tahoma"/>
          <w:color w:val="000000"/>
          <w:sz w:val="20"/>
          <w:szCs w:val="20"/>
        </w:rPr>
        <w:t xml:space="preserve">Zamawiający </w:t>
      </w:r>
      <w:r w:rsidR="002D34A8" w:rsidRPr="00777E47">
        <w:rPr>
          <w:rFonts w:ascii="Tahoma" w:hAnsi="Tahoma" w:cs="Tahoma"/>
          <w:color w:val="000000"/>
          <w:sz w:val="20"/>
          <w:szCs w:val="20"/>
        </w:rPr>
        <w:t>uzna warunek za spełniony</w:t>
      </w:r>
      <w:r w:rsidR="00C850C8" w:rsidRPr="00777E47">
        <w:rPr>
          <w:rFonts w:ascii="Tahoma" w:hAnsi="Tahoma" w:cs="Tahoma"/>
          <w:color w:val="000000"/>
          <w:sz w:val="20"/>
          <w:szCs w:val="20"/>
        </w:rPr>
        <w:t>,</w:t>
      </w:r>
      <w:r w:rsidR="002D34A8" w:rsidRPr="00777E47">
        <w:rPr>
          <w:rFonts w:ascii="Tahoma" w:hAnsi="Tahoma" w:cs="Tahoma"/>
          <w:color w:val="000000"/>
          <w:sz w:val="20"/>
          <w:szCs w:val="20"/>
        </w:rPr>
        <w:t xml:space="preserve"> jeżeli Wy</w:t>
      </w:r>
      <w:r w:rsidR="00C850C8" w:rsidRPr="00777E47">
        <w:rPr>
          <w:rFonts w:ascii="Tahoma" w:hAnsi="Tahoma" w:cs="Tahoma"/>
          <w:color w:val="000000"/>
          <w:sz w:val="20"/>
          <w:szCs w:val="20"/>
        </w:rPr>
        <w:t>konawca wykaże, że posiada:</w:t>
      </w:r>
    </w:p>
    <w:p w14:paraId="1B24E213" w14:textId="0B807F80" w:rsidR="008070E5" w:rsidRPr="005A6344" w:rsidRDefault="00C850C8" w:rsidP="00245A50">
      <w:pPr>
        <w:pStyle w:val="Akapitzlist"/>
        <w:numPr>
          <w:ilvl w:val="0"/>
          <w:numId w:val="28"/>
        </w:numPr>
        <w:spacing w:line="276" w:lineRule="auto"/>
        <w:jc w:val="both"/>
        <w:rPr>
          <w:rFonts w:ascii="Tahoma" w:hAnsi="Tahoma" w:cs="Tahoma"/>
          <w:color w:val="000000"/>
          <w:sz w:val="20"/>
          <w:szCs w:val="20"/>
        </w:rPr>
      </w:pPr>
      <w:r w:rsidRPr="005A6344">
        <w:rPr>
          <w:rFonts w:ascii="Tahoma" w:hAnsi="Tahoma" w:cs="Tahoma"/>
          <w:color w:val="000000"/>
          <w:sz w:val="20"/>
          <w:szCs w:val="20"/>
        </w:rPr>
        <w:t>aktualną licencję na wykonywanie krajowego transportu drogowego osób, o której mowa w ustawie z dnia 6 września 2001 r. o transporcie drogowym (Dz. U. z 20</w:t>
      </w:r>
      <w:r w:rsidR="005A6344">
        <w:rPr>
          <w:rFonts w:ascii="Tahoma" w:hAnsi="Tahoma" w:cs="Tahoma"/>
          <w:color w:val="000000"/>
          <w:sz w:val="20"/>
          <w:szCs w:val="20"/>
          <w:lang w:val="pl-PL"/>
        </w:rPr>
        <w:t>21</w:t>
      </w:r>
      <w:r w:rsidRPr="005A6344">
        <w:rPr>
          <w:rFonts w:ascii="Tahoma" w:hAnsi="Tahoma" w:cs="Tahoma"/>
          <w:color w:val="000000"/>
          <w:sz w:val="20"/>
          <w:szCs w:val="20"/>
        </w:rPr>
        <w:t xml:space="preserve"> r. poz. </w:t>
      </w:r>
      <w:r w:rsidR="005A6344">
        <w:rPr>
          <w:rFonts w:ascii="Tahoma" w:hAnsi="Tahoma" w:cs="Tahoma"/>
          <w:color w:val="000000"/>
          <w:sz w:val="20"/>
          <w:szCs w:val="20"/>
          <w:lang w:val="pl-PL"/>
        </w:rPr>
        <w:t xml:space="preserve">919 ze </w:t>
      </w:r>
      <w:proofErr w:type="spellStart"/>
      <w:r w:rsidR="005A6344">
        <w:rPr>
          <w:rFonts w:ascii="Tahoma" w:hAnsi="Tahoma" w:cs="Tahoma"/>
          <w:color w:val="000000"/>
          <w:sz w:val="20"/>
          <w:szCs w:val="20"/>
          <w:lang w:val="pl-PL"/>
        </w:rPr>
        <w:t>zm</w:t>
      </w:r>
      <w:proofErr w:type="spellEnd"/>
      <w:r w:rsidRPr="005A6344">
        <w:rPr>
          <w:rFonts w:ascii="Tahoma" w:hAnsi="Tahoma" w:cs="Tahoma"/>
          <w:color w:val="000000"/>
          <w:sz w:val="20"/>
          <w:szCs w:val="20"/>
        </w:rPr>
        <w:t>).</w:t>
      </w:r>
    </w:p>
    <w:p w14:paraId="7101B117" w14:textId="77777777" w:rsidR="001C7A4B" w:rsidRPr="00777E47" w:rsidRDefault="001C7A4B" w:rsidP="001C7A4B">
      <w:pPr>
        <w:widowControl w:val="0"/>
        <w:numPr>
          <w:ilvl w:val="0"/>
          <w:numId w:val="6"/>
        </w:numPr>
        <w:tabs>
          <w:tab w:val="clear" w:pos="720"/>
          <w:tab w:val="left" w:pos="851"/>
        </w:tabs>
        <w:adjustRightInd w:val="0"/>
        <w:spacing w:line="276" w:lineRule="auto"/>
        <w:ind w:left="851" w:hanging="425"/>
        <w:jc w:val="both"/>
        <w:textAlignment w:val="baseline"/>
        <w:rPr>
          <w:rFonts w:ascii="Tahoma" w:hAnsi="Tahoma" w:cs="Tahoma"/>
          <w:b/>
          <w:bCs/>
          <w:sz w:val="20"/>
          <w:szCs w:val="20"/>
        </w:rPr>
      </w:pPr>
      <w:r w:rsidRPr="00777E47">
        <w:rPr>
          <w:rFonts w:ascii="Tahoma" w:hAnsi="Tahoma" w:cs="Tahoma"/>
          <w:b/>
          <w:bCs/>
          <w:sz w:val="20"/>
          <w:szCs w:val="20"/>
        </w:rPr>
        <w:t>sytuacja ekonomiczna lub finansowa</w:t>
      </w:r>
    </w:p>
    <w:p w14:paraId="68F3B66A" w14:textId="77777777" w:rsidR="001C7A4B" w:rsidRPr="00777E47" w:rsidRDefault="001C7A4B" w:rsidP="001C7A4B">
      <w:pPr>
        <w:tabs>
          <w:tab w:val="num" w:pos="851"/>
        </w:tabs>
        <w:spacing w:line="276" w:lineRule="auto"/>
        <w:jc w:val="both"/>
        <w:rPr>
          <w:rFonts w:ascii="Tahoma" w:hAnsi="Tahoma" w:cs="Tahoma"/>
          <w:color w:val="000000"/>
          <w:sz w:val="20"/>
          <w:szCs w:val="20"/>
        </w:rPr>
      </w:pPr>
      <w:r w:rsidRPr="00777E47">
        <w:rPr>
          <w:rFonts w:ascii="Tahoma" w:hAnsi="Tahoma" w:cs="Tahoma"/>
          <w:color w:val="000000"/>
          <w:sz w:val="20"/>
          <w:szCs w:val="20"/>
        </w:rPr>
        <w:tab/>
        <w:t>Zamawiający nie określa szczegółowych warunków w tym zakresie.</w:t>
      </w:r>
    </w:p>
    <w:p w14:paraId="68A9F279" w14:textId="77777777" w:rsidR="001C7A4B" w:rsidRPr="00777E47" w:rsidRDefault="001C7A4B" w:rsidP="001C7A4B">
      <w:pPr>
        <w:widowControl w:val="0"/>
        <w:numPr>
          <w:ilvl w:val="0"/>
          <w:numId w:val="6"/>
        </w:numPr>
        <w:tabs>
          <w:tab w:val="clear" w:pos="720"/>
          <w:tab w:val="left" w:pos="851"/>
        </w:tabs>
        <w:adjustRightInd w:val="0"/>
        <w:spacing w:line="276" w:lineRule="auto"/>
        <w:ind w:left="851" w:hanging="425"/>
        <w:jc w:val="both"/>
        <w:textAlignment w:val="baseline"/>
        <w:rPr>
          <w:rFonts w:ascii="Tahoma" w:hAnsi="Tahoma" w:cs="Tahoma"/>
          <w:b/>
          <w:bCs/>
          <w:sz w:val="20"/>
          <w:szCs w:val="20"/>
        </w:rPr>
      </w:pPr>
      <w:r w:rsidRPr="00777E47">
        <w:rPr>
          <w:rFonts w:ascii="Tahoma" w:hAnsi="Tahoma" w:cs="Tahoma"/>
          <w:b/>
          <w:bCs/>
          <w:sz w:val="20"/>
          <w:szCs w:val="20"/>
        </w:rPr>
        <w:t>zdolności technicznej lub zawodowej</w:t>
      </w:r>
    </w:p>
    <w:p w14:paraId="5AC7F05C" w14:textId="77777777" w:rsidR="00C850C8" w:rsidRPr="00777E47" w:rsidRDefault="00C850C8" w:rsidP="00C850C8">
      <w:pPr>
        <w:widowControl w:val="0"/>
        <w:tabs>
          <w:tab w:val="left" w:pos="851"/>
        </w:tabs>
        <w:adjustRightInd w:val="0"/>
        <w:spacing w:line="276" w:lineRule="auto"/>
        <w:ind w:left="851"/>
        <w:jc w:val="both"/>
        <w:textAlignment w:val="baseline"/>
        <w:rPr>
          <w:rFonts w:ascii="Tahoma" w:hAnsi="Tahoma" w:cs="Tahoma"/>
          <w:bCs/>
          <w:sz w:val="20"/>
          <w:szCs w:val="20"/>
        </w:rPr>
      </w:pPr>
      <w:r w:rsidRPr="00777E47">
        <w:rPr>
          <w:rFonts w:ascii="Tahoma" w:hAnsi="Tahoma" w:cs="Tahoma"/>
          <w:bCs/>
          <w:sz w:val="20"/>
          <w:szCs w:val="20"/>
        </w:rPr>
        <w:t xml:space="preserve">Zamawiający uzna warunek za spełniony, jeżeli Wykonawca wykaże, że posiada: </w:t>
      </w:r>
    </w:p>
    <w:p w14:paraId="5D6BE8A1" w14:textId="61955408" w:rsidR="00C850C8" w:rsidRPr="0080157D" w:rsidRDefault="00C850C8" w:rsidP="00245A50">
      <w:pPr>
        <w:pStyle w:val="Akapitzlist"/>
        <w:widowControl w:val="0"/>
        <w:numPr>
          <w:ilvl w:val="0"/>
          <w:numId w:val="28"/>
        </w:numPr>
        <w:tabs>
          <w:tab w:val="left" w:pos="851"/>
        </w:tabs>
        <w:adjustRightInd w:val="0"/>
        <w:spacing w:line="276" w:lineRule="auto"/>
        <w:jc w:val="both"/>
        <w:textAlignment w:val="baseline"/>
        <w:rPr>
          <w:rFonts w:ascii="Tahoma" w:hAnsi="Tahoma" w:cs="Tahoma"/>
          <w:sz w:val="20"/>
          <w:szCs w:val="20"/>
        </w:rPr>
      </w:pPr>
      <w:r w:rsidRPr="0080157D">
        <w:rPr>
          <w:rFonts w:ascii="Tahoma" w:hAnsi="Tahoma" w:cs="Tahoma"/>
          <w:bCs/>
          <w:sz w:val="20"/>
          <w:szCs w:val="20"/>
        </w:rPr>
        <w:t xml:space="preserve">co najmniej </w:t>
      </w:r>
      <w:r w:rsidR="00C44A7C" w:rsidRPr="00777E47">
        <w:rPr>
          <w:rFonts w:ascii="Tahoma" w:hAnsi="Tahoma" w:cs="Tahoma"/>
          <w:sz w:val="20"/>
          <w:szCs w:val="20"/>
        </w:rPr>
        <w:t>min</w:t>
      </w:r>
      <w:r w:rsidR="00C44A7C">
        <w:rPr>
          <w:rFonts w:ascii="Tahoma" w:hAnsi="Tahoma" w:cs="Tahoma"/>
          <w:sz w:val="20"/>
          <w:szCs w:val="20"/>
        </w:rPr>
        <w:t xml:space="preserve">imum </w:t>
      </w:r>
      <w:r w:rsidR="00C44A7C">
        <w:rPr>
          <w:rFonts w:ascii="Tahoma" w:hAnsi="Tahoma" w:cs="Tahoma"/>
          <w:b/>
          <w:sz w:val="20"/>
          <w:szCs w:val="20"/>
        </w:rPr>
        <w:t>5</w:t>
      </w:r>
      <w:r w:rsidR="00C44A7C">
        <w:rPr>
          <w:rFonts w:ascii="Tahoma" w:hAnsi="Tahoma" w:cs="Tahoma"/>
          <w:sz w:val="20"/>
          <w:szCs w:val="20"/>
        </w:rPr>
        <w:t xml:space="preserve"> (pięć)</w:t>
      </w:r>
      <w:r w:rsidR="00C44A7C" w:rsidRPr="00777E47">
        <w:rPr>
          <w:rFonts w:ascii="Tahoma" w:hAnsi="Tahoma" w:cs="Tahoma"/>
          <w:sz w:val="20"/>
          <w:szCs w:val="20"/>
        </w:rPr>
        <w:t xml:space="preserve"> autobu</w:t>
      </w:r>
      <w:r w:rsidR="00C44A7C">
        <w:rPr>
          <w:rFonts w:ascii="Tahoma" w:hAnsi="Tahoma" w:cs="Tahoma"/>
          <w:sz w:val="20"/>
          <w:szCs w:val="20"/>
        </w:rPr>
        <w:t>sów</w:t>
      </w:r>
      <w:r w:rsidR="00C44A7C" w:rsidRPr="00777E47">
        <w:rPr>
          <w:rFonts w:ascii="Tahoma" w:hAnsi="Tahoma" w:cs="Tahoma"/>
          <w:sz w:val="20"/>
          <w:szCs w:val="20"/>
        </w:rPr>
        <w:t>, w tym</w:t>
      </w:r>
      <w:r w:rsidR="00C44A7C">
        <w:rPr>
          <w:rFonts w:ascii="Tahoma" w:hAnsi="Tahoma" w:cs="Tahoma"/>
          <w:sz w:val="20"/>
          <w:szCs w:val="20"/>
        </w:rPr>
        <w:t xml:space="preserve"> </w:t>
      </w:r>
      <w:r w:rsidR="00C44A7C">
        <w:rPr>
          <w:rFonts w:ascii="Tahoma" w:hAnsi="Tahoma" w:cs="Tahoma"/>
          <w:b/>
          <w:sz w:val="20"/>
          <w:szCs w:val="20"/>
        </w:rPr>
        <w:t>2</w:t>
      </w:r>
      <w:r w:rsidR="00C44A7C" w:rsidRPr="00777E47">
        <w:rPr>
          <w:rFonts w:ascii="Tahoma" w:hAnsi="Tahoma" w:cs="Tahoma"/>
          <w:sz w:val="20"/>
          <w:szCs w:val="20"/>
        </w:rPr>
        <w:t xml:space="preserve"> </w:t>
      </w:r>
      <w:r w:rsidR="00C44A7C">
        <w:rPr>
          <w:rFonts w:ascii="Tahoma" w:hAnsi="Tahoma" w:cs="Tahoma"/>
          <w:sz w:val="20"/>
          <w:szCs w:val="20"/>
        </w:rPr>
        <w:t>(dwa)</w:t>
      </w:r>
      <w:r w:rsidR="00C44A7C" w:rsidRPr="00777E47">
        <w:rPr>
          <w:rFonts w:ascii="Tahoma" w:hAnsi="Tahoma" w:cs="Tahoma"/>
          <w:sz w:val="20"/>
          <w:szCs w:val="20"/>
        </w:rPr>
        <w:t xml:space="preserve"> autobusy przystosowane do przewozu min</w:t>
      </w:r>
      <w:r w:rsidR="00C44A7C">
        <w:rPr>
          <w:rFonts w:ascii="Tahoma" w:hAnsi="Tahoma" w:cs="Tahoma"/>
          <w:sz w:val="20"/>
          <w:szCs w:val="20"/>
        </w:rPr>
        <w:t>imum</w:t>
      </w:r>
      <w:r w:rsidR="00C44A7C" w:rsidRPr="00777E47">
        <w:rPr>
          <w:rFonts w:ascii="Tahoma" w:hAnsi="Tahoma" w:cs="Tahoma"/>
          <w:sz w:val="20"/>
          <w:szCs w:val="20"/>
        </w:rPr>
        <w:t xml:space="preserve"> </w:t>
      </w:r>
      <w:r w:rsidR="00C44A7C">
        <w:rPr>
          <w:rFonts w:ascii="Tahoma" w:hAnsi="Tahoma" w:cs="Tahoma"/>
          <w:sz w:val="20"/>
          <w:szCs w:val="20"/>
        </w:rPr>
        <w:t>50</w:t>
      </w:r>
      <w:r w:rsidR="00C44A7C" w:rsidRPr="00777E47">
        <w:rPr>
          <w:rFonts w:ascii="Tahoma" w:hAnsi="Tahoma" w:cs="Tahoma"/>
          <w:sz w:val="20"/>
          <w:szCs w:val="20"/>
        </w:rPr>
        <w:t xml:space="preserve"> osób i </w:t>
      </w:r>
      <w:r w:rsidR="00C44A7C" w:rsidRPr="00F76BF0">
        <w:rPr>
          <w:rFonts w:ascii="Tahoma" w:hAnsi="Tahoma" w:cs="Tahoma"/>
          <w:b/>
          <w:sz w:val="20"/>
          <w:szCs w:val="20"/>
        </w:rPr>
        <w:t>1</w:t>
      </w:r>
      <w:r w:rsidR="00C44A7C">
        <w:rPr>
          <w:rFonts w:ascii="Tahoma" w:hAnsi="Tahoma" w:cs="Tahoma"/>
          <w:sz w:val="20"/>
          <w:szCs w:val="20"/>
        </w:rPr>
        <w:t xml:space="preserve"> (</w:t>
      </w:r>
      <w:r w:rsidR="00C44A7C" w:rsidRPr="00777E47">
        <w:rPr>
          <w:rFonts w:ascii="Tahoma" w:hAnsi="Tahoma" w:cs="Tahoma"/>
          <w:sz w:val="20"/>
          <w:szCs w:val="20"/>
        </w:rPr>
        <w:t>jeden</w:t>
      </w:r>
      <w:r w:rsidR="00C44A7C">
        <w:rPr>
          <w:rFonts w:ascii="Tahoma" w:hAnsi="Tahoma" w:cs="Tahoma"/>
          <w:sz w:val="20"/>
          <w:szCs w:val="20"/>
        </w:rPr>
        <w:t>)</w:t>
      </w:r>
      <w:r w:rsidR="00C44A7C" w:rsidRPr="00777E47">
        <w:rPr>
          <w:rFonts w:ascii="Tahoma" w:hAnsi="Tahoma" w:cs="Tahoma"/>
          <w:sz w:val="20"/>
          <w:szCs w:val="20"/>
        </w:rPr>
        <w:t xml:space="preserve"> przystosowany do przewozu min</w:t>
      </w:r>
      <w:r w:rsidR="00C44A7C">
        <w:rPr>
          <w:rFonts w:ascii="Tahoma" w:hAnsi="Tahoma" w:cs="Tahoma"/>
          <w:sz w:val="20"/>
          <w:szCs w:val="20"/>
        </w:rPr>
        <w:t xml:space="preserve">imum 60 osób </w:t>
      </w:r>
      <w:r w:rsidR="00C44A7C" w:rsidRPr="00777E47">
        <w:rPr>
          <w:rFonts w:ascii="Tahoma" w:hAnsi="Tahoma" w:cs="Tahoma"/>
          <w:sz w:val="20"/>
          <w:szCs w:val="20"/>
        </w:rPr>
        <w:t xml:space="preserve">oraz </w:t>
      </w:r>
      <w:r w:rsidR="00C44A7C" w:rsidRPr="00A00072">
        <w:rPr>
          <w:rFonts w:ascii="Tahoma" w:hAnsi="Tahoma" w:cs="Tahoma"/>
          <w:b/>
          <w:bCs/>
          <w:sz w:val="20"/>
          <w:szCs w:val="20"/>
        </w:rPr>
        <w:t>2</w:t>
      </w:r>
      <w:r w:rsidR="00C44A7C">
        <w:rPr>
          <w:rFonts w:ascii="Tahoma" w:hAnsi="Tahoma" w:cs="Tahoma"/>
          <w:sz w:val="20"/>
          <w:szCs w:val="20"/>
        </w:rPr>
        <w:t xml:space="preserve"> (dwa) </w:t>
      </w:r>
      <w:r w:rsidR="00C44A7C" w:rsidRPr="00777E47">
        <w:rPr>
          <w:rFonts w:ascii="Tahoma" w:hAnsi="Tahoma" w:cs="Tahoma"/>
          <w:sz w:val="20"/>
          <w:szCs w:val="20"/>
        </w:rPr>
        <w:t xml:space="preserve"> o pojemności min</w:t>
      </w:r>
      <w:r w:rsidR="00C44A7C">
        <w:rPr>
          <w:rFonts w:ascii="Tahoma" w:hAnsi="Tahoma" w:cs="Tahoma"/>
          <w:sz w:val="20"/>
          <w:szCs w:val="20"/>
        </w:rPr>
        <w:t>imum</w:t>
      </w:r>
      <w:r w:rsidR="00C44A7C" w:rsidRPr="00777E47">
        <w:rPr>
          <w:rFonts w:ascii="Tahoma" w:hAnsi="Tahoma" w:cs="Tahoma"/>
          <w:sz w:val="20"/>
          <w:szCs w:val="20"/>
        </w:rPr>
        <w:t xml:space="preserve"> </w:t>
      </w:r>
      <w:r w:rsidR="00C44A7C">
        <w:rPr>
          <w:rFonts w:ascii="Tahoma" w:hAnsi="Tahoma" w:cs="Tahoma"/>
          <w:sz w:val="20"/>
          <w:szCs w:val="20"/>
        </w:rPr>
        <w:t xml:space="preserve">23 </w:t>
      </w:r>
      <w:r w:rsidR="00C44A7C" w:rsidRPr="00777E47">
        <w:rPr>
          <w:rFonts w:ascii="Tahoma" w:hAnsi="Tahoma" w:cs="Tahoma"/>
          <w:sz w:val="20"/>
          <w:szCs w:val="20"/>
        </w:rPr>
        <w:t xml:space="preserve"> os</w:t>
      </w:r>
      <w:r w:rsidR="00C44A7C">
        <w:rPr>
          <w:rFonts w:ascii="Tahoma" w:hAnsi="Tahoma" w:cs="Tahoma"/>
          <w:sz w:val="20"/>
          <w:szCs w:val="20"/>
        </w:rPr>
        <w:t>o</w:t>
      </w:r>
      <w:r w:rsidR="00C44A7C" w:rsidRPr="00777E47">
        <w:rPr>
          <w:rFonts w:ascii="Tahoma" w:hAnsi="Tahoma" w:cs="Tahoma"/>
          <w:sz w:val="20"/>
          <w:szCs w:val="20"/>
        </w:rPr>
        <w:t>b</w:t>
      </w:r>
      <w:r w:rsidR="00C44A7C">
        <w:rPr>
          <w:rFonts w:ascii="Tahoma" w:hAnsi="Tahoma" w:cs="Tahoma"/>
          <w:sz w:val="20"/>
          <w:szCs w:val="20"/>
        </w:rPr>
        <w:t>y</w:t>
      </w:r>
      <w:r w:rsidR="0080157D">
        <w:rPr>
          <w:rFonts w:ascii="Tahoma" w:hAnsi="Tahoma" w:cs="Tahoma"/>
          <w:sz w:val="20"/>
          <w:szCs w:val="20"/>
          <w:lang w:val="pl-PL"/>
        </w:rPr>
        <w:t xml:space="preserve">, </w:t>
      </w:r>
      <w:r w:rsidRPr="0080157D">
        <w:rPr>
          <w:rFonts w:ascii="Tahoma" w:hAnsi="Tahoma" w:cs="Tahoma"/>
          <w:bCs/>
          <w:sz w:val="20"/>
          <w:szCs w:val="20"/>
        </w:rPr>
        <w:t xml:space="preserve">posiadającymi aktualne ubezpieczenie </w:t>
      </w:r>
      <w:r w:rsidRPr="0080157D">
        <w:rPr>
          <w:rFonts w:ascii="Tahoma" w:hAnsi="Tahoma" w:cs="Tahoma"/>
          <w:b/>
          <w:bCs/>
          <w:sz w:val="20"/>
          <w:szCs w:val="20"/>
        </w:rPr>
        <w:lastRenderedPageBreak/>
        <w:t>OC</w:t>
      </w:r>
      <w:r w:rsidR="00274B70" w:rsidRPr="0080157D">
        <w:rPr>
          <w:rFonts w:ascii="Tahoma" w:hAnsi="Tahoma" w:cs="Tahoma"/>
          <w:b/>
          <w:bCs/>
          <w:sz w:val="20"/>
          <w:szCs w:val="20"/>
        </w:rPr>
        <w:t xml:space="preserve"> i NNW</w:t>
      </w:r>
      <w:r w:rsidRPr="0080157D">
        <w:rPr>
          <w:rFonts w:ascii="Tahoma" w:hAnsi="Tahoma" w:cs="Tahoma"/>
          <w:bCs/>
          <w:sz w:val="20"/>
          <w:szCs w:val="20"/>
        </w:rPr>
        <w:t xml:space="preserve">, aktualne badania techniczne dopuszczające do obrotu, są oznakowane </w:t>
      </w:r>
      <w:r w:rsidR="0080157D">
        <w:rPr>
          <w:rFonts w:ascii="Tahoma" w:hAnsi="Tahoma" w:cs="Tahoma"/>
          <w:bCs/>
          <w:sz w:val="20"/>
          <w:szCs w:val="20"/>
        </w:rPr>
        <w:br/>
      </w:r>
      <w:r w:rsidRPr="0080157D">
        <w:rPr>
          <w:rFonts w:ascii="Tahoma" w:hAnsi="Tahoma" w:cs="Tahoma"/>
          <w:bCs/>
          <w:sz w:val="20"/>
          <w:szCs w:val="20"/>
        </w:rPr>
        <w:t>i wyposażone zgodnie z obowiązującymi przepisami prawa.</w:t>
      </w:r>
    </w:p>
    <w:p w14:paraId="32BCFB37" w14:textId="2EE74C49" w:rsidR="005129AC" w:rsidRDefault="005129AC" w:rsidP="007835A8">
      <w:pPr>
        <w:pStyle w:val="Akapitzlist"/>
        <w:suppressAutoHyphens/>
        <w:spacing w:line="240" w:lineRule="atLeast"/>
        <w:ind w:left="0"/>
        <w:jc w:val="both"/>
        <w:rPr>
          <w:rFonts w:ascii="Tahoma" w:hAnsi="Tahoma" w:cs="Tahoma"/>
          <w:sz w:val="20"/>
          <w:szCs w:val="20"/>
        </w:rPr>
      </w:pPr>
    </w:p>
    <w:p w14:paraId="7A666981" w14:textId="45EA63A9" w:rsidR="00134625" w:rsidRDefault="00134625" w:rsidP="007835A8">
      <w:pPr>
        <w:pStyle w:val="Akapitzlist"/>
        <w:suppressAutoHyphens/>
        <w:spacing w:line="240" w:lineRule="atLeast"/>
        <w:ind w:left="0"/>
        <w:jc w:val="both"/>
        <w:rPr>
          <w:rFonts w:ascii="Tahoma" w:hAnsi="Tahoma" w:cs="Tahoma"/>
          <w:sz w:val="20"/>
          <w:szCs w:val="20"/>
        </w:rPr>
      </w:pPr>
    </w:p>
    <w:p w14:paraId="4BFE3684" w14:textId="77777777" w:rsidR="00134625" w:rsidRPr="00777E47" w:rsidRDefault="00134625" w:rsidP="007835A8">
      <w:pPr>
        <w:pStyle w:val="Akapitzlist"/>
        <w:suppressAutoHyphens/>
        <w:spacing w:line="240" w:lineRule="atLeast"/>
        <w:ind w:left="0"/>
        <w:jc w:val="both"/>
        <w:rPr>
          <w:rFonts w:ascii="Tahoma" w:hAnsi="Tahoma" w:cs="Tahoma"/>
          <w:sz w:val="20"/>
          <w:szCs w:val="20"/>
        </w:rPr>
      </w:pPr>
    </w:p>
    <w:p w14:paraId="16FE4852" w14:textId="77777777" w:rsidR="007C1D9C" w:rsidRPr="00777E47" w:rsidRDefault="007C1D9C" w:rsidP="006F1760">
      <w:pPr>
        <w:pStyle w:val="Akapitzlist"/>
        <w:numPr>
          <w:ilvl w:val="0"/>
          <w:numId w:val="1"/>
        </w:numPr>
        <w:tabs>
          <w:tab w:val="clear" w:pos="180"/>
        </w:tabs>
        <w:spacing w:line="240" w:lineRule="atLeast"/>
        <w:ind w:left="567" w:hanging="283"/>
        <w:jc w:val="both"/>
        <w:rPr>
          <w:rFonts w:ascii="Tahoma" w:hAnsi="Tahoma" w:cs="Tahoma"/>
          <w:b/>
          <w:bCs/>
          <w:caps/>
          <w:sz w:val="20"/>
          <w:szCs w:val="20"/>
        </w:rPr>
      </w:pPr>
      <w:r w:rsidRPr="00777E47">
        <w:rPr>
          <w:rFonts w:ascii="Tahoma" w:hAnsi="Tahoma" w:cs="Tahoma"/>
          <w:b/>
          <w:bCs/>
          <w:sz w:val="20"/>
          <w:szCs w:val="20"/>
        </w:rPr>
        <w:t>PODSTAWY WYKLUCZENIA WYKONAWCY Z POSTĘPOWANIA</w:t>
      </w:r>
    </w:p>
    <w:p w14:paraId="34293560" w14:textId="77777777" w:rsidR="005129AC" w:rsidRPr="00777E47" w:rsidRDefault="005129AC" w:rsidP="005129AC">
      <w:pPr>
        <w:pStyle w:val="Tekstdymka"/>
        <w:numPr>
          <w:ilvl w:val="1"/>
          <w:numId w:val="1"/>
        </w:numPr>
        <w:ind w:left="567" w:hanging="567"/>
        <w:jc w:val="both"/>
        <w:rPr>
          <w:rFonts w:cs="Tahoma"/>
          <w:sz w:val="20"/>
          <w:szCs w:val="20"/>
        </w:rPr>
      </w:pPr>
      <w:r w:rsidRPr="00777E47">
        <w:rPr>
          <w:rFonts w:cs="Tahoma"/>
          <w:sz w:val="20"/>
          <w:szCs w:val="20"/>
        </w:rPr>
        <w:t xml:space="preserve">Zamawiający wykluczy z postępowania o udzielenie zamówienia wykonawcę na podstawie przepisów </w:t>
      </w:r>
      <w:r w:rsidRPr="00777E47">
        <w:rPr>
          <w:rFonts w:cs="Tahoma"/>
          <w:b/>
          <w:sz w:val="20"/>
          <w:szCs w:val="20"/>
        </w:rPr>
        <w:t>art. 108 ust. 1 ustawy</w:t>
      </w:r>
      <w:r w:rsidRPr="00777E47">
        <w:rPr>
          <w:rFonts w:cs="Tahoma"/>
          <w:sz w:val="20"/>
          <w:szCs w:val="20"/>
        </w:rPr>
        <w:t>, tj.:</w:t>
      </w:r>
    </w:p>
    <w:p w14:paraId="2BF17792" w14:textId="77777777" w:rsidR="005129AC" w:rsidRPr="00777E47" w:rsidRDefault="005129AC" w:rsidP="005129AC">
      <w:pPr>
        <w:pStyle w:val="Tekstdymka"/>
        <w:numPr>
          <w:ilvl w:val="2"/>
          <w:numId w:val="1"/>
        </w:numPr>
        <w:ind w:left="1134" w:hanging="567"/>
        <w:jc w:val="both"/>
        <w:rPr>
          <w:rFonts w:cs="Tahoma"/>
          <w:sz w:val="20"/>
          <w:szCs w:val="20"/>
        </w:rPr>
      </w:pPr>
      <w:r w:rsidRPr="00777E47">
        <w:rPr>
          <w:rFonts w:cs="Tahoma"/>
          <w:sz w:val="20"/>
          <w:szCs w:val="20"/>
        </w:rPr>
        <w:t>będącego osobą fizyczną, którego prawomocnie skazano za przestępstwo:</w:t>
      </w:r>
    </w:p>
    <w:p w14:paraId="6984F1C1" w14:textId="77777777" w:rsidR="005129AC" w:rsidRPr="00777E47" w:rsidRDefault="005129AC" w:rsidP="00245A50">
      <w:pPr>
        <w:pStyle w:val="Akapitzlist"/>
        <w:numPr>
          <w:ilvl w:val="0"/>
          <w:numId w:val="17"/>
        </w:numPr>
        <w:spacing w:after="160" w:line="259" w:lineRule="auto"/>
        <w:ind w:left="1134" w:hanging="284"/>
        <w:contextualSpacing/>
        <w:jc w:val="both"/>
        <w:rPr>
          <w:rFonts w:ascii="Tahoma" w:hAnsi="Tahoma" w:cs="Tahoma"/>
          <w:sz w:val="20"/>
          <w:szCs w:val="20"/>
        </w:rPr>
      </w:pPr>
      <w:r w:rsidRPr="00777E47">
        <w:rPr>
          <w:rFonts w:ascii="Tahoma" w:hAnsi="Tahoma" w:cs="Tahoma"/>
          <w:sz w:val="20"/>
          <w:szCs w:val="20"/>
        </w:rPr>
        <w:t>udziału w zorganizowanej grupie przestępczej albo związku mającym na celu popełnienie przestępstwa lub przestępstwa skarbowego, o którym mowa w art. 258 Kodeksu karnego,</w:t>
      </w:r>
    </w:p>
    <w:p w14:paraId="2C3B7186" w14:textId="77777777" w:rsidR="005129AC" w:rsidRPr="00777E47" w:rsidRDefault="005129AC" w:rsidP="00245A50">
      <w:pPr>
        <w:pStyle w:val="Akapitzlist"/>
        <w:numPr>
          <w:ilvl w:val="0"/>
          <w:numId w:val="17"/>
        </w:numPr>
        <w:spacing w:after="160" w:line="259" w:lineRule="auto"/>
        <w:ind w:left="1134" w:hanging="284"/>
        <w:contextualSpacing/>
        <w:jc w:val="both"/>
        <w:rPr>
          <w:rFonts w:ascii="Tahoma" w:hAnsi="Tahoma" w:cs="Tahoma"/>
          <w:sz w:val="20"/>
          <w:szCs w:val="20"/>
        </w:rPr>
      </w:pPr>
      <w:r w:rsidRPr="00777E47">
        <w:rPr>
          <w:rFonts w:ascii="Tahoma" w:hAnsi="Tahoma" w:cs="Tahoma"/>
          <w:sz w:val="20"/>
          <w:szCs w:val="20"/>
        </w:rPr>
        <w:t>handlu ludźmi, o którym mowa w art. 189a Kodeksu karnego,</w:t>
      </w:r>
    </w:p>
    <w:p w14:paraId="7F7EF78B" w14:textId="77777777" w:rsidR="005129AC" w:rsidRPr="00777E47" w:rsidRDefault="005129AC" w:rsidP="00245A50">
      <w:pPr>
        <w:pStyle w:val="Akapitzlist"/>
        <w:numPr>
          <w:ilvl w:val="0"/>
          <w:numId w:val="17"/>
        </w:numPr>
        <w:spacing w:after="160" w:line="259" w:lineRule="auto"/>
        <w:ind w:left="1134" w:hanging="284"/>
        <w:contextualSpacing/>
        <w:jc w:val="both"/>
        <w:rPr>
          <w:rFonts w:ascii="Tahoma" w:hAnsi="Tahoma" w:cs="Tahoma"/>
          <w:sz w:val="20"/>
          <w:szCs w:val="20"/>
        </w:rPr>
      </w:pPr>
      <w:r w:rsidRPr="00777E47">
        <w:rPr>
          <w:rFonts w:ascii="Tahoma" w:hAnsi="Tahoma" w:cs="Tahoma"/>
          <w:sz w:val="20"/>
          <w:szCs w:val="20"/>
        </w:rPr>
        <w:t>o którym mowa w art. 228-230a, art. 250a Kodeksu karnego lub w art. 46 lub art. 48 ustawy z dnia 25 czerwca 2010 r. o sporcie,</w:t>
      </w:r>
    </w:p>
    <w:p w14:paraId="44EB95D8" w14:textId="77777777" w:rsidR="005129AC" w:rsidRPr="00777E47" w:rsidRDefault="005129AC" w:rsidP="00245A50">
      <w:pPr>
        <w:pStyle w:val="Akapitzlist"/>
        <w:numPr>
          <w:ilvl w:val="0"/>
          <w:numId w:val="17"/>
        </w:numPr>
        <w:spacing w:after="160" w:line="259" w:lineRule="auto"/>
        <w:ind w:left="1134" w:hanging="284"/>
        <w:contextualSpacing/>
        <w:jc w:val="both"/>
        <w:rPr>
          <w:rFonts w:ascii="Tahoma" w:hAnsi="Tahoma" w:cs="Tahoma"/>
          <w:sz w:val="20"/>
          <w:szCs w:val="20"/>
        </w:rPr>
      </w:pPr>
      <w:r w:rsidRPr="00777E47">
        <w:rPr>
          <w:rFonts w:ascii="Tahoma" w:hAnsi="Tahoma" w:cs="Tahoma"/>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CE04D2C" w14:textId="77777777" w:rsidR="005129AC" w:rsidRPr="00777E47" w:rsidRDefault="005129AC" w:rsidP="00245A50">
      <w:pPr>
        <w:pStyle w:val="Akapitzlist"/>
        <w:numPr>
          <w:ilvl w:val="0"/>
          <w:numId w:val="17"/>
        </w:numPr>
        <w:spacing w:after="160" w:line="259" w:lineRule="auto"/>
        <w:ind w:left="1134" w:hanging="284"/>
        <w:contextualSpacing/>
        <w:jc w:val="both"/>
        <w:rPr>
          <w:rFonts w:ascii="Tahoma" w:hAnsi="Tahoma" w:cs="Tahoma"/>
          <w:sz w:val="20"/>
          <w:szCs w:val="20"/>
        </w:rPr>
      </w:pPr>
      <w:r w:rsidRPr="00777E47">
        <w:rPr>
          <w:rFonts w:ascii="Tahoma" w:hAnsi="Tahoma" w:cs="Tahoma"/>
          <w:sz w:val="20"/>
          <w:szCs w:val="20"/>
        </w:rPr>
        <w:t>o charakterze terrorystycznym, o którym mowa w art. 115 § 20 Kodeksu karnego, lub mające na celu popełnienie tego przestępstwa,</w:t>
      </w:r>
    </w:p>
    <w:p w14:paraId="63FD5252" w14:textId="12E1AD15" w:rsidR="005129AC" w:rsidRPr="00777E47" w:rsidRDefault="005129AC" w:rsidP="00245A50">
      <w:pPr>
        <w:pStyle w:val="Akapitzlist"/>
        <w:numPr>
          <w:ilvl w:val="0"/>
          <w:numId w:val="17"/>
        </w:numPr>
        <w:spacing w:after="160" w:line="259" w:lineRule="auto"/>
        <w:ind w:left="1134" w:hanging="284"/>
        <w:contextualSpacing/>
        <w:jc w:val="both"/>
        <w:rPr>
          <w:rFonts w:ascii="Tahoma" w:hAnsi="Tahoma" w:cs="Tahoma"/>
          <w:sz w:val="20"/>
          <w:szCs w:val="20"/>
        </w:rPr>
      </w:pPr>
      <w:r w:rsidRPr="00777E47">
        <w:rPr>
          <w:rFonts w:ascii="Tahoma" w:hAnsi="Tahoma" w:cs="Tahom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84BFC9E" w14:textId="77777777" w:rsidR="005129AC" w:rsidRPr="00777E47" w:rsidRDefault="005129AC" w:rsidP="00245A50">
      <w:pPr>
        <w:pStyle w:val="Akapitzlist"/>
        <w:numPr>
          <w:ilvl w:val="0"/>
          <w:numId w:val="17"/>
        </w:numPr>
        <w:spacing w:after="160" w:line="259" w:lineRule="auto"/>
        <w:ind w:left="1134" w:hanging="284"/>
        <w:contextualSpacing/>
        <w:jc w:val="both"/>
        <w:rPr>
          <w:rFonts w:ascii="Tahoma" w:hAnsi="Tahoma" w:cs="Tahoma"/>
          <w:sz w:val="20"/>
          <w:szCs w:val="20"/>
        </w:rPr>
      </w:pPr>
      <w:r w:rsidRPr="00777E47">
        <w:rPr>
          <w:rFonts w:ascii="Tahoma" w:hAnsi="Tahoma" w:cs="Tahoma"/>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26F14B" w14:textId="77777777" w:rsidR="005129AC" w:rsidRPr="00777E47" w:rsidRDefault="005129AC" w:rsidP="00245A50">
      <w:pPr>
        <w:pStyle w:val="Akapitzlist"/>
        <w:numPr>
          <w:ilvl w:val="0"/>
          <w:numId w:val="17"/>
        </w:numPr>
        <w:spacing w:after="160" w:line="259" w:lineRule="auto"/>
        <w:ind w:left="1134" w:hanging="284"/>
        <w:contextualSpacing/>
        <w:jc w:val="both"/>
        <w:rPr>
          <w:rFonts w:ascii="Tahoma" w:hAnsi="Tahoma" w:cs="Tahoma"/>
          <w:sz w:val="20"/>
          <w:szCs w:val="20"/>
        </w:rPr>
      </w:pPr>
      <w:r w:rsidRPr="00777E47">
        <w:rPr>
          <w:rFonts w:ascii="Tahoma" w:hAnsi="Tahoma" w:cs="Tahoma"/>
          <w:sz w:val="20"/>
          <w:szCs w:val="20"/>
        </w:rPr>
        <w:t>o którym mowa w art. 9 ust. 1 i 3 lub art. 10 ustawy z dnia 15 czerwca 2012 r. o skutkach powierzania wykonywania pracy cudzoziemcom przebywającym wbrew przepisom na terytorium Rzeczypospolitej Polskiej</w:t>
      </w:r>
    </w:p>
    <w:p w14:paraId="7F03B76A" w14:textId="77777777" w:rsidR="005129AC" w:rsidRPr="00777E47" w:rsidRDefault="005129AC" w:rsidP="005129AC">
      <w:pPr>
        <w:pStyle w:val="Akapitzlist"/>
        <w:ind w:left="567"/>
        <w:jc w:val="both"/>
        <w:rPr>
          <w:rFonts w:ascii="Tahoma" w:hAnsi="Tahoma" w:cs="Tahoma"/>
          <w:sz w:val="20"/>
          <w:szCs w:val="20"/>
        </w:rPr>
      </w:pPr>
      <w:r w:rsidRPr="00777E47">
        <w:rPr>
          <w:rFonts w:ascii="Tahoma" w:hAnsi="Tahoma" w:cs="Tahoma"/>
          <w:sz w:val="20"/>
          <w:szCs w:val="20"/>
          <w:lang w:val="pl-PL"/>
        </w:rPr>
        <w:t xml:space="preserve">          </w:t>
      </w:r>
      <w:r w:rsidRPr="00777E47">
        <w:rPr>
          <w:rFonts w:ascii="Tahoma" w:hAnsi="Tahoma" w:cs="Tahoma"/>
          <w:sz w:val="20"/>
          <w:szCs w:val="20"/>
        </w:rPr>
        <w:t>- lub za odpowiedni czyn zabroniony określony w przepisach prawa obcego;</w:t>
      </w:r>
    </w:p>
    <w:p w14:paraId="4CA0504C" w14:textId="77777777" w:rsidR="005129AC" w:rsidRPr="00777E47" w:rsidRDefault="005129AC" w:rsidP="005129AC">
      <w:pPr>
        <w:pStyle w:val="Tekstdymka"/>
        <w:numPr>
          <w:ilvl w:val="2"/>
          <w:numId w:val="1"/>
        </w:numPr>
        <w:tabs>
          <w:tab w:val="clear" w:pos="786"/>
        </w:tabs>
        <w:ind w:left="1134" w:hanging="567"/>
        <w:jc w:val="both"/>
        <w:rPr>
          <w:rFonts w:cs="Tahoma"/>
          <w:sz w:val="20"/>
          <w:szCs w:val="20"/>
        </w:rPr>
      </w:pPr>
      <w:r w:rsidRPr="00777E47">
        <w:rPr>
          <w:rFonts w:cs="Tahom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072C3" w:rsidRPr="00777E47">
        <w:rPr>
          <w:rFonts w:cs="Tahoma"/>
          <w:sz w:val="20"/>
          <w:szCs w:val="20"/>
          <w:lang w:val="pl-PL"/>
        </w:rPr>
        <w:t>p</w:t>
      </w:r>
      <w:r w:rsidRPr="00777E47">
        <w:rPr>
          <w:rFonts w:cs="Tahoma"/>
          <w:sz w:val="20"/>
          <w:szCs w:val="20"/>
        </w:rPr>
        <w:t>pkt 1;</w:t>
      </w:r>
    </w:p>
    <w:p w14:paraId="3D3557F0" w14:textId="77777777" w:rsidR="005129AC" w:rsidRPr="00777E47" w:rsidRDefault="005129AC" w:rsidP="005129AC">
      <w:pPr>
        <w:pStyle w:val="Tekstdymka"/>
        <w:numPr>
          <w:ilvl w:val="2"/>
          <w:numId w:val="1"/>
        </w:numPr>
        <w:tabs>
          <w:tab w:val="clear" w:pos="786"/>
        </w:tabs>
        <w:ind w:left="1134" w:hanging="567"/>
        <w:jc w:val="both"/>
        <w:rPr>
          <w:rFonts w:cs="Tahoma"/>
          <w:sz w:val="20"/>
          <w:szCs w:val="20"/>
        </w:rPr>
      </w:pPr>
      <w:r w:rsidRPr="00777E47">
        <w:rPr>
          <w:rFonts w:cs="Tahoma"/>
          <w:sz w:val="20"/>
          <w:szCs w:val="20"/>
        </w:rPr>
        <w:t xml:space="preserve">wobec którego wydano prawomocny wyrok sądu lub ostateczną decyzję administracyjną </w:t>
      </w:r>
      <w:r w:rsidR="00F704FF" w:rsidRPr="00777E47">
        <w:rPr>
          <w:rFonts w:cs="Tahoma"/>
          <w:sz w:val="20"/>
          <w:szCs w:val="20"/>
        </w:rPr>
        <w:br/>
      </w:r>
      <w:r w:rsidRPr="00777E47">
        <w:rPr>
          <w:rFonts w:cs="Tahoma"/>
          <w:sz w:val="20"/>
          <w:szCs w:val="20"/>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7B7458" w14:textId="77777777" w:rsidR="005129AC" w:rsidRPr="00777E47" w:rsidRDefault="005129AC" w:rsidP="005129AC">
      <w:pPr>
        <w:pStyle w:val="Tekstdymka"/>
        <w:numPr>
          <w:ilvl w:val="2"/>
          <w:numId w:val="1"/>
        </w:numPr>
        <w:tabs>
          <w:tab w:val="clear" w:pos="786"/>
        </w:tabs>
        <w:ind w:left="1134" w:hanging="567"/>
        <w:jc w:val="both"/>
        <w:rPr>
          <w:rFonts w:cs="Tahoma"/>
          <w:sz w:val="20"/>
          <w:szCs w:val="20"/>
        </w:rPr>
      </w:pPr>
      <w:r w:rsidRPr="00777E47">
        <w:rPr>
          <w:rFonts w:cs="Tahoma"/>
          <w:sz w:val="20"/>
          <w:szCs w:val="20"/>
        </w:rPr>
        <w:t>wobec którego prawomocnie orzeczono zakaz ubiegania się o zamówienia publiczne;</w:t>
      </w:r>
    </w:p>
    <w:p w14:paraId="152B2BDD" w14:textId="77777777" w:rsidR="005129AC" w:rsidRPr="00777E47" w:rsidRDefault="005129AC" w:rsidP="005129AC">
      <w:pPr>
        <w:pStyle w:val="Tekstdymka"/>
        <w:numPr>
          <w:ilvl w:val="2"/>
          <w:numId w:val="1"/>
        </w:numPr>
        <w:tabs>
          <w:tab w:val="clear" w:pos="786"/>
        </w:tabs>
        <w:ind w:left="1134" w:hanging="567"/>
        <w:jc w:val="both"/>
        <w:rPr>
          <w:rFonts w:cs="Tahoma"/>
          <w:sz w:val="20"/>
          <w:szCs w:val="20"/>
        </w:rPr>
      </w:pPr>
      <w:r w:rsidRPr="00777E47">
        <w:rPr>
          <w:rFonts w:cs="Tahoma"/>
          <w:sz w:val="20"/>
          <w:szCs w:val="20"/>
        </w:rPr>
        <w:t xml:space="preserve">jeżeli zamawiający może stwierdzić, na podstawie wiarygodnych przesłanek, że wykonawca zawarł z innymi wykonawcami porozumienie mające na celu zakłócenie konkurencji, </w:t>
      </w:r>
      <w:r w:rsidR="00F704FF" w:rsidRPr="00777E47">
        <w:rPr>
          <w:rFonts w:cs="Tahoma"/>
          <w:sz w:val="20"/>
          <w:szCs w:val="20"/>
        </w:rPr>
        <w:br/>
      </w:r>
      <w:r w:rsidRPr="00777E47">
        <w:rPr>
          <w:rFonts w:cs="Tahoma"/>
          <w:sz w:val="20"/>
          <w:szCs w:val="20"/>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3E733C" w14:textId="77777777" w:rsidR="005129AC" w:rsidRPr="00777E47" w:rsidRDefault="005129AC" w:rsidP="005129AC">
      <w:pPr>
        <w:pStyle w:val="Tekstdymka"/>
        <w:numPr>
          <w:ilvl w:val="2"/>
          <w:numId w:val="1"/>
        </w:numPr>
        <w:tabs>
          <w:tab w:val="clear" w:pos="786"/>
        </w:tabs>
        <w:ind w:left="1134" w:hanging="567"/>
        <w:jc w:val="both"/>
        <w:rPr>
          <w:rFonts w:cs="Tahoma"/>
          <w:sz w:val="20"/>
          <w:szCs w:val="20"/>
        </w:rPr>
      </w:pPr>
      <w:r w:rsidRPr="00777E47">
        <w:rPr>
          <w:rFonts w:cs="Tahoma"/>
          <w:sz w:val="20"/>
          <w:szCs w:val="20"/>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AD7963E" w14:textId="77777777" w:rsidR="00416354" w:rsidRPr="00777E47" w:rsidRDefault="00416354" w:rsidP="00416354">
      <w:pPr>
        <w:pStyle w:val="Tekstdymka"/>
        <w:numPr>
          <w:ilvl w:val="1"/>
          <w:numId w:val="1"/>
        </w:numPr>
        <w:ind w:left="567" w:hanging="567"/>
        <w:jc w:val="both"/>
        <w:rPr>
          <w:rFonts w:cs="Tahoma"/>
          <w:sz w:val="20"/>
          <w:szCs w:val="20"/>
        </w:rPr>
      </w:pPr>
      <w:r w:rsidRPr="00777E47">
        <w:rPr>
          <w:rFonts w:cs="Tahoma"/>
          <w:sz w:val="20"/>
          <w:szCs w:val="20"/>
        </w:rPr>
        <w:lastRenderedPageBreak/>
        <w:t xml:space="preserve">Zamawiający, na podstawie </w:t>
      </w:r>
      <w:r w:rsidRPr="00777E47">
        <w:rPr>
          <w:rFonts w:cs="Tahoma"/>
          <w:b/>
          <w:sz w:val="20"/>
          <w:szCs w:val="20"/>
        </w:rPr>
        <w:t>art. 109 ust. 1 pkt. 4, 8, 9 i 10 ustawy</w:t>
      </w:r>
      <w:r w:rsidRPr="00777E47">
        <w:rPr>
          <w:rFonts w:cs="Tahoma"/>
          <w:sz w:val="20"/>
          <w:szCs w:val="20"/>
        </w:rPr>
        <w:t xml:space="preserve">, wykluczy również z postępowania o udzielenie zamówienia </w:t>
      </w:r>
      <w:r w:rsidR="00F704FF" w:rsidRPr="00777E47">
        <w:rPr>
          <w:rFonts w:cs="Tahoma"/>
          <w:sz w:val="20"/>
          <w:szCs w:val="20"/>
          <w:lang w:val="pl-PL"/>
        </w:rPr>
        <w:t>W</w:t>
      </w:r>
      <w:proofErr w:type="spellStart"/>
      <w:r w:rsidRPr="00777E47">
        <w:rPr>
          <w:rFonts w:cs="Tahoma"/>
          <w:sz w:val="20"/>
          <w:szCs w:val="20"/>
        </w:rPr>
        <w:t>ykonawcę</w:t>
      </w:r>
      <w:proofErr w:type="spellEnd"/>
      <w:r w:rsidRPr="00777E47">
        <w:rPr>
          <w:rFonts w:cs="Tahoma"/>
          <w:sz w:val="20"/>
          <w:szCs w:val="20"/>
        </w:rPr>
        <w:t>:</w:t>
      </w:r>
    </w:p>
    <w:p w14:paraId="1BABB360" w14:textId="77777777" w:rsidR="00416354" w:rsidRPr="00777E47" w:rsidRDefault="00416354" w:rsidP="00416354">
      <w:pPr>
        <w:pStyle w:val="Tekstdymka"/>
        <w:numPr>
          <w:ilvl w:val="2"/>
          <w:numId w:val="1"/>
        </w:numPr>
        <w:tabs>
          <w:tab w:val="clear" w:pos="786"/>
        </w:tabs>
        <w:ind w:left="1134" w:hanging="567"/>
        <w:jc w:val="both"/>
        <w:rPr>
          <w:rFonts w:cs="Tahoma"/>
          <w:sz w:val="20"/>
          <w:szCs w:val="20"/>
        </w:rPr>
      </w:pPr>
      <w:r w:rsidRPr="00777E47">
        <w:rPr>
          <w:rFonts w:cs="Tahoma"/>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D1E1A" w14:textId="77777777" w:rsidR="00416354" w:rsidRPr="00777E47" w:rsidRDefault="00416354" w:rsidP="00416354">
      <w:pPr>
        <w:pStyle w:val="Tekstdymka"/>
        <w:numPr>
          <w:ilvl w:val="2"/>
          <w:numId w:val="1"/>
        </w:numPr>
        <w:tabs>
          <w:tab w:val="clear" w:pos="786"/>
        </w:tabs>
        <w:ind w:left="1134" w:hanging="567"/>
        <w:jc w:val="both"/>
        <w:rPr>
          <w:rFonts w:cs="Tahoma"/>
          <w:sz w:val="20"/>
          <w:szCs w:val="20"/>
        </w:rPr>
      </w:pPr>
      <w:r w:rsidRPr="00777E47">
        <w:rPr>
          <w:rFonts w:cs="Tahoma"/>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3489614" w14:textId="77777777" w:rsidR="00416354" w:rsidRPr="00777E47" w:rsidRDefault="00416354" w:rsidP="00416354">
      <w:pPr>
        <w:pStyle w:val="Tekstdymka"/>
        <w:numPr>
          <w:ilvl w:val="2"/>
          <w:numId w:val="1"/>
        </w:numPr>
        <w:tabs>
          <w:tab w:val="clear" w:pos="786"/>
        </w:tabs>
        <w:ind w:left="1134" w:hanging="567"/>
        <w:jc w:val="both"/>
        <w:rPr>
          <w:rFonts w:cs="Tahoma"/>
          <w:sz w:val="20"/>
          <w:szCs w:val="20"/>
        </w:rPr>
      </w:pPr>
      <w:r w:rsidRPr="00777E47">
        <w:rPr>
          <w:rFonts w:cs="Tahoma"/>
          <w:sz w:val="20"/>
          <w:szCs w:val="20"/>
        </w:rPr>
        <w:t xml:space="preserve">który bezprawnie wpływał lub próbował wpływać na czynności zamawiającego lub próbował pozyskać lub pozyskał informacje poufne, mogące dać mu przewagę w postępowaniu </w:t>
      </w:r>
      <w:r w:rsidR="00F704FF" w:rsidRPr="00777E47">
        <w:rPr>
          <w:rFonts w:cs="Tahoma"/>
          <w:sz w:val="20"/>
          <w:szCs w:val="20"/>
        </w:rPr>
        <w:br/>
      </w:r>
      <w:r w:rsidRPr="00777E47">
        <w:rPr>
          <w:rFonts w:cs="Tahoma"/>
          <w:sz w:val="20"/>
          <w:szCs w:val="20"/>
        </w:rPr>
        <w:t>o udzielenie zamówienia</w:t>
      </w:r>
    </w:p>
    <w:p w14:paraId="12B22D73" w14:textId="77777777" w:rsidR="00416354" w:rsidRPr="00777E47" w:rsidRDefault="00416354" w:rsidP="00416354">
      <w:pPr>
        <w:pStyle w:val="Tekstdymka"/>
        <w:numPr>
          <w:ilvl w:val="2"/>
          <w:numId w:val="1"/>
        </w:numPr>
        <w:tabs>
          <w:tab w:val="clear" w:pos="786"/>
        </w:tabs>
        <w:ind w:left="1134" w:hanging="567"/>
        <w:jc w:val="both"/>
        <w:rPr>
          <w:rFonts w:cs="Tahoma"/>
          <w:sz w:val="20"/>
          <w:szCs w:val="20"/>
        </w:rPr>
      </w:pPr>
      <w:r w:rsidRPr="00777E47">
        <w:rPr>
          <w:rFonts w:cs="Tahoma"/>
          <w:sz w:val="20"/>
          <w:szCs w:val="20"/>
        </w:rPr>
        <w:t xml:space="preserve">który w wyniku lekkomyślności lub niedbalstwa przedstawił informacje wprowadzające </w:t>
      </w:r>
      <w:r w:rsidR="00F704FF" w:rsidRPr="00777E47">
        <w:rPr>
          <w:rFonts w:cs="Tahoma"/>
          <w:sz w:val="20"/>
          <w:szCs w:val="20"/>
        </w:rPr>
        <w:br/>
      </w:r>
      <w:r w:rsidRPr="00777E47">
        <w:rPr>
          <w:rFonts w:cs="Tahoma"/>
          <w:sz w:val="20"/>
          <w:szCs w:val="20"/>
        </w:rPr>
        <w:t xml:space="preserve">w błąd, co mogło mieć istotny wpływ na decyzje podejmowane przez zamawiającego </w:t>
      </w:r>
      <w:r w:rsidR="00F704FF" w:rsidRPr="00777E47">
        <w:rPr>
          <w:rFonts w:cs="Tahoma"/>
          <w:sz w:val="20"/>
          <w:szCs w:val="20"/>
        </w:rPr>
        <w:br/>
      </w:r>
      <w:r w:rsidRPr="00777E47">
        <w:rPr>
          <w:rFonts w:cs="Tahoma"/>
          <w:sz w:val="20"/>
          <w:szCs w:val="20"/>
        </w:rPr>
        <w:t>w postępowaniu o udzielenie zamówienia.</w:t>
      </w:r>
    </w:p>
    <w:p w14:paraId="58864063" w14:textId="77777777" w:rsidR="005129AC" w:rsidRPr="00777E47" w:rsidRDefault="005129AC" w:rsidP="005129AC">
      <w:pPr>
        <w:pStyle w:val="Tekstdymka"/>
        <w:numPr>
          <w:ilvl w:val="1"/>
          <w:numId w:val="1"/>
        </w:numPr>
        <w:ind w:left="567" w:hanging="567"/>
        <w:jc w:val="both"/>
        <w:rPr>
          <w:rFonts w:cs="Tahoma"/>
          <w:sz w:val="20"/>
          <w:szCs w:val="20"/>
        </w:rPr>
      </w:pPr>
      <w:r w:rsidRPr="00777E47">
        <w:rPr>
          <w:rFonts w:cs="Tahoma"/>
          <w:sz w:val="20"/>
          <w:szCs w:val="20"/>
        </w:rPr>
        <w:t xml:space="preserve">Zamawiający może wykluczyć Wykonawcę na każdym etapie postępowania. Zamawiający odrzuca ofertę, jeżeli została złożona przez </w:t>
      </w:r>
      <w:r w:rsidR="008C0AD8" w:rsidRPr="00777E47">
        <w:rPr>
          <w:rFonts w:cs="Tahoma"/>
          <w:sz w:val="20"/>
          <w:szCs w:val="20"/>
        </w:rPr>
        <w:t>W</w:t>
      </w:r>
      <w:r w:rsidRPr="00777E47">
        <w:rPr>
          <w:rFonts w:cs="Tahoma"/>
          <w:sz w:val="20"/>
          <w:szCs w:val="20"/>
        </w:rPr>
        <w:t>ykonawcę podlegającego wykluczeniu z postępowania.</w:t>
      </w:r>
    </w:p>
    <w:p w14:paraId="3160FBDE" w14:textId="77777777" w:rsidR="00153B32" w:rsidRPr="00777E47" w:rsidRDefault="00153B32" w:rsidP="00153B32">
      <w:pPr>
        <w:pStyle w:val="Tekstdymka"/>
        <w:ind w:left="567"/>
        <w:jc w:val="both"/>
        <w:rPr>
          <w:rFonts w:cs="Tahoma"/>
          <w:sz w:val="20"/>
          <w:szCs w:val="20"/>
        </w:rPr>
      </w:pPr>
    </w:p>
    <w:p w14:paraId="70AB4EAF" w14:textId="77777777" w:rsidR="004F0D19" w:rsidRPr="00777E47" w:rsidRDefault="00206428" w:rsidP="004F0D19">
      <w:pPr>
        <w:numPr>
          <w:ilvl w:val="0"/>
          <w:numId w:val="1"/>
        </w:numPr>
        <w:suppressAutoHyphens/>
        <w:spacing w:line="240" w:lineRule="atLeast"/>
        <w:jc w:val="both"/>
        <w:rPr>
          <w:rFonts w:ascii="Tahoma" w:hAnsi="Tahoma" w:cs="Tahoma"/>
          <w:b/>
          <w:sz w:val="20"/>
          <w:szCs w:val="20"/>
        </w:rPr>
      </w:pPr>
      <w:r w:rsidRPr="00777E47">
        <w:rPr>
          <w:rFonts w:ascii="Tahoma" w:hAnsi="Tahoma" w:cs="Tahoma"/>
          <w:b/>
          <w:bCs/>
          <w:sz w:val="20"/>
          <w:szCs w:val="20"/>
        </w:rPr>
        <w:t>WYKAZ PRZEDMIOTOWYCH ŚRODKÓW DOWODOWYCH</w:t>
      </w:r>
      <w:r w:rsidRPr="00777E47">
        <w:rPr>
          <w:rFonts w:ascii="Tahoma" w:hAnsi="Tahoma" w:cs="Tahoma"/>
          <w:b/>
          <w:sz w:val="20"/>
          <w:szCs w:val="20"/>
        </w:rPr>
        <w:t xml:space="preserve">  </w:t>
      </w:r>
    </w:p>
    <w:p w14:paraId="76F68403" w14:textId="77777777" w:rsidR="004F0D19" w:rsidRPr="00777E47" w:rsidRDefault="006F213C" w:rsidP="006F213C">
      <w:pPr>
        <w:numPr>
          <w:ilvl w:val="1"/>
          <w:numId w:val="1"/>
        </w:numPr>
        <w:suppressAutoHyphens/>
        <w:spacing w:line="240" w:lineRule="atLeast"/>
        <w:jc w:val="both"/>
        <w:rPr>
          <w:rFonts w:ascii="Tahoma" w:hAnsi="Tahoma" w:cs="Tahoma"/>
          <w:sz w:val="20"/>
          <w:szCs w:val="20"/>
        </w:rPr>
      </w:pPr>
      <w:r w:rsidRPr="00777E47">
        <w:rPr>
          <w:rFonts w:ascii="Tahoma" w:hAnsi="Tahoma" w:cs="Tahoma"/>
          <w:sz w:val="20"/>
          <w:szCs w:val="20"/>
        </w:rPr>
        <w:t>Zamawiający nie żąda złożenia przez Wykonawcę przedmiotowych środków dowodowych.</w:t>
      </w:r>
    </w:p>
    <w:p w14:paraId="6A334B6B" w14:textId="77777777" w:rsidR="00206428" w:rsidRPr="00777E47" w:rsidRDefault="00206428" w:rsidP="00206428">
      <w:pPr>
        <w:suppressAutoHyphens/>
        <w:spacing w:line="240" w:lineRule="atLeast"/>
        <w:ind w:left="180"/>
        <w:jc w:val="both"/>
        <w:rPr>
          <w:rFonts w:ascii="Tahoma" w:hAnsi="Tahoma" w:cs="Tahoma"/>
          <w:b/>
          <w:sz w:val="20"/>
          <w:szCs w:val="20"/>
        </w:rPr>
      </w:pPr>
    </w:p>
    <w:p w14:paraId="4CE12A1A" w14:textId="77777777" w:rsidR="004F0D19" w:rsidRPr="00777E47" w:rsidRDefault="00206428" w:rsidP="00206428">
      <w:pPr>
        <w:numPr>
          <w:ilvl w:val="0"/>
          <w:numId w:val="1"/>
        </w:numPr>
        <w:suppressAutoHyphens/>
        <w:spacing w:line="240" w:lineRule="atLeast"/>
        <w:jc w:val="both"/>
        <w:rPr>
          <w:rFonts w:ascii="Tahoma" w:hAnsi="Tahoma" w:cs="Tahoma"/>
          <w:b/>
          <w:sz w:val="20"/>
          <w:szCs w:val="20"/>
        </w:rPr>
      </w:pPr>
      <w:r w:rsidRPr="00777E47">
        <w:rPr>
          <w:rFonts w:ascii="Tahoma" w:hAnsi="Tahoma" w:cs="Tahoma"/>
          <w:b/>
          <w:bCs/>
          <w:sz w:val="20"/>
          <w:szCs w:val="20"/>
        </w:rPr>
        <w:t xml:space="preserve">WYKAZ PODMIOTOWYCH ŚRODKÓW DOWODOWYCHW </w:t>
      </w:r>
    </w:p>
    <w:p w14:paraId="7519064D" w14:textId="77777777" w:rsidR="004F0D19" w:rsidRPr="00777E47" w:rsidRDefault="004F0D19" w:rsidP="004F0D19">
      <w:pPr>
        <w:numPr>
          <w:ilvl w:val="1"/>
          <w:numId w:val="1"/>
        </w:numPr>
        <w:autoSpaceDE w:val="0"/>
        <w:autoSpaceDN w:val="0"/>
        <w:adjustRightInd w:val="0"/>
        <w:spacing w:line="276" w:lineRule="auto"/>
        <w:jc w:val="both"/>
        <w:rPr>
          <w:rFonts w:ascii="Tahoma" w:hAnsi="Tahoma" w:cs="Tahoma"/>
          <w:b/>
          <w:bCs/>
          <w:sz w:val="20"/>
          <w:szCs w:val="20"/>
        </w:rPr>
      </w:pPr>
      <w:r w:rsidRPr="00777E47">
        <w:rPr>
          <w:rFonts w:ascii="Tahoma" w:hAnsi="Tahoma" w:cs="Tahoma"/>
          <w:b/>
          <w:bCs/>
          <w:sz w:val="20"/>
          <w:szCs w:val="20"/>
        </w:rPr>
        <w:t xml:space="preserve">Wraz z ofertą Wykonawca zobowiązany jest złożyć: </w:t>
      </w:r>
    </w:p>
    <w:p w14:paraId="5C13B686" w14:textId="77777777" w:rsidR="004F0D19" w:rsidRPr="00777E47" w:rsidRDefault="004F0D19" w:rsidP="004F0D19">
      <w:pPr>
        <w:autoSpaceDE w:val="0"/>
        <w:autoSpaceDN w:val="0"/>
        <w:adjustRightInd w:val="0"/>
        <w:spacing w:line="276" w:lineRule="auto"/>
        <w:ind w:left="426"/>
        <w:jc w:val="both"/>
        <w:rPr>
          <w:rFonts w:ascii="Tahoma" w:hAnsi="Tahoma" w:cs="Tahoma"/>
          <w:sz w:val="20"/>
          <w:szCs w:val="20"/>
        </w:rPr>
      </w:pPr>
      <w:r w:rsidRPr="00777E47">
        <w:rPr>
          <w:rFonts w:ascii="Tahoma" w:hAnsi="Tahoma" w:cs="Tahoma"/>
          <w:sz w:val="20"/>
          <w:szCs w:val="20"/>
          <w:u w:val="single"/>
        </w:rPr>
        <w:t>Oświadczenie</w:t>
      </w:r>
      <w:r w:rsidRPr="00777E47">
        <w:rPr>
          <w:rFonts w:ascii="Tahoma" w:hAnsi="Tahoma" w:cs="Tahoma"/>
          <w:sz w:val="20"/>
          <w:szCs w:val="20"/>
        </w:rPr>
        <w:t xml:space="preserve"> sporządzone, wg wzoru stanowiącego </w:t>
      </w:r>
      <w:r w:rsidRPr="00777E47">
        <w:rPr>
          <w:rFonts w:ascii="Tahoma" w:hAnsi="Tahoma" w:cs="Tahoma"/>
          <w:b/>
          <w:sz w:val="20"/>
          <w:szCs w:val="20"/>
          <w:u w:val="single"/>
        </w:rPr>
        <w:t>Załącznik nr 3 do SWZ</w:t>
      </w:r>
      <w:r w:rsidRPr="00777E47">
        <w:rPr>
          <w:rFonts w:ascii="Tahoma" w:hAnsi="Tahoma" w:cs="Tahoma"/>
          <w:sz w:val="20"/>
          <w:szCs w:val="20"/>
        </w:rPr>
        <w:t>, Oświadczenie dotyczące spełniania warunków udziału w postępowaniu oraz przesłanek wykluczenia z postępowania.</w:t>
      </w:r>
    </w:p>
    <w:p w14:paraId="7B4E2AF0" w14:textId="77777777" w:rsidR="00206428" w:rsidRPr="00777E47" w:rsidRDefault="00206428" w:rsidP="004F0D19">
      <w:pPr>
        <w:numPr>
          <w:ilvl w:val="1"/>
          <w:numId w:val="1"/>
        </w:numPr>
        <w:autoSpaceDE w:val="0"/>
        <w:autoSpaceDN w:val="0"/>
        <w:adjustRightInd w:val="0"/>
        <w:spacing w:line="276" w:lineRule="auto"/>
        <w:jc w:val="both"/>
        <w:rPr>
          <w:rFonts w:ascii="Tahoma" w:hAnsi="Tahoma" w:cs="Tahoma"/>
          <w:b/>
          <w:bCs/>
          <w:sz w:val="20"/>
          <w:szCs w:val="20"/>
        </w:rPr>
      </w:pPr>
      <w:r w:rsidRPr="00777E47">
        <w:rPr>
          <w:rFonts w:ascii="Tahoma" w:hAnsi="Tahoma" w:cs="Tahoma"/>
          <w:sz w:val="20"/>
          <w:szCs w:val="20"/>
        </w:rPr>
        <w:t xml:space="preserve">Zamawiający wezwie Wykonawcę, którego oferta została najwyżej oceniona, do złożenia </w:t>
      </w:r>
      <w:r w:rsidRPr="00777E47">
        <w:rPr>
          <w:rFonts w:ascii="Tahoma" w:hAnsi="Tahoma" w:cs="Tahoma"/>
          <w:sz w:val="20"/>
          <w:szCs w:val="20"/>
        </w:rPr>
        <w:br/>
        <w:t xml:space="preserve">w wyznaczonym terminie, </w:t>
      </w:r>
      <w:r w:rsidRPr="00777E47">
        <w:rPr>
          <w:rFonts w:ascii="Tahoma" w:hAnsi="Tahoma" w:cs="Tahoma"/>
          <w:b/>
          <w:bCs/>
          <w:sz w:val="20"/>
          <w:szCs w:val="20"/>
        </w:rPr>
        <w:t>nie krótszym niż 5 dni</w:t>
      </w:r>
      <w:r w:rsidRPr="00777E47">
        <w:rPr>
          <w:rFonts w:ascii="Tahoma" w:hAnsi="Tahoma" w:cs="Tahoma"/>
          <w:sz w:val="20"/>
          <w:szCs w:val="20"/>
        </w:rPr>
        <w:t xml:space="preserve"> od dnia wezwania, podmiotowych środków dowodowych, aktualnych na dzień ich złożenia, </w:t>
      </w:r>
      <w:proofErr w:type="spellStart"/>
      <w:r w:rsidRPr="00777E47">
        <w:rPr>
          <w:rFonts w:ascii="Tahoma" w:hAnsi="Tahoma" w:cs="Tahoma"/>
          <w:sz w:val="20"/>
          <w:szCs w:val="20"/>
        </w:rPr>
        <w:t>tj</w:t>
      </w:r>
      <w:proofErr w:type="spellEnd"/>
      <w:r w:rsidRPr="00777E47">
        <w:rPr>
          <w:rFonts w:ascii="Tahoma" w:hAnsi="Tahoma" w:cs="Tahoma"/>
          <w:b/>
          <w:bCs/>
          <w:sz w:val="20"/>
          <w:szCs w:val="20"/>
        </w:rPr>
        <w:t>:</w:t>
      </w:r>
    </w:p>
    <w:p w14:paraId="00D2277C" w14:textId="77777777" w:rsidR="00206428" w:rsidRPr="00777E47" w:rsidRDefault="00206428" w:rsidP="00245A50">
      <w:pPr>
        <w:widowControl w:val="0"/>
        <w:numPr>
          <w:ilvl w:val="0"/>
          <w:numId w:val="22"/>
        </w:numPr>
        <w:adjustRightInd w:val="0"/>
        <w:spacing w:line="240" w:lineRule="atLeast"/>
        <w:ind w:left="709" w:hanging="283"/>
        <w:jc w:val="both"/>
        <w:textAlignment w:val="baseline"/>
        <w:rPr>
          <w:rFonts w:ascii="Tahoma" w:hAnsi="Tahoma" w:cs="Tahoma"/>
          <w:b/>
          <w:bCs/>
          <w:sz w:val="20"/>
          <w:szCs w:val="20"/>
        </w:rPr>
      </w:pPr>
      <w:r w:rsidRPr="00777E47">
        <w:rPr>
          <w:rFonts w:ascii="Tahoma" w:hAnsi="Tahoma" w:cs="Tahoma"/>
          <w:b/>
          <w:bCs/>
          <w:sz w:val="20"/>
          <w:szCs w:val="20"/>
        </w:rPr>
        <w:t>Podmiotowe środki dowodowe składane w celu potwierdzenia braku podstaw do wykluczenia Wykonawcy z udziału w postępowaniu:</w:t>
      </w:r>
    </w:p>
    <w:p w14:paraId="194181E9" w14:textId="77777777" w:rsidR="00206428" w:rsidRPr="00777E47" w:rsidRDefault="00206428" w:rsidP="00206428">
      <w:pPr>
        <w:widowControl w:val="0"/>
        <w:adjustRightInd w:val="0"/>
        <w:spacing w:line="240" w:lineRule="atLeast"/>
        <w:ind w:left="709"/>
        <w:jc w:val="both"/>
        <w:textAlignment w:val="baseline"/>
        <w:rPr>
          <w:rFonts w:ascii="Tahoma" w:hAnsi="Tahoma" w:cs="Tahoma"/>
          <w:bCs/>
          <w:sz w:val="20"/>
          <w:szCs w:val="20"/>
        </w:rPr>
      </w:pPr>
      <w:r w:rsidRPr="00777E47">
        <w:rPr>
          <w:rFonts w:ascii="Tahoma" w:hAnsi="Tahoma" w:cs="Tahoma"/>
          <w:bCs/>
          <w:sz w:val="20"/>
          <w:szCs w:val="20"/>
        </w:rPr>
        <w:t>Zamawiający nie wymaga złożenia podmiotowych środków dowodowych.</w:t>
      </w:r>
    </w:p>
    <w:p w14:paraId="01219487" w14:textId="77777777" w:rsidR="00206428" w:rsidRPr="00777E47" w:rsidRDefault="00206428" w:rsidP="00206428">
      <w:pPr>
        <w:pStyle w:val="Akapitzlist"/>
        <w:ind w:left="0"/>
        <w:contextualSpacing/>
        <w:jc w:val="both"/>
        <w:rPr>
          <w:rFonts w:ascii="Tahoma" w:hAnsi="Tahoma" w:cs="Tahoma"/>
          <w:sz w:val="20"/>
          <w:szCs w:val="20"/>
        </w:rPr>
      </w:pPr>
    </w:p>
    <w:p w14:paraId="004BA599" w14:textId="77777777" w:rsidR="00206428" w:rsidRPr="00777E47" w:rsidRDefault="00206428" w:rsidP="00245A50">
      <w:pPr>
        <w:widowControl w:val="0"/>
        <w:numPr>
          <w:ilvl w:val="0"/>
          <w:numId w:val="22"/>
        </w:numPr>
        <w:adjustRightInd w:val="0"/>
        <w:spacing w:line="240" w:lineRule="atLeast"/>
        <w:ind w:left="709" w:hanging="283"/>
        <w:jc w:val="both"/>
        <w:textAlignment w:val="baseline"/>
        <w:rPr>
          <w:rFonts w:ascii="Tahoma" w:hAnsi="Tahoma" w:cs="Tahoma"/>
          <w:b/>
          <w:sz w:val="20"/>
          <w:szCs w:val="20"/>
        </w:rPr>
      </w:pPr>
      <w:r w:rsidRPr="00777E47">
        <w:rPr>
          <w:rFonts w:ascii="Tahoma" w:hAnsi="Tahoma" w:cs="Tahoma"/>
          <w:b/>
          <w:sz w:val="20"/>
          <w:szCs w:val="20"/>
        </w:rPr>
        <w:t xml:space="preserve">Podmiotowe środki dowodowe w celu potwierdzenia spełniania warunków udziału </w:t>
      </w:r>
      <w:r w:rsidRPr="00777E47">
        <w:rPr>
          <w:rFonts w:ascii="Tahoma" w:hAnsi="Tahoma" w:cs="Tahoma"/>
          <w:b/>
          <w:sz w:val="20"/>
          <w:szCs w:val="20"/>
        </w:rPr>
        <w:br/>
      </w:r>
      <w:r w:rsidR="004F0D19" w:rsidRPr="00777E47">
        <w:rPr>
          <w:rFonts w:ascii="Tahoma" w:hAnsi="Tahoma" w:cs="Tahoma"/>
          <w:b/>
          <w:sz w:val="20"/>
          <w:szCs w:val="20"/>
        </w:rPr>
        <w:t>w postępowaniu:</w:t>
      </w:r>
    </w:p>
    <w:p w14:paraId="711C904C" w14:textId="60F0E75C" w:rsidR="006F213C" w:rsidRPr="00D42556" w:rsidRDefault="006F213C" w:rsidP="00245A50">
      <w:pPr>
        <w:pStyle w:val="Akapitzlist"/>
        <w:widowControl w:val="0"/>
        <w:numPr>
          <w:ilvl w:val="0"/>
          <w:numId w:val="28"/>
        </w:numPr>
        <w:tabs>
          <w:tab w:val="left" w:pos="993"/>
        </w:tabs>
        <w:adjustRightInd w:val="0"/>
        <w:spacing w:line="276" w:lineRule="auto"/>
        <w:ind w:left="993" w:hanging="284"/>
        <w:jc w:val="both"/>
        <w:textAlignment w:val="baseline"/>
        <w:rPr>
          <w:rFonts w:ascii="Tahoma" w:hAnsi="Tahoma" w:cs="Tahoma"/>
          <w:b/>
          <w:bCs/>
          <w:sz w:val="20"/>
          <w:szCs w:val="20"/>
        </w:rPr>
      </w:pPr>
      <w:r w:rsidRPr="00D42556">
        <w:rPr>
          <w:rFonts w:ascii="Tahoma" w:hAnsi="Tahoma" w:cs="Tahoma"/>
          <w:b/>
          <w:bCs/>
          <w:sz w:val="20"/>
          <w:szCs w:val="20"/>
        </w:rPr>
        <w:t>uprawnienia do prowadzenia określonej działalności gospodarczej lub zawodowej, o ile wynika to z odrębnych przepisów</w:t>
      </w:r>
    </w:p>
    <w:p w14:paraId="6FD899A8" w14:textId="02F5C494" w:rsidR="006F213C" w:rsidRPr="00D42556" w:rsidRDefault="006F213C" w:rsidP="00245A50">
      <w:pPr>
        <w:pStyle w:val="Akapitzlist"/>
        <w:numPr>
          <w:ilvl w:val="0"/>
          <w:numId w:val="29"/>
        </w:numPr>
        <w:spacing w:line="276" w:lineRule="auto"/>
        <w:jc w:val="both"/>
        <w:rPr>
          <w:rFonts w:ascii="Tahoma" w:hAnsi="Tahoma" w:cs="Tahoma"/>
          <w:color w:val="000000"/>
          <w:sz w:val="20"/>
          <w:szCs w:val="20"/>
        </w:rPr>
      </w:pPr>
      <w:r w:rsidRPr="00D42556">
        <w:rPr>
          <w:rFonts w:ascii="Tahoma" w:hAnsi="Tahoma" w:cs="Tahoma"/>
          <w:b/>
          <w:color w:val="000000"/>
          <w:sz w:val="20"/>
          <w:szCs w:val="20"/>
        </w:rPr>
        <w:t>aktualna licencja</w:t>
      </w:r>
      <w:r w:rsidRPr="00D42556">
        <w:rPr>
          <w:rFonts w:ascii="Tahoma" w:hAnsi="Tahoma" w:cs="Tahoma"/>
          <w:color w:val="000000"/>
          <w:sz w:val="20"/>
          <w:szCs w:val="20"/>
        </w:rPr>
        <w:t xml:space="preserve"> na wykonywanie krajowego transportu drogowego osób, o której mowa w ustawie z dnia 6 września 2001 r. o transporcie drogowym (Dz. U. z </w:t>
      </w:r>
      <w:r w:rsidR="00D55944">
        <w:rPr>
          <w:rFonts w:ascii="Tahoma" w:hAnsi="Tahoma" w:cs="Tahoma"/>
          <w:color w:val="000000"/>
          <w:sz w:val="20"/>
          <w:szCs w:val="20"/>
          <w:lang w:val="pl-PL"/>
        </w:rPr>
        <w:t>2021</w:t>
      </w:r>
      <w:r w:rsidRPr="00D42556">
        <w:rPr>
          <w:rFonts w:ascii="Tahoma" w:hAnsi="Tahoma" w:cs="Tahoma"/>
          <w:color w:val="000000"/>
          <w:sz w:val="20"/>
          <w:szCs w:val="20"/>
        </w:rPr>
        <w:t xml:space="preserve"> r. poz. </w:t>
      </w:r>
      <w:r w:rsidR="00D55944">
        <w:rPr>
          <w:rFonts w:ascii="Tahoma" w:hAnsi="Tahoma" w:cs="Tahoma"/>
          <w:color w:val="000000"/>
          <w:sz w:val="20"/>
          <w:szCs w:val="20"/>
          <w:lang w:val="pl-PL"/>
        </w:rPr>
        <w:t>919 ze zm.</w:t>
      </w:r>
      <w:r w:rsidRPr="00D42556">
        <w:rPr>
          <w:rFonts w:ascii="Tahoma" w:hAnsi="Tahoma" w:cs="Tahoma"/>
          <w:color w:val="000000"/>
          <w:sz w:val="20"/>
          <w:szCs w:val="20"/>
        </w:rPr>
        <w:t>).</w:t>
      </w:r>
    </w:p>
    <w:p w14:paraId="638BBD49" w14:textId="0B9ADFA2" w:rsidR="006F213C" w:rsidRPr="00D42556" w:rsidRDefault="006F213C" w:rsidP="00245A50">
      <w:pPr>
        <w:pStyle w:val="Akapitzlist"/>
        <w:widowControl w:val="0"/>
        <w:numPr>
          <w:ilvl w:val="0"/>
          <w:numId w:val="28"/>
        </w:numPr>
        <w:tabs>
          <w:tab w:val="left" w:pos="993"/>
        </w:tabs>
        <w:adjustRightInd w:val="0"/>
        <w:spacing w:line="276" w:lineRule="auto"/>
        <w:ind w:left="993" w:hanging="284"/>
        <w:jc w:val="both"/>
        <w:textAlignment w:val="baseline"/>
        <w:rPr>
          <w:rFonts w:ascii="Tahoma" w:hAnsi="Tahoma" w:cs="Tahoma"/>
          <w:b/>
          <w:bCs/>
          <w:sz w:val="20"/>
          <w:szCs w:val="20"/>
        </w:rPr>
      </w:pPr>
      <w:r w:rsidRPr="00D42556">
        <w:rPr>
          <w:rFonts w:ascii="Tahoma" w:hAnsi="Tahoma" w:cs="Tahoma"/>
          <w:b/>
          <w:bCs/>
          <w:sz w:val="20"/>
          <w:szCs w:val="20"/>
        </w:rPr>
        <w:t>zdolności technicznej lub zawodowej</w:t>
      </w:r>
    </w:p>
    <w:p w14:paraId="02E99215" w14:textId="76B9AB22" w:rsidR="004F0D19" w:rsidRPr="00D42556" w:rsidRDefault="006F213C" w:rsidP="00245A50">
      <w:pPr>
        <w:pStyle w:val="Akapitzlist"/>
        <w:widowControl w:val="0"/>
        <w:numPr>
          <w:ilvl w:val="0"/>
          <w:numId w:val="30"/>
        </w:numPr>
        <w:adjustRightInd w:val="0"/>
        <w:spacing w:line="240" w:lineRule="atLeast"/>
        <w:jc w:val="both"/>
        <w:textAlignment w:val="baseline"/>
        <w:rPr>
          <w:rFonts w:ascii="Tahoma" w:hAnsi="Tahoma" w:cs="Tahoma"/>
          <w:sz w:val="20"/>
          <w:szCs w:val="20"/>
        </w:rPr>
      </w:pPr>
      <w:r w:rsidRPr="00D42556">
        <w:rPr>
          <w:rFonts w:ascii="Tahoma" w:hAnsi="Tahoma" w:cs="Tahoma"/>
          <w:b/>
          <w:bCs/>
          <w:sz w:val="20"/>
          <w:szCs w:val="20"/>
        </w:rPr>
        <w:t>Wykaz pojazdów</w:t>
      </w:r>
      <w:r w:rsidRPr="00D42556">
        <w:rPr>
          <w:rFonts w:ascii="Tahoma" w:hAnsi="Tahoma" w:cs="Tahoma"/>
          <w:bCs/>
          <w:sz w:val="20"/>
          <w:szCs w:val="20"/>
        </w:rPr>
        <w:t xml:space="preserve"> dostępnych Wykonawcy w celu wykonania zamówienia publicznego, potwierdzającego spełnienie warunku udziału w postępowaniu, wraz z podstawowymi danymi dotyczącymi tych pojazdów oraz zawierający informację o podstawie do dysponowania tymi pojazdami – zgodnie ze wzorem stanowiącym </w:t>
      </w:r>
      <w:r w:rsidRPr="00A91C60">
        <w:rPr>
          <w:rFonts w:ascii="Tahoma" w:hAnsi="Tahoma" w:cs="Tahoma"/>
          <w:b/>
          <w:bCs/>
          <w:sz w:val="20"/>
          <w:szCs w:val="20"/>
        </w:rPr>
        <w:t xml:space="preserve">Załącznik nr </w:t>
      </w:r>
      <w:r w:rsidR="000F1029" w:rsidRPr="00A91C60">
        <w:rPr>
          <w:rFonts w:ascii="Tahoma" w:hAnsi="Tahoma" w:cs="Tahoma"/>
          <w:b/>
          <w:bCs/>
          <w:sz w:val="20"/>
          <w:szCs w:val="20"/>
        </w:rPr>
        <w:t>5</w:t>
      </w:r>
      <w:r w:rsidRPr="00A91C60">
        <w:rPr>
          <w:rFonts w:ascii="Tahoma" w:hAnsi="Tahoma" w:cs="Tahoma"/>
          <w:b/>
          <w:bCs/>
          <w:sz w:val="20"/>
          <w:szCs w:val="20"/>
        </w:rPr>
        <w:t xml:space="preserve"> do SWZ</w:t>
      </w:r>
      <w:r w:rsidRPr="00D42556">
        <w:rPr>
          <w:rFonts w:ascii="Tahoma" w:hAnsi="Tahoma" w:cs="Tahoma"/>
          <w:bCs/>
          <w:sz w:val="20"/>
          <w:szCs w:val="20"/>
        </w:rPr>
        <w:t xml:space="preserve">. Wiek, rodzaj, marka, model oraz numer rejestracyjny pojazdów wskazanych </w:t>
      </w:r>
      <w:r w:rsidR="00A714B3">
        <w:rPr>
          <w:rFonts w:ascii="Tahoma" w:hAnsi="Tahoma" w:cs="Tahoma"/>
          <w:bCs/>
          <w:sz w:val="20"/>
          <w:szCs w:val="20"/>
        </w:rPr>
        <w:br/>
      </w:r>
      <w:r w:rsidRPr="00D42556">
        <w:rPr>
          <w:rFonts w:ascii="Tahoma" w:hAnsi="Tahoma" w:cs="Tahoma"/>
          <w:bCs/>
          <w:sz w:val="20"/>
          <w:szCs w:val="20"/>
        </w:rPr>
        <w:t>w wykazie pojazdów musi być zgodny z wiekiem, rodzajem, marką, modelem i numerem rejestracyjnym pojazdów zaoferowanym w ofercie</w:t>
      </w:r>
      <w:r w:rsidR="003E0E9C" w:rsidRPr="00D42556">
        <w:rPr>
          <w:rFonts w:ascii="Tahoma" w:hAnsi="Tahoma" w:cs="Tahoma"/>
          <w:bCs/>
          <w:sz w:val="20"/>
          <w:szCs w:val="20"/>
        </w:rPr>
        <w:t>.</w:t>
      </w:r>
    </w:p>
    <w:p w14:paraId="5595ED12" w14:textId="77777777" w:rsidR="004F0D19" w:rsidRPr="00777E47" w:rsidRDefault="00206428" w:rsidP="004F0D19">
      <w:pPr>
        <w:numPr>
          <w:ilvl w:val="1"/>
          <w:numId w:val="1"/>
        </w:numPr>
        <w:autoSpaceDE w:val="0"/>
        <w:autoSpaceDN w:val="0"/>
        <w:adjustRightInd w:val="0"/>
        <w:spacing w:line="240" w:lineRule="atLeast"/>
        <w:jc w:val="both"/>
        <w:rPr>
          <w:rFonts w:ascii="Tahoma" w:hAnsi="Tahoma" w:cs="Tahoma"/>
          <w:sz w:val="20"/>
          <w:szCs w:val="20"/>
        </w:rPr>
      </w:pPr>
      <w:r w:rsidRPr="00777E47">
        <w:rPr>
          <w:rFonts w:ascii="Tahoma" w:hAnsi="Tahoma" w:cs="Tahoma"/>
          <w:sz w:val="20"/>
          <w:szCs w:val="20"/>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73B4A348" w14:textId="77777777" w:rsidR="00206428" w:rsidRPr="00777E47" w:rsidRDefault="00206428" w:rsidP="004F0D19">
      <w:pPr>
        <w:numPr>
          <w:ilvl w:val="1"/>
          <w:numId w:val="1"/>
        </w:numPr>
        <w:autoSpaceDE w:val="0"/>
        <w:autoSpaceDN w:val="0"/>
        <w:adjustRightInd w:val="0"/>
        <w:spacing w:line="240" w:lineRule="atLeast"/>
        <w:jc w:val="both"/>
        <w:rPr>
          <w:rFonts w:ascii="Tahoma" w:hAnsi="Tahoma" w:cs="Tahoma"/>
          <w:sz w:val="20"/>
          <w:szCs w:val="20"/>
        </w:rPr>
      </w:pPr>
      <w:r w:rsidRPr="00777E47">
        <w:rPr>
          <w:rFonts w:ascii="Tahoma" w:hAnsi="Tahoma" w:cs="Tahoma"/>
          <w:sz w:val="20"/>
          <w:szCs w:val="20"/>
        </w:rPr>
        <w:lastRenderedPageBreak/>
        <w:t xml:space="preserve">W przypadku złożenia przez Wykonawcę podmiotowych środków dowodowych zawierających dane wyrażone w walucie innej niż PLN, Zamawiający jako kurs przeliczeniowy waluty przyjmie średni kurs NBP obowiązujący w dniu opublikowania ogłoszenia o zamówieniu w Biuletynie Zamówień Publicznych. </w:t>
      </w:r>
    </w:p>
    <w:p w14:paraId="73E8E688" w14:textId="77777777" w:rsidR="00206428" w:rsidRPr="00777E47" w:rsidRDefault="00206428" w:rsidP="00206428">
      <w:pPr>
        <w:autoSpaceDE w:val="0"/>
        <w:autoSpaceDN w:val="0"/>
        <w:adjustRightInd w:val="0"/>
        <w:spacing w:line="240" w:lineRule="atLeast"/>
        <w:ind w:left="426"/>
        <w:jc w:val="both"/>
        <w:rPr>
          <w:rFonts w:ascii="Tahoma" w:hAnsi="Tahoma" w:cs="Tahoma"/>
          <w:sz w:val="20"/>
          <w:szCs w:val="20"/>
        </w:rPr>
      </w:pPr>
    </w:p>
    <w:p w14:paraId="48E0E678" w14:textId="77777777" w:rsidR="007D4346" w:rsidRPr="00777E47" w:rsidRDefault="00902E66" w:rsidP="00153B32">
      <w:pPr>
        <w:pStyle w:val="Akapitzlist"/>
        <w:numPr>
          <w:ilvl w:val="0"/>
          <w:numId w:val="1"/>
        </w:numPr>
        <w:suppressAutoHyphens/>
        <w:spacing w:line="240" w:lineRule="atLeast"/>
        <w:jc w:val="both"/>
        <w:rPr>
          <w:rFonts w:ascii="Tahoma" w:hAnsi="Tahoma" w:cs="Tahoma"/>
          <w:b/>
          <w:bCs/>
          <w:caps/>
          <w:sz w:val="20"/>
          <w:szCs w:val="20"/>
        </w:rPr>
      </w:pPr>
      <w:r w:rsidRPr="00777E47">
        <w:rPr>
          <w:rFonts w:ascii="Tahoma" w:hAnsi="Tahoma" w:cs="Tahoma"/>
          <w:b/>
          <w:bCs/>
          <w:caps/>
          <w:sz w:val="20"/>
          <w:szCs w:val="20"/>
        </w:rPr>
        <w:t xml:space="preserve">wykonawcy wspólnie ubiegajacy się o udzielenie zamówienia </w:t>
      </w:r>
      <w:r w:rsidR="001347B9" w:rsidRPr="00777E47">
        <w:rPr>
          <w:rFonts w:ascii="Tahoma" w:hAnsi="Tahoma" w:cs="Tahoma"/>
          <w:b/>
          <w:bCs/>
          <w:caps/>
          <w:sz w:val="20"/>
          <w:szCs w:val="20"/>
        </w:rPr>
        <w:t>–</w:t>
      </w:r>
      <w:r w:rsidRPr="00777E47">
        <w:rPr>
          <w:rFonts w:ascii="Tahoma" w:hAnsi="Tahoma" w:cs="Tahoma"/>
          <w:b/>
          <w:bCs/>
          <w:caps/>
          <w:sz w:val="20"/>
          <w:szCs w:val="20"/>
        </w:rPr>
        <w:t xml:space="preserve"> konsorcjum</w:t>
      </w:r>
      <w:r w:rsidR="001347B9" w:rsidRPr="00777E47">
        <w:rPr>
          <w:rFonts w:ascii="Tahoma" w:hAnsi="Tahoma" w:cs="Tahoma"/>
          <w:b/>
          <w:bCs/>
          <w:caps/>
          <w:sz w:val="20"/>
          <w:szCs w:val="20"/>
        </w:rPr>
        <w:t>/SPÓŁKA CYWILNA</w:t>
      </w:r>
    </w:p>
    <w:p w14:paraId="76F65532" w14:textId="77777777" w:rsidR="00D072C3" w:rsidRPr="00777E47" w:rsidRDefault="00D072C3" w:rsidP="00245A50">
      <w:pPr>
        <w:pStyle w:val="Tekstpodstawowy"/>
        <w:widowControl w:val="0"/>
        <w:numPr>
          <w:ilvl w:val="0"/>
          <w:numId w:val="7"/>
        </w:numPr>
        <w:tabs>
          <w:tab w:val="clear" w:pos="720"/>
        </w:tabs>
        <w:adjustRightInd w:val="0"/>
        <w:spacing w:after="0" w:line="276" w:lineRule="auto"/>
        <w:ind w:left="426" w:hanging="426"/>
        <w:jc w:val="both"/>
        <w:textAlignment w:val="baseline"/>
        <w:rPr>
          <w:rFonts w:ascii="Tahoma" w:hAnsi="Tahoma" w:cs="Tahoma"/>
          <w:sz w:val="20"/>
          <w:szCs w:val="20"/>
        </w:rPr>
      </w:pPr>
      <w:r w:rsidRPr="00777E47">
        <w:rPr>
          <w:rFonts w:ascii="Tahoma" w:hAnsi="Tahoma" w:cs="Tahoma"/>
          <w:sz w:val="20"/>
          <w:szCs w:val="20"/>
        </w:rPr>
        <w:t xml:space="preserve">Każdy z Wykonawców wspólnie ubiegających się o zamówienie składa oświadczenie, o którym mowa Rozdziale VIII </w:t>
      </w:r>
      <w:r w:rsidR="008158CA" w:rsidRPr="00777E47">
        <w:rPr>
          <w:rFonts w:ascii="Tahoma" w:hAnsi="Tahoma" w:cs="Tahoma"/>
          <w:sz w:val="20"/>
          <w:szCs w:val="20"/>
          <w:lang w:val="pl-PL"/>
        </w:rPr>
        <w:t>pkt</w:t>
      </w:r>
      <w:r w:rsidRPr="00777E47">
        <w:rPr>
          <w:rFonts w:ascii="Tahoma" w:hAnsi="Tahoma" w:cs="Tahoma"/>
          <w:sz w:val="20"/>
          <w:szCs w:val="20"/>
        </w:rPr>
        <w:t xml:space="preserve">. 1. Dokument ten potwierdza brak podstaw wykluczenia z postępowania </w:t>
      </w:r>
      <w:r w:rsidRPr="00777E47">
        <w:rPr>
          <w:rFonts w:ascii="Tahoma" w:hAnsi="Tahoma" w:cs="Tahoma"/>
          <w:sz w:val="20"/>
          <w:szCs w:val="20"/>
        </w:rPr>
        <w:br/>
        <w:t xml:space="preserve">w zakresie, w którym Wykonawca zobowiązany jest wykazać brak podstaw wykluczenia </w:t>
      </w:r>
      <w:r w:rsidRPr="00777E47">
        <w:rPr>
          <w:rFonts w:ascii="Tahoma" w:hAnsi="Tahoma" w:cs="Tahoma"/>
          <w:sz w:val="20"/>
          <w:szCs w:val="20"/>
        </w:rPr>
        <w:br/>
        <w:t xml:space="preserve">z postępowania oraz spełnianie warunków udziału w postępowaniu w zakresie, w którym każdy </w:t>
      </w:r>
      <w:r w:rsidRPr="00777E47">
        <w:rPr>
          <w:rFonts w:ascii="Tahoma" w:hAnsi="Tahoma" w:cs="Tahoma"/>
          <w:sz w:val="20"/>
          <w:szCs w:val="20"/>
        </w:rPr>
        <w:br/>
        <w:t>z Wykonawców wykazuje spełnianie warunków udziału w postępowaniu.</w:t>
      </w:r>
    </w:p>
    <w:p w14:paraId="632F4391" w14:textId="77777777" w:rsidR="00D072C3" w:rsidRPr="00777E47" w:rsidRDefault="00D072C3" w:rsidP="00245A50">
      <w:pPr>
        <w:pStyle w:val="Tekstpodstawowy"/>
        <w:widowControl w:val="0"/>
        <w:numPr>
          <w:ilvl w:val="0"/>
          <w:numId w:val="7"/>
        </w:numPr>
        <w:tabs>
          <w:tab w:val="clear" w:pos="720"/>
        </w:tabs>
        <w:adjustRightInd w:val="0"/>
        <w:spacing w:after="0" w:line="240" w:lineRule="atLeast"/>
        <w:ind w:left="425" w:hanging="425"/>
        <w:jc w:val="both"/>
        <w:textAlignment w:val="baseline"/>
        <w:rPr>
          <w:rFonts w:ascii="Tahoma" w:hAnsi="Tahoma" w:cs="Tahoma"/>
          <w:sz w:val="20"/>
          <w:szCs w:val="20"/>
        </w:rPr>
      </w:pPr>
      <w:r w:rsidRPr="00777E47">
        <w:rPr>
          <w:rFonts w:ascii="Tahoma" w:hAnsi="Tahoma" w:cs="Tahoma"/>
          <w:sz w:val="20"/>
          <w:szCs w:val="20"/>
        </w:rPr>
        <w:t xml:space="preserve">Podmiotowe środki dowodowe, dotyczące braku podstaw do wykluczenia składa każdy </w:t>
      </w:r>
      <w:r w:rsidR="0054144A" w:rsidRPr="00777E47">
        <w:rPr>
          <w:rFonts w:ascii="Tahoma" w:hAnsi="Tahoma" w:cs="Tahoma"/>
          <w:sz w:val="20"/>
          <w:szCs w:val="20"/>
        </w:rPr>
        <w:br/>
      </w:r>
      <w:r w:rsidRPr="00777E47">
        <w:rPr>
          <w:rFonts w:ascii="Tahoma" w:hAnsi="Tahoma" w:cs="Tahoma"/>
          <w:sz w:val="20"/>
          <w:szCs w:val="20"/>
        </w:rPr>
        <w:t>z Wykonawców wspólnie ubiegających się o zamówienie. Podmiotowe środki dowodowe dotyczące spełniania warunków udziału w postępowaniu składa odpowiednio Wykonawca/Wykonawcy wykazujący spełnienie warunku na zasadach określonych w Rozdziale V SWZ.</w:t>
      </w:r>
    </w:p>
    <w:p w14:paraId="273FFACD" w14:textId="420D6311" w:rsidR="00D072C3" w:rsidRPr="00777E47" w:rsidRDefault="00D072C3" w:rsidP="00245A50">
      <w:pPr>
        <w:pStyle w:val="Tekstpodstawowy"/>
        <w:widowControl w:val="0"/>
        <w:numPr>
          <w:ilvl w:val="0"/>
          <w:numId w:val="7"/>
        </w:numPr>
        <w:tabs>
          <w:tab w:val="clear" w:pos="720"/>
        </w:tabs>
        <w:adjustRightInd w:val="0"/>
        <w:spacing w:after="0" w:line="240" w:lineRule="atLeast"/>
        <w:ind w:left="425" w:hanging="425"/>
        <w:jc w:val="both"/>
        <w:textAlignment w:val="baseline"/>
        <w:rPr>
          <w:rFonts w:ascii="Tahoma" w:hAnsi="Tahoma" w:cs="Tahoma"/>
          <w:sz w:val="20"/>
          <w:szCs w:val="20"/>
        </w:rPr>
      </w:pPr>
      <w:r w:rsidRPr="00777E47">
        <w:rPr>
          <w:rFonts w:ascii="Tahoma" w:hAnsi="Tahoma" w:cs="Tahoma"/>
          <w:sz w:val="20"/>
          <w:szCs w:val="20"/>
        </w:rPr>
        <w:t>Wykonawcy ubiegający się wspólnie o udzielenie zamówienia ustanawiają pełnomocnika do reprezentowania ich w postępowaniu, albo reprezentowania w postępowani</w:t>
      </w:r>
      <w:r w:rsidR="00855ED9" w:rsidRPr="00777E47">
        <w:rPr>
          <w:rFonts w:ascii="Tahoma" w:hAnsi="Tahoma" w:cs="Tahoma"/>
          <w:sz w:val="20"/>
          <w:szCs w:val="20"/>
          <w:lang w:val="pl-PL"/>
        </w:rPr>
        <w:t xml:space="preserve">u </w:t>
      </w:r>
      <w:r w:rsidRPr="00777E47">
        <w:rPr>
          <w:rFonts w:ascii="Tahoma" w:hAnsi="Tahoma" w:cs="Tahoma"/>
          <w:sz w:val="20"/>
          <w:szCs w:val="20"/>
        </w:rPr>
        <w:t xml:space="preserve">i zawarcia umowy </w:t>
      </w:r>
      <w:r w:rsidR="00E276A4">
        <w:rPr>
          <w:rFonts w:ascii="Tahoma" w:hAnsi="Tahoma" w:cs="Tahoma"/>
          <w:sz w:val="20"/>
          <w:szCs w:val="20"/>
        </w:rPr>
        <w:br/>
      </w:r>
      <w:r w:rsidRPr="00777E47">
        <w:rPr>
          <w:rFonts w:ascii="Tahoma" w:hAnsi="Tahoma" w:cs="Tahoma"/>
          <w:sz w:val="20"/>
          <w:szCs w:val="20"/>
        </w:rPr>
        <w:t xml:space="preserve">w sprawie zamówienia publicznego. Pełnomocnictwo do pełnienia takiej funkcji, udzielone zgodnie z wymogami ustawowymi, </w:t>
      </w:r>
      <w:r w:rsidR="007533A4" w:rsidRPr="00777E47">
        <w:rPr>
          <w:rFonts w:ascii="Tahoma" w:hAnsi="Tahoma" w:cs="Tahoma"/>
          <w:sz w:val="20"/>
          <w:szCs w:val="20"/>
          <w:lang w:val="pl-PL"/>
        </w:rPr>
        <w:t>powinno być opatrzone kwalifikowanym podpisem elektronicznym, podpisem zaufanym lub podpisem osobistym.</w:t>
      </w:r>
    </w:p>
    <w:p w14:paraId="5C855E3E" w14:textId="6BEFB391" w:rsidR="00D072C3" w:rsidRDefault="00D072C3" w:rsidP="00245A50">
      <w:pPr>
        <w:pStyle w:val="Tekstpodstawowy"/>
        <w:widowControl w:val="0"/>
        <w:numPr>
          <w:ilvl w:val="0"/>
          <w:numId w:val="7"/>
        </w:numPr>
        <w:tabs>
          <w:tab w:val="clear" w:pos="720"/>
        </w:tabs>
        <w:adjustRightInd w:val="0"/>
        <w:spacing w:after="0" w:line="240" w:lineRule="atLeast"/>
        <w:ind w:left="425" w:hanging="425"/>
        <w:jc w:val="both"/>
        <w:textAlignment w:val="baseline"/>
        <w:rPr>
          <w:rFonts w:ascii="Tahoma" w:hAnsi="Tahoma" w:cs="Tahoma"/>
          <w:sz w:val="20"/>
          <w:szCs w:val="20"/>
        </w:rPr>
      </w:pPr>
      <w:r w:rsidRPr="00777E47">
        <w:rPr>
          <w:rFonts w:ascii="Tahoma" w:hAnsi="Tahoma" w:cs="Tahoma"/>
          <w:sz w:val="20"/>
          <w:szCs w:val="20"/>
        </w:rPr>
        <w:t>Wykonawcy, wspólnie ubiegający się o udzielenie zamówienia, ponoszą solidarną odpowiedzialność za wykonanie umowy.</w:t>
      </w:r>
    </w:p>
    <w:p w14:paraId="688894FE" w14:textId="0A0AED84" w:rsidR="0080157D" w:rsidRDefault="0080157D" w:rsidP="00245A50">
      <w:pPr>
        <w:pStyle w:val="Tekstpodstawowy"/>
        <w:widowControl w:val="0"/>
        <w:numPr>
          <w:ilvl w:val="0"/>
          <w:numId w:val="7"/>
        </w:numPr>
        <w:tabs>
          <w:tab w:val="clear" w:pos="720"/>
        </w:tabs>
        <w:adjustRightInd w:val="0"/>
        <w:spacing w:after="0" w:line="240" w:lineRule="atLeast"/>
        <w:ind w:left="425" w:hanging="425"/>
        <w:jc w:val="both"/>
        <w:textAlignment w:val="baseline"/>
        <w:rPr>
          <w:rFonts w:ascii="Tahoma" w:hAnsi="Tahoma" w:cs="Tahoma"/>
          <w:sz w:val="20"/>
          <w:szCs w:val="20"/>
        </w:rPr>
      </w:pPr>
      <w:r w:rsidRPr="0080157D">
        <w:rPr>
          <w:rFonts w:ascii="Tahoma" w:hAnsi="Tahoma" w:cs="Tahoma"/>
          <w:sz w:val="20"/>
          <w:szCs w:val="20"/>
        </w:rPr>
        <w:t xml:space="preserve">Warunek dotyczący uprawnień do prowadzenia określonej działalności gospodarczej lub zawodowej, o którym mowa w Dziale V </w:t>
      </w:r>
      <w:r w:rsidR="00E276A4">
        <w:rPr>
          <w:rFonts w:ascii="Tahoma" w:hAnsi="Tahoma" w:cs="Tahoma"/>
          <w:sz w:val="20"/>
          <w:szCs w:val="20"/>
          <w:lang w:val="pl-PL"/>
        </w:rPr>
        <w:t>pkt</w:t>
      </w:r>
      <w:r w:rsidRPr="0080157D">
        <w:rPr>
          <w:rFonts w:ascii="Tahoma" w:hAnsi="Tahoma" w:cs="Tahoma"/>
          <w:sz w:val="20"/>
          <w:szCs w:val="20"/>
        </w:rPr>
        <w:t xml:space="preserve">. 1 </w:t>
      </w:r>
      <w:r w:rsidR="00E276A4">
        <w:rPr>
          <w:rFonts w:ascii="Tahoma" w:hAnsi="Tahoma" w:cs="Tahoma"/>
          <w:sz w:val="20"/>
          <w:szCs w:val="20"/>
          <w:lang w:val="pl-PL"/>
        </w:rPr>
        <w:t>p</w:t>
      </w:r>
      <w:r w:rsidRPr="0080157D">
        <w:rPr>
          <w:rFonts w:ascii="Tahoma" w:hAnsi="Tahoma" w:cs="Tahoma"/>
          <w:sz w:val="20"/>
          <w:szCs w:val="20"/>
        </w:rPr>
        <w:t>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5AC8C93C" w14:textId="60469421" w:rsidR="0080157D" w:rsidRDefault="0080157D" w:rsidP="00245A50">
      <w:pPr>
        <w:pStyle w:val="Tekstpodstawowy"/>
        <w:widowControl w:val="0"/>
        <w:numPr>
          <w:ilvl w:val="0"/>
          <w:numId w:val="7"/>
        </w:numPr>
        <w:tabs>
          <w:tab w:val="clear" w:pos="720"/>
        </w:tabs>
        <w:adjustRightInd w:val="0"/>
        <w:spacing w:after="0" w:line="240" w:lineRule="atLeast"/>
        <w:ind w:left="425" w:hanging="425"/>
        <w:jc w:val="both"/>
        <w:textAlignment w:val="baseline"/>
        <w:rPr>
          <w:rFonts w:ascii="Tahoma" w:hAnsi="Tahoma" w:cs="Tahoma"/>
          <w:sz w:val="20"/>
          <w:szCs w:val="20"/>
        </w:rPr>
      </w:pPr>
      <w:r w:rsidRPr="0080157D">
        <w:rPr>
          <w:rFonts w:ascii="Tahoma" w:hAnsi="Tahoma" w:cs="Tahoma"/>
          <w:sz w:val="20"/>
          <w:szCs w:val="20"/>
        </w:rPr>
        <w:t>W odniesieniu do warunków dotyczących zdolności technicznej lub zawodowej (wykształcenia, kwalifikacji zawodowych lub doświadczenia) Wykonawcy wspólnie ubiegający się o udzielenie zamówienia mogą polegać na zdolnościach tych z Wykonawców, którzy wykonają usługi, do realizacji których te zdolności są wymagane.</w:t>
      </w:r>
    </w:p>
    <w:p w14:paraId="63DCF164" w14:textId="46F57A3B" w:rsidR="0080157D" w:rsidRDefault="0080157D" w:rsidP="00245A50">
      <w:pPr>
        <w:pStyle w:val="Tekstpodstawowy"/>
        <w:widowControl w:val="0"/>
        <w:numPr>
          <w:ilvl w:val="0"/>
          <w:numId w:val="7"/>
        </w:numPr>
        <w:tabs>
          <w:tab w:val="clear" w:pos="720"/>
        </w:tabs>
        <w:adjustRightInd w:val="0"/>
        <w:spacing w:after="0" w:line="240" w:lineRule="atLeast"/>
        <w:ind w:left="425" w:hanging="425"/>
        <w:jc w:val="both"/>
        <w:textAlignment w:val="baseline"/>
        <w:rPr>
          <w:rFonts w:ascii="Tahoma" w:hAnsi="Tahoma" w:cs="Tahoma"/>
          <w:sz w:val="20"/>
          <w:szCs w:val="20"/>
        </w:rPr>
      </w:pPr>
      <w:r w:rsidRPr="00E276A4">
        <w:rPr>
          <w:rFonts w:ascii="Tahoma" w:hAnsi="Tahoma" w:cs="Tahoma"/>
          <w:sz w:val="20"/>
          <w:szCs w:val="20"/>
        </w:rPr>
        <w:t xml:space="preserve">W przypadku, o którym mowa w </w:t>
      </w:r>
      <w:r w:rsidR="00E276A4" w:rsidRPr="00E276A4">
        <w:rPr>
          <w:rFonts w:ascii="Tahoma" w:hAnsi="Tahoma" w:cs="Tahoma"/>
          <w:sz w:val="20"/>
          <w:szCs w:val="20"/>
          <w:lang w:val="pl-PL"/>
        </w:rPr>
        <w:t>pkt</w:t>
      </w:r>
      <w:r w:rsidRPr="00E276A4">
        <w:rPr>
          <w:rFonts w:ascii="Tahoma" w:hAnsi="Tahoma" w:cs="Tahoma"/>
          <w:sz w:val="20"/>
          <w:szCs w:val="20"/>
        </w:rPr>
        <w:t xml:space="preserve">. </w:t>
      </w:r>
      <w:r w:rsidR="00E276A4">
        <w:rPr>
          <w:rFonts w:ascii="Tahoma" w:hAnsi="Tahoma" w:cs="Tahoma"/>
          <w:sz w:val="20"/>
          <w:szCs w:val="20"/>
          <w:lang w:val="pl-PL"/>
        </w:rPr>
        <w:t>5</w:t>
      </w:r>
      <w:r w:rsidRPr="00E276A4">
        <w:rPr>
          <w:rFonts w:ascii="Tahoma" w:hAnsi="Tahoma" w:cs="Tahoma"/>
          <w:sz w:val="20"/>
          <w:szCs w:val="20"/>
        </w:rPr>
        <w:t xml:space="preserve"> i </w:t>
      </w:r>
      <w:r w:rsidR="00E276A4">
        <w:rPr>
          <w:rFonts w:ascii="Tahoma" w:hAnsi="Tahoma" w:cs="Tahoma"/>
          <w:sz w:val="20"/>
          <w:szCs w:val="20"/>
          <w:lang w:val="pl-PL"/>
        </w:rPr>
        <w:t>6</w:t>
      </w:r>
      <w:r w:rsidRPr="00E276A4">
        <w:rPr>
          <w:rFonts w:ascii="Tahoma" w:hAnsi="Tahoma" w:cs="Tahoma"/>
          <w:sz w:val="20"/>
          <w:szCs w:val="20"/>
        </w:rPr>
        <w:t xml:space="preserve">, Wykonawcy wspólnie ubiegający się o udzielenie zamówienia dołączają do oferty oświadczenie, z którego wynika, które roboty budowlane, dostawy lub usługi wykonają poszczególni Wykonawcy. Wzór oświadczenia stanowi </w:t>
      </w:r>
      <w:r w:rsidRPr="00A714B3">
        <w:rPr>
          <w:rFonts w:ascii="Tahoma" w:hAnsi="Tahoma" w:cs="Tahoma"/>
          <w:b/>
          <w:sz w:val="20"/>
          <w:szCs w:val="20"/>
        </w:rPr>
        <w:t>Załącznik nr 4 do SWZ</w:t>
      </w:r>
      <w:r w:rsidRPr="00E276A4">
        <w:rPr>
          <w:rFonts w:ascii="Tahoma" w:hAnsi="Tahoma" w:cs="Tahoma"/>
          <w:sz w:val="20"/>
          <w:szCs w:val="20"/>
        </w:rPr>
        <w:t>.</w:t>
      </w:r>
    </w:p>
    <w:p w14:paraId="6343B90D" w14:textId="2F3B324F" w:rsidR="0080157D" w:rsidRPr="00E1031E" w:rsidRDefault="0080157D" w:rsidP="00E276A4">
      <w:pPr>
        <w:pStyle w:val="Tekstpodstawowy"/>
        <w:widowControl w:val="0"/>
        <w:numPr>
          <w:ilvl w:val="0"/>
          <w:numId w:val="7"/>
        </w:numPr>
        <w:tabs>
          <w:tab w:val="clear" w:pos="720"/>
        </w:tabs>
        <w:adjustRightInd w:val="0"/>
        <w:spacing w:after="0" w:line="240" w:lineRule="atLeast"/>
        <w:ind w:left="425" w:hanging="425"/>
        <w:jc w:val="both"/>
        <w:textAlignment w:val="baseline"/>
        <w:rPr>
          <w:rFonts w:ascii="Tahoma" w:hAnsi="Tahoma" w:cs="Tahoma"/>
          <w:sz w:val="20"/>
          <w:szCs w:val="20"/>
        </w:rPr>
      </w:pPr>
      <w:r w:rsidRPr="00E276A4">
        <w:rPr>
          <w:rFonts w:ascii="Tahoma" w:hAnsi="Tahoma" w:cs="Tahoma"/>
          <w:sz w:val="20"/>
          <w:szCs w:val="20"/>
        </w:rPr>
        <w:t xml:space="preserve">W przypadku, o którym mowa w pkt. </w:t>
      </w:r>
      <w:r w:rsidR="00A714B3">
        <w:rPr>
          <w:rFonts w:ascii="Tahoma" w:hAnsi="Tahoma" w:cs="Tahoma"/>
          <w:sz w:val="20"/>
          <w:szCs w:val="20"/>
          <w:lang w:val="pl-PL"/>
        </w:rPr>
        <w:t>7</w:t>
      </w:r>
      <w:r w:rsidRPr="00E276A4">
        <w:rPr>
          <w:rFonts w:ascii="Tahoma" w:hAnsi="Tahoma" w:cs="Tahoma"/>
          <w:sz w:val="20"/>
          <w:szCs w:val="20"/>
        </w:rPr>
        <w:t>, Wykonawcy wspólnie ubiegający się o udzielenie zamówienia dołączają do oferty oświadczenie, z którego wynika, które dostawy wykonają poszczególni Wykonawcy.</w:t>
      </w:r>
    </w:p>
    <w:p w14:paraId="037D4D37" w14:textId="77777777" w:rsidR="00D072C3" w:rsidRPr="00777E47" w:rsidRDefault="00D072C3" w:rsidP="00127537">
      <w:pPr>
        <w:pStyle w:val="Tekstpodstawowy"/>
        <w:widowControl w:val="0"/>
        <w:adjustRightInd w:val="0"/>
        <w:spacing w:after="0" w:line="240" w:lineRule="atLeast"/>
        <w:jc w:val="both"/>
        <w:textAlignment w:val="baseline"/>
        <w:rPr>
          <w:rFonts w:ascii="Tahoma" w:hAnsi="Tahoma" w:cs="Tahoma"/>
          <w:sz w:val="20"/>
          <w:szCs w:val="20"/>
        </w:rPr>
      </w:pPr>
    </w:p>
    <w:p w14:paraId="7907DE8A" w14:textId="77777777" w:rsidR="001347B9" w:rsidRPr="00777E47" w:rsidRDefault="001347B9" w:rsidP="00153B32">
      <w:pPr>
        <w:pStyle w:val="Akapitzlist"/>
        <w:numPr>
          <w:ilvl w:val="0"/>
          <w:numId w:val="1"/>
        </w:numPr>
        <w:suppressAutoHyphens/>
        <w:spacing w:line="240" w:lineRule="atLeast"/>
        <w:jc w:val="both"/>
        <w:rPr>
          <w:rFonts w:ascii="Tahoma" w:hAnsi="Tahoma" w:cs="Tahoma"/>
          <w:b/>
          <w:bCs/>
          <w:caps/>
          <w:sz w:val="20"/>
          <w:szCs w:val="20"/>
        </w:rPr>
      </w:pPr>
      <w:r w:rsidRPr="00777E47">
        <w:rPr>
          <w:rFonts w:ascii="Tahoma" w:hAnsi="Tahoma" w:cs="Tahoma"/>
          <w:b/>
          <w:bCs/>
          <w:caps/>
          <w:sz w:val="20"/>
          <w:szCs w:val="20"/>
        </w:rPr>
        <w:t>WYKONAWCY POLEGAJĄCY NA ZASOBACH INNYCH PODMIOTÓW</w:t>
      </w:r>
    </w:p>
    <w:p w14:paraId="3DF150BD" w14:textId="77777777" w:rsidR="00486839" w:rsidRPr="00777E47" w:rsidRDefault="00486839" w:rsidP="00245A50">
      <w:pPr>
        <w:pStyle w:val="Tekstdymka"/>
        <w:numPr>
          <w:ilvl w:val="1"/>
          <w:numId w:val="21"/>
        </w:numPr>
        <w:tabs>
          <w:tab w:val="clear" w:pos="502"/>
        </w:tabs>
        <w:ind w:left="426" w:hanging="426"/>
        <w:jc w:val="both"/>
        <w:rPr>
          <w:rFonts w:cs="Tahoma"/>
          <w:sz w:val="20"/>
          <w:szCs w:val="20"/>
        </w:rPr>
      </w:pPr>
      <w:r w:rsidRPr="00777E47">
        <w:rPr>
          <w:rFonts w:cs="Tahoma"/>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DB33F32" w14:textId="77777777" w:rsidR="00486839" w:rsidRPr="00777E47" w:rsidRDefault="00486839" w:rsidP="00245A50">
      <w:pPr>
        <w:pStyle w:val="Tekstdymka"/>
        <w:numPr>
          <w:ilvl w:val="1"/>
          <w:numId w:val="21"/>
        </w:numPr>
        <w:tabs>
          <w:tab w:val="clear" w:pos="502"/>
        </w:tabs>
        <w:ind w:left="426" w:hanging="426"/>
        <w:jc w:val="both"/>
        <w:rPr>
          <w:rFonts w:cs="Tahoma"/>
          <w:sz w:val="20"/>
          <w:szCs w:val="20"/>
        </w:rPr>
      </w:pPr>
      <w:r w:rsidRPr="00777E47">
        <w:rPr>
          <w:rFonts w:cs="Tahoma"/>
          <w:sz w:val="20"/>
          <w:szCs w:val="20"/>
        </w:rPr>
        <w:t xml:space="preserve">W odniesieniu do warunków dotyczących wykształcenia, kwalifikacji zawodowych lub doświadczenia </w:t>
      </w:r>
      <w:r w:rsidR="006A27B2" w:rsidRPr="00777E47">
        <w:rPr>
          <w:rFonts w:cs="Tahoma"/>
          <w:sz w:val="20"/>
          <w:szCs w:val="20"/>
        </w:rPr>
        <w:t>W</w:t>
      </w:r>
      <w:r w:rsidRPr="00777E47">
        <w:rPr>
          <w:rFonts w:cs="Tahoma"/>
          <w:sz w:val="20"/>
          <w:szCs w:val="20"/>
        </w:rPr>
        <w:t>ykonawcy mogą polegać na zdolnościach podmiotów udostępniających zasoby, jeśli podmioty te wykonają roboty budowlane lub usługi, do realizacji których te zdolności są wymagane.</w:t>
      </w:r>
    </w:p>
    <w:p w14:paraId="108C4785" w14:textId="77777777" w:rsidR="00486839" w:rsidRPr="00777E47" w:rsidRDefault="00486839" w:rsidP="00245A50">
      <w:pPr>
        <w:pStyle w:val="Tekstdymka"/>
        <w:numPr>
          <w:ilvl w:val="1"/>
          <w:numId w:val="21"/>
        </w:numPr>
        <w:tabs>
          <w:tab w:val="clear" w:pos="502"/>
        </w:tabs>
        <w:ind w:left="426" w:hanging="426"/>
        <w:jc w:val="both"/>
        <w:rPr>
          <w:rFonts w:cs="Tahoma"/>
          <w:sz w:val="20"/>
          <w:szCs w:val="20"/>
        </w:rPr>
      </w:pPr>
      <w:r w:rsidRPr="00777E47">
        <w:rPr>
          <w:rFonts w:cs="Tahoma"/>
          <w:sz w:val="20"/>
          <w:szCs w:val="20"/>
        </w:rPr>
        <w:t xml:space="preserve">Wykonawca, który polega na zdolnościach lub sytuacji podmiotów udostępniających zasoby, </w:t>
      </w:r>
      <w:r w:rsidRPr="00777E47">
        <w:rPr>
          <w:rFonts w:cs="Tahoma"/>
          <w:b/>
          <w:bCs/>
          <w:sz w:val="20"/>
          <w:szCs w:val="20"/>
        </w:rPr>
        <w:t>składa, wraz z ofertą, zobowiązanie podmiotu udostępniającego zasoby do oddania mu do dyspozycji niezbędnych zasobów na potrzeby realizacji danego zamówienia lub inny podmiotowy środek dowodowy</w:t>
      </w:r>
      <w:r w:rsidRPr="00777E47">
        <w:rPr>
          <w:rFonts w:cs="Tahoma"/>
          <w:sz w:val="20"/>
          <w:szCs w:val="20"/>
        </w:rPr>
        <w:t xml:space="preserve"> potwierdzający, że </w:t>
      </w:r>
      <w:r w:rsidR="000A7CD0" w:rsidRPr="00777E47">
        <w:rPr>
          <w:rFonts w:cs="Tahoma"/>
          <w:sz w:val="20"/>
          <w:szCs w:val="20"/>
        </w:rPr>
        <w:t>W</w:t>
      </w:r>
      <w:r w:rsidRPr="00777E47">
        <w:rPr>
          <w:rFonts w:cs="Tahoma"/>
          <w:sz w:val="20"/>
          <w:szCs w:val="20"/>
        </w:rPr>
        <w:t>ykonawca realizując zamówienie, będzie dysponował niezbędnymi zasobami tych podmiotów.</w:t>
      </w:r>
    </w:p>
    <w:p w14:paraId="70A07196" w14:textId="77777777" w:rsidR="00486839" w:rsidRPr="00777E47" w:rsidRDefault="00486839" w:rsidP="00245A50">
      <w:pPr>
        <w:pStyle w:val="Tekstdymka"/>
        <w:numPr>
          <w:ilvl w:val="1"/>
          <w:numId w:val="21"/>
        </w:numPr>
        <w:tabs>
          <w:tab w:val="clear" w:pos="502"/>
        </w:tabs>
        <w:ind w:left="426" w:hanging="426"/>
        <w:jc w:val="both"/>
        <w:rPr>
          <w:rFonts w:cs="Tahoma"/>
          <w:sz w:val="20"/>
          <w:szCs w:val="20"/>
        </w:rPr>
      </w:pPr>
      <w:r w:rsidRPr="00777E47">
        <w:rPr>
          <w:rFonts w:cs="Tahoma"/>
          <w:sz w:val="20"/>
          <w:szCs w:val="20"/>
        </w:rPr>
        <w:t xml:space="preserve">Zobowiązanie podmiotu udostępniającego zasoby, o którym mowa w pkt. 3, potwierdza, że stosunek łączący </w:t>
      </w:r>
      <w:r w:rsidR="000A7CD0" w:rsidRPr="00777E47">
        <w:rPr>
          <w:rFonts w:cs="Tahoma"/>
          <w:sz w:val="20"/>
          <w:szCs w:val="20"/>
        </w:rPr>
        <w:t>W</w:t>
      </w:r>
      <w:r w:rsidRPr="00777E47">
        <w:rPr>
          <w:rFonts w:cs="Tahoma"/>
          <w:sz w:val="20"/>
          <w:szCs w:val="20"/>
        </w:rPr>
        <w:t>ykonawcę z podmiotami udostępniającymi zasoby gwarantuje rzeczywisty dostęp do tych zasobów oraz określa w szczególności:</w:t>
      </w:r>
    </w:p>
    <w:p w14:paraId="56327124" w14:textId="77777777" w:rsidR="00486839" w:rsidRPr="00777E47" w:rsidRDefault="00486839" w:rsidP="00245A50">
      <w:pPr>
        <w:pStyle w:val="Akapitzlist"/>
        <w:numPr>
          <w:ilvl w:val="2"/>
          <w:numId w:val="18"/>
        </w:numPr>
        <w:spacing w:after="160" w:line="259" w:lineRule="auto"/>
        <w:ind w:left="1134" w:hanging="567"/>
        <w:contextualSpacing/>
        <w:jc w:val="both"/>
        <w:rPr>
          <w:rFonts w:ascii="Tahoma" w:hAnsi="Tahoma" w:cs="Tahoma"/>
          <w:sz w:val="20"/>
          <w:szCs w:val="20"/>
        </w:rPr>
      </w:pPr>
      <w:r w:rsidRPr="00777E47">
        <w:rPr>
          <w:rFonts w:ascii="Tahoma" w:hAnsi="Tahoma" w:cs="Tahoma"/>
          <w:sz w:val="20"/>
          <w:szCs w:val="20"/>
        </w:rPr>
        <w:t xml:space="preserve">zakres dostępnych </w:t>
      </w:r>
      <w:r w:rsidR="000A7CD0" w:rsidRPr="00777E47">
        <w:rPr>
          <w:rFonts w:ascii="Tahoma" w:hAnsi="Tahoma" w:cs="Tahoma"/>
          <w:sz w:val="20"/>
          <w:szCs w:val="20"/>
          <w:lang w:val="pl-PL"/>
        </w:rPr>
        <w:t>W</w:t>
      </w:r>
      <w:proofErr w:type="spellStart"/>
      <w:r w:rsidRPr="00777E47">
        <w:rPr>
          <w:rFonts w:ascii="Tahoma" w:hAnsi="Tahoma" w:cs="Tahoma"/>
          <w:sz w:val="20"/>
          <w:szCs w:val="20"/>
        </w:rPr>
        <w:t>ykonawcy</w:t>
      </w:r>
      <w:proofErr w:type="spellEnd"/>
      <w:r w:rsidRPr="00777E47">
        <w:rPr>
          <w:rFonts w:ascii="Tahoma" w:hAnsi="Tahoma" w:cs="Tahoma"/>
          <w:sz w:val="20"/>
          <w:szCs w:val="20"/>
        </w:rPr>
        <w:t xml:space="preserve"> zasobów podmiotu udostępniającego zasoby;</w:t>
      </w:r>
    </w:p>
    <w:p w14:paraId="682B5069" w14:textId="77777777" w:rsidR="00486839" w:rsidRPr="00777E47" w:rsidRDefault="00486839" w:rsidP="00245A50">
      <w:pPr>
        <w:pStyle w:val="Akapitzlist"/>
        <w:numPr>
          <w:ilvl w:val="2"/>
          <w:numId w:val="18"/>
        </w:numPr>
        <w:spacing w:after="160" w:line="259" w:lineRule="auto"/>
        <w:ind w:left="1134" w:hanging="567"/>
        <w:contextualSpacing/>
        <w:jc w:val="both"/>
        <w:rPr>
          <w:rFonts w:ascii="Tahoma" w:hAnsi="Tahoma" w:cs="Tahoma"/>
          <w:sz w:val="20"/>
          <w:szCs w:val="20"/>
        </w:rPr>
      </w:pPr>
      <w:r w:rsidRPr="00777E47">
        <w:rPr>
          <w:rFonts w:ascii="Tahoma" w:hAnsi="Tahoma" w:cs="Tahoma"/>
          <w:sz w:val="20"/>
          <w:szCs w:val="20"/>
        </w:rPr>
        <w:lastRenderedPageBreak/>
        <w:t xml:space="preserve">sposób i okres udostępnienia </w:t>
      </w:r>
      <w:r w:rsidR="000A7CD0" w:rsidRPr="00777E47">
        <w:rPr>
          <w:rFonts w:ascii="Tahoma" w:hAnsi="Tahoma" w:cs="Tahoma"/>
          <w:sz w:val="20"/>
          <w:szCs w:val="20"/>
          <w:lang w:val="pl-PL"/>
        </w:rPr>
        <w:t>W</w:t>
      </w:r>
      <w:proofErr w:type="spellStart"/>
      <w:r w:rsidRPr="00777E47">
        <w:rPr>
          <w:rFonts w:ascii="Tahoma" w:hAnsi="Tahoma" w:cs="Tahoma"/>
          <w:sz w:val="20"/>
          <w:szCs w:val="20"/>
        </w:rPr>
        <w:t>ykonawcy</w:t>
      </w:r>
      <w:proofErr w:type="spellEnd"/>
      <w:r w:rsidRPr="00777E47">
        <w:rPr>
          <w:rFonts w:ascii="Tahoma" w:hAnsi="Tahoma" w:cs="Tahoma"/>
          <w:sz w:val="20"/>
          <w:szCs w:val="20"/>
        </w:rPr>
        <w:t xml:space="preserve"> i wykorzystania przez niego zasobów podmiotu udostępniającego te zasoby przy wykonywaniu zamówienia;</w:t>
      </w:r>
    </w:p>
    <w:p w14:paraId="60B8C048" w14:textId="77777777" w:rsidR="00486839" w:rsidRPr="00777E47" w:rsidRDefault="00486839" w:rsidP="00245A50">
      <w:pPr>
        <w:pStyle w:val="Akapitzlist"/>
        <w:numPr>
          <w:ilvl w:val="2"/>
          <w:numId w:val="18"/>
        </w:numPr>
        <w:spacing w:line="259" w:lineRule="auto"/>
        <w:ind w:left="1134" w:hanging="567"/>
        <w:contextualSpacing/>
        <w:jc w:val="both"/>
        <w:rPr>
          <w:rFonts w:ascii="Tahoma" w:hAnsi="Tahoma" w:cs="Tahoma"/>
          <w:sz w:val="20"/>
          <w:szCs w:val="20"/>
        </w:rPr>
      </w:pPr>
      <w:r w:rsidRPr="00777E47">
        <w:rPr>
          <w:rFonts w:ascii="Tahoma" w:hAnsi="Tahoma" w:cs="Tahoma"/>
          <w:sz w:val="20"/>
          <w:szCs w:val="20"/>
        </w:rPr>
        <w:t xml:space="preserve">czy i w jakim zakresie podmiot udostępniający zasoby, na zdolnościach którego </w:t>
      </w:r>
      <w:r w:rsidR="000A7CD0" w:rsidRPr="00777E47">
        <w:rPr>
          <w:rFonts w:ascii="Tahoma" w:hAnsi="Tahoma" w:cs="Tahoma"/>
          <w:sz w:val="20"/>
          <w:szCs w:val="20"/>
          <w:lang w:val="pl-PL"/>
        </w:rPr>
        <w:t>W</w:t>
      </w:r>
      <w:proofErr w:type="spellStart"/>
      <w:r w:rsidRPr="00777E47">
        <w:rPr>
          <w:rFonts w:ascii="Tahoma" w:hAnsi="Tahoma" w:cs="Tahoma"/>
          <w:sz w:val="20"/>
          <w:szCs w:val="20"/>
        </w:rPr>
        <w:t>ykonawca</w:t>
      </w:r>
      <w:proofErr w:type="spellEnd"/>
      <w:r w:rsidRPr="00777E47">
        <w:rPr>
          <w:rFonts w:ascii="Tahoma" w:hAnsi="Tahoma" w:cs="Tahoma"/>
          <w:sz w:val="20"/>
          <w:szCs w:val="20"/>
        </w:rPr>
        <w:t xml:space="preserve"> polega w odniesieniu do warunków udziału w postępowaniu dotyczących wykształcenia, kwalifikacji zawodowych lub doświadczenia, zrealizuje </w:t>
      </w:r>
      <w:r w:rsidR="006A27B2" w:rsidRPr="00777E47">
        <w:rPr>
          <w:rFonts w:ascii="Tahoma" w:hAnsi="Tahoma" w:cs="Tahoma"/>
          <w:sz w:val="20"/>
          <w:szCs w:val="20"/>
          <w:lang w:val="pl-PL"/>
        </w:rPr>
        <w:t>dostawy</w:t>
      </w:r>
      <w:r w:rsidRPr="00777E47">
        <w:rPr>
          <w:rFonts w:ascii="Tahoma" w:hAnsi="Tahoma" w:cs="Tahoma"/>
          <w:sz w:val="20"/>
          <w:szCs w:val="20"/>
        </w:rPr>
        <w:t>, których wskazane zdolności dotyczą.</w:t>
      </w:r>
    </w:p>
    <w:p w14:paraId="2AB578D4" w14:textId="77777777" w:rsidR="00486839" w:rsidRPr="00777E47" w:rsidRDefault="00486839" w:rsidP="00245A50">
      <w:pPr>
        <w:pStyle w:val="Tekstdymka"/>
        <w:numPr>
          <w:ilvl w:val="1"/>
          <w:numId w:val="21"/>
        </w:numPr>
        <w:tabs>
          <w:tab w:val="clear" w:pos="502"/>
        </w:tabs>
        <w:ind w:left="426" w:hanging="426"/>
        <w:jc w:val="both"/>
        <w:rPr>
          <w:rFonts w:cs="Tahoma"/>
          <w:sz w:val="20"/>
          <w:szCs w:val="20"/>
        </w:rPr>
      </w:pPr>
      <w:r w:rsidRPr="00777E47">
        <w:rPr>
          <w:rFonts w:cs="Tahoma"/>
          <w:sz w:val="20"/>
          <w:szCs w:val="20"/>
        </w:rPr>
        <w:t xml:space="preserve">Zamawiający oceni, czy udostępniane </w:t>
      </w:r>
      <w:r w:rsidR="000A7CD0" w:rsidRPr="00777E47">
        <w:rPr>
          <w:rFonts w:cs="Tahoma"/>
          <w:sz w:val="20"/>
          <w:szCs w:val="20"/>
        </w:rPr>
        <w:t>W</w:t>
      </w:r>
      <w:r w:rsidRPr="00777E47">
        <w:rPr>
          <w:rFonts w:cs="Tahoma"/>
          <w:sz w:val="20"/>
          <w:szCs w:val="20"/>
        </w:rPr>
        <w:t xml:space="preserve">ykonawcy przez podmioty udostępniające zasoby zdolności techniczne lub zawodowe lub ich sytuacja finansowa lub ekonomiczna, pozwalają na wykazanie przez </w:t>
      </w:r>
      <w:r w:rsidR="000A7CD0" w:rsidRPr="00777E47">
        <w:rPr>
          <w:rFonts w:cs="Tahoma"/>
          <w:sz w:val="20"/>
          <w:szCs w:val="20"/>
        </w:rPr>
        <w:t>W</w:t>
      </w:r>
      <w:r w:rsidRPr="00777E47">
        <w:rPr>
          <w:rFonts w:cs="Tahoma"/>
          <w:sz w:val="20"/>
          <w:szCs w:val="20"/>
        </w:rPr>
        <w:t xml:space="preserve">ykonawcę spełniania warunków udziału w postępowaniu, o których mowa w SWZ, a także bada, czy nie zachodzą wobec tego podmiotu podstawy wykluczenia, które zostały przewidziane względem </w:t>
      </w:r>
      <w:r w:rsidR="000A7CD0" w:rsidRPr="00777E47">
        <w:rPr>
          <w:rFonts w:cs="Tahoma"/>
          <w:sz w:val="20"/>
          <w:szCs w:val="20"/>
        </w:rPr>
        <w:t>W</w:t>
      </w:r>
      <w:r w:rsidRPr="00777E47">
        <w:rPr>
          <w:rFonts w:cs="Tahoma"/>
          <w:sz w:val="20"/>
          <w:szCs w:val="20"/>
        </w:rPr>
        <w:t>ykonawcy.</w:t>
      </w:r>
    </w:p>
    <w:p w14:paraId="0EE91B5C" w14:textId="77777777" w:rsidR="00486839" w:rsidRPr="00777E47" w:rsidRDefault="00486839" w:rsidP="00245A50">
      <w:pPr>
        <w:pStyle w:val="Tekstdymka"/>
        <w:numPr>
          <w:ilvl w:val="1"/>
          <w:numId w:val="21"/>
        </w:numPr>
        <w:tabs>
          <w:tab w:val="clear" w:pos="502"/>
        </w:tabs>
        <w:ind w:left="426" w:hanging="426"/>
        <w:jc w:val="both"/>
        <w:rPr>
          <w:rFonts w:cs="Tahoma"/>
          <w:sz w:val="20"/>
          <w:szCs w:val="20"/>
        </w:rPr>
      </w:pPr>
      <w:r w:rsidRPr="00777E47">
        <w:rPr>
          <w:rFonts w:cs="Tahoma"/>
          <w:sz w:val="20"/>
          <w:szCs w:val="20"/>
        </w:rPr>
        <w:t xml:space="preserve">Wykonawca, w przypadku polegania na zdolnościach lub sytuacji podmiotów udostępniających zasoby, przedstawia, wraz z oświadczeniem, o którym mowa w </w:t>
      </w:r>
      <w:r w:rsidR="00D3466E" w:rsidRPr="00777E47">
        <w:rPr>
          <w:rFonts w:cs="Tahoma"/>
          <w:sz w:val="20"/>
          <w:szCs w:val="20"/>
        </w:rPr>
        <w:t>Rozdziale VI</w:t>
      </w:r>
      <w:r w:rsidR="00FE07EB" w:rsidRPr="00777E47">
        <w:rPr>
          <w:rFonts w:cs="Tahoma"/>
          <w:sz w:val="20"/>
          <w:szCs w:val="20"/>
        </w:rPr>
        <w:t>I</w:t>
      </w:r>
      <w:r w:rsidR="00153B32" w:rsidRPr="00777E47">
        <w:rPr>
          <w:rFonts w:cs="Tahoma"/>
          <w:sz w:val="20"/>
          <w:szCs w:val="20"/>
          <w:lang w:val="pl-PL"/>
        </w:rPr>
        <w:t>I</w:t>
      </w:r>
      <w:r w:rsidR="007F1AB4" w:rsidRPr="00777E47">
        <w:rPr>
          <w:rFonts w:cs="Tahoma"/>
          <w:sz w:val="20"/>
          <w:szCs w:val="20"/>
          <w:lang w:val="pl-PL"/>
        </w:rPr>
        <w:t xml:space="preserve"> pkt</w:t>
      </w:r>
      <w:r w:rsidRPr="00777E47">
        <w:rPr>
          <w:rFonts w:cs="Tahoma"/>
          <w:sz w:val="20"/>
          <w:szCs w:val="20"/>
        </w:rPr>
        <w:t>. 1 (</w:t>
      </w:r>
      <w:r w:rsidRPr="00777E47">
        <w:rPr>
          <w:rFonts w:cs="Tahoma"/>
          <w:b/>
          <w:sz w:val="20"/>
          <w:szCs w:val="20"/>
        </w:rPr>
        <w:t xml:space="preserve">Załącznik nr </w:t>
      </w:r>
      <w:r w:rsidR="001F1C81" w:rsidRPr="00777E47">
        <w:rPr>
          <w:rFonts w:cs="Tahoma"/>
          <w:b/>
          <w:sz w:val="20"/>
          <w:szCs w:val="20"/>
          <w:lang w:val="pl-PL"/>
        </w:rPr>
        <w:t>3</w:t>
      </w:r>
      <w:r w:rsidRPr="00777E47">
        <w:rPr>
          <w:rFonts w:cs="Tahoma"/>
          <w:b/>
          <w:sz w:val="20"/>
          <w:szCs w:val="20"/>
        </w:rPr>
        <w:t xml:space="preserve"> do SWZ</w:t>
      </w:r>
      <w:r w:rsidRPr="00777E47">
        <w:rPr>
          <w:rFonts w:cs="Tahoma"/>
          <w:sz w:val="20"/>
          <w:szCs w:val="20"/>
        </w:rPr>
        <w:t xml:space="preserve">), </w:t>
      </w:r>
      <w:r w:rsidRPr="00777E47">
        <w:rPr>
          <w:rFonts w:cs="Tahoma"/>
          <w:b/>
          <w:bCs/>
          <w:sz w:val="20"/>
          <w:szCs w:val="20"/>
        </w:rPr>
        <w:t>także oświadczenie podmiotu udostępniającego zasoby</w:t>
      </w:r>
      <w:r w:rsidRPr="00777E47">
        <w:rPr>
          <w:rFonts w:cs="Tahoma"/>
          <w:sz w:val="20"/>
          <w:szCs w:val="20"/>
        </w:rPr>
        <w:t xml:space="preserve">, potwierdzające brak podstaw wykluczenia tego podmiotu oraz spełnianie warunków udziału w postępowaniu, w zakresie, w jakim </w:t>
      </w:r>
      <w:r w:rsidR="004164CA" w:rsidRPr="00777E47">
        <w:rPr>
          <w:rFonts w:cs="Tahoma"/>
          <w:sz w:val="20"/>
          <w:szCs w:val="20"/>
        </w:rPr>
        <w:t>W</w:t>
      </w:r>
      <w:r w:rsidRPr="00777E47">
        <w:rPr>
          <w:rFonts w:cs="Tahoma"/>
          <w:sz w:val="20"/>
          <w:szCs w:val="20"/>
        </w:rPr>
        <w:t>ykonawca powołuje się na jego zasoby.</w:t>
      </w:r>
    </w:p>
    <w:p w14:paraId="1FCB50B2" w14:textId="77777777" w:rsidR="00486839" w:rsidRPr="00777E47" w:rsidRDefault="00486839" w:rsidP="00245A50">
      <w:pPr>
        <w:pStyle w:val="Tekstdymka"/>
        <w:numPr>
          <w:ilvl w:val="1"/>
          <w:numId w:val="21"/>
        </w:numPr>
        <w:tabs>
          <w:tab w:val="clear" w:pos="502"/>
        </w:tabs>
        <w:ind w:left="426" w:hanging="426"/>
        <w:jc w:val="both"/>
        <w:rPr>
          <w:rFonts w:cs="Tahoma"/>
          <w:sz w:val="20"/>
          <w:szCs w:val="20"/>
        </w:rPr>
      </w:pPr>
      <w:r w:rsidRPr="00777E47">
        <w:rPr>
          <w:rFonts w:cs="Tahoma"/>
          <w:sz w:val="20"/>
          <w:szCs w:val="20"/>
        </w:rPr>
        <w:t>Zamawiający</w:t>
      </w:r>
      <w:r w:rsidRPr="00777E47">
        <w:rPr>
          <w:rFonts w:cs="Tahoma"/>
          <w:b/>
          <w:bCs/>
          <w:sz w:val="20"/>
          <w:szCs w:val="20"/>
        </w:rPr>
        <w:t xml:space="preserve"> </w:t>
      </w:r>
      <w:r w:rsidR="001F7D0A" w:rsidRPr="00777E47">
        <w:rPr>
          <w:rFonts w:cs="Tahoma"/>
          <w:b/>
          <w:bCs/>
          <w:sz w:val="20"/>
          <w:szCs w:val="20"/>
          <w:lang w:val="pl-PL"/>
        </w:rPr>
        <w:t xml:space="preserve">nie </w:t>
      </w:r>
      <w:r w:rsidRPr="00777E47">
        <w:rPr>
          <w:rFonts w:cs="Tahoma"/>
          <w:b/>
          <w:bCs/>
          <w:sz w:val="20"/>
          <w:szCs w:val="20"/>
        </w:rPr>
        <w:t>żąda</w:t>
      </w:r>
      <w:r w:rsidRPr="00777E47">
        <w:rPr>
          <w:rFonts w:cs="Tahoma"/>
          <w:sz w:val="20"/>
          <w:szCs w:val="20"/>
        </w:rPr>
        <w:t xml:space="preserve"> od </w:t>
      </w:r>
      <w:r w:rsidR="004164CA" w:rsidRPr="00777E47">
        <w:rPr>
          <w:rFonts w:cs="Tahoma"/>
          <w:sz w:val="20"/>
          <w:szCs w:val="20"/>
        </w:rPr>
        <w:t>W</w:t>
      </w:r>
      <w:r w:rsidRPr="00777E47">
        <w:rPr>
          <w:rFonts w:cs="Tahoma"/>
          <w:sz w:val="20"/>
          <w:szCs w:val="20"/>
        </w:rPr>
        <w:t xml:space="preserve">ykonawcy, który polega na zdolnościach technicznych lub zawodowych lub sytuacji finansowej lub ekonomicznej podmiotów udostępniających zasoby na zasadach określonych w art. 118 ustawy, przedstawienia podmiotowych środków dowodowych dotyczących tych podmiotów, potwierdzających, że nie zachodzą wobec tych podmiotów podstawy wykluczenia </w:t>
      </w:r>
      <w:r w:rsidR="00127537" w:rsidRPr="00777E47">
        <w:rPr>
          <w:rFonts w:cs="Tahoma"/>
          <w:sz w:val="20"/>
          <w:szCs w:val="20"/>
        </w:rPr>
        <w:br/>
      </w:r>
      <w:r w:rsidRPr="00777E47">
        <w:rPr>
          <w:rFonts w:cs="Tahoma"/>
          <w:sz w:val="20"/>
          <w:szCs w:val="20"/>
        </w:rPr>
        <w:t>z postępowania.</w:t>
      </w:r>
    </w:p>
    <w:p w14:paraId="55E37FF3" w14:textId="77777777" w:rsidR="00486839" w:rsidRPr="00777E47" w:rsidRDefault="00486839" w:rsidP="00245A50">
      <w:pPr>
        <w:pStyle w:val="Tekstdymka"/>
        <w:numPr>
          <w:ilvl w:val="1"/>
          <w:numId w:val="21"/>
        </w:numPr>
        <w:tabs>
          <w:tab w:val="clear" w:pos="502"/>
        </w:tabs>
        <w:ind w:left="426" w:hanging="426"/>
        <w:jc w:val="both"/>
        <w:rPr>
          <w:rFonts w:cs="Tahoma"/>
          <w:sz w:val="20"/>
          <w:szCs w:val="20"/>
        </w:rPr>
      </w:pPr>
      <w:r w:rsidRPr="00777E47">
        <w:rPr>
          <w:rFonts w:cs="Tahoma"/>
          <w:sz w:val="20"/>
          <w:szCs w:val="20"/>
        </w:rPr>
        <w:t xml:space="preserve">Podmiot, który zobowiązał się do udostępnienia zasobów, odpowiada solidarnie z </w:t>
      </w:r>
      <w:r w:rsidR="004164CA" w:rsidRPr="00777E47">
        <w:rPr>
          <w:rFonts w:cs="Tahoma"/>
          <w:sz w:val="20"/>
          <w:szCs w:val="20"/>
        </w:rPr>
        <w:t>W</w:t>
      </w:r>
      <w:r w:rsidRPr="00777E47">
        <w:rPr>
          <w:rFonts w:cs="Tahoma"/>
          <w:sz w:val="20"/>
          <w:szCs w:val="20"/>
        </w:rPr>
        <w:t xml:space="preserve">ykonawcą, który polega na jego sytuacji finansowej lub ekonomicznej, za szkodę poniesioną przez </w:t>
      </w:r>
      <w:r w:rsidR="004164CA" w:rsidRPr="00777E47">
        <w:rPr>
          <w:rFonts w:cs="Tahoma"/>
          <w:sz w:val="20"/>
          <w:szCs w:val="20"/>
        </w:rPr>
        <w:t>Z</w:t>
      </w:r>
      <w:r w:rsidRPr="00777E47">
        <w:rPr>
          <w:rFonts w:cs="Tahoma"/>
          <w:sz w:val="20"/>
          <w:szCs w:val="20"/>
        </w:rPr>
        <w:t>amawiającego powstałą wskutek nieudostępnienia tych zasobów, chyba że za nieudostępnienie zasobów podmiot ten nie ponosi winy.</w:t>
      </w:r>
    </w:p>
    <w:p w14:paraId="13B06B77" w14:textId="77777777" w:rsidR="00486839" w:rsidRPr="00777E47" w:rsidRDefault="00486839" w:rsidP="00245A50">
      <w:pPr>
        <w:pStyle w:val="Tekstdymka"/>
        <w:numPr>
          <w:ilvl w:val="1"/>
          <w:numId w:val="21"/>
        </w:numPr>
        <w:tabs>
          <w:tab w:val="clear" w:pos="502"/>
        </w:tabs>
        <w:ind w:left="426" w:hanging="426"/>
        <w:jc w:val="both"/>
        <w:rPr>
          <w:rFonts w:cs="Tahoma"/>
          <w:sz w:val="20"/>
          <w:szCs w:val="20"/>
        </w:rPr>
      </w:pPr>
      <w:r w:rsidRPr="00777E47">
        <w:rPr>
          <w:rFonts w:cs="Tahoma"/>
          <w:sz w:val="20"/>
          <w:szCs w:val="20"/>
        </w:rPr>
        <w:t xml:space="preserve">Jeżeli zdolności techniczne lub zawodowe, sytuacja ekonomiczna lub finansowa podmiotu udostępniającego zasoby nie potwierdzają spełniania przez </w:t>
      </w:r>
      <w:r w:rsidR="00DA4A29" w:rsidRPr="00777E47">
        <w:rPr>
          <w:rFonts w:cs="Tahoma"/>
          <w:sz w:val="20"/>
          <w:szCs w:val="20"/>
        </w:rPr>
        <w:t>W</w:t>
      </w:r>
      <w:r w:rsidRPr="00777E47">
        <w:rPr>
          <w:rFonts w:cs="Tahoma"/>
          <w:sz w:val="20"/>
          <w:szCs w:val="20"/>
        </w:rPr>
        <w:t xml:space="preserve">ykonawcę warunków udziału </w:t>
      </w:r>
      <w:r w:rsidR="00DA4A29" w:rsidRPr="00777E47">
        <w:rPr>
          <w:rFonts w:cs="Tahoma"/>
          <w:sz w:val="20"/>
          <w:szCs w:val="20"/>
        </w:rPr>
        <w:br/>
      </w:r>
      <w:r w:rsidRPr="00777E47">
        <w:rPr>
          <w:rFonts w:cs="Tahoma"/>
          <w:sz w:val="20"/>
          <w:szCs w:val="20"/>
        </w:rPr>
        <w:t xml:space="preserve">w postępowaniu lub zachodzą wobec tego podmiotu podstawy wykluczenia, zamawiający żąda, aby </w:t>
      </w:r>
      <w:r w:rsidR="00DA4A29" w:rsidRPr="00777E47">
        <w:rPr>
          <w:rFonts w:cs="Tahoma"/>
          <w:sz w:val="20"/>
          <w:szCs w:val="20"/>
        </w:rPr>
        <w:t>W</w:t>
      </w:r>
      <w:r w:rsidRPr="00777E47">
        <w:rPr>
          <w:rFonts w:cs="Tahoma"/>
          <w:sz w:val="20"/>
          <w:szCs w:val="20"/>
        </w:rPr>
        <w:t xml:space="preserve">ykonawca w terminie określonym przez </w:t>
      </w:r>
      <w:r w:rsidR="00DA4A29" w:rsidRPr="00777E47">
        <w:rPr>
          <w:rFonts w:cs="Tahoma"/>
          <w:sz w:val="20"/>
          <w:szCs w:val="20"/>
        </w:rPr>
        <w:t>Z</w:t>
      </w:r>
      <w:r w:rsidRPr="00777E47">
        <w:rPr>
          <w:rFonts w:cs="Tahoma"/>
          <w:sz w:val="20"/>
          <w:szCs w:val="20"/>
        </w:rPr>
        <w:t>amawiającego zastąpił ten podmiot innym podmiotem lub podmiotami albo wykazał, że samodzielnie spełnia warunki udziału w postępowaniu.</w:t>
      </w:r>
    </w:p>
    <w:p w14:paraId="72177411" w14:textId="77777777" w:rsidR="00486839" w:rsidRPr="00777E47" w:rsidRDefault="00486839" w:rsidP="00245A50">
      <w:pPr>
        <w:pStyle w:val="Tekstdymka"/>
        <w:numPr>
          <w:ilvl w:val="1"/>
          <w:numId w:val="21"/>
        </w:numPr>
        <w:tabs>
          <w:tab w:val="clear" w:pos="502"/>
        </w:tabs>
        <w:ind w:left="426" w:hanging="426"/>
        <w:jc w:val="both"/>
        <w:rPr>
          <w:rFonts w:cs="Tahoma"/>
          <w:sz w:val="20"/>
          <w:szCs w:val="20"/>
        </w:rPr>
      </w:pPr>
      <w:r w:rsidRPr="00777E47">
        <w:rPr>
          <w:rFonts w:cs="Tahom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CCA717" w14:textId="77777777" w:rsidR="00125089" w:rsidRPr="00777E47" w:rsidRDefault="00125089" w:rsidP="00125089">
      <w:pPr>
        <w:pStyle w:val="Tekstdymka"/>
        <w:ind w:left="426"/>
        <w:jc w:val="both"/>
        <w:rPr>
          <w:rFonts w:cs="Tahoma"/>
          <w:sz w:val="20"/>
          <w:szCs w:val="20"/>
        </w:rPr>
      </w:pPr>
    </w:p>
    <w:p w14:paraId="2E32DB06" w14:textId="77777777" w:rsidR="0022433F" w:rsidRPr="00777E47" w:rsidRDefault="0022433F" w:rsidP="00153B32">
      <w:pPr>
        <w:pStyle w:val="Akapitzlist"/>
        <w:numPr>
          <w:ilvl w:val="0"/>
          <w:numId w:val="1"/>
        </w:numPr>
        <w:suppressAutoHyphens/>
        <w:spacing w:line="240" w:lineRule="atLeast"/>
        <w:jc w:val="both"/>
        <w:rPr>
          <w:rFonts w:ascii="Tahoma" w:hAnsi="Tahoma" w:cs="Tahoma"/>
          <w:b/>
          <w:bCs/>
          <w:caps/>
          <w:sz w:val="20"/>
          <w:szCs w:val="20"/>
        </w:rPr>
      </w:pPr>
      <w:r w:rsidRPr="00777E47">
        <w:rPr>
          <w:rFonts w:ascii="Tahoma" w:hAnsi="Tahoma" w:cs="Tahoma"/>
          <w:b/>
          <w:bCs/>
          <w:kern w:val="32"/>
          <w:sz w:val="20"/>
          <w:szCs w:val="20"/>
        </w:rPr>
        <w:t>OPIS SPOSOBU OBLICZANIA CENY OFERTY</w:t>
      </w:r>
    </w:p>
    <w:p w14:paraId="70093B76" w14:textId="3C52555A" w:rsidR="00CE0B5D" w:rsidRPr="00777E47" w:rsidRDefault="00CE0B5D" w:rsidP="00245A50">
      <w:pPr>
        <w:pStyle w:val="Tekstpodstawowy"/>
        <w:widowControl w:val="0"/>
        <w:numPr>
          <w:ilvl w:val="0"/>
          <w:numId w:val="8"/>
        </w:numPr>
        <w:tabs>
          <w:tab w:val="clear" w:pos="720"/>
          <w:tab w:val="num" w:pos="426"/>
        </w:tabs>
        <w:spacing w:after="0" w:line="240" w:lineRule="atLeast"/>
        <w:ind w:left="426" w:hanging="426"/>
        <w:jc w:val="both"/>
        <w:textAlignment w:val="baseline"/>
        <w:rPr>
          <w:rFonts w:ascii="Tahoma" w:hAnsi="Tahoma" w:cs="Tahoma"/>
          <w:sz w:val="20"/>
          <w:szCs w:val="20"/>
        </w:rPr>
      </w:pPr>
      <w:r w:rsidRPr="00777E47">
        <w:rPr>
          <w:rFonts w:ascii="Tahoma" w:hAnsi="Tahoma" w:cs="Tahoma"/>
          <w:sz w:val="20"/>
          <w:szCs w:val="20"/>
        </w:rPr>
        <w:t xml:space="preserve">Dla potrzeb niniejszego postępowania Wykonawca, na </w:t>
      </w:r>
      <w:r w:rsidRPr="00777E47">
        <w:rPr>
          <w:rFonts w:ascii="Tahoma" w:hAnsi="Tahoma" w:cs="Tahoma"/>
          <w:b/>
          <w:sz w:val="20"/>
          <w:szCs w:val="20"/>
        </w:rPr>
        <w:t xml:space="preserve">Formularzu </w:t>
      </w:r>
      <w:r w:rsidR="00855ED9" w:rsidRPr="00777E47">
        <w:rPr>
          <w:rFonts w:ascii="Tahoma" w:hAnsi="Tahoma" w:cs="Tahoma"/>
          <w:b/>
          <w:sz w:val="20"/>
          <w:szCs w:val="20"/>
        </w:rPr>
        <w:t>ofert</w:t>
      </w:r>
      <w:r w:rsidR="00855ED9" w:rsidRPr="00777E47">
        <w:rPr>
          <w:rFonts w:ascii="Tahoma" w:hAnsi="Tahoma" w:cs="Tahoma"/>
          <w:b/>
          <w:sz w:val="20"/>
          <w:szCs w:val="20"/>
          <w:lang w:val="pl-PL"/>
        </w:rPr>
        <w:t>owym</w:t>
      </w:r>
      <w:r w:rsidRPr="00777E47">
        <w:rPr>
          <w:rFonts w:ascii="Tahoma" w:hAnsi="Tahoma" w:cs="Tahoma"/>
          <w:sz w:val="20"/>
          <w:szCs w:val="20"/>
        </w:rPr>
        <w:t xml:space="preserve">, </w:t>
      </w:r>
      <w:r w:rsidR="00F11F93" w:rsidRPr="00777E47">
        <w:rPr>
          <w:rFonts w:ascii="Tahoma" w:hAnsi="Tahoma" w:cs="Tahoma"/>
          <w:sz w:val="20"/>
          <w:szCs w:val="20"/>
        </w:rPr>
        <w:t xml:space="preserve">stanowiącym </w:t>
      </w:r>
      <w:r w:rsidR="00F11F93" w:rsidRPr="00777E47">
        <w:rPr>
          <w:rFonts w:ascii="Tahoma" w:hAnsi="Tahoma" w:cs="Tahoma"/>
          <w:b/>
          <w:sz w:val="20"/>
          <w:szCs w:val="20"/>
        </w:rPr>
        <w:t>Załącznik nr 1 do SWZ</w:t>
      </w:r>
      <w:r w:rsidR="00F11F93" w:rsidRPr="00777E47">
        <w:rPr>
          <w:rFonts w:ascii="Tahoma" w:hAnsi="Tahoma" w:cs="Tahoma"/>
          <w:sz w:val="20"/>
          <w:szCs w:val="20"/>
        </w:rPr>
        <w:t xml:space="preserve"> </w:t>
      </w:r>
      <w:r w:rsidRPr="00777E47">
        <w:rPr>
          <w:rFonts w:ascii="Tahoma" w:hAnsi="Tahoma" w:cs="Tahoma"/>
          <w:sz w:val="20"/>
          <w:szCs w:val="20"/>
        </w:rPr>
        <w:t>w zakresie zamówienia, na które składa ofertę, zobowiązany jest podać</w:t>
      </w:r>
      <w:r w:rsidR="003E0E9C" w:rsidRPr="00777E47">
        <w:rPr>
          <w:rFonts w:ascii="Tahoma" w:hAnsi="Tahoma" w:cs="Tahoma"/>
          <w:sz w:val="20"/>
          <w:szCs w:val="20"/>
          <w:lang w:val="pl-PL"/>
        </w:rPr>
        <w:t xml:space="preserve"> stawkę za 1 km realizowanej usługi,</w:t>
      </w:r>
      <w:r w:rsidRPr="00777E47">
        <w:rPr>
          <w:rFonts w:ascii="Tahoma" w:hAnsi="Tahoma" w:cs="Tahoma"/>
          <w:sz w:val="20"/>
          <w:szCs w:val="20"/>
        </w:rPr>
        <w:t xml:space="preserve"> łączną cenę ofertową netto, kwotę podatku VAT oraz cenę </w:t>
      </w:r>
      <w:r w:rsidR="00A714B3">
        <w:rPr>
          <w:rFonts w:ascii="Tahoma" w:hAnsi="Tahoma" w:cs="Tahoma"/>
          <w:sz w:val="20"/>
          <w:szCs w:val="20"/>
          <w:lang w:val="pl-PL"/>
        </w:rPr>
        <w:t>brutto</w:t>
      </w:r>
      <w:r w:rsidRPr="00777E47">
        <w:rPr>
          <w:rFonts w:ascii="Tahoma" w:hAnsi="Tahoma" w:cs="Tahoma"/>
          <w:sz w:val="20"/>
          <w:szCs w:val="20"/>
        </w:rPr>
        <w:t xml:space="preserve"> oferowan</w:t>
      </w:r>
      <w:r w:rsidR="003E0E9C" w:rsidRPr="00777E47">
        <w:rPr>
          <w:rFonts w:ascii="Tahoma" w:hAnsi="Tahoma" w:cs="Tahoma"/>
          <w:sz w:val="20"/>
          <w:szCs w:val="20"/>
          <w:lang w:val="pl-PL"/>
        </w:rPr>
        <w:t>ej usługi</w:t>
      </w:r>
      <w:r w:rsidRPr="00777E47">
        <w:rPr>
          <w:rFonts w:ascii="Tahoma" w:hAnsi="Tahoma" w:cs="Tahoma"/>
          <w:sz w:val="20"/>
          <w:szCs w:val="20"/>
        </w:rPr>
        <w:t xml:space="preserve">, </w:t>
      </w:r>
      <w:bookmarkStart w:id="2" w:name="_Hlk68873110"/>
      <w:r w:rsidR="00082AFE" w:rsidRPr="00777E47">
        <w:rPr>
          <w:rFonts w:ascii="Tahoma" w:hAnsi="Tahoma" w:cs="Tahoma"/>
          <w:sz w:val="20"/>
          <w:szCs w:val="20"/>
          <w:lang w:val="pl-PL"/>
        </w:rPr>
        <w:t xml:space="preserve">zgodnie </w:t>
      </w:r>
      <w:r w:rsidR="003E0E9C" w:rsidRPr="00777E47">
        <w:rPr>
          <w:rFonts w:ascii="Tahoma" w:hAnsi="Tahoma" w:cs="Tahoma"/>
          <w:sz w:val="20"/>
          <w:szCs w:val="20"/>
          <w:lang w:val="pl-PL"/>
        </w:rPr>
        <w:t>zapisami SWZ</w:t>
      </w:r>
      <w:r w:rsidRPr="00777E47">
        <w:rPr>
          <w:rFonts w:ascii="Tahoma" w:hAnsi="Tahoma" w:cs="Tahoma"/>
          <w:sz w:val="20"/>
          <w:szCs w:val="20"/>
        </w:rPr>
        <w:t>.</w:t>
      </w:r>
      <w:bookmarkEnd w:id="2"/>
      <w:r w:rsidRPr="00777E47">
        <w:rPr>
          <w:rFonts w:ascii="Tahoma" w:hAnsi="Tahoma" w:cs="Tahoma"/>
          <w:sz w:val="20"/>
          <w:szCs w:val="20"/>
        </w:rPr>
        <w:t xml:space="preserve"> W cenie oferty Wykonawca zobowiązany jest ująć wszystkie przewidywane koszty związane z prawidłową realizacją przedmiotu zamówienia, w tym podatek VAT naliczony zgodnie z obowiązującymi przepisami oraz wszystkie inne koszty wynikające z zapisów SWZ.</w:t>
      </w:r>
    </w:p>
    <w:p w14:paraId="2D3B063E" w14:textId="77777777" w:rsidR="00486839" w:rsidRPr="00777E47" w:rsidRDefault="00486839" w:rsidP="00245A50">
      <w:pPr>
        <w:pStyle w:val="Tekstpodstawowy"/>
        <w:widowControl w:val="0"/>
        <w:numPr>
          <w:ilvl w:val="0"/>
          <w:numId w:val="8"/>
        </w:numPr>
        <w:tabs>
          <w:tab w:val="clear" w:pos="720"/>
        </w:tabs>
        <w:spacing w:after="0" w:line="240" w:lineRule="atLeast"/>
        <w:ind w:left="426" w:hanging="426"/>
        <w:jc w:val="both"/>
        <w:textAlignment w:val="baseline"/>
        <w:rPr>
          <w:rFonts w:ascii="Tahoma" w:hAnsi="Tahoma" w:cs="Tahoma"/>
          <w:sz w:val="20"/>
          <w:szCs w:val="20"/>
        </w:rPr>
      </w:pPr>
      <w:r w:rsidRPr="00777E47">
        <w:rPr>
          <w:rFonts w:ascii="Tahoma" w:hAnsi="Tahoma" w:cs="Tahoma"/>
          <w:sz w:val="20"/>
          <w:szCs w:val="20"/>
        </w:rPr>
        <w:t xml:space="preserve">Jeżeli została złożona oferta, której wybór prowadziłby do powstania u </w:t>
      </w:r>
      <w:r w:rsidR="00DA4A29" w:rsidRPr="00777E47">
        <w:rPr>
          <w:rFonts w:ascii="Tahoma" w:hAnsi="Tahoma" w:cs="Tahoma"/>
          <w:sz w:val="20"/>
          <w:szCs w:val="20"/>
        </w:rPr>
        <w:t>Z</w:t>
      </w:r>
      <w:r w:rsidRPr="00777E47">
        <w:rPr>
          <w:rFonts w:ascii="Tahoma" w:hAnsi="Tahoma" w:cs="Tahoma"/>
          <w:sz w:val="20"/>
          <w:szCs w:val="20"/>
        </w:rPr>
        <w:t xml:space="preserve">amawiającego obowiązku podatkowego zgodnie z ustawą z dnia 11 marca 2004 r. o podatku od towarów i usług (Dz. U. z 2018 r. poz. 2174, z </w:t>
      </w:r>
      <w:proofErr w:type="spellStart"/>
      <w:r w:rsidRPr="00777E47">
        <w:rPr>
          <w:rFonts w:ascii="Tahoma" w:hAnsi="Tahoma" w:cs="Tahoma"/>
          <w:sz w:val="20"/>
          <w:szCs w:val="20"/>
        </w:rPr>
        <w:t>późn</w:t>
      </w:r>
      <w:proofErr w:type="spellEnd"/>
      <w:r w:rsidRPr="00777E47">
        <w:rPr>
          <w:rFonts w:ascii="Tahoma" w:hAnsi="Tahoma" w:cs="Tahoma"/>
          <w:sz w:val="20"/>
          <w:szCs w:val="20"/>
        </w:rPr>
        <w:t xml:space="preserve">. zm.), dla celów zastosowania kryterium ceny lub kosztu </w:t>
      </w:r>
      <w:r w:rsidR="008D22FA" w:rsidRPr="00777E47">
        <w:rPr>
          <w:rFonts w:ascii="Tahoma" w:hAnsi="Tahoma" w:cs="Tahoma"/>
          <w:sz w:val="20"/>
          <w:szCs w:val="20"/>
        </w:rPr>
        <w:t>Z</w:t>
      </w:r>
      <w:r w:rsidRPr="00777E47">
        <w:rPr>
          <w:rFonts w:ascii="Tahoma" w:hAnsi="Tahoma" w:cs="Tahoma"/>
          <w:sz w:val="20"/>
          <w:szCs w:val="20"/>
        </w:rPr>
        <w:t>amawiający dolicza do przedstawionej w tej ofercie ceny kwotę podatku od towarów i usług, którą miałby obowiązek rozliczyć.</w:t>
      </w:r>
    </w:p>
    <w:p w14:paraId="4C6B5369" w14:textId="77777777" w:rsidR="0022433F" w:rsidRPr="00777E47" w:rsidRDefault="0022433F" w:rsidP="00245A50">
      <w:pPr>
        <w:pStyle w:val="Tekstpodstawowy"/>
        <w:widowControl w:val="0"/>
        <w:numPr>
          <w:ilvl w:val="0"/>
          <w:numId w:val="8"/>
        </w:numPr>
        <w:tabs>
          <w:tab w:val="clear" w:pos="720"/>
        </w:tabs>
        <w:spacing w:after="0" w:line="240" w:lineRule="atLeast"/>
        <w:ind w:left="426" w:hanging="426"/>
        <w:jc w:val="both"/>
        <w:textAlignment w:val="baseline"/>
        <w:rPr>
          <w:rFonts w:ascii="Tahoma" w:hAnsi="Tahoma" w:cs="Tahoma"/>
          <w:sz w:val="20"/>
          <w:szCs w:val="20"/>
        </w:rPr>
      </w:pPr>
      <w:r w:rsidRPr="00777E47">
        <w:rPr>
          <w:rFonts w:ascii="Tahoma" w:hAnsi="Tahoma" w:cs="Tahoma"/>
          <w:sz w:val="20"/>
          <w:szCs w:val="20"/>
        </w:rPr>
        <w:t>Cenę oferty należy podać w złotych polskich z dokładnością do dwóch miejsc po przecinku.</w:t>
      </w:r>
    </w:p>
    <w:p w14:paraId="4C6BC9A5" w14:textId="77777777" w:rsidR="0022433F" w:rsidRPr="00777E47" w:rsidRDefault="0022433F" w:rsidP="00245A50">
      <w:pPr>
        <w:pStyle w:val="Tekstpodstawowy"/>
        <w:widowControl w:val="0"/>
        <w:numPr>
          <w:ilvl w:val="0"/>
          <w:numId w:val="8"/>
        </w:numPr>
        <w:tabs>
          <w:tab w:val="clear" w:pos="720"/>
        </w:tabs>
        <w:spacing w:after="0" w:line="240" w:lineRule="atLeast"/>
        <w:ind w:left="426" w:hanging="426"/>
        <w:jc w:val="both"/>
        <w:textAlignment w:val="baseline"/>
        <w:rPr>
          <w:rFonts w:ascii="Tahoma" w:hAnsi="Tahoma" w:cs="Tahoma"/>
          <w:sz w:val="20"/>
          <w:szCs w:val="20"/>
        </w:rPr>
      </w:pPr>
      <w:r w:rsidRPr="00777E47">
        <w:rPr>
          <w:rFonts w:ascii="Tahoma" w:hAnsi="Tahoma" w:cs="Tahoma"/>
          <w:sz w:val="20"/>
          <w:szCs w:val="20"/>
        </w:rPr>
        <w:t>Zamawiający nie przewiduje rozliczeń w walutach obcych.</w:t>
      </w:r>
    </w:p>
    <w:p w14:paraId="5E23AB5C" w14:textId="77777777" w:rsidR="0022433F" w:rsidRPr="00777E47" w:rsidRDefault="0022433F" w:rsidP="00245A50">
      <w:pPr>
        <w:pStyle w:val="Tekstpodstawowy"/>
        <w:widowControl w:val="0"/>
        <w:numPr>
          <w:ilvl w:val="0"/>
          <w:numId w:val="8"/>
        </w:numPr>
        <w:tabs>
          <w:tab w:val="clear" w:pos="720"/>
        </w:tabs>
        <w:spacing w:after="0" w:line="240" w:lineRule="atLeast"/>
        <w:ind w:left="426" w:hanging="426"/>
        <w:jc w:val="both"/>
        <w:textAlignment w:val="baseline"/>
        <w:rPr>
          <w:rFonts w:ascii="Tahoma" w:hAnsi="Tahoma" w:cs="Tahoma"/>
          <w:sz w:val="20"/>
          <w:szCs w:val="20"/>
        </w:rPr>
      </w:pPr>
      <w:r w:rsidRPr="00777E47">
        <w:rPr>
          <w:rFonts w:ascii="Tahoma" w:hAnsi="Tahoma" w:cs="Tahoma"/>
          <w:sz w:val="20"/>
          <w:szCs w:val="20"/>
        </w:rPr>
        <w:t>Do porównania ofert będzie brana cena brutto (tj. z podatkiem VAT).</w:t>
      </w:r>
    </w:p>
    <w:p w14:paraId="1971E242" w14:textId="77777777" w:rsidR="0022433F" w:rsidRPr="00777E47" w:rsidRDefault="0022433F" w:rsidP="00245A50">
      <w:pPr>
        <w:pStyle w:val="Tekstpodstawowy"/>
        <w:widowControl w:val="0"/>
        <w:numPr>
          <w:ilvl w:val="0"/>
          <w:numId w:val="8"/>
        </w:numPr>
        <w:tabs>
          <w:tab w:val="clear" w:pos="720"/>
        </w:tabs>
        <w:spacing w:after="0" w:line="240" w:lineRule="atLeast"/>
        <w:ind w:left="426" w:hanging="426"/>
        <w:jc w:val="both"/>
        <w:textAlignment w:val="baseline"/>
        <w:rPr>
          <w:rFonts w:ascii="Tahoma" w:hAnsi="Tahoma" w:cs="Tahoma"/>
          <w:sz w:val="20"/>
          <w:szCs w:val="20"/>
        </w:rPr>
      </w:pPr>
      <w:r w:rsidRPr="00777E47">
        <w:rPr>
          <w:rFonts w:ascii="Tahoma" w:hAnsi="Tahoma" w:cs="Tahoma"/>
          <w:sz w:val="20"/>
          <w:szCs w:val="20"/>
        </w:rPr>
        <w:t>Ceny</w:t>
      </w:r>
      <w:r w:rsidR="003E0E9C" w:rsidRPr="00777E47">
        <w:rPr>
          <w:rFonts w:ascii="Tahoma" w:hAnsi="Tahoma" w:cs="Tahoma"/>
          <w:sz w:val="20"/>
          <w:szCs w:val="20"/>
          <w:lang w:val="pl-PL"/>
        </w:rPr>
        <w:t xml:space="preserve"> jednostkowe za kilometr świadczonej usługi</w:t>
      </w:r>
      <w:r w:rsidRPr="00777E47">
        <w:rPr>
          <w:rFonts w:ascii="Tahoma" w:hAnsi="Tahoma" w:cs="Tahoma"/>
          <w:sz w:val="20"/>
          <w:szCs w:val="20"/>
        </w:rPr>
        <w:t xml:space="preserve"> określone przez Wykonawcę zostaną ustalone na okres ważności umowy i nie będą podlegały zmianom.</w:t>
      </w:r>
    </w:p>
    <w:p w14:paraId="4101BECA" w14:textId="77777777" w:rsidR="00895287" w:rsidRPr="00777E47" w:rsidRDefault="00895287" w:rsidP="00895287">
      <w:pPr>
        <w:pStyle w:val="Tekstpodstawowy"/>
        <w:widowControl w:val="0"/>
        <w:spacing w:after="0" w:line="240" w:lineRule="atLeast"/>
        <w:ind w:left="426"/>
        <w:jc w:val="both"/>
        <w:textAlignment w:val="baseline"/>
        <w:rPr>
          <w:rFonts w:ascii="Tahoma" w:hAnsi="Tahoma" w:cs="Tahoma"/>
          <w:sz w:val="20"/>
          <w:szCs w:val="20"/>
        </w:rPr>
      </w:pPr>
    </w:p>
    <w:p w14:paraId="7B0129CA" w14:textId="77777777" w:rsidR="008866CD" w:rsidRPr="00777E47" w:rsidRDefault="008866CD" w:rsidP="00153B32">
      <w:pPr>
        <w:pStyle w:val="Akapitzlist"/>
        <w:numPr>
          <w:ilvl w:val="0"/>
          <w:numId w:val="1"/>
        </w:numPr>
        <w:spacing w:line="240" w:lineRule="atLeast"/>
        <w:jc w:val="both"/>
        <w:rPr>
          <w:rFonts w:ascii="Tahoma" w:hAnsi="Tahoma" w:cs="Tahoma"/>
          <w:b/>
          <w:bCs/>
          <w:sz w:val="20"/>
          <w:szCs w:val="20"/>
        </w:rPr>
      </w:pPr>
      <w:bookmarkStart w:id="3" w:name="_Hlk72913718"/>
      <w:r w:rsidRPr="00777E47">
        <w:rPr>
          <w:rFonts w:ascii="Tahoma" w:hAnsi="Tahoma" w:cs="Tahoma"/>
          <w:b/>
          <w:bCs/>
          <w:sz w:val="20"/>
          <w:szCs w:val="20"/>
        </w:rPr>
        <w:t>KRYTERIA OCENY OFERT, ICH ZNACZENIE ORAZ SPOSÓB OCENY OFERT</w:t>
      </w:r>
      <w:bookmarkEnd w:id="3"/>
    </w:p>
    <w:p w14:paraId="76AD257D" w14:textId="77777777" w:rsidR="00CE0B5D" w:rsidRPr="00777E47" w:rsidRDefault="00CE0B5D" w:rsidP="00245A50">
      <w:pPr>
        <w:widowControl w:val="0"/>
        <w:numPr>
          <w:ilvl w:val="0"/>
          <w:numId w:val="9"/>
        </w:numPr>
        <w:tabs>
          <w:tab w:val="clear" w:pos="2172"/>
        </w:tabs>
        <w:autoSpaceDE w:val="0"/>
        <w:autoSpaceDN w:val="0"/>
        <w:adjustRightInd w:val="0"/>
        <w:spacing w:line="240" w:lineRule="atLeast"/>
        <w:ind w:left="426" w:hanging="426"/>
        <w:jc w:val="both"/>
        <w:textAlignment w:val="baseline"/>
        <w:rPr>
          <w:rFonts w:ascii="Tahoma" w:hAnsi="Tahoma" w:cs="Tahoma"/>
          <w:bCs/>
          <w:sz w:val="20"/>
          <w:szCs w:val="20"/>
        </w:rPr>
      </w:pPr>
      <w:bookmarkStart w:id="4" w:name="_Hlk72913778"/>
      <w:r w:rsidRPr="00777E47">
        <w:rPr>
          <w:rFonts w:ascii="Tahoma" w:hAnsi="Tahoma" w:cs="Tahoma"/>
          <w:sz w:val="20"/>
          <w:szCs w:val="20"/>
        </w:rPr>
        <w:t>Kryteria oceny ofert i ich znaczenie</w:t>
      </w:r>
      <w:bookmarkEnd w:id="4"/>
      <w:r w:rsidRPr="00777E47">
        <w:rPr>
          <w:rFonts w:ascii="Tahoma" w:hAnsi="Tahoma" w:cs="Tahoma"/>
          <w:sz w:val="20"/>
          <w:szCs w:val="20"/>
        </w:rPr>
        <w:t xml:space="preserve">: </w:t>
      </w:r>
    </w:p>
    <w:p w14:paraId="45747A07" w14:textId="77777777" w:rsidR="00586A11" w:rsidRPr="00777E47" w:rsidRDefault="00586A11" w:rsidP="00A91C60">
      <w:pPr>
        <w:widowControl w:val="0"/>
        <w:autoSpaceDE w:val="0"/>
        <w:autoSpaceDN w:val="0"/>
        <w:adjustRightInd w:val="0"/>
        <w:spacing w:line="240" w:lineRule="atLeast"/>
        <w:jc w:val="both"/>
        <w:textAlignment w:val="baseline"/>
        <w:rPr>
          <w:rFonts w:ascii="Tahoma" w:hAnsi="Tahoma" w:cs="Tahoma"/>
          <w:bCs/>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2262"/>
      </w:tblGrid>
      <w:tr w:rsidR="00CE0B5D" w:rsidRPr="00777E47" w14:paraId="2BF055B3" w14:textId="77777777" w:rsidTr="00A24E5A">
        <w:tc>
          <w:tcPr>
            <w:tcW w:w="6691" w:type="dxa"/>
            <w:shd w:val="clear" w:color="auto" w:fill="D9D9D9"/>
          </w:tcPr>
          <w:p w14:paraId="207A3C95" w14:textId="77777777" w:rsidR="00CE0B5D" w:rsidRPr="00777E47" w:rsidRDefault="00CE0B5D" w:rsidP="000E7B4E">
            <w:pPr>
              <w:tabs>
                <w:tab w:val="left" w:pos="2552"/>
              </w:tabs>
              <w:autoSpaceDE w:val="0"/>
              <w:autoSpaceDN w:val="0"/>
              <w:spacing w:line="240" w:lineRule="atLeast"/>
              <w:jc w:val="center"/>
              <w:rPr>
                <w:rFonts w:ascii="Tahoma" w:hAnsi="Tahoma" w:cs="Tahoma"/>
                <w:b/>
                <w:sz w:val="20"/>
                <w:szCs w:val="20"/>
              </w:rPr>
            </w:pPr>
            <w:r w:rsidRPr="00777E47">
              <w:rPr>
                <w:rFonts w:ascii="Tahoma" w:hAnsi="Tahoma" w:cs="Tahoma"/>
                <w:b/>
                <w:sz w:val="20"/>
                <w:szCs w:val="20"/>
              </w:rPr>
              <w:t>KRYTERIUM</w:t>
            </w:r>
          </w:p>
        </w:tc>
        <w:tc>
          <w:tcPr>
            <w:tcW w:w="2262" w:type="dxa"/>
            <w:shd w:val="clear" w:color="auto" w:fill="D9D9D9"/>
          </w:tcPr>
          <w:p w14:paraId="0C72D209" w14:textId="77777777" w:rsidR="00CE0B5D" w:rsidRPr="00777E47" w:rsidRDefault="00CE0B5D" w:rsidP="000E7B4E">
            <w:pPr>
              <w:tabs>
                <w:tab w:val="left" w:pos="2552"/>
              </w:tabs>
              <w:autoSpaceDE w:val="0"/>
              <w:autoSpaceDN w:val="0"/>
              <w:spacing w:line="240" w:lineRule="atLeast"/>
              <w:jc w:val="center"/>
              <w:rPr>
                <w:rFonts w:ascii="Tahoma" w:hAnsi="Tahoma" w:cs="Tahoma"/>
                <w:b/>
                <w:sz w:val="20"/>
                <w:szCs w:val="20"/>
              </w:rPr>
            </w:pPr>
            <w:r w:rsidRPr="00777E47">
              <w:rPr>
                <w:rFonts w:ascii="Tahoma" w:hAnsi="Tahoma" w:cs="Tahoma"/>
                <w:b/>
                <w:sz w:val="20"/>
                <w:szCs w:val="20"/>
              </w:rPr>
              <w:t>RANGA</w:t>
            </w:r>
          </w:p>
        </w:tc>
      </w:tr>
      <w:tr w:rsidR="00CE0B5D" w:rsidRPr="00777E47" w14:paraId="3AE4C27E" w14:textId="77777777" w:rsidTr="00A24E5A">
        <w:tc>
          <w:tcPr>
            <w:tcW w:w="6691" w:type="dxa"/>
          </w:tcPr>
          <w:p w14:paraId="3E1470DF" w14:textId="77777777" w:rsidR="00CE0B5D" w:rsidRPr="00777E47" w:rsidRDefault="00CE0B5D" w:rsidP="000E7B4E">
            <w:pPr>
              <w:tabs>
                <w:tab w:val="left" w:pos="2552"/>
              </w:tabs>
              <w:autoSpaceDE w:val="0"/>
              <w:autoSpaceDN w:val="0"/>
              <w:spacing w:line="240" w:lineRule="atLeast"/>
              <w:jc w:val="both"/>
              <w:rPr>
                <w:rFonts w:ascii="Tahoma" w:hAnsi="Tahoma" w:cs="Tahoma"/>
                <w:b/>
                <w:sz w:val="20"/>
                <w:szCs w:val="20"/>
              </w:rPr>
            </w:pPr>
            <w:r w:rsidRPr="00777E47">
              <w:rPr>
                <w:rFonts w:ascii="Tahoma" w:hAnsi="Tahoma" w:cs="Tahoma"/>
                <w:b/>
                <w:sz w:val="20"/>
                <w:szCs w:val="20"/>
              </w:rPr>
              <w:t xml:space="preserve">Cena </w:t>
            </w:r>
          </w:p>
        </w:tc>
        <w:tc>
          <w:tcPr>
            <w:tcW w:w="2262" w:type="dxa"/>
          </w:tcPr>
          <w:p w14:paraId="313AE15F" w14:textId="77777777" w:rsidR="00CE0B5D" w:rsidRPr="00777E47" w:rsidRDefault="003E0E9C" w:rsidP="000E7B4E">
            <w:pPr>
              <w:tabs>
                <w:tab w:val="left" w:pos="2552"/>
              </w:tabs>
              <w:autoSpaceDE w:val="0"/>
              <w:autoSpaceDN w:val="0"/>
              <w:spacing w:line="240" w:lineRule="atLeast"/>
              <w:jc w:val="center"/>
              <w:rPr>
                <w:rFonts w:ascii="Tahoma" w:hAnsi="Tahoma" w:cs="Tahoma"/>
                <w:b/>
                <w:sz w:val="20"/>
                <w:szCs w:val="20"/>
              </w:rPr>
            </w:pPr>
            <w:r w:rsidRPr="00777E47">
              <w:rPr>
                <w:rFonts w:ascii="Tahoma" w:hAnsi="Tahoma" w:cs="Tahoma"/>
                <w:b/>
                <w:sz w:val="20"/>
                <w:szCs w:val="20"/>
              </w:rPr>
              <w:t>6</w:t>
            </w:r>
            <w:r w:rsidR="00CE0B5D" w:rsidRPr="00777E47">
              <w:rPr>
                <w:rFonts w:ascii="Tahoma" w:hAnsi="Tahoma" w:cs="Tahoma"/>
                <w:b/>
                <w:sz w:val="20"/>
                <w:szCs w:val="20"/>
              </w:rPr>
              <w:t>0</w:t>
            </w:r>
            <w:r w:rsidR="00082AFE" w:rsidRPr="00777E47">
              <w:rPr>
                <w:rFonts w:ascii="Tahoma" w:hAnsi="Tahoma" w:cs="Tahoma"/>
                <w:b/>
                <w:sz w:val="20"/>
                <w:szCs w:val="20"/>
              </w:rPr>
              <w:t xml:space="preserve"> </w:t>
            </w:r>
            <w:r w:rsidR="00CE0B5D" w:rsidRPr="00777E47">
              <w:rPr>
                <w:rFonts w:ascii="Tahoma" w:hAnsi="Tahoma" w:cs="Tahoma"/>
                <w:b/>
                <w:sz w:val="20"/>
                <w:szCs w:val="20"/>
              </w:rPr>
              <w:t>%</w:t>
            </w:r>
          </w:p>
        </w:tc>
      </w:tr>
      <w:tr w:rsidR="003E0E9C" w:rsidRPr="00777E47" w14:paraId="46DF2EBC" w14:textId="77777777" w:rsidTr="00A24E5A">
        <w:tc>
          <w:tcPr>
            <w:tcW w:w="6691" w:type="dxa"/>
          </w:tcPr>
          <w:p w14:paraId="75063276" w14:textId="56BCA19B" w:rsidR="003E0E9C" w:rsidRPr="00777E47" w:rsidRDefault="003E0E9C" w:rsidP="000E7B4E">
            <w:pPr>
              <w:tabs>
                <w:tab w:val="left" w:pos="2552"/>
              </w:tabs>
              <w:autoSpaceDE w:val="0"/>
              <w:autoSpaceDN w:val="0"/>
              <w:spacing w:line="240" w:lineRule="atLeast"/>
              <w:jc w:val="both"/>
              <w:rPr>
                <w:rFonts w:ascii="Tahoma" w:hAnsi="Tahoma" w:cs="Tahoma"/>
                <w:b/>
                <w:sz w:val="20"/>
                <w:szCs w:val="20"/>
              </w:rPr>
            </w:pPr>
            <w:r w:rsidRPr="00777E47">
              <w:rPr>
                <w:rFonts w:ascii="Tahoma" w:hAnsi="Tahoma" w:cs="Tahoma"/>
                <w:b/>
                <w:sz w:val="20"/>
                <w:szCs w:val="20"/>
              </w:rPr>
              <w:t xml:space="preserve">Czas podstawienia </w:t>
            </w:r>
            <w:r w:rsidR="00227D5D">
              <w:rPr>
                <w:rFonts w:ascii="Tahoma" w:hAnsi="Tahoma" w:cs="Tahoma"/>
                <w:b/>
                <w:sz w:val="20"/>
                <w:szCs w:val="20"/>
              </w:rPr>
              <w:t>pojazdu</w:t>
            </w:r>
            <w:r w:rsidRPr="00777E47">
              <w:rPr>
                <w:rFonts w:ascii="Tahoma" w:hAnsi="Tahoma" w:cs="Tahoma"/>
                <w:b/>
                <w:sz w:val="20"/>
                <w:szCs w:val="20"/>
              </w:rPr>
              <w:t xml:space="preserve"> zastępczego w przypadku awarii</w:t>
            </w:r>
          </w:p>
        </w:tc>
        <w:tc>
          <w:tcPr>
            <w:tcW w:w="2262" w:type="dxa"/>
          </w:tcPr>
          <w:p w14:paraId="09CADF24" w14:textId="12AF802F" w:rsidR="003E0E9C" w:rsidRPr="00777E47" w:rsidRDefault="00B953E6" w:rsidP="000E7B4E">
            <w:pPr>
              <w:tabs>
                <w:tab w:val="left" w:pos="2552"/>
              </w:tabs>
              <w:autoSpaceDE w:val="0"/>
              <w:autoSpaceDN w:val="0"/>
              <w:spacing w:line="240" w:lineRule="atLeast"/>
              <w:jc w:val="center"/>
              <w:rPr>
                <w:rFonts w:ascii="Tahoma" w:hAnsi="Tahoma" w:cs="Tahoma"/>
                <w:b/>
                <w:sz w:val="20"/>
                <w:szCs w:val="20"/>
              </w:rPr>
            </w:pPr>
            <w:r>
              <w:rPr>
                <w:rFonts w:ascii="Tahoma" w:hAnsi="Tahoma" w:cs="Tahoma"/>
                <w:b/>
                <w:sz w:val="20"/>
                <w:szCs w:val="20"/>
              </w:rPr>
              <w:t>4</w:t>
            </w:r>
            <w:r w:rsidR="00A24E5A" w:rsidRPr="00777E47">
              <w:rPr>
                <w:rFonts w:ascii="Tahoma" w:hAnsi="Tahoma" w:cs="Tahoma"/>
                <w:b/>
                <w:sz w:val="20"/>
                <w:szCs w:val="20"/>
              </w:rPr>
              <w:t>0 %</w:t>
            </w:r>
          </w:p>
        </w:tc>
      </w:tr>
      <w:tr w:rsidR="003E0E9C" w:rsidRPr="00777E47" w14:paraId="3069E95C" w14:textId="77777777" w:rsidTr="00A24E5A">
        <w:tc>
          <w:tcPr>
            <w:tcW w:w="6691" w:type="dxa"/>
          </w:tcPr>
          <w:p w14:paraId="7B10C726" w14:textId="2BB47A60" w:rsidR="003E0E9C" w:rsidRPr="00777E47" w:rsidRDefault="003E0E9C" w:rsidP="000E7B4E">
            <w:pPr>
              <w:tabs>
                <w:tab w:val="left" w:pos="2552"/>
              </w:tabs>
              <w:autoSpaceDE w:val="0"/>
              <w:autoSpaceDN w:val="0"/>
              <w:spacing w:line="240" w:lineRule="atLeast"/>
              <w:jc w:val="both"/>
              <w:rPr>
                <w:rFonts w:ascii="Tahoma" w:hAnsi="Tahoma" w:cs="Tahoma"/>
                <w:b/>
                <w:sz w:val="20"/>
                <w:szCs w:val="20"/>
              </w:rPr>
            </w:pPr>
          </w:p>
        </w:tc>
        <w:tc>
          <w:tcPr>
            <w:tcW w:w="2262" w:type="dxa"/>
          </w:tcPr>
          <w:p w14:paraId="4DB4E960" w14:textId="5C0AF70C" w:rsidR="003E0E9C" w:rsidRPr="00777E47" w:rsidRDefault="003E0E9C" w:rsidP="000E7B4E">
            <w:pPr>
              <w:tabs>
                <w:tab w:val="left" w:pos="2552"/>
              </w:tabs>
              <w:autoSpaceDE w:val="0"/>
              <w:autoSpaceDN w:val="0"/>
              <w:spacing w:line="240" w:lineRule="atLeast"/>
              <w:jc w:val="center"/>
              <w:rPr>
                <w:rFonts w:ascii="Tahoma" w:hAnsi="Tahoma" w:cs="Tahoma"/>
                <w:b/>
                <w:sz w:val="20"/>
                <w:szCs w:val="20"/>
              </w:rPr>
            </w:pPr>
          </w:p>
        </w:tc>
      </w:tr>
      <w:tr w:rsidR="00CE0B5D" w:rsidRPr="00777E47" w14:paraId="6ED290DB" w14:textId="77777777" w:rsidTr="00A24E5A">
        <w:tc>
          <w:tcPr>
            <w:tcW w:w="6691" w:type="dxa"/>
          </w:tcPr>
          <w:p w14:paraId="6A2A2DF5" w14:textId="77777777" w:rsidR="00CE0B5D" w:rsidRPr="00777E47" w:rsidRDefault="00CE0B5D" w:rsidP="000E7B4E">
            <w:pPr>
              <w:tabs>
                <w:tab w:val="left" w:pos="2552"/>
              </w:tabs>
              <w:autoSpaceDE w:val="0"/>
              <w:autoSpaceDN w:val="0"/>
              <w:spacing w:line="240" w:lineRule="atLeast"/>
              <w:jc w:val="right"/>
              <w:rPr>
                <w:rFonts w:ascii="Tahoma" w:hAnsi="Tahoma" w:cs="Tahoma"/>
                <w:b/>
                <w:sz w:val="20"/>
                <w:szCs w:val="20"/>
              </w:rPr>
            </w:pPr>
            <w:r w:rsidRPr="00777E47">
              <w:rPr>
                <w:rFonts w:ascii="Tahoma" w:hAnsi="Tahoma" w:cs="Tahoma"/>
                <w:b/>
                <w:sz w:val="20"/>
                <w:szCs w:val="20"/>
              </w:rPr>
              <w:t>RAZEM:</w:t>
            </w:r>
          </w:p>
        </w:tc>
        <w:tc>
          <w:tcPr>
            <w:tcW w:w="2262" w:type="dxa"/>
          </w:tcPr>
          <w:p w14:paraId="6F321167" w14:textId="77777777" w:rsidR="00CE0B5D" w:rsidRPr="00777E47" w:rsidRDefault="00CE0B5D" w:rsidP="000E7B4E">
            <w:pPr>
              <w:tabs>
                <w:tab w:val="left" w:pos="2552"/>
              </w:tabs>
              <w:autoSpaceDE w:val="0"/>
              <w:autoSpaceDN w:val="0"/>
              <w:spacing w:line="240" w:lineRule="atLeast"/>
              <w:jc w:val="center"/>
              <w:rPr>
                <w:rFonts w:ascii="Tahoma" w:hAnsi="Tahoma" w:cs="Tahoma"/>
                <w:b/>
                <w:sz w:val="20"/>
                <w:szCs w:val="20"/>
              </w:rPr>
            </w:pPr>
            <w:r w:rsidRPr="00777E47">
              <w:rPr>
                <w:rFonts w:ascii="Tahoma" w:hAnsi="Tahoma" w:cs="Tahoma"/>
                <w:b/>
                <w:sz w:val="20"/>
                <w:szCs w:val="20"/>
              </w:rPr>
              <w:t>100%</w:t>
            </w:r>
          </w:p>
        </w:tc>
      </w:tr>
    </w:tbl>
    <w:p w14:paraId="1F0C05E4" w14:textId="77777777" w:rsidR="00CE0B5D" w:rsidRPr="00777E47" w:rsidRDefault="00CE0B5D" w:rsidP="00CE0B5D">
      <w:pPr>
        <w:widowControl w:val="0"/>
        <w:tabs>
          <w:tab w:val="left" w:pos="851"/>
        </w:tabs>
        <w:autoSpaceDE w:val="0"/>
        <w:autoSpaceDN w:val="0"/>
        <w:adjustRightInd w:val="0"/>
        <w:spacing w:line="240" w:lineRule="atLeast"/>
        <w:jc w:val="both"/>
        <w:textAlignment w:val="baseline"/>
        <w:rPr>
          <w:rFonts w:ascii="Tahoma" w:hAnsi="Tahoma" w:cs="Tahoma"/>
          <w:b/>
          <w:bCs/>
          <w:sz w:val="20"/>
          <w:szCs w:val="20"/>
        </w:rPr>
      </w:pPr>
    </w:p>
    <w:p w14:paraId="2B4AB7B3" w14:textId="77777777" w:rsidR="004244CF" w:rsidRPr="00777E47" w:rsidRDefault="00A24E5A" w:rsidP="00245A50">
      <w:pPr>
        <w:pStyle w:val="Akapitzlist"/>
        <w:widowControl w:val="0"/>
        <w:numPr>
          <w:ilvl w:val="3"/>
          <w:numId w:val="21"/>
        </w:numPr>
        <w:tabs>
          <w:tab w:val="clear" w:pos="2340"/>
        </w:tabs>
        <w:autoSpaceDE w:val="0"/>
        <w:autoSpaceDN w:val="0"/>
        <w:adjustRightInd w:val="0"/>
        <w:spacing w:line="240" w:lineRule="atLeast"/>
        <w:ind w:left="284"/>
        <w:jc w:val="both"/>
        <w:textAlignment w:val="baseline"/>
        <w:rPr>
          <w:rFonts w:ascii="Tahoma" w:hAnsi="Tahoma" w:cs="Tahoma"/>
          <w:b/>
          <w:bCs/>
          <w:sz w:val="20"/>
          <w:szCs w:val="20"/>
        </w:rPr>
      </w:pPr>
      <w:r w:rsidRPr="00777E47">
        <w:rPr>
          <w:rFonts w:ascii="Tahoma" w:hAnsi="Tahoma" w:cs="Tahoma"/>
          <w:b/>
          <w:bCs/>
          <w:sz w:val="20"/>
          <w:szCs w:val="20"/>
        </w:rPr>
        <w:t xml:space="preserve">Kryterium </w:t>
      </w:r>
      <w:r w:rsidR="004244CF" w:rsidRPr="00777E47">
        <w:rPr>
          <w:rFonts w:ascii="Tahoma" w:hAnsi="Tahoma" w:cs="Tahoma"/>
          <w:b/>
          <w:bCs/>
          <w:sz w:val="20"/>
          <w:szCs w:val="20"/>
        </w:rPr>
        <w:t>Cena</w:t>
      </w:r>
      <w:r w:rsidRPr="00777E47">
        <w:rPr>
          <w:rFonts w:ascii="Tahoma" w:hAnsi="Tahoma" w:cs="Tahoma"/>
          <w:b/>
          <w:bCs/>
          <w:sz w:val="20"/>
          <w:szCs w:val="20"/>
        </w:rPr>
        <w:t xml:space="preserve"> </w:t>
      </w:r>
      <w:r w:rsidR="004244CF" w:rsidRPr="00777E47">
        <w:rPr>
          <w:rFonts w:ascii="Tahoma" w:hAnsi="Tahoma" w:cs="Tahoma"/>
          <w:b/>
          <w:bCs/>
          <w:sz w:val="20"/>
          <w:szCs w:val="20"/>
        </w:rPr>
        <w:t xml:space="preserve">- </w:t>
      </w:r>
      <w:r w:rsidR="003E0E9C" w:rsidRPr="00777E47">
        <w:rPr>
          <w:rFonts w:ascii="Tahoma" w:hAnsi="Tahoma" w:cs="Tahoma"/>
          <w:b/>
          <w:bCs/>
          <w:sz w:val="20"/>
          <w:szCs w:val="20"/>
        </w:rPr>
        <w:t>6</w:t>
      </w:r>
      <w:r w:rsidR="004244CF" w:rsidRPr="00777E47">
        <w:rPr>
          <w:rFonts w:ascii="Tahoma" w:hAnsi="Tahoma" w:cs="Tahoma"/>
          <w:b/>
          <w:bCs/>
          <w:sz w:val="20"/>
          <w:szCs w:val="20"/>
        </w:rPr>
        <w:t>0 %,</w:t>
      </w:r>
    </w:p>
    <w:p w14:paraId="6C760685" w14:textId="77777777" w:rsidR="004244CF" w:rsidRPr="00777E47" w:rsidRDefault="004244CF" w:rsidP="004244CF">
      <w:pPr>
        <w:widowControl w:val="0"/>
        <w:tabs>
          <w:tab w:val="left" w:pos="851"/>
        </w:tabs>
        <w:autoSpaceDE w:val="0"/>
        <w:autoSpaceDN w:val="0"/>
        <w:adjustRightInd w:val="0"/>
        <w:spacing w:line="240" w:lineRule="atLeast"/>
        <w:ind w:left="284"/>
        <w:jc w:val="both"/>
        <w:textAlignment w:val="baseline"/>
        <w:rPr>
          <w:rFonts w:ascii="Tahoma" w:hAnsi="Tahoma" w:cs="Tahoma"/>
          <w:bCs/>
          <w:sz w:val="20"/>
          <w:szCs w:val="20"/>
        </w:rPr>
      </w:pPr>
      <w:r w:rsidRPr="00777E47">
        <w:rPr>
          <w:rFonts w:ascii="Tahoma" w:hAnsi="Tahoma" w:cs="Tahoma"/>
          <w:bCs/>
          <w:sz w:val="20"/>
          <w:szCs w:val="20"/>
        </w:rPr>
        <w:t>W zakresie niniejszego kryterium Zamawiający każdej z ofert przyzna liczbę punktów obliczoną wg wzoru:</w:t>
      </w:r>
    </w:p>
    <w:p w14:paraId="06E51AE0" w14:textId="77777777" w:rsidR="00772204" w:rsidRDefault="00772204" w:rsidP="007C23A2">
      <w:pPr>
        <w:widowControl w:val="0"/>
        <w:tabs>
          <w:tab w:val="left" w:pos="851"/>
        </w:tabs>
        <w:autoSpaceDE w:val="0"/>
        <w:autoSpaceDN w:val="0"/>
        <w:adjustRightInd w:val="0"/>
        <w:spacing w:line="240" w:lineRule="atLeast"/>
        <w:ind w:left="284"/>
        <w:jc w:val="center"/>
        <w:textAlignment w:val="baseline"/>
        <w:rPr>
          <w:rFonts w:ascii="Tahoma" w:hAnsi="Tahoma" w:cs="Tahoma"/>
          <w:b/>
          <w:bCs/>
          <w:sz w:val="22"/>
          <w:szCs w:val="20"/>
        </w:rPr>
      </w:pPr>
    </w:p>
    <w:p w14:paraId="1E44AEE9" w14:textId="77777777" w:rsidR="004244CF" w:rsidRPr="00777E47" w:rsidRDefault="004244CF" w:rsidP="007C23A2">
      <w:pPr>
        <w:widowControl w:val="0"/>
        <w:tabs>
          <w:tab w:val="left" w:pos="851"/>
        </w:tabs>
        <w:autoSpaceDE w:val="0"/>
        <w:autoSpaceDN w:val="0"/>
        <w:adjustRightInd w:val="0"/>
        <w:spacing w:line="240" w:lineRule="atLeast"/>
        <w:ind w:left="284"/>
        <w:jc w:val="center"/>
        <w:textAlignment w:val="baseline"/>
        <w:rPr>
          <w:rFonts w:ascii="Tahoma" w:hAnsi="Tahoma" w:cs="Tahoma"/>
          <w:b/>
          <w:bCs/>
          <w:sz w:val="22"/>
          <w:szCs w:val="20"/>
        </w:rPr>
      </w:pPr>
      <w:r w:rsidRPr="00777E47">
        <w:rPr>
          <w:rFonts w:ascii="Tahoma" w:hAnsi="Tahoma" w:cs="Tahoma"/>
          <w:b/>
          <w:bCs/>
          <w:sz w:val="22"/>
          <w:szCs w:val="20"/>
        </w:rPr>
        <w:t>C = (</w:t>
      </w:r>
      <w:proofErr w:type="spellStart"/>
      <w:r w:rsidRPr="00777E47">
        <w:rPr>
          <w:rFonts w:ascii="Tahoma" w:hAnsi="Tahoma" w:cs="Tahoma"/>
          <w:b/>
          <w:bCs/>
          <w:sz w:val="22"/>
          <w:szCs w:val="20"/>
        </w:rPr>
        <w:t>C</w:t>
      </w:r>
      <w:r w:rsidRPr="00777E47">
        <w:rPr>
          <w:rFonts w:ascii="Tahoma" w:hAnsi="Tahoma" w:cs="Tahoma"/>
          <w:b/>
          <w:bCs/>
          <w:sz w:val="22"/>
          <w:szCs w:val="20"/>
          <w:vertAlign w:val="subscript"/>
        </w:rPr>
        <w:t>min</w:t>
      </w:r>
      <w:proofErr w:type="spellEnd"/>
      <w:r w:rsidRPr="00777E47">
        <w:rPr>
          <w:rFonts w:ascii="Tahoma" w:hAnsi="Tahoma" w:cs="Tahoma"/>
          <w:b/>
          <w:bCs/>
          <w:sz w:val="22"/>
          <w:szCs w:val="20"/>
        </w:rPr>
        <w:t>/C</w:t>
      </w:r>
      <w:r w:rsidRPr="00777E47">
        <w:rPr>
          <w:rFonts w:ascii="Tahoma" w:hAnsi="Tahoma" w:cs="Tahoma"/>
          <w:b/>
          <w:bCs/>
          <w:sz w:val="22"/>
          <w:szCs w:val="20"/>
          <w:vertAlign w:val="subscript"/>
        </w:rPr>
        <w:t>o</w:t>
      </w:r>
      <w:r w:rsidRPr="00777E47">
        <w:rPr>
          <w:rFonts w:ascii="Tahoma" w:hAnsi="Tahoma" w:cs="Tahoma"/>
          <w:b/>
          <w:bCs/>
          <w:sz w:val="22"/>
          <w:szCs w:val="20"/>
        </w:rPr>
        <w:t xml:space="preserve">) x </w:t>
      </w:r>
      <w:r w:rsidR="003E0E9C" w:rsidRPr="00777E47">
        <w:rPr>
          <w:rFonts w:ascii="Tahoma" w:hAnsi="Tahoma" w:cs="Tahoma"/>
          <w:b/>
          <w:bCs/>
          <w:sz w:val="22"/>
          <w:szCs w:val="20"/>
        </w:rPr>
        <w:t>6</w:t>
      </w:r>
      <w:r w:rsidRPr="00777E47">
        <w:rPr>
          <w:rFonts w:ascii="Tahoma" w:hAnsi="Tahoma" w:cs="Tahoma"/>
          <w:b/>
          <w:bCs/>
          <w:sz w:val="22"/>
          <w:szCs w:val="20"/>
        </w:rPr>
        <w:t>0</w:t>
      </w:r>
    </w:p>
    <w:p w14:paraId="4BF6E893" w14:textId="77777777" w:rsidR="00772204" w:rsidRDefault="00772204" w:rsidP="004244CF">
      <w:pPr>
        <w:widowControl w:val="0"/>
        <w:tabs>
          <w:tab w:val="left" w:pos="851"/>
        </w:tabs>
        <w:autoSpaceDE w:val="0"/>
        <w:autoSpaceDN w:val="0"/>
        <w:adjustRightInd w:val="0"/>
        <w:spacing w:line="240" w:lineRule="atLeast"/>
        <w:ind w:left="284"/>
        <w:jc w:val="both"/>
        <w:textAlignment w:val="baseline"/>
        <w:rPr>
          <w:rFonts w:ascii="Tahoma" w:hAnsi="Tahoma" w:cs="Tahoma"/>
          <w:bCs/>
          <w:sz w:val="20"/>
          <w:szCs w:val="20"/>
        </w:rPr>
      </w:pPr>
    </w:p>
    <w:p w14:paraId="5A4537A0" w14:textId="77777777" w:rsidR="004244CF" w:rsidRPr="00777E47" w:rsidRDefault="004244CF" w:rsidP="004244CF">
      <w:pPr>
        <w:widowControl w:val="0"/>
        <w:tabs>
          <w:tab w:val="left" w:pos="851"/>
        </w:tabs>
        <w:autoSpaceDE w:val="0"/>
        <w:autoSpaceDN w:val="0"/>
        <w:adjustRightInd w:val="0"/>
        <w:spacing w:line="240" w:lineRule="atLeast"/>
        <w:ind w:left="284"/>
        <w:jc w:val="both"/>
        <w:textAlignment w:val="baseline"/>
        <w:rPr>
          <w:rFonts w:ascii="Tahoma" w:hAnsi="Tahoma" w:cs="Tahoma"/>
          <w:bCs/>
          <w:sz w:val="20"/>
          <w:szCs w:val="20"/>
        </w:rPr>
      </w:pPr>
      <w:r w:rsidRPr="00777E47">
        <w:rPr>
          <w:rFonts w:ascii="Tahoma" w:hAnsi="Tahoma" w:cs="Tahoma"/>
          <w:bCs/>
          <w:sz w:val="20"/>
          <w:szCs w:val="20"/>
        </w:rPr>
        <w:t>gdzie:</w:t>
      </w:r>
    </w:p>
    <w:p w14:paraId="2C73E85E" w14:textId="77777777" w:rsidR="004244CF" w:rsidRPr="00777E47" w:rsidRDefault="004244CF" w:rsidP="004244CF">
      <w:pPr>
        <w:widowControl w:val="0"/>
        <w:tabs>
          <w:tab w:val="left" w:pos="851"/>
        </w:tabs>
        <w:autoSpaceDE w:val="0"/>
        <w:autoSpaceDN w:val="0"/>
        <w:adjustRightInd w:val="0"/>
        <w:spacing w:line="240" w:lineRule="atLeast"/>
        <w:ind w:left="284"/>
        <w:jc w:val="both"/>
        <w:textAlignment w:val="baseline"/>
        <w:rPr>
          <w:rFonts w:ascii="Tahoma" w:hAnsi="Tahoma" w:cs="Tahoma"/>
          <w:bCs/>
          <w:sz w:val="20"/>
          <w:szCs w:val="20"/>
        </w:rPr>
      </w:pPr>
      <w:r w:rsidRPr="00777E47">
        <w:rPr>
          <w:rFonts w:ascii="Tahoma" w:hAnsi="Tahoma" w:cs="Tahoma"/>
          <w:bCs/>
          <w:sz w:val="20"/>
          <w:szCs w:val="20"/>
        </w:rPr>
        <w:t>C</w:t>
      </w:r>
      <w:r w:rsidR="00A24E5A" w:rsidRPr="00777E47">
        <w:rPr>
          <w:rFonts w:ascii="Tahoma" w:hAnsi="Tahoma" w:cs="Tahoma"/>
          <w:bCs/>
          <w:sz w:val="20"/>
          <w:szCs w:val="20"/>
          <w:vertAlign w:val="subscript"/>
        </w:rPr>
        <w:t xml:space="preserve"> </w:t>
      </w:r>
      <w:r w:rsidRPr="00777E47">
        <w:rPr>
          <w:rFonts w:ascii="Tahoma" w:hAnsi="Tahoma" w:cs="Tahoma"/>
          <w:bCs/>
          <w:sz w:val="20"/>
          <w:szCs w:val="20"/>
        </w:rPr>
        <w:t>– liczba punktów przyznanych ocenianej ofercie w kryterium „Cena”</w:t>
      </w:r>
    </w:p>
    <w:p w14:paraId="75A61F8F" w14:textId="77777777" w:rsidR="004244CF" w:rsidRPr="00777E47" w:rsidRDefault="004244CF" w:rsidP="004244CF">
      <w:pPr>
        <w:widowControl w:val="0"/>
        <w:tabs>
          <w:tab w:val="left" w:pos="851"/>
        </w:tabs>
        <w:autoSpaceDE w:val="0"/>
        <w:autoSpaceDN w:val="0"/>
        <w:adjustRightInd w:val="0"/>
        <w:spacing w:line="240" w:lineRule="atLeast"/>
        <w:ind w:left="284"/>
        <w:jc w:val="both"/>
        <w:textAlignment w:val="baseline"/>
        <w:rPr>
          <w:rFonts w:ascii="Tahoma" w:hAnsi="Tahoma" w:cs="Tahoma"/>
          <w:bCs/>
          <w:sz w:val="20"/>
          <w:szCs w:val="20"/>
        </w:rPr>
      </w:pPr>
      <w:r w:rsidRPr="00777E47">
        <w:rPr>
          <w:rFonts w:ascii="Tahoma" w:hAnsi="Tahoma" w:cs="Tahoma"/>
          <w:bCs/>
          <w:sz w:val="20"/>
          <w:szCs w:val="20"/>
        </w:rPr>
        <w:t xml:space="preserve">C </w:t>
      </w:r>
      <w:r w:rsidRPr="00777E47">
        <w:rPr>
          <w:rFonts w:ascii="Tahoma" w:hAnsi="Tahoma" w:cs="Tahoma"/>
          <w:bCs/>
          <w:sz w:val="20"/>
          <w:szCs w:val="20"/>
          <w:vertAlign w:val="subscript"/>
        </w:rPr>
        <w:t>min</w:t>
      </w:r>
      <w:r w:rsidR="00A24E5A" w:rsidRPr="00777E47">
        <w:rPr>
          <w:rFonts w:ascii="Tahoma" w:hAnsi="Tahoma" w:cs="Tahoma"/>
          <w:bCs/>
          <w:sz w:val="20"/>
          <w:szCs w:val="20"/>
        </w:rPr>
        <w:t xml:space="preserve"> </w:t>
      </w:r>
      <w:r w:rsidRPr="00777E47">
        <w:rPr>
          <w:rFonts w:ascii="Tahoma" w:hAnsi="Tahoma" w:cs="Tahoma"/>
          <w:bCs/>
          <w:sz w:val="20"/>
          <w:szCs w:val="20"/>
        </w:rPr>
        <w:t xml:space="preserve">–  najniższa zaoferowana cena (brutto) </w:t>
      </w:r>
    </w:p>
    <w:p w14:paraId="0115A0BF" w14:textId="77777777" w:rsidR="007F3717" w:rsidRDefault="004244CF" w:rsidP="00184402">
      <w:pPr>
        <w:widowControl w:val="0"/>
        <w:tabs>
          <w:tab w:val="left" w:pos="851"/>
        </w:tabs>
        <w:autoSpaceDE w:val="0"/>
        <w:autoSpaceDN w:val="0"/>
        <w:adjustRightInd w:val="0"/>
        <w:spacing w:line="240" w:lineRule="atLeast"/>
        <w:ind w:left="284"/>
        <w:jc w:val="both"/>
        <w:textAlignment w:val="baseline"/>
        <w:rPr>
          <w:rFonts w:ascii="Tahoma" w:hAnsi="Tahoma" w:cs="Tahoma"/>
          <w:bCs/>
          <w:sz w:val="20"/>
          <w:szCs w:val="20"/>
        </w:rPr>
      </w:pPr>
      <w:r w:rsidRPr="00777E47">
        <w:rPr>
          <w:rFonts w:ascii="Tahoma" w:hAnsi="Tahoma" w:cs="Tahoma"/>
          <w:bCs/>
          <w:sz w:val="20"/>
          <w:szCs w:val="20"/>
        </w:rPr>
        <w:t xml:space="preserve">C </w:t>
      </w:r>
      <w:r w:rsidRPr="00777E47">
        <w:rPr>
          <w:rFonts w:ascii="Tahoma" w:hAnsi="Tahoma" w:cs="Tahoma"/>
          <w:bCs/>
          <w:sz w:val="20"/>
          <w:szCs w:val="20"/>
          <w:vertAlign w:val="subscript"/>
        </w:rPr>
        <w:t>O</w:t>
      </w:r>
      <w:r w:rsidR="00A24E5A" w:rsidRPr="00777E47">
        <w:rPr>
          <w:rFonts w:ascii="Tahoma" w:hAnsi="Tahoma" w:cs="Tahoma"/>
          <w:bCs/>
          <w:sz w:val="20"/>
          <w:szCs w:val="20"/>
        </w:rPr>
        <w:t xml:space="preserve"> </w:t>
      </w:r>
      <w:r w:rsidRPr="00777E47">
        <w:rPr>
          <w:rFonts w:ascii="Tahoma" w:hAnsi="Tahoma" w:cs="Tahoma"/>
          <w:bCs/>
          <w:sz w:val="20"/>
          <w:szCs w:val="20"/>
        </w:rPr>
        <w:t xml:space="preserve">–  cena oferty ocenianej </w:t>
      </w:r>
    </w:p>
    <w:p w14:paraId="35C4732A" w14:textId="77777777" w:rsidR="00772204" w:rsidRPr="00777E47" w:rsidRDefault="00772204" w:rsidP="00184402">
      <w:pPr>
        <w:widowControl w:val="0"/>
        <w:tabs>
          <w:tab w:val="left" w:pos="851"/>
        </w:tabs>
        <w:autoSpaceDE w:val="0"/>
        <w:autoSpaceDN w:val="0"/>
        <w:adjustRightInd w:val="0"/>
        <w:spacing w:line="240" w:lineRule="atLeast"/>
        <w:ind w:left="284"/>
        <w:jc w:val="both"/>
        <w:textAlignment w:val="baseline"/>
        <w:rPr>
          <w:rFonts w:ascii="Tahoma" w:hAnsi="Tahoma" w:cs="Tahoma"/>
          <w:bCs/>
          <w:sz w:val="20"/>
          <w:szCs w:val="20"/>
        </w:rPr>
      </w:pPr>
    </w:p>
    <w:p w14:paraId="4C82D971" w14:textId="0CE58423" w:rsidR="00230549" w:rsidRPr="00772204" w:rsidRDefault="00A24E5A" w:rsidP="00A24E5A">
      <w:pPr>
        <w:widowControl w:val="0"/>
        <w:tabs>
          <w:tab w:val="left" w:pos="567"/>
          <w:tab w:val="left" w:pos="851"/>
        </w:tabs>
        <w:autoSpaceDE w:val="0"/>
        <w:autoSpaceDN w:val="0"/>
        <w:adjustRightInd w:val="0"/>
        <w:spacing w:line="240" w:lineRule="atLeast"/>
        <w:jc w:val="both"/>
        <w:textAlignment w:val="baseline"/>
        <w:rPr>
          <w:rFonts w:ascii="Tahoma" w:hAnsi="Tahoma" w:cs="Tahoma"/>
          <w:b/>
          <w:sz w:val="20"/>
          <w:szCs w:val="20"/>
        </w:rPr>
      </w:pPr>
      <w:r w:rsidRPr="00777E47">
        <w:rPr>
          <w:rFonts w:ascii="Tahoma" w:hAnsi="Tahoma" w:cs="Tahoma"/>
          <w:bCs/>
          <w:sz w:val="20"/>
          <w:szCs w:val="20"/>
        </w:rPr>
        <w:t xml:space="preserve">b) </w:t>
      </w:r>
      <w:r w:rsidRPr="00772204">
        <w:rPr>
          <w:rFonts w:ascii="Tahoma" w:hAnsi="Tahoma" w:cs="Tahoma"/>
          <w:b/>
          <w:bCs/>
          <w:sz w:val="20"/>
          <w:szCs w:val="20"/>
        </w:rPr>
        <w:t>Kryterium</w:t>
      </w:r>
      <w:r w:rsidRPr="00772204">
        <w:rPr>
          <w:rFonts w:ascii="Tahoma" w:hAnsi="Tahoma" w:cs="Tahoma"/>
          <w:bCs/>
          <w:sz w:val="20"/>
          <w:szCs w:val="20"/>
        </w:rPr>
        <w:t xml:space="preserve"> </w:t>
      </w:r>
      <w:r w:rsidR="00A91C60">
        <w:rPr>
          <w:rFonts w:ascii="Tahoma" w:hAnsi="Tahoma" w:cs="Tahoma"/>
          <w:b/>
          <w:sz w:val="20"/>
          <w:szCs w:val="20"/>
        </w:rPr>
        <w:t>C</w:t>
      </w:r>
      <w:r w:rsidRPr="00772204">
        <w:rPr>
          <w:rFonts w:ascii="Tahoma" w:hAnsi="Tahoma" w:cs="Tahoma"/>
          <w:b/>
          <w:sz w:val="20"/>
          <w:szCs w:val="20"/>
        </w:rPr>
        <w:t>zas podstawienia</w:t>
      </w:r>
      <w:r w:rsidR="00227D5D">
        <w:rPr>
          <w:rFonts w:ascii="Tahoma" w:hAnsi="Tahoma" w:cs="Tahoma"/>
          <w:b/>
          <w:sz w:val="20"/>
          <w:szCs w:val="20"/>
        </w:rPr>
        <w:t xml:space="preserve"> pojazdu</w:t>
      </w:r>
      <w:r w:rsidRPr="00772204">
        <w:rPr>
          <w:rFonts w:ascii="Tahoma" w:hAnsi="Tahoma" w:cs="Tahoma"/>
          <w:b/>
          <w:sz w:val="20"/>
          <w:szCs w:val="20"/>
        </w:rPr>
        <w:t xml:space="preserve"> zastępczego w przypadku awarii – </w:t>
      </w:r>
      <w:r w:rsidR="00B953E6">
        <w:rPr>
          <w:rFonts w:ascii="Tahoma" w:hAnsi="Tahoma" w:cs="Tahoma"/>
          <w:b/>
          <w:sz w:val="20"/>
          <w:szCs w:val="20"/>
        </w:rPr>
        <w:t>4</w:t>
      </w:r>
      <w:r w:rsidRPr="00772204">
        <w:rPr>
          <w:rFonts w:ascii="Tahoma" w:hAnsi="Tahoma" w:cs="Tahoma"/>
          <w:b/>
          <w:sz w:val="20"/>
          <w:szCs w:val="20"/>
        </w:rPr>
        <w:t>0 %</w:t>
      </w:r>
    </w:p>
    <w:p w14:paraId="52DC986B" w14:textId="16E3E94B" w:rsidR="00772204" w:rsidRDefault="00A24E5A" w:rsidP="00772204">
      <w:pPr>
        <w:autoSpaceDE w:val="0"/>
        <w:autoSpaceDN w:val="0"/>
        <w:spacing w:line="240" w:lineRule="atLeast"/>
        <w:ind w:left="284"/>
        <w:jc w:val="both"/>
        <w:rPr>
          <w:rFonts w:ascii="Tahoma" w:hAnsi="Tahoma" w:cs="Tahoma"/>
          <w:bCs/>
          <w:sz w:val="20"/>
          <w:szCs w:val="20"/>
        </w:rPr>
      </w:pPr>
      <w:r w:rsidRPr="00772204">
        <w:rPr>
          <w:rFonts w:ascii="Tahoma" w:hAnsi="Tahoma" w:cs="Tahoma"/>
          <w:bCs/>
          <w:sz w:val="20"/>
          <w:szCs w:val="20"/>
        </w:rPr>
        <w:t xml:space="preserve">W zakresie niniejszego kryterium Zamawiający każdej z ofert przyzna liczbę punktów obliczoną </w:t>
      </w:r>
      <w:r w:rsidR="005D6B1C">
        <w:rPr>
          <w:rFonts w:ascii="Tahoma" w:hAnsi="Tahoma" w:cs="Tahoma"/>
          <w:bCs/>
          <w:sz w:val="20"/>
          <w:szCs w:val="20"/>
        </w:rPr>
        <w:br/>
      </w:r>
      <w:r w:rsidR="00A714B3">
        <w:rPr>
          <w:rFonts w:ascii="Tahoma" w:hAnsi="Tahoma" w:cs="Tahoma"/>
          <w:bCs/>
          <w:sz w:val="20"/>
          <w:szCs w:val="20"/>
        </w:rPr>
        <w:t>w następujący sposób:</w:t>
      </w:r>
    </w:p>
    <w:p w14:paraId="31FF9241" w14:textId="77777777" w:rsidR="00772204" w:rsidRDefault="00772204" w:rsidP="00A91C60">
      <w:pPr>
        <w:autoSpaceDE w:val="0"/>
        <w:autoSpaceDN w:val="0"/>
        <w:spacing w:line="240" w:lineRule="atLeast"/>
        <w:jc w:val="both"/>
        <w:rPr>
          <w:rFonts w:ascii="Tahoma" w:hAnsi="Tahoma" w:cs="Tahoma"/>
          <w:b/>
          <w:sz w:val="22"/>
          <w:szCs w:val="20"/>
        </w:rPr>
      </w:pPr>
    </w:p>
    <w:p w14:paraId="5FB57E4C" w14:textId="496FB1B4" w:rsidR="00A24E5A" w:rsidRPr="00772204" w:rsidRDefault="00A24E5A" w:rsidP="00772204">
      <w:pPr>
        <w:spacing w:line="240" w:lineRule="atLeast"/>
        <w:ind w:left="284"/>
        <w:jc w:val="both"/>
        <w:rPr>
          <w:rFonts w:ascii="Tahoma" w:hAnsi="Tahoma" w:cs="Tahoma"/>
          <w:b/>
          <w:sz w:val="20"/>
          <w:szCs w:val="20"/>
        </w:rPr>
      </w:pPr>
      <w:r w:rsidRPr="00772204">
        <w:rPr>
          <w:rFonts w:ascii="Tahoma" w:hAnsi="Tahoma" w:cs="Tahoma"/>
          <w:bCs/>
          <w:sz w:val="20"/>
          <w:szCs w:val="20"/>
        </w:rPr>
        <w:t xml:space="preserve">mniej niż 1 godz. od zgłoszenia – </w:t>
      </w:r>
      <w:r w:rsidR="00B953E6">
        <w:rPr>
          <w:rFonts w:ascii="Tahoma" w:hAnsi="Tahoma" w:cs="Tahoma"/>
          <w:bCs/>
          <w:sz w:val="20"/>
          <w:szCs w:val="20"/>
        </w:rPr>
        <w:t>4</w:t>
      </w:r>
      <w:r w:rsidRPr="00772204">
        <w:rPr>
          <w:rFonts w:ascii="Tahoma" w:hAnsi="Tahoma" w:cs="Tahoma"/>
          <w:bCs/>
          <w:sz w:val="20"/>
          <w:szCs w:val="20"/>
        </w:rPr>
        <w:t>0 pkt</w:t>
      </w:r>
    </w:p>
    <w:p w14:paraId="50BB17E7" w14:textId="77777777" w:rsidR="00A24E5A" w:rsidRPr="00772204" w:rsidRDefault="00A24E5A" w:rsidP="00772204">
      <w:pPr>
        <w:spacing w:line="240" w:lineRule="atLeast"/>
        <w:ind w:left="284"/>
        <w:jc w:val="both"/>
        <w:rPr>
          <w:rFonts w:ascii="Tahoma" w:hAnsi="Tahoma" w:cs="Tahoma"/>
          <w:b/>
          <w:sz w:val="20"/>
          <w:szCs w:val="20"/>
        </w:rPr>
      </w:pPr>
      <w:r w:rsidRPr="00772204">
        <w:rPr>
          <w:rFonts w:ascii="Tahoma" w:hAnsi="Tahoma" w:cs="Tahoma"/>
          <w:bCs/>
          <w:sz w:val="20"/>
          <w:szCs w:val="20"/>
        </w:rPr>
        <w:t>powyżej 1 godz. do 1,5 godz.</w:t>
      </w:r>
      <w:r w:rsidR="00C70C9C" w:rsidRPr="00772204">
        <w:rPr>
          <w:rFonts w:ascii="Tahoma" w:hAnsi="Tahoma" w:cs="Tahoma"/>
          <w:bCs/>
          <w:sz w:val="20"/>
          <w:szCs w:val="20"/>
        </w:rPr>
        <w:t xml:space="preserve"> od zgłoszenia</w:t>
      </w:r>
      <w:r w:rsidRPr="00772204">
        <w:rPr>
          <w:rFonts w:ascii="Tahoma" w:hAnsi="Tahoma" w:cs="Tahoma"/>
          <w:bCs/>
          <w:sz w:val="20"/>
          <w:szCs w:val="20"/>
        </w:rPr>
        <w:t xml:space="preserve"> – 10 pkt</w:t>
      </w:r>
    </w:p>
    <w:p w14:paraId="351A1552" w14:textId="2E35472A" w:rsidR="00A24E5A" w:rsidRPr="00A91C60" w:rsidRDefault="00A24E5A" w:rsidP="00A91C60">
      <w:pPr>
        <w:spacing w:line="240" w:lineRule="atLeast"/>
        <w:ind w:left="284"/>
        <w:jc w:val="both"/>
        <w:rPr>
          <w:rFonts w:ascii="Tahoma" w:hAnsi="Tahoma" w:cs="Tahoma"/>
          <w:b/>
          <w:sz w:val="20"/>
          <w:szCs w:val="20"/>
        </w:rPr>
      </w:pPr>
      <w:r w:rsidRPr="00772204">
        <w:rPr>
          <w:rFonts w:ascii="Tahoma" w:hAnsi="Tahoma" w:cs="Tahoma"/>
          <w:bCs/>
          <w:sz w:val="20"/>
          <w:szCs w:val="20"/>
        </w:rPr>
        <w:t xml:space="preserve">powyżej 1,5 godz. </w:t>
      </w:r>
      <w:r w:rsidR="00C70C9C" w:rsidRPr="00772204">
        <w:rPr>
          <w:rFonts w:ascii="Tahoma" w:hAnsi="Tahoma" w:cs="Tahoma"/>
          <w:bCs/>
          <w:sz w:val="20"/>
          <w:szCs w:val="20"/>
        </w:rPr>
        <w:t xml:space="preserve">do 2 godz. od zgłoszenia </w:t>
      </w:r>
      <w:r w:rsidRPr="00772204">
        <w:rPr>
          <w:rFonts w:ascii="Tahoma" w:hAnsi="Tahoma" w:cs="Tahoma"/>
          <w:bCs/>
          <w:sz w:val="20"/>
          <w:szCs w:val="20"/>
        </w:rPr>
        <w:t>– 0 pkt</w:t>
      </w:r>
    </w:p>
    <w:p w14:paraId="44B0AC34" w14:textId="1F27FAF7" w:rsidR="00A24E5A" w:rsidRPr="00772204" w:rsidRDefault="00A24E5A" w:rsidP="00772204">
      <w:pPr>
        <w:spacing w:line="240" w:lineRule="atLeast"/>
        <w:ind w:left="284"/>
        <w:jc w:val="both"/>
        <w:rPr>
          <w:rFonts w:ascii="Tahoma" w:hAnsi="Tahoma" w:cs="Tahoma"/>
          <w:bCs/>
          <w:sz w:val="20"/>
          <w:szCs w:val="20"/>
        </w:rPr>
      </w:pPr>
      <w:r w:rsidRPr="00772204">
        <w:rPr>
          <w:rFonts w:ascii="Tahoma" w:hAnsi="Tahoma" w:cs="Tahoma"/>
          <w:bCs/>
          <w:sz w:val="20"/>
          <w:szCs w:val="20"/>
        </w:rPr>
        <w:t xml:space="preserve">Zaoferowanie czasu </w:t>
      </w:r>
      <w:r w:rsidR="00C70C9C" w:rsidRPr="00772204">
        <w:rPr>
          <w:rFonts w:ascii="Tahoma" w:hAnsi="Tahoma" w:cs="Tahoma"/>
          <w:sz w:val="20"/>
          <w:szCs w:val="20"/>
        </w:rPr>
        <w:t xml:space="preserve">podstawienia </w:t>
      </w:r>
      <w:r w:rsidR="00227D5D">
        <w:rPr>
          <w:rFonts w:ascii="Tahoma" w:hAnsi="Tahoma" w:cs="Tahoma"/>
          <w:sz w:val="20"/>
          <w:szCs w:val="20"/>
        </w:rPr>
        <w:t>pojazd</w:t>
      </w:r>
      <w:r w:rsidR="00C70C9C" w:rsidRPr="00772204">
        <w:rPr>
          <w:rFonts w:ascii="Tahoma" w:hAnsi="Tahoma" w:cs="Tahoma"/>
          <w:sz w:val="20"/>
          <w:szCs w:val="20"/>
        </w:rPr>
        <w:t>u zastępczego w przypadku awarii</w:t>
      </w:r>
      <w:r w:rsidRPr="00772204">
        <w:rPr>
          <w:rFonts w:ascii="Tahoma" w:hAnsi="Tahoma" w:cs="Tahoma"/>
          <w:bCs/>
          <w:sz w:val="20"/>
          <w:szCs w:val="20"/>
        </w:rPr>
        <w:t xml:space="preserve"> dłuższej niż </w:t>
      </w:r>
      <w:r w:rsidR="00C70C9C" w:rsidRPr="00772204">
        <w:rPr>
          <w:rFonts w:ascii="Tahoma" w:hAnsi="Tahoma" w:cs="Tahoma"/>
          <w:bCs/>
          <w:sz w:val="20"/>
          <w:szCs w:val="20"/>
        </w:rPr>
        <w:t>2</w:t>
      </w:r>
      <w:r w:rsidRPr="00772204">
        <w:rPr>
          <w:rFonts w:ascii="Tahoma" w:hAnsi="Tahoma" w:cs="Tahoma"/>
          <w:bCs/>
          <w:sz w:val="20"/>
          <w:szCs w:val="20"/>
        </w:rPr>
        <w:t xml:space="preserve"> godzin</w:t>
      </w:r>
      <w:r w:rsidR="00C70C9C" w:rsidRPr="00772204">
        <w:rPr>
          <w:rFonts w:ascii="Tahoma" w:hAnsi="Tahoma" w:cs="Tahoma"/>
          <w:bCs/>
          <w:sz w:val="20"/>
          <w:szCs w:val="20"/>
        </w:rPr>
        <w:t>y</w:t>
      </w:r>
      <w:r w:rsidRPr="00772204">
        <w:rPr>
          <w:rFonts w:ascii="Tahoma" w:hAnsi="Tahoma" w:cs="Tahoma"/>
          <w:bCs/>
          <w:sz w:val="20"/>
          <w:szCs w:val="20"/>
        </w:rPr>
        <w:t xml:space="preserve"> spowoduje odrzucenie oferty Wykonawcy.</w:t>
      </w:r>
    </w:p>
    <w:p w14:paraId="313DF3EE" w14:textId="3F8009C2" w:rsidR="00A24E5A" w:rsidRPr="00772204" w:rsidRDefault="00A24E5A" w:rsidP="00772204">
      <w:pPr>
        <w:spacing w:line="240" w:lineRule="atLeast"/>
        <w:ind w:left="284"/>
        <w:jc w:val="both"/>
        <w:rPr>
          <w:rFonts w:ascii="Tahoma" w:hAnsi="Tahoma" w:cs="Tahoma"/>
          <w:b/>
          <w:sz w:val="20"/>
          <w:szCs w:val="20"/>
        </w:rPr>
      </w:pPr>
      <w:r w:rsidRPr="00772204">
        <w:rPr>
          <w:rFonts w:ascii="Tahoma" w:hAnsi="Tahoma" w:cs="Tahoma"/>
          <w:bCs/>
          <w:sz w:val="20"/>
          <w:szCs w:val="20"/>
        </w:rPr>
        <w:t>W przypadku kiedy Wykonawca nie wskaże</w:t>
      </w:r>
      <w:r w:rsidR="00A714B3">
        <w:rPr>
          <w:rFonts w:ascii="Tahoma" w:hAnsi="Tahoma" w:cs="Tahoma"/>
          <w:bCs/>
          <w:sz w:val="20"/>
          <w:szCs w:val="20"/>
        </w:rPr>
        <w:t xml:space="preserve"> w ofercie</w:t>
      </w:r>
      <w:r w:rsidRPr="00772204">
        <w:rPr>
          <w:rFonts w:ascii="Tahoma" w:hAnsi="Tahoma" w:cs="Tahoma"/>
          <w:bCs/>
          <w:sz w:val="20"/>
          <w:szCs w:val="20"/>
        </w:rPr>
        <w:t xml:space="preserve"> czasu </w:t>
      </w:r>
      <w:r w:rsidR="00C70C9C" w:rsidRPr="00772204">
        <w:rPr>
          <w:rFonts w:ascii="Tahoma" w:hAnsi="Tahoma" w:cs="Tahoma"/>
          <w:sz w:val="20"/>
          <w:szCs w:val="20"/>
        </w:rPr>
        <w:t xml:space="preserve">podstawienia </w:t>
      </w:r>
      <w:r w:rsidR="00227D5D">
        <w:rPr>
          <w:rFonts w:ascii="Tahoma" w:hAnsi="Tahoma" w:cs="Tahoma"/>
          <w:sz w:val="20"/>
          <w:szCs w:val="20"/>
        </w:rPr>
        <w:t>pojazdu</w:t>
      </w:r>
      <w:r w:rsidR="00C70C9C" w:rsidRPr="00772204">
        <w:rPr>
          <w:rFonts w:ascii="Tahoma" w:hAnsi="Tahoma" w:cs="Tahoma"/>
          <w:sz w:val="20"/>
          <w:szCs w:val="20"/>
        </w:rPr>
        <w:t xml:space="preserve"> zastępczego w przypadku awarii</w:t>
      </w:r>
      <w:r w:rsidRPr="00772204">
        <w:rPr>
          <w:rFonts w:ascii="Tahoma" w:hAnsi="Tahoma" w:cs="Tahoma"/>
          <w:bCs/>
          <w:sz w:val="20"/>
          <w:szCs w:val="20"/>
        </w:rPr>
        <w:t xml:space="preserve"> Zamawiający przyjmuje do oceny </w:t>
      </w:r>
      <w:r w:rsidR="00C70C9C" w:rsidRPr="00772204">
        <w:rPr>
          <w:rFonts w:ascii="Tahoma" w:hAnsi="Tahoma" w:cs="Tahoma"/>
          <w:bCs/>
          <w:sz w:val="20"/>
          <w:szCs w:val="20"/>
        </w:rPr>
        <w:t>2 godziny</w:t>
      </w:r>
      <w:r w:rsidRPr="00772204">
        <w:rPr>
          <w:rFonts w:ascii="Tahoma" w:hAnsi="Tahoma" w:cs="Tahoma"/>
          <w:bCs/>
          <w:sz w:val="20"/>
          <w:szCs w:val="20"/>
        </w:rPr>
        <w:t xml:space="preserve"> oraz przyznaje 0 pkt.</w:t>
      </w:r>
    </w:p>
    <w:p w14:paraId="5F8F5AD8" w14:textId="77777777" w:rsidR="00C70C9C" w:rsidRPr="00772204" w:rsidRDefault="00C70C9C" w:rsidP="00A24E5A">
      <w:pPr>
        <w:spacing w:line="240" w:lineRule="atLeast"/>
        <w:ind w:left="284"/>
        <w:rPr>
          <w:rFonts w:ascii="Tahoma" w:hAnsi="Tahoma" w:cs="Tahoma"/>
          <w:b/>
          <w:sz w:val="20"/>
          <w:szCs w:val="20"/>
        </w:rPr>
      </w:pPr>
    </w:p>
    <w:p w14:paraId="443BEC8D" w14:textId="77777777" w:rsidR="00C70C9C" w:rsidRPr="00772204" w:rsidRDefault="00C70C9C" w:rsidP="00772204">
      <w:pPr>
        <w:widowControl w:val="0"/>
        <w:tabs>
          <w:tab w:val="left" w:pos="567"/>
          <w:tab w:val="left" w:pos="851"/>
        </w:tabs>
        <w:autoSpaceDE w:val="0"/>
        <w:autoSpaceDN w:val="0"/>
        <w:adjustRightInd w:val="0"/>
        <w:spacing w:line="240" w:lineRule="atLeast"/>
        <w:jc w:val="both"/>
        <w:textAlignment w:val="baseline"/>
        <w:rPr>
          <w:rFonts w:ascii="Tahoma" w:hAnsi="Tahoma" w:cs="Tahoma"/>
          <w:bCs/>
          <w:sz w:val="20"/>
          <w:szCs w:val="20"/>
        </w:rPr>
      </w:pPr>
    </w:p>
    <w:p w14:paraId="064CBBB6" w14:textId="77777777" w:rsidR="00CC2EFC" w:rsidRDefault="00CE0B5D" w:rsidP="00245A50">
      <w:pPr>
        <w:pStyle w:val="Akapitzlist"/>
        <w:numPr>
          <w:ilvl w:val="0"/>
          <w:numId w:val="9"/>
        </w:numPr>
        <w:tabs>
          <w:tab w:val="clear" w:pos="2172"/>
          <w:tab w:val="num" w:pos="1843"/>
        </w:tabs>
        <w:autoSpaceDE w:val="0"/>
        <w:autoSpaceDN w:val="0"/>
        <w:spacing w:line="240" w:lineRule="atLeast"/>
        <w:ind w:left="567" w:hanging="567"/>
        <w:jc w:val="both"/>
        <w:rPr>
          <w:rFonts w:ascii="Tahoma" w:hAnsi="Tahoma" w:cs="Tahoma"/>
          <w:sz w:val="20"/>
          <w:szCs w:val="20"/>
        </w:rPr>
      </w:pPr>
      <w:r w:rsidRPr="00CC2EFC">
        <w:rPr>
          <w:rFonts w:ascii="Tahoma" w:hAnsi="Tahoma" w:cs="Tahoma"/>
          <w:sz w:val="20"/>
          <w:szCs w:val="20"/>
        </w:rPr>
        <w:t>Punkty zostaną przyznane poprzez zaokrąglenie liczb do części setnych.</w:t>
      </w:r>
    </w:p>
    <w:p w14:paraId="0280C897" w14:textId="77777777" w:rsidR="00CC2EFC" w:rsidRDefault="00CE0B5D" w:rsidP="00245A50">
      <w:pPr>
        <w:pStyle w:val="Akapitzlist"/>
        <w:numPr>
          <w:ilvl w:val="0"/>
          <w:numId w:val="9"/>
        </w:numPr>
        <w:tabs>
          <w:tab w:val="clear" w:pos="2172"/>
          <w:tab w:val="num" w:pos="1843"/>
        </w:tabs>
        <w:autoSpaceDE w:val="0"/>
        <w:autoSpaceDN w:val="0"/>
        <w:spacing w:line="240" w:lineRule="atLeast"/>
        <w:ind w:left="567" w:hanging="567"/>
        <w:jc w:val="both"/>
        <w:rPr>
          <w:rFonts w:ascii="Tahoma" w:hAnsi="Tahoma" w:cs="Tahoma"/>
          <w:sz w:val="20"/>
          <w:szCs w:val="20"/>
        </w:rPr>
      </w:pPr>
      <w:r w:rsidRPr="00CC2EFC">
        <w:rPr>
          <w:rFonts w:ascii="Tahoma" w:hAnsi="Tahoma" w:cs="Tahoma"/>
          <w:sz w:val="20"/>
          <w:szCs w:val="20"/>
        </w:rPr>
        <w:t>Jeżeli nie można wybrać najkorzystniejszej oferty z uwagi na to, złożono oferty o takiej samej cenie,</w:t>
      </w:r>
      <w:r w:rsidR="00772204" w:rsidRPr="00CC2EFC">
        <w:rPr>
          <w:rFonts w:ascii="Tahoma" w:hAnsi="Tahoma" w:cs="Tahoma"/>
          <w:sz w:val="20"/>
          <w:szCs w:val="20"/>
        </w:rPr>
        <w:t xml:space="preserve"> </w:t>
      </w:r>
      <w:r w:rsidRPr="00CC2EFC">
        <w:rPr>
          <w:rFonts w:ascii="Tahoma" w:hAnsi="Tahoma" w:cs="Tahoma"/>
          <w:sz w:val="20"/>
          <w:szCs w:val="20"/>
        </w:rPr>
        <w:t>Zamawiający wezwie Wykonawców, którzy złożyli te oferty, do złożenia w terminie określonym przez</w:t>
      </w:r>
      <w:r w:rsidR="00772204" w:rsidRPr="00CC2EFC">
        <w:rPr>
          <w:rFonts w:ascii="Tahoma" w:hAnsi="Tahoma" w:cs="Tahoma"/>
          <w:sz w:val="20"/>
          <w:szCs w:val="20"/>
        </w:rPr>
        <w:t xml:space="preserve"> </w:t>
      </w:r>
      <w:r w:rsidRPr="00CC2EFC">
        <w:rPr>
          <w:rFonts w:ascii="Tahoma" w:hAnsi="Tahoma" w:cs="Tahoma"/>
          <w:sz w:val="20"/>
          <w:szCs w:val="20"/>
        </w:rPr>
        <w:t>Zamawiającego ofert dodatkowych.</w:t>
      </w:r>
    </w:p>
    <w:p w14:paraId="0C903A3B" w14:textId="357FCA4D" w:rsidR="001468B8" w:rsidRPr="00CC2EFC" w:rsidRDefault="001468B8" w:rsidP="00245A50">
      <w:pPr>
        <w:pStyle w:val="Akapitzlist"/>
        <w:numPr>
          <w:ilvl w:val="0"/>
          <w:numId w:val="9"/>
        </w:numPr>
        <w:tabs>
          <w:tab w:val="clear" w:pos="2172"/>
          <w:tab w:val="num" w:pos="1843"/>
        </w:tabs>
        <w:autoSpaceDE w:val="0"/>
        <w:autoSpaceDN w:val="0"/>
        <w:spacing w:line="240" w:lineRule="atLeast"/>
        <w:ind w:left="567" w:hanging="567"/>
        <w:jc w:val="both"/>
        <w:rPr>
          <w:rFonts w:ascii="Tahoma" w:hAnsi="Tahoma" w:cs="Tahoma"/>
          <w:sz w:val="20"/>
          <w:szCs w:val="20"/>
        </w:rPr>
      </w:pPr>
      <w:r w:rsidRPr="00CC2EFC">
        <w:rPr>
          <w:rFonts w:ascii="Tahoma" w:hAnsi="Tahoma" w:cs="Tahoma"/>
          <w:sz w:val="20"/>
          <w:szCs w:val="20"/>
        </w:rPr>
        <w:t>Realizacja zamówienia zostanie powierzona Wykonawcy, którego oferta uzyska najwyższą ilość punktów.</w:t>
      </w:r>
    </w:p>
    <w:p w14:paraId="14169A37" w14:textId="596A3A4A" w:rsidR="00153B32" w:rsidRDefault="00153B32" w:rsidP="00936B44">
      <w:pPr>
        <w:pStyle w:val="Akapitzlist"/>
        <w:widowControl w:val="0"/>
        <w:adjustRightInd w:val="0"/>
        <w:spacing w:line="240" w:lineRule="atLeast"/>
        <w:ind w:left="0"/>
        <w:jc w:val="both"/>
        <w:textAlignment w:val="baseline"/>
        <w:rPr>
          <w:rFonts w:ascii="Tahoma" w:hAnsi="Tahoma" w:cs="Tahoma"/>
          <w:sz w:val="20"/>
          <w:szCs w:val="20"/>
        </w:rPr>
      </w:pPr>
    </w:p>
    <w:p w14:paraId="5B4AFE3A" w14:textId="77777777" w:rsidR="00EE718F" w:rsidRPr="00777E47" w:rsidRDefault="00EE718F" w:rsidP="00936B44">
      <w:pPr>
        <w:pStyle w:val="Akapitzlist"/>
        <w:widowControl w:val="0"/>
        <w:adjustRightInd w:val="0"/>
        <w:spacing w:line="240" w:lineRule="atLeast"/>
        <w:ind w:left="0"/>
        <w:jc w:val="both"/>
        <w:textAlignment w:val="baseline"/>
        <w:rPr>
          <w:rFonts w:ascii="Tahoma" w:hAnsi="Tahoma" w:cs="Tahoma"/>
          <w:sz w:val="20"/>
          <w:szCs w:val="20"/>
        </w:rPr>
      </w:pPr>
    </w:p>
    <w:p w14:paraId="4226ECF9" w14:textId="77777777" w:rsidR="007C1D9C" w:rsidRPr="00777E47" w:rsidRDefault="007C1D9C" w:rsidP="00E65AAC">
      <w:pPr>
        <w:numPr>
          <w:ilvl w:val="0"/>
          <w:numId w:val="1"/>
        </w:numPr>
        <w:suppressAutoHyphens/>
        <w:spacing w:line="240" w:lineRule="atLeast"/>
        <w:jc w:val="both"/>
        <w:rPr>
          <w:rFonts w:ascii="Tahoma" w:hAnsi="Tahoma" w:cs="Tahoma"/>
          <w:b/>
          <w:bCs/>
          <w:caps/>
          <w:sz w:val="20"/>
          <w:szCs w:val="20"/>
        </w:rPr>
      </w:pPr>
      <w:r w:rsidRPr="00777E47">
        <w:rPr>
          <w:rFonts w:ascii="Tahoma" w:hAnsi="Tahoma" w:cs="Tahoma"/>
          <w:b/>
          <w:bCs/>
          <w:caps/>
          <w:sz w:val="20"/>
          <w:szCs w:val="20"/>
        </w:rPr>
        <w:t>WYMAGANIA DOTYCZĄCE WADIUM</w:t>
      </w:r>
    </w:p>
    <w:p w14:paraId="6A5DE0C0" w14:textId="77777777" w:rsidR="00E85477" w:rsidRPr="00777E47" w:rsidRDefault="00580A2F" w:rsidP="00CC2EFC">
      <w:pPr>
        <w:widowControl w:val="0"/>
        <w:suppressAutoHyphens/>
        <w:spacing w:line="276" w:lineRule="auto"/>
        <w:ind w:left="426"/>
        <w:jc w:val="both"/>
        <w:rPr>
          <w:rFonts w:ascii="Tahoma" w:hAnsi="Tahoma" w:cs="Tahoma"/>
          <w:sz w:val="20"/>
          <w:szCs w:val="20"/>
        </w:rPr>
      </w:pPr>
      <w:r w:rsidRPr="00777E47">
        <w:rPr>
          <w:rFonts w:ascii="Tahoma" w:hAnsi="Tahoma" w:cs="Tahoma"/>
          <w:sz w:val="20"/>
          <w:szCs w:val="20"/>
        </w:rPr>
        <w:t xml:space="preserve">Zamawiający </w:t>
      </w:r>
      <w:r w:rsidR="00936B44" w:rsidRPr="00777E47">
        <w:rPr>
          <w:rFonts w:ascii="Tahoma" w:hAnsi="Tahoma" w:cs="Tahoma"/>
          <w:b/>
          <w:sz w:val="20"/>
          <w:szCs w:val="20"/>
        </w:rPr>
        <w:t>nie</w:t>
      </w:r>
      <w:r w:rsidR="00936B44" w:rsidRPr="00777E47">
        <w:rPr>
          <w:rFonts w:ascii="Tahoma" w:hAnsi="Tahoma" w:cs="Tahoma"/>
          <w:sz w:val="20"/>
          <w:szCs w:val="20"/>
        </w:rPr>
        <w:t xml:space="preserve"> </w:t>
      </w:r>
      <w:r w:rsidRPr="00777E47">
        <w:rPr>
          <w:rFonts w:ascii="Tahoma" w:hAnsi="Tahoma" w:cs="Tahoma"/>
          <w:b/>
          <w:sz w:val="20"/>
          <w:szCs w:val="20"/>
        </w:rPr>
        <w:t>wymaga</w:t>
      </w:r>
      <w:r w:rsidRPr="00777E47">
        <w:rPr>
          <w:rFonts w:ascii="Tahoma" w:hAnsi="Tahoma" w:cs="Tahoma"/>
          <w:sz w:val="20"/>
          <w:szCs w:val="20"/>
        </w:rPr>
        <w:t xml:space="preserve"> wniesienia wadium na przedmiotowe postępowanie.</w:t>
      </w:r>
    </w:p>
    <w:p w14:paraId="2E840CDA" w14:textId="77777777" w:rsidR="00586A11" w:rsidRPr="00777E47" w:rsidRDefault="00586A11" w:rsidP="00586A11">
      <w:pPr>
        <w:widowControl w:val="0"/>
        <w:suppressAutoHyphens/>
        <w:spacing w:line="276" w:lineRule="auto"/>
        <w:ind w:left="426"/>
        <w:jc w:val="both"/>
        <w:rPr>
          <w:rFonts w:ascii="Tahoma" w:hAnsi="Tahoma" w:cs="Tahoma"/>
          <w:sz w:val="20"/>
          <w:szCs w:val="20"/>
        </w:rPr>
      </w:pPr>
    </w:p>
    <w:p w14:paraId="1AEDDEA4" w14:textId="77777777" w:rsidR="00D961A9" w:rsidRPr="00777E47" w:rsidRDefault="004F18C9" w:rsidP="00E65AAC">
      <w:pPr>
        <w:pStyle w:val="Akapitzlist"/>
        <w:numPr>
          <w:ilvl w:val="0"/>
          <w:numId w:val="1"/>
        </w:numPr>
        <w:suppressAutoHyphens/>
        <w:spacing w:line="240" w:lineRule="atLeast"/>
        <w:jc w:val="both"/>
        <w:rPr>
          <w:rFonts w:ascii="Tahoma" w:hAnsi="Tahoma" w:cs="Tahoma"/>
          <w:b/>
          <w:bCs/>
          <w:caps/>
          <w:sz w:val="20"/>
          <w:szCs w:val="20"/>
        </w:rPr>
      </w:pPr>
      <w:r w:rsidRPr="00777E47">
        <w:rPr>
          <w:rFonts w:ascii="Tahoma" w:hAnsi="Tahoma" w:cs="Tahoma"/>
          <w:b/>
          <w:bCs/>
          <w:caps/>
          <w:sz w:val="20"/>
          <w:szCs w:val="20"/>
        </w:rPr>
        <w:t xml:space="preserve">Termin związania ofertą </w:t>
      </w:r>
    </w:p>
    <w:p w14:paraId="33796102" w14:textId="18ADFB21" w:rsidR="00CC2EFC" w:rsidRDefault="004F18C9" w:rsidP="00245A50">
      <w:pPr>
        <w:numPr>
          <w:ilvl w:val="6"/>
          <w:numId w:val="21"/>
        </w:numPr>
        <w:tabs>
          <w:tab w:val="clear" w:pos="4500"/>
        </w:tabs>
        <w:suppressAutoHyphens/>
        <w:spacing w:line="240" w:lineRule="atLeast"/>
        <w:ind w:left="426" w:hanging="426"/>
        <w:jc w:val="both"/>
        <w:rPr>
          <w:rFonts w:ascii="Tahoma" w:hAnsi="Tahoma" w:cs="Tahoma"/>
          <w:bCs/>
          <w:sz w:val="20"/>
          <w:szCs w:val="20"/>
        </w:rPr>
      </w:pPr>
      <w:r w:rsidRPr="00777E47">
        <w:rPr>
          <w:rFonts w:ascii="Tahoma" w:hAnsi="Tahoma" w:cs="Tahoma"/>
          <w:bCs/>
          <w:sz w:val="20"/>
          <w:szCs w:val="20"/>
        </w:rPr>
        <w:t xml:space="preserve">Termin związania ofertą wynosi </w:t>
      </w:r>
      <w:r w:rsidR="00F21EEA" w:rsidRPr="00777E47">
        <w:rPr>
          <w:rFonts w:ascii="Tahoma" w:hAnsi="Tahoma" w:cs="Tahoma"/>
          <w:b/>
          <w:bCs/>
          <w:sz w:val="20"/>
          <w:szCs w:val="20"/>
        </w:rPr>
        <w:t>3</w:t>
      </w:r>
      <w:r w:rsidRPr="00777E47">
        <w:rPr>
          <w:rFonts w:ascii="Tahoma" w:hAnsi="Tahoma" w:cs="Tahoma"/>
          <w:b/>
          <w:bCs/>
          <w:sz w:val="20"/>
          <w:szCs w:val="20"/>
        </w:rPr>
        <w:t>0 dni</w:t>
      </w:r>
      <w:r w:rsidR="00486839" w:rsidRPr="00777E47">
        <w:rPr>
          <w:rFonts w:ascii="Tahoma" w:hAnsi="Tahoma" w:cs="Tahoma"/>
          <w:b/>
          <w:bCs/>
          <w:sz w:val="20"/>
          <w:szCs w:val="20"/>
        </w:rPr>
        <w:t xml:space="preserve"> </w:t>
      </w:r>
      <w:r w:rsidR="00486839" w:rsidRPr="00777E47">
        <w:rPr>
          <w:rFonts w:ascii="Tahoma" w:hAnsi="Tahoma" w:cs="Tahoma"/>
          <w:sz w:val="20"/>
          <w:szCs w:val="20"/>
        </w:rPr>
        <w:t xml:space="preserve">tj. do </w:t>
      </w:r>
      <w:r w:rsidR="00486839" w:rsidRPr="001757E8">
        <w:rPr>
          <w:rFonts w:ascii="Tahoma" w:hAnsi="Tahoma" w:cs="Tahoma"/>
          <w:sz w:val="20"/>
          <w:szCs w:val="20"/>
        </w:rPr>
        <w:t xml:space="preserve">dnia </w:t>
      </w:r>
      <w:r w:rsidR="0013069F" w:rsidRPr="001757E8">
        <w:rPr>
          <w:rFonts w:ascii="Tahoma" w:hAnsi="Tahoma" w:cs="Tahoma"/>
          <w:b/>
          <w:sz w:val="20"/>
          <w:szCs w:val="20"/>
        </w:rPr>
        <w:t xml:space="preserve"> 1 września </w:t>
      </w:r>
      <w:r w:rsidR="00486839" w:rsidRPr="001757E8">
        <w:rPr>
          <w:rFonts w:ascii="Tahoma" w:hAnsi="Tahoma" w:cs="Tahoma"/>
          <w:b/>
          <w:sz w:val="20"/>
          <w:szCs w:val="20"/>
        </w:rPr>
        <w:t>2021 roku.</w:t>
      </w:r>
    </w:p>
    <w:p w14:paraId="3182A24A" w14:textId="70A24FD9" w:rsidR="00E85477" w:rsidRDefault="004F18C9" w:rsidP="00D961A9">
      <w:pPr>
        <w:numPr>
          <w:ilvl w:val="6"/>
          <w:numId w:val="21"/>
        </w:numPr>
        <w:tabs>
          <w:tab w:val="clear" w:pos="4500"/>
        </w:tabs>
        <w:suppressAutoHyphens/>
        <w:spacing w:line="240" w:lineRule="atLeast"/>
        <w:ind w:left="426" w:hanging="426"/>
        <w:jc w:val="both"/>
        <w:rPr>
          <w:rFonts w:ascii="Tahoma" w:hAnsi="Tahoma" w:cs="Tahoma"/>
          <w:bCs/>
          <w:sz w:val="20"/>
          <w:szCs w:val="20"/>
        </w:rPr>
      </w:pPr>
      <w:r w:rsidRPr="00CC2EFC">
        <w:rPr>
          <w:rFonts w:ascii="Tahoma" w:hAnsi="Tahoma" w:cs="Tahoma"/>
          <w:bCs/>
          <w:sz w:val="20"/>
          <w:szCs w:val="20"/>
        </w:rPr>
        <w:t>Bieg terminu rozpoczyna się wraz z upływem terminu składania ofert</w:t>
      </w:r>
      <w:r w:rsidR="00A91C60">
        <w:rPr>
          <w:rFonts w:ascii="Tahoma" w:hAnsi="Tahoma" w:cs="Tahoma"/>
          <w:bCs/>
          <w:sz w:val="20"/>
          <w:szCs w:val="20"/>
        </w:rPr>
        <w:t>.</w:t>
      </w:r>
    </w:p>
    <w:p w14:paraId="1DDE29BA" w14:textId="77777777" w:rsidR="00CF6553" w:rsidRPr="00A91C60" w:rsidRDefault="00CF6553" w:rsidP="00CF6553">
      <w:pPr>
        <w:suppressAutoHyphens/>
        <w:spacing w:line="240" w:lineRule="atLeast"/>
        <w:ind w:left="426"/>
        <w:jc w:val="both"/>
        <w:rPr>
          <w:rFonts w:ascii="Tahoma" w:hAnsi="Tahoma" w:cs="Tahoma"/>
          <w:bCs/>
          <w:sz w:val="20"/>
          <w:szCs w:val="20"/>
        </w:rPr>
      </w:pPr>
    </w:p>
    <w:p w14:paraId="7B98BA3C" w14:textId="77777777" w:rsidR="00E56CDE" w:rsidRPr="00777E47" w:rsidRDefault="004F18C9" w:rsidP="00E65AAC">
      <w:pPr>
        <w:pStyle w:val="Akapitzlist"/>
        <w:numPr>
          <w:ilvl w:val="0"/>
          <w:numId w:val="1"/>
        </w:numPr>
        <w:suppressAutoHyphens/>
        <w:spacing w:line="240" w:lineRule="atLeast"/>
        <w:jc w:val="both"/>
        <w:rPr>
          <w:rFonts w:ascii="Tahoma" w:hAnsi="Tahoma" w:cs="Tahoma"/>
          <w:b/>
          <w:bCs/>
          <w:caps/>
          <w:sz w:val="20"/>
          <w:szCs w:val="20"/>
        </w:rPr>
      </w:pPr>
      <w:r w:rsidRPr="00777E47">
        <w:rPr>
          <w:rFonts w:ascii="Tahoma" w:hAnsi="Tahoma" w:cs="Tahoma"/>
          <w:b/>
          <w:bCs/>
          <w:caps/>
          <w:sz w:val="20"/>
          <w:szCs w:val="20"/>
        </w:rPr>
        <w:t>KOMUNIKACJA ZAMAWIAJĄCEGO Z WYKONAWCAMI</w:t>
      </w:r>
    </w:p>
    <w:p w14:paraId="36CA2635" w14:textId="57E19806" w:rsidR="00937C58" w:rsidRPr="002F198F" w:rsidRDefault="00805D05" w:rsidP="002F198F">
      <w:pPr>
        <w:numPr>
          <w:ilvl w:val="0"/>
          <w:numId w:val="11"/>
        </w:numPr>
        <w:spacing w:line="240" w:lineRule="atLeast"/>
        <w:ind w:left="426" w:hanging="426"/>
        <w:jc w:val="both"/>
        <w:rPr>
          <w:rFonts w:ascii="Tahoma" w:hAnsi="Tahoma" w:cs="Tahoma"/>
          <w:sz w:val="20"/>
          <w:szCs w:val="20"/>
          <w:lang w:eastAsia="en-US"/>
        </w:rPr>
      </w:pPr>
      <w:r w:rsidRPr="00937C58">
        <w:rPr>
          <w:rFonts w:ascii="Tahoma" w:hAnsi="Tahoma" w:cs="Tahoma"/>
          <w:sz w:val="20"/>
          <w:szCs w:val="20"/>
          <w:lang w:eastAsia="en-US"/>
        </w:rPr>
        <w:t xml:space="preserve">Niniejsze postępowanie prowadzone jest przy użyciu Platformy zakupowej, dostępnej pod adresem: </w:t>
      </w:r>
      <w:r w:rsidR="002F198F" w:rsidRPr="00B410F5">
        <w:rPr>
          <w:rFonts w:ascii="Tahoma" w:hAnsi="Tahoma" w:cs="Tahoma"/>
          <w:sz w:val="20"/>
          <w:szCs w:val="20"/>
          <w:lang w:eastAsia="en-US"/>
        </w:rPr>
        <w:t>https://platformazakupowa.pl/pn/kobylin</w:t>
      </w:r>
    </w:p>
    <w:p w14:paraId="46FA4D55" w14:textId="42F216A7" w:rsidR="00D961A9" w:rsidRPr="002F198F" w:rsidRDefault="004F18C9" w:rsidP="002F198F">
      <w:pPr>
        <w:numPr>
          <w:ilvl w:val="0"/>
          <w:numId w:val="11"/>
        </w:numPr>
        <w:spacing w:line="240" w:lineRule="atLeast"/>
        <w:ind w:left="426" w:hanging="426"/>
        <w:jc w:val="both"/>
        <w:rPr>
          <w:rFonts w:ascii="Tahoma" w:hAnsi="Tahoma" w:cs="Tahoma"/>
          <w:sz w:val="20"/>
          <w:szCs w:val="20"/>
          <w:lang w:eastAsia="en-US"/>
        </w:rPr>
      </w:pPr>
      <w:r w:rsidRPr="00937C58">
        <w:rPr>
          <w:rFonts w:ascii="Tahoma" w:hAnsi="Tahoma" w:cs="Tahoma"/>
          <w:sz w:val="20"/>
          <w:szCs w:val="20"/>
          <w:lang w:eastAsia="en-US"/>
        </w:rPr>
        <w:t>Komunikacja między Zamawiającym a Wykonawcami odbywa się w przy użyciu środków komunikacji elektronicznej, p</w:t>
      </w:r>
      <w:r w:rsidR="0018556B" w:rsidRPr="00937C58">
        <w:rPr>
          <w:rFonts w:ascii="Tahoma" w:hAnsi="Tahoma" w:cs="Tahoma"/>
          <w:sz w:val="20"/>
          <w:szCs w:val="20"/>
          <w:lang w:eastAsia="en-US"/>
        </w:rPr>
        <w:t>rzy użyciu Platformy zakupowej</w:t>
      </w:r>
      <w:r w:rsidR="00937C58">
        <w:rPr>
          <w:rFonts w:ascii="Tahoma" w:hAnsi="Tahoma" w:cs="Tahoma"/>
          <w:sz w:val="20"/>
          <w:szCs w:val="20"/>
          <w:lang w:eastAsia="en-US"/>
        </w:rPr>
        <w:t xml:space="preserve">. </w:t>
      </w:r>
      <w:r w:rsidR="002F198F" w:rsidRPr="00B410F5">
        <w:rPr>
          <w:rFonts w:ascii="Tahoma" w:hAnsi="Tahoma" w:cs="Tahoma"/>
          <w:sz w:val="20"/>
          <w:szCs w:val="20"/>
          <w:lang w:eastAsia="en-US"/>
        </w:rPr>
        <w:t>https://platformazakupowa.pl/pn/kobylin</w:t>
      </w:r>
    </w:p>
    <w:p w14:paraId="32382313" w14:textId="77777777" w:rsidR="00B76052" w:rsidRDefault="004F18C9" w:rsidP="00245A50">
      <w:pPr>
        <w:numPr>
          <w:ilvl w:val="0"/>
          <w:numId w:val="11"/>
        </w:numPr>
        <w:spacing w:line="240" w:lineRule="atLeast"/>
        <w:ind w:left="426" w:hanging="426"/>
        <w:jc w:val="both"/>
        <w:rPr>
          <w:rFonts w:ascii="Tahoma" w:hAnsi="Tahoma" w:cs="Tahoma"/>
          <w:sz w:val="20"/>
          <w:szCs w:val="20"/>
          <w:lang w:eastAsia="en-US"/>
        </w:rPr>
      </w:pPr>
      <w:r w:rsidRPr="00777E47">
        <w:rPr>
          <w:rFonts w:ascii="Tahoma" w:hAnsi="Tahoma" w:cs="Tahoma"/>
          <w:sz w:val="20"/>
          <w:szCs w:val="20"/>
          <w:lang w:eastAsia="en-US"/>
        </w:rPr>
        <w:t>Przystąpienie do udziału w niniejszym postępowaniu wymaga posiadania konta na Platformie.</w:t>
      </w:r>
    </w:p>
    <w:p w14:paraId="3795FD56" w14:textId="7A6E292D" w:rsidR="00580A2F" w:rsidRDefault="00580A2F" w:rsidP="00245A50">
      <w:pPr>
        <w:numPr>
          <w:ilvl w:val="0"/>
          <w:numId w:val="11"/>
        </w:numPr>
        <w:spacing w:line="240" w:lineRule="atLeast"/>
        <w:ind w:left="426" w:hanging="426"/>
        <w:jc w:val="both"/>
        <w:rPr>
          <w:rFonts w:ascii="Tahoma" w:hAnsi="Tahoma" w:cs="Tahoma"/>
          <w:sz w:val="20"/>
          <w:szCs w:val="20"/>
          <w:lang w:eastAsia="en-US"/>
        </w:rPr>
      </w:pPr>
      <w:r w:rsidRPr="00B76052">
        <w:rPr>
          <w:rFonts w:ascii="Tahoma" w:hAnsi="Tahoma" w:cs="Tahoma"/>
          <w:sz w:val="20"/>
          <w:szCs w:val="20"/>
          <w:lang w:eastAsia="en-US"/>
        </w:rPr>
        <w:t xml:space="preserve">Zamawiający dopuszcza możliwość komunikacji przy użyciu poczty elektronicznej, na adres wskazany w Roz. I, </w:t>
      </w:r>
      <w:r w:rsidRPr="00B76052">
        <w:rPr>
          <w:rFonts w:ascii="Tahoma" w:hAnsi="Tahoma" w:cs="Tahoma"/>
          <w:b/>
          <w:bCs/>
          <w:sz w:val="20"/>
          <w:szCs w:val="20"/>
          <w:lang w:eastAsia="en-US"/>
        </w:rPr>
        <w:t xml:space="preserve">z zastrzeżeniem, że dokumenty, o których mowa w Rozdziale XVI pkt. 3 oraz Rozdziale VIII pkt. </w:t>
      </w:r>
      <w:r w:rsidR="00936B44" w:rsidRPr="00B76052">
        <w:rPr>
          <w:rFonts w:ascii="Tahoma" w:hAnsi="Tahoma" w:cs="Tahoma"/>
          <w:b/>
          <w:bCs/>
          <w:sz w:val="20"/>
          <w:szCs w:val="20"/>
          <w:lang w:eastAsia="en-US"/>
        </w:rPr>
        <w:t xml:space="preserve">1 i </w:t>
      </w:r>
      <w:r w:rsidRPr="00B76052">
        <w:rPr>
          <w:rFonts w:ascii="Tahoma" w:hAnsi="Tahoma" w:cs="Tahoma"/>
          <w:b/>
          <w:bCs/>
          <w:sz w:val="20"/>
          <w:szCs w:val="20"/>
          <w:lang w:eastAsia="en-US"/>
        </w:rPr>
        <w:t>2</w:t>
      </w:r>
      <w:r w:rsidRPr="00B76052">
        <w:rPr>
          <w:rFonts w:ascii="Tahoma" w:hAnsi="Tahoma" w:cs="Tahoma"/>
          <w:sz w:val="20"/>
          <w:szCs w:val="20"/>
          <w:lang w:eastAsia="en-US"/>
        </w:rPr>
        <w:t xml:space="preserve">, składane są </w:t>
      </w:r>
      <w:r w:rsidRPr="00B76052">
        <w:rPr>
          <w:rFonts w:ascii="Tahoma" w:hAnsi="Tahoma" w:cs="Tahoma"/>
          <w:b/>
          <w:bCs/>
          <w:sz w:val="20"/>
          <w:szCs w:val="20"/>
          <w:u w:val="single"/>
          <w:lang w:eastAsia="en-US"/>
        </w:rPr>
        <w:t>wyłącznie</w:t>
      </w:r>
      <w:r w:rsidRPr="00B76052">
        <w:rPr>
          <w:rFonts w:ascii="Tahoma" w:hAnsi="Tahoma" w:cs="Tahoma"/>
          <w:sz w:val="20"/>
          <w:szCs w:val="20"/>
          <w:lang w:eastAsia="en-US"/>
        </w:rPr>
        <w:t xml:space="preserve"> za pośrednictwem Platformy.</w:t>
      </w:r>
    </w:p>
    <w:p w14:paraId="4C187767" w14:textId="433631BA" w:rsidR="00245A50" w:rsidRPr="00245A50" w:rsidRDefault="00245A50" w:rsidP="00245A50">
      <w:pPr>
        <w:numPr>
          <w:ilvl w:val="0"/>
          <w:numId w:val="11"/>
        </w:numPr>
        <w:spacing w:line="240" w:lineRule="atLeast"/>
        <w:ind w:left="426" w:hanging="426"/>
        <w:jc w:val="both"/>
        <w:rPr>
          <w:rFonts w:ascii="Tahoma" w:hAnsi="Tahoma" w:cs="Tahoma"/>
          <w:sz w:val="20"/>
          <w:szCs w:val="20"/>
          <w:lang w:eastAsia="en-US"/>
        </w:rPr>
      </w:pPr>
      <w:r w:rsidRPr="00245A50">
        <w:rPr>
          <w:rFonts w:ascii="Tahoma" w:eastAsiaTheme="minorHAnsi" w:hAnsi="Tahoma" w:cs="Tahoma"/>
          <w:sz w:val="20"/>
          <w:szCs w:val="22"/>
          <w:lang w:eastAsia="en-US"/>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Pr="00245A50">
          <w:rPr>
            <w:rFonts w:ascii="Tahoma" w:eastAsiaTheme="minorHAnsi" w:hAnsi="Tahoma" w:cs="Tahoma"/>
            <w:bCs/>
            <w:color w:val="0563C1" w:themeColor="hyperlink"/>
            <w:sz w:val="20"/>
            <w:szCs w:val="22"/>
            <w:u w:val="single"/>
            <w:lang w:eastAsia="en-US"/>
          </w:rPr>
          <w:t>https://platformazakupowa.pl/</w:t>
        </w:r>
      </w:hyperlink>
      <w:r w:rsidRPr="00245A50">
        <w:rPr>
          <w:rFonts w:ascii="Tahoma" w:eastAsiaTheme="minorHAnsi" w:hAnsi="Tahoma" w:cs="Tahoma"/>
          <w:sz w:val="20"/>
          <w:szCs w:val="22"/>
          <w:lang w:eastAsia="en-US"/>
        </w:rPr>
        <w:t xml:space="preserve"> i formularza „Wyślij wiadomość do zamawiającego”. Za datę przekazania (wpływu) oświadczeń, wniosków, zawiadomień oraz informacji przyjmuje się datę ich przesłania za pośrednictwem </w:t>
      </w:r>
      <w:hyperlink r:id="rId14" w:history="1">
        <w:r w:rsidRPr="007C4A7F">
          <w:rPr>
            <w:rStyle w:val="Hipercze"/>
            <w:rFonts w:ascii="Tahoma" w:eastAsiaTheme="minorHAnsi" w:hAnsi="Tahoma" w:cs="Tahoma"/>
            <w:bCs/>
            <w:sz w:val="20"/>
            <w:szCs w:val="22"/>
            <w:lang w:eastAsia="en-US"/>
          </w:rPr>
          <w:t>https://platformazakupowa.pl/</w:t>
        </w:r>
      </w:hyperlink>
      <w:r w:rsidRPr="00245A50">
        <w:rPr>
          <w:rFonts w:ascii="Tahoma" w:eastAsiaTheme="minorHAnsi" w:hAnsi="Tahoma" w:cs="Tahoma"/>
          <w:sz w:val="20"/>
          <w:szCs w:val="22"/>
          <w:lang w:eastAsia="en-US"/>
        </w:rPr>
        <w:t xml:space="preserve"> poprzez kliknięcie przycisku  „Wyślij wiadomość do zamawiającego” po których pojawi się komunikat, że wiadomość została wysłana do zamawiającego.</w:t>
      </w:r>
    </w:p>
    <w:p w14:paraId="61A98F58" w14:textId="72571E26" w:rsidR="00245A50" w:rsidRPr="00245A50" w:rsidRDefault="00245A50" w:rsidP="00245A50">
      <w:pPr>
        <w:ind w:left="284" w:hanging="284"/>
        <w:jc w:val="both"/>
        <w:rPr>
          <w:rFonts w:ascii="Tahoma" w:eastAsiaTheme="minorHAnsi" w:hAnsi="Tahoma" w:cs="Tahoma"/>
          <w:bCs/>
          <w:sz w:val="20"/>
          <w:szCs w:val="22"/>
          <w:lang w:eastAsia="en-US"/>
        </w:rPr>
      </w:pPr>
      <w:r w:rsidRPr="00245A50">
        <w:rPr>
          <w:rFonts w:ascii="Tahoma" w:eastAsiaTheme="minorHAnsi" w:hAnsi="Tahoma" w:cs="Tahoma"/>
          <w:sz w:val="20"/>
          <w:szCs w:val="22"/>
          <w:lang w:eastAsia="en-US"/>
        </w:rPr>
        <w:lastRenderedPageBreak/>
        <w:t xml:space="preserve">3. Zamawiający będzie przekazywał wykonawcom informacje w formie elektronicznej za pośrednictwem </w:t>
      </w:r>
      <w:hyperlink r:id="rId15" w:history="1">
        <w:r w:rsidRPr="007C4A7F">
          <w:rPr>
            <w:rStyle w:val="Hipercze"/>
            <w:rFonts w:ascii="Tahoma" w:eastAsiaTheme="minorHAnsi" w:hAnsi="Tahoma" w:cs="Tahoma"/>
            <w:bCs/>
            <w:sz w:val="20"/>
            <w:szCs w:val="22"/>
            <w:lang w:eastAsia="en-US"/>
          </w:rPr>
          <w:t>https://platformazakupowa.pl/</w:t>
        </w:r>
      </w:hyperlink>
      <w:r w:rsidRPr="00245A50">
        <w:rPr>
          <w:rFonts w:ascii="Tahoma" w:eastAsiaTheme="minorHAnsi" w:hAnsi="Tahoma" w:cs="Tahoma"/>
          <w:sz w:val="20"/>
          <w:szCs w:val="22"/>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7C4A7F">
          <w:rPr>
            <w:rStyle w:val="Hipercze"/>
            <w:rFonts w:ascii="Tahoma" w:eastAsiaTheme="minorHAnsi" w:hAnsi="Tahoma" w:cs="Tahoma"/>
            <w:bCs/>
            <w:sz w:val="20"/>
            <w:szCs w:val="22"/>
            <w:lang w:eastAsia="en-US"/>
          </w:rPr>
          <w:t>https://platformazakupowa.pl/</w:t>
        </w:r>
      </w:hyperlink>
      <w:r w:rsidRPr="00245A50">
        <w:rPr>
          <w:rFonts w:ascii="Tahoma" w:eastAsiaTheme="minorHAnsi" w:hAnsi="Tahoma" w:cs="Tahoma"/>
          <w:sz w:val="20"/>
          <w:szCs w:val="22"/>
          <w:lang w:eastAsia="en-US"/>
        </w:rPr>
        <w:t xml:space="preserve"> do konkretnego wykonawcy.</w:t>
      </w:r>
    </w:p>
    <w:p w14:paraId="40ED1682" w14:textId="77777777" w:rsidR="00245A50" w:rsidRPr="00245A50" w:rsidRDefault="00245A50" w:rsidP="00245A50">
      <w:pPr>
        <w:pBdr>
          <w:top w:val="nil"/>
          <w:left w:val="nil"/>
          <w:bottom w:val="nil"/>
          <w:right w:val="nil"/>
          <w:between w:val="nil"/>
        </w:pBdr>
        <w:ind w:left="284" w:hanging="284"/>
        <w:jc w:val="both"/>
        <w:rPr>
          <w:rFonts w:ascii="Tahoma" w:eastAsiaTheme="minorHAnsi" w:hAnsi="Tahoma" w:cs="Tahoma"/>
          <w:sz w:val="20"/>
          <w:szCs w:val="22"/>
          <w:lang w:eastAsia="en-US"/>
        </w:rPr>
      </w:pPr>
      <w:r w:rsidRPr="00245A50">
        <w:rPr>
          <w:rFonts w:ascii="Tahoma" w:eastAsiaTheme="minorHAnsi" w:hAnsi="Tahoma" w:cs="Tahoma"/>
          <w:sz w:val="20"/>
          <w:szCs w:val="22"/>
          <w:lang w:eastAsia="en-US"/>
        </w:rPr>
        <w:t>4. Wykonawca jako podmiot profesjonalny ma obowiązek sprawdzania komunikatów i wiadomości bezpośrednio na platformazakupowa.pl przesłanych przez zamawiającego, gdyż system powiadomień może ulec awarii lub powiadomienie może trafić do folderu SPAM.</w:t>
      </w:r>
    </w:p>
    <w:p w14:paraId="62855683" w14:textId="77777777" w:rsidR="00245A50" w:rsidRPr="00245A50" w:rsidRDefault="00245A50" w:rsidP="00245A50">
      <w:pPr>
        <w:pBdr>
          <w:top w:val="nil"/>
          <w:left w:val="nil"/>
          <w:bottom w:val="nil"/>
          <w:right w:val="nil"/>
          <w:between w:val="nil"/>
        </w:pBdr>
        <w:ind w:left="284" w:hanging="284"/>
        <w:jc w:val="both"/>
        <w:rPr>
          <w:rFonts w:ascii="Tahoma" w:eastAsiaTheme="minorHAnsi" w:hAnsi="Tahoma" w:cs="Tahoma"/>
          <w:sz w:val="20"/>
          <w:szCs w:val="22"/>
          <w:lang w:eastAsia="en-US"/>
        </w:rPr>
      </w:pPr>
      <w:r w:rsidRPr="00245A50">
        <w:rPr>
          <w:rFonts w:ascii="Tahoma" w:eastAsiaTheme="minorHAnsi" w:hAnsi="Tahoma" w:cs="Tahoma"/>
          <w:sz w:val="20"/>
          <w:szCs w:val="22"/>
          <w:lang w:eastAsia="en-US"/>
        </w:rPr>
        <w:t xml:space="preserve">5. Zamawiający, zgodnie z Rozporządzeniem Prezesa Rady Ministrów z dnia 31 grudnia 2020 roku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7">
        <w:r w:rsidRPr="00245A50">
          <w:rPr>
            <w:rFonts w:ascii="Tahoma" w:eastAsiaTheme="minorHAnsi" w:hAnsi="Tahoma" w:cs="Tahoma"/>
            <w:color w:val="1155CC"/>
            <w:sz w:val="20"/>
            <w:szCs w:val="22"/>
            <w:u w:val="single"/>
            <w:lang w:eastAsia="en-US"/>
          </w:rPr>
          <w:t>platformazakupowa.pl</w:t>
        </w:r>
      </w:hyperlink>
      <w:r w:rsidRPr="00245A50">
        <w:rPr>
          <w:rFonts w:ascii="Tahoma" w:eastAsiaTheme="minorHAnsi" w:hAnsi="Tahoma" w:cs="Tahoma"/>
          <w:sz w:val="20"/>
          <w:szCs w:val="22"/>
          <w:lang w:eastAsia="en-US"/>
        </w:rPr>
        <w:t>, tj.:</w:t>
      </w:r>
    </w:p>
    <w:p w14:paraId="3054BEE6" w14:textId="77777777" w:rsidR="00245A50" w:rsidRPr="00245A50" w:rsidRDefault="00245A50" w:rsidP="00245A50">
      <w:pPr>
        <w:numPr>
          <w:ilvl w:val="1"/>
          <w:numId w:val="31"/>
        </w:numPr>
        <w:spacing w:line="259" w:lineRule="auto"/>
        <w:ind w:left="714" w:hanging="357"/>
        <w:jc w:val="both"/>
        <w:rPr>
          <w:rFonts w:ascii="Tahoma" w:eastAsiaTheme="minorHAnsi" w:hAnsi="Tahoma" w:cs="Tahoma"/>
          <w:sz w:val="20"/>
          <w:szCs w:val="22"/>
          <w:lang w:eastAsia="en-US"/>
        </w:rPr>
      </w:pPr>
      <w:r w:rsidRPr="00245A50">
        <w:rPr>
          <w:rFonts w:ascii="Tahoma" w:eastAsiaTheme="minorHAnsi" w:hAnsi="Tahoma" w:cs="Tahoma"/>
          <w:sz w:val="20"/>
          <w:szCs w:val="22"/>
          <w:lang w:eastAsia="en-US"/>
        </w:rPr>
        <w:t xml:space="preserve">stały dostęp do sieci Internet o gwarantowanej przepustowości nie mniejszej niż 512 </w:t>
      </w:r>
      <w:proofErr w:type="spellStart"/>
      <w:r w:rsidRPr="00245A50">
        <w:rPr>
          <w:rFonts w:ascii="Tahoma" w:eastAsiaTheme="minorHAnsi" w:hAnsi="Tahoma" w:cs="Tahoma"/>
          <w:sz w:val="20"/>
          <w:szCs w:val="22"/>
          <w:lang w:eastAsia="en-US"/>
        </w:rPr>
        <w:t>kb</w:t>
      </w:r>
      <w:proofErr w:type="spellEnd"/>
      <w:r w:rsidRPr="00245A50">
        <w:rPr>
          <w:rFonts w:ascii="Tahoma" w:eastAsiaTheme="minorHAnsi" w:hAnsi="Tahoma" w:cs="Tahoma"/>
          <w:sz w:val="20"/>
          <w:szCs w:val="22"/>
          <w:lang w:eastAsia="en-US"/>
        </w:rPr>
        <w:t>/s,</w:t>
      </w:r>
    </w:p>
    <w:p w14:paraId="3E2C5931" w14:textId="77777777" w:rsidR="00245A50" w:rsidRPr="00245A50" w:rsidRDefault="00245A50" w:rsidP="00245A50">
      <w:pPr>
        <w:numPr>
          <w:ilvl w:val="1"/>
          <w:numId w:val="31"/>
        </w:numPr>
        <w:spacing w:line="259" w:lineRule="auto"/>
        <w:ind w:left="714" w:hanging="357"/>
        <w:jc w:val="both"/>
        <w:rPr>
          <w:rFonts w:ascii="Tahoma" w:eastAsiaTheme="minorHAnsi" w:hAnsi="Tahoma" w:cs="Tahoma"/>
          <w:sz w:val="20"/>
          <w:szCs w:val="22"/>
          <w:lang w:eastAsia="en-US"/>
        </w:rPr>
      </w:pPr>
      <w:r w:rsidRPr="00245A50">
        <w:rPr>
          <w:rFonts w:ascii="Tahoma" w:eastAsiaTheme="minorHAnsi" w:hAnsi="Tahoma" w:cs="Tahoma"/>
          <w:sz w:val="20"/>
          <w:szCs w:val="22"/>
          <w:lang w:eastAsia="en-US"/>
        </w:rPr>
        <w:t>komputer klasy PC lub MAC o następującej konfiguracji: pamięć min. 2 GB Ram, procesor Intel IV 2 GHZ lub jego nowsza wersja, jeden z systemów operacyjnych - MS Windows 7, Mac Os x 10 4, Linux, lub ich nowsze wersje,</w:t>
      </w:r>
    </w:p>
    <w:p w14:paraId="46668C42" w14:textId="77777777" w:rsidR="00245A50" w:rsidRPr="00245A50" w:rsidRDefault="00245A50" w:rsidP="00245A50">
      <w:pPr>
        <w:numPr>
          <w:ilvl w:val="1"/>
          <w:numId w:val="31"/>
        </w:numPr>
        <w:spacing w:line="259" w:lineRule="auto"/>
        <w:ind w:left="714" w:hanging="357"/>
        <w:jc w:val="both"/>
        <w:rPr>
          <w:rFonts w:ascii="Tahoma" w:eastAsiaTheme="minorHAnsi" w:hAnsi="Tahoma" w:cs="Tahoma"/>
          <w:sz w:val="20"/>
          <w:szCs w:val="22"/>
          <w:lang w:eastAsia="en-US"/>
        </w:rPr>
      </w:pPr>
      <w:r w:rsidRPr="00245A50">
        <w:rPr>
          <w:rFonts w:ascii="Tahoma" w:eastAsiaTheme="minorHAnsi" w:hAnsi="Tahoma" w:cs="Tahoma"/>
          <w:sz w:val="20"/>
          <w:szCs w:val="22"/>
          <w:lang w:eastAsia="en-US"/>
        </w:rPr>
        <w:t>zainstalowana dowolna przeglądarka internetowa, w przypadku Internet Explorer minimalnie wersja 10 0.,</w:t>
      </w:r>
    </w:p>
    <w:p w14:paraId="671FA98C" w14:textId="77777777" w:rsidR="00245A50" w:rsidRPr="00245A50" w:rsidRDefault="00245A50" w:rsidP="00245A50">
      <w:pPr>
        <w:numPr>
          <w:ilvl w:val="1"/>
          <w:numId w:val="31"/>
        </w:numPr>
        <w:spacing w:line="259" w:lineRule="auto"/>
        <w:ind w:left="714" w:hanging="357"/>
        <w:jc w:val="both"/>
        <w:rPr>
          <w:rFonts w:ascii="Tahoma" w:eastAsiaTheme="minorHAnsi" w:hAnsi="Tahoma" w:cs="Tahoma"/>
          <w:sz w:val="20"/>
          <w:szCs w:val="22"/>
          <w:lang w:eastAsia="en-US"/>
        </w:rPr>
      </w:pPr>
      <w:r w:rsidRPr="00245A50">
        <w:rPr>
          <w:rFonts w:ascii="Tahoma" w:eastAsiaTheme="minorHAnsi" w:hAnsi="Tahoma" w:cs="Tahoma"/>
          <w:sz w:val="20"/>
          <w:szCs w:val="22"/>
          <w:lang w:eastAsia="en-US"/>
        </w:rPr>
        <w:t>włączona obsługa JavaScript,</w:t>
      </w:r>
    </w:p>
    <w:p w14:paraId="44B85D70" w14:textId="77777777" w:rsidR="00245A50" w:rsidRPr="00245A50" w:rsidRDefault="00245A50" w:rsidP="00245A50">
      <w:pPr>
        <w:numPr>
          <w:ilvl w:val="1"/>
          <w:numId w:val="31"/>
        </w:numPr>
        <w:spacing w:line="259" w:lineRule="auto"/>
        <w:ind w:left="714" w:hanging="357"/>
        <w:jc w:val="both"/>
        <w:rPr>
          <w:rFonts w:ascii="Tahoma" w:eastAsiaTheme="minorHAnsi" w:hAnsi="Tahoma" w:cs="Tahoma"/>
          <w:sz w:val="20"/>
          <w:szCs w:val="22"/>
          <w:lang w:eastAsia="en-US"/>
        </w:rPr>
      </w:pPr>
      <w:r w:rsidRPr="00245A50">
        <w:rPr>
          <w:rFonts w:ascii="Tahoma" w:eastAsiaTheme="minorHAnsi" w:hAnsi="Tahoma" w:cs="Tahoma"/>
          <w:sz w:val="20"/>
          <w:szCs w:val="22"/>
          <w:lang w:eastAsia="en-US"/>
        </w:rPr>
        <w:t xml:space="preserve">zainstalowany program Adobe </w:t>
      </w:r>
      <w:proofErr w:type="spellStart"/>
      <w:r w:rsidRPr="00245A50">
        <w:rPr>
          <w:rFonts w:ascii="Tahoma" w:eastAsiaTheme="minorHAnsi" w:hAnsi="Tahoma" w:cs="Tahoma"/>
          <w:sz w:val="20"/>
          <w:szCs w:val="22"/>
          <w:lang w:eastAsia="en-US"/>
        </w:rPr>
        <w:t>Acrobat</w:t>
      </w:r>
      <w:proofErr w:type="spellEnd"/>
      <w:r w:rsidRPr="00245A50">
        <w:rPr>
          <w:rFonts w:ascii="Tahoma" w:eastAsiaTheme="minorHAnsi" w:hAnsi="Tahoma" w:cs="Tahoma"/>
          <w:sz w:val="20"/>
          <w:szCs w:val="22"/>
          <w:lang w:eastAsia="en-US"/>
        </w:rPr>
        <w:t xml:space="preserve"> Reader lub inny obsługujący format plików .pdf,</w:t>
      </w:r>
    </w:p>
    <w:p w14:paraId="6FE57C02" w14:textId="77777777" w:rsidR="00245A50" w:rsidRPr="00245A50" w:rsidRDefault="00245A50" w:rsidP="00245A50">
      <w:pPr>
        <w:numPr>
          <w:ilvl w:val="1"/>
          <w:numId w:val="31"/>
        </w:numPr>
        <w:spacing w:line="259" w:lineRule="auto"/>
        <w:ind w:left="714" w:hanging="357"/>
        <w:jc w:val="both"/>
        <w:rPr>
          <w:rFonts w:ascii="Tahoma" w:eastAsiaTheme="minorHAnsi" w:hAnsi="Tahoma" w:cs="Tahoma"/>
          <w:sz w:val="20"/>
          <w:szCs w:val="22"/>
          <w:lang w:eastAsia="en-US"/>
        </w:rPr>
      </w:pPr>
      <w:r w:rsidRPr="00245A50">
        <w:rPr>
          <w:rFonts w:ascii="Tahoma" w:eastAsiaTheme="minorHAnsi" w:hAnsi="Tahoma" w:cs="Tahoma"/>
          <w:sz w:val="20"/>
          <w:szCs w:val="22"/>
          <w:lang w:eastAsia="en-US"/>
        </w:rPr>
        <w:t>szyfrowanie na platformazakupowa.pl odbywa się za pomocą protokołu TLS 1.3.,</w:t>
      </w:r>
    </w:p>
    <w:p w14:paraId="51D34F43" w14:textId="77777777" w:rsidR="00245A50" w:rsidRPr="00245A50" w:rsidRDefault="00245A50" w:rsidP="00245A50">
      <w:pPr>
        <w:numPr>
          <w:ilvl w:val="1"/>
          <w:numId w:val="31"/>
        </w:numPr>
        <w:spacing w:line="259" w:lineRule="auto"/>
        <w:ind w:left="714" w:hanging="357"/>
        <w:jc w:val="both"/>
        <w:rPr>
          <w:rFonts w:ascii="Tahoma" w:eastAsiaTheme="minorHAnsi" w:hAnsi="Tahoma" w:cs="Tahoma"/>
          <w:sz w:val="20"/>
          <w:szCs w:val="22"/>
          <w:lang w:eastAsia="en-US"/>
        </w:rPr>
      </w:pPr>
      <w:r w:rsidRPr="00245A50">
        <w:rPr>
          <w:rFonts w:ascii="Tahoma" w:eastAsiaTheme="minorHAnsi" w:hAnsi="Tahoma" w:cs="Tahoma"/>
          <w:sz w:val="20"/>
          <w:szCs w:val="22"/>
          <w:lang w:eastAsia="en-US"/>
        </w:rPr>
        <w:t>Oznaczenie czasu odbioru danych przez platformę zakupową stanowi datę oraz dokładny czas (</w:t>
      </w:r>
      <w:proofErr w:type="spellStart"/>
      <w:r w:rsidRPr="00245A50">
        <w:rPr>
          <w:rFonts w:ascii="Tahoma" w:eastAsiaTheme="minorHAnsi" w:hAnsi="Tahoma" w:cs="Tahoma"/>
          <w:sz w:val="20"/>
          <w:szCs w:val="22"/>
          <w:lang w:eastAsia="en-US"/>
        </w:rPr>
        <w:t>hh:mm:ss</w:t>
      </w:r>
      <w:proofErr w:type="spellEnd"/>
      <w:r w:rsidRPr="00245A50">
        <w:rPr>
          <w:rFonts w:ascii="Tahoma" w:eastAsiaTheme="minorHAnsi" w:hAnsi="Tahoma" w:cs="Tahoma"/>
          <w:sz w:val="20"/>
          <w:szCs w:val="22"/>
          <w:lang w:eastAsia="en-US"/>
        </w:rPr>
        <w:t>) generowany wg. czasu lokalnego serwera synchronizowanego z zegarem Głównego Urzędu Miar.</w:t>
      </w:r>
    </w:p>
    <w:p w14:paraId="3294A4F8" w14:textId="77777777" w:rsidR="00245A50" w:rsidRPr="00245A50" w:rsidRDefault="00245A50" w:rsidP="00245A50">
      <w:pPr>
        <w:pBdr>
          <w:top w:val="nil"/>
          <w:left w:val="nil"/>
          <w:bottom w:val="nil"/>
          <w:right w:val="nil"/>
          <w:between w:val="nil"/>
        </w:pBdr>
        <w:jc w:val="both"/>
        <w:rPr>
          <w:rFonts w:ascii="Tahoma" w:eastAsiaTheme="minorHAnsi" w:hAnsi="Tahoma" w:cs="Tahoma"/>
          <w:sz w:val="20"/>
          <w:szCs w:val="22"/>
          <w:lang w:eastAsia="en-US"/>
        </w:rPr>
      </w:pPr>
      <w:r w:rsidRPr="00245A50">
        <w:rPr>
          <w:rFonts w:ascii="Tahoma" w:eastAsiaTheme="minorHAnsi" w:hAnsi="Tahoma" w:cs="Tahoma"/>
          <w:sz w:val="20"/>
          <w:szCs w:val="22"/>
          <w:lang w:eastAsia="en-US"/>
        </w:rPr>
        <w:t>6. Wykonawca, przystępując do niniejszego postępowania o udzielenie zamówienia publicznego:</w:t>
      </w:r>
    </w:p>
    <w:p w14:paraId="0B897997" w14:textId="77777777" w:rsidR="00245A50" w:rsidRPr="00245A50" w:rsidRDefault="00245A50" w:rsidP="00245A50">
      <w:pPr>
        <w:numPr>
          <w:ilvl w:val="0"/>
          <w:numId w:val="32"/>
        </w:numPr>
        <w:spacing w:after="160" w:line="259" w:lineRule="auto"/>
        <w:contextualSpacing/>
        <w:jc w:val="both"/>
        <w:rPr>
          <w:rFonts w:ascii="Tahoma" w:eastAsiaTheme="minorHAnsi" w:hAnsi="Tahoma" w:cs="Tahoma"/>
          <w:sz w:val="20"/>
          <w:szCs w:val="22"/>
          <w:lang w:eastAsia="en-US"/>
        </w:rPr>
      </w:pPr>
      <w:r w:rsidRPr="00245A50">
        <w:rPr>
          <w:rFonts w:ascii="Tahoma" w:eastAsiaTheme="minorHAnsi" w:hAnsi="Tahoma" w:cs="Tahoma"/>
          <w:sz w:val="20"/>
          <w:szCs w:val="22"/>
          <w:lang w:eastAsia="en-US"/>
        </w:rPr>
        <w:t xml:space="preserve">akceptuje warunki korzystania z </w:t>
      </w:r>
      <w:hyperlink r:id="rId18">
        <w:r w:rsidRPr="00245A50">
          <w:rPr>
            <w:rFonts w:ascii="Tahoma" w:eastAsiaTheme="minorHAnsi" w:hAnsi="Tahoma" w:cs="Tahoma"/>
            <w:color w:val="1155CC"/>
            <w:sz w:val="20"/>
            <w:szCs w:val="22"/>
            <w:u w:val="single"/>
            <w:lang w:eastAsia="en-US"/>
          </w:rPr>
          <w:t>platformazakupowa.pl</w:t>
        </w:r>
      </w:hyperlink>
      <w:r w:rsidRPr="00245A50">
        <w:rPr>
          <w:rFonts w:ascii="Tahoma" w:eastAsiaTheme="minorHAnsi" w:hAnsi="Tahoma" w:cs="Tahoma"/>
          <w:sz w:val="20"/>
          <w:szCs w:val="22"/>
          <w:lang w:eastAsia="en-US"/>
        </w:rPr>
        <w:t xml:space="preserve"> określone w Regulaminie zamieszczonym na stronie internetowej </w:t>
      </w:r>
      <w:hyperlink r:id="rId19">
        <w:r w:rsidRPr="00245A50">
          <w:rPr>
            <w:rFonts w:ascii="Tahoma" w:eastAsiaTheme="minorHAnsi" w:hAnsi="Tahoma" w:cs="Tahoma"/>
            <w:sz w:val="20"/>
            <w:szCs w:val="22"/>
            <w:lang w:eastAsia="en-US"/>
          </w:rPr>
          <w:t>pod linkiem</w:t>
        </w:r>
      </w:hyperlink>
      <w:r w:rsidRPr="00245A50">
        <w:rPr>
          <w:rFonts w:ascii="Tahoma" w:eastAsiaTheme="minorHAnsi" w:hAnsi="Tahoma" w:cs="Tahoma"/>
          <w:sz w:val="20"/>
          <w:szCs w:val="22"/>
          <w:lang w:eastAsia="en-US"/>
        </w:rPr>
        <w:t xml:space="preserve"> w zakładce „Regulamin" oraz uznaje go za wiążący,</w:t>
      </w:r>
    </w:p>
    <w:p w14:paraId="340A51E0" w14:textId="77777777" w:rsidR="00245A50" w:rsidRPr="00245A50" w:rsidRDefault="00245A50" w:rsidP="00245A50">
      <w:pPr>
        <w:numPr>
          <w:ilvl w:val="0"/>
          <w:numId w:val="32"/>
        </w:numPr>
        <w:spacing w:after="160" w:line="259" w:lineRule="auto"/>
        <w:contextualSpacing/>
        <w:jc w:val="both"/>
        <w:rPr>
          <w:rFonts w:ascii="Tahoma" w:eastAsiaTheme="minorHAnsi" w:hAnsi="Tahoma" w:cs="Tahoma"/>
          <w:sz w:val="20"/>
          <w:szCs w:val="22"/>
          <w:lang w:eastAsia="en-US"/>
        </w:rPr>
      </w:pPr>
      <w:r w:rsidRPr="00245A50">
        <w:rPr>
          <w:rFonts w:ascii="Tahoma" w:eastAsiaTheme="minorHAnsi" w:hAnsi="Tahoma" w:cs="Tahoma"/>
          <w:sz w:val="20"/>
          <w:szCs w:val="22"/>
          <w:lang w:eastAsia="en-US"/>
        </w:rPr>
        <w:t xml:space="preserve">zapoznał i stosuje się do Instrukcji składania ofert/wniosków dostępnej </w:t>
      </w:r>
      <w:hyperlink r:id="rId20">
        <w:r w:rsidRPr="00245A50">
          <w:rPr>
            <w:rFonts w:ascii="Tahoma" w:eastAsiaTheme="minorHAnsi" w:hAnsi="Tahoma" w:cs="Tahoma"/>
            <w:color w:val="1155CC"/>
            <w:sz w:val="20"/>
            <w:szCs w:val="22"/>
            <w:u w:val="single"/>
            <w:lang w:eastAsia="en-US"/>
          </w:rPr>
          <w:t>pod linkiem</w:t>
        </w:r>
      </w:hyperlink>
      <w:r w:rsidRPr="00245A50">
        <w:rPr>
          <w:rFonts w:ascii="Tahoma" w:eastAsiaTheme="minorHAnsi" w:hAnsi="Tahoma" w:cs="Tahoma"/>
          <w:sz w:val="20"/>
          <w:szCs w:val="22"/>
          <w:lang w:eastAsia="en-US"/>
        </w:rPr>
        <w:t xml:space="preserve">. </w:t>
      </w:r>
    </w:p>
    <w:p w14:paraId="0AF3C4D0" w14:textId="6EF37BA4" w:rsidR="00245A50" w:rsidRPr="00245A50" w:rsidRDefault="00245A50" w:rsidP="00245A50">
      <w:pPr>
        <w:pBdr>
          <w:top w:val="nil"/>
          <w:left w:val="nil"/>
          <w:bottom w:val="nil"/>
          <w:right w:val="nil"/>
          <w:between w:val="nil"/>
        </w:pBdr>
        <w:ind w:left="284" w:hanging="284"/>
        <w:jc w:val="both"/>
        <w:rPr>
          <w:rFonts w:ascii="Tahoma" w:eastAsia="Calibri" w:hAnsi="Tahoma" w:cs="Tahoma"/>
          <w:sz w:val="20"/>
          <w:szCs w:val="22"/>
          <w:lang w:eastAsia="en-US"/>
        </w:rPr>
      </w:pPr>
      <w:r w:rsidRPr="00245A50">
        <w:rPr>
          <w:rFonts w:ascii="Tahoma" w:eastAsiaTheme="minorHAnsi" w:hAnsi="Tahoma" w:cs="Tahoma"/>
          <w:b/>
          <w:sz w:val="20"/>
          <w:szCs w:val="22"/>
          <w:lang w:eastAsia="en-US"/>
        </w:rPr>
        <w:t xml:space="preserve">7. Zamawiający nie ponosi odpowiedzialności za złożenie oferty w sposób niezgodny </w:t>
      </w:r>
      <w:r w:rsidR="00CF6553">
        <w:rPr>
          <w:rFonts w:ascii="Tahoma" w:eastAsiaTheme="minorHAnsi" w:hAnsi="Tahoma" w:cs="Tahoma"/>
          <w:b/>
          <w:sz w:val="20"/>
          <w:szCs w:val="22"/>
          <w:lang w:eastAsia="en-US"/>
        </w:rPr>
        <w:br/>
      </w:r>
      <w:r w:rsidRPr="00245A50">
        <w:rPr>
          <w:rFonts w:ascii="Tahoma" w:eastAsiaTheme="minorHAnsi" w:hAnsi="Tahoma" w:cs="Tahoma"/>
          <w:b/>
          <w:sz w:val="20"/>
          <w:szCs w:val="22"/>
          <w:lang w:eastAsia="en-US"/>
        </w:rPr>
        <w:t xml:space="preserve">z Instrukcją korzystania z </w:t>
      </w:r>
      <w:hyperlink r:id="rId21">
        <w:r w:rsidRPr="00245A50">
          <w:rPr>
            <w:rFonts w:ascii="Tahoma" w:eastAsiaTheme="minorHAnsi" w:hAnsi="Tahoma" w:cs="Tahoma"/>
            <w:b/>
            <w:color w:val="1155CC"/>
            <w:sz w:val="20"/>
            <w:szCs w:val="22"/>
            <w:u w:val="single"/>
            <w:lang w:eastAsia="en-US"/>
          </w:rPr>
          <w:t>platformazakupowa.pl</w:t>
        </w:r>
      </w:hyperlink>
      <w:r w:rsidRPr="00245A50">
        <w:rPr>
          <w:rFonts w:ascii="Tahoma" w:eastAsiaTheme="minorHAnsi" w:hAnsi="Tahoma" w:cs="Tahoma"/>
          <w:sz w:val="20"/>
          <w:szCs w:val="22"/>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4D20926" w14:textId="42F9E9C6" w:rsidR="00245A50" w:rsidRDefault="00245A50" w:rsidP="00245A50">
      <w:pPr>
        <w:pBdr>
          <w:top w:val="nil"/>
          <w:left w:val="nil"/>
          <w:bottom w:val="nil"/>
          <w:right w:val="nil"/>
          <w:between w:val="nil"/>
        </w:pBdr>
        <w:ind w:left="284" w:hanging="284"/>
        <w:jc w:val="both"/>
        <w:rPr>
          <w:rFonts w:ascii="Tahoma" w:eastAsiaTheme="minorHAnsi" w:hAnsi="Tahoma" w:cs="Tahoma"/>
          <w:color w:val="1155CC"/>
          <w:sz w:val="20"/>
          <w:szCs w:val="22"/>
          <w:u w:val="single"/>
          <w:lang w:eastAsia="en-US"/>
        </w:rPr>
      </w:pPr>
      <w:r w:rsidRPr="00245A50">
        <w:rPr>
          <w:rFonts w:ascii="Tahoma" w:eastAsiaTheme="minorHAnsi" w:hAnsi="Tahoma" w:cs="Tahoma"/>
          <w:sz w:val="20"/>
          <w:szCs w:val="22"/>
          <w:lang w:eastAsia="en-US"/>
        </w:rPr>
        <w:t xml:space="preserve">8. Zamawiający informuje, że instrukcje korzystania z </w:t>
      </w:r>
      <w:hyperlink r:id="rId22">
        <w:r w:rsidRPr="00245A50">
          <w:rPr>
            <w:rFonts w:ascii="Tahoma" w:eastAsiaTheme="minorHAnsi" w:hAnsi="Tahoma" w:cs="Tahoma"/>
            <w:color w:val="1155CC"/>
            <w:sz w:val="20"/>
            <w:szCs w:val="22"/>
            <w:u w:val="single"/>
            <w:lang w:eastAsia="en-US"/>
          </w:rPr>
          <w:t>platformazakupowa.pl</w:t>
        </w:r>
      </w:hyperlink>
      <w:r w:rsidRPr="00245A50">
        <w:rPr>
          <w:rFonts w:ascii="Tahoma" w:eastAsiaTheme="minorHAnsi" w:hAnsi="Tahoma" w:cs="Tahoma"/>
          <w:sz w:val="20"/>
          <w:szCs w:val="22"/>
          <w:lang w:eastAsia="en-US"/>
        </w:rPr>
        <w:t xml:space="preserve"> dotyczące w szczególności logowania, składania wniosków o wyjaśnienie treści SWZ, składania ofert oraz innych czynności podejmowanych w niniejszym postępowaniu przy użyciu </w:t>
      </w:r>
      <w:r w:rsidRPr="00E1031E">
        <w:rPr>
          <w:rFonts w:ascii="Tahoma" w:eastAsiaTheme="minorHAnsi" w:hAnsi="Tahoma" w:cs="Tahoma"/>
          <w:sz w:val="20"/>
          <w:szCs w:val="22"/>
          <w:lang w:eastAsia="en-US"/>
        </w:rPr>
        <w:t xml:space="preserve">platformazakupowa.pl </w:t>
      </w:r>
      <w:r w:rsidRPr="00245A50">
        <w:rPr>
          <w:rFonts w:ascii="Tahoma" w:eastAsiaTheme="minorHAnsi" w:hAnsi="Tahoma" w:cs="Tahoma"/>
          <w:sz w:val="20"/>
          <w:szCs w:val="22"/>
          <w:lang w:eastAsia="en-US"/>
        </w:rPr>
        <w:t xml:space="preserve">znajdują się w zakładce „Instrukcje dla Wykonawców" na stronie internetowej pod adresem: </w:t>
      </w:r>
      <w:hyperlink r:id="rId23">
        <w:r w:rsidRPr="00245A50">
          <w:rPr>
            <w:rFonts w:ascii="Tahoma" w:eastAsiaTheme="minorHAnsi" w:hAnsi="Tahoma" w:cs="Tahoma"/>
            <w:color w:val="1155CC"/>
            <w:sz w:val="20"/>
            <w:szCs w:val="22"/>
            <w:u w:val="single"/>
            <w:lang w:eastAsia="en-US"/>
          </w:rPr>
          <w:t>https://platformazakupowa.pl/strona/45-instrukcje</w:t>
        </w:r>
      </w:hyperlink>
    </w:p>
    <w:p w14:paraId="38C84B88" w14:textId="77777777" w:rsidR="00AD5E1D" w:rsidRDefault="00AD5E1D" w:rsidP="00AD5E1D">
      <w:pPr>
        <w:spacing w:line="320" w:lineRule="auto"/>
        <w:jc w:val="both"/>
        <w:rPr>
          <w:rFonts w:ascii="Tahoma" w:eastAsiaTheme="minorHAnsi" w:hAnsi="Tahoma" w:cs="Tahoma"/>
          <w:b/>
          <w:bCs/>
          <w:sz w:val="20"/>
          <w:szCs w:val="22"/>
          <w:lang w:eastAsia="en-US"/>
        </w:rPr>
      </w:pPr>
      <w:r w:rsidRPr="00924852">
        <w:rPr>
          <w:rFonts w:ascii="Tahoma" w:eastAsiaTheme="minorHAnsi" w:hAnsi="Tahoma" w:cs="Tahoma"/>
          <w:b/>
          <w:bCs/>
          <w:sz w:val="20"/>
          <w:szCs w:val="22"/>
          <w:lang w:eastAsia="en-US"/>
        </w:rPr>
        <w:t xml:space="preserve">9. Zalecenia Zamawiającego  dotyczące formatów plików wykorzystywanych przez Wykonawcę. </w:t>
      </w:r>
    </w:p>
    <w:p w14:paraId="77066AF5" w14:textId="77777777" w:rsidR="00AD5E1D" w:rsidRPr="00924852" w:rsidRDefault="00AD5E1D" w:rsidP="00AD5E1D">
      <w:pPr>
        <w:pStyle w:val="Akapitzlist"/>
        <w:numPr>
          <w:ilvl w:val="0"/>
          <w:numId w:val="33"/>
        </w:numPr>
        <w:ind w:hanging="357"/>
        <w:jc w:val="both"/>
        <w:rPr>
          <w:rFonts w:ascii="Tahoma" w:hAnsi="Tahoma" w:cs="Tahoma"/>
          <w:sz w:val="20"/>
          <w:szCs w:val="20"/>
        </w:rPr>
      </w:pPr>
      <w:r w:rsidRPr="00924852">
        <w:rPr>
          <w:rFonts w:ascii="Tahoma" w:hAnsi="Tahoma" w:cs="Tahoma"/>
          <w:sz w:val="20"/>
          <w:szCs w:val="20"/>
        </w:rPr>
        <w:t>Zamawiający rekomenduje wykorzystanie formatów: .pdf .</w:t>
      </w:r>
      <w:proofErr w:type="spellStart"/>
      <w:r w:rsidRPr="00924852">
        <w:rPr>
          <w:rFonts w:ascii="Tahoma" w:hAnsi="Tahoma" w:cs="Tahoma"/>
          <w:sz w:val="20"/>
          <w:szCs w:val="20"/>
        </w:rPr>
        <w:t>doc</w:t>
      </w:r>
      <w:proofErr w:type="spellEnd"/>
      <w:r w:rsidRPr="00924852">
        <w:rPr>
          <w:rFonts w:ascii="Tahoma" w:hAnsi="Tahoma" w:cs="Tahoma"/>
          <w:sz w:val="20"/>
          <w:szCs w:val="20"/>
        </w:rPr>
        <w:t xml:space="preserve"> .xls .jpg (.</w:t>
      </w:r>
      <w:proofErr w:type="spellStart"/>
      <w:r w:rsidRPr="00924852">
        <w:rPr>
          <w:rFonts w:ascii="Tahoma" w:hAnsi="Tahoma" w:cs="Tahoma"/>
          <w:sz w:val="20"/>
          <w:szCs w:val="20"/>
        </w:rPr>
        <w:t>jpeg</w:t>
      </w:r>
      <w:proofErr w:type="spellEnd"/>
      <w:r w:rsidRPr="00924852">
        <w:rPr>
          <w:rFonts w:ascii="Tahoma" w:hAnsi="Tahoma" w:cs="Tahoma"/>
          <w:sz w:val="20"/>
          <w:szCs w:val="20"/>
        </w:rPr>
        <w:t xml:space="preserve">) </w:t>
      </w:r>
      <w:r w:rsidRPr="00924852">
        <w:rPr>
          <w:rFonts w:ascii="Tahoma" w:hAnsi="Tahoma" w:cs="Tahoma"/>
          <w:b/>
          <w:sz w:val="20"/>
          <w:szCs w:val="20"/>
        </w:rPr>
        <w:t>ze szczególnym wskazaniem na .pdf</w:t>
      </w:r>
    </w:p>
    <w:p w14:paraId="4C422EF1" w14:textId="77777777" w:rsidR="00AD5E1D" w:rsidRPr="00924852" w:rsidRDefault="00AD5E1D" w:rsidP="00AD5E1D">
      <w:pPr>
        <w:numPr>
          <w:ilvl w:val="0"/>
          <w:numId w:val="33"/>
        </w:numPr>
        <w:ind w:hanging="357"/>
        <w:jc w:val="both"/>
        <w:rPr>
          <w:rFonts w:ascii="Tahoma" w:eastAsia="Calibri" w:hAnsi="Tahoma" w:cs="Tahoma"/>
          <w:sz w:val="20"/>
          <w:szCs w:val="20"/>
        </w:rPr>
      </w:pPr>
      <w:r w:rsidRPr="00924852">
        <w:rPr>
          <w:rFonts w:ascii="Tahoma" w:eastAsia="Calibri" w:hAnsi="Tahoma" w:cs="Tahoma"/>
          <w:sz w:val="20"/>
          <w:szCs w:val="20"/>
        </w:rPr>
        <w:t>W celu ewentualnej kompresji danych Zamawiający rekomenduje wykorzystanie jednego z formatów:</w:t>
      </w:r>
    </w:p>
    <w:p w14:paraId="220FA9CC" w14:textId="77777777" w:rsidR="00AD5E1D" w:rsidRPr="00924852" w:rsidRDefault="00AD5E1D" w:rsidP="00AD5E1D">
      <w:pPr>
        <w:numPr>
          <w:ilvl w:val="1"/>
          <w:numId w:val="33"/>
        </w:numPr>
        <w:ind w:hanging="357"/>
        <w:jc w:val="both"/>
        <w:rPr>
          <w:rFonts w:ascii="Tahoma" w:eastAsia="Calibri" w:hAnsi="Tahoma" w:cs="Tahoma"/>
          <w:sz w:val="20"/>
          <w:szCs w:val="20"/>
        </w:rPr>
      </w:pPr>
      <w:r w:rsidRPr="00924852">
        <w:rPr>
          <w:rFonts w:ascii="Tahoma" w:eastAsia="Calibri" w:hAnsi="Tahoma" w:cs="Tahoma"/>
          <w:sz w:val="20"/>
          <w:szCs w:val="20"/>
        </w:rPr>
        <w:t xml:space="preserve">.zip </w:t>
      </w:r>
    </w:p>
    <w:p w14:paraId="4DF1AD35" w14:textId="77777777" w:rsidR="00AD5E1D" w:rsidRPr="00924852" w:rsidRDefault="00AD5E1D" w:rsidP="00AD5E1D">
      <w:pPr>
        <w:numPr>
          <w:ilvl w:val="1"/>
          <w:numId w:val="33"/>
        </w:numPr>
        <w:ind w:hanging="357"/>
        <w:jc w:val="both"/>
        <w:rPr>
          <w:rFonts w:ascii="Tahoma" w:eastAsia="Calibri" w:hAnsi="Tahoma" w:cs="Tahoma"/>
          <w:sz w:val="20"/>
          <w:szCs w:val="20"/>
        </w:rPr>
      </w:pPr>
      <w:r w:rsidRPr="00924852">
        <w:rPr>
          <w:rFonts w:ascii="Tahoma" w:eastAsia="Calibri" w:hAnsi="Tahoma" w:cs="Tahoma"/>
          <w:sz w:val="20"/>
          <w:szCs w:val="20"/>
        </w:rPr>
        <w:t>.7Z</w:t>
      </w:r>
    </w:p>
    <w:p w14:paraId="4B8EA9A3" w14:textId="77777777" w:rsidR="00AD5E1D" w:rsidRPr="00924852" w:rsidRDefault="00AD5E1D" w:rsidP="00AD5E1D">
      <w:pPr>
        <w:numPr>
          <w:ilvl w:val="0"/>
          <w:numId w:val="33"/>
        </w:numPr>
        <w:ind w:hanging="357"/>
        <w:jc w:val="both"/>
        <w:rPr>
          <w:rFonts w:ascii="Tahoma" w:eastAsia="Calibri" w:hAnsi="Tahoma" w:cs="Tahoma"/>
          <w:sz w:val="20"/>
          <w:szCs w:val="20"/>
        </w:rPr>
      </w:pPr>
      <w:r w:rsidRPr="00924852">
        <w:rPr>
          <w:rFonts w:ascii="Tahoma" w:eastAsia="Calibri" w:hAnsi="Tahoma" w:cs="Tahoma"/>
          <w:sz w:val="20"/>
          <w:szCs w:val="20"/>
        </w:rPr>
        <w:t xml:space="preserve">Wśród formatów powszechnych a </w:t>
      </w:r>
      <w:r w:rsidRPr="00924852">
        <w:rPr>
          <w:rFonts w:ascii="Tahoma" w:eastAsia="Calibri" w:hAnsi="Tahoma" w:cs="Tahoma"/>
          <w:b/>
          <w:sz w:val="20"/>
          <w:szCs w:val="20"/>
        </w:rPr>
        <w:t>NIE występujących</w:t>
      </w:r>
      <w:r w:rsidRPr="00924852">
        <w:rPr>
          <w:rFonts w:ascii="Tahoma" w:eastAsia="Calibri" w:hAnsi="Tahoma" w:cs="Tahoma"/>
          <w:sz w:val="20"/>
          <w:szCs w:val="20"/>
        </w:rPr>
        <w:t xml:space="preserve"> w rozporządzeniu występują: .</w:t>
      </w:r>
      <w:proofErr w:type="spellStart"/>
      <w:r w:rsidRPr="00924852">
        <w:rPr>
          <w:rFonts w:ascii="Tahoma" w:eastAsia="Calibri" w:hAnsi="Tahoma" w:cs="Tahoma"/>
          <w:sz w:val="20"/>
          <w:szCs w:val="20"/>
        </w:rPr>
        <w:t>rar</w:t>
      </w:r>
      <w:proofErr w:type="spellEnd"/>
      <w:r w:rsidRPr="00924852">
        <w:rPr>
          <w:rFonts w:ascii="Tahoma" w:eastAsia="Calibri" w:hAnsi="Tahoma" w:cs="Tahoma"/>
          <w:sz w:val="20"/>
          <w:szCs w:val="20"/>
        </w:rPr>
        <w:t xml:space="preserve"> .gif .</w:t>
      </w:r>
      <w:proofErr w:type="spellStart"/>
      <w:r w:rsidRPr="00924852">
        <w:rPr>
          <w:rFonts w:ascii="Tahoma" w:eastAsia="Calibri" w:hAnsi="Tahoma" w:cs="Tahoma"/>
          <w:sz w:val="20"/>
          <w:szCs w:val="20"/>
        </w:rPr>
        <w:t>bmp</w:t>
      </w:r>
      <w:proofErr w:type="spellEnd"/>
      <w:r w:rsidRPr="00924852">
        <w:rPr>
          <w:rFonts w:ascii="Tahoma" w:eastAsia="Calibri" w:hAnsi="Tahoma" w:cs="Tahoma"/>
          <w:sz w:val="20"/>
          <w:szCs w:val="20"/>
        </w:rPr>
        <w:t xml:space="preserve"> .</w:t>
      </w:r>
      <w:proofErr w:type="spellStart"/>
      <w:r w:rsidRPr="00924852">
        <w:rPr>
          <w:rFonts w:ascii="Tahoma" w:eastAsia="Calibri" w:hAnsi="Tahoma" w:cs="Tahoma"/>
          <w:sz w:val="20"/>
          <w:szCs w:val="20"/>
        </w:rPr>
        <w:t>numbers</w:t>
      </w:r>
      <w:proofErr w:type="spellEnd"/>
      <w:r w:rsidRPr="00924852">
        <w:rPr>
          <w:rFonts w:ascii="Tahoma" w:eastAsia="Calibri" w:hAnsi="Tahoma" w:cs="Tahoma"/>
          <w:sz w:val="20"/>
          <w:szCs w:val="20"/>
        </w:rPr>
        <w:t xml:space="preserve"> .</w:t>
      </w:r>
      <w:proofErr w:type="spellStart"/>
      <w:r w:rsidRPr="00924852">
        <w:rPr>
          <w:rFonts w:ascii="Tahoma" w:eastAsia="Calibri" w:hAnsi="Tahoma" w:cs="Tahoma"/>
          <w:sz w:val="20"/>
          <w:szCs w:val="20"/>
        </w:rPr>
        <w:t>pages</w:t>
      </w:r>
      <w:proofErr w:type="spellEnd"/>
      <w:r w:rsidRPr="00924852">
        <w:rPr>
          <w:rFonts w:ascii="Tahoma" w:eastAsia="Calibri" w:hAnsi="Tahoma" w:cs="Tahoma"/>
          <w:sz w:val="20"/>
          <w:szCs w:val="20"/>
        </w:rPr>
        <w:t xml:space="preserve">. </w:t>
      </w:r>
      <w:r w:rsidRPr="00924852">
        <w:rPr>
          <w:rFonts w:ascii="Tahoma" w:eastAsia="Calibri" w:hAnsi="Tahoma" w:cs="Tahoma"/>
          <w:b/>
          <w:sz w:val="20"/>
          <w:szCs w:val="20"/>
        </w:rPr>
        <w:t>Dokumenty złożone w takich plikach zostaną uznane za złożone nieskutecznie.</w:t>
      </w:r>
    </w:p>
    <w:p w14:paraId="3B0EB4D2" w14:textId="77777777" w:rsidR="00AD5E1D" w:rsidRPr="00924852" w:rsidRDefault="00AD5E1D" w:rsidP="00AD5E1D">
      <w:pPr>
        <w:numPr>
          <w:ilvl w:val="0"/>
          <w:numId w:val="33"/>
        </w:numPr>
        <w:ind w:hanging="357"/>
        <w:jc w:val="both"/>
        <w:rPr>
          <w:rFonts w:ascii="Tahoma" w:eastAsia="Calibri" w:hAnsi="Tahoma" w:cs="Tahoma"/>
          <w:sz w:val="20"/>
          <w:szCs w:val="20"/>
        </w:rPr>
      </w:pPr>
      <w:r w:rsidRPr="00924852">
        <w:rPr>
          <w:rFonts w:ascii="Tahoma" w:eastAsia="Calibri"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924852">
        <w:rPr>
          <w:rFonts w:ascii="Tahoma" w:eastAsia="Calibri" w:hAnsi="Tahoma" w:cs="Tahoma"/>
          <w:sz w:val="20"/>
          <w:szCs w:val="20"/>
        </w:rPr>
        <w:t>eDoApp</w:t>
      </w:r>
      <w:proofErr w:type="spellEnd"/>
      <w:r w:rsidRPr="00924852">
        <w:rPr>
          <w:rFonts w:ascii="Tahoma" w:eastAsia="Calibri" w:hAnsi="Tahoma" w:cs="Tahoma"/>
          <w:sz w:val="20"/>
          <w:szCs w:val="20"/>
        </w:rPr>
        <w:t xml:space="preserve"> służącej do składania podpisu osobistego, który wynosi max 5MB.</w:t>
      </w:r>
    </w:p>
    <w:p w14:paraId="3E3BB7A1" w14:textId="77777777" w:rsidR="00AD5E1D" w:rsidRPr="00924852" w:rsidRDefault="00AD5E1D" w:rsidP="00AD5E1D">
      <w:pPr>
        <w:numPr>
          <w:ilvl w:val="0"/>
          <w:numId w:val="33"/>
        </w:numPr>
        <w:ind w:hanging="357"/>
        <w:jc w:val="both"/>
        <w:rPr>
          <w:rFonts w:ascii="Tahoma" w:eastAsia="Calibri" w:hAnsi="Tahoma" w:cs="Tahoma"/>
          <w:sz w:val="20"/>
          <w:szCs w:val="20"/>
        </w:rPr>
      </w:pPr>
      <w:r w:rsidRPr="00924852">
        <w:rPr>
          <w:rFonts w:ascii="Tahoma" w:eastAsia="Calibri" w:hAnsi="Tahoma" w:cs="Tahoma"/>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24852">
        <w:rPr>
          <w:rFonts w:ascii="Tahoma" w:eastAsia="Calibri" w:hAnsi="Tahoma" w:cs="Tahoma"/>
          <w:sz w:val="20"/>
          <w:szCs w:val="20"/>
        </w:rPr>
        <w:t>PAdES</w:t>
      </w:r>
      <w:proofErr w:type="spellEnd"/>
      <w:r w:rsidRPr="00924852">
        <w:rPr>
          <w:rFonts w:ascii="Tahoma" w:eastAsia="Calibri" w:hAnsi="Tahoma" w:cs="Tahoma"/>
          <w:sz w:val="20"/>
          <w:szCs w:val="20"/>
        </w:rPr>
        <w:t xml:space="preserve">. </w:t>
      </w:r>
    </w:p>
    <w:p w14:paraId="14005F14" w14:textId="77777777" w:rsidR="00AD5E1D" w:rsidRPr="00924852" w:rsidRDefault="00AD5E1D" w:rsidP="00AD5E1D">
      <w:pPr>
        <w:numPr>
          <w:ilvl w:val="0"/>
          <w:numId w:val="33"/>
        </w:numPr>
        <w:ind w:hanging="357"/>
        <w:jc w:val="both"/>
        <w:rPr>
          <w:rFonts w:ascii="Tahoma" w:eastAsia="Calibri" w:hAnsi="Tahoma" w:cs="Tahoma"/>
          <w:sz w:val="20"/>
          <w:szCs w:val="20"/>
        </w:rPr>
      </w:pPr>
      <w:r w:rsidRPr="00924852">
        <w:rPr>
          <w:rFonts w:ascii="Tahoma" w:eastAsia="Calibri" w:hAnsi="Tahoma" w:cs="Tahoma"/>
          <w:sz w:val="20"/>
          <w:szCs w:val="20"/>
        </w:rPr>
        <w:t xml:space="preserve">Pliki w innych formatach niż PDF zaleca się opatrzyć zewnętrznym podpisem </w:t>
      </w:r>
      <w:proofErr w:type="spellStart"/>
      <w:r w:rsidRPr="00924852">
        <w:rPr>
          <w:rFonts w:ascii="Tahoma" w:eastAsia="Calibri" w:hAnsi="Tahoma" w:cs="Tahoma"/>
          <w:sz w:val="20"/>
          <w:szCs w:val="20"/>
        </w:rPr>
        <w:t>XAdES</w:t>
      </w:r>
      <w:proofErr w:type="spellEnd"/>
      <w:r w:rsidRPr="00924852">
        <w:rPr>
          <w:rFonts w:ascii="Tahoma" w:eastAsia="Calibri" w:hAnsi="Tahoma" w:cs="Tahoma"/>
          <w:sz w:val="20"/>
          <w:szCs w:val="20"/>
        </w:rPr>
        <w:t>. Wykonawca powinien pamiętać, aby plik z podpisem przekazywać łącznie z dokumentem podpisywanym.</w:t>
      </w:r>
    </w:p>
    <w:p w14:paraId="6D4C2F98" w14:textId="77777777" w:rsidR="00AD5E1D" w:rsidRPr="00924852" w:rsidRDefault="00AD5E1D" w:rsidP="00AD5E1D">
      <w:pPr>
        <w:numPr>
          <w:ilvl w:val="0"/>
          <w:numId w:val="33"/>
        </w:numPr>
        <w:ind w:hanging="357"/>
        <w:jc w:val="both"/>
        <w:rPr>
          <w:rFonts w:ascii="Tahoma" w:eastAsia="Calibri" w:hAnsi="Tahoma" w:cs="Tahoma"/>
          <w:sz w:val="20"/>
          <w:szCs w:val="20"/>
        </w:rPr>
      </w:pPr>
      <w:r w:rsidRPr="00924852">
        <w:rPr>
          <w:rFonts w:ascii="Tahoma" w:eastAsia="Calibri"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ECAD64D" w14:textId="77777777" w:rsidR="00AD5E1D" w:rsidRPr="00924852" w:rsidRDefault="00AD5E1D" w:rsidP="00AD5E1D">
      <w:pPr>
        <w:numPr>
          <w:ilvl w:val="0"/>
          <w:numId w:val="33"/>
        </w:numPr>
        <w:ind w:hanging="357"/>
        <w:jc w:val="both"/>
        <w:rPr>
          <w:rFonts w:ascii="Tahoma" w:eastAsia="Calibri" w:hAnsi="Tahoma" w:cs="Tahoma"/>
          <w:sz w:val="20"/>
          <w:szCs w:val="20"/>
        </w:rPr>
      </w:pPr>
      <w:r w:rsidRPr="00924852">
        <w:rPr>
          <w:rFonts w:ascii="Tahoma" w:eastAsia="Calibri" w:hAnsi="Tahoma" w:cs="Tahoma"/>
          <w:sz w:val="20"/>
          <w:szCs w:val="20"/>
        </w:rPr>
        <w:t>Zamawiający zaleca, aby Wykonawca z odpowiednim wyprzedzeniem przetestował możliwość prawidłowego wykorzystania wybranej metody podpisania plików oferty.</w:t>
      </w:r>
    </w:p>
    <w:p w14:paraId="668C1A04" w14:textId="77777777" w:rsidR="00AD5E1D" w:rsidRPr="00924852" w:rsidRDefault="00AD5E1D" w:rsidP="00AD5E1D">
      <w:pPr>
        <w:numPr>
          <w:ilvl w:val="0"/>
          <w:numId w:val="33"/>
        </w:numPr>
        <w:ind w:hanging="357"/>
        <w:jc w:val="both"/>
        <w:rPr>
          <w:rFonts w:ascii="Tahoma" w:eastAsia="Calibri" w:hAnsi="Tahoma" w:cs="Tahoma"/>
          <w:sz w:val="20"/>
          <w:szCs w:val="20"/>
        </w:rPr>
      </w:pPr>
      <w:r w:rsidRPr="00924852">
        <w:rPr>
          <w:rFonts w:ascii="Tahoma" w:eastAsia="Calibri" w:hAnsi="Tahoma" w:cs="Tahoma"/>
          <w:sz w:val="20"/>
          <w:szCs w:val="20"/>
        </w:rPr>
        <w:t>Zaleca się, aby komunikacja z wykonawcami odbywała się tylko na Platformie za pośrednictwem formularza “Wyślij wiadomość do zamawiającego”, nie za pośrednictwem adresu email.</w:t>
      </w:r>
    </w:p>
    <w:p w14:paraId="27CF07B0" w14:textId="77777777" w:rsidR="00AD5E1D" w:rsidRPr="00924852" w:rsidRDefault="00AD5E1D" w:rsidP="00AD5E1D">
      <w:pPr>
        <w:numPr>
          <w:ilvl w:val="0"/>
          <w:numId w:val="33"/>
        </w:numPr>
        <w:ind w:hanging="357"/>
        <w:jc w:val="both"/>
        <w:rPr>
          <w:rFonts w:ascii="Tahoma" w:eastAsia="Calibri" w:hAnsi="Tahoma" w:cs="Tahoma"/>
          <w:sz w:val="20"/>
          <w:szCs w:val="20"/>
        </w:rPr>
      </w:pPr>
      <w:r w:rsidRPr="00924852">
        <w:rPr>
          <w:rFonts w:ascii="Tahoma" w:eastAsia="Calibri" w:hAnsi="Tahoma" w:cs="Tahoma"/>
          <w:sz w:val="20"/>
          <w:szCs w:val="20"/>
        </w:rPr>
        <w:t>Osobą składającą ofertę powinna być osoba kontaktowa podawana w dokumentacji.</w:t>
      </w:r>
    </w:p>
    <w:p w14:paraId="4C66A48F" w14:textId="77777777" w:rsidR="00AD5E1D" w:rsidRPr="00924852" w:rsidRDefault="00AD5E1D" w:rsidP="00AD5E1D">
      <w:pPr>
        <w:numPr>
          <w:ilvl w:val="0"/>
          <w:numId w:val="33"/>
        </w:numPr>
        <w:ind w:hanging="357"/>
        <w:jc w:val="both"/>
        <w:rPr>
          <w:rFonts w:ascii="Tahoma" w:eastAsia="Calibri" w:hAnsi="Tahoma" w:cs="Tahoma"/>
          <w:sz w:val="20"/>
          <w:szCs w:val="20"/>
        </w:rPr>
      </w:pPr>
      <w:r w:rsidRPr="00924852">
        <w:rPr>
          <w:rFonts w:ascii="Tahoma" w:eastAsia="Calibri"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8C3CF94" w14:textId="77777777" w:rsidR="00AD5E1D" w:rsidRPr="00924852" w:rsidRDefault="00AD5E1D" w:rsidP="00AD5E1D">
      <w:pPr>
        <w:numPr>
          <w:ilvl w:val="0"/>
          <w:numId w:val="33"/>
        </w:numPr>
        <w:ind w:hanging="357"/>
        <w:jc w:val="both"/>
        <w:rPr>
          <w:rFonts w:ascii="Tahoma" w:eastAsia="Calibri" w:hAnsi="Tahoma" w:cs="Tahoma"/>
          <w:sz w:val="20"/>
          <w:szCs w:val="20"/>
        </w:rPr>
      </w:pPr>
      <w:r w:rsidRPr="00924852">
        <w:rPr>
          <w:rFonts w:ascii="Tahoma" w:eastAsia="Calibri" w:hAnsi="Tahoma" w:cs="Tahoma"/>
          <w:sz w:val="20"/>
          <w:szCs w:val="20"/>
        </w:rPr>
        <w:t xml:space="preserve">Podczas podpisywania plików zaleca się stosowanie algorytmu skrótu SHA2 zamiast SHA1.  </w:t>
      </w:r>
    </w:p>
    <w:p w14:paraId="2AFF1B23" w14:textId="77777777" w:rsidR="00AD5E1D" w:rsidRPr="00924852" w:rsidRDefault="00AD5E1D" w:rsidP="00AD5E1D">
      <w:pPr>
        <w:numPr>
          <w:ilvl w:val="0"/>
          <w:numId w:val="33"/>
        </w:numPr>
        <w:ind w:hanging="357"/>
        <w:jc w:val="both"/>
        <w:rPr>
          <w:rFonts w:ascii="Tahoma" w:eastAsia="Calibri" w:hAnsi="Tahoma" w:cs="Tahoma"/>
          <w:sz w:val="20"/>
          <w:szCs w:val="20"/>
        </w:rPr>
      </w:pPr>
      <w:r w:rsidRPr="00924852">
        <w:rPr>
          <w:rFonts w:ascii="Tahoma" w:eastAsia="Calibri" w:hAnsi="Tahoma" w:cs="Tahoma"/>
          <w:sz w:val="20"/>
          <w:szCs w:val="20"/>
        </w:rPr>
        <w:t xml:space="preserve">Jeśli wykonawca pakuje dokumenty np. w plik ZIP zalecamy wcześniejsze podpisanie każdego ze skompresowanych plików. </w:t>
      </w:r>
    </w:p>
    <w:p w14:paraId="17C0D44D" w14:textId="77777777" w:rsidR="00AD5E1D" w:rsidRPr="00924852" w:rsidRDefault="00AD5E1D" w:rsidP="00AD5E1D">
      <w:pPr>
        <w:numPr>
          <w:ilvl w:val="0"/>
          <w:numId w:val="33"/>
        </w:numPr>
        <w:ind w:hanging="357"/>
        <w:jc w:val="both"/>
        <w:rPr>
          <w:rFonts w:ascii="Tahoma" w:eastAsia="Calibri" w:hAnsi="Tahoma" w:cs="Tahoma"/>
          <w:sz w:val="20"/>
          <w:szCs w:val="20"/>
        </w:rPr>
      </w:pPr>
      <w:r w:rsidRPr="00924852">
        <w:rPr>
          <w:rFonts w:ascii="Tahoma" w:eastAsia="Calibri" w:hAnsi="Tahoma" w:cs="Tahoma"/>
          <w:sz w:val="20"/>
          <w:szCs w:val="20"/>
        </w:rPr>
        <w:t>Zamawiający rekomenduje wykorzystanie podpisu z kwalifikowanym znacznikiem czasu.</w:t>
      </w:r>
    </w:p>
    <w:p w14:paraId="5B9D457E" w14:textId="77777777" w:rsidR="00AD5E1D" w:rsidRPr="00924852" w:rsidRDefault="00AD5E1D" w:rsidP="00AD5E1D">
      <w:pPr>
        <w:numPr>
          <w:ilvl w:val="0"/>
          <w:numId w:val="33"/>
        </w:numPr>
        <w:ind w:hanging="357"/>
        <w:jc w:val="both"/>
        <w:rPr>
          <w:rFonts w:ascii="Tahoma" w:eastAsia="Calibri" w:hAnsi="Tahoma" w:cs="Tahoma"/>
          <w:sz w:val="20"/>
          <w:szCs w:val="20"/>
        </w:rPr>
      </w:pPr>
      <w:r w:rsidRPr="00924852">
        <w:rPr>
          <w:rFonts w:ascii="Tahoma" w:eastAsia="Calibri" w:hAnsi="Tahoma" w:cs="Tahoma"/>
          <w:sz w:val="20"/>
          <w:szCs w:val="20"/>
        </w:rPr>
        <w:t xml:space="preserve">Zamawiający zaleca aby </w:t>
      </w:r>
      <w:r w:rsidRPr="001757E8">
        <w:rPr>
          <w:rFonts w:ascii="Tahoma" w:eastAsia="Calibri" w:hAnsi="Tahoma" w:cs="Tahoma"/>
          <w:sz w:val="20"/>
          <w:szCs w:val="20"/>
        </w:rPr>
        <w:t>nie</w:t>
      </w:r>
      <w:r w:rsidRPr="00924852">
        <w:rPr>
          <w:rFonts w:ascii="Tahoma" w:eastAsia="Calibri" w:hAnsi="Tahoma" w:cs="Tahoma"/>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B7FE377" w14:textId="77777777" w:rsidR="00AD5E1D" w:rsidRPr="00864455" w:rsidRDefault="00AD5E1D" w:rsidP="00AD5E1D">
      <w:pPr>
        <w:pStyle w:val="Akapitzlist"/>
        <w:numPr>
          <w:ilvl w:val="0"/>
          <w:numId w:val="34"/>
        </w:numPr>
        <w:jc w:val="both"/>
        <w:rPr>
          <w:rFonts w:ascii="Tahoma" w:eastAsiaTheme="minorHAnsi" w:hAnsi="Tahoma" w:cs="Tahoma"/>
          <w:b/>
          <w:bCs/>
          <w:sz w:val="20"/>
          <w:szCs w:val="22"/>
          <w:lang w:eastAsia="en-US"/>
        </w:rPr>
      </w:pPr>
      <w:r w:rsidRPr="00864455">
        <w:rPr>
          <w:rFonts w:ascii="Tahoma" w:eastAsiaTheme="minorHAnsi" w:hAnsi="Tahoma" w:cs="Tahoma"/>
          <w:b/>
          <w:bCs/>
          <w:sz w:val="20"/>
          <w:szCs w:val="22"/>
          <w:lang w:eastAsia="en-US"/>
        </w:rPr>
        <w:t>Zamawiający nie przewiduje sposobu komunikowania się z Wykonawcami w inny sposób niż przy użyciu środków komunikacji elektronicznej wskazanych w SWZ.</w:t>
      </w:r>
    </w:p>
    <w:p w14:paraId="10249F44" w14:textId="77777777" w:rsidR="00E85477" w:rsidRPr="00777E47" w:rsidRDefault="00E85477" w:rsidP="00AD5E1D">
      <w:pPr>
        <w:widowControl w:val="0"/>
        <w:adjustRightInd w:val="0"/>
        <w:spacing w:line="240" w:lineRule="atLeast"/>
        <w:jc w:val="both"/>
        <w:textAlignment w:val="baseline"/>
        <w:rPr>
          <w:rFonts w:ascii="Tahoma" w:hAnsi="Tahoma" w:cs="Tahoma"/>
          <w:sz w:val="20"/>
          <w:szCs w:val="20"/>
          <w:lang w:eastAsia="en-US"/>
        </w:rPr>
      </w:pPr>
    </w:p>
    <w:p w14:paraId="67FEB111" w14:textId="77777777" w:rsidR="00E426BC" w:rsidRPr="00777E47" w:rsidRDefault="00E14B93" w:rsidP="00E65AAC">
      <w:pPr>
        <w:pStyle w:val="Akapitzlist"/>
        <w:numPr>
          <w:ilvl w:val="0"/>
          <w:numId w:val="1"/>
        </w:numPr>
        <w:suppressAutoHyphens/>
        <w:spacing w:line="240" w:lineRule="atLeast"/>
        <w:jc w:val="both"/>
        <w:rPr>
          <w:rFonts w:ascii="Tahoma" w:hAnsi="Tahoma" w:cs="Tahoma"/>
          <w:b/>
          <w:sz w:val="20"/>
          <w:szCs w:val="20"/>
        </w:rPr>
      </w:pPr>
      <w:r w:rsidRPr="00777E47">
        <w:rPr>
          <w:rFonts w:ascii="Tahoma" w:hAnsi="Tahoma" w:cs="Tahoma"/>
          <w:b/>
          <w:sz w:val="20"/>
          <w:szCs w:val="20"/>
        </w:rPr>
        <w:t>OPIS SPOSOBU PRZYGOTOWANIA I ZŁOŻENIA OFERTY</w:t>
      </w:r>
    </w:p>
    <w:p w14:paraId="30DBD050" w14:textId="77777777" w:rsidR="00BB08A7" w:rsidRPr="00777E47" w:rsidRDefault="00580A2F" w:rsidP="00245A50">
      <w:pPr>
        <w:numPr>
          <w:ilvl w:val="0"/>
          <w:numId w:val="23"/>
        </w:numPr>
        <w:tabs>
          <w:tab w:val="clear" w:pos="5712"/>
          <w:tab w:val="left" w:pos="426"/>
        </w:tabs>
        <w:spacing w:line="240" w:lineRule="atLeast"/>
        <w:ind w:left="426" w:hanging="426"/>
        <w:jc w:val="both"/>
        <w:rPr>
          <w:rFonts w:ascii="Tahoma" w:hAnsi="Tahoma" w:cs="Tahoma"/>
          <w:sz w:val="20"/>
          <w:szCs w:val="20"/>
        </w:rPr>
      </w:pPr>
      <w:r w:rsidRPr="00777E47">
        <w:rPr>
          <w:rFonts w:ascii="Tahoma" w:hAnsi="Tahoma" w:cs="Tahoma"/>
          <w:sz w:val="20"/>
          <w:szCs w:val="20"/>
          <w:lang w:eastAsia="en-US"/>
        </w:rPr>
        <w:t>Wykonawca może złożyć tylko jedną ofertę. Wykonawca składa ofertę w postaci elektronicznej za  pośrednictwem Platformy.</w:t>
      </w:r>
    </w:p>
    <w:p w14:paraId="7BD35F8E" w14:textId="77777777" w:rsidR="00580A2F" w:rsidRPr="00777E47" w:rsidRDefault="00BB08A7" w:rsidP="00245A50">
      <w:pPr>
        <w:numPr>
          <w:ilvl w:val="0"/>
          <w:numId w:val="23"/>
        </w:numPr>
        <w:tabs>
          <w:tab w:val="clear" w:pos="5712"/>
          <w:tab w:val="left" w:pos="426"/>
        </w:tabs>
        <w:spacing w:line="240" w:lineRule="atLeast"/>
        <w:ind w:left="426" w:hanging="426"/>
        <w:jc w:val="both"/>
        <w:rPr>
          <w:rFonts w:ascii="Tahoma" w:hAnsi="Tahoma" w:cs="Tahoma"/>
          <w:sz w:val="20"/>
          <w:szCs w:val="20"/>
        </w:rPr>
      </w:pPr>
      <w:r w:rsidRPr="00777E47">
        <w:rPr>
          <w:rFonts w:ascii="Tahoma" w:hAnsi="Tahoma" w:cs="Tahoma"/>
          <w:sz w:val="20"/>
          <w:szCs w:val="20"/>
        </w:rPr>
        <w:t>Oferta powinna być sporządzona w języku polskim w formie elektronicznej opatrzonej kwalifikowanym podpisem elektronicznym lub w postaci elektronicznej opatrzonej podpisem zaufanym lub podpisem osobistym osób upoważnionych do reprezentowania Wykonawcy.</w:t>
      </w:r>
    </w:p>
    <w:p w14:paraId="7705CA43" w14:textId="77777777" w:rsidR="00580A2F" w:rsidRPr="00777E47" w:rsidRDefault="00580A2F" w:rsidP="00245A50">
      <w:pPr>
        <w:numPr>
          <w:ilvl w:val="0"/>
          <w:numId w:val="23"/>
        </w:numPr>
        <w:tabs>
          <w:tab w:val="clear" w:pos="5712"/>
          <w:tab w:val="left" w:pos="426"/>
        </w:tabs>
        <w:spacing w:line="240" w:lineRule="atLeast"/>
        <w:ind w:left="426" w:hanging="426"/>
        <w:jc w:val="both"/>
        <w:rPr>
          <w:rFonts w:ascii="Tahoma" w:hAnsi="Tahoma" w:cs="Tahoma"/>
          <w:b/>
          <w:sz w:val="20"/>
          <w:szCs w:val="20"/>
        </w:rPr>
      </w:pPr>
      <w:r w:rsidRPr="00777E47">
        <w:rPr>
          <w:rFonts w:ascii="Tahoma" w:hAnsi="Tahoma" w:cs="Tahoma"/>
          <w:sz w:val="20"/>
          <w:szCs w:val="20"/>
          <w:lang w:eastAsia="en-US"/>
        </w:rPr>
        <w:t xml:space="preserve">Na ofertę składają się: </w:t>
      </w:r>
    </w:p>
    <w:p w14:paraId="342D59F6" w14:textId="77777777" w:rsidR="00580A2F" w:rsidRPr="00777E47" w:rsidRDefault="00580A2F" w:rsidP="00245A50">
      <w:pPr>
        <w:numPr>
          <w:ilvl w:val="3"/>
          <w:numId w:val="24"/>
        </w:numPr>
        <w:spacing w:line="240" w:lineRule="atLeast"/>
        <w:ind w:left="851" w:hanging="284"/>
        <w:jc w:val="both"/>
        <w:rPr>
          <w:rFonts w:ascii="Tahoma" w:hAnsi="Tahoma" w:cs="Tahoma"/>
          <w:b/>
          <w:sz w:val="20"/>
          <w:szCs w:val="20"/>
        </w:rPr>
      </w:pPr>
      <w:r w:rsidRPr="00777E47">
        <w:rPr>
          <w:rFonts w:ascii="Tahoma" w:hAnsi="Tahoma" w:cs="Tahoma"/>
          <w:b/>
          <w:sz w:val="20"/>
          <w:szCs w:val="20"/>
          <w:lang w:eastAsia="en-US"/>
        </w:rPr>
        <w:t>Załącznik nr 1 do SWZ  - Formularz ofertowy,</w:t>
      </w:r>
      <w:r w:rsidRPr="00777E47">
        <w:rPr>
          <w:rFonts w:ascii="Tahoma" w:hAnsi="Tahoma" w:cs="Tahoma"/>
          <w:sz w:val="20"/>
          <w:szCs w:val="20"/>
          <w:lang w:eastAsia="en-US"/>
        </w:rPr>
        <w:t xml:space="preserve"> </w:t>
      </w:r>
    </w:p>
    <w:p w14:paraId="3522AFFF" w14:textId="77777777" w:rsidR="00580A2F" w:rsidRPr="00777E47" w:rsidRDefault="00580A2F" w:rsidP="00245A50">
      <w:pPr>
        <w:numPr>
          <w:ilvl w:val="3"/>
          <w:numId w:val="24"/>
        </w:numPr>
        <w:spacing w:line="240" w:lineRule="atLeast"/>
        <w:ind w:left="851" w:hanging="284"/>
        <w:jc w:val="both"/>
        <w:rPr>
          <w:rFonts w:ascii="Tahoma" w:hAnsi="Tahoma" w:cs="Tahoma"/>
          <w:b/>
          <w:sz w:val="20"/>
          <w:szCs w:val="20"/>
        </w:rPr>
      </w:pPr>
      <w:r w:rsidRPr="00777E47">
        <w:rPr>
          <w:rFonts w:ascii="Tahoma" w:hAnsi="Tahoma" w:cs="Tahoma"/>
          <w:b/>
          <w:bCs/>
          <w:sz w:val="20"/>
          <w:szCs w:val="20"/>
        </w:rPr>
        <w:t xml:space="preserve">Oświadczenie, o którym mowa w Rozdziale </w:t>
      </w:r>
      <w:r w:rsidRPr="00E65AAC">
        <w:rPr>
          <w:rFonts w:ascii="Tahoma" w:hAnsi="Tahoma" w:cs="Tahoma"/>
          <w:b/>
          <w:bCs/>
          <w:sz w:val="20"/>
          <w:szCs w:val="20"/>
        </w:rPr>
        <w:t>VIII pkt. 1 SWZ</w:t>
      </w:r>
      <w:r w:rsidR="002808AD" w:rsidRPr="00777E47">
        <w:rPr>
          <w:rFonts w:ascii="Tahoma" w:hAnsi="Tahoma" w:cs="Tahoma"/>
          <w:b/>
          <w:bCs/>
          <w:sz w:val="20"/>
          <w:szCs w:val="20"/>
        </w:rPr>
        <w:t>,</w:t>
      </w:r>
    </w:p>
    <w:p w14:paraId="0EC6A9EC" w14:textId="77777777" w:rsidR="00580A2F" w:rsidRPr="00777E47" w:rsidRDefault="00580A2F" w:rsidP="00245A50">
      <w:pPr>
        <w:numPr>
          <w:ilvl w:val="3"/>
          <w:numId w:val="24"/>
        </w:numPr>
        <w:spacing w:line="240" w:lineRule="atLeast"/>
        <w:ind w:left="851" w:hanging="284"/>
        <w:jc w:val="both"/>
        <w:rPr>
          <w:rFonts w:ascii="Tahoma" w:hAnsi="Tahoma" w:cs="Tahoma"/>
          <w:b/>
          <w:sz w:val="20"/>
          <w:szCs w:val="20"/>
        </w:rPr>
      </w:pPr>
      <w:r w:rsidRPr="00777E47">
        <w:rPr>
          <w:rFonts w:ascii="Tahoma" w:hAnsi="Tahoma" w:cs="Tahoma"/>
          <w:b/>
          <w:sz w:val="20"/>
          <w:szCs w:val="20"/>
        </w:rPr>
        <w:t xml:space="preserve">Zobowiązanie, o którym mowa w Rozdziale X pkt. 3 SWZ </w:t>
      </w:r>
      <w:r w:rsidRPr="00777E47">
        <w:rPr>
          <w:rFonts w:ascii="Tahoma" w:hAnsi="Tahoma" w:cs="Tahoma"/>
          <w:bCs/>
          <w:sz w:val="20"/>
          <w:szCs w:val="20"/>
        </w:rPr>
        <w:t>jeżeli Wykonawca polega na zasobach innego podmiotu</w:t>
      </w:r>
      <w:r w:rsidR="002808AD" w:rsidRPr="00777E47">
        <w:rPr>
          <w:rFonts w:ascii="Tahoma" w:hAnsi="Tahoma" w:cs="Tahoma"/>
          <w:bCs/>
          <w:sz w:val="20"/>
          <w:szCs w:val="20"/>
        </w:rPr>
        <w:t>,</w:t>
      </w:r>
    </w:p>
    <w:p w14:paraId="767185DE" w14:textId="611C52CE" w:rsidR="00580A2F" w:rsidRPr="00777E47" w:rsidRDefault="00580A2F" w:rsidP="00245A50">
      <w:pPr>
        <w:numPr>
          <w:ilvl w:val="3"/>
          <w:numId w:val="24"/>
        </w:numPr>
        <w:spacing w:line="240" w:lineRule="atLeast"/>
        <w:ind w:left="851" w:hanging="284"/>
        <w:jc w:val="both"/>
        <w:rPr>
          <w:rFonts w:ascii="Tahoma" w:hAnsi="Tahoma" w:cs="Tahoma"/>
          <w:b/>
          <w:sz w:val="20"/>
          <w:szCs w:val="20"/>
        </w:rPr>
      </w:pPr>
      <w:r w:rsidRPr="00777E47">
        <w:rPr>
          <w:rFonts w:ascii="Tahoma" w:hAnsi="Tahoma" w:cs="Tahoma"/>
          <w:b/>
          <w:sz w:val="20"/>
          <w:szCs w:val="20"/>
        </w:rPr>
        <w:t xml:space="preserve">Oświadczenie, o którym mowa w Rozdziale </w:t>
      </w:r>
      <w:r w:rsidR="00EE718F">
        <w:rPr>
          <w:rFonts w:ascii="Tahoma" w:hAnsi="Tahoma" w:cs="Tahoma"/>
          <w:b/>
          <w:sz w:val="20"/>
          <w:szCs w:val="20"/>
        </w:rPr>
        <w:t>IX</w:t>
      </w:r>
      <w:r w:rsidRPr="00777E47">
        <w:rPr>
          <w:rFonts w:ascii="Tahoma" w:hAnsi="Tahoma" w:cs="Tahoma"/>
          <w:b/>
          <w:sz w:val="20"/>
          <w:szCs w:val="20"/>
        </w:rPr>
        <w:t xml:space="preserve"> pkt. </w:t>
      </w:r>
      <w:r w:rsidR="00EE718F">
        <w:rPr>
          <w:rFonts w:ascii="Tahoma" w:hAnsi="Tahoma" w:cs="Tahoma"/>
          <w:b/>
          <w:sz w:val="20"/>
          <w:szCs w:val="20"/>
        </w:rPr>
        <w:t>7</w:t>
      </w:r>
      <w:r w:rsidRPr="00777E47">
        <w:rPr>
          <w:rFonts w:ascii="Tahoma" w:hAnsi="Tahoma" w:cs="Tahoma"/>
          <w:b/>
          <w:sz w:val="20"/>
          <w:szCs w:val="20"/>
        </w:rPr>
        <w:t xml:space="preserve"> SWZ </w:t>
      </w:r>
      <w:r w:rsidRPr="00777E47">
        <w:rPr>
          <w:rFonts w:ascii="Tahoma" w:hAnsi="Tahoma" w:cs="Tahoma"/>
          <w:bCs/>
          <w:sz w:val="20"/>
          <w:szCs w:val="20"/>
        </w:rPr>
        <w:t>w przypadku Wykonawców wspólnie ubiegających się o udzielenie zamówienia</w:t>
      </w:r>
      <w:r w:rsidR="002808AD" w:rsidRPr="00777E47">
        <w:rPr>
          <w:rFonts w:ascii="Tahoma" w:hAnsi="Tahoma" w:cs="Tahoma"/>
          <w:bCs/>
          <w:sz w:val="20"/>
          <w:szCs w:val="20"/>
        </w:rPr>
        <w:t>,</w:t>
      </w:r>
    </w:p>
    <w:p w14:paraId="7C298C42" w14:textId="77777777" w:rsidR="00580A2F" w:rsidRPr="00777E47" w:rsidRDefault="00580A2F" w:rsidP="00245A50">
      <w:pPr>
        <w:numPr>
          <w:ilvl w:val="0"/>
          <w:numId w:val="23"/>
        </w:numPr>
        <w:tabs>
          <w:tab w:val="clear" w:pos="5712"/>
          <w:tab w:val="left" w:pos="426"/>
        </w:tabs>
        <w:spacing w:line="276" w:lineRule="auto"/>
        <w:ind w:left="426" w:hanging="426"/>
        <w:jc w:val="both"/>
        <w:rPr>
          <w:rFonts w:ascii="Tahoma" w:hAnsi="Tahoma" w:cs="Tahoma"/>
          <w:b/>
          <w:sz w:val="20"/>
          <w:szCs w:val="20"/>
        </w:rPr>
      </w:pPr>
      <w:r w:rsidRPr="00777E47">
        <w:rPr>
          <w:rFonts w:ascii="Tahoma" w:hAnsi="Tahoma" w:cs="Tahoma"/>
          <w:sz w:val="20"/>
          <w:szCs w:val="20"/>
          <w:u w:val="single"/>
        </w:rPr>
        <w:t>Pełnomocnictwo</w:t>
      </w:r>
      <w:r w:rsidRPr="00777E47">
        <w:rPr>
          <w:rFonts w:ascii="Tahoma" w:hAnsi="Tahoma" w:cs="Tahoma"/>
          <w:sz w:val="20"/>
          <w:szCs w:val="20"/>
        </w:rPr>
        <w:t xml:space="preserve"> do podpisania oferty winno być załączone do oferty, o ile nie wynika ono z innych dokumentów dołączonych do oferty lub z dokumentów, które Zamawiający może uzyskać za pomocą bezpłatnych i ogólnodostępnych baz danych. </w:t>
      </w:r>
    </w:p>
    <w:p w14:paraId="60F6AE7E" w14:textId="77777777" w:rsidR="00580A2F" w:rsidRPr="00777E47" w:rsidRDefault="00580A2F" w:rsidP="00245A50">
      <w:pPr>
        <w:numPr>
          <w:ilvl w:val="0"/>
          <w:numId w:val="23"/>
        </w:numPr>
        <w:tabs>
          <w:tab w:val="clear" w:pos="5712"/>
          <w:tab w:val="left" w:pos="426"/>
        </w:tabs>
        <w:spacing w:line="276" w:lineRule="auto"/>
        <w:ind w:left="426" w:hanging="426"/>
        <w:jc w:val="both"/>
        <w:rPr>
          <w:rFonts w:ascii="Tahoma" w:hAnsi="Tahoma" w:cs="Tahoma"/>
          <w:b/>
          <w:sz w:val="20"/>
          <w:szCs w:val="20"/>
        </w:rPr>
      </w:pPr>
      <w:r w:rsidRPr="00777E47">
        <w:rPr>
          <w:rFonts w:ascii="Tahoma" w:hAnsi="Tahoma" w:cs="Tahoma"/>
          <w:sz w:val="20"/>
          <w:szCs w:val="20"/>
        </w:rPr>
        <w:t>Dowód wniesienia wadium należy złożyć zgodnie z dyspozycjami zawartymi w Rozdziale XI</w:t>
      </w:r>
      <w:r w:rsidR="00BB08A7" w:rsidRPr="00777E47">
        <w:rPr>
          <w:rFonts w:ascii="Tahoma" w:hAnsi="Tahoma" w:cs="Tahoma"/>
          <w:sz w:val="20"/>
          <w:szCs w:val="20"/>
        </w:rPr>
        <w:t>I</w:t>
      </w:r>
      <w:r w:rsidRPr="00777E47">
        <w:rPr>
          <w:rFonts w:ascii="Tahoma" w:hAnsi="Tahoma" w:cs="Tahoma"/>
          <w:sz w:val="20"/>
          <w:szCs w:val="20"/>
        </w:rPr>
        <w:t>I, (</w:t>
      </w:r>
      <w:r w:rsidRPr="00777E47">
        <w:rPr>
          <w:rFonts w:ascii="Tahoma" w:hAnsi="Tahoma" w:cs="Tahoma"/>
          <w:i/>
          <w:sz w:val="20"/>
          <w:szCs w:val="20"/>
        </w:rPr>
        <w:t>jeżeli dotyczy</w:t>
      </w:r>
      <w:r w:rsidRPr="00777E47">
        <w:rPr>
          <w:rFonts w:ascii="Tahoma" w:hAnsi="Tahoma" w:cs="Tahoma"/>
          <w:sz w:val="20"/>
          <w:szCs w:val="20"/>
        </w:rPr>
        <w:t>).</w:t>
      </w:r>
    </w:p>
    <w:p w14:paraId="56C13896" w14:textId="77777777" w:rsidR="00B76052" w:rsidRDefault="00580A2F" w:rsidP="00245A50">
      <w:pPr>
        <w:numPr>
          <w:ilvl w:val="0"/>
          <w:numId w:val="23"/>
        </w:numPr>
        <w:tabs>
          <w:tab w:val="clear" w:pos="5712"/>
          <w:tab w:val="left" w:pos="426"/>
        </w:tabs>
        <w:spacing w:line="276" w:lineRule="auto"/>
        <w:ind w:left="426" w:hanging="426"/>
        <w:jc w:val="both"/>
        <w:rPr>
          <w:rFonts w:ascii="Tahoma" w:hAnsi="Tahoma" w:cs="Tahoma"/>
          <w:b/>
          <w:sz w:val="20"/>
          <w:szCs w:val="20"/>
        </w:rPr>
      </w:pPr>
      <w:r w:rsidRPr="00777E47">
        <w:rPr>
          <w:rFonts w:ascii="Tahoma" w:hAnsi="Tahoma" w:cs="Tahoma"/>
          <w:sz w:val="20"/>
          <w:szCs w:val="20"/>
        </w:rPr>
        <w:t>Dokumenty elektroniczne powinny być przekazywane w sposób zgodny z Rozporządzeniem</w:t>
      </w:r>
      <w:r w:rsidRPr="00777E47">
        <w:rPr>
          <w:rFonts w:ascii="Tahoma" w:hAnsi="Tahoma" w:cs="Tahoma"/>
          <w:b/>
          <w:sz w:val="20"/>
          <w:szCs w:val="20"/>
        </w:rPr>
        <w:t xml:space="preserve"> </w:t>
      </w:r>
      <w:r w:rsidRPr="00777E47">
        <w:rPr>
          <w:rFonts w:ascii="Tahoma" w:hAnsi="Tahoma" w:cs="Tahoma"/>
          <w:sz w:val="20"/>
          <w:szCs w:val="20"/>
        </w:rPr>
        <w:t>Prezesa Rady Ministrów</w:t>
      </w:r>
      <w:r w:rsidRPr="00777E47">
        <w:rPr>
          <w:rFonts w:ascii="Tahoma" w:hAnsi="Tahoma" w:cs="Tahoma"/>
          <w:b/>
          <w:sz w:val="20"/>
          <w:szCs w:val="20"/>
        </w:rPr>
        <w:t xml:space="preserve"> </w:t>
      </w:r>
      <w:r w:rsidRPr="00777E47">
        <w:rPr>
          <w:rFonts w:ascii="Tahoma" w:hAnsi="Tahoma" w:cs="Tahoma"/>
          <w:sz w:val="20"/>
          <w:szCs w:val="20"/>
        </w:rPr>
        <w:t>z dnia 30 grudnia 2020 r. w sprawie sposobu sporządzania i przekazywania informacji oraz wymagań technicznych dla dokumentów elektronicznych oraz środków komunikacji elektronicznej w postępowaniu o udzielenie zamówienia publicznego lub konkursie (Dz.U.2020.2452 ze zm.)</w:t>
      </w:r>
    </w:p>
    <w:p w14:paraId="46BB7969" w14:textId="77777777" w:rsidR="00B76052" w:rsidRDefault="00BE4C1D" w:rsidP="00245A50">
      <w:pPr>
        <w:numPr>
          <w:ilvl w:val="0"/>
          <w:numId w:val="23"/>
        </w:numPr>
        <w:tabs>
          <w:tab w:val="clear" w:pos="5712"/>
          <w:tab w:val="left" w:pos="426"/>
        </w:tabs>
        <w:spacing w:line="276" w:lineRule="auto"/>
        <w:ind w:left="426" w:hanging="426"/>
        <w:jc w:val="both"/>
        <w:rPr>
          <w:rFonts w:ascii="Tahoma" w:hAnsi="Tahoma" w:cs="Tahoma"/>
          <w:b/>
          <w:sz w:val="20"/>
          <w:szCs w:val="20"/>
        </w:rPr>
      </w:pPr>
      <w:r w:rsidRPr="00B76052">
        <w:rPr>
          <w:rFonts w:ascii="Tahoma" w:hAnsi="Tahoma" w:cs="Tahoma"/>
          <w:sz w:val="20"/>
          <w:szCs w:val="20"/>
        </w:rPr>
        <w:t xml:space="preserve">Ze względu na nałożony na Zamawiającego obowiązek udostępnienia do wglądu uczestnikom postępowania ofert składanych w postępowaniu – z wyjątkiem części informacji stanowiących tajemnicę przedsiębiorstwa – Wykonawca nie później niż w terminie przekazania informacji zobowiązany jest wykazać, iż zastrzeżone informacje stanowią tajemnicę przedsiębiorstwa, </w:t>
      </w:r>
      <w:r w:rsidRPr="00B76052">
        <w:rPr>
          <w:rFonts w:ascii="Tahoma" w:hAnsi="Tahoma" w:cs="Tahoma"/>
          <w:sz w:val="20"/>
          <w:szCs w:val="20"/>
        </w:rPr>
        <w:br/>
        <w:t xml:space="preserve">w rozumieniu przepisów ustawy z dnia 16 kwietnia 1993r. o zwalczaniu nieuczciwej konkurencji (Dz. U. z 2019 r. poz. 1010 i 1649) oraz zobowiązany jest do jednoznacznego oznaczenia tej części </w:t>
      </w:r>
      <w:r w:rsidRPr="00B76052">
        <w:rPr>
          <w:rFonts w:ascii="Tahoma" w:hAnsi="Tahoma" w:cs="Tahoma"/>
          <w:sz w:val="20"/>
          <w:szCs w:val="20"/>
        </w:rPr>
        <w:lastRenderedPageBreak/>
        <w:t>oferty, która stanowi tajemnicę przedsiębiorstwa. Brak stosownego zastrzeżenia będzie traktowany jako wyrażenie zgody na ujawnienie całości dokumentów na zasadach określonych w ustawie.</w:t>
      </w:r>
    </w:p>
    <w:p w14:paraId="01312F73" w14:textId="77777777" w:rsidR="00B76052" w:rsidRDefault="00BE4C1D" w:rsidP="00245A50">
      <w:pPr>
        <w:numPr>
          <w:ilvl w:val="0"/>
          <w:numId w:val="23"/>
        </w:numPr>
        <w:tabs>
          <w:tab w:val="clear" w:pos="5712"/>
          <w:tab w:val="left" w:pos="426"/>
        </w:tabs>
        <w:spacing w:line="276" w:lineRule="auto"/>
        <w:ind w:left="426" w:hanging="426"/>
        <w:jc w:val="both"/>
        <w:rPr>
          <w:rFonts w:ascii="Tahoma" w:hAnsi="Tahoma" w:cs="Tahoma"/>
          <w:b/>
          <w:sz w:val="20"/>
          <w:szCs w:val="20"/>
        </w:rPr>
      </w:pPr>
      <w:r w:rsidRPr="00B76052">
        <w:rPr>
          <w:rFonts w:ascii="Tahoma" w:hAnsi="Tahoma" w:cs="Tahoma"/>
          <w:sz w:val="20"/>
          <w:szCs w:val="20"/>
        </w:rPr>
        <w:t xml:space="preserve">Uwaga! Tajemnicy przedsiębiorstwa nie mogą stanowić informacje jawne na podstawie ustawy </w:t>
      </w:r>
      <w:r w:rsidR="002808AD" w:rsidRPr="00B76052">
        <w:rPr>
          <w:rFonts w:ascii="Tahoma" w:hAnsi="Tahoma" w:cs="Tahoma"/>
          <w:sz w:val="20"/>
          <w:szCs w:val="20"/>
        </w:rPr>
        <w:br/>
      </w:r>
      <w:r w:rsidRPr="00B76052">
        <w:rPr>
          <w:rFonts w:ascii="Tahoma" w:hAnsi="Tahoma" w:cs="Tahoma"/>
          <w:sz w:val="20"/>
          <w:szCs w:val="20"/>
        </w:rPr>
        <w:t>i innych obowiązujących przepisów prawa.</w:t>
      </w:r>
    </w:p>
    <w:p w14:paraId="6374E548" w14:textId="77777777" w:rsidR="00B76052" w:rsidRDefault="00490BA2" w:rsidP="00245A50">
      <w:pPr>
        <w:numPr>
          <w:ilvl w:val="0"/>
          <w:numId w:val="23"/>
        </w:numPr>
        <w:tabs>
          <w:tab w:val="clear" w:pos="5712"/>
          <w:tab w:val="left" w:pos="426"/>
        </w:tabs>
        <w:spacing w:line="276" w:lineRule="auto"/>
        <w:ind w:left="426" w:hanging="426"/>
        <w:jc w:val="both"/>
        <w:rPr>
          <w:rFonts w:ascii="Tahoma" w:hAnsi="Tahoma" w:cs="Tahoma"/>
          <w:b/>
          <w:sz w:val="20"/>
          <w:szCs w:val="20"/>
        </w:rPr>
      </w:pPr>
      <w:r w:rsidRPr="00B76052">
        <w:rPr>
          <w:rFonts w:ascii="Tahoma" w:hAnsi="Tahoma" w:cs="Tahoma"/>
          <w:sz w:val="20"/>
          <w:szCs w:val="20"/>
        </w:rPr>
        <w:t>Wykonawca</w:t>
      </w:r>
      <w:r w:rsidRPr="00B76052">
        <w:rPr>
          <w:rFonts w:ascii="Tahoma" w:hAnsi="Tahoma" w:cs="Tahoma"/>
          <w:sz w:val="20"/>
          <w:szCs w:val="20"/>
          <w:lang w:eastAsia="en-US"/>
        </w:rPr>
        <w:t xml:space="preserve"> po upływie terminu do składania ofert nie może skutecznie dokonać zmiany ani wycofać złożonej oferty.</w:t>
      </w:r>
    </w:p>
    <w:p w14:paraId="77DAAB56" w14:textId="77777777" w:rsidR="00777E47" w:rsidRPr="00777E47" w:rsidRDefault="00777E47" w:rsidP="00777E47">
      <w:pPr>
        <w:widowControl w:val="0"/>
        <w:adjustRightInd w:val="0"/>
        <w:spacing w:line="276" w:lineRule="auto"/>
        <w:ind w:left="426"/>
        <w:jc w:val="both"/>
        <w:textAlignment w:val="baseline"/>
        <w:rPr>
          <w:rFonts w:ascii="Tahoma" w:hAnsi="Tahoma" w:cs="Tahoma"/>
          <w:color w:val="000000"/>
          <w:sz w:val="20"/>
          <w:szCs w:val="20"/>
        </w:rPr>
      </w:pPr>
    </w:p>
    <w:p w14:paraId="1AEBFC01" w14:textId="77777777" w:rsidR="00E14B93" w:rsidRPr="00777E47" w:rsidRDefault="00E14B93" w:rsidP="00E65AAC">
      <w:pPr>
        <w:pStyle w:val="Akapitzlist"/>
        <w:numPr>
          <w:ilvl w:val="0"/>
          <w:numId w:val="1"/>
        </w:numPr>
        <w:suppressAutoHyphens/>
        <w:spacing w:line="240" w:lineRule="atLeast"/>
        <w:jc w:val="both"/>
        <w:rPr>
          <w:rFonts w:ascii="Tahoma" w:hAnsi="Tahoma" w:cs="Tahoma"/>
          <w:b/>
          <w:sz w:val="20"/>
          <w:szCs w:val="20"/>
        </w:rPr>
      </w:pPr>
      <w:r w:rsidRPr="00777E47">
        <w:rPr>
          <w:rFonts w:ascii="Tahoma" w:hAnsi="Tahoma" w:cs="Tahoma"/>
          <w:b/>
          <w:sz w:val="20"/>
          <w:szCs w:val="20"/>
        </w:rPr>
        <w:t xml:space="preserve">TERMIN SKŁADANIA I </w:t>
      </w:r>
      <w:r w:rsidR="00CF368B" w:rsidRPr="00777E47">
        <w:rPr>
          <w:rFonts w:ascii="Tahoma" w:hAnsi="Tahoma" w:cs="Tahoma"/>
          <w:b/>
          <w:sz w:val="20"/>
          <w:szCs w:val="20"/>
        </w:rPr>
        <w:t>OTWARCI</w:t>
      </w:r>
      <w:r w:rsidR="00CF368B" w:rsidRPr="00777E47">
        <w:rPr>
          <w:rFonts w:ascii="Tahoma" w:hAnsi="Tahoma" w:cs="Tahoma"/>
          <w:b/>
          <w:sz w:val="20"/>
          <w:szCs w:val="20"/>
          <w:lang w:val="pl-PL"/>
        </w:rPr>
        <w:t>A</w:t>
      </w:r>
      <w:r w:rsidR="00CF368B" w:rsidRPr="00777E47">
        <w:rPr>
          <w:rFonts w:ascii="Tahoma" w:hAnsi="Tahoma" w:cs="Tahoma"/>
          <w:b/>
          <w:sz w:val="20"/>
          <w:szCs w:val="20"/>
        </w:rPr>
        <w:t xml:space="preserve"> </w:t>
      </w:r>
      <w:r w:rsidRPr="00777E47">
        <w:rPr>
          <w:rFonts w:ascii="Tahoma" w:hAnsi="Tahoma" w:cs="Tahoma"/>
          <w:b/>
          <w:sz w:val="20"/>
          <w:szCs w:val="20"/>
        </w:rPr>
        <w:t>OFERT</w:t>
      </w:r>
    </w:p>
    <w:p w14:paraId="6A2F6C48" w14:textId="6072CB32" w:rsidR="0015719D" w:rsidRPr="0013069F" w:rsidRDefault="004F18C9" w:rsidP="00245A50">
      <w:pPr>
        <w:pStyle w:val="Lista"/>
        <w:numPr>
          <w:ilvl w:val="0"/>
          <w:numId w:val="10"/>
        </w:numPr>
        <w:shd w:val="clear" w:color="auto" w:fill="FFFFFF"/>
        <w:autoSpaceDE w:val="0"/>
        <w:autoSpaceDN w:val="0"/>
        <w:spacing w:line="240" w:lineRule="atLeast"/>
        <w:ind w:left="426" w:hanging="426"/>
        <w:contextualSpacing w:val="0"/>
        <w:jc w:val="both"/>
        <w:rPr>
          <w:rFonts w:ascii="Tahoma" w:hAnsi="Tahoma" w:cs="Tahoma"/>
          <w:sz w:val="20"/>
          <w:szCs w:val="20"/>
          <w:lang w:eastAsia="en-US"/>
        </w:rPr>
      </w:pPr>
      <w:bookmarkStart w:id="5" w:name="_Toc56878493"/>
      <w:bookmarkStart w:id="6" w:name="_Toc136762103"/>
      <w:r w:rsidRPr="00777E47">
        <w:rPr>
          <w:rFonts w:ascii="Tahoma" w:hAnsi="Tahoma" w:cs="Tahoma"/>
          <w:sz w:val="20"/>
          <w:szCs w:val="20"/>
          <w:lang w:eastAsia="en-US"/>
        </w:rPr>
        <w:t xml:space="preserve">Termin składania ofert upływa w </w:t>
      </w:r>
      <w:r w:rsidRPr="001757E8">
        <w:rPr>
          <w:rFonts w:ascii="Tahoma" w:hAnsi="Tahoma" w:cs="Tahoma"/>
          <w:sz w:val="20"/>
          <w:szCs w:val="20"/>
          <w:lang w:eastAsia="en-US"/>
        </w:rPr>
        <w:t xml:space="preserve">dniu </w:t>
      </w:r>
      <w:r w:rsidR="0013069F" w:rsidRPr="001757E8">
        <w:rPr>
          <w:rFonts w:ascii="Tahoma" w:hAnsi="Tahoma" w:cs="Tahoma"/>
          <w:b/>
          <w:sz w:val="20"/>
          <w:szCs w:val="20"/>
          <w:lang w:eastAsia="en-US"/>
        </w:rPr>
        <w:t xml:space="preserve"> 3</w:t>
      </w:r>
      <w:r w:rsidR="0013069F" w:rsidRPr="0013069F">
        <w:rPr>
          <w:rFonts w:ascii="Tahoma" w:hAnsi="Tahoma" w:cs="Tahoma"/>
          <w:b/>
          <w:sz w:val="20"/>
          <w:szCs w:val="20"/>
          <w:lang w:eastAsia="en-US"/>
        </w:rPr>
        <w:t xml:space="preserve"> sierpnia </w:t>
      </w:r>
      <w:r w:rsidR="00E85477" w:rsidRPr="0013069F">
        <w:rPr>
          <w:rFonts w:ascii="Tahoma" w:hAnsi="Tahoma" w:cs="Tahoma"/>
          <w:b/>
          <w:sz w:val="20"/>
          <w:szCs w:val="20"/>
          <w:lang w:eastAsia="en-US"/>
        </w:rPr>
        <w:t>20</w:t>
      </w:r>
      <w:r w:rsidR="001D3553" w:rsidRPr="0013069F">
        <w:rPr>
          <w:rFonts w:ascii="Tahoma" w:hAnsi="Tahoma" w:cs="Tahoma"/>
          <w:b/>
          <w:sz w:val="20"/>
          <w:szCs w:val="20"/>
          <w:lang w:eastAsia="en-US"/>
        </w:rPr>
        <w:t>2</w:t>
      </w:r>
      <w:r w:rsidR="00864FA2" w:rsidRPr="0013069F">
        <w:rPr>
          <w:rFonts w:ascii="Tahoma" w:hAnsi="Tahoma" w:cs="Tahoma"/>
          <w:b/>
          <w:sz w:val="20"/>
          <w:szCs w:val="20"/>
          <w:lang w:eastAsia="en-US"/>
        </w:rPr>
        <w:t>1</w:t>
      </w:r>
      <w:r w:rsidR="00E85477" w:rsidRPr="0013069F">
        <w:rPr>
          <w:rFonts w:ascii="Tahoma" w:hAnsi="Tahoma" w:cs="Tahoma"/>
          <w:b/>
          <w:sz w:val="20"/>
          <w:szCs w:val="20"/>
          <w:lang w:eastAsia="en-US"/>
        </w:rPr>
        <w:t xml:space="preserve"> r.</w:t>
      </w:r>
      <w:r w:rsidR="00E85477" w:rsidRPr="0013069F">
        <w:rPr>
          <w:rFonts w:ascii="Tahoma" w:hAnsi="Tahoma" w:cs="Tahoma"/>
          <w:sz w:val="20"/>
          <w:szCs w:val="20"/>
          <w:lang w:eastAsia="en-US"/>
        </w:rPr>
        <w:t>, o godzini</w:t>
      </w:r>
      <w:r w:rsidR="00E34C1D" w:rsidRPr="0013069F">
        <w:rPr>
          <w:rFonts w:ascii="Tahoma" w:hAnsi="Tahoma" w:cs="Tahoma"/>
          <w:sz w:val="20"/>
          <w:szCs w:val="20"/>
          <w:lang w:eastAsia="en-US"/>
        </w:rPr>
        <w:t xml:space="preserve">e </w:t>
      </w:r>
      <w:r w:rsidR="00184402" w:rsidRPr="0013069F">
        <w:rPr>
          <w:rFonts w:ascii="Tahoma" w:hAnsi="Tahoma" w:cs="Tahoma"/>
          <w:b/>
          <w:sz w:val="20"/>
          <w:szCs w:val="20"/>
          <w:lang w:eastAsia="en-US"/>
        </w:rPr>
        <w:t>10:00</w:t>
      </w:r>
    </w:p>
    <w:p w14:paraId="3859EFA8" w14:textId="682D7441" w:rsidR="004F18C9" w:rsidRPr="0013069F" w:rsidRDefault="004F18C9" w:rsidP="00245A50">
      <w:pPr>
        <w:pStyle w:val="Lista"/>
        <w:numPr>
          <w:ilvl w:val="0"/>
          <w:numId w:val="10"/>
        </w:numPr>
        <w:shd w:val="clear" w:color="auto" w:fill="FFFFFF"/>
        <w:autoSpaceDE w:val="0"/>
        <w:autoSpaceDN w:val="0"/>
        <w:spacing w:line="240" w:lineRule="atLeast"/>
        <w:ind w:left="426" w:hanging="426"/>
        <w:contextualSpacing w:val="0"/>
        <w:jc w:val="both"/>
        <w:rPr>
          <w:rFonts w:ascii="Tahoma" w:hAnsi="Tahoma" w:cs="Tahoma"/>
          <w:sz w:val="20"/>
          <w:szCs w:val="20"/>
          <w:lang w:eastAsia="en-US"/>
        </w:rPr>
      </w:pPr>
      <w:r w:rsidRPr="0013069F">
        <w:rPr>
          <w:rFonts w:ascii="Tahoma" w:hAnsi="Tahoma" w:cs="Tahoma"/>
          <w:sz w:val="20"/>
          <w:szCs w:val="20"/>
          <w:lang w:eastAsia="en-US"/>
        </w:rPr>
        <w:t xml:space="preserve">Otwarcie ofert nastąpi w </w:t>
      </w:r>
      <w:r w:rsidR="00E85477" w:rsidRPr="0013069F">
        <w:rPr>
          <w:rFonts w:ascii="Tahoma" w:hAnsi="Tahoma" w:cs="Tahoma"/>
          <w:sz w:val="20"/>
          <w:szCs w:val="20"/>
          <w:lang w:eastAsia="en-US"/>
        </w:rPr>
        <w:t xml:space="preserve">dniu </w:t>
      </w:r>
      <w:r w:rsidR="0013069F" w:rsidRPr="0013069F">
        <w:rPr>
          <w:rFonts w:ascii="Tahoma" w:hAnsi="Tahoma" w:cs="Tahoma"/>
          <w:b/>
          <w:sz w:val="20"/>
          <w:szCs w:val="20"/>
          <w:lang w:eastAsia="en-US"/>
        </w:rPr>
        <w:t xml:space="preserve">3 sierpnia </w:t>
      </w:r>
      <w:r w:rsidR="00E34C1D" w:rsidRPr="0013069F">
        <w:rPr>
          <w:rFonts w:ascii="Tahoma" w:hAnsi="Tahoma" w:cs="Tahoma"/>
          <w:b/>
          <w:sz w:val="20"/>
          <w:szCs w:val="20"/>
          <w:lang w:eastAsia="en-US"/>
        </w:rPr>
        <w:t>20</w:t>
      </w:r>
      <w:r w:rsidR="001D3553" w:rsidRPr="0013069F">
        <w:rPr>
          <w:rFonts w:ascii="Tahoma" w:hAnsi="Tahoma" w:cs="Tahoma"/>
          <w:b/>
          <w:sz w:val="20"/>
          <w:szCs w:val="20"/>
          <w:lang w:eastAsia="en-US"/>
        </w:rPr>
        <w:t>2</w:t>
      </w:r>
      <w:r w:rsidR="00864FA2" w:rsidRPr="0013069F">
        <w:rPr>
          <w:rFonts w:ascii="Tahoma" w:hAnsi="Tahoma" w:cs="Tahoma"/>
          <w:b/>
          <w:sz w:val="20"/>
          <w:szCs w:val="20"/>
          <w:lang w:eastAsia="en-US"/>
        </w:rPr>
        <w:t>1</w:t>
      </w:r>
      <w:r w:rsidR="00E85477" w:rsidRPr="0013069F">
        <w:rPr>
          <w:rFonts w:ascii="Tahoma" w:hAnsi="Tahoma" w:cs="Tahoma"/>
          <w:b/>
          <w:sz w:val="20"/>
          <w:szCs w:val="20"/>
          <w:lang w:eastAsia="en-US"/>
        </w:rPr>
        <w:t xml:space="preserve"> r.</w:t>
      </w:r>
      <w:r w:rsidR="00E85477" w:rsidRPr="0013069F">
        <w:rPr>
          <w:rFonts w:ascii="Tahoma" w:hAnsi="Tahoma" w:cs="Tahoma"/>
          <w:sz w:val="20"/>
          <w:szCs w:val="20"/>
          <w:lang w:eastAsia="en-US"/>
        </w:rPr>
        <w:t xml:space="preserve">, o godzinie </w:t>
      </w:r>
      <w:r w:rsidR="00184402" w:rsidRPr="0013069F">
        <w:rPr>
          <w:rFonts w:ascii="Tahoma" w:hAnsi="Tahoma" w:cs="Tahoma"/>
          <w:b/>
          <w:sz w:val="20"/>
          <w:szCs w:val="20"/>
          <w:lang w:eastAsia="en-US"/>
        </w:rPr>
        <w:t>1</w:t>
      </w:r>
      <w:r w:rsidR="000B108D" w:rsidRPr="0013069F">
        <w:rPr>
          <w:rFonts w:ascii="Tahoma" w:hAnsi="Tahoma" w:cs="Tahoma"/>
          <w:b/>
          <w:sz w:val="20"/>
          <w:szCs w:val="20"/>
          <w:lang w:eastAsia="en-US"/>
        </w:rPr>
        <w:t>0</w:t>
      </w:r>
      <w:r w:rsidR="009C1819" w:rsidRPr="0013069F">
        <w:rPr>
          <w:rFonts w:ascii="Tahoma" w:hAnsi="Tahoma" w:cs="Tahoma"/>
          <w:b/>
          <w:sz w:val="20"/>
          <w:szCs w:val="20"/>
          <w:lang w:eastAsia="en-US"/>
        </w:rPr>
        <w:t>:</w:t>
      </w:r>
      <w:r w:rsidR="000B108D" w:rsidRPr="0013069F">
        <w:rPr>
          <w:rFonts w:ascii="Tahoma" w:hAnsi="Tahoma" w:cs="Tahoma"/>
          <w:b/>
          <w:sz w:val="20"/>
          <w:szCs w:val="20"/>
          <w:lang w:eastAsia="en-US"/>
        </w:rPr>
        <w:t>3</w:t>
      </w:r>
      <w:r w:rsidR="009C1819" w:rsidRPr="0013069F">
        <w:rPr>
          <w:rFonts w:ascii="Tahoma" w:hAnsi="Tahoma" w:cs="Tahoma"/>
          <w:b/>
          <w:sz w:val="20"/>
          <w:szCs w:val="20"/>
          <w:lang w:eastAsia="en-US"/>
        </w:rPr>
        <w:t>0</w:t>
      </w:r>
    </w:p>
    <w:p w14:paraId="6D4BD047" w14:textId="77777777" w:rsidR="004F18C9" w:rsidRPr="00777E47" w:rsidRDefault="004F18C9" w:rsidP="00245A50">
      <w:pPr>
        <w:pStyle w:val="Lista"/>
        <w:numPr>
          <w:ilvl w:val="0"/>
          <w:numId w:val="10"/>
        </w:numPr>
        <w:autoSpaceDE w:val="0"/>
        <w:autoSpaceDN w:val="0"/>
        <w:spacing w:line="240" w:lineRule="atLeast"/>
        <w:ind w:left="426" w:hanging="426"/>
        <w:contextualSpacing w:val="0"/>
        <w:jc w:val="both"/>
        <w:rPr>
          <w:rFonts w:ascii="Tahoma" w:hAnsi="Tahoma" w:cs="Tahoma"/>
          <w:sz w:val="20"/>
          <w:szCs w:val="20"/>
          <w:lang w:eastAsia="en-US"/>
        </w:rPr>
      </w:pPr>
      <w:r w:rsidRPr="00777E47">
        <w:rPr>
          <w:rFonts w:ascii="Tahoma" w:hAnsi="Tahoma" w:cs="Tahoma"/>
          <w:sz w:val="20"/>
          <w:szCs w:val="20"/>
          <w:lang w:eastAsia="en-US"/>
        </w:rPr>
        <w:t>Otwarcie ofert następuje poprzez automatyczne odszyfrowanie złożonych za pośrednictwem Platformy ofert.</w:t>
      </w:r>
    </w:p>
    <w:bookmarkEnd w:id="5"/>
    <w:bookmarkEnd w:id="6"/>
    <w:p w14:paraId="1082223E" w14:textId="77777777" w:rsidR="00B2726E" w:rsidRPr="00777E47" w:rsidRDefault="00B2726E" w:rsidP="00245A50">
      <w:pPr>
        <w:pStyle w:val="Lista"/>
        <w:numPr>
          <w:ilvl w:val="0"/>
          <w:numId w:val="10"/>
        </w:numPr>
        <w:suppressAutoHyphens/>
        <w:autoSpaceDE w:val="0"/>
        <w:autoSpaceDN w:val="0"/>
        <w:spacing w:line="276" w:lineRule="auto"/>
        <w:ind w:left="426" w:hanging="426"/>
        <w:contextualSpacing w:val="0"/>
        <w:jc w:val="both"/>
        <w:rPr>
          <w:rFonts w:ascii="Tahoma" w:hAnsi="Tahoma" w:cs="Tahoma"/>
          <w:sz w:val="20"/>
          <w:szCs w:val="20"/>
          <w:lang w:eastAsia="en-US"/>
        </w:rPr>
      </w:pPr>
      <w:r w:rsidRPr="00777E47">
        <w:rPr>
          <w:rFonts w:ascii="Tahoma" w:hAnsi="Tahoma" w:cs="Tahoma"/>
          <w:sz w:val="20"/>
          <w:szCs w:val="20"/>
          <w:lang w:eastAsia="en-US"/>
        </w:rPr>
        <w:t>Bezpośrednio przed otwarciem ofert Zamawiający udostępni na stronie internetowej prowadzonego postępowania informację o kwocie, jaką zamierza przeznaczyć na sfinansowanie zamówienia.</w:t>
      </w:r>
    </w:p>
    <w:p w14:paraId="6B684E1B" w14:textId="77777777" w:rsidR="00B2726E" w:rsidRPr="00777E47" w:rsidRDefault="00B2726E" w:rsidP="00245A50">
      <w:pPr>
        <w:pStyle w:val="Lista"/>
        <w:numPr>
          <w:ilvl w:val="0"/>
          <w:numId w:val="10"/>
        </w:numPr>
        <w:suppressAutoHyphens/>
        <w:autoSpaceDE w:val="0"/>
        <w:autoSpaceDN w:val="0"/>
        <w:spacing w:line="276" w:lineRule="auto"/>
        <w:ind w:left="426" w:hanging="426"/>
        <w:contextualSpacing w:val="0"/>
        <w:jc w:val="both"/>
        <w:rPr>
          <w:rFonts w:ascii="Tahoma" w:hAnsi="Tahoma" w:cs="Tahoma"/>
          <w:sz w:val="20"/>
          <w:szCs w:val="20"/>
          <w:lang w:eastAsia="en-US"/>
        </w:rPr>
      </w:pPr>
      <w:r w:rsidRPr="00777E47">
        <w:rPr>
          <w:rFonts w:ascii="Tahoma" w:hAnsi="Tahoma" w:cs="Tahoma"/>
          <w:sz w:val="20"/>
          <w:szCs w:val="20"/>
          <w:lang w:eastAsia="en-US"/>
        </w:rPr>
        <w:t>Niezwłocznie po otwarciu ofert Zamawiający zamieści na stronie internetowej informacje o:</w:t>
      </w:r>
    </w:p>
    <w:p w14:paraId="1B895ABF" w14:textId="77777777" w:rsidR="00B2726E" w:rsidRPr="00777E47" w:rsidRDefault="00B2726E" w:rsidP="00245A50">
      <w:pPr>
        <w:pStyle w:val="Lista"/>
        <w:numPr>
          <w:ilvl w:val="4"/>
          <w:numId w:val="8"/>
        </w:numPr>
        <w:tabs>
          <w:tab w:val="clear" w:pos="3600"/>
        </w:tabs>
        <w:suppressAutoHyphens/>
        <w:autoSpaceDE w:val="0"/>
        <w:autoSpaceDN w:val="0"/>
        <w:spacing w:line="276" w:lineRule="auto"/>
        <w:ind w:left="709" w:hanging="283"/>
        <w:contextualSpacing w:val="0"/>
        <w:jc w:val="both"/>
        <w:rPr>
          <w:rFonts w:ascii="Tahoma" w:hAnsi="Tahoma" w:cs="Tahoma"/>
          <w:sz w:val="20"/>
          <w:szCs w:val="20"/>
          <w:lang w:eastAsia="en-US"/>
        </w:rPr>
      </w:pPr>
      <w:r w:rsidRPr="00777E47">
        <w:rPr>
          <w:rFonts w:ascii="Tahoma" w:hAnsi="Tahoma" w:cs="Tahoma"/>
          <w:sz w:val="20"/>
          <w:szCs w:val="20"/>
          <w:lang w:eastAsia="en-US"/>
        </w:rPr>
        <w:t>nazwach albo imionach i nazwiskach oraz siedzibach lub miejscach prowadzonej działalności gospodarczej albo miejscach zamieszkania wykonawców, których oferty zostały otwarte;</w:t>
      </w:r>
    </w:p>
    <w:p w14:paraId="7F6B0B74" w14:textId="77777777" w:rsidR="00B2726E" w:rsidRPr="00777E47" w:rsidRDefault="00B2726E" w:rsidP="00245A50">
      <w:pPr>
        <w:pStyle w:val="Lista"/>
        <w:numPr>
          <w:ilvl w:val="4"/>
          <w:numId w:val="8"/>
        </w:numPr>
        <w:tabs>
          <w:tab w:val="clear" w:pos="3600"/>
        </w:tabs>
        <w:suppressAutoHyphens/>
        <w:autoSpaceDE w:val="0"/>
        <w:autoSpaceDN w:val="0"/>
        <w:spacing w:line="276" w:lineRule="auto"/>
        <w:ind w:left="709" w:hanging="283"/>
        <w:contextualSpacing w:val="0"/>
        <w:jc w:val="both"/>
        <w:rPr>
          <w:rFonts w:ascii="Tahoma" w:hAnsi="Tahoma" w:cs="Tahoma"/>
          <w:sz w:val="20"/>
          <w:szCs w:val="20"/>
          <w:lang w:eastAsia="en-US"/>
        </w:rPr>
      </w:pPr>
      <w:r w:rsidRPr="00777E47">
        <w:rPr>
          <w:rFonts w:ascii="Tahoma" w:hAnsi="Tahoma" w:cs="Tahoma"/>
          <w:sz w:val="20"/>
          <w:szCs w:val="20"/>
          <w:lang w:eastAsia="en-US"/>
        </w:rPr>
        <w:t>cenach lub kosztach zawartych w ofertach.</w:t>
      </w:r>
    </w:p>
    <w:p w14:paraId="48A35893" w14:textId="77777777" w:rsidR="00E34C1D" w:rsidRPr="00777E47" w:rsidRDefault="00E34C1D" w:rsidP="00E34C1D">
      <w:pPr>
        <w:pStyle w:val="Lista"/>
        <w:tabs>
          <w:tab w:val="left" w:pos="851"/>
        </w:tabs>
        <w:suppressAutoHyphens/>
        <w:autoSpaceDE w:val="0"/>
        <w:autoSpaceDN w:val="0"/>
        <w:spacing w:line="240" w:lineRule="atLeast"/>
        <w:ind w:left="851" w:firstLine="0"/>
        <w:contextualSpacing w:val="0"/>
        <w:jc w:val="both"/>
        <w:rPr>
          <w:rFonts w:ascii="Tahoma" w:hAnsi="Tahoma" w:cs="Tahoma"/>
          <w:sz w:val="20"/>
          <w:szCs w:val="20"/>
          <w:lang w:eastAsia="en-US"/>
        </w:rPr>
      </w:pPr>
    </w:p>
    <w:p w14:paraId="3D89EDEC" w14:textId="77777777" w:rsidR="004C56B7" w:rsidRPr="00777E47" w:rsidRDefault="004C56B7" w:rsidP="00E65AAC">
      <w:pPr>
        <w:pStyle w:val="Akapitzlist"/>
        <w:numPr>
          <w:ilvl w:val="0"/>
          <w:numId w:val="1"/>
        </w:numPr>
        <w:suppressAutoHyphens/>
        <w:spacing w:line="240" w:lineRule="atLeast"/>
        <w:jc w:val="both"/>
        <w:rPr>
          <w:rFonts w:ascii="Tahoma" w:hAnsi="Tahoma" w:cs="Tahoma"/>
          <w:b/>
          <w:bCs/>
          <w:caps/>
          <w:sz w:val="20"/>
          <w:szCs w:val="20"/>
        </w:rPr>
      </w:pPr>
      <w:r w:rsidRPr="00777E47">
        <w:rPr>
          <w:rFonts w:ascii="Tahoma" w:hAnsi="Tahoma" w:cs="Tahoma"/>
          <w:b/>
          <w:bCs/>
          <w:caps/>
          <w:sz w:val="20"/>
          <w:szCs w:val="20"/>
        </w:rPr>
        <w:t>WYJAŚNIENIA TREŚCI SWZ</w:t>
      </w:r>
    </w:p>
    <w:p w14:paraId="6F794D80" w14:textId="77777777" w:rsidR="00B2726E" w:rsidRPr="00777E47" w:rsidRDefault="00B2726E" w:rsidP="00245A50">
      <w:pPr>
        <w:widowControl w:val="0"/>
        <w:numPr>
          <w:ilvl w:val="3"/>
          <w:numId w:val="14"/>
        </w:numPr>
        <w:tabs>
          <w:tab w:val="clear" w:pos="5712"/>
        </w:tabs>
        <w:adjustRightInd w:val="0"/>
        <w:spacing w:line="276" w:lineRule="auto"/>
        <w:ind w:left="426" w:hanging="426"/>
        <w:jc w:val="both"/>
        <w:textAlignment w:val="baseline"/>
        <w:rPr>
          <w:rFonts w:ascii="Tahoma" w:hAnsi="Tahoma" w:cs="Tahoma"/>
          <w:sz w:val="20"/>
          <w:szCs w:val="20"/>
        </w:rPr>
      </w:pPr>
      <w:r w:rsidRPr="00777E47">
        <w:rPr>
          <w:rFonts w:ascii="Tahoma" w:hAnsi="Tahoma" w:cs="Tahoma"/>
          <w:sz w:val="20"/>
          <w:szCs w:val="20"/>
        </w:rPr>
        <w:t xml:space="preserve">Wykonawca może zwrócić się do Zamawiającego o wyjaśnienie treści SWZ. Zamawiający jest obowiązany udzielić wyjaśnień niezwłocznie, jednak nie później niż na </w:t>
      </w:r>
      <w:r w:rsidR="00CB36BB" w:rsidRPr="00777E47">
        <w:rPr>
          <w:rFonts w:ascii="Tahoma" w:hAnsi="Tahoma" w:cs="Tahoma"/>
          <w:b/>
          <w:sz w:val="20"/>
          <w:szCs w:val="20"/>
        </w:rPr>
        <w:t>2</w:t>
      </w:r>
      <w:r w:rsidRPr="00777E47">
        <w:rPr>
          <w:rFonts w:ascii="Tahoma" w:hAnsi="Tahoma" w:cs="Tahoma"/>
          <w:b/>
          <w:sz w:val="20"/>
          <w:szCs w:val="20"/>
        </w:rPr>
        <w:t xml:space="preserve"> dni</w:t>
      </w:r>
      <w:r w:rsidRPr="00777E47">
        <w:rPr>
          <w:rFonts w:ascii="Tahoma" w:hAnsi="Tahoma" w:cs="Tahoma"/>
          <w:sz w:val="20"/>
          <w:szCs w:val="20"/>
        </w:rPr>
        <w:t xml:space="preserve"> przed upływem terminu składania ofert, pod warunkiem że wniosek o wyjaśnienie treści SWZ wpłynął do </w:t>
      </w:r>
      <w:r w:rsidR="002808AD" w:rsidRPr="00777E47">
        <w:rPr>
          <w:rFonts w:ascii="Tahoma" w:hAnsi="Tahoma" w:cs="Tahoma"/>
          <w:sz w:val="20"/>
          <w:szCs w:val="20"/>
        </w:rPr>
        <w:t>Z</w:t>
      </w:r>
      <w:r w:rsidRPr="00777E47">
        <w:rPr>
          <w:rFonts w:ascii="Tahoma" w:hAnsi="Tahoma" w:cs="Tahoma"/>
          <w:sz w:val="20"/>
          <w:szCs w:val="20"/>
        </w:rPr>
        <w:t xml:space="preserve">amawiającego nie później niż na </w:t>
      </w:r>
      <w:r w:rsidRPr="00777E47">
        <w:rPr>
          <w:rFonts w:ascii="Tahoma" w:hAnsi="Tahoma" w:cs="Tahoma"/>
          <w:b/>
          <w:sz w:val="20"/>
          <w:szCs w:val="20"/>
        </w:rPr>
        <w:t>4 dni</w:t>
      </w:r>
      <w:r w:rsidRPr="00777E47">
        <w:rPr>
          <w:rFonts w:ascii="Tahoma" w:hAnsi="Tahoma" w:cs="Tahoma"/>
          <w:sz w:val="20"/>
          <w:szCs w:val="20"/>
        </w:rPr>
        <w:t xml:space="preserve"> przed upływem terminu składania ofert.</w:t>
      </w:r>
    </w:p>
    <w:p w14:paraId="1B9F0E61" w14:textId="77777777" w:rsidR="00580A2F" w:rsidRPr="00777E47" w:rsidRDefault="00580A2F" w:rsidP="00245A50">
      <w:pPr>
        <w:widowControl w:val="0"/>
        <w:numPr>
          <w:ilvl w:val="3"/>
          <w:numId w:val="14"/>
        </w:numPr>
        <w:tabs>
          <w:tab w:val="clear" w:pos="5712"/>
        </w:tabs>
        <w:adjustRightInd w:val="0"/>
        <w:spacing w:line="276" w:lineRule="auto"/>
        <w:ind w:left="426" w:hanging="426"/>
        <w:jc w:val="both"/>
        <w:textAlignment w:val="baseline"/>
        <w:rPr>
          <w:rFonts w:ascii="Tahoma" w:hAnsi="Tahoma" w:cs="Tahoma"/>
          <w:sz w:val="20"/>
          <w:szCs w:val="20"/>
        </w:rPr>
      </w:pPr>
      <w:r w:rsidRPr="00777E47">
        <w:rPr>
          <w:rFonts w:ascii="Tahoma" w:hAnsi="Tahoma" w:cs="Tahoma"/>
          <w:sz w:val="20"/>
          <w:szCs w:val="20"/>
        </w:rPr>
        <w:t>W przypadku gdy wniosek o wyjaśnienie treści SWZ nie wpłynął w terminie, o którym mowa w pkt. 1, Zamawiający nie ma obowiązku udzielania wyjaśnień SWZ oraz obowiązku przedłużenia terminu składania ofert.</w:t>
      </w:r>
    </w:p>
    <w:p w14:paraId="3FF761DA" w14:textId="77777777" w:rsidR="00580A2F" w:rsidRPr="00777E47" w:rsidRDefault="00580A2F" w:rsidP="00245A50">
      <w:pPr>
        <w:widowControl w:val="0"/>
        <w:numPr>
          <w:ilvl w:val="3"/>
          <w:numId w:val="14"/>
        </w:numPr>
        <w:tabs>
          <w:tab w:val="clear" w:pos="5712"/>
        </w:tabs>
        <w:adjustRightInd w:val="0"/>
        <w:spacing w:line="276" w:lineRule="auto"/>
        <w:ind w:left="426" w:hanging="426"/>
        <w:jc w:val="both"/>
        <w:textAlignment w:val="baseline"/>
        <w:rPr>
          <w:rFonts w:ascii="Tahoma" w:hAnsi="Tahoma" w:cs="Tahoma"/>
          <w:sz w:val="20"/>
          <w:szCs w:val="20"/>
        </w:rPr>
      </w:pPr>
      <w:r w:rsidRPr="00777E47">
        <w:rPr>
          <w:rFonts w:ascii="Tahoma" w:hAnsi="Tahoma" w:cs="Tahoma"/>
          <w:sz w:val="20"/>
          <w:szCs w:val="20"/>
        </w:rPr>
        <w:t>Przedłużenie terminu składania ofert nie wpływa na bieg terminu składania wniosku o wyjaśnienie treści SWZ, o którym mowa w pkt. 1.</w:t>
      </w:r>
    </w:p>
    <w:p w14:paraId="1071AE08" w14:textId="77777777" w:rsidR="00580A2F" w:rsidRPr="00777E47" w:rsidRDefault="00580A2F" w:rsidP="00245A50">
      <w:pPr>
        <w:widowControl w:val="0"/>
        <w:numPr>
          <w:ilvl w:val="3"/>
          <w:numId w:val="14"/>
        </w:numPr>
        <w:tabs>
          <w:tab w:val="clear" w:pos="5712"/>
        </w:tabs>
        <w:adjustRightInd w:val="0"/>
        <w:spacing w:line="276" w:lineRule="auto"/>
        <w:ind w:left="426" w:hanging="426"/>
        <w:jc w:val="both"/>
        <w:textAlignment w:val="baseline"/>
        <w:rPr>
          <w:rFonts w:ascii="Tahoma" w:hAnsi="Tahoma" w:cs="Tahoma"/>
          <w:sz w:val="20"/>
          <w:szCs w:val="20"/>
        </w:rPr>
      </w:pPr>
      <w:r w:rsidRPr="00777E47">
        <w:rPr>
          <w:rFonts w:ascii="Tahoma" w:hAnsi="Tahoma" w:cs="Tahoma"/>
          <w:sz w:val="20"/>
          <w:szCs w:val="20"/>
        </w:rPr>
        <w:t xml:space="preserve">W uzasadnionych przypadkach, przed upływem terminu składania ofert, Zamawiający może zmienić treść SWZ. </w:t>
      </w:r>
    </w:p>
    <w:p w14:paraId="742E2778" w14:textId="77777777" w:rsidR="00AC7BDC" w:rsidRPr="00777E47" w:rsidRDefault="00AC7BDC" w:rsidP="00AC7BDC">
      <w:pPr>
        <w:widowControl w:val="0"/>
        <w:adjustRightInd w:val="0"/>
        <w:spacing w:line="276" w:lineRule="auto"/>
        <w:ind w:left="426"/>
        <w:jc w:val="both"/>
        <w:textAlignment w:val="baseline"/>
        <w:rPr>
          <w:rFonts w:ascii="Tahoma" w:hAnsi="Tahoma" w:cs="Tahoma"/>
          <w:sz w:val="20"/>
          <w:szCs w:val="20"/>
        </w:rPr>
      </w:pPr>
    </w:p>
    <w:p w14:paraId="29AD1A23" w14:textId="77777777" w:rsidR="00F77F95" w:rsidRPr="00777E47" w:rsidRDefault="008016C8" w:rsidP="00E65AAC">
      <w:pPr>
        <w:pStyle w:val="Akapitzlist"/>
        <w:numPr>
          <w:ilvl w:val="0"/>
          <w:numId w:val="1"/>
        </w:numPr>
        <w:suppressAutoHyphens/>
        <w:spacing w:line="240" w:lineRule="atLeast"/>
        <w:jc w:val="both"/>
        <w:rPr>
          <w:rFonts w:ascii="Tahoma" w:hAnsi="Tahoma" w:cs="Tahoma"/>
          <w:b/>
          <w:bCs/>
          <w:caps/>
          <w:sz w:val="20"/>
          <w:szCs w:val="20"/>
        </w:rPr>
      </w:pPr>
      <w:r w:rsidRPr="00777E47">
        <w:rPr>
          <w:rFonts w:ascii="Tahoma" w:hAnsi="Tahoma" w:cs="Tahoma"/>
          <w:b/>
          <w:bCs/>
          <w:caps/>
          <w:sz w:val="20"/>
          <w:szCs w:val="20"/>
        </w:rPr>
        <w:t>INFORMACJE O FORMALNOŚCIACH, JAKIE POWINNY ZOSTAĆ DOPEŁNIONE PO WYBORZE OFERTY W CELU ZAWARCIA UMOWY</w:t>
      </w:r>
      <w:r w:rsidR="00C6076F" w:rsidRPr="00777E47">
        <w:rPr>
          <w:rFonts w:ascii="Tahoma" w:hAnsi="Tahoma" w:cs="Tahoma"/>
          <w:b/>
          <w:bCs/>
          <w:caps/>
          <w:sz w:val="20"/>
          <w:szCs w:val="20"/>
        </w:rPr>
        <w:t>, wzór umowy</w:t>
      </w:r>
    </w:p>
    <w:p w14:paraId="70D067C9" w14:textId="77777777" w:rsidR="00A57320" w:rsidRPr="00777E47" w:rsidRDefault="00706997" w:rsidP="00245A50">
      <w:pPr>
        <w:pStyle w:val="Akapitzlist"/>
        <w:numPr>
          <w:ilvl w:val="0"/>
          <w:numId w:val="13"/>
        </w:numPr>
        <w:suppressAutoHyphens/>
        <w:spacing w:line="276" w:lineRule="auto"/>
        <w:ind w:left="426" w:hanging="426"/>
        <w:jc w:val="both"/>
        <w:rPr>
          <w:rFonts w:ascii="Tahoma" w:hAnsi="Tahoma" w:cs="Tahoma"/>
          <w:bCs/>
          <w:caps/>
          <w:sz w:val="20"/>
          <w:szCs w:val="20"/>
        </w:rPr>
      </w:pPr>
      <w:r w:rsidRPr="00777E47">
        <w:rPr>
          <w:rFonts w:ascii="Tahoma" w:hAnsi="Tahoma" w:cs="Tahoma"/>
          <w:bCs/>
          <w:sz w:val="20"/>
          <w:szCs w:val="20"/>
        </w:rPr>
        <w:t xml:space="preserve">Zamawiający po upływie terminu przewidzianego na wniesienie środków ochrony prawnej wezwie wykonawcę celem </w:t>
      </w:r>
      <w:r w:rsidR="00B2726E" w:rsidRPr="00777E47">
        <w:rPr>
          <w:rFonts w:ascii="Tahoma" w:hAnsi="Tahoma" w:cs="Tahoma"/>
          <w:bCs/>
          <w:sz w:val="20"/>
          <w:szCs w:val="20"/>
          <w:lang w:val="pl-PL"/>
        </w:rPr>
        <w:t>zawarcia</w:t>
      </w:r>
      <w:r w:rsidRPr="00777E47">
        <w:rPr>
          <w:rFonts w:ascii="Tahoma" w:hAnsi="Tahoma" w:cs="Tahoma"/>
          <w:bCs/>
          <w:sz w:val="20"/>
          <w:szCs w:val="20"/>
        </w:rPr>
        <w:t xml:space="preserve"> umowy i wyznaczy termin na jej zawarcie.</w:t>
      </w:r>
    </w:p>
    <w:p w14:paraId="062A7745" w14:textId="77777777" w:rsidR="00B2726E" w:rsidRPr="00777E47" w:rsidRDefault="00706997" w:rsidP="00245A50">
      <w:pPr>
        <w:pStyle w:val="Akapitzlist"/>
        <w:numPr>
          <w:ilvl w:val="0"/>
          <w:numId w:val="13"/>
        </w:numPr>
        <w:suppressAutoHyphens/>
        <w:spacing w:line="276" w:lineRule="auto"/>
        <w:ind w:left="426" w:hanging="426"/>
        <w:jc w:val="both"/>
        <w:rPr>
          <w:rFonts w:ascii="Tahoma" w:hAnsi="Tahoma" w:cs="Tahoma"/>
          <w:bCs/>
          <w:caps/>
          <w:sz w:val="20"/>
          <w:szCs w:val="20"/>
        </w:rPr>
      </w:pPr>
      <w:r w:rsidRPr="00777E47">
        <w:rPr>
          <w:rFonts w:ascii="Tahoma" w:hAnsi="Tahoma" w:cs="Tahoma"/>
          <w:bCs/>
          <w:sz w:val="20"/>
          <w:szCs w:val="20"/>
        </w:rPr>
        <w:t xml:space="preserve">W przypadku, gdy z dokumentów załączonych do oferty nie wynika uprawnienie do podpisania umowy, </w:t>
      </w:r>
      <w:r w:rsidR="00B327D2" w:rsidRPr="00777E47">
        <w:rPr>
          <w:rFonts w:ascii="Tahoma" w:hAnsi="Tahoma" w:cs="Tahoma"/>
          <w:bCs/>
          <w:sz w:val="20"/>
          <w:szCs w:val="20"/>
          <w:lang w:val="pl-PL"/>
        </w:rPr>
        <w:t>W</w:t>
      </w:r>
      <w:proofErr w:type="spellStart"/>
      <w:r w:rsidRPr="00777E47">
        <w:rPr>
          <w:rFonts w:ascii="Tahoma" w:hAnsi="Tahoma" w:cs="Tahoma"/>
          <w:bCs/>
          <w:sz w:val="20"/>
          <w:szCs w:val="20"/>
        </w:rPr>
        <w:t>ykonawca</w:t>
      </w:r>
      <w:proofErr w:type="spellEnd"/>
      <w:r w:rsidRPr="00777E47">
        <w:rPr>
          <w:rFonts w:ascii="Tahoma" w:hAnsi="Tahoma" w:cs="Tahoma"/>
          <w:bCs/>
          <w:sz w:val="20"/>
          <w:szCs w:val="20"/>
        </w:rPr>
        <w:t xml:space="preserve"> zobowiązany będzie do przedstawienia takiego dokumentu przed podpisaniem umowy.</w:t>
      </w:r>
    </w:p>
    <w:p w14:paraId="262E3F40" w14:textId="77777777" w:rsidR="00B2726E" w:rsidRPr="00777E47" w:rsidRDefault="00B2726E" w:rsidP="00245A50">
      <w:pPr>
        <w:pStyle w:val="Akapitzlist"/>
        <w:numPr>
          <w:ilvl w:val="0"/>
          <w:numId w:val="13"/>
        </w:numPr>
        <w:suppressAutoHyphens/>
        <w:spacing w:line="276" w:lineRule="auto"/>
        <w:ind w:left="426" w:hanging="426"/>
        <w:jc w:val="both"/>
        <w:rPr>
          <w:rFonts w:ascii="Tahoma" w:hAnsi="Tahoma" w:cs="Tahoma"/>
          <w:bCs/>
          <w:caps/>
          <w:sz w:val="20"/>
          <w:szCs w:val="20"/>
        </w:rPr>
      </w:pPr>
      <w:r w:rsidRPr="00777E47">
        <w:rPr>
          <w:rFonts w:ascii="Tahoma" w:hAnsi="Tahoma" w:cs="Tahoma"/>
          <w:sz w:val="20"/>
          <w:szCs w:val="20"/>
        </w:rPr>
        <w:t>W przypadku wyboru przez Zamawiającego oferty złożonej przez Wykonawców wspólnie ubiegających się o udzielenie zamówienia, Zamawiający, zgodnie z art. 59 ustawy, może żądać przed zawarciem umowy w sprawie zamówienia publicznego umowy regulującej współpracę tych Wykonawców.</w:t>
      </w:r>
    </w:p>
    <w:p w14:paraId="573D4208" w14:textId="77777777" w:rsidR="00B2726E" w:rsidRPr="00777E47" w:rsidRDefault="00714B9B" w:rsidP="00245A50">
      <w:pPr>
        <w:pStyle w:val="Akapitzlist"/>
        <w:numPr>
          <w:ilvl w:val="0"/>
          <w:numId w:val="13"/>
        </w:numPr>
        <w:suppressAutoHyphens/>
        <w:spacing w:line="276" w:lineRule="auto"/>
        <w:ind w:left="426" w:hanging="426"/>
        <w:jc w:val="both"/>
        <w:rPr>
          <w:rFonts w:ascii="Tahoma" w:hAnsi="Tahoma" w:cs="Tahoma"/>
          <w:bCs/>
          <w:caps/>
          <w:sz w:val="20"/>
          <w:szCs w:val="20"/>
        </w:rPr>
      </w:pPr>
      <w:r w:rsidRPr="00777E47">
        <w:rPr>
          <w:rFonts w:ascii="Tahoma" w:hAnsi="Tahoma" w:cs="Tahoma"/>
          <w:sz w:val="20"/>
          <w:szCs w:val="20"/>
        </w:rPr>
        <w:t>W przypadku gdy Wykonawcą będzie więcej niż jeden podmiot, wynagrodzenie należne Wykonawcy wpłacane będzie na konto podmiotu („Lidera”), ustanowionego wspólnie przez podmioty występujące jako Wykonawca. Wskazanie Lidera będzie określone w formie pisemnego upoważnienia, w którym wszystkie podmioty występujące jako Wykonawca upoważnią Lidera do dokonywania wszelkich rozliczeń z Zamawiającym. Upoważnienie to nie może być odwołane 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w:t>
      </w:r>
    </w:p>
    <w:p w14:paraId="441675C9" w14:textId="1A5AE137" w:rsidR="00CC2EFC" w:rsidRPr="00B76052" w:rsidRDefault="00B2726E" w:rsidP="00245A50">
      <w:pPr>
        <w:pStyle w:val="Akapitzlist"/>
        <w:numPr>
          <w:ilvl w:val="0"/>
          <w:numId w:val="13"/>
        </w:numPr>
        <w:suppressAutoHyphens/>
        <w:spacing w:line="276" w:lineRule="auto"/>
        <w:ind w:left="426" w:hanging="426"/>
        <w:jc w:val="both"/>
        <w:rPr>
          <w:rFonts w:ascii="Tahoma" w:hAnsi="Tahoma" w:cs="Tahoma"/>
          <w:bCs/>
          <w:caps/>
          <w:sz w:val="20"/>
          <w:szCs w:val="20"/>
        </w:rPr>
      </w:pPr>
      <w:r w:rsidRPr="00777E47">
        <w:rPr>
          <w:rFonts w:ascii="Tahoma" w:hAnsi="Tahoma" w:cs="Tahoma"/>
          <w:bCs/>
          <w:sz w:val="20"/>
          <w:szCs w:val="20"/>
        </w:rPr>
        <w:lastRenderedPageBreak/>
        <w:t>Projektowane postanowienia umowy w sprawie zamówienia publicznego, które zostaną wprowadzone do treści tej umowy określone są</w:t>
      </w:r>
      <w:r w:rsidR="009D62BD" w:rsidRPr="00777E47">
        <w:rPr>
          <w:rFonts w:ascii="Tahoma" w:hAnsi="Tahoma" w:cs="Tahoma"/>
          <w:bCs/>
          <w:sz w:val="20"/>
          <w:szCs w:val="20"/>
          <w:lang w:val="pl-PL"/>
        </w:rPr>
        <w:t xml:space="preserve"> w</w:t>
      </w:r>
      <w:r w:rsidRPr="00777E47">
        <w:rPr>
          <w:rFonts w:ascii="Tahoma" w:hAnsi="Tahoma" w:cs="Tahoma"/>
          <w:bCs/>
          <w:sz w:val="20"/>
          <w:szCs w:val="20"/>
        </w:rPr>
        <w:t xml:space="preserve"> </w:t>
      </w:r>
      <w:r w:rsidRPr="00777E47">
        <w:rPr>
          <w:rFonts w:ascii="Tahoma" w:hAnsi="Tahoma" w:cs="Tahoma"/>
          <w:b/>
          <w:bCs/>
          <w:sz w:val="20"/>
          <w:szCs w:val="20"/>
        </w:rPr>
        <w:t xml:space="preserve">Załączniku nr </w:t>
      </w:r>
      <w:r w:rsidR="000F1029">
        <w:rPr>
          <w:rFonts w:ascii="Tahoma" w:hAnsi="Tahoma" w:cs="Tahoma"/>
          <w:b/>
          <w:bCs/>
          <w:sz w:val="20"/>
          <w:szCs w:val="20"/>
          <w:lang w:val="pl-PL"/>
        </w:rPr>
        <w:t xml:space="preserve">2 </w:t>
      </w:r>
      <w:r w:rsidRPr="00777E47">
        <w:rPr>
          <w:rFonts w:ascii="Tahoma" w:hAnsi="Tahoma" w:cs="Tahoma"/>
          <w:b/>
          <w:bCs/>
          <w:sz w:val="20"/>
          <w:szCs w:val="20"/>
        </w:rPr>
        <w:t>do SWZ</w:t>
      </w:r>
      <w:r w:rsidRPr="00777E47">
        <w:rPr>
          <w:rFonts w:ascii="Tahoma" w:hAnsi="Tahoma" w:cs="Tahoma"/>
          <w:bCs/>
          <w:sz w:val="20"/>
          <w:szCs w:val="20"/>
        </w:rPr>
        <w:t xml:space="preserve">. </w:t>
      </w:r>
    </w:p>
    <w:p w14:paraId="2EF0465B" w14:textId="77777777" w:rsidR="00CC2EFC" w:rsidRPr="00777E47" w:rsidRDefault="00CC2EFC" w:rsidP="00E34C1D">
      <w:pPr>
        <w:pStyle w:val="Akapitzlist"/>
        <w:suppressAutoHyphens/>
        <w:spacing w:line="240" w:lineRule="atLeast"/>
        <w:ind w:left="426"/>
        <w:jc w:val="both"/>
        <w:rPr>
          <w:rFonts w:ascii="Tahoma" w:hAnsi="Tahoma" w:cs="Tahoma"/>
          <w:bCs/>
          <w:caps/>
          <w:sz w:val="20"/>
          <w:szCs w:val="20"/>
        </w:rPr>
      </w:pPr>
    </w:p>
    <w:p w14:paraId="3C2F572F" w14:textId="77777777" w:rsidR="002A5E5F" w:rsidRPr="00777E47" w:rsidRDefault="002A5E5F" w:rsidP="00E65AAC">
      <w:pPr>
        <w:pStyle w:val="Akapitzlist"/>
        <w:numPr>
          <w:ilvl w:val="0"/>
          <w:numId w:val="1"/>
        </w:numPr>
        <w:suppressAutoHyphens/>
        <w:spacing w:line="240" w:lineRule="atLeast"/>
        <w:jc w:val="both"/>
        <w:rPr>
          <w:rFonts w:ascii="Tahoma" w:hAnsi="Tahoma" w:cs="Tahoma"/>
          <w:b/>
          <w:bCs/>
          <w:sz w:val="20"/>
          <w:szCs w:val="20"/>
        </w:rPr>
      </w:pPr>
      <w:r w:rsidRPr="00777E47">
        <w:rPr>
          <w:rFonts w:ascii="Tahoma" w:hAnsi="Tahoma" w:cs="Tahoma"/>
          <w:b/>
          <w:bCs/>
          <w:sz w:val="20"/>
          <w:szCs w:val="20"/>
        </w:rPr>
        <w:t>ZABEZPIECZENIE NALEŻYTEGO WYKONANIA UMOWY</w:t>
      </w:r>
    </w:p>
    <w:p w14:paraId="7F30769E" w14:textId="77777777" w:rsidR="00A352C0" w:rsidRPr="00777E47" w:rsidRDefault="00A352C0" w:rsidP="00CC2EFC">
      <w:pPr>
        <w:spacing w:line="276" w:lineRule="auto"/>
        <w:jc w:val="both"/>
        <w:rPr>
          <w:rFonts w:ascii="Tahoma" w:hAnsi="Tahoma" w:cs="Tahoma"/>
          <w:sz w:val="20"/>
          <w:szCs w:val="20"/>
        </w:rPr>
      </w:pPr>
      <w:r w:rsidRPr="00777E47">
        <w:rPr>
          <w:rFonts w:ascii="Tahoma" w:hAnsi="Tahoma" w:cs="Tahoma"/>
          <w:sz w:val="20"/>
          <w:szCs w:val="20"/>
        </w:rPr>
        <w:t xml:space="preserve">Zamawiający </w:t>
      </w:r>
      <w:r w:rsidR="00B2726E" w:rsidRPr="00777E47">
        <w:rPr>
          <w:rFonts w:ascii="Tahoma" w:hAnsi="Tahoma" w:cs="Tahoma"/>
          <w:b/>
          <w:bCs/>
          <w:sz w:val="20"/>
          <w:szCs w:val="20"/>
        </w:rPr>
        <w:t xml:space="preserve">nie </w:t>
      </w:r>
      <w:r w:rsidRPr="00777E47">
        <w:rPr>
          <w:rFonts w:ascii="Tahoma" w:hAnsi="Tahoma" w:cs="Tahoma"/>
          <w:b/>
          <w:bCs/>
          <w:sz w:val="20"/>
          <w:szCs w:val="20"/>
        </w:rPr>
        <w:t>żąda</w:t>
      </w:r>
      <w:r w:rsidRPr="00777E47">
        <w:rPr>
          <w:rFonts w:ascii="Tahoma" w:hAnsi="Tahoma" w:cs="Tahoma"/>
          <w:sz w:val="20"/>
          <w:szCs w:val="20"/>
        </w:rPr>
        <w:t xml:space="preserve"> od Wykonawcy, którego oferta została wybrana wniesienia przed zawarciem umowy zabezpieczenia należytego wykonania umowy</w:t>
      </w:r>
      <w:r w:rsidR="00576D65" w:rsidRPr="00777E47">
        <w:rPr>
          <w:rFonts w:ascii="Tahoma" w:hAnsi="Tahoma" w:cs="Tahoma"/>
          <w:sz w:val="20"/>
          <w:szCs w:val="20"/>
        </w:rPr>
        <w:t>.</w:t>
      </w:r>
    </w:p>
    <w:p w14:paraId="014395B8" w14:textId="77777777" w:rsidR="0024764B" w:rsidRDefault="0024764B" w:rsidP="0024764B">
      <w:pPr>
        <w:spacing w:line="240" w:lineRule="atLeast"/>
        <w:jc w:val="both"/>
        <w:rPr>
          <w:rFonts w:ascii="Tahoma" w:hAnsi="Tahoma" w:cs="Tahoma"/>
          <w:sz w:val="20"/>
          <w:szCs w:val="20"/>
        </w:rPr>
      </w:pPr>
    </w:p>
    <w:p w14:paraId="18D37350" w14:textId="77777777" w:rsidR="00772204" w:rsidRPr="00777E47" w:rsidRDefault="00772204" w:rsidP="0024764B">
      <w:pPr>
        <w:spacing w:line="240" w:lineRule="atLeast"/>
        <w:jc w:val="both"/>
        <w:rPr>
          <w:rFonts w:ascii="Tahoma" w:hAnsi="Tahoma" w:cs="Tahoma"/>
          <w:sz w:val="20"/>
          <w:szCs w:val="20"/>
        </w:rPr>
      </w:pPr>
    </w:p>
    <w:p w14:paraId="02FB71C6" w14:textId="77777777" w:rsidR="00E56CDE" w:rsidRPr="00777E47" w:rsidRDefault="002A5E5F" w:rsidP="00E65AAC">
      <w:pPr>
        <w:pStyle w:val="Akapitzlist"/>
        <w:numPr>
          <w:ilvl w:val="0"/>
          <w:numId w:val="1"/>
        </w:numPr>
        <w:suppressAutoHyphens/>
        <w:spacing w:line="240" w:lineRule="atLeast"/>
        <w:jc w:val="both"/>
        <w:rPr>
          <w:rFonts w:ascii="Tahoma" w:hAnsi="Tahoma" w:cs="Tahoma"/>
          <w:b/>
          <w:bCs/>
          <w:caps/>
          <w:sz w:val="20"/>
          <w:szCs w:val="20"/>
        </w:rPr>
      </w:pPr>
      <w:r w:rsidRPr="00777E47">
        <w:rPr>
          <w:rFonts w:ascii="Tahoma" w:hAnsi="Tahoma" w:cs="Tahoma"/>
          <w:b/>
          <w:bCs/>
          <w:kern w:val="32"/>
          <w:sz w:val="20"/>
          <w:szCs w:val="20"/>
        </w:rPr>
        <w:t>POUCZENIE O ŚRODKACH OCHRONY PRAWNEJ</w:t>
      </w:r>
    </w:p>
    <w:p w14:paraId="03487045" w14:textId="77777777" w:rsidR="0024764B" w:rsidRPr="00777E47" w:rsidRDefault="0024764B" w:rsidP="00245A50">
      <w:pPr>
        <w:pStyle w:val="Akapitzlist"/>
        <w:numPr>
          <w:ilvl w:val="0"/>
          <w:numId w:val="20"/>
        </w:numPr>
        <w:spacing w:line="276" w:lineRule="auto"/>
        <w:ind w:left="426" w:hanging="426"/>
        <w:jc w:val="both"/>
        <w:rPr>
          <w:rFonts w:ascii="Tahoma" w:hAnsi="Tahoma" w:cs="Tahoma"/>
          <w:sz w:val="20"/>
          <w:szCs w:val="20"/>
        </w:rPr>
      </w:pPr>
      <w:bookmarkStart w:id="7" w:name="_Hlk73100463"/>
      <w:r w:rsidRPr="00777E47">
        <w:rPr>
          <w:rFonts w:ascii="Tahoma" w:hAnsi="Tahoma" w:cs="Tahoma"/>
          <w:sz w:val="20"/>
          <w:szCs w:val="20"/>
        </w:rPr>
        <w:t>Środki ochrony prawnej przysługują Wykonawcy, a także innemu podmiotowi, jeżeli ma lub miał interes w uzyskaniu danego zamówienia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w:t>
      </w:r>
    </w:p>
    <w:p w14:paraId="0D07ACCC" w14:textId="77777777" w:rsidR="0024764B" w:rsidRPr="00777E47" w:rsidRDefault="0024764B" w:rsidP="00245A50">
      <w:pPr>
        <w:pStyle w:val="Akapitzlist"/>
        <w:numPr>
          <w:ilvl w:val="0"/>
          <w:numId w:val="20"/>
        </w:numPr>
        <w:spacing w:line="276" w:lineRule="auto"/>
        <w:ind w:left="426" w:hanging="426"/>
        <w:jc w:val="both"/>
        <w:rPr>
          <w:rFonts w:ascii="Tahoma" w:hAnsi="Tahoma" w:cs="Tahoma"/>
          <w:sz w:val="20"/>
          <w:szCs w:val="20"/>
        </w:rPr>
      </w:pPr>
      <w:r w:rsidRPr="00777E47">
        <w:rPr>
          <w:rFonts w:ascii="Tahoma" w:hAnsi="Tahoma" w:cs="Tahoma"/>
          <w:sz w:val="20"/>
          <w:szCs w:val="20"/>
        </w:rPr>
        <w:t xml:space="preserve">Odwołanie przysługuje </w:t>
      </w:r>
    </w:p>
    <w:p w14:paraId="7A7CD6E5" w14:textId="77777777" w:rsidR="0024764B" w:rsidRPr="00777E47" w:rsidRDefault="0024764B" w:rsidP="00245A50">
      <w:pPr>
        <w:pStyle w:val="Akapitzlist"/>
        <w:numPr>
          <w:ilvl w:val="0"/>
          <w:numId w:val="19"/>
        </w:numPr>
        <w:spacing w:after="160" w:line="276" w:lineRule="auto"/>
        <w:ind w:left="1134" w:hanging="567"/>
        <w:contextualSpacing/>
        <w:jc w:val="both"/>
        <w:rPr>
          <w:rFonts w:ascii="Tahoma" w:hAnsi="Tahoma" w:cs="Tahoma"/>
          <w:sz w:val="20"/>
          <w:szCs w:val="20"/>
        </w:rPr>
      </w:pPr>
      <w:r w:rsidRPr="00777E47">
        <w:rPr>
          <w:rFonts w:ascii="Tahoma" w:hAnsi="Tahoma" w:cs="Tahoma"/>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224D0663" w14:textId="77777777" w:rsidR="0024764B" w:rsidRPr="00777E47" w:rsidRDefault="0024764B" w:rsidP="00245A50">
      <w:pPr>
        <w:pStyle w:val="Akapitzlist"/>
        <w:numPr>
          <w:ilvl w:val="0"/>
          <w:numId w:val="19"/>
        </w:numPr>
        <w:spacing w:after="160" w:line="276" w:lineRule="auto"/>
        <w:ind w:left="1134" w:hanging="567"/>
        <w:contextualSpacing/>
        <w:jc w:val="both"/>
        <w:rPr>
          <w:rFonts w:ascii="Tahoma" w:hAnsi="Tahoma" w:cs="Tahoma"/>
          <w:sz w:val="20"/>
          <w:szCs w:val="20"/>
        </w:rPr>
      </w:pPr>
      <w:r w:rsidRPr="00777E47">
        <w:rPr>
          <w:rFonts w:ascii="Tahoma" w:hAnsi="Tahoma" w:cs="Tahom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7FFABEEE" w14:textId="77777777" w:rsidR="0024764B" w:rsidRPr="00777E47" w:rsidRDefault="0024764B" w:rsidP="00245A50">
      <w:pPr>
        <w:pStyle w:val="Akapitzlist"/>
        <w:numPr>
          <w:ilvl w:val="0"/>
          <w:numId w:val="19"/>
        </w:numPr>
        <w:spacing w:line="276" w:lineRule="auto"/>
        <w:ind w:left="1134" w:hanging="567"/>
        <w:contextualSpacing/>
        <w:jc w:val="both"/>
        <w:rPr>
          <w:rFonts w:ascii="Tahoma" w:hAnsi="Tahoma" w:cs="Tahoma"/>
          <w:sz w:val="20"/>
          <w:szCs w:val="20"/>
        </w:rPr>
      </w:pPr>
      <w:r w:rsidRPr="00777E47">
        <w:rPr>
          <w:rFonts w:ascii="Tahoma" w:hAnsi="Tahoma" w:cs="Tahoma"/>
          <w:sz w:val="20"/>
          <w:szCs w:val="20"/>
        </w:rPr>
        <w:t>zaniechanie przeprowadzenia postępowania o udzielenie zamówienia lub zorganizowania konkursu na podstawie ustawy, mimo że zamawiający był do tego obowiązany</w:t>
      </w:r>
    </w:p>
    <w:p w14:paraId="517BAECA" w14:textId="77777777" w:rsidR="0024764B" w:rsidRPr="00777E47" w:rsidRDefault="0024764B" w:rsidP="00245A50">
      <w:pPr>
        <w:pStyle w:val="Akapitzlist"/>
        <w:numPr>
          <w:ilvl w:val="0"/>
          <w:numId w:val="20"/>
        </w:numPr>
        <w:spacing w:line="276" w:lineRule="auto"/>
        <w:ind w:left="426" w:hanging="426"/>
        <w:jc w:val="both"/>
        <w:rPr>
          <w:rFonts w:ascii="Tahoma" w:hAnsi="Tahoma" w:cs="Tahoma"/>
          <w:sz w:val="20"/>
          <w:szCs w:val="20"/>
        </w:rPr>
      </w:pPr>
      <w:r w:rsidRPr="00777E47">
        <w:rPr>
          <w:rFonts w:ascii="Tahoma" w:hAnsi="Tahoma" w:cs="Tahoma"/>
          <w:sz w:val="20"/>
          <w:szCs w:val="20"/>
        </w:rPr>
        <w:t>Odwołanie wnosi się do Prezesa Krajowej Izby Odwoławczej.</w:t>
      </w:r>
    </w:p>
    <w:p w14:paraId="10ED5ED1" w14:textId="77777777" w:rsidR="0024764B" w:rsidRPr="00777E47" w:rsidRDefault="0024764B" w:rsidP="00245A50">
      <w:pPr>
        <w:pStyle w:val="Akapitzlist"/>
        <w:numPr>
          <w:ilvl w:val="0"/>
          <w:numId w:val="20"/>
        </w:numPr>
        <w:spacing w:line="276" w:lineRule="auto"/>
        <w:ind w:left="426" w:hanging="426"/>
        <w:jc w:val="both"/>
        <w:rPr>
          <w:rFonts w:ascii="Tahoma" w:hAnsi="Tahoma" w:cs="Tahoma"/>
          <w:sz w:val="20"/>
          <w:szCs w:val="20"/>
        </w:rPr>
      </w:pPr>
      <w:r w:rsidRPr="00777E47">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D5B2CD2" w14:textId="77777777" w:rsidR="0024764B" w:rsidRPr="00777E47" w:rsidRDefault="0024764B" w:rsidP="00245A50">
      <w:pPr>
        <w:pStyle w:val="Akapitzlist"/>
        <w:numPr>
          <w:ilvl w:val="0"/>
          <w:numId w:val="20"/>
        </w:numPr>
        <w:spacing w:line="276" w:lineRule="auto"/>
        <w:ind w:left="426" w:hanging="426"/>
        <w:jc w:val="both"/>
        <w:rPr>
          <w:rFonts w:ascii="Tahoma" w:hAnsi="Tahoma" w:cs="Tahoma"/>
          <w:sz w:val="20"/>
          <w:szCs w:val="20"/>
        </w:rPr>
      </w:pPr>
      <w:r w:rsidRPr="00777E47">
        <w:rPr>
          <w:rFonts w:ascii="Tahoma" w:hAnsi="Tahoma" w:cs="Tahoma"/>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r w:rsidRPr="00777E47">
        <w:rPr>
          <w:rFonts w:ascii="Tahoma" w:hAnsi="Tahoma" w:cs="Tahoma"/>
          <w:sz w:val="20"/>
          <w:szCs w:val="20"/>
          <w:lang w:val="pl-PL"/>
        </w:rPr>
        <w:t>.</w:t>
      </w:r>
    </w:p>
    <w:p w14:paraId="2DD37DA2" w14:textId="77777777" w:rsidR="0024764B" w:rsidRPr="00777E47" w:rsidRDefault="0024764B" w:rsidP="00245A50">
      <w:pPr>
        <w:pStyle w:val="Akapitzlist"/>
        <w:numPr>
          <w:ilvl w:val="0"/>
          <w:numId w:val="20"/>
        </w:numPr>
        <w:spacing w:line="276" w:lineRule="auto"/>
        <w:ind w:left="426" w:hanging="426"/>
        <w:jc w:val="both"/>
        <w:rPr>
          <w:rFonts w:ascii="Tahoma" w:hAnsi="Tahoma" w:cs="Tahoma"/>
          <w:sz w:val="20"/>
          <w:szCs w:val="20"/>
        </w:rPr>
      </w:pPr>
      <w:r w:rsidRPr="00777E47">
        <w:rPr>
          <w:rFonts w:ascii="Tahoma" w:hAnsi="Tahoma" w:cs="Tahom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58787BF" w14:textId="77777777" w:rsidR="0024764B" w:rsidRPr="00777E47" w:rsidRDefault="0024764B" w:rsidP="00245A50">
      <w:pPr>
        <w:pStyle w:val="Akapitzlist"/>
        <w:numPr>
          <w:ilvl w:val="0"/>
          <w:numId w:val="20"/>
        </w:numPr>
        <w:spacing w:line="276" w:lineRule="auto"/>
        <w:ind w:left="426" w:hanging="426"/>
        <w:jc w:val="both"/>
        <w:rPr>
          <w:rFonts w:ascii="Tahoma" w:hAnsi="Tahoma" w:cs="Tahoma"/>
          <w:sz w:val="20"/>
          <w:szCs w:val="20"/>
        </w:rPr>
      </w:pPr>
      <w:r w:rsidRPr="00777E47">
        <w:rPr>
          <w:rFonts w:ascii="Tahoma" w:hAnsi="Tahoma" w:cs="Tahoma"/>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B6F6055" w14:textId="77777777" w:rsidR="0024764B" w:rsidRPr="00777E47" w:rsidRDefault="0024764B" w:rsidP="00245A50">
      <w:pPr>
        <w:pStyle w:val="Akapitzlist"/>
        <w:numPr>
          <w:ilvl w:val="0"/>
          <w:numId w:val="20"/>
        </w:numPr>
        <w:spacing w:line="276" w:lineRule="auto"/>
        <w:ind w:left="426" w:hanging="426"/>
        <w:jc w:val="both"/>
        <w:rPr>
          <w:rFonts w:ascii="Tahoma" w:hAnsi="Tahoma" w:cs="Tahoma"/>
          <w:sz w:val="20"/>
          <w:szCs w:val="20"/>
        </w:rPr>
      </w:pPr>
      <w:r w:rsidRPr="00777E47">
        <w:rPr>
          <w:rFonts w:ascii="Tahoma" w:hAnsi="Tahoma" w:cs="Tahoma"/>
          <w:sz w:val="20"/>
          <w:szCs w:val="20"/>
        </w:rPr>
        <w:t>Odwołanie wnosi się w terminach określonych w art. 515 ustawy.</w:t>
      </w:r>
    </w:p>
    <w:p w14:paraId="5ACF94B0" w14:textId="77777777" w:rsidR="0024764B" w:rsidRPr="00777E47" w:rsidRDefault="0024764B" w:rsidP="00245A50">
      <w:pPr>
        <w:pStyle w:val="Akapitzlist"/>
        <w:numPr>
          <w:ilvl w:val="0"/>
          <w:numId w:val="20"/>
        </w:numPr>
        <w:spacing w:line="276" w:lineRule="auto"/>
        <w:ind w:left="426" w:hanging="426"/>
        <w:jc w:val="both"/>
        <w:rPr>
          <w:rFonts w:ascii="Tahoma" w:hAnsi="Tahoma" w:cs="Tahoma"/>
          <w:sz w:val="20"/>
          <w:szCs w:val="20"/>
        </w:rPr>
      </w:pPr>
      <w:r w:rsidRPr="00777E47">
        <w:rPr>
          <w:rFonts w:ascii="Tahoma" w:hAnsi="Tahoma" w:cs="Tahoma"/>
          <w:sz w:val="20"/>
          <w:szCs w:val="20"/>
        </w:rPr>
        <w:t>W przypadku wniesienia odwołania zamawiający nie może zawrzeć umowy do czasu ogłoszenia przez Izbę wyroku lub postanowienia kończącego postępowanie odwoławcze.</w:t>
      </w:r>
    </w:p>
    <w:p w14:paraId="68880EC8" w14:textId="0F1FC837" w:rsidR="0024764B" w:rsidRPr="00777E47" w:rsidRDefault="0024764B" w:rsidP="00245A50">
      <w:pPr>
        <w:pStyle w:val="Akapitzlist"/>
        <w:numPr>
          <w:ilvl w:val="0"/>
          <w:numId w:val="20"/>
        </w:numPr>
        <w:spacing w:line="276" w:lineRule="auto"/>
        <w:ind w:left="426" w:hanging="426"/>
        <w:jc w:val="both"/>
        <w:rPr>
          <w:rFonts w:ascii="Tahoma" w:hAnsi="Tahoma" w:cs="Tahoma"/>
          <w:sz w:val="20"/>
          <w:szCs w:val="20"/>
        </w:rPr>
      </w:pPr>
      <w:r w:rsidRPr="00777E47">
        <w:rPr>
          <w:rFonts w:ascii="Tahoma" w:hAnsi="Tahoma" w:cs="Tahoma"/>
          <w:sz w:val="20"/>
          <w:szCs w:val="20"/>
        </w:rPr>
        <w:t xml:space="preserve">Na orzeczenie Krajowej Izby Odwoławczej oraz postanowienie Prezesa Krajowej Izby Odwoławczej, </w:t>
      </w:r>
      <w:r w:rsidR="00245A50">
        <w:rPr>
          <w:rFonts w:ascii="Tahoma" w:hAnsi="Tahoma" w:cs="Tahoma"/>
          <w:sz w:val="20"/>
          <w:szCs w:val="20"/>
        </w:rPr>
        <w:br/>
      </w:r>
      <w:r w:rsidRPr="00777E47">
        <w:rPr>
          <w:rFonts w:ascii="Tahoma" w:hAnsi="Tahoma" w:cs="Tahoma"/>
          <w:sz w:val="20"/>
          <w:szCs w:val="20"/>
        </w:rPr>
        <w:t>o którym mowa w art. 519 ust. 1 ustawy, stronom oraz uczestnikom postępowania odwoławczego przysługuje skarga do sądu.</w:t>
      </w:r>
    </w:p>
    <w:p w14:paraId="46AC0F9C" w14:textId="77777777" w:rsidR="0024764B" w:rsidRPr="00777E47" w:rsidRDefault="0024764B" w:rsidP="00245A50">
      <w:pPr>
        <w:pStyle w:val="Akapitzlist"/>
        <w:numPr>
          <w:ilvl w:val="0"/>
          <w:numId w:val="20"/>
        </w:numPr>
        <w:spacing w:line="276" w:lineRule="auto"/>
        <w:ind w:left="426" w:hanging="426"/>
        <w:jc w:val="both"/>
        <w:rPr>
          <w:rFonts w:ascii="Tahoma" w:hAnsi="Tahoma" w:cs="Tahoma"/>
          <w:sz w:val="20"/>
          <w:szCs w:val="20"/>
        </w:rPr>
      </w:pPr>
      <w:r w:rsidRPr="00777E47">
        <w:rPr>
          <w:rFonts w:ascii="Tahoma" w:hAnsi="Tahoma" w:cs="Tahoma"/>
          <w:sz w:val="20"/>
          <w:szCs w:val="20"/>
        </w:rPr>
        <w:t>Skargę wnosi się do Sądu Okręgowego w Warszawie - sądu zamówień publicznych. Skargę wnosi się za pośrednictwem Prezesa Izby, w terminie 14 dni od dnia doręczenia orzeczenia Izby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w:t>
      </w:r>
    </w:p>
    <w:bookmarkEnd w:id="7"/>
    <w:p w14:paraId="51DF9E4D" w14:textId="52C7D52B" w:rsidR="00125089" w:rsidRDefault="00125089" w:rsidP="00125089">
      <w:pPr>
        <w:pStyle w:val="Akapitzlist"/>
        <w:ind w:left="426"/>
        <w:jc w:val="both"/>
        <w:rPr>
          <w:rFonts w:ascii="Tahoma" w:hAnsi="Tahoma" w:cs="Tahoma"/>
          <w:sz w:val="20"/>
          <w:szCs w:val="20"/>
        </w:rPr>
      </w:pPr>
    </w:p>
    <w:p w14:paraId="0AC8C685" w14:textId="77777777" w:rsidR="00775FD6" w:rsidRPr="00777E47" w:rsidRDefault="004A6E7E" w:rsidP="00E65AAC">
      <w:pPr>
        <w:pStyle w:val="Akapitzlist"/>
        <w:numPr>
          <w:ilvl w:val="0"/>
          <w:numId w:val="1"/>
        </w:numPr>
        <w:suppressAutoHyphens/>
        <w:spacing w:line="240" w:lineRule="atLeast"/>
        <w:jc w:val="both"/>
        <w:rPr>
          <w:rFonts w:ascii="Tahoma" w:hAnsi="Tahoma" w:cs="Tahoma"/>
          <w:b/>
          <w:bCs/>
          <w:kern w:val="32"/>
          <w:sz w:val="20"/>
          <w:szCs w:val="20"/>
        </w:rPr>
      </w:pPr>
      <w:r w:rsidRPr="00777E47">
        <w:rPr>
          <w:rFonts w:ascii="Tahoma" w:hAnsi="Tahoma" w:cs="Tahoma"/>
          <w:b/>
          <w:bCs/>
          <w:kern w:val="32"/>
          <w:sz w:val="20"/>
          <w:szCs w:val="20"/>
        </w:rPr>
        <w:lastRenderedPageBreak/>
        <w:t>INFORMACJA DOTYCZĄCA PRZETWARZANIA DANYCH OSOBOWYCH</w:t>
      </w:r>
    </w:p>
    <w:p w14:paraId="0F999CC9" w14:textId="77777777" w:rsidR="00AA5FB8" w:rsidRPr="00032299" w:rsidRDefault="00AA5FB8" w:rsidP="00AA5FB8">
      <w:pPr>
        <w:pStyle w:val="Akapitzlist"/>
        <w:numPr>
          <w:ilvl w:val="1"/>
          <w:numId w:val="1"/>
        </w:numPr>
        <w:jc w:val="both"/>
        <w:rPr>
          <w:rFonts w:ascii="Tahoma" w:hAnsi="Tahoma" w:cs="Tahoma"/>
          <w:sz w:val="20"/>
          <w:szCs w:val="20"/>
        </w:rPr>
      </w:pPr>
      <w:r w:rsidRPr="00032299">
        <w:rPr>
          <w:rFonts w:ascii="Tahoma" w:hAnsi="Tahoma" w:cs="Tahoma"/>
          <w:b/>
          <w:sz w:val="20"/>
          <w:szCs w:val="20"/>
        </w:rPr>
        <w:t>Zamawiający informuje, że zgodnie  wynikającą z art. 13 Rozporządzenia 2016/679:</w:t>
      </w:r>
      <w:r w:rsidRPr="00032299">
        <w:rPr>
          <w:rFonts w:ascii="Tahoma" w:hAnsi="Tahoma" w:cs="Tahoma"/>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13207E0C" w14:textId="77777777" w:rsidR="00AA5FB8" w:rsidRPr="00032299" w:rsidRDefault="00AA5FB8" w:rsidP="00AA5FB8">
      <w:pPr>
        <w:pStyle w:val="Akapitzlist"/>
        <w:numPr>
          <w:ilvl w:val="0"/>
          <w:numId w:val="35"/>
        </w:numPr>
        <w:suppressAutoHyphens/>
        <w:autoSpaceDN w:val="0"/>
        <w:spacing w:line="276" w:lineRule="auto"/>
        <w:jc w:val="both"/>
        <w:textAlignment w:val="baseline"/>
        <w:rPr>
          <w:rFonts w:ascii="Tahoma" w:hAnsi="Tahoma" w:cs="Tahoma"/>
          <w:sz w:val="20"/>
          <w:szCs w:val="20"/>
        </w:rPr>
      </w:pPr>
      <w:r w:rsidRPr="00032299">
        <w:rPr>
          <w:rFonts w:ascii="Tahoma" w:hAnsi="Tahoma" w:cs="Tahoma"/>
          <w:sz w:val="20"/>
          <w:szCs w:val="20"/>
        </w:rPr>
        <w:t xml:space="preserve">Administratorem Pani/Pana danych osobowych jest Gmina Kobylin reprezentowana przez Burmistrza,  e-mail: </w:t>
      </w:r>
      <w:r w:rsidRPr="00032299">
        <w:rPr>
          <w:rStyle w:val="Hipercze"/>
          <w:rFonts w:ascii="Tahoma" w:hAnsi="Tahoma" w:cs="Tahoma"/>
          <w:sz w:val="20"/>
          <w:szCs w:val="20"/>
        </w:rPr>
        <w:t>um@kobylin.pl</w:t>
      </w:r>
      <w:r w:rsidRPr="00032299">
        <w:rPr>
          <w:rFonts w:ascii="Tahoma" w:hAnsi="Tahoma" w:cs="Tahoma"/>
          <w:sz w:val="20"/>
          <w:szCs w:val="20"/>
        </w:rPr>
        <w:t xml:space="preserve"> </w:t>
      </w:r>
    </w:p>
    <w:p w14:paraId="60906095" w14:textId="77777777" w:rsidR="00AA5FB8" w:rsidRPr="00032299" w:rsidRDefault="00AA5FB8" w:rsidP="00AA5FB8">
      <w:pPr>
        <w:pStyle w:val="Default"/>
        <w:numPr>
          <w:ilvl w:val="0"/>
          <w:numId w:val="36"/>
        </w:numPr>
        <w:suppressAutoHyphens/>
        <w:autoSpaceDE/>
        <w:adjustRightInd/>
        <w:spacing w:after="38"/>
        <w:jc w:val="both"/>
        <w:rPr>
          <w:rFonts w:ascii="Tahoma" w:hAnsi="Tahoma" w:cs="Tahoma"/>
          <w:color w:val="auto"/>
          <w:sz w:val="20"/>
          <w:szCs w:val="20"/>
        </w:rPr>
      </w:pPr>
      <w:r w:rsidRPr="00032299">
        <w:rPr>
          <w:rFonts w:ascii="Tahoma" w:hAnsi="Tahoma" w:cs="Tahoma"/>
          <w:color w:val="auto"/>
          <w:sz w:val="20"/>
          <w:szCs w:val="20"/>
        </w:rPr>
        <w:t>Inspektorem Ochrony Danych w Urzędzie Miejskim w Kobylinie jest Przemysław Marcinek. Kontakt do Inspektora Ochrony Danych Osobowych w Urzędzie Miejskim w Kobylinie, tel. 65 548 2401, e-mail przemyslaw.marcinek@kobylin.pl lub pisemnie na adres Rynek Józefa Piłsudskiego 1, 63-740 Kobylin.</w:t>
      </w:r>
    </w:p>
    <w:p w14:paraId="1DD6263F" w14:textId="3310CA53" w:rsidR="00AA5FB8" w:rsidRPr="00032299" w:rsidRDefault="00AA5FB8" w:rsidP="00AA5FB8">
      <w:pPr>
        <w:pStyle w:val="Default"/>
        <w:numPr>
          <w:ilvl w:val="0"/>
          <w:numId w:val="36"/>
        </w:numPr>
        <w:suppressAutoHyphens/>
        <w:autoSpaceDE/>
        <w:adjustRightInd/>
        <w:spacing w:after="38"/>
        <w:jc w:val="both"/>
        <w:rPr>
          <w:rFonts w:ascii="Tahoma" w:hAnsi="Tahoma" w:cs="Tahoma"/>
          <w:sz w:val="20"/>
          <w:szCs w:val="20"/>
        </w:rPr>
      </w:pPr>
      <w:r w:rsidRPr="00032299">
        <w:rPr>
          <w:rFonts w:ascii="Tahoma" w:hAnsi="Tahoma" w:cs="Tahoma"/>
          <w:color w:val="auto"/>
          <w:sz w:val="20"/>
          <w:szCs w:val="20"/>
        </w:rPr>
        <w:t>Pani/Pana dane osobowe przetwarzane będą na podstawie art. 6 ust. 1 lit. c) RODO w celu związanym z postępowaniem o udzielenie zamówienia publicznego „</w:t>
      </w:r>
      <w:r w:rsidR="001757E8">
        <w:rPr>
          <w:rFonts w:ascii="Tahoma" w:hAnsi="Tahoma" w:cs="Tahoma"/>
          <w:b/>
          <w:bCs/>
          <w:color w:val="auto"/>
          <w:sz w:val="22"/>
          <w:szCs w:val="20"/>
          <w:lang w:eastAsia="pl-PL"/>
        </w:rPr>
        <w:t>D</w:t>
      </w:r>
      <w:r w:rsidR="001757E8" w:rsidRPr="00777E47">
        <w:rPr>
          <w:rFonts w:ascii="Tahoma" w:hAnsi="Tahoma" w:cs="Tahoma"/>
          <w:b/>
          <w:bCs/>
          <w:color w:val="auto"/>
          <w:sz w:val="22"/>
          <w:szCs w:val="20"/>
          <w:lang w:eastAsia="pl-PL"/>
        </w:rPr>
        <w:t xml:space="preserve">owozy uczniów do szkół z terenu gminy </w:t>
      </w:r>
      <w:r w:rsidR="001757E8">
        <w:rPr>
          <w:rFonts w:ascii="Tahoma" w:hAnsi="Tahoma" w:cs="Tahoma"/>
          <w:b/>
          <w:bCs/>
          <w:color w:val="auto"/>
          <w:sz w:val="22"/>
          <w:szCs w:val="20"/>
          <w:lang w:eastAsia="pl-PL"/>
        </w:rPr>
        <w:t>K</w:t>
      </w:r>
      <w:r w:rsidR="001757E8" w:rsidRPr="00777E47">
        <w:rPr>
          <w:rFonts w:ascii="Tahoma" w:hAnsi="Tahoma" w:cs="Tahoma"/>
          <w:b/>
          <w:bCs/>
          <w:color w:val="auto"/>
          <w:sz w:val="22"/>
          <w:szCs w:val="20"/>
          <w:lang w:eastAsia="pl-PL"/>
        </w:rPr>
        <w:t>obylin</w:t>
      </w:r>
      <w:r w:rsidR="001757E8">
        <w:rPr>
          <w:rFonts w:ascii="Tahoma" w:hAnsi="Tahoma" w:cs="Tahoma"/>
          <w:b/>
          <w:bCs/>
          <w:color w:val="auto"/>
          <w:sz w:val="22"/>
          <w:szCs w:val="20"/>
          <w:lang w:eastAsia="pl-PL"/>
        </w:rPr>
        <w:t xml:space="preserve"> w roku szkolnym 2021 -2022</w:t>
      </w:r>
      <w:bookmarkStart w:id="8" w:name="_GoBack"/>
      <w:bookmarkEnd w:id="8"/>
      <w:r w:rsidRPr="00032299">
        <w:rPr>
          <w:rFonts w:ascii="Tahoma" w:hAnsi="Tahoma" w:cs="Tahoma"/>
          <w:b/>
          <w:color w:val="auto"/>
          <w:sz w:val="20"/>
          <w:szCs w:val="20"/>
        </w:rPr>
        <w:t xml:space="preserve">” </w:t>
      </w:r>
      <w:r w:rsidRPr="00032299">
        <w:rPr>
          <w:rFonts w:ascii="Tahoma" w:hAnsi="Tahoma" w:cs="Tahoma"/>
          <w:color w:val="auto"/>
          <w:sz w:val="20"/>
          <w:szCs w:val="20"/>
        </w:rPr>
        <w:t>prowadzonym w trybie podstawowym bez prowadzenia negocjacji.</w:t>
      </w:r>
    </w:p>
    <w:p w14:paraId="3B860ADD" w14:textId="77777777" w:rsidR="00AA5FB8" w:rsidRPr="00032299" w:rsidRDefault="00AA5FB8" w:rsidP="00AA5FB8">
      <w:pPr>
        <w:numPr>
          <w:ilvl w:val="0"/>
          <w:numId w:val="36"/>
        </w:numPr>
        <w:autoSpaceDN w:val="0"/>
        <w:spacing w:after="160"/>
        <w:jc w:val="both"/>
        <w:rPr>
          <w:rFonts w:ascii="Tahoma" w:eastAsia="Calibri" w:hAnsi="Tahoma" w:cs="Tahoma"/>
          <w:sz w:val="20"/>
          <w:szCs w:val="20"/>
        </w:rPr>
      </w:pPr>
      <w:r w:rsidRPr="00032299">
        <w:rPr>
          <w:rFonts w:ascii="Tahoma" w:eastAsia="Calibri" w:hAnsi="Tahoma" w:cs="Tahoma"/>
          <w:sz w:val="20"/>
          <w:szCs w:val="20"/>
        </w:rPr>
        <w:t>Odbiorcami Pani/Pana danych osobowych będą osoby lub podmioty, którym udostępniona zostanie dokumentacja postępowania w oparciu o art. 18 oraz art. 74 ustawy z dnia 11 września 2019 . – Prawo zamówień publicznych (</w:t>
      </w:r>
      <w:proofErr w:type="spellStart"/>
      <w:r w:rsidRPr="00032299">
        <w:rPr>
          <w:rFonts w:ascii="Tahoma" w:eastAsia="Calibri" w:hAnsi="Tahoma" w:cs="Tahoma"/>
          <w:sz w:val="20"/>
          <w:szCs w:val="20"/>
        </w:rPr>
        <w:t>t.j</w:t>
      </w:r>
      <w:proofErr w:type="spellEnd"/>
      <w:r w:rsidRPr="00032299">
        <w:rPr>
          <w:rFonts w:ascii="Tahoma" w:eastAsia="Calibri" w:hAnsi="Tahoma" w:cs="Tahoma"/>
          <w:sz w:val="20"/>
          <w:szCs w:val="20"/>
        </w:rPr>
        <w:t xml:space="preserve">. Dz. U. 2021.1129 z </w:t>
      </w:r>
      <w:proofErr w:type="spellStart"/>
      <w:r w:rsidRPr="00032299">
        <w:rPr>
          <w:rFonts w:ascii="Tahoma" w:eastAsia="Calibri" w:hAnsi="Tahoma" w:cs="Tahoma"/>
          <w:sz w:val="20"/>
          <w:szCs w:val="20"/>
        </w:rPr>
        <w:t>późn</w:t>
      </w:r>
      <w:proofErr w:type="spellEnd"/>
      <w:r w:rsidRPr="00032299">
        <w:rPr>
          <w:rFonts w:ascii="Tahoma" w:eastAsia="Calibri" w:hAnsi="Tahoma" w:cs="Tahoma"/>
          <w:sz w:val="20"/>
          <w:szCs w:val="20"/>
        </w:rPr>
        <w:t xml:space="preserve">. zmianami, dalej „ustawa </w:t>
      </w:r>
      <w:proofErr w:type="spellStart"/>
      <w:r w:rsidRPr="00032299">
        <w:rPr>
          <w:rFonts w:ascii="Tahoma" w:eastAsia="Calibri" w:hAnsi="Tahoma" w:cs="Tahoma"/>
          <w:sz w:val="20"/>
          <w:szCs w:val="20"/>
        </w:rPr>
        <w:t>Pzp</w:t>
      </w:r>
      <w:proofErr w:type="spellEnd"/>
      <w:r w:rsidRPr="00032299">
        <w:rPr>
          <w:rFonts w:ascii="Tahoma" w:eastAsia="Calibri" w:hAnsi="Tahoma" w:cs="Tahoma"/>
          <w:sz w:val="20"/>
          <w:szCs w:val="20"/>
        </w:rPr>
        <w:t>”;</w:t>
      </w:r>
    </w:p>
    <w:p w14:paraId="205BA12B" w14:textId="77777777" w:rsidR="00AA5FB8" w:rsidRPr="00032299" w:rsidRDefault="00AA5FB8" w:rsidP="00AA5FB8">
      <w:pPr>
        <w:numPr>
          <w:ilvl w:val="0"/>
          <w:numId w:val="36"/>
        </w:numPr>
        <w:autoSpaceDN w:val="0"/>
        <w:spacing w:after="160"/>
        <w:jc w:val="both"/>
        <w:rPr>
          <w:rFonts w:ascii="Tahoma" w:eastAsia="Calibri" w:hAnsi="Tahoma" w:cs="Tahoma"/>
          <w:sz w:val="20"/>
          <w:szCs w:val="20"/>
        </w:rPr>
      </w:pPr>
      <w:r w:rsidRPr="00032299">
        <w:rPr>
          <w:rFonts w:ascii="Tahoma" w:eastAsia="Calibri" w:hAnsi="Tahoma" w:cs="Tahoma"/>
          <w:sz w:val="20"/>
          <w:szCs w:val="20"/>
        </w:rPr>
        <w:t>Pani/Pana dane osobowe nie będą przekazywane do państwa trzeciego/organizacji międzynarodowej;</w:t>
      </w:r>
    </w:p>
    <w:p w14:paraId="7642C323" w14:textId="77777777" w:rsidR="00AA5FB8" w:rsidRPr="00032299" w:rsidRDefault="00AA5FB8" w:rsidP="00AA5FB8">
      <w:pPr>
        <w:numPr>
          <w:ilvl w:val="0"/>
          <w:numId w:val="36"/>
        </w:numPr>
        <w:autoSpaceDN w:val="0"/>
        <w:spacing w:after="160"/>
        <w:jc w:val="both"/>
        <w:rPr>
          <w:rFonts w:ascii="Tahoma" w:eastAsia="Calibri" w:hAnsi="Tahoma" w:cs="Tahoma"/>
          <w:sz w:val="20"/>
          <w:szCs w:val="20"/>
        </w:rPr>
      </w:pPr>
      <w:r w:rsidRPr="00032299">
        <w:rPr>
          <w:rFonts w:ascii="Tahoma" w:eastAsia="Calibri" w:hAnsi="Tahoma" w:cs="Tahoma"/>
          <w:sz w:val="20"/>
          <w:szCs w:val="20"/>
        </w:rPr>
        <w:t xml:space="preserve">Pani/Pana dane osobowe będą przechowywane, zgodnie z art. 78 ust. 1 i 4 ustawy </w:t>
      </w:r>
      <w:proofErr w:type="spellStart"/>
      <w:r w:rsidRPr="00032299">
        <w:rPr>
          <w:rFonts w:ascii="Tahoma" w:eastAsia="Calibri" w:hAnsi="Tahoma" w:cs="Tahoma"/>
          <w:sz w:val="20"/>
          <w:szCs w:val="20"/>
        </w:rPr>
        <w:t>Pzp</w:t>
      </w:r>
      <w:proofErr w:type="spellEnd"/>
      <w:r w:rsidRPr="00032299">
        <w:rPr>
          <w:rFonts w:ascii="Tahoma" w:eastAsia="Calibri" w:hAnsi="Tahoma" w:cs="Tahoma"/>
          <w:sz w:val="20"/>
          <w:szCs w:val="20"/>
        </w:rPr>
        <w:t>, przez okres 4 lat od dnia zakończenia postępowania o udzielenie zamówienia, a jeżeli czas trwania umowy przekracza 4 lata, okres przechowywania obejmuje cały czas trwania umowy;</w:t>
      </w:r>
    </w:p>
    <w:p w14:paraId="7A4511B8" w14:textId="77777777" w:rsidR="00AA5FB8" w:rsidRPr="00032299" w:rsidRDefault="00AA5FB8" w:rsidP="00AA5FB8">
      <w:pPr>
        <w:numPr>
          <w:ilvl w:val="0"/>
          <w:numId w:val="36"/>
        </w:numPr>
        <w:autoSpaceDN w:val="0"/>
        <w:spacing w:after="160"/>
        <w:jc w:val="both"/>
        <w:rPr>
          <w:rFonts w:ascii="Tahoma" w:eastAsia="Calibri" w:hAnsi="Tahoma" w:cs="Tahoma"/>
          <w:sz w:val="20"/>
          <w:szCs w:val="20"/>
        </w:rPr>
      </w:pPr>
      <w:r w:rsidRPr="00032299">
        <w:rPr>
          <w:rFonts w:ascii="Tahoma" w:eastAsia="Calibri" w:hAnsi="Tahoma" w:cs="Tahoma"/>
          <w:sz w:val="20"/>
          <w:szCs w:val="20"/>
        </w:rPr>
        <w:t xml:space="preserve">Obowiązek podania przez Panią/Pana danych osobowych bezpośrednio Pani/Pana dotyczących jest wymogiem ustawowym określonym w przepisach ustawy </w:t>
      </w:r>
      <w:proofErr w:type="spellStart"/>
      <w:r w:rsidRPr="00032299">
        <w:rPr>
          <w:rFonts w:ascii="Tahoma" w:eastAsia="Calibri" w:hAnsi="Tahoma" w:cs="Tahoma"/>
          <w:sz w:val="20"/>
          <w:szCs w:val="20"/>
        </w:rPr>
        <w:t>Pzp</w:t>
      </w:r>
      <w:proofErr w:type="spellEnd"/>
      <w:r w:rsidRPr="00032299">
        <w:rPr>
          <w:rFonts w:ascii="Tahoma" w:eastAsia="Calibri" w:hAnsi="Tahoma" w:cs="Tahoma"/>
          <w:sz w:val="20"/>
          <w:szCs w:val="20"/>
        </w:rPr>
        <w:t xml:space="preserve">, związanym z udziałem w postępowaniu o udzielenie zamówienia publicznego; konsekwencje niepodania określonych danych wynikają z ustawy </w:t>
      </w:r>
      <w:proofErr w:type="spellStart"/>
      <w:r w:rsidRPr="00032299">
        <w:rPr>
          <w:rFonts w:ascii="Tahoma" w:eastAsia="Calibri" w:hAnsi="Tahoma" w:cs="Tahoma"/>
          <w:sz w:val="20"/>
          <w:szCs w:val="20"/>
        </w:rPr>
        <w:t>Pzp</w:t>
      </w:r>
      <w:proofErr w:type="spellEnd"/>
      <w:r w:rsidRPr="00032299">
        <w:rPr>
          <w:rFonts w:ascii="Tahoma" w:eastAsia="Calibri" w:hAnsi="Tahoma" w:cs="Tahoma"/>
          <w:sz w:val="20"/>
          <w:szCs w:val="20"/>
        </w:rPr>
        <w:t>;</w:t>
      </w:r>
    </w:p>
    <w:p w14:paraId="46C5B15C" w14:textId="77777777" w:rsidR="00AA5FB8" w:rsidRPr="00032299" w:rsidRDefault="00AA5FB8" w:rsidP="00AA5FB8">
      <w:pPr>
        <w:numPr>
          <w:ilvl w:val="0"/>
          <w:numId w:val="36"/>
        </w:numPr>
        <w:autoSpaceDN w:val="0"/>
        <w:spacing w:after="160"/>
        <w:jc w:val="both"/>
        <w:rPr>
          <w:rFonts w:ascii="Tahoma" w:eastAsia="Calibri" w:hAnsi="Tahoma" w:cs="Tahoma"/>
          <w:sz w:val="20"/>
          <w:szCs w:val="20"/>
        </w:rPr>
      </w:pPr>
      <w:r w:rsidRPr="00032299">
        <w:rPr>
          <w:rFonts w:ascii="Tahoma" w:eastAsia="Calibri" w:hAnsi="Tahoma" w:cs="Tahoma"/>
          <w:sz w:val="20"/>
          <w:szCs w:val="20"/>
        </w:rPr>
        <w:t>W odniesieniu do Pani/Pana danych osobowych decyzje nie będą podejmowane w sposób zautomatyzowany, stosowanie do art. 22 RODO;</w:t>
      </w:r>
    </w:p>
    <w:p w14:paraId="2931F775" w14:textId="77777777" w:rsidR="00AA5FB8" w:rsidRPr="00032299" w:rsidRDefault="00AA5FB8" w:rsidP="00AA5FB8">
      <w:pPr>
        <w:numPr>
          <w:ilvl w:val="0"/>
          <w:numId w:val="36"/>
        </w:numPr>
        <w:autoSpaceDN w:val="0"/>
        <w:spacing w:after="160"/>
        <w:rPr>
          <w:rFonts w:ascii="Tahoma" w:eastAsia="Calibri" w:hAnsi="Tahoma" w:cs="Tahoma"/>
          <w:sz w:val="20"/>
          <w:szCs w:val="20"/>
        </w:rPr>
      </w:pPr>
      <w:r w:rsidRPr="00032299">
        <w:rPr>
          <w:rFonts w:ascii="Tahoma" w:eastAsia="Calibri" w:hAnsi="Tahoma" w:cs="Tahoma"/>
          <w:sz w:val="20"/>
          <w:szCs w:val="20"/>
        </w:rPr>
        <w:t xml:space="preserve">Posiada Pani/Pan prawo: </w:t>
      </w:r>
    </w:p>
    <w:p w14:paraId="7CEEFF98" w14:textId="77777777" w:rsidR="00AA5FB8" w:rsidRPr="00032299" w:rsidRDefault="00AA5FB8" w:rsidP="00AA5FB8">
      <w:pPr>
        <w:numPr>
          <w:ilvl w:val="0"/>
          <w:numId w:val="39"/>
        </w:numPr>
        <w:autoSpaceDN w:val="0"/>
        <w:spacing w:after="160"/>
        <w:jc w:val="both"/>
        <w:rPr>
          <w:rFonts w:ascii="Tahoma" w:eastAsia="Calibri" w:hAnsi="Tahoma" w:cs="Tahoma"/>
          <w:sz w:val="20"/>
          <w:szCs w:val="20"/>
        </w:rPr>
      </w:pPr>
      <w:r w:rsidRPr="00032299">
        <w:rPr>
          <w:rFonts w:ascii="Tahoma" w:eastAsia="Calibri" w:hAnsi="Tahoma" w:cs="Tahoma"/>
          <w:sz w:val="20"/>
          <w:szCs w:val="20"/>
        </w:rPr>
        <w:t>na podstawie art. 15 RODO prawo dostępu do danych osobowych Pani/Pana dotyczących;</w:t>
      </w:r>
    </w:p>
    <w:p w14:paraId="77D05DFB" w14:textId="77777777" w:rsidR="00AA5FB8" w:rsidRPr="00032299" w:rsidRDefault="00AA5FB8" w:rsidP="00AA5FB8">
      <w:pPr>
        <w:numPr>
          <w:ilvl w:val="0"/>
          <w:numId w:val="39"/>
        </w:numPr>
        <w:autoSpaceDN w:val="0"/>
        <w:spacing w:after="160"/>
        <w:jc w:val="both"/>
        <w:rPr>
          <w:rFonts w:ascii="Tahoma" w:eastAsia="Calibri" w:hAnsi="Tahoma" w:cs="Tahoma"/>
          <w:sz w:val="20"/>
          <w:szCs w:val="20"/>
        </w:rPr>
      </w:pPr>
      <w:r w:rsidRPr="00032299">
        <w:rPr>
          <w:rFonts w:ascii="Tahoma" w:eastAsia="Calibri" w:hAnsi="Tahoma" w:cs="Tahoma"/>
          <w:sz w:val="20"/>
          <w:szCs w:val="20"/>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032299">
        <w:rPr>
          <w:rFonts w:ascii="Tahoma" w:eastAsia="Calibri" w:hAnsi="Tahoma" w:cs="Tahoma"/>
          <w:sz w:val="20"/>
          <w:szCs w:val="20"/>
        </w:rPr>
        <w:t>Pzp</w:t>
      </w:r>
      <w:proofErr w:type="spellEnd"/>
      <w:r w:rsidRPr="00032299">
        <w:rPr>
          <w:rFonts w:ascii="Tahoma" w:eastAsia="Calibri" w:hAnsi="Tahoma" w:cs="Tahoma"/>
          <w:sz w:val="20"/>
          <w:szCs w:val="20"/>
        </w:rPr>
        <w:t xml:space="preserve"> oraz nie może naruszać integralności protokołu oraz jego załączników); </w:t>
      </w:r>
    </w:p>
    <w:p w14:paraId="0FB25874" w14:textId="77777777" w:rsidR="00AA5FB8" w:rsidRPr="00032299" w:rsidRDefault="00AA5FB8" w:rsidP="00AA5FB8">
      <w:pPr>
        <w:numPr>
          <w:ilvl w:val="0"/>
          <w:numId w:val="39"/>
        </w:numPr>
        <w:autoSpaceDN w:val="0"/>
        <w:spacing w:after="160"/>
        <w:jc w:val="both"/>
        <w:rPr>
          <w:rFonts w:ascii="Tahoma" w:eastAsia="Calibri" w:hAnsi="Tahoma" w:cs="Tahoma"/>
          <w:sz w:val="20"/>
          <w:szCs w:val="20"/>
        </w:rPr>
      </w:pPr>
      <w:r w:rsidRPr="00032299">
        <w:rPr>
          <w:rFonts w:ascii="Tahoma" w:eastAsia="Calibri" w:hAnsi="Tahoma" w:cs="Tahoma"/>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7F80DC4" w14:textId="77777777" w:rsidR="00AA5FB8" w:rsidRPr="00032299" w:rsidRDefault="00AA5FB8" w:rsidP="00AA5FB8">
      <w:pPr>
        <w:numPr>
          <w:ilvl w:val="0"/>
          <w:numId w:val="39"/>
        </w:numPr>
        <w:autoSpaceDN w:val="0"/>
        <w:spacing w:after="160"/>
        <w:jc w:val="both"/>
        <w:rPr>
          <w:rFonts w:ascii="Tahoma" w:eastAsia="Calibri" w:hAnsi="Tahoma" w:cs="Tahoma"/>
          <w:sz w:val="20"/>
          <w:szCs w:val="20"/>
        </w:rPr>
      </w:pPr>
      <w:r w:rsidRPr="00032299">
        <w:rPr>
          <w:rFonts w:ascii="Tahoma" w:eastAsia="Calibri" w:hAnsi="Tahoma" w:cs="Tahoma"/>
          <w:sz w:val="20"/>
          <w:szCs w:val="20"/>
        </w:rPr>
        <w:t>prawo do wniesienia skargi do Prezesa Urzędu Ochrony Danych Osobowych, gdy uzna Pani/Pan, że przetwarzanie danych osobowych Pani/Pana dotyczących narusza przepisy RODO, o której mowa w art. 77 RODO;</w:t>
      </w:r>
    </w:p>
    <w:p w14:paraId="1234F7D1" w14:textId="77777777" w:rsidR="00AA5FB8" w:rsidRPr="00032299" w:rsidRDefault="00AA5FB8" w:rsidP="00AA5FB8">
      <w:pPr>
        <w:numPr>
          <w:ilvl w:val="0"/>
          <w:numId w:val="36"/>
        </w:numPr>
        <w:autoSpaceDN w:val="0"/>
        <w:spacing w:after="160"/>
        <w:rPr>
          <w:rFonts w:ascii="Tahoma" w:eastAsia="Calibri" w:hAnsi="Tahoma" w:cs="Tahoma"/>
          <w:sz w:val="20"/>
          <w:szCs w:val="20"/>
        </w:rPr>
      </w:pPr>
      <w:r w:rsidRPr="00032299">
        <w:rPr>
          <w:rFonts w:ascii="Tahoma" w:eastAsia="Calibri" w:hAnsi="Tahoma" w:cs="Tahoma"/>
          <w:sz w:val="20"/>
          <w:szCs w:val="20"/>
        </w:rPr>
        <w:t xml:space="preserve">Nie przysługuje Pani/Panu: </w:t>
      </w:r>
    </w:p>
    <w:p w14:paraId="1513B7B6" w14:textId="77777777" w:rsidR="00AA5FB8" w:rsidRPr="00032299" w:rsidRDefault="00AA5FB8" w:rsidP="00AA5FB8">
      <w:pPr>
        <w:numPr>
          <w:ilvl w:val="0"/>
          <w:numId w:val="40"/>
        </w:numPr>
        <w:autoSpaceDN w:val="0"/>
        <w:spacing w:after="160"/>
        <w:rPr>
          <w:rFonts w:ascii="Tahoma" w:eastAsia="Calibri" w:hAnsi="Tahoma" w:cs="Tahoma"/>
          <w:sz w:val="20"/>
          <w:szCs w:val="20"/>
        </w:rPr>
      </w:pPr>
      <w:r w:rsidRPr="00032299">
        <w:rPr>
          <w:rFonts w:ascii="Tahoma" w:eastAsia="Calibri" w:hAnsi="Tahoma" w:cs="Tahoma"/>
          <w:sz w:val="20"/>
          <w:szCs w:val="20"/>
        </w:rPr>
        <w:t>w związku z art. 17 ust. 3 lit. b, d lub e RODO prawo do usunięcia danych osobowych;</w:t>
      </w:r>
    </w:p>
    <w:p w14:paraId="307B9018" w14:textId="77777777" w:rsidR="00AA5FB8" w:rsidRPr="00032299" w:rsidRDefault="00AA5FB8" w:rsidP="00AA5FB8">
      <w:pPr>
        <w:numPr>
          <w:ilvl w:val="0"/>
          <w:numId w:val="40"/>
        </w:numPr>
        <w:autoSpaceDN w:val="0"/>
        <w:spacing w:after="160"/>
        <w:rPr>
          <w:rFonts w:ascii="Tahoma" w:eastAsia="Calibri" w:hAnsi="Tahoma" w:cs="Tahoma"/>
          <w:sz w:val="20"/>
          <w:szCs w:val="20"/>
        </w:rPr>
      </w:pPr>
      <w:r w:rsidRPr="00032299">
        <w:rPr>
          <w:rFonts w:ascii="Tahoma" w:eastAsia="Calibri" w:hAnsi="Tahoma" w:cs="Tahoma"/>
          <w:sz w:val="20"/>
          <w:szCs w:val="20"/>
        </w:rPr>
        <w:t>prawo do przenoszenia danych osobowych, o którym mowa w art. 20 RODO;</w:t>
      </w:r>
    </w:p>
    <w:p w14:paraId="0F53AD6E" w14:textId="77777777" w:rsidR="00AA5FB8" w:rsidRPr="00032299" w:rsidRDefault="00AA5FB8" w:rsidP="00AA5FB8">
      <w:pPr>
        <w:numPr>
          <w:ilvl w:val="0"/>
          <w:numId w:val="40"/>
        </w:numPr>
        <w:autoSpaceDN w:val="0"/>
        <w:spacing w:after="160"/>
        <w:rPr>
          <w:rFonts w:ascii="Tahoma" w:eastAsia="Calibri" w:hAnsi="Tahoma" w:cs="Tahoma"/>
          <w:sz w:val="20"/>
          <w:szCs w:val="20"/>
        </w:rPr>
      </w:pPr>
      <w:r w:rsidRPr="00032299">
        <w:rPr>
          <w:rFonts w:ascii="Tahoma" w:eastAsia="Calibri" w:hAnsi="Tahoma" w:cs="Tahoma"/>
          <w:sz w:val="20"/>
          <w:szCs w:val="20"/>
        </w:rPr>
        <w:lastRenderedPageBreak/>
        <w:t>na podstawie art. 21 RODO prawo sprzeciwu, wobec przetwarzania danych osobowych, gdyż podstawą prawną przetwarzania Pani/Pana danych osobowych jest art. 6 ust. 1 lit. c) RODO.</w:t>
      </w:r>
    </w:p>
    <w:p w14:paraId="18311E18" w14:textId="77777777" w:rsidR="00AA5FB8" w:rsidRPr="00032299" w:rsidRDefault="00AA5FB8" w:rsidP="00AA5FB8">
      <w:pPr>
        <w:spacing w:after="160"/>
        <w:rPr>
          <w:rFonts w:ascii="Tahoma" w:eastAsia="Calibri" w:hAnsi="Tahoma" w:cs="Tahoma"/>
          <w:sz w:val="20"/>
          <w:szCs w:val="20"/>
        </w:rPr>
      </w:pPr>
      <w:r w:rsidRPr="00032299">
        <w:rPr>
          <w:rFonts w:ascii="Tahoma" w:eastAsia="Calibri" w:hAnsi="Tahoma" w:cs="Tahoma"/>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5C3CFC" w14:textId="77777777" w:rsidR="00AA5FB8" w:rsidRPr="00924852" w:rsidRDefault="00AA5FB8" w:rsidP="00AA5FB8">
      <w:pPr>
        <w:rPr>
          <w:rFonts w:ascii="Tahoma" w:hAnsi="Tahoma" w:cs="Tahoma"/>
        </w:rPr>
      </w:pPr>
    </w:p>
    <w:p w14:paraId="009C6738" w14:textId="77777777" w:rsidR="00AA5FB8" w:rsidRPr="00924852" w:rsidRDefault="00AA5FB8" w:rsidP="00AA5FB8">
      <w:pPr>
        <w:pStyle w:val="Akapitzlist"/>
        <w:autoSpaceDE w:val="0"/>
        <w:autoSpaceDN w:val="0"/>
        <w:adjustRightInd w:val="0"/>
        <w:spacing w:line="264" w:lineRule="auto"/>
        <w:contextualSpacing/>
        <w:jc w:val="both"/>
        <w:rPr>
          <w:rFonts w:ascii="Tahoma" w:hAnsi="Tahoma" w:cs="Tahoma"/>
          <w:sz w:val="20"/>
          <w:szCs w:val="20"/>
        </w:rPr>
      </w:pPr>
    </w:p>
    <w:p w14:paraId="537487EC" w14:textId="77777777" w:rsidR="00127CC3" w:rsidRPr="00777E47" w:rsidRDefault="00127CC3" w:rsidP="00AA5FB8">
      <w:pPr>
        <w:pStyle w:val="Akapitzlist"/>
        <w:autoSpaceDE w:val="0"/>
        <w:autoSpaceDN w:val="0"/>
        <w:adjustRightInd w:val="0"/>
        <w:spacing w:line="264" w:lineRule="auto"/>
        <w:contextualSpacing/>
        <w:jc w:val="both"/>
        <w:rPr>
          <w:rFonts w:ascii="Tahoma" w:hAnsi="Tahoma" w:cs="Tahoma"/>
          <w:sz w:val="20"/>
          <w:szCs w:val="20"/>
        </w:rPr>
      </w:pPr>
    </w:p>
    <w:p w14:paraId="388F5DFF" w14:textId="77777777" w:rsidR="00E34C1D" w:rsidRPr="00777E47" w:rsidRDefault="00E34C1D" w:rsidP="00E34C1D">
      <w:pPr>
        <w:pStyle w:val="Akapitzlist"/>
        <w:spacing w:line="240" w:lineRule="atLeast"/>
        <w:ind w:left="426"/>
        <w:jc w:val="both"/>
        <w:rPr>
          <w:rFonts w:ascii="Tahoma" w:hAnsi="Tahoma" w:cs="Tahoma"/>
          <w:bCs/>
          <w:sz w:val="20"/>
          <w:szCs w:val="20"/>
        </w:rPr>
      </w:pPr>
    </w:p>
    <w:p w14:paraId="6F15E3BD" w14:textId="77777777" w:rsidR="00B15671" w:rsidRPr="00777E47" w:rsidRDefault="00B15671" w:rsidP="00BF2978">
      <w:pPr>
        <w:suppressAutoHyphens/>
        <w:spacing w:line="240" w:lineRule="atLeast"/>
        <w:jc w:val="both"/>
        <w:rPr>
          <w:rFonts w:ascii="Tahoma" w:hAnsi="Tahoma" w:cs="Tahoma"/>
          <w:b/>
          <w:bCs/>
          <w:caps/>
          <w:sz w:val="20"/>
          <w:szCs w:val="20"/>
        </w:rPr>
      </w:pPr>
    </w:p>
    <w:p w14:paraId="35CEBD47" w14:textId="77777777" w:rsidR="007178E7" w:rsidRPr="00777E47" w:rsidRDefault="0058699D" w:rsidP="00BD7E11">
      <w:pPr>
        <w:suppressAutoHyphens/>
        <w:spacing w:line="240" w:lineRule="atLeast"/>
        <w:jc w:val="both"/>
        <w:rPr>
          <w:rFonts w:ascii="Tahoma" w:hAnsi="Tahoma" w:cs="Tahoma"/>
          <w:b/>
          <w:bCs/>
          <w:caps/>
          <w:sz w:val="20"/>
          <w:szCs w:val="20"/>
        </w:rPr>
      </w:pPr>
      <w:r w:rsidRPr="00777E47">
        <w:rPr>
          <w:rFonts w:ascii="Tahoma" w:hAnsi="Tahoma" w:cs="Tahoma"/>
          <w:b/>
          <w:bCs/>
          <w:caps/>
          <w:sz w:val="20"/>
          <w:szCs w:val="20"/>
        </w:rPr>
        <w:t>ZAŁĄCZNIKI  DO  S</w:t>
      </w:r>
      <w:r w:rsidR="007178E7" w:rsidRPr="00777E47">
        <w:rPr>
          <w:rFonts w:ascii="Tahoma" w:hAnsi="Tahoma" w:cs="Tahoma"/>
          <w:b/>
          <w:bCs/>
          <w:caps/>
          <w:sz w:val="20"/>
          <w:szCs w:val="20"/>
        </w:rPr>
        <w:t>WZ:</w:t>
      </w:r>
    </w:p>
    <w:p w14:paraId="57400AC2" w14:textId="6A05EB63" w:rsidR="007C4138" w:rsidRPr="00777E47" w:rsidRDefault="007C4138" w:rsidP="007C4138">
      <w:pPr>
        <w:suppressAutoHyphens/>
        <w:spacing w:line="240" w:lineRule="atLeast"/>
        <w:ind w:left="1418" w:hanging="1418"/>
        <w:rPr>
          <w:rFonts w:ascii="Tahoma" w:hAnsi="Tahoma" w:cs="Tahoma"/>
          <w:sz w:val="20"/>
          <w:szCs w:val="20"/>
        </w:rPr>
      </w:pPr>
      <w:r w:rsidRPr="00777E47">
        <w:rPr>
          <w:rFonts w:ascii="Tahoma" w:hAnsi="Tahoma" w:cs="Tahoma"/>
          <w:color w:val="000000"/>
          <w:sz w:val="20"/>
          <w:szCs w:val="20"/>
        </w:rPr>
        <w:t xml:space="preserve">Załącznik </w:t>
      </w:r>
      <w:r w:rsidR="007178E7" w:rsidRPr="00777E47">
        <w:rPr>
          <w:rFonts w:ascii="Tahoma" w:hAnsi="Tahoma" w:cs="Tahoma"/>
          <w:color w:val="000000"/>
          <w:sz w:val="20"/>
          <w:szCs w:val="20"/>
        </w:rPr>
        <w:t xml:space="preserve">nr 1 </w:t>
      </w:r>
      <w:r w:rsidR="00F84A61" w:rsidRPr="00777E47">
        <w:rPr>
          <w:rFonts w:ascii="Tahoma" w:hAnsi="Tahoma" w:cs="Tahoma"/>
          <w:color w:val="000000"/>
          <w:sz w:val="20"/>
          <w:szCs w:val="20"/>
        </w:rPr>
        <w:t>-</w:t>
      </w:r>
      <w:r w:rsidR="00245A50">
        <w:rPr>
          <w:rFonts w:ascii="Tahoma" w:hAnsi="Tahoma" w:cs="Tahoma"/>
          <w:color w:val="000000"/>
          <w:sz w:val="20"/>
          <w:szCs w:val="20"/>
        </w:rPr>
        <w:tab/>
      </w:r>
      <w:r w:rsidRPr="00777E47">
        <w:rPr>
          <w:rFonts w:ascii="Tahoma" w:hAnsi="Tahoma" w:cs="Tahoma"/>
          <w:sz w:val="20"/>
          <w:szCs w:val="20"/>
        </w:rPr>
        <w:t>Formula</w:t>
      </w:r>
      <w:r w:rsidR="002C6859" w:rsidRPr="00777E47">
        <w:rPr>
          <w:rFonts w:ascii="Tahoma" w:hAnsi="Tahoma" w:cs="Tahoma"/>
          <w:sz w:val="20"/>
          <w:szCs w:val="20"/>
        </w:rPr>
        <w:t>rz ofertowy</w:t>
      </w:r>
      <w:r w:rsidRPr="00777E47">
        <w:rPr>
          <w:rFonts w:ascii="Tahoma" w:hAnsi="Tahoma" w:cs="Tahoma"/>
          <w:sz w:val="20"/>
          <w:szCs w:val="20"/>
        </w:rPr>
        <w:t>;</w:t>
      </w:r>
    </w:p>
    <w:p w14:paraId="4EE996A2" w14:textId="002432C6" w:rsidR="007E12F5" w:rsidRPr="00777E47" w:rsidRDefault="007E12F5" w:rsidP="00BD7E11">
      <w:pPr>
        <w:suppressAutoHyphens/>
        <w:spacing w:line="240" w:lineRule="atLeast"/>
        <w:ind w:left="426" w:hanging="426"/>
        <w:jc w:val="both"/>
        <w:rPr>
          <w:rFonts w:ascii="Tahoma" w:hAnsi="Tahoma" w:cs="Tahoma"/>
          <w:color w:val="000000"/>
          <w:sz w:val="20"/>
          <w:szCs w:val="20"/>
        </w:rPr>
      </w:pPr>
      <w:r w:rsidRPr="00777E47">
        <w:rPr>
          <w:rFonts w:ascii="Tahoma" w:hAnsi="Tahoma" w:cs="Tahoma"/>
          <w:color w:val="000000"/>
          <w:sz w:val="20"/>
          <w:szCs w:val="20"/>
        </w:rPr>
        <w:t xml:space="preserve">Załącznik nr </w:t>
      </w:r>
      <w:r w:rsidR="00184402" w:rsidRPr="00777E47">
        <w:rPr>
          <w:rFonts w:ascii="Tahoma" w:hAnsi="Tahoma" w:cs="Tahoma"/>
          <w:color w:val="000000"/>
          <w:sz w:val="20"/>
          <w:szCs w:val="20"/>
        </w:rPr>
        <w:t>2</w:t>
      </w:r>
      <w:r w:rsidR="00245A50">
        <w:rPr>
          <w:rFonts w:ascii="Tahoma" w:hAnsi="Tahoma" w:cs="Tahoma"/>
          <w:color w:val="000000"/>
          <w:sz w:val="20"/>
          <w:szCs w:val="20"/>
        </w:rPr>
        <w:t xml:space="preserve"> </w:t>
      </w:r>
      <w:r w:rsidR="00777E47" w:rsidRPr="00777E47">
        <w:rPr>
          <w:rFonts w:ascii="Tahoma" w:hAnsi="Tahoma" w:cs="Tahoma"/>
          <w:color w:val="000000"/>
          <w:sz w:val="20"/>
          <w:szCs w:val="20"/>
        </w:rPr>
        <w:t>-</w:t>
      </w:r>
      <w:r w:rsidR="00245A50">
        <w:rPr>
          <w:rFonts w:ascii="Tahoma" w:hAnsi="Tahoma" w:cs="Tahoma"/>
          <w:color w:val="000000"/>
          <w:sz w:val="20"/>
          <w:szCs w:val="20"/>
        </w:rPr>
        <w:tab/>
      </w:r>
      <w:r w:rsidR="000F1029" w:rsidRPr="00777E47">
        <w:rPr>
          <w:rFonts w:ascii="Tahoma" w:hAnsi="Tahoma" w:cs="Tahoma"/>
          <w:sz w:val="20"/>
          <w:szCs w:val="20"/>
        </w:rPr>
        <w:t>Projektowane postanowienia umowy</w:t>
      </w:r>
      <w:r w:rsidR="007C4138" w:rsidRPr="00777E47">
        <w:rPr>
          <w:rFonts w:ascii="Tahoma" w:hAnsi="Tahoma" w:cs="Tahoma"/>
          <w:color w:val="000000"/>
          <w:sz w:val="20"/>
          <w:szCs w:val="20"/>
        </w:rPr>
        <w:t>;</w:t>
      </w:r>
      <w:r w:rsidR="000E7259" w:rsidRPr="00777E47">
        <w:rPr>
          <w:rFonts w:ascii="Tahoma" w:hAnsi="Tahoma" w:cs="Tahoma"/>
          <w:color w:val="000000"/>
          <w:sz w:val="20"/>
          <w:szCs w:val="20"/>
        </w:rPr>
        <w:t xml:space="preserve"> </w:t>
      </w:r>
    </w:p>
    <w:p w14:paraId="72449CBD" w14:textId="07BC886F" w:rsidR="00982391" w:rsidRPr="00777E47" w:rsidRDefault="00982391" w:rsidP="00982391">
      <w:pPr>
        <w:suppressAutoHyphens/>
        <w:spacing w:line="240" w:lineRule="atLeast"/>
        <w:ind w:left="1418" w:hanging="1418"/>
        <w:jc w:val="both"/>
        <w:rPr>
          <w:rFonts w:ascii="Tahoma" w:hAnsi="Tahoma" w:cs="Tahoma"/>
          <w:color w:val="000000"/>
          <w:sz w:val="20"/>
          <w:szCs w:val="20"/>
        </w:rPr>
      </w:pPr>
      <w:r w:rsidRPr="00777E47">
        <w:rPr>
          <w:rFonts w:ascii="Tahoma" w:hAnsi="Tahoma" w:cs="Tahoma"/>
          <w:color w:val="000000"/>
          <w:sz w:val="20"/>
          <w:szCs w:val="20"/>
        </w:rPr>
        <w:t>Załącznik nr 3 -</w:t>
      </w:r>
      <w:r w:rsidR="00245A50">
        <w:rPr>
          <w:rFonts w:ascii="Tahoma" w:hAnsi="Tahoma" w:cs="Tahoma"/>
          <w:color w:val="000000"/>
          <w:sz w:val="20"/>
          <w:szCs w:val="20"/>
        </w:rPr>
        <w:tab/>
      </w:r>
      <w:r w:rsidRPr="00777E47">
        <w:rPr>
          <w:rFonts w:ascii="Tahoma" w:hAnsi="Tahoma" w:cs="Tahoma"/>
          <w:color w:val="000000"/>
          <w:sz w:val="20"/>
          <w:szCs w:val="20"/>
        </w:rPr>
        <w:t>Oświadczenie wykonawcy składane na podstawie art. 125 ust. 1 ustawy;</w:t>
      </w:r>
    </w:p>
    <w:p w14:paraId="4D3E0156" w14:textId="66CACE22" w:rsidR="007178E7" w:rsidRPr="00777E47" w:rsidRDefault="007178E7" w:rsidP="00BD7E11">
      <w:pPr>
        <w:suppressAutoHyphens/>
        <w:spacing w:line="240" w:lineRule="atLeast"/>
        <w:ind w:left="426" w:hanging="426"/>
        <w:jc w:val="both"/>
        <w:rPr>
          <w:rFonts w:ascii="Tahoma" w:hAnsi="Tahoma" w:cs="Tahoma"/>
          <w:sz w:val="20"/>
          <w:szCs w:val="20"/>
        </w:rPr>
      </w:pPr>
      <w:r w:rsidRPr="00777E47">
        <w:rPr>
          <w:rFonts w:ascii="Tahoma" w:hAnsi="Tahoma" w:cs="Tahoma"/>
          <w:sz w:val="20"/>
          <w:szCs w:val="20"/>
        </w:rPr>
        <w:t>Załącznik nr 4</w:t>
      </w:r>
      <w:r w:rsidR="00245A50">
        <w:rPr>
          <w:rFonts w:ascii="Tahoma" w:hAnsi="Tahoma" w:cs="Tahoma"/>
          <w:sz w:val="20"/>
          <w:szCs w:val="20"/>
        </w:rPr>
        <w:t xml:space="preserve"> -</w:t>
      </w:r>
      <w:r w:rsidR="00245A50">
        <w:rPr>
          <w:rFonts w:ascii="Tahoma" w:hAnsi="Tahoma" w:cs="Tahoma"/>
          <w:sz w:val="20"/>
          <w:szCs w:val="20"/>
        </w:rPr>
        <w:tab/>
      </w:r>
      <w:r w:rsidR="000F1029" w:rsidRPr="00777E47">
        <w:rPr>
          <w:rFonts w:ascii="Tahoma" w:hAnsi="Tahoma" w:cs="Tahoma"/>
          <w:sz w:val="20"/>
          <w:szCs w:val="20"/>
        </w:rPr>
        <w:t>Oświadczenia Wykonawców wspólnie ubiegających się o udzielenie zamówienia</w:t>
      </w:r>
      <w:r w:rsidR="00415AB9" w:rsidRPr="00777E47">
        <w:rPr>
          <w:rFonts w:ascii="Tahoma" w:hAnsi="Tahoma" w:cs="Tahoma"/>
          <w:sz w:val="20"/>
          <w:szCs w:val="20"/>
        </w:rPr>
        <w:t>;</w:t>
      </w:r>
    </w:p>
    <w:p w14:paraId="5EC611B0" w14:textId="0D52E555" w:rsidR="00773046" w:rsidRPr="00777E47" w:rsidRDefault="00BB08A7" w:rsidP="00054E15">
      <w:pPr>
        <w:suppressAutoHyphens/>
        <w:spacing w:line="240" w:lineRule="atLeast"/>
        <w:ind w:left="426" w:hanging="426"/>
        <w:jc w:val="both"/>
        <w:rPr>
          <w:rFonts w:ascii="Tahoma" w:hAnsi="Tahoma" w:cs="Tahoma"/>
          <w:sz w:val="20"/>
          <w:szCs w:val="20"/>
        </w:rPr>
      </w:pPr>
      <w:r w:rsidRPr="00777E47">
        <w:rPr>
          <w:rFonts w:ascii="Tahoma" w:hAnsi="Tahoma" w:cs="Tahoma"/>
          <w:sz w:val="20"/>
          <w:szCs w:val="20"/>
        </w:rPr>
        <w:t xml:space="preserve">Załącznik nr </w:t>
      </w:r>
      <w:r w:rsidR="00054E15" w:rsidRPr="00777E47">
        <w:rPr>
          <w:rFonts w:ascii="Tahoma" w:hAnsi="Tahoma" w:cs="Tahoma"/>
          <w:sz w:val="20"/>
          <w:szCs w:val="20"/>
        </w:rPr>
        <w:t>5</w:t>
      </w:r>
      <w:r w:rsidR="00245A50">
        <w:rPr>
          <w:rFonts w:ascii="Tahoma" w:hAnsi="Tahoma" w:cs="Tahoma"/>
          <w:sz w:val="20"/>
          <w:szCs w:val="20"/>
        </w:rPr>
        <w:t xml:space="preserve"> -</w:t>
      </w:r>
      <w:r w:rsidR="00245A50">
        <w:rPr>
          <w:rFonts w:ascii="Tahoma" w:hAnsi="Tahoma" w:cs="Tahoma"/>
          <w:sz w:val="20"/>
          <w:szCs w:val="20"/>
        </w:rPr>
        <w:tab/>
      </w:r>
      <w:r w:rsidR="000F1029">
        <w:rPr>
          <w:rFonts w:ascii="Tahoma" w:hAnsi="Tahoma" w:cs="Tahoma"/>
          <w:sz w:val="20"/>
          <w:szCs w:val="20"/>
        </w:rPr>
        <w:t>Wykaz pojazdów</w:t>
      </w:r>
      <w:r w:rsidR="00AD698D" w:rsidRPr="00777E47">
        <w:rPr>
          <w:rFonts w:ascii="Tahoma" w:hAnsi="Tahoma" w:cs="Tahoma"/>
          <w:sz w:val="20"/>
          <w:szCs w:val="20"/>
        </w:rPr>
        <w:t>.</w:t>
      </w:r>
    </w:p>
    <w:p w14:paraId="6FA177C8" w14:textId="77777777" w:rsidR="00773046" w:rsidRPr="00777E47" w:rsidRDefault="00773046" w:rsidP="00AF7054">
      <w:pPr>
        <w:suppressAutoHyphens/>
        <w:spacing w:line="240" w:lineRule="atLeast"/>
        <w:ind w:left="426" w:hanging="426"/>
        <w:jc w:val="both"/>
        <w:rPr>
          <w:rFonts w:ascii="Tahoma" w:hAnsi="Tahoma" w:cs="Tahoma"/>
          <w:sz w:val="20"/>
          <w:szCs w:val="20"/>
          <w:highlight w:val="yellow"/>
        </w:rPr>
      </w:pPr>
    </w:p>
    <w:p w14:paraId="207D349C" w14:textId="77777777" w:rsidR="00773046" w:rsidRPr="00777E47" w:rsidRDefault="00773046" w:rsidP="00AF7054">
      <w:pPr>
        <w:suppressAutoHyphens/>
        <w:spacing w:line="240" w:lineRule="atLeast"/>
        <w:ind w:left="426" w:hanging="426"/>
        <w:jc w:val="both"/>
        <w:rPr>
          <w:rFonts w:ascii="Tahoma" w:hAnsi="Tahoma" w:cs="Tahoma"/>
          <w:sz w:val="20"/>
          <w:szCs w:val="20"/>
          <w:highlight w:val="yellow"/>
        </w:rPr>
      </w:pPr>
    </w:p>
    <w:p w14:paraId="7E580F5F" w14:textId="77777777" w:rsidR="00773046" w:rsidRPr="00777E47" w:rsidRDefault="00773046" w:rsidP="00AF7054">
      <w:pPr>
        <w:suppressAutoHyphens/>
        <w:spacing w:line="240" w:lineRule="atLeast"/>
        <w:ind w:left="426" w:hanging="426"/>
        <w:jc w:val="both"/>
        <w:rPr>
          <w:rFonts w:ascii="Tahoma" w:hAnsi="Tahoma" w:cs="Tahoma"/>
          <w:sz w:val="20"/>
          <w:szCs w:val="20"/>
          <w:highlight w:val="yellow"/>
        </w:rPr>
      </w:pPr>
    </w:p>
    <w:p w14:paraId="6839F3B1" w14:textId="77777777" w:rsidR="0017736A" w:rsidRPr="00777E47" w:rsidRDefault="0017736A" w:rsidP="00E1031E">
      <w:pPr>
        <w:suppressAutoHyphens/>
        <w:spacing w:line="240" w:lineRule="atLeast"/>
        <w:jc w:val="both"/>
        <w:rPr>
          <w:rFonts w:ascii="Tahoma" w:hAnsi="Tahoma" w:cs="Tahoma"/>
          <w:sz w:val="20"/>
          <w:szCs w:val="20"/>
          <w:highlight w:val="yellow"/>
        </w:rPr>
      </w:pPr>
    </w:p>
    <w:sectPr w:rsidR="0017736A" w:rsidRPr="00777E47" w:rsidSect="00AF7054">
      <w:headerReference w:type="default" r:id="rId24"/>
      <w:footerReference w:type="default" r:id="rId25"/>
      <w:pgSz w:w="11906" w:h="16838"/>
      <w:pgMar w:top="1417" w:right="1417" w:bottom="993" w:left="1134" w:header="708" w:footer="27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972D0" w14:textId="77777777" w:rsidR="002829A1" w:rsidRDefault="002829A1" w:rsidP="007630C0">
      <w:r>
        <w:separator/>
      </w:r>
    </w:p>
  </w:endnote>
  <w:endnote w:type="continuationSeparator" w:id="0">
    <w:p w14:paraId="3A260B5A" w14:textId="77777777" w:rsidR="002829A1" w:rsidRDefault="002829A1" w:rsidP="007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8F224" w14:textId="77777777" w:rsidR="00A24E5A" w:rsidRPr="002F0458" w:rsidRDefault="00A24E5A">
    <w:pPr>
      <w:pStyle w:val="Stopka"/>
      <w:jc w:val="right"/>
      <w:rPr>
        <w:rFonts w:ascii="Calibri Light" w:hAnsi="Calibri Light"/>
      </w:rPr>
    </w:pPr>
    <w:r w:rsidRPr="002F0458">
      <w:rPr>
        <w:rFonts w:ascii="Calibri Light" w:hAnsi="Calibri Light"/>
      </w:rPr>
      <w:fldChar w:fldCharType="begin"/>
    </w:r>
    <w:r w:rsidRPr="002F0458">
      <w:rPr>
        <w:rFonts w:ascii="Calibri Light" w:hAnsi="Calibri Light"/>
      </w:rPr>
      <w:instrText>PAGE   \* MERGEFORMAT</w:instrText>
    </w:r>
    <w:r w:rsidRPr="002F0458">
      <w:rPr>
        <w:rFonts w:ascii="Calibri Light" w:hAnsi="Calibri Light"/>
      </w:rPr>
      <w:fldChar w:fldCharType="separate"/>
    </w:r>
    <w:r w:rsidR="001757E8">
      <w:rPr>
        <w:rFonts w:ascii="Calibri Light" w:hAnsi="Calibri Light"/>
        <w:noProof/>
      </w:rPr>
      <w:t>13</w:t>
    </w:r>
    <w:r w:rsidRPr="002F0458">
      <w:rPr>
        <w:rFonts w:ascii="Calibri Light" w:hAnsi="Calibri Light"/>
      </w:rPr>
      <w:fldChar w:fldCharType="end"/>
    </w:r>
  </w:p>
  <w:p w14:paraId="014E27F2" w14:textId="77777777" w:rsidR="00A24E5A" w:rsidRDefault="00A24E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11212" w14:textId="77777777" w:rsidR="002829A1" w:rsidRDefault="002829A1" w:rsidP="007630C0">
      <w:r>
        <w:separator/>
      </w:r>
    </w:p>
  </w:footnote>
  <w:footnote w:type="continuationSeparator" w:id="0">
    <w:p w14:paraId="6FFBC3A4" w14:textId="77777777" w:rsidR="002829A1" w:rsidRDefault="002829A1" w:rsidP="0076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E345A" w14:textId="70B4C8FD" w:rsidR="00A24E5A" w:rsidRPr="002B3AC5" w:rsidRDefault="00A24E5A" w:rsidP="00BD62AE">
    <w:pPr>
      <w:pStyle w:val="Nagwek"/>
      <w:rPr>
        <w:rFonts w:ascii="Tahoma" w:hAnsi="Tahoma" w:cs="Tahoma"/>
        <w:sz w:val="20"/>
        <w:lang w:val="pl-PL"/>
      </w:rPr>
    </w:pPr>
    <w:r>
      <w:rPr>
        <w:rFonts w:ascii="Tahoma" w:hAnsi="Tahoma" w:cs="Tahoma"/>
        <w:sz w:val="20"/>
        <w:lang w:val="pl-PL"/>
      </w:rPr>
      <w:t>Znak sprawy</w:t>
    </w:r>
    <w:r w:rsidRPr="002B3AC5">
      <w:rPr>
        <w:rFonts w:ascii="Tahoma" w:hAnsi="Tahoma" w:cs="Tahoma"/>
        <w:sz w:val="20"/>
      </w:rPr>
      <w:t xml:space="preserve">: </w:t>
    </w:r>
    <w:r w:rsidR="002B01CF">
      <w:rPr>
        <w:rFonts w:ascii="Tahoma" w:hAnsi="Tahoma" w:cs="Tahoma"/>
        <w:sz w:val="20"/>
        <w:lang w:val="pl-PL"/>
      </w:rPr>
      <w:t>ZP.271.02.2021</w:t>
    </w:r>
  </w:p>
  <w:p w14:paraId="75BB22DB" w14:textId="77777777" w:rsidR="00A24E5A" w:rsidRDefault="00A24E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1192916A"/>
    <w:name w:val="WW8Num15"/>
    <w:lvl w:ilvl="0">
      <w:start w:val="3"/>
      <w:numFmt w:val="decimal"/>
      <w:lvlText w:val="%1."/>
      <w:lvlJc w:val="left"/>
      <w:pPr>
        <w:tabs>
          <w:tab w:val="num" w:pos="360"/>
        </w:tabs>
        <w:ind w:left="360" w:hanging="360"/>
      </w:pPr>
    </w:lvl>
    <w:lvl w:ilvl="1">
      <w:start w:val="1"/>
      <w:numFmt w:val="decimal"/>
      <w:lvlText w:val="%1.%2."/>
      <w:lvlJc w:val="left"/>
      <w:pPr>
        <w:tabs>
          <w:tab w:val="num" w:pos="1440"/>
        </w:tabs>
        <w:ind w:left="1440" w:hanging="720"/>
      </w:pPr>
      <w:rPr>
        <w:b w:val="0"/>
        <w:bCs w:val="0"/>
      </w:rPr>
    </w:lvl>
    <w:lvl w:ilvl="2">
      <w:start w:val="1"/>
      <w:numFmt w:val="decimal"/>
      <w:lvlText w:val="%1.%2.%3."/>
      <w:lvlJc w:val="left"/>
      <w:pPr>
        <w:tabs>
          <w:tab w:val="num" w:pos="960"/>
        </w:tabs>
        <w:ind w:left="96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abstractNum w:abstractNumId="1">
    <w:nsid w:val="00000012"/>
    <w:multiLevelType w:val="multilevel"/>
    <w:tmpl w:val="B0F0947E"/>
    <w:name w:val="WW8Num18"/>
    <w:lvl w:ilvl="0">
      <w:start w:val="1"/>
      <w:numFmt w:val="decimal"/>
      <w:lvlText w:val="%1."/>
      <w:lvlJc w:val="left"/>
      <w:pPr>
        <w:tabs>
          <w:tab w:val="num" w:pos="360"/>
        </w:tabs>
        <w:ind w:left="0" w:firstLine="0"/>
      </w:pPr>
      <w:rPr>
        <w:rFonts w:ascii="Times New Roman" w:eastAsia="Times New Roman" w:hAnsi="Times New Roman" w:cs="Times New Roman"/>
        <w:b/>
        <w:i w:val="0"/>
      </w:rPr>
    </w:lvl>
    <w:lvl w:ilvl="1">
      <w:start w:val="1"/>
      <w:numFmt w:val="bullet"/>
      <w:lvlText w:val="-"/>
      <w:lvlJc w:val="left"/>
      <w:pPr>
        <w:tabs>
          <w:tab w:val="num" w:pos="363"/>
        </w:tabs>
        <w:ind w:left="0" w:firstLine="0"/>
      </w:pPr>
      <w:rPr>
        <w:rFonts w:ascii="Arial" w:hAnsi="Arial" w:cs="Arial"/>
        <w:b w:val="0"/>
        <w:i w:val="0"/>
        <w:color w:val="000000"/>
        <w:sz w:val="22"/>
        <w:szCs w:val="20"/>
      </w:rPr>
    </w:lvl>
    <w:lvl w:ilvl="2">
      <w:start w:val="1"/>
      <w:numFmt w:val="bullet"/>
      <w:lvlText w:val=""/>
      <w:lvlJc w:val="left"/>
      <w:pPr>
        <w:tabs>
          <w:tab w:val="num" w:pos="1080"/>
        </w:tabs>
        <w:ind w:left="0" w:firstLine="0"/>
      </w:pPr>
      <w:rPr>
        <w:rFonts w:ascii="Symbol" w:hAnsi="Symbol" w:cs="Symbol"/>
        <w:i w:val="0"/>
        <w:sz w:val="18"/>
        <w:szCs w:val="18"/>
      </w:rPr>
    </w:lvl>
    <w:lvl w:ilvl="3">
      <w:start w:val="1"/>
      <w:numFmt w:val="decimal"/>
      <w:lvlText w:val="%4."/>
      <w:lvlJc w:val="left"/>
      <w:pPr>
        <w:tabs>
          <w:tab w:val="num" w:pos="2520"/>
        </w:tabs>
        <w:ind w:left="0" w:firstLine="0"/>
      </w:pPr>
      <w:rPr>
        <w:rFonts w:ascii="Times New Roman" w:eastAsia="Times New Roman" w:hAnsi="Times New Roman" w:cs="Times New Roman"/>
      </w:r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
    <w:nsid w:val="00000019"/>
    <w:multiLevelType w:val="multilevel"/>
    <w:tmpl w:val="941A298E"/>
    <w:name w:val="WW8Num34"/>
    <w:lvl w:ilvl="0">
      <w:start w:val="1"/>
      <w:numFmt w:val="decimal"/>
      <w:lvlText w:val="%1."/>
      <w:lvlJc w:val="left"/>
      <w:pPr>
        <w:tabs>
          <w:tab w:val="num" w:pos="360"/>
        </w:tabs>
        <w:ind w:left="360" w:hanging="360"/>
      </w:pPr>
      <w:rPr>
        <w:rFonts w:ascii="Arial Narrow" w:hAnsi="Arial Narrow" w:cs="Arial Narrow"/>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2356BE8"/>
    <w:multiLevelType w:val="hybridMultilevel"/>
    <w:tmpl w:val="D7C66B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09BD51EC"/>
    <w:multiLevelType w:val="hybridMultilevel"/>
    <w:tmpl w:val="0E6C8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F06369"/>
    <w:multiLevelType w:val="hybridMultilevel"/>
    <w:tmpl w:val="A75AC15C"/>
    <w:lvl w:ilvl="0" w:tplc="04150011">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354488"/>
    <w:multiLevelType w:val="hybridMultilevel"/>
    <w:tmpl w:val="BB7CFB90"/>
    <w:lvl w:ilvl="0" w:tplc="5F4661B2">
      <w:start w:val="1"/>
      <w:numFmt w:val="decimal"/>
      <w:lvlText w:val="%1."/>
      <w:lvlJc w:val="left"/>
      <w:pPr>
        <w:tabs>
          <w:tab w:val="num" w:pos="360"/>
        </w:tabs>
        <w:ind w:left="360" w:hanging="360"/>
      </w:pPr>
      <w:rPr>
        <w:rFonts w:ascii="Calibri" w:hAnsi="Calibri" w:cs="Calibri" w:hint="default"/>
        <w:b w:val="0"/>
        <w:sz w:val="24"/>
        <w:szCs w:val="24"/>
      </w:rPr>
    </w:lvl>
    <w:lvl w:ilvl="1" w:tplc="088426AC">
      <w:start w:val="27"/>
      <w:numFmt w:val="upperRoman"/>
      <w:pStyle w:val="Nagwek2"/>
      <w:lvlText w:val="%2."/>
      <w:lvlJc w:val="left"/>
      <w:pPr>
        <w:tabs>
          <w:tab w:val="num" w:pos="1800"/>
        </w:tabs>
        <w:ind w:left="180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A772638"/>
    <w:multiLevelType w:val="hybridMultilevel"/>
    <w:tmpl w:val="5978A6FC"/>
    <w:lvl w:ilvl="0" w:tplc="9A44C93C">
      <w:start w:val="1"/>
      <w:numFmt w:val="decimal"/>
      <w:lvlText w:val="%1."/>
      <w:lvlJc w:val="left"/>
      <w:pPr>
        <w:ind w:left="720" w:hanging="360"/>
      </w:pPr>
      <w:rPr>
        <w:rFonts w:ascii="Tahoma" w:hAnsi="Tahom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0349B3"/>
    <w:multiLevelType w:val="hybridMultilevel"/>
    <w:tmpl w:val="BCDA7168"/>
    <w:lvl w:ilvl="0" w:tplc="04150013">
      <w:start w:val="1"/>
      <w:numFmt w:val="upperRoman"/>
      <w:lvlText w:val="%1."/>
      <w:lvlJc w:val="right"/>
      <w:pPr>
        <w:tabs>
          <w:tab w:val="num" w:pos="180"/>
        </w:tabs>
        <w:ind w:left="180" w:hanging="180"/>
      </w:pPr>
      <w:rPr>
        <w:rFonts w:hint="default"/>
      </w:rPr>
    </w:lvl>
    <w:lvl w:ilvl="1" w:tplc="143CAC76">
      <w:start w:val="1"/>
      <w:numFmt w:val="decimal"/>
      <w:lvlText w:val="%2."/>
      <w:lvlJc w:val="left"/>
      <w:pPr>
        <w:tabs>
          <w:tab w:val="num" w:pos="502"/>
        </w:tabs>
        <w:ind w:left="502" w:hanging="360"/>
      </w:pPr>
      <w:rPr>
        <w:rFonts w:ascii="Tahoma" w:hAnsi="Tahoma" w:cs="Tahoma" w:hint="default"/>
        <w:b w:val="0"/>
        <w:bCs w:val="0"/>
        <w:i w:val="0"/>
        <w:iCs w:val="0"/>
        <w:color w:val="auto"/>
        <w:sz w:val="20"/>
        <w:szCs w:val="24"/>
      </w:rPr>
    </w:lvl>
    <w:lvl w:ilvl="2" w:tplc="4198D9C2">
      <w:start w:val="1"/>
      <w:numFmt w:val="decimal"/>
      <w:lvlText w:val="%3)"/>
      <w:lvlJc w:val="left"/>
      <w:pPr>
        <w:tabs>
          <w:tab w:val="num" w:pos="786"/>
        </w:tabs>
        <w:ind w:left="786" w:hanging="360"/>
      </w:pPr>
      <w:rPr>
        <w:rFonts w:ascii="Tahoma" w:eastAsia="Times New Roman" w:hAnsi="Tahoma" w:cs="Tahoma" w:hint="default"/>
        <w:b w:val="0"/>
        <w:bCs w:val="0"/>
        <w:strike w:val="0"/>
        <w:vertAlign w:val="baseline"/>
      </w:rPr>
    </w:lvl>
    <w:lvl w:ilvl="3" w:tplc="3F8E9386">
      <w:start w:val="1"/>
      <w:numFmt w:val="bullet"/>
      <w:lvlText w:val="-"/>
      <w:lvlJc w:val="left"/>
      <w:pPr>
        <w:tabs>
          <w:tab w:val="num" w:pos="2204"/>
        </w:tabs>
        <w:ind w:left="2204" w:hanging="360"/>
      </w:pPr>
      <w:rPr>
        <w:rFonts w:ascii="Times New Roman" w:hAnsi="Times New Roman"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0">
    <w:nsid w:val="190330AF"/>
    <w:multiLevelType w:val="multilevel"/>
    <w:tmpl w:val="D868A81A"/>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1">
    <w:nsid w:val="1ABC4395"/>
    <w:multiLevelType w:val="hybridMultilevel"/>
    <w:tmpl w:val="8D06C0CE"/>
    <w:lvl w:ilvl="0" w:tplc="3F8E9386">
      <w:start w:val="1"/>
      <w:numFmt w:val="bullet"/>
      <w:lvlText w:val="-"/>
      <w:lvlJc w:val="left"/>
      <w:pPr>
        <w:ind w:left="1571" w:hanging="360"/>
      </w:pPr>
      <w:rPr>
        <w:rFonts w:ascii="Times New Roman" w:hAnsi="Times New Roman" w:hint="default"/>
        <w:b w:val="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nsid w:val="1C81257D"/>
    <w:multiLevelType w:val="hybridMultilevel"/>
    <w:tmpl w:val="57B06E7E"/>
    <w:lvl w:ilvl="0" w:tplc="04150013">
      <w:start w:val="1"/>
      <w:numFmt w:val="upperRoman"/>
      <w:lvlText w:val="%1."/>
      <w:lvlJc w:val="right"/>
      <w:pPr>
        <w:tabs>
          <w:tab w:val="num" w:pos="180"/>
        </w:tabs>
        <w:ind w:left="180" w:hanging="180"/>
      </w:pPr>
      <w:rPr>
        <w:rFonts w:hint="default"/>
      </w:rPr>
    </w:lvl>
    <w:lvl w:ilvl="1" w:tplc="5F3C1524">
      <w:start w:val="1"/>
      <w:numFmt w:val="decimal"/>
      <w:lvlText w:val="%2."/>
      <w:lvlJc w:val="left"/>
      <w:pPr>
        <w:tabs>
          <w:tab w:val="num" w:pos="502"/>
        </w:tabs>
        <w:ind w:left="502" w:hanging="360"/>
      </w:pPr>
      <w:rPr>
        <w:rFonts w:ascii="Tahoma" w:hAnsi="Tahoma" w:cs="Tahoma" w:hint="default"/>
        <w:b w:val="0"/>
        <w:bCs w:val="0"/>
        <w:i w:val="0"/>
        <w:iCs w:val="0"/>
        <w:color w:val="auto"/>
        <w:sz w:val="20"/>
        <w:szCs w:val="24"/>
      </w:rPr>
    </w:lvl>
    <w:lvl w:ilvl="2" w:tplc="BE58D9B4">
      <w:start w:val="1"/>
      <w:numFmt w:val="decimal"/>
      <w:lvlText w:val="%3)"/>
      <w:lvlJc w:val="left"/>
      <w:pPr>
        <w:tabs>
          <w:tab w:val="num" w:pos="786"/>
        </w:tabs>
        <w:ind w:left="786" w:hanging="360"/>
      </w:pPr>
      <w:rPr>
        <w:rFonts w:ascii="Calibri Light" w:eastAsia="Times New Roman" w:hAnsi="Calibri Light" w:hint="default"/>
        <w:b w:val="0"/>
        <w:bCs w:val="0"/>
        <w:strike w:val="0"/>
        <w:vertAlign w:val="baseline"/>
      </w:rPr>
    </w:lvl>
    <w:lvl w:ilvl="3" w:tplc="28A4707E">
      <w:start w:val="1"/>
      <w:numFmt w:val="lowerLetter"/>
      <w:lvlText w:val="%4)"/>
      <w:lvlJc w:val="left"/>
      <w:pPr>
        <w:tabs>
          <w:tab w:val="num" w:pos="2340"/>
        </w:tabs>
        <w:ind w:left="2340" w:hanging="360"/>
      </w:pPr>
      <w:rPr>
        <w:rFonts w:hint="default"/>
        <w:b w:val="0"/>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3">
    <w:nsid w:val="1CAA626A"/>
    <w:multiLevelType w:val="multilevel"/>
    <w:tmpl w:val="7E448A5E"/>
    <w:lvl w:ilvl="0">
      <w:start w:val="1"/>
      <w:numFmt w:val="bullet"/>
      <w:lvlText w:val="-"/>
      <w:lvlJc w:val="left"/>
      <w:pPr>
        <w:ind w:left="1440" w:hanging="360"/>
      </w:pPr>
      <w:rPr>
        <w:rFonts w:ascii="Times New Roman" w:hAnsi="Times New Roman" w:hint="default"/>
        <w:b w:val="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4">
    <w:nsid w:val="1D452848"/>
    <w:multiLevelType w:val="hybridMultilevel"/>
    <w:tmpl w:val="EFB46B40"/>
    <w:lvl w:ilvl="0" w:tplc="F580B018">
      <w:start w:val="1"/>
      <w:numFmt w:val="decimal"/>
      <w:lvlText w:val="%1)"/>
      <w:lvlJc w:val="left"/>
      <w:pPr>
        <w:tabs>
          <w:tab w:val="num" w:pos="720"/>
        </w:tabs>
        <w:ind w:left="720" w:hanging="360"/>
      </w:pPr>
      <w:rPr>
        <w:rFonts w:cs="Times New Roman" w:hint="default"/>
        <w:b w:val="0"/>
      </w:rPr>
    </w:lvl>
    <w:lvl w:ilvl="1" w:tplc="3F8E9386">
      <w:start w:val="1"/>
      <w:numFmt w:val="bullet"/>
      <w:lvlText w:val="-"/>
      <w:lvlJc w:val="left"/>
      <w:pPr>
        <w:tabs>
          <w:tab w:val="num" w:pos="1865"/>
        </w:tabs>
        <w:ind w:left="1865" w:hanging="360"/>
      </w:pPr>
      <w:rPr>
        <w:rFonts w:ascii="Times New Roman" w:hAnsi="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nsid w:val="1F6A4D65"/>
    <w:multiLevelType w:val="hybridMultilevel"/>
    <w:tmpl w:val="ABC64B38"/>
    <w:lvl w:ilvl="0" w:tplc="365AACB6">
      <w:start w:val="1"/>
      <w:numFmt w:val="decimal"/>
      <w:lvlText w:val="%1)"/>
      <w:lvlJc w:val="left"/>
      <w:pPr>
        <w:tabs>
          <w:tab w:val="num" w:pos="644"/>
        </w:tabs>
        <w:ind w:left="644" w:hanging="360"/>
      </w:pPr>
      <w:rPr>
        <w:b/>
        <w:bCs/>
        <w:color w:val="auto"/>
      </w:rPr>
    </w:lvl>
    <w:lvl w:ilvl="1" w:tplc="1C22A580">
      <w:start w:val="1"/>
      <w:numFmt w:val="decimal"/>
      <w:lvlText w:val="%2."/>
      <w:lvlJc w:val="left"/>
      <w:pPr>
        <w:tabs>
          <w:tab w:val="num" w:pos="720"/>
        </w:tabs>
        <w:ind w:left="720" w:hanging="360"/>
      </w:pPr>
      <w:rPr>
        <w:rFonts w:ascii="Times New Roman" w:eastAsia="Times New Roman" w:hAnsi="Times New Roman"/>
        <w:b w:val="0"/>
        <w:bCs w:val="0"/>
        <w:i w:val="0"/>
        <w:iCs w:val="0"/>
        <w:color w:val="auto"/>
        <w:sz w:val="24"/>
        <w:szCs w:val="24"/>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720"/>
        </w:tabs>
        <w:ind w:left="720" w:hanging="360"/>
      </w:pPr>
      <w:rPr>
        <w:b w:val="0"/>
        <w:bCs w:val="0"/>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BD25444"/>
    <w:multiLevelType w:val="multilevel"/>
    <w:tmpl w:val="DABCF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BE1E02"/>
    <w:multiLevelType w:val="hybridMultilevel"/>
    <w:tmpl w:val="C448B3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4077E9"/>
    <w:multiLevelType w:val="multilevel"/>
    <w:tmpl w:val="026AFFDE"/>
    <w:lvl w:ilvl="0">
      <w:start w:val="1"/>
      <w:numFmt w:val="bullet"/>
      <w:lvlText w:val="-"/>
      <w:lvlJc w:val="left"/>
      <w:pPr>
        <w:ind w:left="1080" w:hanging="360"/>
      </w:pPr>
      <w:rPr>
        <w:rFonts w:ascii="Times New Roman" w:hAnsi="Times New Roman" w:hint="default"/>
        <w:b w:val="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9">
    <w:nsid w:val="38D74340"/>
    <w:multiLevelType w:val="multilevel"/>
    <w:tmpl w:val="44C2399A"/>
    <w:lvl w:ilvl="0">
      <w:numFmt w:val="bullet"/>
      <w:lvlText w:val=""/>
      <w:lvlJc w:val="left"/>
      <w:pPr>
        <w:ind w:left="1080" w:hanging="360"/>
      </w:pPr>
      <w:rPr>
        <w:rFonts w:ascii="Wingdings" w:hAnsi="Wingdings" w:cs="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0">
    <w:nsid w:val="3AF92DB5"/>
    <w:multiLevelType w:val="hybridMultilevel"/>
    <w:tmpl w:val="85B2A2D2"/>
    <w:lvl w:ilvl="0" w:tplc="FD206E2A">
      <w:start w:val="1"/>
      <w:numFmt w:val="lowerLetter"/>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3B7524BE"/>
    <w:multiLevelType w:val="multilevel"/>
    <w:tmpl w:val="6DD26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3BB83DD6"/>
    <w:multiLevelType w:val="hybridMultilevel"/>
    <w:tmpl w:val="5D4A7B64"/>
    <w:lvl w:ilvl="0" w:tplc="5380B042">
      <w:start w:val="1"/>
      <w:numFmt w:val="decimal"/>
      <w:lvlText w:val="%1."/>
      <w:lvlJc w:val="left"/>
      <w:pPr>
        <w:tabs>
          <w:tab w:val="num" w:pos="5712"/>
        </w:tabs>
        <w:ind w:left="5712"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DF936D8"/>
    <w:multiLevelType w:val="multilevel"/>
    <w:tmpl w:val="922C1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6DE06DD"/>
    <w:multiLevelType w:val="hybridMultilevel"/>
    <w:tmpl w:val="9DE62C28"/>
    <w:lvl w:ilvl="0" w:tplc="4E543D7C">
      <w:start w:val="1"/>
      <w:numFmt w:val="decimal"/>
      <w:lvlText w:val="%1."/>
      <w:lvlJc w:val="left"/>
      <w:pPr>
        <w:tabs>
          <w:tab w:val="num" w:pos="502"/>
        </w:tabs>
        <w:ind w:left="502" w:hanging="36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E21E55"/>
    <w:multiLevelType w:val="hybridMultilevel"/>
    <w:tmpl w:val="8AEAA19A"/>
    <w:lvl w:ilvl="0" w:tplc="0BE257A6">
      <w:start w:val="1"/>
      <w:numFmt w:val="decimal"/>
      <w:lvlText w:val="%1."/>
      <w:lvlJc w:val="left"/>
      <w:pPr>
        <w:tabs>
          <w:tab w:val="num" w:pos="2172"/>
        </w:tabs>
        <w:ind w:left="2172" w:hanging="360"/>
      </w:pPr>
      <w:rPr>
        <w:rFonts w:ascii="Tahoma" w:hAnsi="Tahoma" w:cs="Tahoma"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4B4A2061"/>
    <w:multiLevelType w:val="hybridMultilevel"/>
    <w:tmpl w:val="DC486C0C"/>
    <w:lvl w:ilvl="0" w:tplc="3F8E9386">
      <w:start w:val="1"/>
      <w:numFmt w:val="bullet"/>
      <w:lvlText w:val="-"/>
      <w:lvlJc w:val="left"/>
      <w:pPr>
        <w:ind w:left="862" w:hanging="360"/>
      </w:pPr>
      <w:rPr>
        <w:rFonts w:ascii="Times New Roman" w:hAnsi="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nsid w:val="4D184617"/>
    <w:multiLevelType w:val="hybridMultilevel"/>
    <w:tmpl w:val="2368B22A"/>
    <w:lvl w:ilvl="0" w:tplc="8322143E">
      <w:start w:val="16"/>
      <w:numFmt w:val="upperRoman"/>
      <w:lvlText w:val="%1."/>
      <w:lvlJc w:val="right"/>
      <w:pPr>
        <w:tabs>
          <w:tab w:val="num" w:pos="4824"/>
        </w:tabs>
        <w:ind w:left="4824" w:hanging="180"/>
      </w:pPr>
      <w:rPr>
        <w:rFonts w:cs="Times New Roman" w:hint="default"/>
      </w:rPr>
    </w:lvl>
    <w:lvl w:ilvl="1" w:tplc="04150019">
      <w:start w:val="1"/>
      <w:numFmt w:val="lowerLetter"/>
      <w:lvlText w:val="%2."/>
      <w:lvlJc w:val="left"/>
      <w:pPr>
        <w:tabs>
          <w:tab w:val="num" w:pos="4272"/>
        </w:tabs>
        <w:ind w:left="4272" w:hanging="360"/>
      </w:pPr>
      <w:rPr>
        <w:rFonts w:cs="Times New Roman"/>
      </w:rPr>
    </w:lvl>
    <w:lvl w:ilvl="2" w:tplc="0415001B">
      <w:start w:val="1"/>
      <w:numFmt w:val="lowerRoman"/>
      <w:lvlText w:val="%3."/>
      <w:lvlJc w:val="right"/>
      <w:pPr>
        <w:tabs>
          <w:tab w:val="num" w:pos="4992"/>
        </w:tabs>
        <w:ind w:left="4992" w:hanging="180"/>
      </w:pPr>
      <w:rPr>
        <w:rFonts w:cs="Times New Roman"/>
      </w:rPr>
    </w:lvl>
    <w:lvl w:ilvl="3" w:tplc="FCAAA608">
      <w:start w:val="1"/>
      <w:numFmt w:val="decimal"/>
      <w:lvlText w:val="%4."/>
      <w:lvlJc w:val="left"/>
      <w:pPr>
        <w:tabs>
          <w:tab w:val="num" w:pos="5712"/>
        </w:tabs>
        <w:ind w:left="5712" w:hanging="360"/>
      </w:pPr>
      <w:rPr>
        <w:rFonts w:cs="Times New Roman"/>
        <w:b w:val="0"/>
        <w:bCs w:val="0"/>
        <w:color w:val="auto"/>
      </w:rPr>
    </w:lvl>
    <w:lvl w:ilvl="4" w:tplc="04150019">
      <w:start w:val="1"/>
      <w:numFmt w:val="lowerLetter"/>
      <w:lvlText w:val="%5."/>
      <w:lvlJc w:val="left"/>
      <w:pPr>
        <w:tabs>
          <w:tab w:val="num" w:pos="6432"/>
        </w:tabs>
        <w:ind w:left="6432" w:hanging="360"/>
      </w:pPr>
      <w:rPr>
        <w:rFonts w:cs="Times New Roman"/>
      </w:rPr>
    </w:lvl>
    <w:lvl w:ilvl="5" w:tplc="0415001B">
      <w:start w:val="1"/>
      <w:numFmt w:val="lowerRoman"/>
      <w:lvlText w:val="%6."/>
      <w:lvlJc w:val="right"/>
      <w:pPr>
        <w:tabs>
          <w:tab w:val="num" w:pos="7152"/>
        </w:tabs>
        <w:ind w:left="7152" w:hanging="180"/>
      </w:pPr>
      <w:rPr>
        <w:rFonts w:cs="Times New Roman"/>
      </w:rPr>
    </w:lvl>
    <w:lvl w:ilvl="6" w:tplc="0415000F">
      <w:start w:val="1"/>
      <w:numFmt w:val="decimal"/>
      <w:lvlText w:val="%7."/>
      <w:lvlJc w:val="left"/>
      <w:pPr>
        <w:tabs>
          <w:tab w:val="num" w:pos="7872"/>
        </w:tabs>
        <w:ind w:left="7872" w:hanging="360"/>
      </w:pPr>
      <w:rPr>
        <w:rFonts w:cs="Times New Roman"/>
      </w:rPr>
    </w:lvl>
    <w:lvl w:ilvl="7" w:tplc="04150019">
      <w:start w:val="1"/>
      <w:numFmt w:val="lowerLetter"/>
      <w:lvlText w:val="%8."/>
      <w:lvlJc w:val="left"/>
      <w:pPr>
        <w:tabs>
          <w:tab w:val="num" w:pos="8592"/>
        </w:tabs>
        <w:ind w:left="8592" w:hanging="360"/>
      </w:pPr>
      <w:rPr>
        <w:rFonts w:cs="Times New Roman"/>
      </w:rPr>
    </w:lvl>
    <w:lvl w:ilvl="8" w:tplc="0415001B">
      <w:start w:val="1"/>
      <w:numFmt w:val="lowerRoman"/>
      <w:lvlText w:val="%9."/>
      <w:lvlJc w:val="right"/>
      <w:pPr>
        <w:tabs>
          <w:tab w:val="num" w:pos="9312"/>
        </w:tabs>
        <w:ind w:left="9312" w:hanging="180"/>
      </w:pPr>
      <w:rPr>
        <w:rFonts w:cs="Times New Roman"/>
      </w:rPr>
    </w:lvl>
  </w:abstractNum>
  <w:abstractNum w:abstractNumId="28">
    <w:nsid w:val="4E182749"/>
    <w:multiLevelType w:val="hybridMultilevel"/>
    <w:tmpl w:val="2676E69C"/>
    <w:lvl w:ilvl="0" w:tplc="A4CCD17E">
      <w:start w:val="1"/>
      <w:numFmt w:val="decimal"/>
      <w:lvlText w:val="%1."/>
      <w:lvlJc w:val="left"/>
      <w:pPr>
        <w:tabs>
          <w:tab w:val="num" w:pos="720"/>
        </w:tabs>
        <w:ind w:left="720" w:hanging="360"/>
      </w:pPr>
      <w:rPr>
        <w:rFonts w:ascii="Tahoma" w:hAnsi="Tahoma" w:cs="Tahoma" w:hint="default"/>
        <w:b w:val="0"/>
        <w:i w:val="0"/>
        <w:color w:val="auto"/>
        <w:sz w:val="20"/>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E3C2C46"/>
    <w:multiLevelType w:val="hybridMultilevel"/>
    <w:tmpl w:val="7F264F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50121050"/>
    <w:multiLevelType w:val="hybridMultilevel"/>
    <w:tmpl w:val="99FCF1DA"/>
    <w:lvl w:ilvl="0" w:tplc="04150011">
      <w:start w:val="1"/>
      <w:numFmt w:val="decimal"/>
      <w:lvlText w:val="%1)"/>
      <w:lvlJc w:val="left"/>
      <w:pPr>
        <w:ind w:left="720" w:hanging="360"/>
      </w:pPr>
      <w:rPr>
        <w:rFonts w:hint="default"/>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0AD3079"/>
    <w:multiLevelType w:val="hybridMultilevel"/>
    <w:tmpl w:val="C5247E3E"/>
    <w:lvl w:ilvl="0" w:tplc="F754E550">
      <w:start w:val="10"/>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3C09F0"/>
    <w:multiLevelType w:val="hybridMultilevel"/>
    <w:tmpl w:val="71321026"/>
    <w:lvl w:ilvl="0" w:tplc="FF9466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C867DC"/>
    <w:multiLevelType w:val="hybridMultilevel"/>
    <w:tmpl w:val="7EDAE358"/>
    <w:lvl w:ilvl="0" w:tplc="DEF874C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5E2759EB"/>
    <w:multiLevelType w:val="hybridMultilevel"/>
    <w:tmpl w:val="7F14A3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63EE6EE5"/>
    <w:multiLevelType w:val="hybridMultilevel"/>
    <w:tmpl w:val="3DF07286"/>
    <w:lvl w:ilvl="0" w:tplc="3F8E9386">
      <w:start w:val="1"/>
      <w:numFmt w:val="bullet"/>
      <w:lvlText w:val="-"/>
      <w:lvlJc w:val="left"/>
      <w:pPr>
        <w:ind w:left="1287" w:hanging="360"/>
      </w:pPr>
      <w:rPr>
        <w:rFonts w:ascii="Times New Roman" w:hAnsi="Times New Roman"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nsid w:val="6964662B"/>
    <w:multiLevelType w:val="multilevel"/>
    <w:tmpl w:val="9C644F5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nsid w:val="69AD56AA"/>
    <w:multiLevelType w:val="hybridMultilevel"/>
    <w:tmpl w:val="E25C609E"/>
    <w:lvl w:ilvl="0" w:tplc="1158B40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24055F2"/>
    <w:multiLevelType w:val="hybridMultilevel"/>
    <w:tmpl w:val="D0AE6108"/>
    <w:lvl w:ilvl="0" w:tplc="E7343176">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274219C"/>
    <w:multiLevelType w:val="hybridMultilevel"/>
    <w:tmpl w:val="79C02A9E"/>
    <w:lvl w:ilvl="0" w:tplc="797AAA38">
      <w:start w:val="1"/>
      <w:numFmt w:val="decimal"/>
      <w:lvlText w:val="%1."/>
      <w:lvlJc w:val="left"/>
      <w:pPr>
        <w:tabs>
          <w:tab w:val="num" w:pos="720"/>
        </w:tabs>
        <w:ind w:left="720" w:hanging="360"/>
      </w:pPr>
      <w:rPr>
        <w:rFonts w:ascii="Tahoma" w:hAnsi="Tahoma" w:cs="Tahoma" w:hint="default"/>
        <w:b w:val="0"/>
        <w:i w:val="0"/>
        <w:color w:val="auto"/>
        <w:sz w:val="20"/>
        <w:szCs w:val="24"/>
      </w:rPr>
    </w:lvl>
    <w:lvl w:ilvl="1" w:tplc="8FA6803E">
      <w:start w:val="11"/>
      <w:numFmt w:val="upperRoman"/>
      <w:lvlText w:val="%2."/>
      <w:lvlJc w:val="left"/>
      <w:pPr>
        <w:tabs>
          <w:tab w:val="num" w:pos="1800"/>
        </w:tabs>
        <w:ind w:left="1800" w:hanging="720"/>
      </w:pPr>
      <w:rPr>
        <w:rFonts w:cs="Times New Roman" w:hint="default"/>
      </w:rPr>
    </w:lvl>
    <w:lvl w:ilvl="2" w:tplc="316C7BF4">
      <w:start w:val="1"/>
      <w:numFmt w:val="bullet"/>
      <w:lvlText w:val="-"/>
      <w:lvlJc w:val="left"/>
      <w:pPr>
        <w:tabs>
          <w:tab w:val="num" w:pos="2340"/>
        </w:tabs>
        <w:ind w:left="2340" w:hanging="360"/>
      </w:pPr>
      <w:rPr>
        <w:rFonts w:ascii="Times New Roman" w:eastAsia="Times New Roman" w:hAnsi="Times New Roman" w:hint="default"/>
      </w:rPr>
    </w:lvl>
    <w:lvl w:ilvl="3" w:tplc="203E3A8C">
      <w:start w:val="4"/>
      <w:numFmt w:val="decimal"/>
      <w:lvlText w:val="%4"/>
      <w:lvlJc w:val="left"/>
      <w:pPr>
        <w:tabs>
          <w:tab w:val="num" w:pos="2880"/>
        </w:tabs>
        <w:ind w:left="2880" w:hanging="360"/>
      </w:pPr>
      <w:rPr>
        <w:rFonts w:cs="Times New Roman" w:hint="default"/>
      </w:rPr>
    </w:lvl>
    <w:lvl w:ilvl="4" w:tplc="07582A1C">
      <w:start w:val="1"/>
      <w:numFmt w:val="decimal"/>
      <w:lvlText w:val="%5)"/>
      <w:lvlJc w:val="left"/>
      <w:pPr>
        <w:tabs>
          <w:tab w:val="num" w:pos="3600"/>
        </w:tabs>
        <w:ind w:left="3600" w:hanging="360"/>
      </w:pPr>
      <w:rPr>
        <w:rFonts w:ascii="Calibri Light" w:hAnsi="Calibri Light" w:cs="Calibri Light" w:hint="default"/>
        <w:b w:val="0"/>
        <w:sz w:val="22"/>
        <w:szCs w:val="22"/>
      </w:rPr>
    </w:lvl>
    <w:lvl w:ilvl="5" w:tplc="D6840FF8">
      <w:start w:val="30"/>
      <w:numFmt w:val="upperRoman"/>
      <w:lvlText w:val="%6&gt;"/>
      <w:lvlJc w:val="left"/>
      <w:pPr>
        <w:ind w:left="4860" w:hanging="72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6EE4D2F"/>
    <w:multiLevelType w:val="hybridMultilevel"/>
    <w:tmpl w:val="E0A810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EC56E0"/>
    <w:multiLevelType w:val="hybridMultilevel"/>
    <w:tmpl w:val="EB34DDFC"/>
    <w:lvl w:ilvl="0" w:tplc="C9C2BC9A">
      <w:start w:val="1"/>
      <w:numFmt w:val="decimal"/>
      <w:lvlText w:val="%1."/>
      <w:lvlJc w:val="left"/>
      <w:pPr>
        <w:ind w:left="1004" w:hanging="360"/>
      </w:pPr>
      <w:rPr>
        <w:rFonts w:cs="Times New Roman"/>
        <w:b w:val="0"/>
      </w:rPr>
    </w:lvl>
    <w:lvl w:ilvl="1" w:tplc="DB527686">
      <w:start w:val="1"/>
      <w:numFmt w:val="lowerLetter"/>
      <w:lvlText w:val="%2."/>
      <w:lvlJc w:val="left"/>
      <w:pPr>
        <w:ind w:left="1724" w:hanging="360"/>
      </w:pPr>
      <w:rPr>
        <w:rFonts w:cs="Times New Roman"/>
      </w:rPr>
    </w:lvl>
    <w:lvl w:ilvl="2" w:tplc="6D724D4C" w:tentative="1">
      <w:start w:val="1"/>
      <w:numFmt w:val="lowerRoman"/>
      <w:lvlText w:val="%3."/>
      <w:lvlJc w:val="right"/>
      <w:pPr>
        <w:ind w:left="2444" w:hanging="180"/>
      </w:pPr>
      <w:rPr>
        <w:rFonts w:cs="Times New Roman"/>
      </w:rPr>
    </w:lvl>
    <w:lvl w:ilvl="3" w:tplc="DE1C5A6A">
      <w:start w:val="1"/>
      <w:numFmt w:val="decimal"/>
      <w:lvlText w:val="%4."/>
      <w:lvlJc w:val="left"/>
      <w:pPr>
        <w:ind w:left="3164" w:hanging="360"/>
      </w:pPr>
      <w:rPr>
        <w:rFonts w:cs="Times New Roman"/>
      </w:rPr>
    </w:lvl>
    <w:lvl w:ilvl="4" w:tplc="F6445AD0" w:tentative="1">
      <w:start w:val="1"/>
      <w:numFmt w:val="lowerLetter"/>
      <w:lvlText w:val="%5."/>
      <w:lvlJc w:val="left"/>
      <w:pPr>
        <w:ind w:left="3884" w:hanging="360"/>
      </w:pPr>
      <w:rPr>
        <w:rFonts w:cs="Times New Roman"/>
      </w:rPr>
    </w:lvl>
    <w:lvl w:ilvl="5" w:tplc="308CDAB0" w:tentative="1">
      <w:start w:val="1"/>
      <w:numFmt w:val="lowerRoman"/>
      <w:lvlText w:val="%6."/>
      <w:lvlJc w:val="right"/>
      <w:pPr>
        <w:ind w:left="4604" w:hanging="180"/>
      </w:pPr>
      <w:rPr>
        <w:rFonts w:cs="Times New Roman"/>
      </w:rPr>
    </w:lvl>
    <w:lvl w:ilvl="6" w:tplc="52DA0A1A" w:tentative="1">
      <w:start w:val="1"/>
      <w:numFmt w:val="decimal"/>
      <w:lvlText w:val="%7."/>
      <w:lvlJc w:val="left"/>
      <w:pPr>
        <w:ind w:left="5324" w:hanging="360"/>
      </w:pPr>
      <w:rPr>
        <w:rFonts w:cs="Times New Roman"/>
      </w:rPr>
    </w:lvl>
    <w:lvl w:ilvl="7" w:tplc="D0640E0E" w:tentative="1">
      <w:start w:val="1"/>
      <w:numFmt w:val="lowerLetter"/>
      <w:lvlText w:val="%8."/>
      <w:lvlJc w:val="left"/>
      <w:pPr>
        <w:ind w:left="6044" w:hanging="360"/>
      </w:pPr>
      <w:rPr>
        <w:rFonts w:cs="Times New Roman"/>
      </w:rPr>
    </w:lvl>
    <w:lvl w:ilvl="8" w:tplc="73726B4E" w:tentative="1">
      <w:start w:val="1"/>
      <w:numFmt w:val="lowerRoman"/>
      <w:lvlText w:val="%9."/>
      <w:lvlJc w:val="right"/>
      <w:pPr>
        <w:ind w:left="6764" w:hanging="180"/>
      </w:pPr>
      <w:rPr>
        <w:rFonts w:cs="Times New Roman"/>
      </w:rPr>
    </w:lvl>
  </w:abstractNum>
  <w:abstractNum w:abstractNumId="43">
    <w:nsid w:val="7DF74814"/>
    <w:multiLevelType w:val="multilevel"/>
    <w:tmpl w:val="DF36C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9"/>
  </w:num>
  <w:num w:numId="3">
    <w:abstractNumId w:val="32"/>
  </w:num>
  <w:num w:numId="4">
    <w:abstractNumId w:val="15"/>
  </w:num>
  <w:num w:numId="5">
    <w:abstractNumId w:val="24"/>
  </w:num>
  <w:num w:numId="6">
    <w:abstractNumId w:val="14"/>
  </w:num>
  <w:num w:numId="7">
    <w:abstractNumId w:val="28"/>
  </w:num>
  <w:num w:numId="8">
    <w:abstractNumId w:val="40"/>
  </w:num>
  <w:num w:numId="9">
    <w:abstractNumId w:val="25"/>
  </w:num>
  <w:num w:numId="10">
    <w:abstractNumId w:val="42"/>
  </w:num>
  <w:num w:numId="11">
    <w:abstractNumId w:val="38"/>
  </w:num>
  <w:num w:numId="12">
    <w:abstractNumId w:val="7"/>
  </w:num>
  <w:num w:numId="13">
    <w:abstractNumId w:val="33"/>
  </w:num>
  <w:num w:numId="14">
    <w:abstractNumId w:val="27"/>
  </w:num>
  <w:num w:numId="15">
    <w:abstractNumId w:val="5"/>
  </w:num>
  <w:num w:numId="16">
    <w:abstractNumId w:val="30"/>
  </w:num>
  <w:num w:numId="17">
    <w:abstractNumId w:val="17"/>
  </w:num>
  <w:num w:numId="18">
    <w:abstractNumId w:val="16"/>
  </w:num>
  <w:num w:numId="19">
    <w:abstractNumId w:val="34"/>
  </w:num>
  <w:num w:numId="20">
    <w:abstractNumId w:val="8"/>
  </w:num>
  <w:num w:numId="21">
    <w:abstractNumId w:val="12"/>
  </w:num>
  <w:num w:numId="22">
    <w:abstractNumId w:val="29"/>
  </w:num>
  <w:num w:numId="23">
    <w:abstractNumId w:val="22"/>
  </w:num>
  <w:num w:numId="24">
    <w:abstractNumId w:val="35"/>
  </w:num>
  <w:num w:numId="25">
    <w:abstractNumId w:val="26"/>
  </w:num>
  <w:num w:numId="26">
    <w:abstractNumId w:val="6"/>
  </w:num>
  <w:num w:numId="27">
    <w:abstractNumId w:val="36"/>
  </w:num>
  <w:num w:numId="28">
    <w:abstractNumId w:val="11"/>
  </w:num>
  <w:num w:numId="29">
    <w:abstractNumId w:val="4"/>
  </w:num>
  <w:num w:numId="30">
    <w:abstractNumId w:val="20"/>
  </w:num>
  <w:num w:numId="31">
    <w:abstractNumId w:val="23"/>
  </w:num>
  <w:num w:numId="32">
    <w:abstractNumId w:val="41"/>
  </w:num>
  <w:num w:numId="33">
    <w:abstractNumId w:val="43"/>
  </w:num>
  <w:num w:numId="34">
    <w:abstractNumId w:val="31"/>
  </w:num>
  <w:num w:numId="35">
    <w:abstractNumId w:val="21"/>
  </w:num>
  <w:num w:numId="36">
    <w:abstractNumId w:val="37"/>
  </w:num>
  <w:num w:numId="37">
    <w:abstractNumId w:val="19"/>
  </w:num>
  <w:num w:numId="38">
    <w:abstractNumId w:val="10"/>
  </w:num>
  <w:num w:numId="39">
    <w:abstractNumId w:val="18"/>
  </w:num>
  <w:num w:numId="40">
    <w:abstractNumId w:val="13"/>
  </w:num>
  <w:num w:numId="41">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65"/>
    <w:rsid w:val="000016AA"/>
    <w:rsid w:val="00002589"/>
    <w:rsid w:val="00002E38"/>
    <w:rsid w:val="00003B5B"/>
    <w:rsid w:val="000077E8"/>
    <w:rsid w:val="00007B86"/>
    <w:rsid w:val="00010107"/>
    <w:rsid w:val="000101EB"/>
    <w:rsid w:val="00013440"/>
    <w:rsid w:val="00014D19"/>
    <w:rsid w:val="00014F05"/>
    <w:rsid w:val="00014F44"/>
    <w:rsid w:val="00015FC3"/>
    <w:rsid w:val="0001638D"/>
    <w:rsid w:val="000169C8"/>
    <w:rsid w:val="000212AC"/>
    <w:rsid w:val="0002162A"/>
    <w:rsid w:val="0002166E"/>
    <w:rsid w:val="0002290E"/>
    <w:rsid w:val="00022EF9"/>
    <w:rsid w:val="000232E1"/>
    <w:rsid w:val="00023FF2"/>
    <w:rsid w:val="00024072"/>
    <w:rsid w:val="000242DD"/>
    <w:rsid w:val="000249FD"/>
    <w:rsid w:val="00024CDB"/>
    <w:rsid w:val="000257D4"/>
    <w:rsid w:val="00025E56"/>
    <w:rsid w:val="00026CEB"/>
    <w:rsid w:val="00030C69"/>
    <w:rsid w:val="00031964"/>
    <w:rsid w:val="00031A29"/>
    <w:rsid w:val="0003254D"/>
    <w:rsid w:val="00032F7A"/>
    <w:rsid w:val="000337E8"/>
    <w:rsid w:val="00035071"/>
    <w:rsid w:val="000360AB"/>
    <w:rsid w:val="00036F78"/>
    <w:rsid w:val="000410BF"/>
    <w:rsid w:val="00041BE1"/>
    <w:rsid w:val="00042876"/>
    <w:rsid w:val="00044F9C"/>
    <w:rsid w:val="00045EE2"/>
    <w:rsid w:val="00047247"/>
    <w:rsid w:val="000509A4"/>
    <w:rsid w:val="000510F8"/>
    <w:rsid w:val="00051D30"/>
    <w:rsid w:val="00053569"/>
    <w:rsid w:val="00054A22"/>
    <w:rsid w:val="00054E15"/>
    <w:rsid w:val="000557B9"/>
    <w:rsid w:val="00056053"/>
    <w:rsid w:val="00056BC0"/>
    <w:rsid w:val="00064075"/>
    <w:rsid w:val="00064563"/>
    <w:rsid w:val="0006667A"/>
    <w:rsid w:val="000670B2"/>
    <w:rsid w:val="00072C1B"/>
    <w:rsid w:val="00073CBB"/>
    <w:rsid w:val="00075E45"/>
    <w:rsid w:val="000778AC"/>
    <w:rsid w:val="00077DC8"/>
    <w:rsid w:val="00077E77"/>
    <w:rsid w:val="00082AFE"/>
    <w:rsid w:val="000832A6"/>
    <w:rsid w:val="000833FC"/>
    <w:rsid w:val="00084947"/>
    <w:rsid w:val="00084CA5"/>
    <w:rsid w:val="000852A1"/>
    <w:rsid w:val="000867E7"/>
    <w:rsid w:val="00086ACB"/>
    <w:rsid w:val="00092AE6"/>
    <w:rsid w:val="00095A04"/>
    <w:rsid w:val="00096943"/>
    <w:rsid w:val="000975EA"/>
    <w:rsid w:val="000A0254"/>
    <w:rsid w:val="000A06CA"/>
    <w:rsid w:val="000A0A9C"/>
    <w:rsid w:val="000A0C1D"/>
    <w:rsid w:val="000A2365"/>
    <w:rsid w:val="000A3C07"/>
    <w:rsid w:val="000A3F29"/>
    <w:rsid w:val="000A474D"/>
    <w:rsid w:val="000A4FE4"/>
    <w:rsid w:val="000A5244"/>
    <w:rsid w:val="000A722C"/>
    <w:rsid w:val="000A7CD0"/>
    <w:rsid w:val="000B00E4"/>
    <w:rsid w:val="000B108D"/>
    <w:rsid w:val="000B44C3"/>
    <w:rsid w:val="000B57AB"/>
    <w:rsid w:val="000B6719"/>
    <w:rsid w:val="000B6752"/>
    <w:rsid w:val="000B6FF7"/>
    <w:rsid w:val="000B7686"/>
    <w:rsid w:val="000B7FA4"/>
    <w:rsid w:val="000C0274"/>
    <w:rsid w:val="000C1BB2"/>
    <w:rsid w:val="000C2A4E"/>
    <w:rsid w:val="000C30B1"/>
    <w:rsid w:val="000C362C"/>
    <w:rsid w:val="000C3F23"/>
    <w:rsid w:val="000C4D0C"/>
    <w:rsid w:val="000C50A0"/>
    <w:rsid w:val="000C6C58"/>
    <w:rsid w:val="000C7C91"/>
    <w:rsid w:val="000D043A"/>
    <w:rsid w:val="000D171F"/>
    <w:rsid w:val="000D22F4"/>
    <w:rsid w:val="000D3140"/>
    <w:rsid w:val="000D4C3C"/>
    <w:rsid w:val="000D4DDB"/>
    <w:rsid w:val="000D655D"/>
    <w:rsid w:val="000D6E37"/>
    <w:rsid w:val="000D7673"/>
    <w:rsid w:val="000E165A"/>
    <w:rsid w:val="000E1912"/>
    <w:rsid w:val="000E198A"/>
    <w:rsid w:val="000E1F70"/>
    <w:rsid w:val="000E2769"/>
    <w:rsid w:val="000E3047"/>
    <w:rsid w:val="000E50F4"/>
    <w:rsid w:val="000E7259"/>
    <w:rsid w:val="000E7338"/>
    <w:rsid w:val="000E7B4E"/>
    <w:rsid w:val="000F0568"/>
    <w:rsid w:val="000F0966"/>
    <w:rsid w:val="000F1029"/>
    <w:rsid w:val="000F18FF"/>
    <w:rsid w:val="000F55A3"/>
    <w:rsid w:val="000F58A3"/>
    <w:rsid w:val="000F5C54"/>
    <w:rsid w:val="000F5E5F"/>
    <w:rsid w:val="000F6303"/>
    <w:rsid w:val="001002D2"/>
    <w:rsid w:val="00101234"/>
    <w:rsid w:val="001015C8"/>
    <w:rsid w:val="00104542"/>
    <w:rsid w:val="00105CB9"/>
    <w:rsid w:val="001074D1"/>
    <w:rsid w:val="0011028D"/>
    <w:rsid w:val="0011536D"/>
    <w:rsid w:val="00117915"/>
    <w:rsid w:val="001179ED"/>
    <w:rsid w:val="00117B7D"/>
    <w:rsid w:val="0012193E"/>
    <w:rsid w:val="00121D4E"/>
    <w:rsid w:val="00124855"/>
    <w:rsid w:val="00125089"/>
    <w:rsid w:val="00126BB9"/>
    <w:rsid w:val="00127537"/>
    <w:rsid w:val="00127C3A"/>
    <w:rsid w:val="00127CC3"/>
    <w:rsid w:val="00130046"/>
    <w:rsid w:val="0013069F"/>
    <w:rsid w:val="001315D1"/>
    <w:rsid w:val="00133075"/>
    <w:rsid w:val="00133636"/>
    <w:rsid w:val="0013385C"/>
    <w:rsid w:val="00134625"/>
    <w:rsid w:val="001347B9"/>
    <w:rsid w:val="00135910"/>
    <w:rsid w:val="00136DD1"/>
    <w:rsid w:val="001374C5"/>
    <w:rsid w:val="001376E6"/>
    <w:rsid w:val="0014000A"/>
    <w:rsid w:val="00141AA4"/>
    <w:rsid w:val="00143D29"/>
    <w:rsid w:val="001468B8"/>
    <w:rsid w:val="0014714A"/>
    <w:rsid w:val="00147B11"/>
    <w:rsid w:val="001528F2"/>
    <w:rsid w:val="00152B40"/>
    <w:rsid w:val="0015307F"/>
    <w:rsid w:val="00153B32"/>
    <w:rsid w:val="001549ED"/>
    <w:rsid w:val="00155ADD"/>
    <w:rsid w:val="001560DB"/>
    <w:rsid w:val="0015719D"/>
    <w:rsid w:val="00157986"/>
    <w:rsid w:val="0016086F"/>
    <w:rsid w:val="00162261"/>
    <w:rsid w:val="00163493"/>
    <w:rsid w:val="00164FC0"/>
    <w:rsid w:val="00165837"/>
    <w:rsid w:val="00167C22"/>
    <w:rsid w:val="00170F76"/>
    <w:rsid w:val="00172D04"/>
    <w:rsid w:val="0017337B"/>
    <w:rsid w:val="00173B7F"/>
    <w:rsid w:val="00173EFF"/>
    <w:rsid w:val="001748A7"/>
    <w:rsid w:val="00174E60"/>
    <w:rsid w:val="001753F4"/>
    <w:rsid w:val="001757E8"/>
    <w:rsid w:val="00176E99"/>
    <w:rsid w:val="0017736A"/>
    <w:rsid w:val="00177DE9"/>
    <w:rsid w:val="00180DEA"/>
    <w:rsid w:val="001821D9"/>
    <w:rsid w:val="001822A3"/>
    <w:rsid w:val="00182420"/>
    <w:rsid w:val="00182470"/>
    <w:rsid w:val="00184402"/>
    <w:rsid w:val="001851FB"/>
    <w:rsid w:val="0018556B"/>
    <w:rsid w:val="00186179"/>
    <w:rsid w:val="001869D8"/>
    <w:rsid w:val="0018737D"/>
    <w:rsid w:val="00187493"/>
    <w:rsid w:val="00191A5D"/>
    <w:rsid w:val="001923EC"/>
    <w:rsid w:val="0019279E"/>
    <w:rsid w:val="00192D25"/>
    <w:rsid w:val="00195702"/>
    <w:rsid w:val="00195A6A"/>
    <w:rsid w:val="001970C6"/>
    <w:rsid w:val="001A0969"/>
    <w:rsid w:val="001A0DE2"/>
    <w:rsid w:val="001A12AD"/>
    <w:rsid w:val="001A1D65"/>
    <w:rsid w:val="001A5499"/>
    <w:rsid w:val="001A713A"/>
    <w:rsid w:val="001A723E"/>
    <w:rsid w:val="001B04B2"/>
    <w:rsid w:val="001B0710"/>
    <w:rsid w:val="001B106F"/>
    <w:rsid w:val="001B2820"/>
    <w:rsid w:val="001B47B3"/>
    <w:rsid w:val="001B4873"/>
    <w:rsid w:val="001C00EF"/>
    <w:rsid w:val="001C1BD8"/>
    <w:rsid w:val="001C1D12"/>
    <w:rsid w:val="001C339A"/>
    <w:rsid w:val="001C50A4"/>
    <w:rsid w:val="001C51AC"/>
    <w:rsid w:val="001C55D8"/>
    <w:rsid w:val="001C6461"/>
    <w:rsid w:val="001C6EC4"/>
    <w:rsid w:val="001C7A4B"/>
    <w:rsid w:val="001C7EB2"/>
    <w:rsid w:val="001D0D8E"/>
    <w:rsid w:val="001D2D36"/>
    <w:rsid w:val="001D3553"/>
    <w:rsid w:val="001D37A6"/>
    <w:rsid w:val="001D4DD0"/>
    <w:rsid w:val="001D62AA"/>
    <w:rsid w:val="001D6D4A"/>
    <w:rsid w:val="001E1A95"/>
    <w:rsid w:val="001E33AA"/>
    <w:rsid w:val="001E3A39"/>
    <w:rsid w:val="001E449C"/>
    <w:rsid w:val="001E4A88"/>
    <w:rsid w:val="001E6D04"/>
    <w:rsid w:val="001E6FD5"/>
    <w:rsid w:val="001E7219"/>
    <w:rsid w:val="001E7557"/>
    <w:rsid w:val="001E75AA"/>
    <w:rsid w:val="001F1666"/>
    <w:rsid w:val="001F1C81"/>
    <w:rsid w:val="001F2004"/>
    <w:rsid w:val="001F2B10"/>
    <w:rsid w:val="001F5315"/>
    <w:rsid w:val="001F5C9D"/>
    <w:rsid w:val="001F5EDE"/>
    <w:rsid w:val="001F7D0A"/>
    <w:rsid w:val="00200C48"/>
    <w:rsid w:val="00201704"/>
    <w:rsid w:val="002054D8"/>
    <w:rsid w:val="00206428"/>
    <w:rsid w:val="00207401"/>
    <w:rsid w:val="00207F20"/>
    <w:rsid w:val="00211193"/>
    <w:rsid w:val="00212648"/>
    <w:rsid w:val="00215625"/>
    <w:rsid w:val="0021721D"/>
    <w:rsid w:val="00217489"/>
    <w:rsid w:val="0022433F"/>
    <w:rsid w:val="00225683"/>
    <w:rsid w:val="002260AB"/>
    <w:rsid w:val="002271C7"/>
    <w:rsid w:val="002276A1"/>
    <w:rsid w:val="00227CBB"/>
    <w:rsid w:val="00227D5D"/>
    <w:rsid w:val="00230549"/>
    <w:rsid w:val="00233B0E"/>
    <w:rsid w:val="0023459C"/>
    <w:rsid w:val="00234CD1"/>
    <w:rsid w:val="00235387"/>
    <w:rsid w:val="002367D9"/>
    <w:rsid w:val="00237CC3"/>
    <w:rsid w:val="002437A9"/>
    <w:rsid w:val="00244FFE"/>
    <w:rsid w:val="00245A50"/>
    <w:rsid w:val="00246117"/>
    <w:rsid w:val="00247241"/>
    <w:rsid w:val="0024764B"/>
    <w:rsid w:val="0024779D"/>
    <w:rsid w:val="00247A0F"/>
    <w:rsid w:val="00247BAD"/>
    <w:rsid w:val="00250AE2"/>
    <w:rsid w:val="00251B12"/>
    <w:rsid w:val="00251C73"/>
    <w:rsid w:val="0025464D"/>
    <w:rsid w:val="002551CB"/>
    <w:rsid w:val="00255983"/>
    <w:rsid w:val="0025730B"/>
    <w:rsid w:val="00257CB1"/>
    <w:rsid w:val="002606B9"/>
    <w:rsid w:val="00261E68"/>
    <w:rsid w:val="00262DCC"/>
    <w:rsid w:val="00264402"/>
    <w:rsid w:val="002653C6"/>
    <w:rsid w:val="00265E6D"/>
    <w:rsid w:val="002719F6"/>
    <w:rsid w:val="00271C0A"/>
    <w:rsid w:val="00272F59"/>
    <w:rsid w:val="002730D2"/>
    <w:rsid w:val="0027379F"/>
    <w:rsid w:val="00274409"/>
    <w:rsid w:val="00274B70"/>
    <w:rsid w:val="002772E0"/>
    <w:rsid w:val="00277835"/>
    <w:rsid w:val="00280253"/>
    <w:rsid w:val="002806DC"/>
    <w:rsid w:val="002808AD"/>
    <w:rsid w:val="002823C8"/>
    <w:rsid w:val="002829A1"/>
    <w:rsid w:val="002847ED"/>
    <w:rsid w:val="00284849"/>
    <w:rsid w:val="00285421"/>
    <w:rsid w:val="00285978"/>
    <w:rsid w:val="002867DE"/>
    <w:rsid w:val="00286D11"/>
    <w:rsid w:val="00286E72"/>
    <w:rsid w:val="0029113B"/>
    <w:rsid w:val="00292375"/>
    <w:rsid w:val="00292938"/>
    <w:rsid w:val="00294957"/>
    <w:rsid w:val="00296089"/>
    <w:rsid w:val="00296FC3"/>
    <w:rsid w:val="002977D9"/>
    <w:rsid w:val="00297B44"/>
    <w:rsid w:val="002A04B0"/>
    <w:rsid w:val="002A062F"/>
    <w:rsid w:val="002A07A9"/>
    <w:rsid w:val="002A1BCF"/>
    <w:rsid w:val="002A25A0"/>
    <w:rsid w:val="002A4ADF"/>
    <w:rsid w:val="002A5E5F"/>
    <w:rsid w:val="002A6072"/>
    <w:rsid w:val="002A6C2B"/>
    <w:rsid w:val="002B01CF"/>
    <w:rsid w:val="002B18F8"/>
    <w:rsid w:val="002B1AE6"/>
    <w:rsid w:val="002B3AC5"/>
    <w:rsid w:val="002B588A"/>
    <w:rsid w:val="002C01E4"/>
    <w:rsid w:val="002C0FB5"/>
    <w:rsid w:val="002C150F"/>
    <w:rsid w:val="002C2ED0"/>
    <w:rsid w:val="002C3821"/>
    <w:rsid w:val="002C3C2B"/>
    <w:rsid w:val="002C5A8C"/>
    <w:rsid w:val="002C6859"/>
    <w:rsid w:val="002C7A5A"/>
    <w:rsid w:val="002D0AA4"/>
    <w:rsid w:val="002D0FF5"/>
    <w:rsid w:val="002D1C93"/>
    <w:rsid w:val="002D2571"/>
    <w:rsid w:val="002D2FEC"/>
    <w:rsid w:val="002D34A8"/>
    <w:rsid w:val="002D6044"/>
    <w:rsid w:val="002D7070"/>
    <w:rsid w:val="002D7289"/>
    <w:rsid w:val="002D7A2E"/>
    <w:rsid w:val="002E0424"/>
    <w:rsid w:val="002E0AFD"/>
    <w:rsid w:val="002E24EF"/>
    <w:rsid w:val="002E352D"/>
    <w:rsid w:val="002E406B"/>
    <w:rsid w:val="002E47A1"/>
    <w:rsid w:val="002E4C34"/>
    <w:rsid w:val="002E5B07"/>
    <w:rsid w:val="002E7089"/>
    <w:rsid w:val="002F0458"/>
    <w:rsid w:val="002F1265"/>
    <w:rsid w:val="002F198F"/>
    <w:rsid w:val="002F2559"/>
    <w:rsid w:val="002F2AFA"/>
    <w:rsid w:val="002F36FC"/>
    <w:rsid w:val="002F5AAA"/>
    <w:rsid w:val="00300B53"/>
    <w:rsid w:val="00304397"/>
    <w:rsid w:val="00304478"/>
    <w:rsid w:val="00304A23"/>
    <w:rsid w:val="003107CE"/>
    <w:rsid w:val="00312208"/>
    <w:rsid w:val="0031368A"/>
    <w:rsid w:val="00313782"/>
    <w:rsid w:val="00313EDD"/>
    <w:rsid w:val="00314A56"/>
    <w:rsid w:val="00314BCC"/>
    <w:rsid w:val="00315593"/>
    <w:rsid w:val="00316FCF"/>
    <w:rsid w:val="003209D3"/>
    <w:rsid w:val="00322DE7"/>
    <w:rsid w:val="00323362"/>
    <w:rsid w:val="0032343B"/>
    <w:rsid w:val="003266DA"/>
    <w:rsid w:val="0032671A"/>
    <w:rsid w:val="003268C3"/>
    <w:rsid w:val="00326B40"/>
    <w:rsid w:val="00327420"/>
    <w:rsid w:val="00330504"/>
    <w:rsid w:val="00331593"/>
    <w:rsid w:val="003327EA"/>
    <w:rsid w:val="00332DAB"/>
    <w:rsid w:val="00334F99"/>
    <w:rsid w:val="00335190"/>
    <w:rsid w:val="003353C6"/>
    <w:rsid w:val="003361AC"/>
    <w:rsid w:val="0033778F"/>
    <w:rsid w:val="0034106F"/>
    <w:rsid w:val="00341919"/>
    <w:rsid w:val="003449FF"/>
    <w:rsid w:val="003464AF"/>
    <w:rsid w:val="00346FB2"/>
    <w:rsid w:val="003507A9"/>
    <w:rsid w:val="00350871"/>
    <w:rsid w:val="00351402"/>
    <w:rsid w:val="003520B5"/>
    <w:rsid w:val="003530AE"/>
    <w:rsid w:val="0035384D"/>
    <w:rsid w:val="00353903"/>
    <w:rsid w:val="00355A0A"/>
    <w:rsid w:val="003573DA"/>
    <w:rsid w:val="00357B91"/>
    <w:rsid w:val="003605B8"/>
    <w:rsid w:val="00361E6B"/>
    <w:rsid w:val="0036219F"/>
    <w:rsid w:val="0036376A"/>
    <w:rsid w:val="00363A60"/>
    <w:rsid w:val="00364F9D"/>
    <w:rsid w:val="00366016"/>
    <w:rsid w:val="00366A9F"/>
    <w:rsid w:val="00366F2F"/>
    <w:rsid w:val="00370223"/>
    <w:rsid w:val="00370836"/>
    <w:rsid w:val="00370FFE"/>
    <w:rsid w:val="003723A4"/>
    <w:rsid w:val="0037255E"/>
    <w:rsid w:val="0037437C"/>
    <w:rsid w:val="00374BBA"/>
    <w:rsid w:val="00375F67"/>
    <w:rsid w:val="003775BD"/>
    <w:rsid w:val="0037789C"/>
    <w:rsid w:val="0038080B"/>
    <w:rsid w:val="00380ABE"/>
    <w:rsid w:val="00380E0B"/>
    <w:rsid w:val="00381ADC"/>
    <w:rsid w:val="003830E7"/>
    <w:rsid w:val="003844F2"/>
    <w:rsid w:val="00384BCE"/>
    <w:rsid w:val="00384D3C"/>
    <w:rsid w:val="00386676"/>
    <w:rsid w:val="00386D01"/>
    <w:rsid w:val="00387DA6"/>
    <w:rsid w:val="00390C81"/>
    <w:rsid w:val="00391512"/>
    <w:rsid w:val="0039287C"/>
    <w:rsid w:val="00394014"/>
    <w:rsid w:val="00394168"/>
    <w:rsid w:val="00395458"/>
    <w:rsid w:val="00395D0F"/>
    <w:rsid w:val="00396554"/>
    <w:rsid w:val="003A175F"/>
    <w:rsid w:val="003A2938"/>
    <w:rsid w:val="003A3892"/>
    <w:rsid w:val="003A43FA"/>
    <w:rsid w:val="003A4E8C"/>
    <w:rsid w:val="003A576D"/>
    <w:rsid w:val="003A684F"/>
    <w:rsid w:val="003B0746"/>
    <w:rsid w:val="003B11C5"/>
    <w:rsid w:val="003B12D7"/>
    <w:rsid w:val="003B1520"/>
    <w:rsid w:val="003B5051"/>
    <w:rsid w:val="003C2A7A"/>
    <w:rsid w:val="003C4F25"/>
    <w:rsid w:val="003C4F99"/>
    <w:rsid w:val="003C698E"/>
    <w:rsid w:val="003C7201"/>
    <w:rsid w:val="003C73D4"/>
    <w:rsid w:val="003C75AA"/>
    <w:rsid w:val="003D0535"/>
    <w:rsid w:val="003D0C6D"/>
    <w:rsid w:val="003D22AD"/>
    <w:rsid w:val="003D5148"/>
    <w:rsid w:val="003D67C5"/>
    <w:rsid w:val="003E0B18"/>
    <w:rsid w:val="003E0E9C"/>
    <w:rsid w:val="003E362F"/>
    <w:rsid w:val="003E370F"/>
    <w:rsid w:val="003E3A7D"/>
    <w:rsid w:val="003E4824"/>
    <w:rsid w:val="003E53CE"/>
    <w:rsid w:val="003E670D"/>
    <w:rsid w:val="003F0138"/>
    <w:rsid w:val="003F1191"/>
    <w:rsid w:val="003F170B"/>
    <w:rsid w:val="003F1F92"/>
    <w:rsid w:val="003F283D"/>
    <w:rsid w:val="003F3605"/>
    <w:rsid w:val="003F5ACB"/>
    <w:rsid w:val="003F72CE"/>
    <w:rsid w:val="003F735B"/>
    <w:rsid w:val="00400658"/>
    <w:rsid w:val="0040081C"/>
    <w:rsid w:val="00400E4E"/>
    <w:rsid w:val="00400F0E"/>
    <w:rsid w:val="00401B5A"/>
    <w:rsid w:val="0040220E"/>
    <w:rsid w:val="00403CF3"/>
    <w:rsid w:val="00404313"/>
    <w:rsid w:val="004051E5"/>
    <w:rsid w:val="004052FD"/>
    <w:rsid w:val="00405E60"/>
    <w:rsid w:val="00406636"/>
    <w:rsid w:val="004068A8"/>
    <w:rsid w:val="004072DB"/>
    <w:rsid w:val="00411314"/>
    <w:rsid w:val="0041224A"/>
    <w:rsid w:val="004130D8"/>
    <w:rsid w:val="0041322D"/>
    <w:rsid w:val="00414B41"/>
    <w:rsid w:val="0041557D"/>
    <w:rsid w:val="0041579C"/>
    <w:rsid w:val="00415AB9"/>
    <w:rsid w:val="00415E48"/>
    <w:rsid w:val="004161A6"/>
    <w:rsid w:val="00416354"/>
    <w:rsid w:val="00416363"/>
    <w:rsid w:val="004164CA"/>
    <w:rsid w:val="00417C8C"/>
    <w:rsid w:val="00424102"/>
    <w:rsid w:val="00424179"/>
    <w:rsid w:val="004244CF"/>
    <w:rsid w:val="004251F5"/>
    <w:rsid w:val="00425D4F"/>
    <w:rsid w:val="00427402"/>
    <w:rsid w:val="004300EB"/>
    <w:rsid w:val="00430912"/>
    <w:rsid w:val="00431053"/>
    <w:rsid w:val="0043257D"/>
    <w:rsid w:val="00432636"/>
    <w:rsid w:val="00433801"/>
    <w:rsid w:val="00434EF8"/>
    <w:rsid w:val="00435238"/>
    <w:rsid w:val="004355B5"/>
    <w:rsid w:val="0043563B"/>
    <w:rsid w:val="00437B7E"/>
    <w:rsid w:val="0044022D"/>
    <w:rsid w:val="00440E17"/>
    <w:rsid w:val="00441117"/>
    <w:rsid w:val="0044152A"/>
    <w:rsid w:val="00441B32"/>
    <w:rsid w:val="004427E1"/>
    <w:rsid w:val="0044307C"/>
    <w:rsid w:val="0044386F"/>
    <w:rsid w:val="00444133"/>
    <w:rsid w:val="00445451"/>
    <w:rsid w:val="00445E94"/>
    <w:rsid w:val="00445EC4"/>
    <w:rsid w:val="00447866"/>
    <w:rsid w:val="00450CAB"/>
    <w:rsid w:val="00452596"/>
    <w:rsid w:val="00452DC5"/>
    <w:rsid w:val="004544A6"/>
    <w:rsid w:val="00455166"/>
    <w:rsid w:val="00456002"/>
    <w:rsid w:val="00460E1A"/>
    <w:rsid w:val="00461D3D"/>
    <w:rsid w:val="00466880"/>
    <w:rsid w:val="00466DF4"/>
    <w:rsid w:val="00466FEE"/>
    <w:rsid w:val="0047134E"/>
    <w:rsid w:val="004726C5"/>
    <w:rsid w:val="00472B26"/>
    <w:rsid w:val="00473083"/>
    <w:rsid w:val="00473B34"/>
    <w:rsid w:val="0047518A"/>
    <w:rsid w:val="00475D43"/>
    <w:rsid w:val="00476402"/>
    <w:rsid w:val="00476665"/>
    <w:rsid w:val="004767C0"/>
    <w:rsid w:val="00476979"/>
    <w:rsid w:val="00477A25"/>
    <w:rsid w:val="00477B1F"/>
    <w:rsid w:val="00480755"/>
    <w:rsid w:val="00481B42"/>
    <w:rsid w:val="004838C1"/>
    <w:rsid w:val="004864AC"/>
    <w:rsid w:val="00486839"/>
    <w:rsid w:val="0048691F"/>
    <w:rsid w:val="00487D9E"/>
    <w:rsid w:val="00490BA2"/>
    <w:rsid w:val="00490BD3"/>
    <w:rsid w:val="004911A4"/>
    <w:rsid w:val="00495680"/>
    <w:rsid w:val="00496CD4"/>
    <w:rsid w:val="0049711A"/>
    <w:rsid w:val="004A5378"/>
    <w:rsid w:val="004A6E7E"/>
    <w:rsid w:val="004B0754"/>
    <w:rsid w:val="004B0D5C"/>
    <w:rsid w:val="004B2C0D"/>
    <w:rsid w:val="004B300A"/>
    <w:rsid w:val="004B3698"/>
    <w:rsid w:val="004B38E7"/>
    <w:rsid w:val="004B4D97"/>
    <w:rsid w:val="004B5B49"/>
    <w:rsid w:val="004B7667"/>
    <w:rsid w:val="004B7D0E"/>
    <w:rsid w:val="004C2633"/>
    <w:rsid w:val="004C481C"/>
    <w:rsid w:val="004C56B7"/>
    <w:rsid w:val="004C65D3"/>
    <w:rsid w:val="004C673E"/>
    <w:rsid w:val="004D0013"/>
    <w:rsid w:val="004D0681"/>
    <w:rsid w:val="004D11B4"/>
    <w:rsid w:val="004D17E8"/>
    <w:rsid w:val="004D2E53"/>
    <w:rsid w:val="004D3533"/>
    <w:rsid w:val="004D4356"/>
    <w:rsid w:val="004D45A7"/>
    <w:rsid w:val="004D5240"/>
    <w:rsid w:val="004D624D"/>
    <w:rsid w:val="004D7D22"/>
    <w:rsid w:val="004E3CCB"/>
    <w:rsid w:val="004E4C7D"/>
    <w:rsid w:val="004E5EE7"/>
    <w:rsid w:val="004F00E7"/>
    <w:rsid w:val="004F0111"/>
    <w:rsid w:val="004F0BD2"/>
    <w:rsid w:val="004F0C2C"/>
    <w:rsid w:val="004F0D19"/>
    <w:rsid w:val="004F18C9"/>
    <w:rsid w:val="004F26E3"/>
    <w:rsid w:val="004F33E7"/>
    <w:rsid w:val="004F36FF"/>
    <w:rsid w:val="004F4191"/>
    <w:rsid w:val="004F44AB"/>
    <w:rsid w:val="004F4B74"/>
    <w:rsid w:val="004F4C82"/>
    <w:rsid w:val="005028D2"/>
    <w:rsid w:val="00503024"/>
    <w:rsid w:val="005045DF"/>
    <w:rsid w:val="00504F19"/>
    <w:rsid w:val="00505731"/>
    <w:rsid w:val="005061BB"/>
    <w:rsid w:val="005106AF"/>
    <w:rsid w:val="005129AC"/>
    <w:rsid w:val="0051486C"/>
    <w:rsid w:val="005165FB"/>
    <w:rsid w:val="00517C6E"/>
    <w:rsid w:val="0052049F"/>
    <w:rsid w:val="00521299"/>
    <w:rsid w:val="005247EF"/>
    <w:rsid w:val="00525021"/>
    <w:rsid w:val="00525D05"/>
    <w:rsid w:val="00525E3F"/>
    <w:rsid w:val="005262C5"/>
    <w:rsid w:val="00526E9A"/>
    <w:rsid w:val="005303FA"/>
    <w:rsid w:val="005308F9"/>
    <w:rsid w:val="00533A16"/>
    <w:rsid w:val="00536882"/>
    <w:rsid w:val="00537C62"/>
    <w:rsid w:val="00537ECA"/>
    <w:rsid w:val="0054144A"/>
    <w:rsid w:val="00542297"/>
    <w:rsid w:val="005426FE"/>
    <w:rsid w:val="00542700"/>
    <w:rsid w:val="0054276F"/>
    <w:rsid w:val="0054365F"/>
    <w:rsid w:val="00543F56"/>
    <w:rsid w:val="00544D16"/>
    <w:rsid w:val="00547DDC"/>
    <w:rsid w:val="0055018B"/>
    <w:rsid w:val="005509F8"/>
    <w:rsid w:val="00550B68"/>
    <w:rsid w:val="00550EEE"/>
    <w:rsid w:val="00551142"/>
    <w:rsid w:val="00551DAE"/>
    <w:rsid w:val="0055492D"/>
    <w:rsid w:val="005551A2"/>
    <w:rsid w:val="00555B16"/>
    <w:rsid w:val="00556823"/>
    <w:rsid w:val="00556FD7"/>
    <w:rsid w:val="0055707D"/>
    <w:rsid w:val="005618A2"/>
    <w:rsid w:val="00561C4C"/>
    <w:rsid w:val="00562DF1"/>
    <w:rsid w:val="00562F42"/>
    <w:rsid w:val="00562FD5"/>
    <w:rsid w:val="00563A34"/>
    <w:rsid w:val="005646C7"/>
    <w:rsid w:val="005659E7"/>
    <w:rsid w:val="00566B8C"/>
    <w:rsid w:val="00566ED7"/>
    <w:rsid w:val="00567E4B"/>
    <w:rsid w:val="005703BC"/>
    <w:rsid w:val="0057172D"/>
    <w:rsid w:val="0057222A"/>
    <w:rsid w:val="00573C0D"/>
    <w:rsid w:val="00573F42"/>
    <w:rsid w:val="00575248"/>
    <w:rsid w:val="00576AE4"/>
    <w:rsid w:val="00576D65"/>
    <w:rsid w:val="00580A2F"/>
    <w:rsid w:val="00582375"/>
    <w:rsid w:val="00582BD3"/>
    <w:rsid w:val="005838CA"/>
    <w:rsid w:val="00585543"/>
    <w:rsid w:val="005857B1"/>
    <w:rsid w:val="0058699D"/>
    <w:rsid w:val="00586A11"/>
    <w:rsid w:val="0059089C"/>
    <w:rsid w:val="00590DE0"/>
    <w:rsid w:val="00590EF9"/>
    <w:rsid w:val="0059135E"/>
    <w:rsid w:val="0059234E"/>
    <w:rsid w:val="005951EE"/>
    <w:rsid w:val="00595488"/>
    <w:rsid w:val="00595A59"/>
    <w:rsid w:val="005974E9"/>
    <w:rsid w:val="00597839"/>
    <w:rsid w:val="005A150D"/>
    <w:rsid w:val="005A2EA2"/>
    <w:rsid w:val="005A31FA"/>
    <w:rsid w:val="005A41C6"/>
    <w:rsid w:val="005A4A97"/>
    <w:rsid w:val="005A6344"/>
    <w:rsid w:val="005B0717"/>
    <w:rsid w:val="005B2272"/>
    <w:rsid w:val="005B2783"/>
    <w:rsid w:val="005B64F0"/>
    <w:rsid w:val="005B6BD0"/>
    <w:rsid w:val="005C0D5D"/>
    <w:rsid w:val="005C1978"/>
    <w:rsid w:val="005C3152"/>
    <w:rsid w:val="005C342E"/>
    <w:rsid w:val="005C5DE2"/>
    <w:rsid w:val="005C66FF"/>
    <w:rsid w:val="005D049C"/>
    <w:rsid w:val="005D165C"/>
    <w:rsid w:val="005D1E86"/>
    <w:rsid w:val="005D2628"/>
    <w:rsid w:val="005D369C"/>
    <w:rsid w:val="005D3908"/>
    <w:rsid w:val="005D459F"/>
    <w:rsid w:val="005D4F6D"/>
    <w:rsid w:val="005D6B1C"/>
    <w:rsid w:val="005D6FC0"/>
    <w:rsid w:val="005D70CE"/>
    <w:rsid w:val="005D71A8"/>
    <w:rsid w:val="005E07E8"/>
    <w:rsid w:val="005E29F8"/>
    <w:rsid w:val="005E4ED5"/>
    <w:rsid w:val="005E5CD1"/>
    <w:rsid w:val="005E6034"/>
    <w:rsid w:val="005E714F"/>
    <w:rsid w:val="005F12F1"/>
    <w:rsid w:val="005F1D83"/>
    <w:rsid w:val="005F234F"/>
    <w:rsid w:val="005F2D6A"/>
    <w:rsid w:val="005F3E68"/>
    <w:rsid w:val="005F53FD"/>
    <w:rsid w:val="005F5708"/>
    <w:rsid w:val="005F59EF"/>
    <w:rsid w:val="006057EE"/>
    <w:rsid w:val="00605EFF"/>
    <w:rsid w:val="0061234A"/>
    <w:rsid w:val="00613377"/>
    <w:rsid w:val="0061345A"/>
    <w:rsid w:val="0061770D"/>
    <w:rsid w:val="00620E82"/>
    <w:rsid w:val="00624DDE"/>
    <w:rsid w:val="00624EBE"/>
    <w:rsid w:val="00625158"/>
    <w:rsid w:val="006267D0"/>
    <w:rsid w:val="0062737B"/>
    <w:rsid w:val="00627837"/>
    <w:rsid w:val="00630344"/>
    <w:rsid w:val="00631CF7"/>
    <w:rsid w:val="006329C5"/>
    <w:rsid w:val="00632EBC"/>
    <w:rsid w:val="00633A37"/>
    <w:rsid w:val="00633FEE"/>
    <w:rsid w:val="006373CD"/>
    <w:rsid w:val="00640086"/>
    <w:rsid w:val="00640AFB"/>
    <w:rsid w:val="00641166"/>
    <w:rsid w:val="00643432"/>
    <w:rsid w:val="00643434"/>
    <w:rsid w:val="006435D6"/>
    <w:rsid w:val="006445ED"/>
    <w:rsid w:val="00644A42"/>
    <w:rsid w:val="00647586"/>
    <w:rsid w:val="00651593"/>
    <w:rsid w:val="0065224C"/>
    <w:rsid w:val="0065267F"/>
    <w:rsid w:val="00652A15"/>
    <w:rsid w:val="00654C53"/>
    <w:rsid w:val="006565CB"/>
    <w:rsid w:val="006567B4"/>
    <w:rsid w:val="00656F67"/>
    <w:rsid w:val="00661687"/>
    <w:rsid w:val="00662796"/>
    <w:rsid w:val="00662C32"/>
    <w:rsid w:val="00663446"/>
    <w:rsid w:val="006647C2"/>
    <w:rsid w:val="00664F92"/>
    <w:rsid w:val="00665FC0"/>
    <w:rsid w:val="006662DC"/>
    <w:rsid w:val="00666DAF"/>
    <w:rsid w:val="006671A5"/>
    <w:rsid w:val="006706FE"/>
    <w:rsid w:val="00670EC0"/>
    <w:rsid w:val="00670EFB"/>
    <w:rsid w:val="006710EE"/>
    <w:rsid w:val="00672FD6"/>
    <w:rsid w:val="006756AF"/>
    <w:rsid w:val="00675C21"/>
    <w:rsid w:val="00675E0D"/>
    <w:rsid w:val="00677BAF"/>
    <w:rsid w:val="0068109E"/>
    <w:rsid w:val="00682E5E"/>
    <w:rsid w:val="0069027F"/>
    <w:rsid w:val="00690C85"/>
    <w:rsid w:val="006914EF"/>
    <w:rsid w:val="006923E3"/>
    <w:rsid w:val="00692612"/>
    <w:rsid w:val="00694015"/>
    <w:rsid w:val="006940CA"/>
    <w:rsid w:val="00694FE9"/>
    <w:rsid w:val="00695B5A"/>
    <w:rsid w:val="0069637A"/>
    <w:rsid w:val="006965DC"/>
    <w:rsid w:val="00696E90"/>
    <w:rsid w:val="00696FFB"/>
    <w:rsid w:val="006A0EF4"/>
    <w:rsid w:val="006A26D7"/>
    <w:rsid w:val="006A27B2"/>
    <w:rsid w:val="006A57EE"/>
    <w:rsid w:val="006A60C8"/>
    <w:rsid w:val="006A69F3"/>
    <w:rsid w:val="006A6CA8"/>
    <w:rsid w:val="006A74D0"/>
    <w:rsid w:val="006B053E"/>
    <w:rsid w:val="006B0BB0"/>
    <w:rsid w:val="006B15AE"/>
    <w:rsid w:val="006B2D3D"/>
    <w:rsid w:val="006B303F"/>
    <w:rsid w:val="006B3F20"/>
    <w:rsid w:val="006B6D03"/>
    <w:rsid w:val="006C0077"/>
    <w:rsid w:val="006C05CF"/>
    <w:rsid w:val="006C22B7"/>
    <w:rsid w:val="006C2981"/>
    <w:rsid w:val="006C3523"/>
    <w:rsid w:val="006C354A"/>
    <w:rsid w:val="006C48BC"/>
    <w:rsid w:val="006C568B"/>
    <w:rsid w:val="006C7236"/>
    <w:rsid w:val="006C78B3"/>
    <w:rsid w:val="006D0CBF"/>
    <w:rsid w:val="006D23BD"/>
    <w:rsid w:val="006D2DE3"/>
    <w:rsid w:val="006D47E8"/>
    <w:rsid w:val="006D6A91"/>
    <w:rsid w:val="006D6C3C"/>
    <w:rsid w:val="006D7725"/>
    <w:rsid w:val="006D79A2"/>
    <w:rsid w:val="006D7DF1"/>
    <w:rsid w:val="006E02DA"/>
    <w:rsid w:val="006E0662"/>
    <w:rsid w:val="006E0B07"/>
    <w:rsid w:val="006E0E4C"/>
    <w:rsid w:val="006E1135"/>
    <w:rsid w:val="006E168A"/>
    <w:rsid w:val="006E1875"/>
    <w:rsid w:val="006E2209"/>
    <w:rsid w:val="006E37C1"/>
    <w:rsid w:val="006E4B66"/>
    <w:rsid w:val="006E4E62"/>
    <w:rsid w:val="006E5731"/>
    <w:rsid w:val="006E5CED"/>
    <w:rsid w:val="006E6908"/>
    <w:rsid w:val="006E698D"/>
    <w:rsid w:val="006F0CE8"/>
    <w:rsid w:val="006F159E"/>
    <w:rsid w:val="006F1760"/>
    <w:rsid w:val="006F213C"/>
    <w:rsid w:val="006F2F5F"/>
    <w:rsid w:val="006F33B0"/>
    <w:rsid w:val="006F3F86"/>
    <w:rsid w:val="006F6C37"/>
    <w:rsid w:val="006F7322"/>
    <w:rsid w:val="006F74C0"/>
    <w:rsid w:val="006F77C2"/>
    <w:rsid w:val="00700B76"/>
    <w:rsid w:val="0070104D"/>
    <w:rsid w:val="00702BF9"/>
    <w:rsid w:val="0070300C"/>
    <w:rsid w:val="0070385B"/>
    <w:rsid w:val="00704245"/>
    <w:rsid w:val="00706997"/>
    <w:rsid w:val="00713986"/>
    <w:rsid w:val="00713A9F"/>
    <w:rsid w:val="00713B1D"/>
    <w:rsid w:val="00713C96"/>
    <w:rsid w:val="0071459B"/>
    <w:rsid w:val="00714B9B"/>
    <w:rsid w:val="00715D4F"/>
    <w:rsid w:val="00716C40"/>
    <w:rsid w:val="007178E7"/>
    <w:rsid w:val="00717A07"/>
    <w:rsid w:val="00721AAB"/>
    <w:rsid w:val="007240C0"/>
    <w:rsid w:val="0072481B"/>
    <w:rsid w:val="00726771"/>
    <w:rsid w:val="00730207"/>
    <w:rsid w:val="007312F1"/>
    <w:rsid w:val="00732826"/>
    <w:rsid w:val="0073360C"/>
    <w:rsid w:val="00733F33"/>
    <w:rsid w:val="007344F4"/>
    <w:rsid w:val="00734699"/>
    <w:rsid w:val="00734BE8"/>
    <w:rsid w:val="00737AB1"/>
    <w:rsid w:val="00740CB3"/>
    <w:rsid w:val="00741132"/>
    <w:rsid w:val="0074217F"/>
    <w:rsid w:val="007422E2"/>
    <w:rsid w:val="007425E7"/>
    <w:rsid w:val="0074315E"/>
    <w:rsid w:val="007431E1"/>
    <w:rsid w:val="00745E38"/>
    <w:rsid w:val="007504A1"/>
    <w:rsid w:val="0075113D"/>
    <w:rsid w:val="007533A4"/>
    <w:rsid w:val="007539FD"/>
    <w:rsid w:val="00754262"/>
    <w:rsid w:val="00754577"/>
    <w:rsid w:val="007577AB"/>
    <w:rsid w:val="00760E5A"/>
    <w:rsid w:val="00760F4D"/>
    <w:rsid w:val="00761024"/>
    <w:rsid w:val="007630C0"/>
    <w:rsid w:val="00765BFB"/>
    <w:rsid w:val="00766E6B"/>
    <w:rsid w:val="00767931"/>
    <w:rsid w:val="00770CEF"/>
    <w:rsid w:val="007711FF"/>
    <w:rsid w:val="00772204"/>
    <w:rsid w:val="00772C70"/>
    <w:rsid w:val="00773046"/>
    <w:rsid w:val="00773969"/>
    <w:rsid w:val="00773AEA"/>
    <w:rsid w:val="00775FD6"/>
    <w:rsid w:val="00777140"/>
    <w:rsid w:val="0077716B"/>
    <w:rsid w:val="00777E0A"/>
    <w:rsid w:val="00777E47"/>
    <w:rsid w:val="007820D3"/>
    <w:rsid w:val="007830A3"/>
    <w:rsid w:val="007835A8"/>
    <w:rsid w:val="007865D6"/>
    <w:rsid w:val="00786F4A"/>
    <w:rsid w:val="00787104"/>
    <w:rsid w:val="00790CE9"/>
    <w:rsid w:val="007913A5"/>
    <w:rsid w:val="00792904"/>
    <w:rsid w:val="00793F4C"/>
    <w:rsid w:val="00794BD9"/>
    <w:rsid w:val="00796055"/>
    <w:rsid w:val="00796186"/>
    <w:rsid w:val="007961DC"/>
    <w:rsid w:val="00797F43"/>
    <w:rsid w:val="007A0B66"/>
    <w:rsid w:val="007A1FDD"/>
    <w:rsid w:val="007A2F6A"/>
    <w:rsid w:val="007A31BD"/>
    <w:rsid w:val="007A39DC"/>
    <w:rsid w:val="007A56FC"/>
    <w:rsid w:val="007A70C5"/>
    <w:rsid w:val="007A71EF"/>
    <w:rsid w:val="007A7569"/>
    <w:rsid w:val="007B181A"/>
    <w:rsid w:val="007B2FAD"/>
    <w:rsid w:val="007B3B5C"/>
    <w:rsid w:val="007B45F7"/>
    <w:rsid w:val="007B7ECE"/>
    <w:rsid w:val="007C1D9C"/>
    <w:rsid w:val="007C23A2"/>
    <w:rsid w:val="007C2C31"/>
    <w:rsid w:val="007C3D9D"/>
    <w:rsid w:val="007C4138"/>
    <w:rsid w:val="007C562C"/>
    <w:rsid w:val="007C64DF"/>
    <w:rsid w:val="007D0FF0"/>
    <w:rsid w:val="007D193A"/>
    <w:rsid w:val="007D1E54"/>
    <w:rsid w:val="007D1F2E"/>
    <w:rsid w:val="007D4346"/>
    <w:rsid w:val="007D502F"/>
    <w:rsid w:val="007E12F5"/>
    <w:rsid w:val="007E2988"/>
    <w:rsid w:val="007E2F36"/>
    <w:rsid w:val="007E48EE"/>
    <w:rsid w:val="007E5E7D"/>
    <w:rsid w:val="007E66B3"/>
    <w:rsid w:val="007F18ED"/>
    <w:rsid w:val="007F1AB4"/>
    <w:rsid w:val="007F3717"/>
    <w:rsid w:val="007F450E"/>
    <w:rsid w:val="007F5A34"/>
    <w:rsid w:val="007F7A8E"/>
    <w:rsid w:val="007F7A91"/>
    <w:rsid w:val="007F7B57"/>
    <w:rsid w:val="00801011"/>
    <w:rsid w:val="008011F7"/>
    <w:rsid w:val="0080157D"/>
    <w:rsid w:val="00801639"/>
    <w:rsid w:val="008016C8"/>
    <w:rsid w:val="008016F7"/>
    <w:rsid w:val="00802128"/>
    <w:rsid w:val="008027D5"/>
    <w:rsid w:val="00803181"/>
    <w:rsid w:val="00803437"/>
    <w:rsid w:val="00803F8D"/>
    <w:rsid w:val="00804988"/>
    <w:rsid w:val="00805165"/>
    <w:rsid w:val="00805D05"/>
    <w:rsid w:val="008070E5"/>
    <w:rsid w:val="0081017A"/>
    <w:rsid w:val="00814269"/>
    <w:rsid w:val="0081438D"/>
    <w:rsid w:val="008158CA"/>
    <w:rsid w:val="00816C47"/>
    <w:rsid w:val="00823B2A"/>
    <w:rsid w:val="00824518"/>
    <w:rsid w:val="00825A62"/>
    <w:rsid w:val="008303A5"/>
    <w:rsid w:val="008303EE"/>
    <w:rsid w:val="008304DE"/>
    <w:rsid w:val="00830E0D"/>
    <w:rsid w:val="00832BFD"/>
    <w:rsid w:val="008330E6"/>
    <w:rsid w:val="008335FE"/>
    <w:rsid w:val="008340E4"/>
    <w:rsid w:val="00834241"/>
    <w:rsid w:val="00834CF0"/>
    <w:rsid w:val="008360B7"/>
    <w:rsid w:val="00837B9E"/>
    <w:rsid w:val="008422A0"/>
    <w:rsid w:val="0084497D"/>
    <w:rsid w:val="008454BE"/>
    <w:rsid w:val="008461B1"/>
    <w:rsid w:val="00852F9B"/>
    <w:rsid w:val="00853935"/>
    <w:rsid w:val="00853A05"/>
    <w:rsid w:val="00855615"/>
    <w:rsid w:val="00855BF4"/>
    <w:rsid w:val="00855ED9"/>
    <w:rsid w:val="00857EF0"/>
    <w:rsid w:val="00860846"/>
    <w:rsid w:val="00864397"/>
    <w:rsid w:val="00864FA2"/>
    <w:rsid w:val="00866DEA"/>
    <w:rsid w:val="00867BB9"/>
    <w:rsid w:val="0087186F"/>
    <w:rsid w:val="00871945"/>
    <w:rsid w:val="00872A19"/>
    <w:rsid w:val="00872B8F"/>
    <w:rsid w:val="00873AA6"/>
    <w:rsid w:val="00875B22"/>
    <w:rsid w:val="00875D17"/>
    <w:rsid w:val="0087661F"/>
    <w:rsid w:val="0087677A"/>
    <w:rsid w:val="00876F8A"/>
    <w:rsid w:val="0088028C"/>
    <w:rsid w:val="008820DB"/>
    <w:rsid w:val="008820F4"/>
    <w:rsid w:val="00882C51"/>
    <w:rsid w:val="008866CD"/>
    <w:rsid w:val="00886915"/>
    <w:rsid w:val="0088712B"/>
    <w:rsid w:val="00887257"/>
    <w:rsid w:val="00890334"/>
    <w:rsid w:val="00894111"/>
    <w:rsid w:val="00894635"/>
    <w:rsid w:val="00895287"/>
    <w:rsid w:val="0089565C"/>
    <w:rsid w:val="00897C97"/>
    <w:rsid w:val="008A0249"/>
    <w:rsid w:val="008A0807"/>
    <w:rsid w:val="008A12C8"/>
    <w:rsid w:val="008A145D"/>
    <w:rsid w:val="008A1778"/>
    <w:rsid w:val="008A17BC"/>
    <w:rsid w:val="008A1AF9"/>
    <w:rsid w:val="008A2CBF"/>
    <w:rsid w:val="008A3FAD"/>
    <w:rsid w:val="008A74A2"/>
    <w:rsid w:val="008B0311"/>
    <w:rsid w:val="008B03FE"/>
    <w:rsid w:val="008B1C16"/>
    <w:rsid w:val="008B1CBD"/>
    <w:rsid w:val="008B2C95"/>
    <w:rsid w:val="008B52A9"/>
    <w:rsid w:val="008B6ACF"/>
    <w:rsid w:val="008C0928"/>
    <w:rsid w:val="008C0AD8"/>
    <w:rsid w:val="008C2F64"/>
    <w:rsid w:val="008C3613"/>
    <w:rsid w:val="008C53FC"/>
    <w:rsid w:val="008C5417"/>
    <w:rsid w:val="008C6478"/>
    <w:rsid w:val="008C6D5D"/>
    <w:rsid w:val="008C7B75"/>
    <w:rsid w:val="008D22FA"/>
    <w:rsid w:val="008D268E"/>
    <w:rsid w:val="008D2920"/>
    <w:rsid w:val="008D2AB2"/>
    <w:rsid w:val="008D32D5"/>
    <w:rsid w:val="008D4837"/>
    <w:rsid w:val="008D4B06"/>
    <w:rsid w:val="008D544E"/>
    <w:rsid w:val="008D624B"/>
    <w:rsid w:val="008D637A"/>
    <w:rsid w:val="008D7B00"/>
    <w:rsid w:val="008E0C09"/>
    <w:rsid w:val="008E1183"/>
    <w:rsid w:val="008E1319"/>
    <w:rsid w:val="008E1707"/>
    <w:rsid w:val="008E3A29"/>
    <w:rsid w:val="008E427B"/>
    <w:rsid w:val="008E43CA"/>
    <w:rsid w:val="008E6472"/>
    <w:rsid w:val="008F15A3"/>
    <w:rsid w:val="008F1A11"/>
    <w:rsid w:val="008F261B"/>
    <w:rsid w:val="008F3C3F"/>
    <w:rsid w:val="008F4213"/>
    <w:rsid w:val="008F5BEC"/>
    <w:rsid w:val="008F61B6"/>
    <w:rsid w:val="00902E66"/>
    <w:rsid w:val="0090363D"/>
    <w:rsid w:val="00903900"/>
    <w:rsid w:val="009052CE"/>
    <w:rsid w:val="009058DD"/>
    <w:rsid w:val="009063FE"/>
    <w:rsid w:val="00906D68"/>
    <w:rsid w:val="00907C4A"/>
    <w:rsid w:val="00907E99"/>
    <w:rsid w:val="009108C2"/>
    <w:rsid w:val="0091267E"/>
    <w:rsid w:val="009141FA"/>
    <w:rsid w:val="00915543"/>
    <w:rsid w:val="0091713D"/>
    <w:rsid w:val="009201AA"/>
    <w:rsid w:val="009225FA"/>
    <w:rsid w:val="0092270E"/>
    <w:rsid w:val="00922B26"/>
    <w:rsid w:val="00923FDF"/>
    <w:rsid w:val="00925434"/>
    <w:rsid w:val="009265D3"/>
    <w:rsid w:val="009269E6"/>
    <w:rsid w:val="00930152"/>
    <w:rsid w:val="0093134A"/>
    <w:rsid w:val="0093231D"/>
    <w:rsid w:val="00936B44"/>
    <w:rsid w:val="00937C58"/>
    <w:rsid w:val="00941E76"/>
    <w:rsid w:val="009441A1"/>
    <w:rsid w:val="00947FE9"/>
    <w:rsid w:val="0095019C"/>
    <w:rsid w:val="00950ED0"/>
    <w:rsid w:val="00952CFC"/>
    <w:rsid w:val="009530E1"/>
    <w:rsid w:val="00954034"/>
    <w:rsid w:val="00954E65"/>
    <w:rsid w:val="00955A90"/>
    <w:rsid w:val="00955E33"/>
    <w:rsid w:val="009575B3"/>
    <w:rsid w:val="00960910"/>
    <w:rsid w:val="0096176E"/>
    <w:rsid w:val="00961C09"/>
    <w:rsid w:val="009627E1"/>
    <w:rsid w:val="0096485F"/>
    <w:rsid w:val="00964B7B"/>
    <w:rsid w:val="00964EC5"/>
    <w:rsid w:val="00966A81"/>
    <w:rsid w:val="00966F21"/>
    <w:rsid w:val="0096706F"/>
    <w:rsid w:val="00967CE8"/>
    <w:rsid w:val="00967E4A"/>
    <w:rsid w:val="0097096D"/>
    <w:rsid w:val="00972706"/>
    <w:rsid w:val="00972B91"/>
    <w:rsid w:val="00976047"/>
    <w:rsid w:val="00977181"/>
    <w:rsid w:val="00981269"/>
    <w:rsid w:val="009813D1"/>
    <w:rsid w:val="009819D4"/>
    <w:rsid w:val="00982391"/>
    <w:rsid w:val="00984452"/>
    <w:rsid w:val="00985137"/>
    <w:rsid w:val="0098524A"/>
    <w:rsid w:val="009852BD"/>
    <w:rsid w:val="00985A04"/>
    <w:rsid w:val="00985D0E"/>
    <w:rsid w:val="00987CFD"/>
    <w:rsid w:val="00990FFA"/>
    <w:rsid w:val="00992FF1"/>
    <w:rsid w:val="00995B6A"/>
    <w:rsid w:val="009965F6"/>
    <w:rsid w:val="0099772F"/>
    <w:rsid w:val="009A25CF"/>
    <w:rsid w:val="009A2CB1"/>
    <w:rsid w:val="009A72FD"/>
    <w:rsid w:val="009A772C"/>
    <w:rsid w:val="009B00B2"/>
    <w:rsid w:val="009B087F"/>
    <w:rsid w:val="009B0BFE"/>
    <w:rsid w:val="009B214A"/>
    <w:rsid w:val="009B39DE"/>
    <w:rsid w:val="009B62EC"/>
    <w:rsid w:val="009B70D8"/>
    <w:rsid w:val="009B7328"/>
    <w:rsid w:val="009B7F37"/>
    <w:rsid w:val="009B7FE2"/>
    <w:rsid w:val="009C1819"/>
    <w:rsid w:val="009C2A49"/>
    <w:rsid w:val="009C2B79"/>
    <w:rsid w:val="009C33E9"/>
    <w:rsid w:val="009C3519"/>
    <w:rsid w:val="009C5065"/>
    <w:rsid w:val="009C5DD0"/>
    <w:rsid w:val="009D0161"/>
    <w:rsid w:val="009D10A8"/>
    <w:rsid w:val="009D10EA"/>
    <w:rsid w:val="009D17DB"/>
    <w:rsid w:val="009D49B1"/>
    <w:rsid w:val="009D62BD"/>
    <w:rsid w:val="009D62F3"/>
    <w:rsid w:val="009D6994"/>
    <w:rsid w:val="009D7F33"/>
    <w:rsid w:val="009E1F53"/>
    <w:rsid w:val="009E277E"/>
    <w:rsid w:val="009E2F70"/>
    <w:rsid w:val="009E495B"/>
    <w:rsid w:val="009E5114"/>
    <w:rsid w:val="009E549B"/>
    <w:rsid w:val="009E7A44"/>
    <w:rsid w:val="009F1D4D"/>
    <w:rsid w:val="009F1D5C"/>
    <w:rsid w:val="009F1E52"/>
    <w:rsid w:val="009F3D45"/>
    <w:rsid w:val="009F4383"/>
    <w:rsid w:val="009F62F8"/>
    <w:rsid w:val="009F6EB2"/>
    <w:rsid w:val="00A00072"/>
    <w:rsid w:val="00A010BA"/>
    <w:rsid w:val="00A011E2"/>
    <w:rsid w:val="00A0388B"/>
    <w:rsid w:val="00A04D63"/>
    <w:rsid w:val="00A06CBF"/>
    <w:rsid w:val="00A06FD7"/>
    <w:rsid w:val="00A07776"/>
    <w:rsid w:val="00A07E34"/>
    <w:rsid w:val="00A11EC8"/>
    <w:rsid w:val="00A132C8"/>
    <w:rsid w:val="00A13458"/>
    <w:rsid w:val="00A134B7"/>
    <w:rsid w:val="00A165D9"/>
    <w:rsid w:val="00A20FAE"/>
    <w:rsid w:val="00A2337C"/>
    <w:rsid w:val="00A23CA1"/>
    <w:rsid w:val="00A2459F"/>
    <w:rsid w:val="00A24C01"/>
    <w:rsid w:val="00A24E5A"/>
    <w:rsid w:val="00A25204"/>
    <w:rsid w:val="00A2544E"/>
    <w:rsid w:val="00A33CBF"/>
    <w:rsid w:val="00A34728"/>
    <w:rsid w:val="00A34ED5"/>
    <w:rsid w:val="00A352C0"/>
    <w:rsid w:val="00A35EFC"/>
    <w:rsid w:val="00A36612"/>
    <w:rsid w:val="00A407BC"/>
    <w:rsid w:val="00A40BD0"/>
    <w:rsid w:val="00A416F4"/>
    <w:rsid w:val="00A423F1"/>
    <w:rsid w:val="00A43030"/>
    <w:rsid w:val="00A4408B"/>
    <w:rsid w:val="00A44D01"/>
    <w:rsid w:val="00A45258"/>
    <w:rsid w:val="00A470E1"/>
    <w:rsid w:val="00A47861"/>
    <w:rsid w:val="00A5106D"/>
    <w:rsid w:val="00A52761"/>
    <w:rsid w:val="00A52988"/>
    <w:rsid w:val="00A54CAA"/>
    <w:rsid w:val="00A57320"/>
    <w:rsid w:val="00A60900"/>
    <w:rsid w:val="00A63767"/>
    <w:rsid w:val="00A649EC"/>
    <w:rsid w:val="00A70BA6"/>
    <w:rsid w:val="00A70DD1"/>
    <w:rsid w:val="00A71024"/>
    <w:rsid w:val="00A714B3"/>
    <w:rsid w:val="00A716BA"/>
    <w:rsid w:val="00A71E79"/>
    <w:rsid w:val="00A72481"/>
    <w:rsid w:val="00A73716"/>
    <w:rsid w:val="00A73D4B"/>
    <w:rsid w:val="00A745CC"/>
    <w:rsid w:val="00A74F7C"/>
    <w:rsid w:val="00A750C0"/>
    <w:rsid w:val="00A75E60"/>
    <w:rsid w:val="00A76CE4"/>
    <w:rsid w:val="00A77822"/>
    <w:rsid w:val="00A80428"/>
    <w:rsid w:val="00A813C5"/>
    <w:rsid w:val="00A8358D"/>
    <w:rsid w:val="00A84410"/>
    <w:rsid w:val="00A84DEA"/>
    <w:rsid w:val="00A851C3"/>
    <w:rsid w:val="00A855EB"/>
    <w:rsid w:val="00A86C12"/>
    <w:rsid w:val="00A87FC7"/>
    <w:rsid w:val="00A90803"/>
    <w:rsid w:val="00A91AC0"/>
    <w:rsid w:val="00A91C60"/>
    <w:rsid w:val="00A946C0"/>
    <w:rsid w:val="00A94ABB"/>
    <w:rsid w:val="00A958F6"/>
    <w:rsid w:val="00A966AC"/>
    <w:rsid w:val="00A96A15"/>
    <w:rsid w:val="00A970B8"/>
    <w:rsid w:val="00AA009A"/>
    <w:rsid w:val="00AA00B5"/>
    <w:rsid w:val="00AA0778"/>
    <w:rsid w:val="00AA08E8"/>
    <w:rsid w:val="00AA0D39"/>
    <w:rsid w:val="00AA0EEE"/>
    <w:rsid w:val="00AA1B94"/>
    <w:rsid w:val="00AA2C2C"/>
    <w:rsid w:val="00AA5FB8"/>
    <w:rsid w:val="00AA653C"/>
    <w:rsid w:val="00AB01E6"/>
    <w:rsid w:val="00AB119D"/>
    <w:rsid w:val="00AB1DBA"/>
    <w:rsid w:val="00AB21C7"/>
    <w:rsid w:val="00AB3450"/>
    <w:rsid w:val="00AB42AC"/>
    <w:rsid w:val="00AB4476"/>
    <w:rsid w:val="00AB472F"/>
    <w:rsid w:val="00AB5509"/>
    <w:rsid w:val="00AB61FA"/>
    <w:rsid w:val="00AB74F8"/>
    <w:rsid w:val="00AC2964"/>
    <w:rsid w:val="00AC569C"/>
    <w:rsid w:val="00AC7BDC"/>
    <w:rsid w:val="00AC7FFE"/>
    <w:rsid w:val="00AD0CC6"/>
    <w:rsid w:val="00AD1574"/>
    <w:rsid w:val="00AD1AFA"/>
    <w:rsid w:val="00AD1C50"/>
    <w:rsid w:val="00AD597A"/>
    <w:rsid w:val="00AD59CF"/>
    <w:rsid w:val="00AD5E1D"/>
    <w:rsid w:val="00AD5EB5"/>
    <w:rsid w:val="00AD698D"/>
    <w:rsid w:val="00AD7F67"/>
    <w:rsid w:val="00AE0E40"/>
    <w:rsid w:val="00AE3148"/>
    <w:rsid w:val="00AE33BF"/>
    <w:rsid w:val="00AE75AA"/>
    <w:rsid w:val="00AF0294"/>
    <w:rsid w:val="00AF24CA"/>
    <w:rsid w:val="00AF25E8"/>
    <w:rsid w:val="00AF3B45"/>
    <w:rsid w:val="00AF5274"/>
    <w:rsid w:val="00AF5E61"/>
    <w:rsid w:val="00AF7054"/>
    <w:rsid w:val="00B01B2F"/>
    <w:rsid w:val="00B01FB4"/>
    <w:rsid w:val="00B02107"/>
    <w:rsid w:val="00B02405"/>
    <w:rsid w:val="00B02CB5"/>
    <w:rsid w:val="00B03AC1"/>
    <w:rsid w:val="00B0588B"/>
    <w:rsid w:val="00B07C04"/>
    <w:rsid w:val="00B10B8D"/>
    <w:rsid w:val="00B10BF4"/>
    <w:rsid w:val="00B155C2"/>
    <w:rsid w:val="00B15671"/>
    <w:rsid w:val="00B1595F"/>
    <w:rsid w:val="00B1670D"/>
    <w:rsid w:val="00B20556"/>
    <w:rsid w:val="00B206FA"/>
    <w:rsid w:val="00B21C63"/>
    <w:rsid w:val="00B22B9C"/>
    <w:rsid w:val="00B26ACA"/>
    <w:rsid w:val="00B2726E"/>
    <w:rsid w:val="00B30D11"/>
    <w:rsid w:val="00B31559"/>
    <w:rsid w:val="00B31942"/>
    <w:rsid w:val="00B327D2"/>
    <w:rsid w:val="00B342C7"/>
    <w:rsid w:val="00B3598C"/>
    <w:rsid w:val="00B365A1"/>
    <w:rsid w:val="00B36FE5"/>
    <w:rsid w:val="00B417F8"/>
    <w:rsid w:val="00B41917"/>
    <w:rsid w:val="00B42129"/>
    <w:rsid w:val="00B42CC8"/>
    <w:rsid w:val="00B435B2"/>
    <w:rsid w:val="00B44AEF"/>
    <w:rsid w:val="00B45577"/>
    <w:rsid w:val="00B45AB8"/>
    <w:rsid w:val="00B477AF"/>
    <w:rsid w:val="00B5045D"/>
    <w:rsid w:val="00B50CE5"/>
    <w:rsid w:val="00B51C68"/>
    <w:rsid w:val="00B523A8"/>
    <w:rsid w:val="00B526D8"/>
    <w:rsid w:val="00B5650A"/>
    <w:rsid w:val="00B57431"/>
    <w:rsid w:val="00B6122F"/>
    <w:rsid w:val="00B6259B"/>
    <w:rsid w:val="00B62C91"/>
    <w:rsid w:val="00B63074"/>
    <w:rsid w:val="00B63E27"/>
    <w:rsid w:val="00B65A3D"/>
    <w:rsid w:val="00B70642"/>
    <w:rsid w:val="00B70E34"/>
    <w:rsid w:val="00B725C5"/>
    <w:rsid w:val="00B73645"/>
    <w:rsid w:val="00B73974"/>
    <w:rsid w:val="00B746B6"/>
    <w:rsid w:val="00B749F7"/>
    <w:rsid w:val="00B75A13"/>
    <w:rsid w:val="00B76052"/>
    <w:rsid w:val="00B761DB"/>
    <w:rsid w:val="00B76AE4"/>
    <w:rsid w:val="00B76BD3"/>
    <w:rsid w:val="00B80E8E"/>
    <w:rsid w:val="00B82F11"/>
    <w:rsid w:val="00B833E9"/>
    <w:rsid w:val="00B85402"/>
    <w:rsid w:val="00B8733C"/>
    <w:rsid w:val="00B87BE8"/>
    <w:rsid w:val="00B87C4C"/>
    <w:rsid w:val="00B904D8"/>
    <w:rsid w:val="00B9093B"/>
    <w:rsid w:val="00B927C5"/>
    <w:rsid w:val="00B92C2F"/>
    <w:rsid w:val="00B946CB"/>
    <w:rsid w:val="00B94BA8"/>
    <w:rsid w:val="00B953E6"/>
    <w:rsid w:val="00B96754"/>
    <w:rsid w:val="00BA20CA"/>
    <w:rsid w:val="00BA21F3"/>
    <w:rsid w:val="00BA33AC"/>
    <w:rsid w:val="00BA4CFB"/>
    <w:rsid w:val="00BA5908"/>
    <w:rsid w:val="00BA5F3B"/>
    <w:rsid w:val="00BA7A6B"/>
    <w:rsid w:val="00BB08A7"/>
    <w:rsid w:val="00BB10DA"/>
    <w:rsid w:val="00BB1259"/>
    <w:rsid w:val="00BB13F1"/>
    <w:rsid w:val="00BB1BA8"/>
    <w:rsid w:val="00BB307A"/>
    <w:rsid w:val="00BB38FD"/>
    <w:rsid w:val="00BB3C54"/>
    <w:rsid w:val="00BB61A0"/>
    <w:rsid w:val="00BB7063"/>
    <w:rsid w:val="00BC0DD3"/>
    <w:rsid w:val="00BC47DB"/>
    <w:rsid w:val="00BC4A4D"/>
    <w:rsid w:val="00BC5C84"/>
    <w:rsid w:val="00BC6C09"/>
    <w:rsid w:val="00BC724C"/>
    <w:rsid w:val="00BC7FB4"/>
    <w:rsid w:val="00BD0052"/>
    <w:rsid w:val="00BD1788"/>
    <w:rsid w:val="00BD2018"/>
    <w:rsid w:val="00BD21A3"/>
    <w:rsid w:val="00BD3C3B"/>
    <w:rsid w:val="00BD56D8"/>
    <w:rsid w:val="00BD5769"/>
    <w:rsid w:val="00BD62AE"/>
    <w:rsid w:val="00BD69E1"/>
    <w:rsid w:val="00BD7A3F"/>
    <w:rsid w:val="00BD7E11"/>
    <w:rsid w:val="00BE2773"/>
    <w:rsid w:val="00BE34C7"/>
    <w:rsid w:val="00BE4C14"/>
    <w:rsid w:val="00BE4C1D"/>
    <w:rsid w:val="00BE50B6"/>
    <w:rsid w:val="00BE6191"/>
    <w:rsid w:val="00BE68EA"/>
    <w:rsid w:val="00BE7B90"/>
    <w:rsid w:val="00BF1462"/>
    <w:rsid w:val="00BF2978"/>
    <w:rsid w:val="00BF308E"/>
    <w:rsid w:val="00BF519B"/>
    <w:rsid w:val="00C013C3"/>
    <w:rsid w:val="00C016A8"/>
    <w:rsid w:val="00C018FF"/>
    <w:rsid w:val="00C01913"/>
    <w:rsid w:val="00C02478"/>
    <w:rsid w:val="00C026C3"/>
    <w:rsid w:val="00C02945"/>
    <w:rsid w:val="00C02CB0"/>
    <w:rsid w:val="00C033E4"/>
    <w:rsid w:val="00C05957"/>
    <w:rsid w:val="00C0772C"/>
    <w:rsid w:val="00C07F20"/>
    <w:rsid w:val="00C07FE1"/>
    <w:rsid w:val="00C1059F"/>
    <w:rsid w:val="00C115A0"/>
    <w:rsid w:val="00C12CF4"/>
    <w:rsid w:val="00C130DC"/>
    <w:rsid w:val="00C15514"/>
    <w:rsid w:val="00C172B0"/>
    <w:rsid w:val="00C17331"/>
    <w:rsid w:val="00C20248"/>
    <w:rsid w:val="00C20C83"/>
    <w:rsid w:val="00C2175A"/>
    <w:rsid w:val="00C21809"/>
    <w:rsid w:val="00C22262"/>
    <w:rsid w:val="00C2270E"/>
    <w:rsid w:val="00C230C8"/>
    <w:rsid w:val="00C261A8"/>
    <w:rsid w:val="00C272C4"/>
    <w:rsid w:val="00C27681"/>
    <w:rsid w:val="00C27E44"/>
    <w:rsid w:val="00C30878"/>
    <w:rsid w:val="00C3401C"/>
    <w:rsid w:val="00C35744"/>
    <w:rsid w:val="00C35E38"/>
    <w:rsid w:val="00C36851"/>
    <w:rsid w:val="00C37410"/>
    <w:rsid w:val="00C37DAE"/>
    <w:rsid w:val="00C40196"/>
    <w:rsid w:val="00C41027"/>
    <w:rsid w:val="00C418D8"/>
    <w:rsid w:val="00C41FB7"/>
    <w:rsid w:val="00C42AD0"/>
    <w:rsid w:val="00C44A7C"/>
    <w:rsid w:val="00C44E74"/>
    <w:rsid w:val="00C4524A"/>
    <w:rsid w:val="00C45D8B"/>
    <w:rsid w:val="00C478CD"/>
    <w:rsid w:val="00C519A1"/>
    <w:rsid w:val="00C521FB"/>
    <w:rsid w:val="00C538CF"/>
    <w:rsid w:val="00C53EEA"/>
    <w:rsid w:val="00C5450A"/>
    <w:rsid w:val="00C54E96"/>
    <w:rsid w:val="00C56351"/>
    <w:rsid w:val="00C5727F"/>
    <w:rsid w:val="00C6012B"/>
    <w:rsid w:val="00C6076F"/>
    <w:rsid w:val="00C612A9"/>
    <w:rsid w:val="00C62AB8"/>
    <w:rsid w:val="00C62DA1"/>
    <w:rsid w:val="00C638E8"/>
    <w:rsid w:val="00C6404B"/>
    <w:rsid w:val="00C6451B"/>
    <w:rsid w:val="00C64DBD"/>
    <w:rsid w:val="00C662AB"/>
    <w:rsid w:val="00C67E83"/>
    <w:rsid w:val="00C70678"/>
    <w:rsid w:val="00C70C9C"/>
    <w:rsid w:val="00C7165B"/>
    <w:rsid w:val="00C72694"/>
    <w:rsid w:val="00C72C49"/>
    <w:rsid w:val="00C751A5"/>
    <w:rsid w:val="00C763E7"/>
    <w:rsid w:val="00C77C10"/>
    <w:rsid w:val="00C80221"/>
    <w:rsid w:val="00C81018"/>
    <w:rsid w:val="00C81269"/>
    <w:rsid w:val="00C826FD"/>
    <w:rsid w:val="00C84C3A"/>
    <w:rsid w:val="00C850C8"/>
    <w:rsid w:val="00C872F1"/>
    <w:rsid w:val="00C87E94"/>
    <w:rsid w:val="00C905CE"/>
    <w:rsid w:val="00C90B09"/>
    <w:rsid w:val="00C92356"/>
    <w:rsid w:val="00C923D7"/>
    <w:rsid w:val="00C929F8"/>
    <w:rsid w:val="00C92CF8"/>
    <w:rsid w:val="00C93104"/>
    <w:rsid w:val="00C9330A"/>
    <w:rsid w:val="00C9389E"/>
    <w:rsid w:val="00C9398A"/>
    <w:rsid w:val="00C942E7"/>
    <w:rsid w:val="00C96AE1"/>
    <w:rsid w:val="00C96B52"/>
    <w:rsid w:val="00C97094"/>
    <w:rsid w:val="00CA20E5"/>
    <w:rsid w:val="00CA3B55"/>
    <w:rsid w:val="00CA3ED2"/>
    <w:rsid w:val="00CA3EEF"/>
    <w:rsid w:val="00CA48FA"/>
    <w:rsid w:val="00CA661B"/>
    <w:rsid w:val="00CA6C6C"/>
    <w:rsid w:val="00CB009C"/>
    <w:rsid w:val="00CB0FFE"/>
    <w:rsid w:val="00CB206A"/>
    <w:rsid w:val="00CB3602"/>
    <w:rsid w:val="00CB36BB"/>
    <w:rsid w:val="00CB4745"/>
    <w:rsid w:val="00CB4A58"/>
    <w:rsid w:val="00CB4F13"/>
    <w:rsid w:val="00CB766A"/>
    <w:rsid w:val="00CC0263"/>
    <w:rsid w:val="00CC0523"/>
    <w:rsid w:val="00CC2EFC"/>
    <w:rsid w:val="00CC3EC9"/>
    <w:rsid w:val="00CC569E"/>
    <w:rsid w:val="00CC5FEA"/>
    <w:rsid w:val="00CC61E2"/>
    <w:rsid w:val="00CC6953"/>
    <w:rsid w:val="00CC7832"/>
    <w:rsid w:val="00CC7CC4"/>
    <w:rsid w:val="00CD2093"/>
    <w:rsid w:val="00CD2807"/>
    <w:rsid w:val="00CD2DDB"/>
    <w:rsid w:val="00CD341B"/>
    <w:rsid w:val="00CD3463"/>
    <w:rsid w:val="00CD440D"/>
    <w:rsid w:val="00CD45EA"/>
    <w:rsid w:val="00CD77F5"/>
    <w:rsid w:val="00CE0B5D"/>
    <w:rsid w:val="00CE0E5A"/>
    <w:rsid w:val="00CE104B"/>
    <w:rsid w:val="00CE1647"/>
    <w:rsid w:val="00CE1C2D"/>
    <w:rsid w:val="00CE4A56"/>
    <w:rsid w:val="00CE53C3"/>
    <w:rsid w:val="00CF19A1"/>
    <w:rsid w:val="00CF1B9E"/>
    <w:rsid w:val="00CF2B2F"/>
    <w:rsid w:val="00CF368B"/>
    <w:rsid w:val="00CF46B2"/>
    <w:rsid w:val="00CF46EF"/>
    <w:rsid w:val="00CF5031"/>
    <w:rsid w:val="00CF6553"/>
    <w:rsid w:val="00CF7CF6"/>
    <w:rsid w:val="00D00E1A"/>
    <w:rsid w:val="00D0127E"/>
    <w:rsid w:val="00D03C31"/>
    <w:rsid w:val="00D04016"/>
    <w:rsid w:val="00D04233"/>
    <w:rsid w:val="00D057E8"/>
    <w:rsid w:val="00D072C3"/>
    <w:rsid w:val="00D10FCF"/>
    <w:rsid w:val="00D12132"/>
    <w:rsid w:val="00D129B5"/>
    <w:rsid w:val="00D12DCD"/>
    <w:rsid w:val="00D13173"/>
    <w:rsid w:val="00D14DBF"/>
    <w:rsid w:val="00D151B2"/>
    <w:rsid w:val="00D16F00"/>
    <w:rsid w:val="00D17A69"/>
    <w:rsid w:val="00D17BE8"/>
    <w:rsid w:val="00D17EE3"/>
    <w:rsid w:val="00D2073A"/>
    <w:rsid w:val="00D21351"/>
    <w:rsid w:val="00D21A40"/>
    <w:rsid w:val="00D21E0F"/>
    <w:rsid w:val="00D22C32"/>
    <w:rsid w:val="00D24F67"/>
    <w:rsid w:val="00D275CF"/>
    <w:rsid w:val="00D27AF0"/>
    <w:rsid w:val="00D3064B"/>
    <w:rsid w:val="00D31A8B"/>
    <w:rsid w:val="00D33139"/>
    <w:rsid w:val="00D3466E"/>
    <w:rsid w:val="00D3573F"/>
    <w:rsid w:val="00D36ABE"/>
    <w:rsid w:val="00D372C4"/>
    <w:rsid w:val="00D401C9"/>
    <w:rsid w:val="00D41345"/>
    <w:rsid w:val="00D42556"/>
    <w:rsid w:val="00D43617"/>
    <w:rsid w:val="00D44274"/>
    <w:rsid w:val="00D451F5"/>
    <w:rsid w:val="00D46A42"/>
    <w:rsid w:val="00D46B18"/>
    <w:rsid w:val="00D473CA"/>
    <w:rsid w:val="00D47D89"/>
    <w:rsid w:val="00D55944"/>
    <w:rsid w:val="00D55E6F"/>
    <w:rsid w:val="00D5608E"/>
    <w:rsid w:val="00D5649A"/>
    <w:rsid w:val="00D5700F"/>
    <w:rsid w:val="00D579C7"/>
    <w:rsid w:val="00D627C3"/>
    <w:rsid w:val="00D63D26"/>
    <w:rsid w:val="00D66056"/>
    <w:rsid w:val="00D66EC1"/>
    <w:rsid w:val="00D71CD9"/>
    <w:rsid w:val="00D71E4A"/>
    <w:rsid w:val="00D72A8E"/>
    <w:rsid w:val="00D73270"/>
    <w:rsid w:val="00D739CB"/>
    <w:rsid w:val="00D74C3C"/>
    <w:rsid w:val="00D804A2"/>
    <w:rsid w:val="00D81CC2"/>
    <w:rsid w:val="00D82740"/>
    <w:rsid w:val="00D82F3E"/>
    <w:rsid w:val="00D8440A"/>
    <w:rsid w:val="00D84A16"/>
    <w:rsid w:val="00D8646D"/>
    <w:rsid w:val="00D86676"/>
    <w:rsid w:val="00D86B7B"/>
    <w:rsid w:val="00D90BDB"/>
    <w:rsid w:val="00D91174"/>
    <w:rsid w:val="00D923E2"/>
    <w:rsid w:val="00D92A5A"/>
    <w:rsid w:val="00D935B5"/>
    <w:rsid w:val="00D93EDA"/>
    <w:rsid w:val="00D959AD"/>
    <w:rsid w:val="00D9617C"/>
    <w:rsid w:val="00D961A9"/>
    <w:rsid w:val="00D9734A"/>
    <w:rsid w:val="00DA218B"/>
    <w:rsid w:val="00DA24A8"/>
    <w:rsid w:val="00DA2595"/>
    <w:rsid w:val="00DA2D55"/>
    <w:rsid w:val="00DA30D7"/>
    <w:rsid w:val="00DA4A29"/>
    <w:rsid w:val="00DA7278"/>
    <w:rsid w:val="00DA7316"/>
    <w:rsid w:val="00DA746D"/>
    <w:rsid w:val="00DA774B"/>
    <w:rsid w:val="00DB05CB"/>
    <w:rsid w:val="00DB1A97"/>
    <w:rsid w:val="00DB1CA7"/>
    <w:rsid w:val="00DB1E72"/>
    <w:rsid w:val="00DB3238"/>
    <w:rsid w:val="00DB3453"/>
    <w:rsid w:val="00DB3AE0"/>
    <w:rsid w:val="00DB611D"/>
    <w:rsid w:val="00DB750B"/>
    <w:rsid w:val="00DC09E5"/>
    <w:rsid w:val="00DC4211"/>
    <w:rsid w:val="00DC4A35"/>
    <w:rsid w:val="00DC5FAD"/>
    <w:rsid w:val="00DC60C9"/>
    <w:rsid w:val="00DC67CE"/>
    <w:rsid w:val="00DC7B8E"/>
    <w:rsid w:val="00DC7E57"/>
    <w:rsid w:val="00DD10D9"/>
    <w:rsid w:val="00DD1A5E"/>
    <w:rsid w:val="00DD7271"/>
    <w:rsid w:val="00DE009E"/>
    <w:rsid w:val="00DE0EC3"/>
    <w:rsid w:val="00DE27F5"/>
    <w:rsid w:val="00DE2DB0"/>
    <w:rsid w:val="00DE2EAE"/>
    <w:rsid w:val="00DE345B"/>
    <w:rsid w:val="00DE3B3C"/>
    <w:rsid w:val="00DE464E"/>
    <w:rsid w:val="00DE4960"/>
    <w:rsid w:val="00DE49A6"/>
    <w:rsid w:val="00DE5C63"/>
    <w:rsid w:val="00DE5DBD"/>
    <w:rsid w:val="00DE67BA"/>
    <w:rsid w:val="00DF02D2"/>
    <w:rsid w:val="00DF0E60"/>
    <w:rsid w:val="00DF338F"/>
    <w:rsid w:val="00DF5F71"/>
    <w:rsid w:val="00DF7386"/>
    <w:rsid w:val="00DF76D8"/>
    <w:rsid w:val="00E00492"/>
    <w:rsid w:val="00E00E49"/>
    <w:rsid w:val="00E013EE"/>
    <w:rsid w:val="00E02596"/>
    <w:rsid w:val="00E025F6"/>
    <w:rsid w:val="00E03F7A"/>
    <w:rsid w:val="00E053D4"/>
    <w:rsid w:val="00E0655A"/>
    <w:rsid w:val="00E07A16"/>
    <w:rsid w:val="00E1031E"/>
    <w:rsid w:val="00E11D71"/>
    <w:rsid w:val="00E12276"/>
    <w:rsid w:val="00E13179"/>
    <w:rsid w:val="00E13A27"/>
    <w:rsid w:val="00E13FCD"/>
    <w:rsid w:val="00E140BC"/>
    <w:rsid w:val="00E14B93"/>
    <w:rsid w:val="00E2013C"/>
    <w:rsid w:val="00E218E3"/>
    <w:rsid w:val="00E21C97"/>
    <w:rsid w:val="00E21DDB"/>
    <w:rsid w:val="00E23167"/>
    <w:rsid w:val="00E242DD"/>
    <w:rsid w:val="00E24C72"/>
    <w:rsid w:val="00E263FF"/>
    <w:rsid w:val="00E26956"/>
    <w:rsid w:val="00E276A4"/>
    <w:rsid w:val="00E276D3"/>
    <w:rsid w:val="00E307DB"/>
    <w:rsid w:val="00E311E0"/>
    <w:rsid w:val="00E3174F"/>
    <w:rsid w:val="00E31DD9"/>
    <w:rsid w:val="00E34C1D"/>
    <w:rsid w:val="00E356EB"/>
    <w:rsid w:val="00E35D1E"/>
    <w:rsid w:val="00E36C55"/>
    <w:rsid w:val="00E36D0C"/>
    <w:rsid w:val="00E37286"/>
    <w:rsid w:val="00E37F89"/>
    <w:rsid w:val="00E426BC"/>
    <w:rsid w:val="00E42F65"/>
    <w:rsid w:val="00E43393"/>
    <w:rsid w:val="00E440E3"/>
    <w:rsid w:val="00E44149"/>
    <w:rsid w:val="00E44775"/>
    <w:rsid w:val="00E44A95"/>
    <w:rsid w:val="00E45001"/>
    <w:rsid w:val="00E46C72"/>
    <w:rsid w:val="00E473B9"/>
    <w:rsid w:val="00E47A0B"/>
    <w:rsid w:val="00E52CF0"/>
    <w:rsid w:val="00E53383"/>
    <w:rsid w:val="00E5401C"/>
    <w:rsid w:val="00E54120"/>
    <w:rsid w:val="00E55AFA"/>
    <w:rsid w:val="00E56CDE"/>
    <w:rsid w:val="00E5716A"/>
    <w:rsid w:val="00E60011"/>
    <w:rsid w:val="00E61750"/>
    <w:rsid w:val="00E6253B"/>
    <w:rsid w:val="00E62AD9"/>
    <w:rsid w:val="00E630E8"/>
    <w:rsid w:val="00E633D4"/>
    <w:rsid w:val="00E639E0"/>
    <w:rsid w:val="00E64854"/>
    <w:rsid w:val="00E6487F"/>
    <w:rsid w:val="00E65593"/>
    <w:rsid w:val="00E65989"/>
    <w:rsid w:val="00E65AAC"/>
    <w:rsid w:val="00E65E22"/>
    <w:rsid w:val="00E65EF4"/>
    <w:rsid w:val="00E70A1C"/>
    <w:rsid w:val="00E71DB5"/>
    <w:rsid w:val="00E73C04"/>
    <w:rsid w:val="00E7670E"/>
    <w:rsid w:val="00E77808"/>
    <w:rsid w:val="00E77CCE"/>
    <w:rsid w:val="00E801CA"/>
    <w:rsid w:val="00E80A61"/>
    <w:rsid w:val="00E834EE"/>
    <w:rsid w:val="00E85477"/>
    <w:rsid w:val="00E85936"/>
    <w:rsid w:val="00E85C35"/>
    <w:rsid w:val="00E86C84"/>
    <w:rsid w:val="00E87A7F"/>
    <w:rsid w:val="00E91688"/>
    <w:rsid w:val="00E91F0A"/>
    <w:rsid w:val="00E94438"/>
    <w:rsid w:val="00E94909"/>
    <w:rsid w:val="00E94E65"/>
    <w:rsid w:val="00E95539"/>
    <w:rsid w:val="00E955A9"/>
    <w:rsid w:val="00EA091C"/>
    <w:rsid w:val="00EA1907"/>
    <w:rsid w:val="00EA1BBE"/>
    <w:rsid w:val="00EA2254"/>
    <w:rsid w:val="00EA2884"/>
    <w:rsid w:val="00EA2C50"/>
    <w:rsid w:val="00EB2519"/>
    <w:rsid w:val="00EB26FA"/>
    <w:rsid w:val="00EB2E15"/>
    <w:rsid w:val="00EB3296"/>
    <w:rsid w:val="00EB3950"/>
    <w:rsid w:val="00EB3D62"/>
    <w:rsid w:val="00EB45E4"/>
    <w:rsid w:val="00EB4A86"/>
    <w:rsid w:val="00EB4EE6"/>
    <w:rsid w:val="00EB6375"/>
    <w:rsid w:val="00EB79A5"/>
    <w:rsid w:val="00EC2653"/>
    <w:rsid w:val="00EC33CC"/>
    <w:rsid w:val="00EC3B50"/>
    <w:rsid w:val="00EC7515"/>
    <w:rsid w:val="00ED0070"/>
    <w:rsid w:val="00ED0B7A"/>
    <w:rsid w:val="00ED338B"/>
    <w:rsid w:val="00ED3792"/>
    <w:rsid w:val="00ED4467"/>
    <w:rsid w:val="00ED66A6"/>
    <w:rsid w:val="00ED6AA4"/>
    <w:rsid w:val="00EE0703"/>
    <w:rsid w:val="00EE25E1"/>
    <w:rsid w:val="00EE32D7"/>
    <w:rsid w:val="00EE346B"/>
    <w:rsid w:val="00EE3A9C"/>
    <w:rsid w:val="00EE4CFC"/>
    <w:rsid w:val="00EE718F"/>
    <w:rsid w:val="00EE76E8"/>
    <w:rsid w:val="00EF0C23"/>
    <w:rsid w:val="00EF10A7"/>
    <w:rsid w:val="00EF1358"/>
    <w:rsid w:val="00EF1C7C"/>
    <w:rsid w:val="00EF233C"/>
    <w:rsid w:val="00EF2EDE"/>
    <w:rsid w:val="00EF30DD"/>
    <w:rsid w:val="00EF3C90"/>
    <w:rsid w:val="00EF6C52"/>
    <w:rsid w:val="00EF6FA9"/>
    <w:rsid w:val="00EF71CE"/>
    <w:rsid w:val="00EF766C"/>
    <w:rsid w:val="00F00815"/>
    <w:rsid w:val="00F013D2"/>
    <w:rsid w:val="00F01886"/>
    <w:rsid w:val="00F01F76"/>
    <w:rsid w:val="00F028B6"/>
    <w:rsid w:val="00F0296C"/>
    <w:rsid w:val="00F02E58"/>
    <w:rsid w:val="00F036BC"/>
    <w:rsid w:val="00F04D3F"/>
    <w:rsid w:val="00F071C0"/>
    <w:rsid w:val="00F10777"/>
    <w:rsid w:val="00F10F30"/>
    <w:rsid w:val="00F11F93"/>
    <w:rsid w:val="00F13967"/>
    <w:rsid w:val="00F13A1B"/>
    <w:rsid w:val="00F13B19"/>
    <w:rsid w:val="00F13B89"/>
    <w:rsid w:val="00F15ECE"/>
    <w:rsid w:val="00F16996"/>
    <w:rsid w:val="00F17106"/>
    <w:rsid w:val="00F21EEA"/>
    <w:rsid w:val="00F22EBC"/>
    <w:rsid w:val="00F23087"/>
    <w:rsid w:val="00F2310B"/>
    <w:rsid w:val="00F2391B"/>
    <w:rsid w:val="00F259B8"/>
    <w:rsid w:val="00F2644F"/>
    <w:rsid w:val="00F303F5"/>
    <w:rsid w:val="00F30613"/>
    <w:rsid w:val="00F30A7F"/>
    <w:rsid w:val="00F33975"/>
    <w:rsid w:val="00F3408A"/>
    <w:rsid w:val="00F35EA6"/>
    <w:rsid w:val="00F4014F"/>
    <w:rsid w:val="00F4398C"/>
    <w:rsid w:val="00F44211"/>
    <w:rsid w:val="00F442AF"/>
    <w:rsid w:val="00F44BAD"/>
    <w:rsid w:val="00F457E9"/>
    <w:rsid w:val="00F462E5"/>
    <w:rsid w:val="00F47016"/>
    <w:rsid w:val="00F471B2"/>
    <w:rsid w:val="00F47C29"/>
    <w:rsid w:val="00F47CD3"/>
    <w:rsid w:val="00F51F34"/>
    <w:rsid w:val="00F52854"/>
    <w:rsid w:val="00F534E8"/>
    <w:rsid w:val="00F552FA"/>
    <w:rsid w:val="00F57000"/>
    <w:rsid w:val="00F60F59"/>
    <w:rsid w:val="00F63236"/>
    <w:rsid w:val="00F65995"/>
    <w:rsid w:val="00F672F8"/>
    <w:rsid w:val="00F6751F"/>
    <w:rsid w:val="00F67D01"/>
    <w:rsid w:val="00F704FF"/>
    <w:rsid w:val="00F707D0"/>
    <w:rsid w:val="00F70F99"/>
    <w:rsid w:val="00F72FAF"/>
    <w:rsid w:val="00F76BF0"/>
    <w:rsid w:val="00F76C50"/>
    <w:rsid w:val="00F770ED"/>
    <w:rsid w:val="00F773CC"/>
    <w:rsid w:val="00F775BE"/>
    <w:rsid w:val="00F77F95"/>
    <w:rsid w:val="00F80B2C"/>
    <w:rsid w:val="00F81A55"/>
    <w:rsid w:val="00F83BA6"/>
    <w:rsid w:val="00F84407"/>
    <w:rsid w:val="00F84A61"/>
    <w:rsid w:val="00F85A5B"/>
    <w:rsid w:val="00F866DA"/>
    <w:rsid w:val="00F8777E"/>
    <w:rsid w:val="00F901E8"/>
    <w:rsid w:val="00F90E9C"/>
    <w:rsid w:val="00F90EAA"/>
    <w:rsid w:val="00F9206A"/>
    <w:rsid w:val="00F92156"/>
    <w:rsid w:val="00F923DD"/>
    <w:rsid w:val="00F93225"/>
    <w:rsid w:val="00F96891"/>
    <w:rsid w:val="00FA0A43"/>
    <w:rsid w:val="00FA0B8F"/>
    <w:rsid w:val="00FA16B2"/>
    <w:rsid w:val="00FA1F3B"/>
    <w:rsid w:val="00FB11F5"/>
    <w:rsid w:val="00FB1CD1"/>
    <w:rsid w:val="00FB2F8F"/>
    <w:rsid w:val="00FB31C5"/>
    <w:rsid w:val="00FB3A9D"/>
    <w:rsid w:val="00FB43B2"/>
    <w:rsid w:val="00FB4D7D"/>
    <w:rsid w:val="00FB5956"/>
    <w:rsid w:val="00FB7113"/>
    <w:rsid w:val="00FB7AD4"/>
    <w:rsid w:val="00FC39F5"/>
    <w:rsid w:val="00FC3B12"/>
    <w:rsid w:val="00FC498E"/>
    <w:rsid w:val="00FC4BA6"/>
    <w:rsid w:val="00FC4ECD"/>
    <w:rsid w:val="00FC5EC5"/>
    <w:rsid w:val="00FD0A1A"/>
    <w:rsid w:val="00FD0C0B"/>
    <w:rsid w:val="00FD2A46"/>
    <w:rsid w:val="00FD2B8E"/>
    <w:rsid w:val="00FD3380"/>
    <w:rsid w:val="00FD4F72"/>
    <w:rsid w:val="00FD6024"/>
    <w:rsid w:val="00FD6E26"/>
    <w:rsid w:val="00FD6FD3"/>
    <w:rsid w:val="00FD7A0D"/>
    <w:rsid w:val="00FE07EB"/>
    <w:rsid w:val="00FE44D8"/>
    <w:rsid w:val="00FE63E5"/>
    <w:rsid w:val="00FF008A"/>
    <w:rsid w:val="00FF0C56"/>
    <w:rsid w:val="00FF0FEC"/>
    <w:rsid w:val="00FF373D"/>
    <w:rsid w:val="00FF37A6"/>
    <w:rsid w:val="00FF3A1B"/>
    <w:rsid w:val="00FF4475"/>
    <w:rsid w:val="00FF59EF"/>
    <w:rsid w:val="00FF6924"/>
    <w:rsid w:val="00FF6D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D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locked="1" w:semiHidden="0" w:uiPriority="0" w:unhideWhenUsed="0"/>
    <w:lsdException w:name="List 4"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B32"/>
    <w:rPr>
      <w:rFonts w:ascii="Times New Roman" w:eastAsia="Times New Roman" w:hAnsi="Times New Roman"/>
      <w:sz w:val="24"/>
      <w:szCs w:val="24"/>
    </w:rPr>
  </w:style>
  <w:style w:type="paragraph" w:styleId="Nagwek1">
    <w:name w:val="heading 1"/>
    <w:basedOn w:val="Normalny"/>
    <w:next w:val="Normalny"/>
    <w:link w:val="Nagwek1Znak"/>
    <w:qFormat/>
    <w:locked/>
    <w:rsid w:val="008C2F64"/>
    <w:pPr>
      <w:keepNext/>
      <w:keepLines/>
      <w:spacing w:before="240"/>
      <w:outlineLvl w:val="0"/>
    </w:pPr>
    <w:rPr>
      <w:rFonts w:ascii="Cambria" w:hAnsi="Cambria"/>
      <w:color w:val="365F91"/>
      <w:sz w:val="32"/>
      <w:szCs w:val="32"/>
      <w:lang w:val="x-none" w:eastAsia="x-none"/>
    </w:rPr>
  </w:style>
  <w:style w:type="paragraph" w:styleId="Nagwek2">
    <w:name w:val="heading 2"/>
    <w:basedOn w:val="Normalny"/>
    <w:next w:val="Normalny"/>
    <w:link w:val="Nagwek2Znak"/>
    <w:uiPriority w:val="9"/>
    <w:qFormat/>
    <w:locked/>
    <w:rsid w:val="00E07A16"/>
    <w:pPr>
      <w:keepNext/>
      <w:numPr>
        <w:ilvl w:val="1"/>
        <w:numId w:val="12"/>
      </w:numPr>
      <w:tabs>
        <w:tab w:val="clear" w:pos="1800"/>
        <w:tab w:val="num" w:pos="720"/>
      </w:tabs>
      <w:overflowPunct w:val="0"/>
      <w:autoSpaceDE w:val="0"/>
      <w:autoSpaceDN w:val="0"/>
      <w:adjustRightInd w:val="0"/>
      <w:ind w:hanging="1800"/>
      <w:textAlignment w:val="baseline"/>
      <w:outlineLvl w:val="1"/>
    </w:pPr>
    <w:rPr>
      <w:b/>
      <w:bCs/>
      <w:color w:val="000000"/>
      <w:u w:val="single"/>
      <w:lang w:val="x-none" w:eastAsia="x-none"/>
    </w:rPr>
  </w:style>
  <w:style w:type="paragraph" w:styleId="Nagwek3">
    <w:name w:val="heading 3"/>
    <w:basedOn w:val="Normalny"/>
    <w:next w:val="Normalny"/>
    <w:link w:val="Nagwek3Znak"/>
    <w:uiPriority w:val="99"/>
    <w:qFormat/>
    <w:rsid w:val="004B38E7"/>
    <w:pPr>
      <w:keepNext/>
      <w:numPr>
        <w:ilvl w:val="4"/>
        <w:numId w:val="4"/>
      </w:numPr>
      <w:tabs>
        <w:tab w:val="num" w:pos="709"/>
      </w:tabs>
      <w:spacing w:line="360" w:lineRule="auto"/>
      <w:ind w:left="709"/>
      <w:outlineLvl w:val="2"/>
    </w:pPr>
    <w:rPr>
      <w:b/>
      <w:bCs/>
      <w:lang w:val="en-US" w:eastAsia="x-none"/>
    </w:rPr>
  </w:style>
  <w:style w:type="paragraph" w:styleId="Nagwek8">
    <w:name w:val="heading 8"/>
    <w:basedOn w:val="Normalny"/>
    <w:next w:val="Normalny"/>
    <w:link w:val="Nagwek8Znak"/>
    <w:semiHidden/>
    <w:unhideWhenUsed/>
    <w:qFormat/>
    <w:locked/>
    <w:rsid w:val="00CE1647"/>
    <w:pPr>
      <w:keepNext/>
      <w:keepLines/>
      <w:spacing w:before="40"/>
      <w:outlineLvl w:val="7"/>
    </w:pPr>
    <w:rPr>
      <w:rFonts w:ascii="Cambria" w:hAnsi="Cambria"/>
      <w:color w:val="272727"/>
      <w:sz w:val="21"/>
      <w:szCs w:val="21"/>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4B38E7"/>
    <w:rPr>
      <w:rFonts w:ascii="Times New Roman" w:eastAsia="Times New Roman" w:hAnsi="Times New Roman"/>
      <w:b/>
      <w:bCs/>
      <w:sz w:val="24"/>
      <w:szCs w:val="24"/>
      <w:lang w:val="en-US" w:eastAsia="x-none"/>
    </w:rPr>
  </w:style>
  <w:style w:type="paragraph" w:customStyle="1" w:styleId="FR4">
    <w:name w:val="FR4"/>
    <w:uiPriority w:val="99"/>
    <w:rsid w:val="000A2365"/>
    <w:pPr>
      <w:widowControl w:val="0"/>
      <w:spacing w:line="280" w:lineRule="auto"/>
      <w:ind w:left="240"/>
      <w:jc w:val="both"/>
    </w:pPr>
    <w:rPr>
      <w:rFonts w:ascii="Arial" w:eastAsia="Times New Roman" w:hAnsi="Arial" w:cs="Arial"/>
      <w:i/>
      <w:iCs/>
    </w:rPr>
  </w:style>
  <w:style w:type="paragraph" w:styleId="Tekstpodstawowy2">
    <w:name w:val="Body Text 2"/>
    <w:aliases w:val="Znak Znak"/>
    <w:basedOn w:val="Normalny"/>
    <w:link w:val="Tekstpodstawowy2Znak"/>
    <w:uiPriority w:val="99"/>
    <w:rsid w:val="000A2365"/>
    <w:rPr>
      <w:rFonts w:eastAsia="Calibri"/>
      <w:lang w:val="x-none"/>
    </w:rPr>
  </w:style>
  <w:style w:type="character" w:customStyle="1" w:styleId="Tekstpodstawowy2Znak">
    <w:name w:val="Tekst podstawowy 2 Znak"/>
    <w:aliases w:val="Znak Znak Znak"/>
    <w:link w:val="Tekstpodstawowy2"/>
    <w:uiPriority w:val="99"/>
    <w:locked/>
    <w:rsid w:val="000A2365"/>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0A2365"/>
    <w:pPr>
      <w:spacing w:after="120"/>
    </w:pPr>
    <w:rPr>
      <w:rFonts w:eastAsia="Calibri"/>
      <w:lang w:val="x-none"/>
    </w:rPr>
  </w:style>
  <w:style w:type="character" w:customStyle="1" w:styleId="TekstpodstawowyZnak">
    <w:name w:val="Tekst podstawowy Znak"/>
    <w:link w:val="Tekstpodstawowy"/>
    <w:uiPriority w:val="99"/>
    <w:locked/>
    <w:rsid w:val="000A2365"/>
    <w:rPr>
      <w:rFonts w:ascii="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A2365"/>
    <w:pPr>
      <w:spacing w:after="120"/>
      <w:ind w:left="283"/>
    </w:pPr>
    <w:rPr>
      <w:rFonts w:eastAsia="Calibri"/>
      <w:lang w:val="x-none"/>
    </w:r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link w:val="Tekstpodstawowywcity"/>
    <w:uiPriority w:val="99"/>
    <w:locked/>
    <w:rsid w:val="000A2365"/>
    <w:rPr>
      <w:rFonts w:ascii="Times New Roman" w:hAnsi="Times New Roman" w:cs="Times New Roman"/>
      <w:sz w:val="24"/>
      <w:szCs w:val="24"/>
      <w:lang w:eastAsia="pl-PL"/>
    </w:rPr>
  </w:style>
  <w:style w:type="character" w:styleId="Hipercze">
    <w:name w:val="Hyperlink"/>
    <w:uiPriority w:val="99"/>
    <w:rsid w:val="000A2365"/>
    <w:rPr>
      <w:color w:val="0000FF"/>
      <w:u w:val="single"/>
    </w:rPr>
  </w:style>
  <w:style w:type="paragraph" w:styleId="Stopka">
    <w:name w:val="footer"/>
    <w:basedOn w:val="Normalny"/>
    <w:link w:val="StopkaZnak"/>
    <w:uiPriority w:val="99"/>
    <w:rsid w:val="000A2365"/>
    <w:pPr>
      <w:tabs>
        <w:tab w:val="center" w:pos="4536"/>
        <w:tab w:val="right" w:pos="9072"/>
      </w:tabs>
    </w:pPr>
    <w:rPr>
      <w:rFonts w:eastAsia="Calibri"/>
      <w:lang w:val="x-none"/>
    </w:rPr>
  </w:style>
  <w:style w:type="character" w:customStyle="1" w:styleId="StopkaZnak">
    <w:name w:val="Stopka Znak"/>
    <w:link w:val="Stopka"/>
    <w:uiPriority w:val="99"/>
    <w:locked/>
    <w:rsid w:val="000A2365"/>
    <w:rPr>
      <w:rFonts w:ascii="Times New Roman" w:hAnsi="Times New Roman" w:cs="Times New Roman"/>
      <w:sz w:val="24"/>
      <w:szCs w:val="24"/>
      <w:lang w:eastAsia="pl-PL"/>
    </w:rPr>
  </w:style>
  <w:style w:type="character" w:styleId="Numerstrony">
    <w:name w:val="page number"/>
    <w:basedOn w:val="Domylnaczcionkaakapitu"/>
    <w:uiPriority w:val="99"/>
    <w:rsid w:val="000A2365"/>
  </w:style>
  <w:style w:type="paragraph" w:customStyle="1" w:styleId="FR3">
    <w:name w:val="FR3"/>
    <w:uiPriority w:val="99"/>
    <w:rsid w:val="000A2365"/>
    <w:pPr>
      <w:widowControl w:val="0"/>
      <w:spacing w:before="380" w:line="300" w:lineRule="auto"/>
      <w:ind w:left="1200" w:right="1200"/>
      <w:jc w:val="center"/>
    </w:pPr>
    <w:rPr>
      <w:rFonts w:ascii="Arial Narrow" w:eastAsia="Times New Roman" w:hAnsi="Arial Narrow" w:cs="Arial Narrow"/>
      <w:b/>
      <w:bCs/>
      <w:i/>
      <w:iCs/>
      <w:sz w:val="32"/>
      <w:szCs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qFormat/>
    <w:rsid w:val="000A2365"/>
    <w:pPr>
      <w:ind w:left="720"/>
    </w:pPr>
    <w:rPr>
      <w:rFonts w:eastAsia="Calibri"/>
      <w:lang w:val="x-none"/>
    </w:rPr>
  </w:style>
  <w:style w:type="paragraph" w:customStyle="1" w:styleId="Default">
    <w:name w:val="Default"/>
    <w:rsid w:val="000A2365"/>
    <w:pPr>
      <w:autoSpaceDE w:val="0"/>
      <w:autoSpaceDN w:val="0"/>
      <w:adjustRightInd w:val="0"/>
    </w:pPr>
    <w:rPr>
      <w:rFonts w:ascii="Times New Roman" w:hAnsi="Times New Roman"/>
      <w:color w:val="000000"/>
      <w:sz w:val="24"/>
      <w:szCs w:val="24"/>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0A2365"/>
    <w:rPr>
      <w:rFonts w:ascii="Times New Roman" w:hAnsi="Times New Roman" w:cs="Times New Roman"/>
      <w:sz w:val="24"/>
      <w:szCs w:val="24"/>
      <w:lang w:eastAsia="pl-PL"/>
    </w:rPr>
  </w:style>
  <w:style w:type="paragraph" w:styleId="Nagwek">
    <w:name w:val="header"/>
    <w:basedOn w:val="Normalny"/>
    <w:link w:val="NagwekZnak"/>
    <w:uiPriority w:val="99"/>
    <w:rsid w:val="007630C0"/>
    <w:pPr>
      <w:tabs>
        <w:tab w:val="center" w:pos="4536"/>
        <w:tab w:val="right" w:pos="9072"/>
      </w:tabs>
    </w:pPr>
    <w:rPr>
      <w:rFonts w:eastAsia="Calibri"/>
      <w:lang w:val="x-none"/>
    </w:rPr>
  </w:style>
  <w:style w:type="character" w:customStyle="1" w:styleId="NagwekZnak">
    <w:name w:val="Nagłówek Znak"/>
    <w:link w:val="Nagwek"/>
    <w:uiPriority w:val="99"/>
    <w:locked/>
    <w:rsid w:val="007630C0"/>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0D6E37"/>
    <w:rPr>
      <w:rFonts w:ascii="Tahoma" w:eastAsia="Calibri" w:hAnsi="Tahoma"/>
      <w:sz w:val="16"/>
      <w:szCs w:val="16"/>
      <w:lang w:val="x-none"/>
    </w:rPr>
  </w:style>
  <w:style w:type="character" w:customStyle="1" w:styleId="TekstdymkaZnak">
    <w:name w:val="Tekst dymka Znak"/>
    <w:link w:val="Tekstdymka"/>
    <w:uiPriority w:val="99"/>
    <w:semiHidden/>
    <w:locked/>
    <w:rsid w:val="000D6E37"/>
    <w:rPr>
      <w:rFonts w:ascii="Tahoma" w:hAnsi="Tahoma" w:cs="Tahoma"/>
      <w:sz w:val="16"/>
      <w:szCs w:val="16"/>
      <w:lang w:eastAsia="pl-PL"/>
    </w:rPr>
  </w:style>
  <w:style w:type="paragraph" w:styleId="Lista4">
    <w:name w:val="List 4"/>
    <w:basedOn w:val="Normalny"/>
    <w:uiPriority w:val="99"/>
    <w:rsid w:val="00E94438"/>
    <w:pPr>
      <w:widowControl w:val="0"/>
      <w:spacing w:before="200" w:line="320" w:lineRule="auto"/>
      <w:ind w:left="1132" w:hanging="283"/>
      <w:jc w:val="both"/>
    </w:pPr>
    <w:rPr>
      <w:rFonts w:ascii="Arial" w:hAnsi="Arial" w:cs="Arial"/>
      <w:sz w:val="18"/>
      <w:szCs w:val="18"/>
    </w:rPr>
  </w:style>
  <w:style w:type="character" w:styleId="Odwoaniedokomentarza">
    <w:name w:val="annotation reference"/>
    <w:uiPriority w:val="99"/>
    <w:semiHidden/>
    <w:rsid w:val="003268C3"/>
    <w:rPr>
      <w:sz w:val="16"/>
      <w:szCs w:val="16"/>
    </w:rPr>
  </w:style>
  <w:style w:type="paragraph" w:styleId="Tekstkomentarza">
    <w:name w:val="annotation text"/>
    <w:basedOn w:val="Normalny"/>
    <w:link w:val="TekstkomentarzaZnak"/>
    <w:semiHidden/>
    <w:rsid w:val="003268C3"/>
    <w:rPr>
      <w:rFonts w:eastAsia="Calibri"/>
      <w:sz w:val="20"/>
      <w:szCs w:val="20"/>
      <w:lang w:val="x-none"/>
    </w:rPr>
  </w:style>
  <w:style w:type="character" w:customStyle="1" w:styleId="TekstkomentarzaZnak">
    <w:name w:val="Tekst komentarza Znak"/>
    <w:link w:val="Tekstkomentarza"/>
    <w:uiPriority w:val="99"/>
    <w:semiHidden/>
    <w:locked/>
    <w:rsid w:val="003268C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268C3"/>
    <w:rPr>
      <w:b/>
      <w:bCs/>
    </w:rPr>
  </w:style>
  <w:style w:type="character" w:customStyle="1" w:styleId="TematkomentarzaZnak">
    <w:name w:val="Temat komentarza Znak"/>
    <w:link w:val="Tematkomentarza"/>
    <w:uiPriority w:val="99"/>
    <w:semiHidden/>
    <w:locked/>
    <w:rsid w:val="003268C3"/>
    <w:rPr>
      <w:rFonts w:ascii="Times New Roman" w:hAnsi="Times New Roman" w:cs="Times New Roman"/>
      <w:b/>
      <w:bCs/>
      <w:sz w:val="20"/>
      <w:szCs w:val="20"/>
      <w:lang w:eastAsia="pl-PL"/>
    </w:rPr>
  </w:style>
  <w:style w:type="paragraph" w:styleId="Poprawka">
    <w:name w:val="Revision"/>
    <w:hidden/>
    <w:uiPriority w:val="99"/>
    <w:semiHidden/>
    <w:rsid w:val="00966F21"/>
    <w:rPr>
      <w:rFonts w:ascii="Times New Roman" w:eastAsia="Times New Roman" w:hAnsi="Times New Roman"/>
      <w:sz w:val="24"/>
      <w:szCs w:val="24"/>
    </w:rPr>
  </w:style>
  <w:style w:type="paragraph" w:styleId="Bezodstpw">
    <w:name w:val="No Spacing"/>
    <w:uiPriority w:val="99"/>
    <w:qFormat/>
    <w:rsid w:val="005A41C6"/>
    <w:rPr>
      <w:rFonts w:ascii="Times New Roman" w:eastAsia="Times New Roman" w:hAnsi="Times New Roman"/>
      <w:sz w:val="24"/>
      <w:szCs w:val="24"/>
    </w:rPr>
  </w:style>
  <w:style w:type="character" w:styleId="UyteHipercze">
    <w:name w:val="FollowedHyperlink"/>
    <w:uiPriority w:val="99"/>
    <w:semiHidden/>
    <w:rsid w:val="00652A15"/>
    <w:rPr>
      <w:color w:val="800080"/>
      <w:u w:val="single"/>
    </w:rPr>
  </w:style>
  <w:style w:type="paragraph" w:styleId="Tekstprzypisudolnego">
    <w:name w:val="footnote text"/>
    <w:basedOn w:val="Normalny"/>
    <w:link w:val="TekstprzypisudolnegoZnak"/>
    <w:uiPriority w:val="99"/>
    <w:rsid w:val="002E4C34"/>
    <w:rPr>
      <w:rFonts w:eastAsia="Calibri"/>
      <w:sz w:val="20"/>
      <w:szCs w:val="20"/>
      <w:lang w:val="x-none"/>
    </w:rPr>
  </w:style>
  <w:style w:type="character" w:customStyle="1" w:styleId="TekstprzypisudolnegoZnak">
    <w:name w:val="Tekst przypisu dolnego Znak"/>
    <w:link w:val="Tekstprzypisudolnego"/>
    <w:uiPriority w:val="99"/>
    <w:locked/>
    <w:rsid w:val="002E4C34"/>
    <w:rPr>
      <w:rFonts w:ascii="Times New Roman" w:hAnsi="Times New Roman" w:cs="Times New Roman"/>
      <w:sz w:val="20"/>
      <w:szCs w:val="20"/>
      <w:lang w:eastAsia="pl-PL"/>
    </w:rPr>
  </w:style>
  <w:style w:type="character" w:styleId="Odwoanieprzypisudolnego">
    <w:name w:val="footnote reference"/>
    <w:uiPriority w:val="99"/>
    <w:rsid w:val="002E4C34"/>
    <w:rPr>
      <w:vertAlign w:val="superscript"/>
    </w:rPr>
  </w:style>
  <w:style w:type="paragraph" w:customStyle="1" w:styleId="TableParagraph">
    <w:name w:val="Table Paragraph"/>
    <w:basedOn w:val="Normalny"/>
    <w:uiPriority w:val="99"/>
    <w:rsid w:val="001E1A95"/>
    <w:pPr>
      <w:widowControl w:val="0"/>
      <w:numPr>
        <w:numId w:val="3"/>
      </w:numPr>
      <w:autoSpaceDE w:val="0"/>
      <w:autoSpaceDN w:val="0"/>
    </w:pPr>
    <w:rPr>
      <w:rFonts w:ascii="Avenir-Light" w:eastAsia="Calibri" w:hAnsi="Avenir-Light" w:cs="Avenir-Light"/>
      <w:sz w:val="22"/>
      <w:szCs w:val="22"/>
      <w:lang w:val="en-US" w:eastAsia="en-US"/>
    </w:rPr>
  </w:style>
  <w:style w:type="paragraph" w:customStyle="1" w:styleId="ZnakZnak1ZnakZnakZnak1">
    <w:name w:val="Znak Znak1 Znak Znak Znak1"/>
    <w:basedOn w:val="Normalny"/>
    <w:uiPriority w:val="99"/>
    <w:rsid w:val="00872B8F"/>
    <w:rPr>
      <w:rFonts w:ascii="Arial" w:hAnsi="Arial" w:cs="Arial"/>
    </w:rPr>
  </w:style>
  <w:style w:type="paragraph" w:customStyle="1" w:styleId="western">
    <w:name w:val="western"/>
    <w:basedOn w:val="Normalny"/>
    <w:uiPriority w:val="99"/>
    <w:rsid w:val="00434EF8"/>
    <w:pPr>
      <w:spacing w:before="280" w:after="280"/>
      <w:jc w:val="both"/>
    </w:pPr>
    <w:rPr>
      <w:kern w:val="1"/>
      <w:lang w:eastAsia="zh-CN"/>
    </w:rPr>
  </w:style>
  <w:style w:type="character" w:customStyle="1" w:styleId="Nierozpoznanawzmianka1">
    <w:name w:val="Nierozpoznana wzmianka1"/>
    <w:uiPriority w:val="99"/>
    <w:semiHidden/>
    <w:unhideWhenUsed/>
    <w:rsid w:val="00566B8C"/>
    <w:rPr>
      <w:color w:val="605E5C"/>
      <w:shd w:val="clear" w:color="auto" w:fill="E1DFDD"/>
    </w:rPr>
  </w:style>
  <w:style w:type="character" w:customStyle="1" w:styleId="Nagwek8Znak">
    <w:name w:val="Nagłówek 8 Znak"/>
    <w:link w:val="Nagwek8"/>
    <w:semiHidden/>
    <w:rsid w:val="00CE1647"/>
    <w:rPr>
      <w:rFonts w:ascii="Cambria" w:eastAsia="Times New Roman" w:hAnsi="Cambria" w:cs="Times New Roman"/>
      <w:color w:val="272727"/>
      <w:sz w:val="21"/>
      <w:szCs w:val="21"/>
    </w:rPr>
  </w:style>
  <w:style w:type="paragraph" w:styleId="Lista">
    <w:name w:val="List"/>
    <w:basedOn w:val="Normalny"/>
    <w:uiPriority w:val="99"/>
    <w:unhideWhenUsed/>
    <w:rsid w:val="004F18C9"/>
    <w:pPr>
      <w:ind w:left="283" w:hanging="283"/>
      <w:contextualSpacing/>
    </w:pPr>
  </w:style>
  <w:style w:type="table" w:styleId="Tabela-Siatka">
    <w:name w:val="Table Grid"/>
    <w:basedOn w:val="Standardowy"/>
    <w:uiPriority w:val="59"/>
    <w:locked/>
    <w:rsid w:val="004F18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E07A16"/>
    <w:rPr>
      <w:rFonts w:ascii="Times New Roman" w:eastAsia="Times New Roman" w:hAnsi="Times New Roman"/>
      <w:b/>
      <w:bCs/>
      <w:color w:val="000000"/>
      <w:sz w:val="24"/>
      <w:szCs w:val="24"/>
      <w:u w:val="single"/>
      <w:lang w:val="x-none" w:eastAsia="x-none"/>
    </w:rPr>
  </w:style>
  <w:style w:type="paragraph" w:styleId="NormalnyWeb">
    <w:name w:val="Normal (Web)"/>
    <w:basedOn w:val="Normalny"/>
    <w:rsid w:val="002A5E5F"/>
    <w:pPr>
      <w:widowControl w:val="0"/>
      <w:adjustRightInd w:val="0"/>
      <w:spacing w:before="100" w:beforeAutospacing="1" w:after="100" w:afterAutospacing="1" w:line="360" w:lineRule="atLeast"/>
      <w:jc w:val="both"/>
      <w:textAlignment w:val="baseline"/>
    </w:pPr>
    <w:rPr>
      <w:rFonts w:ascii="Wingdings" w:cs="Wingdings"/>
    </w:rPr>
  </w:style>
  <w:style w:type="character" w:customStyle="1" w:styleId="Nagwek1Znak">
    <w:name w:val="Nagłówek 1 Znak"/>
    <w:link w:val="Nagwek1"/>
    <w:rsid w:val="008C2F64"/>
    <w:rPr>
      <w:rFonts w:ascii="Cambria" w:eastAsia="Times New Roman" w:hAnsi="Cambria" w:cs="Times New Roman"/>
      <w:color w:val="365F91"/>
      <w:sz w:val="32"/>
      <w:szCs w:val="32"/>
    </w:rPr>
  </w:style>
  <w:style w:type="character" w:customStyle="1" w:styleId="WW8Num3z3">
    <w:name w:val="WW8Num3z3"/>
    <w:rsid w:val="006F2F5F"/>
  </w:style>
  <w:style w:type="table" w:customStyle="1" w:styleId="Tabela-Siatka1">
    <w:name w:val="Tabela - Siatka1"/>
    <w:basedOn w:val="Standardowy"/>
    <w:next w:val="Tabela-Siatka"/>
    <w:uiPriority w:val="59"/>
    <w:rsid w:val="001C7E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2">
    <w:name w:val="Nierozpoznana wzmianka2"/>
    <w:uiPriority w:val="99"/>
    <w:semiHidden/>
    <w:unhideWhenUsed/>
    <w:rsid w:val="00D16F00"/>
    <w:rPr>
      <w:color w:val="605E5C"/>
      <w:shd w:val="clear" w:color="auto" w:fill="E1DFDD"/>
    </w:rPr>
  </w:style>
  <w:style w:type="paragraph" w:styleId="Tekstprzypisukocowego">
    <w:name w:val="endnote text"/>
    <w:basedOn w:val="Normalny"/>
    <w:link w:val="TekstprzypisukocowegoZnak"/>
    <w:uiPriority w:val="99"/>
    <w:semiHidden/>
    <w:unhideWhenUsed/>
    <w:rsid w:val="0025730B"/>
    <w:rPr>
      <w:sz w:val="20"/>
      <w:szCs w:val="20"/>
      <w:lang w:val="x-none" w:eastAsia="x-none"/>
    </w:rPr>
  </w:style>
  <w:style w:type="character" w:customStyle="1" w:styleId="TekstprzypisukocowegoZnak">
    <w:name w:val="Tekst przypisu końcowego Znak"/>
    <w:link w:val="Tekstprzypisukocowego"/>
    <w:uiPriority w:val="99"/>
    <w:semiHidden/>
    <w:rsid w:val="0025730B"/>
    <w:rPr>
      <w:rFonts w:ascii="Times New Roman" w:eastAsia="Times New Roman" w:hAnsi="Times New Roman"/>
      <w:sz w:val="20"/>
      <w:szCs w:val="20"/>
    </w:rPr>
  </w:style>
  <w:style w:type="character" w:styleId="Odwoanieprzypisukocowego">
    <w:name w:val="endnote reference"/>
    <w:uiPriority w:val="99"/>
    <w:semiHidden/>
    <w:unhideWhenUsed/>
    <w:rsid w:val="0025730B"/>
    <w:rPr>
      <w:vertAlign w:val="superscript"/>
    </w:rPr>
  </w:style>
  <w:style w:type="character" w:customStyle="1" w:styleId="UnresolvedMention">
    <w:name w:val="Unresolved Mention"/>
    <w:uiPriority w:val="99"/>
    <w:semiHidden/>
    <w:unhideWhenUsed/>
    <w:rsid w:val="005129AC"/>
    <w:rPr>
      <w:color w:val="605E5C"/>
      <w:shd w:val="clear" w:color="auto" w:fill="E1DFDD"/>
    </w:rPr>
  </w:style>
  <w:style w:type="character" w:customStyle="1" w:styleId="Teksttreci2">
    <w:name w:val="Tekst treści (2)_"/>
    <w:link w:val="Teksttreci21"/>
    <w:uiPriority w:val="99"/>
    <w:locked/>
    <w:rsid w:val="00416354"/>
    <w:rPr>
      <w:rFonts w:ascii="Arial" w:hAnsi="Arial" w:cs="Arial"/>
      <w:shd w:val="clear" w:color="auto" w:fill="FFFFFF"/>
    </w:rPr>
  </w:style>
  <w:style w:type="paragraph" w:customStyle="1" w:styleId="Teksttreci21">
    <w:name w:val="Tekst treści (2)1"/>
    <w:basedOn w:val="Normalny"/>
    <w:link w:val="Teksttreci2"/>
    <w:uiPriority w:val="99"/>
    <w:rsid w:val="00416354"/>
    <w:pPr>
      <w:widowControl w:val="0"/>
      <w:shd w:val="clear" w:color="auto" w:fill="FFFFFF"/>
      <w:spacing w:line="243" w:lineRule="exact"/>
      <w:ind w:hanging="560"/>
      <w:jc w:val="both"/>
    </w:pPr>
    <w:rPr>
      <w:rFonts w:ascii="Arial" w:eastAsia="Calibri" w:hAnsi="Arial"/>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locked="1" w:semiHidden="0" w:uiPriority="0" w:unhideWhenUsed="0"/>
    <w:lsdException w:name="List 4"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B32"/>
    <w:rPr>
      <w:rFonts w:ascii="Times New Roman" w:eastAsia="Times New Roman" w:hAnsi="Times New Roman"/>
      <w:sz w:val="24"/>
      <w:szCs w:val="24"/>
    </w:rPr>
  </w:style>
  <w:style w:type="paragraph" w:styleId="Nagwek1">
    <w:name w:val="heading 1"/>
    <w:basedOn w:val="Normalny"/>
    <w:next w:val="Normalny"/>
    <w:link w:val="Nagwek1Znak"/>
    <w:qFormat/>
    <w:locked/>
    <w:rsid w:val="008C2F64"/>
    <w:pPr>
      <w:keepNext/>
      <w:keepLines/>
      <w:spacing w:before="240"/>
      <w:outlineLvl w:val="0"/>
    </w:pPr>
    <w:rPr>
      <w:rFonts w:ascii="Cambria" w:hAnsi="Cambria"/>
      <w:color w:val="365F91"/>
      <w:sz w:val="32"/>
      <w:szCs w:val="32"/>
      <w:lang w:val="x-none" w:eastAsia="x-none"/>
    </w:rPr>
  </w:style>
  <w:style w:type="paragraph" w:styleId="Nagwek2">
    <w:name w:val="heading 2"/>
    <w:basedOn w:val="Normalny"/>
    <w:next w:val="Normalny"/>
    <w:link w:val="Nagwek2Znak"/>
    <w:uiPriority w:val="9"/>
    <w:qFormat/>
    <w:locked/>
    <w:rsid w:val="00E07A16"/>
    <w:pPr>
      <w:keepNext/>
      <w:numPr>
        <w:ilvl w:val="1"/>
        <w:numId w:val="12"/>
      </w:numPr>
      <w:tabs>
        <w:tab w:val="clear" w:pos="1800"/>
        <w:tab w:val="num" w:pos="720"/>
      </w:tabs>
      <w:overflowPunct w:val="0"/>
      <w:autoSpaceDE w:val="0"/>
      <w:autoSpaceDN w:val="0"/>
      <w:adjustRightInd w:val="0"/>
      <w:ind w:hanging="1800"/>
      <w:textAlignment w:val="baseline"/>
      <w:outlineLvl w:val="1"/>
    </w:pPr>
    <w:rPr>
      <w:b/>
      <w:bCs/>
      <w:color w:val="000000"/>
      <w:u w:val="single"/>
      <w:lang w:val="x-none" w:eastAsia="x-none"/>
    </w:rPr>
  </w:style>
  <w:style w:type="paragraph" w:styleId="Nagwek3">
    <w:name w:val="heading 3"/>
    <w:basedOn w:val="Normalny"/>
    <w:next w:val="Normalny"/>
    <w:link w:val="Nagwek3Znak"/>
    <w:uiPriority w:val="99"/>
    <w:qFormat/>
    <w:rsid w:val="004B38E7"/>
    <w:pPr>
      <w:keepNext/>
      <w:numPr>
        <w:ilvl w:val="4"/>
        <w:numId w:val="4"/>
      </w:numPr>
      <w:tabs>
        <w:tab w:val="num" w:pos="709"/>
      </w:tabs>
      <w:spacing w:line="360" w:lineRule="auto"/>
      <w:ind w:left="709"/>
      <w:outlineLvl w:val="2"/>
    </w:pPr>
    <w:rPr>
      <w:b/>
      <w:bCs/>
      <w:lang w:val="en-US" w:eastAsia="x-none"/>
    </w:rPr>
  </w:style>
  <w:style w:type="paragraph" w:styleId="Nagwek8">
    <w:name w:val="heading 8"/>
    <w:basedOn w:val="Normalny"/>
    <w:next w:val="Normalny"/>
    <w:link w:val="Nagwek8Znak"/>
    <w:semiHidden/>
    <w:unhideWhenUsed/>
    <w:qFormat/>
    <w:locked/>
    <w:rsid w:val="00CE1647"/>
    <w:pPr>
      <w:keepNext/>
      <w:keepLines/>
      <w:spacing w:before="40"/>
      <w:outlineLvl w:val="7"/>
    </w:pPr>
    <w:rPr>
      <w:rFonts w:ascii="Cambria" w:hAnsi="Cambria"/>
      <w:color w:val="272727"/>
      <w:sz w:val="21"/>
      <w:szCs w:val="21"/>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4B38E7"/>
    <w:rPr>
      <w:rFonts w:ascii="Times New Roman" w:eastAsia="Times New Roman" w:hAnsi="Times New Roman"/>
      <w:b/>
      <w:bCs/>
      <w:sz w:val="24"/>
      <w:szCs w:val="24"/>
      <w:lang w:val="en-US" w:eastAsia="x-none"/>
    </w:rPr>
  </w:style>
  <w:style w:type="paragraph" w:customStyle="1" w:styleId="FR4">
    <w:name w:val="FR4"/>
    <w:uiPriority w:val="99"/>
    <w:rsid w:val="000A2365"/>
    <w:pPr>
      <w:widowControl w:val="0"/>
      <w:spacing w:line="280" w:lineRule="auto"/>
      <w:ind w:left="240"/>
      <w:jc w:val="both"/>
    </w:pPr>
    <w:rPr>
      <w:rFonts w:ascii="Arial" w:eastAsia="Times New Roman" w:hAnsi="Arial" w:cs="Arial"/>
      <w:i/>
      <w:iCs/>
    </w:rPr>
  </w:style>
  <w:style w:type="paragraph" w:styleId="Tekstpodstawowy2">
    <w:name w:val="Body Text 2"/>
    <w:aliases w:val="Znak Znak"/>
    <w:basedOn w:val="Normalny"/>
    <w:link w:val="Tekstpodstawowy2Znak"/>
    <w:uiPriority w:val="99"/>
    <w:rsid w:val="000A2365"/>
    <w:rPr>
      <w:rFonts w:eastAsia="Calibri"/>
      <w:lang w:val="x-none"/>
    </w:rPr>
  </w:style>
  <w:style w:type="character" w:customStyle="1" w:styleId="Tekstpodstawowy2Znak">
    <w:name w:val="Tekst podstawowy 2 Znak"/>
    <w:aliases w:val="Znak Znak Znak"/>
    <w:link w:val="Tekstpodstawowy2"/>
    <w:uiPriority w:val="99"/>
    <w:locked/>
    <w:rsid w:val="000A2365"/>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0A2365"/>
    <w:pPr>
      <w:spacing w:after="120"/>
    </w:pPr>
    <w:rPr>
      <w:rFonts w:eastAsia="Calibri"/>
      <w:lang w:val="x-none"/>
    </w:rPr>
  </w:style>
  <w:style w:type="character" w:customStyle="1" w:styleId="TekstpodstawowyZnak">
    <w:name w:val="Tekst podstawowy Znak"/>
    <w:link w:val="Tekstpodstawowy"/>
    <w:uiPriority w:val="99"/>
    <w:locked/>
    <w:rsid w:val="000A2365"/>
    <w:rPr>
      <w:rFonts w:ascii="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A2365"/>
    <w:pPr>
      <w:spacing w:after="120"/>
      <w:ind w:left="283"/>
    </w:pPr>
    <w:rPr>
      <w:rFonts w:eastAsia="Calibri"/>
      <w:lang w:val="x-none"/>
    </w:r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link w:val="Tekstpodstawowywcity"/>
    <w:uiPriority w:val="99"/>
    <w:locked/>
    <w:rsid w:val="000A2365"/>
    <w:rPr>
      <w:rFonts w:ascii="Times New Roman" w:hAnsi="Times New Roman" w:cs="Times New Roman"/>
      <w:sz w:val="24"/>
      <w:szCs w:val="24"/>
      <w:lang w:eastAsia="pl-PL"/>
    </w:rPr>
  </w:style>
  <w:style w:type="character" w:styleId="Hipercze">
    <w:name w:val="Hyperlink"/>
    <w:uiPriority w:val="99"/>
    <w:rsid w:val="000A2365"/>
    <w:rPr>
      <w:color w:val="0000FF"/>
      <w:u w:val="single"/>
    </w:rPr>
  </w:style>
  <w:style w:type="paragraph" w:styleId="Stopka">
    <w:name w:val="footer"/>
    <w:basedOn w:val="Normalny"/>
    <w:link w:val="StopkaZnak"/>
    <w:uiPriority w:val="99"/>
    <w:rsid w:val="000A2365"/>
    <w:pPr>
      <w:tabs>
        <w:tab w:val="center" w:pos="4536"/>
        <w:tab w:val="right" w:pos="9072"/>
      </w:tabs>
    </w:pPr>
    <w:rPr>
      <w:rFonts w:eastAsia="Calibri"/>
      <w:lang w:val="x-none"/>
    </w:rPr>
  </w:style>
  <w:style w:type="character" w:customStyle="1" w:styleId="StopkaZnak">
    <w:name w:val="Stopka Znak"/>
    <w:link w:val="Stopka"/>
    <w:uiPriority w:val="99"/>
    <w:locked/>
    <w:rsid w:val="000A2365"/>
    <w:rPr>
      <w:rFonts w:ascii="Times New Roman" w:hAnsi="Times New Roman" w:cs="Times New Roman"/>
      <w:sz w:val="24"/>
      <w:szCs w:val="24"/>
      <w:lang w:eastAsia="pl-PL"/>
    </w:rPr>
  </w:style>
  <w:style w:type="character" w:styleId="Numerstrony">
    <w:name w:val="page number"/>
    <w:basedOn w:val="Domylnaczcionkaakapitu"/>
    <w:uiPriority w:val="99"/>
    <w:rsid w:val="000A2365"/>
  </w:style>
  <w:style w:type="paragraph" w:customStyle="1" w:styleId="FR3">
    <w:name w:val="FR3"/>
    <w:uiPriority w:val="99"/>
    <w:rsid w:val="000A2365"/>
    <w:pPr>
      <w:widowControl w:val="0"/>
      <w:spacing w:before="380" w:line="300" w:lineRule="auto"/>
      <w:ind w:left="1200" w:right="1200"/>
      <w:jc w:val="center"/>
    </w:pPr>
    <w:rPr>
      <w:rFonts w:ascii="Arial Narrow" w:eastAsia="Times New Roman" w:hAnsi="Arial Narrow" w:cs="Arial Narrow"/>
      <w:b/>
      <w:bCs/>
      <w:i/>
      <w:iCs/>
      <w:sz w:val="32"/>
      <w:szCs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qFormat/>
    <w:rsid w:val="000A2365"/>
    <w:pPr>
      <w:ind w:left="720"/>
    </w:pPr>
    <w:rPr>
      <w:rFonts w:eastAsia="Calibri"/>
      <w:lang w:val="x-none"/>
    </w:rPr>
  </w:style>
  <w:style w:type="paragraph" w:customStyle="1" w:styleId="Default">
    <w:name w:val="Default"/>
    <w:rsid w:val="000A2365"/>
    <w:pPr>
      <w:autoSpaceDE w:val="0"/>
      <w:autoSpaceDN w:val="0"/>
      <w:adjustRightInd w:val="0"/>
    </w:pPr>
    <w:rPr>
      <w:rFonts w:ascii="Times New Roman" w:hAnsi="Times New Roman"/>
      <w:color w:val="000000"/>
      <w:sz w:val="24"/>
      <w:szCs w:val="24"/>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0A2365"/>
    <w:rPr>
      <w:rFonts w:ascii="Times New Roman" w:hAnsi="Times New Roman" w:cs="Times New Roman"/>
      <w:sz w:val="24"/>
      <w:szCs w:val="24"/>
      <w:lang w:eastAsia="pl-PL"/>
    </w:rPr>
  </w:style>
  <w:style w:type="paragraph" w:styleId="Nagwek">
    <w:name w:val="header"/>
    <w:basedOn w:val="Normalny"/>
    <w:link w:val="NagwekZnak"/>
    <w:uiPriority w:val="99"/>
    <w:rsid w:val="007630C0"/>
    <w:pPr>
      <w:tabs>
        <w:tab w:val="center" w:pos="4536"/>
        <w:tab w:val="right" w:pos="9072"/>
      </w:tabs>
    </w:pPr>
    <w:rPr>
      <w:rFonts w:eastAsia="Calibri"/>
      <w:lang w:val="x-none"/>
    </w:rPr>
  </w:style>
  <w:style w:type="character" w:customStyle="1" w:styleId="NagwekZnak">
    <w:name w:val="Nagłówek Znak"/>
    <w:link w:val="Nagwek"/>
    <w:uiPriority w:val="99"/>
    <w:locked/>
    <w:rsid w:val="007630C0"/>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0D6E37"/>
    <w:rPr>
      <w:rFonts w:ascii="Tahoma" w:eastAsia="Calibri" w:hAnsi="Tahoma"/>
      <w:sz w:val="16"/>
      <w:szCs w:val="16"/>
      <w:lang w:val="x-none"/>
    </w:rPr>
  </w:style>
  <w:style w:type="character" w:customStyle="1" w:styleId="TekstdymkaZnak">
    <w:name w:val="Tekst dymka Znak"/>
    <w:link w:val="Tekstdymka"/>
    <w:uiPriority w:val="99"/>
    <w:semiHidden/>
    <w:locked/>
    <w:rsid w:val="000D6E37"/>
    <w:rPr>
      <w:rFonts w:ascii="Tahoma" w:hAnsi="Tahoma" w:cs="Tahoma"/>
      <w:sz w:val="16"/>
      <w:szCs w:val="16"/>
      <w:lang w:eastAsia="pl-PL"/>
    </w:rPr>
  </w:style>
  <w:style w:type="paragraph" w:styleId="Lista4">
    <w:name w:val="List 4"/>
    <w:basedOn w:val="Normalny"/>
    <w:uiPriority w:val="99"/>
    <w:rsid w:val="00E94438"/>
    <w:pPr>
      <w:widowControl w:val="0"/>
      <w:spacing w:before="200" w:line="320" w:lineRule="auto"/>
      <w:ind w:left="1132" w:hanging="283"/>
      <w:jc w:val="both"/>
    </w:pPr>
    <w:rPr>
      <w:rFonts w:ascii="Arial" w:hAnsi="Arial" w:cs="Arial"/>
      <w:sz w:val="18"/>
      <w:szCs w:val="18"/>
    </w:rPr>
  </w:style>
  <w:style w:type="character" w:styleId="Odwoaniedokomentarza">
    <w:name w:val="annotation reference"/>
    <w:uiPriority w:val="99"/>
    <w:semiHidden/>
    <w:rsid w:val="003268C3"/>
    <w:rPr>
      <w:sz w:val="16"/>
      <w:szCs w:val="16"/>
    </w:rPr>
  </w:style>
  <w:style w:type="paragraph" w:styleId="Tekstkomentarza">
    <w:name w:val="annotation text"/>
    <w:basedOn w:val="Normalny"/>
    <w:link w:val="TekstkomentarzaZnak"/>
    <w:semiHidden/>
    <w:rsid w:val="003268C3"/>
    <w:rPr>
      <w:rFonts w:eastAsia="Calibri"/>
      <w:sz w:val="20"/>
      <w:szCs w:val="20"/>
      <w:lang w:val="x-none"/>
    </w:rPr>
  </w:style>
  <w:style w:type="character" w:customStyle="1" w:styleId="TekstkomentarzaZnak">
    <w:name w:val="Tekst komentarza Znak"/>
    <w:link w:val="Tekstkomentarza"/>
    <w:uiPriority w:val="99"/>
    <w:semiHidden/>
    <w:locked/>
    <w:rsid w:val="003268C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268C3"/>
    <w:rPr>
      <w:b/>
      <w:bCs/>
    </w:rPr>
  </w:style>
  <w:style w:type="character" w:customStyle="1" w:styleId="TematkomentarzaZnak">
    <w:name w:val="Temat komentarza Znak"/>
    <w:link w:val="Tematkomentarza"/>
    <w:uiPriority w:val="99"/>
    <w:semiHidden/>
    <w:locked/>
    <w:rsid w:val="003268C3"/>
    <w:rPr>
      <w:rFonts w:ascii="Times New Roman" w:hAnsi="Times New Roman" w:cs="Times New Roman"/>
      <w:b/>
      <w:bCs/>
      <w:sz w:val="20"/>
      <w:szCs w:val="20"/>
      <w:lang w:eastAsia="pl-PL"/>
    </w:rPr>
  </w:style>
  <w:style w:type="paragraph" w:styleId="Poprawka">
    <w:name w:val="Revision"/>
    <w:hidden/>
    <w:uiPriority w:val="99"/>
    <w:semiHidden/>
    <w:rsid w:val="00966F21"/>
    <w:rPr>
      <w:rFonts w:ascii="Times New Roman" w:eastAsia="Times New Roman" w:hAnsi="Times New Roman"/>
      <w:sz w:val="24"/>
      <w:szCs w:val="24"/>
    </w:rPr>
  </w:style>
  <w:style w:type="paragraph" w:styleId="Bezodstpw">
    <w:name w:val="No Spacing"/>
    <w:uiPriority w:val="99"/>
    <w:qFormat/>
    <w:rsid w:val="005A41C6"/>
    <w:rPr>
      <w:rFonts w:ascii="Times New Roman" w:eastAsia="Times New Roman" w:hAnsi="Times New Roman"/>
      <w:sz w:val="24"/>
      <w:szCs w:val="24"/>
    </w:rPr>
  </w:style>
  <w:style w:type="character" w:styleId="UyteHipercze">
    <w:name w:val="FollowedHyperlink"/>
    <w:uiPriority w:val="99"/>
    <w:semiHidden/>
    <w:rsid w:val="00652A15"/>
    <w:rPr>
      <w:color w:val="800080"/>
      <w:u w:val="single"/>
    </w:rPr>
  </w:style>
  <w:style w:type="paragraph" w:styleId="Tekstprzypisudolnego">
    <w:name w:val="footnote text"/>
    <w:basedOn w:val="Normalny"/>
    <w:link w:val="TekstprzypisudolnegoZnak"/>
    <w:uiPriority w:val="99"/>
    <w:rsid w:val="002E4C34"/>
    <w:rPr>
      <w:rFonts w:eastAsia="Calibri"/>
      <w:sz w:val="20"/>
      <w:szCs w:val="20"/>
      <w:lang w:val="x-none"/>
    </w:rPr>
  </w:style>
  <w:style w:type="character" w:customStyle="1" w:styleId="TekstprzypisudolnegoZnak">
    <w:name w:val="Tekst przypisu dolnego Znak"/>
    <w:link w:val="Tekstprzypisudolnego"/>
    <w:uiPriority w:val="99"/>
    <w:locked/>
    <w:rsid w:val="002E4C34"/>
    <w:rPr>
      <w:rFonts w:ascii="Times New Roman" w:hAnsi="Times New Roman" w:cs="Times New Roman"/>
      <w:sz w:val="20"/>
      <w:szCs w:val="20"/>
      <w:lang w:eastAsia="pl-PL"/>
    </w:rPr>
  </w:style>
  <w:style w:type="character" w:styleId="Odwoanieprzypisudolnego">
    <w:name w:val="footnote reference"/>
    <w:uiPriority w:val="99"/>
    <w:rsid w:val="002E4C34"/>
    <w:rPr>
      <w:vertAlign w:val="superscript"/>
    </w:rPr>
  </w:style>
  <w:style w:type="paragraph" w:customStyle="1" w:styleId="TableParagraph">
    <w:name w:val="Table Paragraph"/>
    <w:basedOn w:val="Normalny"/>
    <w:uiPriority w:val="99"/>
    <w:rsid w:val="001E1A95"/>
    <w:pPr>
      <w:widowControl w:val="0"/>
      <w:numPr>
        <w:numId w:val="3"/>
      </w:numPr>
      <w:autoSpaceDE w:val="0"/>
      <w:autoSpaceDN w:val="0"/>
    </w:pPr>
    <w:rPr>
      <w:rFonts w:ascii="Avenir-Light" w:eastAsia="Calibri" w:hAnsi="Avenir-Light" w:cs="Avenir-Light"/>
      <w:sz w:val="22"/>
      <w:szCs w:val="22"/>
      <w:lang w:val="en-US" w:eastAsia="en-US"/>
    </w:rPr>
  </w:style>
  <w:style w:type="paragraph" w:customStyle="1" w:styleId="ZnakZnak1ZnakZnakZnak1">
    <w:name w:val="Znak Znak1 Znak Znak Znak1"/>
    <w:basedOn w:val="Normalny"/>
    <w:uiPriority w:val="99"/>
    <w:rsid w:val="00872B8F"/>
    <w:rPr>
      <w:rFonts w:ascii="Arial" w:hAnsi="Arial" w:cs="Arial"/>
    </w:rPr>
  </w:style>
  <w:style w:type="paragraph" w:customStyle="1" w:styleId="western">
    <w:name w:val="western"/>
    <w:basedOn w:val="Normalny"/>
    <w:uiPriority w:val="99"/>
    <w:rsid w:val="00434EF8"/>
    <w:pPr>
      <w:spacing w:before="280" w:after="280"/>
      <w:jc w:val="both"/>
    </w:pPr>
    <w:rPr>
      <w:kern w:val="1"/>
      <w:lang w:eastAsia="zh-CN"/>
    </w:rPr>
  </w:style>
  <w:style w:type="character" w:customStyle="1" w:styleId="Nierozpoznanawzmianka1">
    <w:name w:val="Nierozpoznana wzmianka1"/>
    <w:uiPriority w:val="99"/>
    <w:semiHidden/>
    <w:unhideWhenUsed/>
    <w:rsid w:val="00566B8C"/>
    <w:rPr>
      <w:color w:val="605E5C"/>
      <w:shd w:val="clear" w:color="auto" w:fill="E1DFDD"/>
    </w:rPr>
  </w:style>
  <w:style w:type="character" w:customStyle="1" w:styleId="Nagwek8Znak">
    <w:name w:val="Nagłówek 8 Znak"/>
    <w:link w:val="Nagwek8"/>
    <w:semiHidden/>
    <w:rsid w:val="00CE1647"/>
    <w:rPr>
      <w:rFonts w:ascii="Cambria" w:eastAsia="Times New Roman" w:hAnsi="Cambria" w:cs="Times New Roman"/>
      <w:color w:val="272727"/>
      <w:sz w:val="21"/>
      <w:szCs w:val="21"/>
    </w:rPr>
  </w:style>
  <w:style w:type="paragraph" w:styleId="Lista">
    <w:name w:val="List"/>
    <w:basedOn w:val="Normalny"/>
    <w:uiPriority w:val="99"/>
    <w:unhideWhenUsed/>
    <w:rsid w:val="004F18C9"/>
    <w:pPr>
      <w:ind w:left="283" w:hanging="283"/>
      <w:contextualSpacing/>
    </w:pPr>
  </w:style>
  <w:style w:type="table" w:styleId="Tabela-Siatka">
    <w:name w:val="Table Grid"/>
    <w:basedOn w:val="Standardowy"/>
    <w:uiPriority w:val="59"/>
    <w:locked/>
    <w:rsid w:val="004F18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E07A16"/>
    <w:rPr>
      <w:rFonts w:ascii="Times New Roman" w:eastAsia="Times New Roman" w:hAnsi="Times New Roman"/>
      <w:b/>
      <w:bCs/>
      <w:color w:val="000000"/>
      <w:sz w:val="24"/>
      <w:szCs w:val="24"/>
      <w:u w:val="single"/>
      <w:lang w:val="x-none" w:eastAsia="x-none"/>
    </w:rPr>
  </w:style>
  <w:style w:type="paragraph" w:styleId="NormalnyWeb">
    <w:name w:val="Normal (Web)"/>
    <w:basedOn w:val="Normalny"/>
    <w:rsid w:val="002A5E5F"/>
    <w:pPr>
      <w:widowControl w:val="0"/>
      <w:adjustRightInd w:val="0"/>
      <w:spacing w:before="100" w:beforeAutospacing="1" w:after="100" w:afterAutospacing="1" w:line="360" w:lineRule="atLeast"/>
      <w:jc w:val="both"/>
      <w:textAlignment w:val="baseline"/>
    </w:pPr>
    <w:rPr>
      <w:rFonts w:ascii="Wingdings" w:cs="Wingdings"/>
    </w:rPr>
  </w:style>
  <w:style w:type="character" w:customStyle="1" w:styleId="Nagwek1Znak">
    <w:name w:val="Nagłówek 1 Znak"/>
    <w:link w:val="Nagwek1"/>
    <w:rsid w:val="008C2F64"/>
    <w:rPr>
      <w:rFonts w:ascii="Cambria" w:eastAsia="Times New Roman" w:hAnsi="Cambria" w:cs="Times New Roman"/>
      <w:color w:val="365F91"/>
      <w:sz w:val="32"/>
      <w:szCs w:val="32"/>
    </w:rPr>
  </w:style>
  <w:style w:type="character" w:customStyle="1" w:styleId="WW8Num3z3">
    <w:name w:val="WW8Num3z3"/>
    <w:rsid w:val="006F2F5F"/>
  </w:style>
  <w:style w:type="table" w:customStyle="1" w:styleId="Tabela-Siatka1">
    <w:name w:val="Tabela - Siatka1"/>
    <w:basedOn w:val="Standardowy"/>
    <w:next w:val="Tabela-Siatka"/>
    <w:uiPriority w:val="59"/>
    <w:rsid w:val="001C7E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2">
    <w:name w:val="Nierozpoznana wzmianka2"/>
    <w:uiPriority w:val="99"/>
    <w:semiHidden/>
    <w:unhideWhenUsed/>
    <w:rsid w:val="00D16F00"/>
    <w:rPr>
      <w:color w:val="605E5C"/>
      <w:shd w:val="clear" w:color="auto" w:fill="E1DFDD"/>
    </w:rPr>
  </w:style>
  <w:style w:type="paragraph" w:styleId="Tekstprzypisukocowego">
    <w:name w:val="endnote text"/>
    <w:basedOn w:val="Normalny"/>
    <w:link w:val="TekstprzypisukocowegoZnak"/>
    <w:uiPriority w:val="99"/>
    <w:semiHidden/>
    <w:unhideWhenUsed/>
    <w:rsid w:val="0025730B"/>
    <w:rPr>
      <w:sz w:val="20"/>
      <w:szCs w:val="20"/>
      <w:lang w:val="x-none" w:eastAsia="x-none"/>
    </w:rPr>
  </w:style>
  <w:style w:type="character" w:customStyle="1" w:styleId="TekstprzypisukocowegoZnak">
    <w:name w:val="Tekst przypisu końcowego Znak"/>
    <w:link w:val="Tekstprzypisukocowego"/>
    <w:uiPriority w:val="99"/>
    <w:semiHidden/>
    <w:rsid w:val="0025730B"/>
    <w:rPr>
      <w:rFonts w:ascii="Times New Roman" w:eastAsia="Times New Roman" w:hAnsi="Times New Roman"/>
      <w:sz w:val="20"/>
      <w:szCs w:val="20"/>
    </w:rPr>
  </w:style>
  <w:style w:type="character" w:styleId="Odwoanieprzypisukocowego">
    <w:name w:val="endnote reference"/>
    <w:uiPriority w:val="99"/>
    <w:semiHidden/>
    <w:unhideWhenUsed/>
    <w:rsid w:val="0025730B"/>
    <w:rPr>
      <w:vertAlign w:val="superscript"/>
    </w:rPr>
  </w:style>
  <w:style w:type="character" w:customStyle="1" w:styleId="UnresolvedMention">
    <w:name w:val="Unresolved Mention"/>
    <w:uiPriority w:val="99"/>
    <w:semiHidden/>
    <w:unhideWhenUsed/>
    <w:rsid w:val="005129AC"/>
    <w:rPr>
      <w:color w:val="605E5C"/>
      <w:shd w:val="clear" w:color="auto" w:fill="E1DFDD"/>
    </w:rPr>
  </w:style>
  <w:style w:type="character" w:customStyle="1" w:styleId="Teksttreci2">
    <w:name w:val="Tekst treści (2)_"/>
    <w:link w:val="Teksttreci21"/>
    <w:uiPriority w:val="99"/>
    <w:locked/>
    <w:rsid w:val="00416354"/>
    <w:rPr>
      <w:rFonts w:ascii="Arial" w:hAnsi="Arial" w:cs="Arial"/>
      <w:shd w:val="clear" w:color="auto" w:fill="FFFFFF"/>
    </w:rPr>
  </w:style>
  <w:style w:type="paragraph" w:customStyle="1" w:styleId="Teksttreci21">
    <w:name w:val="Tekst treści (2)1"/>
    <w:basedOn w:val="Normalny"/>
    <w:link w:val="Teksttreci2"/>
    <w:uiPriority w:val="99"/>
    <w:rsid w:val="00416354"/>
    <w:pPr>
      <w:widowControl w:val="0"/>
      <w:shd w:val="clear" w:color="auto" w:fill="FFFFFF"/>
      <w:spacing w:line="243" w:lineRule="exact"/>
      <w:ind w:hanging="560"/>
      <w:jc w:val="both"/>
    </w:pPr>
    <w:rPr>
      <w:rFonts w:ascii="Arial" w:eastAsia="Calibri" w:hAnsi="Arial"/>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3942">
      <w:bodyDiv w:val="1"/>
      <w:marLeft w:val="0"/>
      <w:marRight w:val="0"/>
      <w:marTop w:val="0"/>
      <w:marBottom w:val="0"/>
      <w:divBdr>
        <w:top w:val="none" w:sz="0" w:space="0" w:color="auto"/>
        <w:left w:val="none" w:sz="0" w:space="0" w:color="auto"/>
        <w:bottom w:val="none" w:sz="0" w:space="0" w:color="auto"/>
        <w:right w:val="none" w:sz="0" w:space="0" w:color="auto"/>
      </w:divBdr>
    </w:div>
    <w:div w:id="165750562">
      <w:bodyDiv w:val="1"/>
      <w:marLeft w:val="0"/>
      <w:marRight w:val="0"/>
      <w:marTop w:val="0"/>
      <w:marBottom w:val="0"/>
      <w:divBdr>
        <w:top w:val="none" w:sz="0" w:space="0" w:color="auto"/>
        <w:left w:val="none" w:sz="0" w:space="0" w:color="auto"/>
        <w:bottom w:val="none" w:sz="0" w:space="0" w:color="auto"/>
        <w:right w:val="none" w:sz="0" w:space="0" w:color="auto"/>
      </w:divBdr>
    </w:div>
    <w:div w:id="210894854">
      <w:bodyDiv w:val="1"/>
      <w:marLeft w:val="0"/>
      <w:marRight w:val="0"/>
      <w:marTop w:val="0"/>
      <w:marBottom w:val="0"/>
      <w:divBdr>
        <w:top w:val="none" w:sz="0" w:space="0" w:color="auto"/>
        <w:left w:val="none" w:sz="0" w:space="0" w:color="auto"/>
        <w:bottom w:val="none" w:sz="0" w:space="0" w:color="auto"/>
        <w:right w:val="none" w:sz="0" w:space="0" w:color="auto"/>
      </w:divBdr>
    </w:div>
    <w:div w:id="260995707">
      <w:bodyDiv w:val="1"/>
      <w:marLeft w:val="0"/>
      <w:marRight w:val="0"/>
      <w:marTop w:val="0"/>
      <w:marBottom w:val="0"/>
      <w:divBdr>
        <w:top w:val="none" w:sz="0" w:space="0" w:color="auto"/>
        <w:left w:val="none" w:sz="0" w:space="0" w:color="auto"/>
        <w:bottom w:val="none" w:sz="0" w:space="0" w:color="auto"/>
        <w:right w:val="none" w:sz="0" w:space="0" w:color="auto"/>
      </w:divBdr>
    </w:div>
    <w:div w:id="272329688">
      <w:bodyDiv w:val="1"/>
      <w:marLeft w:val="0"/>
      <w:marRight w:val="0"/>
      <w:marTop w:val="0"/>
      <w:marBottom w:val="0"/>
      <w:divBdr>
        <w:top w:val="none" w:sz="0" w:space="0" w:color="auto"/>
        <w:left w:val="none" w:sz="0" w:space="0" w:color="auto"/>
        <w:bottom w:val="none" w:sz="0" w:space="0" w:color="auto"/>
        <w:right w:val="none" w:sz="0" w:space="0" w:color="auto"/>
      </w:divBdr>
      <w:divsChild>
        <w:div w:id="1363439586">
          <w:marLeft w:val="0"/>
          <w:marRight w:val="0"/>
          <w:marTop w:val="240"/>
          <w:marBottom w:val="0"/>
          <w:divBdr>
            <w:top w:val="none" w:sz="0" w:space="0" w:color="auto"/>
            <w:left w:val="none" w:sz="0" w:space="0" w:color="auto"/>
            <w:bottom w:val="none" w:sz="0" w:space="0" w:color="auto"/>
            <w:right w:val="none" w:sz="0" w:space="0" w:color="auto"/>
          </w:divBdr>
        </w:div>
        <w:div w:id="1774862638">
          <w:marLeft w:val="0"/>
          <w:marRight w:val="0"/>
          <w:marTop w:val="240"/>
          <w:marBottom w:val="0"/>
          <w:divBdr>
            <w:top w:val="none" w:sz="0" w:space="0" w:color="auto"/>
            <w:left w:val="none" w:sz="0" w:space="0" w:color="auto"/>
            <w:bottom w:val="none" w:sz="0" w:space="0" w:color="auto"/>
            <w:right w:val="none" w:sz="0" w:space="0" w:color="auto"/>
          </w:divBdr>
        </w:div>
      </w:divsChild>
    </w:div>
    <w:div w:id="417869978">
      <w:bodyDiv w:val="1"/>
      <w:marLeft w:val="0"/>
      <w:marRight w:val="0"/>
      <w:marTop w:val="0"/>
      <w:marBottom w:val="0"/>
      <w:divBdr>
        <w:top w:val="none" w:sz="0" w:space="0" w:color="auto"/>
        <w:left w:val="none" w:sz="0" w:space="0" w:color="auto"/>
        <w:bottom w:val="none" w:sz="0" w:space="0" w:color="auto"/>
        <w:right w:val="none" w:sz="0" w:space="0" w:color="auto"/>
      </w:divBdr>
    </w:div>
    <w:div w:id="537356328">
      <w:bodyDiv w:val="1"/>
      <w:marLeft w:val="0"/>
      <w:marRight w:val="0"/>
      <w:marTop w:val="0"/>
      <w:marBottom w:val="0"/>
      <w:divBdr>
        <w:top w:val="none" w:sz="0" w:space="0" w:color="auto"/>
        <w:left w:val="none" w:sz="0" w:space="0" w:color="auto"/>
        <w:bottom w:val="none" w:sz="0" w:space="0" w:color="auto"/>
        <w:right w:val="none" w:sz="0" w:space="0" w:color="auto"/>
      </w:divBdr>
    </w:div>
    <w:div w:id="710231296">
      <w:bodyDiv w:val="1"/>
      <w:marLeft w:val="0"/>
      <w:marRight w:val="0"/>
      <w:marTop w:val="0"/>
      <w:marBottom w:val="0"/>
      <w:divBdr>
        <w:top w:val="none" w:sz="0" w:space="0" w:color="auto"/>
        <w:left w:val="none" w:sz="0" w:space="0" w:color="auto"/>
        <w:bottom w:val="none" w:sz="0" w:space="0" w:color="auto"/>
        <w:right w:val="none" w:sz="0" w:space="0" w:color="auto"/>
      </w:divBdr>
      <w:divsChild>
        <w:div w:id="889340003">
          <w:marLeft w:val="0"/>
          <w:marRight w:val="0"/>
          <w:marTop w:val="72"/>
          <w:marBottom w:val="240"/>
          <w:divBdr>
            <w:top w:val="none" w:sz="0" w:space="0" w:color="auto"/>
            <w:left w:val="none" w:sz="0" w:space="0" w:color="auto"/>
            <w:bottom w:val="none" w:sz="0" w:space="0" w:color="auto"/>
            <w:right w:val="none" w:sz="0" w:space="0" w:color="auto"/>
          </w:divBdr>
        </w:div>
        <w:div w:id="1836145318">
          <w:marLeft w:val="0"/>
          <w:marRight w:val="0"/>
          <w:marTop w:val="72"/>
          <w:marBottom w:val="240"/>
          <w:divBdr>
            <w:top w:val="none" w:sz="0" w:space="0" w:color="auto"/>
            <w:left w:val="none" w:sz="0" w:space="0" w:color="auto"/>
            <w:bottom w:val="none" w:sz="0" w:space="0" w:color="auto"/>
            <w:right w:val="none" w:sz="0" w:space="0" w:color="auto"/>
          </w:divBdr>
        </w:div>
      </w:divsChild>
    </w:div>
    <w:div w:id="725301129">
      <w:bodyDiv w:val="1"/>
      <w:marLeft w:val="0"/>
      <w:marRight w:val="0"/>
      <w:marTop w:val="0"/>
      <w:marBottom w:val="0"/>
      <w:divBdr>
        <w:top w:val="none" w:sz="0" w:space="0" w:color="auto"/>
        <w:left w:val="none" w:sz="0" w:space="0" w:color="auto"/>
        <w:bottom w:val="none" w:sz="0" w:space="0" w:color="auto"/>
        <w:right w:val="none" w:sz="0" w:space="0" w:color="auto"/>
      </w:divBdr>
    </w:div>
    <w:div w:id="768549162">
      <w:bodyDiv w:val="1"/>
      <w:marLeft w:val="0"/>
      <w:marRight w:val="0"/>
      <w:marTop w:val="0"/>
      <w:marBottom w:val="0"/>
      <w:divBdr>
        <w:top w:val="none" w:sz="0" w:space="0" w:color="auto"/>
        <w:left w:val="none" w:sz="0" w:space="0" w:color="auto"/>
        <w:bottom w:val="none" w:sz="0" w:space="0" w:color="auto"/>
        <w:right w:val="none" w:sz="0" w:space="0" w:color="auto"/>
      </w:divBdr>
    </w:div>
    <w:div w:id="855734935">
      <w:bodyDiv w:val="1"/>
      <w:marLeft w:val="0"/>
      <w:marRight w:val="0"/>
      <w:marTop w:val="0"/>
      <w:marBottom w:val="0"/>
      <w:divBdr>
        <w:top w:val="none" w:sz="0" w:space="0" w:color="auto"/>
        <w:left w:val="none" w:sz="0" w:space="0" w:color="auto"/>
        <w:bottom w:val="none" w:sz="0" w:space="0" w:color="auto"/>
        <w:right w:val="none" w:sz="0" w:space="0" w:color="auto"/>
      </w:divBdr>
    </w:div>
    <w:div w:id="1005786695">
      <w:bodyDiv w:val="1"/>
      <w:marLeft w:val="0"/>
      <w:marRight w:val="0"/>
      <w:marTop w:val="0"/>
      <w:marBottom w:val="0"/>
      <w:divBdr>
        <w:top w:val="none" w:sz="0" w:space="0" w:color="auto"/>
        <w:left w:val="none" w:sz="0" w:space="0" w:color="auto"/>
        <w:bottom w:val="none" w:sz="0" w:space="0" w:color="auto"/>
        <w:right w:val="none" w:sz="0" w:space="0" w:color="auto"/>
      </w:divBdr>
    </w:div>
    <w:div w:id="1074618867">
      <w:marLeft w:val="0"/>
      <w:marRight w:val="0"/>
      <w:marTop w:val="0"/>
      <w:marBottom w:val="0"/>
      <w:divBdr>
        <w:top w:val="none" w:sz="0" w:space="0" w:color="auto"/>
        <w:left w:val="none" w:sz="0" w:space="0" w:color="auto"/>
        <w:bottom w:val="none" w:sz="0" w:space="0" w:color="auto"/>
        <w:right w:val="none" w:sz="0" w:space="0" w:color="auto"/>
      </w:divBdr>
    </w:div>
    <w:div w:id="1074618868">
      <w:marLeft w:val="0"/>
      <w:marRight w:val="0"/>
      <w:marTop w:val="0"/>
      <w:marBottom w:val="0"/>
      <w:divBdr>
        <w:top w:val="none" w:sz="0" w:space="0" w:color="auto"/>
        <w:left w:val="none" w:sz="0" w:space="0" w:color="auto"/>
        <w:bottom w:val="none" w:sz="0" w:space="0" w:color="auto"/>
        <w:right w:val="none" w:sz="0" w:space="0" w:color="auto"/>
      </w:divBdr>
    </w:div>
    <w:div w:id="1074618869">
      <w:marLeft w:val="0"/>
      <w:marRight w:val="0"/>
      <w:marTop w:val="0"/>
      <w:marBottom w:val="0"/>
      <w:divBdr>
        <w:top w:val="none" w:sz="0" w:space="0" w:color="auto"/>
        <w:left w:val="none" w:sz="0" w:space="0" w:color="auto"/>
        <w:bottom w:val="none" w:sz="0" w:space="0" w:color="auto"/>
        <w:right w:val="none" w:sz="0" w:space="0" w:color="auto"/>
      </w:divBdr>
    </w:div>
    <w:div w:id="1074618870">
      <w:marLeft w:val="0"/>
      <w:marRight w:val="0"/>
      <w:marTop w:val="0"/>
      <w:marBottom w:val="0"/>
      <w:divBdr>
        <w:top w:val="none" w:sz="0" w:space="0" w:color="auto"/>
        <w:left w:val="none" w:sz="0" w:space="0" w:color="auto"/>
        <w:bottom w:val="none" w:sz="0" w:space="0" w:color="auto"/>
        <w:right w:val="none" w:sz="0" w:space="0" w:color="auto"/>
      </w:divBdr>
    </w:div>
    <w:div w:id="1074618871">
      <w:marLeft w:val="0"/>
      <w:marRight w:val="0"/>
      <w:marTop w:val="0"/>
      <w:marBottom w:val="0"/>
      <w:divBdr>
        <w:top w:val="none" w:sz="0" w:space="0" w:color="auto"/>
        <w:left w:val="none" w:sz="0" w:space="0" w:color="auto"/>
        <w:bottom w:val="none" w:sz="0" w:space="0" w:color="auto"/>
        <w:right w:val="none" w:sz="0" w:space="0" w:color="auto"/>
      </w:divBdr>
    </w:div>
    <w:div w:id="1256748732">
      <w:bodyDiv w:val="1"/>
      <w:marLeft w:val="0"/>
      <w:marRight w:val="0"/>
      <w:marTop w:val="0"/>
      <w:marBottom w:val="0"/>
      <w:divBdr>
        <w:top w:val="none" w:sz="0" w:space="0" w:color="auto"/>
        <w:left w:val="none" w:sz="0" w:space="0" w:color="auto"/>
        <w:bottom w:val="none" w:sz="0" w:space="0" w:color="auto"/>
        <w:right w:val="none" w:sz="0" w:space="0" w:color="auto"/>
      </w:divBdr>
    </w:div>
    <w:div w:id="1270968015">
      <w:bodyDiv w:val="1"/>
      <w:marLeft w:val="0"/>
      <w:marRight w:val="0"/>
      <w:marTop w:val="0"/>
      <w:marBottom w:val="0"/>
      <w:divBdr>
        <w:top w:val="none" w:sz="0" w:space="0" w:color="auto"/>
        <w:left w:val="none" w:sz="0" w:space="0" w:color="auto"/>
        <w:bottom w:val="none" w:sz="0" w:space="0" w:color="auto"/>
        <w:right w:val="none" w:sz="0" w:space="0" w:color="auto"/>
      </w:divBdr>
    </w:div>
    <w:div w:id="1292397870">
      <w:bodyDiv w:val="1"/>
      <w:marLeft w:val="0"/>
      <w:marRight w:val="0"/>
      <w:marTop w:val="0"/>
      <w:marBottom w:val="0"/>
      <w:divBdr>
        <w:top w:val="none" w:sz="0" w:space="0" w:color="auto"/>
        <w:left w:val="none" w:sz="0" w:space="0" w:color="auto"/>
        <w:bottom w:val="none" w:sz="0" w:space="0" w:color="auto"/>
        <w:right w:val="none" w:sz="0" w:space="0" w:color="auto"/>
      </w:divBdr>
    </w:div>
    <w:div w:id="1406954522">
      <w:bodyDiv w:val="1"/>
      <w:marLeft w:val="0"/>
      <w:marRight w:val="0"/>
      <w:marTop w:val="0"/>
      <w:marBottom w:val="0"/>
      <w:divBdr>
        <w:top w:val="none" w:sz="0" w:space="0" w:color="auto"/>
        <w:left w:val="none" w:sz="0" w:space="0" w:color="auto"/>
        <w:bottom w:val="none" w:sz="0" w:space="0" w:color="auto"/>
        <w:right w:val="none" w:sz="0" w:space="0" w:color="auto"/>
      </w:divBdr>
    </w:div>
    <w:div w:id="1502046694">
      <w:bodyDiv w:val="1"/>
      <w:marLeft w:val="0"/>
      <w:marRight w:val="0"/>
      <w:marTop w:val="0"/>
      <w:marBottom w:val="0"/>
      <w:divBdr>
        <w:top w:val="none" w:sz="0" w:space="0" w:color="auto"/>
        <w:left w:val="none" w:sz="0" w:space="0" w:color="auto"/>
        <w:bottom w:val="none" w:sz="0" w:space="0" w:color="auto"/>
        <w:right w:val="none" w:sz="0" w:space="0" w:color="auto"/>
      </w:divBdr>
      <w:divsChild>
        <w:div w:id="245459906">
          <w:marLeft w:val="0"/>
          <w:marRight w:val="0"/>
          <w:marTop w:val="72"/>
          <w:marBottom w:val="0"/>
          <w:divBdr>
            <w:top w:val="none" w:sz="0" w:space="0" w:color="auto"/>
            <w:left w:val="none" w:sz="0" w:space="0" w:color="auto"/>
            <w:bottom w:val="none" w:sz="0" w:space="0" w:color="auto"/>
            <w:right w:val="none" w:sz="0" w:space="0" w:color="auto"/>
          </w:divBdr>
        </w:div>
        <w:div w:id="1090467863">
          <w:marLeft w:val="0"/>
          <w:marRight w:val="0"/>
          <w:marTop w:val="72"/>
          <w:marBottom w:val="0"/>
          <w:divBdr>
            <w:top w:val="none" w:sz="0" w:space="0" w:color="auto"/>
            <w:left w:val="none" w:sz="0" w:space="0" w:color="auto"/>
            <w:bottom w:val="none" w:sz="0" w:space="0" w:color="auto"/>
            <w:right w:val="none" w:sz="0" w:space="0" w:color="auto"/>
          </w:divBdr>
        </w:div>
        <w:div w:id="1282883907">
          <w:marLeft w:val="0"/>
          <w:marRight w:val="0"/>
          <w:marTop w:val="72"/>
          <w:marBottom w:val="0"/>
          <w:divBdr>
            <w:top w:val="none" w:sz="0" w:space="0" w:color="auto"/>
            <w:left w:val="none" w:sz="0" w:space="0" w:color="auto"/>
            <w:bottom w:val="none" w:sz="0" w:space="0" w:color="auto"/>
            <w:right w:val="none" w:sz="0" w:space="0" w:color="auto"/>
          </w:divBdr>
        </w:div>
        <w:div w:id="1381980834">
          <w:marLeft w:val="0"/>
          <w:marRight w:val="0"/>
          <w:marTop w:val="72"/>
          <w:marBottom w:val="0"/>
          <w:divBdr>
            <w:top w:val="none" w:sz="0" w:space="0" w:color="auto"/>
            <w:left w:val="none" w:sz="0" w:space="0" w:color="auto"/>
            <w:bottom w:val="none" w:sz="0" w:space="0" w:color="auto"/>
            <w:right w:val="none" w:sz="0" w:space="0" w:color="auto"/>
          </w:divBdr>
        </w:div>
        <w:div w:id="1631394566">
          <w:marLeft w:val="0"/>
          <w:marRight w:val="0"/>
          <w:marTop w:val="72"/>
          <w:marBottom w:val="0"/>
          <w:divBdr>
            <w:top w:val="none" w:sz="0" w:space="0" w:color="auto"/>
            <w:left w:val="none" w:sz="0" w:space="0" w:color="auto"/>
            <w:bottom w:val="none" w:sz="0" w:space="0" w:color="auto"/>
            <w:right w:val="none" w:sz="0" w:space="0" w:color="auto"/>
          </w:divBdr>
          <w:divsChild>
            <w:div w:id="388382720">
              <w:marLeft w:val="360"/>
              <w:marRight w:val="0"/>
              <w:marTop w:val="72"/>
              <w:marBottom w:val="72"/>
              <w:divBdr>
                <w:top w:val="none" w:sz="0" w:space="0" w:color="auto"/>
                <w:left w:val="none" w:sz="0" w:space="0" w:color="auto"/>
                <w:bottom w:val="none" w:sz="0" w:space="0" w:color="auto"/>
                <w:right w:val="none" w:sz="0" w:space="0" w:color="auto"/>
              </w:divBdr>
            </w:div>
            <w:div w:id="1116750255">
              <w:marLeft w:val="360"/>
              <w:marRight w:val="0"/>
              <w:marTop w:val="0"/>
              <w:marBottom w:val="72"/>
              <w:divBdr>
                <w:top w:val="none" w:sz="0" w:space="0" w:color="auto"/>
                <w:left w:val="none" w:sz="0" w:space="0" w:color="auto"/>
                <w:bottom w:val="none" w:sz="0" w:space="0" w:color="auto"/>
                <w:right w:val="none" w:sz="0" w:space="0" w:color="auto"/>
              </w:divBdr>
            </w:div>
            <w:div w:id="15568910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16268111">
      <w:bodyDiv w:val="1"/>
      <w:marLeft w:val="0"/>
      <w:marRight w:val="0"/>
      <w:marTop w:val="0"/>
      <w:marBottom w:val="0"/>
      <w:divBdr>
        <w:top w:val="none" w:sz="0" w:space="0" w:color="auto"/>
        <w:left w:val="none" w:sz="0" w:space="0" w:color="auto"/>
        <w:bottom w:val="none" w:sz="0" w:space="0" w:color="auto"/>
        <w:right w:val="none" w:sz="0" w:space="0" w:color="auto"/>
      </w:divBdr>
    </w:div>
    <w:div w:id="1536119515">
      <w:bodyDiv w:val="1"/>
      <w:marLeft w:val="0"/>
      <w:marRight w:val="0"/>
      <w:marTop w:val="0"/>
      <w:marBottom w:val="0"/>
      <w:divBdr>
        <w:top w:val="none" w:sz="0" w:space="0" w:color="auto"/>
        <w:left w:val="none" w:sz="0" w:space="0" w:color="auto"/>
        <w:bottom w:val="none" w:sz="0" w:space="0" w:color="auto"/>
        <w:right w:val="none" w:sz="0" w:space="0" w:color="auto"/>
      </w:divBdr>
    </w:div>
    <w:div w:id="1548106099">
      <w:bodyDiv w:val="1"/>
      <w:marLeft w:val="0"/>
      <w:marRight w:val="0"/>
      <w:marTop w:val="0"/>
      <w:marBottom w:val="0"/>
      <w:divBdr>
        <w:top w:val="none" w:sz="0" w:space="0" w:color="auto"/>
        <w:left w:val="none" w:sz="0" w:space="0" w:color="auto"/>
        <w:bottom w:val="none" w:sz="0" w:space="0" w:color="auto"/>
        <w:right w:val="none" w:sz="0" w:space="0" w:color="auto"/>
      </w:divBdr>
      <w:divsChild>
        <w:div w:id="632515784">
          <w:marLeft w:val="0"/>
          <w:marRight w:val="0"/>
          <w:marTop w:val="240"/>
          <w:marBottom w:val="0"/>
          <w:divBdr>
            <w:top w:val="none" w:sz="0" w:space="0" w:color="auto"/>
            <w:left w:val="none" w:sz="0" w:space="0" w:color="auto"/>
            <w:bottom w:val="none" w:sz="0" w:space="0" w:color="auto"/>
            <w:right w:val="none" w:sz="0" w:space="0" w:color="auto"/>
          </w:divBdr>
        </w:div>
        <w:div w:id="1213469335">
          <w:marLeft w:val="0"/>
          <w:marRight w:val="0"/>
          <w:marTop w:val="240"/>
          <w:marBottom w:val="0"/>
          <w:divBdr>
            <w:top w:val="none" w:sz="0" w:space="0" w:color="auto"/>
            <w:left w:val="none" w:sz="0" w:space="0" w:color="auto"/>
            <w:bottom w:val="none" w:sz="0" w:space="0" w:color="auto"/>
            <w:right w:val="none" w:sz="0" w:space="0" w:color="auto"/>
          </w:divBdr>
        </w:div>
      </w:divsChild>
    </w:div>
    <w:div w:id="1641811836">
      <w:bodyDiv w:val="1"/>
      <w:marLeft w:val="0"/>
      <w:marRight w:val="0"/>
      <w:marTop w:val="0"/>
      <w:marBottom w:val="0"/>
      <w:divBdr>
        <w:top w:val="none" w:sz="0" w:space="0" w:color="auto"/>
        <w:left w:val="none" w:sz="0" w:space="0" w:color="auto"/>
        <w:bottom w:val="none" w:sz="0" w:space="0" w:color="auto"/>
        <w:right w:val="none" w:sz="0" w:space="0" w:color="auto"/>
      </w:divBdr>
    </w:div>
    <w:div w:id="1847745657">
      <w:bodyDiv w:val="1"/>
      <w:marLeft w:val="0"/>
      <w:marRight w:val="0"/>
      <w:marTop w:val="0"/>
      <w:marBottom w:val="0"/>
      <w:divBdr>
        <w:top w:val="none" w:sz="0" w:space="0" w:color="auto"/>
        <w:left w:val="none" w:sz="0" w:space="0" w:color="auto"/>
        <w:bottom w:val="none" w:sz="0" w:space="0" w:color="auto"/>
        <w:right w:val="none" w:sz="0" w:space="0" w:color="auto"/>
      </w:divBdr>
    </w:div>
    <w:div w:id="1858930622">
      <w:bodyDiv w:val="1"/>
      <w:marLeft w:val="0"/>
      <w:marRight w:val="0"/>
      <w:marTop w:val="0"/>
      <w:marBottom w:val="0"/>
      <w:divBdr>
        <w:top w:val="none" w:sz="0" w:space="0" w:color="auto"/>
        <w:left w:val="none" w:sz="0" w:space="0" w:color="auto"/>
        <w:bottom w:val="none" w:sz="0" w:space="0" w:color="auto"/>
        <w:right w:val="none" w:sz="0" w:space="0" w:color="auto"/>
      </w:divBdr>
    </w:div>
    <w:div w:id="1867064186">
      <w:bodyDiv w:val="1"/>
      <w:marLeft w:val="0"/>
      <w:marRight w:val="0"/>
      <w:marTop w:val="0"/>
      <w:marBottom w:val="0"/>
      <w:divBdr>
        <w:top w:val="none" w:sz="0" w:space="0" w:color="auto"/>
        <w:left w:val="none" w:sz="0" w:space="0" w:color="auto"/>
        <w:bottom w:val="none" w:sz="0" w:space="0" w:color="auto"/>
        <w:right w:val="none" w:sz="0" w:space="0" w:color="auto"/>
      </w:divBdr>
    </w:div>
    <w:div w:id="2021350136">
      <w:bodyDiv w:val="1"/>
      <w:marLeft w:val="0"/>
      <w:marRight w:val="0"/>
      <w:marTop w:val="0"/>
      <w:marBottom w:val="0"/>
      <w:divBdr>
        <w:top w:val="none" w:sz="0" w:space="0" w:color="auto"/>
        <w:left w:val="none" w:sz="0" w:space="0" w:color="auto"/>
        <w:bottom w:val="none" w:sz="0" w:space="0" w:color="auto"/>
        <w:right w:val="none" w:sz="0" w:space="0" w:color="auto"/>
      </w:divBdr>
      <w:divsChild>
        <w:div w:id="1642609217">
          <w:marLeft w:val="0"/>
          <w:marRight w:val="0"/>
          <w:marTop w:val="72"/>
          <w:marBottom w:val="240"/>
          <w:divBdr>
            <w:top w:val="none" w:sz="0" w:space="0" w:color="auto"/>
            <w:left w:val="none" w:sz="0" w:space="0" w:color="auto"/>
            <w:bottom w:val="none" w:sz="0" w:space="0" w:color="auto"/>
            <w:right w:val="none" w:sz="0" w:space="0" w:color="auto"/>
          </w:divBdr>
        </w:div>
        <w:div w:id="2021080257">
          <w:marLeft w:val="0"/>
          <w:marRight w:val="0"/>
          <w:marTop w:val="72"/>
          <w:marBottom w:val="240"/>
          <w:divBdr>
            <w:top w:val="none" w:sz="0" w:space="0" w:color="auto"/>
            <w:left w:val="none" w:sz="0" w:space="0" w:color="auto"/>
            <w:bottom w:val="none" w:sz="0" w:space="0" w:color="auto"/>
            <w:right w:val="none" w:sz="0" w:space="0" w:color="auto"/>
          </w:divBdr>
        </w:div>
      </w:divsChild>
    </w:div>
    <w:div w:id="2025788201">
      <w:bodyDiv w:val="1"/>
      <w:marLeft w:val="0"/>
      <w:marRight w:val="0"/>
      <w:marTop w:val="0"/>
      <w:marBottom w:val="0"/>
      <w:divBdr>
        <w:top w:val="none" w:sz="0" w:space="0" w:color="auto"/>
        <w:left w:val="none" w:sz="0" w:space="0" w:color="auto"/>
        <w:bottom w:val="none" w:sz="0" w:space="0" w:color="auto"/>
        <w:right w:val="none" w:sz="0" w:space="0" w:color="auto"/>
      </w:divBdr>
    </w:div>
    <w:div w:id="21473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buk_gmina"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www.kobylin.pl" TargetMode="External"/><Relationship Id="rId19" Type="http://schemas.openxmlformats.org/officeDocument/2006/relationships/hyperlink" Target="https://platformazakupowa.pl/strona/1-regulamin" TargetMode="External"/><Relationship Id="rId4" Type="http://schemas.microsoft.com/office/2007/relationships/stylesWithEffects" Target="stylesWithEffects.xml"/><Relationship Id="rId9" Type="http://schemas.openxmlformats.org/officeDocument/2006/relationships/hyperlink" Target="mailto:przetargi@kobylin.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7DBC-1621-4C55-9736-5B8D6B2A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14</Pages>
  <Words>6561</Words>
  <Characters>39372</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45842</CharactersWithSpaces>
  <SharedDoc>false</SharedDoc>
  <HLinks>
    <vt:vector size="18" baseType="variant">
      <vt:variant>
        <vt:i4>7536642</vt:i4>
      </vt:variant>
      <vt:variant>
        <vt:i4>6</vt:i4>
      </vt:variant>
      <vt:variant>
        <vt:i4>0</vt:i4>
      </vt:variant>
      <vt:variant>
        <vt:i4>5</vt:i4>
      </vt:variant>
      <vt:variant>
        <vt:lpwstr>mailto:iod@spdsk.edu.pl</vt:lpwstr>
      </vt:variant>
      <vt:variant>
        <vt:lpwstr/>
      </vt:variant>
      <vt:variant>
        <vt:i4>3080300</vt:i4>
      </vt:variant>
      <vt:variant>
        <vt:i4>3</vt:i4>
      </vt:variant>
      <vt:variant>
        <vt:i4>0</vt:i4>
      </vt:variant>
      <vt:variant>
        <vt:i4>5</vt:i4>
      </vt:variant>
      <vt:variant>
        <vt:lpwstr>https://uckwum.ezamawiajacy.pl/</vt:lpwstr>
      </vt:variant>
      <vt:variant>
        <vt:lpwstr/>
      </vt:variant>
      <vt:variant>
        <vt:i4>3080300</vt:i4>
      </vt:variant>
      <vt:variant>
        <vt:i4>0</vt:i4>
      </vt:variant>
      <vt:variant>
        <vt:i4>0</vt:i4>
      </vt:variant>
      <vt:variant>
        <vt:i4>5</vt:i4>
      </vt:variant>
      <vt:variant>
        <vt:lpwstr>https://uckwum.ezamawiajacy.pl/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Socik</dc:creator>
  <cp:keywords/>
  <cp:lastModifiedBy>Jerzy Hejduk</cp:lastModifiedBy>
  <cp:revision>35</cp:revision>
  <cp:lastPrinted>2021-07-23T10:54:00Z</cp:lastPrinted>
  <dcterms:created xsi:type="dcterms:W3CDTF">2021-06-29T11:51:00Z</dcterms:created>
  <dcterms:modified xsi:type="dcterms:W3CDTF">2021-07-25T15:32:00Z</dcterms:modified>
</cp:coreProperties>
</file>