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0DAFDE69" w:rsidR="00B87EA2" w:rsidRPr="00900115" w:rsidRDefault="00B87EA2" w:rsidP="00B87EA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0115">
        <w:rPr>
          <w:color w:val="000000"/>
          <w:sz w:val="22"/>
          <w:szCs w:val="22"/>
        </w:rPr>
        <w:t>dotyczy postepowania</w:t>
      </w:r>
      <w:r w:rsidRPr="00900115">
        <w:rPr>
          <w:sz w:val="22"/>
          <w:szCs w:val="22"/>
        </w:rPr>
        <w:t xml:space="preserve"> pn. </w:t>
      </w:r>
      <w:r w:rsidR="00BB5839">
        <w:rPr>
          <w:b/>
          <w:i/>
          <w:sz w:val="22"/>
          <w:szCs w:val="22"/>
        </w:rPr>
        <w:t>„</w:t>
      </w:r>
      <w:r w:rsidR="00621106" w:rsidRPr="008802F5">
        <w:rPr>
          <w:b/>
          <w:i/>
        </w:rPr>
        <w:t>Dostawa średniego samochodu ratowniczo–gaśniczego dla OSP Chmielnik</w:t>
      </w:r>
      <w:r w:rsidR="00BB5839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B17674">
        <w:rPr>
          <w:bCs/>
          <w:i/>
          <w:color w:val="000000"/>
        </w:rPr>
        <w:t>,</w:t>
      </w:r>
      <w:r w:rsidR="00A25C3E">
        <w:rPr>
          <w:bCs/>
          <w:i/>
          <w:color w:val="000000"/>
        </w:rPr>
        <w:t xml:space="preserve"> </w:t>
      </w:r>
      <w:r w:rsidRPr="00900115">
        <w:rPr>
          <w:color w:val="000000"/>
          <w:sz w:val="22"/>
          <w:szCs w:val="22"/>
        </w:rPr>
        <w:t>nr sprawy: RD.271.</w:t>
      </w:r>
      <w:r w:rsidR="00BB5839">
        <w:rPr>
          <w:color w:val="000000"/>
          <w:sz w:val="22"/>
          <w:szCs w:val="22"/>
        </w:rPr>
        <w:t>1</w:t>
      </w:r>
      <w:r w:rsidR="00F82C33">
        <w:rPr>
          <w:color w:val="000000"/>
          <w:sz w:val="22"/>
          <w:szCs w:val="22"/>
        </w:rPr>
        <w:t>5</w:t>
      </w:r>
      <w:bookmarkStart w:id="0" w:name="_GoBack"/>
      <w:bookmarkEnd w:id="0"/>
      <w:r w:rsidR="00BB5839">
        <w:rPr>
          <w:color w:val="000000"/>
          <w:sz w:val="22"/>
          <w:szCs w:val="22"/>
        </w:rPr>
        <w:t>.</w:t>
      </w:r>
      <w:r w:rsidRPr="00900115">
        <w:rPr>
          <w:color w:val="000000"/>
          <w:sz w:val="22"/>
          <w:szCs w:val="22"/>
        </w:rPr>
        <w:t xml:space="preserve">2024 </w:t>
      </w:r>
      <w:r w:rsidRPr="00900115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900115">
        <w:rPr>
          <w:color w:val="000000"/>
          <w:sz w:val="22"/>
          <w:szCs w:val="22"/>
        </w:rPr>
        <w:t xml:space="preserve"> </w:t>
      </w:r>
    </w:p>
    <w:p w14:paraId="2A2D98F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0DC86DBB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772F77">
        <w:rPr>
          <w:sz w:val="22"/>
          <w:szCs w:val="22"/>
        </w:rPr>
        <w:t xml:space="preserve"> z późn.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 xml:space="preserve">zp,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>Zobowiązując się do udostępnienia zasobów w zakresie sytuacji finansowej lub ekonomicznej, zgodnie z art. 120 Pzp,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Pzp.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Pzp.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8A013E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Pzp).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>z postępowania o udzielenie zamówienia publicznego lub konkursu prowadzonego na podstawie ustawy Pzp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04A6" w14:textId="2D967E53" w:rsidR="0062123A" w:rsidRDefault="00621106" w:rsidP="0062123A">
    <w:pPr>
      <w:spacing w:before="100" w:beforeAutospacing="1" w:after="100" w:afterAutospacing="1"/>
      <w:jc w:val="right"/>
      <w:rPr>
        <w:noProof/>
      </w:rPr>
    </w:pPr>
    <w:r>
      <w:rPr>
        <w:noProof/>
      </w:rPr>
      <w:drawing>
        <wp:inline distT="0" distB="0" distL="0" distR="0" wp14:anchorId="4A38D061" wp14:editId="1924A339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1F1" w:rsidRPr="004701F1">
      <w:rPr>
        <w:lang w:eastAsia="ar-SA"/>
      </w:rPr>
      <w:t xml:space="preserve">                                    </w:t>
    </w:r>
    <w:r w:rsidR="0062123A">
      <w:rPr>
        <w:noProof/>
      </w:rPr>
      <w:t xml:space="preserve">              </w:t>
    </w:r>
  </w:p>
  <w:p w14:paraId="3DCF76C3" w14:textId="442E825A" w:rsidR="004701F1" w:rsidRDefault="0062123A" w:rsidP="0062123A">
    <w:pPr>
      <w:spacing w:before="100" w:beforeAutospacing="1" w:after="100" w:afterAutospacing="1"/>
      <w:jc w:val="left"/>
    </w:pPr>
    <w:r>
      <w:rPr>
        <w:noProof/>
      </w:rPr>
      <w:t>___________________________________________________________________________</w:t>
    </w:r>
    <w:r w:rsidR="004701F1" w:rsidRPr="004701F1">
      <w:rPr>
        <w:lang w:eastAsia="ar-SA"/>
      </w:rPr>
      <w:t xml:space="preserve">  </w:t>
    </w:r>
    <w:r w:rsidR="004701F1"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F21DA"/>
    <w:rsid w:val="00201CF6"/>
    <w:rsid w:val="00215467"/>
    <w:rsid w:val="002A69DB"/>
    <w:rsid w:val="0035212B"/>
    <w:rsid w:val="004021B2"/>
    <w:rsid w:val="0041219D"/>
    <w:rsid w:val="004701F1"/>
    <w:rsid w:val="004D1550"/>
    <w:rsid w:val="0056243E"/>
    <w:rsid w:val="005D2356"/>
    <w:rsid w:val="00621106"/>
    <w:rsid w:val="0062123A"/>
    <w:rsid w:val="006A656D"/>
    <w:rsid w:val="0071230B"/>
    <w:rsid w:val="00717E2D"/>
    <w:rsid w:val="007E3D6F"/>
    <w:rsid w:val="007E7331"/>
    <w:rsid w:val="00812E0D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835E8"/>
    <w:rsid w:val="00B87EA2"/>
    <w:rsid w:val="00BB5839"/>
    <w:rsid w:val="00BE3225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CCD5-6D26-45C8-A9F0-388D0C11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56</cp:revision>
  <cp:lastPrinted>2024-05-21T05:49:00Z</cp:lastPrinted>
  <dcterms:created xsi:type="dcterms:W3CDTF">2023-07-31T12:26:00Z</dcterms:created>
  <dcterms:modified xsi:type="dcterms:W3CDTF">2024-10-25T13:10:00Z</dcterms:modified>
</cp:coreProperties>
</file>