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3E7EBFE0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E9462E">
        <w:rPr>
          <w:b/>
          <w:sz w:val="22"/>
          <w:szCs w:val="22"/>
        </w:rPr>
        <w:t>4</w:t>
      </w:r>
      <w:r w:rsidRPr="00FD25FE">
        <w:rPr>
          <w:b/>
          <w:sz w:val="22"/>
          <w:szCs w:val="22"/>
        </w:rPr>
        <w:t>.202</w:t>
      </w:r>
      <w:r w:rsidR="00E9462E">
        <w:rPr>
          <w:b/>
          <w:sz w:val="22"/>
          <w:szCs w:val="22"/>
        </w:rPr>
        <w:t>3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F9505A4" w14:textId="3FAF5965" w:rsidR="007433FB" w:rsidRPr="00112151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7433FB" w:rsidRPr="00112151">
        <w:rPr>
          <w:b/>
          <w:sz w:val="22"/>
          <w:szCs w:val="22"/>
        </w:rPr>
        <w:t>„</w:t>
      </w:r>
      <w:r w:rsidR="00112151" w:rsidRPr="00112151">
        <w:rPr>
          <w:b/>
          <w:sz w:val="22"/>
          <w:szCs w:val="22"/>
        </w:rPr>
        <w:t>Obsługa bankowa budżetu i jednostek organizacyjnych Gminy Lidzbark</w:t>
      </w:r>
      <w:r w:rsidR="007433FB" w:rsidRPr="00112151">
        <w:rPr>
          <w:b/>
          <w:sz w:val="22"/>
          <w:szCs w:val="22"/>
        </w:rPr>
        <w:t>”.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E31129E" w14:textId="2A8D25E2" w:rsidR="00AE7BBA" w:rsidRPr="004A23DF" w:rsidRDefault="005446CE" w:rsidP="004A23D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6B1DE55F" w14:textId="39833094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 </w:t>
      </w:r>
      <w:r w:rsidRPr="00396D3A">
        <w:rPr>
          <w:sz w:val="22"/>
          <w:szCs w:val="22"/>
        </w:rPr>
        <w:t>ustawy Pzp.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0CDF00E7" w:rsid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62326074" w14:textId="77777777" w:rsidR="001E660D" w:rsidRPr="001478EE" w:rsidRDefault="001E660D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1FD015BF" w14:textId="77777777" w:rsidR="001E660D" w:rsidRDefault="001E660D" w:rsidP="001478EE">
      <w:pPr>
        <w:spacing w:after="120" w:line="360" w:lineRule="auto"/>
        <w:jc w:val="center"/>
        <w:rPr>
          <w:sz w:val="22"/>
          <w:szCs w:val="22"/>
        </w:rPr>
      </w:pPr>
    </w:p>
    <w:p w14:paraId="43DEBB62" w14:textId="03F31743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8B4D" w14:textId="77777777" w:rsidR="00F41AC4" w:rsidRDefault="00F41AC4" w:rsidP="00FD25FE">
      <w:pPr>
        <w:spacing w:after="0" w:line="240" w:lineRule="auto"/>
      </w:pPr>
      <w:r>
        <w:separator/>
      </w:r>
    </w:p>
  </w:endnote>
  <w:endnote w:type="continuationSeparator" w:id="0">
    <w:p w14:paraId="3902174B" w14:textId="77777777" w:rsidR="00F41AC4" w:rsidRDefault="00F41AC4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2F0B" w14:textId="77777777" w:rsidR="00F41AC4" w:rsidRDefault="00F41AC4" w:rsidP="00FD25FE">
      <w:pPr>
        <w:spacing w:after="0" w:line="240" w:lineRule="auto"/>
      </w:pPr>
      <w:r>
        <w:separator/>
      </w:r>
    </w:p>
  </w:footnote>
  <w:footnote w:type="continuationSeparator" w:id="0">
    <w:p w14:paraId="5053E130" w14:textId="77777777" w:rsidR="00F41AC4" w:rsidRDefault="00F41AC4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72F70"/>
    <w:rsid w:val="000D757F"/>
    <w:rsid w:val="00104643"/>
    <w:rsid w:val="00112151"/>
    <w:rsid w:val="001478EE"/>
    <w:rsid w:val="001850EF"/>
    <w:rsid w:val="0018646E"/>
    <w:rsid w:val="001E07E5"/>
    <w:rsid w:val="001E660D"/>
    <w:rsid w:val="002212EB"/>
    <w:rsid w:val="00230E7C"/>
    <w:rsid w:val="00235264"/>
    <w:rsid w:val="00240839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AE7BBA"/>
    <w:rsid w:val="00BD2D8B"/>
    <w:rsid w:val="00CD3AA8"/>
    <w:rsid w:val="00D1365D"/>
    <w:rsid w:val="00D4334E"/>
    <w:rsid w:val="00D72A69"/>
    <w:rsid w:val="00DC3003"/>
    <w:rsid w:val="00DC6D82"/>
    <w:rsid w:val="00DD7401"/>
    <w:rsid w:val="00DF4F84"/>
    <w:rsid w:val="00E06D17"/>
    <w:rsid w:val="00E5189D"/>
    <w:rsid w:val="00E9462E"/>
    <w:rsid w:val="00EF4ABE"/>
    <w:rsid w:val="00F41AC4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38</cp:revision>
  <cp:lastPrinted>2022-07-22T12:00:00Z</cp:lastPrinted>
  <dcterms:created xsi:type="dcterms:W3CDTF">2022-03-10T07:17:00Z</dcterms:created>
  <dcterms:modified xsi:type="dcterms:W3CDTF">2023-01-30T14:11:00Z</dcterms:modified>
</cp:coreProperties>
</file>