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A6232E">
        <w:rPr>
          <w:rFonts w:eastAsia="Times New Roman"/>
          <w:b/>
          <w:sz w:val="22"/>
          <w:lang w:eastAsia="pl-PL"/>
        </w:rPr>
        <w:t>39</w:t>
      </w:r>
      <w:r w:rsidR="00E22601">
        <w:rPr>
          <w:rFonts w:eastAsia="Times New Roman"/>
          <w:b/>
          <w:sz w:val="22"/>
          <w:lang w:eastAsia="pl-PL"/>
        </w:rPr>
        <w:t>/L/24</w:t>
      </w:r>
    </w:p>
    <w:p w:rsidR="00E459A7" w:rsidRDefault="00C41F34" w:rsidP="00F64180">
      <w:pPr>
        <w:pStyle w:val="Akapitzlist"/>
        <w:spacing w:line="240" w:lineRule="auto"/>
        <w:ind w:left="426"/>
        <w:jc w:val="center"/>
        <w:rPr>
          <w:b/>
          <w:sz w:val="22"/>
        </w:rPr>
      </w:pPr>
      <w:r>
        <w:rPr>
          <w:rFonts w:eastAsia="Times New Roman"/>
          <w:b/>
          <w:sz w:val="22"/>
          <w:lang w:eastAsia="pl-PL"/>
        </w:rPr>
        <w:t xml:space="preserve">NA: </w:t>
      </w:r>
      <w:r>
        <w:rPr>
          <w:b/>
          <w:sz w:val="22"/>
        </w:rPr>
        <w:t>DOSTAWĘ</w:t>
      </w:r>
      <w:r w:rsidRPr="00E403AA">
        <w:rPr>
          <w:b/>
          <w:sz w:val="22"/>
        </w:rPr>
        <w:t xml:space="preserve"> </w:t>
      </w:r>
      <w:r w:rsidR="00F64180">
        <w:rPr>
          <w:b/>
          <w:sz w:val="22"/>
        </w:rPr>
        <w:t xml:space="preserve">TELEFONÓW IP </w:t>
      </w:r>
    </w:p>
    <w:p w:rsidR="004A2136" w:rsidRPr="00C90167" w:rsidRDefault="004A2136" w:rsidP="00F64180">
      <w:pPr>
        <w:pStyle w:val="Akapitzlist"/>
        <w:spacing w:line="240" w:lineRule="auto"/>
        <w:ind w:left="426"/>
        <w:jc w:val="center"/>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r w:rsidRPr="00C90167">
        <w:rPr>
          <w:sz w:val="22"/>
          <w:lang w:val="en-US"/>
        </w:rPr>
        <w:t>nr tel. 47 711 3137, faks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8"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9"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0"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1"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6D20EC">
      <w:pPr>
        <w:pStyle w:val="Default"/>
        <w:numPr>
          <w:ilvl w:val="3"/>
          <w:numId w:val="5"/>
        </w:numPr>
        <w:ind w:left="426" w:hanging="426"/>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w:t>
      </w:r>
      <w:r w:rsidR="00DC4224">
        <w:rPr>
          <w:rFonts w:ascii="Times New Roman" w:hAnsi="Times New Roman" w:cs="Times New Roman"/>
          <w:i/>
          <w:color w:val="auto"/>
          <w:sz w:val="22"/>
          <w:szCs w:val="22"/>
        </w:rPr>
        <w:t>3</w:t>
      </w:r>
      <w:r w:rsidRPr="004B1E7B">
        <w:rPr>
          <w:rFonts w:ascii="Times New Roman" w:hAnsi="Times New Roman" w:cs="Times New Roman"/>
          <w:i/>
          <w:color w:val="auto"/>
          <w:sz w:val="22"/>
          <w:szCs w:val="22"/>
        </w:rPr>
        <w:t xml:space="preserve">, poz. </w:t>
      </w:r>
      <w:r w:rsidR="00DC4224">
        <w:rPr>
          <w:rFonts w:ascii="Times New Roman" w:hAnsi="Times New Roman" w:cs="Times New Roman"/>
          <w:i/>
          <w:color w:val="auto"/>
          <w:sz w:val="22"/>
          <w:szCs w:val="22"/>
        </w:rPr>
        <w:t>1605</w:t>
      </w:r>
      <w:r w:rsidR="00DE6208">
        <w:rPr>
          <w:rFonts w:ascii="Times New Roman" w:hAnsi="Times New Roman" w:cs="Times New Roman"/>
          <w:i/>
          <w:color w:val="auto"/>
          <w:sz w:val="22"/>
          <w:szCs w:val="22"/>
        </w:rPr>
        <w:t xml:space="preserve"> </w:t>
      </w:r>
      <w:r w:rsidR="00CF3133">
        <w:rPr>
          <w:rFonts w:ascii="Times New Roman" w:hAnsi="Times New Roman" w:cs="Times New Roman"/>
          <w:i/>
          <w:color w:val="auto"/>
          <w:sz w:val="22"/>
          <w:szCs w:val="22"/>
        </w:rPr>
        <w:t>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„Pzp”.</w:t>
      </w:r>
      <w:r w:rsidR="004B1E7B" w:rsidRPr="004B1E7B">
        <w:rPr>
          <w:b/>
          <w:sz w:val="22"/>
          <w:szCs w:val="22"/>
        </w:rPr>
        <w:t xml:space="preserve"> </w:t>
      </w:r>
    </w:p>
    <w:p w:rsidR="00D4157E" w:rsidRPr="00662EA6" w:rsidRDefault="00D4157E" w:rsidP="006D20EC">
      <w:pPr>
        <w:pStyle w:val="Akapitzlist"/>
        <w:numPr>
          <w:ilvl w:val="0"/>
          <w:numId w:val="5"/>
        </w:numPr>
        <w:spacing w:line="240" w:lineRule="auto"/>
        <w:ind w:left="426" w:hanging="426"/>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W zakresie nieuregulowanym niniejszą Specyfikacją Warunków Zamówienia, zwaną dalej „SWZ”, zastosowanie mają przepisy ustawy Pzp.</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Wartość zamówienia nie przekracza progów unijnych, o których mowa w art. 3 ustawy Pzp.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E22601" w:rsidRPr="00CF07ED" w:rsidRDefault="00D4157E" w:rsidP="00DD1F76">
      <w:pPr>
        <w:numPr>
          <w:ilvl w:val="0"/>
          <w:numId w:val="101"/>
        </w:numPr>
        <w:tabs>
          <w:tab w:val="left" w:pos="426"/>
        </w:tabs>
        <w:ind w:left="426" w:hanging="426"/>
        <w:contextualSpacing/>
        <w:jc w:val="both"/>
        <w:rPr>
          <w:rFonts w:ascii="Verdana" w:hAnsi="Verdana"/>
          <w:color w:val="FF0000"/>
          <w:sz w:val="18"/>
          <w:szCs w:val="18"/>
        </w:rPr>
      </w:pPr>
      <w:r w:rsidRPr="00CF07ED">
        <w:rPr>
          <w:b/>
          <w:sz w:val="22"/>
        </w:rPr>
        <w:t xml:space="preserve">Przedmiotem zamówienia </w:t>
      </w:r>
      <w:r w:rsidR="00E23614" w:rsidRPr="00CF07ED">
        <w:rPr>
          <w:b/>
          <w:sz w:val="22"/>
        </w:rPr>
        <w:t>jest dostawa</w:t>
      </w:r>
      <w:r w:rsidR="00E22601" w:rsidRPr="00CF07ED">
        <w:rPr>
          <w:b/>
          <w:sz w:val="22"/>
        </w:rPr>
        <w:t xml:space="preserve"> </w:t>
      </w:r>
      <w:r w:rsidR="00CF07ED" w:rsidRPr="00CF07ED">
        <w:rPr>
          <w:sz w:val="22"/>
        </w:rPr>
        <w:t>telefonów IP wraz z licencjami</w:t>
      </w:r>
      <w:r w:rsidR="00CF07ED">
        <w:rPr>
          <w:sz w:val="22"/>
        </w:rPr>
        <w:t xml:space="preserve"> </w:t>
      </w:r>
      <w:r w:rsidR="00CF07ED" w:rsidRPr="00CF07ED">
        <w:rPr>
          <w:sz w:val="22"/>
        </w:rPr>
        <w:t>i modułami do rozbudowy telefonów IP typu A</w:t>
      </w:r>
      <w:r w:rsidR="004A2136">
        <w:rPr>
          <w:sz w:val="22"/>
        </w:rPr>
        <w:t>, dostawa telefonów IP typu</w:t>
      </w:r>
      <w:r w:rsidR="00CF07ED">
        <w:rPr>
          <w:sz w:val="22"/>
        </w:rPr>
        <w:t xml:space="preserve"> B</w:t>
      </w:r>
      <w:r w:rsidR="004A2136">
        <w:rPr>
          <w:sz w:val="22"/>
        </w:rPr>
        <w:t xml:space="preserve"> wraz z licencjami</w:t>
      </w:r>
      <w:r w:rsidR="00CF07ED">
        <w:rPr>
          <w:sz w:val="22"/>
        </w:rPr>
        <w:t xml:space="preserve"> oraz zapewnienie</w:t>
      </w:r>
      <w:r w:rsidR="00CF07ED" w:rsidRPr="00CF07ED">
        <w:rPr>
          <w:sz w:val="22"/>
        </w:rPr>
        <w:t xml:space="preserve"> serwisu gwarancyjnego na dostarczony sprzęt.</w:t>
      </w:r>
      <w:r w:rsidR="00E23614" w:rsidRPr="00CF07ED">
        <w:rPr>
          <w:b/>
          <w:sz w:val="22"/>
        </w:rPr>
        <w:t xml:space="preserve"> </w:t>
      </w:r>
    </w:p>
    <w:p w:rsidR="00702CF9" w:rsidRPr="00E22601" w:rsidRDefault="00702CF9" w:rsidP="00E22601">
      <w:pPr>
        <w:tabs>
          <w:tab w:val="left" w:pos="426"/>
        </w:tabs>
        <w:ind w:left="426"/>
        <w:contextualSpacing/>
        <w:jc w:val="both"/>
        <w:rPr>
          <w:rFonts w:ascii="Verdana" w:hAnsi="Verdana"/>
          <w:color w:val="FF0000"/>
          <w:sz w:val="18"/>
          <w:szCs w:val="18"/>
        </w:rPr>
      </w:pPr>
      <w:r w:rsidRPr="00E22601">
        <w:rPr>
          <w:sz w:val="22"/>
        </w:rPr>
        <w:t>Szczegółowy opis przedmiotu zamówienia</w:t>
      </w:r>
      <w:r w:rsidR="00D4668E" w:rsidRPr="00E22601">
        <w:rPr>
          <w:sz w:val="22"/>
        </w:rPr>
        <w:t xml:space="preserve"> </w:t>
      </w:r>
      <w:r w:rsidR="00E41AF2" w:rsidRPr="00E22601">
        <w:rPr>
          <w:sz w:val="22"/>
        </w:rPr>
        <w:t xml:space="preserve">określa załącznik </w:t>
      </w:r>
      <w:r w:rsidR="00E41AF2" w:rsidRPr="00E22601">
        <w:rPr>
          <w:b/>
          <w:sz w:val="22"/>
        </w:rPr>
        <w:t xml:space="preserve">nr </w:t>
      </w:r>
      <w:r w:rsidR="002538E7" w:rsidRPr="00E22601">
        <w:rPr>
          <w:b/>
          <w:sz w:val="22"/>
        </w:rPr>
        <w:t>3</w:t>
      </w:r>
      <w:r w:rsidR="00A73BB5" w:rsidRPr="00E22601">
        <w:rPr>
          <w:b/>
          <w:sz w:val="22"/>
        </w:rPr>
        <w:t xml:space="preserve"> </w:t>
      </w:r>
      <w:r w:rsidR="00E41AF2" w:rsidRPr="00E22601">
        <w:rPr>
          <w:b/>
          <w:sz w:val="22"/>
        </w:rPr>
        <w:t>SWZ.</w:t>
      </w:r>
    </w:p>
    <w:p w:rsidR="00702CF9" w:rsidRPr="000E4A44" w:rsidRDefault="00702CF9" w:rsidP="00C85CAA">
      <w:pPr>
        <w:rPr>
          <w:sz w:val="12"/>
          <w:szCs w:val="12"/>
        </w:rPr>
      </w:pPr>
    </w:p>
    <w:p w:rsidR="00702CF9" w:rsidRDefault="00702CF9" w:rsidP="004E5565">
      <w:pPr>
        <w:pStyle w:val="Akapitzlist"/>
        <w:numPr>
          <w:ilvl w:val="0"/>
          <w:numId w:val="77"/>
        </w:numPr>
        <w:spacing w:line="240" w:lineRule="auto"/>
        <w:ind w:left="426" w:hanging="426"/>
        <w:rPr>
          <w:color w:val="000000" w:themeColor="text1"/>
          <w:sz w:val="22"/>
        </w:rPr>
      </w:pPr>
      <w:r w:rsidRPr="004E5565">
        <w:rPr>
          <w:color w:val="000000" w:themeColor="text1"/>
          <w:sz w:val="22"/>
        </w:rPr>
        <w:t>Zamawiający</w:t>
      </w:r>
      <w:r w:rsidRPr="004E5565">
        <w:rPr>
          <w:b/>
          <w:color w:val="000000" w:themeColor="text1"/>
          <w:sz w:val="22"/>
        </w:rPr>
        <w:t xml:space="preserve"> dopuszcza</w:t>
      </w:r>
      <w:r w:rsidRPr="004E5565">
        <w:rPr>
          <w:color w:val="000000" w:themeColor="text1"/>
          <w:sz w:val="22"/>
        </w:rPr>
        <w:t xml:space="preserve"> możliwości składania</w:t>
      </w:r>
      <w:r w:rsidRPr="004E5565">
        <w:rPr>
          <w:b/>
          <w:color w:val="000000" w:themeColor="text1"/>
          <w:sz w:val="22"/>
        </w:rPr>
        <w:t xml:space="preserve"> ofert częściowych</w:t>
      </w:r>
      <w:r w:rsidR="004E5565" w:rsidRPr="004E5565">
        <w:rPr>
          <w:color w:val="000000" w:themeColor="text1"/>
          <w:sz w:val="22"/>
        </w:rPr>
        <w:t>.</w:t>
      </w:r>
    </w:p>
    <w:p w:rsidR="007C371D" w:rsidRDefault="007C371D" w:rsidP="007C371D">
      <w:pPr>
        <w:pStyle w:val="Akapitzlist"/>
        <w:spacing w:line="240" w:lineRule="auto"/>
        <w:ind w:left="426"/>
        <w:rPr>
          <w:color w:val="000000" w:themeColor="text1"/>
          <w:sz w:val="22"/>
        </w:rPr>
      </w:pPr>
      <w:r>
        <w:rPr>
          <w:color w:val="000000" w:themeColor="text1"/>
          <w:sz w:val="22"/>
        </w:rPr>
        <w:t>Zadanie nr 1 – telefony IP typ A</w:t>
      </w:r>
    </w:p>
    <w:p w:rsidR="007C371D" w:rsidRDefault="007C371D" w:rsidP="007C371D">
      <w:pPr>
        <w:pStyle w:val="Akapitzlist"/>
        <w:spacing w:line="240" w:lineRule="auto"/>
        <w:ind w:left="426"/>
        <w:rPr>
          <w:color w:val="000000" w:themeColor="text1"/>
          <w:sz w:val="22"/>
        </w:rPr>
      </w:pPr>
      <w:r>
        <w:rPr>
          <w:color w:val="000000" w:themeColor="text1"/>
          <w:sz w:val="22"/>
        </w:rPr>
        <w:t>Zadanie nr 2 – telefony IP typ B</w:t>
      </w:r>
    </w:p>
    <w:p w:rsidR="002E36C6" w:rsidRPr="00AC6BA0" w:rsidRDefault="002E36C6" w:rsidP="00AC6BA0">
      <w:pPr>
        <w:ind w:left="426"/>
        <w:jc w:val="both"/>
        <w:rPr>
          <w:color w:val="000000" w:themeColor="text1"/>
          <w:sz w:val="22"/>
        </w:rPr>
      </w:pPr>
      <w:r w:rsidRPr="002E36C6">
        <w:rPr>
          <w:color w:val="000000" w:themeColor="text1"/>
          <w:sz w:val="22"/>
        </w:rPr>
        <w:t>Ofertę można składać w odniesieniu do wszystkich części zamówienia.</w:t>
      </w:r>
      <w:r>
        <w:rPr>
          <w:color w:val="000000" w:themeColor="text1"/>
          <w:sz w:val="22"/>
        </w:rPr>
        <w:t xml:space="preserve"> </w:t>
      </w:r>
      <w:r w:rsidRPr="002E36C6">
        <w:rPr>
          <w:color w:val="000000" w:themeColor="text1"/>
          <w:sz w:val="22"/>
        </w:rPr>
        <w:t>Zamawiający nie ogranicza liczby części zamówienia, którą można udzielić jednemu Wykonawcy.</w:t>
      </w:r>
    </w:p>
    <w:p w:rsidR="00C9750B" w:rsidRPr="000E4A44" w:rsidRDefault="00C9750B" w:rsidP="00C85CAA">
      <w:pPr>
        <w:rPr>
          <w:sz w:val="12"/>
          <w:szCs w:val="12"/>
        </w:rPr>
      </w:pPr>
    </w:p>
    <w:p w:rsidR="00E22601" w:rsidRPr="00E22601" w:rsidRDefault="00702CF9" w:rsidP="00E22601">
      <w:pPr>
        <w:numPr>
          <w:ilvl w:val="0"/>
          <w:numId w:val="77"/>
        </w:numPr>
        <w:suppressAutoHyphens/>
        <w:ind w:left="426" w:hanging="426"/>
        <w:jc w:val="both"/>
        <w:rPr>
          <w:sz w:val="12"/>
          <w:szCs w:val="12"/>
        </w:rPr>
      </w:pPr>
      <w:r w:rsidRPr="00267389">
        <w:rPr>
          <w:sz w:val="22"/>
        </w:rPr>
        <w:t xml:space="preserve">Wspólny Słownik Zamówień CPV: </w:t>
      </w:r>
    </w:p>
    <w:p w:rsidR="00402054" w:rsidRDefault="00AC6BA0" w:rsidP="00E22601">
      <w:pPr>
        <w:suppressAutoHyphens/>
        <w:ind w:left="426"/>
        <w:jc w:val="both"/>
        <w:rPr>
          <w:sz w:val="22"/>
        </w:rPr>
      </w:pPr>
      <w:r>
        <w:rPr>
          <w:sz w:val="22"/>
        </w:rPr>
        <w:t>32550000-3</w:t>
      </w:r>
      <w:r w:rsidR="00E22601">
        <w:rPr>
          <w:sz w:val="22"/>
        </w:rPr>
        <w:t xml:space="preserve"> – </w:t>
      </w:r>
      <w:r>
        <w:rPr>
          <w:sz w:val="22"/>
        </w:rPr>
        <w:t>sprzęt telefoniczny</w:t>
      </w:r>
    </w:p>
    <w:p w:rsidR="00E22601" w:rsidRPr="000E4A44" w:rsidRDefault="00E22601" w:rsidP="00E22601">
      <w:pPr>
        <w:suppressAutoHyphens/>
        <w:ind w:left="426"/>
        <w:jc w:val="both"/>
        <w:rPr>
          <w:sz w:val="12"/>
          <w:szCs w:val="12"/>
        </w:rPr>
      </w:pPr>
    </w:p>
    <w:p w:rsidR="00C85CAA" w:rsidRDefault="00702CF9" w:rsidP="00B8700C">
      <w:pPr>
        <w:numPr>
          <w:ilvl w:val="0"/>
          <w:numId w:val="77"/>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B8700C">
      <w:pPr>
        <w:numPr>
          <w:ilvl w:val="0"/>
          <w:numId w:val="77"/>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B8700C">
      <w:pPr>
        <w:numPr>
          <w:ilvl w:val="0"/>
          <w:numId w:val="77"/>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B8700C">
      <w:pPr>
        <w:pStyle w:val="Akapitzlist"/>
        <w:numPr>
          <w:ilvl w:val="0"/>
          <w:numId w:val="77"/>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B8700C">
      <w:pPr>
        <w:numPr>
          <w:ilvl w:val="0"/>
          <w:numId w:val="77"/>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B8700C">
      <w:pPr>
        <w:numPr>
          <w:ilvl w:val="0"/>
          <w:numId w:val="77"/>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C85CAA">
      <w:pPr>
        <w:jc w:val="both"/>
        <w:rPr>
          <w:sz w:val="12"/>
          <w:szCs w:val="12"/>
        </w:rPr>
      </w:pPr>
    </w:p>
    <w:p w:rsidR="00364A40" w:rsidRPr="002C615C" w:rsidRDefault="00364A40" w:rsidP="00B8700C">
      <w:pPr>
        <w:pStyle w:val="Akapitzlist"/>
        <w:numPr>
          <w:ilvl w:val="0"/>
          <w:numId w:val="77"/>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Pzp. </w:t>
      </w:r>
    </w:p>
    <w:p w:rsidR="002C615C" w:rsidRPr="000E4A44" w:rsidRDefault="002C615C" w:rsidP="00FA67F7">
      <w:pPr>
        <w:jc w:val="both"/>
        <w:rPr>
          <w:sz w:val="12"/>
          <w:szCs w:val="12"/>
        </w:rPr>
      </w:pPr>
    </w:p>
    <w:p w:rsidR="00141823" w:rsidRDefault="00F842C0" w:rsidP="000E4A44">
      <w:pPr>
        <w:pStyle w:val="Akapitzlist"/>
        <w:numPr>
          <w:ilvl w:val="0"/>
          <w:numId w:val="77"/>
        </w:numPr>
        <w:spacing w:line="240" w:lineRule="auto"/>
        <w:ind w:left="426" w:hanging="426"/>
        <w:rPr>
          <w:sz w:val="22"/>
        </w:rPr>
      </w:pPr>
      <w:r w:rsidRPr="002C615C">
        <w:rPr>
          <w:sz w:val="22"/>
        </w:rPr>
        <w:t xml:space="preserve">Zamawiający nie określa dodatkowych wymagań związanych z zatrudnieniem osób, o których mowa w art. </w:t>
      </w:r>
      <w:r w:rsidR="00AD1133">
        <w:rPr>
          <w:sz w:val="22"/>
        </w:rPr>
        <w:t xml:space="preserve">95 oraz </w:t>
      </w:r>
      <w:r w:rsidRPr="002C615C">
        <w:rPr>
          <w:sz w:val="22"/>
        </w:rPr>
        <w:t>96 ust. 2 pkt 2 ustawy Pzp.</w:t>
      </w:r>
    </w:p>
    <w:p w:rsidR="000E4A44" w:rsidRPr="000E4A44" w:rsidRDefault="000E4A44" w:rsidP="000E4A44">
      <w:pPr>
        <w:pStyle w:val="Akapitzlist"/>
        <w:spacing w:line="240" w:lineRule="auto"/>
        <w:ind w:left="426"/>
        <w:rPr>
          <w:sz w:val="12"/>
          <w:szCs w:val="12"/>
        </w:rPr>
      </w:pPr>
    </w:p>
    <w:p w:rsidR="00141823" w:rsidRPr="00E403AA" w:rsidRDefault="00141823" w:rsidP="004173BB">
      <w:pPr>
        <w:pStyle w:val="Akapitzlist"/>
        <w:numPr>
          <w:ilvl w:val="0"/>
          <w:numId w:val="77"/>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w:t>
      </w:r>
      <w:r w:rsidR="00B051A6">
        <w:rPr>
          <w:sz w:val="22"/>
        </w:rPr>
        <w:t>zania  równoważne  opisywanym</w:t>
      </w:r>
      <w:r w:rsidRPr="00E403AA">
        <w:rPr>
          <w:sz w:val="22"/>
        </w:rPr>
        <w:t xml:space="preserve"> przez </w:t>
      </w:r>
      <w:r w:rsidRPr="00E403AA">
        <w:rPr>
          <w:sz w:val="22"/>
        </w:rPr>
        <w:lastRenderedPageBreak/>
        <w:t xml:space="preserve">Zamawiającego, jest obowiązany wykazać wraz z ofertą, że oferowane przez niego </w:t>
      </w:r>
      <w:r w:rsidRPr="00E403AA">
        <w:rPr>
          <w:sz w:val="22"/>
          <w:u w:val="single"/>
        </w:rPr>
        <w:t xml:space="preserve">dostawy </w:t>
      </w:r>
      <w:r w:rsidRPr="00E403AA">
        <w:rPr>
          <w:sz w:val="22"/>
        </w:rPr>
        <w:t>spełniają wymagania określone przez Zamawiającego.</w:t>
      </w:r>
    </w:p>
    <w:p w:rsidR="00141823" w:rsidRPr="004173BB" w:rsidRDefault="00141823" w:rsidP="004173BB">
      <w:pPr>
        <w:pStyle w:val="Akapitzlist"/>
        <w:spacing w:line="240" w:lineRule="auto"/>
        <w:ind w:left="0"/>
        <w:rPr>
          <w:sz w:val="16"/>
          <w:szCs w:val="16"/>
        </w:rPr>
      </w:pPr>
    </w:p>
    <w:p w:rsidR="00141823" w:rsidRDefault="00141823" w:rsidP="000E4A44">
      <w:pPr>
        <w:pStyle w:val="Akapitzlist"/>
        <w:numPr>
          <w:ilvl w:val="0"/>
          <w:numId w:val="77"/>
        </w:numPr>
        <w:spacing w:line="240" w:lineRule="auto"/>
        <w:ind w:left="426" w:hanging="426"/>
        <w:rPr>
          <w:sz w:val="22"/>
        </w:rPr>
      </w:pPr>
      <w:r w:rsidRPr="009D27DA">
        <w:rPr>
          <w:sz w:val="22"/>
        </w:rPr>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w:t>
      </w:r>
      <w:r w:rsidR="00056C36">
        <w:rPr>
          <w:sz w:val="22"/>
        </w:rPr>
        <w:t xml:space="preserve">rzyszą wyrazy „lub równoważne”. </w:t>
      </w:r>
      <w:r w:rsidRPr="009D27DA">
        <w:rPr>
          <w:sz w:val="22"/>
        </w:rPr>
        <w:t>Wykonawca, który powołuje się na rozwiązania równoważne opisywanym przez Zamawiającego, jest obowiązany wykazać wraz z ofertą, że oferowane przez niego dostawy spełniają wymagania określone przez Zamawiającego.</w:t>
      </w:r>
    </w:p>
    <w:p w:rsidR="00056C36" w:rsidRPr="00056C36" w:rsidRDefault="00056C36" w:rsidP="00056C36">
      <w:pPr>
        <w:rPr>
          <w:sz w:val="22"/>
        </w:rPr>
      </w:pPr>
    </w:p>
    <w:p w:rsidR="00056C36" w:rsidRPr="00056C36" w:rsidRDefault="00BF6703" w:rsidP="004A2136">
      <w:pPr>
        <w:pStyle w:val="Akapitzlist"/>
        <w:numPr>
          <w:ilvl w:val="0"/>
          <w:numId w:val="77"/>
        </w:numPr>
        <w:spacing w:line="240" w:lineRule="auto"/>
        <w:ind w:left="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056C36" w:rsidRPr="00056C36" w:rsidRDefault="00056C36" w:rsidP="004A2136">
      <w:pPr>
        <w:rPr>
          <w:sz w:val="22"/>
        </w:rPr>
      </w:pPr>
    </w:p>
    <w:p w:rsidR="00C2363C" w:rsidRDefault="00C2363C" w:rsidP="004A2136">
      <w:pPr>
        <w:pStyle w:val="Akapitzlist"/>
        <w:numPr>
          <w:ilvl w:val="0"/>
          <w:numId w:val="77"/>
        </w:numPr>
        <w:spacing w:line="240" w:lineRule="auto"/>
        <w:ind w:left="426" w:hanging="426"/>
        <w:rPr>
          <w:sz w:val="22"/>
          <w:szCs w:val="22"/>
        </w:rPr>
      </w:pPr>
      <w:r>
        <w:rPr>
          <w:sz w:val="22"/>
          <w:szCs w:val="22"/>
        </w:rPr>
        <w:t>Zamawiający nie przewiduje rozliczenia w walutach obcych.</w:t>
      </w:r>
    </w:p>
    <w:p w:rsidR="004A2136" w:rsidRPr="004A2136" w:rsidRDefault="004A2136" w:rsidP="004A2136">
      <w:pPr>
        <w:rPr>
          <w:sz w:val="22"/>
        </w:rPr>
      </w:pPr>
    </w:p>
    <w:p w:rsidR="005206BB" w:rsidRDefault="00C2363C" w:rsidP="004A2136">
      <w:pPr>
        <w:numPr>
          <w:ilvl w:val="0"/>
          <w:numId w:val="77"/>
        </w:numPr>
        <w:ind w:left="426" w:hanging="426"/>
        <w:jc w:val="both"/>
        <w:rPr>
          <w:sz w:val="22"/>
        </w:rPr>
      </w:pPr>
      <w:r w:rsidRPr="00C2363C">
        <w:rPr>
          <w:sz w:val="22"/>
        </w:rPr>
        <w:t>Koszty związane z przygotowaniem i złożeniem oferty ponosi Wykonawca. Zamawiający nie przewiduje zwrotu kosztów udziału w postępowaniu.</w:t>
      </w:r>
    </w:p>
    <w:p w:rsidR="004A2136" w:rsidRPr="004A2136" w:rsidRDefault="004A2136" w:rsidP="004A2136">
      <w:pPr>
        <w:jc w:val="both"/>
        <w:rPr>
          <w:sz w:val="22"/>
        </w:rPr>
      </w:pPr>
    </w:p>
    <w:p w:rsidR="004A2136" w:rsidRDefault="00AE5A49" w:rsidP="004A2136">
      <w:pPr>
        <w:pStyle w:val="Akapitzlist"/>
        <w:numPr>
          <w:ilvl w:val="0"/>
          <w:numId w:val="77"/>
        </w:numPr>
        <w:tabs>
          <w:tab w:val="left" w:pos="1134"/>
          <w:tab w:val="left" w:pos="9214"/>
        </w:tabs>
        <w:spacing w:line="240" w:lineRule="auto"/>
        <w:ind w:left="425" w:hanging="425"/>
        <w:rPr>
          <w:sz w:val="22"/>
          <w:szCs w:val="22"/>
        </w:rPr>
      </w:pPr>
      <w:r w:rsidRPr="00AE5A49">
        <w:rPr>
          <w:sz w:val="22"/>
          <w:szCs w:val="22"/>
        </w:rPr>
        <w:t>Zamawiający nie przewiduje odbycia przez Wykonawcę wizji lokalnej lub sprawdzenia przez Wykonawcę dokumentów niezbędnych do realizacji zamówienia dostępnych na miejscu u Zamawiającego.</w:t>
      </w:r>
    </w:p>
    <w:p w:rsidR="005206BB" w:rsidRPr="004A2136" w:rsidRDefault="00AE5A49" w:rsidP="004A2136">
      <w:pPr>
        <w:tabs>
          <w:tab w:val="left" w:pos="1134"/>
          <w:tab w:val="left" w:pos="9214"/>
        </w:tabs>
        <w:rPr>
          <w:sz w:val="22"/>
        </w:rPr>
      </w:pPr>
      <w:r w:rsidRPr="004A2136">
        <w:rPr>
          <w:sz w:val="22"/>
        </w:rPr>
        <w:t xml:space="preserve"> </w:t>
      </w:r>
    </w:p>
    <w:p w:rsidR="003D4BCF" w:rsidRPr="002C615C" w:rsidRDefault="003D4BCF" w:rsidP="000E4A44">
      <w:pPr>
        <w:numPr>
          <w:ilvl w:val="0"/>
          <w:numId w:val="77"/>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056C36">
        <w:rPr>
          <w:b/>
          <w:sz w:val="22"/>
        </w:rPr>
        <w:t>45</w:t>
      </w:r>
      <w:r w:rsidR="00194D58" w:rsidRPr="00194D58">
        <w:rPr>
          <w:b/>
          <w:sz w:val="22"/>
        </w:rPr>
        <w:t xml:space="preserve"> dni</w:t>
      </w:r>
      <w:r w:rsidR="00DA4EFC">
        <w:rPr>
          <w:b/>
          <w:sz w:val="22"/>
        </w:rPr>
        <w:t xml:space="preserve"> </w:t>
      </w:r>
      <w:r w:rsidR="00AD42A2">
        <w:rPr>
          <w:b/>
          <w:sz w:val="22"/>
        </w:rPr>
        <w:t xml:space="preserve">od dnia </w:t>
      </w:r>
      <w:r w:rsidR="00DE1256">
        <w:rPr>
          <w:b/>
          <w:sz w:val="22"/>
        </w:rPr>
        <w:t>zawarcia umowy</w:t>
      </w:r>
      <w:r w:rsidR="00AD42A2" w:rsidRPr="00707DB5">
        <w:rPr>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B8700C">
      <w:pPr>
        <w:pStyle w:val="Akapitzlist"/>
        <w:numPr>
          <w:ilvl w:val="3"/>
          <w:numId w:val="79"/>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DD1F76">
      <w:pPr>
        <w:numPr>
          <w:ilvl w:val="0"/>
          <w:numId w:val="86"/>
        </w:numPr>
        <w:ind w:left="567" w:right="20"/>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DD1F76">
      <w:pPr>
        <w:numPr>
          <w:ilvl w:val="0"/>
          <w:numId w:val="86"/>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DD1F76">
      <w:pPr>
        <w:numPr>
          <w:ilvl w:val="0"/>
          <w:numId w:val="86"/>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DD1F76">
      <w:pPr>
        <w:numPr>
          <w:ilvl w:val="0"/>
          <w:numId w:val="86"/>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2C615C" w:rsidRDefault="002C615C" w:rsidP="0067073A">
      <w:pPr>
        <w:pStyle w:val="Akapitzlist"/>
        <w:numPr>
          <w:ilvl w:val="3"/>
          <w:numId w:val="79"/>
        </w:numPr>
        <w:autoSpaceDE w:val="0"/>
        <w:autoSpaceDN w:val="0"/>
        <w:adjustRightInd w:val="0"/>
        <w:spacing w:line="240" w:lineRule="auto"/>
        <w:ind w:left="284"/>
        <w:rPr>
          <w:color w:val="000000"/>
          <w:sz w:val="22"/>
          <w:lang w:eastAsia="pl-PL"/>
        </w:rPr>
      </w:pPr>
      <w:r>
        <w:rPr>
          <w:color w:val="000000"/>
          <w:sz w:val="22"/>
          <w:lang w:eastAsia="pl-PL"/>
        </w:rPr>
        <w:t>Wykluczenie Wykonawców:</w:t>
      </w:r>
    </w:p>
    <w:p w:rsidR="002A22B4" w:rsidRPr="002A22B4" w:rsidRDefault="002A22B4" w:rsidP="00DD1F76">
      <w:pPr>
        <w:numPr>
          <w:ilvl w:val="1"/>
          <w:numId w:val="96"/>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w stosunku do którego zachodzi którakolwiek z okoliczności, o których mowa w art. 108   ust. 1 pkt. 1-6 Pzp, z zastrzeżeniem art. 110 ust. 2 Pzp, tj. wyklucza się Wykonawcę:</w:t>
      </w:r>
    </w:p>
    <w:p w:rsidR="002A22B4" w:rsidRPr="002A22B4" w:rsidRDefault="002A22B4" w:rsidP="00DD1F76">
      <w:pPr>
        <w:numPr>
          <w:ilvl w:val="0"/>
          <w:numId w:val="97"/>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2" w:anchor="/document/16798683?unitId=art(296)&amp;cm=DOCUMENT" w:history="1">
        <w:r w:rsidRPr="002A22B4">
          <w:rPr>
            <w:rFonts w:eastAsiaTheme="minorHAnsi" w:cstheme="minorBidi"/>
            <w:color w:val="0000FF"/>
            <w:sz w:val="22"/>
            <w:u w:val="single"/>
          </w:rPr>
          <w:t>art. 296-307</w:t>
        </w:r>
      </w:hyperlink>
      <w:r w:rsidRPr="002A22B4">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9 ust. 1 i 3 lub art. 10 ustawy z dnia 15 czerwca 2012 r. 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DD1F76">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DD1F76">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DD1F76">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DD1F76">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DD1F76">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órych mowa w art. 85 ust. 1 Pzp</w:t>
      </w:r>
      <w:r w:rsidRPr="002A22B4">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Pzp.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Pzp,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DD1F76">
      <w:pPr>
        <w:numPr>
          <w:ilvl w:val="3"/>
          <w:numId w:val="100"/>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DD1F76">
      <w:pPr>
        <w:numPr>
          <w:ilvl w:val="3"/>
          <w:numId w:val="100"/>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DD1F76">
      <w:pPr>
        <w:numPr>
          <w:ilvl w:val="3"/>
          <w:numId w:val="100"/>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lastRenderedPageBreak/>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są wystarczające do wykazania jego rzetelności, uwzględniając wagę i szczególne 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122EB6" w:rsidRDefault="00CC00C3" w:rsidP="004A442D">
      <w:pPr>
        <w:tabs>
          <w:tab w:val="left" w:pos="9214"/>
        </w:tabs>
        <w:autoSpaceDN w:val="0"/>
        <w:ind w:left="709" w:right="-2" w:hanging="425"/>
        <w:jc w:val="both"/>
        <w:rPr>
          <w:sz w:val="22"/>
        </w:rPr>
      </w:pPr>
      <w:r>
        <w:rPr>
          <w:sz w:val="22"/>
        </w:rPr>
        <w:t>2.6</w:t>
      </w:r>
      <w:r w:rsidR="002A22B4" w:rsidRPr="002A22B4">
        <w:rPr>
          <w:b/>
          <w:sz w:val="22"/>
        </w:rPr>
        <w:tab/>
      </w:r>
      <w:r w:rsidR="002A22B4" w:rsidRPr="002A22B4">
        <w:rPr>
          <w:sz w:val="22"/>
        </w:rPr>
        <w:t xml:space="preserve">Zgodnie z art. 1 pkt 3 ustawy z dnia 13 kwietnia 2022 r. o szczególnych rozwiązaniach </w:t>
      </w:r>
      <w:r w:rsidR="002A22B4" w:rsidRPr="002A22B4">
        <w:rPr>
          <w:sz w:val="22"/>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w:t>
      </w:r>
      <w:r w:rsidR="00122EB6">
        <w:rPr>
          <w:sz w:val="22"/>
        </w:rPr>
        <w:t xml:space="preserve">olegające m.in. na wykluczeniu </w:t>
      </w:r>
      <w:r w:rsidR="002A22B4" w:rsidRPr="002A22B4">
        <w:rPr>
          <w:sz w:val="22"/>
        </w:rPr>
        <w:t>z postępowania o udzielenie zamówienia publicznego pr</w:t>
      </w:r>
      <w:r w:rsidR="00122EB6">
        <w:rPr>
          <w:sz w:val="22"/>
        </w:rPr>
        <w:t xml:space="preserve">owadzonego na podstawie ustawy </w:t>
      </w:r>
      <w:r w:rsidR="002A22B4" w:rsidRPr="002A22B4">
        <w:rPr>
          <w:sz w:val="22"/>
        </w:rPr>
        <w:t>z dnia 11 września 2019 r</w:t>
      </w:r>
      <w:r w:rsidR="00122EB6">
        <w:rPr>
          <w:sz w:val="22"/>
        </w:rPr>
        <w:t xml:space="preserve">. – Prawo zamówień publicznych. </w:t>
      </w:r>
    </w:p>
    <w:p w:rsidR="002A22B4" w:rsidRPr="002A22B4" w:rsidRDefault="00122EB6" w:rsidP="004A442D">
      <w:pPr>
        <w:tabs>
          <w:tab w:val="left" w:pos="9214"/>
        </w:tabs>
        <w:autoSpaceDN w:val="0"/>
        <w:ind w:left="709" w:right="-2" w:hanging="425"/>
        <w:jc w:val="both"/>
        <w:rPr>
          <w:sz w:val="22"/>
        </w:rPr>
      </w:pPr>
      <w:r>
        <w:rPr>
          <w:sz w:val="22"/>
        </w:rPr>
        <w:tab/>
      </w:r>
      <w:r w:rsidR="002A22B4" w:rsidRPr="002A22B4">
        <w:rPr>
          <w:sz w:val="22"/>
        </w:rPr>
        <w:t>Na podstawie art. 7 ust. 1 w/w ustawy z postępowania o udzielenie zamówienia publicznego lub konkursu prowadzonego na podstawie ustawy Pzp wyklucza się:</w:t>
      </w:r>
    </w:p>
    <w:p w:rsidR="002A22B4" w:rsidRPr="002A22B4" w:rsidRDefault="002A22B4" w:rsidP="004A442D">
      <w:pPr>
        <w:tabs>
          <w:tab w:val="left" w:pos="9214"/>
        </w:tabs>
        <w:autoSpaceDN w:val="0"/>
        <w:ind w:left="1134" w:right="-2" w:hanging="425"/>
        <w:jc w:val="both"/>
        <w:rPr>
          <w:sz w:val="22"/>
        </w:rPr>
      </w:pPr>
      <w:r w:rsidRPr="002A22B4">
        <w:rPr>
          <w:sz w:val="22"/>
        </w:rPr>
        <w:t>1)</w:t>
      </w:r>
      <w:r w:rsidRPr="002A22B4">
        <w:rPr>
          <w:sz w:val="22"/>
        </w:rPr>
        <w:tab/>
      </w:r>
      <w:r w:rsidR="003D6758">
        <w:rPr>
          <w:sz w:val="22"/>
        </w:rPr>
        <w:t>W</w:t>
      </w:r>
      <w:r w:rsidRPr="002A22B4">
        <w:rPr>
          <w:sz w:val="22"/>
        </w:rPr>
        <w:t xml:space="preserve">ykonawcę oraz uczestnika konkursu wymienionego w wykazach określonych </w:t>
      </w:r>
      <w:r w:rsidRPr="002A22B4">
        <w:rPr>
          <w:sz w:val="22"/>
        </w:rPr>
        <w:br/>
        <w:t xml:space="preserve">w rozporządzeniu 765/2006 i rozporządzeniu 269/2014 albo wpisanego na listę na podstawie decyzji w sprawie wpisu na listę rozstrzygającej o zastosowaniu środka, </w:t>
      </w:r>
      <w:r w:rsidRPr="002A22B4">
        <w:rPr>
          <w:sz w:val="22"/>
        </w:rPr>
        <w:br/>
        <w:t>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2)</w:t>
      </w:r>
      <w:r w:rsidRPr="002A22B4">
        <w:rPr>
          <w:sz w:val="22"/>
        </w:rPr>
        <w:tab/>
      </w:r>
      <w:r w:rsidR="003D6758">
        <w:rPr>
          <w:sz w:val="22"/>
        </w:rPr>
        <w:t>W</w:t>
      </w:r>
      <w:r w:rsidRPr="002A22B4">
        <w:rPr>
          <w:sz w:val="22"/>
        </w:rPr>
        <w:t xml:space="preserve">ykonawcę oraz uczestnika konkursu, którego beneficjentem rzeczywistym </w:t>
      </w:r>
      <w:r w:rsidR="003D6758">
        <w:rPr>
          <w:sz w:val="22"/>
        </w:rPr>
        <w:br/>
      </w:r>
      <w:r w:rsidRPr="002A22B4">
        <w:rPr>
          <w:sz w:val="22"/>
        </w:rPr>
        <w:t xml:space="preserve">w rozumieniu ustawy z dnia 1 marca 2018 r. o przeciwdziałaniu praniu pieniędzy oraz finansowaniu terroryzmu (Dz. U. z 2022 r. poz. 593 i 655) jest osoba wymieniona </w:t>
      </w:r>
      <w:r w:rsidR="003D6758">
        <w:rPr>
          <w:sz w:val="22"/>
        </w:rPr>
        <w:br/>
      </w:r>
      <w:r w:rsidRPr="002A22B4">
        <w:rPr>
          <w:sz w:val="22"/>
        </w:rPr>
        <w:t xml:space="preserve">w wykazach określonych w rozporządzeniu 765/2006 i rozporządzeniu 269/2014 albo wpisana na listę lub będąca takim beneficjentem rzeczywistym od dnia 24 lutego </w:t>
      </w:r>
      <w:r w:rsidRPr="002A22B4">
        <w:rPr>
          <w:sz w:val="22"/>
        </w:rPr>
        <w:br/>
        <w:t>2022 r., o ile została wpisana na listę na podstawie decyzji w sprawie wpisu na listę rozstrzygającej o zastosowaniu środka, 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3)</w:t>
      </w:r>
      <w:r w:rsidRPr="002A22B4">
        <w:rPr>
          <w:sz w:val="22"/>
        </w:rPr>
        <w:tab/>
      </w:r>
      <w:r w:rsidR="003D6758">
        <w:rPr>
          <w:sz w:val="22"/>
        </w:rPr>
        <w:t>W</w:t>
      </w:r>
      <w:r w:rsidRPr="002A22B4">
        <w:rPr>
          <w:sz w:val="22"/>
        </w:rPr>
        <w:t xml:space="preserve">ykonawcę oraz uczestnika konkursu, którego jednostką dominującą w rozumieniu art. 3 ust. 1 pkt 37 ustawy z dnia 29 września 1994 r. o rachunkowości (Dz. U. </w:t>
      </w:r>
      <w:r w:rsidRPr="002A22B4">
        <w:rPr>
          <w:sz w:val="22"/>
        </w:rPr>
        <w:b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A22B4" w:rsidRPr="002A22B4" w:rsidRDefault="002A22B4" w:rsidP="003D6758">
      <w:pPr>
        <w:tabs>
          <w:tab w:val="left" w:pos="9214"/>
        </w:tabs>
        <w:autoSpaceDN w:val="0"/>
        <w:ind w:left="1134" w:right="-2" w:hanging="425"/>
        <w:jc w:val="both"/>
        <w:rPr>
          <w:sz w:val="22"/>
        </w:rPr>
      </w:pPr>
      <w:r w:rsidRPr="002A22B4">
        <w:rPr>
          <w:sz w:val="22"/>
        </w:rPr>
        <w:tab/>
        <w:t xml:space="preserve">Powyższe wykluczenie następować będzie na okres trwania ww. okoliczności. </w:t>
      </w:r>
      <w:r w:rsidRPr="002A22B4">
        <w:rPr>
          <w:sz w:val="22"/>
        </w:rPr>
        <w:br/>
        <w:t xml:space="preserve">W przypadku </w:t>
      </w:r>
      <w:r w:rsidR="003D6758">
        <w:rPr>
          <w:sz w:val="22"/>
        </w:rPr>
        <w:t>W</w:t>
      </w:r>
      <w:r w:rsidRPr="002A22B4">
        <w:rPr>
          <w:sz w:val="22"/>
        </w:rPr>
        <w:t xml:space="preserve">ykonawcy wykluczonego na podstawie art. 7 ust. 1 ustawy, </w:t>
      </w:r>
      <w:r w:rsidR="003D6758">
        <w:rPr>
          <w:sz w:val="22"/>
        </w:rPr>
        <w:t>Z</w:t>
      </w:r>
      <w:r w:rsidRPr="002A22B4">
        <w:rPr>
          <w:sz w:val="22"/>
        </w:rPr>
        <w:t xml:space="preserve">amawiający odrzuca ofertę takiego </w:t>
      </w:r>
      <w:r w:rsidR="003D6758">
        <w:rPr>
          <w:sz w:val="22"/>
        </w:rPr>
        <w:t>W</w:t>
      </w:r>
      <w:r w:rsidRPr="002A22B4">
        <w:rPr>
          <w:sz w:val="22"/>
        </w:rPr>
        <w:t>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056C36">
        <w:rPr>
          <w:rFonts w:eastAsia="Times New Roman"/>
          <w:b/>
          <w:color w:val="000000" w:themeColor="text1"/>
          <w:sz w:val="22"/>
          <w:lang w:eastAsia="ar-SA"/>
        </w:rPr>
        <w:t>a -1b</w:t>
      </w:r>
      <w:r w:rsidR="007B564C" w:rsidRPr="007B564C">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DD1F76">
      <w:pPr>
        <w:pStyle w:val="Akapitzlist"/>
        <w:numPr>
          <w:ilvl w:val="0"/>
          <w:numId w:val="93"/>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DD1F76">
      <w:pPr>
        <w:pStyle w:val="Akapitzlist"/>
        <w:numPr>
          <w:ilvl w:val="0"/>
          <w:numId w:val="93"/>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DD1F76">
      <w:pPr>
        <w:numPr>
          <w:ilvl w:val="0"/>
          <w:numId w:val="93"/>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w:t>
      </w:r>
      <w:r w:rsidR="002B7DAD" w:rsidRPr="002B7DAD">
        <w:rPr>
          <w:rFonts w:eastAsiaTheme="minorHAnsi"/>
          <w:color w:val="000000"/>
          <w:sz w:val="22"/>
        </w:rPr>
        <w:lastRenderedPageBreak/>
        <w:t xml:space="preserve">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194D58" w:rsidRPr="00194D58" w:rsidRDefault="006C42C7" w:rsidP="00194D58">
      <w:pPr>
        <w:numPr>
          <w:ilvl w:val="0"/>
          <w:numId w:val="10"/>
        </w:numPr>
        <w:suppressAutoHyphens/>
        <w:jc w:val="both"/>
        <w:rPr>
          <w:rFonts w:eastAsiaTheme="minorHAnsi"/>
          <w:bCs/>
          <w:sz w:val="22"/>
        </w:rPr>
      </w:pPr>
      <w:r w:rsidRPr="00FD4FEF">
        <w:rPr>
          <w:rFonts w:eastAsiaTheme="minorHAnsi"/>
          <w:b/>
          <w:color w:val="000000"/>
          <w:sz w:val="22"/>
        </w:rPr>
        <w:t xml:space="preserve">przedmiotowe środki dowodowe: </w:t>
      </w:r>
      <w:r w:rsidR="00194D58" w:rsidRPr="00194D58">
        <w:rPr>
          <w:rFonts w:eastAsiaTheme="minorHAnsi"/>
          <w:color w:val="000000"/>
          <w:sz w:val="22"/>
        </w:rPr>
        <w:t xml:space="preserve">Zamawiający nie </w:t>
      </w:r>
      <w:r w:rsidR="00194D58" w:rsidRPr="00194D58">
        <w:rPr>
          <w:rFonts w:eastAsiaTheme="minorHAnsi"/>
          <w:sz w:val="22"/>
        </w:rPr>
        <w:t xml:space="preserve">wymaga </w:t>
      </w:r>
      <w:r w:rsidR="00194D58" w:rsidRPr="00194D58">
        <w:rPr>
          <w:rFonts w:eastAsiaTheme="minorHAnsi"/>
          <w:color w:val="000000"/>
          <w:sz w:val="22"/>
        </w:rPr>
        <w:t xml:space="preserve">złożenia przedmiotowych środków dowodowych na potwierdzenie, że oferowane dostawy spełniają określone przez Zamawiającego wymagania, cechy lub kryteria. </w:t>
      </w:r>
    </w:p>
    <w:p w:rsidR="00194D58" w:rsidRPr="00194D58" w:rsidRDefault="00194D58" w:rsidP="00194D58">
      <w:pPr>
        <w:suppressAutoHyphens/>
        <w:ind w:left="720"/>
        <w:jc w:val="both"/>
        <w:rPr>
          <w:rFonts w:eastAsia="Arial"/>
          <w:b/>
          <w:sz w:val="22"/>
          <w:u w:val="single"/>
          <w:lang w:val="pl" w:eastAsia="pl-PL"/>
        </w:rPr>
      </w:pPr>
    </w:p>
    <w:p w:rsidR="00406395" w:rsidRDefault="000069AA" w:rsidP="00194D58">
      <w:pPr>
        <w:pStyle w:val="Akapitzlist"/>
        <w:numPr>
          <w:ilvl w:val="0"/>
          <w:numId w:val="1"/>
        </w:numPr>
        <w:suppressAutoHyphens/>
        <w:spacing w:line="240" w:lineRule="auto"/>
        <w:rPr>
          <w:rFonts w:eastAsia="Arial"/>
          <w:b/>
          <w:sz w:val="22"/>
          <w:u w:val="single"/>
          <w:lang w:val="pl" w:eastAsia="pl-PL"/>
        </w:rPr>
      </w:pPr>
      <w:r w:rsidRPr="00194D58">
        <w:rPr>
          <w:rFonts w:eastAsia="Arial"/>
          <w:b/>
          <w:sz w:val="22"/>
          <w:u w:val="single"/>
          <w:lang w:val="pl" w:eastAsia="pl-PL"/>
        </w:rPr>
        <w:t>Na wezwanie Zamawiającego Wykonawca</w:t>
      </w:r>
      <w:r w:rsidR="00000D07" w:rsidRPr="00194D58">
        <w:rPr>
          <w:rFonts w:eastAsia="Arial"/>
          <w:b/>
          <w:sz w:val="22"/>
          <w:u w:val="single"/>
          <w:lang w:val="pl" w:eastAsia="pl-PL"/>
        </w:rPr>
        <w:t>, którego oferta została najwyżej oceniona,</w:t>
      </w:r>
      <w:r w:rsidRPr="00194D58">
        <w:rPr>
          <w:rFonts w:eastAsia="Arial"/>
          <w:b/>
          <w:sz w:val="22"/>
          <w:u w:val="single"/>
          <w:lang w:val="pl" w:eastAsia="pl-PL"/>
        </w:rPr>
        <w:t xml:space="preserve"> zobowiązany będzie złożyć podmiotowe środki dowodowe:</w:t>
      </w:r>
    </w:p>
    <w:p w:rsidR="00194D58" w:rsidRPr="00194D58" w:rsidRDefault="00194D58" w:rsidP="00194D58">
      <w:pPr>
        <w:pStyle w:val="Akapitzlist"/>
        <w:suppressAutoHyphens/>
        <w:spacing w:line="240" w:lineRule="auto"/>
        <w:ind w:left="400"/>
        <w:rPr>
          <w:rFonts w:eastAsia="Arial"/>
          <w:b/>
          <w:sz w:val="22"/>
          <w:u w:val="single"/>
          <w:lang w:val="pl" w:eastAsia="pl-PL"/>
        </w:rPr>
      </w:pP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DD1F76">
      <w:pPr>
        <w:widowControl w:val="0"/>
        <w:numPr>
          <w:ilvl w:val="1"/>
          <w:numId w:val="89"/>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DD1F76">
      <w:pPr>
        <w:widowControl w:val="0"/>
        <w:numPr>
          <w:ilvl w:val="1"/>
          <w:numId w:val="89"/>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DD1F76">
      <w:pPr>
        <w:widowControl w:val="0"/>
        <w:numPr>
          <w:ilvl w:val="1"/>
          <w:numId w:val="89"/>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DD1F76">
      <w:pPr>
        <w:widowControl w:val="0"/>
        <w:numPr>
          <w:ilvl w:val="1"/>
          <w:numId w:val="89"/>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DD1F76">
      <w:pPr>
        <w:widowControl w:val="0"/>
        <w:numPr>
          <w:ilvl w:val="1"/>
          <w:numId w:val="89"/>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72358A" w:rsidRDefault="00685A09" w:rsidP="00DD1F76">
      <w:pPr>
        <w:widowControl w:val="0"/>
        <w:numPr>
          <w:ilvl w:val="1"/>
          <w:numId w:val="89"/>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056C36">
      <w:pPr>
        <w:widowControl w:val="0"/>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lastRenderedPageBreak/>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DD1F76">
      <w:pPr>
        <w:pStyle w:val="Akapitzlist"/>
        <w:numPr>
          <w:ilvl w:val="0"/>
          <w:numId w:val="88"/>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DD1F76">
      <w:pPr>
        <w:pStyle w:val="Default"/>
        <w:numPr>
          <w:ilvl w:val="0"/>
          <w:numId w:val="88"/>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Na podstawie art. 462 ust. 2 Pzp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p>
    <w:p w:rsidR="008F2257" w:rsidRPr="00E20E7B" w:rsidRDefault="002B5319" w:rsidP="00DD1F76">
      <w:pPr>
        <w:numPr>
          <w:ilvl w:val="0"/>
          <w:numId w:val="80"/>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3">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4" w:history="1">
        <w:r w:rsidR="003E44FA" w:rsidRPr="006E2B52">
          <w:rPr>
            <w:rStyle w:val="Hipercze"/>
            <w:rFonts w:eastAsia="Arial"/>
            <w:sz w:val="22"/>
            <w:lang w:val="pl" w:eastAsia="pl-PL"/>
          </w:rPr>
          <w:t>https://platformazakupowa.pl/pn/kwp_bialystok</w:t>
        </w:r>
      </w:hyperlink>
    </w:p>
    <w:p w:rsidR="003E44FA" w:rsidRPr="00050512" w:rsidRDefault="003E44FA" w:rsidP="00DD1F76">
      <w:pPr>
        <w:numPr>
          <w:ilvl w:val="0"/>
          <w:numId w:val="80"/>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DD1F76">
      <w:pPr>
        <w:numPr>
          <w:ilvl w:val="0"/>
          <w:numId w:val="80"/>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 xml:space="preserve">do Rozporządzenia Rady Ministrów z dnia </w:t>
      </w:r>
      <w:r w:rsidR="001B5679">
        <w:rPr>
          <w:rFonts w:eastAsiaTheme="minorHAnsi"/>
          <w:color w:val="000000"/>
          <w:sz w:val="23"/>
          <w:szCs w:val="23"/>
        </w:rPr>
        <w:t>21.05.2024</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DD1F76">
      <w:pPr>
        <w:numPr>
          <w:ilvl w:val="0"/>
          <w:numId w:val="80"/>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r w:rsidRPr="003E44FA">
        <w:rPr>
          <w:b/>
          <w:sz w:val="22"/>
        </w:rPr>
        <w:t xml:space="preserve">doc, </w:t>
      </w:r>
      <w:r w:rsidR="00FD6ADF">
        <w:rPr>
          <w:b/>
          <w:sz w:val="22"/>
        </w:rPr>
        <w:t>.</w:t>
      </w:r>
      <w:r w:rsidRPr="003E44FA">
        <w:rPr>
          <w:b/>
          <w:sz w:val="22"/>
        </w:rPr>
        <w:t>docx</w:t>
      </w:r>
      <w:r w:rsidR="008A25D4">
        <w:rPr>
          <w:b/>
          <w:sz w:val="22"/>
        </w:rPr>
        <w:t>, ze szczególnym wskazaniem na pdf.</w:t>
      </w:r>
    </w:p>
    <w:p w:rsidR="008A25D4" w:rsidRDefault="008A25D4" w:rsidP="00DD1F76">
      <w:pPr>
        <w:numPr>
          <w:ilvl w:val="0"/>
          <w:numId w:val="80"/>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DD1F76">
      <w:pPr>
        <w:numPr>
          <w:ilvl w:val="0"/>
          <w:numId w:val="80"/>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XAdES. Wykonawca powinien pamiętać, aby plik z podpisem przekazywać łącznie z dokumentem podpisywanym. </w:t>
      </w:r>
      <w:r w:rsidR="009D35F3" w:rsidRPr="009D35F3">
        <w:rPr>
          <w:sz w:val="22"/>
        </w:rPr>
        <w:t>W przypadku wykorzystania formatu podpisu XAdES zewnętrzny Zamawiający wymaga dołączenia odpowiedniej ilości plików tj. podpisywanych plików z danymi oraz plików XAdES.</w:t>
      </w:r>
    </w:p>
    <w:p w:rsidR="00623C57" w:rsidRPr="00623C57" w:rsidRDefault="00623C57" w:rsidP="00DD1F76">
      <w:pPr>
        <w:numPr>
          <w:ilvl w:val="0"/>
          <w:numId w:val="80"/>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DD1F76">
      <w:pPr>
        <w:numPr>
          <w:ilvl w:val="0"/>
          <w:numId w:val="80"/>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DD1F76">
      <w:pPr>
        <w:pStyle w:val="Akapitzlist"/>
        <w:numPr>
          <w:ilvl w:val="0"/>
          <w:numId w:val="80"/>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256BA" w:rsidRDefault="00B83B73" w:rsidP="00DD1F76">
      <w:pPr>
        <w:numPr>
          <w:ilvl w:val="0"/>
          <w:numId w:val="80"/>
        </w:numPr>
        <w:pBdr>
          <w:top w:val="nil"/>
          <w:left w:val="nil"/>
          <w:bottom w:val="nil"/>
          <w:right w:val="nil"/>
          <w:between w:val="nil"/>
        </w:pBdr>
        <w:jc w:val="both"/>
        <w:rPr>
          <w:rFonts w:eastAsia="Arial"/>
          <w:sz w:val="22"/>
          <w:lang w:val="pl" w:eastAsia="pl-PL"/>
        </w:rPr>
      </w:pPr>
      <w:r w:rsidRPr="00B83B73">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7E0272" w:rsidRDefault="00685A09" w:rsidP="00DD1F76">
      <w:pPr>
        <w:numPr>
          <w:ilvl w:val="0"/>
          <w:numId w:val="80"/>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DD1F76">
      <w:pPr>
        <w:numPr>
          <w:ilvl w:val="0"/>
          <w:numId w:val="80"/>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FA19B1" w:rsidRDefault="002B5319" w:rsidP="00DD1F76">
      <w:pPr>
        <w:numPr>
          <w:ilvl w:val="0"/>
          <w:numId w:val="80"/>
        </w:numPr>
        <w:pBdr>
          <w:top w:val="nil"/>
          <w:left w:val="nil"/>
          <w:bottom w:val="nil"/>
          <w:right w:val="nil"/>
          <w:between w:val="nil"/>
        </w:pBdr>
        <w:jc w:val="both"/>
        <w:rPr>
          <w:rFonts w:eastAsia="Arial"/>
          <w:sz w:val="22"/>
          <w:lang w:val="pl" w:eastAsia="pl-PL"/>
        </w:rPr>
      </w:pPr>
      <w:r w:rsidRPr="00ED61D6">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FA19B1" w:rsidRDefault="00FA19B1" w:rsidP="00FA19B1">
      <w:pPr>
        <w:pBdr>
          <w:top w:val="nil"/>
          <w:left w:val="nil"/>
          <w:bottom w:val="nil"/>
          <w:right w:val="nil"/>
          <w:between w:val="nil"/>
        </w:pBdr>
        <w:ind w:left="360"/>
        <w:jc w:val="both"/>
        <w:rPr>
          <w:rFonts w:eastAsia="Arial"/>
          <w:sz w:val="22"/>
          <w:lang w:val="pl" w:eastAsia="pl-PL"/>
        </w:rPr>
      </w:pPr>
    </w:p>
    <w:p w:rsidR="00ED61D6" w:rsidRPr="00ED61D6" w:rsidRDefault="00636324" w:rsidP="00FA19B1">
      <w:pPr>
        <w:pBdr>
          <w:top w:val="nil"/>
          <w:left w:val="nil"/>
          <w:bottom w:val="nil"/>
          <w:right w:val="nil"/>
          <w:between w:val="nil"/>
        </w:pBdr>
        <w:ind w:left="360"/>
        <w:jc w:val="both"/>
        <w:rPr>
          <w:rFonts w:eastAsia="Arial"/>
          <w:sz w:val="22"/>
          <w:lang w:val="pl" w:eastAsia="pl-PL"/>
        </w:rPr>
      </w:pPr>
      <w:r w:rsidRPr="00ED61D6">
        <w:rPr>
          <w:rFonts w:eastAsia="Arial"/>
          <w:b/>
          <w:sz w:val="22"/>
          <w:u w:val="single"/>
          <w:lang w:val="pl" w:eastAsia="pl-PL"/>
        </w:rPr>
        <w:t>WYMAGANIA SPRZĘTOWO - APLIKACYJNE</w:t>
      </w:r>
      <w:r w:rsidR="002B5319" w:rsidRPr="00ED61D6">
        <w:rPr>
          <w:rFonts w:eastAsia="Arial"/>
          <w:sz w:val="22"/>
          <w:lang w:val="pl" w:eastAsia="pl-PL"/>
        </w:rPr>
        <w:t xml:space="preserve"> </w:t>
      </w:r>
      <w:r w:rsidRPr="00ED61D6">
        <w:rPr>
          <w:rFonts w:eastAsia="Arial"/>
          <w:b/>
          <w:sz w:val="22"/>
          <w:u w:val="single"/>
          <w:lang w:val="pl"/>
        </w:rPr>
        <w:t>KOMUNIKACJA</w:t>
      </w:r>
      <w:r w:rsidRPr="00ED61D6">
        <w:rPr>
          <w:rFonts w:eastAsia="Arial"/>
          <w:b/>
          <w:color w:val="1155CC"/>
          <w:sz w:val="22"/>
          <w:u w:val="single"/>
          <w:lang w:val="pl"/>
        </w:rPr>
        <w:t xml:space="preserve"> </w:t>
      </w:r>
      <w:r w:rsidR="00ED61D6" w:rsidRPr="00ED61D6">
        <w:rPr>
          <w:rFonts w:eastAsia="Arial"/>
          <w:sz w:val="22"/>
          <w:lang w:val="pl" w:eastAsia="pl-PL"/>
        </w:rPr>
        <w:t xml:space="preserve">umożliwiające pracę na </w:t>
      </w:r>
      <w:hyperlink r:id="rId15">
        <w:r w:rsidR="00ED61D6" w:rsidRPr="00ED61D6">
          <w:rPr>
            <w:rFonts w:eastAsia="Arial"/>
            <w:sz w:val="22"/>
            <w:lang w:val="pl" w:eastAsia="pl-PL"/>
          </w:rPr>
          <w:t>platformazakupowa.pl</w:t>
        </w:r>
      </w:hyperlink>
      <w:r w:rsidR="00ED61D6" w:rsidRPr="00ED61D6">
        <w:rPr>
          <w:rFonts w:eastAsia="Arial"/>
          <w:sz w:val="22"/>
          <w:lang w:val="pl" w:eastAsia="pl-PL"/>
        </w:rPr>
        <w:t>, tj.:</w:t>
      </w:r>
    </w:p>
    <w:p w:rsidR="00ED61D6" w:rsidRPr="00ED61D6" w:rsidRDefault="00ED61D6" w:rsidP="00DD1F76">
      <w:pPr>
        <w:numPr>
          <w:ilvl w:val="1"/>
          <w:numId w:val="121"/>
        </w:numPr>
        <w:autoSpaceDN w:val="0"/>
        <w:ind w:left="851" w:hanging="425"/>
        <w:jc w:val="both"/>
        <w:rPr>
          <w:rFonts w:eastAsia="Arial"/>
          <w:sz w:val="22"/>
          <w:lang w:eastAsia="pl-PL"/>
        </w:rPr>
      </w:pPr>
      <w:r w:rsidRPr="00ED61D6">
        <w:rPr>
          <w:rFonts w:eastAsia="Arial"/>
          <w:sz w:val="22"/>
          <w:lang w:eastAsia="pl-PL"/>
        </w:rPr>
        <w:t>stały dostęp do sieci Internet o gwarantowanej przepustowości nie mniejszej niż 512 kb/s,</w:t>
      </w:r>
    </w:p>
    <w:p w:rsidR="00ED61D6" w:rsidRPr="00ED61D6" w:rsidRDefault="00ED61D6" w:rsidP="00DD1F76">
      <w:pPr>
        <w:numPr>
          <w:ilvl w:val="1"/>
          <w:numId w:val="121"/>
        </w:numPr>
        <w:autoSpaceDN w:val="0"/>
        <w:ind w:left="851" w:hanging="425"/>
        <w:jc w:val="both"/>
        <w:rPr>
          <w:rFonts w:eastAsia="Arial"/>
          <w:sz w:val="22"/>
          <w:lang w:eastAsia="pl-PL"/>
        </w:rPr>
      </w:pPr>
      <w:r w:rsidRPr="00ED61D6">
        <w:rPr>
          <w:rFonts w:eastAsia="Arial"/>
          <w:sz w:val="22"/>
          <w:lang w:eastAsia="pl-PL"/>
        </w:rPr>
        <w:t>komputer klasy PC lub MAC o następującej konfiguracji: pamięć min. 2 GB Ram, procesor Intel IV 2 GHZ lub jego nowsza wersja, jeden z systemów operacyjnych - MS Windows 7, Mac Os x 10 4, Linux, lub ich nowsze wersje,</w:t>
      </w:r>
    </w:p>
    <w:p w:rsidR="00ED61D6" w:rsidRPr="00ED61D6" w:rsidRDefault="00ED61D6" w:rsidP="00DD1F76">
      <w:pPr>
        <w:numPr>
          <w:ilvl w:val="1"/>
          <w:numId w:val="121"/>
        </w:numPr>
        <w:autoSpaceDN w:val="0"/>
        <w:ind w:left="851" w:hanging="425"/>
        <w:jc w:val="both"/>
        <w:rPr>
          <w:rFonts w:eastAsia="Arial"/>
          <w:sz w:val="22"/>
          <w:lang w:eastAsia="pl-PL"/>
        </w:rPr>
      </w:pPr>
      <w:r w:rsidRPr="00ED61D6">
        <w:rPr>
          <w:rFonts w:eastAsia="Arial"/>
          <w:sz w:val="22"/>
          <w:lang w:eastAsia="pl-PL"/>
        </w:rPr>
        <w:t>zainstalowana dowolna, inna przeglądarka internetowa niż Internet Explorer,</w:t>
      </w:r>
    </w:p>
    <w:p w:rsidR="00ED61D6" w:rsidRPr="00ED61D6" w:rsidRDefault="00ED61D6" w:rsidP="00DD1F76">
      <w:pPr>
        <w:numPr>
          <w:ilvl w:val="1"/>
          <w:numId w:val="121"/>
        </w:numPr>
        <w:autoSpaceDN w:val="0"/>
        <w:ind w:left="851" w:hanging="425"/>
        <w:jc w:val="both"/>
        <w:rPr>
          <w:rFonts w:eastAsia="Arial"/>
          <w:sz w:val="22"/>
          <w:lang w:eastAsia="pl-PL"/>
        </w:rPr>
      </w:pPr>
      <w:r w:rsidRPr="00ED61D6">
        <w:rPr>
          <w:rFonts w:eastAsia="Arial"/>
          <w:sz w:val="22"/>
          <w:lang w:eastAsia="pl-PL"/>
        </w:rPr>
        <w:t>włączona obsługa JavaScript,</w:t>
      </w:r>
    </w:p>
    <w:p w:rsidR="00ED61D6" w:rsidRPr="00ED61D6" w:rsidRDefault="00ED61D6" w:rsidP="00DD1F76">
      <w:pPr>
        <w:numPr>
          <w:ilvl w:val="1"/>
          <w:numId w:val="121"/>
        </w:numPr>
        <w:autoSpaceDN w:val="0"/>
        <w:ind w:left="851" w:hanging="425"/>
        <w:jc w:val="both"/>
        <w:rPr>
          <w:rFonts w:eastAsia="Arial"/>
          <w:sz w:val="22"/>
          <w:lang w:eastAsia="pl-PL"/>
        </w:rPr>
      </w:pPr>
      <w:r w:rsidRPr="00ED61D6">
        <w:rPr>
          <w:rFonts w:eastAsia="Arial"/>
          <w:sz w:val="22"/>
          <w:lang w:eastAsia="pl-PL"/>
        </w:rPr>
        <w:t>zainstalowany program Adobe Acrobat Reader lub inny obsługujący format plików .pdf,</w:t>
      </w:r>
    </w:p>
    <w:p w:rsidR="00ED61D6" w:rsidRPr="00ED61D6" w:rsidRDefault="00ED61D6" w:rsidP="00DD1F76">
      <w:pPr>
        <w:numPr>
          <w:ilvl w:val="1"/>
          <w:numId w:val="121"/>
        </w:numPr>
        <w:autoSpaceDN w:val="0"/>
        <w:ind w:left="851" w:hanging="425"/>
        <w:jc w:val="both"/>
        <w:rPr>
          <w:rFonts w:eastAsia="Arial"/>
          <w:sz w:val="22"/>
          <w:lang w:eastAsia="pl-PL"/>
        </w:rPr>
      </w:pPr>
      <w:r w:rsidRPr="00ED61D6">
        <w:rPr>
          <w:rFonts w:eastAsia="Arial"/>
          <w:sz w:val="22"/>
          <w:lang w:eastAsia="pl-PL"/>
        </w:rPr>
        <w:t>szyfrowanie na platformazakupowa.pl odbywa się za pomocą protokołu TLS 1.3.,</w:t>
      </w:r>
    </w:p>
    <w:p w:rsidR="00ED61D6" w:rsidRPr="00ED61D6" w:rsidRDefault="00ED61D6" w:rsidP="00DD1F76">
      <w:pPr>
        <w:numPr>
          <w:ilvl w:val="1"/>
          <w:numId w:val="121"/>
        </w:numPr>
        <w:autoSpaceDN w:val="0"/>
        <w:ind w:left="851" w:hanging="425"/>
        <w:jc w:val="both"/>
        <w:rPr>
          <w:rFonts w:eastAsia="Arial"/>
          <w:sz w:val="22"/>
          <w:lang w:eastAsia="pl-PL"/>
        </w:rPr>
      </w:pPr>
      <w:r w:rsidRPr="00ED61D6">
        <w:rPr>
          <w:rFonts w:eastAsia="Arial"/>
          <w:sz w:val="22"/>
          <w:lang w:eastAsia="pl-PL"/>
        </w:rPr>
        <w:t>oznaczenie czasu odbioru danych przez platformę zakupową stanowi datę oraz dokładny czas (hh:mm:ss) generowany wg. czasu lokalnego serwera synchronizowanego z zegarem Głównego Urzędu Miar.</w:t>
      </w:r>
    </w:p>
    <w:p w:rsidR="00ED61D6" w:rsidRPr="00ED61D6" w:rsidRDefault="00ED61D6" w:rsidP="00DD1F76">
      <w:pPr>
        <w:numPr>
          <w:ilvl w:val="0"/>
          <w:numId w:val="80"/>
        </w:numPr>
        <w:pBdr>
          <w:top w:val="nil"/>
          <w:left w:val="nil"/>
          <w:bottom w:val="nil"/>
          <w:right w:val="nil"/>
          <w:between w:val="nil"/>
        </w:pBdr>
        <w:jc w:val="both"/>
        <w:rPr>
          <w:rFonts w:eastAsia="Arial"/>
          <w:sz w:val="22"/>
          <w:lang w:val="pl" w:eastAsia="pl-PL"/>
        </w:rPr>
      </w:pPr>
      <w:r w:rsidRPr="00ED61D6">
        <w:rPr>
          <w:rFonts w:eastAsia="Arial"/>
          <w:sz w:val="22"/>
          <w:lang w:val="pl" w:eastAsia="pl-PL"/>
        </w:rPr>
        <w:t>Wykonawca, przystępując do niniejszego postępowania o udzielenie zamówienia publicznego:</w:t>
      </w:r>
    </w:p>
    <w:p w:rsidR="00ED61D6" w:rsidRPr="00ED61D6" w:rsidRDefault="00ED61D6" w:rsidP="00DD1F76">
      <w:pPr>
        <w:numPr>
          <w:ilvl w:val="1"/>
          <w:numId w:val="81"/>
        </w:numPr>
        <w:ind w:left="567"/>
        <w:jc w:val="both"/>
        <w:rPr>
          <w:rFonts w:eastAsia="Arial"/>
          <w:sz w:val="22"/>
          <w:lang w:val="pl" w:eastAsia="pl-PL"/>
        </w:rPr>
      </w:pPr>
      <w:r w:rsidRPr="00ED61D6">
        <w:rPr>
          <w:rFonts w:eastAsia="Arial"/>
          <w:sz w:val="22"/>
          <w:lang w:val="pl" w:eastAsia="pl-PL"/>
        </w:rPr>
        <w:t xml:space="preserve">akceptuje warunki korzystania z </w:t>
      </w:r>
      <w:hyperlink r:id="rId16">
        <w:r w:rsidRPr="00ED61D6">
          <w:rPr>
            <w:rFonts w:eastAsia="Arial"/>
            <w:sz w:val="22"/>
            <w:lang w:val="pl" w:eastAsia="pl-PL"/>
          </w:rPr>
          <w:t>platformazakupowa.pl</w:t>
        </w:r>
      </w:hyperlink>
      <w:r w:rsidRPr="00ED61D6">
        <w:rPr>
          <w:rFonts w:eastAsia="Arial"/>
          <w:sz w:val="22"/>
          <w:lang w:val="pl" w:eastAsia="pl-PL"/>
        </w:rPr>
        <w:t xml:space="preserve"> określone w Regulaminie zamieszczonym na stronie internetowej </w:t>
      </w:r>
      <w:hyperlink r:id="rId17">
        <w:r w:rsidRPr="00ED61D6">
          <w:rPr>
            <w:rFonts w:eastAsia="Arial"/>
            <w:sz w:val="22"/>
            <w:lang w:val="pl" w:eastAsia="pl-PL"/>
          </w:rPr>
          <w:t>pod linkiem</w:t>
        </w:r>
      </w:hyperlink>
      <w:r w:rsidRPr="00ED61D6">
        <w:rPr>
          <w:rFonts w:eastAsia="Arial"/>
          <w:sz w:val="22"/>
          <w:lang w:val="pl" w:eastAsia="pl-PL"/>
        </w:rPr>
        <w:t xml:space="preserve">  w zakładce „Regulamin" oraz uznaje go za wiążący,</w:t>
      </w:r>
    </w:p>
    <w:p w:rsidR="00ED61D6" w:rsidRPr="00ED61D6" w:rsidRDefault="00ED61D6" w:rsidP="00DD1F76">
      <w:pPr>
        <w:numPr>
          <w:ilvl w:val="1"/>
          <w:numId w:val="81"/>
        </w:numPr>
        <w:ind w:left="567"/>
        <w:jc w:val="both"/>
        <w:rPr>
          <w:rFonts w:eastAsia="Arial"/>
          <w:sz w:val="22"/>
          <w:lang w:val="pl" w:eastAsia="pl-PL"/>
        </w:rPr>
      </w:pPr>
      <w:r w:rsidRPr="00ED61D6">
        <w:rPr>
          <w:rFonts w:eastAsia="Arial"/>
          <w:sz w:val="22"/>
          <w:lang w:val="pl" w:eastAsia="pl-PL"/>
        </w:rPr>
        <w:t>zapoznał i stosuje się do Instrukcji składania ofert/wniosków.</w:t>
      </w:r>
    </w:p>
    <w:p w:rsidR="00ED61D6" w:rsidRPr="00ED61D6" w:rsidRDefault="00ED61D6" w:rsidP="00DD1F76">
      <w:pPr>
        <w:numPr>
          <w:ilvl w:val="0"/>
          <w:numId w:val="80"/>
        </w:numPr>
        <w:pBdr>
          <w:top w:val="nil"/>
          <w:left w:val="nil"/>
          <w:bottom w:val="nil"/>
          <w:right w:val="nil"/>
          <w:between w:val="nil"/>
        </w:pBdr>
        <w:ind w:left="426" w:hanging="426"/>
        <w:jc w:val="both"/>
        <w:rPr>
          <w:sz w:val="22"/>
          <w:lang w:val="pl" w:eastAsia="pl-PL"/>
        </w:rPr>
      </w:pPr>
      <w:r w:rsidRPr="00ED61D6">
        <w:rPr>
          <w:rFonts w:eastAsia="Arial"/>
          <w:b/>
          <w:sz w:val="22"/>
          <w:lang w:val="pl" w:eastAsia="pl-PL"/>
        </w:rPr>
        <w:t xml:space="preserve">Zamawiający nie ponosi odpowiedzialności za złożenie oferty w sposób niezgodny </w:t>
      </w:r>
      <w:r w:rsidRPr="00ED61D6">
        <w:rPr>
          <w:rFonts w:eastAsia="Arial"/>
          <w:b/>
          <w:sz w:val="22"/>
          <w:lang w:val="pl" w:eastAsia="pl-PL"/>
        </w:rPr>
        <w:br/>
        <w:t xml:space="preserve">z Instrukcją korzystania z </w:t>
      </w:r>
      <w:hyperlink r:id="rId18">
        <w:r w:rsidRPr="00ED61D6">
          <w:rPr>
            <w:rFonts w:eastAsia="Arial"/>
            <w:b/>
            <w:sz w:val="22"/>
            <w:lang w:val="pl" w:eastAsia="pl-PL"/>
          </w:rPr>
          <w:t>platformazakupowa.pl</w:t>
        </w:r>
      </w:hyperlink>
      <w:r w:rsidRPr="00ED61D6">
        <w:rPr>
          <w:rFonts w:eastAsia="Arial"/>
          <w:sz w:val="22"/>
          <w:lang w:val="pl"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rsidR="00ED61D6" w:rsidRPr="00ED61D6" w:rsidRDefault="00ED61D6" w:rsidP="00ED61D6">
      <w:pPr>
        <w:autoSpaceDE w:val="0"/>
        <w:autoSpaceDN w:val="0"/>
        <w:adjustRightInd w:val="0"/>
        <w:ind w:left="426"/>
        <w:jc w:val="both"/>
        <w:rPr>
          <w:rFonts w:eastAsia="Arial"/>
          <w:sz w:val="22"/>
          <w:lang w:val="pl" w:eastAsia="pl-PL"/>
        </w:rPr>
      </w:pPr>
      <w:r w:rsidRPr="00ED61D6">
        <w:rPr>
          <w:rFonts w:eastAsia="Arial"/>
          <w:sz w:val="22"/>
          <w:lang w:val="pl" w:eastAsia="pl-PL"/>
        </w:rPr>
        <w:t xml:space="preserve">Zamawiający informuje, że instrukcje korzystania z </w:t>
      </w:r>
      <w:hyperlink r:id="rId19">
        <w:r w:rsidRPr="00ED61D6">
          <w:rPr>
            <w:rFonts w:eastAsia="Arial"/>
            <w:sz w:val="22"/>
            <w:lang w:val="pl" w:eastAsia="pl-PL"/>
          </w:rPr>
          <w:t>platformazakupowa.pl</w:t>
        </w:r>
      </w:hyperlink>
      <w:r w:rsidRPr="00ED61D6">
        <w:rPr>
          <w:rFonts w:eastAsia="Arial"/>
          <w:sz w:val="22"/>
          <w:lang w:val="pl" w:eastAsia="pl-PL"/>
        </w:rPr>
        <w:t xml:space="preserve"> dotyczące </w:t>
      </w:r>
      <w:r w:rsidRPr="00ED61D6">
        <w:rPr>
          <w:rFonts w:eastAsia="Arial"/>
          <w:sz w:val="22"/>
          <w:lang w:val="pl" w:eastAsia="pl-PL"/>
        </w:rPr>
        <w:br/>
        <w:t xml:space="preserve">w szczególności logowania, składania wniosków o wyjaśnienie treści SWZ, składania ofert oraz innych czynności podejmowanych w niniejszym postępowaniu przy użyciu </w:t>
      </w:r>
      <w:hyperlink r:id="rId20">
        <w:r w:rsidRPr="00ED61D6">
          <w:rPr>
            <w:rFonts w:eastAsia="Arial"/>
            <w:sz w:val="22"/>
            <w:lang w:val="pl" w:eastAsia="pl-PL"/>
          </w:rPr>
          <w:t>platformazakupowa.pl</w:t>
        </w:r>
      </w:hyperlink>
      <w:r w:rsidRPr="00ED61D6">
        <w:rPr>
          <w:rFonts w:eastAsia="Arial"/>
          <w:sz w:val="22"/>
          <w:lang w:val="pl" w:eastAsia="pl-PL"/>
        </w:rPr>
        <w:t xml:space="preserve"> znajdują się w zakładce „Instrukcje dla Wykonawców" na stronie internetowej pod adresem: </w:t>
      </w:r>
      <w:hyperlink r:id="rId21">
        <w:r w:rsidRPr="00ED61D6">
          <w:rPr>
            <w:rFonts w:eastAsia="Arial"/>
            <w:color w:val="0000FF"/>
            <w:sz w:val="22"/>
            <w:u w:val="single"/>
            <w:lang w:val="pl" w:eastAsia="pl-PL"/>
          </w:rPr>
          <w:t>https://platformazakupowa.pl/strona/45-instrukcje</w:t>
        </w:r>
      </w:hyperlink>
      <w:r w:rsidRPr="00ED61D6">
        <w:rPr>
          <w:rFonts w:eastAsia="Arial"/>
          <w:color w:val="0000FF"/>
          <w:sz w:val="22"/>
          <w:u w:val="single"/>
          <w:lang w:val="pl" w:eastAsia="pl-PL"/>
        </w:rPr>
        <w:t>.</w:t>
      </w:r>
    </w:p>
    <w:p w:rsidR="00FE2845" w:rsidRPr="00AD17C8" w:rsidRDefault="00FE2845" w:rsidP="00DD1F76">
      <w:pPr>
        <w:pStyle w:val="Akapitzlist"/>
        <w:numPr>
          <w:ilvl w:val="0"/>
          <w:numId w:val="80"/>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Pzp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DD1F76">
      <w:pPr>
        <w:numPr>
          <w:ilvl w:val="0"/>
          <w:numId w:val="80"/>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2D7C12" w:rsidRPr="00AD17C8" w:rsidRDefault="00FA19B1" w:rsidP="002D7C12">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Anna Gołko</w:t>
      </w:r>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Pr>
          <w:rFonts w:eastAsia="Times New Roman"/>
          <w:color w:val="000000" w:themeColor="text1"/>
          <w:sz w:val="22"/>
          <w:lang w:eastAsia="pl-PL"/>
        </w:rPr>
        <w:t>31 37</w:t>
      </w:r>
      <w:r w:rsidR="00122EB6">
        <w:rPr>
          <w:rFonts w:eastAsia="Times New Roman"/>
          <w:color w:val="000000" w:themeColor="text1"/>
          <w:sz w:val="22"/>
          <w:lang w:eastAsia="pl-PL"/>
        </w:rPr>
        <w:t xml:space="preserve">, </w:t>
      </w:r>
      <w:r w:rsidR="00C62E86">
        <w:rPr>
          <w:rFonts w:eastAsia="Times New Roman"/>
          <w:color w:val="000000" w:themeColor="text1"/>
          <w:sz w:val="22"/>
          <w:lang w:eastAsia="pl-PL"/>
        </w:rPr>
        <w:t>Urszula Stepaniuk</w:t>
      </w:r>
      <w:r w:rsidR="00122EB6" w:rsidRPr="00AD17C8">
        <w:rPr>
          <w:rFonts w:eastAsia="Times New Roman"/>
          <w:color w:val="000000" w:themeColor="text1"/>
          <w:sz w:val="22"/>
          <w:lang w:eastAsia="pl-PL"/>
        </w:rPr>
        <w:t xml:space="preserve"> </w:t>
      </w:r>
      <w:r w:rsidR="00122EB6">
        <w:rPr>
          <w:rFonts w:eastAsia="Times New Roman"/>
          <w:color w:val="000000" w:themeColor="text1"/>
          <w:sz w:val="22"/>
          <w:lang w:eastAsia="pl-PL"/>
        </w:rPr>
        <w:t xml:space="preserve">- </w:t>
      </w:r>
      <w:r w:rsidR="00122EB6" w:rsidRPr="00AD17C8">
        <w:rPr>
          <w:rFonts w:eastAsia="Times New Roman"/>
          <w:color w:val="000000" w:themeColor="text1"/>
          <w:sz w:val="22"/>
          <w:lang w:eastAsia="pl-PL"/>
        </w:rPr>
        <w:t xml:space="preserve">tel. 47 711 </w:t>
      </w:r>
      <w:r w:rsidR="00122EB6">
        <w:rPr>
          <w:rFonts w:eastAsia="Times New Roman"/>
          <w:color w:val="000000" w:themeColor="text1"/>
          <w:sz w:val="22"/>
          <w:lang w:eastAsia="pl-PL"/>
        </w:rPr>
        <w:t xml:space="preserve">31 </w:t>
      </w:r>
      <w:r w:rsidR="00C62E86">
        <w:rPr>
          <w:rFonts w:eastAsia="Times New Roman"/>
          <w:color w:val="000000" w:themeColor="text1"/>
          <w:sz w:val="22"/>
          <w:lang w:eastAsia="pl-PL"/>
        </w:rPr>
        <w:t>4</w:t>
      </w:r>
      <w:r w:rsidR="00122EB6">
        <w:rPr>
          <w:rFonts w:eastAsia="Times New Roman"/>
          <w:color w:val="000000" w:themeColor="text1"/>
          <w:sz w:val="22"/>
          <w:lang w:eastAsia="pl-PL"/>
        </w:rPr>
        <w:t>7</w:t>
      </w:r>
      <w:r w:rsidR="00AD17C8" w:rsidRPr="00AD17C8">
        <w:rPr>
          <w:rFonts w:eastAsia="Times New Roman"/>
          <w:color w:val="000000" w:themeColor="text1"/>
          <w:sz w:val="22"/>
          <w:lang w:eastAsia="pl-PL"/>
        </w:rPr>
        <w:t xml:space="preserve"> - </w:t>
      </w:r>
      <w:r w:rsidR="00352C92" w:rsidRPr="00AD17C8">
        <w:rPr>
          <w:rFonts w:eastAsia="Times New Roman"/>
          <w:color w:val="000000" w:themeColor="text1"/>
          <w:sz w:val="22"/>
          <w:lang w:eastAsia="pl-PL"/>
        </w:rPr>
        <w:t>w godz. 8.00 do 15.00.</w:t>
      </w:r>
    </w:p>
    <w:p w:rsidR="00B83B73" w:rsidRPr="00B83B73" w:rsidRDefault="00C6628D" w:rsidP="00DD1F76">
      <w:pPr>
        <w:pStyle w:val="Akapitzlist"/>
        <w:numPr>
          <w:ilvl w:val="0"/>
          <w:numId w:val="80"/>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DD1F76">
      <w:pPr>
        <w:pStyle w:val="Akapitzlist"/>
        <w:numPr>
          <w:ilvl w:val="0"/>
          <w:numId w:val="80"/>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DD1F76">
      <w:pPr>
        <w:pStyle w:val="Akapitzlist"/>
        <w:numPr>
          <w:ilvl w:val="0"/>
          <w:numId w:val="80"/>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Default="00B83B73" w:rsidP="00DD1F76">
      <w:pPr>
        <w:pStyle w:val="Akapitzlist"/>
        <w:numPr>
          <w:ilvl w:val="0"/>
          <w:numId w:val="80"/>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bookmarkStart w:id="0" w:name="_GoBack"/>
      <w:bookmarkEnd w:id="0"/>
    </w:p>
    <w:p w:rsidR="00ED61D6" w:rsidRDefault="00ED61D6"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o którym mowa w art. 125 ust. 1 Pz</w:t>
      </w:r>
      <w:r w:rsidR="00CC029F">
        <w:rPr>
          <w:rFonts w:eastAsiaTheme="minorHAnsi"/>
          <w:color w:val="000000"/>
          <w:sz w:val="22"/>
          <w:szCs w:val="22"/>
        </w:rPr>
        <w:t>p</w:t>
      </w:r>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w:t>
      </w:r>
      <w:r w:rsidRPr="002A22B4">
        <w:rPr>
          <w:rFonts w:eastAsiaTheme="minorHAnsi"/>
          <w:color w:val="000000"/>
          <w:sz w:val="22"/>
          <w:szCs w:val="22"/>
        </w:rPr>
        <w:lastRenderedPageBreak/>
        <w:t xml:space="preserve">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DD1F76">
      <w:pPr>
        <w:pStyle w:val="Akapitzlist"/>
        <w:numPr>
          <w:ilvl w:val="0"/>
          <w:numId w:val="90"/>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DD1F76">
      <w:pPr>
        <w:pStyle w:val="Akapitzlist"/>
        <w:numPr>
          <w:ilvl w:val="5"/>
          <w:numId w:val="87"/>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DD1F76">
      <w:pPr>
        <w:pStyle w:val="Akapitzlist"/>
        <w:numPr>
          <w:ilvl w:val="5"/>
          <w:numId w:val="87"/>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zobowiązanie/-nia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DD1F76">
      <w:pPr>
        <w:numPr>
          <w:ilvl w:val="1"/>
          <w:numId w:val="82"/>
        </w:numPr>
        <w:ind w:left="709"/>
        <w:jc w:val="both"/>
        <w:rPr>
          <w:sz w:val="22"/>
        </w:rPr>
      </w:pPr>
      <w:r w:rsidRPr="008F4331">
        <w:rPr>
          <w:sz w:val="22"/>
        </w:rPr>
        <w:t>sporządzona na podstawie załączników niniejszej SWZ w języku polskim,</w:t>
      </w:r>
    </w:p>
    <w:p w:rsidR="00280C09" w:rsidRPr="008F4331" w:rsidRDefault="00280C09" w:rsidP="00DD1F76">
      <w:pPr>
        <w:numPr>
          <w:ilvl w:val="1"/>
          <w:numId w:val="82"/>
        </w:numPr>
        <w:ind w:left="709"/>
        <w:jc w:val="both"/>
        <w:rPr>
          <w:sz w:val="22"/>
        </w:rPr>
      </w:pPr>
      <w:r>
        <w:rPr>
          <w:sz w:val="22"/>
        </w:rPr>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DD1F76">
      <w:pPr>
        <w:numPr>
          <w:ilvl w:val="1"/>
          <w:numId w:val="82"/>
        </w:numPr>
        <w:ind w:left="709"/>
        <w:jc w:val="both"/>
        <w:rPr>
          <w:sz w:val="22"/>
        </w:rPr>
      </w:pPr>
      <w:r w:rsidRPr="008F4331">
        <w:rPr>
          <w:sz w:val="22"/>
        </w:rPr>
        <w:lastRenderedPageBreak/>
        <w:t>złożona przy użyciu środków komunikacji elektronicznej</w:t>
      </w:r>
      <w:r w:rsidR="00CC029F">
        <w:rPr>
          <w:sz w:val="22"/>
        </w:rPr>
        <w:t>,</w:t>
      </w:r>
      <w:r w:rsidRPr="008F4331">
        <w:rPr>
          <w:sz w:val="22"/>
        </w:rPr>
        <w:t xml:space="preserve"> tzn. za pośrednictwem </w:t>
      </w:r>
      <w:hyperlink r:id="rId22">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3">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4">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056C36" w:rsidRDefault="00CA164F" w:rsidP="00DD1F76">
      <w:pPr>
        <w:pStyle w:val="Default"/>
        <w:numPr>
          <w:ilvl w:val="3"/>
          <w:numId w:val="92"/>
        </w:numPr>
        <w:ind w:left="284" w:hanging="284"/>
        <w:jc w:val="both"/>
        <w:rPr>
          <w:rFonts w:ascii="Times New Roman" w:eastAsiaTheme="minorHAnsi" w:hAnsi="Times New Roman" w:cs="Times New Roman"/>
          <w:b/>
          <w:color w:val="FF0000"/>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BF7DF8">
        <w:rPr>
          <w:rFonts w:ascii="Times New Roman" w:eastAsiaTheme="minorHAnsi" w:hAnsi="Times New Roman" w:cs="Times New Roman"/>
          <w:b/>
          <w:color w:val="auto"/>
          <w:sz w:val="22"/>
        </w:rPr>
        <w:t xml:space="preserve">do dnia </w:t>
      </w:r>
      <w:r w:rsidR="0072358A" w:rsidRPr="00CB4121">
        <w:rPr>
          <w:rFonts w:ascii="Times New Roman" w:eastAsiaTheme="minorHAnsi" w:hAnsi="Times New Roman" w:cs="Times New Roman"/>
          <w:b/>
          <w:color w:val="auto"/>
          <w:sz w:val="22"/>
        </w:rPr>
        <w:t>0</w:t>
      </w:r>
      <w:r w:rsidR="00CB4121" w:rsidRPr="00CB4121">
        <w:rPr>
          <w:rFonts w:ascii="Times New Roman" w:eastAsiaTheme="minorHAnsi" w:hAnsi="Times New Roman" w:cs="Times New Roman"/>
          <w:b/>
          <w:color w:val="auto"/>
          <w:sz w:val="22"/>
        </w:rPr>
        <w:t>8</w:t>
      </w:r>
      <w:r w:rsidR="0072358A" w:rsidRPr="00CB4121">
        <w:rPr>
          <w:rFonts w:ascii="Times New Roman" w:eastAsiaTheme="minorHAnsi" w:hAnsi="Times New Roman" w:cs="Times New Roman"/>
          <w:b/>
          <w:color w:val="auto"/>
          <w:sz w:val="22"/>
        </w:rPr>
        <w:t>.10</w:t>
      </w:r>
      <w:r w:rsidR="00C62492" w:rsidRPr="00CB4121">
        <w:rPr>
          <w:rFonts w:ascii="Times New Roman" w:eastAsiaTheme="minorHAnsi" w:hAnsi="Times New Roman" w:cs="Times New Roman"/>
          <w:b/>
          <w:color w:val="auto"/>
          <w:sz w:val="22"/>
        </w:rPr>
        <w:t>.2024</w:t>
      </w:r>
      <w:r w:rsidR="00CC029F" w:rsidRPr="00CB4121">
        <w:rPr>
          <w:rFonts w:ascii="Times New Roman" w:eastAsiaTheme="minorHAnsi" w:hAnsi="Times New Roman" w:cs="Times New Roman"/>
          <w:b/>
          <w:color w:val="auto"/>
          <w:sz w:val="22"/>
        </w:rPr>
        <w:t xml:space="preserve"> </w:t>
      </w:r>
      <w:r w:rsidR="00E9650C" w:rsidRPr="00CB4121">
        <w:rPr>
          <w:rFonts w:ascii="Times New Roman" w:eastAsiaTheme="minorHAnsi" w:hAnsi="Times New Roman" w:cs="Times New Roman"/>
          <w:b/>
          <w:color w:val="auto"/>
          <w:sz w:val="22"/>
        </w:rPr>
        <w:t>r.</w:t>
      </w:r>
    </w:p>
    <w:p w:rsidR="00CA164F" w:rsidRPr="001161A6" w:rsidRDefault="00CA164F" w:rsidP="00DD1F76">
      <w:pPr>
        <w:pStyle w:val="Default"/>
        <w:numPr>
          <w:ilvl w:val="3"/>
          <w:numId w:val="92"/>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DD1F76">
      <w:pPr>
        <w:pStyle w:val="Default"/>
        <w:numPr>
          <w:ilvl w:val="3"/>
          <w:numId w:val="92"/>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DD1F76">
      <w:pPr>
        <w:pStyle w:val="Default"/>
        <w:numPr>
          <w:ilvl w:val="3"/>
          <w:numId w:val="92"/>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1542FD" w:rsidRDefault="00971DA7" w:rsidP="00DD1F76">
      <w:pPr>
        <w:numPr>
          <w:ilvl w:val="0"/>
          <w:numId w:val="83"/>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5"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F07F31">
        <w:rPr>
          <w:sz w:val="22"/>
        </w:rPr>
        <w:t xml:space="preserve">dnia </w:t>
      </w:r>
      <w:r w:rsidR="00056C36">
        <w:rPr>
          <w:b/>
          <w:sz w:val="22"/>
        </w:rPr>
        <w:t>09</w:t>
      </w:r>
      <w:r w:rsidR="0072358A" w:rsidRPr="0072358A">
        <w:rPr>
          <w:b/>
          <w:sz w:val="22"/>
        </w:rPr>
        <w:t>.09</w:t>
      </w:r>
      <w:r w:rsidR="00C62492" w:rsidRPr="0072358A">
        <w:rPr>
          <w:b/>
          <w:sz w:val="22"/>
        </w:rPr>
        <w:t>.2024</w:t>
      </w:r>
      <w:r w:rsidR="00F23526" w:rsidRPr="0072358A">
        <w:rPr>
          <w:b/>
          <w:sz w:val="22"/>
        </w:rPr>
        <w:t xml:space="preserve"> </w:t>
      </w:r>
      <w:r w:rsidR="00E9650C" w:rsidRPr="00F07F31">
        <w:rPr>
          <w:b/>
          <w:sz w:val="22"/>
        </w:rPr>
        <w:t xml:space="preserve">r. </w:t>
      </w:r>
      <w:r w:rsidRPr="00F90004">
        <w:rPr>
          <w:b/>
          <w:sz w:val="22"/>
        </w:rPr>
        <w:t xml:space="preserve">do godziny </w:t>
      </w:r>
      <w:r w:rsidR="007B564C" w:rsidRPr="00F90004">
        <w:rPr>
          <w:b/>
          <w:sz w:val="22"/>
        </w:rPr>
        <w:t>09.30</w:t>
      </w:r>
      <w:r w:rsidR="00E9650C" w:rsidRPr="00F90004">
        <w:rPr>
          <w:b/>
          <w:sz w:val="22"/>
        </w:rPr>
        <w:t>.</w:t>
      </w:r>
    </w:p>
    <w:p w:rsidR="00221270" w:rsidRPr="00E9650C" w:rsidRDefault="00221270" w:rsidP="00DD1F76">
      <w:pPr>
        <w:numPr>
          <w:ilvl w:val="0"/>
          <w:numId w:val="83"/>
        </w:numPr>
        <w:ind w:left="357" w:hanging="357"/>
        <w:jc w:val="both"/>
        <w:rPr>
          <w:sz w:val="22"/>
        </w:rPr>
      </w:pPr>
      <w:r w:rsidRPr="00556858">
        <w:rPr>
          <w:sz w:val="22"/>
        </w:rPr>
        <w:t xml:space="preserve">Otwarcie ofert nastąpi w dniu </w:t>
      </w:r>
      <w:r w:rsidR="00056C36">
        <w:rPr>
          <w:b/>
          <w:sz w:val="22"/>
        </w:rPr>
        <w:t>09</w:t>
      </w:r>
      <w:r w:rsidR="0072358A" w:rsidRPr="0072358A">
        <w:rPr>
          <w:b/>
          <w:sz w:val="22"/>
        </w:rPr>
        <w:t>.09</w:t>
      </w:r>
      <w:r w:rsidR="00C62492" w:rsidRPr="0072358A">
        <w:rPr>
          <w:b/>
          <w:sz w:val="22"/>
        </w:rPr>
        <w:t>.2024</w:t>
      </w:r>
      <w:r w:rsidR="00F23526" w:rsidRPr="0072358A">
        <w:rPr>
          <w:b/>
          <w:sz w:val="22"/>
        </w:rPr>
        <w:t xml:space="preserve"> </w:t>
      </w:r>
      <w:r w:rsidR="00E9650C" w:rsidRPr="00F07F31">
        <w:rPr>
          <w:b/>
          <w:sz w:val="22"/>
        </w:rPr>
        <w:t>r</w:t>
      </w:r>
      <w:r w:rsidR="00F23526" w:rsidRPr="00F07F31">
        <w:rPr>
          <w:b/>
          <w:sz w:val="22"/>
        </w:rPr>
        <w:t>.</w:t>
      </w:r>
      <w:r w:rsidR="0071487A" w:rsidRPr="00F07F31">
        <w:rPr>
          <w:b/>
          <w:sz w:val="22"/>
        </w:rPr>
        <w:t xml:space="preserve"> </w:t>
      </w:r>
      <w:r w:rsidR="0071487A" w:rsidRPr="00F90004">
        <w:rPr>
          <w:b/>
          <w:sz w:val="22"/>
        </w:rPr>
        <w:t xml:space="preserve">o godz. </w:t>
      </w:r>
      <w:r w:rsidR="007B564C" w:rsidRPr="00F90004">
        <w:rPr>
          <w:b/>
          <w:sz w:val="22"/>
        </w:rPr>
        <w:t>10.00</w:t>
      </w:r>
      <w:r w:rsidR="0071487A" w:rsidRPr="00F90004">
        <w:rPr>
          <w:sz w:val="22"/>
        </w:rPr>
        <w:t xml:space="preserve"> </w:t>
      </w:r>
      <w:r w:rsidR="0071487A" w:rsidRPr="00E9650C">
        <w:rPr>
          <w:sz w:val="22"/>
        </w:rPr>
        <w:t>za pośrednictwem platformy zakupowej.</w:t>
      </w:r>
    </w:p>
    <w:p w:rsidR="00E75EDF" w:rsidRPr="00513BAB" w:rsidRDefault="00E75EDF" w:rsidP="00DD1F76">
      <w:pPr>
        <w:numPr>
          <w:ilvl w:val="0"/>
          <w:numId w:val="83"/>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DD1F76">
      <w:pPr>
        <w:numPr>
          <w:ilvl w:val="0"/>
          <w:numId w:val="83"/>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DD1F76">
      <w:pPr>
        <w:numPr>
          <w:ilvl w:val="0"/>
          <w:numId w:val="83"/>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DD1F76">
      <w:pPr>
        <w:numPr>
          <w:ilvl w:val="0"/>
          <w:numId w:val="83"/>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6">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7">
        <w:r w:rsidRPr="00513BAB">
          <w:rPr>
            <w:color w:val="1155CC"/>
            <w:sz w:val="22"/>
            <w:u w:val="single"/>
          </w:rPr>
          <w:t>platformazakupowa.pl</w:t>
        </w:r>
      </w:hyperlink>
      <w:r w:rsidRPr="00513BAB">
        <w:rPr>
          <w:sz w:val="22"/>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DD1F76">
      <w:pPr>
        <w:numPr>
          <w:ilvl w:val="0"/>
          <w:numId w:val="83"/>
        </w:numPr>
        <w:pBdr>
          <w:top w:val="nil"/>
          <w:left w:val="nil"/>
          <w:bottom w:val="nil"/>
          <w:right w:val="nil"/>
          <w:between w:val="nil"/>
        </w:pBdr>
        <w:jc w:val="both"/>
        <w:rPr>
          <w:sz w:val="22"/>
        </w:rPr>
      </w:pPr>
      <w:r w:rsidRPr="00513BAB">
        <w:rPr>
          <w:sz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DD1F76">
      <w:pPr>
        <w:numPr>
          <w:ilvl w:val="0"/>
          <w:numId w:val="83"/>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8">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DD1F76">
      <w:pPr>
        <w:numPr>
          <w:ilvl w:val="0"/>
          <w:numId w:val="83"/>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DD1F76">
      <w:pPr>
        <w:numPr>
          <w:ilvl w:val="0"/>
          <w:numId w:val="83"/>
        </w:numPr>
        <w:pBdr>
          <w:top w:val="nil"/>
          <w:left w:val="nil"/>
          <w:bottom w:val="nil"/>
          <w:right w:val="nil"/>
          <w:between w:val="nil"/>
        </w:pBdr>
        <w:jc w:val="both"/>
        <w:rPr>
          <w:sz w:val="22"/>
        </w:rPr>
      </w:pPr>
      <w:r w:rsidRPr="00513BAB">
        <w:rPr>
          <w:sz w:val="22"/>
        </w:rPr>
        <w:t>Ofertę złożoną po terminie składania ofert odrzuca się na podstawie art. 226 ust. 1 pkt. 1 Pzp.</w:t>
      </w:r>
    </w:p>
    <w:p w:rsidR="0071487A" w:rsidRPr="00513BAB" w:rsidRDefault="0071487A" w:rsidP="00DD1F76">
      <w:pPr>
        <w:numPr>
          <w:ilvl w:val="0"/>
          <w:numId w:val="83"/>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Pzp.</w:t>
      </w:r>
    </w:p>
    <w:p w:rsidR="00B91E12" w:rsidRPr="00F13924" w:rsidRDefault="00B91E12"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2C6BA8">
        <w:rPr>
          <w:rFonts w:ascii="Times New Roman" w:hAnsi="Times New Roman" w:cs="Times New Roman"/>
          <w:b/>
          <w:bCs/>
          <w:color w:val="000000" w:themeColor="text1"/>
          <w:sz w:val="22"/>
          <w:szCs w:val="22"/>
        </w:rPr>
        <w:t>a – 1b</w:t>
      </w:r>
      <w:r w:rsidR="007B564C" w:rsidRPr="007B564C">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p>
    <w:p w:rsidR="00067FBC" w:rsidRDefault="00702CF9" w:rsidP="00FB78D1">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wymagania formalne, określone w SIWZ, złożone przez Wykonawców będą oceniane według poniższych kryteriów:</w:t>
      </w:r>
    </w:p>
    <w:p w:rsidR="002C6BA8" w:rsidRDefault="002C6BA8" w:rsidP="002C6BA8">
      <w:pPr>
        <w:ind w:left="426"/>
        <w:jc w:val="both"/>
        <w:rPr>
          <w:rFonts w:eastAsia="Arial Unicode MS"/>
          <w:sz w:val="22"/>
          <w:lang w:eastAsia="pl-PL"/>
        </w:rPr>
      </w:pPr>
    </w:p>
    <w:p w:rsidR="002C6BA8" w:rsidRPr="002C6BA8" w:rsidRDefault="002C6BA8" w:rsidP="002C6BA8">
      <w:pPr>
        <w:ind w:left="426"/>
        <w:jc w:val="center"/>
        <w:rPr>
          <w:rFonts w:eastAsia="Arial Unicode MS"/>
          <w:b/>
          <w:sz w:val="22"/>
          <w:lang w:eastAsia="pl-PL"/>
        </w:rPr>
      </w:pPr>
      <w:r w:rsidRPr="002C6BA8">
        <w:rPr>
          <w:rFonts w:eastAsia="Arial Unicode MS"/>
          <w:b/>
          <w:sz w:val="22"/>
          <w:lang w:eastAsia="pl-PL"/>
        </w:rPr>
        <w:t>Dla zadania nr 1 i 2</w:t>
      </w:r>
    </w:p>
    <w:p w:rsidR="001B46A2" w:rsidRPr="0040267B" w:rsidRDefault="001B46A2"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60 %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Według wzoru podanego poniżej</w:t>
            </w:r>
          </w:p>
        </w:tc>
      </w:tr>
      <w:tr w:rsidR="00897F4C" w:rsidRPr="00876328" w:rsidTr="00C7572F">
        <w:trPr>
          <w:trHeight w:val="732"/>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2C6BA8" w:rsidP="00C7572F">
            <w:pPr>
              <w:spacing w:before="100" w:after="100" w:line="276" w:lineRule="auto"/>
              <w:jc w:val="center"/>
              <w:rPr>
                <w:sz w:val="20"/>
                <w:szCs w:val="20"/>
              </w:rPr>
            </w:pPr>
            <w:r w:rsidRPr="00BF7DF8">
              <w:rPr>
                <w:sz w:val="20"/>
                <w:szCs w:val="20"/>
              </w:rPr>
              <w:t xml:space="preserve">Licencja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3E3B22" w:rsidP="00C7572F">
            <w:pPr>
              <w:spacing w:before="100" w:after="100" w:line="276" w:lineRule="auto"/>
              <w:jc w:val="center"/>
              <w:rPr>
                <w:sz w:val="20"/>
                <w:szCs w:val="20"/>
              </w:rPr>
            </w:pPr>
            <w:r>
              <w:rPr>
                <w:rFonts w:eastAsia="Arial Unicode MS"/>
                <w:sz w:val="20"/>
                <w:szCs w:val="20"/>
              </w:rPr>
              <w:t>40</w:t>
            </w:r>
            <w:r w:rsidR="00C7572F" w:rsidRPr="00876328">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3E3B22">
            <w:pPr>
              <w:spacing w:before="100" w:after="100" w:line="276" w:lineRule="auto"/>
              <w:jc w:val="center"/>
              <w:rPr>
                <w:sz w:val="20"/>
                <w:szCs w:val="20"/>
              </w:rPr>
            </w:pPr>
            <w:r w:rsidRPr="00876328">
              <w:rPr>
                <w:rFonts w:eastAsia="Arial Unicode MS"/>
                <w:sz w:val="20"/>
                <w:szCs w:val="20"/>
              </w:rPr>
              <w:t xml:space="preserve">Według </w:t>
            </w:r>
            <w:r w:rsidR="003E3B22">
              <w:rPr>
                <w:rFonts w:eastAsia="Arial Unicode MS"/>
                <w:sz w:val="20"/>
                <w:szCs w:val="20"/>
              </w:rPr>
              <w:t>punktacji podanej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A1721F">
        <w:rPr>
          <w:rFonts w:eastAsia="Arial Unicode MS"/>
          <w:b/>
          <w:sz w:val="22"/>
          <w:lang w:eastAsia="pl-PL"/>
        </w:rPr>
        <w:t xml:space="preserve">1) </w:t>
      </w:r>
      <w:r w:rsidR="00A1721F">
        <w:rPr>
          <w:rFonts w:eastAsia="Arial Unicode MS"/>
          <w:b/>
          <w:sz w:val="22"/>
          <w:lang w:eastAsia="pl-PL"/>
        </w:rPr>
        <w:t xml:space="preserve">  </w:t>
      </w:r>
      <w:r w:rsidRPr="001B46A2">
        <w:rPr>
          <w:rFonts w:eastAsia="Arial Unicode MS"/>
          <w:b/>
          <w:sz w:val="22"/>
          <w:u w:val="single"/>
          <w:lang w:eastAsia="pl-PL"/>
        </w:rPr>
        <w:t>Kryterium pierwsze: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W tym kryterium Wykonawca może uzyskać max. 60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C=(C</w:t>
      </w:r>
      <w:r w:rsidRPr="001B46A2">
        <w:rPr>
          <w:b/>
          <w:sz w:val="22"/>
          <w:vertAlign w:val="subscript"/>
        </w:rPr>
        <w:t>min</w:t>
      </w:r>
      <w:r w:rsidRPr="001B46A2">
        <w:rPr>
          <w:b/>
          <w:sz w:val="22"/>
        </w:rPr>
        <w:t>/C</w:t>
      </w:r>
      <w:r w:rsidRPr="001B46A2">
        <w:rPr>
          <w:b/>
          <w:sz w:val="22"/>
          <w:vertAlign w:val="subscript"/>
        </w:rPr>
        <w:t>bad</w:t>
      </w:r>
      <w:r w:rsidRPr="001B46A2">
        <w:rPr>
          <w:b/>
          <w:sz w:val="22"/>
        </w:rPr>
        <w:t>) x 60 pkt</w:t>
      </w:r>
    </w:p>
    <w:p w:rsidR="001B46A2" w:rsidRPr="001B46A2" w:rsidRDefault="001B46A2" w:rsidP="00A1721F">
      <w:pPr>
        <w:autoSpaceDE w:val="0"/>
        <w:autoSpaceDN w:val="0"/>
        <w:adjustRightInd w:val="0"/>
        <w:rPr>
          <w:sz w:val="22"/>
        </w:rPr>
      </w:pPr>
      <w:r w:rsidRPr="001B46A2">
        <w:rPr>
          <w:sz w:val="22"/>
        </w:rPr>
        <w:lastRenderedPageBreak/>
        <w:t>gdzie:</w:t>
      </w:r>
    </w:p>
    <w:p w:rsidR="001B46A2" w:rsidRPr="001B46A2" w:rsidRDefault="001B46A2" w:rsidP="00A1721F">
      <w:pPr>
        <w:autoSpaceDE w:val="0"/>
        <w:autoSpaceDN w:val="0"/>
        <w:adjustRightInd w:val="0"/>
        <w:rPr>
          <w:sz w:val="22"/>
        </w:rPr>
      </w:pPr>
      <w:r w:rsidRPr="001B46A2">
        <w:rPr>
          <w:b/>
          <w:sz w:val="22"/>
        </w:rPr>
        <w:t>C</w:t>
      </w:r>
      <w:r w:rsidRPr="001B46A2">
        <w:rPr>
          <w:b/>
          <w:sz w:val="22"/>
          <w:vertAlign w:val="subscript"/>
        </w:rPr>
        <w:t>min</w:t>
      </w:r>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Default="001B46A2" w:rsidP="00A1721F">
      <w:pPr>
        <w:autoSpaceDE w:val="0"/>
        <w:autoSpaceDN w:val="0"/>
        <w:adjustRightInd w:val="0"/>
        <w:rPr>
          <w:sz w:val="22"/>
        </w:rPr>
      </w:pPr>
      <w:r w:rsidRPr="001B46A2">
        <w:rPr>
          <w:b/>
          <w:sz w:val="22"/>
        </w:rPr>
        <w:t>C</w:t>
      </w:r>
      <w:r w:rsidRPr="001B46A2">
        <w:rPr>
          <w:b/>
          <w:sz w:val="22"/>
          <w:vertAlign w:val="subscript"/>
        </w:rPr>
        <w:t>bad</w:t>
      </w:r>
      <w:r w:rsidRPr="001B46A2">
        <w:rPr>
          <w:sz w:val="22"/>
        </w:rPr>
        <w:t xml:space="preserve"> – cena oferty ocenianej</w:t>
      </w:r>
    </w:p>
    <w:p w:rsidR="00B61F3F" w:rsidRPr="001B46A2" w:rsidRDefault="00B61F3F" w:rsidP="00A1721F">
      <w:pPr>
        <w:autoSpaceDE w:val="0"/>
        <w:autoSpaceDN w:val="0"/>
        <w:adjustRightInd w:val="0"/>
        <w:rPr>
          <w:sz w:val="22"/>
        </w:rPr>
      </w:pPr>
    </w:p>
    <w:p w:rsidR="00B61F3F" w:rsidRPr="00B61F3F" w:rsidRDefault="00B61F3F" w:rsidP="00DD1F76">
      <w:pPr>
        <w:pStyle w:val="Akapitzlist"/>
        <w:numPr>
          <w:ilvl w:val="0"/>
          <w:numId w:val="102"/>
        </w:numPr>
        <w:tabs>
          <w:tab w:val="left" w:pos="360"/>
        </w:tabs>
        <w:rPr>
          <w:rFonts w:eastAsia="Times New Roman"/>
          <w:b/>
          <w:vanish/>
          <w:sz w:val="22"/>
          <w:lang w:eastAsia="pl-PL"/>
        </w:rPr>
      </w:pPr>
    </w:p>
    <w:p w:rsidR="00B61F3F" w:rsidRPr="00ED32C5" w:rsidRDefault="00B61F3F" w:rsidP="00DD1F76">
      <w:pPr>
        <w:numPr>
          <w:ilvl w:val="0"/>
          <w:numId w:val="102"/>
        </w:numPr>
        <w:tabs>
          <w:tab w:val="left" w:pos="360"/>
        </w:tabs>
        <w:ind w:left="357" w:hanging="357"/>
        <w:contextualSpacing/>
        <w:jc w:val="both"/>
        <w:rPr>
          <w:rFonts w:eastAsia="Times New Roman"/>
          <w:b/>
          <w:sz w:val="22"/>
          <w:szCs w:val="24"/>
          <w:lang w:eastAsia="pl-PL"/>
        </w:rPr>
      </w:pPr>
      <w:r w:rsidRPr="00ED32C5">
        <w:rPr>
          <w:rFonts w:eastAsia="Times New Roman"/>
          <w:b/>
          <w:sz w:val="22"/>
          <w:szCs w:val="24"/>
          <w:lang w:eastAsia="pl-PL"/>
        </w:rPr>
        <w:t xml:space="preserve">Kryterium drugie: </w:t>
      </w:r>
      <w:r w:rsidR="002C6BA8" w:rsidRPr="00ED32C5">
        <w:rPr>
          <w:rFonts w:eastAsia="Times New Roman"/>
          <w:b/>
          <w:sz w:val="22"/>
          <w:szCs w:val="24"/>
          <w:lang w:eastAsia="pl-PL"/>
        </w:rPr>
        <w:t>Licencja (L</w:t>
      </w:r>
      <w:r w:rsidRPr="00ED32C5">
        <w:rPr>
          <w:rFonts w:eastAsia="Times New Roman"/>
          <w:b/>
          <w:sz w:val="22"/>
          <w:szCs w:val="24"/>
          <w:lang w:eastAsia="pl-PL"/>
        </w:rPr>
        <w:t>)</w:t>
      </w:r>
      <w:r w:rsidR="00ED32C5" w:rsidRPr="00ED32C5">
        <w:rPr>
          <w:rFonts w:eastAsia="Times New Roman"/>
          <w:b/>
          <w:sz w:val="22"/>
          <w:szCs w:val="24"/>
          <w:lang w:eastAsia="pl-PL"/>
        </w:rPr>
        <w:t xml:space="preserve"> na każde urządzenie typu A i B pozwalająca na rejestrację i obsługę telefonów przez systemy Zamawiającego.</w:t>
      </w:r>
    </w:p>
    <w:p w:rsidR="00ED32C5" w:rsidRPr="00ED32C5" w:rsidRDefault="00ED32C5" w:rsidP="00ED32C5">
      <w:pPr>
        <w:tabs>
          <w:tab w:val="left" w:pos="360"/>
        </w:tabs>
        <w:ind w:left="357"/>
        <w:contextualSpacing/>
        <w:jc w:val="both"/>
        <w:rPr>
          <w:rFonts w:eastAsia="Times New Roman"/>
          <w:b/>
          <w:sz w:val="22"/>
          <w:szCs w:val="24"/>
          <w:lang w:eastAsia="pl-PL"/>
        </w:rPr>
      </w:pPr>
    </w:p>
    <w:p w:rsidR="00B61F3F" w:rsidRPr="00ED32C5" w:rsidRDefault="00B61F3F" w:rsidP="00B61F3F">
      <w:pPr>
        <w:jc w:val="both"/>
        <w:rPr>
          <w:rFonts w:eastAsia="Arial Unicode MS"/>
          <w:sz w:val="22"/>
          <w:lang w:eastAsia="pl-PL"/>
        </w:rPr>
      </w:pPr>
      <w:r w:rsidRPr="00ED32C5">
        <w:rPr>
          <w:rFonts w:eastAsia="Arial Unicode MS"/>
          <w:sz w:val="22"/>
          <w:lang w:eastAsia="pl-PL"/>
        </w:rPr>
        <w:t xml:space="preserve">W tym kryterium Wykonawca może uzyskać max. 40 pkt. </w:t>
      </w:r>
    </w:p>
    <w:p w:rsidR="00B61F3F" w:rsidRPr="00ED32C5" w:rsidRDefault="00B61F3F" w:rsidP="00B61F3F">
      <w:pPr>
        <w:jc w:val="both"/>
        <w:rPr>
          <w:rFonts w:eastAsia="Arial Unicode MS"/>
          <w:sz w:val="12"/>
          <w:szCs w:val="12"/>
          <w:lang w:eastAsia="pl-PL"/>
        </w:rPr>
      </w:pPr>
    </w:p>
    <w:p w:rsidR="00B61F3F" w:rsidRPr="00ED32C5" w:rsidRDefault="00B61F3F" w:rsidP="00B61F3F">
      <w:pPr>
        <w:jc w:val="both"/>
        <w:rPr>
          <w:rFonts w:eastAsia="Arial Unicode MS"/>
          <w:sz w:val="22"/>
          <w:lang w:eastAsia="pl-PL"/>
        </w:rPr>
      </w:pPr>
      <w:r w:rsidRPr="00ED32C5">
        <w:rPr>
          <w:rFonts w:eastAsia="Arial Unicode MS"/>
          <w:sz w:val="22"/>
          <w:lang w:eastAsia="pl-PL"/>
        </w:rPr>
        <w:t xml:space="preserve">Zamawiający ustala </w:t>
      </w:r>
      <w:r w:rsidRPr="00ED32C5">
        <w:rPr>
          <w:rFonts w:eastAsia="Arial Unicode MS"/>
          <w:b/>
          <w:sz w:val="22"/>
          <w:u w:val="single"/>
          <w:lang w:eastAsia="pl-PL"/>
        </w:rPr>
        <w:t>minimalny</w:t>
      </w:r>
      <w:r w:rsidRPr="00ED32C5">
        <w:rPr>
          <w:rFonts w:eastAsia="Arial Unicode MS"/>
          <w:sz w:val="22"/>
          <w:lang w:eastAsia="pl-PL"/>
        </w:rPr>
        <w:t xml:space="preserve"> wymagany okres </w:t>
      </w:r>
      <w:r w:rsidR="002C6BA8" w:rsidRPr="00ED32C5">
        <w:rPr>
          <w:rFonts w:eastAsia="Arial Unicode MS"/>
          <w:sz w:val="22"/>
          <w:lang w:eastAsia="pl-PL"/>
        </w:rPr>
        <w:t>dostarczonej</w:t>
      </w:r>
      <w:r w:rsidRPr="00ED32C5">
        <w:rPr>
          <w:rFonts w:eastAsia="Arial Unicode MS"/>
          <w:sz w:val="22"/>
          <w:lang w:eastAsia="pl-PL"/>
        </w:rPr>
        <w:t xml:space="preserve"> przez Wykonawcę </w:t>
      </w:r>
      <w:r w:rsidR="002C6BA8" w:rsidRPr="00ED32C5">
        <w:rPr>
          <w:rFonts w:eastAsia="Arial Unicode MS"/>
          <w:sz w:val="22"/>
          <w:lang w:eastAsia="pl-PL"/>
        </w:rPr>
        <w:t>licencji</w:t>
      </w:r>
      <w:r w:rsidRPr="00ED32C5">
        <w:rPr>
          <w:rFonts w:eastAsia="Arial Unicode MS"/>
          <w:sz w:val="22"/>
          <w:lang w:eastAsia="pl-PL"/>
        </w:rPr>
        <w:t xml:space="preserve"> na przedmiot zamówienia na okres </w:t>
      </w:r>
      <w:r w:rsidR="002C6BA8" w:rsidRPr="00ED32C5">
        <w:rPr>
          <w:rFonts w:eastAsia="Arial Unicode MS"/>
          <w:b/>
          <w:sz w:val="22"/>
          <w:u w:val="single"/>
          <w:lang w:eastAsia="pl-PL"/>
        </w:rPr>
        <w:t>36</w:t>
      </w:r>
      <w:r w:rsidRPr="00ED32C5">
        <w:rPr>
          <w:rFonts w:eastAsia="Arial Unicode MS"/>
          <w:b/>
          <w:sz w:val="22"/>
          <w:u w:val="single"/>
          <w:lang w:eastAsia="pl-PL"/>
        </w:rPr>
        <w:t xml:space="preserve"> miesięcy</w:t>
      </w:r>
      <w:r w:rsidRPr="00ED32C5">
        <w:rPr>
          <w:rFonts w:eastAsia="Arial Unicode MS"/>
          <w:sz w:val="22"/>
          <w:lang w:eastAsia="pl-PL"/>
        </w:rPr>
        <w:t xml:space="preserve">. Wykonawca może przedłużyć okres </w:t>
      </w:r>
      <w:r w:rsidR="002C6BA8" w:rsidRPr="00ED32C5">
        <w:rPr>
          <w:rFonts w:eastAsia="Arial Unicode MS"/>
          <w:sz w:val="22"/>
          <w:lang w:eastAsia="pl-PL"/>
        </w:rPr>
        <w:t>licencji</w:t>
      </w:r>
      <w:r w:rsidRPr="00ED32C5">
        <w:rPr>
          <w:rFonts w:eastAsia="Arial Unicode MS"/>
          <w:sz w:val="22"/>
          <w:lang w:eastAsia="pl-PL"/>
        </w:rPr>
        <w:t xml:space="preserve"> na okres </w:t>
      </w:r>
      <w:r w:rsidRPr="00ED32C5">
        <w:rPr>
          <w:rFonts w:eastAsia="Arial Unicode MS"/>
          <w:b/>
          <w:sz w:val="22"/>
          <w:u w:val="single"/>
          <w:lang w:eastAsia="pl-PL"/>
        </w:rPr>
        <w:t xml:space="preserve">maksymalny </w:t>
      </w:r>
      <w:r w:rsidR="002C6BA8" w:rsidRPr="00ED32C5">
        <w:rPr>
          <w:rFonts w:eastAsia="Arial Unicode MS"/>
          <w:b/>
          <w:sz w:val="22"/>
          <w:u w:val="single"/>
          <w:lang w:eastAsia="pl-PL"/>
        </w:rPr>
        <w:t>60</w:t>
      </w:r>
      <w:r w:rsidR="00B73521" w:rsidRPr="00ED32C5">
        <w:rPr>
          <w:rFonts w:eastAsia="Arial Unicode MS"/>
          <w:b/>
          <w:sz w:val="22"/>
          <w:u w:val="single"/>
          <w:lang w:eastAsia="pl-PL"/>
        </w:rPr>
        <w:t xml:space="preserve"> miesięcy</w:t>
      </w:r>
      <w:r w:rsidRPr="00ED32C5">
        <w:rPr>
          <w:rFonts w:eastAsia="Arial Unicode MS"/>
          <w:sz w:val="22"/>
          <w:lang w:eastAsia="pl-PL"/>
        </w:rPr>
        <w:t>.</w:t>
      </w:r>
    </w:p>
    <w:p w:rsidR="00B61F3F" w:rsidRPr="00ED32C5" w:rsidRDefault="00B61F3F" w:rsidP="00B61F3F">
      <w:pPr>
        <w:jc w:val="both"/>
        <w:rPr>
          <w:rFonts w:eastAsia="Arial Unicode MS"/>
          <w:sz w:val="12"/>
          <w:szCs w:val="12"/>
          <w:lang w:eastAsia="pl-PL"/>
        </w:rPr>
      </w:pPr>
    </w:p>
    <w:p w:rsidR="00B61F3F" w:rsidRPr="00ED32C5" w:rsidRDefault="00B61F3F" w:rsidP="00B61F3F">
      <w:pPr>
        <w:jc w:val="both"/>
        <w:rPr>
          <w:rFonts w:eastAsia="Arial Unicode MS"/>
          <w:sz w:val="22"/>
          <w:lang w:eastAsia="pl-PL"/>
        </w:rPr>
      </w:pPr>
      <w:r w:rsidRPr="00ED32C5">
        <w:rPr>
          <w:rFonts w:eastAsia="Arial Unicode MS"/>
          <w:sz w:val="22"/>
          <w:lang w:eastAsia="pl-PL"/>
        </w:rPr>
        <w:t xml:space="preserve">W związku z powyższym Wykonawcy mogą zaoferować jedynie niżej wymienione okresy </w:t>
      </w:r>
      <w:r w:rsidR="002C6BA8" w:rsidRPr="00ED32C5">
        <w:rPr>
          <w:rFonts w:eastAsia="Arial Unicode MS"/>
          <w:sz w:val="22"/>
          <w:lang w:eastAsia="pl-PL"/>
        </w:rPr>
        <w:t>obowiązywania licencji</w:t>
      </w:r>
      <w:r w:rsidRPr="00ED32C5">
        <w:rPr>
          <w:rFonts w:eastAsia="Arial Unicode MS"/>
          <w:sz w:val="22"/>
          <w:lang w:eastAsia="pl-PL"/>
        </w:rPr>
        <w:t>, podlegające następującej punktacji:</w:t>
      </w:r>
    </w:p>
    <w:p w:rsidR="00B61F3F" w:rsidRPr="00ED32C5" w:rsidRDefault="00B61F3F" w:rsidP="00B61F3F">
      <w:pPr>
        <w:jc w:val="both"/>
        <w:rPr>
          <w:rFonts w:eastAsia="Arial Unicode MS"/>
          <w:sz w:val="22"/>
          <w:lang w:eastAsia="pl-PL"/>
        </w:rPr>
      </w:pPr>
      <w:r w:rsidRPr="00ED32C5">
        <w:rPr>
          <w:rFonts w:eastAsia="Arial Unicode MS"/>
          <w:sz w:val="22"/>
          <w:lang w:eastAsia="pl-PL"/>
        </w:rPr>
        <w:t xml:space="preserve">- za </w:t>
      </w:r>
      <w:r w:rsidR="002C6BA8" w:rsidRPr="00ED32C5">
        <w:rPr>
          <w:rFonts w:eastAsia="Arial Unicode MS"/>
          <w:b/>
          <w:sz w:val="22"/>
          <w:lang w:eastAsia="pl-PL"/>
        </w:rPr>
        <w:t>60</w:t>
      </w:r>
      <w:r w:rsidRPr="00ED32C5">
        <w:rPr>
          <w:rFonts w:eastAsia="Arial Unicode MS"/>
          <w:b/>
          <w:sz w:val="22"/>
          <w:lang w:eastAsia="pl-PL"/>
        </w:rPr>
        <w:t xml:space="preserve"> miesi</w:t>
      </w:r>
      <w:r w:rsidR="002C6BA8" w:rsidRPr="00ED32C5">
        <w:rPr>
          <w:rFonts w:eastAsia="Arial Unicode MS"/>
          <w:b/>
          <w:sz w:val="22"/>
          <w:lang w:eastAsia="pl-PL"/>
        </w:rPr>
        <w:t>ęcy</w:t>
      </w:r>
      <w:r w:rsidRPr="00ED32C5">
        <w:rPr>
          <w:rFonts w:eastAsia="Arial Unicode MS"/>
          <w:sz w:val="22"/>
          <w:lang w:eastAsia="pl-PL"/>
        </w:rPr>
        <w:t xml:space="preserve"> </w:t>
      </w:r>
      <w:r w:rsidR="002C6BA8" w:rsidRPr="00ED32C5">
        <w:rPr>
          <w:rFonts w:eastAsia="Arial Unicode MS"/>
          <w:sz w:val="22"/>
          <w:lang w:eastAsia="pl-PL"/>
        </w:rPr>
        <w:t>dostarczonej licencji</w:t>
      </w:r>
      <w:r w:rsidRPr="00ED32C5">
        <w:rPr>
          <w:rFonts w:eastAsia="Arial Unicode MS"/>
          <w:sz w:val="22"/>
          <w:lang w:eastAsia="pl-PL"/>
        </w:rPr>
        <w:t xml:space="preserve"> Wykonawca otrzyma </w:t>
      </w:r>
      <w:r w:rsidRPr="00ED32C5">
        <w:rPr>
          <w:rFonts w:eastAsia="Arial Unicode MS"/>
          <w:b/>
          <w:sz w:val="22"/>
          <w:lang w:eastAsia="pl-PL"/>
        </w:rPr>
        <w:t>40 pkt</w:t>
      </w:r>
    </w:p>
    <w:p w:rsidR="00B61F3F" w:rsidRPr="00ED32C5" w:rsidRDefault="00B61F3F" w:rsidP="00B61F3F">
      <w:pPr>
        <w:jc w:val="both"/>
        <w:rPr>
          <w:rFonts w:eastAsia="Arial Unicode MS"/>
          <w:sz w:val="22"/>
          <w:lang w:eastAsia="pl-PL"/>
        </w:rPr>
      </w:pPr>
      <w:r w:rsidRPr="00ED32C5">
        <w:rPr>
          <w:rFonts w:eastAsia="Arial Unicode MS"/>
          <w:sz w:val="22"/>
          <w:lang w:eastAsia="pl-PL"/>
        </w:rPr>
        <w:t xml:space="preserve">- za </w:t>
      </w:r>
      <w:r w:rsidR="002C6BA8" w:rsidRPr="00ED32C5">
        <w:rPr>
          <w:rFonts w:eastAsia="Arial Unicode MS"/>
          <w:b/>
          <w:sz w:val="22"/>
          <w:lang w:eastAsia="pl-PL"/>
        </w:rPr>
        <w:t>36</w:t>
      </w:r>
      <w:r w:rsidRPr="00ED32C5">
        <w:rPr>
          <w:rFonts w:eastAsia="Arial Unicode MS"/>
          <w:b/>
          <w:sz w:val="22"/>
          <w:lang w:eastAsia="pl-PL"/>
        </w:rPr>
        <w:t xml:space="preserve"> miesięcy</w:t>
      </w:r>
      <w:r w:rsidRPr="00ED32C5">
        <w:rPr>
          <w:rFonts w:eastAsia="Arial Unicode MS"/>
          <w:sz w:val="22"/>
          <w:lang w:eastAsia="pl-PL"/>
        </w:rPr>
        <w:t xml:space="preserve"> </w:t>
      </w:r>
      <w:r w:rsidR="002C6BA8" w:rsidRPr="00ED32C5">
        <w:rPr>
          <w:rFonts w:eastAsia="Arial Unicode MS"/>
          <w:sz w:val="22"/>
          <w:lang w:eastAsia="pl-PL"/>
        </w:rPr>
        <w:t>dostarczonej</w:t>
      </w:r>
      <w:r w:rsidRPr="00ED32C5">
        <w:rPr>
          <w:rFonts w:eastAsia="Arial Unicode MS"/>
          <w:sz w:val="22"/>
          <w:lang w:eastAsia="pl-PL"/>
        </w:rPr>
        <w:t xml:space="preserve"> </w:t>
      </w:r>
      <w:r w:rsidR="002C6BA8" w:rsidRPr="00ED32C5">
        <w:rPr>
          <w:rFonts w:eastAsia="Arial Unicode MS"/>
          <w:sz w:val="22"/>
          <w:lang w:eastAsia="pl-PL"/>
        </w:rPr>
        <w:t>licencji</w:t>
      </w:r>
      <w:r w:rsidRPr="00ED32C5">
        <w:rPr>
          <w:rFonts w:eastAsia="Arial Unicode MS"/>
          <w:sz w:val="22"/>
          <w:lang w:eastAsia="pl-PL"/>
        </w:rPr>
        <w:t xml:space="preserve"> Wykonawca otrzyma </w:t>
      </w:r>
      <w:r w:rsidRPr="00ED32C5">
        <w:rPr>
          <w:rFonts w:eastAsia="Arial Unicode MS"/>
          <w:b/>
          <w:sz w:val="22"/>
          <w:lang w:eastAsia="pl-PL"/>
        </w:rPr>
        <w:t>0 pkt</w:t>
      </w:r>
    </w:p>
    <w:p w:rsidR="00B61F3F" w:rsidRPr="00B61F3F" w:rsidRDefault="00B61F3F" w:rsidP="00B61F3F">
      <w:pPr>
        <w:jc w:val="both"/>
        <w:rPr>
          <w:rFonts w:eastAsia="Arial Unicode MS"/>
          <w:sz w:val="12"/>
          <w:szCs w:val="12"/>
          <w:lang w:eastAsia="pl-PL"/>
        </w:rPr>
      </w:pPr>
    </w:p>
    <w:p w:rsidR="00B61F3F" w:rsidRPr="00B61F3F" w:rsidRDefault="00B61F3F" w:rsidP="00DD1F76">
      <w:pPr>
        <w:numPr>
          <w:ilvl w:val="0"/>
          <w:numId w:val="103"/>
        </w:numPr>
        <w:ind w:left="426" w:hanging="426"/>
        <w:jc w:val="both"/>
        <w:rPr>
          <w:rFonts w:eastAsia="Arial Unicode MS"/>
          <w:sz w:val="22"/>
          <w:lang w:eastAsia="pl-PL"/>
        </w:rPr>
      </w:pPr>
      <w:r w:rsidRPr="00B61F3F">
        <w:rPr>
          <w:rFonts w:eastAsia="Arial Unicode MS"/>
          <w:sz w:val="22"/>
          <w:lang w:eastAsia="pl-PL"/>
        </w:rPr>
        <w:t xml:space="preserve">W przypadku </w:t>
      </w:r>
      <w:r w:rsidR="002C6BA8">
        <w:rPr>
          <w:rFonts w:eastAsia="Arial Unicode MS"/>
          <w:sz w:val="22"/>
          <w:lang w:eastAsia="pl-PL"/>
        </w:rPr>
        <w:t>dostarczenia</w:t>
      </w:r>
      <w:r w:rsidRPr="00B61F3F">
        <w:rPr>
          <w:rFonts w:eastAsia="Arial Unicode MS"/>
          <w:sz w:val="22"/>
          <w:lang w:eastAsia="pl-PL"/>
        </w:rPr>
        <w:t xml:space="preserve"> przez Wykonawcę </w:t>
      </w:r>
      <w:r w:rsidR="002C6BA8">
        <w:rPr>
          <w:rFonts w:eastAsia="Arial Unicode MS"/>
          <w:sz w:val="22"/>
          <w:lang w:eastAsia="pl-PL"/>
        </w:rPr>
        <w:t xml:space="preserve">licencji na okres </w:t>
      </w:r>
      <w:r w:rsidRPr="00B61F3F">
        <w:rPr>
          <w:rFonts w:eastAsia="Arial Unicode MS"/>
          <w:sz w:val="22"/>
          <w:lang w:eastAsia="pl-PL"/>
        </w:rPr>
        <w:t>krótsz</w:t>
      </w:r>
      <w:r w:rsidR="002C6BA8">
        <w:rPr>
          <w:rFonts w:eastAsia="Arial Unicode MS"/>
          <w:sz w:val="22"/>
          <w:lang w:eastAsia="pl-PL"/>
        </w:rPr>
        <w:t>y</w:t>
      </w:r>
      <w:r w:rsidRPr="00B61F3F">
        <w:rPr>
          <w:rFonts w:eastAsia="Arial Unicode MS"/>
          <w:sz w:val="22"/>
          <w:lang w:eastAsia="pl-PL"/>
        </w:rPr>
        <w:t xml:space="preserve"> niż wymagany, oferta Wykonawcy zostanie odrzucona na podstawie art. 226 ust. 1 pkt 5) ustawy Pzp, jako nieodpowiadająca treści SWZ.</w:t>
      </w:r>
    </w:p>
    <w:p w:rsidR="00B61F3F" w:rsidRPr="00B61F3F" w:rsidRDefault="00B61F3F" w:rsidP="00DD1F76">
      <w:pPr>
        <w:numPr>
          <w:ilvl w:val="0"/>
          <w:numId w:val="103"/>
        </w:numPr>
        <w:ind w:left="426" w:hanging="426"/>
        <w:jc w:val="both"/>
        <w:rPr>
          <w:rFonts w:eastAsia="Arial Unicode MS"/>
          <w:sz w:val="22"/>
          <w:lang w:eastAsia="pl-PL"/>
        </w:rPr>
      </w:pPr>
      <w:r w:rsidRPr="00B61F3F">
        <w:rPr>
          <w:rFonts w:eastAsia="Arial Unicode MS"/>
          <w:sz w:val="22"/>
          <w:lang w:eastAsia="pl-PL"/>
        </w:rPr>
        <w:t xml:space="preserve">W przypadku niepodania (niewpisania) przez Wykonawcę okresu </w:t>
      </w:r>
      <w:r w:rsidR="002C6BA8">
        <w:rPr>
          <w:rFonts w:eastAsia="Arial Unicode MS"/>
          <w:sz w:val="22"/>
          <w:lang w:eastAsia="pl-PL"/>
        </w:rPr>
        <w:t>licencji</w:t>
      </w:r>
      <w:r w:rsidRPr="00B61F3F">
        <w:rPr>
          <w:rFonts w:eastAsia="Arial Unicode MS"/>
          <w:sz w:val="22"/>
          <w:lang w:eastAsia="pl-PL"/>
        </w:rPr>
        <w:t xml:space="preserve"> w formularzu ofertowym Zamawiający przyjmie, że Wykonawca </w:t>
      </w:r>
      <w:r w:rsidR="002C6BA8">
        <w:rPr>
          <w:rFonts w:eastAsia="Arial Unicode MS"/>
          <w:sz w:val="22"/>
          <w:lang w:eastAsia="pl-PL"/>
        </w:rPr>
        <w:t>dostarczy licencję</w:t>
      </w:r>
      <w:r w:rsidRPr="00B61F3F">
        <w:rPr>
          <w:rFonts w:eastAsia="Arial Unicode MS"/>
          <w:sz w:val="22"/>
          <w:lang w:eastAsia="pl-PL"/>
        </w:rPr>
        <w:t xml:space="preserve"> na okres minimalny wynoszący </w:t>
      </w:r>
      <w:r w:rsidR="002C6BA8">
        <w:rPr>
          <w:rFonts w:eastAsia="Arial Unicode MS"/>
          <w:sz w:val="22"/>
          <w:lang w:eastAsia="pl-PL"/>
        </w:rPr>
        <w:t>36</w:t>
      </w:r>
      <w:r w:rsidRPr="00B61F3F">
        <w:rPr>
          <w:rFonts w:eastAsia="Arial Unicode MS"/>
          <w:sz w:val="22"/>
          <w:lang w:eastAsia="pl-PL"/>
        </w:rPr>
        <w:t xml:space="preserve"> miesięcy i przyzna mu w kryterium „</w:t>
      </w:r>
      <w:r w:rsidR="002C6BA8">
        <w:rPr>
          <w:rFonts w:eastAsia="Arial Unicode MS"/>
          <w:sz w:val="22"/>
          <w:lang w:eastAsia="pl-PL"/>
        </w:rPr>
        <w:t>licencja</w:t>
      </w:r>
      <w:r w:rsidRPr="00B61F3F">
        <w:rPr>
          <w:rFonts w:eastAsia="Arial Unicode MS"/>
          <w:sz w:val="22"/>
          <w:lang w:eastAsia="pl-PL"/>
        </w:rPr>
        <w:t>” 0 punktów.</w:t>
      </w:r>
    </w:p>
    <w:p w:rsidR="00B61F3F" w:rsidRPr="00B61F3F" w:rsidRDefault="00B61F3F" w:rsidP="00DD1F76">
      <w:pPr>
        <w:numPr>
          <w:ilvl w:val="0"/>
          <w:numId w:val="103"/>
        </w:numPr>
        <w:ind w:left="426" w:hanging="426"/>
        <w:jc w:val="both"/>
        <w:rPr>
          <w:rFonts w:eastAsia="Arial Unicode MS"/>
          <w:sz w:val="22"/>
          <w:lang w:eastAsia="pl-PL"/>
        </w:rPr>
      </w:pPr>
      <w:r w:rsidRPr="00B61F3F">
        <w:rPr>
          <w:rFonts w:eastAsia="Arial Unicode MS"/>
          <w:sz w:val="22"/>
          <w:lang w:eastAsia="pl-PL"/>
        </w:rPr>
        <w:t xml:space="preserve">Jeżeli Wykonawca </w:t>
      </w:r>
      <w:r w:rsidR="002C6BA8">
        <w:rPr>
          <w:rFonts w:eastAsia="Arial Unicode MS"/>
          <w:sz w:val="22"/>
          <w:lang w:eastAsia="pl-PL"/>
        </w:rPr>
        <w:t>dostarczy licencję</w:t>
      </w:r>
      <w:r w:rsidRPr="00B61F3F">
        <w:rPr>
          <w:rFonts w:eastAsia="Arial Unicode MS"/>
          <w:sz w:val="22"/>
          <w:lang w:eastAsia="pl-PL"/>
        </w:rPr>
        <w:t xml:space="preserve"> na okres dłuższy niż </w:t>
      </w:r>
      <w:r w:rsidR="002C6BA8">
        <w:rPr>
          <w:rFonts w:eastAsia="Arial Unicode MS"/>
          <w:sz w:val="22"/>
          <w:lang w:eastAsia="pl-PL"/>
        </w:rPr>
        <w:t>60</w:t>
      </w:r>
      <w:r w:rsidRPr="00B61F3F">
        <w:rPr>
          <w:rFonts w:eastAsia="Arial Unicode MS"/>
          <w:sz w:val="22"/>
          <w:lang w:eastAsia="pl-PL"/>
        </w:rPr>
        <w:t xml:space="preserve"> miesi</w:t>
      </w:r>
      <w:r w:rsidR="002C6BA8">
        <w:rPr>
          <w:rFonts w:eastAsia="Arial Unicode MS"/>
          <w:sz w:val="22"/>
          <w:lang w:eastAsia="pl-PL"/>
        </w:rPr>
        <w:t>ęcy</w:t>
      </w:r>
      <w:r w:rsidRPr="00B61F3F">
        <w:rPr>
          <w:rFonts w:eastAsia="Arial Unicode MS"/>
          <w:sz w:val="22"/>
          <w:lang w:eastAsia="pl-PL"/>
        </w:rPr>
        <w:t>, Zamawiający obliczając ilość punktów w kryterium „</w:t>
      </w:r>
      <w:r w:rsidR="002C6BA8">
        <w:rPr>
          <w:rFonts w:eastAsia="Arial Unicode MS"/>
          <w:sz w:val="22"/>
          <w:lang w:eastAsia="pl-PL"/>
        </w:rPr>
        <w:t>licencja</w:t>
      </w:r>
      <w:r w:rsidRPr="00B61F3F">
        <w:rPr>
          <w:rFonts w:eastAsia="Arial Unicode MS"/>
          <w:sz w:val="22"/>
          <w:lang w:eastAsia="pl-PL"/>
        </w:rPr>
        <w:t xml:space="preserve">” będzie traktował taki zapis tak, jakby Wykonawca </w:t>
      </w:r>
      <w:r w:rsidR="00F020C4">
        <w:rPr>
          <w:rFonts w:eastAsia="Arial Unicode MS"/>
          <w:sz w:val="22"/>
          <w:lang w:eastAsia="pl-PL"/>
        </w:rPr>
        <w:t xml:space="preserve">dostarczył licencję </w:t>
      </w:r>
      <w:r w:rsidRPr="00B61F3F">
        <w:rPr>
          <w:rFonts w:eastAsia="Arial Unicode MS"/>
          <w:sz w:val="22"/>
          <w:lang w:eastAsia="pl-PL"/>
        </w:rPr>
        <w:t xml:space="preserve">na okres </w:t>
      </w:r>
      <w:r w:rsidR="002C6BA8">
        <w:rPr>
          <w:rFonts w:eastAsia="Arial Unicode MS"/>
          <w:sz w:val="22"/>
          <w:lang w:eastAsia="pl-PL"/>
        </w:rPr>
        <w:t>60</w:t>
      </w:r>
      <w:r w:rsidRPr="00B61F3F">
        <w:rPr>
          <w:rFonts w:eastAsia="Arial Unicode MS"/>
          <w:sz w:val="22"/>
          <w:lang w:eastAsia="pl-PL"/>
        </w:rPr>
        <w:t xml:space="preserve"> miesięcy i przyzna mu w tym kryterium 40 punktów.</w:t>
      </w:r>
    </w:p>
    <w:p w:rsidR="00B61F3F" w:rsidRPr="00B61F3F" w:rsidRDefault="00B61F3F" w:rsidP="00B61F3F">
      <w:pPr>
        <w:ind w:left="426"/>
        <w:jc w:val="both"/>
        <w:rPr>
          <w:rFonts w:eastAsia="Arial Unicode MS"/>
          <w:sz w:val="12"/>
          <w:szCs w:val="12"/>
          <w:lang w:eastAsia="pl-PL"/>
        </w:rPr>
      </w:pPr>
    </w:p>
    <w:p w:rsidR="00B61F3F" w:rsidRPr="00B61F3F" w:rsidRDefault="00B61F3F" w:rsidP="00B61F3F">
      <w:pPr>
        <w:suppressAutoHyphens/>
        <w:autoSpaceDE w:val="0"/>
        <w:spacing w:line="360" w:lineRule="auto"/>
        <w:jc w:val="center"/>
        <w:rPr>
          <w:rFonts w:eastAsia="Times New Roman"/>
          <w:sz w:val="22"/>
          <w:lang w:eastAsia="pl-PL"/>
        </w:rPr>
      </w:pPr>
      <w:r w:rsidRPr="00B61F3F">
        <w:rPr>
          <w:rFonts w:eastAsia="Times New Roman"/>
          <w:b/>
          <w:bCs/>
          <w:sz w:val="22"/>
          <w:lang w:eastAsia="pl-PL"/>
        </w:rPr>
        <w:t>ŁĄCZNA PUNKTACJA BĘDZIE  PRZELICZANA WG PONIŻSZEGO WZORU:</w:t>
      </w:r>
      <w:r w:rsidRPr="00B61F3F">
        <w:rPr>
          <w:rFonts w:eastAsia="Times New Roman"/>
          <w:b/>
          <w:bCs/>
          <w:sz w:val="22"/>
          <w:lang w:eastAsia="pl-PL"/>
        </w:rPr>
        <w:cr/>
      </w:r>
      <w:r w:rsidRPr="00B61F3F">
        <w:rPr>
          <w:rFonts w:eastAsia="Times New Roman"/>
          <w:b/>
          <w:sz w:val="22"/>
          <w:lang w:eastAsia="pl-PL"/>
        </w:rPr>
        <w:t>LP = C</w:t>
      </w:r>
      <w:r w:rsidR="002C6BA8">
        <w:rPr>
          <w:rFonts w:eastAsia="Times New Roman"/>
          <w:b/>
          <w:sz w:val="22"/>
          <w:lang w:eastAsia="pl-PL"/>
        </w:rPr>
        <w:t xml:space="preserve"> + L</w:t>
      </w:r>
      <w:r w:rsidRPr="00B61F3F">
        <w:rPr>
          <w:rFonts w:eastAsia="Times New Roman"/>
          <w:b/>
          <w:sz w:val="22"/>
          <w:lang w:eastAsia="pl-PL"/>
        </w:rPr>
        <w:t xml:space="preserve"> </w:t>
      </w:r>
      <w:r w:rsidRPr="00B61F3F">
        <w:rPr>
          <w:rFonts w:eastAsia="Times New Roman"/>
          <w:b/>
          <w:bCs/>
          <w:iCs/>
          <w:sz w:val="22"/>
          <w:lang w:eastAsia="pl-PL"/>
        </w:rPr>
        <w:tab/>
      </w:r>
      <w:r w:rsidRPr="00B61F3F">
        <w:rPr>
          <w:rFonts w:eastAsia="Times New Roman"/>
          <w:b/>
          <w:bCs/>
          <w:iCs/>
          <w:sz w:val="22"/>
          <w:lang w:eastAsia="pl-PL"/>
        </w:rPr>
        <w:tab/>
      </w:r>
    </w:p>
    <w:p w:rsidR="00B61F3F" w:rsidRPr="00B61F3F" w:rsidRDefault="00B61F3F" w:rsidP="00B61F3F">
      <w:pPr>
        <w:suppressAutoHyphens/>
        <w:autoSpaceDE w:val="0"/>
        <w:spacing w:line="360" w:lineRule="auto"/>
        <w:rPr>
          <w:rFonts w:eastAsia="Times New Roman"/>
          <w:sz w:val="22"/>
          <w:lang w:eastAsia="pl-PL"/>
        </w:rPr>
      </w:pPr>
      <w:r w:rsidRPr="00B61F3F">
        <w:rPr>
          <w:rFonts w:eastAsia="Times New Roman"/>
          <w:sz w:val="22"/>
          <w:lang w:eastAsia="pl-PL"/>
        </w:rPr>
        <w:t>gdzie:</w:t>
      </w:r>
    </w:p>
    <w:p w:rsidR="00B61F3F" w:rsidRPr="00B61F3F" w:rsidRDefault="00B61F3F" w:rsidP="00B61F3F">
      <w:pPr>
        <w:autoSpaceDE w:val="0"/>
        <w:autoSpaceDN w:val="0"/>
        <w:adjustRightInd w:val="0"/>
        <w:rPr>
          <w:rFonts w:eastAsia="Times New Roman"/>
          <w:sz w:val="22"/>
          <w:lang w:eastAsia="pl-PL"/>
        </w:rPr>
      </w:pPr>
      <w:r w:rsidRPr="00B61F3F">
        <w:rPr>
          <w:rFonts w:eastAsia="Times New Roman"/>
          <w:b/>
          <w:sz w:val="22"/>
          <w:lang w:eastAsia="pl-PL"/>
        </w:rPr>
        <w:t>LP</w:t>
      </w:r>
      <w:r w:rsidRPr="00B61F3F">
        <w:rPr>
          <w:rFonts w:eastAsia="Times New Roman"/>
          <w:sz w:val="22"/>
          <w:lang w:eastAsia="pl-PL"/>
        </w:rPr>
        <w:t xml:space="preserve"> – liczba uzyskanych punktów ogółem</w:t>
      </w:r>
      <w:r w:rsidRPr="00B61F3F">
        <w:rPr>
          <w:rFonts w:eastAsia="Times New Roman"/>
          <w:sz w:val="22"/>
          <w:lang w:eastAsia="pl-PL"/>
        </w:rPr>
        <w:cr/>
      </w:r>
      <w:r w:rsidRPr="00B61F3F">
        <w:rPr>
          <w:rFonts w:eastAsia="Times New Roman"/>
          <w:b/>
          <w:sz w:val="22"/>
          <w:lang w:eastAsia="pl-PL"/>
        </w:rPr>
        <w:t>C</w:t>
      </w:r>
      <w:r w:rsidRPr="00B61F3F">
        <w:rPr>
          <w:rFonts w:eastAsia="Times New Roman"/>
          <w:sz w:val="22"/>
          <w:lang w:eastAsia="pl-PL"/>
        </w:rPr>
        <w:t xml:space="preserve"> – liczba uzyskanych punktów w kryterium nr 1 „cena oferty”</w:t>
      </w:r>
    </w:p>
    <w:p w:rsidR="00B61F3F" w:rsidRPr="00B61F3F" w:rsidRDefault="002C6BA8" w:rsidP="00B61F3F">
      <w:pPr>
        <w:autoSpaceDE w:val="0"/>
        <w:autoSpaceDN w:val="0"/>
        <w:adjustRightInd w:val="0"/>
        <w:rPr>
          <w:rFonts w:eastAsia="Times New Roman"/>
          <w:sz w:val="22"/>
          <w:lang w:eastAsia="pl-PL"/>
        </w:rPr>
      </w:pPr>
      <w:r>
        <w:rPr>
          <w:rFonts w:eastAsia="Times New Roman"/>
          <w:b/>
          <w:bCs/>
          <w:sz w:val="22"/>
          <w:lang w:eastAsia="pl-PL"/>
        </w:rPr>
        <w:t>L</w:t>
      </w:r>
      <w:r w:rsidR="00B61F3F" w:rsidRPr="00B61F3F">
        <w:rPr>
          <w:rFonts w:eastAsia="Times New Roman"/>
          <w:bCs/>
          <w:sz w:val="22"/>
          <w:lang w:eastAsia="pl-PL"/>
        </w:rPr>
        <w:t xml:space="preserve">  </w:t>
      </w:r>
      <w:r w:rsidR="00B61F3F" w:rsidRPr="00B61F3F">
        <w:rPr>
          <w:rFonts w:eastAsia="Times New Roman"/>
          <w:sz w:val="22"/>
          <w:lang w:eastAsia="pl-PL"/>
        </w:rPr>
        <w:t>– liczba uzyskanych punktów w kryterium nr 2 „</w:t>
      </w:r>
      <w:r>
        <w:rPr>
          <w:rFonts w:eastAsia="Times New Roman"/>
          <w:sz w:val="22"/>
          <w:lang w:eastAsia="pl-PL"/>
        </w:rPr>
        <w:t>licencja</w:t>
      </w:r>
      <w:r w:rsidR="00B61F3F" w:rsidRPr="00B61F3F">
        <w:rPr>
          <w:rFonts w:eastAsia="Times New Roman"/>
          <w:sz w:val="22"/>
          <w:lang w:eastAsia="pl-PL"/>
        </w:rPr>
        <w:t>”</w:t>
      </w:r>
    </w:p>
    <w:p w:rsidR="00B61F3F" w:rsidRPr="00B61F3F" w:rsidRDefault="00B61F3F" w:rsidP="00B61F3F">
      <w:pPr>
        <w:autoSpaceDE w:val="0"/>
        <w:autoSpaceDN w:val="0"/>
        <w:adjustRightInd w:val="0"/>
        <w:rPr>
          <w:rFonts w:eastAsia="Times New Roman"/>
          <w:sz w:val="12"/>
          <w:szCs w:val="12"/>
          <w:lang w:eastAsia="pl-PL"/>
        </w:rPr>
      </w:pP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Punktacja przyznawana ofertom będzie liczona z dokładnością do dwóch miejsc po przecinku. Najwyższa liczba punktów wyznaczy najkorzystniejszą ofertę. </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Zamawiający udzieli zamówienia Wykonawcy, którego oferta odpowiadać będzie wszystkim wymaganiom przedstawionym w ustawie Pzp, oraz w SWZ i zostanie oceniona jako najkorzystniejsza w oparciu o podane kryteria wyboru. </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B61F3F">
        <w:rPr>
          <w:sz w:val="22"/>
          <w:lang w:eastAsia="pl-PL"/>
        </w:rPr>
        <w:br/>
        <w:t>w kryterium o najwyższej wadze.</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Jeżeli oferty otrzymają taką samą ocenę w kryterium o najwyższej wadze, Zamawiający wybierze ofertę z najniższą ceną.</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Jeżeli Zamawiający nie będzie mógł dokonać wyboru oferty w sposób, o którym mowa </w:t>
      </w:r>
      <w:r w:rsidRPr="00B61F3F">
        <w:rPr>
          <w:sz w:val="22"/>
          <w:lang w:eastAsia="pl-PL"/>
        </w:rPr>
        <w:br/>
        <w:t>w ust. 5, wezwie Wykonawców, którzy złożyli te oferty, do złożenia w terminie określonym przez Zamawiającego ofert dodatkowych zawierających nową cenę.</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Z wybranym w drodze postępowania o udzielenie zamówienia publicznego Wykonawcą, który złoży ofertę najkorzystniejszą, zostanie zawarta umowa  zgodnie z postanowieniami Pzp,</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237775" w:rsidRPr="00237775">
        <w:rPr>
          <w:rFonts w:eastAsia="Arial Unicode MS"/>
          <w:b/>
          <w:bCs/>
          <w:sz w:val="22"/>
          <w:lang w:eastAsia="pl-PL"/>
        </w:rPr>
        <w:t xml:space="preserve">4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lastRenderedPageBreak/>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p>
    <w:p w:rsidR="00F63BE9" w:rsidRPr="00BC6AFF" w:rsidRDefault="00F63BE9" w:rsidP="00DD1F76">
      <w:pPr>
        <w:pStyle w:val="Akapitzlist"/>
        <w:numPr>
          <w:ilvl w:val="6"/>
          <w:numId w:val="84"/>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oraz poniósł lub może ponieść szkodę w wyniku naruszenia przez zamawiającego przepisów ustawy P</w:t>
      </w:r>
      <w:r w:rsidR="0097442E">
        <w:rPr>
          <w:rFonts w:eastAsiaTheme="minorHAnsi"/>
          <w:sz w:val="22"/>
        </w:rPr>
        <w:t>zp</w:t>
      </w:r>
      <w:r w:rsidR="001B2E0B">
        <w:rPr>
          <w:rFonts w:eastAsiaTheme="minorHAnsi"/>
          <w:sz w:val="22"/>
        </w:rPr>
        <w:t xml:space="preserve"> – zgodnie z zasadami określonymi w Dziale IX ustawy Pzp.</w:t>
      </w:r>
    </w:p>
    <w:p w:rsidR="00F63BE9" w:rsidRPr="00BC6AFF" w:rsidRDefault="00F63BE9" w:rsidP="00DD1F76">
      <w:pPr>
        <w:pStyle w:val="Akapitzlist"/>
        <w:numPr>
          <w:ilvl w:val="0"/>
          <w:numId w:val="84"/>
        </w:numPr>
        <w:autoSpaceDE w:val="0"/>
        <w:autoSpaceDN w:val="0"/>
        <w:adjustRightInd w:val="0"/>
        <w:spacing w:line="240" w:lineRule="auto"/>
        <w:ind w:left="426" w:hanging="357"/>
        <w:rPr>
          <w:rFonts w:eastAsiaTheme="minorHAnsi"/>
          <w:sz w:val="22"/>
        </w:rPr>
      </w:pPr>
      <w:r w:rsidRPr="00BC6AFF">
        <w:rPr>
          <w:rFonts w:eastAsiaTheme="minorHAnsi"/>
          <w:sz w:val="22"/>
        </w:rPr>
        <w:t>Środki ochrony prawnej wobec ogłoszenia wszczynającego postępowanie o udzielenie zamówienia oraz dokumentów zamówienia przysługują również organizacjom wpisanym na listę, o której mowa w art. 469 pkt 15 P</w:t>
      </w:r>
      <w:r w:rsidR="0097442E">
        <w:rPr>
          <w:rFonts w:eastAsiaTheme="minorHAnsi"/>
          <w:sz w:val="22"/>
        </w:rPr>
        <w:t>zp</w:t>
      </w:r>
      <w:r w:rsidRPr="00BC6AFF">
        <w:rPr>
          <w:rFonts w:eastAsiaTheme="minorHAnsi"/>
          <w:sz w:val="22"/>
        </w:rPr>
        <w:t xml:space="preserve"> oraz Rzecznikowi Małych i Średnich Przedsiębiorców. </w:t>
      </w:r>
    </w:p>
    <w:p w:rsidR="00F63BE9" w:rsidRPr="00BC6AFF" w:rsidRDefault="00F63BE9" w:rsidP="00DD1F76">
      <w:pPr>
        <w:pStyle w:val="Akapitzlist"/>
        <w:numPr>
          <w:ilvl w:val="0"/>
          <w:numId w:val="84"/>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DD1F76">
      <w:pPr>
        <w:pStyle w:val="Akapitzlist"/>
        <w:numPr>
          <w:ilvl w:val="0"/>
          <w:numId w:val="84"/>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DD1F76">
      <w:pPr>
        <w:pStyle w:val="Akapitzlist"/>
        <w:numPr>
          <w:ilvl w:val="0"/>
          <w:numId w:val="84"/>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DD1F76">
      <w:pPr>
        <w:pStyle w:val="Akapitzlist"/>
        <w:numPr>
          <w:ilvl w:val="0"/>
          <w:numId w:val="85"/>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DD1F76">
      <w:pPr>
        <w:pStyle w:val="Akapitzlist"/>
        <w:numPr>
          <w:ilvl w:val="0"/>
          <w:numId w:val="85"/>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t>
      </w:r>
      <w:r w:rsidR="00122EB6">
        <w:rPr>
          <w:rFonts w:eastAsiaTheme="minorHAnsi"/>
          <w:sz w:val="22"/>
        </w:rPr>
        <w:br/>
      </w:r>
      <w:r w:rsidRPr="00A25235">
        <w:rPr>
          <w:rFonts w:eastAsiaTheme="minorHAnsi"/>
          <w:sz w:val="22"/>
        </w:rPr>
        <w:t xml:space="preserve">w pkt 1). </w:t>
      </w:r>
    </w:p>
    <w:p w:rsidR="003C6E58" w:rsidRPr="00A25235" w:rsidRDefault="003C6E58" w:rsidP="00DD1F76">
      <w:pPr>
        <w:pStyle w:val="Akapitzlist"/>
        <w:numPr>
          <w:ilvl w:val="0"/>
          <w:numId w:val="85"/>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DD1F76">
      <w:pPr>
        <w:pStyle w:val="Akapitzlist"/>
        <w:numPr>
          <w:ilvl w:val="0"/>
          <w:numId w:val="85"/>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DD1F76">
      <w:pPr>
        <w:pStyle w:val="Akapitzlist"/>
        <w:numPr>
          <w:ilvl w:val="0"/>
          <w:numId w:val="84"/>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DD1F76">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DD1F76">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lastRenderedPageBreak/>
        <w:t xml:space="preserve">W postępowaniu toczącym się wskutek wniesienia skargi stosuje się odpowiednio przepisy ustawy z dnia 17 listopada 1964 r. - Kodeks postępowania cywilnego o apelacji, jeżeli przepisy </w:t>
      </w:r>
      <w:r w:rsidR="00BC6AFF" w:rsidRPr="00BC6AFF">
        <w:rPr>
          <w:rFonts w:eastAsiaTheme="minorHAnsi"/>
          <w:sz w:val="22"/>
        </w:rPr>
        <w:t>P</w:t>
      </w:r>
      <w:r w:rsidR="0097442E">
        <w:rPr>
          <w:rFonts w:eastAsiaTheme="minorHAnsi"/>
          <w:sz w:val="22"/>
        </w:rPr>
        <w:t>zp</w:t>
      </w:r>
      <w:r w:rsidRPr="00BC6AFF">
        <w:rPr>
          <w:rFonts w:eastAsiaTheme="minorHAnsi"/>
          <w:sz w:val="22"/>
        </w:rPr>
        <w:t xml:space="preserve"> nie stanowią inaczej. </w:t>
      </w:r>
    </w:p>
    <w:p w:rsidR="00F63BE9" w:rsidRPr="00BC6AFF" w:rsidRDefault="00F63BE9" w:rsidP="00DD1F76">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DD1F76">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DD1F76">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DD1F76">
      <w:pPr>
        <w:pStyle w:val="Akapitzlist"/>
        <w:numPr>
          <w:ilvl w:val="0"/>
          <w:numId w:val="84"/>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ustawy P</w:t>
      </w:r>
      <w:r w:rsidR="0097442E">
        <w:rPr>
          <w:sz w:val="22"/>
        </w:rPr>
        <w:t>zp</w:t>
      </w:r>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6C7E6D" w:rsidRPr="009F0F42">
        <w:rPr>
          <w:rFonts w:eastAsiaTheme="minorHAnsi"/>
          <w:b/>
          <w:color w:val="000000"/>
          <w:sz w:val="22"/>
        </w:rPr>
        <w:t xml:space="preserve">REGULACJE RODO </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B8700C">
      <w:pPr>
        <w:numPr>
          <w:ilvl w:val="0"/>
          <w:numId w:val="72"/>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29"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B8700C">
      <w:pPr>
        <w:numPr>
          <w:ilvl w:val="0"/>
          <w:numId w:val="73"/>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B8700C">
      <w:pPr>
        <w:numPr>
          <w:ilvl w:val="0"/>
          <w:numId w:val="73"/>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1) podane przez wykonawców w ofertach i załącznikach do oferty oraz innych dokumentach składanych w trakcie postępowania –przez okres 5 albo 15 lat (w przypadku </w:t>
      </w:r>
      <w:r w:rsidRPr="00F573D2">
        <w:rPr>
          <w:rFonts w:eastAsia="Times New Roman"/>
          <w:sz w:val="22"/>
          <w:lang w:eastAsia="pl-PL"/>
        </w:rPr>
        <w:lastRenderedPageBreak/>
        <w:t>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B8700C">
      <w:pPr>
        <w:numPr>
          <w:ilvl w:val="0"/>
          <w:numId w:val="74"/>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B8700C">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B8700C">
      <w:pPr>
        <w:numPr>
          <w:ilvl w:val="0"/>
          <w:numId w:val="73"/>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B8700C">
      <w:pPr>
        <w:numPr>
          <w:ilvl w:val="0"/>
          <w:numId w:val="75"/>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B8700C">
      <w:pPr>
        <w:numPr>
          <w:ilvl w:val="0"/>
          <w:numId w:val="75"/>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B8700C">
      <w:pPr>
        <w:numPr>
          <w:ilvl w:val="0"/>
          <w:numId w:val="75"/>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B8700C">
      <w:pPr>
        <w:pStyle w:val="Akapitzlist"/>
        <w:numPr>
          <w:ilvl w:val="0"/>
          <w:numId w:val="72"/>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akresie niezgodnym z ustawą Pzp.</w:t>
      </w:r>
    </w:p>
    <w:p w:rsidR="00BE7515" w:rsidRDefault="006C7E6D" w:rsidP="00B73521">
      <w:pPr>
        <w:contextualSpacing/>
        <w:jc w:val="both"/>
        <w:rPr>
          <w:rFonts w:eastAsia="Times New Roman"/>
          <w:b/>
          <w:sz w:val="22"/>
          <w:u w:val="single"/>
          <w:lang w:eastAsia="ar-SA"/>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AC6C1E" w:rsidRDefault="00AC6C1E" w:rsidP="00087AEA">
      <w:pPr>
        <w:suppressAutoHyphens/>
        <w:rPr>
          <w:rFonts w:eastAsia="Times New Roman"/>
          <w:b/>
          <w:sz w:val="22"/>
          <w:u w:val="single"/>
          <w:lang w:eastAsia="ar-SA"/>
        </w:rPr>
      </w:pPr>
    </w:p>
    <w:p w:rsidR="00AC6C1E" w:rsidRDefault="00AC6C1E" w:rsidP="00087AEA">
      <w:pPr>
        <w:suppressAutoHyphens/>
        <w:rPr>
          <w:rFonts w:eastAsia="Times New Roman"/>
          <w:b/>
          <w:sz w:val="22"/>
          <w:u w:val="single"/>
          <w:lang w:eastAsia="ar-SA"/>
        </w:rPr>
      </w:pPr>
    </w:p>
    <w:p w:rsidR="009154B5" w:rsidRDefault="009154B5" w:rsidP="00BF7DF8">
      <w:pPr>
        <w:suppressAutoHyphens/>
        <w:rPr>
          <w:rFonts w:eastAsia="Times New Roman"/>
          <w:b/>
          <w:sz w:val="22"/>
          <w:u w:val="single"/>
          <w:lang w:eastAsia="ar-SA"/>
        </w:rPr>
      </w:pPr>
    </w:p>
    <w:p w:rsidR="007860AC" w:rsidRDefault="00245223" w:rsidP="00887824">
      <w:pPr>
        <w:suppressAutoHyphens/>
        <w:jc w:val="right"/>
        <w:rPr>
          <w:rFonts w:eastAsia="Times New Roman"/>
          <w:b/>
          <w:sz w:val="22"/>
          <w:u w:val="single"/>
          <w:lang w:eastAsia="ar-SA"/>
        </w:rPr>
      </w:pPr>
      <w:r w:rsidRPr="00606E38">
        <w:rPr>
          <w:rFonts w:eastAsia="Times New Roman"/>
          <w:b/>
          <w:sz w:val="22"/>
          <w:u w:val="single"/>
          <w:lang w:eastAsia="ar-SA"/>
        </w:rPr>
        <w:lastRenderedPageBreak/>
        <w:t>Załącznik nr 1</w:t>
      </w:r>
      <w:r w:rsidR="002C6BA8">
        <w:rPr>
          <w:rFonts w:eastAsia="Times New Roman"/>
          <w:b/>
          <w:sz w:val="22"/>
          <w:u w:val="single"/>
          <w:lang w:eastAsia="ar-SA"/>
        </w:rPr>
        <w:t>a</w:t>
      </w:r>
      <w:r w:rsidRPr="00606E38">
        <w:rPr>
          <w:rFonts w:eastAsia="Times New Roman"/>
          <w:b/>
          <w:sz w:val="22"/>
          <w:u w:val="single"/>
          <w:lang w:eastAsia="ar-SA"/>
        </w:rPr>
        <w:t xml:space="preserve"> S</w:t>
      </w:r>
      <w:r w:rsidR="007860AC" w:rsidRPr="00606E38">
        <w:rPr>
          <w:rFonts w:eastAsia="Times New Roman"/>
          <w:b/>
          <w:sz w:val="22"/>
          <w:u w:val="single"/>
          <w:lang w:eastAsia="ar-SA"/>
        </w:rPr>
        <w:t>WZ</w:t>
      </w:r>
    </w:p>
    <w:p w:rsidR="002C6BA8" w:rsidRPr="00606E38" w:rsidRDefault="002C6BA8" w:rsidP="00887824">
      <w:pPr>
        <w:suppressAutoHyphens/>
        <w:jc w:val="right"/>
        <w:rPr>
          <w:rFonts w:eastAsia="Times New Roman"/>
          <w:b/>
          <w:sz w:val="22"/>
          <w:u w:val="single"/>
          <w:lang w:eastAsia="ar-SA"/>
        </w:rPr>
      </w:pPr>
      <w:r>
        <w:rPr>
          <w:rFonts w:eastAsia="Times New Roman"/>
          <w:b/>
          <w:sz w:val="22"/>
          <w:u w:val="single"/>
          <w:lang w:eastAsia="ar-SA"/>
        </w:rPr>
        <w:t>Zadanie nr 1</w:t>
      </w:r>
    </w:p>
    <w:p w:rsidR="00F31F22" w:rsidRDefault="00F31F22" w:rsidP="007860AC">
      <w:pPr>
        <w:suppressAutoHyphens/>
        <w:jc w:val="center"/>
        <w:rPr>
          <w:rFonts w:eastAsia="Times New Roman"/>
          <w:b/>
          <w:sz w:val="22"/>
          <w:u w:val="single"/>
          <w:lang w:eastAsia="ar-SA"/>
        </w:rPr>
      </w:pPr>
    </w:p>
    <w:p w:rsidR="007860AC" w:rsidRDefault="007860AC" w:rsidP="007860AC">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211AFD" w:rsidRDefault="00211AFD" w:rsidP="007860AC">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11AFD" w:rsidRPr="007860AC" w:rsidTr="009D79F5">
        <w:trPr>
          <w:trHeight w:val="339"/>
        </w:trPr>
        <w:tc>
          <w:tcPr>
            <w:tcW w:w="9003" w:type="dxa"/>
            <w:gridSpan w:val="7"/>
            <w:shd w:val="clear" w:color="auto" w:fill="FFF2CC"/>
            <w:vAlign w:val="center"/>
          </w:tcPr>
          <w:p w:rsidR="00211AFD" w:rsidRPr="007860AC" w:rsidRDefault="00211AFD" w:rsidP="009D79F5">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211AFD" w:rsidRPr="007860AC" w:rsidTr="009D79F5">
        <w:trPr>
          <w:trHeight w:val="687"/>
        </w:trPr>
        <w:tc>
          <w:tcPr>
            <w:tcW w:w="9003" w:type="dxa"/>
            <w:gridSpan w:val="7"/>
            <w:shd w:val="clear" w:color="auto" w:fill="auto"/>
            <w:vAlign w:val="center"/>
          </w:tcPr>
          <w:p w:rsidR="00211AFD" w:rsidRDefault="00211AFD" w:rsidP="009D79F5">
            <w:pPr>
              <w:rPr>
                <w:sz w:val="22"/>
                <w:lang w:eastAsia="pl-PL"/>
              </w:rPr>
            </w:pPr>
          </w:p>
          <w:p w:rsidR="00211AFD" w:rsidRDefault="00211AFD" w:rsidP="009D79F5">
            <w:pPr>
              <w:rPr>
                <w:sz w:val="22"/>
                <w:lang w:eastAsia="pl-PL"/>
              </w:rPr>
            </w:pPr>
          </w:p>
          <w:p w:rsidR="003F47B9" w:rsidRDefault="003F47B9" w:rsidP="009D79F5">
            <w:pPr>
              <w:rPr>
                <w:sz w:val="22"/>
                <w:lang w:eastAsia="pl-PL"/>
              </w:rPr>
            </w:pPr>
          </w:p>
          <w:p w:rsidR="00211AFD" w:rsidRPr="007860AC" w:rsidRDefault="00211AFD" w:rsidP="009D79F5">
            <w:pPr>
              <w:rPr>
                <w:sz w:val="22"/>
                <w:lang w:eastAsia="pl-PL"/>
              </w:rPr>
            </w:pPr>
          </w:p>
        </w:tc>
      </w:tr>
      <w:tr w:rsidR="00211AFD" w:rsidRPr="007860AC" w:rsidTr="009D79F5">
        <w:trPr>
          <w:trHeight w:val="241"/>
        </w:trPr>
        <w:tc>
          <w:tcPr>
            <w:tcW w:w="9003" w:type="dxa"/>
            <w:gridSpan w:val="7"/>
            <w:shd w:val="clear" w:color="auto" w:fill="FFF2CC"/>
            <w:vAlign w:val="center"/>
          </w:tcPr>
          <w:p w:rsidR="00211AFD" w:rsidRPr="00E61B0E" w:rsidRDefault="00211AFD" w:rsidP="009D79F5">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211AFD" w:rsidRPr="007860AC" w:rsidTr="009D79F5">
        <w:trPr>
          <w:trHeight w:val="449"/>
        </w:trPr>
        <w:tc>
          <w:tcPr>
            <w:tcW w:w="2735" w:type="dxa"/>
            <w:shd w:val="clear" w:color="auto" w:fill="auto"/>
            <w:vAlign w:val="center"/>
          </w:tcPr>
          <w:p w:rsidR="00211AFD" w:rsidRDefault="00211AFD" w:rsidP="009D79F5">
            <w:pPr>
              <w:rPr>
                <w:sz w:val="22"/>
                <w:lang w:eastAsia="pl-PL"/>
              </w:rPr>
            </w:pPr>
            <w:r w:rsidRPr="007860AC">
              <w:rPr>
                <w:sz w:val="22"/>
                <w:lang w:eastAsia="pl-PL"/>
              </w:rPr>
              <w:t>Miasto: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Default="00211AFD" w:rsidP="009D79F5">
            <w:pPr>
              <w:rPr>
                <w:sz w:val="22"/>
                <w:lang w:eastAsia="pl-PL"/>
              </w:rPr>
            </w:pPr>
            <w:r w:rsidRPr="007860AC">
              <w:rPr>
                <w:sz w:val="22"/>
                <w:lang w:eastAsia="pl-PL"/>
              </w:rPr>
              <w:t>Województwo: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8"/>
        </w:trPr>
        <w:tc>
          <w:tcPr>
            <w:tcW w:w="2735" w:type="dxa"/>
            <w:shd w:val="clear" w:color="auto" w:fill="auto"/>
            <w:vAlign w:val="center"/>
          </w:tcPr>
          <w:p w:rsidR="00211AFD" w:rsidRDefault="00211AFD" w:rsidP="009D79F5">
            <w:pPr>
              <w:rPr>
                <w:sz w:val="22"/>
                <w:lang w:eastAsia="pl-PL"/>
              </w:rPr>
            </w:pPr>
            <w:r w:rsidRPr="007860AC">
              <w:rPr>
                <w:sz w:val="22"/>
                <w:lang w:eastAsia="pl-PL"/>
              </w:rPr>
              <w:t>Kod pocztowy:</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397"/>
        </w:trPr>
        <w:tc>
          <w:tcPr>
            <w:tcW w:w="2735" w:type="dxa"/>
            <w:shd w:val="clear" w:color="auto" w:fill="auto"/>
            <w:vAlign w:val="center"/>
          </w:tcPr>
          <w:p w:rsidR="00211AFD" w:rsidRDefault="00211AFD" w:rsidP="009D79F5">
            <w:pPr>
              <w:rPr>
                <w:sz w:val="22"/>
                <w:lang w:eastAsia="pl-PL"/>
              </w:rPr>
            </w:pPr>
            <w:r w:rsidRPr="007860AC">
              <w:rPr>
                <w:sz w:val="22"/>
                <w:lang w:eastAsia="pl-PL"/>
              </w:rPr>
              <w:t>Ulica, nr domu/nr lokalu</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REGON: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NIP:</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5"/>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Telefon: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 xml:space="preserve">Faks: </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Adres e-mail:</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503"/>
        </w:trPr>
        <w:tc>
          <w:tcPr>
            <w:tcW w:w="9003" w:type="dxa"/>
            <w:gridSpan w:val="7"/>
            <w:shd w:val="clear" w:color="auto" w:fill="DDD9C3"/>
            <w:vAlign w:val="center"/>
          </w:tcPr>
          <w:p w:rsidR="00211AFD" w:rsidRDefault="00211AFD" w:rsidP="009D79F5">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211AFD" w:rsidRPr="00FB572D" w:rsidRDefault="00211AFD" w:rsidP="009D79F5">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211AFD" w:rsidRPr="007860AC" w:rsidTr="000B1893">
        <w:trPr>
          <w:trHeight w:val="1691"/>
        </w:trPr>
        <w:tc>
          <w:tcPr>
            <w:tcW w:w="9003" w:type="dxa"/>
            <w:gridSpan w:val="7"/>
            <w:shd w:val="clear" w:color="auto" w:fill="auto"/>
            <w:vAlign w:val="center"/>
          </w:tcPr>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sidR="00D51A46">
              <w:rPr>
                <w:i/>
                <w:sz w:val="16"/>
                <w:szCs w:val="16"/>
              </w:rPr>
              <w:t>przekracza</w:t>
            </w:r>
            <w:r w:rsidRPr="00FB572D">
              <w:rPr>
                <w:i/>
                <w:sz w:val="16"/>
                <w:szCs w:val="16"/>
              </w:rPr>
              <w:t xml:space="preserve">  2  milionów euro</w:t>
            </w:r>
            <w:r w:rsidRPr="00FB572D">
              <w:rPr>
                <w:i/>
                <w:sz w:val="16"/>
                <w:szCs w:val="16"/>
                <w:lang w:eastAsia="pl-PL"/>
              </w:rPr>
              <w:t xml:space="preserve"> )   </w:t>
            </w:r>
          </w:p>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sidR="00D51A46">
              <w:rPr>
                <w:i/>
                <w:sz w:val="16"/>
                <w:szCs w:val="16"/>
              </w:rPr>
              <w:t xml:space="preserve">o roczny obrót nie przekracza  </w:t>
            </w:r>
            <w:r w:rsidRPr="00FB572D">
              <w:rPr>
                <w:i/>
                <w:sz w:val="16"/>
                <w:szCs w:val="16"/>
              </w:rPr>
              <w:t>10  milionów euro)</w:t>
            </w:r>
          </w:p>
          <w:p w:rsidR="00211AFD" w:rsidRDefault="00211AFD" w:rsidP="009D79F5">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211AFD" w:rsidRPr="00FB572D" w:rsidRDefault="00211AFD" w:rsidP="009D79F5">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211AFD" w:rsidRPr="00FB572D" w:rsidRDefault="00211AFD" w:rsidP="009D79F5">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211AFD" w:rsidRPr="007860AC" w:rsidTr="009D79F5">
        <w:trPr>
          <w:trHeight w:val="381"/>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211AFD" w:rsidRPr="007860AC" w:rsidTr="009D79F5">
        <w:trPr>
          <w:trHeight w:val="423"/>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211AFD" w:rsidRPr="007860AC" w:rsidRDefault="00211AFD" w:rsidP="009D79F5">
            <w:pPr>
              <w:spacing w:line="360" w:lineRule="auto"/>
              <w:contextualSpacing/>
              <w:rPr>
                <w:sz w:val="22"/>
                <w:lang w:eastAsia="pl-PL"/>
              </w:rPr>
            </w:pPr>
          </w:p>
        </w:tc>
        <w:tc>
          <w:tcPr>
            <w:tcW w:w="140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457"/>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389"/>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211AFD" w:rsidRPr="007860AC" w:rsidTr="00F31F22">
        <w:trPr>
          <w:trHeight w:val="785"/>
        </w:trPr>
        <w:tc>
          <w:tcPr>
            <w:tcW w:w="9003" w:type="dxa"/>
            <w:gridSpan w:val="7"/>
            <w:shd w:val="clear" w:color="auto" w:fill="FFFFFF"/>
          </w:tcPr>
          <w:p w:rsidR="00211AFD" w:rsidRPr="007860AC" w:rsidRDefault="00211AFD" w:rsidP="009D79F5">
            <w:pPr>
              <w:spacing w:line="360" w:lineRule="auto"/>
              <w:contextualSpacing/>
              <w:jc w:val="both"/>
              <w:rPr>
                <w:sz w:val="20"/>
                <w:szCs w:val="20"/>
                <w:lang w:eastAsia="pl-PL"/>
              </w:rPr>
            </w:pPr>
          </w:p>
        </w:tc>
      </w:tr>
      <w:tr w:rsidR="00211AFD" w:rsidRPr="007860AC" w:rsidTr="00F31F22">
        <w:trPr>
          <w:trHeight w:val="2714"/>
        </w:trPr>
        <w:tc>
          <w:tcPr>
            <w:tcW w:w="9003" w:type="dxa"/>
            <w:gridSpan w:val="7"/>
            <w:shd w:val="clear" w:color="auto" w:fill="FFF2CC"/>
          </w:tcPr>
          <w:p w:rsidR="00211AFD" w:rsidRPr="004B79C4" w:rsidRDefault="00211AFD" w:rsidP="009D79F5">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211AFD" w:rsidRPr="0085601E" w:rsidRDefault="00211AFD" w:rsidP="009D79F5">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211AFD" w:rsidRDefault="00211AFD" w:rsidP="009D79F5">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211AFD" w:rsidRDefault="00211AFD" w:rsidP="009D79F5">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211AFD" w:rsidRDefault="00211AFD" w:rsidP="009D79F5">
            <w:pPr>
              <w:widowControl w:val="0"/>
              <w:tabs>
                <w:tab w:val="left" w:pos="708"/>
              </w:tabs>
              <w:spacing w:line="276" w:lineRule="auto"/>
              <w:rPr>
                <w:sz w:val="20"/>
                <w:szCs w:val="20"/>
                <w:lang w:eastAsia="pl-PL"/>
              </w:rPr>
            </w:pPr>
            <w:r>
              <w:rPr>
                <w:sz w:val="20"/>
                <w:szCs w:val="20"/>
                <w:lang w:eastAsia="pl-PL"/>
              </w:rPr>
              <w:t>…………………………………………………………………………………………………………………...</w:t>
            </w:r>
          </w:p>
          <w:p w:rsidR="00211AFD" w:rsidRPr="0085601E" w:rsidRDefault="00211AFD" w:rsidP="009D79F5">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B73521" w:rsidRPr="00C658B3" w:rsidRDefault="00B73521" w:rsidP="00C658B3">
      <w:pPr>
        <w:rPr>
          <w:rFonts w:eastAsia="Times New Roman"/>
          <w:sz w:val="22"/>
          <w:lang w:eastAsia="pl-PL"/>
        </w:rPr>
      </w:pPr>
    </w:p>
    <w:p w:rsidR="00AC6C1E" w:rsidRDefault="00AC6C1E" w:rsidP="003B43B7">
      <w:pPr>
        <w:pStyle w:val="Akapitzlist"/>
        <w:spacing w:line="240" w:lineRule="auto"/>
        <w:ind w:left="426"/>
        <w:jc w:val="center"/>
        <w:rPr>
          <w:rFonts w:eastAsia="Times New Roman"/>
          <w:sz w:val="22"/>
          <w:lang w:eastAsia="pl-PL"/>
        </w:rPr>
      </w:pPr>
    </w:p>
    <w:p w:rsidR="00AC6C1E" w:rsidRDefault="00AC6C1E" w:rsidP="003B43B7">
      <w:pPr>
        <w:pStyle w:val="Akapitzlist"/>
        <w:spacing w:line="240" w:lineRule="auto"/>
        <w:ind w:left="426"/>
        <w:jc w:val="center"/>
        <w:rPr>
          <w:rFonts w:eastAsia="Times New Roman"/>
          <w:sz w:val="22"/>
          <w:lang w:eastAsia="pl-PL"/>
        </w:rPr>
      </w:pPr>
    </w:p>
    <w:p w:rsidR="00AC6C1E" w:rsidRDefault="00D16895" w:rsidP="003B43B7">
      <w:pPr>
        <w:pStyle w:val="Akapitzlist"/>
        <w:spacing w:line="240" w:lineRule="auto"/>
        <w:ind w:left="426"/>
        <w:jc w:val="center"/>
        <w:rPr>
          <w:b/>
          <w:sz w:val="22"/>
        </w:rPr>
      </w:pPr>
      <w:r w:rsidRPr="00F5329D">
        <w:rPr>
          <w:rFonts w:eastAsia="Times New Roman"/>
          <w:sz w:val="22"/>
          <w:lang w:eastAsia="pl-PL"/>
        </w:rPr>
        <w:lastRenderedPageBreak/>
        <w:t>dotyczy</w:t>
      </w:r>
      <w:r w:rsidR="007860AC" w:rsidRPr="00F5329D">
        <w:rPr>
          <w:rFonts w:eastAsia="Times New Roman"/>
          <w:bCs/>
          <w:sz w:val="22"/>
          <w:lang w:eastAsia="pl-PL"/>
        </w:rPr>
        <w:t xml:space="preserve"> </w:t>
      </w:r>
      <w:r w:rsidRPr="00F5329D">
        <w:rPr>
          <w:rFonts w:eastAsia="Times New Roman"/>
          <w:bCs/>
          <w:sz w:val="22"/>
          <w:lang w:eastAsia="pl-PL"/>
        </w:rPr>
        <w:t>postępowania</w:t>
      </w:r>
      <w:r w:rsidR="007860AC" w:rsidRPr="00F5329D">
        <w:rPr>
          <w:rFonts w:eastAsia="Times New Roman"/>
          <w:bCs/>
          <w:sz w:val="22"/>
          <w:lang w:eastAsia="pl-PL"/>
        </w:rPr>
        <w:t xml:space="preserve"> </w:t>
      </w:r>
      <w:r w:rsidR="007860AC" w:rsidRPr="00F5329D">
        <w:rPr>
          <w:rFonts w:eastAsia="Times New Roman"/>
          <w:sz w:val="22"/>
          <w:lang w:eastAsia="pl-PL"/>
        </w:rPr>
        <w:t>na:</w:t>
      </w:r>
      <w:r w:rsidR="007860AC" w:rsidRPr="00F5329D">
        <w:rPr>
          <w:rFonts w:eastAsia="Times New Roman"/>
          <w:b/>
          <w:sz w:val="22"/>
          <w:lang w:eastAsia="pl-PL"/>
        </w:rPr>
        <w:t xml:space="preserve"> </w:t>
      </w:r>
      <w:r w:rsidR="003B43B7" w:rsidRPr="003B43B7">
        <w:rPr>
          <w:b/>
          <w:sz w:val="22"/>
        </w:rPr>
        <w:t>DOSTAWĘ TELEFONÓW IP</w:t>
      </w:r>
    </w:p>
    <w:p w:rsidR="00C658B3" w:rsidRDefault="00AC6C1E" w:rsidP="003B43B7">
      <w:pPr>
        <w:pStyle w:val="Akapitzlist"/>
        <w:spacing w:line="240" w:lineRule="auto"/>
        <w:ind w:left="426"/>
        <w:jc w:val="center"/>
        <w:rPr>
          <w:b/>
          <w:sz w:val="22"/>
        </w:rPr>
      </w:pPr>
      <w:r>
        <w:rPr>
          <w:b/>
          <w:sz w:val="22"/>
        </w:rPr>
        <w:t>(postępowanie 39/L/24)</w:t>
      </w:r>
      <w:r w:rsidR="003B43B7" w:rsidRPr="003B43B7">
        <w:rPr>
          <w:b/>
          <w:sz w:val="22"/>
        </w:rPr>
        <w:t xml:space="preserve"> </w:t>
      </w:r>
    </w:p>
    <w:p w:rsidR="00C658B3" w:rsidRDefault="00C658B3" w:rsidP="003B43B7">
      <w:pPr>
        <w:pStyle w:val="Akapitzlist"/>
        <w:spacing w:line="240" w:lineRule="auto"/>
        <w:ind w:left="426"/>
        <w:jc w:val="center"/>
        <w:rPr>
          <w:b/>
          <w:sz w:val="22"/>
        </w:rPr>
      </w:pPr>
    </w:p>
    <w:p w:rsidR="003B43B7" w:rsidRPr="00C90167" w:rsidRDefault="003B43B7" w:rsidP="003B43B7">
      <w:pPr>
        <w:pStyle w:val="Akapitzlist"/>
        <w:spacing w:line="240" w:lineRule="auto"/>
        <w:ind w:left="426"/>
        <w:jc w:val="center"/>
        <w:rPr>
          <w:rFonts w:eastAsia="Times New Roman"/>
          <w:sz w:val="22"/>
          <w:lang w:eastAsia="ar-SA"/>
        </w:rPr>
      </w:pPr>
    </w:p>
    <w:tbl>
      <w:tblPr>
        <w:tblW w:w="94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227"/>
        <w:gridCol w:w="899"/>
        <w:gridCol w:w="1417"/>
        <w:gridCol w:w="995"/>
        <w:gridCol w:w="1445"/>
      </w:tblGrid>
      <w:tr w:rsidR="00B73521" w:rsidRPr="00B73521" w:rsidTr="00F209CF">
        <w:tc>
          <w:tcPr>
            <w:tcW w:w="446" w:type="dxa"/>
            <w:vAlign w:val="center"/>
          </w:tcPr>
          <w:p w:rsidR="00B73521" w:rsidRPr="00B73521" w:rsidRDefault="00B73521" w:rsidP="00B73521">
            <w:pPr>
              <w:ind w:right="-81"/>
              <w:rPr>
                <w:b/>
                <w:sz w:val="18"/>
                <w:szCs w:val="18"/>
              </w:rPr>
            </w:pPr>
            <w:r w:rsidRPr="00B73521">
              <w:rPr>
                <w:b/>
                <w:sz w:val="18"/>
                <w:szCs w:val="18"/>
              </w:rPr>
              <w:t>L.p.</w:t>
            </w:r>
          </w:p>
        </w:tc>
        <w:tc>
          <w:tcPr>
            <w:tcW w:w="4227" w:type="dxa"/>
            <w:vAlign w:val="center"/>
          </w:tcPr>
          <w:p w:rsidR="00B73521" w:rsidRPr="00B73521" w:rsidRDefault="00B73521" w:rsidP="00B73521">
            <w:pPr>
              <w:jc w:val="center"/>
              <w:rPr>
                <w:b/>
                <w:sz w:val="18"/>
                <w:szCs w:val="18"/>
              </w:rPr>
            </w:pPr>
            <w:r w:rsidRPr="00B73521">
              <w:rPr>
                <w:b/>
                <w:sz w:val="18"/>
                <w:szCs w:val="18"/>
              </w:rPr>
              <w:t>Nazwa przedmiotu zamówienia</w:t>
            </w:r>
          </w:p>
        </w:tc>
        <w:tc>
          <w:tcPr>
            <w:tcW w:w="899" w:type="dxa"/>
            <w:vAlign w:val="center"/>
          </w:tcPr>
          <w:p w:rsidR="00B73521" w:rsidRPr="00B73521" w:rsidRDefault="00B73521" w:rsidP="00B73521">
            <w:pPr>
              <w:jc w:val="center"/>
              <w:rPr>
                <w:b/>
                <w:sz w:val="18"/>
                <w:szCs w:val="18"/>
              </w:rPr>
            </w:pPr>
            <w:r w:rsidRPr="00B73521">
              <w:rPr>
                <w:b/>
                <w:sz w:val="18"/>
                <w:szCs w:val="18"/>
              </w:rPr>
              <w:t xml:space="preserve">Ilość </w:t>
            </w:r>
          </w:p>
          <w:p w:rsidR="00B73521" w:rsidRPr="00B73521" w:rsidRDefault="00B73521" w:rsidP="0072358A">
            <w:pPr>
              <w:jc w:val="center"/>
              <w:rPr>
                <w:b/>
                <w:sz w:val="18"/>
                <w:szCs w:val="18"/>
              </w:rPr>
            </w:pPr>
          </w:p>
        </w:tc>
        <w:tc>
          <w:tcPr>
            <w:tcW w:w="1417" w:type="dxa"/>
            <w:vAlign w:val="center"/>
          </w:tcPr>
          <w:p w:rsidR="00B73521" w:rsidRPr="00B73521" w:rsidRDefault="00B73521" w:rsidP="00B73521">
            <w:pPr>
              <w:jc w:val="center"/>
              <w:rPr>
                <w:b/>
                <w:sz w:val="18"/>
                <w:szCs w:val="18"/>
              </w:rPr>
            </w:pPr>
            <w:r w:rsidRPr="00B73521">
              <w:rPr>
                <w:b/>
                <w:sz w:val="18"/>
                <w:szCs w:val="18"/>
              </w:rPr>
              <w:t xml:space="preserve">Cena jednostkowa brutto </w:t>
            </w:r>
          </w:p>
          <w:p w:rsidR="00B73521" w:rsidRPr="00B73521" w:rsidRDefault="00B73521" w:rsidP="00B73521">
            <w:pPr>
              <w:jc w:val="center"/>
              <w:rPr>
                <w:b/>
                <w:sz w:val="18"/>
                <w:szCs w:val="18"/>
              </w:rPr>
            </w:pPr>
            <w:r w:rsidRPr="00B73521">
              <w:rPr>
                <w:b/>
                <w:sz w:val="18"/>
                <w:szCs w:val="18"/>
              </w:rPr>
              <w:t>(w zł)</w:t>
            </w:r>
          </w:p>
        </w:tc>
        <w:tc>
          <w:tcPr>
            <w:tcW w:w="995" w:type="dxa"/>
            <w:vAlign w:val="center"/>
          </w:tcPr>
          <w:p w:rsidR="00B73521" w:rsidRPr="00B73521" w:rsidRDefault="00B73521" w:rsidP="00B73521">
            <w:pPr>
              <w:jc w:val="center"/>
              <w:rPr>
                <w:b/>
                <w:sz w:val="18"/>
                <w:szCs w:val="18"/>
              </w:rPr>
            </w:pPr>
            <w:r w:rsidRPr="00B73521">
              <w:rPr>
                <w:b/>
                <w:sz w:val="18"/>
                <w:szCs w:val="18"/>
              </w:rPr>
              <w:t xml:space="preserve">Stawka podatku VAT </w:t>
            </w:r>
          </w:p>
          <w:p w:rsidR="00B73521" w:rsidRPr="00B73521" w:rsidRDefault="00B73521" w:rsidP="00B73521">
            <w:pPr>
              <w:jc w:val="center"/>
              <w:rPr>
                <w:b/>
                <w:sz w:val="18"/>
                <w:szCs w:val="18"/>
              </w:rPr>
            </w:pPr>
            <w:r w:rsidRPr="00B73521">
              <w:rPr>
                <w:b/>
                <w:sz w:val="18"/>
                <w:szCs w:val="18"/>
              </w:rPr>
              <w:t>(w %)</w:t>
            </w:r>
          </w:p>
        </w:tc>
        <w:tc>
          <w:tcPr>
            <w:tcW w:w="1445" w:type="dxa"/>
            <w:vAlign w:val="center"/>
          </w:tcPr>
          <w:p w:rsidR="00B73521" w:rsidRPr="00B73521" w:rsidRDefault="00B73521" w:rsidP="00B73521">
            <w:pPr>
              <w:jc w:val="center"/>
              <w:rPr>
                <w:b/>
                <w:sz w:val="18"/>
                <w:szCs w:val="18"/>
              </w:rPr>
            </w:pPr>
            <w:r w:rsidRPr="00B73521">
              <w:rPr>
                <w:b/>
                <w:sz w:val="18"/>
                <w:szCs w:val="18"/>
              </w:rPr>
              <w:t>Wartość brutto</w:t>
            </w:r>
          </w:p>
          <w:p w:rsidR="00B73521" w:rsidRPr="00B73521" w:rsidRDefault="00B73521" w:rsidP="00B73521">
            <w:pPr>
              <w:jc w:val="center"/>
              <w:rPr>
                <w:b/>
                <w:sz w:val="18"/>
                <w:szCs w:val="18"/>
              </w:rPr>
            </w:pPr>
            <w:r w:rsidRPr="00B73521">
              <w:rPr>
                <w:b/>
                <w:sz w:val="18"/>
                <w:szCs w:val="18"/>
              </w:rPr>
              <w:t>kol 3 x kol 4</w:t>
            </w:r>
          </w:p>
        </w:tc>
      </w:tr>
      <w:tr w:rsidR="00B73521" w:rsidRPr="00B73521" w:rsidTr="00F209CF">
        <w:tc>
          <w:tcPr>
            <w:tcW w:w="446" w:type="dxa"/>
          </w:tcPr>
          <w:p w:rsidR="00B73521" w:rsidRPr="00B73521" w:rsidRDefault="00B73521" w:rsidP="00B73521">
            <w:pPr>
              <w:ind w:left="-108"/>
              <w:jc w:val="center"/>
              <w:rPr>
                <w:i/>
                <w:sz w:val="18"/>
                <w:szCs w:val="18"/>
              </w:rPr>
            </w:pPr>
            <w:r w:rsidRPr="00B73521">
              <w:rPr>
                <w:i/>
                <w:sz w:val="18"/>
                <w:szCs w:val="18"/>
              </w:rPr>
              <w:t>1</w:t>
            </w:r>
          </w:p>
        </w:tc>
        <w:tc>
          <w:tcPr>
            <w:tcW w:w="4227" w:type="dxa"/>
          </w:tcPr>
          <w:p w:rsidR="00B73521" w:rsidRPr="00B73521" w:rsidRDefault="00B73521" w:rsidP="00B73521">
            <w:pPr>
              <w:jc w:val="center"/>
              <w:rPr>
                <w:i/>
                <w:sz w:val="18"/>
                <w:szCs w:val="18"/>
              </w:rPr>
            </w:pPr>
            <w:r w:rsidRPr="00B73521">
              <w:rPr>
                <w:i/>
                <w:sz w:val="18"/>
                <w:szCs w:val="18"/>
              </w:rPr>
              <w:t>2</w:t>
            </w:r>
          </w:p>
        </w:tc>
        <w:tc>
          <w:tcPr>
            <w:tcW w:w="899" w:type="dxa"/>
          </w:tcPr>
          <w:p w:rsidR="00B73521" w:rsidRPr="00B73521" w:rsidRDefault="00B73521" w:rsidP="00B73521">
            <w:pPr>
              <w:jc w:val="center"/>
              <w:rPr>
                <w:i/>
                <w:sz w:val="18"/>
                <w:szCs w:val="18"/>
              </w:rPr>
            </w:pPr>
            <w:r w:rsidRPr="00B73521">
              <w:rPr>
                <w:i/>
                <w:sz w:val="18"/>
                <w:szCs w:val="18"/>
              </w:rPr>
              <w:t>3</w:t>
            </w:r>
          </w:p>
        </w:tc>
        <w:tc>
          <w:tcPr>
            <w:tcW w:w="1417" w:type="dxa"/>
          </w:tcPr>
          <w:p w:rsidR="00B73521" w:rsidRPr="00B73521" w:rsidRDefault="00B73521" w:rsidP="00B73521">
            <w:pPr>
              <w:jc w:val="center"/>
              <w:rPr>
                <w:i/>
                <w:sz w:val="18"/>
                <w:szCs w:val="18"/>
              </w:rPr>
            </w:pPr>
            <w:r w:rsidRPr="00B73521">
              <w:rPr>
                <w:i/>
                <w:sz w:val="18"/>
                <w:szCs w:val="18"/>
              </w:rPr>
              <w:t>4</w:t>
            </w:r>
          </w:p>
        </w:tc>
        <w:tc>
          <w:tcPr>
            <w:tcW w:w="995" w:type="dxa"/>
          </w:tcPr>
          <w:p w:rsidR="00B73521" w:rsidRPr="00B73521" w:rsidRDefault="00B73521" w:rsidP="00B73521">
            <w:pPr>
              <w:jc w:val="center"/>
              <w:rPr>
                <w:i/>
                <w:sz w:val="18"/>
                <w:szCs w:val="18"/>
              </w:rPr>
            </w:pPr>
            <w:r w:rsidRPr="00B73521">
              <w:rPr>
                <w:i/>
                <w:sz w:val="18"/>
                <w:szCs w:val="18"/>
              </w:rPr>
              <w:t>5</w:t>
            </w:r>
          </w:p>
        </w:tc>
        <w:tc>
          <w:tcPr>
            <w:tcW w:w="1445" w:type="dxa"/>
          </w:tcPr>
          <w:p w:rsidR="00B73521" w:rsidRPr="00B73521" w:rsidRDefault="00B73521" w:rsidP="00B73521">
            <w:pPr>
              <w:jc w:val="center"/>
              <w:rPr>
                <w:i/>
                <w:sz w:val="18"/>
                <w:szCs w:val="18"/>
              </w:rPr>
            </w:pPr>
          </w:p>
        </w:tc>
      </w:tr>
      <w:tr w:rsidR="00B73521" w:rsidRPr="00B73521" w:rsidTr="00F209CF">
        <w:trPr>
          <w:trHeight w:val="369"/>
        </w:trPr>
        <w:tc>
          <w:tcPr>
            <w:tcW w:w="446" w:type="dxa"/>
            <w:vAlign w:val="center"/>
          </w:tcPr>
          <w:p w:rsidR="00B73521" w:rsidRPr="00B73521" w:rsidRDefault="00B73521" w:rsidP="00B73521">
            <w:pPr>
              <w:ind w:left="-108"/>
              <w:jc w:val="center"/>
            </w:pPr>
            <w:r w:rsidRPr="00B73521">
              <w:t>1.</w:t>
            </w:r>
          </w:p>
        </w:tc>
        <w:tc>
          <w:tcPr>
            <w:tcW w:w="4227" w:type="dxa"/>
            <w:shd w:val="clear" w:color="auto" w:fill="auto"/>
            <w:vAlign w:val="center"/>
          </w:tcPr>
          <w:p w:rsidR="00B73521" w:rsidRPr="003B43B7" w:rsidRDefault="003B43B7" w:rsidP="00B73521">
            <w:pPr>
              <w:rPr>
                <w:b/>
                <w:sz w:val="20"/>
                <w:szCs w:val="20"/>
              </w:rPr>
            </w:pPr>
            <w:r w:rsidRPr="003B43B7">
              <w:rPr>
                <w:b/>
                <w:sz w:val="20"/>
                <w:szCs w:val="20"/>
              </w:rPr>
              <w:t>TELEFON IP typu A</w:t>
            </w:r>
          </w:p>
          <w:p w:rsidR="00B73521" w:rsidRPr="00B73521" w:rsidRDefault="00B73521" w:rsidP="00B73521">
            <w:pPr>
              <w:rPr>
                <w:sz w:val="20"/>
                <w:szCs w:val="20"/>
              </w:rPr>
            </w:pPr>
            <w:r w:rsidRPr="00B73521">
              <w:rPr>
                <w:sz w:val="20"/>
                <w:szCs w:val="20"/>
              </w:rPr>
              <w:t>Producent: ……………………………………..</w:t>
            </w:r>
          </w:p>
          <w:p w:rsidR="00B73521" w:rsidRDefault="00B63C5A" w:rsidP="00B73521">
            <w:pPr>
              <w:rPr>
                <w:sz w:val="20"/>
                <w:szCs w:val="20"/>
              </w:rPr>
            </w:pPr>
            <w:r>
              <w:rPr>
                <w:sz w:val="20"/>
                <w:szCs w:val="20"/>
              </w:rPr>
              <w:t>M</w:t>
            </w:r>
            <w:r w:rsidR="003B43B7">
              <w:rPr>
                <w:sz w:val="20"/>
                <w:szCs w:val="20"/>
              </w:rPr>
              <w:t>odel</w:t>
            </w:r>
            <w:r w:rsidR="00B73521" w:rsidRPr="00B73521">
              <w:rPr>
                <w:sz w:val="20"/>
                <w:szCs w:val="20"/>
              </w:rPr>
              <w:t xml:space="preserve"> : ………………………………………..</w:t>
            </w:r>
          </w:p>
          <w:p w:rsidR="003B43B7" w:rsidRDefault="003B43B7" w:rsidP="00B73521">
            <w:pPr>
              <w:rPr>
                <w:b/>
                <w:sz w:val="20"/>
                <w:szCs w:val="20"/>
              </w:rPr>
            </w:pPr>
            <w:r>
              <w:rPr>
                <w:b/>
                <w:sz w:val="20"/>
                <w:szCs w:val="20"/>
              </w:rPr>
              <w:t>ZASILACZ</w:t>
            </w:r>
          </w:p>
          <w:p w:rsidR="003B43B7" w:rsidRPr="003B43B7" w:rsidRDefault="003B43B7" w:rsidP="00B73521">
            <w:pPr>
              <w:rPr>
                <w:sz w:val="20"/>
                <w:szCs w:val="20"/>
              </w:rPr>
            </w:pPr>
            <w:r w:rsidRPr="003B43B7">
              <w:rPr>
                <w:sz w:val="20"/>
                <w:szCs w:val="20"/>
              </w:rPr>
              <w:t>Producent: ……………………………………</w:t>
            </w:r>
          </w:p>
          <w:p w:rsidR="003B43B7" w:rsidRPr="003B43B7" w:rsidRDefault="003B43B7" w:rsidP="00B73521">
            <w:pPr>
              <w:rPr>
                <w:sz w:val="20"/>
                <w:szCs w:val="20"/>
              </w:rPr>
            </w:pPr>
            <w:r w:rsidRPr="003B43B7">
              <w:rPr>
                <w:sz w:val="20"/>
                <w:szCs w:val="20"/>
              </w:rPr>
              <w:t>Model: ………………………………………...</w:t>
            </w:r>
          </w:p>
          <w:p w:rsidR="003B43B7" w:rsidRPr="00B73521" w:rsidRDefault="003B43B7" w:rsidP="00B73521">
            <w:pPr>
              <w:rPr>
                <w:sz w:val="20"/>
                <w:szCs w:val="20"/>
              </w:rPr>
            </w:pPr>
          </w:p>
        </w:tc>
        <w:tc>
          <w:tcPr>
            <w:tcW w:w="899" w:type="dxa"/>
            <w:tcBorders>
              <w:top w:val="nil"/>
              <w:left w:val="nil"/>
              <w:bottom w:val="single" w:sz="4" w:space="0" w:color="auto"/>
              <w:right w:val="single" w:sz="4" w:space="0" w:color="auto"/>
            </w:tcBorders>
            <w:shd w:val="clear" w:color="000000" w:fill="FFFFFF"/>
            <w:vAlign w:val="center"/>
          </w:tcPr>
          <w:p w:rsidR="00B73521" w:rsidRPr="00B73521" w:rsidRDefault="003B43B7" w:rsidP="00B73521">
            <w:pPr>
              <w:jc w:val="center"/>
              <w:rPr>
                <w:color w:val="000000"/>
                <w:sz w:val="22"/>
              </w:rPr>
            </w:pPr>
            <w:r>
              <w:rPr>
                <w:color w:val="000000"/>
                <w:sz w:val="22"/>
              </w:rPr>
              <w:t>40 kpl.</w:t>
            </w:r>
          </w:p>
        </w:tc>
        <w:tc>
          <w:tcPr>
            <w:tcW w:w="1417" w:type="dxa"/>
          </w:tcPr>
          <w:p w:rsidR="00B73521" w:rsidRPr="00B73521" w:rsidRDefault="00B73521" w:rsidP="00B73521">
            <w:pPr>
              <w:jc w:val="center"/>
              <w:rPr>
                <w:sz w:val="22"/>
              </w:rPr>
            </w:pPr>
          </w:p>
        </w:tc>
        <w:tc>
          <w:tcPr>
            <w:tcW w:w="995" w:type="dxa"/>
          </w:tcPr>
          <w:p w:rsidR="00B73521" w:rsidRPr="00B73521" w:rsidRDefault="00B73521" w:rsidP="00B73521">
            <w:pPr>
              <w:jc w:val="center"/>
              <w:rPr>
                <w:sz w:val="22"/>
              </w:rPr>
            </w:pPr>
          </w:p>
        </w:tc>
        <w:tc>
          <w:tcPr>
            <w:tcW w:w="1445" w:type="dxa"/>
          </w:tcPr>
          <w:p w:rsidR="00B73521" w:rsidRPr="00B73521" w:rsidRDefault="00B73521" w:rsidP="00B73521">
            <w:pPr>
              <w:jc w:val="center"/>
              <w:rPr>
                <w:sz w:val="22"/>
              </w:rPr>
            </w:pPr>
          </w:p>
        </w:tc>
      </w:tr>
      <w:tr w:rsidR="00F209CF" w:rsidRPr="00B73521" w:rsidTr="00F209CF">
        <w:trPr>
          <w:trHeight w:val="369"/>
        </w:trPr>
        <w:tc>
          <w:tcPr>
            <w:tcW w:w="446" w:type="dxa"/>
            <w:vAlign w:val="center"/>
          </w:tcPr>
          <w:p w:rsidR="00F209CF" w:rsidRPr="00B73521" w:rsidRDefault="00F209CF" w:rsidP="00F209CF">
            <w:pPr>
              <w:ind w:left="-108"/>
              <w:jc w:val="center"/>
            </w:pPr>
            <w:r>
              <w:t>2.</w:t>
            </w:r>
          </w:p>
        </w:tc>
        <w:tc>
          <w:tcPr>
            <w:tcW w:w="4227" w:type="dxa"/>
            <w:shd w:val="clear" w:color="auto" w:fill="auto"/>
            <w:vAlign w:val="center"/>
          </w:tcPr>
          <w:p w:rsidR="00F209CF" w:rsidRDefault="00F209CF" w:rsidP="00F209CF">
            <w:pPr>
              <w:rPr>
                <w:b/>
                <w:sz w:val="20"/>
                <w:szCs w:val="20"/>
              </w:rPr>
            </w:pPr>
            <w:r>
              <w:rPr>
                <w:b/>
                <w:sz w:val="20"/>
                <w:szCs w:val="20"/>
              </w:rPr>
              <w:t>MODUŁ do rozbudowy telefonu IP typu A</w:t>
            </w:r>
          </w:p>
          <w:p w:rsidR="00F209CF" w:rsidRPr="00B63C5A" w:rsidRDefault="00F209CF" w:rsidP="00F209CF">
            <w:pPr>
              <w:rPr>
                <w:sz w:val="20"/>
                <w:szCs w:val="20"/>
              </w:rPr>
            </w:pPr>
            <w:r w:rsidRPr="00B63C5A">
              <w:rPr>
                <w:sz w:val="20"/>
                <w:szCs w:val="20"/>
              </w:rPr>
              <w:t>Producent: ……………………………………..</w:t>
            </w:r>
          </w:p>
          <w:p w:rsidR="00F209CF" w:rsidRPr="00B63C5A" w:rsidRDefault="00F209CF" w:rsidP="00F209CF">
            <w:pPr>
              <w:rPr>
                <w:sz w:val="20"/>
                <w:szCs w:val="20"/>
              </w:rPr>
            </w:pPr>
            <w:r>
              <w:rPr>
                <w:sz w:val="20"/>
                <w:szCs w:val="20"/>
              </w:rPr>
              <w:t>M</w:t>
            </w:r>
            <w:r w:rsidRPr="00B63C5A">
              <w:rPr>
                <w:sz w:val="20"/>
                <w:szCs w:val="20"/>
              </w:rPr>
              <w:t>odel : ………………………………………..</w:t>
            </w:r>
          </w:p>
          <w:p w:rsidR="00F209CF" w:rsidRPr="003B43B7" w:rsidRDefault="00F209CF" w:rsidP="00F209CF">
            <w:pPr>
              <w:rPr>
                <w:b/>
                <w:sz w:val="20"/>
                <w:szCs w:val="20"/>
              </w:rPr>
            </w:pPr>
          </w:p>
        </w:tc>
        <w:tc>
          <w:tcPr>
            <w:tcW w:w="899" w:type="dxa"/>
            <w:tcBorders>
              <w:top w:val="nil"/>
              <w:left w:val="nil"/>
              <w:bottom w:val="single" w:sz="4" w:space="0" w:color="auto"/>
              <w:right w:val="single" w:sz="4" w:space="0" w:color="auto"/>
            </w:tcBorders>
            <w:shd w:val="clear" w:color="000000" w:fill="FFFFFF"/>
            <w:vAlign w:val="center"/>
          </w:tcPr>
          <w:p w:rsidR="00F209CF" w:rsidRDefault="00F209CF" w:rsidP="00F209CF">
            <w:pPr>
              <w:jc w:val="center"/>
              <w:rPr>
                <w:color w:val="000000"/>
                <w:sz w:val="22"/>
              </w:rPr>
            </w:pPr>
            <w:r>
              <w:rPr>
                <w:color w:val="000000"/>
                <w:sz w:val="22"/>
              </w:rPr>
              <w:t>90 szt.</w:t>
            </w:r>
          </w:p>
        </w:tc>
        <w:tc>
          <w:tcPr>
            <w:tcW w:w="1417" w:type="dxa"/>
          </w:tcPr>
          <w:p w:rsidR="00F209CF" w:rsidRPr="00B73521" w:rsidRDefault="00F209CF" w:rsidP="00F209CF">
            <w:pPr>
              <w:jc w:val="center"/>
              <w:rPr>
                <w:sz w:val="22"/>
              </w:rPr>
            </w:pPr>
          </w:p>
        </w:tc>
        <w:tc>
          <w:tcPr>
            <w:tcW w:w="995" w:type="dxa"/>
          </w:tcPr>
          <w:p w:rsidR="00F209CF" w:rsidRPr="00B73521" w:rsidRDefault="00F209CF" w:rsidP="00F209CF">
            <w:pPr>
              <w:jc w:val="center"/>
              <w:rPr>
                <w:sz w:val="22"/>
              </w:rPr>
            </w:pPr>
          </w:p>
        </w:tc>
        <w:tc>
          <w:tcPr>
            <w:tcW w:w="1445" w:type="dxa"/>
          </w:tcPr>
          <w:p w:rsidR="00F209CF" w:rsidRPr="00B73521" w:rsidRDefault="00F209CF" w:rsidP="00F209CF">
            <w:pPr>
              <w:jc w:val="center"/>
              <w:rPr>
                <w:sz w:val="22"/>
              </w:rPr>
            </w:pPr>
          </w:p>
        </w:tc>
      </w:tr>
      <w:tr w:rsidR="0072358A" w:rsidRPr="00B73521" w:rsidTr="00F209CF">
        <w:trPr>
          <w:trHeight w:val="369"/>
        </w:trPr>
        <w:tc>
          <w:tcPr>
            <w:tcW w:w="7984" w:type="dxa"/>
            <w:gridSpan w:val="5"/>
            <w:vAlign w:val="center"/>
          </w:tcPr>
          <w:p w:rsidR="0072358A" w:rsidRPr="0072358A" w:rsidRDefault="0072358A" w:rsidP="0072358A">
            <w:pPr>
              <w:jc w:val="right"/>
              <w:rPr>
                <w:b/>
                <w:sz w:val="22"/>
              </w:rPr>
            </w:pPr>
            <w:r w:rsidRPr="0072358A">
              <w:rPr>
                <w:b/>
                <w:sz w:val="22"/>
              </w:rPr>
              <w:t>Razem łączna wartość brutto</w:t>
            </w:r>
          </w:p>
        </w:tc>
        <w:tc>
          <w:tcPr>
            <w:tcW w:w="1445" w:type="dxa"/>
          </w:tcPr>
          <w:p w:rsidR="0072358A" w:rsidRDefault="0072358A" w:rsidP="00B73521">
            <w:pPr>
              <w:jc w:val="center"/>
              <w:rPr>
                <w:sz w:val="22"/>
              </w:rPr>
            </w:pPr>
          </w:p>
          <w:p w:rsidR="00C658B3" w:rsidRPr="00B73521" w:rsidRDefault="00C658B3" w:rsidP="00B73521">
            <w:pPr>
              <w:jc w:val="center"/>
              <w:rPr>
                <w:sz w:val="22"/>
              </w:rPr>
            </w:pPr>
          </w:p>
        </w:tc>
      </w:tr>
    </w:tbl>
    <w:p w:rsidR="00B73521" w:rsidRPr="00B73521" w:rsidRDefault="00B73521" w:rsidP="00B73521">
      <w:pPr>
        <w:tabs>
          <w:tab w:val="num" w:pos="2160"/>
        </w:tabs>
        <w:jc w:val="both"/>
        <w:rPr>
          <w:rFonts w:eastAsia="Times New Roman"/>
          <w:sz w:val="22"/>
          <w:lang w:eastAsia="pl-PL"/>
        </w:rPr>
      </w:pPr>
    </w:p>
    <w:p w:rsidR="00B73521" w:rsidRPr="00B73521" w:rsidRDefault="00C658B3" w:rsidP="00B73521">
      <w:pPr>
        <w:tabs>
          <w:tab w:val="left" w:pos="-1701"/>
        </w:tabs>
        <w:spacing w:after="160" w:line="259" w:lineRule="auto"/>
        <w:contextualSpacing/>
        <w:jc w:val="both"/>
        <w:rPr>
          <w:sz w:val="22"/>
          <w:szCs w:val="24"/>
        </w:rPr>
      </w:pPr>
      <w:r>
        <w:rPr>
          <w:sz w:val="22"/>
        </w:rPr>
        <w:t>Na każde urządzenie typu A d</w:t>
      </w:r>
      <w:r w:rsidR="00D63820">
        <w:rPr>
          <w:sz w:val="22"/>
        </w:rPr>
        <w:t xml:space="preserve">ostarczę licencje </w:t>
      </w:r>
      <w:r w:rsidR="00B73521" w:rsidRPr="00B73521">
        <w:rPr>
          <w:sz w:val="22"/>
        </w:rPr>
        <w:t xml:space="preserve"> </w:t>
      </w:r>
      <w:r>
        <w:rPr>
          <w:sz w:val="22"/>
        </w:rPr>
        <w:t xml:space="preserve">na okres </w:t>
      </w:r>
      <w:r>
        <w:rPr>
          <w:b/>
          <w:sz w:val="22"/>
        </w:rPr>
        <w:t>36 / 60</w:t>
      </w:r>
      <w:r w:rsidR="00B73521" w:rsidRPr="00B73521">
        <w:rPr>
          <w:b/>
          <w:sz w:val="22"/>
        </w:rPr>
        <w:t>*</w:t>
      </w:r>
      <w:r>
        <w:rPr>
          <w:sz w:val="22"/>
          <w:szCs w:val="24"/>
        </w:rPr>
        <w:t xml:space="preserve">  miesięcy.</w:t>
      </w:r>
    </w:p>
    <w:p w:rsidR="00B73521" w:rsidRDefault="00B73521" w:rsidP="0072358A">
      <w:pPr>
        <w:tabs>
          <w:tab w:val="left" w:pos="-1701"/>
        </w:tabs>
        <w:spacing w:after="160" w:line="259" w:lineRule="auto"/>
        <w:jc w:val="both"/>
        <w:rPr>
          <w:i/>
          <w:sz w:val="22"/>
          <w:szCs w:val="24"/>
        </w:rPr>
      </w:pPr>
      <w:r w:rsidRPr="00B73521">
        <w:rPr>
          <w:i/>
          <w:sz w:val="22"/>
          <w:szCs w:val="24"/>
        </w:rPr>
        <w:t>* niewłaściwe skre</w:t>
      </w:r>
      <w:r>
        <w:rPr>
          <w:i/>
          <w:sz w:val="22"/>
          <w:szCs w:val="24"/>
        </w:rPr>
        <w:t>ś</w:t>
      </w:r>
      <w:r w:rsidRPr="00B73521">
        <w:rPr>
          <w:i/>
          <w:sz w:val="22"/>
          <w:szCs w:val="24"/>
        </w:rPr>
        <w:t>lić</w:t>
      </w:r>
    </w:p>
    <w:p w:rsidR="00C658B3" w:rsidRPr="00B73521" w:rsidRDefault="00C658B3" w:rsidP="0072358A">
      <w:pPr>
        <w:tabs>
          <w:tab w:val="left" w:pos="-1701"/>
        </w:tabs>
        <w:spacing w:after="160" w:line="259" w:lineRule="auto"/>
        <w:jc w:val="both"/>
        <w:rPr>
          <w:i/>
          <w:sz w:val="22"/>
          <w:szCs w:val="24"/>
        </w:rPr>
      </w:pPr>
    </w:p>
    <w:p w:rsidR="002C458D" w:rsidRDefault="006628C8" w:rsidP="00E4553C">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sidR="00FA1828">
        <w:rPr>
          <w:rFonts w:eastAsia="Times New Roman"/>
          <w:sz w:val="22"/>
          <w:lang w:eastAsia="pl-PL"/>
        </w:rPr>
        <w:t>część zamówienia podwykonawcom:</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130"/>
      </w:tblGrid>
      <w:tr w:rsidR="006628C8" w:rsidRPr="006628C8" w:rsidTr="001C7C02">
        <w:trPr>
          <w:trHeight w:val="486"/>
        </w:trPr>
        <w:tc>
          <w:tcPr>
            <w:tcW w:w="541"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6628C8" w:rsidRDefault="006628C8" w:rsidP="0009572B">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09572B" w:rsidRPr="0009572B" w:rsidRDefault="0009572B" w:rsidP="0009572B">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5130"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6628C8" w:rsidRPr="006628C8" w:rsidTr="001C7C02">
        <w:trPr>
          <w:trHeight w:val="542"/>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5130"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6628C8" w:rsidRPr="006628C8" w:rsidTr="001C7C02">
        <w:trPr>
          <w:trHeight w:val="550"/>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5130" w:type="dxa"/>
            <w:shd w:val="clear" w:color="auto" w:fill="auto"/>
          </w:tcPr>
          <w:p w:rsidR="006628C8" w:rsidRPr="006628C8" w:rsidRDefault="006628C8" w:rsidP="006628C8">
            <w:pPr>
              <w:tabs>
                <w:tab w:val="left" w:pos="708"/>
              </w:tabs>
              <w:spacing w:after="120"/>
              <w:rPr>
                <w:rFonts w:eastAsia="Times New Roman"/>
                <w:sz w:val="22"/>
                <w:lang w:eastAsia="pl-PL"/>
              </w:rPr>
            </w:pPr>
          </w:p>
        </w:tc>
      </w:tr>
    </w:tbl>
    <w:p w:rsidR="00E459A7" w:rsidRDefault="00E459A7" w:rsidP="006628C8">
      <w:pPr>
        <w:tabs>
          <w:tab w:val="left" w:pos="-1701"/>
        </w:tabs>
        <w:jc w:val="both"/>
        <w:rPr>
          <w:sz w:val="22"/>
        </w:rPr>
      </w:pPr>
    </w:p>
    <w:p w:rsidR="006628C8" w:rsidRPr="006628C8" w:rsidRDefault="006628C8" w:rsidP="006628C8">
      <w:pPr>
        <w:tabs>
          <w:tab w:val="left" w:pos="-1701"/>
        </w:tabs>
        <w:jc w:val="both"/>
        <w:rPr>
          <w:sz w:val="22"/>
        </w:rPr>
      </w:pPr>
      <w:r w:rsidRPr="006628C8">
        <w:rPr>
          <w:sz w:val="22"/>
        </w:rPr>
        <w:t>Ponadto:</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sidR="00CB7C96">
        <w:rPr>
          <w:rFonts w:eastAsia="Times New Roman"/>
          <w:sz w:val="22"/>
          <w:lang w:eastAsia="pl-PL"/>
        </w:rPr>
        <w:br/>
      </w:r>
      <w:r w:rsidRPr="006628C8">
        <w:rPr>
          <w:rFonts w:eastAsia="Times New Roman"/>
          <w:sz w:val="22"/>
          <w:lang w:eastAsia="pl-PL"/>
        </w:rPr>
        <w:t>z wykonaniem zamówienia.</w:t>
      </w:r>
    </w:p>
    <w:p w:rsidR="001939F1" w:rsidRPr="00CD370C"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Oświadczam, że wykonam przedmiotowe zamów</w:t>
      </w:r>
      <w:r w:rsidR="00245223">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sidR="00245223">
        <w:rPr>
          <w:rFonts w:eastAsia="Times New Roman"/>
          <w:sz w:val="22"/>
          <w:lang w:eastAsia="pl-PL"/>
        </w:rPr>
        <w:t>mowy stanowiącym załącznik do S</w:t>
      </w:r>
      <w:r w:rsidRPr="006628C8">
        <w:rPr>
          <w:rFonts w:eastAsia="Times New Roman"/>
          <w:sz w:val="22"/>
          <w:lang w:eastAsia="pl-PL"/>
        </w:rPr>
        <w:t>WZ.</w:t>
      </w:r>
    </w:p>
    <w:p w:rsidR="007F33DD" w:rsidRDefault="006628C8" w:rsidP="00B8700C">
      <w:pPr>
        <w:numPr>
          <w:ilvl w:val="0"/>
          <w:numId w:val="13"/>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641766" w:rsidRDefault="00641766" w:rsidP="00B8700C">
      <w:pPr>
        <w:numPr>
          <w:ilvl w:val="0"/>
          <w:numId w:val="13"/>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641766" w:rsidRPr="00F624FB" w:rsidRDefault="00641766" w:rsidP="00B8700C">
      <w:pPr>
        <w:numPr>
          <w:ilvl w:val="0"/>
          <w:numId w:val="13"/>
        </w:numPr>
        <w:jc w:val="both"/>
        <w:rPr>
          <w:rFonts w:eastAsia="Times New Roman"/>
          <w:sz w:val="22"/>
          <w:lang w:eastAsia="pl-PL"/>
        </w:rPr>
      </w:pPr>
      <w:r w:rsidRPr="00F624FB">
        <w:rPr>
          <w:rFonts w:eastAsia="Times New Roman"/>
          <w:sz w:val="22"/>
          <w:lang w:eastAsia="pl-PL"/>
        </w:rPr>
        <w:t>Zapoznaliśmy się z klauzulą informacyjną RODO</w:t>
      </w:r>
      <w:r w:rsidR="00F624FB" w:rsidRPr="00F624FB">
        <w:rPr>
          <w:rFonts w:eastAsia="Times New Roman"/>
          <w:sz w:val="22"/>
          <w:lang w:eastAsia="pl-PL"/>
        </w:rPr>
        <w:t xml:space="preserve"> zamieszczoną w SWZ.</w:t>
      </w:r>
    </w:p>
    <w:p w:rsidR="00641766" w:rsidRPr="00F566ED" w:rsidRDefault="00641766" w:rsidP="00B8700C">
      <w:pPr>
        <w:numPr>
          <w:ilvl w:val="0"/>
          <w:numId w:val="13"/>
        </w:numPr>
        <w:jc w:val="both"/>
        <w:rPr>
          <w:rFonts w:eastAsia="Times New Roman"/>
          <w:color w:val="FF0000"/>
          <w:sz w:val="22"/>
          <w:lang w:eastAsia="pl-PL"/>
        </w:rPr>
      </w:pPr>
      <w:r w:rsidRPr="00641766">
        <w:rPr>
          <w:color w:val="000000"/>
          <w:sz w:val="22"/>
        </w:rPr>
        <w:t xml:space="preserve">Wypełniliśmy obowiązki informacyjne przewidziane w art. 13 lub art. </w:t>
      </w:r>
      <w:r w:rsidR="00EA2935">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F566ED" w:rsidRPr="00C658B3" w:rsidRDefault="00F566ED" w:rsidP="00F566ED">
      <w:pPr>
        <w:numPr>
          <w:ilvl w:val="0"/>
          <w:numId w:val="13"/>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w:t>
      </w:r>
      <w:r w:rsidR="00E4553C">
        <w:rPr>
          <w:rFonts w:eastAsia="Times New Roman"/>
          <w:b/>
          <w:sz w:val="22"/>
          <w:lang w:eastAsia="pl-PL"/>
        </w:rPr>
        <w:br/>
      </w:r>
      <w:r w:rsidRPr="00F566ED">
        <w:rPr>
          <w:rFonts w:eastAsia="Times New Roman"/>
          <w:b/>
          <w:sz w:val="22"/>
          <w:lang w:eastAsia="pl-PL"/>
        </w:rPr>
        <w:t xml:space="preserve">o udzielenie zamówienia określone w art. 7 ust. 1 ustawy z dnia 13 kwietnia 2022 r. </w:t>
      </w:r>
      <w:r w:rsidR="00E4553C">
        <w:rPr>
          <w:rFonts w:eastAsia="Times New Roman"/>
          <w:b/>
          <w:sz w:val="22"/>
          <w:lang w:eastAsia="pl-PL"/>
        </w:rPr>
        <w:br/>
      </w:r>
      <w:r w:rsidRPr="00F566ED">
        <w:rPr>
          <w:rFonts w:eastAsia="Times New Roman"/>
          <w:b/>
          <w:sz w:val="22"/>
          <w:lang w:eastAsia="pl-PL"/>
        </w:rPr>
        <w:t xml:space="preserve">o szczególnych rozwiązaniach w zakresie przeciwdziałania wspieraniu agresji na Ukrainę oraz służących ochronie bezpieczeństwa narodowego </w:t>
      </w:r>
      <w:r w:rsidRPr="00E4553C">
        <w:rPr>
          <w:rFonts w:eastAsia="Times New Roman"/>
          <w:b/>
          <w:sz w:val="22"/>
          <w:lang w:eastAsia="pl-PL"/>
        </w:rPr>
        <w:t>(</w:t>
      </w:r>
      <w:r w:rsidRPr="00E4553C">
        <w:rPr>
          <w:rFonts w:eastAsia="Times New Roman"/>
          <w:b/>
          <w:i/>
          <w:sz w:val="22"/>
          <w:lang w:eastAsia="pl-PL"/>
        </w:rPr>
        <w:t>t. j. Dz. U. z 202</w:t>
      </w:r>
      <w:r w:rsidR="00E36B3F">
        <w:rPr>
          <w:rFonts w:eastAsia="Times New Roman"/>
          <w:b/>
          <w:i/>
          <w:sz w:val="22"/>
          <w:lang w:eastAsia="pl-PL"/>
        </w:rPr>
        <w:t>4</w:t>
      </w:r>
      <w:r w:rsidRPr="00E4553C">
        <w:rPr>
          <w:rFonts w:eastAsia="Times New Roman"/>
          <w:b/>
          <w:i/>
          <w:sz w:val="22"/>
          <w:lang w:eastAsia="pl-PL"/>
        </w:rPr>
        <w:t xml:space="preserve"> r. poz. </w:t>
      </w:r>
      <w:r w:rsidR="008641FA">
        <w:rPr>
          <w:rFonts w:eastAsia="Times New Roman"/>
          <w:b/>
          <w:i/>
          <w:sz w:val="22"/>
          <w:lang w:eastAsia="pl-PL"/>
        </w:rPr>
        <w:t>1497</w:t>
      </w:r>
      <w:r w:rsidR="00E4553C" w:rsidRPr="00E4553C">
        <w:rPr>
          <w:rFonts w:eastAsia="Times New Roman"/>
          <w:b/>
          <w:i/>
          <w:sz w:val="22"/>
          <w:lang w:eastAsia="pl-PL"/>
        </w:rPr>
        <w:t xml:space="preserve"> ze zm.</w:t>
      </w:r>
      <w:r w:rsidRPr="00E4553C">
        <w:rPr>
          <w:rFonts w:eastAsia="Times New Roman"/>
          <w:b/>
          <w:sz w:val="22"/>
          <w:lang w:eastAsia="pl-PL"/>
        </w:rPr>
        <w:t>)****</w:t>
      </w:r>
    </w:p>
    <w:p w:rsidR="00C658B3" w:rsidRPr="00E4553C" w:rsidRDefault="00C658B3" w:rsidP="00C658B3">
      <w:pPr>
        <w:tabs>
          <w:tab w:val="left" w:pos="426"/>
        </w:tabs>
        <w:autoSpaceDN w:val="0"/>
        <w:jc w:val="both"/>
        <w:rPr>
          <w:rFonts w:eastAsia="Times New Roman"/>
          <w:sz w:val="22"/>
          <w:lang w:eastAsia="pl-PL"/>
        </w:rPr>
      </w:pPr>
    </w:p>
    <w:p w:rsidR="007860AC" w:rsidRPr="00F9004C" w:rsidRDefault="007860AC" w:rsidP="009C23FC">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2F533D" w:rsidRDefault="007860AC" w:rsidP="00C15FD0">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2F533D" w:rsidRPr="002F533D" w:rsidRDefault="002F533D" w:rsidP="002F533D">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lastRenderedPageBreak/>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F533D" w:rsidRDefault="002F533D" w:rsidP="002F533D">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sidR="00A60629">
        <w:rPr>
          <w:rFonts w:eastAsia="Times New Roman"/>
          <w:color w:val="000000"/>
          <w:sz w:val="20"/>
          <w:szCs w:val="20"/>
          <w:lang w:eastAsia="pl-PL"/>
        </w:rPr>
        <w:t>,</w:t>
      </w:r>
      <w:r w:rsidRPr="002F533D">
        <w:rPr>
          <w:rFonts w:eastAsia="Times New Roman"/>
          <w:color w:val="000000"/>
          <w:sz w:val="20"/>
          <w:szCs w:val="20"/>
          <w:lang w:eastAsia="pl-PL"/>
        </w:rPr>
        <w:t xml:space="preserve"> gdy </w:t>
      </w:r>
      <w:r w:rsidR="00A60629">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566ED" w:rsidRPr="002F533D" w:rsidRDefault="00F566ED" w:rsidP="00F566ED">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E4553C" w:rsidRDefault="007860AC" w:rsidP="00B73521">
      <w:pPr>
        <w:ind w:left="426"/>
        <w:jc w:val="both"/>
        <w:rPr>
          <w:rFonts w:eastAsia="Times New Roman"/>
          <w:b/>
          <w:sz w:val="22"/>
          <w:u w:val="single"/>
          <w:lang w:eastAsia="ar-SA"/>
        </w:rPr>
      </w:pPr>
      <w:r w:rsidRPr="00F9004C">
        <w:rPr>
          <w:sz w:val="20"/>
          <w:szCs w:val="20"/>
        </w:rPr>
        <w:t xml:space="preserve">             </w:t>
      </w:r>
      <w:r w:rsidR="00C15FD0">
        <w:rPr>
          <w:sz w:val="20"/>
          <w:szCs w:val="20"/>
        </w:rPr>
        <w:t xml:space="preserve">        </w:t>
      </w:r>
    </w:p>
    <w:p w:rsidR="00A41E62" w:rsidRDefault="00A41E62"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AC6C1E" w:rsidRDefault="00AC6C1E" w:rsidP="00C15FD0">
      <w:pPr>
        <w:suppressAutoHyphens/>
        <w:jc w:val="right"/>
        <w:rPr>
          <w:rFonts w:eastAsia="Times New Roman"/>
          <w:b/>
          <w:sz w:val="22"/>
          <w:u w:val="single"/>
          <w:lang w:eastAsia="ar-SA"/>
        </w:rPr>
      </w:pPr>
    </w:p>
    <w:p w:rsidR="00AC6C1E" w:rsidRDefault="00AC6C1E" w:rsidP="00C15FD0">
      <w:pPr>
        <w:suppressAutoHyphens/>
        <w:jc w:val="right"/>
        <w:rPr>
          <w:rFonts w:eastAsia="Times New Roman"/>
          <w:b/>
          <w:sz w:val="22"/>
          <w:u w:val="single"/>
          <w:lang w:eastAsia="ar-SA"/>
        </w:rPr>
      </w:pPr>
    </w:p>
    <w:p w:rsidR="00AC6C1E" w:rsidRDefault="00AC6C1E" w:rsidP="00C15FD0">
      <w:pPr>
        <w:suppressAutoHyphens/>
        <w:jc w:val="right"/>
        <w:rPr>
          <w:rFonts w:eastAsia="Times New Roman"/>
          <w:b/>
          <w:sz w:val="22"/>
          <w:u w:val="single"/>
          <w:lang w:eastAsia="ar-SA"/>
        </w:rPr>
      </w:pPr>
    </w:p>
    <w:p w:rsidR="00AC6C1E" w:rsidRDefault="00AC6C1E"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76262" w:rsidRDefault="00676262" w:rsidP="00676262">
      <w:pPr>
        <w:suppressAutoHyphens/>
        <w:jc w:val="right"/>
        <w:rPr>
          <w:rFonts w:eastAsia="Times New Roman"/>
          <w:b/>
          <w:sz w:val="22"/>
          <w:u w:val="single"/>
          <w:lang w:eastAsia="ar-SA"/>
        </w:rPr>
      </w:pPr>
      <w:r w:rsidRPr="00606E38">
        <w:rPr>
          <w:rFonts w:eastAsia="Times New Roman"/>
          <w:b/>
          <w:sz w:val="22"/>
          <w:u w:val="single"/>
          <w:lang w:eastAsia="ar-SA"/>
        </w:rPr>
        <w:lastRenderedPageBreak/>
        <w:t>Załącznik nr 1</w:t>
      </w:r>
      <w:r>
        <w:rPr>
          <w:rFonts w:eastAsia="Times New Roman"/>
          <w:b/>
          <w:sz w:val="22"/>
          <w:u w:val="single"/>
          <w:lang w:eastAsia="ar-SA"/>
        </w:rPr>
        <w:t>b</w:t>
      </w:r>
      <w:r w:rsidRPr="00606E38">
        <w:rPr>
          <w:rFonts w:eastAsia="Times New Roman"/>
          <w:b/>
          <w:sz w:val="22"/>
          <w:u w:val="single"/>
          <w:lang w:eastAsia="ar-SA"/>
        </w:rPr>
        <w:t xml:space="preserve"> SWZ</w:t>
      </w:r>
    </w:p>
    <w:p w:rsidR="00676262" w:rsidRPr="00606E38" w:rsidRDefault="00676262" w:rsidP="00676262">
      <w:pPr>
        <w:suppressAutoHyphens/>
        <w:jc w:val="right"/>
        <w:rPr>
          <w:rFonts w:eastAsia="Times New Roman"/>
          <w:b/>
          <w:sz w:val="22"/>
          <w:u w:val="single"/>
          <w:lang w:eastAsia="ar-SA"/>
        </w:rPr>
      </w:pPr>
      <w:r>
        <w:rPr>
          <w:rFonts w:eastAsia="Times New Roman"/>
          <w:b/>
          <w:sz w:val="22"/>
          <w:u w:val="single"/>
          <w:lang w:eastAsia="ar-SA"/>
        </w:rPr>
        <w:t>Zadanie nr 2</w:t>
      </w:r>
    </w:p>
    <w:p w:rsidR="00676262" w:rsidRDefault="00676262" w:rsidP="00676262">
      <w:pPr>
        <w:suppressAutoHyphens/>
        <w:jc w:val="center"/>
        <w:rPr>
          <w:rFonts w:eastAsia="Times New Roman"/>
          <w:b/>
          <w:sz w:val="22"/>
          <w:u w:val="single"/>
          <w:lang w:eastAsia="ar-SA"/>
        </w:rPr>
      </w:pPr>
    </w:p>
    <w:p w:rsidR="00676262" w:rsidRDefault="00676262" w:rsidP="00676262">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676262" w:rsidRDefault="00676262" w:rsidP="00676262">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676262" w:rsidRPr="007860AC" w:rsidTr="00676262">
        <w:trPr>
          <w:trHeight w:val="339"/>
        </w:trPr>
        <w:tc>
          <w:tcPr>
            <w:tcW w:w="9003" w:type="dxa"/>
            <w:gridSpan w:val="7"/>
            <w:shd w:val="clear" w:color="auto" w:fill="FFF2CC"/>
            <w:vAlign w:val="center"/>
          </w:tcPr>
          <w:p w:rsidR="00676262" w:rsidRPr="007860AC" w:rsidRDefault="00676262" w:rsidP="00676262">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676262" w:rsidRPr="007860AC" w:rsidTr="00676262">
        <w:trPr>
          <w:trHeight w:val="687"/>
        </w:trPr>
        <w:tc>
          <w:tcPr>
            <w:tcW w:w="9003" w:type="dxa"/>
            <w:gridSpan w:val="7"/>
            <w:shd w:val="clear" w:color="auto" w:fill="auto"/>
            <w:vAlign w:val="center"/>
          </w:tcPr>
          <w:p w:rsidR="00676262" w:rsidRDefault="00676262" w:rsidP="00676262">
            <w:pPr>
              <w:rPr>
                <w:sz w:val="22"/>
                <w:lang w:eastAsia="pl-PL"/>
              </w:rPr>
            </w:pPr>
          </w:p>
          <w:p w:rsidR="00676262" w:rsidRDefault="00676262" w:rsidP="00676262">
            <w:pPr>
              <w:rPr>
                <w:sz w:val="22"/>
                <w:lang w:eastAsia="pl-PL"/>
              </w:rPr>
            </w:pPr>
          </w:p>
          <w:p w:rsidR="00676262" w:rsidRDefault="00676262" w:rsidP="00676262">
            <w:pPr>
              <w:rPr>
                <w:sz w:val="22"/>
                <w:lang w:eastAsia="pl-PL"/>
              </w:rPr>
            </w:pPr>
          </w:p>
          <w:p w:rsidR="00676262" w:rsidRPr="007860AC" w:rsidRDefault="00676262" w:rsidP="00676262">
            <w:pPr>
              <w:rPr>
                <w:sz w:val="22"/>
                <w:lang w:eastAsia="pl-PL"/>
              </w:rPr>
            </w:pPr>
          </w:p>
        </w:tc>
      </w:tr>
      <w:tr w:rsidR="00676262" w:rsidRPr="007860AC" w:rsidTr="00676262">
        <w:trPr>
          <w:trHeight w:val="241"/>
        </w:trPr>
        <w:tc>
          <w:tcPr>
            <w:tcW w:w="9003" w:type="dxa"/>
            <w:gridSpan w:val="7"/>
            <w:shd w:val="clear" w:color="auto" w:fill="FFF2CC"/>
            <w:vAlign w:val="center"/>
          </w:tcPr>
          <w:p w:rsidR="00676262" w:rsidRPr="00E61B0E" w:rsidRDefault="00676262" w:rsidP="00676262">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676262" w:rsidRPr="007860AC" w:rsidTr="00676262">
        <w:trPr>
          <w:trHeight w:val="449"/>
        </w:trPr>
        <w:tc>
          <w:tcPr>
            <w:tcW w:w="2735" w:type="dxa"/>
            <w:shd w:val="clear" w:color="auto" w:fill="auto"/>
            <w:vAlign w:val="center"/>
          </w:tcPr>
          <w:p w:rsidR="00676262" w:rsidRDefault="00676262" w:rsidP="00676262">
            <w:pPr>
              <w:rPr>
                <w:sz w:val="22"/>
                <w:lang w:eastAsia="pl-PL"/>
              </w:rPr>
            </w:pPr>
            <w:r w:rsidRPr="007860AC">
              <w:rPr>
                <w:sz w:val="22"/>
                <w:lang w:eastAsia="pl-PL"/>
              </w:rPr>
              <w:t>Miasto:</w:t>
            </w:r>
          </w:p>
          <w:p w:rsidR="00676262" w:rsidRPr="007860AC" w:rsidRDefault="00676262" w:rsidP="00676262">
            <w:pPr>
              <w:rPr>
                <w:sz w:val="22"/>
                <w:lang w:eastAsia="pl-PL"/>
              </w:rPr>
            </w:pPr>
          </w:p>
        </w:tc>
        <w:tc>
          <w:tcPr>
            <w:tcW w:w="6268" w:type="dxa"/>
            <w:gridSpan w:val="6"/>
            <w:shd w:val="clear" w:color="auto" w:fill="auto"/>
            <w:vAlign w:val="center"/>
          </w:tcPr>
          <w:p w:rsidR="00676262" w:rsidRPr="007860AC" w:rsidRDefault="00676262" w:rsidP="00676262">
            <w:pPr>
              <w:rPr>
                <w:sz w:val="22"/>
                <w:lang w:eastAsia="pl-PL"/>
              </w:rPr>
            </w:pPr>
          </w:p>
        </w:tc>
      </w:tr>
      <w:tr w:rsidR="00676262" w:rsidRPr="007860AC" w:rsidTr="00676262">
        <w:trPr>
          <w:trHeight w:val="427"/>
        </w:trPr>
        <w:tc>
          <w:tcPr>
            <w:tcW w:w="2735" w:type="dxa"/>
            <w:shd w:val="clear" w:color="auto" w:fill="auto"/>
            <w:vAlign w:val="center"/>
          </w:tcPr>
          <w:p w:rsidR="00676262" w:rsidRDefault="00676262" w:rsidP="00676262">
            <w:pPr>
              <w:rPr>
                <w:sz w:val="22"/>
                <w:lang w:eastAsia="pl-PL"/>
              </w:rPr>
            </w:pPr>
            <w:r w:rsidRPr="007860AC">
              <w:rPr>
                <w:sz w:val="22"/>
                <w:lang w:eastAsia="pl-PL"/>
              </w:rPr>
              <w:t>Województwo:</w:t>
            </w:r>
          </w:p>
          <w:p w:rsidR="00676262" w:rsidRPr="007860AC" w:rsidRDefault="00676262" w:rsidP="00676262">
            <w:pPr>
              <w:rPr>
                <w:sz w:val="22"/>
                <w:lang w:eastAsia="pl-PL"/>
              </w:rPr>
            </w:pPr>
          </w:p>
        </w:tc>
        <w:tc>
          <w:tcPr>
            <w:tcW w:w="6268" w:type="dxa"/>
            <w:gridSpan w:val="6"/>
            <w:shd w:val="clear" w:color="auto" w:fill="auto"/>
            <w:vAlign w:val="center"/>
          </w:tcPr>
          <w:p w:rsidR="00676262" w:rsidRPr="007860AC" w:rsidRDefault="00676262" w:rsidP="00676262">
            <w:pPr>
              <w:rPr>
                <w:sz w:val="22"/>
                <w:lang w:eastAsia="pl-PL"/>
              </w:rPr>
            </w:pPr>
          </w:p>
        </w:tc>
      </w:tr>
      <w:tr w:rsidR="00676262" w:rsidRPr="007860AC" w:rsidTr="00676262">
        <w:trPr>
          <w:trHeight w:val="418"/>
        </w:trPr>
        <w:tc>
          <w:tcPr>
            <w:tcW w:w="2735" w:type="dxa"/>
            <w:shd w:val="clear" w:color="auto" w:fill="auto"/>
            <w:vAlign w:val="center"/>
          </w:tcPr>
          <w:p w:rsidR="00676262" w:rsidRDefault="00676262" w:rsidP="00676262">
            <w:pPr>
              <w:rPr>
                <w:sz w:val="22"/>
                <w:lang w:eastAsia="pl-PL"/>
              </w:rPr>
            </w:pPr>
            <w:r w:rsidRPr="007860AC">
              <w:rPr>
                <w:sz w:val="22"/>
                <w:lang w:eastAsia="pl-PL"/>
              </w:rPr>
              <w:t>Kod pocztowy:</w:t>
            </w:r>
          </w:p>
          <w:p w:rsidR="00676262" w:rsidRPr="007860AC" w:rsidRDefault="00676262" w:rsidP="00676262">
            <w:pPr>
              <w:rPr>
                <w:sz w:val="22"/>
                <w:lang w:eastAsia="pl-PL"/>
              </w:rPr>
            </w:pPr>
          </w:p>
        </w:tc>
        <w:tc>
          <w:tcPr>
            <w:tcW w:w="6268" w:type="dxa"/>
            <w:gridSpan w:val="6"/>
            <w:shd w:val="clear" w:color="auto" w:fill="auto"/>
            <w:vAlign w:val="center"/>
          </w:tcPr>
          <w:p w:rsidR="00676262" w:rsidRPr="007860AC" w:rsidRDefault="00676262" w:rsidP="00676262">
            <w:pPr>
              <w:rPr>
                <w:sz w:val="22"/>
                <w:lang w:eastAsia="pl-PL"/>
              </w:rPr>
            </w:pPr>
          </w:p>
        </w:tc>
      </w:tr>
      <w:tr w:rsidR="00676262" w:rsidRPr="007860AC" w:rsidTr="00676262">
        <w:trPr>
          <w:trHeight w:val="397"/>
        </w:trPr>
        <w:tc>
          <w:tcPr>
            <w:tcW w:w="2735" w:type="dxa"/>
            <w:shd w:val="clear" w:color="auto" w:fill="auto"/>
            <w:vAlign w:val="center"/>
          </w:tcPr>
          <w:p w:rsidR="00676262" w:rsidRDefault="00676262" w:rsidP="00676262">
            <w:pPr>
              <w:rPr>
                <w:sz w:val="22"/>
                <w:lang w:eastAsia="pl-PL"/>
              </w:rPr>
            </w:pPr>
            <w:r w:rsidRPr="007860AC">
              <w:rPr>
                <w:sz w:val="22"/>
                <w:lang w:eastAsia="pl-PL"/>
              </w:rPr>
              <w:t>Ulica, nr domu/nr lokalu</w:t>
            </w:r>
          </w:p>
          <w:p w:rsidR="00676262" w:rsidRPr="007860AC" w:rsidRDefault="00676262" w:rsidP="00676262">
            <w:pPr>
              <w:rPr>
                <w:sz w:val="22"/>
                <w:lang w:eastAsia="pl-PL"/>
              </w:rPr>
            </w:pPr>
          </w:p>
        </w:tc>
        <w:tc>
          <w:tcPr>
            <w:tcW w:w="6268" w:type="dxa"/>
            <w:gridSpan w:val="6"/>
            <w:shd w:val="clear" w:color="auto" w:fill="auto"/>
            <w:vAlign w:val="center"/>
          </w:tcPr>
          <w:p w:rsidR="00676262" w:rsidRPr="007860AC" w:rsidRDefault="00676262" w:rsidP="00676262">
            <w:pPr>
              <w:rPr>
                <w:sz w:val="22"/>
                <w:lang w:eastAsia="pl-PL"/>
              </w:rPr>
            </w:pPr>
          </w:p>
        </w:tc>
      </w:tr>
      <w:tr w:rsidR="00676262" w:rsidRPr="007860AC" w:rsidTr="00676262">
        <w:trPr>
          <w:trHeight w:val="417"/>
        </w:trPr>
        <w:tc>
          <w:tcPr>
            <w:tcW w:w="2735" w:type="dxa"/>
            <w:shd w:val="clear" w:color="auto" w:fill="auto"/>
            <w:vAlign w:val="center"/>
          </w:tcPr>
          <w:p w:rsidR="00676262" w:rsidRPr="007860AC" w:rsidRDefault="00676262" w:rsidP="00676262">
            <w:pPr>
              <w:rPr>
                <w:sz w:val="22"/>
                <w:lang w:eastAsia="pl-PL"/>
              </w:rPr>
            </w:pPr>
            <w:r w:rsidRPr="007860AC">
              <w:rPr>
                <w:sz w:val="22"/>
                <w:lang w:eastAsia="pl-PL"/>
              </w:rPr>
              <w:t>REGON:</w:t>
            </w:r>
          </w:p>
        </w:tc>
        <w:tc>
          <w:tcPr>
            <w:tcW w:w="2351" w:type="dxa"/>
            <w:gridSpan w:val="2"/>
            <w:shd w:val="clear" w:color="auto" w:fill="auto"/>
            <w:vAlign w:val="center"/>
          </w:tcPr>
          <w:p w:rsidR="00676262" w:rsidRPr="007860AC" w:rsidRDefault="00676262" w:rsidP="00676262">
            <w:pPr>
              <w:rPr>
                <w:sz w:val="22"/>
                <w:lang w:eastAsia="pl-PL"/>
              </w:rPr>
            </w:pPr>
          </w:p>
        </w:tc>
        <w:tc>
          <w:tcPr>
            <w:tcW w:w="1366" w:type="dxa"/>
            <w:gridSpan w:val="2"/>
            <w:shd w:val="clear" w:color="auto" w:fill="auto"/>
            <w:vAlign w:val="center"/>
          </w:tcPr>
          <w:p w:rsidR="00676262" w:rsidRPr="007860AC" w:rsidRDefault="00676262" w:rsidP="00676262">
            <w:pPr>
              <w:rPr>
                <w:sz w:val="22"/>
                <w:lang w:eastAsia="pl-PL"/>
              </w:rPr>
            </w:pPr>
            <w:r w:rsidRPr="007860AC">
              <w:rPr>
                <w:sz w:val="22"/>
                <w:lang w:eastAsia="pl-PL"/>
              </w:rPr>
              <w:t>NIP:</w:t>
            </w:r>
          </w:p>
        </w:tc>
        <w:tc>
          <w:tcPr>
            <w:tcW w:w="2551" w:type="dxa"/>
            <w:gridSpan w:val="2"/>
            <w:shd w:val="clear" w:color="auto" w:fill="auto"/>
            <w:vAlign w:val="center"/>
          </w:tcPr>
          <w:p w:rsidR="00676262" w:rsidRPr="007860AC" w:rsidRDefault="00676262" w:rsidP="00676262">
            <w:pPr>
              <w:rPr>
                <w:sz w:val="22"/>
                <w:lang w:eastAsia="pl-PL"/>
              </w:rPr>
            </w:pPr>
          </w:p>
        </w:tc>
      </w:tr>
      <w:tr w:rsidR="00676262" w:rsidRPr="007860AC" w:rsidTr="00676262">
        <w:trPr>
          <w:trHeight w:val="417"/>
        </w:trPr>
        <w:tc>
          <w:tcPr>
            <w:tcW w:w="2735" w:type="dxa"/>
            <w:shd w:val="clear" w:color="auto" w:fill="auto"/>
            <w:vAlign w:val="center"/>
          </w:tcPr>
          <w:p w:rsidR="00676262" w:rsidRPr="007860AC" w:rsidRDefault="00676262" w:rsidP="00676262">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676262" w:rsidRPr="007860AC" w:rsidRDefault="00676262" w:rsidP="00676262">
            <w:pPr>
              <w:rPr>
                <w:sz w:val="22"/>
                <w:lang w:eastAsia="pl-PL"/>
              </w:rPr>
            </w:pPr>
          </w:p>
        </w:tc>
      </w:tr>
      <w:tr w:rsidR="00676262" w:rsidRPr="007860AC" w:rsidTr="00676262">
        <w:trPr>
          <w:trHeight w:val="415"/>
        </w:trPr>
        <w:tc>
          <w:tcPr>
            <w:tcW w:w="2735" w:type="dxa"/>
            <w:shd w:val="clear" w:color="auto" w:fill="auto"/>
            <w:vAlign w:val="center"/>
          </w:tcPr>
          <w:p w:rsidR="00676262" w:rsidRPr="007860AC" w:rsidRDefault="00676262" w:rsidP="00676262">
            <w:pPr>
              <w:rPr>
                <w:sz w:val="22"/>
                <w:lang w:eastAsia="pl-PL"/>
              </w:rPr>
            </w:pPr>
            <w:r w:rsidRPr="007860AC">
              <w:rPr>
                <w:sz w:val="22"/>
                <w:lang w:eastAsia="pl-PL"/>
              </w:rPr>
              <w:t>Telefon:</w:t>
            </w:r>
          </w:p>
        </w:tc>
        <w:tc>
          <w:tcPr>
            <w:tcW w:w="2351" w:type="dxa"/>
            <w:gridSpan w:val="2"/>
            <w:shd w:val="clear" w:color="auto" w:fill="auto"/>
            <w:vAlign w:val="center"/>
          </w:tcPr>
          <w:p w:rsidR="00676262" w:rsidRPr="007860AC" w:rsidRDefault="00676262" w:rsidP="00676262">
            <w:pPr>
              <w:rPr>
                <w:sz w:val="22"/>
                <w:lang w:eastAsia="pl-PL"/>
              </w:rPr>
            </w:pPr>
          </w:p>
        </w:tc>
        <w:tc>
          <w:tcPr>
            <w:tcW w:w="1366" w:type="dxa"/>
            <w:gridSpan w:val="2"/>
            <w:shd w:val="clear" w:color="auto" w:fill="auto"/>
            <w:vAlign w:val="center"/>
          </w:tcPr>
          <w:p w:rsidR="00676262" w:rsidRPr="007860AC" w:rsidRDefault="00676262" w:rsidP="00676262">
            <w:pPr>
              <w:rPr>
                <w:sz w:val="22"/>
                <w:lang w:eastAsia="pl-PL"/>
              </w:rPr>
            </w:pPr>
            <w:r w:rsidRPr="007860AC">
              <w:rPr>
                <w:sz w:val="22"/>
                <w:lang w:eastAsia="pl-PL"/>
              </w:rPr>
              <w:t xml:space="preserve">Faks: </w:t>
            </w:r>
          </w:p>
        </w:tc>
        <w:tc>
          <w:tcPr>
            <w:tcW w:w="2551" w:type="dxa"/>
            <w:gridSpan w:val="2"/>
            <w:shd w:val="clear" w:color="auto" w:fill="auto"/>
            <w:vAlign w:val="center"/>
          </w:tcPr>
          <w:p w:rsidR="00676262" w:rsidRPr="007860AC" w:rsidRDefault="00676262" w:rsidP="00676262">
            <w:pPr>
              <w:rPr>
                <w:sz w:val="22"/>
                <w:lang w:eastAsia="pl-PL"/>
              </w:rPr>
            </w:pPr>
          </w:p>
        </w:tc>
      </w:tr>
      <w:tr w:rsidR="00676262" w:rsidRPr="007860AC" w:rsidTr="00676262">
        <w:trPr>
          <w:trHeight w:val="427"/>
        </w:trPr>
        <w:tc>
          <w:tcPr>
            <w:tcW w:w="2735" w:type="dxa"/>
            <w:shd w:val="clear" w:color="auto" w:fill="auto"/>
            <w:vAlign w:val="center"/>
          </w:tcPr>
          <w:p w:rsidR="00676262" w:rsidRPr="007860AC" w:rsidRDefault="00676262" w:rsidP="00676262">
            <w:pPr>
              <w:rPr>
                <w:sz w:val="22"/>
                <w:lang w:eastAsia="pl-PL"/>
              </w:rPr>
            </w:pPr>
            <w:r w:rsidRPr="007860AC">
              <w:rPr>
                <w:sz w:val="22"/>
                <w:lang w:eastAsia="pl-PL"/>
              </w:rPr>
              <w:t>Adres e-mail:</w:t>
            </w:r>
          </w:p>
        </w:tc>
        <w:tc>
          <w:tcPr>
            <w:tcW w:w="6268" w:type="dxa"/>
            <w:gridSpan w:val="6"/>
            <w:shd w:val="clear" w:color="auto" w:fill="auto"/>
            <w:vAlign w:val="center"/>
          </w:tcPr>
          <w:p w:rsidR="00676262" w:rsidRPr="007860AC" w:rsidRDefault="00676262" w:rsidP="00676262">
            <w:pPr>
              <w:rPr>
                <w:sz w:val="22"/>
                <w:lang w:eastAsia="pl-PL"/>
              </w:rPr>
            </w:pPr>
          </w:p>
        </w:tc>
      </w:tr>
      <w:tr w:rsidR="00676262" w:rsidRPr="007860AC" w:rsidTr="00676262">
        <w:trPr>
          <w:trHeight w:val="503"/>
        </w:trPr>
        <w:tc>
          <w:tcPr>
            <w:tcW w:w="9003" w:type="dxa"/>
            <w:gridSpan w:val="7"/>
            <w:shd w:val="clear" w:color="auto" w:fill="DDD9C3"/>
            <w:vAlign w:val="center"/>
          </w:tcPr>
          <w:p w:rsidR="00676262" w:rsidRDefault="00676262" w:rsidP="00676262">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676262" w:rsidRPr="00FB572D" w:rsidRDefault="00676262" w:rsidP="00676262">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676262" w:rsidRPr="007860AC" w:rsidTr="00676262">
        <w:trPr>
          <w:trHeight w:val="1691"/>
        </w:trPr>
        <w:tc>
          <w:tcPr>
            <w:tcW w:w="9003" w:type="dxa"/>
            <w:gridSpan w:val="7"/>
            <w:shd w:val="clear" w:color="auto" w:fill="auto"/>
            <w:vAlign w:val="center"/>
          </w:tcPr>
          <w:p w:rsidR="00676262" w:rsidRPr="00FB572D" w:rsidRDefault="00676262" w:rsidP="00676262">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Pr>
                <w:i/>
                <w:sz w:val="16"/>
                <w:szCs w:val="16"/>
              </w:rPr>
              <w:t>przekracza</w:t>
            </w:r>
            <w:r w:rsidRPr="00FB572D">
              <w:rPr>
                <w:i/>
                <w:sz w:val="16"/>
                <w:szCs w:val="16"/>
              </w:rPr>
              <w:t xml:space="preserve">  2  milionów euro</w:t>
            </w:r>
            <w:r w:rsidRPr="00FB572D">
              <w:rPr>
                <w:i/>
                <w:sz w:val="16"/>
                <w:szCs w:val="16"/>
                <w:lang w:eastAsia="pl-PL"/>
              </w:rPr>
              <w:t xml:space="preserve"> )   </w:t>
            </w:r>
          </w:p>
          <w:p w:rsidR="00676262" w:rsidRPr="00FB572D" w:rsidRDefault="00676262" w:rsidP="00676262">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Pr>
                <w:i/>
                <w:sz w:val="16"/>
                <w:szCs w:val="16"/>
              </w:rPr>
              <w:t xml:space="preserve">o roczny obrót nie przekracza  </w:t>
            </w:r>
            <w:r w:rsidRPr="00FB572D">
              <w:rPr>
                <w:i/>
                <w:sz w:val="16"/>
                <w:szCs w:val="16"/>
              </w:rPr>
              <w:t>10  milionów euro)</w:t>
            </w:r>
          </w:p>
          <w:p w:rsidR="00676262" w:rsidRDefault="00676262" w:rsidP="00676262">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676262" w:rsidRPr="00FB572D" w:rsidRDefault="00676262" w:rsidP="00676262">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676262" w:rsidRDefault="00676262" w:rsidP="00676262">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676262" w:rsidRDefault="00676262" w:rsidP="00676262">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676262" w:rsidRPr="00FB572D" w:rsidRDefault="00676262" w:rsidP="00676262">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676262" w:rsidRPr="007860AC" w:rsidTr="00676262">
        <w:trPr>
          <w:trHeight w:val="381"/>
        </w:trPr>
        <w:tc>
          <w:tcPr>
            <w:tcW w:w="9003" w:type="dxa"/>
            <w:gridSpan w:val="7"/>
            <w:shd w:val="clear" w:color="auto" w:fill="FFF2CC"/>
            <w:vAlign w:val="center"/>
          </w:tcPr>
          <w:p w:rsidR="00676262" w:rsidRPr="007860AC" w:rsidRDefault="00676262" w:rsidP="00676262">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676262" w:rsidRPr="007860AC" w:rsidTr="00676262">
        <w:trPr>
          <w:trHeight w:val="423"/>
        </w:trPr>
        <w:tc>
          <w:tcPr>
            <w:tcW w:w="2870" w:type="dxa"/>
            <w:gridSpan w:val="2"/>
            <w:shd w:val="clear" w:color="auto" w:fill="auto"/>
            <w:vAlign w:val="center"/>
          </w:tcPr>
          <w:p w:rsidR="00676262" w:rsidRPr="007860AC" w:rsidRDefault="00676262" w:rsidP="00676262">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676262" w:rsidRPr="007860AC" w:rsidRDefault="00676262" w:rsidP="00676262">
            <w:pPr>
              <w:spacing w:line="360" w:lineRule="auto"/>
              <w:contextualSpacing/>
              <w:rPr>
                <w:sz w:val="22"/>
                <w:lang w:eastAsia="pl-PL"/>
              </w:rPr>
            </w:pPr>
          </w:p>
        </w:tc>
        <w:tc>
          <w:tcPr>
            <w:tcW w:w="1400" w:type="dxa"/>
            <w:gridSpan w:val="2"/>
            <w:shd w:val="clear" w:color="auto" w:fill="auto"/>
            <w:vAlign w:val="center"/>
          </w:tcPr>
          <w:p w:rsidR="00676262" w:rsidRPr="007860AC" w:rsidRDefault="00676262" w:rsidP="00676262">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676262" w:rsidRPr="007860AC" w:rsidRDefault="00676262" w:rsidP="00676262">
            <w:pPr>
              <w:spacing w:line="360" w:lineRule="auto"/>
              <w:contextualSpacing/>
              <w:rPr>
                <w:sz w:val="22"/>
                <w:lang w:eastAsia="pl-PL"/>
              </w:rPr>
            </w:pPr>
          </w:p>
        </w:tc>
      </w:tr>
      <w:tr w:rsidR="00676262" w:rsidRPr="007860AC" w:rsidTr="00676262">
        <w:trPr>
          <w:trHeight w:val="457"/>
        </w:trPr>
        <w:tc>
          <w:tcPr>
            <w:tcW w:w="2870" w:type="dxa"/>
            <w:gridSpan w:val="2"/>
            <w:shd w:val="clear" w:color="auto" w:fill="auto"/>
            <w:vAlign w:val="center"/>
          </w:tcPr>
          <w:p w:rsidR="00676262" w:rsidRPr="007860AC" w:rsidRDefault="00676262" w:rsidP="00676262">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676262" w:rsidRPr="007860AC" w:rsidRDefault="00676262" w:rsidP="00676262">
            <w:pPr>
              <w:spacing w:line="360" w:lineRule="auto"/>
              <w:contextualSpacing/>
              <w:rPr>
                <w:sz w:val="22"/>
                <w:lang w:eastAsia="pl-PL"/>
              </w:rPr>
            </w:pPr>
          </w:p>
        </w:tc>
      </w:tr>
      <w:tr w:rsidR="00676262" w:rsidRPr="007860AC" w:rsidTr="00676262">
        <w:trPr>
          <w:trHeight w:val="389"/>
        </w:trPr>
        <w:tc>
          <w:tcPr>
            <w:tcW w:w="9003" w:type="dxa"/>
            <w:gridSpan w:val="7"/>
            <w:shd w:val="clear" w:color="auto" w:fill="FFF2CC"/>
            <w:vAlign w:val="center"/>
          </w:tcPr>
          <w:p w:rsidR="00676262" w:rsidRPr="007860AC" w:rsidRDefault="00676262" w:rsidP="00676262">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676262" w:rsidRPr="007860AC" w:rsidTr="00676262">
        <w:trPr>
          <w:trHeight w:val="785"/>
        </w:trPr>
        <w:tc>
          <w:tcPr>
            <w:tcW w:w="9003" w:type="dxa"/>
            <w:gridSpan w:val="7"/>
            <w:shd w:val="clear" w:color="auto" w:fill="FFFFFF"/>
          </w:tcPr>
          <w:p w:rsidR="00676262" w:rsidRPr="007860AC" w:rsidRDefault="00676262" w:rsidP="00676262">
            <w:pPr>
              <w:spacing w:line="360" w:lineRule="auto"/>
              <w:contextualSpacing/>
              <w:jc w:val="both"/>
              <w:rPr>
                <w:sz w:val="20"/>
                <w:szCs w:val="20"/>
                <w:lang w:eastAsia="pl-PL"/>
              </w:rPr>
            </w:pPr>
          </w:p>
        </w:tc>
      </w:tr>
      <w:tr w:rsidR="00676262" w:rsidRPr="007860AC" w:rsidTr="00676262">
        <w:trPr>
          <w:trHeight w:val="2714"/>
        </w:trPr>
        <w:tc>
          <w:tcPr>
            <w:tcW w:w="9003" w:type="dxa"/>
            <w:gridSpan w:val="7"/>
            <w:shd w:val="clear" w:color="auto" w:fill="FFF2CC"/>
          </w:tcPr>
          <w:p w:rsidR="00676262" w:rsidRPr="004B79C4" w:rsidRDefault="00676262" w:rsidP="00676262">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676262" w:rsidRPr="0085601E" w:rsidRDefault="00676262" w:rsidP="00676262">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676262" w:rsidRDefault="00676262" w:rsidP="00676262">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676262" w:rsidRDefault="00676262" w:rsidP="00676262">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676262" w:rsidRDefault="00676262" w:rsidP="00676262">
            <w:pPr>
              <w:widowControl w:val="0"/>
              <w:tabs>
                <w:tab w:val="left" w:pos="708"/>
              </w:tabs>
              <w:spacing w:line="276" w:lineRule="auto"/>
              <w:rPr>
                <w:sz w:val="20"/>
                <w:szCs w:val="20"/>
                <w:lang w:eastAsia="pl-PL"/>
              </w:rPr>
            </w:pPr>
            <w:r>
              <w:rPr>
                <w:sz w:val="20"/>
                <w:szCs w:val="20"/>
                <w:lang w:eastAsia="pl-PL"/>
              </w:rPr>
              <w:t>…………………………………………………………………………………………………………………...</w:t>
            </w:r>
          </w:p>
          <w:p w:rsidR="00676262" w:rsidRPr="0085601E" w:rsidRDefault="00676262" w:rsidP="00676262">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676262" w:rsidRPr="00C658B3" w:rsidRDefault="00676262" w:rsidP="00676262">
      <w:pPr>
        <w:rPr>
          <w:rFonts w:eastAsia="Times New Roman"/>
          <w:sz w:val="22"/>
          <w:lang w:eastAsia="pl-PL"/>
        </w:rPr>
      </w:pPr>
    </w:p>
    <w:p w:rsidR="00AC6C1E" w:rsidRDefault="00AC6C1E" w:rsidP="00AC6C1E">
      <w:pPr>
        <w:pStyle w:val="Akapitzlist"/>
        <w:spacing w:line="240" w:lineRule="auto"/>
        <w:ind w:left="426"/>
        <w:jc w:val="center"/>
        <w:rPr>
          <w:rFonts w:eastAsia="Times New Roman"/>
          <w:sz w:val="22"/>
          <w:lang w:eastAsia="pl-PL"/>
        </w:rPr>
      </w:pPr>
    </w:p>
    <w:p w:rsidR="00AC6C1E" w:rsidRDefault="00AC6C1E" w:rsidP="00AC6C1E">
      <w:pPr>
        <w:pStyle w:val="Akapitzlist"/>
        <w:spacing w:line="240" w:lineRule="auto"/>
        <w:ind w:left="426"/>
        <w:jc w:val="center"/>
        <w:rPr>
          <w:rFonts w:eastAsia="Times New Roman"/>
          <w:sz w:val="22"/>
          <w:lang w:eastAsia="pl-PL"/>
        </w:rPr>
      </w:pPr>
    </w:p>
    <w:p w:rsidR="00AC6C1E" w:rsidRPr="00AC6C1E" w:rsidRDefault="00676262" w:rsidP="00AC6C1E">
      <w:pPr>
        <w:pStyle w:val="Akapitzlist"/>
        <w:spacing w:line="240" w:lineRule="auto"/>
        <w:ind w:left="426"/>
        <w:jc w:val="center"/>
        <w:rPr>
          <w:b/>
          <w:sz w:val="22"/>
        </w:rPr>
      </w:pPr>
      <w:r w:rsidRPr="00F5329D">
        <w:rPr>
          <w:rFonts w:eastAsia="Times New Roman"/>
          <w:sz w:val="22"/>
          <w:lang w:eastAsia="pl-PL"/>
        </w:rPr>
        <w:lastRenderedPageBreak/>
        <w:t>dotyczy</w:t>
      </w:r>
      <w:r w:rsidRPr="00F5329D">
        <w:rPr>
          <w:rFonts w:eastAsia="Times New Roman"/>
          <w:bCs/>
          <w:sz w:val="22"/>
          <w:lang w:eastAsia="pl-PL"/>
        </w:rPr>
        <w:t xml:space="preserve"> postępowania </w:t>
      </w:r>
      <w:r w:rsidRPr="00F5329D">
        <w:rPr>
          <w:rFonts w:eastAsia="Times New Roman"/>
          <w:sz w:val="22"/>
          <w:lang w:eastAsia="pl-PL"/>
        </w:rPr>
        <w:t>na:</w:t>
      </w:r>
      <w:r w:rsidRPr="00F5329D">
        <w:rPr>
          <w:rFonts w:eastAsia="Times New Roman"/>
          <w:b/>
          <w:sz w:val="22"/>
          <w:lang w:eastAsia="pl-PL"/>
        </w:rPr>
        <w:t xml:space="preserve"> </w:t>
      </w:r>
      <w:r w:rsidR="00AC6C1E" w:rsidRPr="00AC6C1E">
        <w:rPr>
          <w:b/>
          <w:sz w:val="22"/>
        </w:rPr>
        <w:t>DOSTAWĘ TELEFONÓW IP</w:t>
      </w:r>
    </w:p>
    <w:p w:rsidR="00AC6C1E" w:rsidRPr="00AC6C1E" w:rsidRDefault="00AC6C1E" w:rsidP="00AC6C1E">
      <w:pPr>
        <w:pStyle w:val="Akapitzlist"/>
        <w:jc w:val="center"/>
        <w:rPr>
          <w:b/>
          <w:sz w:val="22"/>
        </w:rPr>
      </w:pPr>
      <w:r w:rsidRPr="00AC6C1E">
        <w:rPr>
          <w:b/>
          <w:sz w:val="22"/>
        </w:rPr>
        <w:t>(postępowanie 39/L/24)</w:t>
      </w:r>
    </w:p>
    <w:p w:rsidR="00676262" w:rsidRPr="00FA3478" w:rsidRDefault="00676262" w:rsidP="00FA3478">
      <w:pPr>
        <w:pStyle w:val="Akapitzlist"/>
        <w:spacing w:line="240" w:lineRule="auto"/>
        <w:ind w:left="426"/>
        <w:jc w:val="center"/>
        <w:rPr>
          <w:b/>
          <w:sz w:val="22"/>
        </w:rPr>
      </w:pPr>
    </w:p>
    <w:p w:rsidR="00676262" w:rsidRPr="00C90167" w:rsidRDefault="00676262" w:rsidP="00676262">
      <w:pPr>
        <w:pStyle w:val="Akapitzlist"/>
        <w:spacing w:line="240" w:lineRule="auto"/>
        <w:ind w:left="426"/>
        <w:jc w:val="center"/>
        <w:rPr>
          <w:rFonts w:eastAsia="Times New Roman"/>
          <w:sz w:val="22"/>
          <w:lang w:eastAsia="ar-SA"/>
        </w:rPr>
      </w:pPr>
    </w:p>
    <w:tbl>
      <w:tblPr>
        <w:tblW w:w="93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090"/>
        <w:gridCol w:w="993"/>
        <w:gridCol w:w="1417"/>
        <w:gridCol w:w="995"/>
        <w:gridCol w:w="1445"/>
      </w:tblGrid>
      <w:tr w:rsidR="00676262" w:rsidRPr="00B73521" w:rsidTr="00FA3478">
        <w:tc>
          <w:tcPr>
            <w:tcW w:w="446" w:type="dxa"/>
            <w:vAlign w:val="center"/>
          </w:tcPr>
          <w:p w:rsidR="00676262" w:rsidRPr="00B73521" w:rsidRDefault="00676262" w:rsidP="00676262">
            <w:pPr>
              <w:ind w:right="-81"/>
              <w:rPr>
                <w:b/>
                <w:sz w:val="18"/>
                <w:szCs w:val="18"/>
              </w:rPr>
            </w:pPr>
            <w:r w:rsidRPr="00B73521">
              <w:rPr>
                <w:b/>
                <w:sz w:val="18"/>
                <w:szCs w:val="18"/>
              </w:rPr>
              <w:t>L.p.</w:t>
            </w:r>
          </w:p>
        </w:tc>
        <w:tc>
          <w:tcPr>
            <w:tcW w:w="4090" w:type="dxa"/>
            <w:vAlign w:val="center"/>
          </w:tcPr>
          <w:p w:rsidR="00676262" w:rsidRPr="00B73521" w:rsidRDefault="00676262" w:rsidP="00676262">
            <w:pPr>
              <w:jc w:val="center"/>
              <w:rPr>
                <w:b/>
                <w:sz w:val="18"/>
                <w:szCs w:val="18"/>
              </w:rPr>
            </w:pPr>
            <w:r w:rsidRPr="00B73521">
              <w:rPr>
                <w:b/>
                <w:sz w:val="18"/>
                <w:szCs w:val="18"/>
              </w:rPr>
              <w:t>Nazwa przedmiotu zamówienia</w:t>
            </w:r>
          </w:p>
        </w:tc>
        <w:tc>
          <w:tcPr>
            <w:tcW w:w="993" w:type="dxa"/>
            <w:vAlign w:val="center"/>
          </w:tcPr>
          <w:p w:rsidR="00676262" w:rsidRPr="00B73521" w:rsidRDefault="00676262" w:rsidP="00676262">
            <w:pPr>
              <w:jc w:val="center"/>
              <w:rPr>
                <w:b/>
                <w:sz w:val="18"/>
                <w:szCs w:val="18"/>
              </w:rPr>
            </w:pPr>
            <w:r w:rsidRPr="00B73521">
              <w:rPr>
                <w:b/>
                <w:sz w:val="18"/>
                <w:szCs w:val="18"/>
              </w:rPr>
              <w:t xml:space="preserve">Ilość </w:t>
            </w:r>
          </w:p>
          <w:p w:rsidR="00676262" w:rsidRPr="00B73521" w:rsidRDefault="00676262" w:rsidP="00676262">
            <w:pPr>
              <w:jc w:val="center"/>
              <w:rPr>
                <w:b/>
                <w:sz w:val="18"/>
                <w:szCs w:val="18"/>
              </w:rPr>
            </w:pPr>
          </w:p>
        </w:tc>
        <w:tc>
          <w:tcPr>
            <w:tcW w:w="1417" w:type="dxa"/>
            <w:vAlign w:val="center"/>
          </w:tcPr>
          <w:p w:rsidR="00676262" w:rsidRPr="00B73521" w:rsidRDefault="00676262" w:rsidP="00676262">
            <w:pPr>
              <w:jc w:val="center"/>
              <w:rPr>
                <w:b/>
                <w:sz w:val="18"/>
                <w:szCs w:val="18"/>
              </w:rPr>
            </w:pPr>
            <w:r w:rsidRPr="00B73521">
              <w:rPr>
                <w:b/>
                <w:sz w:val="18"/>
                <w:szCs w:val="18"/>
              </w:rPr>
              <w:t xml:space="preserve">Cena jednostkowa brutto </w:t>
            </w:r>
          </w:p>
          <w:p w:rsidR="00676262" w:rsidRPr="00B73521" w:rsidRDefault="00676262" w:rsidP="00676262">
            <w:pPr>
              <w:jc w:val="center"/>
              <w:rPr>
                <w:b/>
                <w:sz w:val="18"/>
                <w:szCs w:val="18"/>
              </w:rPr>
            </w:pPr>
            <w:r w:rsidRPr="00B73521">
              <w:rPr>
                <w:b/>
                <w:sz w:val="18"/>
                <w:szCs w:val="18"/>
              </w:rPr>
              <w:t>(w zł)</w:t>
            </w:r>
          </w:p>
        </w:tc>
        <w:tc>
          <w:tcPr>
            <w:tcW w:w="995" w:type="dxa"/>
            <w:vAlign w:val="center"/>
          </w:tcPr>
          <w:p w:rsidR="00676262" w:rsidRPr="00B73521" w:rsidRDefault="00676262" w:rsidP="00676262">
            <w:pPr>
              <w:jc w:val="center"/>
              <w:rPr>
                <w:b/>
                <w:sz w:val="18"/>
                <w:szCs w:val="18"/>
              </w:rPr>
            </w:pPr>
            <w:r w:rsidRPr="00B73521">
              <w:rPr>
                <w:b/>
                <w:sz w:val="18"/>
                <w:szCs w:val="18"/>
              </w:rPr>
              <w:t xml:space="preserve">Stawka podatku VAT </w:t>
            </w:r>
          </w:p>
          <w:p w:rsidR="00676262" w:rsidRPr="00B73521" w:rsidRDefault="00676262" w:rsidP="00676262">
            <w:pPr>
              <w:jc w:val="center"/>
              <w:rPr>
                <w:b/>
                <w:sz w:val="18"/>
                <w:szCs w:val="18"/>
              </w:rPr>
            </w:pPr>
            <w:r w:rsidRPr="00B73521">
              <w:rPr>
                <w:b/>
                <w:sz w:val="18"/>
                <w:szCs w:val="18"/>
              </w:rPr>
              <w:t>(w %)</w:t>
            </w:r>
          </w:p>
        </w:tc>
        <w:tc>
          <w:tcPr>
            <w:tcW w:w="1445" w:type="dxa"/>
            <w:vAlign w:val="center"/>
          </w:tcPr>
          <w:p w:rsidR="00676262" w:rsidRPr="00B73521" w:rsidRDefault="00676262" w:rsidP="00676262">
            <w:pPr>
              <w:jc w:val="center"/>
              <w:rPr>
                <w:b/>
                <w:sz w:val="18"/>
                <w:szCs w:val="18"/>
              </w:rPr>
            </w:pPr>
            <w:r w:rsidRPr="00B73521">
              <w:rPr>
                <w:b/>
                <w:sz w:val="18"/>
                <w:szCs w:val="18"/>
              </w:rPr>
              <w:t>Wartość brutto</w:t>
            </w:r>
          </w:p>
          <w:p w:rsidR="00676262" w:rsidRPr="00B73521" w:rsidRDefault="00676262" w:rsidP="00676262">
            <w:pPr>
              <w:jc w:val="center"/>
              <w:rPr>
                <w:b/>
                <w:sz w:val="18"/>
                <w:szCs w:val="18"/>
              </w:rPr>
            </w:pPr>
            <w:r w:rsidRPr="00B73521">
              <w:rPr>
                <w:b/>
                <w:sz w:val="18"/>
                <w:szCs w:val="18"/>
              </w:rPr>
              <w:t>kol 3 x kol 4</w:t>
            </w:r>
          </w:p>
        </w:tc>
      </w:tr>
      <w:tr w:rsidR="00676262" w:rsidRPr="00B73521" w:rsidTr="00FA3478">
        <w:tc>
          <w:tcPr>
            <w:tcW w:w="446" w:type="dxa"/>
          </w:tcPr>
          <w:p w:rsidR="00676262" w:rsidRPr="00B73521" w:rsidRDefault="00676262" w:rsidP="00676262">
            <w:pPr>
              <w:ind w:left="-108"/>
              <w:jc w:val="center"/>
              <w:rPr>
                <w:i/>
                <w:sz w:val="18"/>
                <w:szCs w:val="18"/>
              </w:rPr>
            </w:pPr>
            <w:r w:rsidRPr="00B73521">
              <w:rPr>
                <w:i/>
                <w:sz w:val="18"/>
                <w:szCs w:val="18"/>
              </w:rPr>
              <w:t>1</w:t>
            </w:r>
          </w:p>
        </w:tc>
        <w:tc>
          <w:tcPr>
            <w:tcW w:w="4090" w:type="dxa"/>
          </w:tcPr>
          <w:p w:rsidR="00676262" w:rsidRPr="00B73521" w:rsidRDefault="00676262" w:rsidP="00676262">
            <w:pPr>
              <w:jc w:val="center"/>
              <w:rPr>
                <w:i/>
                <w:sz w:val="18"/>
                <w:szCs w:val="18"/>
              </w:rPr>
            </w:pPr>
            <w:r w:rsidRPr="00B73521">
              <w:rPr>
                <w:i/>
                <w:sz w:val="18"/>
                <w:szCs w:val="18"/>
              </w:rPr>
              <w:t>2</w:t>
            </w:r>
          </w:p>
        </w:tc>
        <w:tc>
          <w:tcPr>
            <w:tcW w:w="993" w:type="dxa"/>
          </w:tcPr>
          <w:p w:rsidR="00676262" w:rsidRPr="00B73521" w:rsidRDefault="00676262" w:rsidP="00676262">
            <w:pPr>
              <w:jc w:val="center"/>
              <w:rPr>
                <w:i/>
                <w:sz w:val="18"/>
                <w:szCs w:val="18"/>
              </w:rPr>
            </w:pPr>
            <w:r w:rsidRPr="00B73521">
              <w:rPr>
                <w:i/>
                <w:sz w:val="18"/>
                <w:szCs w:val="18"/>
              </w:rPr>
              <w:t>3</w:t>
            </w:r>
          </w:p>
        </w:tc>
        <w:tc>
          <w:tcPr>
            <w:tcW w:w="1417" w:type="dxa"/>
          </w:tcPr>
          <w:p w:rsidR="00676262" w:rsidRPr="00B73521" w:rsidRDefault="00676262" w:rsidP="00676262">
            <w:pPr>
              <w:jc w:val="center"/>
              <w:rPr>
                <w:i/>
                <w:sz w:val="18"/>
                <w:szCs w:val="18"/>
              </w:rPr>
            </w:pPr>
            <w:r w:rsidRPr="00B73521">
              <w:rPr>
                <w:i/>
                <w:sz w:val="18"/>
                <w:szCs w:val="18"/>
              </w:rPr>
              <w:t>4</w:t>
            </w:r>
          </w:p>
        </w:tc>
        <w:tc>
          <w:tcPr>
            <w:tcW w:w="995" w:type="dxa"/>
          </w:tcPr>
          <w:p w:rsidR="00676262" w:rsidRPr="00B73521" w:rsidRDefault="00676262" w:rsidP="00676262">
            <w:pPr>
              <w:jc w:val="center"/>
              <w:rPr>
                <w:i/>
                <w:sz w:val="18"/>
                <w:szCs w:val="18"/>
              </w:rPr>
            </w:pPr>
            <w:r w:rsidRPr="00B73521">
              <w:rPr>
                <w:i/>
                <w:sz w:val="18"/>
                <w:szCs w:val="18"/>
              </w:rPr>
              <w:t>5</w:t>
            </w:r>
          </w:p>
        </w:tc>
        <w:tc>
          <w:tcPr>
            <w:tcW w:w="1445" w:type="dxa"/>
          </w:tcPr>
          <w:p w:rsidR="00676262" w:rsidRPr="00B73521" w:rsidRDefault="00676262" w:rsidP="00676262">
            <w:pPr>
              <w:jc w:val="center"/>
              <w:rPr>
                <w:i/>
                <w:sz w:val="18"/>
                <w:szCs w:val="18"/>
              </w:rPr>
            </w:pPr>
          </w:p>
        </w:tc>
      </w:tr>
      <w:tr w:rsidR="00676262" w:rsidRPr="00B73521" w:rsidTr="00FA3478">
        <w:trPr>
          <w:trHeight w:val="369"/>
        </w:trPr>
        <w:tc>
          <w:tcPr>
            <w:tcW w:w="446" w:type="dxa"/>
            <w:vAlign w:val="center"/>
          </w:tcPr>
          <w:p w:rsidR="00676262" w:rsidRPr="00B73521" w:rsidRDefault="00676262" w:rsidP="00676262">
            <w:pPr>
              <w:ind w:left="-108"/>
              <w:jc w:val="center"/>
            </w:pPr>
            <w:r w:rsidRPr="00B73521">
              <w:t>1.</w:t>
            </w:r>
          </w:p>
        </w:tc>
        <w:tc>
          <w:tcPr>
            <w:tcW w:w="4090" w:type="dxa"/>
            <w:shd w:val="clear" w:color="auto" w:fill="auto"/>
            <w:vAlign w:val="center"/>
          </w:tcPr>
          <w:p w:rsidR="00676262" w:rsidRPr="003B43B7" w:rsidRDefault="00676262" w:rsidP="00676262">
            <w:pPr>
              <w:rPr>
                <w:b/>
                <w:sz w:val="20"/>
                <w:szCs w:val="20"/>
              </w:rPr>
            </w:pPr>
            <w:r w:rsidRPr="003B43B7">
              <w:rPr>
                <w:b/>
                <w:sz w:val="20"/>
                <w:szCs w:val="20"/>
              </w:rPr>
              <w:t xml:space="preserve">TELEFON IP typu </w:t>
            </w:r>
            <w:r>
              <w:rPr>
                <w:b/>
                <w:sz w:val="20"/>
                <w:szCs w:val="20"/>
              </w:rPr>
              <w:t>B</w:t>
            </w:r>
          </w:p>
          <w:p w:rsidR="00676262" w:rsidRPr="00B73521" w:rsidRDefault="00676262" w:rsidP="00676262">
            <w:pPr>
              <w:rPr>
                <w:sz w:val="20"/>
                <w:szCs w:val="20"/>
              </w:rPr>
            </w:pPr>
            <w:r w:rsidRPr="00B73521">
              <w:rPr>
                <w:sz w:val="20"/>
                <w:szCs w:val="20"/>
              </w:rPr>
              <w:t>Producent: ……………………………………..</w:t>
            </w:r>
          </w:p>
          <w:p w:rsidR="00676262" w:rsidRDefault="00676262" w:rsidP="00676262">
            <w:pPr>
              <w:rPr>
                <w:sz w:val="20"/>
                <w:szCs w:val="20"/>
              </w:rPr>
            </w:pPr>
            <w:r>
              <w:rPr>
                <w:sz w:val="20"/>
                <w:szCs w:val="20"/>
              </w:rPr>
              <w:t>Model</w:t>
            </w:r>
            <w:r w:rsidRPr="00B73521">
              <w:rPr>
                <w:sz w:val="20"/>
                <w:szCs w:val="20"/>
              </w:rPr>
              <w:t xml:space="preserve"> : ………………………………………..</w:t>
            </w:r>
          </w:p>
          <w:p w:rsidR="00676262" w:rsidRPr="00B73521" w:rsidRDefault="00676262" w:rsidP="00676262">
            <w:pPr>
              <w:rPr>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676262" w:rsidRPr="00B73521" w:rsidRDefault="001C536D" w:rsidP="001C536D">
            <w:pPr>
              <w:jc w:val="center"/>
              <w:rPr>
                <w:color w:val="000000"/>
                <w:sz w:val="22"/>
              </w:rPr>
            </w:pPr>
            <w:r>
              <w:rPr>
                <w:color w:val="000000"/>
                <w:sz w:val="22"/>
              </w:rPr>
              <w:t>181</w:t>
            </w:r>
            <w:r w:rsidR="00676262">
              <w:rPr>
                <w:color w:val="000000"/>
                <w:sz w:val="22"/>
              </w:rPr>
              <w:t xml:space="preserve"> </w:t>
            </w:r>
            <w:r>
              <w:rPr>
                <w:color w:val="000000"/>
                <w:sz w:val="22"/>
              </w:rPr>
              <w:t>szt</w:t>
            </w:r>
            <w:r w:rsidR="00676262">
              <w:rPr>
                <w:color w:val="000000"/>
                <w:sz w:val="22"/>
              </w:rPr>
              <w:t>.</w:t>
            </w:r>
          </w:p>
        </w:tc>
        <w:tc>
          <w:tcPr>
            <w:tcW w:w="1417" w:type="dxa"/>
          </w:tcPr>
          <w:p w:rsidR="00676262" w:rsidRPr="00B73521" w:rsidRDefault="00676262" w:rsidP="00676262">
            <w:pPr>
              <w:jc w:val="center"/>
              <w:rPr>
                <w:sz w:val="22"/>
              </w:rPr>
            </w:pPr>
          </w:p>
        </w:tc>
        <w:tc>
          <w:tcPr>
            <w:tcW w:w="995" w:type="dxa"/>
          </w:tcPr>
          <w:p w:rsidR="00676262" w:rsidRPr="00B73521" w:rsidRDefault="00676262" w:rsidP="00676262">
            <w:pPr>
              <w:jc w:val="center"/>
              <w:rPr>
                <w:sz w:val="22"/>
              </w:rPr>
            </w:pPr>
          </w:p>
        </w:tc>
        <w:tc>
          <w:tcPr>
            <w:tcW w:w="1445" w:type="dxa"/>
          </w:tcPr>
          <w:p w:rsidR="00676262" w:rsidRPr="00B73521" w:rsidRDefault="00676262" w:rsidP="00676262">
            <w:pPr>
              <w:jc w:val="center"/>
              <w:rPr>
                <w:sz w:val="22"/>
              </w:rPr>
            </w:pPr>
          </w:p>
        </w:tc>
      </w:tr>
    </w:tbl>
    <w:p w:rsidR="00676262" w:rsidRPr="00B73521" w:rsidRDefault="00676262" w:rsidP="00676262">
      <w:pPr>
        <w:tabs>
          <w:tab w:val="num" w:pos="2160"/>
        </w:tabs>
        <w:jc w:val="both"/>
        <w:rPr>
          <w:rFonts w:eastAsia="Times New Roman"/>
          <w:sz w:val="22"/>
          <w:lang w:eastAsia="pl-PL"/>
        </w:rPr>
      </w:pPr>
    </w:p>
    <w:p w:rsidR="00676262" w:rsidRPr="00B73521" w:rsidRDefault="001C536D" w:rsidP="00676262">
      <w:pPr>
        <w:tabs>
          <w:tab w:val="left" w:pos="-1701"/>
        </w:tabs>
        <w:spacing w:after="160" w:line="259" w:lineRule="auto"/>
        <w:contextualSpacing/>
        <w:jc w:val="both"/>
        <w:rPr>
          <w:sz w:val="22"/>
          <w:szCs w:val="24"/>
        </w:rPr>
      </w:pPr>
      <w:r>
        <w:rPr>
          <w:sz w:val="22"/>
        </w:rPr>
        <w:t>Na każde urządzenie typu B</w:t>
      </w:r>
      <w:r w:rsidR="00676262">
        <w:rPr>
          <w:sz w:val="22"/>
        </w:rPr>
        <w:t xml:space="preserve"> dostarczę licencje </w:t>
      </w:r>
      <w:r w:rsidR="00676262" w:rsidRPr="00B73521">
        <w:rPr>
          <w:sz w:val="22"/>
        </w:rPr>
        <w:t xml:space="preserve"> </w:t>
      </w:r>
      <w:r w:rsidR="00676262">
        <w:rPr>
          <w:sz w:val="22"/>
        </w:rPr>
        <w:t xml:space="preserve">na okres </w:t>
      </w:r>
      <w:r w:rsidR="00676262">
        <w:rPr>
          <w:b/>
          <w:sz w:val="22"/>
        </w:rPr>
        <w:t>36 / 60</w:t>
      </w:r>
      <w:r w:rsidR="00676262" w:rsidRPr="00B73521">
        <w:rPr>
          <w:b/>
          <w:sz w:val="22"/>
        </w:rPr>
        <w:t>*</w:t>
      </w:r>
      <w:r w:rsidR="00676262">
        <w:rPr>
          <w:sz w:val="22"/>
          <w:szCs w:val="24"/>
        </w:rPr>
        <w:t xml:space="preserve">  miesięcy.</w:t>
      </w:r>
    </w:p>
    <w:p w:rsidR="00676262" w:rsidRPr="00B73521" w:rsidRDefault="00676262" w:rsidP="00676262">
      <w:pPr>
        <w:tabs>
          <w:tab w:val="left" w:pos="-1701"/>
        </w:tabs>
        <w:spacing w:after="160" w:line="259" w:lineRule="auto"/>
        <w:jc w:val="both"/>
        <w:rPr>
          <w:i/>
          <w:sz w:val="22"/>
          <w:szCs w:val="24"/>
        </w:rPr>
      </w:pPr>
      <w:r w:rsidRPr="00B73521">
        <w:rPr>
          <w:i/>
          <w:sz w:val="22"/>
          <w:szCs w:val="24"/>
        </w:rPr>
        <w:t>* niewłaściwe skre</w:t>
      </w:r>
      <w:r>
        <w:rPr>
          <w:i/>
          <w:sz w:val="22"/>
          <w:szCs w:val="24"/>
        </w:rPr>
        <w:t>ś</w:t>
      </w:r>
      <w:r w:rsidRPr="00B73521">
        <w:rPr>
          <w:i/>
          <w:sz w:val="22"/>
          <w:szCs w:val="24"/>
        </w:rPr>
        <w:t>lić</w:t>
      </w:r>
    </w:p>
    <w:p w:rsidR="00676262" w:rsidRDefault="00676262" w:rsidP="00676262">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Pr>
          <w:rFonts w:eastAsia="Times New Roman"/>
          <w:sz w:val="22"/>
          <w:lang w:eastAsia="pl-PL"/>
        </w:rPr>
        <w:t>część zamówienia podwykonawcom:</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130"/>
      </w:tblGrid>
      <w:tr w:rsidR="00676262" w:rsidRPr="006628C8" w:rsidTr="001C7C02">
        <w:trPr>
          <w:trHeight w:val="486"/>
        </w:trPr>
        <w:tc>
          <w:tcPr>
            <w:tcW w:w="541" w:type="dxa"/>
            <w:shd w:val="clear" w:color="auto" w:fill="auto"/>
          </w:tcPr>
          <w:p w:rsidR="00676262" w:rsidRPr="006628C8" w:rsidRDefault="00676262" w:rsidP="00676262">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676262" w:rsidRDefault="00676262" w:rsidP="00676262">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676262" w:rsidRPr="0009572B" w:rsidRDefault="00676262" w:rsidP="00676262">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5130" w:type="dxa"/>
            <w:shd w:val="clear" w:color="auto" w:fill="auto"/>
          </w:tcPr>
          <w:p w:rsidR="00676262" w:rsidRPr="006628C8" w:rsidRDefault="00676262" w:rsidP="00676262">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676262" w:rsidRPr="006628C8" w:rsidTr="001C7C02">
        <w:trPr>
          <w:trHeight w:val="542"/>
        </w:trPr>
        <w:tc>
          <w:tcPr>
            <w:tcW w:w="541" w:type="dxa"/>
            <w:shd w:val="clear" w:color="auto" w:fill="auto"/>
          </w:tcPr>
          <w:p w:rsidR="00676262" w:rsidRPr="006628C8" w:rsidRDefault="00676262" w:rsidP="00676262">
            <w:pPr>
              <w:tabs>
                <w:tab w:val="left" w:pos="708"/>
              </w:tabs>
              <w:spacing w:after="120"/>
              <w:rPr>
                <w:rFonts w:eastAsia="Times New Roman"/>
                <w:sz w:val="22"/>
                <w:lang w:eastAsia="pl-PL"/>
              </w:rPr>
            </w:pPr>
          </w:p>
        </w:tc>
        <w:tc>
          <w:tcPr>
            <w:tcW w:w="3685" w:type="dxa"/>
            <w:shd w:val="clear" w:color="auto" w:fill="auto"/>
          </w:tcPr>
          <w:p w:rsidR="00676262" w:rsidRPr="006628C8" w:rsidRDefault="00676262" w:rsidP="00676262">
            <w:pPr>
              <w:tabs>
                <w:tab w:val="left" w:pos="708"/>
              </w:tabs>
              <w:spacing w:after="120"/>
              <w:rPr>
                <w:rFonts w:eastAsia="Times New Roman"/>
                <w:sz w:val="22"/>
                <w:lang w:eastAsia="pl-PL"/>
              </w:rPr>
            </w:pPr>
          </w:p>
        </w:tc>
        <w:tc>
          <w:tcPr>
            <w:tcW w:w="5130" w:type="dxa"/>
            <w:shd w:val="clear" w:color="auto" w:fill="auto"/>
          </w:tcPr>
          <w:p w:rsidR="00676262" w:rsidRPr="006628C8" w:rsidRDefault="00676262" w:rsidP="00676262">
            <w:pPr>
              <w:tabs>
                <w:tab w:val="left" w:pos="708"/>
              </w:tabs>
              <w:spacing w:after="120"/>
              <w:rPr>
                <w:rFonts w:eastAsia="Times New Roman"/>
                <w:sz w:val="22"/>
                <w:lang w:eastAsia="pl-PL"/>
              </w:rPr>
            </w:pPr>
          </w:p>
        </w:tc>
      </w:tr>
      <w:tr w:rsidR="00676262" w:rsidRPr="006628C8" w:rsidTr="001C7C02">
        <w:trPr>
          <w:trHeight w:val="550"/>
        </w:trPr>
        <w:tc>
          <w:tcPr>
            <w:tcW w:w="541" w:type="dxa"/>
            <w:shd w:val="clear" w:color="auto" w:fill="auto"/>
          </w:tcPr>
          <w:p w:rsidR="00676262" w:rsidRPr="006628C8" w:rsidRDefault="00676262" w:rsidP="00676262">
            <w:pPr>
              <w:tabs>
                <w:tab w:val="left" w:pos="708"/>
              </w:tabs>
              <w:spacing w:after="120"/>
              <w:rPr>
                <w:rFonts w:eastAsia="Times New Roman"/>
                <w:sz w:val="22"/>
                <w:lang w:eastAsia="pl-PL"/>
              </w:rPr>
            </w:pPr>
          </w:p>
        </w:tc>
        <w:tc>
          <w:tcPr>
            <w:tcW w:w="3685" w:type="dxa"/>
            <w:shd w:val="clear" w:color="auto" w:fill="auto"/>
          </w:tcPr>
          <w:p w:rsidR="00676262" w:rsidRPr="006628C8" w:rsidRDefault="00676262" w:rsidP="00676262">
            <w:pPr>
              <w:tabs>
                <w:tab w:val="left" w:pos="708"/>
              </w:tabs>
              <w:spacing w:after="120"/>
              <w:rPr>
                <w:rFonts w:eastAsia="Times New Roman"/>
                <w:sz w:val="22"/>
                <w:lang w:eastAsia="pl-PL"/>
              </w:rPr>
            </w:pPr>
          </w:p>
        </w:tc>
        <w:tc>
          <w:tcPr>
            <w:tcW w:w="5130" w:type="dxa"/>
            <w:shd w:val="clear" w:color="auto" w:fill="auto"/>
          </w:tcPr>
          <w:p w:rsidR="00676262" w:rsidRPr="006628C8" w:rsidRDefault="00676262" w:rsidP="00676262">
            <w:pPr>
              <w:tabs>
                <w:tab w:val="left" w:pos="708"/>
              </w:tabs>
              <w:spacing w:after="120"/>
              <w:rPr>
                <w:rFonts w:eastAsia="Times New Roman"/>
                <w:sz w:val="22"/>
                <w:lang w:eastAsia="pl-PL"/>
              </w:rPr>
            </w:pPr>
          </w:p>
        </w:tc>
      </w:tr>
    </w:tbl>
    <w:p w:rsidR="00676262" w:rsidRDefault="00676262" w:rsidP="00676262">
      <w:pPr>
        <w:tabs>
          <w:tab w:val="left" w:pos="-1701"/>
        </w:tabs>
        <w:jc w:val="both"/>
        <w:rPr>
          <w:sz w:val="22"/>
        </w:rPr>
      </w:pPr>
    </w:p>
    <w:p w:rsidR="00676262" w:rsidRPr="006628C8" w:rsidRDefault="00676262" w:rsidP="00676262">
      <w:pPr>
        <w:tabs>
          <w:tab w:val="left" w:pos="-1701"/>
        </w:tabs>
        <w:jc w:val="both"/>
        <w:rPr>
          <w:sz w:val="22"/>
        </w:rPr>
      </w:pPr>
      <w:r w:rsidRPr="006628C8">
        <w:rPr>
          <w:sz w:val="22"/>
        </w:rPr>
        <w:t>Ponadto:</w:t>
      </w:r>
    </w:p>
    <w:p w:rsidR="00676262" w:rsidRPr="006628C8" w:rsidRDefault="00676262" w:rsidP="00DD1F76">
      <w:pPr>
        <w:numPr>
          <w:ilvl w:val="0"/>
          <w:numId w:val="140"/>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Pr>
          <w:rFonts w:eastAsia="Times New Roman"/>
          <w:sz w:val="22"/>
          <w:lang w:eastAsia="pl-PL"/>
        </w:rPr>
        <w:br/>
      </w:r>
      <w:r w:rsidRPr="006628C8">
        <w:rPr>
          <w:rFonts w:eastAsia="Times New Roman"/>
          <w:sz w:val="22"/>
          <w:lang w:eastAsia="pl-PL"/>
        </w:rPr>
        <w:t>z wykonaniem zamówienia.</w:t>
      </w:r>
    </w:p>
    <w:p w:rsidR="00676262" w:rsidRPr="00CD370C" w:rsidRDefault="00676262" w:rsidP="00DD1F76">
      <w:pPr>
        <w:numPr>
          <w:ilvl w:val="0"/>
          <w:numId w:val="140"/>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676262" w:rsidRPr="006628C8" w:rsidRDefault="00676262" w:rsidP="00DD1F76">
      <w:pPr>
        <w:numPr>
          <w:ilvl w:val="0"/>
          <w:numId w:val="140"/>
        </w:numPr>
        <w:jc w:val="both"/>
        <w:rPr>
          <w:rFonts w:eastAsia="Times New Roman"/>
          <w:sz w:val="22"/>
          <w:lang w:eastAsia="pl-PL"/>
        </w:rPr>
      </w:pPr>
      <w:r w:rsidRPr="006628C8">
        <w:rPr>
          <w:rFonts w:eastAsia="Times New Roman"/>
          <w:sz w:val="22"/>
          <w:lang w:eastAsia="pl-PL"/>
        </w:rPr>
        <w:t>Oświadczam, że wykonam przedmiotowe zamów</w:t>
      </w:r>
      <w:r>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Pr>
          <w:rFonts w:eastAsia="Times New Roman"/>
          <w:sz w:val="22"/>
          <w:lang w:eastAsia="pl-PL"/>
        </w:rPr>
        <w:t>mowy stanowiącym załącznik do S</w:t>
      </w:r>
      <w:r w:rsidRPr="006628C8">
        <w:rPr>
          <w:rFonts w:eastAsia="Times New Roman"/>
          <w:sz w:val="22"/>
          <w:lang w:eastAsia="pl-PL"/>
        </w:rPr>
        <w:t>WZ.</w:t>
      </w:r>
    </w:p>
    <w:p w:rsidR="00676262" w:rsidRDefault="00676262" w:rsidP="00DD1F76">
      <w:pPr>
        <w:numPr>
          <w:ilvl w:val="0"/>
          <w:numId w:val="140"/>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676262" w:rsidRDefault="00676262" w:rsidP="00DD1F76">
      <w:pPr>
        <w:numPr>
          <w:ilvl w:val="0"/>
          <w:numId w:val="140"/>
        </w:numPr>
        <w:jc w:val="both"/>
        <w:rPr>
          <w:rFonts w:eastAsia="Times New Roman"/>
          <w:sz w:val="22"/>
          <w:lang w:eastAsia="pl-PL"/>
        </w:rPr>
      </w:pPr>
      <w:r>
        <w:rPr>
          <w:rFonts w:eastAsia="Times New Roman"/>
          <w:sz w:val="22"/>
          <w:lang w:eastAsia="ar-SA"/>
        </w:rPr>
        <w:t>W przypadku zatrudnienia podwykonawców odpowiadamy za ich pracę jak za własną.</w:t>
      </w:r>
    </w:p>
    <w:p w:rsidR="00676262" w:rsidRPr="00F624FB" w:rsidRDefault="00676262" w:rsidP="00DD1F76">
      <w:pPr>
        <w:numPr>
          <w:ilvl w:val="0"/>
          <w:numId w:val="140"/>
        </w:numPr>
        <w:jc w:val="both"/>
        <w:rPr>
          <w:rFonts w:eastAsia="Times New Roman"/>
          <w:sz w:val="22"/>
          <w:lang w:eastAsia="pl-PL"/>
        </w:rPr>
      </w:pPr>
      <w:r w:rsidRPr="00F624FB">
        <w:rPr>
          <w:rFonts w:eastAsia="Times New Roman"/>
          <w:sz w:val="22"/>
          <w:lang w:eastAsia="pl-PL"/>
        </w:rPr>
        <w:t>Zapoznaliśmy się z klauzulą informacyjną RODO zamieszczoną w SWZ.</w:t>
      </w:r>
    </w:p>
    <w:p w:rsidR="00676262" w:rsidRPr="00F566ED" w:rsidRDefault="00676262" w:rsidP="00DD1F76">
      <w:pPr>
        <w:numPr>
          <w:ilvl w:val="0"/>
          <w:numId w:val="140"/>
        </w:numPr>
        <w:jc w:val="both"/>
        <w:rPr>
          <w:rFonts w:eastAsia="Times New Roman"/>
          <w:color w:val="FF0000"/>
          <w:sz w:val="22"/>
          <w:lang w:eastAsia="pl-PL"/>
        </w:rPr>
      </w:pPr>
      <w:r w:rsidRPr="00641766">
        <w:rPr>
          <w:color w:val="000000"/>
          <w:sz w:val="22"/>
        </w:rPr>
        <w:t xml:space="preserve">Wypełniliśmy obowiązki informacyjne przewidziane w art. 13 lub art. </w:t>
      </w:r>
      <w:r>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676262" w:rsidRPr="00C658B3" w:rsidRDefault="00676262" w:rsidP="00DD1F76">
      <w:pPr>
        <w:numPr>
          <w:ilvl w:val="0"/>
          <w:numId w:val="140"/>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w:t>
      </w:r>
      <w:r>
        <w:rPr>
          <w:rFonts w:eastAsia="Times New Roman"/>
          <w:b/>
          <w:sz w:val="22"/>
          <w:lang w:eastAsia="pl-PL"/>
        </w:rPr>
        <w:br/>
      </w:r>
      <w:r w:rsidRPr="00F566ED">
        <w:rPr>
          <w:rFonts w:eastAsia="Times New Roman"/>
          <w:b/>
          <w:sz w:val="22"/>
          <w:lang w:eastAsia="pl-PL"/>
        </w:rPr>
        <w:t xml:space="preserve">o udzielenie zamówienia określone w art. 7 ust. 1 ustawy z dnia 13 kwietnia 2022 r. </w:t>
      </w:r>
      <w:r>
        <w:rPr>
          <w:rFonts w:eastAsia="Times New Roman"/>
          <w:b/>
          <w:sz w:val="22"/>
          <w:lang w:eastAsia="pl-PL"/>
        </w:rPr>
        <w:br/>
      </w:r>
      <w:r w:rsidRPr="00F566ED">
        <w:rPr>
          <w:rFonts w:eastAsia="Times New Roman"/>
          <w:b/>
          <w:sz w:val="22"/>
          <w:lang w:eastAsia="pl-PL"/>
        </w:rPr>
        <w:t xml:space="preserve">o szczególnych rozwiązaniach w zakresie przeciwdziałania wspieraniu agresji na Ukrainę oraz służących ochronie bezpieczeństwa narodowego </w:t>
      </w:r>
      <w:r w:rsidRPr="00E4553C">
        <w:rPr>
          <w:rFonts w:eastAsia="Times New Roman"/>
          <w:b/>
          <w:sz w:val="22"/>
          <w:lang w:eastAsia="pl-PL"/>
        </w:rPr>
        <w:t>(</w:t>
      </w:r>
      <w:r w:rsidR="00E36B3F">
        <w:rPr>
          <w:rFonts w:eastAsia="Times New Roman"/>
          <w:b/>
          <w:i/>
          <w:sz w:val="22"/>
          <w:lang w:eastAsia="pl-PL"/>
        </w:rPr>
        <w:t>t. j. Dz. U. z 2024</w:t>
      </w:r>
      <w:r w:rsidRPr="00E4553C">
        <w:rPr>
          <w:rFonts w:eastAsia="Times New Roman"/>
          <w:b/>
          <w:i/>
          <w:sz w:val="22"/>
          <w:lang w:eastAsia="pl-PL"/>
        </w:rPr>
        <w:t xml:space="preserve"> r. poz. </w:t>
      </w:r>
      <w:r>
        <w:rPr>
          <w:rFonts w:eastAsia="Times New Roman"/>
          <w:b/>
          <w:i/>
          <w:sz w:val="22"/>
          <w:lang w:eastAsia="pl-PL"/>
        </w:rPr>
        <w:t>1497</w:t>
      </w:r>
      <w:r w:rsidRPr="00E4553C">
        <w:rPr>
          <w:rFonts w:eastAsia="Times New Roman"/>
          <w:b/>
          <w:i/>
          <w:sz w:val="22"/>
          <w:lang w:eastAsia="pl-PL"/>
        </w:rPr>
        <w:t xml:space="preserve"> ze zm.</w:t>
      </w:r>
      <w:r w:rsidRPr="00E4553C">
        <w:rPr>
          <w:rFonts w:eastAsia="Times New Roman"/>
          <w:b/>
          <w:sz w:val="22"/>
          <w:lang w:eastAsia="pl-PL"/>
        </w:rPr>
        <w:t>)****</w:t>
      </w:r>
    </w:p>
    <w:p w:rsidR="00676262" w:rsidRPr="00E4553C" w:rsidRDefault="00676262" w:rsidP="00676262">
      <w:pPr>
        <w:tabs>
          <w:tab w:val="left" w:pos="426"/>
        </w:tabs>
        <w:autoSpaceDN w:val="0"/>
        <w:jc w:val="both"/>
        <w:rPr>
          <w:rFonts w:eastAsia="Times New Roman"/>
          <w:sz w:val="22"/>
          <w:lang w:eastAsia="pl-PL"/>
        </w:rPr>
      </w:pPr>
    </w:p>
    <w:p w:rsidR="00676262" w:rsidRPr="00F9004C" w:rsidRDefault="00676262" w:rsidP="00676262">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676262" w:rsidRDefault="00676262" w:rsidP="00676262">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676262" w:rsidRPr="002F533D" w:rsidRDefault="00676262" w:rsidP="00676262">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676262" w:rsidRDefault="00676262" w:rsidP="00676262">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676262" w:rsidRPr="002F533D" w:rsidRDefault="00676262" w:rsidP="00676262">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676262" w:rsidRDefault="00676262" w:rsidP="00676262">
      <w:pPr>
        <w:ind w:left="426"/>
        <w:jc w:val="both"/>
        <w:rPr>
          <w:rFonts w:eastAsia="Times New Roman"/>
          <w:b/>
          <w:sz w:val="22"/>
          <w:u w:val="single"/>
          <w:lang w:eastAsia="ar-SA"/>
        </w:rPr>
      </w:pPr>
      <w:r w:rsidRPr="00F9004C">
        <w:rPr>
          <w:sz w:val="20"/>
          <w:szCs w:val="20"/>
        </w:rPr>
        <w:t xml:space="preserve">             </w:t>
      </w:r>
      <w:r>
        <w:rPr>
          <w:sz w:val="20"/>
          <w:szCs w:val="20"/>
        </w:rPr>
        <w:t xml:space="preserve">        </w:t>
      </w:r>
    </w:p>
    <w:p w:rsidR="00C658B3" w:rsidRDefault="00C658B3" w:rsidP="00FA3478">
      <w:pPr>
        <w:suppressAutoHyphens/>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E4553C" w:rsidRDefault="00E4553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E4553C" w:rsidRDefault="00E4553C" w:rsidP="00C8637A">
      <w:pPr>
        <w:suppressAutoHyphens/>
        <w:ind w:right="-144"/>
        <w:rPr>
          <w:bCs/>
          <w:color w:val="000000"/>
          <w:sz w:val="22"/>
          <w:lang w:eastAsia="pl-PL"/>
        </w:rPr>
      </w:pPr>
      <w:r>
        <w:rPr>
          <w:bCs/>
          <w:color w:val="000000"/>
          <w:sz w:val="22"/>
          <w:lang w:eastAsia="pl-PL"/>
        </w:rPr>
        <w:t>Działając w imieniu Wykonawcy: …………………………………………………………………….</w:t>
      </w:r>
    </w:p>
    <w:p w:rsidR="00E4553C" w:rsidRPr="00E4553C" w:rsidRDefault="00E4553C" w:rsidP="00C8637A">
      <w:pPr>
        <w:suppressAutoHyphens/>
        <w:ind w:right="-144"/>
        <w:rPr>
          <w:bCs/>
          <w:color w:val="000000"/>
          <w:sz w:val="16"/>
          <w:szCs w:val="16"/>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2D7C12" w:rsidRDefault="002D7C12" w:rsidP="00C8637A">
      <w:pPr>
        <w:suppressAutoHyphens/>
        <w:ind w:right="-144"/>
        <w:rPr>
          <w:bCs/>
          <w:color w:val="000000"/>
          <w:sz w:val="22"/>
          <w:lang w:eastAsia="pl-PL"/>
        </w:rPr>
      </w:pPr>
    </w:p>
    <w:p w:rsidR="00BE402C" w:rsidRPr="00BE402C" w:rsidRDefault="00BE402C" w:rsidP="00BE402C">
      <w:pPr>
        <w:suppressAutoHyphens/>
        <w:ind w:right="-144"/>
        <w:jc w:val="center"/>
        <w:rPr>
          <w:b/>
          <w:sz w:val="22"/>
        </w:rPr>
      </w:pPr>
      <w:r w:rsidRPr="00BE402C">
        <w:rPr>
          <w:b/>
          <w:sz w:val="22"/>
        </w:rPr>
        <w:t>DOSTAWĘ TELEFONÓW IP</w:t>
      </w:r>
    </w:p>
    <w:p w:rsidR="00BE402C" w:rsidRPr="00BE402C" w:rsidRDefault="00BE402C" w:rsidP="00BE402C">
      <w:pPr>
        <w:suppressAutoHyphens/>
        <w:ind w:right="-144"/>
        <w:jc w:val="center"/>
        <w:rPr>
          <w:b/>
          <w:sz w:val="22"/>
        </w:rPr>
      </w:pPr>
      <w:r w:rsidRPr="00BE402C">
        <w:rPr>
          <w:b/>
          <w:sz w:val="22"/>
        </w:rPr>
        <w:t xml:space="preserve">(postępowanie 39/L/24) </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Pr="00E4553C" w:rsidRDefault="00762B81" w:rsidP="00C8637A">
            <w:pPr>
              <w:autoSpaceDE w:val="0"/>
              <w:autoSpaceDN w:val="0"/>
              <w:adjustRightInd w:val="0"/>
              <w:ind w:right="-144"/>
              <w:rPr>
                <w:rFonts w:eastAsiaTheme="minorHAnsi"/>
                <w:color w:val="000000"/>
                <w:sz w:val="16"/>
                <w:szCs w:val="16"/>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Pzp </w:t>
            </w:r>
            <w:r w:rsidRPr="00E4553C">
              <w:rPr>
                <w:rFonts w:eastAsiaTheme="minorHAnsi"/>
                <w:i/>
                <w:iCs/>
                <w:color w:val="000000"/>
                <w:sz w:val="20"/>
                <w:szCs w:val="20"/>
              </w:rPr>
              <w:t>(</w:t>
            </w:r>
            <w:r w:rsidR="00271538" w:rsidRPr="00E4553C">
              <w:rPr>
                <w:rFonts w:eastAsiaTheme="minorHAnsi"/>
                <w:i/>
                <w:iCs/>
                <w:color w:val="000000"/>
                <w:sz w:val="20"/>
                <w:szCs w:val="20"/>
              </w:rPr>
              <w:t xml:space="preserve">jeżeli dotyczy: </w:t>
            </w:r>
            <w:r w:rsidRPr="00E4553C">
              <w:rPr>
                <w:rFonts w:eastAsiaTheme="minorHAnsi"/>
                <w:i/>
                <w:iCs/>
                <w:color w:val="000000"/>
                <w:sz w:val="20"/>
                <w:szCs w:val="20"/>
              </w:rPr>
              <w:t>podać mającą zastosowanie podstawę wykluczenia spośród wymienionych w art. 108 ust. 1</w:t>
            </w:r>
            <w:r w:rsidR="00A619FD" w:rsidRPr="00E4553C">
              <w:rPr>
                <w:rFonts w:eastAsiaTheme="minorHAnsi"/>
                <w:i/>
                <w:iCs/>
                <w:color w:val="000000"/>
                <w:sz w:val="20"/>
                <w:szCs w:val="20"/>
              </w:rPr>
              <w:t>)</w:t>
            </w:r>
            <w:r w:rsidRPr="00E4553C">
              <w:rPr>
                <w:rFonts w:eastAsiaTheme="minorHAnsi"/>
                <w:i/>
                <w:iCs/>
                <w:color w:val="000000"/>
                <w:sz w:val="20"/>
                <w:szCs w:val="20"/>
              </w:rPr>
              <w:t>.</w:t>
            </w:r>
            <w:r w:rsidRPr="00C8637A">
              <w:rPr>
                <w:rFonts w:eastAsiaTheme="minorHAnsi"/>
                <w:i/>
                <w:iCs/>
                <w:color w:val="000000"/>
                <w:sz w:val="18"/>
                <w:szCs w:val="18"/>
              </w:rPr>
              <w:t xml:space="preserve"> </w:t>
            </w:r>
            <w:r w:rsidRPr="00C8637A">
              <w:rPr>
                <w:rFonts w:eastAsiaTheme="minorHAnsi"/>
                <w:color w:val="000000"/>
                <w:sz w:val="22"/>
              </w:rPr>
              <w:t>Jednocześnie oświadczam, że w związku z wystąpieniem okoliczności wymienionych w art. 108 ust. 1 pkt 1, 2 lub 5, na podstawie art. 110 ust. 2 ustawy Pzp podjąłem następujące środki naprawcze</w:t>
            </w:r>
            <w:r w:rsidR="00271538">
              <w:rPr>
                <w:rFonts w:eastAsiaTheme="minorHAnsi"/>
                <w:color w:val="000000"/>
                <w:sz w:val="22"/>
              </w:rPr>
              <w:t xml:space="preserve"> </w:t>
            </w:r>
            <w:r w:rsidR="00271538" w:rsidRPr="00E4553C">
              <w:rPr>
                <w:rFonts w:eastAsiaTheme="minorHAnsi"/>
                <w:color w:val="000000"/>
                <w:sz w:val="20"/>
                <w:szCs w:val="20"/>
              </w:rPr>
              <w:t>(</w:t>
            </w:r>
            <w:r w:rsidR="00271538" w:rsidRPr="00E4553C">
              <w:rPr>
                <w:rFonts w:eastAsiaTheme="minorHAnsi"/>
                <w:i/>
                <w:color w:val="000000"/>
                <w:sz w:val="20"/>
                <w:szCs w:val="20"/>
              </w:rPr>
              <w:t>wymienić jeżeli dotyczy</w:t>
            </w:r>
            <w:r w:rsidR="00271538" w:rsidRPr="00E4553C">
              <w:rPr>
                <w:rFonts w:eastAsiaTheme="minorHAnsi"/>
                <w:color w:val="000000"/>
                <w:sz w:val="20"/>
                <w:szCs w:val="20"/>
              </w:rPr>
              <w:t>)</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72358A" w:rsidRDefault="0072358A" w:rsidP="00FB6345">
      <w:pPr>
        <w:ind w:left="40"/>
        <w:jc w:val="right"/>
        <w:rPr>
          <w:b/>
          <w:sz w:val="22"/>
        </w:rPr>
      </w:pPr>
    </w:p>
    <w:p w:rsidR="0072358A" w:rsidRDefault="0072358A" w:rsidP="00FB6345">
      <w:pPr>
        <w:ind w:left="40"/>
        <w:jc w:val="right"/>
        <w:rPr>
          <w:b/>
          <w:sz w:val="22"/>
        </w:rPr>
      </w:pPr>
    </w:p>
    <w:p w:rsidR="008F0790" w:rsidRDefault="008F0790" w:rsidP="00FB6345">
      <w:pPr>
        <w:ind w:left="40"/>
        <w:jc w:val="right"/>
        <w:rPr>
          <w:b/>
          <w:sz w:val="22"/>
        </w:rPr>
      </w:pPr>
    </w:p>
    <w:p w:rsidR="003237D3" w:rsidRPr="00A41E62" w:rsidRDefault="003237D3" w:rsidP="00FB6345">
      <w:pPr>
        <w:ind w:left="40"/>
        <w:jc w:val="right"/>
        <w:rPr>
          <w:b/>
          <w:sz w:val="22"/>
          <w:u w:val="single"/>
        </w:rPr>
      </w:pPr>
      <w:r w:rsidRPr="00A41E62">
        <w:rPr>
          <w:b/>
          <w:sz w:val="22"/>
          <w:u w:val="single"/>
        </w:rPr>
        <w:t>Załącznik nr 3</w:t>
      </w:r>
      <w:r w:rsidR="00FB6345" w:rsidRPr="00A41E62">
        <w:rPr>
          <w:b/>
          <w:sz w:val="22"/>
          <w:u w:val="single"/>
        </w:rPr>
        <w:t xml:space="preserve"> SWZ</w:t>
      </w:r>
    </w:p>
    <w:p w:rsidR="00C81062" w:rsidRDefault="00C81062" w:rsidP="00FB6345">
      <w:pPr>
        <w:ind w:left="40"/>
        <w:jc w:val="right"/>
        <w:rPr>
          <w:b/>
          <w:sz w:val="22"/>
        </w:rPr>
      </w:pPr>
    </w:p>
    <w:p w:rsidR="00E459A7" w:rsidRDefault="00E459A7" w:rsidP="00C81062">
      <w:pPr>
        <w:ind w:left="40"/>
        <w:jc w:val="center"/>
        <w:rPr>
          <w:b/>
          <w:sz w:val="22"/>
        </w:rPr>
      </w:pPr>
    </w:p>
    <w:p w:rsidR="00C81062" w:rsidRDefault="00B73521" w:rsidP="00C81062">
      <w:pPr>
        <w:ind w:left="40"/>
        <w:jc w:val="center"/>
        <w:rPr>
          <w:b/>
          <w:sz w:val="22"/>
        </w:rPr>
      </w:pPr>
      <w:r>
        <w:rPr>
          <w:b/>
          <w:sz w:val="22"/>
        </w:rPr>
        <w:t xml:space="preserve">SZCZEGÓŁOWY </w:t>
      </w:r>
      <w:r w:rsidR="00003338">
        <w:rPr>
          <w:b/>
          <w:sz w:val="22"/>
        </w:rPr>
        <w:t>OPIS PRZEDMIOTU ZAMÓWIENIA</w:t>
      </w:r>
    </w:p>
    <w:p w:rsidR="00C658B3" w:rsidRDefault="00C658B3" w:rsidP="00C81062">
      <w:pPr>
        <w:ind w:left="40"/>
        <w:jc w:val="center"/>
        <w:rPr>
          <w:b/>
          <w:sz w:val="22"/>
        </w:rPr>
      </w:pPr>
    </w:p>
    <w:p w:rsidR="00032EFB" w:rsidRPr="00032EFB" w:rsidRDefault="00032EFB" w:rsidP="00032EFB">
      <w:pPr>
        <w:autoSpaceDN w:val="0"/>
        <w:spacing w:line="288" w:lineRule="auto"/>
        <w:jc w:val="center"/>
        <w:rPr>
          <w:b/>
          <w:szCs w:val="24"/>
        </w:rPr>
      </w:pPr>
      <w:r w:rsidRPr="00032EFB">
        <w:rPr>
          <w:b/>
          <w:szCs w:val="24"/>
        </w:rPr>
        <w:t>Zadanie 1</w:t>
      </w:r>
    </w:p>
    <w:p w:rsidR="00032EFB" w:rsidRPr="00032EFB" w:rsidRDefault="00032EFB" w:rsidP="00032EFB">
      <w:pPr>
        <w:autoSpaceDN w:val="0"/>
        <w:spacing w:line="288" w:lineRule="auto"/>
        <w:jc w:val="center"/>
        <w:rPr>
          <w:b/>
          <w:sz w:val="22"/>
        </w:rPr>
      </w:pPr>
    </w:p>
    <w:p w:rsidR="00032EFB" w:rsidRPr="00032EFB" w:rsidRDefault="00032EFB" w:rsidP="00032EFB">
      <w:pPr>
        <w:ind w:firstLine="284"/>
        <w:jc w:val="both"/>
        <w:rPr>
          <w:rFonts w:eastAsia="Times New Roman"/>
          <w:sz w:val="22"/>
          <w:lang w:eastAsia="pl-PL"/>
        </w:rPr>
      </w:pPr>
      <w:r w:rsidRPr="00032EFB">
        <w:rPr>
          <w:rFonts w:eastAsia="Times New Roman"/>
          <w:sz w:val="22"/>
          <w:lang w:eastAsia="pl-PL"/>
        </w:rPr>
        <w:t xml:space="preserve">Przedmiot zamówienia dotyczy </w:t>
      </w:r>
      <w:r w:rsidRPr="00032EFB">
        <w:rPr>
          <w:rFonts w:eastAsia="Times New Roman"/>
          <w:b/>
          <w:sz w:val="22"/>
          <w:lang w:eastAsia="pl-PL"/>
        </w:rPr>
        <w:t xml:space="preserve">dostawy telefonów IP typu A </w:t>
      </w:r>
      <w:r w:rsidRPr="00032EFB">
        <w:rPr>
          <w:rFonts w:eastAsia="Times New Roman"/>
          <w:sz w:val="22"/>
          <w:lang w:eastAsia="pl-PL"/>
        </w:rPr>
        <w:t>wraz z licencjami i modułami do rozbudowy telefonów IP typu A oraz zapewnienia serwisu gwarancyjnego na dostarczony sprzęt.</w:t>
      </w:r>
    </w:p>
    <w:p w:rsidR="00032EFB" w:rsidRPr="00032EFB" w:rsidRDefault="00032EFB" w:rsidP="00032EFB">
      <w:pPr>
        <w:ind w:firstLine="284"/>
        <w:jc w:val="both"/>
        <w:rPr>
          <w:rFonts w:eastAsia="Times New Roman"/>
          <w:sz w:val="22"/>
          <w:lang w:eastAsia="pl-PL"/>
        </w:rPr>
      </w:pPr>
      <w:r w:rsidRPr="00032EFB">
        <w:rPr>
          <w:rFonts w:eastAsia="Times New Roman"/>
          <w:sz w:val="22"/>
          <w:lang w:eastAsia="pl-PL"/>
        </w:rPr>
        <w:t>Jeżeli w OPZ użyto do opisania przedmiotu zamówienia oznaczeń lub parametrów wskazujących konkretnego producenta, konkretny produkt lub wskazano znaki towarowe, patenty, pochodzenie urządzeń lub do opisu użyto norm czy standardów Zamawiający dopuszcza zastosowanie produktów równoważnych, przez które należy rozumieć produkty o parametrach nie gorszych od przedstawionych w OPZ, kompatybilne (współpracujące) z posiadanym i eksploatowanym przez Zamawiającego systemem, w tym samym zakresie, co produkty określone w OPZ oraz posiadające równoważne funkcje i parametry co produkt opisany w OPZ. W takim wypadku do oferty należy załączyć dokładny opis oferowanych produktów, z którego wynikać będzie zachowanie warunków równoważności.</w:t>
      </w:r>
    </w:p>
    <w:p w:rsidR="00032EFB" w:rsidRPr="00032EFB" w:rsidRDefault="00032EFB" w:rsidP="00032EFB">
      <w:pPr>
        <w:jc w:val="both"/>
        <w:rPr>
          <w:rFonts w:eastAsia="Times New Roman"/>
          <w:sz w:val="22"/>
          <w:lang w:eastAsia="pl-PL"/>
        </w:rPr>
      </w:pPr>
    </w:p>
    <w:p w:rsidR="00032EFB" w:rsidRPr="00032EFB" w:rsidRDefault="00032EFB" w:rsidP="00DD1F76">
      <w:pPr>
        <w:numPr>
          <w:ilvl w:val="0"/>
          <w:numId w:val="125"/>
        </w:numPr>
        <w:tabs>
          <w:tab w:val="left" w:pos="284"/>
        </w:tabs>
        <w:suppressAutoHyphens/>
        <w:autoSpaceDN w:val="0"/>
        <w:spacing w:line="276" w:lineRule="auto"/>
        <w:ind w:left="284" w:hanging="284"/>
        <w:jc w:val="both"/>
        <w:rPr>
          <w:b/>
          <w:sz w:val="22"/>
          <w:lang w:eastAsia="zh-CN"/>
        </w:rPr>
      </w:pPr>
      <w:r w:rsidRPr="00032EFB">
        <w:rPr>
          <w:rFonts w:eastAsia="Times New Roman"/>
          <w:b/>
          <w:sz w:val="22"/>
          <w:lang w:eastAsia="pl-PL"/>
        </w:rPr>
        <w:t xml:space="preserve">Telefon IP typ A o parametrach funkcjonalno – technicznych nie gorszych niż poniżej </w:t>
      </w:r>
      <w:r w:rsidRPr="00032EFB">
        <w:rPr>
          <w:b/>
          <w:sz w:val="22"/>
          <w:lang w:eastAsia="zh-CN"/>
        </w:rPr>
        <w:t>–  40 kpl.</w:t>
      </w:r>
    </w:p>
    <w:p w:rsidR="00032EFB" w:rsidRPr="00032EFB" w:rsidRDefault="00032EFB" w:rsidP="00DD1F76">
      <w:pPr>
        <w:numPr>
          <w:ilvl w:val="0"/>
          <w:numId w:val="122"/>
        </w:numPr>
        <w:autoSpaceDN w:val="0"/>
        <w:spacing w:line="276" w:lineRule="auto"/>
        <w:ind w:left="284" w:hanging="284"/>
        <w:contextualSpacing/>
        <w:jc w:val="both"/>
        <w:rPr>
          <w:rFonts w:eastAsia="Times New Roman"/>
          <w:sz w:val="22"/>
          <w:lang w:eastAsia="pl-PL"/>
        </w:rPr>
      </w:pPr>
      <w:r w:rsidRPr="00032EFB">
        <w:rPr>
          <w:rFonts w:eastAsia="Times New Roman"/>
          <w:sz w:val="22"/>
          <w:lang w:eastAsia="pl-PL"/>
        </w:rPr>
        <w:t>Urządzenie musi być kompatybilne z platformą  Cisco Unified Communications Manager w ver. 14.0.1 posiadaną przez Zamawiającego oraz z wersjami nowszymi.</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Urządzenie musi wspierać kodek audio szerokopasmowy zgodnie ze standardem G.722, przy czym słuchawka, mikrofon oraz głośnik aparatu powinny umożliwiać wykorzystanie możliwości tego kodeka.</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Urządzenie musi wspierać kodek audio, co najmniej określone przez standardy G.711 A-Law, G711 U-Law i G.729a, tak by umożliwić współpracę z telefonami IP starszej generacji, nie obsługującymi kodeków szerokopasmowych, a także rozwiązaniami systemów telekomunikacyjnych innych producentów.</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 xml:space="preserve">Urządzenie musi wspierać kodek wąskopasmowy działający zgodnie ze standardami iLBC </w:t>
      </w:r>
      <w:r w:rsidRPr="00032EFB">
        <w:rPr>
          <w:rFonts w:eastAsia="Times New Roman"/>
          <w:sz w:val="22"/>
          <w:lang w:eastAsia="pl-PL"/>
        </w:rPr>
        <w:br/>
        <w:t>– dla zapewnienia możliwości wykorzystania telefonów w placówkach objętych łączami słabych lub niegwarantowanych parametrach QoS.</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 xml:space="preserve">Urządzenie musi wspierać kodek wideo H.264, AVC i umożliwiać kodowanie obrazu </w:t>
      </w:r>
      <w:r w:rsidRPr="00032EFB">
        <w:rPr>
          <w:rFonts w:eastAsia="Times New Roman"/>
          <w:sz w:val="22"/>
          <w:lang w:eastAsia="pl-PL"/>
        </w:rPr>
        <w:br/>
        <w:t>o rozdzielczości, co najmniej CIF oraz VGA, z prędkością nie mniejszą niż 24 ramki na sekundę.</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Urządzenie musi posiadać kolorowy ekran, o przekątnej min. 5 cali, o rozdzielczości min. 800x480 pikseli, umożliwiający jego wygodną obsługę, odczytywanie informacji oraz obsługujący wyświetlanie na nim ruchomego strumienia wideo.</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Urządzenie musi posiadać kamerę zapewniającą jakość co najmniej HD 720p.</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Urządzenie musi posiadać regulację umożliwiającą ustawienie ekranu, w co najmniej dwóch pozycjach, dopasowując kąt wyświetlacza do preferencji użytkownika.</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Urządzenie musi mieć kolor czarny, grafitowy lub szary. Preferowany kolor czarny.</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Urządzenie musi posiadać, co najmniej 5 przycisków z podświetleniem wbudowanym w przycisk, umożliwiających wybór linii oraz obserwację jej stanu (zajętość/dostępność), bądź też obserwację stanu linii innego urządzenia w systemie. Urządzenie musi posiadać możliwość zwiększenia ilości takich przycisków przez podłączenie modułów (przystawek) rozbudowy klawiatury zwiększających ilość linii o co najmniej 84.</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 xml:space="preserve">W zakresie bezpieczeństwa urządzenie musi pozwalać na: </w:t>
      </w:r>
    </w:p>
    <w:p w:rsidR="00032EFB" w:rsidRPr="00032EFB" w:rsidRDefault="00032EFB" w:rsidP="00DD1F76">
      <w:pPr>
        <w:numPr>
          <w:ilvl w:val="0"/>
          <w:numId w:val="123"/>
        </w:numPr>
        <w:autoSpaceDN w:val="0"/>
        <w:spacing w:after="200" w:line="276" w:lineRule="auto"/>
        <w:contextualSpacing/>
        <w:jc w:val="both"/>
        <w:rPr>
          <w:rFonts w:eastAsia="Times New Roman"/>
          <w:sz w:val="22"/>
          <w:lang w:eastAsia="pl-PL"/>
        </w:rPr>
      </w:pPr>
      <w:r w:rsidRPr="00032EFB">
        <w:rPr>
          <w:rFonts w:eastAsia="Times New Roman"/>
          <w:sz w:val="22"/>
          <w:lang w:eastAsia="pl-PL"/>
        </w:rPr>
        <w:t>zabezpieczenie komunikacji z serwerem sterującym za pomocą TLS,</w:t>
      </w:r>
    </w:p>
    <w:p w:rsidR="00032EFB" w:rsidRPr="00032EFB" w:rsidRDefault="00032EFB" w:rsidP="00DD1F76">
      <w:pPr>
        <w:numPr>
          <w:ilvl w:val="0"/>
          <w:numId w:val="123"/>
        </w:numPr>
        <w:autoSpaceDN w:val="0"/>
        <w:spacing w:after="200" w:line="276" w:lineRule="auto"/>
        <w:contextualSpacing/>
        <w:jc w:val="both"/>
        <w:rPr>
          <w:rFonts w:eastAsia="Times New Roman"/>
          <w:sz w:val="22"/>
          <w:lang w:eastAsia="pl-PL"/>
        </w:rPr>
      </w:pPr>
      <w:r w:rsidRPr="00032EFB">
        <w:rPr>
          <w:rFonts w:eastAsia="Times New Roman"/>
          <w:sz w:val="22"/>
          <w:lang w:eastAsia="pl-PL"/>
        </w:rPr>
        <w:t>zabezpieczenie strumienia audio za pomocą SRTP.</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Urządzenie musi na bieżąco w czasie trwania rozmowy umożliwiać wyświetlenie informacji diagnostycznych o połączeniu (rodzaj kodeka, liczba wysyłanych/ odbieranych i zagubionych pakietów z próbkami głosowymi, zmienność opóźnienia przesyłanych pakietów, a także informację o jakości połączenia).</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lastRenderedPageBreak/>
        <w:t xml:space="preserve">Urządzenie musi posiadać wbudowany system głośnomówiący speakerphone, umożliwiający prowadzenie rozmowy bez podnoszenia słuchawki i działający w trybie full-duplex. </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Urządzenie musi posiadać 2 porty USB-A.</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 xml:space="preserve">Urządzenie musi posiadać dedykowane gniazdo typu USB do podłączenia nowoczesnego cyfrowego zestawu nagłownego, a ponadto dedykowane gniazda audio in/out do podłączenia typowego analogowego zestawu nagłownego. Nie jest dopuszczalne rozwiązanie gdzie zestaw nagłowny dołącza się zamiast albo razem ze słuchawką na tym samym gnieździe. </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 xml:space="preserve">Urządzenie musi posiadać, co najmniej 5 przycisków kontekstowanych, których funkcję zależą </w:t>
      </w:r>
      <w:r w:rsidRPr="00032EFB">
        <w:rPr>
          <w:rFonts w:eastAsia="Times New Roman"/>
          <w:sz w:val="22"/>
          <w:lang w:eastAsia="pl-PL"/>
        </w:rPr>
        <w:br/>
        <w:t>od stanu (np. inne, gdy nie ma połączenia, inne gdy jest połączenie, inne gdy jest połączenie zawieszone).</w:t>
      </w:r>
    </w:p>
    <w:p w:rsidR="00032EFB" w:rsidRPr="00032EFB" w:rsidRDefault="00032EFB" w:rsidP="00DD1F76">
      <w:pPr>
        <w:numPr>
          <w:ilvl w:val="0"/>
          <w:numId w:val="122"/>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Urządzenie musi posiadać, co najmniej następujące dedykowane przyciski:</w:t>
      </w:r>
    </w:p>
    <w:p w:rsidR="00032EFB" w:rsidRPr="00032EFB" w:rsidRDefault="00032EFB" w:rsidP="00DD1F76">
      <w:pPr>
        <w:numPr>
          <w:ilvl w:val="0"/>
          <w:numId w:val="124"/>
        </w:numPr>
        <w:autoSpaceDN w:val="0"/>
        <w:spacing w:after="200" w:line="276" w:lineRule="auto"/>
        <w:contextualSpacing/>
        <w:jc w:val="both"/>
        <w:rPr>
          <w:rFonts w:eastAsia="Times New Roman"/>
          <w:sz w:val="22"/>
          <w:lang w:eastAsia="pl-PL"/>
        </w:rPr>
      </w:pPr>
      <w:r w:rsidRPr="00032EFB">
        <w:rPr>
          <w:rFonts w:eastAsia="Times New Roman"/>
          <w:sz w:val="22"/>
          <w:lang w:eastAsia="pl-PL"/>
        </w:rPr>
        <w:t>dostępu do listy kontaktów,</w:t>
      </w:r>
    </w:p>
    <w:p w:rsidR="00032EFB" w:rsidRPr="00032EFB" w:rsidRDefault="00032EFB" w:rsidP="00DD1F76">
      <w:pPr>
        <w:numPr>
          <w:ilvl w:val="0"/>
          <w:numId w:val="124"/>
        </w:numPr>
        <w:autoSpaceDN w:val="0"/>
        <w:spacing w:after="200" w:line="276" w:lineRule="auto"/>
        <w:contextualSpacing/>
        <w:jc w:val="both"/>
        <w:rPr>
          <w:rFonts w:eastAsia="Times New Roman"/>
          <w:sz w:val="22"/>
          <w:lang w:eastAsia="pl-PL"/>
        </w:rPr>
      </w:pPr>
      <w:r w:rsidRPr="00032EFB">
        <w:rPr>
          <w:rFonts w:eastAsia="Times New Roman"/>
          <w:sz w:val="22"/>
          <w:lang w:eastAsia="pl-PL"/>
        </w:rPr>
        <w:t>dostępu do poczty głosowej,</w:t>
      </w:r>
    </w:p>
    <w:p w:rsidR="00032EFB" w:rsidRPr="00032EFB" w:rsidRDefault="00032EFB" w:rsidP="00DD1F76">
      <w:pPr>
        <w:numPr>
          <w:ilvl w:val="0"/>
          <w:numId w:val="124"/>
        </w:numPr>
        <w:autoSpaceDN w:val="0"/>
        <w:spacing w:after="200" w:line="276" w:lineRule="auto"/>
        <w:contextualSpacing/>
        <w:jc w:val="both"/>
        <w:rPr>
          <w:rFonts w:eastAsia="Times New Roman"/>
          <w:sz w:val="22"/>
          <w:lang w:eastAsia="pl-PL"/>
        </w:rPr>
      </w:pPr>
      <w:r w:rsidRPr="00032EFB">
        <w:rPr>
          <w:rFonts w:eastAsia="Times New Roman"/>
          <w:sz w:val="22"/>
          <w:lang w:eastAsia="pl-PL"/>
        </w:rPr>
        <w:t>dostępu do aplikacji biznesowych,</w:t>
      </w:r>
    </w:p>
    <w:p w:rsidR="00032EFB" w:rsidRPr="00032EFB" w:rsidRDefault="00032EFB" w:rsidP="00DD1F76">
      <w:pPr>
        <w:numPr>
          <w:ilvl w:val="0"/>
          <w:numId w:val="124"/>
        </w:numPr>
        <w:autoSpaceDN w:val="0"/>
        <w:spacing w:after="200" w:line="276" w:lineRule="auto"/>
        <w:contextualSpacing/>
        <w:jc w:val="both"/>
        <w:rPr>
          <w:rFonts w:eastAsia="Times New Roman"/>
          <w:sz w:val="22"/>
          <w:lang w:eastAsia="pl-PL"/>
        </w:rPr>
      </w:pPr>
      <w:r w:rsidRPr="00032EFB">
        <w:rPr>
          <w:rFonts w:eastAsia="Times New Roman"/>
          <w:sz w:val="22"/>
          <w:lang w:eastAsia="pl-PL"/>
        </w:rPr>
        <w:t>sterujący głośnością (dający możliwość ustawienia głośności w słuchawce, w zestawie nagłownym oraz trybie głośnomówiącym; osobno dla każdego z tych trybów),</w:t>
      </w:r>
    </w:p>
    <w:p w:rsidR="00032EFB" w:rsidRPr="00032EFB" w:rsidRDefault="00032EFB" w:rsidP="00DD1F76">
      <w:pPr>
        <w:numPr>
          <w:ilvl w:val="0"/>
          <w:numId w:val="124"/>
        </w:numPr>
        <w:autoSpaceDN w:val="0"/>
        <w:spacing w:after="200" w:line="276" w:lineRule="auto"/>
        <w:contextualSpacing/>
        <w:jc w:val="both"/>
        <w:rPr>
          <w:rFonts w:eastAsia="Times New Roman"/>
          <w:sz w:val="22"/>
          <w:lang w:eastAsia="pl-PL"/>
        </w:rPr>
      </w:pPr>
      <w:r w:rsidRPr="00032EFB">
        <w:rPr>
          <w:rFonts w:eastAsia="Times New Roman"/>
          <w:sz w:val="22"/>
          <w:lang w:eastAsia="pl-PL"/>
        </w:rPr>
        <w:t>Mute (wyłączenie mikrofonu),</w:t>
      </w:r>
    </w:p>
    <w:p w:rsidR="00032EFB" w:rsidRPr="00032EFB" w:rsidRDefault="00032EFB" w:rsidP="00DD1F76">
      <w:pPr>
        <w:numPr>
          <w:ilvl w:val="0"/>
          <w:numId w:val="124"/>
        </w:numPr>
        <w:autoSpaceDN w:val="0"/>
        <w:spacing w:after="200" w:line="276" w:lineRule="auto"/>
        <w:contextualSpacing/>
        <w:jc w:val="both"/>
        <w:rPr>
          <w:rFonts w:eastAsia="Times New Roman"/>
          <w:sz w:val="22"/>
          <w:lang w:eastAsia="pl-PL"/>
        </w:rPr>
      </w:pPr>
      <w:r w:rsidRPr="00032EFB">
        <w:rPr>
          <w:rFonts w:eastAsia="Times New Roman"/>
          <w:sz w:val="22"/>
          <w:lang w:eastAsia="pl-PL"/>
        </w:rPr>
        <w:t>Headset (rozmowa przez zestaw nagłowny),</w:t>
      </w:r>
    </w:p>
    <w:p w:rsidR="00032EFB" w:rsidRPr="00032EFB" w:rsidRDefault="00032EFB" w:rsidP="00DD1F76">
      <w:pPr>
        <w:numPr>
          <w:ilvl w:val="0"/>
          <w:numId w:val="124"/>
        </w:numPr>
        <w:autoSpaceDN w:val="0"/>
        <w:spacing w:after="200" w:line="276" w:lineRule="auto"/>
        <w:contextualSpacing/>
        <w:jc w:val="both"/>
        <w:rPr>
          <w:rFonts w:eastAsia="Times New Roman"/>
          <w:sz w:val="22"/>
          <w:lang w:eastAsia="pl-PL"/>
        </w:rPr>
      </w:pPr>
      <w:r w:rsidRPr="00032EFB">
        <w:rPr>
          <w:rFonts w:eastAsia="Times New Roman"/>
          <w:sz w:val="22"/>
          <w:lang w:eastAsia="pl-PL"/>
        </w:rPr>
        <w:t>Speaker (rozmowa w trybie głośnomówiącym).</w:t>
      </w:r>
    </w:p>
    <w:p w:rsidR="00032EFB" w:rsidRPr="00032EFB" w:rsidRDefault="00032EFB" w:rsidP="00032EFB">
      <w:pPr>
        <w:ind w:left="360" w:hanging="360"/>
        <w:contextualSpacing/>
        <w:jc w:val="both"/>
        <w:rPr>
          <w:rFonts w:eastAsia="Times New Roman"/>
          <w:sz w:val="22"/>
          <w:lang w:eastAsia="pl-PL"/>
        </w:rPr>
      </w:pPr>
      <w:r w:rsidRPr="00032EFB">
        <w:rPr>
          <w:rFonts w:eastAsia="Times New Roman"/>
          <w:sz w:val="22"/>
          <w:lang w:eastAsia="pl-PL"/>
        </w:rPr>
        <w:t>18. Urządzenie musi posiadać przycisk nawigacyjny umożliwiający poruszanie po różnych menu.</w:t>
      </w:r>
    </w:p>
    <w:p w:rsidR="00032EFB" w:rsidRPr="00032EFB" w:rsidRDefault="00032EFB" w:rsidP="00032EFB">
      <w:pPr>
        <w:ind w:left="284" w:hanging="284"/>
        <w:contextualSpacing/>
        <w:jc w:val="both"/>
        <w:rPr>
          <w:rFonts w:eastAsia="Times New Roman"/>
          <w:sz w:val="22"/>
          <w:lang w:eastAsia="pl-PL"/>
        </w:rPr>
      </w:pPr>
      <w:r w:rsidRPr="00032EFB">
        <w:rPr>
          <w:rFonts w:eastAsia="Times New Roman"/>
          <w:sz w:val="22"/>
          <w:lang w:eastAsia="pl-PL"/>
        </w:rPr>
        <w:t>19. Urządzenie musi posiadać fizyczny przycisk dostępu do systemowej książki telefonicznej.</w:t>
      </w:r>
    </w:p>
    <w:p w:rsidR="00032EFB" w:rsidRPr="00032EFB" w:rsidRDefault="00032EFB" w:rsidP="00032EFB">
      <w:pPr>
        <w:ind w:left="284" w:hanging="284"/>
        <w:contextualSpacing/>
        <w:jc w:val="both"/>
        <w:rPr>
          <w:rFonts w:eastAsia="Times New Roman"/>
          <w:sz w:val="22"/>
          <w:lang w:eastAsia="pl-PL"/>
        </w:rPr>
      </w:pPr>
      <w:r w:rsidRPr="00032EFB">
        <w:rPr>
          <w:rFonts w:eastAsia="Times New Roman"/>
          <w:sz w:val="22"/>
          <w:lang w:eastAsia="pl-PL"/>
        </w:rPr>
        <w:t>20. Urządzenie musi posiadać wbudowany przełącznik Ethernet, z dwoma portami 100/1000 Mbps.</w:t>
      </w:r>
    </w:p>
    <w:p w:rsidR="00032EFB" w:rsidRPr="00032EFB" w:rsidRDefault="00032EFB" w:rsidP="00032EFB">
      <w:pPr>
        <w:ind w:left="284" w:hanging="284"/>
        <w:contextualSpacing/>
        <w:jc w:val="both"/>
        <w:rPr>
          <w:rFonts w:eastAsia="Times New Roman"/>
          <w:sz w:val="22"/>
          <w:lang w:eastAsia="pl-PL"/>
        </w:rPr>
      </w:pPr>
      <w:r w:rsidRPr="00032EFB">
        <w:rPr>
          <w:rFonts w:eastAsia="Times New Roman"/>
          <w:sz w:val="22"/>
          <w:lang w:eastAsia="pl-PL"/>
        </w:rPr>
        <w:t>21. Port przełącznika urządzenia w kierunku przełącznika sieciowego powinien wspierać trunking 802.1Q celem odseparowania przesyłania głosu i danych.</w:t>
      </w:r>
    </w:p>
    <w:p w:rsidR="00032EFB" w:rsidRPr="00032EFB" w:rsidRDefault="00032EFB" w:rsidP="00032EFB">
      <w:pPr>
        <w:ind w:left="360" w:hanging="360"/>
        <w:contextualSpacing/>
        <w:jc w:val="both"/>
        <w:rPr>
          <w:rFonts w:eastAsia="Times New Roman"/>
          <w:sz w:val="22"/>
          <w:lang w:eastAsia="pl-PL"/>
        </w:rPr>
      </w:pPr>
      <w:r w:rsidRPr="00032EFB">
        <w:rPr>
          <w:rFonts w:eastAsia="Times New Roman"/>
          <w:sz w:val="22"/>
          <w:lang w:eastAsia="pl-PL"/>
        </w:rPr>
        <w:t>22.Transmisja głosu/obrazu oraz danych z komputera PC podpiętego do urządzenia musi być przesyłana w dwóch różnych sieciach VLAN.</w:t>
      </w:r>
    </w:p>
    <w:p w:rsidR="00032EFB" w:rsidRPr="00032EFB" w:rsidRDefault="00032EFB" w:rsidP="00032EFB">
      <w:pPr>
        <w:ind w:left="360" w:hanging="360"/>
        <w:contextualSpacing/>
        <w:jc w:val="both"/>
        <w:rPr>
          <w:rFonts w:eastAsia="Times New Roman"/>
          <w:sz w:val="22"/>
          <w:lang w:eastAsia="pl-PL"/>
        </w:rPr>
      </w:pPr>
      <w:r w:rsidRPr="00032EFB">
        <w:rPr>
          <w:rFonts w:eastAsia="Times New Roman"/>
          <w:sz w:val="22"/>
          <w:lang w:eastAsia="pl-PL"/>
        </w:rPr>
        <w:t>23. Urządzenie musi posiadać wbudowany interfejs bezprzewodowy 802.11 b/g, umożliwiający użytkowanie go w miejscach, gdzie z różnych powodów byłoby niemożliwe lub niewskazane dołączenie przewodem do sieci LAN.</w:t>
      </w:r>
    </w:p>
    <w:p w:rsidR="00032EFB" w:rsidRPr="00032EFB" w:rsidRDefault="00032EFB" w:rsidP="00032EFB">
      <w:pPr>
        <w:ind w:left="360" w:hanging="360"/>
        <w:contextualSpacing/>
        <w:jc w:val="both"/>
        <w:rPr>
          <w:rFonts w:eastAsia="Times New Roman"/>
          <w:sz w:val="22"/>
          <w:lang w:eastAsia="pl-PL"/>
        </w:rPr>
      </w:pPr>
      <w:r w:rsidRPr="00032EFB">
        <w:rPr>
          <w:rFonts w:eastAsia="Times New Roman"/>
          <w:sz w:val="22"/>
          <w:lang w:eastAsia="pl-PL"/>
        </w:rPr>
        <w:t>24. Urządzenie musi zapewniać wsparcie dla protokołu SIP.</w:t>
      </w:r>
    </w:p>
    <w:p w:rsidR="00032EFB" w:rsidRPr="00032EFB" w:rsidRDefault="00032EFB" w:rsidP="00032EFB">
      <w:pPr>
        <w:ind w:left="360" w:hanging="360"/>
        <w:contextualSpacing/>
        <w:jc w:val="both"/>
        <w:rPr>
          <w:rFonts w:eastAsia="Times New Roman"/>
          <w:sz w:val="22"/>
          <w:lang w:eastAsia="pl-PL"/>
        </w:rPr>
      </w:pPr>
      <w:r w:rsidRPr="00032EFB">
        <w:rPr>
          <w:rFonts w:eastAsia="Times New Roman"/>
          <w:sz w:val="22"/>
          <w:lang w:eastAsia="pl-PL"/>
        </w:rPr>
        <w:t>25. Urządzenie musi umożliwiać zasilanie go z sieci komputerowej LAN zgodnie z standardem IEEE oraz z wykorzystaniem lokalnego zasilacza z sieci 230V.</w:t>
      </w:r>
    </w:p>
    <w:p w:rsidR="00032EFB" w:rsidRPr="00032EFB" w:rsidRDefault="00032EFB" w:rsidP="00032EFB">
      <w:pPr>
        <w:ind w:left="360" w:hanging="360"/>
        <w:contextualSpacing/>
        <w:jc w:val="both"/>
        <w:rPr>
          <w:rFonts w:eastAsia="Times New Roman"/>
          <w:sz w:val="22"/>
          <w:lang w:eastAsia="pl-PL"/>
        </w:rPr>
      </w:pPr>
      <w:r w:rsidRPr="00032EFB">
        <w:rPr>
          <w:rFonts w:eastAsia="Times New Roman"/>
          <w:sz w:val="22"/>
          <w:lang w:eastAsia="pl-PL"/>
        </w:rPr>
        <w:t>26. Menu urządzenia w języku polskim.</w:t>
      </w:r>
    </w:p>
    <w:p w:rsidR="00032EFB" w:rsidRPr="00032EFB" w:rsidRDefault="00032EFB" w:rsidP="00032EFB">
      <w:pPr>
        <w:ind w:left="360" w:hanging="360"/>
        <w:contextualSpacing/>
        <w:jc w:val="both"/>
        <w:rPr>
          <w:rFonts w:eastAsia="Times New Roman"/>
          <w:sz w:val="22"/>
          <w:lang w:eastAsia="pl-PL"/>
        </w:rPr>
      </w:pPr>
      <w:r w:rsidRPr="00032EFB">
        <w:rPr>
          <w:rFonts w:eastAsia="Times New Roman"/>
          <w:sz w:val="22"/>
          <w:lang w:eastAsia="pl-PL"/>
        </w:rPr>
        <w:t>27. Urządzenie musi być wyposażone w zasilacz zmiennoprądowy 230V wraz z kablem zasilającym.</w:t>
      </w:r>
    </w:p>
    <w:p w:rsidR="00032EFB" w:rsidRPr="00032EFB" w:rsidRDefault="00032EFB" w:rsidP="00032EFB">
      <w:pPr>
        <w:ind w:left="360" w:hanging="360"/>
        <w:contextualSpacing/>
        <w:jc w:val="both"/>
        <w:rPr>
          <w:rFonts w:eastAsia="Times New Roman"/>
          <w:sz w:val="22"/>
          <w:lang w:eastAsia="pl-PL"/>
        </w:rPr>
      </w:pPr>
      <w:r w:rsidRPr="00032EFB">
        <w:rPr>
          <w:rFonts w:eastAsia="Times New Roman"/>
          <w:sz w:val="22"/>
          <w:lang w:eastAsia="pl-PL"/>
        </w:rPr>
        <w:t>28. Urządzenie musi posiadać wbudowany interfejs Bluetooth przeznaczony do dołączenia słuchawek Bluetooth.</w:t>
      </w:r>
    </w:p>
    <w:p w:rsidR="00032EFB" w:rsidRPr="00032EFB" w:rsidRDefault="00032EFB" w:rsidP="00032EFB">
      <w:pPr>
        <w:ind w:left="360" w:hanging="360"/>
        <w:contextualSpacing/>
        <w:jc w:val="both"/>
        <w:rPr>
          <w:rFonts w:eastAsia="Times New Roman"/>
          <w:sz w:val="22"/>
          <w:lang w:eastAsia="pl-PL"/>
        </w:rPr>
      </w:pPr>
      <w:r w:rsidRPr="00032EFB">
        <w:rPr>
          <w:rFonts w:eastAsia="Times New Roman"/>
          <w:sz w:val="22"/>
          <w:lang w:eastAsia="pl-PL"/>
        </w:rPr>
        <w:t>29. Urządzenie musi obsługiwać aplikacje w języku XML, w tym aplikacje XML innych producentów.</w:t>
      </w:r>
    </w:p>
    <w:p w:rsidR="00032EFB" w:rsidRPr="00032EFB" w:rsidRDefault="00032EFB" w:rsidP="00032EFB">
      <w:pPr>
        <w:autoSpaceDN w:val="0"/>
        <w:spacing w:line="288" w:lineRule="auto"/>
        <w:rPr>
          <w:b/>
          <w:sz w:val="22"/>
        </w:rPr>
      </w:pPr>
      <w:r w:rsidRPr="00032EFB">
        <w:rPr>
          <w:rFonts w:eastAsia="Times New Roman"/>
          <w:sz w:val="22"/>
          <w:lang w:eastAsia="pl-PL"/>
        </w:rPr>
        <w:t>30. Urządzenie musi posiadać interfejs w języku polskim.</w:t>
      </w:r>
      <w:r w:rsidRPr="00032EFB">
        <w:rPr>
          <w:rFonts w:eastAsia="Times New Roman"/>
          <w:sz w:val="22"/>
          <w:lang w:eastAsia="pl-PL"/>
        </w:rPr>
        <w:br/>
      </w:r>
    </w:p>
    <w:p w:rsidR="00032EFB" w:rsidRPr="00032EFB" w:rsidRDefault="00032EFB" w:rsidP="00DD1F76">
      <w:pPr>
        <w:numPr>
          <w:ilvl w:val="0"/>
          <w:numId w:val="125"/>
        </w:numPr>
        <w:autoSpaceDN w:val="0"/>
        <w:spacing w:after="200" w:line="276" w:lineRule="auto"/>
        <w:ind w:left="284" w:hanging="284"/>
        <w:contextualSpacing/>
        <w:jc w:val="both"/>
        <w:rPr>
          <w:rFonts w:eastAsia="Times New Roman"/>
          <w:b/>
          <w:sz w:val="22"/>
          <w:lang w:eastAsia="pl-PL"/>
        </w:rPr>
      </w:pPr>
      <w:r w:rsidRPr="00032EFB">
        <w:rPr>
          <w:rFonts w:eastAsia="Times New Roman"/>
          <w:b/>
          <w:sz w:val="22"/>
          <w:lang w:eastAsia="pl-PL"/>
        </w:rPr>
        <w:t xml:space="preserve">Konsola Moduł do rozbudowy  telefonów IP typu A o parametrach funkcjonalno – technicznych nie gorszych niż poniżej – 90 szt. </w:t>
      </w:r>
    </w:p>
    <w:p w:rsidR="00032EFB" w:rsidRPr="00032EFB" w:rsidRDefault="00032EFB" w:rsidP="00DD1F76">
      <w:pPr>
        <w:numPr>
          <w:ilvl w:val="0"/>
          <w:numId w:val="126"/>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Dostarczone urządzenia muszą być kompatybilne z dostarczanymi telefonami IP typ A oraz ze sobą.</w:t>
      </w:r>
    </w:p>
    <w:p w:rsidR="00032EFB" w:rsidRPr="00032EFB" w:rsidRDefault="00032EFB" w:rsidP="00DD1F76">
      <w:pPr>
        <w:numPr>
          <w:ilvl w:val="0"/>
          <w:numId w:val="126"/>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Moduł rozbudowy klawiatury musi zwiększać ilość wyboru linii o co najmniej 28. Klawisze muszą umożliwiać wybór linii oraz mieć wbudowane podświetlenie pozw</w:t>
      </w:r>
      <w:r w:rsidR="00752882">
        <w:rPr>
          <w:rFonts w:eastAsia="Times New Roman"/>
          <w:sz w:val="22"/>
          <w:lang w:eastAsia="pl-PL"/>
        </w:rPr>
        <w:t>alające na obserwację jej stanu</w:t>
      </w:r>
      <w:r w:rsidRPr="00032EFB">
        <w:rPr>
          <w:rFonts w:eastAsia="Times New Roman"/>
          <w:sz w:val="22"/>
          <w:lang w:eastAsia="pl-PL"/>
        </w:rPr>
        <w:t>(zajętość/dostępność), bądź też obserwację stanu linii innego urządzenia w systemie.</w:t>
      </w:r>
    </w:p>
    <w:p w:rsidR="00032EFB" w:rsidRPr="00032EFB" w:rsidRDefault="00032EFB" w:rsidP="00DD1F76">
      <w:pPr>
        <w:numPr>
          <w:ilvl w:val="0"/>
          <w:numId w:val="126"/>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Moduł musi być takiego samego koloru, co aparat IP typ A.</w:t>
      </w:r>
    </w:p>
    <w:p w:rsidR="00032EFB" w:rsidRDefault="00032EFB" w:rsidP="00DD1F76">
      <w:pPr>
        <w:numPr>
          <w:ilvl w:val="0"/>
          <w:numId w:val="126"/>
        </w:numPr>
        <w:autoSpaceDN w:val="0"/>
        <w:spacing w:after="200" w:line="276" w:lineRule="auto"/>
        <w:ind w:left="284" w:hanging="284"/>
        <w:contextualSpacing/>
        <w:jc w:val="both"/>
        <w:rPr>
          <w:rFonts w:eastAsia="Times New Roman"/>
          <w:sz w:val="22"/>
          <w:lang w:eastAsia="pl-PL"/>
        </w:rPr>
      </w:pPr>
      <w:r w:rsidRPr="00032EFB">
        <w:rPr>
          <w:rFonts w:eastAsia="Times New Roman"/>
          <w:sz w:val="22"/>
          <w:lang w:eastAsia="pl-PL"/>
        </w:rPr>
        <w:t>Moduł i jego wyświetlacz/wyświetlacze nachylone pod takim samym kątem co aparat i jego wyświetlacz.</w:t>
      </w:r>
    </w:p>
    <w:p w:rsidR="00411C5F" w:rsidRPr="00032EFB" w:rsidRDefault="00411C5F" w:rsidP="00752882">
      <w:pPr>
        <w:autoSpaceDN w:val="0"/>
        <w:spacing w:after="200" w:line="276" w:lineRule="auto"/>
        <w:contextualSpacing/>
        <w:jc w:val="both"/>
        <w:rPr>
          <w:rFonts w:eastAsia="Times New Roman"/>
          <w:sz w:val="22"/>
          <w:lang w:eastAsia="pl-PL"/>
        </w:rPr>
      </w:pPr>
    </w:p>
    <w:p w:rsidR="00032EFB" w:rsidRPr="00032EFB" w:rsidRDefault="00032EFB" w:rsidP="00DD1F76">
      <w:pPr>
        <w:numPr>
          <w:ilvl w:val="0"/>
          <w:numId w:val="125"/>
        </w:numPr>
        <w:autoSpaceDN w:val="0"/>
        <w:spacing w:line="276" w:lineRule="auto"/>
        <w:ind w:left="284" w:hanging="284"/>
        <w:jc w:val="both"/>
        <w:rPr>
          <w:rFonts w:eastAsia="Times New Roman"/>
          <w:b/>
          <w:sz w:val="22"/>
          <w:lang w:eastAsia="pl-PL"/>
        </w:rPr>
      </w:pPr>
      <w:r w:rsidRPr="00032EFB">
        <w:rPr>
          <w:rFonts w:eastAsia="Times New Roman"/>
          <w:b/>
          <w:sz w:val="22"/>
          <w:lang w:eastAsia="pl-PL"/>
        </w:rPr>
        <w:t>Licencje</w:t>
      </w:r>
    </w:p>
    <w:p w:rsidR="00032EFB" w:rsidRPr="00032EFB" w:rsidRDefault="00032EFB" w:rsidP="00411C5F">
      <w:pPr>
        <w:ind w:left="284"/>
        <w:jc w:val="both"/>
        <w:rPr>
          <w:rFonts w:eastAsia="Times New Roman"/>
          <w:sz w:val="22"/>
          <w:lang w:eastAsia="pl-PL"/>
        </w:rPr>
      </w:pPr>
      <w:r w:rsidRPr="00032EFB">
        <w:rPr>
          <w:rFonts w:eastAsia="Times New Roman"/>
          <w:sz w:val="22"/>
          <w:lang w:eastAsia="pl-PL"/>
        </w:rPr>
        <w:t xml:space="preserve">Do każdego urządzenia typu A muszą zostać dostarczone licencje pozwalające na rejestrację </w:t>
      </w:r>
      <w:r w:rsidRPr="00032EFB">
        <w:rPr>
          <w:rFonts w:eastAsia="Times New Roman"/>
          <w:sz w:val="22"/>
          <w:lang w:eastAsia="pl-PL"/>
        </w:rPr>
        <w:br/>
        <w:t>i obsługę telefonów przez następujące systemy Zamawiającego przez okres nie krótszy niż 36 miesięcy:</w:t>
      </w:r>
    </w:p>
    <w:p w:rsidR="00032EFB" w:rsidRPr="00032EFB" w:rsidRDefault="00032EFB" w:rsidP="00DD1F76">
      <w:pPr>
        <w:numPr>
          <w:ilvl w:val="0"/>
          <w:numId w:val="127"/>
        </w:numPr>
        <w:autoSpaceDN w:val="0"/>
        <w:spacing w:after="200" w:line="276" w:lineRule="auto"/>
        <w:contextualSpacing/>
        <w:jc w:val="both"/>
        <w:rPr>
          <w:rFonts w:eastAsia="Times New Roman"/>
          <w:sz w:val="22"/>
          <w:lang w:val="en-US" w:eastAsia="pl-PL"/>
        </w:rPr>
      </w:pPr>
      <w:r w:rsidRPr="00032EFB">
        <w:rPr>
          <w:rFonts w:eastAsia="Times New Roman"/>
          <w:sz w:val="22"/>
          <w:lang w:val="en-US" w:eastAsia="pl-PL"/>
        </w:rPr>
        <w:lastRenderedPageBreak/>
        <w:t>Cisco Unified Communication Manager w wersji 14.0.1</w:t>
      </w:r>
    </w:p>
    <w:p w:rsidR="00032EFB" w:rsidRPr="00032EFB" w:rsidRDefault="00032EFB" w:rsidP="00032EFB">
      <w:pPr>
        <w:ind w:left="284"/>
        <w:jc w:val="both"/>
        <w:rPr>
          <w:rFonts w:eastAsia="Times New Roman"/>
          <w:sz w:val="22"/>
          <w:lang w:eastAsia="pl-PL"/>
        </w:rPr>
      </w:pPr>
      <w:r w:rsidRPr="00032EFB">
        <w:rPr>
          <w:rFonts w:eastAsia="Times New Roman"/>
          <w:sz w:val="22"/>
          <w:lang w:eastAsia="pl-PL"/>
        </w:rPr>
        <w:t>Dostarczone licencje muszą zostać objęte wsparciem producenta uprawniającym do uaktualniania do bieżących wersji wszystkich aplikacji systemu w okresie nie krótszym niż 36 miesięcy.</w:t>
      </w:r>
    </w:p>
    <w:p w:rsidR="00032EFB" w:rsidRPr="00032EFB" w:rsidRDefault="00032EFB" w:rsidP="00032EFB">
      <w:pPr>
        <w:ind w:left="284"/>
        <w:rPr>
          <w:rFonts w:eastAsia="Times New Roman"/>
          <w:sz w:val="22"/>
          <w:lang w:eastAsia="pl-PL"/>
        </w:rPr>
      </w:pPr>
      <w:r w:rsidRPr="00032EFB">
        <w:rPr>
          <w:rFonts w:eastAsia="Times New Roman"/>
          <w:sz w:val="22"/>
          <w:lang w:eastAsia="pl-PL"/>
        </w:rPr>
        <w:t xml:space="preserve">Dostarczone licencje mają zostać dopisane do Smart Account: policja.gov.pl.  </w:t>
      </w:r>
    </w:p>
    <w:p w:rsidR="00032EFB" w:rsidRPr="00032EFB" w:rsidRDefault="00032EFB" w:rsidP="00032EFB">
      <w:pPr>
        <w:ind w:left="284"/>
        <w:rPr>
          <w:rFonts w:eastAsia="Times New Roman"/>
          <w:sz w:val="22"/>
          <w:lang w:eastAsia="pl-PL"/>
        </w:rPr>
      </w:pPr>
      <w:r w:rsidRPr="00032EFB">
        <w:rPr>
          <w:rFonts w:eastAsia="Times New Roman"/>
          <w:sz w:val="22"/>
          <w:lang w:eastAsia="pl-PL"/>
        </w:rPr>
        <w:t>Dostarczone licencje mają być dodane przez Wykonawcę do identyfikatora CISCO:</w:t>
      </w:r>
      <w:r w:rsidRPr="00032EFB">
        <w:rPr>
          <w:rFonts w:eastAsia="Times New Roman"/>
          <w:sz w:val="22"/>
          <w:lang w:eastAsia="pl-PL"/>
        </w:rPr>
        <w:br/>
        <w:t>dyżurny.ost@policja.gov.pl</w:t>
      </w:r>
    </w:p>
    <w:p w:rsidR="00032EFB" w:rsidRPr="00032EFB" w:rsidRDefault="00032EFB" w:rsidP="00032EFB">
      <w:pPr>
        <w:autoSpaceDN w:val="0"/>
        <w:spacing w:line="288" w:lineRule="auto"/>
        <w:jc w:val="both"/>
        <w:rPr>
          <w:b/>
          <w:sz w:val="22"/>
        </w:rPr>
      </w:pPr>
    </w:p>
    <w:p w:rsidR="00032EFB" w:rsidRPr="00032EFB" w:rsidRDefault="00032EFB" w:rsidP="00DD1F76">
      <w:pPr>
        <w:numPr>
          <w:ilvl w:val="0"/>
          <w:numId w:val="125"/>
        </w:numPr>
        <w:autoSpaceDN w:val="0"/>
        <w:spacing w:after="200" w:line="276" w:lineRule="auto"/>
        <w:ind w:left="284" w:hanging="284"/>
        <w:contextualSpacing/>
        <w:jc w:val="both"/>
        <w:rPr>
          <w:rFonts w:eastAsia="Times New Roman"/>
          <w:b/>
          <w:sz w:val="22"/>
          <w:lang w:eastAsia="pl-PL"/>
        </w:rPr>
      </w:pPr>
      <w:r w:rsidRPr="00032EFB">
        <w:rPr>
          <w:rFonts w:eastAsia="Times New Roman"/>
          <w:b/>
          <w:sz w:val="22"/>
          <w:lang w:eastAsia="pl-PL"/>
        </w:rPr>
        <w:t xml:space="preserve">Gwarancja </w:t>
      </w:r>
    </w:p>
    <w:p w:rsidR="00032EFB" w:rsidRPr="00032EFB" w:rsidRDefault="00032EFB" w:rsidP="00DD1F76">
      <w:pPr>
        <w:numPr>
          <w:ilvl w:val="0"/>
          <w:numId w:val="128"/>
        </w:numPr>
        <w:autoSpaceDN w:val="0"/>
        <w:spacing w:after="200" w:line="276" w:lineRule="auto"/>
        <w:ind w:left="284" w:hanging="283"/>
        <w:contextualSpacing/>
        <w:jc w:val="both"/>
        <w:rPr>
          <w:rFonts w:eastAsia="Times New Roman"/>
          <w:sz w:val="22"/>
          <w:lang w:eastAsia="pl-PL"/>
        </w:rPr>
      </w:pPr>
      <w:r w:rsidRPr="00032EFB">
        <w:rPr>
          <w:rFonts w:eastAsia="Times New Roman"/>
          <w:sz w:val="22"/>
          <w:lang w:eastAsia="pl-PL"/>
        </w:rPr>
        <w:t>Gwarancja nie krótsza niż 36 miesięcy licząc od daty odbioru.</w:t>
      </w:r>
    </w:p>
    <w:p w:rsidR="00032EFB" w:rsidRPr="00032EFB" w:rsidRDefault="00032EFB" w:rsidP="00DD1F76">
      <w:pPr>
        <w:numPr>
          <w:ilvl w:val="0"/>
          <w:numId w:val="128"/>
        </w:numPr>
        <w:autoSpaceDN w:val="0"/>
        <w:spacing w:line="276" w:lineRule="auto"/>
        <w:ind w:left="284" w:hanging="284"/>
        <w:jc w:val="both"/>
        <w:rPr>
          <w:rFonts w:eastAsia="Times New Roman"/>
          <w:sz w:val="22"/>
          <w:lang w:eastAsia="pl-PL"/>
        </w:rPr>
      </w:pPr>
      <w:r w:rsidRPr="00032EFB">
        <w:rPr>
          <w:rFonts w:eastAsia="Times New Roman"/>
          <w:sz w:val="22"/>
          <w:lang w:eastAsia="pl-PL"/>
        </w:rPr>
        <w:t xml:space="preserve">Gwarancja świadczona będzie w reżimie 8x5xNBD, co oznacza zapewnienie przez Wykonawcę przyjmowania zgłoszeń serwisowych przez 5 dni roboczych w tygodniu, 8 godzin dziennie </w:t>
      </w:r>
      <w:r w:rsidRPr="00032EFB">
        <w:rPr>
          <w:rFonts w:eastAsia="Times New Roman"/>
          <w:sz w:val="22"/>
          <w:lang w:eastAsia="pl-PL"/>
        </w:rPr>
        <w:br/>
        <w:t>z czasem usunięcia awarii lub wymiany sprzętu następnego dnia roboczego.</w:t>
      </w:r>
    </w:p>
    <w:p w:rsidR="00032EFB" w:rsidRPr="00032EFB" w:rsidRDefault="00032EFB" w:rsidP="00DD1F76">
      <w:pPr>
        <w:numPr>
          <w:ilvl w:val="0"/>
          <w:numId w:val="128"/>
        </w:numPr>
        <w:autoSpaceDN w:val="0"/>
        <w:spacing w:line="276" w:lineRule="auto"/>
        <w:ind w:left="284" w:hanging="284"/>
        <w:contextualSpacing/>
        <w:jc w:val="both"/>
        <w:rPr>
          <w:rFonts w:eastAsia="Times New Roman"/>
          <w:sz w:val="22"/>
          <w:lang w:eastAsia="pl-PL"/>
        </w:rPr>
      </w:pPr>
      <w:r w:rsidRPr="00032EFB">
        <w:rPr>
          <w:rFonts w:eastAsia="Times New Roman"/>
          <w:sz w:val="22"/>
          <w:lang w:eastAsia="pl-PL"/>
        </w:rPr>
        <w:t xml:space="preserve">Gwarancja świadczona będzie w miejscu instalacji sprzętu (na terenie miasta Białystok). </w:t>
      </w:r>
    </w:p>
    <w:p w:rsidR="00032EFB" w:rsidRPr="00032EFB" w:rsidRDefault="00032EFB" w:rsidP="00DD1F76">
      <w:pPr>
        <w:numPr>
          <w:ilvl w:val="0"/>
          <w:numId w:val="128"/>
        </w:numPr>
        <w:autoSpaceDN w:val="0"/>
        <w:spacing w:after="200" w:line="276" w:lineRule="auto"/>
        <w:ind w:left="284" w:hanging="283"/>
        <w:contextualSpacing/>
        <w:jc w:val="both"/>
        <w:rPr>
          <w:rFonts w:eastAsia="Times New Roman"/>
          <w:sz w:val="22"/>
          <w:lang w:eastAsia="pl-PL"/>
        </w:rPr>
      </w:pPr>
      <w:r w:rsidRPr="00032EFB">
        <w:rPr>
          <w:rFonts w:eastAsia="Times New Roman"/>
          <w:sz w:val="22"/>
          <w:lang w:eastAsia="pl-PL"/>
        </w:rPr>
        <w:t>W przypadku, gdy zajdzie konieczność zabrania sprzętu lub jego elementu składowego do serwisu, Wykonawca zobowiązany jest dostarczyć, na czas przedłużającej się naprawy, sprzęt wolny od wad i równoważny funkcjonalnie.</w:t>
      </w:r>
    </w:p>
    <w:p w:rsidR="00032EFB" w:rsidRPr="00032EFB" w:rsidRDefault="00032EFB" w:rsidP="00DD1F76">
      <w:pPr>
        <w:numPr>
          <w:ilvl w:val="0"/>
          <w:numId w:val="128"/>
        </w:numPr>
        <w:autoSpaceDN w:val="0"/>
        <w:spacing w:after="200" w:line="276" w:lineRule="auto"/>
        <w:ind w:left="284" w:hanging="283"/>
        <w:contextualSpacing/>
        <w:jc w:val="both"/>
        <w:rPr>
          <w:rFonts w:eastAsia="Times New Roman"/>
          <w:sz w:val="22"/>
          <w:lang w:eastAsia="pl-PL"/>
        </w:rPr>
      </w:pPr>
      <w:r w:rsidRPr="00032EFB">
        <w:rPr>
          <w:rFonts w:eastAsia="Times New Roman"/>
          <w:sz w:val="22"/>
          <w:lang w:eastAsia="pl-PL"/>
        </w:rPr>
        <w:t>Serwis gwarancyjny dla urządzeń będzie umożliwiał obsługę zgłoszeń drogą elektroniczną, telefoniczną lub przez stronę internetowa www (z możliwością podglądu statusu złożonego zgłoszenia).</w:t>
      </w:r>
    </w:p>
    <w:p w:rsidR="00032EFB" w:rsidRPr="00032EFB" w:rsidRDefault="00032EFB" w:rsidP="00DD1F76">
      <w:pPr>
        <w:numPr>
          <w:ilvl w:val="0"/>
          <w:numId w:val="128"/>
        </w:numPr>
        <w:autoSpaceDN w:val="0"/>
        <w:spacing w:line="276" w:lineRule="auto"/>
        <w:ind w:left="284" w:hanging="284"/>
        <w:jc w:val="both"/>
        <w:rPr>
          <w:rFonts w:eastAsia="Times New Roman"/>
          <w:sz w:val="22"/>
          <w:lang w:eastAsia="pl-PL"/>
        </w:rPr>
      </w:pPr>
      <w:r w:rsidRPr="00032EFB">
        <w:rPr>
          <w:rFonts w:eastAsia="Times New Roman"/>
          <w:sz w:val="22"/>
          <w:lang w:eastAsia="pl-PL"/>
        </w:rPr>
        <w:t xml:space="preserve">Zamawiający wymaga usunięcia awarii lub wymiany sprzętu następnego dnia roboczego (do godz. 15) od przesłania zgłoszenia. </w:t>
      </w:r>
    </w:p>
    <w:p w:rsidR="00032EFB" w:rsidRPr="00032EFB" w:rsidRDefault="00032EFB" w:rsidP="00DD1F76">
      <w:pPr>
        <w:numPr>
          <w:ilvl w:val="0"/>
          <w:numId w:val="128"/>
        </w:numPr>
        <w:autoSpaceDN w:val="0"/>
        <w:spacing w:line="276" w:lineRule="auto"/>
        <w:ind w:left="284" w:hanging="284"/>
        <w:jc w:val="both"/>
        <w:rPr>
          <w:rFonts w:eastAsia="Times New Roman"/>
          <w:sz w:val="22"/>
          <w:lang w:eastAsia="pl-PL"/>
        </w:rPr>
      </w:pPr>
      <w:r w:rsidRPr="00032EFB">
        <w:rPr>
          <w:rFonts w:eastAsia="Times New Roman"/>
          <w:sz w:val="22"/>
          <w:lang w:eastAsia="pl-PL"/>
        </w:rPr>
        <w:t>Zgłoszenia dokonane po 15:30 będą traktowane jako zgłoszone o godzinie 7:30 następnego dnia roboczego.</w:t>
      </w:r>
    </w:p>
    <w:p w:rsidR="00032EFB" w:rsidRPr="00032EFB" w:rsidRDefault="00032EFB" w:rsidP="00DD1F76">
      <w:pPr>
        <w:numPr>
          <w:ilvl w:val="0"/>
          <w:numId w:val="128"/>
        </w:numPr>
        <w:autoSpaceDN w:val="0"/>
        <w:spacing w:after="200" w:line="276" w:lineRule="auto"/>
        <w:ind w:left="284" w:hanging="283"/>
        <w:contextualSpacing/>
        <w:jc w:val="both"/>
        <w:rPr>
          <w:rFonts w:eastAsia="Times New Roman"/>
          <w:sz w:val="22"/>
          <w:lang w:eastAsia="pl-PL"/>
        </w:rPr>
      </w:pPr>
      <w:r w:rsidRPr="00032EFB">
        <w:rPr>
          <w:rFonts w:eastAsia="Times New Roman"/>
          <w:sz w:val="22"/>
          <w:lang w:eastAsia="pl-PL"/>
        </w:rPr>
        <w:t>W ramach gwarancji Zamawiający będzie miał zapewniony dostęp do najnowszych wersji oprogramowania oraz zapewnione usunięcie zdiagnozowanych krytycznych błędów dla urządzeń objętych gwarancją,</w:t>
      </w:r>
    </w:p>
    <w:p w:rsidR="00032EFB" w:rsidRPr="00032EFB" w:rsidRDefault="00032EFB" w:rsidP="00032EFB">
      <w:pPr>
        <w:ind w:left="284" w:hanging="283"/>
        <w:contextualSpacing/>
        <w:jc w:val="both"/>
        <w:rPr>
          <w:rFonts w:eastAsia="Times New Roman"/>
          <w:sz w:val="22"/>
          <w:lang w:eastAsia="pl-PL"/>
        </w:rPr>
      </w:pPr>
    </w:p>
    <w:p w:rsidR="00032EFB" w:rsidRPr="00032EFB" w:rsidRDefault="00032EFB" w:rsidP="00DD1F76">
      <w:pPr>
        <w:numPr>
          <w:ilvl w:val="0"/>
          <w:numId w:val="125"/>
        </w:numPr>
        <w:autoSpaceDN w:val="0"/>
        <w:spacing w:after="200" w:line="276" w:lineRule="auto"/>
        <w:ind w:left="284" w:hanging="284"/>
        <w:contextualSpacing/>
        <w:jc w:val="both"/>
        <w:rPr>
          <w:rFonts w:eastAsia="Times New Roman"/>
          <w:b/>
          <w:sz w:val="22"/>
          <w:lang w:eastAsia="pl-PL"/>
        </w:rPr>
      </w:pPr>
      <w:r w:rsidRPr="00032EFB">
        <w:rPr>
          <w:rFonts w:eastAsia="Times New Roman"/>
          <w:b/>
          <w:sz w:val="22"/>
          <w:lang w:eastAsia="pl-PL"/>
        </w:rPr>
        <w:t>Ogólne wymagania</w:t>
      </w:r>
    </w:p>
    <w:p w:rsidR="00032EFB" w:rsidRPr="00032EFB" w:rsidRDefault="00032EFB" w:rsidP="00DD1F76">
      <w:pPr>
        <w:numPr>
          <w:ilvl w:val="0"/>
          <w:numId w:val="129"/>
        </w:numPr>
        <w:autoSpaceDN w:val="0"/>
        <w:spacing w:line="276" w:lineRule="auto"/>
        <w:ind w:left="284" w:hanging="284"/>
        <w:jc w:val="both"/>
        <w:rPr>
          <w:rFonts w:eastAsia="Times New Roman"/>
          <w:sz w:val="22"/>
          <w:lang w:eastAsia="pl-PL"/>
        </w:rPr>
      </w:pPr>
      <w:r w:rsidRPr="00032EFB">
        <w:rPr>
          <w:rFonts w:eastAsia="Times New Roman"/>
          <w:sz w:val="22"/>
          <w:lang w:eastAsia="pl-PL"/>
        </w:rPr>
        <w:t>Urządzenia fabrycznie nowe, nieużywane w innych projektach.</w:t>
      </w:r>
    </w:p>
    <w:p w:rsidR="00032EFB" w:rsidRPr="00032EFB" w:rsidRDefault="00032EFB" w:rsidP="00DD1F76">
      <w:pPr>
        <w:numPr>
          <w:ilvl w:val="0"/>
          <w:numId w:val="129"/>
        </w:numPr>
        <w:autoSpaceDN w:val="0"/>
        <w:spacing w:line="276" w:lineRule="auto"/>
        <w:ind w:left="284" w:hanging="284"/>
        <w:jc w:val="both"/>
        <w:rPr>
          <w:rFonts w:eastAsia="Times New Roman"/>
          <w:sz w:val="22"/>
          <w:lang w:eastAsia="pl-PL"/>
        </w:rPr>
      </w:pPr>
      <w:r w:rsidRPr="00032EFB">
        <w:rPr>
          <w:rFonts w:eastAsia="Times New Roman"/>
          <w:sz w:val="22"/>
          <w:lang w:eastAsia="pl-PL"/>
        </w:rPr>
        <w:t xml:space="preserve">Urządzenia i oprogramowanie dostarczone w ramach realizacji umowy musi być zakupione </w:t>
      </w:r>
      <w:r w:rsidRPr="00032EFB">
        <w:rPr>
          <w:rFonts w:eastAsia="Times New Roman"/>
          <w:sz w:val="22"/>
          <w:lang w:eastAsia="pl-PL"/>
        </w:rPr>
        <w:br/>
        <w:t>w oficjalnym kanale sprzedaży producenta na rynek Unii Europejskiej.</w:t>
      </w:r>
    </w:p>
    <w:p w:rsidR="00032EFB" w:rsidRPr="00032EFB" w:rsidRDefault="00032EFB" w:rsidP="00DD1F76">
      <w:pPr>
        <w:numPr>
          <w:ilvl w:val="0"/>
          <w:numId w:val="129"/>
        </w:numPr>
        <w:autoSpaceDN w:val="0"/>
        <w:spacing w:line="276" w:lineRule="auto"/>
        <w:ind w:left="284" w:hanging="284"/>
        <w:jc w:val="both"/>
        <w:rPr>
          <w:rFonts w:eastAsia="Times New Roman"/>
          <w:sz w:val="22"/>
          <w:lang w:eastAsia="pl-PL"/>
        </w:rPr>
      </w:pPr>
      <w:r w:rsidRPr="00032EFB">
        <w:rPr>
          <w:rFonts w:eastAsia="Times New Roman"/>
          <w:sz w:val="22"/>
          <w:lang w:eastAsia="pl-PL"/>
        </w:rPr>
        <w:t>Urządzenia i jego elementy składowe dostarczane w ramach zamówienia nie mogą się znajdować, na czas składania ofert, na liście elementów przewidzianyc</w:t>
      </w:r>
      <w:r>
        <w:rPr>
          <w:rFonts w:eastAsia="Times New Roman"/>
          <w:sz w:val="22"/>
          <w:lang w:eastAsia="pl-PL"/>
        </w:rPr>
        <w:t xml:space="preserve">h przez producenta do wycofania </w:t>
      </w:r>
      <w:r w:rsidRPr="00032EFB">
        <w:rPr>
          <w:rFonts w:eastAsia="Times New Roman"/>
          <w:sz w:val="22"/>
          <w:lang w:eastAsia="pl-PL"/>
        </w:rPr>
        <w:t>z produkcji, sprzedaży lub serwisowania.</w:t>
      </w:r>
    </w:p>
    <w:p w:rsidR="00032EFB" w:rsidRPr="00032EFB" w:rsidRDefault="00032EFB" w:rsidP="00DD1F76">
      <w:pPr>
        <w:numPr>
          <w:ilvl w:val="0"/>
          <w:numId w:val="129"/>
        </w:numPr>
        <w:autoSpaceDN w:val="0"/>
        <w:spacing w:line="276" w:lineRule="auto"/>
        <w:ind w:left="284" w:hanging="284"/>
        <w:jc w:val="both"/>
        <w:rPr>
          <w:rFonts w:eastAsia="Times New Roman"/>
          <w:sz w:val="22"/>
          <w:lang w:eastAsia="pl-PL"/>
        </w:rPr>
      </w:pPr>
      <w:r w:rsidRPr="00032EFB">
        <w:rPr>
          <w:rFonts w:eastAsia="Times New Roman"/>
          <w:sz w:val="22"/>
          <w:lang w:eastAsia="pl-PL"/>
        </w:rPr>
        <w:t>Kolorystyka urządzeń czarne, szare, grafitowe.</w:t>
      </w:r>
    </w:p>
    <w:p w:rsidR="00032EFB" w:rsidRPr="00032EFB" w:rsidRDefault="00032EFB" w:rsidP="00032EFB">
      <w:pPr>
        <w:autoSpaceDN w:val="0"/>
        <w:spacing w:line="288" w:lineRule="auto"/>
        <w:jc w:val="both"/>
        <w:rPr>
          <w:b/>
          <w:sz w:val="22"/>
        </w:rPr>
      </w:pPr>
    </w:p>
    <w:p w:rsidR="00032EFB" w:rsidRPr="00032EFB" w:rsidRDefault="00032EFB" w:rsidP="00DD1F76">
      <w:pPr>
        <w:numPr>
          <w:ilvl w:val="0"/>
          <w:numId w:val="125"/>
        </w:numPr>
        <w:autoSpaceDN w:val="0"/>
        <w:spacing w:after="200" w:line="288" w:lineRule="auto"/>
        <w:ind w:left="284" w:hanging="284"/>
        <w:contextualSpacing/>
        <w:jc w:val="both"/>
        <w:rPr>
          <w:b/>
          <w:sz w:val="22"/>
        </w:rPr>
      </w:pPr>
      <w:r w:rsidRPr="00032EFB">
        <w:rPr>
          <w:b/>
          <w:sz w:val="22"/>
        </w:rPr>
        <w:t>Termin wykonania zamówienia</w:t>
      </w:r>
    </w:p>
    <w:p w:rsidR="00032EFB" w:rsidRPr="00032EFB" w:rsidRDefault="00032EFB" w:rsidP="00411C5F">
      <w:pPr>
        <w:autoSpaceDN w:val="0"/>
        <w:spacing w:after="200" w:line="288" w:lineRule="auto"/>
        <w:ind w:left="284"/>
        <w:contextualSpacing/>
        <w:jc w:val="both"/>
        <w:rPr>
          <w:b/>
          <w:sz w:val="22"/>
        </w:rPr>
      </w:pPr>
      <w:r w:rsidRPr="00032EFB">
        <w:rPr>
          <w:sz w:val="22"/>
        </w:rPr>
        <w:t xml:space="preserve">Termin realizacji zamówienia: </w:t>
      </w:r>
      <w:r w:rsidRPr="00032EFB">
        <w:rPr>
          <w:b/>
          <w:sz w:val="22"/>
        </w:rPr>
        <w:t xml:space="preserve">45 dni </w:t>
      </w:r>
      <w:r w:rsidRPr="00032EFB">
        <w:rPr>
          <w:sz w:val="22"/>
        </w:rPr>
        <w:t>od zawarcia umowy.</w:t>
      </w:r>
    </w:p>
    <w:p w:rsidR="00032EFB" w:rsidRDefault="00032EFB" w:rsidP="00411C5F">
      <w:pPr>
        <w:rPr>
          <w:b/>
          <w:sz w:val="22"/>
        </w:rPr>
      </w:pPr>
    </w:p>
    <w:p w:rsidR="00C25588" w:rsidRDefault="00032EFB" w:rsidP="00411C5F">
      <w:pPr>
        <w:autoSpaceDN w:val="0"/>
        <w:spacing w:line="288" w:lineRule="auto"/>
        <w:jc w:val="center"/>
        <w:rPr>
          <w:b/>
          <w:szCs w:val="24"/>
        </w:rPr>
      </w:pPr>
      <w:r>
        <w:rPr>
          <w:b/>
          <w:szCs w:val="24"/>
        </w:rPr>
        <w:t>Zadanie 2</w:t>
      </w:r>
    </w:p>
    <w:p w:rsidR="00C25588" w:rsidRPr="00C25588" w:rsidRDefault="00C25588" w:rsidP="00C25588">
      <w:pPr>
        <w:ind w:firstLine="284"/>
        <w:jc w:val="both"/>
        <w:rPr>
          <w:rFonts w:eastAsia="Times New Roman"/>
          <w:sz w:val="22"/>
          <w:lang w:eastAsia="pl-PL"/>
        </w:rPr>
      </w:pPr>
      <w:r w:rsidRPr="00C25588">
        <w:rPr>
          <w:rFonts w:eastAsia="Times New Roman"/>
          <w:sz w:val="22"/>
          <w:lang w:eastAsia="pl-PL"/>
        </w:rPr>
        <w:t xml:space="preserve">Przedmiot zamówienia dotyczy </w:t>
      </w:r>
      <w:r w:rsidRPr="00C25588">
        <w:rPr>
          <w:rFonts w:eastAsia="Times New Roman"/>
          <w:b/>
          <w:sz w:val="22"/>
          <w:lang w:eastAsia="pl-PL"/>
        </w:rPr>
        <w:t>dostawy telefonów IP typu B</w:t>
      </w:r>
      <w:r w:rsidRPr="00C25588">
        <w:rPr>
          <w:rFonts w:eastAsia="Times New Roman"/>
          <w:sz w:val="22"/>
          <w:lang w:eastAsia="pl-PL"/>
        </w:rPr>
        <w:t xml:space="preserve"> wraz z licencjami, oraz zapewnienia serwisu gwarancyjnego na dostarczony sprzęt.</w:t>
      </w:r>
    </w:p>
    <w:p w:rsidR="00C25588" w:rsidRPr="00C25588" w:rsidRDefault="00C25588" w:rsidP="00C25588">
      <w:pPr>
        <w:ind w:firstLine="284"/>
        <w:jc w:val="both"/>
        <w:rPr>
          <w:rFonts w:eastAsia="Times New Roman"/>
          <w:sz w:val="22"/>
          <w:lang w:eastAsia="pl-PL"/>
        </w:rPr>
      </w:pPr>
      <w:r w:rsidRPr="00C25588">
        <w:rPr>
          <w:rFonts w:eastAsia="Times New Roman"/>
          <w:sz w:val="22"/>
          <w:lang w:eastAsia="pl-PL"/>
        </w:rPr>
        <w:t>Jeżeli w OPZ użyto do opisania przedmiotu zamówienia oznaczeń lub parametrów wskazujących konkretnego producenta, konkretny produkt lub wskazano znaki towarowe, patenty, pochodzenie urządzeń lub do opisu użyto norm czy standardów Zamawiający dopuszcza zastosowanie produktów równoważnych, przez które należy rozumieć produkty o parametrach nie gorszych od przedstawionych w OPZ, kompatybilne (współpracujące) z posiadanym i eksploatowanym przez Zamawiającego systemem, w tym samym zakresie, co produkty określone w OPZ oraz posiadające równoważne funkcje i parametry co produkt opisany w OPZ. W takim wypadku do oferty należy załączyć dokładny opis oferowanych produktów, z którego wynikać będzie zachowanie warunków równoważności.</w:t>
      </w:r>
    </w:p>
    <w:p w:rsidR="00C25588" w:rsidRDefault="00C25588" w:rsidP="00C25588">
      <w:pPr>
        <w:jc w:val="both"/>
        <w:rPr>
          <w:rFonts w:eastAsia="Times New Roman"/>
          <w:sz w:val="22"/>
          <w:lang w:eastAsia="pl-PL"/>
        </w:rPr>
      </w:pPr>
    </w:p>
    <w:p w:rsidR="00752882" w:rsidRDefault="00752882" w:rsidP="00C25588">
      <w:pPr>
        <w:jc w:val="both"/>
        <w:rPr>
          <w:rFonts w:eastAsia="Times New Roman"/>
          <w:sz w:val="22"/>
          <w:lang w:eastAsia="pl-PL"/>
        </w:rPr>
      </w:pPr>
    </w:p>
    <w:p w:rsidR="00752882" w:rsidRPr="00C25588" w:rsidRDefault="00752882" w:rsidP="00C25588">
      <w:pPr>
        <w:jc w:val="both"/>
        <w:rPr>
          <w:rFonts w:eastAsia="Times New Roman"/>
          <w:sz w:val="22"/>
          <w:lang w:eastAsia="pl-PL"/>
        </w:rPr>
      </w:pPr>
    </w:p>
    <w:p w:rsidR="00C25588" w:rsidRPr="00C25588" w:rsidRDefault="00C25588" w:rsidP="00DD1F76">
      <w:pPr>
        <w:numPr>
          <w:ilvl w:val="0"/>
          <w:numId w:val="134"/>
        </w:numPr>
        <w:tabs>
          <w:tab w:val="left" w:pos="284"/>
        </w:tabs>
        <w:suppressAutoHyphens/>
        <w:autoSpaceDN w:val="0"/>
        <w:spacing w:line="276" w:lineRule="auto"/>
        <w:ind w:left="284" w:hanging="284"/>
        <w:jc w:val="both"/>
        <w:rPr>
          <w:b/>
          <w:sz w:val="22"/>
          <w:lang w:eastAsia="zh-CN"/>
        </w:rPr>
      </w:pPr>
      <w:r w:rsidRPr="00C25588">
        <w:rPr>
          <w:rFonts w:eastAsia="Times New Roman"/>
          <w:b/>
          <w:sz w:val="22"/>
          <w:lang w:eastAsia="pl-PL"/>
        </w:rPr>
        <w:lastRenderedPageBreak/>
        <w:t xml:space="preserve">Telefon IP typ B o parametrach funkcjonalno – technicznych nie gorszych niż poniżej </w:t>
      </w:r>
      <w:r w:rsidRPr="00C25588">
        <w:rPr>
          <w:b/>
          <w:sz w:val="22"/>
          <w:lang w:eastAsia="zh-CN"/>
        </w:rPr>
        <w:t>–  181 szt.</w:t>
      </w:r>
    </w:p>
    <w:p w:rsidR="00C25588" w:rsidRPr="00C25588" w:rsidRDefault="00C25588" w:rsidP="00DD1F76">
      <w:pPr>
        <w:numPr>
          <w:ilvl w:val="0"/>
          <w:numId w:val="130"/>
        </w:numPr>
        <w:autoSpaceDN w:val="0"/>
        <w:spacing w:line="276" w:lineRule="auto"/>
        <w:ind w:left="284" w:hanging="284"/>
        <w:contextualSpacing/>
        <w:jc w:val="both"/>
        <w:rPr>
          <w:rFonts w:eastAsia="Times New Roman"/>
          <w:sz w:val="22"/>
          <w:lang w:eastAsia="pl-PL"/>
        </w:rPr>
      </w:pPr>
      <w:r w:rsidRPr="00C25588">
        <w:rPr>
          <w:rFonts w:eastAsia="Times New Roman"/>
          <w:sz w:val="22"/>
          <w:lang w:eastAsia="pl-PL"/>
        </w:rPr>
        <w:t>Urządzenie musi być kompatybilne z platformą Cisco Unified Communications Manager w ver. 14.0.1 posiadaną przez Zamawiającego oraz z wersjami nowszymi.</w:t>
      </w:r>
    </w:p>
    <w:p w:rsidR="00C25588" w:rsidRPr="00C25588" w:rsidRDefault="00C25588" w:rsidP="00DD1F76">
      <w:pPr>
        <w:numPr>
          <w:ilvl w:val="0"/>
          <w:numId w:val="130"/>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wspierać kodek audio szerokopasmowy zgodnie ze standardem G.722, przy czym słuchawka, mikrofon oraz głośnik aparatu powinny umożliwiać wykorzystanie możliwości tego kodeka.</w:t>
      </w:r>
    </w:p>
    <w:p w:rsidR="00C25588" w:rsidRPr="00C25588" w:rsidRDefault="00C25588" w:rsidP="00DD1F76">
      <w:pPr>
        <w:numPr>
          <w:ilvl w:val="0"/>
          <w:numId w:val="130"/>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wspierać kodek audio, co najmniej określone przez standardy G.711 A-Law, G711 U-Law i G.729a, tak by umożliwić współpracę z telefonami IP starszej generacji, nieobsługującymi kodeków szerokopasmowych, a także rozwiązaniami systemów telekomunikacyjnych innych producentów.</w:t>
      </w:r>
    </w:p>
    <w:p w:rsidR="00C25588" w:rsidRPr="00C25588" w:rsidRDefault="00C25588" w:rsidP="00DD1F76">
      <w:pPr>
        <w:numPr>
          <w:ilvl w:val="0"/>
          <w:numId w:val="130"/>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wspierać kodek wąskopasmowy działający zgodnie ze standardami iLBC – dla zapewnienia możliwości wykorzystania telefonów w placówkach objętych łączami słabych lub niegwarantowanych parametrach QoS.</w:t>
      </w:r>
    </w:p>
    <w:p w:rsidR="00C25588" w:rsidRPr="00C25588" w:rsidRDefault="00C25588" w:rsidP="00DD1F76">
      <w:pPr>
        <w:numPr>
          <w:ilvl w:val="0"/>
          <w:numId w:val="130"/>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posiadać ekran o przekątnej min 3 cale umożliwiający jego wygodną obsługę, odczytywanie informacji i wywoływanie funkcji urządzenia.</w:t>
      </w:r>
    </w:p>
    <w:p w:rsidR="00C25588" w:rsidRPr="00C25588" w:rsidRDefault="00C25588" w:rsidP="00DD1F76">
      <w:pPr>
        <w:numPr>
          <w:ilvl w:val="0"/>
          <w:numId w:val="130"/>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obsługiwać co najmniej dwie linie.</w:t>
      </w:r>
    </w:p>
    <w:p w:rsidR="00C25588" w:rsidRPr="00C25588" w:rsidRDefault="00C25588" w:rsidP="00DD1F76">
      <w:pPr>
        <w:numPr>
          <w:ilvl w:val="0"/>
          <w:numId w:val="130"/>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posiadać, co najmniej 2 przyciski z podświetleniem wbudowanym w przycisk, umożliwiających wybór linii oraz obserwację jej stanu(zajętość/dostępność), bądź też obserwację stanu linii innego urządzenia w systemie.</w:t>
      </w:r>
    </w:p>
    <w:p w:rsidR="00C25588" w:rsidRPr="00C25588" w:rsidRDefault="00C25588" w:rsidP="00DD1F76">
      <w:pPr>
        <w:numPr>
          <w:ilvl w:val="0"/>
          <w:numId w:val="130"/>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W zakresie bezpieczeństwa urządzenie musi pozwalać na:</w:t>
      </w:r>
    </w:p>
    <w:p w:rsidR="00C25588" w:rsidRPr="00C25588" w:rsidRDefault="00C25588" w:rsidP="00DD1F76">
      <w:pPr>
        <w:numPr>
          <w:ilvl w:val="0"/>
          <w:numId w:val="131"/>
        </w:numPr>
        <w:autoSpaceDN w:val="0"/>
        <w:spacing w:after="200" w:line="276" w:lineRule="auto"/>
        <w:contextualSpacing/>
        <w:jc w:val="both"/>
        <w:rPr>
          <w:rFonts w:eastAsia="Times New Roman"/>
          <w:sz w:val="22"/>
          <w:lang w:eastAsia="pl-PL"/>
        </w:rPr>
      </w:pPr>
      <w:r w:rsidRPr="00C25588">
        <w:rPr>
          <w:rFonts w:eastAsia="Times New Roman"/>
          <w:sz w:val="22"/>
          <w:lang w:eastAsia="pl-PL"/>
        </w:rPr>
        <w:t>zabezpieczenie komunikacji z serwerem sterującym za pomocą TLS,</w:t>
      </w:r>
    </w:p>
    <w:p w:rsidR="00C25588" w:rsidRPr="00C25588" w:rsidRDefault="00C25588" w:rsidP="00DD1F76">
      <w:pPr>
        <w:numPr>
          <w:ilvl w:val="0"/>
          <w:numId w:val="131"/>
        </w:numPr>
        <w:autoSpaceDN w:val="0"/>
        <w:spacing w:after="200" w:line="276" w:lineRule="auto"/>
        <w:contextualSpacing/>
        <w:jc w:val="both"/>
        <w:rPr>
          <w:rFonts w:eastAsia="Times New Roman"/>
          <w:sz w:val="22"/>
          <w:lang w:eastAsia="pl-PL"/>
        </w:rPr>
      </w:pPr>
      <w:r w:rsidRPr="00C25588">
        <w:rPr>
          <w:rFonts w:eastAsia="Times New Roman"/>
          <w:sz w:val="22"/>
          <w:lang w:eastAsia="pl-PL"/>
        </w:rPr>
        <w:t>zabezpieczenie strumienia audio za pomocą SRTP.</w:t>
      </w:r>
    </w:p>
    <w:p w:rsidR="00C25588" w:rsidRPr="00C25588" w:rsidRDefault="00C25588" w:rsidP="00DD1F76">
      <w:pPr>
        <w:numPr>
          <w:ilvl w:val="0"/>
          <w:numId w:val="130"/>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na bieżąco w czasie trwania rozmowy umożliwiać wyświetlenie informacji diagnostycznych o połączeniu (rodzaj kodeka, liczba wysyłanych/ odbieranych i zagubionych pakietów z próbkami głosowymi, zmienność opóźnienia przesyłanych pakietów, a także informację o jakości połączenia).</w:t>
      </w:r>
    </w:p>
    <w:p w:rsidR="00C25588" w:rsidRPr="00C25588" w:rsidRDefault="00C25588" w:rsidP="00DD1F76">
      <w:pPr>
        <w:numPr>
          <w:ilvl w:val="0"/>
          <w:numId w:val="130"/>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posiadać wbudowany system głośnomówiący speakerphone, umożliwiający prowadzenie rozmowy bez podnoszenia słuchawki i działający w trybie full-duplex.</w:t>
      </w:r>
    </w:p>
    <w:p w:rsidR="00C25588" w:rsidRPr="00C25588" w:rsidRDefault="00C25588" w:rsidP="00DD1F76">
      <w:pPr>
        <w:numPr>
          <w:ilvl w:val="0"/>
          <w:numId w:val="130"/>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posiadać dedykowane gniazda audio in/out do podłączenia typowego analogowego zestawu nagłownego. Nie jest dopuszczalne rozwiązanie gdzie zestaw nagłowny dołącza się zamiast albo razem ze słuchawką na tym samym gnieździe.</w:t>
      </w:r>
    </w:p>
    <w:p w:rsidR="00C25588" w:rsidRPr="00C25588" w:rsidRDefault="00C25588" w:rsidP="00DD1F76">
      <w:pPr>
        <w:numPr>
          <w:ilvl w:val="0"/>
          <w:numId w:val="130"/>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posiadać, co najmniej następujące dedykowane przyciski:</w:t>
      </w:r>
    </w:p>
    <w:p w:rsidR="00C25588" w:rsidRPr="00C25588" w:rsidRDefault="00C25588" w:rsidP="00DD1F76">
      <w:pPr>
        <w:numPr>
          <w:ilvl w:val="0"/>
          <w:numId w:val="132"/>
        </w:numPr>
        <w:autoSpaceDN w:val="0"/>
        <w:spacing w:after="200" w:line="276" w:lineRule="auto"/>
        <w:contextualSpacing/>
        <w:jc w:val="both"/>
        <w:rPr>
          <w:rFonts w:eastAsia="Times New Roman"/>
          <w:sz w:val="22"/>
          <w:lang w:eastAsia="pl-PL"/>
        </w:rPr>
      </w:pPr>
      <w:r w:rsidRPr="00C25588">
        <w:rPr>
          <w:rFonts w:eastAsia="Times New Roman"/>
          <w:sz w:val="22"/>
          <w:lang w:eastAsia="pl-PL"/>
        </w:rPr>
        <w:t>dostępu do listy kontaktów,</w:t>
      </w:r>
    </w:p>
    <w:p w:rsidR="00C25588" w:rsidRPr="00C25588" w:rsidRDefault="00C25588" w:rsidP="00DD1F76">
      <w:pPr>
        <w:numPr>
          <w:ilvl w:val="0"/>
          <w:numId w:val="132"/>
        </w:numPr>
        <w:autoSpaceDN w:val="0"/>
        <w:spacing w:after="200" w:line="276" w:lineRule="auto"/>
        <w:contextualSpacing/>
        <w:jc w:val="both"/>
        <w:rPr>
          <w:rFonts w:eastAsia="Times New Roman"/>
          <w:sz w:val="22"/>
          <w:lang w:eastAsia="pl-PL"/>
        </w:rPr>
      </w:pPr>
      <w:r w:rsidRPr="00C25588">
        <w:rPr>
          <w:rFonts w:eastAsia="Times New Roman"/>
          <w:sz w:val="22"/>
          <w:lang w:eastAsia="pl-PL"/>
        </w:rPr>
        <w:t>dostępu do poczty głosowej,</w:t>
      </w:r>
    </w:p>
    <w:p w:rsidR="00C25588" w:rsidRPr="00C25588" w:rsidRDefault="00C25588" w:rsidP="00DD1F76">
      <w:pPr>
        <w:numPr>
          <w:ilvl w:val="0"/>
          <w:numId w:val="132"/>
        </w:numPr>
        <w:autoSpaceDN w:val="0"/>
        <w:spacing w:after="200" w:line="276" w:lineRule="auto"/>
        <w:contextualSpacing/>
        <w:jc w:val="both"/>
        <w:rPr>
          <w:rFonts w:eastAsia="Times New Roman"/>
          <w:sz w:val="22"/>
          <w:lang w:eastAsia="pl-PL"/>
        </w:rPr>
      </w:pPr>
      <w:r w:rsidRPr="00C25588">
        <w:rPr>
          <w:rFonts w:eastAsia="Times New Roman"/>
          <w:sz w:val="22"/>
          <w:lang w:eastAsia="pl-PL"/>
        </w:rPr>
        <w:t>dostępu do aplikacji biznesowych,</w:t>
      </w:r>
    </w:p>
    <w:p w:rsidR="00C25588" w:rsidRPr="00C25588" w:rsidRDefault="00C25588" w:rsidP="00DD1F76">
      <w:pPr>
        <w:numPr>
          <w:ilvl w:val="0"/>
          <w:numId w:val="132"/>
        </w:numPr>
        <w:autoSpaceDN w:val="0"/>
        <w:spacing w:after="200" w:line="276" w:lineRule="auto"/>
        <w:contextualSpacing/>
        <w:jc w:val="both"/>
        <w:rPr>
          <w:rFonts w:eastAsia="Times New Roman"/>
          <w:sz w:val="22"/>
          <w:lang w:eastAsia="pl-PL"/>
        </w:rPr>
      </w:pPr>
      <w:r w:rsidRPr="00C25588">
        <w:rPr>
          <w:rFonts w:eastAsia="Times New Roman"/>
          <w:sz w:val="22"/>
          <w:lang w:eastAsia="pl-PL"/>
        </w:rPr>
        <w:t>sterujący głośnością (dający możliwość ustawienia głośności w słuchawce, w zestawie nagłownym oraz trybie głośnomówiącym; osobno dla każdego z tych trybów),</w:t>
      </w:r>
    </w:p>
    <w:p w:rsidR="00C25588" w:rsidRPr="00C25588" w:rsidRDefault="00C25588" w:rsidP="00DD1F76">
      <w:pPr>
        <w:numPr>
          <w:ilvl w:val="0"/>
          <w:numId w:val="132"/>
        </w:numPr>
        <w:autoSpaceDN w:val="0"/>
        <w:spacing w:after="200" w:line="276" w:lineRule="auto"/>
        <w:contextualSpacing/>
        <w:jc w:val="both"/>
        <w:rPr>
          <w:rFonts w:eastAsia="Times New Roman"/>
          <w:sz w:val="22"/>
          <w:lang w:eastAsia="pl-PL"/>
        </w:rPr>
      </w:pPr>
      <w:r w:rsidRPr="00C25588">
        <w:rPr>
          <w:rFonts w:eastAsia="Times New Roman"/>
          <w:sz w:val="22"/>
          <w:lang w:eastAsia="pl-PL"/>
        </w:rPr>
        <w:t>Mute (wyłączenie mikrofonu),</w:t>
      </w:r>
    </w:p>
    <w:p w:rsidR="00C25588" w:rsidRPr="00C25588" w:rsidRDefault="00C25588" w:rsidP="00DD1F76">
      <w:pPr>
        <w:numPr>
          <w:ilvl w:val="0"/>
          <w:numId w:val="132"/>
        </w:numPr>
        <w:autoSpaceDN w:val="0"/>
        <w:spacing w:after="200" w:line="276" w:lineRule="auto"/>
        <w:contextualSpacing/>
        <w:jc w:val="both"/>
        <w:rPr>
          <w:rFonts w:eastAsia="Times New Roman"/>
          <w:sz w:val="22"/>
          <w:lang w:eastAsia="pl-PL"/>
        </w:rPr>
      </w:pPr>
      <w:r w:rsidRPr="00C25588">
        <w:rPr>
          <w:rFonts w:eastAsia="Times New Roman"/>
          <w:sz w:val="22"/>
          <w:lang w:eastAsia="pl-PL"/>
        </w:rPr>
        <w:t>Headset ( rozmowa przez zestaw nagłowny),</w:t>
      </w:r>
    </w:p>
    <w:p w:rsidR="00C25588" w:rsidRPr="00C25588" w:rsidRDefault="00C25588" w:rsidP="00DD1F76">
      <w:pPr>
        <w:numPr>
          <w:ilvl w:val="0"/>
          <w:numId w:val="132"/>
        </w:numPr>
        <w:autoSpaceDN w:val="0"/>
        <w:spacing w:after="200" w:line="276" w:lineRule="auto"/>
        <w:contextualSpacing/>
        <w:jc w:val="both"/>
        <w:rPr>
          <w:rFonts w:eastAsia="Times New Roman"/>
          <w:sz w:val="22"/>
          <w:lang w:eastAsia="pl-PL"/>
        </w:rPr>
      </w:pPr>
      <w:r w:rsidRPr="00C25588">
        <w:rPr>
          <w:rFonts w:eastAsia="Times New Roman"/>
          <w:sz w:val="22"/>
          <w:lang w:eastAsia="pl-PL"/>
        </w:rPr>
        <w:t>Speaker ( rozmowa w trybie głośnomówiącym).</w:t>
      </w:r>
    </w:p>
    <w:p w:rsidR="00C25588" w:rsidRPr="00C25588" w:rsidRDefault="00C25588" w:rsidP="00DD1F76">
      <w:pPr>
        <w:numPr>
          <w:ilvl w:val="0"/>
          <w:numId w:val="133"/>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posiadać przycisk nawigacyjny umożliwiający poruszanie po różnych menu.</w:t>
      </w:r>
    </w:p>
    <w:p w:rsidR="00C25588" w:rsidRPr="00C25588" w:rsidRDefault="00C25588" w:rsidP="00DD1F76">
      <w:pPr>
        <w:numPr>
          <w:ilvl w:val="0"/>
          <w:numId w:val="133"/>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posiadać fizyczny przycisk dostępu do systemowej książki telefonicznej.</w:t>
      </w:r>
    </w:p>
    <w:p w:rsidR="00C25588" w:rsidRPr="00C25588" w:rsidRDefault="00C25588" w:rsidP="00DD1F76">
      <w:pPr>
        <w:numPr>
          <w:ilvl w:val="0"/>
          <w:numId w:val="133"/>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posiadać wbudowany przełącznik Ethernet, z dwoma portami min.10/100/Mbps.</w:t>
      </w:r>
    </w:p>
    <w:p w:rsidR="00C25588" w:rsidRPr="00C25588" w:rsidRDefault="00C25588" w:rsidP="00DD1F76">
      <w:pPr>
        <w:numPr>
          <w:ilvl w:val="0"/>
          <w:numId w:val="133"/>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Port przełącznika urządzenia w kierunku przełącznika sieciowego powinien wspierać trunking 802.1Q celem odseparowania przesyłania głosu i danych.</w:t>
      </w:r>
    </w:p>
    <w:p w:rsidR="00C25588" w:rsidRPr="00C25588" w:rsidRDefault="00C25588" w:rsidP="00DD1F76">
      <w:pPr>
        <w:numPr>
          <w:ilvl w:val="0"/>
          <w:numId w:val="133"/>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Transmisja głosu/obrazu oraz danych z komputera PC podpiętego do urządzenia muszą być przesyłane w dwóch różnych sieciach VLAN.</w:t>
      </w:r>
    </w:p>
    <w:p w:rsidR="00C25588" w:rsidRPr="00C25588" w:rsidRDefault="00C25588" w:rsidP="00DD1F76">
      <w:pPr>
        <w:numPr>
          <w:ilvl w:val="0"/>
          <w:numId w:val="133"/>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zapewniać wsparcie dla protokołu SIP.</w:t>
      </w:r>
    </w:p>
    <w:p w:rsidR="00C25588" w:rsidRPr="00C25588" w:rsidRDefault="00C25588" w:rsidP="00DD1F76">
      <w:pPr>
        <w:numPr>
          <w:ilvl w:val="0"/>
          <w:numId w:val="133"/>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umożliwiać zasilanie go z sieci komputerowej LAN zgodnie z standardem IEEE oraz z wykorzystaniem lokalnego zasilacza z sieci 230V.</w:t>
      </w:r>
    </w:p>
    <w:p w:rsidR="00C25588" w:rsidRPr="00C25588" w:rsidRDefault="00C25588" w:rsidP="00DD1F76">
      <w:pPr>
        <w:numPr>
          <w:ilvl w:val="0"/>
          <w:numId w:val="133"/>
        </w:numPr>
        <w:autoSpaceDN w:val="0"/>
        <w:spacing w:after="200" w:line="276" w:lineRule="auto"/>
        <w:ind w:left="284" w:hanging="284"/>
        <w:contextualSpacing/>
        <w:jc w:val="both"/>
        <w:rPr>
          <w:rFonts w:eastAsia="Times New Roman"/>
          <w:strike/>
          <w:sz w:val="22"/>
          <w:lang w:eastAsia="pl-PL"/>
        </w:rPr>
      </w:pPr>
      <w:r w:rsidRPr="00C25588">
        <w:rPr>
          <w:rFonts w:eastAsia="Times New Roman"/>
          <w:sz w:val="22"/>
          <w:lang w:eastAsia="pl-PL"/>
        </w:rPr>
        <w:t>Menu urządzenia w języku polskim.</w:t>
      </w:r>
    </w:p>
    <w:p w:rsidR="00C25588" w:rsidRPr="00C25588" w:rsidRDefault="00C25588" w:rsidP="00DD1F76">
      <w:pPr>
        <w:numPr>
          <w:ilvl w:val="0"/>
          <w:numId w:val="133"/>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lastRenderedPageBreak/>
        <w:t xml:space="preserve">Urządzenie musi mieć kolor czarny, grafitowy lub szary. Preferowany kolor czarny. </w:t>
      </w:r>
    </w:p>
    <w:p w:rsidR="00C25588" w:rsidRPr="00C25588" w:rsidRDefault="00C25588" w:rsidP="00DD1F76">
      <w:pPr>
        <w:numPr>
          <w:ilvl w:val="0"/>
          <w:numId w:val="133"/>
        </w:numPr>
        <w:autoSpaceDN w:val="0"/>
        <w:spacing w:after="200" w:line="276" w:lineRule="auto"/>
        <w:ind w:left="284" w:hanging="284"/>
        <w:contextualSpacing/>
        <w:jc w:val="both"/>
        <w:rPr>
          <w:rFonts w:eastAsia="Times New Roman"/>
          <w:sz w:val="22"/>
          <w:lang w:eastAsia="pl-PL"/>
        </w:rPr>
      </w:pPr>
      <w:r w:rsidRPr="00C25588">
        <w:rPr>
          <w:rFonts w:eastAsia="Times New Roman"/>
          <w:sz w:val="22"/>
          <w:lang w:eastAsia="pl-PL"/>
        </w:rPr>
        <w:t>Urządzenie musi obsługiwać aplikacje w języku XML, w tym aplikacje XML innych producentów.</w:t>
      </w:r>
    </w:p>
    <w:p w:rsidR="00C25588" w:rsidRDefault="00C25588" w:rsidP="00C25588">
      <w:pPr>
        <w:autoSpaceDN w:val="0"/>
        <w:spacing w:line="288" w:lineRule="auto"/>
        <w:jc w:val="both"/>
        <w:rPr>
          <w:rFonts w:eastAsia="Times New Roman"/>
          <w:sz w:val="22"/>
          <w:lang w:eastAsia="pl-PL"/>
        </w:rPr>
      </w:pPr>
      <w:r w:rsidRPr="00C25588">
        <w:rPr>
          <w:rFonts w:eastAsia="Times New Roman"/>
          <w:sz w:val="22"/>
          <w:lang w:eastAsia="pl-PL"/>
        </w:rPr>
        <w:t>Urządzenie musi posiadać interfejs w języku polskim.</w:t>
      </w:r>
    </w:p>
    <w:p w:rsidR="00C25588" w:rsidRPr="00C25588" w:rsidRDefault="00C25588" w:rsidP="00411C5F">
      <w:pPr>
        <w:autoSpaceDN w:val="0"/>
        <w:spacing w:line="288" w:lineRule="auto"/>
        <w:jc w:val="both"/>
        <w:rPr>
          <w:b/>
          <w:szCs w:val="24"/>
        </w:rPr>
      </w:pPr>
    </w:p>
    <w:p w:rsidR="00C25588" w:rsidRPr="00C25588" w:rsidRDefault="00C25588" w:rsidP="00DD1F76">
      <w:pPr>
        <w:numPr>
          <w:ilvl w:val="0"/>
          <w:numId w:val="134"/>
        </w:numPr>
        <w:autoSpaceDN w:val="0"/>
        <w:spacing w:line="276" w:lineRule="auto"/>
        <w:ind w:left="284" w:hanging="284"/>
        <w:jc w:val="both"/>
        <w:rPr>
          <w:rFonts w:eastAsia="Times New Roman"/>
          <w:b/>
          <w:sz w:val="22"/>
          <w:lang w:eastAsia="pl-PL"/>
        </w:rPr>
      </w:pPr>
      <w:r w:rsidRPr="00C25588">
        <w:rPr>
          <w:rFonts w:eastAsia="Times New Roman"/>
          <w:b/>
          <w:sz w:val="22"/>
          <w:lang w:eastAsia="pl-PL"/>
        </w:rPr>
        <w:t>Licencje</w:t>
      </w:r>
    </w:p>
    <w:p w:rsidR="00C25588" w:rsidRPr="00C25588" w:rsidRDefault="00C25588" w:rsidP="00411C5F">
      <w:pPr>
        <w:ind w:left="284"/>
        <w:jc w:val="both"/>
        <w:rPr>
          <w:rFonts w:eastAsia="Times New Roman"/>
          <w:sz w:val="22"/>
          <w:lang w:eastAsia="pl-PL"/>
        </w:rPr>
      </w:pPr>
      <w:r w:rsidRPr="00C25588">
        <w:rPr>
          <w:rFonts w:eastAsia="Times New Roman"/>
          <w:sz w:val="22"/>
          <w:lang w:eastAsia="pl-PL"/>
        </w:rPr>
        <w:t xml:space="preserve">Do każdego urządzenia typu B muszą zostać dostarczone licencje pozwalające na rejestrację </w:t>
      </w:r>
      <w:r w:rsidRPr="00C25588">
        <w:rPr>
          <w:rFonts w:eastAsia="Times New Roman"/>
          <w:sz w:val="22"/>
          <w:lang w:eastAsia="pl-PL"/>
        </w:rPr>
        <w:br/>
        <w:t>i obsługę telefonów przez następujące systemy Zamawiającego przez okres nie krótszy niż 36 miesięcy:</w:t>
      </w:r>
    </w:p>
    <w:p w:rsidR="00C25588" w:rsidRPr="00C25588" w:rsidRDefault="00C25588" w:rsidP="00DD1F76">
      <w:pPr>
        <w:numPr>
          <w:ilvl w:val="0"/>
          <w:numId w:val="137"/>
        </w:numPr>
        <w:autoSpaceDN w:val="0"/>
        <w:spacing w:after="200" w:line="276" w:lineRule="auto"/>
        <w:contextualSpacing/>
        <w:jc w:val="both"/>
        <w:rPr>
          <w:rFonts w:eastAsia="Times New Roman"/>
          <w:sz w:val="22"/>
          <w:lang w:val="en-US" w:eastAsia="pl-PL"/>
        </w:rPr>
      </w:pPr>
      <w:r w:rsidRPr="00C25588">
        <w:rPr>
          <w:rFonts w:eastAsia="Times New Roman"/>
          <w:sz w:val="22"/>
          <w:lang w:val="en-US" w:eastAsia="pl-PL"/>
        </w:rPr>
        <w:t>Cisco Unified Communication Manager w wersji 14.0.1</w:t>
      </w:r>
    </w:p>
    <w:p w:rsidR="00C25588" w:rsidRPr="00C25588" w:rsidRDefault="00C25588" w:rsidP="00C25588">
      <w:pPr>
        <w:ind w:left="284"/>
        <w:jc w:val="both"/>
        <w:rPr>
          <w:rFonts w:eastAsia="Times New Roman"/>
          <w:sz w:val="22"/>
          <w:lang w:eastAsia="pl-PL"/>
        </w:rPr>
      </w:pPr>
      <w:r w:rsidRPr="00C25588">
        <w:rPr>
          <w:rFonts w:eastAsia="Times New Roman"/>
          <w:sz w:val="22"/>
          <w:lang w:eastAsia="pl-PL"/>
        </w:rPr>
        <w:t>Dostarczone licencje muszą zostać objęte wsparciem producenta uprawniającym do uaktualniania do bieżących wersji wszystkich aplikacji systemu w okresie nie krótszym niż 36 miesięcy.</w:t>
      </w:r>
    </w:p>
    <w:p w:rsidR="00C25588" w:rsidRPr="00C25588" w:rsidRDefault="00C25588" w:rsidP="00C25588">
      <w:pPr>
        <w:ind w:left="284"/>
        <w:rPr>
          <w:rFonts w:eastAsia="Times New Roman"/>
          <w:sz w:val="22"/>
          <w:lang w:eastAsia="pl-PL"/>
        </w:rPr>
      </w:pPr>
      <w:r w:rsidRPr="00C25588">
        <w:rPr>
          <w:rFonts w:eastAsia="Times New Roman"/>
          <w:sz w:val="22"/>
          <w:lang w:eastAsia="pl-PL"/>
        </w:rPr>
        <w:t xml:space="preserve">Dostarczone licencje mają zostać dopisane do Smart Account: policja.gov.pl.  </w:t>
      </w:r>
    </w:p>
    <w:p w:rsidR="00C25588" w:rsidRPr="00C25588" w:rsidRDefault="00C25588" w:rsidP="00C25588">
      <w:pPr>
        <w:ind w:left="284"/>
        <w:rPr>
          <w:rFonts w:eastAsia="Times New Roman"/>
          <w:sz w:val="22"/>
          <w:lang w:eastAsia="pl-PL"/>
        </w:rPr>
      </w:pPr>
      <w:r w:rsidRPr="00C25588">
        <w:rPr>
          <w:rFonts w:eastAsia="Times New Roman"/>
          <w:sz w:val="22"/>
          <w:lang w:eastAsia="pl-PL"/>
        </w:rPr>
        <w:t>Dostarczone licencje mają być dodane przez Wykonawcę do identyfikatora CISCO:</w:t>
      </w:r>
      <w:r w:rsidRPr="00C25588">
        <w:rPr>
          <w:rFonts w:eastAsia="Times New Roman"/>
          <w:sz w:val="22"/>
          <w:lang w:eastAsia="pl-PL"/>
        </w:rPr>
        <w:br/>
        <w:t>dyżurny.ost@policja.gov.pl</w:t>
      </w:r>
    </w:p>
    <w:p w:rsidR="00C25588" w:rsidRPr="00C25588" w:rsidRDefault="00C25588" w:rsidP="00C25588">
      <w:pPr>
        <w:autoSpaceDN w:val="0"/>
        <w:spacing w:line="288" w:lineRule="auto"/>
        <w:jc w:val="both"/>
        <w:rPr>
          <w:b/>
          <w:szCs w:val="24"/>
        </w:rPr>
      </w:pPr>
    </w:p>
    <w:p w:rsidR="00C25588" w:rsidRPr="00C25588" w:rsidRDefault="00C25588" w:rsidP="00DD1F76">
      <w:pPr>
        <w:numPr>
          <w:ilvl w:val="0"/>
          <w:numId w:val="134"/>
        </w:numPr>
        <w:autoSpaceDN w:val="0"/>
        <w:spacing w:after="200" w:line="276" w:lineRule="auto"/>
        <w:ind w:left="284" w:hanging="284"/>
        <w:contextualSpacing/>
        <w:jc w:val="both"/>
        <w:rPr>
          <w:rFonts w:eastAsia="Times New Roman"/>
          <w:b/>
          <w:sz w:val="22"/>
          <w:lang w:eastAsia="pl-PL"/>
        </w:rPr>
      </w:pPr>
      <w:r w:rsidRPr="00C25588">
        <w:rPr>
          <w:rFonts w:eastAsia="Times New Roman"/>
          <w:b/>
          <w:sz w:val="22"/>
          <w:lang w:eastAsia="pl-PL"/>
        </w:rPr>
        <w:t xml:space="preserve">Gwarancja </w:t>
      </w:r>
    </w:p>
    <w:p w:rsidR="00C25588" w:rsidRPr="00C25588" w:rsidRDefault="00C25588" w:rsidP="00DD1F76">
      <w:pPr>
        <w:numPr>
          <w:ilvl w:val="0"/>
          <w:numId w:val="135"/>
        </w:numPr>
        <w:autoSpaceDN w:val="0"/>
        <w:spacing w:after="200" w:line="276" w:lineRule="auto"/>
        <w:ind w:left="567" w:hanging="283"/>
        <w:contextualSpacing/>
        <w:jc w:val="both"/>
        <w:rPr>
          <w:rFonts w:eastAsia="Times New Roman"/>
          <w:sz w:val="22"/>
          <w:lang w:eastAsia="pl-PL"/>
        </w:rPr>
      </w:pPr>
      <w:r w:rsidRPr="00C25588">
        <w:rPr>
          <w:rFonts w:eastAsia="Times New Roman"/>
          <w:sz w:val="22"/>
          <w:lang w:eastAsia="pl-PL"/>
        </w:rPr>
        <w:t>Gwarancja nie krótsza niż 36 miesięcy licząc od daty odbioru.</w:t>
      </w:r>
    </w:p>
    <w:p w:rsidR="00C25588" w:rsidRPr="00C25588" w:rsidRDefault="00C25588" w:rsidP="00DD1F76">
      <w:pPr>
        <w:numPr>
          <w:ilvl w:val="0"/>
          <w:numId w:val="135"/>
        </w:numPr>
        <w:autoSpaceDN w:val="0"/>
        <w:spacing w:line="276" w:lineRule="auto"/>
        <w:ind w:left="568" w:hanging="284"/>
        <w:jc w:val="both"/>
        <w:rPr>
          <w:rFonts w:eastAsia="Times New Roman"/>
          <w:sz w:val="22"/>
          <w:lang w:eastAsia="pl-PL"/>
        </w:rPr>
      </w:pPr>
      <w:r w:rsidRPr="00C25588">
        <w:rPr>
          <w:rFonts w:eastAsia="Times New Roman"/>
          <w:sz w:val="22"/>
          <w:lang w:eastAsia="pl-PL"/>
        </w:rPr>
        <w:t>Gwarancja świadczona będzie w reżimie 8x5xNBD, co oznacza zapewnienie przez Wykonawcę przyjmowania zgłoszeń serwisowych przez 5 dni roboczych w tygodniu, 8 godzin dziennie z czasem usunięcia awarii lub wymiany sprzętu następnego dnia roboczego.</w:t>
      </w:r>
    </w:p>
    <w:p w:rsidR="00C25588" w:rsidRPr="00C25588" w:rsidRDefault="00C25588" w:rsidP="00DD1F76">
      <w:pPr>
        <w:numPr>
          <w:ilvl w:val="0"/>
          <w:numId w:val="135"/>
        </w:numPr>
        <w:autoSpaceDN w:val="0"/>
        <w:spacing w:line="276" w:lineRule="auto"/>
        <w:ind w:left="568" w:hanging="284"/>
        <w:contextualSpacing/>
        <w:jc w:val="both"/>
        <w:rPr>
          <w:rFonts w:eastAsia="Times New Roman"/>
          <w:sz w:val="22"/>
          <w:lang w:eastAsia="pl-PL"/>
        </w:rPr>
      </w:pPr>
      <w:r w:rsidRPr="00C25588">
        <w:rPr>
          <w:rFonts w:eastAsia="Times New Roman"/>
          <w:sz w:val="22"/>
          <w:lang w:eastAsia="pl-PL"/>
        </w:rPr>
        <w:t xml:space="preserve">Gwarancja świadczona będzie w miejscu instalacji sprzętu (na terenie miasta Białystok). </w:t>
      </w:r>
    </w:p>
    <w:p w:rsidR="00C25588" w:rsidRPr="00C25588" w:rsidRDefault="00C25588" w:rsidP="00DD1F76">
      <w:pPr>
        <w:numPr>
          <w:ilvl w:val="0"/>
          <w:numId w:val="135"/>
        </w:numPr>
        <w:autoSpaceDN w:val="0"/>
        <w:spacing w:line="276" w:lineRule="auto"/>
        <w:ind w:left="568" w:hanging="284"/>
        <w:contextualSpacing/>
        <w:jc w:val="both"/>
        <w:rPr>
          <w:rFonts w:eastAsia="Times New Roman"/>
          <w:sz w:val="22"/>
          <w:lang w:eastAsia="pl-PL"/>
        </w:rPr>
      </w:pPr>
      <w:r w:rsidRPr="00C25588">
        <w:rPr>
          <w:rFonts w:eastAsia="Times New Roman"/>
          <w:sz w:val="22"/>
          <w:lang w:eastAsia="pl-PL"/>
        </w:rPr>
        <w:t>W przypadku, gdy zajdzie konieczność zabrania sprzętu lub jego elementu składowego do serwisu, Wykonawca zobowiązany jest dostarczyć, na czas przedłużającej się naprawy, sprzęt wolny od wad i równoważny funkcjonalnie.</w:t>
      </w:r>
    </w:p>
    <w:p w:rsidR="00C25588" w:rsidRPr="00C25588" w:rsidRDefault="00C25588" w:rsidP="00DD1F76">
      <w:pPr>
        <w:numPr>
          <w:ilvl w:val="0"/>
          <w:numId w:val="135"/>
        </w:numPr>
        <w:autoSpaceDN w:val="0"/>
        <w:spacing w:line="276" w:lineRule="auto"/>
        <w:ind w:left="568" w:hanging="284"/>
        <w:contextualSpacing/>
        <w:jc w:val="both"/>
        <w:rPr>
          <w:rFonts w:eastAsia="Times New Roman"/>
          <w:sz w:val="22"/>
          <w:lang w:eastAsia="pl-PL"/>
        </w:rPr>
      </w:pPr>
      <w:r w:rsidRPr="00C25588">
        <w:rPr>
          <w:rFonts w:eastAsia="Times New Roman"/>
          <w:sz w:val="22"/>
          <w:lang w:eastAsia="pl-PL"/>
        </w:rPr>
        <w:t>Serwis gwarancyjny dla urządzeń będzie umożliwiał obsługę zgłoszeń drogą elektroniczną, telefoniczną lub przez stronę internetowa www (z możliwością podglądu statusu złożonego zgłoszenia).</w:t>
      </w:r>
    </w:p>
    <w:p w:rsidR="00C25588" w:rsidRPr="00C25588" w:rsidRDefault="00C25588" w:rsidP="00DD1F76">
      <w:pPr>
        <w:numPr>
          <w:ilvl w:val="0"/>
          <w:numId w:val="135"/>
        </w:numPr>
        <w:autoSpaceDN w:val="0"/>
        <w:spacing w:line="276" w:lineRule="auto"/>
        <w:ind w:left="568" w:hanging="284"/>
        <w:jc w:val="both"/>
        <w:rPr>
          <w:rFonts w:eastAsia="Times New Roman"/>
          <w:sz w:val="22"/>
          <w:lang w:eastAsia="pl-PL"/>
        </w:rPr>
      </w:pPr>
      <w:r w:rsidRPr="00C25588">
        <w:rPr>
          <w:rFonts w:eastAsia="Times New Roman"/>
          <w:sz w:val="22"/>
          <w:lang w:eastAsia="pl-PL"/>
        </w:rPr>
        <w:t xml:space="preserve">Zamawiający wymaga usunięcia awarii lub wymiany sprzętu następnego dnia roboczego (do godz. 15) od przesłania zgłoszenia. </w:t>
      </w:r>
    </w:p>
    <w:p w:rsidR="00C25588" w:rsidRPr="00C25588" w:rsidRDefault="00C25588" w:rsidP="00DD1F76">
      <w:pPr>
        <w:numPr>
          <w:ilvl w:val="0"/>
          <w:numId w:val="135"/>
        </w:numPr>
        <w:autoSpaceDN w:val="0"/>
        <w:spacing w:line="276" w:lineRule="auto"/>
        <w:ind w:left="568" w:hanging="284"/>
        <w:jc w:val="both"/>
        <w:rPr>
          <w:rFonts w:eastAsia="Times New Roman"/>
          <w:sz w:val="22"/>
          <w:lang w:eastAsia="pl-PL"/>
        </w:rPr>
      </w:pPr>
      <w:r w:rsidRPr="00C25588">
        <w:rPr>
          <w:rFonts w:eastAsia="Times New Roman"/>
          <w:sz w:val="22"/>
          <w:lang w:eastAsia="pl-PL"/>
        </w:rPr>
        <w:t>Zgłoszenia dokonane po 15:30 będą traktowane jako zgłoszone o godzinie 7:30 następnego dnia roboczego.</w:t>
      </w:r>
    </w:p>
    <w:p w:rsidR="00C25588" w:rsidRPr="00C25588" w:rsidRDefault="00C25588" w:rsidP="00DD1F76">
      <w:pPr>
        <w:numPr>
          <w:ilvl w:val="0"/>
          <w:numId w:val="135"/>
        </w:numPr>
        <w:autoSpaceDN w:val="0"/>
        <w:spacing w:after="200" w:line="276" w:lineRule="auto"/>
        <w:ind w:left="567" w:hanging="283"/>
        <w:contextualSpacing/>
        <w:jc w:val="both"/>
        <w:rPr>
          <w:rFonts w:eastAsia="Times New Roman"/>
          <w:sz w:val="22"/>
          <w:lang w:eastAsia="pl-PL"/>
        </w:rPr>
      </w:pPr>
      <w:r w:rsidRPr="00C25588">
        <w:rPr>
          <w:rFonts w:eastAsia="Times New Roman"/>
          <w:sz w:val="22"/>
          <w:lang w:eastAsia="pl-PL"/>
        </w:rPr>
        <w:t>W ramach gwarancji Zamawiający będzie miał zapewniony dostęp do najnowszych wersji oprogramowania oraz zapewnione usunięcie zdiagnozowanych krytycznych błędów dla urządzeń objętych gwarancją,</w:t>
      </w:r>
    </w:p>
    <w:p w:rsidR="00C25588" w:rsidRPr="00C25588" w:rsidRDefault="00C25588" w:rsidP="00C25588">
      <w:pPr>
        <w:ind w:left="720"/>
        <w:contextualSpacing/>
        <w:jc w:val="both"/>
        <w:rPr>
          <w:rFonts w:eastAsia="Times New Roman"/>
          <w:sz w:val="22"/>
          <w:lang w:eastAsia="pl-PL"/>
        </w:rPr>
      </w:pPr>
    </w:p>
    <w:p w:rsidR="00C25588" w:rsidRPr="00C25588" w:rsidRDefault="00C25588" w:rsidP="00DD1F76">
      <w:pPr>
        <w:numPr>
          <w:ilvl w:val="0"/>
          <w:numId w:val="134"/>
        </w:numPr>
        <w:autoSpaceDN w:val="0"/>
        <w:spacing w:after="200" w:line="276" w:lineRule="auto"/>
        <w:ind w:left="284" w:hanging="284"/>
        <w:contextualSpacing/>
        <w:jc w:val="both"/>
        <w:rPr>
          <w:rFonts w:eastAsia="Times New Roman"/>
          <w:b/>
          <w:sz w:val="22"/>
          <w:lang w:eastAsia="pl-PL"/>
        </w:rPr>
      </w:pPr>
      <w:r w:rsidRPr="00C25588">
        <w:rPr>
          <w:rFonts w:eastAsia="Times New Roman"/>
          <w:b/>
          <w:sz w:val="22"/>
          <w:lang w:eastAsia="pl-PL"/>
        </w:rPr>
        <w:t>Ogólne wymagania</w:t>
      </w:r>
    </w:p>
    <w:p w:rsidR="00C25588" w:rsidRPr="00C25588" w:rsidRDefault="00C25588" w:rsidP="00DD1F76">
      <w:pPr>
        <w:numPr>
          <w:ilvl w:val="0"/>
          <w:numId w:val="136"/>
        </w:numPr>
        <w:autoSpaceDN w:val="0"/>
        <w:spacing w:line="276" w:lineRule="auto"/>
        <w:ind w:left="568" w:hanging="284"/>
        <w:jc w:val="both"/>
        <w:rPr>
          <w:rFonts w:eastAsia="Times New Roman"/>
          <w:sz w:val="22"/>
          <w:lang w:eastAsia="pl-PL"/>
        </w:rPr>
      </w:pPr>
      <w:r w:rsidRPr="00C25588">
        <w:rPr>
          <w:rFonts w:eastAsia="Times New Roman"/>
          <w:sz w:val="22"/>
          <w:lang w:eastAsia="pl-PL"/>
        </w:rPr>
        <w:t>Urządzenia fabrycznie nowe, nieużywane w innych projektach.</w:t>
      </w:r>
    </w:p>
    <w:p w:rsidR="00C25588" w:rsidRPr="00C25588" w:rsidRDefault="00C25588" w:rsidP="00DD1F76">
      <w:pPr>
        <w:numPr>
          <w:ilvl w:val="0"/>
          <w:numId w:val="136"/>
        </w:numPr>
        <w:autoSpaceDN w:val="0"/>
        <w:spacing w:line="276" w:lineRule="auto"/>
        <w:ind w:left="568" w:hanging="284"/>
        <w:jc w:val="both"/>
        <w:rPr>
          <w:rFonts w:eastAsia="Times New Roman"/>
          <w:sz w:val="22"/>
          <w:lang w:eastAsia="pl-PL"/>
        </w:rPr>
      </w:pPr>
      <w:r w:rsidRPr="00C25588">
        <w:rPr>
          <w:rFonts w:eastAsia="Times New Roman"/>
          <w:sz w:val="22"/>
          <w:lang w:eastAsia="pl-PL"/>
        </w:rPr>
        <w:t xml:space="preserve">Urządzenia i oprogramowanie dostarczone w ramach realizacji umowy musi być zakupione </w:t>
      </w:r>
      <w:r w:rsidRPr="00C25588">
        <w:rPr>
          <w:rFonts w:eastAsia="Times New Roman"/>
          <w:sz w:val="22"/>
          <w:lang w:eastAsia="pl-PL"/>
        </w:rPr>
        <w:br/>
        <w:t>w oficjalnym kanale sprzedaży producenta na rynek Unii Europejskiej.</w:t>
      </w:r>
    </w:p>
    <w:p w:rsidR="00C25588" w:rsidRPr="00C25588" w:rsidRDefault="00C25588" w:rsidP="00DD1F76">
      <w:pPr>
        <w:numPr>
          <w:ilvl w:val="0"/>
          <w:numId w:val="136"/>
        </w:numPr>
        <w:autoSpaceDN w:val="0"/>
        <w:spacing w:line="276" w:lineRule="auto"/>
        <w:ind w:left="568" w:hanging="284"/>
        <w:jc w:val="both"/>
        <w:rPr>
          <w:rFonts w:eastAsia="Times New Roman"/>
          <w:sz w:val="22"/>
          <w:lang w:eastAsia="pl-PL"/>
        </w:rPr>
      </w:pPr>
      <w:r w:rsidRPr="00C25588">
        <w:rPr>
          <w:rFonts w:eastAsia="Times New Roman"/>
          <w:sz w:val="22"/>
          <w:lang w:eastAsia="pl-PL"/>
        </w:rPr>
        <w:t>Urządzenia i jego elementy składowe dostarczane w ramach zamówienia nie mogą się znajdować, na czas składania ofert, na liście elementów przewidzianych przez producenta do wycofania</w:t>
      </w:r>
      <w:r w:rsidRPr="00C25588">
        <w:rPr>
          <w:rFonts w:eastAsia="Times New Roman"/>
          <w:sz w:val="22"/>
          <w:lang w:eastAsia="pl-PL"/>
        </w:rPr>
        <w:br/>
        <w:t>z produkcji, sprzedaży lub serwisowania.</w:t>
      </w:r>
    </w:p>
    <w:p w:rsidR="00C25588" w:rsidRPr="00C25588" w:rsidRDefault="00C25588" w:rsidP="00DD1F76">
      <w:pPr>
        <w:numPr>
          <w:ilvl w:val="0"/>
          <w:numId w:val="136"/>
        </w:numPr>
        <w:autoSpaceDN w:val="0"/>
        <w:spacing w:line="276" w:lineRule="auto"/>
        <w:ind w:left="568" w:hanging="284"/>
        <w:jc w:val="both"/>
        <w:rPr>
          <w:rFonts w:eastAsia="Times New Roman"/>
          <w:sz w:val="22"/>
          <w:lang w:eastAsia="pl-PL"/>
        </w:rPr>
      </w:pPr>
      <w:r w:rsidRPr="00C25588">
        <w:rPr>
          <w:rFonts w:eastAsia="Times New Roman"/>
          <w:sz w:val="22"/>
          <w:lang w:eastAsia="pl-PL"/>
        </w:rPr>
        <w:t>Kolorystyka urządzeń czarne, szare, grafitowe.</w:t>
      </w:r>
    </w:p>
    <w:p w:rsidR="00C25588" w:rsidRPr="00C25588" w:rsidRDefault="00C25588" w:rsidP="00C25588">
      <w:pPr>
        <w:autoSpaceDN w:val="0"/>
        <w:spacing w:line="288" w:lineRule="auto"/>
        <w:jc w:val="both"/>
        <w:rPr>
          <w:b/>
          <w:sz w:val="22"/>
        </w:rPr>
      </w:pPr>
    </w:p>
    <w:p w:rsidR="00C25588" w:rsidRPr="00C25588" w:rsidRDefault="00C25588" w:rsidP="00DD1F76">
      <w:pPr>
        <w:numPr>
          <w:ilvl w:val="0"/>
          <w:numId w:val="134"/>
        </w:numPr>
        <w:autoSpaceDN w:val="0"/>
        <w:spacing w:after="200" w:line="288" w:lineRule="auto"/>
        <w:ind w:left="284" w:hanging="284"/>
        <w:contextualSpacing/>
        <w:jc w:val="both"/>
        <w:rPr>
          <w:b/>
          <w:sz w:val="22"/>
        </w:rPr>
      </w:pPr>
      <w:r w:rsidRPr="00C25588">
        <w:rPr>
          <w:b/>
          <w:sz w:val="22"/>
        </w:rPr>
        <w:t>Termin wykonania zamówienia</w:t>
      </w:r>
    </w:p>
    <w:p w:rsidR="00C25588" w:rsidRPr="00C25588" w:rsidRDefault="00C25588" w:rsidP="00411C5F">
      <w:pPr>
        <w:autoSpaceDN w:val="0"/>
        <w:spacing w:after="200" w:line="288" w:lineRule="auto"/>
        <w:ind w:left="360"/>
        <w:contextualSpacing/>
        <w:jc w:val="both"/>
        <w:rPr>
          <w:b/>
          <w:sz w:val="22"/>
        </w:rPr>
      </w:pPr>
      <w:r w:rsidRPr="00C25588">
        <w:rPr>
          <w:sz w:val="22"/>
        </w:rPr>
        <w:t xml:space="preserve">Termin realizacji zamówienia: </w:t>
      </w:r>
      <w:r w:rsidRPr="00C25588">
        <w:rPr>
          <w:b/>
          <w:sz w:val="22"/>
        </w:rPr>
        <w:t xml:space="preserve">45 dni </w:t>
      </w:r>
      <w:r w:rsidRPr="00C25588">
        <w:rPr>
          <w:sz w:val="22"/>
        </w:rPr>
        <w:t>od zawarcia umowy.</w:t>
      </w:r>
    </w:p>
    <w:p w:rsidR="009154B5" w:rsidRDefault="009154B5" w:rsidP="00411C5F">
      <w:pPr>
        <w:pStyle w:val="Nagwek6"/>
        <w:ind w:firstLine="0"/>
        <w:jc w:val="left"/>
        <w:rPr>
          <w:rFonts w:eastAsia="Calibri"/>
          <w:szCs w:val="24"/>
          <w:lang w:eastAsia="en-US"/>
        </w:rPr>
      </w:pPr>
    </w:p>
    <w:p w:rsidR="00752882" w:rsidRDefault="00752882" w:rsidP="00752882"/>
    <w:p w:rsidR="00752882" w:rsidRPr="00752882" w:rsidRDefault="00752882" w:rsidP="00752882"/>
    <w:p w:rsidR="00411C5F" w:rsidRPr="00411C5F" w:rsidRDefault="00411C5F" w:rsidP="00411C5F"/>
    <w:p w:rsidR="00F07F31" w:rsidRDefault="00F07F31" w:rsidP="00F07F31">
      <w:pPr>
        <w:pStyle w:val="Nagwek6"/>
        <w:jc w:val="right"/>
      </w:pPr>
      <w:r>
        <w:lastRenderedPageBreak/>
        <w:t>Załącznik nr 4</w:t>
      </w:r>
      <w:r w:rsidRPr="00694249">
        <w:t xml:space="preserve"> SWZ</w:t>
      </w:r>
    </w:p>
    <w:p w:rsidR="00880CF8" w:rsidRPr="00880CF8" w:rsidRDefault="00880CF8" w:rsidP="00880CF8">
      <w:pPr>
        <w:suppressAutoHyphens/>
        <w:ind w:left="425" w:hanging="425"/>
        <w:jc w:val="center"/>
        <w:rPr>
          <w:rFonts w:eastAsia="Times New Roman"/>
          <w:b/>
          <w:bCs/>
          <w:sz w:val="22"/>
          <w:lang w:eastAsia="ar-SA"/>
        </w:rPr>
      </w:pPr>
    </w:p>
    <w:p w:rsidR="00880CF8" w:rsidRDefault="00880CF8" w:rsidP="00880CF8">
      <w:pPr>
        <w:suppressAutoHyphens/>
        <w:ind w:left="425" w:hanging="425"/>
        <w:jc w:val="center"/>
        <w:rPr>
          <w:rFonts w:eastAsia="Times New Roman"/>
          <w:b/>
          <w:bCs/>
          <w:sz w:val="22"/>
          <w:lang w:eastAsia="ar-SA"/>
        </w:rPr>
      </w:pPr>
      <w:r w:rsidRPr="00880CF8">
        <w:rPr>
          <w:rFonts w:eastAsia="Times New Roman"/>
          <w:b/>
          <w:bCs/>
          <w:sz w:val="22"/>
          <w:lang w:eastAsia="ar-SA"/>
        </w:rPr>
        <w:t xml:space="preserve">Umowa nr …./L/2024 </w:t>
      </w:r>
      <w:r>
        <w:rPr>
          <w:rFonts w:eastAsia="Times New Roman"/>
          <w:b/>
          <w:bCs/>
          <w:sz w:val="22"/>
          <w:lang w:eastAsia="ar-SA"/>
        </w:rPr>
        <w:t>(projekt)</w:t>
      </w:r>
    </w:p>
    <w:p w:rsidR="0015271F" w:rsidRDefault="0015271F" w:rsidP="00880CF8">
      <w:pPr>
        <w:suppressAutoHyphens/>
        <w:ind w:left="425" w:hanging="425"/>
        <w:jc w:val="center"/>
        <w:rPr>
          <w:rFonts w:eastAsia="Times New Roman"/>
          <w:b/>
          <w:bCs/>
          <w:sz w:val="22"/>
          <w:lang w:eastAsia="ar-SA"/>
        </w:rPr>
      </w:pPr>
    </w:p>
    <w:p w:rsidR="00315051" w:rsidRPr="00315051" w:rsidRDefault="00315051" w:rsidP="00315051">
      <w:pPr>
        <w:jc w:val="both"/>
        <w:rPr>
          <w:rFonts w:eastAsia="Times New Roman"/>
          <w:color w:val="000000"/>
          <w:sz w:val="22"/>
          <w:lang w:eastAsia="pl-PL"/>
        </w:rPr>
      </w:pPr>
      <w:r w:rsidRPr="00315051">
        <w:rPr>
          <w:rFonts w:eastAsia="Times New Roman"/>
          <w:color w:val="000000"/>
          <w:sz w:val="22"/>
          <w:lang w:eastAsia="zh-CN"/>
        </w:rPr>
        <w:t xml:space="preserve">Niniejsza umowa jest konsekwencją zamówienia publicznego realizowanego w trybie </w:t>
      </w:r>
      <w:bookmarkStart w:id="1" w:name="_Hlk165963863"/>
      <w:r w:rsidRPr="00315051">
        <w:rPr>
          <w:rFonts w:eastAsia="Times New Roman"/>
          <w:color w:val="000000"/>
          <w:sz w:val="22"/>
          <w:lang w:eastAsia="zh-CN"/>
        </w:rPr>
        <w:t xml:space="preserve">podstawowym bez negocjacji na </w:t>
      </w:r>
      <w:bookmarkEnd w:id="1"/>
      <w:r w:rsidRPr="00315051">
        <w:rPr>
          <w:rFonts w:eastAsia="Times New Roman"/>
          <w:color w:val="000000"/>
          <w:sz w:val="22"/>
          <w:lang w:eastAsia="zh-CN"/>
        </w:rPr>
        <w:t>podstawie</w:t>
      </w:r>
      <w:r w:rsidRPr="00315051">
        <w:rPr>
          <w:rFonts w:eastAsia="Times New Roman"/>
          <w:color w:val="000000"/>
          <w:sz w:val="22"/>
          <w:lang w:eastAsia="pl-PL"/>
        </w:rPr>
        <w:t xml:space="preserve"> art. 275 pkt 1 ustawy PZP.</w:t>
      </w:r>
    </w:p>
    <w:p w:rsidR="00315051" w:rsidRPr="001A116A" w:rsidRDefault="00315051" w:rsidP="00315051">
      <w:pPr>
        <w:suppressAutoHyphens/>
        <w:autoSpaceDE w:val="0"/>
        <w:autoSpaceDN w:val="0"/>
        <w:adjustRightInd w:val="0"/>
        <w:ind w:left="425" w:hanging="425"/>
        <w:jc w:val="both"/>
        <w:rPr>
          <w:rFonts w:eastAsia="Times New Roman"/>
          <w:lang w:eastAsia="ar-SA"/>
        </w:rPr>
      </w:pPr>
    </w:p>
    <w:p w:rsidR="00315051" w:rsidRPr="00315051" w:rsidRDefault="00315051" w:rsidP="00315051">
      <w:pPr>
        <w:suppressAutoHyphens/>
        <w:autoSpaceDE w:val="0"/>
        <w:autoSpaceDN w:val="0"/>
        <w:adjustRightInd w:val="0"/>
        <w:ind w:left="425" w:hanging="425"/>
        <w:jc w:val="both"/>
        <w:rPr>
          <w:rFonts w:eastAsia="Times New Roman"/>
          <w:sz w:val="22"/>
          <w:lang w:eastAsia="ar-SA"/>
        </w:rPr>
      </w:pPr>
      <w:r w:rsidRPr="00315051">
        <w:rPr>
          <w:rFonts w:eastAsia="Times New Roman"/>
          <w:sz w:val="22"/>
          <w:lang w:eastAsia="ar-SA"/>
        </w:rPr>
        <w:t>Dnia ……………..2024 r. w Białymstoku, pomiędzy:</w:t>
      </w:r>
    </w:p>
    <w:p w:rsidR="00315051" w:rsidRPr="00315051" w:rsidRDefault="00315051" w:rsidP="00315051">
      <w:pPr>
        <w:suppressAutoHyphens/>
        <w:autoSpaceDE w:val="0"/>
        <w:autoSpaceDN w:val="0"/>
        <w:adjustRightInd w:val="0"/>
        <w:ind w:left="425" w:hanging="425"/>
        <w:jc w:val="both"/>
        <w:rPr>
          <w:rFonts w:eastAsia="Times New Roman"/>
          <w:b/>
          <w:bCs/>
          <w:sz w:val="22"/>
          <w:lang w:eastAsia="ar-SA"/>
        </w:rPr>
      </w:pPr>
      <w:r w:rsidRPr="00315051">
        <w:rPr>
          <w:rFonts w:eastAsia="Times New Roman"/>
          <w:b/>
          <w:bCs/>
          <w:sz w:val="22"/>
          <w:lang w:eastAsia="ar-SA"/>
        </w:rPr>
        <w:t>Skarbem Państwa – Komendantem Wojewódzkim Policji w Białymstoku</w:t>
      </w:r>
    </w:p>
    <w:p w:rsidR="00315051" w:rsidRPr="00315051" w:rsidRDefault="00315051" w:rsidP="00315051">
      <w:pPr>
        <w:suppressAutoHyphens/>
        <w:autoSpaceDE w:val="0"/>
        <w:autoSpaceDN w:val="0"/>
        <w:adjustRightInd w:val="0"/>
        <w:ind w:left="425" w:hanging="425"/>
        <w:jc w:val="both"/>
        <w:rPr>
          <w:rFonts w:eastAsia="Times New Roman"/>
          <w:sz w:val="22"/>
          <w:lang w:eastAsia="ar-SA"/>
        </w:rPr>
      </w:pPr>
      <w:r w:rsidRPr="00315051">
        <w:rPr>
          <w:rFonts w:eastAsia="Times New Roman"/>
          <w:sz w:val="22"/>
          <w:lang w:eastAsia="ar-SA"/>
        </w:rPr>
        <w:t>z siedzibą w Białymstoku: ul. H. Sienkiewicza 65, 15-003 Białystok, NIP: 542-020-78-68</w:t>
      </w:r>
    </w:p>
    <w:p w:rsidR="00315051" w:rsidRPr="00315051" w:rsidRDefault="00315051" w:rsidP="00315051">
      <w:pPr>
        <w:suppressAutoHyphens/>
        <w:autoSpaceDE w:val="0"/>
        <w:autoSpaceDN w:val="0"/>
        <w:adjustRightInd w:val="0"/>
        <w:ind w:left="425" w:hanging="425"/>
        <w:jc w:val="both"/>
        <w:rPr>
          <w:rFonts w:eastAsia="Times New Roman"/>
          <w:sz w:val="22"/>
          <w:lang w:eastAsia="ar-SA"/>
        </w:rPr>
      </w:pPr>
      <w:r w:rsidRPr="00315051">
        <w:rPr>
          <w:rFonts w:eastAsia="Times New Roman"/>
          <w:sz w:val="22"/>
          <w:lang w:eastAsia="ar-SA"/>
        </w:rPr>
        <w:t>reprezentowanym przez:</w:t>
      </w:r>
    </w:p>
    <w:p w:rsidR="00315051" w:rsidRDefault="00315051" w:rsidP="00315051">
      <w:pPr>
        <w:suppressAutoHyphens/>
        <w:autoSpaceDE w:val="0"/>
        <w:autoSpaceDN w:val="0"/>
        <w:adjustRightInd w:val="0"/>
        <w:jc w:val="both"/>
        <w:rPr>
          <w:rFonts w:eastAsia="Times New Roman"/>
          <w:sz w:val="22"/>
          <w:lang w:eastAsia="ar-SA"/>
        </w:rPr>
      </w:pPr>
      <w:r w:rsidRPr="00315051">
        <w:rPr>
          <w:rFonts w:eastAsia="Times New Roman"/>
          <w:sz w:val="22"/>
          <w:lang w:eastAsia="ar-SA"/>
        </w:rPr>
        <w:t xml:space="preserve">………………………………………. – Zastępcę Komendanta Wojewódzkiego Policji </w:t>
      </w:r>
    </w:p>
    <w:p w:rsidR="00315051" w:rsidRPr="00315051" w:rsidRDefault="00315051" w:rsidP="00315051">
      <w:pPr>
        <w:suppressAutoHyphens/>
        <w:autoSpaceDE w:val="0"/>
        <w:autoSpaceDN w:val="0"/>
        <w:adjustRightInd w:val="0"/>
        <w:jc w:val="both"/>
        <w:rPr>
          <w:rFonts w:eastAsia="Times New Roman"/>
          <w:sz w:val="22"/>
          <w:lang w:eastAsia="ar-SA"/>
        </w:rPr>
      </w:pPr>
      <w:r w:rsidRPr="00315051">
        <w:rPr>
          <w:rFonts w:eastAsia="Times New Roman"/>
          <w:sz w:val="22"/>
          <w:lang w:eastAsia="ar-SA"/>
        </w:rPr>
        <w:t xml:space="preserve">w Białymstoku </w:t>
      </w:r>
    </w:p>
    <w:p w:rsidR="00315051" w:rsidRPr="00315051" w:rsidRDefault="00315051" w:rsidP="00315051">
      <w:pPr>
        <w:suppressAutoHyphens/>
        <w:autoSpaceDE w:val="0"/>
        <w:autoSpaceDN w:val="0"/>
        <w:adjustRightInd w:val="0"/>
        <w:jc w:val="both"/>
        <w:rPr>
          <w:rFonts w:eastAsia="Times New Roman"/>
          <w:sz w:val="22"/>
          <w:lang w:eastAsia="ar-SA"/>
        </w:rPr>
      </w:pPr>
      <w:r w:rsidRPr="00315051">
        <w:rPr>
          <w:rFonts w:eastAsia="Times New Roman"/>
          <w:sz w:val="22"/>
          <w:lang w:eastAsia="ar-SA"/>
        </w:rPr>
        <w:t>zwanym dalej „</w:t>
      </w:r>
      <w:r w:rsidRPr="00315051">
        <w:rPr>
          <w:rFonts w:eastAsia="Times New Roman"/>
          <w:b/>
          <w:bCs/>
          <w:sz w:val="22"/>
          <w:lang w:eastAsia="ar-SA"/>
        </w:rPr>
        <w:t>Zamawiającym</w:t>
      </w:r>
      <w:r w:rsidRPr="00315051">
        <w:rPr>
          <w:rFonts w:eastAsia="Times New Roman"/>
          <w:sz w:val="22"/>
          <w:lang w:eastAsia="ar-SA"/>
        </w:rPr>
        <w:t xml:space="preserve">”, </w:t>
      </w:r>
    </w:p>
    <w:p w:rsidR="00315051" w:rsidRPr="00315051" w:rsidRDefault="00315051" w:rsidP="00315051">
      <w:pPr>
        <w:widowControl w:val="0"/>
        <w:tabs>
          <w:tab w:val="left" w:pos="4471"/>
        </w:tabs>
        <w:suppressAutoHyphens/>
        <w:rPr>
          <w:rFonts w:eastAsia="Times New Roman"/>
          <w:sz w:val="22"/>
          <w:lang w:eastAsia="ar-SA"/>
        </w:rPr>
      </w:pPr>
      <w:r w:rsidRPr="00315051">
        <w:rPr>
          <w:rFonts w:eastAsia="Times New Roman"/>
          <w:sz w:val="22"/>
          <w:lang w:eastAsia="ar-SA"/>
        </w:rPr>
        <w:t>a: ………………………………</w:t>
      </w:r>
    </w:p>
    <w:p w:rsidR="00315051" w:rsidRPr="00315051" w:rsidRDefault="00315051" w:rsidP="00315051">
      <w:pPr>
        <w:widowControl w:val="0"/>
        <w:tabs>
          <w:tab w:val="left" w:pos="4471"/>
        </w:tabs>
        <w:suppressAutoHyphens/>
        <w:rPr>
          <w:rFonts w:eastAsia="Times New Roman"/>
          <w:sz w:val="22"/>
          <w:lang w:eastAsia="ar-SA"/>
        </w:rPr>
      </w:pPr>
      <w:r w:rsidRPr="00315051">
        <w:rPr>
          <w:rFonts w:eastAsia="Times New Roman"/>
          <w:sz w:val="22"/>
          <w:lang w:eastAsia="ar-SA"/>
        </w:rPr>
        <w:t>reprezentowaną przez ………………………………</w:t>
      </w:r>
    </w:p>
    <w:p w:rsidR="00315051" w:rsidRPr="00315051" w:rsidRDefault="00315051" w:rsidP="00315051">
      <w:pPr>
        <w:widowControl w:val="0"/>
        <w:tabs>
          <w:tab w:val="left" w:pos="4471"/>
        </w:tabs>
        <w:suppressAutoHyphens/>
        <w:jc w:val="both"/>
        <w:rPr>
          <w:rFonts w:eastAsia="Times New Roman"/>
          <w:sz w:val="22"/>
          <w:lang w:eastAsia="ar-SA"/>
        </w:rPr>
      </w:pPr>
      <w:r w:rsidRPr="00315051">
        <w:rPr>
          <w:rFonts w:eastAsia="Times New Roman"/>
          <w:sz w:val="22"/>
          <w:lang w:eastAsia="ar-SA"/>
        </w:rPr>
        <w:t>z siedzibą w ……………………………: ul. …………………………., ………………………</w:t>
      </w:r>
    </w:p>
    <w:p w:rsidR="00315051" w:rsidRPr="00315051" w:rsidRDefault="00315051" w:rsidP="00315051">
      <w:pPr>
        <w:widowControl w:val="0"/>
        <w:tabs>
          <w:tab w:val="left" w:pos="4471"/>
        </w:tabs>
        <w:suppressAutoHyphens/>
        <w:jc w:val="both"/>
        <w:rPr>
          <w:rFonts w:eastAsia="Times New Roman"/>
          <w:sz w:val="22"/>
          <w:lang w:eastAsia="ar-SA"/>
        </w:rPr>
      </w:pPr>
      <w:r w:rsidRPr="00315051">
        <w:rPr>
          <w:rFonts w:eastAsia="Times New Roman"/>
          <w:sz w:val="22"/>
          <w:lang w:eastAsia="ar-SA"/>
        </w:rPr>
        <w:t xml:space="preserve">wpisaną w dniu ……………… r. do rejestru przedsiębiorców prowadzonego przez Sąd Rejonowy </w:t>
      </w:r>
      <w:r w:rsidRPr="00315051">
        <w:rPr>
          <w:rFonts w:eastAsia="Times New Roman"/>
          <w:sz w:val="22"/>
          <w:lang w:eastAsia="ar-SA"/>
        </w:rPr>
        <w:br/>
        <w:t>w ……………………….. Wydział Gospodarczy Krajowego Rejestru Sądowego pod numerem KRS: ………………. *</w:t>
      </w:r>
    </w:p>
    <w:p w:rsidR="00315051" w:rsidRPr="00315051" w:rsidRDefault="00315051" w:rsidP="00315051">
      <w:pPr>
        <w:widowControl w:val="0"/>
        <w:tabs>
          <w:tab w:val="left" w:pos="4471"/>
        </w:tabs>
        <w:suppressAutoHyphens/>
        <w:jc w:val="both"/>
        <w:rPr>
          <w:rFonts w:eastAsia="Times New Roman"/>
          <w:sz w:val="22"/>
          <w:lang w:eastAsia="ar-SA"/>
        </w:rPr>
      </w:pPr>
      <w:r w:rsidRPr="00315051">
        <w:rPr>
          <w:rFonts w:eastAsia="Times New Roman"/>
          <w:sz w:val="22"/>
          <w:lang w:eastAsia="ar-SA"/>
        </w:rPr>
        <w:t>a: ………………………………………..</w:t>
      </w:r>
    </w:p>
    <w:p w:rsidR="00315051" w:rsidRPr="00315051" w:rsidRDefault="00315051" w:rsidP="00315051">
      <w:pPr>
        <w:widowControl w:val="0"/>
        <w:tabs>
          <w:tab w:val="left" w:pos="4471"/>
        </w:tabs>
        <w:suppressAutoHyphens/>
        <w:jc w:val="both"/>
        <w:rPr>
          <w:rFonts w:eastAsia="Times New Roman"/>
          <w:sz w:val="22"/>
          <w:lang w:eastAsia="ar-SA"/>
        </w:rPr>
      </w:pPr>
      <w:r w:rsidRPr="00315051">
        <w:rPr>
          <w:rFonts w:eastAsia="Times New Roman"/>
          <w:sz w:val="22"/>
          <w:lang w:eastAsia="ar-SA"/>
        </w:rPr>
        <w:t>prowadzącą/ym działalność gospodarczą pod firmą ……………………………………</w:t>
      </w:r>
    </w:p>
    <w:p w:rsidR="00315051" w:rsidRPr="00315051" w:rsidRDefault="00315051" w:rsidP="00315051">
      <w:pPr>
        <w:widowControl w:val="0"/>
        <w:tabs>
          <w:tab w:val="left" w:pos="4471"/>
        </w:tabs>
        <w:suppressAutoHyphens/>
        <w:jc w:val="both"/>
        <w:rPr>
          <w:rFonts w:eastAsia="Times New Roman"/>
          <w:sz w:val="22"/>
          <w:lang w:eastAsia="ar-SA"/>
        </w:rPr>
      </w:pPr>
      <w:r w:rsidRPr="00315051">
        <w:rPr>
          <w:rFonts w:eastAsia="Times New Roman"/>
          <w:sz w:val="22"/>
          <w:lang w:eastAsia="ar-SA"/>
        </w:rPr>
        <w:t>wpisaną/ym do centralnej ewidencji i informacji o działalności gospodarczej, NIP: ………….., REGON: …………….*</w:t>
      </w:r>
    </w:p>
    <w:p w:rsidR="00315051" w:rsidRPr="00315051" w:rsidRDefault="00315051" w:rsidP="00315051">
      <w:pPr>
        <w:widowControl w:val="0"/>
        <w:tabs>
          <w:tab w:val="left" w:pos="4471"/>
        </w:tabs>
        <w:suppressAutoHyphens/>
        <w:jc w:val="both"/>
        <w:rPr>
          <w:rFonts w:eastAsia="Times New Roman"/>
          <w:sz w:val="22"/>
          <w:lang w:eastAsia="ar-SA"/>
        </w:rPr>
      </w:pPr>
      <w:r w:rsidRPr="00315051">
        <w:rPr>
          <w:rFonts w:eastAsia="Times New Roman"/>
          <w:sz w:val="22"/>
          <w:lang w:eastAsia="ar-SA"/>
        </w:rPr>
        <w:t xml:space="preserve">zwaną/ym dalej </w:t>
      </w:r>
      <w:r w:rsidRPr="00315051">
        <w:rPr>
          <w:rFonts w:eastAsia="Times New Roman"/>
          <w:b/>
          <w:sz w:val="22"/>
          <w:lang w:eastAsia="ar-SA"/>
        </w:rPr>
        <w:t>„Wykonawcą”</w:t>
      </w:r>
      <w:r w:rsidRPr="00315051">
        <w:rPr>
          <w:rFonts w:eastAsia="Times New Roman"/>
          <w:sz w:val="22"/>
          <w:lang w:eastAsia="ar-SA"/>
        </w:rPr>
        <w:t xml:space="preserve">  </w:t>
      </w:r>
    </w:p>
    <w:p w:rsidR="00315051" w:rsidRPr="00315051" w:rsidRDefault="00315051" w:rsidP="00315051">
      <w:pPr>
        <w:widowControl w:val="0"/>
        <w:tabs>
          <w:tab w:val="left" w:pos="4471"/>
        </w:tabs>
        <w:suppressAutoHyphens/>
        <w:jc w:val="both"/>
        <w:rPr>
          <w:rFonts w:eastAsia="Times New Roman"/>
          <w:sz w:val="22"/>
          <w:lang w:eastAsia="ar-SA"/>
        </w:rPr>
      </w:pPr>
      <w:r w:rsidRPr="00315051">
        <w:rPr>
          <w:rFonts w:eastAsia="Times New Roman"/>
          <w:sz w:val="22"/>
          <w:lang w:eastAsia="ar-SA"/>
        </w:rPr>
        <w:t xml:space="preserve">została zawarta umowa następującej treści: </w:t>
      </w:r>
    </w:p>
    <w:p w:rsidR="00315051" w:rsidRPr="00315051" w:rsidRDefault="00315051" w:rsidP="00315051">
      <w:pPr>
        <w:suppressAutoHyphens/>
        <w:ind w:left="425" w:hanging="425"/>
        <w:jc w:val="center"/>
        <w:rPr>
          <w:rFonts w:eastAsia="Times New Roman"/>
          <w:b/>
          <w:bCs/>
          <w:sz w:val="22"/>
          <w:lang w:eastAsia="ar-SA"/>
        </w:rPr>
      </w:pPr>
    </w:p>
    <w:p w:rsidR="00315051" w:rsidRPr="00315051" w:rsidRDefault="00315051" w:rsidP="00315051">
      <w:pPr>
        <w:suppressAutoHyphens/>
        <w:ind w:left="425" w:hanging="425"/>
        <w:jc w:val="center"/>
        <w:rPr>
          <w:rFonts w:eastAsia="Times New Roman"/>
          <w:b/>
          <w:bCs/>
          <w:sz w:val="22"/>
          <w:lang w:eastAsia="ar-SA"/>
        </w:rPr>
      </w:pPr>
      <w:r w:rsidRPr="00315051">
        <w:rPr>
          <w:rFonts w:eastAsia="Times New Roman"/>
          <w:b/>
          <w:bCs/>
          <w:sz w:val="22"/>
          <w:lang w:eastAsia="ar-SA"/>
        </w:rPr>
        <w:t>§ 1</w:t>
      </w:r>
    </w:p>
    <w:p w:rsidR="00315051" w:rsidRPr="00315051" w:rsidRDefault="00315051" w:rsidP="00315051">
      <w:pPr>
        <w:contextualSpacing/>
        <w:jc w:val="both"/>
        <w:rPr>
          <w:sz w:val="22"/>
          <w:lang w:eastAsia="pl-PL"/>
        </w:rPr>
      </w:pPr>
      <w:r w:rsidRPr="00315051">
        <w:rPr>
          <w:rFonts w:eastAsia="Times New Roman"/>
          <w:sz w:val="22"/>
          <w:lang w:eastAsia="ar-SA"/>
        </w:rPr>
        <w:t xml:space="preserve">Przedmiotem umowy jest zakup i dostawa </w:t>
      </w:r>
      <w:r w:rsidR="00EC4FEA">
        <w:rPr>
          <w:rFonts w:eastAsia="Times New Roman"/>
          <w:sz w:val="22"/>
          <w:lang w:eastAsia="ar-SA"/>
        </w:rPr>
        <w:t xml:space="preserve">telefonów typu …. </w:t>
      </w:r>
      <w:r w:rsidRPr="00315051">
        <w:rPr>
          <w:rFonts w:eastAsia="Times New Roman"/>
          <w:sz w:val="22"/>
          <w:lang w:eastAsia="pl-PL"/>
        </w:rPr>
        <w:t xml:space="preserve">zgodnie z </w:t>
      </w:r>
      <w:r w:rsidRPr="00315051">
        <w:rPr>
          <w:rFonts w:eastAsia="Times New Roman"/>
          <w:bCs/>
          <w:iCs/>
          <w:sz w:val="22"/>
          <w:lang w:eastAsia="ar-SA"/>
        </w:rPr>
        <w:t>formularzem ofertowym oraz opisem przedmiotu zamówienia stanowiącym załącznik nr 1 do umowy</w:t>
      </w:r>
      <w:r w:rsidRPr="00315051">
        <w:rPr>
          <w:sz w:val="22"/>
          <w:lang w:eastAsia="pl-PL"/>
        </w:rPr>
        <w:t>.</w:t>
      </w:r>
    </w:p>
    <w:p w:rsidR="00315051" w:rsidRPr="00315051" w:rsidRDefault="00315051" w:rsidP="00315051">
      <w:pPr>
        <w:tabs>
          <w:tab w:val="left" w:pos="284"/>
        </w:tabs>
        <w:suppressAutoHyphens/>
        <w:ind w:left="360" w:hanging="425"/>
        <w:jc w:val="center"/>
        <w:rPr>
          <w:rFonts w:eastAsia="Times New Roman"/>
          <w:b/>
          <w:sz w:val="22"/>
          <w:lang w:eastAsia="ar-SA"/>
        </w:rPr>
      </w:pPr>
    </w:p>
    <w:p w:rsidR="00315051" w:rsidRPr="00315051" w:rsidRDefault="00315051" w:rsidP="00315051">
      <w:pPr>
        <w:tabs>
          <w:tab w:val="left" w:pos="284"/>
        </w:tabs>
        <w:suppressAutoHyphens/>
        <w:ind w:left="360" w:hanging="425"/>
        <w:jc w:val="center"/>
        <w:rPr>
          <w:rFonts w:eastAsia="Times New Roman"/>
          <w:b/>
          <w:sz w:val="22"/>
          <w:lang w:eastAsia="ar-SA"/>
        </w:rPr>
      </w:pPr>
      <w:r w:rsidRPr="00315051">
        <w:rPr>
          <w:rFonts w:eastAsia="Times New Roman"/>
          <w:b/>
          <w:sz w:val="22"/>
          <w:lang w:eastAsia="ar-SA"/>
        </w:rPr>
        <w:t>§ 2</w:t>
      </w:r>
    </w:p>
    <w:p w:rsidR="00315051" w:rsidRPr="00315051" w:rsidRDefault="00315051" w:rsidP="00DD1F76">
      <w:pPr>
        <w:numPr>
          <w:ilvl w:val="0"/>
          <w:numId w:val="108"/>
        </w:numPr>
        <w:tabs>
          <w:tab w:val="clear" w:pos="360"/>
          <w:tab w:val="num" w:pos="284"/>
        </w:tabs>
        <w:ind w:left="284" w:hanging="284"/>
        <w:jc w:val="both"/>
        <w:rPr>
          <w:rFonts w:eastAsia="Times New Roman"/>
          <w:sz w:val="22"/>
          <w:lang w:eastAsia="pl-PL"/>
        </w:rPr>
      </w:pPr>
      <w:r w:rsidRPr="00315051">
        <w:rPr>
          <w:rFonts w:eastAsia="Times New Roman"/>
          <w:sz w:val="22"/>
          <w:lang w:eastAsia="pl-PL"/>
        </w:rPr>
        <w:t>Wartość przedmiotu umowy określonego w § 1 wynosi ……………………</w:t>
      </w:r>
      <w:r w:rsidRPr="00315051">
        <w:rPr>
          <w:rFonts w:eastAsia="Times New Roman"/>
          <w:color w:val="FF0000"/>
          <w:sz w:val="22"/>
          <w:lang w:eastAsia="pl-PL"/>
        </w:rPr>
        <w:t xml:space="preserve"> </w:t>
      </w:r>
      <w:r w:rsidRPr="00315051">
        <w:rPr>
          <w:rFonts w:eastAsia="Times New Roman"/>
          <w:sz w:val="22"/>
          <w:lang w:eastAsia="pl-PL"/>
        </w:rPr>
        <w:t xml:space="preserve">zł brutto </w:t>
      </w:r>
      <w:r w:rsidRPr="00315051">
        <w:rPr>
          <w:rFonts w:eastAsia="Times New Roman"/>
          <w:sz w:val="22"/>
          <w:lang w:eastAsia="pl-PL"/>
        </w:rPr>
        <w:br/>
        <w:t xml:space="preserve">(słownie: …………………………………………………………………...…………….. zł 00 /100) została ustalona na podstawie oferty Wykonawcy stanowiącej załącznik nr 2 do umowy. </w:t>
      </w:r>
    </w:p>
    <w:p w:rsidR="00315051" w:rsidRPr="00315051" w:rsidRDefault="00315051" w:rsidP="00315051">
      <w:pPr>
        <w:tabs>
          <w:tab w:val="num" w:pos="284"/>
        </w:tabs>
        <w:ind w:left="284"/>
        <w:jc w:val="both"/>
        <w:rPr>
          <w:rFonts w:eastAsia="Times New Roman"/>
          <w:sz w:val="22"/>
          <w:lang w:eastAsia="pl-PL"/>
        </w:rPr>
      </w:pPr>
      <w:r w:rsidRPr="00315051">
        <w:rPr>
          <w:rFonts w:eastAsia="Times New Roman"/>
          <w:sz w:val="22"/>
          <w:lang w:eastAsia="pl-PL"/>
        </w:rPr>
        <w:t>Wartość przedmiotu umowy</w:t>
      </w:r>
      <w:r w:rsidRPr="00315051">
        <w:rPr>
          <w:rFonts w:eastAsia="Times New Roman"/>
          <w:color w:val="FF0000"/>
          <w:sz w:val="22"/>
          <w:lang w:eastAsia="pl-PL"/>
        </w:rPr>
        <w:t xml:space="preserve"> </w:t>
      </w:r>
      <w:r w:rsidRPr="00315051">
        <w:rPr>
          <w:rFonts w:eastAsia="Times New Roman"/>
          <w:sz w:val="22"/>
          <w:lang w:eastAsia="pl-PL"/>
        </w:rPr>
        <w:t xml:space="preserve">obejmuje wszelkie niezbędne koszty wykonania przedmiotu umowy,          w tym m. in. koszty dostawy do  Zamawiającego, należne opłaty i podatki, w tym podatek VAT oraz ewentualne upusty i rabaty. </w:t>
      </w:r>
    </w:p>
    <w:p w:rsidR="00315051" w:rsidRPr="00315051" w:rsidRDefault="00315051" w:rsidP="00DD1F76">
      <w:pPr>
        <w:numPr>
          <w:ilvl w:val="0"/>
          <w:numId w:val="108"/>
        </w:numPr>
        <w:tabs>
          <w:tab w:val="clear" w:pos="360"/>
          <w:tab w:val="num" w:pos="284"/>
        </w:tabs>
        <w:autoSpaceDE w:val="0"/>
        <w:autoSpaceDN w:val="0"/>
        <w:adjustRightInd w:val="0"/>
        <w:ind w:left="284" w:hanging="284"/>
        <w:jc w:val="both"/>
        <w:rPr>
          <w:rFonts w:eastAsia="Times New Roman"/>
          <w:sz w:val="22"/>
          <w:lang w:eastAsia="pl-PL"/>
        </w:rPr>
      </w:pPr>
      <w:r w:rsidRPr="00315051">
        <w:rPr>
          <w:rFonts w:eastAsia="Times New Roman"/>
          <w:sz w:val="22"/>
          <w:lang w:eastAsia="pl-PL"/>
        </w:rPr>
        <w:t>Należność, za wykonanie przedmiotu umowy zrealizowana będzie przelewem</w:t>
      </w:r>
      <w:r w:rsidRPr="00315051">
        <w:rPr>
          <w:rFonts w:eastAsia="Times New Roman"/>
          <w:color w:val="FF0000"/>
          <w:sz w:val="22"/>
          <w:lang w:eastAsia="pl-PL"/>
        </w:rPr>
        <w:t xml:space="preserve"> </w:t>
      </w:r>
      <w:r w:rsidRPr="00315051">
        <w:rPr>
          <w:rFonts w:eastAsia="Times New Roman"/>
          <w:sz w:val="22"/>
          <w:lang w:eastAsia="pl-PL"/>
        </w:rPr>
        <w:t>w terminie do 30 dni od dnia otrzymania przez Płatnika prawidłowo wystawionej</w:t>
      </w:r>
      <w:r w:rsidRPr="00315051">
        <w:rPr>
          <w:rFonts w:eastAsia="Times New Roman"/>
          <w:color w:val="FF0000"/>
          <w:sz w:val="22"/>
          <w:lang w:eastAsia="pl-PL"/>
        </w:rPr>
        <w:t xml:space="preserve"> </w:t>
      </w:r>
      <w:r w:rsidRPr="00315051">
        <w:rPr>
          <w:rFonts w:eastAsia="Times New Roman"/>
          <w:sz w:val="22"/>
          <w:lang w:eastAsia="pl-PL"/>
        </w:rPr>
        <w:t xml:space="preserve">faktury. </w:t>
      </w:r>
    </w:p>
    <w:p w:rsidR="00315051" w:rsidRPr="00315051" w:rsidRDefault="00315051" w:rsidP="00DD1F76">
      <w:pPr>
        <w:numPr>
          <w:ilvl w:val="0"/>
          <w:numId w:val="108"/>
        </w:numPr>
        <w:tabs>
          <w:tab w:val="clear" w:pos="360"/>
          <w:tab w:val="num" w:pos="284"/>
        </w:tabs>
        <w:autoSpaceDE w:val="0"/>
        <w:autoSpaceDN w:val="0"/>
        <w:adjustRightInd w:val="0"/>
        <w:ind w:left="284" w:hanging="284"/>
        <w:jc w:val="both"/>
        <w:rPr>
          <w:rFonts w:eastAsia="Times New Roman"/>
          <w:sz w:val="22"/>
          <w:lang w:eastAsia="pl-PL"/>
        </w:rPr>
      </w:pPr>
      <w:r w:rsidRPr="00315051">
        <w:rPr>
          <w:rFonts w:eastAsia="Times New Roman"/>
          <w:sz w:val="22"/>
          <w:lang w:eastAsia="pl-PL"/>
        </w:rPr>
        <w:t>Płatnikiem będzie:</w:t>
      </w:r>
    </w:p>
    <w:p w:rsidR="00315051" w:rsidRPr="00315051" w:rsidRDefault="00315051" w:rsidP="00315051">
      <w:pPr>
        <w:autoSpaceDE w:val="0"/>
        <w:autoSpaceDN w:val="0"/>
        <w:adjustRightInd w:val="0"/>
        <w:jc w:val="center"/>
        <w:outlineLvl w:val="0"/>
        <w:rPr>
          <w:rFonts w:eastAsia="Times New Roman"/>
          <w:sz w:val="22"/>
          <w:lang w:eastAsia="pl-PL"/>
        </w:rPr>
      </w:pPr>
      <w:r w:rsidRPr="00315051">
        <w:rPr>
          <w:rFonts w:eastAsia="Times New Roman"/>
          <w:sz w:val="22"/>
          <w:lang w:eastAsia="pl-PL"/>
        </w:rPr>
        <w:t>Komenda Wojewódzka Policji w Białymstoku</w:t>
      </w:r>
    </w:p>
    <w:p w:rsidR="00315051" w:rsidRPr="00315051" w:rsidRDefault="00315051" w:rsidP="00315051">
      <w:pPr>
        <w:autoSpaceDE w:val="0"/>
        <w:autoSpaceDN w:val="0"/>
        <w:adjustRightInd w:val="0"/>
        <w:jc w:val="center"/>
        <w:outlineLvl w:val="0"/>
        <w:rPr>
          <w:rFonts w:eastAsia="Times New Roman"/>
          <w:sz w:val="22"/>
          <w:lang w:eastAsia="pl-PL"/>
        </w:rPr>
      </w:pPr>
      <w:r w:rsidRPr="00315051">
        <w:rPr>
          <w:rFonts w:eastAsia="Times New Roman"/>
          <w:sz w:val="22"/>
          <w:lang w:eastAsia="pl-PL"/>
        </w:rPr>
        <w:t>ul. Sienkiewicza 65, 15-003 Białystok</w:t>
      </w:r>
    </w:p>
    <w:p w:rsidR="00315051" w:rsidRPr="00315051" w:rsidRDefault="00315051" w:rsidP="00315051">
      <w:pPr>
        <w:autoSpaceDE w:val="0"/>
        <w:autoSpaceDN w:val="0"/>
        <w:adjustRightInd w:val="0"/>
        <w:jc w:val="center"/>
        <w:outlineLvl w:val="0"/>
        <w:rPr>
          <w:rFonts w:eastAsia="Times New Roman"/>
          <w:sz w:val="22"/>
          <w:lang w:eastAsia="pl-PL"/>
        </w:rPr>
      </w:pPr>
      <w:r w:rsidRPr="00315051">
        <w:rPr>
          <w:rFonts w:eastAsia="Times New Roman"/>
          <w:sz w:val="22"/>
          <w:lang w:eastAsia="pl-PL"/>
        </w:rPr>
        <w:t>NIP 542-020-78-68</w:t>
      </w:r>
    </w:p>
    <w:p w:rsidR="00315051" w:rsidRPr="00315051" w:rsidRDefault="00315051" w:rsidP="00DD1F76">
      <w:pPr>
        <w:numPr>
          <w:ilvl w:val="0"/>
          <w:numId w:val="111"/>
        </w:numPr>
        <w:ind w:left="284" w:hanging="284"/>
        <w:contextualSpacing/>
        <w:jc w:val="both"/>
        <w:rPr>
          <w:rFonts w:eastAsia="Times New Roman"/>
          <w:sz w:val="22"/>
          <w:lang w:eastAsia="pl-PL"/>
        </w:rPr>
      </w:pPr>
      <w:r w:rsidRPr="00315051">
        <w:rPr>
          <w:rFonts w:eastAsia="Times New Roman"/>
          <w:sz w:val="22"/>
          <w:lang w:eastAsia="pl-PL"/>
        </w:rPr>
        <w:t>Zapłata dokonana będzie na rachunek bankowy Wykonawcy:</w:t>
      </w:r>
    </w:p>
    <w:p w:rsidR="00315051" w:rsidRPr="00315051" w:rsidRDefault="00315051" w:rsidP="00315051">
      <w:pPr>
        <w:ind w:left="284"/>
        <w:contextualSpacing/>
        <w:jc w:val="center"/>
        <w:rPr>
          <w:rFonts w:eastAsia="Times New Roman"/>
          <w:sz w:val="22"/>
          <w:lang w:eastAsia="pl-PL"/>
        </w:rPr>
      </w:pPr>
      <w:r w:rsidRPr="00315051">
        <w:rPr>
          <w:rFonts w:eastAsia="Times New Roman"/>
          <w:b/>
          <w:sz w:val="22"/>
          <w:lang w:eastAsia="pl-PL"/>
        </w:rPr>
        <w:t>………………</w:t>
      </w:r>
      <w:r>
        <w:rPr>
          <w:rFonts w:eastAsia="Times New Roman"/>
          <w:b/>
          <w:sz w:val="22"/>
          <w:lang w:eastAsia="pl-PL"/>
        </w:rPr>
        <w:t>…………………………………………………………………………………,</w:t>
      </w:r>
    </w:p>
    <w:p w:rsidR="00315051" w:rsidRPr="00315051" w:rsidRDefault="00315051" w:rsidP="00315051">
      <w:pPr>
        <w:ind w:left="284"/>
        <w:contextualSpacing/>
        <w:jc w:val="both"/>
        <w:rPr>
          <w:rFonts w:eastAsia="Times New Roman"/>
          <w:sz w:val="22"/>
          <w:lang w:eastAsia="pl-PL"/>
        </w:rPr>
      </w:pPr>
      <w:r w:rsidRPr="00315051">
        <w:rPr>
          <w:rFonts w:eastAsia="Times New Roman"/>
          <w:sz w:val="22"/>
          <w:lang w:eastAsia="pl-PL"/>
        </w:rPr>
        <w:t xml:space="preserve">który musi być zgodny z rachunkiem bankowym wskazanym w elektronicznym wykazie podmiotów zarejestrowanych jako podatnicy VAT, niezarejestrowanych oraz wykreślonych </w:t>
      </w:r>
      <w:r w:rsidRPr="00315051">
        <w:rPr>
          <w:rFonts w:eastAsia="Times New Roman"/>
          <w:sz w:val="22"/>
          <w:lang w:eastAsia="pl-PL"/>
        </w:rPr>
        <w:br/>
        <w:t xml:space="preserve">i przywróconych do rejestru VAT, o którym mowa w art. 96 b ustawy z dnia 11 marca 2004 r. </w:t>
      </w:r>
      <w:r w:rsidRPr="00315051">
        <w:rPr>
          <w:rFonts w:eastAsia="Times New Roman"/>
          <w:sz w:val="22"/>
          <w:lang w:eastAsia="pl-PL"/>
        </w:rPr>
        <w:br/>
        <w:t xml:space="preserve">o podatku od towarów i usług (Dz.U. z  2024r. poz. 361) - zwanym dalej „Wykazem podatników VAT”. W przypadku braku zgodności rachunku bankowego wskazanego w  fakturze rachunku bankowego w „Wykazie podatników VAT”, Zamawiający uprawniony jest do wstrzymania płatności, a bieg terminu zapłaty biegnie na nowo od dnia poinformowania Zamawiającego </w:t>
      </w:r>
      <w:r w:rsidRPr="00315051">
        <w:rPr>
          <w:rFonts w:eastAsia="Times New Roman"/>
          <w:sz w:val="22"/>
          <w:lang w:eastAsia="pl-PL"/>
        </w:rPr>
        <w:br/>
        <w:t xml:space="preserve">o umieszczeniu rachunku bankowego w ww. wykazie. Zamawiający poinformuje Wykonawcę </w:t>
      </w:r>
      <w:r w:rsidRPr="00315051">
        <w:rPr>
          <w:rFonts w:eastAsia="Times New Roman"/>
          <w:sz w:val="22"/>
          <w:lang w:eastAsia="pl-PL"/>
        </w:rPr>
        <w:br/>
        <w:t>o braku wskazania rachunku bankowego w ww. wykazie  oraz o wstrzymaniu zapłaty.</w:t>
      </w:r>
    </w:p>
    <w:p w:rsidR="00315051" w:rsidRPr="00315051" w:rsidRDefault="00315051" w:rsidP="00DD1F76">
      <w:pPr>
        <w:numPr>
          <w:ilvl w:val="0"/>
          <w:numId w:val="112"/>
        </w:numPr>
        <w:ind w:left="284" w:hanging="284"/>
        <w:contextualSpacing/>
        <w:jc w:val="both"/>
        <w:rPr>
          <w:rFonts w:eastAsia="Times New Roman"/>
          <w:sz w:val="22"/>
          <w:lang w:eastAsia="pl-PL"/>
        </w:rPr>
      </w:pPr>
      <w:r w:rsidRPr="00315051">
        <w:rPr>
          <w:rFonts w:eastAsia="Times New Roman"/>
          <w:sz w:val="22"/>
          <w:lang w:eastAsia="pl-PL"/>
        </w:rPr>
        <w:t>Za termin zapłaty będzie uznany dzień obciążenia przez bank rachunku Płatnika.</w:t>
      </w:r>
    </w:p>
    <w:p w:rsidR="00315051" w:rsidRPr="00315051" w:rsidRDefault="00315051" w:rsidP="00DD1F76">
      <w:pPr>
        <w:numPr>
          <w:ilvl w:val="0"/>
          <w:numId w:val="112"/>
        </w:numPr>
        <w:ind w:left="284" w:hanging="284"/>
        <w:contextualSpacing/>
        <w:jc w:val="both"/>
        <w:rPr>
          <w:rFonts w:eastAsia="Times New Roman"/>
          <w:sz w:val="22"/>
          <w:lang w:eastAsia="pl-PL"/>
        </w:rPr>
      </w:pPr>
      <w:r w:rsidRPr="00315051">
        <w:rPr>
          <w:rFonts w:eastAsia="Times New Roman"/>
          <w:sz w:val="22"/>
          <w:lang w:eastAsia="pl-PL"/>
        </w:rPr>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315051" w:rsidRPr="00315051" w:rsidRDefault="00315051" w:rsidP="00315051">
      <w:pPr>
        <w:contextualSpacing/>
        <w:rPr>
          <w:b/>
          <w:sz w:val="22"/>
          <w:lang w:eastAsia="pl-PL"/>
        </w:rPr>
      </w:pPr>
    </w:p>
    <w:p w:rsidR="00315051" w:rsidRPr="00315051" w:rsidRDefault="00315051" w:rsidP="00315051">
      <w:pPr>
        <w:ind w:left="360" w:hanging="425"/>
        <w:contextualSpacing/>
        <w:jc w:val="center"/>
        <w:rPr>
          <w:b/>
          <w:sz w:val="22"/>
          <w:lang w:eastAsia="pl-PL"/>
        </w:rPr>
      </w:pPr>
      <w:r w:rsidRPr="00315051">
        <w:rPr>
          <w:b/>
          <w:sz w:val="22"/>
          <w:lang w:eastAsia="pl-PL"/>
        </w:rPr>
        <w:t>§ 3</w:t>
      </w:r>
    </w:p>
    <w:p w:rsidR="00315051" w:rsidRPr="00315051" w:rsidRDefault="00315051" w:rsidP="00DD1F76">
      <w:pPr>
        <w:widowControl w:val="0"/>
        <w:numPr>
          <w:ilvl w:val="0"/>
          <w:numId w:val="109"/>
        </w:numPr>
        <w:tabs>
          <w:tab w:val="clear" w:pos="720"/>
          <w:tab w:val="num" w:pos="284"/>
        </w:tabs>
        <w:suppressAutoHyphens/>
        <w:ind w:left="284" w:hanging="284"/>
        <w:jc w:val="both"/>
        <w:rPr>
          <w:rFonts w:eastAsia="Times New Roman"/>
          <w:kern w:val="1"/>
          <w:sz w:val="22"/>
          <w:lang w:eastAsia="pl-PL"/>
        </w:rPr>
      </w:pPr>
      <w:r w:rsidRPr="00315051">
        <w:rPr>
          <w:rFonts w:eastAsia="Times New Roman"/>
          <w:kern w:val="1"/>
          <w:sz w:val="22"/>
          <w:lang w:eastAsia="pl-PL"/>
        </w:rPr>
        <w:t xml:space="preserve">Przedmiot umowy  zostanie wykonany w terminie </w:t>
      </w:r>
      <w:r w:rsidR="00BF7DF8">
        <w:rPr>
          <w:rFonts w:eastAsia="Times New Roman"/>
          <w:kern w:val="1"/>
          <w:sz w:val="22"/>
          <w:lang w:eastAsia="pl-PL"/>
        </w:rPr>
        <w:t>45</w:t>
      </w:r>
      <w:r w:rsidRPr="00315051">
        <w:rPr>
          <w:rFonts w:eastAsia="Times New Roman"/>
          <w:kern w:val="1"/>
          <w:sz w:val="22"/>
          <w:lang w:eastAsia="pl-PL"/>
        </w:rPr>
        <w:t xml:space="preserve"> dni od zawarcia umowy.</w:t>
      </w:r>
    </w:p>
    <w:p w:rsidR="00315051" w:rsidRPr="00315051" w:rsidRDefault="00315051" w:rsidP="00DD1F76">
      <w:pPr>
        <w:numPr>
          <w:ilvl w:val="0"/>
          <w:numId w:val="109"/>
        </w:numPr>
        <w:tabs>
          <w:tab w:val="clear" w:pos="720"/>
          <w:tab w:val="num" w:pos="284"/>
        </w:tabs>
        <w:ind w:left="284" w:hanging="284"/>
        <w:jc w:val="both"/>
        <w:rPr>
          <w:rFonts w:eastAsia="Times New Roman"/>
          <w:kern w:val="1"/>
          <w:sz w:val="22"/>
          <w:lang w:eastAsia="pl-PL"/>
        </w:rPr>
      </w:pPr>
      <w:r w:rsidRPr="00315051">
        <w:rPr>
          <w:rFonts w:eastAsia="Times New Roman"/>
          <w:kern w:val="1"/>
          <w:sz w:val="22"/>
          <w:lang w:eastAsia="pl-PL"/>
        </w:rPr>
        <w:t>Dostawa odbędzie się w dni robocze (tj. od poniedziałku do piątku) w godz.: 8.00-15.00, po uprzednim jej uzgodnieniu z Zamawiającym, tel. 47 711 ……..</w:t>
      </w:r>
    </w:p>
    <w:p w:rsidR="00315051" w:rsidRPr="00315051" w:rsidRDefault="00315051" w:rsidP="00DD1F76">
      <w:pPr>
        <w:widowControl w:val="0"/>
        <w:numPr>
          <w:ilvl w:val="0"/>
          <w:numId w:val="109"/>
        </w:numPr>
        <w:tabs>
          <w:tab w:val="clear" w:pos="720"/>
          <w:tab w:val="num" w:pos="284"/>
        </w:tabs>
        <w:suppressAutoHyphens/>
        <w:ind w:left="284" w:hanging="284"/>
        <w:jc w:val="both"/>
        <w:rPr>
          <w:rFonts w:eastAsia="Times New Roman"/>
          <w:kern w:val="1"/>
          <w:sz w:val="22"/>
          <w:lang w:eastAsia="pl-PL"/>
        </w:rPr>
      </w:pPr>
      <w:r w:rsidRPr="00315051">
        <w:rPr>
          <w:rFonts w:eastAsia="Times New Roman"/>
          <w:kern w:val="1"/>
          <w:sz w:val="22"/>
          <w:lang w:eastAsia="pl-PL"/>
        </w:rPr>
        <w:t>Wykonawca gwarantuje, że dostarczony Zamawiającemu przedmiot umowy jest fabrycznie nowy, zgodny z Załącznikiem nr 1 do umowy oraz wolny od roszczeń osób trzecich.</w:t>
      </w:r>
    </w:p>
    <w:p w:rsidR="00315051" w:rsidRPr="00315051" w:rsidRDefault="00315051" w:rsidP="00DD1F76">
      <w:pPr>
        <w:widowControl w:val="0"/>
        <w:numPr>
          <w:ilvl w:val="0"/>
          <w:numId w:val="109"/>
        </w:numPr>
        <w:tabs>
          <w:tab w:val="clear" w:pos="720"/>
          <w:tab w:val="num" w:pos="284"/>
        </w:tabs>
        <w:suppressAutoHyphens/>
        <w:ind w:left="284" w:hanging="284"/>
        <w:jc w:val="both"/>
        <w:rPr>
          <w:rFonts w:eastAsia="Times New Roman"/>
          <w:kern w:val="1"/>
          <w:sz w:val="22"/>
          <w:lang w:eastAsia="pl-PL"/>
        </w:rPr>
      </w:pPr>
      <w:r w:rsidRPr="00315051">
        <w:rPr>
          <w:rFonts w:eastAsia="Times New Roman"/>
          <w:sz w:val="22"/>
          <w:lang w:eastAsia="pl-PL"/>
        </w:rPr>
        <w:t>Dostarczone urządzenia będą posiadały wszelkie niezbędne do wła</w:t>
      </w:r>
      <w:r w:rsidR="002A25B6">
        <w:rPr>
          <w:rFonts w:eastAsia="Times New Roman"/>
          <w:sz w:val="22"/>
          <w:lang w:eastAsia="pl-PL"/>
        </w:rPr>
        <w:t xml:space="preserve">ściwego korzystania instrukcje </w:t>
      </w:r>
      <w:r w:rsidRPr="00315051">
        <w:rPr>
          <w:rFonts w:eastAsia="Times New Roman"/>
          <w:sz w:val="22"/>
          <w:lang w:eastAsia="pl-PL"/>
        </w:rPr>
        <w:t>i certyfikaty w języku polskim oraz sterowniki zainstalowane w urządzeniach.</w:t>
      </w:r>
    </w:p>
    <w:p w:rsidR="00315051" w:rsidRPr="00315051" w:rsidRDefault="00315051" w:rsidP="00DD1F76">
      <w:pPr>
        <w:widowControl w:val="0"/>
        <w:numPr>
          <w:ilvl w:val="0"/>
          <w:numId w:val="109"/>
        </w:numPr>
        <w:tabs>
          <w:tab w:val="clear" w:pos="720"/>
          <w:tab w:val="num" w:pos="284"/>
        </w:tabs>
        <w:suppressAutoHyphens/>
        <w:ind w:left="284" w:hanging="284"/>
        <w:jc w:val="both"/>
        <w:rPr>
          <w:rFonts w:eastAsia="Times New Roman"/>
          <w:kern w:val="1"/>
          <w:sz w:val="22"/>
          <w:lang w:eastAsia="pl-PL"/>
        </w:rPr>
      </w:pPr>
      <w:r w:rsidRPr="00315051">
        <w:rPr>
          <w:rFonts w:eastAsia="Times New Roman"/>
          <w:kern w:val="1"/>
          <w:sz w:val="22"/>
          <w:lang w:eastAsia="pl-PL"/>
        </w:rPr>
        <w:t xml:space="preserve">Potwierdzeniem odbioru przedmiotu umowy będzie podpisanie bez uwag protokołu odbioru ilościowo - jakościowego stanowiący załącznik nr 3 do umowy. </w:t>
      </w:r>
    </w:p>
    <w:p w:rsidR="00315051" w:rsidRPr="00315051" w:rsidRDefault="00315051" w:rsidP="00DD1F76">
      <w:pPr>
        <w:widowControl w:val="0"/>
        <w:numPr>
          <w:ilvl w:val="0"/>
          <w:numId w:val="109"/>
        </w:numPr>
        <w:tabs>
          <w:tab w:val="clear" w:pos="720"/>
          <w:tab w:val="num" w:pos="284"/>
        </w:tabs>
        <w:suppressAutoHyphens/>
        <w:ind w:left="284" w:hanging="284"/>
        <w:jc w:val="both"/>
        <w:rPr>
          <w:rFonts w:eastAsia="Times New Roman"/>
          <w:kern w:val="1"/>
          <w:sz w:val="22"/>
          <w:lang w:eastAsia="pl-PL"/>
        </w:rPr>
      </w:pPr>
      <w:r w:rsidRPr="00315051">
        <w:rPr>
          <w:rFonts w:eastAsia="Times New Roman"/>
          <w:kern w:val="1"/>
          <w:sz w:val="22"/>
          <w:lang w:eastAsia="pl-PL"/>
        </w:rPr>
        <w:t>Do udziału w czynnościach odbioru oraz do podpisania protokołu odbioru ilościowo - jakościowego ze strony Zamawiającego upoważniony jest :</w:t>
      </w:r>
    </w:p>
    <w:p w:rsidR="00315051" w:rsidRPr="00315051" w:rsidRDefault="00344131" w:rsidP="00315051">
      <w:pPr>
        <w:widowControl w:val="0"/>
        <w:suppressAutoHyphens/>
        <w:contextualSpacing/>
        <w:jc w:val="both"/>
        <w:rPr>
          <w:rFonts w:eastAsia="Times New Roman"/>
          <w:kern w:val="1"/>
          <w:sz w:val="22"/>
          <w:lang w:val="en-US" w:eastAsia="pl-PL"/>
        </w:rPr>
      </w:pPr>
      <w:r>
        <w:rPr>
          <w:rFonts w:eastAsia="Times New Roman"/>
          <w:kern w:val="1"/>
          <w:sz w:val="22"/>
          <w:lang w:val="en-US" w:eastAsia="pl-PL"/>
        </w:rPr>
        <w:t xml:space="preserve">     P. ………</w:t>
      </w:r>
      <w:r w:rsidR="00315051" w:rsidRPr="00315051">
        <w:rPr>
          <w:rFonts w:eastAsia="Times New Roman"/>
          <w:kern w:val="1"/>
          <w:sz w:val="22"/>
          <w:lang w:val="en-US" w:eastAsia="pl-PL"/>
        </w:rPr>
        <w:t xml:space="preserve">……………, tel: 47 711 ……………….. , email: …………..@bk.policja.gov.pl </w:t>
      </w:r>
    </w:p>
    <w:p w:rsidR="00315051" w:rsidRPr="00315051" w:rsidRDefault="00344131" w:rsidP="00315051">
      <w:pPr>
        <w:widowControl w:val="0"/>
        <w:suppressAutoHyphens/>
        <w:contextualSpacing/>
        <w:jc w:val="both"/>
        <w:rPr>
          <w:rFonts w:eastAsia="Times New Roman"/>
          <w:kern w:val="1"/>
          <w:sz w:val="22"/>
          <w:lang w:val="en-US" w:eastAsia="pl-PL"/>
        </w:rPr>
      </w:pPr>
      <w:r>
        <w:rPr>
          <w:rFonts w:eastAsia="Times New Roman"/>
          <w:kern w:val="1"/>
          <w:sz w:val="22"/>
          <w:lang w:val="en-US" w:eastAsia="pl-PL"/>
        </w:rPr>
        <w:t xml:space="preserve">     P. …</w:t>
      </w:r>
      <w:r w:rsidR="00315051" w:rsidRPr="00315051">
        <w:rPr>
          <w:rFonts w:eastAsia="Times New Roman"/>
          <w:kern w:val="1"/>
          <w:sz w:val="22"/>
          <w:lang w:val="en-US" w:eastAsia="pl-PL"/>
        </w:rPr>
        <w:t xml:space="preserve">…………………, tel: 47 711 ……………….. , email: …………..@bk.policja.gov.pl </w:t>
      </w:r>
    </w:p>
    <w:p w:rsidR="00315051" w:rsidRPr="00315051" w:rsidRDefault="00315051" w:rsidP="00DD1F76">
      <w:pPr>
        <w:numPr>
          <w:ilvl w:val="0"/>
          <w:numId w:val="109"/>
        </w:numPr>
        <w:tabs>
          <w:tab w:val="clear" w:pos="720"/>
          <w:tab w:val="num" w:pos="284"/>
        </w:tabs>
        <w:ind w:left="284" w:hanging="284"/>
        <w:jc w:val="both"/>
        <w:rPr>
          <w:rFonts w:eastAsia="Times New Roman"/>
          <w:sz w:val="22"/>
          <w:lang w:eastAsia="pl-PL"/>
        </w:rPr>
      </w:pPr>
      <w:r w:rsidRPr="00315051">
        <w:rPr>
          <w:rFonts w:eastAsia="Times New Roman"/>
          <w:sz w:val="22"/>
          <w:lang w:eastAsia="pl-PL"/>
        </w:rPr>
        <w:t xml:space="preserve">Jeżeli w toku odbioru zostanie stwierdzone, że przedmiot umowy nie jest gotowy do odbioru </w:t>
      </w:r>
      <w:r w:rsidRPr="00315051">
        <w:rPr>
          <w:rFonts w:eastAsia="Times New Roman"/>
          <w:sz w:val="22"/>
          <w:lang w:eastAsia="pl-PL"/>
        </w:rPr>
        <w:br/>
        <w:t xml:space="preserve">z powodu wystąpienia istotnych wad, uniemożliwiających korzystanie z przedmiotu Umowy, Zamawiający zastrzega sobie prawo odmowy przyjęcia dostawy niezgodnej ze złożoną </w:t>
      </w:r>
      <w:r w:rsidRPr="00315051">
        <w:rPr>
          <w:rFonts w:eastAsia="Times New Roman"/>
          <w:sz w:val="22"/>
          <w:lang w:eastAsia="pl-PL"/>
        </w:rPr>
        <w:br/>
        <w:t>w postępowaniu ofertą. W przypadku zaistnienia takiej sytuacji Wykonawca jest zobowiązany dostarczyć przedmiot umowy zgodny z wymaganiami Zamawiającego w terminie, o którym mowa w ust. 1, na swój koszt i ryzyko.</w:t>
      </w:r>
    </w:p>
    <w:p w:rsidR="00315051" w:rsidRPr="00315051" w:rsidRDefault="00315051" w:rsidP="00315051">
      <w:pPr>
        <w:ind w:left="425" w:hanging="425"/>
        <w:contextualSpacing/>
        <w:jc w:val="center"/>
        <w:rPr>
          <w:b/>
          <w:sz w:val="22"/>
          <w:lang w:val="en-US" w:eastAsia="pl-PL"/>
        </w:rPr>
      </w:pPr>
      <w:r w:rsidRPr="00315051">
        <w:rPr>
          <w:b/>
          <w:sz w:val="22"/>
          <w:lang w:val="en-US" w:eastAsia="pl-PL"/>
        </w:rPr>
        <w:t>§ 4</w:t>
      </w:r>
    </w:p>
    <w:p w:rsidR="00315051" w:rsidRPr="00315051" w:rsidRDefault="00315051" w:rsidP="00DD1F76">
      <w:pPr>
        <w:widowControl w:val="0"/>
        <w:numPr>
          <w:ilvl w:val="0"/>
          <w:numId w:val="113"/>
        </w:numPr>
        <w:ind w:left="284" w:hanging="284"/>
        <w:contextualSpacing/>
        <w:jc w:val="both"/>
        <w:rPr>
          <w:rFonts w:eastAsia="Times New Roman"/>
          <w:sz w:val="22"/>
          <w:lang w:eastAsia="pl-PL"/>
        </w:rPr>
      </w:pPr>
      <w:r w:rsidRPr="00315051">
        <w:rPr>
          <w:rFonts w:eastAsia="Times New Roman"/>
          <w:sz w:val="22"/>
          <w:lang w:eastAsia="pl-PL"/>
        </w:rPr>
        <w:t>Na potrzeby zawarcia i realizacji Umowy Strony udostępniają sobie dane osobowe przedstawicieli stron odpowiedzialnych za zawarcie Umowy oraz dane pracowników sprawujących nadzór nad wykonaniem Umowy tj.: imię, nazwisko, adres zatrudnienia, adres e-mail poczty elektronicznej, 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315051" w:rsidRPr="00315051" w:rsidRDefault="00315051" w:rsidP="00DD1F76">
      <w:pPr>
        <w:widowControl w:val="0"/>
        <w:numPr>
          <w:ilvl w:val="0"/>
          <w:numId w:val="113"/>
        </w:numPr>
        <w:ind w:left="284" w:hanging="284"/>
        <w:contextualSpacing/>
        <w:jc w:val="both"/>
        <w:rPr>
          <w:rFonts w:eastAsia="Times New Roman"/>
          <w:sz w:val="22"/>
          <w:lang w:eastAsia="pl-PL"/>
        </w:rPr>
      </w:pPr>
      <w:r w:rsidRPr="00315051">
        <w:rPr>
          <w:rFonts w:eastAsia="Times New Roman"/>
          <w:sz w:val="22"/>
          <w:lang w:eastAsia="pl-PL"/>
        </w:rPr>
        <w:t>Strony oświadczają, że będą przetwarzać udostępnione dane osobowe, na podstawie                             art. 6 ust. 1 lit. b i lit. f RODO, w celu zawarcia i prawidłowej realizacji umowy.</w:t>
      </w:r>
    </w:p>
    <w:p w:rsidR="00315051" w:rsidRPr="00315051" w:rsidRDefault="00315051" w:rsidP="00DD1F76">
      <w:pPr>
        <w:widowControl w:val="0"/>
        <w:numPr>
          <w:ilvl w:val="0"/>
          <w:numId w:val="113"/>
        </w:numPr>
        <w:ind w:left="284" w:hanging="284"/>
        <w:contextualSpacing/>
        <w:jc w:val="both"/>
        <w:rPr>
          <w:rFonts w:eastAsia="Times New Roman"/>
          <w:sz w:val="22"/>
          <w:lang w:eastAsia="pl-PL"/>
        </w:rPr>
      </w:pPr>
      <w:r w:rsidRPr="00315051">
        <w:rPr>
          <w:rFonts w:eastAsia="Times New Roman"/>
          <w:sz w:val="22"/>
          <w:lang w:eastAsia="pl-PL"/>
        </w:rPr>
        <w:t>Strony zobowiązują się do przetwarzania udostępnionych sobie danych osobowych z zachowaniem przepisów ogólnego rozporządzenia o ochronie danych osobowych RODO, ustawy z dnia 10 maja 2028 roku o ochronie danych osobowych oraz zasad określonych w niniejszej Umowie.</w:t>
      </w:r>
    </w:p>
    <w:p w:rsidR="00315051" w:rsidRPr="00315051" w:rsidRDefault="00315051" w:rsidP="00DD1F76">
      <w:pPr>
        <w:widowControl w:val="0"/>
        <w:numPr>
          <w:ilvl w:val="0"/>
          <w:numId w:val="113"/>
        </w:numPr>
        <w:ind w:left="284" w:hanging="284"/>
        <w:contextualSpacing/>
        <w:jc w:val="both"/>
        <w:rPr>
          <w:rFonts w:eastAsia="Times New Roman"/>
          <w:sz w:val="22"/>
          <w:lang w:eastAsia="pl-PL"/>
        </w:rPr>
      </w:pPr>
      <w:r w:rsidRPr="00315051">
        <w:rPr>
          <w:rFonts w:eastAsia="Times New Roman"/>
          <w:sz w:val="22"/>
          <w:lang w:eastAsia="pl-PL"/>
        </w:rPr>
        <w:t>Strony zobowiązują się do posiadania wdrożonych odpowiednich środków technicznych                       i organizacyjnych, zapewniających odpowiedni stopień bezpieczeństwa przetwarzanych danych osobowych, zgodnie z wymogami RODO, tak by chronić prawa osób, których dane dotyczą.</w:t>
      </w:r>
    </w:p>
    <w:p w:rsidR="00315051" w:rsidRPr="00315051" w:rsidRDefault="00315051" w:rsidP="00DD1F76">
      <w:pPr>
        <w:widowControl w:val="0"/>
        <w:numPr>
          <w:ilvl w:val="0"/>
          <w:numId w:val="113"/>
        </w:numPr>
        <w:ind w:left="284" w:hanging="284"/>
        <w:contextualSpacing/>
        <w:jc w:val="both"/>
        <w:rPr>
          <w:rFonts w:eastAsia="Times New Roman"/>
          <w:sz w:val="22"/>
          <w:lang w:eastAsia="pl-PL"/>
        </w:rPr>
      </w:pPr>
      <w:r w:rsidRPr="00315051">
        <w:rPr>
          <w:rFonts w:eastAsia="Times New Roman"/>
          <w:sz w:val="22"/>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315051" w:rsidRPr="00315051" w:rsidRDefault="00315051" w:rsidP="00315051">
      <w:pPr>
        <w:ind w:left="284" w:hanging="284"/>
        <w:contextualSpacing/>
        <w:jc w:val="both"/>
        <w:rPr>
          <w:b/>
          <w:sz w:val="22"/>
          <w:lang w:val="en-US" w:eastAsia="pl-PL"/>
        </w:rPr>
      </w:pPr>
      <w:r w:rsidRPr="00315051">
        <w:rPr>
          <w:rFonts w:eastAsia="Times New Roman"/>
          <w:sz w:val="22"/>
          <w:lang w:eastAsia="pl-PL"/>
        </w:rPr>
        <w:t>6. Wykonawca zobowiązuje się zrealizować obowiązek informacyjny, o którym w art. 13 lub art. 14 RODO wobec osób, których dane będą przekazywane w zw</w:t>
      </w:r>
      <w:r>
        <w:rPr>
          <w:rFonts w:eastAsia="Times New Roman"/>
          <w:sz w:val="22"/>
          <w:lang w:eastAsia="pl-PL"/>
        </w:rPr>
        <w:t>iązku wykonywanymi czynnościami</w:t>
      </w:r>
      <w:r w:rsidRPr="00315051">
        <w:rPr>
          <w:rFonts w:eastAsia="Times New Roman"/>
          <w:sz w:val="22"/>
          <w:lang w:eastAsia="pl-PL"/>
        </w:rPr>
        <w:t xml:space="preserve">  w siedzibie i obiektach Zamawiającego.  </w:t>
      </w:r>
      <w:bookmarkStart w:id="2" w:name="highlightHit_0"/>
      <w:bookmarkStart w:id="3" w:name="highlightHit_1"/>
      <w:bookmarkStart w:id="4" w:name="highlightHit_2"/>
      <w:bookmarkEnd w:id="2"/>
      <w:bookmarkEnd w:id="3"/>
      <w:bookmarkEnd w:id="4"/>
    </w:p>
    <w:p w:rsidR="00315051" w:rsidRDefault="00315051" w:rsidP="00315051">
      <w:pPr>
        <w:ind w:left="284" w:hanging="284"/>
        <w:contextualSpacing/>
        <w:jc w:val="center"/>
        <w:rPr>
          <w:b/>
          <w:sz w:val="22"/>
          <w:lang w:val="en-US" w:eastAsia="pl-PL"/>
        </w:rPr>
      </w:pPr>
    </w:p>
    <w:p w:rsidR="00315051" w:rsidRPr="00315051" w:rsidRDefault="00315051" w:rsidP="00315051">
      <w:pPr>
        <w:ind w:left="284" w:hanging="284"/>
        <w:contextualSpacing/>
        <w:jc w:val="center"/>
        <w:rPr>
          <w:b/>
          <w:sz w:val="22"/>
          <w:lang w:val="en-US" w:eastAsia="pl-PL"/>
        </w:rPr>
      </w:pPr>
      <w:r w:rsidRPr="00315051">
        <w:rPr>
          <w:b/>
          <w:sz w:val="22"/>
          <w:lang w:val="en-US" w:eastAsia="pl-PL"/>
        </w:rPr>
        <w:t>§ 5</w:t>
      </w:r>
    </w:p>
    <w:p w:rsidR="00315051" w:rsidRPr="00315051" w:rsidRDefault="00315051" w:rsidP="00DD1F76">
      <w:pPr>
        <w:numPr>
          <w:ilvl w:val="0"/>
          <w:numId w:val="110"/>
        </w:numPr>
        <w:tabs>
          <w:tab w:val="left" w:pos="284"/>
        </w:tabs>
        <w:ind w:left="284" w:right="6" w:hanging="284"/>
        <w:jc w:val="both"/>
        <w:rPr>
          <w:rFonts w:eastAsia="Times New Roman"/>
          <w:color w:val="000000"/>
          <w:sz w:val="22"/>
          <w:lang w:eastAsia="pl-PL"/>
        </w:rPr>
      </w:pPr>
      <w:r w:rsidRPr="00315051">
        <w:rPr>
          <w:rFonts w:eastAsia="Times New Roman"/>
          <w:color w:val="000000"/>
          <w:sz w:val="22"/>
          <w:lang w:eastAsia="pl-PL"/>
        </w:rPr>
        <w:t>W przypadku przekroczenia terminu wykonania przedmiotu umowy, określonego w § 3 ust. 1 umowy, Zamawiający naliczy karę umowną w wysokości 1 % wartości brutto określonej w § 2 ust. 1 umowy za każdy dzień zwłoki.</w:t>
      </w:r>
    </w:p>
    <w:p w:rsidR="00315051" w:rsidRPr="00315051" w:rsidRDefault="00315051" w:rsidP="00DD1F76">
      <w:pPr>
        <w:numPr>
          <w:ilvl w:val="0"/>
          <w:numId w:val="110"/>
        </w:numPr>
        <w:tabs>
          <w:tab w:val="left" w:pos="284"/>
        </w:tabs>
        <w:ind w:left="284" w:right="6" w:hanging="284"/>
        <w:jc w:val="both"/>
        <w:rPr>
          <w:rFonts w:eastAsia="Times New Roman"/>
          <w:color w:val="000000"/>
          <w:sz w:val="22"/>
          <w:lang w:eastAsia="pl-PL"/>
        </w:rPr>
      </w:pPr>
      <w:r w:rsidRPr="00315051">
        <w:rPr>
          <w:rFonts w:eastAsia="Times New Roman"/>
          <w:color w:val="000000"/>
          <w:sz w:val="22"/>
          <w:lang w:eastAsia="pl-PL"/>
        </w:rPr>
        <w:t>Jeżeli zwłoka w terminie wykonania przedmiotu umowy przekroczy 10 dni, Zamawiający może odstąpić od umowy, a Wykonawca zobowiązany jest do zapłaty kary umownej w wysokości 20 % kwoty brutto określonej w § 2 ust. 1 umowy.</w:t>
      </w:r>
    </w:p>
    <w:p w:rsidR="00315051" w:rsidRPr="00315051" w:rsidRDefault="00315051" w:rsidP="00DD1F76">
      <w:pPr>
        <w:numPr>
          <w:ilvl w:val="0"/>
          <w:numId w:val="110"/>
        </w:numPr>
        <w:tabs>
          <w:tab w:val="left" w:pos="284"/>
        </w:tabs>
        <w:ind w:left="284" w:right="6" w:hanging="284"/>
        <w:jc w:val="both"/>
        <w:rPr>
          <w:rFonts w:eastAsia="Times New Roman"/>
          <w:color w:val="000000"/>
          <w:sz w:val="22"/>
          <w:lang w:eastAsia="pl-PL"/>
        </w:rPr>
      </w:pPr>
      <w:r w:rsidRPr="00315051">
        <w:rPr>
          <w:rFonts w:eastAsia="Times New Roman"/>
          <w:color w:val="000000"/>
          <w:sz w:val="22"/>
          <w:lang w:eastAsia="pl-PL"/>
        </w:rPr>
        <w:t xml:space="preserve">W przypadku przekroczenia terminu wykonania naprawy gwarancyjnej, określonego w § 6 ust. 8, Zamawiający naliczy karę umowną w wysokości 0,5 % wartości brutto wadliwego urządzenia za każdy rozpoczęty dzień zwłoki.      </w:t>
      </w:r>
    </w:p>
    <w:p w:rsidR="00315051" w:rsidRPr="00315051" w:rsidRDefault="00315051" w:rsidP="00DD1F76">
      <w:pPr>
        <w:numPr>
          <w:ilvl w:val="0"/>
          <w:numId w:val="110"/>
        </w:numPr>
        <w:ind w:left="284" w:right="6" w:hanging="284"/>
        <w:jc w:val="both"/>
        <w:rPr>
          <w:rFonts w:eastAsia="Times New Roman"/>
          <w:color w:val="000000"/>
          <w:sz w:val="22"/>
          <w:lang w:eastAsia="pl-PL"/>
        </w:rPr>
      </w:pPr>
      <w:r w:rsidRPr="00315051">
        <w:rPr>
          <w:rFonts w:eastAsia="Times New Roman"/>
          <w:color w:val="000000"/>
          <w:sz w:val="22"/>
          <w:lang w:eastAsia="pl-PL"/>
        </w:rPr>
        <w:t>Łączna maksymalna wysokość kar umownych, których może dochodzić Zamawiający, wynosi 20% wartości brutto umowy określonej w § 2 ust. 1 umowy.</w:t>
      </w:r>
    </w:p>
    <w:p w:rsidR="00315051" w:rsidRPr="00315051" w:rsidRDefault="00315051" w:rsidP="00DD1F76">
      <w:pPr>
        <w:numPr>
          <w:ilvl w:val="0"/>
          <w:numId w:val="110"/>
        </w:numPr>
        <w:ind w:left="284" w:right="6" w:hanging="284"/>
        <w:jc w:val="both"/>
        <w:rPr>
          <w:rFonts w:eastAsia="Times New Roman"/>
          <w:color w:val="000000"/>
          <w:sz w:val="22"/>
          <w:lang w:eastAsia="pl-PL"/>
        </w:rPr>
      </w:pPr>
      <w:r w:rsidRPr="00315051">
        <w:rPr>
          <w:rFonts w:eastAsia="Times New Roman"/>
          <w:color w:val="000000"/>
          <w:sz w:val="22"/>
          <w:lang w:eastAsia="pl-PL"/>
        </w:rPr>
        <w:lastRenderedPageBreak/>
        <w:t>Kary umowne Zamawiający ma prawo potrącić bezpośrednio z faktury VAT wystawionej przez Wykonawcę. Zamawiający poinformuje Wykonawcę na piśmie o fakcie pomniejszenia wynagrodzenia Wykonawcy, w związku z powstaniem obowiązku zapłaty kar umownych .</w:t>
      </w:r>
    </w:p>
    <w:p w:rsidR="00315051" w:rsidRPr="00315051" w:rsidRDefault="00315051" w:rsidP="00DD1F76">
      <w:pPr>
        <w:numPr>
          <w:ilvl w:val="0"/>
          <w:numId w:val="110"/>
        </w:numPr>
        <w:ind w:left="284" w:right="6" w:hanging="284"/>
        <w:jc w:val="both"/>
        <w:rPr>
          <w:rFonts w:eastAsia="Times New Roman"/>
          <w:color w:val="000000"/>
          <w:sz w:val="22"/>
          <w:lang w:eastAsia="pl-PL"/>
        </w:rPr>
      </w:pPr>
      <w:r w:rsidRPr="00315051">
        <w:rPr>
          <w:rFonts w:eastAsia="Times New Roman"/>
          <w:color w:val="000000"/>
          <w:sz w:val="22"/>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315051" w:rsidRPr="00315051" w:rsidRDefault="00315051" w:rsidP="00DD1F76">
      <w:pPr>
        <w:numPr>
          <w:ilvl w:val="0"/>
          <w:numId w:val="110"/>
        </w:numPr>
        <w:ind w:left="284" w:right="6" w:hanging="284"/>
        <w:jc w:val="both"/>
        <w:rPr>
          <w:rFonts w:eastAsia="Times New Roman"/>
          <w:color w:val="000000"/>
          <w:sz w:val="22"/>
          <w:lang w:eastAsia="pl-PL"/>
        </w:rPr>
      </w:pPr>
      <w:r w:rsidRPr="00315051">
        <w:rPr>
          <w:rFonts w:eastAsia="Times New Roman"/>
          <w:color w:val="000000"/>
          <w:sz w:val="22"/>
          <w:lang w:eastAsia="pl-PL"/>
        </w:rPr>
        <w:t>Wykonawca zobowiązuje się do zapłaty kar umownych w terminie 14 dni od dnia doręczenia wezwania.</w:t>
      </w:r>
    </w:p>
    <w:p w:rsidR="00315051" w:rsidRPr="00315051" w:rsidRDefault="00315051" w:rsidP="00DD1F76">
      <w:pPr>
        <w:numPr>
          <w:ilvl w:val="0"/>
          <w:numId w:val="110"/>
        </w:numPr>
        <w:ind w:left="284" w:right="6" w:hanging="284"/>
        <w:jc w:val="both"/>
        <w:rPr>
          <w:rFonts w:eastAsia="Times New Roman"/>
          <w:color w:val="000000"/>
          <w:sz w:val="22"/>
          <w:lang w:eastAsia="pl-PL"/>
        </w:rPr>
      </w:pPr>
      <w:r w:rsidRPr="00315051">
        <w:rPr>
          <w:rFonts w:eastAsia="Times New Roman"/>
          <w:color w:val="000000"/>
          <w:sz w:val="22"/>
          <w:lang w:eastAsia="pl-PL"/>
        </w:rPr>
        <w:t>Odpowiedzialność odszkodowawczą Stron wynikającą z niniejszej umowy wyłączają jedynie zdarzenia siły wyższej, których nie można było przewidzieć i którym, jak również ich skutkom, nie można było zapobiec.</w:t>
      </w:r>
    </w:p>
    <w:p w:rsidR="00315051" w:rsidRPr="00315051" w:rsidRDefault="00315051" w:rsidP="00DD1F76">
      <w:pPr>
        <w:numPr>
          <w:ilvl w:val="0"/>
          <w:numId w:val="110"/>
        </w:numPr>
        <w:ind w:left="284" w:right="6" w:hanging="284"/>
        <w:jc w:val="both"/>
        <w:rPr>
          <w:rFonts w:eastAsia="Times New Roman"/>
          <w:color w:val="000000"/>
          <w:sz w:val="22"/>
          <w:lang w:eastAsia="pl-PL"/>
        </w:rPr>
      </w:pPr>
      <w:r w:rsidRPr="00315051">
        <w:rPr>
          <w:rFonts w:eastAsia="Times New Roman"/>
          <w:color w:val="000000"/>
          <w:sz w:val="22"/>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315051">
        <w:rPr>
          <w:rFonts w:eastAsia="Times New Roman"/>
          <w:color w:val="000000"/>
          <w:sz w:val="22"/>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315051" w:rsidRPr="00315051" w:rsidRDefault="00315051" w:rsidP="00DD1F76">
      <w:pPr>
        <w:numPr>
          <w:ilvl w:val="0"/>
          <w:numId w:val="110"/>
        </w:numPr>
        <w:ind w:left="284" w:right="6" w:hanging="284"/>
        <w:jc w:val="both"/>
        <w:rPr>
          <w:rFonts w:eastAsia="Times New Roman"/>
          <w:color w:val="000000"/>
          <w:sz w:val="22"/>
          <w:lang w:eastAsia="pl-PL"/>
        </w:rPr>
      </w:pPr>
      <w:r w:rsidRPr="00315051">
        <w:rPr>
          <w:rFonts w:eastAsia="Times New Roman"/>
          <w:color w:val="000000"/>
          <w:sz w:val="22"/>
          <w:lang w:eastAsia="pl-PL"/>
        </w:rPr>
        <w:t xml:space="preserve">Strona powołująca się na stan siły wyższej jest zobowiązana do powiadomienia drugiej Strony, </w:t>
      </w:r>
      <w:r w:rsidRPr="00315051">
        <w:rPr>
          <w:rFonts w:eastAsia="Times New Roman"/>
          <w:color w:val="000000"/>
          <w:sz w:val="22"/>
          <w:lang w:eastAsia="pl-PL"/>
        </w:rPr>
        <w:br/>
        <w:t>a następnie do udokumentowania zaistnienia tego stanu.</w:t>
      </w:r>
    </w:p>
    <w:p w:rsidR="00315051" w:rsidRPr="00315051" w:rsidRDefault="00315051" w:rsidP="00DD1F76">
      <w:pPr>
        <w:numPr>
          <w:ilvl w:val="0"/>
          <w:numId w:val="110"/>
        </w:numPr>
        <w:ind w:left="284" w:right="6" w:hanging="284"/>
        <w:jc w:val="both"/>
        <w:rPr>
          <w:rFonts w:eastAsia="Times New Roman"/>
          <w:color w:val="000000"/>
          <w:sz w:val="22"/>
          <w:lang w:eastAsia="pl-PL"/>
        </w:rPr>
      </w:pPr>
      <w:r w:rsidRPr="00315051">
        <w:rPr>
          <w:rFonts w:eastAsia="Times New Roman"/>
          <w:color w:val="000000"/>
          <w:sz w:val="22"/>
          <w:lang w:eastAsia="pl-PL"/>
        </w:rPr>
        <w:t>Wystąpienie siły wyższej, poinformowanie o tym Strony oraz udokumentowanie powoduje zawieszenie wykonania zobowiązań umownych o czas trwania siły wyższej.</w:t>
      </w:r>
    </w:p>
    <w:p w:rsidR="00315051" w:rsidRPr="00315051" w:rsidRDefault="00315051" w:rsidP="00DD1F76">
      <w:pPr>
        <w:numPr>
          <w:ilvl w:val="0"/>
          <w:numId w:val="110"/>
        </w:numPr>
        <w:ind w:left="284" w:right="6" w:hanging="284"/>
        <w:jc w:val="both"/>
        <w:rPr>
          <w:rFonts w:eastAsia="Times New Roman"/>
          <w:color w:val="000000"/>
          <w:sz w:val="22"/>
          <w:lang w:eastAsia="pl-PL"/>
        </w:rPr>
      </w:pPr>
      <w:r w:rsidRPr="00315051">
        <w:rPr>
          <w:rFonts w:eastAsia="Times New Roman"/>
          <w:color w:val="000000"/>
          <w:sz w:val="22"/>
          <w:lang w:eastAsia="pl-PL"/>
        </w:rPr>
        <w:t>W rozumieniu postanowień ust. 9 siłą wyższą nie są w szczególności deficyt sprzętowy, kadrowy, materiałowy, spory pracownicze, trudności finansowe ani też kumulacja takich czynników.</w:t>
      </w:r>
    </w:p>
    <w:p w:rsidR="00315051" w:rsidRPr="00315051" w:rsidRDefault="00315051" w:rsidP="00DD1F76">
      <w:pPr>
        <w:numPr>
          <w:ilvl w:val="0"/>
          <w:numId w:val="110"/>
        </w:numPr>
        <w:ind w:left="284" w:right="6" w:hanging="284"/>
        <w:jc w:val="both"/>
        <w:rPr>
          <w:rFonts w:eastAsia="Times New Roman"/>
          <w:color w:val="000000"/>
          <w:sz w:val="22"/>
          <w:lang w:eastAsia="pl-PL"/>
        </w:rPr>
      </w:pPr>
      <w:r w:rsidRPr="00315051">
        <w:rPr>
          <w:rFonts w:eastAsia="Times New Roman"/>
          <w:color w:val="000000"/>
          <w:sz w:val="22"/>
          <w:lang w:eastAsia="pl-PL"/>
        </w:rPr>
        <w:t>Wykonawca, jak i Zamawiający będą czynić starania w kierunku zmniejszenia strat i szkód, jakie mogą powstać w wyniku zaistnienia siły wyższej.</w:t>
      </w:r>
    </w:p>
    <w:p w:rsidR="00315051" w:rsidRDefault="00315051" w:rsidP="00315051">
      <w:pPr>
        <w:ind w:left="893" w:right="888" w:hanging="10"/>
        <w:jc w:val="center"/>
        <w:rPr>
          <w:rFonts w:eastAsia="Times New Roman"/>
          <w:b/>
          <w:color w:val="000000"/>
          <w:sz w:val="22"/>
          <w:lang w:eastAsia="pl-PL"/>
        </w:rPr>
      </w:pPr>
    </w:p>
    <w:p w:rsidR="00315051" w:rsidRPr="00315051" w:rsidRDefault="00315051" w:rsidP="00315051">
      <w:pPr>
        <w:ind w:left="893" w:right="888" w:hanging="10"/>
        <w:jc w:val="center"/>
        <w:rPr>
          <w:rFonts w:eastAsia="Times New Roman"/>
          <w:b/>
          <w:color w:val="000000"/>
          <w:sz w:val="22"/>
          <w:lang w:eastAsia="pl-PL"/>
        </w:rPr>
      </w:pPr>
      <w:r w:rsidRPr="00315051">
        <w:rPr>
          <w:rFonts w:eastAsia="Times New Roman"/>
          <w:b/>
          <w:color w:val="000000"/>
          <w:sz w:val="22"/>
          <w:lang w:eastAsia="pl-PL"/>
        </w:rPr>
        <w:t>§ 6</w:t>
      </w:r>
    </w:p>
    <w:p w:rsidR="00315051" w:rsidRPr="00315051" w:rsidRDefault="00315051" w:rsidP="00DD1F76">
      <w:pPr>
        <w:numPr>
          <w:ilvl w:val="0"/>
          <w:numId w:val="139"/>
        </w:numPr>
        <w:ind w:left="284" w:hanging="284"/>
        <w:jc w:val="both"/>
        <w:rPr>
          <w:rFonts w:eastAsia="Times New Roman"/>
          <w:sz w:val="22"/>
        </w:rPr>
      </w:pPr>
      <w:r w:rsidRPr="00315051">
        <w:rPr>
          <w:rFonts w:eastAsia="Times New Roman"/>
          <w:color w:val="000000"/>
          <w:sz w:val="22"/>
          <w:lang w:eastAsia="pl-PL"/>
        </w:rPr>
        <w:t xml:space="preserve">Wykonawca udziela gwarancji  na przedmiot umowy  </w:t>
      </w:r>
      <w:r w:rsidR="00E36B3F">
        <w:rPr>
          <w:rFonts w:eastAsia="Times New Roman"/>
          <w:color w:val="000000"/>
          <w:sz w:val="22"/>
          <w:lang w:eastAsia="pl-PL"/>
        </w:rPr>
        <w:t>na okres</w:t>
      </w:r>
      <w:r w:rsidRPr="00315051">
        <w:rPr>
          <w:rFonts w:eastAsia="Times New Roman"/>
          <w:color w:val="000000"/>
          <w:sz w:val="22"/>
          <w:lang w:eastAsia="pl-PL"/>
        </w:rPr>
        <w:t xml:space="preserve"> </w:t>
      </w:r>
      <w:r>
        <w:rPr>
          <w:rFonts w:eastAsia="Times New Roman"/>
          <w:iCs/>
          <w:sz w:val="22"/>
        </w:rPr>
        <w:t>36</w:t>
      </w:r>
      <w:r w:rsidRPr="00315051">
        <w:rPr>
          <w:rFonts w:eastAsia="Times New Roman"/>
          <w:iCs/>
          <w:sz w:val="22"/>
        </w:rPr>
        <w:t xml:space="preserve"> miesi</w:t>
      </w:r>
      <w:r w:rsidR="00E36B3F">
        <w:rPr>
          <w:rFonts w:eastAsia="Times New Roman"/>
          <w:iCs/>
          <w:sz w:val="22"/>
        </w:rPr>
        <w:t>ęcy</w:t>
      </w:r>
      <w:r w:rsidRPr="00315051">
        <w:rPr>
          <w:rFonts w:eastAsia="Times New Roman"/>
          <w:i/>
          <w:iCs/>
          <w:sz w:val="22"/>
        </w:rPr>
        <w:t xml:space="preserve"> </w:t>
      </w:r>
      <w:r w:rsidRPr="00315051">
        <w:rPr>
          <w:rFonts w:eastAsia="Times New Roman"/>
          <w:iCs/>
          <w:sz w:val="22"/>
        </w:rPr>
        <w:t>.</w:t>
      </w:r>
    </w:p>
    <w:p w:rsidR="00315051" w:rsidRPr="00315051" w:rsidRDefault="00315051" w:rsidP="00DD1F76">
      <w:pPr>
        <w:numPr>
          <w:ilvl w:val="0"/>
          <w:numId w:val="139"/>
        </w:numPr>
        <w:ind w:left="284" w:right="3" w:hanging="284"/>
        <w:jc w:val="both"/>
        <w:rPr>
          <w:rFonts w:eastAsia="Times New Roman"/>
          <w:color w:val="000000"/>
          <w:sz w:val="22"/>
          <w:lang w:eastAsia="pl-PL"/>
        </w:rPr>
      </w:pPr>
      <w:r w:rsidRPr="00315051">
        <w:rPr>
          <w:rFonts w:eastAsia="Times New Roman"/>
          <w:color w:val="000000"/>
          <w:sz w:val="22"/>
          <w:lang w:eastAsia="pl-PL"/>
        </w:rPr>
        <w:t>Postanowienia niniejszego paragrafu stanowią oświadczenie gwarancyjne w rozumieniu art. 577</w:t>
      </w:r>
      <w:r w:rsidRPr="00315051">
        <w:rPr>
          <w:rFonts w:eastAsia="Times New Roman"/>
          <w:color w:val="000000"/>
          <w:sz w:val="22"/>
          <w:lang w:eastAsia="pl-PL"/>
        </w:rPr>
        <w:br/>
        <w:t>i art. 577</w:t>
      </w:r>
      <w:r w:rsidRPr="00315051">
        <w:rPr>
          <w:rFonts w:eastAsia="Times New Roman"/>
          <w:color w:val="000000"/>
          <w:sz w:val="22"/>
          <w:vertAlign w:val="superscript"/>
          <w:lang w:eastAsia="pl-PL"/>
        </w:rPr>
        <w:t>1</w:t>
      </w:r>
      <w:r w:rsidRPr="00315051">
        <w:rPr>
          <w:rFonts w:eastAsia="Times New Roman"/>
          <w:color w:val="000000"/>
          <w:sz w:val="22"/>
          <w:lang w:eastAsia="pl-PL"/>
        </w:rPr>
        <w:t xml:space="preserve"> Kodeksu cywilnego. Dokumentem potwierdzającym udzielenie gwarancji przez Wykonawcę, w rozumieniu art. 577</w:t>
      </w:r>
      <w:r w:rsidRPr="00315051">
        <w:rPr>
          <w:rFonts w:eastAsia="Times New Roman"/>
          <w:color w:val="000000"/>
          <w:sz w:val="22"/>
          <w:vertAlign w:val="superscript"/>
          <w:lang w:eastAsia="pl-PL"/>
        </w:rPr>
        <w:t>2</w:t>
      </w:r>
      <w:r w:rsidRPr="00315051">
        <w:rPr>
          <w:rFonts w:eastAsia="Times New Roman"/>
          <w:color w:val="000000"/>
          <w:sz w:val="22"/>
          <w:lang w:eastAsia="pl-PL"/>
        </w:rPr>
        <w:t xml:space="preserve"> Kodeksu cywilnego jest niniejsza umowa.</w:t>
      </w:r>
    </w:p>
    <w:p w:rsidR="00315051" w:rsidRPr="00315051" w:rsidRDefault="00315051" w:rsidP="00DD1F76">
      <w:pPr>
        <w:numPr>
          <w:ilvl w:val="0"/>
          <w:numId w:val="139"/>
        </w:numPr>
        <w:ind w:left="284" w:right="3" w:hanging="284"/>
        <w:jc w:val="both"/>
        <w:rPr>
          <w:rFonts w:eastAsia="Times New Roman"/>
          <w:color w:val="000000"/>
          <w:sz w:val="22"/>
          <w:lang w:eastAsia="pl-PL"/>
        </w:rPr>
      </w:pPr>
      <w:r w:rsidRPr="00315051">
        <w:rPr>
          <w:rFonts w:eastAsia="Times New Roman"/>
          <w:color w:val="000000"/>
          <w:sz w:val="22"/>
          <w:lang w:eastAsia="pl-PL"/>
        </w:rPr>
        <w:t>Termin rękojmi za wady jest równy okresowi gwarancji zgodnie z art. 558 kodeksu cywilnego .</w:t>
      </w:r>
    </w:p>
    <w:p w:rsidR="00315051" w:rsidRPr="00315051" w:rsidRDefault="00315051" w:rsidP="00DD1F76">
      <w:pPr>
        <w:numPr>
          <w:ilvl w:val="0"/>
          <w:numId w:val="139"/>
        </w:numPr>
        <w:ind w:left="284" w:right="3" w:hanging="284"/>
        <w:jc w:val="both"/>
        <w:rPr>
          <w:rFonts w:eastAsia="Times New Roman"/>
          <w:color w:val="000000"/>
          <w:sz w:val="22"/>
          <w:lang w:eastAsia="pl-PL"/>
        </w:rPr>
      </w:pPr>
      <w:r w:rsidRPr="00315051">
        <w:rPr>
          <w:rFonts w:eastAsia="Times New Roman"/>
          <w:color w:val="000000"/>
          <w:sz w:val="22"/>
          <w:lang w:eastAsia="pl-PL"/>
        </w:rPr>
        <w:t>Termin gwarancji i rękojmi za wady rozpoczyna swój bieg od dnia podpisania bez zastrzeżeń protokołu, o którym mowa w § 3 ust. 5. Gwarancja oraz rękojmia obejmuje zapewnienie, że przedmiot umowy posiada parametry techniczne zgodne z określonymi w załączniku nr 1 do umowy. Gwarancja oraz rękojmia obejmuje także w pełni sprawne i bezawaryjne funkcjonowanie tych urządzeń.</w:t>
      </w:r>
    </w:p>
    <w:p w:rsidR="00315051" w:rsidRPr="00315051" w:rsidRDefault="00315051" w:rsidP="00DD1F76">
      <w:pPr>
        <w:numPr>
          <w:ilvl w:val="0"/>
          <w:numId w:val="139"/>
        </w:numPr>
        <w:ind w:left="284" w:right="3" w:hanging="284"/>
        <w:jc w:val="both"/>
        <w:rPr>
          <w:rFonts w:eastAsia="Times New Roman"/>
          <w:color w:val="000000"/>
          <w:sz w:val="22"/>
          <w:lang w:eastAsia="pl-PL"/>
        </w:rPr>
      </w:pPr>
      <w:r w:rsidRPr="00315051">
        <w:rPr>
          <w:rFonts w:eastAsia="Times New Roman"/>
          <w:sz w:val="22"/>
          <w:lang w:eastAsia="pl-PL"/>
        </w:rPr>
        <w:t xml:space="preserve">W ramach udzielonej gwarancji wykonawca zobowiązany będzie do nieodpłatnego usuwania awarii, usterek i wad ujawnionych po podpisaniu protokołu odbioru ilościowo - jakościowego, </w:t>
      </w:r>
      <w:r w:rsidRPr="00315051">
        <w:rPr>
          <w:rFonts w:eastAsia="Times New Roman"/>
          <w:sz w:val="22"/>
          <w:lang w:eastAsia="pl-PL"/>
        </w:rPr>
        <w:br/>
        <w:t>w reżimie 8x5xNBD co oznacza zapewnienie przez Wykonawcę przyjmowania zgłoszeń serwisowych przez 5 dni roboczych w tygodniu, 8 godzin dziennie z czasem usunięcia awarii następnego dnia roboczego do godz.15:00. W ramach gwarancji Zamawiający będzie miał zapewniony dostęp do najnowszych wersji oprogramowania .</w:t>
      </w:r>
    </w:p>
    <w:p w:rsidR="00315051" w:rsidRPr="00315051" w:rsidRDefault="00315051" w:rsidP="00DD1F76">
      <w:pPr>
        <w:numPr>
          <w:ilvl w:val="0"/>
          <w:numId w:val="139"/>
        </w:numPr>
        <w:ind w:left="284" w:right="3" w:hanging="284"/>
        <w:jc w:val="both"/>
        <w:rPr>
          <w:rFonts w:eastAsia="Times New Roman"/>
          <w:color w:val="000000"/>
          <w:sz w:val="22"/>
          <w:lang w:eastAsia="pl-PL"/>
        </w:rPr>
      </w:pPr>
      <w:r w:rsidRPr="00315051">
        <w:rPr>
          <w:rFonts w:eastAsia="Times New Roman"/>
          <w:sz w:val="22"/>
          <w:lang w:eastAsia="pl-PL"/>
        </w:rPr>
        <w:t>W przypadku, gdy zajdzie konieczność zabrania sprzętu lub jego elementu składowego do serwisu, Wykonawca zobowiązany jest dostarczyć, na czas przedłużającej się naprawy, sprzęt wolny od wad i równoważny funkcjonalnie,</w:t>
      </w:r>
    </w:p>
    <w:p w:rsidR="00315051" w:rsidRPr="00315051" w:rsidRDefault="00315051" w:rsidP="00DD1F76">
      <w:pPr>
        <w:numPr>
          <w:ilvl w:val="0"/>
          <w:numId w:val="139"/>
        </w:numPr>
        <w:ind w:left="284" w:right="3" w:hanging="284"/>
        <w:jc w:val="both"/>
        <w:rPr>
          <w:rFonts w:eastAsia="Times New Roman"/>
          <w:color w:val="000000"/>
          <w:sz w:val="22"/>
          <w:lang w:eastAsia="pl-PL"/>
        </w:rPr>
      </w:pPr>
      <w:r w:rsidRPr="00315051">
        <w:rPr>
          <w:sz w:val="22"/>
        </w:rPr>
        <w:t xml:space="preserve">Zgłoszenia uszkodzeń, usterek dokonywane będą przez uprawnione osoby Zamawiającego: telefonicznie na nr …………………, w formie elektronicznej e-mail ……………………………… </w:t>
      </w:r>
      <w:r w:rsidRPr="00315051">
        <w:rPr>
          <w:rFonts w:eastAsia="Times New Roman"/>
          <w:sz w:val="22"/>
          <w:lang w:eastAsia="pl-PL"/>
        </w:rPr>
        <w:t>w godzinach pracy Zamawiającego, tj. od 7:30 do 15:30 od poniedziałku do piątku, z wyłączeniem dni ustawowo wolnych od pracy.</w:t>
      </w:r>
      <w:r w:rsidRPr="00315051">
        <w:rPr>
          <w:sz w:val="22"/>
        </w:rPr>
        <w:t xml:space="preserve">  </w:t>
      </w:r>
    </w:p>
    <w:p w:rsidR="00315051" w:rsidRPr="00315051" w:rsidRDefault="00315051" w:rsidP="00DD1F76">
      <w:pPr>
        <w:numPr>
          <w:ilvl w:val="0"/>
          <w:numId w:val="139"/>
        </w:numPr>
        <w:ind w:left="284" w:right="3" w:hanging="284"/>
        <w:jc w:val="both"/>
        <w:rPr>
          <w:rFonts w:eastAsia="Times New Roman"/>
          <w:color w:val="000000"/>
          <w:sz w:val="22"/>
          <w:lang w:eastAsia="pl-PL"/>
        </w:rPr>
      </w:pPr>
      <w:r w:rsidRPr="00315051">
        <w:rPr>
          <w:rFonts w:eastAsia="Times New Roman"/>
          <w:color w:val="000000"/>
          <w:sz w:val="22"/>
          <w:lang w:eastAsia="pl-PL"/>
        </w:rPr>
        <w:t>Za wykonanie naprawy, oraz usunięcie nieprawidłowości w działaniu całkowitą odpowiedzialność ponosi Wykonawca. Termin wykonania naprawy gwarancyjnej lub wymiany sprzętu  wynosi 24 godziny od zgłoszenia.</w:t>
      </w:r>
    </w:p>
    <w:p w:rsidR="00315051" w:rsidRPr="00315051" w:rsidRDefault="00315051" w:rsidP="00DD1F76">
      <w:pPr>
        <w:numPr>
          <w:ilvl w:val="0"/>
          <w:numId w:val="139"/>
        </w:numPr>
        <w:ind w:left="284" w:right="3" w:hanging="284"/>
        <w:jc w:val="both"/>
        <w:rPr>
          <w:rFonts w:eastAsia="Times New Roman"/>
          <w:color w:val="000000"/>
          <w:sz w:val="22"/>
          <w:lang w:eastAsia="pl-PL"/>
        </w:rPr>
      </w:pPr>
      <w:r w:rsidRPr="00315051">
        <w:rPr>
          <w:rFonts w:eastAsia="Times New Roman"/>
          <w:color w:val="000000"/>
          <w:sz w:val="22"/>
          <w:lang w:eastAsia="pl-PL"/>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315051" w:rsidRPr="00315051" w:rsidRDefault="00315051" w:rsidP="00DD1F76">
      <w:pPr>
        <w:numPr>
          <w:ilvl w:val="0"/>
          <w:numId w:val="139"/>
        </w:numPr>
        <w:ind w:left="284" w:right="3" w:hanging="284"/>
        <w:jc w:val="both"/>
        <w:rPr>
          <w:rFonts w:eastAsia="Times New Roman"/>
          <w:color w:val="000000"/>
          <w:sz w:val="22"/>
          <w:lang w:eastAsia="pl-PL"/>
        </w:rPr>
      </w:pPr>
      <w:r w:rsidRPr="00315051">
        <w:rPr>
          <w:rFonts w:eastAsia="Times New Roman"/>
          <w:color w:val="000000"/>
          <w:sz w:val="22"/>
          <w:lang w:eastAsia="pl-PL"/>
        </w:rPr>
        <w:lastRenderedPageBreak/>
        <w:t>Niezależnie od uprawnień z gwarancji udzielonej przez Wykonawcę, Zamawiający może korzystać z uprawnień z gwarancji Producenta.</w:t>
      </w:r>
    </w:p>
    <w:p w:rsidR="00315051" w:rsidRDefault="00315051" w:rsidP="00DD1F76">
      <w:pPr>
        <w:numPr>
          <w:ilvl w:val="0"/>
          <w:numId w:val="139"/>
        </w:numPr>
        <w:ind w:left="284" w:right="3" w:hanging="284"/>
        <w:jc w:val="both"/>
        <w:rPr>
          <w:rFonts w:eastAsia="Times New Roman"/>
          <w:color w:val="000000"/>
          <w:sz w:val="22"/>
          <w:lang w:eastAsia="pl-PL"/>
        </w:rPr>
      </w:pPr>
      <w:r w:rsidRPr="00315051">
        <w:rPr>
          <w:rFonts w:eastAsia="Times New Roman"/>
          <w:color w:val="000000"/>
          <w:sz w:val="22"/>
          <w:lang w:eastAsia="pl-PL"/>
        </w:rPr>
        <w:t>W celu zapewnienia Zamawiającemu uprawnień, o których mowa w ust. 10, Wykonawca zobowiązany jest uzyskać od Producenta oświadczenie gwarancyjne w rozumieniu art. 577 i art. 577</w:t>
      </w:r>
      <w:r w:rsidRPr="00315051">
        <w:rPr>
          <w:rFonts w:eastAsia="Times New Roman"/>
          <w:color w:val="000000"/>
          <w:sz w:val="22"/>
          <w:vertAlign w:val="superscript"/>
          <w:lang w:eastAsia="pl-PL"/>
        </w:rPr>
        <w:t>1</w:t>
      </w:r>
      <w:r w:rsidRPr="00315051">
        <w:rPr>
          <w:rFonts w:eastAsia="Times New Roman"/>
          <w:color w:val="000000"/>
          <w:sz w:val="22"/>
          <w:lang w:eastAsia="pl-PL"/>
        </w:rPr>
        <w:t xml:space="preserve"> Kodeksu cywilnego, zawierające wskazanie Zamawiającego jako beneficjenta uprawnień </w:t>
      </w:r>
      <w:r w:rsidRPr="00315051">
        <w:rPr>
          <w:rFonts w:eastAsia="Times New Roman"/>
          <w:color w:val="000000"/>
          <w:sz w:val="22"/>
          <w:lang w:eastAsia="pl-PL"/>
        </w:rPr>
        <w:br/>
        <w:t>z tytułu gwarancji Producenta. Obowiązek ten zostaje wyłączony w przypadku, gdy Wykonawca jest jednocześnie Producentem urządzeń.</w:t>
      </w:r>
    </w:p>
    <w:p w:rsidR="00D90EE1" w:rsidRPr="00315051" w:rsidRDefault="00D90EE1" w:rsidP="00DD1F76">
      <w:pPr>
        <w:numPr>
          <w:ilvl w:val="0"/>
          <w:numId w:val="139"/>
        </w:numPr>
        <w:ind w:left="284" w:right="3" w:hanging="284"/>
        <w:jc w:val="both"/>
        <w:rPr>
          <w:rFonts w:eastAsia="Times New Roman"/>
          <w:color w:val="000000"/>
          <w:sz w:val="22"/>
          <w:lang w:eastAsia="pl-PL"/>
        </w:rPr>
      </w:pPr>
      <w:r>
        <w:rPr>
          <w:rFonts w:eastAsia="Times New Roman"/>
          <w:color w:val="000000"/>
          <w:sz w:val="22"/>
          <w:lang w:eastAsia="pl-PL"/>
        </w:rPr>
        <w:t xml:space="preserve"> Do każdego urządzenia </w:t>
      </w:r>
      <w:r w:rsidR="00D03E29">
        <w:rPr>
          <w:rFonts w:eastAsia="Times New Roman"/>
          <w:color w:val="000000"/>
          <w:sz w:val="22"/>
          <w:lang w:eastAsia="pl-PL"/>
        </w:rPr>
        <w:t xml:space="preserve">typu …. </w:t>
      </w:r>
      <w:r>
        <w:rPr>
          <w:rFonts w:eastAsia="Times New Roman"/>
          <w:color w:val="000000"/>
          <w:sz w:val="22"/>
          <w:lang w:eastAsia="pl-PL"/>
        </w:rPr>
        <w:t xml:space="preserve">Wykonawca dostarczy licencję </w:t>
      </w:r>
      <w:r w:rsidR="00D03E29">
        <w:rPr>
          <w:rFonts w:eastAsia="Times New Roman"/>
          <w:color w:val="000000"/>
          <w:sz w:val="22"/>
          <w:lang w:eastAsia="pl-PL"/>
        </w:rPr>
        <w:t>pozwalającą na rejestrację                     i obsługę telefonów przez systemy Zamawiającego, na okres ……….. miesięcy.</w:t>
      </w:r>
    </w:p>
    <w:p w:rsidR="00315051" w:rsidRDefault="00315051" w:rsidP="00315051">
      <w:pPr>
        <w:widowControl w:val="0"/>
        <w:suppressAutoHyphens/>
        <w:jc w:val="center"/>
        <w:rPr>
          <w:rFonts w:eastAsia="Andale Sans UI"/>
          <w:b/>
          <w:kern w:val="1"/>
          <w:sz w:val="22"/>
          <w:lang w:eastAsia="zh-CN" w:bidi="en-US"/>
        </w:rPr>
      </w:pPr>
    </w:p>
    <w:p w:rsidR="00315051" w:rsidRPr="00315051" w:rsidRDefault="00315051" w:rsidP="00315051">
      <w:pPr>
        <w:widowControl w:val="0"/>
        <w:suppressAutoHyphens/>
        <w:jc w:val="center"/>
        <w:rPr>
          <w:rFonts w:eastAsia="Andale Sans UI"/>
          <w:b/>
          <w:kern w:val="1"/>
          <w:sz w:val="22"/>
          <w:lang w:eastAsia="zh-CN" w:bidi="en-US"/>
        </w:rPr>
      </w:pPr>
      <w:r w:rsidRPr="00315051">
        <w:rPr>
          <w:rFonts w:eastAsia="Andale Sans UI"/>
          <w:b/>
          <w:kern w:val="1"/>
          <w:sz w:val="22"/>
          <w:lang w:eastAsia="zh-CN" w:bidi="en-US"/>
        </w:rPr>
        <w:t>§ 7</w:t>
      </w:r>
    </w:p>
    <w:p w:rsidR="00315051" w:rsidRPr="00315051" w:rsidRDefault="00315051" w:rsidP="00DD1F76">
      <w:pPr>
        <w:numPr>
          <w:ilvl w:val="2"/>
          <w:numId w:val="115"/>
        </w:numPr>
        <w:tabs>
          <w:tab w:val="num" w:pos="284"/>
        </w:tabs>
        <w:spacing w:after="160" w:line="256" w:lineRule="auto"/>
        <w:ind w:left="284" w:right="-2" w:hanging="284"/>
        <w:contextualSpacing/>
        <w:jc w:val="both"/>
        <w:rPr>
          <w:sz w:val="22"/>
        </w:rPr>
      </w:pPr>
      <w:r w:rsidRPr="00315051">
        <w:rPr>
          <w:sz w:val="22"/>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w:t>
      </w:r>
      <w:r w:rsidR="00C001C2">
        <w:rPr>
          <w:sz w:val="22"/>
        </w:rPr>
        <w:t xml:space="preserve">i od dnia powzięcia wiadomości </w:t>
      </w:r>
      <w:r w:rsidRPr="00315051">
        <w:rPr>
          <w:sz w:val="22"/>
        </w:rPr>
        <w:t>o powyższych okolicznościach. W takim przypadku Wykonawca może żądać jedynie wynagrodzenia należnego mu z tytułu wykonania części umowy.</w:t>
      </w:r>
    </w:p>
    <w:p w:rsidR="00315051" w:rsidRPr="00315051" w:rsidRDefault="00315051" w:rsidP="00DD1F76">
      <w:pPr>
        <w:numPr>
          <w:ilvl w:val="2"/>
          <w:numId w:val="115"/>
        </w:numPr>
        <w:tabs>
          <w:tab w:val="num" w:pos="284"/>
          <w:tab w:val="num" w:pos="709"/>
        </w:tabs>
        <w:spacing w:after="160" w:line="256" w:lineRule="auto"/>
        <w:ind w:left="284" w:hanging="284"/>
        <w:contextualSpacing/>
        <w:jc w:val="both"/>
        <w:rPr>
          <w:sz w:val="22"/>
        </w:rPr>
      </w:pPr>
      <w:r w:rsidRPr="00315051">
        <w:rPr>
          <w:bCs/>
          <w:color w:val="000000"/>
          <w:sz w:val="22"/>
        </w:rPr>
        <w:t>Poza przypadkiem, o którym mowa w ust. 1 Zamawiającemu przysługuje prawo odstąpienia od umowy w sytuacji:</w:t>
      </w:r>
    </w:p>
    <w:p w:rsidR="00315051" w:rsidRPr="00315051" w:rsidRDefault="00315051" w:rsidP="00DD1F76">
      <w:pPr>
        <w:numPr>
          <w:ilvl w:val="0"/>
          <w:numId w:val="138"/>
        </w:numPr>
        <w:tabs>
          <w:tab w:val="num" w:pos="426"/>
          <w:tab w:val="num" w:pos="644"/>
        </w:tabs>
        <w:autoSpaceDE w:val="0"/>
        <w:autoSpaceDN w:val="0"/>
        <w:adjustRightInd w:val="0"/>
        <w:spacing w:after="160" w:line="256" w:lineRule="auto"/>
        <w:ind w:left="426" w:hanging="284"/>
        <w:contextualSpacing/>
        <w:jc w:val="both"/>
        <w:rPr>
          <w:bCs/>
          <w:color w:val="000000"/>
          <w:sz w:val="22"/>
        </w:rPr>
      </w:pPr>
      <w:r w:rsidRPr="00315051">
        <w:rPr>
          <w:bCs/>
          <w:color w:val="000000"/>
          <w:sz w:val="22"/>
        </w:rPr>
        <w:t xml:space="preserve">gdy zwłoka w wykonaniu przedmiotu umowy trwa dłużej niż 10 dni, bez wyznaczenia Wykonawcy dodatkowego terminu na wykonanie przedmiotu umowy. </w:t>
      </w:r>
      <w:r w:rsidRPr="00315051">
        <w:rPr>
          <w:color w:val="000000"/>
          <w:sz w:val="22"/>
        </w:rPr>
        <w:t xml:space="preserve">Oświadczenie </w:t>
      </w:r>
      <w:r w:rsidRPr="00315051">
        <w:rPr>
          <w:color w:val="000000"/>
          <w:sz w:val="22"/>
        </w:rPr>
        <w:br/>
        <w:t xml:space="preserve">o odstąpieniu powinno być złożone przez Zamawiającego w terminie do 7 dni roboczych od dnia, w którym upłynął 10 dniowy termin zwłoki w stosunku do terminu realizacji umowy wskazanego w § 3 ust. 1umowy. </w:t>
      </w:r>
    </w:p>
    <w:p w:rsidR="00315051" w:rsidRPr="00315051" w:rsidRDefault="00315051" w:rsidP="00DD1F76">
      <w:pPr>
        <w:numPr>
          <w:ilvl w:val="0"/>
          <w:numId w:val="138"/>
        </w:numPr>
        <w:tabs>
          <w:tab w:val="num" w:pos="426"/>
          <w:tab w:val="num" w:pos="644"/>
        </w:tabs>
        <w:autoSpaceDE w:val="0"/>
        <w:autoSpaceDN w:val="0"/>
        <w:adjustRightInd w:val="0"/>
        <w:spacing w:after="160" w:line="256" w:lineRule="auto"/>
        <w:ind w:left="426" w:hanging="284"/>
        <w:contextualSpacing/>
        <w:jc w:val="both"/>
        <w:rPr>
          <w:bCs/>
          <w:color w:val="000000"/>
          <w:sz w:val="22"/>
        </w:rPr>
      </w:pPr>
      <w:r w:rsidRPr="00315051">
        <w:rPr>
          <w:color w:val="000000"/>
          <w:sz w:val="22"/>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315051" w:rsidRPr="00315051" w:rsidRDefault="00315051" w:rsidP="00DD1F76">
      <w:pPr>
        <w:numPr>
          <w:ilvl w:val="0"/>
          <w:numId w:val="138"/>
        </w:numPr>
        <w:tabs>
          <w:tab w:val="num" w:pos="426"/>
          <w:tab w:val="num" w:pos="644"/>
        </w:tabs>
        <w:autoSpaceDE w:val="0"/>
        <w:autoSpaceDN w:val="0"/>
        <w:adjustRightInd w:val="0"/>
        <w:spacing w:after="160" w:line="256" w:lineRule="auto"/>
        <w:ind w:left="426" w:hanging="284"/>
        <w:contextualSpacing/>
        <w:jc w:val="both"/>
        <w:rPr>
          <w:bCs/>
          <w:color w:val="000000"/>
          <w:sz w:val="22"/>
        </w:rPr>
      </w:pPr>
      <w:r w:rsidRPr="00315051">
        <w:rPr>
          <w:bCs/>
          <w:color w:val="000000"/>
          <w:sz w:val="22"/>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315051" w:rsidRPr="00315051" w:rsidRDefault="00315051" w:rsidP="00DD1F76">
      <w:pPr>
        <w:numPr>
          <w:ilvl w:val="0"/>
          <w:numId w:val="116"/>
        </w:numPr>
        <w:tabs>
          <w:tab w:val="num" w:pos="284"/>
        </w:tabs>
        <w:autoSpaceDE w:val="0"/>
        <w:autoSpaceDN w:val="0"/>
        <w:adjustRightInd w:val="0"/>
        <w:spacing w:after="160" w:line="256" w:lineRule="auto"/>
        <w:ind w:left="284" w:hanging="284"/>
        <w:contextualSpacing/>
        <w:jc w:val="both"/>
        <w:rPr>
          <w:bCs/>
          <w:color w:val="000000"/>
          <w:sz w:val="22"/>
        </w:rPr>
      </w:pPr>
      <w:r w:rsidRPr="00315051">
        <w:rPr>
          <w:bCs/>
          <w:color w:val="000000"/>
          <w:sz w:val="22"/>
        </w:rPr>
        <w:t xml:space="preserve">Strony zgodnie ustalają, że odstąpienie od umowy następuje przez złożenie oświadczenia woli </w:t>
      </w:r>
      <w:r w:rsidRPr="00315051">
        <w:rPr>
          <w:bCs/>
          <w:color w:val="000000"/>
          <w:sz w:val="22"/>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315051" w:rsidRPr="00315051" w:rsidRDefault="00315051" w:rsidP="00DD1F76">
      <w:pPr>
        <w:numPr>
          <w:ilvl w:val="0"/>
          <w:numId w:val="116"/>
        </w:numPr>
        <w:tabs>
          <w:tab w:val="num" w:pos="284"/>
        </w:tabs>
        <w:autoSpaceDE w:val="0"/>
        <w:autoSpaceDN w:val="0"/>
        <w:adjustRightInd w:val="0"/>
        <w:spacing w:after="160" w:line="256" w:lineRule="auto"/>
        <w:ind w:left="284" w:hanging="284"/>
        <w:contextualSpacing/>
        <w:jc w:val="both"/>
        <w:rPr>
          <w:bCs/>
          <w:color w:val="000000"/>
          <w:sz w:val="22"/>
        </w:rPr>
      </w:pPr>
      <w:r w:rsidRPr="00315051">
        <w:rPr>
          <w:bCs/>
          <w:color w:val="000000"/>
          <w:sz w:val="22"/>
        </w:rPr>
        <w:t>Odstąpienie od umowy nie powoduje wygaśnięcia roszczeń o z</w:t>
      </w:r>
      <w:r w:rsidR="00EC4FEA">
        <w:rPr>
          <w:bCs/>
          <w:color w:val="000000"/>
          <w:sz w:val="22"/>
        </w:rPr>
        <w:t xml:space="preserve">apłatę kar umownych powstałych </w:t>
      </w:r>
      <w:r w:rsidRPr="00315051">
        <w:rPr>
          <w:bCs/>
          <w:color w:val="000000"/>
          <w:sz w:val="22"/>
        </w:rPr>
        <w:t xml:space="preserve">w czasie obowiązywania umowy, w tym roszczeń o zapłatę kary umownej z powodu odstąpienia od umowy.  </w:t>
      </w:r>
    </w:p>
    <w:p w:rsidR="00315051" w:rsidRDefault="00315051" w:rsidP="00315051">
      <w:pPr>
        <w:widowControl w:val="0"/>
        <w:suppressAutoHyphens/>
        <w:jc w:val="center"/>
        <w:rPr>
          <w:rFonts w:eastAsia="Andale Sans UI"/>
          <w:b/>
          <w:kern w:val="1"/>
          <w:sz w:val="22"/>
          <w:lang w:eastAsia="zh-CN" w:bidi="en-US"/>
        </w:rPr>
      </w:pPr>
      <w:r w:rsidRPr="00315051">
        <w:rPr>
          <w:rFonts w:eastAsia="Andale Sans UI"/>
          <w:b/>
          <w:kern w:val="1"/>
          <w:sz w:val="22"/>
          <w:lang w:eastAsia="zh-CN" w:bidi="en-US"/>
        </w:rPr>
        <w:t>§ 8</w:t>
      </w:r>
    </w:p>
    <w:p w:rsidR="003407EE" w:rsidRPr="003407EE" w:rsidRDefault="003407EE" w:rsidP="003407EE">
      <w:pPr>
        <w:widowControl w:val="0"/>
        <w:suppressAutoHyphens/>
        <w:autoSpaceDE w:val="0"/>
        <w:autoSpaceDN w:val="0"/>
        <w:adjustRightInd w:val="0"/>
        <w:spacing w:after="160" w:line="259" w:lineRule="auto"/>
        <w:contextualSpacing/>
        <w:jc w:val="both"/>
        <w:rPr>
          <w:rFonts w:eastAsia="Times New Roman"/>
          <w:sz w:val="22"/>
          <w:lang w:eastAsia="pl-PL"/>
        </w:rPr>
      </w:pPr>
      <w:r w:rsidRPr="003407EE">
        <w:rPr>
          <w:rFonts w:eastAsia="Times New Roman"/>
          <w:sz w:val="22"/>
          <w:lang w:eastAsia="pl-PL"/>
        </w:rPr>
        <w:t>Zamawiający zastrzega sobie prawo zmian</w:t>
      </w:r>
      <w:r w:rsidR="00242F3C">
        <w:rPr>
          <w:rFonts w:eastAsia="Times New Roman"/>
          <w:sz w:val="22"/>
          <w:lang w:eastAsia="pl-PL"/>
        </w:rPr>
        <w:t>y postanowień umowy w przypadku</w:t>
      </w:r>
      <w:r w:rsidRPr="003407EE">
        <w:rPr>
          <w:rFonts w:eastAsia="Times New Roman"/>
          <w:sz w:val="22"/>
          <w:lang w:eastAsia="pl-PL"/>
        </w:rPr>
        <w:t>:</w:t>
      </w:r>
    </w:p>
    <w:p w:rsidR="003407EE" w:rsidRPr="003407EE" w:rsidRDefault="003407EE" w:rsidP="003407EE">
      <w:pPr>
        <w:numPr>
          <w:ilvl w:val="0"/>
          <w:numId w:val="114"/>
        </w:numPr>
        <w:spacing w:after="160" w:line="259" w:lineRule="auto"/>
        <w:ind w:left="567" w:hanging="283"/>
        <w:contextualSpacing/>
        <w:jc w:val="both"/>
        <w:rPr>
          <w:rFonts w:eastAsia="Times New Roman"/>
          <w:sz w:val="22"/>
          <w:lang w:eastAsia="pl-PL"/>
        </w:rPr>
      </w:pPr>
      <w:r w:rsidRPr="003407EE">
        <w:rPr>
          <w:rFonts w:eastAsia="Times New Roman"/>
          <w:sz w:val="22"/>
          <w:lang w:eastAsia="pl-PL"/>
        </w:rPr>
        <w:t>gdy nastąpi ustawowa zmiana stawki podatku VAT na urządzenia i materiały objęte przedmiotem niniejszej umowy. Wartość wynagrodzenia umownego brutto może ulec zwiększeniu lub zmniejszeniu jedynie o wartość różnicy pomiędzy obowiązującą stawką podatku VAT w momencie zawierania niniejszej umowy, a obowiązującą stawką podatku VAT  w momencie realizacji zamówienia,</w:t>
      </w:r>
    </w:p>
    <w:p w:rsidR="003407EE" w:rsidRPr="003407EE" w:rsidRDefault="003407EE" w:rsidP="003407EE">
      <w:pPr>
        <w:widowControl w:val="0"/>
        <w:numPr>
          <w:ilvl w:val="0"/>
          <w:numId w:val="114"/>
        </w:numPr>
        <w:suppressAutoHyphens/>
        <w:autoSpaceDE w:val="0"/>
        <w:autoSpaceDN w:val="0"/>
        <w:adjustRightInd w:val="0"/>
        <w:spacing w:after="160" w:line="259" w:lineRule="auto"/>
        <w:ind w:left="567" w:hanging="283"/>
        <w:contextualSpacing/>
        <w:jc w:val="both"/>
        <w:rPr>
          <w:rFonts w:eastAsia="Times New Roman"/>
          <w:sz w:val="22"/>
          <w:lang w:eastAsia="pl-PL"/>
        </w:rPr>
      </w:pPr>
      <w:r w:rsidRPr="003407EE">
        <w:rPr>
          <w:rFonts w:eastAsia="Times New Roman"/>
          <w:sz w:val="22"/>
          <w:lang w:eastAsia="pl-PL"/>
        </w:rPr>
        <w:t>gdy nastąpi zmiana danych teleadresowych Stron umowy, min.: zmiana adresów siedzib,</w:t>
      </w:r>
    </w:p>
    <w:p w:rsidR="003407EE" w:rsidRPr="003407EE" w:rsidRDefault="003407EE" w:rsidP="003407EE">
      <w:pPr>
        <w:widowControl w:val="0"/>
        <w:numPr>
          <w:ilvl w:val="0"/>
          <w:numId w:val="114"/>
        </w:numPr>
        <w:suppressAutoHyphens/>
        <w:autoSpaceDE w:val="0"/>
        <w:autoSpaceDN w:val="0"/>
        <w:adjustRightInd w:val="0"/>
        <w:spacing w:after="160" w:line="259" w:lineRule="auto"/>
        <w:ind w:left="567" w:hanging="283"/>
        <w:contextualSpacing/>
        <w:jc w:val="both"/>
        <w:rPr>
          <w:rFonts w:eastAsia="Times New Roman"/>
          <w:sz w:val="22"/>
          <w:lang w:eastAsia="pl-PL"/>
        </w:rPr>
      </w:pPr>
      <w:r w:rsidRPr="003407EE">
        <w:rPr>
          <w:rFonts w:eastAsia="Times New Roman"/>
          <w:color w:val="000000"/>
          <w:sz w:val="22"/>
          <w:lang w:eastAsia="pl-PL"/>
        </w:rPr>
        <w:t xml:space="preserve">zaniechania produkcji </w:t>
      </w:r>
      <w:r w:rsidRPr="003407EE">
        <w:rPr>
          <w:rFonts w:eastAsia="Times New Roman"/>
          <w:bCs/>
          <w:color w:val="000000"/>
          <w:sz w:val="22"/>
          <w:lang w:eastAsia="pl-PL"/>
        </w:rPr>
        <w:t>lub obrotu na terytorium Rzeczypospolitej Polskiej</w:t>
      </w:r>
      <w:r w:rsidRPr="003407EE">
        <w:rPr>
          <w:rFonts w:eastAsia="Times New Roman"/>
          <w:color w:val="000000"/>
          <w:sz w:val="22"/>
          <w:lang w:eastAsia="pl-PL"/>
        </w:rPr>
        <w:t xml:space="preserve"> zaoferowanego urządzenia skutkującego tym, że dostarczenie  stało się niemożliwe, </w:t>
      </w:r>
      <w:r w:rsidRPr="003407EE">
        <w:rPr>
          <w:rFonts w:eastAsia="Times New Roman"/>
          <w:bCs/>
          <w:color w:val="000000"/>
          <w:sz w:val="22"/>
          <w:lang w:eastAsia="pl-PL"/>
        </w:rPr>
        <w:t>Zamawiaj</w:t>
      </w:r>
      <w:r w:rsidRPr="003407EE">
        <w:rPr>
          <w:rFonts w:eastAsia="Times New Roman"/>
          <w:color w:val="000000"/>
          <w:sz w:val="22"/>
          <w:lang w:eastAsia="pl-PL"/>
        </w:rPr>
        <w:t>ą</w:t>
      </w:r>
      <w:r w:rsidRPr="003407EE">
        <w:rPr>
          <w:rFonts w:eastAsia="Times New Roman"/>
          <w:bCs/>
          <w:color w:val="000000"/>
          <w:sz w:val="22"/>
          <w:lang w:eastAsia="pl-PL"/>
        </w:rPr>
        <w:t xml:space="preserve">cy </w:t>
      </w:r>
      <w:r w:rsidRPr="003407EE">
        <w:rPr>
          <w:rFonts w:eastAsia="Times New Roman"/>
          <w:color w:val="000000"/>
          <w:sz w:val="22"/>
          <w:lang w:eastAsia="pl-PL"/>
        </w:rPr>
        <w:t xml:space="preserve">dopuszcza dostarczenie produktu równoważnego - przy czym jego jakość, parametry funkcjonalne oraz techniczne nie mogą być gorsze, niż te określone przez </w:t>
      </w:r>
      <w:r w:rsidRPr="003407EE">
        <w:rPr>
          <w:rFonts w:eastAsia="Times New Roman"/>
          <w:bCs/>
          <w:color w:val="000000"/>
          <w:sz w:val="22"/>
          <w:lang w:eastAsia="pl-PL"/>
        </w:rPr>
        <w:t>Zamawiaj</w:t>
      </w:r>
      <w:r w:rsidRPr="003407EE">
        <w:rPr>
          <w:rFonts w:eastAsia="Times New Roman"/>
          <w:color w:val="000000"/>
          <w:sz w:val="22"/>
          <w:lang w:eastAsia="pl-PL"/>
        </w:rPr>
        <w:t>ą</w:t>
      </w:r>
      <w:r w:rsidRPr="003407EE">
        <w:rPr>
          <w:rFonts w:eastAsia="Times New Roman"/>
          <w:bCs/>
          <w:color w:val="000000"/>
          <w:sz w:val="22"/>
          <w:lang w:eastAsia="pl-PL"/>
        </w:rPr>
        <w:t xml:space="preserve">cego. </w:t>
      </w:r>
      <w:r w:rsidRPr="003407EE">
        <w:rPr>
          <w:rFonts w:eastAsia="Times New Roman"/>
          <w:color w:val="000000"/>
          <w:sz w:val="22"/>
          <w:lang w:eastAsia="pl-PL"/>
        </w:rPr>
        <w:t xml:space="preserve">W takim przypadku </w:t>
      </w:r>
      <w:r w:rsidRPr="003407EE">
        <w:rPr>
          <w:rFonts w:eastAsia="Times New Roman"/>
          <w:bCs/>
          <w:color w:val="000000"/>
          <w:sz w:val="22"/>
          <w:lang w:eastAsia="pl-PL"/>
        </w:rPr>
        <w:t xml:space="preserve">Wykonawca </w:t>
      </w:r>
      <w:r w:rsidRPr="003407EE">
        <w:rPr>
          <w:rFonts w:eastAsia="Times New Roman"/>
          <w:color w:val="000000"/>
          <w:sz w:val="22"/>
          <w:lang w:eastAsia="pl-PL"/>
        </w:rPr>
        <w:t xml:space="preserve">składa pisemny wniosek wraz z uzasadnieniem do </w:t>
      </w:r>
      <w:r w:rsidRPr="003407EE">
        <w:rPr>
          <w:rFonts w:eastAsia="Times New Roman"/>
          <w:bCs/>
          <w:color w:val="000000"/>
          <w:sz w:val="22"/>
          <w:lang w:eastAsia="pl-PL"/>
        </w:rPr>
        <w:t>Zamawiaj</w:t>
      </w:r>
      <w:r w:rsidRPr="003407EE">
        <w:rPr>
          <w:rFonts w:eastAsia="Times New Roman"/>
          <w:color w:val="000000"/>
          <w:sz w:val="22"/>
          <w:lang w:eastAsia="pl-PL"/>
        </w:rPr>
        <w:t>ą</w:t>
      </w:r>
      <w:r w:rsidRPr="003407EE">
        <w:rPr>
          <w:rFonts w:eastAsia="Times New Roman"/>
          <w:bCs/>
          <w:color w:val="000000"/>
          <w:sz w:val="22"/>
          <w:lang w:eastAsia="pl-PL"/>
        </w:rPr>
        <w:t xml:space="preserve">cego </w:t>
      </w:r>
      <w:r w:rsidRPr="003407EE">
        <w:rPr>
          <w:rFonts w:eastAsia="Times New Roman"/>
          <w:color w:val="000000"/>
          <w:sz w:val="22"/>
          <w:lang w:eastAsia="pl-PL"/>
        </w:rPr>
        <w:t>w celu jego akceptacji. Cena produktu równoważnego nie może być wyższa niż cena zawarta w formularzu ofertowym wykonawcy,</w:t>
      </w:r>
    </w:p>
    <w:p w:rsidR="003407EE" w:rsidRPr="00242F3C" w:rsidRDefault="003407EE" w:rsidP="003407EE">
      <w:pPr>
        <w:widowControl w:val="0"/>
        <w:numPr>
          <w:ilvl w:val="0"/>
          <w:numId w:val="114"/>
        </w:numPr>
        <w:suppressAutoHyphens/>
        <w:autoSpaceDE w:val="0"/>
        <w:autoSpaceDN w:val="0"/>
        <w:adjustRightInd w:val="0"/>
        <w:spacing w:after="160" w:line="259" w:lineRule="auto"/>
        <w:ind w:left="567" w:hanging="283"/>
        <w:contextualSpacing/>
        <w:jc w:val="both"/>
        <w:rPr>
          <w:rFonts w:eastAsia="Times New Roman"/>
          <w:sz w:val="22"/>
          <w:lang w:eastAsia="pl-PL"/>
        </w:rPr>
      </w:pPr>
      <w:r w:rsidRPr="003407EE">
        <w:rPr>
          <w:rFonts w:eastAsia="Times New Roman"/>
          <w:sz w:val="22"/>
          <w:lang w:eastAsia="pl-PL"/>
        </w:rPr>
        <w:lastRenderedPageBreak/>
        <w:t>działania siły wyższej uniemożliwiającej Wykonawcy terminową realizację przedmiotu umowy.</w:t>
      </w:r>
    </w:p>
    <w:p w:rsidR="00315051" w:rsidRPr="00315051" w:rsidRDefault="00315051" w:rsidP="00315051">
      <w:pPr>
        <w:widowControl w:val="0"/>
        <w:suppressAutoHyphens/>
        <w:jc w:val="center"/>
        <w:rPr>
          <w:b/>
          <w:kern w:val="1"/>
          <w:sz w:val="22"/>
          <w:lang w:eastAsia="zh-CN"/>
        </w:rPr>
      </w:pPr>
      <w:r w:rsidRPr="00315051">
        <w:rPr>
          <w:rFonts w:eastAsia="Andale Sans UI"/>
          <w:b/>
          <w:kern w:val="1"/>
          <w:sz w:val="22"/>
          <w:lang w:eastAsia="zh-CN" w:bidi="en-US"/>
        </w:rPr>
        <w:t>§ 9</w:t>
      </w:r>
    </w:p>
    <w:p w:rsidR="00315051" w:rsidRPr="00315051" w:rsidRDefault="00315051" w:rsidP="00315051">
      <w:pPr>
        <w:widowControl w:val="0"/>
        <w:suppressAutoHyphens/>
        <w:jc w:val="both"/>
        <w:rPr>
          <w:kern w:val="1"/>
          <w:sz w:val="22"/>
          <w:lang w:eastAsia="zh-CN"/>
        </w:rPr>
      </w:pPr>
      <w:r w:rsidRPr="00315051">
        <w:rPr>
          <w:kern w:val="1"/>
          <w:sz w:val="22"/>
          <w:lang w:eastAsia="zh-CN"/>
        </w:rPr>
        <w:t>W pozostałych przypadkach, które nie zostały unormowane niniejszą umową mają zastosowanie przepisy kodeksu cywilnego oraz Ustawy Prawo zamówień publicznych.</w:t>
      </w:r>
    </w:p>
    <w:p w:rsidR="00315051" w:rsidRDefault="00315051" w:rsidP="00315051">
      <w:pPr>
        <w:widowControl w:val="0"/>
        <w:suppressAutoHyphens/>
        <w:jc w:val="center"/>
        <w:rPr>
          <w:rFonts w:eastAsia="Andale Sans UI"/>
          <w:b/>
          <w:kern w:val="1"/>
          <w:sz w:val="22"/>
          <w:lang w:eastAsia="zh-CN" w:bidi="en-US"/>
        </w:rPr>
      </w:pPr>
    </w:p>
    <w:p w:rsidR="00315051" w:rsidRPr="00315051" w:rsidRDefault="00315051" w:rsidP="00315051">
      <w:pPr>
        <w:widowControl w:val="0"/>
        <w:suppressAutoHyphens/>
        <w:jc w:val="center"/>
        <w:rPr>
          <w:b/>
          <w:kern w:val="1"/>
          <w:sz w:val="22"/>
          <w:lang w:eastAsia="zh-CN"/>
        </w:rPr>
      </w:pPr>
      <w:r w:rsidRPr="00315051">
        <w:rPr>
          <w:rFonts w:eastAsia="Andale Sans UI"/>
          <w:b/>
          <w:kern w:val="1"/>
          <w:sz w:val="22"/>
          <w:lang w:eastAsia="zh-CN" w:bidi="en-US"/>
        </w:rPr>
        <w:t>§ 10</w:t>
      </w:r>
    </w:p>
    <w:p w:rsidR="00315051" w:rsidRPr="00315051" w:rsidRDefault="00315051" w:rsidP="00315051">
      <w:pPr>
        <w:widowControl w:val="0"/>
        <w:suppressAutoHyphens/>
        <w:jc w:val="both"/>
        <w:rPr>
          <w:rFonts w:eastAsia="Andale Sans UI"/>
          <w:kern w:val="1"/>
          <w:sz w:val="22"/>
          <w:lang w:eastAsia="zh-CN" w:bidi="en-US"/>
        </w:rPr>
      </w:pPr>
      <w:r w:rsidRPr="00315051">
        <w:rPr>
          <w:kern w:val="1"/>
          <w:sz w:val="22"/>
          <w:lang w:eastAsia="zh-CN"/>
        </w:rPr>
        <w:t>Wszelkie spory wynikłe ze stosowania niniejszej umowy rozpatrywane będą przez sąd powszechny właściwy dla siedziby Zamawiającego.</w:t>
      </w:r>
    </w:p>
    <w:p w:rsidR="00315051" w:rsidRPr="00315051" w:rsidRDefault="00315051" w:rsidP="00315051">
      <w:pPr>
        <w:widowControl w:val="0"/>
        <w:suppressAutoHyphens/>
        <w:jc w:val="center"/>
        <w:rPr>
          <w:b/>
          <w:kern w:val="1"/>
          <w:sz w:val="22"/>
          <w:lang w:eastAsia="zh-CN"/>
        </w:rPr>
      </w:pPr>
      <w:r w:rsidRPr="00315051">
        <w:rPr>
          <w:rFonts w:eastAsia="Andale Sans UI"/>
          <w:b/>
          <w:kern w:val="1"/>
          <w:sz w:val="22"/>
          <w:lang w:eastAsia="zh-CN" w:bidi="en-US"/>
        </w:rPr>
        <w:t>§ 11</w:t>
      </w:r>
    </w:p>
    <w:p w:rsidR="00315051" w:rsidRPr="00315051" w:rsidRDefault="00315051" w:rsidP="00315051">
      <w:pPr>
        <w:widowControl w:val="0"/>
        <w:suppressAutoHyphens/>
        <w:jc w:val="both"/>
        <w:rPr>
          <w:rFonts w:eastAsia="Andale Sans UI"/>
          <w:kern w:val="1"/>
          <w:sz w:val="22"/>
          <w:lang w:eastAsia="zh-CN" w:bidi="en-US"/>
        </w:rPr>
      </w:pPr>
      <w:r w:rsidRPr="00315051">
        <w:rPr>
          <w:kern w:val="1"/>
          <w:sz w:val="22"/>
          <w:lang w:eastAsia="zh-CN"/>
        </w:rPr>
        <w:t>Wszelkie zmiany umowy wymagają formy pisemnej pod rygorem nieważności.</w:t>
      </w:r>
    </w:p>
    <w:p w:rsidR="00315051" w:rsidRPr="00315051" w:rsidRDefault="00315051" w:rsidP="00315051">
      <w:pPr>
        <w:widowControl w:val="0"/>
        <w:suppressAutoHyphens/>
        <w:jc w:val="center"/>
        <w:rPr>
          <w:rFonts w:eastAsia="Andale Sans UI"/>
          <w:b/>
          <w:kern w:val="1"/>
          <w:sz w:val="22"/>
          <w:lang w:eastAsia="zh-CN" w:bidi="en-US"/>
        </w:rPr>
      </w:pPr>
    </w:p>
    <w:p w:rsidR="00315051" w:rsidRPr="00315051" w:rsidRDefault="00315051" w:rsidP="00315051">
      <w:pPr>
        <w:widowControl w:val="0"/>
        <w:suppressAutoHyphens/>
        <w:jc w:val="center"/>
        <w:rPr>
          <w:b/>
          <w:kern w:val="1"/>
          <w:sz w:val="22"/>
          <w:lang w:eastAsia="zh-CN"/>
        </w:rPr>
      </w:pPr>
      <w:r w:rsidRPr="00315051">
        <w:rPr>
          <w:rFonts w:eastAsia="Andale Sans UI"/>
          <w:b/>
          <w:kern w:val="1"/>
          <w:sz w:val="22"/>
          <w:lang w:eastAsia="zh-CN" w:bidi="en-US"/>
        </w:rPr>
        <w:t>§ 12</w:t>
      </w:r>
    </w:p>
    <w:p w:rsidR="00315051" w:rsidRPr="00315051" w:rsidRDefault="00315051" w:rsidP="00315051">
      <w:pPr>
        <w:widowControl w:val="0"/>
        <w:suppressAutoHyphens/>
        <w:jc w:val="both"/>
        <w:rPr>
          <w:rFonts w:eastAsia="Andale Sans UI"/>
          <w:kern w:val="1"/>
          <w:sz w:val="22"/>
          <w:lang w:eastAsia="zh-CN" w:bidi="en-US"/>
        </w:rPr>
      </w:pPr>
      <w:r w:rsidRPr="00315051">
        <w:rPr>
          <w:kern w:val="1"/>
          <w:sz w:val="22"/>
          <w:lang w:eastAsia="zh-CN"/>
        </w:rPr>
        <w:t>Niniejsza umowa została sporządzona w dwóch jednobrzmiących egzemplarzach, po 1 egz. dla każdej strony umowy.</w:t>
      </w:r>
    </w:p>
    <w:p w:rsidR="00315051" w:rsidRPr="00315051" w:rsidRDefault="00315051" w:rsidP="00315051">
      <w:pPr>
        <w:widowControl w:val="0"/>
        <w:suppressAutoHyphens/>
        <w:jc w:val="center"/>
        <w:rPr>
          <w:rFonts w:eastAsia="Andale Sans UI"/>
          <w:b/>
          <w:kern w:val="1"/>
          <w:sz w:val="22"/>
          <w:lang w:eastAsia="ar-SA"/>
        </w:rPr>
      </w:pPr>
      <w:r w:rsidRPr="00315051">
        <w:rPr>
          <w:rFonts w:eastAsia="Andale Sans UI"/>
          <w:b/>
          <w:kern w:val="1"/>
          <w:sz w:val="22"/>
          <w:lang w:eastAsia="ar-SA"/>
        </w:rPr>
        <w:t>§ 13</w:t>
      </w:r>
    </w:p>
    <w:p w:rsidR="00315051" w:rsidRPr="00315051" w:rsidRDefault="00EC4FEA" w:rsidP="00315051">
      <w:pPr>
        <w:widowControl w:val="0"/>
        <w:suppressAutoHyphens/>
        <w:jc w:val="both"/>
        <w:rPr>
          <w:rFonts w:eastAsia="Andale Sans UI"/>
          <w:kern w:val="1"/>
          <w:sz w:val="22"/>
          <w:lang w:eastAsia="ar-SA"/>
        </w:rPr>
      </w:pPr>
      <w:r>
        <w:rPr>
          <w:rFonts w:eastAsia="Andale Sans UI"/>
          <w:kern w:val="1"/>
          <w:sz w:val="22"/>
          <w:lang w:eastAsia="ar-SA"/>
        </w:rPr>
        <w:t>Integralną część umowy stanowi:</w:t>
      </w:r>
    </w:p>
    <w:p w:rsidR="00315051" w:rsidRPr="00315051" w:rsidRDefault="00315051" w:rsidP="00315051">
      <w:pPr>
        <w:widowControl w:val="0"/>
        <w:suppressAutoHyphens/>
        <w:jc w:val="both"/>
        <w:rPr>
          <w:rFonts w:eastAsia="Andale Sans UI"/>
          <w:kern w:val="1"/>
          <w:sz w:val="22"/>
          <w:lang w:eastAsia="ar-SA"/>
        </w:rPr>
      </w:pPr>
      <w:r w:rsidRPr="00315051">
        <w:rPr>
          <w:rFonts w:eastAsia="Andale Sans UI"/>
          <w:kern w:val="1"/>
          <w:sz w:val="22"/>
          <w:lang w:eastAsia="ar-SA"/>
        </w:rPr>
        <w:t>– Opis przedmiotu zamówienia – Załącznik nr 1</w:t>
      </w:r>
    </w:p>
    <w:p w:rsidR="00315051" w:rsidRPr="00315051" w:rsidRDefault="00315051" w:rsidP="00315051">
      <w:pPr>
        <w:widowControl w:val="0"/>
        <w:suppressAutoHyphens/>
        <w:jc w:val="both"/>
        <w:rPr>
          <w:rFonts w:eastAsia="Andale Sans UI"/>
          <w:kern w:val="1"/>
          <w:sz w:val="22"/>
          <w:lang w:eastAsia="ar-SA"/>
        </w:rPr>
      </w:pPr>
      <w:r w:rsidRPr="00315051">
        <w:rPr>
          <w:rFonts w:eastAsia="Andale Sans UI"/>
          <w:kern w:val="1"/>
          <w:sz w:val="22"/>
          <w:lang w:eastAsia="ar-SA"/>
        </w:rPr>
        <w:t>– Formularz ofertowy Wykonawcy – Załącznik nr 2</w:t>
      </w:r>
    </w:p>
    <w:p w:rsidR="00315051" w:rsidRPr="00315051" w:rsidRDefault="00315051" w:rsidP="00315051">
      <w:pPr>
        <w:widowControl w:val="0"/>
        <w:suppressAutoHyphens/>
        <w:jc w:val="both"/>
        <w:rPr>
          <w:rFonts w:eastAsia="Times New Roman"/>
          <w:kern w:val="1"/>
          <w:sz w:val="22"/>
          <w:lang w:eastAsia="pl-PL"/>
        </w:rPr>
      </w:pPr>
      <w:r w:rsidRPr="00315051">
        <w:rPr>
          <w:rFonts w:eastAsia="Andale Sans UI"/>
          <w:kern w:val="1"/>
          <w:sz w:val="22"/>
          <w:lang w:eastAsia="ar-SA"/>
        </w:rPr>
        <w:t xml:space="preserve">– </w:t>
      </w:r>
      <w:r w:rsidRPr="00315051">
        <w:rPr>
          <w:rFonts w:eastAsia="Times New Roman"/>
          <w:kern w:val="1"/>
          <w:sz w:val="22"/>
          <w:lang w:eastAsia="pl-PL"/>
        </w:rPr>
        <w:t>Protokołu odbioru ilościowo-jakościowego – Załącznik nr 3</w:t>
      </w:r>
    </w:p>
    <w:p w:rsidR="00315051" w:rsidRPr="00315051" w:rsidRDefault="00315051" w:rsidP="00315051">
      <w:pPr>
        <w:tabs>
          <w:tab w:val="left" w:pos="340"/>
        </w:tabs>
        <w:spacing w:line="312" w:lineRule="auto"/>
        <w:jc w:val="both"/>
        <w:rPr>
          <w:rFonts w:eastAsia="Times New Roman"/>
          <w:color w:val="000000"/>
          <w:sz w:val="22"/>
          <w:lang w:eastAsia="pl-PL"/>
        </w:rPr>
      </w:pPr>
      <w:r w:rsidRPr="00315051">
        <w:rPr>
          <w:rFonts w:eastAsia="Times New Roman"/>
          <w:color w:val="000000"/>
          <w:sz w:val="22"/>
          <w:lang w:eastAsia="pl-PL"/>
        </w:rPr>
        <w:t>– Informacje o przetwarzaniu danych osobowych - Załącznik nr 4, 4A</w:t>
      </w:r>
    </w:p>
    <w:p w:rsidR="00315051" w:rsidRPr="00315051" w:rsidRDefault="00315051" w:rsidP="00315051">
      <w:pPr>
        <w:widowControl w:val="0"/>
        <w:suppressAutoHyphens/>
        <w:jc w:val="both"/>
        <w:rPr>
          <w:rFonts w:eastAsia="Andale Sans UI"/>
          <w:kern w:val="1"/>
          <w:sz w:val="22"/>
          <w:lang w:eastAsia="ar-SA"/>
        </w:rPr>
      </w:pPr>
    </w:p>
    <w:p w:rsidR="00315051" w:rsidRPr="00315051" w:rsidRDefault="00315051" w:rsidP="00315051">
      <w:pPr>
        <w:widowControl w:val="0"/>
        <w:suppressAutoHyphens/>
        <w:jc w:val="both"/>
        <w:rPr>
          <w:rFonts w:eastAsia="Andale Sans UI"/>
          <w:kern w:val="1"/>
          <w:sz w:val="22"/>
          <w:lang w:eastAsia="ar-SA"/>
        </w:rPr>
      </w:pPr>
    </w:p>
    <w:p w:rsidR="00315051" w:rsidRPr="00315051" w:rsidRDefault="00315051" w:rsidP="00315051">
      <w:pPr>
        <w:widowControl w:val="0"/>
        <w:suppressAutoHyphens/>
        <w:jc w:val="both"/>
        <w:rPr>
          <w:rFonts w:eastAsia="Andale Sans UI"/>
          <w:kern w:val="1"/>
          <w:sz w:val="22"/>
          <w:lang w:eastAsia="ar-SA"/>
        </w:rPr>
      </w:pPr>
    </w:p>
    <w:p w:rsidR="00315051" w:rsidRPr="00315051" w:rsidRDefault="00315051" w:rsidP="00315051">
      <w:pPr>
        <w:widowControl w:val="0"/>
        <w:suppressAutoHyphens/>
        <w:jc w:val="both"/>
        <w:rPr>
          <w:rFonts w:eastAsia="Andale Sans UI"/>
          <w:kern w:val="1"/>
          <w:sz w:val="22"/>
          <w:lang w:eastAsia="ar-SA"/>
        </w:rPr>
      </w:pPr>
    </w:p>
    <w:p w:rsidR="00315051" w:rsidRPr="00315051" w:rsidRDefault="00315051" w:rsidP="00315051">
      <w:pPr>
        <w:widowControl w:val="0"/>
        <w:suppressAutoHyphens/>
        <w:jc w:val="both"/>
        <w:rPr>
          <w:rFonts w:eastAsia="Andale Sans UI"/>
          <w:kern w:val="1"/>
          <w:sz w:val="22"/>
          <w:lang w:eastAsia="ar-SA"/>
        </w:rPr>
      </w:pPr>
    </w:p>
    <w:p w:rsidR="00315051" w:rsidRPr="00315051" w:rsidRDefault="00315051" w:rsidP="00315051">
      <w:pPr>
        <w:widowControl w:val="0"/>
        <w:suppressAutoHyphens/>
        <w:jc w:val="both"/>
        <w:rPr>
          <w:rFonts w:eastAsia="Andale Sans UI"/>
          <w:kern w:val="1"/>
          <w:sz w:val="22"/>
          <w:lang w:eastAsia="ar-SA"/>
        </w:rPr>
      </w:pPr>
    </w:p>
    <w:p w:rsidR="00315051" w:rsidRPr="00315051" w:rsidRDefault="00315051" w:rsidP="00315051">
      <w:pPr>
        <w:widowControl w:val="0"/>
        <w:suppressAutoHyphens/>
        <w:jc w:val="both"/>
        <w:rPr>
          <w:rFonts w:eastAsia="Andale Sans UI"/>
          <w:kern w:val="1"/>
          <w:sz w:val="22"/>
          <w:lang w:eastAsia="ar-SA"/>
        </w:rPr>
      </w:pPr>
      <w:r w:rsidRPr="00315051">
        <w:rPr>
          <w:rFonts w:eastAsia="Andale Sans UI"/>
          <w:kern w:val="1"/>
          <w:sz w:val="22"/>
          <w:lang w:eastAsia="ar-SA"/>
        </w:rPr>
        <w:t>ZAMAWIAJĄCY                                                                                                      WYKONAWCA</w:t>
      </w:r>
    </w:p>
    <w:p w:rsidR="00315051" w:rsidRDefault="00315051" w:rsidP="00315051">
      <w:pPr>
        <w:widowControl w:val="0"/>
        <w:suppressAutoHyphens/>
        <w:jc w:val="both"/>
        <w:rPr>
          <w:rFonts w:eastAsia="Andale Sans UI"/>
          <w:kern w:val="1"/>
          <w:lang w:eastAsia="ar-SA"/>
        </w:rPr>
      </w:pPr>
    </w:p>
    <w:p w:rsidR="00315051" w:rsidRDefault="00315051" w:rsidP="00315051">
      <w:pPr>
        <w:widowControl w:val="0"/>
        <w:suppressAutoHyphens/>
        <w:jc w:val="both"/>
        <w:rPr>
          <w:rFonts w:eastAsia="Andale Sans UI"/>
          <w:kern w:val="1"/>
          <w:lang w:eastAsia="ar-SA"/>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jc w:val="right"/>
        <w:outlineLvl w:val="0"/>
        <w:rPr>
          <w:b/>
        </w:rPr>
      </w:pPr>
    </w:p>
    <w:p w:rsidR="00315051" w:rsidRDefault="00315051" w:rsidP="00315051">
      <w:pPr>
        <w:autoSpaceDE w:val="0"/>
        <w:autoSpaceDN w:val="0"/>
        <w:outlineLvl w:val="0"/>
        <w:rPr>
          <w:b/>
        </w:rPr>
      </w:pPr>
    </w:p>
    <w:p w:rsidR="00B52E1B" w:rsidRDefault="00B52E1B" w:rsidP="00315051">
      <w:pPr>
        <w:autoSpaceDE w:val="0"/>
        <w:autoSpaceDN w:val="0"/>
        <w:outlineLvl w:val="0"/>
        <w:rPr>
          <w:b/>
        </w:rPr>
      </w:pPr>
    </w:p>
    <w:p w:rsidR="00315051" w:rsidRPr="008D70CB" w:rsidRDefault="00315051" w:rsidP="00315051">
      <w:pPr>
        <w:autoSpaceDE w:val="0"/>
        <w:autoSpaceDN w:val="0"/>
        <w:jc w:val="right"/>
        <w:outlineLvl w:val="0"/>
        <w:rPr>
          <w:b/>
        </w:rPr>
      </w:pPr>
      <w:r w:rsidRPr="008D70CB">
        <w:rPr>
          <w:b/>
        </w:rPr>
        <w:lastRenderedPageBreak/>
        <w:t xml:space="preserve">Załącznik nr </w:t>
      </w:r>
      <w:r>
        <w:rPr>
          <w:b/>
        </w:rPr>
        <w:t>3</w:t>
      </w:r>
      <w:r w:rsidRPr="008D70CB">
        <w:rPr>
          <w:b/>
        </w:rPr>
        <w:t xml:space="preserve"> </w:t>
      </w:r>
    </w:p>
    <w:p w:rsidR="00315051" w:rsidRPr="008D70CB" w:rsidRDefault="00315051" w:rsidP="00315051">
      <w:pPr>
        <w:autoSpaceDE w:val="0"/>
        <w:autoSpaceDN w:val="0"/>
        <w:jc w:val="right"/>
        <w:outlineLvl w:val="0"/>
        <w:rPr>
          <w:b/>
        </w:rPr>
      </w:pPr>
      <w:r w:rsidRPr="008D70CB">
        <w:t xml:space="preserve">do Umowy nr </w:t>
      </w:r>
      <w:r>
        <w:rPr>
          <w:b/>
        </w:rPr>
        <w:t>……</w:t>
      </w:r>
      <w:r w:rsidRPr="008D70CB">
        <w:rPr>
          <w:b/>
        </w:rPr>
        <w:t>/L/202</w:t>
      </w:r>
      <w:r>
        <w:rPr>
          <w:b/>
        </w:rPr>
        <w:t>4</w:t>
      </w:r>
    </w:p>
    <w:p w:rsidR="00315051" w:rsidRPr="008D70CB" w:rsidRDefault="00315051" w:rsidP="00315051">
      <w:pPr>
        <w:jc w:val="right"/>
      </w:pPr>
    </w:p>
    <w:p w:rsidR="00315051" w:rsidRPr="008D70CB" w:rsidRDefault="00315051" w:rsidP="00315051">
      <w:pPr>
        <w:ind w:left="-113" w:right="-113"/>
        <w:jc w:val="center"/>
        <w:rPr>
          <w:b/>
        </w:rPr>
      </w:pPr>
      <w:r w:rsidRPr="008D70CB">
        <w:rPr>
          <w:b/>
        </w:rPr>
        <w:t>PROTOKÓŁ ODBIORU ILOŚCIOWEGO - JAKOŚCIOWEGO</w:t>
      </w:r>
    </w:p>
    <w:p w:rsidR="00315051" w:rsidRPr="008D70CB" w:rsidRDefault="00315051" w:rsidP="00315051">
      <w:pPr>
        <w:ind w:left="-113" w:right="-113"/>
        <w:jc w:val="center"/>
      </w:pPr>
    </w:p>
    <w:p w:rsidR="00315051" w:rsidRPr="008D70CB" w:rsidRDefault="00315051" w:rsidP="00315051">
      <w:pPr>
        <w:ind w:left="-113" w:right="-113"/>
      </w:pPr>
      <w:r w:rsidRPr="008D70CB">
        <w:t xml:space="preserve">Miejsce dokonania odbioru: </w:t>
      </w:r>
    </w:p>
    <w:p w:rsidR="00315051" w:rsidRPr="008D70CB" w:rsidRDefault="00315051" w:rsidP="00315051">
      <w:pPr>
        <w:ind w:left="-113" w:right="-113"/>
        <w:rPr>
          <w:b/>
          <w:color w:val="000000"/>
          <w:szCs w:val="24"/>
        </w:rPr>
      </w:pPr>
      <w:r w:rsidRPr="008D70CB">
        <w:rPr>
          <w:b/>
          <w:szCs w:val="24"/>
        </w:rPr>
        <w:t xml:space="preserve">Komenda Wojewódzka Policji w Białymstoku, </w:t>
      </w:r>
      <w:r w:rsidRPr="008D70CB">
        <w:rPr>
          <w:b/>
          <w:color w:val="000000"/>
          <w:szCs w:val="24"/>
        </w:rPr>
        <w:t>ul. Sienkiewicza 65, 15-003 Białystok</w:t>
      </w:r>
    </w:p>
    <w:p w:rsidR="00315051" w:rsidRPr="008D70CB" w:rsidRDefault="00315051" w:rsidP="00321872">
      <w:pPr>
        <w:ind w:right="-113"/>
        <w:rPr>
          <w:sz w:val="12"/>
          <w:szCs w:val="12"/>
        </w:rPr>
      </w:pPr>
    </w:p>
    <w:p w:rsidR="00315051" w:rsidRPr="008D70CB" w:rsidRDefault="00315051" w:rsidP="00315051">
      <w:pPr>
        <w:ind w:left="-113" w:right="-113"/>
      </w:pPr>
      <w:r w:rsidRPr="008D70CB">
        <w:t>Data dokonania odbioru:</w:t>
      </w:r>
    </w:p>
    <w:p w:rsidR="00315051" w:rsidRPr="008D70CB" w:rsidRDefault="00315051" w:rsidP="00315051">
      <w:pPr>
        <w:ind w:left="-113" w:right="-113"/>
        <w:rPr>
          <w:sz w:val="6"/>
          <w:szCs w:val="6"/>
        </w:rPr>
      </w:pPr>
    </w:p>
    <w:p w:rsidR="00315051" w:rsidRPr="008D70CB" w:rsidRDefault="00315051" w:rsidP="00315051">
      <w:pPr>
        <w:ind w:left="-113" w:right="-113"/>
      </w:pPr>
      <w:r w:rsidRPr="008D70CB">
        <w:t xml:space="preserve">Białystok dn. </w:t>
      </w:r>
      <w:r>
        <w:t>……….</w:t>
      </w:r>
      <w:r w:rsidRPr="008D70CB">
        <w:t>. 202</w:t>
      </w:r>
      <w:r>
        <w:t>4</w:t>
      </w:r>
      <w:r w:rsidRPr="008D70CB">
        <w:t>r.</w:t>
      </w:r>
    </w:p>
    <w:p w:rsidR="00315051" w:rsidRPr="008D70CB" w:rsidRDefault="00315051" w:rsidP="00315051">
      <w:pPr>
        <w:ind w:left="-113" w:right="-113"/>
      </w:pPr>
    </w:p>
    <w:p w:rsidR="00315051" w:rsidRPr="008D70CB" w:rsidRDefault="00315051" w:rsidP="00315051">
      <w:pPr>
        <w:ind w:left="-113" w:right="-113"/>
      </w:pPr>
      <w:r w:rsidRPr="008D70CB">
        <w:t>Ze strony Wykonawcy:</w:t>
      </w:r>
    </w:p>
    <w:p w:rsidR="00315051" w:rsidRPr="008D70CB" w:rsidRDefault="00315051" w:rsidP="00315051">
      <w:pPr>
        <w:ind w:left="-113" w:right="-113"/>
        <w:rPr>
          <w:b/>
        </w:rPr>
      </w:pPr>
    </w:p>
    <w:p w:rsidR="00315051" w:rsidRPr="00315051" w:rsidRDefault="00315051" w:rsidP="00315051">
      <w:pPr>
        <w:ind w:left="-113" w:right="-113"/>
        <w:jc w:val="both"/>
      </w:pPr>
      <w:r w:rsidRPr="00315051">
        <w:t>…………………………………………………………………………………………………</w:t>
      </w:r>
    </w:p>
    <w:p w:rsidR="00315051" w:rsidRPr="008D70CB" w:rsidRDefault="00315051" w:rsidP="00315051">
      <w:pPr>
        <w:ind w:left="-113" w:right="-113"/>
        <w:jc w:val="center"/>
        <w:rPr>
          <w:sz w:val="16"/>
          <w:szCs w:val="16"/>
        </w:rPr>
      </w:pPr>
      <w:r w:rsidRPr="008D70CB">
        <w:rPr>
          <w:sz w:val="16"/>
          <w:szCs w:val="16"/>
        </w:rPr>
        <w:t>(nazwa i adres)</w:t>
      </w:r>
    </w:p>
    <w:p w:rsidR="00315051" w:rsidRPr="008D70CB" w:rsidRDefault="00315051" w:rsidP="00315051">
      <w:pPr>
        <w:ind w:left="-113" w:right="-113"/>
        <w:rPr>
          <w:b/>
        </w:rPr>
      </w:pPr>
    </w:p>
    <w:p w:rsidR="00315051" w:rsidRPr="00315051" w:rsidRDefault="00315051" w:rsidP="00315051">
      <w:pPr>
        <w:ind w:left="-113" w:right="-113"/>
      </w:pPr>
      <w:r w:rsidRPr="00315051">
        <w:t>…………………………………………………………………………………………………</w:t>
      </w:r>
    </w:p>
    <w:p w:rsidR="00315051" w:rsidRPr="008D70CB" w:rsidRDefault="00315051" w:rsidP="00315051">
      <w:pPr>
        <w:ind w:left="-113" w:right="-113"/>
        <w:jc w:val="center"/>
        <w:rPr>
          <w:sz w:val="16"/>
          <w:szCs w:val="16"/>
        </w:rPr>
      </w:pPr>
      <w:r w:rsidRPr="008D70CB">
        <w:rPr>
          <w:sz w:val="16"/>
          <w:szCs w:val="16"/>
        </w:rPr>
        <w:t>(imię i nazwisko przedstawiciela Wykonawcy)</w:t>
      </w:r>
    </w:p>
    <w:p w:rsidR="00315051" w:rsidRPr="008D70CB" w:rsidRDefault="00315051" w:rsidP="00315051">
      <w:pPr>
        <w:ind w:left="-113" w:right="-113"/>
      </w:pPr>
    </w:p>
    <w:p w:rsidR="00315051" w:rsidRPr="008D70CB" w:rsidRDefault="00315051" w:rsidP="00315051">
      <w:pPr>
        <w:ind w:left="-113" w:right="-113"/>
      </w:pPr>
      <w:r w:rsidRPr="008D70CB">
        <w:t>Ze strony Zamawiającego:</w:t>
      </w:r>
    </w:p>
    <w:p w:rsidR="00315051" w:rsidRPr="008D70CB" w:rsidRDefault="00315051" w:rsidP="00315051">
      <w:pPr>
        <w:shd w:val="clear" w:color="auto" w:fill="FFFFFF"/>
        <w:ind w:left="-113" w:right="-113"/>
        <w:rPr>
          <w:b/>
          <w:bCs/>
          <w:color w:val="000000"/>
          <w:spacing w:val="2"/>
        </w:rPr>
      </w:pPr>
      <w:r w:rsidRPr="008D70CB">
        <w:rPr>
          <w:b/>
          <w:bCs/>
          <w:color w:val="000000"/>
          <w:spacing w:val="2"/>
        </w:rPr>
        <w:t xml:space="preserve">Wydział Łączności i Informatyki Komendy Wojewódzkiej Policji w Białymstoku, </w:t>
      </w:r>
      <w:r>
        <w:rPr>
          <w:b/>
          <w:bCs/>
          <w:color w:val="000000"/>
          <w:spacing w:val="2"/>
        </w:rPr>
        <w:br/>
      </w:r>
      <w:r w:rsidRPr="008D70CB">
        <w:rPr>
          <w:b/>
          <w:bCs/>
          <w:color w:val="000000"/>
          <w:spacing w:val="2"/>
        </w:rPr>
        <w:t>ul. Sienkiewicza 65, 15-003 Białystok</w:t>
      </w:r>
    </w:p>
    <w:p w:rsidR="00315051" w:rsidRPr="008D70CB" w:rsidRDefault="00315051" w:rsidP="00315051">
      <w:pPr>
        <w:ind w:left="-113" w:right="-113"/>
        <w:jc w:val="center"/>
        <w:rPr>
          <w:sz w:val="16"/>
          <w:szCs w:val="16"/>
        </w:rPr>
      </w:pPr>
      <w:r w:rsidRPr="008D70CB">
        <w:rPr>
          <w:sz w:val="16"/>
          <w:szCs w:val="16"/>
        </w:rPr>
        <w:t>(nazwa i adres)</w:t>
      </w:r>
    </w:p>
    <w:p w:rsidR="00315051" w:rsidRPr="008D70CB" w:rsidRDefault="00315051" w:rsidP="00315051">
      <w:pPr>
        <w:ind w:left="-113" w:right="-113"/>
        <w:rPr>
          <w:b/>
        </w:rPr>
      </w:pPr>
    </w:p>
    <w:p w:rsidR="00315051" w:rsidRPr="00315051" w:rsidRDefault="00315051" w:rsidP="00315051">
      <w:pPr>
        <w:ind w:left="-113" w:right="-113"/>
      </w:pPr>
      <w:r w:rsidRPr="00315051">
        <w:t>………………………………………………………………………….</w:t>
      </w:r>
    </w:p>
    <w:p w:rsidR="00315051" w:rsidRPr="008D70CB" w:rsidRDefault="00315051" w:rsidP="00315051">
      <w:pPr>
        <w:ind w:left="-113" w:right="-113"/>
        <w:rPr>
          <w:sz w:val="16"/>
          <w:szCs w:val="16"/>
        </w:rPr>
      </w:pPr>
      <w:r w:rsidRPr="008D70CB">
        <w:rPr>
          <w:sz w:val="16"/>
          <w:szCs w:val="16"/>
        </w:rPr>
        <w:t xml:space="preserve"> (imię i nazwisko przedstawiciela Zamawiającego)</w:t>
      </w:r>
    </w:p>
    <w:p w:rsidR="00315051" w:rsidRPr="00315051" w:rsidRDefault="00315051" w:rsidP="00315051">
      <w:pPr>
        <w:ind w:left="-113" w:right="-113"/>
      </w:pPr>
      <w:r w:rsidRPr="00315051">
        <w:t>………………………………………………………………………….</w:t>
      </w:r>
    </w:p>
    <w:p w:rsidR="00315051" w:rsidRPr="008D70CB" w:rsidRDefault="00315051" w:rsidP="00315051">
      <w:pPr>
        <w:ind w:left="-113" w:right="-113"/>
        <w:rPr>
          <w:sz w:val="16"/>
          <w:szCs w:val="16"/>
        </w:rPr>
      </w:pPr>
      <w:r w:rsidRPr="008D70CB">
        <w:rPr>
          <w:sz w:val="16"/>
          <w:szCs w:val="16"/>
        </w:rPr>
        <w:t xml:space="preserve"> (imię i nazwisko przedstawiciela Zamawiającego)</w:t>
      </w:r>
    </w:p>
    <w:p w:rsidR="00315051" w:rsidRPr="00315051" w:rsidRDefault="00315051" w:rsidP="00315051">
      <w:pPr>
        <w:ind w:left="-113" w:right="-113"/>
      </w:pPr>
      <w:bookmarkStart w:id="5" w:name="_Hlk173935546"/>
      <w:r w:rsidRPr="00315051">
        <w:t>………………………………………………………………………….</w:t>
      </w:r>
    </w:p>
    <w:bookmarkEnd w:id="5"/>
    <w:p w:rsidR="00315051" w:rsidRPr="008D70CB" w:rsidRDefault="00315051" w:rsidP="00315051">
      <w:pPr>
        <w:ind w:left="-113" w:right="-113"/>
        <w:rPr>
          <w:sz w:val="16"/>
          <w:szCs w:val="16"/>
        </w:rPr>
      </w:pPr>
      <w:r w:rsidRPr="008D70CB">
        <w:rPr>
          <w:sz w:val="16"/>
          <w:szCs w:val="16"/>
        </w:rPr>
        <w:t xml:space="preserve"> (imię i nazwisko przedstawiciela Zamawiającego)</w:t>
      </w:r>
    </w:p>
    <w:p w:rsidR="00315051" w:rsidRPr="008D70CB" w:rsidRDefault="00315051" w:rsidP="00315051">
      <w:pPr>
        <w:ind w:left="-113" w:right="-113"/>
        <w:rPr>
          <w:sz w:val="16"/>
          <w:szCs w:val="16"/>
        </w:rPr>
      </w:pPr>
    </w:p>
    <w:p w:rsidR="00315051" w:rsidRPr="00321872" w:rsidRDefault="00315051" w:rsidP="00315051">
      <w:pPr>
        <w:ind w:left="-113" w:right="-113"/>
        <w:jc w:val="both"/>
        <w:rPr>
          <w:sz w:val="22"/>
        </w:rPr>
      </w:pPr>
      <w:r w:rsidRPr="00321872">
        <w:rPr>
          <w:sz w:val="22"/>
        </w:rPr>
        <w:t xml:space="preserve">Przedmiotem odbioru ilościowego - jakościowego przeprowadzonego w ramach Umowy nr </w:t>
      </w:r>
      <w:r w:rsidRPr="00321872">
        <w:rPr>
          <w:b/>
          <w:sz w:val="22"/>
        </w:rPr>
        <w:t>…./L/2024</w:t>
      </w:r>
      <w:r w:rsidRPr="00321872">
        <w:rPr>
          <w:sz w:val="22"/>
        </w:rPr>
        <w:t xml:space="preserve"> z dnia …………..2024roku.</w:t>
      </w:r>
    </w:p>
    <w:p w:rsidR="00315051" w:rsidRPr="008D70CB" w:rsidRDefault="00315051" w:rsidP="00315051">
      <w:pPr>
        <w:jc w:val="both"/>
      </w:pPr>
    </w:p>
    <w:tbl>
      <w:tblPr>
        <w:tblW w:w="9708" w:type="dxa"/>
        <w:jc w:val="center"/>
        <w:tblLayout w:type="fixed"/>
        <w:tblCellMar>
          <w:left w:w="70" w:type="dxa"/>
          <w:right w:w="70" w:type="dxa"/>
        </w:tblCellMar>
        <w:tblLook w:val="04A0" w:firstRow="1" w:lastRow="0" w:firstColumn="1" w:lastColumn="0" w:noHBand="0" w:noVBand="1"/>
      </w:tblPr>
      <w:tblGrid>
        <w:gridCol w:w="441"/>
        <w:gridCol w:w="2322"/>
        <w:gridCol w:w="567"/>
        <w:gridCol w:w="567"/>
        <w:gridCol w:w="1134"/>
        <w:gridCol w:w="1134"/>
        <w:gridCol w:w="1275"/>
        <w:gridCol w:w="1560"/>
        <w:gridCol w:w="708"/>
      </w:tblGrid>
      <w:tr w:rsidR="00315051" w:rsidRPr="008D70CB" w:rsidTr="00676262">
        <w:trPr>
          <w:trHeight w:val="128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5051" w:rsidRPr="008D70CB" w:rsidRDefault="00315051" w:rsidP="00676262">
            <w:pPr>
              <w:spacing w:after="160" w:line="259" w:lineRule="auto"/>
              <w:jc w:val="center"/>
              <w:rPr>
                <w:b/>
                <w:color w:val="000000"/>
                <w:sz w:val="20"/>
                <w:szCs w:val="20"/>
              </w:rPr>
            </w:pPr>
            <w:r w:rsidRPr="008D70CB">
              <w:rPr>
                <w:b/>
                <w:color w:val="000000"/>
                <w:sz w:val="20"/>
                <w:szCs w:val="20"/>
              </w:rPr>
              <w:t>Lp.</w:t>
            </w:r>
          </w:p>
        </w:tc>
        <w:tc>
          <w:tcPr>
            <w:tcW w:w="23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5051" w:rsidRPr="008D70CB" w:rsidRDefault="00315051" w:rsidP="00676262">
            <w:pPr>
              <w:jc w:val="center"/>
              <w:rPr>
                <w:b/>
                <w:color w:val="000000"/>
                <w:sz w:val="20"/>
                <w:szCs w:val="20"/>
              </w:rPr>
            </w:pPr>
            <w:r w:rsidRPr="008D70CB">
              <w:rPr>
                <w:b/>
                <w:color w:val="000000"/>
                <w:spacing w:val="6"/>
                <w:sz w:val="20"/>
                <w:szCs w:val="20"/>
              </w:rPr>
              <w:t>Nazwa przedmiotu</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5051" w:rsidRPr="008D70CB" w:rsidRDefault="00315051" w:rsidP="00676262">
            <w:pPr>
              <w:jc w:val="center"/>
              <w:rPr>
                <w:b/>
                <w:color w:val="000000"/>
                <w:sz w:val="16"/>
                <w:szCs w:val="16"/>
              </w:rPr>
            </w:pPr>
            <w:r w:rsidRPr="008D70CB">
              <w:rPr>
                <w:b/>
                <w:color w:val="000000"/>
                <w:spacing w:val="4"/>
                <w:sz w:val="16"/>
                <w:szCs w:val="16"/>
              </w:rPr>
              <w:t>J.m.</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5051" w:rsidRPr="008D70CB" w:rsidRDefault="00315051" w:rsidP="00676262">
            <w:pPr>
              <w:jc w:val="center"/>
              <w:rPr>
                <w:b/>
                <w:color w:val="000000"/>
                <w:sz w:val="16"/>
                <w:szCs w:val="16"/>
              </w:rPr>
            </w:pPr>
            <w:r w:rsidRPr="008D70CB">
              <w:rPr>
                <w:b/>
                <w:color w:val="000000"/>
                <w:sz w:val="16"/>
                <w:szCs w:val="16"/>
              </w:rPr>
              <w:t>Ilość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15051" w:rsidRPr="008D70CB" w:rsidRDefault="00315051" w:rsidP="00676262">
            <w:pPr>
              <w:jc w:val="center"/>
              <w:rPr>
                <w:b/>
                <w:color w:val="000000"/>
                <w:sz w:val="16"/>
                <w:szCs w:val="16"/>
              </w:rPr>
            </w:pPr>
            <w:r w:rsidRPr="008D70CB">
              <w:rPr>
                <w:b/>
                <w:color w:val="000000"/>
                <w:spacing w:val="2"/>
                <w:sz w:val="16"/>
                <w:szCs w:val="16"/>
              </w:rPr>
              <w:t>Nr seryjn</w:t>
            </w:r>
            <w:r>
              <w:rPr>
                <w:b/>
                <w:color w:val="000000"/>
                <w:spacing w:val="2"/>
                <w:sz w:val="16"/>
                <w:szCs w:val="16"/>
              </w:rPr>
              <w:t>y</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15051" w:rsidRPr="008D70CB" w:rsidRDefault="00315051" w:rsidP="00676262">
            <w:pPr>
              <w:jc w:val="center"/>
              <w:rPr>
                <w:b/>
                <w:color w:val="000000"/>
                <w:sz w:val="16"/>
                <w:szCs w:val="16"/>
              </w:rPr>
            </w:pPr>
            <w:r w:rsidRPr="008D70CB">
              <w:rPr>
                <w:b/>
                <w:color w:val="000000"/>
                <w:spacing w:val="2"/>
                <w:sz w:val="16"/>
                <w:szCs w:val="16"/>
              </w:rPr>
              <w:t>Cena jednostkowa</w:t>
            </w:r>
          </w:p>
          <w:p w:rsidR="00315051" w:rsidRPr="008D70CB" w:rsidRDefault="00315051" w:rsidP="00676262">
            <w:pPr>
              <w:jc w:val="center"/>
              <w:rPr>
                <w:b/>
                <w:color w:val="000000"/>
                <w:sz w:val="16"/>
                <w:szCs w:val="16"/>
              </w:rPr>
            </w:pPr>
            <w:r w:rsidRPr="008D70CB">
              <w:rPr>
                <w:b/>
                <w:color w:val="000000"/>
                <w:spacing w:val="2"/>
                <w:sz w:val="16"/>
                <w:szCs w:val="16"/>
              </w:rPr>
              <w:t>(brutto)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5051" w:rsidRPr="008D70CB" w:rsidRDefault="00315051" w:rsidP="00676262">
            <w:pPr>
              <w:jc w:val="center"/>
              <w:rPr>
                <w:b/>
                <w:color w:val="000000"/>
                <w:sz w:val="16"/>
                <w:szCs w:val="16"/>
              </w:rPr>
            </w:pPr>
            <w:r w:rsidRPr="008D70CB">
              <w:rPr>
                <w:b/>
                <w:color w:val="000000"/>
                <w:spacing w:val="2"/>
                <w:sz w:val="16"/>
                <w:szCs w:val="16"/>
              </w:rPr>
              <w:t>Wartość łączna</w:t>
            </w:r>
          </w:p>
          <w:p w:rsidR="00315051" w:rsidRPr="008D70CB" w:rsidRDefault="00315051" w:rsidP="00676262">
            <w:pPr>
              <w:jc w:val="center"/>
              <w:rPr>
                <w:b/>
                <w:color w:val="000000"/>
                <w:sz w:val="16"/>
                <w:szCs w:val="16"/>
              </w:rPr>
            </w:pPr>
            <w:r w:rsidRPr="008D70CB">
              <w:rPr>
                <w:b/>
                <w:color w:val="000000"/>
                <w:spacing w:val="2"/>
                <w:sz w:val="16"/>
                <w:szCs w:val="16"/>
              </w:rPr>
              <w:t>(brutto)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315051" w:rsidRPr="008D70CB" w:rsidRDefault="00315051" w:rsidP="00676262">
            <w:pPr>
              <w:jc w:val="center"/>
              <w:rPr>
                <w:b/>
                <w:color w:val="000000"/>
                <w:spacing w:val="2"/>
                <w:sz w:val="16"/>
                <w:szCs w:val="16"/>
              </w:rPr>
            </w:pPr>
            <w:r w:rsidRPr="008D70CB">
              <w:rPr>
                <w:b/>
                <w:color w:val="000000"/>
                <w:spacing w:val="2"/>
                <w:sz w:val="16"/>
                <w:szCs w:val="16"/>
              </w:rPr>
              <w:t>Dokumentacja techniczna*/ instrukcja obsługi*/ świadectwo jakości</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15051" w:rsidRPr="008D70CB" w:rsidRDefault="00315051" w:rsidP="00676262">
            <w:pPr>
              <w:jc w:val="center"/>
              <w:rPr>
                <w:b/>
                <w:color w:val="000000"/>
                <w:spacing w:val="2"/>
                <w:sz w:val="16"/>
                <w:szCs w:val="16"/>
              </w:rPr>
            </w:pPr>
            <w:r w:rsidRPr="008D70CB">
              <w:rPr>
                <w:b/>
                <w:color w:val="000000"/>
                <w:spacing w:val="2"/>
                <w:sz w:val="16"/>
                <w:szCs w:val="16"/>
              </w:rPr>
              <w:t>Uwagi</w:t>
            </w:r>
          </w:p>
        </w:tc>
      </w:tr>
      <w:tr w:rsidR="00315051" w:rsidRPr="008D70CB" w:rsidTr="00676262">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315051" w:rsidRPr="008D70CB" w:rsidRDefault="00315051" w:rsidP="00676262">
            <w:pPr>
              <w:spacing w:line="259" w:lineRule="auto"/>
              <w:jc w:val="center"/>
              <w:rPr>
                <w:color w:val="000000"/>
                <w:sz w:val="20"/>
                <w:szCs w:val="20"/>
              </w:rPr>
            </w:pPr>
            <w:r w:rsidRPr="008D70CB">
              <w:rPr>
                <w:color w:val="000000"/>
                <w:sz w:val="20"/>
                <w:szCs w:val="20"/>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315051" w:rsidRPr="008D70CB" w:rsidRDefault="00315051" w:rsidP="00676262">
            <w:pP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15051" w:rsidRPr="008D70CB" w:rsidRDefault="00315051" w:rsidP="00676262">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15051" w:rsidRPr="008D70CB" w:rsidRDefault="00315051" w:rsidP="0067626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315051" w:rsidRPr="008D70CB" w:rsidRDefault="00315051" w:rsidP="0067626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5051" w:rsidRPr="008D70CB" w:rsidRDefault="00315051" w:rsidP="00676262">
            <w:pPr>
              <w:jc w:val="right"/>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15051" w:rsidRPr="008D70CB" w:rsidRDefault="00315051" w:rsidP="00676262">
            <w:pPr>
              <w:jc w:val="right"/>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315051" w:rsidRPr="008D70CB" w:rsidRDefault="00315051" w:rsidP="00676262">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15051" w:rsidRPr="008D70CB" w:rsidRDefault="00315051" w:rsidP="00676262">
            <w:pPr>
              <w:spacing w:line="259" w:lineRule="auto"/>
              <w:jc w:val="center"/>
              <w:rPr>
                <w:color w:val="000000"/>
                <w:sz w:val="20"/>
                <w:szCs w:val="20"/>
              </w:rPr>
            </w:pPr>
          </w:p>
        </w:tc>
      </w:tr>
      <w:tr w:rsidR="00315051" w:rsidRPr="008D70CB" w:rsidTr="00676262">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315051" w:rsidRPr="008D70CB" w:rsidRDefault="00315051" w:rsidP="00676262">
            <w:pPr>
              <w:spacing w:line="259" w:lineRule="auto"/>
              <w:jc w:val="center"/>
              <w:rPr>
                <w:color w:val="000000"/>
                <w:sz w:val="20"/>
                <w:szCs w:val="20"/>
              </w:rPr>
            </w:pPr>
            <w:r>
              <w:rPr>
                <w:color w:val="000000"/>
                <w:sz w:val="20"/>
                <w:szCs w:val="20"/>
              </w:rPr>
              <w:t>2</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rsidR="00315051" w:rsidRPr="008D70CB" w:rsidRDefault="00315051" w:rsidP="00676262">
            <w:pP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15051" w:rsidRPr="008D70CB" w:rsidRDefault="00315051" w:rsidP="00676262">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15051" w:rsidRPr="008D70CB" w:rsidRDefault="00315051" w:rsidP="00676262">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315051" w:rsidRPr="008D70CB" w:rsidRDefault="00315051" w:rsidP="00676262">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15051" w:rsidRPr="008D70CB" w:rsidRDefault="00315051" w:rsidP="00676262">
            <w:pPr>
              <w:jc w:val="right"/>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15051" w:rsidRPr="008D70CB" w:rsidRDefault="00315051" w:rsidP="00676262">
            <w:pPr>
              <w:jc w:val="right"/>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315051" w:rsidRPr="008D70CB" w:rsidRDefault="00315051" w:rsidP="00676262">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15051" w:rsidRPr="008D70CB" w:rsidRDefault="00315051" w:rsidP="00676262">
            <w:pPr>
              <w:spacing w:line="259" w:lineRule="auto"/>
              <w:jc w:val="center"/>
              <w:rPr>
                <w:color w:val="000000"/>
                <w:sz w:val="20"/>
                <w:szCs w:val="20"/>
              </w:rPr>
            </w:pPr>
          </w:p>
        </w:tc>
      </w:tr>
      <w:tr w:rsidR="00315051" w:rsidRPr="008D70CB" w:rsidTr="00676262">
        <w:trPr>
          <w:trHeight w:val="529"/>
          <w:jc w:val="center"/>
        </w:trPr>
        <w:tc>
          <w:tcPr>
            <w:tcW w:w="61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5051" w:rsidRPr="008D70CB" w:rsidRDefault="00315051" w:rsidP="00676262">
            <w:pPr>
              <w:jc w:val="right"/>
              <w:rPr>
                <w:color w:val="000000"/>
                <w:sz w:val="20"/>
                <w:szCs w:val="20"/>
              </w:rPr>
            </w:pPr>
            <w:r>
              <w:rPr>
                <w:color w:val="000000"/>
                <w:sz w:val="20"/>
                <w:szCs w:val="20"/>
              </w:rPr>
              <w:t>Łączna wartość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15051" w:rsidRPr="008D70CB" w:rsidRDefault="00315051" w:rsidP="00676262">
            <w:pPr>
              <w:jc w:val="right"/>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315051" w:rsidRPr="008D70CB" w:rsidRDefault="00315051" w:rsidP="00676262">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15051" w:rsidRPr="008D70CB" w:rsidRDefault="00315051" w:rsidP="00676262">
            <w:pPr>
              <w:spacing w:line="259" w:lineRule="auto"/>
              <w:jc w:val="center"/>
              <w:rPr>
                <w:color w:val="000000"/>
                <w:sz w:val="20"/>
                <w:szCs w:val="20"/>
              </w:rPr>
            </w:pPr>
          </w:p>
        </w:tc>
      </w:tr>
    </w:tbl>
    <w:p w:rsidR="00315051" w:rsidRPr="008D70CB" w:rsidRDefault="00315051" w:rsidP="00315051">
      <w:pPr>
        <w:jc w:val="both"/>
      </w:pPr>
    </w:p>
    <w:p w:rsidR="00315051" w:rsidRPr="00321872" w:rsidRDefault="00315051" w:rsidP="00315051">
      <w:pPr>
        <w:ind w:left="425" w:hanging="425"/>
        <w:jc w:val="both"/>
        <w:rPr>
          <w:rFonts w:eastAsia="Times New Roman"/>
          <w:sz w:val="22"/>
          <w:lang w:eastAsia="pl-PL"/>
        </w:rPr>
      </w:pPr>
      <w:r w:rsidRPr="00321872">
        <w:rPr>
          <w:rFonts w:eastAsia="Times New Roman"/>
          <w:sz w:val="22"/>
          <w:lang w:eastAsia="pl-PL"/>
        </w:rPr>
        <w:t>Potwierdzam kompletność dostawy/usługi:</w:t>
      </w:r>
    </w:p>
    <w:p w:rsidR="00315051" w:rsidRPr="00321872" w:rsidRDefault="00315051" w:rsidP="00DD1F76">
      <w:pPr>
        <w:numPr>
          <w:ilvl w:val="0"/>
          <w:numId w:val="104"/>
        </w:numPr>
        <w:jc w:val="both"/>
        <w:rPr>
          <w:rFonts w:eastAsia="Times New Roman"/>
          <w:sz w:val="22"/>
          <w:lang w:eastAsia="pl-PL"/>
        </w:rPr>
      </w:pPr>
      <w:r w:rsidRPr="00321872">
        <w:rPr>
          <w:rFonts w:eastAsia="Times New Roman"/>
          <w:sz w:val="22"/>
          <w:lang w:eastAsia="pl-PL"/>
        </w:rPr>
        <w:t>Tak*</w:t>
      </w:r>
    </w:p>
    <w:p w:rsidR="00315051" w:rsidRPr="00321872" w:rsidRDefault="00315051" w:rsidP="00DD1F76">
      <w:pPr>
        <w:numPr>
          <w:ilvl w:val="0"/>
          <w:numId w:val="104"/>
        </w:numPr>
        <w:jc w:val="both"/>
        <w:rPr>
          <w:rFonts w:eastAsia="Times New Roman"/>
          <w:sz w:val="22"/>
          <w:lang w:eastAsia="pl-PL"/>
        </w:rPr>
      </w:pPr>
      <w:r w:rsidRPr="00321872">
        <w:rPr>
          <w:rFonts w:eastAsia="Times New Roman"/>
          <w:sz w:val="22"/>
          <w:lang w:eastAsia="pl-PL"/>
        </w:rPr>
        <w:t>Nie* - zastrzeżenia ……………………………………………….…………………………….……….</w:t>
      </w:r>
    </w:p>
    <w:p w:rsidR="00315051" w:rsidRPr="00321872" w:rsidRDefault="00315051" w:rsidP="00315051">
      <w:pPr>
        <w:ind w:left="720"/>
        <w:jc w:val="both"/>
        <w:rPr>
          <w:rFonts w:eastAsia="Times New Roman"/>
          <w:sz w:val="22"/>
          <w:lang w:eastAsia="pl-PL"/>
        </w:rPr>
      </w:pPr>
      <w:r w:rsidRPr="00321872">
        <w:rPr>
          <w:rFonts w:eastAsia="Times New Roman"/>
          <w:sz w:val="22"/>
          <w:lang w:eastAsia="pl-PL"/>
        </w:rPr>
        <w:t>…………………………………………………………………………………………………………</w:t>
      </w:r>
    </w:p>
    <w:p w:rsidR="00315051" w:rsidRPr="00321872" w:rsidRDefault="00315051" w:rsidP="00315051">
      <w:pPr>
        <w:ind w:left="425" w:hanging="425"/>
        <w:jc w:val="both"/>
        <w:rPr>
          <w:rFonts w:eastAsia="Times New Roman"/>
          <w:sz w:val="22"/>
          <w:lang w:eastAsia="pl-PL"/>
        </w:rPr>
      </w:pPr>
    </w:p>
    <w:p w:rsidR="00315051" w:rsidRPr="00321872" w:rsidRDefault="00315051" w:rsidP="00315051">
      <w:pPr>
        <w:jc w:val="both"/>
        <w:rPr>
          <w:rFonts w:eastAsia="Times New Roman"/>
          <w:sz w:val="22"/>
          <w:lang w:eastAsia="pl-PL"/>
        </w:rPr>
      </w:pPr>
      <w:r w:rsidRPr="00321872">
        <w:rPr>
          <w:rFonts w:eastAsia="Times New Roman"/>
          <w:sz w:val="22"/>
          <w:lang w:eastAsia="pl-PL"/>
        </w:rPr>
        <w:t>Potwierdzenie zgodności jakości przyjmowanej dostawy usługi z parametrami/ funkcjonalnością zaoferowaną w ofercie:</w:t>
      </w:r>
    </w:p>
    <w:p w:rsidR="00315051" w:rsidRPr="00321872" w:rsidRDefault="00315051" w:rsidP="00DD1F76">
      <w:pPr>
        <w:numPr>
          <w:ilvl w:val="0"/>
          <w:numId w:val="105"/>
        </w:numPr>
        <w:jc w:val="both"/>
        <w:rPr>
          <w:rFonts w:eastAsia="Times New Roman"/>
          <w:sz w:val="22"/>
          <w:lang w:eastAsia="pl-PL"/>
        </w:rPr>
      </w:pPr>
      <w:r w:rsidRPr="00321872">
        <w:rPr>
          <w:rFonts w:eastAsia="Times New Roman"/>
          <w:sz w:val="22"/>
          <w:lang w:eastAsia="pl-PL"/>
        </w:rPr>
        <w:t>Zgodne*</w:t>
      </w:r>
    </w:p>
    <w:p w:rsidR="00315051" w:rsidRPr="00321872" w:rsidRDefault="00315051" w:rsidP="00DD1F76">
      <w:pPr>
        <w:numPr>
          <w:ilvl w:val="0"/>
          <w:numId w:val="105"/>
        </w:numPr>
        <w:jc w:val="both"/>
        <w:rPr>
          <w:rFonts w:eastAsia="Times New Roman"/>
          <w:sz w:val="22"/>
          <w:lang w:eastAsia="pl-PL"/>
        </w:rPr>
      </w:pPr>
      <w:r w:rsidRPr="00321872">
        <w:rPr>
          <w:rFonts w:eastAsia="Times New Roman"/>
          <w:sz w:val="22"/>
          <w:lang w:eastAsia="pl-PL"/>
        </w:rPr>
        <w:t>Niezgodne* - zastrzeżenia ……………………………………………………………………….………</w:t>
      </w:r>
    </w:p>
    <w:p w:rsidR="00315051" w:rsidRPr="00321872" w:rsidRDefault="00315051" w:rsidP="00315051">
      <w:pPr>
        <w:ind w:left="720"/>
        <w:jc w:val="both"/>
        <w:rPr>
          <w:rFonts w:eastAsia="Times New Roman"/>
          <w:sz w:val="22"/>
          <w:lang w:eastAsia="pl-PL"/>
        </w:rPr>
      </w:pPr>
      <w:r w:rsidRPr="00321872">
        <w:rPr>
          <w:rFonts w:eastAsia="Times New Roman"/>
          <w:sz w:val="22"/>
          <w:lang w:eastAsia="pl-PL"/>
        </w:rPr>
        <w:t>………………………………………………………………………………………………</w:t>
      </w:r>
    </w:p>
    <w:p w:rsidR="00315051" w:rsidRPr="00321872" w:rsidRDefault="00315051" w:rsidP="00315051">
      <w:pPr>
        <w:ind w:left="425" w:hanging="425"/>
        <w:jc w:val="both"/>
        <w:rPr>
          <w:rFonts w:eastAsia="Times New Roman"/>
          <w:sz w:val="22"/>
          <w:lang w:eastAsia="pl-PL"/>
        </w:rPr>
      </w:pPr>
    </w:p>
    <w:p w:rsidR="00315051" w:rsidRPr="00321872" w:rsidRDefault="00315051" w:rsidP="00315051">
      <w:pPr>
        <w:ind w:left="425" w:hanging="425"/>
        <w:jc w:val="both"/>
        <w:rPr>
          <w:rFonts w:eastAsia="Times New Roman"/>
          <w:sz w:val="22"/>
          <w:lang w:eastAsia="pl-PL"/>
        </w:rPr>
      </w:pPr>
    </w:p>
    <w:p w:rsidR="00315051" w:rsidRPr="006A3FE7" w:rsidRDefault="00315051" w:rsidP="00315051">
      <w:pPr>
        <w:ind w:left="425" w:hanging="425"/>
        <w:jc w:val="both"/>
        <w:rPr>
          <w:rFonts w:eastAsia="Times New Roman"/>
          <w:sz w:val="20"/>
          <w:szCs w:val="20"/>
          <w:lang w:eastAsia="pl-PL"/>
        </w:rPr>
      </w:pPr>
    </w:p>
    <w:p w:rsidR="00315051" w:rsidRPr="00315051" w:rsidRDefault="00315051" w:rsidP="00315051">
      <w:pPr>
        <w:ind w:left="425" w:hanging="425"/>
        <w:jc w:val="both"/>
        <w:rPr>
          <w:rFonts w:eastAsia="Times New Roman"/>
          <w:sz w:val="22"/>
          <w:lang w:eastAsia="pl-PL"/>
        </w:rPr>
      </w:pPr>
      <w:r w:rsidRPr="00315051">
        <w:rPr>
          <w:rFonts w:eastAsia="Times New Roman"/>
          <w:sz w:val="22"/>
          <w:lang w:eastAsia="pl-PL"/>
        </w:rPr>
        <w:t>Świadczenia dodatkowe (jeśli były przewidziane w umowie):</w:t>
      </w:r>
    </w:p>
    <w:p w:rsidR="00315051" w:rsidRPr="00315051" w:rsidRDefault="00315051" w:rsidP="00DD1F76">
      <w:pPr>
        <w:numPr>
          <w:ilvl w:val="0"/>
          <w:numId w:val="106"/>
        </w:numPr>
        <w:jc w:val="both"/>
        <w:rPr>
          <w:rFonts w:eastAsia="Times New Roman"/>
          <w:sz w:val="22"/>
          <w:lang w:eastAsia="pl-PL"/>
        </w:rPr>
      </w:pPr>
      <w:r w:rsidRPr="00315051">
        <w:rPr>
          <w:rFonts w:eastAsia="Times New Roman"/>
          <w:sz w:val="22"/>
          <w:lang w:eastAsia="pl-PL"/>
        </w:rPr>
        <w:t>Wykonane zgodnie z umową*</w:t>
      </w:r>
    </w:p>
    <w:p w:rsidR="00315051" w:rsidRPr="00315051" w:rsidRDefault="00315051" w:rsidP="00DD1F76">
      <w:pPr>
        <w:numPr>
          <w:ilvl w:val="0"/>
          <w:numId w:val="106"/>
        </w:numPr>
        <w:jc w:val="both"/>
        <w:rPr>
          <w:rFonts w:eastAsia="Times New Roman"/>
          <w:sz w:val="22"/>
          <w:lang w:eastAsia="pl-PL"/>
        </w:rPr>
      </w:pPr>
      <w:r w:rsidRPr="00315051">
        <w:rPr>
          <w:rFonts w:eastAsia="Times New Roman"/>
          <w:sz w:val="22"/>
          <w:lang w:eastAsia="pl-PL"/>
        </w:rPr>
        <w:t>Nie wykonane zgodnie z umową* - zastrzeżenia …………………………………………..…………</w:t>
      </w:r>
    </w:p>
    <w:p w:rsidR="00315051" w:rsidRPr="00315051" w:rsidRDefault="00315051" w:rsidP="00315051">
      <w:pPr>
        <w:ind w:left="720"/>
        <w:jc w:val="both"/>
        <w:rPr>
          <w:rFonts w:eastAsia="Times New Roman"/>
          <w:sz w:val="22"/>
          <w:lang w:eastAsia="pl-PL"/>
        </w:rPr>
      </w:pPr>
      <w:r w:rsidRPr="00315051">
        <w:rPr>
          <w:rFonts w:eastAsia="Times New Roman"/>
          <w:sz w:val="22"/>
          <w:lang w:eastAsia="pl-PL"/>
        </w:rPr>
        <w:t>………………………………………………………………………………………………</w:t>
      </w:r>
    </w:p>
    <w:p w:rsidR="00315051" w:rsidRPr="00315051" w:rsidRDefault="00315051" w:rsidP="00315051">
      <w:pPr>
        <w:ind w:left="360" w:hanging="425"/>
        <w:jc w:val="both"/>
        <w:rPr>
          <w:rFonts w:eastAsia="Times New Roman"/>
          <w:sz w:val="22"/>
          <w:lang w:eastAsia="pl-PL"/>
        </w:rPr>
      </w:pPr>
    </w:p>
    <w:p w:rsidR="00315051" w:rsidRPr="00315051" w:rsidRDefault="00315051" w:rsidP="00315051">
      <w:pPr>
        <w:ind w:left="425" w:hanging="425"/>
        <w:jc w:val="both"/>
        <w:rPr>
          <w:rFonts w:eastAsia="Times New Roman"/>
          <w:sz w:val="22"/>
          <w:lang w:eastAsia="pl-PL"/>
        </w:rPr>
      </w:pPr>
      <w:r w:rsidRPr="00315051">
        <w:rPr>
          <w:rFonts w:eastAsia="Times New Roman"/>
          <w:sz w:val="22"/>
          <w:lang w:eastAsia="pl-PL"/>
        </w:rPr>
        <w:t>Końcowy wynik odbioru:</w:t>
      </w:r>
    </w:p>
    <w:p w:rsidR="00315051" w:rsidRPr="00315051" w:rsidRDefault="00315051" w:rsidP="00DD1F76">
      <w:pPr>
        <w:numPr>
          <w:ilvl w:val="0"/>
          <w:numId w:val="107"/>
        </w:numPr>
        <w:jc w:val="both"/>
        <w:rPr>
          <w:rFonts w:eastAsia="Times New Roman"/>
          <w:sz w:val="22"/>
          <w:lang w:eastAsia="pl-PL"/>
        </w:rPr>
      </w:pPr>
      <w:r w:rsidRPr="00315051">
        <w:rPr>
          <w:rFonts w:eastAsia="Times New Roman"/>
          <w:sz w:val="22"/>
          <w:lang w:eastAsia="pl-PL"/>
        </w:rPr>
        <w:t>Pozytywny*</w:t>
      </w:r>
    </w:p>
    <w:p w:rsidR="00315051" w:rsidRPr="00315051" w:rsidRDefault="00315051" w:rsidP="00DD1F76">
      <w:pPr>
        <w:numPr>
          <w:ilvl w:val="0"/>
          <w:numId w:val="107"/>
        </w:numPr>
        <w:jc w:val="both"/>
        <w:rPr>
          <w:rFonts w:eastAsia="Times New Roman"/>
          <w:sz w:val="22"/>
          <w:lang w:eastAsia="pl-PL"/>
        </w:rPr>
      </w:pPr>
      <w:r w:rsidRPr="00315051">
        <w:rPr>
          <w:rFonts w:eastAsia="Times New Roman"/>
          <w:sz w:val="22"/>
          <w:lang w:eastAsia="pl-PL"/>
        </w:rPr>
        <w:t>Negatywny* - zastrzeżenia ……………………………………………………………………….…..</w:t>
      </w:r>
    </w:p>
    <w:p w:rsidR="00315051" w:rsidRPr="00315051" w:rsidRDefault="00315051" w:rsidP="00315051">
      <w:pPr>
        <w:ind w:left="720"/>
        <w:jc w:val="both"/>
        <w:rPr>
          <w:rFonts w:eastAsia="Times New Roman"/>
          <w:strike/>
          <w:sz w:val="22"/>
          <w:lang w:eastAsia="pl-PL"/>
        </w:rPr>
      </w:pPr>
      <w:r w:rsidRPr="00315051">
        <w:rPr>
          <w:rFonts w:eastAsia="Times New Roman"/>
          <w:sz w:val="22"/>
          <w:lang w:eastAsia="pl-PL"/>
        </w:rPr>
        <w:t>………………………………………………………………………………………………</w:t>
      </w:r>
    </w:p>
    <w:p w:rsidR="00315051" w:rsidRPr="00A32DAF" w:rsidRDefault="00315051" w:rsidP="00315051">
      <w:pPr>
        <w:jc w:val="both"/>
        <w:rPr>
          <w:strike/>
        </w:rPr>
      </w:pPr>
    </w:p>
    <w:p w:rsidR="00315051" w:rsidRPr="008D70CB" w:rsidRDefault="00315051" w:rsidP="00315051">
      <w:pPr>
        <w:ind w:left="-113" w:right="-113"/>
        <w:jc w:val="both"/>
      </w:pPr>
    </w:p>
    <w:p w:rsidR="00315051" w:rsidRPr="00315051" w:rsidRDefault="00315051" w:rsidP="00315051">
      <w:pPr>
        <w:ind w:left="-113" w:right="-113"/>
        <w:jc w:val="both"/>
        <w:rPr>
          <w:sz w:val="22"/>
        </w:rPr>
      </w:pPr>
      <w:r w:rsidRPr="00315051">
        <w:rPr>
          <w:sz w:val="22"/>
        </w:rPr>
        <w:t>Podpisy:</w:t>
      </w:r>
    </w:p>
    <w:p w:rsidR="00315051" w:rsidRPr="00315051" w:rsidRDefault="00315051" w:rsidP="00315051">
      <w:pPr>
        <w:ind w:left="-113" w:right="-113"/>
        <w:jc w:val="both"/>
        <w:rPr>
          <w:sz w:val="22"/>
        </w:rPr>
      </w:pPr>
    </w:p>
    <w:p w:rsidR="00315051" w:rsidRPr="00315051" w:rsidRDefault="00315051" w:rsidP="00315051">
      <w:pPr>
        <w:ind w:left="-113" w:right="-113"/>
        <w:jc w:val="both"/>
        <w:rPr>
          <w:sz w:val="22"/>
        </w:rPr>
      </w:pPr>
      <w:r w:rsidRPr="00315051">
        <w:rPr>
          <w:sz w:val="22"/>
        </w:rPr>
        <w:t>Członkowie komisji:</w:t>
      </w:r>
    </w:p>
    <w:p w:rsidR="00315051" w:rsidRPr="00315051" w:rsidRDefault="00315051" w:rsidP="00315051">
      <w:pPr>
        <w:ind w:left="-113" w:right="-113"/>
        <w:jc w:val="both"/>
        <w:rPr>
          <w:sz w:val="22"/>
        </w:rPr>
      </w:pPr>
    </w:p>
    <w:p w:rsidR="00315051" w:rsidRPr="00315051" w:rsidRDefault="00315051" w:rsidP="00315051">
      <w:pPr>
        <w:ind w:left="-113" w:right="-113"/>
        <w:jc w:val="both"/>
        <w:rPr>
          <w:sz w:val="22"/>
        </w:rPr>
      </w:pPr>
    </w:p>
    <w:p w:rsidR="00315051" w:rsidRPr="00315051" w:rsidRDefault="00315051" w:rsidP="00315051">
      <w:pPr>
        <w:ind w:left="-113" w:right="-113"/>
        <w:jc w:val="both"/>
        <w:rPr>
          <w:sz w:val="22"/>
        </w:rPr>
      </w:pPr>
    </w:p>
    <w:p w:rsidR="00315051" w:rsidRPr="00315051" w:rsidRDefault="00315051" w:rsidP="00315051">
      <w:pPr>
        <w:spacing w:line="720" w:lineRule="auto"/>
        <w:ind w:left="-113" w:right="-113"/>
        <w:jc w:val="both"/>
        <w:rPr>
          <w:sz w:val="22"/>
        </w:rPr>
      </w:pPr>
      <w:r w:rsidRPr="00315051">
        <w:rPr>
          <w:sz w:val="22"/>
        </w:rPr>
        <w:t>1. ………………………………                                        ……………………………</w:t>
      </w:r>
    </w:p>
    <w:p w:rsidR="00315051" w:rsidRPr="00315051" w:rsidRDefault="00315051" w:rsidP="00315051">
      <w:pPr>
        <w:spacing w:line="720" w:lineRule="auto"/>
        <w:ind w:left="-113" w:right="-113"/>
        <w:jc w:val="both"/>
        <w:rPr>
          <w:sz w:val="22"/>
        </w:rPr>
      </w:pPr>
      <w:r w:rsidRPr="00315051">
        <w:rPr>
          <w:sz w:val="22"/>
        </w:rPr>
        <w:t>2. ………………………………                                       ……………………………..</w:t>
      </w:r>
    </w:p>
    <w:p w:rsidR="00315051" w:rsidRPr="008D70CB" w:rsidRDefault="00315051" w:rsidP="00315051">
      <w:pPr>
        <w:spacing w:line="720" w:lineRule="auto"/>
        <w:ind w:left="-113" w:right="-113"/>
        <w:jc w:val="both"/>
      </w:pPr>
      <w:r w:rsidRPr="00315051">
        <w:rPr>
          <w:sz w:val="22"/>
        </w:rPr>
        <w:t>3. ………………………………                                      ………………………………</w:t>
      </w:r>
      <w:r w:rsidRPr="008D70CB">
        <w:t xml:space="preserve">                                  </w:t>
      </w:r>
    </w:p>
    <w:p w:rsidR="00315051" w:rsidRPr="008D70CB" w:rsidRDefault="00315051" w:rsidP="00315051">
      <w:pPr>
        <w:ind w:left="-113" w:right="-113"/>
        <w:rPr>
          <w:sz w:val="18"/>
          <w:szCs w:val="18"/>
        </w:rPr>
      </w:pPr>
      <w:r w:rsidRPr="008D70CB">
        <w:rPr>
          <w:sz w:val="18"/>
          <w:szCs w:val="18"/>
        </w:rPr>
        <w:t xml:space="preserve">         </w:t>
      </w:r>
      <w:r w:rsidRPr="008D70CB">
        <w:rPr>
          <w:sz w:val="18"/>
          <w:szCs w:val="18"/>
        </w:rPr>
        <w:tab/>
      </w:r>
      <w:r w:rsidRPr="008D70CB">
        <w:rPr>
          <w:i/>
          <w:sz w:val="18"/>
          <w:szCs w:val="18"/>
        </w:rPr>
        <w:t>(w imieniu Zamawiającego)</w:t>
      </w:r>
      <w:r w:rsidRPr="008D70CB">
        <w:rPr>
          <w:sz w:val="18"/>
          <w:szCs w:val="18"/>
        </w:rPr>
        <w:tab/>
      </w:r>
      <w:r w:rsidRPr="008D70CB">
        <w:rPr>
          <w:sz w:val="18"/>
          <w:szCs w:val="18"/>
        </w:rPr>
        <w:tab/>
      </w:r>
      <w:r w:rsidRPr="008D70CB">
        <w:rPr>
          <w:sz w:val="18"/>
          <w:szCs w:val="18"/>
        </w:rPr>
        <w:tab/>
      </w:r>
      <w:r w:rsidRPr="008D70CB">
        <w:rPr>
          <w:sz w:val="18"/>
          <w:szCs w:val="18"/>
        </w:rPr>
        <w:tab/>
        <w:t xml:space="preserve"> </w:t>
      </w:r>
      <w:r w:rsidRPr="008D70CB">
        <w:rPr>
          <w:sz w:val="18"/>
          <w:szCs w:val="18"/>
        </w:rPr>
        <w:tab/>
      </w:r>
      <w:r w:rsidRPr="008D70CB">
        <w:rPr>
          <w:sz w:val="18"/>
          <w:szCs w:val="18"/>
        </w:rPr>
        <w:tab/>
      </w:r>
      <w:r w:rsidRPr="008D70CB">
        <w:rPr>
          <w:i/>
          <w:sz w:val="18"/>
          <w:szCs w:val="18"/>
        </w:rPr>
        <w:t>(Przedstawiciel Wykonawcy)</w:t>
      </w:r>
    </w:p>
    <w:p w:rsidR="00315051" w:rsidRPr="008D70CB" w:rsidRDefault="00315051" w:rsidP="00315051">
      <w:pPr>
        <w:ind w:left="-113" w:right="-113"/>
        <w:rPr>
          <w:sz w:val="16"/>
          <w:szCs w:val="16"/>
        </w:rPr>
      </w:pPr>
    </w:p>
    <w:p w:rsidR="00315051" w:rsidRPr="008D70CB" w:rsidRDefault="00315051" w:rsidP="00315051">
      <w:pPr>
        <w:ind w:left="-113" w:right="-113"/>
        <w:jc w:val="both"/>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21872">
      <w:pPr>
        <w:ind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p>
    <w:p w:rsidR="00315051" w:rsidRDefault="00315051" w:rsidP="00315051">
      <w:pPr>
        <w:ind w:left="-113" w:right="-113"/>
        <w:jc w:val="both"/>
        <w:rPr>
          <w:i/>
          <w:sz w:val="16"/>
          <w:szCs w:val="16"/>
        </w:rPr>
      </w:pPr>
      <w:r w:rsidRPr="008D70CB">
        <w:rPr>
          <w:i/>
          <w:sz w:val="16"/>
          <w:szCs w:val="16"/>
        </w:rPr>
        <w:t>*niewłaściwe skreślić</w:t>
      </w:r>
    </w:p>
    <w:p w:rsidR="00315051" w:rsidRDefault="00315051" w:rsidP="00315051">
      <w:pPr>
        <w:ind w:left="-113" w:right="-113"/>
        <w:jc w:val="both"/>
        <w:rPr>
          <w:i/>
          <w:sz w:val="16"/>
          <w:szCs w:val="16"/>
        </w:rPr>
      </w:pPr>
    </w:p>
    <w:p w:rsidR="00315051" w:rsidRDefault="00315051" w:rsidP="00321872">
      <w:pPr>
        <w:rPr>
          <w:b/>
          <w:bCs/>
        </w:rPr>
      </w:pPr>
    </w:p>
    <w:p w:rsidR="00321872" w:rsidRPr="00321872" w:rsidRDefault="00321872" w:rsidP="00321872">
      <w:pPr>
        <w:jc w:val="right"/>
        <w:rPr>
          <w:b/>
          <w:bCs/>
          <w:sz w:val="22"/>
        </w:rPr>
      </w:pPr>
      <w:r w:rsidRPr="00321872">
        <w:rPr>
          <w:b/>
          <w:bCs/>
          <w:sz w:val="22"/>
        </w:rPr>
        <w:t xml:space="preserve">Załącznik nr 4 </w:t>
      </w:r>
    </w:p>
    <w:p w:rsidR="00321872" w:rsidRPr="00321872" w:rsidRDefault="00321872" w:rsidP="00321872">
      <w:pPr>
        <w:jc w:val="right"/>
        <w:rPr>
          <w:b/>
          <w:bCs/>
          <w:sz w:val="22"/>
        </w:rPr>
      </w:pPr>
      <w:r w:rsidRPr="00321872">
        <w:rPr>
          <w:b/>
          <w:bCs/>
          <w:sz w:val="22"/>
        </w:rPr>
        <w:t>do Umowy nr ……/L/2024</w:t>
      </w:r>
    </w:p>
    <w:p w:rsidR="00321872" w:rsidRPr="00321872" w:rsidRDefault="00321872" w:rsidP="00315051">
      <w:pPr>
        <w:jc w:val="center"/>
        <w:rPr>
          <w:b/>
          <w:bCs/>
          <w:sz w:val="22"/>
        </w:rPr>
      </w:pPr>
    </w:p>
    <w:p w:rsidR="00315051" w:rsidRPr="00321872" w:rsidRDefault="00315051" w:rsidP="00315051">
      <w:pPr>
        <w:jc w:val="center"/>
        <w:rPr>
          <w:b/>
          <w:bCs/>
          <w:sz w:val="22"/>
        </w:rPr>
      </w:pPr>
      <w:r w:rsidRPr="00321872">
        <w:rPr>
          <w:b/>
          <w:bCs/>
          <w:sz w:val="22"/>
        </w:rPr>
        <w:t xml:space="preserve">INFORMACJA WYKONAWCY O PRZETWARZANIU DANYCH OSOBOWYCH  </w:t>
      </w:r>
    </w:p>
    <w:p w:rsidR="00315051" w:rsidRPr="00321872" w:rsidRDefault="00315051" w:rsidP="00315051">
      <w:pPr>
        <w:shd w:val="clear" w:color="auto" w:fill="FFFFFF"/>
        <w:jc w:val="both"/>
        <w:rPr>
          <w:rFonts w:eastAsia="Times New Roman"/>
          <w:sz w:val="22"/>
          <w:lang w:eastAsia="pl-PL"/>
        </w:rPr>
      </w:pPr>
      <w:r w:rsidRPr="00321872">
        <w:rPr>
          <w:rFonts w:eastAsia="Times New Roman"/>
          <w:sz w:val="22"/>
          <w:lang w:eastAsia="pl-PL"/>
        </w:rPr>
        <w:t>Zgodnie z art. 13 Rozporządzenia Parlamentu Europejskiego i Rady (UE) 2016/679 z dnia 27 kwietnia 2016 r. (ogólne rozporządzenie o ochronie danych, dalej RODO) informuję, że:</w:t>
      </w:r>
      <w:r w:rsidRPr="00321872">
        <w:rPr>
          <w:rFonts w:eastAsia="Times New Roman"/>
          <w:sz w:val="22"/>
          <w:lang w:eastAsia="pl-PL"/>
        </w:rPr>
        <w:br/>
      </w:r>
    </w:p>
    <w:p w:rsidR="00315051" w:rsidRPr="00321872" w:rsidRDefault="00315051" w:rsidP="00DD1F76">
      <w:pPr>
        <w:numPr>
          <w:ilvl w:val="0"/>
          <w:numId w:val="119"/>
        </w:numPr>
        <w:suppressAutoHyphens/>
        <w:ind w:left="567"/>
        <w:jc w:val="both"/>
        <w:rPr>
          <w:sz w:val="22"/>
        </w:rPr>
      </w:pPr>
      <w:r w:rsidRPr="00321872">
        <w:rPr>
          <w:bCs/>
          <w:color w:val="000000"/>
          <w:sz w:val="22"/>
        </w:rPr>
        <w:t xml:space="preserve">Kategorie danych osobowych przedstawicieli stron oraz pracowników sprawujących nadzór nad wykonaniem Umowy, które zostaną zawarte w treści Umowy albo przekazane Wykonawcy na jej podstawie lub w ramach aktualizacji danych (tj. zmiany lub uzupełnienia) danych zawartych w treści Umowy, są następujące: </w:t>
      </w:r>
      <w:r w:rsidRPr="00321872">
        <w:rPr>
          <w:rFonts w:eastAsia="Microsoft Sans Serif"/>
          <w:bCs/>
          <w:color w:val="000000"/>
          <w:sz w:val="22"/>
        </w:rPr>
        <w:t>imię i nazwisko, numer telefonu służbowego, adres zatrudnienia, adres służbowej poczty elektronicznej</w:t>
      </w:r>
      <w:r w:rsidRPr="00321872">
        <w:rPr>
          <w:bCs/>
          <w:color w:val="000000"/>
          <w:sz w:val="22"/>
        </w:rPr>
        <w:t>.</w:t>
      </w:r>
    </w:p>
    <w:p w:rsidR="00315051" w:rsidRPr="00321872" w:rsidRDefault="00315051" w:rsidP="00DD1F76">
      <w:pPr>
        <w:numPr>
          <w:ilvl w:val="0"/>
          <w:numId w:val="119"/>
        </w:numPr>
        <w:suppressAutoHyphens/>
        <w:ind w:left="567" w:hanging="357"/>
        <w:jc w:val="both"/>
        <w:rPr>
          <w:sz w:val="22"/>
        </w:rPr>
      </w:pPr>
      <w:r w:rsidRPr="00321872">
        <w:rPr>
          <w:bCs/>
          <w:color w:val="000000"/>
          <w:sz w:val="22"/>
        </w:rPr>
        <w:t xml:space="preserve">Z chwilą udostępnienia Wykonawcy danych osobowych, administratorem tych danych staje się </w:t>
      </w:r>
      <w:r w:rsidRPr="002A25B6">
        <w:rPr>
          <w:bCs/>
          <w:sz w:val="22"/>
        </w:rPr>
        <w:t>…………………………………………………………………...*</w:t>
      </w:r>
    </w:p>
    <w:p w:rsidR="00315051" w:rsidRPr="00321872" w:rsidRDefault="00315051" w:rsidP="00DD1F76">
      <w:pPr>
        <w:numPr>
          <w:ilvl w:val="0"/>
          <w:numId w:val="119"/>
        </w:numPr>
        <w:suppressAutoHyphens/>
        <w:ind w:left="567" w:hanging="357"/>
        <w:contextualSpacing/>
        <w:jc w:val="both"/>
        <w:rPr>
          <w:color w:val="000000"/>
          <w:sz w:val="22"/>
        </w:rPr>
      </w:pPr>
      <w:r w:rsidRPr="00321872">
        <w:rPr>
          <w:bCs/>
          <w:color w:val="000000"/>
          <w:sz w:val="22"/>
        </w:rPr>
        <w:t>Z Inspektorem Ochrony Danych u Wykonawcy można skontaktować się telefonicznie pod numerem telefonu: ……………..</w:t>
      </w:r>
      <w:r w:rsidRPr="00321872">
        <w:rPr>
          <w:rFonts w:eastAsia="Times New Roman"/>
          <w:b/>
          <w:bCs/>
          <w:color w:val="000000"/>
          <w:spacing w:val="-4"/>
          <w:sz w:val="22"/>
          <w:lang w:eastAsia="pl-PL"/>
        </w:rPr>
        <w:t>,</w:t>
      </w:r>
      <w:r w:rsidRPr="00321872">
        <w:rPr>
          <w:bCs/>
          <w:color w:val="000000"/>
          <w:sz w:val="22"/>
        </w:rPr>
        <w:t xml:space="preserve"> za pośrednictwem poczty elektronicznej ………………………..lub drogą pocztową pod adresem administratora danych osobowych. Szczegółowe informacje dotyczące inspektora ochrony danych znajdują się na stronie internetowej ………………………………………..*</w:t>
      </w:r>
    </w:p>
    <w:p w:rsidR="00315051" w:rsidRPr="00321872" w:rsidRDefault="00315051" w:rsidP="00DD1F76">
      <w:pPr>
        <w:numPr>
          <w:ilvl w:val="0"/>
          <w:numId w:val="119"/>
        </w:numPr>
        <w:suppressAutoHyphens/>
        <w:ind w:left="567" w:hanging="357"/>
        <w:jc w:val="both"/>
        <w:rPr>
          <w:sz w:val="22"/>
        </w:rPr>
      </w:pPr>
      <w:r w:rsidRPr="00321872">
        <w:rPr>
          <w:bCs/>
          <w:color w:val="000000"/>
          <w:sz w:val="22"/>
        </w:rPr>
        <w:t>Celem udostępnienia Wykonawcy danych osobowych jest:</w:t>
      </w:r>
    </w:p>
    <w:p w:rsidR="00315051" w:rsidRPr="00321872" w:rsidRDefault="00315051" w:rsidP="00DD1F76">
      <w:pPr>
        <w:numPr>
          <w:ilvl w:val="0"/>
          <w:numId w:val="120"/>
        </w:numPr>
        <w:suppressAutoHyphens/>
        <w:ind w:left="993" w:hanging="426"/>
        <w:jc w:val="both"/>
        <w:rPr>
          <w:sz w:val="22"/>
        </w:rPr>
      </w:pPr>
      <w:r w:rsidRPr="00321872">
        <w:rPr>
          <w:bCs/>
          <w:color w:val="000000"/>
          <w:sz w:val="22"/>
        </w:rPr>
        <w:t>ustalenie uprawnień i zobowiązań stron, w celu umożliwienia prawidłowej realizacji Umowy między stronami, w tym komunikacji z osobami nadzorującymi realizację zamówienia,</w:t>
      </w:r>
    </w:p>
    <w:p w:rsidR="00315051" w:rsidRPr="00321872" w:rsidRDefault="00315051" w:rsidP="00DD1F76">
      <w:pPr>
        <w:numPr>
          <w:ilvl w:val="0"/>
          <w:numId w:val="120"/>
        </w:numPr>
        <w:suppressAutoHyphens/>
        <w:ind w:left="993" w:hanging="426"/>
        <w:jc w:val="both"/>
        <w:rPr>
          <w:sz w:val="22"/>
        </w:rPr>
      </w:pPr>
      <w:r w:rsidRPr="00321872">
        <w:rPr>
          <w:bCs/>
          <w:color w:val="000000"/>
          <w:sz w:val="22"/>
        </w:rPr>
        <w:t>realizacja przedmiotu Umowy</w:t>
      </w:r>
      <w:r w:rsidRPr="00321872">
        <w:rPr>
          <w:rFonts w:eastAsia="SimSun"/>
          <w:color w:val="000000"/>
          <w:sz w:val="22"/>
          <w:lang w:bidi="hi-IN"/>
        </w:rPr>
        <w:t>,</w:t>
      </w:r>
    </w:p>
    <w:p w:rsidR="00315051" w:rsidRPr="00321872" w:rsidRDefault="00315051" w:rsidP="00DD1F76">
      <w:pPr>
        <w:numPr>
          <w:ilvl w:val="0"/>
          <w:numId w:val="120"/>
        </w:numPr>
        <w:suppressAutoHyphens/>
        <w:ind w:left="993" w:hanging="426"/>
        <w:jc w:val="both"/>
        <w:rPr>
          <w:sz w:val="22"/>
        </w:rPr>
      </w:pPr>
      <w:r w:rsidRPr="00321872">
        <w:rPr>
          <w:bCs/>
          <w:color w:val="000000"/>
          <w:sz w:val="22"/>
        </w:rPr>
        <w:t>rozliczenie usług określonych umową,</w:t>
      </w:r>
    </w:p>
    <w:p w:rsidR="00315051" w:rsidRPr="00321872" w:rsidRDefault="00315051" w:rsidP="00DD1F76">
      <w:pPr>
        <w:numPr>
          <w:ilvl w:val="0"/>
          <w:numId w:val="120"/>
        </w:numPr>
        <w:suppressAutoHyphens/>
        <w:ind w:left="993" w:hanging="426"/>
        <w:jc w:val="both"/>
        <w:rPr>
          <w:color w:val="000000"/>
          <w:sz w:val="22"/>
        </w:rPr>
      </w:pPr>
      <w:r w:rsidRPr="00321872">
        <w:rPr>
          <w:bCs/>
          <w:color w:val="000000"/>
          <w:sz w:val="22"/>
        </w:rPr>
        <w:t>ewentualnie dochodzenie roszczeń lub obrona przed roszczeniami.</w:t>
      </w:r>
    </w:p>
    <w:p w:rsidR="00315051" w:rsidRPr="00321872" w:rsidRDefault="00315051" w:rsidP="00DD1F76">
      <w:pPr>
        <w:numPr>
          <w:ilvl w:val="0"/>
          <w:numId w:val="119"/>
        </w:numPr>
        <w:suppressAutoHyphens/>
        <w:ind w:left="567" w:hanging="357"/>
        <w:contextualSpacing/>
        <w:jc w:val="both"/>
        <w:rPr>
          <w:color w:val="000000"/>
          <w:sz w:val="22"/>
        </w:rPr>
      </w:pPr>
      <w:r w:rsidRPr="00321872">
        <w:rPr>
          <w:bCs/>
          <w:color w:val="000000"/>
          <w:sz w:val="22"/>
        </w:rPr>
        <w:t>Podstawą prawną przetwarzania danych;</w:t>
      </w:r>
    </w:p>
    <w:p w:rsidR="00315051" w:rsidRPr="00321872" w:rsidRDefault="00315051" w:rsidP="00321872">
      <w:pPr>
        <w:ind w:left="567"/>
        <w:contextualSpacing/>
        <w:jc w:val="both"/>
        <w:rPr>
          <w:color w:val="000000"/>
          <w:sz w:val="22"/>
        </w:rPr>
      </w:pPr>
      <w:r w:rsidRPr="00321872">
        <w:rPr>
          <w:bCs/>
          <w:color w:val="000000"/>
          <w:sz w:val="22"/>
        </w:rPr>
        <w:t>przetwarzanie danych osobowych jest niezbędne w celu zawarcia i wykonania umowy ………………………….</w:t>
      </w:r>
      <w:r w:rsidRPr="00321872">
        <w:rPr>
          <w:color w:val="000000"/>
          <w:sz w:val="22"/>
        </w:rPr>
        <w:t>, tj. art. 6 ust. 1 lit. b) i f)</w:t>
      </w:r>
      <w:r w:rsidRPr="00321872">
        <w:rPr>
          <w:bCs/>
          <w:color w:val="000000"/>
          <w:sz w:val="22"/>
        </w:rPr>
        <w:t xml:space="preserve"> RODO.* </w:t>
      </w:r>
    </w:p>
    <w:p w:rsidR="00315051" w:rsidRPr="00321872" w:rsidRDefault="00315051" w:rsidP="00DD1F76">
      <w:pPr>
        <w:numPr>
          <w:ilvl w:val="0"/>
          <w:numId w:val="119"/>
        </w:numPr>
        <w:suppressAutoHyphens/>
        <w:ind w:left="567" w:hanging="357"/>
        <w:jc w:val="both"/>
        <w:rPr>
          <w:sz w:val="22"/>
        </w:rPr>
      </w:pPr>
      <w:r w:rsidRPr="00321872">
        <w:rPr>
          <w:bCs/>
          <w:color w:val="000000"/>
          <w:sz w:val="22"/>
        </w:rPr>
        <w:t>Kategorie danych, określone w ust. 1, dotyczą wyłącznie osób, których dane zawarte są w treści Umowy lub zostaną przekazane Wykonawcy w ramach realizacji przedmiotu umowy , w tym aktualizacji tych danych (tj. zmiany lub uzupełnienia).</w:t>
      </w:r>
    </w:p>
    <w:p w:rsidR="00315051" w:rsidRPr="00321872" w:rsidRDefault="00315051" w:rsidP="00DD1F76">
      <w:pPr>
        <w:numPr>
          <w:ilvl w:val="0"/>
          <w:numId w:val="119"/>
        </w:numPr>
        <w:suppressAutoHyphens/>
        <w:ind w:left="567" w:hanging="357"/>
        <w:jc w:val="both"/>
        <w:rPr>
          <w:sz w:val="22"/>
        </w:rPr>
      </w:pPr>
      <w:r w:rsidRPr="00321872">
        <w:rPr>
          <w:color w:val="000000"/>
          <w:sz w:val="22"/>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315051" w:rsidRPr="00321872" w:rsidRDefault="00315051" w:rsidP="00DD1F76">
      <w:pPr>
        <w:numPr>
          <w:ilvl w:val="0"/>
          <w:numId w:val="119"/>
        </w:numPr>
        <w:suppressAutoHyphens/>
        <w:ind w:left="567" w:hanging="357"/>
        <w:jc w:val="both"/>
        <w:rPr>
          <w:color w:val="000000"/>
          <w:sz w:val="22"/>
        </w:rPr>
      </w:pPr>
      <w:r w:rsidRPr="00321872">
        <w:rPr>
          <w:bCs/>
          <w:color w:val="000000"/>
          <w:sz w:val="22"/>
        </w:rPr>
        <w:t>Dane osobowe będą przechowywane przez Wykonawcę przez okres ….. lat (licząc od początku następnego roku po roku</w:t>
      </w:r>
      <w:r w:rsidR="00321872">
        <w:rPr>
          <w:bCs/>
          <w:color w:val="000000"/>
          <w:sz w:val="22"/>
        </w:rPr>
        <w:t xml:space="preserve"> w którym zrealizowano umowę).*</w:t>
      </w:r>
    </w:p>
    <w:p w:rsidR="00315051" w:rsidRPr="00321872" w:rsidRDefault="00315051" w:rsidP="00DD1F76">
      <w:pPr>
        <w:numPr>
          <w:ilvl w:val="0"/>
          <w:numId w:val="119"/>
        </w:numPr>
        <w:suppressAutoHyphens/>
        <w:spacing w:line="280" w:lineRule="exact"/>
        <w:contextualSpacing/>
        <w:jc w:val="both"/>
        <w:rPr>
          <w:sz w:val="22"/>
        </w:rPr>
      </w:pPr>
      <w:r w:rsidRPr="00321872">
        <w:rPr>
          <w:bCs/>
          <w:color w:val="000000"/>
          <w:sz w:val="22"/>
        </w:rPr>
        <w:t>Dane osobowe nie będą udostępniane innym odbiorcom, poza przypadkami ich udostępnienia wynikającymi z przepisów prawa, organom administracji publicznej lub innym organom państwowym w związku z określonym postępowaniem.</w:t>
      </w:r>
      <w:r w:rsidRPr="00321872">
        <w:rPr>
          <w:color w:val="000000"/>
          <w:sz w:val="22"/>
        </w:rPr>
        <w:t xml:space="preserve"> </w:t>
      </w:r>
    </w:p>
    <w:p w:rsidR="00315051" w:rsidRPr="00321872" w:rsidRDefault="00315051" w:rsidP="00DD1F76">
      <w:pPr>
        <w:numPr>
          <w:ilvl w:val="0"/>
          <w:numId w:val="119"/>
        </w:numPr>
        <w:suppressAutoHyphens/>
        <w:ind w:left="567" w:hanging="357"/>
        <w:jc w:val="both"/>
        <w:rPr>
          <w:sz w:val="22"/>
        </w:rPr>
      </w:pPr>
      <w:r w:rsidRPr="00321872">
        <w:rPr>
          <w:bCs/>
          <w:color w:val="000000"/>
          <w:sz w:val="22"/>
        </w:rPr>
        <w:t xml:space="preserve">Dane osobowe nie będą przekazywane do innego państwa (poza terytorium Rzeczypospolitej Polskiej) lub do organizacji międzynarodowej w rozumieniu art. 4 pkt 26 </w:t>
      </w:r>
      <w:r w:rsidRPr="00321872">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321872">
        <w:rPr>
          <w:bCs/>
          <w:color w:val="000000"/>
          <w:sz w:val="22"/>
        </w:rPr>
        <w:t>RODO”.</w:t>
      </w:r>
    </w:p>
    <w:p w:rsidR="00315051" w:rsidRPr="00321872" w:rsidRDefault="00315051" w:rsidP="00DD1F76">
      <w:pPr>
        <w:numPr>
          <w:ilvl w:val="0"/>
          <w:numId w:val="119"/>
        </w:numPr>
        <w:suppressAutoHyphens/>
        <w:ind w:left="567" w:hanging="357"/>
        <w:jc w:val="both"/>
        <w:rPr>
          <w:sz w:val="22"/>
        </w:rPr>
      </w:pPr>
      <w:r w:rsidRPr="00321872">
        <w:rPr>
          <w:bCs/>
          <w:color w:val="000000"/>
          <w:sz w:val="22"/>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315051" w:rsidRPr="00321872" w:rsidRDefault="00315051" w:rsidP="00DD1F76">
      <w:pPr>
        <w:numPr>
          <w:ilvl w:val="0"/>
          <w:numId w:val="119"/>
        </w:numPr>
        <w:suppressAutoHyphens/>
        <w:ind w:left="567" w:hanging="357"/>
        <w:jc w:val="both"/>
        <w:rPr>
          <w:sz w:val="22"/>
        </w:rPr>
      </w:pPr>
      <w:r w:rsidRPr="00321872">
        <w:rPr>
          <w:bCs/>
          <w:i/>
          <w:color w:val="000000"/>
          <w:sz w:val="22"/>
        </w:rPr>
        <w:t xml:space="preserve"> </w:t>
      </w:r>
      <w:r w:rsidRPr="00321872">
        <w:rPr>
          <w:bCs/>
          <w:color w:val="000000"/>
          <w:sz w:val="22"/>
        </w:rPr>
        <w:t>Przetwarzane dane osobowe nie będą wykorzystywane przez Wykonawcę do podejmowania zautomatyzowanych decyzji w indywidualnych przypadkach, w tym do profilowania</w:t>
      </w:r>
      <w:r w:rsidRPr="00321872">
        <w:rPr>
          <w:bCs/>
          <w:i/>
          <w:color w:val="000000"/>
          <w:sz w:val="22"/>
        </w:rPr>
        <w:t>.</w:t>
      </w:r>
    </w:p>
    <w:p w:rsidR="00315051" w:rsidRDefault="00315051" w:rsidP="00321872">
      <w:pPr>
        <w:jc w:val="both"/>
      </w:pPr>
    </w:p>
    <w:p w:rsidR="00315051" w:rsidRDefault="00315051" w:rsidP="00315051">
      <w:pPr>
        <w:ind w:left="567"/>
        <w:jc w:val="both"/>
      </w:pPr>
      <w:r>
        <w:t>*</w:t>
      </w:r>
      <w:r w:rsidRPr="001F3BCD">
        <w:rPr>
          <w:i/>
          <w:sz w:val="16"/>
          <w:szCs w:val="16"/>
        </w:rPr>
        <w:t>uzupełnia Wykonawca</w:t>
      </w:r>
    </w:p>
    <w:p w:rsidR="00321872" w:rsidRDefault="00321872" w:rsidP="00315051">
      <w:pPr>
        <w:jc w:val="both"/>
        <w:rPr>
          <w:b/>
          <w:color w:val="000000"/>
        </w:rPr>
      </w:pPr>
    </w:p>
    <w:p w:rsidR="00321872" w:rsidRDefault="00321872" w:rsidP="00321872">
      <w:pPr>
        <w:jc w:val="right"/>
        <w:rPr>
          <w:b/>
          <w:color w:val="000000"/>
        </w:rPr>
      </w:pPr>
    </w:p>
    <w:p w:rsidR="00321872" w:rsidRDefault="00321872" w:rsidP="00321872">
      <w:pPr>
        <w:jc w:val="right"/>
        <w:rPr>
          <w:b/>
          <w:color w:val="000000"/>
          <w:sz w:val="22"/>
        </w:rPr>
      </w:pPr>
    </w:p>
    <w:p w:rsidR="00321872" w:rsidRPr="00321872" w:rsidRDefault="00321872" w:rsidP="00321872">
      <w:pPr>
        <w:jc w:val="right"/>
        <w:rPr>
          <w:b/>
          <w:color w:val="000000"/>
          <w:sz w:val="22"/>
        </w:rPr>
      </w:pPr>
      <w:r w:rsidRPr="00321872">
        <w:rPr>
          <w:b/>
          <w:color w:val="000000"/>
          <w:sz w:val="22"/>
        </w:rPr>
        <w:lastRenderedPageBreak/>
        <w:t xml:space="preserve">Załącznik nr 4a </w:t>
      </w:r>
    </w:p>
    <w:p w:rsidR="00321872" w:rsidRPr="00321872" w:rsidRDefault="00321872" w:rsidP="00321872">
      <w:pPr>
        <w:jc w:val="right"/>
        <w:rPr>
          <w:b/>
          <w:color w:val="000000"/>
          <w:sz w:val="22"/>
        </w:rPr>
      </w:pPr>
      <w:r w:rsidRPr="00321872">
        <w:rPr>
          <w:b/>
          <w:color w:val="000000"/>
          <w:sz w:val="22"/>
        </w:rPr>
        <w:t>do Umowy nr ……/L/2024</w:t>
      </w:r>
    </w:p>
    <w:p w:rsidR="00321872" w:rsidRPr="00321872" w:rsidRDefault="00321872" w:rsidP="00315051">
      <w:pPr>
        <w:jc w:val="both"/>
        <w:rPr>
          <w:b/>
          <w:color w:val="000000"/>
          <w:sz w:val="22"/>
        </w:rPr>
      </w:pPr>
    </w:p>
    <w:p w:rsidR="00315051" w:rsidRPr="00321872" w:rsidRDefault="00315051" w:rsidP="00315051">
      <w:pPr>
        <w:jc w:val="both"/>
        <w:rPr>
          <w:sz w:val="22"/>
        </w:rPr>
      </w:pPr>
      <w:r w:rsidRPr="00321872">
        <w:rPr>
          <w:b/>
          <w:color w:val="000000"/>
          <w:sz w:val="22"/>
        </w:rPr>
        <w:t>INFORMACJA  KOMENDY WOJEWÓDZKIEJ POLICJI W  BIAŁYMSTOKU  </w:t>
      </w:r>
      <w:r w:rsidRPr="00321872">
        <w:rPr>
          <w:b/>
          <w:color w:val="000000"/>
          <w:sz w:val="22"/>
        </w:rPr>
        <w:br/>
        <w:t xml:space="preserve">O PRZETWARZANIU DANYCH OSOBOWYCH  </w:t>
      </w:r>
    </w:p>
    <w:p w:rsidR="00315051" w:rsidRPr="00321872" w:rsidRDefault="00315051" w:rsidP="00321872">
      <w:pPr>
        <w:shd w:val="clear" w:color="auto" w:fill="FFFFFF"/>
        <w:rPr>
          <w:rFonts w:eastAsia="Times New Roman"/>
          <w:sz w:val="22"/>
          <w:lang w:eastAsia="pl-PL"/>
        </w:rPr>
      </w:pPr>
      <w:r w:rsidRPr="00321872">
        <w:rPr>
          <w:rFonts w:eastAsia="Times New Roman"/>
          <w:color w:val="000000"/>
          <w:sz w:val="22"/>
          <w:lang w:eastAsia="pl-PL"/>
        </w:rPr>
        <w:t>Zgodnie z art. 13, 14 Rozporządzenia Parlamentu Europejskie</w:t>
      </w:r>
      <w:r w:rsidR="00321872" w:rsidRPr="00321872">
        <w:rPr>
          <w:rFonts w:eastAsia="Times New Roman"/>
          <w:color w:val="000000"/>
          <w:sz w:val="22"/>
          <w:lang w:eastAsia="pl-PL"/>
        </w:rPr>
        <w:t xml:space="preserve">go i Rady (UE) 2016/679 z dnia </w:t>
      </w:r>
      <w:r w:rsidRPr="00321872">
        <w:rPr>
          <w:rFonts w:eastAsia="Times New Roman"/>
          <w:color w:val="000000"/>
          <w:sz w:val="22"/>
          <w:lang w:eastAsia="pl-PL"/>
        </w:rPr>
        <w:t>27 kwietnia 2016 r. (ogólne rozporządzenie o ochronie danych, dalej RODO) informuję, że:</w:t>
      </w:r>
      <w:r w:rsidRPr="00321872">
        <w:rPr>
          <w:rFonts w:eastAsia="Times New Roman"/>
          <w:b/>
          <w:color w:val="000000"/>
          <w:sz w:val="22"/>
          <w:lang w:eastAsia="pl-PL"/>
        </w:rPr>
        <w:br/>
      </w:r>
    </w:p>
    <w:p w:rsidR="00315051" w:rsidRPr="00321872" w:rsidRDefault="00315051" w:rsidP="00DD1F76">
      <w:pPr>
        <w:numPr>
          <w:ilvl w:val="0"/>
          <w:numId w:val="117"/>
        </w:numPr>
        <w:suppressAutoHyphens/>
        <w:ind w:left="567"/>
        <w:jc w:val="both"/>
        <w:rPr>
          <w:bCs/>
          <w:color w:val="000000"/>
          <w:sz w:val="22"/>
        </w:rPr>
      </w:pPr>
      <w:r w:rsidRPr="00321872">
        <w:rPr>
          <w:bCs/>
          <w:color w:val="000000"/>
          <w:sz w:val="22"/>
        </w:rPr>
        <w:t>Kategorie danych osobowych przedstawicieli stron oraz pracowników sprawujących nadzór nad wykonaniem Umowy, które zostaną zawarte w treści Umowy albo przekazane Zamawiającemu na jej podstawie lub w ramach aktualizacji danych (tj. zmiany lub uzupełnienia) danych zawartych w treści Umowy, są następujące: imię i nazwisko, adres zatrudnienia.</w:t>
      </w:r>
    </w:p>
    <w:p w:rsidR="00315051" w:rsidRPr="00321872" w:rsidRDefault="00315051" w:rsidP="00DD1F76">
      <w:pPr>
        <w:numPr>
          <w:ilvl w:val="0"/>
          <w:numId w:val="117"/>
        </w:numPr>
        <w:suppressAutoHyphens/>
        <w:ind w:left="567" w:hanging="357"/>
        <w:jc w:val="both"/>
        <w:rPr>
          <w:bCs/>
          <w:color w:val="000000"/>
          <w:sz w:val="22"/>
        </w:rPr>
      </w:pPr>
      <w:r w:rsidRPr="00321872">
        <w:rPr>
          <w:bCs/>
          <w:color w:val="000000"/>
          <w:sz w:val="22"/>
        </w:rPr>
        <w:t xml:space="preserve">Z chwilą udostępnienia Zamawiającemu danych osobowych, administratorem tych danych staje się Komendant Wojewódzki Policji w Białymstoku, 15-003 Białystok, </w:t>
      </w:r>
      <w:r w:rsidRPr="00321872">
        <w:rPr>
          <w:bCs/>
          <w:color w:val="000000"/>
          <w:sz w:val="22"/>
        </w:rPr>
        <w:br/>
        <w:t>ul. Sienkiewicza 65.</w:t>
      </w:r>
    </w:p>
    <w:p w:rsidR="00315051" w:rsidRPr="00321872" w:rsidRDefault="00315051" w:rsidP="00DD1F76">
      <w:pPr>
        <w:numPr>
          <w:ilvl w:val="0"/>
          <w:numId w:val="117"/>
        </w:numPr>
        <w:suppressAutoHyphens/>
        <w:ind w:left="567" w:hanging="357"/>
        <w:contextualSpacing/>
        <w:jc w:val="both"/>
        <w:rPr>
          <w:bCs/>
          <w:color w:val="000000"/>
          <w:sz w:val="22"/>
        </w:rPr>
      </w:pPr>
      <w:r w:rsidRPr="00321872">
        <w:rPr>
          <w:bCs/>
          <w:color w:val="000000"/>
          <w:sz w:val="22"/>
        </w:rPr>
        <w:t xml:space="preserve">Z Inspektorem Ochrony Danych u Zamawiającego można skontaktować się telefonicznie pod numerem telefonu: </w:t>
      </w:r>
      <w:r w:rsidRPr="00321872">
        <w:rPr>
          <w:rFonts w:eastAsia="Times New Roman"/>
          <w:b/>
          <w:bCs/>
          <w:color w:val="616161"/>
          <w:spacing w:val="-4"/>
          <w:sz w:val="22"/>
          <w:lang w:eastAsia="pl-PL"/>
        </w:rPr>
        <w:t>47 711 31 92,</w:t>
      </w:r>
      <w:r w:rsidRPr="00321872">
        <w:rPr>
          <w:bCs/>
          <w:color w:val="000000"/>
          <w:sz w:val="22"/>
        </w:rPr>
        <w:t xml:space="preserve"> za pośrednictwem poczty elektronicznej </w:t>
      </w:r>
      <w:hyperlink r:id="rId30">
        <w:r w:rsidRPr="00321872">
          <w:rPr>
            <w:rStyle w:val="Hipercze"/>
            <w:bCs/>
            <w:sz w:val="22"/>
          </w:rPr>
          <w:t>iod.kwp@bk.policja.gov.pl</w:t>
        </w:r>
      </w:hyperlink>
      <w:r w:rsidRPr="00321872">
        <w:rPr>
          <w:bCs/>
          <w:color w:val="0000FF"/>
          <w:sz w:val="22"/>
        </w:rPr>
        <w:t xml:space="preserve"> </w:t>
      </w:r>
      <w:r w:rsidRPr="00321872">
        <w:rPr>
          <w:bCs/>
          <w:color w:val="000000"/>
          <w:sz w:val="22"/>
        </w:rPr>
        <w:t xml:space="preserve">lub drogą pocztową pod adresem administratora danych osobowych. Szczegółowe informacje dotyczące inspektora ochrony danych znajdują się na stronie internetowej </w:t>
      </w:r>
      <w:hyperlink r:id="rId31" w:tgtFrame="_blank">
        <w:r w:rsidRPr="00321872">
          <w:rPr>
            <w:rStyle w:val="Hipercze"/>
            <w:rFonts w:eastAsia="Times New Roman"/>
            <w:b/>
            <w:bCs/>
            <w:color w:val="616161"/>
            <w:spacing w:val="-4"/>
            <w:sz w:val="22"/>
            <w:lang w:eastAsia="pl-PL"/>
          </w:rPr>
          <w:t>https://podlaska.policja.gov.pl/pod/ochrona-danych/53016,Dane-osobowe-przetwarzane-w-trybie-RODO-w-KWP-Bialystok.html</w:t>
        </w:r>
      </w:hyperlink>
      <w:r w:rsidRPr="00321872">
        <w:rPr>
          <w:rFonts w:eastAsia="Times New Roman"/>
          <w:b/>
          <w:bCs/>
          <w:color w:val="616161"/>
          <w:spacing w:val="-4"/>
          <w:sz w:val="22"/>
          <w:lang w:eastAsia="pl-PL"/>
        </w:rPr>
        <w:t xml:space="preserve"> </w:t>
      </w:r>
    </w:p>
    <w:p w:rsidR="00315051" w:rsidRPr="00321872" w:rsidRDefault="00315051" w:rsidP="00DD1F76">
      <w:pPr>
        <w:numPr>
          <w:ilvl w:val="0"/>
          <w:numId w:val="117"/>
        </w:numPr>
        <w:suppressAutoHyphens/>
        <w:ind w:left="567" w:hanging="357"/>
        <w:jc w:val="both"/>
        <w:rPr>
          <w:color w:val="000000"/>
          <w:sz w:val="22"/>
        </w:rPr>
      </w:pPr>
      <w:r w:rsidRPr="00321872">
        <w:rPr>
          <w:bCs/>
          <w:color w:val="000000"/>
          <w:sz w:val="22"/>
        </w:rPr>
        <w:t>Celem udostępnienia Zamawiającemu danych osobowych jest:</w:t>
      </w:r>
    </w:p>
    <w:p w:rsidR="00315051" w:rsidRPr="00321872" w:rsidRDefault="00315051" w:rsidP="00DD1F76">
      <w:pPr>
        <w:numPr>
          <w:ilvl w:val="0"/>
          <w:numId w:val="118"/>
        </w:numPr>
        <w:suppressAutoHyphens/>
        <w:ind w:left="993" w:hanging="426"/>
        <w:jc w:val="both"/>
        <w:rPr>
          <w:color w:val="000000"/>
          <w:sz w:val="22"/>
        </w:rPr>
      </w:pPr>
      <w:r w:rsidRPr="00321872">
        <w:rPr>
          <w:bCs/>
          <w:color w:val="000000"/>
          <w:sz w:val="22"/>
        </w:rPr>
        <w:t>ustalenie uprawnień i zobowiązań stron, w celu umożliwienia prawidłowej realizacji Umowy między stronami, w tym komunikacji z osobami nadzorującymi realizację zamówienia,</w:t>
      </w:r>
    </w:p>
    <w:p w:rsidR="00315051" w:rsidRPr="00321872" w:rsidRDefault="00315051" w:rsidP="00DD1F76">
      <w:pPr>
        <w:numPr>
          <w:ilvl w:val="0"/>
          <w:numId w:val="118"/>
        </w:numPr>
        <w:suppressAutoHyphens/>
        <w:ind w:left="993" w:hanging="426"/>
        <w:jc w:val="both"/>
        <w:rPr>
          <w:color w:val="000000"/>
          <w:sz w:val="22"/>
        </w:rPr>
      </w:pPr>
      <w:r w:rsidRPr="00321872">
        <w:rPr>
          <w:bCs/>
          <w:color w:val="000000"/>
          <w:sz w:val="22"/>
        </w:rPr>
        <w:t>rozliczenie usług określonych umową,</w:t>
      </w:r>
    </w:p>
    <w:p w:rsidR="00315051" w:rsidRPr="00321872" w:rsidRDefault="00315051" w:rsidP="00DD1F76">
      <w:pPr>
        <w:numPr>
          <w:ilvl w:val="0"/>
          <w:numId w:val="118"/>
        </w:numPr>
        <w:suppressAutoHyphens/>
        <w:ind w:left="993" w:hanging="426"/>
        <w:jc w:val="both"/>
        <w:rPr>
          <w:color w:val="000000"/>
          <w:sz w:val="22"/>
        </w:rPr>
      </w:pPr>
      <w:r w:rsidRPr="00321872">
        <w:rPr>
          <w:bCs/>
          <w:color w:val="000000"/>
          <w:sz w:val="22"/>
        </w:rPr>
        <w:t>ewentualne dochodzenie roszczeń lub obrona przed roszczeniami.</w:t>
      </w:r>
    </w:p>
    <w:p w:rsidR="00315051" w:rsidRPr="00321872" w:rsidRDefault="00315051" w:rsidP="00DD1F76">
      <w:pPr>
        <w:numPr>
          <w:ilvl w:val="0"/>
          <w:numId w:val="117"/>
        </w:numPr>
        <w:suppressAutoHyphens/>
        <w:ind w:left="567" w:hanging="357"/>
        <w:contextualSpacing/>
        <w:jc w:val="both"/>
        <w:rPr>
          <w:bCs/>
          <w:color w:val="000000"/>
          <w:sz w:val="22"/>
        </w:rPr>
      </w:pPr>
      <w:r w:rsidRPr="00321872">
        <w:rPr>
          <w:bCs/>
          <w:color w:val="000000"/>
          <w:sz w:val="22"/>
        </w:rPr>
        <w:t xml:space="preserve">Podstawą prawną przetwarzania danych osobowych jest konieczność zawarcia </w:t>
      </w:r>
      <w:r w:rsidRPr="00321872">
        <w:rPr>
          <w:bCs/>
          <w:color w:val="000000"/>
          <w:sz w:val="22"/>
        </w:rPr>
        <w:br/>
        <w:t>i wykonania umowy oraz wypełnienia obowiązku prawnego ciążącego na administratorze (dot. m.in. archiwizowania dokumentów),</w:t>
      </w:r>
      <w:r w:rsidRPr="00321872">
        <w:rPr>
          <w:sz w:val="22"/>
        </w:rPr>
        <w:t xml:space="preserve"> tj. art. 6 ust. 1 lit. b), c) i </w:t>
      </w:r>
      <w:r w:rsidRPr="00321872">
        <w:rPr>
          <w:color w:val="000000"/>
          <w:sz w:val="22"/>
        </w:rPr>
        <w:t>f)</w:t>
      </w:r>
      <w:r w:rsidRPr="00321872">
        <w:rPr>
          <w:bCs/>
          <w:color w:val="000000"/>
          <w:sz w:val="22"/>
        </w:rPr>
        <w:t xml:space="preserve"> RODO. </w:t>
      </w:r>
    </w:p>
    <w:p w:rsidR="00315051" w:rsidRPr="00321872" w:rsidRDefault="00315051" w:rsidP="00DD1F76">
      <w:pPr>
        <w:numPr>
          <w:ilvl w:val="0"/>
          <w:numId w:val="117"/>
        </w:numPr>
        <w:suppressAutoHyphens/>
        <w:ind w:left="567" w:hanging="357"/>
        <w:jc w:val="both"/>
        <w:rPr>
          <w:bCs/>
          <w:color w:val="000000"/>
          <w:sz w:val="22"/>
        </w:rPr>
      </w:pPr>
      <w:r w:rsidRPr="00321872">
        <w:rPr>
          <w:bCs/>
          <w:color w:val="000000"/>
          <w:sz w:val="22"/>
        </w:rPr>
        <w:t>Kategorie danych, określone w ust. 1, dotyczą wyłącznie osób, których dane zawarte są w treści Umowy lub zostaną przekazane Zamawiającemu w ramach aktualizacji tych danych (tj. zmiany lub uzupełnienia).</w:t>
      </w:r>
    </w:p>
    <w:p w:rsidR="00315051" w:rsidRPr="00321872" w:rsidRDefault="00315051" w:rsidP="00DD1F76">
      <w:pPr>
        <w:numPr>
          <w:ilvl w:val="0"/>
          <w:numId w:val="117"/>
        </w:numPr>
        <w:suppressAutoHyphens/>
        <w:ind w:left="567" w:hanging="357"/>
        <w:jc w:val="both"/>
        <w:rPr>
          <w:color w:val="000000"/>
          <w:sz w:val="22"/>
        </w:rPr>
      </w:pPr>
      <w:r w:rsidRPr="00321872">
        <w:rPr>
          <w:color w:val="000000"/>
          <w:sz w:val="22"/>
        </w:rPr>
        <w:t xml:space="preserve">Zamawiający jako odrębny administrator od chwili udostępnienia mu danych przez Wykonawcę, ponosi pełną odpowiedzialność za wszelkie stwierdzone naruszenia ochrony danych, które wynikają z jego działania lub zaniechania, w związku </w:t>
      </w:r>
      <w:r w:rsidRPr="00321872">
        <w:rPr>
          <w:color w:val="000000"/>
          <w:sz w:val="22"/>
        </w:rPr>
        <w:br/>
        <w:t>z przetwarzaniem udostępnionych danych osobowych, niezgodnie z Umową oraz przepisami o ochronie danych osobowych.</w:t>
      </w:r>
    </w:p>
    <w:p w:rsidR="00315051" w:rsidRPr="00321872" w:rsidRDefault="00315051" w:rsidP="00DD1F76">
      <w:pPr>
        <w:numPr>
          <w:ilvl w:val="0"/>
          <w:numId w:val="117"/>
        </w:numPr>
        <w:suppressAutoHyphens/>
        <w:ind w:left="567" w:hanging="357"/>
        <w:jc w:val="both"/>
        <w:rPr>
          <w:color w:val="000000"/>
          <w:sz w:val="22"/>
        </w:rPr>
      </w:pPr>
      <w:r w:rsidRPr="00321872">
        <w:rPr>
          <w:bCs/>
          <w:color w:val="000000"/>
          <w:sz w:val="22"/>
        </w:rPr>
        <w:t xml:space="preserve">Dane osobowe będą przechowywane przez Zamawiającego przez okres 10 lat   (licząc od początku następnego roku po roku w którym zrealizowano umowę). </w:t>
      </w:r>
    </w:p>
    <w:p w:rsidR="00315051" w:rsidRPr="00321872" w:rsidRDefault="00315051" w:rsidP="00DD1F76">
      <w:pPr>
        <w:numPr>
          <w:ilvl w:val="0"/>
          <w:numId w:val="117"/>
        </w:numPr>
        <w:suppressAutoHyphens/>
        <w:spacing w:line="280" w:lineRule="exact"/>
        <w:contextualSpacing/>
        <w:jc w:val="both"/>
        <w:rPr>
          <w:bCs/>
          <w:color w:val="000000"/>
          <w:sz w:val="22"/>
        </w:rPr>
      </w:pPr>
      <w:r w:rsidRPr="00321872">
        <w:rPr>
          <w:bCs/>
          <w:color w:val="000000"/>
          <w:sz w:val="22"/>
        </w:rPr>
        <w:t>Dane osobowe nie będą udostępniane innym odbiorcom, poza przypadkami ich udostępnienia wynikającymi z przepisów prawa, organom administracji publicznej lub innym organom państwowym w związku z określonym postępowaniem.</w:t>
      </w:r>
      <w:r w:rsidRPr="00321872">
        <w:rPr>
          <w:color w:val="000000"/>
          <w:sz w:val="22"/>
        </w:rPr>
        <w:t xml:space="preserve"> </w:t>
      </w:r>
    </w:p>
    <w:p w:rsidR="00315051" w:rsidRPr="00321872" w:rsidRDefault="00315051" w:rsidP="00DD1F76">
      <w:pPr>
        <w:numPr>
          <w:ilvl w:val="0"/>
          <w:numId w:val="117"/>
        </w:numPr>
        <w:suppressAutoHyphens/>
        <w:ind w:left="567" w:hanging="357"/>
        <w:jc w:val="both"/>
        <w:rPr>
          <w:bCs/>
          <w:color w:val="000000"/>
          <w:sz w:val="22"/>
        </w:rPr>
      </w:pPr>
      <w:r w:rsidRPr="00321872">
        <w:rPr>
          <w:bCs/>
          <w:color w:val="000000"/>
          <w:sz w:val="22"/>
        </w:rPr>
        <w:t xml:space="preserve">Dane osobowe nie będą przekazywane do innego państwa (poza terytorium Rzeczypospolitej Polskiej) lub do organizacji międzynarodowej w rozumieniu   art. 4 pkt 26 </w:t>
      </w:r>
      <w:r w:rsidRPr="00321872">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321872">
        <w:rPr>
          <w:bCs/>
          <w:color w:val="000000"/>
          <w:sz w:val="22"/>
        </w:rPr>
        <w:t>RODO”.</w:t>
      </w:r>
    </w:p>
    <w:p w:rsidR="00315051" w:rsidRPr="00321872" w:rsidRDefault="00315051" w:rsidP="00DD1F76">
      <w:pPr>
        <w:numPr>
          <w:ilvl w:val="0"/>
          <w:numId w:val="117"/>
        </w:numPr>
        <w:suppressAutoHyphens/>
        <w:ind w:left="567" w:hanging="357"/>
        <w:jc w:val="both"/>
        <w:rPr>
          <w:bCs/>
          <w:color w:val="000000"/>
          <w:sz w:val="22"/>
        </w:rPr>
      </w:pPr>
      <w:r w:rsidRPr="00321872">
        <w:rPr>
          <w:bCs/>
          <w:color w:val="000000"/>
          <w:sz w:val="22"/>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315051" w:rsidRPr="00321872" w:rsidRDefault="00315051" w:rsidP="00315051">
      <w:pPr>
        <w:ind w:left="567"/>
        <w:jc w:val="both"/>
        <w:rPr>
          <w:sz w:val="22"/>
        </w:rPr>
      </w:pPr>
      <w:r w:rsidRPr="00321872">
        <w:rPr>
          <w:bCs/>
          <w:i/>
          <w:color w:val="000000"/>
          <w:sz w:val="22"/>
        </w:rPr>
        <w:t xml:space="preserve"> </w:t>
      </w:r>
      <w:r w:rsidRPr="00321872">
        <w:rPr>
          <w:bCs/>
          <w:color w:val="000000"/>
          <w:sz w:val="22"/>
        </w:rPr>
        <w:t>Przetwarzane dane osobowe nie będą wykorzystywane przez Zamawiającego do podejmowania zautomatyzowanych decyzji w indywidualnych przypadkach, w tym do profilowania</w:t>
      </w:r>
      <w:r w:rsidRPr="00321872">
        <w:rPr>
          <w:bCs/>
          <w:i/>
          <w:color w:val="000000"/>
          <w:sz w:val="22"/>
        </w:rPr>
        <w:t>.</w:t>
      </w:r>
    </w:p>
    <w:p w:rsidR="003304FD" w:rsidRPr="003304FD" w:rsidRDefault="003304FD" w:rsidP="00321872">
      <w:pPr>
        <w:suppressAutoHyphens/>
        <w:spacing w:after="200" w:line="276" w:lineRule="auto"/>
        <w:rPr>
          <w:rFonts w:ascii="Palatino Linotype" w:eastAsiaTheme="minorHAnsi" w:hAnsi="Palatino Linotype" w:cs="Calibri"/>
          <w:color w:val="00B0F0"/>
          <w:sz w:val="22"/>
        </w:rPr>
      </w:pPr>
    </w:p>
    <w:sectPr w:rsidR="003304FD" w:rsidRPr="003304FD" w:rsidSect="00E459A7">
      <w:footerReference w:type="default" r:id="rId32"/>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23D" w:rsidRDefault="00D1123D" w:rsidP="00C60783">
      <w:r>
        <w:separator/>
      </w:r>
    </w:p>
  </w:endnote>
  <w:endnote w:type="continuationSeparator" w:id="0">
    <w:p w:rsidR="00D1123D" w:rsidRDefault="00D1123D"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00"/>
    <w:family w:val="roman"/>
    <w:notTrueType/>
    <w:pitch w:val="default"/>
  </w:font>
  <w:font w:name="CIDFont+F2">
    <w:panose1 w:val="00000000000000000000"/>
    <w:charset w:val="EE"/>
    <w:family w:val="auto"/>
    <w:notTrueType/>
    <w:pitch w:val="default"/>
    <w:sig w:usb0="00000005" w:usb1="00000000" w:usb2="00000000" w:usb3="00000000" w:csb0="00000002" w:csb1="00000000"/>
  </w:font>
  <w:font w:name="Andale Sans UI">
    <w:altName w:val="Times New Roman"/>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84865"/>
      <w:docPartObj>
        <w:docPartGallery w:val="Page Numbers (Bottom of Page)"/>
        <w:docPartUnique/>
      </w:docPartObj>
    </w:sdtPr>
    <w:sdtEndPr>
      <w:rPr>
        <w:sz w:val="20"/>
        <w:szCs w:val="20"/>
      </w:rPr>
    </w:sdtEndPr>
    <w:sdtContent>
      <w:p w:rsidR="00AC6C1E" w:rsidRPr="000E1316" w:rsidRDefault="00AC6C1E">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FA19B1">
          <w:rPr>
            <w:noProof/>
            <w:sz w:val="20"/>
            <w:szCs w:val="20"/>
          </w:rPr>
          <w:t>9</w:t>
        </w:r>
        <w:r w:rsidRPr="000E1316">
          <w:rPr>
            <w:sz w:val="20"/>
            <w:szCs w:val="20"/>
          </w:rPr>
          <w:fldChar w:fldCharType="end"/>
        </w:r>
      </w:p>
    </w:sdtContent>
  </w:sdt>
  <w:p w:rsidR="00AC6C1E" w:rsidRDefault="00AC6C1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23D" w:rsidRDefault="00D1123D" w:rsidP="00C60783">
      <w:r>
        <w:separator/>
      </w:r>
    </w:p>
  </w:footnote>
  <w:footnote w:type="continuationSeparator" w:id="0">
    <w:p w:rsidR="00D1123D" w:rsidRDefault="00D1123D" w:rsidP="00C60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 w15:restartNumberingAfterBreak="0">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60D65248"/>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7"/>
    <w:multiLevelType w:val="singleLevel"/>
    <w:tmpl w:val="711A81B0"/>
    <w:name w:val="WW8Num7"/>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6" w15:restartNumberingAfterBreak="0">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7" w15:restartNumberingAfterBreak="0">
    <w:nsid w:val="00000009"/>
    <w:multiLevelType w:val="multilevel"/>
    <w:tmpl w:val="7A22ED5E"/>
    <w:name w:val="WW8Num9"/>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B"/>
    <w:multiLevelType w:val="multilevel"/>
    <w:tmpl w:val="A0265C3E"/>
    <w:name w:val="WW8Num11"/>
    <w:lvl w:ilvl="0">
      <w:start w:val="1"/>
      <w:numFmt w:val="decimal"/>
      <w:lvlText w:val="%1."/>
      <w:lvlJc w:val="left"/>
      <w:pPr>
        <w:tabs>
          <w:tab w:val="num" w:pos="-76"/>
        </w:tabs>
        <w:ind w:left="644"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C"/>
    <w:multiLevelType w:val="singleLevel"/>
    <w:tmpl w:val="BB8EE492"/>
    <w:styleLink w:val="WWNum383"/>
    <w:lvl w:ilvl="0">
      <w:start w:val="1"/>
      <w:numFmt w:val="decimal"/>
      <w:lvlText w:val="%1."/>
      <w:lvlJc w:val="left"/>
      <w:pPr>
        <w:ind w:left="1440" w:hanging="360"/>
      </w:pPr>
    </w:lvl>
  </w:abstractNum>
  <w:abstractNum w:abstractNumId="11" w15:restartNumberingAfterBreak="0">
    <w:nsid w:val="0000000D"/>
    <w:multiLevelType w:val="multilevel"/>
    <w:tmpl w:val="B0C613F2"/>
    <w:name w:val="WW8Num1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2" w15:restartNumberingAfterBreak="0">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15:restartNumberingAfterBreak="0">
    <w:nsid w:val="00000010"/>
    <w:multiLevelType w:val="multilevel"/>
    <w:tmpl w:val="61708356"/>
    <w:name w:val="WW8Num16"/>
    <w:lvl w:ilvl="0">
      <w:start w:val="1"/>
      <w:numFmt w:val="decimal"/>
      <w:lvlText w:val="%1."/>
      <w:lvlJc w:val="left"/>
      <w:pPr>
        <w:tabs>
          <w:tab w:val="num" w:pos="737"/>
        </w:tabs>
        <w:ind w:left="73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15:restartNumberingAfterBreak="0">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15:restartNumberingAfterBreak="0">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1" w15:restartNumberingAfterBreak="0">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2" w15:restartNumberingAfterBreak="0">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3" w15:restartNumberingAfterBreak="0">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4" w15:restartNumberingAfterBreak="0">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5"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7" w15:restartNumberingAfterBreak="0">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8" w15:restartNumberingAfterBreak="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15:restartNumberingAfterBreak="0">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04847487"/>
    <w:multiLevelType w:val="hybridMultilevel"/>
    <w:tmpl w:val="44C46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7" w15:restartNumberingAfterBreak="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15:restartNumberingAfterBreak="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1" w15:restartNumberingAfterBreak="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08ED283D"/>
    <w:multiLevelType w:val="hybridMultilevel"/>
    <w:tmpl w:val="C546C8AC"/>
    <w:lvl w:ilvl="0" w:tplc="518CDF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0A0A5F43"/>
    <w:multiLevelType w:val="hybridMultilevel"/>
    <w:tmpl w:val="234C7F8C"/>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5" w15:restartNumberingAfterBreak="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57" w15:restartNumberingAfterBreak="0">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0" w15:restartNumberingAfterBreak="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1" w15:restartNumberingAfterBreak="0">
    <w:nsid w:val="116C0F8B"/>
    <w:multiLevelType w:val="hybridMultilevel"/>
    <w:tmpl w:val="E9A280B0"/>
    <w:lvl w:ilvl="0" w:tplc="21C4AD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11AB1057"/>
    <w:multiLevelType w:val="hybridMultilevel"/>
    <w:tmpl w:val="FBD6D984"/>
    <w:lvl w:ilvl="0" w:tplc="DDA6E0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6" w15:restartNumberingAfterBreak="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68" w15:restartNumberingAfterBreak="0">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9" w15:restartNumberingAfterBreak="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0" w15:restartNumberingAfterBreak="0">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16102A25"/>
    <w:multiLevelType w:val="hybridMultilevel"/>
    <w:tmpl w:val="B28673E0"/>
    <w:lvl w:ilvl="0" w:tplc="F88E1AC4">
      <w:start w:val="13"/>
      <w:numFmt w:val="decimal"/>
      <w:lvlText w:val="%1."/>
      <w:lvlJc w:val="left"/>
      <w:pPr>
        <w:ind w:left="64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75" w15:restartNumberingAfterBreak="0">
    <w:nsid w:val="19A21F5D"/>
    <w:multiLevelType w:val="multilevel"/>
    <w:tmpl w:val="B830A802"/>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8" w15:restartNumberingAfterBreak="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9" w15:restartNumberingAfterBreak="0">
    <w:nsid w:val="1D575781"/>
    <w:multiLevelType w:val="hybridMultilevel"/>
    <w:tmpl w:val="5D1443CE"/>
    <w:lvl w:ilvl="0" w:tplc="04150017">
      <w:start w:val="1"/>
      <w:numFmt w:val="lowerLetter"/>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2" w15:restartNumberingAfterBreak="0">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83" w15:restartNumberingAfterBreak="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5113408"/>
    <w:multiLevelType w:val="hybridMultilevel"/>
    <w:tmpl w:val="91C0F1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26682FF3"/>
    <w:multiLevelType w:val="hybridMultilevel"/>
    <w:tmpl w:val="6CB272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2" w15:restartNumberingAfterBreak="0">
    <w:nsid w:val="2CE62489"/>
    <w:multiLevelType w:val="hybridMultilevel"/>
    <w:tmpl w:val="96B28FA6"/>
    <w:lvl w:ilvl="0" w:tplc="7078366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DC04ACE"/>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2EB87DD8"/>
    <w:multiLevelType w:val="hybridMultilevel"/>
    <w:tmpl w:val="E1029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FF33E02"/>
    <w:multiLevelType w:val="hybridMultilevel"/>
    <w:tmpl w:val="18B896E4"/>
    <w:lvl w:ilvl="0" w:tplc="2C2CF0C6">
      <w:start w:val="1"/>
      <w:numFmt w:val="upperRoman"/>
      <w:lvlText w:val="%1."/>
      <w:lvlJc w:val="right"/>
      <w:pPr>
        <w:ind w:left="64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9" w15:restartNumberingAfterBreak="0">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0" w15:restartNumberingAfterBreak="0">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331911FF"/>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4" w15:restartNumberingAfterBreak="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6"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71B3783"/>
    <w:multiLevelType w:val="hybridMultilevel"/>
    <w:tmpl w:val="76D8C15E"/>
    <w:lvl w:ilvl="0" w:tplc="468251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2" w15:restartNumberingAfterBreak="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3A4A6201"/>
    <w:multiLevelType w:val="hybridMultilevel"/>
    <w:tmpl w:val="10584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B2A7156"/>
    <w:multiLevelType w:val="hybridMultilevel"/>
    <w:tmpl w:val="72BAA7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6" w15:restartNumberingAfterBreak="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3EA03394"/>
    <w:multiLevelType w:val="hybridMultilevel"/>
    <w:tmpl w:val="D0F84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ED23558"/>
    <w:multiLevelType w:val="hybridMultilevel"/>
    <w:tmpl w:val="84EE197A"/>
    <w:lvl w:ilvl="0" w:tplc="CC184782">
      <w:start w:val="2"/>
      <w:numFmt w:val="decimal"/>
      <w:lvlText w:val="%1."/>
      <w:lvlJc w:val="left"/>
      <w:pPr>
        <w:ind w:left="786"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1" w15:restartNumberingAfterBreak="0">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22" w15:restartNumberingAfterBreak="0">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25" w15:restartNumberingAfterBreak="0">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9F3248F"/>
    <w:multiLevelType w:val="hybridMultilevel"/>
    <w:tmpl w:val="5846E4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8" w15:restartNumberingAfterBreak="0">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30" w15:restartNumberingAfterBreak="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1" w15:restartNumberingAfterBreak="0">
    <w:nsid w:val="4C395D88"/>
    <w:multiLevelType w:val="hybridMultilevel"/>
    <w:tmpl w:val="CF32502E"/>
    <w:lvl w:ilvl="0" w:tplc="01AA297C">
      <w:start w:val="3"/>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2" w15:restartNumberingAfterBreak="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5" w15:restartNumberingAfterBreak="0">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7" w15:restartNumberingAfterBreak="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514D2D40"/>
    <w:multiLevelType w:val="hybridMultilevel"/>
    <w:tmpl w:val="758C0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41" w15:restartNumberingAfterBreak="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42" w15:restartNumberingAfterBreak="0">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44" w15:restartNumberingAfterBreak="0">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4312D80"/>
    <w:multiLevelType w:val="hybridMultilevel"/>
    <w:tmpl w:val="6F360A72"/>
    <w:lvl w:ilvl="0" w:tplc="6F86D6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7" w15:restartNumberingAfterBreak="0">
    <w:nsid w:val="54EA57DC"/>
    <w:multiLevelType w:val="hybridMultilevel"/>
    <w:tmpl w:val="C07E32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9" w15:restartNumberingAfterBreak="0">
    <w:nsid w:val="563C0D68"/>
    <w:multiLevelType w:val="hybridMultilevel"/>
    <w:tmpl w:val="D4AE97B0"/>
    <w:lvl w:ilvl="0" w:tplc="E17AB6C8">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57D605F8"/>
    <w:multiLevelType w:val="hybridMultilevel"/>
    <w:tmpl w:val="5BD213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53" w15:restartNumberingAfterBreak="0">
    <w:nsid w:val="5A0F3E8B"/>
    <w:multiLevelType w:val="hybridMultilevel"/>
    <w:tmpl w:val="BB5AF9D8"/>
    <w:lvl w:ilvl="0" w:tplc="88F462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7" w15:restartNumberingAfterBreak="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8" w15:restartNumberingAfterBreak="0">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12930C6"/>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61" w15:restartNumberingAfterBreak="0">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4" w15:restartNumberingAfterBreak="0">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5" w15:restartNumberingAfterBreak="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6" w15:restartNumberingAfterBreak="0">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68" w15:restartNumberingAfterBreak="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9" w15:restartNumberingAfterBreak="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0" w15:restartNumberingAfterBreak="0">
    <w:nsid w:val="6A092D46"/>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15:restartNumberingAfterBreak="0">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3" w15:restartNumberingAfterBreak="0">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74" w15:restartNumberingAfterBreak="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75" w15:restartNumberingAfterBreak="0">
    <w:nsid w:val="6F45016C"/>
    <w:multiLevelType w:val="hybridMultilevel"/>
    <w:tmpl w:val="8F681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77" w15:restartNumberingAfterBreak="0">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0594695"/>
    <w:multiLevelType w:val="multilevel"/>
    <w:tmpl w:val="104A3BC6"/>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79" w15:restartNumberingAfterBreak="0">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80" w15:restartNumberingAfterBreak="0">
    <w:nsid w:val="72E764BB"/>
    <w:multiLevelType w:val="hybridMultilevel"/>
    <w:tmpl w:val="BE322B02"/>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74B219DE"/>
    <w:multiLevelType w:val="multilevel"/>
    <w:tmpl w:val="295284BE"/>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2" w15:restartNumberingAfterBreak="0">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3" w15:restartNumberingAfterBreak="0">
    <w:nsid w:val="758B27B5"/>
    <w:multiLevelType w:val="multilevel"/>
    <w:tmpl w:val="06843FD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4" w15:restartNumberingAfterBreak="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85" w15:restartNumberingAfterBreak="0">
    <w:nsid w:val="77DE48B4"/>
    <w:multiLevelType w:val="hybridMultilevel"/>
    <w:tmpl w:val="E326B704"/>
    <w:styleLink w:val="WWNum5314"/>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88" w15:restartNumberingAfterBreak="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90" w15:restartNumberingAfterBreak="0">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1" w15:restartNumberingAfterBreak="0">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2" w15:restartNumberingAfterBreak="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93" w15:restartNumberingAfterBreak="0">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7EC5180A"/>
    <w:multiLevelType w:val="hybridMultilevel"/>
    <w:tmpl w:val="57D290A8"/>
    <w:lvl w:ilvl="0" w:tplc="15A816B8">
      <w:start w:val="1"/>
      <w:numFmt w:val="upperRoman"/>
      <w:lvlText w:val="%1."/>
      <w:lvlJc w:val="righ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ECD4180"/>
    <w:multiLevelType w:val="hybridMultilevel"/>
    <w:tmpl w:val="2BC48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3"/>
  </w:num>
  <w:num w:numId="2">
    <w:abstractNumId w:val="185"/>
  </w:num>
  <w:num w:numId="3">
    <w:abstractNumId w:val="54"/>
  </w:num>
  <w:num w:numId="4">
    <w:abstractNumId w:val="188"/>
  </w:num>
  <w:num w:numId="5">
    <w:abstractNumId w:val="161"/>
  </w:num>
  <w:num w:numId="6">
    <w:abstractNumId w:val="50"/>
  </w:num>
  <w:num w:numId="7">
    <w:abstractNumId w:val="186"/>
  </w:num>
  <w:num w:numId="8">
    <w:abstractNumId w:val="55"/>
  </w:num>
  <w:num w:numId="9">
    <w:abstractNumId w:val="193"/>
  </w:num>
  <w:num w:numId="10">
    <w:abstractNumId w:val="133"/>
  </w:num>
  <w:num w:numId="11">
    <w:abstractNumId w:val="71"/>
  </w:num>
  <w:num w:numId="12">
    <w:abstractNumId w:val="112"/>
  </w:num>
  <w:num w:numId="13">
    <w:abstractNumId w:val="171"/>
  </w:num>
  <w:num w:numId="14">
    <w:abstractNumId w:val="85"/>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29"/>
  </w:num>
  <w:num w:numId="16">
    <w:abstractNumId w:val="74"/>
  </w:num>
  <w:num w:numId="17">
    <w:abstractNumId w:val="132"/>
  </w:num>
  <w:num w:numId="18">
    <w:abstractNumId w:val="72"/>
  </w:num>
  <w:num w:numId="19">
    <w:abstractNumId w:val="117"/>
  </w:num>
  <w:num w:numId="20">
    <w:abstractNumId w:val="162"/>
  </w:num>
  <w:num w:numId="21">
    <w:abstractNumId w:val="168"/>
  </w:num>
  <w:num w:numId="22">
    <w:abstractNumId w:val="45"/>
  </w:num>
  <w:num w:numId="23">
    <w:abstractNumId w:val="70"/>
  </w:num>
  <w:num w:numId="24">
    <w:abstractNumId w:val="157"/>
  </w:num>
  <w:num w:numId="25">
    <w:abstractNumId w:val="83"/>
  </w:num>
  <w:num w:numId="26">
    <w:abstractNumId w:val="68"/>
  </w:num>
  <w:num w:numId="27">
    <w:abstractNumId w:val="122"/>
  </w:num>
  <w:num w:numId="28">
    <w:abstractNumId w:val="66"/>
  </w:num>
  <w:num w:numId="29">
    <w:abstractNumId w:val="105"/>
  </w:num>
  <w:num w:numId="30">
    <w:abstractNumId w:val="91"/>
  </w:num>
  <w:num w:numId="31">
    <w:abstractNumId w:val="152"/>
  </w:num>
  <w:num w:numId="32">
    <w:abstractNumId w:val="78"/>
  </w:num>
  <w:num w:numId="33">
    <w:abstractNumId w:val="77"/>
  </w:num>
  <w:num w:numId="34">
    <w:abstractNumId w:val="184"/>
  </w:num>
  <w:num w:numId="35">
    <w:abstractNumId w:val="60"/>
  </w:num>
  <w:num w:numId="36">
    <w:abstractNumId w:val="163"/>
  </w:num>
  <w:num w:numId="37">
    <w:abstractNumId w:val="141"/>
  </w:num>
  <w:num w:numId="38">
    <w:abstractNumId w:val="179"/>
  </w:num>
  <w:num w:numId="39">
    <w:abstractNumId w:val="124"/>
  </w:num>
  <w:num w:numId="40">
    <w:abstractNumId w:val="176"/>
  </w:num>
  <w:num w:numId="41">
    <w:abstractNumId w:val="42"/>
  </w:num>
  <w:num w:numId="42">
    <w:abstractNumId w:val="46"/>
  </w:num>
  <w:num w:numId="43">
    <w:abstractNumId w:val="48"/>
  </w:num>
  <w:num w:numId="44">
    <w:abstractNumId w:val="49"/>
  </w:num>
  <w:num w:numId="45">
    <w:abstractNumId w:val="53"/>
  </w:num>
  <w:num w:numId="46">
    <w:abstractNumId w:val="56"/>
  </w:num>
  <w:num w:numId="47">
    <w:abstractNumId w:val="65"/>
  </w:num>
  <w:num w:numId="48">
    <w:abstractNumId w:val="82"/>
  </w:num>
  <w:num w:numId="49">
    <w:abstractNumId w:val="95"/>
  </w:num>
  <w:num w:numId="50">
    <w:abstractNumId w:val="98"/>
  </w:num>
  <w:num w:numId="51">
    <w:abstractNumId w:val="99"/>
  </w:num>
  <w:num w:numId="52">
    <w:abstractNumId w:val="103"/>
  </w:num>
  <w:num w:numId="53">
    <w:abstractNumId w:val="130"/>
  </w:num>
  <w:num w:numId="54">
    <w:abstractNumId w:val="134"/>
  </w:num>
  <w:num w:numId="55">
    <w:abstractNumId w:val="138"/>
  </w:num>
  <w:num w:numId="56">
    <w:abstractNumId w:val="164"/>
  </w:num>
  <w:num w:numId="57">
    <w:abstractNumId w:val="165"/>
  </w:num>
  <w:num w:numId="58">
    <w:abstractNumId w:val="169"/>
  </w:num>
  <w:num w:numId="59">
    <w:abstractNumId w:val="187"/>
  </w:num>
  <w:num w:numId="60">
    <w:abstractNumId w:val="192"/>
  </w:num>
  <w:num w:numId="61">
    <w:abstractNumId w:val="10"/>
  </w:num>
  <w:num w:numId="62">
    <w:abstractNumId w:val="12"/>
  </w:num>
  <w:num w:numId="63">
    <w:abstractNumId w:val="8"/>
  </w:num>
  <w:num w:numId="64">
    <w:abstractNumId w:val="57"/>
  </w:num>
  <w:num w:numId="65">
    <w:abstractNumId w:val="86"/>
  </w:num>
  <w:num w:numId="66">
    <w:abstractNumId w:val="155"/>
  </w:num>
  <w:num w:numId="67">
    <w:abstractNumId w:val="80"/>
  </w:num>
  <w:num w:numId="68">
    <w:abstractNumId w:val="146"/>
  </w:num>
  <w:num w:numId="69">
    <w:abstractNumId w:val="104"/>
  </w:num>
  <w:num w:numId="70">
    <w:abstractNumId w:val="84"/>
  </w:num>
  <w:num w:numId="71">
    <w:abstractNumId w:val="189"/>
  </w:num>
  <w:num w:numId="72">
    <w:abstractNumId w:val="128"/>
  </w:num>
  <w:num w:numId="73">
    <w:abstractNumId w:val="90"/>
  </w:num>
  <w:num w:numId="74">
    <w:abstractNumId w:val="76"/>
  </w:num>
  <w:num w:numId="75">
    <w:abstractNumId w:val="101"/>
  </w:num>
  <w:num w:numId="76">
    <w:abstractNumId w:val="116"/>
  </w:num>
  <w:num w:numId="77">
    <w:abstractNumId w:val="119"/>
  </w:num>
  <w:num w:numId="78">
    <w:abstractNumId w:val="150"/>
  </w:num>
  <w:num w:numId="79">
    <w:abstractNumId w:val="127"/>
  </w:num>
  <w:num w:numId="80">
    <w:abstractNumId w:val="191"/>
  </w:num>
  <w:num w:numId="81">
    <w:abstractNumId w:val="51"/>
  </w:num>
  <w:num w:numId="82">
    <w:abstractNumId w:val="194"/>
  </w:num>
  <w:num w:numId="83">
    <w:abstractNumId w:val="120"/>
  </w:num>
  <w:num w:numId="84">
    <w:abstractNumId w:val="47"/>
  </w:num>
  <w:num w:numId="85">
    <w:abstractNumId w:val="156"/>
  </w:num>
  <w:num w:numId="86">
    <w:abstractNumId w:val="115"/>
  </w:num>
  <w:num w:numId="87">
    <w:abstractNumId w:val="136"/>
  </w:num>
  <w:num w:numId="88">
    <w:abstractNumId w:val="148"/>
  </w:num>
  <w:num w:numId="89">
    <w:abstractNumId w:val="88"/>
  </w:num>
  <w:num w:numId="90">
    <w:abstractNumId w:val="182"/>
  </w:num>
  <w:num w:numId="91">
    <w:abstractNumId w:val="85"/>
  </w:num>
  <w:num w:numId="92">
    <w:abstractNumId w:val="43"/>
  </w:num>
  <w:num w:numId="93">
    <w:abstractNumId w:val="108"/>
  </w:num>
  <w:num w:numId="94">
    <w:abstractNumId w:val="174"/>
  </w:num>
  <w:num w:numId="95">
    <w:abstractNumId w:val="0"/>
  </w:num>
  <w:num w:numId="96">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9"/>
  </w:num>
  <w:num w:numId="102">
    <w:abstractNumId w:val="185"/>
    <w:lvlOverride w:ilvl="0">
      <w:lvl w:ilvl="0" w:tplc="ED64A32C">
        <w:start w:val="1"/>
        <w:numFmt w:val="decimal"/>
        <w:lvlText w:val="%1)"/>
        <w:lvlJc w:val="left"/>
        <w:pPr>
          <w:ind w:left="360" w:hanging="360"/>
        </w:pPr>
        <w:rPr>
          <w:rFonts w:hint="default"/>
          <w:b/>
        </w:rPr>
      </w:lvl>
    </w:lvlOverride>
    <w:lvlOverride w:ilvl="1">
      <w:lvl w:ilvl="1" w:tplc="AECA2AEE">
        <w:start w:val="1"/>
        <w:numFmt w:val="decimal"/>
        <w:lvlText w:val="%2."/>
        <w:lvlJc w:val="left"/>
        <w:pPr>
          <w:ind w:left="1440" w:hanging="360"/>
        </w:pPr>
        <w:rPr>
          <w:rFonts w:hint="default"/>
          <w:b w:val="0"/>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3">
    <w:abstractNumId w:val="107"/>
  </w:num>
  <w:num w:numId="104">
    <w:abstractNumId w:val="147"/>
  </w:num>
  <w:num w:numId="105">
    <w:abstractNumId w:val="87"/>
  </w:num>
  <w:num w:numId="106">
    <w:abstractNumId w:val="89"/>
  </w:num>
  <w:num w:numId="107">
    <w:abstractNumId w:val="114"/>
  </w:num>
  <w:num w:numId="108">
    <w:abstractNumId w:val="1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4"/>
  </w:num>
  <w:num w:numId="110">
    <w:abstractNumId w:val="154"/>
  </w:num>
  <w:num w:numId="111">
    <w:abstractNumId w:val="153"/>
  </w:num>
  <w:num w:numId="112">
    <w:abstractNumId w:val="64"/>
  </w:num>
  <w:num w:numId="11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2"/>
  </w:num>
  <w:num w:numId="11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5"/>
  </w:num>
  <w:num w:numId="118">
    <w:abstractNumId w:val="183"/>
  </w:num>
  <w:num w:numId="119">
    <w:abstractNumId w:val="181"/>
  </w:num>
  <w:num w:numId="120">
    <w:abstractNumId w:val="178"/>
  </w:num>
  <w:num w:numId="121">
    <w:abstractNumId w:val="111"/>
  </w:num>
  <w:num w:numId="122">
    <w:abstractNumId w:val="145"/>
  </w:num>
  <w:num w:numId="123">
    <w:abstractNumId w:val="196"/>
  </w:num>
  <w:num w:numId="124">
    <w:abstractNumId w:val="126"/>
  </w:num>
  <w:num w:numId="125">
    <w:abstractNumId w:val="195"/>
  </w:num>
  <w:num w:numId="126">
    <w:abstractNumId w:val="113"/>
  </w:num>
  <w:num w:numId="127">
    <w:abstractNumId w:val="175"/>
  </w:num>
  <w:num w:numId="128">
    <w:abstractNumId w:val="44"/>
  </w:num>
  <w:num w:numId="129">
    <w:abstractNumId w:val="118"/>
  </w:num>
  <w:num w:numId="130">
    <w:abstractNumId w:val="110"/>
  </w:num>
  <w:num w:numId="131">
    <w:abstractNumId w:val="139"/>
  </w:num>
  <w:num w:numId="132">
    <w:abstractNumId w:val="151"/>
  </w:num>
  <w:num w:numId="133">
    <w:abstractNumId w:val="73"/>
  </w:num>
  <w:num w:numId="134">
    <w:abstractNumId w:val="97"/>
  </w:num>
  <w:num w:numId="135">
    <w:abstractNumId w:val="52"/>
  </w:num>
  <w:num w:numId="136">
    <w:abstractNumId w:val="61"/>
  </w:num>
  <w:num w:numId="137">
    <w:abstractNumId w:val="63"/>
  </w:num>
  <w:num w:numId="138">
    <w:abstractNumId w:val="79"/>
  </w:num>
  <w:num w:numId="139">
    <w:abstractNumId w:val="96"/>
  </w:num>
  <w:num w:numId="140">
    <w:abstractNumId w:val="10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5B0"/>
    <w:rsid w:val="00024B37"/>
    <w:rsid w:val="00025EF7"/>
    <w:rsid w:val="00031E67"/>
    <w:rsid w:val="0003294B"/>
    <w:rsid w:val="00032EFB"/>
    <w:rsid w:val="00033EA6"/>
    <w:rsid w:val="000356AA"/>
    <w:rsid w:val="0003745C"/>
    <w:rsid w:val="000378D9"/>
    <w:rsid w:val="00043D01"/>
    <w:rsid w:val="00047964"/>
    <w:rsid w:val="00050512"/>
    <w:rsid w:val="000524A3"/>
    <w:rsid w:val="0005413D"/>
    <w:rsid w:val="00056929"/>
    <w:rsid w:val="00056C36"/>
    <w:rsid w:val="00056F65"/>
    <w:rsid w:val="00057FEF"/>
    <w:rsid w:val="00060773"/>
    <w:rsid w:val="0006156E"/>
    <w:rsid w:val="00067FBC"/>
    <w:rsid w:val="0007284A"/>
    <w:rsid w:val="00072B84"/>
    <w:rsid w:val="000735ED"/>
    <w:rsid w:val="00075A0A"/>
    <w:rsid w:val="00075EF8"/>
    <w:rsid w:val="00076129"/>
    <w:rsid w:val="0008046E"/>
    <w:rsid w:val="00081786"/>
    <w:rsid w:val="00082D4C"/>
    <w:rsid w:val="00084B9C"/>
    <w:rsid w:val="00085119"/>
    <w:rsid w:val="00085B3B"/>
    <w:rsid w:val="00086762"/>
    <w:rsid w:val="000879A8"/>
    <w:rsid w:val="00087AEA"/>
    <w:rsid w:val="0009184B"/>
    <w:rsid w:val="000927C7"/>
    <w:rsid w:val="00094299"/>
    <w:rsid w:val="0009572B"/>
    <w:rsid w:val="00095CE3"/>
    <w:rsid w:val="00095DDF"/>
    <w:rsid w:val="000965ED"/>
    <w:rsid w:val="00097CED"/>
    <w:rsid w:val="000A104C"/>
    <w:rsid w:val="000A1EFC"/>
    <w:rsid w:val="000A30BB"/>
    <w:rsid w:val="000A346C"/>
    <w:rsid w:val="000A5195"/>
    <w:rsid w:val="000A5485"/>
    <w:rsid w:val="000A6ED0"/>
    <w:rsid w:val="000B0599"/>
    <w:rsid w:val="000B1893"/>
    <w:rsid w:val="000B1BC8"/>
    <w:rsid w:val="000B2B24"/>
    <w:rsid w:val="000B6221"/>
    <w:rsid w:val="000B7D2C"/>
    <w:rsid w:val="000C1B00"/>
    <w:rsid w:val="000C2736"/>
    <w:rsid w:val="000C2DE0"/>
    <w:rsid w:val="000C5725"/>
    <w:rsid w:val="000C7C41"/>
    <w:rsid w:val="000D01A0"/>
    <w:rsid w:val="000D0B46"/>
    <w:rsid w:val="000D2F19"/>
    <w:rsid w:val="000D552C"/>
    <w:rsid w:val="000D634C"/>
    <w:rsid w:val="000D7EE5"/>
    <w:rsid w:val="000D7FF5"/>
    <w:rsid w:val="000E0203"/>
    <w:rsid w:val="000E0DEB"/>
    <w:rsid w:val="000E1316"/>
    <w:rsid w:val="000E25C7"/>
    <w:rsid w:val="000E361F"/>
    <w:rsid w:val="000E3F66"/>
    <w:rsid w:val="000E48C4"/>
    <w:rsid w:val="000E4A44"/>
    <w:rsid w:val="000E5090"/>
    <w:rsid w:val="000E50E3"/>
    <w:rsid w:val="000E5CBE"/>
    <w:rsid w:val="000E6D26"/>
    <w:rsid w:val="000E74CA"/>
    <w:rsid w:val="000F097F"/>
    <w:rsid w:val="000F172F"/>
    <w:rsid w:val="000F2939"/>
    <w:rsid w:val="000F442C"/>
    <w:rsid w:val="000F4F12"/>
    <w:rsid w:val="000F5340"/>
    <w:rsid w:val="000F5ADC"/>
    <w:rsid w:val="000F7E95"/>
    <w:rsid w:val="000F7E9C"/>
    <w:rsid w:val="001018F0"/>
    <w:rsid w:val="00104BB7"/>
    <w:rsid w:val="00104D13"/>
    <w:rsid w:val="001112AA"/>
    <w:rsid w:val="00111B4B"/>
    <w:rsid w:val="00112C7B"/>
    <w:rsid w:val="001161A6"/>
    <w:rsid w:val="00117335"/>
    <w:rsid w:val="0011782C"/>
    <w:rsid w:val="00121D2E"/>
    <w:rsid w:val="00122EB6"/>
    <w:rsid w:val="00125E4A"/>
    <w:rsid w:val="0012721A"/>
    <w:rsid w:val="00132AB1"/>
    <w:rsid w:val="00133346"/>
    <w:rsid w:val="001349DA"/>
    <w:rsid w:val="00134DC9"/>
    <w:rsid w:val="00134EAC"/>
    <w:rsid w:val="00136CFD"/>
    <w:rsid w:val="00137221"/>
    <w:rsid w:val="00140B04"/>
    <w:rsid w:val="00141823"/>
    <w:rsid w:val="0014208F"/>
    <w:rsid w:val="001420A2"/>
    <w:rsid w:val="00142BE2"/>
    <w:rsid w:val="001447E6"/>
    <w:rsid w:val="00144AF2"/>
    <w:rsid w:val="001463CB"/>
    <w:rsid w:val="00151058"/>
    <w:rsid w:val="0015271F"/>
    <w:rsid w:val="001542FD"/>
    <w:rsid w:val="00154613"/>
    <w:rsid w:val="00156AE6"/>
    <w:rsid w:val="00156F74"/>
    <w:rsid w:val="00163335"/>
    <w:rsid w:val="0016354D"/>
    <w:rsid w:val="001668DB"/>
    <w:rsid w:val="00171B74"/>
    <w:rsid w:val="00172D5B"/>
    <w:rsid w:val="00173276"/>
    <w:rsid w:val="001735FD"/>
    <w:rsid w:val="00173B2F"/>
    <w:rsid w:val="00174E87"/>
    <w:rsid w:val="00175216"/>
    <w:rsid w:val="00175246"/>
    <w:rsid w:val="00176A7E"/>
    <w:rsid w:val="00176BE3"/>
    <w:rsid w:val="001773F1"/>
    <w:rsid w:val="00181957"/>
    <w:rsid w:val="00181E1D"/>
    <w:rsid w:val="00181F86"/>
    <w:rsid w:val="0018287E"/>
    <w:rsid w:val="0018673A"/>
    <w:rsid w:val="001874FD"/>
    <w:rsid w:val="0019018C"/>
    <w:rsid w:val="001939F1"/>
    <w:rsid w:val="001942BE"/>
    <w:rsid w:val="00194D58"/>
    <w:rsid w:val="00197610"/>
    <w:rsid w:val="001A02E2"/>
    <w:rsid w:val="001A3768"/>
    <w:rsid w:val="001A39C6"/>
    <w:rsid w:val="001A5EFE"/>
    <w:rsid w:val="001B051B"/>
    <w:rsid w:val="001B111E"/>
    <w:rsid w:val="001B1438"/>
    <w:rsid w:val="001B2E0B"/>
    <w:rsid w:val="001B2F81"/>
    <w:rsid w:val="001B46A2"/>
    <w:rsid w:val="001B4A9B"/>
    <w:rsid w:val="001B5275"/>
    <w:rsid w:val="001B5679"/>
    <w:rsid w:val="001B58A6"/>
    <w:rsid w:val="001B6F6A"/>
    <w:rsid w:val="001C1753"/>
    <w:rsid w:val="001C3055"/>
    <w:rsid w:val="001C322F"/>
    <w:rsid w:val="001C451A"/>
    <w:rsid w:val="001C536D"/>
    <w:rsid w:val="001C632D"/>
    <w:rsid w:val="001C7C02"/>
    <w:rsid w:val="001D17D2"/>
    <w:rsid w:val="001D2882"/>
    <w:rsid w:val="001D4625"/>
    <w:rsid w:val="001D4825"/>
    <w:rsid w:val="001D659B"/>
    <w:rsid w:val="001E0240"/>
    <w:rsid w:val="001E036E"/>
    <w:rsid w:val="001E1150"/>
    <w:rsid w:val="001E16B9"/>
    <w:rsid w:val="001E26CA"/>
    <w:rsid w:val="001E2C8C"/>
    <w:rsid w:val="001E5D39"/>
    <w:rsid w:val="001E5FEA"/>
    <w:rsid w:val="001E616B"/>
    <w:rsid w:val="001E64D7"/>
    <w:rsid w:val="001F2BF3"/>
    <w:rsid w:val="001F324F"/>
    <w:rsid w:val="001F3FB4"/>
    <w:rsid w:val="00200523"/>
    <w:rsid w:val="0020156E"/>
    <w:rsid w:val="00201895"/>
    <w:rsid w:val="00201987"/>
    <w:rsid w:val="00202794"/>
    <w:rsid w:val="00205688"/>
    <w:rsid w:val="002061A8"/>
    <w:rsid w:val="00210AAA"/>
    <w:rsid w:val="0021159C"/>
    <w:rsid w:val="00211AFD"/>
    <w:rsid w:val="00214786"/>
    <w:rsid w:val="0021592F"/>
    <w:rsid w:val="002169F1"/>
    <w:rsid w:val="00216F80"/>
    <w:rsid w:val="00221103"/>
    <w:rsid w:val="00221270"/>
    <w:rsid w:val="002221DE"/>
    <w:rsid w:val="0022297F"/>
    <w:rsid w:val="002247C8"/>
    <w:rsid w:val="00224AD3"/>
    <w:rsid w:val="002269B6"/>
    <w:rsid w:val="00227F35"/>
    <w:rsid w:val="00230919"/>
    <w:rsid w:val="00230E61"/>
    <w:rsid w:val="002318C5"/>
    <w:rsid w:val="00231EE7"/>
    <w:rsid w:val="00234F8D"/>
    <w:rsid w:val="002359E4"/>
    <w:rsid w:val="00237775"/>
    <w:rsid w:val="0024077E"/>
    <w:rsid w:val="00241D4C"/>
    <w:rsid w:val="0024208F"/>
    <w:rsid w:val="002425C6"/>
    <w:rsid w:val="00242F3C"/>
    <w:rsid w:val="00243377"/>
    <w:rsid w:val="00245223"/>
    <w:rsid w:val="002457CE"/>
    <w:rsid w:val="00245DE6"/>
    <w:rsid w:val="00251844"/>
    <w:rsid w:val="00251E6B"/>
    <w:rsid w:val="002538E7"/>
    <w:rsid w:val="00255457"/>
    <w:rsid w:val="002564F5"/>
    <w:rsid w:val="0025681D"/>
    <w:rsid w:val="002576FC"/>
    <w:rsid w:val="00261970"/>
    <w:rsid w:val="00262C14"/>
    <w:rsid w:val="00265A45"/>
    <w:rsid w:val="00267BA0"/>
    <w:rsid w:val="002711ED"/>
    <w:rsid w:val="00271538"/>
    <w:rsid w:val="0027177B"/>
    <w:rsid w:val="00273994"/>
    <w:rsid w:val="00277765"/>
    <w:rsid w:val="0028070D"/>
    <w:rsid w:val="00280C09"/>
    <w:rsid w:val="00282E93"/>
    <w:rsid w:val="002848E7"/>
    <w:rsid w:val="00286ECC"/>
    <w:rsid w:val="0029477D"/>
    <w:rsid w:val="00294F30"/>
    <w:rsid w:val="00295FE3"/>
    <w:rsid w:val="00296801"/>
    <w:rsid w:val="002A1D07"/>
    <w:rsid w:val="002A22B4"/>
    <w:rsid w:val="002A25B6"/>
    <w:rsid w:val="002A28EE"/>
    <w:rsid w:val="002A2F69"/>
    <w:rsid w:val="002A3CE5"/>
    <w:rsid w:val="002A438F"/>
    <w:rsid w:val="002A4A8D"/>
    <w:rsid w:val="002B235F"/>
    <w:rsid w:val="002B5319"/>
    <w:rsid w:val="002B6526"/>
    <w:rsid w:val="002B6B06"/>
    <w:rsid w:val="002B7DAD"/>
    <w:rsid w:val="002C12CE"/>
    <w:rsid w:val="002C2EAC"/>
    <w:rsid w:val="002C458D"/>
    <w:rsid w:val="002C4A93"/>
    <w:rsid w:val="002C615C"/>
    <w:rsid w:val="002C6BA8"/>
    <w:rsid w:val="002C6E2B"/>
    <w:rsid w:val="002C7AAF"/>
    <w:rsid w:val="002C7D46"/>
    <w:rsid w:val="002C7D79"/>
    <w:rsid w:val="002D3853"/>
    <w:rsid w:val="002D56BE"/>
    <w:rsid w:val="002D6ABE"/>
    <w:rsid w:val="002D7C12"/>
    <w:rsid w:val="002D7C47"/>
    <w:rsid w:val="002E36C6"/>
    <w:rsid w:val="002E6733"/>
    <w:rsid w:val="002E7DA5"/>
    <w:rsid w:val="002F2A74"/>
    <w:rsid w:val="002F3016"/>
    <w:rsid w:val="002F3552"/>
    <w:rsid w:val="002F4E16"/>
    <w:rsid w:val="002F533D"/>
    <w:rsid w:val="00301DDA"/>
    <w:rsid w:val="003023EC"/>
    <w:rsid w:val="00302413"/>
    <w:rsid w:val="00306D79"/>
    <w:rsid w:val="00307291"/>
    <w:rsid w:val="003100C7"/>
    <w:rsid w:val="00310179"/>
    <w:rsid w:val="00312592"/>
    <w:rsid w:val="00314C28"/>
    <w:rsid w:val="00315051"/>
    <w:rsid w:val="00316CCD"/>
    <w:rsid w:val="00317CCC"/>
    <w:rsid w:val="00320535"/>
    <w:rsid w:val="00321872"/>
    <w:rsid w:val="003237D3"/>
    <w:rsid w:val="00324301"/>
    <w:rsid w:val="00324470"/>
    <w:rsid w:val="00325196"/>
    <w:rsid w:val="00325C63"/>
    <w:rsid w:val="00326BB3"/>
    <w:rsid w:val="0032724F"/>
    <w:rsid w:val="0032774C"/>
    <w:rsid w:val="003304FD"/>
    <w:rsid w:val="003309C7"/>
    <w:rsid w:val="0033142C"/>
    <w:rsid w:val="00331BFA"/>
    <w:rsid w:val="00332B4E"/>
    <w:rsid w:val="00332FAB"/>
    <w:rsid w:val="003331FB"/>
    <w:rsid w:val="00333A13"/>
    <w:rsid w:val="00334A3B"/>
    <w:rsid w:val="00334F16"/>
    <w:rsid w:val="00335553"/>
    <w:rsid w:val="00337A4C"/>
    <w:rsid w:val="00337F19"/>
    <w:rsid w:val="003407EE"/>
    <w:rsid w:val="00341086"/>
    <w:rsid w:val="00341701"/>
    <w:rsid w:val="00343141"/>
    <w:rsid w:val="00343785"/>
    <w:rsid w:val="00343D7B"/>
    <w:rsid w:val="00344131"/>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6037D"/>
    <w:rsid w:val="003608DC"/>
    <w:rsid w:val="00360DC7"/>
    <w:rsid w:val="00363135"/>
    <w:rsid w:val="003647EA"/>
    <w:rsid w:val="00364A40"/>
    <w:rsid w:val="00364E3E"/>
    <w:rsid w:val="003659F7"/>
    <w:rsid w:val="0036603E"/>
    <w:rsid w:val="00366261"/>
    <w:rsid w:val="00367F1B"/>
    <w:rsid w:val="003711A5"/>
    <w:rsid w:val="00372611"/>
    <w:rsid w:val="003746AB"/>
    <w:rsid w:val="00374B2B"/>
    <w:rsid w:val="00376D10"/>
    <w:rsid w:val="00380963"/>
    <w:rsid w:val="00381519"/>
    <w:rsid w:val="00381A6C"/>
    <w:rsid w:val="00382AF6"/>
    <w:rsid w:val="003858C7"/>
    <w:rsid w:val="00385D0F"/>
    <w:rsid w:val="0038770A"/>
    <w:rsid w:val="0038781E"/>
    <w:rsid w:val="00387896"/>
    <w:rsid w:val="003901BF"/>
    <w:rsid w:val="003911DD"/>
    <w:rsid w:val="0039294B"/>
    <w:rsid w:val="00393378"/>
    <w:rsid w:val="00395629"/>
    <w:rsid w:val="00396F18"/>
    <w:rsid w:val="003A0FB7"/>
    <w:rsid w:val="003A1166"/>
    <w:rsid w:val="003A154F"/>
    <w:rsid w:val="003A3B90"/>
    <w:rsid w:val="003A4519"/>
    <w:rsid w:val="003A5569"/>
    <w:rsid w:val="003A6554"/>
    <w:rsid w:val="003A7205"/>
    <w:rsid w:val="003A791C"/>
    <w:rsid w:val="003A7C12"/>
    <w:rsid w:val="003B1CAE"/>
    <w:rsid w:val="003B1FD2"/>
    <w:rsid w:val="003B43B7"/>
    <w:rsid w:val="003B4884"/>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1960"/>
    <w:rsid w:val="003E1AD7"/>
    <w:rsid w:val="003E1DC2"/>
    <w:rsid w:val="003E2012"/>
    <w:rsid w:val="003E3A4B"/>
    <w:rsid w:val="003E3B22"/>
    <w:rsid w:val="003E44FA"/>
    <w:rsid w:val="003E5C1B"/>
    <w:rsid w:val="003E6389"/>
    <w:rsid w:val="003E66CA"/>
    <w:rsid w:val="003E7357"/>
    <w:rsid w:val="003F03EF"/>
    <w:rsid w:val="003F1CAD"/>
    <w:rsid w:val="003F47B9"/>
    <w:rsid w:val="00401541"/>
    <w:rsid w:val="00402054"/>
    <w:rsid w:val="0040267B"/>
    <w:rsid w:val="00405352"/>
    <w:rsid w:val="00406395"/>
    <w:rsid w:val="00406F1C"/>
    <w:rsid w:val="0040791E"/>
    <w:rsid w:val="00407F2C"/>
    <w:rsid w:val="00410DF0"/>
    <w:rsid w:val="00411A2D"/>
    <w:rsid w:val="00411C5F"/>
    <w:rsid w:val="004139D7"/>
    <w:rsid w:val="00415E20"/>
    <w:rsid w:val="00415E4A"/>
    <w:rsid w:val="004173BB"/>
    <w:rsid w:val="00420C88"/>
    <w:rsid w:val="00423677"/>
    <w:rsid w:val="004239D9"/>
    <w:rsid w:val="004250A3"/>
    <w:rsid w:val="00430180"/>
    <w:rsid w:val="004322A5"/>
    <w:rsid w:val="00432A73"/>
    <w:rsid w:val="004335FB"/>
    <w:rsid w:val="004358F6"/>
    <w:rsid w:val="00436A15"/>
    <w:rsid w:val="00437DA2"/>
    <w:rsid w:val="00440341"/>
    <w:rsid w:val="00440351"/>
    <w:rsid w:val="004415AD"/>
    <w:rsid w:val="00444838"/>
    <w:rsid w:val="00445E72"/>
    <w:rsid w:val="0045040F"/>
    <w:rsid w:val="00450835"/>
    <w:rsid w:val="004531D6"/>
    <w:rsid w:val="0045460B"/>
    <w:rsid w:val="00457936"/>
    <w:rsid w:val="00457B8C"/>
    <w:rsid w:val="00461F13"/>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EBE"/>
    <w:rsid w:val="00476F80"/>
    <w:rsid w:val="00485542"/>
    <w:rsid w:val="00486169"/>
    <w:rsid w:val="004865FA"/>
    <w:rsid w:val="00486D05"/>
    <w:rsid w:val="004915E8"/>
    <w:rsid w:val="004926CF"/>
    <w:rsid w:val="004939DF"/>
    <w:rsid w:val="00494AAC"/>
    <w:rsid w:val="00496155"/>
    <w:rsid w:val="0049651A"/>
    <w:rsid w:val="004968A2"/>
    <w:rsid w:val="004A0FCF"/>
    <w:rsid w:val="004A1E5D"/>
    <w:rsid w:val="004A2136"/>
    <w:rsid w:val="004A274B"/>
    <w:rsid w:val="004A31AC"/>
    <w:rsid w:val="004A442D"/>
    <w:rsid w:val="004A4E03"/>
    <w:rsid w:val="004A6DE7"/>
    <w:rsid w:val="004B1B84"/>
    <w:rsid w:val="004B1E7B"/>
    <w:rsid w:val="004B23A8"/>
    <w:rsid w:val="004B4D72"/>
    <w:rsid w:val="004B5C8C"/>
    <w:rsid w:val="004B6650"/>
    <w:rsid w:val="004B669D"/>
    <w:rsid w:val="004B74E2"/>
    <w:rsid w:val="004B7ED4"/>
    <w:rsid w:val="004C093A"/>
    <w:rsid w:val="004C19DA"/>
    <w:rsid w:val="004C1C13"/>
    <w:rsid w:val="004C66B9"/>
    <w:rsid w:val="004C6967"/>
    <w:rsid w:val="004C6DE4"/>
    <w:rsid w:val="004C7CD0"/>
    <w:rsid w:val="004D20B4"/>
    <w:rsid w:val="004D3A6E"/>
    <w:rsid w:val="004D3C81"/>
    <w:rsid w:val="004D400A"/>
    <w:rsid w:val="004D531E"/>
    <w:rsid w:val="004D5ACD"/>
    <w:rsid w:val="004D648D"/>
    <w:rsid w:val="004D6BC5"/>
    <w:rsid w:val="004D6C4E"/>
    <w:rsid w:val="004E5565"/>
    <w:rsid w:val="004E6D25"/>
    <w:rsid w:val="004E7F17"/>
    <w:rsid w:val="004F03DF"/>
    <w:rsid w:val="004F1473"/>
    <w:rsid w:val="004F20AB"/>
    <w:rsid w:val="004F21AD"/>
    <w:rsid w:val="004F492B"/>
    <w:rsid w:val="004F5170"/>
    <w:rsid w:val="004F5E48"/>
    <w:rsid w:val="004F6EEA"/>
    <w:rsid w:val="004F6FDD"/>
    <w:rsid w:val="00501115"/>
    <w:rsid w:val="00501BA1"/>
    <w:rsid w:val="00502118"/>
    <w:rsid w:val="00504A08"/>
    <w:rsid w:val="00504EC7"/>
    <w:rsid w:val="00505546"/>
    <w:rsid w:val="005067FC"/>
    <w:rsid w:val="0050692C"/>
    <w:rsid w:val="00507C65"/>
    <w:rsid w:val="0051188B"/>
    <w:rsid w:val="00512552"/>
    <w:rsid w:val="00512DF2"/>
    <w:rsid w:val="00513206"/>
    <w:rsid w:val="00513A04"/>
    <w:rsid w:val="00513BAB"/>
    <w:rsid w:val="0051438E"/>
    <w:rsid w:val="0051559A"/>
    <w:rsid w:val="005162ED"/>
    <w:rsid w:val="005200B7"/>
    <w:rsid w:val="005206BB"/>
    <w:rsid w:val="0052522B"/>
    <w:rsid w:val="00525458"/>
    <w:rsid w:val="005256BA"/>
    <w:rsid w:val="00531AD3"/>
    <w:rsid w:val="00532510"/>
    <w:rsid w:val="005358C7"/>
    <w:rsid w:val="00537392"/>
    <w:rsid w:val="005378E0"/>
    <w:rsid w:val="0054063A"/>
    <w:rsid w:val="005472CC"/>
    <w:rsid w:val="00553F9C"/>
    <w:rsid w:val="005542E6"/>
    <w:rsid w:val="005567D3"/>
    <w:rsid w:val="00556858"/>
    <w:rsid w:val="00557205"/>
    <w:rsid w:val="00560359"/>
    <w:rsid w:val="00561A01"/>
    <w:rsid w:val="00562844"/>
    <w:rsid w:val="00565766"/>
    <w:rsid w:val="0056763B"/>
    <w:rsid w:val="0057261B"/>
    <w:rsid w:val="00572C4D"/>
    <w:rsid w:val="00572D04"/>
    <w:rsid w:val="00573CB8"/>
    <w:rsid w:val="00574065"/>
    <w:rsid w:val="00574220"/>
    <w:rsid w:val="00574EE0"/>
    <w:rsid w:val="0057608F"/>
    <w:rsid w:val="005761CD"/>
    <w:rsid w:val="00576F6B"/>
    <w:rsid w:val="00577EB0"/>
    <w:rsid w:val="0058047D"/>
    <w:rsid w:val="00584342"/>
    <w:rsid w:val="005847F6"/>
    <w:rsid w:val="005860BE"/>
    <w:rsid w:val="00586456"/>
    <w:rsid w:val="005866CB"/>
    <w:rsid w:val="0059118E"/>
    <w:rsid w:val="00591332"/>
    <w:rsid w:val="005940DD"/>
    <w:rsid w:val="005A02BB"/>
    <w:rsid w:val="005A1008"/>
    <w:rsid w:val="005A1B67"/>
    <w:rsid w:val="005A2CD7"/>
    <w:rsid w:val="005A3840"/>
    <w:rsid w:val="005A48DE"/>
    <w:rsid w:val="005A4C82"/>
    <w:rsid w:val="005A5348"/>
    <w:rsid w:val="005A5A1A"/>
    <w:rsid w:val="005B01EC"/>
    <w:rsid w:val="005B2277"/>
    <w:rsid w:val="005B2837"/>
    <w:rsid w:val="005B2C57"/>
    <w:rsid w:val="005B7276"/>
    <w:rsid w:val="005C3C14"/>
    <w:rsid w:val="005C4F51"/>
    <w:rsid w:val="005C5330"/>
    <w:rsid w:val="005C614E"/>
    <w:rsid w:val="005C699F"/>
    <w:rsid w:val="005D3DF0"/>
    <w:rsid w:val="005D6501"/>
    <w:rsid w:val="005D674E"/>
    <w:rsid w:val="005D7A8B"/>
    <w:rsid w:val="005E0A79"/>
    <w:rsid w:val="005E0E50"/>
    <w:rsid w:val="005E1F3F"/>
    <w:rsid w:val="005E53FF"/>
    <w:rsid w:val="005E580A"/>
    <w:rsid w:val="005E6F05"/>
    <w:rsid w:val="005E6F82"/>
    <w:rsid w:val="005E79AA"/>
    <w:rsid w:val="005E7E15"/>
    <w:rsid w:val="005F2EDA"/>
    <w:rsid w:val="005F3254"/>
    <w:rsid w:val="005F346D"/>
    <w:rsid w:val="005F363C"/>
    <w:rsid w:val="0060230D"/>
    <w:rsid w:val="00603C81"/>
    <w:rsid w:val="006042E5"/>
    <w:rsid w:val="00604E0F"/>
    <w:rsid w:val="006052C5"/>
    <w:rsid w:val="00606E38"/>
    <w:rsid w:val="00607F72"/>
    <w:rsid w:val="00611453"/>
    <w:rsid w:val="00620754"/>
    <w:rsid w:val="0062173C"/>
    <w:rsid w:val="00622C80"/>
    <w:rsid w:val="00623988"/>
    <w:rsid w:val="00623C57"/>
    <w:rsid w:val="006272EE"/>
    <w:rsid w:val="00630191"/>
    <w:rsid w:val="00632BD1"/>
    <w:rsid w:val="00632F54"/>
    <w:rsid w:val="0063309C"/>
    <w:rsid w:val="006354F3"/>
    <w:rsid w:val="0063617A"/>
    <w:rsid w:val="00636324"/>
    <w:rsid w:val="00636F9E"/>
    <w:rsid w:val="0063721F"/>
    <w:rsid w:val="00637831"/>
    <w:rsid w:val="00641534"/>
    <w:rsid w:val="00641766"/>
    <w:rsid w:val="0064319E"/>
    <w:rsid w:val="006436D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4F12"/>
    <w:rsid w:val="00655085"/>
    <w:rsid w:val="00656D49"/>
    <w:rsid w:val="00657BA8"/>
    <w:rsid w:val="006600F9"/>
    <w:rsid w:val="00661A38"/>
    <w:rsid w:val="006628C8"/>
    <w:rsid w:val="00662E72"/>
    <w:rsid w:val="00662EA6"/>
    <w:rsid w:val="00664943"/>
    <w:rsid w:val="00666518"/>
    <w:rsid w:val="0067073A"/>
    <w:rsid w:val="0067256B"/>
    <w:rsid w:val="00673387"/>
    <w:rsid w:val="00674BDA"/>
    <w:rsid w:val="00676262"/>
    <w:rsid w:val="00676A4F"/>
    <w:rsid w:val="00676FD5"/>
    <w:rsid w:val="006807CB"/>
    <w:rsid w:val="00684068"/>
    <w:rsid w:val="00685A09"/>
    <w:rsid w:val="006877AA"/>
    <w:rsid w:val="00690736"/>
    <w:rsid w:val="00691B6F"/>
    <w:rsid w:val="006920B3"/>
    <w:rsid w:val="006924F4"/>
    <w:rsid w:val="00694249"/>
    <w:rsid w:val="006953EA"/>
    <w:rsid w:val="00695EF6"/>
    <w:rsid w:val="0069663B"/>
    <w:rsid w:val="00696BFE"/>
    <w:rsid w:val="006A1DFF"/>
    <w:rsid w:val="006A1F1E"/>
    <w:rsid w:val="006A585D"/>
    <w:rsid w:val="006A7A0F"/>
    <w:rsid w:val="006A7E55"/>
    <w:rsid w:val="006B0996"/>
    <w:rsid w:val="006B18FF"/>
    <w:rsid w:val="006B5570"/>
    <w:rsid w:val="006B5B05"/>
    <w:rsid w:val="006C0211"/>
    <w:rsid w:val="006C42C7"/>
    <w:rsid w:val="006C464F"/>
    <w:rsid w:val="006C4660"/>
    <w:rsid w:val="006C5B55"/>
    <w:rsid w:val="006C6109"/>
    <w:rsid w:val="006C7E6D"/>
    <w:rsid w:val="006D0D1F"/>
    <w:rsid w:val="006D0EBF"/>
    <w:rsid w:val="006D2036"/>
    <w:rsid w:val="006D20EC"/>
    <w:rsid w:val="006D3599"/>
    <w:rsid w:val="006D4139"/>
    <w:rsid w:val="006D4C49"/>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5D49"/>
    <w:rsid w:val="006F63B4"/>
    <w:rsid w:val="006F7187"/>
    <w:rsid w:val="007020F9"/>
    <w:rsid w:val="00702465"/>
    <w:rsid w:val="00702CF9"/>
    <w:rsid w:val="00703332"/>
    <w:rsid w:val="007055B5"/>
    <w:rsid w:val="00705A14"/>
    <w:rsid w:val="00706E97"/>
    <w:rsid w:val="00707DB5"/>
    <w:rsid w:val="00710154"/>
    <w:rsid w:val="007115E1"/>
    <w:rsid w:val="0071487A"/>
    <w:rsid w:val="00715007"/>
    <w:rsid w:val="007167F6"/>
    <w:rsid w:val="0071701D"/>
    <w:rsid w:val="007232B4"/>
    <w:rsid w:val="0072358A"/>
    <w:rsid w:val="00723D17"/>
    <w:rsid w:val="00724DFD"/>
    <w:rsid w:val="00725634"/>
    <w:rsid w:val="00725E8B"/>
    <w:rsid w:val="00733755"/>
    <w:rsid w:val="00733913"/>
    <w:rsid w:val="00734FC3"/>
    <w:rsid w:val="00736BB1"/>
    <w:rsid w:val="00737502"/>
    <w:rsid w:val="00737925"/>
    <w:rsid w:val="00737DAE"/>
    <w:rsid w:val="00740C84"/>
    <w:rsid w:val="00740C8D"/>
    <w:rsid w:val="00743558"/>
    <w:rsid w:val="00743C6E"/>
    <w:rsid w:val="007449B2"/>
    <w:rsid w:val="00744F6C"/>
    <w:rsid w:val="00752882"/>
    <w:rsid w:val="00754362"/>
    <w:rsid w:val="00754CBA"/>
    <w:rsid w:val="0075704F"/>
    <w:rsid w:val="00757721"/>
    <w:rsid w:val="00757BC1"/>
    <w:rsid w:val="00757F11"/>
    <w:rsid w:val="00762B81"/>
    <w:rsid w:val="00767A9A"/>
    <w:rsid w:val="00767CAF"/>
    <w:rsid w:val="0077069A"/>
    <w:rsid w:val="007721AB"/>
    <w:rsid w:val="007753A4"/>
    <w:rsid w:val="00775B69"/>
    <w:rsid w:val="00776D05"/>
    <w:rsid w:val="00780257"/>
    <w:rsid w:val="00781056"/>
    <w:rsid w:val="007822A5"/>
    <w:rsid w:val="007826A7"/>
    <w:rsid w:val="00783075"/>
    <w:rsid w:val="007834E9"/>
    <w:rsid w:val="007847E4"/>
    <w:rsid w:val="0078487A"/>
    <w:rsid w:val="007860AC"/>
    <w:rsid w:val="007862F0"/>
    <w:rsid w:val="007865D1"/>
    <w:rsid w:val="00786D11"/>
    <w:rsid w:val="0078795D"/>
    <w:rsid w:val="00790CB4"/>
    <w:rsid w:val="00790FE1"/>
    <w:rsid w:val="00791070"/>
    <w:rsid w:val="00792C2E"/>
    <w:rsid w:val="00793BD2"/>
    <w:rsid w:val="00794D8C"/>
    <w:rsid w:val="00796AC4"/>
    <w:rsid w:val="00797524"/>
    <w:rsid w:val="007A1118"/>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71D"/>
    <w:rsid w:val="007C3CD1"/>
    <w:rsid w:val="007C42DE"/>
    <w:rsid w:val="007C4DD3"/>
    <w:rsid w:val="007D0B62"/>
    <w:rsid w:val="007D1159"/>
    <w:rsid w:val="007D1744"/>
    <w:rsid w:val="007D1B4B"/>
    <w:rsid w:val="007D300E"/>
    <w:rsid w:val="007D3C0C"/>
    <w:rsid w:val="007D40B2"/>
    <w:rsid w:val="007D54B9"/>
    <w:rsid w:val="007D596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20E5"/>
    <w:rsid w:val="008429FE"/>
    <w:rsid w:val="008434FF"/>
    <w:rsid w:val="00843CF2"/>
    <w:rsid w:val="00843FF5"/>
    <w:rsid w:val="00846B2E"/>
    <w:rsid w:val="00847D38"/>
    <w:rsid w:val="008504DA"/>
    <w:rsid w:val="00852CE9"/>
    <w:rsid w:val="00854EDC"/>
    <w:rsid w:val="00861ACA"/>
    <w:rsid w:val="008641FA"/>
    <w:rsid w:val="00865353"/>
    <w:rsid w:val="00866E63"/>
    <w:rsid w:val="00872049"/>
    <w:rsid w:val="0087298E"/>
    <w:rsid w:val="008754B0"/>
    <w:rsid w:val="008758A3"/>
    <w:rsid w:val="00876318"/>
    <w:rsid w:val="00876328"/>
    <w:rsid w:val="00880CF8"/>
    <w:rsid w:val="00880D3B"/>
    <w:rsid w:val="00880DDA"/>
    <w:rsid w:val="00881BCE"/>
    <w:rsid w:val="008824E4"/>
    <w:rsid w:val="0088541C"/>
    <w:rsid w:val="00885BF3"/>
    <w:rsid w:val="00886704"/>
    <w:rsid w:val="00886A48"/>
    <w:rsid w:val="00887824"/>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177E"/>
    <w:rsid w:val="008A25D4"/>
    <w:rsid w:val="008A287C"/>
    <w:rsid w:val="008A5802"/>
    <w:rsid w:val="008B0864"/>
    <w:rsid w:val="008B257A"/>
    <w:rsid w:val="008B37A0"/>
    <w:rsid w:val="008B56CD"/>
    <w:rsid w:val="008C08ED"/>
    <w:rsid w:val="008C1304"/>
    <w:rsid w:val="008C227A"/>
    <w:rsid w:val="008D176E"/>
    <w:rsid w:val="008D3F30"/>
    <w:rsid w:val="008D4E97"/>
    <w:rsid w:val="008D79B6"/>
    <w:rsid w:val="008E00F2"/>
    <w:rsid w:val="008E09B9"/>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574"/>
    <w:rsid w:val="00901A88"/>
    <w:rsid w:val="00902C31"/>
    <w:rsid w:val="00903B20"/>
    <w:rsid w:val="00903E83"/>
    <w:rsid w:val="009074A7"/>
    <w:rsid w:val="00910820"/>
    <w:rsid w:val="009116D0"/>
    <w:rsid w:val="00911707"/>
    <w:rsid w:val="00913041"/>
    <w:rsid w:val="00913635"/>
    <w:rsid w:val="009154B5"/>
    <w:rsid w:val="0091744D"/>
    <w:rsid w:val="009214CE"/>
    <w:rsid w:val="0092230C"/>
    <w:rsid w:val="009231F0"/>
    <w:rsid w:val="00925ABE"/>
    <w:rsid w:val="00926C43"/>
    <w:rsid w:val="0092732D"/>
    <w:rsid w:val="00927DD7"/>
    <w:rsid w:val="00930003"/>
    <w:rsid w:val="00930D10"/>
    <w:rsid w:val="00931B32"/>
    <w:rsid w:val="009330F3"/>
    <w:rsid w:val="00933AC6"/>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442E"/>
    <w:rsid w:val="009758D5"/>
    <w:rsid w:val="00976D72"/>
    <w:rsid w:val="00977B0A"/>
    <w:rsid w:val="00977BF0"/>
    <w:rsid w:val="00980D41"/>
    <w:rsid w:val="00980F5E"/>
    <w:rsid w:val="00983B4C"/>
    <w:rsid w:val="0098421E"/>
    <w:rsid w:val="009852C3"/>
    <w:rsid w:val="0098532F"/>
    <w:rsid w:val="009856E9"/>
    <w:rsid w:val="00986451"/>
    <w:rsid w:val="00991885"/>
    <w:rsid w:val="00991B10"/>
    <w:rsid w:val="0099426C"/>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982"/>
    <w:rsid w:val="009C23FC"/>
    <w:rsid w:val="009C6C88"/>
    <w:rsid w:val="009D0046"/>
    <w:rsid w:val="009D19D9"/>
    <w:rsid w:val="009D1F6F"/>
    <w:rsid w:val="009D27DA"/>
    <w:rsid w:val="009D322E"/>
    <w:rsid w:val="009D35F3"/>
    <w:rsid w:val="009D4A6D"/>
    <w:rsid w:val="009D4A98"/>
    <w:rsid w:val="009D549D"/>
    <w:rsid w:val="009D55CC"/>
    <w:rsid w:val="009D5724"/>
    <w:rsid w:val="009D7209"/>
    <w:rsid w:val="009D79F5"/>
    <w:rsid w:val="009D7B9F"/>
    <w:rsid w:val="009E065A"/>
    <w:rsid w:val="009E1267"/>
    <w:rsid w:val="009E4EA2"/>
    <w:rsid w:val="009E5742"/>
    <w:rsid w:val="009E5FD5"/>
    <w:rsid w:val="009E77B6"/>
    <w:rsid w:val="009E7F23"/>
    <w:rsid w:val="009F1DAA"/>
    <w:rsid w:val="009F3F9D"/>
    <w:rsid w:val="009F4D3F"/>
    <w:rsid w:val="00A01D16"/>
    <w:rsid w:val="00A03C27"/>
    <w:rsid w:val="00A05110"/>
    <w:rsid w:val="00A11855"/>
    <w:rsid w:val="00A12215"/>
    <w:rsid w:val="00A12F2B"/>
    <w:rsid w:val="00A130C2"/>
    <w:rsid w:val="00A153F8"/>
    <w:rsid w:val="00A1721F"/>
    <w:rsid w:val="00A173E3"/>
    <w:rsid w:val="00A17511"/>
    <w:rsid w:val="00A2194E"/>
    <w:rsid w:val="00A2420E"/>
    <w:rsid w:val="00A2505B"/>
    <w:rsid w:val="00A25235"/>
    <w:rsid w:val="00A26A6E"/>
    <w:rsid w:val="00A30511"/>
    <w:rsid w:val="00A30846"/>
    <w:rsid w:val="00A30BE2"/>
    <w:rsid w:val="00A315BA"/>
    <w:rsid w:val="00A32B65"/>
    <w:rsid w:val="00A33EDB"/>
    <w:rsid w:val="00A34035"/>
    <w:rsid w:val="00A34564"/>
    <w:rsid w:val="00A358FE"/>
    <w:rsid w:val="00A4005B"/>
    <w:rsid w:val="00A41B08"/>
    <w:rsid w:val="00A41E62"/>
    <w:rsid w:val="00A4381A"/>
    <w:rsid w:val="00A4418F"/>
    <w:rsid w:val="00A44F5E"/>
    <w:rsid w:val="00A46B55"/>
    <w:rsid w:val="00A46CC7"/>
    <w:rsid w:val="00A52511"/>
    <w:rsid w:val="00A52EC6"/>
    <w:rsid w:val="00A56089"/>
    <w:rsid w:val="00A561FD"/>
    <w:rsid w:val="00A56A50"/>
    <w:rsid w:val="00A60629"/>
    <w:rsid w:val="00A619FD"/>
    <w:rsid w:val="00A6232E"/>
    <w:rsid w:val="00A67725"/>
    <w:rsid w:val="00A701A6"/>
    <w:rsid w:val="00A7194C"/>
    <w:rsid w:val="00A725BC"/>
    <w:rsid w:val="00A73B8F"/>
    <w:rsid w:val="00A73BB5"/>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2488"/>
    <w:rsid w:val="00AB2562"/>
    <w:rsid w:val="00AB27A9"/>
    <w:rsid w:val="00AB2900"/>
    <w:rsid w:val="00AB55D6"/>
    <w:rsid w:val="00AB5684"/>
    <w:rsid w:val="00AB5E5E"/>
    <w:rsid w:val="00AB69DE"/>
    <w:rsid w:val="00AC1B42"/>
    <w:rsid w:val="00AC23ED"/>
    <w:rsid w:val="00AC305A"/>
    <w:rsid w:val="00AC3296"/>
    <w:rsid w:val="00AC3AF4"/>
    <w:rsid w:val="00AC3B73"/>
    <w:rsid w:val="00AC3F6C"/>
    <w:rsid w:val="00AC49E7"/>
    <w:rsid w:val="00AC4F2E"/>
    <w:rsid w:val="00AC6BA0"/>
    <w:rsid w:val="00AC6C1E"/>
    <w:rsid w:val="00AD1133"/>
    <w:rsid w:val="00AD118E"/>
    <w:rsid w:val="00AD17C8"/>
    <w:rsid w:val="00AD1A4D"/>
    <w:rsid w:val="00AD254F"/>
    <w:rsid w:val="00AD42A2"/>
    <w:rsid w:val="00AD42A5"/>
    <w:rsid w:val="00AD4550"/>
    <w:rsid w:val="00AD6484"/>
    <w:rsid w:val="00AE3201"/>
    <w:rsid w:val="00AE47E4"/>
    <w:rsid w:val="00AE5732"/>
    <w:rsid w:val="00AE5A49"/>
    <w:rsid w:val="00AF0ED7"/>
    <w:rsid w:val="00AF1B8D"/>
    <w:rsid w:val="00AF24C8"/>
    <w:rsid w:val="00AF375F"/>
    <w:rsid w:val="00AF4EB6"/>
    <w:rsid w:val="00AF5491"/>
    <w:rsid w:val="00AF575B"/>
    <w:rsid w:val="00AF58D3"/>
    <w:rsid w:val="00AF6E3E"/>
    <w:rsid w:val="00B029C5"/>
    <w:rsid w:val="00B02C9C"/>
    <w:rsid w:val="00B051A6"/>
    <w:rsid w:val="00B067C1"/>
    <w:rsid w:val="00B11538"/>
    <w:rsid w:val="00B13350"/>
    <w:rsid w:val="00B13AA4"/>
    <w:rsid w:val="00B13E91"/>
    <w:rsid w:val="00B14E60"/>
    <w:rsid w:val="00B16B30"/>
    <w:rsid w:val="00B16F51"/>
    <w:rsid w:val="00B20E1B"/>
    <w:rsid w:val="00B21787"/>
    <w:rsid w:val="00B23768"/>
    <w:rsid w:val="00B24190"/>
    <w:rsid w:val="00B243FB"/>
    <w:rsid w:val="00B257D1"/>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2E1B"/>
    <w:rsid w:val="00B54D4C"/>
    <w:rsid w:val="00B55654"/>
    <w:rsid w:val="00B56578"/>
    <w:rsid w:val="00B56970"/>
    <w:rsid w:val="00B5749E"/>
    <w:rsid w:val="00B61F3F"/>
    <w:rsid w:val="00B62E56"/>
    <w:rsid w:val="00B63029"/>
    <w:rsid w:val="00B63C5A"/>
    <w:rsid w:val="00B64F15"/>
    <w:rsid w:val="00B6593C"/>
    <w:rsid w:val="00B673F1"/>
    <w:rsid w:val="00B73521"/>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1E12"/>
    <w:rsid w:val="00B92AA3"/>
    <w:rsid w:val="00B93152"/>
    <w:rsid w:val="00B9487B"/>
    <w:rsid w:val="00B95680"/>
    <w:rsid w:val="00BA198E"/>
    <w:rsid w:val="00BA325A"/>
    <w:rsid w:val="00BA368C"/>
    <w:rsid w:val="00BA388B"/>
    <w:rsid w:val="00BA410E"/>
    <w:rsid w:val="00BA439F"/>
    <w:rsid w:val="00BA4D99"/>
    <w:rsid w:val="00BB061D"/>
    <w:rsid w:val="00BB1497"/>
    <w:rsid w:val="00BB2084"/>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D2C5C"/>
    <w:rsid w:val="00BD306B"/>
    <w:rsid w:val="00BD4B5F"/>
    <w:rsid w:val="00BD748A"/>
    <w:rsid w:val="00BD7773"/>
    <w:rsid w:val="00BD7C0E"/>
    <w:rsid w:val="00BE2406"/>
    <w:rsid w:val="00BE402C"/>
    <w:rsid w:val="00BE4CA9"/>
    <w:rsid w:val="00BE6B5F"/>
    <w:rsid w:val="00BE7515"/>
    <w:rsid w:val="00BF0E75"/>
    <w:rsid w:val="00BF3087"/>
    <w:rsid w:val="00BF3F5C"/>
    <w:rsid w:val="00BF456A"/>
    <w:rsid w:val="00BF6703"/>
    <w:rsid w:val="00BF6E0F"/>
    <w:rsid w:val="00BF7011"/>
    <w:rsid w:val="00BF73DA"/>
    <w:rsid w:val="00BF7DF8"/>
    <w:rsid w:val="00C001C2"/>
    <w:rsid w:val="00C00F4F"/>
    <w:rsid w:val="00C02960"/>
    <w:rsid w:val="00C02F70"/>
    <w:rsid w:val="00C03CD0"/>
    <w:rsid w:val="00C04F7B"/>
    <w:rsid w:val="00C077BF"/>
    <w:rsid w:val="00C11457"/>
    <w:rsid w:val="00C14208"/>
    <w:rsid w:val="00C1432A"/>
    <w:rsid w:val="00C14396"/>
    <w:rsid w:val="00C14777"/>
    <w:rsid w:val="00C151D3"/>
    <w:rsid w:val="00C15C91"/>
    <w:rsid w:val="00C15FD0"/>
    <w:rsid w:val="00C17585"/>
    <w:rsid w:val="00C213D2"/>
    <w:rsid w:val="00C222BA"/>
    <w:rsid w:val="00C22307"/>
    <w:rsid w:val="00C2363C"/>
    <w:rsid w:val="00C25588"/>
    <w:rsid w:val="00C25CEE"/>
    <w:rsid w:val="00C27130"/>
    <w:rsid w:val="00C35490"/>
    <w:rsid w:val="00C36E60"/>
    <w:rsid w:val="00C37C75"/>
    <w:rsid w:val="00C40376"/>
    <w:rsid w:val="00C41F34"/>
    <w:rsid w:val="00C426A9"/>
    <w:rsid w:val="00C42A96"/>
    <w:rsid w:val="00C437C9"/>
    <w:rsid w:val="00C43E66"/>
    <w:rsid w:val="00C44026"/>
    <w:rsid w:val="00C44301"/>
    <w:rsid w:val="00C459CB"/>
    <w:rsid w:val="00C4603F"/>
    <w:rsid w:val="00C4607B"/>
    <w:rsid w:val="00C47F62"/>
    <w:rsid w:val="00C5051A"/>
    <w:rsid w:val="00C51D85"/>
    <w:rsid w:val="00C524F1"/>
    <w:rsid w:val="00C5306E"/>
    <w:rsid w:val="00C5311E"/>
    <w:rsid w:val="00C53EC9"/>
    <w:rsid w:val="00C5453A"/>
    <w:rsid w:val="00C54CDE"/>
    <w:rsid w:val="00C57E00"/>
    <w:rsid w:val="00C60783"/>
    <w:rsid w:val="00C60E19"/>
    <w:rsid w:val="00C62492"/>
    <w:rsid w:val="00C628AC"/>
    <w:rsid w:val="00C62E86"/>
    <w:rsid w:val="00C62F7F"/>
    <w:rsid w:val="00C64425"/>
    <w:rsid w:val="00C646A4"/>
    <w:rsid w:val="00C65842"/>
    <w:rsid w:val="00C658B3"/>
    <w:rsid w:val="00C6628D"/>
    <w:rsid w:val="00C669EA"/>
    <w:rsid w:val="00C7531E"/>
    <w:rsid w:val="00C7572F"/>
    <w:rsid w:val="00C75DB2"/>
    <w:rsid w:val="00C76E1D"/>
    <w:rsid w:val="00C81062"/>
    <w:rsid w:val="00C8133A"/>
    <w:rsid w:val="00C82EB1"/>
    <w:rsid w:val="00C852E0"/>
    <w:rsid w:val="00C85660"/>
    <w:rsid w:val="00C85CAA"/>
    <w:rsid w:val="00C8637A"/>
    <w:rsid w:val="00C868BD"/>
    <w:rsid w:val="00C87712"/>
    <w:rsid w:val="00C90F65"/>
    <w:rsid w:val="00C91EEF"/>
    <w:rsid w:val="00C92049"/>
    <w:rsid w:val="00C934B0"/>
    <w:rsid w:val="00C93523"/>
    <w:rsid w:val="00C9453B"/>
    <w:rsid w:val="00C95E0F"/>
    <w:rsid w:val="00C96242"/>
    <w:rsid w:val="00C96363"/>
    <w:rsid w:val="00C968BC"/>
    <w:rsid w:val="00C9750B"/>
    <w:rsid w:val="00C97FB6"/>
    <w:rsid w:val="00CA0699"/>
    <w:rsid w:val="00CA164F"/>
    <w:rsid w:val="00CA1F99"/>
    <w:rsid w:val="00CA7F72"/>
    <w:rsid w:val="00CB0D54"/>
    <w:rsid w:val="00CB118C"/>
    <w:rsid w:val="00CB2525"/>
    <w:rsid w:val="00CB4121"/>
    <w:rsid w:val="00CB558D"/>
    <w:rsid w:val="00CB7C96"/>
    <w:rsid w:val="00CC00C3"/>
    <w:rsid w:val="00CC029F"/>
    <w:rsid w:val="00CC0D50"/>
    <w:rsid w:val="00CC1097"/>
    <w:rsid w:val="00CC14E1"/>
    <w:rsid w:val="00CC230D"/>
    <w:rsid w:val="00CC50BB"/>
    <w:rsid w:val="00CC6718"/>
    <w:rsid w:val="00CC7859"/>
    <w:rsid w:val="00CD0A2F"/>
    <w:rsid w:val="00CD295C"/>
    <w:rsid w:val="00CD2CB0"/>
    <w:rsid w:val="00CD356B"/>
    <w:rsid w:val="00CD370C"/>
    <w:rsid w:val="00CD4472"/>
    <w:rsid w:val="00CD700A"/>
    <w:rsid w:val="00CD7450"/>
    <w:rsid w:val="00CE2B7F"/>
    <w:rsid w:val="00CE7C29"/>
    <w:rsid w:val="00CF07ED"/>
    <w:rsid w:val="00CF12DB"/>
    <w:rsid w:val="00CF3133"/>
    <w:rsid w:val="00D016F5"/>
    <w:rsid w:val="00D01A2A"/>
    <w:rsid w:val="00D02F92"/>
    <w:rsid w:val="00D03385"/>
    <w:rsid w:val="00D03D87"/>
    <w:rsid w:val="00D03DBA"/>
    <w:rsid w:val="00D03E29"/>
    <w:rsid w:val="00D0587A"/>
    <w:rsid w:val="00D073CA"/>
    <w:rsid w:val="00D108ED"/>
    <w:rsid w:val="00D1123D"/>
    <w:rsid w:val="00D11804"/>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1A46"/>
    <w:rsid w:val="00D521E0"/>
    <w:rsid w:val="00D53868"/>
    <w:rsid w:val="00D55444"/>
    <w:rsid w:val="00D55EFC"/>
    <w:rsid w:val="00D60561"/>
    <w:rsid w:val="00D60582"/>
    <w:rsid w:val="00D63820"/>
    <w:rsid w:val="00D63DB0"/>
    <w:rsid w:val="00D64EE6"/>
    <w:rsid w:val="00D6542F"/>
    <w:rsid w:val="00D65AC8"/>
    <w:rsid w:val="00D65C45"/>
    <w:rsid w:val="00D65EC8"/>
    <w:rsid w:val="00D67D3B"/>
    <w:rsid w:val="00D73124"/>
    <w:rsid w:val="00D74723"/>
    <w:rsid w:val="00D76327"/>
    <w:rsid w:val="00D76813"/>
    <w:rsid w:val="00D77652"/>
    <w:rsid w:val="00D81532"/>
    <w:rsid w:val="00D821B2"/>
    <w:rsid w:val="00D828F2"/>
    <w:rsid w:val="00D8296A"/>
    <w:rsid w:val="00D83430"/>
    <w:rsid w:val="00D839CE"/>
    <w:rsid w:val="00D8406B"/>
    <w:rsid w:val="00D85E64"/>
    <w:rsid w:val="00D86A0C"/>
    <w:rsid w:val="00D90D66"/>
    <w:rsid w:val="00D90EE1"/>
    <w:rsid w:val="00D922D6"/>
    <w:rsid w:val="00D94705"/>
    <w:rsid w:val="00D95402"/>
    <w:rsid w:val="00D955B5"/>
    <w:rsid w:val="00D96F01"/>
    <w:rsid w:val="00DA01D8"/>
    <w:rsid w:val="00DA3B38"/>
    <w:rsid w:val="00DA40D4"/>
    <w:rsid w:val="00DA4953"/>
    <w:rsid w:val="00DA4EFC"/>
    <w:rsid w:val="00DB0313"/>
    <w:rsid w:val="00DB111D"/>
    <w:rsid w:val="00DB182D"/>
    <w:rsid w:val="00DB3382"/>
    <w:rsid w:val="00DB4646"/>
    <w:rsid w:val="00DB6FDA"/>
    <w:rsid w:val="00DB7E9C"/>
    <w:rsid w:val="00DC1095"/>
    <w:rsid w:val="00DC1574"/>
    <w:rsid w:val="00DC3FA2"/>
    <w:rsid w:val="00DC4224"/>
    <w:rsid w:val="00DD096D"/>
    <w:rsid w:val="00DD1F76"/>
    <w:rsid w:val="00DD1FF0"/>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75AB"/>
    <w:rsid w:val="00E02180"/>
    <w:rsid w:val="00E021DC"/>
    <w:rsid w:val="00E033F0"/>
    <w:rsid w:val="00E06E6D"/>
    <w:rsid w:val="00E079AC"/>
    <w:rsid w:val="00E129A7"/>
    <w:rsid w:val="00E13D94"/>
    <w:rsid w:val="00E17D01"/>
    <w:rsid w:val="00E20D64"/>
    <w:rsid w:val="00E20E7B"/>
    <w:rsid w:val="00E22601"/>
    <w:rsid w:val="00E22637"/>
    <w:rsid w:val="00E23614"/>
    <w:rsid w:val="00E25C0A"/>
    <w:rsid w:val="00E262B9"/>
    <w:rsid w:val="00E26D26"/>
    <w:rsid w:val="00E2760F"/>
    <w:rsid w:val="00E32DB6"/>
    <w:rsid w:val="00E33C1B"/>
    <w:rsid w:val="00E3432B"/>
    <w:rsid w:val="00E3477B"/>
    <w:rsid w:val="00E34B4B"/>
    <w:rsid w:val="00E35CF5"/>
    <w:rsid w:val="00E362BE"/>
    <w:rsid w:val="00E36B3F"/>
    <w:rsid w:val="00E37BA6"/>
    <w:rsid w:val="00E403AA"/>
    <w:rsid w:val="00E40ADA"/>
    <w:rsid w:val="00E41AF2"/>
    <w:rsid w:val="00E44724"/>
    <w:rsid w:val="00E4528D"/>
    <w:rsid w:val="00E4553C"/>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2BA"/>
    <w:rsid w:val="00E65356"/>
    <w:rsid w:val="00E669D6"/>
    <w:rsid w:val="00E66AFB"/>
    <w:rsid w:val="00E67258"/>
    <w:rsid w:val="00E67303"/>
    <w:rsid w:val="00E70662"/>
    <w:rsid w:val="00E744FE"/>
    <w:rsid w:val="00E75EDF"/>
    <w:rsid w:val="00E775EA"/>
    <w:rsid w:val="00E8127D"/>
    <w:rsid w:val="00E81F0D"/>
    <w:rsid w:val="00E82DAB"/>
    <w:rsid w:val="00E844F7"/>
    <w:rsid w:val="00E86B2E"/>
    <w:rsid w:val="00E877BE"/>
    <w:rsid w:val="00E913AE"/>
    <w:rsid w:val="00E9314C"/>
    <w:rsid w:val="00E94A4E"/>
    <w:rsid w:val="00E95A0E"/>
    <w:rsid w:val="00E9650C"/>
    <w:rsid w:val="00E973A1"/>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2727"/>
    <w:rsid w:val="00EC2B97"/>
    <w:rsid w:val="00EC325F"/>
    <w:rsid w:val="00EC4E22"/>
    <w:rsid w:val="00EC4FEA"/>
    <w:rsid w:val="00EC63D2"/>
    <w:rsid w:val="00ED0214"/>
    <w:rsid w:val="00ED0CC6"/>
    <w:rsid w:val="00ED13E3"/>
    <w:rsid w:val="00ED1EC8"/>
    <w:rsid w:val="00ED2CD4"/>
    <w:rsid w:val="00ED32C5"/>
    <w:rsid w:val="00ED4668"/>
    <w:rsid w:val="00ED61D6"/>
    <w:rsid w:val="00ED78A5"/>
    <w:rsid w:val="00EE0DEC"/>
    <w:rsid w:val="00EE3874"/>
    <w:rsid w:val="00EE42BD"/>
    <w:rsid w:val="00EE704A"/>
    <w:rsid w:val="00EF0471"/>
    <w:rsid w:val="00EF1D6B"/>
    <w:rsid w:val="00EF2BDB"/>
    <w:rsid w:val="00EF50C9"/>
    <w:rsid w:val="00EF5951"/>
    <w:rsid w:val="00F00EBF"/>
    <w:rsid w:val="00F014C3"/>
    <w:rsid w:val="00F020C4"/>
    <w:rsid w:val="00F022D9"/>
    <w:rsid w:val="00F0341A"/>
    <w:rsid w:val="00F054B2"/>
    <w:rsid w:val="00F05C19"/>
    <w:rsid w:val="00F065DE"/>
    <w:rsid w:val="00F07282"/>
    <w:rsid w:val="00F07972"/>
    <w:rsid w:val="00F07F31"/>
    <w:rsid w:val="00F10209"/>
    <w:rsid w:val="00F10D7F"/>
    <w:rsid w:val="00F122D1"/>
    <w:rsid w:val="00F1271E"/>
    <w:rsid w:val="00F13AE4"/>
    <w:rsid w:val="00F13E8D"/>
    <w:rsid w:val="00F13F63"/>
    <w:rsid w:val="00F14A36"/>
    <w:rsid w:val="00F16B43"/>
    <w:rsid w:val="00F16BC5"/>
    <w:rsid w:val="00F175E0"/>
    <w:rsid w:val="00F209CF"/>
    <w:rsid w:val="00F21744"/>
    <w:rsid w:val="00F217ED"/>
    <w:rsid w:val="00F231AE"/>
    <w:rsid w:val="00F23526"/>
    <w:rsid w:val="00F241FE"/>
    <w:rsid w:val="00F24FA2"/>
    <w:rsid w:val="00F2600D"/>
    <w:rsid w:val="00F26661"/>
    <w:rsid w:val="00F3042C"/>
    <w:rsid w:val="00F310AA"/>
    <w:rsid w:val="00F31F22"/>
    <w:rsid w:val="00F32254"/>
    <w:rsid w:val="00F3321C"/>
    <w:rsid w:val="00F33986"/>
    <w:rsid w:val="00F35AFF"/>
    <w:rsid w:val="00F3677E"/>
    <w:rsid w:val="00F37128"/>
    <w:rsid w:val="00F40CF6"/>
    <w:rsid w:val="00F42053"/>
    <w:rsid w:val="00F440BF"/>
    <w:rsid w:val="00F440C0"/>
    <w:rsid w:val="00F44C9A"/>
    <w:rsid w:val="00F44CE8"/>
    <w:rsid w:val="00F45415"/>
    <w:rsid w:val="00F45EEA"/>
    <w:rsid w:val="00F500F8"/>
    <w:rsid w:val="00F50C33"/>
    <w:rsid w:val="00F5129D"/>
    <w:rsid w:val="00F51DDC"/>
    <w:rsid w:val="00F5329D"/>
    <w:rsid w:val="00F53A62"/>
    <w:rsid w:val="00F5532B"/>
    <w:rsid w:val="00F55F94"/>
    <w:rsid w:val="00F566ED"/>
    <w:rsid w:val="00F573D2"/>
    <w:rsid w:val="00F6158C"/>
    <w:rsid w:val="00F624FB"/>
    <w:rsid w:val="00F62CC8"/>
    <w:rsid w:val="00F62E38"/>
    <w:rsid w:val="00F633C9"/>
    <w:rsid w:val="00F63BE9"/>
    <w:rsid w:val="00F64180"/>
    <w:rsid w:val="00F6537E"/>
    <w:rsid w:val="00F7241E"/>
    <w:rsid w:val="00F72D5D"/>
    <w:rsid w:val="00F72F53"/>
    <w:rsid w:val="00F72FDD"/>
    <w:rsid w:val="00F74010"/>
    <w:rsid w:val="00F75166"/>
    <w:rsid w:val="00F7629C"/>
    <w:rsid w:val="00F80AFC"/>
    <w:rsid w:val="00F80C53"/>
    <w:rsid w:val="00F80E77"/>
    <w:rsid w:val="00F83DE6"/>
    <w:rsid w:val="00F842C0"/>
    <w:rsid w:val="00F844C3"/>
    <w:rsid w:val="00F84DBB"/>
    <w:rsid w:val="00F869F6"/>
    <w:rsid w:val="00F87673"/>
    <w:rsid w:val="00F90004"/>
    <w:rsid w:val="00F9004C"/>
    <w:rsid w:val="00F93028"/>
    <w:rsid w:val="00F9362B"/>
    <w:rsid w:val="00F93869"/>
    <w:rsid w:val="00F940ED"/>
    <w:rsid w:val="00F94AAF"/>
    <w:rsid w:val="00F96631"/>
    <w:rsid w:val="00F97876"/>
    <w:rsid w:val="00FA0777"/>
    <w:rsid w:val="00FA1828"/>
    <w:rsid w:val="00FA19B1"/>
    <w:rsid w:val="00FA2C2B"/>
    <w:rsid w:val="00FA3478"/>
    <w:rsid w:val="00FA5450"/>
    <w:rsid w:val="00FA5A75"/>
    <w:rsid w:val="00FA67F7"/>
    <w:rsid w:val="00FB0188"/>
    <w:rsid w:val="00FB3467"/>
    <w:rsid w:val="00FB3637"/>
    <w:rsid w:val="00FB5836"/>
    <w:rsid w:val="00FB6345"/>
    <w:rsid w:val="00FB72C1"/>
    <w:rsid w:val="00FB78D1"/>
    <w:rsid w:val="00FB7E98"/>
    <w:rsid w:val="00FC0270"/>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8A191"/>
  <w15:docId w15:val="{30F9D30B-7C7C-4546-893A-8CF1C45D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
    <w:basedOn w:val="Normalny"/>
    <w:link w:val="AkapitzlistZnak"/>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8"/>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1"/>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4"/>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5"/>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numbering" w:customStyle="1" w:styleId="11111113">
    <w:name w:val="1 / 1.1 / 1.1.113"/>
    <w:basedOn w:val="Bezlisty"/>
    <w:next w:val="111111"/>
    <w:rsid w:val="00194D58"/>
    <w:pPr>
      <w:numPr>
        <w:numId w:val="10"/>
      </w:numPr>
    </w:pPr>
  </w:style>
  <w:style w:type="numbering" w:styleId="111111">
    <w:name w:val="Outline List 2"/>
    <w:basedOn w:val="Bezlisty"/>
    <w:uiPriority w:val="99"/>
    <w:semiHidden/>
    <w:unhideWhenUsed/>
    <w:rsid w:val="00194D58"/>
  </w:style>
  <w:style w:type="numbering" w:customStyle="1" w:styleId="WWNum5314">
    <w:name w:val="WWNum5314"/>
    <w:rsid w:val="00B61F3F"/>
    <w:pPr>
      <w:numPr>
        <w:numId w:val="2"/>
      </w:numPr>
    </w:pPr>
  </w:style>
  <w:style w:type="numbering" w:customStyle="1" w:styleId="WWNum382">
    <w:name w:val="WWNum382"/>
    <w:rsid w:val="00032EFB"/>
  </w:style>
  <w:style w:type="numbering" w:customStyle="1" w:styleId="WWNum383">
    <w:name w:val="WWNum383"/>
    <w:rsid w:val="00C25588"/>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kwp_bialysto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hyperlink" Target="https://podlaska.policja.gov.pl/pod/ochrona-danych/53016,Dane-osobowe-przetwarzane-w-trybie-RODO-w-KWP-Bialystok.htm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D3E9-B912-459B-8AE4-99C31A01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34</Pages>
  <Words>15747</Words>
  <Characters>94485</Characters>
  <Application>Microsoft Office Word</Application>
  <DocSecurity>0</DocSecurity>
  <Lines>787</Lines>
  <Paragraphs>220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AnnaGołko</cp:lastModifiedBy>
  <cp:revision>85</cp:revision>
  <cp:lastPrinted>2024-08-30T11:20:00Z</cp:lastPrinted>
  <dcterms:created xsi:type="dcterms:W3CDTF">2023-06-23T09:46:00Z</dcterms:created>
  <dcterms:modified xsi:type="dcterms:W3CDTF">2024-08-30T11:24:00Z</dcterms:modified>
</cp:coreProperties>
</file>