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42D81A9C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AE0999">
        <w:rPr>
          <w:rFonts w:ascii="Times New Roman" w:hAnsi="Times New Roman"/>
        </w:rPr>
        <w:t>5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3A2AF73E" w14:textId="77777777" w:rsidR="00AE0999" w:rsidRDefault="00FA63B7" w:rsidP="00AE3A64">
      <w:pPr>
        <w:pStyle w:val="Nagwek"/>
        <w:jc w:val="both"/>
        <w:rPr>
          <w:rFonts w:ascii="Times New Roman" w:hAnsi="Times New Roman"/>
          <w:b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E0999" w:rsidRPr="00AE0999">
        <w:rPr>
          <w:rFonts w:ascii="Times New Roman" w:hAnsi="Times New Roman"/>
          <w:b/>
        </w:rPr>
        <w:t>„Wykonanie drenażu i odwodnienia budynku przychodni przy ul. Kolegialnej 17 w Płocku” – II Etap</w:t>
      </w:r>
    </w:p>
    <w:p w14:paraId="407DC186" w14:textId="1D5BCB49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FC51" w14:textId="77777777" w:rsidR="00AE0999" w:rsidRPr="00260E14" w:rsidRDefault="00AE0999" w:rsidP="00AE0999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260E14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ZP.260.10.2021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2B937EED" w14:textId="77777777" w:rsidR="00AE0999" w:rsidRPr="00260E14" w:rsidRDefault="00AE0999" w:rsidP="00AE0999">
    <w:pPr>
      <w:jc w:val="center"/>
      <w:rPr>
        <w:rFonts w:ascii="Times New Roman" w:hAnsi="Times New Roman"/>
        <w:sz w:val="16"/>
        <w:szCs w:val="16"/>
      </w:rPr>
    </w:pPr>
    <w:r w:rsidRPr="00260E14">
      <w:rPr>
        <w:rFonts w:ascii="Times New Roman" w:hAnsi="Times New Roman"/>
        <w:sz w:val="16"/>
        <w:szCs w:val="16"/>
      </w:rPr>
      <w:t>Wykonanie drenażu i odwodnienia budynku przychodni przy ul. Kolegialnej 17 w Płocku – II Etap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999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56</cp:revision>
  <cp:lastPrinted>2021-04-01T09:26:00Z</cp:lastPrinted>
  <dcterms:created xsi:type="dcterms:W3CDTF">2017-03-20T18:33:00Z</dcterms:created>
  <dcterms:modified xsi:type="dcterms:W3CDTF">2021-07-14T12:32:00Z</dcterms:modified>
</cp:coreProperties>
</file>