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6F7A3C08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EB7389" w:rsidRPr="003516DD">
        <w:rPr>
          <w:sz w:val="22"/>
          <w:szCs w:val="22"/>
        </w:rPr>
        <w:t>Z</w:t>
      </w:r>
      <w:r w:rsidR="00EB7389">
        <w:rPr>
          <w:sz w:val="22"/>
          <w:szCs w:val="22"/>
        </w:rPr>
        <w:t>akupów</w:t>
      </w:r>
      <w:r w:rsidR="00EB7389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EB7389">
        <w:rPr>
          <w:sz w:val="22"/>
          <w:szCs w:val="22"/>
        </w:rPr>
        <w:t>pełnomocnictwa</w:t>
      </w:r>
      <w:r w:rsidR="00EB7389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3F5DF5AB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050643">
        <w:t>rozeznania cenowego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1BB8EEAC" w:rsidR="00D059A8" w:rsidRPr="00EB7389" w:rsidRDefault="00D059A8" w:rsidP="00EB738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EB7389">
        <w:t>Zamawiający zamawia, a Dost</w:t>
      </w:r>
      <w:r w:rsidR="00444281" w:rsidRPr="00EB7389">
        <w:t xml:space="preserve">awca zobowiązuje się dostarczyć </w:t>
      </w:r>
      <w:r w:rsidR="00EB7389" w:rsidRPr="00EB7389">
        <w:rPr>
          <w:rFonts w:eastAsia="Calibri"/>
          <w:color w:val="000000"/>
          <w:lang w:eastAsia="en-US"/>
        </w:rPr>
        <w:t>części zamienne do pompy Hidrostal</w:t>
      </w:r>
      <w:r w:rsidR="00EB7389" w:rsidRPr="00EB7389">
        <w:t xml:space="preserve">: </w:t>
      </w:r>
      <w:r w:rsidR="00EB7389" w:rsidRPr="00EB7389">
        <w:rPr>
          <w:color w:val="000000"/>
        </w:rPr>
        <w:t xml:space="preserve">część hydrauliczna pompy H12K-LLT1 standardowe wykonanie materiałowe sztuk </w:t>
      </w:r>
      <w:r w:rsidR="00EB7389">
        <w:rPr>
          <w:color w:val="000000"/>
        </w:rPr>
        <w:t>1,</w:t>
      </w:r>
      <w:r w:rsidR="00EB7389" w:rsidRPr="00EB7389">
        <w:rPr>
          <w:rFonts w:eastAsiaTheme="minorHAnsi"/>
          <w:color w:val="000000"/>
          <w:lang w:eastAsia="en-US"/>
        </w:rPr>
        <w:t xml:space="preserve"> </w:t>
      </w:r>
      <w:r w:rsidR="00EB7389" w:rsidRPr="00EB7389">
        <w:rPr>
          <w:color w:val="000000"/>
        </w:rPr>
        <w:t>silnik suchy klatkowy 75 kW mocowanie V5 sztuk 1</w:t>
      </w:r>
      <w:r w:rsidR="00EB7389" w:rsidRPr="00EB7389">
        <w:rPr>
          <w:color w:val="000000"/>
        </w:rPr>
        <w:t xml:space="preserve">, </w:t>
      </w:r>
      <w:r w:rsidR="00EB7389" w:rsidRPr="00EB7389">
        <w:rPr>
          <w:color w:val="000000"/>
        </w:rPr>
        <w:t>kozioł łożyskowy pompy FGM1X_G280KO wykonanie standardowe sztuk 1</w:t>
      </w:r>
      <w:r w:rsidR="00050643" w:rsidRPr="00EB7389">
        <w:t>(</w:t>
      </w:r>
      <w:r w:rsidR="00FB69C3" w:rsidRPr="00EB7389">
        <w:t>zwan</w:t>
      </w:r>
      <w:r w:rsidR="00E23FE8" w:rsidRPr="00EB7389">
        <w:t>e</w:t>
      </w:r>
      <w:r w:rsidR="00FB69C3" w:rsidRPr="00EB7389">
        <w:t xml:space="preserve"> </w:t>
      </w:r>
      <w:r w:rsidRPr="00EB7389">
        <w:t>dalej</w:t>
      </w:r>
      <w:r w:rsidR="00704676" w:rsidRPr="00EB7389">
        <w:t>:</w:t>
      </w:r>
      <w:r w:rsidRPr="00EB7389">
        <w:t xml:space="preserve"> „Towarem”) – zgodnie z ofertą </w:t>
      </w:r>
      <w:r w:rsidR="009550F5" w:rsidRPr="00EB7389">
        <w:t xml:space="preserve"> </w:t>
      </w:r>
      <w:r w:rsidRPr="00EB7389">
        <w:t xml:space="preserve">Dostawcy </w:t>
      </w:r>
      <w:r w:rsidR="00A14EAB" w:rsidRPr="00EB7389">
        <w:t xml:space="preserve"> </w:t>
      </w:r>
      <w:r w:rsidRPr="00EB7389">
        <w:t>z dnia</w:t>
      </w:r>
      <w:r w:rsidR="00050643" w:rsidRPr="00EB7389">
        <w:t>............</w:t>
      </w:r>
      <w:r w:rsidR="00504E14" w:rsidRPr="00EB7389">
        <w:t xml:space="preserve">2023 </w:t>
      </w:r>
      <w:r w:rsidR="00A14EAB" w:rsidRPr="00EB7389">
        <w:t>r</w:t>
      </w:r>
      <w:r w:rsidR="002E00D5" w:rsidRPr="00EB7389">
        <w:t>.</w:t>
      </w:r>
      <w:r w:rsidR="00675826" w:rsidRPr="00EB7389">
        <w:t xml:space="preserve"> </w:t>
      </w:r>
      <w:r w:rsidRPr="00EB7389">
        <w:t xml:space="preserve">która stanowi </w:t>
      </w:r>
      <w:r w:rsidR="00FB69C3" w:rsidRPr="00EB7389">
        <w:t>załącznik</w:t>
      </w:r>
      <w:r w:rsidR="00437951" w:rsidRPr="00EB7389">
        <w:t xml:space="preserve"> </w:t>
      </w:r>
      <w:r w:rsidR="00FB69C3" w:rsidRPr="00EB7389">
        <w:t>do</w:t>
      </w:r>
      <w:r w:rsidRPr="00EB7389">
        <w:t xml:space="preserve"> Umowy (dalej </w:t>
      </w:r>
      <w:r w:rsidR="00FB69C3" w:rsidRPr="00EB7389">
        <w:t>zwane</w:t>
      </w:r>
      <w:r w:rsidR="00704676" w:rsidRPr="00EB7389">
        <w:t>:</w:t>
      </w:r>
      <w:r w:rsidR="00FB69C3" w:rsidRPr="00EB7389">
        <w:t xml:space="preserve"> </w:t>
      </w:r>
      <w:r w:rsidRPr="00EB7389">
        <w:t>„Przedmiotem Umowy”).</w:t>
      </w:r>
    </w:p>
    <w:p w14:paraId="3412C9A3" w14:textId="030CCBD4" w:rsidR="00D059A8" w:rsidRPr="00EB7389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B7389">
        <w:t xml:space="preserve">Przedmiot Umowy został szczegółowo określony w zaproszeniu Zamawiającego z dnia </w:t>
      </w:r>
      <w:r w:rsidR="00EB7389">
        <w:t>14.08.</w:t>
      </w:r>
      <w:r w:rsidR="00050643" w:rsidRPr="00EB7389">
        <w:t>02</w:t>
      </w:r>
      <w:r w:rsidR="008C4E1E" w:rsidRPr="00EB7389">
        <w:t>.2023</w:t>
      </w:r>
      <w:r w:rsidRPr="00EB7389">
        <w:t xml:space="preserve"> r.  które stanowi załącznik </w:t>
      </w:r>
      <w:r w:rsidR="005015CE" w:rsidRPr="00EB7389">
        <w:t xml:space="preserve"> nr 1 </w:t>
      </w:r>
      <w:r w:rsidRPr="00EB7389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B7389">
        <w:t xml:space="preserve">Dostawca zobowiązuje się do wykonania Przedmiotu Umowy na warunkach określonych w </w:t>
      </w:r>
      <w:r w:rsidR="00FB69C3" w:rsidRPr="00EB7389">
        <w:t xml:space="preserve">Umowie </w:t>
      </w:r>
      <w:r w:rsidRPr="00EB7389">
        <w:t>i zgodnych ze złożoną ofertą</w:t>
      </w:r>
      <w:r w:rsidR="00704676" w:rsidRPr="00EB7389">
        <w:t xml:space="preserve"> </w:t>
      </w:r>
      <w:r w:rsidRPr="00EB7389">
        <w:t>z zasadami współczesnej wiedzy technicznej</w:t>
      </w:r>
      <w:r w:rsidRPr="003516DD">
        <w:t>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06244A47" w14:textId="77777777" w:rsidR="005015CE" w:rsidRPr="003516DD" w:rsidRDefault="005015CE" w:rsidP="00EB7389">
      <w:pPr>
        <w:widowControl/>
        <w:spacing w:line="12pt" w:lineRule="auto"/>
        <w:ind w:start="0pt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75115FCB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EB7389">
        <w:rPr>
          <w:color w:val="000000"/>
          <w:sz w:val="22"/>
        </w:rPr>
        <w:t>……………..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CD253B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770E2DE" w14:textId="77777777" w:rsidR="00CD253B" w:rsidRDefault="00CD253B">
      <w:pPr>
        <w:spacing w:line="12pt" w:lineRule="auto"/>
      </w:pPr>
      <w:r>
        <w:separator/>
      </w:r>
    </w:p>
  </w:endnote>
  <w:endnote w:type="continuationSeparator" w:id="0">
    <w:p w14:paraId="62BE2353" w14:textId="77777777" w:rsidR="00CD253B" w:rsidRDefault="00CD253B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CD253B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CD253B">
    <w:pPr>
      <w:pStyle w:val="Stopka"/>
    </w:pPr>
  </w:p>
  <w:p w14:paraId="12C1B2CC" w14:textId="77777777" w:rsidR="00FE43A0" w:rsidRDefault="00CD253B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CD253B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6BCDAF4" w14:textId="77777777" w:rsidR="00CD253B" w:rsidRDefault="00CD253B">
      <w:pPr>
        <w:spacing w:line="12pt" w:lineRule="auto"/>
      </w:pPr>
      <w:r>
        <w:separator/>
      </w:r>
    </w:p>
  </w:footnote>
  <w:footnote w:type="continuationSeparator" w:id="0">
    <w:p w14:paraId="21BCAD31" w14:textId="77777777" w:rsidR="00CD253B" w:rsidRDefault="00CD253B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CD253B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CD253B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CD253B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253B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B7389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7FBFE3A-A542-42FD-A64C-F6473A518C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110</TotalTime>
  <Pages>5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2023-01-31T09:48:00Z</cp:lastPrinted>
  <dcterms:created xsi:type="dcterms:W3CDTF">2023-01-10T13:18:00Z</dcterms:created>
  <dcterms:modified xsi:type="dcterms:W3CDTF">2023-08-14T07:10:00Z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