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61" w:rsidRPr="0065310B" w:rsidRDefault="00365E61" w:rsidP="00365E61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5310B">
        <w:rPr>
          <w:rFonts w:ascii="Arial" w:hAnsi="Arial" w:cs="Arial"/>
          <w:b/>
          <w:sz w:val="24"/>
          <w:szCs w:val="24"/>
        </w:rPr>
        <w:t xml:space="preserve">Załącznik nr </w:t>
      </w:r>
      <w:r w:rsidR="001E6D3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365E61" w:rsidRPr="0065310B" w:rsidRDefault="00365E61" w:rsidP="005376C5">
      <w:pPr>
        <w:jc w:val="center"/>
        <w:rPr>
          <w:rFonts w:ascii="Arial" w:hAnsi="Arial" w:cs="Arial"/>
          <w:b/>
          <w:sz w:val="24"/>
          <w:szCs w:val="24"/>
        </w:rPr>
      </w:pPr>
    </w:p>
    <w:p w:rsidR="000C571D" w:rsidRPr="0065310B" w:rsidRDefault="000C571D" w:rsidP="000C571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310B">
        <w:rPr>
          <w:rFonts w:ascii="Arial" w:hAnsi="Arial" w:cs="Arial"/>
          <w:b/>
          <w:sz w:val="24"/>
          <w:szCs w:val="24"/>
        </w:rPr>
        <w:t xml:space="preserve">SZCZEGÓŁOWY </w:t>
      </w:r>
      <w:r w:rsidR="00DB17C6" w:rsidRPr="0065310B">
        <w:rPr>
          <w:rFonts w:ascii="Arial" w:hAnsi="Arial" w:cs="Arial"/>
          <w:b/>
          <w:sz w:val="24"/>
          <w:szCs w:val="24"/>
        </w:rPr>
        <w:t xml:space="preserve">OPIS PRZEDMIOTU </w:t>
      </w:r>
    </w:p>
    <w:p w:rsidR="00B70E87" w:rsidRPr="0065310B" w:rsidRDefault="000C571D" w:rsidP="000C571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310B">
        <w:rPr>
          <w:rFonts w:ascii="Arial" w:hAnsi="Arial" w:cs="Arial"/>
          <w:b/>
          <w:sz w:val="24"/>
          <w:szCs w:val="24"/>
        </w:rPr>
        <w:t xml:space="preserve">I WARUNKÓW ZAMÓWIENIA </w:t>
      </w:r>
      <w:r w:rsidR="006B1BE2" w:rsidRPr="0065310B">
        <w:rPr>
          <w:rFonts w:ascii="Arial" w:hAnsi="Arial" w:cs="Arial"/>
          <w:b/>
          <w:sz w:val="24"/>
          <w:szCs w:val="24"/>
        </w:rPr>
        <w:t>(</w:t>
      </w:r>
      <w:r w:rsidRPr="0065310B">
        <w:rPr>
          <w:rFonts w:ascii="Arial" w:hAnsi="Arial" w:cs="Arial"/>
          <w:b/>
          <w:sz w:val="24"/>
          <w:szCs w:val="24"/>
        </w:rPr>
        <w:t>SOPIWZ</w:t>
      </w:r>
      <w:r w:rsidR="006B1BE2" w:rsidRPr="0065310B">
        <w:rPr>
          <w:rFonts w:ascii="Arial" w:hAnsi="Arial" w:cs="Arial"/>
          <w:b/>
          <w:sz w:val="24"/>
          <w:szCs w:val="24"/>
        </w:rPr>
        <w:t>)</w:t>
      </w:r>
    </w:p>
    <w:p w:rsidR="005376C5" w:rsidRPr="0065310B" w:rsidRDefault="005376C5" w:rsidP="005376C5">
      <w:pPr>
        <w:jc w:val="center"/>
        <w:rPr>
          <w:rFonts w:ascii="Arial" w:hAnsi="Arial" w:cs="Arial"/>
          <w:b/>
          <w:sz w:val="24"/>
          <w:szCs w:val="24"/>
        </w:rPr>
      </w:pPr>
    </w:p>
    <w:p w:rsidR="002D729F" w:rsidRPr="0065310B" w:rsidRDefault="005376C5" w:rsidP="002D729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Przedmiotem zamówienia są prace geodezyjn</w:t>
      </w:r>
      <w:r w:rsidR="003D1E59" w:rsidRPr="0065310B">
        <w:rPr>
          <w:rFonts w:ascii="Arial" w:hAnsi="Arial" w:cs="Arial"/>
          <w:sz w:val="24"/>
          <w:szCs w:val="24"/>
        </w:rPr>
        <w:t>e</w:t>
      </w:r>
      <w:r w:rsidR="00580466">
        <w:rPr>
          <w:rFonts w:ascii="Arial" w:hAnsi="Arial" w:cs="Arial"/>
          <w:sz w:val="24"/>
          <w:szCs w:val="24"/>
        </w:rPr>
        <w:t xml:space="preserve"> i kartograficzne</w:t>
      </w:r>
      <w:r w:rsidR="003D1E59" w:rsidRPr="0065310B">
        <w:rPr>
          <w:rFonts w:ascii="Arial" w:hAnsi="Arial" w:cs="Arial"/>
          <w:sz w:val="24"/>
          <w:szCs w:val="24"/>
        </w:rPr>
        <w:t xml:space="preserve"> </w:t>
      </w:r>
      <w:r w:rsidR="002D729F" w:rsidRPr="0065310B">
        <w:rPr>
          <w:rFonts w:ascii="Arial" w:hAnsi="Arial" w:cs="Arial"/>
          <w:sz w:val="24"/>
          <w:szCs w:val="24"/>
        </w:rPr>
        <w:t xml:space="preserve">obejmujące </w:t>
      </w:r>
      <w:r w:rsidR="008F1CC6" w:rsidRPr="0065310B">
        <w:rPr>
          <w:rFonts w:ascii="Arial" w:hAnsi="Arial" w:cs="Arial"/>
          <w:sz w:val="24"/>
          <w:szCs w:val="24"/>
        </w:rPr>
        <w:t xml:space="preserve">obsługę geodezyjną kompleksów wojskowych położonych </w:t>
      </w:r>
      <w:r w:rsidR="00580466">
        <w:rPr>
          <w:rFonts w:ascii="Arial" w:hAnsi="Arial" w:cs="Arial"/>
          <w:sz w:val="24"/>
          <w:szCs w:val="24"/>
        </w:rPr>
        <w:br/>
      </w:r>
      <w:r w:rsidR="008F1CC6" w:rsidRPr="0065310B">
        <w:rPr>
          <w:rFonts w:ascii="Arial" w:hAnsi="Arial" w:cs="Arial"/>
          <w:sz w:val="24"/>
          <w:szCs w:val="24"/>
        </w:rPr>
        <w:t xml:space="preserve">na terenie województwa kujawsko-pomorskiego i województwa łódzkiego, w zakresie </w:t>
      </w:r>
      <w:r w:rsidR="00633E66" w:rsidRPr="0065310B">
        <w:rPr>
          <w:rFonts w:ascii="Arial" w:hAnsi="Arial" w:cs="Arial"/>
          <w:sz w:val="24"/>
          <w:szCs w:val="24"/>
        </w:rPr>
        <w:t xml:space="preserve">potrzeb RZI w Bydgoszczy </w:t>
      </w:r>
      <w:r w:rsidR="00AE3B11" w:rsidRPr="0065310B">
        <w:rPr>
          <w:rFonts w:ascii="Arial" w:hAnsi="Arial" w:cs="Arial"/>
          <w:sz w:val="24"/>
          <w:szCs w:val="24"/>
        </w:rPr>
        <w:t xml:space="preserve">oraz </w:t>
      </w:r>
      <w:r w:rsidR="008F1CC6" w:rsidRPr="0065310B">
        <w:rPr>
          <w:rFonts w:ascii="Arial" w:hAnsi="Arial" w:cs="Arial"/>
          <w:sz w:val="24"/>
          <w:szCs w:val="24"/>
        </w:rPr>
        <w:t>remontów przeprowadzanych prze</w:t>
      </w:r>
      <w:r w:rsidR="009F77EC" w:rsidRPr="0065310B">
        <w:rPr>
          <w:rFonts w:ascii="Arial" w:hAnsi="Arial" w:cs="Arial"/>
          <w:sz w:val="24"/>
          <w:szCs w:val="24"/>
        </w:rPr>
        <w:t>z Wojskowe Oddziały Gospodarcze:</w:t>
      </w:r>
    </w:p>
    <w:p w:rsidR="009F77EC" w:rsidRPr="0065310B" w:rsidRDefault="008F1CC6" w:rsidP="009F77E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obejmuje kompleksy wojskowe na terenie województwa kujawsko-pomorskiego, położone </w:t>
      </w:r>
      <w:r w:rsidR="00701E90" w:rsidRPr="0065310B">
        <w:rPr>
          <w:rFonts w:ascii="Arial" w:hAnsi="Arial" w:cs="Arial"/>
          <w:sz w:val="24"/>
          <w:szCs w:val="24"/>
        </w:rPr>
        <w:t>na terenie miast: Bydgosz</w:t>
      </w:r>
      <w:r w:rsidRPr="0065310B">
        <w:rPr>
          <w:rFonts w:ascii="Arial" w:hAnsi="Arial" w:cs="Arial"/>
          <w:sz w:val="24"/>
          <w:szCs w:val="24"/>
        </w:rPr>
        <w:t xml:space="preserve">cz, </w:t>
      </w:r>
      <w:r w:rsidR="000C571D" w:rsidRPr="0065310B">
        <w:rPr>
          <w:rFonts w:ascii="Arial" w:hAnsi="Arial" w:cs="Arial"/>
          <w:sz w:val="24"/>
          <w:szCs w:val="24"/>
        </w:rPr>
        <w:t xml:space="preserve">Brodnica, Chełmno, </w:t>
      </w:r>
      <w:r w:rsidR="00701E90" w:rsidRPr="0065310B">
        <w:rPr>
          <w:rFonts w:ascii="Arial" w:hAnsi="Arial" w:cs="Arial"/>
          <w:sz w:val="24"/>
          <w:szCs w:val="24"/>
        </w:rPr>
        <w:t xml:space="preserve">Grudziądz, </w:t>
      </w:r>
      <w:r w:rsidR="000C571D" w:rsidRPr="0065310B">
        <w:rPr>
          <w:rFonts w:ascii="Arial" w:hAnsi="Arial" w:cs="Arial"/>
          <w:sz w:val="24"/>
          <w:szCs w:val="24"/>
        </w:rPr>
        <w:t>Inowrocław, T</w:t>
      </w:r>
      <w:r w:rsidR="00701E90" w:rsidRPr="0065310B">
        <w:rPr>
          <w:rFonts w:ascii="Arial" w:hAnsi="Arial" w:cs="Arial"/>
          <w:sz w:val="24"/>
          <w:szCs w:val="24"/>
        </w:rPr>
        <w:t>oruń, Włocławek oraz powiatach: aleksandrowskim, bydgoskim, brodnickim, chełmskim, grudziądzkim, inowrocławskim, świeckim i toruńskim;</w:t>
      </w:r>
    </w:p>
    <w:p w:rsidR="002D729F" w:rsidRPr="0065310B" w:rsidRDefault="00701E90" w:rsidP="009F77E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obejmuje kompleksy wojskowe na terenie województwa łódzkiego, położone na terenie miast: Łódź, </w:t>
      </w:r>
      <w:r w:rsidR="002D4CDE" w:rsidRPr="0065310B">
        <w:rPr>
          <w:rFonts w:ascii="Arial" w:hAnsi="Arial" w:cs="Arial"/>
          <w:sz w:val="24"/>
          <w:szCs w:val="24"/>
        </w:rPr>
        <w:t xml:space="preserve">Łask, </w:t>
      </w:r>
      <w:r w:rsidR="00301917" w:rsidRPr="0065310B">
        <w:rPr>
          <w:rFonts w:ascii="Arial" w:hAnsi="Arial" w:cs="Arial"/>
          <w:sz w:val="24"/>
          <w:szCs w:val="24"/>
        </w:rPr>
        <w:t xml:space="preserve">Kutno, </w:t>
      </w:r>
      <w:r w:rsidR="002D4CDE" w:rsidRPr="0065310B">
        <w:rPr>
          <w:rFonts w:ascii="Arial" w:hAnsi="Arial" w:cs="Arial"/>
          <w:sz w:val="24"/>
          <w:szCs w:val="24"/>
        </w:rPr>
        <w:t>Skierniewice</w:t>
      </w:r>
      <w:r w:rsidR="00A62629" w:rsidRPr="0065310B">
        <w:rPr>
          <w:rFonts w:ascii="Arial" w:hAnsi="Arial" w:cs="Arial"/>
          <w:sz w:val="24"/>
          <w:szCs w:val="24"/>
        </w:rPr>
        <w:t>, Sieradz</w:t>
      </w:r>
      <w:r w:rsidR="002D4CDE" w:rsidRPr="0065310B">
        <w:rPr>
          <w:rFonts w:ascii="Arial" w:hAnsi="Arial" w:cs="Arial"/>
          <w:sz w:val="24"/>
          <w:szCs w:val="24"/>
        </w:rPr>
        <w:t xml:space="preserve">, </w:t>
      </w:r>
      <w:r w:rsidR="000C571D" w:rsidRPr="0065310B">
        <w:rPr>
          <w:rFonts w:ascii="Arial" w:hAnsi="Arial" w:cs="Arial"/>
          <w:sz w:val="24"/>
          <w:szCs w:val="24"/>
        </w:rPr>
        <w:t xml:space="preserve">Tomaszów Mazowiecki, </w:t>
      </w:r>
      <w:r w:rsidR="002D4CDE" w:rsidRPr="0065310B">
        <w:rPr>
          <w:rFonts w:ascii="Arial" w:hAnsi="Arial" w:cs="Arial"/>
          <w:sz w:val="24"/>
          <w:szCs w:val="24"/>
        </w:rPr>
        <w:t>Zgierz oraz powiatach: łódzkim wschodnim, łaskim, tomaszowskim i zgierskim;</w:t>
      </w:r>
    </w:p>
    <w:p w:rsidR="00B32C47" w:rsidRPr="0065310B" w:rsidRDefault="00B32C47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Prace obejmować będą tereny jawne oraz </w:t>
      </w:r>
      <w:r w:rsidR="001F359A" w:rsidRPr="0065310B">
        <w:rPr>
          <w:rFonts w:ascii="Arial" w:hAnsi="Arial" w:cs="Arial"/>
          <w:sz w:val="24"/>
          <w:szCs w:val="24"/>
        </w:rPr>
        <w:t>niżej wymienione komp</w:t>
      </w:r>
      <w:r w:rsidR="0044451C" w:rsidRPr="0065310B">
        <w:rPr>
          <w:rFonts w:ascii="Arial" w:hAnsi="Arial" w:cs="Arial"/>
          <w:sz w:val="24"/>
          <w:szCs w:val="24"/>
        </w:rPr>
        <w:t>lek</w:t>
      </w:r>
      <w:r w:rsidR="001F359A" w:rsidRPr="0065310B">
        <w:rPr>
          <w:rFonts w:ascii="Arial" w:hAnsi="Arial" w:cs="Arial"/>
          <w:sz w:val="24"/>
          <w:szCs w:val="24"/>
        </w:rPr>
        <w:t>s</w:t>
      </w:r>
      <w:r w:rsidR="0044451C" w:rsidRPr="0065310B">
        <w:rPr>
          <w:rFonts w:ascii="Arial" w:hAnsi="Arial" w:cs="Arial"/>
          <w:sz w:val="24"/>
          <w:szCs w:val="24"/>
        </w:rPr>
        <w:t>y</w:t>
      </w:r>
      <w:r w:rsidR="001F359A" w:rsidRPr="0065310B">
        <w:rPr>
          <w:rFonts w:ascii="Arial" w:hAnsi="Arial" w:cs="Arial"/>
          <w:sz w:val="24"/>
          <w:szCs w:val="24"/>
        </w:rPr>
        <w:t xml:space="preserve"> objęte klauzulą „zastrzeżone”: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K-1232 Chełmno,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K-1278 Gardeja,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K-1532 Inowrocław,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K-3019 Bożenkowo,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K-3068 Regny,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K-5076 Inowrocław,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K-6005 Latkowo,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- K-8617 Toruń;</w:t>
      </w:r>
    </w:p>
    <w:p w:rsidR="001F359A" w:rsidRPr="0065310B" w:rsidRDefault="001F359A" w:rsidP="002D729F">
      <w:pPr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376C5" w:rsidRPr="0065310B" w:rsidRDefault="003D1E59" w:rsidP="00CE388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Pr</w:t>
      </w:r>
      <w:r w:rsidR="002D4CDE" w:rsidRPr="0065310B">
        <w:rPr>
          <w:rFonts w:ascii="Arial" w:hAnsi="Arial" w:cs="Arial"/>
          <w:sz w:val="24"/>
          <w:szCs w:val="24"/>
        </w:rPr>
        <w:t xml:space="preserve">zedmiotem postępowania jest świadczenie usług </w:t>
      </w:r>
      <w:r w:rsidR="0052531C" w:rsidRPr="0065310B">
        <w:rPr>
          <w:rFonts w:ascii="Arial" w:hAnsi="Arial" w:cs="Arial"/>
          <w:sz w:val="24"/>
          <w:szCs w:val="24"/>
        </w:rPr>
        <w:t xml:space="preserve">(zadań) </w:t>
      </w:r>
      <w:r w:rsidR="00A9277E" w:rsidRPr="0065310B">
        <w:rPr>
          <w:rFonts w:ascii="Arial" w:hAnsi="Arial" w:cs="Arial"/>
          <w:sz w:val="24"/>
          <w:szCs w:val="24"/>
        </w:rPr>
        <w:t>obejmujących</w:t>
      </w:r>
      <w:r w:rsidR="002D4CDE" w:rsidRPr="0065310B">
        <w:rPr>
          <w:rFonts w:ascii="Arial" w:hAnsi="Arial" w:cs="Arial"/>
          <w:sz w:val="24"/>
          <w:szCs w:val="24"/>
        </w:rPr>
        <w:t>:</w:t>
      </w:r>
    </w:p>
    <w:p w:rsidR="002D4CDE" w:rsidRPr="0065310B" w:rsidRDefault="008F626C" w:rsidP="005A4C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  <w:u w:val="single"/>
        </w:rPr>
        <w:t xml:space="preserve">Zadanie nr Z.1: </w:t>
      </w:r>
      <w:r w:rsidR="002D4CDE" w:rsidRPr="0065310B">
        <w:rPr>
          <w:rFonts w:ascii="Arial" w:hAnsi="Arial" w:cs="Arial"/>
          <w:sz w:val="24"/>
          <w:szCs w:val="24"/>
          <w:u w:val="single"/>
        </w:rPr>
        <w:t>W</w:t>
      </w:r>
      <w:r w:rsidR="00675296" w:rsidRPr="0065310B">
        <w:rPr>
          <w:rFonts w:ascii="Arial" w:hAnsi="Arial" w:cs="Arial"/>
          <w:sz w:val="24"/>
          <w:szCs w:val="24"/>
          <w:u w:val="single"/>
        </w:rPr>
        <w:t>yznaczeni</w:t>
      </w:r>
      <w:r w:rsidR="00A9277E" w:rsidRPr="0065310B">
        <w:rPr>
          <w:rFonts w:ascii="Arial" w:hAnsi="Arial" w:cs="Arial"/>
          <w:sz w:val="24"/>
          <w:szCs w:val="24"/>
          <w:u w:val="single"/>
        </w:rPr>
        <w:t>e</w:t>
      </w:r>
      <w:r w:rsidR="00675296" w:rsidRPr="0065310B">
        <w:rPr>
          <w:rFonts w:ascii="Arial" w:hAnsi="Arial" w:cs="Arial"/>
          <w:sz w:val="24"/>
          <w:szCs w:val="24"/>
          <w:u w:val="single"/>
        </w:rPr>
        <w:t xml:space="preserve"> </w:t>
      </w:r>
      <w:r w:rsidR="00072D22" w:rsidRPr="0065310B">
        <w:rPr>
          <w:rFonts w:ascii="Arial" w:hAnsi="Arial" w:cs="Arial"/>
          <w:sz w:val="24"/>
          <w:szCs w:val="24"/>
          <w:u w:val="single"/>
        </w:rPr>
        <w:t xml:space="preserve">punktów </w:t>
      </w:r>
      <w:r w:rsidR="00675296" w:rsidRPr="0065310B">
        <w:rPr>
          <w:rFonts w:ascii="Arial" w:hAnsi="Arial" w:cs="Arial"/>
          <w:sz w:val="24"/>
          <w:szCs w:val="24"/>
          <w:u w:val="single"/>
        </w:rPr>
        <w:t>granicznych lub wznowieni</w:t>
      </w:r>
      <w:r w:rsidR="00A9277E" w:rsidRPr="0065310B">
        <w:rPr>
          <w:rFonts w:ascii="Arial" w:hAnsi="Arial" w:cs="Arial"/>
          <w:sz w:val="24"/>
          <w:szCs w:val="24"/>
          <w:u w:val="single"/>
        </w:rPr>
        <w:t>e</w:t>
      </w:r>
      <w:r w:rsidR="00675296" w:rsidRPr="0065310B">
        <w:rPr>
          <w:rFonts w:ascii="Arial" w:hAnsi="Arial" w:cs="Arial"/>
          <w:sz w:val="24"/>
          <w:szCs w:val="24"/>
          <w:u w:val="single"/>
        </w:rPr>
        <w:t xml:space="preserve"> </w:t>
      </w:r>
      <w:r w:rsidR="00072D22" w:rsidRPr="0065310B">
        <w:rPr>
          <w:rFonts w:ascii="Arial" w:hAnsi="Arial" w:cs="Arial"/>
          <w:sz w:val="24"/>
          <w:szCs w:val="24"/>
          <w:u w:val="single"/>
        </w:rPr>
        <w:t>znaków</w:t>
      </w:r>
      <w:r w:rsidR="00675296" w:rsidRPr="0065310B">
        <w:rPr>
          <w:rFonts w:ascii="Arial" w:hAnsi="Arial" w:cs="Arial"/>
          <w:sz w:val="24"/>
          <w:szCs w:val="24"/>
          <w:u w:val="single"/>
        </w:rPr>
        <w:t xml:space="preserve"> granicznych</w:t>
      </w:r>
      <w:r w:rsidR="00675296" w:rsidRPr="0065310B">
        <w:rPr>
          <w:rFonts w:ascii="Arial" w:hAnsi="Arial" w:cs="Arial"/>
          <w:sz w:val="24"/>
          <w:szCs w:val="24"/>
        </w:rPr>
        <w:t xml:space="preserve">, zgodnie z art. 39 ustawy z dnia 17.05.1989 r. Prawo geodezyjne i kartograficzne (Dz. U. </w:t>
      </w:r>
      <w:proofErr w:type="spellStart"/>
      <w:r w:rsidR="00675296" w:rsidRPr="0065310B">
        <w:rPr>
          <w:rFonts w:ascii="Arial" w:hAnsi="Arial" w:cs="Arial"/>
          <w:sz w:val="24"/>
          <w:szCs w:val="24"/>
        </w:rPr>
        <w:t>t.j</w:t>
      </w:r>
      <w:proofErr w:type="spellEnd"/>
      <w:r w:rsidR="00675296" w:rsidRPr="0065310B">
        <w:rPr>
          <w:rFonts w:ascii="Arial" w:hAnsi="Arial" w:cs="Arial"/>
          <w:sz w:val="24"/>
          <w:szCs w:val="24"/>
        </w:rPr>
        <w:t>. z 201</w:t>
      </w:r>
      <w:r w:rsidR="0065310B">
        <w:rPr>
          <w:rFonts w:ascii="Arial" w:hAnsi="Arial" w:cs="Arial"/>
          <w:sz w:val="24"/>
          <w:szCs w:val="24"/>
        </w:rPr>
        <w:t>9</w:t>
      </w:r>
      <w:r w:rsidR="00675296" w:rsidRPr="0065310B">
        <w:rPr>
          <w:rFonts w:ascii="Arial" w:hAnsi="Arial" w:cs="Arial"/>
          <w:sz w:val="24"/>
          <w:szCs w:val="24"/>
        </w:rPr>
        <w:t xml:space="preserve"> r., poz. </w:t>
      </w:r>
      <w:r w:rsidR="0065310B">
        <w:rPr>
          <w:rFonts w:ascii="Arial" w:hAnsi="Arial" w:cs="Arial"/>
          <w:sz w:val="24"/>
          <w:szCs w:val="24"/>
        </w:rPr>
        <w:t xml:space="preserve">725 </w:t>
      </w:r>
      <w:r w:rsidR="00BB6012">
        <w:rPr>
          <w:rFonts w:ascii="Arial" w:hAnsi="Arial" w:cs="Arial"/>
          <w:sz w:val="24"/>
          <w:szCs w:val="24"/>
        </w:rPr>
        <w:br/>
      </w:r>
      <w:r w:rsidR="0065310B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5310B">
        <w:rPr>
          <w:rFonts w:ascii="Arial" w:hAnsi="Arial" w:cs="Arial"/>
          <w:sz w:val="24"/>
          <w:szCs w:val="24"/>
        </w:rPr>
        <w:t>późn</w:t>
      </w:r>
      <w:proofErr w:type="spellEnd"/>
      <w:r w:rsidR="0065310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5310B">
        <w:rPr>
          <w:rFonts w:ascii="Arial" w:hAnsi="Arial" w:cs="Arial"/>
          <w:sz w:val="24"/>
          <w:szCs w:val="24"/>
        </w:rPr>
        <w:t>zm</w:t>
      </w:r>
      <w:proofErr w:type="spellEnd"/>
      <w:r w:rsidR="0065310B">
        <w:rPr>
          <w:rFonts w:ascii="Arial" w:hAnsi="Arial" w:cs="Arial"/>
          <w:sz w:val="24"/>
          <w:szCs w:val="24"/>
        </w:rPr>
        <w:t>).</w:t>
      </w:r>
    </w:p>
    <w:p w:rsidR="00675296" w:rsidRPr="0065310B" w:rsidRDefault="00121107" w:rsidP="0067529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realizujący ten zakres zobowiązany będzie do:</w:t>
      </w:r>
    </w:p>
    <w:p w:rsidR="00121107" w:rsidRPr="0065310B" w:rsidRDefault="00BF0EA2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 terminie 3 dni roboczych od otrzymania zlecenia, </w:t>
      </w:r>
      <w:r w:rsidR="00121107" w:rsidRPr="0065310B">
        <w:rPr>
          <w:rFonts w:ascii="Arial" w:hAnsi="Arial" w:cs="Arial"/>
          <w:sz w:val="24"/>
          <w:szCs w:val="24"/>
        </w:rPr>
        <w:t>zgłoszen</w:t>
      </w:r>
      <w:r w:rsidR="003349CE" w:rsidRPr="0065310B">
        <w:rPr>
          <w:rFonts w:ascii="Arial" w:hAnsi="Arial" w:cs="Arial"/>
          <w:sz w:val="24"/>
          <w:szCs w:val="24"/>
        </w:rPr>
        <w:t xml:space="preserve">ia pracy geodezyjnej we właściwym terytorialnie </w:t>
      </w:r>
      <w:r w:rsidR="00FF06CD" w:rsidRPr="0065310B">
        <w:rPr>
          <w:rFonts w:ascii="Arial" w:hAnsi="Arial" w:cs="Arial"/>
          <w:sz w:val="24"/>
          <w:szCs w:val="24"/>
        </w:rPr>
        <w:t xml:space="preserve">Starostwie Powiatowym - </w:t>
      </w:r>
      <w:r w:rsidR="003349CE" w:rsidRPr="0065310B">
        <w:rPr>
          <w:rFonts w:ascii="Arial" w:hAnsi="Arial" w:cs="Arial"/>
          <w:sz w:val="24"/>
          <w:szCs w:val="24"/>
        </w:rPr>
        <w:t>ośrodku dokumentacji geodezyjnej i kartograficznej, z którego otrzyma dane niezbędne do realizacji zamówienia;</w:t>
      </w:r>
    </w:p>
    <w:p w:rsidR="00E55CFE" w:rsidRPr="0065310B" w:rsidRDefault="00FF06CD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lastRenderedPageBreak/>
        <w:t xml:space="preserve">w terminie 5 dni roboczych od daty opracowania przez ośrodek zgłoszenia pracy geodezyjnej, </w:t>
      </w:r>
      <w:r w:rsidR="003349CE" w:rsidRPr="0065310B">
        <w:rPr>
          <w:rFonts w:ascii="Arial" w:hAnsi="Arial" w:cs="Arial"/>
          <w:sz w:val="24"/>
          <w:szCs w:val="24"/>
        </w:rPr>
        <w:t xml:space="preserve">przeprowadzenia </w:t>
      </w:r>
      <w:r w:rsidR="0065310B">
        <w:rPr>
          <w:rFonts w:ascii="Arial" w:hAnsi="Arial" w:cs="Arial"/>
          <w:sz w:val="24"/>
          <w:szCs w:val="24"/>
        </w:rPr>
        <w:br/>
      </w:r>
      <w:r w:rsidR="003349CE" w:rsidRPr="0065310B">
        <w:rPr>
          <w:rFonts w:ascii="Arial" w:hAnsi="Arial" w:cs="Arial"/>
          <w:sz w:val="24"/>
          <w:szCs w:val="24"/>
        </w:rPr>
        <w:t xml:space="preserve">w terenie czynności analizy istniejącego ogrodzenia </w:t>
      </w:r>
      <w:r w:rsidR="0065310B">
        <w:rPr>
          <w:rFonts w:ascii="Arial" w:hAnsi="Arial" w:cs="Arial"/>
          <w:sz w:val="24"/>
          <w:szCs w:val="24"/>
        </w:rPr>
        <w:br/>
      </w:r>
      <w:r w:rsidR="003349CE" w:rsidRPr="0065310B">
        <w:rPr>
          <w:rFonts w:ascii="Arial" w:hAnsi="Arial" w:cs="Arial"/>
          <w:sz w:val="24"/>
          <w:szCs w:val="24"/>
        </w:rPr>
        <w:t>w stosunku do granicy działki. Z czynności tych Zamawiający otrzyma szkic, na którym oznaczone zostaną punkty graniczne, istniejące ogrodzenie</w:t>
      </w:r>
      <w:r w:rsidR="00347B78" w:rsidRPr="0065310B">
        <w:rPr>
          <w:rFonts w:ascii="Arial" w:hAnsi="Arial" w:cs="Arial"/>
          <w:sz w:val="24"/>
          <w:szCs w:val="24"/>
        </w:rPr>
        <w:t>,</w:t>
      </w:r>
      <w:r w:rsidR="003349CE" w:rsidRPr="0065310B">
        <w:rPr>
          <w:rFonts w:ascii="Arial" w:hAnsi="Arial" w:cs="Arial"/>
          <w:sz w:val="24"/>
          <w:szCs w:val="24"/>
        </w:rPr>
        <w:t xml:space="preserve"> odległości </w:t>
      </w:r>
      <w:r w:rsidR="00347B78" w:rsidRPr="0065310B">
        <w:rPr>
          <w:rFonts w:ascii="Arial" w:hAnsi="Arial" w:cs="Arial"/>
          <w:sz w:val="24"/>
          <w:szCs w:val="24"/>
        </w:rPr>
        <w:t>od linii granicznej do punktów załamań istniejących ogrodzeń oraz inne odległości umożliwiające Zamawiającemu pełną analizę opisanego zagadnienia.</w:t>
      </w:r>
      <w:r w:rsidR="00E55CFE" w:rsidRPr="0065310B">
        <w:rPr>
          <w:rFonts w:ascii="Arial" w:hAnsi="Arial" w:cs="Arial"/>
          <w:sz w:val="24"/>
          <w:szCs w:val="24"/>
        </w:rPr>
        <w:t xml:space="preserve"> </w:t>
      </w:r>
      <w:r w:rsidR="00347B78" w:rsidRPr="0065310B">
        <w:rPr>
          <w:rFonts w:ascii="Arial" w:hAnsi="Arial" w:cs="Arial"/>
          <w:sz w:val="24"/>
          <w:szCs w:val="24"/>
        </w:rPr>
        <w:t>O terminie wykonywania czynności terenowych, Wykonawca powiadomi Zamawiające</w:t>
      </w:r>
      <w:r w:rsidR="00072D22" w:rsidRPr="0065310B">
        <w:rPr>
          <w:rFonts w:ascii="Arial" w:hAnsi="Arial" w:cs="Arial"/>
          <w:sz w:val="24"/>
          <w:szCs w:val="24"/>
        </w:rPr>
        <w:t>go pisemnie drogą elektroniczną. Zamawiający może odstąpić od wykonania tych czynności, o czym poinformuje Wykonawcę w zleceniu;</w:t>
      </w:r>
    </w:p>
    <w:p w:rsidR="000E408D" w:rsidRPr="0065310B" w:rsidRDefault="000E408D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poprzez bezpośredni pomiar w terenie wykonać inwentaryzację istniejących znaków granicznych. Odnalezione znaki graniczne należy pomierzyć i przeprowadzić analizę dokładnościową ich usytuowania.</w:t>
      </w:r>
    </w:p>
    <w:p w:rsidR="000E408D" w:rsidRPr="0065310B" w:rsidRDefault="000E408D" w:rsidP="0060140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dla znaków granicznych przesuniętych, uszkodzonych </w:t>
      </w:r>
      <w:r w:rsidR="00601403" w:rsidRPr="0065310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lub zniszczonych, ustalonych uprzednio, wykonać czynności ich wznowienia. Dla pozostałych punktów granicznych należy wykonać czynności ich wyznaczenia.</w:t>
      </w:r>
    </w:p>
    <w:p w:rsidR="000E408D" w:rsidRPr="0065310B" w:rsidRDefault="000E408D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wyznaczone i wznowione punkty graniczne należy </w:t>
      </w:r>
      <w:proofErr w:type="spellStart"/>
      <w:r w:rsidRPr="0065310B">
        <w:rPr>
          <w:rFonts w:ascii="Arial" w:hAnsi="Arial" w:cs="Arial"/>
          <w:sz w:val="24"/>
          <w:szCs w:val="24"/>
        </w:rPr>
        <w:t>zastabilizować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 podziemnym znakiem betonowym </w:t>
      </w:r>
      <w:r w:rsidR="0065310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o wymiarach minimalnych 20x20 cm oraz znakiem granicznym o długości minimalnej 40 cm.</w:t>
      </w:r>
    </w:p>
    <w:p w:rsidR="000E408D" w:rsidRPr="0065310B" w:rsidRDefault="000E408D" w:rsidP="00DA09D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 czynności wznowienia/wyznaczenia znaków/punktów granicznych sporządzić protokół. Protokołem należy objąć również odnalezione i przyjęte znaki graniczne.</w:t>
      </w:r>
    </w:p>
    <w:p w:rsidR="000E408D" w:rsidRPr="0065310B" w:rsidRDefault="000E408D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przeprowadzić czynności okazania znaków granicznych, </w:t>
      </w:r>
      <w:r w:rsidR="0065310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na które wezwać przedstawicieli: RZI Bydgoszcz, administratora - Wojskowy Oddział Gospodarczy, użytkownika, Lasów Państwowych (w sytuacji gdy Lasy Państwowe są zarządcą terenu) oraz właścicieli/użytkowników/władających działek przyległych,</w:t>
      </w:r>
    </w:p>
    <w:p w:rsidR="000E408D" w:rsidRPr="0065310B" w:rsidRDefault="000E408D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wszelkie czynności związane z realizacją przedmiotu zamówienia wykonać zgodnie z obowiązującymi przepisami dotyczącymi wznowienia znaków granicznych </w:t>
      </w:r>
      <w:r w:rsidR="0065310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i wyznaczenia punktów granicznych,</w:t>
      </w:r>
    </w:p>
    <w:p w:rsidR="00347B78" w:rsidRPr="0065310B" w:rsidRDefault="000E408D" w:rsidP="005A4C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operat zaewidencjonować w Starostwie Powiatowym.</w:t>
      </w:r>
    </w:p>
    <w:p w:rsidR="004B1294" w:rsidRPr="0065310B" w:rsidRDefault="000E408D" w:rsidP="00E55CFE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 wyniku realizacji prac otrzyma</w:t>
      </w:r>
      <w:r w:rsidR="004B1294" w:rsidRPr="0065310B">
        <w:rPr>
          <w:rFonts w:ascii="Arial" w:hAnsi="Arial" w:cs="Arial"/>
          <w:sz w:val="24"/>
          <w:szCs w:val="24"/>
        </w:rPr>
        <w:t>:</w:t>
      </w:r>
    </w:p>
    <w:p w:rsidR="00B3651B" w:rsidRDefault="0065310B" w:rsidP="0065310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operat techniczny z czynności pomiarowych, zawierający </w:t>
      </w:r>
      <w:r>
        <w:rPr>
          <w:rFonts w:ascii="Arial" w:hAnsi="Arial" w:cs="Arial"/>
          <w:sz w:val="24"/>
          <w:szCs w:val="24"/>
        </w:rPr>
        <w:t>potwierdzone za zgodność z oryginałem wszystkie do</w:t>
      </w:r>
      <w:r w:rsidRPr="0065310B">
        <w:rPr>
          <w:rFonts w:ascii="Arial" w:hAnsi="Arial" w:cs="Arial"/>
          <w:sz w:val="24"/>
          <w:szCs w:val="24"/>
        </w:rPr>
        <w:t>kumenty s</w:t>
      </w:r>
      <w:r>
        <w:rPr>
          <w:rFonts w:ascii="Arial" w:hAnsi="Arial" w:cs="Arial"/>
          <w:sz w:val="24"/>
          <w:szCs w:val="24"/>
        </w:rPr>
        <w:t xml:space="preserve">tanowiące operat techniczny przekazany </w:t>
      </w:r>
      <w:r w:rsidR="00B365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Starostwa Powiatowego.</w:t>
      </w:r>
    </w:p>
    <w:p w:rsidR="00B3651B" w:rsidRDefault="0065310B" w:rsidP="00B3651B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skład operatu musi wchodzić </w:t>
      </w:r>
      <w:r w:rsidRPr="0065310B">
        <w:rPr>
          <w:rFonts w:ascii="Arial" w:hAnsi="Arial" w:cs="Arial"/>
          <w:sz w:val="24"/>
          <w:szCs w:val="24"/>
        </w:rPr>
        <w:t>potwierdzon</w:t>
      </w:r>
      <w:r w:rsidR="00B3651B">
        <w:rPr>
          <w:rFonts w:ascii="Arial" w:hAnsi="Arial" w:cs="Arial"/>
          <w:sz w:val="24"/>
          <w:szCs w:val="24"/>
        </w:rPr>
        <w:t>a</w:t>
      </w:r>
      <w:r w:rsidRPr="0065310B">
        <w:rPr>
          <w:rFonts w:ascii="Arial" w:hAnsi="Arial" w:cs="Arial"/>
          <w:sz w:val="24"/>
          <w:szCs w:val="24"/>
        </w:rPr>
        <w:t xml:space="preserve"> przez Starostwo Powiatowe, kopi</w:t>
      </w:r>
      <w:r w:rsidR="00B3651B">
        <w:rPr>
          <w:rFonts w:ascii="Arial" w:hAnsi="Arial" w:cs="Arial"/>
          <w:sz w:val="24"/>
          <w:szCs w:val="24"/>
        </w:rPr>
        <w:t>a</w:t>
      </w:r>
      <w:r w:rsidRPr="0065310B">
        <w:rPr>
          <w:rFonts w:ascii="Arial" w:hAnsi="Arial" w:cs="Arial"/>
          <w:sz w:val="24"/>
          <w:szCs w:val="24"/>
        </w:rPr>
        <w:t xml:space="preserve"> zaewidencjonowanego przez to Starostwo </w:t>
      </w:r>
      <w:r>
        <w:rPr>
          <w:rFonts w:ascii="Arial" w:hAnsi="Arial" w:cs="Arial"/>
          <w:sz w:val="24"/>
          <w:szCs w:val="24"/>
        </w:rPr>
        <w:t xml:space="preserve">protokołu </w:t>
      </w:r>
      <w:r w:rsidRPr="0065310B">
        <w:rPr>
          <w:rFonts w:ascii="Arial" w:hAnsi="Arial" w:cs="Arial"/>
          <w:sz w:val="24"/>
          <w:szCs w:val="24"/>
        </w:rPr>
        <w:t>z czynności wyznaczenia punktów granicznych (wznowienia znaków granicznych);</w:t>
      </w:r>
    </w:p>
    <w:p w:rsidR="0065310B" w:rsidRPr="0065310B" w:rsidRDefault="0065310B" w:rsidP="00B3651B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Operat winien być sporządzony zgodnie z zasadami opisanymi w załączniku nr 2 do umowy.</w:t>
      </w:r>
    </w:p>
    <w:p w:rsidR="000966EB" w:rsidRDefault="00B11A2C" w:rsidP="00B365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płytę CD lub DVD </w:t>
      </w:r>
      <w:r w:rsidR="0065310B">
        <w:rPr>
          <w:rFonts w:ascii="Arial" w:hAnsi="Arial" w:cs="Arial"/>
          <w:sz w:val="24"/>
          <w:szCs w:val="24"/>
        </w:rPr>
        <w:t>z wykazem współrzędnych punktów gr</w:t>
      </w:r>
      <w:r w:rsidRPr="0065310B">
        <w:rPr>
          <w:rFonts w:ascii="Arial" w:hAnsi="Arial" w:cs="Arial"/>
          <w:sz w:val="24"/>
          <w:szCs w:val="24"/>
        </w:rPr>
        <w:t xml:space="preserve">anicznych oraz </w:t>
      </w:r>
      <w:r w:rsidR="003D16A9" w:rsidRPr="0065310B">
        <w:rPr>
          <w:rFonts w:ascii="Arial" w:hAnsi="Arial" w:cs="Arial"/>
          <w:sz w:val="24"/>
          <w:szCs w:val="24"/>
        </w:rPr>
        <w:t xml:space="preserve">zeskanowany w formacie pliku pdf operat techniczny z czynności wyznaczenia punktów granicznych (wznowienia </w:t>
      </w:r>
      <w:r w:rsidR="00072D22" w:rsidRPr="0065310B">
        <w:rPr>
          <w:rFonts w:ascii="Arial" w:hAnsi="Arial" w:cs="Arial"/>
          <w:sz w:val="24"/>
          <w:szCs w:val="24"/>
        </w:rPr>
        <w:t xml:space="preserve">znaków </w:t>
      </w:r>
      <w:r w:rsidR="003D16A9" w:rsidRPr="0065310B">
        <w:rPr>
          <w:rFonts w:ascii="Arial" w:hAnsi="Arial" w:cs="Arial"/>
          <w:sz w:val="24"/>
          <w:szCs w:val="24"/>
        </w:rPr>
        <w:t>granicznych).</w:t>
      </w:r>
    </w:p>
    <w:p w:rsidR="00B3651B" w:rsidRDefault="00B3651B" w:rsidP="00B3651B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Kartę Gwarancyjną sporządzoną zgodnie z załącznikiem </w:t>
      </w:r>
      <w:r w:rsidR="00BB6012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nr 3 do umowy;</w:t>
      </w:r>
    </w:p>
    <w:p w:rsidR="00B3651B" w:rsidRPr="00B3651B" w:rsidRDefault="00B3651B" w:rsidP="00B3651B">
      <w:pPr>
        <w:spacing w:after="0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:rsidR="004B1294" w:rsidRPr="0065310B" w:rsidRDefault="000966EB" w:rsidP="000966EB">
      <w:pPr>
        <w:ind w:left="1800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TERMIN REALIZACJI ZADANIA NIE MOŻE BYĆ KRÓTSZY NIŻ 4 TYGODNIE </w:t>
      </w:r>
      <w:r w:rsidR="00650353" w:rsidRPr="0065310B">
        <w:rPr>
          <w:rFonts w:ascii="Arial" w:hAnsi="Arial" w:cs="Arial"/>
          <w:sz w:val="24"/>
          <w:szCs w:val="24"/>
        </w:rPr>
        <w:t>I NIE DŁUŻSZY NIŻ 11</w:t>
      </w:r>
      <w:r w:rsidRPr="0065310B">
        <w:rPr>
          <w:rFonts w:ascii="Arial" w:hAnsi="Arial" w:cs="Arial"/>
          <w:sz w:val="24"/>
          <w:szCs w:val="24"/>
        </w:rPr>
        <w:t xml:space="preserve"> TYGODNI.</w:t>
      </w:r>
    </w:p>
    <w:p w:rsidR="000E408D" w:rsidRPr="0065310B" w:rsidRDefault="0006273B" w:rsidP="005A4C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  <w:u w:val="single"/>
        </w:rPr>
        <w:t xml:space="preserve">Zadanie Z.2: </w:t>
      </w:r>
      <w:r w:rsidR="00FF06CD" w:rsidRPr="0065310B">
        <w:rPr>
          <w:rFonts w:ascii="Arial" w:hAnsi="Arial" w:cs="Arial"/>
          <w:sz w:val="24"/>
          <w:szCs w:val="24"/>
          <w:u w:val="single"/>
        </w:rPr>
        <w:t>Ustalenie przebiegu granic działek ewidencyjnych</w:t>
      </w:r>
      <w:r w:rsidR="00FF06CD" w:rsidRPr="0065310B">
        <w:rPr>
          <w:rFonts w:ascii="Arial" w:hAnsi="Arial" w:cs="Arial"/>
          <w:sz w:val="24"/>
          <w:szCs w:val="24"/>
        </w:rPr>
        <w:t xml:space="preserve"> zgodnie z </w:t>
      </w:r>
      <w:r w:rsidR="00197860" w:rsidRPr="0065310B">
        <w:rPr>
          <w:rFonts w:ascii="Arial" w:hAnsi="Arial" w:cs="Arial"/>
          <w:sz w:val="24"/>
          <w:szCs w:val="24"/>
        </w:rPr>
        <w:t xml:space="preserve">przepisami rozporządzenia Ministra Rozwoju Regionalnego i Budownictwa </w:t>
      </w:r>
      <w:r w:rsidR="00072D22" w:rsidRPr="0065310B">
        <w:rPr>
          <w:rFonts w:ascii="Arial" w:hAnsi="Arial" w:cs="Arial"/>
          <w:sz w:val="24"/>
          <w:szCs w:val="24"/>
        </w:rPr>
        <w:t xml:space="preserve">z dnia </w:t>
      </w:r>
      <w:r w:rsidR="00197860" w:rsidRPr="0065310B">
        <w:rPr>
          <w:rFonts w:ascii="Arial" w:hAnsi="Arial" w:cs="Arial"/>
          <w:sz w:val="24"/>
          <w:szCs w:val="24"/>
        </w:rPr>
        <w:t xml:space="preserve">29.03.2001 r. w sprawie ewidencji gruntów i budynków (Dz. U. </w:t>
      </w:r>
      <w:proofErr w:type="spellStart"/>
      <w:r w:rsidR="00197860" w:rsidRPr="0065310B">
        <w:rPr>
          <w:rFonts w:ascii="Arial" w:hAnsi="Arial" w:cs="Arial"/>
          <w:sz w:val="24"/>
          <w:szCs w:val="24"/>
        </w:rPr>
        <w:t>t.j</w:t>
      </w:r>
      <w:proofErr w:type="spellEnd"/>
      <w:r w:rsidR="00197860" w:rsidRPr="0065310B">
        <w:rPr>
          <w:rFonts w:ascii="Arial" w:hAnsi="Arial" w:cs="Arial"/>
          <w:sz w:val="24"/>
          <w:szCs w:val="24"/>
        </w:rPr>
        <w:t>. z 201</w:t>
      </w:r>
      <w:r w:rsidR="00072D22" w:rsidRPr="0065310B">
        <w:rPr>
          <w:rFonts w:ascii="Arial" w:hAnsi="Arial" w:cs="Arial"/>
          <w:sz w:val="24"/>
          <w:szCs w:val="24"/>
        </w:rPr>
        <w:t>7</w:t>
      </w:r>
      <w:r w:rsidR="00197860" w:rsidRPr="0065310B">
        <w:rPr>
          <w:rFonts w:ascii="Arial" w:hAnsi="Arial" w:cs="Arial"/>
          <w:sz w:val="24"/>
          <w:szCs w:val="24"/>
        </w:rPr>
        <w:t xml:space="preserve"> r., poz. </w:t>
      </w:r>
      <w:r w:rsidR="00072D22" w:rsidRPr="0065310B">
        <w:rPr>
          <w:rFonts w:ascii="Arial" w:hAnsi="Arial" w:cs="Arial"/>
          <w:sz w:val="24"/>
          <w:szCs w:val="24"/>
        </w:rPr>
        <w:t>1034</w:t>
      </w:r>
      <w:r w:rsidR="00197860" w:rsidRPr="0065310B">
        <w:rPr>
          <w:rFonts w:ascii="Arial" w:hAnsi="Arial" w:cs="Arial"/>
          <w:sz w:val="24"/>
          <w:szCs w:val="24"/>
        </w:rPr>
        <w:t>)</w:t>
      </w:r>
      <w:r w:rsidR="00770EA3" w:rsidRPr="0065310B">
        <w:rPr>
          <w:rFonts w:ascii="Arial" w:hAnsi="Arial" w:cs="Arial"/>
          <w:sz w:val="24"/>
          <w:szCs w:val="24"/>
        </w:rPr>
        <w:t>.</w:t>
      </w:r>
    </w:p>
    <w:p w:rsidR="00197860" w:rsidRPr="0065310B" w:rsidRDefault="00197860" w:rsidP="00197860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Czynności te będą realizowane w przypadku braku możliwości wykonania wyznaczenia </w:t>
      </w:r>
      <w:r w:rsidR="00072D22" w:rsidRPr="0065310B">
        <w:rPr>
          <w:rFonts w:ascii="Arial" w:hAnsi="Arial" w:cs="Arial"/>
          <w:sz w:val="24"/>
          <w:szCs w:val="24"/>
        </w:rPr>
        <w:t>punktów</w:t>
      </w:r>
      <w:r w:rsidRPr="0065310B">
        <w:rPr>
          <w:rFonts w:ascii="Arial" w:hAnsi="Arial" w:cs="Arial"/>
          <w:sz w:val="24"/>
          <w:szCs w:val="24"/>
        </w:rPr>
        <w:t xml:space="preserve"> granicznych lub wznowienia </w:t>
      </w:r>
      <w:r w:rsidR="00072D22" w:rsidRPr="0065310B">
        <w:rPr>
          <w:rFonts w:ascii="Arial" w:hAnsi="Arial" w:cs="Arial"/>
          <w:sz w:val="24"/>
          <w:szCs w:val="24"/>
        </w:rPr>
        <w:t>znaków</w:t>
      </w:r>
      <w:r w:rsidRPr="0065310B">
        <w:rPr>
          <w:rFonts w:ascii="Arial" w:hAnsi="Arial" w:cs="Arial"/>
          <w:sz w:val="24"/>
          <w:szCs w:val="24"/>
        </w:rPr>
        <w:t xml:space="preserve"> granicznych. </w:t>
      </w:r>
    </w:p>
    <w:p w:rsidR="00197860" w:rsidRPr="0065310B" w:rsidRDefault="00197860" w:rsidP="00197860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Wykonawca realizujący ten zakres zobowiązany będzie do wykonania wszystkich </w:t>
      </w:r>
      <w:r w:rsidR="004468FF" w:rsidRPr="0065310B">
        <w:rPr>
          <w:rFonts w:ascii="Arial" w:hAnsi="Arial" w:cs="Arial"/>
          <w:sz w:val="24"/>
          <w:szCs w:val="24"/>
        </w:rPr>
        <w:t>czynności opisanych w punkcie 1, odpowiednio dla ustalenia przebiegu granic działek ewidencyjnych;</w:t>
      </w:r>
    </w:p>
    <w:p w:rsidR="00DA09D4" w:rsidRPr="0065310B" w:rsidRDefault="00770EA3" w:rsidP="00DA09D4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</w:t>
      </w:r>
      <w:r w:rsidR="00DA09D4" w:rsidRPr="0065310B">
        <w:rPr>
          <w:rFonts w:ascii="Arial" w:hAnsi="Arial" w:cs="Arial"/>
          <w:sz w:val="24"/>
          <w:szCs w:val="24"/>
        </w:rPr>
        <w:t xml:space="preserve"> wyniku realizacji prac otrzyma dokumenty opisane </w:t>
      </w:r>
      <w:r w:rsidR="00DA09D4" w:rsidRPr="0065310B">
        <w:rPr>
          <w:rFonts w:ascii="Arial" w:hAnsi="Arial" w:cs="Arial"/>
          <w:sz w:val="24"/>
          <w:szCs w:val="24"/>
        </w:rPr>
        <w:br/>
        <w:t>w punkcie 1, odpowiednio dla ustalenia przebiegu granic działek ewidencyjnych.</w:t>
      </w:r>
    </w:p>
    <w:p w:rsidR="000966EB" w:rsidRPr="0065310B" w:rsidRDefault="000966EB" w:rsidP="00DA09D4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TERMIN REALIZACJI ZADANIA NIE MOŻE BYĆ KRÓTSZY NIŻ 4 TYGODNIE I NIE DŁUŻSZY NIŻ 1</w:t>
      </w:r>
      <w:r w:rsidR="00650353" w:rsidRPr="0065310B">
        <w:rPr>
          <w:rFonts w:ascii="Arial" w:hAnsi="Arial" w:cs="Arial"/>
          <w:sz w:val="24"/>
          <w:szCs w:val="24"/>
        </w:rPr>
        <w:t>3</w:t>
      </w:r>
      <w:r w:rsidRPr="0065310B">
        <w:rPr>
          <w:rFonts w:ascii="Arial" w:hAnsi="Arial" w:cs="Arial"/>
          <w:sz w:val="24"/>
          <w:szCs w:val="24"/>
        </w:rPr>
        <w:t xml:space="preserve"> TYGODNI.</w:t>
      </w:r>
    </w:p>
    <w:p w:rsidR="00DA09D4" w:rsidRPr="0065310B" w:rsidRDefault="00DA09D4" w:rsidP="00072D22">
      <w:pPr>
        <w:jc w:val="both"/>
        <w:rPr>
          <w:rFonts w:ascii="Arial" w:hAnsi="Arial" w:cs="Arial"/>
          <w:sz w:val="24"/>
          <w:szCs w:val="24"/>
        </w:rPr>
      </w:pPr>
    </w:p>
    <w:p w:rsidR="00197860" w:rsidRPr="0065310B" w:rsidRDefault="0006273B" w:rsidP="005A4C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  <w:u w:val="single"/>
        </w:rPr>
        <w:t xml:space="preserve">Zadanie Z.3: </w:t>
      </w:r>
      <w:r w:rsidR="008262BF" w:rsidRPr="0065310B">
        <w:rPr>
          <w:rFonts w:ascii="Arial" w:hAnsi="Arial" w:cs="Arial"/>
          <w:sz w:val="24"/>
          <w:szCs w:val="24"/>
          <w:u w:val="single"/>
        </w:rPr>
        <w:t>Pomiar uzbrojenia podziemnego wraz z elementami naziemnymi.</w:t>
      </w:r>
    </w:p>
    <w:p w:rsidR="008262BF" w:rsidRPr="0065310B" w:rsidRDefault="008262BF" w:rsidP="008262B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realizujący ten zakres zobowiązany będzie do:</w:t>
      </w:r>
    </w:p>
    <w:p w:rsidR="008262BF" w:rsidRPr="0065310B" w:rsidRDefault="008262BF" w:rsidP="005A4C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zgłoszenia pracy geodezyjnej w Wojskowym Ośrodku Dokumentacji Geodezyjnej i Kartograficznej przy Rejonowym Zarządzie Infrastruktury w Bydgoszczy (</w:t>
      </w:r>
      <w:proofErr w:type="spellStart"/>
      <w:r w:rsidRPr="0065310B">
        <w:rPr>
          <w:rFonts w:ascii="Arial" w:hAnsi="Arial" w:cs="Arial"/>
          <w:sz w:val="24"/>
          <w:szCs w:val="24"/>
        </w:rPr>
        <w:t>WODGiK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), z którego otrzyma między innymi wydruk mapy terenu zamkniętego w zakresie terenu objętego pomiarem oraz wytyczne </w:t>
      </w:r>
      <w:r w:rsidR="003D16A9" w:rsidRPr="0065310B">
        <w:rPr>
          <w:rFonts w:ascii="Arial" w:hAnsi="Arial" w:cs="Arial"/>
          <w:sz w:val="24"/>
          <w:szCs w:val="24"/>
        </w:rPr>
        <w:t xml:space="preserve">do wykonania pracy </w:t>
      </w:r>
      <w:r w:rsidRPr="0065310B">
        <w:rPr>
          <w:rFonts w:ascii="Arial" w:hAnsi="Arial" w:cs="Arial"/>
          <w:sz w:val="24"/>
          <w:szCs w:val="24"/>
        </w:rPr>
        <w:t xml:space="preserve">(przykłady wytycznych zamieszczono na stronie </w:t>
      </w:r>
      <w:r w:rsidR="00072D22" w:rsidRPr="0065310B">
        <w:rPr>
          <w:rFonts w:ascii="Arial" w:hAnsi="Arial" w:cs="Arial"/>
          <w:sz w:val="24"/>
          <w:szCs w:val="24"/>
        </w:rPr>
        <w:t>internetowej Zamawiającego</w:t>
      </w:r>
      <w:r w:rsidRPr="0065310B">
        <w:rPr>
          <w:rFonts w:ascii="Arial" w:hAnsi="Arial" w:cs="Arial"/>
          <w:sz w:val="24"/>
          <w:szCs w:val="24"/>
        </w:rPr>
        <w:t>);</w:t>
      </w:r>
    </w:p>
    <w:p w:rsidR="008262BF" w:rsidRPr="0065310B" w:rsidRDefault="008262BF" w:rsidP="005A4C2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pomiar wykonać zgodnie z przepisami opisanymi w punkcie III oraz wytycznymi otrzymanymi z  </w:t>
      </w:r>
      <w:proofErr w:type="spellStart"/>
      <w:r w:rsidRPr="0065310B">
        <w:rPr>
          <w:rFonts w:ascii="Arial" w:hAnsi="Arial" w:cs="Arial"/>
          <w:sz w:val="24"/>
          <w:szCs w:val="24"/>
        </w:rPr>
        <w:t>WODGiK</w:t>
      </w:r>
      <w:proofErr w:type="spellEnd"/>
      <w:r w:rsidRPr="0065310B">
        <w:rPr>
          <w:rFonts w:ascii="Arial" w:hAnsi="Arial" w:cs="Arial"/>
          <w:sz w:val="24"/>
          <w:szCs w:val="24"/>
        </w:rPr>
        <w:t>.</w:t>
      </w:r>
    </w:p>
    <w:p w:rsidR="00B3651B" w:rsidRDefault="00B3651B" w:rsidP="008262BF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8262BF" w:rsidRPr="0065310B" w:rsidRDefault="008262BF" w:rsidP="008262BF">
      <w:pPr>
        <w:ind w:left="180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 wyni</w:t>
      </w:r>
      <w:r w:rsidR="004B1294" w:rsidRPr="0065310B">
        <w:rPr>
          <w:rFonts w:ascii="Arial" w:hAnsi="Arial" w:cs="Arial"/>
          <w:sz w:val="24"/>
          <w:szCs w:val="24"/>
        </w:rPr>
        <w:t>ku realizacji tych prac otrzyma:</w:t>
      </w:r>
    </w:p>
    <w:p w:rsidR="004B1294" w:rsidRPr="0065310B" w:rsidRDefault="004B1294" w:rsidP="005A4C2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operat techniczny z czynności pomiarowych, zawierający dokumenty sporządzone zgodnie z Rozporządzeniem Ministra Spraw Wewnętrznych i Administracji z dnia 9.11.2011 r. w sprawie standardów technicznych wykonywania geodezyjnych pomiarów sytuacyjnych </w:t>
      </w:r>
      <w:r w:rsidR="00BB6012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i wysokościowych oraz opracowywania i przekazywania wyników tych pomiarów do państwowego zasobu geodezyjnego i kartograficznego (Dz. U. Nr 263, poz. 1572).</w:t>
      </w:r>
    </w:p>
    <w:p w:rsidR="003D16A9" w:rsidRPr="0065310B" w:rsidRDefault="003D16A9" w:rsidP="003D16A9">
      <w:pPr>
        <w:ind w:left="25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Operat winien być sporządzony zgodnie z zasadami opisanymi w załączniku nr</w:t>
      </w:r>
      <w:r w:rsidR="000C571D" w:rsidRPr="0065310B">
        <w:rPr>
          <w:rFonts w:ascii="Arial" w:hAnsi="Arial" w:cs="Arial"/>
          <w:sz w:val="24"/>
          <w:szCs w:val="24"/>
        </w:rPr>
        <w:t xml:space="preserve"> </w:t>
      </w:r>
      <w:r w:rsidR="00072D22" w:rsidRPr="0065310B">
        <w:rPr>
          <w:rFonts w:ascii="Arial" w:hAnsi="Arial" w:cs="Arial"/>
          <w:sz w:val="24"/>
          <w:szCs w:val="24"/>
        </w:rPr>
        <w:t>2</w:t>
      </w:r>
      <w:r w:rsidR="000C571D" w:rsidRPr="0065310B">
        <w:rPr>
          <w:rFonts w:ascii="Arial" w:hAnsi="Arial" w:cs="Arial"/>
          <w:sz w:val="24"/>
          <w:szCs w:val="24"/>
        </w:rPr>
        <w:t xml:space="preserve"> </w:t>
      </w:r>
      <w:r w:rsidRPr="0065310B">
        <w:rPr>
          <w:rFonts w:ascii="Arial" w:hAnsi="Arial" w:cs="Arial"/>
          <w:sz w:val="24"/>
          <w:szCs w:val="24"/>
        </w:rPr>
        <w:t xml:space="preserve">do </w:t>
      </w:r>
      <w:r w:rsidR="00581B8C" w:rsidRPr="0065310B">
        <w:rPr>
          <w:rFonts w:ascii="Arial" w:hAnsi="Arial" w:cs="Arial"/>
          <w:sz w:val="24"/>
          <w:szCs w:val="24"/>
        </w:rPr>
        <w:t>umowy</w:t>
      </w:r>
      <w:r w:rsidR="000C571D" w:rsidRPr="0065310B">
        <w:rPr>
          <w:rFonts w:ascii="Arial" w:hAnsi="Arial" w:cs="Arial"/>
          <w:sz w:val="24"/>
          <w:szCs w:val="24"/>
        </w:rPr>
        <w:t>.</w:t>
      </w:r>
    </w:p>
    <w:p w:rsidR="004C4C22" w:rsidRPr="0065310B" w:rsidRDefault="003D16A9" w:rsidP="005A4C2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płytę CD lub DVD z wykazem współrzędnych pomierzonych punktów oraz zeskanowany w formacie pliku pdf operat techniczny z wykonanych czynności.</w:t>
      </w:r>
      <w:r w:rsidR="004C4C22" w:rsidRPr="0065310B">
        <w:rPr>
          <w:rFonts w:ascii="Arial" w:hAnsi="Arial" w:cs="Arial"/>
          <w:sz w:val="24"/>
          <w:szCs w:val="24"/>
        </w:rPr>
        <w:t xml:space="preserve"> </w:t>
      </w:r>
    </w:p>
    <w:p w:rsidR="003D16A9" w:rsidRPr="0065310B" w:rsidRDefault="004C4C22" w:rsidP="004C4C22">
      <w:pPr>
        <w:ind w:left="25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 przypadku terenów objętych klauzulą „zastrzeżone” </w:t>
      </w:r>
      <w:r w:rsidR="002C33EC" w:rsidRPr="0065310B">
        <w:rPr>
          <w:rFonts w:ascii="Arial" w:hAnsi="Arial" w:cs="Arial"/>
          <w:sz w:val="24"/>
          <w:szCs w:val="24"/>
        </w:rPr>
        <w:t>n</w:t>
      </w:r>
      <w:r w:rsidRPr="0065310B">
        <w:rPr>
          <w:rFonts w:ascii="Arial" w:hAnsi="Arial" w:cs="Arial"/>
          <w:sz w:val="24"/>
          <w:szCs w:val="24"/>
        </w:rPr>
        <w:t xml:space="preserve">azwy poszczególnych plików </w:t>
      </w:r>
      <w:r w:rsidR="002C33EC" w:rsidRPr="0065310B">
        <w:rPr>
          <w:rFonts w:ascii="Arial" w:hAnsi="Arial" w:cs="Arial"/>
          <w:sz w:val="24"/>
          <w:szCs w:val="24"/>
        </w:rPr>
        <w:t>m</w:t>
      </w:r>
      <w:r w:rsidRPr="0065310B">
        <w:rPr>
          <w:rFonts w:ascii="Arial" w:hAnsi="Arial" w:cs="Arial"/>
          <w:sz w:val="24"/>
          <w:szCs w:val="24"/>
        </w:rPr>
        <w:t>uszą mieć format</w:t>
      </w:r>
      <w:r w:rsidR="002C33EC" w:rsidRPr="0065310B">
        <w:rPr>
          <w:rFonts w:ascii="Arial" w:hAnsi="Arial" w:cs="Arial"/>
          <w:sz w:val="24"/>
          <w:szCs w:val="24"/>
        </w:rPr>
        <w:t>:</w:t>
      </w:r>
      <w:r w:rsidRPr="0065310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5310B">
        <w:rPr>
          <w:rFonts w:ascii="Arial" w:hAnsi="Arial" w:cs="Arial"/>
          <w:sz w:val="24"/>
          <w:szCs w:val="24"/>
        </w:rPr>
        <w:t>ZASTRZEZONE_xxxxx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”, gdzie </w:t>
      </w:r>
      <w:proofErr w:type="spellStart"/>
      <w:r w:rsidRPr="0065310B">
        <w:rPr>
          <w:rFonts w:ascii="Arial" w:hAnsi="Arial" w:cs="Arial"/>
          <w:sz w:val="24"/>
          <w:szCs w:val="24"/>
        </w:rPr>
        <w:t>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 oznacza nazwę dokumentu. Po otwarciu plików, w górnej i dolnej części dokumentu należy umieścić jego klauz</w:t>
      </w:r>
      <w:r w:rsidR="002C33EC" w:rsidRPr="0065310B">
        <w:rPr>
          <w:rFonts w:ascii="Arial" w:hAnsi="Arial" w:cs="Arial"/>
          <w:sz w:val="24"/>
          <w:szCs w:val="24"/>
        </w:rPr>
        <w:t>u</w:t>
      </w:r>
      <w:r w:rsidRPr="0065310B">
        <w:rPr>
          <w:rFonts w:ascii="Arial" w:hAnsi="Arial" w:cs="Arial"/>
          <w:sz w:val="24"/>
          <w:szCs w:val="24"/>
        </w:rPr>
        <w:t>lę.</w:t>
      </w:r>
    </w:p>
    <w:p w:rsidR="00C93CCF" w:rsidRPr="0065310B" w:rsidRDefault="00C93CCF" w:rsidP="005A4C2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Kartę Gwarancyjną sporządzoną zgodnie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z załącznikiem nr </w:t>
      </w:r>
      <w:r w:rsidR="00581B8C" w:rsidRPr="0065310B">
        <w:rPr>
          <w:rFonts w:ascii="Arial" w:hAnsi="Arial" w:cs="Arial"/>
          <w:sz w:val="24"/>
          <w:szCs w:val="24"/>
        </w:rPr>
        <w:t>3</w:t>
      </w:r>
      <w:r w:rsidRPr="0065310B">
        <w:rPr>
          <w:rFonts w:ascii="Arial" w:hAnsi="Arial" w:cs="Arial"/>
          <w:sz w:val="24"/>
          <w:szCs w:val="24"/>
        </w:rPr>
        <w:t xml:space="preserve"> do </w:t>
      </w:r>
      <w:r w:rsidR="00581B8C" w:rsidRPr="0065310B">
        <w:rPr>
          <w:rFonts w:ascii="Arial" w:hAnsi="Arial" w:cs="Arial"/>
          <w:sz w:val="24"/>
          <w:szCs w:val="24"/>
        </w:rPr>
        <w:t>umowy</w:t>
      </w:r>
      <w:r w:rsidRPr="0065310B">
        <w:rPr>
          <w:rFonts w:ascii="Arial" w:hAnsi="Arial" w:cs="Arial"/>
          <w:sz w:val="24"/>
          <w:szCs w:val="24"/>
        </w:rPr>
        <w:t>;</w:t>
      </w:r>
    </w:p>
    <w:p w:rsidR="008262BF" w:rsidRPr="0065310B" w:rsidRDefault="00C93CCF" w:rsidP="005A4C2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oświadczenie o usunięciu z pamięci urządzeń elektronicznych danych dotyczących przedmiotu niniejszej umowy;</w:t>
      </w:r>
    </w:p>
    <w:p w:rsidR="000966EB" w:rsidRPr="0065310B" w:rsidRDefault="000966EB" w:rsidP="000966EB">
      <w:pPr>
        <w:ind w:left="216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TERMIN REALIZACJI ZADANIA NIE MOŻE BYĆ KRÓTSZY NIŻ 2 TYGODNIE I NIE DŁUŻSZY NIŻ 5 TYGODNI.</w:t>
      </w:r>
    </w:p>
    <w:p w:rsidR="008262BF" w:rsidRPr="0065310B" w:rsidRDefault="0006273B" w:rsidP="005A4C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  <w:u w:val="single"/>
        </w:rPr>
        <w:t xml:space="preserve">Zadanie Z.4: </w:t>
      </w:r>
      <w:r w:rsidR="00293DC5" w:rsidRPr="0065310B">
        <w:rPr>
          <w:rFonts w:ascii="Arial" w:hAnsi="Arial" w:cs="Arial"/>
          <w:sz w:val="24"/>
          <w:szCs w:val="24"/>
          <w:u w:val="single"/>
        </w:rPr>
        <w:t>Pomiar elementów sytuacyjnych zmodernizowanych lub wykonanych w ramach remontów</w:t>
      </w:r>
      <w:r w:rsidR="00293DC5" w:rsidRPr="0065310B">
        <w:rPr>
          <w:rFonts w:ascii="Arial" w:hAnsi="Arial" w:cs="Arial"/>
          <w:sz w:val="24"/>
          <w:szCs w:val="24"/>
        </w:rPr>
        <w:t>. W zakres tych prac wchodzić będzie pomiar</w:t>
      </w:r>
      <w:r w:rsidR="002A2BB0" w:rsidRPr="0065310B">
        <w:rPr>
          <w:rFonts w:ascii="Arial" w:hAnsi="Arial" w:cs="Arial"/>
          <w:sz w:val="24"/>
          <w:szCs w:val="24"/>
        </w:rPr>
        <w:t>:</w:t>
      </w:r>
      <w:r w:rsidR="00293DC5" w:rsidRPr="0065310B">
        <w:rPr>
          <w:rFonts w:ascii="Arial" w:hAnsi="Arial" w:cs="Arial"/>
          <w:sz w:val="24"/>
          <w:szCs w:val="24"/>
        </w:rPr>
        <w:t xml:space="preserve"> placów, chodników, jezdni, terenów zielonych i płotów.</w:t>
      </w:r>
    </w:p>
    <w:p w:rsidR="00293DC5" w:rsidRPr="0065310B" w:rsidRDefault="00293DC5" w:rsidP="00293DC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realizujący ten zakres zobowiązany będzie do:</w:t>
      </w:r>
    </w:p>
    <w:p w:rsidR="00293DC5" w:rsidRPr="0065310B" w:rsidRDefault="00293DC5" w:rsidP="005A4C2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zgłoszenia pracy geodezyjnej w Wojskowym Ośrodku Dokumentacji Geodezyjnej i Kartograficznej przy Rejonowym Zarządzie Infrastruktury w Bydgoszczy (</w:t>
      </w:r>
      <w:proofErr w:type="spellStart"/>
      <w:r w:rsidRPr="0065310B">
        <w:rPr>
          <w:rFonts w:ascii="Arial" w:hAnsi="Arial" w:cs="Arial"/>
          <w:sz w:val="24"/>
          <w:szCs w:val="24"/>
        </w:rPr>
        <w:t>WODGiK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), z którego otrzyma między innymi wydruk mapy terenu zamkniętego w zakresie terenu objętego pomiarem oraz wytyczne do wykonania pracy (przykłady wytycznych zamieszczono na stronie </w:t>
      </w:r>
      <w:r w:rsidR="00072D22" w:rsidRPr="0065310B">
        <w:rPr>
          <w:rFonts w:ascii="Arial" w:hAnsi="Arial" w:cs="Arial"/>
          <w:sz w:val="24"/>
          <w:szCs w:val="24"/>
        </w:rPr>
        <w:t>internetowej Zamawiającego</w:t>
      </w:r>
      <w:r w:rsidRPr="0065310B">
        <w:rPr>
          <w:rFonts w:ascii="Arial" w:hAnsi="Arial" w:cs="Arial"/>
          <w:sz w:val="24"/>
          <w:szCs w:val="24"/>
        </w:rPr>
        <w:t>);</w:t>
      </w:r>
    </w:p>
    <w:p w:rsidR="002A2BB0" w:rsidRPr="0065310B" w:rsidRDefault="002A2BB0" w:rsidP="005A4C2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pomiar wykonać zgodnie z przepisami opisanymi w punkcie III oraz wytycznymi otrzymanymi z  </w:t>
      </w:r>
      <w:proofErr w:type="spellStart"/>
      <w:r w:rsidRPr="0065310B">
        <w:rPr>
          <w:rFonts w:ascii="Arial" w:hAnsi="Arial" w:cs="Arial"/>
          <w:sz w:val="24"/>
          <w:szCs w:val="24"/>
        </w:rPr>
        <w:t>WODGiK</w:t>
      </w:r>
      <w:proofErr w:type="spellEnd"/>
      <w:r w:rsidRPr="0065310B">
        <w:rPr>
          <w:rFonts w:ascii="Arial" w:hAnsi="Arial" w:cs="Arial"/>
          <w:sz w:val="24"/>
          <w:szCs w:val="24"/>
        </w:rPr>
        <w:t>.</w:t>
      </w:r>
    </w:p>
    <w:p w:rsidR="002A2BB0" w:rsidRPr="0065310B" w:rsidRDefault="002A2BB0" w:rsidP="002A2BB0">
      <w:pPr>
        <w:ind w:left="180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 wyniku realizacji tych prac otrzyma:</w:t>
      </w:r>
    </w:p>
    <w:p w:rsidR="002A2BB0" w:rsidRPr="0065310B" w:rsidRDefault="002A2BB0" w:rsidP="005A4C28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lastRenderedPageBreak/>
        <w:t>operat techniczny z czynności pomiarowych, zawierający dokumenty sporządzone zgodnie z Rozporządzeniem Ministra Spraw Wewnętrznych i Administracji z dnia 9.11.2011 r. w sprawie standardów technicznych wykonywania geodezyjnych pomiarów sytuacyjnych i wysokościowych oraz opracowywania i przekazywania wyników tych pomiarów do państwowego zasobu geodezyjnego i kartograficznego (Dz. U. Nr 263, poz. 1572).</w:t>
      </w:r>
    </w:p>
    <w:p w:rsidR="002A2BB0" w:rsidRPr="0065310B" w:rsidRDefault="002A2BB0" w:rsidP="002A2BB0">
      <w:pPr>
        <w:ind w:left="25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Operat winien być sporządzo</w:t>
      </w:r>
      <w:r w:rsidR="00B3651B">
        <w:rPr>
          <w:rFonts w:ascii="Arial" w:hAnsi="Arial" w:cs="Arial"/>
          <w:sz w:val="24"/>
          <w:szCs w:val="24"/>
        </w:rPr>
        <w:t xml:space="preserve">ny zgodnie z zasadami opisanymi </w:t>
      </w:r>
      <w:r w:rsidRPr="0065310B">
        <w:rPr>
          <w:rFonts w:ascii="Arial" w:hAnsi="Arial" w:cs="Arial"/>
          <w:sz w:val="24"/>
          <w:szCs w:val="24"/>
        </w:rPr>
        <w:t xml:space="preserve">w załączniku nr </w:t>
      </w:r>
      <w:r w:rsidR="00072D22" w:rsidRPr="0065310B">
        <w:rPr>
          <w:rFonts w:ascii="Arial" w:hAnsi="Arial" w:cs="Arial"/>
          <w:sz w:val="24"/>
          <w:szCs w:val="24"/>
        </w:rPr>
        <w:t>2</w:t>
      </w:r>
      <w:r w:rsidRPr="0065310B">
        <w:rPr>
          <w:rFonts w:ascii="Arial" w:hAnsi="Arial" w:cs="Arial"/>
          <w:sz w:val="24"/>
          <w:szCs w:val="24"/>
        </w:rPr>
        <w:t xml:space="preserve"> do </w:t>
      </w:r>
      <w:r w:rsidR="00581B8C" w:rsidRPr="0065310B">
        <w:rPr>
          <w:rFonts w:ascii="Arial" w:hAnsi="Arial" w:cs="Arial"/>
          <w:sz w:val="24"/>
          <w:szCs w:val="24"/>
        </w:rPr>
        <w:t>umowy</w:t>
      </w:r>
      <w:r w:rsidRPr="0065310B">
        <w:rPr>
          <w:rFonts w:ascii="Arial" w:hAnsi="Arial" w:cs="Arial"/>
          <w:sz w:val="24"/>
          <w:szCs w:val="24"/>
        </w:rPr>
        <w:t>.</w:t>
      </w:r>
    </w:p>
    <w:p w:rsidR="002C33EC" w:rsidRPr="0065310B" w:rsidRDefault="002A2BB0" w:rsidP="002C33EC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płytę CD lub DVD z wykazem współrzędnych pomierzonych punktów oraz zeskanowany w formacie pliku pdf operat techniczny z wykonanych czynności.</w:t>
      </w:r>
      <w:r w:rsidR="002C33EC" w:rsidRPr="0065310B">
        <w:rPr>
          <w:rFonts w:ascii="Arial" w:hAnsi="Arial" w:cs="Arial"/>
          <w:sz w:val="24"/>
          <w:szCs w:val="24"/>
        </w:rPr>
        <w:t xml:space="preserve"> </w:t>
      </w:r>
    </w:p>
    <w:p w:rsidR="00293DC5" w:rsidRPr="0065310B" w:rsidRDefault="002C33EC" w:rsidP="002C33EC">
      <w:pPr>
        <w:ind w:left="25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 przypadku terenów objętych klauzulą „zastrzeżone” nazwy poszczególnych plików muszą mieć format: „</w:t>
      </w:r>
      <w:proofErr w:type="spellStart"/>
      <w:r w:rsidRPr="0065310B">
        <w:rPr>
          <w:rFonts w:ascii="Arial" w:hAnsi="Arial" w:cs="Arial"/>
          <w:sz w:val="24"/>
          <w:szCs w:val="24"/>
        </w:rPr>
        <w:t>ZASTRZEZONE_xxxxx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”, gdzie </w:t>
      </w:r>
      <w:proofErr w:type="spellStart"/>
      <w:r w:rsidRPr="0065310B">
        <w:rPr>
          <w:rFonts w:ascii="Arial" w:hAnsi="Arial" w:cs="Arial"/>
          <w:sz w:val="24"/>
          <w:szCs w:val="24"/>
        </w:rPr>
        <w:t>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 oznacza nazwę dokumentu. Po otwarciu plików, w górnej i dolnej części dokumentu należy umieścić jego klauzulę.</w:t>
      </w:r>
    </w:p>
    <w:p w:rsidR="00C93CCF" w:rsidRPr="0065310B" w:rsidRDefault="00C93CCF" w:rsidP="005A4C28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Kartę Gwarancyjną sporządzoną zgodnie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z załącznikiem nr </w:t>
      </w:r>
      <w:r w:rsidR="00581B8C" w:rsidRPr="0065310B">
        <w:rPr>
          <w:rFonts w:ascii="Arial" w:hAnsi="Arial" w:cs="Arial"/>
          <w:sz w:val="24"/>
          <w:szCs w:val="24"/>
        </w:rPr>
        <w:t>3</w:t>
      </w:r>
      <w:r w:rsidR="00B3651B">
        <w:rPr>
          <w:rFonts w:ascii="Arial" w:hAnsi="Arial" w:cs="Arial"/>
          <w:sz w:val="24"/>
          <w:szCs w:val="24"/>
        </w:rPr>
        <w:t xml:space="preserve"> d</w:t>
      </w:r>
      <w:r w:rsidRPr="0065310B">
        <w:rPr>
          <w:rFonts w:ascii="Arial" w:hAnsi="Arial" w:cs="Arial"/>
          <w:sz w:val="24"/>
          <w:szCs w:val="24"/>
        </w:rPr>
        <w:t xml:space="preserve">o </w:t>
      </w:r>
      <w:r w:rsidR="00581B8C" w:rsidRPr="0065310B">
        <w:rPr>
          <w:rFonts w:ascii="Arial" w:hAnsi="Arial" w:cs="Arial"/>
          <w:sz w:val="24"/>
          <w:szCs w:val="24"/>
        </w:rPr>
        <w:t>umowy</w:t>
      </w:r>
      <w:r w:rsidRPr="0065310B">
        <w:rPr>
          <w:rFonts w:ascii="Arial" w:hAnsi="Arial" w:cs="Arial"/>
          <w:sz w:val="24"/>
          <w:szCs w:val="24"/>
        </w:rPr>
        <w:t>;</w:t>
      </w:r>
    </w:p>
    <w:p w:rsidR="00C93CCF" w:rsidRPr="0065310B" w:rsidRDefault="00C93CCF" w:rsidP="005A4C28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oświadczenie o usunięciu z pamięci urządzeń elektronicznych danych dotyczących przedmiotu niniejszej umowy;</w:t>
      </w:r>
    </w:p>
    <w:p w:rsidR="000966EB" w:rsidRPr="0065310B" w:rsidRDefault="000966EB" w:rsidP="00072D22">
      <w:pPr>
        <w:ind w:left="216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TERMIN REALIZACJI ZADANIA NIE MOŻE BYĆ KRÓTSZY NIŻ 2 TYGODNIE I NIE DŁUŻSZY NIŻ 5 TYGODNI.</w:t>
      </w:r>
    </w:p>
    <w:p w:rsidR="001468CD" w:rsidRPr="0065310B" w:rsidRDefault="0006273B" w:rsidP="005A4C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  <w:u w:val="single"/>
        </w:rPr>
        <w:t xml:space="preserve">Zadanie Z.5: </w:t>
      </w:r>
      <w:r w:rsidR="002A2BB0" w:rsidRPr="0065310B">
        <w:rPr>
          <w:rFonts w:ascii="Arial" w:hAnsi="Arial" w:cs="Arial"/>
          <w:sz w:val="24"/>
          <w:szCs w:val="24"/>
          <w:u w:val="single"/>
        </w:rPr>
        <w:t>Aktualizacja istniejących map tematycznych</w:t>
      </w:r>
      <w:r w:rsidR="002A2BB0" w:rsidRPr="0065310B">
        <w:rPr>
          <w:rFonts w:ascii="Arial" w:hAnsi="Arial" w:cs="Arial"/>
          <w:sz w:val="24"/>
          <w:szCs w:val="24"/>
        </w:rPr>
        <w:t xml:space="preserve"> </w:t>
      </w:r>
      <w:r w:rsidR="001468CD" w:rsidRPr="0065310B">
        <w:rPr>
          <w:rFonts w:ascii="Arial" w:hAnsi="Arial" w:cs="Arial"/>
          <w:sz w:val="24"/>
          <w:szCs w:val="24"/>
        </w:rPr>
        <w:t xml:space="preserve">inwentaryzacji placów, jezdni, chodników, obszarów zielonych </w:t>
      </w:r>
      <w:r w:rsidR="00BB6012">
        <w:rPr>
          <w:rFonts w:ascii="Arial" w:hAnsi="Arial" w:cs="Arial"/>
          <w:sz w:val="24"/>
          <w:szCs w:val="24"/>
        </w:rPr>
        <w:br/>
      </w:r>
      <w:r w:rsidR="001468CD" w:rsidRPr="0065310B">
        <w:rPr>
          <w:rFonts w:ascii="Arial" w:hAnsi="Arial" w:cs="Arial"/>
          <w:sz w:val="24"/>
          <w:szCs w:val="24"/>
        </w:rPr>
        <w:t>i ogrodzeń wraz z tabelarycznym wykazem długości i powierzchni poszczególnych elementów.</w:t>
      </w:r>
    </w:p>
    <w:p w:rsidR="001468CD" w:rsidRPr="0065310B" w:rsidRDefault="00F350DC" w:rsidP="001468C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Wykonanie tych czynności dotyczyć będzie wyłącznie kompleksów, dla których Zamawiający prowadzi takie mapy: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w województwie kujawsko-pomorskim: </w:t>
      </w:r>
      <w:r w:rsidR="006E3D57" w:rsidRPr="0065310B">
        <w:rPr>
          <w:rFonts w:ascii="Arial" w:hAnsi="Arial" w:cs="Arial"/>
          <w:sz w:val="24"/>
          <w:szCs w:val="24"/>
        </w:rPr>
        <w:t>4</w:t>
      </w:r>
      <w:r w:rsidRPr="0065310B">
        <w:rPr>
          <w:rFonts w:ascii="Arial" w:hAnsi="Arial" w:cs="Arial"/>
          <w:sz w:val="24"/>
          <w:szCs w:val="24"/>
        </w:rPr>
        <w:t xml:space="preserve"> kompleks</w:t>
      </w:r>
      <w:r w:rsidR="006E3D57" w:rsidRPr="0065310B">
        <w:rPr>
          <w:rFonts w:ascii="Arial" w:hAnsi="Arial" w:cs="Arial"/>
          <w:sz w:val="24"/>
          <w:szCs w:val="24"/>
        </w:rPr>
        <w:t>y</w:t>
      </w:r>
      <w:r w:rsidRPr="0065310B">
        <w:rPr>
          <w:rFonts w:ascii="Arial" w:hAnsi="Arial" w:cs="Arial"/>
          <w:sz w:val="24"/>
          <w:szCs w:val="24"/>
        </w:rPr>
        <w:t xml:space="preserve">, </w:t>
      </w:r>
      <w:r w:rsidR="00BB6012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w województwie łódzkim</w:t>
      </w:r>
      <w:r w:rsidR="00072D22" w:rsidRPr="0065310B">
        <w:rPr>
          <w:rFonts w:ascii="Arial" w:hAnsi="Arial" w:cs="Arial"/>
          <w:sz w:val="24"/>
          <w:szCs w:val="24"/>
        </w:rPr>
        <w:t>:</w:t>
      </w:r>
      <w:r w:rsidRPr="0065310B">
        <w:rPr>
          <w:rFonts w:ascii="Arial" w:hAnsi="Arial" w:cs="Arial"/>
          <w:sz w:val="24"/>
          <w:szCs w:val="24"/>
        </w:rPr>
        <w:t xml:space="preserve"> 7 kompleksów.</w:t>
      </w:r>
    </w:p>
    <w:p w:rsidR="006E39D2" w:rsidRPr="0065310B" w:rsidRDefault="006E39D2" w:rsidP="006E39D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realizujący ten zakres zobowiązany będzie do:</w:t>
      </w:r>
    </w:p>
    <w:p w:rsidR="002D70A6" w:rsidRPr="0065310B" w:rsidRDefault="006E39D2" w:rsidP="005A4C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zgłoszenia pracy geodezyjnej w Wojskowym Ośrodku Dokumentacji Geodezyjnej i Kartograficznej przy Rejonowym Zarządzie Infrastruktury w Bydgoszczy (</w:t>
      </w:r>
      <w:proofErr w:type="spellStart"/>
      <w:r w:rsidRPr="0065310B">
        <w:rPr>
          <w:rFonts w:ascii="Arial" w:hAnsi="Arial" w:cs="Arial"/>
          <w:sz w:val="24"/>
          <w:szCs w:val="24"/>
        </w:rPr>
        <w:t>WODGiK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), z którego otrzyma między innymi istniejącą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w programie EWM</w:t>
      </w:r>
      <w:r w:rsidR="001F658A" w:rsidRPr="0065310B">
        <w:rPr>
          <w:rFonts w:ascii="Arial" w:hAnsi="Arial" w:cs="Arial"/>
          <w:sz w:val="24"/>
          <w:szCs w:val="24"/>
        </w:rPr>
        <w:t>APA ma</w:t>
      </w:r>
      <w:r w:rsidRPr="0065310B">
        <w:rPr>
          <w:rFonts w:ascii="Arial" w:hAnsi="Arial" w:cs="Arial"/>
          <w:sz w:val="24"/>
          <w:szCs w:val="24"/>
        </w:rPr>
        <w:t xml:space="preserve">pę tematyczną oraz wypożyczy </w:t>
      </w:r>
      <w:r w:rsidR="002D70A6" w:rsidRPr="0065310B">
        <w:rPr>
          <w:rFonts w:ascii="Arial" w:hAnsi="Arial" w:cs="Arial"/>
          <w:sz w:val="24"/>
          <w:szCs w:val="24"/>
        </w:rPr>
        <w:t xml:space="preserve">istniejące mapy tematyczne w formie analogowej i </w:t>
      </w:r>
      <w:r w:rsidRPr="0065310B">
        <w:rPr>
          <w:rFonts w:ascii="Arial" w:hAnsi="Arial" w:cs="Arial"/>
          <w:sz w:val="24"/>
          <w:szCs w:val="24"/>
        </w:rPr>
        <w:t>operat techniczny</w:t>
      </w:r>
      <w:r w:rsidR="00292557" w:rsidRPr="0065310B">
        <w:rPr>
          <w:rFonts w:ascii="Arial" w:hAnsi="Arial" w:cs="Arial"/>
          <w:sz w:val="24"/>
          <w:szCs w:val="24"/>
        </w:rPr>
        <w:t xml:space="preserve"> (operaty)</w:t>
      </w:r>
      <w:r w:rsidR="002D70A6" w:rsidRPr="0065310B">
        <w:rPr>
          <w:rFonts w:ascii="Arial" w:hAnsi="Arial" w:cs="Arial"/>
          <w:sz w:val="24"/>
          <w:szCs w:val="24"/>
        </w:rPr>
        <w:t xml:space="preserve">, sporządzony </w:t>
      </w:r>
      <w:r w:rsidR="00292557" w:rsidRPr="0065310B">
        <w:rPr>
          <w:rFonts w:ascii="Arial" w:hAnsi="Arial" w:cs="Arial"/>
          <w:sz w:val="24"/>
          <w:szCs w:val="24"/>
        </w:rPr>
        <w:t xml:space="preserve">(sporządzone) </w:t>
      </w:r>
      <w:r w:rsidR="002D70A6" w:rsidRPr="0065310B">
        <w:rPr>
          <w:rFonts w:ascii="Arial" w:hAnsi="Arial" w:cs="Arial"/>
          <w:sz w:val="24"/>
          <w:szCs w:val="24"/>
        </w:rPr>
        <w:t>w wyniku realizacji zamówienia opisanego w punkcie 4;</w:t>
      </w:r>
    </w:p>
    <w:p w:rsidR="006E39D2" w:rsidRPr="0065310B" w:rsidRDefault="002D70A6" w:rsidP="005A4C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na podstawie otrzymanego operatu</w:t>
      </w:r>
      <w:r w:rsidR="00292557" w:rsidRPr="0065310B">
        <w:rPr>
          <w:rFonts w:ascii="Arial" w:hAnsi="Arial" w:cs="Arial"/>
          <w:sz w:val="24"/>
          <w:szCs w:val="24"/>
        </w:rPr>
        <w:t xml:space="preserve"> (operatów)</w:t>
      </w:r>
      <w:r w:rsidRPr="0065310B">
        <w:rPr>
          <w:rFonts w:ascii="Arial" w:hAnsi="Arial" w:cs="Arial"/>
          <w:sz w:val="24"/>
          <w:szCs w:val="24"/>
        </w:rPr>
        <w:t xml:space="preserve"> technicznego, Wykonawca zaktualizuje istniejącą mapę </w:t>
      </w:r>
      <w:r w:rsidRPr="0065310B">
        <w:rPr>
          <w:rFonts w:ascii="Arial" w:hAnsi="Arial" w:cs="Arial"/>
          <w:sz w:val="24"/>
          <w:szCs w:val="24"/>
        </w:rPr>
        <w:lastRenderedPageBreak/>
        <w:t>tematyczną wraz z tabelarycznym wykazem elementów wykazanych na mapie (w odniesieniu do całego kompleksu);</w:t>
      </w:r>
    </w:p>
    <w:p w:rsidR="001F658A" w:rsidRPr="0065310B" w:rsidRDefault="001F658A" w:rsidP="005A4C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przy aktualizacji mapy należy kierować się zasadami </w:t>
      </w:r>
      <w:r w:rsidR="00292557" w:rsidRPr="0065310B">
        <w:rPr>
          <w:rFonts w:ascii="Arial" w:hAnsi="Arial" w:cs="Arial"/>
          <w:sz w:val="24"/>
          <w:szCs w:val="24"/>
        </w:rPr>
        <w:t xml:space="preserve">określonymi podczas powstawania tych map, </w:t>
      </w:r>
      <w:r w:rsidR="00B3651B">
        <w:rPr>
          <w:rFonts w:ascii="Arial" w:hAnsi="Arial" w:cs="Arial"/>
          <w:sz w:val="24"/>
          <w:szCs w:val="24"/>
        </w:rPr>
        <w:br/>
      </w:r>
      <w:r w:rsidR="00292557" w:rsidRPr="0065310B">
        <w:rPr>
          <w:rFonts w:ascii="Arial" w:hAnsi="Arial" w:cs="Arial"/>
          <w:sz w:val="24"/>
          <w:szCs w:val="24"/>
        </w:rPr>
        <w:t xml:space="preserve">a dotyczących podziału poszczególnych odcinków jezdni, chodników i ogrodzeń. Zasady te zostaną wskazane Wykonawcy podczas zgłaszania pracy w </w:t>
      </w:r>
      <w:proofErr w:type="spellStart"/>
      <w:r w:rsidR="00292557" w:rsidRPr="0065310B">
        <w:rPr>
          <w:rFonts w:ascii="Arial" w:hAnsi="Arial" w:cs="Arial"/>
          <w:sz w:val="24"/>
          <w:szCs w:val="24"/>
        </w:rPr>
        <w:t>WODGiK</w:t>
      </w:r>
      <w:proofErr w:type="spellEnd"/>
      <w:r w:rsidR="00292557" w:rsidRPr="0065310B">
        <w:rPr>
          <w:rFonts w:ascii="Arial" w:hAnsi="Arial" w:cs="Arial"/>
          <w:sz w:val="24"/>
          <w:szCs w:val="24"/>
        </w:rPr>
        <w:t>;</w:t>
      </w:r>
    </w:p>
    <w:p w:rsidR="001F658A" w:rsidRPr="0065310B" w:rsidRDefault="001F658A" w:rsidP="001F658A">
      <w:pPr>
        <w:ind w:left="180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 wyni</w:t>
      </w:r>
      <w:r w:rsidR="00AC7D5A" w:rsidRPr="0065310B">
        <w:rPr>
          <w:rFonts w:ascii="Arial" w:hAnsi="Arial" w:cs="Arial"/>
          <w:sz w:val="24"/>
          <w:szCs w:val="24"/>
        </w:rPr>
        <w:t>ku realizacji tych prac otrzyma 2 egz. operatu technicznego w formie analogowej, w skład którego będzie wchodzić:</w:t>
      </w:r>
    </w:p>
    <w:p w:rsidR="00AC7D5A" w:rsidRPr="0065310B" w:rsidRDefault="00292557" w:rsidP="005A4C28">
      <w:pPr>
        <w:numPr>
          <w:ilvl w:val="0"/>
          <w:numId w:val="13"/>
        </w:numPr>
        <w:ind w:left="251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sprawozdanie techniczne z opisem wykorzystanych operatów,</w:t>
      </w:r>
    </w:p>
    <w:p w:rsidR="00A1628A" w:rsidRPr="0065310B" w:rsidRDefault="001F658A" w:rsidP="005A4C28">
      <w:pPr>
        <w:numPr>
          <w:ilvl w:val="0"/>
          <w:numId w:val="13"/>
        </w:numPr>
        <w:ind w:left="251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wydruk mapy tematycznej inwentaryzacji placów, dróg, chodników, obszarów zielonych i ogrodzeń wraz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z tabelarycznym wykazem długości i powierzchni tych</w:t>
      </w:r>
      <w:r w:rsidR="00A1628A" w:rsidRPr="0065310B">
        <w:rPr>
          <w:rFonts w:ascii="Arial" w:hAnsi="Arial" w:cs="Arial"/>
          <w:sz w:val="24"/>
          <w:szCs w:val="24"/>
        </w:rPr>
        <w:t xml:space="preserve"> elementów. </w:t>
      </w:r>
    </w:p>
    <w:p w:rsidR="001F658A" w:rsidRPr="0065310B" w:rsidRDefault="00A1628A" w:rsidP="00A1628A">
      <w:pPr>
        <w:ind w:left="251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Dla kompleksów o powierzchni przekraczającej 200 ha dopuszcza się wydruk wyłącznie arkusza (</w:t>
      </w:r>
      <w:proofErr w:type="spellStart"/>
      <w:r w:rsidRPr="0065310B">
        <w:rPr>
          <w:rFonts w:ascii="Arial" w:hAnsi="Arial" w:cs="Arial"/>
          <w:sz w:val="24"/>
          <w:szCs w:val="24"/>
        </w:rPr>
        <w:t>arkuszów</w:t>
      </w:r>
      <w:proofErr w:type="spellEnd"/>
      <w:r w:rsidRPr="0065310B">
        <w:rPr>
          <w:rFonts w:ascii="Arial" w:hAnsi="Arial" w:cs="Arial"/>
          <w:sz w:val="24"/>
          <w:szCs w:val="24"/>
        </w:rPr>
        <w:t>), na którym nastąpiła aktualizacja przy zachowaniu podziału sekcyjnego pierwotnego materiału. W takim przypadku tabelaryczny wykaz d</w:t>
      </w:r>
      <w:r w:rsidR="008B2D42" w:rsidRPr="0065310B">
        <w:rPr>
          <w:rFonts w:ascii="Arial" w:hAnsi="Arial" w:cs="Arial"/>
          <w:sz w:val="24"/>
          <w:szCs w:val="24"/>
        </w:rPr>
        <w:t>ługości i powierzchni elementów, musi być zaktualizowany i wydrukowany dla obszaru całego kompleksu;</w:t>
      </w:r>
    </w:p>
    <w:p w:rsidR="002C33EC" w:rsidRPr="0065310B" w:rsidRDefault="00AC7D5A" w:rsidP="002C33EC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płytę CD lub DVD zawierającą mapę tematyczną inwentaryzacji placów, dróg, chodników i obszarów zielonych (wraz z tabelarycznym wykazem poszczególnych elementów wykazanych na mapie)</w:t>
      </w:r>
      <w:r w:rsidR="00A1628A" w:rsidRPr="0065310B">
        <w:rPr>
          <w:rFonts w:ascii="Arial" w:hAnsi="Arial" w:cs="Arial"/>
          <w:sz w:val="24"/>
          <w:szCs w:val="24"/>
        </w:rPr>
        <w:t>, obejmującej cały obszar kompleksu (wraz z terenami przyległym</w:t>
      </w:r>
      <w:r w:rsidR="008B2D42" w:rsidRPr="0065310B">
        <w:rPr>
          <w:rFonts w:ascii="Arial" w:hAnsi="Arial" w:cs="Arial"/>
          <w:sz w:val="24"/>
          <w:szCs w:val="24"/>
        </w:rPr>
        <w:t>i)</w:t>
      </w:r>
      <w:r w:rsidR="00A1628A" w:rsidRPr="0065310B">
        <w:rPr>
          <w:rFonts w:ascii="Arial" w:hAnsi="Arial" w:cs="Arial"/>
          <w:sz w:val="24"/>
          <w:szCs w:val="24"/>
        </w:rPr>
        <w:t>,</w:t>
      </w:r>
      <w:r w:rsidRPr="0065310B">
        <w:rPr>
          <w:rFonts w:ascii="Arial" w:hAnsi="Arial" w:cs="Arial"/>
          <w:sz w:val="24"/>
          <w:szCs w:val="24"/>
        </w:rPr>
        <w:t xml:space="preserve"> w formatach</w:t>
      </w:r>
      <w:r w:rsidR="002C33EC" w:rsidRPr="0065310B">
        <w:rPr>
          <w:rFonts w:ascii="Arial" w:hAnsi="Arial" w:cs="Arial"/>
          <w:sz w:val="24"/>
          <w:szCs w:val="24"/>
        </w:rPr>
        <w:t xml:space="preserve"> pliku p</w:t>
      </w:r>
      <w:r w:rsidR="00B3651B">
        <w:rPr>
          <w:rFonts w:ascii="Arial" w:hAnsi="Arial" w:cs="Arial"/>
          <w:sz w:val="24"/>
          <w:szCs w:val="24"/>
        </w:rPr>
        <w:t xml:space="preserve">df oraz programu EWMAPA. </w:t>
      </w:r>
    </w:p>
    <w:p w:rsidR="00AC7D5A" w:rsidRPr="0065310B" w:rsidRDefault="002C33EC" w:rsidP="002C33EC">
      <w:pPr>
        <w:ind w:left="252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 przypadku terenów objętych klauzulą „zastrzeżone” nazwy poszczególnych plików muszą mieć format: „</w:t>
      </w:r>
      <w:proofErr w:type="spellStart"/>
      <w:r w:rsidRPr="0065310B">
        <w:rPr>
          <w:rFonts w:ascii="Arial" w:hAnsi="Arial" w:cs="Arial"/>
          <w:sz w:val="24"/>
          <w:szCs w:val="24"/>
        </w:rPr>
        <w:t>ZASTRZEZONE_xxxxx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”, gdzie </w:t>
      </w:r>
      <w:proofErr w:type="spellStart"/>
      <w:r w:rsidRPr="0065310B">
        <w:rPr>
          <w:rFonts w:ascii="Arial" w:hAnsi="Arial" w:cs="Arial"/>
          <w:sz w:val="24"/>
          <w:szCs w:val="24"/>
        </w:rPr>
        <w:t>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 oznacza nazwę dokumentu. Po otwarciu plików, w górnej i dolnej części dokumentu należy umieścić jego klauzulę.</w:t>
      </w:r>
    </w:p>
    <w:p w:rsidR="00C93CCF" w:rsidRPr="0065310B" w:rsidRDefault="00C93CCF" w:rsidP="005A4C28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Kartę Gwarancyjną sporządzoną zgodnie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z załącznikiem nr </w:t>
      </w:r>
      <w:r w:rsidR="00581B8C" w:rsidRPr="0065310B">
        <w:rPr>
          <w:rFonts w:ascii="Arial" w:hAnsi="Arial" w:cs="Arial"/>
          <w:sz w:val="24"/>
          <w:szCs w:val="24"/>
        </w:rPr>
        <w:t>3</w:t>
      </w:r>
      <w:r w:rsidR="00B3651B">
        <w:rPr>
          <w:rFonts w:ascii="Arial" w:hAnsi="Arial" w:cs="Arial"/>
          <w:sz w:val="24"/>
          <w:szCs w:val="24"/>
        </w:rPr>
        <w:t xml:space="preserve"> </w:t>
      </w:r>
      <w:r w:rsidRPr="0065310B">
        <w:rPr>
          <w:rFonts w:ascii="Arial" w:hAnsi="Arial" w:cs="Arial"/>
          <w:sz w:val="24"/>
          <w:szCs w:val="24"/>
        </w:rPr>
        <w:t xml:space="preserve">do </w:t>
      </w:r>
      <w:r w:rsidR="00581B8C" w:rsidRPr="0065310B">
        <w:rPr>
          <w:rFonts w:ascii="Arial" w:hAnsi="Arial" w:cs="Arial"/>
          <w:sz w:val="24"/>
          <w:szCs w:val="24"/>
        </w:rPr>
        <w:t>umowy</w:t>
      </w:r>
      <w:r w:rsidRPr="0065310B">
        <w:rPr>
          <w:rFonts w:ascii="Arial" w:hAnsi="Arial" w:cs="Arial"/>
          <w:sz w:val="24"/>
          <w:szCs w:val="24"/>
        </w:rPr>
        <w:t>;</w:t>
      </w:r>
    </w:p>
    <w:p w:rsidR="00C93CCF" w:rsidRPr="0065310B" w:rsidRDefault="00C93CCF" w:rsidP="005A4C28">
      <w:pPr>
        <w:numPr>
          <w:ilvl w:val="0"/>
          <w:numId w:val="1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oświadczenie o usunięciu z pamięci urządzeń elektronicznych danych dotyczących przedmiotu niniejszej umowy;</w:t>
      </w:r>
    </w:p>
    <w:p w:rsidR="00770EA3" w:rsidRPr="0065310B" w:rsidRDefault="00AC7D5A" w:rsidP="00AC7D5A">
      <w:pPr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Operat winien być sporządzony zgodnie z zasadami opisanymi w załączniku nr </w:t>
      </w:r>
      <w:r w:rsidR="00B3651B">
        <w:rPr>
          <w:rFonts w:ascii="Arial" w:hAnsi="Arial" w:cs="Arial"/>
          <w:sz w:val="24"/>
          <w:szCs w:val="24"/>
        </w:rPr>
        <w:t>2</w:t>
      </w:r>
      <w:r w:rsidRPr="0065310B">
        <w:rPr>
          <w:rFonts w:ascii="Arial" w:hAnsi="Arial" w:cs="Arial"/>
          <w:sz w:val="24"/>
          <w:szCs w:val="24"/>
        </w:rPr>
        <w:t xml:space="preserve"> do </w:t>
      </w:r>
      <w:r w:rsidR="00581B8C" w:rsidRPr="0065310B">
        <w:rPr>
          <w:rFonts w:ascii="Arial" w:hAnsi="Arial" w:cs="Arial"/>
          <w:sz w:val="24"/>
          <w:szCs w:val="24"/>
        </w:rPr>
        <w:t>umowy</w:t>
      </w:r>
      <w:r w:rsidRPr="0065310B">
        <w:rPr>
          <w:rFonts w:ascii="Arial" w:hAnsi="Arial" w:cs="Arial"/>
          <w:sz w:val="24"/>
          <w:szCs w:val="24"/>
        </w:rPr>
        <w:t>;</w:t>
      </w:r>
    </w:p>
    <w:p w:rsidR="0006273B" w:rsidRPr="0065310B" w:rsidRDefault="000966EB" w:rsidP="0006273B">
      <w:pPr>
        <w:ind w:left="1434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TERMIN REALIZACJI ZADANIA NIE MOŻE BYĆ KRÓTSZY NIŻ 2 TYGODNIE I NIE DŁUŻSZY NIŻ 5 TYGODNI.</w:t>
      </w:r>
    </w:p>
    <w:p w:rsidR="00DF129F" w:rsidRPr="0065310B" w:rsidRDefault="0006273B" w:rsidP="00DF12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  <w:u w:val="single"/>
        </w:rPr>
        <w:lastRenderedPageBreak/>
        <w:t xml:space="preserve">Zadanie Z.6: </w:t>
      </w:r>
      <w:r w:rsidR="00DF129F" w:rsidRPr="0065310B">
        <w:rPr>
          <w:rFonts w:ascii="Arial" w:hAnsi="Arial" w:cs="Arial"/>
          <w:sz w:val="24"/>
          <w:szCs w:val="24"/>
          <w:u w:val="single"/>
        </w:rPr>
        <w:t xml:space="preserve">Wykonanie </w:t>
      </w:r>
      <w:r w:rsidR="00B3651B">
        <w:rPr>
          <w:rFonts w:ascii="Arial" w:hAnsi="Arial" w:cs="Arial"/>
          <w:sz w:val="24"/>
          <w:szCs w:val="24"/>
          <w:u w:val="single"/>
        </w:rPr>
        <w:t>wstępnego projektu podziału, m</w:t>
      </w:r>
      <w:r w:rsidR="00DF129F" w:rsidRPr="0065310B">
        <w:rPr>
          <w:rFonts w:ascii="Arial" w:hAnsi="Arial" w:cs="Arial"/>
          <w:sz w:val="24"/>
          <w:szCs w:val="24"/>
          <w:u w:val="single"/>
        </w:rPr>
        <w:t xml:space="preserve">apy </w:t>
      </w:r>
      <w:r w:rsidR="00B3651B">
        <w:rPr>
          <w:rFonts w:ascii="Arial" w:hAnsi="Arial" w:cs="Arial"/>
          <w:sz w:val="24"/>
          <w:szCs w:val="24"/>
          <w:u w:val="single"/>
        </w:rPr>
        <w:br/>
      </w:r>
      <w:r w:rsidR="00DF129F" w:rsidRPr="0065310B">
        <w:rPr>
          <w:rFonts w:ascii="Arial" w:hAnsi="Arial" w:cs="Arial"/>
          <w:sz w:val="24"/>
          <w:szCs w:val="24"/>
          <w:u w:val="single"/>
        </w:rPr>
        <w:t xml:space="preserve">z projektem podziału nieruchomości, mapy z projektem podziału nieruchomości rolnej lub leśnej, sporządzenie dokumentacji </w:t>
      </w:r>
      <w:r w:rsidR="00B3651B">
        <w:rPr>
          <w:rFonts w:ascii="Arial" w:hAnsi="Arial" w:cs="Arial"/>
          <w:sz w:val="24"/>
          <w:szCs w:val="24"/>
          <w:u w:val="single"/>
        </w:rPr>
        <w:br/>
      </w:r>
      <w:r w:rsidR="00DF129F" w:rsidRPr="0065310B">
        <w:rPr>
          <w:rFonts w:ascii="Arial" w:hAnsi="Arial" w:cs="Arial"/>
          <w:sz w:val="24"/>
          <w:szCs w:val="24"/>
          <w:u w:val="single"/>
        </w:rPr>
        <w:t>do zmiany użytków w ewidencji gruntów</w:t>
      </w:r>
      <w:r w:rsidR="00DF129F" w:rsidRPr="0065310B">
        <w:rPr>
          <w:rFonts w:ascii="Arial" w:hAnsi="Arial" w:cs="Arial"/>
          <w:sz w:val="24"/>
          <w:szCs w:val="24"/>
        </w:rPr>
        <w:t>.</w:t>
      </w:r>
    </w:p>
    <w:p w:rsidR="00DF129F" w:rsidRPr="0065310B" w:rsidRDefault="00DF129F" w:rsidP="00DF129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realizujący ten zakres zobowiązany będzie do:</w:t>
      </w:r>
    </w:p>
    <w:p w:rsidR="0006273B" w:rsidRDefault="00DF129F" w:rsidP="0006273B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zgłoszenia pracy geodezyjnej w odpowiednim dla położenia nieruchomości Starostwie Powiatowym, z którego otrzyma dane niezbędne do realizacji zamówienia;</w:t>
      </w:r>
    </w:p>
    <w:p w:rsidR="00BB5D24" w:rsidRPr="0065310B" w:rsidRDefault="00BB5D24" w:rsidP="0006273B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wstępnego projektu podziału, stanowiącego podstawę do wystąpienia przez Zamawiającego o wydanie stosownej zgody na wykonanie mapy z projektem podziału nieruchomości;</w:t>
      </w:r>
    </w:p>
    <w:p w:rsidR="00DF129F" w:rsidRPr="0065310B" w:rsidRDefault="00DF129F" w:rsidP="00DF129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wykonania pracy zgodnie z przepisami, wytycznymi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i zasadami obowiązującymi w Starostwie, tak aby efektem końcowym pracy było zaewidencjonowanie mapy </w:t>
      </w:r>
      <w:r w:rsidR="00B3651B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z projektem podziału </w:t>
      </w:r>
      <w:r w:rsidR="00BB5D24">
        <w:rPr>
          <w:rFonts w:ascii="Arial" w:hAnsi="Arial" w:cs="Arial"/>
          <w:sz w:val="24"/>
          <w:szCs w:val="24"/>
        </w:rPr>
        <w:t xml:space="preserve">nieruchomości </w:t>
      </w:r>
      <w:r w:rsidRPr="0065310B">
        <w:rPr>
          <w:rFonts w:ascii="Arial" w:hAnsi="Arial" w:cs="Arial"/>
          <w:sz w:val="24"/>
          <w:szCs w:val="24"/>
        </w:rPr>
        <w:t xml:space="preserve">przez Starostwo Powiatowe lub dokumentacji umożliwiającej złożenie przez Zamawiającego wniosku o zmianę użytków gruntowych </w:t>
      </w:r>
      <w:r w:rsidR="0006273B" w:rsidRPr="0065310B">
        <w:rPr>
          <w:rFonts w:ascii="Arial" w:hAnsi="Arial" w:cs="Arial"/>
          <w:sz w:val="24"/>
          <w:szCs w:val="24"/>
        </w:rPr>
        <w:t xml:space="preserve">              </w:t>
      </w:r>
      <w:r w:rsidRPr="0065310B">
        <w:rPr>
          <w:rFonts w:ascii="Arial" w:hAnsi="Arial" w:cs="Arial"/>
          <w:sz w:val="24"/>
          <w:szCs w:val="24"/>
        </w:rPr>
        <w:t>w ewidencji gruntów;</w:t>
      </w:r>
    </w:p>
    <w:p w:rsidR="00DF129F" w:rsidRPr="0065310B" w:rsidRDefault="00DF129F" w:rsidP="00DF129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Zleceniodawca dopuszcza wykonanie mapy z projektem podziału nieruchomości rolnej lub leśnej, jeżeli będzie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to zgodne z przepisami ustawy z dnia 21.08.1997 r.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o gospodarce nieruchomościami;</w:t>
      </w:r>
    </w:p>
    <w:p w:rsidR="00DF129F" w:rsidRPr="0065310B" w:rsidRDefault="00DF129F" w:rsidP="008F626C">
      <w:pPr>
        <w:pStyle w:val="Akapitzlist"/>
        <w:ind w:left="149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 wyniku realizacji prac otrzyma</w:t>
      </w:r>
      <w:r w:rsidR="00BB5D24">
        <w:rPr>
          <w:rFonts w:ascii="Arial" w:hAnsi="Arial" w:cs="Arial"/>
          <w:sz w:val="24"/>
          <w:szCs w:val="24"/>
        </w:rPr>
        <w:t xml:space="preserve"> (w zależności </w:t>
      </w:r>
      <w:r w:rsidR="00BB5D24">
        <w:rPr>
          <w:rFonts w:ascii="Arial" w:hAnsi="Arial" w:cs="Arial"/>
          <w:sz w:val="24"/>
          <w:szCs w:val="24"/>
        </w:rPr>
        <w:br/>
        <w:t>od uzyskanego zlecenia)</w:t>
      </w:r>
      <w:r w:rsidRPr="0065310B">
        <w:rPr>
          <w:rFonts w:ascii="Arial" w:hAnsi="Arial" w:cs="Arial"/>
          <w:sz w:val="24"/>
          <w:szCs w:val="24"/>
        </w:rPr>
        <w:t>:</w:t>
      </w:r>
    </w:p>
    <w:p w:rsidR="00BB5D24" w:rsidRDefault="00BB5D24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wstępny projekt podziału;</w:t>
      </w:r>
    </w:p>
    <w:p w:rsidR="00DF129F" w:rsidRPr="0065310B" w:rsidRDefault="00DF129F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potwierdzon</w:t>
      </w:r>
      <w:r w:rsidR="0006273B" w:rsidRPr="0065310B">
        <w:rPr>
          <w:rFonts w:ascii="Arial" w:hAnsi="Arial" w:cs="Arial"/>
          <w:sz w:val="24"/>
          <w:szCs w:val="24"/>
        </w:rPr>
        <w:t>ą</w:t>
      </w:r>
      <w:r w:rsidRPr="0065310B">
        <w:rPr>
          <w:rFonts w:ascii="Arial" w:hAnsi="Arial" w:cs="Arial"/>
          <w:sz w:val="24"/>
          <w:szCs w:val="24"/>
        </w:rPr>
        <w:t xml:space="preserve"> przez odpowiednie dla położenia nieruchomości Starostwo Powiatowe kopi</w:t>
      </w:r>
      <w:r w:rsidR="0006273B" w:rsidRPr="0065310B">
        <w:rPr>
          <w:rFonts w:ascii="Arial" w:hAnsi="Arial" w:cs="Arial"/>
          <w:sz w:val="24"/>
          <w:szCs w:val="24"/>
        </w:rPr>
        <w:t>ę</w:t>
      </w:r>
      <w:r w:rsidRPr="0065310B">
        <w:rPr>
          <w:rFonts w:ascii="Arial" w:hAnsi="Arial" w:cs="Arial"/>
          <w:sz w:val="24"/>
          <w:szCs w:val="24"/>
        </w:rPr>
        <w:t xml:space="preserve"> zaewidencjonowanego przez to Starostwo operatu technicznego z czynności sporządzenia map z projektem podziału. Operat ten musi spełniać wymagania określone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w załączniku nr 2 do umowy;</w:t>
      </w:r>
    </w:p>
    <w:p w:rsidR="00DF129F" w:rsidRPr="0065310B" w:rsidRDefault="00DF129F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5 egz. map z projektem podziału nieruchomości, zaewidencjonowanej w odpowiednich dla położenia nieruchomości Starostwie Powiatowym.</w:t>
      </w:r>
    </w:p>
    <w:p w:rsidR="00DF129F" w:rsidRPr="0065310B" w:rsidRDefault="00DF129F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5 egz. wykazu zmian danych ewidencyjnych i wykazu synchronizacyjnego jeżeli stanowią odrębne dokumenty, zaewidencjonowane w Starostwie Powiatowym;</w:t>
      </w:r>
    </w:p>
    <w:p w:rsidR="00DF129F" w:rsidRPr="0065310B" w:rsidRDefault="00DF129F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2 egz. kopii mapy ewidencyjnej (katastralnej) potwierdzonej przez Starostwo Powiatowe;</w:t>
      </w:r>
    </w:p>
    <w:p w:rsidR="00DF129F" w:rsidRPr="0065310B" w:rsidRDefault="00DF129F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1 egz. badania hipotecznego dla każdej księgi wieczystej objętej </w:t>
      </w:r>
      <w:r w:rsidR="008F626C" w:rsidRPr="0065310B">
        <w:rPr>
          <w:rFonts w:ascii="Arial" w:hAnsi="Arial" w:cs="Arial"/>
          <w:sz w:val="24"/>
          <w:szCs w:val="24"/>
        </w:rPr>
        <w:t>podziałem</w:t>
      </w:r>
      <w:r w:rsidRPr="0065310B">
        <w:rPr>
          <w:rFonts w:ascii="Arial" w:hAnsi="Arial" w:cs="Arial"/>
          <w:sz w:val="24"/>
          <w:szCs w:val="24"/>
        </w:rPr>
        <w:t>;</w:t>
      </w:r>
    </w:p>
    <w:p w:rsidR="00DF129F" w:rsidRPr="0065310B" w:rsidRDefault="00DF129F" w:rsidP="00DF129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1 egz. potwierdzonej przez Starostwo Powiatowe kopii protokołu przyjęcia granic nieruchomości podlegającej podziałowi;</w:t>
      </w:r>
    </w:p>
    <w:p w:rsidR="00DF129F" w:rsidRPr="0065310B" w:rsidRDefault="00DF129F" w:rsidP="0006273B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lastRenderedPageBreak/>
        <w:t xml:space="preserve">płytę CD lub DVD z wykazem współrzędnych punktów granicznych wszystkich działek objętych podziałem oraz działek projektowanych; </w:t>
      </w:r>
    </w:p>
    <w:p w:rsidR="0006273B" w:rsidRPr="0065310B" w:rsidRDefault="0006273B" w:rsidP="0006273B">
      <w:pPr>
        <w:numPr>
          <w:ilvl w:val="0"/>
          <w:numId w:val="26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Kartę Gwarancyjną sporządzoną zgodnie z załącznikiem nr </w:t>
      </w:r>
      <w:r w:rsidR="00BB5D24">
        <w:rPr>
          <w:rFonts w:ascii="Arial" w:hAnsi="Arial" w:cs="Arial"/>
          <w:sz w:val="24"/>
          <w:szCs w:val="24"/>
        </w:rPr>
        <w:t>3</w:t>
      </w:r>
      <w:r w:rsidRPr="0065310B">
        <w:rPr>
          <w:rFonts w:ascii="Arial" w:hAnsi="Arial" w:cs="Arial"/>
          <w:sz w:val="24"/>
          <w:szCs w:val="24"/>
        </w:rPr>
        <w:t>do umowy;</w:t>
      </w:r>
    </w:p>
    <w:p w:rsidR="0006273B" w:rsidRPr="0065310B" w:rsidRDefault="0006273B" w:rsidP="0006273B">
      <w:pPr>
        <w:ind w:left="1416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TERMIN REALIZACJI ZADANIA NIE MOŻE BYĆ KRÓTSZY NIŻ 4 TYGODNIE I NIE DŁUŻSZY NIŻ </w:t>
      </w:r>
      <w:r w:rsidR="00BB5D24">
        <w:rPr>
          <w:rFonts w:ascii="Arial" w:hAnsi="Arial" w:cs="Arial"/>
          <w:sz w:val="24"/>
          <w:szCs w:val="24"/>
        </w:rPr>
        <w:t>10</w:t>
      </w:r>
      <w:r w:rsidRPr="0065310B">
        <w:rPr>
          <w:rFonts w:ascii="Arial" w:hAnsi="Arial" w:cs="Arial"/>
          <w:sz w:val="24"/>
          <w:szCs w:val="24"/>
        </w:rPr>
        <w:t xml:space="preserve"> TYGODNI.</w:t>
      </w:r>
    </w:p>
    <w:p w:rsidR="00DF129F" w:rsidRPr="0065310B" w:rsidRDefault="00DF129F" w:rsidP="00DF129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DF129F" w:rsidRPr="0065310B" w:rsidRDefault="0006273B" w:rsidP="00DF12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  <w:u w:val="single"/>
        </w:rPr>
        <w:t>Zadanie Z.7: Wyk</w:t>
      </w:r>
      <w:r w:rsidR="00DF129F" w:rsidRPr="0065310B">
        <w:rPr>
          <w:rFonts w:ascii="Arial" w:hAnsi="Arial" w:cs="Arial"/>
          <w:sz w:val="24"/>
          <w:szCs w:val="24"/>
          <w:u w:val="single"/>
        </w:rPr>
        <w:t>onanie czynności nietypowych jak np. pomiar odkształceń budynków i budowli</w:t>
      </w:r>
      <w:r w:rsidRPr="0065310B">
        <w:rPr>
          <w:rFonts w:ascii="Arial" w:hAnsi="Arial" w:cs="Arial"/>
          <w:sz w:val="24"/>
          <w:szCs w:val="24"/>
          <w:u w:val="single"/>
        </w:rPr>
        <w:t xml:space="preserve"> oraz innych pomiarów punktowych nie opisanych we wcześniejszych zadaniach.</w:t>
      </w:r>
    </w:p>
    <w:p w:rsidR="0006273B" w:rsidRPr="0065310B" w:rsidRDefault="0006273B" w:rsidP="0006273B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realizujący ten zakres zobowiązany będzie do:</w:t>
      </w:r>
    </w:p>
    <w:p w:rsidR="0006273B" w:rsidRPr="0065310B" w:rsidRDefault="0006273B" w:rsidP="0006273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zgłoszenia pracy geodezyjnej w Wojskowym Ośrodku Dokumentacji Geodezyjnej i Kartograficznej przy Rejonowym Zarządzie Infrastruktury w Bydgoszczy (</w:t>
      </w:r>
      <w:proofErr w:type="spellStart"/>
      <w:r w:rsidRPr="0065310B">
        <w:rPr>
          <w:rFonts w:ascii="Arial" w:hAnsi="Arial" w:cs="Arial"/>
          <w:sz w:val="24"/>
          <w:szCs w:val="24"/>
        </w:rPr>
        <w:t>WODGiK</w:t>
      </w:r>
      <w:proofErr w:type="spellEnd"/>
      <w:r w:rsidRPr="0065310B">
        <w:rPr>
          <w:rFonts w:ascii="Arial" w:hAnsi="Arial" w:cs="Arial"/>
          <w:sz w:val="24"/>
          <w:szCs w:val="24"/>
        </w:rPr>
        <w:t>), z którego na żądanie otrzyma</w:t>
      </w:r>
      <w:r w:rsidR="00D96EC6" w:rsidRPr="0065310B">
        <w:rPr>
          <w:rFonts w:ascii="Arial" w:hAnsi="Arial" w:cs="Arial"/>
          <w:sz w:val="24"/>
          <w:szCs w:val="24"/>
        </w:rPr>
        <w:t xml:space="preserve"> wszelkie posiadane dokumenty umożliwiające realizację zadania</w:t>
      </w:r>
      <w:r w:rsidRPr="0065310B">
        <w:rPr>
          <w:rFonts w:ascii="Arial" w:hAnsi="Arial" w:cs="Arial"/>
          <w:sz w:val="24"/>
          <w:szCs w:val="24"/>
        </w:rPr>
        <w:t>;</w:t>
      </w:r>
    </w:p>
    <w:p w:rsidR="00D96EC6" w:rsidRPr="0065310B" w:rsidRDefault="00D96EC6" w:rsidP="0006273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wykonania pomiaru niezbędnych elementów opisanych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w zleceniu;</w:t>
      </w:r>
    </w:p>
    <w:p w:rsidR="0006273B" w:rsidRPr="0065310B" w:rsidRDefault="00D96EC6" w:rsidP="0006273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opracowania dokumentacji niezbędnej do realizacji zlecenia;</w:t>
      </w:r>
    </w:p>
    <w:p w:rsidR="0006273B" w:rsidRPr="0065310B" w:rsidRDefault="0006273B" w:rsidP="0006273B">
      <w:pPr>
        <w:ind w:left="180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Zamawiający w wyniku realizacji tych prac otrzyma:</w:t>
      </w:r>
    </w:p>
    <w:p w:rsidR="0006273B" w:rsidRPr="0065310B" w:rsidRDefault="0006273B" w:rsidP="00BB6012">
      <w:pPr>
        <w:numPr>
          <w:ilvl w:val="0"/>
          <w:numId w:val="29"/>
        </w:numPr>
        <w:ind w:left="212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operat techniczny z czynności pomiarowych, zawierający dokumenty sporządzone zgodnie z Rozporządzen</w:t>
      </w:r>
      <w:r w:rsidR="00BB6012">
        <w:rPr>
          <w:rFonts w:ascii="Arial" w:hAnsi="Arial" w:cs="Arial"/>
          <w:sz w:val="24"/>
          <w:szCs w:val="24"/>
        </w:rPr>
        <w:t xml:space="preserve">iem Ministra Spraw Wewnętrznych </w:t>
      </w:r>
      <w:r w:rsidRPr="0065310B">
        <w:rPr>
          <w:rFonts w:ascii="Arial" w:hAnsi="Arial" w:cs="Arial"/>
          <w:sz w:val="24"/>
          <w:szCs w:val="24"/>
        </w:rPr>
        <w:t xml:space="preserve">i Administracji z dnia 9.11.2011 r. w sprawie standardów technicznych wykonywania geodezyjnych pomiarów sytuacyjnych </w:t>
      </w:r>
      <w:r w:rsidR="00BB6012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i wys</w:t>
      </w:r>
      <w:r w:rsidR="00BB6012">
        <w:rPr>
          <w:rFonts w:ascii="Arial" w:hAnsi="Arial" w:cs="Arial"/>
          <w:sz w:val="24"/>
          <w:szCs w:val="24"/>
        </w:rPr>
        <w:t xml:space="preserve">okościowych oraz opracowywania </w:t>
      </w:r>
      <w:r w:rsidRPr="0065310B">
        <w:rPr>
          <w:rFonts w:ascii="Arial" w:hAnsi="Arial" w:cs="Arial"/>
          <w:sz w:val="24"/>
          <w:szCs w:val="24"/>
        </w:rPr>
        <w:t>i przekazywania wyników tych pomiarów do państwowego zasobu geodezyjnego i kartograficz</w:t>
      </w:r>
      <w:r w:rsidR="00BB5D24">
        <w:rPr>
          <w:rFonts w:ascii="Arial" w:hAnsi="Arial" w:cs="Arial"/>
          <w:sz w:val="24"/>
          <w:szCs w:val="24"/>
        </w:rPr>
        <w:t xml:space="preserve">nego (Dz. U. Nr 263, </w:t>
      </w:r>
      <w:r w:rsidRPr="0065310B">
        <w:rPr>
          <w:rFonts w:ascii="Arial" w:hAnsi="Arial" w:cs="Arial"/>
          <w:sz w:val="24"/>
          <w:szCs w:val="24"/>
        </w:rPr>
        <w:t>poz. 1572).</w:t>
      </w:r>
    </w:p>
    <w:p w:rsidR="00D96EC6" w:rsidRPr="0065310B" w:rsidRDefault="0006273B" w:rsidP="00BB6012">
      <w:pPr>
        <w:ind w:left="2124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Operat winien być sporządzon</w:t>
      </w:r>
      <w:r w:rsidR="00BB5D24">
        <w:rPr>
          <w:rFonts w:ascii="Arial" w:hAnsi="Arial" w:cs="Arial"/>
          <w:sz w:val="24"/>
          <w:szCs w:val="24"/>
        </w:rPr>
        <w:t xml:space="preserve">y zgodnie z zasadami opisanymi </w:t>
      </w:r>
      <w:r w:rsidRPr="0065310B">
        <w:rPr>
          <w:rFonts w:ascii="Arial" w:hAnsi="Arial" w:cs="Arial"/>
          <w:sz w:val="24"/>
          <w:szCs w:val="24"/>
        </w:rPr>
        <w:t>w załączniku nr 2 do umowy.</w:t>
      </w:r>
    </w:p>
    <w:p w:rsidR="00D96EC6" w:rsidRPr="0065310B" w:rsidRDefault="00D96EC6" w:rsidP="00BB6012">
      <w:pPr>
        <w:numPr>
          <w:ilvl w:val="0"/>
          <w:numId w:val="29"/>
        </w:numPr>
        <w:ind w:left="212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dokumentację przedstawiającą wyniki pomiaru i analizy otrzymanych danych, w sposób określony przez Zamawiającego w otrzymanych zleceniu;</w:t>
      </w:r>
    </w:p>
    <w:p w:rsidR="002C33EC" w:rsidRPr="0065310B" w:rsidRDefault="0006273B" w:rsidP="00BB6012">
      <w:pPr>
        <w:numPr>
          <w:ilvl w:val="0"/>
          <w:numId w:val="29"/>
        </w:numPr>
        <w:ind w:left="212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płytę CD lub DVD z wykazem współrzędnych pomierzonych punktów oraz zeskanowany w formacie pliku pdf operat techniczny z wykonanych czynności.</w:t>
      </w:r>
      <w:r w:rsidR="002C33EC" w:rsidRPr="0065310B">
        <w:rPr>
          <w:rFonts w:ascii="Arial" w:hAnsi="Arial" w:cs="Arial"/>
          <w:sz w:val="24"/>
          <w:szCs w:val="24"/>
        </w:rPr>
        <w:t xml:space="preserve"> </w:t>
      </w:r>
    </w:p>
    <w:p w:rsidR="0006273B" w:rsidRPr="0065310B" w:rsidRDefault="002C33EC" w:rsidP="00BB6012">
      <w:pPr>
        <w:ind w:left="212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 przypadku terenów objętych klauzulą „zastrzeżone” nazwy poszczególnych plików muszą mieć format: „</w:t>
      </w:r>
      <w:proofErr w:type="spellStart"/>
      <w:r w:rsidRPr="0065310B">
        <w:rPr>
          <w:rFonts w:ascii="Arial" w:hAnsi="Arial" w:cs="Arial"/>
          <w:sz w:val="24"/>
          <w:szCs w:val="24"/>
        </w:rPr>
        <w:t>ZASTRZEZONE_xxxxx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”, gdzie </w:t>
      </w:r>
      <w:proofErr w:type="spellStart"/>
      <w:r w:rsidRPr="0065310B">
        <w:rPr>
          <w:rFonts w:ascii="Arial" w:hAnsi="Arial" w:cs="Arial"/>
          <w:sz w:val="24"/>
          <w:szCs w:val="24"/>
        </w:rPr>
        <w:t>xxxxx</w:t>
      </w:r>
      <w:proofErr w:type="spellEnd"/>
      <w:r w:rsidRPr="0065310B">
        <w:rPr>
          <w:rFonts w:ascii="Arial" w:hAnsi="Arial" w:cs="Arial"/>
          <w:sz w:val="24"/>
          <w:szCs w:val="24"/>
        </w:rPr>
        <w:t xml:space="preserve"> oznacza nazwę dokumentu. Po otwarciu plików, w górnej i dolnej części dokumentu należy umieścić jego klauzulę.</w:t>
      </w:r>
    </w:p>
    <w:p w:rsidR="0006273B" w:rsidRPr="0065310B" w:rsidRDefault="0006273B" w:rsidP="00BB6012">
      <w:pPr>
        <w:numPr>
          <w:ilvl w:val="0"/>
          <w:numId w:val="29"/>
        </w:numPr>
        <w:ind w:left="212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Kartę Gwarancyjną sporządzoną zgodnie z załącznikiem nr 3</w:t>
      </w:r>
      <w:r w:rsidR="00BB5D24">
        <w:rPr>
          <w:rFonts w:ascii="Arial" w:hAnsi="Arial" w:cs="Arial"/>
          <w:sz w:val="24"/>
          <w:szCs w:val="24"/>
        </w:rPr>
        <w:t xml:space="preserve"> </w:t>
      </w:r>
      <w:r w:rsidRPr="0065310B">
        <w:rPr>
          <w:rFonts w:ascii="Arial" w:hAnsi="Arial" w:cs="Arial"/>
          <w:sz w:val="24"/>
          <w:szCs w:val="24"/>
        </w:rPr>
        <w:t>do umowy;</w:t>
      </w:r>
    </w:p>
    <w:p w:rsidR="0006273B" w:rsidRPr="0065310B" w:rsidRDefault="0006273B" w:rsidP="00BB6012">
      <w:pPr>
        <w:numPr>
          <w:ilvl w:val="0"/>
          <w:numId w:val="29"/>
        </w:numPr>
        <w:ind w:left="212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lastRenderedPageBreak/>
        <w:t>oświadczenie o usunięciu z pamięci urządzeń elektronicznych danych dotyczących przedmiotu niniejszej umowy;</w:t>
      </w:r>
    </w:p>
    <w:p w:rsidR="005F27C6" w:rsidRPr="0065310B" w:rsidRDefault="0006273B" w:rsidP="00BB6012">
      <w:pPr>
        <w:ind w:left="1560"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TERMIN REALIZACJI ZADANIA NIE MOŻE BYĆ KRÓTSZY NIŻ 2 TYGODNIE I NIE DŁUŻSZY NIŻ </w:t>
      </w:r>
      <w:r w:rsidR="00D96EC6" w:rsidRPr="0065310B">
        <w:rPr>
          <w:rFonts w:ascii="Arial" w:hAnsi="Arial" w:cs="Arial"/>
          <w:sz w:val="24"/>
          <w:szCs w:val="24"/>
        </w:rPr>
        <w:t>4</w:t>
      </w:r>
      <w:r w:rsidRPr="0065310B">
        <w:rPr>
          <w:rFonts w:ascii="Arial" w:hAnsi="Arial" w:cs="Arial"/>
          <w:sz w:val="24"/>
          <w:szCs w:val="24"/>
        </w:rPr>
        <w:t xml:space="preserve"> TYGODNI</w:t>
      </w:r>
      <w:r w:rsidR="00D96EC6" w:rsidRPr="0065310B">
        <w:rPr>
          <w:rFonts w:ascii="Arial" w:hAnsi="Arial" w:cs="Arial"/>
          <w:sz w:val="24"/>
          <w:szCs w:val="24"/>
        </w:rPr>
        <w:t>E.</w:t>
      </w:r>
    </w:p>
    <w:p w:rsidR="005F27C6" w:rsidRPr="0065310B" w:rsidRDefault="005F27C6" w:rsidP="008827E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Podstawa prawna i techniczna wykonania prac:</w:t>
      </w:r>
    </w:p>
    <w:p w:rsidR="005F27C6" w:rsidRPr="0065310B" w:rsidRDefault="005F27C6" w:rsidP="005A4C28">
      <w:pPr>
        <w:numPr>
          <w:ilvl w:val="0"/>
          <w:numId w:val="2"/>
        </w:numPr>
        <w:ind w:left="143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Ustawa – Prawo geodezyjne i kartograficzne z dnia 17.05.1989r. (</w:t>
      </w:r>
      <w:proofErr w:type="spellStart"/>
      <w:r w:rsidRPr="0065310B">
        <w:rPr>
          <w:rFonts w:ascii="Arial" w:hAnsi="Arial" w:cs="Arial"/>
          <w:sz w:val="24"/>
          <w:szCs w:val="24"/>
        </w:rPr>
        <w:t>t.j</w:t>
      </w:r>
      <w:proofErr w:type="spellEnd"/>
      <w:r w:rsidRPr="0065310B">
        <w:rPr>
          <w:rFonts w:ascii="Arial" w:hAnsi="Arial" w:cs="Arial"/>
          <w:sz w:val="24"/>
          <w:szCs w:val="24"/>
        </w:rPr>
        <w:t>. Dz. U. z</w:t>
      </w:r>
      <w:r w:rsidR="008827E4" w:rsidRPr="0065310B">
        <w:rPr>
          <w:rFonts w:ascii="Arial" w:hAnsi="Arial" w:cs="Arial"/>
          <w:sz w:val="24"/>
          <w:szCs w:val="24"/>
        </w:rPr>
        <w:t> </w:t>
      </w:r>
      <w:r w:rsidRPr="0065310B">
        <w:rPr>
          <w:rFonts w:ascii="Arial" w:hAnsi="Arial" w:cs="Arial"/>
          <w:sz w:val="24"/>
          <w:szCs w:val="24"/>
        </w:rPr>
        <w:t>201</w:t>
      </w:r>
      <w:r w:rsidR="00BB5D24">
        <w:rPr>
          <w:rFonts w:ascii="Arial" w:hAnsi="Arial" w:cs="Arial"/>
          <w:sz w:val="24"/>
          <w:szCs w:val="24"/>
        </w:rPr>
        <w:t>9</w:t>
      </w:r>
      <w:r w:rsidRPr="0065310B">
        <w:rPr>
          <w:rFonts w:ascii="Arial" w:hAnsi="Arial" w:cs="Arial"/>
          <w:sz w:val="24"/>
          <w:szCs w:val="24"/>
        </w:rPr>
        <w:t xml:space="preserve"> r.  poz. </w:t>
      </w:r>
      <w:r w:rsidR="00BB5D24">
        <w:rPr>
          <w:rFonts w:ascii="Arial" w:hAnsi="Arial" w:cs="Arial"/>
          <w:sz w:val="24"/>
          <w:szCs w:val="24"/>
        </w:rPr>
        <w:t xml:space="preserve">725 z </w:t>
      </w:r>
      <w:proofErr w:type="spellStart"/>
      <w:r w:rsidR="00BB5D24">
        <w:rPr>
          <w:rFonts w:ascii="Arial" w:hAnsi="Arial" w:cs="Arial"/>
          <w:sz w:val="24"/>
          <w:szCs w:val="24"/>
        </w:rPr>
        <w:t>późn</w:t>
      </w:r>
      <w:proofErr w:type="spellEnd"/>
      <w:r w:rsidR="00BB5D24">
        <w:rPr>
          <w:rFonts w:ascii="Arial" w:hAnsi="Arial" w:cs="Arial"/>
          <w:sz w:val="24"/>
          <w:szCs w:val="24"/>
        </w:rPr>
        <w:t>. zm.).</w:t>
      </w:r>
    </w:p>
    <w:p w:rsidR="001A026E" w:rsidRPr="0065310B" w:rsidRDefault="001A026E" w:rsidP="001A026E">
      <w:pPr>
        <w:numPr>
          <w:ilvl w:val="0"/>
          <w:numId w:val="2"/>
        </w:numPr>
        <w:ind w:left="143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Rozporządzenie Ministra Spraw Wewnętrznych i Administracji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z dnia 9.11.2011 r. w sprawie standardów technicznych wykonywania geodezyjnych pomiarów sytuacyjnych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i wysokościowych oraz opracowywania i przekazywania wyników tych pomiarów do państwowego zasobu geodezyjnego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i kartograficznego (Dz. U. Nr 263, poz. 1572);</w:t>
      </w:r>
    </w:p>
    <w:p w:rsidR="00AC7D5A" w:rsidRPr="0065310B" w:rsidRDefault="005F27C6" w:rsidP="005A4C28">
      <w:pPr>
        <w:numPr>
          <w:ilvl w:val="0"/>
          <w:numId w:val="2"/>
        </w:numPr>
        <w:ind w:left="143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Rozporządzenie </w:t>
      </w:r>
      <w:r w:rsidR="00AC7D5A" w:rsidRPr="0065310B">
        <w:rPr>
          <w:rFonts w:ascii="Arial" w:hAnsi="Arial" w:cs="Arial"/>
          <w:sz w:val="24"/>
          <w:szCs w:val="24"/>
        </w:rPr>
        <w:t xml:space="preserve">Ministra Rozwoju Regionalnego i Budownictwa </w:t>
      </w:r>
      <w:r w:rsidR="00BB5D24">
        <w:rPr>
          <w:rFonts w:ascii="Arial" w:hAnsi="Arial" w:cs="Arial"/>
          <w:sz w:val="24"/>
          <w:szCs w:val="24"/>
        </w:rPr>
        <w:br/>
      </w:r>
      <w:r w:rsidR="00AC7D5A" w:rsidRPr="0065310B">
        <w:rPr>
          <w:rFonts w:ascii="Arial" w:hAnsi="Arial" w:cs="Arial"/>
          <w:sz w:val="24"/>
          <w:szCs w:val="24"/>
        </w:rPr>
        <w:t xml:space="preserve">z </w:t>
      </w:r>
      <w:r w:rsidR="00D96EC6" w:rsidRPr="0065310B">
        <w:rPr>
          <w:rFonts w:ascii="Arial" w:hAnsi="Arial" w:cs="Arial"/>
          <w:sz w:val="24"/>
          <w:szCs w:val="24"/>
        </w:rPr>
        <w:t xml:space="preserve">dnia </w:t>
      </w:r>
      <w:r w:rsidR="00AC7D5A" w:rsidRPr="0065310B">
        <w:rPr>
          <w:rFonts w:ascii="Arial" w:hAnsi="Arial" w:cs="Arial"/>
          <w:sz w:val="24"/>
          <w:szCs w:val="24"/>
        </w:rPr>
        <w:t xml:space="preserve">29.03.2001 r. w sprawie ewidencji gruntów i budynków </w:t>
      </w:r>
      <w:r w:rsidR="00BB5D24">
        <w:rPr>
          <w:rFonts w:ascii="Arial" w:hAnsi="Arial" w:cs="Arial"/>
          <w:sz w:val="24"/>
          <w:szCs w:val="24"/>
        </w:rPr>
        <w:br/>
      </w:r>
      <w:r w:rsidR="00AC7D5A" w:rsidRPr="0065310B">
        <w:rPr>
          <w:rFonts w:ascii="Arial" w:hAnsi="Arial" w:cs="Arial"/>
          <w:sz w:val="24"/>
          <w:szCs w:val="24"/>
        </w:rPr>
        <w:t xml:space="preserve">(Dz. U. </w:t>
      </w:r>
      <w:proofErr w:type="spellStart"/>
      <w:r w:rsidR="00AC7D5A" w:rsidRPr="0065310B">
        <w:rPr>
          <w:rFonts w:ascii="Arial" w:hAnsi="Arial" w:cs="Arial"/>
          <w:sz w:val="24"/>
          <w:szCs w:val="24"/>
        </w:rPr>
        <w:t>t.j</w:t>
      </w:r>
      <w:proofErr w:type="spellEnd"/>
      <w:r w:rsidR="00AC7D5A" w:rsidRPr="0065310B">
        <w:rPr>
          <w:rFonts w:ascii="Arial" w:hAnsi="Arial" w:cs="Arial"/>
          <w:sz w:val="24"/>
          <w:szCs w:val="24"/>
        </w:rPr>
        <w:t>. z 201</w:t>
      </w:r>
      <w:r w:rsidR="00D96EC6" w:rsidRPr="0065310B">
        <w:rPr>
          <w:rFonts w:ascii="Arial" w:hAnsi="Arial" w:cs="Arial"/>
          <w:sz w:val="24"/>
          <w:szCs w:val="24"/>
        </w:rPr>
        <w:t>6</w:t>
      </w:r>
      <w:r w:rsidR="00AC7D5A" w:rsidRPr="0065310B">
        <w:rPr>
          <w:rFonts w:ascii="Arial" w:hAnsi="Arial" w:cs="Arial"/>
          <w:sz w:val="24"/>
          <w:szCs w:val="24"/>
        </w:rPr>
        <w:t xml:space="preserve"> r., poz. 1034).</w:t>
      </w:r>
    </w:p>
    <w:p w:rsidR="00DB17C6" w:rsidRPr="0065310B" w:rsidRDefault="00DB17C6" w:rsidP="005A4C28">
      <w:pPr>
        <w:numPr>
          <w:ilvl w:val="0"/>
          <w:numId w:val="2"/>
        </w:numPr>
        <w:ind w:left="143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Rozporządzenie </w:t>
      </w:r>
      <w:r w:rsidR="00D96EC6" w:rsidRPr="0065310B">
        <w:rPr>
          <w:rFonts w:ascii="Arial" w:hAnsi="Arial" w:cs="Arial"/>
          <w:sz w:val="24"/>
          <w:szCs w:val="24"/>
        </w:rPr>
        <w:t xml:space="preserve">Ministra Gospodarki Przestrzennej </w:t>
      </w:r>
      <w:r w:rsidR="00BB5D24">
        <w:rPr>
          <w:rFonts w:ascii="Arial" w:hAnsi="Arial" w:cs="Arial"/>
          <w:sz w:val="24"/>
          <w:szCs w:val="24"/>
        </w:rPr>
        <w:br/>
      </w:r>
      <w:r w:rsidR="00D96EC6" w:rsidRPr="0065310B">
        <w:rPr>
          <w:rFonts w:ascii="Arial" w:hAnsi="Arial" w:cs="Arial"/>
          <w:sz w:val="24"/>
          <w:szCs w:val="24"/>
        </w:rPr>
        <w:t>i Budownictwa z dnia 21.02.1995 r. w sprawie rodzaju i zakresu opracowań geodezyjno-kartograficznych oraz czynności geodezyjnych obowiązujących</w:t>
      </w:r>
      <w:r w:rsidR="00BB5D24">
        <w:rPr>
          <w:rFonts w:ascii="Arial" w:hAnsi="Arial" w:cs="Arial"/>
          <w:sz w:val="24"/>
          <w:szCs w:val="24"/>
        </w:rPr>
        <w:t xml:space="preserve"> w budownictwie (Dz</w:t>
      </w:r>
      <w:r w:rsidR="00D96EC6" w:rsidRPr="0065310B">
        <w:rPr>
          <w:rFonts w:ascii="Arial" w:hAnsi="Arial" w:cs="Arial"/>
          <w:sz w:val="24"/>
          <w:szCs w:val="24"/>
        </w:rPr>
        <w:t xml:space="preserve">. U. Nr 25, </w:t>
      </w:r>
      <w:r w:rsidR="00BB5D24">
        <w:rPr>
          <w:rFonts w:ascii="Arial" w:hAnsi="Arial" w:cs="Arial"/>
          <w:sz w:val="24"/>
          <w:szCs w:val="24"/>
        </w:rPr>
        <w:br/>
      </w:r>
      <w:r w:rsidR="00D96EC6" w:rsidRPr="0065310B">
        <w:rPr>
          <w:rFonts w:ascii="Arial" w:hAnsi="Arial" w:cs="Arial"/>
          <w:sz w:val="24"/>
          <w:szCs w:val="24"/>
        </w:rPr>
        <w:t>poz. 133),</w:t>
      </w:r>
    </w:p>
    <w:p w:rsidR="009F77EC" w:rsidRPr="0065310B" w:rsidRDefault="005F27C6" w:rsidP="009F77EC">
      <w:pPr>
        <w:numPr>
          <w:ilvl w:val="0"/>
          <w:numId w:val="2"/>
        </w:numPr>
        <w:ind w:left="143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Regulamin Wojskowego Ośrodka Dokumentacji Geodezyjnej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i Kartograficznej oraz Zespołu Uzgadnia</w:t>
      </w:r>
      <w:r w:rsidR="00650EF3" w:rsidRPr="0065310B">
        <w:rPr>
          <w:rFonts w:ascii="Arial" w:hAnsi="Arial" w:cs="Arial"/>
          <w:sz w:val="24"/>
          <w:szCs w:val="24"/>
        </w:rPr>
        <w:t>na Dokumentacji Projektowej przy</w:t>
      </w:r>
      <w:r w:rsidR="002E3ADA" w:rsidRPr="0065310B">
        <w:rPr>
          <w:rFonts w:ascii="Arial" w:hAnsi="Arial" w:cs="Arial"/>
          <w:sz w:val="24"/>
          <w:szCs w:val="24"/>
        </w:rPr>
        <w:t xml:space="preserve"> </w:t>
      </w:r>
      <w:r w:rsidRPr="0065310B">
        <w:rPr>
          <w:rFonts w:ascii="Arial" w:hAnsi="Arial" w:cs="Arial"/>
          <w:sz w:val="24"/>
          <w:szCs w:val="24"/>
        </w:rPr>
        <w:t>Rejonowym Zarządzie Infrastruktury</w:t>
      </w:r>
      <w:r w:rsidR="002E3ADA" w:rsidRPr="0065310B">
        <w:rPr>
          <w:rFonts w:ascii="Arial" w:hAnsi="Arial" w:cs="Arial"/>
          <w:sz w:val="24"/>
          <w:szCs w:val="24"/>
        </w:rPr>
        <w:t xml:space="preserve"> </w:t>
      </w:r>
      <w:r w:rsidR="00BB5D24">
        <w:rPr>
          <w:rFonts w:ascii="Arial" w:hAnsi="Arial" w:cs="Arial"/>
          <w:sz w:val="24"/>
          <w:szCs w:val="24"/>
        </w:rPr>
        <w:br/>
      </w:r>
      <w:r w:rsidR="00650EF3" w:rsidRPr="0065310B">
        <w:rPr>
          <w:rFonts w:ascii="Arial" w:hAnsi="Arial" w:cs="Arial"/>
          <w:sz w:val="24"/>
          <w:szCs w:val="24"/>
        </w:rPr>
        <w:t>w</w:t>
      </w:r>
      <w:r w:rsidRPr="0065310B">
        <w:rPr>
          <w:rFonts w:ascii="Arial" w:hAnsi="Arial" w:cs="Arial"/>
          <w:sz w:val="24"/>
          <w:szCs w:val="24"/>
        </w:rPr>
        <w:t xml:space="preserve"> Bydgoszcz</w:t>
      </w:r>
      <w:r w:rsidR="00650EF3" w:rsidRPr="0065310B">
        <w:rPr>
          <w:rFonts w:ascii="Arial" w:hAnsi="Arial" w:cs="Arial"/>
          <w:sz w:val="24"/>
          <w:szCs w:val="24"/>
        </w:rPr>
        <w:t>y</w:t>
      </w:r>
      <w:r w:rsidRPr="0065310B">
        <w:rPr>
          <w:rFonts w:ascii="Arial" w:hAnsi="Arial" w:cs="Arial"/>
          <w:sz w:val="24"/>
          <w:szCs w:val="24"/>
        </w:rPr>
        <w:t xml:space="preserve"> (</w:t>
      </w:r>
      <w:r w:rsidR="00D96EC6" w:rsidRPr="0065310B">
        <w:rPr>
          <w:rFonts w:ascii="Arial" w:hAnsi="Arial" w:cs="Arial"/>
          <w:sz w:val="24"/>
          <w:szCs w:val="24"/>
        </w:rPr>
        <w:t>dostępny na stronie internetowej Zamawiającego);</w:t>
      </w:r>
    </w:p>
    <w:p w:rsidR="00D96EC6" w:rsidRPr="0065310B" w:rsidRDefault="00D96EC6" w:rsidP="009F77E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A173D" w:rsidRPr="0065310B" w:rsidRDefault="00F24754" w:rsidP="000956A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Terminy:</w:t>
      </w:r>
    </w:p>
    <w:p w:rsidR="00F24754" w:rsidRPr="0065310B" w:rsidRDefault="00F24754" w:rsidP="005A4C2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Umowa zostanie zawarta na okres do dnia </w:t>
      </w:r>
      <w:r w:rsidR="00BB5D24">
        <w:rPr>
          <w:rFonts w:ascii="Arial" w:hAnsi="Arial" w:cs="Arial"/>
          <w:sz w:val="24"/>
          <w:szCs w:val="24"/>
        </w:rPr>
        <w:t>1</w:t>
      </w:r>
      <w:r w:rsidR="00354952">
        <w:rPr>
          <w:rFonts w:ascii="Arial" w:hAnsi="Arial" w:cs="Arial"/>
          <w:sz w:val="24"/>
          <w:szCs w:val="24"/>
        </w:rPr>
        <w:t>3</w:t>
      </w:r>
      <w:r w:rsidRPr="0065310B">
        <w:rPr>
          <w:rFonts w:ascii="Arial" w:hAnsi="Arial" w:cs="Arial"/>
          <w:sz w:val="24"/>
          <w:szCs w:val="24"/>
        </w:rPr>
        <w:t>.11.20</w:t>
      </w:r>
      <w:r w:rsidR="00BB5D24">
        <w:rPr>
          <w:rFonts w:ascii="Arial" w:hAnsi="Arial" w:cs="Arial"/>
          <w:sz w:val="24"/>
          <w:szCs w:val="24"/>
        </w:rPr>
        <w:t>20</w:t>
      </w:r>
      <w:r w:rsidRPr="0065310B">
        <w:rPr>
          <w:rFonts w:ascii="Arial" w:hAnsi="Arial" w:cs="Arial"/>
          <w:sz w:val="24"/>
          <w:szCs w:val="24"/>
        </w:rPr>
        <w:t xml:space="preserve"> r. </w:t>
      </w:r>
    </w:p>
    <w:p w:rsidR="00F24754" w:rsidRPr="0065310B" w:rsidRDefault="00F24754" w:rsidP="009F77E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Rozwiązanie umowy nastąpi z dniem </w:t>
      </w:r>
      <w:r w:rsidR="00BB5D24">
        <w:rPr>
          <w:rFonts w:ascii="Arial" w:hAnsi="Arial" w:cs="Arial"/>
          <w:sz w:val="24"/>
          <w:szCs w:val="24"/>
        </w:rPr>
        <w:t>1</w:t>
      </w:r>
      <w:r w:rsidR="00354952">
        <w:rPr>
          <w:rFonts w:ascii="Arial" w:hAnsi="Arial" w:cs="Arial"/>
          <w:sz w:val="24"/>
          <w:szCs w:val="24"/>
        </w:rPr>
        <w:t>3</w:t>
      </w:r>
      <w:r w:rsidRPr="0065310B">
        <w:rPr>
          <w:rFonts w:ascii="Arial" w:hAnsi="Arial" w:cs="Arial"/>
          <w:sz w:val="24"/>
          <w:szCs w:val="24"/>
        </w:rPr>
        <w:t>.11.20</w:t>
      </w:r>
      <w:r w:rsidR="00BB5D24">
        <w:rPr>
          <w:rFonts w:ascii="Arial" w:hAnsi="Arial" w:cs="Arial"/>
          <w:sz w:val="24"/>
          <w:szCs w:val="24"/>
        </w:rPr>
        <w:t>20</w:t>
      </w:r>
      <w:r w:rsidRPr="0065310B">
        <w:rPr>
          <w:rFonts w:ascii="Arial" w:hAnsi="Arial" w:cs="Arial"/>
          <w:sz w:val="24"/>
          <w:szCs w:val="24"/>
        </w:rPr>
        <w:t xml:space="preserve"> r. </w:t>
      </w:r>
      <w:r w:rsidR="00BB5D24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>lub w przypadku wyczerpania środków przeznaczonych przez Zamawiającego na realizację zamówienia, k</w:t>
      </w:r>
      <w:r w:rsidR="009F77EC" w:rsidRPr="0065310B">
        <w:rPr>
          <w:rFonts w:ascii="Arial" w:hAnsi="Arial" w:cs="Arial"/>
          <w:sz w:val="24"/>
          <w:szCs w:val="24"/>
        </w:rPr>
        <w:t>tóre wynoszą 1</w:t>
      </w:r>
      <w:r w:rsidR="00BB5D24">
        <w:rPr>
          <w:rFonts w:ascii="Arial" w:hAnsi="Arial" w:cs="Arial"/>
          <w:sz w:val="24"/>
          <w:szCs w:val="24"/>
        </w:rPr>
        <w:t>50</w:t>
      </w:r>
      <w:r w:rsidR="009F77EC" w:rsidRPr="0065310B">
        <w:rPr>
          <w:rFonts w:ascii="Arial" w:hAnsi="Arial" w:cs="Arial"/>
          <w:sz w:val="24"/>
          <w:szCs w:val="24"/>
        </w:rPr>
        <w:t xml:space="preserve"> 000 zł netto.</w:t>
      </w:r>
    </w:p>
    <w:p w:rsidR="005C024F" w:rsidRPr="0065310B" w:rsidRDefault="005C024F" w:rsidP="005A4C2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Wykonawcy nie przysługują żadne roszczenia z tytułu nie zrealizowania w całości środków przeznaczonych przez Zamawiającego na realizację zamówienia;</w:t>
      </w:r>
    </w:p>
    <w:p w:rsidR="00F24754" w:rsidRPr="0065310B" w:rsidRDefault="00C93CCF" w:rsidP="005A4C2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przystąpi do realizacji poszczególne</w:t>
      </w:r>
      <w:r w:rsidR="0052531C" w:rsidRPr="0065310B">
        <w:rPr>
          <w:rFonts w:ascii="Arial" w:hAnsi="Arial" w:cs="Arial"/>
          <w:sz w:val="24"/>
          <w:szCs w:val="24"/>
        </w:rPr>
        <w:t>go zadania</w:t>
      </w:r>
      <w:r w:rsidRPr="0065310B">
        <w:rPr>
          <w:rFonts w:ascii="Arial" w:hAnsi="Arial" w:cs="Arial"/>
          <w:sz w:val="24"/>
          <w:szCs w:val="24"/>
        </w:rPr>
        <w:t xml:space="preserve">, po otrzymaniu od Zamawiającego pisemnego </w:t>
      </w:r>
      <w:r w:rsidR="00DD76FE" w:rsidRPr="0065310B">
        <w:rPr>
          <w:rFonts w:ascii="Arial" w:hAnsi="Arial" w:cs="Arial"/>
          <w:sz w:val="24"/>
          <w:szCs w:val="24"/>
        </w:rPr>
        <w:t>zlecenia, przesłanego na podany w zawartej umo</w:t>
      </w:r>
      <w:r w:rsidR="00E0186C" w:rsidRPr="0065310B">
        <w:rPr>
          <w:rFonts w:ascii="Arial" w:hAnsi="Arial" w:cs="Arial"/>
          <w:sz w:val="24"/>
          <w:szCs w:val="24"/>
        </w:rPr>
        <w:t xml:space="preserve">wie adres poczty elektronicznej. Zlecenie musi zawierać w szczególności: numer zlecenia, adres kompleksu, numer zadania na podstawie którego nastąpi rozliczenie prac, zakres wymaganych prac, ewentualne odstępstwa od ustaleń zawartych w </w:t>
      </w:r>
      <w:proofErr w:type="spellStart"/>
      <w:r w:rsidR="00E0186C" w:rsidRPr="0065310B">
        <w:rPr>
          <w:rFonts w:ascii="Arial" w:hAnsi="Arial" w:cs="Arial"/>
          <w:sz w:val="24"/>
          <w:szCs w:val="24"/>
        </w:rPr>
        <w:t>SOPiWZ</w:t>
      </w:r>
      <w:proofErr w:type="spellEnd"/>
      <w:r w:rsidR="00E0186C" w:rsidRPr="0065310B">
        <w:rPr>
          <w:rFonts w:ascii="Arial" w:hAnsi="Arial" w:cs="Arial"/>
          <w:sz w:val="24"/>
          <w:szCs w:val="24"/>
        </w:rPr>
        <w:t>, oczekiwany rezultat prac oraz podpis osoby upoważnionej do zlecenia pracy</w:t>
      </w:r>
    </w:p>
    <w:p w:rsidR="00DD76FE" w:rsidRPr="0065310B" w:rsidRDefault="00DD76FE" w:rsidP="005A4C2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lastRenderedPageBreak/>
        <w:t>Terminem wykonania poszczególne</w:t>
      </w:r>
      <w:r w:rsidR="0052531C" w:rsidRPr="0065310B">
        <w:rPr>
          <w:rFonts w:ascii="Arial" w:hAnsi="Arial" w:cs="Arial"/>
          <w:sz w:val="24"/>
          <w:szCs w:val="24"/>
        </w:rPr>
        <w:t xml:space="preserve">go </w:t>
      </w:r>
      <w:r w:rsidRPr="0065310B">
        <w:rPr>
          <w:rFonts w:ascii="Arial" w:hAnsi="Arial" w:cs="Arial"/>
          <w:sz w:val="24"/>
          <w:szCs w:val="24"/>
        </w:rPr>
        <w:t xml:space="preserve">zlecenia </w:t>
      </w:r>
      <w:r w:rsidR="00E0186C" w:rsidRPr="0065310B">
        <w:rPr>
          <w:rFonts w:ascii="Arial" w:hAnsi="Arial" w:cs="Arial"/>
          <w:sz w:val="24"/>
          <w:szCs w:val="24"/>
        </w:rPr>
        <w:t>obejmującego konkretne zadania j</w:t>
      </w:r>
      <w:r w:rsidRPr="0065310B">
        <w:rPr>
          <w:rFonts w:ascii="Arial" w:hAnsi="Arial" w:cs="Arial"/>
          <w:sz w:val="24"/>
          <w:szCs w:val="24"/>
        </w:rPr>
        <w:t xml:space="preserve">est data wskazana </w:t>
      </w:r>
      <w:r w:rsidR="00D96EC6" w:rsidRPr="0065310B">
        <w:rPr>
          <w:rFonts w:ascii="Arial" w:hAnsi="Arial" w:cs="Arial"/>
          <w:sz w:val="24"/>
          <w:szCs w:val="24"/>
        </w:rPr>
        <w:t>w</w:t>
      </w:r>
      <w:r w:rsidRPr="0065310B">
        <w:rPr>
          <w:rFonts w:ascii="Arial" w:hAnsi="Arial" w:cs="Arial"/>
          <w:sz w:val="24"/>
          <w:szCs w:val="24"/>
        </w:rPr>
        <w:t xml:space="preserve"> umowie, zawarta między Zamawiającym</w:t>
      </w:r>
      <w:r w:rsidR="00CE2D1E">
        <w:rPr>
          <w:rFonts w:ascii="Arial" w:hAnsi="Arial" w:cs="Arial"/>
          <w:sz w:val="24"/>
          <w:szCs w:val="24"/>
        </w:rPr>
        <w:t xml:space="preserve">, </w:t>
      </w:r>
      <w:r w:rsidR="00E0186C" w:rsidRPr="0065310B">
        <w:rPr>
          <w:rFonts w:ascii="Arial" w:hAnsi="Arial" w:cs="Arial"/>
          <w:sz w:val="24"/>
          <w:szCs w:val="24"/>
        </w:rPr>
        <w:t xml:space="preserve">a </w:t>
      </w:r>
      <w:r w:rsidRPr="0065310B">
        <w:rPr>
          <w:rFonts w:ascii="Arial" w:hAnsi="Arial" w:cs="Arial"/>
          <w:sz w:val="24"/>
          <w:szCs w:val="24"/>
        </w:rPr>
        <w:t>Wykonawcą;</w:t>
      </w:r>
    </w:p>
    <w:p w:rsidR="00DD76FE" w:rsidRPr="0065310B" w:rsidRDefault="00DD76FE" w:rsidP="005A4C2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Wykonawca osobiście składa w kancelarii</w:t>
      </w:r>
      <w:r w:rsidR="00CE2D1E">
        <w:rPr>
          <w:rFonts w:ascii="Arial" w:hAnsi="Arial" w:cs="Arial"/>
          <w:sz w:val="24"/>
          <w:szCs w:val="24"/>
        </w:rPr>
        <w:t xml:space="preserve"> </w:t>
      </w:r>
      <w:r w:rsidRPr="0065310B">
        <w:rPr>
          <w:rFonts w:ascii="Arial" w:hAnsi="Arial" w:cs="Arial"/>
          <w:sz w:val="24"/>
          <w:szCs w:val="24"/>
        </w:rPr>
        <w:t xml:space="preserve">Zamawiającego dokumenty opisane w niniejszym </w:t>
      </w:r>
      <w:r w:rsidR="000870E6" w:rsidRPr="0065310B">
        <w:rPr>
          <w:rFonts w:ascii="Arial" w:hAnsi="Arial" w:cs="Arial"/>
          <w:sz w:val="24"/>
          <w:szCs w:val="24"/>
        </w:rPr>
        <w:t>SOPIWZ</w:t>
      </w:r>
      <w:r w:rsidRPr="0065310B">
        <w:rPr>
          <w:rFonts w:ascii="Arial" w:hAnsi="Arial" w:cs="Arial"/>
          <w:sz w:val="24"/>
          <w:szCs w:val="24"/>
        </w:rPr>
        <w:t>;</w:t>
      </w:r>
    </w:p>
    <w:p w:rsidR="002C33EC" w:rsidRPr="0065310B" w:rsidRDefault="002C33EC" w:rsidP="002C33EC">
      <w:pPr>
        <w:pStyle w:val="Akapitzlist"/>
        <w:ind w:left="2160"/>
        <w:jc w:val="both"/>
        <w:rPr>
          <w:rFonts w:ascii="Arial" w:hAnsi="Arial" w:cs="Arial"/>
          <w:sz w:val="24"/>
          <w:szCs w:val="24"/>
        </w:rPr>
      </w:pPr>
    </w:p>
    <w:p w:rsidR="008D6126" w:rsidRPr="008D6126" w:rsidRDefault="008D6126" w:rsidP="008D6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6126">
        <w:rPr>
          <w:rFonts w:ascii="Arial" w:hAnsi="Arial" w:cs="Arial"/>
          <w:sz w:val="24"/>
          <w:szCs w:val="24"/>
        </w:rPr>
        <w:t xml:space="preserve">Podana w ofercie cena musi uwzględniać wymagania SIWZ i SOPIWZ </w:t>
      </w:r>
      <w:r w:rsidRPr="008D6126">
        <w:rPr>
          <w:rFonts w:ascii="Arial" w:hAnsi="Arial" w:cs="Arial"/>
          <w:sz w:val="24"/>
          <w:szCs w:val="24"/>
        </w:rPr>
        <w:br/>
        <w:t xml:space="preserve">oraz obejmować wszelkie koszty, jakie poniesie Wykonawca </w:t>
      </w:r>
      <w:r>
        <w:rPr>
          <w:rFonts w:ascii="Arial" w:hAnsi="Arial" w:cs="Arial"/>
          <w:sz w:val="24"/>
          <w:szCs w:val="24"/>
        </w:rPr>
        <w:br/>
      </w:r>
      <w:r w:rsidRPr="008D6126">
        <w:rPr>
          <w:rFonts w:ascii="Arial" w:hAnsi="Arial" w:cs="Arial"/>
          <w:sz w:val="24"/>
          <w:szCs w:val="24"/>
        </w:rPr>
        <w:t>z tytułu należytej oraz zgodnej z obowiązującymi przepisami realizacji przedmiotu zamówienia, w szczególności koszty dojazdu i pocztowe oraz opłaty naliczane przez Starostwa Powiatowe. Oznacza to, że Wykonawca skalkuluje dodatkowo wszystkie potencjalne ryzyka, jakie mogą wystąpić przy realizacji przedmiotu umowy, a w szczególności konieczność wykonania czynności dotyczących wznowienia (wyznaczenia) i okazania granic nieruchomości podlegających podziałowi, czy też wykonania odrębnych map dla każdej dzielonej działki (jeżeli taki wymóg określi Starostwo Powiatowe);</w:t>
      </w:r>
    </w:p>
    <w:p w:rsidR="008D6126" w:rsidRPr="008D6126" w:rsidRDefault="00B724EE" w:rsidP="008D612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>Dodatkowe warunki realizacji zamówienia:</w:t>
      </w:r>
    </w:p>
    <w:p w:rsidR="00E32152" w:rsidRPr="0065310B" w:rsidRDefault="00E32152" w:rsidP="002C33E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310B">
        <w:rPr>
          <w:rFonts w:ascii="Arial" w:hAnsi="Arial" w:cs="Arial"/>
          <w:sz w:val="24"/>
          <w:szCs w:val="24"/>
        </w:rPr>
        <w:t xml:space="preserve">Wykonawca przed podpisaniem umowy zobowiązany jest do dostarczenia Zamawiającemu imienny wykaz wszystkich osób realizujących zamówienie z podaniem nr dowodów osobistych, danych adresowych, sporządzony według wzoru stanowiącego załącznik nr </w:t>
      </w:r>
      <w:r w:rsidR="00633E66" w:rsidRPr="0065310B">
        <w:rPr>
          <w:rFonts w:ascii="Arial" w:hAnsi="Arial" w:cs="Arial"/>
          <w:sz w:val="24"/>
          <w:szCs w:val="24"/>
        </w:rPr>
        <w:t>4</w:t>
      </w:r>
      <w:r w:rsidRPr="0065310B">
        <w:rPr>
          <w:rFonts w:ascii="Arial" w:hAnsi="Arial" w:cs="Arial"/>
          <w:sz w:val="24"/>
          <w:szCs w:val="24"/>
        </w:rPr>
        <w:t xml:space="preserve"> do </w:t>
      </w:r>
      <w:r w:rsidR="00633E66" w:rsidRPr="0065310B">
        <w:rPr>
          <w:rFonts w:ascii="Arial" w:hAnsi="Arial" w:cs="Arial"/>
          <w:sz w:val="24"/>
          <w:szCs w:val="24"/>
        </w:rPr>
        <w:t>umowy</w:t>
      </w:r>
      <w:r w:rsidRPr="0065310B">
        <w:rPr>
          <w:rFonts w:ascii="Arial" w:hAnsi="Arial" w:cs="Arial"/>
          <w:sz w:val="24"/>
          <w:szCs w:val="24"/>
        </w:rPr>
        <w:t>;</w:t>
      </w:r>
    </w:p>
    <w:p w:rsidR="00E32152" w:rsidRPr="0065310B" w:rsidRDefault="00840922" w:rsidP="002C33EC">
      <w:pPr>
        <w:pStyle w:val="Akapitzlist"/>
        <w:numPr>
          <w:ilvl w:val="0"/>
          <w:numId w:val="3"/>
        </w:numPr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</w:rPr>
        <w:t xml:space="preserve">W przesłanym do Wykonawcy zleceniu poszczególnego zadania, Zamawiający wskaże klauzulę jaką objęty jest teren kompleksu </w:t>
      </w:r>
      <w:r w:rsidR="008D6126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i tym samym klauzulę jaką należy nadać dokumentacji powstałej </w:t>
      </w:r>
      <w:r w:rsidR="008D6126">
        <w:rPr>
          <w:rFonts w:ascii="Arial" w:hAnsi="Arial" w:cs="Arial"/>
          <w:sz w:val="24"/>
          <w:szCs w:val="24"/>
        </w:rPr>
        <w:br/>
      </w:r>
      <w:r w:rsidRPr="0065310B">
        <w:rPr>
          <w:rFonts w:ascii="Arial" w:hAnsi="Arial" w:cs="Arial"/>
          <w:sz w:val="24"/>
          <w:szCs w:val="24"/>
        </w:rPr>
        <w:t xml:space="preserve">w wyniku realizacji poszczególnego </w:t>
      </w:r>
      <w:r w:rsidR="00EB17A6" w:rsidRPr="0065310B">
        <w:rPr>
          <w:rFonts w:ascii="Arial" w:hAnsi="Arial" w:cs="Arial"/>
          <w:sz w:val="24"/>
          <w:szCs w:val="24"/>
        </w:rPr>
        <w:t>zadania;</w:t>
      </w:r>
    </w:p>
    <w:p w:rsidR="00E32152" w:rsidRPr="0065310B" w:rsidRDefault="00F60D2F" w:rsidP="002C33EC">
      <w:pPr>
        <w:pStyle w:val="Akapitzlist"/>
        <w:numPr>
          <w:ilvl w:val="0"/>
          <w:numId w:val="3"/>
        </w:numPr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</w:rPr>
        <w:t xml:space="preserve">Po </w:t>
      </w:r>
      <w:r w:rsidR="009E6D9D" w:rsidRPr="0065310B">
        <w:rPr>
          <w:rFonts w:ascii="Arial" w:hAnsi="Arial" w:cs="Arial"/>
          <w:sz w:val="24"/>
          <w:szCs w:val="24"/>
        </w:rPr>
        <w:t xml:space="preserve">zawarciu umowy </w:t>
      </w:r>
      <w:r w:rsidRPr="0065310B">
        <w:rPr>
          <w:rFonts w:ascii="Arial" w:hAnsi="Arial" w:cs="Arial"/>
          <w:sz w:val="24"/>
          <w:szCs w:val="24"/>
        </w:rPr>
        <w:t xml:space="preserve">przesłaniu przez Zamawiającego pisemnego zlecenia na wykonanie poszczególnej usługi, </w:t>
      </w:r>
      <w:r w:rsidR="005C7047" w:rsidRPr="0065310B">
        <w:rPr>
          <w:rFonts w:ascii="Arial" w:hAnsi="Arial" w:cs="Arial"/>
          <w:sz w:val="24"/>
          <w:szCs w:val="24"/>
        </w:rPr>
        <w:t>Zamawiający poinformuje pisemnie użytkownika terenu</w:t>
      </w:r>
      <w:r w:rsidRPr="0065310B">
        <w:rPr>
          <w:rFonts w:ascii="Arial" w:hAnsi="Arial" w:cs="Arial"/>
          <w:sz w:val="24"/>
          <w:szCs w:val="24"/>
        </w:rPr>
        <w:t xml:space="preserve"> o tym fakcie</w:t>
      </w:r>
      <w:r w:rsidR="005C7047" w:rsidRPr="0065310B">
        <w:rPr>
          <w:rFonts w:ascii="Arial" w:hAnsi="Arial" w:cs="Arial"/>
          <w:sz w:val="24"/>
          <w:szCs w:val="24"/>
        </w:rPr>
        <w:t xml:space="preserve">, przesyłając wykaz osób realizujących zlecenie. Wykonawca niezwłocznie </w:t>
      </w:r>
      <w:r w:rsidR="008D6126">
        <w:rPr>
          <w:rFonts w:ascii="Arial" w:hAnsi="Arial" w:cs="Arial"/>
          <w:sz w:val="24"/>
          <w:szCs w:val="24"/>
        </w:rPr>
        <w:br/>
      </w:r>
      <w:r w:rsidR="005C7047" w:rsidRPr="0065310B">
        <w:rPr>
          <w:rFonts w:ascii="Arial" w:hAnsi="Arial" w:cs="Arial"/>
          <w:sz w:val="24"/>
          <w:szCs w:val="24"/>
        </w:rPr>
        <w:t xml:space="preserve">po </w:t>
      </w:r>
      <w:r w:rsidR="00671084" w:rsidRPr="0065310B">
        <w:rPr>
          <w:rFonts w:ascii="Arial" w:hAnsi="Arial" w:cs="Arial"/>
          <w:sz w:val="24"/>
          <w:szCs w:val="24"/>
        </w:rPr>
        <w:t>otrzymaniu poszczególnego zlecenia</w:t>
      </w:r>
      <w:r w:rsidR="005C7047" w:rsidRPr="0065310B">
        <w:rPr>
          <w:rFonts w:ascii="Arial" w:hAnsi="Arial" w:cs="Arial"/>
          <w:sz w:val="24"/>
          <w:szCs w:val="24"/>
        </w:rPr>
        <w:t xml:space="preserve"> zobowiązany jest </w:t>
      </w:r>
      <w:r w:rsidR="0038541C" w:rsidRPr="0065310B">
        <w:rPr>
          <w:rFonts w:ascii="Arial" w:hAnsi="Arial" w:cs="Arial"/>
          <w:sz w:val="24"/>
          <w:szCs w:val="24"/>
        </w:rPr>
        <w:t>u</w:t>
      </w:r>
      <w:r w:rsidRPr="0065310B">
        <w:rPr>
          <w:rFonts w:ascii="Arial" w:hAnsi="Arial" w:cs="Arial"/>
          <w:sz w:val="24"/>
          <w:szCs w:val="24"/>
        </w:rPr>
        <w:t xml:space="preserve">zgodnić z użytkownikiem termin </w:t>
      </w:r>
      <w:r w:rsidR="0038541C" w:rsidRPr="0065310B">
        <w:rPr>
          <w:rFonts w:ascii="Arial" w:hAnsi="Arial" w:cs="Arial"/>
          <w:sz w:val="24"/>
          <w:szCs w:val="24"/>
        </w:rPr>
        <w:t xml:space="preserve">i warunki wejścia na teren kompleksu. O wszelkich problemach dotyczących wejścia na teren objęty </w:t>
      </w:r>
      <w:r w:rsidR="00671084" w:rsidRPr="0065310B">
        <w:rPr>
          <w:rFonts w:ascii="Arial" w:hAnsi="Arial" w:cs="Arial"/>
          <w:sz w:val="24"/>
          <w:szCs w:val="24"/>
        </w:rPr>
        <w:t xml:space="preserve">poszczególnym </w:t>
      </w:r>
      <w:r w:rsidR="0038541C" w:rsidRPr="0065310B">
        <w:rPr>
          <w:rFonts w:ascii="Arial" w:hAnsi="Arial" w:cs="Arial"/>
          <w:sz w:val="24"/>
          <w:szCs w:val="24"/>
        </w:rPr>
        <w:t>z</w:t>
      </w:r>
      <w:r w:rsidR="00671084" w:rsidRPr="0065310B">
        <w:rPr>
          <w:rFonts w:ascii="Arial" w:hAnsi="Arial" w:cs="Arial"/>
          <w:sz w:val="24"/>
          <w:szCs w:val="24"/>
        </w:rPr>
        <w:t>leceniem</w:t>
      </w:r>
      <w:r w:rsidR="0038541C" w:rsidRPr="0065310B">
        <w:rPr>
          <w:rFonts w:ascii="Arial" w:hAnsi="Arial" w:cs="Arial"/>
          <w:sz w:val="24"/>
          <w:szCs w:val="24"/>
        </w:rPr>
        <w:t>, Wykonawca poinformuje Zamawiającego pisemnie drogą elektroniczną, najpóźniej 3 dni od zaistnienia takiego przypadku;</w:t>
      </w:r>
    </w:p>
    <w:p w:rsidR="00E32152" w:rsidRPr="0065310B" w:rsidRDefault="00B724EE" w:rsidP="002C33EC">
      <w:pPr>
        <w:pStyle w:val="Akapitzlist"/>
        <w:numPr>
          <w:ilvl w:val="0"/>
          <w:numId w:val="3"/>
        </w:numPr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</w:rPr>
        <w:t>Prace terenowe mogą być realizowane w godzinach służbowych pracy jednostek</w:t>
      </w:r>
      <w:r w:rsidR="000D0E1D" w:rsidRPr="0065310B">
        <w:rPr>
          <w:rFonts w:ascii="Arial" w:hAnsi="Arial" w:cs="Arial"/>
          <w:sz w:val="24"/>
          <w:szCs w:val="24"/>
        </w:rPr>
        <w:t xml:space="preserve">, </w:t>
      </w:r>
      <w:r w:rsidRPr="0065310B">
        <w:rPr>
          <w:rFonts w:ascii="Arial" w:hAnsi="Arial" w:cs="Arial"/>
          <w:sz w:val="24"/>
          <w:szCs w:val="24"/>
        </w:rPr>
        <w:t>na których wykonywane będą</w:t>
      </w:r>
      <w:r w:rsidR="00FD38D7" w:rsidRPr="0065310B">
        <w:rPr>
          <w:rFonts w:ascii="Arial" w:hAnsi="Arial" w:cs="Arial"/>
          <w:sz w:val="24"/>
          <w:szCs w:val="24"/>
        </w:rPr>
        <w:t xml:space="preserve"> prace geodezyjne;</w:t>
      </w:r>
    </w:p>
    <w:p w:rsidR="00E32152" w:rsidRPr="0065310B" w:rsidRDefault="00B724EE" w:rsidP="002C33EC">
      <w:pPr>
        <w:pStyle w:val="Akapitzlist"/>
        <w:numPr>
          <w:ilvl w:val="0"/>
          <w:numId w:val="3"/>
        </w:numPr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</w:rPr>
        <w:t>Używanie telefonów komórkowych, urządzeń do przetwarzania obrazu i dźwięku oraz innych środków łączności w miejscu prowadzenia prac, może nastąp</w:t>
      </w:r>
      <w:r w:rsidR="00FD38D7" w:rsidRPr="0065310B">
        <w:rPr>
          <w:rFonts w:ascii="Arial" w:hAnsi="Arial" w:cs="Arial"/>
          <w:sz w:val="24"/>
          <w:szCs w:val="24"/>
        </w:rPr>
        <w:t>ić jedynie za zgodą Użytkownika;</w:t>
      </w:r>
    </w:p>
    <w:p w:rsidR="00E32152" w:rsidRPr="0065310B" w:rsidRDefault="00B724EE" w:rsidP="002C33EC">
      <w:pPr>
        <w:pStyle w:val="Akapitzlist"/>
        <w:numPr>
          <w:ilvl w:val="0"/>
          <w:numId w:val="3"/>
        </w:numPr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</w:rPr>
        <w:t>Zabrania się używania jakichkolwiek bezzałogowych statków powietrznych (BSP) na</w:t>
      </w:r>
      <w:r w:rsidR="00FD38D7" w:rsidRPr="0065310B">
        <w:rPr>
          <w:rFonts w:ascii="Arial" w:hAnsi="Arial" w:cs="Arial"/>
          <w:sz w:val="24"/>
          <w:szCs w:val="24"/>
        </w:rPr>
        <w:t>d terenem kompleksów wojskowych;</w:t>
      </w:r>
    </w:p>
    <w:p w:rsidR="00B724EE" w:rsidRPr="0065310B" w:rsidRDefault="00B724EE" w:rsidP="002C33EC">
      <w:pPr>
        <w:pStyle w:val="Akapitzlist"/>
        <w:numPr>
          <w:ilvl w:val="0"/>
          <w:numId w:val="3"/>
        </w:numPr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5310B">
        <w:rPr>
          <w:rFonts w:ascii="Arial" w:hAnsi="Arial" w:cs="Arial"/>
          <w:sz w:val="24"/>
          <w:szCs w:val="24"/>
        </w:rPr>
        <w:lastRenderedPageBreak/>
        <w:t>Zapytania dotyczące realizacji umowy oraz udzielone odpowiedzi przekazywane będą w formie pisemnej pocztą tradycyjną lub elektroniczną. Zamawiający w umowie wyznaczy osoby upoważnione do kontaktów z Wykonawcą w sprawach realizacji u</w:t>
      </w:r>
      <w:r w:rsidR="008D6126">
        <w:rPr>
          <w:rFonts w:ascii="Arial" w:hAnsi="Arial" w:cs="Arial"/>
          <w:sz w:val="24"/>
          <w:szCs w:val="24"/>
        </w:rPr>
        <w:t xml:space="preserve">mowy. Ustalenia przeprowadzone </w:t>
      </w:r>
      <w:r w:rsidRPr="0065310B">
        <w:rPr>
          <w:rFonts w:ascii="Arial" w:hAnsi="Arial" w:cs="Arial"/>
          <w:sz w:val="24"/>
          <w:szCs w:val="24"/>
        </w:rPr>
        <w:t xml:space="preserve">w innej formie oraz z </w:t>
      </w:r>
      <w:r w:rsidR="001D18B3" w:rsidRPr="0065310B">
        <w:rPr>
          <w:rFonts w:ascii="Arial" w:hAnsi="Arial" w:cs="Arial"/>
          <w:sz w:val="24"/>
          <w:szCs w:val="24"/>
        </w:rPr>
        <w:t>innymi osobami nie będą wiążące;</w:t>
      </w:r>
    </w:p>
    <w:p w:rsidR="00F759D4" w:rsidRPr="0065310B" w:rsidRDefault="00F759D4" w:rsidP="00325000">
      <w:pPr>
        <w:contextualSpacing/>
        <w:rPr>
          <w:rFonts w:ascii="Arial" w:hAnsi="Arial" w:cs="Arial"/>
          <w:sz w:val="24"/>
          <w:szCs w:val="24"/>
        </w:rPr>
      </w:pPr>
    </w:p>
    <w:sectPr w:rsidR="00F759D4" w:rsidRPr="0065310B" w:rsidSect="00365E61">
      <w:footerReference w:type="default" r:id="rId8"/>
      <w:pgSz w:w="11906" w:h="16838"/>
      <w:pgMar w:top="85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29" w:rsidRDefault="003A7329" w:rsidP="00E118F9">
      <w:pPr>
        <w:spacing w:after="0" w:line="240" w:lineRule="auto"/>
      </w:pPr>
      <w:r>
        <w:separator/>
      </w:r>
    </w:p>
  </w:endnote>
  <w:endnote w:type="continuationSeparator" w:id="0">
    <w:p w:rsidR="003A7329" w:rsidRDefault="003A7329" w:rsidP="00E1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8673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D24" w:rsidRDefault="00BB5D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D3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D3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D24" w:rsidRDefault="00BB5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29" w:rsidRDefault="003A7329" w:rsidP="00E118F9">
      <w:pPr>
        <w:spacing w:after="0" w:line="240" w:lineRule="auto"/>
      </w:pPr>
      <w:r>
        <w:separator/>
      </w:r>
    </w:p>
  </w:footnote>
  <w:footnote w:type="continuationSeparator" w:id="0">
    <w:p w:rsidR="003A7329" w:rsidRDefault="003A7329" w:rsidP="00E1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16A"/>
    <w:multiLevelType w:val="hybridMultilevel"/>
    <w:tmpl w:val="70D401A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512CBD"/>
    <w:multiLevelType w:val="hybridMultilevel"/>
    <w:tmpl w:val="47060E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4C2708"/>
    <w:multiLevelType w:val="hybridMultilevel"/>
    <w:tmpl w:val="934C449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8174FA"/>
    <w:multiLevelType w:val="hybridMultilevel"/>
    <w:tmpl w:val="DBB42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CA53CE"/>
    <w:multiLevelType w:val="hybridMultilevel"/>
    <w:tmpl w:val="ABA69D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A6E0B"/>
    <w:multiLevelType w:val="hybridMultilevel"/>
    <w:tmpl w:val="D5E43D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141400"/>
    <w:multiLevelType w:val="hybridMultilevel"/>
    <w:tmpl w:val="D4988B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E31EA2"/>
    <w:multiLevelType w:val="hybridMultilevel"/>
    <w:tmpl w:val="9920F46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6134AB"/>
    <w:multiLevelType w:val="hybridMultilevel"/>
    <w:tmpl w:val="6680C02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BE26E5"/>
    <w:multiLevelType w:val="hybridMultilevel"/>
    <w:tmpl w:val="47060E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4D56C2"/>
    <w:multiLevelType w:val="hybridMultilevel"/>
    <w:tmpl w:val="CFBA8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C1404F"/>
    <w:multiLevelType w:val="hybridMultilevel"/>
    <w:tmpl w:val="47060E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DF4709"/>
    <w:multiLevelType w:val="hybridMultilevel"/>
    <w:tmpl w:val="BA98F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0B1736"/>
    <w:multiLevelType w:val="hybridMultilevel"/>
    <w:tmpl w:val="70D63DD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AD11A3"/>
    <w:multiLevelType w:val="hybridMultilevel"/>
    <w:tmpl w:val="763A0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430DE0"/>
    <w:multiLevelType w:val="hybridMultilevel"/>
    <w:tmpl w:val="1958C262"/>
    <w:lvl w:ilvl="0" w:tplc="9A3C9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6097F"/>
    <w:multiLevelType w:val="hybridMultilevel"/>
    <w:tmpl w:val="EBDE34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390887"/>
    <w:multiLevelType w:val="hybridMultilevel"/>
    <w:tmpl w:val="1270B48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5E924621"/>
    <w:multiLevelType w:val="hybridMultilevel"/>
    <w:tmpl w:val="41C0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017D8"/>
    <w:multiLevelType w:val="hybridMultilevel"/>
    <w:tmpl w:val="ED1E60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1E1A9F"/>
    <w:multiLevelType w:val="hybridMultilevel"/>
    <w:tmpl w:val="ED1628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EA66DC"/>
    <w:multiLevelType w:val="hybridMultilevel"/>
    <w:tmpl w:val="D87C8E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84552A"/>
    <w:multiLevelType w:val="hybridMultilevel"/>
    <w:tmpl w:val="0E008A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7414F8"/>
    <w:multiLevelType w:val="hybridMultilevel"/>
    <w:tmpl w:val="DBB42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36413E4"/>
    <w:multiLevelType w:val="hybridMultilevel"/>
    <w:tmpl w:val="74488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864E75"/>
    <w:multiLevelType w:val="hybridMultilevel"/>
    <w:tmpl w:val="67E664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81F0E33"/>
    <w:multiLevelType w:val="hybridMultilevel"/>
    <w:tmpl w:val="FE0EF6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933D04"/>
    <w:multiLevelType w:val="hybridMultilevel"/>
    <w:tmpl w:val="1CAEBE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07459C"/>
    <w:multiLevelType w:val="hybridMultilevel"/>
    <w:tmpl w:val="47060E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F1D51E9"/>
    <w:multiLevelType w:val="hybridMultilevel"/>
    <w:tmpl w:val="47060E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FE665E3"/>
    <w:multiLevelType w:val="hybridMultilevel"/>
    <w:tmpl w:val="BA98F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0"/>
  </w:num>
  <w:num w:numId="5">
    <w:abstractNumId w:val="28"/>
  </w:num>
  <w:num w:numId="6">
    <w:abstractNumId w:val="11"/>
  </w:num>
  <w:num w:numId="7">
    <w:abstractNumId w:val="13"/>
  </w:num>
  <w:num w:numId="8">
    <w:abstractNumId w:val="3"/>
  </w:num>
  <w:num w:numId="9">
    <w:abstractNumId w:val="23"/>
  </w:num>
  <w:num w:numId="10">
    <w:abstractNumId w:val="29"/>
  </w:num>
  <w:num w:numId="11">
    <w:abstractNumId w:val="2"/>
  </w:num>
  <w:num w:numId="12">
    <w:abstractNumId w:val="1"/>
  </w:num>
  <w:num w:numId="13">
    <w:abstractNumId w:val="7"/>
  </w:num>
  <w:num w:numId="14">
    <w:abstractNumId w:val="20"/>
  </w:num>
  <w:num w:numId="15">
    <w:abstractNumId w:val="25"/>
  </w:num>
  <w:num w:numId="16">
    <w:abstractNumId w:val="19"/>
  </w:num>
  <w:num w:numId="17">
    <w:abstractNumId w:val="5"/>
  </w:num>
  <w:num w:numId="18">
    <w:abstractNumId w:val="12"/>
  </w:num>
  <w:num w:numId="19">
    <w:abstractNumId w:val="6"/>
  </w:num>
  <w:num w:numId="20">
    <w:abstractNumId w:val="16"/>
  </w:num>
  <w:num w:numId="21">
    <w:abstractNumId w:val="27"/>
  </w:num>
  <w:num w:numId="22">
    <w:abstractNumId w:val="30"/>
  </w:num>
  <w:num w:numId="23">
    <w:abstractNumId w:val="21"/>
  </w:num>
  <w:num w:numId="24">
    <w:abstractNumId w:val="22"/>
  </w:num>
  <w:num w:numId="25">
    <w:abstractNumId w:val="26"/>
  </w:num>
  <w:num w:numId="26">
    <w:abstractNumId w:val="14"/>
  </w:num>
  <w:num w:numId="27">
    <w:abstractNumId w:val="17"/>
  </w:num>
  <w:num w:numId="28">
    <w:abstractNumId w:val="9"/>
  </w:num>
  <w:num w:numId="29">
    <w:abstractNumId w:val="0"/>
  </w:num>
  <w:num w:numId="30">
    <w:abstractNumId w:val="24"/>
  </w:num>
  <w:num w:numId="31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5"/>
    <w:rsid w:val="00007415"/>
    <w:rsid w:val="00024796"/>
    <w:rsid w:val="00026011"/>
    <w:rsid w:val="00043AA8"/>
    <w:rsid w:val="00051339"/>
    <w:rsid w:val="0006273B"/>
    <w:rsid w:val="000637AD"/>
    <w:rsid w:val="00065817"/>
    <w:rsid w:val="00066B41"/>
    <w:rsid w:val="00072D22"/>
    <w:rsid w:val="000849FA"/>
    <w:rsid w:val="000870E6"/>
    <w:rsid w:val="0008795F"/>
    <w:rsid w:val="000903CF"/>
    <w:rsid w:val="00094284"/>
    <w:rsid w:val="0009564C"/>
    <w:rsid w:val="000956A0"/>
    <w:rsid w:val="000966EB"/>
    <w:rsid w:val="000A130A"/>
    <w:rsid w:val="000C571D"/>
    <w:rsid w:val="000D0E1D"/>
    <w:rsid w:val="000D20CD"/>
    <w:rsid w:val="000E2318"/>
    <w:rsid w:val="000E408D"/>
    <w:rsid w:val="000E45F1"/>
    <w:rsid w:val="000E67FF"/>
    <w:rsid w:val="000F5297"/>
    <w:rsid w:val="000F5310"/>
    <w:rsid w:val="00121107"/>
    <w:rsid w:val="00124F2E"/>
    <w:rsid w:val="00132D90"/>
    <w:rsid w:val="0013521E"/>
    <w:rsid w:val="00141417"/>
    <w:rsid w:val="00141B59"/>
    <w:rsid w:val="001468CD"/>
    <w:rsid w:val="00163512"/>
    <w:rsid w:val="001720AE"/>
    <w:rsid w:val="00190B60"/>
    <w:rsid w:val="0019302D"/>
    <w:rsid w:val="00197860"/>
    <w:rsid w:val="001A026E"/>
    <w:rsid w:val="001A4299"/>
    <w:rsid w:val="001A5B6F"/>
    <w:rsid w:val="001B34E2"/>
    <w:rsid w:val="001C6457"/>
    <w:rsid w:val="001C73C1"/>
    <w:rsid w:val="001D18B3"/>
    <w:rsid w:val="001D5300"/>
    <w:rsid w:val="001E3C93"/>
    <w:rsid w:val="001E61F4"/>
    <w:rsid w:val="001E6D30"/>
    <w:rsid w:val="001F359A"/>
    <w:rsid w:val="001F636F"/>
    <w:rsid w:val="001F658A"/>
    <w:rsid w:val="002007F2"/>
    <w:rsid w:val="0020138E"/>
    <w:rsid w:val="00206A92"/>
    <w:rsid w:val="002107AA"/>
    <w:rsid w:val="00217DB9"/>
    <w:rsid w:val="00220107"/>
    <w:rsid w:val="0022500F"/>
    <w:rsid w:val="00240A6E"/>
    <w:rsid w:val="002450D4"/>
    <w:rsid w:val="002526F2"/>
    <w:rsid w:val="002530C9"/>
    <w:rsid w:val="00262359"/>
    <w:rsid w:val="00273EAF"/>
    <w:rsid w:val="00292557"/>
    <w:rsid w:val="00293DC5"/>
    <w:rsid w:val="002A1E21"/>
    <w:rsid w:val="002A2BB0"/>
    <w:rsid w:val="002C051B"/>
    <w:rsid w:val="002C33EC"/>
    <w:rsid w:val="002D4CDE"/>
    <w:rsid w:val="002D70A6"/>
    <w:rsid w:val="002D729F"/>
    <w:rsid w:val="002E341E"/>
    <w:rsid w:val="002E3ADA"/>
    <w:rsid w:val="002E60B1"/>
    <w:rsid w:val="00301917"/>
    <w:rsid w:val="00304D5B"/>
    <w:rsid w:val="003211A5"/>
    <w:rsid w:val="00325000"/>
    <w:rsid w:val="0032729B"/>
    <w:rsid w:val="003349CE"/>
    <w:rsid w:val="00340E1C"/>
    <w:rsid w:val="0034663D"/>
    <w:rsid w:val="00347B78"/>
    <w:rsid w:val="00353398"/>
    <w:rsid w:val="00354952"/>
    <w:rsid w:val="00363953"/>
    <w:rsid w:val="00365E61"/>
    <w:rsid w:val="0036603B"/>
    <w:rsid w:val="003823AC"/>
    <w:rsid w:val="0038541C"/>
    <w:rsid w:val="00392DB6"/>
    <w:rsid w:val="00393631"/>
    <w:rsid w:val="003A1A44"/>
    <w:rsid w:val="003A2F83"/>
    <w:rsid w:val="003A7329"/>
    <w:rsid w:val="003B5505"/>
    <w:rsid w:val="003C08B4"/>
    <w:rsid w:val="003D16A9"/>
    <w:rsid w:val="003D1E59"/>
    <w:rsid w:val="003D1FC1"/>
    <w:rsid w:val="003E0B90"/>
    <w:rsid w:val="003F7172"/>
    <w:rsid w:val="004017D7"/>
    <w:rsid w:val="00410D89"/>
    <w:rsid w:val="00417600"/>
    <w:rsid w:val="0044451C"/>
    <w:rsid w:val="004468FF"/>
    <w:rsid w:val="004541BC"/>
    <w:rsid w:val="00476A04"/>
    <w:rsid w:val="004933EC"/>
    <w:rsid w:val="004A173D"/>
    <w:rsid w:val="004B1294"/>
    <w:rsid w:val="004C4C22"/>
    <w:rsid w:val="004C5576"/>
    <w:rsid w:val="004E020F"/>
    <w:rsid w:val="004E4186"/>
    <w:rsid w:val="00506AD7"/>
    <w:rsid w:val="00510022"/>
    <w:rsid w:val="00514372"/>
    <w:rsid w:val="0052531C"/>
    <w:rsid w:val="00534767"/>
    <w:rsid w:val="005376C5"/>
    <w:rsid w:val="0054397B"/>
    <w:rsid w:val="005634A3"/>
    <w:rsid w:val="00571D58"/>
    <w:rsid w:val="00577834"/>
    <w:rsid w:val="00580466"/>
    <w:rsid w:val="00581B8C"/>
    <w:rsid w:val="00587A0D"/>
    <w:rsid w:val="00596E1E"/>
    <w:rsid w:val="005A4C28"/>
    <w:rsid w:val="005B0F8C"/>
    <w:rsid w:val="005B4780"/>
    <w:rsid w:val="005B6F15"/>
    <w:rsid w:val="005C024F"/>
    <w:rsid w:val="005C1816"/>
    <w:rsid w:val="005C323D"/>
    <w:rsid w:val="005C430D"/>
    <w:rsid w:val="005C7047"/>
    <w:rsid w:val="005F27C6"/>
    <w:rsid w:val="00601403"/>
    <w:rsid w:val="00623353"/>
    <w:rsid w:val="00626CA6"/>
    <w:rsid w:val="00633E66"/>
    <w:rsid w:val="00650353"/>
    <w:rsid w:val="00650EF3"/>
    <w:rsid w:val="0065310B"/>
    <w:rsid w:val="00671084"/>
    <w:rsid w:val="00674A2B"/>
    <w:rsid w:val="00675296"/>
    <w:rsid w:val="00681AC5"/>
    <w:rsid w:val="00686B75"/>
    <w:rsid w:val="0068745D"/>
    <w:rsid w:val="006B1BE2"/>
    <w:rsid w:val="006E39D2"/>
    <w:rsid w:val="006E3D57"/>
    <w:rsid w:val="00701E90"/>
    <w:rsid w:val="00713355"/>
    <w:rsid w:val="00716457"/>
    <w:rsid w:val="00723BE3"/>
    <w:rsid w:val="00724C61"/>
    <w:rsid w:val="007340D0"/>
    <w:rsid w:val="00734FE0"/>
    <w:rsid w:val="00742059"/>
    <w:rsid w:val="007661E7"/>
    <w:rsid w:val="00770EA3"/>
    <w:rsid w:val="00772E33"/>
    <w:rsid w:val="00793C50"/>
    <w:rsid w:val="007967AC"/>
    <w:rsid w:val="007A12B7"/>
    <w:rsid w:val="007B0C8C"/>
    <w:rsid w:val="007B1571"/>
    <w:rsid w:val="007C46AF"/>
    <w:rsid w:val="007D2A98"/>
    <w:rsid w:val="007D79C2"/>
    <w:rsid w:val="0080115D"/>
    <w:rsid w:val="008262BF"/>
    <w:rsid w:val="0082765E"/>
    <w:rsid w:val="00840922"/>
    <w:rsid w:val="00847106"/>
    <w:rsid w:val="00852DFD"/>
    <w:rsid w:val="00863DBA"/>
    <w:rsid w:val="008827E4"/>
    <w:rsid w:val="00887C4E"/>
    <w:rsid w:val="008B2D42"/>
    <w:rsid w:val="008D6126"/>
    <w:rsid w:val="008D7271"/>
    <w:rsid w:val="008F1CC6"/>
    <w:rsid w:val="008F626C"/>
    <w:rsid w:val="009200A2"/>
    <w:rsid w:val="00926E7C"/>
    <w:rsid w:val="0094094F"/>
    <w:rsid w:val="009429E4"/>
    <w:rsid w:val="00947F54"/>
    <w:rsid w:val="00950B6E"/>
    <w:rsid w:val="009578EA"/>
    <w:rsid w:val="00960AE0"/>
    <w:rsid w:val="00962BF3"/>
    <w:rsid w:val="00964AF3"/>
    <w:rsid w:val="00965248"/>
    <w:rsid w:val="009A0A89"/>
    <w:rsid w:val="009A2C69"/>
    <w:rsid w:val="009B3C1E"/>
    <w:rsid w:val="009C3DF4"/>
    <w:rsid w:val="009C6412"/>
    <w:rsid w:val="009D7EC1"/>
    <w:rsid w:val="009E2552"/>
    <w:rsid w:val="009E2698"/>
    <w:rsid w:val="009E6D9D"/>
    <w:rsid w:val="009F5788"/>
    <w:rsid w:val="009F77EC"/>
    <w:rsid w:val="00A13172"/>
    <w:rsid w:val="00A154D5"/>
    <w:rsid w:val="00A1628A"/>
    <w:rsid w:val="00A35EBC"/>
    <w:rsid w:val="00A46958"/>
    <w:rsid w:val="00A51FCA"/>
    <w:rsid w:val="00A52D1C"/>
    <w:rsid w:val="00A62629"/>
    <w:rsid w:val="00A70E99"/>
    <w:rsid w:val="00A9277E"/>
    <w:rsid w:val="00AB550E"/>
    <w:rsid w:val="00AC7D5A"/>
    <w:rsid w:val="00AD3857"/>
    <w:rsid w:val="00AE211F"/>
    <w:rsid w:val="00AE3B11"/>
    <w:rsid w:val="00AF20FB"/>
    <w:rsid w:val="00B071BB"/>
    <w:rsid w:val="00B10937"/>
    <w:rsid w:val="00B11A2C"/>
    <w:rsid w:val="00B142CC"/>
    <w:rsid w:val="00B32C47"/>
    <w:rsid w:val="00B331BC"/>
    <w:rsid w:val="00B3651B"/>
    <w:rsid w:val="00B43B3E"/>
    <w:rsid w:val="00B453CE"/>
    <w:rsid w:val="00B530DE"/>
    <w:rsid w:val="00B70E87"/>
    <w:rsid w:val="00B724EE"/>
    <w:rsid w:val="00B74B3D"/>
    <w:rsid w:val="00B75C8D"/>
    <w:rsid w:val="00B9047D"/>
    <w:rsid w:val="00BA35E5"/>
    <w:rsid w:val="00BA7941"/>
    <w:rsid w:val="00BB5D24"/>
    <w:rsid w:val="00BB6012"/>
    <w:rsid w:val="00BC6918"/>
    <w:rsid w:val="00BD6DDE"/>
    <w:rsid w:val="00BF0EA2"/>
    <w:rsid w:val="00BF287D"/>
    <w:rsid w:val="00C1667D"/>
    <w:rsid w:val="00C3338A"/>
    <w:rsid w:val="00C53DBA"/>
    <w:rsid w:val="00C548C6"/>
    <w:rsid w:val="00C6162E"/>
    <w:rsid w:val="00C93CCF"/>
    <w:rsid w:val="00C9652C"/>
    <w:rsid w:val="00CC39A4"/>
    <w:rsid w:val="00CC6663"/>
    <w:rsid w:val="00CD2FC3"/>
    <w:rsid w:val="00CE2D1E"/>
    <w:rsid w:val="00CE3881"/>
    <w:rsid w:val="00CE783B"/>
    <w:rsid w:val="00CF6613"/>
    <w:rsid w:val="00D06C24"/>
    <w:rsid w:val="00D30F3B"/>
    <w:rsid w:val="00D416FB"/>
    <w:rsid w:val="00D6697D"/>
    <w:rsid w:val="00D72BA1"/>
    <w:rsid w:val="00D738CA"/>
    <w:rsid w:val="00D76A6E"/>
    <w:rsid w:val="00D82D2D"/>
    <w:rsid w:val="00D96EC6"/>
    <w:rsid w:val="00DA09D4"/>
    <w:rsid w:val="00DA2109"/>
    <w:rsid w:val="00DB00CD"/>
    <w:rsid w:val="00DB17C6"/>
    <w:rsid w:val="00DB614B"/>
    <w:rsid w:val="00DC25E3"/>
    <w:rsid w:val="00DD1BD9"/>
    <w:rsid w:val="00DD74EA"/>
    <w:rsid w:val="00DD76FE"/>
    <w:rsid w:val="00DF129F"/>
    <w:rsid w:val="00DF1E8B"/>
    <w:rsid w:val="00E0186C"/>
    <w:rsid w:val="00E01AD3"/>
    <w:rsid w:val="00E029C1"/>
    <w:rsid w:val="00E118F9"/>
    <w:rsid w:val="00E222C2"/>
    <w:rsid w:val="00E22F38"/>
    <w:rsid w:val="00E23ABE"/>
    <w:rsid w:val="00E32152"/>
    <w:rsid w:val="00E3375E"/>
    <w:rsid w:val="00E46589"/>
    <w:rsid w:val="00E47913"/>
    <w:rsid w:val="00E55CFE"/>
    <w:rsid w:val="00E57BDA"/>
    <w:rsid w:val="00E6234F"/>
    <w:rsid w:val="00E6787F"/>
    <w:rsid w:val="00E773AD"/>
    <w:rsid w:val="00E83E46"/>
    <w:rsid w:val="00EB17A6"/>
    <w:rsid w:val="00EB74E6"/>
    <w:rsid w:val="00EC3019"/>
    <w:rsid w:val="00ED638F"/>
    <w:rsid w:val="00F0348D"/>
    <w:rsid w:val="00F0617E"/>
    <w:rsid w:val="00F13DFA"/>
    <w:rsid w:val="00F24754"/>
    <w:rsid w:val="00F350DC"/>
    <w:rsid w:val="00F5359D"/>
    <w:rsid w:val="00F54800"/>
    <w:rsid w:val="00F57FAC"/>
    <w:rsid w:val="00F60D2F"/>
    <w:rsid w:val="00F62CEE"/>
    <w:rsid w:val="00F72646"/>
    <w:rsid w:val="00F759D4"/>
    <w:rsid w:val="00F75D8D"/>
    <w:rsid w:val="00F82C19"/>
    <w:rsid w:val="00F856FC"/>
    <w:rsid w:val="00F90F7F"/>
    <w:rsid w:val="00FB400B"/>
    <w:rsid w:val="00FD38D7"/>
    <w:rsid w:val="00FE6282"/>
    <w:rsid w:val="00FE6B89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45C1"/>
  <w15:docId w15:val="{5A946103-9EDB-4B9A-B956-AAFD72A5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B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17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8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F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F0EA2"/>
    <w:rPr>
      <w:color w:val="808080"/>
    </w:rPr>
  </w:style>
  <w:style w:type="table" w:styleId="Tabela-Siatka">
    <w:name w:val="Table Grid"/>
    <w:basedOn w:val="Standardowy"/>
    <w:uiPriority w:val="59"/>
    <w:rsid w:val="0052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F7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156D-05F9-496D-8F0A-1AD3C038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2982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Paśka</dc:creator>
  <cp:keywords/>
  <cp:lastModifiedBy>Kopaczewska Alicja</cp:lastModifiedBy>
  <cp:revision>8</cp:revision>
  <cp:lastPrinted>2020-01-23T18:00:00Z</cp:lastPrinted>
  <dcterms:created xsi:type="dcterms:W3CDTF">2020-01-23T17:18:00Z</dcterms:created>
  <dcterms:modified xsi:type="dcterms:W3CDTF">2020-02-05T09:11:00Z</dcterms:modified>
</cp:coreProperties>
</file>