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007D" w14:textId="5ADF8658" w:rsidR="000239A9" w:rsidRDefault="000239A9" w:rsidP="00F04DB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572">
        <w:rPr>
          <w:rFonts w:ascii="Times New Roman" w:hAnsi="Times New Roman" w:cs="Times New Roman"/>
          <w:sz w:val="24"/>
          <w:szCs w:val="24"/>
        </w:rPr>
        <w:t xml:space="preserve">Lipiany, dnia </w:t>
      </w:r>
      <w:r w:rsidR="006C502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C50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457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4572">
        <w:rPr>
          <w:rFonts w:ascii="Times New Roman" w:hAnsi="Times New Roman" w:cs="Times New Roman"/>
          <w:sz w:val="24"/>
          <w:szCs w:val="24"/>
        </w:rPr>
        <w:t>r.</w:t>
      </w:r>
    </w:p>
    <w:p w14:paraId="596B8A02" w14:textId="421E3CCA" w:rsidR="000239A9" w:rsidRDefault="000239A9" w:rsidP="00F04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BUD-I.</w:t>
      </w:r>
      <w:r w:rsidR="00FE256B">
        <w:rPr>
          <w:rFonts w:ascii="Times New Roman" w:hAnsi="Times New Roman" w:cs="Times New Roman"/>
          <w:sz w:val="24"/>
          <w:szCs w:val="24"/>
        </w:rPr>
        <w:t>271.</w:t>
      </w:r>
      <w:r w:rsidR="00CE19D4">
        <w:rPr>
          <w:rFonts w:ascii="Times New Roman" w:hAnsi="Times New Roman" w:cs="Times New Roman"/>
          <w:sz w:val="24"/>
          <w:szCs w:val="24"/>
        </w:rPr>
        <w:t>18</w:t>
      </w:r>
      <w:r w:rsidR="00FE25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</w:p>
    <w:p w14:paraId="0D9A5D53" w14:textId="77777777" w:rsidR="000239A9" w:rsidRDefault="000239A9" w:rsidP="00F04DBB">
      <w:pPr>
        <w:spacing w:after="0" w:line="276" w:lineRule="auto"/>
        <w:ind w:left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AF085" w14:textId="77777777" w:rsidR="000239A9" w:rsidRDefault="000239A9" w:rsidP="00F04DBB">
      <w:pPr>
        <w:spacing w:after="0" w:line="276" w:lineRule="auto"/>
        <w:ind w:left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7B6BF" w14:textId="1EBABD6E" w:rsidR="000239A9" w:rsidRDefault="00903FDD" w:rsidP="00F04D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FDD">
        <w:rPr>
          <w:rFonts w:ascii="Times New Roman" w:hAnsi="Times New Roman" w:cs="Times New Roman"/>
          <w:b/>
          <w:bCs/>
          <w:sz w:val="28"/>
          <w:szCs w:val="28"/>
        </w:rPr>
        <w:t xml:space="preserve">ZASADY POSTĘPOWANIA </w:t>
      </w:r>
      <w:r w:rsidR="001C1FD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03FDD">
        <w:rPr>
          <w:rFonts w:ascii="Times New Roman" w:hAnsi="Times New Roman" w:cs="Times New Roman"/>
          <w:b/>
          <w:bCs/>
          <w:sz w:val="28"/>
          <w:szCs w:val="28"/>
        </w:rPr>
        <w:t>W PROCEDURZE ZAPYTANIA OFERTOWEGO</w:t>
      </w:r>
    </w:p>
    <w:p w14:paraId="4758C354" w14:textId="77777777" w:rsidR="00903FDD" w:rsidRPr="00903FDD" w:rsidRDefault="00903FDD" w:rsidP="00F04D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AAD07" w14:textId="60238F1A" w:rsidR="000239A9" w:rsidRDefault="000239A9" w:rsidP="00F04DB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D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Zamawiający – Gmina Lipiany </w:t>
      </w:r>
      <w:r w:rsidRPr="00B81D6C">
        <w:rPr>
          <w:rFonts w:ascii="Times New Roman" w:hAnsi="Times New Roman" w:cs="Times New Roman"/>
          <w:sz w:val="24"/>
          <w:szCs w:val="24"/>
        </w:rPr>
        <w:t>zaprasza do złożenia oferty cenowej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1D6C">
        <w:rPr>
          <w:rFonts w:ascii="Times New Roman" w:hAnsi="Times New Roman" w:cs="Times New Roman"/>
          <w:sz w:val="24"/>
          <w:szCs w:val="24"/>
        </w:rPr>
        <w:t xml:space="preserve"> na</w:t>
      </w:r>
      <w:r w:rsidRPr="00B8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1D6C">
        <w:rPr>
          <w:rFonts w:ascii="Times New Roman" w:hAnsi="Times New Roman" w:cs="Times New Roman"/>
          <w:sz w:val="24"/>
          <w:szCs w:val="24"/>
        </w:rPr>
        <w:t xml:space="preserve">podstawie § 3 ust. 2 pkt 1 Zarządzenia nr 35/2021 Burmistrza Lipian z dnia 6 kwietnia 2021 r. </w:t>
      </w:r>
      <w:r w:rsidRPr="00B81D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przyjęcia procedury udzielania zamówień, których wartość, bez podatku od towarów i usług, jest mniejsza niż kwota 130 000 złotych, 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F35B3DB" w14:textId="2CC07A9E" w:rsidR="000239A9" w:rsidRPr="000239A9" w:rsidRDefault="000239A9" w:rsidP="00F04D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C5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Wymiana oświetlenia boiska głównego w Hali Sportowej im. Lecha Piaseckiego </w:t>
      </w:r>
      <w:r w:rsidR="006C5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Lipianach w celu poprawienia jakości bazy sportowej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1E31AB6C" w14:textId="77777777" w:rsidR="00EA2B9A" w:rsidRDefault="00EA2B9A" w:rsidP="00F04D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3B79AC" w14:textId="63466230" w:rsidR="000239A9" w:rsidRDefault="000239A9" w:rsidP="00F04D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1D0A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niezbędne do przygotowania i złożenia oferty:</w:t>
      </w:r>
    </w:p>
    <w:p w14:paraId="42DFBD9E" w14:textId="77777777" w:rsidR="00F04DBB" w:rsidRPr="00EC1D0A" w:rsidRDefault="00F04DBB" w:rsidP="00F04D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78A9B" w14:textId="6FB4D8B2" w:rsidR="000239A9" w:rsidRPr="00172916" w:rsidRDefault="000239A9" w:rsidP="0017291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916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14:paraId="3D1E1DD2" w14:textId="510E01FC" w:rsidR="00AB29EC" w:rsidRDefault="000239A9" w:rsidP="00F04D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Przedmiotem zamówienia jest </w:t>
      </w:r>
      <w:r w:rsidR="006C5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wymiana oświetlenia boiska głównego w Hali Sportowej im. Lecha Piaseckiego w Lipianach w celu poprawienia jakości bazy sportowej.</w:t>
      </w:r>
    </w:p>
    <w:p w14:paraId="2E90B726" w14:textId="456D49E3" w:rsidR="000239A9" w:rsidRDefault="000239A9" w:rsidP="00F04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14:paraId="54CC873E" w14:textId="69245B8C" w:rsidR="006C5027" w:rsidRDefault="00274AB5" w:rsidP="006C50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wykonanie usługi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montażowej związanej </w:t>
      </w:r>
      <w:r w:rsidR="008A5B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wymianą oświetlenia głównego w oparciu o technologię LED</w:t>
      </w:r>
      <w:r w:rsidR="0053331D">
        <w:rPr>
          <w:rFonts w:ascii="Times New Roman" w:hAnsi="Times New Roman" w:cs="Times New Roman"/>
          <w:sz w:val="24"/>
          <w:szCs w:val="24"/>
        </w:rPr>
        <w:t xml:space="preserve"> na boisku sportowym </w:t>
      </w:r>
      <w:r w:rsidR="008A5B2B">
        <w:rPr>
          <w:rFonts w:ascii="Times New Roman" w:hAnsi="Times New Roman" w:cs="Times New Roman"/>
          <w:sz w:val="24"/>
          <w:szCs w:val="24"/>
        </w:rPr>
        <w:br/>
      </w:r>
      <w:r w:rsidR="0053331D">
        <w:rPr>
          <w:rFonts w:ascii="Times New Roman" w:hAnsi="Times New Roman" w:cs="Times New Roman"/>
          <w:sz w:val="24"/>
          <w:szCs w:val="24"/>
        </w:rPr>
        <w:t>wg poniższych kryteriów:</w:t>
      </w:r>
    </w:p>
    <w:p w14:paraId="00A14B43" w14:textId="2FCC0EAE" w:rsidR="00DA2738" w:rsidRPr="00DA2738" w:rsidRDefault="00DA2738" w:rsidP="00DA273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738">
        <w:rPr>
          <w:rFonts w:ascii="Times New Roman" w:hAnsi="Times New Roman" w:cs="Times New Roman"/>
          <w:sz w:val="24"/>
          <w:szCs w:val="24"/>
        </w:rPr>
        <w:t xml:space="preserve">Wykonać dokumentację projektową zawierającą obliczenia rozkładu i równomierności natężenia oświetlenia w pomieszczeniu. </w:t>
      </w:r>
      <w:r w:rsidRPr="00DA27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Średnie natężenie światła nie będzie niższe niż 500 LUX na całym polu gry. Oferent przedstawi obliczenia wykonane </w:t>
      </w:r>
      <w:r w:rsidRPr="00DA27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specjalistycznym programie np. DIALUX.</w:t>
      </w:r>
    </w:p>
    <w:p w14:paraId="04901218" w14:textId="77777777" w:rsidR="00DA2738" w:rsidRPr="00DA2738" w:rsidRDefault="00DA2738" w:rsidP="00F04DB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738">
        <w:rPr>
          <w:rFonts w:ascii="Times New Roman" w:hAnsi="Times New Roman" w:cs="Times New Roman"/>
          <w:sz w:val="24"/>
          <w:szCs w:val="24"/>
        </w:rPr>
        <w:t xml:space="preserve">Zdemontować istniejące oprawy –56 szt. </w:t>
      </w:r>
    </w:p>
    <w:p w14:paraId="6523FFA4" w14:textId="3A5CDD19" w:rsidR="00DA2738" w:rsidRPr="00DA2738" w:rsidRDefault="00DA2738" w:rsidP="00DA2738">
      <w:pPr>
        <w:pStyle w:val="Akapitzlist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738">
        <w:rPr>
          <w:rFonts w:ascii="Times New Roman" w:hAnsi="Times New Roman" w:cs="Times New Roman"/>
          <w:sz w:val="24"/>
          <w:szCs w:val="24"/>
        </w:rPr>
        <w:t>UWAGA materiał po demontażu stanowi własność zmawiającego.</w:t>
      </w:r>
    </w:p>
    <w:p w14:paraId="2FF6C3AD" w14:textId="175A67A7" w:rsidR="00DA2738" w:rsidRPr="00DA2738" w:rsidRDefault="00DA2738" w:rsidP="00F04DB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738">
        <w:rPr>
          <w:rFonts w:ascii="Times New Roman" w:hAnsi="Times New Roman" w:cs="Times New Roman"/>
          <w:sz w:val="24"/>
          <w:szCs w:val="24"/>
        </w:rPr>
        <w:t>Zamontować nowe oprawy w miejsca zdemontowanych lub w miejsca zaprojektowane – 56 szt. nowych opraw.</w:t>
      </w:r>
    </w:p>
    <w:p w14:paraId="15336E63" w14:textId="7A3DC348" w:rsidR="00DA2738" w:rsidRPr="00DA2738" w:rsidRDefault="00DA2738" w:rsidP="00F04DB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738">
        <w:rPr>
          <w:rFonts w:ascii="Times New Roman" w:hAnsi="Times New Roman" w:cs="Times New Roman"/>
          <w:sz w:val="24"/>
          <w:szCs w:val="24"/>
        </w:rPr>
        <w:t xml:space="preserve">Wykonać pomiary natężenia i równomierności oświetlenia oraz ochrony przeciwporażeniowej modyfikowanej instalacji. </w:t>
      </w:r>
    </w:p>
    <w:p w14:paraId="06198914" w14:textId="4A03F74F" w:rsidR="00DA2738" w:rsidRPr="00DA2738" w:rsidRDefault="00DA2738" w:rsidP="00F04DB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738">
        <w:rPr>
          <w:rFonts w:ascii="Times New Roman" w:hAnsi="Times New Roman" w:cs="Times New Roman"/>
          <w:sz w:val="24"/>
          <w:szCs w:val="24"/>
        </w:rPr>
        <w:t>Wykonać dokumentację powykonawczą.</w:t>
      </w:r>
    </w:p>
    <w:p w14:paraId="769DED28" w14:textId="5EF6969B" w:rsidR="008A5B2B" w:rsidRPr="00DA2738" w:rsidRDefault="008A5B2B" w:rsidP="008A5B2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7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Oprawy oświetleniowe będą spełniały minimalnie następujące kryteria: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2087"/>
        <w:gridCol w:w="6697"/>
      </w:tblGrid>
      <w:tr w:rsidR="008F0612" w14:paraId="14460EF3" w14:textId="77777777" w:rsidTr="008F0612">
        <w:trPr>
          <w:trHeight w:val="562"/>
        </w:trPr>
        <w:tc>
          <w:tcPr>
            <w:tcW w:w="2087" w:type="dxa"/>
          </w:tcPr>
          <w:p w14:paraId="37CB4BDA" w14:textId="77777777" w:rsidR="008F0612" w:rsidRPr="008F0612" w:rsidRDefault="008F0612" w:rsidP="008F0612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6697" w:type="dxa"/>
          </w:tcPr>
          <w:p w14:paraId="0D29CDA1" w14:textId="77777777" w:rsidR="008F0612" w:rsidRPr="00494AEE" w:rsidRDefault="008F0612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Wymagane minimalne parametry techniczne </w:t>
            </w:r>
          </w:p>
        </w:tc>
      </w:tr>
      <w:tr w:rsidR="008F0612" w:rsidRPr="00DA2738" w14:paraId="4F327F60" w14:textId="77777777" w:rsidTr="008F0612">
        <w:trPr>
          <w:trHeight w:val="577"/>
        </w:trPr>
        <w:tc>
          <w:tcPr>
            <w:tcW w:w="2087" w:type="dxa"/>
          </w:tcPr>
          <w:p w14:paraId="5EB831BA" w14:textId="77777777" w:rsidR="008F0612" w:rsidRPr="00DA2738" w:rsidRDefault="008F0612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</w:t>
            </w:r>
          </w:p>
        </w:tc>
        <w:tc>
          <w:tcPr>
            <w:tcW w:w="6697" w:type="dxa"/>
          </w:tcPr>
          <w:p w14:paraId="5B58A847" w14:textId="77777777" w:rsidR="008F0612" w:rsidRPr="00494AEE" w:rsidRDefault="008F0612" w:rsidP="0037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EE">
              <w:rPr>
                <w:rFonts w:ascii="Times New Roman" w:hAnsi="Times New Roman" w:cs="Times New Roman"/>
                <w:sz w:val="24"/>
                <w:szCs w:val="24"/>
              </w:rPr>
              <w:t>Oprawy LED-owe</w:t>
            </w:r>
          </w:p>
          <w:p w14:paraId="733C815C" w14:textId="77777777" w:rsidR="008F0612" w:rsidRPr="00494AEE" w:rsidRDefault="008F0612" w:rsidP="002E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12" w:rsidRPr="00DA2738" w14:paraId="40C813D5" w14:textId="77777777" w:rsidTr="008F0612">
        <w:trPr>
          <w:trHeight w:val="577"/>
        </w:trPr>
        <w:tc>
          <w:tcPr>
            <w:tcW w:w="2087" w:type="dxa"/>
          </w:tcPr>
          <w:p w14:paraId="5F4D6C27" w14:textId="77777777" w:rsidR="008F0612" w:rsidRPr="00DA2738" w:rsidRDefault="008F0612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Zastosowanie </w:t>
            </w:r>
          </w:p>
        </w:tc>
        <w:tc>
          <w:tcPr>
            <w:tcW w:w="6697" w:type="dxa"/>
          </w:tcPr>
          <w:p w14:paraId="383AEBAF" w14:textId="1809E965" w:rsidR="008F0612" w:rsidRPr="00DA2738" w:rsidRDefault="008F0612" w:rsidP="0037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 xml:space="preserve">Oprawy przystosowane do obiektów sportowych spełniające normę PN-EN 12193 </w:t>
            </w:r>
          </w:p>
        </w:tc>
      </w:tr>
      <w:tr w:rsidR="00372E62" w:rsidRPr="00DA2738" w14:paraId="05B5EB78" w14:textId="77777777" w:rsidTr="008F0612">
        <w:trPr>
          <w:trHeight w:val="577"/>
        </w:trPr>
        <w:tc>
          <w:tcPr>
            <w:tcW w:w="2087" w:type="dxa"/>
          </w:tcPr>
          <w:p w14:paraId="1F71EDF8" w14:textId="406F46ED" w:rsidR="00372E62" w:rsidRPr="00DA2738" w:rsidRDefault="00372E62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Natężenie światła</w:t>
            </w:r>
          </w:p>
        </w:tc>
        <w:tc>
          <w:tcPr>
            <w:tcW w:w="6697" w:type="dxa"/>
          </w:tcPr>
          <w:p w14:paraId="70C30C25" w14:textId="2F17102B" w:rsidR="00372E62" w:rsidRPr="00DA2738" w:rsidRDefault="00372E62" w:rsidP="0037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Średnie natężenie światła nie będzie niższe niż 500 LUX na całym polu gry</w:t>
            </w:r>
          </w:p>
        </w:tc>
      </w:tr>
      <w:tr w:rsidR="008F0612" w:rsidRPr="00DA2738" w14:paraId="627CA1A7" w14:textId="77777777" w:rsidTr="008F0612">
        <w:trPr>
          <w:trHeight w:val="545"/>
        </w:trPr>
        <w:tc>
          <w:tcPr>
            <w:tcW w:w="2087" w:type="dxa"/>
          </w:tcPr>
          <w:p w14:paraId="56ADBB5A" w14:textId="77777777" w:rsidR="008F0612" w:rsidRPr="00DA2738" w:rsidRDefault="008F0612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Zasilanie</w:t>
            </w:r>
          </w:p>
        </w:tc>
        <w:tc>
          <w:tcPr>
            <w:tcW w:w="6697" w:type="dxa"/>
          </w:tcPr>
          <w:p w14:paraId="61F957E4" w14:textId="77777777" w:rsidR="008F0612" w:rsidRPr="00DA2738" w:rsidRDefault="008F0612" w:rsidP="00C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>220-240V 50Hz</w:t>
            </w:r>
          </w:p>
        </w:tc>
      </w:tr>
      <w:tr w:rsidR="008F0612" w:rsidRPr="00DA2738" w14:paraId="5CB30877" w14:textId="77777777" w:rsidTr="008F0612">
        <w:trPr>
          <w:trHeight w:val="577"/>
        </w:trPr>
        <w:tc>
          <w:tcPr>
            <w:tcW w:w="2087" w:type="dxa"/>
          </w:tcPr>
          <w:p w14:paraId="625260F4" w14:textId="77777777" w:rsidR="008F0612" w:rsidRPr="00DA2738" w:rsidRDefault="008F0612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Moc znamionowa </w:t>
            </w:r>
          </w:p>
        </w:tc>
        <w:tc>
          <w:tcPr>
            <w:tcW w:w="6697" w:type="dxa"/>
          </w:tcPr>
          <w:p w14:paraId="0D5E4FF4" w14:textId="77777777" w:rsidR="008F0612" w:rsidRPr="00DA2738" w:rsidRDefault="008F0612" w:rsidP="00C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>150W-250W</w:t>
            </w:r>
          </w:p>
        </w:tc>
      </w:tr>
      <w:tr w:rsidR="008F0612" w:rsidRPr="00DA2738" w14:paraId="70E51C7D" w14:textId="77777777" w:rsidTr="008F0612">
        <w:trPr>
          <w:trHeight w:val="545"/>
        </w:trPr>
        <w:tc>
          <w:tcPr>
            <w:tcW w:w="2087" w:type="dxa"/>
          </w:tcPr>
          <w:p w14:paraId="5B58A6F4" w14:textId="77777777" w:rsidR="008F0612" w:rsidRPr="00DA2738" w:rsidRDefault="008F0612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Strumień świetlny</w:t>
            </w:r>
          </w:p>
        </w:tc>
        <w:tc>
          <w:tcPr>
            <w:tcW w:w="6697" w:type="dxa"/>
          </w:tcPr>
          <w:p w14:paraId="7309C3CB" w14:textId="77777777" w:rsidR="008F0612" w:rsidRPr="00DA2738" w:rsidRDefault="008F0612" w:rsidP="00C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>Oprawa min. 21748 lm</w:t>
            </w:r>
          </w:p>
          <w:p w14:paraId="58A924D3" w14:textId="77777777" w:rsidR="008F0612" w:rsidRPr="00DA2738" w:rsidRDefault="008F0612" w:rsidP="00C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>Lampa min. 21750 lm</w:t>
            </w:r>
          </w:p>
        </w:tc>
      </w:tr>
      <w:tr w:rsidR="008F0612" w:rsidRPr="00DA2738" w14:paraId="3715F0AF" w14:textId="77777777" w:rsidTr="008F0612">
        <w:trPr>
          <w:trHeight w:val="577"/>
        </w:trPr>
        <w:tc>
          <w:tcPr>
            <w:tcW w:w="2087" w:type="dxa"/>
          </w:tcPr>
          <w:p w14:paraId="2082DABA" w14:textId="77777777" w:rsidR="008F0612" w:rsidRPr="00DA2738" w:rsidRDefault="008F0612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Temperatura barwowa</w:t>
            </w:r>
          </w:p>
        </w:tc>
        <w:tc>
          <w:tcPr>
            <w:tcW w:w="6697" w:type="dxa"/>
          </w:tcPr>
          <w:p w14:paraId="570DDA06" w14:textId="77777777" w:rsidR="008F0612" w:rsidRPr="00DA2738" w:rsidRDefault="008F0612" w:rsidP="00C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>4000°K- 6500K°</w:t>
            </w:r>
          </w:p>
        </w:tc>
      </w:tr>
      <w:tr w:rsidR="008F0612" w:rsidRPr="00DA2738" w14:paraId="49052DDC" w14:textId="77777777" w:rsidTr="008F0612">
        <w:trPr>
          <w:trHeight w:val="545"/>
        </w:trPr>
        <w:tc>
          <w:tcPr>
            <w:tcW w:w="2087" w:type="dxa"/>
          </w:tcPr>
          <w:p w14:paraId="5FBF2D9C" w14:textId="77777777" w:rsidR="008F0612" w:rsidRPr="00DA2738" w:rsidRDefault="008F0612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mechaniczne</w:t>
            </w:r>
          </w:p>
        </w:tc>
        <w:tc>
          <w:tcPr>
            <w:tcW w:w="6697" w:type="dxa"/>
          </w:tcPr>
          <w:p w14:paraId="444590D0" w14:textId="61E500E4" w:rsidR="008F0612" w:rsidRPr="00DA2738" w:rsidRDefault="008F0612" w:rsidP="002E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Montaż:</w:t>
            </w: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 xml:space="preserve"> w suficie zawieszany na łańcuszkach </w:t>
            </w:r>
          </w:p>
          <w:p w14:paraId="3BD15EEB" w14:textId="410E496F" w:rsidR="008F0612" w:rsidRPr="00DA2738" w:rsidRDefault="008F0612" w:rsidP="002E37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Klosz:</w:t>
            </w:r>
            <w:r w:rsidRPr="00DA27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zabezpieczony siatką ochronną - wariantowo</w:t>
            </w:r>
          </w:p>
        </w:tc>
      </w:tr>
      <w:tr w:rsidR="008F0612" w:rsidRPr="00DA2738" w14:paraId="1A7662ED" w14:textId="77777777" w:rsidTr="008F0612">
        <w:trPr>
          <w:trHeight w:val="545"/>
        </w:trPr>
        <w:tc>
          <w:tcPr>
            <w:tcW w:w="2087" w:type="dxa"/>
          </w:tcPr>
          <w:p w14:paraId="66BD285C" w14:textId="77777777" w:rsidR="008F0612" w:rsidRPr="00DA2738" w:rsidRDefault="008F0612" w:rsidP="00C425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Materiał szyby ochronnej </w:t>
            </w:r>
          </w:p>
        </w:tc>
        <w:tc>
          <w:tcPr>
            <w:tcW w:w="6697" w:type="dxa"/>
          </w:tcPr>
          <w:p w14:paraId="01C250A7" w14:textId="77777777" w:rsidR="008F0612" w:rsidRPr="00DA2738" w:rsidRDefault="008F0612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Tworzywo sztuczne</w:t>
            </w:r>
          </w:p>
        </w:tc>
      </w:tr>
      <w:tr w:rsidR="008F0612" w:rsidRPr="00DA2738" w14:paraId="56B56D1C" w14:textId="77777777" w:rsidTr="008F0612">
        <w:trPr>
          <w:trHeight w:val="545"/>
        </w:trPr>
        <w:tc>
          <w:tcPr>
            <w:tcW w:w="2087" w:type="dxa"/>
          </w:tcPr>
          <w:p w14:paraId="4ABDD818" w14:textId="77777777" w:rsidR="008F0612" w:rsidRPr="00DA2738" w:rsidRDefault="008F0612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Wskaźnik oddawania barw</w:t>
            </w:r>
          </w:p>
        </w:tc>
        <w:tc>
          <w:tcPr>
            <w:tcW w:w="6697" w:type="dxa"/>
          </w:tcPr>
          <w:p w14:paraId="7017DAD2" w14:textId="77777777" w:rsidR="008F0612" w:rsidRPr="00DA2738" w:rsidRDefault="008F0612" w:rsidP="00C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 xml:space="preserve">Ra </w:t>
            </w:r>
            <w:r w:rsidRPr="00DA2738">
              <w:rPr>
                <w:rFonts w:ascii="Cambria Math" w:eastAsia="Times New Roman" w:hAnsi="Cambria Math" w:cs="Cambria Math"/>
                <w:sz w:val="24"/>
                <w:szCs w:val="24"/>
                <w:lang w:eastAsia="pl-PL"/>
              </w:rPr>
              <w:t>⩾</w:t>
            </w:r>
            <w:r w:rsidRPr="00DA2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70</w:t>
            </w:r>
          </w:p>
        </w:tc>
      </w:tr>
      <w:tr w:rsidR="008F0612" w:rsidRPr="00DA2738" w14:paraId="092808AB" w14:textId="77777777" w:rsidTr="008F0612">
        <w:trPr>
          <w:trHeight w:val="545"/>
        </w:trPr>
        <w:tc>
          <w:tcPr>
            <w:tcW w:w="2087" w:type="dxa"/>
          </w:tcPr>
          <w:p w14:paraId="0927BDD1" w14:textId="77777777" w:rsidR="008F0612" w:rsidRPr="00DA2738" w:rsidRDefault="008F0612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ogólne</w:t>
            </w:r>
          </w:p>
        </w:tc>
        <w:tc>
          <w:tcPr>
            <w:tcW w:w="6697" w:type="dxa"/>
          </w:tcPr>
          <w:p w14:paraId="54A9AAF4" w14:textId="77777777" w:rsidR="008F0612" w:rsidRPr="00DA2738" w:rsidRDefault="008F0612" w:rsidP="002E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dodatkowe: </w:t>
            </w: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 xml:space="preserve">Odporność na uderzenia piłką. </w:t>
            </w:r>
          </w:p>
          <w:p w14:paraId="0C103D0B" w14:textId="77777777" w:rsidR="008F0612" w:rsidRPr="00DA2738" w:rsidRDefault="008F0612" w:rsidP="002E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Uwagi:</w:t>
            </w: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 xml:space="preserve"> Kąt świecenia: 120°</w:t>
            </w:r>
          </w:p>
          <w:p w14:paraId="08ECB24A" w14:textId="7B646A57" w:rsidR="008F0612" w:rsidRPr="00DA2738" w:rsidRDefault="008F0612" w:rsidP="008F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Gwarancja:</w:t>
            </w: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 xml:space="preserve"> 5 lata</w:t>
            </w:r>
          </w:p>
        </w:tc>
      </w:tr>
      <w:tr w:rsidR="008F0612" w:rsidRPr="00DA2738" w14:paraId="0DB3E71A" w14:textId="77777777" w:rsidTr="008F0612">
        <w:trPr>
          <w:trHeight w:val="545"/>
        </w:trPr>
        <w:tc>
          <w:tcPr>
            <w:tcW w:w="2087" w:type="dxa"/>
          </w:tcPr>
          <w:p w14:paraId="5FE13933" w14:textId="77777777" w:rsidR="008F0612" w:rsidRPr="00DA2738" w:rsidRDefault="008F0612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Żywotność </w:t>
            </w:r>
          </w:p>
        </w:tc>
        <w:tc>
          <w:tcPr>
            <w:tcW w:w="6697" w:type="dxa"/>
          </w:tcPr>
          <w:p w14:paraId="5E5C3264" w14:textId="77777777" w:rsidR="008F0612" w:rsidRPr="00DA2738" w:rsidRDefault="008F0612" w:rsidP="00C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>30 000h</w:t>
            </w:r>
          </w:p>
        </w:tc>
      </w:tr>
      <w:tr w:rsidR="008F0612" w:rsidRPr="00DA2738" w14:paraId="2458AA6B" w14:textId="77777777" w:rsidTr="008F0612">
        <w:trPr>
          <w:trHeight w:val="545"/>
        </w:trPr>
        <w:tc>
          <w:tcPr>
            <w:tcW w:w="2087" w:type="dxa"/>
          </w:tcPr>
          <w:p w14:paraId="49B599CD" w14:textId="77777777" w:rsidR="008F0612" w:rsidRPr="00DA2738" w:rsidRDefault="008F0612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Barwa światła </w:t>
            </w:r>
          </w:p>
        </w:tc>
        <w:tc>
          <w:tcPr>
            <w:tcW w:w="6697" w:type="dxa"/>
          </w:tcPr>
          <w:p w14:paraId="56DA20A4" w14:textId="77777777" w:rsidR="008F0612" w:rsidRPr="00DA2738" w:rsidRDefault="008F0612" w:rsidP="00C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>Neutralna</w:t>
            </w:r>
          </w:p>
        </w:tc>
      </w:tr>
      <w:tr w:rsidR="008F0612" w:rsidRPr="00DA2738" w14:paraId="4970D10D" w14:textId="77777777" w:rsidTr="008F0612">
        <w:trPr>
          <w:trHeight w:val="545"/>
        </w:trPr>
        <w:tc>
          <w:tcPr>
            <w:tcW w:w="2087" w:type="dxa"/>
          </w:tcPr>
          <w:p w14:paraId="788E9E1D" w14:textId="77777777" w:rsidR="008F0612" w:rsidRPr="00DA2738" w:rsidRDefault="008F0612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Stopień szczelności </w:t>
            </w:r>
          </w:p>
        </w:tc>
        <w:tc>
          <w:tcPr>
            <w:tcW w:w="6697" w:type="dxa"/>
          </w:tcPr>
          <w:p w14:paraId="1254B72C" w14:textId="77777777" w:rsidR="008F0612" w:rsidRPr="00DA2738" w:rsidRDefault="008F0612" w:rsidP="00C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>IP65</w:t>
            </w:r>
          </w:p>
        </w:tc>
      </w:tr>
      <w:tr w:rsidR="00E663B1" w:rsidRPr="00DA2738" w14:paraId="31BC93D3" w14:textId="77777777" w:rsidTr="008F0612">
        <w:trPr>
          <w:trHeight w:val="545"/>
        </w:trPr>
        <w:tc>
          <w:tcPr>
            <w:tcW w:w="2087" w:type="dxa"/>
          </w:tcPr>
          <w:p w14:paraId="5788B9E5" w14:textId="01537BC0" w:rsidR="00E663B1" w:rsidRPr="00DA2738" w:rsidRDefault="00E663B1" w:rsidP="002E3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Układ zasilający </w:t>
            </w:r>
          </w:p>
        </w:tc>
        <w:tc>
          <w:tcPr>
            <w:tcW w:w="6697" w:type="dxa"/>
          </w:tcPr>
          <w:p w14:paraId="33507C48" w14:textId="461EBA0B" w:rsidR="00E663B1" w:rsidRPr="00DA2738" w:rsidRDefault="00E663B1" w:rsidP="00C4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38">
              <w:rPr>
                <w:rFonts w:ascii="Times New Roman" w:hAnsi="Times New Roman" w:cs="Times New Roman"/>
                <w:sz w:val="24"/>
                <w:szCs w:val="24"/>
              </w:rPr>
              <w:t>Układ zasilający powinien być wyposażony w układ ochrony antyprzepięciowej</w:t>
            </w:r>
          </w:p>
        </w:tc>
      </w:tr>
    </w:tbl>
    <w:p w14:paraId="1D6E0682" w14:textId="77777777" w:rsidR="00F26344" w:rsidRDefault="00F26344" w:rsidP="00946F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14EB8" w14:textId="6C2A6658" w:rsidR="00F26344" w:rsidRDefault="00F26344" w:rsidP="00F263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pomieszczenia boiska głównego 8 300 m. Wysokość montażu 8 300m.</w:t>
      </w:r>
    </w:p>
    <w:p w14:paraId="31A52D3D" w14:textId="47549954" w:rsidR="008C5667" w:rsidRPr="008C5667" w:rsidRDefault="008C5667" w:rsidP="00F263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67">
        <w:rPr>
          <w:rFonts w:ascii="Times New Roman" w:hAnsi="Times New Roman" w:cs="Times New Roman"/>
          <w:sz w:val="24"/>
          <w:szCs w:val="24"/>
        </w:rPr>
        <w:t xml:space="preserve">Całość autorskich praw majątkowych do dokumentacji powstałej w wyniku realizacji zadania, uprawnia </w:t>
      </w:r>
      <w:r w:rsidR="00BB5264">
        <w:rPr>
          <w:rFonts w:ascii="Times New Roman" w:hAnsi="Times New Roman" w:cs="Times New Roman"/>
          <w:sz w:val="24"/>
          <w:szCs w:val="24"/>
        </w:rPr>
        <w:t>z</w:t>
      </w:r>
      <w:r w:rsidRPr="008C5667">
        <w:rPr>
          <w:rFonts w:ascii="Times New Roman" w:hAnsi="Times New Roman" w:cs="Times New Roman"/>
          <w:sz w:val="24"/>
          <w:szCs w:val="24"/>
        </w:rPr>
        <w:t>amawiającego do wykorzystania tej dokumentacji na polach eksploatacji wynikających z celu zawarcia umowy, a w szczególności utrwalania, zwielokrotniania, w tym techniką drukarską, reprograficzną, zapisu magnetycznego oraz cyfrową, wprowadzania do pamięci komputera, użyczenie lub najem oryginału albo egzemplarzy, publicznego odtwarzania, nadawania, publicznego udostępnienia w taki sposób, aby każdy mógł mieć do niej dostęp w miejscu i czasie przez siebie wybranym; prawa udzielania zezwolenia na wykonywanie zależnego prawa autorskiego</w:t>
      </w:r>
    </w:p>
    <w:p w14:paraId="6A4178BE" w14:textId="03283779" w:rsidR="00946F51" w:rsidRPr="009B0D9D" w:rsidRDefault="00796751" w:rsidP="00946F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9D">
        <w:rPr>
          <w:rFonts w:ascii="Times New Roman" w:hAnsi="Times New Roman" w:cs="Times New Roman"/>
          <w:sz w:val="24"/>
          <w:szCs w:val="24"/>
        </w:rPr>
        <w:t>Stosownie do powyższego oferent przedstawi do oferty</w:t>
      </w:r>
      <w:r w:rsidR="00946F51" w:rsidRPr="009B0D9D">
        <w:rPr>
          <w:rFonts w:ascii="Times New Roman" w:hAnsi="Times New Roman" w:cs="Times New Roman"/>
          <w:sz w:val="24"/>
          <w:szCs w:val="24"/>
        </w:rPr>
        <w:t>:</w:t>
      </w:r>
    </w:p>
    <w:p w14:paraId="39988575" w14:textId="29600977" w:rsidR="00946F51" w:rsidRPr="00DA2738" w:rsidRDefault="00946F51" w:rsidP="00946F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38">
        <w:rPr>
          <w:rFonts w:ascii="Times New Roman" w:hAnsi="Times New Roman" w:cs="Times New Roman"/>
          <w:sz w:val="24"/>
          <w:szCs w:val="24"/>
        </w:rPr>
        <w:t>-</w:t>
      </w:r>
      <w:r w:rsidR="00796751" w:rsidRPr="00DA2738">
        <w:rPr>
          <w:rFonts w:ascii="Times New Roman" w:hAnsi="Times New Roman" w:cs="Times New Roman"/>
          <w:sz w:val="24"/>
          <w:szCs w:val="24"/>
        </w:rPr>
        <w:t xml:space="preserve"> specyfikację techniczną</w:t>
      </w:r>
      <w:r w:rsidR="00C425A4">
        <w:rPr>
          <w:rFonts w:ascii="Times New Roman" w:hAnsi="Times New Roman" w:cs="Times New Roman"/>
          <w:sz w:val="24"/>
          <w:szCs w:val="24"/>
        </w:rPr>
        <w:t>,</w:t>
      </w:r>
      <w:r w:rsidR="00796751" w:rsidRPr="00DA2738">
        <w:rPr>
          <w:rFonts w:ascii="Times New Roman" w:hAnsi="Times New Roman" w:cs="Times New Roman"/>
          <w:sz w:val="24"/>
          <w:szCs w:val="24"/>
        </w:rPr>
        <w:t xml:space="preserve"> na której dokona potwierdzenia spełniania ww</w:t>
      </w:r>
      <w:r w:rsidR="00945BF4" w:rsidRPr="00DA2738">
        <w:rPr>
          <w:rFonts w:ascii="Times New Roman" w:hAnsi="Times New Roman" w:cs="Times New Roman"/>
          <w:sz w:val="24"/>
          <w:szCs w:val="24"/>
        </w:rPr>
        <w:t>.</w:t>
      </w:r>
      <w:r w:rsidR="00796751" w:rsidRPr="00DA2738">
        <w:rPr>
          <w:rFonts w:ascii="Times New Roman" w:hAnsi="Times New Roman" w:cs="Times New Roman"/>
          <w:sz w:val="24"/>
          <w:szCs w:val="24"/>
        </w:rPr>
        <w:t xml:space="preserve"> warunków,</w:t>
      </w:r>
    </w:p>
    <w:p w14:paraId="5A39A755" w14:textId="6457DD84" w:rsidR="00946F51" w:rsidRPr="00DA2738" w:rsidRDefault="00946F51" w:rsidP="00946F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38">
        <w:rPr>
          <w:rFonts w:ascii="Times New Roman" w:hAnsi="Times New Roman" w:cs="Times New Roman"/>
          <w:sz w:val="24"/>
          <w:szCs w:val="24"/>
        </w:rPr>
        <w:t xml:space="preserve">- </w:t>
      </w:r>
      <w:r w:rsidR="00796751" w:rsidRPr="00DA2738">
        <w:rPr>
          <w:rFonts w:ascii="Times New Roman" w:hAnsi="Times New Roman" w:cs="Times New Roman"/>
          <w:sz w:val="24"/>
          <w:szCs w:val="24"/>
        </w:rPr>
        <w:t>kartę katalogową proponowanej oprawy</w:t>
      </w:r>
      <w:r w:rsidR="00945BF4" w:rsidRPr="00DA2738">
        <w:rPr>
          <w:rFonts w:ascii="Times New Roman" w:hAnsi="Times New Roman" w:cs="Times New Roman"/>
          <w:sz w:val="24"/>
          <w:szCs w:val="24"/>
        </w:rPr>
        <w:t>, na której będzie opis sposobu wymiany. Jeśli oprawa będzie modułowa opis powinien dotyczyć sposobu wymiany modułów</w:t>
      </w:r>
      <w:r w:rsidR="00C425A4">
        <w:rPr>
          <w:rFonts w:ascii="Times New Roman" w:hAnsi="Times New Roman" w:cs="Times New Roman"/>
          <w:sz w:val="24"/>
          <w:szCs w:val="24"/>
        </w:rPr>
        <w:t>,</w:t>
      </w:r>
    </w:p>
    <w:p w14:paraId="520C826A" w14:textId="28B9E239" w:rsidR="00946F51" w:rsidRDefault="00946F51" w:rsidP="00946F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738">
        <w:rPr>
          <w:rFonts w:ascii="Times New Roman" w:hAnsi="Times New Roman" w:cs="Times New Roman"/>
          <w:sz w:val="24"/>
          <w:szCs w:val="24"/>
        </w:rPr>
        <w:t>-</w:t>
      </w:r>
      <w:r w:rsidR="00945BF4" w:rsidRPr="00DA2738">
        <w:rPr>
          <w:rFonts w:ascii="Times New Roman" w:hAnsi="Times New Roman" w:cs="Times New Roman"/>
          <w:sz w:val="24"/>
          <w:szCs w:val="24"/>
        </w:rPr>
        <w:t xml:space="preserve">odpowiednie certyfikaty i deklaracje zgodności na </w:t>
      </w:r>
      <w:r w:rsidRPr="00DA2738">
        <w:rPr>
          <w:rFonts w:ascii="Times New Roman" w:hAnsi="Times New Roman" w:cs="Times New Roman"/>
          <w:sz w:val="24"/>
          <w:szCs w:val="24"/>
        </w:rPr>
        <w:t xml:space="preserve">potwierdzenie klasy szczelności IP65 jak również normy PN-EN 12193. </w:t>
      </w:r>
    </w:p>
    <w:p w14:paraId="56CF4BF0" w14:textId="77777777" w:rsidR="00BB5264" w:rsidRDefault="00BB5264" w:rsidP="00946F5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876C0" w14:textId="138B01C3" w:rsidR="00F14AC8" w:rsidRPr="008C5667" w:rsidRDefault="00F14AC8" w:rsidP="00946F5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667">
        <w:rPr>
          <w:rFonts w:ascii="Times New Roman" w:hAnsi="Times New Roman" w:cs="Times New Roman"/>
          <w:b/>
          <w:bCs/>
          <w:sz w:val="24"/>
          <w:szCs w:val="24"/>
        </w:rPr>
        <w:lastRenderedPageBreak/>
        <w:t>UWAGA</w:t>
      </w:r>
    </w:p>
    <w:p w14:paraId="768810F7" w14:textId="720C82BB" w:rsidR="00F14AC8" w:rsidRDefault="00F14AC8" w:rsidP="00946F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formularzu ofertowym </w:t>
      </w:r>
      <w:r w:rsidR="00BB5264">
        <w:rPr>
          <w:rFonts w:ascii="Times New Roman" w:hAnsi="Times New Roman" w:cs="Times New Roman"/>
          <w:sz w:val="24"/>
          <w:szCs w:val="24"/>
        </w:rPr>
        <w:t xml:space="preserve">dopuszcza </w:t>
      </w:r>
      <w:r>
        <w:rPr>
          <w:rFonts w:ascii="Times New Roman" w:hAnsi="Times New Roman" w:cs="Times New Roman"/>
          <w:sz w:val="24"/>
          <w:szCs w:val="24"/>
        </w:rPr>
        <w:t xml:space="preserve">aby </w:t>
      </w:r>
      <w:r w:rsidR="00F26344">
        <w:rPr>
          <w:rFonts w:ascii="Times New Roman" w:hAnsi="Times New Roman" w:cs="Times New Roman"/>
          <w:sz w:val="24"/>
          <w:szCs w:val="24"/>
        </w:rPr>
        <w:t xml:space="preserve">cena za realizację zamówienia </w:t>
      </w:r>
      <w:r>
        <w:rPr>
          <w:rFonts w:ascii="Times New Roman" w:hAnsi="Times New Roman" w:cs="Times New Roman"/>
          <w:sz w:val="24"/>
          <w:szCs w:val="24"/>
        </w:rPr>
        <w:t>był</w:t>
      </w:r>
      <w:r w:rsidR="00F263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344">
        <w:rPr>
          <w:rFonts w:ascii="Times New Roman" w:hAnsi="Times New Roman" w:cs="Times New Roman"/>
          <w:sz w:val="24"/>
          <w:szCs w:val="24"/>
        </w:rPr>
        <w:t xml:space="preserve">podana w </w:t>
      </w:r>
      <w:r>
        <w:rPr>
          <w:rFonts w:ascii="Times New Roman" w:hAnsi="Times New Roman" w:cs="Times New Roman"/>
          <w:sz w:val="24"/>
          <w:szCs w:val="24"/>
        </w:rPr>
        <w:t>dwóch wariantach:</w:t>
      </w:r>
    </w:p>
    <w:p w14:paraId="0449EEE9" w14:textId="5F789553" w:rsidR="00F14AC8" w:rsidRDefault="00C425A4" w:rsidP="00946F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14AC8">
        <w:rPr>
          <w:rFonts w:ascii="Times New Roman" w:hAnsi="Times New Roman" w:cs="Times New Roman"/>
          <w:sz w:val="24"/>
          <w:szCs w:val="24"/>
        </w:rPr>
        <w:t xml:space="preserve"> I wariancie</w:t>
      </w:r>
      <w:r w:rsidR="00F26344"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F14AC8">
        <w:rPr>
          <w:rFonts w:ascii="Times New Roman" w:hAnsi="Times New Roman" w:cs="Times New Roman"/>
          <w:sz w:val="24"/>
          <w:szCs w:val="24"/>
        </w:rPr>
        <w:t xml:space="preserve"> nie wymaga aby klosze były zabezpieczone siatką ochronną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9EBB3DA" w14:textId="5CAC8F83" w:rsidR="00F14AC8" w:rsidRDefault="00C425A4" w:rsidP="00946F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14AC8">
        <w:rPr>
          <w:rFonts w:ascii="Times New Roman" w:hAnsi="Times New Roman" w:cs="Times New Roman"/>
          <w:sz w:val="24"/>
          <w:szCs w:val="24"/>
        </w:rPr>
        <w:t xml:space="preserve"> II </w:t>
      </w:r>
      <w:r w:rsidR="002157ED">
        <w:rPr>
          <w:rFonts w:ascii="Times New Roman" w:hAnsi="Times New Roman" w:cs="Times New Roman"/>
          <w:sz w:val="24"/>
          <w:szCs w:val="24"/>
        </w:rPr>
        <w:t xml:space="preserve">(rozszerzonym) </w:t>
      </w:r>
      <w:r w:rsidR="00F14AC8">
        <w:rPr>
          <w:rFonts w:ascii="Times New Roman" w:hAnsi="Times New Roman" w:cs="Times New Roman"/>
          <w:sz w:val="24"/>
          <w:szCs w:val="24"/>
        </w:rPr>
        <w:t>wariancie</w:t>
      </w:r>
      <w:r w:rsidR="00F26344"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F14AC8">
        <w:rPr>
          <w:rFonts w:ascii="Times New Roman" w:hAnsi="Times New Roman" w:cs="Times New Roman"/>
          <w:sz w:val="24"/>
          <w:szCs w:val="24"/>
        </w:rPr>
        <w:t xml:space="preserve"> wymaga aby klosze były zabezpieczone siatką ochronną. </w:t>
      </w:r>
    </w:p>
    <w:p w14:paraId="26B2E948" w14:textId="5EFFCACC" w:rsidR="00BB5264" w:rsidRDefault="002157ED" w:rsidP="00946F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złożonych ofert zamawiający podejmie decyzję</w:t>
      </w:r>
      <w:r w:rsidR="00BB52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którym wariancie udzieli zamówienia. </w:t>
      </w:r>
    </w:p>
    <w:p w14:paraId="1613CDCD" w14:textId="630A6F07" w:rsidR="00BB5264" w:rsidRPr="00DA2738" w:rsidRDefault="00BB5264" w:rsidP="00946F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Niepodanie w formularzu ofertowym kwoty w jednym z wariantów uznane będzie przez zamawiającego, że dany Wykonawca może zrealizować zamówienia tylko we wskazanym wariancie. Z tego powodu oferta nie będzie odrzucona. </w:t>
      </w:r>
    </w:p>
    <w:p w14:paraId="7962141E" w14:textId="77777777" w:rsidR="009B0D9D" w:rsidRPr="009B0D9D" w:rsidRDefault="009B0D9D" w:rsidP="009B0D9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D9D">
        <w:rPr>
          <w:rFonts w:ascii="Times New Roman" w:hAnsi="Times New Roman" w:cs="Times New Roman"/>
          <w:b/>
          <w:bCs/>
          <w:sz w:val="24"/>
          <w:szCs w:val="24"/>
        </w:rPr>
        <w:t>Pozostałe informacje</w:t>
      </w:r>
    </w:p>
    <w:p w14:paraId="3ACDE747" w14:textId="77777777" w:rsidR="008C5667" w:rsidRPr="008C5667" w:rsidRDefault="009B0D9D" w:rsidP="009B0D9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9D">
        <w:rPr>
          <w:rFonts w:ascii="Times New Roman" w:hAnsi="Times New Roman" w:cs="Times New Roman"/>
          <w:sz w:val="24"/>
          <w:szCs w:val="24"/>
        </w:rPr>
        <w:t>Prace demontażowe i montażowe mogą prowadzić osoby z odpowiednimi uprawnieniami (świadectwo kwalifikacyjne do 1kV do wykonywania instalacji elektrycznych).</w:t>
      </w:r>
      <w:r w:rsidR="008C5667" w:rsidRPr="008C5667">
        <w:t xml:space="preserve"> </w:t>
      </w:r>
    </w:p>
    <w:p w14:paraId="7F905332" w14:textId="7A753109" w:rsidR="009B0D9D" w:rsidRPr="008C5667" w:rsidRDefault="008C5667" w:rsidP="008C5667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C5667">
        <w:rPr>
          <w:rFonts w:ascii="Times New Roman" w:hAnsi="Times New Roman" w:cs="Times New Roman"/>
          <w:b/>
          <w:bCs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5667">
        <w:rPr>
          <w:rFonts w:ascii="Times New Roman" w:hAnsi="Times New Roman" w:cs="Times New Roman"/>
          <w:sz w:val="24"/>
          <w:szCs w:val="24"/>
        </w:rPr>
        <w:t>Przed podpisaniem umowy Wykonawca obowiązany będzie wskazać osoby które będą dokonywać demontażu i montażu</w:t>
      </w:r>
      <w:r>
        <w:rPr>
          <w:rFonts w:ascii="Times New Roman" w:hAnsi="Times New Roman" w:cs="Times New Roman"/>
          <w:sz w:val="24"/>
          <w:szCs w:val="24"/>
        </w:rPr>
        <w:t xml:space="preserve"> opraw</w:t>
      </w:r>
      <w:r w:rsidRPr="008C5667">
        <w:rPr>
          <w:rFonts w:ascii="Times New Roman" w:hAnsi="Times New Roman" w:cs="Times New Roman"/>
          <w:sz w:val="24"/>
          <w:szCs w:val="24"/>
        </w:rPr>
        <w:t xml:space="preserve"> i dostarczyć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C5667">
        <w:rPr>
          <w:rFonts w:ascii="Times New Roman" w:hAnsi="Times New Roman" w:cs="Times New Roman"/>
          <w:sz w:val="24"/>
          <w:szCs w:val="24"/>
        </w:rPr>
        <w:t>amawiającemu dokumenty potwierdzające posiadanie uprawnień przez osoby wskazane.</w:t>
      </w:r>
    </w:p>
    <w:p w14:paraId="740EBABF" w14:textId="74B7A884" w:rsidR="00F274A8" w:rsidRPr="008C5667" w:rsidRDefault="009B0D9D" w:rsidP="008C566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9D">
        <w:rPr>
          <w:rFonts w:ascii="Times New Roman" w:hAnsi="Times New Roman" w:cs="Times New Roman"/>
          <w:sz w:val="24"/>
          <w:szCs w:val="24"/>
        </w:rPr>
        <w:t>Pomiary elektryczne mogą wykonywać osoby z odpowiednimi uprawnieniami (świadectwo kwalifikacyjne E do 1kV do wykonywania instalacji elektrycznych).</w:t>
      </w:r>
      <w:r w:rsidR="008C5667" w:rsidRPr="008C5667">
        <w:rPr>
          <w:rFonts w:ascii="Times New Roman" w:hAnsi="Times New Roman" w:cs="Times New Roman"/>
          <w:sz w:val="24"/>
          <w:szCs w:val="24"/>
        </w:rPr>
        <w:t xml:space="preserve"> </w:t>
      </w:r>
      <w:r w:rsidR="008C5667" w:rsidRPr="008C5667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="008C5667">
        <w:rPr>
          <w:rFonts w:ascii="Times New Roman" w:hAnsi="Times New Roman" w:cs="Times New Roman"/>
          <w:sz w:val="24"/>
          <w:szCs w:val="24"/>
        </w:rPr>
        <w:t xml:space="preserve">: </w:t>
      </w:r>
      <w:r w:rsidR="008C5667" w:rsidRPr="008C5667">
        <w:rPr>
          <w:rFonts w:ascii="Times New Roman" w:hAnsi="Times New Roman" w:cs="Times New Roman"/>
          <w:sz w:val="24"/>
          <w:szCs w:val="24"/>
        </w:rPr>
        <w:t xml:space="preserve">Przed podpisaniem umowy Wykonawca obowiązany będzie wskazać osoby które będą </w:t>
      </w:r>
      <w:r w:rsidR="008C5667">
        <w:rPr>
          <w:rFonts w:ascii="Times New Roman" w:hAnsi="Times New Roman" w:cs="Times New Roman"/>
          <w:sz w:val="24"/>
          <w:szCs w:val="24"/>
        </w:rPr>
        <w:t xml:space="preserve">wykonywać pomiary elektryczne </w:t>
      </w:r>
      <w:r w:rsidR="008C5667" w:rsidRPr="008C5667">
        <w:rPr>
          <w:rFonts w:ascii="Times New Roman" w:hAnsi="Times New Roman" w:cs="Times New Roman"/>
          <w:sz w:val="24"/>
          <w:szCs w:val="24"/>
        </w:rPr>
        <w:t xml:space="preserve">i dostarczyć </w:t>
      </w:r>
      <w:r w:rsidR="008C5667">
        <w:rPr>
          <w:rFonts w:ascii="Times New Roman" w:hAnsi="Times New Roman" w:cs="Times New Roman"/>
          <w:sz w:val="24"/>
          <w:szCs w:val="24"/>
        </w:rPr>
        <w:t>z</w:t>
      </w:r>
      <w:r w:rsidR="008C5667" w:rsidRPr="008C5667">
        <w:rPr>
          <w:rFonts w:ascii="Times New Roman" w:hAnsi="Times New Roman" w:cs="Times New Roman"/>
          <w:sz w:val="24"/>
          <w:szCs w:val="24"/>
        </w:rPr>
        <w:t>amawiającemu dokumenty potwierdzające posiadanie uprawnień przez osoby wskazane.</w:t>
      </w:r>
    </w:p>
    <w:p w14:paraId="69DDF3E1" w14:textId="1B66BEFD" w:rsidR="00F274A8" w:rsidRDefault="009B0D9D" w:rsidP="009B0D9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9D">
        <w:rPr>
          <w:rFonts w:ascii="Times New Roman" w:hAnsi="Times New Roman" w:cs="Times New Roman"/>
          <w:sz w:val="24"/>
          <w:szCs w:val="24"/>
        </w:rPr>
        <w:t>Dokumentacja (projektowa i powykonawcza) powinna być sporządzona w formie papierowej w</w:t>
      </w:r>
      <w:r w:rsidR="009921C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B0D9D">
        <w:rPr>
          <w:rFonts w:ascii="Times New Roman" w:hAnsi="Times New Roman" w:cs="Times New Roman"/>
          <w:sz w:val="24"/>
          <w:szCs w:val="24"/>
        </w:rPr>
        <w:t>egzemplar</w:t>
      </w:r>
      <w:r w:rsidR="009921C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921C8">
        <w:rPr>
          <w:rFonts w:ascii="Times New Roman" w:hAnsi="Times New Roman" w:cs="Times New Roman"/>
          <w:sz w:val="24"/>
          <w:szCs w:val="24"/>
        </w:rPr>
        <w:t>.</w:t>
      </w:r>
      <w:r w:rsidRPr="009B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53900" w14:textId="77777777" w:rsidR="00F274A8" w:rsidRDefault="009B0D9D" w:rsidP="009B0D9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9D">
        <w:rPr>
          <w:rFonts w:ascii="Times New Roman" w:hAnsi="Times New Roman" w:cs="Times New Roman"/>
          <w:sz w:val="24"/>
          <w:szCs w:val="24"/>
        </w:rPr>
        <w:t xml:space="preserve"> Dokumentację powykonawczą należy sporządzić również w formie elektronicznej. W formacie pdf (jako skan dokumentacji) i w formacie edytowalnym (</w:t>
      </w:r>
      <w:proofErr w:type="spellStart"/>
      <w:r w:rsidRPr="009B0D9D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9B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D9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9B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D9D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9B0D9D">
        <w:rPr>
          <w:rFonts w:ascii="Times New Roman" w:hAnsi="Times New Roman" w:cs="Times New Roman"/>
          <w:sz w:val="24"/>
          <w:szCs w:val="24"/>
        </w:rPr>
        <w:t xml:space="preserve">, innym wygenerowanym). </w:t>
      </w:r>
    </w:p>
    <w:p w14:paraId="276F5747" w14:textId="77E9F1E8" w:rsidR="00945BF4" w:rsidRPr="009B0D9D" w:rsidRDefault="008C5667" w:rsidP="009B0D9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67">
        <w:rPr>
          <w:rFonts w:ascii="Times New Roman" w:hAnsi="Times New Roman" w:cs="Times New Roman"/>
          <w:b/>
          <w:bCs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4A8">
        <w:rPr>
          <w:rFonts w:ascii="Times New Roman" w:hAnsi="Times New Roman" w:cs="Times New Roman"/>
          <w:sz w:val="24"/>
          <w:szCs w:val="24"/>
        </w:rPr>
        <w:t>Ponieważ montaż odbywać się będzie w obiekcie czynnym h</w:t>
      </w:r>
      <w:r w:rsidR="009B0D9D" w:rsidRPr="009B0D9D">
        <w:rPr>
          <w:rFonts w:ascii="Times New Roman" w:hAnsi="Times New Roman" w:cs="Times New Roman"/>
          <w:sz w:val="24"/>
          <w:szCs w:val="24"/>
        </w:rPr>
        <w:t>armonogram</w:t>
      </w:r>
      <w:r w:rsidR="00F274A8">
        <w:rPr>
          <w:rFonts w:ascii="Times New Roman" w:hAnsi="Times New Roman" w:cs="Times New Roman"/>
          <w:sz w:val="24"/>
          <w:szCs w:val="24"/>
        </w:rPr>
        <w:t xml:space="preserve"> prac należy</w:t>
      </w:r>
      <w:r w:rsidR="009B0D9D" w:rsidRPr="009B0D9D">
        <w:rPr>
          <w:rFonts w:ascii="Times New Roman" w:hAnsi="Times New Roman" w:cs="Times New Roman"/>
          <w:sz w:val="24"/>
          <w:szCs w:val="24"/>
        </w:rPr>
        <w:t xml:space="preserve"> uzgodnić z Zamawiającym</w:t>
      </w:r>
      <w:r w:rsidR="00367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dostarczyć przed podpisaniem umowy.</w:t>
      </w:r>
    </w:p>
    <w:p w14:paraId="3A1C6A0C" w14:textId="0B49E5E8" w:rsidR="000239A9" w:rsidRPr="0011409F" w:rsidRDefault="000239A9" w:rsidP="00372E62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409F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</w:p>
    <w:p w14:paraId="6F1D2965" w14:textId="4B0818AD" w:rsidR="000239A9" w:rsidRPr="0011409F" w:rsidRDefault="000239A9" w:rsidP="00F04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409F">
        <w:rPr>
          <w:rFonts w:ascii="Times New Roman" w:hAnsi="Times New Roman" w:cs="Times New Roman"/>
          <w:sz w:val="24"/>
          <w:szCs w:val="24"/>
        </w:rPr>
        <w:t xml:space="preserve">Zadanie należy wykonać do </w:t>
      </w:r>
      <w:r w:rsidR="008A517F">
        <w:rPr>
          <w:rFonts w:ascii="Times New Roman" w:hAnsi="Times New Roman" w:cs="Times New Roman"/>
          <w:sz w:val="24"/>
          <w:szCs w:val="24"/>
        </w:rPr>
        <w:t>30</w:t>
      </w:r>
      <w:r w:rsidRPr="0011409F">
        <w:rPr>
          <w:rFonts w:ascii="Times New Roman" w:hAnsi="Times New Roman" w:cs="Times New Roman"/>
          <w:sz w:val="24"/>
          <w:szCs w:val="24"/>
        </w:rPr>
        <w:t>.0</w:t>
      </w:r>
      <w:r w:rsidR="008A517F">
        <w:rPr>
          <w:rFonts w:ascii="Times New Roman" w:hAnsi="Times New Roman" w:cs="Times New Roman"/>
          <w:sz w:val="24"/>
          <w:szCs w:val="24"/>
        </w:rPr>
        <w:t>9</w:t>
      </w:r>
      <w:r w:rsidRPr="0011409F">
        <w:rPr>
          <w:rFonts w:ascii="Times New Roman" w:hAnsi="Times New Roman" w:cs="Times New Roman"/>
          <w:sz w:val="24"/>
          <w:szCs w:val="24"/>
        </w:rPr>
        <w:t>.2022r.</w:t>
      </w:r>
    </w:p>
    <w:p w14:paraId="2548DD55" w14:textId="77777777" w:rsidR="000239A9" w:rsidRPr="00EC1D0A" w:rsidRDefault="000239A9" w:rsidP="00372E6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sposobie porozumiewania się zamawiającego z wykonawcami oraz przekazywania oświadczeń lub dokumentów, a także wskazanie osób uprawnionych do porozumiewania z wykonawcami:</w:t>
      </w:r>
    </w:p>
    <w:p w14:paraId="3289B95D" w14:textId="10767314" w:rsidR="000239A9" w:rsidRPr="008A517F" w:rsidRDefault="000239A9" w:rsidP="004462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zwrócić się do Zamawiającego o wyjaśnienie treści zapytania ofertowego. Ze strony Zamawiającego uprawnionym do udzielania wyjaśnień jest</w:t>
      </w:r>
      <w:r w:rsidR="0044620F">
        <w:rPr>
          <w:rFonts w:ascii="Times New Roman" w:hAnsi="Times New Roman" w:cs="Times New Roman"/>
          <w:sz w:val="24"/>
          <w:szCs w:val="24"/>
        </w:rPr>
        <w:t xml:space="preserve"> </w:t>
      </w:r>
      <w:r w:rsidRPr="0044620F">
        <w:rPr>
          <w:rFonts w:ascii="Times New Roman" w:hAnsi="Times New Roman" w:cs="Times New Roman"/>
          <w:sz w:val="24"/>
          <w:szCs w:val="24"/>
        </w:rPr>
        <w:t xml:space="preserve">w sprawach formalnych </w:t>
      </w:r>
      <w:r w:rsidR="005B7D31">
        <w:rPr>
          <w:rFonts w:ascii="Times New Roman" w:hAnsi="Times New Roman" w:cs="Times New Roman"/>
          <w:sz w:val="24"/>
          <w:szCs w:val="24"/>
        </w:rPr>
        <w:lastRenderedPageBreak/>
        <w:t xml:space="preserve">Pani </w:t>
      </w:r>
      <w:r w:rsidR="00FE256B" w:rsidRPr="00FE256B">
        <w:rPr>
          <w:rFonts w:ascii="Times New Roman" w:hAnsi="Times New Roman" w:cs="Times New Roman"/>
          <w:sz w:val="24"/>
          <w:szCs w:val="24"/>
        </w:rPr>
        <w:t xml:space="preserve">Małgorzata Kuczyńska </w:t>
      </w:r>
      <w:r w:rsidRPr="00FE256B">
        <w:rPr>
          <w:rFonts w:ascii="Times New Roman" w:hAnsi="Times New Roman" w:cs="Times New Roman"/>
          <w:sz w:val="24"/>
          <w:szCs w:val="24"/>
        </w:rPr>
        <w:t>tel.</w:t>
      </w:r>
      <w:r w:rsidR="005B7D31" w:rsidRPr="00FE256B">
        <w:rPr>
          <w:rFonts w:ascii="Times New Roman" w:hAnsi="Times New Roman" w:cs="Times New Roman"/>
          <w:sz w:val="24"/>
          <w:szCs w:val="24"/>
        </w:rPr>
        <w:t>790 205</w:t>
      </w:r>
      <w:r w:rsidR="00FE256B" w:rsidRPr="00FE256B">
        <w:rPr>
          <w:rFonts w:ascii="Times New Roman" w:hAnsi="Times New Roman" w:cs="Times New Roman"/>
          <w:sz w:val="24"/>
          <w:szCs w:val="24"/>
        </w:rPr>
        <w:t xml:space="preserve"> 641</w:t>
      </w:r>
      <w:r w:rsidRPr="00FE256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FE256B" w:rsidRPr="00FE256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inwestycje@lipiany.pl</w:t>
        </w:r>
      </w:hyperlink>
      <w:r w:rsidR="008A517F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8A517F" w:rsidRPr="008A517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lub Pani Wanda Kowalska tel. 91 564 10 49 wew. 106.</w:t>
      </w:r>
    </w:p>
    <w:p w14:paraId="6898F76E" w14:textId="77777777" w:rsidR="000239A9" w:rsidRPr="00776583" w:rsidRDefault="000239A9" w:rsidP="00F04DBB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4F591E36" w14:textId="77777777" w:rsidR="000239A9" w:rsidRPr="00776583" w:rsidRDefault="000239A9" w:rsidP="00372E62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  <w:r w:rsidRPr="007765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E8E2FF" w14:textId="2F13FD35" w:rsidR="000239A9" w:rsidRPr="00776583" w:rsidRDefault="000239A9" w:rsidP="00F04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dni od upływu terminu składania ofert</w:t>
      </w:r>
    </w:p>
    <w:p w14:paraId="1864181D" w14:textId="77777777" w:rsidR="000239A9" w:rsidRPr="00E738F1" w:rsidRDefault="000239A9" w:rsidP="00372E6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F1">
        <w:rPr>
          <w:rFonts w:ascii="Times New Roman" w:hAnsi="Times New Roman" w:cs="Times New Roman"/>
          <w:b/>
          <w:bCs/>
          <w:sz w:val="24"/>
          <w:szCs w:val="24"/>
        </w:rPr>
        <w:t>Miejsce oraz termin składania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3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74FB3D" w14:textId="13510FC5" w:rsidR="000239A9" w:rsidRDefault="000239A9" w:rsidP="008A51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F1">
        <w:rPr>
          <w:rFonts w:ascii="Times New Roman" w:hAnsi="Times New Roman" w:cs="Times New Roman"/>
          <w:sz w:val="24"/>
          <w:szCs w:val="24"/>
        </w:rPr>
        <w:t>Oferty należy składać</w:t>
      </w:r>
      <w:r w:rsidR="008A517F">
        <w:rPr>
          <w:rFonts w:ascii="Times New Roman" w:hAnsi="Times New Roman" w:cs="Times New Roman"/>
          <w:sz w:val="24"/>
          <w:szCs w:val="24"/>
        </w:rPr>
        <w:t xml:space="preserve"> za pośrednictwem platformy zakupowe</w:t>
      </w:r>
      <w:r w:rsidR="0079656A">
        <w:rPr>
          <w:rFonts w:ascii="Times New Roman" w:hAnsi="Times New Roman" w:cs="Times New Roman"/>
          <w:sz w:val="24"/>
          <w:szCs w:val="24"/>
        </w:rPr>
        <w:t xml:space="preserve">j </w:t>
      </w:r>
      <w:hyperlink r:id="rId8" w:history="1">
        <w:r w:rsidR="0079656A" w:rsidRPr="00175D5D">
          <w:rPr>
            <w:rStyle w:val="Hipercze"/>
            <w:rFonts w:ascii="Arial" w:eastAsia="Times New Roman" w:hAnsi="Arial" w:cs="Arial"/>
            <w:b/>
            <w:sz w:val="20"/>
            <w:szCs w:val="20"/>
            <w:lang w:eastAsia="pl-PL"/>
          </w:rPr>
          <w:t>https://platformazakupowa.pl/pn/lipiany</w:t>
        </w:r>
      </w:hyperlink>
    </w:p>
    <w:p w14:paraId="58D719BE" w14:textId="77777777" w:rsidR="000239A9" w:rsidRPr="00E738F1" w:rsidRDefault="000239A9" w:rsidP="00F04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36BE8" w14:textId="433BAC14" w:rsidR="000239A9" w:rsidRDefault="000239A9" w:rsidP="00F04DB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251">
        <w:rPr>
          <w:rFonts w:ascii="Times New Roman" w:hAnsi="Times New Roman" w:cs="Times New Roman"/>
          <w:b/>
          <w:bCs/>
          <w:sz w:val="24"/>
          <w:szCs w:val="24"/>
        </w:rPr>
        <w:t xml:space="preserve">Termin składania ofert upływa dnia </w:t>
      </w:r>
      <w:r w:rsidR="0079656A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FE25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4DBB" w:rsidRPr="00FE256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9656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E256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04DBB" w:rsidRPr="00FE25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E256B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2157ED">
        <w:rPr>
          <w:rFonts w:ascii="Times New Roman" w:hAnsi="Times New Roman" w:cs="Times New Roman"/>
          <w:b/>
          <w:bCs/>
          <w:sz w:val="24"/>
          <w:szCs w:val="24"/>
        </w:rPr>
        <w:t xml:space="preserve"> o godzinie 10:00</w:t>
      </w:r>
      <w:r w:rsidRPr="00FE2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454495" w14:textId="40B26F10" w:rsidR="002157ED" w:rsidRPr="00FE256B" w:rsidRDefault="002157ED" w:rsidP="00F04DB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otwarcia ofert 01.09.2022 godzina 10:10. </w:t>
      </w:r>
    </w:p>
    <w:p w14:paraId="514F93F9" w14:textId="77777777" w:rsidR="000239A9" w:rsidRPr="00AB4251" w:rsidRDefault="000239A9" w:rsidP="00372E6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51">
        <w:rPr>
          <w:rFonts w:ascii="Times New Roman" w:hAnsi="Times New Roman" w:cs="Times New Roman"/>
          <w:b/>
          <w:bCs/>
          <w:sz w:val="24"/>
          <w:szCs w:val="24"/>
        </w:rPr>
        <w:t>Opis kryteriów, którymi zamawiający będzie się kierował przy wyborze oferty, wraz z podaniem znaczenia tych kryteriów i sposobu oceny ofert:</w:t>
      </w:r>
    </w:p>
    <w:p w14:paraId="74EC987C" w14:textId="200C6F7C" w:rsidR="000239A9" w:rsidRPr="00AB4251" w:rsidRDefault="000239A9" w:rsidP="00F04DB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51">
        <w:rPr>
          <w:rFonts w:ascii="Times New Roman" w:hAnsi="Times New Roman" w:cs="Times New Roman"/>
          <w:sz w:val="24"/>
          <w:szCs w:val="24"/>
        </w:rPr>
        <w:t xml:space="preserve">Przy wyborze oferty Zamawiający będzie się kierował następującym kryterium </w:t>
      </w:r>
      <w:r>
        <w:rPr>
          <w:rFonts w:ascii="Times New Roman" w:hAnsi="Times New Roman" w:cs="Times New Roman"/>
          <w:sz w:val="24"/>
          <w:szCs w:val="24"/>
        </w:rPr>
        <w:br/>
      </w:r>
      <w:r w:rsidRPr="00AB4251">
        <w:rPr>
          <w:rFonts w:ascii="Times New Roman" w:hAnsi="Times New Roman" w:cs="Times New Roman"/>
          <w:sz w:val="24"/>
          <w:szCs w:val="24"/>
        </w:rPr>
        <w:t>i jego znaczeniem</w:t>
      </w:r>
      <w:r w:rsidR="00CF016E">
        <w:rPr>
          <w:rFonts w:ascii="Times New Roman" w:hAnsi="Times New Roman" w:cs="Times New Roman"/>
          <w:sz w:val="24"/>
          <w:szCs w:val="24"/>
        </w:rPr>
        <w:t xml:space="preserve"> w wybranym wariancie</w:t>
      </w:r>
      <w:r w:rsidRPr="00AB4251">
        <w:rPr>
          <w:rFonts w:ascii="Times New Roman" w:hAnsi="Times New Roman" w:cs="Times New Roman"/>
          <w:sz w:val="24"/>
          <w:szCs w:val="24"/>
        </w:rPr>
        <w:t>:</w:t>
      </w:r>
    </w:p>
    <w:p w14:paraId="33A2D5DE" w14:textId="77777777" w:rsidR="000239A9" w:rsidRPr="00AB4251" w:rsidRDefault="000239A9" w:rsidP="00F04DBB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8F37334" w14:textId="77777777" w:rsidR="000239A9" w:rsidRPr="00AB4251" w:rsidRDefault="000239A9" w:rsidP="00F04DBB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4251">
        <w:rPr>
          <w:rFonts w:ascii="Times New Roman" w:hAnsi="Times New Roman" w:cs="Times New Roman"/>
          <w:sz w:val="24"/>
          <w:szCs w:val="24"/>
        </w:rPr>
        <w:t xml:space="preserve">Cena ofertowa – 100% </w:t>
      </w:r>
    </w:p>
    <w:p w14:paraId="7E97454A" w14:textId="77777777" w:rsidR="000239A9" w:rsidRPr="00AB4251" w:rsidRDefault="000239A9" w:rsidP="00F04DBB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4A18F4" w14:textId="77777777" w:rsidR="000239A9" w:rsidRPr="00AB4251" w:rsidRDefault="000239A9" w:rsidP="00F04DBB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4251">
        <w:rPr>
          <w:rFonts w:ascii="Times New Roman" w:hAnsi="Times New Roman" w:cs="Times New Roman"/>
          <w:sz w:val="24"/>
          <w:szCs w:val="24"/>
        </w:rPr>
        <w:t>Przez cenę Zamawiający rozumie koszt wykonania całego zamówienia z podatkiem VAT wskazany przez Wykonawcę w ofercie – obejmujący cały przedmiot zamówienia.</w:t>
      </w:r>
    </w:p>
    <w:p w14:paraId="11ABFFDE" w14:textId="77777777" w:rsidR="000239A9" w:rsidRPr="00AB4251" w:rsidRDefault="000239A9" w:rsidP="00F04DBB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E83961B" w14:textId="77777777" w:rsidR="000239A9" w:rsidRPr="00AB4251" w:rsidRDefault="000239A9" w:rsidP="00F04DBB">
      <w:pPr>
        <w:pStyle w:val="Akapitzlist"/>
        <w:spacing w:line="276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AB4251">
        <w:rPr>
          <w:rFonts w:ascii="Times New Roman" w:hAnsi="Times New Roman" w:cs="Times New Roman"/>
          <w:sz w:val="24"/>
          <w:szCs w:val="24"/>
        </w:rPr>
        <w:t>Ocena punktowa w tym kryterium zostanie dokonana zgodnie z poniższa formułą</w:t>
      </w:r>
    </w:p>
    <w:p w14:paraId="6E5745A3" w14:textId="77777777" w:rsidR="000239A9" w:rsidRPr="00AB4251" w:rsidRDefault="000239A9" w:rsidP="00F04DBB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517761A" w14:textId="77777777" w:rsidR="000239A9" w:rsidRPr="00AB4251" w:rsidRDefault="000239A9" w:rsidP="00F04DBB">
      <w:pPr>
        <w:pStyle w:val="Akapitzlist"/>
        <w:spacing w:line="276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4251">
        <w:rPr>
          <w:rFonts w:ascii="Times New Roman" w:hAnsi="Times New Roman" w:cs="Times New Roman"/>
          <w:sz w:val="24"/>
          <w:szCs w:val="24"/>
        </w:rPr>
        <w:t xml:space="preserve">Ilość punktów dla kryterium ceny oferty=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najniższa cena brutto z rozpatrywanych ofert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cena brutto oferty rozpatrywanej</m:t>
            </m:r>
          </m:den>
        </m:f>
      </m:oMath>
      <w:r w:rsidRPr="00AB4251">
        <w:rPr>
          <w:rFonts w:ascii="Times New Roman" w:eastAsiaTheme="minorEastAsia" w:hAnsi="Times New Roman" w:cs="Times New Roman"/>
          <w:sz w:val="24"/>
          <w:szCs w:val="24"/>
        </w:rPr>
        <w:t>x 100 pkt</w:t>
      </w:r>
    </w:p>
    <w:p w14:paraId="101A8EE7" w14:textId="77777777" w:rsidR="000239A9" w:rsidRPr="00AB4251" w:rsidRDefault="000239A9" w:rsidP="00F04DBB">
      <w:pPr>
        <w:pStyle w:val="Akapitzlist"/>
        <w:spacing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5E8E405" w14:textId="77777777" w:rsidR="000239A9" w:rsidRPr="00AB4251" w:rsidRDefault="000239A9" w:rsidP="00F04DBB">
      <w:pPr>
        <w:pStyle w:val="Akapitzlist"/>
        <w:spacing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4251">
        <w:rPr>
          <w:rFonts w:ascii="Times New Roman" w:eastAsiaTheme="minorEastAsia" w:hAnsi="Times New Roman" w:cs="Times New Roman"/>
          <w:sz w:val="24"/>
          <w:szCs w:val="24"/>
        </w:rPr>
        <w:t>Zamawiający za najkorzystniejszą ofertę uzna te, która nie podlega odrzuceniu oraz uzyska największą ocenę punktową.</w:t>
      </w:r>
    </w:p>
    <w:p w14:paraId="3280852F" w14:textId="77777777" w:rsidR="000239A9" w:rsidRPr="00AB4251" w:rsidRDefault="000239A9" w:rsidP="00F04DBB">
      <w:pPr>
        <w:pStyle w:val="Akapitzlist"/>
        <w:spacing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4251">
        <w:rPr>
          <w:rFonts w:ascii="Times New Roman" w:eastAsiaTheme="minorEastAsia" w:hAnsi="Times New Roman" w:cs="Times New Roman"/>
          <w:sz w:val="24"/>
          <w:szCs w:val="24"/>
        </w:rPr>
        <w:t xml:space="preserve">Zamawiający wezwie wykonawców, którzy złożyli oferty o takiej samej najniższej cenie lub o takim samym najniższym koszcie, do złożenia w terminie określonym przez Zamawiającego ofert dodatkowych w zakresie dotyczącym ceny lub kosztu 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Pr="00AB4251">
        <w:rPr>
          <w:rFonts w:ascii="Times New Roman" w:eastAsiaTheme="minorEastAsia" w:hAnsi="Times New Roman" w:cs="Times New Roman"/>
          <w:sz w:val="24"/>
          <w:szCs w:val="24"/>
        </w:rPr>
        <w:t xml:space="preserve">w przypadku gdy cena lub koszt stanowi jedyne kryterium oceny ofert określone 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Pr="00AB4251">
        <w:rPr>
          <w:rFonts w:ascii="Times New Roman" w:eastAsiaTheme="minorEastAsia" w:hAnsi="Times New Roman" w:cs="Times New Roman"/>
          <w:sz w:val="24"/>
          <w:szCs w:val="24"/>
        </w:rPr>
        <w:t>w zapytaniu ofertowym.</w:t>
      </w:r>
    </w:p>
    <w:p w14:paraId="07822F19" w14:textId="77777777" w:rsidR="000239A9" w:rsidRPr="00AB4251" w:rsidRDefault="000239A9" w:rsidP="00F04DBB">
      <w:pPr>
        <w:pStyle w:val="Akapitzlist"/>
        <w:spacing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8558F73" w14:textId="77777777" w:rsidR="000239A9" w:rsidRPr="00AB4251" w:rsidRDefault="000239A9" w:rsidP="00F04DBB">
      <w:pPr>
        <w:pStyle w:val="Akapitzlist"/>
        <w:spacing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4251">
        <w:rPr>
          <w:rFonts w:ascii="Times New Roman" w:eastAsiaTheme="minorEastAsia" w:hAnsi="Times New Roman" w:cs="Times New Roman"/>
          <w:sz w:val="24"/>
          <w:szCs w:val="24"/>
        </w:rPr>
        <w:t>Wykonawcy składając oferty dodatkowe nie mogą przedstawić ceny lub kosztu wyższego niż w złożonych ofertach.</w:t>
      </w:r>
    </w:p>
    <w:p w14:paraId="756CFF8C" w14:textId="77777777" w:rsidR="000239A9" w:rsidRPr="00AB4251" w:rsidRDefault="000239A9" w:rsidP="00F04DBB">
      <w:pPr>
        <w:pStyle w:val="Akapitzlist"/>
        <w:spacing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19496B7" w14:textId="77777777" w:rsidR="000239A9" w:rsidRPr="00AB4251" w:rsidRDefault="000239A9" w:rsidP="00F04DBB">
      <w:pPr>
        <w:pStyle w:val="Akapitzlist"/>
        <w:spacing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4251">
        <w:rPr>
          <w:rFonts w:ascii="Times New Roman" w:eastAsiaTheme="minorEastAsia" w:hAnsi="Times New Roman" w:cs="Times New Roman"/>
          <w:sz w:val="24"/>
          <w:szCs w:val="24"/>
        </w:rPr>
        <w:t xml:space="preserve">W przypadku nie złożenia żadnej oferty dodatkowej albo złożenia ofert dodatkowych 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Pr="00AB4251">
        <w:rPr>
          <w:rFonts w:ascii="Times New Roman" w:eastAsiaTheme="minorEastAsia" w:hAnsi="Times New Roman" w:cs="Times New Roman"/>
          <w:sz w:val="24"/>
          <w:szCs w:val="24"/>
        </w:rPr>
        <w:t xml:space="preserve">o takiej samej najniższej cenie lub o takim samym najniższym koszcie, albo odrzucenia </w:t>
      </w:r>
      <w:r w:rsidRPr="00AB4251">
        <w:rPr>
          <w:rFonts w:ascii="Times New Roman" w:eastAsiaTheme="minorEastAsia" w:hAnsi="Times New Roman" w:cs="Times New Roman"/>
          <w:sz w:val="24"/>
          <w:szCs w:val="24"/>
        </w:rPr>
        <w:lastRenderedPageBreak/>
        <w:t>wszystkich ofert dodatkowych, zamawiający kończy postępowanie bez wyboru żadnej z ofert:</w:t>
      </w:r>
    </w:p>
    <w:p w14:paraId="6C66EA3B" w14:textId="77777777" w:rsidR="000239A9" w:rsidRPr="00AB4251" w:rsidRDefault="000239A9" w:rsidP="00F04D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4251">
        <w:rPr>
          <w:rFonts w:ascii="Times New Roman" w:eastAsiaTheme="minorEastAsia" w:hAnsi="Times New Roman" w:cs="Times New Roman"/>
          <w:sz w:val="24"/>
          <w:szCs w:val="24"/>
        </w:rPr>
        <w:t>W całości, jeżeli nie dopuszczono możliwości składania ofert częściowych, albo</w:t>
      </w:r>
    </w:p>
    <w:p w14:paraId="4334CE19" w14:textId="77777777" w:rsidR="000239A9" w:rsidRPr="00AB4251" w:rsidRDefault="000239A9" w:rsidP="00F04D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B4251">
        <w:rPr>
          <w:rFonts w:ascii="Times New Roman" w:eastAsiaTheme="minorEastAsia" w:hAnsi="Times New Roman" w:cs="Times New Roman"/>
          <w:sz w:val="24"/>
          <w:szCs w:val="24"/>
        </w:rPr>
        <w:t xml:space="preserve">W odniesieniu do tej części postępowania, co do której wybór wykonawcy nie był możliwy, jeżeli dopuszczono możliwość składania ofert częściowych. </w:t>
      </w:r>
    </w:p>
    <w:p w14:paraId="1ADE2207" w14:textId="77777777" w:rsidR="0044620F" w:rsidRPr="0044620F" w:rsidRDefault="0044620F" w:rsidP="004462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620F">
        <w:rPr>
          <w:rFonts w:ascii="Times New Roman" w:hAnsi="Times New Roman" w:cs="Times New Roman"/>
          <w:b/>
          <w:bCs/>
          <w:sz w:val="24"/>
          <w:szCs w:val="24"/>
          <w:u w:val="single"/>
        </w:rPr>
        <w:t>Postępowanie o udzielenie zamówienia może zakończyć się negocjacjami przeprowadzonymi z co najmniej jednym z wykonawców.</w:t>
      </w:r>
    </w:p>
    <w:p w14:paraId="16755327" w14:textId="77777777" w:rsidR="000239A9" w:rsidRPr="0044620F" w:rsidRDefault="000239A9" w:rsidP="0046323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352323" w14:textId="77777777" w:rsidR="00463231" w:rsidRDefault="00463231" w:rsidP="00372E62">
      <w:pPr>
        <w:pStyle w:val="Akapitzlist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6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Zawarcie umowy</w:t>
      </w:r>
    </w:p>
    <w:p w14:paraId="1091B7CE" w14:textId="77777777" w:rsidR="00463231" w:rsidRPr="00E663E8" w:rsidRDefault="00463231" w:rsidP="0046323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3E8">
        <w:rPr>
          <w:rFonts w:ascii="Times New Roman" w:hAnsi="Times New Roman" w:cs="Times New Roman"/>
          <w:sz w:val="24"/>
          <w:szCs w:val="24"/>
        </w:rPr>
        <w:t xml:space="preserve">O miejscu i terminie zawarcia umowy wybrany Oferent zostanie zawiadomiony drogą elektroniczną niezwłocznie po rozstrzygnięciu postępowania. </w:t>
      </w:r>
    </w:p>
    <w:p w14:paraId="41451541" w14:textId="77777777" w:rsidR="00463231" w:rsidRPr="00E663E8" w:rsidRDefault="00463231" w:rsidP="0046323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3E8">
        <w:rPr>
          <w:rFonts w:ascii="Times New Roman" w:hAnsi="Times New Roman" w:cs="Times New Roman"/>
          <w:sz w:val="24"/>
          <w:szCs w:val="24"/>
        </w:rPr>
        <w:t xml:space="preserve">Podpisanie umowy odbywa się w siedzibie Zamawiającego. </w:t>
      </w:r>
    </w:p>
    <w:p w14:paraId="124D3A07" w14:textId="77777777" w:rsidR="00463231" w:rsidRPr="00E663E8" w:rsidRDefault="00463231" w:rsidP="0046323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3E8">
        <w:rPr>
          <w:rFonts w:ascii="Times New Roman" w:hAnsi="Times New Roman" w:cs="Times New Roman"/>
          <w:sz w:val="24"/>
          <w:szCs w:val="24"/>
        </w:rPr>
        <w:t xml:space="preserve">W przypadku, gdy podpisanie umowy w wyznaczonym terminie nie będzie możliwe z przyczyn lezących po stronie Oferenta, Oferent zobowiązany jest do wskazania innego terminu podpisania umowy z zastrzeżeniem, że termin ten nie będzie dłuższy niż 3 dni robocze niż termin pierwotnie wyznaczony przez Zamawiającego. </w:t>
      </w:r>
    </w:p>
    <w:p w14:paraId="37B7E919" w14:textId="77777777" w:rsidR="00463231" w:rsidRPr="00E663E8" w:rsidRDefault="00463231" w:rsidP="0046323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3E8">
        <w:rPr>
          <w:rFonts w:ascii="Times New Roman" w:hAnsi="Times New Roman" w:cs="Times New Roman"/>
          <w:sz w:val="24"/>
          <w:szCs w:val="24"/>
        </w:rPr>
        <w:t xml:space="preserve">Na wniosek Oferenta przesłany drogą elektroniczną dopuszcza się tryb obiegowy podpisania umowy. Do zawarcia umowy w trybie obiegowym dochodzi poprzez wymianę dokumentów obejmujących treść oświadczeń woli, z których każdy jest podpisany przez jedną ze Stron. </w:t>
      </w:r>
    </w:p>
    <w:p w14:paraId="257633A8" w14:textId="77777777" w:rsidR="00463231" w:rsidRPr="00E663E8" w:rsidRDefault="00463231" w:rsidP="0046323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3E8">
        <w:rPr>
          <w:rFonts w:ascii="Times New Roman" w:hAnsi="Times New Roman" w:cs="Times New Roman"/>
          <w:sz w:val="24"/>
          <w:szCs w:val="24"/>
        </w:rPr>
        <w:t xml:space="preserve">W przypadku, gdy Oferent w wyznaczonym terminie:  nie podpisze umowy </w:t>
      </w:r>
      <w:r w:rsidRPr="00E663E8">
        <w:rPr>
          <w:rFonts w:ascii="Times New Roman" w:hAnsi="Times New Roman" w:cs="Times New Roman"/>
          <w:sz w:val="24"/>
          <w:szCs w:val="24"/>
        </w:rPr>
        <w:br/>
        <w:t xml:space="preserve">w siedzibie Zamawiającego,  nie odeśle podpisanej umowy (w trybie obiegowym),  złoży oświadczenie Zamawiającemu o odmowie podpisania umowy, </w:t>
      </w:r>
      <w:r w:rsidRPr="00880E17">
        <w:sym w:font="Symbol" w:char="F02D"/>
      </w:r>
      <w:r w:rsidRPr="00E663E8">
        <w:rPr>
          <w:rFonts w:ascii="Times New Roman" w:hAnsi="Times New Roman" w:cs="Times New Roman"/>
          <w:sz w:val="24"/>
          <w:szCs w:val="24"/>
        </w:rPr>
        <w:t xml:space="preserve"> Zamawiający uzna, iż Oferent uchyla się od zawarcia umowy z przyczyn leżących po jego stronie. </w:t>
      </w:r>
    </w:p>
    <w:p w14:paraId="42A88A20" w14:textId="77777777" w:rsidR="00463231" w:rsidRPr="00E663E8" w:rsidRDefault="00463231" w:rsidP="0046323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3E8">
        <w:rPr>
          <w:rFonts w:ascii="Times New Roman" w:hAnsi="Times New Roman" w:cs="Times New Roman"/>
          <w:sz w:val="24"/>
          <w:szCs w:val="24"/>
        </w:rPr>
        <w:t>Jeżeli Oferent zobowiązany do zawarcia umowy uchyla się od jej zawarcia, Zamawiający może żądać naprawienia szkody, którą poniósł przez to, że liczył na zawarcie umowy.</w:t>
      </w:r>
    </w:p>
    <w:p w14:paraId="10338ED2" w14:textId="77777777" w:rsidR="00463231" w:rsidRDefault="00463231" w:rsidP="0046323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FACA4F" w14:textId="77777777" w:rsidR="00463231" w:rsidRDefault="00463231" w:rsidP="00372E62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dotyczące zabezpieczenia należytego wykonania umowy, jeśli Zamawiający żąda wniesienia zabezpieczenia:</w:t>
      </w:r>
    </w:p>
    <w:p w14:paraId="442FFF22" w14:textId="77777777" w:rsidR="00463231" w:rsidRPr="00107261" w:rsidRDefault="00463231" w:rsidP="0046323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zabezpieczenia należytego wykonania umowy.</w:t>
      </w:r>
    </w:p>
    <w:p w14:paraId="005B8B4E" w14:textId="77777777" w:rsidR="00463231" w:rsidRPr="00107261" w:rsidRDefault="00463231" w:rsidP="00372E62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261">
        <w:rPr>
          <w:rFonts w:ascii="Times New Roman" w:hAnsi="Times New Roman" w:cs="Times New Roman"/>
          <w:b/>
          <w:bCs/>
          <w:sz w:val="24"/>
          <w:szCs w:val="24"/>
        </w:rPr>
        <w:t xml:space="preserve">Modyfikacje treści zapytania i wydłużenie terminu składania ofert. </w:t>
      </w:r>
    </w:p>
    <w:p w14:paraId="52FBDB8B" w14:textId="77777777" w:rsidR="00463231" w:rsidRPr="00107261" w:rsidRDefault="00463231" w:rsidP="00463231">
      <w:pPr>
        <w:numPr>
          <w:ilvl w:val="0"/>
          <w:numId w:val="5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261">
        <w:rPr>
          <w:rFonts w:ascii="Times New Roman" w:hAnsi="Times New Roman" w:cs="Times New Roman"/>
          <w:sz w:val="24"/>
          <w:szCs w:val="24"/>
        </w:rPr>
        <w:t xml:space="preserve">W szczególnie uzasadnionych przypadkach Zamawiający może w każdym czasie przed upływem terminu do składania ofert zmodyfikować treść zapytania ofertowego. Dokonaną w ten sposób modyfikację przekazuje wszystkim Wykonawcom, którym zostało przekazane zapytanie ofertowe. </w:t>
      </w:r>
    </w:p>
    <w:p w14:paraId="232243C8" w14:textId="77777777" w:rsidR="00463231" w:rsidRDefault="00463231" w:rsidP="00463231">
      <w:pPr>
        <w:numPr>
          <w:ilvl w:val="0"/>
          <w:numId w:val="5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261">
        <w:rPr>
          <w:rFonts w:ascii="Times New Roman" w:hAnsi="Times New Roman" w:cs="Times New Roman"/>
          <w:sz w:val="24"/>
          <w:szCs w:val="24"/>
        </w:rPr>
        <w:t xml:space="preserve">Jeżeli dokonano istotnych zmian w treści zapytania ofertowego Zamawiający przedłuża termin składania ofert o czas niezbędny na wprowadzenie zmian w ofertach. </w:t>
      </w:r>
    </w:p>
    <w:p w14:paraId="748F212D" w14:textId="77777777" w:rsidR="00463231" w:rsidRDefault="00463231" w:rsidP="00463231">
      <w:pPr>
        <w:spacing w:after="0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F8AD2A" w14:textId="77777777" w:rsidR="00463231" w:rsidRPr="00107261" w:rsidRDefault="00463231" w:rsidP="00372E62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261">
        <w:rPr>
          <w:rFonts w:ascii="Times New Roman" w:hAnsi="Times New Roman" w:cs="Times New Roman"/>
          <w:b/>
          <w:bCs/>
          <w:sz w:val="24"/>
          <w:szCs w:val="24"/>
        </w:rPr>
        <w:t xml:space="preserve">Przesłanki odrzucenia oferty. </w:t>
      </w:r>
    </w:p>
    <w:p w14:paraId="2C17FACD" w14:textId="77777777" w:rsidR="00463231" w:rsidRPr="00107261" w:rsidRDefault="00463231" w:rsidP="0046323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261">
        <w:rPr>
          <w:rFonts w:ascii="Times New Roman" w:hAnsi="Times New Roman" w:cs="Times New Roman"/>
          <w:sz w:val="24"/>
          <w:szCs w:val="24"/>
        </w:rPr>
        <w:t xml:space="preserve">Zamawiający odrzuci ofertę złożoną przez Oferenta: </w:t>
      </w:r>
    </w:p>
    <w:p w14:paraId="2EFD5C72" w14:textId="77777777" w:rsidR="00463231" w:rsidRPr="00107261" w:rsidRDefault="00463231" w:rsidP="00463231">
      <w:pPr>
        <w:numPr>
          <w:ilvl w:val="0"/>
          <w:numId w:val="6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261">
        <w:rPr>
          <w:rFonts w:ascii="Times New Roman" w:hAnsi="Times New Roman" w:cs="Times New Roman"/>
          <w:sz w:val="24"/>
          <w:szCs w:val="24"/>
        </w:rPr>
        <w:t xml:space="preserve">gdy oferta jest niezgodna z wymaganiami określonymi w zapytaniu, </w:t>
      </w:r>
    </w:p>
    <w:p w14:paraId="48D05050" w14:textId="77777777" w:rsidR="00463231" w:rsidRPr="00107261" w:rsidRDefault="00463231" w:rsidP="00463231">
      <w:pPr>
        <w:numPr>
          <w:ilvl w:val="0"/>
          <w:numId w:val="6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261">
        <w:rPr>
          <w:rFonts w:ascii="Times New Roman" w:hAnsi="Times New Roman" w:cs="Times New Roman"/>
          <w:sz w:val="24"/>
          <w:szCs w:val="24"/>
        </w:rPr>
        <w:t xml:space="preserve">gdy oferta jest nieważna na podstawie odrębnych przepisów, </w:t>
      </w:r>
    </w:p>
    <w:p w14:paraId="7AA5F12A" w14:textId="77777777" w:rsidR="00463231" w:rsidRPr="00107261" w:rsidRDefault="00463231" w:rsidP="00463231">
      <w:pPr>
        <w:numPr>
          <w:ilvl w:val="0"/>
          <w:numId w:val="6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261">
        <w:rPr>
          <w:rFonts w:ascii="Times New Roman" w:hAnsi="Times New Roman" w:cs="Times New Roman"/>
          <w:sz w:val="24"/>
          <w:szCs w:val="24"/>
        </w:rPr>
        <w:lastRenderedPageBreak/>
        <w:t>gdy treść oferty jest niezgodna z wymaganiami zamawiającego określonymi</w:t>
      </w:r>
      <w:r w:rsidRPr="00107261">
        <w:rPr>
          <w:rFonts w:ascii="Times New Roman" w:hAnsi="Times New Roman" w:cs="Times New Roman"/>
          <w:sz w:val="24"/>
          <w:szCs w:val="24"/>
        </w:rPr>
        <w:br/>
        <w:t xml:space="preserve"> w dokumentach zamówienia, </w:t>
      </w:r>
    </w:p>
    <w:p w14:paraId="4B21CBDF" w14:textId="77777777" w:rsidR="00463231" w:rsidRPr="00107261" w:rsidRDefault="00463231" w:rsidP="00463231">
      <w:pPr>
        <w:numPr>
          <w:ilvl w:val="0"/>
          <w:numId w:val="6"/>
        </w:numPr>
        <w:spacing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261">
        <w:rPr>
          <w:rFonts w:ascii="Times New Roman" w:hAnsi="Times New Roman" w:cs="Times New Roman"/>
          <w:sz w:val="24"/>
          <w:szCs w:val="24"/>
        </w:rPr>
        <w:t xml:space="preserve">który pomimo wezwania do uzupełnienia w terminie wskazanym w wezwaniu nie złożył: </w:t>
      </w:r>
    </w:p>
    <w:p w14:paraId="6A970E57" w14:textId="77777777" w:rsidR="00463231" w:rsidRPr="00107261" w:rsidRDefault="00463231" w:rsidP="00463231">
      <w:pPr>
        <w:spacing w:after="0"/>
        <w:ind w:left="993" w:hanging="1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261">
        <w:rPr>
          <w:rFonts w:ascii="Times New Roman" w:hAnsi="Times New Roman" w:cs="Times New Roman"/>
          <w:sz w:val="24"/>
          <w:szCs w:val="24"/>
        </w:rPr>
        <w:t xml:space="preserve">-poprawnych dokumentów potwierdzających warunki udziału w postępowaniu (jeżeli zostały wyznaczone), </w:t>
      </w:r>
    </w:p>
    <w:p w14:paraId="400E01C3" w14:textId="77777777" w:rsidR="00463231" w:rsidRPr="00107261" w:rsidRDefault="00463231" w:rsidP="00463231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7261">
        <w:rPr>
          <w:rFonts w:ascii="Times New Roman" w:hAnsi="Times New Roman" w:cs="Times New Roman"/>
          <w:sz w:val="24"/>
          <w:szCs w:val="24"/>
        </w:rPr>
        <w:t xml:space="preserve">-wymaganych pełnomocnictw lub albo złożył wadliwe pełnomocnictwa, </w:t>
      </w:r>
    </w:p>
    <w:p w14:paraId="74666DBA" w14:textId="77777777" w:rsidR="00463231" w:rsidRPr="00107261" w:rsidRDefault="00463231" w:rsidP="00463231">
      <w:pPr>
        <w:spacing w:after="0"/>
        <w:ind w:left="1440" w:hanging="5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261">
        <w:rPr>
          <w:rFonts w:ascii="Times New Roman" w:hAnsi="Times New Roman" w:cs="Times New Roman"/>
          <w:sz w:val="24"/>
          <w:szCs w:val="24"/>
        </w:rPr>
        <w:t>-oferta zawiera omyłki w obliczeniu ceny, których nie można poprawić jako oczywiste</w:t>
      </w:r>
    </w:p>
    <w:p w14:paraId="188C7B3F" w14:textId="77777777" w:rsidR="00463231" w:rsidRPr="00107261" w:rsidRDefault="00463231" w:rsidP="00463231">
      <w:pPr>
        <w:spacing w:after="0"/>
        <w:ind w:left="1440" w:hanging="5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261">
        <w:rPr>
          <w:rFonts w:ascii="Times New Roman" w:hAnsi="Times New Roman" w:cs="Times New Roman"/>
          <w:sz w:val="24"/>
          <w:szCs w:val="24"/>
        </w:rPr>
        <w:t xml:space="preserve">omyłki rachunkowe, </w:t>
      </w:r>
    </w:p>
    <w:p w14:paraId="6060F155" w14:textId="77777777" w:rsidR="00463231" w:rsidRPr="00107261" w:rsidRDefault="00463231" w:rsidP="00463231">
      <w:pPr>
        <w:spacing w:after="0"/>
        <w:ind w:left="1440" w:hanging="5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261">
        <w:rPr>
          <w:rFonts w:ascii="Times New Roman" w:hAnsi="Times New Roman" w:cs="Times New Roman"/>
          <w:sz w:val="24"/>
          <w:szCs w:val="24"/>
        </w:rPr>
        <w:t>-oferta została złożona po wyznaczonym terminie, w niewłaściwym miejscu lub</w:t>
      </w:r>
    </w:p>
    <w:p w14:paraId="021734BB" w14:textId="77777777" w:rsidR="00463231" w:rsidRPr="00107261" w:rsidRDefault="00463231" w:rsidP="00463231">
      <w:pPr>
        <w:spacing w:after="0"/>
        <w:ind w:left="1440" w:hanging="5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261">
        <w:rPr>
          <w:rFonts w:ascii="Times New Roman" w:hAnsi="Times New Roman" w:cs="Times New Roman"/>
          <w:sz w:val="24"/>
          <w:szCs w:val="24"/>
        </w:rPr>
        <w:t xml:space="preserve">niewłaściwej formie, </w:t>
      </w:r>
    </w:p>
    <w:p w14:paraId="4F4E9E28" w14:textId="77777777" w:rsidR="00463231" w:rsidRPr="00107261" w:rsidRDefault="00463231" w:rsidP="00463231">
      <w:pPr>
        <w:spacing w:after="0"/>
        <w:ind w:left="1440" w:hanging="5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261">
        <w:rPr>
          <w:rFonts w:ascii="Times New Roman" w:hAnsi="Times New Roman" w:cs="Times New Roman"/>
          <w:sz w:val="24"/>
          <w:szCs w:val="24"/>
        </w:rPr>
        <w:t>-gdy Oferent nie udzielił wyjaśnień lub jeżeli dokonana ocena wyjaśnień wraz ze</w:t>
      </w:r>
    </w:p>
    <w:p w14:paraId="16165587" w14:textId="77777777" w:rsidR="00463231" w:rsidRPr="00107261" w:rsidRDefault="00463231" w:rsidP="00463231">
      <w:pPr>
        <w:spacing w:after="0"/>
        <w:ind w:left="1440" w:hanging="5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261">
        <w:rPr>
          <w:rFonts w:ascii="Times New Roman" w:hAnsi="Times New Roman" w:cs="Times New Roman"/>
          <w:sz w:val="24"/>
          <w:szCs w:val="24"/>
        </w:rPr>
        <w:t xml:space="preserve">złożonymi dowodami potwierdza, że oferta zawiera rażąco niską cenę </w:t>
      </w:r>
    </w:p>
    <w:p w14:paraId="71DBE339" w14:textId="77777777" w:rsidR="00463231" w:rsidRPr="00107261" w:rsidRDefault="00463231" w:rsidP="00463231">
      <w:pPr>
        <w:spacing w:after="0"/>
        <w:ind w:left="1440" w:hanging="5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261">
        <w:rPr>
          <w:rFonts w:ascii="Times New Roman" w:hAnsi="Times New Roman" w:cs="Times New Roman"/>
          <w:sz w:val="24"/>
          <w:szCs w:val="24"/>
        </w:rPr>
        <w:t xml:space="preserve">w stosunku do przedmiotu zamówienia, </w:t>
      </w:r>
    </w:p>
    <w:p w14:paraId="7D1C66BB" w14:textId="77777777" w:rsidR="0044620F" w:rsidRDefault="0044620F" w:rsidP="00463231">
      <w:pPr>
        <w:spacing w:after="0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31769F" w14:textId="77777777" w:rsidR="00463231" w:rsidRPr="00F5561C" w:rsidRDefault="00463231" w:rsidP="00372E6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61C">
        <w:rPr>
          <w:rFonts w:ascii="Times New Roman" w:hAnsi="Times New Roman" w:cs="Times New Roman"/>
          <w:b/>
          <w:bCs/>
          <w:sz w:val="24"/>
          <w:szCs w:val="24"/>
        </w:rPr>
        <w:t>Unieważnienie zapytania ofertowego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5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A07665" w14:textId="77777777" w:rsidR="00463231" w:rsidRPr="009264D7" w:rsidRDefault="00463231" w:rsidP="00463231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264D7">
        <w:rPr>
          <w:rFonts w:ascii="Times New Roman" w:hAnsi="Times New Roman" w:cs="Times New Roman"/>
          <w:sz w:val="24"/>
          <w:szCs w:val="24"/>
        </w:rPr>
        <w:t xml:space="preserve">Zamawiający zastrzega sobie prawo unieważnienia zapytania ofertowego, jeżeli: </w:t>
      </w:r>
    </w:p>
    <w:p w14:paraId="6DEAE937" w14:textId="77777777" w:rsidR="00463231" w:rsidRPr="009264D7" w:rsidRDefault="00463231" w:rsidP="00463231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264D7">
        <w:rPr>
          <w:rFonts w:ascii="Times New Roman" w:hAnsi="Times New Roman" w:cs="Times New Roman"/>
          <w:sz w:val="24"/>
          <w:szCs w:val="24"/>
        </w:rPr>
        <w:t xml:space="preserve">-nie złożono żadnej oferty niepodlegającej odrzuceniu, </w:t>
      </w:r>
    </w:p>
    <w:p w14:paraId="6801CBCE" w14:textId="77777777" w:rsidR="00463231" w:rsidRPr="00290C2F" w:rsidRDefault="00463231" w:rsidP="0046323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0C2F">
        <w:rPr>
          <w:rFonts w:ascii="Times New Roman" w:hAnsi="Times New Roman" w:cs="Times New Roman"/>
          <w:sz w:val="24"/>
          <w:szCs w:val="24"/>
        </w:rPr>
        <w:t xml:space="preserve">- cena najkorzystniejszej oferty przewyższa kwotę, którą Zamawiający zamierza przeznaczyć na sfinansowanie zamówienia chyba, że Zamawiający może zwiększyć tę kwotę do ceny najkorzystniejszej oferty, </w:t>
      </w:r>
    </w:p>
    <w:p w14:paraId="27F47C2C" w14:textId="77777777" w:rsidR="00463231" w:rsidRPr="00290C2F" w:rsidRDefault="00463231" w:rsidP="0046323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0C2F">
        <w:rPr>
          <w:rFonts w:ascii="Times New Roman" w:hAnsi="Times New Roman" w:cs="Times New Roman"/>
          <w:sz w:val="24"/>
          <w:szCs w:val="24"/>
        </w:rPr>
        <w:t xml:space="preserve">-wystąpiła istotna zmiana okoliczności powodująca, że prowadzenie postępowania lub wykonanie zamówienia nie leży w interesie Zamawiającego, czego nie można było wcześniej przewidzieć, </w:t>
      </w:r>
    </w:p>
    <w:p w14:paraId="694C71C2" w14:textId="77777777" w:rsidR="00463231" w:rsidRPr="00290C2F" w:rsidRDefault="00463231" w:rsidP="00463231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90C2F">
        <w:rPr>
          <w:rFonts w:ascii="Times New Roman" w:hAnsi="Times New Roman" w:cs="Times New Roman"/>
          <w:sz w:val="24"/>
          <w:szCs w:val="24"/>
        </w:rPr>
        <w:t xml:space="preserve">-postępowanie obarczone jest niemożliwą do usunięcia wadą uniemożliwiającą zawarcie Umowy lub prawidłową jej realizację. </w:t>
      </w:r>
    </w:p>
    <w:p w14:paraId="34B50E26" w14:textId="77777777" w:rsidR="00463231" w:rsidRDefault="00463231" w:rsidP="00463231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64D7">
        <w:rPr>
          <w:rFonts w:ascii="Times New Roman" w:hAnsi="Times New Roman" w:cs="Times New Roman"/>
          <w:sz w:val="24"/>
          <w:szCs w:val="24"/>
        </w:rPr>
        <w:t xml:space="preserve">Zapytanie ofertowe może być także unieważnione przez Zamawiającego bez podania przyczyny (bez podania uzasadnienia), w każdym momencie i nie stanowi podstawy do roszczenia sobie prawa ze strony Oferenta do realizacji zamówienia. </w:t>
      </w:r>
    </w:p>
    <w:p w14:paraId="20EC8626" w14:textId="77777777" w:rsidR="00463231" w:rsidRPr="009264D7" w:rsidRDefault="00463231" w:rsidP="00463231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CE31814" w14:textId="77777777" w:rsidR="00463231" w:rsidRPr="00B1426A" w:rsidRDefault="00463231" w:rsidP="00372E6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6A">
        <w:rPr>
          <w:rFonts w:ascii="Times New Roman" w:hAnsi="Times New Roman" w:cs="Times New Roman"/>
          <w:b/>
          <w:bCs/>
          <w:sz w:val="24"/>
          <w:szCs w:val="24"/>
        </w:rPr>
        <w:t>Informacja o posiadanych danych osobowych i ich przetwarzaniu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1F7A8E" w14:textId="01396662" w:rsidR="00463231" w:rsidRPr="00463231" w:rsidRDefault="00463231" w:rsidP="00463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231">
        <w:rPr>
          <w:rFonts w:ascii="Times New Roman" w:hAnsi="Times New Roman" w:cs="Times New Roman"/>
          <w:sz w:val="24"/>
          <w:szCs w:val="24"/>
        </w:rPr>
        <w:t xml:space="preserve">Zamawiający zgodnie z art. 13 ust. 1 i 2 rozporządzenia Parlamentu Europejskiego </w:t>
      </w:r>
      <w:r w:rsidRPr="00463231">
        <w:rPr>
          <w:rFonts w:ascii="Times New Roman" w:hAnsi="Times New Roman" w:cs="Times New Roman"/>
          <w:sz w:val="24"/>
          <w:szCs w:val="24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15AD5169" w14:textId="77777777" w:rsidR="00463231" w:rsidRDefault="00463231" w:rsidP="00463231">
      <w:pPr>
        <w:pStyle w:val="Akapitzlist"/>
        <w:numPr>
          <w:ilvl w:val="0"/>
          <w:numId w:val="7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26A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>
        <w:rPr>
          <w:rFonts w:ascii="Times New Roman" w:hAnsi="Times New Roman" w:cs="Times New Roman"/>
          <w:sz w:val="24"/>
          <w:szCs w:val="24"/>
        </w:rPr>
        <w:t xml:space="preserve">Burmistrz Lipian </w:t>
      </w:r>
      <w:r w:rsidRPr="00B1426A">
        <w:rPr>
          <w:rFonts w:ascii="Times New Roman" w:hAnsi="Times New Roman" w:cs="Times New Roman"/>
          <w:sz w:val="24"/>
          <w:szCs w:val="24"/>
        </w:rPr>
        <w:t xml:space="preserve">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B1426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Urzędzie Miejskim w </w:t>
      </w:r>
      <w:r w:rsidRPr="00B14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Lipianach, Plac Wolności 1, 74-240 Lipiany,</w:t>
      </w:r>
    </w:p>
    <w:p w14:paraId="3518E8FC" w14:textId="77777777" w:rsidR="00463231" w:rsidRPr="00290C2F" w:rsidRDefault="00463231" w:rsidP="00463231">
      <w:pPr>
        <w:pStyle w:val="Akapitzlist"/>
        <w:numPr>
          <w:ilvl w:val="0"/>
          <w:numId w:val="7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0C2F">
        <w:rPr>
          <w:rFonts w:ascii="Times New Roman" w:hAnsi="Times New Roman" w:cs="Times New Roman"/>
          <w:sz w:val="24"/>
          <w:szCs w:val="24"/>
        </w:rPr>
        <w:t>kontakt do inspektora ochrony danych osobowych email:</w:t>
      </w:r>
      <w:r w:rsidRPr="00B1426A">
        <w:t xml:space="preserve"> </w:t>
      </w:r>
      <w:r w:rsidRPr="00290C2F">
        <w:rPr>
          <w:rFonts w:ascii="Times New Roman" w:hAnsi="Times New Roman" w:cs="Times New Roman"/>
          <w:sz w:val="24"/>
          <w:szCs w:val="24"/>
        </w:rPr>
        <w:t>iod@lipiany.pl</w:t>
      </w:r>
    </w:p>
    <w:p w14:paraId="3742742A" w14:textId="6D8ACF23" w:rsidR="00463231" w:rsidRPr="005F7CD4" w:rsidRDefault="00463231" w:rsidP="00463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F7CD4">
        <w:rPr>
          <w:rFonts w:ascii="Times New Roman" w:hAnsi="Times New Roman" w:cs="Times New Roman"/>
          <w:sz w:val="24"/>
          <w:szCs w:val="24"/>
        </w:rPr>
        <w:t>ane osobowe przetwarzane będą na podstawie art. 6 ust. 1 lit. b RODO w celu przeprowadzenia postępowania, zawarcia i wykonywania umowy oraz po zakończeniu obowiązywania umowy w czasie niezbędnym do realizacji celów przetwarzania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5F7CD4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0B6F3565" w14:textId="77777777" w:rsidR="00463231" w:rsidRDefault="00463231" w:rsidP="00463231">
      <w:pPr>
        <w:pStyle w:val="Akapitzlist"/>
        <w:spacing w:after="0"/>
        <w:ind w:left="1418" w:firstLine="22"/>
        <w:jc w:val="both"/>
        <w:rPr>
          <w:rFonts w:ascii="Times New Roman" w:hAnsi="Times New Roman" w:cs="Times New Roman"/>
          <w:sz w:val="24"/>
          <w:szCs w:val="24"/>
        </w:rPr>
      </w:pPr>
      <w:r w:rsidRPr="00B1426A">
        <w:rPr>
          <w:rFonts w:ascii="Times New Roman" w:hAnsi="Times New Roman" w:cs="Times New Roman"/>
          <w:sz w:val="24"/>
          <w:szCs w:val="24"/>
        </w:rPr>
        <w:t xml:space="preserve"> a) dostępu do dotyczących jej danych osobowych,</w:t>
      </w:r>
    </w:p>
    <w:p w14:paraId="446017C4" w14:textId="77777777" w:rsidR="00463231" w:rsidRDefault="00463231" w:rsidP="00463231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426A">
        <w:rPr>
          <w:rFonts w:ascii="Times New Roman" w:hAnsi="Times New Roman" w:cs="Times New Roman"/>
          <w:sz w:val="24"/>
          <w:szCs w:val="24"/>
        </w:rPr>
        <w:t xml:space="preserve"> b) sprostowania danych osobowych, </w:t>
      </w:r>
    </w:p>
    <w:p w14:paraId="357C9D42" w14:textId="77777777" w:rsidR="00463231" w:rsidRDefault="00463231" w:rsidP="00463231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1426A">
        <w:rPr>
          <w:rFonts w:ascii="Times New Roman" w:hAnsi="Times New Roman" w:cs="Times New Roman"/>
          <w:sz w:val="24"/>
          <w:szCs w:val="24"/>
        </w:rPr>
        <w:t xml:space="preserve">c) usunięcia w sytuacjach określonych w art. 17 ust. 1 RODO z zastrzeżeniem art. 17 ust. 3 RODO, </w:t>
      </w:r>
    </w:p>
    <w:p w14:paraId="08A9CBC4" w14:textId="77777777" w:rsidR="00463231" w:rsidRDefault="00463231" w:rsidP="00463231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426A">
        <w:rPr>
          <w:rFonts w:ascii="Times New Roman" w:hAnsi="Times New Roman" w:cs="Times New Roman"/>
          <w:sz w:val="24"/>
          <w:szCs w:val="24"/>
        </w:rPr>
        <w:t xml:space="preserve">d) ograniczenia przetwarzania, </w:t>
      </w:r>
    </w:p>
    <w:p w14:paraId="74FAC90F" w14:textId="77777777" w:rsidR="00463231" w:rsidRDefault="00463231" w:rsidP="00463231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426A">
        <w:rPr>
          <w:rFonts w:ascii="Times New Roman" w:hAnsi="Times New Roman" w:cs="Times New Roman"/>
          <w:sz w:val="24"/>
          <w:szCs w:val="24"/>
        </w:rPr>
        <w:t xml:space="preserve">e) wniesienia sprzeciwu wobec przetwarzania, </w:t>
      </w:r>
    </w:p>
    <w:p w14:paraId="540040C1" w14:textId="77777777" w:rsidR="00463231" w:rsidRDefault="00463231" w:rsidP="00463231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426A">
        <w:rPr>
          <w:rFonts w:ascii="Times New Roman" w:hAnsi="Times New Roman" w:cs="Times New Roman"/>
          <w:sz w:val="24"/>
          <w:szCs w:val="24"/>
        </w:rPr>
        <w:t xml:space="preserve">f) do cofnięcia zgody na dalsze przetwarzanie jej danych w dowolnym momencie bez wpływu na zgodność z prawem przetwarzania, którego dokonano na podstawie zgody przed jej cofnięciem, </w:t>
      </w:r>
    </w:p>
    <w:p w14:paraId="28C11324" w14:textId="77777777" w:rsidR="00463231" w:rsidRDefault="00463231" w:rsidP="00463231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426A">
        <w:rPr>
          <w:rFonts w:ascii="Times New Roman" w:hAnsi="Times New Roman" w:cs="Times New Roman"/>
          <w:sz w:val="24"/>
          <w:szCs w:val="24"/>
        </w:rPr>
        <w:t>g) wniesienia skargi do organu nadzorczego o ile żądania nie są ewidentnie nieuzasadnione lub nadmierne oraz nie ograniczają ich, bądź wykluczają inne przepisy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081C8E" w14:textId="77777777" w:rsidR="00463231" w:rsidRPr="005F7CD4" w:rsidRDefault="00463231" w:rsidP="004632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CD4">
        <w:rPr>
          <w:rFonts w:ascii="Times New Roman" w:hAnsi="Times New Roman" w:cs="Times New Roman"/>
          <w:sz w:val="24"/>
          <w:szCs w:val="24"/>
        </w:rPr>
        <w:t>podanie danych osobowych jest dobrowolne w celu udziału w postępowaniu, zawarcia i wykonywania umowy łączącej Zamawiającego z Wykonawcą, aczkolwiek odmowa ich podania uniemożliwia podjęcie współpracy pomiędzy w/w stronami.</w:t>
      </w:r>
    </w:p>
    <w:p w14:paraId="3EBC46A5" w14:textId="5027B672" w:rsidR="000239A9" w:rsidRDefault="000239A9" w:rsidP="004462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F25E8" w14:textId="7FB3749C" w:rsidR="0044620F" w:rsidRDefault="0044620F" w:rsidP="004462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D9223" w14:textId="3E1474CD" w:rsidR="005B7D31" w:rsidRPr="008E428C" w:rsidRDefault="005B7D31" w:rsidP="0044620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4D0AF" w14:textId="0B954FB3" w:rsidR="00D16056" w:rsidRDefault="00D16056" w:rsidP="004462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17C3C" w14:textId="5B5507A1" w:rsidR="000239A9" w:rsidRDefault="000239A9" w:rsidP="00F04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283AD" w14:textId="77777777" w:rsidR="00360466" w:rsidRDefault="00360466" w:rsidP="00F04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7FEEA" w14:textId="77777777" w:rsidR="000239A9" w:rsidRPr="00041D7A" w:rsidRDefault="000239A9" w:rsidP="00F04DBB">
      <w:pPr>
        <w:spacing w:after="0" w:line="276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(pieczątka imienna i podpis) </w:t>
      </w:r>
    </w:p>
    <w:p w14:paraId="2365C37F" w14:textId="77777777" w:rsidR="00B576A7" w:rsidRDefault="00B576A7" w:rsidP="00F04DBB">
      <w:pPr>
        <w:spacing w:line="276" w:lineRule="auto"/>
      </w:pPr>
    </w:p>
    <w:sectPr w:rsidR="00B576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C502" w14:textId="77777777" w:rsidR="000A3890" w:rsidRDefault="000A3890" w:rsidP="0044620F">
      <w:pPr>
        <w:spacing w:after="0" w:line="240" w:lineRule="auto"/>
      </w:pPr>
      <w:r>
        <w:separator/>
      </w:r>
    </w:p>
  </w:endnote>
  <w:endnote w:type="continuationSeparator" w:id="0">
    <w:p w14:paraId="3EE8FFF0" w14:textId="77777777" w:rsidR="000A3890" w:rsidRDefault="000A3890" w:rsidP="0044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087442"/>
      <w:docPartObj>
        <w:docPartGallery w:val="Page Numbers (Bottom of Page)"/>
        <w:docPartUnique/>
      </w:docPartObj>
    </w:sdtPr>
    <w:sdtEndPr/>
    <w:sdtContent>
      <w:p w14:paraId="478517BF" w14:textId="360C0A6C" w:rsidR="0044620F" w:rsidRDefault="00446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D85305" w14:textId="77777777" w:rsidR="0044620F" w:rsidRDefault="00446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66D5" w14:textId="77777777" w:rsidR="000A3890" w:rsidRDefault="000A3890" w:rsidP="0044620F">
      <w:pPr>
        <w:spacing w:after="0" w:line="240" w:lineRule="auto"/>
      </w:pPr>
      <w:r>
        <w:separator/>
      </w:r>
    </w:p>
  </w:footnote>
  <w:footnote w:type="continuationSeparator" w:id="0">
    <w:p w14:paraId="4E300148" w14:textId="77777777" w:rsidR="000A3890" w:rsidRDefault="000A3890" w:rsidP="0044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441E" w14:textId="0886C66B" w:rsidR="008D77A8" w:rsidRPr="00001063" w:rsidRDefault="008D77A8" w:rsidP="008D77A8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>
      <w:tab/>
    </w:r>
    <w:r w:rsidRPr="00001063">
      <w:rPr>
        <w:rFonts w:ascii="Times New Roman" w:hAnsi="Times New Roman" w:cs="Times New Roman"/>
        <w:b/>
        <w:bCs/>
        <w:sz w:val="24"/>
        <w:szCs w:val="24"/>
      </w:rPr>
      <w:t>Załącznik nr 1</w:t>
    </w:r>
    <w:r w:rsidR="00001063" w:rsidRPr="00001063">
      <w:rPr>
        <w:rFonts w:ascii="Times New Roman" w:hAnsi="Times New Roman" w:cs="Times New Roman"/>
        <w:b/>
        <w:bCs/>
        <w:sz w:val="24"/>
        <w:szCs w:val="24"/>
      </w:rPr>
      <w:t xml:space="preserve"> do zapytania ofertowego</w:t>
    </w:r>
    <w:r w:rsidRPr="00001063">
      <w:rPr>
        <w:rFonts w:ascii="Times New Roman" w:hAnsi="Times New Roman" w:cs="Times New Roman"/>
        <w:b/>
        <w:bCs/>
        <w:sz w:val="24"/>
        <w:szCs w:val="24"/>
      </w:rPr>
      <w:tab/>
    </w:r>
    <w:r w:rsidRPr="00001063">
      <w:rPr>
        <w:rFonts w:ascii="Times New Roman" w:hAnsi="Times New Roman" w:cs="Times New Roman"/>
        <w:b/>
        <w:bCs/>
        <w:sz w:val="24"/>
        <w:szCs w:val="24"/>
      </w:rPr>
      <w:tab/>
    </w:r>
    <w:r w:rsidRPr="00001063">
      <w:rPr>
        <w:rFonts w:ascii="Times New Roman" w:hAnsi="Times New Roman" w:cs="Times New Roman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0D3"/>
    <w:multiLevelType w:val="hybridMultilevel"/>
    <w:tmpl w:val="9C063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98D"/>
    <w:multiLevelType w:val="hybridMultilevel"/>
    <w:tmpl w:val="0B2014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E32DD8"/>
    <w:multiLevelType w:val="hybridMultilevel"/>
    <w:tmpl w:val="59884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7EE6"/>
    <w:multiLevelType w:val="hybridMultilevel"/>
    <w:tmpl w:val="5E7AC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4334"/>
    <w:multiLevelType w:val="hybridMultilevel"/>
    <w:tmpl w:val="B88A0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090AEB"/>
    <w:multiLevelType w:val="hybridMultilevel"/>
    <w:tmpl w:val="EA2C4E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8B4B0F"/>
    <w:multiLevelType w:val="hybridMultilevel"/>
    <w:tmpl w:val="D1A8A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648E1D2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plc="D63688C4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C7610"/>
    <w:multiLevelType w:val="hybridMultilevel"/>
    <w:tmpl w:val="1720AD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C57CFA"/>
    <w:multiLevelType w:val="hybridMultilevel"/>
    <w:tmpl w:val="835A7B84"/>
    <w:lvl w:ilvl="0" w:tplc="FF5AA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26C0"/>
    <w:multiLevelType w:val="hybridMultilevel"/>
    <w:tmpl w:val="D11A8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53355"/>
    <w:multiLevelType w:val="hybridMultilevel"/>
    <w:tmpl w:val="BE26524C"/>
    <w:lvl w:ilvl="0" w:tplc="FC4C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7835D0"/>
    <w:multiLevelType w:val="hybridMultilevel"/>
    <w:tmpl w:val="EDC8C50A"/>
    <w:lvl w:ilvl="0" w:tplc="5CE42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C949C1"/>
    <w:multiLevelType w:val="hybridMultilevel"/>
    <w:tmpl w:val="843433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0268AA"/>
    <w:multiLevelType w:val="hybridMultilevel"/>
    <w:tmpl w:val="43440760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5BF05584"/>
    <w:multiLevelType w:val="hybridMultilevel"/>
    <w:tmpl w:val="209EB656"/>
    <w:lvl w:ilvl="0" w:tplc="12FCA2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A94D52"/>
    <w:multiLevelType w:val="hybridMultilevel"/>
    <w:tmpl w:val="7892D6A8"/>
    <w:lvl w:ilvl="0" w:tplc="22B4A9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F83D6D"/>
    <w:multiLevelType w:val="hybridMultilevel"/>
    <w:tmpl w:val="05F6FC46"/>
    <w:lvl w:ilvl="0" w:tplc="3B409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E77659"/>
    <w:multiLevelType w:val="hybridMultilevel"/>
    <w:tmpl w:val="CE1EE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33E64"/>
    <w:multiLevelType w:val="hybridMultilevel"/>
    <w:tmpl w:val="D49C0E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A535A0"/>
    <w:multiLevelType w:val="hybridMultilevel"/>
    <w:tmpl w:val="13E6D500"/>
    <w:lvl w:ilvl="0" w:tplc="7978798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E6A0390"/>
    <w:multiLevelType w:val="hybridMultilevel"/>
    <w:tmpl w:val="60F2B448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95131"/>
    <w:multiLevelType w:val="hybridMultilevel"/>
    <w:tmpl w:val="F0D6C2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7658404">
    <w:abstractNumId w:val="6"/>
  </w:num>
  <w:num w:numId="2" w16cid:durableId="390154690">
    <w:abstractNumId w:val="20"/>
  </w:num>
  <w:num w:numId="3" w16cid:durableId="404911459">
    <w:abstractNumId w:val="18"/>
  </w:num>
  <w:num w:numId="4" w16cid:durableId="540946818">
    <w:abstractNumId w:val="4"/>
  </w:num>
  <w:num w:numId="5" w16cid:durableId="2026857863">
    <w:abstractNumId w:val="1"/>
  </w:num>
  <w:num w:numId="6" w16cid:durableId="995034761">
    <w:abstractNumId w:val="7"/>
  </w:num>
  <w:num w:numId="7" w16cid:durableId="990716948">
    <w:abstractNumId w:val="5"/>
  </w:num>
  <w:num w:numId="8" w16cid:durableId="1378821288">
    <w:abstractNumId w:val="10"/>
  </w:num>
  <w:num w:numId="9" w16cid:durableId="1813518015">
    <w:abstractNumId w:val="16"/>
  </w:num>
  <w:num w:numId="10" w16cid:durableId="1748990616">
    <w:abstractNumId w:val="14"/>
  </w:num>
  <w:num w:numId="11" w16cid:durableId="716246910">
    <w:abstractNumId w:val="9"/>
  </w:num>
  <w:num w:numId="12" w16cid:durableId="2135638160">
    <w:abstractNumId w:val="19"/>
  </w:num>
  <w:num w:numId="13" w16cid:durableId="109977168">
    <w:abstractNumId w:val="17"/>
  </w:num>
  <w:num w:numId="14" w16cid:durableId="1039161152">
    <w:abstractNumId w:val="3"/>
  </w:num>
  <w:num w:numId="15" w16cid:durableId="1167674529">
    <w:abstractNumId w:val="11"/>
  </w:num>
  <w:num w:numId="16" w16cid:durableId="232204289">
    <w:abstractNumId w:val="15"/>
  </w:num>
  <w:num w:numId="17" w16cid:durableId="2061514708">
    <w:abstractNumId w:val="2"/>
  </w:num>
  <w:num w:numId="18" w16cid:durableId="1353338322">
    <w:abstractNumId w:val="0"/>
  </w:num>
  <w:num w:numId="19" w16cid:durableId="1750687436">
    <w:abstractNumId w:val="8"/>
  </w:num>
  <w:num w:numId="20" w16cid:durableId="1483035128">
    <w:abstractNumId w:val="12"/>
  </w:num>
  <w:num w:numId="21" w16cid:durableId="1693190236">
    <w:abstractNumId w:val="13"/>
  </w:num>
  <w:num w:numId="22" w16cid:durableId="3351560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A9"/>
    <w:rsid w:val="00001063"/>
    <w:rsid w:val="000239A9"/>
    <w:rsid w:val="000A3890"/>
    <w:rsid w:val="00140E45"/>
    <w:rsid w:val="00172916"/>
    <w:rsid w:val="001C1FD0"/>
    <w:rsid w:val="002123A8"/>
    <w:rsid w:val="002157ED"/>
    <w:rsid w:val="00274AB5"/>
    <w:rsid w:val="002B7C68"/>
    <w:rsid w:val="002F0AFC"/>
    <w:rsid w:val="00307B5D"/>
    <w:rsid w:val="00360466"/>
    <w:rsid w:val="00367857"/>
    <w:rsid w:val="00372E62"/>
    <w:rsid w:val="00397B55"/>
    <w:rsid w:val="003B72A1"/>
    <w:rsid w:val="0044620F"/>
    <w:rsid w:val="0045601E"/>
    <w:rsid w:val="00463231"/>
    <w:rsid w:val="00463420"/>
    <w:rsid w:val="00494AEE"/>
    <w:rsid w:val="004F68AD"/>
    <w:rsid w:val="00507A89"/>
    <w:rsid w:val="005318F1"/>
    <w:rsid w:val="0053331D"/>
    <w:rsid w:val="00584ADA"/>
    <w:rsid w:val="005A4CD7"/>
    <w:rsid w:val="005B7D31"/>
    <w:rsid w:val="005C7F81"/>
    <w:rsid w:val="005D2581"/>
    <w:rsid w:val="005D3101"/>
    <w:rsid w:val="006C5027"/>
    <w:rsid w:val="00760749"/>
    <w:rsid w:val="0079404D"/>
    <w:rsid w:val="0079656A"/>
    <w:rsid w:val="00796751"/>
    <w:rsid w:val="00806C1C"/>
    <w:rsid w:val="0081552E"/>
    <w:rsid w:val="00845A65"/>
    <w:rsid w:val="0087410A"/>
    <w:rsid w:val="00897DEE"/>
    <w:rsid w:val="008A517F"/>
    <w:rsid w:val="008A5B2B"/>
    <w:rsid w:val="008C5667"/>
    <w:rsid w:val="008D5A27"/>
    <w:rsid w:val="008D77A8"/>
    <w:rsid w:val="008E428C"/>
    <w:rsid w:val="008F0612"/>
    <w:rsid w:val="00903FDD"/>
    <w:rsid w:val="00930F4E"/>
    <w:rsid w:val="009457A1"/>
    <w:rsid w:val="00945BF4"/>
    <w:rsid w:val="00946F51"/>
    <w:rsid w:val="00990C6A"/>
    <w:rsid w:val="009921C8"/>
    <w:rsid w:val="009B0D9D"/>
    <w:rsid w:val="00A35CAF"/>
    <w:rsid w:val="00AB29EC"/>
    <w:rsid w:val="00B576A7"/>
    <w:rsid w:val="00BB5264"/>
    <w:rsid w:val="00C425A4"/>
    <w:rsid w:val="00CE19D4"/>
    <w:rsid w:val="00CF016E"/>
    <w:rsid w:val="00D16056"/>
    <w:rsid w:val="00D6395F"/>
    <w:rsid w:val="00D85083"/>
    <w:rsid w:val="00DA2738"/>
    <w:rsid w:val="00DC1095"/>
    <w:rsid w:val="00E02444"/>
    <w:rsid w:val="00E35DEA"/>
    <w:rsid w:val="00E663B1"/>
    <w:rsid w:val="00EA2B9A"/>
    <w:rsid w:val="00F04DBB"/>
    <w:rsid w:val="00F14AC8"/>
    <w:rsid w:val="00F26344"/>
    <w:rsid w:val="00F274A8"/>
    <w:rsid w:val="00FB1B4C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5763"/>
  <w15:chartTrackingRefBased/>
  <w15:docId w15:val="{35C28DE6-A737-49E6-BDB7-9F63B849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39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3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0F"/>
  </w:style>
  <w:style w:type="paragraph" w:styleId="Stopka">
    <w:name w:val="footer"/>
    <w:basedOn w:val="Normalny"/>
    <w:link w:val="StopkaZnak"/>
    <w:uiPriority w:val="99"/>
    <w:unhideWhenUsed/>
    <w:rsid w:val="0044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20F"/>
  </w:style>
  <w:style w:type="character" w:styleId="Nierozpoznanawzmianka">
    <w:name w:val="Unresolved Mention"/>
    <w:basedOn w:val="Domylnaczcionkaakapitu"/>
    <w:uiPriority w:val="99"/>
    <w:semiHidden/>
    <w:unhideWhenUsed/>
    <w:rsid w:val="005B7D3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F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ipian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lipian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1997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12</cp:revision>
  <cp:lastPrinted>2022-08-24T11:31:00Z</cp:lastPrinted>
  <dcterms:created xsi:type="dcterms:W3CDTF">2022-08-24T11:25:00Z</dcterms:created>
  <dcterms:modified xsi:type="dcterms:W3CDTF">2022-08-24T15:09:00Z</dcterms:modified>
</cp:coreProperties>
</file>