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1C" w:rsidRPr="00ED489D" w:rsidRDefault="0057601C" w:rsidP="0057601C">
      <w:pPr>
        <w:jc w:val="right"/>
        <w:rPr>
          <w:rFonts w:ascii="Arial" w:hAnsi="Arial" w:cs="Arial"/>
          <w:i/>
          <w:sz w:val="28"/>
        </w:rPr>
      </w:pPr>
    </w:p>
    <w:p w:rsidR="00700BF7" w:rsidRPr="00ED489D" w:rsidRDefault="00700BF7" w:rsidP="00700BF7">
      <w:pPr>
        <w:jc w:val="center"/>
        <w:rPr>
          <w:rFonts w:ascii="Arial" w:hAnsi="Arial" w:cs="Arial"/>
          <w:b/>
          <w:sz w:val="28"/>
          <w:u w:val="single"/>
        </w:rPr>
      </w:pPr>
      <w:r w:rsidRPr="00ED489D">
        <w:rPr>
          <w:rFonts w:ascii="Arial" w:hAnsi="Arial" w:cs="Arial"/>
          <w:b/>
          <w:sz w:val="28"/>
          <w:u w:val="single"/>
        </w:rPr>
        <w:t>ISTOTNE POSTANOWIENIA UMOWY</w:t>
      </w:r>
    </w:p>
    <w:p w:rsidR="00ED489D" w:rsidRPr="00ED489D" w:rsidRDefault="00ED489D" w:rsidP="00700BF7">
      <w:pPr>
        <w:jc w:val="center"/>
        <w:rPr>
          <w:rFonts w:ascii="Arial" w:hAnsi="Arial" w:cs="Arial"/>
          <w:b/>
          <w:sz w:val="28"/>
          <w:u w:val="single"/>
        </w:rPr>
      </w:pPr>
    </w:p>
    <w:p w:rsidR="00700BF7" w:rsidRPr="00ED489D" w:rsidRDefault="00ED489D" w:rsidP="00ED489D">
      <w:pPr>
        <w:jc w:val="center"/>
        <w:rPr>
          <w:rFonts w:ascii="Arial" w:hAnsi="Arial" w:cs="Arial"/>
          <w:color w:val="151515"/>
          <w:u w:val="single"/>
          <w:shd w:val="clear" w:color="auto" w:fill="FFFFFF"/>
        </w:rPr>
      </w:pPr>
      <w:r w:rsidRPr="00ED489D">
        <w:rPr>
          <w:rFonts w:ascii="Arial" w:hAnsi="Arial" w:cs="Arial"/>
          <w:color w:val="151515"/>
          <w:sz w:val="28"/>
          <w:u w:val="single"/>
          <w:shd w:val="clear" w:color="auto" w:fill="FFFFFF"/>
        </w:rPr>
        <w:t xml:space="preserve">Zamówienie zostanie przeprowadzone zgodnie z przepisami stosowanymi do zamówień poniżej progów stosowania ustawy </w:t>
      </w:r>
      <w:proofErr w:type="spellStart"/>
      <w:r w:rsidRPr="00ED489D">
        <w:rPr>
          <w:rFonts w:ascii="Arial" w:hAnsi="Arial" w:cs="Arial"/>
          <w:color w:val="151515"/>
          <w:sz w:val="28"/>
          <w:u w:val="single"/>
          <w:shd w:val="clear" w:color="auto" w:fill="FFFFFF"/>
        </w:rPr>
        <w:t>Pzp</w:t>
      </w:r>
      <w:proofErr w:type="spellEnd"/>
      <w:r w:rsidRPr="00ED489D">
        <w:rPr>
          <w:rFonts w:ascii="Arial" w:hAnsi="Arial" w:cs="Arial"/>
          <w:color w:val="151515"/>
          <w:u w:val="single"/>
          <w:shd w:val="clear" w:color="auto" w:fill="FFFFFF"/>
        </w:rPr>
        <w:t>.</w:t>
      </w:r>
    </w:p>
    <w:p w:rsidR="00ED489D" w:rsidRPr="00ED489D" w:rsidRDefault="00ED489D" w:rsidP="00ED489D">
      <w:pPr>
        <w:jc w:val="center"/>
        <w:rPr>
          <w:rFonts w:ascii="Arial" w:hAnsi="Arial" w:cs="Arial"/>
          <w:b/>
          <w:u w:val="single"/>
        </w:rPr>
      </w:pPr>
    </w:p>
    <w:p w:rsidR="00DD52ED" w:rsidRPr="00ED489D" w:rsidRDefault="00700BF7" w:rsidP="00ED489D">
      <w:pPr>
        <w:pStyle w:val="Akapitzlist"/>
        <w:numPr>
          <w:ilvl w:val="0"/>
          <w:numId w:val="12"/>
        </w:numPr>
        <w:jc w:val="both"/>
        <w:rPr>
          <w:rFonts w:ascii="Arial" w:hAnsi="Arial" w:cs="Arial"/>
          <w:b/>
          <w:u w:val="single"/>
        </w:rPr>
      </w:pPr>
      <w:r w:rsidRPr="00ED489D">
        <w:rPr>
          <w:rFonts w:ascii="Arial" w:hAnsi="Arial" w:cs="Arial"/>
          <w:b/>
          <w:u w:val="single"/>
        </w:rPr>
        <w:t>Opis przedmiotu zamówienia</w:t>
      </w:r>
    </w:p>
    <w:p w:rsidR="00ED489D" w:rsidRPr="00ED489D" w:rsidRDefault="00ED489D" w:rsidP="00ED489D">
      <w:pPr>
        <w:pStyle w:val="Akapitzlist"/>
        <w:ind w:left="1080"/>
        <w:jc w:val="both"/>
        <w:rPr>
          <w:rFonts w:ascii="Arial" w:hAnsi="Arial" w:cs="Arial"/>
          <w:b/>
          <w:u w:val="single"/>
        </w:rPr>
      </w:pPr>
    </w:p>
    <w:p w:rsidR="001A21EE" w:rsidRPr="00ED489D" w:rsidRDefault="00997B32" w:rsidP="00997B32">
      <w:pPr>
        <w:pStyle w:val="Akapitzlist"/>
        <w:numPr>
          <w:ilvl w:val="0"/>
          <w:numId w:val="1"/>
        </w:numPr>
        <w:jc w:val="both"/>
        <w:rPr>
          <w:rFonts w:ascii="Arial" w:hAnsi="Arial" w:cs="Arial"/>
          <w:color w:val="000000"/>
          <w:shd w:val="clear" w:color="auto" w:fill="FFFFFF"/>
        </w:rPr>
      </w:pPr>
      <w:r>
        <w:rPr>
          <w:rFonts w:ascii="Arial" w:hAnsi="Arial" w:cs="Arial"/>
          <w:color w:val="000000"/>
          <w:shd w:val="clear" w:color="auto" w:fill="FFFFFF"/>
        </w:rPr>
        <w:t>Przedmiotem zamówienia jest: B</w:t>
      </w:r>
      <w:r w:rsidRPr="00997B32">
        <w:rPr>
          <w:rFonts w:ascii="Arial" w:hAnsi="Arial" w:cs="Arial"/>
          <w:color w:val="000000"/>
          <w:shd w:val="clear" w:color="auto" w:fill="FFFFFF"/>
        </w:rPr>
        <w:t>ieżące utrzymanie dróg leśnych na terenie Nadleśnictwa Parciaki</w:t>
      </w:r>
      <w:r w:rsidR="00D40D2D" w:rsidRPr="00ED489D">
        <w:rPr>
          <w:rFonts w:ascii="Arial" w:hAnsi="Arial" w:cs="Arial"/>
          <w:color w:val="000000"/>
          <w:shd w:val="clear" w:color="auto" w:fill="FFFFFF"/>
        </w:rPr>
        <w:t>, w zakres</w:t>
      </w:r>
      <w:r w:rsidR="00DD52ED" w:rsidRPr="00ED489D">
        <w:rPr>
          <w:rFonts w:ascii="Arial" w:hAnsi="Arial" w:cs="Arial"/>
          <w:color w:val="000000"/>
          <w:shd w:val="clear" w:color="auto" w:fill="FFFFFF"/>
        </w:rPr>
        <w:t xml:space="preserve"> których wchodzi między innymi</w:t>
      </w:r>
      <w:r w:rsidR="001A21EE" w:rsidRPr="00ED489D">
        <w:rPr>
          <w:rFonts w:ascii="Arial" w:hAnsi="Arial" w:cs="Arial"/>
          <w:color w:val="000000"/>
          <w:shd w:val="clear" w:color="auto" w:fill="FFFFFF"/>
        </w:rPr>
        <w:t>:</w:t>
      </w:r>
    </w:p>
    <w:p w:rsidR="007330F4" w:rsidRPr="00ED489D" w:rsidRDefault="00DD52ED" w:rsidP="0076420C">
      <w:pPr>
        <w:pStyle w:val="Akapitzlist"/>
        <w:numPr>
          <w:ilvl w:val="0"/>
          <w:numId w:val="2"/>
        </w:numPr>
        <w:jc w:val="both"/>
        <w:rPr>
          <w:rFonts w:ascii="Arial" w:hAnsi="Arial" w:cs="Arial"/>
          <w:color w:val="000000"/>
          <w:shd w:val="clear" w:color="auto" w:fill="FFFFFF"/>
        </w:rPr>
      </w:pPr>
      <w:r w:rsidRPr="00ED489D">
        <w:rPr>
          <w:rFonts w:ascii="Arial" w:hAnsi="Arial" w:cs="Arial"/>
          <w:color w:val="000000"/>
          <w:shd w:val="clear" w:color="auto" w:fill="FFFFFF"/>
        </w:rPr>
        <w:t>mechaniczne profilowanie i zagęszczenie</w:t>
      </w:r>
      <w:r w:rsidR="00D40D2D" w:rsidRPr="00ED489D">
        <w:rPr>
          <w:rFonts w:ascii="Arial" w:hAnsi="Arial" w:cs="Arial"/>
          <w:color w:val="000000"/>
          <w:shd w:val="clear" w:color="auto" w:fill="FFFFFF"/>
        </w:rPr>
        <w:t xml:space="preserve"> podłoża,</w:t>
      </w:r>
      <w:r w:rsidRPr="00ED489D">
        <w:rPr>
          <w:rFonts w:ascii="Arial" w:hAnsi="Arial" w:cs="Arial"/>
          <w:color w:val="000000"/>
          <w:shd w:val="clear" w:color="auto" w:fill="FFFFFF"/>
        </w:rPr>
        <w:t xml:space="preserve"> </w:t>
      </w:r>
    </w:p>
    <w:p w:rsidR="007330F4" w:rsidRPr="00ED489D" w:rsidRDefault="00DD52ED" w:rsidP="0076420C">
      <w:pPr>
        <w:pStyle w:val="Akapitzlist"/>
        <w:numPr>
          <w:ilvl w:val="0"/>
          <w:numId w:val="2"/>
        </w:numPr>
        <w:jc w:val="both"/>
        <w:rPr>
          <w:rFonts w:ascii="Arial" w:hAnsi="Arial" w:cs="Arial"/>
          <w:color w:val="000000"/>
          <w:shd w:val="clear" w:color="auto" w:fill="FFFFFF"/>
        </w:rPr>
      </w:pPr>
      <w:r w:rsidRPr="00ED489D">
        <w:rPr>
          <w:rFonts w:ascii="Arial" w:hAnsi="Arial" w:cs="Arial"/>
          <w:color w:val="000000"/>
          <w:shd w:val="clear" w:color="auto" w:fill="FFFFFF"/>
        </w:rPr>
        <w:t xml:space="preserve">miejscowe utwardzanie dróg leśnych połączone z wbudowaniem kruszywa </w:t>
      </w:r>
      <w:r w:rsidR="001A21EE" w:rsidRPr="00ED489D">
        <w:rPr>
          <w:rFonts w:ascii="Arial" w:hAnsi="Arial" w:cs="Arial"/>
          <w:color w:val="000000"/>
          <w:shd w:val="clear" w:color="auto" w:fill="FFFFFF"/>
        </w:rPr>
        <w:t>(piasku/żwiru)</w:t>
      </w:r>
      <w:r w:rsidRPr="00ED489D">
        <w:rPr>
          <w:rFonts w:ascii="Arial" w:hAnsi="Arial" w:cs="Arial"/>
          <w:color w:val="000000"/>
          <w:shd w:val="clear" w:color="auto" w:fill="FFFFFF"/>
        </w:rPr>
        <w:t xml:space="preserve"> na terenie</w:t>
      </w:r>
      <w:r w:rsidR="001A21EE" w:rsidRPr="00ED489D">
        <w:rPr>
          <w:rFonts w:ascii="Arial" w:hAnsi="Arial" w:cs="Arial"/>
          <w:color w:val="000000"/>
          <w:shd w:val="clear" w:color="auto" w:fill="FFFFFF"/>
        </w:rPr>
        <w:t xml:space="preserve"> Nadleśnictwa </w:t>
      </w:r>
      <w:r w:rsidR="00997B32">
        <w:rPr>
          <w:rFonts w:ascii="Arial" w:hAnsi="Arial" w:cs="Arial"/>
          <w:color w:val="000000"/>
          <w:shd w:val="clear" w:color="auto" w:fill="FFFFFF"/>
        </w:rPr>
        <w:t>Parciaki</w:t>
      </w:r>
      <w:r w:rsidRPr="00ED489D">
        <w:rPr>
          <w:rFonts w:ascii="Arial" w:hAnsi="Arial" w:cs="Arial"/>
          <w:color w:val="000000"/>
          <w:shd w:val="clear" w:color="auto" w:fill="FFFFFF"/>
        </w:rPr>
        <w:t xml:space="preserve"> w miejscach wskazanych przez przed</w:t>
      </w:r>
      <w:r w:rsidR="001A21EE" w:rsidRPr="00ED489D">
        <w:rPr>
          <w:rFonts w:ascii="Arial" w:hAnsi="Arial" w:cs="Arial"/>
          <w:color w:val="000000"/>
          <w:shd w:val="clear" w:color="auto" w:fill="FFFFFF"/>
        </w:rPr>
        <w:t xml:space="preserve">stawiciela Nadleśnictwa </w:t>
      </w:r>
      <w:r w:rsidR="00997B32">
        <w:rPr>
          <w:rFonts w:ascii="Arial" w:hAnsi="Arial" w:cs="Arial"/>
          <w:color w:val="000000"/>
          <w:shd w:val="clear" w:color="auto" w:fill="FFFFFF"/>
        </w:rPr>
        <w:t>Parciaki</w:t>
      </w:r>
      <w:r w:rsidR="00D40D2D" w:rsidRPr="00ED489D">
        <w:rPr>
          <w:rFonts w:ascii="Arial" w:hAnsi="Arial" w:cs="Arial"/>
          <w:color w:val="000000"/>
          <w:shd w:val="clear" w:color="auto" w:fill="FFFFFF"/>
        </w:rPr>
        <w:t>,</w:t>
      </w:r>
    </w:p>
    <w:p w:rsidR="0057601C" w:rsidRPr="00ED489D" w:rsidRDefault="00DD52ED" w:rsidP="0057601C">
      <w:pPr>
        <w:spacing w:after="0"/>
        <w:jc w:val="both"/>
        <w:rPr>
          <w:rFonts w:ascii="Arial" w:hAnsi="Arial" w:cs="Arial"/>
          <w:color w:val="000000"/>
          <w:shd w:val="clear" w:color="auto" w:fill="FFFFFF"/>
        </w:rPr>
      </w:pPr>
      <w:r w:rsidRPr="00ED489D">
        <w:rPr>
          <w:rFonts w:ascii="Arial" w:hAnsi="Arial" w:cs="Arial"/>
          <w:color w:val="000000"/>
          <w:shd w:val="clear" w:color="auto" w:fill="FFFFFF"/>
        </w:rPr>
        <w:t xml:space="preserve">Szczegółowy zakres robót, ich lokalizacja, wykorzystanie ilości </w:t>
      </w:r>
      <w:r w:rsidR="001A21EE" w:rsidRPr="00ED489D">
        <w:rPr>
          <w:rFonts w:ascii="Arial" w:hAnsi="Arial" w:cs="Arial"/>
          <w:color w:val="000000"/>
          <w:shd w:val="clear" w:color="auto" w:fill="FFFFFF"/>
        </w:rPr>
        <w:t>i rodzaju</w:t>
      </w:r>
      <w:r w:rsidRPr="00ED489D">
        <w:rPr>
          <w:rFonts w:ascii="Arial" w:hAnsi="Arial" w:cs="Arial"/>
          <w:color w:val="000000"/>
          <w:shd w:val="clear" w:color="auto" w:fill="FFFFFF"/>
        </w:rPr>
        <w:t xml:space="preserve"> materiału do utwardz</w:t>
      </w:r>
      <w:r w:rsidR="001A21EE" w:rsidRPr="00ED489D">
        <w:rPr>
          <w:rFonts w:ascii="Arial" w:hAnsi="Arial" w:cs="Arial"/>
          <w:color w:val="000000"/>
          <w:shd w:val="clear" w:color="auto" w:fill="FFFFFF"/>
        </w:rPr>
        <w:t>enia dróg leśnych oraz ilości m</w:t>
      </w:r>
      <w:r w:rsidRPr="00ED489D">
        <w:rPr>
          <w:rFonts w:ascii="Arial" w:hAnsi="Arial" w:cs="Arial"/>
          <w:color w:val="000000"/>
          <w:shd w:val="clear" w:color="auto" w:fill="FFFFFF"/>
        </w:rPr>
        <w:t>2 nawierzchni</w:t>
      </w:r>
      <w:r w:rsidR="00D40D2D" w:rsidRPr="00ED489D">
        <w:rPr>
          <w:rFonts w:ascii="Arial" w:hAnsi="Arial" w:cs="Arial"/>
          <w:color w:val="000000"/>
          <w:shd w:val="clear" w:color="auto" w:fill="FFFFFF"/>
        </w:rPr>
        <w:t>,</w:t>
      </w:r>
      <w:r w:rsidRPr="00ED489D">
        <w:rPr>
          <w:rFonts w:ascii="Arial" w:hAnsi="Arial" w:cs="Arial"/>
          <w:color w:val="000000"/>
          <w:shd w:val="clear" w:color="auto" w:fill="FFFFFF"/>
        </w:rPr>
        <w:t xml:space="preserve"> określony będzie każdorazowo </w:t>
      </w:r>
      <w:r w:rsidR="000C2C1D">
        <w:rPr>
          <w:rFonts w:ascii="Arial" w:hAnsi="Arial" w:cs="Arial"/>
          <w:color w:val="000000"/>
          <w:shd w:val="clear" w:color="auto" w:fill="FFFFFF"/>
        </w:rPr>
        <w:br/>
      </w:r>
      <w:r w:rsidRPr="00ED489D">
        <w:rPr>
          <w:rFonts w:ascii="Arial" w:hAnsi="Arial" w:cs="Arial"/>
          <w:color w:val="000000"/>
          <w:shd w:val="clear" w:color="auto" w:fill="FFFFFF"/>
        </w:rPr>
        <w:t>w zleceniu wystawionym przed rozpoczęciem prac w zależności od potrzeb</w:t>
      </w:r>
      <w:r w:rsidR="009F3ACB" w:rsidRPr="00ED489D">
        <w:rPr>
          <w:rFonts w:ascii="Arial" w:hAnsi="Arial" w:cs="Arial"/>
          <w:color w:val="000000"/>
          <w:shd w:val="clear" w:color="auto" w:fill="FFFFFF"/>
        </w:rPr>
        <w:t>,</w:t>
      </w:r>
      <w:r w:rsidRPr="00ED489D">
        <w:rPr>
          <w:rFonts w:ascii="Arial" w:hAnsi="Arial" w:cs="Arial"/>
          <w:color w:val="000000"/>
          <w:shd w:val="clear" w:color="auto" w:fill="FFFFFF"/>
        </w:rPr>
        <w:t xml:space="preserve"> </w:t>
      </w:r>
      <w:r w:rsidR="007330F4" w:rsidRPr="00ED489D">
        <w:rPr>
          <w:rFonts w:ascii="Arial" w:hAnsi="Arial" w:cs="Arial"/>
          <w:color w:val="000000"/>
          <w:shd w:val="clear" w:color="auto" w:fill="FFFFFF"/>
        </w:rPr>
        <w:t xml:space="preserve">jednakże </w:t>
      </w:r>
      <w:r w:rsidR="00D40D2D" w:rsidRPr="00ED489D">
        <w:rPr>
          <w:rFonts w:ascii="Arial" w:hAnsi="Arial" w:cs="Arial"/>
          <w:color w:val="000000"/>
          <w:shd w:val="clear" w:color="auto" w:fill="FFFFFF"/>
        </w:rPr>
        <w:t xml:space="preserve">w ilości </w:t>
      </w:r>
      <w:r w:rsidR="007330F4" w:rsidRPr="00ED489D">
        <w:rPr>
          <w:rFonts w:ascii="Arial" w:hAnsi="Arial" w:cs="Arial"/>
          <w:color w:val="000000"/>
          <w:shd w:val="clear" w:color="auto" w:fill="FFFFFF"/>
        </w:rPr>
        <w:t>nie większej niż określ</w:t>
      </w:r>
      <w:r w:rsidR="0057601C" w:rsidRPr="00ED489D">
        <w:rPr>
          <w:rFonts w:ascii="Arial" w:hAnsi="Arial" w:cs="Arial"/>
          <w:color w:val="000000"/>
          <w:shd w:val="clear" w:color="auto" w:fill="FFFFFF"/>
        </w:rPr>
        <w:t xml:space="preserve">one w </w:t>
      </w:r>
      <w:r w:rsidR="002A10F1">
        <w:rPr>
          <w:rFonts w:ascii="Arial" w:hAnsi="Arial" w:cs="Arial"/>
          <w:color w:val="000000"/>
          <w:shd w:val="clear" w:color="auto" w:fill="FFFFFF"/>
        </w:rPr>
        <w:t>umowie</w:t>
      </w:r>
      <w:r w:rsidR="0057601C" w:rsidRPr="00ED489D">
        <w:rPr>
          <w:rFonts w:ascii="Arial" w:hAnsi="Arial" w:cs="Arial"/>
          <w:color w:val="000000"/>
          <w:shd w:val="clear" w:color="auto" w:fill="FFFFFF"/>
        </w:rPr>
        <w:t>.</w:t>
      </w:r>
    </w:p>
    <w:p w:rsidR="0057601C" w:rsidRPr="00ED489D" w:rsidRDefault="0057601C" w:rsidP="0057601C">
      <w:pPr>
        <w:spacing w:after="0"/>
        <w:jc w:val="both"/>
        <w:rPr>
          <w:rFonts w:ascii="Arial" w:hAnsi="Arial" w:cs="Arial"/>
          <w:color w:val="000000"/>
          <w:shd w:val="clear" w:color="auto" w:fill="FFFFFF"/>
        </w:rPr>
      </w:pPr>
    </w:p>
    <w:p w:rsidR="007330F4" w:rsidRDefault="00DD52ED" w:rsidP="0057601C">
      <w:pPr>
        <w:pStyle w:val="Akapitzlist"/>
        <w:numPr>
          <w:ilvl w:val="0"/>
          <w:numId w:val="5"/>
        </w:numPr>
        <w:spacing w:after="0"/>
        <w:jc w:val="both"/>
        <w:rPr>
          <w:rFonts w:ascii="Arial" w:hAnsi="Arial" w:cs="Arial"/>
          <w:color w:val="000000"/>
          <w:shd w:val="clear" w:color="auto" w:fill="FFFFFF"/>
        </w:rPr>
      </w:pPr>
      <w:r w:rsidRPr="00ED489D">
        <w:rPr>
          <w:rFonts w:ascii="Arial" w:hAnsi="Arial" w:cs="Arial"/>
          <w:color w:val="000000"/>
          <w:shd w:val="clear" w:color="auto" w:fill="FFFFFF"/>
        </w:rPr>
        <w:t>Miejscem realizacji przedmiotu zamówienia będzie obszar admin</w:t>
      </w:r>
      <w:r w:rsidR="001A21EE" w:rsidRPr="00ED489D">
        <w:rPr>
          <w:rFonts w:ascii="Arial" w:hAnsi="Arial" w:cs="Arial"/>
          <w:color w:val="000000"/>
          <w:shd w:val="clear" w:color="auto" w:fill="FFFFFF"/>
        </w:rPr>
        <w:t xml:space="preserve">istracyjny Nadleśnictwa </w:t>
      </w:r>
      <w:r w:rsidR="00997B32">
        <w:rPr>
          <w:rFonts w:ascii="Arial" w:hAnsi="Arial" w:cs="Arial"/>
          <w:color w:val="000000"/>
          <w:shd w:val="clear" w:color="auto" w:fill="FFFFFF"/>
        </w:rPr>
        <w:t>Parciaki</w:t>
      </w:r>
      <w:r w:rsidRPr="00ED489D">
        <w:rPr>
          <w:rFonts w:ascii="Arial" w:hAnsi="Arial" w:cs="Arial"/>
          <w:color w:val="000000"/>
          <w:shd w:val="clear" w:color="auto" w:fill="FFFFFF"/>
        </w:rPr>
        <w:t xml:space="preserve">. </w:t>
      </w:r>
    </w:p>
    <w:p w:rsidR="00997B32" w:rsidRPr="00ED489D" w:rsidRDefault="00997B32" w:rsidP="00997B32">
      <w:pPr>
        <w:pStyle w:val="Akapitzlist"/>
        <w:spacing w:after="0"/>
        <w:ind w:left="360"/>
        <w:jc w:val="both"/>
        <w:rPr>
          <w:rFonts w:ascii="Arial" w:hAnsi="Arial" w:cs="Arial"/>
          <w:color w:val="000000"/>
          <w:shd w:val="clear" w:color="auto" w:fill="FFFFFF"/>
        </w:rPr>
      </w:pPr>
    </w:p>
    <w:p w:rsidR="00DD52ED" w:rsidRPr="00ED489D" w:rsidRDefault="00DD52ED" w:rsidP="0076420C">
      <w:pPr>
        <w:pStyle w:val="Akapitzlist"/>
        <w:numPr>
          <w:ilvl w:val="0"/>
          <w:numId w:val="5"/>
        </w:numPr>
        <w:jc w:val="both"/>
        <w:rPr>
          <w:rFonts w:ascii="Arial" w:hAnsi="Arial" w:cs="Arial"/>
          <w:color w:val="000000"/>
          <w:shd w:val="clear" w:color="auto" w:fill="FFFFFF"/>
        </w:rPr>
      </w:pPr>
      <w:r w:rsidRPr="00ED489D">
        <w:rPr>
          <w:rFonts w:ascii="Arial" w:hAnsi="Arial" w:cs="Arial"/>
          <w:color w:val="000000"/>
          <w:shd w:val="clear" w:color="auto" w:fill="FFFFFF"/>
        </w:rPr>
        <w:t>Konserwacja dróg leśn</w:t>
      </w:r>
      <w:r w:rsidR="00D40D2D" w:rsidRPr="00ED489D">
        <w:rPr>
          <w:rFonts w:ascii="Arial" w:hAnsi="Arial" w:cs="Arial"/>
          <w:color w:val="000000"/>
          <w:shd w:val="clear" w:color="auto" w:fill="FFFFFF"/>
        </w:rPr>
        <w:t>ych gruntowych polegać</w:t>
      </w:r>
      <w:r w:rsidRPr="00ED489D">
        <w:rPr>
          <w:rFonts w:ascii="Arial" w:hAnsi="Arial" w:cs="Arial"/>
          <w:color w:val="000000"/>
          <w:shd w:val="clear" w:color="auto" w:fill="FFFFFF"/>
        </w:rPr>
        <w:t xml:space="preserve"> na: </w:t>
      </w:r>
    </w:p>
    <w:p w:rsidR="00DD52ED" w:rsidRPr="00ED489D" w:rsidRDefault="00DD52ED" w:rsidP="0057601C">
      <w:pPr>
        <w:spacing w:after="0"/>
        <w:jc w:val="both"/>
        <w:rPr>
          <w:rFonts w:ascii="Arial" w:hAnsi="Arial" w:cs="Arial"/>
          <w:color w:val="000000"/>
          <w:shd w:val="clear" w:color="auto" w:fill="FFFFFF"/>
        </w:rPr>
      </w:pPr>
      <w:r w:rsidRPr="00ED489D">
        <w:rPr>
          <w:rFonts w:ascii="Arial" w:hAnsi="Arial" w:cs="Arial"/>
          <w:color w:val="000000"/>
          <w:shd w:val="clear" w:color="auto" w:fill="FFFFFF"/>
        </w:rPr>
        <w:t xml:space="preserve">3.1. Równaniu i wałowaniu nawierzchni gruntowych poprzez: </w:t>
      </w:r>
    </w:p>
    <w:p w:rsidR="007330F4" w:rsidRPr="00ED489D" w:rsidRDefault="00D40D2D" w:rsidP="0057601C">
      <w:pPr>
        <w:pStyle w:val="Akapitzlist"/>
        <w:numPr>
          <w:ilvl w:val="0"/>
          <w:numId w:val="6"/>
        </w:numPr>
        <w:spacing w:after="0"/>
        <w:jc w:val="both"/>
        <w:rPr>
          <w:rFonts w:ascii="Arial" w:hAnsi="Arial" w:cs="Arial"/>
          <w:color w:val="000000"/>
          <w:shd w:val="clear" w:color="auto" w:fill="FFFFFF"/>
        </w:rPr>
      </w:pPr>
      <w:r w:rsidRPr="00ED489D">
        <w:rPr>
          <w:rFonts w:ascii="Arial" w:hAnsi="Arial" w:cs="Arial"/>
          <w:color w:val="000000"/>
          <w:shd w:val="clear" w:color="auto" w:fill="FFFFFF"/>
        </w:rPr>
        <w:t>wyrównanie i sprofilowanie dróg leśnych</w:t>
      </w:r>
      <w:r w:rsidR="00DD52ED" w:rsidRPr="00ED489D">
        <w:rPr>
          <w:rFonts w:ascii="Arial" w:hAnsi="Arial" w:cs="Arial"/>
          <w:color w:val="000000"/>
          <w:shd w:val="clear" w:color="auto" w:fill="FFFFFF"/>
        </w:rPr>
        <w:t xml:space="preserve"> przy pomoc</w:t>
      </w:r>
      <w:r w:rsidR="0076420C" w:rsidRPr="00ED489D">
        <w:rPr>
          <w:rFonts w:ascii="Arial" w:hAnsi="Arial" w:cs="Arial"/>
          <w:color w:val="000000"/>
          <w:shd w:val="clear" w:color="auto" w:fill="FFFFFF"/>
        </w:rPr>
        <w:t>y równiarki drogowej</w:t>
      </w:r>
      <w:r w:rsidR="00DD52ED" w:rsidRPr="00ED489D">
        <w:rPr>
          <w:rFonts w:ascii="Arial" w:hAnsi="Arial" w:cs="Arial"/>
          <w:color w:val="000000"/>
          <w:shd w:val="clear" w:color="auto" w:fill="FFFFFF"/>
        </w:rPr>
        <w:t xml:space="preserve">, </w:t>
      </w:r>
    </w:p>
    <w:p w:rsidR="00D40D2D" w:rsidRPr="00ED489D" w:rsidRDefault="00DD52ED" w:rsidP="0076420C">
      <w:pPr>
        <w:pStyle w:val="Akapitzlist"/>
        <w:numPr>
          <w:ilvl w:val="0"/>
          <w:numId w:val="6"/>
        </w:numPr>
        <w:jc w:val="both"/>
        <w:rPr>
          <w:rFonts w:ascii="Arial" w:hAnsi="Arial" w:cs="Arial"/>
          <w:color w:val="000000"/>
          <w:shd w:val="clear" w:color="auto" w:fill="FFFFFF"/>
        </w:rPr>
      </w:pPr>
      <w:r w:rsidRPr="00ED489D">
        <w:rPr>
          <w:rFonts w:ascii="Arial" w:hAnsi="Arial" w:cs="Arial"/>
          <w:color w:val="000000"/>
          <w:shd w:val="clear" w:color="auto" w:fill="FFFFFF"/>
        </w:rPr>
        <w:t>po wyrównani</w:t>
      </w:r>
      <w:r w:rsidR="00D40D2D" w:rsidRPr="00ED489D">
        <w:rPr>
          <w:rFonts w:ascii="Arial" w:hAnsi="Arial" w:cs="Arial"/>
          <w:color w:val="000000"/>
          <w:shd w:val="clear" w:color="auto" w:fill="FFFFFF"/>
        </w:rPr>
        <w:t>u i sprofilowaniu dróg leśnych</w:t>
      </w:r>
      <w:r w:rsidRPr="00ED489D">
        <w:rPr>
          <w:rFonts w:ascii="Arial" w:hAnsi="Arial" w:cs="Arial"/>
          <w:color w:val="000000"/>
          <w:shd w:val="clear" w:color="auto" w:fill="FFFFFF"/>
        </w:rPr>
        <w:t xml:space="preserve"> należy</w:t>
      </w:r>
      <w:r w:rsidR="00D40D2D" w:rsidRPr="00ED489D">
        <w:rPr>
          <w:rFonts w:ascii="Arial" w:hAnsi="Arial" w:cs="Arial"/>
          <w:color w:val="000000"/>
          <w:shd w:val="clear" w:color="auto" w:fill="FFFFFF"/>
        </w:rPr>
        <w:t xml:space="preserve"> je</w:t>
      </w:r>
      <w:r w:rsidRPr="00ED489D">
        <w:rPr>
          <w:rFonts w:ascii="Arial" w:hAnsi="Arial" w:cs="Arial"/>
          <w:color w:val="000000"/>
          <w:shd w:val="clear" w:color="auto" w:fill="FFFFFF"/>
        </w:rPr>
        <w:t xml:space="preserve"> zagęścić walcem</w:t>
      </w:r>
      <w:r w:rsidR="00D40D2D" w:rsidRPr="00ED489D">
        <w:rPr>
          <w:rFonts w:ascii="Arial" w:hAnsi="Arial" w:cs="Arial"/>
          <w:color w:val="000000"/>
          <w:shd w:val="clear" w:color="auto" w:fill="FFFFFF"/>
        </w:rPr>
        <w:t xml:space="preserve"> drogowym.</w:t>
      </w:r>
    </w:p>
    <w:p w:rsidR="001A21EE" w:rsidRPr="00ED489D" w:rsidRDefault="00DD52ED" w:rsidP="00D40D2D">
      <w:pPr>
        <w:pStyle w:val="Akapitzlist"/>
        <w:jc w:val="both"/>
        <w:rPr>
          <w:rFonts w:ascii="Arial" w:hAnsi="Arial" w:cs="Arial"/>
          <w:color w:val="000000"/>
          <w:shd w:val="clear" w:color="auto" w:fill="FFFFFF"/>
        </w:rPr>
      </w:pPr>
      <w:r w:rsidRPr="00ED489D">
        <w:rPr>
          <w:rFonts w:ascii="Arial" w:hAnsi="Arial" w:cs="Arial"/>
          <w:color w:val="000000"/>
          <w:shd w:val="clear" w:color="auto" w:fill="FFFFFF"/>
        </w:rPr>
        <w:t xml:space="preserve"> </w:t>
      </w:r>
    </w:p>
    <w:p w:rsidR="0057601C" w:rsidRPr="00ED489D" w:rsidRDefault="00DD52ED" w:rsidP="0057601C">
      <w:pPr>
        <w:pStyle w:val="Akapitzlist"/>
        <w:numPr>
          <w:ilvl w:val="1"/>
          <w:numId w:val="5"/>
        </w:numPr>
        <w:jc w:val="both"/>
        <w:rPr>
          <w:rFonts w:ascii="Arial" w:hAnsi="Arial" w:cs="Arial"/>
          <w:color w:val="000000"/>
          <w:shd w:val="clear" w:color="auto" w:fill="FFFFFF"/>
        </w:rPr>
      </w:pPr>
      <w:r w:rsidRPr="00ED489D">
        <w:rPr>
          <w:rFonts w:ascii="Arial" w:hAnsi="Arial" w:cs="Arial"/>
          <w:color w:val="000000"/>
          <w:shd w:val="clear" w:color="auto" w:fill="FFFFFF"/>
        </w:rPr>
        <w:t xml:space="preserve">Naprawie krótkich odcinków dróg leśnych polegające na: </w:t>
      </w:r>
    </w:p>
    <w:p w:rsidR="00DD52ED" w:rsidRPr="00ED489D" w:rsidRDefault="00DD52ED" w:rsidP="0057601C">
      <w:pPr>
        <w:pStyle w:val="Akapitzlist"/>
        <w:numPr>
          <w:ilvl w:val="0"/>
          <w:numId w:val="7"/>
        </w:numPr>
        <w:jc w:val="both"/>
        <w:rPr>
          <w:rFonts w:ascii="Arial" w:hAnsi="Arial" w:cs="Arial"/>
          <w:color w:val="000000"/>
          <w:shd w:val="clear" w:color="auto" w:fill="FFFFFF"/>
        </w:rPr>
      </w:pPr>
      <w:r w:rsidRPr="00ED489D">
        <w:rPr>
          <w:rFonts w:ascii="Arial" w:hAnsi="Arial" w:cs="Arial"/>
          <w:color w:val="000000"/>
          <w:shd w:val="clear" w:color="auto" w:fill="FFFFFF"/>
        </w:rPr>
        <w:t xml:space="preserve">wykonaniu koryta, </w:t>
      </w:r>
    </w:p>
    <w:p w:rsidR="001A21EE" w:rsidRPr="00ED489D" w:rsidRDefault="00DD52ED" w:rsidP="0076420C">
      <w:pPr>
        <w:pStyle w:val="Akapitzlist"/>
        <w:numPr>
          <w:ilvl w:val="0"/>
          <w:numId w:val="7"/>
        </w:numPr>
        <w:jc w:val="both"/>
        <w:rPr>
          <w:rFonts w:ascii="Arial" w:hAnsi="Arial" w:cs="Arial"/>
          <w:color w:val="000000"/>
          <w:shd w:val="clear" w:color="auto" w:fill="FFFFFF"/>
        </w:rPr>
      </w:pPr>
      <w:r w:rsidRPr="00ED489D">
        <w:rPr>
          <w:rFonts w:ascii="Arial" w:hAnsi="Arial" w:cs="Arial"/>
          <w:color w:val="000000"/>
          <w:shd w:val="clear" w:color="auto" w:fill="FFFFFF"/>
        </w:rPr>
        <w:t>mechanicznym równ</w:t>
      </w:r>
      <w:r w:rsidR="00D40D2D" w:rsidRPr="00ED489D">
        <w:rPr>
          <w:rFonts w:ascii="Arial" w:hAnsi="Arial" w:cs="Arial"/>
          <w:color w:val="000000"/>
          <w:shd w:val="clear" w:color="auto" w:fill="FFFFFF"/>
        </w:rPr>
        <w:t>aniu materiału utwardzającego (kruszywa budowlanego)</w:t>
      </w:r>
      <w:r w:rsidRPr="00ED489D">
        <w:rPr>
          <w:rFonts w:ascii="Arial" w:hAnsi="Arial" w:cs="Arial"/>
          <w:color w:val="000000"/>
          <w:shd w:val="clear" w:color="auto" w:fill="FFFFFF"/>
        </w:rPr>
        <w:t xml:space="preserve"> </w:t>
      </w:r>
      <w:r w:rsidR="000C2C1D">
        <w:rPr>
          <w:rFonts w:ascii="Arial" w:hAnsi="Arial" w:cs="Arial"/>
          <w:color w:val="000000"/>
          <w:shd w:val="clear" w:color="auto" w:fill="FFFFFF"/>
        </w:rPr>
        <w:br/>
      </w:r>
      <w:r w:rsidR="00997B32">
        <w:rPr>
          <w:rFonts w:ascii="Arial" w:hAnsi="Arial" w:cs="Arial"/>
          <w:color w:val="000000"/>
          <w:shd w:val="clear" w:color="auto" w:fill="FFFFFF"/>
        </w:rPr>
        <w:t>w</w:t>
      </w:r>
      <w:r w:rsidRPr="00ED489D">
        <w:rPr>
          <w:rFonts w:ascii="Arial" w:hAnsi="Arial" w:cs="Arial"/>
          <w:color w:val="000000"/>
          <w:shd w:val="clear" w:color="auto" w:fill="FFFFFF"/>
        </w:rPr>
        <w:t xml:space="preserve"> miejsca</w:t>
      </w:r>
      <w:r w:rsidR="00997B32">
        <w:rPr>
          <w:rFonts w:ascii="Arial" w:hAnsi="Arial" w:cs="Arial"/>
          <w:color w:val="000000"/>
          <w:shd w:val="clear" w:color="auto" w:fill="FFFFFF"/>
        </w:rPr>
        <w:t>ch</w:t>
      </w:r>
      <w:r w:rsidRPr="00ED489D">
        <w:rPr>
          <w:rFonts w:ascii="Arial" w:hAnsi="Arial" w:cs="Arial"/>
          <w:color w:val="000000"/>
          <w:shd w:val="clear" w:color="auto" w:fill="FFFFFF"/>
        </w:rPr>
        <w:t xml:space="preserve"> wskazan</w:t>
      </w:r>
      <w:r w:rsidR="00997B32">
        <w:rPr>
          <w:rFonts w:ascii="Arial" w:hAnsi="Arial" w:cs="Arial"/>
          <w:color w:val="000000"/>
          <w:shd w:val="clear" w:color="auto" w:fill="FFFFFF"/>
        </w:rPr>
        <w:t>ych</w:t>
      </w:r>
      <w:r w:rsidRPr="00ED489D">
        <w:rPr>
          <w:rFonts w:ascii="Arial" w:hAnsi="Arial" w:cs="Arial"/>
          <w:color w:val="000000"/>
          <w:shd w:val="clear" w:color="auto" w:fill="FFFFFF"/>
        </w:rPr>
        <w:t xml:space="preserve"> na terenie Nadleśnictwa </w:t>
      </w:r>
      <w:r w:rsidR="001A21EE" w:rsidRPr="00ED489D">
        <w:rPr>
          <w:rFonts w:ascii="Arial" w:hAnsi="Arial" w:cs="Arial"/>
          <w:color w:val="000000"/>
          <w:shd w:val="clear" w:color="auto" w:fill="FFFFFF"/>
        </w:rPr>
        <w:t>P</w:t>
      </w:r>
      <w:r w:rsidR="00997B32">
        <w:rPr>
          <w:rFonts w:ascii="Arial" w:hAnsi="Arial" w:cs="Arial"/>
          <w:color w:val="000000"/>
          <w:shd w:val="clear" w:color="auto" w:fill="FFFFFF"/>
        </w:rPr>
        <w:t>arciaki</w:t>
      </w:r>
      <w:r w:rsidR="00D40D2D" w:rsidRPr="00ED489D">
        <w:rPr>
          <w:rFonts w:ascii="Arial" w:hAnsi="Arial" w:cs="Arial"/>
          <w:color w:val="000000"/>
          <w:shd w:val="clear" w:color="auto" w:fill="FFFFFF"/>
        </w:rPr>
        <w:t>,</w:t>
      </w:r>
    </w:p>
    <w:p w:rsidR="007330F4" w:rsidRPr="00ED489D" w:rsidRDefault="00DD52ED" w:rsidP="0076420C">
      <w:pPr>
        <w:pStyle w:val="Akapitzlist"/>
        <w:numPr>
          <w:ilvl w:val="0"/>
          <w:numId w:val="7"/>
        </w:numPr>
        <w:jc w:val="both"/>
        <w:rPr>
          <w:rFonts w:ascii="Arial" w:hAnsi="Arial" w:cs="Arial"/>
          <w:color w:val="000000"/>
          <w:shd w:val="clear" w:color="auto" w:fill="FFFFFF"/>
        </w:rPr>
      </w:pPr>
      <w:r w:rsidRPr="00ED489D">
        <w:rPr>
          <w:rFonts w:ascii="Arial" w:hAnsi="Arial" w:cs="Arial"/>
          <w:color w:val="000000"/>
          <w:shd w:val="clear" w:color="auto" w:fill="FFFFFF"/>
        </w:rPr>
        <w:t>wałowaniu materiału u</w:t>
      </w:r>
      <w:r w:rsidR="001A21EE" w:rsidRPr="00ED489D">
        <w:rPr>
          <w:rFonts w:ascii="Arial" w:hAnsi="Arial" w:cs="Arial"/>
          <w:color w:val="000000"/>
          <w:shd w:val="clear" w:color="auto" w:fill="FFFFFF"/>
        </w:rPr>
        <w:t>twardzającego walcem</w:t>
      </w:r>
      <w:r w:rsidR="00D40D2D" w:rsidRPr="00ED489D">
        <w:rPr>
          <w:rFonts w:ascii="Arial" w:hAnsi="Arial" w:cs="Arial"/>
          <w:color w:val="000000"/>
          <w:shd w:val="clear" w:color="auto" w:fill="FFFFFF"/>
        </w:rPr>
        <w:t xml:space="preserve"> drogowym.</w:t>
      </w:r>
    </w:p>
    <w:p w:rsidR="007330F4" w:rsidRPr="00ED489D" w:rsidRDefault="007330F4" w:rsidP="0076420C">
      <w:pPr>
        <w:pStyle w:val="Akapitzlist"/>
        <w:jc w:val="both"/>
        <w:rPr>
          <w:rFonts w:ascii="Arial" w:hAnsi="Arial" w:cs="Arial"/>
          <w:color w:val="000000"/>
          <w:shd w:val="clear" w:color="auto" w:fill="FFFFFF"/>
        </w:rPr>
      </w:pPr>
    </w:p>
    <w:p w:rsidR="007330F4" w:rsidRPr="00ED489D" w:rsidRDefault="00DD52ED" w:rsidP="0076420C">
      <w:pPr>
        <w:pStyle w:val="Akapitzlist"/>
        <w:numPr>
          <w:ilvl w:val="0"/>
          <w:numId w:val="5"/>
        </w:numPr>
        <w:jc w:val="both"/>
        <w:rPr>
          <w:rFonts w:ascii="Arial" w:hAnsi="Arial" w:cs="Arial"/>
          <w:color w:val="000000"/>
          <w:shd w:val="clear" w:color="auto" w:fill="FFFFFF"/>
        </w:rPr>
      </w:pPr>
      <w:r w:rsidRPr="00ED489D">
        <w:rPr>
          <w:rFonts w:ascii="Arial" w:hAnsi="Arial" w:cs="Arial"/>
          <w:color w:val="000000"/>
          <w:shd w:val="clear" w:color="auto" w:fill="FFFFFF"/>
        </w:rPr>
        <w:t>Materiał użyty do miejscowej stabilizacji dróg (kruszywo budowlane) musi być wolny od wszelkich zanieczyszczeń typu</w:t>
      </w:r>
      <w:r w:rsidR="00D40D2D" w:rsidRPr="00ED489D">
        <w:rPr>
          <w:rFonts w:ascii="Arial" w:hAnsi="Arial" w:cs="Arial"/>
          <w:color w:val="000000"/>
          <w:shd w:val="clear" w:color="auto" w:fill="FFFFFF"/>
        </w:rPr>
        <w:t>:</w:t>
      </w:r>
      <w:r w:rsidRPr="00ED489D">
        <w:rPr>
          <w:rFonts w:ascii="Arial" w:hAnsi="Arial" w:cs="Arial"/>
          <w:color w:val="000000"/>
          <w:shd w:val="clear" w:color="auto" w:fill="FFFFFF"/>
        </w:rPr>
        <w:t xml:space="preserve"> azbest, przedmioty i fragmenty metalowe, materiały toksyczne, tworzywa sztuczne i wyroby gum</w:t>
      </w:r>
      <w:r w:rsidR="00D40D2D" w:rsidRPr="00ED489D">
        <w:rPr>
          <w:rFonts w:ascii="Arial" w:hAnsi="Arial" w:cs="Arial"/>
          <w:color w:val="000000"/>
          <w:shd w:val="clear" w:color="auto" w:fill="FFFFFF"/>
        </w:rPr>
        <w:t>owe, elementy drewniane</w:t>
      </w:r>
      <w:r w:rsidR="001A21EE" w:rsidRPr="00ED489D">
        <w:rPr>
          <w:rFonts w:ascii="Arial" w:hAnsi="Arial" w:cs="Arial"/>
          <w:color w:val="000000"/>
          <w:shd w:val="clear" w:color="auto" w:fill="FFFFFF"/>
        </w:rPr>
        <w:t xml:space="preserve">. </w:t>
      </w:r>
      <w:r w:rsidRPr="00ED489D">
        <w:rPr>
          <w:rFonts w:ascii="Arial" w:hAnsi="Arial" w:cs="Arial"/>
          <w:color w:val="000000"/>
          <w:shd w:val="clear" w:color="auto" w:fill="FFFFFF"/>
        </w:rPr>
        <w:t xml:space="preserve">W przypadku ujawnienia w materiale, który ma być użyty do </w:t>
      </w:r>
      <w:r w:rsidR="00D40D2D" w:rsidRPr="00ED489D">
        <w:rPr>
          <w:rFonts w:ascii="Arial" w:hAnsi="Arial" w:cs="Arial"/>
          <w:color w:val="000000"/>
          <w:shd w:val="clear" w:color="auto" w:fill="FFFFFF"/>
        </w:rPr>
        <w:t>konserwacji i naprawy</w:t>
      </w:r>
      <w:r w:rsidRPr="00ED489D">
        <w:rPr>
          <w:rFonts w:ascii="Arial" w:hAnsi="Arial" w:cs="Arial"/>
          <w:color w:val="000000"/>
          <w:shd w:val="clear" w:color="auto" w:fill="FFFFFF"/>
        </w:rPr>
        <w:t xml:space="preserve"> dróg wyżej wymienionych zanieczyszczeń, Zamawiający odmówi przyjęcia materiału. Obowiązkiem Wykonawcy będzie dostarczenie materiału zgodnego z opisem przedmiotu zamówienia. </w:t>
      </w:r>
    </w:p>
    <w:p w:rsidR="00D40D2D" w:rsidRPr="00ED489D" w:rsidRDefault="00D40D2D" w:rsidP="00D40D2D">
      <w:pPr>
        <w:pStyle w:val="Akapitzlist"/>
        <w:ind w:left="360"/>
        <w:jc w:val="both"/>
        <w:rPr>
          <w:rFonts w:ascii="Arial" w:hAnsi="Arial" w:cs="Arial"/>
          <w:color w:val="000000"/>
          <w:shd w:val="clear" w:color="auto" w:fill="FFFFFF"/>
        </w:rPr>
      </w:pPr>
    </w:p>
    <w:p w:rsidR="00D40D2D" w:rsidRPr="00ED489D" w:rsidRDefault="00DD52ED" w:rsidP="0057601C">
      <w:pPr>
        <w:pStyle w:val="Akapitzlist"/>
        <w:numPr>
          <w:ilvl w:val="0"/>
          <w:numId w:val="5"/>
        </w:numPr>
        <w:jc w:val="both"/>
        <w:rPr>
          <w:rFonts w:ascii="Arial" w:hAnsi="Arial" w:cs="Arial"/>
          <w:color w:val="000000"/>
          <w:shd w:val="clear" w:color="auto" w:fill="FFFFFF"/>
        </w:rPr>
      </w:pPr>
      <w:r w:rsidRPr="00ED489D">
        <w:rPr>
          <w:rFonts w:ascii="Arial" w:hAnsi="Arial" w:cs="Arial"/>
          <w:color w:val="000000"/>
          <w:shd w:val="clear" w:color="auto" w:fill="FFFFFF"/>
        </w:rPr>
        <w:t>Materiał wykorzystywany do miejscowej</w:t>
      </w:r>
      <w:r w:rsidR="00D40D2D" w:rsidRPr="00ED489D">
        <w:rPr>
          <w:rFonts w:ascii="Arial" w:hAnsi="Arial" w:cs="Arial"/>
          <w:color w:val="000000"/>
          <w:shd w:val="clear" w:color="auto" w:fill="FFFFFF"/>
        </w:rPr>
        <w:t xml:space="preserve"> konserwacji i naprawy </w:t>
      </w:r>
      <w:r w:rsidRPr="00ED489D">
        <w:rPr>
          <w:rFonts w:ascii="Arial" w:hAnsi="Arial" w:cs="Arial"/>
          <w:color w:val="000000"/>
          <w:shd w:val="clear" w:color="auto" w:fill="FFFFFF"/>
        </w:rPr>
        <w:t xml:space="preserve">dróg </w:t>
      </w:r>
      <w:r w:rsidR="00D40D2D" w:rsidRPr="00ED489D">
        <w:rPr>
          <w:rFonts w:ascii="Arial" w:hAnsi="Arial" w:cs="Arial"/>
          <w:color w:val="000000"/>
          <w:shd w:val="clear" w:color="auto" w:fill="FFFFFF"/>
        </w:rPr>
        <w:t>należy</w:t>
      </w:r>
      <w:r w:rsidRPr="00ED489D">
        <w:rPr>
          <w:rFonts w:ascii="Arial" w:hAnsi="Arial" w:cs="Arial"/>
          <w:color w:val="000000"/>
          <w:shd w:val="clear" w:color="auto" w:fill="FFFFFF"/>
        </w:rPr>
        <w:t xml:space="preserve"> przewozić środkami transportu zabezpieczającymi go przed zanieczyszczeniem, nadmiernym wysuszeniem lub zawilgoceniem. Transport materiału nie może odbywać się w sposób powodujący niszczenie innych dróg, które nie są objęte pracami związanymi z ich utrzymaniem. Stwierdzone przez Zamawiającego uszkodzenia, Wykonawca zamówienia </w:t>
      </w:r>
      <w:r w:rsidRPr="00ED489D">
        <w:rPr>
          <w:rFonts w:ascii="Arial" w:hAnsi="Arial" w:cs="Arial"/>
          <w:color w:val="000000"/>
          <w:shd w:val="clear" w:color="auto" w:fill="FFFFFF"/>
        </w:rPr>
        <w:lastRenderedPageBreak/>
        <w:t xml:space="preserve">będzie zobowiązany usunąć na swój koszt w celu przywrócenia stanu pierwotnego dróg używanych do celów transportowych. W przypadku nie usunięcia uszkodzeń przez Wykonawcę, Zamawiający zleci podmiotowi trzeciemu ich wykonanie, a koszty wykonania prac zostaną potrącone z wynagrodzenia, na co Wykonawca wyraża zgodę. </w:t>
      </w:r>
    </w:p>
    <w:p w:rsidR="00D40D2D" w:rsidRPr="00ED489D" w:rsidRDefault="00D40D2D" w:rsidP="00D40D2D">
      <w:pPr>
        <w:pStyle w:val="Akapitzlist"/>
        <w:ind w:left="360"/>
        <w:jc w:val="both"/>
        <w:rPr>
          <w:rFonts w:ascii="Arial" w:hAnsi="Arial" w:cs="Arial"/>
          <w:color w:val="000000"/>
          <w:shd w:val="clear" w:color="auto" w:fill="FFFFFF"/>
        </w:rPr>
      </w:pPr>
    </w:p>
    <w:p w:rsidR="007330F4" w:rsidRPr="00ED489D" w:rsidRDefault="00DD52ED" w:rsidP="0076420C">
      <w:pPr>
        <w:pStyle w:val="Akapitzlist"/>
        <w:numPr>
          <w:ilvl w:val="0"/>
          <w:numId w:val="5"/>
        </w:numPr>
        <w:jc w:val="both"/>
        <w:rPr>
          <w:rFonts w:ascii="Arial" w:hAnsi="Arial" w:cs="Arial"/>
          <w:color w:val="000000"/>
          <w:shd w:val="clear" w:color="auto" w:fill="FFFFFF"/>
        </w:rPr>
      </w:pPr>
      <w:r w:rsidRPr="00ED489D">
        <w:rPr>
          <w:rFonts w:ascii="Arial" w:hAnsi="Arial" w:cs="Arial"/>
          <w:color w:val="000000"/>
          <w:shd w:val="clear" w:color="auto" w:fill="FFFFFF"/>
        </w:rPr>
        <w:t xml:space="preserve">Do wykonania przedmiotu zamówienia Wykonawca używać będzie narzędzi, materiałów i urządzeń dostarczonych na miejsce realizacji robót </w:t>
      </w:r>
      <w:r w:rsidR="00D40D2D" w:rsidRPr="00ED489D">
        <w:rPr>
          <w:rFonts w:ascii="Arial" w:hAnsi="Arial" w:cs="Arial"/>
          <w:color w:val="000000"/>
          <w:shd w:val="clear" w:color="auto" w:fill="FFFFFF"/>
        </w:rPr>
        <w:t xml:space="preserve">we </w:t>
      </w:r>
      <w:r w:rsidRPr="00ED489D">
        <w:rPr>
          <w:rFonts w:ascii="Arial" w:hAnsi="Arial" w:cs="Arial"/>
          <w:color w:val="000000"/>
          <w:shd w:val="clear" w:color="auto" w:fill="FFFFFF"/>
        </w:rPr>
        <w:t xml:space="preserve">własnym </w:t>
      </w:r>
      <w:r w:rsidR="00D40D2D" w:rsidRPr="00ED489D">
        <w:rPr>
          <w:rFonts w:ascii="Arial" w:hAnsi="Arial" w:cs="Arial"/>
          <w:color w:val="000000"/>
          <w:shd w:val="clear" w:color="auto" w:fill="FFFFFF"/>
        </w:rPr>
        <w:t>zakresie</w:t>
      </w:r>
      <w:r w:rsidRPr="00ED489D">
        <w:rPr>
          <w:rFonts w:ascii="Arial" w:hAnsi="Arial" w:cs="Arial"/>
          <w:color w:val="000000"/>
          <w:shd w:val="clear" w:color="auto" w:fill="FFFFFF"/>
        </w:rPr>
        <w:t>. Ilość narzędzi i urządzeń wykorzystywanych do realizacji przedmiotowego zadania winna zapewnić właściwe tempo realizacji w okresie objętym umową. Wszystkie narzędzia i urządzenia winny być dobrane w taki sposób, by nie spowodować niekorzystnego wpływu na</w:t>
      </w:r>
      <w:r w:rsidR="0018244A" w:rsidRPr="00ED489D">
        <w:rPr>
          <w:rFonts w:ascii="Arial" w:hAnsi="Arial" w:cs="Arial"/>
          <w:color w:val="000000"/>
          <w:shd w:val="clear" w:color="auto" w:fill="FFFFFF"/>
        </w:rPr>
        <w:t xml:space="preserve"> środowisko oraz</w:t>
      </w:r>
      <w:r w:rsidRPr="00ED489D">
        <w:rPr>
          <w:rFonts w:ascii="Arial" w:hAnsi="Arial" w:cs="Arial"/>
          <w:color w:val="000000"/>
          <w:shd w:val="clear" w:color="auto" w:fill="FFFFFF"/>
        </w:rPr>
        <w:t xml:space="preserve"> jakość wykonywanych </w:t>
      </w:r>
      <w:r w:rsidR="0018244A" w:rsidRPr="00ED489D">
        <w:rPr>
          <w:rFonts w:ascii="Arial" w:hAnsi="Arial" w:cs="Arial"/>
          <w:color w:val="000000"/>
          <w:shd w:val="clear" w:color="auto" w:fill="FFFFFF"/>
        </w:rPr>
        <w:t>prac.</w:t>
      </w:r>
      <w:r w:rsidRPr="00ED489D">
        <w:rPr>
          <w:rFonts w:ascii="Arial" w:hAnsi="Arial" w:cs="Arial"/>
          <w:color w:val="000000"/>
          <w:shd w:val="clear" w:color="auto" w:fill="FFFFFF"/>
        </w:rPr>
        <w:t xml:space="preserve"> </w:t>
      </w:r>
    </w:p>
    <w:p w:rsidR="0018244A" w:rsidRPr="00ED489D" w:rsidRDefault="0018244A" w:rsidP="0018244A">
      <w:pPr>
        <w:pStyle w:val="Akapitzlist"/>
        <w:ind w:left="360"/>
        <w:jc w:val="both"/>
        <w:rPr>
          <w:rFonts w:ascii="Arial" w:hAnsi="Arial" w:cs="Arial"/>
          <w:color w:val="000000"/>
          <w:shd w:val="clear" w:color="auto" w:fill="FFFFFF"/>
        </w:rPr>
      </w:pPr>
    </w:p>
    <w:p w:rsidR="00700BF7" w:rsidRPr="00ED489D" w:rsidRDefault="00DD52ED" w:rsidP="0057601C">
      <w:pPr>
        <w:pStyle w:val="Akapitzlist"/>
        <w:numPr>
          <w:ilvl w:val="0"/>
          <w:numId w:val="5"/>
        </w:numPr>
        <w:jc w:val="both"/>
        <w:rPr>
          <w:rFonts w:ascii="Arial" w:hAnsi="Arial" w:cs="Arial"/>
          <w:color w:val="000000"/>
          <w:shd w:val="clear" w:color="auto" w:fill="FFFFFF"/>
        </w:rPr>
      </w:pPr>
      <w:r w:rsidRPr="00ED489D">
        <w:rPr>
          <w:rFonts w:ascii="Arial" w:hAnsi="Arial" w:cs="Arial"/>
          <w:color w:val="000000"/>
          <w:shd w:val="clear" w:color="auto" w:fill="FFFFFF"/>
        </w:rPr>
        <w:t xml:space="preserve">Zamawiający ma prawo z ważnych przyczyn do ograniczenia przedmiotu zamówienia </w:t>
      </w:r>
      <w:r w:rsidR="000C2C1D">
        <w:rPr>
          <w:rFonts w:ascii="Arial" w:hAnsi="Arial" w:cs="Arial"/>
          <w:color w:val="000000"/>
          <w:shd w:val="clear" w:color="auto" w:fill="FFFFFF"/>
        </w:rPr>
        <w:br/>
      </w:r>
      <w:r w:rsidRPr="00ED489D">
        <w:rPr>
          <w:rFonts w:ascii="Arial" w:hAnsi="Arial" w:cs="Arial"/>
          <w:color w:val="000000"/>
          <w:shd w:val="clear" w:color="auto" w:fill="FFFFFF"/>
        </w:rPr>
        <w:t xml:space="preserve">w stosunku do zakresu prac. Przez ważne przyczyny rozumieć należy w szczególności niesprzyjające warunki atmosferyczne, przyczyny przyrodnicze, okoliczności wywołane przez klęski żywiołowe i katastrofy naturalne, nieprzewidziany brak środków na sfinansowanie zamówienia przez Zamawiającego. </w:t>
      </w:r>
      <w:r w:rsidR="00700BF7" w:rsidRPr="00ED489D">
        <w:rPr>
          <w:rFonts w:ascii="Arial" w:hAnsi="Arial" w:cs="Arial"/>
          <w:color w:val="000000"/>
          <w:shd w:val="clear" w:color="auto" w:fill="FFFFFF"/>
        </w:rPr>
        <w:t xml:space="preserve">Zamawiający może zlecić w trakcie realizacji umowy zakres prac mniejszy niż wskazany w załączniku nr 1 do umowy. </w:t>
      </w:r>
      <w:r w:rsidRPr="00ED489D">
        <w:rPr>
          <w:rFonts w:ascii="Arial" w:hAnsi="Arial" w:cs="Arial"/>
          <w:color w:val="000000"/>
          <w:shd w:val="clear" w:color="auto" w:fill="FFFFFF"/>
        </w:rPr>
        <w:t xml:space="preserve">Ograniczenie przedmiotu umowy nie stanowi niewykonania lub nienależytego wykonania zobowiązania, a w związku z tym nie jest podstawą do podnoszenia jakichkolwiek roszczeń w stosunku do Zamawiającego. </w:t>
      </w:r>
    </w:p>
    <w:p w:rsidR="00700BF7" w:rsidRPr="00ED489D" w:rsidRDefault="00700BF7" w:rsidP="00700BF7">
      <w:pPr>
        <w:pStyle w:val="Akapitzlist"/>
        <w:ind w:left="360"/>
        <w:jc w:val="both"/>
        <w:rPr>
          <w:rFonts w:ascii="Arial" w:hAnsi="Arial" w:cs="Arial"/>
          <w:color w:val="000000"/>
          <w:shd w:val="clear" w:color="auto" w:fill="FFFFFF"/>
        </w:rPr>
      </w:pPr>
    </w:p>
    <w:p w:rsidR="007330F4" w:rsidRPr="00ED489D" w:rsidRDefault="00DD52ED" w:rsidP="0076420C">
      <w:pPr>
        <w:pStyle w:val="Akapitzlist"/>
        <w:numPr>
          <w:ilvl w:val="0"/>
          <w:numId w:val="5"/>
        </w:numPr>
        <w:jc w:val="both"/>
        <w:rPr>
          <w:rFonts w:ascii="Arial" w:hAnsi="Arial" w:cs="Arial"/>
          <w:shd w:val="clear" w:color="auto" w:fill="FFFFFF"/>
        </w:rPr>
      </w:pPr>
      <w:r w:rsidRPr="00ED489D">
        <w:rPr>
          <w:rFonts w:ascii="Arial" w:hAnsi="Arial" w:cs="Arial"/>
          <w:shd w:val="clear" w:color="auto" w:fill="FFFFFF"/>
        </w:rPr>
        <w:t>Wykonawca udziela Zamawiającemu gwarancji za wady na przedmiot zamówienia oraz wszelkie materiały objęte przedmiotem zamówienia na okres roku licząc od daty podpisania protokołu odbioru końcowego</w:t>
      </w:r>
      <w:r w:rsidR="0023480F" w:rsidRPr="00ED489D">
        <w:rPr>
          <w:rFonts w:ascii="Arial" w:hAnsi="Arial" w:cs="Arial"/>
          <w:shd w:val="clear" w:color="auto" w:fill="FFFFFF"/>
        </w:rPr>
        <w:t xml:space="preserve"> poszczególnych zleceń</w:t>
      </w:r>
      <w:r w:rsidRPr="00ED489D">
        <w:rPr>
          <w:rFonts w:ascii="Arial" w:hAnsi="Arial" w:cs="Arial"/>
          <w:shd w:val="clear" w:color="auto" w:fill="FFFFFF"/>
        </w:rPr>
        <w:t xml:space="preserve"> przedmiotu zamówienia. Okres odpowiedzialności z tytułu rękojmi za wady jest równy okresowi gwarancji udzielonej przez Wykonawcę. </w:t>
      </w:r>
    </w:p>
    <w:p w:rsidR="00700BF7" w:rsidRPr="00ED489D" w:rsidRDefault="00700BF7" w:rsidP="00700BF7">
      <w:pPr>
        <w:pStyle w:val="Akapitzlist"/>
        <w:ind w:left="360"/>
        <w:jc w:val="both"/>
        <w:rPr>
          <w:rFonts w:ascii="Arial" w:hAnsi="Arial" w:cs="Arial"/>
          <w:shd w:val="clear" w:color="auto" w:fill="FFFFFF"/>
        </w:rPr>
      </w:pPr>
    </w:p>
    <w:p w:rsidR="007330F4" w:rsidRPr="00ED489D" w:rsidRDefault="00DD52ED" w:rsidP="0076420C">
      <w:pPr>
        <w:pStyle w:val="Akapitzlist"/>
        <w:numPr>
          <w:ilvl w:val="0"/>
          <w:numId w:val="5"/>
        </w:numPr>
        <w:jc w:val="both"/>
        <w:rPr>
          <w:rFonts w:ascii="Arial" w:hAnsi="Arial" w:cs="Arial"/>
          <w:shd w:val="clear" w:color="auto" w:fill="FFFFFF"/>
        </w:rPr>
      </w:pPr>
      <w:r w:rsidRPr="00ED489D">
        <w:rPr>
          <w:rFonts w:ascii="Arial" w:hAnsi="Arial" w:cs="Arial"/>
          <w:shd w:val="clear" w:color="auto" w:fill="FFFFFF"/>
        </w:rPr>
        <w:t xml:space="preserve">W okresie gwarancji i rękojmi Wykonawca zobowiązuje się do wykonania na własny koszt prac związanych z usunięciem miejscowych zagłębień, kolein, </w:t>
      </w:r>
      <w:proofErr w:type="spellStart"/>
      <w:r w:rsidRPr="00ED489D">
        <w:rPr>
          <w:rFonts w:ascii="Arial" w:hAnsi="Arial" w:cs="Arial"/>
          <w:shd w:val="clear" w:color="auto" w:fill="FFFFFF"/>
        </w:rPr>
        <w:t>wyboi</w:t>
      </w:r>
      <w:proofErr w:type="spellEnd"/>
      <w:r w:rsidRPr="00ED489D">
        <w:rPr>
          <w:rFonts w:ascii="Arial" w:hAnsi="Arial" w:cs="Arial"/>
          <w:shd w:val="clear" w:color="auto" w:fill="FFFFFF"/>
        </w:rPr>
        <w:t xml:space="preserve"> powstałych w trakcie użytkowania dróg leśnych </w:t>
      </w:r>
      <w:r w:rsidR="00EC5BC1" w:rsidRPr="00ED489D">
        <w:rPr>
          <w:rFonts w:ascii="Arial" w:hAnsi="Arial" w:cs="Arial"/>
          <w:shd w:val="clear" w:color="auto" w:fill="FFFFFF"/>
        </w:rPr>
        <w:t>z przyczyn zależnych od Wykonawcy</w:t>
      </w:r>
      <w:r w:rsidRPr="00ED489D">
        <w:rPr>
          <w:rFonts w:ascii="Arial" w:hAnsi="Arial" w:cs="Arial"/>
          <w:shd w:val="clear" w:color="auto" w:fill="FFFFFF"/>
        </w:rPr>
        <w:t xml:space="preserve">, w najkrótszym możliwym terminie uwzględniającym techniczne możliwości ich usunięcia, jednak nie dłuższym niż 5 dni od przesłania drogą mailową lub faxem Wykonawcy zawiadomienia o konieczności usunięcia wady lub usterki. </w:t>
      </w:r>
    </w:p>
    <w:p w:rsidR="00700BF7" w:rsidRPr="00ED489D" w:rsidRDefault="00700BF7" w:rsidP="00700BF7">
      <w:pPr>
        <w:pStyle w:val="Akapitzlist"/>
        <w:ind w:left="360"/>
        <w:jc w:val="both"/>
        <w:rPr>
          <w:rFonts w:ascii="Arial" w:hAnsi="Arial" w:cs="Arial"/>
          <w:color w:val="000000"/>
          <w:shd w:val="clear" w:color="auto" w:fill="FFFFFF"/>
        </w:rPr>
      </w:pPr>
    </w:p>
    <w:p w:rsidR="00DD52ED" w:rsidRPr="00ED489D" w:rsidRDefault="00DD52ED" w:rsidP="0076420C">
      <w:pPr>
        <w:pStyle w:val="Akapitzlist"/>
        <w:numPr>
          <w:ilvl w:val="0"/>
          <w:numId w:val="5"/>
        </w:numPr>
        <w:jc w:val="both"/>
        <w:rPr>
          <w:rFonts w:ascii="Arial" w:hAnsi="Arial" w:cs="Arial"/>
          <w:color w:val="000000"/>
          <w:shd w:val="clear" w:color="auto" w:fill="FFFFFF"/>
        </w:rPr>
      </w:pPr>
      <w:r w:rsidRPr="00ED489D">
        <w:rPr>
          <w:rFonts w:ascii="Arial" w:hAnsi="Arial" w:cs="Arial"/>
          <w:color w:val="000000"/>
          <w:shd w:val="clear" w:color="auto" w:fill="FFFFFF"/>
        </w:rPr>
        <w:t xml:space="preserve">Wykonawca ponosi pełną odpowiedzialność za szkody, jakie mogą wyniknąć na skutek niewłaściwego prowadzenia robót, złej organizacji transportu i składowania materiałów budowlanych oraz za szkody jakie mogą powstać w drzewostanie na skutek prowadzonych prac, od chwili rozpoczęcia robót, aż do dnia podpisania protokołu odbioru końcowego. Do obowiązków Wykonawcy należy również naprawa na własny koszt wszelkich uszkodzeń na drogach dojazdowych powstałych w związku z wykonywaniem zleconych robót, w tym transportu materiału. Po wykonaniu prac Wykonawca doprowadzi do należytego stanu i porządku, tj. co najmniej do istniejącego przed rozpoczęciem prac miejsca prowadzenia robót, w szczególności te, które Wykonawca naruszy lub uszkodzi w celu realizacji przedmiotu zamówienia. </w:t>
      </w:r>
    </w:p>
    <w:p w:rsidR="00DD52ED" w:rsidRDefault="00DD52ED" w:rsidP="0076420C">
      <w:pPr>
        <w:jc w:val="both"/>
        <w:rPr>
          <w:rFonts w:ascii="Arial" w:hAnsi="Arial" w:cs="Arial"/>
          <w:color w:val="000000"/>
          <w:shd w:val="clear" w:color="auto" w:fill="FFFFFF"/>
        </w:rPr>
      </w:pPr>
    </w:p>
    <w:p w:rsidR="00ED489D" w:rsidRDefault="00ED489D" w:rsidP="0076420C">
      <w:pPr>
        <w:jc w:val="both"/>
        <w:rPr>
          <w:rFonts w:ascii="Arial" w:hAnsi="Arial" w:cs="Arial"/>
          <w:color w:val="000000"/>
          <w:shd w:val="clear" w:color="auto" w:fill="FFFFFF"/>
        </w:rPr>
      </w:pPr>
    </w:p>
    <w:p w:rsidR="00ED489D" w:rsidRDefault="00ED489D" w:rsidP="0076420C">
      <w:pPr>
        <w:jc w:val="both"/>
        <w:rPr>
          <w:rFonts w:ascii="Arial" w:hAnsi="Arial" w:cs="Arial"/>
          <w:color w:val="000000"/>
          <w:shd w:val="clear" w:color="auto" w:fill="FFFFFF"/>
        </w:rPr>
      </w:pPr>
    </w:p>
    <w:p w:rsidR="00ED489D" w:rsidRPr="00ED489D" w:rsidRDefault="00ED489D" w:rsidP="0076420C">
      <w:pPr>
        <w:jc w:val="both"/>
        <w:rPr>
          <w:rFonts w:ascii="Arial" w:hAnsi="Arial" w:cs="Arial"/>
          <w:color w:val="000000"/>
          <w:shd w:val="clear" w:color="auto" w:fill="FFFFFF"/>
        </w:rPr>
      </w:pPr>
    </w:p>
    <w:p w:rsidR="00700BF7" w:rsidRPr="00ED489D" w:rsidRDefault="00DD52ED" w:rsidP="00700BF7">
      <w:pPr>
        <w:pStyle w:val="Akapitzlist"/>
        <w:numPr>
          <w:ilvl w:val="0"/>
          <w:numId w:val="12"/>
        </w:numPr>
        <w:rPr>
          <w:rFonts w:ascii="Arial" w:hAnsi="Arial" w:cs="Arial"/>
          <w:color w:val="000000"/>
          <w:u w:val="single"/>
          <w:shd w:val="clear" w:color="auto" w:fill="FFFFFF"/>
        </w:rPr>
      </w:pPr>
      <w:r w:rsidRPr="00ED489D">
        <w:rPr>
          <w:rFonts w:ascii="Arial" w:hAnsi="Arial" w:cs="Arial"/>
          <w:b/>
          <w:bCs/>
          <w:color w:val="000000"/>
          <w:u w:val="single"/>
          <w:shd w:val="clear" w:color="auto" w:fill="FFFFFF"/>
        </w:rPr>
        <w:lastRenderedPageBreak/>
        <w:t>Zdolność techniczna</w:t>
      </w:r>
      <w:r w:rsidR="0057601C" w:rsidRPr="00ED489D">
        <w:rPr>
          <w:rFonts w:ascii="Arial" w:hAnsi="Arial" w:cs="Arial"/>
          <w:b/>
          <w:bCs/>
          <w:color w:val="000000"/>
          <w:u w:val="single"/>
          <w:shd w:val="clear" w:color="auto" w:fill="FFFFFF"/>
        </w:rPr>
        <w:t xml:space="preserve"> i zawodowa</w:t>
      </w:r>
    </w:p>
    <w:p w:rsidR="007330F4" w:rsidRPr="00ED489D" w:rsidRDefault="00DD52ED" w:rsidP="00700BF7">
      <w:pPr>
        <w:rPr>
          <w:rFonts w:ascii="Arial" w:hAnsi="Arial" w:cs="Arial"/>
          <w:color w:val="000000"/>
          <w:shd w:val="clear" w:color="auto" w:fill="FFFFFF"/>
        </w:rPr>
      </w:pPr>
      <w:r w:rsidRPr="00ED489D">
        <w:rPr>
          <w:rFonts w:ascii="Arial" w:hAnsi="Arial" w:cs="Arial"/>
          <w:color w:val="000000"/>
          <w:u w:val="single"/>
          <w:shd w:val="clear" w:color="auto" w:fill="FFFFFF"/>
        </w:rPr>
        <w:t>Określenie warunków:</w:t>
      </w:r>
      <w:r w:rsidRPr="00ED489D">
        <w:rPr>
          <w:rFonts w:ascii="Arial" w:hAnsi="Arial" w:cs="Arial"/>
          <w:color w:val="000000"/>
          <w:shd w:val="clear" w:color="auto" w:fill="FFFFFF"/>
        </w:rPr>
        <w:t> </w:t>
      </w:r>
    </w:p>
    <w:p w:rsidR="007330F4" w:rsidRPr="00ED489D" w:rsidRDefault="00700BF7" w:rsidP="0076420C">
      <w:pPr>
        <w:pStyle w:val="Akapitzlist"/>
        <w:numPr>
          <w:ilvl w:val="0"/>
          <w:numId w:val="9"/>
        </w:numPr>
        <w:jc w:val="both"/>
        <w:rPr>
          <w:rFonts w:ascii="Arial" w:hAnsi="Arial" w:cs="Arial"/>
          <w:color w:val="000000"/>
          <w:shd w:val="clear" w:color="auto" w:fill="FFFFFF"/>
        </w:rPr>
      </w:pPr>
      <w:r w:rsidRPr="00ED489D">
        <w:rPr>
          <w:rFonts w:ascii="Arial" w:hAnsi="Arial" w:cs="Arial"/>
          <w:color w:val="000000"/>
          <w:shd w:val="clear" w:color="auto" w:fill="FFFFFF"/>
        </w:rPr>
        <w:t>W</w:t>
      </w:r>
      <w:r w:rsidR="00DD52ED" w:rsidRPr="00ED489D">
        <w:rPr>
          <w:rFonts w:ascii="Arial" w:hAnsi="Arial" w:cs="Arial"/>
          <w:color w:val="000000"/>
          <w:shd w:val="clear" w:color="auto" w:fill="FFFFFF"/>
        </w:rPr>
        <w:t xml:space="preserve">arunek ten, w zakresie potencjału technicznego, zostanie uznany za spełniony, jeśli Wykonawca wykaże, że dysponuje: - co najmniej 1 szt. - samochód ciężarowy do przewozu towarów sypkich o ładowności co najmniej 12 ton, - co najmniej 1 szt. - równiarka drogowa, - co najmniej 1 szt. - walec statyczny samojezdny. </w:t>
      </w:r>
    </w:p>
    <w:p w:rsidR="00700BF7" w:rsidRPr="00ED489D" w:rsidRDefault="00700BF7" w:rsidP="00700BF7">
      <w:pPr>
        <w:pStyle w:val="Akapitzlist"/>
        <w:ind w:left="360"/>
        <w:jc w:val="both"/>
        <w:rPr>
          <w:rFonts w:ascii="Arial" w:hAnsi="Arial" w:cs="Arial"/>
          <w:color w:val="000000"/>
          <w:shd w:val="clear" w:color="auto" w:fill="FFFFFF"/>
        </w:rPr>
      </w:pPr>
    </w:p>
    <w:p w:rsidR="0023480F" w:rsidRPr="00ED489D" w:rsidRDefault="00700BF7" w:rsidP="009F3ACB">
      <w:pPr>
        <w:pStyle w:val="Akapitzlist"/>
        <w:numPr>
          <w:ilvl w:val="0"/>
          <w:numId w:val="9"/>
        </w:numPr>
        <w:jc w:val="both"/>
        <w:rPr>
          <w:rFonts w:ascii="Arial" w:hAnsi="Arial" w:cs="Arial"/>
          <w:color w:val="000000"/>
          <w:shd w:val="clear" w:color="auto" w:fill="FFFFFF"/>
        </w:rPr>
      </w:pPr>
      <w:r w:rsidRPr="00ED489D">
        <w:rPr>
          <w:rFonts w:ascii="Arial" w:hAnsi="Arial" w:cs="Arial"/>
          <w:color w:val="000000"/>
          <w:shd w:val="clear" w:color="auto" w:fill="FFFFFF"/>
        </w:rPr>
        <w:t>W</w:t>
      </w:r>
      <w:r w:rsidR="00DD52ED" w:rsidRPr="00ED489D">
        <w:rPr>
          <w:rFonts w:ascii="Arial" w:hAnsi="Arial" w:cs="Arial"/>
          <w:color w:val="000000"/>
          <w:shd w:val="clear" w:color="auto" w:fill="FFFFFF"/>
        </w:rPr>
        <w:t xml:space="preserve"> zakresie osób skierowanych przez wykonawcę do realizacji zamówienia: Zamawiający nie stawia szczególnych wymagań w zakresie opisu spełniania warunku udziału w postępowaniu w odniesieniu do warunków dotyczących osób skierowanych przez wykonawcę do realizacji zamówienia.</w:t>
      </w:r>
    </w:p>
    <w:p w:rsidR="00ED489D" w:rsidRPr="00ED489D" w:rsidRDefault="00ED489D" w:rsidP="00ED489D">
      <w:pPr>
        <w:pStyle w:val="Akapitzlist"/>
        <w:rPr>
          <w:rFonts w:ascii="Arial" w:hAnsi="Arial" w:cs="Arial"/>
          <w:color w:val="000000"/>
          <w:shd w:val="clear" w:color="auto" w:fill="FFFFFF"/>
        </w:rPr>
      </w:pPr>
    </w:p>
    <w:p w:rsidR="00ED489D" w:rsidRPr="00ED489D" w:rsidRDefault="00ED489D" w:rsidP="00ED489D">
      <w:pPr>
        <w:pStyle w:val="Akapitzlist"/>
        <w:ind w:left="360"/>
        <w:jc w:val="both"/>
        <w:rPr>
          <w:rFonts w:ascii="Arial" w:hAnsi="Arial" w:cs="Arial"/>
          <w:color w:val="000000"/>
          <w:shd w:val="clear" w:color="auto" w:fill="FFFFFF"/>
        </w:rPr>
      </w:pPr>
    </w:p>
    <w:p w:rsidR="009F3ACB" w:rsidRPr="00ED489D" w:rsidRDefault="0057601C" w:rsidP="00700BF7">
      <w:pPr>
        <w:pStyle w:val="Akapitzlist"/>
        <w:numPr>
          <w:ilvl w:val="0"/>
          <w:numId w:val="12"/>
        </w:numPr>
        <w:jc w:val="both"/>
        <w:rPr>
          <w:rFonts w:ascii="Arial" w:hAnsi="Arial" w:cs="Arial"/>
          <w:b/>
          <w:color w:val="000000"/>
          <w:u w:val="single"/>
          <w:shd w:val="clear" w:color="auto" w:fill="FFFFFF"/>
        </w:rPr>
      </w:pPr>
      <w:r w:rsidRPr="00ED489D">
        <w:rPr>
          <w:rFonts w:ascii="Arial" w:hAnsi="Arial" w:cs="Arial"/>
          <w:b/>
          <w:color w:val="000000"/>
          <w:u w:val="single"/>
          <w:shd w:val="clear" w:color="auto" w:fill="FFFFFF"/>
        </w:rPr>
        <w:t>Kryteria oceny ofert</w:t>
      </w:r>
    </w:p>
    <w:p w:rsidR="00700BF7" w:rsidRPr="00ED489D" w:rsidRDefault="00700BF7" w:rsidP="00700BF7">
      <w:pPr>
        <w:pStyle w:val="Akapitzlist"/>
        <w:ind w:left="1080"/>
        <w:jc w:val="both"/>
        <w:rPr>
          <w:rFonts w:ascii="Arial" w:hAnsi="Arial" w:cs="Arial"/>
          <w:b/>
          <w:color w:val="000000"/>
          <w:shd w:val="clear" w:color="auto" w:fill="FFFFFF"/>
        </w:rPr>
      </w:pPr>
    </w:p>
    <w:p w:rsidR="00700BF7" w:rsidRPr="00ED489D" w:rsidRDefault="00700BF7" w:rsidP="00700BF7">
      <w:pPr>
        <w:pStyle w:val="Akapitzlist"/>
        <w:numPr>
          <w:ilvl w:val="0"/>
          <w:numId w:val="13"/>
        </w:numPr>
        <w:spacing w:line="276" w:lineRule="auto"/>
        <w:jc w:val="both"/>
        <w:rPr>
          <w:rFonts w:ascii="Arial" w:hAnsi="Arial" w:cs="Arial"/>
          <w:b/>
        </w:rPr>
      </w:pPr>
      <w:r w:rsidRPr="00ED489D">
        <w:rPr>
          <w:rFonts w:ascii="Arial" w:hAnsi="Arial" w:cs="Arial"/>
        </w:rPr>
        <w:t>Cena oferty</w:t>
      </w:r>
      <w:r w:rsidRPr="00ED489D">
        <w:rPr>
          <w:rFonts w:ascii="Arial" w:hAnsi="Arial" w:cs="Arial"/>
          <w:b/>
        </w:rPr>
        <w:t xml:space="preserve"> – 100%</w:t>
      </w:r>
    </w:p>
    <w:p w:rsidR="0057601C" w:rsidRPr="00ED489D" w:rsidRDefault="0057601C" w:rsidP="00700BF7">
      <w:pPr>
        <w:pStyle w:val="Akapitzlist"/>
        <w:spacing w:line="276" w:lineRule="auto"/>
        <w:ind w:left="785"/>
        <w:jc w:val="both"/>
        <w:rPr>
          <w:rFonts w:ascii="Arial" w:hAnsi="Arial" w:cs="Arial"/>
        </w:rPr>
      </w:pPr>
    </w:p>
    <w:p w:rsidR="00700BF7" w:rsidRPr="00ED489D" w:rsidRDefault="00700BF7" w:rsidP="00700BF7">
      <w:pPr>
        <w:pStyle w:val="Akapitzlist"/>
        <w:spacing w:line="276" w:lineRule="auto"/>
        <w:ind w:left="785"/>
        <w:jc w:val="both"/>
        <w:rPr>
          <w:rFonts w:ascii="Arial" w:hAnsi="Arial" w:cs="Arial"/>
        </w:rPr>
      </w:pPr>
      <w:r w:rsidRPr="00ED489D">
        <w:rPr>
          <w:rFonts w:ascii="Arial" w:hAnsi="Arial" w:cs="Arial"/>
        </w:rPr>
        <w:t>Ocena ofert w zakresie przedstawionych wyżej kryteriów zostanie dokonana wg następujących zasad:</w:t>
      </w:r>
    </w:p>
    <w:p w:rsidR="00700BF7" w:rsidRPr="00ED489D" w:rsidRDefault="00700BF7" w:rsidP="00700BF7">
      <w:pPr>
        <w:pStyle w:val="Akapitzlist"/>
        <w:spacing w:line="276" w:lineRule="auto"/>
        <w:ind w:left="785"/>
        <w:jc w:val="both"/>
        <w:rPr>
          <w:rFonts w:ascii="Arial" w:hAnsi="Arial" w:cs="Arial"/>
        </w:rPr>
      </w:pPr>
      <w:r w:rsidRPr="00ED489D">
        <w:rPr>
          <w:rFonts w:ascii="Arial" w:hAnsi="Arial" w:cs="Arial"/>
        </w:rPr>
        <w:t>Ocena ofert dokonana zostanie według kryterium cena zgodnie z formułą:</w:t>
      </w:r>
    </w:p>
    <w:p w:rsidR="0057601C" w:rsidRPr="00ED489D" w:rsidRDefault="0057601C" w:rsidP="00700BF7">
      <w:pPr>
        <w:pStyle w:val="Akapitzlist"/>
        <w:spacing w:line="276" w:lineRule="auto"/>
        <w:ind w:left="785"/>
        <w:jc w:val="both"/>
        <w:rPr>
          <w:rFonts w:ascii="Arial" w:hAnsi="Arial" w:cs="Arial"/>
        </w:rPr>
      </w:pPr>
    </w:p>
    <w:p w:rsidR="0057601C" w:rsidRPr="00ED489D" w:rsidRDefault="00700BF7" w:rsidP="00700BF7">
      <w:pPr>
        <w:pStyle w:val="Akapitzlist"/>
        <w:spacing w:line="276" w:lineRule="auto"/>
        <w:ind w:left="785"/>
        <w:jc w:val="both"/>
        <w:rPr>
          <w:rFonts w:ascii="Arial" w:eastAsiaTheme="minorEastAsia" w:hAnsi="Arial" w:cs="Arial"/>
        </w:rPr>
      </w:pPr>
      <m:oMathPara>
        <m:oMath>
          <m:r>
            <m:rPr>
              <m:sty m:val="p"/>
            </m:rPr>
            <w:rPr>
              <w:rFonts w:ascii="Cambria Math" w:hAnsi="Cambria Math" w:cs="Arial"/>
            </w:rPr>
            <m:t xml:space="preserve">punkty za ocenę= </m:t>
          </m:r>
          <m:f>
            <m:fPr>
              <m:ctrlPr>
                <w:rPr>
                  <w:rFonts w:ascii="Cambria Math" w:hAnsi="Cambria Math" w:cs="Arial"/>
                </w:rPr>
              </m:ctrlPr>
            </m:fPr>
            <m:num>
              <m:r>
                <m:rPr>
                  <m:sty m:val="p"/>
                </m:rPr>
                <w:rPr>
                  <w:rFonts w:ascii="Cambria Math" w:hAnsi="Cambria Math" w:cs="Arial"/>
                </w:rPr>
                <m:t>cena najniższej ofert</m:t>
              </m:r>
            </m:num>
            <m:den>
              <m:r>
                <m:rPr>
                  <m:sty m:val="p"/>
                </m:rPr>
                <w:rPr>
                  <w:rFonts w:ascii="Cambria Math" w:hAnsi="Cambria Math" w:cs="Arial"/>
                </w:rPr>
                <m:t>cena danej oferty</m:t>
              </m:r>
            </m:den>
          </m:f>
          <m:r>
            <m:rPr>
              <m:sty m:val="p"/>
            </m:rPr>
            <w:rPr>
              <w:rFonts w:ascii="Cambria Math" w:hAnsi="Cambria Math" w:cs="Arial"/>
            </w:rPr>
            <m:t xml:space="preserve"> x 100 pkt. </m:t>
          </m:r>
        </m:oMath>
      </m:oMathPara>
    </w:p>
    <w:p w:rsidR="009F3ACB" w:rsidRDefault="00700BF7" w:rsidP="00ED489D">
      <w:pPr>
        <w:pStyle w:val="Akapitzlist"/>
        <w:spacing w:line="276" w:lineRule="auto"/>
        <w:ind w:left="785"/>
        <w:jc w:val="both"/>
        <w:rPr>
          <w:rFonts w:ascii="Arial" w:hAnsi="Arial" w:cs="Arial"/>
        </w:rPr>
      </w:pPr>
      <m:oMathPara>
        <m:oMath>
          <m:r>
            <m:rPr>
              <m:sty m:val="p"/>
            </m:rPr>
            <w:rPr>
              <w:rFonts w:ascii="Cambria Math" w:hAnsi="Cambria Math" w:cs="Arial"/>
            </w:rPr>
            <w:br/>
          </m:r>
        </m:oMath>
      </m:oMathPara>
      <w:r w:rsidRPr="00ED489D">
        <w:rPr>
          <w:rFonts w:ascii="Arial" w:hAnsi="Arial" w:cs="Arial"/>
        </w:rPr>
        <w:t>Za ofertę najkorzystniejszą uznana zostanie oferta, która uzyska największą liczbę punktów. Za najkorzystniejszą ofertę zostanie uznana oferta z najniższą ceną ofertową brutto w PLN.</w:t>
      </w:r>
    </w:p>
    <w:p w:rsidR="00ED489D" w:rsidRPr="00ED489D" w:rsidRDefault="00ED489D" w:rsidP="00ED489D">
      <w:pPr>
        <w:pStyle w:val="Akapitzlist"/>
        <w:spacing w:line="276" w:lineRule="auto"/>
        <w:ind w:left="785"/>
        <w:jc w:val="both"/>
        <w:rPr>
          <w:rFonts w:ascii="Arial" w:hAnsi="Arial" w:cs="Arial"/>
        </w:rPr>
      </w:pPr>
    </w:p>
    <w:p w:rsidR="00700BF7" w:rsidRPr="00ED489D" w:rsidRDefault="00700BF7" w:rsidP="00700BF7">
      <w:pPr>
        <w:pStyle w:val="Akapitzlist"/>
        <w:numPr>
          <w:ilvl w:val="0"/>
          <w:numId w:val="12"/>
        </w:numPr>
        <w:jc w:val="both"/>
        <w:rPr>
          <w:rFonts w:ascii="Arial" w:hAnsi="Arial" w:cs="Arial"/>
          <w:b/>
          <w:color w:val="000000"/>
          <w:u w:val="single"/>
          <w:shd w:val="clear" w:color="auto" w:fill="FFFFFF"/>
        </w:rPr>
      </w:pPr>
      <w:r w:rsidRPr="00ED489D">
        <w:rPr>
          <w:rFonts w:ascii="Arial" w:hAnsi="Arial" w:cs="Arial"/>
          <w:b/>
          <w:color w:val="000000"/>
          <w:u w:val="single"/>
          <w:shd w:val="clear" w:color="auto" w:fill="FFFFFF"/>
        </w:rPr>
        <w:t>Składanie</w:t>
      </w:r>
      <w:r w:rsidR="0057601C" w:rsidRPr="00ED489D">
        <w:rPr>
          <w:rFonts w:ascii="Arial" w:hAnsi="Arial" w:cs="Arial"/>
          <w:b/>
          <w:color w:val="000000"/>
          <w:u w:val="single"/>
          <w:shd w:val="clear" w:color="auto" w:fill="FFFFFF"/>
        </w:rPr>
        <w:t xml:space="preserve"> ofert</w:t>
      </w:r>
    </w:p>
    <w:p w:rsidR="00700BF7" w:rsidRPr="00ED489D" w:rsidRDefault="00700BF7" w:rsidP="00B95297">
      <w:pPr>
        <w:pStyle w:val="Akapitzlist"/>
        <w:jc w:val="both"/>
        <w:rPr>
          <w:rFonts w:ascii="Arial" w:hAnsi="Arial" w:cs="Arial"/>
          <w:b/>
          <w:color w:val="000000"/>
          <w:shd w:val="clear" w:color="auto" w:fill="FFFFFF"/>
        </w:rPr>
      </w:pPr>
    </w:p>
    <w:p w:rsidR="00582949" w:rsidRPr="00ED489D" w:rsidRDefault="0057601C" w:rsidP="00582949">
      <w:pPr>
        <w:numPr>
          <w:ilvl w:val="0"/>
          <w:numId w:val="14"/>
        </w:numPr>
        <w:spacing w:before="120" w:after="0" w:line="240" w:lineRule="auto"/>
        <w:jc w:val="both"/>
        <w:rPr>
          <w:rFonts w:ascii="Arial" w:hAnsi="Arial" w:cs="Arial"/>
        </w:rPr>
      </w:pPr>
      <w:r w:rsidRPr="00ED489D">
        <w:rPr>
          <w:rFonts w:ascii="Arial" w:hAnsi="Arial" w:cs="Arial"/>
        </w:rPr>
        <w:t>Z</w:t>
      </w:r>
      <w:r w:rsidR="00582949" w:rsidRPr="00ED489D">
        <w:rPr>
          <w:rFonts w:ascii="Arial" w:hAnsi="Arial" w:cs="Arial"/>
        </w:rPr>
        <w:t xml:space="preserve">łożenie oferty odbywa się za pośrednictwem </w:t>
      </w:r>
      <w:r w:rsidRPr="00ED489D">
        <w:rPr>
          <w:rFonts w:ascii="Arial" w:hAnsi="Arial" w:cs="Arial"/>
        </w:rPr>
        <w:t>dedykowanej platformy zakupowej.</w:t>
      </w:r>
      <w:r w:rsidR="00582949" w:rsidRPr="00ED489D">
        <w:rPr>
          <w:rFonts w:ascii="Arial" w:hAnsi="Arial" w:cs="Arial"/>
        </w:rPr>
        <w:t xml:space="preserve"> </w:t>
      </w:r>
    </w:p>
    <w:p w:rsidR="00582949" w:rsidRPr="00ED489D" w:rsidRDefault="0057601C" w:rsidP="00582949">
      <w:pPr>
        <w:numPr>
          <w:ilvl w:val="0"/>
          <w:numId w:val="14"/>
        </w:numPr>
        <w:spacing w:before="120" w:after="0" w:line="240" w:lineRule="auto"/>
        <w:jc w:val="both"/>
        <w:rPr>
          <w:rFonts w:ascii="Arial" w:hAnsi="Arial" w:cs="Arial"/>
        </w:rPr>
      </w:pPr>
      <w:r w:rsidRPr="00ED489D">
        <w:rPr>
          <w:rFonts w:ascii="Arial" w:hAnsi="Arial" w:cs="Arial"/>
        </w:rPr>
        <w:t>Z</w:t>
      </w:r>
      <w:r w:rsidR="00582949" w:rsidRPr="00ED489D">
        <w:rPr>
          <w:rFonts w:ascii="Arial" w:hAnsi="Arial" w:cs="Arial"/>
        </w:rPr>
        <w:t xml:space="preserve">aleca się, aby przed rozpoczęciem </w:t>
      </w:r>
      <w:r w:rsidR="00B95297" w:rsidRPr="00ED489D">
        <w:rPr>
          <w:rFonts w:ascii="Arial" w:hAnsi="Arial" w:cs="Arial"/>
        </w:rPr>
        <w:t>złożenia</w:t>
      </w:r>
      <w:r w:rsidR="00582949" w:rsidRPr="00ED489D">
        <w:rPr>
          <w:rFonts w:ascii="Arial" w:hAnsi="Arial" w:cs="Arial"/>
        </w:rPr>
        <w:t xml:space="preserve"> oferty Wykonawca zalogował się do systemu, a jeżeli nie posiada</w:t>
      </w:r>
      <w:r w:rsidRPr="00ED489D">
        <w:rPr>
          <w:rFonts w:ascii="Arial" w:hAnsi="Arial" w:cs="Arial"/>
        </w:rPr>
        <w:t xml:space="preserve"> konta, założył bezpłatne konto.</w:t>
      </w:r>
    </w:p>
    <w:p w:rsidR="00582949" w:rsidRPr="00ED489D" w:rsidRDefault="0057601C" w:rsidP="00582949">
      <w:pPr>
        <w:numPr>
          <w:ilvl w:val="0"/>
          <w:numId w:val="14"/>
        </w:numPr>
        <w:spacing w:before="120" w:after="0" w:line="240" w:lineRule="auto"/>
        <w:jc w:val="both"/>
        <w:rPr>
          <w:rFonts w:ascii="Arial" w:hAnsi="Arial" w:cs="Arial"/>
        </w:rPr>
      </w:pPr>
      <w:r w:rsidRPr="00ED489D">
        <w:rPr>
          <w:rFonts w:ascii="Arial" w:hAnsi="Arial" w:cs="Arial"/>
        </w:rPr>
        <w:t>B</w:t>
      </w:r>
      <w:r w:rsidR="00582949" w:rsidRPr="00ED489D">
        <w:rPr>
          <w:rFonts w:ascii="Arial" w:hAnsi="Arial" w:cs="Arial"/>
        </w:rPr>
        <w:t>ędąc na stronie danego postępowania należy kliknąć link z logo Zamawiające</w:t>
      </w:r>
      <w:r w:rsidRPr="00ED489D">
        <w:rPr>
          <w:rFonts w:ascii="Arial" w:hAnsi="Arial" w:cs="Arial"/>
        </w:rPr>
        <w:t>go na stronie dot. postępowania.</w:t>
      </w:r>
    </w:p>
    <w:p w:rsidR="00582949" w:rsidRPr="00ED489D" w:rsidRDefault="0057601C" w:rsidP="00582949">
      <w:pPr>
        <w:numPr>
          <w:ilvl w:val="0"/>
          <w:numId w:val="14"/>
        </w:numPr>
        <w:spacing w:before="120" w:after="0" w:line="240" w:lineRule="auto"/>
        <w:jc w:val="both"/>
        <w:rPr>
          <w:rFonts w:ascii="Arial" w:hAnsi="Arial" w:cs="Arial"/>
        </w:rPr>
      </w:pPr>
      <w:r w:rsidRPr="00ED489D">
        <w:rPr>
          <w:rFonts w:ascii="Arial" w:hAnsi="Arial" w:cs="Arial"/>
        </w:rPr>
        <w:t>Z</w:t>
      </w:r>
      <w:r w:rsidR="00582949" w:rsidRPr="00ED489D">
        <w:rPr>
          <w:rFonts w:ascii="Arial" w:hAnsi="Arial" w:cs="Arial"/>
        </w:rPr>
        <w:t>aleca się, aby łączna objętość plików nie była większa niż 0,5 GB</w:t>
      </w:r>
      <w:r w:rsidRPr="00ED489D">
        <w:rPr>
          <w:rFonts w:ascii="Arial" w:hAnsi="Arial" w:cs="Arial"/>
        </w:rPr>
        <w:t>.</w:t>
      </w:r>
    </w:p>
    <w:p w:rsidR="00B95297" w:rsidRPr="00ED489D" w:rsidRDefault="00582949" w:rsidP="00B95297">
      <w:pPr>
        <w:numPr>
          <w:ilvl w:val="0"/>
          <w:numId w:val="14"/>
        </w:numPr>
        <w:spacing w:before="120" w:line="240" w:lineRule="auto"/>
        <w:jc w:val="both"/>
        <w:rPr>
          <w:rFonts w:ascii="Arial" w:hAnsi="Arial" w:cs="Arial"/>
        </w:rPr>
      </w:pPr>
      <w:r w:rsidRPr="00ED489D">
        <w:rPr>
          <w:rFonts w:ascii="Arial" w:hAnsi="Arial" w:cs="Arial"/>
        </w:rPr>
        <w:t xml:space="preserve">Wykonawca składa ofertę za pośrednictwem </w:t>
      </w:r>
      <w:r w:rsidR="00B95297" w:rsidRPr="00ED489D">
        <w:rPr>
          <w:rFonts w:ascii="Arial" w:hAnsi="Arial" w:cs="Arial"/>
        </w:rPr>
        <w:t>strony:</w:t>
      </w:r>
      <w:r w:rsidRPr="00ED489D">
        <w:rPr>
          <w:rFonts w:ascii="Arial" w:hAnsi="Arial" w:cs="Arial"/>
        </w:rPr>
        <w:t xml:space="preserve"> </w:t>
      </w:r>
      <w:r w:rsidR="00B95297" w:rsidRPr="00ED489D">
        <w:rPr>
          <w:rFonts w:ascii="Arial" w:hAnsi="Arial" w:cs="Arial"/>
        </w:rPr>
        <w:t>www.</w:t>
      </w:r>
      <w:r w:rsidRPr="00ED489D">
        <w:rPr>
          <w:rFonts w:ascii="Arial" w:hAnsi="Arial" w:cs="Arial"/>
        </w:rPr>
        <w:t xml:space="preserve">platformazakupowa.pl </w:t>
      </w:r>
      <w:r w:rsidR="000C2C1D">
        <w:rPr>
          <w:rFonts w:ascii="Arial" w:hAnsi="Arial" w:cs="Arial"/>
        </w:rPr>
        <w:br/>
      </w:r>
      <w:r w:rsidRPr="00ED489D">
        <w:rPr>
          <w:rFonts w:ascii="Arial" w:hAnsi="Arial" w:cs="Arial"/>
        </w:rPr>
        <w:t>w konkretnym postępowaniu w sprawie udzielenia zamówienia publicznego</w:t>
      </w:r>
      <w:r w:rsidR="00B95297" w:rsidRPr="00ED489D">
        <w:rPr>
          <w:rFonts w:ascii="Arial" w:hAnsi="Arial" w:cs="Arial"/>
        </w:rPr>
        <w:t xml:space="preserve"> w zakładce „PRZEDMIOT ZAMÓWIENIA”</w:t>
      </w:r>
      <w:r w:rsidR="0057601C" w:rsidRPr="00ED489D">
        <w:rPr>
          <w:rFonts w:ascii="Arial" w:hAnsi="Arial" w:cs="Arial"/>
        </w:rPr>
        <w:t>.</w:t>
      </w:r>
    </w:p>
    <w:p w:rsidR="00B95297" w:rsidRPr="00ED489D" w:rsidRDefault="00B95297" w:rsidP="00B95297">
      <w:pPr>
        <w:pStyle w:val="Akapitzlist"/>
        <w:numPr>
          <w:ilvl w:val="0"/>
          <w:numId w:val="14"/>
        </w:numPr>
        <w:spacing w:before="240" w:after="0"/>
        <w:jc w:val="both"/>
        <w:rPr>
          <w:rFonts w:ascii="Arial" w:hAnsi="Arial" w:cs="Arial"/>
          <w:color w:val="000000"/>
          <w:shd w:val="clear" w:color="auto" w:fill="FFFFFF"/>
        </w:rPr>
      </w:pPr>
      <w:r w:rsidRPr="00ED489D">
        <w:rPr>
          <w:rFonts w:ascii="Arial" w:hAnsi="Arial" w:cs="Arial"/>
          <w:color w:val="000000"/>
          <w:shd w:val="clear" w:color="auto" w:fill="FFFFFF"/>
        </w:rPr>
        <w:t xml:space="preserve">Termin: ofertę należy złożyć do dnia: </w:t>
      </w:r>
      <w:r w:rsidR="00EF29A7">
        <w:rPr>
          <w:rFonts w:ascii="Arial" w:hAnsi="Arial" w:cs="Arial"/>
          <w:b/>
          <w:color w:val="000000"/>
          <w:shd w:val="clear" w:color="auto" w:fill="FFFFFF"/>
        </w:rPr>
        <w:t>01.04.2022</w:t>
      </w:r>
      <w:r w:rsidR="00ED489D" w:rsidRPr="00ED489D">
        <w:rPr>
          <w:rFonts w:ascii="Arial" w:hAnsi="Arial" w:cs="Arial"/>
          <w:b/>
          <w:color w:val="000000"/>
          <w:shd w:val="clear" w:color="auto" w:fill="FFFFFF"/>
        </w:rPr>
        <w:t>r.</w:t>
      </w:r>
      <w:r w:rsidRPr="00ED489D">
        <w:rPr>
          <w:rFonts w:ascii="Arial" w:hAnsi="Arial" w:cs="Arial"/>
          <w:color w:val="000000"/>
          <w:shd w:val="clear" w:color="auto" w:fill="FFFFFF"/>
        </w:rPr>
        <w:t xml:space="preserve"> do godz.: </w:t>
      </w:r>
      <w:r w:rsidR="00997B32">
        <w:rPr>
          <w:rFonts w:ascii="Arial" w:hAnsi="Arial" w:cs="Arial"/>
          <w:b/>
          <w:color w:val="000000"/>
          <w:shd w:val="clear" w:color="auto" w:fill="FFFFFF"/>
        </w:rPr>
        <w:t>10</w:t>
      </w:r>
      <w:r w:rsidR="00ED489D" w:rsidRPr="00ED489D">
        <w:rPr>
          <w:rFonts w:ascii="Arial" w:hAnsi="Arial" w:cs="Arial"/>
          <w:b/>
          <w:color w:val="000000"/>
          <w:shd w:val="clear" w:color="auto" w:fill="FFFFFF"/>
        </w:rPr>
        <w:t>:00</w:t>
      </w:r>
    </w:p>
    <w:p w:rsidR="00ED489D" w:rsidRDefault="00ED489D" w:rsidP="00ED489D">
      <w:pPr>
        <w:pStyle w:val="Akapitzlist"/>
        <w:spacing w:before="240" w:after="0"/>
        <w:jc w:val="both"/>
        <w:rPr>
          <w:rFonts w:ascii="Arial" w:hAnsi="Arial" w:cs="Arial"/>
          <w:b/>
          <w:color w:val="000000"/>
          <w:shd w:val="clear" w:color="auto" w:fill="FFFFFF"/>
        </w:rPr>
      </w:pPr>
    </w:p>
    <w:p w:rsidR="00ED489D" w:rsidRDefault="00ED489D" w:rsidP="00ED489D">
      <w:pPr>
        <w:pStyle w:val="Akapitzlist"/>
        <w:spacing w:before="240" w:after="0"/>
        <w:jc w:val="both"/>
        <w:rPr>
          <w:rFonts w:ascii="Arial" w:hAnsi="Arial" w:cs="Arial"/>
          <w:b/>
          <w:color w:val="000000"/>
          <w:shd w:val="clear" w:color="auto" w:fill="FFFFFF"/>
        </w:rPr>
      </w:pPr>
    </w:p>
    <w:p w:rsidR="00ED489D" w:rsidRDefault="00ED489D" w:rsidP="00ED489D">
      <w:pPr>
        <w:pStyle w:val="Akapitzlist"/>
        <w:spacing w:before="240" w:after="0"/>
        <w:jc w:val="both"/>
        <w:rPr>
          <w:rFonts w:ascii="Arial" w:hAnsi="Arial" w:cs="Arial"/>
          <w:b/>
          <w:color w:val="000000"/>
          <w:shd w:val="clear" w:color="auto" w:fill="FFFFFF"/>
        </w:rPr>
      </w:pPr>
    </w:p>
    <w:p w:rsidR="00ED489D" w:rsidRDefault="00ED489D" w:rsidP="00ED489D">
      <w:pPr>
        <w:pStyle w:val="Akapitzlist"/>
        <w:spacing w:before="240" w:after="0"/>
        <w:jc w:val="both"/>
        <w:rPr>
          <w:rFonts w:ascii="Arial" w:hAnsi="Arial" w:cs="Arial"/>
          <w:b/>
          <w:color w:val="000000"/>
          <w:shd w:val="clear" w:color="auto" w:fill="FFFFFF"/>
        </w:rPr>
      </w:pPr>
    </w:p>
    <w:p w:rsidR="00ED489D" w:rsidRPr="00ED489D" w:rsidRDefault="00ED489D" w:rsidP="00ED489D">
      <w:pPr>
        <w:pStyle w:val="Akapitzlist"/>
        <w:spacing w:before="240" w:after="0"/>
        <w:jc w:val="both"/>
        <w:rPr>
          <w:rFonts w:ascii="Arial" w:hAnsi="Arial" w:cs="Arial"/>
          <w:color w:val="000000"/>
          <w:shd w:val="clear" w:color="auto" w:fill="FFFFFF"/>
        </w:rPr>
      </w:pPr>
    </w:p>
    <w:p w:rsidR="00B95297" w:rsidRPr="00ED489D" w:rsidRDefault="00B95297" w:rsidP="00B95297">
      <w:pPr>
        <w:pStyle w:val="Akapitzlist"/>
        <w:spacing w:before="240" w:after="0"/>
        <w:jc w:val="both"/>
        <w:rPr>
          <w:rFonts w:ascii="Arial" w:hAnsi="Arial" w:cs="Arial"/>
        </w:rPr>
      </w:pPr>
    </w:p>
    <w:p w:rsidR="00B95297" w:rsidRPr="00ED489D" w:rsidRDefault="0057601C" w:rsidP="00B95297">
      <w:pPr>
        <w:pStyle w:val="Akapitzlist"/>
        <w:numPr>
          <w:ilvl w:val="0"/>
          <w:numId w:val="12"/>
        </w:numPr>
        <w:spacing w:before="240" w:after="0"/>
        <w:jc w:val="both"/>
        <w:rPr>
          <w:rFonts w:ascii="Arial" w:hAnsi="Arial" w:cs="Arial"/>
          <w:b/>
          <w:u w:val="single"/>
        </w:rPr>
      </w:pPr>
      <w:r w:rsidRPr="00ED489D">
        <w:rPr>
          <w:rFonts w:ascii="Arial" w:hAnsi="Arial" w:cs="Arial"/>
          <w:b/>
          <w:u w:val="single"/>
        </w:rPr>
        <w:lastRenderedPageBreak/>
        <w:t>Otwarcie ofert</w:t>
      </w:r>
    </w:p>
    <w:p w:rsidR="00B95297" w:rsidRPr="00ED489D" w:rsidRDefault="00B95297" w:rsidP="00B95297">
      <w:pPr>
        <w:pStyle w:val="Akapitzlist"/>
        <w:spacing w:before="240" w:after="0"/>
        <w:ind w:left="1080"/>
        <w:jc w:val="both"/>
        <w:rPr>
          <w:rFonts w:ascii="Arial" w:hAnsi="Arial" w:cs="Arial"/>
          <w:b/>
        </w:rPr>
      </w:pPr>
    </w:p>
    <w:p w:rsidR="00B95297" w:rsidRPr="00ED489D" w:rsidRDefault="00B95297" w:rsidP="00B95297">
      <w:pPr>
        <w:pStyle w:val="Akapitzlist"/>
        <w:numPr>
          <w:ilvl w:val="0"/>
          <w:numId w:val="17"/>
        </w:numPr>
        <w:spacing w:before="240" w:after="0"/>
        <w:jc w:val="both"/>
        <w:rPr>
          <w:rFonts w:ascii="Arial" w:hAnsi="Arial" w:cs="Arial"/>
        </w:rPr>
      </w:pPr>
      <w:r w:rsidRPr="00ED489D">
        <w:rPr>
          <w:rFonts w:ascii="Arial" w:hAnsi="Arial" w:cs="Arial"/>
        </w:rPr>
        <w:t xml:space="preserve">Otwarcie ofert nastąpi dnia: </w:t>
      </w:r>
      <w:r w:rsidR="00EF29A7">
        <w:rPr>
          <w:rFonts w:ascii="Arial" w:hAnsi="Arial" w:cs="Arial"/>
          <w:b/>
        </w:rPr>
        <w:t>01.04.2022</w:t>
      </w:r>
      <w:bookmarkStart w:id="0" w:name="_GoBack"/>
      <w:bookmarkEnd w:id="0"/>
      <w:r w:rsidR="00ED489D" w:rsidRPr="00ED489D">
        <w:rPr>
          <w:rFonts w:ascii="Arial" w:hAnsi="Arial" w:cs="Arial"/>
          <w:b/>
        </w:rPr>
        <w:t>r</w:t>
      </w:r>
      <w:r w:rsidR="00ED489D" w:rsidRPr="00ED489D">
        <w:rPr>
          <w:rFonts w:ascii="Arial" w:hAnsi="Arial" w:cs="Arial"/>
        </w:rPr>
        <w:t xml:space="preserve">. </w:t>
      </w:r>
      <w:r w:rsidRPr="00ED489D">
        <w:rPr>
          <w:rFonts w:ascii="Arial" w:hAnsi="Arial" w:cs="Arial"/>
        </w:rPr>
        <w:t xml:space="preserve"> o godz.: </w:t>
      </w:r>
      <w:r w:rsidR="00ED489D" w:rsidRPr="00ED489D">
        <w:rPr>
          <w:rFonts w:ascii="Arial" w:hAnsi="Arial" w:cs="Arial"/>
          <w:b/>
        </w:rPr>
        <w:t>10:30</w:t>
      </w:r>
      <w:r w:rsidRPr="00ED489D">
        <w:rPr>
          <w:rFonts w:ascii="Arial" w:hAnsi="Arial" w:cs="Arial"/>
        </w:rPr>
        <w:t>.</w:t>
      </w:r>
    </w:p>
    <w:p w:rsidR="00B95297" w:rsidRPr="00ED489D" w:rsidRDefault="00B95297" w:rsidP="00B95297">
      <w:pPr>
        <w:pStyle w:val="Akapitzlist"/>
        <w:jc w:val="both"/>
        <w:rPr>
          <w:rFonts w:ascii="Arial" w:hAnsi="Arial" w:cs="Arial"/>
          <w:color w:val="000000"/>
          <w:shd w:val="clear" w:color="auto" w:fill="FFFFFF"/>
        </w:rPr>
      </w:pPr>
    </w:p>
    <w:p w:rsidR="00B95297" w:rsidRPr="00ED489D" w:rsidRDefault="00B95297" w:rsidP="00B95297">
      <w:pPr>
        <w:pStyle w:val="Akapitzlist"/>
        <w:numPr>
          <w:ilvl w:val="0"/>
          <w:numId w:val="17"/>
        </w:numPr>
        <w:spacing w:before="240" w:after="0" w:line="276" w:lineRule="auto"/>
        <w:jc w:val="both"/>
        <w:rPr>
          <w:rFonts w:ascii="Arial" w:hAnsi="Arial" w:cs="Arial"/>
        </w:rPr>
      </w:pPr>
      <w:r w:rsidRPr="00ED489D">
        <w:rPr>
          <w:rFonts w:ascii="Arial" w:hAnsi="Arial" w:cs="Arial"/>
        </w:rPr>
        <w:t>Zamawiający, niezwłocznie po otwarciu ofert, udostępnia na stronie internetowej prowadzonego postępowania informacje o:</w:t>
      </w:r>
    </w:p>
    <w:p w:rsidR="00B95297" w:rsidRPr="00ED489D" w:rsidRDefault="00B95297" w:rsidP="00B95297">
      <w:pPr>
        <w:pStyle w:val="Akapitzlist"/>
        <w:numPr>
          <w:ilvl w:val="0"/>
          <w:numId w:val="16"/>
        </w:numPr>
        <w:spacing w:before="240" w:after="0" w:line="276" w:lineRule="auto"/>
        <w:jc w:val="both"/>
        <w:rPr>
          <w:rFonts w:ascii="Arial" w:hAnsi="Arial" w:cs="Arial"/>
        </w:rPr>
      </w:pPr>
      <w:r w:rsidRPr="00ED489D">
        <w:rPr>
          <w:rFonts w:ascii="Arial" w:hAnsi="Arial" w:cs="Arial"/>
        </w:rPr>
        <w:t>nazwach albo imionach i nazwiskach oraz siedzibach lub miejscach prowadzonej działalności gospodarczej albo miejscach zamieszkania Wykonawców, których oferty zostały otwarte;</w:t>
      </w:r>
    </w:p>
    <w:p w:rsidR="00B95297" w:rsidRPr="00ED489D" w:rsidRDefault="00B95297" w:rsidP="00B95297">
      <w:pPr>
        <w:pStyle w:val="Akapitzlist"/>
        <w:numPr>
          <w:ilvl w:val="0"/>
          <w:numId w:val="16"/>
        </w:numPr>
        <w:spacing w:before="240" w:after="0" w:line="276" w:lineRule="auto"/>
        <w:jc w:val="both"/>
        <w:rPr>
          <w:rFonts w:ascii="Arial" w:hAnsi="Arial" w:cs="Arial"/>
        </w:rPr>
      </w:pPr>
      <w:r w:rsidRPr="00ED489D">
        <w:rPr>
          <w:rFonts w:ascii="Arial" w:hAnsi="Arial" w:cs="Arial"/>
        </w:rPr>
        <w:t>cenach zawartych w ofertach.</w:t>
      </w:r>
    </w:p>
    <w:p w:rsidR="00700BF7" w:rsidRPr="00ED489D" w:rsidRDefault="00700BF7" w:rsidP="00700BF7">
      <w:pPr>
        <w:ind w:left="360"/>
        <w:jc w:val="both"/>
        <w:rPr>
          <w:rFonts w:ascii="Arial" w:hAnsi="Arial" w:cs="Arial"/>
          <w:color w:val="000000"/>
          <w:shd w:val="clear" w:color="auto" w:fill="FFFFFF"/>
        </w:rPr>
      </w:pPr>
    </w:p>
    <w:sectPr w:rsidR="00700BF7" w:rsidRPr="00ED4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11"/>
    <w:multiLevelType w:val="multilevel"/>
    <w:tmpl w:val="0B60D098"/>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34B14A3"/>
    <w:multiLevelType w:val="hybridMultilevel"/>
    <w:tmpl w:val="E4285E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DE2374"/>
    <w:multiLevelType w:val="hybridMultilevel"/>
    <w:tmpl w:val="3F8A0780"/>
    <w:lvl w:ilvl="0" w:tplc="F6248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C7514D"/>
    <w:multiLevelType w:val="hybridMultilevel"/>
    <w:tmpl w:val="A548266A"/>
    <w:lvl w:ilvl="0" w:tplc="2BD0447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983F43"/>
    <w:multiLevelType w:val="multilevel"/>
    <w:tmpl w:val="316E92D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D530EA7"/>
    <w:multiLevelType w:val="hybridMultilevel"/>
    <w:tmpl w:val="7C3A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00732A"/>
    <w:multiLevelType w:val="hybridMultilevel"/>
    <w:tmpl w:val="03F65650"/>
    <w:lvl w:ilvl="0" w:tplc="C882E0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327B3D"/>
    <w:multiLevelType w:val="hybridMultilevel"/>
    <w:tmpl w:val="11343638"/>
    <w:lvl w:ilvl="0" w:tplc="59F219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9B636E"/>
    <w:multiLevelType w:val="hybridMultilevel"/>
    <w:tmpl w:val="2F76257E"/>
    <w:lvl w:ilvl="0" w:tplc="C7FED6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BB781A"/>
    <w:multiLevelType w:val="hybridMultilevel"/>
    <w:tmpl w:val="AEE03DFA"/>
    <w:lvl w:ilvl="0" w:tplc="C882E0CC">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8E68A7"/>
    <w:multiLevelType w:val="hybridMultilevel"/>
    <w:tmpl w:val="0E145592"/>
    <w:lvl w:ilvl="0" w:tplc="1ABE3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867D2F"/>
    <w:multiLevelType w:val="hybridMultilevel"/>
    <w:tmpl w:val="B5B2ED14"/>
    <w:lvl w:ilvl="0" w:tplc="C882E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604E6A70"/>
    <w:multiLevelType w:val="hybridMultilevel"/>
    <w:tmpl w:val="BCCA1CC8"/>
    <w:lvl w:ilvl="0" w:tplc="78F0ECF2">
      <w:start w:val="1"/>
      <w:numFmt w:val="decimal"/>
      <w:lvlText w:val="%1."/>
      <w:lvlJc w:val="left"/>
      <w:pPr>
        <w:ind w:left="360" w:hanging="360"/>
      </w:pPr>
      <w:rPr>
        <w:rFonts w:ascii="Tahoma" w:eastAsiaTheme="minorHAnsi" w:hAnsi="Tahoma" w:cs="Tahom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61DF7DCE"/>
    <w:multiLevelType w:val="hybridMultilevel"/>
    <w:tmpl w:val="F53A4806"/>
    <w:lvl w:ilvl="0" w:tplc="C882E0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661158E8"/>
    <w:multiLevelType w:val="multilevel"/>
    <w:tmpl w:val="0B60D098"/>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6D691191"/>
    <w:multiLevelType w:val="hybridMultilevel"/>
    <w:tmpl w:val="DDC0A7E2"/>
    <w:lvl w:ilvl="0" w:tplc="1FF66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F60535E"/>
    <w:multiLevelType w:val="hybridMultilevel"/>
    <w:tmpl w:val="EC94A4B8"/>
    <w:lvl w:ilvl="0" w:tplc="C882E0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0"/>
  </w:num>
  <w:num w:numId="6">
    <w:abstractNumId w:val="16"/>
  </w:num>
  <w:num w:numId="7">
    <w:abstractNumId w:val="6"/>
  </w:num>
  <w:num w:numId="8">
    <w:abstractNumId w:val="14"/>
  </w:num>
  <w:num w:numId="9">
    <w:abstractNumId w:val="4"/>
  </w:num>
  <w:num w:numId="10">
    <w:abstractNumId w:val="2"/>
  </w:num>
  <w:num w:numId="11">
    <w:abstractNumId w:val="8"/>
  </w:num>
  <w:num w:numId="12">
    <w:abstractNumId w:val="3"/>
  </w:num>
  <w:num w:numId="13">
    <w:abstractNumId w:val="7"/>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ED"/>
    <w:rsid w:val="000C2C1D"/>
    <w:rsid w:val="0018244A"/>
    <w:rsid w:val="001A21EE"/>
    <w:rsid w:val="0023480F"/>
    <w:rsid w:val="002A10F1"/>
    <w:rsid w:val="0057601C"/>
    <w:rsid w:val="00582949"/>
    <w:rsid w:val="006510B6"/>
    <w:rsid w:val="00700BF7"/>
    <w:rsid w:val="007330F4"/>
    <w:rsid w:val="0076420C"/>
    <w:rsid w:val="00997B32"/>
    <w:rsid w:val="009F3ACB"/>
    <w:rsid w:val="00B645E0"/>
    <w:rsid w:val="00B95297"/>
    <w:rsid w:val="00D04E69"/>
    <w:rsid w:val="00D40D2D"/>
    <w:rsid w:val="00DD52ED"/>
    <w:rsid w:val="00EC5BC1"/>
    <w:rsid w:val="00ED489D"/>
    <w:rsid w:val="00EF2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A21EE"/>
    <w:pPr>
      <w:ind w:left="720"/>
      <w:contextualSpacing/>
    </w:pPr>
  </w:style>
  <w:style w:type="paragraph" w:styleId="Tekstdymka">
    <w:name w:val="Balloon Text"/>
    <w:basedOn w:val="Normalny"/>
    <w:link w:val="TekstdymkaZnak"/>
    <w:uiPriority w:val="99"/>
    <w:semiHidden/>
    <w:unhideWhenUsed/>
    <w:rsid w:val="007642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420C"/>
    <w:rPr>
      <w:rFonts w:ascii="Segoe UI" w:hAnsi="Segoe UI" w:cs="Segoe UI"/>
      <w:sz w:val="18"/>
      <w:szCs w:val="18"/>
    </w:rPr>
  </w:style>
  <w:style w:type="character" w:customStyle="1" w:styleId="AkapitzlistZnak">
    <w:name w:val="Akapit z listą Znak"/>
    <w:link w:val="Akapitzlist"/>
    <w:uiPriority w:val="34"/>
    <w:rsid w:val="00700BF7"/>
  </w:style>
  <w:style w:type="character" w:styleId="Hipercze">
    <w:name w:val="Hyperlink"/>
    <w:basedOn w:val="Domylnaczcionkaakapitu"/>
    <w:uiPriority w:val="99"/>
    <w:unhideWhenUsed/>
    <w:rsid w:val="00700B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A21EE"/>
    <w:pPr>
      <w:ind w:left="720"/>
      <w:contextualSpacing/>
    </w:pPr>
  </w:style>
  <w:style w:type="paragraph" w:styleId="Tekstdymka">
    <w:name w:val="Balloon Text"/>
    <w:basedOn w:val="Normalny"/>
    <w:link w:val="TekstdymkaZnak"/>
    <w:uiPriority w:val="99"/>
    <w:semiHidden/>
    <w:unhideWhenUsed/>
    <w:rsid w:val="007642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420C"/>
    <w:rPr>
      <w:rFonts w:ascii="Segoe UI" w:hAnsi="Segoe UI" w:cs="Segoe UI"/>
      <w:sz w:val="18"/>
      <w:szCs w:val="18"/>
    </w:rPr>
  </w:style>
  <w:style w:type="character" w:customStyle="1" w:styleId="AkapitzlistZnak">
    <w:name w:val="Akapit z listą Znak"/>
    <w:link w:val="Akapitzlist"/>
    <w:uiPriority w:val="34"/>
    <w:rsid w:val="00700BF7"/>
  </w:style>
  <w:style w:type="character" w:styleId="Hipercze">
    <w:name w:val="Hyperlink"/>
    <w:basedOn w:val="Domylnaczcionkaakapitu"/>
    <w:uiPriority w:val="99"/>
    <w:unhideWhenUsed/>
    <w:rsid w:val="00700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5817">
      <w:bodyDiv w:val="1"/>
      <w:marLeft w:val="0"/>
      <w:marRight w:val="0"/>
      <w:marTop w:val="0"/>
      <w:marBottom w:val="0"/>
      <w:divBdr>
        <w:top w:val="none" w:sz="0" w:space="0" w:color="auto"/>
        <w:left w:val="none" w:sz="0" w:space="0" w:color="auto"/>
        <w:bottom w:val="none" w:sz="0" w:space="0" w:color="auto"/>
        <w:right w:val="none" w:sz="0" w:space="0" w:color="auto"/>
      </w:divBdr>
    </w:div>
    <w:div w:id="20877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1080</Words>
  <Characters>6480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N.Parciaki Piotr Bączek</cp:lastModifiedBy>
  <cp:revision>8</cp:revision>
  <cp:lastPrinted>2021-08-18T05:21:00Z</cp:lastPrinted>
  <dcterms:created xsi:type="dcterms:W3CDTF">2021-04-21T10:16:00Z</dcterms:created>
  <dcterms:modified xsi:type="dcterms:W3CDTF">2022-03-16T06:45:00Z</dcterms:modified>
</cp:coreProperties>
</file>