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4719481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</w:t>
      </w:r>
      <w:r w:rsidR="00F6424F">
        <w:rPr>
          <w:rFonts w:ascii="Arial" w:eastAsia="Times New Roman" w:hAnsi="Arial" w:cs="Arial"/>
          <w:snapToGrid w:val="0"/>
          <w:lang w:eastAsia="pl-PL"/>
        </w:rPr>
        <w:t>…..</w:t>
      </w:r>
      <w:r w:rsidR="00D07C7B">
        <w:rPr>
          <w:rFonts w:ascii="Arial" w:eastAsia="Times New Roman" w:hAnsi="Arial" w:cs="Arial"/>
          <w:snapToGrid w:val="0"/>
          <w:lang w:eastAsia="pl-PL"/>
        </w:rPr>
        <w:t>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52A41A8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B208F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B03C52">
        <w:rPr>
          <w:rFonts w:ascii="Arial" w:eastAsia="Times New Roman" w:hAnsi="Arial" w:cs="Arial"/>
          <w:b/>
          <w:snapToGrid w:val="0"/>
          <w:lang w:eastAsia="pl-PL"/>
        </w:rPr>
        <w:t>0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0BB61A6D" w:rsidR="00BD5745" w:rsidRDefault="000754A7" w:rsidP="00B03C52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B03C52" w:rsidRPr="00B03C52">
        <w:rPr>
          <w:rFonts w:ascii="Arial" w:eastAsia="Times New Roman" w:hAnsi="Arial" w:cs="Arial"/>
          <w:b/>
          <w:bCs/>
          <w:lang w:eastAsia="pl-PL"/>
        </w:rPr>
        <w:t>Remont istniejącego chodnika w pasie DP Nr 1811W ul. Mazowiecka, msc. Stare Załubice, gm. Radzymin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A7163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5748B938" w:rsidR="003052CF" w:rsidRPr="00F6424F" w:rsidRDefault="003052CF" w:rsidP="00E87E27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87E27">
        <w:rPr>
          <w:rFonts w:ascii="Arial" w:eastAsia="Calibri" w:hAnsi="Arial" w:cs="Arial"/>
          <w:b/>
        </w:rPr>
        <w:t>3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E87E27" w:rsidRPr="00E87E27">
        <w:rPr>
          <w:rFonts w:ascii="Arial" w:eastAsia="Calibri" w:hAnsi="Arial" w:cs="Arial"/>
          <w:b/>
          <w:bCs/>
        </w:rPr>
        <w:t>STAN-KOP Gołaszewski Sp. J.</w:t>
      </w:r>
      <w:r w:rsidR="00E87E27">
        <w:rPr>
          <w:rFonts w:ascii="Arial" w:eastAsia="Calibri" w:hAnsi="Arial" w:cs="Arial"/>
          <w:b/>
          <w:bCs/>
        </w:rPr>
        <w:t xml:space="preserve"> </w:t>
      </w:r>
      <w:r w:rsidR="00E87E27" w:rsidRPr="00E87E27">
        <w:rPr>
          <w:rFonts w:ascii="Arial" w:eastAsia="Calibri" w:hAnsi="Arial" w:cs="Arial"/>
          <w:b/>
          <w:bCs/>
        </w:rPr>
        <w:t>Kołaków, ul. Walecznych 13</w:t>
      </w:r>
      <w:r w:rsidR="00E87E27">
        <w:rPr>
          <w:rFonts w:ascii="Arial" w:eastAsia="Calibri" w:hAnsi="Arial" w:cs="Arial"/>
          <w:b/>
          <w:bCs/>
        </w:rPr>
        <w:t xml:space="preserve">, </w:t>
      </w:r>
      <w:r w:rsidR="00E87E27" w:rsidRPr="00E87E27">
        <w:rPr>
          <w:rFonts w:ascii="Arial" w:eastAsia="Calibri" w:hAnsi="Arial" w:cs="Arial"/>
          <w:b/>
          <w:bCs/>
        </w:rPr>
        <w:t>05-254 Dąbrówka</w:t>
      </w:r>
      <w:r w:rsidR="00B72633" w:rsidRPr="00F6424F">
        <w:rPr>
          <w:rFonts w:ascii="Arial" w:eastAsia="Calibri" w:hAnsi="Arial" w:cs="Arial"/>
          <w:b/>
          <w:bCs/>
        </w:rPr>
        <w:t xml:space="preserve">, cena: </w:t>
      </w:r>
      <w:r w:rsidR="00E87E27" w:rsidRPr="00E87E27">
        <w:rPr>
          <w:rFonts w:ascii="Arial" w:hAnsi="Arial" w:cs="Arial"/>
          <w:b/>
          <w:bCs/>
        </w:rPr>
        <w:t xml:space="preserve">217.885,71 </w:t>
      </w:r>
      <w:r w:rsidR="00F6424F" w:rsidRPr="00F6424F">
        <w:rPr>
          <w:rFonts w:ascii="Arial" w:hAnsi="Arial" w:cs="Arial"/>
          <w:b/>
          <w:bCs/>
        </w:rPr>
        <w:t>zł</w:t>
      </w:r>
    </w:p>
    <w:p w14:paraId="251B9A53" w14:textId="71C49245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208F" w:rsidRPr="003B60DB" w14:paraId="40D30289" w14:textId="77777777" w:rsidTr="00095869">
        <w:tc>
          <w:tcPr>
            <w:tcW w:w="913" w:type="dxa"/>
          </w:tcPr>
          <w:p w14:paraId="2DC0B6C0" w14:textId="660F6F35" w:rsidR="006B208F" w:rsidRPr="003B60DB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43D70CB7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Znakserwis Adam Ponenta</w:t>
            </w:r>
          </w:p>
          <w:p w14:paraId="2C0F9BE1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Ul. Promienna 3</w:t>
            </w:r>
          </w:p>
          <w:p w14:paraId="6DDBC095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03-672 Warszawa</w:t>
            </w:r>
          </w:p>
          <w:p w14:paraId="552FA1B7" w14:textId="2277F6A9" w:rsidR="006B208F" w:rsidRPr="003B60DB" w:rsidRDefault="00B03C52" w:rsidP="00B03C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NIP: 5241131568</w:t>
            </w:r>
          </w:p>
        </w:tc>
        <w:tc>
          <w:tcPr>
            <w:tcW w:w="1984" w:type="dxa"/>
          </w:tcPr>
          <w:p w14:paraId="1F5BCBA4" w14:textId="1D100B2E" w:rsidR="006B208F" w:rsidRPr="003B60DB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03C52">
              <w:rPr>
                <w:rFonts w:ascii="Arial" w:hAnsi="Arial" w:cs="Arial"/>
              </w:rPr>
              <w:t>476.323,65 zł</w:t>
            </w:r>
          </w:p>
        </w:tc>
        <w:tc>
          <w:tcPr>
            <w:tcW w:w="1701" w:type="dxa"/>
          </w:tcPr>
          <w:p w14:paraId="1FA0041C" w14:textId="6FEC7897" w:rsidR="006B208F" w:rsidRPr="003B60DB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27,39</w:t>
            </w:r>
          </w:p>
        </w:tc>
        <w:tc>
          <w:tcPr>
            <w:tcW w:w="1843" w:type="dxa"/>
          </w:tcPr>
          <w:p w14:paraId="58CA5C1E" w14:textId="5BDD5E40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26BD39BE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3812C284" w:rsidR="006B208F" w:rsidRPr="003B60DB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67,39</w:t>
            </w:r>
          </w:p>
        </w:tc>
      </w:tr>
      <w:tr w:rsidR="006B208F" w:rsidRPr="003B60DB" w14:paraId="67128FB2" w14:textId="77777777" w:rsidTr="00095869">
        <w:tc>
          <w:tcPr>
            <w:tcW w:w="913" w:type="dxa"/>
          </w:tcPr>
          <w:p w14:paraId="15522845" w14:textId="3EF0FE48" w:rsidR="006B208F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26262F66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Baltic Group Sp. z o.o.</w:t>
            </w:r>
          </w:p>
          <w:p w14:paraId="21F516CD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Tysiąclecia 1</w:t>
            </w:r>
          </w:p>
          <w:p w14:paraId="52787988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06-400 Ciechanów</w:t>
            </w:r>
          </w:p>
          <w:p w14:paraId="0BDF965E" w14:textId="72DB460C" w:rsidR="006B208F" w:rsidRPr="003B60DB" w:rsidRDefault="00B03C52" w:rsidP="00B03C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NIP: 5662022291</w:t>
            </w:r>
          </w:p>
        </w:tc>
        <w:tc>
          <w:tcPr>
            <w:tcW w:w="1984" w:type="dxa"/>
          </w:tcPr>
          <w:p w14:paraId="1B984993" w14:textId="383265E7" w:rsidR="006B208F" w:rsidRPr="003B60DB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03C52">
              <w:rPr>
                <w:rFonts w:ascii="Arial" w:hAnsi="Arial" w:cs="Arial"/>
              </w:rPr>
              <w:t>221.405,76 zł</w:t>
            </w:r>
          </w:p>
        </w:tc>
        <w:tc>
          <w:tcPr>
            <w:tcW w:w="1701" w:type="dxa"/>
          </w:tcPr>
          <w:p w14:paraId="3C4B536F" w14:textId="4C996E5F" w:rsidR="006B208F" w:rsidRPr="003B60DB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59,05</w:t>
            </w:r>
          </w:p>
        </w:tc>
        <w:tc>
          <w:tcPr>
            <w:tcW w:w="1843" w:type="dxa"/>
          </w:tcPr>
          <w:p w14:paraId="30CCAAA8" w14:textId="5675AB78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36BBC6FF" w14:textId="3A23AEF3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CCE07EA" w14:textId="49D4F079" w:rsidR="006B208F" w:rsidRPr="003B60DB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99,05</w:t>
            </w:r>
          </w:p>
        </w:tc>
      </w:tr>
      <w:tr w:rsidR="006B208F" w:rsidRPr="003B60DB" w14:paraId="07F1A128" w14:textId="77777777" w:rsidTr="00095869">
        <w:tc>
          <w:tcPr>
            <w:tcW w:w="913" w:type="dxa"/>
          </w:tcPr>
          <w:p w14:paraId="68B8AA25" w14:textId="4A7712D0" w:rsidR="006B208F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53C9332D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STAN-KOP Gołaszewski Sp. J.</w:t>
            </w:r>
          </w:p>
          <w:p w14:paraId="68BD373D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Kołaków, ul. Walecznych 13</w:t>
            </w:r>
          </w:p>
          <w:p w14:paraId="3DFCFC99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lastRenderedPageBreak/>
              <w:t>05-254 Dąbrówka</w:t>
            </w:r>
          </w:p>
          <w:p w14:paraId="0F6447A7" w14:textId="2D734077" w:rsidR="006B208F" w:rsidRPr="003B60DB" w:rsidRDefault="00B03C52" w:rsidP="00B03C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NIP: 1251495531</w:t>
            </w:r>
          </w:p>
        </w:tc>
        <w:tc>
          <w:tcPr>
            <w:tcW w:w="1984" w:type="dxa"/>
          </w:tcPr>
          <w:p w14:paraId="151D8EF6" w14:textId="5DA5E3B4" w:rsidR="006B208F" w:rsidRPr="003B60DB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03C52">
              <w:rPr>
                <w:rFonts w:ascii="Arial" w:hAnsi="Arial" w:cs="Arial"/>
              </w:rPr>
              <w:lastRenderedPageBreak/>
              <w:t>217.885,71 zł</w:t>
            </w:r>
          </w:p>
        </w:tc>
        <w:tc>
          <w:tcPr>
            <w:tcW w:w="1701" w:type="dxa"/>
          </w:tcPr>
          <w:p w14:paraId="2A023D2C" w14:textId="399D319B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32F1979A" w14:textId="0EDBC1B1" w:rsidR="006B208F" w:rsidRPr="003B60DB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7951C7E2" w14:textId="5918B4C7" w:rsidR="006B208F" w:rsidRPr="003B60DB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6B208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25" w:type="dxa"/>
          </w:tcPr>
          <w:p w14:paraId="516E1A3E" w14:textId="4A249662" w:rsidR="006B208F" w:rsidRPr="003B60DB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B03C52" w:rsidRPr="003B60DB" w14:paraId="1BEFCBFD" w14:textId="77777777" w:rsidTr="00095869">
        <w:tc>
          <w:tcPr>
            <w:tcW w:w="913" w:type="dxa"/>
          </w:tcPr>
          <w:p w14:paraId="52B2407F" w14:textId="6C455DBB" w:rsidR="00B03C52" w:rsidRDefault="00B03C52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25ADBAF2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Robix Robert Rutkowski</w:t>
            </w:r>
          </w:p>
          <w:p w14:paraId="14E9A112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Ul. Szczęśliwa 14a</w:t>
            </w:r>
          </w:p>
          <w:p w14:paraId="61D4EA22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05-270 Marki</w:t>
            </w:r>
          </w:p>
          <w:p w14:paraId="1B611C49" w14:textId="4026F5D7" w:rsidR="00B03C52" w:rsidRPr="00B03C52" w:rsidRDefault="00B03C52" w:rsidP="00B03C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NIP: 1251745979</w:t>
            </w:r>
          </w:p>
        </w:tc>
        <w:tc>
          <w:tcPr>
            <w:tcW w:w="1984" w:type="dxa"/>
          </w:tcPr>
          <w:p w14:paraId="7786CF51" w14:textId="43323BF6" w:rsidR="00B03C52" w:rsidRDefault="00B03C52" w:rsidP="006B208F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03C52">
              <w:rPr>
                <w:rFonts w:ascii="Arial" w:hAnsi="Arial" w:cs="Arial"/>
              </w:rPr>
              <w:t>304.694,59 zł</w:t>
            </w:r>
          </w:p>
        </w:tc>
        <w:tc>
          <w:tcPr>
            <w:tcW w:w="1701" w:type="dxa"/>
          </w:tcPr>
          <w:p w14:paraId="09CC5C7A" w14:textId="03FEA248" w:rsidR="00B03C52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42,91</w:t>
            </w:r>
          </w:p>
        </w:tc>
        <w:tc>
          <w:tcPr>
            <w:tcW w:w="1843" w:type="dxa"/>
          </w:tcPr>
          <w:p w14:paraId="00046627" w14:textId="456DC33F" w:rsidR="00B03C52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43CF91A0" w14:textId="022538E9" w:rsidR="00B03C52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0D128E75" w14:textId="4C93CAA3" w:rsidR="00B03C52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82,91</w:t>
            </w:r>
          </w:p>
        </w:tc>
      </w:tr>
      <w:tr w:rsidR="00B03C52" w:rsidRPr="003B60DB" w14:paraId="31B58124" w14:textId="77777777" w:rsidTr="00095869">
        <w:tc>
          <w:tcPr>
            <w:tcW w:w="913" w:type="dxa"/>
          </w:tcPr>
          <w:p w14:paraId="2144CB75" w14:textId="29589658" w:rsidR="00B03C52" w:rsidRDefault="00B03C52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684C76E8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Agbud Group Piotr Skłodowski Spółka Komandytowa</w:t>
            </w:r>
          </w:p>
          <w:p w14:paraId="587A8735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Karpin, Al. Lipowa 35a</w:t>
            </w:r>
          </w:p>
          <w:p w14:paraId="6FA1EFCA" w14:textId="77777777" w:rsidR="00B03C52" w:rsidRPr="00B03C52" w:rsidRDefault="00B03C52" w:rsidP="00B03C5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 xml:space="preserve">05-252 Dąbrówka </w:t>
            </w:r>
          </w:p>
          <w:p w14:paraId="673DFE33" w14:textId="32791C08" w:rsidR="00B03C52" w:rsidRPr="00B03C52" w:rsidRDefault="00B03C52" w:rsidP="00B03C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03C52"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1984" w:type="dxa"/>
          </w:tcPr>
          <w:p w14:paraId="504DDB4B" w14:textId="03664924" w:rsidR="00B03C52" w:rsidRDefault="00B03C52" w:rsidP="006B208F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03C52">
              <w:rPr>
                <w:rFonts w:ascii="Arial" w:hAnsi="Arial" w:cs="Arial"/>
              </w:rPr>
              <w:t>281.060,20 zł</w:t>
            </w:r>
          </w:p>
        </w:tc>
        <w:tc>
          <w:tcPr>
            <w:tcW w:w="1701" w:type="dxa"/>
          </w:tcPr>
          <w:p w14:paraId="55E2B43F" w14:textId="0D04E683" w:rsidR="00B03C52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46,51</w:t>
            </w:r>
          </w:p>
        </w:tc>
        <w:tc>
          <w:tcPr>
            <w:tcW w:w="1843" w:type="dxa"/>
          </w:tcPr>
          <w:p w14:paraId="7529B338" w14:textId="31565C1E" w:rsidR="00B03C52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5BCD5F7B" w14:textId="7D21E897" w:rsidR="00B03C52" w:rsidRDefault="00B03C52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70D4E080" w14:textId="4A5E064A" w:rsidR="00B03C52" w:rsidRDefault="009A4149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86,51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05485"/>
    <w:rsid w:val="0012397A"/>
    <w:rsid w:val="00170ED3"/>
    <w:rsid w:val="00171A33"/>
    <w:rsid w:val="002C161E"/>
    <w:rsid w:val="003052CF"/>
    <w:rsid w:val="003B60DB"/>
    <w:rsid w:val="003B79C3"/>
    <w:rsid w:val="003F05E3"/>
    <w:rsid w:val="00557A66"/>
    <w:rsid w:val="005E09C2"/>
    <w:rsid w:val="005E1AEC"/>
    <w:rsid w:val="006B208F"/>
    <w:rsid w:val="00735EB1"/>
    <w:rsid w:val="008A5BAB"/>
    <w:rsid w:val="008F10CA"/>
    <w:rsid w:val="009044E5"/>
    <w:rsid w:val="009765AC"/>
    <w:rsid w:val="009A4149"/>
    <w:rsid w:val="009F5EEB"/>
    <w:rsid w:val="00A400C7"/>
    <w:rsid w:val="00A71632"/>
    <w:rsid w:val="00A86DC0"/>
    <w:rsid w:val="00A9045D"/>
    <w:rsid w:val="00AD543C"/>
    <w:rsid w:val="00B03C52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87E27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2023-10-25T08:04:00Z</cp:lastPrinted>
  <dcterms:created xsi:type="dcterms:W3CDTF">2024-03-26T07:26:00Z</dcterms:created>
  <dcterms:modified xsi:type="dcterms:W3CDTF">2024-03-26T09:43:00Z</dcterms:modified>
</cp:coreProperties>
</file>