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9F79" w14:textId="41B09625" w:rsidR="00CA44B2" w:rsidRDefault="002A3A76">
      <w:r>
        <w:t>Załącznik nr 3.1 do SWZ</w:t>
      </w:r>
    </w:p>
    <w:p w14:paraId="6EEAE575" w14:textId="77777777" w:rsidR="00CA44B2" w:rsidRDefault="00CA44B2" w:rsidP="00CA44B2">
      <w:pPr>
        <w:pStyle w:val="Nagwek3"/>
        <w:jc w:val="center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mallCaps/>
          <w:sz w:val="28"/>
          <w:szCs w:val="28"/>
        </w:rPr>
        <w:t>Formularz</w:t>
      </w:r>
      <w:r w:rsidRPr="0028098F">
        <w:rPr>
          <w:rFonts w:asciiTheme="minorHAnsi" w:hAnsiTheme="minorHAnsi"/>
          <w:smallCaps/>
          <w:sz w:val="28"/>
          <w:szCs w:val="28"/>
        </w:rPr>
        <w:t xml:space="preserve"> </w:t>
      </w:r>
    </w:p>
    <w:p w14:paraId="4471A720" w14:textId="77777777" w:rsidR="00CA44B2" w:rsidRDefault="00CA44B2" w:rsidP="00CA44B2">
      <w:pPr>
        <w:pStyle w:val="Nagwek3"/>
        <w:jc w:val="center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mallCaps/>
          <w:sz w:val="28"/>
          <w:szCs w:val="28"/>
        </w:rPr>
        <w:t>doświadczenie osób wyznaczonych do realizacji zamówienia</w:t>
      </w:r>
    </w:p>
    <w:p w14:paraId="57254693" w14:textId="77777777" w:rsidR="00CA44B2" w:rsidRDefault="00CA44B2" w:rsidP="00CA44B2"/>
    <w:p w14:paraId="4C1147F9" w14:textId="77777777" w:rsidR="00F60BBC" w:rsidRDefault="00F60BBC" w:rsidP="00F60BBC">
      <w:pPr>
        <w:jc w:val="center"/>
      </w:pPr>
      <w:r>
        <w:rPr>
          <w:b/>
          <w:sz w:val="23"/>
          <w:szCs w:val="23"/>
        </w:rPr>
        <w:t>„opracowanie koncepcji oraz strategii realizacji kampanii promocyjnej województwa podlaskiego na rynkach zagranicznych”</w:t>
      </w:r>
    </w:p>
    <w:p w14:paraId="4E02FBBD" w14:textId="77777777" w:rsidR="00CA44B2" w:rsidRDefault="00CA44B2"/>
    <w:p w14:paraId="63806B28" w14:textId="77777777" w:rsidR="00635582" w:rsidRDefault="00CA44B2" w:rsidP="00CA44B2">
      <w:pPr>
        <w:jc w:val="both"/>
      </w:pPr>
      <w:r>
        <w:t xml:space="preserve"> Na potwierdzenie posiadania przez członków zespołu wymaganego doświadczenia oświadczam, że niżej wymienione osoby posiadają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704"/>
        <w:gridCol w:w="1751"/>
        <w:gridCol w:w="2222"/>
        <w:gridCol w:w="2688"/>
      </w:tblGrid>
      <w:tr w:rsidR="00DF1492" w14:paraId="05265787" w14:textId="526B6BC4" w:rsidTr="008F442C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E12138B" w14:textId="77777777" w:rsidR="00DF1492" w:rsidRPr="00F60BBC" w:rsidRDefault="00DF1492" w:rsidP="00F60BBC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b/>
                <w:smallCaps/>
              </w:rPr>
            </w:pPr>
          </w:p>
        </w:tc>
      </w:tr>
      <w:tr w:rsidR="00DF1492" w14:paraId="0ADF49F4" w14:textId="1684B76E" w:rsidTr="007A3A88">
        <w:tc>
          <w:tcPr>
            <w:tcW w:w="2401" w:type="dxa"/>
            <w:gridSpan w:val="2"/>
            <w:shd w:val="clear" w:color="auto" w:fill="F2F2F2" w:themeFill="background1" w:themeFillShade="F2"/>
          </w:tcPr>
          <w:p w14:paraId="2AF87F7B" w14:textId="77777777" w:rsidR="00DF1492" w:rsidRDefault="00DF1492" w:rsidP="00CA44B2">
            <w:pPr>
              <w:spacing w:line="600" w:lineRule="auto"/>
              <w:jc w:val="both"/>
            </w:pPr>
            <w:r>
              <w:t>Imię i nazwisko</w:t>
            </w:r>
          </w:p>
        </w:tc>
        <w:tc>
          <w:tcPr>
            <w:tcW w:w="6661" w:type="dxa"/>
            <w:gridSpan w:val="3"/>
          </w:tcPr>
          <w:p w14:paraId="7C7DBB38" w14:textId="77777777" w:rsidR="00DF1492" w:rsidRDefault="00DF1492" w:rsidP="00CA44B2">
            <w:pPr>
              <w:spacing w:line="600" w:lineRule="auto"/>
              <w:jc w:val="both"/>
            </w:pPr>
          </w:p>
        </w:tc>
      </w:tr>
      <w:tr w:rsidR="00DF1492" w14:paraId="024FEBAD" w14:textId="7E843F63" w:rsidTr="00D31902">
        <w:tc>
          <w:tcPr>
            <w:tcW w:w="2401" w:type="dxa"/>
            <w:gridSpan w:val="2"/>
            <w:shd w:val="clear" w:color="auto" w:fill="F2F2F2" w:themeFill="background1" w:themeFillShade="F2"/>
          </w:tcPr>
          <w:p w14:paraId="3324D807" w14:textId="77777777" w:rsidR="00DF1492" w:rsidRDefault="00DF1492" w:rsidP="00DF1492">
            <w:r>
              <w:t>Liczba usług wykonanych ponad wymogi opisane w warunkach udziału w postępowaniu</w:t>
            </w:r>
          </w:p>
        </w:tc>
        <w:tc>
          <w:tcPr>
            <w:tcW w:w="6661" w:type="dxa"/>
            <w:gridSpan w:val="3"/>
          </w:tcPr>
          <w:p w14:paraId="3280B679" w14:textId="77777777" w:rsidR="00DF1492" w:rsidRDefault="00DF1492" w:rsidP="00CA44B2">
            <w:pPr>
              <w:spacing w:line="600" w:lineRule="auto"/>
              <w:jc w:val="both"/>
            </w:pPr>
          </w:p>
        </w:tc>
      </w:tr>
      <w:tr w:rsidR="00DF1492" w14:paraId="580EFC9F" w14:textId="0EE4FD07" w:rsidTr="0013782F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BAA72" w14:textId="035E0B8A" w:rsidR="00DF1492" w:rsidRPr="00CA44B2" w:rsidRDefault="00DF1492" w:rsidP="00CA44B2">
            <w:pPr>
              <w:spacing w:line="600" w:lineRule="auto"/>
              <w:jc w:val="both"/>
              <w:rPr>
                <w:b/>
                <w:smallCaps/>
              </w:rPr>
            </w:pPr>
            <w:r w:rsidRPr="00CA44B2">
              <w:rPr>
                <w:b/>
                <w:smallCaps/>
              </w:rPr>
              <w:t xml:space="preserve">Doświadczenie zawodowe </w:t>
            </w:r>
          </w:p>
        </w:tc>
      </w:tr>
      <w:tr w:rsidR="00DF1492" w14:paraId="22FCE336" w14:textId="7D569407" w:rsidTr="003F3D96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79CEB9" w14:textId="70686D40" w:rsidR="00DF1492" w:rsidRPr="00DF1492" w:rsidRDefault="00DF1492" w:rsidP="00237AFA">
            <w:pPr>
              <w:spacing w:line="276" w:lineRule="auto"/>
              <w:jc w:val="both"/>
              <w:rPr>
                <w:rFonts w:cstheme="minorHAnsi"/>
                <w:color w:val="E36C0A"/>
              </w:rPr>
            </w:pPr>
            <w:r w:rsidRPr="00AE1A93">
              <w:rPr>
                <w:rFonts w:cstheme="minorHAnsi"/>
              </w:rPr>
              <w:t>Posiada w okresie 5 lat przed upływem terminu składania ofert doświadczenie w zarządzaniu w co najmniej trzech opracowaniach koncepcji i strategii kampanii promocyjn</w:t>
            </w:r>
            <w:r w:rsidR="00C15204">
              <w:rPr>
                <w:rFonts w:cstheme="minorHAnsi"/>
              </w:rPr>
              <w:t>ych</w:t>
            </w:r>
            <w:r w:rsidRPr="00AE1A93">
              <w:rPr>
                <w:rFonts w:cstheme="minorHAnsi"/>
              </w:rPr>
              <w:t xml:space="preserve">/reklamowych (wykorzystujących prasę i anteny telewizyjne, </w:t>
            </w:r>
            <w:proofErr w:type="spellStart"/>
            <w:r w:rsidRPr="00AE1A93">
              <w:rPr>
                <w:rFonts w:cstheme="minorHAnsi"/>
              </w:rPr>
              <w:t>internet</w:t>
            </w:r>
            <w:proofErr w:type="spellEnd"/>
            <w:r w:rsidRPr="00AE1A93">
              <w:rPr>
                <w:rFonts w:cstheme="minorHAnsi"/>
              </w:rPr>
              <w:t xml:space="preserve"> i media społecznościowe) województwa, miasta, innej marki komercyjnej lub publicznej na rynkach zagranicznych, przy czym wartość każdej koncepcji  i strategii nie może być mniejsza niż 100 000,00 zł brutto (słownie: sto tysięcy złotych). </w:t>
            </w:r>
          </w:p>
        </w:tc>
      </w:tr>
      <w:tr w:rsidR="00DF1492" w14:paraId="10A98FFF" w14:textId="44FC7BA1" w:rsidTr="00DF1492">
        <w:tc>
          <w:tcPr>
            <w:tcW w:w="697" w:type="dxa"/>
            <w:shd w:val="clear" w:color="auto" w:fill="F2F2F2" w:themeFill="background1" w:themeFillShade="F2"/>
          </w:tcPr>
          <w:p w14:paraId="5AA556FF" w14:textId="77777777" w:rsidR="00DF1492" w:rsidRPr="00CA44B2" w:rsidRDefault="00DF1492" w:rsidP="00CA44B2">
            <w:pPr>
              <w:jc w:val="both"/>
              <w:rPr>
                <w:b/>
              </w:rPr>
            </w:pPr>
            <w:r w:rsidRPr="00CA44B2">
              <w:rPr>
                <w:b/>
              </w:rPr>
              <w:t>L.p.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4076050" w14:textId="77777777" w:rsidR="00DF1492" w:rsidRPr="00CA44B2" w:rsidRDefault="00DF1492" w:rsidP="00CA44B2">
            <w:pPr>
              <w:jc w:val="both"/>
              <w:rPr>
                <w:b/>
              </w:rPr>
            </w:pPr>
            <w:r w:rsidRPr="00CA44B2">
              <w:rPr>
                <w:b/>
              </w:rPr>
              <w:t>Podmiot zlecający kampanię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7A069136" w14:textId="3243D15F" w:rsidR="00DF1492" w:rsidRPr="00CA44B2" w:rsidRDefault="00DF1492" w:rsidP="00F60BBC">
            <w:pPr>
              <w:rPr>
                <w:b/>
              </w:rPr>
            </w:pPr>
            <w:r>
              <w:rPr>
                <w:b/>
              </w:rPr>
              <w:t xml:space="preserve">Nazwa kampanii, zakres czynności </w:t>
            </w:r>
          </w:p>
        </w:tc>
        <w:tc>
          <w:tcPr>
            <w:tcW w:w="2222" w:type="dxa"/>
            <w:shd w:val="clear" w:color="auto" w:fill="F2F2F2" w:themeFill="background1" w:themeFillShade="F2"/>
          </w:tcPr>
          <w:p w14:paraId="68FDAEA3" w14:textId="77777777" w:rsidR="00DF1492" w:rsidRDefault="00DF1492" w:rsidP="00CA44B2">
            <w:pPr>
              <w:jc w:val="both"/>
              <w:rPr>
                <w:b/>
              </w:rPr>
            </w:pPr>
            <w:r>
              <w:rPr>
                <w:b/>
              </w:rPr>
              <w:t>Data wykonania</w:t>
            </w:r>
          </w:p>
          <w:p w14:paraId="6721A450" w14:textId="77777777" w:rsidR="00DF1492" w:rsidRPr="00F60BBC" w:rsidRDefault="00DF1492" w:rsidP="00CA44B2">
            <w:pPr>
              <w:jc w:val="both"/>
            </w:pPr>
            <w:r>
              <w:t>(data rozpoczęcia / data</w:t>
            </w:r>
            <w:r w:rsidRPr="00F60BBC">
              <w:t xml:space="preserve"> zakończenia)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251FA309" w14:textId="21B120BB" w:rsidR="00DF1492" w:rsidRDefault="00DF1492" w:rsidP="00CA44B2">
            <w:pPr>
              <w:jc w:val="both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</w:tr>
      <w:tr w:rsidR="00DF1492" w14:paraId="0275CF6C" w14:textId="49BE580D" w:rsidTr="00DF1492">
        <w:tc>
          <w:tcPr>
            <w:tcW w:w="697" w:type="dxa"/>
            <w:shd w:val="clear" w:color="auto" w:fill="FFFFFF" w:themeFill="background1"/>
          </w:tcPr>
          <w:p w14:paraId="5405D193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E45C71F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55F4DE7B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2E07F604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2644C503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10D6A91B" w14:textId="3746D936" w:rsidTr="00DF1492">
        <w:tc>
          <w:tcPr>
            <w:tcW w:w="697" w:type="dxa"/>
            <w:shd w:val="clear" w:color="auto" w:fill="FFFFFF" w:themeFill="background1"/>
          </w:tcPr>
          <w:p w14:paraId="7CA31F26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8EEE880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205A2C13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3E59A9DF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3407AD48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1100AED7" w14:textId="258F73A2" w:rsidTr="00DF1492">
        <w:tc>
          <w:tcPr>
            <w:tcW w:w="697" w:type="dxa"/>
            <w:shd w:val="clear" w:color="auto" w:fill="FFFFFF" w:themeFill="background1"/>
          </w:tcPr>
          <w:p w14:paraId="1622232A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6ABB822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4C3BAD4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13E345FD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0B53C47A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77BDAC18" w14:textId="27A53FC2" w:rsidTr="00DF1492">
        <w:tc>
          <w:tcPr>
            <w:tcW w:w="697" w:type="dxa"/>
            <w:shd w:val="clear" w:color="auto" w:fill="FFFFFF" w:themeFill="background1"/>
          </w:tcPr>
          <w:p w14:paraId="62401CDC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50A00AF3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26D0DCC1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35B18EBD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098BBB3D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39BB30AF" w14:textId="509ACAC2" w:rsidTr="00DF1492">
        <w:tc>
          <w:tcPr>
            <w:tcW w:w="697" w:type="dxa"/>
            <w:shd w:val="clear" w:color="auto" w:fill="FFFFFF" w:themeFill="background1"/>
          </w:tcPr>
          <w:p w14:paraId="428000D7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43AD1624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2373B58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7BEC77C1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5D6145C6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647B824C" w14:textId="77BE99D6" w:rsidTr="00DF1492">
        <w:tc>
          <w:tcPr>
            <w:tcW w:w="697" w:type="dxa"/>
            <w:shd w:val="clear" w:color="auto" w:fill="FFFFFF" w:themeFill="background1"/>
          </w:tcPr>
          <w:p w14:paraId="5D476FEE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89DECCF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D927186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761A27F3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6620AFEF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77106F20" w14:textId="0F0A5425" w:rsidTr="00DF1492">
        <w:tc>
          <w:tcPr>
            <w:tcW w:w="697" w:type="dxa"/>
            <w:shd w:val="clear" w:color="auto" w:fill="FFFFFF" w:themeFill="background1"/>
          </w:tcPr>
          <w:p w14:paraId="71428289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F96B550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3B67522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39B88699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1A4ACDA2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  <w:tr w:rsidR="00DF1492" w14:paraId="2E46B1B8" w14:textId="42BF908D" w:rsidTr="00DF1492">
        <w:tc>
          <w:tcPr>
            <w:tcW w:w="697" w:type="dxa"/>
            <w:shd w:val="clear" w:color="auto" w:fill="FFFFFF" w:themeFill="background1"/>
          </w:tcPr>
          <w:p w14:paraId="4C840CC5" w14:textId="77777777" w:rsidR="00DF1492" w:rsidRPr="00F60BBC" w:rsidRDefault="00DF1492" w:rsidP="00F60BB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0EABC02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483B556B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2748C8A9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A193CC0" w14:textId="77777777" w:rsidR="00DF1492" w:rsidRPr="00CA44B2" w:rsidRDefault="00DF1492" w:rsidP="00CA44B2">
            <w:pPr>
              <w:jc w:val="both"/>
              <w:rPr>
                <w:b/>
              </w:rPr>
            </w:pPr>
          </w:p>
        </w:tc>
      </w:tr>
    </w:tbl>
    <w:p w14:paraId="4448E90B" w14:textId="77777777" w:rsidR="00F60BBC" w:rsidRDefault="00F60BBC" w:rsidP="00CA44B2">
      <w:pPr>
        <w:jc w:val="both"/>
      </w:pPr>
    </w:p>
    <w:p w14:paraId="3C2123F0" w14:textId="77777777" w:rsidR="00F60BBC" w:rsidRDefault="00F60BBC">
      <w:r>
        <w:br w:type="page"/>
      </w:r>
    </w:p>
    <w:p w14:paraId="5E6C78F7" w14:textId="77777777" w:rsidR="00CA44B2" w:rsidRDefault="00CA44B2" w:rsidP="00CA44B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704"/>
        <w:gridCol w:w="1751"/>
        <w:gridCol w:w="2222"/>
        <w:gridCol w:w="2688"/>
      </w:tblGrid>
      <w:tr w:rsidR="00DF1492" w14:paraId="24686159" w14:textId="3C475118" w:rsidTr="00585F7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6FEC6FC" w14:textId="77777777" w:rsidR="00DF1492" w:rsidRPr="00AE1A93" w:rsidRDefault="00DF1492" w:rsidP="00AE1A93">
            <w:pPr>
              <w:pStyle w:val="Akapitzlist"/>
              <w:numPr>
                <w:ilvl w:val="0"/>
                <w:numId w:val="4"/>
              </w:numPr>
              <w:ind w:left="714" w:hanging="357"/>
              <w:jc w:val="both"/>
              <w:rPr>
                <w:rFonts w:cstheme="minorHAnsi"/>
                <w:b/>
                <w:smallCaps/>
              </w:rPr>
            </w:pPr>
          </w:p>
        </w:tc>
      </w:tr>
      <w:tr w:rsidR="00DF1492" w14:paraId="62A4F796" w14:textId="47246D0A" w:rsidTr="00490B4D">
        <w:tc>
          <w:tcPr>
            <w:tcW w:w="2401" w:type="dxa"/>
            <w:gridSpan w:val="2"/>
            <w:shd w:val="clear" w:color="auto" w:fill="F2F2F2" w:themeFill="background1" w:themeFillShade="F2"/>
          </w:tcPr>
          <w:p w14:paraId="536B62FB" w14:textId="77777777" w:rsidR="00DF1492" w:rsidRDefault="00DF1492" w:rsidP="00DE1CA6">
            <w:pPr>
              <w:spacing w:line="600" w:lineRule="auto"/>
              <w:jc w:val="both"/>
            </w:pPr>
            <w:r>
              <w:t>Imię i nazwisko</w:t>
            </w:r>
          </w:p>
        </w:tc>
        <w:tc>
          <w:tcPr>
            <w:tcW w:w="6661" w:type="dxa"/>
            <w:gridSpan w:val="3"/>
          </w:tcPr>
          <w:p w14:paraId="5B77FB03" w14:textId="77777777" w:rsidR="00DF1492" w:rsidRDefault="00DF1492" w:rsidP="00DE1CA6">
            <w:pPr>
              <w:spacing w:line="600" w:lineRule="auto"/>
              <w:jc w:val="both"/>
            </w:pPr>
          </w:p>
        </w:tc>
      </w:tr>
      <w:tr w:rsidR="00DF1492" w14:paraId="587311E5" w14:textId="24E58EE3" w:rsidTr="00F32D2E">
        <w:tc>
          <w:tcPr>
            <w:tcW w:w="2401" w:type="dxa"/>
            <w:gridSpan w:val="2"/>
            <w:shd w:val="clear" w:color="auto" w:fill="F2F2F2" w:themeFill="background1" w:themeFillShade="F2"/>
          </w:tcPr>
          <w:p w14:paraId="6DBB1E50" w14:textId="77777777" w:rsidR="00DF1492" w:rsidRDefault="00DF1492" w:rsidP="00DF1492">
            <w:r>
              <w:t>Liczba usług wykonanych ponad wymogi opisane w warunkach udziału w postępowaniu</w:t>
            </w:r>
          </w:p>
        </w:tc>
        <w:tc>
          <w:tcPr>
            <w:tcW w:w="6661" w:type="dxa"/>
            <w:gridSpan w:val="3"/>
          </w:tcPr>
          <w:p w14:paraId="15A76A6B" w14:textId="77777777" w:rsidR="00DF1492" w:rsidRDefault="00DF1492" w:rsidP="00DE1CA6">
            <w:pPr>
              <w:spacing w:line="600" w:lineRule="auto"/>
              <w:jc w:val="both"/>
            </w:pPr>
          </w:p>
        </w:tc>
      </w:tr>
      <w:tr w:rsidR="00DF1492" w14:paraId="108C1BAD" w14:textId="52AA3714" w:rsidTr="00FF5E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FDA8C" w14:textId="37F41891" w:rsidR="00DF1492" w:rsidRPr="00CA44B2" w:rsidRDefault="00DF1492" w:rsidP="00DE1CA6">
            <w:pPr>
              <w:spacing w:line="600" w:lineRule="auto"/>
              <w:jc w:val="both"/>
              <w:rPr>
                <w:b/>
                <w:smallCaps/>
              </w:rPr>
            </w:pPr>
            <w:r w:rsidRPr="00CA44B2">
              <w:rPr>
                <w:b/>
                <w:smallCaps/>
              </w:rPr>
              <w:t xml:space="preserve">Doświadczenie zawodowe </w:t>
            </w:r>
          </w:p>
        </w:tc>
      </w:tr>
      <w:tr w:rsidR="00DF1492" w14:paraId="482D652D" w14:textId="6640165B" w:rsidTr="00E34A5D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A697AC" w14:textId="662B5531" w:rsidR="00DF1492" w:rsidRPr="00DF1492" w:rsidRDefault="00DF1492" w:rsidP="00DF1492">
            <w:pPr>
              <w:spacing w:line="276" w:lineRule="auto"/>
              <w:jc w:val="both"/>
              <w:rPr>
                <w:rFonts w:cstheme="minorHAnsi"/>
                <w:color w:val="E36C0A"/>
              </w:rPr>
            </w:pPr>
            <w:r w:rsidRPr="00DF1492">
              <w:rPr>
                <w:rFonts w:cstheme="minorHAnsi"/>
              </w:rPr>
              <w:t>Posiada w okresie 5 lat przed upływem terminu składania ofert doświadczenie w zaplanowaniu (planowanie budżetu, opracowanie media planu oraz harmonogramu działań reklamowych) co najmniej trzech koncepcji i strategii kampanii promocyjn</w:t>
            </w:r>
            <w:r w:rsidR="00C15204">
              <w:rPr>
                <w:rFonts w:cstheme="minorHAnsi"/>
              </w:rPr>
              <w:t>ych</w:t>
            </w:r>
            <w:r w:rsidRPr="00DF1492">
              <w:rPr>
                <w:rFonts w:cstheme="minorHAnsi"/>
              </w:rPr>
              <w:t xml:space="preserve">/reklamowych (wykorzystujących prasę i anteny telewizyjne, </w:t>
            </w:r>
            <w:proofErr w:type="spellStart"/>
            <w:r w:rsidRPr="00DF1492">
              <w:rPr>
                <w:rFonts w:cstheme="minorHAnsi"/>
              </w:rPr>
              <w:t>internet</w:t>
            </w:r>
            <w:proofErr w:type="spellEnd"/>
            <w:r w:rsidRPr="00DF1492">
              <w:rPr>
                <w:rFonts w:cstheme="minorHAnsi"/>
              </w:rPr>
              <w:t xml:space="preserve"> i media społecznościowe) województwa, miasta, innej marki komercyjnej lub publicznej na rynkach zagranicznych, przy czym wartość każdej koncepcji  i strategii w której uczestniczyła nie może być mniejsza niż 100 000,00 zł brutto (słownie: sto tysięcy złotych). </w:t>
            </w:r>
          </w:p>
        </w:tc>
      </w:tr>
      <w:tr w:rsidR="00DF1492" w14:paraId="7062BEE9" w14:textId="69156990" w:rsidTr="00DF1492">
        <w:tc>
          <w:tcPr>
            <w:tcW w:w="697" w:type="dxa"/>
            <w:shd w:val="clear" w:color="auto" w:fill="F2F2F2" w:themeFill="background1" w:themeFillShade="F2"/>
          </w:tcPr>
          <w:p w14:paraId="108F48D1" w14:textId="77777777" w:rsidR="00DF1492" w:rsidRPr="00CA44B2" w:rsidRDefault="00DF1492" w:rsidP="00DE1CA6">
            <w:pPr>
              <w:jc w:val="both"/>
              <w:rPr>
                <w:b/>
              </w:rPr>
            </w:pPr>
            <w:r w:rsidRPr="00CA44B2">
              <w:rPr>
                <w:b/>
              </w:rPr>
              <w:t>L.p.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3E928C1" w14:textId="77777777" w:rsidR="00DF1492" w:rsidRPr="00CA44B2" w:rsidRDefault="00DF1492" w:rsidP="00DE1CA6">
            <w:pPr>
              <w:jc w:val="both"/>
              <w:rPr>
                <w:b/>
              </w:rPr>
            </w:pPr>
            <w:r w:rsidRPr="00CA44B2">
              <w:rPr>
                <w:b/>
              </w:rPr>
              <w:t>Podmiot zlecający kampanię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02CD621D" w14:textId="77777777" w:rsidR="00DF1492" w:rsidRPr="00CA44B2" w:rsidRDefault="00DF1492" w:rsidP="00DE1CA6">
            <w:pPr>
              <w:rPr>
                <w:b/>
              </w:rPr>
            </w:pPr>
            <w:r>
              <w:rPr>
                <w:b/>
              </w:rPr>
              <w:t>Nazwa kampanii, zakres czynności</w:t>
            </w:r>
          </w:p>
        </w:tc>
        <w:tc>
          <w:tcPr>
            <w:tcW w:w="2222" w:type="dxa"/>
            <w:shd w:val="clear" w:color="auto" w:fill="F2F2F2" w:themeFill="background1" w:themeFillShade="F2"/>
          </w:tcPr>
          <w:p w14:paraId="1C399887" w14:textId="77777777" w:rsidR="00DF1492" w:rsidRDefault="00DF1492" w:rsidP="00DE1CA6">
            <w:pPr>
              <w:jc w:val="both"/>
              <w:rPr>
                <w:b/>
              </w:rPr>
            </w:pPr>
            <w:r>
              <w:rPr>
                <w:b/>
              </w:rPr>
              <w:t>Data wykonania</w:t>
            </w:r>
          </w:p>
          <w:p w14:paraId="689D2A0A" w14:textId="77777777" w:rsidR="00DF1492" w:rsidRPr="00F60BBC" w:rsidRDefault="00DF1492" w:rsidP="00DE1CA6">
            <w:pPr>
              <w:jc w:val="both"/>
            </w:pPr>
            <w:r>
              <w:t>(data rozpoczęcia / data</w:t>
            </w:r>
            <w:r w:rsidRPr="00F60BBC">
              <w:t xml:space="preserve"> zakończenia)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57FAF79" w14:textId="28E347F3" w:rsidR="00DF1492" w:rsidRDefault="00DF1492" w:rsidP="00DE1CA6">
            <w:pPr>
              <w:jc w:val="both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</w:tr>
      <w:tr w:rsidR="00DF1492" w14:paraId="00546ECB" w14:textId="3E7B9FF4" w:rsidTr="00DF1492">
        <w:tc>
          <w:tcPr>
            <w:tcW w:w="697" w:type="dxa"/>
            <w:shd w:val="clear" w:color="auto" w:fill="FFFFFF" w:themeFill="background1"/>
          </w:tcPr>
          <w:p w14:paraId="1742E576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7C699A3C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A4EDCBD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3E77430F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27B43C2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571C7264" w14:textId="48750002" w:rsidTr="00DF1492">
        <w:tc>
          <w:tcPr>
            <w:tcW w:w="697" w:type="dxa"/>
            <w:shd w:val="clear" w:color="auto" w:fill="FFFFFF" w:themeFill="background1"/>
          </w:tcPr>
          <w:p w14:paraId="422B1B24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ABD132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12950761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7A48D4E6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B8E2405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5D58D6D2" w14:textId="27089EBF" w:rsidTr="00DF1492">
        <w:tc>
          <w:tcPr>
            <w:tcW w:w="697" w:type="dxa"/>
            <w:shd w:val="clear" w:color="auto" w:fill="FFFFFF" w:themeFill="background1"/>
          </w:tcPr>
          <w:p w14:paraId="795D4376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09F1FD9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239AE0FA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07B59D1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10BED171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03BFB071" w14:textId="03759D8B" w:rsidTr="00DF1492">
        <w:tc>
          <w:tcPr>
            <w:tcW w:w="697" w:type="dxa"/>
            <w:shd w:val="clear" w:color="auto" w:fill="FFFFFF" w:themeFill="background1"/>
          </w:tcPr>
          <w:p w14:paraId="3436111A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93AF1F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0561F45E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19E866E2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52298788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17F902E7" w14:textId="1E41426D" w:rsidTr="00DF1492">
        <w:tc>
          <w:tcPr>
            <w:tcW w:w="697" w:type="dxa"/>
            <w:shd w:val="clear" w:color="auto" w:fill="FFFFFF" w:themeFill="background1"/>
          </w:tcPr>
          <w:p w14:paraId="6BE08556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F682D7A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AA57743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38DD2C4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489E1727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71A25494" w14:textId="73EB1EE9" w:rsidTr="00DF1492">
        <w:tc>
          <w:tcPr>
            <w:tcW w:w="697" w:type="dxa"/>
            <w:shd w:val="clear" w:color="auto" w:fill="FFFFFF" w:themeFill="background1"/>
          </w:tcPr>
          <w:p w14:paraId="46F12099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2B7C6EC4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5FB21F3B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4F6505F4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1E0DD87E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0C39A1A1" w14:textId="14371964" w:rsidTr="00DF1492">
        <w:tc>
          <w:tcPr>
            <w:tcW w:w="697" w:type="dxa"/>
            <w:shd w:val="clear" w:color="auto" w:fill="FFFFFF" w:themeFill="background1"/>
          </w:tcPr>
          <w:p w14:paraId="7B93A407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A08A0E5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81150DF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7B58797D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20D5CCF9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  <w:tr w:rsidR="00DF1492" w14:paraId="6AEA546E" w14:textId="45253669" w:rsidTr="00DF1492">
        <w:tc>
          <w:tcPr>
            <w:tcW w:w="697" w:type="dxa"/>
            <w:shd w:val="clear" w:color="auto" w:fill="FFFFFF" w:themeFill="background1"/>
          </w:tcPr>
          <w:p w14:paraId="19FA62A6" w14:textId="77777777" w:rsidR="00DF1492" w:rsidRPr="00FC4697" w:rsidRDefault="00DF1492" w:rsidP="00FC4697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5A746E2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D571800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14:paraId="4140B847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14:paraId="3FA53EB3" w14:textId="77777777" w:rsidR="00DF1492" w:rsidRPr="00CA44B2" w:rsidRDefault="00DF1492" w:rsidP="00DE1CA6">
            <w:pPr>
              <w:jc w:val="both"/>
              <w:rPr>
                <w:b/>
              </w:rPr>
            </w:pPr>
          </w:p>
        </w:tc>
      </w:tr>
    </w:tbl>
    <w:p w14:paraId="5410B7CA" w14:textId="4843476F" w:rsidR="00F60BBC" w:rsidRDefault="00F60BBC" w:rsidP="00E458BB"/>
    <w:p w14:paraId="380FB52E" w14:textId="260EE69D" w:rsidR="00D01FBE" w:rsidRPr="00D01FBE" w:rsidRDefault="00D01FBE" w:rsidP="00D01FBE">
      <w:pPr>
        <w:spacing w:after="0" w:line="340" w:lineRule="exact"/>
        <w:jc w:val="center"/>
        <w:rPr>
          <w:rFonts w:cstheme="minorHAnsi"/>
        </w:rPr>
      </w:pPr>
      <w:r w:rsidRPr="00D01FBE">
        <w:rPr>
          <w:rFonts w:cstheme="minorHAnsi"/>
        </w:rPr>
        <w:t xml:space="preserve">UWAGA! Wykonawca, który </w:t>
      </w:r>
      <w:r w:rsidRPr="00D01FBE">
        <w:rPr>
          <w:rFonts w:cstheme="minorHAnsi"/>
          <w:b/>
        </w:rPr>
        <w:t xml:space="preserve">nie wykazuje dodatkowego doświadczenia </w:t>
      </w:r>
      <w:r w:rsidRPr="00D01FBE">
        <w:rPr>
          <w:rFonts w:cstheme="minorHAnsi"/>
        </w:rPr>
        <w:t>(nie wpisał w formularzu oferty (załącznik nr 3 do SWZ)</w:t>
      </w:r>
      <w:r w:rsidRPr="00D01FBE">
        <w:rPr>
          <w:rFonts w:cstheme="minorHAnsi"/>
        </w:rPr>
        <w:br/>
      </w:r>
      <w:r w:rsidRPr="00D01FBE">
        <w:rPr>
          <w:rFonts w:cstheme="minorHAnsi"/>
          <w:b/>
        </w:rPr>
        <w:t>nie wypełnia tego załącznika</w:t>
      </w:r>
      <w:r w:rsidRPr="00D01FBE">
        <w:rPr>
          <w:rFonts w:cstheme="minorHAnsi"/>
        </w:rPr>
        <w:t>. Tym samym nie uzyska punktów w ramach tego kryterium. Weryfikacja spełnienia warunku udziału w postępowaniu będzie odbywała się na późniejszym etapie oceny ofert.</w:t>
      </w:r>
    </w:p>
    <w:p w14:paraId="58185207" w14:textId="77777777" w:rsidR="00D01FBE" w:rsidRPr="00D01FBE" w:rsidRDefault="00D01FBE" w:rsidP="00E458BB">
      <w:pPr>
        <w:rPr>
          <w:rFonts w:cstheme="minorHAnsi"/>
        </w:rPr>
      </w:pPr>
    </w:p>
    <w:sectPr w:rsidR="00D01FBE" w:rsidRPr="00D01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1249" w14:textId="77777777" w:rsidR="00F60BBC" w:rsidRDefault="00F60BBC" w:rsidP="00F60BBC">
      <w:pPr>
        <w:spacing w:after="0" w:line="240" w:lineRule="auto"/>
      </w:pPr>
      <w:r>
        <w:separator/>
      </w:r>
    </w:p>
  </w:endnote>
  <w:endnote w:type="continuationSeparator" w:id="0">
    <w:p w14:paraId="3B95764D" w14:textId="77777777" w:rsidR="00F60BBC" w:rsidRDefault="00F60BBC" w:rsidP="00F6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A158" w14:textId="77777777" w:rsidR="00F60BBC" w:rsidRDefault="00F60BBC" w:rsidP="00F60BBC">
      <w:pPr>
        <w:spacing w:after="0" w:line="240" w:lineRule="auto"/>
      </w:pPr>
      <w:r>
        <w:separator/>
      </w:r>
    </w:p>
  </w:footnote>
  <w:footnote w:type="continuationSeparator" w:id="0">
    <w:p w14:paraId="5DB1043D" w14:textId="77777777" w:rsidR="00F60BBC" w:rsidRDefault="00F60BBC" w:rsidP="00F6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B5D" w14:textId="7C283034" w:rsidR="00F60BBC" w:rsidRDefault="00DC03C0" w:rsidP="00F60B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CE2477" wp14:editId="7B59C085">
          <wp:extent cx="5034280" cy="436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2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85AB0" w14:textId="77777777" w:rsidR="00F60BBC" w:rsidRDefault="00F60BBC" w:rsidP="00F60BBC">
    <w:pPr>
      <w:keepNext/>
      <w:numPr>
        <w:ilvl w:val="0"/>
        <w:numId w:val="2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bookmarkStart w:id="0" w:name="_Hlk25158893"/>
  </w:p>
  <w:p w14:paraId="72DBEBD9" w14:textId="77777777" w:rsidR="00F60BBC" w:rsidRPr="000876BA" w:rsidRDefault="00F60BBC" w:rsidP="00F60BBC">
    <w:pPr>
      <w:keepNext/>
      <w:numPr>
        <w:ilvl w:val="0"/>
        <w:numId w:val="2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79F3E2D5" w14:textId="77777777" w:rsidR="00F60BBC" w:rsidRPr="00F60BBC" w:rsidRDefault="00F60BBC" w:rsidP="00F60BBC">
    <w:pPr>
      <w:keepNext/>
      <w:numPr>
        <w:ilvl w:val="0"/>
        <w:numId w:val="2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35BBC"/>
    <w:multiLevelType w:val="hybridMultilevel"/>
    <w:tmpl w:val="0750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C014E"/>
    <w:multiLevelType w:val="hybridMultilevel"/>
    <w:tmpl w:val="5498A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76E2"/>
    <w:multiLevelType w:val="hybridMultilevel"/>
    <w:tmpl w:val="A97CA8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AD466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56E90"/>
    <w:multiLevelType w:val="hybridMultilevel"/>
    <w:tmpl w:val="0750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A7370"/>
    <w:multiLevelType w:val="hybridMultilevel"/>
    <w:tmpl w:val="C0F86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D550B"/>
    <w:multiLevelType w:val="hybridMultilevel"/>
    <w:tmpl w:val="B4745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D4DC8"/>
    <w:multiLevelType w:val="hybridMultilevel"/>
    <w:tmpl w:val="25385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B2"/>
    <w:rsid w:val="000056A2"/>
    <w:rsid w:val="000C7533"/>
    <w:rsid w:val="00237AFA"/>
    <w:rsid w:val="002747CA"/>
    <w:rsid w:val="002A3A76"/>
    <w:rsid w:val="002D424F"/>
    <w:rsid w:val="005C2754"/>
    <w:rsid w:val="00635582"/>
    <w:rsid w:val="00637797"/>
    <w:rsid w:val="00AE1A93"/>
    <w:rsid w:val="00BB7A73"/>
    <w:rsid w:val="00C15204"/>
    <w:rsid w:val="00C6137A"/>
    <w:rsid w:val="00CA44B2"/>
    <w:rsid w:val="00D01FBE"/>
    <w:rsid w:val="00DC03C0"/>
    <w:rsid w:val="00DF1492"/>
    <w:rsid w:val="00E458BB"/>
    <w:rsid w:val="00F60BBC"/>
    <w:rsid w:val="00F72CF3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4EF"/>
  <w15:chartTrackingRefBased/>
  <w15:docId w15:val="{ACDB0211-31AD-43D0-8811-1BE14B72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44B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A44B2"/>
    <w:rPr>
      <w:rFonts w:ascii="Times New Roman" w:eastAsia="Times New Roman" w:hAnsi="Times New Roman" w:cs="Times New Roman"/>
      <w:b/>
      <w:szCs w:val="20"/>
    </w:rPr>
  </w:style>
  <w:style w:type="paragraph" w:styleId="Bezodstpw">
    <w:name w:val="No Spacing"/>
    <w:uiPriority w:val="1"/>
    <w:qFormat/>
    <w:rsid w:val="00CA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C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maz_wyliczenie,opis dzialania,K-P_odwolanie,A_wyliczenie,Akapit z listą 1,Numerowanie,List Paragraph"/>
    <w:basedOn w:val="Normalny"/>
    <w:link w:val="AkapitzlistZnak"/>
    <w:uiPriority w:val="34"/>
    <w:qFormat/>
    <w:rsid w:val="00CA4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6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BBC"/>
  </w:style>
  <w:style w:type="paragraph" w:styleId="Stopka">
    <w:name w:val="footer"/>
    <w:basedOn w:val="Normalny"/>
    <w:link w:val="StopkaZnak"/>
    <w:uiPriority w:val="99"/>
    <w:unhideWhenUsed/>
    <w:rsid w:val="00F6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BBC"/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"/>
    <w:link w:val="Akapitzlist"/>
    <w:uiPriority w:val="34"/>
    <w:qFormat/>
    <w:locked/>
    <w:rsid w:val="0023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Gąsowski Jakub</dc:creator>
  <cp:keywords/>
  <dc:description/>
  <cp:lastModifiedBy>Rudnicka Alicja</cp:lastModifiedBy>
  <cp:revision>4</cp:revision>
  <dcterms:created xsi:type="dcterms:W3CDTF">2021-08-16T09:58:00Z</dcterms:created>
  <dcterms:modified xsi:type="dcterms:W3CDTF">2021-08-18T04:56:00Z</dcterms:modified>
</cp:coreProperties>
</file>