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480" w:before="0" w:after="0"/>
        <w:ind w:left="5679" w:firstLine="693"/>
        <w:jc w:val="center"/>
        <w:outlineLvl w:val="2"/>
        <w:rPr>
          <w:rFonts w:ascii="Verdana" w:hAnsi="Verdana" w:eastAsia="Times New Roman" w:cs="Times New Roman"/>
          <w:b/>
          <w:color w:val="000000"/>
          <w:kern w:val="2"/>
          <w:lang w:eastAsia="ar-SA"/>
        </w:rPr>
      </w:pPr>
      <w:bookmarkStart w:id="0" w:name="_GoBack"/>
      <w:bookmarkEnd w:id="0"/>
      <w:r>
        <w:rPr>
          <w:rFonts w:eastAsia="Calibri" w:cs="Times New Roman" w:ascii="Verdana" w:hAnsi="Verdana"/>
          <w:iCs/>
        </w:rPr>
        <w:t>Załącznik nr 2a do SWZ</w:t>
      </w:r>
    </w:p>
    <w:p>
      <w:pPr>
        <w:pStyle w:val="Normal"/>
        <w:keepNext w:val="true"/>
        <w:numPr>
          <w:ilvl w:val="0"/>
          <w:numId w:val="0"/>
        </w:numPr>
        <w:spacing w:lineRule="auto" w:line="480" w:before="0" w:after="0"/>
        <w:ind w:left="15" w:hanging="0"/>
        <w:jc w:val="center"/>
        <w:outlineLvl w:val="2"/>
        <w:rPr>
          <w:rFonts w:ascii="Verdana" w:hAnsi="Verdana" w:eastAsia="Times New Roman" w:cs="Times New Roman"/>
          <w:b/>
          <w:color w:val="000000"/>
          <w:kern w:val="2"/>
          <w:lang w:eastAsia="ar-SA"/>
        </w:rPr>
      </w:pPr>
      <w:r>
        <w:rPr>
          <w:rFonts w:eastAsia="Times New Roman" w:cs="Times New Roman" w:ascii="Verdana" w:hAnsi="Verdana"/>
          <w:b/>
          <w:color w:val="000000"/>
          <w:kern w:val="2"/>
          <w:lang w:eastAsia="ar-SA"/>
        </w:rPr>
        <w:t>WZÓR UMOWY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</w:rPr>
      </w:pPr>
      <w:r>
        <w:rPr>
          <w:rFonts w:cs="Times New Roman" w:ascii="Verdana" w:hAnsi="Verdana"/>
        </w:rPr>
        <w:t>zawarta w dniu ….. w Górze pomiędzy: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Verdana" w:hAnsi="Verdana" w:cs="Times New Roman"/>
          <w:bCs/>
          <w:kern w:val="2"/>
          <w:lang w:bidi="hi-IN"/>
        </w:rPr>
      </w:pPr>
      <w:r>
        <w:rPr>
          <w:rFonts w:cs="Times New Roman" w:ascii="Verdana" w:hAnsi="Verdana"/>
          <w:bCs/>
          <w:kern w:val="2"/>
          <w:lang w:bidi="hi-IN"/>
        </w:rPr>
        <w:t>Powiatem Górowskim ul. Mickiewicza 1, 56-200 Góra</w:t>
      </w:r>
      <w:r>
        <w:rPr>
          <w:rFonts w:cs="Times New Roman" w:ascii="Verdana" w:hAnsi="Verdana"/>
          <w:kern w:val="2"/>
          <w:lang w:bidi="hi-IN"/>
        </w:rPr>
        <w:t xml:space="preserve"> </w:t>
      </w:r>
      <w:r>
        <w:rPr>
          <w:rFonts w:cs="Times New Roman" w:ascii="Verdana" w:hAnsi="Verdana"/>
          <w:bCs/>
          <w:kern w:val="2"/>
          <w:lang w:bidi="hi-IN"/>
        </w:rPr>
        <w:t xml:space="preserve">NIP:6931957453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Verdana" w:hAnsi="Verdana" w:cs="Times New Roman"/>
          <w:bCs/>
          <w:kern w:val="2"/>
          <w:lang w:bidi="hi-IN"/>
        </w:rPr>
      </w:pPr>
      <w:r>
        <w:rPr>
          <w:rFonts w:cs="Times New Roman" w:ascii="Verdana" w:hAnsi="Verdana"/>
          <w:bCs/>
          <w:kern w:val="2"/>
          <w:lang w:bidi="hi-IN"/>
        </w:rPr>
        <w:t xml:space="preserve">reprezentowanym przez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Verdana" w:hAnsi="Verdana" w:cs="Times New Roman"/>
        </w:rPr>
      </w:pPr>
      <w:r>
        <w:rPr>
          <w:rFonts w:cs="Times New Roman" w:ascii="Verdana" w:hAnsi="Verdana"/>
        </w:rPr>
        <w:t>Bernarda Bazylewicza – Dyrektora</w:t>
      </w:r>
      <w:r>
        <w:rPr>
          <w:rFonts w:cs="Times New Roman" w:ascii="Verdana" w:hAnsi="Verdana"/>
          <w:kern w:val="2"/>
          <w:lang w:bidi="hi-IN"/>
        </w:rPr>
        <w:t xml:space="preserve"> </w:t>
      </w:r>
      <w:r>
        <w:rPr>
          <w:rFonts w:cs="Times New Roman" w:ascii="Verdana" w:hAnsi="Verdana"/>
        </w:rPr>
        <w:t>Powiatowego Centrum Doskonalenia Nauczycieli i Poradnictwa Psychologiczno-Pedagogicznego w Górze</w:t>
      </w:r>
      <w:r>
        <w:rPr>
          <w:rFonts w:cs="Times New Roman" w:ascii="Verdana" w:hAnsi="Verdana"/>
          <w:kern w:val="2"/>
          <w:lang w:bidi="hi-IN"/>
        </w:rPr>
        <w:t xml:space="preserve"> </w:t>
      </w:r>
      <w:r>
        <w:rPr>
          <w:rFonts w:cs="Times New Roman" w:ascii="Verdana" w:hAnsi="Verdana"/>
        </w:rPr>
        <w:t xml:space="preserve">z siedzibą: 56-200 Góra, Plac Bolesława Chrobrego 27,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Verdana" w:hAnsi="Verdana" w:cs="Times New Roman"/>
        </w:rPr>
      </w:pPr>
      <w:r>
        <w:rPr>
          <w:rFonts w:cs="Times New Roman" w:ascii="Verdana" w:hAnsi="Verdana"/>
        </w:rPr>
        <w:t xml:space="preserve">przy kontrasygnacie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Verdana" w:hAnsi="Verdana" w:cs="Times New Roman"/>
          <w:kern w:val="2"/>
          <w:lang w:bidi="hi-IN"/>
        </w:rPr>
      </w:pPr>
      <w:r>
        <w:rPr>
          <w:rFonts w:cs="Times New Roman" w:ascii="Verdana" w:hAnsi="Verdana"/>
        </w:rPr>
        <w:t>Iwony Ptak – Głównej Księgowej</w:t>
      </w:r>
      <w:r>
        <w:rPr>
          <w:rFonts w:cs="Times New Roman" w:ascii="Verdana" w:hAnsi="Verdana"/>
          <w:kern w:val="2"/>
          <w:lang w:bidi="hi-IN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Verdana" w:hAnsi="Verdana" w:cs="Times New Roman"/>
          <w:kern w:val="2"/>
          <w:lang w:bidi="hi-IN"/>
        </w:rPr>
      </w:pPr>
      <w:r>
        <w:rPr>
          <w:rFonts w:eastAsia="Calibri" w:cs="Times New Roman" w:ascii="Verdana" w:hAnsi="Verdana"/>
        </w:rPr>
        <w:t>zwanym w dalszej treści umowy Zamawiającym,</w:t>
      </w:r>
    </w:p>
    <w:p>
      <w:pPr>
        <w:pStyle w:val="Normal"/>
        <w:spacing w:lineRule="auto" w:line="276" w:before="0" w:after="0"/>
        <w:jc w:val="center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</w:r>
    </w:p>
    <w:p>
      <w:pPr>
        <w:pStyle w:val="Normal"/>
        <w:spacing w:lineRule="auto" w:line="240" w:before="0" w:after="0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a </w:t>
      </w:r>
      <w:r>
        <w:rPr>
          <w:rFonts w:ascii="Verdana" w:hAnsi="Verdana"/>
          <w:lang w:eastAsia="pl-PL"/>
        </w:rPr>
        <w:t>Panią/Panem</w:t>
      </w:r>
      <w:r>
        <w:rPr>
          <w:rFonts w:ascii="Verdana" w:hAnsi="Verdana"/>
          <w:vertAlign w:val="superscript"/>
          <w:lang w:eastAsia="pl-PL"/>
        </w:rPr>
        <w:t>*</w:t>
      </w:r>
      <w:r>
        <w:rPr>
          <w:rFonts w:ascii="Verdana" w:hAnsi="Verdana"/>
          <w:lang w:eastAsia="pl-PL"/>
        </w:rPr>
        <w:t xml:space="preserve"> 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zamieszkałą/zamieszkałym</w:t>
      </w:r>
      <w:r>
        <w:rPr>
          <w:rFonts w:ascii="Verdana" w:hAnsi="Verdana"/>
          <w:vertAlign w:val="superscript"/>
          <w:lang w:eastAsia="pl-PL"/>
        </w:rPr>
        <w:t>*</w:t>
      </w:r>
      <w:r>
        <w:rPr>
          <w:rFonts w:ascii="Verdana" w:hAnsi="Verdana"/>
          <w:lang w:eastAsia="pl-PL"/>
        </w:rPr>
        <w:t xml:space="preserve"> …………………………………........</w:t>
      </w:r>
    </w:p>
    <w:p>
      <w:pPr>
        <w:pStyle w:val="Tekstpodstawowy1"/>
        <w:shd w:val="clear" w:color="auto" w:fill="auto"/>
        <w:spacing w:lineRule="auto" w:line="240" w:before="0" w:after="0"/>
        <w:ind w:hanging="0"/>
        <w:rPr>
          <w:rFonts w:ascii="Verdana" w:hAnsi="Verdana"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 w:ascii="Verdana" w:hAnsi="Verdana"/>
          <w:sz w:val="22"/>
          <w:szCs w:val="22"/>
          <w:lang w:eastAsia="pl-PL" w:bidi="ar-SA"/>
        </w:rPr>
        <w:t>PESEL ………………………………………………………………………………</w:t>
      </w:r>
    </w:p>
    <w:p>
      <w:pPr>
        <w:pStyle w:val="Tekstpodstawowy1"/>
        <w:shd w:val="clear" w:color="auto" w:fill="auto"/>
        <w:spacing w:lineRule="auto" w:line="276" w:before="0" w:after="120"/>
        <w:ind w:hanging="0"/>
        <w:rPr>
          <w:rFonts w:ascii="Verdana" w:hAnsi="Verdana" w:cs="Times New Roman"/>
          <w:sz w:val="22"/>
          <w:szCs w:val="22"/>
        </w:rPr>
      </w:pPr>
      <w:r>
        <w:rPr>
          <w:rFonts w:eastAsia="Times New Roman" w:cs="Times New Roman" w:ascii="Verdana" w:hAnsi="Verdana"/>
          <w:sz w:val="22"/>
          <w:szCs w:val="22"/>
          <w:lang w:eastAsia="pl-PL" w:bidi="ar-SA"/>
        </w:rPr>
        <w:t>zwaną/zwanym</w:t>
      </w:r>
      <w:r>
        <w:rPr>
          <w:rFonts w:eastAsia="Times New Roman" w:cs="Times New Roman" w:ascii="Verdana" w:hAnsi="Verdana"/>
          <w:sz w:val="22"/>
          <w:szCs w:val="22"/>
          <w:vertAlign w:val="superscript"/>
          <w:lang w:eastAsia="pl-PL" w:bidi="ar-SA"/>
        </w:rPr>
        <w:t>*</w:t>
      </w:r>
      <w:r>
        <w:rPr>
          <w:rFonts w:eastAsia="Times New Roman" w:cs="Times New Roman" w:ascii="Verdana" w:hAnsi="Verdana"/>
          <w:sz w:val="22"/>
          <w:szCs w:val="22"/>
          <w:lang w:eastAsia="pl-PL" w:bidi="ar-SA"/>
        </w:rPr>
        <w:t xml:space="preserve"> dalej Wykonawcą 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  <w:vertAlign w:val="superscript"/>
        </w:rPr>
        <w:t>*</w:t>
      </w:r>
      <w:r>
        <w:rPr>
          <w:rFonts w:eastAsia="Calibri" w:cs="Times New Roman" w:ascii="Verdana" w:hAnsi="Verdana"/>
        </w:rPr>
        <w:t>niepotrzebne skreślić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zgodnie z wynikiem postępowania o udzielenie zamówienia publicznego prowadzonego na podstawie art. 359 pkt 2 ustawy Prawo zamówień publicznych (Dz. U. z 2023 r., poz. 1605 ze zm.). jako zamówienie na usługi społeczne i inne szczególne usługi w trybie podstawowym bez przeprowadzenia negocjacji treści złożonych ofert zgodnie z art. 275 pkt 1 ustawy Prawo zamówień publicznych, dalej: ustawa Pzp, 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>ogłoszonego w Biuletynie Zamówień Publicznych w dniu ___ pod numerem ___, o następującej treści:</w:t>
      </w:r>
    </w:p>
    <w:p>
      <w:pPr>
        <w:pStyle w:val="Normal"/>
        <w:spacing w:lineRule="auto" w:line="276" w:before="0" w:after="0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</w:r>
    </w:p>
    <w:p>
      <w:pPr>
        <w:pStyle w:val="Normal"/>
        <w:spacing w:lineRule="auto" w:line="276"/>
        <w:jc w:val="center"/>
        <w:rPr>
          <w:rFonts w:ascii="Verdana" w:hAnsi="Verdana" w:eastAsia="Calibri" w:cs="Times New Roman"/>
          <w:b/>
          <w:bCs/>
          <w:color w:val="000000"/>
        </w:rPr>
      </w:pPr>
      <w:r>
        <w:rPr>
          <w:rFonts w:eastAsia="Calibri" w:cs="Times New Roman" w:ascii="Verdana" w:hAnsi="Verdana"/>
          <w:b/>
          <w:bCs/>
          <w:color w:val="000000"/>
        </w:rPr>
        <w:t>§ 1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Lucida Sans Unicode" w:cs="Verdana" w:ascii="Verdana" w:hAnsi="Verdana"/>
        </w:rPr>
        <w:t xml:space="preserve">Przedmiotem zamówienia jest zrealizowanie w terminie </w:t>
      </w:r>
      <w:r>
        <w:rPr>
          <w:rFonts w:eastAsia="Lucida Sans Unicode" w:cs="Verdana" w:ascii="Verdana" w:hAnsi="Verdana"/>
          <w:b/>
        </w:rPr>
        <w:t xml:space="preserve">od 01.01.2025 do 15.12.2025 r.  </w:t>
      </w:r>
      <w:r>
        <w:rPr>
          <w:rFonts w:eastAsia="Lucida Sans Unicode" w:cs="Verdana" w:ascii="Verdana" w:hAnsi="Verdana"/>
        </w:rPr>
        <w:t xml:space="preserve">2500 godzin pomocy specjalistycznej dla dzieci zagrożonych niepełnosprawnością i niepełnosprawnych, o których mowa w rozporządzeniu Ministra Edukacji Narodowej z dnia 30 sierpnia 2023 roku w sprawie szczegółowych zadań wiodących ośrodków koordynacyjno-rehabilitacyjno-opiekuńczych (Dz. U. z 2023 r., poz. 1801) oraz w uchwale nr 189 Rady Ministrów z dnia 27 grudnia 2021 roku, zmieniającej uchwałę w sprawie programu kompleksowego wsparcia dla rodzin „Za życiem” (M.P. 2022 poz. 64) z uwzględnieniem wariantów częściowych: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Lucida Sans Unicode" w:cs="Arial" w:ascii="Verdana" w:hAnsi="Verdana"/>
          <w:b/>
          <w:bCs/>
          <w:kern w:val="2"/>
        </w:rPr>
        <w:t>część zamówienia nr - __  __________________________________</w:t>
      </w:r>
    </w:p>
    <w:p>
      <w:pPr>
        <w:pStyle w:val="Normal"/>
        <w:tabs>
          <w:tab w:val="clear" w:pos="708"/>
          <w:tab w:val="left" w:pos="2127" w:leader="none"/>
        </w:tabs>
        <w:spacing w:lineRule="auto" w:line="276"/>
        <w:ind w:left="284" w:hanging="284"/>
        <w:jc w:val="both"/>
        <w:rPr>
          <w:rFonts w:ascii="Verdana" w:hAnsi="Verdana" w:eastAsia="Calibri" w:cs="Arial"/>
          <w:b/>
          <w:bCs/>
          <w:iCs/>
        </w:rPr>
      </w:pPr>
      <w:r>
        <w:rPr>
          <w:rFonts w:eastAsia="Calibri" w:cs="Arial" w:ascii="Verdana" w:hAnsi="Verdana"/>
          <w:b/>
          <w:bCs/>
          <w:iCs/>
        </w:rPr>
        <w:tab/>
        <w:tab/>
        <w:tab/>
        <w:tab/>
        <w:t xml:space="preserve">             (nazwa części zamówienia)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2. Zajęcia powinny odbywać się w obecności rodzica/prawnego opiekuna. W trakcie zajęć Wykonawca winien udzielać rodzicom instruktażu do bieżącej pracy z dzieckiem.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3. Wykonawca winien przygotować w zależności od rodzaju zajęć indywidualny program terapii. Ponadto musi prowadzić dokumentację przebiegu terapii </w:t>
        <w:br/>
        <w:t xml:space="preserve">w formie miesięcznych dzienników zajęć wg wzoru Zleceniodawcy. </w:t>
      </w:r>
    </w:p>
    <w:p>
      <w:pPr>
        <w:pStyle w:val="Normal"/>
        <w:spacing w:lineRule="auto" w:line="276" w:before="0" w:after="0"/>
        <w:ind w:left="284" w:hanging="284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76"/>
        <w:jc w:val="center"/>
        <w:rPr>
          <w:rFonts w:ascii="Verdana" w:hAnsi="Verdana" w:eastAsia="Calibri" w:cs="Times New Roman"/>
          <w:b/>
          <w:bCs/>
          <w:color w:val="000000"/>
        </w:rPr>
      </w:pPr>
      <w:r>
        <w:rPr>
          <w:rFonts w:eastAsia="Calibri" w:cs="Times New Roman" w:ascii="Verdana" w:hAnsi="Verdana"/>
          <w:b/>
          <w:bCs/>
          <w:color w:val="000000"/>
        </w:rPr>
        <w:t>§ 2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>1. Wykonawca wykona powierzone zadania: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a) z należytą starannością i z zachowaniem specjalistycznej wiedzy z zakresu swoich kwalifikacji;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b) na ustalonych niniejszą umową i Specyfikacją Warunków Zamówienia warunkach;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c) zgodnie ze złożoną Ofertą.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2. Za szkody wyrządzone przez Wykonawcę lub osoby go reprezentujące lub pozostające pod jego nadzorem podczas wykonywania przedmiotu zamówienia odpowiedzialność ponosi Wykonawca.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3. Wykonawca zobowiązany jest do przestrzegania zasad korzystania z sali terapii, w której prowadzone są zajęcia oraz ponoszenia odpowiedzialności materialnej za mienie. </w:t>
      </w:r>
    </w:p>
    <w:p>
      <w:pPr>
        <w:pStyle w:val="Normal"/>
        <w:spacing w:lineRule="auto" w:line="276" w:before="0" w:after="0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3</w:t>
      </w:r>
    </w:p>
    <w:p>
      <w:pPr>
        <w:pStyle w:val="Normal"/>
        <w:spacing w:lineRule="auto" w:line="276" w:before="0" w:after="120"/>
        <w:jc w:val="both"/>
        <w:rPr>
          <w:rFonts w:ascii="Verdana" w:hAnsi="Verdana" w:eastAsia="Times New Roman" w:cs="Verdana"/>
          <w:b/>
          <w:bCs/>
          <w:kern w:val="2"/>
          <w:lang w:eastAsia="ar-SA"/>
        </w:rPr>
      </w:pPr>
      <w:r>
        <w:rPr>
          <w:rFonts w:eastAsia="Times New Roman" w:cs="Times New Roman" w:ascii="Verdana" w:hAnsi="Verdana"/>
          <w:b/>
          <w:kern w:val="2"/>
          <w:lang w:eastAsia="ar-SA"/>
        </w:rPr>
        <w:t xml:space="preserve">Niniejsza umowa będzie realizowana od 01.01.2025 do 15.12.2025 r. </w:t>
      </w:r>
    </w:p>
    <w:p>
      <w:pPr>
        <w:pStyle w:val="Normal"/>
        <w:tabs>
          <w:tab w:val="clear" w:pos="708"/>
          <w:tab w:val="left" w:pos="11472" w:leader="none"/>
          <w:tab w:val="left" w:pos="11622" w:leader="none"/>
          <w:tab w:val="left" w:pos="11755" w:leader="none"/>
        </w:tabs>
        <w:spacing w:lineRule="auto" w:line="276"/>
        <w:jc w:val="both"/>
        <w:rPr>
          <w:rFonts w:ascii="Verdana" w:hAnsi="Verdana" w:eastAsia="Calibri" w:cs="Times New Roman"/>
          <w:color w:val="000000"/>
          <w:lang w:eastAsia="pl-PL"/>
        </w:rPr>
      </w:pPr>
      <w:r>
        <w:rPr>
          <w:rFonts w:eastAsia="Calibri" w:cs="Times New Roman" w:ascii="Verdana" w:hAnsi="Verdana"/>
          <w:color w:val="000000"/>
          <w:lang w:eastAsia="pl-PL"/>
        </w:rPr>
        <w:t xml:space="preserve">Wykonawca, który zostanie wybrany na daną część zamówienia zobowiązany będzie do pozostawania w gotowości do wykonywania usługi przez cały okres zawartej umowy. Realizacja zajęć będzie uzależniona od ilości zgłaszających się i zakwalifikowanych do specjalistycznej pomocy dzieci. </w:t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4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Times New Roman" w:cs="Verdana"/>
          <w:kern w:val="2"/>
          <w:lang w:eastAsia="ar-SA"/>
        </w:rPr>
      </w:pPr>
      <w:r>
        <w:rPr>
          <w:rFonts w:eastAsia="Times New Roman" w:cs="Times New Roman" w:ascii="Verdana" w:hAnsi="Verdana"/>
          <w:kern w:val="2"/>
          <w:lang w:eastAsia="ar-SA"/>
        </w:rPr>
        <w:t>1. </w:t>
      </w:r>
      <w:r>
        <w:rPr>
          <w:rFonts w:eastAsia="Times New Roman" w:cs="Verdana" w:ascii="Verdana" w:hAnsi="Verdana"/>
          <w:kern w:val="2"/>
          <w:lang w:eastAsia="ar-SA"/>
        </w:rPr>
        <w:t xml:space="preserve">Zajęcia prowadzone mogą być od poniedziałku </w:t>
      </w:r>
      <w:r>
        <w:rPr>
          <w:rFonts w:eastAsia="Times New Roman" w:cs="Verdana" w:ascii="Verdana" w:hAnsi="Verdana"/>
          <w:color w:val="000000" w:themeColor="text1"/>
          <w:kern w:val="2"/>
          <w:lang w:eastAsia="ar-SA"/>
        </w:rPr>
        <w:t>do piątku</w:t>
      </w:r>
      <w:r>
        <w:rPr>
          <w:rFonts w:eastAsia="Times New Roman" w:cs="Verdana" w:ascii="Verdana" w:hAnsi="Verdana"/>
          <w:kern w:val="2"/>
          <w:lang w:eastAsia="ar-SA"/>
        </w:rPr>
        <w:t xml:space="preserve"> w godz. 7</w:t>
      </w:r>
      <w:r>
        <w:rPr>
          <w:rFonts w:eastAsia="Times New Roman" w:cs="Verdana" w:ascii="Verdana" w:hAnsi="Verdana"/>
          <w:kern w:val="2"/>
          <w:vertAlign w:val="superscript"/>
          <w:lang w:eastAsia="ar-SA"/>
        </w:rPr>
        <w:t>00</w:t>
      </w:r>
      <w:r>
        <w:rPr>
          <w:rFonts w:eastAsia="Times New Roman" w:cs="Verdana" w:ascii="Verdana" w:hAnsi="Verdana"/>
          <w:kern w:val="2"/>
          <w:lang w:eastAsia="ar-SA"/>
        </w:rPr>
        <w:t xml:space="preserve"> – 19</w:t>
      </w:r>
      <w:r>
        <w:rPr>
          <w:rFonts w:eastAsia="Times New Roman" w:cs="Verdana" w:ascii="Verdana" w:hAnsi="Verdana"/>
          <w:kern w:val="2"/>
          <w:vertAlign w:val="superscript"/>
          <w:lang w:eastAsia="ar-SA"/>
        </w:rPr>
        <w:t>00</w:t>
      </w:r>
      <w:r>
        <w:rPr>
          <w:rFonts w:eastAsia="Times New Roman" w:cs="Verdana" w:ascii="Verdana" w:hAnsi="Verdana"/>
          <w:kern w:val="2"/>
          <w:lang w:eastAsia="ar-SA"/>
        </w:rPr>
        <w:t xml:space="preserve">. Zamawiający zastrzega sobie prawo zmiany miejsca prowadzenia zajęć po konsultacji z rodzicami dziecka objętego wsparciem oraz Wykonawcą.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Times New Roman" w:cs="Verdana"/>
          <w:kern w:val="2"/>
          <w:lang w:eastAsia="ar-SA"/>
        </w:rPr>
      </w:pPr>
      <w:r>
        <w:rPr>
          <w:rFonts w:eastAsia="Times New Roman" w:cs="Verdana" w:ascii="Verdana" w:hAnsi="Verdana"/>
          <w:kern w:val="2"/>
          <w:lang w:eastAsia="ar-SA"/>
        </w:rPr>
        <w:t>2. Harmonogram realizacji przedmiotu zamówienia będzie ustalany z Zamawiającym i dostosowany do możliwości lokalowych i czasowych podmiotów, w których realizowane będą zajęcia oraz z rodzicami dzieci objętych wsparciem projektu. Wykonawca zobowiązany jest prowadzić dokumentację wsparcia zgodnie z zaleceniami Zamawiającego i przekazywać go do zatwierdzenia przez Zamawiającego w terminie wskazanym przez Zamawiającego.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Times New Roman" w:cs="Verdana"/>
          <w:kern w:val="2"/>
          <w:lang w:eastAsia="ar-SA"/>
        </w:rPr>
      </w:pPr>
      <w:r>
        <w:rPr>
          <w:rFonts w:eastAsia="Times New Roman" w:cs="Verdana" w:ascii="Verdana" w:hAnsi="Verdana"/>
          <w:kern w:val="2"/>
          <w:lang w:eastAsia="ar-SA"/>
        </w:rPr>
        <w:t xml:space="preserve">3. Liczba godzin z poszczególnych zajęć zależna jest od zdiagnozowanych potrzeb dzieci i przydzielana będzie przez koordynatora, na określony przez niego czas. </w:t>
      </w:r>
    </w:p>
    <w:p>
      <w:pPr>
        <w:pStyle w:val="Normal"/>
        <w:tabs>
          <w:tab w:val="clear" w:pos="708"/>
          <w:tab w:val="left" w:pos="495" w:leader="none"/>
        </w:tabs>
        <w:spacing w:lineRule="auto" w:line="276" w:before="0" w:after="0"/>
        <w:ind w:left="284" w:hanging="284"/>
        <w:jc w:val="both"/>
        <w:rPr>
          <w:rFonts w:ascii="Verdana" w:hAnsi="Verdana" w:eastAsia="Calibri" w:cs="Verdana"/>
        </w:rPr>
      </w:pPr>
      <w:r>
        <w:rPr>
          <w:rFonts w:eastAsia="Calibri" w:cs="Verdana" w:ascii="Verdana" w:hAnsi="Verdana"/>
        </w:rPr>
        <w:t>4. Liczba godzin udzielonego wsparcia realizowanych przez jednego uczestnika nie może przekroczyć 5 godzin tygodniowo.</w:t>
      </w:r>
    </w:p>
    <w:p>
      <w:pPr>
        <w:pStyle w:val="Normal"/>
        <w:tabs>
          <w:tab w:val="clear" w:pos="708"/>
          <w:tab w:val="left" w:pos="495" w:leader="none"/>
        </w:tabs>
        <w:spacing w:lineRule="auto" w:line="276" w:before="0" w:after="0"/>
        <w:ind w:left="284" w:hanging="284"/>
        <w:jc w:val="both"/>
        <w:rPr>
          <w:rFonts w:ascii="Verdana" w:hAnsi="Verdana" w:eastAsia="Calibri" w:cs="Verdana"/>
        </w:rPr>
      </w:pPr>
      <w:r>
        <w:rPr>
          <w:rFonts w:eastAsia="Calibri" w:cs="Verdana" w:ascii="Verdana" w:hAnsi="Verdana"/>
        </w:rPr>
        <w:t>5. Jedną godzinę zajęć należy traktować jako godzinę zegarową tj. 60 minut.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 Unicode MS" w:cs="Arial"/>
          <w:kern w:val="2"/>
          <w:lang w:eastAsia="ar-SA"/>
        </w:rPr>
      </w:pPr>
      <w:r>
        <w:rPr>
          <w:rFonts w:eastAsia="Arial Unicode MS" w:cs="Verdana" w:ascii="Verdana" w:hAnsi="Verdana"/>
          <w:kern w:val="2"/>
          <w:lang w:eastAsia="ar-SA"/>
        </w:rPr>
        <w:t>6. </w:t>
      </w:r>
      <w:r>
        <w:rPr>
          <w:rFonts w:eastAsia="Arial Unicode MS" w:cs="Verdana" w:ascii="Verdana" w:hAnsi="Verdana"/>
          <w:bCs/>
          <w:kern w:val="2"/>
          <w:lang w:eastAsia="ar-SA"/>
        </w:rPr>
        <w:t xml:space="preserve">Zajęcia z terapii </w:t>
      </w:r>
      <w:r>
        <w:rPr/>
        <w:t>…………………..…………</w:t>
      </w:r>
      <w:r>
        <w:rPr>
          <w:rFonts w:eastAsia="Arial Unicode MS" w:cs="Verdana" w:ascii="Verdana" w:hAnsi="Verdana"/>
          <w:bCs/>
          <w:kern w:val="2"/>
          <w:lang w:eastAsia="ar-SA"/>
        </w:rPr>
        <w:t xml:space="preserve"> będą odbywały się </w:t>
      </w:r>
      <w:r>
        <w:rPr>
          <w:rFonts w:eastAsia="Arial Unicode MS" w:cs="Arial" w:ascii="Verdana" w:hAnsi="Verdana"/>
          <w:kern w:val="2"/>
          <w:lang w:eastAsia="ar-SA"/>
        </w:rPr>
        <w:t>w Poradni</w:t>
        <w:br/>
        <w:tab/>
        <w:tab/>
        <w:tab/>
        <w:tab/>
        <w:t>/nazwa zajęć/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 Unicode MS" w:cs="Arial"/>
          <w:kern w:val="2"/>
          <w:lang w:eastAsia="ar-SA"/>
        </w:rPr>
      </w:pPr>
      <w:r>
        <w:rPr>
          <w:rFonts w:eastAsia="Arial Unicode MS" w:cs="Arial" w:ascii="Verdana" w:hAnsi="Verdana"/>
          <w:kern w:val="2"/>
          <w:lang w:eastAsia="ar-SA"/>
        </w:rPr>
        <w:t xml:space="preserve"> </w:t>
      </w:r>
      <w:r>
        <w:rPr>
          <w:rFonts w:eastAsia="Arial Unicode MS" w:cs="Arial" w:ascii="Verdana" w:hAnsi="Verdana"/>
          <w:kern w:val="2"/>
          <w:lang w:eastAsia="ar-SA"/>
        </w:rPr>
        <w:tab/>
        <w:t xml:space="preserve">Psychologiczno-Pedagogicznej w Górze przy ul. Armii Polskiej 8, 56-200 Góra. </w:t>
      </w:r>
      <w:r>
        <w:rPr>
          <w:rFonts w:eastAsia="Arial Unicode MS" w:cs="Arial Unicode MS" w:ascii="Verdana" w:hAnsi="Verdana"/>
          <w:kern w:val="2"/>
          <w:lang w:eastAsia="ar-SA"/>
        </w:rPr>
        <w:t xml:space="preserve">Dopuszcza </w:t>
      </w:r>
      <w:r>
        <w:rPr>
          <w:rFonts w:eastAsia="Arial Unicode MS" w:cs="Verdana" w:ascii="Verdana" w:hAnsi="Verdana"/>
          <w:bCs/>
          <w:kern w:val="2"/>
          <w:lang w:eastAsia="ar-SA"/>
        </w:rPr>
        <w:t>się realizację zajęć w innych placówkach/gabinetach na terenie miasta i Gminy Góra po wcześniejszym uzgodnieniu z Zamawiającym.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 Unicode MS" w:cs="Verdana"/>
          <w:bCs/>
          <w:kern w:val="2"/>
          <w:lang w:eastAsia="ar-SA"/>
        </w:rPr>
      </w:pPr>
      <w:r>
        <w:rPr>
          <w:rFonts w:eastAsia="Arial Unicode MS" w:cs="Verdana" w:ascii="Verdana" w:hAnsi="Verdana"/>
          <w:kern w:val="2"/>
          <w:lang w:eastAsia="ar-SA"/>
        </w:rPr>
        <w:t>6. </w:t>
      </w:r>
      <w:r>
        <w:rPr>
          <w:rFonts w:eastAsia="Arial Unicode MS" w:cs="Verdana" w:ascii="Verdana" w:hAnsi="Verdana"/>
          <w:bCs/>
          <w:kern w:val="2"/>
          <w:lang w:eastAsia="ar-SA"/>
        </w:rPr>
        <w:t xml:space="preserve">Zajęcia z hipoterapii będą odbywały się </w:t>
      </w:r>
      <w:r>
        <w:rPr>
          <w:rFonts w:eastAsia="Arial Unicode MS" w:cs="Arial" w:ascii="Verdana" w:hAnsi="Verdana"/>
          <w:kern w:val="2"/>
          <w:lang w:eastAsia="ar-SA"/>
        </w:rPr>
        <w:t xml:space="preserve">w miejscu wskazanym przez Wykonawcę na terenie powiatu górowskiego. </w:t>
      </w:r>
      <w:r>
        <w:rPr>
          <w:rFonts w:eastAsia="Arial Unicode MS" w:cs="Arial Unicode MS" w:ascii="Verdana" w:hAnsi="Verdana"/>
          <w:kern w:val="2"/>
          <w:lang w:eastAsia="ar-SA"/>
        </w:rPr>
        <w:t xml:space="preserve">Dopuszcza </w:t>
      </w:r>
      <w:r>
        <w:rPr>
          <w:rFonts w:eastAsia="Arial Unicode MS" w:cs="Verdana" w:ascii="Verdana" w:hAnsi="Verdana"/>
          <w:bCs/>
          <w:kern w:val="2"/>
          <w:lang w:eastAsia="ar-SA"/>
        </w:rPr>
        <w:t>się realizację zajęć z hipoterapii poza powiatem górowskim, wtedy koszty dojazdu uczestników i ich opiekunów prawnych zwraca Wykonawca.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 Unicode MS" w:cs="Verdana"/>
          <w:b/>
          <w:kern w:val="2"/>
          <w:lang w:eastAsia="ar-SA"/>
        </w:rPr>
      </w:pPr>
      <w:r>
        <w:rPr>
          <w:rFonts w:eastAsia="Arial Unicode MS" w:cs="Arial" w:ascii="Verdana" w:hAnsi="Verdana"/>
          <w:kern w:val="2"/>
          <w:lang w:eastAsia="ar-SA"/>
        </w:rPr>
        <w:t xml:space="preserve">7. Lista uczestników/czek będzie przekazywana Wykonawcy przez Zamawiającego sukcesywnie wraz z postępującą rekrutacją dziecka oraz stawianą diagnozą.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8. Powierzenie wykonania umowy osobie trzeciej (dokonanie zmiany osoby realizującej zajęcia terapeutyczne) jest dopuszczalne jedynie za pisemną zgodą Zamawiającego w uzasadnionych przypadkach, w szczególności w przypadku choroby lub innej okoliczności uniemożliwiającej Wykonawcy (osobie wyznaczonej do prowadzenia zajęć terapeutycznych) wykonanie obowiązków wynikających z umowy.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9. Zamawiający może zażądać dokonania zmiany osoby wyznaczonej przez Wykonawcę do realizacji przedmiotu umowy, jeżeli uzna, że nie wykonuje ona obowiązków wynikających z niniejszej umowy. </w:t>
      </w:r>
    </w:p>
    <w:p>
      <w:pPr>
        <w:pStyle w:val="Normal"/>
        <w:spacing w:lineRule="auto" w:line="276" w:before="0" w:after="0"/>
        <w:ind w:left="284" w:hanging="426"/>
        <w:jc w:val="both"/>
        <w:rPr>
          <w:rFonts w:ascii="Verdana" w:hAnsi="Verdana" w:eastAsia="Arial" w:cs="Tahoma"/>
          <w:strike/>
          <w:color w:val="FF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10. Osoba wyznaczona przez Wykonawcę do realizacji przedmiotu umowy, a także osoba, o której mowa w ust. 8 muszą spełniać wymagania określone przez Zamawiającego w ogłoszeniu o zamówieniu. Osoba wskazana na zastępstwo musi posiadać wykształcenie, doświadczenie zawodowe oraz posiadać dokumentację potwierdzającą doskonalenie zawodowe, które pozwoliłoby jej na uzyskanie takiej samej lub wyższej liczby punktów. </w:t>
      </w:r>
    </w:p>
    <w:p>
      <w:pPr>
        <w:pStyle w:val="Normal"/>
        <w:spacing w:lineRule="auto" w:line="276" w:before="0" w:after="0"/>
        <w:ind w:left="284" w:hanging="426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5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>1. </w:t>
      </w:r>
      <w:r>
        <w:rPr>
          <w:rFonts w:eastAsia="Arial" w:cs="Tahoma" w:ascii="Verdana" w:hAnsi="Verdana"/>
          <w:kern w:val="2"/>
          <w:lang w:eastAsia="ar-SA"/>
        </w:rPr>
        <w:t xml:space="preserve">Liczbę godzin do realizacji w trakcie trwania umowy określa się maksymalnie na ___ (Uwaga: Maksymalna liczba godzin określona jest w punkcie 4.1 SWZ w odniesieniu do danej części zamówienia).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2. Cena brutto za jedną godzinę zajęć wynosi ___złotych (słownie brutto: ___ złotych). Jest to cena ryczałtowa i obejmuje wszystkie koszty, jakie Wykonawca poniesie z tytułu realizacji niniejszej umowy.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3. Za prawidłowe i bez zastrzeżeń wykonanie prac określonych w § 1, przy założeniu, że liczba faktycznie przeprowadzonych godzin zajęć będzie równa maksymalnej licznie godzin określonej w ust. 1,  Wykonawca otrzyma wynagrodzenie w wysokości określonej w ofercie Wykonawcy, tj. ___ złotych (słownie ___ złotych).</w:t>
      </w:r>
    </w:p>
    <w:p>
      <w:pPr>
        <w:pStyle w:val="Normal"/>
        <w:spacing w:lineRule="auto" w:line="276" w:before="0" w:after="0"/>
        <w:ind w:left="284" w:hanging="0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W przypadku osób fizycznych nieprowadzących działalności gospodarczej od kwoty wynagrodzenia brutto za wykonany przedmiot umowy zostanie potrącona, zgodnie z obowiązującymi przepisami, zaliczka na podatek dochodowy od osób fizycznych oraz należne składki z tytułu ubezpieczenia zdrowotnego i społecznego po stronie pracownika i pracodawcy (jeżeli dotyczy) zgodnie z treścią oświadczenia do celów podatkowych.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4. Faktyczna wysokość wynagrodzenia Wykonawcy będzie wynikała z liczby przeprowadzonych godzin zajęć. Będzie ona wyliczona jako iloczyn liczby przeprowadzonych godzin zajęć oraz ceny jednostkowej za jedną godzinę zajęć, o której mowa w ust. 2.</w:t>
      </w:r>
    </w:p>
    <w:p>
      <w:pPr>
        <w:pStyle w:val="Normal"/>
        <w:tabs>
          <w:tab w:val="clear" w:pos="708"/>
          <w:tab w:val="left" w:pos="-29665" w:leader="none"/>
          <w:tab w:val="left" w:pos="28575" w:leader="none"/>
        </w:tabs>
        <w:spacing w:lineRule="auto" w:line="276" w:before="0" w:after="0"/>
        <w:ind w:left="300" w:hanging="285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5.Wypłata wynagrodzenia nastąpi na podstawie </w:t>
      </w:r>
      <w:r>
        <w:rPr>
          <w:rFonts w:eastAsia="Calibri" w:cs="Times New Roman" w:ascii="Verdana" w:hAnsi="Verdana"/>
          <w:color w:val="000000"/>
        </w:rPr>
        <w:t xml:space="preserve">ewidencji czasu pracy </w:t>
        <w:br/>
        <w:t>w przypadku osoby nieprowadzającej działalności gospodarczej, według wzoru dostarczonego przez Zamawiającego.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>6. Miesięczny wykaz liczby przeprowadzonych godzin jest zatwierdzany przez dyrektora Poradni Psychologiczno-Pedagogicznej w Górze.</w:t>
      </w:r>
    </w:p>
    <w:p>
      <w:pPr>
        <w:pStyle w:val="Normal"/>
        <w:spacing w:lineRule="auto" w:line="276" w:before="0" w:after="0"/>
        <w:ind w:left="284" w:hanging="284"/>
        <w:jc w:val="both"/>
        <w:rPr>
          <w:color w:val="000000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7. Ewidencję czasu pracy należy przedłożyć Zamawiającemu najpóźniej </w:t>
        <w:br/>
        <w:t xml:space="preserve">w przedostatnim dniu roboczym danego miesiąca.  </w:t>
      </w:r>
    </w:p>
    <w:p>
      <w:pPr>
        <w:pStyle w:val="Normal"/>
        <w:spacing w:lineRule="auto" w:line="276" w:before="0" w:after="0"/>
        <w:ind w:left="284" w:hanging="284"/>
        <w:jc w:val="both"/>
        <w:rPr>
          <w:color w:val="000000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>8. Wypłata wynagrodzenia w przypadku osoby nieprowadzącej działalności gospodarczej nastąpi w ostatnim dniu roboczym danego miesiąca, po przedstawieniu prawidłowo uzupełnionej ewidencji czasu pracy, na konto wskazane przez Wykonawcę w oświadczeniu, o którym mowa w ust. 3. Liczba godzin ewidencji czasu pracy musi być tożsama z liczbą godzin pracy wynikającą z miesięcznych dzienników.</w:t>
      </w:r>
    </w:p>
    <w:p>
      <w:pPr>
        <w:pStyle w:val="Normal"/>
        <w:spacing w:lineRule="auto" w:line="276" w:before="0" w:after="0"/>
        <w:ind w:left="284" w:hanging="426"/>
        <w:jc w:val="both"/>
        <w:rPr>
          <w:color w:val="000000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9. Strony ustalają, że zapłata Wykonawcy należytego wynagrodzenia z tytułu wykonania przedmiotu umowy dokonana zostanie po uprzednim przekazaniu dotacji na realizację zajęć terapeutycznych przez Ministerstwo Edukacji </w:t>
        <w:br/>
        <w:t xml:space="preserve">i Nauki. Jeżeli nastąpią opóźnienia ze strony Ministerstwa w przekazaniu środków na realizację zadań, Zamawiający zastrzega sobie możliwość dokonania płatności w terminie późniejszym, niezwłocznie po otrzymaniu środków.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kern w:val="2"/>
          <w:lang w:eastAsia="ar-SA"/>
        </w:rPr>
      </w:pPr>
      <w:r>
        <w:rPr>
          <w:rFonts w:eastAsia="Arial" w:cs="Tahoma" w:ascii="Verdana" w:hAnsi="Verdana"/>
          <w:b/>
          <w:kern w:val="2"/>
          <w:lang w:eastAsia="ar-SA"/>
        </w:rPr>
        <w:t>§ 6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  <w:t xml:space="preserve">1. Zamawiający przysługuje prawo </w:t>
      </w:r>
      <w:r>
        <w:rPr>
          <w:rFonts w:eastAsia="Times New Roman" w:cs="Times New Roman" w:ascii="Verdana" w:hAnsi="Verdana"/>
          <w:bCs/>
          <w:lang w:eastAsia="pl-PL"/>
        </w:rPr>
        <w:t>odstąpienia od umowy</w:t>
      </w:r>
      <w:r>
        <w:rPr>
          <w:rFonts w:eastAsia="Times New Roman" w:cs="Times New Roman" w:ascii="Verdana" w:hAnsi="Verdana"/>
          <w:lang w:eastAsia="pl-PL"/>
        </w:rPr>
        <w:t xml:space="preserve"> </w:t>
      </w:r>
      <w:r>
        <w:rPr>
          <w:rFonts w:eastAsia="Calibri" w:cs="Times New Roman" w:ascii="Verdana" w:hAnsi="Verdana"/>
        </w:rPr>
        <w:t>w terminie 30 dni od powzięcia wiadomości o okolicznościach</w:t>
      </w:r>
      <w:r>
        <w:rPr>
          <w:rFonts w:eastAsia="Times New Roman" w:cs="Times New Roman" w:ascii="Verdana" w:hAnsi="Verdana"/>
          <w:lang w:eastAsia="pl-PL"/>
        </w:rPr>
        <w:t>, o których mowa w art. 456 Pzp.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33CC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2. Zamawiającemu przysługuje prawo do odstąpienia od umowy w terminie 14 dni od powzięcia wiadomości o okolicznościach, także w przypadku gdy:</w:t>
      </w:r>
      <w:r>
        <w:rPr>
          <w:rFonts w:eastAsia="Arial" w:cs="Tahoma" w:ascii="Verdana" w:hAnsi="Verdana"/>
          <w:color w:val="0033CC"/>
          <w:kern w:val="2"/>
          <w:lang w:eastAsia="ar-SA"/>
        </w:rPr>
        <w:t xml:space="preserve">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a) Wykonawca nie rozpoczął realizacji przedmiotu zamówienia bez uzasadnionych przyczyn mimo wezwania Zamawiającego,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b)</w:t>
      </w:r>
      <w:r>
        <w:rPr>
          <w:rFonts w:eastAsia="Arial" w:cs="Tahoma" w:ascii="Verdana" w:hAnsi="Verdana"/>
          <w:color w:val="000000"/>
          <w:kern w:val="2"/>
          <w:lang w:eastAsia="ar-SA"/>
        </w:rPr>
        <w:t xml:space="preserve"> Wykonawca mimo uprzedniego zastrzeżenia Zamawiającego i wezwania do realizacji warunków umowy nie wykonuje czynności zgodnie z warunkami </w:t>
      </w:r>
      <w:r>
        <w:rPr>
          <w:rFonts w:eastAsia="Arial" w:cs="Tahoma" w:ascii="Verdana" w:hAnsi="Verdana"/>
          <w:kern w:val="2"/>
          <w:lang w:eastAsia="ar-SA"/>
        </w:rPr>
        <w:t xml:space="preserve">umownymi.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3. Odstąpienie od umowy winno nastąpić na piśmie oraz zawierać uzasadnienie. </w:t>
      </w:r>
    </w:p>
    <w:p>
      <w:pPr>
        <w:pStyle w:val="Normal"/>
        <w:spacing w:lineRule="auto" w:line="276" w:before="0" w:after="0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7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1. Zamawiający przewiduje możliwość zmian postanowień zawartej umowy w stosunku do treści oferty, na podstawie której dokonano wyboru Wykonawcy, w przypadku wystąpienia co najmniej jednej z okoliczności wymienionych poniżej, z uwzględnieniem podawanych warunków ich wprowadzenia: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a) osoby wskazane w ofercie jako odpowiedzialne za świadczenie usług za zgodą Zamawiającego będą mogły zostać zastąpione innymi o nie niższych kwalifikacjach, doświadczeniu i wykształceniu.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b) zmiana miejsca wykonywania zajęć </w:t>
      </w:r>
      <w:r>
        <w:rPr>
          <w:rFonts w:eastAsia="Arial" w:cs="Tahoma" w:ascii="Verdana" w:hAnsi="Verdana"/>
          <w:kern w:val="2"/>
          <w:lang w:eastAsia="ar-SA"/>
        </w:rPr>
        <w:t xml:space="preserve">terapeutycznych,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c) zmiany strony umowy w sytuacji następstwa prawnego wynikającego z odrębnych przepisów,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d) zmiany wynagrodzenia brutto, o którym mowa w § 5 ust. 3 umowy.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2. Zmiany inne niż opisane powyżej można wprowadzić na zasadach ogólnych Kodeksu Cywilnego, o ile nie będą to zmiany istotne w znaczeniu określonym w art. 454 ust. 2 ustawy Pzp. 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3. Dokonanie zmiany umowy w zakresie</w:t>
      </w:r>
      <w:r>
        <w:rPr>
          <w:rFonts w:eastAsia="Arial" w:cs="Tahoma" w:ascii="Verdana" w:hAnsi="Verdana"/>
          <w:color w:val="000000"/>
          <w:kern w:val="2"/>
          <w:lang w:eastAsia="ar-SA"/>
        </w:rPr>
        <w:t xml:space="preserve"> jw. wymaga uprzedniego złożenia na piśmie wniosku wykazującego zasadność wprowadzenia zmian i zgody stron na jej dokonanie.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4. Wszelkie zmiany niniejszej umowy wymagają – pod rygorem nieważności – zachowania formy pisemnej w postaci aneksu. 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8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1. Wykonawca zapłaci Zamawiającemu </w:t>
      </w:r>
      <w:r>
        <w:rPr>
          <w:rFonts w:eastAsia="Arial" w:cs="Tahoma" w:ascii="Verdana" w:hAnsi="Verdana"/>
          <w:b/>
          <w:color w:val="000000"/>
          <w:kern w:val="2"/>
          <w:lang w:eastAsia="ar-SA"/>
        </w:rPr>
        <w:t>kary umowne</w:t>
      </w:r>
      <w:r>
        <w:rPr>
          <w:rFonts w:eastAsia="Arial" w:cs="Tahoma" w:ascii="Verdana" w:hAnsi="Verdana"/>
          <w:color w:val="000000"/>
          <w:kern w:val="2"/>
          <w:lang w:eastAsia="ar-SA"/>
        </w:rPr>
        <w:t xml:space="preserve"> w razie niewykonania lub </w:t>
      </w:r>
      <w:r>
        <w:rPr>
          <w:rFonts w:eastAsia="Arial" w:cs="Tahoma" w:ascii="Verdana" w:hAnsi="Verdana"/>
          <w:kern w:val="2"/>
          <w:lang w:eastAsia="ar-SA"/>
        </w:rPr>
        <w:t xml:space="preserve">nienależytego wykonania umowy: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a) za odstąpienie od umowy z przyczyn leżących po stronie Wykonawcy, Wykonawca ponosi karę w wysokości 20 % netto wartości umowy, o której mowa w § 5 ust. 3 niniejszej umowy.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b) w wysokości 10 % ceny brutto za jedną godzinę zajęć, o której mowa w § 5 ust. 2 niniejszej umowy, za każdą niezrealizowaną godzinę zajęć terapeutycznych z przyczyn, za które odpowiedzialność ponosi Wykonawca, </w:t>
      </w:r>
    </w:p>
    <w:p>
      <w:pPr>
        <w:pStyle w:val="Normal"/>
        <w:spacing w:lineRule="auto" w:line="276" w:before="0" w:after="0"/>
        <w:ind w:left="567" w:hanging="283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c) w wysokości 5 % ceny brutto za jedną godzinę zajęć, o której mowa w § 5 ust. 2 niniejszej umowy, za każdą nienależycie wykonaną godzinę zajęć terapeutycznych lub nienależyte prowadzenie dokumentacji. </w:t>
      </w:r>
    </w:p>
    <w:p>
      <w:pPr>
        <w:pStyle w:val="Normal"/>
        <w:tabs>
          <w:tab w:val="clear" w:pos="708"/>
          <w:tab w:val="left" w:pos="21546" w:leader="none"/>
          <w:tab w:val="left" w:pos="27459" w:leader="none"/>
        </w:tabs>
        <w:spacing w:lineRule="auto" w:line="276" w:before="0" w:after="0"/>
        <w:ind w:left="567" w:hanging="283"/>
        <w:jc w:val="both"/>
        <w:rPr>
          <w:rFonts w:ascii="Verdana" w:hAnsi="Verdana" w:eastAsia="Calibri" w:cs="Verdana"/>
        </w:rPr>
      </w:pPr>
      <w:r>
        <w:rPr>
          <w:rFonts w:eastAsia="Calibri" w:cs="Verdana" w:ascii="Verdana" w:hAnsi="Verdana"/>
        </w:rPr>
        <w:t xml:space="preserve">d) </w:t>
      </w:r>
      <w:r>
        <w:rPr>
          <w:rFonts w:eastAsia="Times New Roman" w:cs="Verdana" w:ascii="Verdana" w:hAnsi="Verdana"/>
          <w:kern w:val="2"/>
          <w:lang w:eastAsia="ar-SA"/>
        </w:rPr>
        <w:t>za dopuszczenie do wykonywania przedmiotu umowy innego podmiotu lub osób niż Wykonawca - w wysokości 2% wartości umowy netto, o którym mowa w § 5 ust. 3 niniejszej umowy.</w:t>
      </w:r>
      <w:r>
        <w:rPr>
          <w:rFonts w:eastAsia="Calibri" w:cs="Verdana" w:ascii="Verdana" w:hAnsi="Verdana"/>
        </w:rPr>
        <w:t xml:space="preserve">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2. W przypadku braku pokrycia nałożonych kar umownych w kwotach pozostałych do zapłaty, Wykonawca zobowiązany jest do uregulowania kary </w:t>
      </w:r>
      <w:r>
        <w:rPr>
          <w:rFonts w:eastAsia="Arial" w:cs="Tahoma" w:ascii="Verdana" w:hAnsi="Verdana"/>
          <w:kern w:val="2"/>
          <w:lang w:eastAsia="ar-SA"/>
        </w:rPr>
        <w:t>umownej lub jej niepotraconej części w terminie 14 dni od dnia nałożenia.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Verdan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3. Łączna maksymalna wysokość kar umownych, których mogą dochodzić strony</w:t>
      </w:r>
      <w:r>
        <w:rPr>
          <w:rFonts w:eastAsia="Arial" w:cs="Verdana" w:ascii="Verdana" w:hAnsi="Verdana"/>
          <w:kern w:val="2"/>
          <w:lang w:eastAsia="ar-SA"/>
        </w:rPr>
        <w:t xml:space="preserve"> umowy nie może przekroczyć 20% wartości umowy netto, o którym mowa w § 5 ust. 3 niniejszej umowy.</w:t>
      </w:r>
    </w:p>
    <w:p>
      <w:pPr>
        <w:pStyle w:val="Normal"/>
        <w:tabs>
          <w:tab w:val="clear" w:pos="708"/>
          <w:tab w:val="left" w:pos="17608" w:leader="none"/>
        </w:tabs>
        <w:spacing w:lineRule="auto" w:line="276" w:before="0" w:after="0"/>
        <w:ind w:left="284" w:hanging="284"/>
        <w:jc w:val="both"/>
        <w:rPr>
          <w:rFonts w:ascii="Verdana" w:hAnsi="Verdana" w:eastAsia="Calibri" w:cs="Verdana"/>
        </w:rPr>
      </w:pPr>
      <w:r>
        <w:rPr>
          <w:rFonts w:eastAsia="Calibri" w:cs="Times New Roman" w:ascii="Verdana" w:hAnsi="Verdana"/>
        </w:rPr>
        <w:t>4.</w:t>
      </w:r>
      <w:r>
        <w:rPr>
          <w:rFonts w:eastAsia="Calibri" w:cs="Verdana" w:ascii="Verdana" w:hAnsi="Verdana"/>
        </w:rPr>
        <w:t xml:space="preserve"> Zamawiający ma prawo dochodzić odszkodowania uzupełniającego na zasadach Kodeksu cywilnego, jeżeli szkoda przewyższy wysokość kar umownych.</w:t>
      </w:r>
    </w:p>
    <w:p>
      <w:pPr>
        <w:pStyle w:val="Normal"/>
        <w:tabs>
          <w:tab w:val="clear" w:pos="708"/>
          <w:tab w:val="left" w:pos="17608" w:leader="none"/>
        </w:tabs>
        <w:spacing w:lineRule="auto" w:line="276" w:before="0" w:after="0"/>
        <w:ind w:left="284" w:hanging="284"/>
        <w:jc w:val="both"/>
        <w:rPr>
          <w:rFonts w:ascii="Verdana" w:hAnsi="Verdana" w:eastAsia="Calibri" w:cs="Verdana"/>
        </w:rPr>
      </w:pPr>
      <w:r>
        <w:rPr>
          <w:rFonts w:eastAsia="Calibri" w:cs="Verdana" w:ascii="Verdana" w:hAnsi="Verdana"/>
        </w:rPr>
        <w:t xml:space="preserve">5. Zamawiający zapłaci Wykonawcy karę umowną za odstąpienie od umowy przez Wykonawcę z przyczyn, za które ponosi odpowiedzialność Zamawiający w wysokości </w:t>
      </w:r>
      <w:r>
        <w:rPr>
          <w:rFonts w:eastAsia="Calibri" w:cs="Verdana" w:ascii="Verdana" w:hAnsi="Verdana"/>
          <w:b/>
          <w:bCs/>
        </w:rPr>
        <w:t>2</w:t>
      </w:r>
      <w:r>
        <w:rPr>
          <w:rFonts w:eastAsia="Calibri" w:cs="Verdana" w:ascii="Verdana" w:hAnsi="Verdana"/>
          <w:b/>
        </w:rPr>
        <w:t>0%</w:t>
      </w:r>
      <w:r>
        <w:rPr>
          <w:rFonts w:eastAsia="Calibri" w:cs="Verdana" w:ascii="Verdana" w:hAnsi="Verdana"/>
        </w:rPr>
        <w:t xml:space="preserve"> wartości umowy netto, o którym mowa w § 5 ust. 3 niniejszej umowy, za wyjątkiem wystąpienia sytuacji, przedstawionej w art. 456 ust. 1 pkt 1 ustawy Pzp.</w:t>
      </w:r>
    </w:p>
    <w:p>
      <w:pPr>
        <w:pStyle w:val="Normal"/>
        <w:spacing w:lineRule="auto" w:line="240" w:before="0" w:after="0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9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/>
        <w:rPr>
          <w:rFonts w:ascii="Verdana" w:hAnsi="Verdana" w:eastAsia="Calibri" w:cs="Times New Roman"/>
          <w:color w:val="000000"/>
        </w:rPr>
      </w:pPr>
      <w:r>
        <w:rPr>
          <w:rFonts w:eastAsia="Calibri" w:cs="Times New Roman" w:ascii="Verdana" w:hAnsi="Verdana"/>
          <w:color w:val="000000"/>
        </w:rPr>
        <w:t xml:space="preserve">Umowę sporządzono w 3 jednobrzmiących egzemplarzach – </w:t>
      </w:r>
      <w:r>
        <w:rPr>
          <w:rFonts w:eastAsia="Calibri" w:cs="Times New Roman" w:ascii="Verdana" w:hAnsi="Verdana"/>
        </w:rPr>
        <w:t>2</w:t>
      </w:r>
      <w:r>
        <w:rPr>
          <w:rFonts w:eastAsia="Calibri" w:cs="Times New Roman" w:ascii="Verdana" w:hAnsi="Verdana"/>
          <w:color w:val="000000"/>
        </w:rPr>
        <w:t xml:space="preserve"> egzemplarze dla Zamawiającego i 1 egzemplarz dla Wykonawcy.</w:t>
      </w:r>
    </w:p>
    <w:p>
      <w:pPr>
        <w:pStyle w:val="Normal"/>
        <w:spacing w:lineRule="auto" w:line="276"/>
        <w:rPr>
          <w:rFonts w:ascii="Verdana" w:hAnsi="Verdana" w:eastAsia="Calibri" w:cs="Times New Roman"/>
          <w:b/>
          <w:color w:val="000000"/>
        </w:rPr>
      </w:pPr>
      <w:r>
        <w:rPr>
          <w:rFonts w:eastAsia="Calibri" w:cs="Times New Roman" w:ascii="Verdana" w:hAnsi="Verdana"/>
          <w:b/>
          <w:color w:val="000000"/>
        </w:rPr>
      </w:r>
    </w:p>
    <w:p>
      <w:pPr>
        <w:pStyle w:val="Normal"/>
        <w:spacing w:lineRule="auto" w:line="276"/>
        <w:rPr>
          <w:rFonts w:ascii="Verdana" w:hAnsi="Verdana" w:eastAsia="Calibri" w:cs="Times New Roman"/>
          <w:b/>
          <w:color w:val="000000"/>
        </w:rPr>
      </w:pPr>
      <w:r>
        <w:rPr>
          <w:rFonts w:eastAsia="Calibri" w:cs="Times New Roman" w:ascii="Verdana" w:hAnsi="Verdana"/>
          <w:b/>
          <w:color w:val="00000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ind w:left="360" w:hanging="0"/>
        <w:rPr>
          <w:rFonts w:ascii="Verdana" w:hAnsi="Verdana" w:eastAsia="Calibri" w:cs="Times New Roman"/>
          <w:b/>
          <w:smallCaps/>
          <w:color w:val="000000"/>
        </w:rPr>
      </w:pPr>
      <w:r>
        <w:rPr>
          <w:rFonts w:eastAsia="Calibri" w:cs="Times New Roman" w:ascii="Verdana" w:hAnsi="Verdana"/>
          <w:b/>
          <w:smallCaps/>
          <w:color w:val="000000"/>
        </w:rPr>
        <w:t xml:space="preserve">ZAMAWIAJĄCY: </w:t>
        <w:tab/>
        <w:tab/>
        <w:t xml:space="preserve">                        </w:t>
        <w:tab/>
        <w:tab/>
        <w:t xml:space="preserve">        WYKONAWCA: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Sans Serif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51258068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2367501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Calibri" w:cs="Times New Roman"/>
      </w:rPr>
    </w:pPr>
    <w:bookmarkStart w:id="1" w:name="_Hlk103341239"/>
    <w:bookmarkStart w:id="2" w:name="_Hlk103341238"/>
    <w:bookmarkStart w:id="3" w:name="_Hlk103341146"/>
    <w:bookmarkStart w:id="4" w:name="_Hlk103341145"/>
    <w:bookmarkStart w:id="5" w:name="_Hlk103341144"/>
    <w:bookmarkStart w:id="6" w:name="_Hlk103341143"/>
    <w:r>
      <w:rPr>
        <w:rFonts w:eastAsia="Calibri" w:cs="Times New Roman"/>
      </w:rPr>
      <w:t xml:space="preserve">Oznaczenie sprawy: </w:t>
    </w:r>
    <w:bookmarkEnd w:id="1"/>
    <w:bookmarkEnd w:id="2"/>
    <w:bookmarkEnd w:id="3"/>
    <w:bookmarkEnd w:id="4"/>
    <w:bookmarkEnd w:id="5"/>
    <w:bookmarkEnd w:id="6"/>
    <w:r>
      <w:rPr>
        <w:rFonts w:eastAsia="Calibri" w:cs="Times New Roman"/>
      </w:rPr>
      <w:t>ZP.272.21.2024</w:t>
    </w:r>
  </w:p>
  <w:p>
    <w:pPr>
      <w:pStyle w:val="Normal"/>
      <w:numPr>
        <w:ilvl w:val="0"/>
        <w:numId w:val="1"/>
      </w:numPr>
      <w:pBdr>
        <w:bottom w:val="single" w:sz="4" w:space="1" w:color="000000"/>
      </w:pBdr>
      <w:spacing w:lineRule="auto" w:line="276" w:before="0" w:after="0"/>
      <w:jc w:val="both"/>
      <w:rPr>
        <w:rFonts w:ascii="Calibri" w:hAnsi="Calibri" w:eastAsia="Calibri" w:cs="Times New Roman"/>
        <w:i/>
        <w:i/>
        <w:sz w:val="16"/>
        <w:szCs w:val="16"/>
      </w:rPr>
    </w:pPr>
    <w:bookmarkStart w:id="7" w:name="_Hlk110336631"/>
    <w:bookmarkEnd w:id="7"/>
    <w:r>
      <w:rPr>
        <w:rFonts w:eastAsia="Calibri" w:cs="Times New Roman" w:ascii="Verdana" w:hAnsi="Verdana"/>
        <w:sz w:val="16"/>
        <w:szCs w:val="16"/>
      </w:rPr>
      <w:t>Postępowanie prowadzone jako zamówienie na usługi społeczne i inne szczególne usługi w trybie podstawowym bez przeprowadzenia negocjacji treści złożonych ofert na</w:t>
    </w:r>
    <w:r>
      <w:rPr>
        <w:rFonts w:eastAsia="Calibri" w:cs="Times New Roman" w:ascii="Verdana" w:hAnsi="Verdana"/>
        <w:i/>
        <w:sz w:val="16"/>
        <w:szCs w:val="16"/>
      </w:rPr>
      <w:t xml:space="preserve"> </w:t>
    </w:r>
    <w:r>
      <w:rPr>
        <w:rFonts w:eastAsia="Calibri" w:cs="Times New Roman" w:ascii="Verdana" w:hAnsi="Verdana"/>
        <w:sz w:val="16"/>
        <w:szCs w:val="16"/>
      </w:rPr>
      <w:t xml:space="preserve">przeprowadzenie zajęć w ramach </w:t>
    </w:r>
    <w:r>
      <w:rPr>
        <w:rFonts w:eastAsia="Lucida Sans Unicode" w:cs="Verdana" w:ascii="Verdana" w:hAnsi="Verdana"/>
        <w:sz w:val="16"/>
        <w:szCs w:val="16"/>
      </w:rPr>
      <w:t>programu kompleksowego wsparcia rodzin pn. Za życiem – …... części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Calibri" w:cs="Times New Roman"/>
      </w:rPr>
    </w:pPr>
    <w:bookmarkStart w:id="8" w:name="_Hlk103341239"/>
    <w:bookmarkStart w:id="9" w:name="_Hlk103341238"/>
    <w:bookmarkStart w:id="10" w:name="_Hlk103341146"/>
    <w:bookmarkStart w:id="11" w:name="_Hlk103341145"/>
    <w:bookmarkStart w:id="12" w:name="_Hlk103341144"/>
    <w:bookmarkStart w:id="13" w:name="_Hlk103341143"/>
    <w:r>
      <w:rPr>
        <w:rFonts w:eastAsia="Calibri" w:cs="Times New Roman"/>
      </w:rPr>
      <w:t xml:space="preserve">Oznaczenie sprawy: </w:t>
    </w:r>
    <w:bookmarkEnd w:id="8"/>
    <w:bookmarkEnd w:id="9"/>
    <w:bookmarkEnd w:id="10"/>
    <w:bookmarkEnd w:id="11"/>
    <w:bookmarkEnd w:id="12"/>
    <w:bookmarkEnd w:id="13"/>
    <w:r>
      <w:rPr>
        <w:rFonts w:eastAsia="Calibri" w:cs="Times New Roman"/>
      </w:rPr>
      <w:t>ZP.272.21.2024</w:t>
    </w:r>
  </w:p>
  <w:p>
    <w:pPr>
      <w:pStyle w:val="Normal"/>
      <w:numPr>
        <w:ilvl w:val="0"/>
        <w:numId w:val="1"/>
      </w:numPr>
      <w:pBdr>
        <w:bottom w:val="single" w:sz="4" w:space="1" w:color="000000"/>
      </w:pBdr>
      <w:spacing w:lineRule="auto" w:line="276" w:before="0" w:after="0"/>
      <w:jc w:val="both"/>
      <w:rPr>
        <w:rFonts w:ascii="Calibri" w:hAnsi="Calibri" w:eastAsia="Calibri" w:cs="Times New Roman"/>
        <w:i/>
        <w:i/>
        <w:sz w:val="16"/>
        <w:szCs w:val="16"/>
      </w:rPr>
    </w:pPr>
    <w:bookmarkStart w:id="14" w:name="_Hlk110336631"/>
    <w:bookmarkEnd w:id="14"/>
    <w:r>
      <w:rPr>
        <w:rFonts w:eastAsia="Calibri" w:cs="Times New Roman" w:ascii="Verdana" w:hAnsi="Verdana"/>
        <w:sz w:val="16"/>
        <w:szCs w:val="16"/>
      </w:rPr>
      <w:t>Postępowanie prowadzone jako zamówienie na usługi społeczne i inne szczególne usługi w trybie podstawowym bez przeprowadzenia negocjacji treści złożonych ofert na</w:t>
    </w:r>
    <w:r>
      <w:rPr>
        <w:rFonts w:eastAsia="Calibri" w:cs="Times New Roman" w:ascii="Verdana" w:hAnsi="Verdana"/>
        <w:i/>
        <w:sz w:val="16"/>
        <w:szCs w:val="16"/>
      </w:rPr>
      <w:t xml:space="preserve"> </w:t>
    </w:r>
    <w:r>
      <w:rPr>
        <w:rFonts w:eastAsia="Calibri" w:cs="Times New Roman" w:ascii="Verdana" w:hAnsi="Verdana"/>
        <w:sz w:val="16"/>
        <w:szCs w:val="16"/>
      </w:rPr>
      <w:t xml:space="preserve">przeprowadzenie zajęć w ramach </w:t>
    </w:r>
    <w:r>
      <w:rPr>
        <w:rFonts w:eastAsia="Lucida Sans Unicode" w:cs="Verdana" w:ascii="Verdana" w:hAnsi="Verdana"/>
        <w:sz w:val="16"/>
        <w:szCs w:val="16"/>
      </w:rPr>
      <w:t>programu kompleksowego wsparcia rodzin pn. Za życiem – …... części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267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812674"/>
    <w:pPr>
      <w:keepNext w:val="true"/>
      <w:tabs>
        <w:tab w:val="clear" w:pos="708"/>
        <w:tab w:val="right" w:pos="9923" w:leader="dot"/>
      </w:tabs>
      <w:suppressAutoHyphens w:val="false"/>
      <w:spacing w:lineRule="auto" w:line="288" w:before="0" w:after="200"/>
      <w:jc w:val="center"/>
      <w:outlineLvl w:val="0"/>
    </w:pPr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812674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812674"/>
    <w:rPr/>
  </w:style>
  <w:style w:type="character" w:styleId="StopkaZnak1" w:customStyle="1">
    <w:name w:val="Stopka Znak1"/>
    <w:basedOn w:val="DefaultParagraphFont"/>
    <w:uiPriority w:val="99"/>
    <w:semiHidden/>
    <w:qFormat/>
    <w:rsid w:val="00812674"/>
    <w:rPr/>
  </w:style>
  <w:style w:type="character" w:styleId="NagwekZnak" w:customStyle="1">
    <w:name w:val="Nagłówek Znak"/>
    <w:basedOn w:val="DefaultParagraphFont"/>
    <w:uiPriority w:val="99"/>
    <w:qFormat/>
    <w:rsid w:val="005f5ad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81267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May" w:customStyle="1">
    <w:name w:val="Mały"/>
    <w:basedOn w:val="Normal"/>
    <w:qFormat/>
    <w:rsid w:val="00812674"/>
    <w:pPr>
      <w:spacing w:lineRule="auto" w:line="288" w:before="0" w:after="0"/>
      <w:jc w:val="both"/>
    </w:pPr>
    <w:rPr>
      <w:rFonts w:ascii="Arial" w:hAnsi="Arial" w:eastAsia="Times New Roman" w:cs="Times New Roman"/>
      <w:sz w:val="16"/>
      <w:szCs w:val="20"/>
      <w:lang w:eastAsia="pl-PL"/>
    </w:rPr>
  </w:style>
  <w:style w:type="paragraph" w:styleId="Tekstpodstawowy1" w:customStyle="1">
    <w:name w:val="Tekst podstawowy1"/>
    <w:basedOn w:val="Normal"/>
    <w:qFormat/>
    <w:rsid w:val="00812674"/>
    <w:pPr>
      <w:shd w:val="clear" w:color="auto" w:fill="FFFFFF"/>
      <w:spacing w:lineRule="atLeast" w:line="0" w:before="720" w:after="600"/>
      <w:ind w:hanging="1180"/>
      <w:jc w:val="both"/>
    </w:pPr>
    <w:rPr>
      <w:rFonts w:ascii="Microsoft Sans Serif" w:hAnsi="Microsoft Sans Serif" w:eastAsia="Microsoft Sans Serif" w:cs="Microsoft Sans Serif"/>
      <w:sz w:val="23"/>
      <w:szCs w:val="23"/>
      <w:lang w:eastAsia="zh-CN" w:bidi="en-US"/>
    </w:rPr>
  </w:style>
  <w:style w:type="paragraph" w:styleId="Gwka">
    <w:name w:val="Header"/>
    <w:basedOn w:val="Normal"/>
    <w:link w:val="NagwekZnak"/>
    <w:uiPriority w:val="99"/>
    <w:unhideWhenUsed/>
    <w:rsid w:val="005f5a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DocSecurity>4</DocSecurity>
  <Pages>6</Pages>
  <Words>1669</Words>
  <Characters>10659</Characters>
  <CharactersWithSpaces>12355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2024-11-06T12:04:00Z</dcterms:created>
  <dc:creator>Norbert Góra</dc:creator>
  <dc:description/>
  <dc:language>pl-PL</dc:language>
  <cp:lastModifiedBy/>
  <cp:lastPrinted>2024-11-08T11:46:37Z</cp:lastPrinted>
  <dcterms:modified xsi:type="dcterms:W3CDTF">2024-11-08T11:46:10Z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