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5798" w:rsidRDefault="00AA5798" w:rsidP="00AA5798">
      <w:pPr>
        <w:shd w:val="clear" w:color="auto" w:fill="FFFFFF"/>
        <w:jc w:val="both"/>
        <w:rPr>
          <w:rFonts w:ascii="Arial" w:hAnsi="Arial" w:cs="Arial"/>
          <w:b/>
          <w:spacing w:val="3"/>
          <w:sz w:val="24"/>
          <w:szCs w:val="24"/>
        </w:rPr>
      </w:pPr>
      <w:r>
        <w:rPr>
          <w:rFonts w:ascii="Arial" w:hAnsi="Arial" w:cs="Arial"/>
          <w:b/>
          <w:spacing w:val="3"/>
          <w:sz w:val="24"/>
          <w:szCs w:val="24"/>
        </w:rPr>
        <w:t>Modernizacja instalacji ozonowania w ZPW Miedwie – Etap II</w:t>
      </w:r>
      <w:bookmarkStart w:id="0" w:name="_GoBack"/>
      <w:bookmarkEnd w:id="0"/>
    </w:p>
    <w:p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28" w:rsidRDefault="00E85428" w:rsidP="0038231F">
      <w:pPr>
        <w:spacing w:after="0" w:line="240" w:lineRule="auto"/>
      </w:pPr>
      <w:r>
        <w:separator/>
      </w:r>
    </w:p>
  </w:endnote>
  <w:endnote w:type="continuationSeparator" w:id="0">
    <w:p w:rsidR="00E85428" w:rsidRDefault="00E854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28" w:rsidRDefault="00E85428" w:rsidP="0038231F">
      <w:pPr>
        <w:spacing w:after="0" w:line="240" w:lineRule="auto"/>
      </w:pPr>
      <w:r>
        <w:separator/>
      </w:r>
    </w:p>
  </w:footnote>
  <w:footnote w:type="continuationSeparator" w:id="0">
    <w:p w:rsidR="00E85428" w:rsidRDefault="00E854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A5798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5428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444A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B19F-A0A6-46DF-A106-40576B2C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15</cp:revision>
  <cp:lastPrinted>2021-09-01T12:27:00Z</cp:lastPrinted>
  <dcterms:created xsi:type="dcterms:W3CDTF">2021-01-28T07:54:00Z</dcterms:created>
  <dcterms:modified xsi:type="dcterms:W3CDTF">2021-09-13T09:06:00Z</dcterms:modified>
</cp:coreProperties>
</file>