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739ED" w14:textId="77777777" w:rsidR="00E9080F" w:rsidRDefault="00E9080F" w:rsidP="00D3698E">
      <w:pPr>
        <w:spacing w:after="120" w:line="276" w:lineRule="auto"/>
        <w:jc w:val="center"/>
        <w:rPr>
          <w:rFonts w:ascii="Calibri" w:eastAsia="Times New Roman" w:hAnsi="Calibri" w:cs="Calibri"/>
          <w:b/>
          <w:color w:val="000000"/>
          <w:kern w:val="0"/>
          <w:sz w:val="36"/>
          <w:szCs w:val="36"/>
          <w:lang w:eastAsia="pl-PL"/>
          <w14:ligatures w14:val="none"/>
        </w:rPr>
      </w:pPr>
    </w:p>
    <w:p w14:paraId="78075D64" w14:textId="77777777" w:rsidR="00E9080F" w:rsidRDefault="00E9080F" w:rsidP="00D3698E">
      <w:pPr>
        <w:spacing w:after="120" w:line="276" w:lineRule="auto"/>
        <w:rPr>
          <w:rFonts w:ascii="Calibri" w:eastAsia="Times New Roman" w:hAnsi="Calibri" w:cs="Calibri"/>
          <w:b/>
          <w:color w:val="000000"/>
          <w:kern w:val="0"/>
          <w:sz w:val="36"/>
          <w:szCs w:val="36"/>
          <w:lang w:eastAsia="pl-PL"/>
          <w14:ligatures w14:val="none"/>
        </w:rPr>
      </w:pPr>
    </w:p>
    <w:p w14:paraId="2A673820" w14:textId="77777777" w:rsidR="00E9080F" w:rsidRDefault="00E9080F" w:rsidP="00D3698E">
      <w:pPr>
        <w:spacing w:after="120" w:line="276" w:lineRule="auto"/>
        <w:jc w:val="center"/>
        <w:rPr>
          <w:rFonts w:ascii="Calibri" w:eastAsia="Times New Roman" w:hAnsi="Calibri" w:cs="Calibri"/>
          <w:b/>
          <w:color w:val="000000"/>
          <w:kern w:val="0"/>
          <w:sz w:val="36"/>
          <w:szCs w:val="36"/>
          <w:lang w:eastAsia="pl-PL"/>
          <w14:ligatures w14:val="none"/>
        </w:rPr>
      </w:pPr>
    </w:p>
    <w:p w14:paraId="2D1E6753" w14:textId="4D96B9EB" w:rsidR="00040705" w:rsidRDefault="00E9080F" w:rsidP="00D3698E">
      <w:pPr>
        <w:spacing w:after="120" w:line="276" w:lineRule="auto"/>
        <w:jc w:val="center"/>
        <w:rPr>
          <w:rFonts w:ascii="Calibri" w:eastAsia="Times New Roman" w:hAnsi="Calibri" w:cs="Calibri"/>
          <w:b/>
          <w:color w:val="000000"/>
          <w:kern w:val="0"/>
          <w:sz w:val="36"/>
          <w:szCs w:val="36"/>
          <w:lang w:eastAsia="pl-PL"/>
          <w14:ligatures w14:val="none"/>
        </w:rPr>
      </w:pPr>
      <w:r w:rsidRPr="00E9080F">
        <w:rPr>
          <w:rFonts w:ascii="Calibri" w:eastAsia="Times New Roman" w:hAnsi="Calibri" w:cs="Calibri"/>
          <w:b/>
          <w:color w:val="000000"/>
          <w:kern w:val="0"/>
          <w:sz w:val="36"/>
          <w:szCs w:val="36"/>
          <w:lang w:eastAsia="pl-PL"/>
          <w14:ligatures w14:val="none"/>
        </w:rPr>
        <w:t>CZĘŚĆ II</w:t>
      </w:r>
    </w:p>
    <w:p w14:paraId="396CB6C1" w14:textId="77777777" w:rsidR="00E9080F" w:rsidRDefault="00E9080F" w:rsidP="00D3698E">
      <w:pPr>
        <w:spacing w:after="120" w:line="276" w:lineRule="auto"/>
        <w:jc w:val="center"/>
        <w:rPr>
          <w:rFonts w:ascii="Calibri" w:eastAsia="Times New Roman" w:hAnsi="Calibri" w:cs="Calibri"/>
          <w:b/>
          <w:color w:val="000000"/>
          <w:kern w:val="0"/>
          <w:sz w:val="36"/>
          <w:szCs w:val="36"/>
          <w:lang w:eastAsia="pl-PL"/>
          <w14:ligatures w14:val="none"/>
        </w:rPr>
      </w:pPr>
    </w:p>
    <w:p w14:paraId="4E15C7AB" w14:textId="77777777" w:rsidR="00E9080F" w:rsidRPr="00E9080F" w:rsidRDefault="00E9080F" w:rsidP="00D3698E">
      <w:pPr>
        <w:spacing w:after="120" w:line="276" w:lineRule="auto"/>
        <w:jc w:val="center"/>
        <w:rPr>
          <w:rFonts w:ascii="Calibri" w:eastAsia="Times New Roman" w:hAnsi="Calibri" w:cs="Calibri"/>
          <w:b/>
          <w:color w:val="000000"/>
          <w:kern w:val="0"/>
          <w:sz w:val="36"/>
          <w:szCs w:val="36"/>
          <w:lang w:eastAsia="pl-PL"/>
          <w14:ligatures w14:val="none"/>
        </w:rPr>
      </w:pPr>
    </w:p>
    <w:p w14:paraId="5F2A460F" w14:textId="73CEA39C" w:rsidR="00E9080F" w:rsidRDefault="00E9080F" w:rsidP="00D3698E">
      <w:pPr>
        <w:spacing w:after="120" w:line="276" w:lineRule="auto"/>
        <w:jc w:val="center"/>
        <w:rPr>
          <w:rFonts w:ascii="Calibri" w:eastAsia="Times New Roman" w:hAnsi="Calibri" w:cs="Calibri"/>
          <w:b/>
          <w:bCs/>
          <w:color w:val="000000"/>
          <w:kern w:val="0"/>
          <w:sz w:val="36"/>
          <w:szCs w:val="36"/>
          <w:lang w:eastAsia="pl-PL"/>
          <w14:ligatures w14:val="none"/>
        </w:rPr>
      </w:pPr>
      <w:r w:rsidRPr="00E9080F">
        <w:rPr>
          <w:rFonts w:ascii="Calibri" w:eastAsia="Times New Roman" w:hAnsi="Calibri" w:cs="Calibri"/>
          <w:b/>
          <w:bCs/>
          <w:color w:val="000000"/>
          <w:kern w:val="0"/>
          <w:sz w:val="36"/>
          <w:szCs w:val="36"/>
          <w:lang w:eastAsia="pl-PL"/>
          <w14:ligatures w14:val="none"/>
        </w:rPr>
        <w:t>OPIS PRZEDMIOTU ZAMÓWIENIA</w:t>
      </w:r>
    </w:p>
    <w:p w14:paraId="5454C7D4" w14:textId="77777777" w:rsidR="00E9080F" w:rsidRDefault="00E9080F" w:rsidP="00D3698E">
      <w:pPr>
        <w:spacing w:after="120" w:line="276" w:lineRule="auto"/>
        <w:jc w:val="center"/>
        <w:rPr>
          <w:rFonts w:ascii="Calibri" w:eastAsia="Times New Roman" w:hAnsi="Calibri" w:cs="Calibri"/>
          <w:b/>
          <w:bCs/>
          <w:color w:val="000000"/>
          <w:kern w:val="0"/>
          <w:sz w:val="36"/>
          <w:szCs w:val="36"/>
          <w:lang w:eastAsia="pl-PL"/>
          <w14:ligatures w14:val="none"/>
        </w:rPr>
      </w:pPr>
    </w:p>
    <w:p w14:paraId="5F863169" w14:textId="77777777" w:rsidR="00E9080F" w:rsidRDefault="00E9080F" w:rsidP="00D3698E">
      <w:pPr>
        <w:spacing w:after="120" w:line="276" w:lineRule="auto"/>
        <w:jc w:val="center"/>
        <w:rPr>
          <w:rFonts w:ascii="Calibri" w:eastAsia="Times New Roman" w:hAnsi="Calibri" w:cs="Calibri"/>
          <w:b/>
          <w:bCs/>
          <w:color w:val="000000"/>
          <w:kern w:val="0"/>
          <w:sz w:val="36"/>
          <w:szCs w:val="36"/>
          <w:lang w:eastAsia="pl-PL"/>
          <w14:ligatures w14:val="none"/>
        </w:rPr>
      </w:pPr>
    </w:p>
    <w:p w14:paraId="57C5A67B" w14:textId="77777777" w:rsidR="00E9080F" w:rsidRDefault="00E9080F" w:rsidP="00D3698E">
      <w:pPr>
        <w:spacing w:after="120" w:line="276" w:lineRule="auto"/>
        <w:jc w:val="center"/>
        <w:rPr>
          <w:rFonts w:ascii="Calibri" w:eastAsia="Times New Roman" w:hAnsi="Calibri" w:cs="Calibri"/>
          <w:b/>
          <w:bCs/>
          <w:color w:val="000000"/>
          <w:kern w:val="0"/>
          <w:sz w:val="36"/>
          <w:szCs w:val="36"/>
          <w:lang w:eastAsia="pl-PL"/>
          <w14:ligatures w14:val="none"/>
        </w:rPr>
      </w:pPr>
    </w:p>
    <w:p w14:paraId="4AC8BA65" w14:textId="77777777" w:rsidR="00E9080F" w:rsidRDefault="00E9080F" w:rsidP="00D3698E">
      <w:pPr>
        <w:spacing w:after="120" w:line="276" w:lineRule="auto"/>
        <w:jc w:val="center"/>
        <w:rPr>
          <w:rFonts w:ascii="Calibri" w:eastAsia="Times New Roman" w:hAnsi="Calibri" w:cs="Calibri"/>
          <w:b/>
          <w:bCs/>
          <w:color w:val="000000"/>
          <w:kern w:val="0"/>
          <w:sz w:val="36"/>
          <w:szCs w:val="36"/>
          <w:lang w:eastAsia="pl-PL"/>
          <w14:ligatures w14:val="none"/>
        </w:rPr>
      </w:pPr>
    </w:p>
    <w:p w14:paraId="48FEFBD5" w14:textId="77777777" w:rsidR="00E9080F" w:rsidRDefault="00E9080F" w:rsidP="00D3698E">
      <w:pPr>
        <w:spacing w:after="120" w:line="276" w:lineRule="auto"/>
        <w:jc w:val="center"/>
        <w:rPr>
          <w:rFonts w:ascii="Calibri" w:eastAsia="Times New Roman" w:hAnsi="Calibri" w:cs="Calibri"/>
          <w:b/>
          <w:bCs/>
          <w:color w:val="000000"/>
          <w:kern w:val="0"/>
          <w:sz w:val="36"/>
          <w:szCs w:val="36"/>
          <w:lang w:eastAsia="pl-PL"/>
          <w14:ligatures w14:val="none"/>
        </w:rPr>
      </w:pPr>
    </w:p>
    <w:p w14:paraId="7197D6DA" w14:textId="77777777" w:rsidR="00E9080F" w:rsidRDefault="00E9080F" w:rsidP="00D3698E">
      <w:pPr>
        <w:spacing w:after="120" w:line="276" w:lineRule="auto"/>
        <w:jc w:val="center"/>
        <w:rPr>
          <w:rFonts w:ascii="Calibri" w:eastAsia="Times New Roman" w:hAnsi="Calibri" w:cs="Calibri"/>
          <w:b/>
          <w:bCs/>
          <w:color w:val="000000"/>
          <w:kern w:val="0"/>
          <w:sz w:val="36"/>
          <w:szCs w:val="36"/>
          <w:lang w:eastAsia="pl-PL"/>
          <w14:ligatures w14:val="none"/>
        </w:rPr>
      </w:pPr>
    </w:p>
    <w:p w14:paraId="34F9C36C" w14:textId="77777777" w:rsidR="00E9080F" w:rsidRDefault="00E9080F" w:rsidP="00D3698E">
      <w:pPr>
        <w:spacing w:after="120" w:line="276" w:lineRule="auto"/>
        <w:jc w:val="center"/>
        <w:rPr>
          <w:rFonts w:ascii="Calibri" w:eastAsia="Times New Roman" w:hAnsi="Calibri" w:cs="Calibri"/>
          <w:b/>
          <w:bCs/>
          <w:color w:val="000000"/>
          <w:kern w:val="0"/>
          <w:sz w:val="36"/>
          <w:szCs w:val="36"/>
          <w:lang w:eastAsia="pl-PL"/>
          <w14:ligatures w14:val="none"/>
        </w:rPr>
      </w:pPr>
    </w:p>
    <w:p w14:paraId="3F089ECE" w14:textId="77777777" w:rsidR="00E9080F" w:rsidRDefault="00E9080F" w:rsidP="00D3698E">
      <w:pPr>
        <w:spacing w:after="120" w:line="276" w:lineRule="auto"/>
        <w:jc w:val="center"/>
        <w:rPr>
          <w:rFonts w:ascii="Calibri" w:eastAsia="Times New Roman" w:hAnsi="Calibri" w:cs="Calibri"/>
          <w:b/>
          <w:bCs/>
          <w:color w:val="000000"/>
          <w:kern w:val="0"/>
          <w:sz w:val="36"/>
          <w:szCs w:val="36"/>
          <w:lang w:eastAsia="pl-PL"/>
          <w14:ligatures w14:val="none"/>
        </w:rPr>
      </w:pPr>
    </w:p>
    <w:p w14:paraId="26F4D64B" w14:textId="77777777" w:rsidR="00BF26AD" w:rsidRDefault="00BF26AD" w:rsidP="008F7B54">
      <w:pPr>
        <w:spacing w:after="120" w:line="276" w:lineRule="auto"/>
        <w:rPr>
          <w:rFonts w:ascii="Calibri" w:eastAsia="Times New Roman" w:hAnsi="Calibri" w:cs="Calibri"/>
          <w:b/>
          <w:bCs/>
          <w:color w:val="000000"/>
          <w:kern w:val="0"/>
          <w:sz w:val="36"/>
          <w:szCs w:val="36"/>
          <w:lang w:eastAsia="pl-PL"/>
          <w14:ligatures w14:val="none"/>
        </w:rPr>
      </w:pPr>
    </w:p>
    <w:p w14:paraId="21C4DB6B" w14:textId="40F4A63C" w:rsidR="00E9080F" w:rsidRPr="00774A44" w:rsidRDefault="00E9080F" w:rsidP="00D3698E">
      <w:pPr>
        <w:pStyle w:val="Akapitzlist"/>
        <w:numPr>
          <w:ilvl w:val="0"/>
          <w:numId w:val="1"/>
        </w:numPr>
        <w:spacing w:after="120" w:line="276" w:lineRule="auto"/>
        <w:ind w:left="284" w:hanging="295"/>
        <w:contextualSpacing w:val="0"/>
        <w:jc w:val="both"/>
        <w:rPr>
          <w:rFonts w:ascii="Calibri" w:hAnsi="Calibri" w:cs="Calibri"/>
          <w:b/>
          <w:bCs/>
        </w:rPr>
      </w:pPr>
      <w:r w:rsidRPr="00774A44">
        <w:rPr>
          <w:rFonts w:ascii="Calibri" w:hAnsi="Calibri" w:cs="Calibri"/>
          <w:b/>
          <w:bCs/>
        </w:rPr>
        <w:lastRenderedPageBreak/>
        <w:t xml:space="preserve">Opis przedmiotu zamówienia </w:t>
      </w:r>
    </w:p>
    <w:p w14:paraId="71F27190" w14:textId="2A2FB622" w:rsidR="00E9080F" w:rsidRPr="00774A44" w:rsidRDefault="00E9080F" w:rsidP="00D3698E">
      <w:pPr>
        <w:pStyle w:val="Akapitzlist"/>
        <w:numPr>
          <w:ilvl w:val="0"/>
          <w:numId w:val="2"/>
        </w:numPr>
        <w:spacing w:after="120" w:line="276" w:lineRule="auto"/>
        <w:contextualSpacing w:val="0"/>
        <w:jc w:val="both"/>
        <w:rPr>
          <w:rFonts w:ascii="Calibri" w:hAnsi="Calibri" w:cs="Calibri"/>
          <w:b/>
          <w:bCs/>
        </w:rPr>
      </w:pPr>
      <w:r w:rsidRPr="00774A44">
        <w:rPr>
          <w:rFonts w:ascii="Calibri" w:hAnsi="Calibri" w:cs="Calibri"/>
          <w:b/>
          <w:bCs/>
        </w:rPr>
        <w:t>Informacje ogólne</w:t>
      </w:r>
    </w:p>
    <w:p w14:paraId="1408DF3E" w14:textId="74AA90D1" w:rsidR="00E9080F" w:rsidRPr="00774A44" w:rsidRDefault="00E9080F" w:rsidP="00D3698E">
      <w:pPr>
        <w:pStyle w:val="Akapitzlist"/>
        <w:spacing w:after="120" w:line="276" w:lineRule="auto"/>
        <w:ind w:left="644"/>
        <w:contextualSpacing w:val="0"/>
        <w:jc w:val="both"/>
        <w:rPr>
          <w:rFonts w:ascii="Calibri" w:hAnsi="Calibri" w:cs="Calibri"/>
        </w:rPr>
      </w:pPr>
      <w:r w:rsidRPr="00774A44">
        <w:rPr>
          <w:rFonts w:ascii="Calibri" w:hAnsi="Calibri" w:cs="Calibri"/>
        </w:rPr>
        <w:t>Dokument niniejszy zawiera informacje i wymagania Zamawiającego niezbędne do realizacji zamówienia pn.</w:t>
      </w:r>
      <w:r w:rsidRPr="00774A44">
        <w:rPr>
          <w:rFonts w:ascii="Calibri" w:eastAsia="Arial" w:hAnsi="Calibri" w:cs="Calibri"/>
          <w:color w:val="000000"/>
          <w:lang w:eastAsia="pl-PL"/>
        </w:rPr>
        <w:t xml:space="preserve"> </w:t>
      </w:r>
      <w:r w:rsidRPr="00774A44">
        <w:rPr>
          <w:rFonts w:ascii="Calibri" w:hAnsi="Calibri" w:cs="Calibri"/>
        </w:rPr>
        <w:t>„Odprowadzenie wód opadowych i roztopowych z terenów osiedla przyległego do ulicy Karabinierów w Grudziądzu wraz z budową zbiornika retencyjnego”</w:t>
      </w:r>
      <w:r w:rsidRPr="00774A44">
        <w:rPr>
          <w:rFonts w:ascii="Calibri" w:eastAsia="Arial" w:hAnsi="Calibri" w:cs="Calibri"/>
          <w:color w:val="000000"/>
          <w:lang w:eastAsia="pl-PL"/>
        </w:rPr>
        <w:t xml:space="preserve"> </w:t>
      </w:r>
      <w:r w:rsidRPr="00774A44">
        <w:rPr>
          <w:rFonts w:ascii="Calibri" w:hAnsi="Calibri" w:cs="Calibri"/>
        </w:rPr>
        <w:t>polegająceg</w:t>
      </w:r>
      <w:r w:rsidR="00E96C72">
        <w:rPr>
          <w:rFonts w:ascii="Calibri" w:hAnsi="Calibri" w:cs="Calibri"/>
        </w:rPr>
        <w:t>o</w:t>
      </w:r>
      <w:r w:rsidRPr="00774A44">
        <w:rPr>
          <w:rFonts w:ascii="Calibri" w:hAnsi="Calibri" w:cs="Calibri"/>
        </w:rPr>
        <w:t xml:space="preserve"> na budowie kanalizacji deszczowej w zakresie średnic Ø 200mm - Ø 800mm o łącznej długości 4004 m w ulicach: Szychowskiego, Ossowskiego, Wróblewskiego, Pietrusińskiego, Drzymały, Gromady </w:t>
      </w:r>
      <w:proofErr w:type="spellStart"/>
      <w:r w:rsidRPr="00774A44">
        <w:rPr>
          <w:rFonts w:ascii="Calibri" w:hAnsi="Calibri" w:cs="Calibri"/>
        </w:rPr>
        <w:t>Grudziąż</w:t>
      </w:r>
      <w:proofErr w:type="spellEnd"/>
      <w:r w:rsidRPr="00774A44">
        <w:rPr>
          <w:rFonts w:ascii="Calibri" w:hAnsi="Calibri" w:cs="Calibri"/>
        </w:rPr>
        <w:t>, Piłsudskiego, Tysiąclecia, Sambora i Polnej oraz budow</w:t>
      </w:r>
      <w:r w:rsidR="00E96C72">
        <w:rPr>
          <w:rFonts w:ascii="Calibri" w:hAnsi="Calibri" w:cs="Calibri"/>
        </w:rPr>
        <w:t>ie</w:t>
      </w:r>
      <w:r w:rsidRPr="00774A44">
        <w:rPr>
          <w:rFonts w:ascii="Calibri" w:hAnsi="Calibri" w:cs="Calibri"/>
        </w:rPr>
        <w:t xml:space="preserve"> zbiornika retencyjnego </w:t>
      </w:r>
      <w:r w:rsidR="0042667F">
        <w:rPr>
          <w:rFonts w:ascii="Calibri" w:hAnsi="Calibri" w:cs="Calibri"/>
        </w:rPr>
        <w:br/>
      </w:r>
      <w:r w:rsidRPr="00774A44">
        <w:rPr>
          <w:rFonts w:ascii="Calibri" w:hAnsi="Calibri" w:cs="Calibri"/>
        </w:rPr>
        <w:t xml:space="preserve">o pojemności 940 m </w:t>
      </w:r>
      <w:r w:rsidRPr="00774A44">
        <w:rPr>
          <w:rFonts w:ascii="Calibri" w:hAnsi="Calibri" w:cs="Calibri"/>
          <w:vertAlign w:val="superscript"/>
        </w:rPr>
        <w:t xml:space="preserve">3 </w:t>
      </w:r>
      <w:r w:rsidRPr="00774A44">
        <w:rPr>
          <w:rFonts w:ascii="Calibri" w:hAnsi="Calibri" w:cs="Calibri"/>
        </w:rPr>
        <w:t>wraz z uzyskaniem prawomocnej decyzji pozwolenia na użytkowanie.</w:t>
      </w:r>
    </w:p>
    <w:p w14:paraId="6B4DA5A8" w14:textId="77777777" w:rsidR="00E9080F" w:rsidRPr="00774A44" w:rsidRDefault="00E9080F" w:rsidP="00D3698E">
      <w:pPr>
        <w:pStyle w:val="Akapitzlist"/>
        <w:spacing w:after="120" w:line="276" w:lineRule="auto"/>
        <w:ind w:left="644"/>
        <w:contextualSpacing w:val="0"/>
        <w:jc w:val="both"/>
        <w:rPr>
          <w:rFonts w:ascii="Calibri" w:hAnsi="Calibri" w:cs="Calibri"/>
        </w:rPr>
      </w:pPr>
      <w:r w:rsidRPr="00E9080F">
        <w:rPr>
          <w:rFonts w:ascii="Calibri" w:hAnsi="Calibri" w:cs="Calibri"/>
        </w:rPr>
        <w:t>Celem projektu jest zwiększenie odporności miasta Grudziądz na wpływy zmian klimatu oraz nadmierną ilość wód deszczowych pojawiających się w coraz częstszych ekstremalnych opadach poprzez budowę zbiorników retencyjnych, rozwijanie obiektów małej retencji oraz organizację dystrybucji wód opadowych z wykorzystaniem zielono-niebieskiej infrastruktury i rozwiązań opartych na przyrodzie. Realizacja Projektu przyczyni się również do osiągniecia m.in.:</w:t>
      </w:r>
    </w:p>
    <w:p w14:paraId="550DE1DE" w14:textId="03144F04" w:rsidR="00E9080F" w:rsidRPr="00774A44" w:rsidRDefault="0042667F" w:rsidP="00D3698E">
      <w:pPr>
        <w:pStyle w:val="Akapitzlist"/>
        <w:numPr>
          <w:ilvl w:val="0"/>
          <w:numId w:val="3"/>
        </w:numPr>
        <w:spacing w:after="120" w:line="276" w:lineRule="auto"/>
        <w:ind w:left="851" w:hanging="218"/>
        <w:contextualSpacing w:val="0"/>
        <w:jc w:val="both"/>
        <w:rPr>
          <w:rFonts w:ascii="Calibri" w:hAnsi="Calibri" w:cs="Calibri"/>
        </w:rPr>
      </w:pPr>
      <w:r>
        <w:rPr>
          <w:rFonts w:ascii="Calibri" w:hAnsi="Calibri" w:cs="Calibri"/>
        </w:rPr>
        <w:t>o</w:t>
      </w:r>
      <w:r w:rsidR="00E9080F" w:rsidRPr="00E9080F">
        <w:rPr>
          <w:rFonts w:ascii="Calibri" w:hAnsi="Calibri" w:cs="Calibri"/>
        </w:rPr>
        <w:t>graniczenie skutków występowania ekstremalnych zjawisk meteorologicznych</w:t>
      </w:r>
      <w:r w:rsidR="00E9080F" w:rsidRPr="00774A44">
        <w:rPr>
          <w:rFonts w:ascii="Calibri" w:hAnsi="Calibri" w:cs="Calibri"/>
        </w:rPr>
        <w:t>,</w:t>
      </w:r>
      <w:r w:rsidR="00E9080F" w:rsidRPr="00E9080F">
        <w:rPr>
          <w:rFonts w:ascii="Calibri" w:hAnsi="Calibri" w:cs="Calibri"/>
        </w:rPr>
        <w:t xml:space="preserve"> tj. deszczy nawalnych i susz;</w:t>
      </w:r>
    </w:p>
    <w:p w14:paraId="45F5D3C0" w14:textId="407E5710" w:rsidR="00E9080F" w:rsidRPr="00774A44" w:rsidRDefault="0042667F" w:rsidP="00D3698E">
      <w:pPr>
        <w:pStyle w:val="Akapitzlist"/>
        <w:numPr>
          <w:ilvl w:val="0"/>
          <w:numId w:val="3"/>
        </w:numPr>
        <w:spacing w:after="120" w:line="276" w:lineRule="auto"/>
        <w:ind w:left="851" w:hanging="218"/>
        <w:contextualSpacing w:val="0"/>
        <w:jc w:val="both"/>
        <w:rPr>
          <w:rFonts w:ascii="Calibri" w:hAnsi="Calibri" w:cs="Calibri"/>
        </w:rPr>
      </w:pPr>
      <w:r>
        <w:rPr>
          <w:rFonts w:ascii="Calibri" w:hAnsi="Calibri" w:cs="Calibri"/>
        </w:rPr>
        <w:t>d</w:t>
      </w:r>
      <w:r w:rsidR="00E9080F" w:rsidRPr="00E9080F">
        <w:rPr>
          <w:rFonts w:ascii="Calibri" w:hAnsi="Calibri" w:cs="Calibri"/>
        </w:rPr>
        <w:t>ystrybucja wód opadowych;</w:t>
      </w:r>
    </w:p>
    <w:p w14:paraId="5EBAD208" w14:textId="025DAE0A" w:rsidR="00E9080F" w:rsidRPr="00774A44" w:rsidRDefault="0042667F" w:rsidP="00D3698E">
      <w:pPr>
        <w:pStyle w:val="Akapitzlist"/>
        <w:numPr>
          <w:ilvl w:val="0"/>
          <w:numId w:val="3"/>
        </w:numPr>
        <w:spacing w:after="120" w:line="276" w:lineRule="auto"/>
        <w:ind w:left="851" w:hanging="218"/>
        <w:contextualSpacing w:val="0"/>
        <w:jc w:val="both"/>
        <w:rPr>
          <w:rFonts w:ascii="Calibri" w:hAnsi="Calibri" w:cs="Calibri"/>
        </w:rPr>
      </w:pPr>
      <w:r>
        <w:rPr>
          <w:rFonts w:ascii="Calibri" w:hAnsi="Calibri" w:cs="Calibri"/>
        </w:rPr>
        <w:t>z</w:t>
      </w:r>
      <w:r w:rsidR="00E9080F" w:rsidRPr="00774A44">
        <w:rPr>
          <w:rFonts w:ascii="Calibri" w:hAnsi="Calibri" w:cs="Calibri"/>
        </w:rPr>
        <w:t>większenie zielono-niebieskiej infrastruktury;</w:t>
      </w:r>
    </w:p>
    <w:p w14:paraId="0F354321" w14:textId="5FB880E6" w:rsidR="00E9080F" w:rsidRPr="00774A44" w:rsidRDefault="0042667F" w:rsidP="00D3698E">
      <w:pPr>
        <w:pStyle w:val="Akapitzlist"/>
        <w:numPr>
          <w:ilvl w:val="0"/>
          <w:numId w:val="3"/>
        </w:numPr>
        <w:spacing w:after="120" w:line="276" w:lineRule="auto"/>
        <w:ind w:left="851" w:hanging="218"/>
        <w:contextualSpacing w:val="0"/>
        <w:jc w:val="both"/>
        <w:rPr>
          <w:rFonts w:ascii="Calibri" w:hAnsi="Calibri" w:cs="Calibri"/>
        </w:rPr>
      </w:pPr>
      <w:r>
        <w:rPr>
          <w:rFonts w:ascii="Calibri" w:hAnsi="Calibri" w:cs="Calibri"/>
        </w:rPr>
        <w:t>z</w:t>
      </w:r>
      <w:r w:rsidR="00E9080F" w:rsidRPr="00774A44">
        <w:rPr>
          <w:rFonts w:ascii="Calibri" w:hAnsi="Calibri" w:cs="Calibri"/>
        </w:rPr>
        <w:t>większenie atrakcyjności inwestycyjnej obszaru objętego Projektem;</w:t>
      </w:r>
    </w:p>
    <w:p w14:paraId="7D652717" w14:textId="62F35BBA" w:rsidR="00E9080F" w:rsidRPr="00774A44" w:rsidRDefault="0042667F" w:rsidP="00D3698E">
      <w:pPr>
        <w:pStyle w:val="Akapitzlist"/>
        <w:numPr>
          <w:ilvl w:val="0"/>
          <w:numId w:val="3"/>
        </w:numPr>
        <w:spacing w:after="120" w:line="276" w:lineRule="auto"/>
        <w:ind w:left="851" w:hanging="218"/>
        <w:contextualSpacing w:val="0"/>
        <w:jc w:val="both"/>
        <w:rPr>
          <w:rFonts w:ascii="Calibri" w:hAnsi="Calibri" w:cs="Calibri"/>
        </w:rPr>
      </w:pPr>
      <w:r>
        <w:rPr>
          <w:rFonts w:ascii="Calibri" w:hAnsi="Calibri" w:cs="Calibri"/>
        </w:rPr>
        <w:t>p</w:t>
      </w:r>
      <w:r w:rsidR="00E9080F" w:rsidRPr="00774A44">
        <w:rPr>
          <w:rFonts w:ascii="Calibri" w:hAnsi="Calibri" w:cs="Calibri"/>
        </w:rPr>
        <w:t>oprawa jakości środowiska naturalnego poprzez ograniczenie niekontrolowanego spływu wód deszczowych do rzek, kanałów i rowów;</w:t>
      </w:r>
    </w:p>
    <w:p w14:paraId="4D1D3ADA" w14:textId="48CF6594" w:rsidR="00E9080F" w:rsidRPr="00774A44" w:rsidRDefault="0042667F" w:rsidP="00D3698E">
      <w:pPr>
        <w:pStyle w:val="Akapitzlist"/>
        <w:numPr>
          <w:ilvl w:val="0"/>
          <w:numId w:val="3"/>
        </w:numPr>
        <w:spacing w:after="120" w:line="276" w:lineRule="auto"/>
        <w:ind w:left="851" w:hanging="218"/>
        <w:contextualSpacing w:val="0"/>
        <w:jc w:val="both"/>
        <w:rPr>
          <w:rFonts w:ascii="Calibri" w:hAnsi="Calibri" w:cs="Calibri"/>
        </w:rPr>
      </w:pPr>
      <w:r>
        <w:rPr>
          <w:rFonts w:ascii="Calibri" w:hAnsi="Calibri" w:cs="Calibri"/>
        </w:rPr>
        <w:t>p</w:t>
      </w:r>
      <w:r w:rsidR="00E9080F" w:rsidRPr="00774A44">
        <w:rPr>
          <w:rFonts w:ascii="Calibri" w:hAnsi="Calibri" w:cs="Calibri"/>
        </w:rPr>
        <w:t>oprawa bezpieczeństwa i jakości życia mieszkańców Grudziądza;</w:t>
      </w:r>
    </w:p>
    <w:p w14:paraId="7B56ABA2" w14:textId="4CD90948" w:rsidR="00E9080F" w:rsidRPr="00774A44" w:rsidRDefault="0042667F" w:rsidP="00D3698E">
      <w:pPr>
        <w:pStyle w:val="Akapitzlist"/>
        <w:numPr>
          <w:ilvl w:val="0"/>
          <w:numId w:val="3"/>
        </w:numPr>
        <w:spacing w:after="120" w:line="276" w:lineRule="auto"/>
        <w:ind w:left="851" w:hanging="218"/>
        <w:contextualSpacing w:val="0"/>
        <w:jc w:val="both"/>
        <w:rPr>
          <w:rFonts w:ascii="Calibri" w:hAnsi="Calibri" w:cs="Calibri"/>
        </w:rPr>
      </w:pPr>
      <w:r>
        <w:rPr>
          <w:rFonts w:ascii="Calibri" w:hAnsi="Calibri" w:cs="Calibri"/>
        </w:rPr>
        <w:t>p</w:t>
      </w:r>
      <w:r w:rsidR="00E9080F" w:rsidRPr="00774A44">
        <w:rPr>
          <w:rFonts w:ascii="Calibri" w:hAnsi="Calibri" w:cs="Calibri"/>
        </w:rPr>
        <w:t>oprawa warunków bytowania i minimalizowanie skutków działania ekstremalnych zjawisk pogodowych prowadzi do zwiększenia dobrostanu mieszkańców oraz innych osób przebywających na terenie Miasta;</w:t>
      </w:r>
    </w:p>
    <w:p w14:paraId="10DF4F42" w14:textId="404A1650" w:rsidR="00E9080F" w:rsidRPr="00774A44" w:rsidRDefault="0042667F" w:rsidP="00D3698E">
      <w:pPr>
        <w:pStyle w:val="Akapitzlist"/>
        <w:numPr>
          <w:ilvl w:val="0"/>
          <w:numId w:val="3"/>
        </w:numPr>
        <w:spacing w:after="120" w:line="276" w:lineRule="auto"/>
        <w:ind w:left="851" w:hanging="218"/>
        <w:contextualSpacing w:val="0"/>
        <w:jc w:val="both"/>
        <w:rPr>
          <w:rFonts w:ascii="Calibri" w:hAnsi="Calibri" w:cs="Calibri"/>
        </w:rPr>
      </w:pPr>
      <w:r>
        <w:rPr>
          <w:rFonts w:ascii="Calibri" w:hAnsi="Calibri" w:cs="Calibri"/>
        </w:rPr>
        <w:t>z</w:t>
      </w:r>
      <w:r w:rsidR="00E9080F" w:rsidRPr="00774A44">
        <w:rPr>
          <w:rFonts w:ascii="Calibri" w:hAnsi="Calibri" w:cs="Calibri"/>
        </w:rPr>
        <w:t>mniejszenie ryzyka podtopień na terenach miasta pozwoli na zapewnienie tożsamych warunków egzystencji, niezależnie od różnic finansowych, rasowych, kulturowych, narodowych.</w:t>
      </w:r>
    </w:p>
    <w:p w14:paraId="22A2CC31" w14:textId="3ED5496A" w:rsidR="0030007F" w:rsidRPr="00774A44" w:rsidRDefault="0030007F" w:rsidP="00D3698E">
      <w:pPr>
        <w:pStyle w:val="Akapitzlist"/>
        <w:numPr>
          <w:ilvl w:val="0"/>
          <w:numId w:val="2"/>
        </w:numPr>
        <w:spacing w:after="120" w:line="276" w:lineRule="auto"/>
        <w:ind w:right="1"/>
        <w:contextualSpacing w:val="0"/>
        <w:jc w:val="both"/>
        <w:rPr>
          <w:rFonts w:ascii="Calibri" w:eastAsia="Arial" w:hAnsi="Calibri" w:cs="Calibri"/>
          <w:b/>
          <w:bCs/>
          <w:lang w:eastAsia="pl-PL"/>
        </w:rPr>
      </w:pPr>
      <w:r w:rsidRPr="00774A44">
        <w:rPr>
          <w:rFonts w:ascii="Calibri" w:eastAsia="Arial" w:hAnsi="Calibri" w:cs="Calibri"/>
          <w:b/>
          <w:bCs/>
          <w:lang w:eastAsia="pl-PL"/>
        </w:rPr>
        <w:lastRenderedPageBreak/>
        <w:t xml:space="preserve">Istniejący stan zagospodarowania terenu </w:t>
      </w:r>
    </w:p>
    <w:p w14:paraId="5A802879" w14:textId="77777777" w:rsidR="0030007F" w:rsidRPr="00774A44" w:rsidRDefault="0030007F" w:rsidP="00D3698E">
      <w:pPr>
        <w:spacing w:after="120" w:line="276" w:lineRule="auto"/>
        <w:ind w:left="428" w:right="1"/>
        <w:jc w:val="both"/>
        <w:rPr>
          <w:rFonts w:ascii="Calibri" w:eastAsia="Arial" w:hAnsi="Calibri" w:cs="Calibri"/>
          <w:lang w:eastAsia="pl-PL"/>
        </w:rPr>
      </w:pPr>
      <w:r w:rsidRPr="00774A44">
        <w:rPr>
          <w:rFonts w:ascii="Calibri" w:eastAsia="Arial" w:hAnsi="Calibri" w:cs="Calibri"/>
          <w:lang w:eastAsia="pl-PL"/>
        </w:rPr>
        <w:t xml:space="preserve">Obszar objęty projektowaniem obejmuje osiedle o zabudowie jednorodzinnej, ograniczone ulicami: Polną od wschodu i Karabinierów od zachodu.  Północną   granicę obszaru objętego projektowaniem stanowi Kanał </w:t>
      </w:r>
      <w:proofErr w:type="spellStart"/>
      <w:r w:rsidRPr="00774A44">
        <w:rPr>
          <w:rFonts w:ascii="Calibri" w:eastAsia="Arial" w:hAnsi="Calibri" w:cs="Calibri"/>
          <w:lang w:eastAsia="pl-PL"/>
        </w:rPr>
        <w:t>Trynka</w:t>
      </w:r>
      <w:proofErr w:type="spellEnd"/>
      <w:r w:rsidRPr="00774A44">
        <w:rPr>
          <w:rFonts w:ascii="Calibri" w:eastAsia="Arial" w:hAnsi="Calibri" w:cs="Calibri"/>
          <w:lang w:eastAsia="pl-PL"/>
        </w:rPr>
        <w:t xml:space="preserve"> – płynący sztucznym, </w:t>
      </w:r>
      <w:proofErr w:type="spellStart"/>
      <w:r w:rsidRPr="00774A44">
        <w:rPr>
          <w:rFonts w:ascii="Calibri" w:eastAsia="Arial" w:hAnsi="Calibri" w:cs="Calibri"/>
          <w:lang w:eastAsia="pl-PL"/>
        </w:rPr>
        <w:t>ogroblowanym</w:t>
      </w:r>
      <w:proofErr w:type="spellEnd"/>
      <w:r w:rsidRPr="00774A44">
        <w:rPr>
          <w:rFonts w:ascii="Calibri" w:eastAsia="Arial" w:hAnsi="Calibri" w:cs="Calibri"/>
          <w:lang w:eastAsia="pl-PL"/>
        </w:rPr>
        <w:t xml:space="preserve"> i uszczelnionym korytem, a południową stanowią tereny niezagospodarowane lub słabo zagospodarowane. Są to bardzo niskie obszary po nieistniejącym już jeziorze Tuszewskim, wyschniętym na przełomie XIV i  XV wieku. Obszar kanalizowanego osiedla leży dosłownie na obrzeżach niegdysiejszego jeziora Tuszewskiego. Ulice na rozpatrywanym obszarze posiadają w większości przypadków nawierzchnie asfaltowe, nieliczne zaś gruntowe. W pasach ulicznych przebiegają sieci uzbrojenia technicznego: wodociągi, kanalizacja sanitarna, gazociągi, kable elektroenergetyczne i telekomunikacyjne oraz lokalnie zdegradowana kanalizacja deszczowa. </w:t>
      </w:r>
    </w:p>
    <w:p w14:paraId="751786FF" w14:textId="524AAE50" w:rsidR="0030007F" w:rsidRPr="00774A44" w:rsidRDefault="0030007F" w:rsidP="00D3698E">
      <w:pPr>
        <w:spacing w:after="120" w:line="276" w:lineRule="auto"/>
        <w:ind w:left="428" w:right="1"/>
        <w:jc w:val="both"/>
        <w:rPr>
          <w:rFonts w:ascii="Calibri" w:eastAsia="Arial" w:hAnsi="Calibri" w:cs="Calibri"/>
          <w:lang w:eastAsia="pl-PL"/>
        </w:rPr>
      </w:pPr>
      <w:r w:rsidRPr="00774A44">
        <w:rPr>
          <w:rFonts w:ascii="Calibri" w:eastAsia="Arial" w:hAnsi="Calibri" w:cs="Calibri"/>
          <w:lang w:eastAsia="pl-PL"/>
        </w:rPr>
        <w:t xml:space="preserve">W rejonie skrzyżowania ulic Szychowskiego i Polnej zlokalizowana jest pompownia wód deszczowych, odprowadzająca wody opadowe i roztopowe z części osiedla do Kanału </w:t>
      </w:r>
      <w:proofErr w:type="spellStart"/>
      <w:r w:rsidRPr="00774A44">
        <w:rPr>
          <w:rFonts w:ascii="Calibri" w:eastAsia="Arial" w:hAnsi="Calibri" w:cs="Calibri"/>
          <w:lang w:eastAsia="pl-PL"/>
        </w:rPr>
        <w:t>Trynka</w:t>
      </w:r>
      <w:proofErr w:type="spellEnd"/>
      <w:r w:rsidRPr="00774A44">
        <w:rPr>
          <w:rFonts w:ascii="Calibri" w:eastAsia="Arial" w:hAnsi="Calibri" w:cs="Calibri"/>
          <w:lang w:eastAsia="pl-PL"/>
        </w:rPr>
        <w:t xml:space="preserve">. </w:t>
      </w:r>
    </w:p>
    <w:p w14:paraId="52FD8C56" w14:textId="27B20FDE" w:rsidR="00E9080F" w:rsidRPr="00774A44" w:rsidRDefault="0030007F" w:rsidP="00D3698E">
      <w:pPr>
        <w:pStyle w:val="Akapitzlist"/>
        <w:numPr>
          <w:ilvl w:val="0"/>
          <w:numId w:val="2"/>
        </w:numPr>
        <w:spacing w:after="120" w:line="276" w:lineRule="auto"/>
        <w:contextualSpacing w:val="0"/>
        <w:jc w:val="both"/>
        <w:rPr>
          <w:rFonts w:ascii="Calibri" w:hAnsi="Calibri" w:cs="Calibri"/>
          <w:b/>
          <w:bCs/>
        </w:rPr>
      </w:pPr>
      <w:r w:rsidRPr="00774A44">
        <w:rPr>
          <w:rFonts w:ascii="Calibri" w:hAnsi="Calibri" w:cs="Calibri"/>
          <w:b/>
          <w:bCs/>
        </w:rPr>
        <w:t>Zakres przedmiotu zamówienia</w:t>
      </w:r>
    </w:p>
    <w:p w14:paraId="24321F01" w14:textId="743BC47F" w:rsidR="00C36FBC" w:rsidRPr="00C36FBC" w:rsidRDefault="00E73CF7" w:rsidP="00C36FBC">
      <w:pPr>
        <w:spacing w:after="120" w:line="276" w:lineRule="auto"/>
        <w:ind w:left="567"/>
        <w:jc w:val="both"/>
        <w:rPr>
          <w:rFonts w:ascii="Calibri" w:eastAsia="Arial" w:hAnsi="Calibri" w:cs="Calibri"/>
          <w:color w:val="000000"/>
          <w:lang w:eastAsia="pl-PL"/>
        </w:rPr>
      </w:pPr>
      <w:bookmarkStart w:id="0" w:name="_Hlk183543103"/>
      <w:r w:rsidRPr="00E73CF7">
        <w:rPr>
          <w:rFonts w:ascii="Calibri" w:eastAsia="Calibri" w:hAnsi="Calibri" w:cs="Calibri"/>
          <w:sz w:val="20"/>
          <w:szCs w:val="20"/>
        </w:rPr>
        <w:t xml:space="preserve">Przedmiotem opracowania jest wykonanie robót budowlanych </w:t>
      </w:r>
      <w:r w:rsidRPr="00E73CF7">
        <w:rPr>
          <w:rFonts w:ascii="Calibri" w:eastAsia="Arial" w:hAnsi="Calibri" w:cs="Calibri"/>
          <w:color w:val="000000"/>
          <w:lang w:eastAsia="pl-PL"/>
        </w:rPr>
        <w:t xml:space="preserve">pn. „Budowa dwóch zbiorników retencyjnych infiltracyjnych wód opadowych oraz budowa dwóch odcinków kanalizacji deszczowej wraz z wylotem do rzeki Wisły w Grudziądzu - zadanie 3 kolektory deszczowe w ul. </w:t>
      </w:r>
      <w:proofErr w:type="spellStart"/>
      <w:r w:rsidRPr="00E73CF7">
        <w:rPr>
          <w:rFonts w:ascii="Calibri" w:eastAsia="Arial" w:hAnsi="Calibri" w:cs="Calibri"/>
          <w:color w:val="000000"/>
          <w:lang w:eastAsia="pl-PL"/>
        </w:rPr>
        <w:t>Kalinkowej</w:t>
      </w:r>
      <w:proofErr w:type="spellEnd"/>
      <w:r w:rsidRPr="00E73CF7">
        <w:rPr>
          <w:rFonts w:ascii="Calibri" w:eastAsia="Arial" w:hAnsi="Calibri" w:cs="Calibri"/>
          <w:color w:val="000000"/>
          <w:lang w:eastAsia="pl-PL"/>
        </w:rPr>
        <w:t xml:space="preserve"> z odprowadzeniem do rzeki Wisły w Grudziądzu" polegających na budowie kanalizacji deszczowej w zakresie średnic </w:t>
      </w:r>
      <w:r>
        <w:rPr>
          <w:rFonts w:ascii="Calibri" w:eastAsia="Arial" w:hAnsi="Calibri" w:cs="Calibri"/>
          <w:color w:val="000000"/>
          <w:lang w:eastAsia="pl-PL"/>
        </w:rPr>
        <w:t xml:space="preserve">od </w:t>
      </w:r>
      <w:r w:rsidRPr="00E73CF7">
        <w:rPr>
          <w:rFonts w:ascii="Calibri" w:eastAsia="Arial" w:hAnsi="Calibri" w:cs="Calibri"/>
          <w:color w:val="000000"/>
          <w:lang w:eastAsia="pl-PL"/>
        </w:rPr>
        <w:t xml:space="preserve">150mm </w:t>
      </w:r>
      <w:r>
        <w:rPr>
          <w:rFonts w:ascii="Calibri" w:eastAsia="Arial" w:hAnsi="Calibri" w:cs="Calibri"/>
          <w:color w:val="000000"/>
          <w:lang w:eastAsia="pl-PL"/>
        </w:rPr>
        <w:t>do</w:t>
      </w:r>
      <w:r w:rsidRPr="00E73CF7">
        <w:rPr>
          <w:rFonts w:ascii="Calibri" w:eastAsia="Arial" w:hAnsi="Calibri" w:cs="Calibri"/>
          <w:color w:val="000000"/>
          <w:lang w:eastAsia="pl-PL"/>
        </w:rPr>
        <w:t xml:space="preserve"> 800mm o łącznej długości 879 m w ulicy </w:t>
      </w:r>
      <w:proofErr w:type="spellStart"/>
      <w:r w:rsidRPr="00E73CF7">
        <w:rPr>
          <w:rFonts w:ascii="Calibri" w:eastAsia="Arial" w:hAnsi="Calibri" w:cs="Calibri"/>
          <w:color w:val="000000"/>
          <w:lang w:eastAsia="pl-PL"/>
        </w:rPr>
        <w:t>Kalinkowej</w:t>
      </w:r>
      <w:proofErr w:type="spellEnd"/>
      <w:r w:rsidRPr="00E73CF7">
        <w:rPr>
          <w:rFonts w:ascii="Calibri" w:eastAsia="Arial" w:hAnsi="Calibri" w:cs="Calibri"/>
          <w:color w:val="000000"/>
          <w:lang w:eastAsia="pl-PL"/>
        </w:rPr>
        <w:t xml:space="preserve"> z wylotem do rzeki Wisły</w:t>
      </w:r>
      <w:r w:rsidR="00730718">
        <w:rPr>
          <w:rFonts w:ascii="Calibri" w:eastAsia="Arial" w:hAnsi="Calibri" w:cs="Calibri"/>
          <w:color w:val="000000"/>
          <w:lang w:eastAsia="pl-PL"/>
        </w:rPr>
        <w:t xml:space="preserve">, budowie </w:t>
      </w:r>
      <w:r w:rsidR="00730718" w:rsidRPr="00730718">
        <w:rPr>
          <w:rFonts w:ascii="Calibri" w:eastAsia="Arial" w:hAnsi="Calibri" w:cs="Calibri"/>
          <w:color w:val="000000"/>
          <w:lang w:eastAsia="pl-PL"/>
        </w:rPr>
        <w:t>podczyszczalni wód deszczowych (osadnik i separator)</w:t>
      </w:r>
      <w:r w:rsidR="00730718">
        <w:rPr>
          <w:rFonts w:ascii="Calibri" w:eastAsia="Arial" w:hAnsi="Calibri" w:cs="Calibri"/>
          <w:color w:val="000000"/>
          <w:lang w:eastAsia="pl-PL"/>
        </w:rPr>
        <w:t xml:space="preserve"> w</w:t>
      </w:r>
      <w:r w:rsidRPr="00E73CF7">
        <w:rPr>
          <w:rFonts w:ascii="Calibri" w:eastAsia="Arial" w:hAnsi="Calibri" w:cs="Calibri"/>
          <w:color w:val="000000"/>
          <w:lang w:eastAsia="pl-PL"/>
        </w:rPr>
        <w:t>raz z uzyskaniem prawomocnej decyzji pozwolenia na użytkowanie</w:t>
      </w:r>
      <w:bookmarkEnd w:id="0"/>
      <w:r w:rsidR="00C36FBC" w:rsidRPr="00C36FBC">
        <w:rPr>
          <w:rFonts w:ascii="Calibri" w:eastAsia="Arial" w:hAnsi="Calibri" w:cs="Calibri"/>
          <w:color w:val="000000"/>
          <w:lang w:eastAsia="pl-PL"/>
        </w:rPr>
        <w:t>.</w:t>
      </w:r>
    </w:p>
    <w:p w14:paraId="2157150F" w14:textId="43B32F85" w:rsidR="008E5AE0" w:rsidRPr="00774A44" w:rsidRDefault="00C36FBC" w:rsidP="00730718">
      <w:pPr>
        <w:spacing w:after="120" w:line="276" w:lineRule="auto"/>
        <w:ind w:left="567"/>
        <w:jc w:val="both"/>
        <w:rPr>
          <w:rFonts w:ascii="Calibri" w:eastAsia="Arial" w:hAnsi="Calibri" w:cs="Calibri"/>
          <w:color w:val="000000"/>
          <w:lang w:eastAsia="pl-PL"/>
        </w:rPr>
      </w:pPr>
      <w:r w:rsidRPr="00C36FBC">
        <w:rPr>
          <w:rFonts w:ascii="Calibri" w:eastAsia="Arial" w:hAnsi="Calibri" w:cs="Calibri"/>
          <w:color w:val="000000"/>
          <w:lang w:eastAsia="pl-PL"/>
        </w:rPr>
        <w:t xml:space="preserve">Przedmiotem zamówienia jest budowa kolektora deszczowego mającego odciążyć istniejący kolektor deszczowy w ul. </w:t>
      </w:r>
      <w:proofErr w:type="spellStart"/>
      <w:r w:rsidRPr="00C36FBC">
        <w:rPr>
          <w:rFonts w:ascii="Calibri" w:eastAsia="Arial" w:hAnsi="Calibri" w:cs="Calibri"/>
          <w:color w:val="000000"/>
          <w:lang w:eastAsia="pl-PL"/>
        </w:rPr>
        <w:t>Kalinkowej</w:t>
      </w:r>
      <w:proofErr w:type="spellEnd"/>
      <w:r w:rsidRPr="00C36FBC">
        <w:rPr>
          <w:rFonts w:ascii="Calibri" w:eastAsia="Arial" w:hAnsi="Calibri" w:cs="Calibri"/>
          <w:color w:val="000000"/>
          <w:lang w:eastAsia="pl-PL"/>
        </w:rPr>
        <w:t xml:space="preserve"> i </w:t>
      </w:r>
      <w:proofErr w:type="spellStart"/>
      <w:r w:rsidRPr="00C36FBC">
        <w:rPr>
          <w:rFonts w:ascii="Calibri" w:eastAsia="Arial" w:hAnsi="Calibri" w:cs="Calibri"/>
          <w:color w:val="000000"/>
          <w:lang w:eastAsia="pl-PL"/>
        </w:rPr>
        <w:t>Brzeźnej</w:t>
      </w:r>
      <w:proofErr w:type="spellEnd"/>
      <w:r w:rsidRPr="00C36FBC">
        <w:rPr>
          <w:rFonts w:ascii="Calibri" w:eastAsia="Arial" w:hAnsi="Calibri" w:cs="Calibri"/>
          <w:color w:val="000000"/>
          <w:lang w:eastAsia="pl-PL"/>
        </w:rPr>
        <w:t xml:space="preserve"> i odprowadzić wody z Osiedla </w:t>
      </w:r>
      <w:proofErr w:type="spellStart"/>
      <w:r w:rsidRPr="00C36FBC">
        <w:rPr>
          <w:rFonts w:ascii="Calibri" w:eastAsia="Arial" w:hAnsi="Calibri" w:cs="Calibri"/>
          <w:color w:val="000000"/>
          <w:lang w:eastAsia="pl-PL"/>
        </w:rPr>
        <w:t>Strzemięcin</w:t>
      </w:r>
      <w:proofErr w:type="spellEnd"/>
      <w:r w:rsidRPr="00C36FBC">
        <w:rPr>
          <w:rFonts w:ascii="Calibri" w:eastAsia="Arial" w:hAnsi="Calibri" w:cs="Calibri"/>
          <w:color w:val="000000"/>
          <w:lang w:eastAsia="pl-PL"/>
        </w:rPr>
        <w:t xml:space="preserve"> nowym wylotem do rzeki Wisły. Budowa nowego kolektora nie powoduje zwiększenia ilości odprowadzania wód opadowych i roztopowych, gdyż nie buduje się nowych wpustów ulicznych, ani innych urządzeń zwiększających możliwości </w:t>
      </w:r>
      <w:proofErr w:type="spellStart"/>
      <w:r w:rsidRPr="00C36FBC">
        <w:rPr>
          <w:rFonts w:ascii="Calibri" w:eastAsia="Arial" w:hAnsi="Calibri" w:cs="Calibri"/>
          <w:color w:val="000000"/>
          <w:lang w:eastAsia="pl-PL"/>
        </w:rPr>
        <w:t>ujęciowe</w:t>
      </w:r>
      <w:proofErr w:type="spellEnd"/>
      <w:r w:rsidRPr="00C36FBC">
        <w:rPr>
          <w:rFonts w:ascii="Calibri" w:eastAsia="Arial" w:hAnsi="Calibri" w:cs="Calibri"/>
          <w:color w:val="000000"/>
          <w:lang w:eastAsia="pl-PL"/>
        </w:rPr>
        <w:t xml:space="preserve"> wód opadowych i roztopowych. Wykonanie nowego wylotu deszczowego ma zapobiec przeciążeniom hydraulicznym </w:t>
      </w:r>
      <w:r>
        <w:rPr>
          <w:rFonts w:ascii="Calibri" w:eastAsia="Arial" w:hAnsi="Calibri" w:cs="Calibri"/>
          <w:color w:val="000000"/>
          <w:lang w:eastAsia="pl-PL"/>
        </w:rPr>
        <w:br/>
      </w:r>
      <w:r w:rsidRPr="00C36FBC">
        <w:rPr>
          <w:rFonts w:ascii="Calibri" w:eastAsia="Arial" w:hAnsi="Calibri" w:cs="Calibri"/>
          <w:color w:val="000000"/>
          <w:lang w:eastAsia="pl-PL"/>
        </w:rPr>
        <w:t xml:space="preserve">i miejscowym wylewaniem ujętej wody w miejscach zaniżeń sieci deszczowej w zlewni kolektora w ul. </w:t>
      </w:r>
      <w:proofErr w:type="spellStart"/>
      <w:r w:rsidRPr="00C36FBC">
        <w:rPr>
          <w:rFonts w:ascii="Calibri" w:eastAsia="Arial" w:hAnsi="Calibri" w:cs="Calibri"/>
          <w:color w:val="000000"/>
          <w:lang w:eastAsia="pl-PL"/>
        </w:rPr>
        <w:t>Kalinkowej</w:t>
      </w:r>
      <w:proofErr w:type="spellEnd"/>
      <w:r w:rsidRPr="00C36FBC">
        <w:rPr>
          <w:rFonts w:ascii="Calibri" w:eastAsia="Arial" w:hAnsi="Calibri" w:cs="Calibri"/>
          <w:color w:val="000000"/>
          <w:lang w:eastAsia="pl-PL"/>
        </w:rPr>
        <w:t xml:space="preserve">. Nowy wylot będzie uzbrojony w urządzenia podczyszczające, tzn. piaskownik </w:t>
      </w:r>
      <w:r w:rsidR="00730718">
        <w:rPr>
          <w:rFonts w:ascii="Calibri" w:eastAsia="Arial" w:hAnsi="Calibri" w:cs="Calibri"/>
          <w:color w:val="000000"/>
          <w:lang w:eastAsia="pl-PL"/>
        </w:rPr>
        <w:br/>
      </w:r>
      <w:r w:rsidRPr="00C36FBC">
        <w:rPr>
          <w:rFonts w:ascii="Calibri" w:eastAsia="Arial" w:hAnsi="Calibri" w:cs="Calibri"/>
          <w:color w:val="000000"/>
          <w:lang w:eastAsia="pl-PL"/>
        </w:rPr>
        <w:t>i separator olejów wraz z uzyskaniem prawomocnej decyzji pozwolenia na użytkowanie</w:t>
      </w:r>
      <w:r w:rsidR="006C2611">
        <w:rPr>
          <w:rFonts w:ascii="Calibri" w:eastAsia="Arial" w:hAnsi="Calibri" w:cs="Calibri"/>
          <w:color w:val="000000"/>
          <w:lang w:eastAsia="pl-PL"/>
        </w:rPr>
        <w:t>.</w:t>
      </w:r>
    </w:p>
    <w:p w14:paraId="219AF2D0" w14:textId="77777777" w:rsidR="00C36FBC" w:rsidRPr="00C36FBC" w:rsidRDefault="00C36FBC" w:rsidP="00C36FBC">
      <w:pPr>
        <w:spacing w:after="120" w:line="276" w:lineRule="auto"/>
        <w:ind w:firstLine="567"/>
        <w:jc w:val="both"/>
        <w:rPr>
          <w:rFonts w:ascii="Calibri" w:eastAsia="Arial" w:hAnsi="Calibri" w:cs="Calibri"/>
          <w:lang w:eastAsia="pl-PL"/>
        </w:rPr>
      </w:pPr>
      <w:r w:rsidRPr="00C36FBC">
        <w:rPr>
          <w:rFonts w:ascii="Calibri" w:eastAsia="Arial" w:hAnsi="Calibri" w:cs="Calibri"/>
          <w:lang w:eastAsia="pl-PL"/>
        </w:rPr>
        <w:lastRenderedPageBreak/>
        <w:t xml:space="preserve">Przedmiot zamówienia obejmuje w szczególności: </w:t>
      </w:r>
    </w:p>
    <w:p w14:paraId="5061E18A" w14:textId="14E2C045" w:rsidR="00C36FBC" w:rsidRPr="00C36FBC" w:rsidRDefault="00C36FBC" w:rsidP="00C36FBC">
      <w:pPr>
        <w:pStyle w:val="Akapitzlist"/>
        <w:widowControl w:val="0"/>
        <w:numPr>
          <w:ilvl w:val="2"/>
          <w:numId w:val="18"/>
        </w:numPr>
        <w:autoSpaceDE w:val="0"/>
        <w:autoSpaceDN w:val="0"/>
        <w:spacing w:before="161" w:after="120" w:line="276" w:lineRule="auto"/>
        <w:ind w:left="993"/>
        <w:jc w:val="both"/>
        <w:rPr>
          <w:rFonts w:ascii="Calibri" w:eastAsia="Arial" w:hAnsi="Calibri" w:cs="Calibri"/>
          <w:lang w:eastAsia="pl-PL"/>
        </w:rPr>
      </w:pPr>
      <w:r w:rsidRPr="00C36FBC">
        <w:rPr>
          <w:rFonts w:ascii="Calibri" w:eastAsia="Arial" w:hAnsi="Calibri" w:cs="Calibri"/>
          <w:lang w:eastAsia="pl-PL"/>
        </w:rPr>
        <w:t>budowę kanalizacji deszczowej w zakresie średnic od 150 mm do 800 mm o łącznej długości 879m,</w:t>
      </w:r>
    </w:p>
    <w:p w14:paraId="56164C04" w14:textId="77777777" w:rsidR="00C36FBC" w:rsidRPr="00C36FBC" w:rsidRDefault="00C36FBC" w:rsidP="00C36FBC">
      <w:pPr>
        <w:widowControl w:val="0"/>
        <w:numPr>
          <w:ilvl w:val="2"/>
          <w:numId w:val="18"/>
        </w:numPr>
        <w:autoSpaceDE w:val="0"/>
        <w:autoSpaceDN w:val="0"/>
        <w:spacing w:before="161" w:after="120" w:line="276" w:lineRule="auto"/>
        <w:ind w:left="993"/>
        <w:contextualSpacing/>
        <w:jc w:val="both"/>
        <w:rPr>
          <w:rFonts w:ascii="Calibri" w:eastAsia="Arial" w:hAnsi="Calibri" w:cs="Calibri"/>
          <w:lang w:eastAsia="pl-PL"/>
        </w:rPr>
      </w:pPr>
      <w:r w:rsidRPr="00C36FBC">
        <w:rPr>
          <w:rFonts w:ascii="Calibri" w:eastAsia="Arial" w:hAnsi="Calibri" w:cs="Calibri"/>
          <w:lang w:eastAsia="pl-PL"/>
        </w:rPr>
        <w:t xml:space="preserve">wykonanie części kanalizacji deszczowej metodą </w:t>
      </w:r>
      <w:proofErr w:type="spellStart"/>
      <w:r w:rsidRPr="00C36FBC">
        <w:rPr>
          <w:rFonts w:ascii="Calibri" w:eastAsia="Arial" w:hAnsi="Calibri" w:cs="Calibri"/>
          <w:lang w:eastAsia="pl-PL"/>
        </w:rPr>
        <w:t>bezwykopową</w:t>
      </w:r>
      <w:proofErr w:type="spellEnd"/>
      <w:r w:rsidRPr="00C36FBC">
        <w:rPr>
          <w:rFonts w:ascii="Calibri" w:eastAsia="Arial" w:hAnsi="Calibri" w:cs="Calibri"/>
          <w:lang w:eastAsia="pl-PL"/>
        </w:rPr>
        <w:t xml:space="preserve"> </w:t>
      </w:r>
      <w:proofErr w:type="spellStart"/>
      <w:r w:rsidRPr="00C36FBC">
        <w:rPr>
          <w:rFonts w:ascii="Calibri" w:eastAsia="Arial" w:hAnsi="Calibri" w:cs="Calibri"/>
          <w:lang w:eastAsia="pl-PL"/>
        </w:rPr>
        <w:t>przecisku</w:t>
      </w:r>
      <w:proofErr w:type="spellEnd"/>
      <w:r w:rsidRPr="00C36FBC">
        <w:rPr>
          <w:rFonts w:ascii="Calibri" w:eastAsia="Arial" w:hAnsi="Calibri" w:cs="Calibri"/>
          <w:lang w:eastAsia="pl-PL"/>
        </w:rPr>
        <w:t>;</w:t>
      </w:r>
    </w:p>
    <w:p w14:paraId="306F09F9" w14:textId="77777777" w:rsidR="00C36FBC" w:rsidRPr="006C6040" w:rsidRDefault="00C36FBC" w:rsidP="00C36FBC">
      <w:pPr>
        <w:widowControl w:val="0"/>
        <w:numPr>
          <w:ilvl w:val="2"/>
          <w:numId w:val="18"/>
        </w:numPr>
        <w:autoSpaceDE w:val="0"/>
        <w:autoSpaceDN w:val="0"/>
        <w:spacing w:before="161" w:after="120" w:line="276" w:lineRule="auto"/>
        <w:ind w:left="993"/>
        <w:contextualSpacing/>
        <w:jc w:val="both"/>
        <w:rPr>
          <w:rFonts w:ascii="Calibri" w:eastAsia="Arial" w:hAnsi="Calibri" w:cs="Calibri"/>
          <w:lang w:eastAsia="pl-PL"/>
        </w:rPr>
      </w:pPr>
      <w:r w:rsidRPr="006C6040">
        <w:rPr>
          <w:rFonts w:ascii="Calibri" w:eastAsia="Arial" w:hAnsi="Calibri" w:cs="Calibri"/>
          <w:lang w:eastAsia="pl-PL"/>
        </w:rPr>
        <w:t>budowę 1 (jednej) podczyszczalni wód deszczowych (osadnik i separator);</w:t>
      </w:r>
    </w:p>
    <w:p w14:paraId="2EDE6B1A" w14:textId="77777777" w:rsidR="00C36FBC" w:rsidRPr="006C6040" w:rsidRDefault="00C36FBC" w:rsidP="00C36FBC">
      <w:pPr>
        <w:widowControl w:val="0"/>
        <w:numPr>
          <w:ilvl w:val="2"/>
          <w:numId w:val="18"/>
        </w:numPr>
        <w:autoSpaceDE w:val="0"/>
        <w:autoSpaceDN w:val="0"/>
        <w:spacing w:before="161" w:after="120" w:line="276" w:lineRule="auto"/>
        <w:ind w:left="993"/>
        <w:jc w:val="both"/>
        <w:rPr>
          <w:rFonts w:ascii="Calibri" w:eastAsia="Arial" w:hAnsi="Calibri" w:cs="Calibri"/>
          <w:lang w:eastAsia="pl-PL"/>
        </w:rPr>
      </w:pPr>
      <w:r w:rsidRPr="006C6040">
        <w:rPr>
          <w:rFonts w:ascii="Calibri" w:eastAsia="Arial" w:hAnsi="Calibri" w:cs="Calibri"/>
          <w:lang w:eastAsia="pl-PL"/>
        </w:rPr>
        <w:t xml:space="preserve">budowę wylotu wód deszczowych do rzeki Wisły; </w:t>
      </w:r>
    </w:p>
    <w:p w14:paraId="25BF8F87" w14:textId="77777777" w:rsidR="00C36FBC" w:rsidRPr="006C6040" w:rsidRDefault="00C36FBC" w:rsidP="00C36FBC">
      <w:pPr>
        <w:widowControl w:val="0"/>
        <w:numPr>
          <w:ilvl w:val="2"/>
          <w:numId w:val="18"/>
        </w:numPr>
        <w:autoSpaceDE w:val="0"/>
        <w:autoSpaceDN w:val="0"/>
        <w:spacing w:after="120" w:line="276" w:lineRule="auto"/>
        <w:ind w:left="993"/>
        <w:jc w:val="both"/>
        <w:rPr>
          <w:rFonts w:ascii="Calibri" w:eastAsia="Arial" w:hAnsi="Calibri" w:cs="Calibri"/>
          <w:lang w:eastAsia="pl-PL"/>
        </w:rPr>
      </w:pPr>
      <w:r w:rsidRPr="006C6040">
        <w:rPr>
          <w:rFonts w:ascii="Calibri" w:eastAsia="Aptos" w:hAnsi="Calibri" w:cs="Calibri"/>
        </w:rPr>
        <w:t>odtworzenie po robotach nawierzchni drogowych i chodnikowych,</w:t>
      </w:r>
      <w:r w:rsidRPr="006C6040">
        <w:rPr>
          <w:rFonts w:ascii="Calibri" w:eastAsia="Aptos" w:hAnsi="Calibri" w:cs="Calibri"/>
          <w:kern w:val="0"/>
          <w14:ligatures w14:val="none"/>
        </w:rPr>
        <w:t xml:space="preserve"> nieruchomości, czy też innych obiektów osób trzecich, jeżeli zostały naruszone przez Wykonawcę w trakcie realizacji przedmiotu zamówienia;</w:t>
      </w:r>
    </w:p>
    <w:p w14:paraId="40F1E1AB" w14:textId="77777777" w:rsidR="00C36FBC" w:rsidRPr="006C6040" w:rsidRDefault="00C36FBC" w:rsidP="00C36FBC">
      <w:pPr>
        <w:widowControl w:val="0"/>
        <w:numPr>
          <w:ilvl w:val="2"/>
          <w:numId w:val="18"/>
        </w:numPr>
        <w:autoSpaceDE w:val="0"/>
        <w:autoSpaceDN w:val="0"/>
        <w:spacing w:after="120" w:line="276" w:lineRule="auto"/>
        <w:ind w:left="993"/>
        <w:jc w:val="both"/>
        <w:rPr>
          <w:rFonts w:ascii="Calibri" w:eastAsia="Arial" w:hAnsi="Calibri" w:cs="Calibri"/>
          <w:lang w:eastAsia="pl-PL"/>
        </w:rPr>
      </w:pPr>
      <w:r w:rsidRPr="006C6040">
        <w:rPr>
          <w:rFonts w:ascii="Calibri" w:eastAsia="Aptos" w:hAnsi="Calibri" w:cs="Calibri"/>
        </w:rPr>
        <w:t xml:space="preserve">wykonanie oraz odtworzenie terenów zielonych; </w:t>
      </w:r>
    </w:p>
    <w:p w14:paraId="1A6B3CBB" w14:textId="77777777" w:rsidR="00C36FBC" w:rsidRPr="006C6040" w:rsidRDefault="00C36FBC" w:rsidP="00C36FBC">
      <w:pPr>
        <w:widowControl w:val="0"/>
        <w:numPr>
          <w:ilvl w:val="2"/>
          <w:numId w:val="18"/>
        </w:numPr>
        <w:autoSpaceDE w:val="0"/>
        <w:autoSpaceDN w:val="0"/>
        <w:spacing w:after="120" w:line="276" w:lineRule="auto"/>
        <w:ind w:left="993"/>
        <w:jc w:val="both"/>
        <w:rPr>
          <w:rFonts w:ascii="Calibri" w:eastAsia="Arial" w:hAnsi="Calibri" w:cs="Calibri"/>
          <w:lang w:eastAsia="pl-PL"/>
        </w:rPr>
      </w:pPr>
      <w:r w:rsidRPr="006C6040">
        <w:rPr>
          <w:rFonts w:ascii="Calibri" w:eastAsia="Aptos" w:hAnsi="Calibri" w:cs="Calibri"/>
        </w:rPr>
        <w:t>wykonanie geodezyjnej inwentaryzacji powykonawczej i dokumentacji powykonawczej robót budowlanych;</w:t>
      </w:r>
    </w:p>
    <w:p w14:paraId="7D8204FF" w14:textId="77777777" w:rsidR="00C36FBC" w:rsidRPr="006C6040" w:rsidRDefault="00C36FBC" w:rsidP="00C36FBC">
      <w:pPr>
        <w:widowControl w:val="0"/>
        <w:numPr>
          <w:ilvl w:val="2"/>
          <w:numId w:val="18"/>
        </w:numPr>
        <w:autoSpaceDE w:val="0"/>
        <w:autoSpaceDN w:val="0"/>
        <w:spacing w:after="120" w:line="276" w:lineRule="auto"/>
        <w:ind w:left="993"/>
        <w:jc w:val="both"/>
        <w:rPr>
          <w:rFonts w:ascii="Calibri" w:eastAsia="Arial" w:hAnsi="Calibri" w:cs="Calibri"/>
          <w:lang w:eastAsia="pl-PL"/>
        </w:rPr>
      </w:pPr>
      <w:r w:rsidRPr="006C6040">
        <w:rPr>
          <w:rFonts w:ascii="Calibri" w:eastAsia="Arial" w:hAnsi="Calibri" w:cs="Calibri"/>
          <w:lang w:eastAsia="pl-PL"/>
        </w:rPr>
        <w:t>sporządzenie instrukcji obsługi, eksploatacji i konserwacji  obiektów budowalnych lub urządzeń objętych przedmiotem umowy, a w szczególności przepompowni wód deszczowych;</w:t>
      </w:r>
    </w:p>
    <w:p w14:paraId="385A6380" w14:textId="4E7F1CD5" w:rsidR="00E96C72" w:rsidRPr="006C6040" w:rsidRDefault="00C36FBC" w:rsidP="00C36FBC">
      <w:pPr>
        <w:widowControl w:val="0"/>
        <w:numPr>
          <w:ilvl w:val="2"/>
          <w:numId w:val="18"/>
        </w:numPr>
        <w:autoSpaceDE w:val="0"/>
        <w:autoSpaceDN w:val="0"/>
        <w:spacing w:after="120" w:line="276" w:lineRule="auto"/>
        <w:ind w:left="993"/>
        <w:jc w:val="both"/>
        <w:rPr>
          <w:rFonts w:ascii="Calibri" w:eastAsia="Arial" w:hAnsi="Calibri" w:cs="Calibri"/>
          <w:lang w:eastAsia="pl-PL"/>
        </w:rPr>
      </w:pPr>
      <w:r w:rsidRPr="006C6040">
        <w:rPr>
          <w:rFonts w:ascii="Calibri" w:eastAsia="Arial" w:hAnsi="Calibri" w:cs="Calibri"/>
          <w:lang w:eastAsia="pl-PL"/>
        </w:rPr>
        <w:t>uzyskanie prawomocnej decyzji pozwolenia na użytkowanie lub zaświadczenia wydanego przez właściwy organ nadzoru budowlanego o zgłoszeniu zakończenia budowy i nie wniesienia sprzeciwu w drodze decyzji odnośnie przystąpienia do użytkowania obiektów objętych przedmiotem umowy - jeżeli jest wymagane przepisami prawa</w:t>
      </w:r>
      <w:r w:rsidR="009C397A" w:rsidRPr="006C6040">
        <w:rPr>
          <w:rFonts w:ascii="Calibri" w:eastAsia="Arial" w:hAnsi="Calibri" w:cs="Calibri"/>
          <w:lang w:eastAsia="pl-PL"/>
        </w:rPr>
        <w:t>.</w:t>
      </w:r>
    </w:p>
    <w:p w14:paraId="38D79A2F" w14:textId="43ABFECA" w:rsidR="00E3238C" w:rsidRPr="00774A44" w:rsidRDefault="00E3238C" w:rsidP="00D3698E">
      <w:pPr>
        <w:pStyle w:val="Akapitzlist"/>
        <w:numPr>
          <w:ilvl w:val="0"/>
          <w:numId w:val="2"/>
        </w:numPr>
        <w:spacing w:after="120" w:line="276" w:lineRule="auto"/>
        <w:ind w:left="284" w:hanging="284"/>
        <w:contextualSpacing w:val="0"/>
        <w:jc w:val="both"/>
        <w:rPr>
          <w:rFonts w:ascii="Calibri" w:hAnsi="Calibri" w:cs="Calibri"/>
        </w:rPr>
      </w:pPr>
      <w:r w:rsidRPr="00E3238C">
        <w:rPr>
          <w:rFonts w:ascii="Calibri" w:hAnsi="Calibri" w:cs="Calibri"/>
        </w:rPr>
        <w:t>Ogólne wymagania dotyczące robót</w:t>
      </w:r>
    </w:p>
    <w:p w14:paraId="67B1E18D" w14:textId="609D2203" w:rsidR="0030007F" w:rsidRPr="00774A44" w:rsidRDefault="00012065" w:rsidP="00D3698E">
      <w:pPr>
        <w:pStyle w:val="Akapitzlist"/>
        <w:numPr>
          <w:ilvl w:val="0"/>
          <w:numId w:val="4"/>
        </w:numPr>
        <w:spacing w:after="120" w:line="276" w:lineRule="auto"/>
        <w:ind w:left="567"/>
        <w:contextualSpacing w:val="0"/>
        <w:jc w:val="both"/>
        <w:rPr>
          <w:rFonts w:ascii="Calibri" w:hAnsi="Calibri" w:cs="Calibri"/>
          <w:b/>
        </w:rPr>
      </w:pPr>
      <w:r w:rsidRPr="00012065">
        <w:rPr>
          <w:rFonts w:ascii="Calibri" w:hAnsi="Calibri" w:cs="Calibri"/>
        </w:rPr>
        <w:t>Przedmiot umowy  będzie zrealizowany z materiałów dostarczanych przez Wykonawcę. Do wykonania przedmiotu umowy mogą być użyte tylko wyroby budowlane dopuszczone do obrotu na terytorium Rzeczypospolitej Polskiej i spełniające wymagania ustawy z dnia 16 kwietnia 2004 r. o wyrobach budowlanych  (tj. Dz.U. z 2021, poz.1213 ze zm.) oraz posiadać certyfikat lub deklarację zgodności z Polską Normą lub aprobatą techniczną materiałów</w:t>
      </w:r>
      <w:r w:rsidR="00A65EB8" w:rsidRPr="00774A44">
        <w:rPr>
          <w:rFonts w:ascii="Calibri" w:hAnsi="Calibri" w:cs="Calibri"/>
        </w:rPr>
        <w:t>;</w:t>
      </w:r>
    </w:p>
    <w:p w14:paraId="14B37B15" w14:textId="548C0248" w:rsidR="00A65EB8" w:rsidRPr="00774A44" w:rsidRDefault="00012065" w:rsidP="00D3698E">
      <w:pPr>
        <w:pStyle w:val="Akapitzlist"/>
        <w:numPr>
          <w:ilvl w:val="0"/>
          <w:numId w:val="4"/>
        </w:numPr>
        <w:spacing w:after="120" w:line="276" w:lineRule="auto"/>
        <w:ind w:left="567"/>
        <w:contextualSpacing w:val="0"/>
        <w:jc w:val="both"/>
        <w:rPr>
          <w:rFonts w:ascii="Calibri" w:hAnsi="Calibri" w:cs="Calibri"/>
          <w:b/>
        </w:rPr>
      </w:pPr>
      <w:r w:rsidRPr="00012065">
        <w:rPr>
          <w:rFonts w:ascii="Calibri" w:eastAsia="Aptos" w:hAnsi="Calibri" w:cs="Calibri"/>
        </w:rPr>
        <w:t>Wykonawca dostarczy na teren budowy materiały, urządzenia, sprzęt  oraz inne rzeczy, dobra i usługi (stałe lub tymczasowe) konieczne do wykonania robót</w:t>
      </w:r>
      <w:r w:rsidR="00A65EB8" w:rsidRPr="00774A44">
        <w:rPr>
          <w:rFonts w:ascii="Calibri" w:eastAsia="Aptos" w:hAnsi="Calibri" w:cs="Calibri"/>
        </w:rPr>
        <w:t>;</w:t>
      </w:r>
    </w:p>
    <w:p w14:paraId="3F3C7C77" w14:textId="3ADE82D6" w:rsidR="00A65EB8" w:rsidRPr="00774A44" w:rsidRDefault="00907A81" w:rsidP="00D3698E">
      <w:pPr>
        <w:pStyle w:val="Akapitzlist"/>
        <w:numPr>
          <w:ilvl w:val="0"/>
          <w:numId w:val="4"/>
        </w:numPr>
        <w:spacing w:after="120" w:line="276" w:lineRule="auto"/>
        <w:ind w:left="567"/>
        <w:contextualSpacing w:val="0"/>
        <w:jc w:val="both"/>
        <w:rPr>
          <w:rFonts w:ascii="Calibri" w:hAnsi="Calibri" w:cs="Calibri"/>
          <w:b/>
        </w:rPr>
      </w:pPr>
      <w:r w:rsidRPr="00774A44">
        <w:rPr>
          <w:rFonts w:ascii="Calibri" w:eastAsia="Aptos" w:hAnsi="Calibri" w:cs="Calibri"/>
          <w:kern w:val="0"/>
          <w14:ligatures w14:val="none"/>
        </w:rPr>
        <w:lastRenderedPageBreak/>
        <w:t>Wykonawca zabezpieczy przed zniszczeniem lub uszkodzeniem istniejące obiekty i urządzenia znajdujące się w rejonie prowadzenia robót budowlanych oraz dokona ewentualnych napraw w przypadku ich uszkodzenia;</w:t>
      </w:r>
    </w:p>
    <w:p w14:paraId="5E44AF80" w14:textId="6DF2DB63" w:rsidR="00907A81" w:rsidRPr="00774A44" w:rsidRDefault="00907A81" w:rsidP="00D3698E">
      <w:pPr>
        <w:pStyle w:val="Akapitzlist"/>
        <w:numPr>
          <w:ilvl w:val="0"/>
          <w:numId w:val="4"/>
        </w:numPr>
        <w:spacing w:after="120" w:line="276" w:lineRule="auto"/>
        <w:ind w:left="567"/>
        <w:contextualSpacing w:val="0"/>
        <w:jc w:val="both"/>
        <w:rPr>
          <w:rFonts w:ascii="Calibri" w:hAnsi="Calibri" w:cs="Calibri"/>
          <w:bCs/>
        </w:rPr>
      </w:pPr>
      <w:r w:rsidRPr="00774A44">
        <w:rPr>
          <w:rFonts w:ascii="Calibri" w:hAnsi="Calibri" w:cs="Calibri"/>
          <w:bCs/>
        </w:rPr>
        <w:t>Wykonawca będzie odpowiedzialny za stabilność i bezpieczeństwo wszystkich prowadzonych działań na terenie budowy i wszystkich metod budowy oraz będzie odpowiedzialny za wszystkie dokumenty Wykonawcy jakie będą wymagane dla realizacji Zamówienia;</w:t>
      </w:r>
    </w:p>
    <w:p w14:paraId="613EADC4" w14:textId="48A11605" w:rsidR="00D60D21" w:rsidRPr="00613ECF" w:rsidRDefault="00907A81" w:rsidP="00D3698E">
      <w:pPr>
        <w:pStyle w:val="Akapitzlist"/>
        <w:numPr>
          <w:ilvl w:val="0"/>
          <w:numId w:val="4"/>
        </w:numPr>
        <w:spacing w:after="120" w:line="276" w:lineRule="auto"/>
        <w:ind w:left="567"/>
        <w:contextualSpacing w:val="0"/>
        <w:jc w:val="both"/>
        <w:rPr>
          <w:rFonts w:ascii="Calibri" w:hAnsi="Calibri" w:cs="Calibri"/>
          <w:bCs/>
        </w:rPr>
      </w:pPr>
      <w:r w:rsidRPr="00774A44">
        <w:rPr>
          <w:rFonts w:ascii="Calibri" w:hAnsi="Calibri" w:cs="Calibri"/>
          <w:bCs/>
        </w:rPr>
        <w:t xml:space="preserve">Wykonawca </w:t>
      </w:r>
      <w:r w:rsidR="00E96C72" w:rsidRPr="00E96C72">
        <w:rPr>
          <w:rFonts w:ascii="Calibri" w:hAnsi="Calibri" w:cs="Calibri"/>
          <w:bCs/>
        </w:rPr>
        <w:t xml:space="preserve">będzie odpowiedzialny za </w:t>
      </w:r>
      <w:r w:rsidRPr="00774A44">
        <w:rPr>
          <w:rFonts w:ascii="Calibri" w:hAnsi="Calibri" w:cs="Calibri"/>
          <w:bCs/>
        </w:rPr>
        <w:t xml:space="preserve">utrzymanie terenu budowy w stanie wolnym od przeszkód komunikacyjnych oraz składowanie w należytym porządku, a następnie usunięcie wszelkich urządzeń pomocniczych, zbędnych materiałów, odpadów i śmieci oraz </w:t>
      </w:r>
      <w:r w:rsidRPr="00613ECF">
        <w:rPr>
          <w:rFonts w:ascii="Calibri" w:hAnsi="Calibri" w:cs="Calibri"/>
          <w:bCs/>
        </w:rPr>
        <w:t>niepotrzebnych urządzeń prowizorycznych, zgodnie z obowiązującymi przepisami</w:t>
      </w:r>
      <w:r w:rsidR="00D60D21" w:rsidRPr="00613ECF">
        <w:rPr>
          <w:rFonts w:ascii="Calibri" w:hAnsi="Calibri" w:cs="Calibri"/>
          <w:bCs/>
        </w:rPr>
        <w:t>;</w:t>
      </w:r>
    </w:p>
    <w:p w14:paraId="1DBE42EC" w14:textId="77777777" w:rsidR="00D60D21" w:rsidRPr="00613ECF" w:rsidRDefault="00D60D21" w:rsidP="00D3698E">
      <w:pPr>
        <w:pStyle w:val="Akapitzlist"/>
        <w:numPr>
          <w:ilvl w:val="0"/>
          <w:numId w:val="4"/>
        </w:numPr>
        <w:spacing w:after="120" w:line="276" w:lineRule="auto"/>
        <w:ind w:left="567"/>
        <w:contextualSpacing w:val="0"/>
        <w:jc w:val="both"/>
        <w:rPr>
          <w:rFonts w:ascii="Calibri" w:hAnsi="Calibri" w:cs="Calibri"/>
          <w:bCs/>
        </w:rPr>
      </w:pPr>
      <w:r w:rsidRPr="00613ECF">
        <w:rPr>
          <w:rFonts w:ascii="Calibri" w:hAnsi="Calibri" w:cs="Calibri"/>
        </w:rPr>
        <w:t>Zamawiający wymaga stosowania jednolitych i spójnych rozwiązań materiałowych oraz techniczno-technologicznych przy wykonywaniu robót objętych zamówieniem;</w:t>
      </w:r>
    </w:p>
    <w:p w14:paraId="33E4835B" w14:textId="7C77DF4B" w:rsidR="00D60D21" w:rsidRPr="00613ECF" w:rsidRDefault="00D60D21" w:rsidP="00D3698E">
      <w:pPr>
        <w:pStyle w:val="Akapitzlist"/>
        <w:numPr>
          <w:ilvl w:val="0"/>
          <w:numId w:val="4"/>
        </w:numPr>
        <w:spacing w:after="120" w:line="276" w:lineRule="auto"/>
        <w:ind w:left="567" w:hanging="357"/>
        <w:contextualSpacing w:val="0"/>
        <w:jc w:val="both"/>
        <w:rPr>
          <w:rFonts w:ascii="Calibri" w:hAnsi="Calibri" w:cs="Calibri"/>
          <w:bCs/>
        </w:rPr>
      </w:pPr>
      <w:r w:rsidRPr="00613ECF">
        <w:rPr>
          <w:rFonts w:ascii="Calibri" w:hAnsi="Calibri" w:cs="Calibri"/>
        </w:rPr>
        <w:t xml:space="preserve">Wykonawca, na etapie przygotowania oferty, jest zobowiązany do: </w:t>
      </w:r>
    </w:p>
    <w:p w14:paraId="609015D8" w14:textId="57E50BB0" w:rsidR="00D60D21" w:rsidRPr="00613ECF" w:rsidRDefault="00D60D21" w:rsidP="00D3698E">
      <w:pPr>
        <w:numPr>
          <w:ilvl w:val="0"/>
          <w:numId w:val="5"/>
        </w:numPr>
        <w:autoSpaceDE w:val="0"/>
        <w:autoSpaceDN w:val="0"/>
        <w:adjustRightInd w:val="0"/>
        <w:spacing w:after="120" w:line="276" w:lineRule="auto"/>
        <w:ind w:left="709" w:hanging="284"/>
        <w:jc w:val="both"/>
        <w:rPr>
          <w:rFonts w:ascii="Calibri" w:hAnsi="Calibri" w:cs="Calibri"/>
        </w:rPr>
      </w:pPr>
      <w:r w:rsidRPr="00613ECF">
        <w:rPr>
          <w:rFonts w:ascii="Calibri" w:hAnsi="Calibri" w:cs="Calibri"/>
        </w:rPr>
        <w:t>zapoznania się z należytą starannością z treścią SWZ i uzyskania wiarygodnych informacji, które w jakikolwiek sposób mogą wpłynąć na wartość czy charakter oferty lub wykonanie robót</w:t>
      </w:r>
      <w:r w:rsidR="00BF26AD" w:rsidRPr="00613ECF">
        <w:rPr>
          <w:rFonts w:ascii="Calibri" w:hAnsi="Calibri" w:cs="Calibri"/>
        </w:rPr>
        <w:t>,</w:t>
      </w:r>
    </w:p>
    <w:p w14:paraId="68B0A6F0" w14:textId="181585F4" w:rsidR="00D60D21" w:rsidRPr="00613ECF" w:rsidRDefault="00D60D21" w:rsidP="00D3698E">
      <w:pPr>
        <w:numPr>
          <w:ilvl w:val="0"/>
          <w:numId w:val="5"/>
        </w:numPr>
        <w:autoSpaceDE w:val="0"/>
        <w:autoSpaceDN w:val="0"/>
        <w:adjustRightInd w:val="0"/>
        <w:spacing w:after="120" w:line="276" w:lineRule="auto"/>
        <w:ind w:left="709" w:hanging="284"/>
        <w:jc w:val="both"/>
        <w:rPr>
          <w:rFonts w:ascii="Calibri" w:hAnsi="Calibri" w:cs="Calibri"/>
        </w:rPr>
      </w:pPr>
      <w:r w:rsidRPr="00613ECF">
        <w:rPr>
          <w:rFonts w:ascii="Calibri" w:hAnsi="Calibri" w:cs="Calibri"/>
        </w:rPr>
        <w:t>oszacowania na własną odpowiedzialność  i ryzyko wszelkich danych, jakie mogą okazać się niezbędne do wykonania przedmiotu zamówienia. Czynności te Wykonawca przeprowadzi we własnym zakresie i na własny koszt.</w:t>
      </w:r>
    </w:p>
    <w:p w14:paraId="26A0EBC7" w14:textId="57A8F1C1" w:rsidR="00D60D21" w:rsidRPr="00774A44" w:rsidRDefault="00D60D21" w:rsidP="00D3698E">
      <w:pPr>
        <w:pStyle w:val="Akapitzlist"/>
        <w:numPr>
          <w:ilvl w:val="0"/>
          <w:numId w:val="2"/>
        </w:numPr>
        <w:autoSpaceDE w:val="0"/>
        <w:autoSpaceDN w:val="0"/>
        <w:adjustRightInd w:val="0"/>
        <w:spacing w:after="120" w:line="276" w:lineRule="auto"/>
        <w:ind w:left="284" w:hanging="284"/>
        <w:contextualSpacing w:val="0"/>
        <w:jc w:val="both"/>
        <w:rPr>
          <w:rFonts w:ascii="Calibri" w:hAnsi="Calibri" w:cs="Calibri"/>
        </w:rPr>
      </w:pPr>
      <w:r w:rsidRPr="00774A44">
        <w:rPr>
          <w:rFonts w:ascii="Calibri" w:hAnsi="Calibri" w:cs="Calibri"/>
        </w:rPr>
        <w:t>Przekazanie terenu budowy</w:t>
      </w:r>
    </w:p>
    <w:p w14:paraId="37F25D73" w14:textId="49D5657B" w:rsidR="00D60D21" w:rsidRPr="00774A44" w:rsidRDefault="00D60D21" w:rsidP="00D3698E">
      <w:pPr>
        <w:autoSpaceDE w:val="0"/>
        <w:autoSpaceDN w:val="0"/>
        <w:adjustRightInd w:val="0"/>
        <w:spacing w:after="120" w:line="276" w:lineRule="auto"/>
        <w:ind w:left="284"/>
        <w:jc w:val="both"/>
        <w:rPr>
          <w:rFonts w:ascii="Calibri" w:hAnsi="Calibri" w:cs="Calibri"/>
        </w:rPr>
      </w:pPr>
      <w:r w:rsidRPr="00774A44">
        <w:rPr>
          <w:rFonts w:ascii="Calibri" w:hAnsi="Calibri" w:cs="Calibri"/>
        </w:rPr>
        <w:t xml:space="preserve">Zamawiający w </w:t>
      </w:r>
      <w:r w:rsidRPr="00613ECF">
        <w:rPr>
          <w:rFonts w:ascii="Calibri" w:hAnsi="Calibri" w:cs="Calibri"/>
        </w:rPr>
        <w:t xml:space="preserve">określonym terminie przekaże Wykonawcy teren budowy. Wykonawca będzie odpowiedzialny </w:t>
      </w:r>
      <w:r w:rsidR="00B83DAE" w:rsidRPr="00613ECF">
        <w:rPr>
          <w:rFonts w:ascii="Calibri" w:hAnsi="Calibri" w:cs="Calibri"/>
        </w:rPr>
        <w:t xml:space="preserve">we własnym zakresie </w:t>
      </w:r>
      <w:r w:rsidRPr="00613ECF">
        <w:rPr>
          <w:rFonts w:ascii="Calibri" w:hAnsi="Calibri" w:cs="Calibri"/>
        </w:rPr>
        <w:t>za doprowadzenie do placu budowy energii elektrycznej, wody</w:t>
      </w:r>
      <w:r w:rsidR="00613ECF" w:rsidRPr="00613ECF">
        <w:rPr>
          <w:rFonts w:ascii="Calibri" w:hAnsi="Calibri" w:cs="Calibri"/>
        </w:rPr>
        <w:t xml:space="preserve"> </w:t>
      </w:r>
      <w:r w:rsidR="00B83DAE" w:rsidRPr="00613ECF">
        <w:rPr>
          <w:rFonts w:ascii="Calibri" w:hAnsi="Calibri" w:cs="Calibri"/>
        </w:rPr>
        <w:t>czy</w:t>
      </w:r>
      <w:r w:rsidRPr="00613ECF">
        <w:rPr>
          <w:rFonts w:ascii="Calibri" w:hAnsi="Calibri" w:cs="Calibri"/>
        </w:rPr>
        <w:t xml:space="preserve"> odprowadzenie ścieków. Ponadto, Wykonawca odpowiada za zabezpieczenie w postaci dróg tymczasowych, ogrodzeń tymczasowych, a także utrzymanie terenu robót. Uszkodzone lub zniszczone znaki geodezyjne</w:t>
      </w:r>
      <w:r w:rsidRPr="00774A44">
        <w:rPr>
          <w:rFonts w:ascii="Calibri" w:hAnsi="Calibri" w:cs="Calibri"/>
        </w:rPr>
        <w:t xml:space="preserve"> Wykonawca odtworzy i utrwali na własny koszt.</w:t>
      </w:r>
    </w:p>
    <w:p w14:paraId="0CF3BEA4" w14:textId="77777777" w:rsidR="00B95F0F" w:rsidRPr="00774A44" w:rsidRDefault="00B95F0F" w:rsidP="00D3698E">
      <w:pPr>
        <w:pStyle w:val="Akapitzlist"/>
        <w:numPr>
          <w:ilvl w:val="0"/>
          <w:numId w:val="2"/>
        </w:numPr>
        <w:autoSpaceDE w:val="0"/>
        <w:autoSpaceDN w:val="0"/>
        <w:adjustRightInd w:val="0"/>
        <w:spacing w:after="120" w:line="276" w:lineRule="auto"/>
        <w:ind w:left="284" w:hanging="284"/>
        <w:contextualSpacing w:val="0"/>
        <w:jc w:val="both"/>
        <w:rPr>
          <w:rFonts w:ascii="Calibri" w:hAnsi="Calibri" w:cs="Calibri"/>
        </w:rPr>
      </w:pPr>
      <w:r w:rsidRPr="00774A44">
        <w:rPr>
          <w:rFonts w:ascii="Calibri" w:hAnsi="Calibri" w:cs="Calibri"/>
        </w:rPr>
        <w:t>Sposób realizacji przedmiotu zamówienia</w:t>
      </w:r>
      <w:r w:rsidR="00DB4A30" w:rsidRPr="00774A44">
        <w:rPr>
          <w:rFonts w:ascii="Calibri" w:hAnsi="Calibri" w:cs="Calibri"/>
        </w:rPr>
        <w:t xml:space="preserve"> </w:t>
      </w:r>
    </w:p>
    <w:p w14:paraId="46CADC05" w14:textId="446922F1" w:rsidR="00B95F0F" w:rsidRPr="00774A44" w:rsidRDefault="00B95F0F" w:rsidP="00D3698E">
      <w:pPr>
        <w:pStyle w:val="Akapitzlist"/>
        <w:numPr>
          <w:ilvl w:val="0"/>
          <w:numId w:val="8"/>
        </w:numPr>
        <w:autoSpaceDE w:val="0"/>
        <w:autoSpaceDN w:val="0"/>
        <w:adjustRightInd w:val="0"/>
        <w:spacing w:after="120" w:line="276" w:lineRule="auto"/>
        <w:ind w:left="284" w:firstLine="0"/>
        <w:contextualSpacing w:val="0"/>
        <w:jc w:val="both"/>
        <w:rPr>
          <w:rFonts w:ascii="Calibri" w:hAnsi="Calibri" w:cs="Calibri"/>
        </w:rPr>
      </w:pPr>
      <w:r w:rsidRPr="00B95F0F">
        <w:rPr>
          <w:rFonts w:ascii="Calibri" w:hAnsi="Calibri" w:cs="Calibri"/>
        </w:rPr>
        <w:t>Całość robót musi zostać wykonana w oparciu o:</w:t>
      </w:r>
    </w:p>
    <w:p w14:paraId="5E86ABC6" w14:textId="46215EEA" w:rsidR="00B95F0F" w:rsidRPr="00774A44" w:rsidRDefault="00B95F0F" w:rsidP="00D3698E">
      <w:pPr>
        <w:pStyle w:val="Akapitzlist"/>
        <w:numPr>
          <w:ilvl w:val="0"/>
          <w:numId w:val="7"/>
        </w:numPr>
        <w:tabs>
          <w:tab w:val="left" w:pos="709"/>
        </w:tabs>
        <w:spacing w:after="120" w:line="276" w:lineRule="auto"/>
        <w:ind w:left="709" w:hanging="284"/>
        <w:contextualSpacing w:val="0"/>
        <w:jc w:val="both"/>
        <w:rPr>
          <w:rFonts w:ascii="Calibri" w:eastAsia="Calibri" w:hAnsi="Calibri" w:cs="Calibri"/>
          <w:bCs/>
          <w:iCs/>
        </w:rPr>
      </w:pPr>
      <w:bookmarkStart w:id="1" w:name="_Hlk177127918"/>
      <w:r w:rsidRPr="00774A44">
        <w:rPr>
          <w:rFonts w:ascii="Calibri" w:eastAsia="Calibri" w:hAnsi="Calibri" w:cs="Calibri"/>
          <w:bCs/>
          <w:iCs/>
        </w:rPr>
        <w:t>Dokumentację Projektową</w:t>
      </w:r>
      <w:r w:rsidRPr="00774A44">
        <w:rPr>
          <w:rFonts w:ascii="Calibri" w:eastAsia="Arial" w:hAnsi="Calibri" w:cs="Calibri"/>
          <w:color w:val="000000"/>
          <w:lang w:eastAsia="pl-PL"/>
        </w:rPr>
        <w:t xml:space="preserve"> </w:t>
      </w:r>
      <w:bookmarkStart w:id="2" w:name="_Hlk177126677"/>
      <w:bookmarkStart w:id="3" w:name="_Hlk183544264"/>
      <w:r w:rsidRPr="00774A44">
        <w:rPr>
          <w:rFonts w:ascii="Calibri" w:eastAsia="Arial" w:hAnsi="Calibri" w:cs="Calibri"/>
          <w:color w:val="000000"/>
          <w:lang w:eastAsia="pl-PL"/>
        </w:rPr>
        <w:t xml:space="preserve">pt. </w:t>
      </w:r>
      <w:bookmarkEnd w:id="2"/>
      <w:r w:rsidR="00C36FBC" w:rsidRPr="00F46000">
        <w:rPr>
          <w:rFonts w:ascii="Calibri" w:eastAsia="Calibri" w:hAnsi="Calibri" w:cs="Calibri"/>
        </w:rPr>
        <w:t xml:space="preserve">„Budowa dwóch zbiorników retencyjnych infiltracyjnych wód opadowych oraz budowa dwóch odcinków kanalizacji deszczowej wraz z wylotem do rzeki </w:t>
      </w:r>
      <w:r w:rsidR="00C36FBC" w:rsidRPr="00F46000">
        <w:rPr>
          <w:rFonts w:ascii="Calibri" w:eastAsia="Calibri" w:hAnsi="Calibri" w:cs="Calibri"/>
        </w:rPr>
        <w:lastRenderedPageBreak/>
        <w:t>Wisły w Grudziądzu</w:t>
      </w:r>
      <w:r w:rsidR="00B51DB1" w:rsidRPr="00F46000">
        <w:rPr>
          <w:rFonts w:ascii="Calibri" w:eastAsia="Calibri" w:hAnsi="Calibri" w:cs="Calibri"/>
        </w:rPr>
        <w:t xml:space="preserve"> – </w:t>
      </w:r>
      <w:r w:rsidR="00C36FBC" w:rsidRPr="00F46000">
        <w:rPr>
          <w:rFonts w:ascii="Calibri" w:eastAsia="Calibri" w:hAnsi="Calibri" w:cs="Calibri"/>
        </w:rPr>
        <w:t>zadanie 3</w:t>
      </w:r>
      <w:r w:rsidR="00B51DB1" w:rsidRPr="00F46000">
        <w:rPr>
          <w:rFonts w:ascii="Calibri" w:eastAsia="Calibri" w:hAnsi="Calibri" w:cs="Calibri"/>
        </w:rPr>
        <w:t xml:space="preserve"> – </w:t>
      </w:r>
      <w:r w:rsidR="00C36FBC" w:rsidRPr="00F46000">
        <w:rPr>
          <w:rFonts w:ascii="Calibri" w:eastAsia="Calibri" w:hAnsi="Calibri" w:cs="Calibri"/>
        </w:rPr>
        <w:t xml:space="preserve">kolektory deszczowe w ul. </w:t>
      </w:r>
      <w:proofErr w:type="spellStart"/>
      <w:r w:rsidR="00C36FBC" w:rsidRPr="00F46000">
        <w:rPr>
          <w:rFonts w:ascii="Calibri" w:eastAsia="Calibri" w:hAnsi="Calibri" w:cs="Calibri"/>
        </w:rPr>
        <w:t>Kalinkowej</w:t>
      </w:r>
      <w:proofErr w:type="spellEnd"/>
      <w:r w:rsidR="00C36FBC" w:rsidRPr="00F46000">
        <w:rPr>
          <w:rFonts w:ascii="Calibri" w:eastAsia="Calibri" w:hAnsi="Calibri" w:cs="Calibri"/>
        </w:rPr>
        <w:t xml:space="preserve"> z odprowadzeniem</w:t>
      </w:r>
      <w:r w:rsidR="00C36FBC" w:rsidRPr="00C36FBC">
        <w:rPr>
          <w:rFonts w:ascii="Calibri" w:eastAsia="Calibri" w:hAnsi="Calibri" w:cs="Calibri"/>
          <w:sz w:val="20"/>
          <w:szCs w:val="20"/>
        </w:rPr>
        <w:t xml:space="preserve"> do rzeki Wisły w Grudziądzu"</w:t>
      </w:r>
      <w:r w:rsidR="00C36FBC" w:rsidRPr="00333778">
        <w:rPr>
          <w:rFonts w:ascii="Calibri" w:eastAsia="Calibri" w:hAnsi="Calibri" w:cs="Calibri"/>
          <w:bCs/>
          <w:iCs/>
        </w:rPr>
        <w:t xml:space="preserve"> </w:t>
      </w:r>
      <w:r w:rsidRPr="00333778">
        <w:rPr>
          <w:rFonts w:ascii="Calibri" w:eastAsia="Calibri" w:hAnsi="Calibri" w:cs="Calibri"/>
          <w:bCs/>
          <w:iCs/>
        </w:rPr>
        <w:t>(</w:t>
      </w:r>
      <w:r w:rsidRPr="00333778">
        <w:rPr>
          <w:rFonts w:ascii="Calibri" w:eastAsia="Calibri" w:hAnsi="Calibri" w:cs="Calibri"/>
          <w:b/>
          <w:iCs/>
        </w:rPr>
        <w:t xml:space="preserve">załącznik nr </w:t>
      </w:r>
      <w:r w:rsidR="00333778" w:rsidRPr="00333778">
        <w:rPr>
          <w:rFonts w:ascii="Calibri" w:eastAsia="Calibri" w:hAnsi="Calibri" w:cs="Calibri"/>
          <w:b/>
          <w:iCs/>
        </w:rPr>
        <w:t>1</w:t>
      </w:r>
      <w:r w:rsidRPr="00333778">
        <w:rPr>
          <w:rFonts w:ascii="Calibri" w:eastAsia="Calibri" w:hAnsi="Calibri" w:cs="Calibri"/>
          <w:bCs/>
          <w:iCs/>
        </w:rPr>
        <w:t xml:space="preserve"> do </w:t>
      </w:r>
      <w:r w:rsidR="00333778" w:rsidRPr="00333778">
        <w:rPr>
          <w:rFonts w:ascii="Calibri" w:eastAsia="Calibri" w:hAnsi="Calibri" w:cs="Calibri"/>
          <w:bCs/>
          <w:iCs/>
        </w:rPr>
        <w:t xml:space="preserve">Części II </w:t>
      </w:r>
      <w:r w:rsidR="00333778">
        <w:rPr>
          <w:rFonts w:ascii="Calibri" w:eastAsia="Calibri" w:hAnsi="Calibri" w:cs="Calibri"/>
          <w:bCs/>
          <w:iCs/>
        </w:rPr>
        <w:t xml:space="preserve">SWZ – </w:t>
      </w:r>
      <w:r w:rsidR="00333778" w:rsidRPr="00333778">
        <w:rPr>
          <w:rFonts w:ascii="Calibri" w:eastAsia="Calibri" w:hAnsi="Calibri" w:cs="Calibri"/>
          <w:bCs/>
          <w:iCs/>
        </w:rPr>
        <w:t>Opis przedmiotu zamówienia</w:t>
      </w:r>
      <w:r w:rsidRPr="00774A44">
        <w:rPr>
          <w:rFonts w:ascii="Calibri" w:eastAsia="Calibri" w:hAnsi="Calibri" w:cs="Calibri"/>
          <w:bCs/>
          <w:iCs/>
        </w:rPr>
        <w:t xml:space="preserve">), opracowana przez </w:t>
      </w:r>
      <w:bookmarkStart w:id="4" w:name="_Hlk177126652"/>
      <w:r w:rsidRPr="00774A44">
        <w:rPr>
          <w:rFonts w:ascii="Calibri" w:eastAsia="Calibri" w:hAnsi="Calibri" w:cs="Calibri"/>
          <w:bCs/>
          <w:iCs/>
        </w:rPr>
        <w:t>Wielobranżowe Przedsiębiorstwo Usługowo – Produkcyjne „</w:t>
      </w:r>
      <w:proofErr w:type="spellStart"/>
      <w:r w:rsidRPr="00774A44">
        <w:rPr>
          <w:rFonts w:ascii="Calibri" w:eastAsia="Calibri" w:hAnsi="Calibri" w:cs="Calibri"/>
          <w:bCs/>
          <w:iCs/>
        </w:rPr>
        <w:t>Melbud</w:t>
      </w:r>
      <w:proofErr w:type="spellEnd"/>
      <w:r w:rsidRPr="00774A44">
        <w:rPr>
          <w:rFonts w:ascii="Calibri" w:eastAsia="Calibri" w:hAnsi="Calibri" w:cs="Calibri"/>
          <w:bCs/>
          <w:iCs/>
        </w:rPr>
        <w:t xml:space="preserve">” </w:t>
      </w:r>
      <w:r w:rsidR="00405F8B" w:rsidRPr="00405F8B">
        <w:rPr>
          <w:rFonts w:ascii="Calibri" w:eastAsia="Calibri" w:hAnsi="Calibri" w:cs="Calibri"/>
          <w:kern w:val="0"/>
          <w14:ligatures w14:val="none"/>
        </w:rPr>
        <w:t>Sp. c.</w:t>
      </w:r>
      <w:r w:rsidR="00F46000">
        <w:rPr>
          <w:rFonts w:ascii="Calibri" w:eastAsia="Calibri" w:hAnsi="Calibri" w:cs="Calibri"/>
          <w:kern w:val="0"/>
          <w14:ligatures w14:val="none"/>
        </w:rPr>
        <w:t>,</w:t>
      </w:r>
      <w:r w:rsidR="00405F8B" w:rsidRPr="00405F8B">
        <w:rPr>
          <w:rFonts w:ascii="Calibri" w:eastAsia="Calibri" w:hAnsi="Calibri" w:cs="Calibri"/>
          <w:kern w:val="0"/>
          <w14:ligatures w14:val="none"/>
        </w:rPr>
        <w:t xml:space="preserve"> ul. Tramwajowa 12, 87-100 Toruń</w:t>
      </w:r>
      <w:r w:rsidR="00405F8B" w:rsidRPr="00774A44">
        <w:rPr>
          <w:rFonts w:ascii="Calibri" w:eastAsia="Calibri" w:hAnsi="Calibri" w:cs="Calibri"/>
          <w:bCs/>
          <w:iCs/>
        </w:rPr>
        <w:t xml:space="preserve"> </w:t>
      </w:r>
      <w:r w:rsidRPr="00774A44">
        <w:rPr>
          <w:rFonts w:ascii="Calibri" w:eastAsia="Calibri" w:hAnsi="Calibri" w:cs="Calibri"/>
          <w:bCs/>
          <w:iCs/>
        </w:rPr>
        <w:t xml:space="preserve">(data opracowania: </w:t>
      </w:r>
      <w:r w:rsidR="00C36FBC">
        <w:rPr>
          <w:rFonts w:ascii="Calibri" w:eastAsia="Calibri" w:hAnsi="Calibri" w:cs="Calibri"/>
          <w:bCs/>
          <w:iCs/>
        </w:rPr>
        <w:t>sierpień 2023</w:t>
      </w:r>
      <w:r w:rsidRPr="00774A44">
        <w:rPr>
          <w:rFonts w:ascii="Calibri" w:eastAsia="Calibri" w:hAnsi="Calibri" w:cs="Calibri"/>
          <w:bCs/>
          <w:iCs/>
        </w:rPr>
        <w:t xml:space="preserve"> r.)</w:t>
      </w:r>
      <w:bookmarkEnd w:id="4"/>
      <w:r w:rsidRPr="00774A44">
        <w:rPr>
          <w:rFonts w:ascii="Calibri" w:eastAsia="Calibri" w:hAnsi="Calibri" w:cs="Calibri"/>
          <w:bCs/>
          <w:iCs/>
        </w:rPr>
        <w:t xml:space="preserve">, </w:t>
      </w:r>
      <w:bookmarkEnd w:id="3"/>
      <w:r w:rsidRPr="00774A44">
        <w:rPr>
          <w:rFonts w:ascii="Calibri" w:eastAsia="Calibri" w:hAnsi="Calibri" w:cs="Calibri"/>
          <w:bCs/>
          <w:iCs/>
        </w:rPr>
        <w:t>na którą składają się:</w:t>
      </w:r>
    </w:p>
    <w:p w14:paraId="6F78B4E0" w14:textId="44014C7F" w:rsidR="00B95F0F" w:rsidRPr="00774A44" w:rsidRDefault="00B95F0F" w:rsidP="00D3698E">
      <w:pPr>
        <w:numPr>
          <w:ilvl w:val="0"/>
          <w:numId w:val="6"/>
        </w:numPr>
        <w:spacing w:after="120" w:line="276" w:lineRule="auto"/>
        <w:ind w:left="1276"/>
        <w:jc w:val="both"/>
        <w:rPr>
          <w:rFonts w:ascii="Calibri" w:eastAsia="Calibri" w:hAnsi="Calibri" w:cs="Calibri"/>
          <w:bCs/>
          <w:iCs/>
        </w:rPr>
      </w:pPr>
      <w:r w:rsidRPr="00774A44">
        <w:rPr>
          <w:rFonts w:ascii="Calibri" w:eastAsia="Calibri" w:hAnsi="Calibri" w:cs="Calibri"/>
          <w:bCs/>
          <w:iCs/>
        </w:rPr>
        <w:t xml:space="preserve">Projekt </w:t>
      </w:r>
      <w:proofErr w:type="spellStart"/>
      <w:r w:rsidR="00B51DB1">
        <w:rPr>
          <w:rFonts w:ascii="Calibri" w:eastAsia="Calibri" w:hAnsi="Calibri" w:cs="Calibri"/>
          <w:bCs/>
          <w:iCs/>
        </w:rPr>
        <w:t>architektoniczno</w:t>
      </w:r>
      <w:proofErr w:type="spellEnd"/>
      <w:r w:rsidR="00B51DB1">
        <w:rPr>
          <w:rFonts w:ascii="Calibri" w:eastAsia="Calibri" w:hAnsi="Calibri" w:cs="Calibri"/>
          <w:bCs/>
          <w:iCs/>
        </w:rPr>
        <w:t xml:space="preserve"> – </w:t>
      </w:r>
      <w:r w:rsidRPr="00774A44">
        <w:rPr>
          <w:rFonts w:ascii="Calibri" w:eastAsia="Calibri" w:hAnsi="Calibri" w:cs="Calibri"/>
          <w:bCs/>
          <w:iCs/>
        </w:rPr>
        <w:t>budowlany,</w:t>
      </w:r>
    </w:p>
    <w:p w14:paraId="04BFEF70" w14:textId="77777777" w:rsidR="00B95F0F" w:rsidRPr="00774A44" w:rsidRDefault="00B95F0F" w:rsidP="00D3698E">
      <w:pPr>
        <w:numPr>
          <w:ilvl w:val="0"/>
          <w:numId w:val="6"/>
        </w:numPr>
        <w:spacing w:after="120" w:line="276" w:lineRule="auto"/>
        <w:ind w:left="1276"/>
        <w:jc w:val="both"/>
        <w:rPr>
          <w:rFonts w:ascii="Calibri" w:eastAsia="Calibri" w:hAnsi="Calibri" w:cs="Calibri"/>
          <w:bCs/>
          <w:iCs/>
        </w:rPr>
      </w:pPr>
      <w:r w:rsidRPr="00774A44">
        <w:rPr>
          <w:rFonts w:ascii="Calibri" w:eastAsia="Calibri" w:hAnsi="Calibri" w:cs="Calibri"/>
          <w:bCs/>
          <w:iCs/>
        </w:rPr>
        <w:t>Projekty wykonawcze,</w:t>
      </w:r>
    </w:p>
    <w:p w14:paraId="52514B1E" w14:textId="77777777" w:rsidR="00B95F0F" w:rsidRPr="00774A44" w:rsidRDefault="00B95F0F" w:rsidP="00D3698E">
      <w:pPr>
        <w:numPr>
          <w:ilvl w:val="0"/>
          <w:numId w:val="6"/>
        </w:numPr>
        <w:spacing w:after="120" w:line="276" w:lineRule="auto"/>
        <w:ind w:left="1276"/>
        <w:jc w:val="both"/>
        <w:rPr>
          <w:rFonts w:ascii="Calibri" w:eastAsia="Calibri" w:hAnsi="Calibri" w:cs="Calibri"/>
          <w:bCs/>
          <w:iCs/>
        </w:rPr>
      </w:pPr>
      <w:r w:rsidRPr="00774A44">
        <w:rPr>
          <w:rFonts w:ascii="Calibri" w:eastAsia="Calibri" w:hAnsi="Calibri" w:cs="Calibri"/>
          <w:bCs/>
          <w:iCs/>
        </w:rPr>
        <w:t>Przedmiary robót</w:t>
      </w:r>
    </w:p>
    <w:p w14:paraId="13BB96EB" w14:textId="77777777" w:rsidR="00B95F0F" w:rsidRPr="00774A44" w:rsidRDefault="00B95F0F" w:rsidP="00D3698E">
      <w:pPr>
        <w:spacing w:after="120" w:line="276" w:lineRule="auto"/>
        <w:ind w:left="709"/>
        <w:jc w:val="both"/>
        <w:rPr>
          <w:rFonts w:ascii="Calibri" w:eastAsia="Calibri" w:hAnsi="Calibri" w:cs="Calibri"/>
          <w:bCs/>
          <w:iCs/>
        </w:rPr>
      </w:pPr>
      <w:r w:rsidRPr="00774A44">
        <w:rPr>
          <w:rFonts w:ascii="Calibri" w:eastAsia="Calibri" w:hAnsi="Calibri" w:cs="Calibri"/>
          <w:b/>
          <w:bCs/>
          <w:iCs/>
        </w:rPr>
        <w:t>Przedmiary robót</w:t>
      </w:r>
      <w:r w:rsidRPr="00774A44">
        <w:rPr>
          <w:rFonts w:ascii="Calibri" w:eastAsia="Calibri" w:hAnsi="Calibri" w:cs="Calibri"/>
          <w:bCs/>
          <w:iCs/>
        </w:rPr>
        <w:t xml:space="preserve"> należy traktować wyłącznie jako dokumentację pomocniczą w celu oszacowania zaoferowanej ceny. W związku z powyższym wymagane jest od Wykonawców bardzo wnikliwe sprawdzenie dokumentacji, jak i warunków panujących na terenie inwestycji. Skutki jakichkolwiek błędów w Tabeli ceny opracowanej przez Wykonawcę obciążają Wykonawcę zamówienia – musi on przewidzieć wszystkie okoliczności, które mogą wpłynąć na cenę zamówienia.</w:t>
      </w:r>
    </w:p>
    <w:p w14:paraId="3A9EDBB4" w14:textId="1E8620C9" w:rsidR="00B95F0F" w:rsidRPr="00333778" w:rsidRDefault="00B95F0F" w:rsidP="00D3698E">
      <w:pPr>
        <w:pStyle w:val="Akapitzlist"/>
        <w:numPr>
          <w:ilvl w:val="0"/>
          <w:numId w:val="7"/>
        </w:numPr>
        <w:autoSpaceDE w:val="0"/>
        <w:autoSpaceDN w:val="0"/>
        <w:adjustRightInd w:val="0"/>
        <w:spacing w:after="120" w:line="276" w:lineRule="auto"/>
        <w:ind w:left="709" w:hanging="283"/>
        <w:contextualSpacing w:val="0"/>
        <w:jc w:val="both"/>
        <w:rPr>
          <w:rFonts w:ascii="Calibri" w:hAnsi="Calibri" w:cs="Calibri"/>
        </w:rPr>
      </w:pPr>
      <w:r w:rsidRPr="00774A44">
        <w:rPr>
          <w:rFonts w:ascii="Calibri" w:eastAsia="Calibri" w:hAnsi="Calibri" w:cs="Calibri"/>
          <w:bCs/>
          <w:iCs/>
        </w:rPr>
        <w:t>Specyfikację Techniczną Wykonania i Odbioru Robót Budowlanych</w:t>
      </w:r>
      <w:r w:rsidRPr="00774A44">
        <w:rPr>
          <w:rFonts w:ascii="Calibri" w:eastAsia="Arial" w:hAnsi="Calibri" w:cs="Calibri"/>
          <w:color w:val="000000"/>
          <w:lang w:eastAsia="pl-PL"/>
        </w:rPr>
        <w:t xml:space="preserve"> dla przedsięwzięcia inwestycyjnego: „</w:t>
      </w:r>
      <w:r w:rsidR="00C36FBC" w:rsidRPr="00C36FBC">
        <w:rPr>
          <w:rFonts w:ascii="Calibri" w:eastAsia="Arial" w:hAnsi="Calibri" w:cs="Calibri"/>
          <w:color w:val="000000"/>
          <w:lang w:eastAsia="pl-PL"/>
        </w:rPr>
        <w:t xml:space="preserve">Budowa dwóch zbiorników retencyjnych infiltracyjnych wód opadowych oraz budowa dwóch odcinków kanalizacji deszczowej wraz z wylotem do rzeki Wisły w Grudziądzu - zadanie 3 kolektory deszczowe w ul. </w:t>
      </w:r>
      <w:proofErr w:type="spellStart"/>
      <w:r w:rsidR="00C36FBC" w:rsidRPr="00C36FBC">
        <w:rPr>
          <w:rFonts w:ascii="Calibri" w:eastAsia="Arial" w:hAnsi="Calibri" w:cs="Calibri"/>
          <w:color w:val="000000"/>
          <w:lang w:eastAsia="pl-PL"/>
        </w:rPr>
        <w:t>Kalinkowej</w:t>
      </w:r>
      <w:proofErr w:type="spellEnd"/>
      <w:r w:rsidR="00C36FBC" w:rsidRPr="00C36FBC">
        <w:rPr>
          <w:rFonts w:ascii="Calibri" w:eastAsia="Arial" w:hAnsi="Calibri" w:cs="Calibri"/>
          <w:color w:val="000000"/>
          <w:lang w:eastAsia="pl-PL"/>
        </w:rPr>
        <w:t xml:space="preserve"> z odprowadzeniem do rzeki Wisły w Grudziądzu</w:t>
      </w:r>
      <w:r w:rsidRPr="00774A44">
        <w:rPr>
          <w:rFonts w:ascii="Calibri" w:eastAsia="Arial" w:hAnsi="Calibri" w:cs="Calibri"/>
          <w:color w:val="000000"/>
          <w:lang w:eastAsia="pl-PL"/>
        </w:rPr>
        <w:t>”</w:t>
      </w:r>
      <w:r w:rsidRPr="00774A44">
        <w:rPr>
          <w:rFonts w:ascii="Calibri" w:eastAsia="Calibri" w:hAnsi="Calibri" w:cs="Calibri"/>
          <w:bCs/>
          <w:iCs/>
        </w:rPr>
        <w:t xml:space="preserve"> </w:t>
      </w:r>
      <w:r w:rsidRPr="00333778">
        <w:rPr>
          <w:rFonts w:ascii="Calibri" w:eastAsia="Calibri" w:hAnsi="Calibri" w:cs="Calibri"/>
          <w:bCs/>
          <w:iCs/>
        </w:rPr>
        <w:t>(</w:t>
      </w:r>
      <w:r w:rsidRPr="00333778">
        <w:rPr>
          <w:rFonts w:ascii="Calibri" w:eastAsia="Calibri" w:hAnsi="Calibri" w:cs="Calibri"/>
          <w:b/>
          <w:iCs/>
        </w:rPr>
        <w:t xml:space="preserve">załącznik nr </w:t>
      </w:r>
      <w:r w:rsidR="00333778" w:rsidRPr="00333778">
        <w:rPr>
          <w:rFonts w:ascii="Calibri" w:eastAsia="Calibri" w:hAnsi="Calibri" w:cs="Calibri"/>
          <w:b/>
          <w:iCs/>
        </w:rPr>
        <w:t xml:space="preserve">2 </w:t>
      </w:r>
      <w:r w:rsidRPr="00333778">
        <w:rPr>
          <w:rFonts w:ascii="Calibri" w:eastAsia="Calibri" w:hAnsi="Calibri" w:cs="Calibri"/>
          <w:bCs/>
          <w:iCs/>
        </w:rPr>
        <w:t xml:space="preserve">do </w:t>
      </w:r>
      <w:r w:rsidR="00333778" w:rsidRPr="00333778">
        <w:rPr>
          <w:rFonts w:ascii="Calibri" w:eastAsia="Calibri" w:hAnsi="Calibri" w:cs="Calibri"/>
          <w:bCs/>
          <w:iCs/>
        </w:rPr>
        <w:t>Części II SWZ – Opis przedmiotu zamówienia</w:t>
      </w:r>
      <w:r w:rsidRPr="00333778">
        <w:rPr>
          <w:rFonts w:ascii="Calibri" w:eastAsia="Calibri" w:hAnsi="Calibri" w:cs="Calibri"/>
          <w:bCs/>
          <w:iCs/>
        </w:rPr>
        <w:t>);</w:t>
      </w:r>
    </w:p>
    <w:p w14:paraId="4D356D3D" w14:textId="2AA1FF7C" w:rsidR="00B95F0F" w:rsidRPr="00B51DB1" w:rsidRDefault="00405F8B" w:rsidP="00D3698E">
      <w:pPr>
        <w:pStyle w:val="Akapitzlist"/>
        <w:numPr>
          <w:ilvl w:val="0"/>
          <w:numId w:val="7"/>
        </w:numPr>
        <w:autoSpaceDE w:val="0"/>
        <w:autoSpaceDN w:val="0"/>
        <w:adjustRightInd w:val="0"/>
        <w:spacing w:after="120" w:line="276" w:lineRule="auto"/>
        <w:ind w:left="709" w:hanging="283"/>
        <w:contextualSpacing w:val="0"/>
        <w:jc w:val="both"/>
        <w:rPr>
          <w:rFonts w:ascii="Calibri" w:hAnsi="Calibri" w:cs="Calibri"/>
        </w:rPr>
      </w:pPr>
      <w:r w:rsidRPr="00B51DB1">
        <w:rPr>
          <w:rFonts w:ascii="Calibri" w:eastAsia="Calibri" w:hAnsi="Calibri" w:cs="Calibri"/>
          <w:kern w:val="0"/>
          <w14:ligatures w14:val="none"/>
        </w:rPr>
        <w:t xml:space="preserve">Zaświadczenie </w:t>
      </w:r>
      <w:bookmarkStart w:id="5" w:name="_Hlk183544303"/>
      <w:r w:rsidRPr="00B51DB1">
        <w:rPr>
          <w:rFonts w:ascii="Calibri" w:eastAsia="Calibri" w:hAnsi="Calibri" w:cs="Calibri"/>
          <w:kern w:val="0"/>
          <w14:ligatures w14:val="none"/>
        </w:rPr>
        <w:t xml:space="preserve">o braku podstaw do wniesienia sprzeciwu do zgłoszenia o znaku </w:t>
      </w:r>
      <w:r w:rsidRPr="00B51DB1">
        <w:rPr>
          <w:rFonts w:ascii="Calibri" w:eastAsia="Calibri" w:hAnsi="Calibri" w:cs="Calibri"/>
          <w:kern w:val="0"/>
          <w14:ligatures w14:val="none"/>
        </w:rPr>
        <w:br/>
        <w:t>PP-I.6743.</w:t>
      </w:r>
      <w:r w:rsidR="00B51DB1" w:rsidRPr="00B51DB1">
        <w:rPr>
          <w:rFonts w:ascii="Calibri" w:eastAsia="Calibri" w:hAnsi="Calibri" w:cs="Calibri"/>
          <w:kern w:val="0"/>
          <w14:ligatures w14:val="none"/>
        </w:rPr>
        <w:t>287</w:t>
      </w:r>
      <w:r w:rsidRPr="00B51DB1">
        <w:rPr>
          <w:rFonts w:ascii="Calibri" w:eastAsia="Calibri" w:hAnsi="Calibri" w:cs="Calibri"/>
          <w:kern w:val="0"/>
          <w14:ligatures w14:val="none"/>
        </w:rPr>
        <w:t>.202</w:t>
      </w:r>
      <w:r w:rsidR="00B51DB1" w:rsidRPr="00B51DB1">
        <w:rPr>
          <w:rFonts w:ascii="Calibri" w:eastAsia="Calibri" w:hAnsi="Calibri" w:cs="Calibri"/>
          <w:kern w:val="0"/>
          <w14:ligatures w14:val="none"/>
        </w:rPr>
        <w:t>3</w:t>
      </w:r>
      <w:r w:rsidRPr="00B51DB1">
        <w:rPr>
          <w:rFonts w:ascii="Calibri" w:eastAsia="Calibri" w:hAnsi="Calibri" w:cs="Calibri"/>
          <w:kern w:val="0"/>
          <w14:ligatures w14:val="none"/>
        </w:rPr>
        <w:t xml:space="preserve"> z dnia </w:t>
      </w:r>
      <w:r w:rsidR="00B51DB1" w:rsidRPr="00B51DB1">
        <w:rPr>
          <w:rFonts w:ascii="Calibri" w:eastAsia="Calibri" w:hAnsi="Calibri" w:cs="Calibri"/>
          <w:kern w:val="0"/>
          <w14:ligatures w14:val="none"/>
        </w:rPr>
        <w:t>22</w:t>
      </w:r>
      <w:r w:rsidRPr="00B51DB1">
        <w:rPr>
          <w:rFonts w:ascii="Calibri" w:eastAsia="Calibri" w:hAnsi="Calibri" w:cs="Calibri"/>
          <w:kern w:val="0"/>
          <w14:ligatures w14:val="none"/>
        </w:rPr>
        <w:t xml:space="preserve"> </w:t>
      </w:r>
      <w:r w:rsidR="00B51DB1" w:rsidRPr="00B51DB1">
        <w:rPr>
          <w:rFonts w:ascii="Calibri" w:eastAsia="Calibri" w:hAnsi="Calibri" w:cs="Calibri"/>
          <w:kern w:val="0"/>
          <w14:ligatures w14:val="none"/>
        </w:rPr>
        <w:t>sierpnia</w:t>
      </w:r>
      <w:r w:rsidRPr="00B51DB1">
        <w:rPr>
          <w:rFonts w:ascii="Calibri" w:eastAsia="Calibri" w:hAnsi="Calibri" w:cs="Calibri"/>
          <w:kern w:val="0"/>
          <w14:ligatures w14:val="none"/>
        </w:rPr>
        <w:t xml:space="preserve"> 202</w:t>
      </w:r>
      <w:r w:rsidR="00B51DB1" w:rsidRPr="00B51DB1">
        <w:rPr>
          <w:rFonts w:ascii="Calibri" w:eastAsia="Calibri" w:hAnsi="Calibri" w:cs="Calibri"/>
          <w:kern w:val="0"/>
          <w14:ligatures w14:val="none"/>
        </w:rPr>
        <w:t>3</w:t>
      </w:r>
      <w:r w:rsidRPr="00B51DB1">
        <w:rPr>
          <w:rFonts w:ascii="Calibri" w:eastAsia="Calibri" w:hAnsi="Calibri" w:cs="Calibri"/>
          <w:kern w:val="0"/>
          <w14:ligatures w14:val="none"/>
        </w:rPr>
        <w:t>r. wydanym przez Prezydenta Miasta Grudziądz</w:t>
      </w:r>
      <w:bookmarkEnd w:id="5"/>
      <w:r w:rsidR="00B95F0F" w:rsidRPr="00B51DB1">
        <w:rPr>
          <w:rFonts w:ascii="Calibri" w:hAnsi="Calibri" w:cs="Calibri"/>
        </w:rPr>
        <w:t>;</w:t>
      </w:r>
    </w:p>
    <w:p w14:paraId="6F5731B1" w14:textId="06437CC8" w:rsidR="00B51DB1" w:rsidRPr="00B51DB1" w:rsidRDefault="00B51DB1" w:rsidP="00D3698E">
      <w:pPr>
        <w:pStyle w:val="Akapitzlist"/>
        <w:numPr>
          <w:ilvl w:val="0"/>
          <w:numId w:val="7"/>
        </w:numPr>
        <w:autoSpaceDE w:val="0"/>
        <w:autoSpaceDN w:val="0"/>
        <w:adjustRightInd w:val="0"/>
        <w:spacing w:after="120" w:line="276" w:lineRule="auto"/>
        <w:ind w:left="709" w:hanging="283"/>
        <w:contextualSpacing w:val="0"/>
        <w:jc w:val="both"/>
        <w:rPr>
          <w:rFonts w:ascii="Calibri" w:hAnsi="Calibri" w:cs="Calibri"/>
        </w:rPr>
      </w:pPr>
      <w:r>
        <w:rPr>
          <w:rFonts w:ascii="Calibri" w:hAnsi="Calibri" w:cs="Calibri"/>
        </w:rPr>
        <w:t>Decyzją pozwolenie wodnoprawne GD.ZUZ.4.4210.2.2023.MT z dnia 24 lutego 2023 r. wydaną przez Dyrektora Zarządu Zlewni w Tczewie Państwowego Gospodarstwa Wodnego;</w:t>
      </w:r>
    </w:p>
    <w:p w14:paraId="38958246" w14:textId="23D2F6EA" w:rsidR="00B95F0F" w:rsidRPr="00774A44" w:rsidRDefault="00405F8B" w:rsidP="00D3698E">
      <w:pPr>
        <w:pStyle w:val="Akapitzlist"/>
        <w:numPr>
          <w:ilvl w:val="0"/>
          <w:numId w:val="7"/>
        </w:numPr>
        <w:autoSpaceDE w:val="0"/>
        <w:autoSpaceDN w:val="0"/>
        <w:adjustRightInd w:val="0"/>
        <w:spacing w:after="120" w:line="276" w:lineRule="auto"/>
        <w:ind w:left="709" w:hanging="283"/>
        <w:contextualSpacing w:val="0"/>
        <w:jc w:val="both"/>
        <w:rPr>
          <w:rFonts w:ascii="Calibri" w:hAnsi="Calibri" w:cs="Calibri"/>
        </w:rPr>
      </w:pPr>
      <w:bookmarkStart w:id="6" w:name="_Hlk183544320"/>
      <w:r>
        <w:rPr>
          <w:rFonts w:ascii="Calibri" w:eastAsia="Calibri" w:hAnsi="Calibri" w:cs="Calibri"/>
          <w:kern w:val="0"/>
          <w14:ligatures w14:val="none"/>
        </w:rPr>
        <w:t>O</w:t>
      </w:r>
      <w:r w:rsidRPr="00405F8B">
        <w:rPr>
          <w:rFonts w:ascii="Calibri" w:eastAsia="Calibri" w:hAnsi="Calibri" w:cs="Calibri"/>
          <w:kern w:val="0"/>
          <w14:ligatures w14:val="none"/>
        </w:rPr>
        <w:t>pini</w:t>
      </w:r>
      <w:r>
        <w:rPr>
          <w:rFonts w:ascii="Calibri" w:eastAsia="Calibri" w:hAnsi="Calibri" w:cs="Calibri"/>
          <w:kern w:val="0"/>
          <w14:ligatures w14:val="none"/>
        </w:rPr>
        <w:t>ę</w:t>
      </w:r>
      <w:r w:rsidRPr="00405F8B">
        <w:rPr>
          <w:rFonts w:ascii="Calibri" w:eastAsia="Calibri" w:hAnsi="Calibri" w:cs="Calibri"/>
          <w:kern w:val="0"/>
          <w14:ligatures w14:val="none"/>
        </w:rPr>
        <w:t xml:space="preserve"> Geotechniczną </w:t>
      </w:r>
      <w:r w:rsidR="004658B6">
        <w:rPr>
          <w:rFonts w:ascii="Calibri" w:eastAsia="Calibri" w:hAnsi="Calibri" w:cs="Calibri"/>
          <w:kern w:val="0"/>
          <w14:ligatures w14:val="none"/>
        </w:rPr>
        <w:t>dla opracowania dokumentacji projektowej na budowę dwóch zbiorników retencyjnych</w:t>
      </w:r>
      <w:r w:rsidR="00B51DB1">
        <w:rPr>
          <w:rFonts w:ascii="Calibri" w:eastAsia="Calibri" w:hAnsi="Calibri" w:cs="Calibri"/>
          <w:kern w:val="0"/>
          <w14:ligatures w14:val="none"/>
        </w:rPr>
        <w:t xml:space="preserve"> infiltracyjnych wód opadowych oraz budowę dwóch odcinków kanalizacji deszczowej wraz z wylotem do rzeki Wisły w Grudziądzu</w:t>
      </w:r>
      <w:r w:rsidRPr="00405F8B">
        <w:rPr>
          <w:rFonts w:ascii="Calibri" w:eastAsia="Calibri" w:hAnsi="Calibri" w:cs="Calibri"/>
          <w:kern w:val="0"/>
          <w14:ligatures w14:val="none"/>
        </w:rPr>
        <w:t>” z</w:t>
      </w:r>
      <w:r w:rsidR="00B51DB1">
        <w:rPr>
          <w:rFonts w:ascii="Calibri" w:eastAsia="Calibri" w:hAnsi="Calibri" w:cs="Calibri"/>
          <w:kern w:val="0"/>
          <w14:ligatures w14:val="none"/>
        </w:rPr>
        <w:t xml:space="preserve">e stycznia 2023 </w:t>
      </w:r>
      <w:r w:rsidRPr="00405F8B">
        <w:rPr>
          <w:rFonts w:ascii="Calibri" w:eastAsia="Calibri" w:hAnsi="Calibri" w:cs="Calibri"/>
          <w:kern w:val="0"/>
          <w14:ligatures w14:val="none"/>
        </w:rPr>
        <w:t xml:space="preserve">r. </w:t>
      </w:r>
      <w:r w:rsidR="00B51DB1" w:rsidRPr="00B51DB1">
        <w:rPr>
          <w:rFonts w:ascii="Calibri" w:eastAsia="Calibri" w:hAnsi="Calibri" w:cs="Calibri"/>
          <w:bCs/>
          <w:iCs/>
          <w:kern w:val="0"/>
          <w14:ligatures w14:val="none"/>
        </w:rPr>
        <w:t>opracowan</w:t>
      </w:r>
      <w:r w:rsidR="00B51DB1">
        <w:rPr>
          <w:rFonts w:ascii="Calibri" w:eastAsia="Calibri" w:hAnsi="Calibri" w:cs="Calibri"/>
          <w:bCs/>
          <w:iCs/>
          <w:kern w:val="0"/>
          <w14:ligatures w14:val="none"/>
        </w:rPr>
        <w:t>ą</w:t>
      </w:r>
      <w:r w:rsidR="00B51DB1" w:rsidRPr="00B51DB1">
        <w:rPr>
          <w:rFonts w:ascii="Calibri" w:eastAsia="Calibri" w:hAnsi="Calibri" w:cs="Calibri"/>
          <w:bCs/>
          <w:iCs/>
          <w:kern w:val="0"/>
          <w14:ligatures w14:val="none"/>
        </w:rPr>
        <w:t xml:space="preserve"> przez</w:t>
      </w:r>
      <w:r w:rsidR="00B51DB1">
        <w:rPr>
          <w:rFonts w:ascii="Calibri" w:eastAsia="Calibri" w:hAnsi="Calibri" w:cs="Calibri"/>
          <w:bCs/>
          <w:iCs/>
          <w:kern w:val="0"/>
          <w14:ligatures w14:val="none"/>
        </w:rPr>
        <w:t xml:space="preserve"> Pracownię Projektową „</w:t>
      </w:r>
      <w:proofErr w:type="spellStart"/>
      <w:r w:rsidR="00B51DB1">
        <w:rPr>
          <w:rFonts w:ascii="Calibri" w:eastAsia="Calibri" w:hAnsi="Calibri" w:cs="Calibri"/>
          <w:bCs/>
          <w:iCs/>
          <w:kern w:val="0"/>
          <w14:ligatures w14:val="none"/>
        </w:rPr>
        <w:t>Gruntownia</w:t>
      </w:r>
      <w:proofErr w:type="spellEnd"/>
      <w:r w:rsidR="00B51DB1">
        <w:rPr>
          <w:rFonts w:ascii="Calibri" w:eastAsia="Calibri" w:hAnsi="Calibri" w:cs="Calibri"/>
          <w:bCs/>
          <w:iCs/>
          <w:kern w:val="0"/>
          <w14:ligatures w14:val="none"/>
        </w:rPr>
        <w:t>” Krzysztof Gul, Paweł Gul s.c. z siedzibą w Bydgoszczy, ul. Gen. Hallera 5/7, 85-798 Bydgoszcz</w:t>
      </w:r>
      <w:bookmarkEnd w:id="6"/>
      <w:r w:rsidR="00B95F0F" w:rsidRPr="00774A44">
        <w:rPr>
          <w:rFonts w:ascii="Calibri" w:hAnsi="Calibri" w:cs="Calibri"/>
        </w:rPr>
        <w:t>;</w:t>
      </w:r>
    </w:p>
    <w:p w14:paraId="570C433E" w14:textId="77777777" w:rsidR="00B95F0F" w:rsidRPr="00774A44" w:rsidRDefault="002D6ABF" w:rsidP="00D3698E">
      <w:pPr>
        <w:pStyle w:val="Akapitzlist"/>
        <w:numPr>
          <w:ilvl w:val="0"/>
          <w:numId w:val="7"/>
        </w:numPr>
        <w:autoSpaceDE w:val="0"/>
        <w:autoSpaceDN w:val="0"/>
        <w:adjustRightInd w:val="0"/>
        <w:spacing w:after="120" w:line="276" w:lineRule="auto"/>
        <w:ind w:left="709" w:hanging="283"/>
        <w:contextualSpacing w:val="0"/>
        <w:jc w:val="both"/>
        <w:rPr>
          <w:rFonts w:ascii="Calibri" w:hAnsi="Calibri" w:cs="Calibri"/>
        </w:rPr>
      </w:pPr>
      <w:r w:rsidRPr="00774A44">
        <w:rPr>
          <w:rFonts w:ascii="Calibri" w:eastAsia="Calibri" w:hAnsi="Calibri" w:cs="Calibri"/>
          <w:kern w:val="0"/>
          <w14:ligatures w14:val="none"/>
        </w:rPr>
        <w:t>zgodnie z zawartym w SWZ opisem oraz warunkami wynikającymi z obowiązujących przepisów, w tym ustawy z dnia 7 lipca 1994r. Prawo budowlane (</w:t>
      </w:r>
      <w:proofErr w:type="spellStart"/>
      <w:r w:rsidRPr="00774A44">
        <w:rPr>
          <w:rFonts w:ascii="Calibri" w:eastAsia="Calibri" w:hAnsi="Calibri" w:cs="Calibri"/>
          <w:kern w:val="0"/>
          <w14:ligatures w14:val="none"/>
        </w:rPr>
        <w:t>t.j</w:t>
      </w:r>
      <w:proofErr w:type="spellEnd"/>
      <w:r w:rsidRPr="00774A44">
        <w:rPr>
          <w:rFonts w:ascii="Calibri" w:eastAsia="Calibri" w:hAnsi="Calibri" w:cs="Calibri"/>
          <w:kern w:val="0"/>
          <w14:ligatures w14:val="none"/>
        </w:rPr>
        <w:t>. Dz.U. 2023 poz. 682 ze zm.);</w:t>
      </w:r>
    </w:p>
    <w:p w14:paraId="0FDA0B41" w14:textId="2D54C51D" w:rsidR="00B95F0F" w:rsidRPr="00774A44" w:rsidRDefault="00B95F0F" w:rsidP="00D3698E">
      <w:pPr>
        <w:pStyle w:val="Akapitzlist"/>
        <w:numPr>
          <w:ilvl w:val="0"/>
          <w:numId w:val="7"/>
        </w:numPr>
        <w:autoSpaceDE w:val="0"/>
        <w:autoSpaceDN w:val="0"/>
        <w:adjustRightInd w:val="0"/>
        <w:spacing w:after="120" w:line="276" w:lineRule="auto"/>
        <w:ind w:left="709" w:hanging="283"/>
        <w:contextualSpacing w:val="0"/>
        <w:jc w:val="both"/>
        <w:rPr>
          <w:rFonts w:ascii="Calibri" w:hAnsi="Calibri" w:cs="Calibri"/>
        </w:rPr>
      </w:pPr>
      <w:r w:rsidRPr="00774A44">
        <w:rPr>
          <w:rFonts w:ascii="Calibri" w:eastAsia="Calibri" w:hAnsi="Calibri" w:cs="Calibri"/>
          <w:kern w:val="0"/>
          <w14:ligatures w14:val="none"/>
        </w:rPr>
        <w:lastRenderedPageBreak/>
        <w:t>zgodnie z ustawą z dnia 16 kwietnia 2004r. o wyrobach budowlanych (</w:t>
      </w:r>
      <w:proofErr w:type="spellStart"/>
      <w:r w:rsidRPr="00774A44">
        <w:rPr>
          <w:rFonts w:ascii="Calibri" w:eastAsia="Calibri" w:hAnsi="Calibri" w:cs="Calibri"/>
          <w:kern w:val="0"/>
          <w14:ligatures w14:val="none"/>
        </w:rPr>
        <w:t>t.j</w:t>
      </w:r>
      <w:proofErr w:type="spellEnd"/>
      <w:r w:rsidRPr="00774A44">
        <w:rPr>
          <w:rFonts w:ascii="Calibri" w:eastAsia="Calibri" w:hAnsi="Calibri" w:cs="Calibri"/>
          <w:kern w:val="0"/>
          <w14:ligatures w14:val="none"/>
        </w:rPr>
        <w:t xml:space="preserve">. Dz.U. 2021 poz. 1213 ze zm.). </w:t>
      </w:r>
      <w:r w:rsidR="00012065" w:rsidRPr="00012065">
        <w:rPr>
          <w:rFonts w:ascii="Calibri" w:eastAsia="Calibri" w:hAnsi="Calibri" w:cs="Calibri"/>
          <w:bCs/>
          <w:kern w:val="0"/>
          <w14:ligatures w14:val="none"/>
        </w:rPr>
        <w:t>Na każde żądanie Zamawiającego Wykonawca obowiązany jest okazać w stosunku do wskazanych materiałów certyfikat, znak bezpieczeństwa, deklarację zgodności z Polską Normą lub aprobatą techniczną. W przypadku przedłożenia dokumentu sporządzonego w języku obcym, Wykonawca zobowiązany jest przedłożyć ich tłumaczenie na język polski. Dokumenty winny być przedkładane w oryginale lub w kopii poświadczonej za zgodność z oryginałem</w:t>
      </w:r>
      <w:r w:rsidRPr="00774A44">
        <w:rPr>
          <w:rFonts w:ascii="Calibri" w:eastAsia="Calibri" w:hAnsi="Calibri" w:cs="Calibri"/>
          <w:kern w:val="0"/>
          <w14:ligatures w14:val="none"/>
        </w:rPr>
        <w:t>;</w:t>
      </w:r>
    </w:p>
    <w:p w14:paraId="7789B053" w14:textId="5D43DF4A" w:rsidR="00B95F0F" w:rsidRPr="00774A44" w:rsidRDefault="002D6ABF" w:rsidP="00D3698E">
      <w:pPr>
        <w:pStyle w:val="Akapitzlist"/>
        <w:numPr>
          <w:ilvl w:val="0"/>
          <w:numId w:val="7"/>
        </w:numPr>
        <w:autoSpaceDE w:val="0"/>
        <w:autoSpaceDN w:val="0"/>
        <w:adjustRightInd w:val="0"/>
        <w:spacing w:after="120" w:line="276" w:lineRule="auto"/>
        <w:ind w:left="709" w:hanging="283"/>
        <w:contextualSpacing w:val="0"/>
        <w:jc w:val="both"/>
        <w:rPr>
          <w:rFonts w:ascii="Calibri" w:hAnsi="Calibri" w:cs="Calibri"/>
        </w:rPr>
      </w:pPr>
      <w:r w:rsidRPr="00774A44">
        <w:rPr>
          <w:rFonts w:ascii="Calibri" w:eastAsia="Calibri" w:hAnsi="Calibri" w:cs="Calibri"/>
          <w:kern w:val="0"/>
          <w14:ligatures w14:val="none"/>
        </w:rPr>
        <w:t xml:space="preserve">zgodnie z obowiązującymi przepisami </w:t>
      </w:r>
      <w:proofErr w:type="spellStart"/>
      <w:r w:rsidRPr="00774A44">
        <w:rPr>
          <w:rFonts w:ascii="Calibri" w:eastAsia="Calibri" w:hAnsi="Calibri" w:cs="Calibri"/>
          <w:kern w:val="0"/>
          <w14:ligatures w14:val="none"/>
        </w:rPr>
        <w:t>techniczno</w:t>
      </w:r>
      <w:proofErr w:type="spellEnd"/>
      <w:r w:rsidRPr="00774A44">
        <w:rPr>
          <w:rFonts w:ascii="Calibri" w:eastAsia="Calibri" w:hAnsi="Calibri" w:cs="Calibri"/>
          <w:kern w:val="0"/>
          <w14:ligatures w14:val="none"/>
        </w:rPr>
        <w:t xml:space="preserve"> – budowlanymi</w:t>
      </w:r>
      <w:r w:rsidR="005C4DC2" w:rsidRPr="00774A44">
        <w:rPr>
          <w:rFonts w:ascii="Calibri" w:eastAsia="Calibri" w:hAnsi="Calibri" w:cs="Calibri"/>
          <w:kern w:val="0"/>
          <w14:ligatures w14:val="none"/>
        </w:rPr>
        <w:t>;</w:t>
      </w:r>
      <w:bookmarkStart w:id="7" w:name="OLE_LINK204"/>
      <w:bookmarkStart w:id="8" w:name="OLE_LINK205"/>
      <w:bookmarkStart w:id="9" w:name="OLE_LINK206"/>
      <w:bookmarkStart w:id="10" w:name="OLE_LINK207"/>
      <w:bookmarkStart w:id="11" w:name="OLE_LINK208"/>
      <w:bookmarkStart w:id="12" w:name="OLE_LINK209"/>
      <w:bookmarkStart w:id="13" w:name="OLE_LINK210"/>
    </w:p>
    <w:p w14:paraId="1928141C" w14:textId="77777777" w:rsidR="00B95F0F" w:rsidRPr="00774A44" w:rsidRDefault="005C4DC2" w:rsidP="00D3698E">
      <w:pPr>
        <w:pStyle w:val="Akapitzlist"/>
        <w:numPr>
          <w:ilvl w:val="0"/>
          <w:numId w:val="7"/>
        </w:numPr>
        <w:autoSpaceDE w:val="0"/>
        <w:autoSpaceDN w:val="0"/>
        <w:adjustRightInd w:val="0"/>
        <w:spacing w:after="120" w:line="276" w:lineRule="auto"/>
        <w:ind w:left="709" w:hanging="283"/>
        <w:contextualSpacing w:val="0"/>
        <w:jc w:val="both"/>
        <w:rPr>
          <w:rFonts w:ascii="Calibri" w:hAnsi="Calibri" w:cs="Calibri"/>
        </w:rPr>
      </w:pPr>
      <w:r w:rsidRPr="00774A44">
        <w:rPr>
          <w:rFonts w:ascii="Calibri" w:eastAsia="Calibri" w:hAnsi="Calibri" w:cs="Calibri"/>
          <w:bCs/>
          <w:iCs/>
          <w:kern w:val="0"/>
          <w14:ligatures w14:val="none"/>
        </w:rPr>
        <w:t xml:space="preserve">zgodnie z obowiązującymi przepisami techniczno-budowlanymi, zgodnie z aktualnymi polskimi normami i normami wspólnymi Unii Europejskiej, zastosowanie mają również wycofane Polskie Normy, które zostały wymienione w dokumentacji projektowej i </w:t>
      </w:r>
      <w:proofErr w:type="spellStart"/>
      <w:r w:rsidRPr="00774A44">
        <w:rPr>
          <w:rFonts w:ascii="Calibri" w:eastAsia="Calibri" w:hAnsi="Calibri" w:cs="Calibri"/>
          <w:bCs/>
          <w:iCs/>
          <w:kern w:val="0"/>
          <w14:ligatures w14:val="none"/>
        </w:rPr>
        <w:t>STWiOR</w:t>
      </w:r>
      <w:bookmarkEnd w:id="7"/>
      <w:bookmarkEnd w:id="8"/>
      <w:bookmarkEnd w:id="9"/>
      <w:bookmarkEnd w:id="10"/>
      <w:bookmarkEnd w:id="11"/>
      <w:bookmarkEnd w:id="12"/>
      <w:bookmarkEnd w:id="13"/>
      <w:proofErr w:type="spellEnd"/>
      <w:r w:rsidRPr="00774A44">
        <w:rPr>
          <w:rFonts w:ascii="Calibri" w:eastAsia="Calibri" w:hAnsi="Calibri" w:cs="Calibri"/>
          <w:bCs/>
          <w:iCs/>
          <w:kern w:val="0"/>
          <w14:ligatures w14:val="none"/>
        </w:rPr>
        <w:t>;</w:t>
      </w:r>
    </w:p>
    <w:p w14:paraId="0D03B79B" w14:textId="77777777" w:rsidR="00B95F0F" w:rsidRPr="00774A44" w:rsidRDefault="00B95F0F" w:rsidP="00D3698E">
      <w:pPr>
        <w:pStyle w:val="Akapitzlist"/>
        <w:numPr>
          <w:ilvl w:val="0"/>
          <w:numId w:val="7"/>
        </w:numPr>
        <w:autoSpaceDE w:val="0"/>
        <w:autoSpaceDN w:val="0"/>
        <w:adjustRightInd w:val="0"/>
        <w:spacing w:after="120" w:line="276" w:lineRule="auto"/>
        <w:ind w:left="709" w:hanging="283"/>
        <w:contextualSpacing w:val="0"/>
        <w:jc w:val="both"/>
        <w:rPr>
          <w:rFonts w:ascii="Calibri" w:hAnsi="Calibri" w:cs="Calibri"/>
        </w:rPr>
      </w:pPr>
      <w:r w:rsidRPr="00774A44">
        <w:rPr>
          <w:rFonts w:ascii="Calibri" w:eastAsia="Calibri" w:hAnsi="Calibri" w:cs="Calibri"/>
          <w:bCs/>
          <w:iCs/>
          <w:kern w:val="0"/>
          <w14:ligatures w14:val="none"/>
        </w:rPr>
        <w:t>z</w:t>
      </w:r>
      <w:r w:rsidR="005C4DC2" w:rsidRPr="00774A44">
        <w:rPr>
          <w:rFonts w:ascii="Calibri" w:eastAsia="Calibri" w:hAnsi="Calibri" w:cs="Calibri"/>
          <w:bCs/>
          <w:iCs/>
          <w:kern w:val="0"/>
          <w14:ligatures w14:val="none"/>
        </w:rPr>
        <w:t>godnie z obowiązującymi przepisami dotyczącymi samodzielnych funkcji w budownictwie</w:t>
      </w:r>
      <w:r w:rsidR="002D6ABF" w:rsidRPr="00774A44">
        <w:rPr>
          <w:rFonts w:ascii="Calibri" w:eastAsia="Calibri" w:hAnsi="Calibri" w:cs="Calibri"/>
          <w:kern w:val="0"/>
          <w14:ligatures w14:val="none"/>
        </w:rPr>
        <w:t>;</w:t>
      </w:r>
    </w:p>
    <w:p w14:paraId="75C6B41A" w14:textId="77777777" w:rsidR="00B95F0F" w:rsidRPr="00774A44" w:rsidRDefault="005C4DC2" w:rsidP="00D3698E">
      <w:pPr>
        <w:pStyle w:val="Akapitzlist"/>
        <w:numPr>
          <w:ilvl w:val="0"/>
          <w:numId w:val="7"/>
        </w:numPr>
        <w:autoSpaceDE w:val="0"/>
        <w:autoSpaceDN w:val="0"/>
        <w:adjustRightInd w:val="0"/>
        <w:spacing w:after="120" w:line="276" w:lineRule="auto"/>
        <w:ind w:left="709" w:hanging="283"/>
        <w:contextualSpacing w:val="0"/>
        <w:jc w:val="both"/>
        <w:rPr>
          <w:rFonts w:ascii="Calibri" w:hAnsi="Calibri" w:cs="Calibri"/>
        </w:rPr>
      </w:pPr>
      <w:r w:rsidRPr="00774A44">
        <w:rPr>
          <w:rFonts w:ascii="Calibri" w:eastAsia="Calibri" w:hAnsi="Calibri" w:cs="Calibri"/>
          <w:kern w:val="0"/>
          <w14:ligatures w14:val="none"/>
        </w:rPr>
        <w:t>zgodnie z zasadami rzetelnej wiedzy technicznej, sztuki budowlanej i ustalonymi zwyczajami oraz wytycznymi i zaleceniami Zamawiającego, przy pomocy osób posiadających odpowiednie kwalifikacje oraz wyposażonych we właściwy sprzęt;</w:t>
      </w:r>
    </w:p>
    <w:bookmarkEnd w:id="1"/>
    <w:p w14:paraId="67605C5F" w14:textId="41D07935" w:rsidR="005C4DC2" w:rsidRPr="00774A44" w:rsidRDefault="005C4DC2" w:rsidP="00D3698E">
      <w:pPr>
        <w:pStyle w:val="Akapitzlist"/>
        <w:numPr>
          <w:ilvl w:val="0"/>
          <w:numId w:val="7"/>
        </w:numPr>
        <w:autoSpaceDE w:val="0"/>
        <w:autoSpaceDN w:val="0"/>
        <w:adjustRightInd w:val="0"/>
        <w:spacing w:after="120" w:line="276" w:lineRule="auto"/>
        <w:ind w:left="709" w:hanging="283"/>
        <w:contextualSpacing w:val="0"/>
        <w:jc w:val="both"/>
        <w:rPr>
          <w:rFonts w:ascii="Calibri" w:hAnsi="Calibri" w:cs="Calibri"/>
        </w:rPr>
      </w:pPr>
      <w:r w:rsidRPr="00774A44">
        <w:rPr>
          <w:rFonts w:ascii="Calibri" w:eastAsia="Calibri" w:hAnsi="Calibri" w:cs="Calibri"/>
          <w:bCs/>
          <w:iCs/>
        </w:rPr>
        <w:t xml:space="preserve">zgodnie ze złożoną ofertą, warunkami przetargu oraz ustaleniami poczynionymi </w:t>
      </w:r>
      <w:r w:rsidRPr="00774A44">
        <w:rPr>
          <w:rFonts w:ascii="Calibri" w:eastAsia="Calibri" w:hAnsi="Calibri" w:cs="Calibri"/>
          <w:bCs/>
          <w:iCs/>
        </w:rPr>
        <w:br/>
        <w:t>z Zamawiającym z zastrzeżeniem, iż ustalenia te nie mogą być sprzeczne z dokumentacją projektową oraz zasadami wiedzy technicznej lub sztuką budowlaną.</w:t>
      </w:r>
    </w:p>
    <w:p w14:paraId="2FC2E8CF" w14:textId="691D65CF" w:rsidR="00774A44" w:rsidRPr="00CF1952" w:rsidRDefault="00774A44" w:rsidP="00D3698E">
      <w:pPr>
        <w:pStyle w:val="Akapitzlist"/>
        <w:numPr>
          <w:ilvl w:val="0"/>
          <w:numId w:val="8"/>
        </w:numPr>
        <w:spacing w:after="120" w:line="276" w:lineRule="auto"/>
        <w:ind w:left="709" w:right="140"/>
        <w:contextualSpacing w:val="0"/>
        <w:jc w:val="both"/>
        <w:rPr>
          <w:rFonts w:ascii="Calibri" w:hAnsi="Calibri" w:cs="Calibri"/>
        </w:rPr>
      </w:pPr>
      <w:r w:rsidRPr="00CF1952">
        <w:rPr>
          <w:rFonts w:ascii="Calibri" w:hAnsi="Calibri" w:cs="Calibri"/>
        </w:rPr>
        <w:t xml:space="preserve">Podstawą do prawidłowej realizacji zadania jest harmonogram rzeczowo – finansowy realizacji przedmiotu zamówienia, tj. wykonywania poszczególnych prac  w ramach realizacji przedmiotu zamówienia, który będzie podlegał opiniowaniu oraz akceptacji Zamawiającego. Akceptacja Zamawiającego musi być dokonana na piśmie pod rygorem nieważności. </w:t>
      </w:r>
      <w:r w:rsidR="00405F8B">
        <w:rPr>
          <w:rFonts w:ascii="Calibri" w:hAnsi="Calibri" w:cs="Calibri"/>
        </w:rPr>
        <w:br/>
      </w:r>
      <w:r w:rsidRPr="00CF1952">
        <w:rPr>
          <w:rFonts w:ascii="Calibri" w:hAnsi="Calibri" w:cs="Calibri"/>
        </w:rPr>
        <w:t>W przypadku zgłoszonych uwag przez Zamawiającego, Wykonawca winien je uwzględnić</w:t>
      </w:r>
      <w:r w:rsidR="00405F8B">
        <w:rPr>
          <w:rFonts w:ascii="Calibri" w:hAnsi="Calibri" w:cs="Calibri"/>
        </w:rPr>
        <w:br/>
      </w:r>
      <w:r w:rsidRPr="00CF1952">
        <w:rPr>
          <w:rFonts w:ascii="Calibri" w:hAnsi="Calibri" w:cs="Calibri"/>
        </w:rPr>
        <w:t xml:space="preserve">w terminie 3 dni od ich przekazania.  </w:t>
      </w:r>
    </w:p>
    <w:p w14:paraId="684593D4" w14:textId="0390739E" w:rsidR="00774A44" w:rsidRPr="00CF1952" w:rsidRDefault="00774A44" w:rsidP="00405F8B">
      <w:pPr>
        <w:pStyle w:val="Akapitzlist"/>
        <w:numPr>
          <w:ilvl w:val="0"/>
          <w:numId w:val="11"/>
        </w:numPr>
        <w:spacing w:after="120" w:line="276" w:lineRule="auto"/>
        <w:ind w:left="993" w:right="140" w:hanging="283"/>
        <w:contextualSpacing w:val="0"/>
        <w:jc w:val="both"/>
        <w:rPr>
          <w:rFonts w:ascii="Calibri" w:hAnsi="Calibri" w:cs="Calibri"/>
        </w:rPr>
      </w:pPr>
      <w:r w:rsidRPr="00CF1952">
        <w:rPr>
          <w:rFonts w:ascii="Calibri" w:hAnsi="Calibri" w:cs="Calibri"/>
        </w:rPr>
        <w:t>Harmonogram rzeczowo - finansowy musi zawierać wszelkie koszty składające się na cenę oferty, niezbędne do zrealizowania przedmiotu zamówienia i uwzględniać terminy realizacji wynikające z oferty i Umowy. Wykonawca sporządzając harmonogram rzeczowo – finansowy realizacji przedmiotu zamówienia uwzględni przerwy wynikające z przyczyn technologicznych i atmosferycznych, typowych dla danej pory roku oraz inne okoliczności mogące mieć wpływ na terminowość wykonania przedmiotu zamówienia</w:t>
      </w:r>
      <w:r w:rsidR="00BF26AD">
        <w:rPr>
          <w:rFonts w:ascii="Calibri" w:hAnsi="Calibri" w:cs="Calibri"/>
        </w:rPr>
        <w:t>;</w:t>
      </w:r>
    </w:p>
    <w:p w14:paraId="370696B5" w14:textId="0DF848C5" w:rsidR="00774A44" w:rsidRPr="00CF1952" w:rsidRDefault="00774A44" w:rsidP="00405F8B">
      <w:pPr>
        <w:pStyle w:val="Akapitzlist"/>
        <w:numPr>
          <w:ilvl w:val="0"/>
          <w:numId w:val="11"/>
        </w:numPr>
        <w:spacing w:after="120" w:line="276" w:lineRule="auto"/>
        <w:ind w:left="993" w:right="140" w:hanging="283"/>
        <w:contextualSpacing w:val="0"/>
        <w:jc w:val="both"/>
        <w:rPr>
          <w:rFonts w:ascii="Calibri" w:hAnsi="Calibri" w:cs="Calibri"/>
        </w:rPr>
      </w:pPr>
      <w:r w:rsidRPr="00CF1952">
        <w:rPr>
          <w:rFonts w:ascii="Calibri" w:hAnsi="Calibri" w:cs="Calibri"/>
        </w:rPr>
        <w:lastRenderedPageBreak/>
        <w:t>Harmonogram rzeczowo - finansowy winien uwzględniać również:</w:t>
      </w:r>
    </w:p>
    <w:p w14:paraId="5EDAD41C" w14:textId="77777777" w:rsidR="00774A44" w:rsidRPr="00CF1952" w:rsidRDefault="00774A44" w:rsidP="00405F8B">
      <w:pPr>
        <w:numPr>
          <w:ilvl w:val="0"/>
          <w:numId w:val="10"/>
        </w:numPr>
        <w:autoSpaceDE w:val="0"/>
        <w:autoSpaceDN w:val="0"/>
        <w:adjustRightInd w:val="0"/>
        <w:spacing w:after="120" w:line="276" w:lineRule="auto"/>
        <w:ind w:left="1276"/>
        <w:jc w:val="both"/>
        <w:rPr>
          <w:rFonts w:ascii="Calibri" w:hAnsi="Calibri" w:cs="Calibri"/>
        </w:rPr>
      </w:pPr>
      <w:r w:rsidRPr="00CF1952">
        <w:rPr>
          <w:rFonts w:ascii="Calibri" w:hAnsi="Calibri" w:cs="Calibri"/>
        </w:rPr>
        <w:t xml:space="preserve">kolejność realizacji poszczególnych etapów prac pozwalających na sukcesywne przekazywanie do eksploatacji wykonanych robót, </w:t>
      </w:r>
    </w:p>
    <w:p w14:paraId="54CF899C" w14:textId="2C74F399" w:rsidR="00774A44" w:rsidRPr="00CF1952" w:rsidRDefault="00774A44" w:rsidP="00405F8B">
      <w:pPr>
        <w:numPr>
          <w:ilvl w:val="0"/>
          <w:numId w:val="10"/>
        </w:numPr>
        <w:autoSpaceDE w:val="0"/>
        <w:autoSpaceDN w:val="0"/>
        <w:adjustRightInd w:val="0"/>
        <w:spacing w:after="120" w:line="276" w:lineRule="auto"/>
        <w:ind w:left="1276"/>
        <w:jc w:val="both"/>
        <w:rPr>
          <w:rFonts w:ascii="Calibri" w:hAnsi="Calibri" w:cs="Calibri"/>
        </w:rPr>
      </w:pPr>
      <w:r w:rsidRPr="00CF1952">
        <w:rPr>
          <w:rFonts w:ascii="Calibri" w:hAnsi="Calibri" w:cs="Calibri"/>
        </w:rPr>
        <w:t>przewidywany sposób zminimalizowania uciążliwości dla mieszkańców z tytułu prowadzonych robót oraz dojazdu do posesji dla służb miejskich i ratowniczych wraz z ogólną koncepcją organizacji ruchu robót na czas budowy.</w:t>
      </w:r>
    </w:p>
    <w:p w14:paraId="610C259F" w14:textId="5C413E42" w:rsidR="00CF1952" w:rsidRPr="00CF1952" w:rsidRDefault="00CF1952" w:rsidP="00D3698E">
      <w:pPr>
        <w:pStyle w:val="Akapitzlist"/>
        <w:numPr>
          <w:ilvl w:val="0"/>
          <w:numId w:val="8"/>
        </w:numPr>
        <w:spacing w:after="120" w:line="276" w:lineRule="auto"/>
        <w:ind w:left="709" w:right="1"/>
        <w:contextualSpacing w:val="0"/>
        <w:jc w:val="both"/>
        <w:rPr>
          <w:rFonts w:ascii="Calibri" w:hAnsi="Calibri" w:cs="Calibri"/>
        </w:rPr>
      </w:pPr>
      <w:r w:rsidRPr="00CF1952">
        <w:rPr>
          <w:rFonts w:ascii="Calibri" w:hAnsi="Calibri" w:cs="Calibri"/>
        </w:rPr>
        <w:t xml:space="preserve">W ramach realizacji przedmiotu zamówienia obowiązkiem Wykonawcy jest </w:t>
      </w:r>
      <w:bookmarkStart w:id="14" w:name="_Hlk177028282"/>
      <w:r w:rsidRPr="00CF1952">
        <w:rPr>
          <w:rFonts w:ascii="Calibri" w:hAnsi="Calibri" w:cs="Calibri"/>
        </w:rPr>
        <w:t>opracowanie Projektów Czasowej Organizacji Ruchu wraz z ich zatwierdzeniem przez odpowiednie organy</w:t>
      </w:r>
      <w:bookmarkEnd w:id="14"/>
      <w:r w:rsidRPr="00CF1952">
        <w:rPr>
          <w:rFonts w:ascii="Calibri" w:hAnsi="Calibri" w:cs="Calibri"/>
        </w:rPr>
        <w:t xml:space="preserve">. </w:t>
      </w:r>
      <w:bookmarkStart w:id="15" w:name="_Hlk177127360"/>
      <w:r w:rsidRPr="00CF1952">
        <w:rPr>
          <w:rFonts w:ascii="Calibri" w:hAnsi="Calibri" w:cs="Calibri"/>
        </w:rPr>
        <w:t xml:space="preserve">Wykonawca zobowiązany jest do montażu, utrzymania i demontażu oznakowania objazdów zgodnie z zatwierdzonym Projektem </w:t>
      </w:r>
      <w:r w:rsidR="00A454CB" w:rsidRPr="00A454CB">
        <w:rPr>
          <w:rFonts w:ascii="Calibri" w:hAnsi="Calibri" w:cs="Calibri"/>
        </w:rPr>
        <w:t>Czasowej Organizacji Ruchu</w:t>
      </w:r>
      <w:r w:rsidRPr="00CF1952">
        <w:rPr>
          <w:rFonts w:ascii="Calibri" w:hAnsi="Calibri" w:cs="Calibri"/>
        </w:rPr>
        <w:t>. Wykonawca powinien zapewnić, aby wszystkie elementy oznakowania były prawidłowo ustawione, czyste i sprawne technicznie przez cały okres realizacji Zadania. Wykonawca w cenie Przedmiotu zamówienia powinien ująć wszystkie koszty związane z montażem, utrzymaniem i demontażem oznakowania. Powyższy wymóg dotyczy także wszystkich elementów organizacji ruchu opracowanych przez Wykonawcę dla potrzeb realizacji prac budowlanych</w:t>
      </w:r>
      <w:bookmarkEnd w:id="15"/>
      <w:r w:rsidRPr="00CF1952">
        <w:rPr>
          <w:rFonts w:ascii="Calibri" w:hAnsi="Calibri" w:cs="Calibri"/>
        </w:rPr>
        <w:t xml:space="preserve">. </w:t>
      </w:r>
    </w:p>
    <w:p w14:paraId="2A0C2E56" w14:textId="77777777" w:rsidR="00CF1952" w:rsidRPr="00CF1952" w:rsidRDefault="00CF1952" w:rsidP="00D3698E">
      <w:pPr>
        <w:numPr>
          <w:ilvl w:val="0"/>
          <w:numId w:val="8"/>
        </w:numPr>
        <w:spacing w:after="120" w:line="276" w:lineRule="auto"/>
        <w:ind w:left="709" w:right="1" w:hanging="428"/>
        <w:jc w:val="both"/>
        <w:rPr>
          <w:rFonts w:ascii="Calibri" w:hAnsi="Calibri" w:cs="Calibri"/>
        </w:rPr>
      </w:pPr>
      <w:r w:rsidRPr="00CF1952">
        <w:rPr>
          <w:rFonts w:ascii="Calibri" w:hAnsi="Calibri" w:cs="Calibri"/>
        </w:rPr>
        <w:t xml:space="preserve">Od daty przejęcia placu budowy do daty przekazania przedmiotu zamówienia Zamawiającemu, Wykonawca jest zobowiązany do zapewnienia pełnego dostępu pieszych do wszystkich budynków mieszkalnych i usługowych mieszczących się w budynkach położonych w bezpośrednim sąsiedztwie placu budowy, zgodnie z zatwierdzonym projektem COR. Ciągi piesze i przejścia muszą być wygrodzone, zabezpieczone przed możliwością urazów pieszych na skutek prowadzonych robót budowlanych, oświetlone, utrzymywane w czystości i odśnieżane oraz być przystosowane do potrzeb osób niepełnosprawnych. Parametry techniczne ciągów pieszych, przejść, wygrodzenia i oświetlenie muszą spełniać wymagania odpowiednich przepisów i norm.  </w:t>
      </w:r>
    </w:p>
    <w:p w14:paraId="305A7076" w14:textId="77777777" w:rsidR="00CF1952" w:rsidRPr="00CF1952" w:rsidRDefault="00CF1952" w:rsidP="00D3698E">
      <w:pPr>
        <w:numPr>
          <w:ilvl w:val="0"/>
          <w:numId w:val="8"/>
        </w:numPr>
        <w:spacing w:after="120" w:line="276" w:lineRule="auto"/>
        <w:ind w:left="709" w:right="1" w:hanging="428"/>
        <w:jc w:val="both"/>
        <w:rPr>
          <w:rFonts w:ascii="Calibri" w:hAnsi="Calibri" w:cs="Calibri"/>
        </w:rPr>
      </w:pPr>
      <w:r w:rsidRPr="00CF1952">
        <w:rPr>
          <w:rFonts w:ascii="Calibri" w:hAnsi="Calibri" w:cs="Calibri"/>
        </w:rPr>
        <w:t xml:space="preserve">Wykonawca zobowiązany jest do zachowania szczególnej ostrożności podczas wykonywania prac, które wpływają lub mogą mieć niekorzystny wpływ na stan drzew, krzewów lub innej zieleni znajdującej się zarówno na terenie prowadzonych robót oraz w obszarze ich odziaływania. Wykonawca, zobowiązany jest do wykonania prac zabezpieczających zieleń, prac polegających na przywróceniu zieleni do stanu pierwotnego,  zapewnienia odpowiedniej kadry nadzorczej podczas prowadzenia ww. prac, sporządzenia dokumentacji fotograficznej, a w przypadku prac prowadzonych bezpośrednio przy istniejącej zieleni. </w:t>
      </w:r>
    </w:p>
    <w:p w14:paraId="189922D4" w14:textId="40F2FB8B" w:rsidR="00CF1952" w:rsidRPr="00CF1952" w:rsidRDefault="00CF1952" w:rsidP="00D3698E">
      <w:pPr>
        <w:numPr>
          <w:ilvl w:val="0"/>
          <w:numId w:val="8"/>
        </w:numPr>
        <w:spacing w:after="120" w:line="276" w:lineRule="auto"/>
        <w:ind w:left="709" w:right="1" w:hanging="428"/>
        <w:jc w:val="both"/>
        <w:rPr>
          <w:rFonts w:ascii="Calibri" w:hAnsi="Calibri" w:cs="Calibri"/>
        </w:rPr>
      </w:pPr>
      <w:r w:rsidRPr="00CF1952">
        <w:rPr>
          <w:rFonts w:ascii="Calibri" w:hAnsi="Calibri" w:cs="Calibri"/>
        </w:rPr>
        <w:lastRenderedPageBreak/>
        <w:t>Wykonawca jest zobowiązany do utrzymywania przez cały okres prowadzenia prac budowlanych drogi umożliwiającej przejazd przez teren budowy pojazdów Pogotowia Ratunkowego, Straży Pożarnej, Policji oraz innych pojazdów uprzywilejowanych (korytarz ratunkowy). Dodatkowo, Wykonawca powinien umożliwić dojazd do posesji położonych w bezpośrednim sąsiedztwie placu budowy pojazdów dostawczych i do odbioru odpadó</w:t>
      </w:r>
      <w:r w:rsidRPr="00613ECF">
        <w:rPr>
          <w:rFonts w:ascii="Calibri" w:hAnsi="Calibri" w:cs="Calibri"/>
        </w:rPr>
        <w:t>w</w:t>
      </w:r>
      <w:r w:rsidR="00613ECF" w:rsidRPr="00613ECF">
        <w:rPr>
          <w:rFonts w:ascii="Calibri" w:hAnsi="Calibri" w:cs="Calibri"/>
        </w:rPr>
        <w:t>.</w:t>
      </w:r>
    </w:p>
    <w:p w14:paraId="45D9EF30" w14:textId="4430651C" w:rsidR="00CF1952" w:rsidRPr="00CF1952" w:rsidRDefault="00CF1952" w:rsidP="00D3698E">
      <w:pPr>
        <w:numPr>
          <w:ilvl w:val="0"/>
          <w:numId w:val="8"/>
        </w:numPr>
        <w:spacing w:after="120" w:line="276" w:lineRule="auto"/>
        <w:ind w:left="709" w:right="1" w:hanging="428"/>
        <w:jc w:val="both"/>
        <w:rPr>
          <w:rFonts w:ascii="Calibri" w:hAnsi="Calibri" w:cs="Calibri"/>
        </w:rPr>
      </w:pPr>
      <w:r w:rsidRPr="00CF1952">
        <w:rPr>
          <w:rFonts w:ascii="Calibri" w:hAnsi="Calibri" w:cs="Calibri"/>
        </w:rPr>
        <w:t xml:space="preserve">Wykonawca jest odpowiedzialny za utrzymanie czystości dróg publicznych w rejonie wyjazdów z terenu budowy. Na Wykonawcy leży obowiązek uporządkowania dróg dojazdowych, sąsiadujących elewacji oraz innego mienia osób trzecich w przypadku stwierdzenia ich zabrudzeń przez sprzęt budowlany lub w wyniku prowadzenia prac. Wykonawca winien uporządkować wskazany przez Zamawiającego teren w ciągu jednego dnia od otrzymania zgłoszenia. </w:t>
      </w:r>
    </w:p>
    <w:p w14:paraId="54B9EBEA" w14:textId="6F58AA36" w:rsidR="00CF1952" w:rsidRPr="00613ECF" w:rsidRDefault="00CF1952" w:rsidP="00D3698E">
      <w:pPr>
        <w:numPr>
          <w:ilvl w:val="0"/>
          <w:numId w:val="8"/>
        </w:numPr>
        <w:spacing w:after="120" w:line="276" w:lineRule="auto"/>
        <w:ind w:left="709" w:right="1" w:hanging="428"/>
        <w:jc w:val="both"/>
        <w:rPr>
          <w:rFonts w:ascii="Calibri" w:hAnsi="Calibri" w:cs="Calibri"/>
        </w:rPr>
      </w:pPr>
      <w:r w:rsidRPr="00CF1952">
        <w:rPr>
          <w:rFonts w:ascii="Calibri" w:hAnsi="Calibri" w:cs="Calibri"/>
        </w:rPr>
        <w:t xml:space="preserve">Przed rozpoczęciem prac budowlanych </w:t>
      </w:r>
      <w:r w:rsidRPr="00613ECF">
        <w:rPr>
          <w:rFonts w:ascii="Calibri" w:hAnsi="Calibri" w:cs="Calibri"/>
        </w:rPr>
        <w:t xml:space="preserve">Wykonawca powinien </w:t>
      </w:r>
      <w:bookmarkStart w:id="16" w:name="_Hlk177028380"/>
      <w:r w:rsidRPr="00613ECF">
        <w:rPr>
          <w:rFonts w:ascii="Calibri" w:hAnsi="Calibri" w:cs="Calibri"/>
        </w:rPr>
        <w:t xml:space="preserve">sporządzić dokumentację fotograficzną stanu technicznego ulic i infrastruktury w sąsiedztwie placu budowy </w:t>
      </w:r>
      <w:r w:rsidR="00613ECF">
        <w:rPr>
          <w:rFonts w:ascii="Calibri" w:hAnsi="Calibri" w:cs="Calibri"/>
        </w:rPr>
        <w:br/>
      </w:r>
      <w:r w:rsidRPr="00613ECF">
        <w:rPr>
          <w:rFonts w:ascii="Calibri" w:hAnsi="Calibri" w:cs="Calibri"/>
        </w:rPr>
        <w:t xml:space="preserve">(w szczególności w rejonie planowanych wyjazdów z budowy oraz uzgodnionej trasie przejazdu </w:t>
      </w:r>
      <w:r w:rsidR="00E35A38">
        <w:rPr>
          <w:rFonts w:ascii="Calibri" w:hAnsi="Calibri" w:cs="Calibri"/>
        </w:rPr>
        <w:t xml:space="preserve">pojazdów </w:t>
      </w:r>
      <w:r w:rsidRPr="00613ECF">
        <w:rPr>
          <w:rFonts w:ascii="Calibri" w:hAnsi="Calibri" w:cs="Calibri"/>
        </w:rPr>
        <w:t>ciężarowych)</w:t>
      </w:r>
      <w:bookmarkEnd w:id="16"/>
      <w:r w:rsidRPr="00613ECF">
        <w:rPr>
          <w:rFonts w:ascii="Calibri" w:hAnsi="Calibri" w:cs="Calibri"/>
        </w:rPr>
        <w:t xml:space="preserve">, </w:t>
      </w:r>
      <w:bookmarkStart w:id="17" w:name="_Hlk177127195"/>
      <w:r w:rsidRPr="00613ECF">
        <w:rPr>
          <w:rFonts w:ascii="Calibri" w:hAnsi="Calibri" w:cs="Calibri"/>
        </w:rPr>
        <w:t>a także stanu technicznego i wizualnego budynków</w:t>
      </w:r>
      <w:r w:rsidR="003B04BC" w:rsidRPr="00613ECF">
        <w:rPr>
          <w:rFonts w:ascii="Calibri" w:hAnsi="Calibri" w:cs="Calibri"/>
        </w:rPr>
        <w:t xml:space="preserve"> i ogrodzeń, bram, furtek</w:t>
      </w:r>
      <w:r w:rsidR="00613ECF">
        <w:rPr>
          <w:rFonts w:ascii="Calibri" w:hAnsi="Calibri" w:cs="Calibri"/>
        </w:rPr>
        <w:t>,</w:t>
      </w:r>
      <w:r w:rsidR="003B04BC" w:rsidRPr="00613ECF">
        <w:rPr>
          <w:rFonts w:ascii="Calibri" w:hAnsi="Calibri" w:cs="Calibri"/>
        </w:rPr>
        <w:t xml:space="preserve"> itp.</w:t>
      </w:r>
      <w:r w:rsidRPr="00613ECF">
        <w:rPr>
          <w:rFonts w:ascii="Calibri" w:hAnsi="Calibri" w:cs="Calibri"/>
        </w:rPr>
        <w:t xml:space="preserve"> położonych w bezpośrednim sąsiedztwie obszaru prowadzenia prac budowlanych </w:t>
      </w:r>
      <w:r w:rsidR="00613ECF">
        <w:rPr>
          <w:rFonts w:ascii="Calibri" w:hAnsi="Calibri" w:cs="Calibri"/>
        </w:rPr>
        <w:br/>
      </w:r>
      <w:r w:rsidRPr="00613ECF">
        <w:rPr>
          <w:rFonts w:ascii="Calibri" w:hAnsi="Calibri" w:cs="Calibri"/>
        </w:rPr>
        <w:t xml:space="preserve">(w szczególności elewacji). Wykonawca jest zobowiązany do przekazania dokumentacji, o której mowa powyżej, </w:t>
      </w:r>
      <w:r w:rsidR="00CB4EAF" w:rsidRPr="00613ECF">
        <w:rPr>
          <w:rFonts w:ascii="Calibri" w:hAnsi="Calibri" w:cs="Calibri"/>
        </w:rPr>
        <w:t>Zamawiającemu</w:t>
      </w:r>
      <w:r w:rsidRPr="00613ECF">
        <w:rPr>
          <w:rFonts w:ascii="Calibri" w:hAnsi="Calibri" w:cs="Calibri"/>
        </w:rPr>
        <w:t xml:space="preserve"> przed rozpoczęciem prac budowlanych, ale nie później niż </w:t>
      </w:r>
      <w:r w:rsidR="00613ECF">
        <w:rPr>
          <w:rFonts w:ascii="Calibri" w:hAnsi="Calibri" w:cs="Calibri"/>
        </w:rPr>
        <w:br/>
      </w:r>
      <w:r w:rsidRPr="00613ECF">
        <w:rPr>
          <w:rFonts w:ascii="Calibri" w:hAnsi="Calibri" w:cs="Calibri"/>
        </w:rPr>
        <w:t>7 dni od przejęcia placu budowy.</w:t>
      </w:r>
      <w:bookmarkEnd w:id="17"/>
      <w:r w:rsidRPr="00613ECF">
        <w:rPr>
          <w:rFonts w:ascii="Calibri" w:hAnsi="Calibri" w:cs="Calibri"/>
        </w:rPr>
        <w:t xml:space="preserve">  </w:t>
      </w:r>
    </w:p>
    <w:p w14:paraId="7B9C43ED" w14:textId="7B9BEF8D" w:rsidR="00CF1952" w:rsidRDefault="00CF1952" w:rsidP="00D3698E">
      <w:pPr>
        <w:numPr>
          <w:ilvl w:val="0"/>
          <w:numId w:val="8"/>
        </w:numPr>
        <w:spacing w:after="120" w:line="276" w:lineRule="auto"/>
        <w:ind w:left="709" w:right="1" w:hanging="428"/>
        <w:jc w:val="both"/>
        <w:rPr>
          <w:rFonts w:ascii="Calibri" w:hAnsi="Calibri" w:cs="Calibri"/>
        </w:rPr>
      </w:pPr>
      <w:r w:rsidRPr="00CF1952">
        <w:rPr>
          <w:rFonts w:ascii="Calibri" w:hAnsi="Calibri" w:cs="Calibri"/>
        </w:rPr>
        <w:t>Wykonawca powinien planować i prowadzić roboty budowlane, włączając w to dobór maszyn, technologii i zabezpieczeń wykopów, w taki sposób aby zminimalizować wpływ na sieci podziemne, instalacje i budynki w bezpośrednim sąsiedztwie robót, a w przypadku drzew istniejących stosować rozwiązania techniczne umożliwiające zachowanie statyki drzew. Wszystkie uszkodzenia lub zniszczenia będą następstwem robót budowlanych będą naprawione przez Wykonawcę na jego koszt.</w:t>
      </w:r>
    </w:p>
    <w:p w14:paraId="562392F8" w14:textId="77777777" w:rsidR="00F10B56" w:rsidRDefault="00E17E15" w:rsidP="00D3698E">
      <w:pPr>
        <w:numPr>
          <w:ilvl w:val="0"/>
          <w:numId w:val="8"/>
        </w:numPr>
        <w:spacing w:after="120" w:line="276" w:lineRule="auto"/>
        <w:ind w:left="709" w:right="1" w:hanging="428"/>
        <w:jc w:val="both"/>
        <w:rPr>
          <w:rFonts w:ascii="Calibri" w:hAnsi="Calibri" w:cs="Calibri"/>
          <w:sz w:val="28"/>
          <w:szCs w:val="28"/>
        </w:rPr>
      </w:pPr>
      <w:bookmarkStart w:id="18" w:name="_Hlk177127693"/>
      <w:r w:rsidRPr="00E17E15">
        <w:rPr>
          <w:rFonts w:ascii="Calibri" w:eastAsia="Verdana" w:hAnsi="Calibri" w:cs="Calibri"/>
          <w:color w:val="000000"/>
          <w:szCs w:val="32"/>
          <w:lang w:eastAsia="pl-PL"/>
        </w:rPr>
        <w:t xml:space="preserve">Wykonawca powinien organizować wykonywanie robót budowlanych i innych prac, w sposób maksymalny wykorzystując porę dzienną, chyba że ich wykonywanie pozostawać będzie w sprzeczności z przepisami prawa, wydanymi decyzjami administracyjnymi albo w sposób uporczywy zakłócać będzie ciszę i porządek. W trakcie budowy nie wyklucza się realizacji robót również w porze nocnej (tj. w godzinach od 22.00 do 6.00), lecz wyłącznie w przypadkach, w </w:t>
      </w:r>
      <w:r w:rsidRPr="00E17E15">
        <w:rPr>
          <w:rFonts w:ascii="Calibri" w:eastAsia="Verdana" w:hAnsi="Calibri" w:cs="Calibri"/>
          <w:color w:val="000000"/>
          <w:szCs w:val="32"/>
          <w:lang w:eastAsia="pl-PL"/>
        </w:rPr>
        <w:lastRenderedPageBreak/>
        <w:t>których zachowanie ciągłości prac okaże się konieczne z przyczyn technologicznych lub organizacyjnych.</w:t>
      </w:r>
    </w:p>
    <w:p w14:paraId="481A8221" w14:textId="52F93183" w:rsidR="00F10B56" w:rsidRPr="006C6040" w:rsidRDefault="003E5591" w:rsidP="00D3698E">
      <w:pPr>
        <w:numPr>
          <w:ilvl w:val="0"/>
          <w:numId w:val="8"/>
        </w:numPr>
        <w:spacing w:after="120" w:line="276" w:lineRule="auto"/>
        <w:ind w:left="709" w:right="1" w:hanging="428"/>
        <w:jc w:val="both"/>
        <w:rPr>
          <w:rFonts w:ascii="Calibri" w:hAnsi="Calibri" w:cs="Calibri"/>
          <w:sz w:val="28"/>
          <w:szCs w:val="28"/>
        </w:rPr>
      </w:pPr>
      <w:r w:rsidRPr="003E5591">
        <w:rPr>
          <w:rFonts w:ascii="Calibri" w:eastAsia="Calibri" w:hAnsi="Calibri" w:cs="Calibri"/>
          <w:kern w:val="0"/>
          <w14:ligatures w14:val="none"/>
        </w:rPr>
        <w:t xml:space="preserve">Wykonawca zobowiązany jest do zachowania szczególnej ostrożności podczas wykonywania prac, które wpływają lub mogą mieć niekorzystny wpływ na stan drzew, krzewów lub innej zieleni znajdującej się zarówno na terenie prowadzonych robót oraz w obszarze ich odziaływania. Wykonawca, z zachowaniem pozostałych obowiązków wynikających z Umowy, zobowiązany jest do podejmowania w miarę możliwości najskuteczniejszych działań ochronnych. W szczególności Wykonawca, zobowiązany jest do </w:t>
      </w:r>
      <w:bookmarkStart w:id="19" w:name="_Hlk180410080"/>
      <w:r w:rsidRPr="003E5591">
        <w:rPr>
          <w:rFonts w:ascii="Calibri" w:eastAsia="Calibri" w:hAnsi="Calibri" w:cs="Calibri"/>
          <w:kern w:val="0"/>
          <w14:ligatures w14:val="none"/>
        </w:rPr>
        <w:t>wykonania prac zabezpieczających</w:t>
      </w:r>
      <w:bookmarkEnd w:id="19"/>
      <w:r w:rsidRPr="003E5591">
        <w:rPr>
          <w:rFonts w:ascii="Calibri" w:eastAsia="Calibri" w:hAnsi="Calibri" w:cs="Calibri"/>
          <w:kern w:val="0"/>
          <w14:ligatures w14:val="none"/>
        </w:rPr>
        <w:t xml:space="preserve"> zieleń, prac polegających na przywróceniu zieleni do stanu pierwotnego,  zapewnienia odpowiedniej kadry nadzorczej podczas prowadzenia ww. prac, sporządzenia dokumentacji fotograficznej, a w przypadku prowadzenia robót bezpośrednio przy istniejącej zieleni, wykonania prac zabezpieczających polegających na przesadzaniu, wymianie gruntu w </w:t>
      </w:r>
      <w:r w:rsidRPr="006C6040">
        <w:rPr>
          <w:rFonts w:ascii="Calibri" w:eastAsia="Calibri" w:hAnsi="Calibri" w:cs="Calibri"/>
          <w:kern w:val="0"/>
          <w14:ligatures w14:val="none"/>
        </w:rPr>
        <w:t>obrębie korzeni, przycięciu gałęzi drzew lub krzewów, montażu pali wspierających, itp</w:t>
      </w:r>
      <w:r w:rsidR="00F10B56" w:rsidRPr="006C6040">
        <w:rPr>
          <w:rFonts w:ascii="Calibri" w:hAnsi="Calibri" w:cs="Calibri"/>
        </w:rPr>
        <w:t>.</w:t>
      </w:r>
    </w:p>
    <w:bookmarkEnd w:id="18"/>
    <w:p w14:paraId="525ED6F8" w14:textId="6AC83FC1" w:rsidR="006F4F3B" w:rsidRPr="006C6040" w:rsidRDefault="000F230A" w:rsidP="00D3698E">
      <w:pPr>
        <w:numPr>
          <w:ilvl w:val="0"/>
          <w:numId w:val="8"/>
        </w:numPr>
        <w:spacing w:after="120" w:line="276" w:lineRule="auto"/>
        <w:ind w:left="709" w:right="1" w:hanging="428"/>
        <w:jc w:val="both"/>
        <w:rPr>
          <w:rFonts w:ascii="Calibri" w:hAnsi="Calibri" w:cs="Calibri"/>
          <w:sz w:val="28"/>
          <w:szCs w:val="28"/>
        </w:rPr>
      </w:pPr>
      <w:r w:rsidRPr="006C6040">
        <w:rPr>
          <w:rFonts w:ascii="Calibri" w:hAnsi="Calibri" w:cs="Calibri"/>
        </w:rPr>
        <w:t xml:space="preserve">W trakcie realizacji przedmiotu zamówienia, Wykonawca musi spełnić warunki wykorzystania terenu, ze szczególnym uwzględnieniem konieczności ochrony cennych wartości przyrodniczych, zasobów naturalnych oraz ograniczenia uciążliwości dla terenów sąsiednich określone w „Decyzji o lokalizacji inwestycji celu publicznego”. Zwraca się uwagę, że Kanał </w:t>
      </w:r>
      <w:proofErr w:type="spellStart"/>
      <w:r w:rsidRPr="006C6040">
        <w:rPr>
          <w:rFonts w:ascii="Calibri" w:hAnsi="Calibri" w:cs="Calibri"/>
        </w:rPr>
        <w:t>Trynka</w:t>
      </w:r>
      <w:proofErr w:type="spellEnd"/>
      <w:r w:rsidRPr="006C6040">
        <w:rPr>
          <w:rFonts w:ascii="Calibri" w:hAnsi="Calibri" w:cs="Calibri"/>
        </w:rPr>
        <w:t xml:space="preserve"> objęty jest ochroną konserwatorską, a grobla kanału jest uszczelniona gliną, Nie można dopuścić do rozszczelnienia grobli podczas wykonywania wylotu WD-1</w:t>
      </w:r>
      <w:r w:rsidR="006F4F3B" w:rsidRPr="006C6040">
        <w:rPr>
          <w:rFonts w:ascii="Calibri" w:hAnsi="Calibri" w:cs="Calibri"/>
        </w:rPr>
        <w:t>.</w:t>
      </w:r>
    </w:p>
    <w:p w14:paraId="1193E853" w14:textId="5568FC59" w:rsidR="002B3449" w:rsidRPr="006C6040" w:rsidRDefault="002B3449" w:rsidP="00D3698E">
      <w:pPr>
        <w:pStyle w:val="Akapitzlist"/>
        <w:numPr>
          <w:ilvl w:val="0"/>
          <w:numId w:val="2"/>
        </w:numPr>
        <w:spacing w:after="120" w:line="276" w:lineRule="auto"/>
        <w:ind w:left="284" w:hanging="284"/>
        <w:contextualSpacing w:val="0"/>
        <w:jc w:val="both"/>
        <w:rPr>
          <w:rFonts w:ascii="Calibri" w:hAnsi="Calibri" w:cs="Calibri"/>
          <w:bCs/>
        </w:rPr>
      </w:pPr>
      <w:r w:rsidRPr="006C6040">
        <w:rPr>
          <w:rFonts w:ascii="Calibri" w:hAnsi="Calibri" w:cs="Calibri"/>
          <w:bCs/>
        </w:rPr>
        <w:t xml:space="preserve">Wykonawca zobowiązuje się w szczególności do:  </w:t>
      </w:r>
    </w:p>
    <w:p w14:paraId="69ECED48" w14:textId="197CA603" w:rsidR="00333778" w:rsidRPr="00333778" w:rsidRDefault="00333778" w:rsidP="00D3698E">
      <w:pPr>
        <w:widowControl w:val="0"/>
        <w:numPr>
          <w:ilvl w:val="0"/>
          <w:numId w:val="12"/>
        </w:numPr>
        <w:tabs>
          <w:tab w:val="num" w:pos="993"/>
        </w:tabs>
        <w:autoSpaceDE w:val="0"/>
        <w:autoSpaceDN w:val="0"/>
        <w:spacing w:after="120" w:line="276" w:lineRule="auto"/>
        <w:ind w:left="851" w:hanging="425"/>
        <w:jc w:val="both"/>
        <w:rPr>
          <w:rFonts w:ascii="Calibri" w:eastAsia="Times New Roman" w:hAnsi="Calibri" w:cs="Calibri"/>
          <w:kern w:val="0"/>
          <w:lang w:eastAsia="pl-PL"/>
          <w14:ligatures w14:val="none"/>
        </w:rPr>
      </w:pPr>
      <w:bookmarkStart w:id="20" w:name="_Hlk177128060"/>
      <w:bookmarkStart w:id="21" w:name="_Hlk177126836"/>
      <w:r w:rsidRPr="00333778">
        <w:rPr>
          <w:rFonts w:ascii="Calibri" w:eastAsia="Times New Roman" w:hAnsi="Calibri" w:cs="Calibri"/>
          <w:kern w:val="0"/>
          <w:lang w:eastAsia="pl-PL"/>
          <w14:ligatures w14:val="none"/>
        </w:rPr>
        <w:t>wszelkie prace przygotowawcze w rozumieniu przepisów ustawy z dnia 7 lipca 1994 r. Prawo budowlane (</w:t>
      </w:r>
      <w:proofErr w:type="spellStart"/>
      <w:r w:rsidRPr="00333778">
        <w:rPr>
          <w:rFonts w:ascii="Calibri" w:eastAsia="Times New Roman" w:hAnsi="Calibri" w:cs="Calibri"/>
          <w:kern w:val="0"/>
          <w:lang w:eastAsia="pl-PL"/>
          <w14:ligatures w14:val="none"/>
        </w:rPr>
        <w:t>t.j</w:t>
      </w:r>
      <w:proofErr w:type="spellEnd"/>
      <w:r w:rsidRPr="00333778">
        <w:rPr>
          <w:rFonts w:ascii="Calibri" w:eastAsia="Times New Roman" w:hAnsi="Calibri" w:cs="Calibri"/>
          <w:kern w:val="0"/>
          <w:lang w:eastAsia="pl-PL"/>
          <w14:ligatures w14:val="none"/>
        </w:rPr>
        <w:t xml:space="preserve">. Dz. U. z 2023 r. poz. 682 z </w:t>
      </w:r>
      <w:proofErr w:type="spellStart"/>
      <w:r w:rsidRPr="00333778">
        <w:rPr>
          <w:rFonts w:ascii="Calibri" w:eastAsia="Times New Roman" w:hAnsi="Calibri" w:cs="Calibri"/>
          <w:kern w:val="0"/>
          <w:lang w:eastAsia="pl-PL"/>
          <w14:ligatures w14:val="none"/>
        </w:rPr>
        <w:t>późn</w:t>
      </w:r>
      <w:proofErr w:type="spellEnd"/>
      <w:r w:rsidRPr="00333778">
        <w:rPr>
          <w:rFonts w:ascii="Calibri" w:eastAsia="Times New Roman" w:hAnsi="Calibri" w:cs="Calibri"/>
          <w:kern w:val="0"/>
          <w:lang w:eastAsia="pl-PL"/>
          <w14:ligatures w14:val="none"/>
        </w:rPr>
        <w:t xml:space="preserve">. zm.)., a także wszelkie prace związane </w:t>
      </w:r>
      <w:r w:rsidR="00405F8B">
        <w:rPr>
          <w:rFonts w:ascii="Calibri" w:eastAsia="Times New Roman" w:hAnsi="Calibri" w:cs="Calibri"/>
          <w:kern w:val="0"/>
          <w:lang w:eastAsia="pl-PL"/>
          <w14:ligatures w14:val="none"/>
        </w:rPr>
        <w:br/>
      </w:r>
      <w:r w:rsidRPr="00333778">
        <w:rPr>
          <w:rFonts w:ascii="Calibri" w:eastAsia="Times New Roman" w:hAnsi="Calibri" w:cs="Calibri"/>
          <w:kern w:val="0"/>
          <w:lang w:eastAsia="pl-PL"/>
          <w14:ligatures w14:val="none"/>
        </w:rPr>
        <w:t xml:space="preserve">z przygotowaniem budowy, w tym w szczególności: </w:t>
      </w:r>
    </w:p>
    <w:p w14:paraId="4157C157" w14:textId="77777777" w:rsidR="00333778" w:rsidRPr="00333778" w:rsidRDefault="00333778" w:rsidP="00D3698E">
      <w:pPr>
        <w:widowControl w:val="0"/>
        <w:numPr>
          <w:ilvl w:val="1"/>
          <w:numId w:val="15"/>
        </w:numPr>
        <w:tabs>
          <w:tab w:val="num" w:pos="1134"/>
        </w:tabs>
        <w:autoSpaceDE w:val="0"/>
        <w:autoSpaceDN w:val="0"/>
        <w:spacing w:after="120" w:line="276" w:lineRule="auto"/>
        <w:ind w:left="1134" w:hanging="283"/>
        <w:jc w:val="both"/>
        <w:rPr>
          <w:rFonts w:ascii="Calibri" w:eastAsia="Times New Roman" w:hAnsi="Calibri" w:cs="Calibri"/>
          <w:kern w:val="0"/>
          <w:lang w:eastAsia="pl-PL"/>
          <w14:ligatures w14:val="none"/>
        </w:rPr>
      </w:pPr>
      <w:r w:rsidRPr="00333778">
        <w:rPr>
          <w:rFonts w:ascii="Calibri" w:eastAsia="Times New Roman" w:hAnsi="Calibri" w:cs="Calibri"/>
          <w:kern w:val="0"/>
          <w:lang w:eastAsia="pl-PL"/>
          <w14:ligatures w14:val="none"/>
        </w:rPr>
        <w:t>wykonanie przyłączy do sieci infrastruktury technicznej na potrzeby budowy,</w:t>
      </w:r>
    </w:p>
    <w:p w14:paraId="50A1A39B" w14:textId="77777777" w:rsidR="00333778" w:rsidRDefault="00333778" w:rsidP="00D3698E">
      <w:pPr>
        <w:widowControl w:val="0"/>
        <w:numPr>
          <w:ilvl w:val="1"/>
          <w:numId w:val="15"/>
        </w:numPr>
        <w:tabs>
          <w:tab w:val="left" w:pos="851"/>
          <w:tab w:val="num" w:pos="1134"/>
        </w:tabs>
        <w:autoSpaceDE w:val="0"/>
        <w:autoSpaceDN w:val="0"/>
        <w:spacing w:after="120" w:line="276" w:lineRule="auto"/>
        <w:ind w:left="1134" w:hanging="283"/>
        <w:jc w:val="both"/>
        <w:rPr>
          <w:rFonts w:ascii="Calibri" w:eastAsia="Times New Roman" w:hAnsi="Calibri" w:cs="Calibri"/>
          <w:kern w:val="0"/>
          <w:lang w:eastAsia="pl-PL"/>
          <w14:ligatures w14:val="none"/>
        </w:rPr>
      </w:pPr>
      <w:r w:rsidRPr="00333778">
        <w:rPr>
          <w:rFonts w:ascii="Calibri" w:eastAsia="Times New Roman" w:hAnsi="Calibri" w:cs="Calibri"/>
          <w:kern w:val="0"/>
          <w:lang w:eastAsia="pl-PL"/>
          <w14:ligatures w14:val="none"/>
        </w:rPr>
        <w:t xml:space="preserve">zabezpieczenie pojemników na odpady z budowy oraz ich wywóz i unieszkodliwienie, </w:t>
      </w:r>
    </w:p>
    <w:p w14:paraId="2204B13F" w14:textId="640E5A82" w:rsidR="00E17E15" w:rsidRPr="00333778" w:rsidRDefault="00333778" w:rsidP="00D3698E">
      <w:pPr>
        <w:widowControl w:val="0"/>
        <w:numPr>
          <w:ilvl w:val="1"/>
          <w:numId w:val="15"/>
        </w:numPr>
        <w:tabs>
          <w:tab w:val="left" w:pos="851"/>
          <w:tab w:val="num" w:pos="1134"/>
        </w:tabs>
        <w:autoSpaceDE w:val="0"/>
        <w:autoSpaceDN w:val="0"/>
        <w:spacing w:after="120" w:line="276" w:lineRule="auto"/>
        <w:ind w:left="1134" w:hanging="283"/>
        <w:jc w:val="both"/>
        <w:rPr>
          <w:rFonts w:ascii="Calibri" w:eastAsia="Times New Roman" w:hAnsi="Calibri" w:cs="Calibri"/>
          <w:kern w:val="0"/>
          <w:lang w:eastAsia="pl-PL"/>
          <w14:ligatures w14:val="none"/>
        </w:rPr>
      </w:pPr>
      <w:r>
        <w:rPr>
          <w:rFonts w:ascii="Calibri" w:eastAsia="Times New Roman" w:hAnsi="Calibri" w:cs="Calibri"/>
          <w:kern w:val="0"/>
          <w:lang w:eastAsia="pl-PL"/>
          <w14:ligatures w14:val="none"/>
        </w:rPr>
        <w:t>z</w:t>
      </w:r>
      <w:r w:rsidRPr="00333778">
        <w:rPr>
          <w:rFonts w:ascii="Calibri" w:eastAsia="Times New Roman" w:hAnsi="Calibri" w:cs="Calibri"/>
          <w:bCs/>
          <w:iCs/>
          <w:kern w:val="0"/>
          <w:lang w:eastAsia="pl-PL"/>
          <w14:ligatures w14:val="none"/>
        </w:rPr>
        <w:t>apewnienie pełnego zaplecza socjalnego dla swoich pracowników i pracowników ewentualnych podwykonawców, oświetlenia i ogrzewania pomieszczeń pracowniczych</w:t>
      </w:r>
      <w:bookmarkEnd w:id="20"/>
      <w:r w:rsidR="00E17E15" w:rsidRPr="00333778">
        <w:rPr>
          <w:rFonts w:ascii="Calibri" w:hAnsi="Calibri" w:cs="Calibri"/>
          <w:bCs/>
        </w:rPr>
        <w:t>;</w:t>
      </w:r>
    </w:p>
    <w:bookmarkEnd w:id="21"/>
    <w:p w14:paraId="09CBC03E"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eastAsia="Times New Roman" w:hAnsi="Calibri" w:cs="Calibri"/>
          <w:lang w:eastAsia="pl-PL"/>
        </w:rPr>
        <w:t>sporządzenie i w miarę potrzeb modyfikowanie planu bezpieczeństwa i ochrony zdrowia na terenie budowy;</w:t>
      </w:r>
    </w:p>
    <w:p w14:paraId="689ABC59" w14:textId="0345B81A"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eastAsia="Verdana" w:hAnsi="Calibri" w:cs="Calibri"/>
          <w:color w:val="000000"/>
          <w:szCs w:val="32"/>
          <w:lang w:eastAsia="pl-PL"/>
        </w:rPr>
        <w:lastRenderedPageBreak/>
        <w:t>przejęcia odpowiedzialności za teren budowy  od czasu jego przejęcia do zakończenia realizacji przedmiotu umowy oraz dbania o należyty porządek na terenie budowy</w:t>
      </w:r>
      <w:r w:rsidR="00405F8B">
        <w:rPr>
          <w:rFonts w:ascii="Calibri" w:eastAsia="Verdana" w:hAnsi="Calibri" w:cs="Calibri"/>
          <w:color w:val="000000"/>
          <w:szCs w:val="32"/>
          <w:lang w:eastAsia="pl-PL"/>
        </w:rPr>
        <w:t xml:space="preserve"> </w:t>
      </w:r>
      <w:r w:rsidRPr="00486265">
        <w:rPr>
          <w:rFonts w:ascii="Calibri" w:eastAsia="Verdana" w:hAnsi="Calibri" w:cs="Calibri"/>
          <w:color w:val="000000"/>
          <w:szCs w:val="32"/>
          <w:lang w:eastAsia="pl-PL"/>
        </w:rPr>
        <w:t>oraz właściwe zorganizowanie zaplecza budowy, w tym za roboty porządkowe po zakończeniu realizacji przedmiotu umowy;</w:t>
      </w:r>
    </w:p>
    <w:p w14:paraId="13389A85"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 xml:space="preserve">bieżące i systematyczne prowadzenie dziennika budowy przez Kierownika Budowy ustanowionego przez Wykonawcę; </w:t>
      </w:r>
    </w:p>
    <w:p w14:paraId="7D8CA147" w14:textId="6BAA1FD4"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zabezpieczenia przed zniszczeniem lub uszkodzeniem istniejących obiektów i urządzeń znajdujących się w rejonie prowadzenia robót budowlanych oraz ewentualnej ich naprawy w przypadku ich uszkodzenia;</w:t>
      </w:r>
    </w:p>
    <w:p w14:paraId="17140D24"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zorganizowania i utrzymania w należytym porządku rejonu prowadzenia robót podczas realizacji przedmiotu umowy, usuwania wszelkich śmieci, odpadów, opakowań i innych pozostałości po zużytych przez Wykonawcę materiałach (w przypadku zaniechania czynności porządkowych Zamawiający wykona je na koszt Wykonawcy);</w:t>
      </w:r>
    </w:p>
    <w:p w14:paraId="7748EABA" w14:textId="2D128ADB"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bookmarkStart w:id="22" w:name="_Hlk180495544"/>
      <w:r w:rsidRPr="00486265">
        <w:rPr>
          <w:rFonts w:ascii="Calibri" w:hAnsi="Calibri" w:cs="Calibri"/>
          <w:bCs/>
        </w:rPr>
        <w:t xml:space="preserve">sporządzenia przed rozpoczęciem robót </w:t>
      </w:r>
      <w:bookmarkStart w:id="23" w:name="_Hlk177107542"/>
      <w:r w:rsidRPr="00486265">
        <w:rPr>
          <w:rFonts w:ascii="Calibri" w:hAnsi="Calibri" w:cs="Calibri"/>
          <w:bCs/>
        </w:rPr>
        <w:t xml:space="preserve">dokumentacji fotograficznej </w:t>
      </w:r>
      <w:bookmarkStart w:id="24" w:name="_Hlk178154585"/>
      <w:r w:rsidRPr="00486265">
        <w:rPr>
          <w:rFonts w:ascii="Calibri" w:hAnsi="Calibri" w:cs="Calibri"/>
          <w:bCs/>
        </w:rPr>
        <w:t xml:space="preserve">stanu technicznego ulic </w:t>
      </w:r>
      <w:r w:rsidRPr="00486265">
        <w:rPr>
          <w:rFonts w:ascii="Calibri" w:hAnsi="Calibri" w:cs="Calibri"/>
          <w:bCs/>
        </w:rPr>
        <w:br/>
        <w:t xml:space="preserve">i infrastruktury w sąsiedztwie placu budowy </w:t>
      </w:r>
      <w:bookmarkEnd w:id="23"/>
      <w:r w:rsidRPr="00486265">
        <w:rPr>
          <w:rFonts w:ascii="Calibri" w:hAnsi="Calibri" w:cs="Calibri"/>
          <w:bCs/>
        </w:rPr>
        <w:t xml:space="preserve">(w szczególności w rejonie planowanych wyjazdów z budowy oraz uzgodnionej trasie przejazdu </w:t>
      </w:r>
      <w:r w:rsidR="004517C9">
        <w:rPr>
          <w:rFonts w:ascii="Calibri" w:hAnsi="Calibri" w:cs="Calibri"/>
          <w:bCs/>
        </w:rPr>
        <w:t xml:space="preserve">samochodów </w:t>
      </w:r>
      <w:r w:rsidRPr="00486265">
        <w:rPr>
          <w:rFonts w:ascii="Calibri" w:hAnsi="Calibri" w:cs="Calibri"/>
          <w:bCs/>
        </w:rPr>
        <w:t>ciężarowych),</w:t>
      </w:r>
      <w:r w:rsidRPr="00486265">
        <w:rPr>
          <w:rFonts w:ascii="Calibri" w:eastAsia="Aptos" w:hAnsi="Calibri" w:cs="Calibri"/>
        </w:rPr>
        <w:t xml:space="preserve"> a także stanu technicznego i wizualnego budynków i ogrodzeń, bram, furtek itp. położonych w bezpośrednim sąsiedztwie obszaru prowadzenia prac budowlanych (w szczególności elewacji). </w:t>
      </w:r>
      <w:r w:rsidRPr="00486265">
        <w:rPr>
          <w:rFonts w:ascii="Calibri" w:eastAsia="Aptos" w:hAnsi="Calibri" w:cs="Calibri"/>
          <w:b/>
          <w:bCs/>
        </w:rPr>
        <w:t>Wykonawca jest zobowiązany do przekazania dokumentacji, o której mowa powyżej, Zamawiającemu przed rozpoczęciem prac budowlanych, ale nie później niż 7 dni od przejęcia placu budowy</w:t>
      </w:r>
      <w:bookmarkEnd w:id="22"/>
      <w:bookmarkEnd w:id="24"/>
      <w:r w:rsidRPr="00486265">
        <w:rPr>
          <w:rFonts w:ascii="Calibri" w:hAnsi="Calibri" w:cs="Calibri"/>
          <w:bCs/>
        </w:rPr>
        <w:t>;</w:t>
      </w:r>
    </w:p>
    <w:p w14:paraId="4361DACE" w14:textId="37FF30EA"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eastAsia="Aptos" w:hAnsi="Calibri" w:cs="Calibri"/>
        </w:rPr>
        <w:t>sporządzania bieżącej dokumentacji fotograficznej w formacie RAW/TIFF oraz plikach JPG gotowych do dystrybucji o rozdzielczości minimalnej 5184x3456px. Dokumentacja fotograficzna musi obejmować swoim zakresem wszystkie kluczowe roboty wykonywane w trakcie realizacji zadania;</w:t>
      </w:r>
    </w:p>
    <w:p w14:paraId="1C13E6C8" w14:textId="09B43D58"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eastAsia="Aptos" w:hAnsi="Calibri" w:cs="Calibri"/>
          <w:bCs/>
        </w:rPr>
        <w:t>zainstalowania na swój koszt niezwłocznie,</w:t>
      </w:r>
      <w:r w:rsidRPr="00486265">
        <w:rPr>
          <w:rFonts w:ascii="Calibri" w:eastAsia="Aptos" w:hAnsi="Calibri" w:cs="Calibri"/>
          <w:b/>
        </w:rPr>
        <w:t xml:space="preserve"> </w:t>
      </w:r>
      <w:r w:rsidRPr="00486265">
        <w:rPr>
          <w:rFonts w:ascii="Calibri" w:eastAsia="Aptos" w:hAnsi="Calibri" w:cs="Calibri"/>
          <w:bCs/>
        </w:rPr>
        <w:t xml:space="preserve">lecz nie później niż z chwilą rozpoczęcia robót, w obrębie placu budowy, 1 tablicę informacyjną. Tablicę informacyjną wykona Zamawiający i przekaże do zamontowania Wykonawcy. Przed przystąpieniem do instalacji, Wykonawca zobowiązany jest uzyskać pisemną akceptację Zamawiającego co do </w:t>
      </w:r>
      <w:r w:rsidR="004517C9">
        <w:rPr>
          <w:rFonts w:ascii="Calibri" w:eastAsia="Aptos" w:hAnsi="Calibri" w:cs="Calibri"/>
          <w:bCs/>
        </w:rPr>
        <w:t>u</w:t>
      </w:r>
      <w:r w:rsidRPr="00486265">
        <w:rPr>
          <w:rFonts w:ascii="Calibri" w:eastAsia="Aptos" w:hAnsi="Calibri" w:cs="Calibri"/>
          <w:bCs/>
        </w:rPr>
        <w:t xml:space="preserve">mieszczenia </w:t>
      </w:r>
      <w:r w:rsidR="004517C9">
        <w:rPr>
          <w:rFonts w:ascii="Calibri" w:eastAsia="Aptos" w:hAnsi="Calibri" w:cs="Calibri"/>
          <w:bCs/>
        </w:rPr>
        <w:t>jej</w:t>
      </w:r>
      <w:r w:rsidRPr="00486265">
        <w:rPr>
          <w:rFonts w:ascii="Calibri" w:eastAsia="Aptos" w:hAnsi="Calibri" w:cs="Calibri"/>
          <w:bCs/>
        </w:rPr>
        <w:t xml:space="preserve"> na placu </w:t>
      </w:r>
      <w:r w:rsidRPr="00486265">
        <w:rPr>
          <w:rFonts w:ascii="Calibri" w:eastAsia="Aptos" w:hAnsi="Calibri" w:cs="Calibri"/>
          <w:bCs/>
        </w:rPr>
        <w:lastRenderedPageBreak/>
        <w:t>budowy. Wykonawca ma obowiązek dbać o tablicę, w szczególności zachować jej trwałość, czystość oraz widoczność przez cały okres realizacji przedmiotu Umowy</w:t>
      </w:r>
      <w:r w:rsidR="004517C9">
        <w:rPr>
          <w:rFonts w:ascii="Calibri" w:eastAsia="Aptos" w:hAnsi="Calibri" w:cs="Calibri"/>
          <w:bCs/>
        </w:rPr>
        <w:t>,</w:t>
      </w:r>
      <w:r w:rsidRPr="00486265">
        <w:rPr>
          <w:rFonts w:ascii="Calibri" w:eastAsia="Aptos" w:hAnsi="Calibri" w:cs="Calibri"/>
          <w:bCs/>
        </w:rPr>
        <w:t xml:space="preserve"> aż do czasu odbioru końcowego. Tablica informacyjna pozostaje w miejscu realizacji inwestycji do końca okresu trwałości Projektu</w:t>
      </w:r>
      <w:r w:rsidRPr="00486265">
        <w:rPr>
          <w:rFonts w:ascii="Calibri" w:hAnsi="Calibri" w:cs="Calibri"/>
          <w:bCs/>
        </w:rPr>
        <w:t>;</w:t>
      </w:r>
    </w:p>
    <w:p w14:paraId="4289473F"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 xml:space="preserve">niezależnie od obowiązku wymienionego w pkt 8 ustawienie oraz bieżące utrzymywanie  tablicy informacyjnej dotyczącej budowy; </w:t>
      </w:r>
    </w:p>
    <w:p w14:paraId="277F0565"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opracowania Projektów Czasowej Organizacji Ruchu wraz z ich zatwierdzeniem przez odpowiednie organy;</w:t>
      </w:r>
      <w:bookmarkStart w:id="25" w:name="_Hlk177127527"/>
    </w:p>
    <w:p w14:paraId="4EFEAE6F"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 xml:space="preserve">organizacji objazdów, przejazdów, dróg tymczasowych i czasowej organizacji ruchu oraz montażu, utrzymania i demontażu oznakowania, </w:t>
      </w:r>
      <w:r w:rsidRPr="00486265">
        <w:rPr>
          <w:rFonts w:ascii="Calibri" w:eastAsia="Aptos" w:hAnsi="Calibri" w:cs="Calibri"/>
        </w:rPr>
        <w:t xml:space="preserve">zgodnie z zatwierdzonym Projektem </w:t>
      </w:r>
      <w:r w:rsidRPr="00486265">
        <w:rPr>
          <w:rFonts w:ascii="Calibri" w:eastAsia="Aptos" w:hAnsi="Calibri" w:cs="Calibri"/>
          <w:bCs/>
        </w:rPr>
        <w:t xml:space="preserve">Czasowej Organizacji Ruchu </w:t>
      </w:r>
      <w:r w:rsidRPr="00486265">
        <w:rPr>
          <w:rFonts w:ascii="Calibri" w:hAnsi="Calibri" w:cs="Calibri"/>
          <w:bCs/>
        </w:rPr>
        <w:t>(bez względu na ich ilość) i koszty z tym związane, w tym zajęcia pasa drogowego.</w:t>
      </w:r>
      <w:r w:rsidRPr="00486265">
        <w:rPr>
          <w:rFonts w:ascii="Calibri" w:eastAsia="Aptos" w:hAnsi="Calibri" w:cs="Calibri"/>
        </w:rPr>
        <w:t xml:space="preserve"> Wykonawca powinien zapewnić, aby wszystkie elementy oznakowania były prawidłowo ustawione, czyste i sprawne technicznie przez cały okres realizacji przedmiotu umowy</w:t>
      </w:r>
      <w:bookmarkEnd w:id="25"/>
      <w:r w:rsidRPr="00486265">
        <w:rPr>
          <w:rFonts w:ascii="Calibri" w:hAnsi="Calibri" w:cs="Calibri"/>
          <w:bCs/>
        </w:rPr>
        <w:t>;</w:t>
      </w:r>
    </w:p>
    <w:p w14:paraId="1B76C1C0"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sprawowania ciągłego nadzoru w trakcie realizacji robót;</w:t>
      </w:r>
    </w:p>
    <w:p w14:paraId="35F3AC08"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 xml:space="preserve">zapewnienia, </w:t>
      </w:r>
      <w:r w:rsidRPr="00486265">
        <w:rPr>
          <w:rFonts w:ascii="Calibri" w:eastAsia="Times New Roman" w:hAnsi="Calibri" w:cs="Calibri"/>
          <w:lang w:eastAsia="pl-PL"/>
        </w:rPr>
        <w:t>iż zrealizowana budowa nie będzie powodować żadnych zakłóceń w pracy innych istniejących systemów, w szczególności mających z nią bezpośrednie lub pośrednie powiązania;</w:t>
      </w:r>
    </w:p>
    <w:p w14:paraId="601B7B1B"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zapewnienia na terenie budowy właściwych warunków BHP i ochrony przeciwpożarowej;</w:t>
      </w:r>
    </w:p>
    <w:p w14:paraId="194EB099"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eastAsia="Times New Roman" w:hAnsi="Calibri" w:cs="Calibri"/>
          <w:lang w:eastAsia="pl-PL"/>
        </w:rPr>
        <w:t>umożliwienie wstępu na teren budowy wyłącznie osobom upoważnionym przez Wykonawcę, zgłoszonym i zaakceptowanym przez Zamawiającego podwykonawcom, pracownikom Zamawiającego i osobom upoważnionym przez Zamawiającego, a także przedstawicielom organów nadzoru budowlanego, Państwowej Inspekcji Pracy i innych instytucji, o ile przepisy prawa przewidują takie upoważnienie</w:t>
      </w:r>
      <w:r w:rsidRPr="00486265">
        <w:rPr>
          <w:rFonts w:ascii="Calibri" w:hAnsi="Calibri" w:cs="Calibri"/>
          <w:bCs/>
        </w:rPr>
        <w:t>;</w:t>
      </w:r>
    </w:p>
    <w:p w14:paraId="7AD9A5BC"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pełnienia obsługi geodezyjnej w trakcie realizacji robót i po ich zakończeniu wraz z inwentaryzacją geodezyjną powykonawczą przez osoby posiadające stosowne uprawnienia, przy czym Zamawiający zastrzega sobie możliwość weryfikowania wyników obsługi geodezyjnej;</w:t>
      </w:r>
    </w:p>
    <w:p w14:paraId="0AB81A6E" w14:textId="470CEA4A" w:rsidR="00486265" w:rsidRPr="006C6040"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eastAsia="Verdana" w:hAnsi="Calibri" w:cs="Calibri"/>
          <w:color w:val="000000"/>
          <w:szCs w:val="32"/>
          <w:lang w:eastAsia="pl-PL"/>
        </w:rPr>
        <w:lastRenderedPageBreak/>
        <w:t>powiadamiania o terminie prowadzenia prac ziemnych właścicieli posesji sąsiadujących z terenem budowy co najmniej na</w:t>
      </w:r>
      <w:r w:rsidRPr="00486265">
        <w:rPr>
          <w:rFonts w:ascii="Calibri" w:eastAsia="Verdana" w:hAnsi="Calibri" w:cs="Calibri"/>
          <w:b/>
          <w:bCs/>
          <w:color w:val="000000"/>
          <w:szCs w:val="32"/>
          <w:lang w:eastAsia="pl-PL"/>
        </w:rPr>
        <w:t xml:space="preserve"> 5</w:t>
      </w:r>
      <w:r w:rsidRPr="00486265">
        <w:rPr>
          <w:rFonts w:ascii="Calibri" w:eastAsia="Verdana" w:hAnsi="Calibri" w:cs="Calibri"/>
          <w:color w:val="000000"/>
          <w:szCs w:val="32"/>
          <w:lang w:eastAsia="pl-PL"/>
        </w:rPr>
        <w:t xml:space="preserve"> </w:t>
      </w:r>
      <w:r w:rsidRPr="00486265">
        <w:rPr>
          <w:rFonts w:ascii="Calibri" w:eastAsia="Verdana" w:hAnsi="Calibri" w:cs="Calibri"/>
          <w:b/>
          <w:bCs/>
          <w:color w:val="000000"/>
          <w:szCs w:val="32"/>
          <w:lang w:eastAsia="pl-PL"/>
        </w:rPr>
        <w:t>dni</w:t>
      </w:r>
      <w:r w:rsidRPr="00486265">
        <w:rPr>
          <w:rFonts w:ascii="Calibri" w:eastAsia="Verdana" w:hAnsi="Calibri" w:cs="Calibri"/>
          <w:color w:val="000000"/>
          <w:szCs w:val="32"/>
          <w:lang w:eastAsia="pl-PL"/>
        </w:rPr>
        <w:t xml:space="preserve"> przed zamierzonym wejściem na posesję oraz informowania mieszkańców ze stosownym wyprzedzeniem o każdej zmianie mającej wpływ na korzystanie z nieruchomości. Wykonawca zobowiązuje się do bieżącego powiadamiania właścicieli posesji sąsiadujących z terenem budowy o wszelkich zakłóceniach w ruchu pieszym i samochodowym, przerwach w dostawach mediów, wody lub działania kanalizacji sanitarnej, </w:t>
      </w:r>
      <w:r w:rsidRPr="006C6040">
        <w:rPr>
          <w:rFonts w:ascii="Calibri" w:eastAsia="Verdana" w:hAnsi="Calibri" w:cs="Calibri"/>
          <w:szCs w:val="32"/>
          <w:lang w:eastAsia="pl-PL"/>
        </w:rPr>
        <w:t>które wynikają z prowadzonych prac</w:t>
      </w:r>
      <w:r w:rsidRPr="006C6040">
        <w:rPr>
          <w:rFonts w:ascii="Calibri" w:eastAsia="Verdana" w:hAnsi="Calibri" w:cs="Calibri"/>
          <w:sz w:val="18"/>
          <w:szCs w:val="24"/>
          <w:lang w:eastAsia="pl-PL"/>
        </w:rPr>
        <w:t>;</w:t>
      </w:r>
    </w:p>
    <w:p w14:paraId="53DAAEA0" w14:textId="77777777" w:rsidR="00486265" w:rsidRPr="006C6040" w:rsidRDefault="00486265" w:rsidP="00D3698E">
      <w:pPr>
        <w:pStyle w:val="Akapitzlist"/>
        <w:numPr>
          <w:ilvl w:val="0"/>
          <w:numId w:val="12"/>
        </w:numPr>
        <w:spacing w:before="161" w:after="120" w:line="276" w:lineRule="auto"/>
        <w:contextualSpacing w:val="0"/>
        <w:jc w:val="both"/>
        <w:rPr>
          <w:rFonts w:ascii="Calibri" w:hAnsi="Calibri" w:cs="Calibri"/>
          <w:bCs/>
        </w:rPr>
      </w:pPr>
      <w:r w:rsidRPr="006C6040">
        <w:rPr>
          <w:rFonts w:ascii="Calibri" w:hAnsi="Calibri" w:cs="Calibri"/>
          <w:bCs/>
        </w:rPr>
        <w:t xml:space="preserve">wykonania odwodnienia wykopów oraz likwidację ewentualnych odwiertów (studni) zgodnie </w:t>
      </w:r>
      <w:r w:rsidRPr="006C6040">
        <w:rPr>
          <w:rFonts w:ascii="Calibri" w:hAnsi="Calibri" w:cs="Calibri"/>
          <w:bCs/>
        </w:rPr>
        <w:br/>
        <w:t>z obowiązującymi przepisami oraz pokrycia kosztów wszelkich opłat związanych z uzgodnieniem projektów i prowadzeniem odwodnienia wykopów;</w:t>
      </w:r>
    </w:p>
    <w:p w14:paraId="076A009A" w14:textId="5584FC89" w:rsidR="00486265" w:rsidRPr="006C6040" w:rsidRDefault="00486265" w:rsidP="00D3698E">
      <w:pPr>
        <w:pStyle w:val="Akapitzlist"/>
        <w:numPr>
          <w:ilvl w:val="0"/>
          <w:numId w:val="12"/>
        </w:numPr>
        <w:spacing w:before="161" w:after="120" w:line="276" w:lineRule="auto"/>
        <w:contextualSpacing w:val="0"/>
        <w:jc w:val="both"/>
        <w:rPr>
          <w:rFonts w:ascii="Calibri" w:hAnsi="Calibri" w:cs="Calibri"/>
          <w:bCs/>
        </w:rPr>
      </w:pPr>
      <w:r w:rsidRPr="006C6040">
        <w:rPr>
          <w:rFonts w:ascii="Calibri" w:hAnsi="Calibri" w:cs="Calibri"/>
          <w:bCs/>
        </w:rPr>
        <w:t>wykonania badań zagęszczenia gruntu przy każdej studni rewizyjnej i po jednym badaniu na każdym odcinku pomiędzy studniami w miejscu wskazanym przez inspektora nadzoru oraz przy każdej studni ściekowej i po jednym badaniu na każdym odcinku pomiędzy studnią ściekową, a studnią rewizyjną w miejscu wskazanym przez inspektora nadzoru;</w:t>
      </w:r>
    </w:p>
    <w:p w14:paraId="08A5CA92"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6C6040">
        <w:rPr>
          <w:rFonts w:ascii="Calibri" w:hAnsi="Calibri" w:cs="Calibri"/>
          <w:bCs/>
        </w:rPr>
        <w:t xml:space="preserve">wykonania wymiany gruntu w oparciu o dokumentację geotechniczną wykopów, uzyskania </w:t>
      </w:r>
      <w:r w:rsidRPr="00486265">
        <w:rPr>
          <w:rFonts w:ascii="Calibri" w:hAnsi="Calibri" w:cs="Calibri"/>
          <w:bCs/>
        </w:rPr>
        <w:t>ewentualnych uzgodnień, zgód, decyzji w imieniu Zamawiającego dotyczących wykonanego projektu wymiany gruntu;</w:t>
      </w:r>
    </w:p>
    <w:p w14:paraId="5B590679"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wykonania niezbędnych prób, badań, sprawdzeń  i odbiorów (do każdego odbioru niezbędne jest wykonanie inspekcji TV wszystkich odcinków kanalizacji grawitacyjnej, których odbiór dotyczy) oraz wykonanie dokumentacji powykonawczej przed zgłoszeniem do odbioru końcowego, przy czym Zamawiający zastrzega sobie możliwość wykonywania we własnym zakresie prób i pomiarów kontrolnych;</w:t>
      </w:r>
    </w:p>
    <w:p w14:paraId="015A3C15"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 xml:space="preserve">przygotowania dokumentacji powykonawczej w  </w:t>
      </w:r>
      <w:r w:rsidRPr="00486265">
        <w:rPr>
          <w:rFonts w:ascii="Calibri" w:hAnsi="Calibri" w:cs="Calibri"/>
          <w:b/>
        </w:rPr>
        <w:t>8 (ośmiu) egzemplarzach</w:t>
      </w:r>
      <w:r w:rsidRPr="00486265">
        <w:rPr>
          <w:rFonts w:ascii="Calibri" w:hAnsi="Calibri" w:cs="Calibri"/>
          <w:bCs/>
        </w:rPr>
        <w:t xml:space="preserve"> oraz w wersji elektronicznej (zapis na płycie DVD lub dysku zewnętrznym w formacie .pdf oraz .</w:t>
      </w:r>
      <w:proofErr w:type="spellStart"/>
      <w:r w:rsidRPr="00486265">
        <w:rPr>
          <w:rFonts w:ascii="Calibri" w:hAnsi="Calibri" w:cs="Calibri"/>
          <w:bCs/>
        </w:rPr>
        <w:t>dwg</w:t>
      </w:r>
      <w:proofErr w:type="spellEnd"/>
      <w:r w:rsidRPr="00486265">
        <w:rPr>
          <w:rFonts w:ascii="Calibri" w:hAnsi="Calibri" w:cs="Calibri"/>
          <w:bCs/>
        </w:rPr>
        <w:t>), w sposób umożliwiający złożenie kompletu dokumentów do uzyskania odbiorów i możliwości użytkowania przedmiotu umowy;</w:t>
      </w:r>
    </w:p>
    <w:p w14:paraId="7DBFA939"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 xml:space="preserve">sporządzenia instrukcji obsługi, eksploatacji i konserwacji obiektów budowalnych lub urządzeń objętych przedmiotem umowy, a w szczególności przepompowni wód deszczowych, które </w:t>
      </w:r>
      <w:r w:rsidRPr="00486265">
        <w:rPr>
          <w:rFonts w:ascii="Calibri" w:hAnsi="Calibri" w:cs="Calibri"/>
          <w:bCs/>
        </w:rPr>
        <w:lastRenderedPageBreak/>
        <w:t>winny zawierać listę wszystkich urządzeń, procedur i zasad wykonywania czynności koniecznych dla prawidłowego użytkowania obiektu;</w:t>
      </w:r>
    </w:p>
    <w:p w14:paraId="3CCBE75F"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uzyskania w imieniu i na rzecz Zamawiającego ostatecznej decyzji o pozwoleniu na użytkowanie obiektów wykonanych w ramach realizacji przedmiotu umowy lub zaświadczenia wydanego przez właściwy organ nadzoru budowlanego o zgłoszeniu zakończenia budowy i nie wniesienia sprzeciwu w drodze decyzji odnośnie przystąpienia do użytkowania obiektów objętych przedmiotem umowy – jeżeli jest wymagane przepisami prawa;</w:t>
      </w:r>
    </w:p>
    <w:p w14:paraId="7577E9AC"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doprowadzenia do wymaganego przez Zamawiającego stanu istniejącego przed rozpoczęciem realizacji przedmiotu Umowy terenu budowy, a także dróg, nieruchomości, czy też innych obiektów osób trzecich, jeżeli zostały naruszone przez Wykonawcę w trakcie realizacji przedmiotu Umowy;</w:t>
      </w:r>
    </w:p>
    <w:p w14:paraId="144C543D"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odtworzenia zniszczonych lub naprawienia uszkodzonych znaków geodezyjnych oraz zgłoszenia prac geodezyjnych;</w:t>
      </w:r>
    </w:p>
    <w:p w14:paraId="4F48593D"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wykonania innych prac wynikających z uzgodnień i decyzji załączonych do projektu technicznego i pokrycia kosztów z nimi związanych łącznie z odbudową nawierzchni ulic i chodników po przeprowadzonych robotach budowlanych;</w:t>
      </w:r>
    </w:p>
    <w:p w14:paraId="33EFCAD8" w14:textId="77777777" w:rsidR="00486265" w:rsidRPr="0048626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hAnsi="Calibri" w:cs="Calibri"/>
          <w:bCs/>
        </w:rPr>
        <w:t>usunięcia ewentualnych szkód wyrządzonych na działkach sąsiednich do działek, na których prowadzone były roboty;</w:t>
      </w:r>
      <w:bookmarkStart w:id="26" w:name="_Hlk181010849"/>
    </w:p>
    <w:p w14:paraId="31A39F65" w14:textId="11FD86DC" w:rsidR="00E17E15" w:rsidRPr="00820D95" w:rsidRDefault="00486265" w:rsidP="00D3698E">
      <w:pPr>
        <w:pStyle w:val="Akapitzlist"/>
        <w:numPr>
          <w:ilvl w:val="0"/>
          <w:numId w:val="12"/>
        </w:numPr>
        <w:spacing w:before="161" w:after="120" w:line="276" w:lineRule="auto"/>
        <w:contextualSpacing w:val="0"/>
        <w:jc w:val="both"/>
        <w:rPr>
          <w:rFonts w:ascii="Calibri" w:hAnsi="Calibri" w:cs="Calibri"/>
          <w:bCs/>
        </w:rPr>
      </w:pPr>
      <w:r w:rsidRPr="00486265">
        <w:rPr>
          <w:rFonts w:ascii="Calibri" w:eastAsia="Verdana" w:hAnsi="Calibri" w:cs="Calibri"/>
          <w:color w:val="000000"/>
          <w:lang w:eastAsia="pl-PL"/>
        </w:rPr>
        <w:t>usunięcia wszelkich urządzeń tymczasowych, zaplecza i innych po zakończeniu robót. Wszystkie materiały pochodzące z prowadzonych prac w ramach przedmiotu Umowy, wymagające wywozu, nienadające się do ponownego wykorzystania, pochodzące z robót rozbiórkowych będą stanowiły własność Wykonawcy</w:t>
      </w:r>
      <w:bookmarkEnd w:id="26"/>
      <w:r w:rsidR="00820D95">
        <w:rPr>
          <w:rFonts w:ascii="Calibri" w:eastAsia="Verdana" w:hAnsi="Calibri" w:cs="Calibri"/>
          <w:color w:val="000000"/>
          <w:lang w:eastAsia="pl-PL"/>
        </w:rPr>
        <w:t>;</w:t>
      </w:r>
    </w:p>
    <w:p w14:paraId="09142417" w14:textId="0B0BA40B" w:rsidR="00820D95" w:rsidRPr="00486265" w:rsidRDefault="00820D95" w:rsidP="00D3698E">
      <w:pPr>
        <w:pStyle w:val="Akapitzlist"/>
        <w:numPr>
          <w:ilvl w:val="0"/>
          <w:numId w:val="12"/>
        </w:numPr>
        <w:spacing w:before="161" w:after="120" w:line="276" w:lineRule="auto"/>
        <w:contextualSpacing w:val="0"/>
        <w:jc w:val="both"/>
        <w:rPr>
          <w:rFonts w:ascii="Calibri" w:hAnsi="Calibri" w:cs="Calibri"/>
          <w:bCs/>
        </w:rPr>
      </w:pPr>
      <w:bookmarkStart w:id="27" w:name="_Hlk181781541"/>
      <w:r w:rsidRPr="00820D95">
        <w:rPr>
          <w:rFonts w:ascii="Calibri" w:hAnsi="Calibri" w:cs="Calibri"/>
          <w:bCs/>
        </w:rPr>
        <w:t xml:space="preserve">zagospodarowania we własnym zakresie miejsca składowania czasowego odkładu z wykopów oraz miejsca składowania gruntu z wykopów, nie nadającego się do zasypki kanałów (grunty organiczne, nienośne, </w:t>
      </w:r>
      <w:proofErr w:type="spellStart"/>
      <w:r w:rsidRPr="00820D95">
        <w:rPr>
          <w:rFonts w:ascii="Calibri" w:hAnsi="Calibri" w:cs="Calibri"/>
          <w:bCs/>
        </w:rPr>
        <w:t>niezagęszczalne</w:t>
      </w:r>
      <w:proofErr w:type="spellEnd"/>
      <w:r w:rsidRPr="00820D95">
        <w:rPr>
          <w:rFonts w:ascii="Calibri" w:hAnsi="Calibri" w:cs="Calibri"/>
          <w:bCs/>
        </w:rPr>
        <w:t>)</w:t>
      </w:r>
      <w:r>
        <w:rPr>
          <w:rFonts w:ascii="Calibri" w:hAnsi="Calibri" w:cs="Calibri"/>
          <w:bCs/>
        </w:rPr>
        <w:t>.</w:t>
      </w:r>
    </w:p>
    <w:p w14:paraId="460A60D3" w14:textId="42EDDA39" w:rsidR="002B3449" w:rsidRPr="002B3449" w:rsidRDefault="002B3449" w:rsidP="00D3698E">
      <w:pPr>
        <w:pStyle w:val="Akapitzlist"/>
        <w:numPr>
          <w:ilvl w:val="0"/>
          <w:numId w:val="2"/>
        </w:numPr>
        <w:spacing w:after="120" w:line="276" w:lineRule="auto"/>
        <w:ind w:left="426"/>
        <w:contextualSpacing w:val="0"/>
        <w:jc w:val="both"/>
        <w:rPr>
          <w:rFonts w:ascii="Calibri" w:hAnsi="Calibri" w:cs="Calibri"/>
          <w:bCs/>
          <w:iCs/>
        </w:rPr>
      </w:pPr>
      <w:bookmarkStart w:id="28" w:name="_Hlk177128771"/>
      <w:bookmarkEnd w:id="27"/>
      <w:r w:rsidRPr="002B3449">
        <w:rPr>
          <w:rFonts w:ascii="Calibri" w:hAnsi="Calibri" w:cs="Calibri"/>
          <w:bCs/>
          <w:iCs/>
        </w:rPr>
        <w:t xml:space="preserve">W ramach realizacji przedmiotu </w:t>
      </w:r>
      <w:r w:rsidR="00293A46">
        <w:rPr>
          <w:rFonts w:ascii="Calibri" w:hAnsi="Calibri" w:cs="Calibri"/>
          <w:bCs/>
          <w:iCs/>
        </w:rPr>
        <w:t>zamówienia</w:t>
      </w:r>
      <w:r w:rsidRPr="002B3449">
        <w:rPr>
          <w:rFonts w:ascii="Calibri" w:hAnsi="Calibri" w:cs="Calibri"/>
          <w:bCs/>
          <w:iCs/>
        </w:rPr>
        <w:t xml:space="preserve"> Wykonawca odpowiada rzeczowo i finansowo, między innymi, za</w:t>
      </w:r>
      <w:bookmarkEnd w:id="28"/>
      <w:r w:rsidRPr="002B3449">
        <w:rPr>
          <w:rFonts w:ascii="Calibri" w:hAnsi="Calibri" w:cs="Calibri"/>
          <w:bCs/>
          <w:iCs/>
        </w:rPr>
        <w:t>:</w:t>
      </w:r>
    </w:p>
    <w:p w14:paraId="750CB030" w14:textId="77777777" w:rsidR="009F4C1B" w:rsidRPr="009F4C1B" w:rsidRDefault="009F4C1B" w:rsidP="00D3698E">
      <w:pPr>
        <w:numPr>
          <w:ilvl w:val="0"/>
          <w:numId w:val="16"/>
        </w:numPr>
        <w:autoSpaceDN w:val="0"/>
        <w:spacing w:after="120" w:line="276" w:lineRule="auto"/>
        <w:ind w:hanging="502"/>
        <w:jc w:val="both"/>
        <w:rPr>
          <w:rFonts w:ascii="Calibri" w:eastAsia="Times New Roman" w:hAnsi="Calibri" w:cs="Calibri"/>
          <w:lang w:eastAsia="pl-PL"/>
        </w:rPr>
      </w:pPr>
      <w:bookmarkStart w:id="29" w:name="_Hlk177128734"/>
      <w:r w:rsidRPr="009F4C1B">
        <w:rPr>
          <w:rFonts w:ascii="Calibri" w:eastAsia="Times New Roman" w:hAnsi="Calibri" w:cs="Calibri"/>
          <w:lang w:eastAsia="pl-PL"/>
        </w:rPr>
        <w:t>teren budowy, od czasu jego przejęcia do czasu zakończenia realizacji przedmiotu umowy;</w:t>
      </w:r>
    </w:p>
    <w:p w14:paraId="02D013DB" w14:textId="77777777" w:rsidR="009F4C1B" w:rsidRPr="009F4C1B" w:rsidRDefault="009F4C1B" w:rsidP="00D3698E">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9F4C1B">
        <w:rPr>
          <w:rFonts w:ascii="Calibri" w:eastAsia="Times New Roman" w:hAnsi="Calibri" w:cs="Calibri"/>
          <w:lang w:eastAsia="pl-PL"/>
        </w:rPr>
        <w:lastRenderedPageBreak/>
        <w:t>sporządzenie i w miarę potrzeb modyfikowanie planu bezpieczeństwa i ochrony zdrowia na terenie budowy;</w:t>
      </w:r>
    </w:p>
    <w:p w14:paraId="03967A20" w14:textId="535D0B15" w:rsidR="009F4C1B" w:rsidRPr="009F4C1B" w:rsidRDefault="009F4C1B" w:rsidP="00D3698E">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9F4C1B">
        <w:rPr>
          <w:rFonts w:ascii="Calibri" w:hAnsi="Calibri" w:cs="Calibri"/>
        </w:rPr>
        <w:t xml:space="preserve">ustawienie oraz bieżące utrzymywanie podczas </w:t>
      </w:r>
      <w:r w:rsidRPr="00613ECF">
        <w:rPr>
          <w:rFonts w:ascii="Calibri" w:hAnsi="Calibri" w:cs="Calibri"/>
        </w:rPr>
        <w:t>budowy tablic informacyj</w:t>
      </w:r>
      <w:r w:rsidR="00A35DF4" w:rsidRPr="00613ECF">
        <w:rPr>
          <w:rFonts w:ascii="Calibri" w:hAnsi="Calibri" w:cs="Calibri"/>
        </w:rPr>
        <w:t>nych</w:t>
      </w:r>
      <w:r w:rsidRPr="009F4C1B">
        <w:rPr>
          <w:rFonts w:ascii="Calibri" w:hAnsi="Calibri" w:cs="Calibri"/>
        </w:rPr>
        <w:t xml:space="preserve"> dotyczącej budowy;</w:t>
      </w:r>
    </w:p>
    <w:p w14:paraId="3ED7CEA1" w14:textId="77777777" w:rsidR="009F4C1B" w:rsidRPr="009F4C1B" w:rsidRDefault="009F4C1B" w:rsidP="00D3698E">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9F4C1B">
        <w:rPr>
          <w:rFonts w:ascii="Calibri" w:eastAsia="Times New Roman" w:hAnsi="Calibri" w:cs="Calibri"/>
          <w:lang w:eastAsia="pl-PL"/>
        </w:rPr>
        <w:t>planowanie i prowadzenie poszczególnych etapów prac we współpracy i  przy akceptacji przedstawicieli Zamawiającego;</w:t>
      </w:r>
    </w:p>
    <w:p w14:paraId="781EDF60" w14:textId="77777777" w:rsidR="009F4C1B" w:rsidRPr="009F4C1B" w:rsidRDefault="009F4C1B" w:rsidP="00D3698E">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9F4C1B">
        <w:rPr>
          <w:rFonts w:ascii="Calibri" w:eastAsia="Times New Roman" w:hAnsi="Calibri" w:cs="Calibri"/>
          <w:lang w:eastAsia="pl-PL"/>
        </w:rPr>
        <w:t>bieżące i systematyczne prowadzenie dziennika budowy przez kierownika budowy ustanowionego przez Wykonawcę;</w:t>
      </w:r>
    </w:p>
    <w:p w14:paraId="536C622E" w14:textId="0F5EC50D" w:rsidR="009F4C1B" w:rsidRPr="009F4C1B" w:rsidRDefault="009F4C1B" w:rsidP="00D3698E">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9F4C1B">
        <w:rPr>
          <w:rFonts w:ascii="Calibri" w:eastAsia="Times New Roman" w:hAnsi="Calibri" w:cs="Calibri"/>
          <w:lang w:eastAsia="pl-PL"/>
        </w:rPr>
        <w:t>umożliwienie wstępu na teren budowy wyłącznie osobom upoważnionym przez Wykonawcę, zgłoszonym i zaakceptowanym przez Zamawiającego podwykonawcom, pracownikom Zamawiającego i osobom upoważnionym przez Zamawiającego, a także przedstawicielom organów nadzoru budowlanego, Państwowej Inspekcji Pracy i innych instytucji, o ile przepisy prawa przewidują takie upoważnienie;</w:t>
      </w:r>
    </w:p>
    <w:p w14:paraId="7FFF65BC" w14:textId="77777777" w:rsidR="009F4C1B" w:rsidRPr="009F4C1B" w:rsidRDefault="009F4C1B" w:rsidP="00D3698E">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9F4C1B">
        <w:rPr>
          <w:rFonts w:ascii="Calibri" w:eastAsia="Times New Roman" w:hAnsi="Calibri" w:cs="Calibri"/>
          <w:lang w:eastAsia="pl-PL"/>
        </w:rPr>
        <w:t>wykonywanie prac budowlanych zgodnie z zaakceptowanym przez Zamawiającego Harmonogramem rzeczowo-finansowym;</w:t>
      </w:r>
    </w:p>
    <w:p w14:paraId="5C1AF40E" w14:textId="77777777" w:rsidR="009F4C1B" w:rsidRPr="009F4C1B" w:rsidRDefault="009F4C1B" w:rsidP="00D3698E">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9F4C1B">
        <w:rPr>
          <w:rFonts w:ascii="Calibri" w:eastAsia="Times New Roman" w:hAnsi="Calibri" w:cs="Calibri"/>
          <w:lang w:eastAsia="pl-PL"/>
        </w:rPr>
        <w:t>zapewnienie, iż zrealizowana budowa nie będzie powodować żadnych zakłóceń w pracy innych istniejących systemów, w szczególności mających z nią bezpośrednie lub pośrednie powiązania;</w:t>
      </w:r>
    </w:p>
    <w:p w14:paraId="340EAE3B" w14:textId="77777777" w:rsidR="00E35A38" w:rsidRDefault="009F4C1B" w:rsidP="00E35A38">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9F4C1B">
        <w:rPr>
          <w:rFonts w:ascii="Calibri" w:eastAsia="Times New Roman" w:hAnsi="Calibri" w:cs="Calibri"/>
          <w:lang w:eastAsia="pl-PL"/>
        </w:rPr>
        <w:t>wszelkie prace przygotowawcze w rozumieniu przepisów ustawy z dnia 7 lipca 1994 r. Prawo budowlane (</w:t>
      </w:r>
      <w:proofErr w:type="spellStart"/>
      <w:r w:rsidRPr="009F4C1B">
        <w:rPr>
          <w:rFonts w:ascii="Calibri" w:eastAsia="Times New Roman" w:hAnsi="Calibri" w:cs="Calibri"/>
          <w:lang w:eastAsia="pl-PL"/>
        </w:rPr>
        <w:t>t.j</w:t>
      </w:r>
      <w:proofErr w:type="spellEnd"/>
      <w:r w:rsidRPr="009F4C1B">
        <w:rPr>
          <w:rFonts w:ascii="Calibri" w:eastAsia="Times New Roman" w:hAnsi="Calibri" w:cs="Calibri"/>
          <w:lang w:eastAsia="pl-PL"/>
        </w:rPr>
        <w:t xml:space="preserve">. Dz. U. z 2023 r. poz. 682 z </w:t>
      </w:r>
      <w:proofErr w:type="spellStart"/>
      <w:r w:rsidRPr="009F4C1B">
        <w:rPr>
          <w:rFonts w:ascii="Calibri" w:eastAsia="Times New Roman" w:hAnsi="Calibri" w:cs="Calibri"/>
          <w:lang w:eastAsia="pl-PL"/>
        </w:rPr>
        <w:t>późn</w:t>
      </w:r>
      <w:proofErr w:type="spellEnd"/>
      <w:r w:rsidRPr="009F4C1B">
        <w:rPr>
          <w:rFonts w:ascii="Calibri" w:eastAsia="Times New Roman" w:hAnsi="Calibri" w:cs="Calibri"/>
          <w:lang w:eastAsia="pl-PL"/>
        </w:rPr>
        <w:t>. zm.)., a także wszelkie prace związane z przygotowaniem budowy</w:t>
      </w:r>
      <w:r w:rsidRPr="00277018">
        <w:rPr>
          <w:rFonts w:ascii="Calibri" w:eastAsia="Times New Roman" w:hAnsi="Calibri" w:cs="Calibri"/>
          <w:lang w:eastAsia="pl-PL"/>
        </w:rPr>
        <w:t>;</w:t>
      </w:r>
    </w:p>
    <w:p w14:paraId="48A6F77C" w14:textId="77777777" w:rsidR="00E35A38" w:rsidRDefault="009F4C1B" w:rsidP="00E35A38">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E35A38">
        <w:rPr>
          <w:rFonts w:ascii="Calibri" w:eastAsia="Times New Roman" w:hAnsi="Calibri" w:cs="Calibri"/>
          <w:lang w:eastAsia="pl-PL"/>
        </w:rPr>
        <w:t>utrzymanie przez czas realizacji robót terenu budowy w należytym porządku oraz utrzymywanie ogólnego porządku na budowie, w tym za roboty porządkowe po zakończeniu realizacji przedmiotu umowy;</w:t>
      </w:r>
    </w:p>
    <w:p w14:paraId="198BC634" w14:textId="77777777" w:rsidR="00E35A38" w:rsidRDefault="009F4C1B" w:rsidP="00E35A38">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E35A38">
        <w:rPr>
          <w:rFonts w:ascii="Calibri" w:eastAsia="Times New Roman" w:hAnsi="Calibri" w:cs="Calibri"/>
          <w:lang w:eastAsia="pl-PL"/>
        </w:rPr>
        <w:t>wykonanie niezbędnych ekspertyz, projektów, uzgodnień, rysunków wykonawczych wiążących się ze sposobem realizacji robót</w:t>
      </w:r>
      <w:r w:rsidR="00277018" w:rsidRPr="00E35A38">
        <w:rPr>
          <w:rFonts w:ascii="Calibri" w:eastAsia="Times New Roman" w:hAnsi="Calibri" w:cs="Calibri"/>
          <w:lang w:eastAsia="pl-PL"/>
        </w:rPr>
        <w:t>;</w:t>
      </w:r>
    </w:p>
    <w:p w14:paraId="0BCEFFBA" w14:textId="77777777" w:rsidR="00E35A38" w:rsidRDefault="009F4C1B" w:rsidP="00E35A38">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E35A38">
        <w:rPr>
          <w:rFonts w:ascii="Calibri" w:eastAsia="Times New Roman" w:hAnsi="Calibri" w:cs="Calibri"/>
          <w:lang w:eastAsia="pl-PL"/>
        </w:rPr>
        <w:t>terminowego usuwania ujawnionych wad w czasie prowadzonych robót;</w:t>
      </w:r>
    </w:p>
    <w:p w14:paraId="0373D59C" w14:textId="77777777" w:rsidR="00E35A38" w:rsidRDefault="009F4C1B" w:rsidP="00E35A38">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E35A38">
        <w:rPr>
          <w:rFonts w:ascii="Calibri" w:eastAsia="Times New Roman" w:hAnsi="Calibri" w:cs="Calibri"/>
          <w:lang w:eastAsia="pl-PL"/>
        </w:rPr>
        <w:t xml:space="preserve">terminową zapłatę wynagrodzenia zatrudnionym podwykonawcom; </w:t>
      </w:r>
    </w:p>
    <w:p w14:paraId="730560DE" w14:textId="77777777" w:rsidR="00E35A38" w:rsidRDefault="009F4C1B" w:rsidP="00E35A38">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E35A38">
        <w:rPr>
          <w:rFonts w:ascii="Calibri" w:eastAsia="Times New Roman" w:hAnsi="Calibri" w:cs="Calibri"/>
          <w:lang w:eastAsia="pl-PL"/>
        </w:rPr>
        <w:lastRenderedPageBreak/>
        <w:t>inne prace wynikające z uzgodnień i decyzji załączonych do projektu budowlanego i koszty z nimi związane – łącznie z odbudową nawierzchni po przeprowadzonych robotach budowlanych;</w:t>
      </w:r>
    </w:p>
    <w:p w14:paraId="236FF0D4" w14:textId="77777777" w:rsidR="00E35A38" w:rsidRDefault="009F4C1B" w:rsidP="00E35A38">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E35A38">
        <w:rPr>
          <w:rFonts w:ascii="Calibri" w:eastAsia="Times New Roman" w:hAnsi="Calibri" w:cs="Calibri"/>
          <w:lang w:eastAsia="pl-PL"/>
        </w:rPr>
        <w:t>zabezpieczenie przed zniszczeniem lub uszkodzeniem istniejących obiektów i urządzeń znajdujących się w rejonie prowadzenia robót budowlanych;</w:t>
      </w:r>
    </w:p>
    <w:p w14:paraId="33272183" w14:textId="77777777" w:rsidR="00E35A38" w:rsidRDefault="009F4C1B" w:rsidP="00E35A38">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E35A38">
        <w:rPr>
          <w:rFonts w:ascii="Calibri" w:eastAsia="Times New Roman" w:hAnsi="Calibri" w:cs="Calibri"/>
          <w:lang w:eastAsia="pl-PL"/>
        </w:rPr>
        <w:t>ewentualne szkody wyrządzone w obrębie prowadzonych robót, zarówno w mieniu Zamawiającego, jak też osób trzecich;</w:t>
      </w:r>
    </w:p>
    <w:p w14:paraId="05F9A898" w14:textId="77777777" w:rsidR="00E35A38" w:rsidRDefault="009F4C1B" w:rsidP="00E35A38">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E35A38">
        <w:rPr>
          <w:rFonts w:ascii="Calibri" w:eastAsia="Times New Roman" w:hAnsi="Calibri" w:cs="Calibri"/>
          <w:lang w:eastAsia="pl-PL"/>
        </w:rPr>
        <w:t>ewentualne szkody w urządzeniach infrastruktury podziemnej i nadziemnej;</w:t>
      </w:r>
    </w:p>
    <w:p w14:paraId="296CF71E" w14:textId="77777777" w:rsidR="00E35A38" w:rsidRDefault="009F4C1B" w:rsidP="00E35A38">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E35A38">
        <w:rPr>
          <w:rFonts w:ascii="Calibri" w:eastAsia="Times New Roman" w:hAnsi="Calibri" w:cs="Calibri"/>
          <w:bCs/>
          <w:iCs/>
          <w:lang w:eastAsia="pl-PL"/>
        </w:rPr>
        <w:t>utrzymanie i zabezpieczenie maszyn, narzędzi oraz urządzeń składowanych na placu budowy;</w:t>
      </w:r>
    </w:p>
    <w:p w14:paraId="7EA8A86B" w14:textId="09DAC966" w:rsidR="00B550ED" w:rsidRPr="00E35A38" w:rsidRDefault="009F4C1B" w:rsidP="00E35A38">
      <w:pPr>
        <w:numPr>
          <w:ilvl w:val="0"/>
          <w:numId w:val="16"/>
        </w:numPr>
        <w:tabs>
          <w:tab w:val="num" w:pos="1276"/>
        </w:tabs>
        <w:autoSpaceDN w:val="0"/>
        <w:spacing w:after="120" w:line="276" w:lineRule="auto"/>
        <w:ind w:left="709" w:hanging="425"/>
        <w:jc w:val="both"/>
        <w:rPr>
          <w:rFonts w:ascii="Calibri" w:eastAsia="Times New Roman" w:hAnsi="Calibri" w:cs="Calibri"/>
          <w:lang w:eastAsia="pl-PL"/>
        </w:rPr>
      </w:pPr>
      <w:r w:rsidRPr="00E35A38">
        <w:rPr>
          <w:rFonts w:ascii="Calibri" w:eastAsia="Times New Roman" w:hAnsi="Calibri" w:cs="Calibri"/>
          <w:bCs/>
          <w:iCs/>
          <w:lang w:eastAsia="pl-PL"/>
        </w:rPr>
        <w:t>usuwanie z obszaru budowy do odpowiedniego miejsca ich składowania: odpadów, ziemi, gruzu, oraz usuwanie zanieczyszczeń po zakończonych pracach. Powstałe w wyniku prac odpady budowlane winny zostać zagospodarowane przez Wykonawcę</w:t>
      </w:r>
      <w:bookmarkEnd w:id="29"/>
      <w:r w:rsidRPr="00E35A38">
        <w:rPr>
          <w:rFonts w:ascii="Calibri" w:eastAsia="Times New Roman" w:hAnsi="Calibri" w:cs="Calibri"/>
          <w:bCs/>
          <w:iCs/>
          <w:lang w:eastAsia="pl-PL"/>
        </w:rPr>
        <w:t>.</w:t>
      </w:r>
    </w:p>
    <w:p w14:paraId="70B43179" w14:textId="77777777" w:rsidR="00E241BE" w:rsidRPr="00E241BE" w:rsidRDefault="00E241BE" w:rsidP="00D3698E">
      <w:pPr>
        <w:pStyle w:val="Akapitzlist"/>
        <w:numPr>
          <w:ilvl w:val="0"/>
          <w:numId w:val="2"/>
        </w:numPr>
        <w:spacing w:after="120" w:line="276" w:lineRule="auto"/>
        <w:ind w:left="284" w:hanging="284"/>
        <w:contextualSpacing w:val="0"/>
        <w:rPr>
          <w:rFonts w:ascii="Calibri" w:hAnsi="Calibri" w:cs="Calibri"/>
          <w:bCs/>
        </w:rPr>
      </w:pPr>
      <w:r w:rsidRPr="00E241BE">
        <w:rPr>
          <w:rFonts w:ascii="Calibri" w:hAnsi="Calibri" w:cs="Calibri"/>
          <w:bCs/>
          <w:iCs/>
        </w:rPr>
        <w:t>Odbiór przedmiotu zamówienia:</w:t>
      </w:r>
    </w:p>
    <w:p w14:paraId="6D8585B8" w14:textId="192F27E3" w:rsidR="00E241BE" w:rsidRPr="004517C9" w:rsidRDefault="00E241BE" w:rsidP="00D3698E">
      <w:pPr>
        <w:pStyle w:val="Akapitzlist"/>
        <w:numPr>
          <w:ilvl w:val="0"/>
          <w:numId w:val="13"/>
        </w:numPr>
        <w:spacing w:after="120" w:line="276" w:lineRule="auto"/>
        <w:ind w:left="709" w:hanging="425"/>
        <w:contextualSpacing w:val="0"/>
        <w:jc w:val="both"/>
        <w:rPr>
          <w:rFonts w:ascii="Calibri" w:hAnsi="Calibri" w:cs="Calibri"/>
          <w:bCs/>
        </w:rPr>
      </w:pPr>
      <w:r w:rsidRPr="004517C9">
        <w:rPr>
          <w:rFonts w:ascii="Calibri" w:eastAsia="Verdana" w:hAnsi="Calibri" w:cs="Calibri"/>
          <w:lang w:eastAsia="pl-PL"/>
        </w:rPr>
        <w:t>Wykonawca zobowiązany jest do każdorazowego przedstawiania inspektorowi nadzoru, dokumentów potwierdzających, możliwość stosowania danego materiału przy wykonaniu robót budowlanych. Wbudowanie materiałów może nastąpić tylko po akceptacji przez inspektora nadzoru danej branży, potwierdzonej jego podpisem na ww. dokumentach;</w:t>
      </w:r>
    </w:p>
    <w:p w14:paraId="2F26A12F" w14:textId="0A684E3E" w:rsidR="005657C1" w:rsidRPr="004517C9" w:rsidRDefault="005657C1" w:rsidP="00D3698E">
      <w:pPr>
        <w:pStyle w:val="Akapitzlist"/>
        <w:numPr>
          <w:ilvl w:val="0"/>
          <w:numId w:val="13"/>
        </w:numPr>
        <w:spacing w:after="120" w:line="276" w:lineRule="auto"/>
        <w:ind w:left="709" w:hanging="425"/>
        <w:contextualSpacing w:val="0"/>
        <w:jc w:val="both"/>
        <w:rPr>
          <w:rFonts w:ascii="Calibri" w:hAnsi="Calibri" w:cs="Calibri"/>
          <w:bCs/>
        </w:rPr>
      </w:pPr>
      <w:r w:rsidRPr="004517C9">
        <w:rPr>
          <w:rFonts w:ascii="Calibri" w:eastAsia="Times New Roman" w:hAnsi="Calibri" w:cs="Calibri"/>
          <w:kern w:val="0"/>
          <w14:ligatures w14:val="none"/>
        </w:rPr>
        <w:t xml:space="preserve">Wykonawca zobowiązany jest także do informowania Zamawiającego, z co najmniej </w:t>
      </w:r>
      <w:r w:rsidRPr="004517C9">
        <w:rPr>
          <w:rFonts w:ascii="Calibri" w:eastAsia="Times New Roman" w:hAnsi="Calibri" w:cs="Calibri"/>
          <w:b/>
          <w:bCs/>
          <w:kern w:val="0"/>
          <w14:ligatures w14:val="none"/>
        </w:rPr>
        <w:t>2 dniowym</w:t>
      </w:r>
      <w:r w:rsidRPr="004517C9">
        <w:rPr>
          <w:rFonts w:ascii="Calibri" w:eastAsia="Times New Roman" w:hAnsi="Calibri" w:cs="Calibri"/>
          <w:kern w:val="0"/>
          <w14:ligatures w14:val="none"/>
        </w:rPr>
        <w:t xml:space="preserve"> wyprzedzeniem, o terminie odbioru robót zanikających lub ulegających zakryciu. Jeżeli Wykonawca nie poinformował o tych faktach Zamawiającego i dokonał zakrycia robót bez wymaganego odbioru, zobowiązany jest odkryć roboty lub wykonać wykopy kontrolne niezbędne do zbadania stanu robót, a następnie przywrócić teren i roboty do stanu pierwotnego na własny koszt, a w przypadku prób, badań i sprawdzeń – powtórzyć je;</w:t>
      </w:r>
    </w:p>
    <w:p w14:paraId="3B5BF7E7" w14:textId="1900E2A2" w:rsidR="00231FEB" w:rsidRPr="004517C9" w:rsidRDefault="00231FEB" w:rsidP="00D3698E">
      <w:pPr>
        <w:pStyle w:val="Akapitzlist"/>
        <w:numPr>
          <w:ilvl w:val="0"/>
          <w:numId w:val="13"/>
        </w:numPr>
        <w:spacing w:after="120" w:line="276" w:lineRule="auto"/>
        <w:ind w:left="709" w:hanging="425"/>
        <w:contextualSpacing w:val="0"/>
        <w:jc w:val="both"/>
        <w:rPr>
          <w:rFonts w:ascii="Calibri" w:hAnsi="Calibri" w:cs="Calibri"/>
          <w:bCs/>
        </w:rPr>
      </w:pPr>
      <w:r w:rsidRPr="004517C9">
        <w:rPr>
          <w:rFonts w:ascii="Calibri" w:hAnsi="Calibri" w:cs="Calibri"/>
          <w:bCs/>
        </w:rPr>
        <w:t>W trakcie realizacji robót budowlanych strony przewidują dokonywanie odbiorów częściowych, w których uczestniczą Kierownik Budowy, oraz Inspektor Nadzoru, a także przedstawiciel zgłoszonego i zaakceptowanego podwykonawcy lub dalszego podwykonawcy. Z każdego odbioru częściowego strony lub ich przedstawiciele zobowiązane są sporządzić protokół odbioru częściowego</w:t>
      </w:r>
      <w:r w:rsidR="005657C1" w:rsidRPr="004517C9">
        <w:rPr>
          <w:rFonts w:ascii="Calibri" w:hAnsi="Calibri" w:cs="Calibri"/>
          <w:bCs/>
        </w:rPr>
        <w:t xml:space="preserve">. </w:t>
      </w:r>
      <w:r w:rsidR="005657C1" w:rsidRPr="004517C9">
        <w:rPr>
          <w:rFonts w:ascii="Calibri" w:eastAsia="Times New Roman" w:hAnsi="Calibri" w:cs="Calibri"/>
          <w:kern w:val="0"/>
          <w14:ligatures w14:val="none"/>
        </w:rPr>
        <w:t>Protokół częściowy winien być podpisany przez Inspektora Nadzoru i Kierownika Budowy</w:t>
      </w:r>
      <w:r w:rsidR="005657C1" w:rsidRPr="004517C9">
        <w:rPr>
          <w:rFonts w:ascii="Calibri" w:hAnsi="Calibri" w:cs="Calibri"/>
          <w:bCs/>
        </w:rPr>
        <w:t>;</w:t>
      </w:r>
    </w:p>
    <w:p w14:paraId="52421C81" w14:textId="77777777" w:rsidR="00231FEB" w:rsidRPr="004517C9" w:rsidRDefault="00231FEB" w:rsidP="00D3698E">
      <w:pPr>
        <w:pStyle w:val="Akapitzlist"/>
        <w:numPr>
          <w:ilvl w:val="0"/>
          <w:numId w:val="13"/>
        </w:numPr>
        <w:spacing w:after="120" w:line="276" w:lineRule="auto"/>
        <w:ind w:left="709" w:hanging="425"/>
        <w:contextualSpacing w:val="0"/>
        <w:jc w:val="both"/>
        <w:rPr>
          <w:rFonts w:ascii="Calibri" w:hAnsi="Calibri" w:cs="Calibri"/>
          <w:bCs/>
        </w:rPr>
      </w:pPr>
      <w:r w:rsidRPr="004517C9">
        <w:rPr>
          <w:rFonts w:ascii="Calibri" w:hAnsi="Calibri" w:cs="Calibri"/>
          <w:bCs/>
        </w:rPr>
        <w:lastRenderedPageBreak/>
        <w:t xml:space="preserve">Odbiory częściowe przeprowadzane będą w oparciu o rzeczywisty stopień zaawansowania wykonania oraz zinwentaryzowania robót, na podstawie faktycznie wykonanych i odebranych prac zgodnie z zatwierdzonym przez Zamawiającego harmonogramem rzeczowo – finansowym. </w:t>
      </w:r>
    </w:p>
    <w:p w14:paraId="2614273C" w14:textId="3AA9F5DF" w:rsidR="00231FEB" w:rsidRPr="004517C9" w:rsidRDefault="00231FEB" w:rsidP="00D3698E">
      <w:pPr>
        <w:pStyle w:val="Akapitzlist"/>
        <w:numPr>
          <w:ilvl w:val="0"/>
          <w:numId w:val="13"/>
        </w:numPr>
        <w:spacing w:after="120" w:line="276" w:lineRule="auto"/>
        <w:ind w:left="709" w:hanging="425"/>
        <w:contextualSpacing w:val="0"/>
        <w:jc w:val="both"/>
        <w:rPr>
          <w:rFonts w:ascii="Calibri" w:hAnsi="Calibri" w:cs="Calibri"/>
          <w:bCs/>
        </w:rPr>
      </w:pPr>
      <w:r w:rsidRPr="004517C9">
        <w:rPr>
          <w:rFonts w:ascii="Calibri" w:hAnsi="Calibri" w:cs="Calibri"/>
          <w:bCs/>
        </w:rPr>
        <w:t xml:space="preserve">Odbiór częściowy przeprowadzony będzie niezwłocznie, nie później jednak niż w ciągu </w:t>
      </w:r>
      <w:r w:rsidRPr="004517C9">
        <w:rPr>
          <w:rFonts w:ascii="Calibri" w:hAnsi="Calibri" w:cs="Calibri"/>
          <w:b/>
        </w:rPr>
        <w:t>2 dni</w:t>
      </w:r>
      <w:r w:rsidRPr="004517C9">
        <w:rPr>
          <w:rFonts w:ascii="Calibri" w:hAnsi="Calibri" w:cs="Calibri"/>
          <w:bCs/>
        </w:rPr>
        <w:t xml:space="preserve"> od daty zgłoszenia i powiadamiania o tym fakcie Inspektora Nadzoru.</w:t>
      </w:r>
    </w:p>
    <w:p w14:paraId="1D76B76F" w14:textId="17AF4B45" w:rsidR="00E241BE" w:rsidRPr="004517C9" w:rsidRDefault="00E241BE" w:rsidP="00D3698E">
      <w:pPr>
        <w:pStyle w:val="Akapitzlist"/>
        <w:numPr>
          <w:ilvl w:val="0"/>
          <w:numId w:val="13"/>
        </w:numPr>
        <w:spacing w:after="120" w:line="276" w:lineRule="auto"/>
        <w:ind w:left="709" w:hanging="425"/>
        <w:contextualSpacing w:val="0"/>
        <w:jc w:val="both"/>
        <w:rPr>
          <w:rFonts w:ascii="Calibri" w:hAnsi="Calibri" w:cs="Calibri"/>
          <w:bCs/>
        </w:rPr>
      </w:pPr>
      <w:r w:rsidRPr="004517C9">
        <w:rPr>
          <w:rFonts w:ascii="Calibri" w:eastAsia="Aptos" w:hAnsi="Calibri" w:cs="Calibri"/>
        </w:rPr>
        <w:t>Odbiór końcowy ma na celu ostateczne przekazanie Zamawiającemu wykonanego przedmiotu zamówienia, po sprawdzeniu jego należytego wykonania oraz wszelkich dokumentów związanych z odbiorem</w:t>
      </w:r>
      <w:r w:rsidR="00231FEB" w:rsidRPr="004517C9">
        <w:rPr>
          <w:rFonts w:ascii="Calibri" w:eastAsia="Aptos" w:hAnsi="Calibri" w:cs="Calibri"/>
        </w:rPr>
        <w:t xml:space="preserve">. </w:t>
      </w:r>
      <w:r w:rsidR="00231FEB" w:rsidRPr="004517C9">
        <w:rPr>
          <w:rFonts w:ascii="Calibri" w:eastAsia="Calibri" w:hAnsi="Calibri" w:cs="Calibri"/>
          <w:kern w:val="0"/>
          <w14:ligatures w14:val="none"/>
        </w:rPr>
        <w:t>Odbiory częściowe nie oznaczają ostatecznego przekazania przedmiotu odbiorów Zamawiającemu</w:t>
      </w:r>
      <w:r w:rsidRPr="004517C9">
        <w:rPr>
          <w:rFonts w:ascii="Calibri" w:eastAsia="Aptos" w:hAnsi="Calibri" w:cs="Calibri"/>
        </w:rPr>
        <w:t>;</w:t>
      </w:r>
    </w:p>
    <w:p w14:paraId="50163DA4" w14:textId="273D710D" w:rsidR="004517C9" w:rsidRPr="006C6040" w:rsidRDefault="004517C9" w:rsidP="008F7B54">
      <w:pPr>
        <w:pStyle w:val="Akapitzlist"/>
        <w:numPr>
          <w:ilvl w:val="0"/>
          <w:numId w:val="13"/>
        </w:numPr>
        <w:spacing w:after="120" w:line="276" w:lineRule="auto"/>
        <w:ind w:left="782" w:hanging="357"/>
        <w:contextualSpacing w:val="0"/>
        <w:jc w:val="both"/>
        <w:rPr>
          <w:rFonts w:ascii="Calibri" w:eastAsia="Calibri" w:hAnsi="Calibri" w:cs="Calibri"/>
          <w:kern w:val="0"/>
          <w14:ligatures w14:val="none"/>
        </w:rPr>
      </w:pPr>
      <w:r w:rsidRPr="004517C9">
        <w:rPr>
          <w:rFonts w:ascii="Calibri" w:eastAsia="Calibri" w:hAnsi="Calibri" w:cs="Calibri"/>
          <w:kern w:val="0"/>
          <w14:ligatures w14:val="none"/>
        </w:rPr>
        <w:t xml:space="preserve">Przed odbiorem końcowym Wykonawca winien zgromadzić wszystkie wymagane dokumenty, wyniki prób, badań i sprawdzeń dokonywanych w trakcie realizacji robót oraz dokumenty </w:t>
      </w:r>
      <w:r w:rsidRPr="006C6040">
        <w:rPr>
          <w:rFonts w:ascii="Calibri" w:eastAsia="Calibri" w:hAnsi="Calibri" w:cs="Calibri"/>
          <w:kern w:val="0"/>
          <w14:ligatures w14:val="none"/>
        </w:rPr>
        <w:t xml:space="preserve">potwierdzające jakość materiałów i wyrobów użytych do wykonania umowy (świadectwa jakości, aprobaty techniczne, atesty, certyfikaty, deklaracje zgodności). </w:t>
      </w:r>
    </w:p>
    <w:p w14:paraId="10376A4A" w14:textId="59ABC4F9" w:rsidR="00D95783" w:rsidRPr="00990F93" w:rsidRDefault="004517C9" w:rsidP="00990F93">
      <w:pPr>
        <w:pStyle w:val="Akapitzlist"/>
        <w:numPr>
          <w:ilvl w:val="0"/>
          <w:numId w:val="13"/>
        </w:numPr>
        <w:spacing w:after="120" w:line="276" w:lineRule="auto"/>
        <w:contextualSpacing w:val="0"/>
        <w:jc w:val="both"/>
        <w:rPr>
          <w:rFonts w:ascii="Calibri" w:eastAsia="Calibri" w:hAnsi="Calibri" w:cs="Calibri"/>
          <w:strike/>
          <w:color w:val="FF0000"/>
          <w:kern w:val="0"/>
          <w14:ligatures w14:val="none"/>
        </w:rPr>
      </w:pPr>
      <w:r w:rsidRPr="006C6040">
        <w:rPr>
          <w:rFonts w:ascii="Calibri" w:eastAsia="Calibri" w:hAnsi="Calibri" w:cs="Calibri"/>
          <w:kern w:val="0"/>
          <w14:ligatures w14:val="none"/>
        </w:rPr>
        <w:t>Wyżej wymienione dokumenty sprawdzone przez Inspektora Nadzoru wraz z oświadczeniami Kierownika Budowy o zgodności wykonania robót budowlanych będących przedmiotem umowy z projektami technicznymi</w:t>
      </w:r>
      <w:r w:rsidR="00990F93" w:rsidRPr="006C6040">
        <w:rPr>
          <w:rFonts w:ascii="Calibri" w:eastAsia="Calibri" w:hAnsi="Calibri" w:cs="Calibri"/>
          <w:kern w:val="0"/>
          <w14:ligatures w14:val="none"/>
        </w:rPr>
        <w:t xml:space="preserve"> i </w:t>
      </w:r>
      <w:r w:rsidRPr="006C6040">
        <w:rPr>
          <w:rFonts w:ascii="Calibri" w:eastAsia="Calibri" w:hAnsi="Calibri" w:cs="Calibri"/>
          <w:kern w:val="0"/>
          <w14:ligatures w14:val="none"/>
        </w:rPr>
        <w:t xml:space="preserve">warunkami </w:t>
      </w:r>
      <w:r w:rsidR="00990F93" w:rsidRPr="006C6040">
        <w:rPr>
          <w:rFonts w:ascii="Calibri" w:eastAsia="Calibri" w:hAnsi="Calibri" w:cs="Calibri"/>
          <w:kern w:val="0"/>
          <w14:ligatures w14:val="none"/>
        </w:rPr>
        <w:t xml:space="preserve">zaświadczenia o braku podstaw do wniesienia sprzeciwu do zgłoszenia o znaku PP-I.6743.287.2023 z dnia 22 sierpnia 2023r., decyzji pozwolenia wodnoprawnego GD.ZUZ.4.4210.2.2023.MT z dnia 24 lutego 2023 r. i Geotechnicznej dla opracowania dokumentacji projektowej na budowę dwóch zbiorników retencyjnych infiltracyjnych wód opadowych oraz budowę dwóch odcinków kanalizacji deszczowej wraz z wylotem do rzeki Wisły w Grudziądzu” ze stycznia 2023 r. </w:t>
      </w:r>
      <w:r w:rsidRPr="006C6040">
        <w:rPr>
          <w:rFonts w:ascii="Calibri" w:eastAsia="Calibri" w:hAnsi="Calibri" w:cs="Calibri"/>
          <w:kern w:val="0"/>
          <w14:ligatures w14:val="none"/>
        </w:rPr>
        <w:t xml:space="preserve">oraz przepisami prawa, a także o doprowadzeniu do należytego stanu i porządku terenu budowy Wykonawca </w:t>
      </w:r>
      <w:r w:rsidRPr="00990F93">
        <w:rPr>
          <w:rFonts w:ascii="Calibri" w:eastAsia="Calibri" w:hAnsi="Calibri" w:cs="Calibri"/>
          <w:kern w:val="0"/>
          <w14:ligatures w14:val="none"/>
        </w:rPr>
        <w:t>przekaże Zamawiającemu w dniu odbioru</w:t>
      </w:r>
      <w:r w:rsidR="00E241BE" w:rsidRPr="00990F93">
        <w:rPr>
          <w:rFonts w:ascii="Calibri" w:hAnsi="Calibri" w:cs="Calibri"/>
          <w:bCs/>
        </w:rPr>
        <w:t>;</w:t>
      </w:r>
    </w:p>
    <w:p w14:paraId="653D6710" w14:textId="0465DE9F" w:rsidR="00D95783" w:rsidRPr="004517C9" w:rsidRDefault="00D95783" w:rsidP="00D3698E">
      <w:pPr>
        <w:pStyle w:val="Akapitzlist"/>
        <w:numPr>
          <w:ilvl w:val="0"/>
          <w:numId w:val="13"/>
        </w:numPr>
        <w:spacing w:after="120" w:line="276" w:lineRule="auto"/>
        <w:ind w:left="709" w:hanging="425"/>
        <w:contextualSpacing w:val="0"/>
        <w:jc w:val="both"/>
        <w:rPr>
          <w:rFonts w:ascii="Calibri" w:hAnsi="Calibri" w:cs="Calibri"/>
          <w:bCs/>
        </w:rPr>
      </w:pPr>
      <w:r w:rsidRPr="004517C9">
        <w:rPr>
          <w:rFonts w:ascii="Calibri" w:hAnsi="Calibri" w:cs="Calibri"/>
        </w:rPr>
        <w:t xml:space="preserve">Warunkiem zgłoszenia do odbioru końcowego jest przekazanie Zamawiającemu </w:t>
      </w:r>
      <w:r w:rsidRPr="004517C9">
        <w:rPr>
          <w:rFonts w:ascii="Calibri" w:eastAsia="Verdana" w:hAnsi="Calibri" w:cs="Calibri"/>
          <w:lang w:eastAsia="pl-PL"/>
        </w:rPr>
        <w:t>przedstawienie i uzyskanie od Zamawiającego akceptacji kosztów</w:t>
      </w:r>
      <w:r w:rsidRPr="004517C9">
        <w:rPr>
          <w:rFonts w:ascii="Calibri" w:hAnsi="Calibri" w:cs="Calibri"/>
        </w:rPr>
        <w:t xml:space="preserve"> oraz wpis inspektora nadzoru do dziennika budowy, stwierdzający gotowość do odbioru. Wpisu tego dokonuje po zapoznaniu się ze skompletowanym i przedstawionym mu przez Wykonawcę </w:t>
      </w:r>
      <w:r w:rsidR="00231FEB" w:rsidRPr="004517C9">
        <w:rPr>
          <w:rFonts w:ascii="Calibri" w:eastAsia="Calibri" w:hAnsi="Calibri" w:cs="Calibri"/>
          <w:kern w:val="0"/>
          <w14:ligatures w14:val="none"/>
        </w:rPr>
        <w:t>wymaganych dokumentów, m.in.</w:t>
      </w:r>
      <w:r w:rsidRPr="004517C9">
        <w:rPr>
          <w:rFonts w:ascii="Calibri" w:hAnsi="Calibri" w:cs="Calibri"/>
        </w:rPr>
        <w:t xml:space="preserve">: </w:t>
      </w:r>
    </w:p>
    <w:p w14:paraId="7FA7CE3D" w14:textId="4DF11A7B" w:rsidR="00D95783" w:rsidRPr="004517C9" w:rsidRDefault="00D95783" w:rsidP="00D3698E">
      <w:pPr>
        <w:pStyle w:val="Akapitzlist"/>
        <w:numPr>
          <w:ilvl w:val="1"/>
          <w:numId w:val="14"/>
        </w:numPr>
        <w:spacing w:after="120" w:line="276" w:lineRule="auto"/>
        <w:ind w:left="993" w:right="142" w:hanging="284"/>
        <w:contextualSpacing w:val="0"/>
        <w:rPr>
          <w:rFonts w:ascii="Calibri" w:hAnsi="Calibri" w:cs="Calibri"/>
        </w:rPr>
      </w:pPr>
      <w:r w:rsidRPr="004517C9">
        <w:rPr>
          <w:rFonts w:ascii="Calibri" w:hAnsi="Calibri" w:cs="Calibri"/>
        </w:rPr>
        <w:t xml:space="preserve">dziennik budowy, </w:t>
      </w:r>
    </w:p>
    <w:p w14:paraId="639FFCE8" w14:textId="1CD89F5F" w:rsidR="00D95783" w:rsidRPr="004517C9" w:rsidRDefault="00D95783" w:rsidP="00D3698E">
      <w:pPr>
        <w:numPr>
          <w:ilvl w:val="1"/>
          <w:numId w:val="14"/>
        </w:numPr>
        <w:spacing w:after="120" w:line="276" w:lineRule="auto"/>
        <w:ind w:left="993" w:right="142" w:hanging="284"/>
        <w:jc w:val="both"/>
        <w:rPr>
          <w:rFonts w:ascii="Calibri" w:hAnsi="Calibri" w:cs="Calibri"/>
        </w:rPr>
      </w:pPr>
      <w:r w:rsidRPr="004517C9">
        <w:rPr>
          <w:rFonts w:ascii="Calibri" w:hAnsi="Calibri" w:cs="Calibri"/>
        </w:rPr>
        <w:lastRenderedPageBreak/>
        <w:t xml:space="preserve">dokumentacja geodezyjna zawierająca wyniki geodezyjnej inwentaryzacji powykonawczej oraz informacje o zgodności usytuowania obiektu budowlanego z projektem zagospodarowania działki lub terenu lub odstępstwach od tego projektu, sporządzoną przez osobę wykonującą samodzielne funkcje w dziedzinie geodezji i kartografii oraz posiadającą odpowiednie uprawnienia zawodowe wraz z kopią zawiadomienia o wykonaniu zgłoszonych prac geodezyjnych do odpowiedniego Ośrodka Dokumentacji Geodezyjnej i Kartograficznej – sporządzona w </w:t>
      </w:r>
      <w:r w:rsidR="008B57BD" w:rsidRPr="004517C9">
        <w:rPr>
          <w:rFonts w:ascii="Calibri" w:hAnsi="Calibri" w:cs="Calibri"/>
          <w:b/>
          <w:bCs/>
          <w:u w:val="single"/>
        </w:rPr>
        <w:t>8</w:t>
      </w:r>
      <w:r w:rsidRPr="004517C9">
        <w:rPr>
          <w:rFonts w:ascii="Calibri" w:hAnsi="Calibri" w:cs="Calibri"/>
          <w:b/>
          <w:bCs/>
          <w:u w:val="single"/>
        </w:rPr>
        <w:t xml:space="preserve"> egzemplarzach</w:t>
      </w:r>
      <w:r w:rsidRPr="004517C9">
        <w:rPr>
          <w:rFonts w:ascii="Calibri" w:hAnsi="Calibri" w:cs="Calibri"/>
        </w:rPr>
        <w:t xml:space="preserve">, </w:t>
      </w:r>
    </w:p>
    <w:p w14:paraId="32E60FFE" w14:textId="6C8421C0" w:rsidR="00DF5B0C" w:rsidRPr="004517C9" w:rsidRDefault="00D95783" w:rsidP="00D3698E">
      <w:pPr>
        <w:numPr>
          <w:ilvl w:val="1"/>
          <w:numId w:val="14"/>
        </w:numPr>
        <w:spacing w:after="120" w:line="276" w:lineRule="auto"/>
        <w:ind w:left="993" w:right="142" w:hanging="284"/>
        <w:jc w:val="both"/>
        <w:rPr>
          <w:rFonts w:ascii="Calibri" w:hAnsi="Calibri" w:cs="Calibri"/>
        </w:rPr>
      </w:pPr>
      <w:r w:rsidRPr="004517C9">
        <w:rPr>
          <w:rFonts w:ascii="Calibri" w:hAnsi="Calibri" w:cs="Calibri"/>
        </w:rPr>
        <w:t xml:space="preserve">dokumentacja powykonawcza – sporządzona w </w:t>
      </w:r>
      <w:r w:rsidR="003D1488" w:rsidRPr="004517C9">
        <w:rPr>
          <w:rFonts w:ascii="Calibri" w:hAnsi="Calibri" w:cs="Calibri"/>
          <w:b/>
          <w:bCs/>
          <w:u w:val="single"/>
        </w:rPr>
        <w:t>8</w:t>
      </w:r>
      <w:r w:rsidRPr="004517C9">
        <w:rPr>
          <w:rFonts w:ascii="Calibri" w:hAnsi="Calibri" w:cs="Calibri"/>
          <w:b/>
          <w:bCs/>
          <w:u w:val="single"/>
        </w:rPr>
        <w:t xml:space="preserve"> egzemplarzach</w:t>
      </w:r>
      <w:r w:rsidRPr="004517C9">
        <w:rPr>
          <w:rFonts w:ascii="Calibri" w:hAnsi="Calibri" w:cs="Calibri"/>
        </w:rPr>
        <w:t xml:space="preserve"> oraz wersja elektroniczna w formacie .pdf, </w:t>
      </w:r>
    </w:p>
    <w:p w14:paraId="39C25A3A" w14:textId="77777777" w:rsidR="00DF5B0C" w:rsidRPr="004517C9" w:rsidRDefault="00DF5B0C" w:rsidP="00D3698E">
      <w:pPr>
        <w:numPr>
          <w:ilvl w:val="1"/>
          <w:numId w:val="14"/>
        </w:numPr>
        <w:spacing w:after="120" w:line="276" w:lineRule="auto"/>
        <w:ind w:left="993" w:right="142" w:hanging="284"/>
        <w:jc w:val="both"/>
        <w:rPr>
          <w:rFonts w:ascii="Calibri" w:hAnsi="Calibri" w:cs="Calibri"/>
        </w:rPr>
      </w:pPr>
      <w:r w:rsidRPr="004517C9">
        <w:rPr>
          <w:rFonts w:ascii="Calibri" w:hAnsi="Calibri" w:cs="Calibri"/>
        </w:rPr>
        <w:t>dokumenty dotyczące jakości wbudowanych materiałów;</w:t>
      </w:r>
    </w:p>
    <w:p w14:paraId="1263C178" w14:textId="77777777" w:rsidR="00DF5B0C" w:rsidRPr="004517C9" w:rsidRDefault="00DF5B0C" w:rsidP="00D3698E">
      <w:pPr>
        <w:numPr>
          <w:ilvl w:val="1"/>
          <w:numId w:val="14"/>
        </w:numPr>
        <w:spacing w:after="120" w:line="276" w:lineRule="auto"/>
        <w:ind w:left="993" w:right="142" w:hanging="284"/>
        <w:jc w:val="both"/>
        <w:rPr>
          <w:rFonts w:ascii="Calibri" w:hAnsi="Calibri" w:cs="Calibri"/>
        </w:rPr>
      </w:pPr>
      <w:r w:rsidRPr="004517C9">
        <w:rPr>
          <w:rFonts w:ascii="Calibri" w:hAnsi="Calibri" w:cs="Calibri"/>
        </w:rPr>
        <w:t>protokół przeprowadzonego badania szczelności;</w:t>
      </w:r>
    </w:p>
    <w:p w14:paraId="54B11C7D" w14:textId="7812ADEC" w:rsidR="00DF5B0C" w:rsidRPr="004517C9" w:rsidRDefault="00DF5B0C" w:rsidP="00D3698E">
      <w:pPr>
        <w:numPr>
          <w:ilvl w:val="1"/>
          <w:numId w:val="14"/>
        </w:numPr>
        <w:spacing w:after="120" w:line="276" w:lineRule="auto"/>
        <w:ind w:left="993" w:right="142" w:hanging="284"/>
        <w:jc w:val="both"/>
        <w:rPr>
          <w:rFonts w:ascii="Calibri" w:hAnsi="Calibri" w:cs="Calibri"/>
        </w:rPr>
      </w:pPr>
      <w:r w:rsidRPr="004517C9">
        <w:rPr>
          <w:rFonts w:ascii="Calibri" w:hAnsi="Calibri" w:cs="Calibri"/>
        </w:rPr>
        <w:t>protokoły wszystkich odbiorów częściowych w tym zagęszczenia zasypu;</w:t>
      </w:r>
    </w:p>
    <w:p w14:paraId="6C06B90B" w14:textId="6DD769B8" w:rsidR="00D95783" w:rsidRPr="004517C9" w:rsidRDefault="00D95783" w:rsidP="00D3698E">
      <w:pPr>
        <w:numPr>
          <w:ilvl w:val="1"/>
          <w:numId w:val="14"/>
        </w:numPr>
        <w:spacing w:after="120" w:line="276" w:lineRule="auto"/>
        <w:ind w:left="993" w:right="142" w:hanging="284"/>
        <w:jc w:val="both"/>
        <w:rPr>
          <w:rFonts w:ascii="Calibri" w:hAnsi="Calibri" w:cs="Calibri"/>
          <w:b/>
          <w:bCs/>
          <w:u w:val="single"/>
        </w:rPr>
      </w:pPr>
      <w:r w:rsidRPr="004517C9">
        <w:rPr>
          <w:rFonts w:ascii="Calibri" w:hAnsi="Calibri" w:cs="Calibri"/>
        </w:rPr>
        <w:t xml:space="preserve">zbiorcze zestawienia ilości wykonanych robót budowlanych odrębnie – sporządzone </w:t>
      </w:r>
      <w:r w:rsidR="00DF69AA" w:rsidRPr="004517C9">
        <w:rPr>
          <w:rFonts w:ascii="Calibri" w:hAnsi="Calibri" w:cs="Calibri"/>
        </w:rPr>
        <w:br/>
      </w:r>
      <w:r w:rsidRPr="004517C9">
        <w:rPr>
          <w:rFonts w:ascii="Calibri" w:hAnsi="Calibri" w:cs="Calibri"/>
        </w:rPr>
        <w:t xml:space="preserve">w </w:t>
      </w:r>
      <w:r w:rsidRPr="004517C9">
        <w:rPr>
          <w:rFonts w:ascii="Calibri" w:hAnsi="Calibri" w:cs="Calibri"/>
          <w:b/>
          <w:bCs/>
          <w:u w:val="single"/>
        </w:rPr>
        <w:t xml:space="preserve">3 egzemplarzach, </w:t>
      </w:r>
    </w:p>
    <w:p w14:paraId="58F5D833" w14:textId="77777777" w:rsidR="00D95783" w:rsidRPr="004517C9" w:rsidRDefault="00D95783" w:rsidP="00D3698E">
      <w:pPr>
        <w:numPr>
          <w:ilvl w:val="1"/>
          <w:numId w:val="14"/>
        </w:numPr>
        <w:spacing w:after="120" w:line="276" w:lineRule="auto"/>
        <w:ind w:left="993" w:right="142" w:hanging="284"/>
        <w:jc w:val="both"/>
        <w:rPr>
          <w:rFonts w:ascii="Calibri" w:hAnsi="Calibri" w:cs="Calibri"/>
        </w:rPr>
      </w:pPr>
      <w:r w:rsidRPr="004517C9">
        <w:rPr>
          <w:rFonts w:ascii="Calibri" w:hAnsi="Calibri" w:cs="Calibri"/>
        </w:rPr>
        <w:t xml:space="preserve">kopia zawiadomienia, o którym mowa w § 5 ust. 1 ust. 3 Rozporządzenia Ministra Spraw  Wewnętrznych i Administracji z dnia 15 kwietnia 1999 r. w sprawie ochrony znaków, geodezyjnych, grawimetrycznych i magnetycznych lub oświadczenie kierownika budowy kierowane do Zamawiającego, że znaki osnowy geodezyjnej nie zostały zniszczone lub uszkodzone, potwierdzone podpisem geodety obsługującego budowę, oraz inne dokumenty określone w  specyfikacjach technicznych wykonania i odbioru robót budowlanych będących załącznikiem do SWZ – sporządzone w </w:t>
      </w:r>
      <w:r w:rsidRPr="004517C9">
        <w:rPr>
          <w:rFonts w:ascii="Calibri" w:hAnsi="Calibri" w:cs="Calibri"/>
          <w:b/>
          <w:bCs/>
          <w:u w:val="single"/>
        </w:rPr>
        <w:t>3 egzemplarzach</w:t>
      </w:r>
      <w:r w:rsidRPr="004517C9">
        <w:rPr>
          <w:rFonts w:ascii="Calibri" w:hAnsi="Calibri" w:cs="Calibri"/>
        </w:rPr>
        <w:t xml:space="preserve">, </w:t>
      </w:r>
    </w:p>
    <w:p w14:paraId="6A740A72" w14:textId="77777777" w:rsidR="00D95783" w:rsidRPr="004517C9" w:rsidRDefault="00D95783" w:rsidP="00D3698E">
      <w:pPr>
        <w:numPr>
          <w:ilvl w:val="1"/>
          <w:numId w:val="14"/>
        </w:numPr>
        <w:spacing w:after="120" w:line="276" w:lineRule="auto"/>
        <w:ind w:left="993" w:right="142" w:hanging="284"/>
        <w:jc w:val="both"/>
        <w:rPr>
          <w:rFonts w:ascii="Calibri" w:hAnsi="Calibri" w:cs="Calibri"/>
        </w:rPr>
      </w:pPr>
      <w:r w:rsidRPr="004517C9">
        <w:rPr>
          <w:rFonts w:ascii="Calibri" w:hAnsi="Calibri" w:cs="Calibri"/>
        </w:rPr>
        <w:t xml:space="preserve">instrukcja obsługi, eksploatacji i konserwacji obiektów budowalnych lub urządzeń objętych Inwestycją, a w szczególności przepompowni wód deszczowych – w </w:t>
      </w:r>
      <w:r w:rsidRPr="004517C9">
        <w:rPr>
          <w:rFonts w:ascii="Calibri" w:hAnsi="Calibri" w:cs="Calibri"/>
          <w:b/>
          <w:bCs/>
          <w:u w:val="single"/>
        </w:rPr>
        <w:t>3 egzemplarzach</w:t>
      </w:r>
      <w:r w:rsidRPr="004517C9">
        <w:rPr>
          <w:rFonts w:ascii="Calibri" w:hAnsi="Calibri" w:cs="Calibri"/>
        </w:rPr>
        <w:t xml:space="preserve">, </w:t>
      </w:r>
    </w:p>
    <w:p w14:paraId="00C1A32A" w14:textId="2CB4C212" w:rsidR="00D95783" w:rsidRPr="004517C9" w:rsidRDefault="00D95783" w:rsidP="00D3698E">
      <w:pPr>
        <w:numPr>
          <w:ilvl w:val="1"/>
          <w:numId w:val="14"/>
        </w:numPr>
        <w:spacing w:after="120" w:line="276" w:lineRule="auto"/>
        <w:ind w:left="993" w:right="142" w:hanging="284"/>
        <w:jc w:val="both"/>
        <w:rPr>
          <w:rFonts w:ascii="Calibri" w:hAnsi="Calibri" w:cs="Calibri"/>
        </w:rPr>
      </w:pPr>
      <w:r w:rsidRPr="004517C9">
        <w:rPr>
          <w:rFonts w:ascii="Calibri" w:hAnsi="Calibri" w:cs="Calibri"/>
        </w:rPr>
        <w:t xml:space="preserve">zestawienie zawierające listę wszystkich podwykonawców i dalszych podwykonawców, wraz ze wskazaniem w stosunku do każdego z osobna, całości kwoty należnego wynagrodzenia wynikającego z umowy o podwykonawstwo oraz z rozliczenia powykonawczego, a także wszystkich faktycznie dokonanych płatności z rozbiciem na poszczególne faktury. Informacje zawarte w przedmiotowym dokumencie powinny zostać </w:t>
      </w:r>
      <w:r w:rsidRPr="004517C9">
        <w:rPr>
          <w:rFonts w:ascii="Calibri" w:hAnsi="Calibri" w:cs="Calibri"/>
        </w:rPr>
        <w:lastRenderedPageBreak/>
        <w:t xml:space="preserve">potwierdzone przez przedstawicieli wszystkich podmiotów w nim wymienionych – sporządzone w </w:t>
      </w:r>
      <w:r w:rsidRPr="004517C9">
        <w:rPr>
          <w:rFonts w:ascii="Calibri" w:hAnsi="Calibri" w:cs="Calibri"/>
          <w:b/>
          <w:bCs/>
          <w:u w:val="single"/>
        </w:rPr>
        <w:t>3 egzemplarzach</w:t>
      </w:r>
      <w:r w:rsidR="00BF26AD" w:rsidRPr="004517C9">
        <w:rPr>
          <w:rFonts w:ascii="Calibri" w:hAnsi="Calibri" w:cs="Calibri"/>
        </w:rPr>
        <w:t>,</w:t>
      </w:r>
    </w:p>
    <w:p w14:paraId="1F9D3D61" w14:textId="0E70586B" w:rsidR="00D95783" w:rsidRPr="004517C9" w:rsidRDefault="00D95783" w:rsidP="00D3698E">
      <w:pPr>
        <w:numPr>
          <w:ilvl w:val="1"/>
          <w:numId w:val="14"/>
        </w:numPr>
        <w:spacing w:after="120" w:line="276" w:lineRule="auto"/>
        <w:ind w:left="993" w:right="142" w:hanging="284"/>
        <w:jc w:val="both"/>
        <w:rPr>
          <w:rFonts w:ascii="Calibri" w:hAnsi="Calibri" w:cs="Calibri"/>
        </w:rPr>
      </w:pPr>
      <w:r w:rsidRPr="004517C9">
        <w:rPr>
          <w:rFonts w:ascii="Calibri" w:hAnsi="Calibri" w:cs="Calibri"/>
        </w:rPr>
        <w:t>dokumenty inne określone w specyfikacjach technicznych wykonania i odbioru robót budowlanych oraz art.</w:t>
      </w:r>
      <w:r w:rsidR="00DF69AA" w:rsidRPr="004517C9">
        <w:rPr>
          <w:rFonts w:ascii="Calibri" w:hAnsi="Calibri" w:cs="Calibri"/>
        </w:rPr>
        <w:t xml:space="preserve"> </w:t>
      </w:r>
      <w:r w:rsidRPr="004517C9">
        <w:rPr>
          <w:rFonts w:ascii="Calibri" w:hAnsi="Calibri" w:cs="Calibri"/>
        </w:rPr>
        <w:t xml:space="preserve">57 Prawa budowlanego – sporządzone w </w:t>
      </w:r>
      <w:r w:rsidRPr="004517C9">
        <w:rPr>
          <w:rFonts w:ascii="Calibri" w:hAnsi="Calibri" w:cs="Calibri"/>
          <w:b/>
          <w:bCs/>
          <w:u w:val="single"/>
        </w:rPr>
        <w:t>3 egzemplarzach</w:t>
      </w:r>
      <w:r w:rsidRPr="004517C9">
        <w:rPr>
          <w:rFonts w:ascii="Calibri" w:hAnsi="Calibri" w:cs="Calibri"/>
        </w:rPr>
        <w:t xml:space="preserve">, </w:t>
      </w:r>
    </w:p>
    <w:p w14:paraId="09E62675" w14:textId="63DBF1A5" w:rsidR="00BF26AD" w:rsidRPr="004517C9" w:rsidRDefault="00BF26AD" w:rsidP="00D3698E">
      <w:pPr>
        <w:numPr>
          <w:ilvl w:val="1"/>
          <w:numId w:val="14"/>
        </w:numPr>
        <w:spacing w:after="120" w:line="276" w:lineRule="auto"/>
        <w:ind w:left="993" w:right="142" w:hanging="284"/>
        <w:jc w:val="both"/>
        <w:rPr>
          <w:rFonts w:ascii="Calibri" w:hAnsi="Calibri" w:cs="Calibri"/>
        </w:rPr>
      </w:pPr>
      <w:r w:rsidRPr="004517C9">
        <w:rPr>
          <w:rFonts w:ascii="Calibri" w:hAnsi="Calibri" w:cs="Calibri"/>
          <w:bCs/>
        </w:rPr>
        <w:t>dokumentację fotograficzną stanu technicznego ulic i infrastruktury w sąsiedztwie placu budowy wykonan</w:t>
      </w:r>
      <w:r w:rsidR="00DF69AA" w:rsidRPr="004517C9">
        <w:rPr>
          <w:rFonts w:ascii="Calibri" w:hAnsi="Calibri" w:cs="Calibri"/>
          <w:bCs/>
        </w:rPr>
        <w:t>ą</w:t>
      </w:r>
      <w:r w:rsidRPr="004517C9">
        <w:rPr>
          <w:rFonts w:ascii="Calibri" w:hAnsi="Calibri" w:cs="Calibri"/>
          <w:bCs/>
        </w:rPr>
        <w:t xml:space="preserve"> przed rozpoczęciem budowy oraz </w:t>
      </w:r>
      <w:r w:rsidRPr="004517C9">
        <w:rPr>
          <w:rFonts w:ascii="Calibri" w:hAnsi="Calibri" w:cs="Calibri"/>
        </w:rPr>
        <w:t>dokumentację fotograficzną obejmującą swoim zakresem wszystkie kluczowe roboty wykonane w trakcie realizacji zadania</w:t>
      </w:r>
      <w:r w:rsidRPr="004517C9">
        <w:rPr>
          <w:rFonts w:ascii="Calibri" w:hAnsi="Calibri" w:cs="Calibri"/>
          <w:bCs/>
        </w:rPr>
        <w:t xml:space="preserve">, o której mowa w pkt </w:t>
      </w:r>
      <w:r w:rsidR="00EC62C4" w:rsidRPr="004517C9">
        <w:rPr>
          <w:rFonts w:ascii="Calibri" w:hAnsi="Calibri" w:cs="Calibri"/>
          <w:bCs/>
        </w:rPr>
        <w:t>6</w:t>
      </w:r>
      <w:r w:rsidRPr="004517C9">
        <w:rPr>
          <w:rFonts w:ascii="Calibri" w:hAnsi="Calibri" w:cs="Calibri"/>
          <w:bCs/>
        </w:rPr>
        <w:t xml:space="preserve">, </w:t>
      </w:r>
      <w:proofErr w:type="spellStart"/>
      <w:r w:rsidRPr="004517C9">
        <w:rPr>
          <w:rFonts w:ascii="Calibri" w:hAnsi="Calibri" w:cs="Calibri"/>
          <w:bCs/>
        </w:rPr>
        <w:t>ppkt</w:t>
      </w:r>
      <w:proofErr w:type="spellEnd"/>
      <w:r w:rsidRPr="004517C9">
        <w:rPr>
          <w:rFonts w:ascii="Calibri" w:hAnsi="Calibri" w:cs="Calibri"/>
          <w:bCs/>
        </w:rPr>
        <w:t xml:space="preserve"> 5 oraz </w:t>
      </w:r>
      <w:r w:rsidR="00EC62C4" w:rsidRPr="004517C9">
        <w:rPr>
          <w:rFonts w:ascii="Calibri" w:hAnsi="Calibri" w:cs="Calibri"/>
          <w:bCs/>
        </w:rPr>
        <w:t>9</w:t>
      </w:r>
      <w:r w:rsidRPr="004517C9">
        <w:rPr>
          <w:rFonts w:ascii="Calibri" w:hAnsi="Calibri" w:cs="Calibri"/>
          <w:bCs/>
        </w:rPr>
        <w:t xml:space="preserve"> powyżej,</w:t>
      </w:r>
    </w:p>
    <w:p w14:paraId="6C5E9FBF" w14:textId="28CC626B" w:rsidR="00BF26AD" w:rsidRPr="004517C9" w:rsidRDefault="00BF26AD" w:rsidP="00D3698E">
      <w:pPr>
        <w:numPr>
          <w:ilvl w:val="1"/>
          <w:numId w:val="14"/>
        </w:numPr>
        <w:spacing w:after="120" w:line="276" w:lineRule="auto"/>
        <w:ind w:left="993" w:right="142" w:hanging="284"/>
        <w:jc w:val="both"/>
        <w:rPr>
          <w:rFonts w:ascii="Calibri" w:hAnsi="Calibri" w:cs="Calibri"/>
        </w:rPr>
      </w:pPr>
      <w:r w:rsidRPr="004517C9">
        <w:rPr>
          <w:rFonts w:ascii="Calibri" w:hAnsi="Calibri" w:cs="Calibri"/>
        </w:rPr>
        <w:t>pozostałe dokumenty wyżej nie wymienione, a wymagane przy odbiorze przedmiotu zamówienia.</w:t>
      </w:r>
    </w:p>
    <w:p w14:paraId="02EFBD46" w14:textId="77777777" w:rsidR="004517C9" w:rsidRPr="004517C9" w:rsidRDefault="004517C9" w:rsidP="004517C9">
      <w:pPr>
        <w:numPr>
          <w:ilvl w:val="0"/>
          <w:numId w:val="13"/>
        </w:numPr>
        <w:spacing w:after="120" w:line="276" w:lineRule="auto"/>
        <w:ind w:right="140"/>
        <w:jc w:val="both"/>
        <w:rPr>
          <w:rFonts w:ascii="Calibri" w:hAnsi="Calibri" w:cs="Calibri"/>
        </w:rPr>
      </w:pPr>
      <w:r w:rsidRPr="004517C9">
        <w:rPr>
          <w:rFonts w:ascii="Calibri" w:hAnsi="Calibri" w:cs="Calibri"/>
        </w:rPr>
        <w:t>Gotowość robót do odbioru potwierdzi Inspektor Nadzoru po sprawdzeniu kompletności wymaganych przy odbiorze dokumentów, które muszą zostać dostarczone Inspektorowi Nadzoru na 7 dni przed dokonaniem wpisu do Dziennika Budowy przez Kierownika Budowy mówiącego o zakończeniu robót.</w:t>
      </w:r>
    </w:p>
    <w:p w14:paraId="423CE751" w14:textId="77777777" w:rsidR="004517C9" w:rsidRPr="004517C9" w:rsidRDefault="004517C9" w:rsidP="004517C9">
      <w:pPr>
        <w:numPr>
          <w:ilvl w:val="0"/>
          <w:numId w:val="13"/>
        </w:numPr>
        <w:spacing w:after="120" w:line="276" w:lineRule="auto"/>
        <w:ind w:right="140"/>
        <w:jc w:val="both"/>
        <w:rPr>
          <w:rFonts w:ascii="Calibri" w:hAnsi="Calibri" w:cs="Calibri"/>
        </w:rPr>
      </w:pPr>
      <w:r w:rsidRPr="004517C9">
        <w:rPr>
          <w:rFonts w:ascii="Calibri" w:hAnsi="Calibri" w:cs="Calibri"/>
        </w:rPr>
        <w:t>Inspektor Nadzoru dokona potwierdzenia zakresu wykonanych robót w ciągu 5 dni roboczych od zawiadomienia przez kierownika budowy o gotowości do ich odbioru.</w:t>
      </w:r>
    </w:p>
    <w:p w14:paraId="41F1153A" w14:textId="3582F3CF" w:rsidR="00DF69AA" w:rsidRPr="004517C9" w:rsidRDefault="004517C9" w:rsidP="004517C9">
      <w:pPr>
        <w:numPr>
          <w:ilvl w:val="0"/>
          <w:numId w:val="13"/>
        </w:numPr>
        <w:spacing w:after="120" w:line="276" w:lineRule="auto"/>
        <w:ind w:right="140"/>
        <w:jc w:val="both"/>
        <w:rPr>
          <w:rFonts w:ascii="Calibri" w:hAnsi="Calibri" w:cs="Calibri"/>
        </w:rPr>
      </w:pPr>
      <w:r w:rsidRPr="004517C9">
        <w:rPr>
          <w:rFonts w:ascii="Calibri" w:hAnsi="Calibri" w:cs="Calibri"/>
        </w:rPr>
        <w:t>Wykonawca zobowiązany jest do przygotowania dokumentacji powykonawczej i przekazania jej Zamawiającemu w dniu odbioru końcowego</w:t>
      </w:r>
      <w:r w:rsidR="00DF69AA" w:rsidRPr="004517C9">
        <w:rPr>
          <w:rFonts w:ascii="Calibri" w:eastAsia="Calibri" w:hAnsi="Calibri" w:cs="Calibri"/>
          <w:kern w:val="0"/>
          <w14:ligatures w14:val="none"/>
        </w:rPr>
        <w:t>.</w:t>
      </w:r>
    </w:p>
    <w:p w14:paraId="2AE3B3A1" w14:textId="087071E1" w:rsidR="00D95783" w:rsidRPr="004517C9" w:rsidRDefault="00D95783" w:rsidP="004517C9">
      <w:pPr>
        <w:numPr>
          <w:ilvl w:val="0"/>
          <w:numId w:val="13"/>
        </w:numPr>
        <w:spacing w:after="120" w:line="276" w:lineRule="auto"/>
        <w:ind w:right="142"/>
        <w:jc w:val="both"/>
        <w:rPr>
          <w:rFonts w:ascii="Calibri" w:hAnsi="Calibri" w:cs="Calibri"/>
        </w:rPr>
      </w:pPr>
      <w:r w:rsidRPr="004517C9">
        <w:rPr>
          <w:rFonts w:ascii="Calibri" w:hAnsi="Calibri" w:cs="Calibri"/>
        </w:rPr>
        <w:t>Jeżeli w toku odbioru Zamawiający uzna, że roboty nie zostały wykonane lub zostały wykonane nienależycie</w:t>
      </w:r>
      <w:r w:rsidR="0039634E" w:rsidRPr="004517C9">
        <w:rPr>
          <w:rFonts w:ascii="Calibri" w:hAnsi="Calibri" w:cs="Calibri"/>
        </w:rPr>
        <w:t>,</w:t>
      </w:r>
      <w:r w:rsidRPr="004517C9">
        <w:rPr>
          <w:rFonts w:ascii="Calibri" w:hAnsi="Calibri" w:cs="Calibri"/>
        </w:rPr>
        <w:t xml:space="preserve"> tj. posiadają istotne wady bądź nie przeprowadzono wymaganych prób Zamawiający uprawniony jest do odmowy odbioru. </w:t>
      </w:r>
    </w:p>
    <w:p w14:paraId="60E6B59F" w14:textId="36BBB337" w:rsidR="00EC62C4" w:rsidRPr="004517C9" w:rsidRDefault="00EC62C4" w:rsidP="00D3698E">
      <w:pPr>
        <w:pStyle w:val="Akapitzlist"/>
        <w:widowControl w:val="0"/>
        <w:numPr>
          <w:ilvl w:val="0"/>
          <w:numId w:val="13"/>
        </w:numPr>
        <w:tabs>
          <w:tab w:val="num" w:pos="2138"/>
        </w:tabs>
        <w:autoSpaceDE w:val="0"/>
        <w:autoSpaceDN w:val="0"/>
        <w:adjustRightInd w:val="0"/>
        <w:spacing w:after="120" w:line="276" w:lineRule="auto"/>
        <w:contextualSpacing w:val="0"/>
        <w:jc w:val="both"/>
        <w:rPr>
          <w:rFonts w:ascii="Calibri" w:eastAsia="Times New Roman" w:hAnsi="Calibri" w:cs="Calibri"/>
          <w:kern w:val="0"/>
          <w14:ligatures w14:val="none"/>
        </w:rPr>
      </w:pPr>
      <w:r w:rsidRPr="004517C9">
        <w:rPr>
          <w:rFonts w:ascii="Calibri" w:eastAsia="Calibri" w:hAnsi="Calibri" w:cs="Calibri"/>
          <w:kern w:val="0"/>
          <w14:ligatures w14:val="none"/>
        </w:rPr>
        <w:t xml:space="preserve">Jeżeli w trakcie odbioru stwierdzone zostaną wady: </w:t>
      </w:r>
    </w:p>
    <w:p w14:paraId="0DD2725A" w14:textId="38EDE62E" w:rsidR="00EC62C4" w:rsidRPr="004517C9" w:rsidRDefault="00EC62C4" w:rsidP="00D3698E">
      <w:pPr>
        <w:pStyle w:val="Akapitzlist"/>
        <w:widowControl w:val="0"/>
        <w:numPr>
          <w:ilvl w:val="1"/>
          <w:numId w:val="17"/>
        </w:numPr>
        <w:autoSpaceDE w:val="0"/>
        <w:autoSpaceDN w:val="0"/>
        <w:adjustRightInd w:val="0"/>
        <w:spacing w:after="120" w:line="276" w:lineRule="auto"/>
        <w:ind w:left="993"/>
        <w:contextualSpacing w:val="0"/>
        <w:jc w:val="both"/>
        <w:rPr>
          <w:rFonts w:ascii="Calibri" w:eastAsia="Calibri" w:hAnsi="Calibri" w:cs="Calibri"/>
          <w:kern w:val="0"/>
          <w14:ligatures w14:val="none"/>
        </w:rPr>
      </w:pPr>
      <w:r w:rsidRPr="004517C9">
        <w:rPr>
          <w:rFonts w:ascii="Calibri" w:eastAsia="Calibri" w:hAnsi="Calibri" w:cs="Calibri"/>
          <w:kern w:val="0"/>
          <w14:ligatures w14:val="none"/>
        </w:rPr>
        <w:t>nadające się do usunięcia, Zamawiający odmówi odbioru do czasu ich usunięcia. Z czynności odbioru strony sporządzą protokół, w którym wskażą rodzaje wad i usterek oraz wyznaczą termin ich usunięcia,</w:t>
      </w:r>
    </w:p>
    <w:p w14:paraId="5474EE39" w14:textId="77777777" w:rsidR="004517C9" w:rsidRPr="004517C9" w:rsidRDefault="004517C9" w:rsidP="00E17A25">
      <w:pPr>
        <w:widowControl w:val="0"/>
        <w:numPr>
          <w:ilvl w:val="1"/>
          <w:numId w:val="17"/>
        </w:numPr>
        <w:autoSpaceDE w:val="0"/>
        <w:autoSpaceDN w:val="0"/>
        <w:adjustRightInd w:val="0"/>
        <w:spacing w:after="120" w:line="276" w:lineRule="auto"/>
        <w:ind w:left="993"/>
        <w:jc w:val="both"/>
        <w:rPr>
          <w:rFonts w:ascii="Calibri" w:eastAsia="Calibri" w:hAnsi="Calibri" w:cs="Calibri"/>
          <w:kern w:val="0"/>
          <w14:ligatures w14:val="none"/>
        </w:rPr>
      </w:pPr>
      <w:r w:rsidRPr="004517C9">
        <w:rPr>
          <w:rFonts w:ascii="Calibri" w:eastAsia="Calibri" w:hAnsi="Calibri" w:cs="Calibri"/>
          <w:kern w:val="0"/>
          <w14:ligatures w14:val="none"/>
        </w:rPr>
        <w:t xml:space="preserve">nie nadające się do usunięcia to: </w:t>
      </w:r>
    </w:p>
    <w:p w14:paraId="0077391F" w14:textId="75C997AE" w:rsidR="004517C9" w:rsidRDefault="004517C9" w:rsidP="00E17A25">
      <w:pPr>
        <w:widowControl w:val="0"/>
        <w:numPr>
          <w:ilvl w:val="2"/>
          <w:numId w:val="22"/>
        </w:numPr>
        <w:autoSpaceDE w:val="0"/>
        <w:autoSpaceDN w:val="0"/>
        <w:adjustRightInd w:val="0"/>
        <w:spacing w:before="161" w:after="120" w:line="276" w:lineRule="auto"/>
        <w:ind w:left="1276" w:hanging="322"/>
        <w:jc w:val="both"/>
        <w:rPr>
          <w:rFonts w:ascii="Calibri" w:eastAsia="Calibri" w:hAnsi="Calibri" w:cs="Calibri"/>
          <w:kern w:val="0"/>
          <w14:ligatures w14:val="none"/>
        </w:rPr>
      </w:pPr>
      <w:r w:rsidRPr="004517C9">
        <w:rPr>
          <w:rFonts w:ascii="Calibri" w:eastAsia="Calibri" w:hAnsi="Calibri" w:cs="Calibri"/>
          <w:kern w:val="0"/>
          <w14:ligatures w14:val="none"/>
        </w:rPr>
        <w:t xml:space="preserve">jeżeli wady uniemożliwiają użytkowanie przedmiotu umowy zgodnie z przeznaczeniem Zamawiający może odstąpić od umowy. </w:t>
      </w:r>
      <w:bookmarkStart w:id="30" w:name="_Hlk181701917"/>
      <w:r w:rsidRPr="004517C9">
        <w:rPr>
          <w:rFonts w:ascii="Calibri" w:eastAsia="Calibri" w:hAnsi="Calibri" w:cs="Calibri"/>
          <w:kern w:val="0"/>
          <w14:ligatures w14:val="none"/>
        </w:rPr>
        <w:t xml:space="preserve">W przypadku skorzystania przez Zamawiającego </w:t>
      </w:r>
      <w:r w:rsidRPr="004517C9">
        <w:rPr>
          <w:rFonts w:ascii="Calibri" w:eastAsia="Calibri" w:hAnsi="Calibri" w:cs="Calibri"/>
          <w:kern w:val="0"/>
          <w14:ligatures w14:val="none"/>
        </w:rPr>
        <w:lastRenderedPageBreak/>
        <w:t xml:space="preserve">z odstąpienia od umowy, do odstąpienia stosuje się odpowiednio </w:t>
      </w:r>
      <w:bookmarkEnd w:id="30"/>
      <w:r>
        <w:rPr>
          <w:rFonts w:ascii="Calibri" w:eastAsia="Calibri" w:hAnsi="Calibri" w:cs="Calibri"/>
          <w:kern w:val="0"/>
          <w14:ligatures w14:val="none"/>
        </w:rPr>
        <w:t>w Części III SWZ - wzór</w:t>
      </w:r>
      <w:r w:rsidRPr="004517C9">
        <w:rPr>
          <w:rFonts w:ascii="Calibri" w:eastAsia="Calibri" w:hAnsi="Calibri" w:cs="Calibri"/>
          <w:kern w:val="0"/>
          <w14:ligatures w14:val="none"/>
        </w:rPr>
        <w:t xml:space="preserve"> umowy,</w:t>
      </w:r>
    </w:p>
    <w:p w14:paraId="489896C5" w14:textId="77777777" w:rsidR="00990F93" w:rsidRDefault="004517C9" w:rsidP="00E17A25">
      <w:pPr>
        <w:widowControl w:val="0"/>
        <w:numPr>
          <w:ilvl w:val="2"/>
          <w:numId w:val="22"/>
        </w:numPr>
        <w:autoSpaceDE w:val="0"/>
        <w:autoSpaceDN w:val="0"/>
        <w:adjustRightInd w:val="0"/>
        <w:spacing w:before="161" w:after="120" w:line="276" w:lineRule="auto"/>
        <w:ind w:left="1276" w:hanging="322"/>
        <w:jc w:val="both"/>
        <w:rPr>
          <w:rFonts w:ascii="Calibri" w:eastAsia="Calibri" w:hAnsi="Calibri" w:cs="Calibri"/>
          <w:kern w:val="0"/>
          <w14:ligatures w14:val="none"/>
        </w:rPr>
      </w:pPr>
      <w:r w:rsidRPr="004517C9">
        <w:rPr>
          <w:rFonts w:ascii="Calibri" w:eastAsia="Calibri" w:hAnsi="Calibri" w:cs="Calibri"/>
          <w:kern w:val="0"/>
          <w14:ligatures w14:val="none"/>
        </w:rPr>
        <w:t xml:space="preserve">jeżeli możliwe jest użytkowanie przedmiotu umowy zgodnie z przeznaczeniem – Zamawiający może żądać obniżenia wynagrodzenia odpowiednio do utraconej wartości użytkowej i technicznej. Istnienie wad oraz wartość obniżonego wynagrodzenia zostanie określona w protokole sporządzonym przez strony. W przypadku, gdy obniżone wynagrodzenie Wykonawcy będzie przekraczało kwotę przekazaną już Wykonawcy przez Zamawiającego w trakcie realizacji niniejszej umowy, Wykonawca zobowiązany będzie do zwrotu różnicy w terminie 14 dni od dnia wezwania do zapłaty wystawionego przez Zamawiającego. </w:t>
      </w:r>
    </w:p>
    <w:p w14:paraId="5D799526" w14:textId="745A55C0" w:rsidR="00EC62C4" w:rsidRPr="004517C9" w:rsidRDefault="004517C9" w:rsidP="00990F93">
      <w:pPr>
        <w:widowControl w:val="0"/>
        <w:autoSpaceDE w:val="0"/>
        <w:autoSpaceDN w:val="0"/>
        <w:adjustRightInd w:val="0"/>
        <w:spacing w:before="161" w:after="120" w:line="276" w:lineRule="auto"/>
        <w:ind w:left="1276"/>
        <w:jc w:val="both"/>
        <w:rPr>
          <w:rFonts w:ascii="Calibri" w:eastAsia="Calibri" w:hAnsi="Calibri" w:cs="Calibri"/>
          <w:kern w:val="0"/>
          <w14:ligatures w14:val="none"/>
        </w:rPr>
      </w:pPr>
      <w:r w:rsidRPr="004517C9">
        <w:rPr>
          <w:rFonts w:ascii="Calibri" w:eastAsia="Calibri" w:hAnsi="Calibri" w:cs="Calibri"/>
          <w:kern w:val="0"/>
          <w14:ligatures w14:val="none"/>
        </w:rPr>
        <w:t>W pozostałych przypadkach, Zamawiający dokona potrącenia należności z wystawionej przez Wykonawcę faktury końcowej. W przypadku skorzystania przez Zamawiającego z uprawnienia do obniżenia wynagrodzenia, niezależnie od powyższego Zamawiającemu przysługuje prawo do żądania naprawienia szkody poniesionej    wskutek istnienia wady nie nadającej się do usunięcia</w:t>
      </w:r>
      <w:r w:rsidR="00EC62C4" w:rsidRPr="004517C9">
        <w:rPr>
          <w:rFonts w:ascii="Calibri" w:eastAsia="Calibri" w:hAnsi="Calibri" w:cs="Calibri"/>
          <w:kern w:val="0"/>
          <w14:ligatures w14:val="none"/>
        </w:rPr>
        <w:t>.</w:t>
      </w:r>
    </w:p>
    <w:p w14:paraId="1C5BC453" w14:textId="77777777" w:rsidR="00EC62C4" w:rsidRPr="004517C9" w:rsidRDefault="00EC62C4" w:rsidP="00D3698E">
      <w:pPr>
        <w:widowControl w:val="0"/>
        <w:numPr>
          <w:ilvl w:val="0"/>
          <w:numId w:val="13"/>
        </w:numPr>
        <w:tabs>
          <w:tab w:val="num" w:pos="851"/>
          <w:tab w:val="num" w:pos="2138"/>
        </w:tabs>
        <w:autoSpaceDE w:val="0"/>
        <w:autoSpaceDN w:val="0"/>
        <w:adjustRightInd w:val="0"/>
        <w:spacing w:after="120" w:line="276" w:lineRule="auto"/>
        <w:ind w:left="851" w:hanging="426"/>
        <w:jc w:val="both"/>
        <w:rPr>
          <w:rFonts w:ascii="Calibri" w:eastAsia="Times New Roman" w:hAnsi="Calibri" w:cs="Calibri"/>
          <w:kern w:val="0"/>
          <w14:ligatures w14:val="none"/>
        </w:rPr>
      </w:pPr>
      <w:r w:rsidRPr="004517C9">
        <w:rPr>
          <w:rFonts w:ascii="Calibri" w:eastAsia="Calibri" w:hAnsi="Calibri" w:cs="Calibri"/>
          <w:kern w:val="0"/>
          <w14:ligatures w14:val="none"/>
        </w:rPr>
        <w:t xml:space="preserve">Z czynności odbioru końcowego strony sporządzą protokół odbioru końcowego, w którym zostaną zawarte wszelkie ustalenia dokonane w toku odbioru. </w:t>
      </w:r>
    </w:p>
    <w:p w14:paraId="1F21B96F" w14:textId="07875EC0" w:rsidR="00E241BE" w:rsidRPr="004517C9" w:rsidRDefault="00EC62C4" w:rsidP="00D3698E">
      <w:pPr>
        <w:numPr>
          <w:ilvl w:val="0"/>
          <w:numId w:val="13"/>
        </w:numPr>
        <w:tabs>
          <w:tab w:val="num" w:pos="851"/>
        </w:tabs>
        <w:spacing w:after="120" w:line="276" w:lineRule="auto"/>
        <w:ind w:left="851" w:right="142" w:hanging="426"/>
        <w:jc w:val="both"/>
        <w:rPr>
          <w:rFonts w:ascii="Calibri" w:hAnsi="Calibri" w:cs="Calibri"/>
        </w:rPr>
      </w:pPr>
      <w:r w:rsidRPr="004517C9">
        <w:rPr>
          <w:rFonts w:ascii="Calibri" w:eastAsia="Calibri" w:hAnsi="Calibri" w:cs="Calibri"/>
          <w:kern w:val="0"/>
          <w14:ligatures w14:val="none"/>
        </w:rPr>
        <w:t>Podpisanie protokołu odbioru końcowego z klauzulą „bez uwag” uznaje się za prawidłowe wykonanie przedmiotu umowy i stanowi podstawę do wystawienia faktury końcowej przez Wykonawcę</w:t>
      </w:r>
      <w:r w:rsidR="00DF5B0C" w:rsidRPr="004517C9">
        <w:rPr>
          <w:rFonts w:ascii="Calibri" w:hAnsi="Calibri" w:cs="Calibri"/>
        </w:rPr>
        <w:t>.</w:t>
      </w:r>
    </w:p>
    <w:p w14:paraId="0738B927" w14:textId="1AE1D7AC" w:rsidR="00DF5B0C" w:rsidRPr="004517C9" w:rsidRDefault="00DF5B0C" w:rsidP="00D3698E">
      <w:pPr>
        <w:pStyle w:val="Akapitzlist"/>
        <w:numPr>
          <w:ilvl w:val="0"/>
          <w:numId w:val="2"/>
        </w:numPr>
        <w:spacing w:after="120" w:line="276" w:lineRule="auto"/>
        <w:ind w:left="426" w:hanging="426"/>
        <w:contextualSpacing w:val="0"/>
        <w:jc w:val="both"/>
        <w:rPr>
          <w:rFonts w:ascii="Calibri" w:eastAsia="Calibri" w:hAnsi="Calibri" w:cs="Calibri"/>
        </w:rPr>
      </w:pPr>
      <w:r w:rsidRPr="004517C9">
        <w:rPr>
          <w:rFonts w:ascii="Calibri" w:eastAsia="Calibri" w:hAnsi="Calibri" w:cs="Calibri"/>
        </w:rPr>
        <w:t>Warunki gwarancji i serwisu:</w:t>
      </w:r>
    </w:p>
    <w:p w14:paraId="35611100" w14:textId="17DA99B8" w:rsidR="00DF5B0C" w:rsidRPr="004517C9" w:rsidRDefault="00DF5B0C" w:rsidP="00D3698E">
      <w:pPr>
        <w:pStyle w:val="Akapitzlist"/>
        <w:numPr>
          <w:ilvl w:val="1"/>
          <w:numId w:val="2"/>
        </w:numPr>
        <w:spacing w:after="120" w:line="276" w:lineRule="auto"/>
        <w:ind w:left="709"/>
        <w:contextualSpacing w:val="0"/>
        <w:jc w:val="both"/>
        <w:rPr>
          <w:rFonts w:ascii="Calibri" w:eastAsia="Times New Roman" w:hAnsi="Calibri" w:cs="Calibri"/>
          <w:lang w:eastAsia="pl-PL"/>
        </w:rPr>
      </w:pPr>
      <w:bookmarkStart w:id="31" w:name="_Hlk99532980"/>
      <w:r w:rsidRPr="004517C9">
        <w:rPr>
          <w:rFonts w:ascii="Calibri" w:hAnsi="Calibri" w:cs="Calibri"/>
        </w:rPr>
        <w:t>Wykonawca udziela na przedmiot umowy</w:t>
      </w:r>
      <w:r w:rsidR="008D6CEA" w:rsidRPr="004517C9">
        <w:rPr>
          <w:rFonts w:ascii="Calibri" w:hAnsi="Calibri" w:cs="Calibri"/>
        </w:rPr>
        <w:t xml:space="preserve">, tj.  wykonane roboty budowlane na wszystkie materiały i urządzenia </w:t>
      </w:r>
      <w:r w:rsidRPr="004517C9">
        <w:rPr>
          <w:rFonts w:ascii="Calibri" w:hAnsi="Calibri" w:cs="Calibri"/>
        </w:rPr>
        <w:t>gwarancji i rękojmi na okres</w:t>
      </w:r>
      <w:r w:rsidR="008D6CEA" w:rsidRPr="004517C9">
        <w:rPr>
          <w:rFonts w:ascii="Calibri" w:hAnsi="Calibri" w:cs="Calibri"/>
        </w:rPr>
        <w:t xml:space="preserve"> </w:t>
      </w:r>
      <w:r w:rsidR="00176667" w:rsidRPr="004517C9">
        <w:rPr>
          <w:rFonts w:ascii="Calibri" w:hAnsi="Calibri" w:cs="Calibri"/>
          <w:b/>
        </w:rPr>
        <w:t>60</w:t>
      </w:r>
      <w:r w:rsidRPr="004517C9">
        <w:rPr>
          <w:rFonts w:ascii="Calibri" w:hAnsi="Calibri" w:cs="Calibri"/>
          <w:b/>
        </w:rPr>
        <w:t xml:space="preserve"> miesięcy</w:t>
      </w:r>
      <w:r w:rsidR="008D6CEA" w:rsidRPr="004517C9">
        <w:rPr>
          <w:rFonts w:ascii="Calibri" w:hAnsi="Calibri" w:cs="Calibri"/>
          <w:b/>
        </w:rPr>
        <w:t xml:space="preserve"> </w:t>
      </w:r>
      <w:r w:rsidRPr="004517C9">
        <w:rPr>
          <w:rFonts w:ascii="Calibri" w:hAnsi="Calibri" w:cs="Calibri"/>
        </w:rPr>
        <w:t>licząc od daty podpisania protokołu odbioru końcowego.</w:t>
      </w:r>
    </w:p>
    <w:p w14:paraId="2B4A4D48" w14:textId="015F4669" w:rsidR="00DF5B0C" w:rsidRPr="004517C9" w:rsidRDefault="00DF5B0C" w:rsidP="00D3698E">
      <w:pPr>
        <w:numPr>
          <w:ilvl w:val="1"/>
          <w:numId w:val="2"/>
        </w:numPr>
        <w:spacing w:after="120" w:line="276" w:lineRule="auto"/>
        <w:ind w:left="709"/>
        <w:jc w:val="both"/>
        <w:rPr>
          <w:rFonts w:ascii="Calibri" w:hAnsi="Calibri" w:cs="Calibri"/>
        </w:rPr>
      </w:pPr>
      <w:r w:rsidRPr="004517C9">
        <w:rPr>
          <w:rFonts w:ascii="Calibri" w:hAnsi="Calibri" w:cs="Calibri"/>
        </w:rPr>
        <w:t xml:space="preserve">Szczegółowo warunki gwarancji zostały we wzorze umowy stanowiącym </w:t>
      </w:r>
      <w:r w:rsidR="00613ECF" w:rsidRPr="004517C9">
        <w:rPr>
          <w:rFonts w:ascii="Calibri" w:hAnsi="Calibri" w:cs="Calibri"/>
          <w:b/>
        </w:rPr>
        <w:t>Część III do SWZ</w:t>
      </w:r>
      <w:r w:rsidRPr="004517C9">
        <w:rPr>
          <w:rStyle w:val="Teksttreci"/>
        </w:rPr>
        <w:t>.</w:t>
      </w:r>
      <w:bookmarkEnd w:id="31"/>
    </w:p>
    <w:p w14:paraId="4E5C9DCB" w14:textId="4A4745B7" w:rsidR="009F4C1B" w:rsidRPr="004517C9" w:rsidRDefault="009F4C1B" w:rsidP="00D3698E">
      <w:pPr>
        <w:pStyle w:val="Akapitzlist"/>
        <w:numPr>
          <w:ilvl w:val="0"/>
          <w:numId w:val="2"/>
        </w:numPr>
        <w:spacing w:after="120" w:line="276" w:lineRule="auto"/>
        <w:ind w:left="426" w:hanging="426"/>
        <w:contextualSpacing w:val="0"/>
        <w:jc w:val="both"/>
        <w:rPr>
          <w:rFonts w:ascii="Calibri" w:hAnsi="Calibri" w:cs="Calibri"/>
        </w:rPr>
      </w:pPr>
      <w:r w:rsidRPr="004517C9">
        <w:rPr>
          <w:rFonts w:ascii="Calibri" w:hAnsi="Calibri" w:cs="Calibri"/>
        </w:rPr>
        <w:t>Informacja o obowiązku oznakowania terenu budowy tablicami</w:t>
      </w:r>
      <w:r w:rsidR="009A4A53" w:rsidRPr="004517C9">
        <w:rPr>
          <w:rFonts w:ascii="Calibri" w:hAnsi="Calibri" w:cs="Calibri"/>
        </w:rPr>
        <w:t xml:space="preserve"> </w:t>
      </w:r>
      <w:r w:rsidRPr="004517C9">
        <w:rPr>
          <w:rFonts w:ascii="Calibri" w:hAnsi="Calibri" w:cs="Calibri"/>
        </w:rPr>
        <w:t>informacyjnymi</w:t>
      </w:r>
    </w:p>
    <w:p w14:paraId="521E58ED" w14:textId="0FE2784B" w:rsidR="009F4C1B" w:rsidRPr="000F230A" w:rsidRDefault="000F230A" w:rsidP="00D3698E">
      <w:pPr>
        <w:spacing w:after="120" w:line="276" w:lineRule="auto"/>
        <w:ind w:left="426"/>
        <w:jc w:val="both"/>
        <w:rPr>
          <w:rFonts w:ascii="Calibri" w:hAnsi="Calibri" w:cs="Calibri"/>
        </w:rPr>
      </w:pPr>
      <w:r w:rsidRPr="004517C9">
        <w:rPr>
          <w:rFonts w:ascii="Calibri" w:hAnsi="Calibri" w:cs="Calibri"/>
          <w:kern w:val="0"/>
          <w14:ligatures w14:val="none"/>
        </w:rPr>
        <w:t xml:space="preserve">Wykonawca w ramach </w:t>
      </w:r>
      <w:r>
        <w:rPr>
          <w:rFonts w:ascii="Calibri" w:hAnsi="Calibri" w:cs="Calibri"/>
          <w:kern w:val="0"/>
          <w14:ligatures w14:val="none"/>
        </w:rPr>
        <w:t xml:space="preserve">Umowy jest zobowiązany ustawić i </w:t>
      </w:r>
      <w:r w:rsidRPr="000F230A">
        <w:rPr>
          <w:rFonts w:ascii="Calibri" w:hAnsi="Calibri" w:cs="Calibri"/>
          <w:kern w:val="0"/>
          <w14:ligatures w14:val="none"/>
        </w:rPr>
        <w:t xml:space="preserve">utrzymać tablicę informacyjną przez okres realizacji przedmiotu zamówienia w miejscu wskazanym przez Wykonawcę i uzgodnionym z Inspektorem Nadzoru i Zamawiającym, </w:t>
      </w:r>
      <w:r w:rsidRPr="000F230A">
        <w:rPr>
          <w:rFonts w:ascii="Calibri" w:hAnsi="Calibri" w:cs="Calibri"/>
          <w:bCs/>
          <w:kern w:val="0"/>
          <w14:ligatures w14:val="none"/>
        </w:rPr>
        <w:t xml:space="preserve">niezwłocznie po podpisaniu Umowy, lecz nie później niż </w:t>
      </w:r>
      <w:r w:rsidRPr="000F230A">
        <w:rPr>
          <w:rFonts w:ascii="Calibri" w:hAnsi="Calibri" w:cs="Calibri"/>
          <w:bCs/>
          <w:kern w:val="0"/>
          <w14:ligatures w14:val="none"/>
        </w:rPr>
        <w:lastRenderedPageBreak/>
        <w:t xml:space="preserve">z chwilą rozpoczęcia robót. </w:t>
      </w:r>
      <w:r w:rsidRPr="000F230A">
        <w:rPr>
          <w:rFonts w:ascii="Calibri" w:hAnsi="Calibri" w:cs="Calibri"/>
          <w:kern w:val="0"/>
          <w14:ligatures w14:val="none"/>
        </w:rPr>
        <w:t xml:space="preserve">Wykonawca jest zobowiązany do stałej konserwacji tablicy informacyjnej, </w:t>
      </w:r>
      <w:bookmarkStart w:id="32" w:name="_Hlk181012297"/>
      <w:r w:rsidRPr="000F230A">
        <w:rPr>
          <w:rFonts w:ascii="Calibri" w:hAnsi="Calibri" w:cs="Calibri"/>
          <w:kern w:val="0"/>
          <w14:ligatures w14:val="none"/>
        </w:rPr>
        <w:t>a w przypadku jej uszkodzenia lub zniszczenia do jej odtworzenia</w:t>
      </w:r>
      <w:bookmarkEnd w:id="32"/>
      <w:r w:rsidRPr="000F230A">
        <w:rPr>
          <w:rFonts w:ascii="Calibri" w:hAnsi="Calibri" w:cs="Calibri"/>
          <w:kern w:val="0"/>
          <w14:ligatures w14:val="none"/>
        </w:rPr>
        <w:t xml:space="preserve">. </w:t>
      </w:r>
      <w:bookmarkStart w:id="33" w:name="_Hlk181012348"/>
      <w:r w:rsidRPr="000F230A">
        <w:rPr>
          <w:rFonts w:ascii="Calibri" w:hAnsi="Calibri" w:cs="Calibri"/>
          <w:kern w:val="0"/>
          <w14:ligatures w14:val="none"/>
        </w:rPr>
        <w:t>Obowiązkiem Wykonawcy jest zapewnienie niedopuszczenia do sytuacji braku tablicy informacyjnej</w:t>
      </w:r>
      <w:bookmarkEnd w:id="33"/>
      <w:r w:rsidR="009F4C1B" w:rsidRPr="000F230A">
        <w:rPr>
          <w:rFonts w:ascii="Calibri" w:hAnsi="Calibri" w:cs="Calibri"/>
        </w:rPr>
        <w:t>.</w:t>
      </w:r>
    </w:p>
    <w:p w14:paraId="71465050" w14:textId="4416B63E" w:rsidR="009F4C1B" w:rsidRPr="009F4C1B" w:rsidRDefault="004219B8" w:rsidP="00D3698E">
      <w:pPr>
        <w:spacing w:after="120" w:line="276" w:lineRule="auto"/>
        <w:ind w:left="426"/>
        <w:jc w:val="both"/>
        <w:rPr>
          <w:rFonts w:ascii="Calibri" w:hAnsi="Calibri" w:cs="Calibri"/>
        </w:rPr>
      </w:pPr>
      <w:r w:rsidRPr="004219B8">
        <w:rPr>
          <w:rFonts w:ascii="Calibri" w:eastAsia="Aptos" w:hAnsi="Calibri" w:cs="Calibri"/>
          <w:bCs/>
        </w:rPr>
        <w:t>Tablicę informacyjną wykona Zamawiający i przekaże do zamontowania Wykonawcy</w:t>
      </w:r>
      <w:r>
        <w:rPr>
          <w:rFonts w:ascii="Calibri" w:eastAsia="Aptos" w:hAnsi="Calibri" w:cs="Calibri"/>
          <w:bCs/>
        </w:rPr>
        <w:t>.</w:t>
      </w:r>
    </w:p>
    <w:p w14:paraId="7CC1C40A" w14:textId="64CBCFEF" w:rsidR="00744164" w:rsidRPr="00C635D4" w:rsidRDefault="00744164" w:rsidP="00E17A25">
      <w:pPr>
        <w:pStyle w:val="Akapitzlist"/>
        <w:widowControl w:val="0"/>
        <w:numPr>
          <w:ilvl w:val="0"/>
          <w:numId w:val="2"/>
        </w:numPr>
        <w:tabs>
          <w:tab w:val="left" w:pos="426"/>
        </w:tabs>
        <w:autoSpaceDE w:val="0"/>
        <w:autoSpaceDN w:val="0"/>
        <w:spacing w:after="120" w:line="276" w:lineRule="auto"/>
        <w:ind w:left="426" w:hanging="426"/>
        <w:contextualSpacing w:val="0"/>
        <w:jc w:val="both"/>
        <w:rPr>
          <w:rFonts w:ascii="Calibri" w:eastAsia="Times New Roman" w:hAnsi="Calibri" w:cs="Calibri"/>
          <w:kern w:val="0"/>
          <w14:ligatures w14:val="none"/>
        </w:rPr>
      </w:pPr>
      <w:r w:rsidRPr="00C635D4">
        <w:rPr>
          <w:rFonts w:ascii="Calibri" w:eastAsia="Times New Roman" w:hAnsi="Calibri" w:cs="Calibri"/>
          <w:kern w:val="0"/>
          <w14:ligatures w14:val="none"/>
        </w:rPr>
        <w:t>Wizja lokalna</w:t>
      </w:r>
    </w:p>
    <w:p w14:paraId="233C877C" w14:textId="18643C65" w:rsidR="00B62E8A" w:rsidRDefault="00744164" w:rsidP="00D3698E">
      <w:pPr>
        <w:tabs>
          <w:tab w:val="left" w:pos="709"/>
        </w:tabs>
        <w:spacing w:after="120" w:line="276" w:lineRule="auto"/>
        <w:ind w:left="426"/>
        <w:jc w:val="both"/>
        <w:rPr>
          <w:rFonts w:ascii="Calibri" w:eastAsia="Times New Roman" w:hAnsi="Calibri" w:cs="Times New Roman"/>
          <w:bCs/>
          <w:kern w:val="0"/>
          <w14:ligatures w14:val="none"/>
        </w:rPr>
      </w:pPr>
      <w:r w:rsidRPr="00C635D4">
        <w:rPr>
          <w:rFonts w:ascii="Calibri" w:eastAsia="Times New Roman" w:hAnsi="Calibri" w:cs="Times New Roman"/>
          <w:b/>
          <w:bCs/>
          <w:kern w:val="0"/>
          <w:u w:val="single"/>
          <w14:ligatures w14:val="none"/>
        </w:rPr>
        <w:t xml:space="preserve">Dokonanie wizji lokalnej </w:t>
      </w:r>
      <w:r w:rsidR="00CE2BEF" w:rsidRPr="00C635D4">
        <w:rPr>
          <w:rFonts w:ascii="Calibri" w:eastAsia="Times New Roman" w:hAnsi="Calibri" w:cs="Times New Roman"/>
          <w:b/>
          <w:bCs/>
          <w:kern w:val="0"/>
          <w:u w:val="single"/>
          <w14:ligatures w14:val="none"/>
        </w:rPr>
        <w:t xml:space="preserve">nie </w:t>
      </w:r>
      <w:r w:rsidRPr="00C635D4">
        <w:rPr>
          <w:rFonts w:ascii="Calibri" w:eastAsia="Times New Roman" w:hAnsi="Calibri" w:cs="Times New Roman"/>
          <w:b/>
          <w:bCs/>
          <w:kern w:val="0"/>
          <w:u w:val="single"/>
          <w14:ligatures w14:val="none"/>
        </w:rPr>
        <w:t>jest warunkiem koniecznym do złożenia oferty w niniejszym postępowaniu.</w:t>
      </w:r>
      <w:r w:rsidRPr="00C635D4">
        <w:rPr>
          <w:rFonts w:ascii="Calibri" w:eastAsia="Times New Roman" w:hAnsi="Calibri" w:cs="Times New Roman"/>
          <w:bCs/>
          <w:kern w:val="0"/>
          <w14:ligatures w14:val="none"/>
        </w:rPr>
        <w:t xml:space="preserve"> </w:t>
      </w:r>
    </w:p>
    <w:p w14:paraId="01073C64" w14:textId="06EC5F2A" w:rsidR="008D2094" w:rsidRPr="004517C9" w:rsidRDefault="008D2094" w:rsidP="004517C9">
      <w:pPr>
        <w:pStyle w:val="Akapitzlist"/>
        <w:numPr>
          <w:ilvl w:val="0"/>
          <w:numId w:val="2"/>
        </w:numPr>
        <w:tabs>
          <w:tab w:val="left" w:pos="709"/>
        </w:tabs>
        <w:spacing w:after="120" w:line="276" w:lineRule="auto"/>
        <w:ind w:left="284"/>
        <w:contextualSpacing w:val="0"/>
        <w:jc w:val="both"/>
        <w:rPr>
          <w:rFonts w:ascii="Calibri" w:eastAsia="Times New Roman" w:hAnsi="Calibri" w:cs="Times New Roman"/>
          <w:bCs/>
          <w:kern w:val="0"/>
          <w14:ligatures w14:val="none"/>
        </w:rPr>
      </w:pPr>
      <w:r w:rsidRPr="008D2094">
        <w:rPr>
          <w:rFonts w:ascii="Calibri" w:eastAsia="Calibri" w:hAnsi="Calibri" w:cs="Calibri"/>
          <w:kern w:val="0"/>
          <w14:ligatures w14:val="none"/>
        </w:rPr>
        <w:t xml:space="preserve">Wszelkie dokumenty i materiały opracowane przez Wykonawcę w ramach realizacji Umowy muszą być </w:t>
      </w:r>
      <w:r w:rsidRPr="008D2094">
        <w:rPr>
          <w:rFonts w:ascii="Calibri" w:eastAsia="Calibri" w:hAnsi="Calibri" w:cs="Calibri"/>
          <w:kern w:val="0"/>
          <w:lang w:bidi="pl-PL"/>
          <w14:ligatures w14:val="none"/>
        </w:rPr>
        <w:t>oznakowanie stosownymi logotypami</w:t>
      </w:r>
      <w:r w:rsidR="00B62E8A" w:rsidRPr="008D2094">
        <w:rPr>
          <w:rFonts w:ascii="Calibri" w:eastAsia="Times New Roman" w:hAnsi="Calibri" w:cs="Times New Roman"/>
          <w:bCs/>
          <w:kern w:val="0"/>
          <w14:ligatures w14:val="none"/>
        </w:rPr>
        <w:t xml:space="preserve">. </w:t>
      </w:r>
      <w:r w:rsidR="00F9433D" w:rsidRPr="00F9433D">
        <w:rPr>
          <w:rFonts w:ascii="Calibri" w:eastAsia="Calibri" w:hAnsi="Calibri" w:cs="Calibri"/>
          <w:kern w:val="0"/>
          <w14:ligatures w14:val="none"/>
        </w:rPr>
        <w:t>Sposób oznaczania dokumentów zostanie Wykonawcy wskazany przez Zamawiającego w terminie 7 dni roboczych od dnia zawarcia Umowy</w:t>
      </w:r>
      <w:r w:rsidR="00F9433D">
        <w:rPr>
          <w:rFonts w:ascii="Calibri" w:eastAsia="Calibri" w:hAnsi="Calibri" w:cs="Calibri"/>
          <w:kern w:val="0"/>
          <w14:ligatures w14:val="none"/>
        </w:rPr>
        <w:t>.</w:t>
      </w:r>
      <w:r w:rsidR="004219B8">
        <w:rPr>
          <w:rFonts w:ascii="Calibri" w:eastAsia="Calibri" w:hAnsi="Calibri" w:cs="Calibri"/>
          <w:kern w:val="0"/>
          <w14:ligatures w14:val="none"/>
        </w:rPr>
        <w:t xml:space="preserve"> </w:t>
      </w:r>
      <w:r w:rsidR="004219B8" w:rsidRPr="004219B8">
        <w:rPr>
          <w:rFonts w:ascii="Calibri" w:eastAsia="Calibri" w:hAnsi="Calibri" w:cs="Calibri"/>
          <w:kern w:val="0"/>
          <w14:ligatures w14:val="none"/>
        </w:rPr>
        <w:t>Sposób oznaczania dokumentów zostanie Wykonawcy wskazany przez Zamawiającego w terminie 7 dni roboczych od dnia zawarcia Umowy</w:t>
      </w:r>
      <w:r w:rsidR="004219B8">
        <w:rPr>
          <w:rFonts w:ascii="Calibri" w:eastAsia="Calibri" w:hAnsi="Calibri" w:cs="Calibri"/>
          <w:kern w:val="0"/>
          <w14:ligatures w14:val="none"/>
        </w:rPr>
        <w:t>.</w:t>
      </w:r>
    </w:p>
    <w:p w14:paraId="562084FF" w14:textId="19FBE58D" w:rsidR="00B550ED" w:rsidRDefault="0042667F" w:rsidP="00D3698E">
      <w:pPr>
        <w:pStyle w:val="Akapitzlist"/>
        <w:numPr>
          <w:ilvl w:val="0"/>
          <w:numId w:val="1"/>
        </w:numPr>
        <w:tabs>
          <w:tab w:val="left" w:pos="284"/>
        </w:tabs>
        <w:spacing w:after="120" w:line="276" w:lineRule="auto"/>
        <w:ind w:left="567" w:hanging="567"/>
        <w:contextualSpacing w:val="0"/>
        <w:jc w:val="both"/>
        <w:rPr>
          <w:rFonts w:ascii="Calibri" w:hAnsi="Calibri" w:cs="Calibri"/>
          <w:b/>
          <w:bCs/>
        </w:rPr>
      </w:pPr>
      <w:r w:rsidRPr="0042667F">
        <w:rPr>
          <w:rFonts w:ascii="Calibri" w:hAnsi="Calibri" w:cs="Calibri"/>
          <w:b/>
          <w:bCs/>
        </w:rPr>
        <w:t xml:space="preserve">Załączniki </w:t>
      </w:r>
      <w:r w:rsidR="000264DC">
        <w:rPr>
          <w:rFonts w:ascii="Calibri" w:hAnsi="Calibri" w:cs="Calibri"/>
          <w:b/>
          <w:bCs/>
        </w:rPr>
        <w:t xml:space="preserve">do </w:t>
      </w:r>
      <w:r w:rsidR="000264DC" w:rsidRPr="000264DC">
        <w:rPr>
          <w:rFonts w:ascii="Calibri" w:eastAsia="Calibri" w:hAnsi="Calibri" w:cs="Calibri"/>
          <w:b/>
          <w:bCs/>
          <w:kern w:val="0"/>
          <w14:ligatures w14:val="none"/>
        </w:rPr>
        <w:t>Częś</w:t>
      </w:r>
      <w:r w:rsidR="000264DC">
        <w:rPr>
          <w:rFonts w:ascii="Calibri" w:eastAsia="Calibri" w:hAnsi="Calibri" w:cs="Calibri"/>
          <w:b/>
          <w:bCs/>
          <w:kern w:val="0"/>
          <w14:ligatures w14:val="none"/>
        </w:rPr>
        <w:t xml:space="preserve">ci </w:t>
      </w:r>
      <w:r w:rsidR="000264DC" w:rsidRPr="000264DC">
        <w:rPr>
          <w:rFonts w:ascii="Calibri" w:eastAsia="Calibri" w:hAnsi="Calibri" w:cs="Calibri"/>
          <w:b/>
          <w:bCs/>
          <w:kern w:val="0"/>
          <w14:ligatures w14:val="none"/>
        </w:rPr>
        <w:t>II SWZ – Opis Przedmiotu zamówienia</w:t>
      </w:r>
    </w:p>
    <w:p w14:paraId="08670125" w14:textId="7E3BE356" w:rsidR="00990F93" w:rsidRPr="00990F93" w:rsidRDefault="00990F93" w:rsidP="00990F93">
      <w:pPr>
        <w:pStyle w:val="Akapitzlist"/>
        <w:numPr>
          <w:ilvl w:val="3"/>
          <w:numId w:val="2"/>
        </w:numPr>
        <w:spacing w:after="120" w:line="276" w:lineRule="auto"/>
        <w:ind w:left="567" w:hanging="357"/>
        <w:contextualSpacing w:val="0"/>
        <w:jc w:val="both"/>
        <w:rPr>
          <w:rFonts w:ascii="Calibri" w:hAnsi="Calibri" w:cs="Calibri"/>
          <w:bCs/>
          <w:iCs/>
        </w:rPr>
      </w:pPr>
      <w:r w:rsidRPr="00990F93">
        <w:rPr>
          <w:rFonts w:ascii="Calibri" w:hAnsi="Calibri" w:cs="Calibri"/>
          <w:bCs/>
          <w:iCs/>
        </w:rPr>
        <w:t>Dokumentacj</w:t>
      </w:r>
      <w:r>
        <w:rPr>
          <w:rFonts w:ascii="Calibri" w:hAnsi="Calibri" w:cs="Calibri"/>
          <w:bCs/>
          <w:iCs/>
        </w:rPr>
        <w:t>a</w:t>
      </w:r>
      <w:r w:rsidRPr="00990F93">
        <w:rPr>
          <w:rFonts w:ascii="Calibri" w:hAnsi="Calibri" w:cs="Calibri"/>
          <w:bCs/>
          <w:iCs/>
        </w:rPr>
        <w:t xml:space="preserve"> Projektow</w:t>
      </w:r>
      <w:r>
        <w:rPr>
          <w:rFonts w:ascii="Calibri" w:hAnsi="Calibri" w:cs="Calibri"/>
          <w:bCs/>
          <w:iCs/>
        </w:rPr>
        <w:t>a</w:t>
      </w:r>
      <w:r w:rsidRPr="00990F93">
        <w:rPr>
          <w:rFonts w:ascii="Calibri" w:hAnsi="Calibri" w:cs="Calibri"/>
          <w:bCs/>
          <w:iCs/>
        </w:rPr>
        <w:t xml:space="preserve"> pt. </w:t>
      </w:r>
      <w:bookmarkStart w:id="34" w:name="_Hlk183544405"/>
      <w:r w:rsidRPr="00990F93">
        <w:rPr>
          <w:rFonts w:ascii="Calibri" w:hAnsi="Calibri" w:cs="Calibri"/>
          <w:bCs/>
          <w:iCs/>
        </w:rPr>
        <w:t xml:space="preserve">„Budowa dwóch zbiorników retencyjnych infiltracyjnych wód opadowych oraz budowa dwóch odcinków kanalizacji deszczowej wraz z wylotem do rzeki Wisły w Grudziądzu – zadanie 3 – kolektory deszczowe w ul. </w:t>
      </w:r>
      <w:proofErr w:type="spellStart"/>
      <w:r w:rsidRPr="00990F93">
        <w:rPr>
          <w:rFonts w:ascii="Calibri" w:hAnsi="Calibri" w:cs="Calibri"/>
          <w:bCs/>
          <w:iCs/>
        </w:rPr>
        <w:t>Kalinkowej</w:t>
      </w:r>
      <w:proofErr w:type="spellEnd"/>
      <w:r w:rsidRPr="00990F93">
        <w:rPr>
          <w:rFonts w:ascii="Calibri" w:hAnsi="Calibri" w:cs="Calibri"/>
          <w:bCs/>
          <w:iCs/>
        </w:rPr>
        <w:t xml:space="preserve"> z odprowadzeniem do rzeki Wisły w Grudziądzu" opracowana przez Wielobranżowe Przedsiębiorstwo Usługowo – Produkcyjne „</w:t>
      </w:r>
      <w:proofErr w:type="spellStart"/>
      <w:r w:rsidRPr="00990F93">
        <w:rPr>
          <w:rFonts w:ascii="Calibri" w:hAnsi="Calibri" w:cs="Calibri"/>
          <w:bCs/>
          <w:iCs/>
        </w:rPr>
        <w:t>Melbud</w:t>
      </w:r>
      <w:proofErr w:type="spellEnd"/>
      <w:r w:rsidRPr="00990F93">
        <w:rPr>
          <w:rFonts w:ascii="Calibri" w:hAnsi="Calibri" w:cs="Calibri"/>
          <w:bCs/>
          <w:iCs/>
        </w:rPr>
        <w:t>” Sp. c. ul. Tramwajowa 12, 87-100 Toruń (data opracowania: sierpień 2023 r.)</w:t>
      </w:r>
      <w:r>
        <w:rPr>
          <w:rFonts w:ascii="Calibri" w:hAnsi="Calibri" w:cs="Calibri"/>
          <w:bCs/>
          <w:iCs/>
        </w:rPr>
        <w:t>;</w:t>
      </w:r>
      <w:bookmarkEnd w:id="34"/>
    </w:p>
    <w:p w14:paraId="78CAD0D4" w14:textId="3F822D93" w:rsidR="00990F93" w:rsidRPr="00990F93" w:rsidRDefault="00990F93" w:rsidP="00990F93">
      <w:pPr>
        <w:pStyle w:val="Akapitzlist"/>
        <w:numPr>
          <w:ilvl w:val="3"/>
          <w:numId w:val="2"/>
        </w:numPr>
        <w:tabs>
          <w:tab w:val="left" w:pos="284"/>
        </w:tabs>
        <w:spacing w:after="120" w:line="276" w:lineRule="auto"/>
        <w:ind w:left="567" w:hanging="357"/>
        <w:contextualSpacing w:val="0"/>
        <w:jc w:val="both"/>
        <w:rPr>
          <w:rFonts w:ascii="Calibri" w:hAnsi="Calibri" w:cs="Calibri"/>
        </w:rPr>
      </w:pPr>
      <w:r w:rsidRPr="00990F93">
        <w:rPr>
          <w:rFonts w:ascii="Calibri" w:hAnsi="Calibri" w:cs="Calibri"/>
        </w:rPr>
        <w:t>Przedmiar robót</w:t>
      </w:r>
      <w:r w:rsidRPr="00990F93">
        <w:rPr>
          <w:rFonts w:ascii="Calibri" w:eastAsia="Calibri" w:hAnsi="Calibri" w:cs="Calibri"/>
          <w:kern w:val="0"/>
          <w14:ligatures w14:val="none"/>
        </w:rPr>
        <w:t xml:space="preserve"> </w:t>
      </w:r>
      <w:r w:rsidRPr="00990F93">
        <w:rPr>
          <w:rFonts w:ascii="Calibri" w:hAnsi="Calibri" w:cs="Calibri"/>
        </w:rPr>
        <w:t>dla przedsięwzięcia inwestycyjnego:</w:t>
      </w:r>
      <w:r w:rsidRPr="00803D56">
        <w:t xml:space="preserve"> </w:t>
      </w:r>
      <w:r w:rsidRPr="00990F93">
        <w:rPr>
          <w:rFonts w:ascii="Calibri" w:hAnsi="Calibri" w:cs="Calibri"/>
        </w:rPr>
        <w:t>„</w:t>
      </w:r>
      <w:r w:rsidRPr="00990F93">
        <w:rPr>
          <w:rFonts w:ascii="Calibri" w:hAnsi="Calibri" w:cs="Calibri"/>
          <w:bCs/>
          <w:iCs/>
        </w:rPr>
        <w:t>Odprowadzenie wód opadowych i roztopowych z terenów osiedla przyległego do ulicy Karabinierów w Grudziądzu wraz z budową zbiornika retencyjnego”</w:t>
      </w:r>
      <w:r w:rsidR="004A70FD">
        <w:rPr>
          <w:rFonts w:ascii="Calibri" w:hAnsi="Calibri" w:cs="Calibri"/>
          <w:bCs/>
          <w:iCs/>
        </w:rPr>
        <w:t>;</w:t>
      </w:r>
    </w:p>
    <w:p w14:paraId="18F74C3E" w14:textId="27EDC687" w:rsidR="00990F93" w:rsidRPr="00990F93" w:rsidRDefault="00990F93" w:rsidP="00990F93">
      <w:pPr>
        <w:pStyle w:val="Akapitzlist"/>
        <w:numPr>
          <w:ilvl w:val="3"/>
          <w:numId w:val="2"/>
        </w:numPr>
        <w:spacing w:after="120" w:line="276" w:lineRule="auto"/>
        <w:ind w:left="567" w:hanging="357"/>
        <w:contextualSpacing w:val="0"/>
        <w:jc w:val="both"/>
        <w:rPr>
          <w:rFonts w:ascii="Calibri" w:hAnsi="Calibri" w:cs="Calibri"/>
          <w:bCs/>
          <w:iCs/>
        </w:rPr>
      </w:pPr>
      <w:r w:rsidRPr="00990F93">
        <w:rPr>
          <w:rFonts w:ascii="Calibri" w:hAnsi="Calibri" w:cs="Calibri"/>
          <w:bCs/>
          <w:iCs/>
        </w:rPr>
        <w:t>Specyfikacj</w:t>
      </w:r>
      <w:r>
        <w:rPr>
          <w:rFonts w:ascii="Calibri" w:hAnsi="Calibri" w:cs="Calibri"/>
          <w:bCs/>
          <w:iCs/>
        </w:rPr>
        <w:t>a</w:t>
      </w:r>
      <w:r w:rsidRPr="00990F93">
        <w:rPr>
          <w:rFonts w:ascii="Calibri" w:hAnsi="Calibri" w:cs="Calibri"/>
          <w:bCs/>
          <w:iCs/>
        </w:rPr>
        <w:t xml:space="preserve"> Techniczn</w:t>
      </w:r>
      <w:r>
        <w:rPr>
          <w:rFonts w:ascii="Calibri" w:hAnsi="Calibri" w:cs="Calibri"/>
          <w:bCs/>
          <w:iCs/>
        </w:rPr>
        <w:t>a</w:t>
      </w:r>
      <w:r w:rsidRPr="00990F93">
        <w:rPr>
          <w:rFonts w:ascii="Calibri" w:hAnsi="Calibri" w:cs="Calibri"/>
          <w:bCs/>
          <w:iCs/>
        </w:rPr>
        <w:t xml:space="preserve"> Wykonania i Odbioru Robót Budowlanych </w:t>
      </w:r>
      <w:bookmarkStart w:id="35" w:name="_Hlk183544430"/>
      <w:r w:rsidRPr="00990F93">
        <w:rPr>
          <w:rFonts w:ascii="Calibri" w:hAnsi="Calibri" w:cs="Calibri"/>
          <w:bCs/>
          <w:iCs/>
        </w:rPr>
        <w:t xml:space="preserve">dla przedsięwzięcia inwestycyjnego: „Budowa dwóch zbiorników retencyjnych infiltracyjnych wód opadowych oraz budowa dwóch odcinków kanalizacji deszczowej wraz z wylotem do rzeki Wisły w Grudziądzu - zadanie 3 kolektory deszczowe w ul. </w:t>
      </w:r>
      <w:proofErr w:type="spellStart"/>
      <w:r w:rsidRPr="00990F93">
        <w:rPr>
          <w:rFonts w:ascii="Calibri" w:hAnsi="Calibri" w:cs="Calibri"/>
          <w:bCs/>
          <w:iCs/>
        </w:rPr>
        <w:t>Kalinkowej</w:t>
      </w:r>
      <w:proofErr w:type="spellEnd"/>
      <w:r w:rsidRPr="00990F93">
        <w:rPr>
          <w:rFonts w:ascii="Calibri" w:hAnsi="Calibri" w:cs="Calibri"/>
          <w:bCs/>
          <w:iCs/>
        </w:rPr>
        <w:t xml:space="preserve"> z odprowadzeniem do rzeki Wisły w Grudziądzu”;</w:t>
      </w:r>
      <w:bookmarkEnd w:id="35"/>
    </w:p>
    <w:p w14:paraId="6234AA1B" w14:textId="77777777" w:rsidR="00990F93" w:rsidRPr="00990F93" w:rsidRDefault="00990F93" w:rsidP="00990F93">
      <w:pPr>
        <w:pStyle w:val="Akapitzlist"/>
        <w:numPr>
          <w:ilvl w:val="3"/>
          <w:numId w:val="2"/>
        </w:numPr>
        <w:spacing w:after="120" w:line="276" w:lineRule="auto"/>
        <w:ind w:left="567" w:hanging="357"/>
        <w:contextualSpacing w:val="0"/>
        <w:jc w:val="both"/>
        <w:rPr>
          <w:rFonts w:ascii="Calibri" w:hAnsi="Calibri" w:cs="Calibri"/>
          <w:bCs/>
          <w:iCs/>
        </w:rPr>
      </w:pPr>
      <w:r w:rsidRPr="00990F93">
        <w:rPr>
          <w:rFonts w:ascii="Calibri" w:hAnsi="Calibri" w:cs="Calibri"/>
          <w:bCs/>
          <w:iCs/>
        </w:rPr>
        <w:t xml:space="preserve">Zaświadczenie </w:t>
      </w:r>
      <w:bookmarkStart w:id="36" w:name="_Hlk183544468"/>
      <w:r w:rsidRPr="00990F93">
        <w:rPr>
          <w:rFonts w:ascii="Calibri" w:hAnsi="Calibri" w:cs="Calibri"/>
          <w:bCs/>
          <w:iCs/>
        </w:rPr>
        <w:t xml:space="preserve">o braku podstaw do wniesienia sprzeciwu do zgłoszenia o znaku </w:t>
      </w:r>
      <w:r w:rsidRPr="00990F93">
        <w:rPr>
          <w:rFonts w:ascii="Calibri" w:hAnsi="Calibri" w:cs="Calibri"/>
          <w:bCs/>
          <w:iCs/>
        </w:rPr>
        <w:br/>
        <w:t>PP-I.6743.287.2023 z dnia 22 sierpnia 2023r. wydanym przez Prezydenta Miasta Grudziądz</w:t>
      </w:r>
      <w:bookmarkEnd w:id="36"/>
      <w:r w:rsidRPr="00990F93">
        <w:rPr>
          <w:rFonts w:ascii="Calibri" w:hAnsi="Calibri" w:cs="Calibri"/>
          <w:bCs/>
          <w:iCs/>
        </w:rPr>
        <w:t>;</w:t>
      </w:r>
    </w:p>
    <w:p w14:paraId="196EC7DF" w14:textId="77777777" w:rsidR="00990F93" w:rsidRPr="00990F93" w:rsidRDefault="00990F93" w:rsidP="00990F93">
      <w:pPr>
        <w:pStyle w:val="Akapitzlist"/>
        <w:numPr>
          <w:ilvl w:val="3"/>
          <w:numId w:val="2"/>
        </w:numPr>
        <w:spacing w:after="120" w:line="276" w:lineRule="auto"/>
        <w:ind w:left="567" w:hanging="357"/>
        <w:contextualSpacing w:val="0"/>
        <w:jc w:val="both"/>
        <w:rPr>
          <w:rFonts w:ascii="Calibri" w:hAnsi="Calibri" w:cs="Calibri"/>
          <w:bCs/>
          <w:iCs/>
        </w:rPr>
      </w:pPr>
      <w:bookmarkStart w:id="37" w:name="_Hlk183544491"/>
      <w:r w:rsidRPr="00990F93">
        <w:rPr>
          <w:rFonts w:ascii="Calibri" w:hAnsi="Calibri" w:cs="Calibri"/>
          <w:bCs/>
          <w:iCs/>
        </w:rPr>
        <w:lastRenderedPageBreak/>
        <w:t>Decyzją pozwolenie wodnoprawne GD.ZUZ.4.4210.2.2023.MT z dnia 24 lutego 2023 r. wydaną przez Dyrektora Zarządu Zlewni w Tczewie Państwowego Gospodarstwa Wodnego</w:t>
      </w:r>
      <w:bookmarkEnd w:id="37"/>
      <w:r w:rsidRPr="00990F93">
        <w:rPr>
          <w:rFonts w:ascii="Calibri" w:hAnsi="Calibri" w:cs="Calibri"/>
          <w:bCs/>
          <w:iCs/>
        </w:rPr>
        <w:t>;</w:t>
      </w:r>
    </w:p>
    <w:p w14:paraId="49F6655E" w14:textId="2CCFBD93" w:rsidR="00990F93" w:rsidRPr="00990F93" w:rsidRDefault="00990F93" w:rsidP="00990F93">
      <w:pPr>
        <w:pStyle w:val="Akapitzlist"/>
        <w:numPr>
          <w:ilvl w:val="3"/>
          <w:numId w:val="2"/>
        </w:numPr>
        <w:spacing w:after="120" w:line="276" w:lineRule="auto"/>
        <w:ind w:left="567" w:hanging="357"/>
        <w:contextualSpacing w:val="0"/>
        <w:jc w:val="both"/>
        <w:rPr>
          <w:rFonts w:ascii="Calibri" w:hAnsi="Calibri" w:cs="Calibri"/>
          <w:bCs/>
          <w:iCs/>
        </w:rPr>
      </w:pPr>
      <w:r w:rsidRPr="00990F93">
        <w:rPr>
          <w:rFonts w:ascii="Calibri" w:hAnsi="Calibri" w:cs="Calibri"/>
          <w:bCs/>
          <w:iCs/>
        </w:rPr>
        <w:t>Opini</w:t>
      </w:r>
      <w:r>
        <w:rPr>
          <w:rFonts w:ascii="Calibri" w:hAnsi="Calibri" w:cs="Calibri"/>
          <w:bCs/>
          <w:iCs/>
        </w:rPr>
        <w:t>a</w:t>
      </w:r>
      <w:r w:rsidRPr="00990F93">
        <w:rPr>
          <w:rFonts w:ascii="Calibri" w:hAnsi="Calibri" w:cs="Calibri"/>
          <w:bCs/>
          <w:iCs/>
        </w:rPr>
        <w:t xml:space="preserve"> Geotechniczn</w:t>
      </w:r>
      <w:r>
        <w:rPr>
          <w:rFonts w:ascii="Calibri" w:hAnsi="Calibri" w:cs="Calibri"/>
          <w:bCs/>
          <w:iCs/>
        </w:rPr>
        <w:t>a</w:t>
      </w:r>
      <w:r w:rsidRPr="00990F93">
        <w:rPr>
          <w:rFonts w:ascii="Calibri" w:hAnsi="Calibri" w:cs="Calibri"/>
          <w:bCs/>
          <w:iCs/>
        </w:rPr>
        <w:t xml:space="preserve"> </w:t>
      </w:r>
      <w:bookmarkStart w:id="38" w:name="_Hlk183544448"/>
      <w:r w:rsidRPr="00990F93">
        <w:rPr>
          <w:rFonts w:ascii="Calibri" w:hAnsi="Calibri" w:cs="Calibri"/>
          <w:bCs/>
          <w:iCs/>
        </w:rPr>
        <w:t>dla opracowania dokumentacji projektowej na budowę dwóch zbiorników retencyjnych infiltracyjnych wód opadowych oraz budowę dwóch odcinków kanalizacji deszczowej wraz z wylotem do rzeki Wisły w Grudziądzu” ze stycznia 2023 r. opracowaną przez Pracownię Projektową „</w:t>
      </w:r>
      <w:proofErr w:type="spellStart"/>
      <w:r w:rsidRPr="00990F93">
        <w:rPr>
          <w:rFonts w:ascii="Calibri" w:hAnsi="Calibri" w:cs="Calibri"/>
          <w:bCs/>
          <w:iCs/>
        </w:rPr>
        <w:t>Gruntownia</w:t>
      </w:r>
      <w:proofErr w:type="spellEnd"/>
      <w:r w:rsidRPr="00990F93">
        <w:rPr>
          <w:rFonts w:ascii="Calibri" w:hAnsi="Calibri" w:cs="Calibri"/>
          <w:bCs/>
          <w:iCs/>
        </w:rPr>
        <w:t>” Krzysztof Gul, Paweł Gul s.c. z siedzibą w Bydgoszczy, ul. Gen. Hallera 5/7, 85-798 Bydgoszcz</w:t>
      </w:r>
      <w:bookmarkEnd w:id="38"/>
      <w:r w:rsidRPr="00990F93">
        <w:rPr>
          <w:rFonts w:ascii="Calibri" w:hAnsi="Calibri" w:cs="Calibri"/>
          <w:bCs/>
          <w:iCs/>
        </w:rPr>
        <w:t>;</w:t>
      </w:r>
    </w:p>
    <w:p w14:paraId="76FCA830" w14:textId="38A86D18" w:rsidR="00803D56" w:rsidRPr="00990F93" w:rsidRDefault="00803D56" w:rsidP="00990F93">
      <w:pPr>
        <w:tabs>
          <w:tab w:val="left" w:pos="284"/>
        </w:tabs>
        <w:spacing w:after="120" w:line="276" w:lineRule="auto"/>
        <w:jc w:val="both"/>
        <w:rPr>
          <w:rFonts w:ascii="Calibri" w:hAnsi="Calibri" w:cs="Calibri"/>
        </w:rPr>
      </w:pPr>
    </w:p>
    <w:sectPr w:rsidR="00803D56" w:rsidRPr="00990F93" w:rsidSect="008F7B54">
      <w:headerReference w:type="default" r:id="rId8"/>
      <w:footerReference w:type="default" r:id="rId9"/>
      <w:headerReference w:type="first" r:id="rId10"/>
      <w:footerReference w:type="first" r:id="rId11"/>
      <w:pgSz w:w="11906" w:h="16838"/>
      <w:pgMar w:top="3686" w:right="1417" w:bottom="2977" w:left="1417" w:header="708"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8407E" w14:textId="77777777" w:rsidR="00EA0CB4" w:rsidRDefault="00EA0CB4" w:rsidP="00E9080F">
      <w:pPr>
        <w:spacing w:after="0" w:line="240" w:lineRule="auto"/>
      </w:pPr>
      <w:r>
        <w:separator/>
      </w:r>
    </w:p>
  </w:endnote>
  <w:endnote w:type="continuationSeparator" w:id="0">
    <w:p w14:paraId="1F370F95" w14:textId="77777777" w:rsidR="00EA0CB4" w:rsidRDefault="00EA0CB4" w:rsidP="00E90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80AE" w14:textId="19B011E1" w:rsidR="00A67353" w:rsidRPr="00A67353" w:rsidRDefault="0069281F" w:rsidP="00A67353">
    <w:pPr>
      <w:pBdr>
        <w:top w:val="single" w:sz="4" w:space="1" w:color="auto"/>
        <w:bottom w:val="single" w:sz="4" w:space="1" w:color="auto"/>
      </w:pBdr>
      <w:jc w:val="both"/>
      <w:rPr>
        <w:rFonts w:ascii="Calibri" w:eastAsia="Times New Roman" w:hAnsi="Calibri" w:cs="Times New Roman"/>
        <w:snapToGrid w:val="0"/>
        <w:kern w:val="0"/>
        <w:sz w:val="18"/>
        <w:szCs w:val="18"/>
        <w14:ligatures w14:val="none"/>
      </w:rPr>
    </w:pPr>
    <w:r w:rsidRPr="0069281F">
      <w:rPr>
        <w:rFonts w:ascii="Calibri" w:hAnsi="Calibri" w:cs="Calibri"/>
        <w:noProof/>
        <w:sz w:val="20"/>
        <w:szCs w:val="20"/>
      </w:rPr>
      <mc:AlternateContent>
        <mc:Choice Requires="wps">
          <w:drawing>
            <wp:anchor distT="0" distB="0" distL="114300" distR="114300" simplePos="0" relativeHeight="251661312" behindDoc="0" locked="0" layoutInCell="0" allowOverlap="1" wp14:anchorId="0314A619" wp14:editId="5C6E8375">
              <wp:simplePos x="0" y="0"/>
              <wp:positionH relativeFrom="rightMargin">
                <wp:posOffset>73025</wp:posOffset>
              </wp:positionH>
              <wp:positionV relativeFrom="margin">
                <wp:posOffset>7433945</wp:posOffset>
              </wp:positionV>
              <wp:extent cx="819150" cy="433705"/>
              <wp:effectExtent l="0" t="0" r="1905" b="4445"/>
              <wp:wrapNone/>
              <wp:docPr id="358579336"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4AF8C" w14:textId="77777777" w:rsidR="0069281F" w:rsidRPr="0069281F" w:rsidRDefault="0069281F">
                          <w:pPr>
                            <w:pBdr>
                              <w:top w:val="single" w:sz="4" w:space="1" w:color="D8D8D8" w:themeColor="background1" w:themeShade="D8"/>
                            </w:pBdr>
                            <w:rPr>
                              <w:rFonts w:ascii="Calibri" w:hAnsi="Calibri" w:cs="Calibri"/>
                              <w:sz w:val="20"/>
                              <w:szCs w:val="20"/>
                            </w:rPr>
                          </w:pPr>
                          <w:r w:rsidRPr="0069281F">
                            <w:rPr>
                              <w:rFonts w:ascii="Calibri" w:hAnsi="Calibri" w:cs="Calibri"/>
                              <w:sz w:val="20"/>
                              <w:szCs w:val="20"/>
                            </w:rPr>
                            <w:t xml:space="preserve">Strona | </w:t>
                          </w:r>
                          <w:r w:rsidRPr="0069281F">
                            <w:rPr>
                              <w:rFonts w:ascii="Calibri" w:hAnsi="Calibri" w:cs="Calibri"/>
                              <w:sz w:val="20"/>
                              <w:szCs w:val="20"/>
                            </w:rPr>
                            <w:fldChar w:fldCharType="begin"/>
                          </w:r>
                          <w:r w:rsidRPr="0069281F">
                            <w:rPr>
                              <w:rFonts w:ascii="Calibri" w:hAnsi="Calibri" w:cs="Calibri"/>
                              <w:sz w:val="20"/>
                              <w:szCs w:val="20"/>
                            </w:rPr>
                            <w:instrText>PAGE   \* MERGEFORMAT</w:instrText>
                          </w:r>
                          <w:r w:rsidRPr="0069281F">
                            <w:rPr>
                              <w:rFonts w:ascii="Calibri" w:hAnsi="Calibri" w:cs="Calibri"/>
                              <w:sz w:val="20"/>
                              <w:szCs w:val="20"/>
                            </w:rPr>
                            <w:fldChar w:fldCharType="separate"/>
                          </w:r>
                          <w:r w:rsidRPr="0069281F">
                            <w:rPr>
                              <w:rFonts w:ascii="Calibri" w:hAnsi="Calibri" w:cs="Calibri"/>
                              <w:sz w:val="20"/>
                              <w:szCs w:val="20"/>
                            </w:rPr>
                            <w:t>2</w:t>
                          </w:r>
                          <w:r w:rsidRPr="0069281F">
                            <w:rPr>
                              <w:rFonts w:ascii="Calibri" w:hAnsi="Calibri" w:cs="Calibri"/>
                              <w:sz w:val="20"/>
                              <w:szCs w:val="20"/>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314A619" id="Prostokąt 2" o:spid="_x0000_s1026" style="position:absolute;left:0;text-align:left;margin-left:5.75pt;margin-top:585.35pt;width:64.5pt;height:34.15pt;z-index:251661312;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" o:allowincell="f" stroked="f">
              <v:textbox style="mso-fit-shape-to-text:t" inset="0,,0">
                <w:txbxContent>
                  <w:p w14:paraId="4A34AF8C" w14:textId="77777777" w:rsidR="0069281F" w:rsidRPr="0069281F" w:rsidRDefault="0069281F">
                    <w:pPr>
                      <w:pBdr>
                        <w:top w:val="single" w:sz="4" w:space="1" w:color="D8D8D8" w:themeColor="background1" w:themeShade="D8"/>
                      </w:pBdr>
                      <w:rPr>
                        <w:rFonts w:ascii="Calibri" w:hAnsi="Calibri" w:cs="Calibri"/>
                        <w:sz w:val="20"/>
                        <w:szCs w:val="20"/>
                      </w:rPr>
                    </w:pPr>
                    <w:r w:rsidRPr="0069281F">
                      <w:rPr>
                        <w:rFonts w:ascii="Calibri" w:hAnsi="Calibri" w:cs="Calibri"/>
                        <w:sz w:val="20"/>
                        <w:szCs w:val="20"/>
                      </w:rPr>
                      <w:t xml:space="preserve">Strona | </w:t>
                    </w:r>
                    <w:r w:rsidRPr="0069281F">
                      <w:rPr>
                        <w:rFonts w:ascii="Calibri" w:hAnsi="Calibri" w:cs="Calibri"/>
                        <w:sz w:val="20"/>
                        <w:szCs w:val="20"/>
                      </w:rPr>
                      <w:fldChar w:fldCharType="begin"/>
                    </w:r>
                    <w:r w:rsidRPr="0069281F">
                      <w:rPr>
                        <w:rFonts w:ascii="Calibri" w:hAnsi="Calibri" w:cs="Calibri"/>
                        <w:sz w:val="20"/>
                        <w:szCs w:val="20"/>
                      </w:rPr>
                      <w:instrText>PAGE   \* MERGEFORMAT</w:instrText>
                    </w:r>
                    <w:r w:rsidRPr="0069281F">
                      <w:rPr>
                        <w:rFonts w:ascii="Calibri" w:hAnsi="Calibri" w:cs="Calibri"/>
                        <w:sz w:val="20"/>
                        <w:szCs w:val="20"/>
                      </w:rPr>
                      <w:fldChar w:fldCharType="separate"/>
                    </w:r>
                    <w:r w:rsidRPr="0069281F">
                      <w:rPr>
                        <w:rFonts w:ascii="Calibri" w:hAnsi="Calibri" w:cs="Calibri"/>
                        <w:sz w:val="20"/>
                        <w:szCs w:val="20"/>
                      </w:rPr>
                      <w:t>2</w:t>
                    </w:r>
                    <w:r w:rsidRPr="0069281F">
                      <w:rPr>
                        <w:rFonts w:ascii="Calibri" w:hAnsi="Calibri" w:cs="Calibri"/>
                        <w:sz w:val="20"/>
                        <w:szCs w:val="20"/>
                      </w:rPr>
                      <w:fldChar w:fldCharType="end"/>
                    </w:r>
                  </w:p>
                </w:txbxContent>
              </v:textbox>
              <w10:wrap anchorx="margin" anchory="margin"/>
            </v:rect>
          </w:pict>
        </mc:Fallback>
      </mc:AlternateContent>
    </w:r>
    <w:r w:rsidR="005734AD" w:rsidRPr="005F1B43">
      <w:rPr>
        <w:rFonts w:ascii="Calibri" w:hAnsi="Calibri" w:cs="Calibri"/>
        <w:noProof/>
        <w:sz w:val="20"/>
        <w:szCs w:val="20"/>
        <w:lang w:eastAsia="pl-PL"/>
      </w:rPr>
      <mc:AlternateContent>
        <mc:Choice Requires="wps">
          <w:drawing>
            <wp:anchor distT="0" distB="0" distL="114300" distR="114300" simplePos="0" relativeHeight="251659264" behindDoc="0" locked="0" layoutInCell="0" allowOverlap="1" wp14:anchorId="6EE2DC6A" wp14:editId="7596D250">
              <wp:simplePos x="0" y="0"/>
              <wp:positionH relativeFrom="rightMargin">
                <wp:posOffset>-14605</wp:posOffset>
              </wp:positionH>
              <wp:positionV relativeFrom="margin">
                <wp:posOffset>8961755</wp:posOffset>
              </wp:positionV>
              <wp:extent cx="819150" cy="323850"/>
              <wp:effectExtent l="0" t="0" r="9525" b="0"/>
              <wp:wrapNone/>
              <wp:docPr id="166294201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D2D6" w14:textId="77777777" w:rsidR="005F1B43" w:rsidRDefault="005F1B43">
                          <w:pPr>
                            <w:pBdr>
                              <w:top w:val="single" w:sz="4" w:space="1" w:color="D8D8D8" w:themeColor="background1" w:themeShade="D8"/>
                            </w:pBdr>
                          </w:pPr>
                          <w:r w:rsidRPr="005F1B43">
                            <w:rPr>
                              <w:sz w:val="20"/>
                              <w:szCs w:val="20"/>
                            </w:rPr>
                            <w:t xml:space="preserve">Strona | </w:t>
                          </w:r>
                          <w:r>
                            <w:fldChar w:fldCharType="begin"/>
                          </w:r>
                          <w:r>
                            <w:instrText>PAGE   \* MERGEFORMAT</w:instrText>
                          </w:r>
                          <w:r>
                            <w:fldChar w:fldCharType="separate"/>
                          </w:r>
                          <w:r w:rsidR="00B62E8A">
                            <w:rPr>
                              <w:noProof/>
                            </w:rPr>
                            <w:t>14</w:t>
                          </w:r>
                          <w:r>
                            <w:fldChar w:fldCharType="end"/>
                          </w:r>
                        </w:p>
                      </w:txbxContent>
                    </wps:txbx>
                    <wps:bodyPr rot="0" vert="horz" wrap="square" lIns="0" tIns="45720" rIns="0" bIns="45720" anchor="t" anchorCtr="0" upright="1">
                      <a:noAutofit/>
                    </wps:bodyPr>
                  </wps:wsp>
                </a:graphicData>
              </a:graphic>
              <wp14:sizeRelH relativeFrom="rightMargin">
                <wp14:pctWidth>90000</wp14:pctWidth>
              </wp14:sizeRelH>
              <wp14:sizeRelV relativeFrom="page">
                <wp14:pctHeight>0</wp14:pctHeight>
              </wp14:sizeRelV>
            </wp:anchor>
          </w:drawing>
        </mc:Choice>
        <mc:Fallback>
          <w:pict>
            <v:rect w14:anchorId="6EE2DC6A" id="Prostokąt 1" o:spid="_x0000_s1027" style="position:absolute;left:0;text-align:left;margin-left:-1.15pt;margin-top:705.65pt;width:64.5pt;height:25.5pt;z-index:25165926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" o:allowincell="f" stroked="f">
              <v:textbox inset="0,,0">
                <w:txbxContent>
                  <w:p w14:paraId="102ED2D6" w14:textId="77777777" w:rsidR="005F1B43" w:rsidRDefault="005F1B43">
                    <w:pPr>
                      <w:pBdr>
                        <w:top w:val="single" w:sz="4" w:space="1" w:color="D8D8D8" w:themeColor="background1" w:themeShade="D8"/>
                      </w:pBdr>
                    </w:pPr>
                    <w:r w:rsidRPr="005F1B43">
                      <w:rPr>
                        <w:sz w:val="20"/>
                        <w:szCs w:val="20"/>
                      </w:rPr>
                      <w:t xml:space="preserve">Strona | </w:t>
                    </w:r>
                    <w:r>
                      <w:fldChar w:fldCharType="begin"/>
                    </w:r>
                    <w:r>
                      <w:instrText>PAGE   \* MERGEFORMAT</w:instrText>
                    </w:r>
                    <w:r>
                      <w:fldChar w:fldCharType="separate"/>
                    </w:r>
                    <w:r w:rsidR="00B62E8A">
                      <w:rPr>
                        <w:noProof/>
                      </w:rPr>
                      <w:t>14</w:t>
                    </w:r>
                    <w:r>
                      <w:fldChar w:fldCharType="end"/>
                    </w:r>
                  </w:p>
                </w:txbxContent>
              </v:textbox>
              <w10:wrap anchorx="margin" anchory="margin"/>
            </v:rect>
          </w:pict>
        </mc:Fallback>
      </mc:AlternateContent>
    </w:r>
    <w:r w:rsidR="00A67353" w:rsidRPr="00A67353">
      <w:rPr>
        <w:rFonts w:ascii="Calibri" w:eastAsia="Times New Roman" w:hAnsi="Calibri" w:cs="Times New Roman"/>
        <w:kern w:val="0"/>
        <w:sz w:val="18"/>
        <w:szCs w:val="18"/>
        <w14:ligatures w14:val="none"/>
      </w:rPr>
      <w:t xml:space="preserve">Projekt </w:t>
    </w:r>
    <w:r w:rsidR="00A67353" w:rsidRPr="00A67353">
      <w:rPr>
        <w:rFonts w:ascii="Calibri" w:eastAsia="Times New Roman" w:hAnsi="Calibri" w:cs="Times New Roman"/>
        <w:b/>
        <w:kern w:val="0"/>
        <w:sz w:val="18"/>
        <w:szCs w:val="18"/>
        <w14:ligatures w14:val="none"/>
      </w:rPr>
      <w:t>„Dostosowanie systemu kanalizacji deszczowej miasta Grudziądza do zmian klimatu – Etap I”</w:t>
    </w:r>
    <w:r w:rsidR="00A67353" w:rsidRPr="00A67353">
      <w:rPr>
        <w:rFonts w:ascii="Calibri" w:eastAsia="Times New Roman" w:hAnsi="Calibri" w:cs="Times New Roman"/>
        <w:kern w:val="0"/>
        <w:sz w:val="18"/>
        <w:szCs w:val="18"/>
        <w14:ligatures w14:val="none"/>
      </w:rPr>
      <w:t xml:space="preserve"> jest współfinansowany ze środków Funduszu Spójności w ramach Programu Fundusze Europejskie na Infrastrukturę, Klimat i Środowisko 2021-2027</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7353" w:rsidRPr="00B62E8A" w14:paraId="70AAA2EA" w14:textId="77777777" w:rsidTr="00AA7406">
      <w:trPr>
        <w:trHeight w:val="978"/>
      </w:trPr>
      <w:tc>
        <w:tcPr>
          <w:tcW w:w="4531" w:type="dxa"/>
        </w:tcPr>
        <w:p w14:paraId="05B9857B" w14:textId="77777777" w:rsidR="00A67353" w:rsidRPr="00A67353" w:rsidRDefault="00A67353" w:rsidP="00A67353">
          <w:pPr>
            <w:rPr>
              <w:rFonts w:ascii="Arial" w:eastAsia="Times New Roman" w:hAnsi="Arial" w:cs="Arial"/>
              <w:sz w:val="4"/>
              <w:szCs w:val="4"/>
              <w:u w:val="single"/>
            </w:rPr>
          </w:pPr>
        </w:p>
        <w:p w14:paraId="3942734F" w14:textId="77777777" w:rsidR="00A67353" w:rsidRPr="00A67353" w:rsidRDefault="00A67353" w:rsidP="00A67353">
          <w:pPr>
            <w:rPr>
              <w:rFonts w:ascii="Arial" w:eastAsia="Times New Roman" w:hAnsi="Arial" w:cs="Arial"/>
              <w:sz w:val="4"/>
              <w:szCs w:val="4"/>
              <w:u w:val="single"/>
            </w:rPr>
          </w:pPr>
        </w:p>
        <w:p w14:paraId="454E7D4F" w14:textId="77777777" w:rsidR="00A67353" w:rsidRPr="00A67353" w:rsidRDefault="00A67353" w:rsidP="00A67353">
          <w:pPr>
            <w:rPr>
              <w:rFonts w:ascii="Arial" w:eastAsia="Times New Roman" w:hAnsi="Arial" w:cs="Arial"/>
              <w:sz w:val="4"/>
              <w:szCs w:val="4"/>
              <w:u w:val="single"/>
            </w:rPr>
          </w:pPr>
        </w:p>
        <w:p w14:paraId="6F2A10D8" w14:textId="77777777" w:rsidR="00A67353" w:rsidRPr="00A67353" w:rsidRDefault="00A67353" w:rsidP="00A67353">
          <w:pPr>
            <w:rPr>
              <w:rFonts w:ascii="Arial" w:eastAsia="Times New Roman" w:hAnsi="Arial" w:cs="Arial"/>
              <w:sz w:val="4"/>
              <w:szCs w:val="4"/>
              <w:u w:val="single"/>
            </w:rPr>
          </w:pPr>
        </w:p>
      </w:tc>
      <w:tc>
        <w:tcPr>
          <w:tcW w:w="4531" w:type="dxa"/>
        </w:tcPr>
        <w:p w14:paraId="3BD523CF" w14:textId="77777777" w:rsidR="00A67353" w:rsidRPr="00A67353" w:rsidRDefault="00A67353" w:rsidP="00A67353">
          <w:pPr>
            <w:tabs>
              <w:tab w:val="center" w:pos="4536"/>
              <w:tab w:val="right" w:pos="9072"/>
            </w:tabs>
            <w:jc w:val="right"/>
            <w:rPr>
              <w:rFonts w:ascii="Calibri" w:eastAsia="Calibri" w:hAnsi="Calibri" w:cs="Times New Roman"/>
              <w:sz w:val="11"/>
              <w:szCs w:val="11"/>
            </w:rPr>
          </w:pPr>
          <w:r w:rsidRPr="00A67353">
            <w:rPr>
              <w:rFonts w:ascii="Calibri" w:eastAsia="Calibri" w:hAnsi="Calibri" w:cs="Times New Roman"/>
              <w:sz w:val="11"/>
              <w:szCs w:val="11"/>
            </w:rPr>
            <w:t>MIEJSKIE WODOCIĄGI I OCZYSZCZALNIA SP. Z O.O.</w:t>
          </w:r>
        </w:p>
        <w:p w14:paraId="7ACB810E" w14:textId="77777777" w:rsidR="00A67353" w:rsidRPr="00A67353" w:rsidRDefault="00A67353" w:rsidP="00A67353">
          <w:pPr>
            <w:tabs>
              <w:tab w:val="center" w:pos="4536"/>
              <w:tab w:val="right" w:pos="9072"/>
            </w:tabs>
            <w:jc w:val="right"/>
            <w:rPr>
              <w:rFonts w:ascii="Calibri" w:eastAsia="Calibri" w:hAnsi="Calibri" w:cs="Times New Roman"/>
              <w:sz w:val="11"/>
              <w:szCs w:val="11"/>
            </w:rPr>
          </w:pPr>
          <w:r w:rsidRPr="00A67353">
            <w:rPr>
              <w:rFonts w:ascii="Calibri" w:eastAsia="Calibri" w:hAnsi="Calibri" w:cs="Times New Roman"/>
              <w:sz w:val="11"/>
              <w:szCs w:val="11"/>
            </w:rPr>
            <w:t>ul. Mickiewicza 28/30, 86-300 Grudziądz</w:t>
          </w:r>
        </w:p>
        <w:p w14:paraId="6C22F383" w14:textId="77777777" w:rsidR="00A67353" w:rsidRPr="00A67353" w:rsidRDefault="00A67353" w:rsidP="00A67353">
          <w:pPr>
            <w:tabs>
              <w:tab w:val="center" w:pos="4536"/>
              <w:tab w:val="right" w:pos="9072"/>
            </w:tabs>
            <w:jc w:val="right"/>
            <w:rPr>
              <w:rFonts w:ascii="Calibri" w:eastAsia="Calibri" w:hAnsi="Calibri" w:cs="Times New Roman"/>
              <w:sz w:val="11"/>
              <w:szCs w:val="11"/>
            </w:rPr>
          </w:pPr>
          <w:r w:rsidRPr="00A67353">
            <w:rPr>
              <w:rFonts w:ascii="Calibri" w:eastAsia="Calibri" w:hAnsi="Calibri" w:cs="Times New Roman"/>
              <w:sz w:val="11"/>
              <w:szCs w:val="11"/>
            </w:rPr>
            <w:t>Sąd Rejonowy w Toruniu VII Wydział Gospodarczy Krajowego Rejestru Sądowego</w:t>
          </w:r>
        </w:p>
        <w:p w14:paraId="13E4EB7E" w14:textId="77777777" w:rsidR="00A67353" w:rsidRPr="00A67353" w:rsidRDefault="00A67353" w:rsidP="00A67353">
          <w:pPr>
            <w:tabs>
              <w:tab w:val="center" w:pos="4536"/>
              <w:tab w:val="right" w:pos="9072"/>
            </w:tabs>
            <w:jc w:val="right"/>
            <w:rPr>
              <w:rFonts w:ascii="Calibri" w:eastAsia="Calibri" w:hAnsi="Calibri" w:cs="Times New Roman"/>
              <w:sz w:val="11"/>
              <w:szCs w:val="11"/>
            </w:rPr>
          </w:pPr>
          <w:r w:rsidRPr="00A67353">
            <w:rPr>
              <w:rFonts w:ascii="Calibri" w:eastAsia="Calibri" w:hAnsi="Calibri" w:cs="Times New Roman"/>
              <w:sz w:val="11"/>
              <w:szCs w:val="11"/>
            </w:rPr>
            <w:t>Rejestr Przedsiębiorców KRS Nr 0000010351</w:t>
          </w:r>
        </w:p>
        <w:p w14:paraId="502B00D6" w14:textId="77777777" w:rsidR="00A67353" w:rsidRPr="00A67353" w:rsidRDefault="00A67353" w:rsidP="00A67353">
          <w:pPr>
            <w:tabs>
              <w:tab w:val="center" w:pos="4536"/>
              <w:tab w:val="right" w:pos="9072"/>
            </w:tabs>
            <w:jc w:val="right"/>
            <w:rPr>
              <w:rFonts w:ascii="Calibri" w:eastAsia="Calibri" w:hAnsi="Calibri" w:cs="Times New Roman"/>
              <w:sz w:val="11"/>
              <w:szCs w:val="11"/>
            </w:rPr>
          </w:pPr>
          <w:r w:rsidRPr="00A67353">
            <w:rPr>
              <w:rFonts w:ascii="Calibri" w:eastAsia="Calibri" w:hAnsi="Calibri" w:cs="Times New Roman"/>
              <w:sz w:val="11"/>
              <w:szCs w:val="11"/>
            </w:rPr>
            <w:t>Kapitał zakładowy 64 028 500,00 zł</w:t>
          </w:r>
        </w:p>
        <w:p w14:paraId="1CCBF733" w14:textId="77777777" w:rsidR="00A67353" w:rsidRPr="00A67353" w:rsidRDefault="00A67353" w:rsidP="00A67353">
          <w:pPr>
            <w:tabs>
              <w:tab w:val="center" w:pos="4536"/>
              <w:tab w:val="right" w:pos="9072"/>
            </w:tabs>
            <w:jc w:val="right"/>
            <w:rPr>
              <w:rFonts w:ascii="Calibri" w:eastAsia="Calibri" w:hAnsi="Calibri" w:cs="Times New Roman"/>
              <w:sz w:val="11"/>
              <w:szCs w:val="11"/>
            </w:rPr>
          </w:pPr>
          <w:r w:rsidRPr="00A67353">
            <w:rPr>
              <w:rFonts w:ascii="Calibri" w:eastAsia="Calibri" w:hAnsi="Calibri" w:cs="Times New Roman"/>
              <w:sz w:val="11"/>
              <w:szCs w:val="11"/>
            </w:rPr>
            <w:t xml:space="preserve">Nr BDO  000024196 I NIP 876-18-72-491 I Regon </w:t>
          </w:r>
          <w:r w:rsidRPr="00A67353">
            <w:rPr>
              <w:rFonts w:ascii="Calibri" w:eastAsia="Calibri" w:hAnsi="Calibri" w:cs="Calibri"/>
              <w:sz w:val="11"/>
              <w:szCs w:val="11"/>
            </w:rPr>
            <w:t>870485618</w:t>
          </w:r>
        </w:p>
        <w:p w14:paraId="57D710C1" w14:textId="77777777" w:rsidR="00A67353" w:rsidRPr="00A67353" w:rsidRDefault="00A67353" w:rsidP="00A67353">
          <w:pPr>
            <w:jc w:val="right"/>
            <w:rPr>
              <w:rFonts w:ascii="Arial" w:eastAsia="Times New Roman" w:hAnsi="Arial" w:cs="Arial"/>
              <w:sz w:val="20"/>
              <w:szCs w:val="20"/>
              <w:u w:val="single"/>
              <w:lang w:val="en-US"/>
            </w:rPr>
          </w:pPr>
          <w:r w:rsidRPr="00A67353">
            <w:rPr>
              <w:rFonts w:ascii="Calibri" w:eastAsia="Times New Roman" w:hAnsi="Calibri" w:cs="Times New Roman"/>
              <w:sz w:val="11"/>
              <w:szCs w:val="11"/>
              <w:lang w:val="en-US"/>
            </w:rPr>
            <w:t>tel. 56 45 04 901, mwio@mwio.pl, www.mwio.pl</w:t>
          </w:r>
        </w:p>
      </w:tc>
    </w:tr>
  </w:tbl>
  <w:p w14:paraId="797A1DE3" w14:textId="77777777" w:rsidR="00A67353" w:rsidRPr="00B62E8A" w:rsidRDefault="00A67353" w:rsidP="00A67353">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7F20" w14:textId="77777777" w:rsidR="00C308B6" w:rsidRPr="00C308B6" w:rsidRDefault="00C308B6" w:rsidP="00C308B6">
    <w:pPr>
      <w:tabs>
        <w:tab w:val="center" w:pos="4536"/>
        <w:tab w:val="right" w:pos="9072"/>
      </w:tabs>
      <w:spacing w:after="0" w:line="240" w:lineRule="auto"/>
      <w:jc w:val="right"/>
      <w:rPr>
        <w:rFonts w:ascii="Calibri" w:eastAsia="Calibri" w:hAnsi="Calibri" w:cs="Times New Roman"/>
        <w:kern w:val="0"/>
        <w:sz w:val="11"/>
        <w:szCs w:val="11"/>
        <w14:ligatures w14:val="none"/>
      </w:rPr>
    </w:pPr>
  </w:p>
  <w:p w14:paraId="5E77D37A" w14:textId="77777777" w:rsidR="00C308B6" w:rsidRPr="00333778" w:rsidRDefault="00C308B6" w:rsidP="00C308B6">
    <w:pPr>
      <w:pBdr>
        <w:top w:val="single" w:sz="4" w:space="1" w:color="auto"/>
        <w:bottom w:val="single" w:sz="4" w:space="1" w:color="auto"/>
      </w:pBdr>
      <w:jc w:val="both"/>
      <w:rPr>
        <w:rFonts w:ascii="Calibri" w:eastAsia="Times New Roman" w:hAnsi="Calibri" w:cs="Times New Roman"/>
        <w:snapToGrid w:val="0"/>
        <w:kern w:val="0"/>
        <w:sz w:val="18"/>
        <w:szCs w:val="18"/>
        <w14:ligatures w14:val="none"/>
      </w:rPr>
    </w:pPr>
    <w:bookmarkStart w:id="52" w:name="_Hlk177125677"/>
    <w:r w:rsidRPr="00333778">
      <w:rPr>
        <w:rFonts w:ascii="Calibri" w:eastAsia="Times New Roman" w:hAnsi="Calibri" w:cs="Times New Roman"/>
        <w:kern w:val="0"/>
        <w:sz w:val="18"/>
        <w:szCs w:val="18"/>
        <w14:ligatures w14:val="none"/>
      </w:rPr>
      <w:t xml:space="preserve">Projekt </w:t>
    </w:r>
    <w:r w:rsidRPr="00333778">
      <w:rPr>
        <w:rFonts w:ascii="Calibri" w:eastAsia="Times New Roman" w:hAnsi="Calibri" w:cs="Times New Roman"/>
        <w:b/>
        <w:kern w:val="0"/>
        <w:sz w:val="18"/>
        <w:szCs w:val="18"/>
        <w14:ligatures w14:val="none"/>
      </w:rPr>
      <w:t>„Dostosowanie systemu kanalizacji deszczowej miasta Grudziądza do zmian klimatu – Etap I”</w:t>
    </w:r>
    <w:r w:rsidRPr="00333778">
      <w:rPr>
        <w:rFonts w:ascii="Calibri" w:eastAsia="Times New Roman" w:hAnsi="Calibri" w:cs="Times New Roman"/>
        <w:kern w:val="0"/>
        <w:sz w:val="18"/>
        <w:szCs w:val="18"/>
        <w14:ligatures w14:val="none"/>
      </w:rPr>
      <w:t xml:space="preserve"> jest współfinansowany ze środków Funduszu Spójności w ramach Programu Fundusze Europejskie na Infrastrukturę, Klimat i Środowisko 2021-2027</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8B6" w:rsidRPr="00B62E8A" w14:paraId="5F5594CC" w14:textId="77777777" w:rsidTr="00AA7406">
      <w:trPr>
        <w:trHeight w:val="978"/>
      </w:trPr>
      <w:tc>
        <w:tcPr>
          <w:tcW w:w="4531" w:type="dxa"/>
        </w:tcPr>
        <w:p w14:paraId="35F8DC0B" w14:textId="77777777" w:rsidR="00C308B6" w:rsidRPr="00333778" w:rsidRDefault="00C308B6" w:rsidP="00C308B6">
          <w:pPr>
            <w:rPr>
              <w:rFonts w:ascii="Arial" w:eastAsia="Times New Roman" w:hAnsi="Arial" w:cs="Arial"/>
              <w:sz w:val="4"/>
              <w:szCs w:val="4"/>
            </w:rPr>
          </w:pPr>
        </w:p>
        <w:p w14:paraId="271E5AFA" w14:textId="77777777" w:rsidR="00C308B6" w:rsidRPr="00333778" w:rsidRDefault="00C308B6" w:rsidP="00C308B6">
          <w:pPr>
            <w:rPr>
              <w:rFonts w:ascii="Arial" w:eastAsia="Times New Roman" w:hAnsi="Arial" w:cs="Arial"/>
              <w:sz w:val="4"/>
              <w:szCs w:val="4"/>
            </w:rPr>
          </w:pPr>
        </w:p>
        <w:p w14:paraId="5294FF83" w14:textId="77777777" w:rsidR="00C308B6" w:rsidRPr="00333778" w:rsidRDefault="00C308B6" w:rsidP="00C308B6">
          <w:pPr>
            <w:rPr>
              <w:rFonts w:ascii="Arial" w:eastAsia="Times New Roman" w:hAnsi="Arial" w:cs="Arial"/>
              <w:sz w:val="4"/>
              <w:szCs w:val="4"/>
            </w:rPr>
          </w:pPr>
        </w:p>
        <w:p w14:paraId="391B2480" w14:textId="77777777" w:rsidR="00C308B6" w:rsidRPr="00333778" w:rsidRDefault="00C308B6" w:rsidP="00C308B6">
          <w:pPr>
            <w:rPr>
              <w:rFonts w:ascii="Arial" w:eastAsia="Times New Roman" w:hAnsi="Arial" w:cs="Arial"/>
              <w:sz w:val="4"/>
              <w:szCs w:val="4"/>
            </w:rPr>
          </w:pPr>
        </w:p>
      </w:tc>
      <w:tc>
        <w:tcPr>
          <w:tcW w:w="4531" w:type="dxa"/>
        </w:tcPr>
        <w:p w14:paraId="61540928" w14:textId="77777777" w:rsidR="00C308B6" w:rsidRPr="00333778" w:rsidRDefault="00C308B6" w:rsidP="00C308B6">
          <w:pPr>
            <w:tabs>
              <w:tab w:val="center" w:pos="4536"/>
              <w:tab w:val="right" w:pos="9072"/>
            </w:tabs>
            <w:jc w:val="right"/>
            <w:rPr>
              <w:rFonts w:ascii="Calibri" w:eastAsia="Calibri" w:hAnsi="Calibri" w:cs="Times New Roman"/>
              <w:sz w:val="11"/>
              <w:szCs w:val="11"/>
            </w:rPr>
          </w:pPr>
          <w:r w:rsidRPr="00333778">
            <w:rPr>
              <w:rFonts w:ascii="Calibri" w:eastAsia="Calibri" w:hAnsi="Calibri" w:cs="Times New Roman"/>
              <w:sz w:val="11"/>
              <w:szCs w:val="11"/>
            </w:rPr>
            <w:t>MIEJSKIE WODOCIĄGI I OCZYSZCZALNIA SP. Z O.O.</w:t>
          </w:r>
        </w:p>
        <w:p w14:paraId="6FF02862" w14:textId="77777777" w:rsidR="00C308B6" w:rsidRPr="00333778" w:rsidRDefault="00C308B6" w:rsidP="00C308B6">
          <w:pPr>
            <w:tabs>
              <w:tab w:val="center" w:pos="4536"/>
              <w:tab w:val="right" w:pos="9072"/>
            </w:tabs>
            <w:jc w:val="right"/>
            <w:rPr>
              <w:rFonts w:ascii="Calibri" w:eastAsia="Calibri" w:hAnsi="Calibri" w:cs="Times New Roman"/>
              <w:sz w:val="11"/>
              <w:szCs w:val="11"/>
            </w:rPr>
          </w:pPr>
          <w:r w:rsidRPr="00333778">
            <w:rPr>
              <w:rFonts w:ascii="Calibri" w:eastAsia="Calibri" w:hAnsi="Calibri" w:cs="Times New Roman"/>
              <w:sz w:val="11"/>
              <w:szCs w:val="11"/>
            </w:rPr>
            <w:t>ul. Mickiewicza 28/30, 86-300 Grudziądz</w:t>
          </w:r>
        </w:p>
        <w:p w14:paraId="6B4A242C" w14:textId="77777777" w:rsidR="00C308B6" w:rsidRPr="00333778" w:rsidRDefault="00C308B6" w:rsidP="00C308B6">
          <w:pPr>
            <w:tabs>
              <w:tab w:val="center" w:pos="4536"/>
              <w:tab w:val="right" w:pos="9072"/>
            </w:tabs>
            <w:jc w:val="right"/>
            <w:rPr>
              <w:rFonts w:ascii="Calibri" w:eastAsia="Calibri" w:hAnsi="Calibri" w:cs="Times New Roman"/>
              <w:sz w:val="11"/>
              <w:szCs w:val="11"/>
            </w:rPr>
          </w:pPr>
          <w:r w:rsidRPr="00333778">
            <w:rPr>
              <w:rFonts w:ascii="Calibri" w:eastAsia="Calibri" w:hAnsi="Calibri" w:cs="Times New Roman"/>
              <w:sz w:val="11"/>
              <w:szCs w:val="11"/>
            </w:rPr>
            <w:t>Sąd Rejonowy w Toruniu VII Wydział Gospodarczy Krajowego Rejestru Sądowego</w:t>
          </w:r>
        </w:p>
        <w:p w14:paraId="165A8D78" w14:textId="77777777" w:rsidR="00C308B6" w:rsidRPr="00333778" w:rsidRDefault="00C308B6" w:rsidP="00C308B6">
          <w:pPr>
            <w:tabs>
              <w:tab w:val="center" w:pos="4536"/>
              <w:tab w:val="right" w:pos="9072"/>
            </w:tabs>
            <w:jc w:val="right"/>
            <w:rPr>
              <w:rFonts w:ascii="Calibri" w:eastAsia="Calibri" w:hAnsi="Calibri" w:cs="Times New Roman"/>
              <w:sz w:val="11"/>
              <w:szCs w:val="11"/>
            </w:rPr>
          </w:pPr>
          <w:r w:rsidRPr="00333778">
            <w:rPr>
              <w:rFonts w:ascii="Calibri" w:eastAsia="Calibri" w:hAnsi="Calibri" w:cs="Times New Roman"/>
              <w:sz w:val="11"/>
              <w:szCs w:val="11"/>
            </w:rPr>
            <w:t>Rejestr Przedsiębiorców KRS Nr 0000010351</w:t>
          </w:r>
        </w:p>
        <w:p w14:paraId="2AF1F436" w14:textId="77777777" w:rsidR="00C308B6" w:rsidRPr="00333778" w:rsidRDefault="00C308B6" w:rsidP="00C308B6">
          <w:pPr>
            <w:tabs>
              <w:tab w:val="center" w:pos="4536"/>
              <w:tab w:val="right" w:pos="9072"/>
            </w:tabs>
            <w:jc w:val="right"/>
            <w:rPr>
              <w:rFonts w:ascii="Calibri" w:eastAsia="Calibri" w:hAnsi="Calibri" w:cs="Times New Roman"/>
              <w:sz w:val="11"/>
              <w:szCs w:val="11"/>
            </w:rPr>
          </w:pPr>
          <w:r w:rsidRPr="00333778">
            <w:rPr>
              <w:rFonts w:ascii="Calibri" w:eastAsia="Calibri" w:hAnsi="Calibri" w:cs="Times New Roman"/>
              <w:sz w:val="11"/>
              <w:szCs w:val="11"/>
            </w:rPr>
            <w:t>Kapitał zakładowy 64 028 500,00 zł</w:t>
          </w:r>
        </w:p>
        <w:p w14:paraId="1F327743" w14:textId="77777777" w:rsidR="00C308B6" w:rsidRPr="00333778" w:rsidRDefault="00C308B6" w:rsidP="00C308B6">
          <w:pPr>
            <w:tabs>
              <w:tab w:val="center" w:pos="4536"/>
              <w:tab w:val="right" w:pos="9072"/>
            </w:tabs>
            <w:jc w:val="right"/>
            <w:rPr>
              <w:rFonts w:ascii="Calibri" w:eastAsia="Calibri" w:hAnsi="Calibri" w:cs="Times New Roman"/>
              <w:sz w:val="11"/>
              <w:szCs w:val="11"/>
            </w:rPr>
          </w:pPr>
          <w:r w:rsidRPr="00333778">
            <w:rPr>
              <w:rFonts w:ascii="Calibri" w:eastAsia="Calibri" w:hAnsi="Calibri" w:cs="Times New Roman"/>
              <w:sz w:val="11"/>
              <w:szCs w:val="11"/>
            </w:rPr>
            <w:t xml:space="preserve">Nr BDO  000024196 I NIP 876-18-72-491 I Regon </w:t>
          </w:r>
          <w:r w:rsidRPr="00333778">
            <w:rPr>
              <w:rFonts w:ascii="Calibri" w:eastAsia="Calibri" w:hAnsi="Calibri" w:cs="Calibri"/>
              <w:sz w:val="11"/>
              <w:szCs w:val="11"/>
            </w:rPr>
            <w:t>870485618</w:t>
          </w:r>
        </w:p>
        <w:p w14:paraId="6E160F4B" w14:textId="77777777" w:rsidR="00C308B6" w:rsidRPr="00333778" w:rsidRDefault="00C308B6" w:rsidP="00C308B6">
          <w:pPr>
            <w:jc w:val="right"/>
            <w:rPr>
              <w:rFonts w:ascii="Arial" w:eastAsia="Times New Roman" w:hAnsi="Arial" w:cs="Arial"/>
              <w:sz w:val="20"/>
              <w:szCs w:val="20"/>
              <w:lang w:val="en-US"/>
            </w:rPr>
          </w:pPr>
          <w:r w:rsidRPr="00333778">
            <w:rPr>
              <w:rFonts w:ascii="Calibri" w:eastAsia="Times New Roman" w:hAnsi="Calibri" w:cs="Times New Roman"/>
              <w:sz w:val="11"/>
              <w:szCs w:val="11"/>
              <w:lang w:val="en-US"/>
            </w:rPr>
            <w:t>tel. 56 45 04 901, mwio@mwio.pl, www.mwio.pl</w:t>
          </w:r>
        </w:p>
      </w:tc>
    </w:tr>
    <w:bookmarkEnd w:id="52"/>
  </w:tbl>
  <w:p w14:paraId="43F46B67" w14:textId="20980789" w:rsidR="005302EB" w:rsidRPr="00B62E8A" w:rsidRDefault="005302EB" w:rsidP="00C308B6">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5EA98" w14:textId="77777777" w:rsidR="00EA0CB4" w:rsidRDefault="00EA0CB4" w:rsidP="00E9080F">
      <w:pPr>
        <w:spacing w:after="0" w:line="240" w:lineRule="auto"/>
      </w:pPr>
      <w:r>
        <w:separator/>
      </w:r>
    </w:p>
  </w:footnote>
  <w:footnote w:type="continuationSeparator" w:id="0">
    <w:p w14:paraId="434E06B7" w14:textId="77777777" w:rsidR="00EA0CB4" w:rsidRDefault="00EA0CB4" w:rsidP="00E90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9" w:name="_Hlk177031911"/>
  <w:bookmarkStart w:id="40" w:name="_Hlk177031912"/>
  <w:bookmarkStart w:id="41" w:name="_Hlk177031913"/>
  <w:bookmarkStart w:id="42" w:name="_Hlk177031914"/>
  <w:p w14:paraId="1379ECFD" w14:textId="7A7D56AC" w:rsidR="00231FEB" w:rsidRDefault="006C6040" w:rsidP="00231FEB">
    <w:pPr>
      <w:pStyle w:val="Nagwek"/>
      <w:pBdr>
        <w:bottom w:val="single" w:sz="4" w:space="1" w:color="auto"/>
      </w:pBdr>
      <w:jc w:val="center"/>
      <w:rPr>
        <w:rFonts w:ascii="Calibri" w:hAnsi="Calibri" w:cs="Calibri"/>
        <w:sz w:val="20"/>
        <w:szCs w:val="20"/>
      </w:rPr>
    </w:pPr>
    <w:sdt>
      <w:sdtPr>
        <w:rPr>
          <w:rFonts w:ascii="Calibri" w:hAnsi="Calibri" w:cs="Calibri"/>
          <w:sz w:val="20"/>
          <w:szCs w:val="20"/>
        </w:rPr>
        <w:id w:val="1933783640"/>
        <w:docPartObj>
          <w:docPartGallery w:val="Page Numbers (Margins)"/>
          <w:docPartUnique/>
        </w:docPartObj>
      </w:sdtPr>
      <w:sdtEndPr/>
      <w:sdtContent/>
    </w:sdt>
    <w:r w:rsidR="00231FEB" w:rsidRPr="00231FEB">
      <w:rPr>
        <w:rFonts w:ascii="Calibri" w:eastAsia="Times New Roman" w:hAnsi="Calibri" w:cs="Times New Roman"/>
        <w:noProof/>
        <w:kern w:val="0"/>
        <w:lang w:eastAsia="pl-PL"/>
        <w14:ligatures w14:val="none"/>
      </w:rPr>
      <w:drawing>
        <wp:inline distT="0" distB="0" distL="0" distR="0" wp14:anchorId="3573109A" wp14:editId="43AFD409">
          <wp:extent cx="5760720" cy="608965"/>
          <wp:effectExtent l="0" t="0" r="0" b="635"/>
          <wp:docPr id="1745401228" name="Obraz 1745401228" descr="C:\Users\mpazdzior-roclawski\AppData\Local\Microsoft\Windows\INetCache\Content.Outlook\FI65B59I\ramka_feniks_mwi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azdzior-roclawski\AppData\Local\Microsoft\Windows\INetCache\Content.Outlook\FI65B59I\ramka_feniks_mwio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inline>
      </w:drawing>
    </w:r>
  </w:p>
  <w:p w14:paraId="60A38991" w14:textId="77777777" w:rsidR="00231FEB" w:rsidRDefault="00231FEB" w:rsidP="00E9080F">
    <w:pPr>
      <w:pStyle w:val="Nagwek"/>
      <w:pBdr>
        <w:bottom w:val="single" w:sz="4" w:space="1" w:color="auto"/>
      </w:pBdr>
      <w:rPr>
        <w:rFonts w:ascii="Calibri" w:hAnsi="Calibri" w:cs="Calibri"/>
        <w:sz w:val="20"/>
        <w:szCs w:val="20"/>
      </w:rPr>
    </w:pPr>
  </w:p>
  <w:p w14:paraId="322963D0" w14:textId="263E2EB6" w:rsidR="00231FEB" w:rsidRDefault="00E9080F" w:rsidP="00E9080F">
    <w:pPr>
      <w:pStyle w:val="Nagwek"/>
      <w:pBdr>
        <w:bottom w:val="single" w:sz="4" w:space="1" w:color="auto"/>
      </w:pBdr>
      <w:rPr>
        <w:rFonts w:ascii="Calibri" w:hAnsi="Calibri" w:cs="Calibri"/>
        <w:sz w:val="20"/>
        <w:szCs w:val="20"/>
      </w:rPr>
    </w:pPr>
    <w:r w:rsidRPr="00E9080F">
      <w:rPr>
        <w:rFonts w:ascii="Calibri" w:hAnsi="Calibri" w:cs="Calibri"/>
        <w:sz w:val="20"/>
        <w:szCs w:val="20"/>
      </w:rPr>
      <w:t>Numer postępowania: ZP</w:t>
    </w:r>
    <w:r w:rsidR="00C36FBC">
      <w:rPr>
        <w:rFonts w:ascii="Calibri" w:hAnsi="Calibri" w:cs="Calibri"/>
        <w:sz w:val="20"/>
        <w:szCs w:val="20"/>
      </w:rPr>
      <w:t>19</w:t>
    </w:r>
    <w:r w:rsidRPr="00E9080F">
      <w:rPr>
        <w:rFonts w:ascii="Calibri" w:hAnsi="Calibri" w:cs="Calibri"/>
        <w:sz w:val="20"/>
        <w:szCs w:val="20"/>
      </w:rPr>
      <w:t>/2024/PBN/BLZ</w:t>
    </w:r>
  </w:p>
  <w:p w14:paraId="70D367F2" w14:textId="01E63725" w:rsidR="00231FEB" w:rsidRPr="00231FEB" w:rsidRDefault="00231FEB" w:rsidP="00231FEB">
    <w:pPr>
      <w:pBdr>
        <w:bottom w:val="single" w:sz="4" w:space="1" w:color="auto"/>
      </w:pBdr>
      <w:tabs>
        <w:tab w:val="center" w:pos="4536"/>
        <w:tab w:val="right" w:pos="9072"/>
      </w:tabs>
      <w:spacing w:after="120" w:line="240" w:lineRule="auto"/>
      <w:ind w:left="1843" w:hanging="1843"/>
      <w:jc w:val="both"/>
      <w:rPr>
        <w:rFonts w:ascii="Calibri" w:eastAsia="Aptos" w:hAnsi="Calibri" w:cs="Calibri"/>
        <w:sz w:val="20"/>
        <w:szCs w:val="20"/>
      </w:rPr>
    </w:pPr>
    <w:r w:rsidRPr="00231FEB">
      <w:rPr>
        <w:rFonts w:ascii="Calibri" w:eastAsia="Aptos" w:hAnsi="Calibri" w:cs="Calibri"/>
        <w:sz w:val="20"/>
        <w:szCs w:val="20"/>
      </w:rPr>
      <w:t xml:space="preserve">Nazwa postępowania: </w:t>
    </w:r>
    <w:bookmarkStart w:id="43" w:name="_Hlk183542694"/>
    <w:r w:rsidR="00C36FBC" w:rsidRPr="00C36FBC">
      <w:rPr>
        <w:rFonts w:ascii="Calibri" w:eastAsia="Aptos" w:hAnsi="Calibri" w:cs="Calibri"/>
        <w:bCs/>
        <w:sz w:val="20"/>
        <w:szCs w:val="20"/>
      </w:rPr>
      <w:t>Budowa dwóch zbiorników retencyjnych infiltracyjnych wód opadowych oraz budowa dwóch odcinków kanalizacji deszczowej wraz z wylotem do rzeki Wisły w Grudziądzu</w:t>
    </w:r>
    <w:bookmarkEnd w:id="43"/>
  </w:p>
  <w:p w14:paraId="128D8664" w14:textId="11FD0159" w:rsidR="00E9080F" w:rsidRPr="00E9080F" w:rsidRDefault="00E9080F" w:rsidP="00E9080F">
    <w:pPr>
      <w:pStyle w:val="Nagwek"/>
      <w:pBdr>
        <w:bottom w:val="single" w:sz="4" w:space="1" w:color="auto"/>
      </w:pBd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Część II SWZ – Opis przedmiotu zamówienia</w:t>
    </w:r>
    <w:bookmarkEnd w:id="39"/>
    <w:bookmarkEnd w:id="40"/>
    <w:bookmarkEnd w:id="41"/>
    <w:bookmarkEnd w:id="4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DF02" w14:textId="3CEDA1C3" w:rsidR="005302EB" w:rsidRDefault="005302EB">
    <w:pPr>
      <w:pStyle w:val="Nagwek"/>
    </w:pPr>
    <w:r w:rsidRPr="004656A8">
      <w:rPr>
        <w:rFonts w:ascii="Calibri" w:eastAsia="Times New Roman" w:hAnsi="Calibri" w:cs="Times New Roman"/>
        <w:noProof/>
        <w:kern w:val="0"/>
        <w:lang w:eastAsia="pl-PL"/>
        <w14:ligatures w14:val="none"/>
      </w:rPr>
      <w:drawing>
        <wp:inline distT="0" distB="0" distL="0" distR="0" wp14:anchorId="58344E5A" wp14:editId="2C167672">
          <wp:extent cx="5760720" cy="608965"/>
          <wp:effectExtent l="0" t="0" r="0" b="635"/>
          <wp:docPr id="749632970" name="Obraz 749632970" descr="C:\Users\mpazdzior-roclawski\AppData\Local\Microsoft\Windows\INetCache\Content.Outlook\FI65B59I\ramka_feniks_mwi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azdzior-roclawski\AppData\Local\Microsoft\Windows\INetCache\Content.Outlook\FI65B59I\ramka_feniks_mwio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inline>
      </w:drawing>
    </w:r>
  </w:p>
  <w:p w14:paraId="127C830D" w14:textId="77777777" w:rsidR="005302EB" w:rsidRDefault="005302EB">
    <w:pPr>
      <w:pStyle w:val="Nagwek"/>
    </w:pPr>
  </w:p>
  <w:p w14:paraId="28E76C4B" w14:textId="77777777" w:rsidR="005302EB" w:rsidRDefault="005302EB" w:rsidP="005302EB">
    <w:pPr>
      <w:pStyle w:val="Nagwek"/>
      <w:pBdr>
        <w:bottom w:val="single" w:sz="4" w:space="1" w:color="auto"/>
      </w:pBdr>
      <w:rPr>
        <w:rFonts w:ascii="Calibri" w:hAnsi="Calibri" w:cs="Calibri"/>
        <w:sz w:val="20"/>
        <w:szCs w:val="20"/>
      </w:rPr>
    </w:pPr>
  </w:p>
  <w:p w14:paraId="6831873B" w14:textId="764AA6A1" w:rsidR="005302EB" w:rsidRDefault="005302EB" w:rsidP="005302EB">
    <w:pPr>
      <w:pStyle w:val="Nagwek"/>
      <w:pBdr>
        <w:bottom w:val="single" w:sz="4" w:space="1" w:color="auto"/>
      </w:pBdr>
      <w:rPr>
        <w:rFonts w:ascii="Calibri" w:hAnsi="Calibri" w:cs="Calibri"/>
        <w:sz w:val="20"/>
        <w:szCs w:val="20"/>
      </w:rPr>
    </w:pPr>
    <w:bookmarkStart w:id="44" w:name="_Hlk177125530"/>
    <w:bookmarkStart w:id="45" w:name="_Hlk177125531"/>
    <w:bookmarkStart w:id="46" w:name="_Hlk177125532"/>
    <w:bookmarkStart w:id="47" w:name="_Hlk177125533"/>
    <w:bookmarkStart w:id="48" w:name="_Hlk177125830"/>
    <w:bookmarkStart w:id="49" w:name="_Hlk177125831"/>
    <w:bookmarkStart w:id="50" w:name="_Hlk177125832"/>
    <w:bookmarkStart w:id="51" w:name="_Hlk177125833"/>
    <w:r w:rsidRPr="00E9080F">
      <w:rPr>
        <w:rFonts w:ascii="Calibri" w:hAnsi="Calibri" w:cs="Calibri"/>
        <w:sz w:val="20"/>
        <w:szCs w:val="20"/>
      </w:rPr>
      <w:t>Numer postępowania: ZP7/2024/PBN/BLZ</w:t>
    </w:r>
  </w:p>
  <w:p w14:paraId="7FABD1D0" w14:textId="77777777" w:rsidR="00796F90" w:rsidRDefault="005302EB" w:rsidP="005302EB">
    <w:pPr>
      <w:pStyle w:val="Nagwek"/>
      <w:pBdr>
        <w:bottom w:val="single" w:sz="4" w:space="1" w:color="auto"/>
      </w:pBdr>
      <w:spacing w:after="120"/>
      <w:ind w:left="1843" w:hanging="1843"/>
      <w:rPr>
        <w:rFonts w:ascii="Calibri" w:hAnsi="Calibri" w:cs="Calibri"/>
        <w:sz w:val="20"/>
        <w:szCs w:val="20"/>
      </w:rPr>
    </w:pPr>
    <w:r>
      <w:rPr>
        <w:rFonts w:ascii="Calibri" w:hAnsi="Calibri" w:cs="Calibri"/>
        <w:sz w:val="20"/>
        <w:szCs w:val="20"/>
      </w:rPr>
      <w:t xml:space="preserve">Nazwa postępowania: </w:t>
    </w:r>
    <w:r w:rsidRPr="005302EB">
      <w:rPr>
        <w:rFonts w:ascii="Calibri" w:hAnsi="Calibri" w:cs="Calibri"/>
        <w:bCs/>
        <w:sz w:val="20"/>
        <w:szCs w:val="20"/>
      </w:rPr>
      <w:t>Odprowadzenie wód opadowych i roztopowych z terenów osiedla przyległego do ulicy Karabinierów w Grudziądzu wraz z budową zbiornika retencyjnego</w:t>
    </w:r>
  </w:p>
  <w:p w14:paraId="40C87CC0" w14:textId="147674BE" w:rsidR="005302EB" w:rsidRPr="005302EB" w:rsidRDefault="00796F90" w:rsidP="005302EB">
    <w:pPr>
      <w:pStyle w:val="Nagwek"/>
      <w:pBdr>
        <w:bottom w:val="single" w:sz="4" w:space="1" w:color="auto"/>
      </w:pBdr>
      <w:spacing w:after="120"/>
      <w:ind w:left="1843" w:hanging="1843"/>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5302EB">
      <w:rPr>
        <w:rFonts w:ascii="Calibri" w:hAnsi="Calibri" w:cs="Calibri"/>
        <w:sz w:val="20"/>
        <w:szCs w:val="20"/>
      </w:rPr>
      <w:t>Część II SWZ – Opis przedmiotu zamówienia</w:t>
    </w:r>
    <w:bookmarkEnd w:id="44"/>
    <w:bookmarkEnd w:id="45"/>
    <w:bookmarkEnd w:id="46"/>
    <w:bookmarkEnd w:id="47"/>
    <w:bookmarkEnd w:id="48"/>
    <w:bookmarkEnd w:id="49"/>
    <w:bookmarkEnd w:id="50"/>
    <w:bookmarkEnd w:id="5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26E"/>
    <w:multiLevelType w:val="hybridMultilevel"/>
    <w:tmpl w:val="759682EA"/>
    <w:lvl w:ilvl="0" w:tplc="C74A167A">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2E946B0"/>
    <w:multiLevelType w:val="hybridMultilevel"/>
    <w:tmpl w:val="271816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80CF9"/>
    <w:multiLevelType w:val="hybridMultilevel"/>
    <w:tmpl w:val="BA40C326"/>
    <w:lvl w:ilvl="0" w:tplc="855814C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10D31678"/>
    <w:multiLevelType w:val="hybridMultilevel"/>
    <w:tmpl w:val="898E9998"/>
    <w:lvl w:ilvl="0" w:tplc="A9DAA1AC">
      <w:start w:val="1"/>
      <w:numFmt w:val="decimal"/>
      <w:lvlText w:val="%1."/>
      <w:lvlJc w:val="left"/>
      <w:pPr>
        <w:ind w:left="5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E4A01FC">
      <w:start w:val="1"/>
      <w:numFmt w:val="lowerLetter"/>
      <w:lvlText w:val="%2)"/>
      <w:lvlJc w:val="left"/>
      <w:pPr>
        <w:ind w:left="994"/>
      </w:pPr>
      <w:rPr>
        <w:rFonts w:ascii="Calibri" w:eastAsiaTheme="minorHAnsi" w:hAnsi="Calibri" w:cs="Calibri"/>
        <w:b w:val="0"/>
        <w:i w:val="0"/>
        <w:strike w:val="0"/>
        <w:dstrike w:val="0"/>
        <w:color w:val="000000"/>
        <w:sz w:val="22"/>
        <w:szCs w:val="22"/>
        <w:u w:val="none" w:color="000000"/>
        <w:bdr w:val="none" w:sz="0" w:space="0" w:color="auto"/>
        <w:shd w:val="clear" w:color="auto" w:fill="auto"/>
        <w:vertAlign w:val="baseline"/>
      </w:rPr>
    </w:lvl>
    <w:lvl w:ilvl="2" w:tplc="22463F9C">
      <w:start w:val="1"/>
      <w:numFmt w:val="lowerRoman"/>
      <w:lvlText w:val="%3"/>
      <w:lvlJc w:val="left"/>
      <w:pPr>
        <w:ind w:left="16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776D0BE">
      <w:start w:val="1"/>
      <w:numFmt w:val="decimal"/>
      <w:lvlText w:val="%4"/>
      <w:lvlJc w:val="left"/>
      <w:pPr>
        <w:ind w:left="23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B28A672">
      <w:start w:val="1"/>
      <w:numFmt w:val="lowerLetter"/>
      <w:lvlText w:val="%5"/>
      <w:lvlJc w:val="left"/>
      <w:pPr>
        <w:ind w:left="30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E02AFF8">
      <w:start w:val="1"/>
      <w:numFmt w:val="lowerRoman"/>
      <w:lvlText w:val="%6"/>
      <w:lvlJc w:val="left"/>
      <w:pPr>
        <w:ind w:left="38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516BA5C">
      <w:start w:val="1"/>
      <w:numFmt w:val="decimal"/>
      <w:lvlText w:val="%7"/>
      <w:lvlJc w:val="left"/>
      <w:pPr>
        <w:ind w:left="45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BEC4630">
      <w:start w:val="1"/>
      <w:numFmt w:val="lowerLetter"/>
      <w:lvlText w:val="%8"/>
      <w:lvlJc w:val="left"/>
      <w:pPr>
        <w:ind w:left="52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52064CC">
      <w:start w:val="1"/>
      <w:numFmt w:val="lowerRoman"/>
      <w:lvlText w:val="%9"/>
      <w:lvlJc w:val="left"/>
      <w:pPr>
        <w:ind w:left="59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1157F50"/>
    <w:multiLevelType w:val="hybridMultilevel"/>
    <w:tmpl w:val="50B6C6C0"/>
    <w:lvl w:ilvl="0" w:tplc="6AF24CB6">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3E1602"/>
    <w:multiLevelType w:val="hybridMultilevel"/>
    <w:tmpl w:val="5AC24FEE"/>
    <w:lvl w:ilvl="0" w:tplc="7618FE42">
      <w:start w:val="1"/>
      <w:numFmt w:val="decimal"/>
      <w:lvlText w:val="%1."/>
      <w:lvlJc w:val="left"/>
      <w:pPr>
        <w:ind w:left="788" w:hanging="360"/>
      </w:pPr>
      <w:rPr>
        <w:rFonts w:hint="default"/>
        <w:color w:val="000000"/>
      </w:rPr>
    </w:lvl>
    <w:lvl w:ilvl="1" w:tplc="04150019">
      <w:start w:val="1"/>
      <w:numFmt w:val="lowerLetter"/>
      <w:lvlText w:val="%2."/>
      <w:lvlJc w:val="left"/>
      <w:pPr>
        <w:ind w:left="1508" w:hanging="360"/>
      </w:pPr>
    </w:lvl>
    <w:lvl w:ilvl="2" w:tplc="C47C567C">
      <w:start w:val="1"/>
      <w:numFmt w:val="decimal"/>
      <w:lvlText w:val="%3)"/>
      <w:lvlJc w:val="right"/>
      <w:pPr>
        <w:ind w:left="1882" w:hanging="180"/>
      </w:pPr>
      <w:rPr>
        <w:rFonts w:ascii="Calibri" w:eastAsia="Arial" w:hAnsi="Calibri" w:cs="Calibri"/>
        <w:strike w:val="0"/>
      </w:rPr>
    </w:lvl>
    <w:lvl w:ilvl="3" w:tplc="EB26D232">
      <w:start w:val="1"/>
      <w:numFmt w:val="decimal"/>
      <w:lvlText w:val="%4)"/>
      <w:lvlJc w:val="left"/>
      <w:pPr>
        <w:ind w:left="2948" w:hanging="360"/>
      </w:pPr>
      <w:rPr>
        <w:rFonts w:hint="default"/>
      </w:r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 w15:restartNumberingAfterBreak="0">
    <w:nsid w:val="16167746"/>
    <w:multiLevelType w:val="hybridMultilevel"/>
    <w:tmpl w:val="6C86E2CA"/>
    <w:lvl w:ilvl="0" w:tplc="30E4ED9E">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17A84F16"/>
    <w:multiLevelType w:val="hybridMultilevel"/>
    <w:tmpl w:val="597A0322"/>
    <w:lvl w:ilvl="0" w:tplc="7E5047D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65029F"/>
    <w:multiLevelType w:val="hybridMultilevel"/>
    <w:tmpl w:val="68400082"/>
    <w:lvl w:ilvl="0" w:tplc="FF8EAAD6">
      <w:start w:val="1"/>
      <w:numFmt w:val="decimal"/>
      <w:lvlText w:val="%1."/>
      <w:lvlJc w:val="left"/>
      <w:pPr>
        <w:ind w:left="540" w:hanging="217"/>
        <w:jc w:val="right"/>
      </w:pPr>
      <w:rPr>
        <w:rFonts w:ascii="Calibri" w:eastAsia="Calibri" w:hAnsi="Calibri" w:cs="Calibri" w:hint="default"/>
        <w:b w:val="0"/>
        <w:bCs w:val="0"/>
        <w:i w:val="0"/>
        <w:iCs w:val="0"/>
        <w:color w:val="auto"/>
        <w:w w:val="100"/>
        <w:sz w:val="22"/>
        <w:szCs w:val="22"/>
        <w:lang w:val="pl-PL" w:eastAsia="en-US" w:bidi="ar-SA"/>
      </w:rPr>
    </w:lvl>
    <w:lvl w:ilvl="1" w:tplc="FFFFFFFF">
      <w:start w:val="1"/>
      <w:numFmt w:val="decimal"/>
      <w:lvlText w:val="%2)"/>
      <w:lvlJc w:val="left"/>
      <w:pPr>
        <w:ind w:left="679" w:hanging="284"/>
      </w:pPr>
      <w:rPr>
        <w:rFonts w:ascii="Calibri" w:eastAsia="Calibri" w:hAnsi="Calibri" w:cs="Calibri" w:hint="default"/>
        <w:b w:val="0"/>
        <w:bCs w:val="0"/>
        <w:i w:val="0"/>
        <w:iCs w:val="0"/>
        <w:w w:val="100"/>
        <w:sz w:val="22"/>
        <w:szCs w:val="22"/>
        <w:lang w:val="pl-PL" w:eastAsia="en-US" w:bidi="ar-SA"/>
      </w:rPr>
    </w:lvl>
    <w:lvl w:ilvl="2" w:tplc="FFFFFFFF">
      <w:numFmt w:val="bullet"/>
      <w:lvlText w:val="•"/>
      <w:lvlJc w:val="left"/>
      <w:pPr>
        <w:ind w:left="840" w:hanging="284"/>
      </w:pPr>
      <w:rPr>
        <w:rFonts w:hint="default"/>
        <w:lang w:val="pl-PL" w:eastAsia="en-US" w:bidi="ar-SA"/>
      </w:rPr>
    </w:lvl>
    <w:lvl w:ilvl="3" w:tplc="FFFFFFFF">
      <w:numFmt w:val="bullet"/>
      <w:lvlText w:val="•"/>
      <w:lvlJc w:val="left"/>
      <w:pPr>
        <w:ind w:left="2017" w:hanging="284"/>
      </w:pPr>
      <w:rPr>
        <w:rFonts w:hint="default"/>
        <w:lang w:val="pl-PL" w:eastAsia="en-US" w:bidi="ar-SA"/>
      </w:rPr>
    </w:lvl>
    <w:lvl w:ilvl="4" w:tplc="FFFFFFFF">
      <w:numFmt w:val="bullet"/>
      <w:lvlText w:val="•"/>
      <w:lvlJc w:val="left"/>
      <w:pPr>
        <w:ind w:left="3195" w:hanging="284"/>
      </w:pPr>
      <w:rPr>
        <w:rFonts w:hint="default"/>
        <w:lang w:val="pl-PL" w:eastAsia="en-US" w:bidi="ar-SA"/>
      </w:rPr>
    </w:lvl>
    <w:lvl w:ilvl="5" w:tplc="FFFFFFFF">
      <w:numFmt w:val="bullet"/>
      <w:lvlText w:val="•"/>
      <w:lvlJc w:val="left"/>
      <w:pPr>
        <w:ind w:left="4372" w:hanging="284"/>
      </w:pPr>
      <w:rPr>
        <w:rFonts w:hint="default"/>
        <w:lang w:val="pl-PL" w:eastAsia="en-US" w:bidi="ar-SA"/>
      </w:rPr>
    </w:lvl>
    <w:lvl w:ilvl="6" w:tplc="FFFFFFFF">
      <w:numFmt w:val="bullet"/>
      <w:lvlText w:val="•"/>
      <w:lvlJc w:val="left"/>
      <w:pPr>
        <w:ind w:left="5550" w:hanging="284"/>
      </w:pPr>
      <w:rPr>
        <w:rFonts w:hint="default"/>
        <w:lang w:val="pl-PL" w:eastAsia="en-US" w:bidi="ar-SA"/>
      </w:rPr>
    </w:lvl>
    <w:lvl w:ilvl="7" w:tplc="FFFFFFFF">
      <w:numFmt w:val="bullet"/>
      <w:lvlText w:val="•"/>
      <w:lvlJc w:val="left"/>
      <w:pPr>
        <w:ind w:left="6727" w:hanging="284"/>
      </w:pPr>
      <w:rPr>
        <w:rFonts w:hint="default"/>
        <w:lang w:val="pl-PL" w:eastAsia="en-US" w:bidi="ar-SA"/>
      </w:rPr>
    </w:lvl>
    <w:lvl w:ilvl="8" w:tplc="FFFFFFFF">
      <w:numFmt w:val="bullet"/>
      <w:lvlText w:val="•"/>
      <w:lvlJc w:val="left"/>
      <w:pPr>
        <w:ind w:left="7905" w:hanging="284"/>
      </w:pPr>
      <w:rPr>
        <w:rFonts w:hint="default"/>
        <w:lang w:val="pl-PL" w:eastAsia="en-US" w:bidi="ar-SA"/>
      </w:rPr>
    </w:lvl>
  </w:abstractNum>
  <w:abstractNum w:abstractNumId="9" w15:restartNumberingAfterBreak="0">
    <w:nsid w:val="1D877248"/>
    <w:multiLevelType w:val="hybridMultilevel"/>
    <w:tmpl w:val="5F9A254E"/>
    <w:lvl w:ilvl="0" w:tplc="85C08688">
      <w:start w:val="1"/>
      <w:numFmt w:val="decimal"/>
      <w:lvlText w:val="%1."/>
      <w:lvlJc w:val="left"/>
      <w:pPr>
        <w:ind w:left="644" w:hanging="360"/>
      </w:pPr>
      <w:rPr>
        <w:rFonts w:hint="default"/>
        <w:b w:val="0"/>
        <w:bCs w:val="0"/>
      </w:rPr>
    </w:lvl>
    <w:lvl w:ilvl="1" w:tplc="53D458DC">
      <w:start w:val="1"/>
      <w:numFmt w:val="decimal"/>
      <w:lvlText w:val="%2)"/>
      <w:lvlJc w:val="left"/>
      <w:pPr>
        <w:ind w:left="1364" w:hanging="360"/>
      </w:pPr>
      <w:rPr>
        <w:rFonts w:ascii="Calibri" w:eastAsiaTheme="minorHAnsi" w:hAnsi="Calibri" w:cs="Calibri"/>
      </w:r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68CAAC62">
      <w:start w:val="1"/>
      <w:numFmt w:val="lowerLetter"/>
      <w:lvlText w:val="%6)"/>
      <w:lvlJc w:val="right"/>
      <w:pPr>
        <w:ind w:left="4244" w:hanging="180"/>
      </w:pPr>
      <w:rPr>
        <w:rFonts w:ascii="Calibri" w:eastAsiaTheme="minorHAnsi" w:hAnsi="Calibri" w:cs="Calibri"/>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22815BF"/>
    <w:multiLevelType w:val="hybridMultilevel"/>
    <w:tmpl w:val="3304A6F0"/>
    <w:lvl w:ilvl="0" w:tplc="24CE5242">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57407D5"/>
    <w:multiLevelType w:val="hybridMultilevel"/>
    <w:tmpl w:val="EFE6DCE2"/>
    <w:lvl w:ilvl="0" w:tplc="5062149E">
      <w:start w:val="1"/>
      <w:numFmt w:val="decimal"/>
      <w:lvlText w:val="%1."/>
      <w:lvlJc w:val="left"/>
      <w:pPr>
        <w:tabs>
          <w:tab w:val="num" w:pos="2138"/>
        </w:tabs>
        <w:ind w:left="2138" w:hanging="360"/>
      </w:pPr>
      <w:rPr>
        <w:b/>
      </w:rPr>
    </w:lvl>
    <w:lvl w:ilvl="1" w:tplc="72A0F38C">
      <w:start w:val="1"/>
      <w:numFmt w:val="lowerLetter"/>
      <w:lvlText w:val="%2)"/>
      <w:lvlJc w:val="left"/>
      <w:pPr>
        <w:ind w:left="1440" w:hanging="360"/>
      </w:pPr>
      <w:rPr>
        <w:rFonts w:ascii="Calibri" w:eastAsia="Calibri" w:hAnsi="Calibri" w:cs="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D32E6F"/>
    <w:multiLevelType w:val="hybridMultilevel"/>
    <w:tmpl w:val="DB586DF0"/>
    <w:lvl w:ilvl="0" w:tplc="04965EEA">
      <w:start w:val="1"/>
      <w:numFmt w:val="decimal"/>
      <w:lvlText w:val="%1)"/>
      <w:lvlJc w:val="left"/>
      <w:pPr>
        <w:tabs>
          <w:tab w:val="num" w:pos="786"/>
        </w:tabs>
        <w:ind w:left="786" w:hanging="360"/>
      </w:pPr>
      <w:rPr>
        <w:color w:val="auto"/>
        <w:sz w:val="22"/>
        <w:szCs w:val="24"/>
      </w:rPr>
    </w:lvl>
    <w:lvl w:ilvl="1" w:tplc="04150001">
      <w:start w:val="1"/>
      <w:numFmt w:val="bullet"/>
      <w:lvlText w:val=""/>
      <w:lvlJc w:val="left"/>
      <w:pPr>
        <w:tabs>
          <w:tab w:val="num" w:pos="1070"/>
        </w:tabs>
        <w:ind w:left="1070" w:hanging="360"/>
      </w:pPr>
      <w:rPr>
        <w:rFonts w:ascii="Symbol" w:hAnsi="Symbol" w:hint="default"/>
        <w:color w:val="auto"/>
        <w:sz w:val="24"/>
        <w:szCs w:val="24"/>
      </w:rPr>
    </w:lvl>
    <w:lvl w:ilvl="2" w:tplc="0415001B">
      <w:start w:val="1"/>
      <w:numFmt w:val="lowerRoman"/>
      <w:lvlText w:val="%3."/>
      <w:lvlJc w:val="right"/>
      <w:pPr>
        <w:tabs>
          <w:tab w:val="num" w:pos="1506"/>
        </w:tabs>
        <w:ind w:left="1506" w:hanging="180"/>
      </w:pPr>
    </w:lvl>
    <w:lvl w:ilvl="3" w:tplc="0415000F">
      <w:start w:val="1"/>
      <w:numFmt w:val="decimal"/>
      <w:lvlText w:val="%4."/>
      <w:lvlJc w:val="left"/>
      <w:pPr>
        <w:tabs>
          <w:tab w:val="num" w:pos="2226"/>
        </w:tabs>
        <w:ind w:left="2226" w:hanging="360"/>
      </w:pPr>
    </w:lvl>
    <w:lvl w:ilvl="4" w:tplc="04150019">
      <w:start w:val="1"/>
      <w:numFmt w:val="lowerLetter"/>
      <w:lvlText w:val="%5."/>
      <w:lvlJc w:val="left"/>
      <w:pPr>
        <w:tabs>
          <w:tab w:val="num" w:pos="2946"/>
        </w:tabs>
        <w:ind w:left="2946" w:hanging="360"/>
      </w:pPr>
    </w:lvl>
    <w:lvl w:ilvl="5" w:tplc="0415001B">
      <w:start w:val="1"/>
      <w:numFmt w:val="lowerRoman"/>
      <w:lvlText w:val="%6."/>
      <w:lvlJc w:val="right"/>
      <w:pPr>
        <w:tabs>
          <w:tab w:val="num" w:pos="3666"/>
        </w:tabs>
        <w:ind w:left="3666" w:hanging="180"/>
      </w:pPr>
    </w:lvl>
    <w:lvl w:ilvl="6" w:tplc="0415000F">
      <w:start w:val="1"/>
      <w:numFmt w:val="decimal"/>
      <w:lvlText w:val="%7."/>
      <w:lvlJc w:val="left"/>
      <w:pPr>
        <w:tabs>
          <w:tab w:val="num" w:pos="4386"/>
        </w:tabs>
        <w:ind w:left="4386" w:hanging="360"/>
      </w:pPr>
    </w:lvl>
    <w:lvl w:ilvl="7" w:tplc="04150019">
      <w:start w:val="1"/>
      <w:numFmt w:val="lowerLetter"/>
      <w:lvlText w:val="%8."/>
      <w:lvlJc w:val="left"/>
      <w:pPr>
        <w:tabs>
          <w:tab w:val="num" w:pos="5106"/>
        </w:tabs>
        <w:ind w:left="5106" w:hanging="360"/>
      </w:pPr>
    </w:lvl>
    <w:lvl w:ilvl="8" w:tplc="0415001B">
      <w:start w:val="1"/>
      <w:numFmt w:val="lowerRoman"/>
      <w:lvlText w:val="%9."/>
      <w:lvlJc w:val="right"/>
      <w:pPr>
        <w:tabs>
          <w:tab w:val="num" w:pos="5826"/>
        </w:tabs>
        <w:ind w:left="5826" w:hanging="180"/>
      </w:pPr>
    </w:lvl>
  </w:abstractNum>
  <w:abstractNum w:abstractNumId="13" w15:restartNumberingAfterBreak="0">
    <w:nsid w:val="2F743AB4"/>
    <w:multiLevelType w:val="hybridMultilevel"/>
    <w:tmpl w:val="85F0E3BA"/>
    <w:lvl w:ilvl="0" w:tplc="DA50C85C">
      <w:start w:val="1"/>
      <w:numFmt w:val="decimal"/>
      <w:lvlText w:val="%1."/>
      <w:lvlJc w:val="left"/>
      <w:pPr>
        <w:ind w:left="540" w:hanging="361"/>
        <w:jc w:val="right"/>
      </w:pPr>
      <w:rPr>
        <w:rFonts w:ascii="Calibri" w:eastAsia="Calibri" w:hAnsi="Calibri" w:cs="Calibri" w:hint="default"/>
        <w:b/>
        <w:bCs/>
        <w:i w:val="0"/>
        <w:iCs w:val="0"/>
        <w:w w:val="100"/>
        <w:sz w:val="22"/>
        <w:szCs w:val="22"/>
        <w:lang w:val="pl-PL" w:eastAsia="en-US" w:bidi="ar-SA"/>
      </w:rPr>
    </w:lvl>
    <w:lvl w:ilvl="1" w:tplc="E6087CD4">
      <w:start w:val="1"/>
      <w:numFmt w:val="decimal"/>
      <w:lvlText w:val="%2)"/>
      <w:lvlJc w:val="left"/>
      <w:pPr>
        <w:ind w:left="821" w:hanging="281"/>
      </w:pPr>
      <w:rPr>
        <w:rFonts w:ascii="Calibri" w:eastAsia="Calibri" w:hAnsi="Calibri" w:cs="Calibri" w:hint="default"/>
        <w:b w:val="0"/>
        <w:bCs w:val="0"/>
        <w:i w:val="0"/>
        <w:iCs w:val="0"/>
        <w:w w:val="100"/>
        <w:sz w:val="22"/>
        <w:szCs w:val="22"/>
        <w:lang w:val="pl-PL" w:eastAsia="en-US" w:bidi="ar-SA"/>
      </w:rPr>
    </w:lvl>
    <w:lvl w:ilvl="2" w:tplc="4D3A3398">
      <w:start w:val="1"/>
      <w:numFmt w:val="lowerLetter"/>
      <w:lvlText w:val="%3)"/>
      <w:lvlJc w:val="left"/>
      <w:pPr>
        <w:ind w:left="1106" w:hanging="286"/>
      </w:pPr>
      <w:rPr>
        <w:rFonts w:ascii="Calibri" w:eastAsia="Calibri" w:hAnsi="Calibri" w:cs="Calibri" w:hint="default"/>
        <w:b w:val="0"/>
        <w:bCs w:val="0"/>
        <w:i w:val="0"/>
        <w:iCs w:val="0"/>
        <w:spacing w:val="-1"/>
        <w:w w:val="100"/>
        <w:sz w:val="22"/>
        <w:szCs w:val="22"/>
        <w:lang w:val="pl-PL" w:eastAsia="en-US" w:bidi="ar-SA"/>
      </w:rPr>
    </w:lvl>
    <w:lvl w:ilvl="3" w:tplc="DCDC9250">
      <w:numFmt w:val="bullet"/>
      <w:lvlText w:val="•"/>
      <w:lvlJc w:val="left"/>
      <w:pPr>
        <w:ind w:left="2245" w:hanging="286"/>
      </w:pPr>
      <w:rPr>
        <w:rFonts w:hint="default"/>
        <w:lang w:val="pl-PL" w:eastAsia="en-US" w:bidi="ar-SA"/>
      </w:rPr>
    </w:lvl>
    <w:lvl w:ilvl="4" w:tplc="AC8CECCE">
      <w:numFmt w:val="bullet"/>
      <w:lvlText w:val="•"/>
      <w:lvlJc w:val="left"/>
      <w:pPr>
        <w:ind w:left="3390" w:hanging="286"/>
      </w:pPr>
      <w:rPr>
        <w:rFonts w:hint="default"/>
        <w:lang w:val="pl-PL" w:eastAsia="en-US" w:bidi="ar-SA"/>
      </w:rPr>
    </w:lvl>
    <w:lvl w:ilvl="5" w:tplc="50646BA0">
      <w:numFmt w:val="bullet"/>
      <w:lvlText w:val="•"/>
      <w:lvlJc w:val="left"/>
      <w:pPr>
        <w:ind w:left="4535" w:hanging="286"/>
      </w:pPr>
      <w:rPr>
        <w:rFonts w:hint="default"/>
        <w:lang w:val="pl-PL" w:eastAsia="en-US" w:bidi="ar-SA"/>
      </w:rPr>
    </w:lvl>
    <w:lvl w:ilvl="6" w:tplc="3954BA92">
      <w:numFmt w:val="bullet"/>
      <w:lvlText w:val="•"/>
      <w:lvlJc w:val="left"/>
      <w:pPr>
        <w:ind w:left="5680" w:hanging="286"/>
      </w:pPr>
      <w:rPr>
        <w:rFonts w:hint="default"/>
        <w:lang w:val="pl-PL" w:eastAsia="en-US" w:bidi="ar-SA"/>
      </w:rPr>
    </w:lvl>
    <w:lvl w:ilvl="7" w:tplc="E7E03490">
      <w:numFmt w:val="bullet"/>
      <w:lvlText w:val="•"/>
      <w:lvlJc w:val="left"/>
      <w:pPr>
        <w:ind w:left="6825" w:hanging="286"/>
      </w:pPr>
      <w:rPr>
        <w:rFonts w:hint="default"/>
        <w:lang w:val="pl-PL" w:eastAsia="en-US" w:bidi="ar-SA"/>
      </w:rPr>
    </w:lvl>
    <w:lvl w:ilvl="8" w:tplc="DA105A8C">
      <w:numFmt w:val="bullet"/>
      <w:lvlText w:val="•"/>
      <w:lvlJc w:val="left"/>
      <w:pPr>
        <w:ind w:left="7970" w:hanging="286"/>
      </w:pPr>
      <w:rPr>
        <w:rFonts w:hint="default"/>
        <w:lang w:val="pl-PL" w:eastAsia="en-US" w:bidi="ar-SA"/>
      </w:rPr>
    </w:lvl>
  </w:abstractNum>
  <w:abstractNum w:abstractNumId="14" w15:restartNumberingAfterBreak="0">
    <w:nsid w:val="3F096D26"/>
    <w:multiLevelType w:val="hybridMultilevel"/>
    <w:tmpl w:val="B5B42834"/>
    <w:lvl w:ilvl="0" w:tplc="49BE7AEC">
      <w:start w:val="1"/>
      <w:numFmt w:val="decimal"/>
      <w:lvlText w:val="%1."/>
      <w:lvlJc w:val="left"/>
      <w:pPr>
        <w:tabs>
          <w:tab w:val="num" w:pos="2138"/>
        </w:tabs>
        <w:ind w:left="2138" w:hanging="360"/>
      </w:pPr>
      <w:rPr>
        <w:b w:val="0"/>
        <w:bCs/>
      </w:rPr>
    </w:lvl>
    <w:lvl w:ilvl="1" w:tplc="8FAE6C82">
      <w:start w:val="1"/>
      <w:numFmt w:val="decimal"/>
      <w:lvlText w:val="%2)"/>
      <w:lvlJc w:val="left"/>
      <w:pPr>
        <w:tabs>
          <w:tab w:val="num" w:pos="2488"/>
        </w:tabs>
        <w:ind w:left="2488" w:hanging="360"/>
      </w:pPr>
      <w:rPr>
        <w:color w:val="auto"/>
      </w:rPr>
    </w:lvl>
    <w:lvl w:ilvl="2" w:tplc="B7D4CEE6">
      <w:start w:val="1"/>
      <w:numFmt w:val="bullet"/>
      <w:lvlText w:val=""/>
      <w:lvlJc w:val="left"/>
      <w:pPr>
        <w:ind w:left="1364" w:hanging="360"/>
      </w:pPr>
      <w:rPr>
        <w:rFonts w:ascii="Symbol" w:hAnsi="Symbol" w:hint="default"/>
      </w:rPr>
    </w:lvl>
    <w:lvl w:ilvl="3" w:tplc="0415000F">
      <w:start w:val="1"/>
      <w:numFmt w:val="decimal"/>
      <w:lvlText w:val="%4."/>
      <w:lvlJc w:val="left"/>
      <w:pPr>
        <w:tabs>
          <w:tab w:val="num" w:pos="4298"/>
        </w:tabs>
        <w:ind w:left="4298" w:hanging="360"/>
      </w:pPr>
    </w:lvl>
    <w:lvl w:ilvl="4" w:tplc="04150019">
      <w:start w:val="1"/>
      <w:numFmt w:val="lowerLetter"/>
      <w:lvlText w:val="%5."/>
      <w:lvlJc w:val="left"/>
      <w:pPr>
        <w:tabs>
          <w:tab w:val="num" w:pos="5018"/>
        </w:tabs>
        <w:ind w:left="5018" w:hanging="360"/>
      </w:pPr>
    </w:lvl>
    <w:lvl w:ilvl="5" w:tplc="0415001B">
      <w:start w:val="1"/>
      <w:numFmt w:val="lowerRoman"/>
      <w:lvlText w:val="%6."/>
      <w:lvlJc w:val="right"/>
      <w:pPr>
        <w:tabs>
          <w:tab w:val="num" w:pos="5738"/>
        </w:tabs>
        <w:ind w:left="5738" w:hanging="180"/>
      </w:pPr>
    </w:lvl>
    <w:lvl w:ilvl="6" w:tplc="0415000F">
      <w:start w:val="1"/>
      <w:numFmt w:val="decimal"/>
      <w:lvlText w:val="%7."/>
      <w:lvlJc w:val="left"/>
      <w:pPr>
        <w:tabs>
          <w:tab w:val="num" w:pos="6458"/>
        </w:tabs>
        <w:ind w:left="6458" w:hanging="360"/>
      </w:pPr>
    </w:lvl>
    <w:lvl w:ilvl="7" w:tplc="04150019">
      <w:start w:val="1"/>
      <w:numFmt w:val="lowerLetter"/>
      <w:lvlText w:val="%8."/>
      <w:lvlJc w:val="left"/>
      <w:pPr>
        <w:tabs>
          <w:tab w:val="num" w:pos="7178"/>
        </w:tabs>
        <w:ind w:left="7178" w:hanging="360"/>
      </w:pPr>
    </w:lvl>
    <w:lvl w:ilvl="8" w:tplc="0415001B">
      <w:start w:val="1"/>
      <w:numFmt w:val="lowerRoman"/>
      <w:lvlText w:val="%9."/>
      <w:lvlJc w:val="right"/>
      <w:pPr>
        <w:tabs>
          <w:tab w:val="num" w:pos="7898"/>
        </w:tabs>
        <w:ind w:left="7898" w:hanging="180"/>
      </w:pPr>
    </w:lvl>
  </w:abstractNum>
  <w:abstractNum w:abstractNumId="15" w15:restartNumberingAfterBreak="0">
    <w:nsid w:val="3FE16023"/>
    <w:multiLevelType w:val="hybridMultilevel"/>
    <w:tmpl w:val="EEEEE19E"/>
    <w:lvl w:ilvl="0" w:tplc="14C89004">
      <w:start w:val="1"/>
      <w:numFmt w:val="decimal"/>
      <w:lvlText w:val="%1)"/>
      <w:lvlJc w:val="left"/>
      <w:pPr>
        <w:ind w:left="1211" w:hanging="360"/>
      </w:pPr>
      <w:rPr>
        <w:rFonts w:hint="default"/>
        <w:strike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5AAC5096"/>
    <w:multiLevelType w:val="hybridMultilevel"/>
    <w:tmpl w:val="B8B692D0"/>
    <w:lvl w:ilvl="0" w:tplc="B7D4CEE6">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5C7960C5"/>
    <w:multiLevelType w:val="hybridMultilevel"/>
    <w:tmpl w:val="5E2657DA"/>
    <w:lvl w:ilvl="0" w:tplc="04150011">
      <w:start w:val="1"/>
      <w:numFmt w:val="decimal"/>
      <w:lvlText w:val="%1)"/>
      <w:lvlJc w:val="left"/>
      <w:pPr>
        <w:tabs>
          <w:tab w:val="num" w:pos="786"/>
        </w:tabs>
        <w:ind w:left="786" w:hanging="360"/>
      </w:pPr>
      <w:rPr>
        <w:color w:val="auto"/>
        <w:sz w:val="24"/>
        <w:szCs w:val="24"/>
      </w:rPr>
    </w:lvl>
    <w:lvl w:ilvl="1" w:tplc="06427D10">
      <w:start w:val="1"/>
      <w:numFmt w:val="bullet"/>
      <w:lvlText w:val=""/>
      <w:lvlJc w:val="left"/>
      <w:pPr>
        <w:tabs>
          <w:tab w:val="num" w:pos="786"/>
        </w:tabs>
        <w:ind w:left="786" w:hanging="360"/>
      </w:pPr>
      <w:rPr>
        <w:rFonts w:ascii="Symbol" w:hAnsi="Symbol" w:hint="default"/>
        <w:color w:val="auto"/>
        <w:sz w:val="24"/>
        <w:szCs w:val="24"/>
      </w:rPr>
    </w:lvl>
    <w:lvl w:ilvl="2" w:tplc="0415001B">
      <w:start w:val="1"/>
      <w:numFmt w:val="lowerRoman"/>
      <w:lvlText w:val="%3."/>
      <w:lvlJc w:val="right"/>
      <w:pPr>
        <w:tabs>
          <w:tab w:val="num" w:pos="1506"/>
        </w:tabs>
        <w:ind w:left="1506" w:hanging="180"/>
      </w:pPr>
    </w:lvl>
    <w:lvl w:ilvl="3" w:tplc="0415000F">
      <w:start w:val="1"/>
      <w:numFmt w:val="decimal"/>
      <w:lvlText w:val="%4."/>
      <w:lvlJc w:val="left"/>
      <w:pPr>
        <w:tabs>
          <w:tab w:val="num" w:pos="2226"/>
        </w:tabs>
        <w:ind w:left="2226" w:hanging="360"/>
      </w:pPr>
    </w:lvl>
    <w:lvl w:ilvl="4" w:tplc="04150019">
      <w:start w:val="1"/>
      <w:numFmt w:val="lowerLetter"/>
      <w:lvlText w:val="%5."/>
      <w:lvlJc w:val="left"/>
      <w:pPr>
        <w:tabs>
          <w:tab w:val="num" w:pos="2946"/>
        </w:tabs>
        <w:ind w:left="2946" w:hanging="360"/>
      </w:pPr>
    </w:lvl>
    <w:lvl w:ilvl="5" w:tplc="0415001B">
      <w:start w:val="1"/>
      <w:numFmt w:val="lowerRoman"/>
      <w:lvlText w:val="%6."/>
      <w:lvlJc w:val="right"/>
      <w:pPr>
        <w:tabs>
          <w:tab w:val="num" w:pos="3666"/>
        </w:tabs>
        <w:ind w:left="3666" w:hanging="180"/>
      </w:pPr>
    </w:lvl>
    <w:lvl w:ilvl="6" w:tplc="0415000F">
      <w:start w:val="1"/>
      <w:numFmt w:val="decimal"/>
      <w:lvlText w:val="%7."/>
      <w:lvlJc w:val="left"/>
      <w:pPr>
        <w:tabs>
          <w:tab w:val="num" w:pos="4386"/>
        </w:tabs>
        <w:ind w:left="4386" w:hanging="360"/>
      </w:pPr>
    </w:lvl>
    <w:lvl w:ilvl="7" w:tplc="04150019">
      <w:start w:val="1"/>
      <w:numFmt w:val="lowerLetter"/>
      <w:lvlText w:val="%8."/>
      <w:lvlJc w:val="left"/>
      <w:pPr>
        <w:tabs>
          <w:tab w:val="num" w:pos="5106"/>
        </w:tabs>
        <w:ind w:left="5106" w:hanging="360"/>
      </w:pPr>
    </w:lvl>
    <w:lvl w:ilvl="8" w:tplc="0415001B">
      <w:start w:val="1"/>
      <w:numFmt w:val="lowerRoman"/>
      <w:lvlText w:val="%9."/>
      <w:lvlJc w:val="right"/>
      <w:pPr>
        <w:tabs>
          <w:tab w:val="num" w:pos="5826"/>
        </w:tabs>
        <w:ind w:left="5826" w:hanging="180"/>
      </w:pPr>
    </w:lvl>
  </w:abstractNum>
  <w:abstractNum w:abstractNumId="18" w15:restartNumberingAfterBreak="0">
    <w:nsid w:val="5D74025C"/>
    <w:multiLevelType w:val="hybridMultilevel"/>
    <w:tmpl w:val="F3D03566"/>
    <w:lvl w:ilvl="0" w:tplc="FFFFFFFF">
      <w:start w:val="1"/>
      <w:numFmt w:val="decimal"/>
      <w:lvlText w:val="%1)"/>
      <w:lvlJc w:val="left"/>
      <w:pPr>
        <w:tabs>
          <w:tab w:val="num" w:pos="786"/>
        </w:tabs>
        <w:ind w:left="786" w:hanging="360"/>
      </w:pPr>
      <w:rPr>
        <w:color w:val="auto"/>
        <w:sz w:val="22"/>
        <w:szCs w:val="24"/>
      </w:rPr>
    </w:lvl>
    <w:lvl w:ilvl="1" w:tplc="FFFFFFFF">
      <w:start w:val="1"/>
      <w:numFmt w:val="bullet"/>
      <w:lvlText w:val=""/>
      <w:lvlJc w:val="left"/>
      <w:pPr>
        <w:tabs>
          <w:tab w:val="num" w:pos="1070"/>
        </w:tabs>
        <w:ind w:left="1070" w:hanging="360"/>
      </w:pPr>
      <w:rPr>
        <w:rFonts w:ascii="Symbol" w:hAnsi="Symbol" w:hint="default"/>
        <w:color w:val="auto"/>
        <w:sz w:val="24"/>
        <w:szCs w:val="24"/>
      </w:rPr>
    </w:lvl>
    <w:lvl w:ilvl="2" w:tplc="FFFFFFFF">
      <w:start w:val="1"/>
      <w:numFmt w:val="lowerRoman"/>
      <w:lvlText w:val="%3."/>
      <w:lvlJc w:val="right"/>
      <w:pPr>
        <w:tabs>
          <w:tab w:val="num" w:pos="1506"/>
        </w:tabs>
        <w:ind w:left="1506" w:hanging="180"/>
      </w:pPr>
    </w:lvl>
    <w:lvl w:ilvl="3" w:tplc="FFFFFFFF">
      <w:start w:val="1"/>
      <w:numFmt w:val="decimal"/>
      <w:lvlText w:val="%4."/>
      <w:lvlJc w:val="left"/>
      <w:pPr>
        <w:tabs>
          <w:tab w:val="num" w:pos="2226"/>
        </w:tabs>
        <w:ind w:left="2226" w:hanging="360"/>
      </w:pPr>
    </w:lvl>
    <w:lvl w:ilvl="4" w:tplc="FFFFFFFF">
      <w:start w:val="1"/>
      <w:numFmt w:val="lowerLetter"/>
      <w:lvlText w:val="%5."/>
      <w:lvlJc w:val="left"/>
      <w:pPr>
        <w:tabs>
          <w:tab w:val="num" w:pos="2946"/>
        </w:tabs>
        <w:ind w:left="2946" w:hanging="360"/>
      </w:pPr>
    </w:lvl>
    <w:lvl w:ilvl="5" w:tplc="FFFFFFFF">
      <w:start w:val="1"/>
      <w:numFmt w:val="lowerRoman"/>
      <w:lvlText w:val="%6."/>
      <w:lvlJc w:val="right"/>
      <w:pPr>
        <w:tabs>
          <w:tab w:val="num" w:pos="3666"/>
        </w:tabs>
        <w:ind w:left="3666" w:hanging="180"/>
      </w:pPr>
    </w:lvl>
    <w:lvl w:ilvl="6" w:tplc="FFFFFFFF">
      <w:start w:val="1"/>
      <w:numFmt w:val="decimal"/>
      <w:lvlText w:val="%7."/>
      <w:lvlJc w:val="left"/>
      <w:pPr>
        <w:tabs>
          <w:tab w:val="num" w:pos="4386"/>
        </w:tabs>
        <w:ind w:left="4386" w:hanging="360"/>
      </w:pPr>
    </w:lvl>
    <w:lvl w:ilvl="7" w:tplc="FFFFFFFF">
      <w:start w:val="1"/>
      <w:numFmt w:val="lowerLetter"/>
      <w:lvlText w:val="%8."/>
      <w:lvlJc w:val="left"/>
      <w:pPr>
        <w:tabs>
          <w:tab w:val="num" w:pos="5106"/>
        </w:tabs>
        <w:ind w:left="5106" w:hanging="360"/>
      </w:pPr>
    </w:lvl>
    <w:lvl w:ilvl="8" w:tplc="FFFFFFFF">
      <w:start w:val="1"/>
      <w:numFmt w:val="lowerRoman"/>
      <w:lvlText w:val="%9."/>
      <w:lvlJc w:val="right"/>
      <w:pPr>
        <w:tabs>
          <w:tab w:val="num" w:pos="5826"/>
        </w:tabs>
        <w:ind w:left="5826" w:hanging="180"/>
      </w:pPr>
    </w:lvl>
  </w:abstractNum>
  <w:abstractNum w:abstractNumId="19" w15:restartNumberingAfterBreak="0">
    <w:nsid w:val="630A4D21"/>
    <w:multiLevelType w:val="hybridMultilevel"/>
    <w:tmpl w:val="42844B14"/>
    <w:lvl w:ilvl="0" w:tplc="A8183DE4">
      <w:start w:val="1"/>
      <w:numFmt w:val="decimal"/>
      <w:lvlText w:val="%1)"/>
      <w:lvlJc w:val="left"/>
      <w:pPr>
        <w:ind w:left="1440" w:hanging="360"/>
      </w:pPr>
      <w:rPr>
        <w:b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44C73F0"/>
    <w:multiLevelType w:val="hybridMultilevel"/>
    <w:tmpl w:val="99306F7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5E4620"/>
    <w:multiLevelType w:val="hybridMultilevel"/>
    <w:tmpl w:val="132E1A32"/>
    <w:lvl w:ilvl="0" w:tplc="054EEB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682985"/>
    <w:multiLevelType w:val="hybridMultilevel"/>
    <w:tmpl w:val="FAB80474"/>
    <w:lvl w:ilvl="0" w:tplc="06427D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6C7E7169"/>
    <w:multiLevelType w:val="hybridMultilevel"/>
    <w:tmpl w:val="6DF23540"/>
    <w:lvl w:ilvl="0" w:tplc="33AC93D4">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tplc="04E044E0">
      <w:start w:val="1"/>
      <w:numFmt w:val="decimal"/>
      <w:lvlText w:val="%2)"/>
      <w:lvlJc w:val="left"/>
      <w:pPr>
        <w:ind w:left="785" w:hanging="284"/>
      </w:pPr>
      <w:rPr>
        <w:rFonts w:ascii="Calibri" w:eastAsia="Calibri" w:hAnsi="Calibri" w:cs="Calibri" w:hint="default"/>
        <w:b w:val="0"/>
        <w:bCs w:val="0"/>
        <w:i w:val="0"/>
        <w:iCs w:val="0"/>
        <w:w w:val="100"/>
        <w:sz w:val="22"/>
        <w:szCs w:val="22"/>
        <w:lang w:val="pl-PL" w:eastAsia="en-US" w:bidi="ar-SA"/>
      </w:rPr>
    </w:lvl>
    <w:lvl w:ilvl="2" w:tplc="A106045C">
      <w:numFmt w:val="bullet"/>
      <w:lvlText w:val="•"/>
      <w:lvlJc w:val="left"/>
      <w:pPr>
        <w:ind w:left="1767" w:hanging="284"/>
      </w:pPr>
      <w:rPr>
        <w:rFonts w:hint="default"/>
        <w:lang w:val="pl-PL" w:eastAsia="en-US" w:bidi="ar-SA"/>
      </w:rPr>
    </w:lvl>
    <w:lvl w:ilvl="3" w:tplc="AFC6CC88">
      <w:numFmt w:val="bullet"/>
      <w:lvlText w:val="•"/>
      <w:lvlJc w:val="left"/>
      <w:pPr>
        <w:ind w:left="2754" w:hanging="284"/>
      </w:pPr>
      <w:rPr>
        <w:rFonts w:hint="default"/>
        <w:lang w:val="pl-PL" w:eastAsia="en-US" w:bidi="ar-SA"/>
      </w:rPr>
    </w:lvl>
    <w:lvl w:ilvl="4" w:tplc="14D464C6">
      <w:numFmt w:val="bullet"/>
      <w:lvlText w:val="•"/>
      <w:lvlJc w:val="left"/>
      <w:pPr>
        <w:ind w:left="3742" w:hanging="284"/>
      </w:pPr>
      <w:rPr>
        <w:rFonts w:hint="default"/>
        <w:lang w:val="pl-PL" w:eastAsia="en-US" w:bidi="ar-SA"/>
      </w:rPr>
    </w:lvl>
    <w:lvl w:ilvl="5" w:tplc="7C6229EC">
      <w:numFmt w:val="bullet"/>
      <w:lvlText w:val="•"/>
      <w:lvlJc w:val="left"/>
      <w:pPr>
        <w:ind w:left="4729" w:hanging="284"/>
      </w:pPr>
      <w:rPr>
        <w:rFonts w:hint="default"/>
        <w:lang w:val="pl-PL" w:eastAsia="en-US" w:bidi="ar-SA"/>
      </w:rPr>
    </w:lvl>
    <w:lvl w:ilvl="6" w:tplc="96641E90">
      <w:numFmt w:val="bullet"/>
      <w:lvlText w:val="•"/>
      <w:lvlJc w:val="left"/>
      <w:pPr>
        <w:ind w:left="5716" w:hanging="284"/>
      </w:pPr>
      <w:rPr>
        <w:rFonts w:hint="default"/>
        <w:lang w:val="pl-PL" w:eastAsia="en-US" w:bidi="ar-SA"/>
      </w:rPr>
    </w:lvl>
    <w:lvl w:ilvl="7" w:tplc="0280646E">
      <w:numFmt w:val="bullet"/>
      <w:lvlText w:val="•"/>
      <w:lvlJc w:val="left"/>
      <w:pPr>
        <w:ind w:left="6704" w:hanging="284"/>
      </w:pPr>
      <w:rPr>
        <w:rFonts w:hint="default"/>
        <w:lang w:val="pl-PL" w:eastAsia="en-US" w:bidi="ar-SA"/>
      </w:rPr>
    </w:lvl>
    <w:lvl w:ilvl="8" w:tplc="5D12FB3C">
      <w:numFmt w:val="bullet"/>
      <w:lvlText w:val="•"/>
      <w:lvlJc w:val="left"/>
      <w:pPr>
        <w:ind w:left="7691" w:hanging="284"/>
      </w:pPr>
      <w:rPr>
        <w:rFonts w:hint="default"/>
        <w:lang w:val="pl-PL" w:eastAsia="en-US" w:bidi="ar-SA"/>
      </w:rPr>
    </w:lvl>
  </w:abstractNum>
  <w:abstractNum w:abstractNumId="24" w15:restartNumberingAfterBreak="0">
    <w:nsid w:val="77F25DCF"/>
    <w:multiLevelType w:val="hybridMultilevel"/>
    <w:tmpl w:val="13D2B682"/>
    <w:lvl w:ilvl="0" w:tplc="855814C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7A874D54"/>
    <w:multiLevelType w:val="hybridMultilevel"/>
    <w:tmpl w:val="1A161554"/>
    <w:lvl w:ilvl="0" w:tplc="B9602E2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45081897">
    <w:abstractNumId w:val="21"/>
  </w:num>
  <w:num w:numId="2" w16cid:durableId="911888139">
    <w:abstractNumId w:val="9"/>
  </w:num>
  <w:num w:numId="3" w16cid:durableId="436798152">
    <w:abstractNumId w:val="16"/>
  </w:num>
  <w:num w:numId="4" w16cid:durableId="86267716">
    <w:abstractNumId w:val="10"/>
  </w:num>
  <w:num w:numId="5" w16cid:durableId="1650133577">
    <w:abstractNumId w:val="2"/>
  </w:num>
  <w:num w:numId="6" w16cid:durableId="1912504316">
    <w:abstractNumId w:val="22"/>
  </w:num>
  <w:num w:numId="7" w16cid:durableId="46531318">
    <w:abstractNumId w:val="6"/>
  </w:num>
  <w:num w:numId="8" w16cid:durableId="300110801">
    <w:abstractNumId w:val="19"/>
  </w:num>
  <w:num w:numId="9" w16cid:durableId="387414888">
    <w:abstractNumId w:val="4"/>
  </w:num>
  <w:num w:numId="10" w16cid:durableId="1573084980">
    <w:abstractNumId w:val="24"/>
  </w:num>
  <w:num w:numId="11" w16cid:durableId="101804413">
    <w:abstractNumId w:val="25"/>
  </w:num>
  <w:num w:numId="12" w16cid:durableId="1351686886">
    <w:abstractNumId w:val="12"/>
  </w:num>
  <w:num w:numId="13" w16cid:durableId="1502431913">
    <w:abstractNumId w:val="0"/>
  </w:num>
  <w:num w:numId="14" w16cid:durableId="1934313869">
    <w:abstractNumId w:val="3"/>
  </w:num>
  <w:num w:numId="15" w16cid:durableId="54209932">
    <w:abstractNumId w:val="17"/>
  </w:num>
  <w:num w:numId="16" w16cid:durableId="776213922">
    <w:abstractNumId w:val="18"/>
  </w:num>
  <w:num w:numId="17" w16cid:durableId="12735895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4569031">
    <w:abstractNumId w:val="5"/>
  </w:num>
  <w:num w:numId="19" w16cid:durableId="1861123154">
    <w:abstractNumId w:val="15"/>
  </w:num>
  <w:num w:numId="20" w16cid:durableId="1157307255">
    <w:abstractNumId w:val="8"/>
  </w:num>
  <w:num w:numId="21" w16cid:durableId="957226530">
    <w:abstractNumId w:val="1"/>
  </w:num>
  <w:num w:numId="22" w16cid:durableId="788738178">
    <w:abstractNumId w:val="14"/>
  </w:num>
  <w:num w:numId="23" w16cid:durableId="1905027409">
    <w:abstractNumId w:val="14"/>
  </w:num>
  <w:num w:numId="24" w16cid:durableId="479812118">
    <w:abstractNumId w:val="13"/>
  </w:num>
  <w:num w:numId="25" w16cid:durableId="2104523755">
    <w:abstractNumId w:val="20"/>
  </w:num>
  <w:num w:numId="26" w16cid:durableId="2479320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137234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6B"/>
    <w:rsid w:val="00007238"/>
    <w:rsid w:val="00012065"/>
    <w:rsid w:val="000207C4"/>
    <w:rsid w:val="000264DC"/>
    <w:rsid w:val="00040705"/>
    <w:rsid w:val="000431A3"/>
    <w:rsid w:val="000504A8"/>
    <w:rsid w:val="00092F47"/>
    <w:rsid w:val="000A3576"/>
    <w:rsid w:val="000C337C"/>
    <w:rsid w:val="000C4BA0"/>
    <w:rsid w:val="000D2401"/>
    <w:rsid w:val="000D31B5"/>
    <w:rsid w:val="000F0A04"/>
    <w:rsid w:val="000F230A"/>
    <w:rsid w:val="00113CBB"/>
    <w:rsid w:val="00115ACF"/>
    <w:rsid w:val="001368E2"/>
    <w:rsid w:val="0014162C"/>
    <w:rsid w:val="001512A7"/>
    <w:rsid w:val="001714D0"/>
    <w:rsid w:val="00176667"/>
    <w:rsid w:val="001A4FDC"/>
    <w:rsid w:val="001E6544"/>
    <w:rsid w:val="00221C36"/>
    <w:rsid w:val="00230681"/>
    <w:rsid w:val="00231FEB"/>
    <w:rsid w:val="00260541"/>
    <w:rsid w:val="00270FB6"/>
    <w:rsid w:val="00274B8B"/>
    <w:rsid w:val="00277018"/>
    <w:rsid w:val="00291D20"/>
    <w:rsid w:val="00293A46"/>
    <w:rsid w:val="00296EBE"/>
    <w:rsid w:val="002B3449"/>
    <w:rsid w:val="002C5E85"/>
    <w:rsid w:val="002D6ABF"/>
    <w:rsid w:val="0030007F"/>
    <w:rsid w:val="00332DB2"/>
    <w:rsid w:val="00333778"/>
    <w:rsid w:val="00386606"/>
    <w:rsid w:val="00391089"/>
    <w:rsid w:val="003922C0"/>
    <w:rsid w:val="0039634E"/>
    <w:rsid w:val="003B01ED"/>
    <w:rsid w:val="003B04BC"/>
    <w:rsid w:val="003C1CF3"/>
    <w:rsid w:val="003C4C22"/>
    <w:rsid w:val="003C66B7"/>
    <w:rsid w:val="003D1488"/>
    <w:rsid w:val="003E5591"/>
    <w:rsid w:val="004023F0"/>
    <w:rsid w:val="00405F8B"/>
    <w:rsid w:val="004219B8"/>
    <w:rsid w:val="0042241B"/>
    <w:rsid w:val="0042667F"/>
    <w:rsid w:val="004457A9"/>
    <w:rsid w:val="004517C9"/>
    <w:rsid w:val="004656A8"/>
    <w:rsid w:val="004658B6"/>
    <w:rsid w:val="0048417F"/>
    <w:rsid w:val="00486265"/>
    <w:rsid w:val="004951EA"/>
    <w:rsid w:val="004A70FD"/>
    <w:rsid w:val="004B43BE"/>
    <w:rsid w:val="004B735F"/>
    <w:rsid w:val="004B79FC"/>
    <w:rsid w:val="004C2573"/>
    <w:rsid w:val="00501949"/>
    <w:rsid w:val="00504CCB"/>
    <w:rsid w:val="005302EB"/>
    <w:rsid w:val="0053659B"/>
    <w:rsid w:val="0055469E"/>
    <w:rsid w:val="005616BD"/>
    <w:rsid w:val="005657C1"/>
    <w:rsid w:val="005734AD"/>
    <w:rsid w:val="005A1D47"/>
    <w:rsid w:val="005A60F5"/>
    <w:rsid w:val="005A691E"/>
    <w:rsid w:val="005B533A"/>
    <w:rsid w:val="005C4DC2"/>
    <w:rsid w:val="005E4E34"/>
    <w:rsid w:val="005F1B43"/>
    <w:rsid w:val="005F68BC"/>
    <w:rsid w:val="00613ECF"/>
    <w:rsid w:val="00616E68"/>
    <w:rsid w:val="00636D3C"/>
    <w:rsid w:val="00642A4F"/>
    <w:rsid w:val="006613F6"/>
    <w:rsid w:val="0069281F"/>
    <w:rsid w:val="0069506B"/>
    <w:rsid w:val="006A0B13"/>
    <w:rsid w:val="006C2611"/>
    <w:rsid w:val="006C6040"/>
    <w:rsid w:val="006E7C8C"/>
    <w:rsid w:val="006F4F3B"/>
    <w:rsid w:val="00714B36"/>
    <w:rsid w:val="00725B60"/>
    <w:rsid w:val="00730718"/>
    <w:rsid w:val="00744164"/>
    <w:rsid w:val="00764E14"/>
    <w:rsid w:val="00774A44"/>
    <w:rsid w:val="00796F90"/>
    <w:rsid w:val="00797194"/>
    <w:rsid w:val="007B137D"/>
    <w:rsid w:val="007D24D1"/>
    <w:rsid w:val="00803D56"/>
    <w:rsid w:val="00805DEF"/>
    <w:rsid w:val="00816079"/>
    <w:rsid w:val="00820D95"/>
    <w:rsid w:val="008256EE"/>
    <w:rsid w:val="008323E4"/>
    <w:rsid w:val="0085597A"/>
    <w:rsid w:val="0088024E"/>
    <w:rsid w:val="00885B9D"/>
    <w:rsid w:val="008A0740"/>
    <w:rsid w:val="008B57BD"/>
    <w:rsid w:val="008C1010"/>
    <w:rsid w:val="008D2094"/>
    <w:rsid w:val="008D6CEA"/>
    <w:rsid w:val="008E5AE0"/>
    <w:rsid w:val="008F65DE"/>
    <w:rsid w:val="008F7B54"/>
    <w:rsid w:val="009017DB"/>
    <w:rsid w:val="00907A81"/>
    <w:rsid w:val="009211E4"/>
    <w:rsid w:val="009235BA"/>
    <w:rsid w:val="00950124"/>
    <w:rsid w:val="00956481"/>
    <w:rsid w:val="00974EDF"/>
    <w:rsid w:val="00990F93"/>
    <w:rsid w:val="0099412B"/>
    <w:rsid w:val="009A4A53"/>
    <w:rsid w:val="009A569C"/>
    <w:rsid w:val="009A7634"/>
    <w:rsid w:val="009C397A"/>
    <w:rsid w:val="009C4CC9"/>
    <w:rsid w:val="009F2022"/>
    <w:rsid w:val="009F4C1B"/>
    <w:rsid w:val="00A30CAC"/>
    <w:rsid w:val="00A35DF4"/>
    <w:rsid w:val="00A454CB"/>
    <w:rsid w:val="00A65B7B"/>
    <w:rsid w:val="00A65EB8"/>
    <w:rsid w:val="00A67353"/>
    <w:rsid w:val="00AC496C"/>
    <w:rsid w:val="00B05D45"/>
    <w:rsid w:val="00B300A6"/>
    <w:rsid w:val="00B35A38"/>
    <w:rsid w:val="00B51DB1"/>
    <w:rsid w:val="00B550ED"/>
    <w:rsid w:val="00B61174"/>
    <w:rsid w:val="00B62E8A"/>
    <w:rsid w:val="00B67038"/>
    <w:rsid w:val="00B83DAE"/>
    <w:rsid w:val="00B95F0F"/>
    <w:rsid w:val="00BA3581"/>
    <w:rsid w:val="00BA5880"/>
    <w:rsid w:val="00BC2D00"/>
    <w:rsid w:val="00BD0AA3"/>
    <w:rsid w:val="00BD1394"/>
    <w:rsid w:val="00BE210C"/>
    <w:rsid w:val="00BF26AD"/>
    <w:rsid w:val="00C308B6"/>
    <w:rsid w:val="00C36FBC"/>
    <w:rsid w:val="00C635D4"/>
    <w:rsid w:val="00C6735D"/>
    <w:rsid w:val="00CA547C"/>
    <w:rsid w:val="00CB4EAF"/>
    <w:rsid w:val="00CC767C"/>
    <w:rsid w:val="00CE2BEF"/>
    <w:rsid w:val="00CF1952"/>
    <w:rsid w:val="00D0047C"/>
    <w:rsid w:val="00D3698E"/>
    <w:rsid w:val="00D4053A"/>
    <w:rsid w:val="00D60D21"/>
    <w:rsid w:val="00D7383C"/>
    <w:rsid w:val="00D95783"/>
    <w:rsid w:val="00DB4A30"/>
    <w:rsid w:val="00DE61DD"/>
    <w:rsid w:val="00DF5B0C"/>
    <w:rsid w:val="00DF6528"/>
    <w:rsid w:val="00DF69AA"/>
    <w:rsid w:val="00E17A25"/>
    <w:rsid w:val="00E17E15"/>
    <w:rsid w:val="00E241BE"/>
    <w:rsid w:val="00E3238C"/>
    <w:rsid w:val="00E35A38"/>
    <w:rsid w:val="00E40CBD"/>
    <w:rsid w:val="00E41727"/>
    <w:rsid w:val="00E73CF7"/>
    <w:rsid w:val="00E9080F"/>
    <w:rsid w:val="00E96C72"/>
    <w:rsid w:val="00EA0CB4"/>
    <w:rsid w:val="00EA75AC"/>
    <w:rsid w:val="00EB0C6B"/>
    <w:rsid w:val="00EC62C4"/>
    <w:rsid w:val="00ED333E"/>
    <w:rsid w:val="00EE2CA3"/>
    <w:rsid w:val="00EE7CF8"/>
    <w:rsid w:val="00EF4075"/>
    <w:rsid w:val="00EF49D9"/>
    <w:rsid w:val="00F10B56"/>
    <w:rsid w:val="00F1184F"/>
    <w:rsid w:val="00F25BFE"/>
    <w:rsid w:val="00F3378C"/>
    <w:rsid w:val="00F35F98"/>
    <w:rsid w:val="00F376BD"/>
    <w:rsid w:val="00F46000"/>
    <w:rsid w:val="00F73AA2"/>
    <w:rsid w:val="00F864B8"/>
    <w:rsid w:val="00F9433D"/>
    <w:rsid w:val="00FC04CA"/>
    <w:rsid w:val="00FC364A"/>
    <w:rsid w:val="00FC7624"/>
    <w:rsid w:val="00FF2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34EEE"/>
  <w15:chartTrackingRefBased/>
  <w15:docId w15:val="{D551F440-9BAC-46FC-B10B-87D82B6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95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95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9506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9506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9506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9506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9506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9506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9506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506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9506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9506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9506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9506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9506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9506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9506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9506B"/>
    <w:rPr>
      <w:rFonts w:eastAsiaTheme="majorEastAsia" w:cstheme="majorBidi"/>
      <w:color w:val="272727" w:themeColor="text1" w:themeTint="D8"/>
    </w:rPr>
  </w:style>
  <w:style w:type="paragraph" w:styleId="Tytu">
    <w:name w:val="Title"/>
    <w:basedOn w:val="Normalny"/>
    <w:next w:val="Normalny"/>
    <w:link w:val="TytuZnak"/>
    <w:uiPriority w:val="10"/>
    <w:qFormat/>
    <w:rsid w:val="006950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9506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9506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9506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9506B"/>
    <w:pPr>
      <w:spacing w:before="160"/>
      <w:jc w:val="center"/>
    </w:pPr>
    <w:rPr>
      <w:i/>
      <w:iCs/>
      <w:color w:val="404040" w:themeColor="text1" w:themeTint="BF"/>
    </w:rPr>
  </w:style>
  <w:style w:type="character" w:customStyle="1" w:styleId="CytatZnak">
    <w:name w:val="Cytat Znak"/>
    <w:basedOn w:val="Domylnaczcionkaakapitu"/>
    <w:link w:val="Cytat"/>
    <w:uiPriority w:val="29"/>
    <w:rsid w:val="0069506B"/>
    <w:rPr>
      <w:i/>
      <w:iCs/>
      <w:color w:val="404040" w:themeColor="text1" w:themeTint="BF"/>
    </w:rPr>
  </w:style>
  <w:style w:type="paragraph" w:styleId="Akapitzlist">
    <w:name w:val="List Paragraph"/>
    <w:aliases w:val="Preambuła,HŁ_Bullet1,lp1,Normal,Akapit z listą3,Akapit z listą31,Wypunktowanie,List Paragraph,Normal2,Obiekt,List Paragraph1,Wyliczanie,Numerowanie,BulletC,Kolorowa lista — akcent 11,Średnia lista 2 — akcent 41,CW_Lista,L1,zwykły tekst"/>
    <w:basedOn w:val="Normalny"/>
    <w:link w:val="AkapitzlistZnak"/>
    <w:uiPriority w:val="34"/>
    <w:qFormat/>
    <w:rsid w:val="0069506B"/>
    <w:pPr>
      <w:ind w:left="720"/>
      <w:contextualSpacing/>
    </w:pPr>
  </w:style>
  <w:style w:type="character" w:styleId="Wyrnienieintensywne">
    <w:name w:val="Intense Emphasis"/>
    <w:basedOn w:val="Domylnaczcionkaakapitu"/>
    <w:uiPriority w:val="21"/>
    <w:qFormat/>
    <w:rsid w:val="0069506B"/>
    <w:rPr>
      <w:i/>
      <w:iCs/>
      <w:color w:val="0F4761" w:themeColor="accent1" w:themeShade="BF"/>
    </w:rPr>
  </w:style>
  <w:style w:type="paragraph" w:styleId="Cytatintensywny">
    <w:name w:val="Intense Quote"/>
    <w:basedOn w:val="Normalny"/>
    <w:next w:val="Normalny"/>
    <w:link w:val="CytatintensywnyZnak"/>
    <w:uiPriority w:val="30"/>
    <w:qFormat/>
    <w:rsid w:val="00695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9506B"/>
    <w:rPr>
      <w:i/>
      <w:iCs/>
      <w:color w:val="0F4761" w:themeColor="accent1" w:themeShade="BF"/>
    </w:rPr>
  </w:style>
  <w:style w:type="character" w:styleId="Odwoanieintensywne">
    <w:name w:val="Intense Reference"/>
    <w:basedOn w:val="Domylnaczcionkaakapitu"/>
    <w:uiPriority w:val="32"/>
    <w:qFormat/>
    <w:rsid w:val="0069506B"/>
    <w:rPr>
      <w:b/>
      <w:bCs/>
      <w:smallCaps/>
      <w:color w:val="0F4761" w:themeColor="accent1" w:themeShade="BF"/>
      <w:spacing w:val="5"/>
    </w:rPr>
  </w:style>
  <w:style w:type="paragraph" w:styleId="Nagwek">
    <w:name w:val="header"/>
    <w:basedOn w:val="Normalny"/>
    <w:link w:val="NagwekZnak"/>
    <w:uiPriority w:val="99"/>
    <w:unhideWhenUsed/>
    <w:rsid w:val="00E908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080F"/>
  </w:style>
  <w:style w:type="paragraph" w:styleId="Stopka">
    <w:name w:val="footer"/>
    <w:basedOn w:val="Normalny"/>
    <w:link w:val="StopkaZnak"/>
    <w:uiPriority w:val="99"/>
    <w:unhideWhenUsed/>
    <w:rsid w:val="00E908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080F"/>
  </w:style>
  <w:style w:type="character" w:styleId="Odwoaniedokomentarza">
    <w:name w:val="annotation reference"/>
    <w:basedOn w:val="Domylnaczcionkaakapitu"/>
    <w:uiPriority w:val="99"/>
    <w:semiHidden/>
    <w:unhideWhenUsed/>
    <w:rsid w:val="00E9080F"/>
    <w:rPr>
      <w:sz w:val="16"/>
      <w:szCs w:val="16"/>
    </w:rPr>
  </w:style>
  <w:style w:type="paragraph" w:styleId="Tekstkomentarza">
    <w:name w:val="annotation text"/>
    <w:basedOn w:val="Normalny"/>
    <w:link w:val="TekstkomentarzaZnak"/>
    <w:uiPriority w:val="99"/>
    <w:unhideWhenUsed/>
    <w:rsid w:val="00E9080F"/>
    <w:pPr>
      <w:spacing w:line="240" w:lineRule="auto"/>
    </w:pPr>
    <w:rPr>
      <w:rFonts w:eastAsiaTheme="minorEastAsia"/>
      <w:kern w:val="0"/>
      <w:sz w:val="20"/>
      <w:szCs w:val="20"/>
      <w14:ligatures w14:val="none"/>
    </w:rPr>
  </w:style>
  <w:style w:type="character" w:customStyle="1" w:styleId="TekstkomentarzaZnak">
    <w:name w:val="Tekst komentarza Znak"/>
    <w:basedOn w:val="Domylnaczcionkaakapitu"/>
    <w:link w:val="Tekstkomentarza"/>
    <w:uiPriority w:val="99"/>
    <w:rsid w:val="00E9080F"/>
    <w:rPr>
      <w:rFonts w:eastAsiaTheme="minorEastAsia"/>
      <w:kern w:val="0"/>
      <w:sz w:val="20"/>
      <w:szCs w:val="20"/>
      <w14:ligatures w14:val="none"/>
    </w:rPr>
  </w:style>
  <w:style w:type="character" w:customStyle="1" w:styleId="fontstyle01">
    <w:name w:val="fontstyle01"/>
    <w:basedOn w:val="Domylnaczcionkaakapitu"/>
    <w:rsid w:val="00113CBB"/>
    <w:rPr>
      <w:rFonts w:ascii="Arial" w:hAnsi="Arial" w:cs="Arial" w:hint="default"/>
      <w:b w:val="0"/>
      <w:bCs w:val="0"/>
      <w:i w:val="0"/>
      <w:iCs w:val="0"/>
      <w:color w:val="000000"/>
      <w:sz w:val="20"/>
      <w:szCs w:val="20"/>
    </w:rPr>
  </w:style>
  <w:style w:type="character" w:customStyle="1" w:styleId="fontstyle21">
    <w:name w:val="fontstyle21"/>
    <w:basedOn w:val="Domylnaczcionkaakapitu"/>
    <w:rsid w:val="00A65EB8"/>
    <w:rPr>
      <w:rFonts w:ascii="TimesNewRoman" w:hAnsi="TimesNewRoman" w:hint="default"/>
      <w:b w:val="0"/>
      <w:bCs w:val="0"/>
      <w:i w:val="0"/>
      <w:iCs w:val="0"/>
      <w:color w:val="000000"/>
      <w:sz w:val="20"/>
      <w:szCs w:val="20"/>
    </w:rPr>
  </w:style>
  <w:style w:type="table" w:styleId="Tabela-Siatka">
    <w:name w:val="Table Grid"/>
    <w:basedOn w:val="Standardowy"/>
    <w:uiPriority w:val="39"/>
    <w:rsid w:val="00A673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reambuła Znak,HŁ_Bullet1 Znak,lp1 Znak,Normal Znak,Akapit z listą3 Znak,Akapit z listą31 Znak,Wypunktowanie Znak,List Paragraph Znak,Normal2 Znak,Obiekt Znak,List Paragraph1 Znak,Wyliczanie Znak,Numerowanie Znak,BulletC Znak,L1 Znak"/>
    <w:link w:val="Akapitzlist"/>
    <w:uiPriority w:val="34"/>
    <w:qFormat/>
    <w:locked/>
    <w:rsid w:val="00DF5B0C"/>
  </w:style>
  <w:style w:type="character" w:customStyle="1" w:styleId="Teksttreci">
    <w:name w:val="Tekst treści_"/>
    <w:link w:val="Teksttreci0"/>
    <w:locked/>
    <w:rsid w:val="00DF5B0C"/>
    <w:rPr>
      <w:rFonts w:ascii="Calibri" w:eastAsia="Calibri" w:hAnsi="Calibri" w:cs="Calibri"/>
    </w:rPr>
  </w:style>
  <w:style w:type="paragraph" w:customStyle="1" w:styleId="Teksttreci0">
    <w:name w:val="Tekst treści"/>
    <w:basedOn w:val="Normalny"/>
    <w:link w:val="Teksttreci"/>
    <w:rsid w:val="00DF5B0C"/>
    <w:pPr>
      <w:widowControl w:val="0"/>
      <w:spacing w:after="0" w:line="300" w:lineRule="auto"/>
      <w:ind w:firstLine="20"/>
    </w:pPr>
    <w:rPr>
      <w:rFonts w:ascii="Calibri" w:eastAsia="Calibri" w:hAnsi="Calibri" w:cs="Calibri"/>
    </w:rPr>
  </w:style>
  <w:style w:type="paragraph" w:styleId="Tematkomentarza">
    <w:name w:val="annotation subject"/>
    <w:basedOn w:val="Tekstkomentarza"/>
    <w:next w:val="Tekstkomentarza"/>
    <w:link w:val="TematkomentarzaZnak"/>
    <w:uiPriority w:val="99"/>
    <w:semiHidden/>
    <w:unhideWhenUsed/>
    <w:rsid w:val="00BF26AD"/>
    <w:rPr>
      <w:rFonts w:eastAsiaTheme="minorHAnsi"/>
      <w:b/>
      <w:bCs/>
      <w:kern w:val="2"/>
      <w14:ligatures w14:val="standardContextual"/>
    </w:rPr>
  </w:style>
  <w:style w:type="character" w:customStyle="1" w:styleId="TematkomentarzaZnak">
    <w:name w:val="Temat komentarza Znak"/>
    <w:basedOn w:val="TekstkomentarzaZnak"/>
    <w:link w:val="Tematkomentarza"/>
    <w:uiPriority w:val="99"/>
    <w:semiHidden/>
    <w:rsid w:val="00BF26AD"/>
    <w:rPr>
      <w:rFonts w:eastAsiaTheme="minorEastAsia"/>
      <w:b/>
      <w:bCs/>
      <w:kern w:val="0"/>
      <w:sz w:val="20"/>
      <w:szCs w:val="20"/>
      <w14:ligatures w14:val="none"/>
    </w:rPr>
  </w:style>
  <w:style w:type="paragraph" w:styleId="Tekstdymka">
    <w:name w:val="Balloon Text"/>
    <w:basedOn w:val="Normalny"/>
    <w:link w:val="TekstdymkaZnak"/>
    <w:uiPriority w:val="99"/>
    <w:semiHidden/>
    <w:unhideWhenUsed/>
    <w:rsid w:val="00333778"/>
    <w:pPr>
      <w:widowControl w:val="0"/>
      <w:autoSpaceDE w:val="0"/>
      <w:autoSpaceDN w:val="0"/>
      <w:spacing w:after="0" w:line="240" w:lineRule="auto"/>
    </w:pPr>
    <w:rPr>
      <w:rFonts w:ascii="Segoe UI" w:eastAsia="Calibr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333778"/>
    <w:rPr>
      <w:rFonts w:ascii="Segoe UI" w:eastAsia="Calibri" w:hAnsi="Segoe UI" w:cs="Segoe UI"/>
      <w:kern w:val="0"/>
      <w:sz w:val="18"/>
      <w:szCs w:val="18"/>
      <w14:ligatures w14:val="none"/>
    </w:rPr>
  </w:style>
  <w:style w:type="paragraph" w:styleId="Poprawka">
    <w:name w:val="Revision"/>
    <w:hidden/>
    <w:uiPriority w:val="99"/>
    <w:semiHidden/>
    <w:rsid w:val="004224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4717">
      <w:bodyDiv w:val="1"/>
      <w:marLeft w:val="0"/>
      <w:marRight w:val="0"/>
      <w:marTop w:val="0"/>
      <w:marBottom w:val="0"/>
      <w:divBdr>
        <w:top w:val="none" w:sz="0" w:space="0" w:color="auto"/>
        <w:left w:val="none" w:sz="0" w:space="0" w:color="auto"/>
        <w:bottom w:val="none" w:sz="0" w:space="0" w:color="auto"/>
        <w:right w:val="none" w:sz="0" w:space="0" w:color="auto"/>
      </w:divBdr>
    </w:div>
    <w:div w:id="255483477">
      <w:bodyDiv w:val="1"/>
      <w:marLeft w:val="0"/>
      <w:marRight w:val="0"/>
      <w:marTop w:val="0"/>
      <w:marBottom w:val="0"/>
      <w:divBdr>
        <w:top w:val="none" w:sz="0" w:space="0" w:color="auto"/>
        <w:left w:val="none" w:sz="0" w:space="0" w:color="auto"/>
        <w:bottom w:val="none" w:sz="0" w:space="0" w:color="auto"/>
        <w:right w:val="none" w:sz="0" w:space="0" w:color="auto"/>
      </w:divBdr>
    </w:div>
    <w:div w:id="315959155">
      <w:bodyDiv w:val="1"/>
      <w:marLeft w:val="0"/>
      <w:marRight w:val="0"/>
      <w:marTop w:val="0"/>
      <w:marBottom w:val="0"/>
      <w:divBdr>
        <w:top w:val="none" w:sz="0" w:space="0" w:color="auto"/>
        <w:left w:val="none" w:sz="0" w:space="0" w:color="auto"/>
        <w:bottom w:val="none" w:sz="0" w:space="0" w:color="auto"/>
        <w:right w:val="none" w:sz="0" w:space="0" w:color="auto"/>
      </w:divBdr>
    </w:div>
    <w:div w:id="454107561">
      <w:bodyDiv w:val="1"/>
      <w:marLeft w:val="0"/>
      <w:marRight w:val="0"/>
      <w:marTop w:val="0"/>
      <w:marBottom w:val="0"/>
      <w:divBdr>
        <w:top w:val="none" w:sz="0" w:space="0" w:color="auto"/>
        <w:left w:val="none" w:sz="0" w:space="0" w:color="auto"/>
        <w:bottom w:val="none" w:sz="0" w:space="0" w:color="auto"/>
        <w:right w:val="none" w:sz="0" w:space="0" w:color="auto"/>
      </w:divBdr>
    </w:div>
    <w:div w:id="509176643">
      <w:bodyDiv w:val="1"/>
      <w:marLeft w:val="0"/>
      <w:marRight w:val="0"/>
      <w:marTop w:val="0"/>
      <w:marBottom w:val="0"/>
      <w:divBdr>
        <w:top w:val="none" w:sz="0" w:space="0" w:color="auto"/>
        <w:left w:val="none" w:sz="0" w:space="0" w:color="auto"/>
        <w:bottom w:val="none" w:sz="0" w:space="0" w:color="auto"/>
        <w:right w:val="none" w:sz="0" w:space="0" w:color="auto"/>
      </w:divBdr>
    </w:div>
    <w:div w:id="561018678">
      <w:bodyDiv w:val="1"/>
      <w:marLeft w:val="0"/>
      <w:marRight w:val="0"/>
      <w:marTop w:val="0"/>
      <w:marBottom w:val="0"/>
      <w:divBdr>
        <w:top w:val="none" w:sz="0" w:space="0" w:color="auto"/>
        <w:left w:val="none" w:sz="0" w:space="0" w:color="auto"/>
        <w:bottom w:val="none" w:sz="0" w:space="0" w:color="auto"/>
        <w:right w:val="none" w:sz="0" w:space="0" w:color="auto"/>
      </w:divBdr>
    </w:div>
    <w:div w:id="628171224">
      <w:bodyDiv w:val="1"/>
      <w:marLeft w:val="0"/>
      <w:marRight w:val="0"/>
      <w:marTop w:val="0"/>
      <w:marBottom w:val="0"/>
      <w:divBdr>
        <w:top w:val="none" w:sz="0" w:space="0" w:color="auto"/>
        <w:left w:val="none" w:sz="0" w:space="0" w:color="auto"/>
        <w:bottom w:val="none" w:sz="0" w:space="0" w:color="auto"/>
        <w:right w:val="none" w:sz="0" w:space="0" w:color="auto"/>
      </w:divBdr>
    </w:div>
    <w:div w:id="642270981">
      <w:bodyDiv w:val="1"/>
      <w:marLeft w:val="0"/>
      <w:marRight w:val="0"/>
      <w:marTop w:val="0"/>
      <w:marBottom w:val="0"/>
      <w:divBdr>
        <w:top w:val="none" w:sz="0" w:space="0" w:color="auto"/>
        <w:left w:val="none" w:sz="0" w:space="0" w:color="auto"/>
        <w:bottom w:val="none" w:sz="0" w:space="0" w:color="auto"/>
        <w:right w:val="none" w:sz="0" w:space="0" w:color="auto"/>
      </w:divBdr>
    </w:div>
    <w:div w:id="777993578">
      <w:bodyDiv w:val="1"/>
      <w:marLeft w:val="0"/>
      <w:marRight w:val="0"/>
      <w:marTop w:val="0"/>
      <w:marBottom w:val="0"/>
      <w:divBdr>
        <w:top w:val="none" w:sz="0" w:space="0" w:color="auto"/>
        <w:left w:val="none" w:sz="0" w:space="0" w:color="auto"/>
        <w:bottom w:val="none" w:sz="0" w:space="0" w:color="auto"/>
        <w:right w:val="none" w:sz="0" w:space="0" w:color="auto"/>
      </w:divBdr>
    </w:div>
    <w:div w:id="797914073">
      <w:bodyDiv w:val="1"/>
      <w:marLeft w:val="0"/>
      <w:marRight w:val="0"/>
      <w:marTop w:val="0"/>
      <w:marBottom w:val="0"/>
      <w:divBdr>
        <w:top w:val="none" w:sz="0" w:space="0" w:color="auto"/>
        <w:left w:val="none" w:sz="0" w:space="0" w:color="auto"/>
        <w:bottom w:val="none" w:sz="0" w:space="0" w:color="auto"/>
        <w:right w:val="none" w:sz="0" w:space="0" w:color="auto"/>
      </w:divBdr>
    </w:div>
    <w:div w:id="820922394">
      <w:bodyDiv w:val="1"/>
      <w:marLeft w:val="0"/>
      <w:marRight w:val="0"/>
      <w:marTop w:val="0"/>
      <w:marBottom w:val="0"/>
      <w:divBdr>
        <w:top w:val="none" w:sz="0" w:space="0" w:color="auto"/>
        <w:left w:val="none" w:sz="0" w:space="0" w:color="auto"/>
        <w:bottom w:val="none" w:sz="0" w:space="0" w:color="auto"/>
        <w:right w:val="none" w:sz="0" w:space="0" w:color="auto"/>
      </w:divBdr>
    </w:div>
    <w:div w:id="893660977">
      <w:bodyDiv w:val="1"/>
      <w:marLeft w:val="0"/>
      <w:marRight w:val="0"/>
      <w:marTop w:val="0"/>
      <w:marBottom w:val="0"/>
      <w:divBdr>
        <w:top w:val="none" w:sz="0" w:space="0" w:color="auto"/>
        <w:left w:val="none" w:sz="0" w:space="0" w:color="auto"/>
        <w:bottom w:val="none" w:sz="0" w:space="0" w:color="auto"/>
        <w:right w:val="none" w:sz="0" w:space="0" w:color="auto"/>
      </w:divBdr>
    </w:div>
    <w:div w:id="1058086646">
      <w:bodyDiv w:val="1"/>
      <w:marLeft w:val="0"/>
      <w:marRight w:val="0"/>
      <w:marTop w:val="0"/>
      <w:marBottom w:val="0"/>
      <w:divBdr>
        <w:top w:val="none" w:sz="0" w:space="0" w:color="auto"/>
        <w:left w:val="none" w:sz="0" w:space="0" w:color="auto"/>
        <w:bottom w:val="none" w:sz="0" w:space="0" w:color="auto"/>
        <w:right w:val="none" w:sz="0" w:space="0" w:color="auto"/>
      </w:divBdr>
    </w:div>
    <w:div w:id="1206521787">
      <w:bodyDiv w:val="1"/>
      <w:marLeft w:val="0"/>
      <w:marRight w:val="0"/>
      <w:marTop w:val="0"/>
      <w:marBottom w:val="0"/>
      <w:divBdr>
        <w:top w:val="none" w:sz="0" w:space="0" w:color="auto"/>
        <w:left w:val="none" w:sz="0" w:space="0" w:color="auto"/>
        <w:bottom w:val="none" w:sz="0" w:space="0" w:color="auto"/>
        <w:right w:val="none" w:sz="0" w:space="0" w:color="auto"/>
      </w:divBdr>
    </w:div>
    <w:div w:id="1291134744">
      <w:bodyDiv w:val="1"/>
      <w:marLeft w:val="0"/>
      <w:marRight w:val="0"/>
      <w:marTop w:val="0"/>
      <w:marBottom w:val="0"/>
      <w:divBdr>
        <w:top w:val="none" w:sz="0" w:space="0" w:color="auto"/>
        <w:left w:val="none" w:sz="0" w:space="0" w:color="auto"/>
        <w:bottom w:val="none" w:sz="0" w:space="0" w:color="auto"/>
        <w:right w:val="none" w:sz="0" w:space="0" w:color="auto"/>
      </w:divBdr>
    </w:div>
    <w:div w:id="1461076525">
      <w:bodyDiv w:val="1"/>
      <w:marLeft w:val="0"/>
      <w:marRight w:val="0"/>
      <w:marTop w:val="0"/>
      <w:marBottom w:val="0"/>
      <w:divBdr>
        <w:top w:val="none" w:sz="0" w:space="0" w:color="auto"/>
        <w:left w:val="none" w:sz="0" w:space="0" w:color="auto"/>
        <w:bottom w:val="none" w:sz="0" w:space="0" w:color="auto"/>
        <w:right w:val="none" w:sz="0" w:space="0" w:color="auto"/>
      </w:divBdr>
    </w:div>
    <w:div w:id="1696880182">
      <w:bodyDiv w:val="1"/>
      <w:marLeft w:val="0"/>
      <w:marRight w:val="0"/>
      <w:marTop w:val="0"/>
      <w:marBottom w:val="0"/>
      <w:divBdr>
        <w:top w:val="none" w:sz="0" w:space="0" w:color="auto"/>
        <w:left w:val="none" w:sz="0" w:space="0" w:color="auto"/>
        <w:bottom w:val="none" w:sz="0" w:space="0" w:color="auto"/>
        <w:right w:val="none" w:sz="0" w:space="0" w:color="auto"/>
      </w:divBdr>
    </w:div>
    <w:div w:id="1709528615">
      <w:bodyDiv w:val="1"/>
      <w:marLeft w:val="0"/>
      <w:marRight w:val="0"/>
      <w:marTop w:val="0"/>
      <w:marBottom w:val="0"/>
      <w:divBdr>
        <w:top w:val="none" w:sz="0" w:space="0" w:color="auto"/>
        <w:left w:val="none" w:sz="0" w:space="0" w:color="auto"/>
        <w:bottom w:val="none" w:sz="0" w:space="0" w:color="auto"/>
        <w:right w:val="none" w:sz="0" w:space="0" w:color="auto"/>
      </w:divBdr>
    </w:div>
    <w:div w:id="1748844093">
      <w:bodyDiv w:val="1"/>
      <w:marLeft w:val="0"/>
      <w:marRight w:val="0"/>
      <w:marTop w:val="0"/>
      <w:marBottom w:val="0"/>
      <w:divBdr>
        <w:top w:val="none" w:sz="0" w:space="0" w:color="auto"/>
        <w:left w:val="none" w:sz="0" w:space="0" w:color="auto"/>
        <w:bottom w:val="none" w:sz="0" w:space="0" w:color="auto"/>
        <w:right w:val="none" w:sz="0" w:space="0" w:color="auto"/>
      </w:divBdr>
    </w:div>
    <w:div w:id="1822576527">
      <w:bodyDiv w:val="1"/>
      <w:marLeft w:val="0"/>
      <w:marRight w:val="0"/>
      <w:marTop w:val="0"/>
      <w:marBottom w:val="0"/>
      <w:divBdr>
        <w:top w:val="none" w:sz="0" w:space="0" w:color="auto"/>
        <w:left w:val="none" w:sz="0" w:space="0" w:color="auto"/>
        <w:bottom w:val="none" w:sz="0" w:space="0" w:color="auto"/>
        <w:right w:val="none" w:sz="0" w:space="0" w:color="auto"/>
      </w:divBdr>
    </w:div>
    <w:div w:id="1839693433">
      <w:bodyDiv w:val="1"/>
      <w:marLeft w:val="0"/>
      <w:marRight w:val="0"/>
      <w:marTop w:val="0"/>
      <w:marBottom w:val="0"/>
      <w:divBdr>
        <w:top w:val="none" w:sz="0" w:space="0" w:color="auto"/>
        <w:left w:val="none" w:sz="0" w:space="0" w:color="auto"/>
        <w:bottom w:val="none" w:sz="0" w:space="0" w:color="auto"/>
        <w:right w:val="none" w:sz="0" w:space="0" w:color="auto"/>
      </w:divBdr>
    </w:div>
    <w:div w:id="1873573852">
      <w:bodyDiv w:val="1"/>
      <w:marLeft w:val="0"/>
      <w:marRight w:val="0"/>
      <w:marTop w:val="0"/>
      <w:marBottom w:val="0"/>
      <w:divBdr>
        <w:top w:val="none" w:sz="0" w:space="0" w:color="auto"/>
        <w:left w:val="none" w:sz="0" w:space="0" w:color="auto"/>
        <w:bottom w:val="none" w:sz="0" w:space="0" w:color="auto"/>
        <w:right w:val="none" w:sz="0" w:space="0" w:color="auto"/>
      </w:divBdr>
    </w:div>
    <w:div w:id="2022857075">
      <w:bodyDiv w:val="1"/>
      <w:marLeft w:val="0"/>
      <w:marRight w:val="0"/>
      <w:marTop w:val="0"/>
      <w:marBottom w:val="0"/>
      <w:divBdr>
        <w:top w:val="none" w:sz="0" w:space="0" w:color="auto"/>
        <w:left w:val="none" w:sz="0" w:space="0" w:color="auto"/>
        <w:bottom w:val="none" w:sz="0" w:space="0" w:color="auto"/>
        <w:right w:val="none" w:sz="0" w:space="0" w:color="auto"/>
      </w:divBdr>
    </w:div>
    <w:div w:id="2040428430">
      <w:bodyDiv w:val="1"/>
      <w:marLeft w:val="0"/>
      <w:marRight w:val="0"/>
      <w:marTop w:val="0"/>
      <w:marBottom w:val="0"/>
      <w:divBdr>
        <w:top w:val="none" w:sz="0" w:space="0" w:color="auto"/>
        <w:left w:val="none" w:sz="0" w:space="0" w:color="auto"/>
        <w:bottom w:val="none" w:sz="0" w:space="0" w:color="auto"/>
        <w:right w:val="none" w:sz="0" w:space="0" w:color="auto"/>
      </w:divBdr>
    </w:div>
    <w:div w:id="2074771070">
      <w:bodyDiv w:val="1"/>
      <w:marLeft w:val="0"/>
      <w:marRight w:val="0"/>
      <w:marTop w:val="0"/>
      <w:marBottom w:val="0"/>
      <w:divBdr>
        <w:top w:val="none" w:sz="0" w:space="0" w:color="auto"/>
        <w:left w:val="none" w:sz="0" w:space="0" w:color="auto"/>
        <w:bottom w:val="none" w:sz="0" w:space="0" w:color="auto"/>
        <w:right w:val="none" w:sz="0" w:space="0" w:color="auto"/>
      </w:divBdr>
    </w:div>
    <w:div w:id="20780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31973-6A77-45D1-887A-B10563AC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22</Pages>
  <Words>6095</Words>
  <Characters>36570</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OŚKA</dc:creator>
  <cp:keywords/>
  <dc:description/>
  <cp:lastModifiedBy>AGNIESZKA OŚKA</cp:lastModifiedBy>
  <cp:revision>17</cp:revision>
  <cp:lastPrinted>2024-10-25T11:13:00Z</cp:lastPrinted>
  <dcterms:created xsi:type="dcterms:W3CDTF">2024-10-29T10:13:00Z</dcterms:created>
  <dcterms:modified xsi:type="dcterms:W3CDTF">2024-12-11T07:59:00Z</dcterms:modified>
</cp:coreProperties>
</file>