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48BC" w14:textId="77777777" w:rsidR="009D6C4B" w:rsidRPr="004F0E35" w:rsidRDefault="009D6C4B" w:rsidP="00B764A7">
      <w:pPr>
        <w:spacing w:line="264" w:lineRule="auto"/>
        <w:rPr>
          <w:rFonts w:asciiTheme="majorHAnsi" w:hAnsiTheme="majorHAnsi" w:cstheme="majorHAnsi"/>
          <w:b/>
          <w:szCs w:val="20"/>
        </w:rPr>
      </w:pPr>
    </w:p>
    <w:p w14:paraId="226F1F7A" w14:textId="77777777" w:rsidR="009D6C4B" w:rsidRPr="004F0E35" w:rsidRDefault="009D6C4B" w:rsidP="00B764A7">
      <w:pPr>
        <w:spacing w:line="264" w:lineRule="auto"/>
        <w:rPr>
          <w:rFonts w:asciiTheme="majorHAnsi" w:hAnsiTheme="majorHAnsi" w:cstheme="majorHAnsi"/>
          <w:b/>
          <w:szCs w:val="20"/>
        </w:rPr>
      </w:pPr>
    </w:p>
    <w:p w14:paraId="349C4DF3" w14:textId="5A03BB67" w:rsidR="00370D43" w:rsidRPr="004F0E35" w:rsidRDefault="002F19C9" w:rsidP="00B764A7">
      <w:pPr>
        <w:spacing w:line="264" w:lineRule="auto"/>
        <w:rPr>
          <w:rFonts w:asciiTheme="majorHAnsi" w:hAnsiTheme="majorHAnsi" w:cstheme="majorHAnsi"/>
          <w:b/>
          <w:szCs w:val="20"/>
        </w:rPr>
      </w:pPr>
      <w:r w:rsidRPr="004F0E35">
        <w:rPr>
          <w:rFonts w:asciiTheme="majorHAnsi" w:hAnsiTheme="majorHAnsi" w:cstheme="majorHAnsi"/>
          <w:b/>
          <w:szCs w:val="20"/>
        </w:rPr>
        <w:t xml:space="preserve">Nr: </w:t>
      </w:r>
      <w:r w:rsidR="00B327B5" w:rsidRPr="004F0E35">
        <w:rPr>
          <w:rFonts w:asciiTheme="majorHAnsi" w:hAnsiTheme="majorHAnsi" w:cstheme="majorHAnsi"/>
          <w:b/>
          <w:szCs w:val="20"/>
        </w:rPr>
        <w:t>ZP/0</w:t>
      </w:r>
      <w:r w:rsidR="0042131F">
        <w:rPr>
          <w:rFonts w:asciiTheme="majorHAnsi" w:hAnsiTheme="majorHAnsi" w:cstheme="majorHAnsi"/>
          <w:b/>
          <w:szCs w:val="20"/>
        </w:rPr>
        <w:t>5</w:t>
      </w:r>
      <w:r w:rsidR="00B327B5" w:rsidRPr="004F0E35">
        <w:rPr>
          <w:rFonts w:asciiTheme="majorHAnsi" w:hAnsiTheme="majorHAnsi" w:cstheme="majorHAnsi"/>
          <w:b/>
          <w:szCs w:val="20"/>
        </w:rPr>
        <w:t>/202</w:t>
      </w:r>
      <w:r w:rsidR="00CB59A3" w:rsidRPr="004F0E35">
        <w:rPr>
          <w:rFonts w:asciiTheme="majorHAnsi" w:hAnsiTheme="majorHAnsi" w:cstheme="majorHAnsi"/>
          <w:b/>
          <w:szCs w:val="20"/>
        </w:rPr>
        <w:t>2</w:t>
      </w:r>
    </w:p>
    <w:p w14:paraId="6F89FD22" w14:textId="77777777" w:rsidR="00370D43" w:rsidRPr="004F0E35" w:rsidRDefault="00370D43" w:rsidP="00B764A7">
      <w:pPr>
        <w:spacing w:line="264" w:lineRule="auto"/>
        <w:jc w:val="center"/>
        <w:rPr>
          <w:rFonts w:asciiTheme="majorHAnsi" w:hAnsiTheme="majorHAnsi" w:cstheme="majorHAnsi"/>
          <w:b/>
          <w:szCs w:val="20"/>
        </w:rPr>
      </w:pPr>
    </w:p>
    <w:p w14:paraId="51A2C2AA" w14:textId="77777777" w:rsidR="00370D43" w:rsidRPr="004F0E35" w:rsidRDefault="00370D43" w:rsidP="00B764A7">
      <w:pPr>
        <w:spacing w:line="264" w:lineRule="auto"/>
        <w:jc w:val="center"/>
        <w:rPr>
          <w:rFonts w:asciiTheme="majorHAnsi" w:hAnsiTheme="majorHAnsi" w:cstheme="majorHAnsi"/>
          <w:b/>
          <w:szCs w:val="20"/>
        </w:rPr>
      </w:pPr>
    </w:p>
    <w:p w14:paraId="00000001" w14:textId="0EA7ACF4" w:rsidR="006163B5" w:rsidRPr="004F0E35" w:rsidRDefault="00370D43" w:rsidP="00B764A7">
      <w:pPr>
        <w:spacing w:line="264" w:lineRule="auto"/>
        <w:jc w:val="center"/>
        <w:rPr>
          <w:rFonts w:asciiTheme="majorHAnsi" w:hAnsiTheme="majorHAnsi" w:cstheme="majorHAnsi"/>
          <w:b/>
          <w:szCs w:val="20"/>
        </w:rPr>
      </w:pPr>
      <w:r w:rsidRPr="004F0E35">
        <w:rPr>
          <w:rFonts w:asciiTheme="majorHAnsi" w:hAnsiTheme="majorHAnsi" w:cstheme="majorHAnsi"/>
          <w:b/>
          <w:szCs w:val="20"/>
        </w:rPr>
        <w:t>SPECYFIKACJA WARUNKÓW ZAMÓWIENIA</w:t>
      </w:r>
    </w:p>
    <w:p w14:paraId="00000002" w14:textId="77777777" w:rsidR="006163B5" w:rsidRPr="004F0E35" w:rsidRDefault="006163B5" w:rsidP="00B764A7">
      <w:pPr>
        <w:spacing w:line="264" w:lineRule="auto"/>
        <w:jc w:val="center"/>
        <w:rPr>
          <w:rFonts w:asciiTheme="majorHAnsi" w:hAnsiTheme="majorHAnsi" w:cstheme="majorHAnsi"/>
          <w:szCs w:val="20"/>
        </w:rPr>
      </w:pPr>
    </w:p>
    <w:p w14:paraId="00000003" w14:textId="77777777" w:rsidR="006163B5" w:rsidRPr="004F0E35" w:rsidRDefault="006163B5" w:rsidP="00B764A7">
      <w:pPr>
        <w:spacing w:line="264" w:lineRule="auto"/>
        <w:jc w:val="center"/>
        <w:rPr>
          <w:rFonts w:asciiTheme="majorHAnsi" w:hAnsiTheme="majorHAnsi" w:cstheme="majorHAnsi"/>
          <w:szCs w:val="20"/>
        </w:rPr>
      </w:pPr>
    </w:p>
    <w:p w14:paraId="00000004" w14:textId="7C6A3551" w:rsidR="006163B5" w:rsidRPr="004F0E35" w:rsidRDefault="00370D43" w:rsidP="00B764A7">
      <w:pPr>
        <w:spacing w:line="264" w:lineRule="auto"/>
        <w:jc w:val="center"/>
        <w:rPr>
          <w:rFonts w:asciiTheme="majorHAnsi" w:hAnsiTheme="majorHAnsi" w:cstheme="majorHAnsi"/>
          <w:b/>
          <w:szCs w:val="20"/>
        </w:rPr>
      </w:pPr>
      <w:r w:rsidRPr="004F0E35">
        <w:rPr>
          <w:rFonts w:asciiTheme="majorHAnsi" w:hAnsiTheme="majorHAnsi" w:cstheme="majorHAnsi"/>
          <w:b/>
          <w:szCs w:val="20"/>
        </w:rPr>
        <w:t>ZAMAWIAJĄCY:</w:t>
      </w:r>
    </w:p>
    <w:p w14:paraId="2AE4C262" w14:textId="57059994" w:rsidR="00370D43" w:rsidRPr="004F0E35" w:rsidRDefault="006576AB" w:rsidP="00B764A7">
      <w:pPr>
        <w:widowControl w:val="0"/>
        <w:spacing w:line="264" w:lineRule="auto"/>
        <w:jc w:val="center"/>
        <w:rPr>
          <w:rFonts w:asciiTheme="majorHAnsi" w:hAnsiTheme="majorHAnsi" w:cstheme="majorHAnsi"/>
          <w:bCs/>
          <w:szCs w:val="20"/>
        </w:rPr>
      </w:pPr>
      <w:r w:rsidRPr="004F0E35">
        <w:rPr>
          <w:rFonts w:asciiTheme="majorHAnsi" w:hAnsiTheme="majorHAnsi" w:cstheme="majorHAnsi"/>
          <w:b/>
          <w:szCs w:val="20"/>
        </w:rPr>
        <w:t>Przedsiębiorstwo Komunalne sp. z o.o. we Wronkach</w:t>
      </w:r>
    </w:p>
    <w:p w14:paraId="00000006" w14:textId="77777777" w:rsidR="006163B5" w:rsidRPr="004F0E35" w:rsidRDefault="006163B5" w:rsidP="00B764A7">
      <w:pPr>
        <w:spacing w:line="264" w:lineRule="auto"/>
        <w:jc w:val="center"/>
        <w:rPr>
          <w:rFonts w:asciiTheme="majorHAnsi" w:hAnsiTheme="majorHAnsi" w:cstheme="majorHAnsi"/>
          <w:szCs w:val="20"/>
        </w:rPr>
      </w:pPr>
    </w:p>
    <w:p w14:paraId="00000007" w14:textId="0D957EEE" w:rsidR="006163B5" w:rsidRPr="004F0E35" w:rsidRDefault="006576AB" w:rsidP="00B764A7">
      <w:pPr>
        <w:spacing w:before="240" w:line="264" w:lineRule="auto"/>
        <w:jc w:val="center"/>
        <w:rPr>
          <w:rFonts w:asciiTheme="majorHAnsi" w:hAnsiTheme="majorHAnsi" w:cstheme="majorHAnsi"/>
          <w:szCs w:val="20"/>
        </w:rPr>
      </w:pPr>
      <w:r w:rsidRPr="004F0E35">
        <w:rPr>
          <w:rFonts w:asciiTheme="majorHAnsi" w:hAnsiTheme="majorHAnsi" w:cstheme="majorHAnsi"/>
          <w:szCs w:val="20"/>
        </w:rPr>
        <w:t xml:space="preserve">ogłasza przetarg </w:t>
      </w:r>
      <w:bookmarkStart w:id="0" w:name="_Hlk65490143"/>
      <w:r w:rsidR="00D54051" w:rsidRPr="004F0E35">
        <w:rPr>
          <w:rFonts w:asciiTheme="majorHAnsi" w:hAnsiTheme="majorHAnsi" w:cstheme="majorHAnsi"/>
          <w:szCs w:val="20"/>
        </w:rPr>
        <w:t>prowadzony zgodnie z „</w:t>
      </w:r>
      <w:r w:rsidR="00D54051" w:rsidRPr="004F0E35">
        <w:rPr>
          <w:rFonts w:asciiTheme="majorHAnsi" w:hAnsiTheme="majorHAnsi" w:cstheme="majorHAnsi"/>
          <w:i/>
          <w:iCs/>
          <w:szCs w:val="20"/>
        </w:rPr>
        <w:t>Regulaminem udzielania zamówień publicznych przez Przedsiębiorstwo Komunalne sp. z o.o. we Wronkach</w:t>
      </w:r>
      <w:r w:rsidR="00D54051" w:rsidRPr="004F0E35">
        <w:rPr>
          <w:rFonts w:asciiTheme="majorHAnsi" w:hAnsiTheme="majorHAnsi" w:cstheme="majorHAnsi"/>
          <w:szCs w:val="20"/>
        </w:rPr>
        <w:t xml:space="preserve">” </w:t>
      </w:r>
      <w:bookmarkEnd w:id="0"/>
      <w:r w:rsidR="00370D43" w:rsidRPr="004F0E35">
        <w:rPr>
          <w:rFonts w:asciiTheme="majorHAnsi" w:hAnsiTheme="majorHAnsi" w:cstheme="majorHAnsi"/>
          <w:szCs w:val="20"/>
        </w:rPr>
        <w:t xml:space="preserve">na </w:t>
      </w:r>
      <w:r w:rsidR="00CB59A3" w:rsidRPr="004F0E35">
        <w:rPr>
          <w:rFonts w:asciiTheme="majorHAnsi" w:hAnsiTheme="majorHAnsi" w:cstheme="majorHAnsi"/>
          <w:bCs/>
          <w:szCs w:val="20"/>
        </w:rPr>
        <w:t>usługi</w:t>
      </w:r>
      <w:r w:rsidR="004731CC" w:rsidRPr="004F0E35">
        <w:rPr>
          <w:rFonts w:asciiTheme="majorHAnsi" w:hAnsiTheme="majorHAnsi" w:cstheme="majorHAnsi"/>
          <w:bCs/>
          <w:szCs w:val="20"/>
        </w:rPr>
        <w:t xml:space="preserve"> </w:t>
      </w:r>
      <w:r w:rsidR="00370D43" w:rsidRPr="004F0E35">
        <w:rPr>
          <w:rFonts w:asciiTheme="majorHAnsi" w:hAnsiTheme="majorHAnsi" w:cstheme="majorHAnsi"/>
          <w:szCs w:val="20"/>
        </w:rPr>
        <w:t>pn</w:t>
      </w:r>
      <w:r w:rsidR="00075535" w:rsidRPr="004F0E35">
        <w:rPr>
          <w:rFonts w:asciiTheme="majorHAnsi" w:hAnsiTheme="majorHAnsi" w:cstheme="majorHAnsi"/>
          <w:szCs w:val="20"/>
        </w:rPr>
        <w:t>.</w:t>
      </w:r>
      <w:r w:rsidR="00370D43" w:rsidRPr="004F0E35">
        <w:rPr>
          <w:rFonts w:asciiTheme="majorHAnsi" w:hAnsiTheme="majorHAnsi" w:cstheme="majorHAnsi"/>
          <w:szCs w:val="20"/>
        </w:rPr>
        <w:t>:</w:t>
      </w:r>
    </w:p>
    <w:p w14:paraId="0000000A" w14:textId="77777777" w:rsidR="006163B5" w:rsidRPr="004F0E35" w:rsidRDefault="006163B5" w:rsidP="00B764A7">
      <w:pPr>
        <w:spacing w:line="264" w:lineRule="auto"/>
        <w:jc w:val="center"/>
        <w:rPr>
          <w:rFonts w:asciiTheme="majorHAnsi" w:hAnsiTheme="majorHAnsi" w:cstheme="majorHAnsi"/>
          <w:szCs w:val="20"/>
        </w:rPr>
      </w:pPr>
    </w:p>
    <w:p w14:paraId="0000000B" w14:textId="77777777" w:rsidR="006163B5" w:rsidRPr="004F0E35" w:rsidRDefault="006163B5" w:rsidP="00B764A7">
      <w:pPr>
        <w:spacing w:line="264" w:lineRule="auto"/>
        <w:jc w:val="center"/>
        <w:rPr>
          <w:rFonts w:asciiTheme="majorHAnsi" w:hAnsiTheme="majorHAnsi" w:cstheme="majorHAnsi"/>
          <w:szCs w:val="20"/>
        </w:rPr>
      </w:pPr>
    </w:p>
    <w:p w14:paraId="0000000E" w14:textId="77777777" w:rsidR="006163B5" w:rsidRPr="004F0E35" w:rsidRDefault="006163B5" w:rsidP="00B764A7">
      <w:pPr>
        <w:spacing w:line="264" w:lineRule="auto"/>
        <w:rPr>
          <w:rFonts w:asciiTheme="majorHAnsi" w:hAnsiTheme="majorHAnsi" w:cstheme="majorHAnsi"/>
          <w:szCs w:val="20"/>
        </w:rPr>
      </w:pPr>
    </w:p>
    <w:p w14:paraId="03AE4945" w14:textId="2BF48508" w:rsidR="00370D43" w:rsidRPr="004F0E35" w:rsidRDefault="001B2C81" w:rsidP="00B764A7">
      <w:pPr>
        <w:pStyle w:val="pkt"/>
        <w:spacing w:before="100" w:beforeAutospacing="1" w:after="100" w:afterAutospacing="1" w:line="264" w:lineRule="auto"/>
        <w:ind w:left="0" w:firstLine="0"/>
        <w:jc w:val="center"/>
        <w:rPr>
          <w:rFonts w:asciiTheme="majorHAnsi" w:hAnsiTheme="majorHAnsi" w:cstheme="majorHAnsi"/>
          <w:b/>
          <w:sz w:val="20"/>
          <w:szCs w:val="20"/>
        </w:rPr>
      </w:pPr>
      <w:bookmarkStart w:id="1" w:name="_Hlk71637005"/>
      <w:r w:rsidRPr="004F0E35">
        <w:rPr>
          <w:rFonts w:asciiTheme="majorHAnsi" w:hAnsiTheme="majorHAnsi" w:cstheme="majorHAnsi"/>
          <w:b/>
          <w:sz w:val="20"/>
          <w:szCs w:val="20"/>
        </w:rPr>
        <w:t>„</w:t>
      </w:r>
      <w:bookmarkEnd w:id="1"/>
      <w:r w:rsidR="00CB59A3" w:rsidRPr="004F0E35">
        <w:rPr>
          <w:rFonts w:asciiTheme="majorHAnsi" w:hAnsiTheme="majorHAnsi" w:cstheme="majorHAnsi"/>
          <w:b/>
          <w:i/>
          <w:sz w:val="20"/>
          <w:szCs w:val="20"/>
        </w:rPr>
        <w:t>Dostawa energii elektrycznej dla Przedsiębiorstwa Komunalnego Sp. z o.o. we Wronkach</w:t>
      </w:r>
      <w:r w:rsidR="00742A4E" w:rsidRPr="004F0E35">
        <w:rPr>
          <w:rFonts w:asciiTheme="majorHAnsi" w:hAnsiTheme="majorHAnsi" w:cstheme="majorHAnsi"/>
          <w:b/>
          <w:i/>
          <w:sz w:val="20"/>
          <w:szCs w:val="20"/>
        </w:rPr>
        <w:t>”</w:t>
      </w:r>
    </w:p>
    <w:p w14:paraId="00000010" w14:textId="77777777" w:rsidR="006163B5" w:rsidRPr="004F0E35" w:rsidRDefault="006163B5" w:rsidP="00B764A7">
      <w:pPr>
        <w:spacing w:line="264" w:lineRule="auto"/>
        <w:jc w:val="center"/>
        <w:rPr>
          <w:rFonts w:asciiTheme="majorHAnsi" w:hAnsiTheme="majorHAnsi" w:cstheme="majorHAnsi"/>
          <w:szCs w:val="20"/>
        </w:rPr>
      </w:pPr>
    </w:p>
    <w:p w14:paraId="00000012" w14:textId="77777777" w:rsidR="006163B5" w:rsidRPr="004F0E35" w:rsidRDefault="006163B5" w:rsidP="00B764A7">
      <w:pPr>
        <w:spacing w:line="264" w:lineRule="auto"/>
        <w:jc w:val="center"/>
        <w:rPr>
          <w:rFonts w:asciiTheme="majorHAnsi" w:hAnsiTheme="majorHAnsi" w:cstheme="majorHAnsi"/>
          <w:szCs w:val="20"/>
        </w:rPr>
      </w:pPr>
    </w:p>
    <w:p w14:paraId="00000013" w14:textId="77777777" w:rsidR="006163B5" w:rsidRPr="004F0E35" w:rsidRDefault="006163B5" w:rsidP="00B764A7">
      <w:pPr>
        <w:spacing w:line="264" w:lineRule="auto"/>
        <w:jc w:val="center"/>
        <w:rPr>
          <w:rFonts w:asciiTheme="majorHAnsi" w:hAnsiTheme="majorHAnsi" w:cstheme="majorHAnsi"/>
          <w:szCs w:val="20"/>
        </w:rPr>
      </w:pPr>
    </w:p>
    <w:p w14:paraId="00000014" w14:textId="77777777" w:rsidR="006163B5" w:rsidRPr="004F0E35" w:rsidRDefault="006163B5" w:rsidP="00B764A7">
      <w:pPr>
        <w:spacing w:line="264" w:lineRule="auto"/>
        <w:jc w:val="center"/>
        <w:rPr>
          <w:rFonts w:asciiTheme="majorHAnsi" w:hAnsiTheme="majorHAnsi" w:cstheme="majorHAnsi"/>
          <w:szCs w:val="20"/>
        </w:rPr>
      </w:pPr>
    </w:p>
    <w:p w14:paraId="00000017" w14:textId="77777777" w:rsidR="006163B5" w:rsidRPr="004F0E35" w:rsidRDefault="006163B5" w:rsidP="00B764A7">
      <w:pPr>
        <w:spacing w:line="264" w:lineRule="auto"/>
        <w:rPr>
          <w:rFonts w:asciiTheme="majorHAnsi" w:hAnsiTheme="majorHAnsi" w:cstheme="majorHAnsi"/>
          <w:szCs w:val="20"/>
        </w:rPr>
      </w:pPr>
    </w:p>
    <w:p w14:paraId="00000018" w14:textId="68E31FF2" w:rsidR="006163B5" w:rsidRPr="004F0E35" w:rsidRDefault="006163B5" w:rsidP="00B764A7">
      <w:pPr>
        <w:spacing w:line="264" w:lineRule="auto"/>
        <w:jc w:val="center"/>
        <w:rPr>
          <w:rFonts w:asciiTheme="majorHAnsi" w:hAnsiTheme="majorHAnsi" w:cstheme="majorHAnsi"/>
          <w:szCs w:val="20"/>
        </w:rPr>
      </w:pPr>
    </w:p>
    <w:p w14:paraId="6C4D67A5" w14:textId="77777777" w:rsidR="00370D43" w:rsidRPr="004F0E35" w:rsidRDefault="00370D43" w:rsidP="00B764A7">
      <w:pPr>
        <w:spacing w:line="264" w:lineRule="auto"/>
        <w:jc w:val="center"/>
        <w:rPr>
          <w:rFonts w:asciiTheme="majorHAnsi" w:hAnsiTheme="majorHAnsi" w:cstheme="majorHAnsi"/>
          <w:szCs w:val="20"/>
        </w:rPr>
      </w:pPr>
    </w:p>
    <w:p w14:paraId="2AE210EF" w14:textId="77777777" w:rsidR="00370D43" w:rsidRPr="004F0E35" w:rsidRDefault="00370D43" w:rsidP="00B764A7">
      <w:pPr>
        <w:spacing w:line="264" w:lineRule="auto"/>
        <w:ind w:left="5672" w:firstLine="709"/>
        <w:rPr>
          <w:rFonts w:asciiTheme="majorHAnsi" w:hAnsiTheme="majorHAnsi" w:cstheme="majorHAnsi"/>
          <w:szCs w:val="20"/>
        </w:rPr>
      </w:pPr>
    </w:p>
    <w:p w14:paraId="045C7065" w14:textId="6CD2CE34" w:rsidR="004E6747" w:rsidRPr="004F0E35" w:rsidRDefault="004E6747" w:rsidP="00B764A7">
      <w:pPr>
        <w:spacing w:line="264" w:lineRule="auto"/>
        <w:ind w:left="5672" w:firstLine="709"/>
        <w:rPr>
          <w:rFonts w:asciiTheme="majorHAnsi" w:hAnsiTheme="majorHAnsi" w:cstheme="majorHAnsi"/>
          <w:szCs w:val="20"/>
        </w:rPr>
      </w:pPr>
      <w:r w:rsidRPr="004F0E35">
        <w:rPr>
          <w:rFonts w:asciiTheme="majorHAnsi" w:hAnsiTheme="majorHAnsi" w:cstheme="majorHAnsi"/>
          <w:szCs w:val="20"/>
        </w:rPr>
        <w:t xml:space="preserve">   </w:t>
      </w:r>
    </w:p>
    <w:p w14:paraId="6E3D8EF5" w14:textId="77777777" w:rsidR="00D07F10" w:rsidRPr="004F0E35" w:rsidRDefault="00D07F10" w:rsidP="00B764A7">
      <w:pPr>
        <w:spacing w:line="264" w:lineRule="auto"/>
        <w:ind w:left="5672" w:firstLine="709"/>
        <w:rPr>
          <w:rFonts w:asciiTheme="majorHAnsi" w:hAnsiTheme="majorHAnsi" w:cstheme="majorHAnsi"/>
          <w:szCs w:val="20"/>
        </w:rPr>
      </w:pPr>
    </w:p>
    <w:p w14:paraId="4AA246C3" w14:textId="77777777" w:rsidR="00D07F10" w:rsidRPr="004F0E35" w:rsidRDefault="00D07F10" w:rsidP="00B764A7">
      <w:pPr>
        <w:spacing w:line="264" w:lineRule="auto"/>
        <w:ind w:left="5672" w:firstLine="709"/>
        <w:rPr>
          <w:rFonts w:asciiTheme="majorHAnsi" w:hAnsiTheme="majorHAnsi" w:cstheme="majorHAnsi"/>
          <w:szCs w:val="20"/>
        </w:rPr>
      </w:pPr>
    </w:p>
    <w:p w14:paraId="4E81871F" w14:textId="77777777" w:rsidR="00D07F10" w:rsidRPr="004F0E35" w:rsidRDefault="00D07F10" w:rsidP="00B764A7">
      <w:pPr>
        <w:spacing w:line="264" w:lineRule="auto"/>
        <w:ind w:left="5672" w:firstLine="709"/>
        <w:rPr>
          <w:rFonts w:asciiTheme="majorHAnsi" w:hAnsiTheme="majorHAnsi" w:cstheme="majorHAnsi"/>
          <w:szCs w:val="20"/>
        </w:rPr>
      </w:pPr>
    </w:p>
    <w:p w14:paraId="00000022" w14:textId="77777777" w:rsidR="006163B5" w:rsidRPr="004F0E35" w:rsidRDefault="006163B5" w:rsidP="00B764A7">
      <w:pPr>
        <w:spacing w:line="264" w:lineRule="auto"/>
        <w:jc w:val="center"/>
        <w:rPr>
          <w:rFonts w:asciiTheme="majorHAnsi" w:hAnsiTheme="majorHAnsi" w:cstheme="majorHAnsi"/>
          <w:szCs w:val="20"/>
        </w:rPr>
      </w:pPr>
    </w:p>
    <w:p w14:paraId="4E546D23" w14:textId="417933FA" w:rsidR="00A4021C" w:rsidRPr="004F0E35" w:rsidRDefault="00A4021C" w:rsidP="00B764A7">
      <w:pPr>
        <w:spacing w:line="264" w:lineRule="auto"/>
        <w:jc w:val="center"/>
        <w:rPr>
          <w:rFonts w:asciiTheme="majorHAnsi" w:hAnsiTheme="majorHAnsi" w:cstheme="majorHAnsi"/>
          <w:szCs w:val="20"/>
        </w:rPr>
      </w:pPr>
    </w:p>
    <w:p w14:paraId="61CBD350" w14:textId="77777777" w:rsidR="00730946" w:rsidRPr="004F0E35" w:rsidRDefault="00730946" w:rsidP="00B764A7">
      <w:pPr>
        <w:spacing w:line="264" w:lineRule="auto"/>
        <w:jc w:val="center"/>
        <w:rPr>
          <w:rFonts w:asciiTheme="majorHAnsi" w:hAnsiTheme="majorHAnsi" w:cstheme="majorHAnsi"/>
          <w:szCs w:val="20"/>
        </w:rPr>
      </w:pPr>
    </w:p>
    <w:p w14:paraId="4A82A9AD" w14:textId="11B43535" w:rsidR="00A4021C" w:rsidRPr="004F0E35" w:rsidRDefault="00A4021C" w:rsidP="00B764A7">
      <w:pPr>
        <w:spacing w:line="264" w:lineRule="auto"/>
        <w:jc w:val="center"/>
        <w:rPr>
          <w:rFonts w:asciiTheme="majorHAnsi" w:hAnsiTheme="majorHAnsi" w:cstheme="majorHAnsi"/>
          <w:szCs w:val="20"/>
        </w:rPr>
      </w:pPr>
    </w:p>
    <w:p w14:paraId="5FF23B3D" w14:textId="77777777" w:rsidR="00F03E6B" w:rsidRPr="004F0E35" w:rsidRDefault="00F03E6B" w:rsidP="00B764A7">
      <w:pPr>
        <w:spacing w:line="264" w:lineRule="auto"/>
        <w:jc w:val="center"/>
        <w:rPr>
          <w:rFonts w:asciiTheme="majorHAnsi" w:hAnsiTheme="majorHAnsi" w:cstheme="majorHAnsi"/>
          <w:bCs/>
          <w:szCs w:val="20"/>
        </w:rPr>
      </w:pPr>
    </w:p>
    <w:p w14:paraId="71164494" w14:textId="77777777" w:rsidR="00D54051" w:rsidRPr="004F0E35" w:rsidRDefault="00D54051" w:rsidP="00B764A7">
      <w:pPr>
        <w:spacing w:line="264" w:lineRule="auto"/>
        <w:jc w:val="center"/>
        <w:rPr>
          <w:rFonts w:asciiTheme="majorHAnsi" w:hAnsiTheme="majorHAnsi" w:cstheme="majorHAnsi"/>
          <w:bCs/>
          <w:szCs w:val="20"/>
        </w:rPr>
      </w:pPr>
    </w:p>
    <w:p w14:paraId="21D1BCEF" w14:textId="77777777" w:rsidR="00D54051" w:rsidRPr="004F0E35" w:rsidRDefault="00D54051" w:rsidP="00B764A7">
      <w:pPr>
        <w:spacing w:line="264" w:lineRule="auto"/>
        <w:jc w:val="center"/>
        <w:rPr>
          <w:rFonts w:asciiTheme="majorHAnsi" w:hAnsiTheme="majorHAnsi" w:cstheme="majorHAnsi"/>
          <w:bCs/>
          <w:szCs w:val="20"/>
        </w:rPr>
      </w:pPr>
    </w:p>
    <w:p w14:paraId="087C0CEF" w14:textId="77777777" w:rsidR="008E7265" w:rsidRPr="004F0E35" w:rsidRDefault="008E7265" w:rsidP="00B764A7">
      <w:pPr>
        <w:spacing w:line="264" w:lineRule="auto"/>
        <w:jc w:val="center"/>
        <w:rPr>
          <w:rFonts w:asciiTheme="majorHAnsi" w:hAnsiTheme="majorHAnsi" w:cstheme="majorHAnsi"/>
          <w:bCs/>
          <w:szCs w:val="20"/>
        </w:rPr>
      </w:pPr>
    </w:p>
    <w:p w14:paraId="1A08E76C" w14:textId="77777777" w:rsidR="008E7265" w:rsidRPr="004F0E35" w:rsidRDefault="008E7265" w:rsidP="00B764A7">
      <w:pPr>
        <w:spacing w:line="264" w:lineRule="auto"/>
        <w:jc w:val="center"/>
        <w:rPr>
          <w:rFonts w:asciiTheme="majorHAnsi" w:hAnsiTheme="majorHAnsi" w:cstheme="majorHAnsi"/>
          <w:bCs/>
          <w:szCs w:val="20"/>
        </w:rPr>
      </w:pPr>
    </w:p>
    <w:p w14:paraId="62A2CF5B" w14:textId="77777777" w:rsidR="008E7265" w:rsidRPr="004F0E35" w:rsidRDefault="008E7265" w:rsidP="00B764A7">
      <w:pPr>
        <w:spacing w:line="264" w:lineRule="auto"/>
        <w:jc w:val="center"/>
        <w:rPr>
          <w:rFonts w:asciiTheme="majorHAnsi" w:hAnsiTheme="majorHAnsi" w:cstheme="majorHAnsi"/>
          <w:bCs/>
          <w:szCs w:val="20"/>
        </w:rPr>
      </w:pPr>
    </w:p>
    <w:p w14:paraId="00000028" w14:textId="038F3A9A" w:rsidR="006163B5" w:rsidRPr="004F0E35" w:rsidRDefault="004731CC" w:rsidP="00B764A7">
      <w:pPr>
        <w:spacing w:line="264" w:lineRule="auto"/>
        <w:jc w:val="center"/>
        <w:rPr>
          <w:rFonts w:asciiTheme="majorHAnsi" w:hAnsiTheme="majorHAnsi" w:cstheme="majorHAnsi"/>
          <w:bCs/>
          <w:szCs w:val="20"/>
        </w:rPr>
      </w:pPr>
      <w:r w:rsidRPr="004F0E35">
        <w:rPr>
          <w:rFonts w:asciiTheme="majorHAnsi" w:hAnsiTheme="majorHAnsi" w:cstheme="majorHAnsi"/>
          <w:bCs/>
          <w:szCs w:val="20"/>
        </w:rPr>
        <w:t xml:space="preserve">Wronki, </w:t>
      </w:r>
      <w:r w:rsidR="00CB59A3" w:rsidRPr="004F0E35">
        <w:rPr>
          <w:rFonts w:asciiTheme="majorHAnsi" w:hAnsiTheme="majorHAnsi" w:cstheme="majorHAnsi"/>
          <w:bCs/>
          <w:szCs w:val="20"/>
        </w:rPr>
        <w:t>marzec 2022</w:t>
      </w:r>
      <w:r w:rsidR="006576AB" w:rsidRPr="004F0E35">
        <w:rPr>
          <w:rFonts w:asciiTheme="majorHAnsi" w:hAnsiTheme="majorHAnsi" w:cstheme="majorHAnsi"/>
          <w:bCs/>
          <w:szCs w:val="20"/>
        </w:rPr>
        <w:t>.</w:t>
      </w:r>
    </w:p>
    <w:p w14:paraId="049A4A97" w14:textId="77777777" w:rsidR="00D54051" w:rsidRPr="004F0E35" w:rsidRDefault="00D54051" w:rsidP="00B764A7">
      <w:pPr>
        <w:spacing w:line="264" w:lineRule="auto"/>
        <w:rPr>
          <w:rFonts w:asciiTheme="majorHAnsi" w:hAnsiTheme="majorHAnsi" w:cstheme="majorHAnsi"/>
          <w:b/>
          <w:szCs w:val="20"/>
        </w:rPr>
      </w:pPr>
      <w:r w:rsidRPr="004F0E35">
        <w:rPr>
          <w:rFonts w:asciiTheme="majorHAnsi" w:hAnsiTheme="majorHAnsi" w:cstheme="majorHAnsi"/>
          <w:b/>
          <w:szCs w:val="20"/>
        </w:rPr>
        <w:br w:type="page"/>
      </w:r>
    </w:p>
    <w:p w14:paraId="0000002B" w14:textId="031CD815" w:rsidR="006163B5" w:rsidRPr="004F0E35" w:rsidRDefault="00370D43" w:rsidP="00B764A7">
      <w:pPr>
        <w:spacing w:line="264" w:lineRule="auto"/>
        <w:jc w:val="center"/>
        <w:rPr>
          <w:rFonts w:asciiTheme="majorHAnsi" w:hAnsiTheme="majorHAnsi" w:cstheme="majorHAnsi"/>
          <w:b/>
          <w:szCs w:val="20"/>
        </w:rPr>
      </w:pPr>
      <w:r w:rsidRPr="004F0E35">
        <w:rPr>
          <w:rFonts w:asciiTheme="majorHAnsi" w:hAnsiTheme="majorHAnsi" w:cstheme="majorHAnsi"/>
          <w:b/>
          <w:szCs w:val="20"/>
        </w:rPr>
        <w:lastRenderedPageBreak/>
        <w:t>SPIS TREŚCI</w:t>
      </w:r>
    </w:p>
    <w:p w14:paraId="1AFFCB46" w14:textId="77777777" w:rsidR="00384DB4" w:rsidRPr="004F0E35" w:rsidRDefault="00384DB4" w:rsidP="00B764A7">
      <w:pPr>
        <w:spacing w:line="264" w:lineRule="auto"/>
        <w:rPr>
          <w:rFonts w:asciiTheme="majorHAnsi" w:hAnsiTheme="majorHAnsi" w:cstheme="majorHAnsi"/>
          <w:b/>
          <w:szCs w:val="20"/>
        </w:rPr>
      </w:pPr>
    </w:p>
    <w:sdt>
      <w:sdtPr>
        <w:rPr>
          <w:rFonts w:asciiTheme="majorHAnsi" w:hAnsiTheme="majorHAnsi" w:cstheme="majorHAnsi"/>
          <w:szCs w:val="20"/>
        </w:rPr>
        <w:id w:val="1749220010"/>
        <w:docPartObj>
          <w:docPartGallery w:val="Table of Contents"/>
          <w:docPartUnique/>
        </w:docPartObj>
      </w:sdtPr>
      <w:sdtEndPr/>
      <w:sdtContent>
        <w:p w14:paraId="6351F7A1" w14:textId="27DAA81E" w:rsidR="00EE6276" w:rsidRPr="004F0E35" w:rsidRDefault="00370D43" w:rsidP="00B764A7">
          <w:pPr>
            <w:pStyle w:val="Spistreci2"/>
            <w:spacing w:line="264" w:lineRule="auto"/>
            <w:rPr>
              <w:rFonts w:asciiTheme="minorHAnsi" w:eastAsiaTheme="minorEastAsia" w:hAnsiTheme="minorHAnsi" w:cstheme="minorBidi"/>
              <w:noProof/>
              <w:szCs w:val="20"/>
              <w:lang w:val="pl-PL"/>
            </w:rPr>
          </w:pPr>
          <w:r w:rsidRPr="004F0E35">
            <w:rPr>
              <w:rFonts w:asciiTheme="majorHAnsi" w:hAnsiTheme="majorHAnsi" w:cstheme="majorHAnsi"/>
              <w:szCs w:val="20"/>
            </w:rPr>
            <w:fldChar w:fldCharType="begin"/>
          </w:r>
          <w:r w:rsidRPr="004F0E35">
            <w:rPr>
              <w:rFonts w:asciiTheme="majorHAnsi" w:hAnsiTheme="majorHAnsi" w:cstheme="majorHAnsi"/>
              <w:szCs w:val="20"/>
            </w:rPr>
            <w:instrText xml:space="preserve"> TOC \h \u \z </w:instrText>
          </w:r>
          <w:r w:rsidRPr="004F0E35">
            <w:rPr>
              <w:rFonts w:asciiTheme="majorHAnsi" w:hAnsiTheme="majorHAnsi" w:cstheme="majorHAnsi"/>
              <w:szCs w:val="20"/>
            </w:rPr>
            <w:fldChar w:fldCharType="separate"/>
          </w:r>
          <w:hyperlink w:anchor="_Toc96950969" w:history="1">
            <w:r w:rsidR="00EE6276" w:rsidRPr="004F0E35">
              <w:rPr>
                <w:rStyle w:val="Hipercze"/>
                <w:rFonts w:asciiTheme="majorHAnsi" w:hAnsiTheme="majorHAnsi" w:cstheme="majorHAnsi"/>
                <w:noProof/>
                <w:szCs w:val="20"/>
              </w:rPr>
              <w:t>I. Nazwa i adres oraz pozostałe dane Zamawiającego</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_Toc96950969 \h </w:instrText>
            </w:r>
            <w:r w:rsidR="00EE6276" w:rsidRPr="004F0E35">
              <w:rPr>
                <w:noProof/>
                <w:webHidden/>
                <w:szCs w:val="20"/>
              </w:rPr>
            </w:r>
            <w:r w:rsidR="00EE6276" w:rsidRPr="004F0E35">
              <w:rPr>
                <w:noProof/>
                <w:webHidden/>
                <w:szCs w:val="20"/>
              </w:rPr>
              <w:fldChar w:fldCharType="separate"/>
            </w:r>
            <w:r w:rsidR="0077375A">
              <w:rPr>
                <w:noProof/>
                <w:webHidden/>
                <w:szCs w:val="20"/>
              </w:rPr>
              <w:t>3</w:t>
            </w:r>
            <w:r w:rsidR="00EE6276" w:rsidRPr="004F0E35">
              <w:rPr>
                <w:noProof/>
                <w:webHidden/>
                <w:szCs w:val="20"/>
              </w:rPr>
              <w:fldChar w:fldCharType="end"/>
            </w:r>
          </w:hyperlink>
        </w:p>
        <w:p w14:paraId="5A95C356" w14:textId="02C42A7D"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70" w:history="1">
            <w:r w:rsidR="00EE6276" w:rsidRPr="004F0E35">
              <w:rPr>
                <w:rStyle w:val="Hipercze"/>
                <w:rFonts w:asciiTheme="majorHAnsi" w:hAnsiTheme="majorHAnsi" w:cstheme="majorHAnsi"/>
                <w:noProof/>
                <w:szCs w:val="20"/>
              </w:rPr>
              <w:t>II. Ochrona danych osobowych</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_Toc96950970 \h </w:instrText>
            </w:r>
            <w:r w:rsidR="00EE6276" w:rsidRPr="004F0E35">
              <w:rPr>
                <w:noProof/>
                <w:webHidden/>
                <w:szCs w:val="20"/>
              </w:rPr>
            </w:r>
            <w:r w:rsidR="00EE6276" w:rsidRPr="004F0E35">
              <w:rPr>
                <w:noProof/>
                <w:webHidden/>
                <w:szCs w:val="20"/>
              </w:rPr>
              <w:fldChar w:fldCharType="separate"/>
            </w:r>
            <w:r w:rsidR="0077375A">
              <w:rPr>
                <w:noProof/>
                <w:webHidden/>
                <w:szCs w:val="20"/>
              </w:rPr>
              <w:t>3</w:t>
            </w:r>
            <w:r w:rsidR="00EE6276" w:rsidRPr="004F0E35">
              <w:rPr>
                <w:noProof/>
                <w:webHidden/>
                <w:szCs w:val="20"/>
              </w:rPr>
              <w:fldChar w:fldCharType="end"/>
            </w:r>
          </w:hyperlink>
        </w:p>
        <w:p w14:paraId="3E73B101" w14:textId="75FA5A5E"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71" w:history="1">
            <w:r w:rsidR="00EE6276" w:rsidRPr="004F0E35">
              <w:rPr>
                <w:rStyle w:val="Hipercze"/>
                <w:rFonts w:asciiTheme="majorHAnsi" w:hAnsiTheme="majorHAnsi" w:cstheme="majorHAnsi"/>
                <w:noProof/>
                <w:szCs w:val="20"/>
              </w:rPr>
              <w:t>III. Tryb udzielania zamówienia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_Toc96950971 \h </w:instrText>
            </w:r>
            <w:r w:rsidR="00EE6276" w:rsidRPr="004F0E35">
              <w:rPr>
                <w:noProof/>
                <w:webHidden/>
                <w:szCs w:val="20"/>
              </w:rPr>
            </w:r>
            <w:r w:rsidR="00EE6276" w:rsidRPr="004F0E35">
              <w:rPr>
                <w:noProof/>
                <w:webHidden/>
                <w:szCs w:val="20"/>
              </w:rPr>
              <w:fldChar w:fldCharType="separate"/>
            </w:r>
            <w:r w:rsidR="0077375A">
              <w:rPr>
                <w:noProof/>
                <w:webHidden/>
                <w:szCs w:val="20"/>
              </w:rPr>
              <w:t>4</w:t>
            </w:r>
            <w:r w:rsidR="00EE6276" w:rsidRPr="004F0E35">
              <w:rPr>
                <w:noProof/>
                <w:webHidden/>
                <w:szCs w:val="20"/>
              </w:rPr>
              <w:fldChar w:fldCharType="end"/>
            </w:r>
          </w:hyperlink>
        </w:p>
        <w:p w14:paraId="775A4961" w14:textId="142402DC"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72" w:history="1">
            <w:r w:rsidR="00EE6276" w:rsidRPr="004F0E35">
              <w:rPr>
                <w:rStyle w:val="Hipercze"/>
                <w:rFonts w:asciiTheme="majorHAnsi" w:hAnsiTheme="majorHAnsi" w:cstheme="majorHAnsi"/>
                <w:noProof/>
                <w:szCs w:val="20"/>
              </w:rPr>
              <w:t>IV. Opis przedmiotu zamówienia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_Toc96950972 \h </w:instrText>
            </w:r>
            <w:r w:rsidR="00EE6276" w:rsidRPr="004F0E35">
              <w:rPr>
                <w:noProof/>
                <w:webHidden/>
                <w:szCs w:val="20"/>
              </w:rPr>
            </w:r>
            <w:r w:rsidR="00EE6276" w:rsidRPr="004F0E35">
              <w:rPr>
                <w:noProof/>
                <w:webHidden/>
                <w:szCs w:val="20"/>
              </w:rPr>
              <w:fldChar w:fldCharType="separate"/>
            </w:r>
            <w:r w:rsidR="0077375A">
              <w:rPr>
                <w:noProof/>
                <w:webHidden/>
                <w:szCs w:val="20"/>
              </w:rPr>
              <w:t>5</w:t>
            </w:r>
            <w:r w:rsidR="00EE6276" w:rsidRPr="004F0E35">
              <w:rPr>
                <w:noProof/>
                <w:webHidden/>
                <w:szCs w:val="20"/>
              </w:rPr>
              <w:fldChar w:fldCharType="end"/>
            </w:r>
          </w:hyperlink>
        </w:p>
        <w:p w14:paraId="5DBDFC28" w14:textId="289ACBC9"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73" w:history="1">
            <w:r w:rsidR="00EE6276" w:rsidRPr="004F0E35">
              <w:rPr>
                <w:rStyle w:val="Hipercze"/>
                <w:rFonts w:asciiTheme="majorHAnsi" w:hAnsiTheme="majorHAnsi" w:cstheme="majorHAnsi"/>
                <w:noProof/>
                <w:szCs w:val="20"/>
              </w:rPr>
              <w:t>V. Podwykonawstwo</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_Toc96950973 \h </w:instrText>
            </w:r>
            <w:r w:rsidR="00EE6276" w:rsidRPr="004F0E35">
              <w:rPr>
                <w:noProof/>
                <w:webHidden/>
                <w:szCs w:val="20"/>
              </w:rPr>
            </w:r>
            <w:r w:rsidR="00EE6276" w:rsidRPr="004F0E35">
              <w:rPr>
                <w:noProof/>
                <w:webHidden/>
                <w:szCs w:val="20"/>
              </w:rPr>
              <w:fldChar w:fldCharType="separate"/>
            </w:r>
            <w:r w:rsidR="0077375A">
              <w:rPr>
                <w:noProof/>
                <w:webHidden/>
                <w:szCs w:val="20"/>
              </w:rPr>
              <w:t>5</w:t>
            </w:r>
            <w:r w:rsidR="00EE6276" w:rsidRPr="004F0E35">
              <w:rPr>
                <w:noProof/>
                <w:webHidden/>
                <w:szCs w:val="20"/>
              </w:rPr>
              <w:fldChar w:fldCharType="end"/>
            </w:r>
          </w:hyperlink>
        </w:p>
        <w:p w14:paraId="5C7F765A" w14:textId="75E048AC"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74" w:history="1">
            <w:r w:rsidR="00EE6276" w:rsidRPr="004F0E35">
              <w:rPr>
                <w:rStyle w:val="Hipercze"/>
                <w:rFonts w:asciiTheme="majorHAnsi" w:hAnsiTheme="majorHAnsi" w:cstheme="majorHAnsi"/>
                <w:noProof/>
                <w:szCs w:val="20"/>
              </w:rPr>
              <w:t>VI. Termin wykonania zamówienia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_Toc96950974 \h </w:instrText>
            </w:r>
            <w:r w:rsidR="00EE6276" w:rsidRPr="004F0E35">
              <w:rPr>
                <w:noProof/>
                <w:webHidden/>
                <w:szCs w:val="20"/>
              </w:rPr>
            </w:r>
            <w:r w:rsidR="00EE6276" w:rsidRPr="004F0E35">
              <w:rPr>
                <w:noProof/>
                <w:webHidden/>
                <w:szCs w:val="20"/>
              </w:rPr>
              <w:fldChar w:fldCharType="separate"/>
            </w:r>
            <w:r w:rsidR="0077375A">
              <w:rPr>
                <w:noProof/>
                <w:webHidden/>
                <w:szCs w:val="20"/>
              </w:rPr>
              <w:t>5</w:t>
            </w:r>
            <w:r w:rsidR="00EE6276" w:rsidRPr="004F0E35">
              <w:rPr>
                <w:noProof/>
                <w:webHidden/>
                <w:szCs w:val="20"/>
              </w:rPr>
              <w:fldChar w:fldCharType="end"/>
            </w:r>
          </w:hyperlink>
        </w:p>
        <w:p w14:paraId="20EC4326" w14:textId="13A54A7A"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75" w:history="1">
            <w:r w:rsidR="00EE6276" w:rsidRPr="004F0E35">
              <w:rPr>
                <w:rStyle w:val="Hipercze"/>
                <w:rFonts w:asciiTheme="majorHAnsi" w:hAnsiTheme="majorHAnsi" w:cstheme="majorHAnsi"/>
                <w:noProof/>
                <w:szCs w:val="20"/>
              </w:rPr>
              <w:t>VII. Warunki udziału w postępowaniu</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_Toc96950975 \h </w:instrText>
            </w:r>
            <w:r w:rsidR="00EE6276" w:rsidRPr="004F0E35">
              <w:rPr>
                <w:noProof/>
                <w:webHidden/>
                <w:szCs w:val="20"/>
              </w:rPr>
            </w:r>
            <w:r w:rsidR="00EE6276" w:rsidRPr="004F0E35">
              <w:rPr>
                <w:noProof/>
                <w:webHidden/>
                <w:szCs w:val="20"/>
              </w:rPr>
              <w:fldChar w:fldCharType="separate"/>
            </w:r>
            <w:r w:rsidR="0077375A">
              <w:rPr>
                <w:noProof/>
                <w:webHidden/>
                <w:szCs w:val="20"/>
              </w:rPr>
              <w:t>5</w:t>
            </w:r>
            <w:r w:rsidR="00EE6276" w:rsidRPr="004F0E35">
              <w:rPr>
                <w:noProof/>
                <w:webHidden/>
                <w:szCs w:val="20"/>
              </w:rPr>
              <w:fldChar w:fldCharType="end"/>
            </w:r>
          </w:hyperlink>
        </w:p>
        <w:p w14:paraId="22D8C43A" w14:textId="3C95A490"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76" w:history="1">
            <w:r w:rsidR="00EE6276" w:rsidRPr="004F0E35">
              <w:rPr>
                <w:rStyle w:val="Hipercze"/>
                <w:rFonts w:asciiTheme="majorHAnsi" w:hAnsiTheme="majorHAnsi" w:cstheme="majorHAnsi"/>
                <w:noProof/>
                <w:szCs w:val="20"/>
              </w:rPr>
              <w:t>VIII. Podstawy wykluczenia z postępowania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_Toc96950976 \h </w:instrText>
            </w:r>
            <w:r w:rsidR="00EE6276" w:rsidRPr="004F0E35">
              <w:rPr>
                <w:noProof/>
                <w:webHidden/>
                <w:szCs w:val="20"/>
              </w:rPr>
            </w:r>
            <w:r w:rsidR="00EE6276" w:rsidRPr="004F0E35">
              <w:rPr>
                <w:noProof/>
                <w:webHidden/>
                <w:szCs w:val="20"/>
              </w:rPr>
              <w:fldChar w:fldCharType="separate"/>
            </w:r>
            <w:r w:rsidR="0077375A">
              <w:rPr>
                <w:noProof/>
                <w:webHidden/>
                <w:szCs w:val="20"/>
              </w:rPr>
              <w:t>6</w:t>
            </w:r>
            <w:r w:rsidR="00EE6276" w:rsidRPr="004F0E35">
              <w:rPr>
                <w:noProof/>
                <w:webHidden/>
                <w:szCs w:val="20"/>
              </w:rPr>
              <w:fldChar w:fldCharType="end"/>
            </w:r>
          </w:hyperlink>
        </w:p>
        <w:p w14:paraId="70EC9A1E" w14:textId="78105FA4"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77" w:history="1">
            <w:r w:rsidR="00EE6276" w:rsidRPr="004F0E35">
              <w:rPr>
                <w:rStyle w:val="Hipercze"/>
                <w:rFonts w:asciiTheme="majorHAnsi" w:hAnsiTheme="majorHAnsi" w:cstheme="majorHAnsi"/>
                <w:noProof/>
                <w:szCs w:val="20"/>
              </w:rPr>
              <w:t>IX. Podmiotowe środki dowodowe. Oświadczenia i dokumenty, jakie zobowiązani są dostarczyć Wykonawcy w celu potwierdzenia spełniania warunków udziału w postępowaniu oraz wykazania braku podstaw wykluczenia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_Toc96950977 \h </w:instrText>
            </w:r>
            <w:r w:rsidR="00EE6276" w:rsidRPr="004F0E35">
              <w:rPr>
                <w:noProof/>
                <w:webHidden/>
                <w:szCs w:val="20"/>
              </w:rPr>
            </w:r>
            <w:r w:rsidR="00EE6276" w:rsidRPr="004F0E35">
              <w:rPr>
                <w:noProof/>
                <w:webHidden/>
                <w:szCs w:val="20"/>
              </w:rPr>
              <w:fldChar w:fldCharType="separate"/>
            </w:r>
            <w:r w:rsidR="0077375A">
              <w:rPr>
                <w:noProof/>
                <w:webHidden/>
                <w:szCs w:val="20"/>
              </w:rPr>
              <w:t>6</w:t>
            </w:r>
            <w:r w:rsidR="00EE6276" w:rsidRPr="004F0E35">
              <w:rPr>
                <w:noProof/>
                <w:webHidden/>
                <w:szCs w:val="20"/>
              </w:rPr>
              <w:fldChar w:fldCharType="end"/>
            </w:r>
          </w:hyperlink>
        </w:p>
        <w:p w14:paraId="3FE161D1" w14:textId="481C62EB"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78" w:history="1">
            <w:r w:rsidR="00EE6276" w:rsidRPr="004F0E35">
              <w:rPr>
                <w:rStyle w:val="Hipercze"/>
                <w:rFonts w:asciiTheme="majorHAnsi" w:hAnsiTheme="majorHAnsi" w:cstheme="majorHAnsi"/>
                <w:noProof/>
                <w:szCs w:val="20"/>
                <w:shd w:val="clear" w:color="auto" w:fill="D9D9D9" w:themeFill="background1" w:themeFillShade="D9"/>
              </w:rPr>
              <w:t>X. Informacja dla Wykonawców wspólnie ubiegających się o udzielenie zamówienia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_Toc96950978 \h </w:instrText>
            </w:r>
            <w:r w:rsidR="00EE6276" w:rsidRPr="004F0E35">
              <w:rPr>
                <w:noProof/>
                <w:webHidden/>
                <w:szCs w:val="20"/>
              </w:rPr>
            </w:r>
            <w:r w:rsidR="00EE6276" w:rsidRPr="004F0E35">
              <w:rPr>
                <w:noProof/>
                <w:webHidden/>
                <w:szCs w:val="20"/>
              </w:rPr>
              <w:fldChar w:fldCharType="separate"/>
            </w:r>
            <w:r w:rsidR="0077375A">
              <w:rPr>
                <w:noProof/>
                <w:webHidden/>
                <w:szCs w:val="20"/>
              </w:rPr>
              <w:t>10</w:t>
            </w:r>
            <w:r w:rsidR="00EE6276" w:rsidRPr="004F0E35">
              <w:rPr>
                <w:noProof/>
                <w:webHidden/>
                <w:szCs w:val="20"/>
              </w:rPr>
              <w:fldChar w:fldCharType="end"/>
            </w:r>
          </w:hyperlink>
        </w:p>
        <w:p w14:paraId="44725E93" w14:textId="4D2A3A02"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79" w:history="1">
            <w:r w:rsidR="00EE6276" w:rsidRPr="004F0E35">
              <w:rPr>
                <w:rStyle w:val="Hipercze"/>
                <w:rFonts w:asciiTheme="majorHAnsi" w:hAnsiTheme="majorHAnsi" w:cstheme="majorHAnsi"/>
                <w:noProof/>
                <w:szCs w:val="20"/>
              </w:rPr>
              <w:t>XI. Informacje o sposobie porozumiewania się zamawiającego z Wykonawcami oraz przekazywania oświadczeń lub dokumentów</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_Toc96950979 \h </w:instrText>
            </w:r>
            <w:r w:rsidR="00EE6276" w:rsidRPr="004F0E35">
              <w:rPr>
                <w:noProof/>
                <w:webHidden/>
                <w:szCs w:val="20"/>
              </w:rPr>
            </w:r>
            <w:r w:rsidR="00EE6276" w:rsidRPr="004F0E35">
              <w:rPr>
                <w:noProof/>
                <w:webHidden/>
                <w:szCs w:val="20"/>
              </w:rPr>
              <w:fldChar w:fldCharType="separate"/>
            </w:r>
            <w:r w:rsidR="0077375A">
              <w:rPr>
                <w:noProof/>
                <w:webHidden/>
                <w:szCs w:val="20"/>
              </w:rPr>
              <w:t>10</w:t>
            </w:r>
            <w:r w:rsidR="00EE6276" w:rsidRPr="004F0E35">
              <w:rPr>
                <w:noProof/>
                <w:webHidden/>
                <w:szCs w:val="20"/>
              </w:rPr>
              <w:fldChar w:fldCharType="end"/>
            </w:r>
          </w:hyperlink>
        </w:p>
        <w:p w14:paraId="72A30A76" w14:textId="69D4D7E0"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80" w:history="1">
            <w:r w:rsidR="00EE6276" w:rsidRPr="004F0E35">
              <w:rPr>
                <w:rStyle w:val="Hipercze"/>
                <w:rFonts w:asciiTheme="majorHAnsi" w:hAnsiTheme="majorHAnsi" w:cstheme="majorHAnsi"/>
                <w:noProof/>
                <w:szCs w:val="20"/>
              </w:rPr>
              <w:t>XII. Opis sposobu przygotowania ofert oraz dokumentów wymaganych przez Zamawiającego w SWZ</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_Toc96950980 \h </w:instrText>
            </w:r>
            <w:r w:rsidR="00EE6276" w:rsidRPr="004F0E35">
              <w:rPr>
                <w:noProof/>
                <w:webHidden/>
                <w:szCs w:val="20"/>
              </w:rPr>
            </w:r>
            <w:r w:rsidR="00EE6276" w:rsidRPr="004F0E35">
              <w:rPr>
                <w:noProof/>
                <w:webHidden/>
                <w:szCs w:val="20"/>
              </w:rPr>
              <w:fldChar w:fldCharType="separate"/>
            </w:r>
            <w:r w:rsidR="0077375A">
              <w:rPr>
                <w:noProof/>
                <w:webHidden/>
                <w:szCs w:val="20"/>
              </w:rPr>
              <w:t>12</w:t>
            </w:r>
            <w:r w:rsidR="00EE6276" w:rsidRPr="004F0E35">
              <w:rPr>
                <w:noProof/>
                <w:webHidden/>
                <w:szCs w:val="20"/>
              </w:rPr>
              <w:fldChar w:fldCharType="end"/>
            </w:r>
          </w:hyperlink>
        </w:p>
        <w:p w14:paraId="73D541A2" w14:textId="03DF4FD2"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81" w:history="1">
            <w:r w:rsidR="00EE6276" w:rsidRPr="004F0E35">
              <w:rPr>
                <w:rStyle w:val="Hipercze"/>
                <w:rFonts w:asciiTheme="majorHAnsi" w:hAnsiTheme="majorHAnsi" w:cstheme="majorHAnsi"/>
                <w:noProof/>
                <w:szCs w:val="20"/>
              </w:rPr>
              <w:t>XIII</w:t>
            </w:r>
            <w:r w:rsidR="00EE6276" w:rsidRPr="004F0E35">
              <w:rPr>
                <w:rStyle w:val="Hipercze"/>
                <w:rFonts w:asciiTheme="majorHAnsi" w:hAnsiTheme="majorHAnsi" w:cstheme="majorHAnsi"/>
                <w:noProof/>
                <w:szCs w:val="20"/>
                <w:shd w:val="clear" w:color="auto" w:fill="D9D9D9" w:themeFill="background1" w:themeFillShade="D9"/>
              </w:rPr>
              <w:t>. Sposób obliczania ceny oferty</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_Toc96950981 \h </w:instrText>
            </w:r>
            <w:r w:rsidR="00EE6276" w:rsidRPr="004F0E35">
              <w:rPr>
                <w:noProof/>
                <w:webHidden/>
                <w:szCs w:val="20"/>
              </w:rPr>
            </w:r>
            <w:r w:rsidR="00EE6276" w:rsidRPr="004F0E35">
              <w:rPr>
                <w:noProof/>
                <w:webHidden/>
                <w:szCs w:val="20"/>
              </w:rPr>
              <w:fldChar w:fldCharType="separate"/>
            </w:r>
            <w:r w:rsidR="0077375A">
              <w:rPr>
                <w:noProof/>
                <w:webHidden/>
                <w:szCs w:val="20"/>
              </w:rPr>
              <w:t>14</w:t>
            </w:r>
            <w:r w:rsidR="00EE6276" w:rsidRPr="004F0E35">
              <w:rPr>
                <w:noProof/>
                <w:webHidden/>
                <w:szCs w:val="20"/>
              </w:rPr>
              <w:fldChar w:fldCharType="end"/>
            </w:r>
          </w:hyperlink>
        </w:p>
        <w:p w14:paraId="5743CBED" w14:textId="5E57585E"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82" w:history="1">
            <w:r w:rsidR="00EE6276" w:rsidRPr="004F0E35">
              <w:rPr>
                <w:rStyle w:val="Hipercze"/>
                <w:rFonts w:asciiTheme="majorHAnsi" w:hAnsiTheme="majorHAnsi" w:cstheme="majorHAnsi"/>
                <w:noProof/>
                <w:szCs w:val="20"/>
              </w:rPr>
              <w:t>XIV. Wymagania dotyczące wadium</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_Toc96950982 \h </w:instrText>
            </w:r>
            <w:r w:rsidR="00EE6276" w:rsidRPr="004F0E35">
              <w:rPr>
                <w:noProof/>
                <w:webHidden/>
                <w:szCs w:val="20"/>
              </w:rPr>
            </w:r>
            <w:r w:rsidR="00EE6276" w:rsidRPr="004F0E35">
              <w:rPr>
                <w:noProof/>
                <w:webHidden/>
                <w:szCs w:val="20"/>
              </w:rPr>
              <w:fldChar w:fldCharType="separate"/>
            </w:r>
            <w:r w:rsidR="0077375A">
              <w:rPr>
                <w:noProof/>
                <w:webHidden/>
                <w:szCs w:val="20"/>
              </w:rPr>
              <w:t>15</w:t>
            </w:r>
            <w:r w:rsidR="00EE6276" w:rsidRPr="004F0E35">
              <w:rPr>
                <w:noProof/>
                <w:webHidden/>
                <w:szCs w:val="20"/>
              </w:rPr>
              <w:fldChar w:fldCharType="end"/>
            </w:r>
          </w:hyperlink>
        </w:p>
        <w:p w14:paraId="5EF32879" w14:textId="2EAA90EA"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83" w:history="1">
            <w:r w:rsidR="00EE6276" w:rsidRPr="004F0E35">
              <w:rPr>
                <w:rStyle w:val="Hipercze"/>
                <w:rFonts w:asciiTheme="majorHAnsi" w:hAnsiTheme="majorHAnsi" w:cstheme="majorHAnsi"/>
                <w:noProof/>
                <w:szCs w:val="20"/>
              </w:rPr>
              <w:t>XV. Termin związania ofertą</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_Toc96950983 \h </w:instrText>
            </w:r>
            <w:r w:rsidR="00EE6276" w:rsidRPr="004F0E35">
              <w:rPr>
                <w:noProof/>
                <w:webHidden/>
                <w:szCs w:val="20"/>
              </w:rPr>
            </w:r>
            <w:r w:rsidR="00EE6276" w:rsidRPr="004F0E35">
              <w:rPr>
                <w:noProof/>
                <w:webHidden/>
                <w:szCs w:val="20"/>
              </w:rPr>
              <w:fldChar w:fldCharType="separate"/>
            </w:r>
            <w:r w:rsidR="0077375A">
              <w:rPr>
                <w:noProof/>
                <w:webHidden/>
                <w:szCs w:val="20"/>
              </w:rPr>
              <w:t>17</w:t>
            </w:r>
            <w:r w:rsidR="00EE6276" w:rsidRPr="004F0E35">
              <w:rPr>
                <w:noProof/>
                <w:webHidden/>
                <w:szCs w:val="20"/>
              </w:rPr>
              <w:fldChar w:fldCharType="end"/>
            </w:r>
          </w:hyperlink>
        </w:p>
        <w:p w14:paraId="3164A0F2" w14:textId="15256FB1"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84" w:history="1">
            <w:r w:rsidR="00EE6276" w:rsidRPr="004F0E35">
              <w:rPr>
                <w:rStyle w:val="Hipercze"/>
                <w:rFonts w:asciiTheme="majorHAnsi" w:hAnsiTheme="majorHAnsi" w:cstheme="majorHAnsi"/>
                <w:noProof/>
                <w:szCs w:val="20"/>
              </w:rPr>
              <w:t>XVI. Miejsce i termin składania ofert</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_Toc96950984 \h </w:instrText>
            </w:r>
            <w:r w:rsidR="00EE6276" w:rsidRPr="004F0E35">
              <w:rPr>
                <w:noProof/>
                <w:webHidden/>
                <w:szCs w:val="20"/>
              </w:rPr>
            </w:r>
            <w:r w:rsidR="00EE6276" w:rsidRPr="004F0E35">
              <w:rPr>
                <w:noProof/>
                <w:webHidden/>
                <w:szCs w:val="20"/>
              </w:rPr>
              <w:fldChar w:fldCharType="separate"/>
            </w:r>
            <w:r w:rsidR="0077375A">
              <w:rPr>
                <w:noProof/>
                <w:webHidden/>
                <w:szCs w:val="20"/>
              </w:rPr>
              <w:t>18</w:t>
            </w:r>
            <w:r w:rsidR="00EE6276" w:rsidRPr="004F0E35">
              <w:rPr>
                <w:noProof/>
                <w:webHidden/>
                <w:szCs w:val="20"/>
              </w:rPr>
              <w:fldChar w:fldCharType="end"/>
            </w:r>
          </w:hyperlink>
        </w:p>
        <w:p w14:paraId="7C7F2878" w14:textId="5C4DFC66"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85" w:history="1">
            <w:r w:rsidR="00EE6276" w:rsidRPr="004F0E35">
              <w:rPr>
                <w:rStyle w:val="Hipercze"/>
                <w:rFonts w:asciiTheme="majorHAnsi" w:hAnsiTheme="majorHAnsi" w:cstheme="majorHAnsi"/>
                <w:noProof/>
                <w:szCs w:val="20"/>
              </w:rPr>
              <w:t>XVII. Otwarcie ofert</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_Toc96950985 \h </w:instrText>
            </w:r>
            <w:r w:rsidR="00EE6276" w:rsidRPr="004F0E35">
              <w:rPr>
                <w:noProof/>
                <w:webHidden/>
                <w:szCs w:val="20"/>
              </w:rPr>
            </w:r>
            <w:r w:rsidR="00EE6276" w:rsidRPr="004F0E35">
              <w:rPr>
                <w:noProof/>
                <w:webHidden/>
                <w:szCs w:val="20"/>
              </w:rPr>
              <w:fldChar w:fldCharType="separate"/>
            </w:r>
            <w:r w:rsidR="0077375A">
              <w:rPr>
                <w:noProof/>
                <w:webHidden/>
                <w:szCs w:val="20"/>
              </w:rPr>
              <w:t>18</w:t>
            </w:r>
            <w:r w:rsidR="00EE6276" w:rsidRPr="004F0E35">
              <w:rPr>
                <w:noProof/>
                <w:webHidden/>
                <w:szCs w:val="20"/>
              </w:rPr>
              <w:fldChar w:fldCharType="end"/>
            </w:r>
          </w:hyperlink>
        </w:p>
        <w:p w14:paraId="35408B84" w14:textId="344C9B40"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86" w:history="1">
            <w:r w:rsidR="00EE6276" w:rsidRPr="004F0E35">
              <w:rPr>
                <w:rStyle w:val="Hipercze"/>
                <w:rFonts w:asciiTheme="majorHAnsi" w:hAnsiTheme="majorHAnsi" w:cstheme="majorHAnsi"/>
                <w:noProof/>
                <w:szCs w:val="20"/>
              </w:rPr>
              <w:t>XVIII. Opis kryteriów oceny ofert wraz z podaniem wag tych kryteriów i sposobu oceny ofert</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_Toc96950986 \h </w:instrText>
            </w:r>
            <w:r w:rsidR="00EE6276" w:rsidRPr="004F0E35">
              <w:rPr>
                <w:noProof/>
                <w:webHidden/>
                <w:szCs w:val="20"/>
              </w:rPr>
            </w:r>
            <w:r w:rsidR="00EE6276" w:rsidRPr="004F0E35">
              <w:rPr>
                <w:noProof/>
                <w:webHidden/>
                <w:szCs w:val="20"/>
              </w:rPr>
              <w:fldChar w:fldCharType="separate"/>
            </w:r>
            <w:r w:rsidR="0077375A">
              <w:rPr>
                <w:noProof/>
                <w:webHidden/>
                <w:szCs w:val="20"/>
              </w:rPr>
              <w:t>19</w:t>
            </w:r>
            <w:r w:rsidR="00EE6276" w:rsidRPr="004F0E35">
              <w:rPr>
                <w:noProof/>
                <w:webHidden/>
                <w:szCs w:val="20"/>
              </w:rPr>
              <w:fldChar w:fldCharType="end"/>
            </w:r>
          </w:hyperlink>
        </w:p>
        <w:p w14:paraId="08350D9D" w14:textId="070E4C83"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87" w:history="1">
            <w:r w:rsidR="00EE6276" w:rsidRPr="004F0E35">
              <w:rPr>
                <w:rStyle w:val="Hipercze"/>
                <w:rFonts w:asciiTheme="majorHAnsi" w:hAnsiTheme="majorHAnsi" w:cstheme="majorHAnsi"/>
                <w:noProof/>
                <w:szCs w:val="20"/>
              </w:rPr>
              <w:t>XIX. Informacje o formalnościach, jakie powinny być dopełnione po wyborze oferty w celu zawarcia umowy</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_Toc96950987 \h </w:instrText>
            </w:r>
            <w:r w:rsidR="00EE6276" w:rsidRPr="004F0E35">
              <w:rPr>
                <w:noProof/>
                <w:webHidden/>
                <w:szCs w:val="20"/>
              </w:rPr>
            </w:r>
            <w:r w:rsidR="00EE6276" w:rsidRPr="004F0E35">
              <w:rPr>
                <w:noProof/>
                <w:webHidden/>
                <w:szCs w:val="20"/>
              </w:rPr>
              <w:fldChar w:fldCharType="separate"/>
            </w:r>
            <w:r w:rsidR="0077375A">
              <w:rPr>
                <w:noProof/>
                <w:webHidden/>
                <w:szCs w:val="20"/>
              </w:rPr>
              <w:t>19</w:t>
            </w:r>
            <w:r w:rsidR="00EE6276" w:rsidRPr="004F0E35">
              <w:rPr>
                <w:noProof/>
                <w:webHidden/>
                <w:szCs w:val="20"/>
              </w:rPr>
              <w:fldChar w:fldCharType="end"/>
            </w:r>
          </w:hyperlink>
        </w:p>
        <w:p w14:paraId="7657FE86" w14:textId="0C88C475"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88" w:history="1">
            <w:r w:rsidR="00EE6276" w:rsidRPr="004F0E35">
              <w:rPr>
                <w:rStyle w:val="Hipercze"/>
                <w:rFonts w:asciiTheme="majorHAnsi" w:hAnsiTheme="majorHAnsi" w:cstheme="majorHAnsi"/>
                <w:noProof/>
                <w:szCs w:val="20"/>
              </w:rPr>
              <w:t>XX. Informacje o treści zawieranej umowy oraz możliwości jej zmiany</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_Toc96950988 \h </w:instrText>
            </w:r>
            <w:r w:rsidR="00EE6276" w:rsidRPr="004F0E35">
              <w:rPr>
                <w:noProof/>
                <w:webHidden/>
                <w:szCs w:val="20"/>
              </w:rPr>
            </w:r>
            <w:r w:rsidR="00EE6276" w:rsidRPr="004F0E35">
              <w:rPr>
                <w:noProof/>
                <w:webHidden/>
                <w:szCs w:val="20"/>
              </w:rPr>
              <w:fldChar w:fldCharType="separate"/>
            </w:r>
            <w:r w:rsidR="0077375A">
              <w:rPr>
                <w:noProof/>
                <w:webHidden/>
                <w:szCs w:val="20"/>
              </w:rPr>
              <w:t>20</w:t>
            </w:r>
            <w:r w:rsidR="00EE6276" w:rsidRPr="004F0E35">
              <w:rPr>
                <w:noProof/>
                <w:webHidden/>
                <w:szCs w:val="20"/>
              </w:rPr>
              <w:fldChar w:fldCharType="end"/>
            </w:r>
          </w:hyperlink>
        </w:p>
        <w:p w14:paraId="28CC4741" w14:textId="7F8130C8" w:rsidR="00EE6276" w:rsidRPr="004F0E35" w:rsidRDefault="00FD23D4" w:rsidP="00B764A7">
          <w:pPr>
            <w:pStyle w:val="Spistreci2"/>
            <w:spacing w:line="264" w:lineRule="auto"/>
            <w:rPr>
              <w:rFonts w:asciiTheme="minorHAnsi" w:eastAsiaTheme="minorEastAsia" w:hAnsiTheme="minorHAnsi" w:cstheme="minorBidi"/>
              <w:noProof/>
              <w:szCs w:val="20"/>
              <w:lang w:val="pl-PL"/>
            </w:rPr>
          </w:pPr>
          <w:hyperlink w:anchor="_Toc96950989" w:history="1">
            <w:r w:rsidR="00EE6276" w:rsidRPr="004F0E35">
              <w:rPr>
                <w:rStyle w:val="Hipercze"/>
                <w:rFonts w:asciiTheme="majorHAnsi" w:hAnsiTheme="majorHAnsi" w:cstheme="majorHAnsi"/>
                <w:noProof/>
                <w:szCs w:val="20"/>
              </w:rPr>
              <w:t>XXI. Spis załączników</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_Toc96950989 \h </w:instrText>
            </w:r>
            <w:r w:rsidR="00EE6276" w:rsidRPr="004F0E35">
              <w:rPr>
                <w:noProof/>
                <w:webHidden/>
                <w:szCs w:val="20"/>
              </w:rPr>
            </w:r>
            <w:r w:rsidR="00EE6276" w:rsidRPr="004F0E35">
              <w:rPr>
                <w:noProof/>
                <w:webHidden/>
                <w:szCs w:val="20"/>
              </w:rPr>
              <w:fldChar w:fldCharType="separate"/>
            </w:r>
            <w:r w:rsidR="0077375A">
              <w:rPr>
                <w:noProof/>
                <w:webHidden/>
                <w:szCs w:val="20"/>
              </w:rPr>
              <w:t>20</w:t>
            </w:r>
            <w:r w:rsidR="00EE6276" w:rsidRPr="004F0E35">
              <w:rPr>
                <w:noProof/>
                <w:webHidden/>
                <w:szCs w:val="20"/>
              </w:rPr>
              <w:fldChar w:fldCharType="end"/>
            </w:r>
          </w:hyperlink>
        </w:p>
        <w:p w14:paraId="261EBBD4" w14:textId="3FD643BB" w:rsidR="004E059E" w:rsidRPr="004F0E35" w:rsidRDefault="00370D43" w:rsidP="00B764A7">
          <w:pPr>
            <w:pStyle w:val="Styl2"/>
            <w:spacing w:line="264" w:lineRule="auto"/>
            <w:rPr>
              <w:rFonts w:asciiTheme="majorHAnsi" w:hAnsiTheme="majorHAnsi" w:cstheme="majorHAnsi"/>
              <w:szCs w:val="20"/>
            </w:rPr>
          </w:pPr>
          <w:r w:rsidRPr="004F0E35">
            <w:rPr>
              <w:rFonts w:asciiTheme="majorHAnsi" w:hAnsiTheme="majorHAnsi" w:cstheme="majorHAnsi"/>
              <w:szCs w:val="20"/>
            </w:rPr>
            <w:fldChar w:fldCharType="end"/>
          </w:r>
        </w:p>
      </w:sdtContent>
    </w:sdt>
    <w:p w14:paraId="4959EF36" w14:textId="61D6BB9C" w:rsidR="00487D93" w:rsidRPr="004F0E35" w:rsidRDefault="00487D93" w:rsidP="00B764A7">
      <w:pPr>
        <w:pStyle w:val="Nagwek2"/>
        <w:spacing w:after="0" w:line="264" w:lineRule="auto"/>
        <w:rPr>
          <w:rFonts w:asciiTheme="majorHAnsi" w:hAnsiTheme="majorHAnsi" w:cstheme="majorHAnsi"/>
          <w:sz w:val="20"/>
          <w:szCs w:val="20"/>
        </w:rPr>
      </w:pPr>
    </w:p>
    <w:p w14:paraId="05E82A0A" w14:textId="46339494" w:rsidR="00487D93" w:rsidRPr="004F0E35" w:rsidRDefault="00487D93" w:rsidP="00B764A7">
      <w:pPr>
        <w:spacing w:line="264" w:lineRule="auto"/>
        <w:rPr>
          <w:rFonts w:asciiTheme="majorHAnsi" w:hAnsiTheme="majorHAnsi" w:cstheme="majorHAnsi"/>
          <w:szCs w:val="20"/>
        </w:rPr>
      </w:pPr>
    </w:p>
    <w:p w14:paraId="43D7CB4E" w14:textId="489F4B7F" w:rsidR="00487D93" w:rsidRPr="004F0E35" w:rsidRDefault="00487D93" w:rsidP="00B764A7">
      <w:pPr>
        <w:spacing w:line="264" w:lineRule="auto"/>
        <w:rPr>
          <w:rFonts w:asciiTheme="majorHAnsi" w:hAnsiTheme="majorHAnsi" w:cstheme="majorHAnsi"/>
          <w:szCs w:val="20"/>
        </w:rPr>
      </w:pPr>
    </w:p>
    <w:p w14:paraId="6C5177F7" w14:textId="50FD0DCB" w:rsidR="0001407B" w:rsidRPr="004F0E35" w:rsidRDefault="00A4021C" w:rsidP="00B764A7">
      <w:pPr>
        <w:tabs>
          <w:tab w:val="left" w:pos="6060"/>
        </w:tabs>
        <w:spacing w:line="264" w:lineRule="auto"/>
        <w:rPr>
          <w:rFonts w:asciiTheme="majorHAnsi" w:hAnsiTheme="majorHAnsi" w:cstheme="majorHAnsi"/>
          <w:szCs w:val="20"/>
        </w:rPr>
      </w:pPr>
      <w:r w:rsidRPr="004F0E35">
        <w:rPr>
          <w:rFonts w:asciiTheme="majorHAnsi" w:hAnsiTheme="majorHAnsi" w:cstheme="majorHAnsi"/>
          <w:szCs w:val="20"/>
        </w:rPr>
        <w:tab/>
      </w:r>
    </w:p>
    <w:p w14:paraId="3CCE4D8A" w14:textId="7A124BD2" w:rsidR="00A4021C" w:rsidRPr="004F0E35" w:rsidRDefault="00A4021C" w:rsidP="00B764A7">
      <w:pPr>
        <w:spacing w:line="264" w:lineRule="auto"/>
        <w:rPr>
          <w:rFonts w:asciiTheme="majorHAnsi" w:hAnsiTheme="majorHAnsi" w:cstheme="majorHAnsi"/>
          <w:szCs w:val="20"/>
        </w:rPr>
      </w:pPr>
    </w:p>
    <w:p w14:paraId="2AF3B2B3" w14:textId="621B36CC" w:rsidR="00A4021C" w:rsidRPr="004F0E35" w:rsidRDefault="00A4021C" w:rsidP="00B764A7">
      <w:pPr>
        <w:spacing w:line="264" w:lineRule="auto"/>
        <w:rPr>
          <w:rFonts w:asciiTheme="majorHAnsi" w:hAnsiTheme="majorHAnsi" w:cstheme="majorHAnsi"/>
          <w:szCs w:val="20"/>
        </w:rPr>
      </w:pPr>
    </w:p>
    <w:p w14:paraId="49120BAC" w14:textId="0E6AFEFA" w:rsidR="00A4021C" w:rsidRDefault="00A4021C" w:rsidP="00B764A7">
      <w:pPr>
        <w:spacing w:line="264" w:lineRule="auto"/>
        <w:rPr>
          <w:rFonts w:asciiTheme="majorHAnsi" w:hAnsiTheme="majorHAnsi" w:cstheme="majorHAnsi"/>
          <w:szCs w:val="20"/>
        </w:rPr>
      </w:pPr>
    </w:p>
    <w:p w14:paraId="39C46788" w14:textId="3EC4946A" w:rsidR="00BD4C2C" w:rsidRDefault="00BD4C2C" w:rsidP="00B764A7">
      <w:pPr>
        <w:spacing w:line="264" w:lineRule="auto"/>
        <w:rPr>
          <w:rFonts w:asciiTheme="majorHAnsi" w:hAnsiTheme="majorHAnsi" w:cstheme="majorHAnsi"/>
          <w:szCs w:val="20"/>
        </w:rPr>
      </w:pPr>
    </w:p>
    <w:p w14:paraId="167E6F57" w14:textId="0B82255D" w:rsidR="00BD4C2C" w:rsidRDefault="00BD4C2C" w:rsidP="00B764A7">
      <w:pPr>
        <w:spacing w:line="264" w:lineRule="auto"/>
        <w:rPr>
          <w:rFonts w:asciiTheme="majorHAnsi" w:hAnsiTheme="majorHAnsi" w:cstheme="majorHAnsi"/>
          <w:szCs w:val="20"/>
        </w:rPr>
      </w:pPr>
    </w:p>
    <w:p w14:paraId="1AE02293" w14:textId="77777777" w:rsidR="00BD4C2C" w:rsidRPr="004F0E35" w:rsidRDefault="00BD4C2C" w:rsidP="00B764A7">
      <w:pPr>
        <w:spacing w:line="264" w:lineRule="auto"/>
        <w:rPr>
          <w:rFonts w:asciiTheme="majorHAnsi" w:hAnsiTheme="majorHAnsi" w:cstheme="majorHAnsi"/>
          <w:szCs w:val="20"/>
        </w:rPr>
      </w:pPr>
    </w:p>
    <w:p w14:paraId="60F1B5D0" w14:textId="3EA48129" w:rsidR="009C441A" w:rsidRPr="004F0E35" w:rsidRDefault="009C441A" w:rsidP="00B764A7">
      <w:pPr>
        <w:spacing w:line="264" w:lineRule="auto"/>
        <w:rPr>
          <w:rFonts w:asciiTheme="majorHAnsi" w:hAnsiTheme="majorHAnsi" w:cstheme="majorHAnsi"/>
          <w:szCs w:val="20"/>
        </w:rPr>
      </w:pPr>
    </w:p>
    <w:p w14:paraId="47FBE1F4" w14:textId="77777777" w:rsidR="00EE6276" w:rsidRPr="004F0E35" w:rsidRDefault="00EE6276" w:rsidP="00B764A7">
      <w:pPr>
        <w:spacing w:line="264" w:lineRule="auto"/>
        <w:rPr>
          <w:rFonts w:asciiTheme="majorHAnsi" w:hAnsiTheme="majorHAnsi" w:cstheme="majorHAnsi"/>
          <w:szCs w:val="20"/>
        </w:rPr>
      </w:pPr>
    </w:p>
    <w:p w14:paraId="206F8C6F" w14:textId="44D4CBCC" w:rsidR="004E059E"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64" w:lineRule="auto"/>
        <w:rPr>
          <w:rFonts w:asciiTheme="majorHAnsi" w:hAnsiTheme="majorHAnsi" w:cstheme="majorHAnsi"/>
          <w:sz w:val="20"/>
          <w:szCs w:val="20"/>
        </w:rPr>
      </w:pPr>
      <w:bookmarkStart w:id="2" w:name="_Toc96950969"/>
      <w:r w:rsidRPr="004F0E35">
        <w:rPr>
          <w:rFonts w:asciiTheme="majorHAnsi" w:hAnsiTheme="majorHAnsi" w:cstheme="majorHAnsi"/>
          <w:sz w:val="20"/>
          <w:szCs w:val="20"/>
        </w:rPr>
        <w:lastRenderedPageBreak/>
        <w:t xml:space="preserve">I. Nazwa </w:t>
      </w:r>
      <w:r w:rsidR="009C441A" w:rsidRPr="004F0E35">
        <w:rPr>
          <w:rFonts w:asciiTheme="majorHAnsi" w:hAnsiTheme="majorHAnsi" w:cstheme="majorHAnsi"/>
          <w:sz w:val="20"/>
          <w:szCs w:val="20"/>
        </w:rPr>
        <w:t xml:space="preserve">i </w:t>
      </w:r>
      <w:r w:rsidRPr="004F0E35">
        <w:rPr>
          <w:rFonts w:asciiTheme="majorHAnsi" w:hAnsiTheme="majorHAnsi" w:cstheme="majorHAnsi"/>
          <w:sz w:val="20"/>
          <w:szCs w:val="20"/>
        </w:rPr>
        <w:t xml:space="preserve">adres </w:t>
      </w:r>
      <w:r w:rsidR="009C441A" w:rsidRPr="004F0E35">
        <w:rPr>
          <w:rFonts w:asciiTheme="majorHAnsi" w:hAnsiTheme="majorHAnsi" w:cstheme="majorHAnsi"/>
          <w:sz w:val="20"/>
          <w:szCs w:val="20"/>
        </w:rPr>
        <w:t xml:space="preserve">oraz pozostałe dane </w:t>
      </w:r>
      <w:r w:rsidRPr="004F0E35">
        <w:rPr>
          <w:rFonts w:asciiTheme="majorHAnsi" w:hAnsiTheme="majorHAnsi" w:cstheme="majorHAnsi"/>
          <w:sz w:val="20"/>
          <w:szCs w:val="20"/>
        </w:rPr>
        <w:t>Zamawiającego</w:t>
      </w:r>
      <w:bookmarkEnd w:id="2"/>
    </w:p>
    <w:p w14:paraId="26091DE8" w14:textId="779DF5F8" w:rsidR="00FD3981" w:rsidRPr="004F0E35" w:rsidRDefault="006576AB" w:rsidP="00B764A7">
      <w:pPr>
        <w:widowControl w:val="0"/>
        <w:spacing w:before="240" w:line="264" w:lineRule="auto"/>
        <w:jc w:val="both"/>
        <w:rPr>
          <w:rFonts w:asciiTheme="majorHAnsi" w:hAnsiTheme="majorHAnsi" w:cstheme="majorHAnsi"/>
          <w:szCs w:val="20"/>
        </w:rPr>
      </w:pPr>
      <w:r w:rsidRPr="004F0E35">
        <w:rPr>
          <w:rFonts w:asciiTheme="majorHAnsi" w:hAnsiTheme="majorHAnsi" w:cstheme="majorHAnsi"/>
          <w:bCs/>
          <w:szCs w:val="20"/>
        </w:rPr>
        <w:t>Przedsiębiorstwo Komunalne sp. z o.o. we Wronkach</w:t>
      </w:r>
      <w:r w:rsidR="009C441A" w:rsidRPr="004F0E35">
        <w:rPr>
          <w:rFonts w:asciiTheme="majorHAnsi" w:hAnsiTheme="majorHAnsi" w:cstheme="majorHAnsi"/>
          <w:bCs/>
          <w:szCs w:val="20"/>
        </w:rPr>
        <w:t xml:space="preserve">, </w:t>
      </w:r>
      <w:r w:rsidR="00FD3981" w:rsidRPr="004F0E35">
        <w:rPr>
          <w:rFonts w:asciiTheme="majorHAnsi" w:hAnsiTheme="majorHAnsi" w:cstheme="majorHAnsi"/>
          <w:szCs w:val="20"/>
        </w:rPr>
        <w:t xml:space="preserve">ul. Ratuszowa </w:t>
      </w:r>
      <w:r w:rsidRPr="004F0E35">
        <w:rPr>
          <w:rFonts w:asciiTheme="majorHAnsi" w:hAnsiTheme="majorHAnsi" w:cstheme="majorHAnsi"/>
          <w:szCs w:val="20"/>
        </w:rPr>
        <w:t>3</w:t>
      </w:r>
      <w:r w:rsidR="00FD3981" w:rsidRPr="004F0E35">
        <w:rPr>
          <w:rFonts w:asciiTheme="majorHAnsi" w:hAnsiTheme="majorHAnsi" w:cstheme="majorHAnsi"/>
          <w:szCs w:val="20"/>
        </w:rPr>
        <w:t>, 64-510 Wronki</w:t>
      </w:r>
      <w:r w:rsidR="009C441A" w:rsidRPr="004F0E35">
        <w:rPr>
          <w:rFonts w:asciiTheme="majorHAnsi" w:hAnsiTheme="majorHAnsi" w:cstheme="majorHAnsi"/>
          <w:szCs w:val="20"/>
        </w:rPr>
        <w:t>.</w:t>
      </w:r>
    </w:p>
    <w:p w14:paraId="0D949029" w14:textId="1F761C93" w:rsidR="008F0315" w:rsidRPr="004F0E35" w:rsidRDefault="008F0315" w:rsidP="00B764A7">
      <w:pPr>
        <w:widowControl w:val="0"/>
        <w:numPr>
          <w:ilvl w:val="0"/>
          <w:numId w:val="14"/>
        </w:numPr>
        <w:spacing w:line="264" w:lineRule="auto"/>
        <w:jc w:val="both"/>
        <w:rPr>
          <w:rFonts w:asciiTheme="majorHAnsi" w:hAnsiTheme="majorHAnsi" w:cstheme="majorHAnsi"/>
          <w:szCs w:val="20"/>
        </w:rPr>
      </w:pPr>
      <w:r w:rsidRPr="004F0E35">
        <w:rPr>
          <w:rFonts w:asciiTheme="majorHAnsi" w:hAnsiTheme="majorHAnsi" w:cstheme="majorHAnsi"/>
          <w:szCs w:val="20"/>
        </w:rPr>
        <w:t>nr tel.</w:t>
      </w:r>
      <w:r w:rsidR="00A2742A" w:rsidRPr="004F0E35">
        <w:rPr>
          <w:rFonts w:asciiTheme="majorHAnsi" w:hAnsiTheme="majorHAnsi" w:cstheme="majorHAnsi"/>
          <w:szCs w:val="20"/>
        </w:rPr>
        <w:t>:</w:t>
      </w:r>
      <w:r w:rsidRPr="004F0E35">
        <w:rPr>
          <w:rFonts w:asciiTheme="majorHAnsi" w:hAnsiTheme="majorHAnsi" w:cstheme="majorHAnsi"/>
          <w:szCs w:val="20"/>
        </w:rPr>
        <w:t xml:space="preserve"> 67</w:t>
      </w:r>
      <w:r w:rsidR="006576AB" w:rsidRPr="004F0E35">
        <w:rPr>
          <w:rFonts w:asciiTheme="majorHAnsi" w:hAnsiTheme="majorHAnsi" w:cstheme="majorHAnsi"/>
          <w:szCs w:val="20"/>
        </w:rPr>
        <w:t> </w:t>
      </w:r>
      <w:r w:rsidRPr="004F0E35">
        <w:rPr>
          <w:rFonts w:asciiTheme="majorHAnsi" w:hAnsiTheme="majorHAnsi" w:cstheme="majorHAnsi"/>
          <w:szCs w:val="20"/>
        </w:rPr>
        <w:t>254</w:t>
      </w:r>
      <w:r w:rsidR="006576AB" w:rsidRPr="004F0E35">
        <w:rPr>
          <w:rFonts w:asciiTheme="majorHAnsi" w:hAnsiTheme="majorHAnsi" w:cstheme="majorHAnsi"/>
          <w:szCs w:val="20"/>
        </w:rPr>
        <w:t xml:space="preserve"> 02 04</w:t>
      </w:r>
    </w:p>
    <w:p w14:paraId="6B124E0D" w14:textId="0C74C9D4" w:rsidR="00FD3981" w:rsidRPr="004F0E35" w:rsidRDefault="00FD3981" w:rsidP="00B764A7">
      <w:pPr>
        <w:widowControl w:val="0"/>
        <w:numPr>
          <w:ilvl w:val="0"/>
          <w:numId w:val="14"/>
        </w:numPr>
        <w:spacing w:line="264" w:lineRule="auto"/>
        <w:jc w:val="both"/>
        <w:rPr>
          <w:rFonts w:asciiTheme="majorHAnsi" w:hAnsiTheme="majorHAnsi" w:cstheme="majorHAnsi"/>
          <w:szCs w:val="20"/>
        </w:rPr>
      </w:pPr>
      <w:r w:rsidRPr="004F0E35">
        <w:rPr>
          <w:rFonts w:asciiTheme="majorHAnsi" w:hAnsiTheme="majorHAnsi" w:cstheme="majorHAnsi"/>
          <w:szCs w:val="20"/>
        </w:rPr>
        <w:t>NIP 763-</w:t>
      </w:r>
      <w:r w:rsidR="006576AB" w:rsidRPr="004F0E35">
        <w:rPr>
          <w:rFonts w:asciiTheme="majorHAnsi" w:hAnsiTheme="majorHAnsi" w:cstheme="majorHAnsi"/>
          <w:szCs w:val="20"/>
        </w:rPr>
        <w:t>000-36-24</w:t>
      </w:r>
    </w:p>
    <w:p w14:paraId="38493046" w14:textId="26882578" w:rsidR="00FD3981" w:rsidRPr="004F0E35" w:rsidRDefault="00FD3981" w:rsidP="00B764A7">
      <w:pPr>
        <w:widowControl w:val="0"/>
        <w:numPr>
          <w:ilvl w:val="0"/>
          <w:numId w:val="14"/>
        </w:num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REGON </w:t>
      </w:r>
      <w:r w:rsidR="006576AB" w:rsidRPr="004F0E35">
        <w:rPr>
          <w:rFonts w:asciiTheme="majorHAnsi" w:hAnsiTheme="majorHAnsi" w:cstheme="majorHAnsi"/>
          <w:szCs w:val="20"/>
        </w:rPr>
        <w:t>570524279</w:t>
      </w:r>
    </w:p>
    <w:p w14:paraId="05788679" w14:textId="43730DDF" w:rsidR="00EC7B20" w:rsidRPr="004F0E35" w:rsidRDefault="00FD3981" w:rsidP="00B764A7">
      <w:pPr>
        <w:widowControl w:val="0"/>
        <w:numPr>
          <w:ilvl w:val="0"/>
          <w:numId w:val="13"/>
        </w:numPr>
        <w:spacing w:line="264" w:lineRule="auto"/>
        <w:jc w:val="both"/>
        <w:rPr>
          <w:rFonts w:asciiTheme="majorHAnsi" w:hAnsiTheme="majorHAnsi" w:cstheme="majorHAnsi"/>
          <w:b/>
          <w:bCs/>
          <w:i/>
          <w:iCs/>
          <w:szCs w:val="20"/>
        </w:rPr>
      </w:pPr>
      <w:r w:rsidRPr="004F0E35">
        <w:rPr>
          <w:rFonts w:asciiTheme="majorHAnsi" w:hAnsiTheme="majorHAnsi" w:cstheme="majorHAnsi"/>
          <w:szCs w:val="20"/>
        </w:rPr>
        <w:t>adres strony internetowej:</w:t>
      </w:r>
      <w:r w:rsidRPr="004F0E35">
        <w:rPr>
          <w:rFonts w:asciiTheme="majorHAnsi" w:hAnsiTheme="majorHAnsi" w:cstheme="majorHAnsi"/>
          <w:b/>
          <w:szCs w:val="20"/>
        </w:rPr>
        <w:t xml:space="preserve"> </w:t>
      </w:r>
      <w:hyperlink r:id="rId8" w:history="1">
        <w:r w:rsidR="006576AB" w:rsidRPr="004F0E35">
          <w:rPr>
            <w:rStyle w:val="Hipercze"/>
            <w:rFonts w:asciiTheme="majorHAnsi" w:hAnsiTheme="majorHAnsi" w:cstheme="majorHAnsi"/>
            <w:b/>
            <w:bCs/>
            <w:i/>
            <w:iCs/>
            <w:szCs w:val="20"/>
          </w:rPr>
          <w:t>www.pk-wronki.pl</w:t>
        </w:r>
      </w:hyperlink>
      <w:r w:rsidRPr="004F0E35">
        <w:rPr>
          <w:rFonts w:asciiTheme="majorHAnsi" w:hAnsiTheme="majorHAnsi" w:cstheme="majorHAnsi"/>
          <w:b/>
          <w:bCs/>
          <w:i/>
          <w:iCs/>
          <w:szCs w:val="20"/>
        </w:rPr>
        <w:t xml:space="preserve">;  </w:t>
      </w:r>
      <w:hyperlink r:id="rId9" w:history="1">
        <w:r w:rsidR="006576AB" w:rsidRPr="004F0E35">
          <w:rPr>
            <w:rStyle w:val="Hipercze"/>
            <w:rFonts w:asciiTheme="majorHAnsi" w:hAnsiTheme="majorHAnsi" w:cstheme="majorHAnsi"/>
            <w:b/>
            <w:bCs/>
            <w:i/>
            <w:iCs/>
            <w:szCs w:val="20"/>
          </w:rPr>
          <w:t>https://bip.pk-wronki.pl/</w:t>
        </w:r>
      </w:hyperlink>
      <w:r w:rsidRPr="004F0E35">
        <w:rPr>
          <w:rFonts w:asciiTheme="majorHAnsi" w:hAnsiTheme="majorHAnsi" w:cstheme="majorHAnsi"/>
          <w:b/>
          <w:bCs/>
          <w:i/>
          <w:iCs/>
          <w:szCs w:val="20"/>
        </w:rPr>
        <w:t xml:space="preserve"> </w:t>
      </w:r>
    </w:p>
    <w:p w14:paraId="739071AB" w14:textId="11330288" w:rsidR="00FD3981" w:rsidRPr="004F0E35" w:rsidRDefault="00FD3981" w:rsidP="00B764A7">
      <w:pPr>
        <w:widowControl w:val="0"/>
        <w:numPr>
          <w:ilvl w:val="0"/>
          <w:numId w:val="13"/>
        </w:numPr>
        <w:spacing w:line="264" w:lineRule="auto"/>
        <w:rPr>
          <w:rFonts w:asciiTheme="majorHAnsi" w:hAnsiTheme="majorHAnsi" w:cstheme="majorHAnsi"/>
          <w:szCs w:val="20"/>
        </w:rPr>
      </w:pPr>
      <w:r w:rsidRPr="004F0E35">
        <w:rPr>
          <w:rFonts w:asciiTheme="majorHAnsi" w:hAnsiTheme="majorHAnsi" w:cstheme="majorHAnsi"/>
          <w:b/>
          <w:szCs w:val="20"/>
        </w:rPr>
        <w:t>adres</w:t>
      </w:r>
      <w:r w:rsidR="00BB249D" w:rsidRPr="004F0E35">
        <w:rPr>
          <w:rFonts w:asciiTheme="majorHAnsi" w:hAnsiTheme="majorHAnsi" w:cstheme="majorHAnsi"/>
          <w:b/>
          <w:szCs w:val="20"/>
        </w:rPr>
        <w:t xml:space="preserve"> strony internetowej - </w:t>
      </w:r>
      <w:r w:rsidRPr="004F0E35">
        <w:rPr>
          <w:rFonts w:asciiTheme="majorHAnsi" w:hAnsiTheme="majorHAnsi" w:cstheme="majorHAnsi"/>
          <w:b/>
          <w:szCs w:val="20"/>
        </w:rPr>
        <w:t xml:space="preserve"> Platformy Zakupowej</w:t>
      </w:r>
      <w:r w:rsidR="00374DDE" w:rsidRPr="004F0E35">
        <w:rPr>
          <w:rFonts w:asciiTheme="majorHAnsi" w:hAnsiTheme="majorHAnsi" w:cstheme="majorHAnsi"/>
          <w:b/>
          <w:szCs w:val="20"/>
        </w:rPr>
        <w:t>,</w:t>
      </w:r>
      <w:r w:rsidRPr="004F0E35">
        <w:rPr>
          <w:rFonts w:asciiTheme="majorHAnsi" w:hAnsiTheme="majorHAnsi" w:cstheme="majorHAnsi"/>
          <w:b/>
          <w:szCs w:val="20"/>
        </w:rPr>
        <w:t xml:space="preserve"> za pośrednictwem której prowadzone jest postępowanie</w:t>
      </w:r>
      <w:r w:rsidR="00374DDE" w:rsidRPr="004F0E35">
        <w:rPr>
          <w:rFonts w:asciiTheme="majorHAnsi" w:hAnsiTheme="majorHAnsi" w:cstheme="majorHAnsi"/>
          <w:b/>
          <w:szCs w:val="20"/>
        </w:rPr>
        <w:t xml:space="preserve"> i składane są oferty</w:t>
      </w:r>
      <w:r w:rsidR="00F03E6B" w:rsidRPr="004F0E35">
        <w:rPr>
          <w:rFonts w:asciiTheme="majorHAnsi" w:hAnsiTheme="majorHAnsi" w:cstheme="majorHAnsi"/>
          <w:b/>
          <w:szCs w:val="20"/>
        </w:rPr>
        <w:t xml:space="preserve"> oraz na której udostępniane będą </w:t>
      </w:r>
      <w:r w:rsidR="00374DDE" w:rsidRPr="004F0E35">
        <w:rPr>
          <w:rFonts w:asciiTheme="majorHAnsi" w:hAnsiTheme="majorHAnsi" w:cstheme="majorHAnsi"/>
          <w:b/>
          <w:szCs w:val="20"/>
        </w:rPr>
        <w:t xml:space="preserve">ewentualne </w:t>
      </w:r>
      <w:r w:rsidR="00F03E6B" w:rsidRPr="004F0E35">
        <w:rPr>
          <w:rFonts w:asciiTheme="majorHAnsi" w:hAnsiTheme="majorHAnsi" w:cstheme="majorHAnsi"/>
          <w:b/>
          <w:szCs w:val="20"/>
        </w:rPr>
        <w:t>zmiany i wyjaśnienia treści SWZ oraz inne dokumenty związane z postępowaniem o udzielenie zamówienia</w:t>
      </w:r>
      <w:r w:rsidRPr="004F0E35">
        <w:rPr>
          <w:rFonts w:asciiTheme="majorHAnsi" w:hAnsiTheme="majorHAnsi" w:cstheme="majorHAnsi"/>
          <w:szCs w:val="20"/>
        </w:rPr>
        <w:t xml:space="preserve">: </w:t>
      </w:r>
      <w:hyperlink r:id="rId10" w:history="1">
        <w:r w:rsidR="00F03E6B" w:rsidRPr="004F0E35">
          <w:rPr>
            <w:rStyle w:val="Hipercze"/>
            <w:rFonts w:asciiTheme="majorHAnsi" w:hAnsiTheme="majorHAnsi" w:cstheme="majorHAnsi"/>
            <w:b/>
            <w:bCs/>
            <w:i/>
            <w:iCs/>
            <w:szCs w:val="20"/>
          </w:rPr>
          <w:t>https://platformazakupowa.pl/pn/pkwronki</w:t>
        </w:r>
      </w:hyperlink>
      <w:r w:rsidRPr="004F0E35">
        <w:rPr>
          <w:rFonts w:asciiTheme="majorHAnsi" w:hAnsiTheme="majorHAnsi" w:cstheme="majorHAnsi"/>
          <w:szCs w:val="20"/>
        </w:rPr>
        <w:t xml:space="preserve"> </w:t>
      </w:r>
    </w:p>
    <w:p w14:paraId="47A4C4EC" w14:textId="04C69BB6" w:rsidR="00FD3981" w:rsidRPr="004F0E35" w:rsidRDefault="00FD3981" w:rsidP="00B764A7">
      <w:pPr>
        <w:pStyle w:val="Akapitzlist"/>
        <w:widowControl w:val="0"/>
        <w:numPr>
          <w:ilvl w:val="0"/>
          <w:numId w:val="32"/>
        </w:numPr>
        <w:suppressAutoHyphens/>
        <w:spacing w:line="264" w:lineRule="auto"/>
        <w:contextualSpacing/>
        <w:jc w:val="both"/>
        <w:rPr>
          <w:rFonts w:asciiTheme="majorHAnsi" w:hAnsiTheme="majorHAnsi" w:cstheme="majorHAnsi"/>
          <w:bCs/>
          <w:lang w:eastAsia="ar-SA"/>
        </w:rPr>
      </w:pPr>
      <w:r w:rsidRPr="004F0E35">
        <w:rPr>
          <w:rFonts w:asciiTheme="majorHAnsi" w:hAnsiTheme="majorHAnsi" w:cstheme="majorHAnsi"/>
        </w:rPr>
        <w:t>g</w:t>
      </w:r>
      <w:r w:rsidR="00370D43" w:rsidRPr="004F0E35">
        <w:rPr>
          <w:rFonts w:asciiTheme="majorHAnsi" w:hAnsiTheme="majorHAnsi" w:cstheme="majorHAnsi"/>
        </w:rPr>
        <w:t>odziny pracy Zamawiającego:</w:t>
      </w:r>
      <w:r w:rsidR="004E059E" w:rsidRPr="004F0E35">
        <w:rPr>
          <w:rFonts w:asciiTheme="majorHAnsi" w:hAnsiTheme="majorHAnsi" w:cstheme="majorHAnsi"/>
        </w:rPr>
        <w:t xml:space="preserve"> </w:t>
      </w:r>
      <w:r w:rsidR="00F03E6B" w:rsidRPr="004F0E35">
        <w:rPr>
          <w:rFonts w:asciiTheme="majorHAnsi" w:hAnsiTheme="majorHAnsi" w:cstheme="majorHAnsi"/>
        </w:rPr>
        <w:t xml:space="preserve">od poniedziałku do piątku </w:t>
      </w:r>
      <w:r w:rsidRPr="004F0E35">
        <w:rPr>
          <w:rFonts w:asciiTheme="majorHAnsi" w:hAnsiTheme="majorHAnsi" w:cstheme="majorHAnsi"/>
          <w:bCs/>
          <w:lang w:eastAsia="ar-SA"/>
        </w:rPr>
        <w:t xml:space="preserve">od </w:t>
      </w:r>
      <w:r w:rsidR="00F03E6B" w:rsidRPr="004F0E35">
        <w:rPr>
          <w:rFonts w:asciiTheme="majorHAnsi" w:hAnsiTheme="majorHAnsi" w:cstheme="majorHAnsi"/>
          <w:bCs/>
          <w:lang w:eastAsia="ar-SA"/>
        </w:rPr>
        <w:t>7</w:t>
      </w:r>
      <w:r w:rsidRPr="004F0E35">
        <w:rPr>
          <w:rFonts w:asciiTheme="majorHAnsi" w:hAnsiTheme="majorHAnsi" w:cstheme="majorHAnsi"/>
          <w:bCs/>
          <w:vertAlign w:val="superscript"/>
          <w:lang w:eastAsia="ar-SA"/>
        </w:rPr>
        <w:t>00</w:t>
      </w:r>
      <w:r w:rsidRPr="004F0E35">
        <w:rPr>
          <w:rFonts w:asciiTheme="majorHAnsi" w:hAnsiTheme="majorHAnsi" w:cstheme="majorHAnsi"/>
          <w:bCs/>
          <w:lang w:eastAsia="ar-SA"/>
        </w:rPr>
        <w:t xml:space="preserve"> do 1</w:t>
      </w:r>
      <w:r w:rsidR="00F03E6B" w:rsidRPr="004F0E35">
        <w:rPr>
          <w:rFonts w:asciiTheme="majorHAnsi" w:hAnsiTheme="majorHAnsi" w:cstheme="majorHAnsi"/>
          <w:bCs/>
          <w:lang w:eastAsia="ar-SA"/>
        </w:rPr>
        <w:t>5</w:t>
      </w:r>
      <w:r w:rsidRPr="004F0E35">
        <w:rPr>
          <w:rFonts w:asciiTheme="majorHAnsi" w:hAnsiTheme="majorHAnsi" w:cstheme="majorHAnsi"/>
          <w:bCs/>
          <w:vertAlign w:val="superscript"/>
          <w:lang w:eastAsia="ar-SA"/>
        </w:rPr>
        <w:t>00</w:t>
      </w:r>
      <w:r w:rsidRPr="004F0E35">
        <w:rPr>
          <w:rFonts w:asciiTheme="majorHAnsi" w:hAnsiTheme="majorHAnsi" w:cstheme="majorHAnsi"/>
          <w:bCs/>
          <w:lang w:eastAsia="ar-SA"/>
        </w:rPr>
        <w:t>,</w:t>
      </w:r>
    </w:p>
    <w:p w14:paraId="1885F554" w14:textId="7F3A8BA0" w:rsidR="00B756A8" w:rsidRPr="004F0E35" w:rsidRDefault="00370D43" w:rsidP="00B764A7">
      <w:pPr>
        <w:spacing w:before="240" w:after="240" w:line="264" w:lineRule="auto"/>
        <w:jc w:val="both"/>
        <w:rPr>
          <w:rFonts w:asciiTheme="majorHAnsi" w:hAnsiTheme="majorHAnsi" w:cstheme="majorHAnsi"/>
          <w:b/>
          <w:szCs w:val="20"/>
          <w:u w:val="single"/>
        </w:rPr>
      </w:pPr>
      <w:r w:rsidRPr="004F0E35">
        <w:rPr>
          <w:rFonts w:asciiTheme="majorHAnsi" w:hAnsiTheme="majorHAnsi" w:cstheme="majorHAnsi"/>
          <w:b/>
          <w:szCs w:val="20"/>
          <w:u w:val="single"/>
        </w:rPr>
        <w:t>Uwaga!</w:t>
      </w:r>
      <w:r w:rsidRPr="004F0E35">
        <w:rPr>
          <w:rFonts w:asciiTheme="majorHAnsi" w:hAnsiTheme="majorHAnsi" w:cstheme="majorHAnsi"/>
          <w:szCs w:val="20"/>
          <w:u w:val="single"/>
        </w:rPr>
        <w:t xml:space="preserve"> </w:t>
      </w:r>
      <w:r w:rsidR="005B396B" w:rsidRPr="004F0E35">
        <w:rPr>
          <w:rFonts w:asciiTheme="majorHAnsi" w:hAnsiTheme="majorHAnsi" w:cstheme="majorHAnsi"/>
          <w:szCs w:val="20"/>
          <w:u w:val="single"/>
        </w:rPr>
        <w:t>Z</w:t>
      </w:r>
      <w:r w:rsidRPr="004F0E35">
        <w:rPr>
          <w:rFonts w:asciiTheme="majorHAnsi" w:hAnsiTheme="majorHAnsi" w:cstheme="majorHAnsi"/>
          <w:szCs w:val="20"/>
          <w:u w:val="single"/>
        </w:rPr>
        <w:t xml:space="preserve">asady dotyczące sposobu komunikowania się </w:t>
      </w:r>
      <w:r w:rsidR="005B396B" w:rsidRPr="004F0E35">
        <w:rPr>
          <w:rFonts w:asciiTheme="majorHAnsi" w:hAnsiTheme="majorHAnsi" w:cstheme="majorHAnsi"/>
          <w:szCs w:val="20"/>
          <w:u w:val="single"/>
        </w:rPr>
        <w:t xml:space="preserve">między Zamawiającym a Wykonawcami </w:t>
      </w:r>
      <w:r w:rsidRPr="004F0E35">
        <w:rPr>
          <w:rFonts w:asciiTheme="majorHAnsi" w:hAnsiTheme="majorHAnsi" w:cstheme="majorHAnsi"/>
          <w:szCs w:val="20"/>
          <w:u w:val="single"/>
        </w:rPr>
        <w:t>zostały</w:t>
      </w:r>
      <w:r w:rsidR="005B396B" w:rsidRPr="004F0E35">
        <w:rPr>
          <w:rFonts w:asciiTheme="majorHAnsi" w:hAnsiTheme="majorHAnsi" w:cstheme="majorHAnsi"/>
          <w:szCs w:val="20"/>
          <w:u w:val="single"/>
        </w:rPr>
        <w:t xml:space="preserve"> wskazane </w:t>
      </w:r>
      <w:bookmarkStart w:id="3" w:name="_Toc65478003"/>
      <w:r w:rsidR="00033CF4" w:rsidRPr="004F0E35">
        <w:rPr>
          <w:rFonts w:asciiTheme="majorHAnsi" w:hAnsiTheme="majorHAnsi" w:cstheme="majorHAnsi"/>
          <w:b/>
          <w:szCs w:val="20"/>
          <w:u w:val="single"/>
        </w:rPr>
        <w:t>w rozdziale XI.</w:t>
      </w:r>
    </w:p>
    <w:p w14:paraId="0AE9E45D" w14:textId="1EB95967" w:rsidR="00FD3981" w:rsidRPr="004F0E35" w:rsidRDefault="00FD3981" w:rsidP="00B764A7">
      <w:pPr>
        <w:spacing w:before="240" w:after="240" w:line="264" w:lineRule="auto"/>
        <w:rPr>
          <w:rFonts w:asciiTheme="majorHAnsi" w:hAnsiTheme="majorHAnsi" w:cstheme="majorHAnsi"/>
          <w:b/>
          <w:szCs w:val="20"/>
          <w:u w:val="single"/>
        </w:rPr>
      </w:pPr>
      <w:r w:rsidRPr="004F0E35">
        <w:rPr>
          <w:rFonts w:asciiTheme="majorHAnsi" w:hAnsiTheme="majorHAnsi" w:cstheme="majorHAnsi"/>
          <w:szCs w:val="20"/>
        </w:rPr>
        <w:t xml:space="preserve">Znak postępowania: </w:t>
      </w:r>
      <w:bookmarkEnd w:id="3"/>
      <w:r w:rsidR="00B327B5" w:rsidRPr="004F0E35">
        <w:rPr>
          <w:rFonts w:asciiTheme="majorHAnsi" w:hAnsiTheme="majorHAnsi" w:cstheme="majorHAnsi"/>
          <w:b/>
          <w:bCs/>
          <w:color w:val="0070C0"/>
          <w:szCs w:val="20"/>
          <w:lang w:val="pl-PL"/>
        </w:rPr>
        <w:t>ZP/0</w:t>
      </w:r>
      <w:r w:rsidR="0042131F">
        <w:rPr>
          <w:rFonts w:asciiTheme="majorHAnsi" w:hAnsiTheme="majorHAnsi" w:cstheme="majorHAnsi"/>
          <w:b/>
          <w:bCs/>
          <w:color w:val="0070C0"/>
          <w:szCs w:val="20"/>
          <w:lang w:val="pl-PL"/>
        </w:rPr>
        <w:t>5</w:t>
      </w:r>
      <w:r w:rsidR="00B327B5" w:rsidRPr="004F0E35">
        <w:rPr>
          <w:rFonts w:asciiTheme="majorHAnsi" w:hAnsiTheme="majorHAnsi" w:cstheme="majorHAnsi"/>
          <w:b/>
          <w:bCs/>
          <w:color w:val="0070C0"/>
          <w:szCs w:val="20"/>
          <w:lang w:val="pl-PL"/>
        </w:rPr>
        <w:t>/202</w:t>
      </w:r>
      <w:r w:rsidR="0042131F">
        <w:rPr>
          <w:rFonts w:asciiTheme="majorHAnsi" w:hAnsiTheme="majorHAnsi" w:cstheme="majorHAnsi"/>
          <w:b/>
          <w:bCs/>
          <w:color w:val="0070C0"/>
          <w:szCs w:val="20"/>
          <w:lang w:val="pl-PL"/>
        </w:rPr>
        <w:t>2</w:t>
      </w:r>
      <w:r w:rsidR="00B327B5" w:rsidRPr="004F0E35">
        <w:rPr>
          <w:rFonts w:asciiTheme="majorHAnsi" w:hAnsiTheme="majorHAnsi" w:cstheme="majorHAnsi"/>
          <w:b/>
          <w:bCs/>
          <w:color w:val="0070C0"/>
          <w:szCs w:val="20"/>
          <w:lang w:val="pl-PL"/>
        </w:rPr>
        <w:t>.</w:t>
      </w:r>
    </w:p>
    <w:p w14:paraId="0000004E" w14:textId="6622FE75"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4" w:name="_Toc96950970"/>
      <w:r w:rsidRPr="004F0E35">
        <w:rPr>
          <w:rFonts w:asciiTheme="majorHAnsi" w:hAnsiTheme="majorHAnsi" w:cstheme="majorHAnsi"/>
          <w:sz w:val="20"/>
          <w:szCs w:val="20"/>
        </w:rPr>
        <w:t>II. Ochrona danych osobowych</w:t>
      </w:r>
      <w:bookmarkEnd w:id="4"/>
    </w:p>
    <w:p w14:paraId="1C30AE23" w14:textId="65AF27F5" w:rsidR="00FD3981" w:rsidRPr="004F0E35" w:rsidRDefault="00FD3981" w:rsidP="00B764A7">
      <w:pPr>
        <w:pStyle w:val="Bodytext50"/>
        <w:shd w:val="clear" w:color="auto" w:fill="auto"/>
        <w:spacing w:before="0" w:after="0" w:line="264" w:lineRule="auto"/>
        <w:rPr>
          <w:rFonts w:asciiTheme="majorHAnsi" w:hAnsiTheme="majorHAnsi" w:cstheme="majorHAnsi"/>
          <w:sz w:val="20"/>
          <w:szCs w:val="20"/>
        </w:rPr>
      </w:pPr>
      <w:r w:rsidRPr="004F0E35">
        <w:rPr>
          <w:rFonts w:asciiTheme="majorHAnsi" w:hAnsiTheme="majorHAnsi" w:cstheme="majorHAnsi"/>
          <w:sz w:val="20"/>
          <w:szCs w:val="20"/>
        </w:rPr>
        <w:t>Zgodnie z art. 13 ust. 1 i 2 oraz art. 15  ust. 1 i 3 Rozporządzenia Parlamentu Europejskiego i Rady (UE) 2016/679 z dnia 27</w:t>
      </w:r>
      <w:r w:rsidR="000B16EF" w:rsidRPr="004F0E35">
        <w:rPr>
          <w:rFonts w:asciiTheme="majorHAnsi" w:hAnsiTheme="majorHAnsi" w:cstheme="majorHAnsi"/>
          <w:sz w:val="20"/>
          <w:szCs w:val="20"/>
        </w:rPr>
        <w:t xml:space="preserve"> </w:t>
      </w:r>
      <w:r w:rsidRPr="004F0E35">
        <w:rPr>
          <w:rFonts w:asciiTheme="majorHAnsi" w:hAnsiTheme="majorHAnsi" w:cstheme="majorHAnsi"/>
          <w:sz w:val="20"/>
          <w:szCs w:val="20"/>
        </w:rPr>
        <w:t>kwietnia 2016 roku w sprawie ochrony osób fizycznych w związku</w:t>
      </w:r>
      <w:r w:rsidR="00242F9C" w:rsidRPr="004F0E35">
        <w:rPr>
          <w:rFonts w:asciiTheme="majorHAnsi" w:hAnsiTheme="majorHAnsi" w:cstheme="majorHAnsi"/>
          <w:sz w:val="20"/>
          <w:szCs w:val="20"/>
        </w:rPr>
        <w:t xml:space="preserve"> </w:t>
      </w:r>
      <w:r w:rsidRPr="004F0E35">
        <w:rPr>
          <w:rFonts w:asciiTheme="majorHAnsi" w:hAnsiTheme="majorHAnsi" w:cstheme="majorHAnsi"/>
          <w:sz w:val="20"/>
          <w:szCs w:val="20"/>
        </w:rPr>
        <w:t>z przetwarzaniem danych osobowych i w sprawie swobodnego przepływu takich danych oraz uchylenia dyrektywy 95/46/WE (dalej RODO), obowiązującego od 25 maja 2018 r., informuję, iż:</w:t>
      </w:r>
    </w:p>
    <w:p w14:paraId="6DDF430F" w14:textId="77777777" w:rsidR="00FD3981" w:rsidRPr="004F0E35" w:rsidRDefault="00FD3981" w:rsidP="00B764A7">
      <w:pPr>
        <w:spacing w:line="264" w:lineRule="auto"/>
        <w:jc w:val="center"/>
        <w:rPr>
          <w:rFonts w:asciiTheme="majorHAnsi" w:hAnsiTheme="majorHAnsi" w:cstheme="majorHAnsi"/>
          <w:szCs w:val="20"/>
        </w:rPr>
      </w:pPr>
    </w:p>
    <w:p w14:paraId="129548B6" w14:textId="3695AF63" w:rsidR="00FD3981" w:rsidRPr="004F0E35" w:rsidRDefault="00FD3981" w:rsidP="00B764A7">
      <w:pPr>
        <w:pStyle w:val="Bodytext50"/>
        <w:numPr>
          <w:ilvl w:val="1"/>
          <w:numId w:val="11"/>
        </w:numPr>
        <w:shd w:val="clear" w:color="auto" w:fill="auto"/>
        <w:tabs>
          <w:tab w:val="clear" w:pos="360"/>
          <w:tab w:val="num" w:pos="717"/>
        </w:tabs>
        <w:spacing w:before="0" w:after="0" w:line="264" w:lineRule="auto"/>
        <w:ind w:left="714" w:hanging="357"/>
        <w:rPr>
          <w:rFonts w:asciiTheme="majorHAnsi" w:hAnsiTheme="majorHAnsi" w:cstheme="majorHAnsi"/>
          <w:sz w:val="20"/>
          <w:szCs w:val="20"/>
          <w:lang w:bidi="pl-PL"/>
        </w:rPr>
      </w:pPr>
      <w:r w:rsidRPr="004F0E35">
        <w:rPr>
          <w:rFonts w:asciiTheme="majorHAnsi" w:hAnsiTheme="majorHAnsi" w:cstheme="majorHAnsi"/>
          <w:sz w:val="20"/>
          <w:szCs w:val="20"/>
        </w:rPr>
        <w:t xml:space="preserve">Administratorem Pani/Pana danych osobowych jest </w:t>
      </w:r>
      <w:r w:rsidR="001D4262" w:rsidRPr="004F0E35">
        <w:rPr>
          <w:rFonts w:asciiTheme="majorHAnsi" w:hAnsiTheme="majorHAnsi" w:cstheme="majorHAnsi"/>
          <w:sz w:val="20"/>
          <w:szCs w:val="20"/>
        </w:rPr>
        <w:t>Przedsiębiorstwo Komunalne sp. z o.o. we Wronkach</w:t>
      </w:r>
      <w:r w:rsidRPr="004F0E35">
        <w:rPr>
          <w:rFonts w:asciiTheme="majorHAnsi" w:hAnsiTheme="majorHAnsi" w:cstheme="majorHAnsi"/>
          <w:sz w:val="20"/>
          <w:szCs w:val="20"/>
        </w:rPr>
        <w:t xml:space="preserve">, </w:t>
      </w:r>
      <w:r w:rsidRPr="004F0E35">
        <w:rPr>
          <w:rFonts w:asciiTheme="majorHAnsi" w:hAnsiTheme="majorHAnsi" w:cstheme="majorHAnsi"/>
          <w:sz w:val="20"/>
          <w:szCs w:val="20"/>
        </w:rPr>
        <w:br/>
        <w:t xml:space="preserve">ul. Ratuszowa </w:t>
      </w:r>
      <w:r w:rsidR="001D4262" w:rsidRPr="004F0E35">
        <w:rPr>
          <w:rFonts w:asciiTheme="majorHAnsi" w:hAnsiTheme="majorHAnsi" w:cstheme="majorHAnsi"/>
          <w:sz w:val="20"/>
          <w:szCs w:val="20"/>
        </w:rPr>
        <w:t>3</w:t>
      </w:r>
      <w:r w:rsidRPr="004F0E35">
        <w:rPr>
          <w:rFonts w:asciiTheme="majorHAnsi" w:hAnsiTheme="majorHAnsi" w:cstheme="majorHAnsi"/>
          <w:sz w:val="20"/>
          <w:szCs w:val="20"/>
        </w:rPr>
        <w:t xml:space="preserve">, 64-510 Wronki. Kontakt z administratorem jest możliwy także za pomocą adresu mailowego:  </w:t>
      </w:r>
      <w:r w:rsidR="001D4262" w:rsidRPr="004F0E35">
        <w:rPr>
          <w:rFonts w:asciiTheme="majorHAnsi" w:hAnsiTheme="majorHAnsi" w:cstheme="majorHAnsi"/>
          <w:sz w:val="20"/>
          <w:szCs w:val="20"/>
        </w:rPr>
        <w:t>iod</w:t>
      </w:r>
      <w:r w:rsidRPr="004F0E35">
        <w:rPr>
          <w:rFonts w:asciiTheme="majorHAnsi" w:hAnsiTheme="majorHAnsi" w:cstheme="majorHAnsi"/>
          <w:sz w:val="20"/>
          <w:szCs w:val="20"/>
        </w:rPr>
        <w:t>@</w:t>
      </w:r>
      <w:r w:rsidR="001D4262" w:rsidRPr="004F0E35">
        <w:rPr>
          <w:rFonts w:asciiTheme="majorHAnsi" w:hAnsiTheme="majorHAnsi" w:cstheme="majorHAnsi"/>
          <w:sz w:val="20"/>
          <w:szCs w:val="20"/>
        </w:rPr>
        <w:t>pk</w:t>
      </w:r>
      <w:r w:rsidRPr="004F0E35">
        <w:rPr>
          <w:rFonts w:asciiTheme="majorHAnsi" w:hAnsiTheme="majorHAnsi" w:cstheme="majorHAnsi"/>
          <w:sz w:val="20"/>
          <w:szCs w:val="20"/>
        </w:rPr>
        <w:t>wronki.pl</w:t>
      </w:r>
      <w:r w:rsidRPr="004F0E35">
        <w:rPr>
          <w:rFonts w:asciiTheme="majorHAnsi" w:hAnsiTheme="majorHAnsi" w:cstheme="majorHAnsi"/>
          <w:sz w:val="20"/>
          <w:szCs w:val="20"/>
          <w:lang w:bidi="pl-PL"/>
        </w:rPr>
        <w:t xml:space="preserve"> </w:t>
      </w:r>
    </w:p>
    <w:p w14:paraId="04133959" w14:textId="107B9C92"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eastAsia="Calibri" w:hAnsiTheme="majorHAnsi" w:cstheme="majorHAnsi"/>
          <w:lang w:bidi="pl-PL"/>
        </w:rPr>
      </w:pPr>
      <w:r w:rsidRPr="004F0E35">
        <w:rPr>
          <w:rFonts w:asciiTheme="majorHAnsi" w:eastAsia="Calibri" w:hAnsiTheme="majorHAnsi" w:cstheme="majorHAnsi"/>
          <w:lang w:bidi="pl-PL"/>
        </w:rPr>
        <w:t xml:space="preserve">Inspektorem Ochrony Danych Osobowych jest </w:t>
      </w:r>
      <w:r w:rsidR="001D4262" w:rsidRPr="004F0E35">
        <w:rPr>
          <w:rFonts w:asciiTheme="majorHAnsi" w:eastAsia="Calibri" w:hAnsiTheme="majorHAnsi" w:cstheme="majorHAnsi"/>
          <w:lang w:bidi="pl-PL"/>
        </w:rPr>
        <w:t>Paulina Łukaszyk</w:t>
      </w:r>
      <w:r w:rsidRPr="004F0E35">
        <w:rPr>
          <w:rFonts w:asciiTheme="majorHAnsi" w:eastAsia="Calibri" w:hAnsiTheme="majorHAnsi" w:cstheme="majorHAnsi"/>
          <w:lang w:bidi="pl-PL"/>
        </w:rPr>
        <w:t>. Kontakt</w:t>
      </w:r>
      <w:r w:rsidR="001D4262" w:rsidRPr="004F0E35">
        <w:rPr>
          <w:rFonts w:asciiTheme="majorHAnsi" w:eastAsia="Calibri" w:hAnsiTheme="majorHAnsi" w:cstheme="majorHAnsi"/>
          <w:lang w:bidi="pl-PL"/>
        </w:rPr>
        <w:t xml:space="preserve"> </w:t>
      </w:r>
      <w:r w:rsidRPr="004F0E35">
        <w:rPr>
          <w:rFonts w:asciiTheme="majorHAnsi" w:eastAsia="Calibri" w:hAnsiTheme="majorHAnsi" w:cstheme="majorHAnsi"/>
          <w:lang w:bidi="pl-PL"/>
        </w:rPr>
        <w:t>z inspektorem jest możliwy za pomocą adresów mailowych: iod@</w:t>
      </w:r>
      <w:r w:rsidR="00525CF4" w:rsidRPr="004F0E35">
        <w:rPr>
          <w:rFonts w:asciiTheme="majorHAnsi" w:eastAsia="Calibri" w:hAnsiTheme="majorHAnsi" w:cstheme="majorHAnsi"/>
          <w:lang w:bidi="pl-PL"/>
        </w:rPr>
        <w:t>pkwronki</w:t>
      </w:r>
      <w:r w:rsidRPr="004F0E35">
        <w:rPr>
          <w:rFonts w:asciiTheme="majorHAnsi" w:eastAsia="Calibri" w:hAnsiTheme="majorHAnsi" w:cstheme="majorHAnsi"/>
          <w:lang w:bidi="pl-PL"/>
        </w:rPr>
        <w:t xml:space="preserve">.pl, </w:t>
      </w:r>
    </w:p>
    <w:p w14:paraId="708BCCE4" w14:textId="63A8C6D8"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eastAsia="Calibri" w:hAnsiTheme="majorHAnsi" w:cstheme="majorHAnsi"/>
          <w:lang w:bidi="pl-PL"/>
        </w:rPr>
      </w:pPr>
      <w:r w:rsidRPr="004F0E35">
        <w:rPr>
          <w:rFonts w:asciiTheme="majorHAnsi" w:eastAsia="Calibri" w:hAnsiTheme="majorHAnsi" w:cstheme="majorHAnsi"/>
          <w:lang w:bidi="pl-PL"/>
        </w:rPr>
        <w:t>Pani/Pana dane osobowe przetwarzane będą w celach związanych z postępowaniem</w:t>
      </w:r>
      <w:r w:rsidR="000B16EF" w:rsidRPr="004F0E35">
        <w:rPr>
          <w:rFonts w:asciiTheme="majorHAnsi" w:eastAsia="Calibri" w:hAnsiTheme="majorHAnsi" w:cstheme="majorHAnsi"/>
          <w:lang w:bidi="pl-PL"/>
        </w:rPr>
        <w:t xml:space="preserve"> </w:t>
      </w:r>
      <w:r w:rsidRPr="004F0E35">
        <w:rPr>
          <w:rFonts w:asciiTheme="majorHAnsi" w:eastAsia="Calibri" w:hAnsiTheme="majorHAnsi" w:cstheme="majorHAnsi"/>
          <w:lang w:bidi="pl-PL"/>
        </w:rPr>
        <w:t>o udzielenie zamówienia publicznego na podstawie art. 6 ust. 1 lit. c RODO w związku</w:t>
      </w:r>
      <w:r w:rsidR="000B16EF" w:rsidRPr="004F0E35">
        <w:rPr>
          <w:rFonts w:asciiTheme="majorHAnsi" w:eastAsia="Calibri" w:hAnsiTheme="majorHAnsi" w:cstheme="majorHAnsi"/>
          <w:lang w:bidi="pl-PL"/>
        </w:rPr>
        <w:t xml:space="preserve"> </w:t>
      </w:r>
      <w:r w:rsidRPr="004F0E35">
        <w:rPr>
          <w:rFonts w:asciiTheme="majorHAnsi" w:hAnsiTheme="majorHAnsi" w:cstheme="majorHAnsi"/>
        </w:rPr>
        <w:t>z realizacją obowiązku prawnego ciążącego na administratorze, wynikającego z ustawy z dnia 11 września 2019 r. – Prawo zamówień publicznych, a także na podstawie ustawy</w:t>
      </w:r>
      <w:r w:rsidR="000B16EF" w:rsidRPr="004F0E35">
        <w:rPr>
          <w:rFonts w:asciiTheme="majorHAnsi" w:hAnsiTheme="majorHAnsi" w:cstheme="majorHAnsi"/>
        </w:rPr>
        <w:t xml:space="preserve"> </w:t>
      </w:r>
      <w:r w:rsidRPr="004F0E35">
        <w:rPr>
          <w:rFonts w:asciiTheme="majorHAnsi" w:hAnsiTheme="majorHAnsi" w:cstheme="majorHAnsi"/>
        </w:rPr>
        <w:t>z dnia 27 sierpnia 2009 r. o finansach publicznych oraz ustawy z dnia 6 września 2001 r.  o</w:t>
      </w:r>
      <w:r w:rsidR="000B16EF" w:rsidRPr="004F0E35">
        <w:rPr>
          <w:rFonts w:asciiTheme="majorHAnsi" w:hAnsiTheme="majorHAnsi" w:cstheme="majorHAnsi"/>
        </w:rPr>
        <w:t xml:space="preserve"> </w:t>
      </w:r>
      <w:r w:rsidRPr="004F0E35">
        <w:rPr>
          <w:rFonts w:asciiTheme="majorHAnsi" w:hAnsiTheme="majorHAnsi" w:cstheme="majorHAnsi"/>
        </w:rPr>
        <w:t>dostęp</w:t>
      </w:r>
      <w:r w:rsidR="00D47FDB" w:rsidRPr="004F0E35">
        <w:rPr>
          <w:rFonts w:asciiTheme="majorHAnsi" w:hAnsiTheme="majorHAnsi" w:cstheme="majorHAnsi"/>
        </w:rPr>
        <w:t>ie do informacji publicznej oraz Regulaminu udzielania zamówień publicznych przez Przedsiębiorstwo Komunalne sp. z o. o. we Wronkach.</w:t>
      </w:r>
    </w:p>
    <w:p w14:paraId="3E40448F" w14:textId="77777777" w:rsidR="00FD3981" w:rsidRPr="004F0E35" w:rsidRDefault="00FD3981" w:rsidP="00B764A7">
      <w:pPr>
        <w:pStyle w:val="Akapitzlist"/>
        <w:numPr>
          <w:ilvl w:val="1"/>
          <w:numId w:val="11"/>
        </w:numPr>
        <w:tabs>
          <w:tab w:val="clear" w:pos="360"/>
          <w:tab w:val="num" w:pos="717"/>
        </w:tabs>
        <w:spacing w:after="200" w:line="264" w:lineRule="auto"/>
        <w:ind w:left="717" w:hanging="357"/>
        <w:contextualSpacing/>
        <w:jc w:val="both"/>
        <w:rPr>
          <w:rFonts w:asciiTheme="majorHAnsi" w:eastAsia="Calibri" w:hAnsiTheme="majorHAnsi" w:cstheme="majorHAnsi"/>
          <w:lang w:bidi="pl-PL"/>
        </w:rPr>
      </w:pPr>
      <w:r w:rsidRPr="004F0E35">
        <w:rPr>
          <w:rFonts w:asciiTheme="majorHAnsi" w:hAnsiTheme="majorHAnsi" w:cstheme="majorHAnsi"/>
        </w:rPr>
        <w:t xml:space="preserve">Odbiorcami Pani/Pana danych osobowych mogą być: </w:t>
      </w:r>
    </w:p>
    <w:p w14:paraId="4292F3FF" w14:textId="09A8BA09" w:rsidR="00FD3981" w:rsidRPr="004F0E35" w:rsidRDefault="00FD3981" w:rsidP="00B764A7">
      <w:pPr>
        <w:pStyle w:val="Akapitzlist"/>
        <w:numPr>
          <w:ilvl w:val="0"/>
          <w:numId w:val="12"/>
        </w:numPr>
        <w:spacing w:after="200" w:line="264" w:lineRule="auto"/>
        <w:ind w:left="1077" w:hanging="357"/>
        <w:contextualSpacing/>
        <w:jc w:val="both"/>
        <w:rPr>
          <w:rFonts w:asciiTheme="majorHAnsi" w:eastAsia="Calibri" w:hAnsiTheme="majorHAnsi" w:cstheme="majorHAnsi"/>
          <w:lang w:eastAsia="en-US"/>
        </w:rPr>
      </w:pPr>
      <w:r w:rsidRPr="004F0E35">
        <w:rPr>
          <w:rFonts w:asciiTheme="majorHAnsi" w:hAnsiTheme="majorHAnsi" w:cstheme="majorHAnsi"/>
        </w:rPr>
        <w:t>osoby lub podmioty, którym udostępniona zostanie dokumentacja postępowania zgodnie</w:t>
      </w:r>
      <w:r w:rsidR="000B16EF" w:rsidRPr="004F0E35">
        <w:rPr>
          <w:rFonts w:asciiTheme="majorHAnsi" w:hAnsiTheme="majorHAnsi" w:cstheme="majorHAnsi"/>
        </w:rPr>
        <w:t xml:space="preserve"> </w:t>
      </w:r>
      <w:r w:rsidRPr="004F0E35">
        <w:rPr>
          <w:rFonts w:asciiTheme="majorHAnsi" w:hAnsiTheme="majorHAnsi" w:cstheme="majorHAnsi"/>
        </w:rPr>
        <w:t xml:space="preserve">z ustawą z dnia 11 września 2019 r. – Prawo zamówień publicznych, </w:t>
      </w:r>
    </w:p>
    <w:p w14:paraId="203B5BD9" w14:textId="4D767D15" w:rsidR="00FD3981" w:rsidRPr="004F0E35" w:rsidRDefault="00FD3981" w:rsidP="00B764A7">
      <w:pPr>
        <w:pStyle w:val="Akapitzlist"/>
        <w:numPr>
          <w:ilvl w:val="0"/>
          <w:numId w:val="12"/>
        </w:numPr>
        <w:spacing w:after="200" w:line="264" w:lineRule="auto"/>
        <w:ind w:left="1077" w:hanging="357"/>
        <w:contextualSpacing/>
        <w:jc w:val="both"/>
        <w:rPr>
          <w:rFonts w:asciiTheme="majorHAnsi" w:hAnsiTheme="majorHAnsi" w:cstheme="majorHAnsi"/>
        </w:rPr>
      </w:pPr>
      <w:r w:rsidRPr="004F0E35">
        <w:rPr>
          <w:rFonts w:asciiTheme="majorHAnsi" w:hAnsiTheme="majorHAnsi" w:cstheme="majorHAnsi"/>
        </w:rPr>
        <w:t>organy władzy publicznej oraz podmioty wykonujące zadania publiczne</w:t>
      </w:r>
      <w:r w:rsidR="000B16EF" w:rsidRPr="004F0E35">
        <w:rPr>
          <w:rFonts w:asciiTheme="majorHAnsi" w:hAnsiTheme="majorHAnsi" w:cstheme="majorHAnsi"/>
        </w:rPr>
        <w:t xml:space="preserve"> </w:t>
      </w:r>
      <w:r w:rsidRPr="004F0E35">
        <w:rPr>
          <w:rFonts w:asciiTheme="majorHAnsi" w:hAnsiTheme="majorHAnsi" w:cstheme="majorHAnsi"/>
        </w:rPr>
        <w:t xml:space="preserve">lub działające na zlecenie organów władzy publicznej, w zakresie i w celach, które wynikają z przepisów powszechnie obowiązującego prawa, inne podmioty, które na podstawie stosownych umów przetwarzają dane osobowe administratora, </w:t>
      </w:r>
    </w:p>
    <w:p w14:paraId="203F6176" w14:textId="0E04AD90"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hAnsiTheme="majorHAnsi" w:cstheme="majorHAnsi"/>
        </w:rPr>
      </w:pPr>
      <w:r w:rsidRPr="004F0E35">
        <w:rPr>
          <w:rFonts w:asciiTheme="majorHAnsi" w:hAnsiTheme="majorHAnsi" w:cstheme="majorHAnsi"/>
        </w:rPr>
        <w:t xml:space="preserve">Pani/Pana dane osobowe przechowywane będą przez okres 4 lat od dnia zakończenia postępowania o udzielenie zamówienia, w sposób gwarantujący </w:t>
      </w:r>
      <w:r w:rsidR="00D47FDB" w:rsidRPr="004F0E35">
        <w:rPr>
          <w:rFonts w:asciiTheme="majorHAnsi" w:hAnsiTheme="majorHAnsi" w:cstheme="majorHAnsi"/>
        </w:rPr>
        <w:t>ich</w:t>
      </w:r>
      <w:r w:rsidRPr="004F0E35">
        <w:rPr>
          <w:rFonts w:asciiTheme="majorHAnsi" w:hAnsiTheme="majorHAnsi" w:cstheme="majorHAnsi"/>
        </w:rPr>
        <w:t xml:space="preserve"> nienaruszalność. Jeśli czas trwania umowy przekracza  cztery lata, zamawiający przechowuje </w:t>
      </w:r>
      <w:r w:rsidR="00D47FDB" w:rsidRPr="004F0E35">
        <w:rPr>
          <w:rFonts w:asciiTheme="majorHAnsi" w:hAnsiTheme="majorHAnsi" w:cstheme="majorHAnsi"/>
        </w:rPr>
        <w:t>dane</w:t>
      </w:r>
      <w:r w:rsidRPr="004F0E35">
        <w:rPr>
          <w:rFonts w:asciiTheme="majorHAnsi" w:hAnsiTheme="majorHAnsi" w:cstheme="majorHAnsi"/>
        </w:rPr>
        <w:t xml:space="preserve"> przez cały czas trwania umowy. </w:t>
      </w:r>
    </w:p>
    <w:p w14:paraId="3A8AA63D" w14:textId="77777777"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hAnsiTheme="majorHAnsi" w:cstheme="majorHAnsi"/>
        </w:rPr>
      </w:pPr>
      <w:r w:rsidRPr="004F0E35">
        <w:rPr>
          <w:rFonts w:asciiTheme="majorHAnsi" w:hAnsiTheme="majorHAnsi" w:cstheme="majorHAnsi"/>
        </w:rPr>
        <w:t xml:space="preserve">Pani/Pana dane osobowe nie będą przekazywane do państw trzecich lub organizacji międzynarodowych, </w:t>
      </w:r>
    </w:p>
    <w:p w14:paraId="741838BD" w14:textId="77777777"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hAnsiTheme="majorHAnsi" w:cstheme="majorHAnsi"/>
        </w:rPr>
      </w:pPr>
      <w:r w:rsidRPr="004F0E35">
        <w:rPr>
          <w:rFonts w:asciiTheme="majorHAnsi" w:hAnsiTheme="majorHAnsi" w:cstheme="majorHAnsi"/>
        </w:rPr>
        <w:t xml:space="preserve">Ma Pani/Pan prawo żądania od Administratora: </w:t>
      </w:r>
    </w:p>
    <w:p w14:paraId="6C53EB0C" w14:textId="5155ED68" w:rsidR="00FD3981" w:rsidRPr="004F0E35" w:rsidRDefault="00FD3981" w:rsidP="00B764A7">
      <w:pPr>
        <w:pStyle w:val="Akapitzlist"/>
        <w:numPr>
          <w:ilvl w:val="0"/>
          <w:numId w:val="36"/>
        </w:numPr>
        <w:spacing w:after="200" w:line="264" w:lineRule="auto"/>
        <w:contextualSpacing/>
        <w:jc w:val="both"/>
        <w:rPr>
          <w:rFonts w:asciiTheme="majorHAnsi" w:hAnsiTheme="majorHAnsi" w:cstheme="majorHAnsi"/>
        </w:rPr>
      </w:pPr>
      <w:r w:rsidRPr="004F0E35">
        <w:rPr>
          <w:rFonts w:asciiTheme="majorHAnsi" w:hAnsiTheme="majorHAnsi" w:cstheme="majorHAnsi"/>
        </w:rPr>
        <w:lastRenderedPageBreak/>
        <w:t xml:space="preserve">dostępu do swoich danych oraz otrzymania ich pierwszej kopii. Administrator dostarcza osobie, której dane dotyczą, kopię danych osobowych, które podlegają przetwarzaniu. Za wszelkie kolejne kopie, o które zwróci się osoba, której dane dotyczą, administrator może pobrać opłatę w rozsądnej wysokości, wynikającej </w:t>
      </w:r>
      <w:r w:rsidR="004C74A2" w:rsidRPr="004F0E35">
        <w:rPr>
          <w:rFonts w:asciiTheme="majorHAnsi" w:hAnsiTheme="majorHAnsi" w:cstheme="majorHAnsi"/>
        </w:rPr>
        <w:t xml:space="preserve">z kosztów administracyjnych. </w:t>
      </w:r>
      <w:r w:rsidRPr="004F0E35">
        <w:rPr>
          <w:rFonts w:asciiTheme="majorHAnsi" w:hAnsiTheme="majorHAnsi" w:cstheme="majorHAnsi"/>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A6D135C" w14:textId="3B24407A" w:rsidR="00FD3981" w:rsidRPr="004F0E35" w:rsidRDefault="00FD3981" w:rsidP="00B764A7">
      <w:pPr>
        <w:pStyle w:val="Akapitzlist"/>
        <w:numPr>
          <w:ilvl w:val="0"/>
          <w:numId w:val="36"/>
        </w:numPr>
        <w:spacing w:after="200" w:line="264" w:lineRule="auto"/>
        <w:contextualSpacing/>
        <w:jc w:val="both"/>
        <w:rPr>
          <w:rFonts w:asciiTheme="majorHAnsi" w:hAnsiTheme="majorHAnsi" w:cstheme="majorHAnsi"/>
        </w:rPr>
      </w:pPr>
      <w:r w:rsidRPr="004F0E35">
        <w:rPr>
          <w:rFonts w:asciiTheme="majorHAnsi" w:hAnsiTheme="majorHAnsi" w:cstheme="majorHAnsi"/>
        </w:rPr>
        <w:t xml:space="preserve">do sprostowania swoich nieprawidłowych danych osobowych lub uzupełnienia swoich niekompletnych danych osobowych. Skorzystanie z tego prawa nie może skutkować zmianą wyniku postępowania o udzielenie zamówienia publicznego lub konkursu, ani zmianą postanowień umowy w zakresie niezgodnym z ustawą z dnia 11 września 2019 r. – Prawo zamówień publicznych. </w:t>
      </w:r>
    </w:p>
    <w:p w14:paraId="33A93D07" w14:textId="77777777" w:rsidR="00780600" w:rsidRPr="004F0E35" w:rsidRDefault="00FD3981" w:rsidP="00B764A7">
      <w:pPr>
        <w:pStyle w:val="Akapitzlist"/>
        <w:numPr>
          <w:ilvl w:val="0"/>
          <w:numId w:val="36"/>
        </w:numPr>
        <w:spacing w:after="200" w:line="264" w:lineRule="auto"/>
        <w:contextualSpacing/>
        <w:jc w:val="both"/>
        <w:rPr>
          <w:rFonts w:asciiTheme="majorHAnsi" w:hAnsiTheme="majorHAnsi" w:cstheme="majorHAnsi"/>
        </w:rPr>
      </w:pPr>
      <w:r w:rsidRPr="004F0E35">
        <w:rPr>
          <w:rFonts w:asciiTheme="majorHAnsi" w:hAnsiTheme="majorHAnsi" w:cstheme="majorHAnsi"/>
        </w:rPr>
        <w:t xml:space="preserve">do usunięcia danych osobowych wyłącznie na podstawie art. 17 RODO, </w:t>
      </w:r>
    </w:p>
    <w:p w14:paraId="4BDB4BA6" w14:textId="23BC6B32" w:rsidR="00780600" w:rsidRPr="004F0E35" w:rsidRDefault="00FD3981" w:rsidP="00B764A7">
      <w:pPr>
        <w:pStyle w:val="Akapitzlist"/>
        <w:numPr>
          <w:ilvl w:val="0"/>
          <w:numId w:val="36"/>
        </w:numPr>
        <w:spacing w:after="200" w:line="264" w:lineRule="auto"/>
        <w:contextualSpacing/>
        <w:jc w:val="both"/>
        <w:rPr>
          <w:rFonts w:asciiTheme="majorHAnsi" w:hAnsiTheme="majorHAnsi" w:cstheme="majorHAnsi"/>
        </w:rPr>
      </w:pPr>
      <w:r w:rsidRPr="004F0E35">
        <w:rPr>
          <w:rFonts w:asciiTheme="majorHAnsi" w:hAnsiTheme="majorHAnsi" w:cstheme="majorHAnsi"/>
        </w:rPr>
        <w:t>do ograniczenia przetwarzania danych osobowych na podstawie art. 18 RODO. Prawo do ograniczenia przetwarzania danych osobowych  nie ogranicza przetwarzania danych osobowych do czasu zakończenia postępowania o udzielenie</w:t>
      </w:r>
      <w:r w:rsidR="003E4051" w:rsidRPr="004F0E35">
        <w:rPr>
          <w:rFonts w:asciiTheme="majorHAnsi" w:hAnsiTheme="majorHAnsi" w:cstheme="majorHAnsi"/>
        </w:rPr>
        <w:t xml:space="preserve"> </w:t>
      </w:r>
      <w:r w:rsidRPr="004F0E35">
        <w:rPr>
          <w:rFonts w:asciiTheme="majorHAnsi" w:hAnsiTheme="majorHAnsi" w:cstheme="majorHAnsi"/>
        </w:rPr>
        <w:t>zamówienia publicznego lub konkursu,</w:t>
      </w:r>
    </w:p>
    <w:p w14:paraId="32BE6412" w14:textId="63334054" w:rsidR="00FD3981" w:rsidRPr="004F0E35" w:rsidRDefault="00FD3981" w:rsidP="00B764A7">
      <w:pPr>
        <w:pStyle w:val="Akapitzlist"/>
        <w:numPr>
          <w:ilvl w:val="0"/>
          <w:numId w:val="36"/>
        </w:numPr>
        <w:spacing w:line="264" w:lineRule="auto"/>
        <w:contextualSpacing/>
        <w:jc w:val="both"/>
        <w:rPr>
          <w:rFonts w:asciiTheme="majorHAnsi" w:hAnsiTheme="majorHAnsi" w:cstheme="majorHAnsi"/>
        </w:rPr>
      </w:pPr>
      <w:r w:rsidRPr="004F0E35">
        <w:rPr>
          <w:rFonts w:asciiTheme="majorHAnsi" w:hAnsiTheme="majorHAnsi" w:cstheme="majorHAnsi"/>
        </w:rPr>
        <w:t>do wniesienia sprzeciwu wobec przetwarzania danych, jeśli nie występują prawnie uzasadnione podstawy przetwarzania i na zasadach opisanych w art. 21 RODO,</w:t>
      </w:r>
    </w:p>
    <w:p w14:paraId="4D11D2D1" w14:textId="77777777" w:rsidR="00FD3981" w:rsidRPr="004F0E35" w:rsidRDefault="00FD3981" w:rsidP="00B764A7">
      <w:pPr>
        <w:pStyle w:val="Akapitzlist"/>
        <w:numPr>
          <w:ilvl w:val="0"/>
          <w:numId w:val="36"/>
        </w:numPr>
        <w:spacing w:after="200" w:line="264" w:lineRule="auto"/>
        <w:contextualSpacing/>
        <w:jc w:val="both"/>
        <w:rPr>
          <w:rFonts w:asciiTheme="majorHAnsi" w:hAnsiTheme="majorHAnsi" w:cstheme="majorHAnsi"/>
        </w:rPr>
      </w:pPr>
      <w:r w:rsidRPr="004F0E35">
        <w:rPr>
          <w:rFonts w:asciiTheme="majorHAnsi" w:hAnsiTheme="majorHAnsi" w:cstheme="majorHAnsi"/>
        </w:rPr>
        <w:t>do przenoszenia danych, zgodnie z art. 20 RODO,</w:t>
      </w:r>
    </w:p>
    <w:p w14:paraId="3FD17252" w14:textId="77777777" w:rsidR="00FD3981" w:rsidRPr="004F0E35" w:rsidRDefault="00FD3981" w:rsidP="00B764A7">
      <w:pPr>
        <w:pStyle w:val="Akapitzlist"/>
        <w:numPr>
          <w:ilvl w:val="0"/>
          <w:numId w:val="36"/>
        </w:numPr>
        <w:spacing w:line="264" w:lineRule="auto"/>
        <w:contextualSpacing/>
        <w:jc w:val="both"/>
        <w:rPr>
          <w:rFonts w:asciiTheme="majorHAnsi" w:hAnsiTheme="majorHAnsi" w:cstheme="majorHAnsi"/>
        </w:rPr>
      </w:pPr>
      <w:r w:rsidRPr="004F0E35">
        <w:rPr>
          <w:rFonts w:asciiTheme="majorHAnsi" w:hAnsiTheme="majorHAnsi" w:cstheme="majorHAnsi"/>
        </w:rPr>
        <w:t xml:space="preserve">prawo do wniesienia skargi do organu nadzorczego, </w:t>
      </w:r>
    </w:p>
    <w:p w14:paraId="6881A2B1" w14:textId="77777777" w:rsidR="00D47FDB" w:rsidRPr="004F0E35" w:rsidRDefault="00D47FDB" w:rsidP="00B764A7">
      <w:pPr>
        <w:spacing w:line="264" w:lineRule="auto"/>
        <w:ind w:left="357"/>
        <w:jc w:val="both"/>
        <w:rPr>
          <w:rFonts w:asciiTheme="majorHAnsi" w:hAnsiTheme="majorHAnsi" w:cstheme="majorHAnsi"/>
          <w:szCs w:val="20"/>
        </w:rPr>
      </w:pPr>
    </w:p>
    <w:p w14:paraId="611B77D2" w14:textId="33C3BC3E" w:rsidR="00FD3981" w:rsidRPr="004F0E35" w:rsidRDefault="00FD3981" w:rsidP="00B764A7">
      <w:pPr>
        <w:spacing w:line="264" w:lineRule="auto"/>
        <w:ind w:left="357"/>
        <w:jc w:val="both"/>
        <w:rPr>
          <w:rFonts w:asciiTheme="majorHAnsi" w:hAnsiTheme="majorHAnsi" w:cstheme="majorHAnsi"/>
          <w:szCs w:val="20"/>
        </w:rPr>
      </w:pPr>
      <w:r w:rsidRPr="004F0E35">
        <w:rPr>
          <w:rFonts w:asciiTheme="majorHAnsi" w:hAnsiTheme="majorHAnsi" w:cstheme="majorHAnsi"/>
          <w:szCs w:val="20"/>
        </w:rPr>
        <w:t>W celu skorzystania oraz uzyskania informacji dotyczących praw określonych powyżej</w:t>
      </w:r>
      <w:r w:rsidR="003E4051" w:rsidRPr="004F0E35">
        <w:rPr>
          <w:rFonts w:asciiTheme="majorHAnsi" w:hAnsiTheme="majorHAnsi" w:cstheme="majorHAnsi"/>
          <w:szCs w:val="20"/>
        </w:rPr>
        <w:t xml:space="preserve"> </w:t>
      </w:r>
      <w:r w:rsidRPr="004F0E35">
        <w:rPr>
          <w:rFonts w:asciiTheme="majorHAnsi" w:hAnsiTheme="majorHAnsi" w:cstheme="majorHAnsi"/>
          <w:szCs w:val="20"/>
        </w:rPr>
        <w:t>(lit. a-</w:t>
      </w:r>
      <w:r w:rsidR="00D47FDB" w:rsidRPr="004F0E35">
        <w:rPr>
          <w:rFonts w:asciiTheme="majorHAnsi" w:hAnsiTheme="majorHAnsi" w:cstheme="majorHAnsi"/>
          <w:szCs w:val="20"/>
        </w:rPr>
        <w:t>f</w:t>
      </w:r>
      <w:r w:rsidRPr="004F0E35">
        <w:rPr>
          <w:rFonts w:asciiTheme="majorHAnsi" w:hAnsiTheme="majorHAnsi" w:cstheme="majorHAnsi"/>
          <w:szCs w:val="20"/>
        </w:rPr>
        <w:t xml:space="preserve">) należy skontaktować się z Administratorem lub z Inspektorem Danych Osobowych. </w:t>
      </w:r>
    </w:p>
    <w:p w14:paraId="75D0B0CA" w14:textId="013B78FE"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hAnsiTheme="majorHAnsi" w:cstheme="majorHAnsi"/>
        </w:rPr>
      </w:pPr>
      <w:r w:rsidRPr="004F0E35">
        <w:rPr>
          <w:rFonts w:asciiTheme="majorHAnsi" w:hAnsiTheme="majorHAnsi" w:cstheme="majorHAnsi"/>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621B3F19" w14:textId="77777777" w:rsidR="00FD3981" w:rsidRPr="004F0E35" w:rsidRDefault="00FD3981" w:rsidP="00B764A7">
      <w:pPr>
        <w:pStyle w:val="Akapitzlist"/>
        <w:numPr>
          <w:ilvl w:val="1"/>
          <w:numId w:val="11"/>
        </w:numPr>
        <w:tabs>
          <w:tab w:val="clear" w:pos="360"/>
          <w:tab w:val="num" w:pos="717"/>
        </w:tabs>
        <w:spacing w:after="200" w:line="264" w:lineRule="auto"/>
        <w:ind w:left="714" w:hanging="357"/>
        <w:contextualSpacing/>
        <w:jc w:val="both"/>
        <w:rPr>
          <w:rFonts w:asciiTheme="majorHAnsi" w:hAnsiTheme="majorHAnsi" w:cstheme="majorHAnsi"/>
        </w:rPr>
      </w:pPr>
      <w:r w:rsidRPr="004F0E35">
        <w:rPr>
          <w:rFonts w:asciiTheme="majorHAnsi" w:hAnsiTheme="majorHAnsi" w:cstheme="majorHAnsi"/>
        </w:rPr>
        <w:t xml:space="preserve">Podanie przez Pani/Pana danych osobowych jest wymogiem ustawowym. Konsekwencje niepodania określonych danych wynikają z ustawy z dnia 11 września 2019 r. – Prawo zamówień publicznych. </w:t>
      </w:r>
    </w:p>
    <w:p w14:paraId="4A509CE4" w14:textId="77777777" w:rsidR="00FD3981" w:rsidRPr="004F0E35" w:rsidRDefault="00FD3981" w:rsidP="00B764A7">
      <w:pPr>
        <w:pStyle w:val="Akapitzlist"/>
        <w:numPr>
          <w:ilvl w:val="1"/>
          <w:numId w:val="11"/>
        </w:numPr>
        <w:tabs>
          <w:tab w:val="clear" w:pos="360"/>
          <w:tab w:val="num" w:pos="717"/>
        </w:tabs>
        <w:spacing w:after="200" w:line="264" w:lineRule="auto"/>
        <w:ind w:left="714" w:hanging="357"/>
        <w:contextualSpacing/>
        <w:jc w:val="both"/>
        <w:rPr>
          <w:rFonts w:asciiTheme="majorHAnsi" w:hAnsiTheme="majorHAnsi" w:cstheme="majorHAnsi"/>
        </w:rPr>
      </w:pPr>
      <w:r w:rsidRPr="004F0E35">
        <w:rPr>
          <w:rFonts w:asciiTheme="majorHAnsi" w:hAnsiTheme="majorHAnsi" w:cstheme="majorHAnsi"/>
        </w:rPr>
        <w:t xml:space="preserve">Pani/Pana dane mogą być przetwarzane w sposób zautomatyzowany i nie będą profilowane. </w:t>
      </w:r>
    </w:p>
    <w:p w14:paraId="00000061" w14:textId="3BE320E1"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5" w:name="_Toc96950971"/>
      <w:r w:rsidRPr="004F0E35">
        <w:rPr>
          <w:rFonts w:asciiTheme="majorHAnsi" w:hAnsiTheme="majorHAnsi" w:cstheme="majorHAnsi"/>
          <w:sz w:val="20"/>
          <w:szCs w:val="20"/>
        </w:rPr>
        <w:t>III. Tryb udzielania zamówienia</w:t>
      </w:r>
      <w:bookmarkEnd w:id="5"/>
    </w:p>
    <w:p w14:paraId="7A81AA21" w14:textId="3C984A38" w:rsidR="005B396B" w:rsidRPr="004F0E35" w:rsidRDefault="00374DDE" w:rsidP="00B764A7">
      <w:pPr>
        <w:numPr>
          <w:ilvl w:val="0"/>
          <w:numId w:val="8"/>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Niniejsze postępowanie prowadzone jest w trybie przetargu, zgodnie z </w:t>
      </w:r>
      <w:r w:rsidR="003E4051" w:rsidRPr="004F0E35">
        <w:rPr>
          <w:rFonts w:asciiTheme="majorHAnsi" w:hAnsiTheme="majorHAnsi" w:cstheme="majorHAnsi"/>
          <w:szCs w:val="20"/>
        </w:rPr>
        <w:t>„</w:t>
      </w:r>
      <w:r w:rsidR="005B396B" w:rsidRPr="004F0E35">
        <w:rPr>
          <w:rFonts w:asciiTheme="majorHAnsi" w:hAnsiTheme="majorHAnsi" w:cstheme="majorHAnsi"/>
          <w:i/>
          <w:iCs/>
          <w:szCs w:val="20"/>
        </w:rPr>
        <w:t>Regulamin</w:t>
      </w:r>
      <w:r w:rsidRPr="004F0E35">
        <w:rPr>
          <w:rFonts w:asciiTheme="majorHAnsi" w:hAnsiTheme="majorHAnsi" w:cstheme="majorHAnsi"/>
          <w:i/>
          <w:iCs/>
          <w:szCs w:val="20"/>
        </w:rPr>
        <w:t>em</w:t>
      </w:r>
      <w:r w:rsidR="005B396B" w:rsidRPr="004F0E35">
        <w:rPr>
          <w:rFonts w:asciiTheme="majorHAnsi" w:hAnsiTheme="majorHAnsi" w:cstheme="majorHAnsi"/>
          <w:i/>
          <w:iCs/>
          <w:szCs w:val="20"/>
        </w:rPr>
        <w:t xml:space="preserve"> udzielania zamówień publicznych</w:t>
      </w:r>
      <w:r w:rsidR="00E06FA8" w:rsidRPr="004F0E35">
        <w:rPr>
          <w:rFonts w:asciiTheme="majorHAnsi" w:hAnsiTheme="majorHAnsi" w:cstheme="majorHAnsi"/>
          <w:i/>
          <w:iCs/>
          <w:szCs w:val="20"/>
        </w:rPr>
        <w:t xml:space="preserve"> </w:t>
      </w:r>
      <w:r w:rsidR="005B396B" w:rsidRPr="004F0E35">
        <w:rPr>
          <w:rFonts w:asciiTheme="majorHAnsi" w:hAnsiTheme="majorHAnsi" w:cstheme="majorHAnsi"/>
          <w:i/>
          <w:iCs/>
          <w:szCs w:val="20"/>
        </w:rPr>
        <w:t>przez Przedsiębiorstwo Komunalne sp. z o.o. we Wronka</w:t>
      </w:r>
      <w:r w:rsidR="00236E11" w:rsidRPr="004F0E35">
        <w:rPr>
          <w:rFonts w:asciiTheme="majorHAnsi" w:hAnsiTheme="majorHAnsi" w:cstheme="majorHAnsi"/>
          <w:i/>
          <w:iCs/>
          <w:szCs w:val="20"/>
        </w:rPr>
        <w:t>ch</w:t>
      </w:r>
      <w:r w:rsidR="003E4051" w:rsidRPr="004F0E35">
        <w:rPr>
          <w:rFonts w:asciiTheme="majorHAnsi" w:hAnsiTheme="majorHAnsi" w:cstheme="majorHAnsi"/>
          <w:szCs w:val="20"/>
        </w:rPr>
        <w:t>”</w:t>
      </w:r>
      <w:r w:rsidR="00236E11" w:rsidRPr="004F0E35">
        <w:rPr>
          <w:rFonts w:asciiTheme="majorHAnsi" w:hAnsiTheme="majorHAnsi" w:cstheme="majorHAnsi"/>
          <w:szCs w:val="20"/>
        </w:rPr>
        <w:t xml:space="preserve"> (</w:t>
      </w:r>
      <w:r w:rsidR="00D47FDB" w:rsidRPr="004F0E35">
        <w:rPr>
          <w:rFonts w:asciiTheme="majorHAnsi" w:hAnsiTheme="majorHAnsi" w:cstheme="majorHAnsi"/>
          <w:szCs w:val="20"/>
        </w:rPr>
        <w:t>zw. dalej „</w:t>
      </w:r>
      <w:r w:rsidR="00D47FDB" w:rsidRPr="004F0E35">
        <w:rPr>
          <w:rFonts w:asciiTheme="majorHAnsi" w:hAnsiTheme="majorHAnsi" w:cstheme="majorHAnsi"/>
          <w:i/>
          <w:szCs w:val="20"/>
        </w:rPr>
        <w:t>Regulaminem</w:t>
      </w:r>
      <w:r w:rsidR="00D47FDB" w:rsidRPr="004F0E35">
        <w:rPr>
          <w:rFonts w:asciiTheme="majorHAnsi" w:hAnsiTheme="majorHAnsi" w:cstheme="majorHAnsi"/>
          <w:szCs w:val="20"/>
        </w:rPr>
        <w:t>”</w:t>
      </w:r>
      <w:r w:rsidR="00236E11" w:rsidRPr="004F0E35">
        <w:rPr>
          <w:rFonts w:asciiTheme="majorHAnsi" w:hAnsiTheme="majorHAnsi" w:cstheme="majorHAnsi"/>
          <w:szCs w:val="20"/>
        </w:rPr>
        <w:t>) oraz postanowienia</w:t>
      </w:r>
      <w:r w:rsidRPr="004F0E35">
        <w:rPr>
          <w:rFonts w:asciiTheme="majorHAnsi" w:hAnsiTheme="majorHAnsi" w:cstheme="majorHAnsi"/>
          <w:szCs w:val="20"/>
        </w:rPr>
        <w:t>mi</w:t>
      </w:r>
      <w:r w:rsidR="00236E11" w:rsidRPr="004F0E35">
        <w:rPr>
          <w:rFonts w:asciiTheme="majorHAnsi" w:hAnsiTheme="majorHAnsi" w:cstheme="majorHAnsi"/>
          <w:szCs w:val="20"/>
        </w:rPr>
        <w:t xml:space="preserve"> niniejszej Specyfikacji Warunków Zamówienia (zwanej dalej „SWZ”).</w:t>
      </w:r>
    </w:p>
    <w:p w14:paraId="71E2A6E6" w14:textId="448E3BAF" w:rsidR="00335CE2" w:rsidRPr="004F0E35" w:rsidRDefault="005B396B" w:rsidP="00B764A7">
      <w:pPr>
        <w:numPr>
          <w:ilvl w:val="0"/>
          <w:numId w:val="8"/>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Do niniejszego zamówienia nie stosuje się przepisów ustawy </w:t>
      </w:r>
      <w:r w:rsidR="00374DDE" w:rsidRPr="004F0E35">
        <w:rPr>
          <w:rFonts w:asciiTheme="majorHAnsi" w:hAnsiTheme="majorHAnsi" w:cstheme="majorHAnsi"/>
          <w:szCs w:val="20"/>
        </w:rPr>
        <w:t>Prawo zamówień publicznych (</w:t>
      </w:r>
      <w:r w:rsidR="00374DDE" w:rsidRPr="004F0E35">
        <w:rPr>
          <w:rFonts w:asciiTheme="majorHAnsi" w:hAnsiTheme="majorHAnsi" w:cstheme="majorHAnsi"/>
          <w:szCs w:val="20"/>
          <w:lang w:val="pl-PL"/>
        </w:rPr>
        <w:t xml:space="preserve">Dz.U. 2021 poz. 1129, z </w:t>
      </w:r>
      <w:proofErr w:type="spellStart"/>
      <w:r w:rsidR="00374DDE" w:rsidRPr="004F0E35">
        <w:rPr>
          <w:rFonts w:asciiTheme="majorHAnsi" w:hAnsiTheme="majorHAnsi" w:cstheme="majorHAnsi"/>
          <w:szCs w:val="20"/>
          <w:lang w:val="pl-PL"/>
        </w:rPr>
        <w:t>późń</w:t>
      </w:r>
      <w:proofErr w:type="spellEnd"/>
      <w:r w:rsidR="00374DDE" w:rsidRPr="004F0E35">
        <w:rPr>
          <w:rFonts w:asciiTheme="majorHAnsi" w:hAnsiTheme="majorHAnsi" w:cstheme="majorHAnsi"/>
          <w:szCs w:val="20"/>
          <w:lang w:val="pl-PL"/>
        </w:rPr>
        <w:t>. zm., zw. dalej „</w:t>
      </w:r>
      <w:proofErr w:type="spellStart"/>
      <w:r w:rsidRPr="004F0E35">
        <w:rPr>
          <w:rFonts w:asciiTheme="majorHAnsi" w:hAnsiTheme="majorHAnsi" w:cstheme="majorHAnsi"/>
          <w:szCs w:val="20"/>
        </w:rPr>
        <w:t>upzp</w:t>
      </w:r>
      <w:proofErr w:type="spellEnd"/>
      <w:r w:rsidR="00374DDE" w:rsidRPr="004F0E35">
        <w:rPr>
          <w:rFonts w:asciiTheme="majorHAnsi" w:hAnsiTheme="majorHAnsi" w:cstheme="majorHAnsi"/>
          <w:szCs w:val="20"/>
        </w:rPr>
        <w:t>”</w:t>
      </w:r>
      <w:r w:rsidR="00535717" w:rsidRPr="004F0E35">
        <w:rPr>
          <w:rFonts w:asciiTheme="majorHAnsi" w:hAnsiTheme="majorHAnsi" w:cstheme="majorHAnsi"/>
          <w:szCs w:val="20"/>
        </w:rPr>
        <w:t xml:space="preserve"> lub „</w:t>
      </w:r>
      <w:proofErr w:type="spellStart"/>
      <w:r w:rsidR="00535717" w:rsidRPr="004F0E35">
        <w:rPr>
          <w:rFonts w:asciiTheme="majorHAnsi" w:hAnsiTheme="majorHAnsi" w:cstheme="majorHAnsi"/>
          <w:szCs w:val="20"/>
        </w:rPr>
        <w:t>Pzp</w:t>
      </w:r>
      <w:proofErr w:type="spellEnd"/>
      <w:r w:rsidR="00535717" w:rsidRPr="004F0E35">
        <w:rPr>
          <w:rFonts w:asciiTheme="majorHAnsi" w:hAnsiTheme="majorHAnsi" w:cstheme="majorHAnsi"/>
          <w:szCs w:val="20"/>
        </w:rPr>
        <w:t>”</w:t>
      </w:r>
      <w:r w:rsidR="00374DDE" w:rsidRPr="004F0E35">
        <w:rPr>
          <w:rFonts w:asciiTheme="majorHAnsi" w:hAnsiTheme="majorHAnsi" w:cstheme="majorHAnsi"/>
          <w:szCs w:val="20"/>
        </w:rPr>
        <w:t>)</w:t>
      </w:r>
      <w:r w:rsidRPr="004F0E35">
        <w:rPr>
          <w:rFonts w:asciiTheme="majorHAnsi" w:hAnsiTheme="majorHAnsi" w:cstheme="majorHAnsi"/>
          <w:szCs w:val="20"/>
        </w:rPr>
        <w:t xml:space="preserve">, ponieważ zgodnie z art. 2 ust. 1 pkt 2) tejże ustawy wartość </w:t>
      </w:r>
      <w:r w:rsidR="00D47FDB" w:rsidRPr="004F0E35">
        <w:rPr>
          <w:rFonts w:asciiTheme="majorHAnsi" w:hAnsiTheme="majorHAnsi" w:cstheme="majorHAnsi"/>
          <w:szCs w:val="20"/>
        </w:rPr>
        <w:t xml:space="preserve">niniejszego </w:t>
      </w:r>
      <w:r w:rsidRPr="004F0E35">
        <w:rPr>
          <w:rFonts w:asciiTheme="majorHAnsi" w:hAnsiTheme="majorHAnsi" w:cstheme="majorHAnsi"/>
          <w:szCs w:val="20"/>
        </w:rPr>
        <w:t xml:space="preserve">zamówienia nie przekracza </w:t>
      </w:r>
      <w:r w:rsidR="00AA64B9" w:rsidRPr="004F0E35">
        <w:rPr>
          <w:rFonts w:asciiTheme="majorHAnsi" w:hAnsiTheme="majorHAnsi" w:cstheme="majorHAnsi"/>
          <w:szCs w:val="20"/>
        </w:rPr>
        <w:t>„</w:t>
      </w:r>
      <w:r w:rsidRPr="004F0E35">
        <w:rPr>
          <w:rFonts w:asciiTheme="majorHAnsi" w:hAnsiTheme="majorHAnsi" w:cstheme="majorHAnsi"/>
          <w:szCs w:val="20"/>
        </w:rPr>
        <w:t>progów unijnych</w:t>
      </w:r>
      <w:r w:rsidR="00335CE2" w:rsidRPr="004F0E35">
        <w:rPr>
          <w:rFonts w:asciiTheme="majorHAnsi" w:hAnsiTheme="majorHAnsi" w:cstheme="majorHAnsi"/>
          <w:szCs w:val="20"/>
        </w:rPr>
        <w:t>”</w:t>
      </w:r>
      <w:r w:rsidR="003E4051" w:rsidRPr="004F0E35">
        <w:rPr>
          <w:rFonts w:asciiTheme="majorHAnsi" w:hAnsiTheme="majorHAnsi" w:cstheme="majorHAnsi"/>
          <w:szCs w:val="20"/>
        </w:rPr>
        <w:t xml:space="preserve"> (zamówienie sektorowe).</w:t>
      </w:r>
    </w:p>
    <w:p w14:paraId="1212B5BA" w14:textId="77777777" w:rsidR="00E03B6E" w:rsidRPr="004F0E35" w:rsidRDefault="00335CE2" w:rsidP="00B764A7">
      <w:pPr>
        <w:numPr>
          <w:ilvl w:val="0"/>
          <w:numId w:val="8"/>
        </w:numPr>
        <w:spacing w:line="264" w:lineRule="auto"/>
        <w:ind w:left="426"/>
        <w:jc w:val="both"/>
        <w:rPr>
          <w:rFonts w:asciiTheme="majorHAnsi" w:hAnsiTheme="majorHAnsi" w:cstheme="majorHAnsi"/>
          <w:bCs/>
          <w:szCs w:val="20"/>
        </w:rPr>
      </w:pPr>
      <w:r w:rsidRPr="004F0E35">
        <w:rPr>
          <w:rFonts w:asciiTheme="majorHAnsi" w:hAnsiTheme="majorHAnsi" w:cstheme="majorHAnsi"/>
          <w:bCs/>
          <w:noProof/>
          <w:szCs w:val="20"/>
          <w:lang w:val="pl-PL"/>
        </w:rPr>
        <w:drawing>
          <wp:anchor distT="0" distB="0" distL="114300" distR="114300" simplePos="0" relativeHeight="251659264" behindDoc="0" locked="0" layoutInCell="1" allowOverlap="0" wp14:anchorId="4F972D43" wp14:editId="6863FEF9">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4F0E35">
        <w:rPr>
          <w:rFonts w:asciiTheme="majorHAnsi" w:hAnsiTheme="majorHAnsi" w:cstheme="majorHAnsi"/>
          <w:bCs/>
          <w:szCs w:val="20"/>
        </w:rPr>
        <w:t xml:space="preserve">Zamawiający </w:t>
      </w:r>
      <w:r w:rsidR="008F0F8F" w:rsidRPr="004F0E35">
        <w:rPr>
          <w:rFonts w:asciiTheme="majorHAnsi" w:hAnsiTheme="majorHAnsi" w:cstheme="majorHAnsi"/>
          <w:bCs/>
          <w:szCs w:val="20"/>
        </w:rPr>
        <w:t xml:space="preserve">nie </w:t>
      </w:r>
      <w:r w:rsidRPr="004F0E35">
        <w:rPr>
          <w:rFonts w:asciiTheme="majorHAnsi" w:hAnsiTheme="majorHAnsi" w:cstheme="majorHAnsi"/>
          <w:bCs/>
          <w:szCs w:val="20"/>
        </w:rPr>
        <w:t>przewiduje wyb</w:t>
      </w:r>
      <w:r w:rsidR="008F0F8F" w:rsidRPr="004F0E35">
        <w:rPr>
          <w:rFonts w:asciiTheme="majorHAnsi" w:hAnsiTheme="majorHAnsi" w:cstheme="majorHAnsi"/>
          <w:bCs/>
          <w:szCs w:val="20"/>
        </w:rPr>
        <w:t>o</w:t>
      </w:r>
      <w:r w:rsidRPr="004F0E35">
        <w:rPr>
          <w:rFonts w:asciiTheme="majorHAnsi" w:hAnsiTheme="majorHAnsi" w:cstheme="majorHAnsi"/>
          <w:bCs/>
          <w:szCs w:val="20"/>
        </w:rPr>
        <w:t>r</w:t>
      </w:r>
      <w:r w:rsidR="008F0F8F" w:rsidRPr="004F0E35">
        <w:rPr>
          <w:rFonts w:asciiTheme="majorHAnsi" w:hAnsiTheme="majorHAnsi" w:cstheme="majorHAnsi"/>
          <w:bCs/>
          <w:szCs w:val="20"/>
        </w:rPr>
        <w:t>u</w:t>
      </w:r>
      <w:r w:rsidRPr="004F0E35">
        <w:rPr>
          <w:rFonts w:asciiTheme="majorHAnsi" w:hAnsiTheme="majorHAnsi" w:cstheme="majorHAnsi"/>
          <w:bCs/>
          <w:szCs w:val="20"/>
        </w:rPr>
        <w:t xml:space="preserve"> najkorzystniejszej oferty </w:t>
      </w:r>
      <w:r w:rsidR="008F0F8F" w:rsidRPr="004F0E35">
        <w:rPr>
          <w:rFonts w:asciiTheme="majorHAnsi" w:hAnsiTheme="majorHAnsi" w:cstheme="majorHAnsi"/>
          <w:bCs/>
          <w:szCs w:val="20"/>
        </w:rPr>
        <w:t>z</w:t>
      </w:r>
      <w:r w:rsidRPr="004F0E35">
        <w:rPr>
          <w:rFonts w:asciiTheme="majorHAnsi" w:hAnsiTheme="majorHAnsi" w:cstheme="majorHAnsi"/>
          <w:bCs/>
          <w:szCs w:val="20"/>
        </w:rPr>
        <w:t xml:space="preserve"> możliwości</w:t>
      </w:r>
      <w:r w:rsidR="008F0F8F" w:rsidRPr="004F0E35">
        <w:rPr>
          <w:rFonts w:asciiTheme="majorHAnsi" w:hAnsiTheme="majorHAnsi" w:cstheme="majorHAnsi"/>
          <w:bCs/>
          <w:szCs w:val="20"/>
        </w:rPr>
        <w:t>ą</w:t>
      </w:r>
      <w:r w:rsidRPr="004F0E35">
        <w:rPr>
          <w:rFonts w:asciiTheme="majorHAnsi" w:hAnsiTheme="majorHAnsi" w:cstheme="majorHAnsi"/>
          <w:bCs/>
          <w:szCs w:val="20"/>
        </w:rPr>
        <w:t xml:space="preserve"> prowadzenia negocjacji.</w:t>
      </w:r>
    </w:p>
    <w:p w14:paraId="00000066" w14:textId="201CE7D2" w:rsidR="006163B5" w:rsidRPr="004F0E35" w:rsidRDefault="00370D43" w:rsidP="00B764A7">
      <w:pPr>
        <w:numPr>
          <w:ilvl w:val="0"/>
          <w:numId w:val="8"/>
        </w:numPr>
        <w:spacing w:line="264" w:lineRule="auto"/>
        <w:ind w:left="426"/>
        <w:jc w:val="both"/>
        <w:rPr>
          <w:rFonts w:asciiTheme="majorHAnsi" w:hAnsiTheme="majorHAnsi" w:cstheme="majorHAnsi"/>
          <w:b/>
          <w:bCs/>
          <w:szCs w:val="20"/>
        </w:rPr>
      </w:pPr>
      <w:r w:rsidRPr="004F0E35">
        <w:rPr>
          <w:rFonts w:asciiTheme="majorHAnsi" w:hAnsiTheme="majorHAnsi" w:cstheme="majorHAnsi"/>
          <w:szCs w:val="20"/>
        </w:rPr>
        <w:t>Zamawiający nie przewiduje aukcji elektronicznej.</w:t>
      </w:r>
    </w:p>
    <w:p w14:paraId="00000067" w14:textId="77777777" w:rsidR="006163B5" w:rsidRPr="004F0E35" w:rsidRDefault="00370D43" w:rsidP="00B764A7">
      <w:pPr>
        <w:numPr>
          <w:ilvl w:val="0"/>
          <w:numId w:val="8"/>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Zamawiający nie przewiduje złożenia oferty w postaci katalogów elektronicznych.</w:t>
      </w:r>
    </w:p>
    <w:p w14:paraId="7BEEDB53" w14:textId="77777777" w:rsidR="00115722" w:rsidRPr="004F0E35" w:rsidRDefault="00370D43" w:rsidP="00B764A7">
      <w:pPr>
        <w:numPr>
          <w:ilvl w:val="0"/>
          <w:numId w:val="8"/>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Zamawiający nie prowadzi postępowania w celu zawarcia umowy ramowej.</w:t>
      </w:r>
    </w:p>
    <w:p w14:paraId="00000069" w14:textId="0ADB86BB" w:rsidR="006163B5" w:rsidRPr="004F0E35" w:rsidRDefault="00370D43" w:rsidP="00B764A7">
      <w:pPr>
        <w:numPr>
          <w:ilvl w:val="0"/>
          <w:numId w:val="8"/>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Zamawiający nie zastrzega możliwości ubiegania się o udzielenie zamówienia wyłącznie</w:t>
      </w:r>
      <w:r w:rsidR="00C300AE" w:rsidRPr="004F0E35">
        <w:rPr>
          <w:rFonts w:asciiTheme="majorHAnsi" w:hAnsiTheme="majorHAnsi" w:cstheme="majorHAnsi"/>
          <w:szCs w:val="20"/>
        </w:rPr>
        <w:t xml:space="preserve"> </w:t>
      </w:r>
      <w:r w:rsidRPr="004F0E35">
        <w:rPr>
          <w:rFonts w:asciiTheme="majorHAnsi" w:hAnsiTheme="majorHAnsi" w:cstheme="majorHAnsi"/>
          <w:szCs w:val="20"/>
        </w:rPr>
        <w:t>przez Wykonawców, o których mowa w art. 94 P</w:t>
      </w:r>
      <w:r w:rsidR="00E03B6E" w:rsidRPr="004F0E35">
        <w:rPr>
          <w:rFonts w:asciiTheme="majorHAnsi" w:hAnsiTheme="majorHAnsi" w:cstheme="majorHAnsi"/>
          <w:szCs w:val="20"/>
        </w:rPr>
        <w:t>zp</w:t>
      </w:r>
      <w:r w:rsidR="00115722" w:rsidRPr="004F0E35">
        <w:rPr>
          <w:rFonts w:asciiTheme="majorHAnsi" w:hAnsiTheme="majorHAnsi" w:cstheme="majorHAnsi"/>
          <w:szCs w:val="20"/>
        </w:rPr>
        <w:t xml:space="preserve">, </w:t>
      </w:r>
      <w:r w:rsidR="00115722" w:rsidRPr="004F0E35">
        <w:rPr>
          <w:rFonts w:asciiTheme="majorHAnsi" w:eastAsiaTheme="majorEastAsia" w:hAnsiTheme="majorHAnsi" w:cstheme="majorHAnsi"/>
          <w:szCs w:val="20"/>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000006F" w14:textId="77329456"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6" w:name="_Toc96950972"/>
      <w:r w:rsidRPr="004F0E35">
        <w:rPr>
          <w:rFonts w:asciiTheme="majorHAnsi" w:hAnsiTheme="majorHAnsi" w:cstheme="majorHAnsi"/>
          <w:sz w:val="20"/>
          <w:szCs w:val="20"/>
        </w:rPr>
        <w:lastRenderedPageBreak/>
        <w:t>IV. Opis przedmiotu zamówienia</w:t>
      </w:r>
      <w:bookmarkEnd w:id="6"/>
    </w:p>
    <w:p w14:paraId="697CA17A" w14:textId="6ABA2BE5" w:rsidR="001963F9" w:rsidRPr="004F0E35" w:rsidRDefault="001963F9" w:rsidP="0042131F">
      <w:pPr>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Przedmiotem zamówienia jest dostawa energii elektrycznej zgodnie z przepisami ustawy z dnia 10 kwietnia 1997 r. Prawo energetyczne (t.j. Dz. U. z 2021 r. poz. 716 z późn. zm.) dla Przedsiębiorstwa Komunalnego sp. z o.o. we Wronkach</w:t>
      </w:r>
      <w:r w:rsidR="0042131F">
        <w:rPr>
          <w:rFonts w:asciiTheme="majorHAnsi" w:hAnsiTheme="majorHAnsi" w:cstheme="majorHAnsi"/>
          <w:szCs w:val="20"/>
        </w:rPr>
        <w:t xml:space="preserve"> </w:t>
      </w:r>
      <w:r w:rsidR="0042131F" w:rsidRPr="0042131F">
        <w:rPr>
          <w:rFonts w:asciiTheme="majorHAnsi" w:hAnsiTheme="majorHAnsi" w:cstheme="majorHAnsi"/>
          <w:szCs w:val="20"/>
        </w:rPr>
        <w:t>na okres od 1.05.2022 roku do 30.04.2024 roku (24 miesiące).</w:t>
      </w:r>
    </w:p>
    <w:p w14:paraId="7E9B8853" w14:textId="77777777" w:rsidR="0042131F" w:rsidRPr="0042131F" w:rsidRDefault="001963F9" w:rsidP="0042131F">
      <w:pPr>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 xml:space="preserve">Całkowite szacunkowe zużycie energii elektrycznej [kWh] w okresie </w:t>
      </w:r>
      <w:r w:rsidR="0042131F">
        <w:rPr>
          <w:rFonts w:asciiTheme="majorHAnsi" w:hAnsiTheme="majorHAnsi" w:cstheme="majorHAnsi"/>
          <w:szCs w:val="20"/>
        </w:rPr>
        <w:t>24</w:t>
      </w:r>
      <w:r w:rsidRPr="004F0E35">
        <w:rPr>
          <w:rFonts w:asciiTheme="majorHAnsi" w:hAnsiTheme="majorHAnsi" w:cstheme="majorHAnsi"/>
          <w:szCs w:val="20"/>
        </w:rPr>
        <w:t xml:space="preserve"> miesięcy liczonych od dnia zawarcia umowy wynosi </w:t>
      </w:r>
      <w:r w:rsidR="0042131F">
        <w:rPr>
          <w:rFonts w:asciiTheme="majorHAnsi" w:hAnsiTheme="majorHAnsi" w:cstheme="majorHAnsi"/>
          <w:b/>
          <w:szCs w:val="20"/>
        </w:rPr>
        <w:t>3 150 680</w:t>
      </w:r>
      <w:r w:rsidR="003A4242" w:rsidRPr="004F0E35">
        <w:rPr>
          <w:rFonts w:asciiTheme="majorHAnsi" w:hAnsiTheme="majorHAnsi" w:cstheme="majorHAnsi"/>
          <w:b/>
          <w:szCs w:val="20"/>
        </w:rPr>
        <w:t>,00</w:t>
      </w:r>
      <w:r w:rsidRPr="004F0E35">
        <w:rPr>
          <w:rFonts w:asciiTheme="majorHAnsi" w:hAnsiTheme="majorHAnsi" w:cstheme="majorHAnsi"/>
          <w:b/>
          <w:szCs w:val="20"/>
        </w:rPr>
        <w:t xml:space="preserve"> kWh (</w:t>
      </w:r>
      <w:r w:rsidR="0042131F">
        <w:rPr>
          <w:rFonts w:asciiTheme="majorHAnsi" w:hAnsiTheme="majorHAnsi" w:cstheme="majorHAnsi"/>
          <w:b/>
          <w:szCs w:val="20"/>
        </w:rPr>
        <w:t>3 150,680</w:t>
      </w:r>
      <w:r w:rsidRPr="004F0E35">
        <w:rPr>
          <w:rFonts w:asciiTheme="majorHAnsi" w:hAnsiTheme="majorHAnsi" w:cstheme="majorHAnsi"/>
          <w:b/>
          <w:szCs w:val="20"/>
        </w:rPr>
        <w:t xml:space="preserve"> MWh)</w:t>
      </w:r>
      <w:r w:rsidRPr="004F0E35">
        <w:rPr>
          <w:rFonts w:asciiTheme="majorHAnsi" w:hAnsiTheme="majorHAnsi" w:cstheme="majorHAnsi"/>
          <w:szCs w:val="20"/>
        </w:rPr>
        <w:t>.</w:t>
      </w:r>
      <w:r w:rsidR="0042131F">
        <w:rPr>
          <w:rFonts w:asciiTheme="majorHAnsi" w:hAnsiTheme="majorHAnsi" w:cstheme="majorHAnsi"/>
          <w:szCs w:val="20"/>
        </w:rPr>
        <w:t xml:space="preserve"> </w:t>
      </w:r>
      <w:r w:rsidR="0042131F" w:rsidRPr="0042131F">
        <w:rPr>
          <w:rFonts w:asciiTheme="majorHAnsi" w:hAnsiTheme="majorHAnsi" w:cstheme="majorHAnsi"/>
          <w:szCs w:val="20"/>
        </w:rPr>
        <w:t>(zużycie energii obliczono na podstawie zużycia za 2021 rok pomnożonego razy 2 lata).</w:t>
      </w:r>
    </w:p>
    <w:p w14:paraId="6D4BBABB" w14:textId="2FC9CB05" w:rsidR="001963F9" w:rsidRPr="0042131F" w:rsidRDefault="001963F9" w:rsidP="0042131F">
      <w:pPr>
        <w:autoSpaceDE w:val="0"/>
        <w:autoSpaceDN w:val="0"/>
        <w:adjustRightInd w:val="0"/>
        <w:spacing w:line="264" w:lineRule="auto"/>
        <w:jc w:val="both"/>
        <w:rPr>
          <w:rFonts w:asciiTheme="majorHAnsi" w:hAnsiTheme="majorHAnsi" w:cstheme="majorHAnsi"/>
          <w:szCs w:val="20"/>
        </w:rPr>
      </w:pPr>
    </w:p>
    <w:p w14:paraId="469FD8DB" w14:textId="0ECFE3A4" w:rsidR="003A4242" w:rsidRPr="0042131F" w:rsidRDefault="004F0E35" w:rsidP="0042131F">
      <w:pPr>
        <w:autoSpaceDE w:val="0"/>
        <w:autoSpaceDN w:val="0"/>
        <w:adjustRightInd w:val="0"/>
        <w:spacing w:line="264" w:lineRule="auto"/>
        <w:jc w:val="both"/>
        <w:rPr>
          <w:rFonts w:asciiTheme="majorHAnsi" w:hAnsiTheme="majorHAnsi" w:cstheme="majorHAnsi"/>
          <w:b/>
          <w:bCs/>
          <w:color w:val="FF0000"/>
          <w:u w:val="single"/>
        </w:rPr>
      </w:pPr>
      <w:r w:rsidRPr="0042131F">
        <w:rPr>
          <w:rFonts w:asciiTheme="majorHAnsi" w:hAnsiTheme="majorHAnsi" w:cstheme="majorHAnsi"/>
          <w:b/>
          <w:bCs/>
          <w:u w:val="single"/>
        </w:rPr>
        <w:t>Umowa sprzedaży energii elektrycznej z wyłonionym w niniejszym postępowani</w:t>
      </w:r>
      <w:r w:rsidR="00CC77F7" w:rsidRPr="0042131F">
        <w:rPr>
          <w:rFonts w:asciiTheme="majorHAnsi" w:hAnsiTheme="majorHAnsi" w:cstheme="majorHAnsi"/>
          <w:b/>
          <w:bCs/>
          <w:u w:val="single"/>
        </w:rPr>
        <w:t xml:space="preserve">u Wykonawcą </w:t>
      </w:r>
      <w:r w:rsidRPr="0042131F">
        <w:rPr>
          <w:rFonts w:asciiTheme="majorHAnsi" w:hAnsiTheme="majorHAnsi" w:cstheme="majorHAnsi"/>
          <w:b/>
          <w:bCs/>
          <w:u w:val="single"/>
        </w:rPr>
        <w:t xml:space="preserve"> zostanie zawarta wg wzoru zaproponowanego przez Wykonawcę, po uzgodnieniu zapisów przez Strony Umowy. </w:t>
      </w:r>
      <w:r w:rsidR="006F74B1" w:rsidRPr="0042131F">
        <w:rPr>
          <w:rFonts w:asciiTheme="majorHAnsi" w:hAnsiTheme="majorHAnsi" w:cstheme="majorHAnsi"/>
          <w:b/>
          <w:bCs/>
          <w:u w:val="single"/>
        </w:rPr>
        <w:t>W</w:t>
      </w:r>
      <w:r w:rsidR="00E1587D" w:rsidRPr="0042131F">
        <w:rPr>
          <w:rFonts w:asciiTheme="majorHAnsi" w:hAnsiTheme="majorHAnsi" w:cstheme="majorHAnsi"/>
          <w:b/>
          <w:bCs/>
          <w:u w:val="single"/>
        </w:rPr>
        <w:t xml:space="preserve">zór Umowy </w:t>
      </w:r>
      <w:proofErr w:type="spellStart"/>
      <w:r w:rsidR="00E1587D" w:rsidRPr="0042131F">
        <w:rPr>
          <w:rFonts w:asciiTheme="majorHAnsi" w:hAnsiTheme="majorHAnsi" w:cstheme="majorHAnsi"/>
          <w:b/>
          <w:bCs/>
          <w:u w:val="single"/>
        </w:rPr>
        <w:t>ws</w:t>
      </w:r>
      <w:proofErr w:type="spellEnd"/>
      <w:r w:rsidR="00E1587D" w:rsidRPr="0042131F">
        <w:rPr>
          <w:rFonts w:asciiTheme="majorHAnsi" w:hAnsiTheme="majorHAnsi" w:cstheme="majorHAnsi"/>
          <w:b/>
          <w:bCs/>
          <w:u w:val="single"/>
        </w:rPr>
        <w:t>. Zamówienia wykonawca jest zobowiązany przesłać wraz ze składaną ofertą.</w:t>
      </w:r>
    </w:p>
    <w:p w14:paraId="0C23F77C" w14:textId="77777777" w:rsidR="00E1587D" w:rsidRPr="004F0E35" w:rsidRDefault="00E1587D" w:rsidP="00B764A7">
      <w:pPr>
        <w:pStyle w:val="Akapitzlist"/>
        <w:autoSpaceDE w:val="0"/>
        <w:autoSpaceDN w:val="0"/>
        <w:adjustRightInd w:val="0"/>
        <w:spacing w:line="264" w:lineRule="auto"/>
        <w:ind w:left="360"/>
        <w:jc w:val="both"/>
        <w:rPr>
          <w:rFonts w:ascii="Arial" w:hAnsi="Arial"/>
          <w:color w:val="FF0000"/>
        </w:rPr>
      </w:pPr>
    </w:p>
    <w:p w14:paraId="5411C3E4" w14:textId="77777777" w:rsidR="001963F9" w:rsidRPr="004F0E35" w:rsidRDefault="001963F9" w:rsidP="00B764A7">
      <w:pPr>
        <w:widowControl w:val="0"/>
        <w:autoSpaceDE w:val="0"/>
        <w:autoSpaceDN w:val="0"/>
        <w:adjustRightInd w:val="0"/>
        <w:spacing w:line="264" w:lineRule="auto"/>
        <w:ind w:left="4"/>
        <w:jc w:val="both"/>
        <w:rPr>
          <w:rFonts w:asciiTheme="majorHAnsi" w:hAnsiTheme="majorHAnsi" w:cstheme="majorHAnsi"/>
          <w:b/>
          <w:bCs/>
          <w:szCs w:val="20"/>
          <w:u w:val="single"/>
        </w:rPr>
      </w:pPr>
      <w:r w:rsidRPr="004F0E35">
        <w:rPr>
          <w:rFonts w:asciiTheme="majorHAnsi" w:hAnsiTheme="majorHAnsi" w:cstheme="majorHAnsi"/>
          <w:b/>
          <w:bCs/>
          <w:szCs w:val="20"/>
          <w:u w:val="single"/>
        </w:rPr>
        <w:t>Kod CPV - Dostawy:</w:t>
      </w:r>
    </w:p>
    <w:p w14:paraId="4894E87B" w14:textId="77777777" w:rsidR="001963F9" w:rsidRPr="004F0E35" w:rsidRDefault="001963F9" w:rsidP="00B764A7">
      <w:pPr>
        <w:widowControl w:val="0"/>
        <w:autoSpaceDE w:val="0"/>
        <w:autoSpaceDN w:val="0"/>
        <w:adjustRightInd w:val="0"/>
        <w:spacing w:line="264" w:lineRule="auto"/>
        <w:jc w:val="both"/>
        <w:rPr>
          <w:rFonts w:asciiTheme="majorHAnsi" w:hAnsiTheme="majorHAnsi" w:cstheme="majorHAnsi"/>
          <w:color w:val="000000"/>
          <w:szCs w:val="20"/>
        </w:rPr>
      </w:pPr>
      <w:r w:rsidRPr="004F0E35">
        <w:rPr>
          <w:rFonts w:asciiTheme="majorHAnsi" w:hAnsiTheme="majorHAnsi" w:cstheme="majorHAnsi"/>
          <w:color w:val="000000"/>
          <w:szCs w:val="20"/>
        </w:rPr>
        <w:t>09300000-2 Energia elektryczna, cieplna, słoneczna i jądrowa</w:t>
      </w:r>
    </w:p>
    <w:p w14:paraId="13A78AAE" w14:textId="77777777" w:rsidR="001963F9" w:rsidRPr="004F0E35" w:rsidRDefault="001963F9" w:rsidP="00B764A7">
      <w:pPr>
        <w:widowControl w:val="0"/>
        <w:autoSpaceDE w:val="0"/>
        <w:autoSpaceDN w:val="0"/>
        <w:adjustRightInd w:val="0"/>
        <w:spacing w:line="264" w:lineRule="auto"/>
        <w:jc w:val="both"/>
        <w:rPr>
          <w:rFonts w:asciiTheme="majorHAnsi" w:hAnsiTheme="majorHAnsi" w:cstheme="majorHAnsi"/>
          <w:color w:val="000000"/>
          <w:szCs w:val="20"/>
        </w:rPr>
      </w:pPr>
      <w:r w:rsidRPr="004F0E35">
        <w:rPr>
          <w:rFonts w:asciiTheme="majorHAnsi" w:hAnsiTheme="majorHAnsi" w:cstheme="majorHAnsi"/>
          <w:color w:val="000000"/>
          <w:szCs w:val="20"/>
        </w:rPr>
        <w:t>09310000-5 Elektryczność</w:t>
      </w:r>
    </w:p>
    <w:p w14:paraId="582AEDCB" w14:textId="77777777" w:rsidR="0061419B" w:rsidRPr="004F0E35" w:rsidRDefault="0061419B" w:rsidP="00B764A7">
      <w:pPr>
        <w:tabs>
          <w:tab w:val="left" w:pos="3855"/>
        </w:tabs>
        <w:spacing w:line="264" w:lineRule="auto"/>
        <w:ind w:left="434" w:hanging="7"/>
        <w:jc w:val="both"/>
        <w:rPr>
          <w:rFonts w:asciiTheme="majorHAnsi" w:hAnsiTheme="majorHAnsi" w:cstheme="majorHAnsi"/>
          <w:szCs w:val="20"/>
        </w:rPr>
      </w:pPr>
    </w:p>
    <w:p w14:paraId="10CE330B" w14:textId="60D69B28" w:rsidR="00E03B6E" w:rsidRPr="004F0E35" w:rsidRDefault="0061419B" w:rsidP="00B764A7">
      <w:pPr>
        <w:pStyle w:val="Akapitzlist"/>
        <w:numPr>
          <w:ilvl w:val="3"/>
          <w:numId w:val="8"/>
        </w:numPr>
        <w:spacing w:line="264" w:lineRule="auto"/>
        <w:ind w:left="284"/>
        <w:jc w:val="both"/>
        <w:rPr>
          <w:rFonts w:asciiTheme="majorHAnsi" w:hAnsiTheme="majorHAnsi" w:cstheme="majorHAnsi"/>
        </w:rPr>
      </w:pPr>
      <w:r w:rsidRPr="004F0E35">
        <w:rPr>
          <w:rFonts w:asciiTheme="majorHAnsi" w:hAnsiTheme="majorHAnsi" w:cstheme="majorHAnsi"/>
        </w:rPr>
        <w:t xml:space="preserve">Zamawiający </w:t>
      </w:r>
      <w:r w:rsidR="00D86B7F" w:rsidRPr="004F0E35">
        <w:rPr>
          <w:rFonts w:asciiTheme="majorHAnsi" w:hAnsiTheme="majorHAnsi" w:cstheme="majorHAnsi"/>
        </w:rPr>
        <w:t xml:space="preserve">nie </w:t>
      </w:r>
      <w:r w:rsidR="00C27156" w:rsidRPr="004F0E35">
        <w:rPr>
          <w:rFonts w:asciiTheme="majorHAnsi" w:hAnsiTheme="majorHAnsi" w:cstheme="majorHAnsi"/>
        </w:rPr>
        <w:t>dokonał</w:t>
      </w:r>
      <w:r w:rsidRPr="004F0E35">
        <w:rPr>
          <w:rFonts w:asciiTheme="majorHAnsi" w:hAnsiTheme="majorHAnsi" w:cstheme="majorHAnsi"/>
        </w:rPr>
        <w:t xml:space="preserve"> podziału zamówienia na części i </w:t>
      </w:r>
      <w:r w:rsidR="00D86B7F" w:rsidRPr="004F0E35">
        <w:rPr>
          <w:rFonts w:asciiTheme="majorHAnsi" w:hAnsiTheme="majorHAnsi" w:cstheme="majorHAnsi"/>
        </w:rPr>
        <w:t xml:space="preserve">nie </w:t>
      </w:r>
      <w:r w:rsidRPr="004F0E35">
        <w:rPr>
          <w:rFonts w:asciiTheme="majorHAnsi" w:hAnsiTheme="majorHAnsi" w:cstheme="majorHAnsi"/>
        </w:rPr>
        <w:t>dopuszcza składania ofert częściowych.</w:t>
      </w:r>
    </w:p>
    <w:p w14:paraId="1594ED00" w14:textId="73090C61" w:rsidR="007A5F26" w:rsidRPr="004F0E35" w:rsidRDefault="00370D43" w:rsidP="00B764A7">
      <w:pPr>
        <w:pStyle w:val="Akapitzlist"/>
        <w:numPr>
          <w:ilvl w:val="3"/>
          <w:numId w:val="8"/>
        </w:numPr>
        <w:spacing w:line="264" w:lineRule="auto"/>
        <w:ind w:left="284"/>
        <w:jc w:val="both"/>
        <w:rPr>
          <w:rFonts w:asciiTheme="majorHAnsi" w:hAnsiTheme="majorHAnsi" w:cstheme="majorHAnsi"/>
        </w:rPr>
      </w:pPr>
      <w:r w:rsidRPr="004F0E35">
        <w:rPr>
          <w:rFonts w:asciiTheme="majorHAnsi" w:hAnsiTheme="majorHAnsi" w:cstheme="majorHAnsi"/>
        </w:rPr>
        <w:t>Zamawiający nie dopuszcza składania ofert wariantowych oraz w postaci katalogów elektronicznych.</w:t>
      </w:r>
    </w:p>
    <w:p w14:paraId="18122E64" w14:textId="698D9C19" w:rsidR="00E03B6E" w:rsidRPr="004F0E35" w:rsidRDefault="00A212F0" w:rsidP="00B764A7">
      <w:pPr>
        <w:pStyle w:val="Akapitzlist"/>
        <w:numPr>
          <w:ilvl w:val="3"/>
          <w:numId w:val="8"/>
        </w:numPr>
        <w:spacing w:line="264" w:lineRule="auto"/>
        <w:ind w:left="284"/>
        <w:jc w:val="both"/>
        <w:rPr>
          <w:rFonts w:asciiTheme="majorHAnsi" w:hAnsiTheme="majorHAnsi" w:cstheme="majorHAnsi"/>
        </w:rPr>
      </w:pPr>
      <w:r w:rsidRPr="004F0E35">
        <w:rPr>
          <w:rFonts w:asciiTheme="majorHAnsi" w:hAnsiTheme="majorHAnsi" w:cstheme="majorHAnsi"/>
        </w:rPr>
        <w:t xml:space="preserve">Zamawiający nie przewiduje zwrotu </w:t>
      </w:r>
      <w:r w:rsidR="00374DDE" w:rsidRPr="004F0E35">
        <w:rPr>
          <w:rFonts w:asciiTheme="majorHAnsi" w:hAnsiTheme="majorHAnsi" w:cstheme="majorHAnsi"/>
        </w:rPr>
        <w:t>kosztów udziału w postępowaniu.</w:t>
      </w:r>
    </w:p>
    <w:p w14:paraId="673F1FAB" w14:textId="3FEAAB5B" w:rsidR="00805FD1" w:rsidRPr="004F0E35" w:rsidRDefault="007A5F26" w:rsidP="00B764A7">
      <w:pPr>
        <w:pStyle w:val="Akapitzlist"/>
        <w:numPr>
          <w:ilvl w:val="3"/>
          <w:numId w:val="8"/>
        </w:numPr>
        <w:spacing w:line="264" w:lineRule="auto"/>
        <w:ind w:left="284"/>
        <w:jc w:val="both"/>
        <w:rPr>
          <w:rFonts w:asciiTheme="majorHAnsi" w:hAnsiTheme="majorHAnsi" w:cstheme="majorHAnsi"/>
        </w:rPr>
      </w:pPr>
      <w:r w:rsidRPr="004F0E35">
        <w:rPr>
          <w:rFonts w:asciiTheme="majorHAnsi" w:hAnsiTheme="majorHAnsi" w:cstheme="majorHAnsi"/>
        </w:rPr>
        <w:t xml:space="preserve">Zamawiający </w:t>
      </w:r>
      <w:r w:rsidR="00C27156" w:rsidRPr="004F0E35">
        <w:rPr>
          <w:rFonts w:asciiTheme="majorHAnsi" w:hAnsiTheme="majorHAnsi" w:cstheme="majorHAnsi"/>
        </w:rPr>
        <w:t xml:space="preserve">nie </w:t>
      </w:r>
      <w:r w:rsidRPr="004F0E35">
        <w:rPr>
          <w:rFonts w:asciiTheme="majorHAnsi" w:hAnsiTheme="majorHAnsi" w:cstheme="majorHAnsi"/>
        </w:rPr>
        <w:t xml:space="preserve">przewiduje </w:t>
      </w:r>
      <w:r w:rsidR="00374DDE" w:rsidRPr="004F0E35">
        <w:rPr>
          <w:rFonts w:asciiTheme="majorHAnsi" w:hAnsiTheme="majorHAnsi" w:cstheme="majorHAnsi"/>
        </w:rPr>
        <w:t>udzielania zamówień uzupełniających.</w:t>
      </w:r>
    </w:p>
    <w:p w14:paraId="0000007A" w14:textId="5B1814D2"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rPr>
          <w:rFonts w:asciiTheme="majorHAnsi" w:hAnsiTheme="majorHAnsi" w:cstheme="majorHAnsi"/>
          <w:sz w:val="20"/>
          <w:szCs w:val="20"/>
        </w:rPr>
      </w:pPr>
      <w:bookmarkStart w:id="7" w:name="_Toc96950973"/>
      <w:r w:rsidRPr="004F0E35">
        <w:rPr>
          <w:rFonts w:asciiTheme="majorHAnsi" w:hAnsiTheme="majorHAnsi" w:cstheme="majorHAnsi"/>
          <w:sz w:val="20"/>
          <w:szCs w:val="20"/>
        </w:rPr>
        <w:t>V. Podwykonawstwo</w:t>
      </w:r>
      <w:bookmarkEnd w:id="7"/>
    </w:p>
    <w:p w14:paraId="0000007B" w14:textId="7FBB12C7" w:rsidR="006163B5" w:rsidRPr="004F0E35" w:rsidRDefault="00370D43" w:rsidP="00B764A7">
      <w:pPr>
        <w:numPr>
          <w:ilvl w:val="0"/>
          <w:numId w:val="2"/>
        </w:numPr>
        <w:spacing w:before="240" w:line="264" w:lineRule="auto"/>
        <w:jc w:val="both"/>
        <w:rPr>
          <w:rFonts w:asciiTheme="majorHAnsi" w:hAnsiTheme="majorHAnsi" w:cstheme="majorHAnsi"/>
          <w:szCs w:val="20"/>
        </w:rPr>
      </w:pPr>
      <w:r w:rsidRPr="004F0E35">
        <w:rPr>
          <w:rFonts w:asciiTheme="majorHAnsi" w:hAnsiTheme="majorHAnsi" w:cstheme="majorHAnsi"/>
          <w:szCs w:val="20"/>
        </w:rPr>
        <w:t xml:space="preserve">Wykonawca może powierzyć wykonanie części zamówienia podwykonawcy (podwykonawcom). </w:t>
      </w:r>
    </w:p>
    <w:p w14:paraId="0000007C" w14:textId="46CC645D" w:rsidR="006163B5" w:rsidRPr="004F0E35" w:rsidRDefault="00370D43" w:rsidP="00B764A7">
      <w:pPr>
        <w:numPr>
          <w:ilvl w:val="0"/>
          <w:numId w:val="2"/>
        </w:num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Zamawiający </w:t>
      </w:r>
      <w:r w:rsidRPr="004F0E35">
        <w:rPr>
          <w:rFonts w:asciiTheme="majorHAnsi" w:hAnsiTheme="majorHAnsi" w:cstheme="majorHAnsi"/>
          <w:b/>
          <w:szCs w:val="20"/>
        </w:rPr>
        <w:t>nie zastrzega</w:t>
      </w:r>
      <w:r w:rsidRPr="004F0E35">
        <w:rPr>
          <w:rFonts w:asciiTheme="majorHAnsi" w:hAnsiTheme="majorHAnsi" w:cstheme="majorHAnsi"/>
          <w:szCs w:val="20"/>
        </w:rPr>
        <w:t xml:space="preserve"> obowiązku osobistego wykonania przez Wykonawcę kluczowych części zamówienia.</w:t>
      </w:r>
    </w:p>
    <w:p w14:paraId="0AD8DE93" w14:textId="5291ECEE" w:rsidR="007176BB" w:rsidRPr="004F0E35" w:rsidRDefault="00370D43" w:rsidP="00B764A7">
      <w:pPr>
        <w:numPr>
          <w:ilvl w:val="0"/>
          <w:numId w:val="2"/>
        </w:numPr>
        <w:spacing w:line="264" w:lineRule="auto"/>
        <w:jc w:val="both"/>
        <w:rPr>
          <w:rFonts w:asciiTheme="majorHAnsi" w:hAnsiTheme="majorHAnsi" w:cstheme="majorHAnsi"/>
          <w:szCs w:val="20"/>
        </w:rPr>
      </w:pPr>
      <w:r w:rsidRPr="004F0E35">
        <w:rPr>
          <w:rFonts w:asciiTheme="majorHAnsi" w:hAnsiTheme="majorHAnsi" w:cstheme="majorHAnsi"/>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1B0379" w:rsidRPr="004F0E35">
        <w:rPr>
          <w:rFonts w:asciiTheme="majorHAnsi" w:hAnsiTheme="majorHAnsi" w:cstheme="majorHAnsi"/>
          <w:szCs w:val="20"/>
        </w:rPr>
        <w:t xml:space="preserve"> </w:t>
      </w:r>
      <w:r w:rsidRPr="004F0E35">
        <w:rPr>
          <w:rFonts w:asciiTheme="majorHAnsi" w:hAnsiTheme="majorHAnsi" w:cstheme="majorHAnsi"/>
          <w:szCs w:val="20"/>
        </w:rPr>
        <w:t>Wykonawców.</w:t>
      </w:r>
    </w:p>
    <w:p w14:paraId="0000007E" w14:textId="45E39C59"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rPr>
          <w:rFonts w:asciiTheme="majorHAnsi" w:hAnsiTheme="majorHAnsi" w:cstheme="majorHAnsi"/>
          <w:sz w:val="20"/>
          <w:szCs w:val="20"/>
        </w:rPr>
      </w:pPr>
      <w:bookmarkStart w:id="8" w:name="_Toc96950974"/>
      <w:r w:rsidRPr="004F0E35">
        <w:rPr>
          <w:rFonts w:asciiTheme="majorHAnsi" w:hAnsiTheme="majorHAnsi" w:cstheme="majorHAnsi"/>
          <w:sz w:val="20"/>
          <w:szCs w:val="20"/>
        </w:rPr>
        <w:t>VI. Termin wykonania zamówienia</w:t>
      </w:r>
      <w:bookmarkEnd w:id="8"/>
    </w:p>
    <w:p w14:paraId="75E1243A" w14:textId="45CAB54A" w:rsidR="007176BB" w:rsidRPr="004F0E35" w:rsidRDefault="00370D43" w:rsidP="00B764A7">
      <w:p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Termin realizacji zamówienia: </w:t>
      </w:r>
      <w:r w:rsidR="00BA234A" w:rsidRPr="004F0E35">
        <w:rPr>
          <w:rFonts w:asciiTheme="majorHAnsi" w:hAnsiTheme="majorHAnsi" w:cstheme="majorHAnsi"/>
          <w:szCs w:val="20"/>
        </w:rPr>
        <w:t>umowa na sprzedaż energii elektrycznej obowiązuje od dnia jej zawarcia, jednakże sprzedaż energii elektrycznej będzie realizowana nie wcześniej niż po rozwiązaniu obecnie obowiązujących umów, zawarciu umów dystrybucyjnych, przyjęciu umowy do realizacji przez OSD i po pozytywnie przeprowadzonej procedurze zmiany sprzedawcy do 30.04.202</w:t>
      </w:r>
      <w:r w:rsidR="005326BD">
        <w:rPr>
          <w:rFonts w:asciiTheme="majorHAnsi" w:hAnsiTheme="majorHAnsi" w:cstheme="majorHAnsi"/>
          <w:szCs w:val="20"/>
        </w:rPr>
        <w:t>4</w:t>
      </w:r>
      <w:r w:rsidR="00BA234A" w:rsidRPr="004F0E35">
        <w:rPr>
          <w:rFonts w:asciiTheme="majorHAnsi" w:hAnsiTheme="majorHAnsi" w:cstheme="majorHAnsi"/>
          <w:szCs w:val="20"/>
        </w:rPr>
        <w:t xml:space="preserve"> roku</w:t>
      </w:r>
      <w:r w:rsidR="0031496A" w:rsidRPr="004F0E35">
        <w:rPr>
          <w:rFonts w:asciiTheme="majorHAnsi" w:hAnsiTheme="majorHAnsi" w:cstheme="majorHAnsi"/>
          <w:szCs w:val="20"/>
        </w:rPr>
        <w:t>.</w:t>
      </w:r>
    </w:p>
    <w:p w14:paraId="0DEC5ADA" w14:textId="0E9F9D54" w:rsidR="00651DB9" w:rsidRPr="004F0E35" w:rsidRDefault="00651DB9" w:rsidP="00B764A7">
      <w:pPr>
        <w:spacing w:line="264" w:lineRule="auto"/>
        <w:jc w:val="both"/>
        <w:rPr>
          <w:rFonts w:asciiTheme="majorHAnsi" w:hAnsiTheme="majorHAnsi" w:cstheme="majorHAnsi"/>
          <w:b/>
          <w:color w:val="FF0000"/>
          <w:szCs w:val="20"/>
          <w:u w:val="single"/>
        </w:rPr>
      </w:pPr>
    </w:p>
    <w:p w14:paraId="00000081" w14:textId="47F1D6ED"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0"/>
        </w:tabs>
        <w:spacing w:line="264" w:lineRule="auto"/>
        <w:rPr>
          <w:rFonts w:asciiTheme="majorHAnsi" w:hAnsiTheme="majorHAnsi" w:cstheme="majorHAnsi"/>
          <w:sz w:val="20"/>
          <w:szCs w:val="20"/>
        </w:rPr>
      </w:pPr>
      <w:bookmarkStart w:id="9" w:name="_Toc96950975"/>
      <w:r w:rsidRPr="004F0E35">
        <w:rPr>
          <w:rFonts w:asciiTheme="majorHAnsi" w:hAnsiTheme="majorHAnsi" w:cstheme="majorHAnsi"/>
          <w:sz w:val="20"/>
          <w:szCs w:val="20"/>
        </w:rPr>
        <w:t>VII. Warunki udziału w postępowaniu</w:t>
      </w:r>
      <w:bookmarkEnd w:id="9"/>
    </w:p>
    <w:p w14:paraId="3CF6C267" w14:textId="3C08689A" w:rsidR="00805FD1" w:rsidRPr="004F0E35" w:rsidRDefault="00370D43" w:rsidP="00B764A7">
      <w:pPr>
        <w:numPr>
          <w:ilvl w:val="0"/>
          <w:numId w:val="6"/>
        </w:numPr>
        <w:spacing w:before="240" w:after="240" w:line="264" w:lineRule="auto"/>
        <w:ind w:left="426" w:right="20"/>
        <w:jc w:val="both"/>
        <w:rPr>
          <w:rFonts w:asciiTheme="majorHAnsi" w:hAnsiTheme="majorHAnsi" w:cstheme="majorHAnsi"/>
          <w:szCs w:val="20"/>
        </w:rPr>
      </w:pPr>
      <w:r w:rsidRPr="004F0E35">
        <w:rPr>
          <w:rFonts w:asciiTheme="majorHAnsi" w:hAnsiTheme="majorHAnsi" w:cstheme="majorHAnsi"/>
          <w:szCs w:val="20"/>
        </w:rPr>
        <w:t xml:space="preserve">O udzielenie zamówienia mogą ubiegać się Wykonawcy, którzy nie podlegają wykluczeniu na zasadach określonych w </w:t>
      </w:r>
      <w:r w:rsidR="00F46115" w:rsidRPr="004F0E35">
        <w:rPr>
          <w:rFonts w:asciiTheme="majorHAnsi" w:hAnsiTheme="majorHAnsi" w:cstheme="majorHAnsi"/>
          <w:b/>
          <w:szCs w:val="20"/>
        </w:rPr>
        <w:t>Rozdziale VIII</w:t>
      </w:r>
      <w:r w:rsidRPr="004F0E35">
        <w:rPr>
          <w:rFonts w:asciiTheme="majorHAnsi" w:hAnsiTheme="majorHAnsi" w:cstheme="majorHAnsi"/>
          <w:b/>
          <w:szCs w:val="20"/>
        </w:rPr>
        <w:t xml:space="preserve"> SWZ</w:t>
      </w:r>
      <w:r w:rsidRPr="004F0E35">
        <w:rPr>
          <w:rFonts w:asciiTheme="majorHAnsi" w:hAnsiTheme="majorHAnsi" w:cstheme="majorHAnsi"/>
          <w:szCs w:val="20"/>
        </w:rPr>
        <w:t xml:space="preserve"> oraz spełniają określone przez Zamawiającego warunki</w:t>
      </w:r>
      <w:r w:rsidRPr="004F0E35">
        <w:rPr>
          <w:rFonts w:asciiTheme="majorHAnsi" w:hAnsiTheme="majorHAnsi" w:cstheme="majorHAnsi"/>
          <w:b/>
          <w:szCs w:val="20"/>
          <w:highlight w:val="white"/>
        </w:rPr>
        <w:t xml:space="preserve"> </w:t>
      </w:r>
      <w:r w:rsidRPr="004F0E35">
        <w:rPr>
          <w:rFonts w:asciiTheme="majorHAnsi" w:hAnsiTheme="majorHAnsi" w:cstheme="majorHAnsi"/>
          <w:szCs w:val="20"/>
          <w:highlight w:val="white"/>
        </w:rPr>
        <w:t>udziału</w:t>
      </w:r>
      <w:r w:rsidR="0083690A" w:rsidRPr="004F0E35">
        <w:rPr>
          <w:rFonts w:asciiTheme="majorHAnsi" w:hAnsiTheme="majorHAnsi" w:cstheme="majorHAnsi"/>
          <w:szCs w:val="20"/>
          <w:highlight w:val="white"/>
        </w:rPr>
        <w:t xml:space="preserve"> </w:t>
      </w:r>
      <w:r w:rsidRPr="004F0E35">
        <w:rPr>
          <w:rFonts w:asciiTheme="majorHAnsi" w:hAnsiTheme="majorHAnsi" w:cstheme="majorHAnsi"/>
          <w:szCs w:val="20"/>
          <w:highlight w:val="white"/>
        </w:rPr>
        <w:t>w postępowaniu.</w:t>
      </w:r>
    </w:p>
    <w:p w14:paraId="6042C258" w14:textId="6B593412" w:rsidR="00330237" w:rsidRPr="004F0E35" w:rsidRDefault="00370D43" w:rsidP="00B764A7">
      <w:pPr>
        <w:numPr>
          <w:ilvl w:val="0"/>
          <w:numId w:val="6"/>
        </w:numPr>
        <w:spacing w:line="264" w:lineRule="auto"/>
        <w:ind w:left="426" w:right="20"/>
        <w:jc w:val="both"/>
        <w:rPr>
          <w:rFonts w:asciiTheme="majorHAnsi" w:hAnsiTheme="majorHAnsi" w:cstheme="majorHAnsi"/>
          <w:szCs w:val="20"/>
        </w:rPr>
      </w:pPr>
      <w:r w:rsidRPr="004F0E35">
        <w:rPr>
          <w:rFonts w:asciiTheme="majorHAnsi" w:hAnsiTheme="majorHAnsi" w:cstheme="majorHAnsi"/>
          <w:szCs w:val="20"/>
        </w:rPr>
        <w:t>O udzielenie zamówienia mogą ubiegać się Wykonawcy, którzy spełniają warunki dotyczące:</w:t>
      </w:r>
    </w:p>
    <w:p w14:paraId="582F94F1" w14:textId="77777777" w:rsidR="00330237" w:rsidRPr="004F0E35" w:rsidRDefault="00330237" w:rsidP="00B764A7">
      <w:pPr>
        <w:spacing w:line="264" w:lineRule="auto"/>
        <w:ind w:left="-28" w:right="20"/>
        <w:jc w:val="both"/>
        <w:rPr>
          <w:rFonts w:asciiTheme="majorHAnsi" w:hAnsiTheme="majorHAnsi" w:cstheme="majorHAnsi"/>
          <w:szCs w:val="20"/>
        </w:rPr>
      </w:pPr>
    </w:p>
    <w:p w14:paraId="00000088" w14:textId="4ABE4121" w:rsidR="006163B5" w:rsidRPr="004F0E35" w:rsidRDefault="00236E11" w:rsidP="00B764A7">
      <w:pPr>
        <w:pStyle w:val="Akapitzlist"/>
        <w:numPr>
          <w:ilvl w:val="1"/>
          <w:numId w:val="31"/>
        </w:numPr>
        <w:spacing w:line="264" w:lineRule="auto"/>
        <w:ind w:left="851" w:right="20"/>
        <w:jc w:val="both"/>
        <w:rPr>
          <w:rFonts w:asciiTheme="majorHAnsi" w:hAnsiTheme="majorHAnsi" w:cstheme="majorHAnsi"/>
          <w:color w:val="0070C0"/>
          <w:u w:val="single"/>
        </w:rPr>
      </w:pPr>
      <w:bookmarkStart w:id="10" w:name="_Hlk65492034"/>
      <w:r w:rsidRPr="004F0E35">
        <w:rPr>
          <w:rFonts w:asciiTheme="majorHAnsi" w:hAnsiTheme="majorHAnsi" w:cstheme="majorHAnsi"/>
          <w:b/>
          <w:color w:val="0070C0"/>
          <w:u w:val="single"/>
        </w:rPr>
        <w:t>S</w:t>
      </w:r>
      <w:r w:rsidR="00370D43" w:rsidRPr="004F0E35">
        <w:rPr>
          <w:rFonts w:asciiTheme="majorHAnsi" w:hAnsiTheme="majorHAnsi" w:cstheme="majorHAnsi"/>
          <w:b/>
          <w:color w:val="0070C0"/>
          <w:u w:val="single"/>
        </w:rPr>
        <w:t>ytuacji ekonomicznej lub finansowej:</w:t>
      </w:r>
    </w:p>
    <w:p w14:paraId="7FD574BD" w14:textId="77777777" w:rsidR="00236E11" w:rsidRPr="004F0E35" w:rsidRDefault="00236E11" w:rsidP="00B764A7">
      <w:pPr>
        <w:pStyle w:val="Akapitzlist"/>
        <w:autoSpaceDE w:val="0"/>
        <w:autoSpaceDN w:val="0"/>
        <w:adjustRightInd w:val="0"/>
        <w:spacing w:line="264" w:lineRule="auto"/>
        <w:ind w:left="851"/>
        <w:jc w:val="both"/>
        <w:rPr>
          <w:rFonts w:asciiTheme="majorHAnsi" w:hAnsiTheme="majorHAnsi" w:cstheme="majorHAnsi"/>
        </w:rPr>
      </w:pPr>
      <w:bookmarkStart w:id="11" w:name="_Hlk65492326"/>
      <w:bookmarkEnd w:id="10"/>
    </w:p>
    <w:p w14:paraId="282D49E7" w14:textId="2FE2CE9D" w:rsidR="0083690A" w:rsidRPr="004F0E35" w:rsidRDefault="007F6E09" w:rsidP="00B764A7">
      <w:pPr>
        <w:pStyle w:val="Akapitzlist"/>
        <w:autoSpaceDE w:val="0"/>
        <w:autoSpaceDN w:val="0"/>
        <w:adjustRightInd w:val="0"/>
        <w:spacing w:line="264" w:lineRule="auto"/>
        <w:ind w:left="851"/>
        <w:jc w:val="both"/>
        <w:rPr>
          <w:rFonts w:asciiTheme="majorHAnsi" w:hAnsiTheme="majorHAnsi" w:cstheme="majorHAnsi"/>
        </w:rPr>
      </w:pPr>
      <w:r w:rsidRPr="004F0E35">
        <w:rPr>
          <w:rFonts w:asciiTheme="majorHAnsi" w:hAnsiTheme="majorHAnsi" w:cstheme="majorHAnsi"/>
        </w:rPr>
        <w:t xml:space="preserve">Zamawiający </w:t>
      </w:r>
      <w:r w:rsidR="003A4242" w:rsidRPr="004F0E35">
        <w:rPr>
          <w:rFonts w:asciiTheme="majorHAnsi" w:hAnsiTheme="majorHAnsi" w:cstheme="majorHAnsi"/>
        </w:rPr>
        <w:t>nie precyzuje wymagań w tym zakresie.</w:t>
      </w:r>
    </w:p>
    <w:p w14:paraId="24EF5BDE" w14:textId="48F79924" w:rsidR="00B27862" w:rsidRPr="004F0E35" w:rsidRDefault="00B27862" w:rsidP="00B764A7">
      <w:pPr>
        <w:pStyle w:val="Akapitzlist"/>
        <w:autoSpaceDE w:val="0"/>
        <w:autoSpaceDN w:val="0"/>
        <w:adjustRightInd w:val="0"/>
        <w:spacing w:line="264" w:lineRule="auto"/>
        <w:ind w:left="360"/>
        <w:jc w:val="both"/>
        <w:rPr>
          <w:rFonts w:asciiTheme="majorHAnsi" w:hAnsiTheme="majorHAnsi" w:cstheme="majorHAnsi"/>
        </w:rPr>
      </w:pPr>
    </w:p>
    <w:p w14:paraId="5A8E035F" w14:textId="77777777" w:rsidR="00C870FC" w:rsidRPr="004F0E35" w:rsidRDefault="00C870FC" w:rsidP="00B764A7">
      <w:pPr>
        <w:pStyle w:val="Akapitzlist"/>
        <w:autoSpaceDE w:val="0"/>
        <w:autoSpaceDN w:val="0"/>
        <w:adjustRightInd w:val="0"/>
        <w:spacing w:line="264" w:lineRule="auto"/>
        <w:ind w:left="360"/>
        <w:jc w:val="both"/>
        <w:rPr>
          <w:rFonts w:asciiTheme="majorHAnsi" w:hAnsiTheme="majorHAnsi" w:cstheme="majorHAnsi"/>
        </w:rPr>
      </w:pPr>
    </w:p>
    <w:bookmarkEnd w:id="11"/>
    <w:p w14:paraId="08D8B1D2" w14:textId="019671FB" w:rsidR="00BA234A" w:rsidRPr="004F0E35" w:rsidRDefault="00BA234A" w:rsidP="00B764A7">
      <w:pPr>
        <w:spacing w:line="264" w:lineRule="auto"/>
        <w:ind w:left="142" w:right="20"/>
        <w:jc w:val="both"/>
        <w:rPr>
          <w:rFonts w:asciiTheme="majorHAnsi" w:hAnsiTheme="majorHAnsi" w:cstheme="majorHAnsi"/>
          <w:color w:val="92CDDC" w:themeColor="accent5" w:themeTint="99"/>
          <w:szCs w:val="20"/>
        </w:rPr>
      </w:pPr>
      <w:r w:rsidRPr="004F0E35">
        <w:rPr>
          <w:rFonts w:asciiTheme="majorHAnsi" w:hAnsiTheme="majorHAnsi" w:cstheme="majorHAnsi"/>
          <w:b/>
          <w:szCs w:val="20"/>
        </w:rPr>
        <w:t xml:space="preserve">2.2.        </w:t>
      </w:r>
      <w:r w:rsidRPr="004F0E35">
        <w:rPr>
          <w:rFonts w:asciiTheme="majorHAnsi" w:hAnsiTheme="majorHAnsi" w:cstheme="majorHAnsi"/>
          <w:b/>
          <w:color w:val="1F497D" w:themeColor="text2"/>
          <w:szCs w:val="20"/>
          <w:u w:val="single"/>
        </w:rPr>
        <w:t>Uprawnień do prowadzenia określonej działalności gospodarczej lub zawodowej, o ile wynika to z odrębnych  przepisów:</w:t>
      </w:r>
    </w:p>
    <w:p w14:paraId="1BB288D8" w14:textId="4B25F346" w:rsidR="00AD3A7E" w:rsidRPr="004F0E35" w:rsidRDefault="00BA234A" w:rsidP="00B764A7">
      <w:pPr>
        <w:spacing w:after="240" w:line="264" w:lineRule="auto"/>
        <w:ind w:left="273" w:firstLine="720"/>
        <w:jc w:val="both"/>
        <w:rPr>
          <w:rFonts w:asciiTheme="majorHAnsi" w:hAnsiTheme="majorHAnsi" w:cstheme="majorHAnsi"/>
          <w:b/>
          <w:bCs/>
          <w:szCs w:val="20"/>
        </w:rPr>
      </w:pPr>
      <w:r w:rsidRPr="004F0E35">
        <w:rPr>
          <w:rFonts w:asciiTheme="majorHAnsi" w:hAnsiTheme="majorHAnsi" w:cstheme="majorHAnsi"/>
          <w:szCs w:val="20"/>
        </w:rPr>
        <w:t>Warunek ten zostanie uznany za spełniony, jeśli Wykonawca wykaże, że posiada aktualnie obowiązującą koncesję na prowadzenie działalności gospodarczej w zakresie obrotu energią elektryczną, wydaną przez Prezesa Urzędu Regulacji Energetyki. W przypadku wspólnego ubiegania się wykonawców  o zamówienie warunek z pkt 2.2. zostanie spełniony, jeżeli co najmniej jeden z wykonawców wspólnie ubiegających się o udzielenie zamówienia posiada uprawnienia do prowadzenia określonej działalności gospodarczej  i zrealizuje dostawy, do których realizacji te uprawnienia są wymagane</w:t>
      </w:r>
      <w:r w:rsidR="004F0E35">
        <w:rPr>
          <w:rFonts w:asciiTheme="majorHAnsi" w:hAnsiTheme="majorHAnsi" w:cstheme="majorHAnsi"/>
          <w:szCs w:val="20"/>
        </w:rPr>
        <w:t>.</w:t>
      </w:r>
      <w:r w:rsidR="006E28A1" w:rsidRPr="004F0E35">
        <w:rPr>
          <w:rFonts w:asciiTheme="majorHAnsi" w:hAnsiTheme="majorHAnsi" w:cstheme="majorHAnsi"/>
          <w:szCs w:val="20"/>
        </w:rPr>
        <w:tab/>
      </w:r>
      <w:r w:rsidR="006E28A1" w:rsidRPr="004F0E35">
        <w:rPr>
          <w:rFonts w:asciiTheme="majorHAnsi" w:hAnsiTheme="majorHAnsi" w:cstheme="majorHAnsi"/>
          <w:szCs w:val="20"/>
        </w:rPr>
        <w:tab/>
      </w:r>
    </w:p>
    <w:p w14:paraId="3DBFB201" w14:textId="660AA72D" w:rsidR="006E6E1A" w:rsidRPr="004F0E35" w:rsidRDefault="00370D43" w:rsidP="00B764A7">
      <w:pPr>
        <w:numPr>
          <w:ilvl w:val="0"/>
          <w:numId w:val="6"/>
        </w:numPr>
        <w:spacing w:line="264" w:lineRule="auto"/>
        <w:ind w:left="426" w:right="20"/>
        <w:jc w:val="both"/>
        <w:rPr>
          <w:rFonts w:asciiTheme="majorHAnsi" w:hAnsiTheme="majorHAnsi" w:cstheme="majorHAnsi"/>
          <w:szCs w:val="20"/>
        </w:rPr>
      </w:pPr>
      <w:r w:rsidRPr="004F0E35">
        <w:rPr>
          <w:rFonts w:asciiTheme="majorHAnsi" w:hAnsiTheme="majorHAnsi" w:cstheme="majorHAnsi"/>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00762CA" w14:textId="77777777" w:rsidR="00817EC8" w:rsidRPr="004F0E35" w:rsidRDefault="00817EC8" w:rsidP="00B764A7">
      <w:pPr>
        <w:spacing w:line="264" w:lineRule="auto"/>
        <w:ind w:left="426" w:right="20"/>
        <w:jc w:val="both"/>
        <w:rPr>
          <w:rFonts w:asciiTheme="majorHAnsi" w:hAnsiTheme="majorHAnsi" w:cstheme="majorHAnsi"/>
          <w:szCs w:val="20"/>
        </w:rPr>
      </w:pPr>
    </w:p>
    <w:p w14:paraId="1F66A1C6" w14:textId="1D32F8C8" w:rsidR="00365D30" w:rsidRPr="004F0E35" w:rsidRDefault="00370D43" w:rsidP="00B764A7">
      <w:pPr>
        <w:numPr>
          <w:ilvl w:val="0"/>
          <w:numId w:val="6"/>
        </w:numPr>
        <w:spacing w:line="264" w:lineRule="auto"/>
        <w:ind w:left="426" w:right="20"/>
        <w:jc w:val="both"/>
        <w:rPr>
          <w:rFonts w:asciiTheme="majorHAnsi" w:hAnsiTheme="majorHAnsi" w:cstheme="majorHAnsi"/>
          <w:szCs w:val="20"/>
        </w:rPr>
      </w:pPr>
      <w:r w:rsidRPr="004F0E35">
        <w:rPr>
          <w:rFonts w:asciiTheme="majorHAnsi" w:hAnsiTheme="majorHAnsi" w:cstheme="majorHAnsi"/>
          <w:szCs w:val="20"/>
        </w:rPr>
        <w:t xml:space="preserve">Wykonawcy wspólnie ubiegający się o udzielenie zamówienia </w:t>
      </w:r>
      <w:r w:rsidR="002031C0" w:rsidRPr="004F0E35">
        <w:rPr>
          <w:rFonts w:asciiTheme="majorHAnsi" w:hAnsiTheme="majorHAnsi" w:cstheme="majorHAnsi"/>
          <w:szCs w:val="20"/>
        </w:rPr>
        <w:t xml:space="preserve">wypełniają w formularzu </w:t>
      </w:r>
      <w:r w:rsidRPr="004F0E35">
        <w:rPr>
          <w:rFonts w:asciiTheme="majorHAnsi" w:hAnsiTheme="majorHAnsi" w:cstheme="majorHAnsi"/>
          <w:szCs w:val="20"/>
        </w:rPr>
        <w:t>ofert</w:t>
      </w:r>
      <w:r w:rsidR="002031C0" w:rsidRPr="004F0E35">
        <w:rPr>
          <w:rFonts w:asciiTheme="majorHAnsi" w:hAnsiTheme="majorHAnsi" w:cstheme="majorHAnsi"/>
          <w:szCs w:val="20"/>
        </w:rPr>
        <w:t>owym</w:t>
      </w:r>
      <w:r w:rsidRPr="004F0E35">
        <w:rPr>
          <w:rFonts w:asciiTheme="majorHAnsi" w:hAnsiTheme="majorHAnsi" w:cstheme="majorHAnsi"/>
          <w:szCs w:val="20"/>
        </w:rPr>
        <w:t xml:space="preserve"> oświadczenie, z którego wynika, które </w:t>
      </w:r>
      <w:r w:rsidR="00817EC8" w:rsidRPr="004F0E35">
        <w:rPr>
          <w:rFonts w:asciiTheme="majorHAnsi" w:hAnsiTheme="majorHAnsi" w:cstheme="majorHAnsi"/>
          <w:szCs w:val="20"/>
        </w:rPr>
        <w:t>dostawy/</w:t>
      </w:r>
      <w:r w:rsidRPr="004F0E35">
        <w:rPr>
          <w:rFonts w:asciiTheme="majorHAnsi" w:hAnsiTheme="majorHAnsi" w:cstheme="majorHAnsi"/>
          <w:szCs w:val="20"/>
        </w:rPr>
        <w:t>usługi</w:t>
      </w:r>
      <w:r w:rsidR="00817EC8" w:rsidRPr="004F0E35">
        <w:rPr>
          <w:rFonts w:asciiTheme="majorHAnsi" w:hAnsiTheme="majorHAnsi" w:cstheme="majorHAnsi"/>
          <w:szCs w:val="20"/>
        </w:rPr>
        <w:t>/roboty</w:t>
      </w:r>
      <w:r w:rsidRPr="004F0E35">
        <w:rPr>
          <w:rFonts w:asciiTheme="majorHAnsi" w:hAnsiTheme="majorHAnsi" w:cstheme="majorHAnsi"/>
          <w:szCs w:val="20"/>
        </w:rPr>
        <w:t xml:space="preserve"> wykonają poszczególni wykonawcy</w:t>
      </w:r>
      <w:r w:rsidR="006B43AB" w:rsidRPr="004F0E35">
        <w:rPr>
          <w:rFonts w:asciiTheme="majorHAnsi" w:hAnsiTheme="majorHAnsi" w:cstheme="majorHAnsi"/>
          <w:szCs w:val="20"/>
        </w:rPr>
        <w:t xml:space="preserve"> </w:t>
      </w:r>
      <w:r w:rsidRPr="004F0E35">
        <w:rPr>
          <w:rFonts w:asciiTheme="majorHAnsi" w:hAnsiTheme="majorHAnsi" w:cstheme="majorHAnsi"/>
          <w:szCs w:val="20"/>
        </w:rPr>
        <w:t xml:space="preserve">w odniesieniu do warunków, które zostały opisane w ust. 2 - zgodnie z </w:t>
      </w:r>
      <w:r w:rsidR="001A024B" w:rsidRPr="004F0E35">
        <w:rPr>
          <w:rFonts w:asciiTheme="majorHAnsi" w:hAnsiTheme="majorHAnsi" w:cstheme="majorHAnsi"/>
          <w:b/>
          <w:bCs/>
          <w:szCs w:val="20"/>
          <w:u w:val="single"/>
        </w:rPr>
        <w:t>z</w:t>
      </w:r>
      <w:r w:rsidRPr="004F0E35">
        <w:rPr>
          <w:rFonts w:asciiTheme="majorHAnsi" w:hAnsiTheme="majorHAnsi" w:cstheme="majorHAnsi"/>
          <w:b/>
          <w:bCs/>
          <w:szCs w:val="20"/>
          <w:u w:val="single"/>
        </w:rPr>
        <w:t>ałącznikiem nr</w:t>
      </w:r>
      <w:r w:rsidR="000866E8" w:rsidRPr="004F0E35">
        <w:rPr>
          <w:rFonts w:asciiTheme="majorHAnsi" w:hAnsiTheme="majorHAnsi" w:cstheme="majorHAnsi"/>
          <w:b/>
          <w:bCs/>
          <w:szCs w:val="20"/>
          <w:u w:val="single"/>
        </w:rPr>
        <w:t xml:space="preserve"> 1</w:t>
      </w:r>
      <w:r w:rsidR="00776BA5" w:rsidRPr="004F0E35">
        <w:rPr>
          <w:rFonts w:asciiTheme="majorHAnsi" w:hAnsiTheme="majorHAnsi" w:cstheme="majorHAnsi"/>
          <w:szCs w:val="20"/>
        </w:rPr>
        <w:t xml:space="preserve"> </w:t>
      </w:r>
      <w:r w:rsidRPr="004F0E35">
        <w:rPr>
          <w:rFonts w:asciiTheme="majorHAnsi" w:hAnsiTheme="majorHAnsi" w:cstheme="majorHAnsi"/>
          <w:szCs w:val="20"/>
        </w:rPr>
        <w:t>do SWZ.</w:t>
      </w:r>
    </w:p>
    <w:p w14:paraId="75910C71" w14:textId="77777777" w:rsidR="00635149" w:rsidRPr="004F0E35" w:rsidRDefault="00635149" w:rsidP="00B764A7">
      <w:pPr>
        <w:pStyle w:val="Akapitzlist"/>
        <w:spacing w:line="264" w:lineRule="auto"/>
        <w:rPr>
          <w:rFonts w:asciiTheme="majorHAnsi" w:hAnsiTheme="majorHAnsi" w:cstheme="majorHAnsi"/>
        </w:rPr>
      </w:pPr>
    </w:p>
    <w:p w14:paraId="22C18827" w14:textId="795C7B8D" w:rsidR="00635149" w:rsidRPr="004F0E35" w:rsidRDefault="00635149" w:rsidP="00B764A7">
      <w:pPr>
        <w:numPr>
          <w:ilvl w:val="0"/>
          <w:numId w:val="6"/>
        </w:numPr>
        <w:spacing w:line="264" w:lineRule="auto"/>
        <w:ind w:left="426" w:right="20"/>
        <w:jc w:val="both"/>
        <w:rPr>
          <w:rFonts w:asciiTheme="majorHAnsi" w:hAnsiTheme="majorHAnsi" w:cstheme="majorHAnsi"/>
          <w:szCs w:val="20"/>
        </w:rPr>
      </w:pPr>
      <w:r w:rsidRPr="004F0E35">
        <w:rPr>
          <w:rFonts w:asciiTheme="majorHAnsi" w:hAnsiTheme="majorHAnsi" w:cstheme="majorHAnsi"/>
          <w:b/>
          <w:szCs w:val="20"/>
        </w:rPr>
        <w:t xml:space="preserve">Regulamin, zgodnie z którym prowadzone jest niniejsze postępowanie, nie przewiduje możliwości polegania </w:t>
      </w:r>
      <w:r w:rsidRPr="004F0E35">
        <w:rPr>
          <w:rFonts w:asciiTheme="majorHAnsi" w:hAnsiTheme="majorHAnsi" w:cstheme="majorHAnsi"/>
          <w:b/>
          <w:szCs w:val="20"/>
          <w:lang w:val="pl-PL"/>
        </w:rPr>
        <w:t xml:space="preserve">na zdolnościach technicznych lub zawodowych lub sytuacji finansowej lub ekonomicznej innych podmiotów celem spełnienia warunków udziału w postępowaniu, co nie wyklucza </w:t>
      </w:r>
      <w:r w:rsidR="005E325A" w:rsidRPr="004F0E35">
        <w:rPr>
          <w:rFonts w:asciiTheme="majorHAnsi" w:hAnsiTheme="majorHAnsi" w:cstheme="majorHAnsi"/>
          <w:b/>
          <w:szCs w:val="20"/>
          <w:lang w:val="pl-PL"/>
        </w:rPr>
        <w:t xml:space="preserve">możliwości </w:t>
      </w:r>
      <w:r w:rsidRPr="004F0E35">
        <w:rPr>
          <w:rFonts w:asciiTheme="majorHAnsi" w:hAnsiTheme="majorHAnsi" w:cstheme="majorHAnsi"/>
          <w:b/>
          <w:szCs w:val="20"/>
          <w:lang w:val="pl-PL"/>
        </w:rPr>
        <w:t>złożenia przez Wykonawców oferty wspólnej</w:t>
      </w:r>
      <w:r w:rsidRPr="004F0E35">
        <w:rPr>
          <w:rFonts w:asciiTheme="majorHAnsi" w:hAnsiTheme="majorHAnsi" w:cstheme="majorHAnsi"/>
          <w:szCs w:val="20"/>
          <w:lang w:val="pl-PL"/>
        </w:rPr>
        <w:t>.</w:t>
      </w:r>
    </w:p>
    <w:p w14:paraId="3F58E639" w14:textId="77777777" w:rsidR="00365D30" w:rsidRPr="004F0E35" w:rsidRDefault="00365D30" w:rsidP="00B764A7">
      <w:pPr>
        <w:pStyle w:val="Akapitzlist"/>
        <w:spacing w:line="264" w:lineRule="auto"/>
        <w:rPr>
          <w:rFonts w:asciiTheme="majorHAnsi" w:hAnsiTheme="majorHAnsi" w:cstheme="majorHAnsi"/>
        </w:rPr>
      </w:pPr>
    </w:p>
    <w:p w14:paraId="0000008E" w14:textId="534EFA44" w:rsidR="006163B5" w:rsidRPr="004F0E35" w:rsidRDefault="005F13B9"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rPr>
          <w:rFonts w:asciiTheme="majorHAnsi" w:hAnsiTheme="majorHAnsi" w:cstheme="majorHAnsi"/>
          <w:sz w:val="20"/>
          <w:szCs w:val="20"/>
        </w:rPr>
      </w:pPr>
      <w:bookmarkStart w:id="12" w:name="_Toc96950976"/>
      <w:r w:rsidRPr="004F0E35">
        <w:rPr>
          <w:rFonts w:asciiTheme="majorHAnsi" w:hAnsiTheme="majorHAnsi" w:cstheme="majorHAnsi"/>
          <w:sz w:val="20"/>
          <w:szCs w:val="20"/>
        </w:rPr>
        <w:t>VIII</w:t>
      </w:r>
      <w:r w:rsidR="00370D43" w:rsidRPr="004F0E35">
        <w:rPr>
          <w:rFonts w:asciiTheme="majorHAnsi" w:hAnsiTheme="majorHAnsi" w:cstheme="majorHAnsi"/>
          <w:sz w:val="20"/>
          <w:szCs w:val="20"/>
        </w:rPr>
        <w:t>. Podstawy wykluczenia z postępowania</w:t>
      </w:r>
      <w:bookmarkEnd w:id="12"/>
    </w:p>
    <w:p w14:paraId="4B974F4D" w14:textId="4ACC7183" w:rsidR="00913E75" w:rsidRPr="004F0E35" w:rsidRDefault="00913E75" w:rsidP="00B764A7">
      <w:pPr>
        <w:spacing w:before="240" w:after="240" w:line="264" w:lineRule="auto"/>
        <w:ind w:right="20"/>
        <w:jc w:val="both"/>
        <w:rPr>
          <w:rFonts w:asciiTheme="majorHAnsi" w:hAnsiTheme="majorHAnsi" w:cstheme="majorHAnsi"/>
          <w:szCs w:val="20"/>
        </w:rPr>
      </w:pPr>
      <w:r w:rsidRPr="004F0E35">
        <w:rPr>
          <w:rFonts w:asciiTheme="majorHAnsi" w:hAnsiTheme="majorHAnsi" w:cstheme="majorHAnsi"/>
          <w:szCs w:val="20"/>
        </w:rPr>
        <w:t>Z postępowania o udzielenie zamówienia, z zastrzeżeniem §9 ust. 4 i 5 Regulaminu, Zamawiający wykluczy Wykonawców, w stosunku do których zachodzi którakolwiek z okoliczności wskazanych w:</w:t>
      </w:r>
    </w:p>
    <w:p w14:paraId="06CA2D98" w14:textId="266B924F" w:rsidR="00913E75" w:rsidRPr="004F0E35" w:rsidRDefault="00913E75" w:rsidP="00B764A7">
      <w:pPr>
        <w:pStyle w:val="Bodytext50"/>
        <w:numPr>
          <w:ilvl w:val="1"/>
          <w:numId w:val="35"/>
        </w:numPr>
        <w:shd w:val="clear" w:color="auto" w:fill="auto"/>
        <w:spacing w:before="0" w:after="0" w:line="264" w:lineRule="auto"/>
        <w:rPr>
          <w:rFonts w:asciiTheme="majorHAnsi" w:hAnsiTheme="majorHAnsi" w:cstheme="majorHAnsi"/>
          <w:sz w:val="20"/>
          <w:szCs w:val="20"/>
        </w:rPr>
      </w:pPr>
      <w:r w:rsidRPr="004F0E35">
        <w:rPr>
          <w:rFonts w:asciiTheme="majorHAnsi" w:hAnsiTheme="majorHAnsi" w:cstheme="majorHAnsi"/>
          <w:sz w:val="20"/>
          <w:szCs w:val="20"/>
        </w:rPr>
        <w:t>§9 ust. 1 Regulaminu,</w:t>
      </w:r>
    </w:p>
    <w:p w14:paraId="1FBAFB86" w14:textId="77777777" w:rsidR="00913E75" w:rsidRPr="004F0E35" w:rsidRDefault="00913E75" w:rsidP="00B764A7">
      <w:pPr>
        <w:pStyle w:val="Bodytext50"/>
        <w:numPr>
          <w:ilvl w:val="1"/>
          <w:numId w:val="35"/>
        </w:numPr>
        <w:shd w:val="clear" w:color="auto" w:fill="auto"/>
        <w:spacing w:before="0" w:after="0" w:line="264" w:lineRule="auto"/>
        <w:rPr>
          <w:rFonts w:asciiTheme="majorHAnsi" w:hAnsiTheme="majorHAnsi" w:cstheme="majorHAnsi"/>
          <w:sz w:val="20"/>
          <w:szCs w:val="20"/>
        </w:rPr>
      </w:pPr>
      <w:r w:rsidRPr="004F0E35">
        <w:rPr>
          <w:rFonts w:asciiTheme="majorHAnsi" w:hAnsiTheme="majorHAnsi" w:cstheme="majorHAnsi"/>
          <w:sz w:val="20"/>
          <w:szCs w:val="20"/>
        </w:rPr>
        <w:t>§9 ust. 2 pkt a) i d) Regulaminu.</w:t>
      </w:r>
    </w:p>
    <w:p w14:paraId="0F421A44" w14:textId="77777777" w:rsidR="00913E75" w:rsidRPr="004F0E35" w:rsidRDefault="00913E75" w:rsidP="00B764A7">
      <w:pPr>
        <w:pStyle w:val="Bodytext50"/>
        <w:shd w:val="clear" w:color="auto" w:fill="auto"/>
        <w:spacing w:before="0" w:after="0" w:line="264" w:lineRule="auto"/>
        <w:rPr>
          <w:rFonts w:asciiTheme="majorHAnsi" w:hAnsiTheme="majorHAnsi" w:cstheme="majorHAnsi"/>
          <w:sz w:val="20"/>
          <w:szCs w:val="20"/>
        </w:rPr>
      </w:pPr>
    </w:p>
    <w:p w14:paraId="61B43E63" w14:textId="77777777" w:rsidR="000359B5" w:rsidRPr="004F0E35" w:rsidRDefault="000359B5" w:rsidP="00B764A7">
      <w:pPr>
        <w:spacing w:line="264" w:lineRule="auto"/>
        <w:ind w:left="426"/>
        <w:jc w:val="both"/>
        <w:rPr>
          <w:rFonts w:asciiTheme="majorHAnsi" w:hAnsiTheme="majorHAnsi" w:cstheme="majorHAnsi"/>
          <w:szCs w:val="20"/>
        </w:rPr>
      </w:pPr>
    </w:p>
    <w:p w14:paraId="00000096" w14:textId="17E3DECB" w:rsidR="006163B5" w:rsidRPr="004F0E35" w:rsidRDefault="005F13B9" w:rsidP="00B764A7">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64" w:lineRule="auto"/>
        <w:jc w:val="both"/>
        <w:rPr>
          <w:rFonts w:asciiTheme="majorHAnsi" w:hAnsiTheme="majorHAnsi" w:cstheme="majorHAnsi"/>
          <w:sz w:val="20"/>
          <w:szCs w:val="20"/>
        </w:rPr>
      </w:pPr>
      <w:bookmarkStart w:id="13" w:name="_Toc96950977"/>
      <w:r w:rsidRPr="004F0E35">
        <w:rPr>
          <w:rFonts w:asciiTheme="majorHAnsi" w:hAnsiTheme="majorHAnsi" w:cstheme="majorHAnsi"/>
          <w:sz w:val="20"/>
          <w:szCs w:val="20"/>
        </w:rPr>
        <w:t>I</w:t>
      </w:r>
      <w:r w:rsidR="00370D43" w:rsidRPr="004F0E35">
        <w:rPr>
          <w:rFonts w:asciiTheme="majorHAnsi" w:hAnsiTheme="majorHAnsi" w:cstheme="majorHAnsi"/>
          <w:sz w:val="20"/>
          <w:szCs w:val="20"/>
        </w:rPr>
        <w:t>X. Podmiotowe środki dowodowe. Oświadczenia i dokumenty, jakie zobowiązani są dostarczyć Wykonawcy w celu potwierdzenia spełniania warunków udziału w postępowaniu oraz wykazania braku podstaw wykluczenia</w:t>
      </w:r>
      <w:bookmarkEnd w:id="13"/>
    </w:p>
    <w:p w14:paraId="10A0A3D7" w14:textId="733947B8" w:rsidR="00A96BED" w:rsidRPr="004F0E35" w:rsidRDefault="00295FE5" w:rsidP="00B764A7">
      <w:pPr>
        <w:pStyle w:val="Akapitzlist"/>
        <w:numPr>
          <w:ilvl w:val="0"/>
          <w:numId w:val="18"/>
        </w:numPr>
        <w:autoSpaceDE w:val="0"/>
        <w:autoSpaceDN w:val="0"/>
        <w:spacing w:before="120" w:after="120" w:line="264" w:lineRule="auto"/>
        <w:ind w:left="284"/>
        <w:jc w:val="both"/>
        <w:rPr>
          <w:rFonts w:asciiTheme="majorHAnsi" w:hAnsiTheme="majorHAnsi" w:cstheme="majorHAnsi"/>
          <w:b/>
          <w:color w:val="002060"/>
        </w:rPr>
      </w:pPr>
      <w:r w:rsidRPr="004F0E35">
        <w:rPr>
          <w:rFonts w:asciiTheme="majorHAnsi" w:hAnsiTheme="majorHAnsi" w:cstheme="majorHAnsi"/>
        </w:rPr>
        <w:t>O</w:t>
      </w:r>
      <w:r w:rsidR="00EF2E93" w:rsidRPr="004F0E35">
        <w:rPr>
          <w:rFonts w:asciiTheme="majorHAnsi" w:hAnsiTheme="majorHAnsi" w:cstheme="majorHAnsi"/>
        </w:rPr>
        <w:t>fertę, oświadczeni</w:t>
      </w:r>
      <w:r w:rsidRPr="004F0E35">
        <w:rPr>
          <w:rFonts w:asciiTheme="majorHAnsi" w:hAnsiTheme="majorHAnsi" w:cstheme="majorHAnsi"/>
        </w:rPr>
        <w:t xml:space="preserve">a </w:t>
      </w:r>
      <w:r w:rsidR="00AC09AA" w:rsidRPr="004F0E35">
        <w:rPr>
          <w:rFonts w:asciiTheme="majorHAnsi" w:hAnsiTheme="majorHAnsi" w:cstheme="majorHAnsi"/>
        </w:rPr>
        <w:t>składa</w:t>
      </w:r>
      <w:r w:rsidRPr="004F0E35">
        <w:rPr>
          <w:rFonts w:asciiTheme="majorHAnsi" w:hAnsiTheme="majorHAnsi" w:cstheme="majorHAnsi"/>
        </w:rPr>
        <w:t xml:space="preserve"> </w:t>
      </w:r>
      <w:r w:rsidR="00EF2E93" w:rsidRPr="004F0E35">
        <w:rPr>
          <w:rFonts w:asciiTheme="majorHAnsi" w:hAnsiTheme="majorHAnsi" w:cstheme="majorHAnsi"/>
        </w:rPr>
        <w:t xml:space="preserve">się, </w:t>
      </w:r>
      <w:r w:rsidR="00AC09AA" w:rsidRPr="004F0E35">
        <w:rPr>
          <w:rFonts w:asciiTheme="majorHAnsi" w:hAnsiTheme="majorHAnsi" w:cstheme="majorHAnsi"/>
        </w:rPr>
        <w:t xml:space="preserve">pod rygorem nieważności </w:t>
      </w:r>
      <w:r w:rsidR="00AC09AA" w:rsidRPr="004F0E35">
        <w:rPr>
          <w:rFonts w:asciiTheme="majorHAnsi" w:hAnsiTheme="majorHAnsi" w:cstheme="majorHAnsi"/>
          <w:b/>
          <w:color w:val="002060"/>
        </w:rPr>
        <w:t>w formie elektronicznej</w:t>
      </w:r>
      <w:r w:rsidR="00B56587" w:rsidRPr="004F0E35">
        <w:rPr>
          <w:rFonts w:asciiTheme="majorHAnsi" w:hAnsiTheme="majorHAnsi" w:cstheme="majorHAnsi"/>
          <w:color w:val="002060"/>
        </w:rPr>
        <w:t xml:space="preserve"> </w:t>
      </w:r>
      <w:r w:rsidR="00B56587" w:rsidRPr="004F0E35">
        <w:rPr>
          <w:rFonts w:asciiTheme="majorHAnsi" w:hAnsiTheme="majorHAnsi" w:cstheme="majorHAnsi"/>
          <w:b/>
          <w:bCs/>
          <w:color w:val="002060"/>
        </w:rPr>
        <w:t>(</w:t>
      </w:r>
      <w:r w:rsidR="00EF2E93" w:rsidRPr="004F0E35">
        <w:rPr>
          <w:rFonts w:asciiTheme="majorHAnsi" w:hAnsiTheme="majorHAnsi" w:cstheme="majorHAnsi"/>
          <w:b/>
          <w:bCs/>
          <w:color w:val="002060"/>
        </w:rPr>
        <w:t xml:space="preserve">tj. opatrzonej </w:t>
      </w:r>
      <w:r w:rsidR="00B56587" w:rsidRPr="004F0E35">
        <w:rPr>
          <w:rFonts w:asciiTheme="majorHAnsi" w:hAnsiTheme="majorHAnsi" w:cstheme="majorHAnsi"/>
          <w:b/>
          <w:bCs/>
          <w:color w:val="002060"/>
        </w:rPr>
        <w:t>podpis</w:t>
      </w:r>
      <w:r w:rsidR="00EF2E93" w:rsidRPr="004F0E35">
        <w:rPr>
          <w:rFonts w:asciiTheme="majorHAnsi" w:hAnsiTheme="majorHAnsi" w:cstheme="majorHAnsi"/>
          <w:b/>
          <w:bCs/>
          <w:color w:val="002060"/>
        </w:rPr>
        <w:t>em</w:t>
      </w:r>
      <w:r w:rsidR="00B56587" w:rsidRPr="004F0E35">
        <w:rPr>
          <w:rFonts w:asciiTheme="majorHAnsi" w:hAnsiTheme="majorHAnsi" w:cstheme="majorHAnsi"/>
          <w:b/>
          <w:bCs/>
          <w:color w:val="002060"/>
        </w:rPr>
        <w:t xml:space="preserve"> kwalifikowan</w:t>
      </w:r>
      <w:r w:rsidR="00EF2E93" w:rsidRPr="004F0E35">
        <w:rPr>
          <w:rFonts w:asciiTheme="majorHAnsi" w:hAnsiTheme="majorHAnsi" w:cstheme="majorHAnsi"/>
          <w:b/>
          <w:bCs/>
          <w:color w:val="002060"/>
        </w:rPr>
        <w:t>ym</w:t>
      </w:r>
      <w:r w:rsidR="00B56587" w:rsidRPr="004F0E35">
        <w:rPr>
          <w:rFonts w:asciiTheme="majorHAnsi" w:hAnsiTheme="majorHAnsi" w:cstheme="majorHAnsi"/>
          <w:b/>
          <w:bCs/>
          <w:color w:val="002060"/>
        </w:rPr>
        <w:t>)</w:t>
      </w:r>
      <w:r w:rsidR="00AC09AA" w:rsidRPr="004F0E35">
        <w:rPr>
          <w:rFonts w:asciiTheme="majorHAnsi" w:hAnsiTheme="majorHAnsi" w:cstheme="majorHAnsi"/>
          <w:b/>
          <w:color w:val="002060"/>
        </w:rPr>
        <w:t xml:space="preserve"> lub w postaci elektronicznej opatrzonej podpisem zaufanym lub podpisem osobistym.</w:t>
      </w:r>
    </w:p>
    <w:p w14:paraId="62ACB50A" w14:textId="7B7E373E" w:rsidR="00A96BED" w:rsidRPr="004F0E35" w:rsidRDefault="00A96BED" w:rsidP="00B764A7">
      <w:pPr>
        <w:pStyle w:val="Akapitzlist"/>
        <w:autoSpaceDE w:val="0"/>
        <w:autoSpaceDN w:val="0"/>
        <w:spacing w:before="120" w:after="120" w:line="264" w:lineRule="auto"/>
        <w:ind w:left="284"/>
        <w:jc w:val="both"/>
        <w:rPr>
          <w:rFonts w:asciiTheme="majorHAnsi" w:hAnsiTheme="majorHAnsi" w:cstheme="majorHAnsi"/>
        </w:rPr>
      </w:pPr>
      <w:r w:rsidRPr="004F0E35">
        <w:rPr>
          <w:rFonts w:asciiTheme="majorHAnsi" w:hAnsiTheme="majorHAnsi" w:cstheme="majorHAnsi"/>
        </w:rPr>
        <w:t xml:space="preserve">Sposób sporządzenia dokumentów elektronicznych musi być zgody z wymaganiami określonymi </w:t>
      </w:r>
      <w:r w:rsidRPr="004F0E35">
        <w:rPr>
          <w:rFonts w:asciiTheme="majorHAnsi" w:hAnsiTheme="majorHAnsi" w:cstheme="majorHAnsi"/>
        </w:rPr>
        <w:br/>
        <w:t xml:space="preserve">w rozporządzeniu Prezesa Rady Ministrów z dnia 30 grudnia 2020 r. w sprawie sposobu sporządzania </w:t>
      </w:r>
      <w:r w:rsidRPr="004F0E35">
        <w:rPr>
          <w:rFonts w:asciiTheme="majorHAnsi" w:hAnsiTheme="majorHAnsi" w:cstheme="majorHAnsi"/>
        </w:rPr>
        <w:br/>
        <w:t>i przekazywania informacji oraz wymagań technicznych dla dokumentów elektronicznych oraz środków komunikacji elektronicznej w postępowaniu o udzielenie zamówienia publicznego lub konkursie</w:t>
      </w:r>
      <w:r w:rsidR="005B396B" w:rsidRPr="004F0E35">
        <w:rPr>
          <w:rFonts w:asciiTheme="majorHAnsi" w:hAnsiTheme="majorHAnsi" w:cstheme="majorHAnsi"/>
        </w:rPr>
        <w:t xml:space="preserve"> </w:t>
      </w:r>
      <w:r w:rsidRPr="004F0E35">
        <w:rPr>
          <w:rFonts w:asciiTheme="majorHAnsi" w:hAnsiTheme="majorHAnsi" w:cstheme="majorHAnsi"/>
        </w:rPr>
        <w:t xml:space="preserve">(Dz. U. z 2020 poz. 2452) oraz rozporządzeniu Ministra Rozwoju, Pracy i Technologii z dnia 23 grudnia 2020 r. w sprawie podmiotowych środków dowodowych oraz innych dokumentów lub oświadczeń, jakich może żądać zamawiający od wykonawcy (Dz. U. z 2020 poz. 2415). </w:t>
      </w:r>
    </w:p>
    <w:p w14:paraId="6621A23A" w14:textId="77777777" w:rsidR="00F6772C" w:rsidRPr="004F0E35" w:rsidRDefault="00F6772C" w:rsidP="00B764A7">
      <w:pPr>
        <w:autoSpaceDE w:val="0"/>
        <w:autoSpaceDN w:val="0"/>
        <w:spacing w:before="120" w:after="120" w:line="264" w:lineRule="auto"/>
        <w:jc w:val="both"/>
        <w:rPr>
          <w:rFonts w:asciiTheme="majorHAnsi" w:hAnsiTheme="majorHAnsi" w:cstheme="majorHAnsi"/>
          <w:b/>
          <w:szCs w:val="20"/>
        </w:rPr>
      </w:pPr>
    </w:p>
    <w:p w14:paraId="28D568B2" w14:textId="388508BB" w:rsidR="008C22D3" w:rsidRPr="004F0E35" w:rsidRDefault="000C0498" w:rsidP="00B764A7">
      <w:pPr>
        <w:pStyle w:val="Default"/>
        <w:numPr>
          <w:ilvl w:val="0"/>
          <w:numId w:val="18"/>
        </w:numPr>
        <w:spacing w:line="264" w:lineRule="auto"/>
        <w:ind w:left="284"/>
        <w:jc w:val="both"/>
        <w:rPr>
          <w:rFonts w:asciiTheme="majorHAnsi" w:hAnsiTheme="majorHAnsi" w:cstheme="majorHAnsi"/>
          <w:sz w:val="20"/>
          <w:szCs w:val="20"/>
        </w:rPr>
      </w:pPr>
      <w:r w:rsidRPr="004F0E35">
        <w:rPr>
          <w:rFonts w:asciiTheme="majorHAnsi" w:hAnsiTheme="majorHAnsi" w:cstheme="majorHAnsi"/>
          <w:b/>
          <w:color w:val="FF0000"/>
          <w:sz w:val="20"/>
          <w:szCs w:val="20"/>
        </w:rPr>
        <w:t xml:space="preserve">Dokumenty składane </w:t>
      </w:r>
      <w:r w:rsidRPr="004F0E35">
        <w:rPr>
          <w:rFonts w:asciiTheme="majorHAnsi" w:hAnsiTheme="majorHAnsi" w:cstheme="majorHAnsi"/>
          <w:b/>
          <w:color w:val="FF0000"/>
          <w:sz w:val="20"/>
          <w:szCs w:val="20"/>
          <w:u w:val="single"/>
        </w:rPr>
        <w:t>RAZEM Z OFERTĄ:</w:t>
      </w:r>
    </w:p>
    <w:p w14:paraId="38E81F0F" w14:textId="0C56F7C9" w:rsidR="009D593F" w:rsidRPr="004F0E35" w:rsidRDefault="00AC09AA" w:rsidP="00B764A7">
      <w:pPr>
        <w:pStyle w:val="Akapitzlist"/>
        <w:numPr>
          <w:ilvl w:val="0"/>
          <w:numId w:val="17"/>
        </w:numPr>
        <w:spacing w:before="240" w:line="264" w:lineRule="auto"/>
        <w:ind w:left="709"/>
        <w:jc w:val="both"/>
        <w:rPr>
          <w:rFonts w:asciiTheme="majorHAnsi" w:hAnsiTheme="majorHAnsi" w:cstheme="majorHAnsi"/>
        </w:rPr>
      </w:pPr>
      <w:r w:rsidRPr="004F0E35">
        <w:rPr>
          <w:rFonts w:asciiTheme="majorHAnsi" w:hAnsiTheme="majorHAnsi" w:cstheme="majorHAnsi"/>
          <w:b/>
          <w:bCs/>
          <w:color w:val="0070C0"/>
        </w:rPr>
        <w:t>F</w:t>
      </w:r>
      <w:r w:rsidR="008C22D3" w:rsidRPr="004F0E35">
        <w:rPr>
          <w:rFonts w:asciiTheme="majorHAnsi" w:hAnsiTheme="majorHAnsi" w:cstheme="majorHAnsi"/>
          <w:b/>
          <w:color w:val="0070C0"/>
        </w:rPr>
        <w:t>ormularz ofertowy</w:t>
      </w:r>
      <w:r w:rsidRPr="004F0E35">
        <w:rPr>
          <w:rFonts w:asciiTheme="majorHAnsi" w:hAnsiTheme="majorHAnsi" w:cstheme="majorHAnsi"/>
          <w:b/>
        </w:rPr>
        <w:t xml:space="preserve"> -</w:t>
      </w:r>
      <w:r w:rsidR="008C22D3" w:rsidRPr="004F0E35">
        <w:rPr>
          <w:rFonts w:asciiTheme="majorHAnsi" w:hAnsiTheme="majorHAnsi" w:cstheme="majorHAnsi"/>
          <w:b/>
          <w:smallCaps/>
        </w:rPr>
        <w:t xml:space="preserve"> </w:t>
      </w:r>
      <w:r w:rsidR="008C22D3" w:rsidRPr="004F0E35">
        <w:rPr>
          <w:rFonts w:asciiTheme="majorHAnsi" w:hAnsiTheme="majorHAnsi" w:cstheme="majorHAnsi"/>
        </w:rPr>
        <w:t>sporządzony na podstawie wzoru stanowiącego</w:t>
      </w:r>
      <w:r w:rsidR="008C22D3" w:rsidRPr="004F0E35">
        <w:rPr>
          <w:rFonts w:asciiTheme="majorHAnsi" w:hAnsiTheme="majorHAnsi" w:cstheme="majorHAnsi"/>
          <w:b/>
        </w:rPr>
        <w:t xml:space="preserve"> </w:t>
      </w:r>
      <w:r w:rsidR="008C22D3" w:rsidRPr="004F0E35">
        <w:rPr>
          <w:rFonts w:asciiTheme="majorHAnsi" w:hAnsiTheme="majorHAnsi" w:cstheme="majorHAnsi"/>
          <w:b/>
          <w:u w:val="single"/>
        </w:rPr>
        <w:t xml:space="preserve">załącznik </w:t>
      </w:r>
      <w:r w:rsidR="00DD6333" w:rsidRPr="004F0E35">
        <w:rPr>
          <w:rFonts w:asciiTheme="majorHAnsi" w:hAnsiTheme="majorHAnsi" w:cstheme="majorHAnsi"/>
          <w:b/>
          <w:u w:val="single"/>
        </w:rPr>
        <w:t>2</w:t>
      </w:r>
      <w:r w:rsidR="00CF4B51" w:rsidRPr="004F0E35">
        <w:rPr>
          <w:rFonts w:asciiTheme="majorHAnsi" w:hAnsiTheme="majorHAnsi" w:cstheme="majorHAnsi"/>
          <w:b/>
          <w:u w:val="single"/>
        </w:rPr>
        <w:t xml:space="preserve"> do</w:t>
      </w:r>
      <w:r w:rsidR="00CF4B51" w:rsidRPr="004F0E35">
        <w:rPr>
          <w:rFonts w:asciiTheme="majorHAnsi" w:hAnsiTheme="majorHAnsi" w:cstheme="majorHAnsi"/>
          <w:b/>
        </w:rPr>
        <w:t xml:space="preserve"> SWZ.</w:t>
      </w:r>
    </w:p>
    <w:p w14:paraId="7E6A0F7A" w14:textId="1DFE1E96" w:rsidR="00AC09AA" w:rsidRPr="004F0E35" w:rsidRDefault="00AC09AA" w:rsidP="00B764A7">
      <w:pPr>
        <w:pStyle w:val="Tekstpodstawowy"/>
        <w:spacing w:line="264" w:lineRule="auto"/>
        <w:ind w:left="709" w:right="20"/>
        <w:jc w:val="both"/>
        <w:rPr>
          <w:rFonts w:asciiTheme="majorHAnsi" w:hAnsiTheme="majorHAnsi" w:cstheme="majorHAnsi"/>
          <w:b/>
          <w:sz w:val="20"/>
          <w:u w:val="single"/>
        </w:rPr>
      </w:pPr>
      <w:r w:rsidRPr="004F0E35">
        <w:rPr>
          <w:rFonts w:asciiTheme="majorHAnsi" w:hAnsiTheme="majorHAnsi" w:cstheme="majorHAnsi"/>
          <w:b/>
          <w:sz w:val="20"/>
          <w:u w:val="single"/>
        </w:rPr>
        <w:lastRenderedPageBreak/>
        <w:t>Wymagana forma:</w:t>
      </w:r>
    </w:p>
    <w:p w14:paraId="0A32A4DC" w14:textId="0A074319" w:rsidR="00AC09AA" w:rsidRPr="004F0E35" w:rsidRDefault="00AC09AA" w:rsidP="00B764A7">
      <w:pPr>
        <w:pStyle w:val="Tekstpodstawowy"/>
        <w:spacing w:line="264" w:lineRule="auto"/>
        <w:ind w:left="709" w:right="20"/>
        <w:jc w:val="both"/>
        <w:rPr>
          <w:rFonts w:asciiTheme="majorHAnsi" w:hAnsiTheme="majorHAnsi" w:cstheme="majorHAnsi"/>
          <w:sz w:val="20"/>
        </w:rPr>
      </w:pPr>
      <w:bookmarkStart w:id="14" w:name="_Hlk65501112"/>
      <w:r w:rsidRPr="004F0E35">
        <w:rPr>
          <w:rFonts w:asciiTheme="majorHAnsi" w:hAnsiTheme="majorHAnsi" w:cstheme="majorHAnsi"/>
          <w:sz w:val="20"/>
        </w:rPr>
        <w:t xml:space="preserve">Formularz musi być złożony </w:t>
      </w:r>
      <w:r w:rsidR="00B56587" w:rsidRPr="004F0E35">
        <w:rPr>
          <w:rFonts w:asciiTheme="majorHAnsi" w:hAnsiTheme="majorHAnsi" w:cstheme="majorHAnsi"/>
          <w:b/>
          <w:sz w:val="20"/>
        </w:rPr>
        <w:t>w formie elektronicznej</w:t>
      </w:r>
      <w:r w:rsidR="00B56587" w:rsidRPr="004F0E35">
        <w:rPr>
          <w:rFonts w:asciiTheme="majorHAnsi" w:hAnsiTheme="majorHAnsi" w:cstheme="majorHAnsi"/>
          <w:sz w:val="20"/>
        </w:rPr>
        <w:t xml:space="preserve"> </w:t>
      </w:r>
      <w:r w:rsidR="00EF2E93" w:rsidRPr="004F0E35">
        <w:rPr>
          <w:rFonts w:asciiTheme="majorHAnsi" w:hAnsiTheme="majorHAnsi" w:cstheme="majorHAnsi"/>
          <w:b/>
          <w:bCs/>
          <w:sz w:val="20"/>
        </w:rPr>
        <w:t>(tj. opatrzonej podpisem kwalifikowanym)</w:t>
      </w:r>
      <w:r w:rsidR="000C0498" w:rsidRPr="004F0E35">
        <w:rPr>
          <w:rFonts w:asciiTheme="majorHAnsi" w:hAnsiTheme="majorHAnsi" w:cstheme="majorHAnsi"/>
          <w:b/>
          <w:sz w:val="20"/>
        </w:rPr>
        <w:br/>
      </w:r>
      <w:r w:rsidR="00B56587" w:rsidRPr="004F0E35">
        <w:rPr>
          <w:rFonts w:asciiTheme="majorHAnsi" w:hAnsiTheme="majorHAnsi" w:cstheme="majorHAnsi"/>
          <w:b/>
          <w:sz w:val="20"/>
        </w:rPr>
        <w:t>lub w postaci elektronicznej opatrzonej podpisem zaufanym lub podpisem osobistym</w:t>
      </w:r>
      <w:r w:rsidR="00B56587" w:rsidRPr="004F0E35">
        <w:rPr>
          <w:rFonts w:asciiTheme="majorHAnsi" w:hAnsiTheme="majorHAnsi" w:cstheme="majorHAnsi"/>
          <w:b/>
          <w:sz w:val="20"/>
          <w:lang w:val="pl-PL"/>
        </w:rPr>
        <w:t xml:space="preserve"> </w:t>
      </w:r>
      <w:bookmarkStart w:id="15" w:name="_Hlk65501332"/>
      <w:r w:rsidRPr="004F0E35">
        <w:rPr>
          <w:rFonts w:asciiTheme="majorHAnsi" w:hAnsiTheme="majorHAnsi" w:cstheme="majorHAnsi"/>
          <w:sz w:val="20"/>
        </w:rPr>
        <w:t>osoby upoważnionej do reprezentowania wykonawców zgodnie z formą reprezentacji określoną</w:t>
      </w:r>
      <w:r w:rsidR="008056BE" w:rsidRPr="004F0E35">
        <w:rPr>
          <w:rFonts w:asciiTheme="majorHAnsi" w:hAnsiTheme="majorHAnsi" w:cstheme="majorHAnsi"/>
          <w:sz w:val="20"/>
          <w:lang w:val="pl-PL"/>
        </w:rPr>
        <w:t xml:space="preserve"> </w:t>
      </w:r>
      <w:r w:rsidRPr="004F0E35">
        <w:rPr>
          <w:rFonts w:asciiTheme="majorHAnsi" w:hAnsiTheme="majorHAnsi" w:cstheme="majorHAnsi"/>
          <w:sz w:val="20"/>
        </w:rPr>
        <w:t>w dokumencie rejestrowym właściwym dla formy organizacyjnej lub innym dokumencie.</w:t>
      </w:r>
    </w:p>
    <w:bookmarkEnd w:id="14"/>
    <w:bookmarkEnd w:id="15"/>
    <w:p w14:paraId="5D0D9CB6" w14:textId="01B6BBBC" w:rsidR="00582A5A" w:rsidRPr="004F0E35" w:rsidRDefault="008056BE" w:rsidP="00B764A7">
      <w:pPr>
        <w:pStyle w:val="Akapitzlist"/>
        <w:numPr>
          <w:ilvl w:val="0"/>
          <w:numId w:val="17"/>
        </w:numPr>
        <w:spacing w:before="240" w:line="264" w:lineRule="auto"/>
        <w:jc w:val="both"/>
        <w:rPr>
          <w:rFonts w:asciiTheme="majorHAnsi" w:hAnsiTheme="majorHAnsi" w:cstheme="majorHAnsi"/>
        </w:rPr>
      </w:pPr>
      <w:r w:rsidRPr="004F0E35">
        <w:rPr>
          <w:rFonts w:asciiTheme="majorHAnsi" w:hAnsiTheme="majorHAnsi" w:cstheme="majorHAnsi"/>
          <w:b/>
          <w:bCs/>
          <w:color w:val="0070C0"/>
          <w:u w:val="single"/>
        </w:rPr>
        <w:t>O</w:t>
      </w:r>
      <w:r w:rsidR="00370D43" w:rsidRPr="004F0E35">
        <w:rPr>
          <w:rFonts w:asciiTheme="majorHAnsi" w:hAnsiTheme="majorHAnsi" w:cstheme="majorHAnsi"/>
          <w:b/>
          <w:bCs/>
          <w:color w:val="0070C0"/>
          <w:u w:val="single"/>
        </w:rPr>
        <w:t>świadczenie o spełnianiu warunków udziału</w:t>
      </w:r>
      <w:r w:rsidR="009444B4" w:rsidRPr="004F0E35">
        <w:rPr>
          <w:rFonts w:asciiTheme="majorHAnsi" w:hAnsiTheme="majorHAnsi" w:cstheme="majorHAnsi"/>
          <w:b/>
          <w:bCs/>
          <w:color w:val="0070C0"/>
          <w:u w:val="single"/>
        </w:rPr>
        <w:t xml:space="preserve"> </w:t>
      </w:r>
      <w:r w:rsidR="00370D43" w:rsidRPr="004F0E35">
        <w:rPr>
          <w:rFonts w:asciiTheme="majorHAnsi" w:hAnsiTheme="majorHAnsi" w:cstheme="majorHAnsi"/>
          <w:b/>
          <w:bCs/>
          <w:color w:val="0070C0"/>
          <w:u w:val="single"/>
        </w:rPr>
        <w:t>w postępowaniu oraz o braku podstaw do wykluczenia z postępowania</w:t>
      </w:r>
      <w:r w:rsidRPr="004F0E35">
        <w:rPr>
          <w:rFonts w:asciiTheme="majorHAnsi" w:hAnsiTheme="majorHAnsi" w:cstheme="majorHAnsi"/>
          <w:b/>
          <w:bCs/>
          <w:color w:val="0070C0"/>
          <w:u w:val="single"/>
        </w:rPr>
        <w:t xml:space="preserve"> aktualne na dzień składania ofert</w:t>
      </w:r>
      <w:r w:rsidR="00370D43" w:rsidRPr="004F0E35">
        <w:rPr>
          <w:rFonts w:asciiTheme="majorHAnsi" w:hAnsiTheme="majorHAnsi" w:cstheme="majorHAnsi"/>
        </w:rPr>
        <w:t xml:space="preserve"> – zgodnie z </w:t>
      </w:r>
      <w:r w:rsidR="00C32987" w:rsidRPr="004F0E35">
        <w:rPr>
          <w:rFonts w:asciiTheme="majorHAnsi" w:hAnsiTheme="majorHAnsi" w:cstheme="majorHAnsi"/>
          <w:b/>
          <w:u w:val="single"/>
        </w:rPr>
        <w:t>z</w:t>
      </w:r>
      <w:r w:rsidR="00370D43" w:rsidRPr="004F0E35">
        <w:rPr>
          <w:rFonts w:asciiTheme="majorHAnsi" w:hAnsiTheme="majorHAnsi" w:cstheme="majorHAnsi"/>
          <w:b/>
          <w:u w:val="single"/>
        </w:rPr>
        <w:t xml:space="preserve">ałącznikiem nr </w:t>
      </w:r>
      <w:r w:rsidR="00DD6333" w:rsidRPr="004F0E35">
        <w:rPr>
          <w:rFonts w:asciiTheme="majorHAnsi" w:hAnsiTheme="majorHAnsi" w:cstheme="majorHAnsi"/>
          <w:b/>
          <w:u w:val="single"/>
        </w:rPr>
        <w:t>3</w:t>
      </w:r>
      <w:r w:rsidR="00370D43" w:rsidRPr="004F0E35">
        <w:rPr>
          <w:rFonts w:asciiTheme="majorHAnsi" w:hAnsiTheme="majorHAnsi" w:cstheme="majorHAnsi"/>
          <w:b/>
          <w:u w:val="single"/>
        </w:rPr>
        <w:t xml:space="preserve"> do SWZ</w:t>
      </w:r>
      <w:r w:rsidR="00370D43" w:rsidRPr="004F0E35">
        <w:rPr>
          <w:rFonts w:asciiTheme="majorHAnsi" w:hAnsiTheme="majorHAnsi" w:cstheme="majorHAnsi"/>
          <w:bCs/>
        </w:rPr>
        <w:t>;</w:t>
      </w:r>
    </w:p>
    <w:p w14:paraId="6A008AFB" w14:textId="3A589D7B" w:rsidR="00ED3456" w:rsidRPr="004F0E35" w:rsidRDefault="00582A5A" w:rsidP="00B764A7">
      <w:pPr>
        <w:spacing w:line="264" w:lineRule="auto"/>
        <w:ind w:left="785"/>
        <w:jc w:val="both"/>
        <w:rPr>
          <w:rFonts w:asciiTheme="majorHAnsi" w:hAnsiTheme="majorHAnsi" w:cstheme="majorHAnsi"/>
          <w:szCs w:val="20"/>
        </w:rPr>
      </w:pPr>
      <w:r w:rsidRPr="004F0E35">
        <w:rPr>
          <w:rFonts w:asciiTheme="majorHAnsi" w:hAnsiTheme="majorHAnsi" w:cstheme="majorHAnsi"/>
          <w:szCs w:val="20"/>
        </w:rPr>
        <w:t xml:space="preserve">Informacje zawarte w oświadczeniu, o którym mowa powyżej stanowią wstępne potwierdzenie, </w:t>
      </w:r>
      <w:r w:rsidR="005C7BF6" w:rsidRPr="004F0E35">
        <w:rPr>
          <w:rFonts w:asciiTheme="majorHAnsi" w:hAnsiTheme="majorHAnsi" w:cstheme="majorHAnsi"/>
          <w:szCs w:val="20"/>
        </w:rPr>
        <w:br/>
      </w:r>
      <w:r w:rsidRPr="004F0E35">
        <w:rPr>
          <w:rFonts w:asciiTheme="majorHAnsi" w:hAnsiTheme="majorHAnsi" w:cstheme="majorHAnsi"/>
          <w:szCs w:val="20"/>
        </w:rPr>
        <w:t>że Wykonawca nie podlega wykluczeniu oraz spełnia warunki udziału w postępowaniu.</w:t>
      </w:r>
    </w:p>
    <w:p w14:paraId="2E9124A6" w14:textId="0C8DD436" w:rsidR="00DA38AE" w:rsidRPr="004F0E35" w:rsidRDefault="00DA38AE" w:rsidP="00B764A7">
      <w:pPr>
        <w:pStyle w:val="Tekstpodstawowy"/>
        <w:spacing w:line="264" w:lineRule="auto"/>
        <w:ind w:left="785"/>
        <w:jc w:val="both"/>
        <w:rPr>
          <w:rFonts w:asciiTheme="majorHAnsi" w:hAnsiTheme="majorHAnsi" w:cstheme="majorHAnsi"/>
          <w:b/>
          <w:sz w:val="20"/>
          <w:u w:val="single"/>
        </w:rPr>
      </w:pPr>
      <w:r w:rsidRPr="004F0E35">
        <w:rPr>
          <w:rFonts w:asciiTheme="majorHAnsi" w:hAnsiTheme="majorHAnsi" w:cstheme="majorHAnsi"/>
          <w:b/>
          <w:sz w:val="20"/>
          <w:u w:val="single"/>
        </w:rPr>
        <w:t>Wymagana forma:</w:t>
      </w:r>
    </w:p>
    <w:p w14:paraId="05943AF9" w14:textId="22C78004" w:rsidR="00CB7E0E" w:rsidRPr="004F0E35" w:rsidRDefault="00DA38AE" w:rsidP="00B764A7">
      <w:pPr>
        <w:pStyle w:val="Tekstpodstawowy"/>
        <w:spacing w:line="264" w:lineRule="auto"/>
        <w:ind w:left="785" w:right="20"/>
        <w:jc w:val="both"/>
        <w:rPr>
          <w:rFonts w:asciiTheme="majorHAnsi" w:hAnsiTheme="majorHAnsi" w:cstheme="majorHAnsi"/>
          <w:sz w:val="20"/>
        </w:rPr>
      </w:pPr>
      <w:r w:rsidRPr="004F0E35">
        <w:rPr>
          <w:rFonts w:asciiTheme="majorHAnsi" w:hAnsiTheme="majorHAnsi" w:cstheme="majorHAnsi"/>
          <w:sz w:val="20"/>
        </w:rPr>
        <w:t>Oświadczenie składane jest pod rygorem nieważności w formie elektronicznej</w:t>
      </w:r>
      <w:r w:rsidR="005C7BF6" w:rsidRPr="004F0E35">
        <w:rPr>
          <w:rFonts w:asciiTheme="majorHAnsi" w:hAnsiTheme="majorHAnsi" w:cstheme="majorHAnsi"/>
          <w:sz w:val="20"/>
        </w:rPr>
        <w:t xml:space="preserve"> </w:t>
      </w:r>
      <w:r w:rsidR="00EF2E93" w:rsidRPr="004F0E35">
        <w:rPr>
          <w:rFonts w:asciiTheme="majorHAnsi" w:hAnsiTheme="majorHAnsi" w:cstheme="majorHAnsi"/>
          <w:sz w:val="20"/>
        </w:rPr>
        <w:t xml:space="preserve">(tj. opatrzonej podpisem kwalifikowanym) </w:t>
      </w:r>
      <w:r w:rsidRPr="004F0E35">
        <w:rPr>
          <w:rFonts w:asciiTheme="majorHAnsi" w:hAnsiTheme="majorHAnsi" w:cstheme="majorHAnsi"/>
          <w:sz w:val="20"/>
        </w:rPr>
        <w:t>lub w postaci elektronicznej opatrzonej podpisem zaufanym,</w:t>
      </w:r>
      <w:r w:rsidR="004F59B4" w:rsidRPr="004F0E35">
        <w:rPr>
          <w:rFonts w:asciiTheme="majorHAnsi" w:hAnsiTheme="majorHAnsi" w:cstheme="majorHAnsi"/>
          <w:sz w:val="20"/>
          <w:lang w:val="pl-PL"/>
        </w:rPr>
        <w:t xml:space="preserve"> </w:t>
      </w:r>
      <w:r w:rsidRPr="004F0E35">
        <w:rPr>
          <w:rFonts w:asciiTheme="majorHAnsi" w:hAnsiTheme="majorHAnsi" w:cstheme="majorHAnsi"/>
          <w:sz w:val="20"/>
        </w:rPr>
        <w:t>lub podpisem osobistym</w:t>
      </w:r>
      <w:r w:rsidR="005C7BF6" w:rsidRPr="004F0E35">
        <w:rPr>
          <w:rFonts w:asciiTheme="majorHAnsi" w:hAnsiTheme="majorHAnsi" w:cstheme="majorHAnsi"/>
          <w:sz w:val="20"/>
        </w:rPr>
        <w:t xml:space="preserve"> osoby upoważnionej do reprezentowania wykonawców zgodnie z formą reprezentacji określoną w dokumencie rejestrowym właściwym dla formy organizacyjnej lub innym dokumencie.</w:t>
      </w:r>
    </w:p>
    <w:p w14:paraId="28701D8F" w14:textId="410E505F" w:rsidR="009444B4" w:rsidRPr="004F0E35" w:rsidRDefault="009444B4" w:rsidP="00B764A7">
      <w:pPr>
        <w:autoSpaceDE w:val="0"/>
        <w:autoSpaceDN w:val="0"/>
        <w:spacing w:line="264" w:lineRule="auto"/>
        <w:ind w:left="818"/>
        <w:jc w:val="both"/>
        <w:rPr>
          <w:rFonts w:asciiTheme="majorHAnsi" w:hAnsiTheme="majorHAnsi" w:cstheme="majorHAnsi"/>
          <w:b/>
          <w:bCs/>
          <w:szCs w:val="20"/>
          <w:u w:val="single"/>
        </w:rPr>
      </w:pPr>
      <w:bookmarkStart w:id="16" w:name="_Hlk65500787"/>
    </w:p>
    <w:p w14:paraId="5D2E1677" w14:textId="77777777" w:rsidR="006E28A1" w:rsidRPr="004F0E35" w:rsidRDefault="006E28A1" w:rsidP="00B764A7">
      <w:pPr>
        <w:autoSpaceDE w:val="0"/>
        <w:autoSpaceDN w:val="0"/>
        <w:spacing w:line="264" w:lineRule="auto"/>
        <w:ind w:left="818"/>
        <w:jc w:val="both"/>
        <w:rPr>
          <w:rFonts w:asciiTheme="majorHAnsi" w:hAnsiTheme="majorHAnsi" w:cstheme="majorHAnsi"/>
          <w:b/>
          <w:bCs/>
          <w:szCs w:val="20"/>
          <w:u w:val="single"/>
        </w:rPr>
      </w:pPr>
    </w:p>
    <w:p w14:paraId="55C66DB5" w14:textId="4C02F4A4" w:rsidR="00AC09AA" w:rsidRPr="004F0E35" w:rsidRDefault="00AC09AA" w:rsidP="00B764A7">
      <w:pPr>
        <w:autoSpaceDE w:val="0"/>
        <w:autoSpaceDN w:val="0"/>
        <w:spacing w:line="264" w:lineRule="auto"/>
        <w:ind w:left="818"/>
        <w:jc w:val="both"/>
        <w:rPr>
          <w:rFonts w:asciiTheme="majorHAnsi" w:hAnsiTheme="majorHAnsi" w:cstheme="majorHAnsi"/>
          <w:b/>
          <w:bCs/>
          <w:szCs w:val="20"/>
          <w:u w:val="single"/>
        </w:rPr>
      </w:pPr>
      <w:r w:rsidRPr="004F0E35">
        <w:rPr>
          <w:rFonts w:asciiTheme="majorHAnsi" w:hAnsiTheme="majorHAnsi" w:cstheme="majorHAnsi"/>
          <w:b/>
          <w:bCs/>
          <w:szCs w:val="20"/>
          <w:u w:val="single"/>
        </w:rPr>
        <w:t>Oświadczenie składają odrębnie:</w:t>
      </w:r>
    </w:p>
    <w:p w14:paraId="386BACE5" w14:textId="46338318" w:rsidR="00AC09AA" w:rsidRPr="004F0E35" w:rsidRDefault="00AC09AA" w:rsidP="00B764A7">
      <w:pPr>
        <w:pStyle w:val="Tekstpodstawowy"/>
        <w:numPr>
          <w:ilvl w:val="0"/>
          <w:numId w:val="15"/>
        </w:numPr>
        <w:spacing w:line="264" w:lineRule="auto"/>
        <w:ind w:left="1156" w:right="20"/>
        <w:jc w:val="both"/>
        <w:rPr>
          <w:rFonts w:asciiTheme="majorHAnsi" w:hAnsiTheme="majorHAnsi" w:cstheme="majorHAnsi"/>
          <w:sz w:val="20"/>
        </w:rPr>
      </w:pPr>
      <w:r w:rsidRPr="004F0E35">
        <w:rPr>
          <w:rFonts w:asciiTheme="majorHAnsi" w:hAnsiTheme="majorHAnsi" w:cstheme="majorHAnsi"/>
          <w:sz w:val="20"/>
        </w:rPr>
        <w:t>wykonawca/każdy spośród wykonawców wspólnie ubiegających się o udzielenie zamówienia. W takim przypadku oświadczenie potwierdza brak podstaw wykluczenia wykonawcy</w:t>
      </w:r>
      <w:r w:rsidR="009444B4" w:rsidRPr="004F0E35">
        <w:rPr>
          <w:rFonts w:asciiTheme="majorHAnsi" w:hAnsiTheme="majorHAnsi" w:cstheme="majorHAnsi"/>
          <w:sz w:val="20"/>
          <w:lang w:val="pl-PL"/>
        </w:rPr>
        <w:t xml:space="preserve"> </w:t>
      </w:r>
      <w:r w:rsidRPr="004F0E35">
        <w:rPr>
          <w:rFonts w:asciiTheme="majorHAnsi" w:hAnsiTheme="majorHAnsi" w:cstheme="majorHAnsi"/>
          <w:sz w:val="20"/>
        </w:rPr>
        <w:t>oraz spełnianie warunków udziału w postępowaniu w zakresie, w jakim każdy z wykonawców wykazuje spełnianie warunków udziału w postępowaniu;</w:t>
      </w:r>
    </w:p>
    <w:bookmarkEnd w:id="16"/>
    <w:p w14:paraId="4E866C64" w14:textId="77777777" w:rsidR="0047547E" w:rsidRPr="004F0E35" w:rsidRDefault="0047547E" w:rsidP="00B764A7">
      <w:pPr>
        <w:pStyle w:val="Tekstpodstawowy"/>
        <w:spacing w:line="264" w:lineRule="auto"/>
        <w:ind w:right="20"/>
        <w:jc w:val="both"/>
        <w:rPr>
          <w:rFonts w:asciiTheme="majorHAnsi" w:hAnsiTheme="majorHAnsi" w:cstheme="majorHAnsi"/>
          <w:sz w:val="20"/>
          <w:lang w:val="pl-PL"/>
        </w:rPr>
      </w:pPr>
    </w:p>
    <w:p w14:paraId="184A9E81" w14:textId="5A1F2CC4" w:rsidR="00E10CBD" w:rsidRPr="004F0E35" w:rsidRDefault="004F59B4" w:rsidP="00B764A7">
      <w:pPr>
        <w:pStyle w:val="Tekstpodstawowy"/>
        <w:numPr>
          <w:ilvl w:val="0"/>
          <w:numId w:val="17"/>
        </w:numPr>
        <w:spacing w:line="264" w:lineRule="auto"/>
        <w:ind w:right="20"/>
        <w:jc w:val="both"/>
        <w:rPr>
          <w:rFonts w:asciiTheme="majorHAnsi" w:hAnsiTheme="majorHAnsi" w:cstheme="majorHAnsi"/>
          <w:sz w:val="20"/>
        </w:rPr>
      </w:pPr>
      <w:r w:rsidRPr="004F0E35">
        <w:rPr>
          <w:rFonts w:asciiTheme="majorHAnsi" w:hAnsiTheme="majorHAnsi" w:cstheme="majorHAnsi"/>
          <w:b/>
          <w:color w:val="0070C0"/>
          <w:sz w:val="20"/>
          <w:lang w:val="pl-PL"/>
        </w:rPr>
        <w:t>Dokumenty na potwierdzenie tzw. „s</w:t>
      </w:r>
      <w:proofErr w:type="spellStart"/>
      <w:r w:rsidR="009F3569" w:rsidRPr="004F0E35">
        <w:rPr>
          <w:rFonts w:asciiTheme="majorHAnsi" w:hAnsiTheme="majorHAnsi" w:cstheme="majorHAnsi"/>
          <w:b/>
          <w:color w:val="0070C0"/>
          <w:sz w:val="20"/>
        </w:rPr>
        <w:t>amooczyszczeni</w:t>
      </w:r>
      <w:r w:rsidRPr="004F0E35">
        <w:rPr>
          <w:rFonts w:asciiTheme="majorHAnsi" w:hAnsiTheme="majorHAnsi" w:cstheme="majorHAnsi"/>
          <w:b/>
          <w:color w:val="0070C0"/>
          <w:sz w:val="20"/>
          <w:lang w:val="pl-PL"/>
        </w:rPr>
        <w:t>a</w:t>
      </w:r>
      <w:proofErr w:type="spellEnd"/>
      <w:r w:rsidRPr="004F0E35">
        <w:rPr>
          <w:rFonts w:asciiTheme="majorHAnsi" w:hAnsiTheme="majorHAnsi" w:cstheme="majorHAnsi"/>
          <w:b/>
          <w:color w:val="0070C0"/>
          <w:sz w:val="20"/>
          <w:lang w:val="pl-PL"/>
        </w:rPr>
        <w:t>”</w:t>
      </w:r>
      <w:r w:rsidR="009F3569" w:rsidRPr="004F0E35">
        <w:rPr>
          <w:rFonts w:asciiTheme="majorHAnsi" w:hAnsiTheme="majorHAnsi" w:cstheme="majorHAnsi"/>
          <w:sz w:val="20"/>
        </w:rPr>
        <w:t xml:space="preserve"> – </w:t>
      </w:r>
      <w:r w:rsidR="00527184" w:rsidRPr="004F0E35">
        <w:rPr>
          <w:rFonts w:asciiTheme="majorHAnsi" w:eastAsia="Calibri" w:hAnsiTheme="majorHAnsi" w:cstheme="majorHAnsi"/>
          <w:b/>
          <w:bCs/>
          <w:iCs/>
          <w:sz w:val="20"/>
          <w:u w:val="single"/>
          <w:lang w:eastAsia="en-US"/>
        </w:rPr>
        <w:t>jeżeli dotyczy</w:t>
      </w:r>
      <w:r w:rsidR="00527184" w:rsidRPr="004F0E35">
        <w:rPr>
          <w:rFonts w:asciiTheme="majorHAnsi" w:eastAsia="Calibri" w:hAnsiTheme="majorHAnsi" w:cstheme="majorHAnsi"/>
          <w:iCs/>
          <w:sz w:val="20"/>
          <w:lang w:val="pl-PL" w:eastAsia="en-US"/>
        </w:rPr>
        <w:t xml:space="preserve"> - </w:t>
      </w:r>
      <w:r w:rsidR="00E10CBD" w:rsidRPr="004F0E35">
        <w:rPr>
          <w:rFonts w:asciiTheme="majorHAnsi" w:hAnsiTheme="majorHAnsi" w:cstheme="majorHAnsi"/>
          <w:sz w:val="20"/>
          <w:lang w:val="pl-PL"/>
        </w:rPr>
        <w:t>W</w:t>
      </w:r>
      <w:proofErr w:type="spellStart"/>
      <w:r w:rsidR="00E10CBD" w:rsidRPr="004F0E35">
        <w:rPr>
          <w:rFonts w:asciiTheme="majorHAnsi" w:hAnsiTheme="majorHAnsi" w:cstheme="majorHAnsi"/>
          <w:sz w:val="20"/>
        </w:rPr>
        <w:t>ykonawca</w:t>
      </w:r>
      <w:proofErr w:type="spellEnd"/>
      <w:r w:rsidR="009F3569" w:rsidRPr="004F0E35">
        <w:rPr>
          <w:rFonts w:asciiTheme="majorHAnsi" w:hAnsiTheme="majorHAnsi" w:cstheme="majorHAnsi"/>
          <w:sz w:val="20"/>
        </w:rPr>
        <w:t xml:space="preserve"> nie podlega wykluczeniu </w:t>
      </w:r>
      <w:r w:rsidR="00E10CBD" w:rsidRPr="004F0E35">
        <w:rPr>
          <w:rFonts w:asciiTheme="majorHAnsi" w:hAnsiTheme="majorHAnsi" w:cstheme="majorHAnsi"/>
          <w:sz w:val="20"/>
          <w:lang w:val="pl-PL"/>
        </w:rPr>
        <w:t xml:space="preserve">w </w:t>
      </w:r>
      <w:r w:rsidR="00E10CBD" w:rsidRPr="004F0E35">
        <w:rPr>
          <w:rFonts w:asciiTheme="majorHAnsi" w:hAnsiTheme="majorHAnsi" w:cstheme="majorHAnsi"/>
          <w:sz w:val="20"/>
        </w:rPr>
        <w:t>okolicznościach określonych w §</w:t>
      </w:r>
      <w:r w:rsidR="00E10CBD" w:rsidRPr="004F0E35">
        <w:rPr>
          <w:rFonts w:asciiTheme="majorHAnsi" w:hAnsiTheme="majorHAnsi" w:cstheme="majorHAnsi"/>
          <w:sz w:val="20"/>
          <w:lang w:val="pl-PL"/>
        </w:rPr>
        <w:t xml:space="preserve">9 </w:t>
      </w:r>
      <w:r w:rsidR="00E10CBD" w:rsidRPr="004F0E35">
        <w:rPr>
          <w:rFonts w:asciiTheme="majorHAnsi" w:hAnsiTheme="majorHAnsi" w:cstheme="majorHAnsi"/>
          <w:sz w:val="20"/>
        </w:rPr>
        <w:t>ust. 1 pkt a, b, e i f lub ust. 2 pkt b-j</w:t>
      </w:r>
      <w:r w:rsidR="00E10CBD" w:rsidRPr="004F0E35">
        <w:rPr>
          <w:rFonts w:asciiTheme="majorHAnsi" w:hAnsiTheme="majorHAnsi" w:cstheme="majorHAnsi"/>
          <w:sz w:val="20"/>
          <w:lang w:val="pl-PL"/>
        </w:rPr>
        <w:t xml:space="preserve"> </w:t>
      </w:r>
      <w:r w:rsidR="00E10CBD" w:rsidRPr="004F0E35">
        <w:rPr>
          <w:rFonts w:asciiTheme="majorHAnsi" w:hAnsiTheme="majorHAnsi" w:cstheme="majorHAnsi"/>
          <w:i/>
          <w:iCs/>
          <w:sz w:val="20"/>
          <w:lang w:val="pl-PL"/>
        </w:rPr>
        <w:t>Regulaminu</w:t>
      </w:r>
      <w:r w:rsidR="00E10CBD" w:rsidRPr="004F0E35">
        <w:rPr>
          <w:rFonts w:asciiTheme="majorHAnsi" w:hAnsiTheme="majorHAnsi" w:cstheme="majorHAnsi"/>
          <w:sz w:val="20"/>
        </w:rPr>
        <w:t xml:space="preserve">, jeżeli udowodni </w:t>
      </w:r>
      <w:r w:rsidRPr="004F0E35">
        <w:rPr>
          <w:rFonts w:asciiTheme="majorHAnsi" w:hAnsiTheme="majorHAnsi" w:cstheme="majorHAnsi"/>
          <w:sz w:val="20"/>
          <w:lang w:val="pl-PL"/>
        </w:rPr>
        <w:t>Z</w:t>
      </w:r>
      <w:proofErr w:type="spellStart"/>
      <w:r w:rsidR="00E10CBD" w:rsidRPr="004F0E35">
        <w:rPr>
          <w:rFonts w:asciiTheme="majorHAnsi" w:hAnsiTheme="majorHAnsi" w:cstheme="majorHAnsi"/>
          <w:sz w:val="20"/>
        </w:rPr>
        <w:t>amawiającemu</w:t>
      </w:r>
      <w:proofErr w:type="spellEnd"/>
      <w:r w:rsidR="00E10CBD" w:rsidRPr="004F0E35">
        <w:rPr>
          <w:rFonts w:asciiTheme="majorHAnsi" w:hAnsiTheme="majorHAnsi" w:cstheme="majorHAnsi"/>
          <w:sz w:val="20"/>
        </w:rPr>
        <w:t>, że spełnił łącznie następujące przesłanki:</w:t>
      </w:r>
    </w:p>
    <w:p w14:paraId="01AF7C94" w14:textId="0CE19FE7" w:rsidR="00E10CBD" w:rsidRPr="004F0E35" w:rsidRDefault="00E10CBD" w:rsidP="00B764A7">
      <w:pPr>
        <w:pStyle w:val="Tekstpodstawowy"/>
        <w:numPr>
          <w:ilvl w:val="0"/>
          <w:numId w:val="37"/>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naprawił lub zobowiązał się do naprawienia szkody wyrządzonej przestępstwem, wykroczeniem lub swoim nieprawidłowym postępowaniem, w tym poprzez zadośćuczynienie pieniężne; </w:t>
      </w:r>
    </w:p>
    <w:p w14:paraId="444AF8B5" w14:textId="549E9086" w:rsidR="00E10CBD" w:rsidRPr="004F0E35" w:rsidRDefault="00E10CBD" w:rsidP="00B764A7">
      <w:pPr>
        <w:pStyle w:val="Tekstpodstawowy"/>
        <w:numPr>
          <w:ilvl w:val="0"/>
          <w:numId w:val="37"/>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1039E3" w:rsidRPr="004F0E35">
        <w:rPr>
          <w:rFonts w:asciiTheme="majorHAnsi" w:hAnsiTheme="majorHAnsi" w:cstheme="majorHAnsi"/>
          <w:sz w:val="20"/>
          <w:lang w:val="pl-PL"/>
        </w:rPr>
        <w:t>Z</w:t>
      </w:r>
      <w:proofErr w:type="spellStart"/>
      <w:r w:rsidRPr="004F0E35">
        <w:rPr>
          <w:rFonts w:asciiTheme="majorHAnsi" w:hAnsiTheme="majorHAnsi" w:cstheme="majorHAnsi"/>
          <w:sz w:val="20"/>
        </w:rPr>
        <w:t>amawiaj</w:t>
      </w:r>
      <w:r w:rsidR="005D58DF" w:rsidRPr="004F0E35">
        <w:rPr>
          <w:rFonts w:asciiTheme="majorHAnsi" w:hAnsiTheme="majorHAnsi" w:cstheme="majorHAnsi"/>
          <w:sz w:val="20"/>
          <w:lang w:val="pl-PL"/>
        </w:rPr>
        <w:t>ą</w:t>
      </w:r>
      <w:proofErr w:type="spellEnd"/>
      <w:r w:rsidRPr="004F0E35">
        <w:rPr>
          <w:rFonts w:asciiTheme="majorHAnsi" w:hAnsiTheme="majorHAnsi" w:cstheme="majorHAnsi"/>
          <w:sz w:val="20"/>
        </w:rPr>
        <w:t xml:space="preserve">cym; </w:t>
      </w:r>
    </w:p>
    <w:p w14:paraId="0B34016A" w14:textId="4F461FA7" w:rsidR="00E10CBD" w:rsidRPr="004F0E35" w:rsidRDefault="00E10CBD" w:rsidP="00B764A7">
      <w:pPr>
        <w:pStyle w:val="Tekstpodstawowy"/>
        <w:numPr>
          <w:ilvl w:val="0"/>
          <w:numId w:val="37"/>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podjął konkretne środki techniczne, organizacyjne i kadrowe, odpowiednie dla zapobiegania dalszym przestępstwom, wykroczeniom lub nieprawidłowemu postępowaniu, w szczególności: </w:t>
      </w:r>
    </w:p>
    <w:p w14:paraId="6526F8D3" w14:textId="0337A197" w:rsidR="00E10CBD" w:rsidRPr="004F0E35" w:rsidRDefault="00E10CBD" w:rsidP="00B764A7">
      <w:pPr>
        <w:pStyle w:val="Tekstpodstawowy"/>
        <w:numPr>
          <w:ilvl w:val="0"/>
          <w:numId w:val="38"/>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zerwał wszelkie powiązania z osobami lub podmiotami odpowiedzialnymi za nieprawidłowe postępowanie </w:t>
      </w:r>
      <w:r w:rsidR="002552AB" w:rsidRPr="004F0E35">
        <w:rPr>
          <w:rFonts w:asciiTheme="majorHAnsi" w:hAnsiTheme="majorHAnsi" w:cstheme="majorHAnsi"/>
          <w:sz w:val="20"/>
          <w:lang w:val="pl-PL"/>
        </w:rPr>
        <w:t>W</w:t>
      </w:r>
      <w:proofErr w:type="spellStart"/>
      <w:r w:rsidRPr="004F0E35">
        <w:rPr>
          <w:rFonts w:asciiTheme="majorHAnsi" w:hAnsiTheme="majorHAnsi" w:cstheme="majorHAnsi"/>
          <w:sz w:val="20"/>
        </w:rPr>
        <w:t>ykonawcy</w:t>
      </w:r>
      <w:proofErr w:type="spellEnd"/>
      <w:r w:rsidRPr="004F0E35">
        <w:rPr>
          <w:rFonts w:asciiTheme="majorHAnsi" w:hAnsiTheme="majorHAnsi" w:cstheme="majorHAnsi"/>
          <w:sz w:val="20"/>
        </w:rPr>
        <w:t xml:space="preserve">, </w:t>
      </w:r>
    </w:p>
    <w:p w14:paraId="2324B522" w14:textId="03678A81" w:rsidR="00E10CBD" w:rsidRPr="004F0E35" w:rsidRDefault="00E10CBD" w:rsidP="00B764A7">
      <w:pPr>
        <w:pStyle w:val="Tekstpodstawowy"/>
        <w:numPr>
          <w:ilvl w:val="0"/>
          <w:numId w:val="38"/>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zreorganizował personel, </w:t>
      </w:r>
    </w:p>
    <w:p w14:paraId="5245A434" w14:textId="36392CE3" w:rsidR="00E10CBD" w:rsidRPr="004F0E35" w:rsidRDefault="00E10CBD" w:rsidP="00B764A7">
      <w:pPr>
        <w:pStyle w:val="Tekstpodstawowy"/>
        <w:numPr>
          <w:ilvl w:val="0"/>
          <w:numId w:val="38"/>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wdrożył system sprawozdawczości i kontroli, </w:t>
      </w:r>
    </w:p>
    <w:p w14:paraId="54B94A56" w14:textId="4A7BD8E1" w:rsidR="00E10CBD" w:rsidRPr="004F0E35" w:rsidRDefault="00E10CBD" w:rsidP="00B764A7">
      <w:pPr>
        <w:pStyle w:val="Tekstpodstawowy"/>
        <w:numPr>
          <w:ilvl w:val="0"/>
          <w:numId w:val="38"/>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utworzył struktury audytu wewnętrznego do monitorowania przestrzegania przepisów, wewnętrznych regulacji lub standardów, </w:t>
      </w:r>
    </w:p>
    <w:p w14:paraId="270C5065" w14:textId="0C3C1678" w:rsidR="005C7BF6" w:rsidRPr="004F0E35" w:rsidRDefault="00E10CBD" w:rsidP="00B764A7">
      <w:pPr>
        <w:pStyle w:val="Tekstpodstawowy"/>
        <w:numPr>
          <w:ilvl w:val="0"/>
          <w:numId w:val="38"/>
        </w:numPr>
        <w:spacing w:line="264" w:lineRule="auto"/>
        <w:ind w:right="20"/>
        <w:jc w:val="both"/>
        <w:rPr>
          <w:rFonts w:asciiTheme="majorHAnsi" w:hAnsiTheme="majorHAnsi" w:cstheme="majorHAnsi"/>
          <w:sz w:val="20"/>
        </w:rPr>
      </w:pPr>
      <w:r w:rsidRPr="004F0E35">
        <w:rPr>
          <w:rFonts w:asciiTheme="majorHAnsi" w:hAnsiTheme="majorHAnsi" w:cstheme="majorHAnsi"/>
          <w:sz w:val="20"/>
        </w:rPr>
        <w:t>wprowadził wewnętrzne regulacje dotyczące odpowiedzialności i odszkodowań za nieprzestrzeganie przepisów, wewnętrznych regulacji lub standardów.</w:t>
      </w:r>
    </w:p>
    <w:p w14:paraId="7495E6C9" w14:textId="77777777" w:rsidR="00F64DD0" w:rsidRPr="004F0E35" w:rsidRDefault="00F64DD0" w:rsidP="00B764A7">
      <w:pPr>
        <w:pStyle w:val="Tekstpodstawowy"/>
        <w:spacing w:line="264" w:lineRule="auto"/>
        <w:ind w:left="785" w:right="20"/>
        <w:jc w:val="both"/>
        <w:rPr>
          <w:rFonts w:asciiTheme="majorHAnsi" w:hAnsiTheme="majorHAnsi" w:cstheme="majorHAnsi"/>
          <w:bCs/>
          <w:sz w:val="20"/>
        </w:rPr>
      </w:pPr>
    </w:p>
    <w:p w14:paraId="02699B05" w14:textId="03CA4605" w:rsidR="005C7BF6" w:rsidRPr="004F0E35" w:rsidRDefault="005C7BF6" w:rsidP="00B764A7">
      <w:pPr>
        <w:pStyle w:val="Tekstpodstawowy"/>
        <w:spacing w:line="264" w:lineRule="auto"/>
        <w:ind w:left="785" w:right="20"/>
        <w:jc w:val="both"/>
        <w:rPr>
          <w:rFonts w:asciiTheme="majorHAnsi" w:hAnsiTheme="majorHAnsi" w:cstheme="majorHAnsi"/>
          <w:bCs/>
          <w:sz w:val="20"/>
        </w:rPr>
      </w:pPr>
      <w:r w:rsidRPr="004F0E35">
        <w:rPr>
          <w:rFonts w:asciiTheme="majorHAnsi" w:hAnsiTheme="majorHAnsi" w:cstheme="majorHAnsi"/>
          <w:bCs/>
          <w:sz w:val="20"/>
        </w:rPr>
        <w:t xml:space="preserve">Zamawiający ocenia, czy podjęte przez </w:t>
      </w:r>
      <w:r w:rsidR="004F59B4" w:rsidRPr="004F0E35">
        <w:rPr>
          <w:rFonts w:asciiTheme="majorHAnsi" w:hAnsiTheme="majorHAnsi" w:cstheme="majorHAnsi"/>
          <w:bCs/>
          <w:sz w:val="20"/>
          <w:lang w:val="pl-PL"/>
        </w:rPr>
        <w:t>W</w:t>
      </w:r>
      <w:proofErr w:type="spellStart"/>
      <w:r w:rsidRPr="004F0E35">
        <w:rPr>
          <w:rFonts w:asciiTheme="majorHAnsi" w:hAnsiTheme="majorHAnsi" w:cstheme="majorHAnsi"/>
          <w:bCs/>
          <w:sz w:val="20"/>
        </w:rPr>
        <w:t>ykonawcę</w:t>
      </w:r>
      <w:proofErr w:type="spellEnd"/>
      <w:r w:rsidRPr="004F0E35">
        <w:rPr>
          <w:rFonts w:asciiTheme="majorHAnsi" w:hAnsiTheme="majorHAnsi" w:cstheme="majorHAnsi"/>
          <w:bCs/>
          <w:sz w:val="20"/>
        </w:rPr>
        <w:t xml:space="preserve"> czynności są wystarczające do wykazania jego rzetelności, uwzględniając wagę i szczególne okoliczności czynu wykonawcy, a jeżeli uzna,</w:t>
      </w:r>
      <w:r w:rsidR="00F64DD0" w:rsidRPr="004F0E35">
        <w:rPr>
          <w:rFonts w:asciiTheme="majorHAnsi" w:hAnsiTheme="majorHAnsi" w:cstheme="majorHAnsi"/>
          <w:bCs/>
          <w:sz w:val="20"/>
          <w:lang w:val="pl-PL"/>
        </w:rPr>
        <w:t xml:space="preserve"> </w:t>
      </w:r>
      <w:r w:rsidRPr="004F0E35">
        <w:rPr>
          <w:rFonts w:asciiTheme="majorHAnsi" w:hAnsiTheme="majorHAnsi" w:cstheme="majorHAnsi"/>
          <w:bCs/>
          <w:sz w:val="20"/>
        </w:rPr>
        <w:t>że nie są wystarczające, wyklucza wykonawcę.</w:t>
      </w:r>
    </w:p>
    <w:p w14:paraId="0FAA4374" w14:textId="77777777" w:rsidR="00CB7E0E" w:rsidRPr="004F0E35" w:rsidRDefault="00CB7E0E" w:rsidP="00B764A7">
      <w:pPr>
        <w:pStyle w:val="Tekstpodstawowy"/>
        <w:spacing w:line="264" w:lineRule="auto"/>
        <w:ind w:right="20"/>
        <w:jc w:val="both"/>
        <w:rPr>
          <w:rFonts w:asciiTheme="majorHAnsi" w:hAnsiTheme="majorHAnsi" w:cstheme="majorHAnsi"/>
          <w:sz w:val="20"/>
        </w:rPr>
      </w:pPr>
    </w:p>
    <w:p w14:paraId="585103E4" w14:textId="7B2C5445" w:rsidR="008C22D3" w:rsidRPr="004F0E35" w:rsidRDefault="00DA38AE" w:rsidP="00B764A7">
      <w:pPr>
        <w:pStyle w:val="Tekstpodstawowy"/>
        <w:numPr>
          <w:ilvl w:val="0"/>
          <w:numId w:val="17"/>
        </w:numPr>
        <w:spacing w:line="264" w:lineRule="auto"/>
        <w:ind w:left="709" w:right="20"/>
        <w:jc w:val="both"/>
        <w:rPr>
          <w:rFonts w:asciiTheme="majorHAnsi" w:hAnsiTheme="majorHAnsi" w:cstheme="majorHAnsi"/>
          <w:sz w:val="20"/>
        </w:rPr>
      </w:pPr>
      <w:r w:rsidRPr="004F0E35">
        <w:rPr>
          <w:rFonts w:asciiTheme="majorHAnsi" w:hAnsiTheme="majorHAnsi" w:cstheme="majorHAnsi"/>
          <w:b/>
          <w:bCs/>
          <w:color w:val="0070C0"/>
          <w:sz w:val="20"/>
          <w:lang w:val="pl-PL"/>
        </w:rPr>
        <w:t>P</w:t>
      </w:r>
      <w:r w:rsidR="008C22D3" w:rsidRPr="004F0E35">
        <w:rPr>
          <w:rFonts w:asciiTheme="majorHAnsi" w:hAnsiTheme="majorHAnsi" w:cstheme="majorHAnsi"/>
          <w:b/>
          <w:bCs/>
          <w:color w:val="0070C0"/>
          <w:sz w:val="20"/>
          <w:lang w:val="pl-PL"/>
        </w:rPr>
        <w:t>ełnomocnictw</w:t>
      </w:r>
      <w:r w:rsidRPr="004F0E35">
        <w:rPr>
          <w:rFonts w:asciiTheme="majorHAnsi" w:hAnsiTheme="majorHAnsi" w:cstheme="majorHAnsi"/>
          <w:b/>
          <w:bCs/>
          <w:color w:val="0070C0"/>
          <w:sz w:val="20"/>
          <w:lang w:val="pl-PL"/>
        </w:rPr>
        <w:t>o</w:t>
      </w:r>
      <w:r w:rsidR="008C22D3" w:rsidRPr="004F0E35">
        <w:rPr>
          <w:rFonts w:asciiTheme="majorHAnsi" w:eastAsia="Calibri" w:hAnsiTheme="majorHAnsi" w:cstheme="majorHAnsi"/>
          <w:b/>
          <w:iCs/>
          <w:smallCaps/>
          <w:color w:val="0070C0"/>
          <w:sz w:val="20"/>
          <w:lang w:eastAsia="en-US"/>
        </w:rPr>
        <w:t xml:space="preserve"> </w:t>
      </w:r>
      <w:r w:rsidR="008C22D3" w:rsidRPr="004F0E35">
        <w:rPr>
          <w:rFonts w:asciiTheme="majorHAnsi" w:eastAsia="Calibri" w:hAnsiTheme="majorHAnsi" w:cstheme="majorHAnsi"/>
          <w:iCs/>
          <w:sz w:val="20"/>
          <w:lang w:eastAsia="en-US"/>
        </w:rPr>
        <w:t xml:space="preserve">- </w:t>
      </w:r>
      <w:r w:rsidR="008C22D3" w:rsidRPr="004F0E35">
        <w:rPr>
          <w:rFonts w:asciiTheme="majorHAnsi" w:eastAsia="Calibri" w:hAnsiTheme="majorHAnsi" w:cstheme="majorHAnsi"/>
          <w:b/>
          <w:iCs/>
          <w:sz w:val="20"/>
          <w:u w:val="single"/>
          <w:lang w:eastAsia="en-US"/>
        </w:rPr>
        <w:t>jeżeli dotyczy</w:t>
      </w:r>
      <w:r w:rsidR="00613D38" w:rsidRPr="004F0E35">
        <w:rPr>
          <w:rFonts w:asciiTheme="majorHAnsi" w:eastAsia="Calibri" w:hAnsiTheme="majorHAnsi" w:cstheme="majorHAnsi"/>
          <w:iCs/>
          <w:sz w:val="20"/>
          <w:u w:val="single"/>
          <w:lang w:val="pl-PL" w:eastAsia="en-US"/>
        </w:rPr>
        <w:t>;</w:t>
      </w:r>
    </w:p>
    <w:p w14:paraId="370F325F" w14:textId="6D862061" w:rsidR="008C22D3" w:rsidRPr="004F0E35" w:rsidRDefault="008C22D3" w:rsidP="00B764A7">
      <w:pPr>
        <w:pStyle w:val="Tekstpodstawowy"/>
        <w:spacing w:line="264" w:lineRule="auto"/>
        <w:ind w:left="709" w:right="20"/>
        <w:jc w:val="both"/>
        <w:rPr>
          <w:rFonts w:asciiTheme="majorHAnsi" w:hAnsiTheme="majorHAnsi" w:cstheme="majorHAnsi"/>
          <w:sz w:val="20"/>
        </w:rPr>
      </w:pPr>
      <w:r w:rsidRPr="004F0E35">
        <w:rPr>
          <w:rFonts w:asciiTheme="majorHAnsi" w:hAnsiTheme="majorHAnsi" w:cstheme="majorHAnsi"/>
          <w:sz w:val="20"/>
        </w:rPr>
        <w:t xml:space="preserve">Gdy umocowanie osoby składającej ofertę nie wynika z dokumentów rejestrowych, </w:t>
      </w:r>
      <w:r w:rsidR="004F59B4" w:rsidRPr="004F0E35">
        <w:rPr>
          <w:rFonts w:asciiTheme="majorHAnsi" w:hAnsiTheme="majorHAnsi" w:cstheme="majorHAnsi"/>
          <w:sz w:val="20"/>
          <w:lang w:val="pl-PL"/>
        </w:rPr>
        <w:t>W</w:t>
      </w:r>
      <w:proofErr w:type="spellStart"/>
      <w:r w:rsidRPr="004F0E35">
        <w:rPr>
          <w:rFonts w:asciiTheme="majorHAnsi" w:hAnsiTheme="majorHAnsi" w:cstheme="majorHAnsi"/>
          <w:sz w:val="20"/>
        </w:rPr>
        <w:t>ykonawca</w:t>
      </w:r>
      <w:proofErr w:type="spellEnd"/>
      <w:r w:rsidRPr="004F0E35">
        <w:rPr>
          <w:rFonts w:asciiTheme="majorHAnsi" w:hAnsiTheme="majorHAnsi" w:cstheme="majorHAnsi"/>
          <w:sz w:val="20"/>
        </w:rPr>
        <w:t xml:space="preserve">, który składa ofertę za pośrednictwem pełnomocnika, powinien dołączyć do oferty dokument pełnomocnictwa obejmujący swym zakresem umocowanie do złożenia oferty lub do złożenia oferty i podpisania umowy. </w:t>
      </w:r>
    </w:p>
    <w:p w14:paraId="54FFDBDD" w14:textId="2920791E" w:rsidR="00DA38AE" w:rsidRPr="004F0E35" w:rsidRDefault="008C22D3" w:rsidP="00B764A7">
      <w:pPr>
        <w:pStyle w:val="Tekstpodstawowy"/>
        <w:spacing w:line="264" w:lineRule="auto"/>
        <w:ind w:left="720" w:right="20"/>
        <w:jc w:val="both"/>
        <w:rPr>
          <w:rFonts w:asciiTheme="majorHAnsi" w:hAnsiTheme="majorHAnsi" w:cstheme="majorHAnsi"/>
          <w:sz w:val="20"/>
        </w:rPr>
      </w:pPr>
      <w:r w:rsidRPr="004F0E35">
        <w:rPr>
          <w:rFonts w:asciiTheme="majorHAnsi" w:hAnsiTheme="majorHAnsi" w:cstheme="majorHAnsi"/>
          <w:sz w:val="20"/>
        </w:rPr>
        <w:lastRenderedPageBreak/>
        <w:t xml:space="preserve">W przypadku wykonawców ubiegających się wspólnie o udzielenie zamówienia wykonawcy </w:t>
      </w:r>
      <w:r w:rsidR="009D27D5" w:rsidRPr="004F0E35">
        <w:rPr>
          <w:rFonts w:asciiTheme="majorHAnsi" w:hAnsiTheme="majorHAnsi" w:cstheme="majorHAnsi"/>
          <w:sz w:val="20"/>
        </w:rPr>
        <w:br/>
      </w:r>
      <w:r w:rsidRPr="004F0E35">
        <w:rPr>
          <w:rFonts w:asciiTheme="majorHAnsi" w:hAnsiTheme="majorHAnsi" w:cstheme="majorHAnsi"/>
          <w:sz w:val="20"/>
        </w:rPr>
        <w:t>są zobowiązani do ustanowienia pełnomocnika. Dokument pełnomocnictwa, z treści którego będzie wynikało umocowanie do reprezentowania w postępowaniu o udzielenie zamówienia</w:t>
      </w:r>
      <w:r w:rsidR="004F59B4" w:rsidRPr="004F0E35">
        <w:rPr>
          <w:rFonts w:asciiTheme="majorHAnsi" w:hAnsiTheme="majorHAnsi" w:cstheme="majorHAnsi"/>
          <w:sz w:val="20"/>
          <w:lang w:val="pl-PL"/>
        </w:rPr>
        <w:t xml:space="preserve"> </w:t>
      </w:r>
      <w:r w:rsidRPr="004F0E35">
        <w:rPr>
          <w:rFonts w:asciiTheme="majorHAnsi" w:hAnsiTheme="majorHAnsi" w:cstheme="majorHAnsi"/>
          <w:sz w:val="20"/>
        </w:rPr>
        <w:t xml:space="preserve">tych wykonawców, należy załączyć do oferty. </w:t>
      </w:r>
    </w:p>
    <w:p w14:paraId="479EF62E" w14:textId="48F0B295" w:rsidR="00DA38AE" w:rsidRPr="004F0E35" w:rsidRDefault="00DA38AE" w:rsidP="00B764A7">
      <w:pPr>
        <w:pStyle w:val="Tekstpodstawowy"/>
        <w:spacing w:line="264" w:lineRule="auto"/>
        <w:ind w:left="720" w:right="20"/>
        <w:jc w:val="both"/>
        <w:rPr>
          <w:rFonts w:asciiTheme="majorHAnsi" w:hAnsiTheme="majorHAnsi" w:cstheme="majorHAnsi"/>
          <w:sz w:val="20"/>
        </w:rPr>
      </w:pPr>
      <w:r w:rsidRPr="004F0E35">
        <w:rPr>
          <w:rFonts w:asciiTheme="majorHAnsi" w:eastAsiaTheme="majorEastAsia" w:hAnsiTheme="majorHAnsi" w:cstheme="majorHAnsi"/>
          <w:bCs/>
          <w:sz w:val="20"/>
          <w:lang w:eastAsia="en-US"/>
        </w:rPr>
        <w:t>Pełnomocnictwo powinno być załączone do oferty i powinno zawierać w szczególności wskazanie:</w:t>
      </w:r>
    </w:p>
    <w:p w14:paraId="38571595" w14:textId="77777777" w:rsidR="00DA38AE" w:rsidRPr="004F0E35" w:rsidRDefault="00DA38AE" w:rsidP="00B764A7">
      <w:pPr>
        <w:numPr>
          <w:ilvl w:val="0"/>
          <w:numId w:val="16"/>
        </w:numPr>
        <w:spacing w:line="264" w:lineRule="auto"/>
        <w:contextualSpacing/>
        <w:jc w:val="both"/>
        <w:rPr>
          <w:rFonts w:asciiTheme="majorHAnsi" w:eastAsiaTheme="majorEastAsia" w:hAnsiTheme="majorHAnsi" w:cstheme="majorHAnsi"/>
          <w:b/>
          <w:bCs/>
          <w:szCs w:val="20"/>
          <w:lang w:eastAsia="en-US"/>
        </w:rPr>
      </w:pPr>
      <w:r w:rsidRPr="004F0E35">
        <w:rPr>
          <w:rFonts w:asciiTheme="majorHAnsi" w:eastAsiaTheme="majorEastAsia" w:hAnsiTheme="majorHAnsi" w:cstheme="majorHAnsi"/>
          <w:bCs/>
          <w:szCs w:val="20"/>
          <w:lang w:eastAsia="en-US"/>
        </w:rPr>
        <w:t>postępowania o zamówienie publiczne, którego dotyczy,</w:t>
      </w:r>
    </w:p>
    <w:p w14:paraId="7FE3CAEB" w14:textId="77777777" w:rsidR="00DA38AE" w:rsidRPr="004F0E35" w:rsidRDefault="00DA38AE" w:rsidP="00B764A7">
      <w:pPr>
        <w:numPr>
          <w:ilvl w:val="0"/>
          <w:numId w:val="16"/>
        </w:numPr>
        <w:spacing w:line="264" w:lineRule="auto"/>
        <w:contextualSpacing/>
        <w:jc w:val="both"/>
        <w:rPr>
          <w:rFonts w:asciiTheme="majorHAnsi" w:eastAsiaTheme="majorEastAsia" w:hAnsiTheme="majorHAnsi" w:cstheme="majorHAnsi"/>
          <w:bCs/>
          <w:szCs w:val="20"/>
          <w:lang w:eastAsia="en-US"/>
        </w:rPr>
      </w:pPr>
      <w:r w:rsidRPr="004F0E35">
        <w:rPr>
          <w:rFonts w:asciiTheme="majorHAnsi" w:eastAsiaTheme="majorEastAsia" w:hAnsiTheme="majorHAnsi" w:cstheme="majorHAnsi"/>
          <w:bCs/>
          <w:szCs w:val="20"/>
          <w:lang w:eastAsia="en-US"/>
        </w:rPr>
        <w:t>wszystkich wykonawców ubiegających się wspólnie o udzielenie zamówienia wymienionych z nazwy z określeniem adresu siedziby,</w:t>
      </w:r>
    </w:p>
    <w:p w14:paraId="60EC98BF" w14:textId="77777777" w:rsidR="00DA38AE" w:rsidRPr="004F0E35" w:rsidRDefault="00DA38AE" w:rsidP="00B764A7">
      <w:pPr>
        <w:numPr>
          <w:ilvl w:val="0"/>
          <w:numId w:val="16"/>
        </w:numPr>
        <w:spacing w:line="264" w:lineRule="auto"/>
        <w:contextualSpacing/>
        <w:jc w:val="both"/>
        <w:rPr>
          <w:rFonts w:asciiTheme="majorHAnsi" w:eastAsiaTheme="majorEastAsia" w:hAnsiTheme="majorHAnsi" w:cstheme="majorHAnsi"/>
          <w:bCs/>
          <w:szCs w:val="20"/>
          <w:lang w:eastAsia="en-US"/>
        </w:rPr>
      </w:pPr>
      <w:r w:rsidRPr="004F0E35">
        <w:rPr>
          <w:rFonts w:asciiTheme="majorHAnsi" w:eastAsiaTheme="majorEastAsia" w:hAnsiTheme="majorHAnsi" w:cstheme="majorHAnsi"/>
          <w:bCs/>
          <w:szCs w:val="20"/>
          <w:lang w:eastAsia="en-US"/>
        </w:rPr>
        <w:t>ustanowionego pełnomocnika oraz zakresu jego umocowania.</w:t>
      </w:r>
    </w:p>
    <w:p w14:paraId="6FACCF7F" w14:textId="3CD5BD79" w:rsidR="00DA38AE" w:rsidRPr="004F0E35" w:rsidRDefault="00DA38AE" w:rsidP="00B764A7">
      <w:pPr>
        <w:pStyle w:val="Tekstpodstawowy"/>
        <w:spacing w:line="264" w:lineRule="auto"/>
        <w:ind w:left="720" w:right="20"/>
        <w:jc w:val="both"/>
        <w:rPr>
          <w:rFonts w:asciiTheme="majorHAnsi" w:hAnsiTheme="majorHAnsi" w:cstheme="majorHAnsi"/>
          <w:b/>
          <w:sz w:val="20"/>
          <w:u w:val="single"/>
          <w:lang w:eastAsia="pl-PL"/>
        </w:rPr>
      </w:pPr>
      <w:r w:rsidRPr="004F0E35">
        <w:rPr>
          <w:rFonts w:asciiTheme="majorHAnsi" w:hAnsiTheme="majorHAnsi" w:cstheme="majorHAnsi"/>
          <w:b/>
          <w:sz w:val="20"/>
          <w:u w:val="single"/>
        </w:rPr>
        <w:t>Wymagana forma:</w:t>
      </w:r>
    </w:p>
    <w:p w14:paraId="64C549A8" w14:textId="1AEA1F5A" w:rsidR="002C17C1" w:rsidRPr="004F0E35" w:rsidRDefault="002C17C1" w:rsidP="00B764A7">
      <w:pPr>
        <w:autoSpaceDE w:val="0"/>
        <w:autoSpaceDN w:val="0"/>
        <w:adjustRightInd w:val="0"/>
        <w:spacing w:line="264" w:lineRule="auto"/>
        <w:ind w:left="720"/>
        <w:jc w:val="both"/>
        <w:rPr>
          <w:rFonts w:asciiTheme="majorHAnsi" w:hAnsiTheme="majorHAnsi" w:cstheme="majorHAnsi"/>
          <w:szCs w:val="20"/>
          <w:lang w:val="pl-PL"/>
        </w:rPr>
      </w:pPr>
      <w:r w:rsidRPr="004F0E35">
        <w:rPr>
          <w:rFonts w:asciiTheme="majorHAnsi" w:hAnsiTheme="majorHAnsi" w:cstheme="majorHAnsi"/>
          <w:szCs w:val="20"/>
          <w:lang w:val="pl-PL"/>
        </w:rPr>
        <w:t xml:space="preserve">Pełnomocnictwo musi być złożone w </w:t>
      </w:r>
      <w:r w:rsidRPr="00A96E01">
        <w:rPr>
          <w:rFonts w:asciiTheme="majorHAnsi" w:hAnsiTheme="majorHAnsi" w:cstheme="majorHAnsi"/>
          <w:color w:val="FF0000"/>
          <w:szCs w:val="20"/>
          <w:lang w:val="pl-PL"/>
        </w:rPr>
        <w:t>oryginale w takiej samej formie jak składana</w:t>
      </w:r>
      <w:r w:rsidR="00494C24" w:rsidRPr="00A96E01">
        <w:rPr>
          <w:rFonts w:asciiTheme="majorHAnsi" w:hAnsiTheme="majorHAnsi" w:cstheme="majorHAnsi"/>
          <w:color w:val="FF0000"/>
          <w:szCs w:val="20"/>
          <w:lang w:val="pl-PL"/>
        </w:rPr>
        <w:t xml:space="preserve"> </w:t>
      </w:r>
      <w:r w:rsidRPr="00A96E01">
        <w:rPr>
          <w:rFonts w:asciiTheme="majorHAnsi" w:hAnsiTheme="majorHAnsi" w:cstheme="majorHAnsi"/>
          <w:color w:val="FF0000"/>
          <w:szCs w:val="20"/>
          <w:lang w:val="pl-PL"/>
        </w:rPr>
        <w:t>oferta</w:t>
      </w:r>
      <w:r w:rsidR="00635149" w:rsidRPr="00A96E01">
        <w:rPr>
          <w:rFonts w:asciiTheme="majorHAnsi" w:hAnsiTheme="majorHAnsi" w:cstheme="majorHAnsi"/>
          <w:color w:val="FF0000"/>
          <w:szCs w:val="20"/>
          <w:lang w:val="pl-PL"/>
        </w:rPr>
        <w:t>,</w:t>
      </w:r>
      <w:r w:rsidRPr="00A96E01">
        <w:rPr>
          <w:rFonts w:asciiTheme="majorHAnsi" w:hAnsiTheme="majorHAnsi" w:cstheme="majorHAnsi"/>
          <w:color w:val="FF0000"/>
          <w:szCs w:val="20"/>
          <w:lang w:val="pl-PL"/>
        </w:rPr>
        <w:t xml:space="preserve"> </w:t>
      </w:r>
      <w:r w:rsidRPr="004F0E35">
        <w:rPr>
          <w:rFonts w:asciiTheme="majorHAnsi" w:hAnsiTheme="majorHAnsi" w:cstheme="majorHAnsi"/>
          <w:szCs w:val="20"/>
          <w:lang w:val="pl-PL"/>
        </w:rPr>
        <w:t>tj. w formie elektronicznej czyli opatrzony kwalifikowanym podpisem</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elekt</w:t>
      </w:r>
      <w:r w:rsidR="00494C24" w:rsidRPr="004F0E35">
        <w:rPr>
          <w:rFonts w:asciiTheme="majorHAnsi" w:hAnsiTheme="majorHAnsi" w:cstheme="majorHAnsi"/>
          <w:szCs w:val="20"/>
          <w:lang w:val="pl-PL"/>
        </w:rPr>
        <w:t>ro</w:t>
      </w:r>
      <w:r w:rsidRPr="004F0E35">
        <w:rPr>
          <w:rFonts w:asciiTheme="majorHAnsi" w:hAnsiTheme="majorHAnsi" w:cstheme="majorHAnsi"/>
          <w:szCs w:val="20"/>
          <w:lang w:val="pl-PL"/>
        </w:rPr>
        <w:t xml:space="preserve">nicznym, podpisem zaufanym </w:t>
      </w:r>
      <w:r w:rsidR="00EF2E93" w:rsidRPr="004F0E35">
        <w:rPr>
          <w:rFonts w:asciiTheme="majorHAnsi" w:hAnsiTheme="majorHAnsi" w:cstheme="majorHAnsi"/>
          <w:szCs w:val="20"/>
          <w:lang w:val="pl-PL"/>
        </w:rPr>
        <w:br/>
      </w:r>
      <w:r w:rsidRPr="004F0E35">
        <w:rPr>
          <w:rFonts w:asciiTheme="majorHAnsi" w:hAnsiTheme="majorHAnsi" w:cstheme="majorHAnsi"/>
          <w:szCs w:val="20"/>
          <w:lang w:val="pl-PL"/>
        </w:rPr>
        <w:t>lub podpisem osobistym. Dopuszcza się także</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złożenie elektronicznej kopii (skanu) pełnomocnictwa sporządzonego uprzednio w</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formie pisemnej, w formie elektronicznego poświadczenia sporządzonego</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stosownie do art. 97 §2 ustawy z dnia 14 lutego 1991</w:t>
      </w:r>
      <w:r w:rsidR="00931D5F"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r. Prawo</w:t>
      </w:r>
      <w:r w:rsidR="004F59B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o notariacie</w:t>
      </w:r>
      <w:r w:rsidR="00931D5F" w:rsidRPr="004F0E35">
        <w:rPr>
          <w:rFonts w:asciiTheme="majorHAnsi" w:hAnsiTheme="majorHAnsi" w:cstheme="majorHAnsi"/>
          <w:szCs w:val="20"/>
          <w:lang w:val="pl-PL"/>
        </w:rPr>
        <w:t xml:space="preserve"> (</w:t>
      </w:r>
      <w:r w:rsidR="00931D5F" w:rsidRPr="004F0E35">
        <w:rPr>
          <w:rFonts w:asciiTheme="majorHAnsi" w:hAnsiTheme="majorHAnsi" w:cstheme="majorHAnsi"/>
          <w:szCs w:val="20"/>
        </w:rPr>
        <w:t>Dz.U. z 2002 r. Nr 42 z późn.</w:t>
      </w:r>
      <w:r w:rsidR="00A96BED" w:rsidRPr="004F0E35">
        <w:rPr>
          <w:rFonts w:asciiTheme="majorHAnsi" w:hAnsiTheme="majorHAnsi" w:cstheme="majorHAnsi"/>
          <w:szCs w:val="20"/>
        </w:rPr>
        <w:t xml:space="preserve"> zm.</w:t>
      </w:r>
      <w:r w:rsidR="00931D5F" w:rsidRPr="004F0E35">
        <w:rPr>
          <w:rFonts w:asciiTheme="majorHAnsi" w:hAnsiTheme="majorHAnsi" w:cstheme="majorHAnsi"/>
          <w:szCs w:val="20"/>
        </w:rPr>
        <w:t>)</w:t>
      </w:r>
      <w:r w:rsidRPr="004F0E35">
        <w:rPr>
          <w:rFonts w:asciiTheme="majorHAnsi" w:hAnsiTheme="majorHAnsi" w:cstheme="majorHAnsi"/>
          <w:szCs w:val="20"/>
          <w:lang w:val="pl-PL"/>
        </w:rPr>
        <w:t>, które to</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poświadczenie notariusz opatruje kwalifikowanym podpisem elektronicznym, bądź</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też poprzez opatrzenie skanu pełnomocnictwa sporządzonego uprzednio w formie</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 xml:space="preserve">pisemnej kwalifikowanym podpisem, podpisem zaufanym </w:t>
      </w:r>
      <w:r w:rsidR="00EF2E93" w:rsidRPr="004F0E35">
        <w:rPr>
          <w:rFonts w:asciiTheme="majorHAnsi" w:hAnsiTheme="majorHAnsi" w:cstheme="majorHAnsi"/>
          <w:szCs w:val="20"/>
          <w:lang w:val="pl-PL"/>
        </w:rPr>
        <w:br/>
      </w:r>
      <w:r w:rsidRPr="004F0E35">
        <w:rPr>
          <w:rFonts w:asciiTheme="majorHAnsi" w:hAnsiTheme="majorHAnsi" w:cstheme="majorHAnsi"/>
          <w:szCs w:val="20"/>
          <w:lang w:val="pl-PL"/>
        </w:rPr>
        <w:t>lub podpisem osobistym</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mocodawcy. Elektroniczna kopia pełnomocnictwa nie może</w:t>
      </w:r>
      <w:r w:rsidR="004F59B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być uwierzytelniona</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przez upełnomocnionego.</w:t>
      </w:r>
      <w:r w:rsidR="00A96BED" w:rsidRPr="004F0E35">
        <w:rPr>
          <w:rFonts w:asciiTheme="majorHAnsi" w:hAnsiTheme="majorHAnsi" w:cstheme="majorHAnsi"/>
          <w:szCs w:val="20"/>
          <w:lang w:val="pl-PL"/>
        </w:rPr>
        <w:t xml:space="preserve"> W rozporządzeniu, o którym mowa w ust. 1  zawarte zostały zapisy dotyczące cyfrowego odwzorowania, poświadczania. </w:t>
      </w:r>
    </w:p>
    <w:p w14:paraId="58ED571D" w14:textId="77777777" w:rsidR="008C22D3" w:rsidRPr="004F0E35" w:rsidRDefault="008C22D3" w:rsidP="00B764A7">
      <w:pPr>
        <w:pStyle w:val="Tekstpodstawowy"/>
        <w:spacing w:line="264" w:lineRule="auto"/>
        <w:ind w:left="720" w:right="20"/>
        <w:jc w:val="both"/>
        <w:rPr>
          <w:rFonts w:asciiTheme="majorHAnsi" w:hAnsiTheme="majorHAnsi" w:cstheme="majorHAnsi"/>
          <w:color w:val="00B050"/>
          <w:sz w:val="20"/>
        </w:rPr>
      </w:pPr>
    </w:p>
    <w:p w14:paraId="6BF43DDF" w14:textId="51F578F6" w:rsidR="00732F85" w:rsidRPr="004F0E35" w:rsidRDefault="00AC09AA" w:rsidP="00B764A7">
      <w:pPr>
        <w:pStyle w:val="Akapitzlist"/>
        <w:numPr>
          <w:ilvl w:val="0"/>
          <w:numId w:val="17"/>
        </w:numPr>
        <w:spacing w:line="264" w:lineRule="auto"/>
        <w:contextualSpacing/>
        <w:jc w:val="both"/>
        <w:rPr>
          <w:rFonts w:asciiTheme="majorHAnsi" w:eastAsia="Calibri" w:hAnsiTheme="majorHAnsi" w:cstheme="majorHAnsi"/>
          <w:iCs/>
          <w:strike/>
          <w:lang w:eastAsia="en-US"/>
        </w:rPr>
      </w:pPr>
      <w:r w:rsidRPr="004F0E35">
        <w:rPr>
          <w:rFonts w:asciiTheme="majorHAnsi" w:hAnsiTheme="majorHAnsi" w:cstheme="majorHAnsi"/>
          <w:b/>
          <w:color w:val="0070C0"/>
        </w:rPr>
        <w:t>O</w:t>
      </w:r>
      <w:r w:rsidR="008C22D3" w:rsidRPr="004F0E35">
        <w:rPr>
          <w:rFonts w:asciiTheme="majorHAnsi" w:hAnsiTheme="majorHAnsi" w:cstheme="majorHAnsi"/>
          <w:b/>
          <w:color w:val="0070C0"/>
        </w:rPr>
        <w:t xml:space="preserve">świadczenie wykonawców wspólnie ubiegających się o udzielenie zamówienia </w:t>
      </w:r>
      <w:r w:rsidR="008C22D3" w:rsidRPr="004F0E35">
        <w:rPr>
          <w:rFonts w:asciiTheme="majorHAnsi" w:eastAsia="Calibri" w:hAnsiTheme="majorHAnsi" w:cstheme="majorHAnsi"/>
          <w:iCs/>
          <w:lang w:eastAsia="en-US"/>
        </w:rPr>
        <w:t xml:space="preserve">- </w:t>
      </w:r>
      <w:r w:rsidR="008C22D3" w:rsidRPr="004F0E35">
        <w:rPr>
          <w:rFonts w:asciiTheme="majorHAnsi" w:eastAsia="Calibri" w:hAnsiTheme="majorHAnsi" w:cstheme="majorHAnsi"/>
          <w:iCs/>
          <w:u w:val="single"/>
          <w:lang w:eastAsia="en-US"/>
        </w:rPr>
        <w:t>jeżeli dotyczy</w:t>
      </w:r>
      <w:r w:rsidR="00AF6714" w:rsidRPr="004F0E35">
        <w:rPr>
          <w:rFonts w:asciiTheme="majorHAnsi" w:eastAsia="Calibri" w:hAnsiTheme="majorHAnsi" w:cstheme="majorHAnsi"/>
          <w:iCs/>
          <w:lang w:eastAsia="en-US"/>
        </w:rPr>
        <w:t xml:space="preserve"> – </w:t>
      </w:r>
      <w:r w:rsidR="00AF6714" w:rsidRPr="004F0E35">
        <w:rPr>
          <w:rFonts w:asciiTheme="majorHAnsi" w:eastAsia="Calibri" w:hAnsiTheme="majorHAnsi" w:cstheme="majorHAnsi"/>
          <w:iCs/>
          <w:u w:val="single"/>
          <w:lang w:eastAsia="en-US"/>
        </w:rPr>
        <w:t xml:space="preserve">zgodnie z </w:t>
      </w:r>
      <w:r w:rsidR="00AF6714" w:rsidRPr="004F0E35">
        <w:rPr>
          <w:rFonts w:asciiTheme="majorHAnsi" w:eastAsia="Calibri" w:hAnsiTheme="majorHAnsi" w:cstheme="majorHAnsi"/>
          <w:b/>
          <w:iCs/>
          <w:u w:val="single"/>
          <w:lang w:eastAsia="en-US"/>
        </w:rPr>
        <w:t xml:space="preserve">załącznikiem nr </w:t>
      </w:r>
      <w:r w:rsidR="00DD6333" w:rsidRPr="004F0E35">
        <w:rPr>
          <w:rFonts w:asciiTheme="majorHAnsi" w:eastAsia="Calibri" w:hAnsiTheme="majorHAnsi" w:cstheme="majorHAnsi"/>
          <w:b/>
          <w:iCs/>
          <w:u w:val="single"/>
          <w:lang w:eastAsia="en-US"/>
        </w:rPr>
        <w:t>5</w:t>
      </w:r>
      <w:r w:rsidR="00AF6714" w:rsidRPr="004F0E35">
        <w:rPr>
          <w:rFonts w:asciiTheme="majorHAnsi" w:eastAsia="Calibri" w:hAnsiTheme="majorHAnsi" w:cstheme="majorHAnsi"/>
          <w:iCs/>
          <w:u w:val="single"/>
          <w:lang w:eastAsia="en-US"/>
        </w:rPr>
        <w:t xml:space="preserve"> do SWZ</w:t>
      </w:r>
      <w:r w:rsidR="00613D38" w:rsidRPr="004F0E35">
        <w:rPr>
          <w:rFonts w:asciiTheme="majorHAnsi" w:eastAsia="Calibri" w:hAnsiTheme="majorHAnsi" w:cstheme="majorHAnsi"/>
          <w:iCs/>
          <w:u w:val="single"/>
          <w:lang w:eastAsia="en-US"/>
        </w:rPr>
        <w:t>;</w:t>
      </w:r>
    </w:p>
    <w:p w14:paraId="67CB1949" w14:textId="77777777" w:rsidR="00732F85" w:rsidRPr="004F0E35" w:rsidRDefault="008C22D3" w:rsidP="00B764A7">
      <w:pPr>
        <w:pStyle w:val="Akapitzlist"/>
        <w:spacing w:line="264" w:lineRule="auto"/>
        <w:ind w:left="785"/>
        <w:contextualSpacing/>
        <w:jc w:val="both"/>
        <w:rPr>
          <w:rFonts w:asciiTheme="majorHAnsi" w:hAnsiTheme="majorHAnsi" w:cstheme="majorHAnsi"/>
        </w:rPr>
      </w:pPr>
      <w:r w:rsidRPr="004F0E35">
        <w:rPr>
          <w:rFonts w:asciiTheme="majorHAnsi" w:hAnsiTheme="majorHAnsi" w:cstheme="majorHAnsi"/>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14:paraId="702D4C3B" w14:textId="77777777" w:rsidR="00EF2E93" w:rsidRPr="004F0E35" w:rsidRDefault="009F3569" w:rsidP="00B764A7">
      <w:pPr>
        <w:pStyle w:val="Akapitzlist"/>
        <w:spacing w:line="264" w:lineRule="auto"/>
        <w:ind w:left="785"/>
        <w:contextualSpacing/>
        <w:jc w:val="both"/>
        <w:rPr>
          <w:rFonts w:asciiTheme="majorHAnsi" w:hAnsiTheme="majorHAnsi" w:cstheme="majorHAnsi"/>
          <w:b/>
          <w:u w:val="single"/>
        </w:rPr>
      </w:pPr>
      <w:r w:rsidRPr="004F0E35">
        <w:rPr>
          <w:rFonts w:asciiTheme="majorHAnsi" w:hAnsiTheme="majorHAnsi" w:cstheme="majorHAnsi"/>
          <w:b/>
          <w:u w:val="single"/>
        </w:rPr>
        <w:t>Wymagana forma:</w:t>
      </w:r>
    </w:p>
    <w:p w14:paraId="2B27028F" w14:textId="0211945F" w:rsidR="00732F85" w:rsidRPr="004F0E35" w:rsidRDefault="009F3569" w:rsidP="00B764A7">
      <w:pPr>
        <w:pStyle w:val="Akapitzlist"/>
        <w:spacing w:line="264" w:lineRule="auto"/>
        <w:ind w:left="785"/>
        <w:contextualSpacing/>
        <w:jc w:val="both"/>
        <w:rPr>
          <w:rFonts w:asciiTheme="majorHAnsi" w:hAnsiTheme="majorHAnsi" w:cstheme="majorHAnsi"/>
          <w:b/>
          <w:u w:val="single"/>
        </w:rPr>
      </w:pPr>
      <w:r w:rsidRPr="004F0E35">
        <w:rPr>
          <w:rFonts w:asciiTheme="majorHAnsi" w:hAnsiTheme="majorHAnsi" w:cstheme="majorHAnsi"/>
        </w:rPr>
        <w:t>Wykonawcy składają oświadczenia w formie elektronicznej lub w postaci elektronicznej opatrzonej podpisem zaufanym, lub podpisem osobistym osoby upoważnionej do reprezentowania wykonawców zgodnie z formą reprezentacji określoną w dokumencie rejestrowym właściwym</w:t>
      </w:r>
      <w:r w:rsidR="00DA06EF" w:rsidRPr="004F0E35">
        <w:rPr>
          <w:rFonts w:asciiTheme="majorHAnsi" w:hAnsiTheme="majorHAnsi" w:cstheme="majorHAnsi"/>
        </w:rPr>
        <w:t xml:space="preserve"> </w:t>
      </w:r>
      <w:r w:rsidRPr="004F0E35">
        <w:rPr>
          <w:rFonts w:asciiTheme="majorHAnsi" w:hAnsiTheme="majorHAnsi" w:cstheme="majorHAnsi"/>
        </w:rPr>
        <w:t>dla formy organizacyjnej lub innym dokumencie.</w:t>
      </w:r>
      <w:r w:rsidR="00EF2E93" w:rsidRPr="004F0E35">
        <w:rPr>
          <w:rFonts w:asciiTheme="majorHAnsi" w:hAnsiTheme="majorHAnsi" w:cstheme="majorHAnsi"/>
        </w:rPr>
        <w:t xml:space="preserve"> W rozporządzeniu, o którym mowa</w:t>
      </w:r>
      <w:r w:rsidR="008056BE" w:rsidRPr="004F0E35">
        <w:rPr>
          <w:rFonts w:asciiTheme="majorHAnsi" w:hAnsiTheme="majorHAnsi" w:cstheme="majorHAnsi"/>
        </w:rPr>
        <w:t xml:space="preserve"> </w:t>
      </w:r>
      <w:r w:rsidR="00EF2E93" w:rsidRPr="004F0E35">
        <w:rPr>
          <w:rFonts w:asciiTheme="majorHAnsi" w:hAnsiTheme="majorHAnsi" w:cstheme="majorHAnsi"/>
        </w:rPr>
        <w:t xml:space="preserve">w ust. 1  zawarte zostały zapisy dotyczące cyfrowego odwzorowania, poświadczania. </w:t>
      </w:r>
    </w:p>
    <w:p w14:paraId="7B71510C" w14:textId="77777777" w:rsidR="00127E74" w:rsidRPr="004F0E35" w:rsidRDefault="00732F85" w:rsidP="00B764A7">
      <w:pPr>
        <w:pStyle w:val="Akapitzlist"/>
        <w:numPr>
          <w:ilvl w:val="0"/>
          <w:numId w:val="17"/>
        </w:numPr>
        <w:spacing w:before="240" w:line="264" w:lineRule="auto"/>
        <w:ind w:right="-108"/>
        <w:jc w:val="both"/>
        <w:rPr>
          <w:rFonts w:asciiTheme="majorHAnsi" w:hAnsiTheme="majorHAnsi" w:cstheme="majorHAnsi"/>
        </w:rPr>
      </w:pPr>
      <w:r w:rsidRPr="004F0E35">
        <w:rPr>
          <w:rFonts w:asciiTheme="majorHAnsi" w:hAnsiTheme="majorHAnsi" w:cstheme="majorHAnsi"/>
          <w:b/>
          <w:color w:val="0070C0"/>
        </w:rPr>
        <w:t>Zastrzeżenie tajemnicy przedsiębiorstwa</w:t>
      </w:r>
      <w:r w:rsidRPr="004F0E35">
        <w:rPr>
          <w:rFonts w:asciiTheme="majorHAnsi" w:hAnsiTheme="majorHAnsi" w:cstheme="majorHAnsi"/>
          <w:color w:val="0070C0"/>
        </w:rPr>
        <w:t xml:space="preserve"> </w:t>
      </w:r>
      <w:r w:rsidRPr="004F0E35">
        <w:rPr>
          <w:rFonts w:asciiTheme="majorHAnsi" w:hAnsiTheme="majorHAnsi" w:cstheme="majorHAnsi"/>
        </w:rPr>
        <w:t>–</w:t>
      </w:r>
      <w:r w:rsidRPr="004F0E35">
        <w:rPr>
          <w:rFonts w:asciiTheme="majorHAnsi" w:eastAsia="Calibri" w:hAnsiTheme="majorHAnsi" w:cstheme="majorHAnsi"/>
          <w:iCs/>
          <w:u w:val="single"/>
          <w:lang w:eastAsia="en-US"/>
        </w:rPr>
        <w:t xml:space="preserve"> jeżeli dotyczy </w:t>
      </w:r>
      <w:r w:rsidRPr="004F0E35">
        <w:rPr>
          <w:rFonts w:asciiTheme="majorHAnsi" w:eastAsia="Calibri" w:hAnsiTheme="majorHAnsi" w:cstheme="majorHAnsi"/>
          <w:iCs/>
          <w:lang w:eastAsia="en-US"/>
        </w:rPr>
        <w:t>-</w:t>
      </w:r>
      <w:r w:rsidRPr="004F0E35">
        <w:rPr>
          <w:rFonts w:asciiTheme="majorHAnsi" w:hAnsiTheme="majorHAnsi" w:cstheme="majorHAnsi"/>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69A89D64" w14:textId="77777777" w:rsidR="00127E74" w:rsidRPr="004F0E35" w:rsidRDefault="00732F85" w:rsidP="00B764A7">
      <w:pPr>
        <w:pStyle w:val="Akapitzlist"/>
        <w:spacing w:line="264" w:lineRule="auto"/>
        <w:ind w:left="785" w:right="-108"/>
        <w:jc w:val="both"/>
        <w:rPr>
          <w:rFonts w:asciiTheme="majorHAnsi" w:hAnsiTheme="majorHAnsi" w:cstheme="majorHAnsi"/>
        </w:rPr>
      </w:pPr>
      <w:r w:rsidRPr="004F0E35">
        <w:rPr>
          <w:rFonts w:asciiTheme="majorHAnsi" w:hAnsiTheme="majorHAnsi" w:cstheme="majorHAnsi"/>
          <w:b/>
          <w:u w:val="single"/>
        </w:rPr>
        <w:t>Wymagana forma</w:t>
      </w:r>
      <w:r w:rsidRPr="004F0E35">
        <w:rPr>
          <w:rFonts w:asciiTheme="majorHAnsi" w:hAnsiTheme="majorHAnsi" w:cstheme="majorHAnsi"/>
        </w:rPr>
        <w:t>:</w:t>
      </w:r>
    </w:p>
    <w:p w14:paraId="06A27990" w14:textId="5EC44B3D" w:rsidR="00EF2E93" w:rsidRPr="004F0E35" w:rsidRDefault="00732F85" w:rsidP="00B764A7">
      <w:pPr>
        <w:pStyle w:val="Akapitzlist"/>
        <w:spacing w:line="264" w:lineRule="auto"/>
        <w:ind w:left="785" w:right="-108"/>
        <w:jc w:val="both"/>
        <w:rPr>
          <w:rFonts w:asciiTheme="majorHAnsi" w:hAnsiTheme="majorHAnsi" w:cstheme="majorHAnsi"/>
        </w:rPr>
      </w:pPr>
      <w:r w:rsidRPr="004F0E35">
        <w:rPr>
          <w:rFonts w:asciiTheme="majorHAnsi" w:hAnsiTheme="majorHAnsi" w:cstheme="majorHAnsi"/>
        </w:rPr>
        <w:t>Dokument musi być złożony w formie elektronicznej lub w postaci elektronicznej opatrzonej podpisem zaufanym, lub podpisem osobistym osoby upoważnionej do reprezentowania wykonawców zgodnie z formą reprezentacji określoną w dokumencie rejestrowym właściwym</w:t>
      </w:r>
      <w:r w:rsidR="004F59B4" w:rsidRPr="004F0E35">
        <w:rPr>
          <w:rFonts w:asciiTheme="majorHAnsi" w:hAnsiTheme="majorHAnsi" w:cstheme="majorHAnsi"/>
        </w:rPr>
        <w:t xml:space="preserve"> </w:t>
      </w:r>
      <w:r w:rsidRPr="004F0E35">
        <w:rPr>
          <w:rFonts w:asciiTheme="majorHAnsi" w:hAnsiTheme="majorHAnsi" w:cstheme="majorHAnsi"/>
        </w:rPr>
        <w:t>dla formy organizacyjnej lub innym dokumencie.</w:t>
      </w:r>
      <w:r w:rsidR="00EF2E93" w:rsidRPr="004F0E35">
        <w:rPr>
          <w:rFonts w:asciiTheme="majorHAnsi" w:hAnsiTheme="majorHAnsi" w:cstheme="majorHAnsi"/>
        </w:rPr>
        <w:t xml:space="preserve"> W rozporządzeniu, o którym mowa w ust. 1 zawarte zostały zapisy dotyczące cyfrowego odwzorowania, poświadczania. </w:t>
      </w:r>
    </w:p>
    <w:p w14:paraId="2B8758B9" w14:textId="02638AD3" w:rsidR="00E1587D" w:rsidRPr="004F0E35" w:rsidRDefault="00E1587D" w:rsidP="00B764A7">
      <w:pPr>
        <w:pStyle w:val="Akapitzlist"/>
        <w:spacing w:line="264" w:lineRule="auto"/>
        <w:ind w:left="785" w:right="-108"/>
        <w:jc w:val="both"/>
        <w:rPr>
          <w:rFonts w:asciiTheme="majorHAnsi" w:hAnsiTheme="majorHAnsi" w:cstheme="majorHAnsi"/>
        </w:rPr>
      </w:pPr>
    </w:p>
    <w:p w14:paraId="610AABB6" w14:textId="547294F7" w:rsidR="00DD6333" w:rsidRPr="004F0E35" w:rsidRDefault="00E1587D" w:rsidP="00B764A7">
      <w:pPr>
        <w:pStyle w:val="Akapitzlist"/>
        <w:numPr>
          <w:ilvl w:val="0"/>
          <w:numId w:val="17"/>
        </w:numPr>
        <w:spacing w:line="264" w:lineRule="auto"/>
        <w:ind w:right="-108"/>
        <w:jc w:val="both"/>
        <w:rPr>
          <w:rFonts w:asciiTheme="majorHAnsi" w:hAnsiTheme="majorHAnsi" w:cstheme="majorHAnsi"/>
          <w:b/>
          <w:bCs/>
          <w:u w:val="single"/>
        </w:rPr>
      </w:pPr>
      <w:r w:rsidRPr="004F0E35">
        <w:rPr>
          <w:rFonts w:asciiTheme="majorHAnsi" w:hAnsiTheme="majorHAnsi" w:cstheme="majorHAnsi"/>
          <w:b/>
          <w:bCs/>
          <w:color w:val="1F497D" w:themeColor="text2"/>
        </w:rPr>
        <w:t>Wzór umowy</w:t>
      </w:r>
      <w:r w:rsidR="00915F39" w:rsidRPr="004F0E35">
        <w:rPr>
          <w:rFonts w:asciiTheme="majorHAnsi" w:hAnsiTheme="majorHAnsi" w:cstheme="majorHAnsi"/>
          <w:color w:val="1F497D" w:themeColor="text2"/>
        </w:rPr>
        <w:t xml:space="preserve">: </w:t>
      </w:r>
      <w:r w:rsidR="00915F39" w:rsidRPr="004F0E35">
        <w:rPr>
          <w:rFonts w:asciiTheme="majorHAnsi" w:hAnsiTheme="majorHAnsi" w:cstheme="majorHAnsi"/>
        </w:rPr>
        <w:t>Wykonawca zobowiązany jest przesłać wraz z ofertą wzór umowy</w:t>
      </w:r>
    </w:p>
    <w:p w14:paraId="71BBE1F9" w14:textId="77A71CD9" w:rsidR="00E1587D" w:rsidRPr="004F0E35" w:rsidRDefault="00E1587D" w:rsidP="00B764A7">
      <w:pPr>
        <w:pStyle w:val="Akapitzlist"/>
        <w:spacing w:line="264" w:lineRule="auto"/>
        <w:ind w:left="785" w:right="-108"/>
        <w:jc w:val="both"/>
        <w:rPr>
          <w:rFonts w:asciiTheme="majorHAnsi" w:hAnsiTheme="majorHAnsi" w:cstheme="majorHAnsi"/>
          <w:b/>
          <w:bCs/>
          <w:u w:val="single"/>
        </w:rPr>
      </w:pPr>
      <w:r w:rsidRPr="004F0E35">
        <w:rPr>
          <w:rFonts w:asciiTheme="majorHAnsi" w:hAnsiTheme="majorHAnsi" w:cstheme="majorHAnsi"/>
          <w:b/>
          <w:bCs/>
          <w:u w:val="single"/>
        </w:rPr>
        <w:t>Wymagana forma:</w:t>
      </w:r>
    </w:p>
    <w:p w14:paraId="50E69723" w14:textId="77777777" w:rsidR="00E1587D" w:rsidRPr="004F0E35" w:rsidRDefault="00E1587D" w:rsidP="00B764A7">
      <w:pPr>
        <w:pStyle w:val="Akapitzlist"/>
        <w:spacing w:line="264" w:lineRule="auto"/>
        <w:ind w:left="785" w:right="-108"/>
        <w:jc w:val="both"/>
        <w:rPr>
          <w:rFonts w:asciiTheme="majorHAnsi" w:hAnsiTheme="majorHAnsi" w:cstheme="majorHAnsi"/>
        </w:rPr>
      </w:pPr>
      <w:r w:rsidRPr="004F0E35">
        <w:rPr>
          <w:rFonts w:asciiTheme="majorHAnsi" w:hAnsiTheme="majorHAnsi" w:cstheme="majorHAnsi"/>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w:t>
      </w:r>
      <w:r w:rsidRPr="004F0E35">
        <w:rPr>
          <w:rFonts w:asciiTheme="majorHAnsi" w:hAnsiTheme="majorHAnsi" w:cstheme="majorHAnsi"/>
        </w:rPr>
        <w:lastRenderedPageBreak/>
        <w:t xml:space="preserve">innym dokumencie. W rozporządzeniu, o którym mowa w </w:t>
      </w:r>
      <w:r w:rsidRPr="00A96E01">
        <w:rPr>
          <w:rFonts w:asciiTheme="majorHAnsi" w:hAnsiTheme="majorHAnsi" w:cstheme="majorHAnsi"/>
        </w:rPr>
        <w:t xml:space="preserve">ust. 1 </w:t>
      </w:r>
      <w:r w:rsidRPr="004F0E35">
        <w:rPr>
          <w:rFonts w:asciiTheme="majorHAnsi" w:hAnsiTheme="majorHAnsi" w:cstheme="majorHAnsi"/>
        </w:rPr>
        <w:t xml:space="preserve">zawarte zostały zapisy dotyczące cyfrowego odwzorowania, poświadczania. </w:t>
      </w:r>
    </w:p>
    <w:p w14:paraId="4FFDA66E" w14:textId="77777777" w:rsidR="00E1587D" w:rsidRPr="004F0E35" w:rsidRDefault="00E1587D" w:rsidP="00B764A7">
      <w:pPr>
        <w:pStyle w:val="Akapitzlist"/>
        <w:spacing w:line="264" w:lineRule="auto"/>
        <w:ind w:left="785" w:right="-108"/>
        <w:jc w:val="both"/>
        <w:rPr>
          <w:rFonts w:asciiTheme="majorHAnsi" w:hAnsiTheme="majorHAnsi" w:cstheme="majorHAnsi"/>
          <w:b/>
          <w:bCs/>
          <w:u w:val="single"/>
        </w:rPr>
      </w:pPr>
    </w:p>
    <w:p w14:paraId="01950CDC" w14:textId="4E1AFF01" w:rsidR="006E1114" w:rsidRPr="004F0E35" w:rsidRDefault="006E1114" w:rsidP="00B764A7">
      <w:pPr>
        <w:pStyle w:val="Akapitzlist"/>
        <w:spacing w:line="264" w:lineRule="auto"/>
        <w:ind w:left="0" w:right="-108"/>
        <w:jc w:val="both"/>
        <w:rPr>
          <w:rFonts w:asciiTheme="majorHAnsi" w:hAnsiTheme="majorHAnsi" w:cstheme="majorHAnsi"/>
        </w:rPr>
      </w:pPr>
    </w:p>
    <w:p w14:paraId="70C53736" w14:textId="0E899B42" w:rsidR="00BD3F02" w:rsidRPr="004F0E35" w:rsidRDefault="000C0498" w:rsidP="00B764A7">
      <w:pPr>
        <w:pStyle w:val="Akapitzlist"/>
        <w:numPr>
          <w:ilvl w:val="0"/>
          <w:numId w:val="29"/>
        </w:numPr>
        <w:spacing w:line="264" w:lineRule="auto"/>
        <w:ind w:left="142" w:right="-108"/>
        <w:jc w:val="both"/>
        <w:rPr>
          <w:rFonts w:asciiTheme="majorHAnsi" w:hAnsiTheme="majorHAnsi" w:cstheme="majorHAnsi"/>
          <w:color w:val="FF0000"/>
        </w:rPr>
      </w:pPr>
      <w:r w:rsidRPr="004F0E35">
        <w:rPr>
          <w:rFonts w:asciiTheme="majorHAnsi" w:hAnsiTheme="majorHAnsi" w:cstheme="majorHAnsi"/>
          <w:b/>
          <w:color w:val="FF0000"/>
        </w:rPr>
        <w:t xml:space="preserve">Dokumenty składane </w:t>
      </w:r>
      <w:r w:rsidR="00BD3F02" w:rsidRPr="004F0E35">
        <w:rPr>
          <w:rFonts w:asciiTheme="majorHAnsi" w:hAnsiTheme="majorHAnsi" w:cstheme="majorHAnsi"/>
          <w:b/>
          <w:color w:val="FF0000"/>
          <w:u w:val="single"/>
        </w:rPr>
        <w:t>NA WEZWANIE:</w:t>
      </w:r>
    </w:p>
    <w:p w14:paraId="49B2CF31" w14:textId="77777777" w:rsidR="00BD3F02" w:rsidRPr="004F0E35" w:rsidRDefault="00BD3F02" w:rsidP="00B764A7">
      <w:pPr>
        <w:pStyle w:val="Akapitzlist"/>
        <w:spacing w:line="264" w:lineRule="auto"/>
        <w:ind w:left="142"/>
        <w:jc w:val="both"/>
        <w:rPr>
          <w:rFonts w:asciiTheme="majorHAnsi" w:hAnsiTheme="majorHAnsi" w:cstheme="majorHAnsi"/>
          <w:highlight w:val="green"/>
        </w:rPr>
      </w:pPr>
    </w:p>
    <w:p w14:paraId="665E9312" w14:textId="013F5C1C" w:rsidR="0002303E" w:rsidRPr="004F0E35" w:rsidRDefault="005B396B" w:rsidP="00B764A7">
      <w:pPr>
        <w:pStyle w:val="Tekstpodstawowy"/>
        <w:spacing w:line="264" w:lineRule="auto"/>
        <w:ind w:left="142" w:right="20"/>
        <w:jc w:val="both"/>
        <w:rPr>
          <w:rFonts w:asciiTheme="majorHAnsi" w:hAnsiTheme="majorHAnsi" w:cstheme="majorHAnsi"/>
          <w:sz w:val="20"/>
          <w:lang w:val="pl-PL"/>
        </w:rPr>
      </w:pPr>
      <w:r w:rsidRPr="004F0E35">
        <w:rPr>
          <w:rFonts w:asciiTheme="majorHAnsi" w:hAnsiTheme="majorHAnsi" w:cstheme="majorHAnsi"/>
          <w:sz w:val="20"/>
          <w:lang w:val="pl-PL"/>
        </w:rPr>
        <w:t>Z</w:t>
      </w:r>
      <w:proofErr w:type="spellStart"/>
      <w:r w:rsidR="0002303E" w:rsidRPr="004F0E35">
        <w:rPr>
          <w:rFonts w:asciiTheme="majorHAnsi" w:hAnsiTheme="majorHAnsi" w:cstheme="majorHAnsi"/>
          <w:sz w:val="20"/>
        </w:rPr>
        <w:t>amawiający</w:t>
      </w:r>
      <w:proofErr w:type="spellEnd"/>
      <w:r w:rsidR="0002303E" w:rsidRPr="004F0E35">
        <w:rPr>
          <w:rFonts w:asciiTheme="majorHAnsi" w:hAnsiTheme="majorHAnsi" w:cstheme="majorHAnsi"/>
          <w:sz w:val="20"/>
        </w:rPr>
        <w:t xml:space="preserve"> przed wyborem na</w:t>
      </w:r>
      <w:r w:rsidR="008056BE" w:rsidRPr="004F0E35">
        <w:rPr>
          <w:rFonts w:asciiTheme="majorHAnsi" w:hAnsiTheme="majorHAnsi" w:cstheme="majorHAnsi"/>
          <w:sz w:val="20"/>
        </w:rPr>
        <w:t xml:space="preserve">jkorzystniejszej oferty wezwie </w:t>
      </w:r>
      <w:r w:rsidR="008056BE" w:rsidRPr="004F0E35">
        <w:rPr>
          <w:rFonts w:asciiTheme="majorHAnsi" w:hAnsiTheme="majorHAnsi" w:cstheme="majorHAnsi"/>
          <w:sz w:val="20"/>
          <w:lang w:val="pl-PL"/>
        </w:rPr>
        <w:t>W</w:t>
      </w:r>
      <w:proofErr w:type="spellStart"/>
      <w:r w:rsidR="0002303E" w:rsidRPr="004F0E35">
        <w:rPr>
          <w:rFonts w:asciiTheme="majorHAnsi" w:hAnsiTheme="majorHAnsi" w:cstheme="majorHAnsi"/>
          <w:sz w:val="20"/>
        </w:rPr>
        <w:t>ykonawcę</w:t>
      </w:r>
      <w:proofErr w:type="spellEnd"/>
      <w:r w:rsidR="0002303E" w:rsidRPr="004F0E35">
        <w:rPr>
          <w:rFonts w:asciiTheme="majorHAnsi" w:hAnsiTheme="majorHAnsi" w:cstheme="majorHAnsi"/>
          <w:sz w:val="20"/>
        </w:rPr>
        <w:t>, którego oferta została najwyżej oceniona, do złożenia w wyznaczonym terminie,</w:t>
      </w:r>
      <w:r w:rsidRPr="004F0E35">
        <w:rPr>
          <w:rFonts w:asciiTheme="majorHAnsi" w:hAnsiTheme="majorHAnsi" w:cstheme="majorHAnsi"/>
          <w:sz w:val="20"/>
          <w:lang w:val="pl-PL"/>
        </w:rPr>
        <w:t xml:space="preserve"> </w:t>
      </w:r>
      <w:r w:rsidR="0002303E" w:rsidRPr="004F0E35">
        <w:rPr>
          <w:rFonts w:asciiTheme="majorHAnsi" w:hAnsiTheme="majorHAnsi" w:cstheme="majorHAnsi"/>
          <w:b/>
          <w:bCs/>
          <w:sz w:val="20"/>
          <w:u w:val="single"/>
        </w:rPr>
        <w:t>nie krótszym niż 5 dni</w:t>
      </w:r>
      <w:r w:rsidR="0002303E" w:rsidRPr="004F0E35">
        <w:rPr>
          <w:rFonts w:asciiTheme="majorHAnsi" w:hAnsiTheme="majorHAnsi" w:cstheme="majorHAnsi"/>
          <w:sz w:val="20"/>
        </w:rPr>
        <w:t>, aktualnych na dzień złożenia, podmiotowych środków dowodowych</w:t>
      </w:r>
      <w:r w:rsidR="0002303E" w:rsidRPr="004F0E35">
        <w:rPr>
          <w:rFonts w:asciiTheme="majorHAnsi" w:hAnsiTheme="majorHAnsi" w:cstheme="majorHAnsi"/>
          <w:sz w:val="20"/>
          <w:lang w:val="pl-PL"/>
        </w:rPr>
        <w:t>.</w:t>
      </w:r>
    </w:p>
    <w:p w14:paraId="6099AC3B" w14:textId="0299C5FB" w:rsidR="009771E3" w:rsidRPr="004F0E35" w:rsidRDefault="009771E3" w:rsidP="00B764A7">
      <w:pPr>
        <w:spacing w:line="264" w:lineRule="auto"/>
        <w:jc w:val="both"/>
        <w:rPr>
          <w:rFonts w:asciiTheme="majorHAnsi" w:hAnsiTheme="majorHAnsi" w:cstheme="majorHAnsi"/>
          <w:szCs w:val="20"/>
        </w:rPr>
      </w:pPr>
    </w:p>
    <w:p w14:paraId="604CE88D" w14:textId="77777777" w:rsidR="006144CF" w:rsidRPr="004F0E35" w:rsidRDefault="006144CF" w:rsidP="00B764A7">
      <w:pPr>
        <w:spacing w:line="264" w:lineRule="auto"/>
        <w:jc w:val="both"/>
        <w:rPr>
          <w:rFonts w:asciiTheme="majorHAnsi" w:hAnsiTheme="majorHAnsi" w:cstheme="majorHAnsi"/>
          <w:szCs w:val="20"/>
        </w:rPr>
      </w:pPr>
    </w:p>
    <w:p w14:paraId="3B6A886C" w14:textId="3BD96C9E" w:rsidR="009771E3" w:rsidRPr="004F0E35" w:rsidRDefault="009771E3" w:rsidP="00B764A7">
      <w:pPr>
        <w:pStyle w:val="Akapitzlist"/>
        <w:numPr>
          <w:ilvl w:val="1"/>
          <w:numId w:val="30"/>
        </w:numPr>
        <w:spacing w:after="200" w:line="264" w:lineRule="auto"/>
        <w:ind w:left="142"/>
        <w:contextualSpacing/>
        <w:jc w:val="both"/>
        <w:rPr>
          <w:rFonts w:asciiTheme="majorHAnsi" w:hAnsiTheme="majorHAnsi" w:cstheme="majorHAnsi"/>
          <w:b/>
        </w:rPr>
      </w:pPr>
      <w:r w:rsidRPr="004F0E35">
        <w:rPr>
          <w:rFonts w:asciiTheme="majorHAnsi" w:hAnsiTheme="majorHAnsi" w:cstheme="majorHAnsi"/>
          <w:b/>
        </w:rPr>
        <w:t>Wykaz podmiotowych środków dowodowych, które Wykonawca składa na wezwanie Zamawiającego na potwierdzenie spełniania warunków udziału w postępowaniu</w:t>
      </w:r>
      <w:r w:rsidRPr="004F0E35">
        <w:rPr>
          <w:rFonts w:asciiTheme="majorHAnsi" w:hAnsiTheme="majorHAnsi" w:cstheme="majorHAnsi"/>
          <w:b/>
          <w:color w:val="0070C0"/>
        </w:rPr>
        <w:t xml:space="preserve"> </w:t>
      </w:r>
      <w:r w:rsidRPr="004F0E35">
        <w:rPr>
          <w:rFonts w:asciiTheme="majorHAnsi" w:hAnsiTheme="majorHAnsi" w:cstheme="majorHAnsi"/>
          <w:b/>
        </w:rPr>
        <w:t>dotyczących</w:t>
      </w:r>
      <w:r w:rsidRPr="004F0E35">
        <w:rPr>
          <w:rFonts w:asciiTheme="majorHAnsi" w:hAnsiTheme="majorHAnsi" w:cstheme="majorHAnsi"/>
          <w:b/>
          <w:color w:val="0070C0"/>
        </w:rPr>
        <w:t xml:space="preserve"> </w:t>
      </w:r>
      <w:r w:rsidRPr="004F0E35">
        <w:rPr>
          <w:rFonts w:asciiTheme="majorHAnsi" w:hAnsiTheme="majorHAnsi" w:cstheme="majorHAnsi"/>
          <w:i/>
          <w:color w:val="0070C0"/>
        </w:rPr>
        <w:t>(dotyczy Wykonawcy, którego oferta została najwyżej oceniona)</w:t>
      </w:r>
      <w:r w:rsidRPr="004F0E35">
        <w:rPr>
          <w:rFonts w:asciiTheme="majorHAnsi" w:hAnsiTheme="majorHAnsi" w:cstheme="majorHAnsi"/>
          <w:color w:val="0070C0"/>
        </w:rPr>
        <w:t>:</w:t>
      </w:r>
      <w:r w:rsidRPr="004F0E35">
        <w:rPr>
          <w:rFonts w:asciiTheme="majorHAnsi" w:hAnsiTheme="majorHAnsi" w:cstheme="majorHAnsi"/>
          <w:i/>
          <w:color w:val="0070C0"/>
        </w:rPr>
        <w:t xml:space="preserve"> </w:t>
      </w:r>
    </w:p>
    <w:p w14:paraId="2B7E4F96" w14:textId="77777777" w:rsidR="002C17C1" w:rsidRPr="004F0E35" w:rsidRDefault="002C17C1" w:rsidP="00B764A7">
      <w:pPr>
        <w:pStyle w:val="Akapitzlist"/>
        <w:spacing w:line="264" w:lineRule="auto"/>
        <w:ind w:left="142"/>
        <w:jc w:val="both"/>
        <w:rPr>
          <w:rFonts w:asciiTheme="majorHAnsi" w:hAnsiTheme="majorHAnsi" w:cstheme="majorHAnsi"/>
        </w:rPr>
      </w:pPr>
    </w:p>
    <w:p w14:paraId="69FCC698" w14:textId="354DF5D6" w:rsidR="004F59B4" w:rsidRPr="004F0E35" w:rsidRDefault="003F75BD" w:rsidP="00B764A7">
      <w:pPr>
        <w:spacing w:line="264" w:lineRule="auto"/>
        <w:jc w:val="both"/>
        <w:rPr>
          <w:rFonts w:asciiTheme="majorHAnsi" w:hAnsiTheme="majorHAnsi" w:cstheme="majorHAnsi"/>
          <w:szCs w:val="20"/>
          <w:u w:val="single"/>
        </w:rPr>
      </w:pPr>
      <w:r w:rsidRPr="004F0E35">
        <w:rPr>
          <w:rFonts w:asciiTheme="majorHAnsi" w:hAnsiTheme="majorHAnsi" w:cstheme="majorHAnsi"/>
          <w:b/>
          <w:color w:val="1F497D" w:themeColor="text2"/>
          <w:szCs w:val="20"/>
          <w:u w:val="single"/>
        </w:rPr>
        <w:t>Uprawnień do prowadzenia określonej działalności gospodarczej lub zawodowej, o ile wynika to z odrębnych  przepisów</w:t>
      </w:r>
    </w:p>
    <w:p w14:paraId="3F1C5C22" w14:textId="68E0AF8F" w:rsidR="006144CF" w:rsidRPr="004F0E35" w:rsidRDefault="006144CF" w:rsidP="00B764A7">
      <w:pPr>
        <w:spacing w:line="264" w:lineRule="auto"/>
        <w:ind w:left="720"/>
        <w:jc w:val="both"/>
        <w:rPr>
          <w:rFonts w:asciiTheme="majorHAnsi" w:hAnsiTheme="majorHAnsi" w:cstheme="majorHAnsi"/>
          <w:szCs w:val="20"/>
        </w:rPr>
      </w:pPr>
      <w:r w:rsidRPr="004F0E35">
        <w:rPr>
          <w:rFonts w:asciiTheme="majorHAnsi" w:hAnsiTheme="majorHAnsi" w:cstheme="majorHAnsi"/>
          <w:szCs w:val="20"/>
        </w:rPr>
        <w:t>Zamawiający wymaga następujących dokumentów w odniesieniu do tego warunku:</w:t>
      </w:r>
      <w:r w:rsidR="007A4DF1" w:rsidRPr="004F0E35">
        <w:rPr>
          <w:rFonts w:asciiTheme="majorHAnsi" w:hAnsiTheme="majorHAnsi" w:cstheme="majorHAnsi"/>
          <w:szCs w:val="20"/>
        </w:rPr>
        <w:t xml:space="preserve"> dokument potwierdzający posiadanie aktualnie obowiązującej koncesji na prowadzenie działalności gospodarczej w zakresie obrotu energią elektryczną, wydaną przez Prezesa Urzędu Regulacji Energetyki.</w:t>
      </w:r>
    </w:p>
    <w:p w14:paraId="6E7B4217" w14:textId="77777777" w:rsidR="006144CF" w:rsidRPr="004F0E35" w:rsidRDefault="006144CF" w:rsidP="00B764A7">
      <w:pPr>
        <w:spacing w:line="264" w:lineRule="auto"/>
        <w:ind w:left="720"/>
        <w:jc w:val="both"/>
        <w:rPr>
          <w:rFonts w:asciiTheme="majorHAnsi" w:hAnsiTheme="majorHAnsi" w:cstheme="majorHAnsi"/>
          <w:szCs w:val="20"/>
        </w:rPr>
      </w:pPr>
    </w:p>
    <w:p w14:paraId="796EDE63" w14:textId="77777777" w:rsidR="0032032A" w:rsidRPr="004F0E35" w:rsidRDefault="0032032A" w:rsidP="00B764A7">
      <w:pPr>
        <w:pStyle w:val="Akapitzlist"/>
        <w:spacing w:after="200" w:line="264" w:lineRule="auto"/>
        <w:ind w:left="142"/>
        <w:contextualSpacing/>
        <w:jc w:val="both"/>
        <w:rPr>
          <w:rFonts w:asciiTheme="majorHAnsi" w:hAnsiTheme="majorHAnsi" w:cstheme="majorHAnsi"/>
          <w:b/>
        </w:rPr>
      </w:pPr>
    </w:p>
    <w:p w14:paraId="2D566697" w14:textId="522D7B7A" w:rsidR="0032032A" w:rsidRPr="004F0E35" w:rsidRDefault="0032032A" w:rsidP="00B764A7">
      <w:pPr>
        <w:pStyle w:val="Akapitzlist"/>
        <w:numPr>
          <w:ilvl w:val="1"/>
          <w:numId w:val="30"/>
        </w:numPr>
        <w:spacing w:after="200" w:line="264" w:lineRule="auto"/>
        <w:ind w:left="142"/>
        <w:contextualSpacing/>
        <w:jc w:val="both"/>
        <w:rPr>
          <w:rFonts w:asciiTheme="majorHAnsi" w:hAnsiTheme="majorHAnsi" w:cstheme="majorHAnsi"/>
          <w:b/>
        </w:rPr>
      </w:pPr>
      <w:r w:rsidRPr="004F0E35">
        <w:rPr>
          <w:rFonts w:asciiTheme="majorHAnsi" w:hAnsiTheme="majorHAnsi" w:cstheme="majorHAnsi"/>
          <w:b/>
        </w:rPr>
        <w:t xml:space="preserve">W celu potwierdzenia braku podstaw wykluczenia Wykonawcy z udziału w postępowaniu o udzielenie zamówienia, o których mowa w </w:t>
      </w:r>
      <w:r w:rsidR="00985D5D" w:rsidRPr="004F0E35">
        <w:rPr>
          <w:rFonts w:asciiTheme="majorHAnsi" w:hAnsiTheme="majorHAnsi" w:cstheme="majorHAnsi"/>
          <w:b/>
          <w:lang w:val="pl"/>
        </w:rPr>
        <w:t xml:space="preserve">§9 ust. 1 Regulaminu oraz §9 ust. 2 pkt a) i d) Regulaminu, </w:t>
      </w:r>
      <w:r w:rsidRPr="004F0E35">
        <w:rPr>
          <w:rFonts w:asciiTheme="majorHAnsi" w:hAnsiTheme="majorHAnsi" w:cstheme="majorHAnsi"/>
          <w:b/>
        </w:rPr>
        <w:t xml:space="preserve">Wykonawca składa następujące podmiotowe środki dowodowe </w:t>
      </w:r>
      <w:r w:rsidRPr="004F0E35">
        <w:rPr>
          <w:rFonts w:asciiTheme="majorHAnsi" w:hAnsiTheme="majorHAnsi" w:cstheme="majorHAnsi"/>
          <w:i/>
          <w:color w:val="0070C0"/>
        </w:rPr>
        <w:t>(dotyczy Wykonawcy, którego oferta została najwyżej oceniona):</w:t>
      </w:r>
      <w:r w:rsidRPr="004F0E35">
        <w:rPr>
          <w:rFonts w:asciiTheme="majorHAnsi" w:hAnsiTheme="majorHAnsi" w:cstheme="majorHAnsi"/>
          <w:b/>
        </w:rPr>
        <w:t xml:space="preserve"> </w:t>
      </w:r>
    </w:p>
    <w:p w14:paraId="35E6E970" w14:textId="77777777" w:rsidR="00985D5D" w:rsidRPr="004F0E35" w:rsidRDefault="00985D5D" w:rsidP="00B764A7">
      <w:pPr>
        <w:pStyle w:val="Akapitzlist"/>
        <w:spacing w:after="200" w:line="264" w:lineRule="auto"/>
        <w:ind w:left="142"/>
        <w:contextualSpacing/>
        <w:jc w:val="both"/>
        <w:rPr>
          <w:rFonts w:asciiTheme="majorHAnsi" w:hAnsiTheme="majorHAnsi" w:cstheme="majorHAnsi"/>
          <w:b/>
        </w:rPr>
      </w:pPr>
    </w:p>
    <w:p w14:paraId="6C7344B7" w14:textId="32A9D38F" w:rsidR="0032032A" w:rsidRPr="004F0E35" w:rsidRDefault="00985D5D" w:rsidP="00B764A7">
      <w:pPr>
        <w:pStyle w:val="Akapitzlist"/>
        <w:numPr>
          <w:ilvl w:val="0"/>
          <w:numId w:val="39"/>
        </w:numPr>
        <w:tabs>
          <w:tab w:val="left" w:pos="426"/>
        </w:tabs>
        <w:spacing w:after="120" w:line="264" w:lineRule="auto"/>
        <w:jc w:val="both"/>
        <w:rPr>
          <w:rFonts w:asciiTheme="majorHAnsi" w:hAnsiTheme="majorHAnsi" w:cstheme="majorHAnsi"/>
          <w:bCs/>
        </w:rPr>
      </w:pPr>
      <w:r w:rsidRPr="004F0E35">
        <w:rPr>
          <w:rFonts w:asciiTheme="majorHAnsi" w:hAnsiTheme="majorHAnsi" w:cstheme="majorHAnsi"/>
          <w:bCs/>
        </w:rPr>
        <w:t xml:space="preserve">Odpisu lub informacji z </w:t>
      </w:r>
      <w:r w:rsidRPr="004F0E35">
        <w:rPr>
          <w:rFonts w:asciiTheme="majorHAnsi" w:hAnsiTheme="majorHAnsi" w:cstheme="majorHAnsi"/>
          <w:b/>
        </w:rPr>
        <w:t>Krajowego Rejestru Sądowego lub Centralnej Ewidencji i Informacji o Działalności Gospodarczej</w:t>
      </w:r>
      <w:r w:rsidRPr="004F0E35">
        <w:rPr>
          <w:rFonts w:asciiTheme="majorHAnsi" w:hAnsiTheme="majorHAnsi" w:cstheme="majorHAnsi"/>
          <w:bCs/>
        </w:rPr>
        <w:t>, jeżeli odrębne przepisy wymagają wpisu do rejestru, w celu wykazania braku podstaw do wykluczenia, wystawionego nie wcześniej niż 3 (trzy) miesiące przed jej złożeniem</w:t>
      </w:r>
      <w:r w:rsidR="0032032A" w:rsidRPr="004F0E35">
        <w:rPr>
          <w:rFonts w:asciiTheme="majorHAnsi" w:hAnsiTheme="majorHAnsi" w:cstheme="majorHAnsi"/>
          <w:bCs/>
        </w:rPr>
        <w:t>.</w:t>
      </w:r>
    </w:p>
    <w:p w14:paraId="2CD860B2" w14:textId="13683B9D" w:rsidR="00501F9C" w:rsidRPr="004F0E35" w:rsidRDefault="00501F9C" w:rsidP="00B764A7">
      <w:pPr>
        <w:autoSpaceDE w:val="0"/>
        <w:autoSpaceDN w:val="0"/>
        <w:spacing w:after="120" w:line="264" w:lineRule="auto"/>
        <w:ind w:firstLine="720"/>
        <w:jc w:val="both"/>
        <w:rPr>
          <w:rFonts w:asciiTheme="majorHAnsi" w:hAnsiTheme="majorHAnsi" w:cstheme="majorHAnsi"/>
          <w:b/>
          <w:bCs/>
          <w:szCs w:val="20"/>
          <w:u w:val="single"/>
        </w:rPr>
      </w:pPr>
      <w:bookmarkStart w:id="17" w:name="_Hlk65501630"/>
      <w:r w:rsidRPr="004F0E35">
        <w:rPr>
          <w:rFonts w:asciiTheme="majorHAnsi" w:hAnsiTheme="majorHAnsi" w:cstheme="majorHAnsi"/>
          <w:b/>
          <w:bCs/>
          <w:szCs w:val="20"/>
          <w:u w:val="single"/>
        </w:rPr>
        <w:t>Oświadczenie składają odrębnie:</w:t>
      </w:r>
    </w:p>
    <w:p w14:paraId="04025739" w14:textId="47109DC7" w:rsidR="00501F9C" w:rsidRPr="004F0E35" w:rsidRDefault="00985D5D" w:rsidP="00B764A7">
      <w:pPr>
        <w:pStyle w:val="Tekstpodstawowy"/>
        <w:spacing w:after="120" w:line="264" w:lineRule="auto"/>
        <w:ind w:left="720" w:right="20"/>
        <w:jc w:val="both"/>
        <w:rPr>
          <w:rFonts w:asciiTheme="majorHAnsi" w:hAnsiTheme="majorHAnsi" w:cstheme="majorHAnsi"/>
          <w:sz w:val="20"/>
        </w:rPr>
      </w:pPr>
      <w:r w:rsidRPr="004F0E35">
        <w:rPr>
          <w:rFonts w:asciiTheme="majorHAnsi" w:hAnsiTheme="majorHAnsi" w:cstheme="majorHAnsi"/>
          <w:sz w:val="20"/>
          <w:lang w:val="pl-PL"/>
        </w:rPr>
        <w:t>W</w:t>
      </w:r>
      <w:proofErr w:type="spellStart"/>
      <w:r w:rsidR="00501F9C" w:rsidRPr="004F0E35">
        <w:rPr>
          <w:rFonts w:asciiTheme="majorHAnsi" w:hAnsiTheme="majorHAnsi" w:cstheme="majorHAnsi"/>
          <w:sz w:val="20"/>
        </w:rPr>
        <w:t>ykonawca</w:t>
      </w:r>
      <w:proofErr w:type="spellEnd"/>
      <w:r w:rsidR="00501F9C" w:rsidRPr="004F0E35">
        <w:rPr>
          <w:rFonts w:asciiTheme="majorHAnsi" w:hAnsiTheme="majorHAnsi" w:cstheme="majorHAnsi"/>
          <w:sz w:val="20"/>
        </w:rPr>
        <w:t xml:space="preserve">/każdy spośród </w:t>
      </w:r>
      <w:r w:rsidRPr="004F0E35">
        <w:rPr>
          <w:rFonts w:asciiTheme="majorHAnsi" w:hAnsiTheme="majorHAnsi" w:cstheme="majorHAnsi"/>
          <w:sz w:val="20"/>
          <w:lang w:val="pl-PL"/>
        </w:rPr>
        <w:t>W</w:t>
      </w:r>
      <w:proofErr w:type="spellStart"/>
      <w:r w:rsidR="00501F9C" w:rsidRPr="004F0E35">
        <w:rPr>
          <w:rFonts w:asciiTheme="majorHAnsi" w:hAnsiTheme="majorHAnsi" w:cstheme="majorHAnsi"/>
          <w:sz w:val="20"/>
        </w:rPr>
        <w:t>ykonawców</w:t>
      </w:r>
      <w:proofErr w:type="spellEnd"/>
      <w:r w:rsidR="00501F9C" w:rsidRPr="004F0E35">
        <w:rPr>
          <w:rFonts w:asciiTheme="majorHAnsi" w:hAnsiTheme="majorHAnsi" w:cstheme="majorHAnsi"/>
          <w:sz w:val="20"/>
        </w:rPr>
        <w:t xml:space="preserve"> wspólnie ubiegających się o udzielenie zamówienia. W takim przypadku oświadczenie potwierdza brak podstaw wykluczenia wykonawcy </w:t>
      </w:r>
      <w:r w:rsidR="0047547E" w:rsidRPr="004F0E35">
        <w:rPr>
          <w:rFonts w:asciiTheme="majorHAnsi" w:hAnsiTheme="majorHAnsi" w:cstheme="majorHAnsi"/>
          <w:sz w:val="20"/>
          <w:lang w:val="pl-PL"/>
        </w:rPr>
        <w:t>o</w:t>
      </w:r>
      <w:r w:rsidR="00501F9C" w:rsidRPr="004F0E35">
        <w:rPr>
          <w:rFonts w:asciiTheme="majorHAnsi" w:hAnsiTheme="majorHAnsi" w:cstheme="majorHAnsi"/>
          <w:sz w:val="20"/>
        </w:rPr>
        <w:t>raz spełnianie warunków udziału w postępowaniu w zakresie, w jakim każdy z wykonawców wykazuje spełnianie warunków udziału w postępowaniu;</w:t>
      </w:r>
    </w:p>
    <w:bookmarkEnd w:id="17"/>
    <w:p w14:paraId="79319C38" w14:textId="414F9D4F" w:rsidR="00197FDA" w:rsidRPr="004F0E35" w:rsidRDefault="00985D5D" w:rsidP="00B764A7">
      <w:pPr>
        <w:pStyle w:val="Akapitzlist"/>
        <w:numPr>
          <w:ilvl w:val="0"/>
          <w:numId w:val="39"/>
        </w:numPr>
        <w:spacing w:after="120" w:line="264" w:lineRule="auto"/>
        <w:jc w:val="both"/>
        <w:rPr>
          <w:rFonts w:asciiTheme="majorHAnsi" w:hAnsiTheme="majorHAnsi" w:cstheme="majorHAnsi"/>
        </w:rPr>
      </w:pPr>
      <w:r w:rsidRPr="004F0E35">
        <w:rPr>
          <w:rFonts w:asciiTheme="majorHAnsi" w:hAnsiTheme="majorHAnsi" w:cstheme="majorHAnsi"/>
        </w:rPr>
        <w:t xml:space="preserve">zaświadczenia właściwego </w:t>
      </w:r>
      <w:r w:rsidRPr="004F0E35">
        <w:rPr>
          <w:rFonts w:asciiTheme="majorHAnsi" w:hAnsiTheme="majorHAnsi" w:cstheme="majorHAnsi"/>
          <w:b/>
          <w:bCs/>
        </w:rPr>
        <w:t>naczelnika Urzędu Skarbowego</w:t>
      </w:r>
      <w:r w:rsidRPr="004F0E35">
        <w:rPr>
          <w:rFonts w:asciiTheme="majorHAnsi" w:hAnsiTheme="majorHAnsi" w:cstheme="majorHAnsi"/>
        </w:rPr>
        <w:t xml:space="preserve"> potwierdzającego, że Wykonawca nie zalega z opłacaniem podatków i opłat, wystawionego nie wcześniej niż 3 (trzy) miesiące przed jego złożeniem.</w:t>
      </w:r>
    </w:p>
    <w:p w14:paraId="493A35EF" w14:textId="6B649DD5" w:rsidR="00985D5D" w:rsidRPr="004F0E35" w:rsidRDefault="00985D5D" w:rsidP="00B764A7">
      <w:pPr>
        <w:pStyle w:val="Akapitzlist"/>
        <w:autoSpaceDE w:val="0"/>
        <w:autoSpaceDN w:val="0"/>
        <w:spacing w:after="120" w:line="264" w:lineRule="auto"/>
        <w:ind w:left="720"/>
        <w:jc w:val="both"/>
        <w:rPr>
          <w:rFonts w:asciiTheme="majorHAnsi" w:hAnsiTheme="majorHAnsi" w:cstheme="majorHAnsi"/>
          <w:b/>
          <w:bCs/>
          <w:u w:val="single"/>
        </w:rPr>
      </w:pPr>
      <w:r w:rsidRPr="004F0E35">
        <w:rPr>
          <w:rFonts w:asciiTheme="majorHAnsi" w:hAnsiTheme="majorHAnsi" w:cstheme="majorHAnsi"/>
          <w:b/>
          <w:bCs/>
          <w:u w:val="single"/>
        </w:rPr>
        <w:t>Oświadczenie składają odrębnie:</w:t>
      </w:r>
    </w:p>
    <w:p w14:paraId="2652B8A4" w14:textId="5E67B61B" w:rsidR="00985D5D" w:rsidRPr="004F0E35" w:rsidRDefault="00985D5D" w:rsidP="00B764A7">
      <w:pPr>
        <w:pStyle w:val="Akapitzlist"/>
        <w:spacing w:after="120" w:line="264" w:lineRule="auto"/>
        <w:ind w:left="720"/>
        <w:jc w:val="both"/>
        <w:rPr>
          <w:rFonts w:asciiTheme="majorHAnsi" w:hAnsiTheme="majorHAnsi" w:cstheme="majorHAnsi"/>
        </w:rPr>
      </w:pPr>
      <w:r w:rsidRPr="004F0E35">
        <w:rPr>
          <w:rFonts w:asciiTheme="majorHAnsi" w:hAnsiTheme="majorHAnsi" w:cstheme="majorHAnsi"/>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BC20020" w14:textId="39584D9F" w:rsidR="00985D5D" w:rsidRPr="004F0E35" w:rsidRDefault="00985D5D" w:rsidP="00B764A7">
      <w:pPr>
        <w:pStyle w:val="Akapitzlist"/>
        <w:numPr>
          <w:ilvl w:val="0"/>
          <w:numId w:val="39"/>
        </w:numPr>
        <w:spacing w:after="120" w:line="264" w:lineRule="auto"/>
        <w:jc w:val="both"/>
        <w:rPr>
          <w:rFonts w:asciiTheme="majorHAnsi" w:hAnsiTheme="majorHAnsi" w:cstheme="majorHAnsi"/>
        </w:rPr>
      </w:pPr>
      <w:r w:rsidRPr="004F0E35">
        <w:rPr>
          <w:rFonts w:asciiTheme="majorHAnsi" w:hAnsiTheme="majorHAnsi" w:cstheme="majorHAnsi"/>
        </w:rPr>
        <w:t xml:space="preserve">zaświadczenia albo innego dokumentu właściwego oddziału </w:t>
      </w:r>
      <w:r w:rsidRPr="004F0E35">
        <w:rPr>
          <w:rFonts w:asciiTheme="majorHAnsi" w:hAnsiTheme="majorHAnsi" w:cstheme="majorHAnsi"/>
          <w:b/>
          <w:bCs/>
        </w:rPr>
        <w:t>Zakładu Ubezpieczeń Społecznych lub Kasy Rolniczego Ubezpieczenia Społecznego</w:t>
      </w:r>
      <w:r w:rsidRPr="004F0E35">
        <w:rPr>
          <w:rFonts w:asciiTheme="majorHAnsi" w:hAnsiTheme="majorHAnsi" w:cstheme="majorHAnsi"/>
        </w:rPr>
        <w:t xml:space="preserve">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(trzy) miesiące przed jego złożeniem.</w:t>
      </w:r>
    </w:p>
    <w:p w14:paraId="1364E2BE" w14:textId="77777777" w:rsidR="00985D5D" w:rsidRPr="004F0E35" w:rsidRDefault="00985D5D" w:rsidP="00B764A7">
      <w:pPr>
        <w:pStyle w:val="Akapitzlist"/>
        <w:autoSpaceDE w:val="0"/>
        <w:autoSpaceDN w:val="0"/>
        <w:spacing w:after="120" w:line="264" w:lineRule="auto"/>
        <w:ind w:left="720"/>
        <w:jc w:val="both"/>
        <w:rPr>
          <w:rFonts w:asciiTheme="majorHAnsi" w:hAnsiTheme="majorHAnsi" w:cstheme="majorHAnsi"/>
          <w:b/>
          <w:bCs/>
          <w:u w:val="single"/>
        </w:rPr>
      </w:pPr>
      <w:r w:rsidRPr="004F0E35">
        <w:rPr>
          <w:rFonts w:asciiTheme="majorHAnsi" w:hAnsiTheme="majorHAnsi" w:cstheme="majorHAnsi"/>
          <w:b/>
          <w:bCs/>
          <w:u w:val="single"/>
        </w:rPr>
        <w:lastRenderedPageBreak/>
        <w:t>Oświadczenie składają odrębnie:</w:t>
      </w:r>
    </w:p>
    <w:p w14:paraId="0BA6A717" w14:textId="1D60E1F7" w:rsidR="00985D5D" w:rsidRPr="004F0E35" w:rsidRDefault="00985D5D" w:rsidP="00B764A7">
      <w:pPr>
        <w:pStyle w:val="Akapitzlist"/>
        <w:spacing w:after="120" w:line="264" w:lineRule="auto"/>
        <w:ind w:left="720"/>
        <w:jc w:val="both"/>
        <w:rPr>
          <w:rFonts w:asciiTheme="majorHAnsi" w:hAnsiTheme="majorHAnsi" w:cstheme="majorHAnsi"/>
        </w:rPr>
      </w:pPr>
      <w:r w:rsidRPr="004F0E35">
        <w:rPr>
          <w:rFonts w:asciiTheme="majorHAnsi" w:hAnsiTheme="majorHAnsi" w:cstheme="majorHAnsi"/>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BEC0BAD" w14:textId="77777777" w:rsidR="00985D5D" w:rsidRPr="004F0E35" w:rsidRDefault="00985D5D" w:rsidP="00B764A7">
      <w:pPr>
        <w:pStyle w:val="Akapitzlist"/>
        <w:spacing w:line="264" w:lineRule="auto"/>
        <w:ind w:left="720"/>
        <w:jc w:val="both"/>
        <w:rPr>
          <w:rFonts w:asciiTheme="majorHAnsi" w:hAnsiTheme="majorHAnsi" w:cstheme="majorHAnsi"/>
        </w:rPr>
      </w:pPr>
    </w:p>
    <w:p w14:paraId="42CFD825" w14:textId="5D9F39AB" w:rsidR="002C17C1" w:rsidRPr="004F0E35" w:rsidRDefault="002C17C1" w:rsidP="00B764A7">
      <w:pPr>
        <w:pStyle w:val="Akapitzlist"/>
        <w:numPr>
          <w:ilvl w:val="0"/>
          <w:numId w:val="29"/>
        </w:numPr>
        <w:spacing w:line="264" w:lineRule="auto"/>
        <w:ind w:left="426" w:hanging="426"/>
        <w:jc w:val="both"/>
        <w:rPr>
          <w:rFonts w:asciiTheme="majorHAnsi" w:hAnsiTheme="majorHAnsi" w:cstheme="majorHAnsi"/>
        </w:rPr>
      </w:pPr>
      <w:r w:rsidRPr="004F0E35">
        <w:rPr>
          <w:rFonts w:asciiTheme="majorHAnsi" w:hAnsiTheme="majorHAnsi" w:cstheme="majorHAnsi"/>
        </w:rPr>
        <w:t xml:space="preserve">Wykonawca nie jest zobowiązany do złożenia podmiotowych środków dowodowych, które </w:t>
      </w:r>
      <w:r w:rsidR="00985D5D" w:rsidRPr="004F0E35">
        <w:rPr>
          <w:rFonts w:asciiTheme="majorHAnsi" w:hAnsiTheme="majorHAnsi" w:cstheme="majorHAnsi"/>
        </w:rPr>
        <w:t>Z</w:t>
      </w:r>
      <w:r w:rsidRPr="004F0E35">
        <w:rPr>
          <w:rFonts w:asciiTheme="majorHAnsi" w:hAnsiTheme="majorHAnsi" w:cstheme="majorHAnsi"/>
        </w:rPr>
        <w:t xml:space="preserve">amawiający posiada, jeżeli </w:t>
      </w:r>
      <w:r w:rsidR="00985D5D" w:rsidRPr="004F0E35">
        <w:rPr>
          <w:rFonts w:asciiTheme="majorHAnsi" w:hAnsiTheme="majorHAnsi" w:cstheme="majorHAnsi"/>
        </w:rPr>
        <w:t>W</w:t>
      </w:r>
      <w:r w:rsidRPr="004F0E35">
        <w:rPr>
          <w:rFonts w:asciiTheme="majorHAnsi" w:hAnsiTheme="majorHAnsi" w:cstheme="majorHAnsi"/>
        </w:rPr>
        <w:t>ykonawca wskaże te środki oraz potwierdzi ich prawidłowość</w:t>
      </w:r>
      <w:r w:rsidR="007262F9" w:rsidRPr="004F0E35">
        <w:rPr>
          <w:rFonts w:asciiTheme="majorHAnsi" w:hAnsiTheme="majorHAnsi" w:cstheme="majorHAnsi"/>
        </w:rPr>
        <w:t xml:space="preserve"> </w:t>
      </w:r>
      <w:r w:rsidRPr="004F0E35">
        <w:rPr>
          <w:rFonts w:asciiTheme="majorHAnsi" w:hAnsiTheme="majorHAnsi" w:cstheme="majorHAnsi"/>
        </w:rPr>
        <w:t>i aktualność.</w:t>
      </w:r>
    </w:p>
    <w:p w14:paraId="7FFA5D07" w14:textId="407CA82C" w:rsidR="002C17C1" w:rsidRPr="004F0E35" w:rsidRDefault="002C17C1" w:rsidP="00B764A7">
      <w:pPr>
        <w:pStyle w:val="Akapitzlist"/>
        <w:numPr>
          <w:ilvl w:val="0"/>
          <w:numId w:val="29"/>
        </w:numPr>
        <w:autoSpaceDE w:val="0"/>
        <w:autoSpaceDN w:val="0"/>
        <w:spacing w:before="120" w:after="120" w:line="264" w:lineRule="auto"/>
        <w:ind w:left="426"/>
        <w:jc w:val="both"/>
        <w:rPr>
          <w:rFonts w:asciiTheme="majorHAnsi" w:hAnsiTheme="majorHAnsi" w:cstheme="majorHAnsi"/>
        </w:rPr>
      </w:pPr>
      <w:r w:rsidRPr="004F0E35">
        <w:rPr>
          <w:rFonts w:asciiTheme="majorHAnsi" w:hAnsiTheme="majorHAnsi" w:cstheme="majorHAnsi"/>
        </w:rPr>
        <w:t xml:space="preserve">Wykonawca składa podmiotowe środki dowodowe </w:t>
      </w:r>
      <w:r w:rsidRPr="004F0E35">
        <w:rPr>
          <w:rFonts w:asciiTheme="majorHAnsi" w:hAnsiTheme="majorHAnsi" w:cstheme="majorHAnsi"/>
          <w:b/>
          <w:bCs/>
        </w:rPr>
        <w:t>aktualne na dzień ich złożenia</w:t>
      </w:r>
      <w:r w:rsidRPr="004F0E35">
        <w:rPr>
          <w:rFonts w:asciiTheme="majorHAnsi" w:hAnsiTheme="majorHAnsi" w:cstheme="majorHAnsi"/>
        </w:rPr>
        <w:t>.</w:t>
      </w:r>
    </w:p>
    <w:p w14:paraId="000000A2" w14:textId="283C1FDF" w:rsidR="006163B5" w:rsidRPr="004F0E35" w:rsidRDefault="00370D43" w:rsidP="00B764A7">
      <w:pPr>
        <w:numPr>
          <w:ilvl w:val="0"/>
          <w:numId w:val="29"/>
        </w:numPr>
        <w:pBdr>
          <w:top w:val="nil"/>
          <w:left w:val="nil"/>
          <w:bottom w:val="nil"/>
          <w:right w:val="nil"/>
          <w:between w:val="nil"/>
        </w:pBdr>
        <w:spacing w:line="264" w:lineRule="auto"/>
        <w:ind w:left="434" w:hanging="434"/>
        <w:jc w:val="both"/>
        <w:rPr>
          <w:rFonts w:asciiTheme="majorHAnsi" w:hAnsiTheme="majorHAnsi" w:cstheme="majorHAnsi"/>
          <w:szCs w:val="20"/>
        </w:rPr>
      </w:pPr>
      <w:r w:rsidRPr="004F0E35">
        <w:rPr>
          <w:rFonts w:asciiTheme="majorHAnsi" w:hAnsiTheme="majorHAnsi" w:cstheme="majorHAnsi"/>
          <w:szCs w:val="20"/>
        </w:rPr>
        <w:t xml:space="preserve">W zakresie nieuregulowanym </w:t>
      </w:r>
      <w:r w:rsidR="00AD6E40" w:rsidRPr="004F0E35">
        <w:rPr>
          <w:rFonts w:asciiTheme="majorHAnsi" w:hAnsiTheme="majorHAnsi" w:cstheme="majorHAnsi"/>
          <w:szCs w:val="20"/>
        </w:rPr>
        <w:t>Regulaminem</w:t>
      </w:r>
      <w:r w:rsidRPr="004F0E35">
        <w:rPr>
          <w:rFonts w:asciiTheme="majorHAnsi" w:hAnsiTheme="majorHAnsi" w:cstheme="majorHAnsi"/>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w:t>
      </w:r>
      <w:r w:rsidR="007262F9" w:rsidRPr="004F0E35">
        <w:rPr>
          <w:rFonts w:asciiTheme="majorHAnsi" w:hAnsiTheme="majorHAnsi" w:cstheme="majorHAnsi"/>
          <w:szCs w:val="20"/>
        </w:rPr>
        <w:t xml:space="preserve"> </w:t>
      </w:r>
      <w:r w:rsidRPr="004F0E35">
        <w:rPr>
          <w:rFonts w:asciiTheme="majorHAnsi" w:hAnsiTheme="majorHAnsi" w:cstheme="majorHAnsi"/>
          <w:szCs w:val="20"/>
        </w:rPr>
        <w:t xml:space="preserve">od wykonawcy oraz rozporządzenia Prezesa Rady Ministrów z dnia </w:t>
      </w:r>
      <w:r w:rsidR="00E10785" w:rsidRPr="004F0E35">
        <w:rPr>
          <w:rFonts w:asciiTheme="majorHAnsi" w:hAnsiTheme="majorHAnsi" w:cstheme="majorHAnsi"/>
          <w:smallCaps/>
          <w:szCs w:val="20"/>
        </w:rPr>
        <w:t>30</w:t>
      </w:r>
      <w:r w:rsidRPr="004F0E35">
        <w:rPr>
          <w:rFonts w:asciiTheme="majorHAnsi" w:hAnsiTheme="majorHAnsi" w:cstheme="majorHAnsi"/>
          <w:smallCaps/>
          <w:szCs w:val="20"/>
        </w:rPr>
        <w:t xml:space="preserve"> </w:t>
      </w:r>
      <w:r w:rsidRPr="004F0E35">
        <w:rPr>
          <w:rFonts w:asciiTheme="majorHAnsi" w:hAnsiTheme="majorHAnsi" w:cstheme="majorHAnsi"/>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B" w14:textId="58C51133"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line="264" w:lineRule="auto"/>
        <w:rPr>
          <w:rFonts w:asciiTheme="majorHAnsi" w:hAnsiTheme="majorHAnsi" w:cstheme="majorHAnsi"/>
          <w:sz w:val="20"/>
          <w:szCs w:val="20"/>
        </w:rPr>
      </w:pPr>
      <w:bookmarkStart w:id="18" w:name="_Toc96950978"/>
      <w:r w:rsidRPr="004F0E35">
        <w:rPr>
          <w:rFonts w:asciiTheme="majorHAnsi" w:hAnsiTheme="majorHAnsi" w:cstheme="majorHAnsi"/>
          <w:sz w:val="20"/>
          <w:szCs w:val="20"/>
          <w:shd w:val="clear" w:color="auto" w:fill="D9D9D9" w:themeFill="background1" w:themeFillShade="D9"/>
        </w:rPr>
        <w:t>X. Informacja dla Wykonawców wspólnie ubiegających się o udzielenie zamówienia</w:t>
      </w:r>
      <w:bookmarkEnd w:id="18"/>
    </w:p>
    <w:p w14:paraId="000000AC" w14:textId="019BA811" w:rsidR="006163B5" w:rsidRPr="004F0E35" w:rsidRDefault="00370D43" w:rsidP="00B764A7">
      <w:pPr>
        <w:numPr>
          <w:ilvl w:val="0"/>
          <w:numId w:val="5"/>
        </w:numPr>
        <w:spacing w:before="240" w:line="264" w:lineRule="auto"/>
        <w:ind w:left="426" w:hanging="426"/>
        <w:jc w:val="both"/>
        <w:rPr>
          <w:rFonts w:asciiTheme="majorHAnsi" w:hAnsiTheme="majorHAnsi" w:cstheme="majorHAnsi"/>
          <w:szCs w:val="20"/>
        </w:rPr>
      </w:pPr>
      <w:r w:rsidRPr="004F0E35">
        <w:rPr>
          <w:rFonts w:asciiTheme="majorHAnsi" w:hAnsiTheme="majorHAnsi" w:cstheme="majorHAnsi"/>
          <w:szCs w:val="20"/>
        </w:rPr>
        <w:t>Wykonawcy mogą wspólnie ubiegać się o udzielenie zamówienia. W takim przypadku Wykonawcy ustanawiają pełnomocnika do reprezentowania ich w postępowaniu albo do reprezentowania</w:t>
      </w:r>
      <w:r w:rsidR="005B396B" w:rsidRPr="004F0E35">
        <w:rPr>
          <w:rFonts w:asciiTheme="majorHAnsi" w:hAnsiTheme="majorHAnsi" w:cstheme="majorHAnsi"/>
          <w:szCs w:val="20"/>
        </w:rPr>
        <w:t xml:space="preserve"> </w:t>
      </w:r>
      <w:r w:rsidRPr="004F0E35">
        <w:rPr>
          <w:rFonts w:asciiTheme="majorHAnsi" w:hAnsiTheme="majorHAnsi" w:cstheme="majorHAnsi"/>
          <w:szCs w:val="20"/>
        </w:rPr>
        <w:t>i zawarcia umowy w sprawie zamówienia publicznego. Pełnomocnictwo</w:t>
      </w:r>
      <w:r w:rsidRPr="004F0E35">
        <w:rPr>
          <w:rFonts w:asciiTheme="majorHAnsi" w:hAnsiTheme="majorHAnsi" w:cstheme="majorHAnsi"/>
          <w:b/>
          <w:szCs w:val="20"/>
        </w:rPr>
        <w:t xml:space="preserve"> </w:t>
      </w:r>
      <w:r w:rsidRPr="004F0E35">
        <w:rPr>
          <w:rFonts w:asciiTheme="majorHAnsi" w:hAnsiTheme="majorHAnsi" w:cstheme="majorHAnsi"/>
          <w:szCs w:val="20"/>
        </w:rPr>
        <w:t>winno być załączone</w:t>
      </w:r>
      <w:r w:rsidR="005B396B" w:rsidRPr="004F0E35">
        <w:rPr>
          <w:rFonts w:asciiTheme="majorHAnsi" w:hAnsiTheme="majorHAnsi" w:cstheme="majorHAnsi"/>
          <w:szCs w:val="20"/>
        </w:rPr>
        <w:t xml:space="preserve"> </w:t>
      </w:r>
      <w:r w:rsidRPr="004F0E35">
        <w:rPr>
          <w:rFonts w:asciiTheme="majorHAnsi" w:hAnsiTheme="majorHAnsi" w:cstheme="majorHAnsi"/>
          <w:szCs w:val="20"/>
        </w:rPr>
        <w:t xml:space="preserve">do oferty. </w:t>
      </w:r>
    </w:p>
    <w:p w14:paraId="000000AD" w14:textId="4C959EEC" w:rsidR="006163B5" w:rsidRPr="004F0E35" w:rsidRDefault="00370D43" w:rsidP="00B764A7">
      <w:pPr>
        <w:numPr>
          <w:ilvl w:val="0"/>
          <w:numId w:val="5"/>
        </w:numPr>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 xml:space="preserve">W przypadku Wykonawców wspólnie ubiegających się o udzielenie zamówienia, oświadczenia, </w:t>
      </w:r>
      <w:r w:rsidR="002031C0" w:rsidRPr="004F0E35">
        <w:rPr>
          <w:rFonts w:asciiTheme="majorHAnsi" w:hAnsiTheme="majorHAnsi" w:cstheme="majorHAnsi"/>
          <w:szCs w:val="20"/>
        </w:rPr>
        <w:br/>
      </w:r>
      <w:r w:rsidRPr="004F0E35">
        <w:rPr>
          <w:rFonts w:asciiTheme="majorHAnsi" w:hAnsiTheme="majorHAnsi" w:cstheme="majorHAnsi"/>
          <w:szCs w:val="20"/>
        </w:rPr>
        <w:t xml:space="preserve">o których mowa w Rozdziale </w:t>
      </w:r>
      <w:r w:rsidR="00DA06EF" w:rsidRPr="004F0E35">
        <w:rPr>
          <w:rFonts w:asciiTheme="majorHAnsi" w:hAnsiTheme="majorHAnsi" w:cstheme="majorHAnsi"/>
          <w:szCs w:val="20"/>
        </w:rPr>
        <w:t>I</w:t>
      </w:r>
      <w:r w:rsidR="00507822" w:rsidRPr="004F0E35">
        <w:rPr>
          <w:rFonts w:asciiTheme="majorHAnsi" w:hAnsiTheme="majorHAnsi" w:cstheme="majorHAnsi"/>
          <w:szCs w:val="20"/>
        </w:rPr>
        <w:t xml:space="preserve">X ust. 2 pkt 2 </w:t>
      </w:r>
      <w:r w:rsidRPr="004F0E35">
        <w:rPr>
          <w:rFonts w:asciiTheme="majorHAnsi" w:hAnsiTheme="majorHAnsi" w:cstheme="majorHAnsi"/>
          <w:szCs w:val="20"/>
        </w:rPr>
        <w:t xml:space="preserve">SWZ, składa każdy z Wykonawców. Oświadczenia </w:t>
      </w:r>
      <w:r w:rsidR="00CB6EAF" w:rsidRPr="004F0E35">
        <w:rPr>
          <w:rFonts w:asciiTheme="majorHAnsi" w:hAnsiTheme="majorHAnsi" w:cstheme="majorHAnsi"/>
          <w:szCs w:val="20"/>
        </w:rPr>
        <w:br/>
      </w:r>
      <w:r w:rsidRPr="004F0E35">
        <w:rPr>
          <w:rFonts w:asciiTheme="majorHAnsi" w:hAnsiTheme="majorHAnsi" w:cstheme="majorHAnsi"/>
          <w:szCs w:val="20"/>
        </w:rPr>
        <w:t>te potwierdzają brak podstaw wykluczenia oraz spełnianie warunków udziału w zakresie, w jakim każdy z Wykonawców wykazuje spełnianie warunków udziału w postępowaniu.</w:t>
      </w:r>
    </w:p>
    <w:p w14:paraId="000000AE" w14:textId="658ACC8E" w:rsidR="006163B5" w:rsidRPr="004F0E35" w:rsidRDefault="00A32FBD" w:rsidP="00B764A7">
      <w:pPr>
        <w:numPr>
          <w:ilvl w:val="0"/>
          <w:numId w:val="5"/>
        </w:numPr>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 xml:space="preserve">Wykonawcy wspólnie ubiegający się o udzielenie zamówienia, mogą polegać na zdolnościach tych z wykonawców, którzy wykonają usługi, do realizacji których te zdolności są wymagane. </w:t>
      </w:r>
      <w:r w:rsidR="00370D43" w:rsidRPr="004F0E35">
        <w:rPr>
          <w:rFonts w:asciiTheme="majorHAnsi" w:hAnsiTheme="majorHAnsi" w:cstheme="majorHAnsi"/>
          <w:szCs w:val="20"/>
        </w:rPr>
        <w:t>Wykonawcy wspólnie ubiegający się o udzielenie zamówienia dołączają do oferty oświadczenie,</w:t>
      </w:r>
      <w:r w:rsidRPr="004F0E35">
        <w:rPr>
          <w:rFonts w:asciiTheme="majorHAnsi" w:hAnsiTheme="majorHAnsi" w:cstheme="majorHAnsi"/>
          <w:szCs w:val="20"/>
        </w:rPr>
        <w:t xml:space="preserve"> </w:t>
      </w:r>
      <w:r w:rsidR="00370D43" w:rsidRPr="004F0E35">
        <w:rPr>
          <w:rFonts w:asciiTheme="majorHAnsi" w:hAnsiTheme="majorHAnsi" w:cstheme="majorHAnsi"/>
          <w:szCs w:val="20"/>
        </w:rPr>
        <w:t>z którego wynika, które usługi</w:t>
      </w:r>
      <w:r w:rsidR="001F0A3E" w:rsidRPr="004F0E35">
        <w:rPr>
          <w:rFonts w:asciiTheme="majorHAnsi" w:hAnsiTheme="majorHAnsi" w:cstheme="majorHAnsi"/>
          <w:szCs w:val="20"/>
        </w:rPr>
        <w:t>/dostawy/roboty</w:t>
      </w:r>
      <w:r w:rsidR="00370D43" w:rsidRPr="004F0E35">
        <w:rPr>
          <w:rFonts w:asciiTheme="majorHAnsi" w:hAnsiTheme="majorHAnsi" w:cstheme="majorHAnsi"/>
          <w:szCs w:val="20"/>
        </w:rPr>
        <w:t xml:space="preserve"> wykonają poszczególni wykonawcy</w:t>
      </w:r>
      <w:r w:rsidR="006D25EC" w:rsidRPr="004F0E35">
        <w:rPr>
          <w:rFonts w:asciiTheme="majorHAnsi" w:hAnsiTheme="majorHAnsi" w:cstheme="majorHAnsi"/>
          <w:szCs w:val="20"/>
        </w:rPr>
        <w:t xml:space="preserve"> (</w:t>
      </w:r>
      <w:r w:rsidR="006D25EC" w:rsidRPr="004F0E35">
        <w:rPr>
          <w:rFonts w:asciiTheme="majorHAnsi" w:hAnsiTheme="majorHAnsi" w:cstheme="majorHAnsi"/>
          <w:b/>
          <w:szCs w:val="20"/>
          <w:u w:val="single"/>
        </w:rPr>
        <w:t xml:space="preserve">załącznik nr </w:t>
      </w:r>
      <w:r w:rsidR="00915F39" w:rsidRPr="004F0E35">
        <w:rPr>
          <w:rFonts w:asciiTheme="majorHAnsi" w:hAnsiTheme="majorHAnsi" w:cstheme="majorHAnsi"/>
          <w:b/>
          <w:szCs w:val="20"/>
          <w:u w:val="single"/>
        </w:rPr>
        <w:t>5</w:t>
      </w:r>
      <w:r w:rsidR="006D25EC" w:rsidRPr="004F0E35">
        <w:rPr>
          <w:rFonts w:asciiTheme="majorHAnsi" w:hAnsiTheme="majorHAnsi" w:cstheme="majorHAnsi"/>
          <w:szCs w:val="20"/>
        </w:rPr>
        <w:t xml:space="preserve"> do SWZ).</w:t>
      </w:r>
    </w:p>
    <w:p w14:paraId="000000AF" w14:textId="77777777" w:rsidR="006163B5" w:rsidRPr="004F0E35" w:rsidRDefault="00370D43" w:rsidP="00B764A7">
      <w:pPr>
        <w:numPr>
          <w:ilvl w:val="0"/>
          <w:numId w:val="5"/>
        </w:numPr>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 xml:space="preserve">Oświadczenia i dokumenty potwierdzające brak podstaw do wykluczenia z postępowania </w:t>
      </w:r>
      <w:r w:rsidRPr="004F0E35">
        <w:rPr>
          <w:rFonts w:asciiTheme="majorHAnsi" w:hAnsiTheme="majorHAnsi" w:cstheme="majorHAnsi"/>
          <w:b/>
          <w:bCs/>
          <w:szCs w:val="20"/>
        </w:rPr>
        <w:t>składa każdy</w:t>
      </w:r>
      <w:r w:rsidRPr="004F0E35">
        <w:rPr>
          <w:rFonts w:asciiTheme="majorHAnsi" w:hAnsiTheme="majorHAnsi" w:cstheme="majorHAnsi"/>
          <w:szCs w:val="20"/>
        </w:rPr>
        <w:t xml:space="preserve"> z Wykonawców wspólnie ubiegających się o zamówienie.</w:t>
      </w:r>
    </w:p>
    <w:p w14:paraId="23437B40" w14:textId="5D4872A5" w:rsidR="004E059E"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jc w:val="both"/>
        <w:rPr>
          <w:rFonts w:asciiTheme="majorHAnsi" w:hAnsiTheme="majorHAnsi" w:cstheme="majorHAnsi"/>
          <w:sz w:val="20"/>
          <w:szCs w:val="20"/>
        </w:rPr>
      </w:pPr>
      <w:bookmarkStart w:id="19" w:name="_Toc96950979"/>
      <w:r w:rsidRPr="004F0E35">
        <w:rPr>
          <w:rFonts w:asciiTheme="majorHAnsi" w:hAnsiTheme="majorHAnsi" w:cstheme="majorHAnsi"/>
          <w:sz w:val="20"/>
          <w:szCs w:val="20"/>
        </w:rPr>
        <w:t>XI. Informacje o sposobie porozumiewania się zamawiającego z Wykonawcami oraz przekazywania oświadczeń lub dokumentów</w:t>
      </w:r>
      <w:bookmarkEnd w:id="19"/>
    </w:p>
    <w:p w14:paraId="017C125A" w14:textId="7814F61B" w:rsidR="00B14DB0" w:rsidRPr="004F0E35" w:rsidRDefault="00B14DB0" w:rsidP="00B764A7">
      <w:pPr>
        <w:numPr>
          <w:ilvl w:val="0"/>
          <w:numId w:val="20"/>
        </w:numPr>
        <w:spacing w:after="120" w:line="264" w:lineRule="auto"/>
        <w:jc w:val="both"/>
        <w:rPr>
          <w:rFonts w:asciiTheme="majorHAnsi" w:hAnsiTheme="majorHAnsi" w:cstheme="majorHAnsi"/>
          <w:b/>
          <w:szCs w:val="20"/>
        </w:rPr>
      </w:pPr>
      <w:r w:rsidRPr="004F0E35">
        <w:rPr>
          <w:rFonts w:asciiTheme="majorHAnsi" w:hAnsiTheme="majorHAnsi" w:cstheme="majorHAnsi"/>
          <w:b/>
          <w:szCs w:val="20"/>
          <w:u w:val="single"/>
        </w:rPr>
        <w:t>INFORMACJE OGÓLNE</w:t>
      </w:r>
    </w:p>
    <w:p w14:paraId="34953B2F" w14:textId="1730F926" w:rsidR="00E85A73" w:rsidRPr="004F0E35" w:rsidRDefault="00B14DB0"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rPr>
        <w:t>Postępowanie</w:t>
      </w:r>
      <w:r w:rsidRPr="004F0E35">
        <w:rPr>
          <w:rFonts w:asciiTheme="majorHAnsi" w:hAnsiTheme="majorHAnsi" w:cstheme="majorHAnsi"/>
          <w:bCs/>
          <w:lang w:eastAsia="ar-SA"/>
        </w:rPr>
        <w:t xml:space="preserve"> o udzielenie zamówienia</w:t>
      </w:r>
      <w:r w:rsidRPr="004F0E35">
        <w:rPr>
          <w:rFonts w:asciiTheme="majorHAnsi" w:hAnsiTheme="majorHAnsi" w:cstheme="majorHAnsi"/>
        </w:rPr>
        <w:t xml:space="preserve"> prowadzone jest w języku polskim</w:t>
      </w:r>
      <w:r w:rsidR="007937C0" w:rsidRPr="004F0E35">
        <w:rPr>
          <w:rFonts w:asciiTheme="majorHAnsi" w:hAnsiTheme="majorHAnsi" w:cstheme="majorHAnsi"/>
        </w:rPr>
        <w:t>,</w:t>
      </w:r>
      <w:r w:rsidRPr="004F0E35">
        <w:rPr>
          <w:rFonts w:asciiTheme="majorHAnsi" w:hAnsiTheme="majorHAnsi" w:cstheme="majorHAnsi"/>
        </w:rPr>
        <w:t xml:space="preserve"> w formie elektronicznej</w:t>
      </w:r>
      <w:r w:rsidR="007937C0" w:rsidRPr="004F0E35">
        <w:rPr>
          <w:rFonts w:asciiTheme="majorHAnsi" w:hAnsiTheme="majorHAnsi" w:cstheme="majorHAnsi"/>
        </w:rPr>
        <w:t>,</w:t>
      </w:r>
      <w:r w:rsidRPr="004F0E35">
        <w:rPr>
          <w:rFonts w:asciiTheme="majorHAnsi" w:hAnsiTheme="majorHAnsi" w:cstheme="majorHAnsi"/>
        </w:rPr>
        <w:t xml:space="preserve"> </w:t>
      </w:r>
      <w:r w:rsidR="009D0624" w:rsidRPr="004F0E35">
        <w:rPr>
          <w:rFonts w:asciiTheme="majorHAnsi" w:hAnsiTheme="majorHAnsi" w:cstheme="majorHAnsi"/>
        </w:rPr>
        <w:br/>
      </w:r>
      <w:r w:rsidRPr="004F0E35">
        <w:rPr>
          <w:rFonts w:asciiTheme="majorHAnsi" w:hAnsiTheme="majorHAnsi" w:cstheme="majorHAnsi"/>
        </w:rPr>
        <w:t>za pośrednictwem</w:t>
      </w:r>
      <w:r w:rsidR="003F58B6" w:rsidRPr="004F0E35">
        <w:rPr>
          <w:rFonts w:asciiTheme="majorHAnsi" w:hAnsiTheme="majorHAnsi" w:cstheme="majorHAnsi"/>
        </w:rPr>
        <w:t xml:space="preserve"> portalu internetowego</w:t>
      </w:r>
      <w:r w:rsidRPr="004F0E35">
        <w:rPr>
          <w:rFonts w:asciiTheme="majorHAnsi" w:hAnsiTheme="majorHAnsi" w:cstheme="majorHAnsi"/>
        </w:rPr>
        <w:t xml:space="preserve"> </w:t>
      </w:r>
      <w:hyperlink r:id="rId12">
        <w:r w:rsidRPr="004F0E35">
          <w:rPr>
            <w:rFonts w:asciiTheme="majorHAnsi" w:hAnsiTheme="majorHAnsi" w:cstheme="majorHAnsi"/>
            <w:color w:val="1155CC"/>
            <w:u w:val="single"/>
          </w:rPr>
          <w:t>platformazakupowa.pl</w:t>
        </w:r>
      </w:hyperlink>
    </w:p>
    <w:p w14:paraId="5713A877" w14:textId="7EC1CB1C" w:rsidR="00E85A73" w:rsidRPr="004F0E35" w:rsidRDefault="00B14DB0"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bCs/>
          <w:lang w:eastAsia="ar-SA"/>
        </w:rPr>
        <w:t>Link do postępowania dostępny jest na Profilu Nabywcy Zamawiającego:</w:t>
      </w:r>
      <w:r w:rsidR="00CB6EAF" w:rsidRPr="004F0E35">
        <w:rPr>
          <w:rFonts w:asciiTheme="majorHAnsi" w:hAnsiTheme="majorHAnsi" w:cstheme="majorHAnsi"/>
          <w:bCs/>
          <w:lang w:eastAsia="ar-SA"/>
        </w:rPr>
        <w:t xml:space="preserve"> </w:t>
      </w:r>
      <w:hyperlink r:id="rId13" w:history="1">
        <w:r w:rsidR="007262F9" w:rsidRPr="004F0E35">
          <w:rPr>
            <w:rStyle w:val="Hipercze"/>
            <w:rFonts w:asciiTheme="majorHAnsi" w:hAnsiTheme="majorHAnsi" w:cstheme="majorHAnsi"/>
            <w:bCs/>
            <w:lang w:eastAsia="ar-SA"/>
          </w:rPr>
          <w:t>https://platformazakupowa.pl/pn/pkwronki</w:t>
        </w:r>
      </w:hyperlink>
      <w:r w:rsidR="007937C0" w:rsidRPr="004F0E35">
        <w:rPr>
          <w:rStyle w:val="Hipercze"/>
          <w:rFonts w:asciiTheme="majorHAnsi" w:hAnsiTheme="majorHAnsi" w:cstheme="majorHAnsi"/>
          <w:bCs/>
          <w:u w:val="none"/>
          <w:lang w:eastAsia="ar-SA"/>
        </w:rPr>
        <w:t xml:space="preserve">, </w:t>
      </w:r>
      <w:r w:rsidR="007937C0" w:rsidRPr="004F0E35">
        <w:rPr>
          <w:rStyle w:val="Hipercze"/>
          <w:rFonts w:asciiTheme="majorHAnsi" w:hAnsiTheme="majorHAnsi" w:cstheme="majorHAnsi"/>
          <w:bCs/>
          <w:color w:val="auto"/>
          <w:u w:val="none"/>
          <w:lang w:eastAsia="ar-SA"/>
        </w:rPr>
        <w:t>w zakładce „Postępowania”.</w:t>
      </w:r>
    </w:p>
    <w:p w14:paraId="4FF92B74" w14:textId="6939937E" w:rsidR="00E85A73" w:rsidRPr="004F0E35" w:rsidRDefault="00B14DB0"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bCs/>
          <w:lang w:eastAsia="ar-SA"/>
        </w:rPr>
        <w:t>Wymagania techniczne i organizacyjne wysyłania i odbierania dokumentów elektronicznych, elektronicznych kopii dokumentów i o</w:t>
      </w:r>
      <w:r w:rsidRPr="004F0E35">
        <w:rPr>
          <w:rFonts w:asciiTheme="majorHAnsi" w:hAnsiTheme="majorHAnsi" w:cstheme="majorHAnsi"/>
        </w:rPr>
        <w:t>świadczeń oraz informacji przekazywanych przy ich użyciu opisane zostały w </w:t>
      </w:r>
      <w:r w:rsidRPr="004F0E35">
        <w:rPr>
          <w:rFonts w:asciiTheme="majorHAnsi" w:hAnsiTheme="majorHAnsi" w:cstheme="majorHAnsi"/>
          <w:b/>
        </w:rPr>
        <w:t>Regulaminie</w:t>
      </w:r>
      <w:r w:rsidRPr="004F0E35">
        <w:rPr>
          <w:rFonts w:asciiTheme="majorHAnsi" w:hAnsiTheme="majorHAnsi" w:cstheme="majorHAnsi"/>
        </w:rPr>
        <w:t xml:space="preserve"> </w:t>
      </w:r>
      <w:r w:rsidRPr="004F0E35">
        <w:rPr>
          <w:rFonts w:asciiTheme="majorHAnsi" w:hAnsiTheme="majorHAnsi" w:cstheme="majorHAnsi"/>
          <w:b/>
        </w:rPr>
        <w:t>platformazakupowa.pl</w:t>
      </w:r>
      <w:r w:rsidRPr="004F0E35">
        <w:rPr>
          <w:rFonts w:asciiTheme="majorHAnsi" w:hAnsiTheme="majorHAnsi" w:cstheme="majorHAnsi"/>
        </w:rPr>
        <w:t xml:space="preserve"> zwanym dalej „regulaminem”, dostępnym</w:t>
      </w:r>
      <w:r w:rsidR="007262F9" w:rsidRPr="004F0E35">
        <w:rPr>
          <w:rFonts w:asciiTheme="majorHAnsi" w:hAnsiTheme="majorHAnsi" w:cstheme="majorHAnsi"/>
        </w:rPr>
        <w:t xml:space="preserve"> </w:t>
      </w:r>
      <w:r w:rsidRPr="004F0E35">
        <w:rPr>
          <w:rFonts w:asciiTheme="majorHAnsi" w:hAnsiTheme="majorHAnsi" w:cstheme="majorHAnsi"/>
        </w:rPr>
        <w:t>na stronie głównej platformy</w:t>
      </w:r>
      <w:r w:rsidR="007937C0" w:rsidRPr="004F0E35">
        <w:rPr>
          <w:rFonts w:asciiTheme="majorHAnsi" w:hAnsiTheme="majorHAnsi" w:cstheme="majorHAnsi"/>
        </w:rPr>
        <w:t xml:space="preserve"> (</w:t>
      </w:r>
      <w:r w:rsidR="00BA3F7D" w:rsidRPr="004F0E35">
        <w:rPr>
          <w:rFonts w:asciiTheme="majorHAnsi" w:hAnsiTheme="majorHAnsi" w:cstheme="majorHAnsi"/>
          <w:b/>
        </w:rPr>
        <w:t>https://</w:t>
      </w:r>
      <w:r w:rsidR="007937C0" w:rsidRPr="004F0E35">
        <w:rPr>
          <w:rFonts w:asciiTheme="majorHAnsi" w:hAnsiTheme="majorHAnsi" w:cstheme="majorHAnsi"/>
          <w:b/>
        </w:rPr>
        <w:t>platformazakupowa.pl)</w:t>
      </w:r>
      <w:r w:rsidRPr="004F0E35">
        <w:rPr>
          <w:rFonts w:asciiTheme="majorHAnsi" w:hAnsiTheme="majorHAnsi" w:cstheme="majorHAnsi"/>
        </w:rPr>
        <w:t>. Rejestracja i korzystanie z Platformy jest bezpłatne. Dokonując rejestracji Wykonawca akceptuje regulamin korzystania z Platformy.</w:t>
      </w:r>
    </w:p>
    <w:p w14:paraId="2E59A061" w14:textId="5337DDF7" w:rsidR="00E85A73" w:rsidRPr="004F0E35" w:rsidRDefault="00B14DB0"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b/>
        </w:rPr>
        <w:t>Instrukcja składania ofert oraz sposobu komunikowania się Zamawiającego z Wykonawcami</w:t>
      </w:r>
      <w:r w:rsidRPr="004F0E35">
        <w:rPr>
          <w:rFonts w:asciiTheme="majorHAnsi" w:hAnsiTheme="majorHAnsi" w:cstheme="majorHAnsi"/>
        </w:rPr>
        <w:t xml:space="preserve">, zwana dalej „instrukcją”, jest integralną częścią </w:t>
      </w:r>
      <w:hyperlink r:id="rId14" w:history="1">
        <w:r w:rsidRPr="004F0E35">
          <w:rPr>
            <w:rStyle w:val="Hipercze"/>
            <w:rFonts w:asciiTheme="majorHAnsi" w:hAnsiTheme="majorHAnsi" w:cstheme="majorHAnsi"/>
            <w:color w:val="auto"/>
            <w:u w:val="none"/>
          </w:rPr>
          <w:t>https://platformazakupowa.pl/</w:t>
        </w:r>
      </w:hyperlink>
      <w:r w:rsidRPr="004F0E35">
        <w:rPr>
          <w:rFonts w:asciiTheme="majorHAnsi" w:hAnsiTheme="majorHAnsi" w:cstheme="majorHAnsi"/>
        </w:rPr>
        <w:t xml:space="preserve"> i dostępna jest na stronie dotyc</w:t>
      </w:r>
      <w:r w:rsidR="00BA3F7D" w:rsidRPr="004F0E35">
        <w:rPr>
          <w:rFonts w:asciiTheme="majorHAnsi" w:hAnsiTheme="majorHAnsi" w:cstheme="majorHAnsi"/>
        </w:rPr>
        <w:t xml:space="preserve">zącej </w:t>
      </w:r>
      <w:r w:rsidR="00BA3F7D" w:rsidRPr="004F0E35">
        <w:rPr>
          <w:rFonts w:asciiTheme="majorHAnsi" w:hAnsiTheme="majorHAnsi" w:cstheme="majorHAnsi"/>
        </w:rPr>
        <w:lastRenderedPageBreak/>
        <w:t xml:space="preserve">prowadzonego postępowania oraz na stronie głównej </w:t>
      </w:r>
      <w:hyperlink r:id="rId15" w:history="1">
        <w:r w:rsidR="00BA3F7D" w:rsidRPr="004F0E35">
          <w:rPr>
            <w:rStyle w:val="Hipercze"/>
            <w:rFonts w:asciiTheme="majorHAnsi" w:hAnsiTheme="majorHAnsi" w:cstheme="majorHAnsi"/>
            <w:color w:val="auto"/>
            <w:u w:val="none"/>
          </w:rPr>
          <w:t>https://platformazakupowa.pl/</w:t>
        </w:r>
      </w:hyperlink>
      <w:r w:rsidR="00BA3F7D" w:rsidRPr="004F0E35">
        <w:rPr>
          <w:rStyle w:val="Hipercze"/>
          <w:rFonts w:asciiTheme="majorHAnsi" w:hAnsiTheme="majorHAnsi" w:cstheme="majorHAnsi"/>
          <w:color w:val="auto"/>
          <w:u w:val="none"/>
        </w:rPr>
        <w:t xml:space="preserve"> (zakładka „Instrukcje”).</w:t>
      </w:r>
    </w:p>
    <w:p w14:paraId="142C386A" w14:textId="79BBD960" w:rsidR="001332F9" w:rsidRPr="004F0E35" w:rsidRDefault="00B14DB0"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rPr>
        <w:t>Wszelką korespondencję związaną z niniejszym postępowaniem należy przekazywać</w:t>
      </w:r>
      <w:r w:rsidR="007262F9" w:rsidRPr="004F0E35">
        <w:rPr>
          <w:rFonts w:asciiTheme="majorHAnsi" w:hAnsiTheme="majorHAnsi" w:cstheme="majorHAnsi"/>
        </w:rPr>
        <w:t xml:space="preserve"> </w:t>
      </w:r>
      <w:r w:rsidRPr="004F0E35">
        <w:rPr>
          <w:rFonts w:asciiTheme="majorHAnsi" w:hAnsiTheme="majorHAnsi" w:cstheme="majorHAnsi"/>
        </w:rPr>
        <w:t>za pośrednictwem Platformy. Korespondencję uważa się za przekazaną w terminie, jeżeli dotrze</w:t>
      </w:r>
      <w:r w:rsidR="007262F9" w:rsidRPr="004F0E35">
        <w:rPr>
          <w:rFonts w:asciiTheme="majorHAnsi" w:hAnsiTheme="majorHAnsi" w:cstheme="majorHAnsi"/>
        </w:rPr>
        <w:t xml:space="preserve"> </w:t>
      </w:r>
      <w:r w:rsidRPr="004F0E35">
        <w:rPr>
          <w:rFonts w:asciiTheme="majorHAnsi" w:hAnsiTheme="majorHAnsi" w:cstheme="majorHAnsi"/>
        </w:rPr>
        <w:t>do zamawiającego przed upływem wymaganego terminu. Każda ze stron na żądanie drugiej niezwłocznie potwierdzi fakt otrzymania wiadomości elektronicznej.</w:t>
      </w:r>
    </w:p>
    <w:p w14:paraId="63B00294" w14:textId="61AAC72B" w:rsidR="001332F9" w:rsidRPr="004F0E35" w:rsidRDefault="001332F9"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w:t>
      </w:r>
      <w:r w:rsidR="005B396B" w:rsidRPr="004F0E35">
        <w:rPr>
          <w:rFonts w:asciiTheme="majorHAnsi" w:hAnsiTheme="majorHAnsi" w:cstheme="majorHAnsi"/>
        </w:rPr>
        <w:t xml:space="preserve"> </w:t>
      </w:r>
      <w:r w:rsidRPr="004F0E35">
        <w:rPr>
          <w:rFonts w:asciiTheme="majorHAnsi" w:hAnsiTheme="majorHAnsi" w:cstheme="majorHAnsi"/>
        </w:rPr>
        <w:t xml:space="preserve">za pośrednictwem </w:t>
      </w:r>
      <w:hyperlink r:id="rId16">
        <w:r w:rsidRPr="004F0E35">
          <w:rPr>
            <w:rFonts w:asciiTheme="majorHAnsi" w:hAnsiTheme="majorHAnsi" w:cstheme="majorHAnsi"/>
          </w:rPr>
          <w:t>platformazakupowa.pl</w:t>
        </w:r>
      </w:hyperlink>
      <w:r w:rsidRPr="004F0E35">
        <w:rPr>
          <w:rFonts w:asciiTheme="majorHAnsi" w:hAnsiTheme="majorHAnsi" w:cstheme="majorHAnsi"/>
        </w:rPr>
        <w:t>, tj.:</w:t>
      </w:r>
    </w:p>
    <w:p w14:paraId="725FD04A" w14:textId="77777777"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 xml:space="preserve">stały dostęp do sieci Internet o gwarantowanej przepustowości nie mniejszej niż 512 </w:t>
      </w:r>
      <w:proofErr w:type="spellStart"/>
      <w:r w:rsidRPr="004F0E35">
        <w:rPr>
          <w:rFonts w:asciiTheme="majorHAnsi" w:hAnsiTheme="majorHAnsi" w:cstheme="majorHAnsi"/>
          <w:szCs w:val="20"/>
        </w:rPr>
        <w:t>kb</w:t>
      </w:r>
      <w:proofErr w:type="spellEnd"/>
      <w:r w:rsidRPr="004F0E35">
        <w:rPr>
          <w:rFonts w:asciiTheme="majorHAnsi" w:hAnsiTheme="majorHAnsi" w:cstheme="majorHAnsi"/>
          <w:szCs w:val="20"/>
        </w:rPr>
        <w:t>/s,</w:t>
      </w:r>
    </w:p>
    <w:p w14:paraId="60C68FA2" w14:textId="77777777"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komputer klasy PC lub MAC o następującej konfiguracji: pamięć min. 2 GB Ram, procesor Intel IV 2 GHZ lub jego nowsza wersja, jeden z systemów operacyjnych - MS Windows 7, Mac Os x 10 4, Linux, lub ich nowsze wersje,</w:t>
      </w:r>
    </w:p>
    <w:p w14:paraId="3C81114B" w14:textId="4D1DEB7C"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zainstalowana dowolna przeglądarka internetowa, w przypadku Internet Explorer minimalnie wersja 10</w:t>
      </w:r>
      <w:r w:rsidR="00BA3F7D" w:rsidRPr="004F0E35">
        <w:rPr>
          <w:rFonts w:asciiTheme="majorHAnsi" w:hAnsiTheme="majorHAnsi" w:cstheme="majorHAnsi"/>
          <w:szCs w:val="20"/>
        </w:rPr>
        <w:t>.</w:t>
      </w:r>
      <w:r w:rsidRPr="004F0E35">
        <w:rPr>
          <w:rFonts w:asciiTheme="majorHAnsi" w:hAnsiTheme="majorHAnsi" w:cstheme="majorHAnsi"/>
          <w:szCs w:val="20"/>
        </w:rPr>
        <w:t>0,</w:t>
      </w:r>
    </w:p>
    <w:p w14:paraId="3E81431D" w14:textId="77777777"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włączona obsługa JavaScript,</w:t>
      </w:r>
    </w:p>
    <w:p w14:paraId="7FF87357" w14:textId="77777777"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 xml:space="preserve">zainstalowany program Adobe </w:t>
      </w:r>
      <w:proofErr w:type="spellStart"/>
      <w:r w:rsidRPr="004F0E35">
        <w:rPr>
          <w:rFonts w:asciiTheme="majorHAnsi" w:hAnsiTheme="majorHAnsi" w:cstheme="majorHAnsi"/>
          <w:szCs w:val="20"/>
        </w:rPr>
        <w:t>Acrobat</w:t>
      </w:r>
      <w:proofErr w:type="spellEnd"/>
      <w:r w:rsidRPr="004F0E35">
        <w:rPr>
          <w:rFonts w:asciiTheme="majorHAnsi" w:hAnsiTheme="majorHAnsi" w:cstheme="majorHAnsi"/>
          <w:szCs w:val="20"/>
        </w:rPr>
        <w:t xml:space="preserve"> Reader lub inny obsługujący format plików .pdf,</w:t>
      </w:r>
    </w:p>
    <w:p w14:paraId="796DDF91" w14:textId="77777777"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Platformazakupowa.pl działa według standardu przyjętego w komunikacji sieciowej - kodowanie UTF8,</w:t>
      </w:r>
    </w:p>
    <w:p w14:paraId="71D6CEEF" w14:textId="23D7168C" w:rsidR="001332F9" w:rsidRPr="004F0E35" w:rsidRDefault="00183010"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o</w:t>
      </w:r>
      <w:r w:rsidR="001332F9" w:rsidRPr="004F0E35">
        <w:rPr>
          <w:rFonts w:asciiTheme="majorHAnsi" w:hAnsiTheme="majorHAnsi" w:cstheme="majorHAnsi"/>
          <w:szCs w:val="20"/>
        </w:rPr>
        <w:t>znaczenie czasu odbioru danych przez platformę zakupową stanowi datę oraz dokładny czas (</w:t>
      </w:r>
      <w:proofErr w:type="spellStart"/>
      <w:r w:rsidR="001332F9" w:rsidRPr="004F0E35">
        <w:rPr>
          <w:rFonts w:asciiTheme="majorHAnsi" w:hAnsiTheme="majorHAnsi" w:cstheme="majorHAnsi"/>
          <w:szCs w:val="20"/>
        </w:rPr>
        <w:t>hh:mm:ss</w:t>
      </w:r>
      <w:proofErr w:type="spellEnd"/>
      <w:r w:rsidR="001332F9" w:rsidRPr="004F0E35">
        <w:rPr>
          <w:rFonts w:asciiTheme="majorHAnsi" w:hAnsiTheme="majorHAnsi" w:cstheme="majorHAnsi"/>
          <w:szCs w:val="20"/>
        </w:rPr>
        <w:t>) generowany w</w:t>
      </w:r>
      <w:r w:rsidR="009D0624" w:rsidRPr="004F0E35">
        <w:rPr>
          <w:rFonts w:asciiTheme="majorHAnsi" w:hAnsiTheme="majorHAnsi" w:cstheme="majorHAnsi"/>
          <w:szCs w:val="20"/>
        </w:rPr>
        <w:t>edłu</w:t>
      </w:r>
      <w:r w:rsidR="001332F9" w:rsidRPr="004F0E35">
        <w:rPr>
          <w:rFonts w:asciiTheme="majorHAnsi" w:hAnsiTheme="majorHAnsi" w:cstheme="majorHAnsi"/>
          <w:szCs w:val="20"/>
        </w:rPr>
        <w:t>g czasu lokalnego serwera synchronizowanego</w:t>
      </w:r>
      <w:r w:rsidR="00BA3F7D" w:rsidRPr="004F0E35">
        <w:rPr>
          <w:rFonts w:asciiTheme="majorHAnsi" w:hAnsiTheme="majorHAnsi" w:cstheme="majorHAnsi"/>
          <w:szCs w:val="20"/>
        </w:rPr>
        <w:t xml:space="preserve"> </w:t>
      </w:r>
      <w:r w:rsidR="001332F9" w:rsidRPr="004F0E35">
        <w:rPr>
          <w:rFonts w:asciiTheme="majorHAnsi" w:hAnsiTheme="majorHAnsi" w:cstheme="majorHAnsi"/>
          <w:szCs w:val="20"/>
        </w:rPr>
        <w:t>z zegarem Głównego Urzędu Miar.</w:t>
      </w:r>
    </w:p>
    <w:p w14:paraId="58CD9F75" w14:textId="3AA1FEA6" w:rsidR="001332F9" w:rsidRPr="004F0E35" w:rsidRDefault="001332F9" w:rsidP="00B764A7">
      <w:pPr>
        <w:pStyle w:val="Akapitzlist"/>
        <w:numPr>
          <w:ilvl w:val="3"/>
          <w:numId w:val="5"/>
        </w:numPr>
        <w:pBdr>
          <w:top w:val="nil"/>
          <w:left w:val="nil"/>
          <w:bottom w:val="nil"/>
          <w:right w:val="nil"/>
          <w:between w:val="nil"/>
        </w:pBdr>
        <w:spacing w:after="120" w:line="264" w:lineRule="auto"/>
        <w:ind w:left="426"/>
        <w:jc w:val="both"/>
        <w:rPr>
          <w:rFonts w:asciiTheme="majorHAnsi" w:hAnsiTheme="majorHAnsi" w:cstheme="majorHAnsi"/>
        </w:rPr>
      </w:pPr>
      <w:r w:rsidRPr="004F0E35">
        <w:rPr>
          <w:rFonts w:asciiTheme="majorHAnsi" w:hAnsiTheme="majorHAnsi" w:cstheme="majorHAnsi"/>
        </w:rPr>
        <w:t>Wykonawca, przystępując do niniejszego postępowania o udzielenie zamówienia publicznego:</w:t>
      </w:r>
    </w:p>
    <w:p w14:paraId="636B366D" w14:textId="77777777" w:rsidR="001332F9" w:rsidRPr="004F0E35" w:rsidRDefault="001332F9" w:rsidP="00B764A7">
      <w:pPr>
        <w:numPr>
          <w:ilvl w:val="1"/>
          <w:numId w:val="26"/>
        </w:numPr>
        <w:spacing w:after="120" w:line="264" w:lineRule="auto"/>
        <w:jc w:val="both"/>
        <w:rPr>
          <w:rFonts w:asciiTheme="majorHAnsi" w:hAnsiTheme="majorHAnsi" w:cstheme="majorHAnsi"/>
          <w:szCs w:val="20"/>
        </w:rPr>
      </w:pPr>
      <w:r w:rsidRPr="004F0E35">
        <w:rPr>
          <w:rFonts w:asciiTheme="majorHAnsi" w:hAnsiTheme="majorHAnsi" w:cstheme="majorHAnsi"/>
          <w:szCs w:val="20"/>
        </w:rPr>
        <w:t xml:space="preserve">akceptuje warunki korzystania z </w:t>
      </w:r>
      <w:hyperlink r:id="rId17">
        <w:r w:rsidRPr="004F0E35">
          <w:rPr>
            <w:rFonts w:asciiTheme="majorHAnsi" w:hAnsiTheme="majorHAnsi" w:cstheme="majorHAnsi"/>
            <w:color w:val="1155CC"/>
            <w:szCs w:val="20"/>
            <w:u w:val="single"/>
          </w:rPr>
          <w:t>platformazakupowa.pl</w:t>
        </w:r>
      </w:hyperlink>
      <w:r w:rsidRPr="004F0E35">
        <w:rPr>
          <w:rFonts w:asciiTheme="majorHAnsi" w:hAnsiTheme="majorHAnsi" w:cstheme="majorHAnsi"/>
          <w:szCs w:val="20"/>
        </w:rPr>
        <w:t xml:space="preserve"> określone w Regulaminie zamieszczonym na stronie internetowej </w:t>
      </w:r>
      <w:hyperlink r:id="rId18">
        <w:r w:rsidRPr="004F0E35">
          <w:rPr>
            <w:rFonts w:asciiTheme="majorHAnsi" w:hAnsiTheme="majorHAnsi" w:cstheme="majorHAnsi"/>
            <w:szCs w:val="20"/>
          </w:rPr>
          <w:t>pod linkiem</w:t>
        </w:r>
      </w:hyperlink>
      <w:r w:rsidRPr="004F0E35">
        <w:rPr>
          <w:rFonts w:asciiTheme="majorHAnsi" w:hAnsiTheme="majorHAnsi" w:cstheme="majorHAnsi"/>
          <w:szCs w:val="20"/>
        </w:rPr>
        <w:t xml:space="preserve">  w zakładce „Regulamin" oraz uznaje go za wiążący,</w:t>
      </w:r>
    </w:p>
    <w:p w14:paraId="2313D528" w14:textId="55D995B6" w:rsidR="001332F9" w:rsidRPr="004F0E35" w:rsidRDefault="001332F9" w:rsidP="00B764A7">
      <w:pPr>
        <w:numPr>
          <w:ilvl w:val="1"/>
          <w:numId w:val="26"/>
        </w:numPr>
        <w:spacing w:after="120" w:line="264" w:lineRule="auto"/>
        <w:jc w:val="both"/>
        <w:rPr>
          <w:rFonts w:asciiTheme="majorHAnsi" w:hAnsiTheme="majorHAnsi" w:cstheme="majorHAnsi"/>
          <w:szCs w:val="20"/>
        </w:rPr>
      </w:pPr>
      <w:r w:rsidRPr="004F0E35">
        <w:rPr>
          <w:rFonts w:asciiTheme="majorHAnsi" w:hAnsiTheme="majorHAnsi" w:cstheme="majorHAnsi"/>
          <w:szCs w:val="20"/>
        </w:rPr>
        <w:t xml:space="preserve">zapoznał i stosuje się do Instrukcji składania ofert/wniosków dostępnej </w:t>
      </w:r>
      <w:r w:rsidR="00BA3F7D" w:rsidRPr="004F0E35">
        <w:rPr>
          <w:rFonts w:asciiTheme="majorHAnsi" w:hAnsiTheme="majorHAnsi" w:cstheme="majorHAnsi"/>
          <w:szCs w:val="20"/>
        </w:rPr>
        <w:t xml:space="preserve">jest na stronie prowadzonego postępowania oraz na stronie głównej </w:t>
      </w:r>
      <w:hyperlink r:id="rId19" w:history="1">
        <w:r w:rsidR="00BA3F7D" w:rsidRPr="004F0E35">
          <w:rPr>
            <w:rStyle w:val="Hipercze"/>
            <w:rFonts w:asciiTheme="majorHAnsi" w:hAnsiTheme="majorHAnsi" w:cstheme="majorHAnsi"/>
            <w:color w:val="auto"/>
            <w:szCs w:val="20"/>
            <w:u w:val="none"/>
          </w:rPr>
          <w:t>https://platformazakupowa.pl/</w:t>
        </w:r>
      </w:hyperlink>
      <w:r w:rsidR="00BA3F7D" w:rsidRPr="004F0E35">
        <w:rPr>
          <w:rStyle w:val="Hipercze"/>
          <w:rFonts w:asciiTheme="majorHAnsi" w:hAnsiTheme="majorHAnsi" w:cstheme="majorHAnsi"/>
          <w:color w:val="auto"/>
          <w:szCs w:val="20"/>
          <w:u w:val="none"/>
        </w:rPr>
        <w:t xml:space="preserve"> (zakładka „</w:t>
      </w:r>
      <w:r w:rsidR="00BA3F7D" w:rsidRPr="004F0E35">
        <w:rPr>
          <w:rStyle w:val="Hipercze"/>
          <w:rFonts w:asciiTheme="majorHAnsi" w:hAnsiTheme="majorHAnsi" w:cstheme="majorHAnsi"/>
          <w:i/>
          <w:color w:val="auto"/>
          <w:szCs w:val="20"/>
          <w:u w:val="none"/>
        </w:rPr>
        <w:t>Instrukcje</w:t>
      </w:r>
      <w:r w:rsidR="00BA3F7D" w:rsidRPr="004F0E35">
        <w:rPr>
          <w:rStyle w:val="Hipercze"/>
          <w:rFonts w:asciiTheme="majorHAnsi" w:hAnsiTheme="majorHAnsi" w:cstheme="majorHAnsi"/>
          <w:color w:val="auto"/>
          <w:szCs w:val="20"/>
          <w:u w:val="none"/>
        </w:rPr>
        <w:t>”).</w:t>
      </w:r>
    </w:p>
    <w:p w14:paraId="0B912AEF" w14:textId="0749D5BB" w:rsidR="001332F9" w:rsidRPr="004F0E35" w:rsidRDefault="001332F9" w:rsidP="00B764A7">
      <w:pPr>
        <w:pStyle w:val="Akapitzlist"/>
        <w:numPr>
          <w:ilvl w:val="3"/>
          <w:numId w:val="5"/>
        </w:numPr>
        <w:pBdr>
          <w:top w:val="nil"/>
          <w:left w:val="nil"/>
          <w:bottom w:val="nil"/>
          <w:right w:val="nil"/>
          <w:between w:val="nil"/>
        </w:pBdr>
        <w:spacing w:after="120" w:line="264" w:lineRule="auto"/>
        <w:ind w:left="426"/>
        <w:jc w:val="both"/>
        <w:rPr>
          <w:rFonts w:asciiTheme="majorHAnsi" w:eastAsia="Calibri" w:hAnsiTheme="majorHAnsi" w:cstheme="majorHAnsi"/>
        </w:rPr>
      </w:pPr>
      <w:r w:rsidRPr="004F0E35">
        <w:rPr>
          <w:rFonts w:asciiTheme="majorHAnsi" w:hAnsiTheme="majorHAnsi" w:cstheme="majorHAnsi"/>
          <w:b/>
        </w:rPr>
        <w:t xml:space="preserve">Zamawiający nie ponosi odpowiedzialności za złożenie oferty w sposób niezgodny z Instrukcją korzystania z </w:t>
      </w:r>
      <w:hyperlink r:id="rId20">
        <w:r w:rsidRPr="004F0E35">
          <w:rPr>
            <w:rFonts w:asciiTheme="majorHAnsi" w:hAnsiTheme="majorHAnsi" w:cstheme="majorHAnsi"/>
            <w:b/>
          </w:rPr>
          <w:t>platformazakupowa.pl</w:t>
        </w:r>
      </w:hyperlink>
      <w:r w:rsidRPr="004F0E35">
        <w:rPr>
          <w:rFonts w:asciiTheme="majorHAnsi" w:hAnsiTheme="majorHAnsi" w:cstheme="majorHAnsi"/>
        </w:rPr>
        <w:t>, w szczególności za sytuację, gdy zamawiający zapozna</w:t>
      </w:r>
      <w:r w:rsidR="007262F9" w:rsidRPr="004F0E35">
        <w:rPr>
          <w:rFonts w:asciiTheme="majorHAnsi" w:hAnsiTheme="majorHAnsi" w:cstheme="majorHAnsi"/>
        </w:rPr>
        <w:t xml:space="preserve"> </w:t>
      </w:r>
      <w:r w:rsidRPr="004F0E35">
        <w:rPr>
          <w:rFonts w:asciiTheme="majorHAnsi" w:hAnsiTheme="majorHAnsi" w:cstheme="majorHAnsi"/>
        </w:rPr>
        <w:t xml:space="preserve">się z treścią oferty przed upływem terminu składania ofert (np. złożenie oferty w zakładce „Wyślij wiadomość do zamawiającego”). </w:t>
      </w:r>
    </w:p>
    <w:p w14:paraId="4DCF9147" w14:textId="04741D54" w:rsidR="001332F9" w:rsidRPr="004F0E35" w:rsidRDefault="001332F9" w:rsidP="00B764A7">
      <w:pPr>
        <w:pStyle w:val="Akapitzlist"/>
        <w:pBdr>
          <w:top w:val="nil"/>
          <w:left w:val="nil"/>
          <w:bottom w:val="nil"/>
          <w:right w:val="nil"/>
          <w:between w:val="nil"/>
        </w:pBdr>
        <w:spacing w:after="120" w:line="264" w:lineRule="auto"/>
        <w:ind w:left="426"/>
        <w:jc w:val="both"/>
        <w:rPr>
          <w:rFonts w:asciiTheme="majorHAnsi" w:hAnsiTheme="majorHAnsi" w:cstheme="majorHAnsi"/>
        </w:rPr>
      </w:pPr>
      <w:r w:rsidRPr="004F0E35">
        <w:rPr>
          <w:rFonts w:asciiTheme="majorHAnsi" w:hAnsiTheme="majorHAnsi" w:cstheme="majorHAnsi"/>
        </w:rPr>
        <w:t>Taka oferta zostanie uznana przez Zamawiającego za ofertę handlową i nie będzie brana pod uwagę w przedmiotowym postępowaniu</w:t>
      </w:r>
      <w:r w:rsidR="00130A34" w:rsidRPr="004F0E35">
        <w:rPr>
          <w:rFonts w:asciiTheme="majorHAnsi" w:hAnsiTheme="majorHAnsi" w:cstheme="majorHAnsi"/>
        </w:rPr>
        <w:t>.</w:t>
      </w:r>
      <w:r w:rsidRPr="004F0E35">
        <w:rPr>
          <w:rFonts w:asciiTheme="majorHAnsi" w:hAnsiTheme="majorHAnsi" w:cstheme="majorHAnsi"/>
        </w:rPr>
        <w:t>.</w:t>
      </w:r>
    </w:p>
    <w:p w14:paraId="651403AC" w14:textId="75A339D4" w:rsidR="001332F9" w:rsidRPr="004F0E35" w:rsidRDefault="001332F9" w:rsidP="00B764A7">
      <w:pPr>
        <w:pStyle w:val="Akapitzlist"/>
        <w:numPr>
          <w:ilvl w:val="3"/>
          <w:numId w:val="5"/>
        </w:numPr>
        <w:pBdr>
          <w:top w:val="nil"/>
          <w:left w:val="nil"/>
          <w:bottom w:val="nil"/>
          <w:right w:val="nil"/>
          <w:between w:val="nil"/>
        </w:pBdr>
        <w:spacing w:after="120" w:line="264" w:lineRule="auto"/>
        <w:ind w:left="426"/>
        <w:jc w:val="both"/>
        <w:rPr>
          <w:rFonts w:asciiTheme="majorHAnsi" w:eastAsia="Calibri" w:hAnsiTheme="majorHAnsi" w:cstheme="majorHAnsi"/>
        </w:rPr>
      </w:pPr>
      <w:r w:rsidRPr="004F0E35">
        <w:rPr>
          <w:rFonts w:asciiTheme="majorHAnsi" w:hAnsiTheme="majorHAnsi" w:cstheme="majorHAnsi"/>
        </w:rPr>
        <w:t xml:space="preserve">Zamawiający informuje, że instrukcje korzystania z </w:t>
      </w:r>
      <w:r w:rsidR="00130A34" w:rsidRPr="004F0E35">
        <w:rPr>
          <w:rFonts w:asciiTheme="majorHAnsi" w:hAnsiTheme="majorHAnsi" w:cstheme="majorHAnsi"/>
        </w:rPr>
        <w:t xml:space="preserve">Platformy </w:t>
      </w:r>
      <w:hyperlink r:id="rId21">
        <w:r w:rsidRPr="004F0E35">
          <w:rPr>
            <w:rFonts w:asciiTheme="majorHAnsi" w:hAnsiTheme="majorHAnsi" w:cstheme="majorHAnsi"/>
          </w:rPr>
          <w:t>platformazakupowa.pl</w:t>
        </w:r>
      </w:hyperlink>
      <w:r w:rsidRPr="004F0E35">
        <w:rPr>
          <w:rFonts w:asciiTheme="majorHAnsi" w:hAnsiTheme="majorHAnsi" w:cstheme="majorHAnsi"/>
        </w:rPr>
        <w:t xml:space="preserve"> dotyczące w szczególności logowania, składania wniosków o wyjaśnienie treści SWZ, składania ofert oraz innych czynności podejmowanych w niniejszym postępowaniu przy użyciu </w:t>
      </w:r>
      <w:hyperlink r:id="rId22">
        <w:r w:rsidRPr="004F0E35">
          <w:rPr>
            <w:rFonts w:asciiTheme="majorHAnsi" w:hAnsiTheme="majorHAnsi" w:cstheme="majorHAnsi"/>
          </w:rPr>
          <w:t>platformazakupowa.pl</w:t>
        </w:r>
      </w:hyperlink>
      <w:r w:rsidR="00130A34" w:rsidRPr="004F0E35">
        <w:rPr>
          <w:rFonts w:asciiTheme="majorHAnsi" w:hAnsiTheme="majorHAnsi" w:cstheme="majorHAnsi"/>
        </w:rPr>
        <w:t>,</w:t>
      </w:r>
      <w:r w:rsidRPr="004F0E35">
        <w:rPr>
          <w:rFonts w:asciiTheme="majorHAnsi" w:hAnsiTheme="majorHAnsi" w:cstheme="majorHAnsi"/>
        </w:rPr>
        <w:t xml:space="preserve"> znajdują</w:t>
      </w:r>
      <w:r w:rsidR="007262F9" w:rsidRPr="004F0E35">
        <w:rPr>
          <w:rFonts w:asciiTheme="majorHAnsi" w:hAnsiTheme="majorHAnsi" w:cstheme="majorHAnsi"/>
        </w:rPr>
        <w:t xml:space="preserve"> </w:t>
      </w:r>
      <w:r w:rsidRPr="004F0E35">
        <w:rPr>
          <w:rFonts w:asciiTheme="majorHAnsi" w:hAnsiTheme="majorHAnsi" w:cstheme="majorHAnsi"/>
        </w:rPr>
        <w:t xml:space="preserve">się w zakładce „Instrukcje dla Wykonawców" na stronie internetowej pod adresem: </w:t>
      </w:r>
      <w:hyperlink r:id="rId23" w:history="1">
        <w:r w:rsidR="00130A34" w:rsidRPr="004F0E35">
          <w:rPr>
            <w:rStyle w:val="Hipercze"/>
            <w:rFonts w:asciiTheme="majorHAnsi" w:hAnsiTheme="majorHAnsi" w:cstheme="majorHAnsi"/>
          </w:rPr>
          <w:t>https://platformazakupowa.pl/strona/45-instrukcje</w:t>
        </w:r>
      </w:hyperlink>
      <w:r w:rsidR="00130A34" w:rsidRPr="004F0E35">
        <w:rPr>
          <w:rFonts w:asciiTheme="majorHAnsi" w:hAnsiTheme="majorHAnsi" w:cstheme="majorHAnsi"/>
          <w:color w:val="1155CC"/>
          <w:u w:val="single"/>
        </w:rPr>
        <w:t xml:space="preserve"> </w:t>
      </w:r>
    </w:p>
    <w:p w14:paraId="4BDDBE24" w14:textId="0D0AF30B" w:rsidR="001332F9" w:rsidRPr="004F0E35" w:rsidRDefault="001332F9" w:rsidP="00B764A7">
      <w:pPr>
        <w:pStyle w:val="Akapitzlist"/>
        <w:numPr>
          <w:ilvl w:val="3"/>
          <w:numId w:val="5"/>
        </w:numPr>
        <w:pBdr>
          <w:top w:val="nil"/>
          <w:left w:val="nil"/>
          <w:bottom w:val="nil"/>
          <w:right w:val="nil"/>
          <w:between w:val="nil"/>
        </w:pBdr>
        <w:spacing w:after="120" w:line="264" w:lineRule="auto"/>
        <w:ind w:left="426"/>
        <w:jc w:val="both"/>
        <w:rPr>
          <w:rFonts w:asciiTheme="majorHAnsi" w:hAnsiTheme="majorHAnsi" w:cstheme="majorHAnsi"/>
        </w:rPr>
      </w:pPr>
      <w:r w:rsidRPr="004F0E35">
        <w:rPr>
          <w:rFonts w:asciiTheme="majorHAnsi" w:hAnsiTheme="majorHAnsi" w:cstheme="majorHAnsi"/>
        </w:rPr>
        <w:t>Osobami uprawnionymi do kontaktu z Wykonawcami są</w:t>
      </w:r>
      <w:r w:rsidR="003E4B8B" w:rsidRPr="004F0E35">
        <w:rPr>
          <w:rFonts w:asciiTheme="majorHAnsi" w:hAnsiTheme="majorHAnsi" w:cstheme="majorHAnsi"/>
        </w:rPr>
        <w:t>:</w:t>
      </w:r>
    </w:p>
    <w:p w14:paraId="57D89A83" w14:textId="25A32586" w:rsidR="007262F9" w:rsidRPr="004F0E35" w:rsidRDefault="007262F9" w:rsidP="00B764A7">
      <w:pPr>
        <w:pStyle w:val="Akapitzlist"/>
        <w:numPr>
          <w:ilvl w:val="1"/>
          <w:numId w:val="19"/>
        </w:numPr>
        <w:suppressAutoHyphens/>
        <w:spacing w:after="120" w:line="264" w:lineRule="auto"/>
        <w:jc w:val="both"/>
        <w:rPr>
          <w:rFonts w:asciiTheme="majorHAnsi" w:hAnsiTheme="majorHAnsi" w:cstheme="majorHAnsi"/>
        </w:rPr>
      </w:pPr>
      <w:r w:rsidRPr="004F0E35">
        <w:rPr>
          <w:rFonts w:asciiTheme="majorHAnsi" w:hAnsiTheme="majorHAnsi" w:cstheme="majorHAnsi"/>
        </w:rPr>
        <w:lastRenderedPageBreak/>
        <w:t>w sprawach formalnych</w:t>
      </w:r>
      <w:r w:rsidR="00D26F2A" w:rsidRPr="004F0E35">
        <w:rPr>
          <w:rFonts w:asciiTheme="majorHAnsi" w:hAnsiTheme="majorHAnsi" w:cstheme="majorHAnsi"/>
        </w:rPr>
        <w:t>/proceduralnych</w:t>
      </w:r>
      <w:r w:rsidRPr="004F0E35">
        <w:rPr>
          <w:rFonts w:asciiTheme="majorHAnsi" w:hAnsiTheme="majorHAnsi" w:cstheme="majorHAnsi"/>
        </w:rPr>
        <w:t>: Paulina Łukaszyk, tel. 673 571</w:t>
      </w:r>
      <w:r w:rsidR="00BA3F7D" w:rsidRPr="004F0E35">
        <w:rPr>
          <w:rFonts w:asciiTheme="majorHAnsi" w:hAnsiTheme="majorHAnsi" w:cstheme="majorHAnsi"/>
        </w:rPr>
        <w:t> </w:t>
      </w:r>
      <w:r w:rsidRPr="004F0E35">
        <w:rPr>
          <w:rFonts w:asciiTheme="majorHAnsi" w:hAnsiTheme="majorHAnsi" w:cstheme="majorHAnsi"/>
        </w:rPr>
        <w:t>094</w:t>
      </w:r>
      <w:r w:rsidR="00BA3F7D" w:rsidRPr="004F0E35">
        <w:rPr>
          <w:rFonts w:asciiTheme="majorHAnsi" w:hAnsiTheme="majorHAnsi" w:cstheme="majorHAnsi"/>
        </w:rPr>
        <w:t>.</w:t>
      </w:r>
    </w:p>
    <w:p w14:paraId="78F518CC" w14:textId="51D70EE7" w:rsidR="007262F9" w:rsidRPr="004F0E35" w:rsidRDefault="007262F9" w:rsidP="00B764A7">
      <w:pPr>
        <w:pStyle w:val="Akapitzlist"/>
        <w:numPr>
          <w:ilvl w:val="1"/>
          <w:numId w:val="19"/>
        </w:numPr>
        <w:suppressAutoHyphens/>
        <w:spacing w:after="120" w:line="264" w:lineRule="auto"/>
        <w:jc w:val="both"/>
        <w:rPr>
          <w:rFonts w:asciiTheme="majorHAnsi" w:hAnsiTheme="majorHAnsi" w:cstheme="majorHAnsi"/>
          <w:bCs/>
          <w:lang w:eastAsia="ar-SA"/>
        </w:rPr>
      </w:pPr>
      <w:r w:rsidRPr="004F0E35">
        <w:rPr>
          <w:rFonts w:asciiTheme="majorHAnsi" w:hAnsiTheme="majorHAnsi" w:cstheme="majorHAnsi"/>
        </w:rPr>
        <w:t xml:space="preserve">w sprawach merytorycznych związanych z przedmiotem zamówienia: </w:t>
      </w:r>
      <w:r w:rsidR="00321B90" w:rsidRPr="004F0E35">
        <w:rPr>
          <w:rFonts w:asciiTheme="majorHAnsi" w:hAnsiTheme="majorHAnsi" w:cstheme="majorHAnsi"/>
        </w:rPr>
        <w:t>Łukasz Prządka</w:t>
      </w:r>
      <w:r w:rsidR="00BA3F7D" w:rsidRPr="004F0E35">
        <w:rPr>
          <w:rFonts w:asciiTheme="majorHAnsi" w:hAnsiTheme="majorHAnsi" w:cstheme="majorHAnsi"/>
        </w:rPr>
        <w:t>, tel. 672 545</w:t>
      </w:r>
      <w:r w:rsidR="003E4B8B" w:rsidRPr="004F0E35">
        <w:rPr>
          <w:rFonts w:asciiTheme="majorHAnsi" w:hAnsiTheme="majorHAnsi" w:cstheme="majorHAnsi"/>
        </w:rPr>
        <w:t> </w:t>
      </w:r>
      <w:r w:rsidR="00321B90" w:rsidRPr="004F0E35">
        <w:rPr>
          <w:rFonts w:asciiTheme="majorHAnsi" w:hAnsiTheme="majorHAnsi" w:cstheme="majorHAnsi"/>
        </w:rPr>
        <w:t>657</w:t>
      </w:r>
      <w:r w:rsidR="003E4B8B" w:rsidRPr="004F0E35">
        <w:rPr>
          <w:rFonts w:asciiTheme="majorHAnsi" w:hAnsiTheme="majorHAnsi" w:cstheme="majorHAnsi"/>
        </w:rPr>
        <w:t>,</w:t>
      </w:r>
    </w:p>
    <w:p w14:paraId="166E68EC" w14:textId="1B11D09D" w:rsidR="001332F9" w:rsidRPr="004F0E35" w:rsidRDefault="003E4B8B" w:rsidP="00B764A7">
      <w:pPr>
        <w:suppressAutoHyphens/>
        <w:spacing w:after="120" w:line="264" w:lineRule="auto"/>
        <w:ind w:left="524"/>
        <w:jc w:val="both"/>
        <w:rPr>
          <w:rFonts w:asciiTheme="majorHAnsi" w:hAnsiTheme="majorHAnsi" w:cstheme="majorHAnsi"/>
          <w:bCs/>
          <w:szCs w:val="20"/>
          <w:lang w:eastAsia="ar-SA"/>
        </w:rPr>
      </w:pPr>
      <w:r w:rsidRPr="004F0E35">
        <w:rPr>
          <w:rFonts w:asciiTheme="majorHAnsi" w:hAnsiTheme="majorHAnsi" w:cstheme="majorHAnsi"/>
          <w:bCs/>
          <w:szCs w:val="20"/>
          <w:lang w:eastAsia="ar-SA"/>
        </w:rPr>
        <w:t>w g</w:t>
      </w:r>
      <w:r w:rsidR="001332F9" w:rsidRPr="004F0E35">
        <w:rPr>
          <w:rFonts w:asciiTheme="majorHAnsi" w:hAnsiTheme="majorHAnsi" w:cstheme="majorHAnsi"/>
          <w:bCs/>
          <w:szCs w:val="20"/>
          <w:lang w:eastAsia="ar-SA"/>
        </w:rPr>
        <w:t>odzin</w:t>
      </w:r>
      <w:r w:rsidRPr="004F0E35">
        <w:rPr>
          <w:rFonts w:asciiTheme="majorHAnsi" w:hAnsiTheme="majorHAnsi" w:cstheme="majorHAnsi"/>
          <w:bCs/>
          <w:szCs w:val="20"/>
          <w:lang w:eastAsia="ar-SA"/>
        </w:rPr>
        <w:t>ach</w:t>
      </w:r>
      <w:r w:rsidR="001332F9" w:rsidRPr="004F0E35">
        <w:rPr>
          <w:rFonts w:asciiTheme="majorHAnsi" w:hAnsiTheme="majorHAnsi" w:cstheme="majorHAnsi"/>
          <w:bCs/>
          <w:szCs w:val="20"/>
          <w:lang w:eastAsia="ar-SA"/>
        </w:rPr>
        <w:t xml:space="preserve"> urzędowania</w:t>
      </w:r>
      <w:r w:rsidRPr="004F0E35">
        <w:rPr>
          <w:rFonts w:asciiTheme="majorHAnsi" w:hAnsiTheme="majorHAnsi" w:cstheme="majorHAnsi"/>
          <w:bCs/>
          <w:szCs w:val="20"/>
          <w:lang w:eastAsia="ar-SA"/>
        </w:rPr>
        <w:t xml:space="preserve">, tj. </w:t>
      </w:r>
      <w:r w:rsidR="007262F9" w:rsidRPr="004F0E35">
        <w:rPr>
          <w:rFonts w:asciiTheme="majorHAnsi" w:hAnsiTheme="majorHAnsi" w:cstheme="majorHAnsi"/>
          <w:bCs/>
          <w:szCs w:val="20"/>
          <w:lang w:eastAsia="ar-SA"/>
        </w:rPr>
        <w:t xml:space="preserve">od </w:t>
      </w:r>
      <w:r w:rsidR="001332F9" w:rsidRPr="004F0E35">
        <w:rPr>
          <w:rFonts w:asciiTheme="majorHAnsi" w:hAnsiTheme="majorHAnsi" w:cstheme="majorHAnsi"/>
          <w:bCs/>
          <w:szCs w:val="20"/>
          <w:lang w:eastAsia="ar-SA"/>
        </w:rPr>
        <w:t>poniedziałk</w:t>
      </w:r>
      <w:r w:rsidR="007262F9" w:rsidRPr="004F0E35">
        <w:rPr>
          <w:rFonts w:asciiTheme="majorHAnsi" w:hAnsiTheme="majorHAnsi" w:cstheme="majorHAnsi"/>
          <w:bCs/>
          <w:szCs w:val="20"/>
          <w:lang w:eastAsia="ar-SA"/>
        </w:rPr>
        <w:t>u</w:t>
      </w:r>
      <w:r w:rsidR="001332F9" w:rsidRPr="004F0E35">
        <w:rPr>
          <w:rFonts w:asciiTheme="majorHAnsi" w:hAnsiTheme="majorHAnsi" w:cstheme="majorHAnsi"/>
          <w:bCs/>
          <w:szCs w:val="20"/>
          <w:lang w:eastAsia="ar-SA"/>
        </w:rPr>
        <w:t xml:space="preserve"> </w:t>
      </w:r>
      <w:r w:rsidR="007262F9" w:rsidRPr="004F0E35">
        <w:rPr>
          <w:rFonts w:asciiTheme="majorHAnsi" w:hAnsiTheme="majorHAnsi" w:cstheme="majorHAnsi"/>
          <w:bCs/>
          <w:szCs w:val="20"/>
          <w:lang w:eastAsia="ar-SA"/>
        </w:rPr>
        <w:t>do piątku od 7</w:t>
      </w:r>
      <w:r w:rsidR="001332F9" w:rsidRPr="004F0E35">
        <w:rPr>
          <w:rFonts w:asciiTheme="majorHAnsi" w:hAnsiTheme="majorHAnsi" w:cstheme="majorHAnsi"/>
          <w:bCs/>
          <w:szCs w:val="20"/>
          <w:vertAlign w:val="superscript"/>
          <w:lang w:eastAsia="ar-SA"/>
        </w:rPr>
        <w:t>00</w:t>
      </w:r>
      <w:r w:rsidR="001332F9" w:rsidRPr="004F0E35">
        <w:rPr>
          <w:rFonts w:asciiTheme="majorHAnsi" w:hAnsiTheme="majorHAnsi" w:cstheme="majorHAnsi"/>
          <w:bCs/>
          <w:szCs w:val="20"/>
          <w:lang w:eastAsia="ar-SA"/>
        </w:rPr>
        <w:t xml:space="preserve"> do 1</w:t>
      </w:r>
      <w:r w:rsidR="007262F9" w:rsidRPr="004F0E35">
        <w:rPr>
          <w:rFonts w:asciiTheme="majorHAnsi" w:hAnsiTheme="majorHAnsi" w:cstheme="majorHAnsi"/>
          <w:bCs/>
          <w:szCs w:val="20"/>
          <w:lang w:eastAsia="ar-SA"/>
        </w:rPr>
        <w:t>5</w:t>
      </w:r>
      <w:r w:rsidR="001332F9" w:rsidRPr="004F0E35">
        <w:rPr>
          <w:rFonts w:asciiTheme="majorHAnsi" w:hAnsiTheme="majorHAnsi" w:cstheme="majorHAnsi"/>
          <w:bCs/>
          <w:szCs w:val="20"/>
          <w:vertAlign w:val="superscript"/>
          <w:lang w:eastAsia="ar-SA"/>
        </w:rPr>
        <w:t>00</w:t>
      </w:r>
      <w:r w:rsidR="00D26F2A" w:rsidRPr="004F0E35">
        <w:rPr>
          <w:rFonts w:asciiTheme="majorHAnsi" w:hAnsiTheme="majorHAnsi" w:cstheme="majorHAnsi"/>
          <w:bCs/>
          <w:szCs w:val="20"/>
          <w:lang w:eastAsia="ar-SA"/>
        </w:rPr>
        <w:t>.</w:t>
      </w:r>
    </w:p>
    <w:p w14:paraId="54ED8546" w14:textId="77777777" w:rsidR="001332F9" w:rsidRPr="004F0E35" w:rsidRDefault="001332F9" w:rsidP="00B764A7">
      <w:pPr>
        <w:suppressAutoHyphens/>
        <w:spacing w:line="264" w:lineRule="auto"/>
        <w:ind w:left="1418"/>
        <w:contextualSpacing/>
        <w:jc w:val="both"/>
        <w:rPr>
          <w:rFonts w:asciiTheme="majorHAnsi" w:hAnsiTheme="majorHAnsi" w:cstheme="majorHAnsi"/>
          <w:bCs/>
          <w:szCs w:val="20"/>
          <w:lang w:eastAsia="ar-SA"/>
        </w:rPr>
      </w:pPr>
    </w:p>
    <w:p w14:paraId="4EA46B2B" w14:textId="77777777" w:rsidR="00B14DB0" w:rsidRPr="004F0E35" w:rsidRDefault="00B14DB0" w:rsidP="00B764A7">
      <w:pPr>
        <w:spacing w:after="120" w:line="264" w:lineRule="auto"/>
        <w:jc w:val="both"/>
        <w:rPr>
          <w:rFonts w:asciiTheme="majorHAnsi" w:hAnsiTheme="majorHAnsi" w:cstheme="majorHAnsi"/>
          <w:b/>
          <w:szCs w:val="20"/>
          <w:u w:val="single"/>
        </w:rPr>
      </w:pPr>
      <w:r w:rsidRPr="004F0E35">
        <w:rPr>
          <w:rFonts w:asciiTheme="majorHAnsi" w:hAnsiTheme="majorHAnsi" w:cstheme="majorHAnsi"/>
          <w:b/>
          <w:szCs w:val="20"/>
          <w:u w:val="single"/>
        </w:rPr>
        <w:t>B) SPOSÓB KOMUNIKOWANIA SIĘ ZAMAWIAJĄCEGO Z WYKONAWCAMI (NIE DOTYCZY SKŁADANIA OFERT):</w:t>
      </w:r>
    </w:p>
    <w:p w14:paraId="22A9F43F" w14:textId="74875011" w:rsidR="00CB6EAF" w:rsidRPr="004F0E35" w:rsidRDefault="00B14DB0" w:rsidP="00B764A7">
      <w:pPr>
        <w:numPr>
          <w:ilvl w:val="1"/>
          <w:numId w:val="21"/>
        </w:numPr>
        <w:spacing w:after="120" w:line="264" w:lineRule="auto"/>
        <w:jc w:val="both"/>
        <w:rPr>
          <w:rFonts w:asciiTheme="majorHAnsi" w:hAnsiTheme="majorHAnsi" w:cstheme="majorHAnsi"/>
          <w:smallCaps/>
          <w:szCs w:val="20"/>
          <w:u w:val="single"/>
        </w:rPr>
      </w:pPr>
      <w:r w:rsidRPr="004F0E35">
        <w:rPr>
          <w:rFonts w:asciiTheme="majorHAnsi" w:eastAsia="Calibri" w:hAnsiTheme="majorHAnsi" w:cstheme="majorHAnsi"/>
          <w:szCs w:val="20"/>
          <w:lang w:eastAsia="en-US"/>
        </w:rPr>
        <w:t>W postępowaniu o udzielenie zamówienia komunikacja między Zamawiającym a Wykonawcami, w szczególności składanie oświadczeń, zawiadomień oraz przekazywanie informacji (np. zadawanie pytań, uzupełnianie oświadczeń lub dokumentów na wezwanie Zamawiającego) odbywa</w:t>
      </w:r>
      <w:r w:rsidR="0022437F" w:rsidRPr="004F0E35">
        <w:rPr>
          <w:rFonts w:asciiTheme="majorHAnsi" w:eastAsia="Calibri" w:hAnsiTheme="majorHAnsi" w:cstheme="majorHAnsi"/>
          <w:szCs w:val="20"/>
          <w:lang w:eastAsia="en-US"/>
        </w:rPr>
        <w:t xml:space="preserve"> </w:t>
      </w:r>
      <w:r w:rsidRPr="004F0E35">
        <w:rPr>
          <w:rFonts w:asciiTheme="majorHAnsi" w:eastAsia="Calibri" w:hAnsiTheme="majorHAnsi" w:cstheme="majorHAnsi"/>
          <w:szCs w:val="20"/>
          <w:lang w:eastAsia="en-US"/>
        </w:rPr>
        <w:t xml:space="preserve">się elektronicznie za  pośrednictwem strony internetowej </w:t>
      </w:r>
      <w:r w:rsidRPr="004F0E35">
        <w:rPr>
          <w:rFonts w:asciiTheme="majorHAnsi" w:eastAsia="Calibri" w:hAnsiTheme="majorHAnsi" w:cstheme="majorHAnsi"/>
          <w:b/>
          <w:szCs w:val="20"/>
          <w:lang w:eastAsia="en-US"/>
        </w:rPr>
        <w:t xml:space="preserve">platformazakupowa.pl </w:t>
      </w:r>
      <w:r w:rsidRPr="004F0E35">
        <w:rPr>
          <w:rFonts w:asciiTheme="majorHAnsi" w:eastAsia="Calibri" w:hAnsiTheme="majorHAnsi" w:cstheme="majorHAnsi"/>
          <w:szCs w:val="20"/>
          <w:lang w:eastAsia="en-US"/>
        </w:rPr>
        <w:t xml:space="preserve">i  formularza </w:t>
      </w:r>
      <w:r w:rsidRPr="004F0E35">
        <w:rPr>
          <w:rFonts w:asciiTheme="majorHAnsi" w:eastAsia="Calibri" w:hAnsiTheme="majorHAnsi" w:cstheme="majorHAnsi"/>
          <w:b/>
          <w:szCs w:val="20"/>
          <w:lang w:eastAsia="en-US"/>
        </w:rPr>
        <w:t>Wyślij wiadomość</w:t>
      </w:r>
      <w:r w:rsidRPr="004F0E35">
        <w:rPr>
          <w:rFonts w:asciiTheme="majorHAnsi" w:eastAsia="Calibri" w:hAnsiTheme="majorHAnsi" w:cstheme="majorHAnsi"/>
          <w:szCs w:val="20"/>
          <w:lang w:eastAsia="en-US"/>
        </w:rPr>
        <w:t xml:space="preserve"> dostępnego na stronie dotyczącej prowadzonego postępowania.</w:t>
      </w:r>
    </w:p>
    <w:p w14:paraId="6588CBA5" w14:textId="77777777" w:rsidR="00CB6EAF" w:rsidRPr="004F0E35" w:rsidRDefault="00B14DB0" w:rsidP="00B764A7">
      <w:pPr>
        <w:numPr>
          <w:ilvl w:val="1"/>
          <w:numId w:val="21"/>
        </w:numPr>
        <w:spacing w:after="120" w:line="264" w:lineRule="auto"/>
        <w:jc w:val="both"/>
        <w:rPr>
          <w:rFonts w:asciiTheme="majorHAnsi" w:hAnsiTheme="majorHAnsi" w:cstheme="majorHAnsi"/>
          <w:smallCaps/>
          <w:szCs w:val="20"/>
          <w:u w:val="single"/>
        </w:rPr>
      </w:pPr>
      <w:r w:rsidRPr="004F0E35">
        <w:rPr>
          <w:rFonts w:asciiTheme="majorHAnsi" w:eastAsia="Calibri" w:hAnsiTheme="majorHAnsi" w:cstheme="majorHAnsi"/>
          <w:szCs w:val="20"/>
          <w:lang w:eastAsia="en-US"/>
        </w:rPr>
        <w:t xml:space="preserve">Sposób sporządzenia dokumentów elektronicznych, oświadczeń lub elektronicznych kopii dokumentów lub  oświadczeń musi być zgodny z wymaganiami określonymi w rozporządzeniu Prezesa Rady Ministrów </w:t>
      </w:r>
      <w:r w:rsidRPr="004F0E35">
        <w:rPr>
          <w:rFonts w:asciiTheme="majorHAnsi" w:hAnsiTheme="majorHAnsi" w:cstheme="majorHAnsi"/>
          <w:szCs w:val="20"/>
        </w:rPr>
        <w:t xml:space="preserve">z dnia 30 grudnia 2020 r.  </w:t>
      </w:r>
      <w:r w:rsidRPr="004F0E35">
        <w:rPr>
          <w:rFonts w:asciiTheme="majorHAnsi" w:hAnsiTheme="majorHAnsi" w:cstheme="majorHAnsi"/>
          <w:bCs/>
          <w:szCs w:val="20"/>
        </w:rPr>
        <w:t>w sprawie sposobu sporządzania i przekazywania informacji oraz wymagań technicznych dla dokumentów elektronicznych oraz środków komunikacji elektronicznej w postępowaniu o udzielenie zamówienia publicznego lub konkursie (Dz. U. poz. 2452)</w:t>
      </w:r>
      <w:r w:rsidRPr="004F0E35">
        <w:rPr>
          <w:rFonts w:asciiTheme="majorHAnsi" w:hAnsiTheme="majorHAnsi" w:cstheme="majorHAnsi"/>
          <w:b/>
          <w:bCs/>
          <w:szCs w:val="20"/>
        </w:rPr>
        <w:t xml:space="preserve"> </w:t>
      </w:r>
      <w:r w:rsidRPr="004F0E35">
        <w:rPr>
          <w:rFonts w:asciiTheme="majorHAnsi" w:eastAsia="Calibri" w:hAnsiTheme="majorHAnsi" w:cstheme="majorHAnsi"/>
          <w:szCs w:val="20"/>
          <w:lang w:eastAsia="en-US"/>
        </w:rPr>
        <w:t xml:space="preserve">oraz rozporządzeniu </w:t>
      </w:r>
      <w:r w:rsidRPr="004F0E35">
        <w:rPr>
          <w:rFonts w:asciiTheme="majorHAnsi" w:hAnsiTheme="majorHAnsi" w:cstheme="majorHAnsi"/>
          <w:szCs w:val="20"/>
        </w:rPr>
        <w:t xml:space="preserve">Ministra Rozwoju, Pracy i Technologii z dnia 23 grudnia 2020 roku w sprawie </w:t>
      </w:r>
      <w:r w:rsidRPr="004F0E35">
        <w:rPr>
          <w:rFonts w:asciiTheme="majorHAnsi" w:hAnsiTheme="majorHAnsi" w:cstheme="majorHAnsi"/>
          <w:bCs/>
          <w:szCs w:val="20"/>
        </w:rPr>
        <w:t>podmiotowych środków dowodowych oraz innych dokumentów lub oświadczeń, jakich może żądać zamawiający od wykonawcy (Dz. U. poz. 2415).</w:t>
      </w:r>
    </w:p>
    <w:p w14:paraId="2F5BB392" w14:textId="6158066A" w:rsidR="00B14DB0" w:rsidRPr="004F0E35" w:rsidRDefault="003A2D63" w:rsidP="00B764A7">
      <w:pPr>
        <w:numPr>
          <w:ilvl w:val="1"/>
          <w:numId w:val="21"/>
        </w:numPr>
        <w:spacing w:after="120" w:line="264" w:lineRule="auto"/>
        <w:jc w:val="both"/>
        <w:rPr>
          <w:rFonts w:asciiTheme="majorHAnsi" w:hAnsiTheme="majorHAnsi" w:cstheme="majorHAnsi"/>
          <w:smallCaps/>
          <w:szCs w:val="20"/>
          <w:u w:val="single"/>
        </w:rPr>
      </w:pPr>
      <w:r w:rsidRPr="004F0E35">
        <w:rPr>
          <w:rFonts w:asciiTheme="majorHAnsi" w:eastAsia="Calibri" w:hAnsiTheme="majorHAnsi" w:cstheme="majorHAnsi"/>
          <w:szCs w:val="20"/>
          <w:lang w:eastAsia="ar-SA"/>
        </w:rPr>
        <w:t>J</w:t>
      </w:r>
      <w:r w:rsidR="00B14DB0" w:rsidRPr="004F0E35">
        <w:rPr>
          <w:rFonts w:asciiTheme="majorHAnsi" w:eastAsia="Calibri" w:hAnsiTheme="majorHAnsi" w:cstheme="majorHAnsi"/>
          <w:szCs w:val="20"/>
          <w:lang w:eastAsia="ar-SA"/>
        </w:rPr>
        <w:t>eżeli koniec terminu do wykonania czynności przypada na sobotę lub dzień ustawowo wolny od pracy, termin upływa dnia następnego po dniu lub dniach wolnych</w:t>
      </w:r>
      <w:r w:rsidR="0022437F" w:rsidRPr="004F0E35">
        <w:rPr>
          <w:rFonts w:asciiTheme="majorHAnsi" w:eastAsia="Calibri" w:hAnsiTheme="majorHAnsi" w:cstheme="majorHAnsi"/>
          <w:szCs w:val="20"/>
          <w:lang w:eastAsia="ar-SA"/>
        </w:rPr>
        <w:t xml:space="preserve"> </w:t>
      </w:r>
      <w:r w:rsidR="00B14DB0" w:rsidRPr="004F0E35">
        <w:rPr>
          <w:rFonts w:asciiTheme="majorHAnsi" w:eastAsia="Calibri" w:hAnsiTheme="majorHAnsi" w:cstheme="majorHAnsi"/>
          <w:szCs w:val="20"/>
          <w:lang w:eastAsia="ar-SA"/>
        </w:rPr>
        <w:t>od pracy.</w:t>
      </w:r>
    </w:p>
    <w:p w14:paraId="36100054" w14:textId="77777777" w:rsidR="00E85A73" w:rsidRPr="004F0E35" w:rsidRDefault="00B14DB0" w:rsidP="00B764A7">
      <w:pPr>
        <w:numPr>
          <w:ilvl w:val="1"/>
          <w:numId w:val="24"/>
        </w:numPr>
        <w:spacing w:after="120" w:line="264" w:lineRule="auto"/>
        <w:jc w:val="both"/>
        <w:rPr>
          <w:rFonts w:asciiTheme="majorHAnsi" w:eastAsia="Calibri" w:hAnsiTheme="majorHAnsi" w:cstheme="majorHAnsi"/>
          <w:iCs/>
          <w:szCs w:val="20"/>
          <w:lang w:eastAsia="en-US"/>
        </w:rPr>
      </w:pPr>
      <w:r w:rsidRPr="004F0E35">
        <w:rPr>
          <w:rFonts w:asciiTheme="majorHAnsi" w:hAnsiTheme="majorHAnsi" w:cstheme="majorHAnsi"/>
          <w:szCs w:val="20"/>
        </w:rPr>
        <w:t>W korespondencji kierowanej do Zamawiającego Wykonawcy powinni posługiwać się numerem przedmiotowego postępowania.</w:t>
      </w:r>
    </w:p>
    <w:p w14:paraId="4D1D062A" w14:textId="6286169A" w:rsidR="00E85A73" w:rsidRPr="004F0E35" w:rsidRDefault="00370D43" w:rsidP="00B764A7">
      <w:pPr>
        <w:numPr>
          <w:ilvl w:val="1"/>
          <w:numId w:val="24"/>
        </w:numPr>
        <w:spacing w:after="120" w:line="264" w:lineRule="auto"/>
        <w:jc w:val="both"/>
        <w:rPr>
          <w:rFonts w:asciiTheme="majorHAnsi" w:eastAsia="Calibri" w:hAnsiTheme="majorHAnsi" w:cstheme="majorHAnsi"/>
          <w:iCs/>
          <w:szCs w:val="20"/>
          <w:lang w:eastAsia="en-US"/>
        </w:rPr>
      </w:pPr>
      <w:r w:rsidRPr="004F0E35">
        <w:rPr>
          <w:rFonts w:asciiTheme="majorHAnsi" w:hAnsiTheme="majorHAnsi" w:cstheme="majorHAnsi"/>
          <w:szCs w:val="20"/>
        </w:rPr>
        <w:t xml:space="preserve">Zamawiający będzie przekazywał </w:t>
      </w:r>
      <w:r w:rsidR="003A2D63" w:rsidRPr="004F0E35">
        <w:rPr>
          <w:rFonts w:asciiTheme="majorHAnsi" w:hAnsiTheme="majorHAnsi" w:cstheme="majorHAnsi"/>
          <w:szCs w:val="20"/>
        </w:rPr>
        <w:t>W</w:t>
      </w:r>
      <w:r w:rsidRPr="004F0E35">
        <w:rPr>
          <w:rFonts w:asciiTheme="majorHAnsi" w:hAnsiTheme="majorHAnsi" w:cstheme="majorHAnsi"/>
          <w:szCs w:val="20"/>
        </w:rPr>
        <w:t xml:space="preserve">ykonawcom informacje za pośrednictwem </w:t>
      </w:r>
      <w:hyperlink r:id="rId24">
        <w:r w:rsidRPr="004F0E35">
          <w:rPr>
            <w:rFonts w:asciiTheme="majorHAnsi" w:hAnsiTheme="majorHAnsi" w:cstheme="majorHAnsi"/>
            <w:szCs w:val="20"/>
          </w:rPr>
          <w:t>platformazakupowa.pl</w:t>
        </w:r>
      </w:hyperlink>
      <w:r w:rsidRPr="004F0E35">
        <w:rPr>
          <w:rFonts w:asciiTheme="majorHAnsi" w:hAnsiTheme="majorHAnsi" w:cstheme="majorHAnsi"/>
          <w:szCs w:val="20"/>
        </w:rPr>
        <w:t>.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22437F" w:rsidRPr="004F0E35">
        <w:rPr>
          <w:rFonts w:asciiTheme="majorHAnsi" w:hAnsiTheme="majorHAnsi" w:cstheme="majorHAnsi"/>
          <w:szCs w:val="20"/>
        </w:rPr>
        <w:t xml:space="preserve"> </w:t>
      </w:r>
      <w:r w:rsidRPr="004F0E35">
        <w:rPr>
          <w:rFonts w:asciiTheme="majorHAnsi" w:hAnsiTheme="majorHAnsi" w:cstheme="majorHAnsi"/>
          <w:szCs w:val="20"/>
        </w:rPr>
        <w:t xml:space="preserve">za pośrednictwem </w:t>
      </w:r>
      <w:hyperlink r:id="rId25">
        <w:r w:rsidRPr="004F0E35">
          <w:rPr>
            <w:rFonts w:asciiTheme="majorHAnsi" w:hAnsiTheme="majorHAnsi" w:cstheme="majorHAnsi"/>
            <w:szCs w:val="20"/>
          </w:rPr>
          <w:t>platformazakupowa.pl</w:t>
        </w:r>
      </w:hyperlink>
      <w:r w:rsidRPr="004F0E35">
        <w:rPr>
          <w:rFonts w:asciiTheme="majorHAnsi" w:hAnsiTheme="majorHAnsi" w:cstheme="majorHAnsi"/>
          <w:szCs w:val="20"/>
        </w:rPr>
        <w:t xml:space="preserve"> do konkretnego </w:t>
      </w:r>
      <w:r w:rsidR="003A2D63" w:rsidRPr="004F0E35">
        <w:rPr>
          <w:rFonts w:asciiTheme="majorHAnsi" w:hAnsiTheme="majorHAnsi" w:cstheme="majorHAnsi"/>
          <w:szCs w:val="20"/>
        </w:rPr>
        <w:t>W</w:t>
      </w:r>
      <w:r w:rsidRPr="004F0E35">
        <w:rPr>
          <w:rFonts w:asciiTheme="majorHAnsi" w:hAnsiTheme="majorHAnsi" w:cstheme="majorHAnsi"/>
          <w:szCs w:val="20"/>
        </w:rPr>
        <w:t>ykonawcy.</w:t>
      </w:r>
    </w:p>
    <w:p w14:paraId="4C4C0F03" w14:textId="0AF0A24B" w:rsidR="00E85A73" w:rsidRPr="004F0E35" w:rsidRDefault="00370D43" w:rsidP="00B764A7">
      <w:pPr>
        <w:numPr>
          <w:ilvl w:val="1"/>
          <w:numId w:val="24"/>
        </w:numPr>
        <w:spacing w:after="120" w:line="264" w:lineRule="auto"/>
        <w:jc w:val="both"/>
        <w:rPr>
          <w:rFonts w:asciiTheme="majorHAnsi" w:eastAsia="Calibri" w:hAnsiTheme="majorHAnsi" w:cstheme="majorHAnsi"/>
          <w:iCs/>
          <w:szCs w:val="20"/>
          <w:lang w:eastAsia="en-US"/>
        </w:rPr>
      </w:pPr>
      <w:r w:rsidRPr="004F0E35">
        <w:rPr>
          <w:rFonts w:asciiTheme="majorHAnsi" w:hAnsiTheme="majorHAnsi" w:cstheme="majorHAnsi"/>
          <w:szCs w:val="20"/>
        </w:rPr>
        <w:t xml:space="preserve">Wykonawca jako podmiot profesjonalny ma obowiązek sprawdzania komunikatów i wiadomości bezpośrednio na platformazakupowa.pl przesłanych przez zamawiającego, gdyż system </w:t>
      </w:r>
      <w:r w:rsidR="005B396B" w:rsidRPr="004F0E35">
        <w:rPr>
          <w:rFonts w:asciiTheme="majorHAnsi" w:hAnsiTheme="majorHAnsi" w:cstheme="majorHAnsi"/>
          <w:szCs w:val="20"/>
        </w:rPr>
        <w:t xml:space="preserve">automatycznych </w:t>
      </w:r>
      <w:r w:rsidRPr="004F0E35">
        <w:rPr>
          <w:rFonts w:asciiTheme="majorHAnsi" w:hAnsiTheme="majorHAnsi" w:cstheme="majorHAnsi"/>
          <w:szCs w:val="20"/>
        </w:rPr>
        <w:t xml:space="preserve">powiadomień </w:t>
      </w:r>
      <w:r w:rsidR="005B396B" w:rsidRPr="004F0E35">
        <w:rPr>
          <w:rFonts w:asciiTheme="majorHAnsi" w:hAnsiTheme="majorHAnsi" w:cstheme="majorHAnsi"/>
          <w:szCs w:val="20"/>
        </w:rPr>
        <w:t xml:space="preserve">e-mail </w:t>
      </w:r>
      <w:r w:rsidRPr="004F0E35">
        <w:rPr>
          <w:rFonts w:asciiTheme="majorHAnsi" w:hAnsiTheme="majorHAnsi" w:cstheme="majorHAnsi"/>
          <w:szCs w:val="20"/>
        </w:rPr>
        <w:t>może ulec awarii lub powiadomienie może trafić do folderu SPAM.</w:t>
      </w:r>
    </w:p>
    <w:p w14:paraId="000000C4" w14:textId="5501E411"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20" w:name="_Toc96950980"/>
      <w:r w:rsidRPr="004F0E35">
        <w:rPr>
          <w:rFonts w:asciiTheme="majorHAnsi" w:hAnsiTheme="majorHAnsi" w:cstheme="majorHAnsi"/>
          <w:sz w:val="20"/>
          <w:szCs w:val="20"/>
        </w:rPr>
        <w:t>XI</w:t>
      </w:r>
      <w:r w:rsidR="005F13B9" w:rsidRPr="004F0E35">
        <w:rPr>
          <w:rFonts w:asciiTheme="majorHAnsi" w:hAnsiTheme="majorHAnsi" w:cstheme="majorHAnsi"/>
          <w:sz w:val="20"/>
          <w:szCs w:val="20"/>
        </w:rPr>
        <w:t>I</w:t>
      </w:r>
      <w:r w:rsidRPr="004F0E35">
        <w:rPr>
          <w:rFonts w:asciiTheme="majorHAnsi" w:hAnsiTheme="majorHAnsi" w:cstheme="majorHAnsi"/>
          <w:sz w:val="20"/>
          <w:szCs w:val="20"/>
        </w:rPr>
        <w:t>. Opis sposobu przygotowania ofert oraz dokumentów wymaganych przez Zamawiającego w SWZ</w:t>
      </w:r>
      <w:bookmarkEnd w:id="20"/>
    </w:p>
    <w:p w14:paraId="57DFF755" w14:textId="653BCE89" w:rsidR="00395F62" w:rsidRPr="004F0E35" w:rsidRDefault="00370D43" w:rsidP="00B764A7">
      <w:pPr>
        <w:numPr>
          <w:ilvl w:val="0"/>
          <w:numId w:val="9"/>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szCs w:val="20"/>
        </w:rPr>
        <w:t>Oferta,</w:t>
      </w:r>
      <w:r w:rsidR="0033282B" w:rsidRPr="004F0E35">
        <w:rPr>
          <w:rFonts w:asciiTheme="majorHAnsi" w:hAnsiTheme="majorHAnsi" w:cstheme="majorHAnsi"/>
          <w:szCs w:val="20"/>
        </w:rPr>
        <w:t xml:space="preserve"> oświadczenia lub inne dokumenty wymagane przez Zamawiającego </w:t>
      </w:r>
      <w:r w:rsidRPr="004F0E35">
        <w:rPr>
          <w:rFonts w:asciiTheme="majorHAnsi" w:hAnsiTheme="majorHAnsi" w:cstheme="majorHAnsi"/>
          <w:szCs w:val="20"/>
        </w:rPr>
        <w:t xml:space="preserve">składane elektronicznie muszą zostać podpisane </w:t>
      </w:r>
      <w:r w:rsidRPr="004F0E35">
        <w:rPr>
          <w:rFonts w:asciiTheme="majorHAnsi" w:hAnsiTheme="majorHAnsi" w:cstheme="majorHAnsi"/>
          <w:b/>
          <w:szCs w:val="20"/>
        </w:rPr>
        <w:t>elektronicznym kwalifikowanym podpisem</w:t>
      </w:r>
      <w:r w:rsidRPr="004F0E35">
        <w:rPr>
          <w:rFonts w:asciiTheme="majorHAnsi" w:hAnsiTheme="majorHAnsi" w:cstheme="majorHAnsi"/>
          <w:szCs w:val="20"/>
        </w:rPr>
        <w:t xml:space="preserve"> lub </w:t>
      </w:r>
      <w:r w:rsidRPr="004F0E35">
        <w:rPr>
          <w:rFonts w:asciiTheme="majorHAnsi" w:hAnsiTheme="majorHAnsi" w:cstheme="majorHAnsi"/>
          <w:b/>
          <w:szCs w:val="20"/>
        </w:rPr>
        <w:t>podpisem zaufanym</w:t>
      </w:r>
      <w:r w:rsidR="0022437F" w:rsidRPr="004F0E35">
        <w:rPr>
          <w:rFonts w:asciiTheme="majorHAnsi" w:hAnsiTheme="majorHAnsi" w:cstheme="majorHAnsi"/>
          <w:b/>
          <w:szCs w:val="20"/>
        </w:rPr>
        <w:t xml:space="preserve"> </w:t>
      </w:r>
      <w:r w:rsidRPr="004F0E35">
        <w:rPr>
          <w:rFonts w:asciiTheme="majorHAnsi" w:hAnsiTheme="majorHAnsi" w:cstheme="majorHAnsi"/>
          <w:szCs w:val="20"/>
        </w:rPr>
        <w:t xml:space="preserve">lub </w:t>
      </w:r>
      <w:r w:rsidRPr="004F0E35">
        <w:rPr>
          <w:rFonts w:asciiTheme="majorHAnsi" w:hAnsiTheme="majorHAnsi" w:cstheme="majorHAnsi"/>
          <w:b/>
          <w:szCs w:val="20"/>
        </w:rPr>
        <w:t>podpisem osobistym</w:t>
      </w:r>
      <w:r w:rsidRPr="004F0E35">
        <w:rPr>
          <w:rFonts w:asciiTheme="majorHAnsi" w:hAnsiTheme="majorHAnsi" w:cstheme="majorHAnsi"/>
          <w:szCs w:val="20"/>
        </w:rPr>
        <w:t>. W procesie składania oferty</w:t>
      </w:r>
      <w:r w:rsidR="002031C0" w:rsidRPr="004F0E35">
        <w:rPr>
          <w:rFonts w:asciiTheme="majorHAnsi" w:hAnsiTheme="majorHAnsi" w:cstheme="majorHAnsi"/>
          <w:szCs w:val="20"/>
        </w:rPr>
        <w:t xml:space="preserve">, </w:t>
      </w:r>
      <w:r w:rsidRPr="004F0E35">
        <w:rPr>
          <w:rFonts w:asciiTheme="majorHAnsi" w:hAnsiTheme="majorHAnsi" w:cstheme="majorHAnsi"/>
          <w:szCs w:val="20"/>
        </w:rPr>
        <w:t xml:space="preserve">na platformie, </w:t>
      </w:r>
      <w:r w:rsidRPr="004F0E35">
        <w:rPr>
          <w:rFonts w:asciiTheme="majorHAnsi" w:hAnsiTheme="majorHAnsi" w:cstheme="majorHAnsi"/>
          <w:b/>
          <w:szCs w:val="20"/>
        </w:rPr>
        <w:t>kwalifikowany podpis elektroniczny</w:t>
      </w:r>
      <w:r w:rsidRPr="004F0E35">
        <w:rPr>
          <w:rFonts w:asciiTheme="majorHAnsi" w:hAnsiTheme="majorHAnsi" w:cstheme="majorHAnsi"/>
          <w:szCs w:val="20"/>
        </w:rPr>
        <w:t xml:space="preserve"> lub </w:t>
      </w:r>
      <w:r w:rsidRPr="004F0E35">
        <w:rPr>
          <w:rFonts w:asciiTheme="majorHAnsi" w:hAnsiTheme="majorHAnsi" w:cstheme="majorHAnsi"/>
          <w:b/>
          <w:szCs w:val="20"/>
        </w:rPr>
        <w:t>podpis zaufany</w:t>
      </w:r>
      <w:r w:rsidRPr="004F0E35">
        <w:rPr>
          <w:rFonts w:asciiTheme="majorHAnsi" w:hAnsiTheme="majorHAnsi" w:cstheme="majorHAnsi"/>
          <w:szCs w:val="20"/>
        </w:rPr>
        <w:t xml:space="preserve"> lub </w:t>
      </w:r>
      <w:r w:rsidRPr="004F0E35">
        <w:rPr>
          <w:rFonts w:asciiTheme="majorHAnsi" w:hAnsiTheme="majorHAnsi" w:cstheme="majorHAnsi"/>
          <w:b/>
          <w:szCs w:val="20"/>
        </w:rPr>
        <w:t>podpis osobisty</w:t>
      </w:r>
      <w:r w:rsidRPr="004F0E35">
        <w:rPr>
          <w:rFonts w:asciiTheme="majorHAnsi" w:hAnsiTheme="majorHAnsi" w:cstheme="majorHAnsi"/>
          <w:szCs w:val="20"/>
        </w:rPr>
        <w:t xml:space="preserve"> Wykonawca składa bezpośrednio</w:t>
      </w:r>
      <w:r w:rsidR="0022437F" w:rsidRPr="004F0E35">
        <w:rPr>
          <w:rFonts w:asciiTheme="majorHAnsi" w:hAnsiTheme="majorHAnsi" w:cstheme="majorHAnsi"/>
          <w:szCs w:val="20"/>
        </w:rPr>
        <w:t xml:space="preserve"> </w:t>
      </w:r>
      <w:r w:rsidRPr="004F0E35">
        <w:rPr>
          <w:rFonts w:asciiTheme="majorHAnsi" w:hAnsiTheme="majorHAnsi" w:cstheme="majorHAnsi"/>
          <w:szCs w:val="20"/>
        </w:rPr>
        <w:t xml:space="preserve">na dokumencie, który następnie przesyła </w:t>
      </w:r>
      <w:r w:rsidR="003A2D63" w:rsidRPr="004F0E35">
        <w:rPr>
          <w:rFonts w:asciiTheme="majorHAnsi" w:hAnsiTheme="majorHAnsi" w:cstheme="majorHAnsi"/>
          <w:szCs w:val="20"/>
        </w:rPr>
        <w:t xml:space="preserve">za pomocą Platformy </w:t>
      </w:r>
      <w:r w:rsidRPr="004F0E35">
        <w:rPr>
          <w:rFonts w:asciiTheme="majorHAnsi" w:hAnsiTheme="majorHAnsi" w:cstheme="majorHAnsi"/>
          <w:szCs w:val="20"/>
        </w:rPr>
        <w:t>do systemu.</w:t>
      </w:r>
    </w:p>
    <w:p w14:paraId="357C4D55" w14:textId="4062C16B" w:rsidR="0028067F" w:rsidRPr="004F0E35" w:rsidRDefault="00395F62" w:rsidP="00B764A7">
      <w:pPr>
        <w:numPr>
          <w:ilvl w:val="0"/>
          <w:numId w:val="9"/>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color w:val="000000"/>
          <w:szCs w:val="20"/>
        </w:rPr>
        <w:t xml:space="preserve">Poświadczenia za zgodność z oryginałem dokonuje odpowiednio Wykonawca, </w:t>
      </w:r>
      <w:r w:rsidR="00C636C1" w:rsidRPr="004F0E35">
        <w:rPr>
          <w:rFonts w:asciiTheme="majorHAnsi" w:hAnsiTheme="majorHAnsi" w:cstheme="majorHAnsi"/>
          <w:color w:val="000000"/>
          <w:szCs w:val="20"/>
        </w:rPr>
        <w:t>W</w:t>
      </w:r>
      <w:r w:rsidRPr="004F0E35">
        <w:rPr>
          <w:rFonts w:asciiTheme="majorHAnsi" w:hAnsiTheme="majorHAnsi" w:cstheme="majorHAnsi"/>
          <w:color w:val="000000"/>
          <w:szCs w:val="20"/>
        </w:rPr>
        <w:t xml:space="preserve">ykonawcy wspólnie ubiegający się o udzielenie zamówienia publicznego albo podwykonawca, w zakresie dokumentów, które każdego z nich dotyczą. Poprzez oryginał należy rozumieć dokument podpisany </w:t>
      </w:r>
      <w:r w:rsidRPr="004F0E35">
        <w:rPr>
          <w:rFonts w:asciiTheme="majorHAnsi" w:hAnsiTheme="majorHAnsi" w:cstheme="majorHAnsi"/>
          <w:b/>
          <w:color w:val="000000"/>
          <w:szCs w:val="20"/>
        </w:rPr>
        <w:t>kwalifikowanym podpisem elektronicznym</w:t>
      </w:r>
      <w:r w:rsidR="0022437F" w:rsidRPr="004F0E35">
        <w:rPr>
          <w:rFonts w:asciiTheme="majorHAnsi" w:hAnsiTheme="majorHAnsi" w:cstheme="majorHAnsi"/>
          <w:b/>
          <w:color w:val="000000"/>
          <w:szCs w:val="20"/>
        </w:rPr>
        <w:t xml:space="preserve"> </w:t>
      </w:r>
      <w:r w:rsidRPr="004F0E35">
        <w:rPr>
          <w:rFonts w:asciiTheme="majorHAnsi" w:hAnsiTheme="majorHAnsi" w:cstheme="majorHAnsi"/>
          <w:color w:val="000000"/>
          <w:szCs w:val="20"/>
        </w:rPr>
        <w:t xml:space="preserve">lub </w:t>
      </w:r>
      <w:r w:rsidRPr="004F0E35">
        <w:rPr>
          <w:rFonts w:asciiTheme="majorHAnsi" w:hAnsiTheme="majorHAnsi" w:cstheme="majorHAnsi"/>
          <w:b/>
          <w:color w:val="000000"/>
          <w:szCs w:val="20"/>
        </w:rPr>
        <w:t>podpisem zaufanym</w:t>
      </w:r>
      <w:r w:rsidRPr="004F0E35">
        <w:rPr>
          <w:rFonts w:asciiTheme="majorHAnsi" w:hAnsiTheme="majorHAnsi" w:cstheme="majorHAnsi"/>
          <w:color w:val="000000"/>
          <w:szCs w:val="20"/>
        </w:rPr>
        <w:t xml:space="preserve"> lub </w:t>
      </w:r>
      <w:r w:rsidRPr="004F0E35">
        <w:rPr>
          <w:rFonts w:asciiTheme="majorHAnsi" w:hAnsiTheme="majorHAnsi" w:cstheme="majorHAnsi"/>
          <w:b/>
          <w:color w:val="000000"/>
          <w:szCs w:val="20"/>
        </w:rPr>
        <w:t>podpisem osobistym</w:t>
      </w:r>
      <w:r w:rsidRPr="004F0E35">
        <w:rPr>
          <w:rFonts w:asciiTheme="majorHAnsi" w:hAnsiTheme="majorHAnsi" w:cstheme="majorHAnsi"/>
          <w:color w:val="000000"/>
          <w:szCs w:val="20"/>
        </w:rPr>
        <w:t xml:space="preserve"> przez osobę/osoby upoważnioną/upoważnione. Poświadczenie za zgodność z oryginałem następuje w formie elektronicznej </w:t>
      </w:r>
      <w:r w:rsidRPr="004F0E35">
        <w:rPr>
          <w:rFonts w:asciiTheme="majorHAnsi" w:hAnsiTheme="majorHAnsi" w:cstheme="majorHAnsi"/>
          <w:color w:val="000000"/>
          <w:szCs w:val="20"/>
        </w:rPr>
        <w:lastRenderedPageBreak/>
        <w:t xml:space="preserve">podpisane kwalifikowanym podpisem elektronicznym lub podpisem zaufanym lub podpisem osobistym przez osobę/osoby upoważnioną/upoważnione. </w:t>
      </w:r>
      <w:r w:rsidRPr="004F0E35">
        <w:rPr>
          <w:rFonts w:asciiTheme="majorHAnsi" w:hAnsiTheme="majorHAnsi" w:cstheme="majorHAnsi"/>
          <w:szCs w:val="20"/>
          <w:vertAlign w:val="superscript"/>
        </w:rPr>
        <w:footnoteReference w:id="1"/>
      </w:r>
    </w:p>
    <w:p w14:paraId="78CA3AA2" w14:textId="61F6EB38" w:rsidR="00395F62" w:rsidRPr="004F0E35" w:rsidRDefault="00395F62" w:rsidP="00B764A7">
      <w:pPr>
        <w:numPr>
          <w:ilvl w:val="0"/>
          <w:numId w:val="9"/>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szCs w:val="20"/>
        </w:rPr>
        <w:t>Oferta powinna być:</w:t>
      </w:r>
    </w:p>
    <w:p w14:paraId="01384640" w14:textId="77777777" w:rsidR="00395F62" w:rsidRPr="004F0E35" w:rsidRDefault="00395F62" w:rsidP="00B764A7">
      <w:pPr>
        <w:numPr>
          <w:ilvl w:val="0"/>
          <w:numId w:val="44"/>
        </w:numPr>
        <w:spacing w:line="264" w:lineRule="auto"/>
        <w:jc w:val="both"/>
        <w:rPr>
          <w:rFonts w:asciiTheme="majorHAnsi" w:hAnsiTheme="majorHAnsi" w:cstheme="majorHAnsi"/>
          <w:szCs w:val="20"/>
        </w:rPr>
      </w:pPr>
      <w:r w:rsidRPr="004F0E35">
        <w:rPr>
          <w:rFonts w:asciiTheme="majorHAnsi" w:hAnsiTheme="majorHAnsi" w:cstheme="majorHAnsi"/>
          <w:szCs w:val="20"/>
        </w:rPr>
        <w:t>sporządzona na podstawie załączników niniejszej SWZ w języku polskim,</w:t>
      </w:r>
    </w:p>
    <w:p w14:paraId="66EBC037" w14:textId="77777777" w:rsidR="00395F62" w:rsidRPr="004F0E35" w:rsidRDefault="00395F62" w:rsidP="00B764A7">
      <w:pPr>
        <w:numPr>
          <w:ilvl w:val="0"/>
          <w:numId w:val="44"/>
        </w:num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złożona przy użyciu środków komunikacji elektronicznej tzn. za pośrednictwem </w:t>
      </w:r>
      <w:hyperlink r:id="rId26">
        <w:r w:rsidRPr="004F0E35">
          <w:rPr>
            <w:rFonts w:asciiTheme="majorHAnsi" w:hAnsiTheme="majorHAnsi" w:cstheme="majorHAnsi"/>
            <w:color w:val="1155CC"/>
            <w:szCs w:val="20"/>
            <w:u w:val="single"/>
          </w:rPr>
          <w:t>platformazakupowa.pl</w:t>
        </w:r>
      </w:hyperlink>
      <w:r w:rsidRPr="004F0E35">
        <w:rPr>
          <w:rFonts w:asciiTheme="majorHAnsi" w:hAnsiTheme="majorHAnsi" w:cstheme="majorHAnsi"/>
          <w:szCs w:val="20"/>
        </w:rPr>
        <w:t>,</w:t>
      </w:r>
    </w:p>
    <w:p w14:paraId="7D39FC4F" w14:textId="6848117D" w:rsidR="00395F62" w:rsidRPr="004F0E35" w:rsidRDefault="00395F62" w:rsidP="00B764A7">
      <w:pPr>
        <w:numPr>
          <w:ilvl w:val="0"/>
          <w:numId w:val="44"/>
        </w:numPr>
        <w:spacing w:line="264" w:lineRule="auto"/>
        <w:jc w:val="both"/>
        <w:rPr>
          <w:rFonts w:asciiTheme="majorHAnsi" w:eastAsia="Calibri" w:hAnsiTheme="majorHAnsi" w:cstheme="majorHAnsi"/>
          <w:szCs w:val="20"/>
        </w:rPr>
      </w:pPr>
      <w:r w:rsidRPr="004F0E35">
        <w:rPr>
          <w:rFonts w:asciiTheme="majorHAnsi" w:hAnsiTheme="majorHAnsi" w:cstheme="majorHAnsi"/>
          <w:szCs w:val="20"/>
        </w:rPr>
        <w:t xml:space="preserve">podpisana </w:t>
      </w:r>
      <w:hyperlink r:id="rId27">
        <w:r w:rsidRPr="004F0E35">
          <w:rPr>
            <w:rFonts w:asciiTheme="majorHAnsi" w:hAnsiTheme="majorHAnsi" w:cstheme="majorHAnsi"/>
            <w:b/>
            <w:color w:val="1155CC"/>
            <w:szCs w:val="20"/>
            <w:u w:val="single"/>
          </w:rPr>
          <w:t>kwalifikowanym podpisem elektronicznym</w:t>
        </w:r>
      </w:hyperlink>
      <w:r w:rsidRPr="004F0E35">
        <w:rPr>
          <w:rFonts w:asciiTheme="majorHAnsi" w:hAnsiTheme="majorHAnsi" w:cstheme="majorHAnsi"/>
          <w:szCs w:val="20"/>
        </w:rPr>
        <w:t xml:space="preserve"> lub </w:t>
      </w:r>
      <w:hyperlink r:id="rId28">
        <w:r w:rsidRPr="004F0E35">
          <w:rPr>
            <w:rFonts w:asciiTheme="majorHAnsi" w:hAnsiTheme="majorHAnsi" w:cstheme="majorHAnsi"/>
            <w:b/>
            <w:color w:val="1155CC"/>
            <w:szCs w:val="20"/>
            <w:u w:val="single"/>
          </w:rPr>
          <w:t>podpisem zaufanym</w:t>
        </w:r>
      </w:hyperlink>
      <w:r w:rsidR="00947363" w:rsidRPr="004F0E35">
        <w:rPr>
          <w:rFonts w:asciiTheme="majorHAnsi" w:hAnsiTheme="majorHAnsi" w:cstheme="majorHAnsi"/>
          <w:b/>
          <w:color w:val="1155CC"/>
          <w:szCs w:val="20"/>
          <w:u w:val="single"/>
        </w:rPr>
        <w:t xml:space="preserve"> </w:t>
      </w:r>
      <w:r w:rsidRPr="004F0E35">
        <w:rPr>
          <w:rFonts w:asciiTheme="majorHAnsi" w:hAnsiTheme="majorHAnsi" w:cstheme="majorHAnsi"/>
          <w:szCs w:val="20"/>
        </w:rPr>
        <w:t xml:space="preserve">lub </w:t>
      </w:r>
      <w:hyperlink r:id="rId29">
        <w:r w:rsidRPr="004F0E35">
          <w:rPr>
            <w:rFonts w:asciiTheme="majorHAnsi" w:hAnsiTheme="majorHAnsi" w:cstheme="majorHAnsi"/>
            <w:b/>
            <w:color w:val="1155CC"/>
            <w:szCs w:val="20"/>
            <w:u w:val="single"/>
          </w:rPr>
          <w:t>podpisem osobistym</w:t>
        </w:r>
      </w:hyperlink>
      <w:r w:rsidRPr="004F0E35">
        <w:rPr>
          <w:rFonts w:asciiTheme="majorHAnsi" w:hAnsiTheme="majorHAnsi" w:cstheme="majorHAnsi"/>
          <w:szCs w:val="20"/>
        </w:rPr>
        <w:t xml:space="preserve"> przez osobę/osoby upoważnioną/upoważnione.</w:t>
      </w:r>
    </w:p>
    <w:p w14:paraId="34915172" w14:textId="0D92EB87"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Podpisy kwalifikowane wykorzystywane przez Wykonawców do podpisywania wszelkich plików muszą spełniać “Rozporządzenie Parlamentu Europejskiego i Rady w sprawie identyfikacji elektronicznej</w:t>
      </w:r>
      <w:r w:rsidR="00C636C1" w:rsidRPr="004F0E35">
        <w:rPr>
          <w:rFonts w:asciiTheme="majorHAnsi" w:hAnsiTheme="majorHAnsi" w:cstheme="majorHAnsi"/>
          <w:szCs w:val="20"/>
        </w:rPr>
        <w:t xml:space="preserve"> </w:t>
      </w:r>
      <w:r w:rsidRPr="004F0E35">
        <w:rPr>
          <w:rFonts w:asciiTheme="majorHAnsi" w:hAnsiTheme="majorHAnsi" w:cstheme="majorHAnsi"/>
          <w:szCs w:val="20"/>
        </w:rPr>
        <w:t>i usług zaufania w odniesieniu</w:t>
      </w:r>
      <w:r w:rsidR="00C636C1" w:rsidRPr="004F0E35">
        <w:rPr>
          <w:rFonts w:asciiTheme="majorHAnsi" w:hAnsiTheme="majorHAnsi" w:cstheme="majorHAnsi"/>
          <w:szCs w:val="20"/>
        </w:rPr>
        <w:t xml:space="preserve"> </w:t>
      </w:r>
      <w:r w:rsidRPr="004F0E35">
        <w:rPr>
          <w:rFonts w:asciiTheme="majorHAnsi" w:hAnsiTheme="majorHAnsi" w:cstheme="majorHAnsi"/>
          <w:szCs w:val="20"/>
        </w:rPr>
        <w:t>do transakcji elektronicznych na rynku wewnętrznym (</w:t>
      </w:r>
      <w:proofErr w:type="spellStart"/>
      <w:r w:rsidRPr="004F0E35">
        <w:rPr>
          <w:rFonts w:asciiTheme="majorHAnsi" w:hAnsiTheme="majorHAnsi" w:cstheme="majorHAnsi"/>
          <w:szCs w:val="20"/>
        </w:rPr>
        <w:t>eIDAS</w:t>
      </w:r>
      <w:proofErr w:type="spellEnd"/>
      <w:r w:rsidRPr="004F0E35">
        <w:rPr>
          <w:rFonts w:asciiTheme="majorHAnsi" w:hAnsiTheme="majorHAnsi" w:cstheme="majorHAnsi"/>
          <w:szCs w:val="20"/>
        </w:rPr>
        <w:t>) (UE)</w:t>
      </w:r>
      <w:r w:rsidR="00C636C1" w:rsidRPr="004F0E35">
        <w:rPr>
          <w:rFonts w:asciiTheme="majorHAnsi" w:hAnsiTheme="majorHAnsi" w:cstheme="majorHAnsi"/>
          <w:szCs w:val="20"/>
        </w:rPr>
        <w:t xml:space="preserve"> </w:t>
      </w:r>
      <w:r w:rsidRPr="004F0E35">
        <w:rPr>
          <w:rFonts w:asciiTheme="majorHAnsi" w:hAnsiTheme="majorHAnsi" w:cstheme="majorHAnsi"/>
          <w:szCs w:val="20"/>
        </w:rPr>
        <w:t>nr 910/2014 - od 1 lipca 2016 roku”.</w:t>
      </w:r>
    </w:p>
    <w:p w14:paraId="45EE47DF" w14:textId="77777777"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W przypadku wykorzystania formatu podpisu </w:t>
      </w:r>
      <w:proofErr w:type="spellStart"/>
      <w:r w:rsidRPr="004F0E35">
        <w:rPr>
          <w:rFonts w:asciiTheme="majorHAnsi" w:hAnsiTheme="majorHAnsi" w:cstheme="majorHAnsi"/>
          <w:szCs w:val="20"/>
        </w:rPr>
        <w:t>XAdES</w:t>
      </w:r>
      <w:proofErr w:type="spellEnd"/>
      <w:r w:rsidRPr="004F0E35">
        <w:rPr>
          <w:rFonts w:asciiTheme="majorHAnsi" w:hAnsiTheme="majorHAnsi" w:cstheme="majorHAnsi"/>
          <w:szCs w:val="20"/>
        </w:rPr>
        <w:t xml:space="preserve"> zewnętrzny. Zamawiający wymaga dołączenia odpowiedniej ilości plików tj. podpisywanych plików z danymi oraz plików </w:t>
      </w:r>
      <w:proofErr w:type="spellStart"/>
      <w:r w:rsidRPr="004F0E35">
        <w:rPr>
          <w:rFonts w:asciiTheme="majorHAnsi" w:hAnsiTheme="majorHAnsi" w:cstheme="majorHAnsi"/>
          <w:szCs w:val="20"/>
        </w:rPr>
        <w:t>XAdES</w:t>
      </w:r>
      <w:proofErr w:type="spellEnd"/>
      <w:r w:rsidRPr="004F0E35">
        <w:rPr>
          <w:rFonts w:asciiTheme="majorHAnsi" w:hAnsiTheme="majorHAnsi" w:cstheme="majorHAnsi"/>
          <w:szCs w:val="20"/>
        </w:rPr>
        <w:t>.</w:t>
      </w:r>
    </w:p>
    <w:p w14:paraId="61481E76" w14:textId="1EBFD54E"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Zgodnie z art. 18 ust. 3 ustawy Pzp, nie ujawnia się informacji stanowiących tajemnicę przedsiębiorstwa, w rozumieniu przepisów o zwalczaniu nieuczciwej konkurencji. Jeżeli Wykonawca, nie później</w:t>
      </w:r>
      <w:r w:rsidR="00947363" w:rsidRPr="004F0E35">
        <w:rPr>
          <w:rFonts w:asciiTheme="majorHAnsi" w:hAnsiTheme="majorHAnsi" w:cstheme="majorHAnsi"/>
          <w:szCs w:val="20"/>
        </w:rPr>
        <w:t xml:space="preserve"> </w:t>
      </w:r>
      <w:r w:rsidRPr="004F0E35">
        <w:rPr>
          <w:rFonts w:asciiTheme="majorHAnsi" w:hAnsiTheme="majorHAnsi" w:cstheme="majorHAnsi"/>
          <w:szCs w:val="20"/>
        </w:rPr>
        <w:t>niż w terminie składania ofert, w sposób niebudzący wątpliwości zastrzegł, że nie mogą być</w:t>
      </w:r>
      <w:r w:rsidR="00947363" w:rsidRPr="004F0E35">
        <w:rPr>
          <w:rFonts w:asciiTheme="majorHAnsi" w:hAnsiTheme="majorHAnsi" w:cstheme="majorHAnsi"/>
          <w:szCs w:val="20"/>
        </w:rPr>
        <w:t xml:space="preserve"> </w:t>
      </w:r>
      <w:r w:rsidRPr="004F0E35">
        <w:rPr>
          <w:rFonts w:asciiTheme="majorHAnsi" w:hAnsiTheme="majorHAnsi" w:cstheme="majorHAnsi"/>
          <w:szCs w:val="20"/>
        </w:rPr>
        <w:t>one udostępniane oraz wykazał, załączając stosowne wyjaśnienia, iż zastrzeżone informacje stanowią tajemnicę przedsiębiorstwa. Na platformie w formularzu składania oferty znajduje się miejsce wyznaczone do dołączenia części oferty stanowiącej tajemnicę</w:t>
      </w:r>
      <w:r w:rsidR="00947363" w:rsidRPr="004F0E35">
        <w:rPr>
          <w:rFonts w:asciiTheme="majorHAnsi" w:hAnsiTheme="majorHAnsi" w:cstheme="majorHAnsi"/>
          <w:szCs w:val="20"/>
        </w:rPr>
        <w:t xml:space="preserve"> </w:t>
      </w:r>
      <w:r w:rsidRPr="004F0E35">
        <w:rPr>
          <w:rFonts w:asciiTheme="majorHAnsi" w:hAnsiTheme="majorHAnsi" w:cstheme="majorHAnsi"/>
          <w:szCs w:val="20"/>
        </w:rPr>
        <w:t>przedsiębiorstwa.</w:t>
      </w:r>
    </w:p>
    <w:p w14:paraId="26C576A7" w14:textId="17D3A384"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Wykonawca, za pośrednictwem </w:t>
      </w:r>
      <w:hyperlink r:id="rId30">
        <w:r w:rsidRPr="004F0E35">
          <w:rPr>
            <w:rFonts w:asciiTheme="majorHAnsi" w:hAnsiTheme="majorHAnsi" w:cstheme="majorHAnsi"/>
            <w:color w:val="1155CC"/>
            <w:szCs w:val="20"/>
            <w:u w:val="single"/>
          </w:rPr>
          <w:t>platformazakupowa.pl</w:t>
        </w:r>
      </w:hyperlink>
      <w:r w:rsidRPr="004F0E35">
        <w:rPr>
          <w:rFonts w:asciiTheme="majorHAnsi" w:hAnsiTheme="majorHAnsi" w:cstheme="majorHAnsi"/>
          <w:szCs w:val="20"/>
        </w:rPr>
        <w:t xml:space="preserve"> może przed upływem terminu</w:t>
      </w:r>
      <w:r w:rsidR="00947363" w:rsidRPr="004F0E35">
        <w:rPr>
          <w:rFonts w:asciiTheme="majorHAnsi" w:hAnsiTheme="majorHAnsi" w:cstheme="majorHAnsi"/>
          <w:szCs w:val="20"/>
        </w:rPr>
        <w:t xml:space="preserve"> </w:t>
      </w:r>
      <w:r w:rsidRPr="004F0E35">
        <w:rPr>
          <w:rFonts w:asciiTheme="majorHAnsi" w:hAnsiTheme="majorHAnsi" w:cstheme="majorHAnsi"/>
          <w:szCs w:val="20"/>
        </w:rPr>
        <w:t>do składania ofert zmienić lub wycofać ofertę. Sposób dokonywania zmiany lub wycofania oferty zamieszczono w instrukcji zamieszczonej na stronie internetowej pod adresem:</w:t>
      </w:r>
    </w:p>
    <w:p w14:paraId="006599B9" w14:textId="77777777" w:rsidR="00395F62" w:rsidRPr="004F0E35" w:rsidRDefault="00FD23D4" w:rsidP="00B764A7">
      <w:pPr>
        <w:spacing w:line="264" w:lineRule="auto"/>
        <w:ind w:left="426"/>
        <w:jc w:val="both"/>
        <w:rPr>
          <w:rFonts w:asciiTheme="majorHAnsi" w:hAnsiTheme="majorHAnsi" w:cstheme="majorHAnsi"/>
          <w:szCs w:val="20"/>
        </w:rPr>
      </w:pPr>
      <w:hyperlink r:id="rId31">
        <w:r w:rsidR="00395F62" w:rsidRPr="004F0E35">
          <w:rPr>
            <w:rFonts w:asciiTheme="majorHAnsi" w:hAnsiTheme="majorHAnsi" w:cstheme="majorHAnsi"/>
            <w:color w:val="1155CC"/>
            <w:szCs w:val="20"/>
            <w:u w:val="single"/>
          </w:rPr>
          <w:t>https://platformazakupowa.pl/strona/45-instrukcje</w:t>
        </w:r>
      </w:hyperlink>
    </w:p>
    <w:p w14:paraId="54C6F265" w14:textId="77777777"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Każdy z Wykonawców może złożyć tylko jedną ofertę. Złożenie większej liczby ofert lub oferty zawierającej propozycje wariantowe spowoduje podlegać będzie odrzuceniu.</w:t>
      </w:r>
    </w:p>
    <w:p w14:paraId="1EC7BEF8" w14:textId="74F498D1"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Dokumenty i oświadczenia składane przez wykonawcę powinny być </w:t>
      </w:r>
      <w:r w:rsidR="00C636C1" w:rsidRPr="004F0E35">
        <w:rPr>
          <w:rFonts w:asciiTheme="majorHAnsi" w:hAnsiTheme="majorHAnsi" w:cstheme="majorHAnsi"/>
          <w:szCs w:val="20"/>
        </w:rPr>
        <w:t xml:space="preserve">sporządzone </w:t>
      </w:r>
      <w:r w:rsidRPr="004F0E35">
        <w:rPr>
          <w:rFonts w:asciiTheme="majorHAnsi" w:hAnsiTheme="majorHAnsi" w:cstheme="majorHAnsi"/>
          <w:szCs w:val="20"/>
        </w:rPr>
        <w:t>w języku polskim, chyba</w:t>
      </w:r>
      <w:r w:rsidR="00C636C1" w:rsidRPr="004F0E35">
        <w:rPr>
          <w:rFonts w:asciiTheme="majorHAnsi" w:hAnsiTheme="majorHAnsi" w:cstheme="majorHAnsi"/>
          <w:szCs w:val="20"/>
        </w:rPr>
        <w:t xml:space="preserve"> </w:t>
      </w:r>
      <w:r w:rsidRPr="004F0E35">
        <w:rPr>
          <w:rFonts w:asciiTheme="majorHAnsi" w:hAnsiTheme="majorHAnsi" w:cstheme="majorHAnsi"/>
          <w:szCs w:val="20"/>
        </w:rPr>
        <w:t>że w SWZ dopuszczono inaczej. W przypadku  załączenia dokumentów sporządzonych w innym języku niż dopuszczony, Wykonawca zobowiązany jest załączyć tłumaczenie na język polski.</w:t>
      </w:r>
    </w:p>
    <w:p w14:paraId="6FF5F9E5" w14:textId="31F27381"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Zgodnie z definicją dokumentu elektronicznego </w:t>
      </w:r>
      <w:r w:rsidR="00580D61" w:rsidRPr="004F0E35">
        <w:rPr>
          <w:rFonts w:asciiTheme="majorHAnsi" w:hAnsiTheme="majorHAnsi" w:cstheme="majorHAnsi"/>
          <w:szCs w:val="20"/>
        </w:rPr>
        <w:t>w</w:t>
      </w:r>
      <w:r w:rsidRPr="004F0E35">
        <w:rPr>
          <w:rFonts w:asciiTheme="majorHAnsi" w:hAnsiTheme="majorHAnsi" w:cstheme="majorHAnsi"/>
          <w:szCs w:val="20"/>
        </w:rPr>
        <w:t xml:space="preserve"> art.</w:t>
      </w:r>
      <w:r w:rsidR="00580D61" w:rsidRPr="004F0E35">
        <w:rPr>
          <w:rFonts w:asciiTheme="majorHAnsi" w:hAnsiTheme="majorHAnsi" w:cstheme="majorHAnsi"/>
          <w:szCs w:val="20"/>
        </w:rPr>
        <w:t xml:space="preserve"> </w:t>
      </w:r>
      <w:r w:rsidRPr="004F0E35">
        <w:rPr>
          <w:rFonts w:asciiTheme="majorHAnsi" w:hAnsiTheme="majorHAnsi" w:cstheme="majorHAnsi"/>
          <w:szCs w:val="20"/>
        </w:rPr>
        <w:t>3 ustęp 2 Ustawy o informatyzacji działalności podmiotów realizujących zadania publiczne, opatrzenie pliku kwalifikowanym podpisem elektronicznym, zaufanym lub osobistym jest jednoznaczne z podpisaniem oryginału dokumentu,</w:t>
      </w:r>
      <w:r w:rsidR="007F1D20" w:rsidRPr="004F0E35">
        <w:rPr>
          <w:rFonts w:asciiTheme="majorHAnsi" w:hAnsiTheme="majorHAnsi" w:cstheme="majorHAnsi"/>
          <w:szCs w:val="20"/>
        </w:rPr>
        <w:t xml:space="preserve"> </w:t>
      </w:r>
      <w:r w:rsidRPr="004F0E35">
        <w:rPr>
          <w:rFonts w:asciiTheme="majorHAnsi" w:hAnsiTheme="majorHAnsi" w:cstheme="majorHAnsi"/>
          <w:szCs w:val="20"/>
        </w:rPr>
        <w:t>z wyjątkiem kopii poświadczonych odpowiednio przez innego wykonawcę ubiegającego się wspólnie z nim o udzielenie zamówienia, albo przez podwykonawcę.</w:t>
      </w:r>
    </w:p>
    <w:p w14:paraId="4A80C32C" w14:textId="091E4B17"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Maksymalny rozmiar jednego pliku przesyłanego za pośrednictwem dedykowanych formularzy </w:t>
      </w:r>
      <w:r w:rsidR="00983995" w:rsidRPr="004F0E35">
        <w:rPr>
          <w:rFonts w:asciiTheme="majorHAnsi" w:hAnsiTheme="majorHAnsi" w:cstheme="majorHAnsi"/>
          <w:szCs w:val="20"/>
        </w:rPr>
        <w:br/>
      </w:r>
      <w:r w:rsidRPr="004F0E35">
        <w:rPr>
          <w:rFonts w:asciiTheme="majorHAnsi" w:hAnsiTheme="majorHAnsi" w:cstheme="majorHAnsi"/>
          <w:szCs w:val="20"/>
        </w:rPr>
        <w:t xml:space="preserve">do: złożenia, zmiany, wycofania oferty wynosi 150 MB natomiast przy komunikacji wielkość pliku </w:t>
      </w:r>
      <w:r w:rsidR="00983995" w:rsidRPr="004F0E35">
        <w:rPr>
          <w:rFonts w:asciiTheme="majorHAnsi" w:hAnsiTheme="majorHAnsi" w:cstheme="majorHAnsi"/>
          <w:szCs w:val="20"/>
        </w:rPr>
        <w:br/>
      </w:r>
      <w:r w:rsidRPr="004F0E35">
        <w:rPr>
          <w:rFonts w:asciiTheme="majorHAnsi" w:hAnsiTheme="majorHAnsi" w:cstheme="majorHAnsi"/>
          <w:szCs w:val="20"/>
        </w:rPr>
        <w:t>to maksymalnie 500 MB.</w:t>
      </w:r>
    </w:p>
    <w:p w14:paraId="48CC47ED" w14:textId="6A335E3C" w:rsidR="00395F62" w:rsidRPr="004F0E35" w:rsidRDefault="00395F62" w:rsidP="00B764A7">
      <w:pPr>
        <w:numPr>
          <w:ilvl w:val="0"/>
          <w:numId w:val="25"/>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b/>
          <w:szCs w:val="20"/>
        </w:rPr>
        <w:t>Rozszerzenia plików wykorzystywanych przez Wykonawców powinny być zgodne z</w:t>
      </w:r>
      <w:r w:rsidRPr="004F0E35">
        <w:rPr>
          <w:rFonts w:asciiTheme="majorHAnsi" w:hAnsiTheme="majorHAnsi" w:cstheme="majorHAnsi"/>
          <w:szCs w:val="20"/>
        </w:rPr>
        <w:t xml:space="preserve"> Załącznikiem </w:t>
      </w:r>
      <w:r w:rsidR="00983995" w:rsidRPr="004F0E35">
        <w:rPr>
          <w:rFonts w:asciiTheme="majorHAnsi" w:hAnsiTheme="majorHAnsi" w:cstheme="majorHAnsi"/>
          <w:szCs w:val="20"/>
        </w:rPr>
        <w:br/>
      </w:r>
      <w:r w:rsidRPr="004F0E35">
        <w:rPr>
          <w:rFonts w:asciiTheme="majorHAnsi" w:hAnsiTheme="majorHAnsi" w:cstheme="majorHAnsi"/>
          <w:szCs w:val="20"/>
        </w:rPr>
        <w:t>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F019E0" w14:textId="6D4D181B" w:rsidR="00395F62" w:rsidRPr="004F0E35" w:rsidRDefault="00395F62" w:rsidP="00B764A7">
      <w:pPr>
        <w:numPr>
          <w:ilvl w:val="0"/>
          <w:numId w:val="25"/>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szCs w:val="20"/>
        </w:rPr>
        <w:t>Zamawiający rekomenduje wykorzystanie formatów: .pdf .</w:t>
      </w:r>
      <w:proofErr w:type="spellStart"/>
      <w:r w:rsidRPr="004F0E35">
        <w:rPr>
          <w:rFonts w:asciiTheme="majorHAnsi" w:hAnsiTheme="majorHAnsi" w:cstheme="majorHAnsi"/>
          <w:szCs w:val="20"/>
        </w:rPr>
        <w:t>doc</w:t>
      </w:r>
      <w:proofErr w:type="spellEnd"/>
      <w:r w:rsidRPr="004F0E35">
        <w:rPr>
          <w:rFonts w:asciiTheme="majorHAnsi" w:hAnsiTheme="majorHAnsi" w:cstheme="majorHAnsi"/>
          <w:szCs w:val="20"/>
        </w:rPr>
        <w:t xml:space="preserve"> .</w:t>
      </w:r>
      <w:proofErr w:type="spellStart"/>
      <w:r w:rsidRPr="004F0E35">
        <w:rPr>
          <w:rFonts w:asciiTheme="majorHAnsi" w:hAnsiTheme="majorHAnsi" w:cstheme="majorHAnsi"/>
          <w:szCs w:val="20"/>
        </w:rPr>
        <w:t>docx</w:t>
      </w:r>
      <w:proofErr w:type="spellEnd"/>
      <w:r w:rsidRPr="004F0E35">
        <w:rPr>
          <w:rFonts w:asciiTheme="majorHAnsi" w:hAnsiTheme="majorHAnsi" w:cstheme="majorHAnsi"/>
          <w:szCs w:val="20"/>
        </w:rPr>
        <w:t xml:space="preserve"> .xls .</w:t>
      </w:r>
      <w:proofErr w:type="spellStart"/>
      <w:r w:rsidRPr="004F0E35">
        <w:rPr>
          <w:rFonts w:asciiTheme="majorHAnsi" w:hAnsiTheme="majorHAnsi" w:cstheme="majorHAnsi"/>
          <w:szCs w:val="20"/>
        </w:rPr>
        <w:t>xlsx</w:t>
      </w:r>
      <w:proofErr w:type="spellEnd"/>
      <w:r w:rsidRPr="004F0E35">
        <w:rPr>
          <w:rFonts w:asciiTheme="majorHAnsi" w:hAnsiTheme="majorHAnsi" w:cstheme="majorHAnsi"/>
          <w:szCs w:val="20"/>
        </w:rPr>
        <w:t xml:space="preserve"> .jpg (.</w:t>
      </w:r>
      <w:proofErr w:type="spellStart"/>
      <w:r w:rsidRPr="004F0E35">
        <w:rPr>
          <w:rFonts w:asciiTheme="majorHAnsi" w:hAnsiTheme="majorHAnsi" w:cstheme="majorHAnsi"/>
          <w:szCs w:val="20"/>
        </w:rPr>
        <w:t>jpeg</w:t>
      </w:r>
      <w:proofErr w:type="spellEnd"/>
      <w:r w:rsidRPr="004F0E35">
        <w:rPr>
          <w:rFonts w:asciiTheme="majorHAnsi" w:hAnsiTheme="majorHAnsi" w:cstheme="majorHAnsi"/>
          <w:szCs w:val="20"/>
        </w:rPr>
        <w:t xml:space="preserve">) </w:t>
      </w:r>
      <w:r w:rsidR="00983995" w:rsidRPr="004F0E35">
        <w:rPr>
          <w:rFonts w:asciiTheme="majorHAnsi" w:hAnsiTheme="majorHAnsi" w:cstheme="majorHAnsi"/>
          <w:szCs w:val="20"/>
        </w:rPr>
        <w:br/>
      </w:r>
      <w:r w:rsidRPr="004F0E35">
        <w:rPr>
          <w:rFonts w:asciiTheme="majorHAnsi" w:hAnsiTheme="majorHAnsi" w:cstheme="majorHAnsi"/>
          <w:b/>
          <w:szCs w:val="20"/>
          <w:u w:val="single"/>
        </w:rPr>
        <w:t>ze szczególnym wskazaniem na .pdf</w:t>
      </w:r>
    </w:p>
    <w:p w14:paraId="191D8ADB" w14:textId="77777777"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W celu ewentualnej kompresji danych Zamawiający rekomenduje wykorzystanie jednego z rozszerzeń:</w:t>
      </w:r>
    </w:p>
    <w:p w14:paraId="1D64BD4A" w14:textId="77777777" w:rsidR="00395F62" w:rsidRPr="004F0E35" w:rsidRDefault="00395F62" w:rsidP="00B764A7">
      <w:pPr>
        <w:pStyle w:val="Akapitzlist"/>
        <w:numPr>
          <w:ilvl w:val="0"/>
          <w:numId w:val="27"/>
        </w:numPr>
        <w:spacing w:line="264" w:lineRule="auto"/>
        <w:jc w:val="both"/>
        <w:rPr>
          <w:rFonts w:asciiTheme="majorHAnsi" w:hAnsiTheme="majorHAnsi" w:cstheme="majorHAnsi"/>
        </w:rPr>
      </w:pPr>
      <w:r w:rsidRPr="004F0E35">
        <w:rPr>
          <w:rFonts w:asciiTheme="majorHAnsi" w:hAnsiTheme="majorHAnsi" w:cstheme="majorHAnsi"/>
        </w:rPr>
        <w:t xml:space="preserve">.zip </w:t>
      </w:r>
    </w:p>
    <w:p w14:paraId="3CBE8F88" w14:textId="77777777" w:rsidR="00395F62" w:rsidRPr="004F0E35" w:rsidRDefault="00395F62" w:rsidP="00B764A7">
      <w:pPr>
        <w:pStyle w:val="Akapitzlist"/>
        <w:numPr>
          <w:ilvl w:val="0"/>
          <w:numId w:val="27"/>
        </w:numPr>
        <w:spacing w:line="264" w:lineRule="auto"/>
        <w:jc w:val="both"/>
        <w:rPr>
          <w:rFonts w:asciiTheme="majorHAnsi" w:hAnsiTheme="majorHAnsi" w:cstheme="majorHAnsi"/>
        </w:rPr>
      </w:pPr>
      <w:r w:rsidRPr="004F0E35">
        <w:rPr>
          <w:rFonts w:asciiTheme="majorHAnsi" w:hAnsiTheme="majorHAnsi" w:cstheme="majorHAnsi"/>
        </w:rPr>
        <w:t>.7Z</w:t>
      </w:r>
    </w:p>
    <w:p w14:paraId="75953177" w14:textId="79989305" w:rsidR="00395F62" w:rsidRPr="004F0E35" w:rsidRDefault="00395F62" w:rsidP="00B764A7">
      <w:pPr>
        <w:numPr>
          <w:ilvl w:val="0"/>
          <w:numId w:val="25"/>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color w:val="FF0000"/>
          <w:szCs w:val="20"/>
        </w:rPr>
        <w:t xml:space="preserve">Wśród rozszerzeń powszechnych a </w:t>
      </w:r>
      <w:r w:rsidRPr="004F0E35">
        <w:rPr>
          <w:rFonts w:asciiTheme="majorHAnsi" w:hAnsiTheme="majorHAnsi" w:cstheme="majorHAnsi"/>
          <w:b/>
          <w:color w:val="FF0000"/>
          <w:szCs w:val="20"/>
        </w:rPr>
        <w:t>niewystępujących</w:t>
      </w:r>
      <w:r w:rsidRPr="004F0E35">
        <w:rPr>
          <w:rFonts w:asciiTheme="majorHAnsi" w:hAnsiTheme="majorHAnsi" w:cstheme="majorHAnsi"/>
          <w:color w:val="FF0000"/>
          <w:szCs w:val="20"/>
        </w:rPr>
        <w:t xml:space="preserve"> w Rozporządzeniu KRI występują: .</w:t>
      </w:r>
      <w:proofErr w:type="spellStart"/>
      <w:r w:rsidRPr="004F0E35">
        <w:rPr>
          <w:rFonts w:asciiTheme="majorHAnsi" w:hAnsiTheme="majorHAnsi" w:cstheme="majorHAnsi"/>
          <w:color w:val="FF0000"/>
          <w:szCs w:val="20"/>
        </w:rPr>
        <w:t>rar</w:t>
      </w:r>
      <w:proofErr w:type="spellEnd"/>
      <w:r w:rsidRPr="004F0E35">
        <w:rPr>
          <w:rFonts w:asciiTheme="majorHAnsi" w:hAnsiTheme="majorHAnsi" w:cstheme="majorHAnsi"/>
          <w:color w:val="FF0000"/>
          <w:szCs w:val="20"/>
        </w:rPr>
        <w:t xml:space="preserve"> .gif .</w:t>
      </w:r>
      <w:proofErr w:type="spellStart"/>
      <w:r w:rsidRPr="004F0E35">
        <w:rPr>
          <w:rFonts w:asciiTheme="majorHAnsi" w:hAnsiTheme="majorHAnsi" w:cstheme="majorHAnsi"/>
          <w:color w:val="FF0000"/>
          <w:szCs w:val="20"/>
        </w:rPr>
        <w:t>bmp</w:t>
      </w:r>
      <w:proofErr w:type="spellEnd"/>
      <w:r w:rsidRPr="004F0E35">
        <w:rPr>
          <w:rFonts w:asciiTheme="majorHAnsi" w:hAnsiTheme="majorHAnsi" w:cstheme="majorHAnsi"/>
          <w:color w:val="FF0000"/>
          <w:szCs w:val="20"/>
        </w:rPr>
        <w:t xml:space="preserve"> .</w:t>
      </w:r>
      <w:proofErr w:type="spellStart"/>
      <w:r w:rsidRPr="004F0E35">
        <w:rPr>
          <w:rFonts w:asciiTheme="majorHAnsi" w:hAnsiTheme="majorHAnsi" w:cstheme="majorHAnsi"/>
          <w:color w:val="FF0000"/>
          <w:szCs w:val="20"/>
        </w:rPr>
        <w:t>numbers</w:t>
      </w:r>
      <w:proofErr w:type="spellEnd"/>
      <w:r w:rsidRPr="004F0E35">
        <w:rPr>
          <w:rFonts w:asciiTheme="majorHAnsi" w:hAnsiTheme="majorHAnsi" w:cstheme="majorHAnsi"/>
          <w:color w:val="FF0000"/>
          <w:szCs w:val="20"/>
        </w:rPr>
        <w:t xml:space="preserve"> .</w:t>
      </w:r>
      <w:proofErr w:type="spellStart"/>
      <w:r w:rsidRPr="004F0E35">
        <w:rPr>
          <w:rFonts w:asciiTheme="majorHAnsi" w:hAnsiTheme="majorHAnsi" w:cstheme="majorHAnsi"/>
          <w:color w:val="FF0000"/>
          <w:szCs w:val="20"/>
        </w:rPr>
        <w:t>pages</w:t>
      </w:r>
      <w:proofErr w:type="spellEnd"/>
      <w:r w:rsidRPr="004F0E35">
        <w:rPr>
          <w:rFonts w:asciiTheme="majorHAnsi" w:hAnsiTheme="majorHAnsi" w:cstheme="majorHAnsi"/>
          <w:color w:val="FF0000"/>
          <w:szCs w:val="20"/>
        </w:rPr>
        <w:t xml:space="preserve">. </w:t>
      </w:r>
      <w:r w:rsidRPr="004F0E35">
        <w:rPr>
          <w:rFonts w:asciiTheme="majorHAnsi" w:hAnsiTheme="majorHAnsi" w:cstheme="majorHAnsi"/>
          <w:b/>
          <w:color w:val="FF0000"/>
          <w:szCs w:val="20"/>
        </w:rPr>
        <w:t>Dokumenty złożone w takich plikach zostaną uznane za złożone nieskutecznie.</w:t>
      </w:r>
    </w:p>
    <w:p w14:paraId="779792FF" w14:textId="77777777" w:rsidR="00395F62" w:rsidRPr="004F0E35" w:rsidRDefault="00395F62" w:rsidP="00B764A7">
      <w:pPr>
        <w:numPr>
          <w:ilvl w:val="0"/>
          <w:numId w:val="25"/>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szCs w:val="20"/>
        </w:rPr>
        <w:lastRenderedPageBreak/>
        <w:t xml:space="preserve">Zamawiający zwraca uwagę na ograniczenia wielkości plików podpisywanych profilem zaufanym, który wynosi </w:t>
      </w:r>
      <w:r w:rsidRPr="004F0E35">
        <w:rPr>
          <w:rFonts w:asciiTheme="majorHAnsi" w:hAnsiTheme="majorHAnsi" w:cstheme="majorHAnsi"/>
          <w:b/>
          <w:szCs w:val="20"/>
        </w:rPr>
        <w:t>maksymalnie 10MB</w:t>
      </w:r>
      <w:r w:rsidRPr="004F0E35">
        <w:rPr>
          <w:rFonts w:asciiTheme="majorHAnsi" w:hAnsiTheme="majorHAnsi" w:cstheme="majorHAnsi"/>
          <w:szCs w:val="20"/>
        </w:rPr>
        <w:t xml:space="preserve">, oraz na ograniczenie wielkości plików podpisywanych w aplikacji </w:t>
      </w:r>
      <w:proofErr w:type="spellStart"/>
      <w:r w:rsidRPr="004F0E35">
        <w:rPr>
          <w:rFonts w:asciiTheme="majorHAnsi" w:hAnsiTheme="majorHAnsi" w:cstheme="majorHAnsi"/>
          <w:szCs w:val="20"/>
        </w:rPr>
        <w:t>eDoApp</w:t>
      </w:r>
      <w:proofErr w:type="spellEnd"/>
      <w:r w:rsidRPr="004F0E35">
        <w:rPr>
          <w:rFonts w:asciiTheme="majorHAnsi" w:hAnsiTheme="majorHAnsi" w:cstheme="majorHAnsi"/>
          <w:szCs w:val="20"/>
        </w:rPr>
        <w:t xml:space="preserve"> służącej do składania podpisu osobistego, który wynosi </w:t>
      </w:r>
      <w:r w:rsidRPr="004F0E35">
        <w:rPr>
          <w:rFonts w:asciiTheme="majorHAnsi" w:hAnsiTheme="majorHAnsi" w:cstheme="majorHAnsi"/>
          <w:b/>
          <w:szCs w:val="20"/>
        </w:rPr>
        <w:t>maksymalnie 5MB</w:t>
      </w:r>
      <w:r w:rsidRPr="004F0E35">
        <w:rPr>
          <w:rFonts w:asciiTheme="majorHAnsi" w:hAnsiTheme="majorHAnsi" w:cstheme="majorHAnsi"/>
          <w:szCs w:val="20"/>
        </w:rPr>
        <w:t>.</w:t>
      </w:r>
    </w:p>
    <w:p w14:paraId="0CEF28B7" w14:textId="77777777"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W przypadku stosowania przez wykonawcę kwalifikowanego podpisu elektronicznego:</w:t>
      </w:r>
    </w:p>
    <w:p w14:paraId="4DF9B37F" w14:textId="50850C0A" w:rsidR="00395F62" w:rsidRPr="004F0E35" w:rsidRDefault="00395F62" w:rsidP="00B764A7">
      <w:pPr>
        <w:pStyle w:val="Akapitzlist"/>
        <w:numPr>
          <w:ilvl w:val="0"/>
          <w:numId w:val="28"/>
        </w:numPr>
        <w:spacing w:line="264" w:lineRule="auto"/>
        <w:jc w:val="both"/>
        <w:rPr>
          <w:rFonts w:asciiTheme="majorHAnsi" w:eastAsia="Calibri" w:hAnsiTheme="majorHAnsi" w:cstheme="majorHAnsi"/>
        </w:rPr>
      </w:pPr>
      <w:r w:rsidRPr="004F0E35">
        <w:rPr>
          <w:rFonts w:asciiTheme="majorHAnsi" w:hAnsiTheme="majorHAnsi" w:cstheme="majorHAnsi"/>
        </w:rPr>
        <w:t xml:space="preserve">Ze względu na niskie ryzyko naruszenia integralności pliku oraz łatwiejszą weryfikację podpisu zamawiający zaleca, w miarę możliwości, </w:t>
      </w:r>
      <w:r w:rsidRPr="004F0E35">
        <w:rPr>
          <w:rFonts w:asciiTheme="majorHAnsi" w:hAnsiTheme="majorHAnsi" w:cstheme="majorHAnsi"/>
          <w:b/>
        </w:rPr>
        <w:t xml:space="preserve">przekonwertowanie plików składających się na ofertę na rozszerzenie .pdf  i opatrzenie </w:t>
      </w:r>
      <w:r w:rsidR="00580D61" w:rsidRPr="004F0E35">
        <w:rPr>
          <w:rFonts w:asciiTheme="majorHAnsi" w:hAnsiTheme="majorHAnsi" w:cstheme="majorHAnsi"/>
          <w:b/>
        </w:rPr>
        <w:t>każdego z tych plików</w:t>
      </w:r>
      <w:r w:rsidRPr="004F0E35">
        <w:rPr>
          <w:rFonts w:asciiTheme="majorHAnsi" w:hAnsiTheme="majorHAnsi" w:cstheme="majorHAnsi"/>
          <w:b/>
        </w:rPr>
        <w:t xml:space="preserve"> podpisem kwalifikowanym w formacie </w:t>
      </w:r>
      <w:proofErr w:type="spellStart"/>
      <w:r w:rsidRPr="004F0E35">
        <w:rPr>
          <w:rFonts w:asciiTheme="majorHAnsi" w:hAnsiTheme="majorHAnsi" w:cstheme="majorHAnsi"/>
          <w:b/>
        </w:rPr>
        <w:t>PAdES</w:t>
      </w:r>
      <w:proofErr w:type="spellEnd"/>
      <w:r w:rsidRPr="004F0E35">
        <w:rPr>
          <w:rFonts w:asciiTheme="majorHAnsi" w:hAnsiTheme="majorHAnsi" w:cstheme="majorHAnsi"/>
          <w:b/>
        </w:rPr>
        <w:t xml:space="preserve">. </w:t>
      </w:r>
    </w:p>
    <w:p w14:paraId="7F67DFC2" w14:textId="77777777" w:rsidR="00395F62" w:rsidRPr="004F0E35" w:rsidRDefault="00395F62" w:rsidP="00B764A7">
      <w:pPr>
        <w:pStyle w:val="Akapitzlist"/>
        <w:numPr>
          <w:ilvl w:val="0"/>
          <w:numId w:val="28"/>
        </w:numPr>
        <w:spacing w:line="264" w:lineRule="auto"/>
        <w:jc w:val="both"/>
        <w:rPr>
          <w:rFonts w:asciiTheme="majorHAnsi" w:hAnsiTheme="majorHAnsi" w:cstheme="majorHAnsi"/>
        </w:rPr>
      </w:pPr>
      <w:r w:rsidRPr="004F0E35">
        <w:rPr>
          <w:rFonts w:asciiTheme="majorHAnsi" w:hAnsiTheme="majorHAnsi" w:cstheme="majorHAnsi"/>
        </w:rPr>
        <w:t xml:space="preserve">Pliki w innych formatach niż PDF </w:t>
      </w:r>
      <w:r w:rsidRPr="004F0E35">
        <w:rPr>
          <w:rFonts w:asciiTheme="majorHAnsi" w:hAnsiTheme="majorHAnsi" w:cstheme="majorHAnsi"/>
          <w:b/>
        </w:rPr>
        <w:t xml:space="preserve">zaleca się opatrzyć podpisem w formacie </w:t>
      </w:r>
      <w:proofErr w:type="spellStart"/>
      <w:r w:rsidRPr="004F0E35">
        <w:rPr>
          <w:rFonts w:asciiTheme="majorHAnsi" w:hAnsiTheme="majorHAnsi" w:cstheme="majorHAnsi"/>
          <w:b/>
        </w:rPr>
        <w:t>XAdES</w:t>
      </w:r>
      <w:proofErr w:type="spellEnd"/>
      <w:r w:rsidRPr="004F0E35">
        <w:rPr>
          <w:rFonts w:asciiTheme="majorHAnsi" w:hAnsiTheme="majorHAnsi" w:cstheme="majorHAnsi"/>
          <w:b/>
        </w:rPr>
        <w:t xml:space="preserve"> o typie zewnętrznym</w:t>
      </w:r>
      <w:r w:rsidRPr="004F0E35">
        <w:rPr>
          <w:rFonts w:asciiTheme="majorHAnsi" w:hAnsiTheme="majorHAnsi" w:cstheme="majorHAnsi"/>
        </w:rPr>
        <w:t>. Wykonawca powinien pamiętać, aby plik z podpisem przekazywać łącznie z dokumentem podpisywanym.</w:t>
      </w:r>
    </w:p>
    <w:p w14:paraId="4F000066" w14:textId="77777777" w:rsidR="00395F62" w:rsidRPr="004F0E35" w:rsidRDefault="00395F62" w:rsidP="00B764A7">
      <w:pPr>
        <w:pStyle w:val="Akapitzlist"/>
        <w:numPr>
          <w:ilvl w:val="0"/>
          <w:numId w:val="28"/>
        </w:numPr>
        <w:spacing w:line="264" w:lineRule="auto"/>
        <w:jc w:val="both"/>
        <w:rPr>
          <w:rFonts w:asciiTheme="majorHAnsi" w:hAnsiTheme="majorHAnsi" w:cstheme="majorHAnsi"/>
        </w:rPr>
      </w:pPr>
      <w:r w:rsidRPr="004F0E35">
        <w:rPr>
          <w:rFonts w:asciiTheme="majorHAnsi" w:hAnsiTheme="majorHAnsi" w:cstheme="majorHAnsi"/>
        </w:rPr>
        <w:t>Zamawiający rekomenduje wykorzystanie podpisu z kwalifikowanym znacznikiem czasu.</w:t>
      </w:r>
    </w:p>
    <w:p w14:paraId="4E1C2AB0" w14:textId="38299815"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Zamawiający zaleca</w:t>
      </w:r>
      <w:r w:rsidR="00580D61" w:rsidRPr="004F0E35">
        <w:rPr>
          <w:rFonts w:asciiTheme="majorHAnsi" w:hAnsiTheme="majorHAnsi" w:cstheme="majorHAnsi"/>
          <w:szCs w:val="20"/>
        </w:rPr>
        <w:t>,</w:t>
      </w:r>
      <w:r w:rsidRPr="004F0E35">
        <w:rPr>
          <w:rFonts w:asciiTheme="majorHAnsi" w:hAnsiTheme="majorHAnsi" w:cstheme="majorHAnsi"/>
          <w:szCs w:val="20"/>
        </w:rPr>
        <w:t xml:space="preserve"> aby</w:t>
      </w:r>
      <w:r w:rsidRPr="004F0E35">
        <w:rPr>
          <w:rFonts w:asciiTheme="majorHAnsi" w:hAnsiTheme="majorHAnsi" w:cstheme="majorHAnsi"/>
          <w:b/>
          <w:szCs w:val="20"/>
        </w:rPr>
        <w:t xml:space="preserve"> w przypadku podpisywania pliku przez kilka osób, stosować podpisy tego samego rodzaju.</w:t>
      </w:r>
      <w:r w:rsidRPr="004F0E35">
        <w:rPr>
          <w:rFonts w:asciiTheme="majorHAnsi" w:hAnsiTheme="majorHAnsi" w:cstheme="majorHAnsi"/>
          <w:szCs w:val="20"/>
        </w:rPr>
        <w:t xml:space="preserve"> Podpisywanie różnymi rodzajami podpisów np. osobistym i kwalifikowanym może doprowadzić do problemów </w:t>
      </w:r>
      <w:r w:rsidR="00580D61" w:rsidRPr="004F0E35">
        <w:rPr>
          <w:rFonts w:asciiTheme="majorHAnsi" w:hAnsiTheme="majorHAnsi" w:cstheme="majorHAnsi"/>
          <w:szCs w:val="20"/>
        </w:rPr>
        <w:t>przy weryfikacji podpisów.</w:t>
      </w:r>
    </w:p>
    <w:p w14:paraId="299E6F6A" w14:textId="77777777"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Zamawiający zaleca, aby Wykonawca z odpowiednim wyprzedzeniem przetestował możliwość prawidłowego wykorzystania wybranej metody podpisania plików oferty.</w:t>
      </w:r>
    </w:p>
    <w:p w14:paraId="3E25084E" w14:textId="77777777"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Osobą składającą ofertę powinna być osoba kontaktowa podawana w dokumentacji.</w:t>
      </w:r>
    </w:p>
    <w:p w14:paraId="2DBC6729" w14:textId="3144950A"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Ofertę należy przygotować z należytą starannością i zachowaniem odpowiedniego odstępu czasu do zakończenia przyjmowania ofert/wniosków. Sugerujemy złożenie oferty na 24 godziny przed terminem składania ofert. </w:t>
      </w:r>
    </w:p>
    <w:p w14:paraId="2FCE6D08" w14:textId="0E32F384"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Jeśli Wykonawca </w:t>
      </w:r>
      <w:r w:rsidR="00D044DC" w:rsidRPr="004F0E35">
        <w:rPr>
          <w:rFonts w:asciiTheme="majorHAnsi" w:hAnsiTheme="majorHAnsi" w:cstheme="majorHAnsi"/>
          <w:szCs w:val="20"/>
        </w:rPr>
        <w:t xml:space="preserve">kompresuje </w:t>
      </w:r>
      <w:r w:rsidRPr="004F0E35">
        <w:rPr>
          <w:rFonts w:asciiTheme="majorHAnsi" w:hAnsiTheme="majorHAnsi" w:cstheme="majorHAnsi"/>
          <w:szCs w:val="20"/>
        </w:rPr>
        <w:t xml:space="preserve">dokumenty np. </w:t>
      </w:r>
      <w:r w:rsidR="00D044DC" w:rsidRPr="004F0E35">
        <w:rPr>
          <w:rFonts w:asciiTheme="majorHAnsi" w:hAnsiTheme="majorHAnsi" w:cstheme="majorHAnsi"/>
          <w:szCs w:val="20"/>
        </w:rPr>
        <w:t xml:space="preserve">do </w:t>
      </w:r>
      <w:r w:rsidRPr="004F0E35">
        <w:rPr>
          <w:rFonts w:asciiTheme="majorHAnsi" w:hAnsiTheme="majorHAnsi" w:cstheme="majorHAnsi"/>
          <w:szCs w:val="20"/>
        </w:rPr>
        <w:t>plik</w:t>
      </w:r>
      <w:r w:rsidR="00D044DC" w:rsidRPr="004F0E35">
        <w:rPr>
          <w:rFonts w:asciiTheme="majorHAnsi" w:hAnsiTheme="majorHAnsi" w:cstheme="majorHAnsi"/>
          <w:szCs w:val="20"/>
        </w:rPr>
        <w:t>u</w:t>
      </w:r>
      <w:r w:rsidRPr="004F0E35">
        <w:rPr>
          <w:rFonts w:asciiTheme="majorHAnsi" w:hAnsiTheme="majorHAnsi" w:cstheme="majorHAnsi"/>
          <w:szCs w:val="20"/>
        </w:rPr>
        <w:t xml:space="preserve"> o rozszerzeniu .zip, zaleca się wcześniejsze podpisanie każ</w:t>
      </w:r>
      <w:r w:rsidR="00D044DC" w:rsidRPr="004F0E35">
        <w:rPr>
          <w:rFonts w:asciiTheme="majorHAnsi" w:hAnsiTheme="majorHAnsi" w:cstheme="majorHAnsi"/>
          <w:szCs w:val="20"/>
        </w:rPr>
        <w:t>dego z plików, a następnie ich skompresowanie.</w:t>
      </w:r>
    </w:p>
    <w:p w14:paraId="2771B67F" w14:textId="060DC98C" w:rsidR="00B756A8"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Zamawiający zaleca aby </w:t>
      </w:r>
      <w:r w:rsidRPr="004F0E35">
        <w:rPr>
          <w:rFonts w:asciiTheme="majorHAnsi" w:hAnsiTheme="majorHAnsi" w:cstheme="majorHAnsi"/>
          <w:b/>
          <w:szCs w:val="20"/>
          <w:u w:val="single"/>
        </w:rPr>
        <w:t>nie</w:t>
      </w:r>
      <w:r w:rsidRPr="004F0E35">
        <w:rPr>
          <w:rFonts w:asciiTheme="majorHAnsi" w:hAnsiTheme="majorHAnsi" w:cstheme="majorHAnsi"/>
          <w:b/>
          <w:szCs w:val="20"/>
        </w:rPr>
        <w:t xml:space="preserve"> </w:t>
      </w:r>
      <w:r w:rsidRPr="004F0E35">
        <w:rPr>
          <w:rFonts w:asciiTheme="majorHAnsi" w:hAnsiTheme="majorHAnsi" w:cstheme="majorHAnsi"/>
          <w:szCs w:val="20"/>
        </w:rPr>
        <w:t>wprowadzać jakichkolwiek zmian w plikach po podpisaniu ich podpisem kwalifikowanym. Może to skutkować naruszeniem integralności plików</w:t>
      </w:r>
      <w:r w:rsidR="002D7DAC" w:rsidRPr="004F0E35">
        <w:rPr>
          <w:rFonts w:asciiTheme="majorHAnsi" w:hAnsiTheme="majorHAnsi" w:cstheme="majorHAnsi"/>
          <w:szCs w:val="20"/>
        </w:rPr>
        <w:t>,</w:t>
      </w:r>
      <w:r w:rsidRPr="004F0E35">
        <w:rPr>
          <w:rFonts w:asciiTheme="majorHAnsi" w:hAnsiTheme="majorHAnsi" w:cstheme="majorHAnsi"/>
          <w:szCs w:val="20"/>
        </w:rPr>
        <w:t xml:space="preserve"> co równoważne będzie</w:t>
      </w:r>
      <w:r w:rsidR="00C97D6D" w:rsidRPr="004F0E35">
        <w:rPr>
          <w:rFonts w:asciiTheme="majorHAnsi" w:hAnsiTheme="majorHAnsi" w:cstheme="majorHAnsi"/>
          <w:szCs w:val="20"/>
        </w:rPr>
        <w:t xml:space="preserve"> </w:t>
      </w:r>
      <w:r w:rsidRPr="004F0E35">
        <w:rPr>
          <w:rFonts w:asciiTheme="majorHAnsi" w:hAnsiTheme="majorHAnsi" w:cstheme="majorHAnsi"/>
          <w:szCs w:val="20"/>
        </w:rPr>
        <w:t>z koniecznością odrzucenia oferty.</w:t>
      </w:r>
      <w:bookmarkStart w:id="21" w:name="_21eeoojwb3nb" w:colFirst="0" w:colLast="0"/>
      <w:bookmarkStart w:id="22" w:name="_Toc65478017"/>
      <w:bookmarkEnd w:id="21"/>
    </w:p>
    <w:p w14:paraId="000000E6" w14:textId="7A65686E"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23" w:name="_Toc96950981"/>
      <w:bookmarkEnd w:id="22"/>
      <w:r w:rsidRPr="004F0E35">
        <w:rPr>
          <w:rFonts w:asciiTheme="majorHAnsi" w:hAnsiTheme="majorHAnsi" w:cstheme="majorHAnsi"/>
          <w:sz w:val="20"/>
          <w:szCs w:val="20"/>
        </w:rPr>
        <w:t>X</w:t>
      </w:r>
      <w:r w:rsidR="005F13B9" w:rsidRPr="004F0E35">
        <w:rPr>
          <w:rFonts w:asciiTheme="majorHAnsi" w:hAnsiTheme="majorHAnsi" w:cstheme="majorHAnsi"/>
          <w:sz w:val="20"/>
          <w:szCs w:val="20"/>
        </w:rPr>
        <w:t>III</w:t>
      </w:r>
      <w:r w:rsidRPr="004F0E35">
        <w:rPr>
          <w:rFonts w:asciiTheme="majorHAnsi" w:hAnsiTheme="majorHAnsi" w:cstheme="majorHAnsi"/>
          <w:sz w:val="20"/>
          <w:szCs w:val="20"/>
          <w:shd w:val="clear" w:color="auto" w:fill="D9D9D9" w:themeFill="background1" w:themeFillShade="D9"/>
        </w:rPr>
        <w:t>. Sposób obliczania ceny oferty</w:t>
      </w:r>
      <w:bookmarkEnd w:id="23"/>
    </w:p>
    <w:p w14:paraId="4037BCB5" w14:textId="59DD5C8F" w:rsidR="00432B05" w:rsidRPr="00432B05" w:rsidRDefault="00151576" w:rsidP="00B764A7">
      <w:pPr>
        <w:pStyle w:val="Akapitzlist"/>
        <w:numPr>
          <w:ilvl w:val="0"/>
          <w:numId w:val="40"/>
        </w:numPr>
        <w:spacing w:line="264" w:lineRule="auto"/>
        <w:rPr>
          <w:rFonts w:asciiTheme="majorHAnsi" w:hAnsiTheme="majorHAnsi" w:cstheme="majorHAnsi"/>
        </w:rPr>
      </w:pPr>
      <w:r w:rsidRPr="00432B05">
        <w:rPr>
          <w:rFonts w:asciiTheme="majorHAnsi" w:hAnsiTheme="majorHAnsi" w:cstheme="majorHAnsi"/>
        </w:rPr>
        <w:t>Podana cena oferty musi być wyrażona w złotych polskich (PLN) (z dokładnością do dwóch miejsc po przecinku). Cena będzie ceną ryczałtową i musi uwzględniać wszystkie wymagania niniejszej SWZ oraz obejmować wszelkie koszty, jakie poniesie Wykonawca z tytułu należytej oraz zgodnej z obowiązującymi przepisami realizacji przedmiotu zamówienia</w:t>
      </w:r>
      <w:r w:rsidR="00EC0895" w:rsidRPr="00432B05">
        <w:rPr>
          <w:rFonts w:asciiTheme="majorHAnsi" w:hAnsiTheme="majorHAnsi" w:cstheme="majorHAnsi"/>
        </w:rPr>
        <w:t xml:space="preserve">. </w:t>
      </w:r>
      <w:r w:rsidR="00C4775F" w:rsidRPr="00432B05">
        <w:rPr>
          <w:rFonts w:asciiTheme="majorHAnsi" w:hAnsiTheme="majorHAnsi" w:cstheme="majorHAnsi"/>
        </w:rPr>
        <w:t>Cena brutto oferty oraz kwota podatku Vat, wartości netto, wartości brutto określone w formularzu winny być podane z dokładnością do dwóch miejsc po przecinku w złotówkach, przy zachowaniu matematycznej zasady zaokrąglania liczb, natomiast ceny jednostkowe za energię elektryczną netto winny być podane z dokładnością do czterech miejsc po przecinku.</w:t>
      </w:r>
      <w:r w:rsidR="00432B05" w:rsidRPr="00432B05">
        <w:rPr>
          <w:rFonts w:asciiTheme="majorHAnsi" w:hAnsiTheme="majorHAnsi" w:cstheme="majorHAnsi"/>
        </w:rPr>
        <w:t xml:space="preserve"> </w:t>
      </w:r>
      <w:r w:rsidR="00432B05">
        <w:rPr>
          <w:rFonts w:asciiTheme="majorHAnsi" w:hAnsiTheme="majorHAnsi" w:cstheme="majorHAnsi"/>
        </w:rPr>
        <w:t>D</w:t>
      </w:r>
      <w:r w:rsidR="00432B05" w:rsidRPr="00432B05">
        <w:rPr>
          <w:rFonts w:asciiTheme="majorHAnsi" w:hAnsiTheme="majorHAnsi" w:cstheme="majorHAnsi"/>
        </w:rPr>
        <w:t xml:space="preserve">o oceny ofert zamawiający przyjął jednostką miary „kWh” i w takiej jednostce wykonawca winien złożyć ofertę. W przypadku złożenia przez wykonawcę oferty wyliczonej wg jednostki miary „MWh”, zamawiający zastrzega w takiej sytuacji możliwość przeliczenia wszystkich niezbędnych danych w złożonej ofercie. </w:t>
      </w:r>
    </w:p>
    <w:p w14:paraId="5F01677E" w14:textId="668CEE12" w:rsidR="00151576" w:rsidRDefault="00151576" w:rsidP="00B764A7">
      <w:pPr>
        <w:pStyle w:val="Akapitzlist"/>
        <w:spacing w:line="264" w:lineRule="auto"/>
        <w:ind w:left="426"/>
        <w:rPr>
          <w:rFonts w:asciiTheme="majorHAnsi" w:hAnsiTheme="majorHAnsi" w:cstheme="majorHAnsi"/>
        </w:rPr>
      </w:pPr>
    </w:p>
    <w:p w14:paraId="011A8477" w14:textId="77777777" w:rsidR="00EC0895" w:rsidRPr="00BD6D3F" w:rsidRDefault="00EC0895" w:rsidP="00B764A7">
      <w:pPr>
        <w:pStyle w:val="Akapitzlist"/>
        <w:spacing w:line="264" w:lineRule="auto"/>
        <w:ind w:left="426"/>
        <w:rPr>
          <w:rFonts w:asciiTheme="majorHAnsi" w:hAnsiTheme="majorHAnsi" w:cstheme="majorHAnsi"/>
        </w:rPr>
      </w:pPr>
    </w:p>
    <w:p w14:paraId="1AEBB6AC" w14:textId="77777777" w:rsidR="00BE2DA7" w:rsidRPr="004F0E35" w:rsidRDefault="00BE2DA7"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Wykonawca przed obliczeniem ceny oferty powinien dokładnie i szczegółowo zapoznać się z:</w:t>
      </w:r>
    </w:p>
    <w:p w14:paraId="5FCBAF69" w14:textId="648A4EE1" w:rsidR="00BE2DA7" w:rsidRPr="004F0E35" w:rsidRDefault="00321B90" w:rsidP="00B764A7">
      <w:pPr>
        <w:numPr>
          <w:ilvl w:val="0"/>
          <w:numId w:val="43"/>
        </w:numPr>
        <w:spacing w:line="264" w:lineRule="auto"/>
        <w:jc w:val="both"/>
        <w:rPr>
          <w:rFonts w:asciiTheme="majorHAnsi" w:hAnsiTheme="majorHAnsi" w:cstheme="majorHAnsi"/>
          <w:color w:val="FF0000"/>
          <w:szCs w:val="20"/>
        </w:rPr>
      </w:pPr>
      <w:r w:rsidRPr="004F0E35">
        <w:rPr>
          <w:rFonts w:asciiTheme="majorHAnsi" w:hAnsiTheme="majorHAnsi" w:cstheme="majorHAnsi"/>
          <w:color w:val="FF0000"/>
          <w:szCs w:val="20"/>
        </w:rPr>
        <w:t xml:space="preserve">Opisem przedmiotu zamówienia stanowiącym Zał. Nr </w:t>
      </w:r>
      <w:r w:rsidR="00E1587D" w:rsidRPr="004F0E35">
        <w:rPr>
          <w:rFonts w:asciiTheme="majorHAnsi" w:hAnsiTheme="majorHAnsi" w:cstheme="majorHAnsi"/>
          <w:color w:val="FF0000"/>
          <w:szCs w:val="20"/>
        </w:rPr>
        <w:t>1</w:t>
      </w:r>
      <w:r w:rsidRPr="004F0E35">
        <w:rPr>
          <w:rFonts w:asciiTheme="majorHAnsi" w:hAnsiTheme="majorHAnsi" w:cstheme="majorHAnsi"/>
          <w:color w:val="FF0000"/>
          <w:szCs w:val="20"/>
        </w:rPr>
        <w:t xml:space="preserve"> do </w:t>
      </w:r>
      <w:r w:rsidR="00EE6276" w:rsidRPr="004F0E35">
        <w:rPr>
          <w:rFonts w:asciiTheme="majorHAnsi" w:hAnsiTheme="majorHAnsi" w:cstheme="majorHAnsi"/>
          <w:color w:val="FF0000"/>
          <w:szCs w:val="20"/>
        </w:rPr>
        <w:t>SWZ</w:t>
      </w:r>
    </w:p>
    <w:p w14:paraId="5A118CFF" w14:textId="77777777" w:rsidR="00321B90" w:rsidRPr="004F0E35" w:rsidRDefault="00321B90" w:rsidP="00B764A7">
      <w:pPr>
        <w:spacing w:line="264" w:lineRule="auto"/>
        <w:ind w:left="785"/>
        <w:jc w:val="both"/>
        <w:rPr>
          <w:rFonts w:asciiTheme="majorHAnsi" w:hAnsiTheme="majorHAnsi" w:cstheme="majorHAnsi"/>
          <w:color w:val="FF0000"/>
          <w:szCs w:val="20"/>
        </w:rPr>
      </w:pPr>
    </w:p>
    <w:p w14:paraId="53EC3778" w14:textId="239B2750" w:rsidR="00151576" w:rsidRPr="004F0E35" w:rsidRDefault="00151576" w:rsidP="00B764A7">
      <w:pPr>
        <w:pStyle w:val="Akapitzlist"/>
        <w:numPr>
          <w:ilvl w:val="0"/>
          <w:numId w:val="40"/>
        </w:numPr>
        <w:spacing w:line="264" w:lineRule="auto"/>
        <w:rPr>
          <w:rFonts w:asciiTheme="majorHAnsi" w:hAnsiTheme="majorHAnsi" w:cstheme="majorHAnsi"/>
        </w:rPr>
      </w:pPr>
      <w:r w:rsidRPr="004F0E35">
        <w:rPr>
          <w:rFonts w:asciiTheme="majorHAnsi" w:hAnsiTheme="majorHAnsi" w:cstheme="majorHAnsi"/>
        </w:rPr>
        <w:t>Cena oferty jest kwotą wymienioną w Formularzu Oferty. Podatek VAT winien być podany oddzielnie w Formularzu Oferty. Podatek VAT będzie płacony w kwotach należnych zgodnie z obowiązującymi przepisami prawa polskiego, dotyczącymi stawek VAT, na dzień wystawienia faktury VAT.</w:t>
      </w:r>
      <w:r w:rsidR="00BA234A" w:rsidRPr="004F0E35">
        <w:rPr>
          <w:rFonts w:asciiTheme="majorHAnsi" w:hAnsiTheme="majorHAnsi" w:cstheme="majorHAnsi"/>
        </w:rPr>
        <w:t xml:space="preserve"> Zamawiający wymaga by Wykonawca w złożonej ofercie doliczył do ceny jednostkowej netto podatek akcyzowy oraz podatek VAT aktualny na dzień otwarcia ofert. W przypadku rozbieżności </w:t>
      </w:r>
      <w:r w:rsidR="00AD5C59">
        <w:rPr>
          <w:rFonts w:asciiTheme="majorHAnsi" w:hAnsiTheme="majorHAnsi" w:cstheme="majorHAnsi"/>
        </w:rPr>
        <w:t xml:space="preserve">w zastosowaniu wysokości stawki podatku VAT </w:t>
      </w:r>
      <w:r w:rsidR="00BA234A" w:rsidRPr="004F0E35">
        <w:rPr>
          <w:rFonts w:asciiTheme="majorHAnsi" w:hAnsiTheme="majorHAnsi" w:cstheme="majorHAnsi"/>
        </w:rPr>
        <w:t xml:space="preserve">w złożonych ofertach zamawiający uprawniony będzie do poprawienia przedmiotowej wartości  na zasadach podanych w zdaniu poprzedzającym. </w:t>
      </w:r>
    </w:p>
    <w:p w14:paraId="5A6BA125" w14:textId="77777777" w:rsidR="00BA234A" w:rsidRPr="004F0E35" w:rsidRDefault="00BA234A" w:rsidP="00B764A7">
      <w:pPr>
        <w:pStyle w:val="Akapitzlist"/>
        <w:spacing w:line="264" w:lineRule="auto"/>
        <w:ind w:left="426"/>
        <w:rPr>
          <w:rFonts w:asciiTheme="majorHAnsi" w:hAnsiTheme="majorHAnsi" w:cstheme="majorHAnsi"/>
        </w:rPr>
      </w:pPr>
    </w:p>
    <w:p w14:paraId="2818E99C" w14:textId="1E69B9DB" w:rsidR="00151576" w:rsidRPr="004F0E35" w:rsidRDefault="00151576" w:rsidP="00B764A7">
      <w:pPr>
        <w:numPr>
          <w:ilvl w:val="0"/>
          <w:numId w:val="40"/>
        </w:numPr>
        <w:tabs>
          <w:tab w:val="num" w:pos="360"/>
        </w:tabs>
        <w:spacing w:after="120" w:line="264" w:lineRule="auto"/>
        <w:ind w:left="425" w:hanging="357"/>
        <w:jc w:val="both"/>
        <w:rPr>
          <w:rFonts w:asciiTheme="majorHAnsi" w:hAnsiTheme="majorHAnsi" w:cstheme="majorHAnsi"/>
          <w:szCs w:val="20"/>
        </w:rPr>
      </w:pPr>
      <w:r w:rsidRPr="004F0E35">
        <w:rPr>
          <w:rFonts w:asciiTheme="majorHAnsi" w:hAnsiTheme="majorHAnsi" w:cstheme="majorHAnsi"/>
          <w:szCs w:val="20"/>
        </w:rPr>
        <w:lastRenderedPageBreak/>
        <w:t>Sposób zapłaty i rozliczenia za realizację niniejszego zamówienia, określone zostały we „</w:t>
      </w:r>
      <w:r w:rsidRPr="004F0E35">
        <w:rPr>
          <w:rFonts w:asciiTheme="majorHAnsi" w:hAnsiTheme="majorHAnsi" w:cstheme="majorHAnsi"/>
          <w:i/>
          <w:iCs/>
          <w:szCs w:val="20"/>
        </w:rPr>
        <w:t>Wzorze umowy</w:t>
      </w:r>
      <w:r w:rsidRPr="004F0E35">
        <w:rPr>
          <w:rFonts w:asciiTheme="majorHAnsi" w:hAnsiTheme="majorHAnsi" w:cstheme="majorHAnsi"/>
          <w:szCs w:val="20"/>
        </w:rPr>
        <w:t xml:space="preserve">”. </w:t>
      </w:r>
    </w:p>
    <w:p w14:paraId="5EC6D88A" w14:textId="35943CF4" w:rsidR="00151576" w:rsidRPr="004F0E35" w:rsidRDefault="00151576"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 xml:space="preserve">W przypadku złożenia oferty, której wybór prowadziłby do powstania obowiązku podatkowego zgodnie z przepisami o podatku od towarów i usług w zakresie dotyczącym wewnątrzwspólnotowego nabycia towarów, Zamawiający - w celu oceny takiej oferty - dolicza do przedstawionej w niej ceny podatek od towarów i usług, który miałby obowiązek </w:t>
      </w:r>
      <w:r w:rsidR="00C02B1C" w:rsidRPr="004F0E35">
        <w:rPr>
          <w:rFonts w:asciiTheme="majorHAnsi" w:hAnsiTheme="majorHAnsi" w:cstheme="majorHAnsi"/>
        </w:rPr>
        <w:t>rozliczyć,</w:t>
      </w:r>
      <w:r w:rsidRPr="004F0E35">
        <w:rPr>
          <w:rFonts w:asciiTheme="majorHAnsi" w:hAnsiTheme="majorHAnsi" w:cstheme="majorHAnsi"/>
        </w:rPr>
        <w:t xml:space="preserve"> zgodnie z obowiązującymi przepisami.</w:t>
      </w:r>
    </w:p>
    <w:p w14:paraId="0EFA8F76" w14:textId="1098CD43" w:rsidR="00A551B2" w:rsidRPr="004F0E35" w:rsidRDefault="00A551B2"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 xml:space="preserve">Wykonawca w ofercie, ma obowiązek: </w:t>
      </w:r>
    </w:p>
    <w:p w14:paraId="3D5E5A70" w14:textId="77777777" w:rsidR="00A551B2" w:rsidRPr="004F0E35" w:rsidRDefault="00A551B2" w:rsidP="00B764A7">
      <w:pPr>
        <w:numPr>
          <w:ilvl w:val="0"/>
          <w:numId w:val="42"/>
        </w:num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poinformowania Zamawiającego, że wybór jego oferty będzie prowadził do powstania </w:t>
      </w:r>
      <w:r w:rsidRPr="004F0E35">
        <w:rPr>
          <w:rFonts w:asciiTheme="majorHAnsi" w:hAnsiTheme="majorHAnsi" w:cstheme="majorHAnsi"/>
          <w:szCs w:val="20"/>
        </w:rPr>
        <w:br/>
        <w:t xml:space="preserve">u Zamawiającego obowiązku podatkowego; </w:t>
      </w:r>
    </w:p>
    <w:p w14:paraId="67C059D8" w14:textId="77777777" w:rsidR="00A551B2" w:rsidRPr="004F0E35" w:rsidRDefault="00A551B2" w:rsidP="00B764A7">
      <w:pPr>
        <w:numPr>
          <w:ilvl w:val="0"/>
          <w:numId w:val="42"/>
        </w:num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wskazania nazwy (rodzaju) towaru lub usługi, których dostawa lub świadczenie będą prowadziły do powstania obowiązku podatkowego; </w:t>
      </w:r>
    </w:p>
    <w:p w14:paraId="7345CA52" w14:textId="77777777" w:rsidR="00A551B2" w:rsidRPr="004F0E35" w:rsidRDefault="00A551B2" w:rsidP="00B764A7">
      <w:pPr>
        <w:pStyle w:val="Akapitzlist"/>
        <w:numPr>
          <w:ilvl w:val="0"/>
          <w:numId w:val="42"/>
        </w:numPr>
        <w:spacing w:after="120" w:line="264" w:lineRule="auto"/>
        <w:jc w:val="both"/>
        <w:rPr>
          <w:rFonts w:asciiTheme="majorHAnsi" w:hAnsiTheme="majorHAnsi" w:cstheme="majorHAnsi"/>
        </w:rPr>
      </w:pPr>
      <w:r w:rsidRPr="004F0E35">
        <w:rPr>
          <w:rFonts w:asciiTheme="majorHAnsi" w:hAnsiTheme="majorHAnsi" w:cstheme="majorHAnsi"/>
        </w:rPr>
        <w:t>wskazania wartości towaru lub usługi objętego obowiązkiem podatkowym Zamawiającego, bez kwoty podatku;</w:t>
      </w:r>
    </w:p>
    <w:p w14:paraId="6232CE6B" w14:textId="71C7255C" w:rsidR="00A551B2" w:rsidRPr="004F0E35" w:rsidRDefault="00A551B2" w:rsidP="00B764A7">
      <w:pPr>
        <w:pStyle w:val="Akapitzlist"/>
        <w:numPr>
          <w:ilvl w:val="0"/>
          <w:numId w:val="42"/>
        </w:numPr>
        <w:spacing w:after="120" w:line="264" w:lineRule="auto"/>
        <w:jc w:val="both"/>
        <w:rPr>
          <w:rFonts w:asciiTheme="majorHAnsi" w:hAnsiTheme="majorHAnsi" w:cstheme="majorHAnsi"/>
        </w:rPr>
      </w:pPr>
      <w:r w:rsidRPr="004F0E35">
        <w:rPr>
          <w:rFonts w:asciiTheme="majorHAnsi" w:hAnsiTheme="majorHAnsi" w:cstheme="majorHAnsi"/>
        </w:rPr>
        <w:t>wskazania stawki podatku od towarów i usług, która zgodnie z wiedzą Wykonawcy, będzie miała zastosowanie.</w:t>
      </w:r>
    </w:p>
    <w:p w14:paraId="16104055" w14:textId="77777777" w:rsidR="00151576" w:rsidRPr="004F0E35" w:rsidRDefault="00151576"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W odniesieniu do ceny całkowitej (ryczałtowej - brutto) Zamawiający przyjmuje, że prawidłowo podana przez Wykonawcę cena ryczałtowa obejmuje całość przedmiotu zamówienia, bez względu na sposób jej obliczenia.</w:t>
      </w:r>
    </w:p>
    <w:p w14:paraId="0880C6FD" w14:textId="69BA3852" w:rsidR="00151576" w:rsidRPr="004F0E35" w:rsidRDefault="00151576"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 xml:space="preserve">Cena ryczałtowa zaproponowana przez Wykonawcę jest ostateczna i wyklucza możliwość żądania dodatkowej zapłaty za wykonanie </w:t>
      </w:r>
      <w:r w:rsidR="00321B90" w:rsidRPr="004F0E35">
        <w:rPr>
          <w:rFonts w:asciiTheme="majorHAnsi" w:hAnsiTheme="majorHAnsi" w:cstheme="majorHAnsi"/>
        </w:rPr>
        <w:t>usług</w:t>
      </w:r>
      <w:r w:rsidRPr="004F0E35">
        <w:rPr>
          <w:rFonts w:asciiTheme="majorHAnsi" w:hAnsiTheme="majorHAnsi" w:cstheme="majorHAnsi"/>
        </w:rPr>
        <w:t xml:space="preserve"> objętych przedmiotem zamówienia w tym zakresie.</w:t>
      </w:r>
    </w:p>
    <w:p w14:paraId="644A4A0B" w14:textId="7F4D63D9" w:rsidR="00C02B1C" w:rsidRDefault="00C02B1C"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Zamawiający odrzuci ofertę zawierającą błędy w obliczeniu ceny, których nie można będzie poprawić</w:t>
      </w:r>
      <w:r w:rsidR="00947363" w:rsidRPr="004F0E35">
        <w:rPr>
          <w:rFonts w:asciiTheme="majorHAnsi" w:hAnsiTheme="majorHAnsi" w:cstheme="majorHAnsi"/>
        </w:rPr>
        <w:t xml:space="preserve"> zgodnie z </w:t>
      </w:r>
      <w:r w:rsidR="00947363" w:rsidRPr="004F0E35">
        <w:rPr>
          <w:rFonts w:asciiTheme="majorHAnsi" w:hAnsiTheme="majorHAnsi" w:cstheme="majorHAnsi"/>
          <w:i/>
          <w:iCs/>
        </w:rPr>
        <w:t>Regulaminem</w:t>
      </w:r>
      <w:r w:rsidRPr="004F0E35">
        <w:rPr>
          <w:rFonts w:asciiTheme="majorHAnsi" w:hAnsiTheme="majorHAnsi" w:cstheme="majorHAnsi"/>
        </w:rPr>
        <w:t>.</w:t>
      </w:r>
    </w:p>
    <w:p w14:paraId="0E8AD745" w14:textId="050BB94C" w:rsidR="007B12B3" w:rsidRPr="007B12B3" w:rsidRDefault="007B12B3" w:rsidP="00B764A7">
      <w:pPr>
        <w:pStyle w:val="Akapitzlist"/>
        <w:numPr>
          <w:ilvl w:val="0"/>
          <w:numId w:val="40"/>
        </w:numPr>
        <w:spacing w:line="264" w:lineRule="auto"/>
        <w:rPr>
          <w:rFonts w:asciiTheme="majorHAnsi" w:hAnsiTheme="majorHAnsi" w:cstheme="majorHAnsi"/>
        </w:rPr>
      </w:pPr>
      <w:r w:rsidRPr="007B12B3">
        <w:rPr>
          <w:rFonts w:asciiTheme="majorHAnsi" w:hAnsiTheme="majorHAnsi" w:cstheme="majorHAnsi"/>
        </w:rPr>
        <w:t>W przypadku grup taryfowych BXX Zamawiający dopuszcza możliwość rozliczenia energii elektrycznej w MWh. W takiej sytuacji zostanie prawidłowo przeliczony wolumen oraz cena jednostkowa z kWh na MWh</w:t>
      </w:r>
      <w:r>
        <w:rPr>
          <w:rFonts w:asciiTheme="majorHAnsi" w:hAnsiTheme="majorHAnsi" w:cstheme="majorHAnsi"/>
        </w:rPr>
        <w:t xml:space="preserve"> – dotyczy realizacji zamówienia</w:t>
      </w:r>
      <w:r w:rsidRPr="007B12B3">
        <w:rPr>
          <w:rFonts w:asciiTheme="majorHAnsi" w:hAnsiTheme="majorHAnsi" w:cstheme="majorHAnsi"/>
        </w:rPr>
        <w:t xml:space="preserve">. </w:t>
      </w:r>
    </w:p>
    <w:p w14:paraId="000000F3" w14:textId="63729E32"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24" w:name="_Toc96950982"/>
      <w:r w:rsidRPr="004F0E35">
        <w:rPr>
          <w:rFonts w:asciiTheme="majorHAnsi" w:hAnsiTheme="majorHAnsi" w:cstheme="majorHAnsi"/>
          <w:sz w:val="20"/>
          <w:szCs w:val="20"/>
        </w:rPr>
        <w:t>XI</w:t>
      </w:r>
      <w:r w:rsidR="005F13B9" w:rsidRPr="004F0E35">
        <w:rPr>
          <w:rFonts w:asciiTheme="majorHAnsi" w:hAnsiTheme="majorHAnsi" w:cstheme="majorHAnsi"/>
          <w:sz w:val="20"/>
          <w:szCs w:val="20"/>
        </w:rPr>
        <w:t>V</w:t>
      </w:r>
      <w:r w:rsidRPr="004F0E35">
        <w:rPr>
          <w:rFonts w:asciiTheme="majorHAnsi" w:hAnsiTheme="majorHAnsi" w:cstheme="majorHAnsi"/>
          <w:sz w:val="20"/>
          <w:szCs w:val="20"/>
        </w:rPr>
        <w:t>. Wymagania dotyczące wadium</w:t>
      </w:r>
      <w:bookmarkEnd w:id="24"/>
    </w:p>
    <w:p w14:paraId="57E7BBFB" w14:textId="77777777" w:rsidR="0094736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 xml:space="preserve"> Każdy  wykonawca    przystępujący  do  przetargu  obowiązany  jest  wnieść</w:t>
      </w:r>
      <w:r w:rsidR="00947363" w:rsidRPr="004F0E35">
        <w:rPr>
          <w:rFonts w:asciiTheme="majorHAnsi" w:hAnsiTheme="majorHAnsi" w:cstheme="majorHAnsi"/>
        </w:rPr>
        <w:t xml:space="preserve">  wadium w wysokości:</w:t>
      </w:r>
    </w:p>
    <w:p w14:paraId="235E3AF7" w14:textId="747AE3DB" w:rsidR="0005481A" w:rsidRPr="004F0E35" w:rsidRDefault="00321B90" w:rsidP="00B764A7">
      <w:pPr>
        <w:pStyle w:val="Akapitzlist"/>
        <w:spacing w:after="120" w:line="264" w:lineRule="auto"/>
        <w:ind w:left="454"/>
        <w:jc w:val="center"/>
        <w:rPr>
          <w:rFonts w:asciiTheme="majorHAnsi" w:hAnsiTheme="majorHAnsi" w:cstheme="majorHAnsi"/>
        </w:rPr>
      </w:pPr>
      <w:r w:rsidRPr="004F0E35">
        <w:rPr>
          <w:rFonts w:asciiTheme="majorHAnsi" w:hAnsiTheme="majorHAnsi" w:cstheme="majorHAnsi"/>
          <w:b/>
        </w:rPr>
        <w:t>3</w:t>
      </w:r>
      <w:r w:rsidR="00947363" w:rsidRPr="004F0E35">
        <w:rPr>
          <w:rFonts w:asciiTheme="majorHAnsi" w:hAnsiTheme="majorHAnsi" w:cstheme="majorHAnsi"/>
          <w:b/>
        </w:rPr>
        <w:t>0</w:t>
      </w:r>
      <w:r w:rsidR="00FA62C3" w:rsidRPr="004F0E35">
        <w:rPr>
          <w:rFonts w:asciiTheme="majorHAnsi" w:hAnsiTheme="majorHAnsi" w:cstheme="majorHAnsi"/>
          <w:b/>
        </w:rPr>
        <w:t>.000,00 zł</w:t>
      </w:r>
      <w:r w:rsidR="00FA62C3" w:rsidRPr="004F0E35">
        <w:rPr>
          <w:rFonts w:asciiTheme="majorHAnsi" w:hAnsiTheme="majorHAnsi" w:cstheme="majorHAnsi"/>
        </w:rPr>
        <w:t xml:space="preserve"> (słownie złotych:  </w:t>
      </w:r>
      <w:r w:rsidRPr="004F0E35">
        <w:rPr>
          <w:rFonts w:asciiTheme="majorHAnsi" w:hAnsiTheme="majorHAnsi" w:cstheme="majorHAnsi"/>
        </w:rPr>
        <w:t>trzydzieści</w:t>
      </w:r>
      <w:r w:rsidR="00947363" w:rsidRPr="004F0E35">
        <w:rPr>
          <w:rFonts w:asciiTheme="majorHAnsi" w:hAnsiTheme="majorHAnsi" w:cstheme="majorHAnsi"/>
        </w:rPr>
        <w:t xml:space="preserve"> tysięcy</w:t>
      </w:r>
      <w:r w:rsidR="00FA62C3" w:rsidRPr="004F0E35">
        <w:rPr>
          <w:rFonts w:asciiTheme="majorHAnsi" w:hAnsiTheme="majorHAnsi" w:cstheme="majorHAnsi"/>
        </w:rPr>
        <w:t xml:space="preserve"> 00/100)</w:t>
      </w:r>
      <w:r w:rsidR="0005481A" w:rsidRPr="004F0E35">
        <w:rPr>
          <w:rFonts w:asciiTheme="majorHAnsi" w:hAnsiTheme="majorHAnsi" w:cstheme="majorHAnsi"/>
        </w:rPr>
        <w:t>.</w:t>
      </w:r>
    </w:p>
    <w:p w14:paraId="2FFD1500" w14:textId="51346D0D" w:rsidR="0005481A" w:rsidRPr="004F0E35" w:rsidRDefault="0005481A"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Wadium wnosi się przed upływem terminu składania ofert i utrzymuje nieprzerwanie do dnia upływu terminu związania ofertą, z wyjątkiem przypadków, o których mowa w ust. 6 lit. b) i c) oraz ust 7poniżej.</w:t>
      </w:r>
    </w:p>
    <w:p w14:paraId="7D037090" w14:textId="5D60CAEA" w:rsidR="00FA62C3" w:rsidRPr="004F0E35" w:rsidRDefault="0005481A" w:rsidP="00B764A7">
      <w:pPr>
        <w:pStyle w:val="Akapitzlist"/>
        <w:spacing w:after="120" w:line="264" w:lineRule="auto"/>
        <w:ind w:left="454"/>
        <w:jc w:val="both"/>
        <w:rPr>
          <w:rFonts w:asciiTheme="majorHAnsi" w:hAnsiTheme="majorHAnsi" w:cstheme="majorHAnsi"/>
        </w:rPr>
      </w:pPr>
      <w:r w:rsidRPr="004F0E35">
        <w:rPr>
          <w:rFonts w:asciiTheme="majorHAnsi" w:hAnsiTheme="majorHAnsi" w:cstheme="majorHAnsi"/>
        </w:rPr>
        <w:t>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potwierdzenia przelewu wykonanego przez Wykonawcę jest warunkiem koniecznym, ale nie wystarczającym, do stwierdzenia przez Zamawiającego terminowego wniesienia wadium przez Wykonawcę</w:t>
      </w:r>
      <w:r w:rsidR="00FA62C3" w:rsidRPr="004F0E35">
        <w:rPr>
          <w:rFonts w:asciiTheme="majorHAnsi" w:hAnsiTheme="majorHAnsi" w:cstheme="majorHAnsi"/>
        </w:rPr>
        <w:t>.</w:t>
      </w:r>
    </w:p>
    <w:p w14:paraId="57C0E815" w14:textId="64CC6774"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Wadium może być wnoszone według wyboru wykonawcy w jednej lub kilku następujących formach:</w:t>
      </w:r>
    </w:p>
    <w:p w14:paraId="1E944AB1" w14:textId="6C4D3DCA" w:rsidR="00FA62C3" w:rsidRPr="004F0E35" w:rsidRDefault="00FA62C3" w:rsidP="00B764A7">
      <w:pPr>
        <w:pStyle w:val="Akapitzlist"/>
        <w:numPr>
          <w:ilvl w:val="1"/>
          <w:numId w:val="41"/>
        </w:numPr>
        <w:spacing w:after="120" w:line="264" w:lineRule="auto"/>
        <w:rPr>
          <w:rFonts w:asciiTheme="majorHAnsi" w:hAnsiTheme="majorHAnsi" w:cstheme="majorHAnsi"/>
        </w:rPr>
      </w:pPr>
      <w:r w:rsidRPr="004F0E35">
        <w:rPr>
          <w:rFonts w:asciiTheme="majorHAnsi" w:hAnsiTheme="majorHAnsi" w:cstheme="majorHAnsi"/>
        </w:rPr>
        <w:t>pieni</w:t>
      </w:r>
      <w:r w:rsidRPr="004F0E35">
        <w:rPr>
          <w:rFonts w:asciiTheme="majorHAnsi" w:hAnsiTheme="majorHAnsi" w:cstheme="majorHAnsi"/>
          <w:spacing w:val="-1"/>
        </w:rPr>
        <w:t>ą</w:t>
      </w:r>
      <w:r w:rsidRPr="004F0E35">
        <w:rPr>
          <w:rFonts w:asciiTheme="majorHAnsi" w:hAnsiTheme="majorHAnsi" w:cstheme="majorHAnsi"/>
        </w:rPr>
        <w:t>d</w:t>
      </w:r>
      <w:r w:rsidRPr="004F0E35">
        <w:rPr>
          <w:rFonts w:asciiTheme="majorHAnsi" w:hAnsiTheme="majorHAnsi" w:cstheme="majorHAnsi"/>
          <w:spacing w:val="1"/>
        </w:rPr>
        <w:t>z</w:t>
      </w:r>
      <w:r w:rsidRPr="004F0E35">
        <w:rPr>
          <w:rFonts w:asciiTheme="majorHAnsi" w:hAnsiTheme="majorHAnsi" w:cstheme="majorHAnsi"/>
        </w:rPr>
        <w:t>u;</w:t>
      </w:r>
    </w:p>
    <w:p w14:paraId="3A0232B5" w14:textId="7E4FAD03" w:rsidR="00FA62C3" w:rsidRPr="004F0E35" w:rsidRDefault="00FA62C3" w:rsidP="00B764A7">
      <w:pPr>
        <w:pStyle w:val="Akapitzlist"/>
        <w:numPr>
          <w:ilvl w:val="1"/>
          <w:numId w:val="41"/>
        </w:numPr>
        <w:spacing w:after="120" w:line="264" w:lineRule="auto"/>
        <w:rPr>
          <w:rFonts w:asciiTheme="majorHAnsi" w:hAnsiTheme="majorHAnsi" w:cstheme="majorHAnsi"/>
        </w:rPr>
      </w:pPr>
      <w:r w:rsidRPr="004F0E35">
        <w:rPr>
          <w:rFonts w:asciiTheme="majorHAnsi" w:hAnsiTheme="majorHAnsi" w:cstheme="majorHAnsi"/>
        </w:rPr>
        <w:t>gw</w:t>
      </w:r>
      <w:r w:rsidRPr="004F0E35">
        <w:rPr>
          <w:rFonts w:asciiTheme="majorHAnsi" w:hAnsiTheme="majorHAnsi" w:cstheme="majorHAnsi"/>
          <w:spacing w:val="-1"/>
        </w:rPr>
        <w:t>a</w:t>
      </w:r>
      <w:r w:rsidRPr="004F0E35">
        <w:rPr>
          <w:rFonts w:asciiTheme="majorHAnsi" w:hAnsiTheme="majorHAnsi" w:cstheme="majorHAnsi"/>
          <w:spacing w:val="1"/>
        </w:rPr>
        <w:t>r</w:t>
      </w:r>
      <w:r w:rsidRPr="004F0E35">
        <w:rPr>
          <w:rFonts w:asciiTheme="majorHAnsi" w:hAnsiTheme="majorHAnsi" w:cstheme="majorHAnsi"/>
          <w:spacing w:val="-1"/>
        </w:rPr>
        <w:t>a</w:t>
      </w:r>
      <w:r w:rsidRPr="004F0E35">
        <w:rPr>
          <w:rFonts w:asciiTheme="majorHAnsi" w:hAnsiTheme="majorHAnsi" w:cstheme="majorHAnsi"/>
        </w:rPr>
        <w:t>n</w:t>
      </w:r>
      <w:r w:rsidRPr="004F0E35">
        <w:rPr>
          <w:rFonts w:asciiTheme="majorHAnsi" w:hAnsiTheme="majorHAnsi" w:cstheme="majorHAnsi"/>
          <w:spacing w:val="-1"/>
        </w:rPr>
        <w:t>c</w:t>
      </w:r>
      <w:r w:rsidRPr="004F0E35">
        <w:rPr>
          <w:rFonts w:asciiTheme="majorHAnsi" w:hAnsiTheme="majorHAnsi" w:cstheme="majorHAnsi"/>
        </w:rPr>
        <w:t>j</w:t>
      </w:r>
      <w:r w:rsidRPr="004F0E35">
        <w:rPr>
          <w:rFonts w:asciiTheme="majorHAnsi" w:hAnsiTheme="majorHAnsi" w:cstheme="majorHAnsi"/>
          <w:spacing w:val="2"/>
        </w:rPr>
        <w:t>a</w:t>
      </w:r>
      <w:r w:rsidRPr="004F0E35">
        <w:rPr>
          <w:rFonts w:asciiTheme="majorHAnsi" w:hAnsiTheme="majorHAnsi" w:cstheme="majorHAnsi"/>
          <w:spacing w:val="-1"/>
        </w:rPr>
        <w:t>c</w:t>
      </w:r>
      <w:r w:rsidRPr="004F0E35">
        <w:rPr>
          <w:rFonts w:asciiTheme="majorHAnsi" w:hAnsiTheme="majorHAnsi" w:cstheme="majorHAnsi"/>
        </w:rPr>
        <w:t>h b</w:t>
      </w:r>
      <w:r w:rsidRPr="004F0E35">
        <w:rPr>
          <w:rFonts w:asciiTheme="majorHAnsi" w:hAnsiTheme="majorHAnsi" w:cstheme="majorHAnsi"/>
          <w:spacing w:val="-1"/>
        </w:rPr>
        <w:t>a</w:t>
      </w:r>
      <w:r w:rsidRPr="004F0E35">
        <w:rPr>
          <w:rFonts w:asciiTheme="majorHAnsi" w:hAnsiTheme="majorHAnsi" w:cstheme="majorHAnsi"/>
        </w:rPr>
        <w:t>nko</w:t>
      </w:r>
      <w:r w:rsidRPr="004F0E35">
        <w:rPr>
          <w:rFonts w:asciiTheme="majorHAnsi" w:hAnsiTheme="majorHAnsi" w:cstheme="majorHAnsi"/>
          <w:spacing w:val="4"/>
        </w:rPr>
        <w:t>w</w:t>
      </w:r>
      <w:r w:rsidRPr="004F0E35">
        <w:rPr>
          <w:rFonts w:asciiTheme="majorHAnsi" w:hAnsiTheme="majorHAnsi" w:cstheme="majorHAnsi"/>
          <w:spacing w:val="-2"/>
        </w:rPr>
        <w:t>y</w:t>
      </w:r>
      <w:r w:rsidRPr="004F0E35">
        <w:rPr>
          <w:rFonts w:asciiTheme="majorHAnsi" w:hAnsiTheme="majorHAnsi" w:cstheme="majorHAnsi"/>
          <w:spacing w:val="-1"/>
        </w:rPr>
        <w:t>c</w:t>
      </w:r>
      <w:r w:rsidRPr="004F0E35">
        <w:rPr>
          <w:rFonts w:asciiTheme="majorHAnsi" w:hAnsiTheme="majorHAnsi" w:cstheme="majorHAnsi"/>
        </w:rPr>
        <w:t>h;</w:t>
      </w:r>
    </w:p>
    <w:p w14:paraId="01600B65" w14:textId="1BBE880E" w:rsidR="00FA62C3" w:rsidRPr="004F0E35" w:rsidRDefault="00FA62C3" w:rsidP="00B764A7">
      <w:pPr>
        <w:pStyle w:val="Akapitzlist"/>
        <w:numPr>
          <w:ilvl w:val="1"/>
          <w:numId w:val="41"/>
        </w:numPr>
        <w:spacing w:after="120" w:line="264" w:lineRule="auto"/>
        <w:rPr>
          <w:rFonts w:asciiTheme="majorHAnsi" w:hAnsiTheme="majorHAnsi" w:cstheme="majorHAnsi"/>
        </w:rPr>
      </w:pPr>
      <w:r w:rsidRPr="004F0E35">
        <w:rPr>
          <w:rFonts w:asciiTheme="majorHAnsi" w:hAnsiTheme="majorHAnsi" w:cstheme="majorHAnsi"/>
        </w:rPr>
        <w:t>gw</w:t>
      </w:r>
      <w:r w:rsidRPr="004F0E35">
        <w:rPr>
          <w:rFonts w:asciiTheme="majorHAnsi" w:hAnsiTheme="majorHAnsi" w:cstheme="majorHAnsi"/>
          <w:spacing w:val="-1"/>
        </w:rPr>
        <w:t>a</w:t>
      </w:r>
      <w:r w:rsidRPr="004F0E35">
        <w:rPr>
          <w:rFonts w:asciiTheme="majorHAnsi" w:hAnsiTheme="majorHAnsi" w:cstheme="majorHAnsi"/>
          <w:spacing w:val="1"/>
        </w:rPr>
        <w:t>r</w:t>
      </w:r>
      <w:r w:rsidRPr="004F0E35">
        <w:rPr>
          <w:rFonts w:asciiTheme="majorHAnsi" w:hAnsiTheme="majorHAnsi" w:cstheme="majorHAnsi"/>
          <w:spacing w:val="-1"/>
        </w:rPr>
        <w:t>a</w:t>
      </w:r>
      <w:r w:rsidRPr="004F0E35">
        <w:rPr>
          <w:rFonts w:asciiTheme="majorHAnsi" w:hAnsiTheme="majorHAnsi" w:cstheme="majorHAnsi"/>
        </w:rPr>
        <w:t>n</w:t>
      </w:r>
      <w:r w:rsidRPr="004F0E35">
        <w:rPr>
          <w:rFonts w:asciiTheme="majorHAnsi" w:hAnsiTheme="majorHAnsi" w:cstheme="majorHAnsi"/>
          <w:spacing w:val="-1"/>
        </w:rPr>
        <w:t>c</w:t>
      </w:r>
      <w:r w:rsidRPr="004F0E35">
        <w:rPr>
          <w:rFonts w:asciiTheme="majorHAnsi" w:hAnsiTheme="majorHAnsi" w:cstheme="majorHAnsi"/>
        </w:rPr>
        <w:t>j</w:t>
      </w:r>
      <w:r w:rsidRPr="004F0E35">
        <w:rPr>
          <w:rFonts w:asciiTheme="majorHAnsi" w:hAnsiTheme="majorHAnsi" w:cstheme="majorHAnsi"/>
          <w:spacing w:val="2"/>
        </w:rPr>
        <w:t>a</w:t>
      </w:r>
      <w:r w:rsidRPr="004F0E35">
        <w:rPr>
          <w:rFonts w:asciiTheme="majorHAnsi" w:hAnsiTheme="majorHAnsi" w:cstheme="majorHAnsi"/>
          <w:spacing w:val="-1"/>
        </w:rPr>
        <w:t>c</w:t>
      </w:r>
      <w:r w:rsidRPr="004F0E35">
        <w:rPr>
          <w:rFonts w:asciiTheme="majorHAnsi" w:hAnsiTheme="majorHAnsi" w:cstheme="majorHAnsi"/>
        </w:rPr>
        <w:t>h ub</w:t>
      </w:r>
      <w:r w:rsidRPr="004F0E35">
        <w:rPr>
          <w:rFonts w:asciiTheme="majorHAnsi" w:hAnsiTheme="majorHAnsi" w:cstheme="majorHAnsi"/>
          <w:spacing w:val="-1"/>
        </w:rPr>
        <w:t>e</w:t>
      </w:r>
      <w:r w:rsidRPr="004F0E35">
        <w:rPr>
          <w:rFonts w:asciiTheme="majorHAnsi" w:hAnsiTheme="majorHAnsi" w:cstheme="majorHAnsi"/>
          <w:spacing w:val="1"/>
        </w:rPr>
        <w:t>z</w:t>
      </w:r>
      <w:r w:rsidRPr="004F0E35">
        <w:rPr>
          <w:rFonts w:asciiTheme="majorHAnsi" w:hAnsiTheme="majorHAnsi" w:cstheme="majorHAnsi"/>
        </w:rPr>
        <w:t>pie</w:t>
      </w:r>
      <w:r w:rsidRPr="004F0E35">
        <w:rPr>
          <w:rFonts w:asciiTheme="majorHAnsi" w:hAnsiTheme="majorHAnsi" w:cstheme="majorHAnsi"/>
          <w:spacing w:val="1"/>
        </w:rPr>
        <w:t>cz</w:t>
      </w:r>
      <w:r w:rsidRPr="004F0E35">
        <w:rPr>
          <w:rFonts w:asciiTheme="majorHAnsi" w:hAnsiTheme="majorHAnsi" w:cstheme="majorHAnsi"/>
          <w:spacing w:val="-1"/>
        </w:rPr>
        <w:t>e</w:t>
      </w:r>
      <w:r w:rsidRPr="004F0E35">
        <w:rPr>
          <w:rFonts w:asciiTheme="majorHAnsi" w:hAnsiTheme="majorHAnsi" w:cstheme="majorHAnsi"/>
        </w:rPr>
        <w:t>nio</w:t>
      </w:r>
      <w:r w:rsidRPr="004F0E35">
        <w:rPr>
          <w:rFonts w:asciiTheme="majorHAnsi" w:hAnsiTheme="majorHAnsi" w:cstheme="majorHAnsi"/>
          <w:spacing w:val="2"/>
        </w:rPr>
        <w:t>w</w:t>
      </w:r>
      <w:r w:rsidRPr="004F0E35">
        <w:rPr>
          <w:rFonts w:asciiTheme="majorHAnsi" w:hAnsiTheme="majorHAnsi" w:cstheme="majorHAnsi"/>
          <w:spacing w:val="-5"/>
        </w:rPr>
        <w:t>y</w:t>
      </w:r>
      <w:r w:rsidRPr="004F0E35">
        <w:rPr>
          <w:rFonts w:asciiTheme="majorHAnsi" w:hAnsiTheme="majorHAnsi" w:cstheme="majorHAnsi"/>
          <w:spacing w:val="-1"/>
        </w:rPr>
        <w:t>c</w:t>
      </w:r>
      <w:r w:rsidRPr="004F0E35">
        <w:rPr>
          <w:rFonts w:asciiTheme="majorHAnsi" w:hAnsiTheme="majorHAnsi" w:cstheme="majorHAnsi"/>
        </w:rPr>
        <w:t>h;</w:t>
      </w:r>
    </w:p>
    <w:p w14:paraId="5CA1D9A9" w14:textId="56F2639F" w:rsidR="00FA62C3" w:rsidRPr="004F0E35" w:rsidRDefault="00FA62C3" w:rsidP="00B764A7">
      <w:pPr>
        <w:pStyle w:val="Akapitzlist"/>
        <w:numPr>
          <w:ilvl w:val="1"/>
          <w:numId w:val="41"/>
        </w:numPr>
        <w:spacing w:after="120" w:line="264" w:lineRule="auto"/>
        <w:ind w:right="79"/>
        <w:jc w:val="both"/>
        <w:rPr>
          <w:rFonts w:asciiTheme="majorHAnsi" w:hAnsiTheme="majorHAnsi" w:cstheme="majorHAnsi"/>
          <w:spacing w:val="-1"/>
        </w:rPr>
      </w:pPr>
      <w:r w:rsidRPr="004F0E35">
        <w:rPr>
          <w:rFonts w:asciiTheme="majorHAnsi" w:hAnsiTheme="majorHAnsi" w:cstheme="majorHAnsi"/>
        </w:rPr>
        <w:t>porę</w:t>
      </w:r>
      <w:r w:rsidRPr="004F0E35">
        <w:rPr>
          <w:rFonts w:asciiTheme="majorHAnsi" w:hAnsiTheme="majorHAnsi" w:cstheme="majorHAnsi"/>
          <w:spacing w:val="-1"/>
        </w:rPr>
        <w:t>c</w:t>
      </w:r>
      <w:r w:rsidRPr="004F0E35">
        <w:rPr>
          <w:rFonts w:asciiTheme="majorHAnsi" w:hAnsiTheme="majorHAnsi" w:cstheme="majorHAnsi"/>
          <w:spacing w:val="1"/>
        </w:rPr>
        <w:t>z</w:t>
      </w:r>
      <w:r w:rsidRPr="004F0E35">
        <w:rPr>
          <w:rFonts w:asciiTheme="majorHAnsi" w:hAnsiTheme="majorHAnsi" w:cstheme="majorHAnsi"/>
          <w:spacing w:val="-1"/>
        </w:rPr>
        <w:t>e</w:t>
      </w:r>
      <w:r w:rsidRPr="004F0E35">
        <w:rPr>
          <w:rFonts w:asciiTheme="majorHAnsi" w:hAnsiTheme="majorHAnsi" w:cstheme="majorHAnsi"/>
        </w:rPr>
        <w:t>nia</w:t>
      </w:r>
      <w:r w:rsidRPr="004F0E35">
        <w:rPr>
          <w:rFonts w:asciiTheme="majorHAnsi" w:hAnsiTheme="majorHAnsi" w:cstheme="majorHAnsi"/>
          <w:spacing w:val="-1"/>
        </w:rPr>
        <w:t>c</w:t>
      </w:r>
      <w:r w:rsidRPr="004F0E35">
        <w:rPr>
          <w:rFonts w:asciiTheme="majorHAnsi" w:hAnsiTheme="majorHAnsi" w:cstheme="majorHAnsi"/>
        </w:rPr>
        <w:t>h</w:t>
      </w:r>
      <w:r w:rsidRPr="004F0E35">
        <w:rPr>
          <w:rFonts w:asciiTheme="majorHAnsi" w:hAnsiTheme="majorHAnsi" w:cstheme="majorHAnsi"/>
          <w:spacing w:val="36"/>
        </w:rPr>
        <w:t xml:space="preserve"> </w:t>
      </w:r>
      <w:r w:rsidRPr="004F0E35">
        <w:rPr>
          <w:rFonts w:asciiTheme="majorHAnsi" w:hAnsiTheme="majorHAnsi" w:cstheme="majorHAnsi"/>
        </w:rPr>
        <w:t>ud</w:t>
      </w:r>
      <w:r w:rsidRPr="004F0E35">
        <w:rPr>
          <w:rFonts w:asciiTheme="majorHAnsi" w:hAnsiTheme="majorHAnsi" w:cstheme="majorHAnsi"/>
          <w:spacing w:val="1"/>
        </w:rPr>
        <w:t>z</w:t>
      </w:r>
      <w:r w:rsidRPr="004F0E35">
        <w:rPr>
          <w:rFonts w:asciiTheme="majorHAnsi" w:hAnsiTheme="majorHAnsi" w:cstheme="majorHAnsi"/>
        </w:rPr>
        <w:t>iel</w:t>
      </w:r>
      <w:r w:rsidRPr="004F0E35">
        <w:rPr>
          <w:rFonts w:asciiTheme="majorHAnsi" w:hAnsiTheme="majorHAnsi" w:cstheme="majorHAnsi"/>
          <w:spacing w:val="-1"/>
        </w:rPr>
        <w:t>a</w:t>
      </w:r>
      <w:r w:rsidRPr="004F0E35">
        <w:rPr>
          <w:rFonts w:asciiTheme="majorHAnsi" w:hAnsiTheme="majorHAnsi" w:cstheme="majorHAnsi"/>
          <w:spacing w:val="2"/>
        </w:rPr>
        <w:t>n</w:t>
      </w:r>
      <w:r w:rsidRPr="004F0E35">
        <w:rPr>
          <w:rFonts w:asciiTheme="majorHAnsi" w:hAnsiTheme="majorHAnsi" w:cstheme="majorHAnsi"/>
          <w:spacing w:val="-5"/>
        </w:rPr>
        <w:t>y</w:t>
      </w:r>
      <w:r w:rsidRPr="004F0E35">
        <w:rPr>
          <w:rFonts w:asciiTheme="majorHAnsi" w:hAnsiTheme="majorHAnsi" w:cstheme="majorHAnsi"/>
          <w:spacing w:val="-1"/>
        </w:rPr>
        <w:t>c</w:t>
      </w:r>
      <w:r w:rsidRPr="004F0E35">
        <w:rPr>
          <w:rFonts w:asciiTheme="majorHAnsi" w:hAnsiTheme="majorHAnsi" w:cstheme="majorHAnsi"/>
        </w:rPr>
        <w:t>h</w:t>
      </w:r>
      <w:r w:rsidRPr="004F0E35">
        <w:rPr>
          <w:rFonts w:asciiTheme="majorHAnsi" w:hAnsiTheme="majorHAnsi" w:cstheme="majorHAnsi"/>
          <w:spacing w:val="36"/>
        </w:rPr>
        <w:t xml:space="preserve"> </w:t>
      </w:r>
      <w:r w:rsidRPr="004F0E35">
        <w:rPr>
          <w:rFonts w:asciiTheme="majorHAnsi" w:hAnsiTheme="majorHAnsi" w:cstheme="majorHAnsi"/>
        </w:rPr>
        <w:t>p</w:t>
      </w:r>
      <w:r w:rsidRPr="004F0E35">
        <w:rPr>
          <w:rFonts w:asciiTheme="majorHAnsi" w:hAnsiTheme="majorHAnsi" w:cstheme="majorHAnsi"/>
          <w:spacing w:val="-1"/>
        </w:rPr>
        <w:t>r</w:t>
      </w:r>
      <w:r w:rsidRPr="004F0E35">
        <w:rPr>
          <w:rFonts w:asciiTheme="majorHAnsi" w:hAnsiTheme="majorHAnsi" w:cstheme="majorHAnsi"/>
          <w:spacing w:val="1"/>
        </w:rPr>
        <w:t>z</w:t>
      </w:r>
      <w:r w:rsidRPr="004F0E35">
        <w:rPr>
          <w:rFonts w:asciiTheme="majorHAnsi" w:hAnsiTheme="majorHAnsi" w:cstheme="majorHAnsi"/>
          <w:spacing w:val="-1"/>
        </w:rPr>
        <w:t>e</w:t>
      </w:r>
      <w:r w:rsidRPr="004F0E35">
        <w:rPr>
          <w:rFonts w:asciiTheme="majorHAnsi" w:hAnsiTheme="majorHAnsi" w:cstheme="majorHAnsi"/>
        </w:rPr>
        <w:t>z</w:t>
      </w:r>
      <w:r w:rsidRPr="004F0E35">
        <w:rPr>
          <w:rFonts w:asciiTheme="majorHAnsi" w:hAnsiTheme="majorHAnsi" w:cstheme="majorHAnsi"/>
          <w:spacing w:val="35"/>
        </w:rPr>
        <w:t xml:space="preserve"> </w:t>
      </w:r>
      <w:r w:rsidRPr="004F0E35">
        <w:rPr>
          <w:rFonts w:asciiTheme="majorHAnsi" w:hAnsiTheme="majorHAnsi" w:cstheme="majorHAnsi"/>
        </w:rPr>
        <w:t>podm</w:t>
      </w:r>
      <w:r w:rsidRPr="004F0E35">
        <w:rPr>
          <w:rFonts w:asciiTheme="majorHAnsi" w:hAnsiTheme="majorHAnsi" w:cstheme="majorHAnsi"/>
          <w:spacing w:val="1"/>
        </w:rPr>
        <w:t>i</w:t>
      </w:r>
      <w:r w:rsidRPr="004F0E35">
        <w:rPr>
          <w:rFonts w:asciiTheme="majorHAnsi" w:hAnsiTheme="majorHAnsi" w:cstheme="majorHAnsi"/>
        </w:rPr>
        <w:t>o</w:t>
      </w:r>
      <w:r w:rsidRPr="004F0E35">
        <w:rPr>
          <w:rFonts w:asciiTheme="majorHAnsi" w:hAnsiTheme="majorHAnsi" w:cstheme="majorHAnsi"/>
          <w:spacing w:val="3"/>
        </w:rPr>
        <w:t>t</w:t>
      </w:r>
      <w:r w:rsidRPr="004F0E35">
        <w:rPr>
          <w:rFonts w:asciiTheme="majorHAnsi" w:hAnsiTheme="majorHAnsi" w:cstheme="majorHAnsi"/>
          <w:spacing w:val="-5"/>
        </w:rPr>
        <w:t>y</w:t>
      </w:r>
      <w:r w:rsidRPr="004F0E35">
        <w:rPr>
          <w:rFonts w:asciiTheme="majorHAnsi" w:hAnsiTheme="majorHAnsi" w:cstheme="majorHAnsi"/>
        </w:rPr>
        <w:t>,</w:t>
      </w:r>
      <w:r w:rsidRPr="004F0E35">
        <w:rPr>
          <w:rFonts w:asciiTheme="majorHAnsi" w:hAnsiTheme="majorHAnsi" w:cstheme="majorHAnsi"/>
          <w:spacing w:val="36"/>
        </w:rPr>
        <w:t xml:space="preserve"> </w:t>
      </w:r>
      <w:r w:rsidRPr="004F0E35">
        <w:rPr>
          <w:rFonts w:asciiTheme="majorHAnsi" w:hAnsiTheme="majorHAnsi" w:cstheme="majorHAnsi"/>
        </w:rPr>
        <w:t>o</w:t>
      </w:r>
      <w:r w:rsidRPr="004F0E35">
        <w:rPr>
          <w:rFonts w:asciiTheme="majorHAnsi" w:hAnsiTheme="majorHAnsi" w:cstheme="majorHAnsi"/>
          <w:spacing w:val="36"/>
        </w:rPr>
        <w:t xml:space="preserve"> </w:t>
      </w:r>
      <w:r w:rsidRPr="004F0E35">
        <w:rPr>
          <w:rFonts w:asciiTheme="majorHAnsi" w:hAnsiTheme="majorHAnsi" w:cstheme="majorHAnsi"/>
        </w:rPr>
        <w:t>któ</w:t>
      </w:r>
      <w:r w:rsidRPr="004F0E35">
        <w:rPr>
          <w:rFonts w:asciiTheme="majorHAnsi" w:hAnsiTheme="majorHAnsi" w:cstheme="majorHAnsi"/>
          <w:spacing w:val="4"/>
        </w:rPr>
        <w:t>r</w:t>
      </w:r>
      <w:r w:rsidRPr="004F0E35">
        <w:rPr>
          <w:rFonts w:asciiTheme="majorHAnsi" w:hAnsiTheme="majorHAnsi" w:cstheme="majorHAnsi"/>
          <w:spacing w:val="-5"/>
        </w:rPr>
        <w:t>y</w:t>
      </w:r>
      <w:r w:rsidRPr="004F0E35">
        <w:rPr>
          <w:rFonts w:asciiTheme="majorHAnsi" w:hAnsiTheme="majorHAnsi" w:cstheme="majorHAnsi"/>
          <w:spacing w:val="-1"/>
        </w:rPr>
        <w:t>c</w:t>
      </w:r>
      <w:r w:rsidRPr="004F0E35">
        <w:rPr>
          <w:rFonts w:asciiTheme="majorHAnsi" w:hAnsiTheme="majorHAnsi" w:cstheme="majorHAnsi"/>
        </w:rPr>
        <w:t>h</w:t>
      </w:r>
      <w:r w:rsidRPr="004F0E35">
        <w:rPr>
          <w:rFonts w:asciiTheme="majorHAnsi" w:hAnsiTheme="majorHAnsi" w:cstheme="majorHAnsi"/>
          <w:spacing w:val="33"/>
        </w:rPr>
        <w:t xml:space="preserve"> </w:t>
      </w:r>
      <w:r w:rsidRPr="004F0E35">
        <w:rPr>
          <w:rFonts w:asciiTheme="majorHAnsi" w:hAnsiTheme="majorHAnsi" w:cstheme="majorHAnsi"/>
        </w:rPr>
        <w:t>mo</w:t>
      </w:r>
      <w:r w:rsidRPr="004F0E35">
        <w:rPr>
          <w:rFonts w:asciiTheme="majorHAnsi" w:hAnsiTheme="majorHAnsi" w:cstheme="majorHAnsi"/>
          <w:spacing w:val="2"/>
        </w:rPr>
        <w:t>w</w:t>
      </w:r>
      <w:r w:rsidRPr="004F0E35">
        <w:rPr>
          <w:rFonts w:asciiTheme="majorHAnsi" w:hAnsiTheme="majorHAnsi" w:cstheme="majorHAnsi"/>
        </w:rPr>
        <w:t>a</w:t>
      </w:r>
      <w:r w:rsidRPr="004F0E35">
        <w:rPr>
          <w:rFonts w:asciiTheme="majorHAnsi" w:hAnsiTheme="majorHAnsi" w:cstheme="majorHAnsi"/>
          <w:spacing w:val="35"/>
        </w:rPr>
        <w:t xml:space="preserve"> </w:t>
      </w:r>
      <w:r w:rsidRPr="004F0E35">
        <w:rPr>
          <w:rFonts w:asciiTheme="majorHAnsi" w:hAnsiTheme="majorHAnsi" w:cstheme="majorHAnsi"/>
        </w:rPr>
        <w:t xml:space="preserve">w  </w:t>
      </w:r>
      <w:hyperlink r:id="rId32" w:anchor="/document/16888361?unitId=art(6(b))ust(5)pkt(2)&amp;cm=DOCUMENT">
        <w:r w:rsidRPr="004F0E35">
          <w:rPr>
            <w:rFonts w:asciiTheme="majorHAnsi" w:hAnsiTheme="majorHAnsi" w:cstheme="majorHAnsi"/>
            <w:spacing w:val="1"/>
            <w:u w:val="single" w:color="000000"/>
          </w:rPr>
          <w:t>a</w:t>
        </w:r>
        <w:r w:rsidRPr="004F0E35">
          <w:rPr>
            <w:rFonts w:asciiTheme="majorHAnsi" w:hAnsiTheme="majorHAnsi" w:cstheme="majorHAnsi"/>
            <w:u w:val="single" w:color="000000"/>
          </w:rPr>
          <w:t>rt.</w:t>
        </w:r>
        <w:r w:rsidRPr="004F0E35">
          <w:rPr>
            <w:rFonts w:asciiTheme="majorHAnsi" w:hAnsiTheme="majorHAnsi" w:cstheme="majorHAnsi"/>
            <w:spacing w:val="33"/>
            <w:u w:val="single" w:color="000000"/>
          </w:rPr>
          <w:t xml:space="preserve"> </w:t>
        </w:r>
        <w:r w:rsidRPr="004F0E35">
          <w:rPr>
            <w:rFonts w:asciiTheme="majorHAnsi" w:hAnsiTheme="majorHAnsi" w:cstheme="majorHAnsi"/>
            <w:spacing w:val="2"/>
            <w:u w:val="single" w:color="000000"/>
          </w:rPr>
          <w:t>6</w:t>
        </w:r>
        <w:r w:rsidRPr="004F0E35">
          <w:rPr>
            <w:rFonts w:asciiTheme="majorHAnsi" w:hAnsiTheme="majorHAnsi" w:cstheme="majorHAnsi"/>
            <w:u w:val="single" w:color="000000"/>
          </w:rPr>
          <w:t>b</w:t>
        </w:r>
        <w:r w:rsidRPr="004F0E35">
          <w:rPr>
            <w:rFonts w:asciiTheme="majorHAnsi" w:hAnsiTheme="majorHAnsi" w:cstheme="majorHAnsi"/>
            <w:spacing w:val="33"/>
            <w:u w:val="single" w:color="000000"/>
          </w:rPr>
          <w:t xml:space="preserve"> </w:t>
        </w:r>
        <w:r w:rsidRPr="004F0E35">
          <w:rPr>
            <w:rFonts w:asciiTheme="majorHAnsi" w:hAnsiTheme="majorHAnsi" w:cstheme="majorHAnsi"/>
            <w:u w:val="single" w:color="000000"/>
          </w:rPr>
          <w:t>ust.</w:t>
        </w:r>
        <w:r w:rsidRPr="004F0E35">
          <w:rPr>
            <w:rFonts w:asciiTheme="majorHAnsi" w:hAnsiTheme="majorHAnsi" w:cstheme="majorHAnsi"/>
            <w:spacing w:val="34"/>
            <w:u w:val="single" w:color="000000"/>
          </w:rPr>
          <w:t xml:space="preserve"> </w:t>
        </w:r>
        <w:r w:rsidRPr="004F0E35">
          <w:rPr>
            <w:rFonts w:asciiTheme="majorHAnsi" w:hAnsiTheme="majorHAnsi" w:cstheme="majorHAnsi"/>
            <w:u w:val="single" w:color="000000"/>
          </w:rPr>
          <w:t>5</w:t>
        </w:r>
        <w:r w:rsidRPr="004F0E35">
          <w:rPr>
            <w:rFonts w:asciiTheme="majorHAnsi" w:hAnsiTheme="majorHAnsi" w:cstheme="majorHAnsi"/>
            <w:spacing w:val="33"/>
            <w:u w:val="single" w:color="000000"/>
          </w:rPr>
          <w:t xml:space="preserve"> </w:t>
        </w:r>
        <w:r w:rsidRPr="004F0E35">
          <w:rPr>
            <w:rFonts w:asciiTheme="majorHAnsi" w:hAnsiTheme="majorHAnsi" w:cstheme="majorHAnsi"/>
            <w:u w:val="single" w:color="000000"/>
          </w:rPr>
          <w:t>pkt</w:t>
        </w:r>
        <w:r w:rsidRPr="004F0E35">
          <w:rPr>
            <w:rFonts w:asciiTheme="majorHAnsi" w:hAnsiTheme="majorHAnsi" w:cstheme="majorHAnsi"/>
            <w:spacing w:val="34"/>
            <w:u w:val="single" w:color="000000"/>
          </w:rPr>
          <w:t xml:space="preserve"> </w:t>
        </w:r>
        <w:r w:rsidRPr="004F0E35">
          <w:rPr>
            <w:rFonts w:asciiTheme="majorHAnsi" w:hAnsiTheme="majorHAnsi" w:cstheme="majorHAnsi"/>
            <w:u w:val="single" w:color="000000"/>
          </w:rPr>
          <w:t>2</w:t>
        </w:r>
      </w:hyperlink>
      <w:r w:rsidRPr="004F0E35">
        <w:rPr>
          <w:rFonts w:asciiTheme="majorHAnsi" w:hAnsiTheme="majorHAnsi" w:cstheme="majorHAnsi"/>
        </w:rPr>
        <w:t xml:space="preserve"> usta</w:t>
      </w:r>
      <w:r w:rsidRPr="004F0E35">
        <w:rPr>
          <w:rFonts w:asciiTheme="majorHAnsi" w:hAnsiTheme="majorHAnsi" w:cstheme="majorHAnsi"/>
          <w:spacing w:val="1"/>
        </w:rPr>
        <w:t>w</w:t>
      </w:r>
      <w:r w:rsidRPr="004F0E35">
        <w:rPr>
          <w:rFonts w:asciiTheme="majorHAnsi" w:hAnsiTheme="majorHAnsi" w:cstheme="majorHAnsi"/>
        </w:rPr>
        <w:t>y z</w:t>
      </w:r>
      <w:r w:rsidRPr="004F0E35">
        <w:rPr>
          <w:rFonts w:asciiTheme="majorHAnsi" w:hAnsiTheme="majorHAnsi" w:cstheme="majorHAnsi"/>
          <w:spacing w:val="6"/>
        </w:rPr>
        <w:t xml:space="preserve"> </w:t>
      </w:r>
      <w:r w:rsidRPr="004F0E35">
        <w:rPr>
          <w:rFonts w:asciiTheme="majorHAnsi" w:hAnsiTheme="majorHAnsi" w:cstheme="majorHAnsi"/>
        </w:rPr>
        <w:t>dnia</w:t>
      </w:r>
      <w:r w:rsidRPr="004F0E35">
        <w:rPr>
          <w:rFonts w:asciiTheme="majorHAnsi" w:hAnsiTheme="majorHAnsi" w:cstheme="majorHAnsi"/>
          <w:spacing w:val="4"/>
        </w:rPr>
        <w:t xml:space="preserve"> </w:t>
      </w:r>
      <w:r w:rsidRPr="004F0E35">
        <w:rPr>
          <w:rFonts w:asciiTheme="majorHAnsi" w:hAnsiTheme="majorHAnsi" w:cstheme="majorHAnsi"/>
        </w:rPr>
        <w:t>9</w:t>
      </w:r>
      <w:r w:rsidRPr="004F0E35">
        <w:rPr>
          <w:rFonts w:asciiTheme="majorHAnsi" w:hAnsiTheme="majorHAnsi" w:cstheme="majorHAnsi"/>
          <w:spacing w:val="4"/>
        </w:rPr>
        <w:t xml:space="preserve"> </w:t>
      </w:r>
      <w:r w:rsidRPr="004F0E35">
        <w:rPr>
          <w:rFonts w:asciiTheme="majorHAnsi" w:hAnsiTheme="majorHAnsi" w:cstheme="majorHAnsi"/>
        </w:rPr>
        <w:t>l</w:t>
      </w:r>
      <w:r w:rsidRPr="004F0E35">
        <w:rPr>
          <w:rFonts w:asciiTheme="majorHAnsi" w:hAnsiTheme="majorHAnsi" w:cstheme="majorHAnsi"/>
          <w:spacing w:val="1"/>
        </w:rPr>
        <w:t>i</w:t>
      </w:r>
      <w:r w:rsidRPr="004F0E35">
        <w:rPr>
          <w:rFonts w:asciiTheme="majorHAnsi" w:hAnsiTheme="majorHAnsi" w:cstheme="majorHAnsi"/>
        </w:rPr>
        <w:t>st</w:t>
      </w:r>
      <w:r w:rsidRPr="004F0E35">
        <w:rPr>
          <w:rFonts w:asciiTheme="majorHAnsi" w:hAnsiTheme="majorHAnsi" w:cstheme="majorHAnsi"/>
          <w:spacing w:val="-2"/>
        </w:rPr>
        <w:t>o</w:t>
      </w:r>
      <w:r w:rsidRPr="004F0E35">
        <w:rPr>
          <w:rFonts w:asciiTheme="majorHAnsi" w:hAnsiTheme="majorHAnsi" w:cstheme="majorHAnsi"/>
        </w:rPr>
        <w:t>p</w:t>
      </w:r>
      <w:r w:rsidRPr="004F0E35">
        <w:rPr>
          <w:rFonts w:asciiTheme="majorHAnsi" w:hAnsiTheme="majorHAnsi" w:cstheme="majorHAnsi"/>
          <w:spacing w:val="-1"/>
        </w:rPr>
        <w:t>a</w:t>
      </w:r>
      <w:r w:rsidRPr="004F0E35">
        <w:rPr>
          <w:rFonts w:asciiTheme="majorHAnsi" w:hAnsiTheme="majorHAnsi" w:cstheme="majorHAnsi"/>
        </w:rPr>
        <w:t>da</w:t>
      </w:r>
      <w:r w:rsidRPr="004F0E35">
        <w:rPr>
          <w:rFonts w:asciiTheme="majorHAnsi" w:hAnsiTheme="majorHAnsi" w:cstheme="majorHAnsi"/>
          <w:spacing w:val="3"/>
        </w:rPr>
        <w:t xml:space="preserve"> </w:t>
      </w:r>
      <w:r w:rsidRPr="004F0E35">
        <w:rPr>
          <w:rFonts w:asciiTheme="majorHAnsi" w:hAnsiTheme="majorHAnsi" w:cstheme="majorHAnsi"/>
        </w:rPr>
        <w:t>2000</w:t>
      </w:r>
      <w:r w:rsidRPr="004F0E35">
        <w:rPr>
          <w:rFonts w:asciiTheme="majorHAnsi" w:hAnsiTheme="majorHAnsi" w:cstheme="majorHAnsi"/>
          <w:spacing w:val="4"/>
        </w:rPr>
        <w:t xml:space="preserve"> </w:t>
      </w:r>
      <w:r w:rsidRPr="004F0E35">
        <w:rPr>
          <w:rFonts w:asciiTheme="majorHAnsi" w:hAnsiTheme="majorHAnsi" w:cstheme="majorHAnsi"/>
        </w:rPr>
        <w:t>r.</w:t>
      </w:r>
      <w:r w:rsidRPr="004F0E35">
        <w:rPr>
          <w:rFonts w:asciiTheme="majorHAnsi" w:hAnsiTheme="majorHAnsi" w:cstheme="majorHAnsi"/>
          <w:spacing w:val="4"/>
        </w:rPr>
        <w:t xml:space="preserve"> </w:t>
      </w:r>
      <w:r w:rsidRPr="004F0E35">
        <w:rPr>
          <w:rFonts w:asciiTheme="majorHAnsi" w:hAnsiTheme="majorHAnsi" w:cstheme="majorHAnsi"/>
        </w:rPr>
        <w:t>o</w:t>
      </w:r>
      <w:r w:rsidRPr="004F0E35">
        <w:rPr>
          <w:rFonts w:asciiTheme="majorHAnsi" w:hAnsiTheme="majorHAnsi" w:cstheme="majorHAnsi"/>
          <w:spacing w:val="4"/>
        </w:rPr>
        <w:t xml:space="preserve"> </w:t>
      </w:r>
      <w:r w:rsidRPr="004F0E35">
        <w:rPr>
          <w:rFonts w:asciiTheme="majorHAnsi" w:hAnsiTheme="majorHAnsi" w:cstheme="majorHAnsi"/>
        </w:rPr>
        <w:t>utwo</w:t>
      </w:r>
      <w:r w:rsidRPr="004F0E35">
        <w:rPr>
          <w:rFonts w:asciiTheme="majorHAnsi" w:hAnsiTheme="majorHAnsi" w:cstheme="majorHAnsi"/>
          <w:spacing w:val="1"/>
        </w:rPr>
        <w:t>rz</w:t>
      </w:r>
      <w:r w:rsidRPr="004F0E35">
        <w:rPr>
          <w:rFonts w:asciiTheme="majorHAnsi" w:hAnsiTheme="majorHAnsi" w:cstheme="majorHAnsi"/>
          <w:spacing w:val="-1"/>
        </w:rPr>
        <w:t>e</w:t>
      </w:r>
      <w:r w:rsidRPr="004F0E35">
        <w:rPr>
          <w:rFonts w:asciiTheme="majorHAnsi" w:hAnsiTheme="majorHAnsi" w:cstheme="majorHAnsi"/>
        </w:rPr>
        <w:t>niu</w:t>
      </w:r>
      <w:r w:rsidRPr="004F0E35">
        <w:rPr>
          <w:rFonts w:asciiTheme="majorHAnsi" w:hAnsiTheme="majorHAnsi" w:cstheme="majorHAnsi"/>
          <w:spacing w:val="5"/>
        </w:rPr>
        <w:t xml:space="preserve"> </w:t>
      </w:r>
      <w:r w:rsidRPr="004F0E35">
        <w:rPr>
          <w:rFonts w:asciiTheme="majorHAnsi" w:hAnsiTheme="majorHAnsi" w:cstheme="majorHAnsi"/>
          <w:spacing w:val="1"/>
        </w:rPr>
        <w:t>P</w:t>
      </w:r>
      <w:r w:rsidRPr="004F0E35">
        <w:rPr>
          <w:rFonts w:asciiTheme="majorHAnsi" w:hAnsiTheme="majorHAnsi" w:cstheme="majorHAnsi"/>
        </w:rPr>
        <w:t>ols</w:t>
      </w:r>
      <w:r w:rsidRPr="004F0E35">
        <w:rPr>
          <w:rFonts w:asciiTheme="majorHAnsi" w:hAnsiTheme="majorHAnsi" w:cstheme="majorHAnsi"/>
          <w:spacing w:val="-2"/>
        </w:rPr>
        <w:t>k</w:t>
      </w:r>
      <w:r w:rsidRPr="004F0E35">
        <w:rPr>
          <w:rFonts w:asciiTheme="majorHAnsi" w:hAnsiTheme="majorHAnsi" w:cstheme="majorHAnsi"/>
        </w:rPr>
        <w:t>iej</w:t>
      </w:r>
      <w:r w:rsidRPr="004F0E35">
        <w:rPr>
          <w:rFonts w:asciiTheme="majorHAnsi" w:hAnsiTheme="majorHAnsi" w:cstheme="majorHAnsi"/>
          <w:spacing w:val="4"/>
        </w:rPr>
        <w:t xml:space="preserve"> </w:t>
      </w:r>
      <w:r w:rsidRPr="004F0E35">
        <w:rPr>
          <w:rFonts w:asciiTheme="majorHAnsi" w:hAnsiTheme="majorHAnsi" w:cstheme="majorHAnsi"/>
        </w:rPr>
        <w:t>A</w:t>
      </w:r>
      <w:r w:rsidRPr="004F0E35">
        <w:rPr>
          <w:rFonts w:asciiTheme="majorHAnsi" w:hAnsiTheme="majorHAnsi" w:cstheme="majorHAnsi"/>
          <w:spacing w:val="-3"/>
        </w:rPr>
        <w:t>g</w:t>
      </w:r>
      <w:r w:rsidRPr="004F0E35">
        <w:rPr>
          <w:rFonts w:asciiTheme="majorHAnsi" w:hAnsiTheme="majorHAnsi" w:cstheme="majorHAnsi"/>
          <w:spacing w:val="-1"/>
        </w:rPr>
        <w:t>e</w:t>
      </w:r>
      <w:r w:rsidRPr="004F0E35">
        <w:rPr>
          <w:rFonts w:asciiTheme="majorHAnsi" w:hAnsiTheme="majorHAnsi" w:cstheme="majorHAnsi"/>
        </w:rPr>
        <w:t>n</w:t>
      </w:r>
      <w:r w:rsidRPr="004F0E35">
        <w:rPr>
          <w:rFonts w:asciiTheme="majorHAnsi" w:hAnsiTheme="majorHAnsi" w:cstheme="majorHAnsi"/>
          <w:spacing w:val="-1"/>
        </w:rPr>
        <w:t>c</w:t>
      </w:r>
      <w:r w:rsidRPr="004F0E35">
        <w:rPr>
          <w:rFonts w:asciiTheme="majorHAnsi" w:hAnsiTheme="majorHAnsi" w:cstheme="majorHAnsi"/>
        </w:rPr>
        <w:t>ji</w:t>
      </w:r>
      <w:r w:rsidRPr="004F0E35">
        <w:rPr>
          <w:rFonts w:asciiTheme="majorHAnsi" w:hAnsiTheme="majorHAnsi" w:cstheme="majorHAnsi"/>
          <w:spacing w:val="7"/>
        </w:rPr>
        <w:t xml:space="preserve"> </w:t>
      </w:r>
      <w:r w:rsidRPr="004F0E35">
        <w:rPr>
          <w:rFonts w:asciiTheme="majorHAnsi" w:hAnsiTheme="majorHAnsi" w:cstheme="majorHAnsi"/>
        </w:rPr>
        <w:t>Ro</w:t>
      </w:r>
      <w:r w:rsidRPr="004F0E35">
        <w:rPr>
          <w:rFonts w:asciiTheme="majorHAnsi" w:hAnsiTheme="majorHAnsi" w:cstheme="majorHAnsi"/>
          <w:spacing w:val="1"/>
        </w:rPr>
        <w:t>z</w:t>
      </w:r>
      <w:r w:rsidRPr="004F0E35">
        <w:rPr>
          <w:rFonts w:asciiTheme="majorHAnsi" w:hAnsiTheme="majorHAnsi" w:cstheme="majorHAnsi"/>
        </w:rPr>
        <w:t>wo</w:t>
      </w:r>
      <w:r w:rsidRPr="004F0E35">
        <w:rPr>
          <w:rFonts w:asciiTheme="majorHAnsi" w:hAnsiTheme="majorHAnsi" w:cstheme="majorHAnsi"/>
          <w:spacing w:val="-2"/>
        </w:rPr>
        <w:t>j</w:t>
      </w:r>
      <w:r w:rsidRPr="004F0E35">
        <w:rPr>
          <w:rFonts w:asciiTheme="majorHAnsi" w:hAnsiTheme="majorHAnsi" w:cstheme="majorHAnsi"/>
        </w:rPr>
        <w:t xml:space="preserve">u </w:t>
      </w:r>
      <w:r w:rsidRPr="004F0E35">
        <w:rPr>
          <w:rFonts w:asciiTheme="majorHAnsi" w:hAnsiTheme="majorHAnsi" w:cstheme="majorHAnsi"/>
          <w:spacing w:val="1"/>
        </w:rPr>
        <w:t>P</w:t>
      </w:r>
      <w:r w:rsidRPr="004F0E35">
        <w:rPr>
          <w:rFonts w:asciiTheme="majorHAnsi" w:hAnsiTheme="majorHAnsi" w:cstheme="majorHAnsi"/>
        </w:rPr>
        <w:t>rz</w:t>
      </w:r>
      <w:r w:rsidRPr="004F0E35">
        <w:rPr>
          <w:rFonts w:asciiTheme="majorHAnsi" w:hAnsiTheme="majorHAnsi" w:cstheme="majorHAnsi"/>
          <w:spacing w:val="-1"/>
        </w:rPr>
        <w:t>e</w:t>
      </w:r>
      <w:r w:rsidRPr="004F0E35">
        <w:rPr>
          <w:rFonts w:asciiTheme="majorHAnsi" w:hAnsiTheme="majorHAnsi" w:cstheme="majorHAnsi"/>
        </w:rPr>
        <w:t>dsiębior</w:t>
      </w:r>
      <w:r w:rsidRPr="004F0E35">
        <w:rPr>
          <w:rFonts w:asciiTheme="majorHAnsi" w:hAnsiTheme="majorHAnsi" w:cstheme="majorHAnsi"/>
          <w:spacing w:val="-1"/>
        </w:rPr>
        <w:t>c</w:t>
      </w:r>
      <w:r w:rsidRPr="004F0E35">
        <w:rPr>
          <w:rFonts w:asciiTheme="majorHAnsi" w:hAnsiTheme="majorHAnsi" w:cstheme="majorHAnsi"/>
          <w:spacing w:val="1"/>
        </w:rPr>
        <w:t>z</w:t>
      </w:r>
      <w:r w:rsidRPr="004F0E35">
        <w:rPr>
          <w:rFonts w:asciiTheme="majorHAnsi" w:hAnsiTheme="majorHAnsi" w:cstheme="majorHAnsi"/>
        </w:rPr>
        <w:t xml:space="preserve">ości </w:t>
      </w:r>
      <w:r w:rsidRPr="004F0E35">
        <w:rPr>
          <w:rFonts w:asciiTheme="majorHAnsi" w:hAnsiTheme="majorHAnsi" w:cstheme="majorHAnsi"/>
          <w:spacing w:val="-1"/>
        </w:rPr>
        <w:t>(</w:t>
      </w:r>
      <w:r w:rsidRPr="004F0E35">
        <w:rPr>
          <w:rFonts w:asciiTheme="majorHAnsi" w:hAnsiTheme="majorHAnsi" w:cstheme="majorHAnsi"/>
        </w:rPr>
        <w:t>D</w:t>
      </w:r>
      <w:r w:rsidRPr="004F0E35">
        <w:rPr>
          <w:rFonts w:asciiTheme="majorHAnsi" w:hAnsiTheme="majorHAnsi" w:cstheme="majorHAnsi"/>
          <w:spacing w:val="1"/>
        </w:rPr>
        <w:t>z</w:t>
      </w:r>
      <w:r w:rsidRPr="004F0E35">
        <w:rPr>
          <w:rFonts w:asciiTheme="majorHAnsi" w:hAnsiTheme="majorHAnsi" w:cstheme="majorHAnsi"/>
        </w:rPr>
        <w:t>. U. z</w:t>
      </w:r>
      <w:r w:rsidRPr="004F0E35">
        <w:rPr>
          <w:rFonts w:asciiTheme="majorHAnsi" w:hAnsiTheme="majorHAnsi" w:cstheme="majorHAnsi"/>
          <w:spacing w:val="1"/>
        </w:rPr>
        <w:t xml:space="preserve"> </w:t>
      </w:r>
      <w:r w:rsidRPr="004F0E35">
        <w:rPr>
          <w:rFonts w:asciiTheme="majorHAnsi" w:hAnsiTheme="majorHAnsi" w:cstheme="majorHAnsi"/>
        </w:rPr>
        <w:t>2</w:t>
      </w:r>
      <w:r w:rsidRPr="004F0E35">
        <w:rPr>
          <w:rFonts w:asciiTheme="majorHAnsi" w:hAnsiTheme="majorHAnsi" w:cstheme="majorHAnsi"/>
          <w:spacing w:val="2"/>
        </w:rPr>
        <w:t>0</w:t>
      </w:r>
      <w:r w:rsidRPr="004F0E35">
        <w:rPr>
          <w:rFonts w:asciiTheme="majorHAnsi" w:hAnsiTheme="majorHAnsi" w:cstheme="majorHAnsi"/>
        </w:rPr>
        <w:t>20 r. poz. 299</w:t>
      </w:r>
      <w:r w:rsidRPr="004F0E35">
        <w:rPr>
          <w:rFonts w:asciiTheme="majorHAnsi" w:hAnsiTheme="majorHAnsi" w:cstheme="majorHAnsi"/>
          <w:spacing w:val="-1"/>
        </w:rPr>
        <w:t>).</w:t>
      </w:r>
    </w:p>
    <w:p w14:paraId="45DB878A" w14:textId="2ED0CF50"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b/>
        </w:rPr>
        <w:lastRenderedPageBreak/>
        <w:t xml:space="preserve">Jeżeli wadium jest wnoszone w formie gwarancji lub poręczenia, o których mowa w ust. </w:t>
      </w:r>
      <w:r w:rsidR="00AD364C" w:rsidRPr="004F0E35">
        <w:rPr>
          <w:rFonts w:asciiTheme="majorHAnsi" w:hAnsiTheme="majorHAnsi" w:cstheme="majorHAnsi"/>
          <w:b/>
        </w:rPr>
        <w:t>3</w:t>
      </w:r>
      <w:r w:rsidRPr="004F0E35">
        <w:rPr>
          <w:rFonts w:asciiTheme="majorHAnsi" w:hAnsiTheme="majorHAnsi" w:cstheme="majorHAnsi"/>
          <w:b/>
        </w:rPr>
        <w:t xml:space="preserve"> pkt </w:t>
      </w:r>
      <w:r w:rsidR="00AD364C" w:rsidRPr="004F0E35">
        <w:rPr>
          <w:rFonts w:asciiTheme="majorHAnsi" w:hAnsiTheme="majorHAnsi" w:cstheme="majorHAnsi"/>
          <w:b/>
        </w:rPr>
        <w:t xml:space="preserve">b) </w:t>
      </w:r>
      <w:r w:rsidRPr="004F0E35">
        <w:rPr>
          <w:rFonts w:asciiTheme="majorHAnsi" w:hAnsiTheme="majorHAnsi" w:cstheme="majorHAnsi"/>
          <w:b/>
        </w:rPr>
        <w:t>-</w:t>
      </w:r>
      <w:r w:rsidR="00AD364C" w:rsidRPr="004F0E35">
        <w:rPr>
          <w:rFonts w:asciiTheme="majorHAnsi" w:hAnsiTheme="majorHAnsi" w:cstheme="majorHAnsi"/>
          <w:b/>
        </w:rPr>
        <w:t xml:space="preserve"> d)</w:t>
      </w:r>
      <w:r w:rsidRPr="004F0E35">
        <w:rPr>
          <w:rFonts w:asciiTheme="majorHAnsi" w:hAnsiTheme="majorHAnsi" w:cstheme="majorHAnsi"/>
          <w:b/>
        </w:rPr>
        <w:t xml:space="preserve">, </w:t>
      </w:r>
      <w:r w:rsidR="00947363" w:rsidRPr="004F0E35">
        <w:rPr>
          <w:rFonts w:asciiTheme="majorHAnsi" w:hAnsiTheme="majorHAnsi" w:cstheme="majorHAnsi"/>
          <w:b/>
        </w:rPr>
        <w:t>W</w:t>
      </w:r>
      <w:r w:rsidRPr="004F0E35">
        <w:rPr>
          <w:rFonts w:asciiTheme="majorHAnsi" w:hAnsiTheme="majorHAnsi" w:cstheme="majorHAnsi"/>
          <w:b/>
        </w:rPr>
        <w:t>ykonawca przekazuje zamawiającemu oryginał gwarancji lub poręczenia, w postaci elektronicznej</w:t>
      </w:r>
      <w:r w:rsidRPr="004F0E35">
        <w:rPr>
          <w:rFonts w:asciiTheme="majorHAnsi" w:hAnsiTheme="majorHAnsi" w:cstheme="majorHAnsi"/>
        </w:rPr>
        <w:t>.</w:t>
      </w:r>
      <w:r w:rsidR="00947363" w:rsidRPr="004F0E35">
        <w:rPr>
          <w:rFonts w:asciiTheme="majorHAnsi" w:hAnsiTheme="majorHAnsi" w:cstheme="majorHAnsi"/>
        </w:rPr>
        <w:t xml:space="preserve"> Dokument </w:t>
      </w:r>
      <w:r w:rsidR="00BB314D" w:rsidRPr="004F0E35">
        <w:rPr>
          <w:rFonts w:asciiTheme="majorHAnsi" w:hAnsiTheme="majorHAnsi" w:cstheme="majorHAnsi"/>
        </w:rPr>
        <w:t xml:space="preserve">taki </w:t>
      </w:r>
      <w:r w:rsidR="00947363" w:rsidRPr="004F0E35">
        <w:rPr>
          <w:rFonts w:asciiTheme="majorHAnsi" w:hAnsiTheme="majorHAnsi" w:cstheme="majorHAnsi"/>
        </w:rPr>
        <w:t>powinien być sporządzony zgodnie z obowiązującym prawem i zawierać następujące elementy:</w:t>
      </w:r>
    </w:p>
    <w:p w14:paraId="0DC3525E" w14:textId="3DF9FBAF" w:rsidR="005E6D46" w:rsidRPr="004F0E35" w:rsidRDefault="005E6D46" w:rsidP="00B764A7">
      <w:pPr>
        <w:pStyle w:val="Tekstpodstawowywcity3"/>
        <w:numPr>
          <w:ilvl w:val="0"/>
          <w:numId w:val="45"/>
        </w:numPr>
        <w:tabs>
          <w:tab w:val="clear" w:pos="5130"/>
          <w:tab w:val="left" w:pos="360"/>
          <w:tab w:val="num" w:pos="720"/>
        </w:tabs>
        <w:spacing w:line="264" w:lineRule="auto"/>
        <w:ind w:left="1056" w:hanging="360"/>
        <w:jc w:val="both"/>
        <w:rPr>
          <w:rFonts w:asciiTheme="majorHAnsi" w:hAnsiTheme="majorHAnsi" w:cstheme="majorHAnsi"/>
          <w:sz w:val="20"/>
          <w:szCs w:val="20"/>
        </w:rPr>
      </w:pPr>
      <w:r w:rsidRPr="004F0E35">
        <w:rPr>
          <w:rFonts w:asciiTheme="majorHAnsi" w:hAnsiTheme="majorHAnsi" w:cstheme="majorHAnsi"/>
          <w:sz w:val="20"/>
          <w:szCs w:val="20"/>
        </w:rPr>
        <w:t xml:space="preserve">nazwę dającego zlecenie (Wykonawcy), beneficjenta gwarancji (Zamawiającego), gwaranta (banku lub instytucji ubezpieczeniowej udzielających gwarancji) </w:t>
      </w:r>
      <w:r w:rsidR="00BE2163" w:rsidRPr="004F0E35">
        <w:rPr>
          <w:rFonts w:asciiTheme="majorHAnsi" w:hAnsiTheme="majorHAnsi" w:cstheme="majorHAnsi"/>
          <w:sz w:val="20"/>
          <w:szCs w:val="20"/>
        </w:rPr>
        <w:t xml:space="preserve">lub poręczyciela </w:t>
      </w:r>
      <w:r w:rsidRPr="004F0E35">
        <w:rPr>
          <w:rFonts w:asciiTheme="majorHAnsi" w:hAnsiTheme="majorHAnsi" w:cstheme="majorHAnsi"/>
          <w:sz w:val="20"/>
          <w:szCs w:val="20"/>
        </w:rPr>
        <w:t>oraz wskazanie ich siedzib,</w:t>
      </w:r>
    </w:p>
    <w:p w14:paraId="193BAA8E" w14:textId="5467AE49" w:rsidR="005E6D46" w:rsidRPr="004F0E35" w:rsidRDefault="005E6D46" w:rsidP="00B764A7">
      <w:pPr>
        <w:pStyle w:val="Tekstpodstawowywcity3"/>
        <w:numPr>
          <w:ilvl w:val="0"/>
          <w:numId w:val="45"/>
        </w:numPr>
        <w:tabs>
          <w:tab w:val="clear" w:pos="5130"/>
          <w:tab w:val="left" w:pos="360"/>
          <w:tab w:val="num" w:pos="720"/>
        </w:tabs>
        <w:spacing w:line="264" w:lineRule="auto"/>
        <w:ind w:left="1056" w:hanging="360"/>
        <w:jc w:val="both"/>
        <w:rPr>
          <w:rFonts w:asciiTheme="majorHAnsi" w:hAnsiTheme="majorHAnsi" w:cstheme="majorHAnsi"/>
          <w:sz w:val="20"/>
          <w:szCs w:val="20"/>
        </w:rPr>
      </w:pPr>
      <w:r w:rsidRPr="004F0E35">
        <w:rPr>
          <w:rFonts w:asciiTheme="majorHAnsi" w:hAnsiTheme="majorHAnsi" w:cstheme="majorHAnsi"/>
          <w:sz w:val="20"/>
          <w:szCs w:val="20"/>
        </w:rPr>
        <w:t>określenie wierzytelności, która ma być zabezpieczona gwarancją</w:t>
      </w:r>
      <w:r w:rsidR="00BE2163" w:rsidRPr="004F0E35">
        <w:rPr>
          <w:rFonts w:asciiTheme="majorHAnsi" w:hAnsiTheme="majorHAnsi" w:cstheme="majorHAnsi"/>
          <w:sz w:val="20"/>
          <w:szCs w:val="20"/>
        </w:rPr>
        <w:t xml:space="preserve"> lub poręczeniem</w:t>
      </w:r>
      <w:r w:rsidRPr="004F0E35">
        <w:rPr>
          <w:rFonts w:asciiTheme="majorHAnsi" w:hAnsiTheme="majorHAnsi" w:cstheme="majorHAnsi"/>
          <w:sz w:val="20"/>
          <w:szCs w:val="20"/>
        </w:rPr>
        <w:t>,</w:t>
      </w:r>
    </w:p>
    <w:p w14:paraId="210ACB3A" w14:textId="37330F02" w:rsidR="005E6D46" w:rsidRPr="004F0E35" w:rsidRDefault="005E6D46" w:rsidP="00B764A7">
      <w:pPr>
        <w:pStyle w:val="Tekstpodstawowywcity3"/>
        <w:numPr>
          <w:ilvl w:val="0"/>
          <w:numId w:val="45"/>
        </w:numPr>
        <w:tabs>
          <w:tab w:val="clear" w:pos="5130"/>
          <w:tab w:val="left" w:pos="360"/>
          <w:tab w:val="num" w:pos="720"/>
        </w:tabs>
        <w:spacing w:line="264" w:lineRule="auto"/>
        <w:ind w:left="1056" w:hanging="360"/>
        <w:jc w:val="both"/>
        <w:rPr>
          <w:rFonts w:asciiTheme="majorHAnsi" w:hAnsiTheme="majorHAnsi" w:cstheme="majorHAnsi"/>
          <w:sz w:val="20"/>
          <w:szCs w:val="20"/>
        </w:rPr>
      </w:pPr>
      <w:r w:rsidRPr="004F0E35">
        <w:rPr>
          <w:rFonts w:asciiTheme="majorHAnsi" w:hAnsiTheme="majorHAnsi" w:cstheme="majorHAnsi"/>
          <w:sz w:val="20"/>
          <w:szCs w:val="20"/>
        </w:rPr>
        <w:t>kwotę gwarancji</w:t>
      </w:r>
      <w:r w:rsidR="00BE2163" w:rsidRPr="004F0E35">
        <w:rPr>
          <w:rFonts w:asciiTheme="majorHAnsi" w:hAnsiTheme="majorHAnsi" w:cstheme="majorHAnsi"/>
          <w:sz w:val="20"/>
          <w:szCs w:val="20"/>
        </w:rPr>
        <w:t xml:space="preserve"> lub poręczenia</w:t>
      </w:r>
      <w:r w:rsidRPr="004F0E35">
        <w:rPr>
          <w:rFonts w:asciiTheme="majorHAnsi" w:hAnsiTheme="majorHAnsi" w:cstheme="majorHAnsi"/>
          <w:sz w:val="20"/>
          <w:szCs w:val="20"/>
        </w:rPr>
        <w:t>,</w:t>
      </w:r>
    </w:p>
    <w:p w14:paraId="3623280B" w14:textId="61AF0521" w:rsidR="005E6D46" w:rsidRPr="004F0E35" w:rsidRDefault="005E6D46" w:rsidP="00B764A7">
      <w:pPr>
        <w:pStyle w:val="Tekstpodstawowywcity3"/>
        <w:numPr>
          <w:ilvl w:val="0"/>
          <w:numId w:val="45"/>
        </w:numPr>
        <w:tabs>
          <w:tab w:val="clear" w:pos="5130"/>
          <w:tab w:val="left" w:pos="360"/>
          <w:tab w:val="num" w:pos="720"/>
        </w:tabs>
        <w:spacing w:line="264" w:lineRule="auto"/>
        <w:ind w:left="1056" w:hanging="360"/>
        <w:jc w:val="both"/>
        <w:rPr>
          <w:rFonts w:asciiTheme="majorHAnsi" w:hAnsiTheme="majorHAnsi" w:cstheme="majorHAnsi"/>
          <w:sz w:val="20"/>
          <w:szCs w:val="20"/>
        </w:rPr>
      </w:pPr>
      <w:r w:rsidRPr="004F0E35">
        <w:rPr>
          <w:rFonts w:asciiTheme="majorHAnsi" w:hAnsiTheme="majorHAnsi" w:cstheme="majorHAnsi"/>
          <w:sz w:val="20"/>
          <w:szCs w:val="20"/>
        </w:rPr>
        <w:t>termin ważności gwarancji</w:t>
      </w:r>
      <w:r w:rsidR="00BE2163" w:rsidRPr="004F0E35">
        <w:rPr>
          <w:rFonts w:asciiTheme="majorHAnsi" w:hAnsiTheme="majorHAnsi" w:cstheme="majorHAnsi"/>
          <w:sz w:val="20"/>
          <w:szCs w:val="20"/>
        </w:rPr>
        <w:t xml:space="preserve"> lub poręczenia</w:t>
      </w:r>
      <w:r w:rsidRPr="004F0E35">
        <w:rPr>
          <w:rFonts w:asciiTheme="majorHAnsi" w:hAnsiTheme="majorHAnsi" w:cstheme="majorHAnsi"/>
          <w:sz w:val="20"/>
          <w:szCs w:val="20"/>
        </w:rPr>
        <w:t>,</w:t>
      </w:r>
    </w:p>
    <w:p w14:paraId="7DC3FBC5" w14:textId="6520283E" w:rsidR="005E6D46" w:rsidRPr="004F0E35" w:rsidRDefault="005E6D46" w:rsidP="00B764A7">
      <w:pPr>
        <w:pStyle w:val="Tekstpodstawowywcity3"/>
        <w:numPr>
          <w:ilvl w:val="0"/>
          <w:numId w:val="45"/>
        </w:numPr>
        <w:tabs>
          <w:tab w:val="clear" w:pos="5130"/>
          <w:tab w:val="left" w:pos="360"/>
          <w:tab w:val="num" w:pos="720"/>
        </w:tabs>
        <w:spacing w:line="264" w:lineRule="auto"/>
        <w:ind w:left="1056" w:hanging="360"/>
        <w:jc w:val="both"/>
        <w:rPr>
          <w:rFonts w:asciiTheme="majorHAnsi" w:hAnsiTheme="majorHAnsi" w:cstheme="majorHAnsi"/>
          <w:sz w:val="20"/>
          <w:szCs w:val="20"/>
        </w:rPr>
      </w:pPr>
      <w:r w:rsidRPr="004F0E35">
        <w:rPr>
          <w:rFonts w:asciiTheme="majorHAnsi" w:hAnsiTheme="majorHAnsi" w:cstheme="majorHAnsi"/>
          <w:sz w:val="20"/>
          <w:szCs w:val="20"/>
        </w:rPr>
        <w:t>bezwarunkowe i nieodwołalne zobowiązanie gwaranta lu</w:t>
      </w:r>
      <w:r w:rsidR="00BE2163" w:rsidRPr="004F0E35">
        <w:rPr>
          <w:rFonts w:asciiTheme="majorHAnsi" w:hAnsiTheme="majorHAnsi" w:cstheme="majorHAnsi"/>
          <w:sz w:val="20"/>
          <w:szCs w:val="20"/>
        </w:rPr>
        <w:t xml:space="preserve">b poręczyciela </w:t>
      </w:r>
      <w:r w:rsidRPr="004F0E35">
        <w:rPr>
          <w:rFonts w:asciiTheme="majorHAnsi" w:hAnsiTheme="majorHAnsi" w:cstheme="majorHAnsi"/>
          <w:sz w:val="20"/>
          <w:szCs w:val="20"/>
        </w:rPr>
        <w:t xml:space="preserve">do zapłacenia kwoty </w:t>
      </w:r>
      <w:r w:rsidR="00BE2163" w:rsidRPr="004F0E35">
        <w:rPr>
          <w:rFonts w:asciiTheme="majorHAnsi" w:hAnsiTheme="majorHAnsi" w:cstheme="majorHAnsi"/>
          <w:sz w:val="20"/>
          <w:szCs w:val="20"/>
        </w:rPr>
        <w:t>wadium,</w:t>
      </w:r>
      <w:r w:rsidRPr="004F0E35">
        <w:rPr>
          <w:rFonts w:asciiTheme="majorHAnsi" w:hAnsiTheme="majorHAnsi" w:cstheme="majorHAnsi"/>
          <w:sz w:val="20"/>
          <w:szCs w:val="20"/>
        </w:rPr>
        <w:t xml:space="preserve"> na pierwsze pisemne żądanie Zamawiającego zawierające oświadczenie, iż:</w:t>
      </w:r>
    </w:p>
    <w:p w14:paraId="629EA33C" w14:textId="77777777" w:rsidR="005E6D46" w:rsidRPr="004F0E35" w:rsidRDefault="005E6D46" w:rsidP="00B764A7">
      <w:pPr>
        <w:autoSpaceDE w:val="0"/>
        <w:autoSpaceDN w:val="0"/>
        <w:adjustRightInd w:val="0"/>
        <w:spacing w:after="120" w:line="264" w:lineRule="auto"/>
        <w:ind w:left="1044"/>
        <w:jc w:val="both"/>
        <w:rPr>
          <w:rFonts w:asciiTheme="majorHAnsi" w:hAnsiTheme="majorHAnsi" w:cstheme="majorHAnsi"/>
          <w:b/>
          <w:bCs/>
          <w:i/>
          <w:szCs w:val="20"/>
        </w:rPr>
      </w:pPr>
      <w:r w:rsidRPr="004F0E35">
        <w:rPr>
          <w:rFonts w:asciiTheme="majorHAnsi" w:hAnsiTheme="majorHAnsi" w:cstheme="majorHAnsi"/>
          <w:bCs/>
          <w:i/>
          <w:szCs w:val="20"/>
        </w:rPr>
        <w:t>„</w:t>
      </w:r>
      <w:r w:rsidRPr="004F0E35">
        <w:rPr>
          <w:rFonts w:asciiTheme="majorHAnsi" w:hAnsiTheme="majorHAnsi" w:cstheme="majorHAnsi"/>
          <w:b/>
          <w:bCs/>
          <w:i/>
          <w:szCs w:val="20"/>
        </w:rPr>
        <w:t>a) wykonawca w odpowiedzi na wezwanie zamawiającego nie złożył podmiotowych środków dowodowych lub przedmiotowych środków dowodowych potwierdzających, iż nie podlega on wykluczeniu lub/oraz spełnia warunki udziału w postępowaniu lub innych dokumentów i oświadczeń niezbędnych do przeprowadzenia danego postępowania o udzielenie zamówienia publicznego, a także w sytuacji, gdy nie wyraził on zgody na poprawienie omyłek, o których mowa w §10 ust. 6 lit. k Regulaminu - co spowodowało brak możliwości wybrania oferty złożonej przez wykonawcę jako najkorzystniejszej,</w:t>
      </w:r>
    </w:p>
    <w:p w14:paraId="7AE91992" w14:textId="77777777" w:rsidR="005E6D46" w:rsidRPr="004F0E35" w:rsidRDefault="005E6D46" w:rsidP="00B764A7">
      <w:pPr>
        <w:autoSpaceDE w:val="0"/>
        <w:autoSpaceDN w:val="0"/>
        <w:adjustRightInd w:val="0"/>
        <w:spacing w:after="120" w:line="264" w:lineRule="auto"/>
        <w:ind w:left="1044"/>
        <w:jc w:val="both"/>
        <w:rPr>
          <w:rFonts w:asciiTheme="majorHAnsi" w:hAnsiTheme="majorHAnsi" w:cstheme="majorHAnsi"/>
          <w:b/>
          <w:i/>
          <w:szCs w:val="20"/>
        </w:rPr>
      </w:pPr>
      <w:r w:rsidRPr="004F0E35">
        <w:rPr>
          <w:rFonts w:asciiTheme="majorHAnsi" w:hAnsiTheme="majorHAnsi" w:cstheme="majorHAnsi"/>
          <w:b/>
          <w:bCs/>
          <w:i/>
          <w:szCs w:val="20"/>
        </w:rPr>
        <w:t>lub, że:</w:t>
      </w:r>
    </w:p>
    <w:p w14:paraId="5B870201" w14:textId="58658936" w:rsidR="005E6D46" w:rsidRPr="004F0E35" w:rsidRDefault="005E6D46" w:rsidP="00B764A7">
      <w:pPr>
        <w:pStyle w:val="Tekstpodstawowywcity3"/>
        <w:spacing w:line="264" w:lineRule="auto"/>
        <w:ind w:left="1080"/>
        <w:rPr>
          <w:rFonts w:asciiTheme="majorHAnsi" w:hAnsiTheme="majorHAnsi" w:cstheme="majorHAnsi"/>
          <w:b/>
          <w:i/>
          <w:sz w:val="20"/>
          <w:szCs w:val="20"/>
          <w:lang w:val="pl-PL"/>
        </w:rPr>
      </w:pPr>
      <w:r w:rsidRPr="004F0E35">
        <w:rPr>
          <w:rFonts w:asciiTheme="majorHAnsi" w:hAnsiTheme="majorHAnsi" w:cstheme="majorHAnsi"/>
          <w:b/>
          <w:i/>
          <w:sz w:val="20"/>
          <w:szCs w:val="20"/>
          <w:lang w:val="pl-PL"/>
        </w:rPr>
        <w:t>b)</w:t>
      </w:r>
      <w:r w:rsidRPr="004F0E35">
        <w:rPr>
          <w:rFonts w:asciiTheme="majorHAnsi" w:hAnsiTheme="majorHAnsi" w:cstheme="majorHAnsi"/>
          <w:b/>
          <w:i/>
          <w:sz w:val="20"/>
          <w:szCs w:val="20"/>
        </w:rPr>
        <w:t xml:space="preserve"> Wykonawca, którego ofert</w:t>
      </w:r>
      <w:r w:rsidRPr="004F0E35">
        <w:rPr>
          <w:rFonts w:asciiTheme="majorHAnsi" w:hAnsiTheme="majorHAnsi" w:cstheme="majorHAnsi"/>
          <w:b/>
          <w:i/>
          <w:sz w:val="20"/>
          <w:szCs w:val="20"/>
          <w:lang w:val="pl-PL"/>
        </w:rPr>
        <w:t>a została</w:t>
      </w:r>
      <w:r w:rsidRPr="004F0E35">
        <w:rPr>
          <w:rFonts w:asciiTheme="majorHAnsi" w:hAnsiTheme="majorHAnsi" w:cstheme="majorHAnsi"/>
          <w:b/>
          <w:i/>
          <w:sz w:val="20"/>
          <w:szCs w:val="20"/>
        </w:rPr>
        <w:t xml:space="preserve"> </w:t>
      </w:r>
      <w:r w:rsidR="009C0413" w:rsidRPr="004F0E35">
        <w:rPr>
          <w:rFonts w:asciiTheme="majorHAnsi" w:hAnsiTheme="majorHAnsi" w:cstheme="majorHAnsi"/>
          <w:b/>
          <w:i/>
          <w:sz w:val="20"/>
          <w:szCs w:val="20"/>
        </w:rPr>
        <w:t>wybrana</w:t>
      </w:r>
      <w:r w:rsidRPr="004F0E35">
        <w:rPr>
          <w:rFonts w:asciiTheme="majorHAnsi" w:hAnsiTheme="majorHAnsi" w:cstheme="majorHAnsi"/>
          <w:b/>
          <w:i/>
          <w:sz w:val="20"/>
          <w:szCs w:val="20"/>
          <w:lang w:val="pl-PL"/>
        </w:rPr>
        <w:t>:</w:t>
      </w:r>
    </w:p>
    <w:p w14:paraId="6564C5E4" w14:textId="77777777" w:rsidR="005E6D46" w:rsidRPr="004F0E35" w:rsidRDefault="005E6D46" w:rsidP="00B764A7">
      <w:pPr>
        <w:pStyle w:val="Tekstpodstawowywcity3"/>
        <w:numPr>
          <w:ilvl w:val="1"/>
          <w:numId w:val="45"/>
        </w:numPr>
        <w:tabs>
          <w:tab w:val="left" w:pos="360"/>
        </w:tabs>
        <w:spacing w:line="264" w:lineRule="auto"/>
        <w:ind w:left="1776"/>
        <w:jc w:val="both"/>
        <w:rPr>
          <w:rFonts w:asciiTheme="majorHAnsi" w:hAnsiTheme="majorHAnsi" w:cstheme="majorHAnsi"/>
          <w:b/>
          <w:i/>
          <w:sz w:val="20"/>
          <w:szCs w:val="20"/>
        </w:rPr>
      </w:pPr>
      <w:r w:rsidRPr="004F0E35">
        <w:rPr>
          <w:rFonts w:asciiTheme="majorHAnsi" w:hAnsiTheme="majorHAnsi" w:cstheme="majorHAnsi"/>
          <w:b/>
          <w:i/>
          <w:sz w:val="20"/>
          <w:szCs w:val="20"/>
        </w:rPr>
        <w:t xml:space="preserve">odmówił podpisania umowy </w:t>
      </w:r>
      <w:r w:rsidRPr="004F0E35">
        <w:rPr>
          <w:rFonts w:asciiTheme="majorHAnsi" w:hAnsiTheme="majorHAnsi" w:cstheme="majorHAnsi"/>
          <w:b/>
          <w:i/>
          <w:sz w:val="20"/>
          <w:szCs w:val="20"/>
          <w:lang w:val="pl-PL"/>
        </w:rPr>
        <w:t xml:space="preserve">w sprawie zamówienia na </w:t>
      </w:r>
      <w:r w:rsidRPr="004F0E35">
        <w:rPr>
          <w:rFonts w:asciiTheme="majorHAnsi" w:hAnsiTheme="majorHAnsi" w:cstheme="majorHAnsi"/>
          <w:b/>
          <w:i/>
          <w:sz w:val="20"/>
          <w:szCs w:val="20"/>
        </w:rPr>
        <w:t>warunkach określonych w ofercie, lub</w:t>
      </w:r>
    </w:p>
    <w:p w14:paraId="66089A63" w14:textId="77777777" w:rsidR="005E6D46" w:rsidRPr="004F0E35" w:rsidRDefault="005E6D46" w:rsidP="00B764A7">
      <w:pPr>
        <w:pStyle w:val="Tekstpodstawowywcity3"/>
        <w:numPr>
          <w:ilvl w:val="1"/>
          <w:numId w:val="45"/>
        </w:numPr>
        <w:tabs>
          <w:tab w:val="left" w:pos="360"/>
        </w:tabs>
        <w:spacing w:line="264" w:lineRule="auto"/>
        <w:ind w:left="1776"/>
        <w:jc w:val="both"/>
        <w:rPr>
          <w:rFonts w:asciiTheme="majorHAnsi" w:hAnsiTheme="majorHAnsi" w:cstheme="majorHAnsi"/>
          <w:b/>
          <w:i/>
          <w:sz w:val="20"/>
          <w:szCs w:val="20"/>
        </w:rPr>
      </w:pPr>
      <w:r w:rsidRPr="004F0E35">
        <w:rPr>
          <w:rFonts w:asciiTheme="majorHAnsi" w:hAnsiTheme="majorHAnsi" w:cstheme="majorHAnsi"/>
          <w:b/>
          <w:i/>
          <w:sz w:val="20"/>
          <w:szCs w:val="20"/>
        </w:rPr>
        <w:t>nie wniósł zabezpieczenia należytego wykonania umowy</w:t>
      </w:r>
      <w:r w:rsidRPr="004F0E35">
        <w:rPr>
          <w:rFonts w:asciiTheme="majorHAnsi" w:hAnsiTheme="majorHAnsi" w:cstheme="majorHAnsi"/>
          <w:b/>
          <w:i/>
          <w:sz w:val="20"/>
          <w:szCs w:val="20"/>
          <w:lang w:val="pl-PL"/>
        </w:rPr>
        <w:t>,</w:t>
      </w:r>
    </w:p>
    <w:p w14:paraId="7317AAA5" w14:textId="77777777" w:rsidR="005E6D46" w:rsidRPr="004F0E35" w:rsidRDefault="005E6D46" w:rsidP="00B764A7">
      <w:pPr>
        <w:autoSpaceDE w:val="0"/>
        <w:autoSpaceDN w:val="0"/>
        <w:adjustRightInd w:val="0"/>
        <w:spacing w:after="120" w:line="264" w:lineRule="auto"/>
        <w:ind w:left="1044"/>
        <w:jc w:val="both"/>
        <w:rPr>
          <w:rFonts w:asciiTheme="majorHAnsi" w:hAnsiTheme="majorHAnsi" w:cstheme="majorHAnsi"/>
          <w:b/>
          <w:bCs/>
          <w:i/>
          <w:szCs w:val="20"/>
        </w:rPr>
      </w:pPr>
      <w:r w:rsidRPr="004F0E35">
        <w:rPr>
          <w:rFonts w:asciiTheme="majorHAnsi" w:hAnsiTheme="majorHAnsi" w:cstheme="majorHAnsi"/>
          <w:b/>
          <w:bCs/>
          <w:i/>
          <w:szCs w:val="20"/>
        </w:rPr>
        <w:t>lub, że:</w:t>
      </w:r>
    </w:p>
    <w:p w14:paraId="6DFA5E3F" w14:textId="77777777" w:rsidR="005E6D46" w:rsidRPr="004F0E35" w:rsidRDefault="005E6D46" w:rsidP="00B764A7">
      <w:pPr>
        <w:pStyle w:val="Tekstpodstawowywcity3"/>
        <w:spacing w:line="264" w:lineRule="auto"/>
        <w:ind w:left="1080"/>
        <w:rPr>
          <w:rFonts w:asciiTheme="majorHAnsi" w:hAnsiTheme="majorHAnsi" w:cstheme="majorHAnsi"/>
          <w:i/>
          <w:sz w:val="20"/>
          <w:szCs w:val="20"/>
          <w:lang w:val="pl-PL"/>
        </w:rPr>
      </w:pPr>
      <w:r w:rsidRPr="004F0E35">
        <w:rPr>
          <w:rFonts w:asciiTheme="majorHAnsi" w:hAnsiTheme="majorHAnsi" w:cstheme="majorHAnsi"/>
          <w:b/>
          <w:i/>
          <w:sz w:val="20"/>
          <w:szCs w:val="20"/>
          <w:lang w:val="pl-PL"/>
        </w:rPr>
        <w:t xml:space="preserve">c) </w:t>
      </w:r>
      <w:r w:rsidRPr="004F0E35">
        <w:rPr>
          <w:rFonts w:asciiTheme="majorHAnsi" w:hAnsiTheme="majorHAnsi" w:cstheme="majorHAnsi"/>
          <w:b/>
          <w:i/>
          <w:sz w:val="20"/>
          <w:szCs w:val="20"/>
        </w:rPr>
        <w:t>zawarcie umowy stało się niemożliwe z przyczyn leżących po stronie Wykonawcy</w:t>
      </w:r>
      <w:r w:rsidRPr="004F0E35">
        <w:rPr>
          <w:rFonts w:asciiTheme="majorHAnsi" w:hAnsiTheme="majorHAnsi" w:cstheme="majorHAnsi"/>
          <w:b/>
          <w:i/>
          <w:sz w:val="20"/>
          <w:szCs w:val="20"/>
          <w:lang w:val="pl-PL"/>
        </w:rPr>
        <w:t>, którego oferta została wybrana</w:t>
      </w:r>
      <w:r w:rsidRPr="004F0E35">
        <w:rPr>
          <w:rFonts w:asciiTheme="majorHAnsi" w:hAnsiTheme="majorHAnsi" w:cstheme="majorHAnsi"/>
          <w:i/>
          <w:sz w:val="20"/>
          <w:szCs w:val="20"/>
        </w:rPr>
        <w:t>”</w:t>
      </w:r>
      <w:r w:rsidRPr="004F0E35">
        <w:rPr>
          <w:rFonts w:asciiTheme="majorHAnsi" w:hAnsiTheme="majorHAnsi" w:cstheme="majorHAnsi"/>
          <w:i/>
          <w:sz w:val="20"/>
          <w:szCs w:val="20"/>
          <w:lang w:val="pl-PL"/>
        </w:rPr>
        <w:t>.</w:t>
      </w:r>
    </w:p>
    <w:p w14:paraId="15DF6738" w14:textId="563F0C45" w:rsidR="00FA62C3" w:rsidRPr="004F0E35" w:rsidRDefault="00FA62C3" w:rsidP="00B764A7">
      <w:pPr>
        <w:spacing w:after="120" w:line="264" w:lineRule="auto"/>
        <w:ind w:left="454" w:right="79"/>
        <w:jc w:val="both"/>
        <w:rPr>
          <w:rFonts w:asciiTheme="majorHAnsi" w:hAnsiTheme="majorHAnsi" w:cstheme="majorHAnsi"/>
          <w:szCs w:val="20"/>
        </w:rPr>
      </w:pPr>
      <w:r w:rsidRPr="004F0E35">
        <w:rPr>
          <w:rFonts w:asciiTheme="majorHAnsi" w:hAnsiTheme="majorHAnsi" w:cstheme="majorHAnsi"/>
          <w:szCs w:val="20"/>
        </w:rPr>
        <w:t>W</w:t>
      </w:r>
      <w:r w:rsidRPr="004F0E35">
        <w:rPr>
          <w:rFonts w:asciiTheme="majorHAnsi" w:hAnsiTheme="majorHAnsi" w:cstheme="majorHAnsi"/>
          <w:spacing w:val="6"/>
          <w:szCs w:val="20"/>
        </w:rPr>
        <w:t xml:space="preserve"> </w:t>
      </w:r>
      <w:r w:rsidRPr="004F0E35">
        <w:rPr>
          <w:rFonts w:asciiTheme="majorHAnsi" w:hAnsiTheme="majorHAnsi" w:cstheme="majorHAnsi"/>
          <w:szCs w:val="20"/>
        </w:rPr>
        <w:t>dokumen</w:t>
      </w:r>
      <w:r w:rsidRPr="004F0E35">
        <w:rPr>
          <w:rFonts w:asciiTheme="majorHAnsi" w:hAnsiTheme="majorHAnsi" w:cstheme="majorHAnsi"/>
          <w:spacing w:val="-1"/>
          <w:szCs w:val="20"/>
        </w:rPr>
        <w:t>c</w:t>
      </w:r>
      <w:r w:rsidRPr="004F0E35">
        <w:rPr>
          <w:rFonts w:asciiTheme="majorHAnsi" w:hAnsiTheme="majorHAnsi" w:cstheme="majorHAnsi"/>
          <w:szCs w:val="20"/>
        </w:rPr>
        <w:t>ie</w:t>
      </w:r>
      <w:r w:rsidRPr="004F0E35">
        <w:rPr>
          <w:rFonts w:asciiTheme="majorHAnsi" w:hAnsiTheme="majorHAnsi" w:cstheme="majorHAnsi"/>
          <w:spacing w:val="4"/>
          <w:szCs w:val="20"/>
        </w:rPr>
        <w:t xml:space="preserve"> </w:t>
      </w:r>
      <w:r w:rsidRPr="004F0E35">
        <w:rPr>
          <w:rFonts w:asciiTheme="majorHAnsi" w:hAnsiTheme="majorHAnsi" w:cstheme="majorHAnsi"/>
          <w:spacing w:val="3"/>
          <w:szCs w:val="20"/>
        </w:rPr>
        <w:t>t</w:t>
      </w:r>
      <w:r w:rsidRPr="004F0E35">
        <w:rPr>
          <w:rFonts w:asciiTheme="majorHAnsi" w:hAnsiTheme="majorHAnsi" w:cstheme="majorHAnsi"/>
          <w:spacing w:val="-7"/>
          <w:szCs w:val="20"/>
        </w:rPr>
        <w:t>y</w:t>
      </w:r>
      <w:r w:rsidRPr="004F0E35">
        <w:rPr>
          <w:rFonts w:asciiTheme="majorHAnsi" w:hAnsiTheme="majorHAnsi" w:cstheme="majorHAnsi"/>
          <w:szCs w:val="20"/>
        </w:rPr>
        <w:t>m,</w:t>
      </w:r>
      <w:r w:rsidRPr="004F0E35">
        <w:rPr>
          <w:rFonts w:asciiTheme="majorHAnsi" w:hAnsiTheme="majorHAnsi" w:cstheme="majorHAnsi"/>
          <w:spacing w:val="8"/>
          <w:szCs w:val="20"/>
        </w:rPr>
        <w:t xml:space="preserve"> </w:t>
      </w:r>
      <w:r w:rsidRPr="004F0E35">
        <w:rPr>
          <w:rFonts w:asciiTheme="majorHAnsi" w:hAnsiTheme="majorHAnsi" w:cstheme="majorHAnsi"/>
          <w:spacing w:val="-2"/>
          <w:szCs w:val="20"/>
        </w:rPr>
        <w:t>g</w:t>
      </w:r>
      <w:r w:rsidRPr="004F0E35">
        <w:rPr>
          <w:rFonts w:asciiTheme="majorHAnsi" w:hAnsiTheme="majorHAnsi" w:cstheme="majorHAnsi"/>
          <w:spacing w:val="2"/>
          <w:szCs w:val="20"/>
        </w:rPr>
        <w:t>w</w:t>
      </w:r>
      <w:r w:rsidRPr="004F0E35">
        <w:rPr>
          <w:rFonts w:asciiTheme="majorHAnsi" w:hAnsiTheme="majorHAnsi" w:cstheme="majorHAnsi"/>
          <w:spacing w:val="-1"/>
          <w:szCs w:val="20"/>
        </w:rPr>
        <w:t>a</w:t>
      </w:r>
      <w:r w:rsidRPr="004F0E35">
        <w:rPr>
          <w:rFonts w:asciiTheme="majorHAnsi" w:hAnsiTheme="majorHAnsi" w:cstheme="majorHAnsi"/>
          <w:szCs w:val="20"/>
        </w:rPr>
        <w:t>r</w:t>
      </w:r>
      <w:r w:rsidRPr="004F0E35">
        <w:rPr>
          <w:rFonts w:asciiTheme="majorHAnsi" w:hAnsiTheme="majorHAnsi" w:cstheme="majorHAnsi"/>
          <w:spacing w:val="-2"/>
          <w:szCs w:val="20"/>
        </w:rPr>
        <w:t>a</w:t>
      </w:r>
      <w:r w:rsidRPr="004F0E35">
        <w:rPr>
          <w:rFonts w:asciiTheme="majorHAnsi" w:hAnsiTheme="majorHAnsi" w:cstheme="majorHAnsi"/>
          <w:szCs w:val="20"/>
        </w:rPr>
        <w:t>nt</w:t>
      </w:r>
      <w:r w:rsidRPr="004F0E35">
        <w:rPr>
          <w:rFonts w:asciiTheme="majorHAnsi" w:hAnsiTheme="majorHAnsi" w:cstheme="majorHAnsi"/>
          <w:spacing w:val="3"/>
          <w:szCs w:val="20"/>
        </w:rPr>
        <w:t>/</w:t>
      </w:r>
      <w:r w:rsidRPr="004F0E35">
        <w:rPr>
          <w:rFonts w:asciiTheme="majorHAnsi" w:hAnsiTheme="majorHAnsi" w:cstheme="majorHAnsi"/>
          <w:szCs w:val="20"/>
        </w:rPr>
        <w:t>porę</w:t>
      </w:r>
      <w:r w:rsidRPr="004F0E35">
        <w:rPr>
          <w:rFonts w:asciiTheme="majorHAnsi" w:hAnsiTheme="majorHAnsi" w:cstheme="majorHAnsi"/>
          <w:spacing w:val="-1"/>
          <w:szCs w:val="20"/>
        </w:rPr>
        <w:t>c</w:t>
      </w:r>
      <w:r w:rsidRPr="004F0E35">
        <w:rPr>
          <w:rFonts w:asciiTheme="majorHAnsi" w:hAnsiTheme="majorHAnsi" w:cstheme="majorHAnsi"/>
          <w:spacing w:val="4"/>
          <w:szCs w:val="20"/>
        </w:rPr>
        <w:t>z</w:t>
      </w:r>
      <w:r w:rsidRPr="004F0E35">
        <w:rPr>
          <w:rFonts w:asciiTheme="majorHAnsi" w:hAnsiTheme="majorHAnsi" w:cstheme="majorHAnsi"/>
          <w:spacing w:val="-5"/>
          <w:szCs w:val="20"/>
        </w:rPr>
        <w:t>y</w:t>
      </w:r>
      <w:r w:rsidRPr="004F0E35">
        <w:rPr>
          <w:rFonts w:asciiTheme="majorHAnsi" w:hAnsiTheme="majorHAnsi" w:cstheme="majorHAnsi"/>
          <w:spacing w:val="-1"/>
          <w:szCs w:val="20"/>
        </w:rPr>
        <w:t>c</w:t>
      </w:r>
      <w:r w:rsidRPr="004F0E35">
        <w:rPr>
          <w:rFonts w:asciiTheme="majorHAnsi" w:hAnsiTheme="majorHAnsi" w:cstheme="majorHAnsi"/>
          <w:spacing w:val="3"/>
          <w:szCs w:val="20"/>
        </w:rPr>
        <w:t>i</w:t>
      </w:r>
      <w:r w:rsidRPr="004F0E35">
        <w:rPr>
          <w:rFonts w:asciiTheme="majorHAnsi" w:hAnsiTheme="majorHAnsi" w:cstheme="majorHAnsi"/>
          <w:spacing w:val="-1"/>
          <w:szCs w:val="20"/>
        </w:rPr>
        <w:t>e</w:t>
      </w:r>
      <w:r w:rsidRPr="004F0E35">
        <w:rPr>
          <w:rFonts w:asciiTheme="majorHAnsi" w:hAnsiTheme="majorHAnsi" w:cstheme="majorHAnsi"/>
          <w:szCs w:val="20"/>
        </w:rPr>
        <w:t>l</w:t>
      </w:r>
      <w:r w:rsidRPr="004F0E35">
        <w:rPr>
          <w:rFonts w:asciiTheme="majorHAnsi" w:hAnsiTheme="majorHAnsi" w:cstheme="majorHAnsi"/>
          <w:spacing w:val="5"/>
          <w:szCs w:val="20"/>
        </w:rPr>
        <w:t xml:space="preserve"> </w:t>
      </w:r>
      <w:r w:rsidRPr="004F0E35">
        <w:rPr>
          <w:rFonts w:asciiTheme="majorHAnsi" w:hAnsiTheme="majorHAnsi" w:cstheme="majorHAnsi"/>
          <w:szCs w:val="20"/>
        </w:rPr>
        <w:t>nie</w:t>
      </w:r>
      <w:r w:rsidRPr="004F0E35">
        <w:rPr>
          <w:rFonts w:asciiTheme="majorHAnsi" w:hAnsiTheme="majorHAnsi" w:cstheme="majorHAnsi"/>
          <w:spacing w:val="4"/>
          <w:szCs w:val="20"/>
        </w:rPr>
        <w:t xml:space="preserve"> </w:t>
      </w:r>
      <w:r w:rsidRPr="004F0E35">
        <w:rPr>
          <w:rFonts w:asciiTheme="majorHAnsi" w:hAnsiTheme="majorHAnsi" w:cstheme="majorHAnsi"/>
          <w:szCs w:val="20"/>
        </w:rPr>
        <w:t>mo</w:t>
      </w:r>
      <w:r w:rsidRPr="004F0E35">
        <w:rPr>
          <w:rFonts w:asciiTheme="majorHAnsi" w:hAnsiTheme="majorHAnsi" w:cstheme="majorHAnsi"/>
          <w:spacing w:val="2"/>
          <w:szCs w:val="20"/>
        </w:rPr>
        <w:t>ż</w:t>
      </w:r>
      <w:r w:rsidRPr="004F0E35">
        <w:rPr>
          <w:rFonts w:asciiTheme="majorHAnsi" w:hAnsiTheme="majorHAnsi" w:cstheme="majorHAnsi"/>
          <w:szCs w:val="20"/>
        </w:rPr>
        <w:t>e</w:t>
      </w:r>
      <w:r w:rsidRPr="004F0E35">
        <w:rPr>
          <w:rFonts w:asciiTheme="majorHAnsi" w:hAnsiTheme="majorHAnsi" w:cstheme="majorHAnsi"/>
          <w:spacing w:val="4"/>
          <w:szCs w:val="20"/>
        </w:rPr>
        <w:t xml:space="preserve"> </w:t>
      </w:r>
      <w:r w:rsidRPr="004F0E35">
        <w:rPr>
          <w:rFonts w:asciiTheme="majorHAnsi" w:hAnsiTheme="majorHAnsi" w:cstheme="majorHAnsi"/>
          <w:szCs w:val="20"/>
        </w:rPr>
        <w:t>u</w:t>
      </w:r>
      <w:r w:rsidRPr="004F0E35">
        <w:rPr>
          <w:rFonts w:asciiTheme="majorHAnsi" w:hAnsiTheme="majorHAnsi" w:cstheme="majorHAnsi"/>
          <w:spacing w:val="1"/>
          <w:szCs w:val="20"/>
        </w:rPr>
        <w:t>z</w:t>
      </w:r>
      <w:r w:rsidRPr="004F0E35">
        <w:rPr>
          <w:rFonts w:asciiTheme="majorHAnsi" w:hAnsiTheme="majorHAnsi" w:cstheme="majorHAnsi"/>
          <w:spacing w:val="-1"/>
          <w:szCs w:val="20"/>
        </w:rPr>
        <w:t>a</w:t>
      </w:r>
      <w:r w:rsidRPr="004F0E35">
        <w:rPr>
          <w:rFonts w:asciiTheme="majorHAnsi" w:hAnsiTheme="majorHAnsi" w:cstheme="majorHAnsi"/>
          <w:szCs w:val="20"/>
        </w:rPr>
        <w:t>le</w:t>
      </w:r>
      <w:r w:rsidRPr="004F0E35">
        <w:rPr>
          <w:rFonts w:asciiTheme="majorHAnsi" w:hAnsiTheme="majorHAnsi" w:cstheme="majorHAnsi"/>
          <w:spacing w:val="1"/>
          <w:szCs w:val="20"/>
        </w:rPr>
        <w:t>ż</w:t>
      </w:r>
      <w:r w:rsidRPr="004F0E35">
        <w:rPr>
          <w:rFonts w:asciiTheme="majorHAnsi" w:hAnsiTheme="majorHAnsi" w:cstheme="majorHAnsi"/>
          <w:szCs w:val="20"/>
        </w:rPr>
        <w:t>niać</w:t>
      </w:r>
      <w:r w:rsidRPr="004F0E35">
        <w:rPr>
          <w:rFonts w:asciiTheme="majorHAnsi" w:hAnsiTheme="majorHAnsi" w:cstheme="majorHAnsi"/>
          <w:spacing w:val="3"/>
          <w:szCs w:val="20"/>
        </w:rPr>
        <w:t xml:space="preserve"> </w:t>
      </w:r>
      <w:r w:rsidRPr="004F0E35">
        <w:rPr>
          <w:rFonts w:asciiTheme="majorHAnsi" w:hAnsiTheme="majorHAnsi" w:cstheme="majorHAnsi"/>
          <w:szCs w:val="20"/>
        </w:rPr>
        <w:t>dokon</w:t>
      </w:r>
      <w:r w:rsidRPr="004F0E35">
        <w:rPr>
          <w:rFonts w:asciiTheme="majorHAnsi" w:hAnsiTheme="majorHAnsi" w:cstheme="majorHAnsi"/>
          <w:spacing w:val="-1"/>
          <w:szCs w:val="20"/>
        </w:rPr>
        <w:t>a</w:t>
      </w:r>
      <w:r w:rsidRPr="004F0E35">
        <w:rPr>
          <w:rFonts w:asciiTheme="majorHAnsi" w:hAnsiTheme="majorHAnsi" w:cstheme="majorHAnsi"/>
          <w:szCs w:val="20"/>
        </w:rPr>
        <w:t>nia</w:t>
      </w:r>
      <w:r w:rsidRPr="004F0E35">
        <w:rPr>
          <w:rFonts w:asciiTheme="majorHAnsi" w:hAnsiTheme="majorHAnsi" w:cstheme="majorHAnsi"/>
          <w:spacing w:val="4"/>
          <w:szCs w:val="20"/>
        </w:rPr>
        <w:t xml:space="preserve"> </w:t>
      </w:r>
      <w:r w:rsidRPr="004F0E35">
        <w:rPr>
          <w:rFonts w:asciiTheme="majorHAnsi" w:hAnsiTheme="majorHAnsi" w:cstheme="majorHAnsi"/>
          <w:spacing w:val="1"/>
          <w:szCs w:val="20"/>
        </w:rPr>
        <w:t>z</w:t>
      </w:r>
      <w:r w:rsidRPr="004F0E35">
        <w:rPr>
          <w:rFonts w:asciiTheme="majorHAnsi" w:hAnsiTheme="majorHAnsi" w:cstheme="majorHAnsi"/>
          <w:spacing w:val="-1"/>
          <w:szCs w:val="20"/>
        </w:rPr>
        <w:t>a</w:t>
      </w:r>
      <w:r w:rsidRPr="004F0E35">
        <w:rPr>
          <w:rFonts w:asciiTheme="majorHAnsi" w:hAnsiTheme="majorHAnsi" w:cstheme="majorHAnsi"/>
          <w:szCs w:val="20"/>
        </w:rPr>
        <w:t>pła</w:t>
      </w:r>
      <w:r w:rsidRPr="004F0E35">
        <w:rPr>
          <w:rFonts w:asciiTheme="majorHAnsi" w:hAnsiTheme="majorHAnsi" w:cstheme="majorHAnsi"/>
          <w:spacing w:val="2"/>
          <w:szCs w:val="20"/>
        </w:rPr>
        <w:t>t</w:t>
      </w:r>
      <w:r w:rsidRPr="004F0E35">
        <w:rPr>
          <w:rFonts w:asciiTheme="majorHAnsi" w:hAnsiTheme="majorHAnsi" w:cstheme="majorHAnsi"/>
          <w:szCs w:val="20"/>
        </w:rPr>
        <w:t>y od spełnienia</w:t>
      </w:r>
      <w:r w:rsidRPr="004F0E35">
        <w:rPr>
          <w:rFonts w:asciiTheme="majorHAnsi" w:hAnsiTheme="majorHAnsi" w:cstheme="majorHAnsi"/>
          <w:spacing w:val="1"/>
          <w:szCs w:val="20"/>
        </w:rPr>
        <w:t xml:space="preserve"> </w:t>
      </w:r>
      <w:r w:rsidRPr="004F0E35">
        <w:rPr>
          <w:rFonts w:asciiTheme="majorHAnsi" w:hAnsiTheme="majorHAnsi" w:cstheme="majorHAnsi"/>
          <w:szCs w:val="20"/>
        </w:rPr>
        <w:t>p</w:t>
      </w:r>
      <w:r w:rsidRPr="004F0E35">
        <w:rPr>
          <w:rFonts w:asciiTheme="majorHAnsi" w:hAnsiTheme="majorHAnsi" w:cstheme="majorHAnsi"/>
          <w:spacing w:val="-1"/>
          <w:szCs w:val="20"/>
        </w:rPr>
        <w:t>r</w:t>
      </w:r>
      <w:r w:rsidRPr="004F0E35">
        <w:rPr>
          <w:rFonts w:asciiTheme="majorHAnsi" w:hAnsiTheme="majorHAnsi" w:cstheme="majorHAnsi"/>
          <w:spacing w:val="1"/>
          <w:szCs w:val="20"/>
        </w:rPr>
        <w:t>z</w:t>
      </w:r>
      <w:r w:rsidRPr="004F0E35">
        <w:rPr>
          <w:rFonts w:asciiTheme="majorHAnsi" w:hAnsiTheme="majorHAnsi" w:cstheme="majorHAnsi"/>
          <w:spacing w:val="-1"/>
          <w:szCs w:val="20"/>
        </w:rPr>
        <w:t>e</w:t>
      </w:r>
      <w:r w:rsidRPr="004F0E35">
        <w:rPr>
          <w:rFonts w:asciiTheme="majorHAnsi" w:hAnsiTheme="majorHAnsi" w:cstheme="majorHAnsi"/>
          <w:szCs w:val="20"/>
        </w:rPr>
        <w:t>z</w:t>
      </w:r>
      <w:r w:rsidRPr="004F0E35">
        <w:rPr>
          <w:rFonts w:asciiTheme="majorHAnsi" w:hAnsiTheme="majorHAnsi" w:cstheme="majorHAnsi"/>
          <w:spacing w:val="4"/>
          <w:szCs w:val="20"/>
        </w:rPr>
        <w:t xml:space="preserve"> </w:t>
      </w:r>
      <w:r w:rsidRPr="004F0E35">
        <w:rPr>
          <w:rFonts w:asciiTheme="majorHAnsi" w:hAnsiTheme="majorHAnsi" w:cstheme="majorHAnsi"/>
          <w:szCs w:val="20"/>
        </w:rPr>
        <w:t>b</w:t>
      </w:r>
      <w:r w:rsidRPr="004F0E35">
        <w:rPr>
          <w:rFonts w:asciiTheme="majorHAnsi" w:hAnsiTheme="majorHAnsi" w:cstheme="majorHAnsi"/>
          <w:spacing w:val="-1"/>
          <w:szCs w:val="20"/>
        </w:rPr>
        <w:t>e</w:t>
      </w:r>
      <w:r w:rsidRPr="004F0E35">
        <w:rPr>
          <w:rFonts w:asciiTheme="majorHAnsi" w:hAnsiTheme="majorHAnsi" w:cstheme="majorHAnsi"/>
          <w:szCs w:val="20"/>
        </w:rPr>
        <w:t>n</w:t>
      </w:r>
      <w:r w:rsidRPr="004F0E35">
        <w:rPr>
          <w:rFonts w:asciiTheme="majorHAnsi" w:hAnsiTheme="majorHAnsi" w:cstheme="majorHAnsi"/>
          <w:spacing w:val="-1"/>
          <w:szCs w:val="20"/>
        </w:rPr>
        <w:t>e</w:t>
      </w:r>
      <w:r w:rsidRPr="004F0E35">
        <w:rPr>
          <w:rFonts w:asciiTheme="majorHAnsi" w:hAnsiTheme="majorHAnsi" w:cstheme="majorHAnsi"/>
          <w:szCs w:val="20"/>
        </w:rPr>
        <w:t>fi</w:t>
      </w:r>
      <w:r w:rsidRPr="004F0E35">
        <w:rPr>
          <w:rFonts w:asciiTheme="majorHAnsi" w:hAnsiTheme="majorHAnsi" w:cstheme="majorHAnsi"/>
          <w:spacing w:val="-1"/>
          <w:szCs w:val="20"/>
        </w:rPr>
        <w:t>c</w:t>
      </w:r>
      <w:r w:rsidRPr="004F0E35">
        <w:rPr>
          <w:rFonts w:asciiTheme="majorHAnsi" w:hAnsiTheme="majorHAnsi" w:cstheme="majorHAnsi"/>
          <w:szCs w:val="20"/>
        </w:rPr>
        <w:t>jenta</w:t>
      </w:r>
      <w:r w:rsidRPr="004F0E35">
        <w:rPr>
          <w:rFonts w:asciiTheme="majorHAnsi" w:hAnsiTheme="majorHAnsi" w:cstheme="majorHAnsi"/>
          <w:spacing w:val="1"/>
          <w:szCs w:val="20"/>
        </w:rPr>
        <w:t xml:space="preserve"> </w:t>
      </w:r>
      <w:r w:rsidRPr="004F0E35">
        <w:rPr>
          <w:rFonts w:asciiTheme="majorHAnsi" w:hAnsiTheme="majorHAnsi" w:cstheme="majorHAnsi"/>
          <w:szCs w:val="20"/>
        </w:rPr>
        <w:t>(</w:t>
      </w:r>
      <w:r w:rsidR="00BE2163" w:rsidRPr="004F0E35">
        <w:rPr>
          <w:rFonts w:asciiTheme="majorHAnsi" w:hAnsiTheme="majorHAnsi" w:cstheme="majorHAnsi"/>
          <w:spacing w:val="-1"/>
          <w:szCs w:val="20"/>
        </w:rPr>
        <w:t>Zamawiającego</w:t>
      </w:r>
      <w:r w:rsidRPr="004F0E35">
        <w:rPr>
          <w:rFonts w:asciiTheme="majorHAnsi" w:hAnsiTheme="majorHAnsi" w:cstheme="majorHAnsi"/>
          <w:szCs w:val="20"/>
        </w:rPr>
        <w:t>) dod</w:t>
      </w:r>
      <w:r w:rsidRPr="004F0E35">
        <w:rPr>
          <w:rFonts w:asciiTheme="majorHAnsi" w:hAnsiTheme="majorHAnsi" w:cstheme="majorHAnsi"/>
          <w:spacing w:val="-1"/>
          <w:szCs w:val="20"/>
        </w:rPr>
        <w:t>a</w:t>
      </w:r>
      <w:r w:rsidRPr="004F0E35">
        <w:rPr>
          <w:rFonts w:asciiTheme="majorHAnsi" w:hAnsiTheme="majorHAnsi" w:cstheme="majorHAnsi"/>
          <w:szCs w:val="20"/>
        </w:rPr>
        <w:t>tko</w:t>
      </w:r>
      <w:r w:rsidRPr="004F0E35">
        <w:rPr>
          <w:rFonts w:asciiTheme="majorHAnsi" w:hAnsiTheme="majorHAnsi" w:cstheme="majorHAnsi"/>
          <w:spacing w:val="2"/>
          <w:szCs w:val="20"/>
        </w:rPr>
        <w:t>w</w:t>
      </w:r>
      <w:r w:rsidRPr="004F0E35">
        <w:rPr>
          <w:rFonts w:asciiTheme="majorHAnsi" w:hAnsiTheme="majorHAnsi" w:cstheme="majorHAnsi"/>
          <w:spacing w:val="-5"/>
          <w:szCs w:val="20"/>
        </w:rPr>
        <w:t>y</w:t>
      </w:r>
      <w:r w:rsidRPr="004F0E35">
        <w:rPr>
          <w:rFonts w:asciiTheme="majorHAnsi" w:hAnsiTheme="majorHAnsi" w:cstheme="majorHAnsi"/>
          <w:spacing w:val="1"/>
          <w:szCs w:val="20"/>
        </w:rPr>
        <w:t>c</w:t>
      </w:r>
      <w:r w:rsidRPr="004F0E35">
        <w:rPr>
          <w:rFonts w:asciiTheme="majorHAnsi" w:hAnsiTheme="majorHAnsi" w:cstheme="majorHAnsi"/>
          <w:szCs w:val="20"/>
        </w:rPr>
        <w:t>h</w:t>
      </w:r>
      <w:r w:rsidRPr="004F0E35">
        <w:rPr>
          <w:rFonts w:asciiTheme="majorHAnsi" w:hAnsiTheme="majorHAnsi" w:cstheme="majorHAnsi"/>
          <w:spacing w:val="2"/>
          <w:szCs w:val="20"/>
        </w:rPr>
        <w:t xml:space="preserve"> </w:t>
      </w:r>
      <w:r w:rsidRPr="004F0E35">
        <w:rPr>
          <w:rFonts w:asciiTheme="majorHAnsi" w:hAnsiTheme="majorHAnsi" w:cstheme="majorHAnsi"/>
          <w:szCs w:val="20"/>
        </w:rPr>
        <w:t>w</w:t>
      </w:r>
      <w:r w:rsidRPr="004F0E35">
        <w:rPr>
          <w:rFonts w:asciiTheme="majorHAnsi" w:hAnsiTheme="majorHAnsi" w:cstheme="majorHAnsi"/>
          <w:spacing w:val="-1"/>
          <w:szCs w:val="20"/>
        </w:rPr>
        <w:t>a</w:t>
      </w:r>
      <w:r w:rsidRPr="004F0E35">
        <w:rPr>
          <w:rFonts w:asciiTheme="majorHAnsi" w:hAnsiTheme="majorHAnsi" w:cstheme="majorHAnsi"/>
          <w:szCs w:val="20"/>
        </w:rPr>
        <w:t>runk</w:t>
      </w:r>
      <w:r w:rsidRPr="004F0E35">
        <w:rPr>
          <w:rFonts w:asciiTheme="majorHAnsi" w:hAnsiTheme="majorHAnsi" w:cstheme="majorHAnsi"/>
          <w:spacing w:val="1"/>
          <w:szCs w:val="20"/>
        </w:rPr>
        <w:t>ó</w:t>
      </w:r>
      <w:r w:rsidRPr="004F0E35">
        <w:rPr>
          <w:rFonts w:asciiTheme="majorHAnsi" w:hAnsiTheme="majorHAnsi" w:cstheme="majorHAnsi"/>
          <w:szCs w:val="20"/>
        </w:rPr>
        <w:t>w</w:t>
      </w:r>
      <w:r w:rsidRPr="004F0E35">
        <w:rPr>
          <w:rFonts w:asciiTheme="majorHAnsi" w:hAnsiTheme="majorHAnsi" w:cstheme="majorHAnsi"/>
          <w:spacing w:val="4"/>
          <w:szCs w:val="20"/>
        </w:rPr>
        <w:t xml:space="preserve"> </w:t>
      </w:r>
      <w:r w:rsidRPr="004F0E35">
        <w:rPr>
          <w:rFonts w:asciiTheme="majorHAnsi" w:hAnsiTheme="majorHAnsi" w:cstheme="majorHAnsi"/>
          <w:szCs w:val="20"/>
        </w:rPr>
        <w:t>(np.</w:t>
      </w:r>
      <w:r w:rsidRPr="004F0E35">
        <w:rPr>
          <w:rFonts w:asciiTheme="majorHAnsi" w:hAnsiTheme="majorHAnsi" w:cstheme="majorHAnsi"/>
          <w:spacing w:val="2"/>
          <w:szCs w:val="20"/>
        </w:rPr>
        <w:t xml:space="preserve"> </w:t>
      </w:r>
      <w:r w:rsidRPr="004F0E35">
        <w:rPr>
          <w:rFonts w:asciiTheme="majorHAnsi" w:hAnsiTheme="majorHAnsi" w:cstheme="majorHAnsi"/>
          <w:spacing w:val="1"/>
          <w:szCs w:val="20"/>
        </w:rPr>
        <w:t>ż</w:t>
      </w:r>
      <w:r w:rsidRPr="004F0E35">
        <w:rPr>
          <w:rFonts w:asciiTheme="majorHAnsi" w:hAnsiTheme="majorHAnsi" w:cstheme="majorHAnsi"/>
          <w:spacing w:val="-1"/>
          <w:szCs w:val="20"/>
        </w:rPr>
        <w:t>ą</w:t>
      </w:r>
      <w:r w:rsidRPr="004F0E35">
        <w:rPr>
          <w:rFonts w:asciiTheme="majorHAnsi" w:hAnsiTheme="majorHAnsi" w:cstheme="majorHAnsi"/>
          <w:szCs w:val="20"/>
        </w:rPr>
        <w:t>d</w:t>
      </w:r>
      <w:r w:rsidRPr="004F0E35">
        <w:rPr>
          <w:rFonts w:asciiTheme="majorHAnsi" w:hAnsiTheme="majorHAnsi" w:cstheme="majorHAnsi"/>
          <w:spacing w:val="-1"/>
          <w:szCs w:val="20"/>
        </w:rPr>
        <w:t>a</w:t>
      </w:r>
      <w:r w:rsidRPr="004F0E35">
        <w:rPr>
          <w:rFonts w:asciiTheme="majorHAnsi" w:hAnsiTheme="majorHAnsi" w:cstheme="majorHAnsi"/>
          <w:szCs w:val="20"/>
        </w:rPr>
        <w:t>ni</w:t>
      </w:r>
      <w:r w:rsidR="00BE2163" w:rsidRPr="004F0E35">
        <w:rPr>
          <w:rFonts w:asciiTheme="majorHAnsi" w:hAnsiTheme="majorHAnsi" w:cstheme="majorHAnsi"/>
          <w:szCs w:val="20"/>
        </w:rPr>
        <w:t>a</w:t>
      </w:r>
      <w:r w:rsidRPr="004F0E35">
        <w:rPr>
          <w:rFonts w:asciiTheme="majorHAnsi" w:hAnsiTheme="majorHAnsi" w:cstheme="majorHAnsi"/>
          <w:szCs w:val="20"/>
        </w:rPr>
        <w:t xml:space="preserve"> p</w:t>
      </w:r>
      <w:r w:rsidRPr="004F0E35">
        <w:rPr>
          <w:rFonts w:asciiTheme="majorHAnsi" w:hAnsiTheme="majorHAnsi" w:cstheme="majorHAnsi"/>
          <w:spacing w:val="-1"/>
          <w:szCs w:val="20"/>
        </w:rPr>
        <w:t>r</w:t>
      </w:r>
      <w:r w:rsidRPr="004F0E35">
        <w:rPr>
          <w:rFonts w:asciiTheme="majorHAnsi" w:hAnsiTheme="majorHAnsi" w:cstheme="majorHAnsi"/>
          <w:spacing w:val="1"/>
          <w:szCs w:val="20"/>
        </w:rPr>
        <w:t>z</w:t>
      </w:r>
      <w:r w:rsidRPr="004F0E35">
        <w:rPr>
          <w:rFonts w:asciiTheme="majorHAnsi" w:hAnsiTheme="majorHAnsi" w:cstheme="majorHAnsi"/>
          <w:spacing w:val="-1"/>
          <w:szCs w:val="20"/>
        </w:rPr>
        <w:t>e</w:t>
      </w:r>
      <w:r w:rsidRPr="004F0E35">
        <w:rPr>
          <w:rFonts w:asciiTheme="majorHAnsi" w:hAnsiTheme="majorHAnsi" w:cstheme="majorHAnsi"/>
          <w:szCs w:val="20"/>
        </w:rPr>
        <w:t>słania</w:t>
      </w:r>
      <w:r w:rsidRPr="004F0E35">
        <w:rPr>
          <w:rFonts w:asciiTheme="majorHAnsi" w:hAnsiTheme="majorHAnsi" w:cstheme="majorHAnsi"/>
          <w:spacing w:val="6"/>
          <w:szCs w:val="20"/>
        </w:rPr>
        <w:t xml:space="preserve"> </w:t>
      </w:r>
      <w:r w:rsidRPr="004F0E35">
        <w:rPr>
          <w:rFonts w:asciiTheme="majorHAnsi" w:hAnsiTheme="majorHAnsi" w:cstheme="majorHAnsi"/>
          <w:szCs w:val="20"/>
        </w:rPr>
        <w:t>w</w:t>
      </w:r>
      <w:r w:rsidRPr="004F0E35">
        <w:rPr>
          <w:rFonts w:asciiTheme="majorHAnsi" w:hAnsiTheme="majorHAnsi" w:cstheme="majorHAnsi"/>
          <w:spacing w:val="-1"/>
          <w:szCs w:val="20"/>
        </w:rPr>
        <w:t>e</w:t>
      </w:r>
      <w:r w:rsidRPr="004F0E35">
        <w:rPr>
          <w:rFonts w:asciiTheme="majorHAnsi" w:hAnsiTheme="majorHAnsi" w:cstheme="majorHAnsi"/>
          <w:spacing w:val="1"/>
          <w:szCs w:val="20"/>
        </w:rPr>
        <w:t>z</w:t>
      </w:r>
      <w:r w:rsidRPr="004F0E35">
        <w:rPr>
          <w:rFonts w:asciiTheme="majorHAnsi" w:hAnsiTheme="majorHAnsi" w:cstheme="majorHAnsi"/>
          <w:szCs w:val="20"/>
        </w:rPr>
        <w:t>w</w:t>
      </w:r>
      <w:r w:rsidRPr="004F0E35">
        <w:rPr>
          <w:rFonts w:asciiTheme="majorHAnsi" w:hAnsiTheme="majorHAnsi" w:cstheme="majorHAnsi"/>
          <w:spacing w:val="-1"/>
          <w:szCs w:val="20"/>
        </w:rPr>
        <w:t>a</w:t>
      </w:r>
      <w:r w:rsidRPr="004F0E35">
        <w:rPr>
          <w:rFonts w:asciiTheme="majorHAnsi" w:hAnsiTheme="majorHAnsi" w:cstheme="majorHAnsi"/>
          <w:szCs w:val="20"/>
        </w:rPr>
        <w:t>nia</w:t>
      </w:r>
      <w:r w:rsidRPr="004F0E35">
        <w:rPr>
          <w:rFonts w:asciiTheme="majorHAnsi" w:hAnsiTheme="majorHAnsi" w:cstheme="majorHAnsi"/>
          <w:spacing w:val="7"/>
          <w:szCs w:val="20"/>
        </w:rPr>
        <w:t xml:space="preserve"> </w:t>
      </w:r>
      <w:r w:rsidRPr="004F0E35">
        <w:rPr>
          <w:rFonts w:asciiTheme="majorHAnsi" w:hAnsiTheme="majorHAnsi" w:cstheme="majorHAnsi"/>
          <w:spacing w:val="1"/>
          <w:szCs w:val="20"/>
        </w:rPr>
        <w:t>z</w:t>
      </w:r>
      <w:r w:rsidRPr="004F0E35">
        <w:rPr>
          <w:rFonts w:asciiTheme="majorHAnsi" w:hAnsiTheme="majorHAnsi" w:cstheme="majorHAnsi"/>
          <w:spacing w:val="-1"/>
          <w:szCs w:val="20"/>
        </w:rPr>
        <w:t>a</w:t>
      </w:r>
      <w:r w:rsidRPr="004F0E35">
        <w:rPr>
          <w:rFonts w:asciiTheme="majorHAnsi" w:hAnsiTheme="majorHAnsi" w:cstheme="majorHAnsi"/>
          <w:szCs w:val="20"/>
        </w:rPr>
        <w:t>pła</w:t>
      </w:r>
      <w:r w:rsidRPr="004F0E35">
        <w:rPr>
          <w:rFonts w:asciiTheme="majorHAnsi" w:hAnsiTheme="majorHAnsi" w:cstheme="majorHAnsi"/>
          <w:spacing w:val="2"/>
          <w:szCs w:val="20"/>
        </w:rPr>
        <w:t>t</w:t>
      </w:r>
      <w:r w:rsidRPr="004F0E35">
        <w:rPr>
          <w:rFonts w:asciiTheme="majorHAnsi" w:hAnsiTheme="majorHAnsi" w:cstheme="majorHAnsi"/>
          <w:szCs w:val="20"/>
        </w:rPr>
        <w:t xml:space="preserve">y </w:t>
      </w:r>
      <w:r w:rsidRPr="004F0E35">
        <w:rPr>
          <w:rFonts w:asciiTheme="majorHAnsi" w:hAnsiTheme="majorHAnsi" w:cstheme="majorHAnsi"/>
          <w:spacing w:val="1"/>
          <w:szCs w:val="20"/>
        </w:rPr>
        <w:t>z</w:t>
      </w:r>
      <w:r w:rsidRPr="004F0E35">
        <w:rPr>
          <w:rFonts w:asciiTheme="majorHAnsi" w:hAnsiTheme="majorHAnsi" w:cstheme="majorHAnsi"/>
          <w:szCs w:val="20"/>
        </w:rPr>
        <w:t>a</w:t>
      </w:r>
      <w:r w:rsidRPr="004F0E35">
        <w:rPr>
          <w:rFonts w:asciiTheme="majorHAnsi" w:hAnsiTheme="majorHAnsi" w:cstheme="majorHAnsi"/>
          <w:spacing w:val="6"/>
          <w:szCs w:val="20"/>
        </w:rPr>
        <w:t xml:space="preserve"> </w:t>
      </w:r>
      <w:r w:rsidRPr="004F0E35">
        <w:rPr>
          <w:rFonts w:asciiTheme="majorHAnsi" w:hAnsiTheme="majorHAnsi" w:cstheme="majorHAnsi"/>
          <w:szCs w:val="20"/>
        </w:rPr>
        <w:t>pośr</w:t>
      </w:r>
      <w:r w:rsidRPr="004F0E35">
        <w:rPr>
          <w:rFonts w:asciiTheme="majorHAnsi" w:hAnsiTheme="majorHAnsi" w:cstheme="majorHAnsi"/>
          <w:spacing w:val="-1"/>
          <w:szCs w:val="20"/>
        </w:rPr>
        <w:t>e</w:t>
      </w:r>
      <w:r w:rsidRPr="004F0E35">
        <w:rPr>
          <w:rFonts w:asciiTheme="majorHAnsi" w:hAnsiTheme="majorHAnsi" w:cstheme="majorHAnsi"/>
          <w:szCs w:val="20"/>
        </w:rPr>
        <w:t>dn</w:t>
      </w:r>
      <w:r w:rsidRPr="004F0E35">
        <w:rPr>
          <w:rFonts w:asciiTheme="majorHAnsi" w:hAnsiTheme="majorHAnsi" w:cstheme="majorHAnsi"/>
          <w:spacing w:val="3"/>
          <w:szCs w:val="20"/>
        </w:rPr>
        <w:t>i</w:t>
      </w:r>
      <w:r w:rsidRPr="004F0E35">
        <w:rPr>
          <w:rFonts w:asciiTheme="majorHAnsi" w:hAnsiTheme="majorHAnsi" w:cstheme="majorHAnsi"/>
          <w:spacing w:val="-1"/>
          <w:szCs w:val="20"/>
        </w:rPr>
        <w:t>c</w:t>
      </w:r>
      <w:r w:rsidRPr="004F0E35">
        <w:rPr>
          <w:rFonts w:asciiTheme="majorHAnsi" w:hAnsiTheme="majorHAnsi" w:cstheme="majorHAnsi"/>
          <w:szCs w:val="20"/>
        </w:rPr>
        <w:t>tw</w:t>
      </w:r>
      <w:r w:rsidRPr="004F0E35">
        <w:rPr>
          <w:rFonts w:asciiTheme="majorHAnsi" w:hAnsiTheme="majorHAnsi" w:cstheme="majorHAnsi"/>
          <w:spacing w:val="-1"/>
          <w:szCs w:val="20"/>
        </w:rPr>
        <w:t>e</w:t>
      </w:r>
      <w:r w:rsidRPr="004F0E35">
        <w:rPr>
          <w:rFonts w:asciiTheme="majorHAnsi" w:hAnsiTheme="majorHAnsi" w:cstheme="majorHAnsi"/>
          <w:szCs w:val="20"/>
        </w:rPr>
        <w:t>m</w:t>
      </w:r>
      <w:r w:rsidRPr="004F0E35">
        <w:rPr>
          <w:rFonts w:asciiTheme="majorHAnsi" w:hAnsiTheme="majorHAnsi" w:cstheme="majorHAnsi"/>
          <w:spacing w:val="8"/>
          <w:szCs w:val="20"/>
        </w:rPr>
        <w:t xml:space="preserve"> </w:t>
      </w:r>
      <w:r w:rsidRPr="004F0E35">
        <w:rPr>
          <w:rFonts w:asciiTheme="majorHAnsi" w:hAnsiTheme="majorHAnsi" w:cstheme="majorHAnsi"/>
          <w:szCs w:val="20"/>
        </w:rPr>
        <w:t>b</w:t>
      </w:r>
      <w:r w:rsidRPr="004F0E35">
        <w:rPr>
          <w:rFonts w:asciiTheme="majorHAnsi" w:hAnsiTheme="majorHAnsi" w:cstheme="majorHAnsi"/>
          <w:spacing w:val="-1"/>
          <w:szCs w:val="20"/>
        </w:rPr>
        <w:t>a</w:t>
      </w:r>
      <w:r w:rsidRPr="004F0E35">
        <w:rPr>
          <w:rFonts w:asciiTheme="majorHAnsi" w:hAnsiTheme="majorHAnsi" w:cstheme="majorHAnsi"/>
          <w:szCs w:val="20"/>
        </w:rPr>
        <w:t>nku</w:t>
      </w:r>
      <w:r w:rsidRPr="004F0E35">
        <w:rPr>
          <w:rFonts w:asciiTheme="majorHAnsi" w:hAnsiTheme="majorHAnsi" w:cstheme="majorHAnsi"/>
          <w:spacing w:val="7"/>
          <w:szCs w:val="20"/>
        </w:rPr>
        <w:t xml:space="preserve"> </w:t>
      </w:r>
      <w:r w:rsidRPr="004F0E35">
        <w:rPr>
          <w:rFonts w:asciiTheme="majorHAnsi" w:hAnsiTheme="majorHAnsi" w:cstheme="majorHAnsi"/>
          <w:szCs w:val="20"/>
        </w:rPr>
        <w:t>p</w:t>
      </w:r>
      <w:r w:rsidRPr="004F0E35">
        <w:rPr>
          <w:rFonts w:asciiTheme="majorHAnsi" w:hAnsiTheme="majorHAnsi" w:cstheme="majorHAnsi"/>
          <w:spacing w:val="-1"/>
          <w:szCs w:val="20"/>
        </w:rPr>
        <w:t>r</w:t>
      </w:r>
      <w:r w:rsidRPr="004F0E35">
        <w:rPr>
          <w:rFonts w:asciiTheme="majorHAnsi" w:hAnsiTheme="majorHAnsi" w:cstheme="majorHAnsi"/>
          <w:szCs w:val="20"/>
        </w:rPr>
        <w:t>ow</w:t>
      </w:r>
      <w:r w:rsidRPr="004F0E35">
        <w:rPr>
          <w:rFonts w:asciiTheme="majorHAnsi" w:hAnsiTheme="majorHAnsi" w:cstheme="majorHAnsi"/>
          <w:spacing w:val="-1"/>
          <w:szCs w:val="20"/>
        </w:rPr>
        <w:t>a</w:t>
      </w:r>
      <w:r w:rsidRPr="004F0E35">
        <w:rPr>
          <w:rFonts w:asciiTheme="majorHAnsi" w:hAnsiTheme="majorHAnsi" w:cstheme="majorHAnsi"/>
          <w:szCs w:val="20"/>
        </w:rPr>
        <w:t>d</w:t>
      </w:r>
      <w:r w:rsidRPr="004F0E35">
        <w:rPr>
          <w:rFonts w:asciiTheme="majorHAnsi" w:hAnsiTheme="majorHAnsi" w:cstheme="majorHAnsi"/>
          <w:spacing w:val="1"/>
          <w:szCs w:val="20"/>
        </w:rPr>
        <w:t>z</w:t>
      </w:r>
      <w:r w:rsidRPr="004F0E35">
        <w:rPr>
          <w:rFonts w:asciiTheme="majorHAnsi" w:hAnsiTheme="majorHAnsi" w:cstheme="majorHAnsi"/>
          <w:spacing w:val="-1"/>
          <w:szCs w:val="20"/>
        </w:rPr>
        <w:t>ąc</w:t>
      </w:r>
      <w:r w:rsidRPr="004F0E35">
        <w:rPr>
          <w:rFonts w:asciiTheme="majorHAnsi" w:hAnsiTheme="majorHAnsi" w:cstheme="majorHAnsi"/>
          <w:spacing w:val="1"/>
          <w:szCs w:val="20"/>
        </w:rPr>
        <w:t>e</w:t>
      </w:r>
      <w:r w:rsidRPr="004F0E35">
        <w:rPr>
          <w:rFonts w:asciiTheme="majorHAnsi" w:hAnsiTheme="majorHAnsi" w:cstheme="majorHAnsi"/>
          <w:spacing w:val="-2"/>
          <w:szCs w:val="20"/>
        </w:rPr>
        <w:t>g</w:t>
      </w:r>
      <w:r w:rsidRPr="004F0E35">
        <w:rPr>
          <w:rFonts w:asciiTheme="majorHAnsi" w:hAnsiTheme="majorHAnsi" w:cstheme="majorHAnsi"/>
          <w:szCs w:val="20"/>
        </w:rPr>
        <w:t>o</w:t>
      </w:r>
      <w:r w:rsidRPr="004F0E35">
        <w:rPr>
          <w:rFonts w:asciiTheme="majorHAnsi" w:hAnsiTheme="majorHAnsi" w:cstheme="majorHAnsi"/>
          <w:spacing w:val="7"/>
          <w:szCs w:val="20"/>
        </w:rPr>
        <w:t xml:space="preserve"> </w:t>
      </w:r>
      <w:r w:rsidRPr="004F0E35">
        <w:rPr>
          <w:rFonts w:asciiTheme="majorHAnsi" w:hAnsiTheme="majorHAnsi" w:cstheme="majorHAnsi"/>
          <w:spacing w:val="1"/>
          <w:szCs w:val="20"/>
        </w:rPr>
        <w:t>r</w:t>
      </w:r>
      <w:r w:rsidRPr="004F0E35">
        <w:rPr>
          <w:rFonts w:asciiTheme="majorHAnsi" w:hAnsiTheme="majorHAnsi" w:cstheme="majorHAnsi"/>
          <w:spacing w:val="-1"/>
          <w:szCs w:val="20"/>
        </w:rPr>
        <w:t>ac</w:t>
      </w:r>
      <w:r w:rsidRPr="004F0E35">
        <w:rPr>
          <w:rFonts w:asciiTheme="majorHAnsi" w:hAnsiTheme="majorHAnsi" w:cstheme="majorHAnsi"/>
          <w:spacing w:val="2"/>
          <w:szCs w:val="20"/>
        </w:rPr>
        <w:t>h</w:t>
      </w:r>
      <w:r w:rsidRPr="004F0E35">
        <w:rPr>
          <w:rFonts w:asciiTheme="majorHAnsi" w:hAnsiTheme="majorHAnsi" w:cstheme="majorHAnsi"/>
          <w:szCs w:val="20"/>
        </w:rPr>
        <w:t>un</w:t>
      </w:r>
      <w:r w:rsidRPr="004F0E35">
        <w:rPr>
          <w:rFonts w:asciiTheme="majorHAnsi" w:hAnsiTheme="majorHAnsi" w:cstheme="majorHAnsi"/>
          <w:spacing w:val="-1"/>
          <w:szCs w:val="20"/>
        </w:rPr>
        <w:t>e</w:t>
      </w:r>
      <w:r w:rsidRPr="004F0E35">
        <w:rPr>
          <w:rFonts w:asciiTheme="majorHAnsi" w:hAnsiTheme="majorHAnsi" w:cstheme="majorHAnsi"/>
          <w:szCs w:val="20"/>
        </w:rPr>
        <w:t>k</w:t>
      </w:r>
      <w:r w:rsidRPr="004F0E35">
        <w:rPr>
          <w:rFonts w:asciiTheme="majorHAnsi" w:hAnsiTheme="majorHAnsi" w:cstheme="majorHAnsi"/>
          <w:spacing w:val="7"/>
          <w:szCs w:val="20"/>
        </w:rPr>
        <w:t xml:space="preserve"> </w:t>
      </w:r>
      <w:r w:rsidR="00BE2163" w:rsidRPr="004F0E35">
        <w:rPr>
          <w:rFonts w:asciiTheme="majorHAnsi" w:hAnsiTheme="majorHAnsi" w:cstheme="majorHAnsi"/>
          <w:szCs w:val="20"/>
        </w:rPr>
        <w:t>Zamawiającego</w:t>
      </w:r>
      <w:r w:rsidRPr="004F0E35">
        <w:rPr>
          <w:rFonts w:asciiTheme="majorHAnsi" w:hAnsiTheme="majorHAnsi" w:cstheme="majorHAnsi"/>
          <w:szCs w:val="20"/>
        </w:rPr>
        <w:t>,</w:t>
      </w:r>
      <w:r w:rsidRPr="004F0E35">
        <w:rPr>
          <w:rFonts w:asciiTheme="majorHAnsi" w:hAnsiTheme="majorHAnsi" w:cstheme="majorHAnsi"/>
          <w:spacing w:val="8"/>
          <w:szCs w:val="20"/>
        </w:rPr>
        <w:t xml:space="preserve"> </w:t>
      </w:r>
      <w:r w:rsidRPr="004F0E35">
        <w:rPr>
          <w:rFonts w:asciiTheme="majorHAnsi" w:hAnsiTheme="majorHAnsi" w:cstheme="majorHAnsi"/>
          <w:spacing w:val="-1"/>
          <w:szCs w:val="20"/>
        </w:rPr>
        <w:t>a</w:t>
      </w:r>
      <w:r w:rsidRPr="004F0E35">
        <w:rPr>
          <w:rFonts w:asciiTheme="majorHAnsi" w:hAnsiTheme="majorHAnsi" w:cstheme="majorHAnsi"/>
          <w:szCs w:val="20"/>
        </w:rPr>
        <w:t>lbo</w:t>
      </w:r>
      <w:r w:rsidRPr="004F0E35">
        <w:rPr>
          <w:rFonts w:asciiTheme="majorHAnsi" w:hAnsiTheme="majorHAnsi" w:cstheme="majorHAnsi"/>
          <w:spacing w:val="8"/>
          <w:szCs w:val="20"/>
        </w:rPr>
        <w:t xml:space="preserve"> </w:t>
      </w:r>
      <w:r w:rsidRPr="004F0E35">
        <w:rPr>
          <w:rFonts w:asciiTheme="majorHAnsi" w:hAnsiTheme="majorHAnsi" w:cstheme="majorHAnsi"/>
          <w:spacing w:val="1"/>
          <w:szCs w:val="20"/>
        </w:rPr>
        <w:t>ż</w:t>
      </w:r>
      <w:r w:rsidRPr="004F0E35">
        <w:rPr>
          <w:rFonts w:asciiTheme="majorHAnsi" w:hAnsiTheme="majorHAnsi" w:cstheme="majorHAnsi"/>
          <w:spacing w:val="-1"/>
          <w:szCs w:val="20"/>
        </w:rPr>
        <w:t>ą</w:t>
      </w:r>
      <w:r w:rsidRPr="004F0E35">
        <w:rPr>
          <w:rFonts w:asciiTheme="majorHAnsi" w:hAnsiTheme="majorHAnsi" w:cstheme="majorHAnsi"/>
          <w:szCs w:val="20"/>
        </w:rPr>
        <w:t>d</w:t>
      </w:r>
      <w:r w:rsidRPr="004F0E35">
        <w:rPr>
          <w:rFonts w:asciiTheme="majorHAnsi" w:hAnsiTheme="majorHAnsi" w:cstheme="majorHAnsi"/>
          <w:spacing w:val="-1"/>
          <w:szCs w:val="20"/>
        </w:rPr>
        <w:t>a</w:t>
      </w:r>
      <w:r w:rsidRPr="004F0E35">
        <w:rPr>
          <w:rFonts w:asciiTheme="majorHAnsi" w:hAnsiTheme="majorHAnsi" w:cstheme="majorHAnsi"/>
          <w:szCs w:val="20"/>
        </w:rPr>
        <w:t>nia</w:t>
      </w:r>
      <w:r w:rsidRPr="004F0E35">
        <w:rPr>
          <w:rFonts w:asciiTheme="majorHAnsi" w:hAnsiTheme="majorHAnsi" w:cstheme="majorHAnsi"/>
          <w:spacing w:val="7"/>
          <w:szCs w:val="20"/>
        </w:rPr>
        <w:t xml:space="preserve"> </w:t>
      </w:r>
      <w:r w:rsidRPr="004F0E35">
        <w:rPr>
          <w:rFonts w:asciiTheme="majorHAnsi" w:hAnsiTheme="majorHAnsi" w:cstheme="majorHAnsi"/>
          <w:spacing w:val="-2"/>
          <w:szCs w:val="20"/>
        </w:rPr>
        <w:t>p</w:t>
      </w:r>
      <w:r w:rsidRPr="004F0E35">
        <w:rPr>
          <w:rFonts w:asciiTheme="majorHAnsi" w:hAnsiTheme="majorHAnsi" w:cstheme="majorHAnsi"/>
          <w:szCs w:val="20"/>
        </w:rPr>
        <w:t>otwie</w:t>
      </w:r>
      <w:r w:rsidRPr="004F0E35">
        <w:rPr>
          <w:rFonts w:asciiTheme="majorHAnsi" w:hAnsiTheme="majorHAnsi" w:cstheme="majorHAnsi"/>
          <w:spacing w:val="-1"/>
          <w:szCs w:val="20"/>
        </w:rPr>
        <w:t>r</w:t>
      </w:r>
      <w:r w:rsidRPr="004F0E35">
        <w:rPr>
          <w:rFonts w:asciiTheme="majorHAnsi" w:hAnsiTheme="majorHAnsi" w:cstheme="majorHAnsi"/>
          <w:szCs w:val="20"/>
        </w:rPr>
        <w:t>d</w:t>
      </w:r>
      <w:r w:rsidRPr="004F0E35">
        <w:rPr>
          <w:rFonts w:asciiTheme="majorHAnsi" w:hAnsiTheme="majorHAnsi" w:cstheme="majorHAnsi"/>
          <w:spacing w:val="1"/>
          <w:szCs w:val="20"/>
        </w:rPr>
        <w:t>z</w:t>
      </w:r>
      <w:r w:rsidRPr="004F0E35">
        <w:rPr>
          <w:rFonts w:asciiTheme="majorHAnsi" w:hAnsiTheme="majorHAnsi" w:cstheme="majorHAnsi"/>
          <w:spacing w:val="-1"/>
          <w:szCs w:val="20"/>
        </w:rPr>
        <w:t>e</w:t>
      </w:r>
      <w:r w:rsidRPr="004F0E35">
        <w:rPr>
          <w:rFonts w:asciiTheme="majorHAnsi" w:hAnsiTheme="majorHAnsi" w:cstheme="majorHAnsi"/>
          <w:szCs w:val="20"/>
        </w:rPr>
        <w:t>nia</w:t>
      </w:r>
      <w:r w:rsidRPr="004F0E35">
        <w:rPr>
          <w:rFonts w:asciiTheme="majorHAnsi" w:hAnsiTheme="majorHAnsi" w:cstheme="majorHAnsi"/>
          <w:spacing w:val="7"/>
          <w:szCs w:val="20"/>
        </w:rPr>
        <w:t xml:space="preserve"> </w:t>
      </w:r>
      <w:r w:rsidR="00BE2163" w:rsidRPr="004F0E35">
        <w:rPr>
          <w:rFonts w:asciiTheme="majorHAnsi" w:hAnsiTheme="majorHAnsi" w:cstheme="majorHAnsi"/>
          <w:szCs w:val="20"/>
        </w:rPr>
        <w:t xml:space="preserve">autentyczności podpisów złożonych </w:t>
      </w:r>
      <w:r w:rsidRPr="004F0E35">
        <w:rPr>
          <w:rFonts w:asciiTheme="majorHAnsi" w:hAnsiTheme="majorHAnsi" w:cstheme="majorHAnsi"/>
          <w:szCs w:val="20"/>
        </w:rPr>
        <w:t>na</w:t>
      </w:r>
      <w:r w:rsidRPr="004F0E35">
        <w:rPr>
          <w:rFonts w:asciiTheme="majorHAnsi" w:hAnsiTheme="majorHAnsi" w:cstheme="majorHAnsi"/>
          <w:spacing w:val="6"/>
          <w:szCs w:val="20"/>
        </w:rPr>
        <w:t xml:space="preserve"> </w:t>
      </w:r>
      <w:r w:rsidRPr="004F0E35">
        <w:rPr>
          <w:rFonts w:asciiTheme="majorHAnsi" w:hAnsiTheme="majorHAnsi" w:cstheme="majorHAnsi"/>
          <w:spacing w:val="1"/>
          <w:szCs w:val="20"/>
        </w:rPr>
        <w:t>ż</w:t>
      </w:r>
      <w:r w:rsidRPr="004F0E35">
        <w:rPr>
          <w:rFonts w:asciiTheme="majorHAnsi" w:hAnsiTheme="majorHAnsi" w:cstheme="majorHAnsi"/>
          <w:spacing w:val="-1"/>
          <w:szCs w:val="20"/>
        </w:rPr>
        <w:t>ą</w:t>
      </w:r>
      <w:r w:rsidRPr="004F0E35">
        <w:rPr>
          <w:rFonts w:asciiTheme="majorHAnsi" w:hAnsiTheme="majorHAnsi" w:cstheme="majorHAnsi"/>
          <w:szCs w:val="20"/>
        </w:rPr>
        <w:t>d</w:t>
      </w:r>
      <w:r w:rsidRPr="004F0E35">
        <w:rPr>
          <w:rFonts w:asciiTheme="majorHAnsi" w:hAnsiTheme="majorHAnsi" w:cstheme="majorHAnsi"/>
          <w:spacing w:val="-1"/>
          <w:szCs w:val="20"/>
        </w:rPr>
        <w:t>a</w:t>
      </w:r>
      <w:r w:rsidRPr="004F0E35">
        <w:rPr>
          <w:rFonts w:asciiTheme="majorHAnsi" w:hAnsiTheme="majorHAnsi" w:cstheme="majorHAnsi"/>
          <w:szCs w:val="20"/>
        </w:rPr>
        <w:t xml:space="preserve">niu </w:t>
      </w:r>
      <w:r w:rsidRPr="004F0E35">
        <w:rPr>
          <w:rFonts w:asciiTheme="majorHAnsi" w:hAnsiTheme="majorHAnsi" w:cstheme="majorHAnsi"/>
          <w:spacing w:val="1"/>
          <w:szCs w:val="20"/>
        </w:rPr>
        <w:t>z</w:t>
      </w:r>
      <w:r w:rsidRPr="004F0E35">
        <w:rPr>
          <w:rFonts w:asciiTheme="majorHAnsi" w:hAnsiTheme="majorHAnsi" w:cstheme="majorHAnsi"/>
          <w:spacing w:val="-1"/>
          <w:szCs w:val="20"/>
        </w:rPr>
        <w:t>a</w:t>
      </w:r>
      <w:r w:rsidRPr="004F0E35">
        <w:rPr>
          <w:rFonts w:asciiTheme="majorHAnsi" w:hAnsiTheme="majorHAnsi" w:cstheme="majorHAnsi"/>
          <w:szCs w:val="20"/>
        </w:rPr>
        <w:t>pła</w:t>
      </w:r>
      <w:r w:rsidRPr="004F0E35">
        <w:rPr>
          <w:rFonts w:asciiTheme="majorHAnsi" w:hAnsiTheme="majorHAnsi" w:cstheme="majorHAnsi"/>
          <w:spacing w:val="2"/>
          <w:szCs w:val="20"/>
        </w:rPr>
        <w:t>t</w:t>
      </w:r>
      <w:r w:rsidR="00BE2163" w:rsidRPr="004F0E35">
        <w:rPr>
          <w:rFonts w:asciiTheme="majorHAnsi" w:hAnsiTheme="majorHAnsi" w:cstheme="majorHAnsi"/>
          <w:szCs w:val="20"/>
        </w:rPr>
        <w:t>y, albo żądania potwierdzenia</w:t>
      </w:r>
      <w:r w:rsidR="00AD364C" w:rsidRPr="004F0E35">
        <w:rPr>
          <w:rFonts w:asciiTheme="majorHAnsi" w:hAnsiTheme="majorHAnsi" w:cstheme="majorHAnsi"/>
          <w:szCs w:val="20"/>
        </w:rPr>
        <w:t xml:space="preserve"> przez inny podmiot</w:t>
      </w:r>
      <w:r w:rsidR="00BE2163" w:rsidRPr="004F0E35">
        <w:rPr>
          <w:rFonts w:asciiTheme="majorHAnsi" w:hAnsiTheme="majorHAnsi" w:cstheme="majorHAnsi"/>
          <w:szCs w:val="20"/>
        </w:rPr>
        <w:t xml:space="preserve">, że złożone podpisy </w:t>
      </w:r>
      <w:r w:rsidRPr="004F0E35">
        <w:rPr>
          <w:rFonts w:asciiTheme="majorHAnsi" w:hAnsiTheme="majorHAnsi" w:cstheme="majorHAnsi"/>
          <w:spacing w:val="2"/>
          <w:szCs w:val="20"/>
        </w:rPr>
        <w:t>n</w:t>
      </w:r>
      <w:r w:rsidRPr="004F0E35">
        <w:rPr>
          <w:rFonts w:asciiTheme="majorHAnsi" w:hAnsiTheme="majorHAnsi" w:cstheme="majorHAnsi"/>
          <w:spacing w:val="-1"/>
          <w:szCs w:val="20"/>
        </w:rPr>
        <w:t>a</w:t>
      </w:r>
      <w:r w:rsidRPr="004F0E35">
        <w:rPr>
          <w:rFonts w:asciiTheme="majorHAnsi" w:hAnsiTheme="majorHAnsi" w:cstheme="majorHAnsi"/>
          <w:szCs w:val="20"/>
        </w:rPr>
        <w:t>le</w:t>
      </w:r>
      <w:r w:rsidRPr="004F0E35">
        <w:rPr>
          <w:rFonts w:asciiTheme="majorHAnsi" w:hAnsiTheme="majorHAnsi" w:cstheme="majorHAnsi"/>
          <w:spacing w:val="1"/>
          <w:szCs w:val="20"/>
        </w:rPr>
        <w:t>ż</w:t>
      </w:r>
      <w:r w:rsidRPr="004F0E35">
        <w:rPr>
          <w:rFonts w:asciiTheme="majorHAnsi" w:hAnsiTheme="majorHAnsi" w:cstheme="majorHAnsi"/>
          <w:szCs w:val="20"/>
        </w:rPr>
        <w:t>ą</w:t>
      </w:r>
      <w:r w:rsidRPr="004F0E35">
        <w:rPr>
          <w:rFonts w:asciiTheme="majorHAnsi" w:hAnsiTheme="majorHAnsi" w:cstheme="majorHAnsi"/>
          <w:spacing w:val="37"/>
          <w:szCs w:val="20"/>
        </w:rPr>
        <w:t xml:space="preserve"> </w:t>
      </w:r>
      <w:r w:rsidRPr="004F0E35">
        <w:rPr>
          <w:rFonts w:asciiTheme="majorHAnsi" w:hAnsiTheme="majorHAnsi" w:cstheme="majorHAnsi"/>
          <w:szCs w:val="20"/>
        </w:rPr>
        <w:t>do</w:t>
      </w:r>
      <w:r w:rsidRPr="004F0E35">
        <w:rPr>
          <w:rFonts w:asciiTheme="majorHAnsi" w:hAnsiTheme="majorHAnsi" w:cstheme="majorHAnsi"/>
          <w:spacing w:val="38"/>
          <w:szCs w:val="20"/>
        </w:rPr>
        <w:t xml:space="preserve"> </w:t>
      </w:r>
      <w:r w:rsidRPr="004F0E35">
        <w:rPr>
          <w:rFonts w:asciiTheme="majorHAnsi" w:hAnsiTheme="majorHAnsi" w:cstheme="majorHAnsi"/>
          <w:szCs w:val="20"/>
        </w:rPr>
        <w:t>osób</w:t>
      </w:r>
      <w:r w:rsidRPr="004F0E35">
        <w:rPr>
          <w:rFonts w:asciiTheme="majorHAnsi" w:hAnsiTheme="majorHAnsi" w:cstheme="majorHAnsi"/>
          <w:spacing w:val="43"/>
          <w:szCs w:val="20"/>
        </w:rPr>
        <w:t xml:space="preserve"> </w:t>
      </w:r>
      <w:r w:rsidRPr="004F0E35">
        <w:rPr>
          <w:rFonts w:asciiTheme="majorHAnsi" w:hAnsiTheme="majorHAnsi" w:cstheme="majorHAnsi"/>
          <w:szCs w:val="20"/>
        </w:rPr>
        <w:t>umoco</w:t>
      </w:r>
      <w:r w:rsidRPr="004F0E35">
        <w:rPr>
          <w:rFonts w:asciiTheme="majorHAnsi" w:hAnsiTheme="majorHAnsi" w:cstheme="majorHAnsi"/>
          <w:spacing w:val="-1"/>
          <w:szCs w:val="20"/>
        </w:rPr>
        <w:t>wa</w:t>
      </w:r>
      <w:r w:rsidRPr="004F0E35">
        <w:rPr>
          <w:rFonts w:asciiTheme="majorHAnsi" w:hAnsiTheme="majorHAnsi" w:cstheme="majorHAnsi"/>
          <w:spacing w:val="5"/>
          <w:szCs w:val="20"/>
        </w:rPr>
        <w:t>n</w:t>
      </w:r>
      <w:r w:rsidRPr="004F0E35">
        <w:rPr>
          <w:rFonts w:asciiTheme="majorHAnsi" w:hAnsiTheme="majorHAnsi" w:cstheme="majorHAnsi"/>
          <w:spacing w:val="-5"/>
          <w:szCs w:val="20"/>
        </w:rPr>
        <w:t>y</w:t>
      </w:r>
      <w:r w:rsidRPr="004F0E35">
        <w:rPr>
          <w:rFonts w:asciiTheme="majorHAnsi" w:hAnsiTheme="majorHAnsi" w:cstheme="majorHAnsi"/>
          <w:spacing w:val="-1"/>
          <w:szCs w:val="20"/>
        </w:rPr>
        <w:t>c</w:t>
      </w:r>
      <w:r w:rsidRPr="004F0E35">
        <w:rPr>
          <w:rFonts w:asciiTheme="majorHAnsi" w:hAnsiTheme="majorHAnsi" w:cstheme="majorHAnsi"/>
          <w:szCs w:val="20"/>
        </w:rPr>
        <w:t>h</w:t>
      </w:r>
      <w:r w:rsidRPr="004F0E35">
        <w:rPr>
          <w:rFonts w:asciiTheme="majorHAnsi" w:hAnsiTheme="majorHAnsi" w:cstheme="majorHAnsi"/>
          <w:spacing w:val="40"/>
          <w:szCs w:val="20"/>
        </w:rPr>
        <w:t xml:space="preserve"> </w:t>
      </w:r>
      <w:r w:rsidRPr="004F0E35">
        <w:rPr>
          <w:rFonts w:asciiTheme="majorHAnsi" w:hAnsiTheme="majorHAnsi" w:cstheme="majorHAnsi"/>
          <w:szCs w:val="20"/>
        </w:rPr>
        <w:t>do</w:t>
      </w:r>
      <w:r w:rsidRPr="004F0E35">
        <w:rPr>
          <w:rFonts w:asciiTheme="majorHAnsi" w:hAnsiTheme="majorHAnsi" w:cstheme="majorHAnsi"/>
          <w:spacing w:val="38"/>
          <w:szCs w:val="20"/>
        </w:rPr>
        <w:t xml:space="preserve"> </w:t>
      </w:r>
      <w:r w:rsidRPr="004F0E35">
        <w:rPr>
          <w:rFonts w:asciiTheme="majorHAnsi" w:hAnsiTheme="majorHAnsi" w:cstheme="majorHAnsi"/>
          <w:spacing w:val="4"/>
          <w:szCs w:val="20"/>
        </w:rPr>
        <w:t>w</w:t>
      </w:r>
      <w:r w:rsidRPr="004F0E35">
        <w:rPr>
          <w:rFonts w:asciiTheme="majorHAnsi" w:hAnsiTheme="majorHAnsi" w:cstheme="majorHAnsi"/>
          <w:spacing w:val="-5"/>
          <w:szCs w:val="20"/>
        </w:rPr>
        <w:t>y</w:t>
      </w:r>
      <w:r w:rsidRPr="004F0E35">
        <w:rPr>
          <w:rFonts w:asciiTheme="majorHAnsi" w:hAnsiTheme="majorHAnsi" w:cstheme="majorHAnsi"/>
          <w:szCs w:val="20"/>
        </w:rPr>
        <w:t>st</w:t>
      </w:r>
      <w:r w:rsidRPr="004F0E35">
        <w:rPr>
          <w:rFonts w:asciiTheme="majorHAnsi" w:hAnsiTheme="majorHAnsi" w:cstheme="majorHAnsi"/>
          <w:spacing w:val="2"/>
          <w:szCs w:val="20"/>
        </w:rPr>
        <w:t>ę</w:t>
      </w:r>
      <w:r w:rsidRPr="004F0E35">
        <w:rPr>
          <w:rFonts w:asciiTheme="majorHAnsi" w:hAnsiTheme="majorHAnsi" w:cstheme="majorHAnsi"/>
          <w:szCs w:val="20"/>
        </w:rPr>
        <w:t>pow</w:t>
      </w:r>
      <w:r w:rsidRPr="004F0E35">
        <w:rPr>
          <w:rFonts w:asciiTheme="majorHAnsi" w:hAnsiTheme="majorHAnsi" w:cstheme="majorHAnsi"/>
          <w:spacing w:val="-1"/>
          <w:szCs w:val="20"/>
        </w:rPr>
        <w:t>a</w:t>
      </w:r>
      <w:r w:rsidRPr="004F0E35">
        <w:rPr>
          <w:rFonts w:asciiTheme="majorHAnsi" w:hAnsiTheme="majorHAnsi" w:cstheme="majorHAnsi"/>
          <w:szCs w:val="20"/>
        </w:rPr>
        <w:t>nia</w:t>
      </w:r>
      <w:r w:rsidRPr="004F0E35">
        <w:rPr>
          <w:rFonts w:asciiTheme="majorHAnsi" w:hAnsiTheme="majorHAnsi" w:cstheme="majorHAnsi"/>
          <w:spacing w:val="38"/>
          <w:szCs w:val="20"/>
        </w:rPr>
        <w:t xml:space="preserve"> </w:t>
      </w:r>
      <w:r w:rsidRPr="004F0E35">
        <w:rPr>
          <w:rFonts w:asciiTheme="majorHAnsi" w:hAnsiTheme="majorHAnsi" w:cstheme="majorHAnsi"/>
          <w:szCs w:val="20"/>
        </w:rPr>
        <w:t>w</w:t>
      </w:r>
      <w:r w:rsidRPr="004F0E35">
        <w:rPr>
          <w:rFonts w:asciiTheme="majorHAnsi" w:hAnsiTheme="majorHAnsi" w:cstheme="majorHAnsi"/>
          <w:spacing w:val="40"/>
          <w:szCs w:val="20"/>
        </w:rPr>
        <w:t xml:space="preserve"> </w:t>
      </w:r>
      <w:r w:rsidRPr="004F0E35">
        <w:rPr>
          <w:rFonts w:asciiTheme="majorHAnsi" w:hAnsiTheme="majorHAnsi" w:cstheme="majorHAnsi"/>
          <w:szCs w:val="20"/>
        </w:rPr>
        <w:t>i</w:t>
      </w:r>
      <w:r w:rsidRPr="004F0E35">
        <w:rPr>
          <w:rFonts w:asciiTheme="majorHAnsi" w:hAnsiTheme="majorHAnsi" w:cstheme="majorHAnsi"/>
          <w:spacing w:val="1"/>
          <w:szCs w:val="20"/>
        </w:rPr>
        <w:t>m</w:t>
      </w:r>
      <w:r w:rsidRPr="004F0E35">
        <w:rPr>
          <w:rFonts w:asciiTheme="majorHAnsi" w:hAnsiTheme="majorHAnsi" w:cstheme="majorHAnsi"/>
          <w:szCs w:val="20"/>
        </w:rPr>
        <w:t>ieniu</w:t>
      </w:r>
      <w:r w:rsidRPr="004F0E35">
        <w:rPr>
          <w:rFonts w:asciiTheme="majorHAnsi" w:hAnsiTheme="majorHAnsi" w:cstheme="majorHAnsi"/>
          <w:spacing w:val="38"/>
          <w:szCs w:val="20"/>
        </w:rPr>
        <w:t xml:space="preserve"> </w:t>
      </w:r>
      <w:r w:rsidR="00BE2163" w:rsidRPr="004F0E35">
        <w:rPr>
          <w:rFonts w:asciiTheme="majorHAnsi" w:hAnsiTheme="majorHAnsi" w:cstheme="majorHAnsi"/>
          <w:szCs w:val="20"/>
        </w:rPr>
        <w:t>Zamawiającego</w:t>
      </w:r>
      <w:r w:rsidRPr="004F0E35">
        <w:rPr>
          <w:rFonts w:asciiTheme="majorHAnsi" w:hAnsiTheme="majorHAnsi" w:cstheme="majorHAnsi"/>
          <w:szCs w:val="20"/>
        </w:rPr>
        <w:t xml:space="preserve">, </w:t>
      </w:r>
      <w:r w:rsidRPr="004F0E35">
        <w:rPr>
          <w:rFonts w:asciiTheme="majorHAnsi" w:hAnsiTheme="majorHAnsi" w:cstheme="majorHAnsi"/>
          <w:spacing w:val="-1"/>
          <w:szCs w:val="20"/>
        </w:rPr>
        <w:t>a</w:t>
      </w:r>
      <w:r w:rsidRPr="004F0E35">
        <w:rPr>
          <w:rFonts w:asciiTheme="majorHAnsi" w:hAnsiTheme="majorHAnsi" w:cstheme="majorHAnsi"/>
          <w:szCs w:val="20"/>
        </w:rPr>
        <w:t>lbo</w:t>
      </w:r>
      <w:r w:rsidRPr="004F0E35">
        <w:rPr>
          <w:rFonts w:asciiTheme="majorHAnsi" w:hAnsiTheme="majorHAnsi" w:cstheme="majorHAnsi"/>
          <w:spacing w:val="5"/>
          <w:szCs w:val="20"/>
        </w:rPr>
        <w:t xml:space="preserve"> </w:t>
      </w:r>
      <w:r w:rsidRPr="004F0E35">
        <w:rPr>
          <w:rFonts w:asciiTheme="majorHAnsi" w:hAnsiTheme="majorHAnsi" w:cstheme="majorHAnsi"/>
          <w:spacing w:val="1"/>
          <w:szCs w:val="20"/>
        </w:rPr>
        <w:t>ż</w:t>
      </w:r>
      <w:r w:rsidRPr="004F0E35">
        <w:rPr>
          <w:rFonts w:asciiTheme="majorHAnsi" w:hAnsiTheme="majorHAnsi" w:cstheme="majorHAnsi"/>
          <w:spacing w:val="-1"/>
          <w:szCs w:val="20"/>
        </w:rPr>
        <w:t>ą</w:t>
      </w:r>
      <w:r w:rsidRPr="004F0E35">
        <w:rPr>
          <w:rFonts w:asciiTheme="majorHAnsi" w:hAnsiTheme="majorHAnsi" w:cstheme="majorHAnsi"/>
          <w:szCs w:val="20"/>
        </w:rPr>
        <w:t>d</w:t>
      </w:r>
      <w:r w:rsidRPr="004F0E35">
        <w:rPr>
          <w:rFonts w:asciiTheme="majorHAnsi" w:hAnsiTheme="majorHAnsi" w:cstheme="majorHAnsi"/>
          <w:spacing w:val="-1"/>
          <w:szCs w:val="20"/>
        </w:rPr>
        <w:t>a</w:t>
      </w:r>
      <w:r w:rsidRPr="004F0E35">
        <w:rPr>
          <w:rFonts w:asciiTheme="majorHAnsi" w:hAnsiTheme="majorHAnsi" w:cstheme="majorHAnsi"/>
          <w:szCs w:val="20"/>
        </w:rPr>
        <w:t>ni</w:t>
      </w:r>
      <w:r w:rsidR="00BE2163" w:rsidRPr="004F0E35">
        <w:rPr>
          <w:rFonts w:asciiTheme="majorHAnsi" w:hAnsiTheme="majorHAnsi" w:cstheme="majorHAnsi"/>
          <w:szCs w:val="20"/>
        </w:rPr>
        <w:t>a</w:t>
      </w:r>
      <w:r w:rsidRPr="004F0E35">
        <w:rPr>
          <w:rFonts w:asciiTheme="majorHAnsi" w:hAnsiTheme="majorHAnsi" w:cstheme="majorHAnsi"/>
          <w:spacing w:val="4"/>
          <w:szCs w:val="20"/>
        </w:rPr>
        <w:t xml:space="preserve"> </w:t>
      </w:r>
      <w:r w:rsidRPr="004F0E35">
        <w:rPr>
          <w:rFonts w:asciiTheme="majorHAnsi" w:hAnsiTheme="majorHAnsi" w:cstheme="majorHAnsi"/>
          <w:spacing w:val="1"/>
          <w:szCs w:val="20"/>
        </w:rPr>
        <w:t>z</w:t>
      </w:r>
      <w:r w:rsidRPr="004F0E35">
        <w:rPr>
          <w:rFonts w:asciiTheme="majorHAnsi" w:hAnsiTheme="majorHAnsi" w:cstheme="majorHAnsi"/>
          <w:szCs w:val="20"/>
        </w:rPr>
        <w:t>ło</w:t>
      </w:r>
      <w:r w:rsidRPr="004F0E35">
        <w:rPr>
          <w:rFonts w:asciiTheme="majorHAnsi" w:hAnsiTheme="majorHAnsi" w:cstheme="majorHAnsi"/>
          <w:spacing w:val="2"/>
          <w:szCs w:val="20"/>
        </w:rPr>
        <w:t>ż</w:t>
      </w:r>
      <w:r w:rsidRPr="004F0E35">
        <w:rPr>
          <w:rFonts w:asciiTheme="majorHAnsi" w:hAnsiTheme="majorHAnsi" w:cstheme="majorHAnsi"/>
          <w:spacing w:val="-1"/>
          <w:szCs w:val="20"/>
        </w:rPr>
        <w:t>e</w:t>
      </w:r>
      <w:r w:rsidRPr="004F0E35">
        <w:rPr>
          <w:rFonts w:asciiTheme="majorHAnsi" w:hAnsiTheme="majorHAnsi" w:cstheme="majorHAnsi"/>
          <w:szCs w:val="20"/>
        </w:rPr>
        <w:t>nia</w:t>
      </w:r>
      <w:r w:rsidRPr="004F0E35">
        <w:rPr>
          <w:rFonts w:asciiTheme="majorHAnsi" w:hAnsiTheme="majorHAnsi" w:cstheme="majorHAnsi"/>
          <w:spacing w:val="4"/>
          <w:szCs w:val="20"/>
        </w:rPr>
        <w:t xml:space="preserve"> </w:t>
      </w:r>
      <w:r w:rsidRPr="004F0E35">
        <w:rPr>
          <w:rFonts w:asciiTheme="majorHAnsi" w:hAnsiTheme="majorHAnsi" w:cstheme="majorHAnsi"/>
          <w:szCs w:val="20"/>
        </w:rPr>
        <w:t>w</w:t>
      </w:r>
      <w:r w:rsidRPr="004F0E35">
        <w:rPr>
          <w:rFonts w:asciiTheme="majorHAnsi" w:hAnsiTheme="majorHAnsi" w:cstheme="majorHAnsi"/>
          <w:spacing w:val="1"/>
          <w:szCs w:val="20"/>
        </w:rPr>
        <w:t>ez</w:t>
      </w:r>
      <w:r w:rsidRPr="004F0E35">
        <w:rPr>
          <w:rFonts w:asciiTheme="majorHAnsi" w:hAnsiTheme="majorHAnsi" w:cstheme="majorHAnsi"/>
          <w:szCs w:val="20"/>
        </w:rPr>
        <w:t>w</w:t>
      </w:r>
      <w:r w:rsidRPr="004F0E35">
        <w:rPr>
          <w:rFonts w:asciiTheme="majorHAnsi" w:hAnsiTheme="majorHAnsi" w:cstheme="majorHAnsi"/>
          <w:spacing w:val="-1"/>
          <w:szCs w:val="20"/>
        </w:rPr>
        <w:t>a</w:t>
      </w:r>
      <w:r w:rsidRPr="004F0E35">
        <w:rPr>
          <w:rFonts w:asciiTheme="majorHAnsi" w:hAnsiTheme="majorHAnsi" w:cstheme="majorHAnsi"/>
          <w:szCs w:val="20"/>
        </w:rPr>
        <w:t>nia</w:t>
      </w:r>
      <w:r w:rsidRPr="004F0E35">
        <w:rPr>
          <w:rFonts w:asciiTheme="majorHAnsi" w:hAnsiTheme="majorHAnsi" w:cstheme="majorHAnsi"/>
          <w:spacing w:val="4"/>
          <w:szCs w:val="20"/>
        </w:rPr>
        <w:t xml:space="preserve"> </w:t>
      </w:r>
      <w:r w:rsidRPr="004F0E35">
        <w:rPr>
          <w:rFonts w:asciiTheme="majorHAnsi" w:hAnsiTheme="majorHAnsi" w:cstheme="majorHAnsi"/>
          <w:szCs w:val="20"/>
        </w:rPr>
        <w:t>np.</w:t>
      </w:r>
      <w:r w:rsidRPr="004F0E35">
        <w:rPr>
          <w:rFonts w:asciiTheme="majorHAnsi" w:hAnsiTheme="majorHAnsi" w:cstheme="majorHAnsi"/>
          <w:spacing w:val="5"/>
          <w:szCs w:val="20"/>
        </w:rPr>
        <w:t xml:space="preserve"> </w:t>
      </w:r>
      <w:r w:rsidRPr="004F0E35">
        <w:rPr>
          <w:rFonts w:asciiTheme="majorHAnsi" w:hAnsiTheme="majorHAnsi" w:cstheme="majorHAnsi"/>
          <w:spacing w:val="3"/>
          <w:szCs w:val="20"/>
        </w:rPr>
        <w:t>t</w:t>
      </w:r>
      <w:r w:rsidRPr="004F0E35">
        <w:rPr>
          <w:rFonts w:asciiTheme="majorHAnsi" w:hAnsiTheme="majorHAnsi" w:cstheme="majorHAnsi"/>
          <w:spacing w:val="-5"/>
          <w:szCs w:val="20"/>
        </w:rPr>
        <w:t>y</w:t>
      </w:r>
      <w:r w:rsidRPr="004F0E35">
        <w:rPr>
          <w:rFonts w:asciiTheme="majorHAnsi" w:hAnsiTheme="majorHAnsi" w:cstheme="majorHAnsi"/>
          <w:szCs w:val="20"/>
        </w:rPr>
        <w:t>lko</w:t>
      </w:r>
      <w:r w:rsidRPr="004F0E35">
        <w:rPr>
          <w:rFonts w:asciiTheme="majorHAnsi" w:hAnsiTheme="majorHAnsi" w:cstheme="majorHAnsi"/>
          <w:spacing w:val="5"/>
          <w:szCs w:val="20"/>
        </w:rPr>
        <w:t xml:space="preserve"> </w:t>
      </w:r>
      <w:r w:rsidRPr="004F0E35">
        <w:rPr>
          <w:rFonts w:asciiTheme="majorHAnsi" w:hAnsiTheme="majorHAnsi" w:cstheme="majorHAnsi"/>
          <w:szCs w:val="20"/>
        </w:rPr>
        <w:t>w</w:t>
      </w:r>
      <w:r w:rsidRPr="004F0E35">
        <w:rPr>
          <w:rFonts w:asciiTheme="majorHAnsi" w:hAnsiTheme="majorHAnsi" w:cstheme="majorHAnsi"/>
          <w:spacing w:val="6"/>
          <w:szCs w:val="20"/>
        </w:rPr>
        <w:t xml:space="preserve"> </w:t>
      </w:r>
      <w:r w:rsidRPr="004F0E35">
        <w:rPr>
          <w:rFonts w:asciiTheme="majorHAnsi" w:hAnsiTheme="majorHAnsi" w:cstheme="majorHAnsi"/>
          <w:szCs w:val="20"/>
        </w:rPr>
        <w:t>fo</w:t>
      </w:r>
      <w:r w:rsidRPr="004F0E35">
        <w:rPr>
          <w:rFonts w:asciiTheme="majorHAnsi" w:hAnsiTheme="majorHAnsi" w:cstheme="majorHAnsi"/>
          <w:spacing w:val="-1"/>
          <w:szCs w:val="20"/>
        </w:rPr>
        <w:t>r</w:t>
      </w:r>
      <w:r w:rsidRPr="004F0E35">
        <w:rPr>
          <w:rFonts w:asciiTheme="majorHAnsi" w:hAnsiTheme="majorHAnsi" w:cstheme="majorHAnsi"/>
          <w:szCs w:val="20"/>
        </w:rPr>
        <w:t>m</w:t>
      </w:r>
      <w:r w:rsidRPr="004F0E35">
        <w:rPr>
          <w:rFonts w:asciiTheme="majorHAnsi" w:hAnsiTheme="majorHAnsi" w:cstheme="majorHAnsi"/>
          <w:spacing w:val="3"/>
          <w:szCs w:val="20"/>
        </w:rPr>
        <w:t>i</w:t>
      </w:r>
      <w:r w:rsidRPr="004F0E35">
        <w:rPr>
          <w:rFonts w:asciiTheme="majorHAnsi" w:hAnsiTheme="majorHAnsi" w:cstheme="majorHAnsi"/>
          <w:szCs w:val="20"/>
        </w:rPr>
        <w:t>e</w:t>
      </w:r>
      <w:r w:rsidRPr="004F0E35">
        <w:rPr>
          <w:rFonts w:asciiTheme="majorHAnsi" w:hAnsiTheme="majorHAnsi" w:cstheme="majorHAnsi"/>
          <w:spacing w:val="4"/>
          <w:szCs w:val="20"/>
        </w:rPr>
        <w:t xml:space="preserve"> </w:t>
      </w:r>
      <w:r w:rsidRPr="004F0E35">
        <w:rPr>
          <w:rFonts w:asciiTheme="majorHAnsi" w:hAnsiTheme="majorHAnsi" w:cstheme="majorHAnsi"/>
          <w:szCs w:val="20"/>
        </w:rPr>
        <w:t>l</w:t>
      </w:r>
      <w:r w:rsidRPr="004F0E35">
        <w:rPr>
          <w:rFonts w:asciiTheme="majorHAnsi" w:hAnsiTheme="majorHAnsi" w:cstheme="majorHAnsi"/>
          <w:spacing w:val="1"/>
          <w:szCs w:val="20"/>
        </w:rPr>
        <w:t>i</w:t>
      </w:r>
      <w:r w:rsidRPr="004F0E35">
        <w:rPr>
          <w:rFonts w:asciiTheme="majorHAnsi" w:hAnsiTheme="majorHAnsi" w:cstheme="majorHAnsi"/>
          <w:szCs w:val="20"/>
        </w:rPr>
        <w:t>stu</w:t>
      </w:r>
      <w:r w:rsidRPr="004F0E35">
        <w:rPr>
          <w:rFonts w:asciiTheme="majorHAnsi" w:hAnsiTheme="majorHAnsi" w:cstheme="majorHAnsi"/>
          <w:spacing w:val="5"/>
          <w:szCs w:val="20"/>
        </w:rPr>
        <w:t xml:space="preserve"> </w:t>
      </w:r>
      <w:r w:rsidRPr="004F0E35">
        <w:rPr>
          <w:rFonts w:asciiTheme="majorHAnsi" w:hAnsiTheme="majorHAnsi" w:cstheme="majorHAnsi"/>
          <w:szCs w:val="20"/>
        </w:rPr>
        <w:t>pole</w:t>
      </w:r>
      <w:r w:rsidRPr="004F0E35">
        <w:rPr>
          <w:rFonts w:asciiTheme="majorHAnsi" w:hAnsiTheme="majorHAnsi" w:cstheme="majorHAnsi"/>
          <w:spacing w:val="-1"/>
          <w:szCs w:val="20"/>
        </w:rPr>
        <w:t>c</w:t>
      </w:r>
      <w:r w:rsidRPr="004F0E35">
        <w:rPr>
          <w:rFonts w:asciiTheme="majorHAnsi" w:hAnsiTheme="majorHAnsi" w:cstheme="majorHAnsi"/>
          <w:szCs w:val="20"/>
        </w:rPr>
        <w:t>on</w:t>
      </w:r>
      <w:r w:rsidRPr="004F0E35">
        <w:rPr>
          <w:rFonts w:asciiTheme="majorHAnsi" w:hAnsiTheme="majorHAnsi" w:cstheme="majorHAnsi"/>
          <w:spacing w:val="1"/>
          <w:szCs w:val="20"/>
        </w:rPr>
        <w:t>e</w:t>
      </w:r>
      <w:r w:rsidRPr="004F0E35">
        <w:rPr>
          <w:rFonts w:asciiTheme="majorHAnsi" w:hAnsiTheme="majorHAnsi" w:cstheme="majorHAnsi"/>
          <w:spacing w:val="-2"/>
          <w:szCs w:val="20"/>
        </w:rPr>
        <w:t>g</w:t>
      </w:r>
      <w:r w:rsidRPr="004F0E35">
        <w:rPr>
          <w:rFonts w:asciiTheme="majorHAnsi" w:hAnsiTheme="majorHAnsi" w:cstheme="majorHAnsi"/>
          <w:szCs w:val="20"/>
        </w:rPr>
        <w:t>o</w:t>
      </w:r>
      <w:r w:rsidRPr="004F0E35">
        <w:rPr>
          <w:rFonts w:asciiTheme="majorHAnsi" w:hAnsiTheme="majorHAnsi" w:cstheme="majorHAnsi"/>
          <w:spacing w:val="5"/>
          <w:szCs w:val="20"/>
        </w:rPr>
        <w:t xml:space="preserve"> </w:t>
      </w:r>
      <w:r w:rsidRPr="004F0E35">
        <w:rPr>
          <w:rFonts w:asciiTheme="majorHAnsi" w:hAnsiTheme="majorHAnsi" w:cstheme="majorHAnsi"/>
          <w:spacing w:val="-1"/>
          <w:szCs w:val="20"/>
        </w:rPr>
        <w:t>c</w:t>
      </w:r>
      <w:r w:rsidRPr="004F0E35">
        <w:rPr>
          <w:rFonts w:asciiTheme="majorHAnsi" w:hAnsiTheme="majorHAnsi" w:cstheme="majorHAnsi"/>
          <w:spacing w:val="6"/>
          <w:szCs w:val="20"/>
        </w:rPr>
        <w:t>z</w:t>
      </w:r>
      <w:r w:rsidRPr="004F0E35">
        <w:rPr>
          <w:rFonts w:asciiTheme="majorHAnsi" w:hAnsiTheme="majorHAnsi" w:cstheme="majorHAnsi"/>
          <w:szCs w:val="20"/>
        </w:rPr>
        <w:t xml:space="preserve">y </w:t>
      </w:r>
      <w:r w:rsidRPr="004F0E35">
        <w:rPr>
          <w:rFonts w:asciiTheme="majorHAnsi" w:hAnsiTheme="majorHAnsi" w:cstheme="majorHAnsi"/>
          <w:spacing w:val="2"/>
          <w:szCs w:val="20"/>
        </w:rPr>
        <w:t>k</w:t>
      </w:r>
      <w:r w:rsidRPr="004F0E35">
        <w:rPr>
          <w:rFonts w:asciiTheme="majorHAnsi" w:hAnsiTheme="majorHAnsi" w:cstheme="majorHAnsi"/>
          <w:szCs w:val="20"/>
        </w:rPr>
        <w:t>u</w:t>
      </w:r>
      <w:r w:rsidRPr="004F0E35">
        <w:rPr>
          <w:rFonts w:asciiTheme="majorHAnsi" w:hAnsiTheme="majorHAnsi" w:cstheme="majorHAnsi"/>
          <w:spacing w:val="-1"/>
          <w:szCs w:val="20"/>
        </w:rPr>
        <w:t>r</w:t>
      </w:r>
      <w:r w:rsidRPr="004F0E35">
        <w:rPr>
          <w:rFonts w:asciiTheme="majorHAnsi" w:hAnsiTheme="majorHAnsi" w:cstheme="majorHAnsi"/>
          <w:szCs w:val="20"/>
        </w:rPr>
        <w:t>ie</w:t>
      </w:r>
      <w:r w:rsidRPr="004F0E35">
        <w:rPr>
          <w:rFonts w:asciiTheme="majorHAnsi" w:hAnsiTheme="majorHAnsi" w:cstheme="majorHAnsi"/>
          <w:spacing w:val="-1"/>
          <w:szCs w:val="20"/>
        </w:rPr>
        <w:t>re</w:t>
      </w:r>
      <w:r w:rsidR="00BE2163" w:rsidRPr="004F0E35">
        <w:rPr>
          <w:rFonts w:asciiTheme="majorHAnsi" w:hAnsiTheme="majorHAnsi" w:cstheme="majorHAnsi"/>
          <w:szCs w:val="20"/>
        </w:rPr>
        <w:t>m,</w:t>
      </w:r>
      <w:r w:rsidRPr="004F0E35">
        <w:rPr>
          <w:rFonts w:asciiTheme="majorHAnsi" w:hAnsiTheme="majorHAnsi" w:cstheme="majorHAnsi"/>
          <w:spacing w:val="7"/>
          <w:szCs w:val="20"/>
        </w:rPr>
        <w:t xml:space="preserve"> </w:t>
      </w:r>
      <w:r w:rsidRPr="004F0E35">
        <w:rPr>
          <w:rFonts w:asciiTheme="majorHAnsi" w:hAnsiTheme="majorHAnsi" w:cstheme="majorHAnsi"/>
          <w:spacing w:val="-1"/>
          <w:szCs w:val="20"/>
        </w:rPr>
        <w:t>a</w:t>
      </w:r>
      <w:r w:rsidRPr="004F0E35">
        <w:rPr>
          <w:rFonts w:asciiTheme="majorHAnsi" w:hAnsiTheme="majorHAnsi" w:cstheme="majorHAnsi"/>
          <w:szCs w:val="20"/>
        </w:rPr>
        <w:t>lbo p</w:t>
      </w:r>
      <w:r w:rsidRPr="004F0E35">
        <w:rPr>
          <w:rFonts w:asciiTheme="majorHAnsi" w:hAnsiTheme="majorHAnsi" w:cstheme="majorHAnsi"/>
          <w:spacing w:val="-1"/>
          <w:szCs w:val="20"/>
        </w:rPr>
        <w:t>r</w:t>
      </w:r>
      <w:r w:rsidRPr="004F0E35">
        <w:rPr>
          <w:rFonts w:asciiTheme="majorHAnsi" w:hAnsiTheme="majorHAnsi" w:cstheme="majorHAnsi"/>
          <w:spacing w:val="1"/>
          <w:szCs w:val="20"/>
        </w:rPr>
        <w:t>z</w:t>
      </w:r>
      <w:r w:rsidRPr="004F0E35">
        <w:rPr>
          <w:rFonts w:asciiTheme="majorHAnsi" w:hAnsiTheme="majorHAnsi" w:cstheme="majorHAnsi"/>
          <w:spacing w:val="-1"/>
          <w:szCs w:val="20"/>
        </w:rPr>
        <w:t>e</w:t>
      </w:r>
      <w:r w:rsidRPr="004F0E35">
        <w:rPr>
          <w:rFonts w:asciiTheme="majorHAnsi" w:hAnsiTheme="majorHAnsi" w:cstheme="majorHAnsi"/>
          <w:szCs w:val="20"/>
        </w:rPr>
        <w:t>dło</w:t>
      </w:r>
      <w:r w:rsidRPr="004F0E35">
        <w:rPr>
          <w:rFonts w:asciiTheme="majorHAnsi" w:hAnsiTheme="majorHAnsi" w:cstheme="majorHAnsi"/>
          <w:spacing w:val="2"/>
          <w:szCs w:val="20"/>
        </w:rPr>
        <w:t>ż</w:t>
      </w:r>
      <w:r w:rsidRPr="004F0E35">
        <w:rPr>
          <w:rFonts w:asciiTheme="majorHAnsi" w:hAnsiTheme="majorHAnsi" w:cstheme="majorHAnsi"/>
          <w:spacing w:val="-1"/>
          <w:szCs w:val="20"/>
        </w:rPr>
        <w:t>e</w:t>
      </w:r>
      <w:r w:rsidRPr="004F0E35">
        <w:rPr>
          <w:rFonts w:asciiTheme="majorHAnsi" w:hAnsiTheme="majorHAnsi" w:cstheme="majorHAnsi"/>
          <w:szCs w:val="20"/>
        </w:rPr>
        <w:t>nia dod</w:t>
      </w:r>
      <w:r w:rsidRPr="004F0E35">
        <w:rPr>
          <w:rFonts w:asciiTheme="majorHAnsi" w:hAnsiTheme="majorHAnsi" w:cstheme="majorHAnsi"/>
          <w:spacing w:val="-1"/>
          <w:szCs w:val="20"/>
        </w:rPr>
        <w:t>a</w:t>
      </w:r>
      <w:r w:rsidRPr="004F0E35">
        <w:rPr>
          <w:rFonts w:asciiTheme="majorHAnsi" w:hAnsiTheme="majorHAnsi" w:cstheme="majorHAnsi"/>
          <w:szCs w:val="20"/>
        </w:rPr>
        <w:t>tko</w:t>
      </w:r>
      <w:r w:rsidRPr="004F0E35">
        <w:rPr>
          <w:rFonts w:asciiTheme="majorHAnsi" w:hAnsiTheme="majorHAnsi" w:cstheme="majorHAnsi"/>
          <w:spacing w:val="2"/>
          <w:szCs w:val="20"/>
        </w:rPr>
        <w:t>w</w:t>
      </w:r>
      <w:r w:rsidRPr="004F0E35">
        <w:rPr>
          <w:rFonts w:asciiTheme="majorHAnsi" w:hAnsiTheme="majorHAnsi" w:cstheme="majorHAnsi"/>
          <w:spacing w:val="-5"/>
          <w:szCs w:val="20"/>
        </w:rPr>
        <w:t>y</w:t>
      </w:r>
      <w:r w:rsidRPr="004F0E35">
        <w:rPr>
          <w:rFonts w:asciiTheme="majorHAnsi" w:hAnsiTheme="majorHAnsi" w:cstheme="majorHAnsi"/>
          <w:spacing w:val="1"/>
          <w:szCs w:val="20"/>
        </w:rPr>
        <w:t>c</w:t>
      </w:r>
      <w:r w:rsidRPr="004F0E35">
        <w:rPr>
          <w:rFonts w:asciiTheme="majorHAnsi" w:hAnsiTheme="majorHAnsi" w:cstheme="majorHAnsi"/>
          <w:szCs w:val="20"/>
        </w:rPr>
        <w:t>h</w:t>
      </w:r>
      <w:r w:rsidRPr="004F0E35">
        <w:rPr>
          <w:rFonts w:asciiTheme="majorHAnsi" w:hAnsiTheme="majorHAnsi" w:cstheme="majorHAnsi"/>
          <w:spacing w:val="3"/>
          <w:szCs w:val="20"/>
        </w:rPr>
        <w:t xml:space="preserve"> </w:t>
      </w:r>
      <w:r w:rsidRPr="004F0E35">
        <w:rPr>
          <w:rFonts w:asciiTheme="majorHAnsi" w:hAnsiTheme="majorHAnsi" w:cstheme="majorHAnsi"/>
          <w:szCs w:val="20"/>
        </w:rPr>
        <w:t>dokumentów</w:t>
      </w:r>
      <w:r w:rsidR="00535717" w:rsidRPr="004F0E35">
        <w:rPr>
          <w:rFonts w:asciiTheme="majorHAnsi" w:hAnsiTheme="majorHAnsi" w:cstheme="majorHAnsi"/>
          <w:szCs w:val="20"/>
        </w:rPr>
        <w:t>.</w:t>
      </w:r>
    </w:p>
    <w:p w14:paraId="07288A2C" w14:textId="5A6D89AE"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W przypadku, kiedy wadium jest wnoszone w pieniądzu, należy je wpłacić przelewem na następujący rachunek</w:t>
      </w:r>
      <w:r w:rsidR="005F7245" w:rsidRPr="004F0E35">
        <w:rPr>
          <w:rFonts w:asciiTheme="majorHAnsi" w:hAnsiTheme="majorHAnsi" w:cstheme="majorHAnsi"/>
        </w:rPr>
        <w:t xml:space="preserve"> </w:t>
      </w:r>
      <w:r w:rsidRPr="004F0E35">
        <w:rPr>
          <w:rFonts w:asciiTheme="majorHAnsi" w:hAnsiTheme="majorHAnsi" w:cstheme="majorHAnsi"/>
        </w:rPr>
        <w:t>bankowy wskazany przez Zamawiającego:</w:t>
      </w:r>
    </w:p>
    <w:p w14:paraId="7E1EFB25" w14:textId="3FB121C9" w:rsidR="00665AD4" w:rsidRPr="004F0E35" w:rsidRDefault="00FA62C3" w:rsidP="00B764A7">
      <w:pPr>
        <w:pStyle w:val="Akapitzlist"/>
        <w:spacing w:after="120" w:line="264" w:lineRule="auto"/>
        <w:ind w:left="454"/>
        <w:jc w:val="center"/>
        <w:rPr>
          <w:rFonts w:asciiTheme="majorHAnsi" w:hAnsiTheme="majorHAnsi" w:cstheme="majorHAnsi"/>
          <w:b/>
        </w:rPr>
      </w:pPr>
      <w:r w:rsidRPr="004F0E35">
        <w:rPr>
          <w:rFonts w:asciiTheme="majorHAnsi" w:hAnsiTheme="majorHAnsi" w:cstheme="majorHAnsi"/>
          <w:b/>
        </w:rPr>
        <w:t>Bank PEKAO S.A  Nr 35 1240 3754 1111 0000 4372 7591</w:t>
      </w:r>
    </w:p>
    <w:p w14:paraId="39497301" w14:textId="59A23AA8" w:rsidR="00FA62C3" w:rsidRPr="004F0E35" w:rsidRDefault="00665AD4" w:rsidP="00B764A7">
      <w:pPr>
        <w:pStyle w:val="Akapitzlist"/>
        <w:spacing w:after="120" w:line="264" w:lineRule="auto"/>
        <w:ind w:left="454"/>
        <w:jc w:val="center"/>
        <w:rPr>
          <w:rFonts w:asciiTheme="majorHAnsi" w:hAnsiTheme="majorHAnsi" w:cstheme="majorHAnsi"/>
          <w:b/>
        </w:rPr>
      </w:pPr>
      <w:r w:rsidRPr="004F0E35">
        <w:rPr>
          <w:rFonts w:asciiTheme="majorHAnsi" w:hAnsiTheme="majorHAnsi" w:cstheme="majorHAnsi"/>
          <w:b/>
          <w:lang w:val="pl"/>
        </w:rPr>
        <w:t>w tytule przelewu należy wpisać:</w:t>
      </w:r>
    </w:p>
    <w:p w14:paraId="51CDCFF8" w14:textId="2934036E" w:rsidR="00FA62C3" w:rsidRPr="004F0E35" w:rsidRDefault="00FA62C3" w:rsidP="00B764A7">
      <w:pPr>
        <w:pStyle w:val="Akapitzlist"/>
        <w:spacing w:after="120" w:line="264" w:lineRule="auto"/>
        <w:ind w:left="454"/>
        <w:jc w:val="center"/>
        <w:rPr>
          <w:rFonts w:asciiTheme="majorHAnsi" w:hAnsiTheme="majorHAnsi" w:cstheme="majorHAnsi"/>
          <w:b/>
        </w:rPr>
      </w:pPr>
      <w:r w:rsidRPr="004F0E35">
        <w:rPr>
          <w:rFonts w:asciiTheme="majorHAnsi" w:hAnsiTheme="majorHAnsi" w:cstheme="majorHAnsi"/>
          <w:b/>
        </w:rPr>
        <w:t>„</w:t>
      </w:r>
      <w:r w:rsidRPr="004F0E35">
        <w:rPr>
          <w:rFonts w:asciiTheme="majorHAnsi" w:hAnsiTheme="majorHAnsi" w:cstheme="majorHAnsi"/>
          <w:b/>
          <w:i/>
        </w:rPr>
        <w:t xml:space="preserve">Wadium </w:t>
      </w:r>
      <w:r w:rsidR="00321B90" w:rsidRPr="004F0E35">
        <w:rPr>
          <w:rFonts w:asciiTheme="majorHAnsi" w:hAnsiTheme="majorHAnsi" w:cstheme="majorHAnsi"/>
          <w:b/>
          <w:i/>
        </w:rPr>
        <w:t>–</w:t>
      </w:r>
      <w:r w:rsidRPr="004F0E35">
        <w:rPr>
          <w:rFonts w:asciiTheme="majorHAnsi" w:hAnsiTheme="majorHAnsi" w:cstheme="majorHAnsi"/>
          <w:b/>
          <w:i/>
        </w:rPr>
        <w:t xml:space="preserve"> </w:t>
      </w:r>
      <w:r w:rsidR="00321B90" w:rsidRPr="004F0E35">
        <w:rPr>
          <w:rFonts w:asciiTheme="majorHAnsi" w:hAnsiTheme="majorHAnsi" w:cstheme="majorHAnsi"/>
          <w:b/>
          <w:i/>
        </w:rPr>
        <w:t>Dostawa energii elektrycznej dla Przedsiębiorstwa Komunalnego Sp z o.o. we Wronkach</w:t>
      </w:r>
      <w:r w:rsidRPr="004F0E35">
        <w:rPr>
          <w:rFonts w:asciiTheme="majorHAnsi" w:hAnsiTheme="majorHAnsi" w:cstheme="majorHAnsi"/>
          <w:b/>
        </w:rPr>
        <w:t>”.</w:t>
      </w:r>
    </w:p>
    <w:p w14:paraId="0671BDEA" w14:textId="386A1464"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Zamawiający zwraca wadium niezwłocznie,  nie  później  jednak  niż  w  terminie  7  dni  od  dnia  wystąpienia  jednej z okoliczności:</w:t>
      </w:r>
    </w:p>
    <w:p w14:paraId="548F6757" w14:textId="2782B1B2" w:rsidR="00FA62C3" w:rsidRPr="004F0E35" w:rsidRDefault="00FA62C3" w:rsidP="00B764A7">
      <w:pPr>
        <w:pStyle w:val="Akapitzlist"/>
        <w:numPr>
          <w:ilvl w:val="0"/>
          <w:numId w:val="46"/>
        </w:numPr>
        <w:spacing w:after="120" w:line="264" w:lineRule="auto"/>
        <w:rPr>
          <w:rFonts w:asciiTheme="majorHAnsi" w:hAnsiTheme="majorHAnsi" w:cstheme="majorHAnsi"/>
        </w:rPr>
      </w:pPr>
      <w:r w:rsidRPr="004F0E35">
        <w:rPr>
          <w:rFonts w:asciiTheme="majorHAnsi" w:hAnsiTheme="majorHAnsi" w:cstheme="majorHAnsi"/>
        </w:rPr>
        <w:t>up</w:t>
      </w:r>
      <w:r w:rsidRPr="004F0E35">
        <w:rPr>
          <w:rFonts w:asciiTheme="majorHAnsi" w:hAnsiTheme="majorHAnsi" w:cstheme="majorHAnsi"/>
          <w:spacing w:val="3"/>
        </w:rPr>
        <w:t>ł</w:t>
      </w:r>
      <w:r w:rsidRPr="004F0E35">
        <w:rPr>
          <w:rFonts w:asciiTheme="majorHAnsi" w:hAnsiTheme="majorHAnsi" w:cstheme="majorHAnsi"/>
          <w:spacing w:val="-5"/>
        </w:rPr>
        <w:t>y</w:t>
      </w:r>
      <w:r w:rsidRPr="004F0E35">
        <w:rPr>
          <w:rFonts w:asciiTheme="majorHAnsi" w:hAnsiTheme="majorHAnsi" w:cstheme="majorHAnsi"/>
        </w:rPr>
        <w:t>wu t</w:t>
      </w:r>
      <w:r w:rsidRPr="004F0E35">
        <w:rPr>
          <w:rFonts w:asciiTheme="majorHAnsi" w:hAnsiTheme="majorHAnsi" w:cstheme="majorHAnsi"/>
          <w:spacing w:val="1"/>
        </w:rPr>
        <w:t>e</w:t>
      </w:r>
      <w:r w:rsidRPr="004F0E35">
        <w:rPr>
          <w:rFonts w:asciiTheme="majorHAnsi" w:hAnsiTheme="majorHAnsi" w:cstheme="majorHAnsi"/>
        </w:rPr>
        <w:t xml:space="preserve">rminu </w:t>
      </w:r>
      <w:r w:rsidRPr="004F0E35">
        <w:rPr>
          <w:rFonts w:asciiTheme="majorHAnsi" w:hAnsiTheme="majorHAnsi" w:cstheme="majorHAnsi"/>
          <w:spacing w:val="1"/>
        </w:rPr>
        <w:t>z</w:t>
      </w:r>
      <w:r w:rsidRPr="004F0E35">
        <w:rPr>
          <w:rFonts w:asciiTheme="majorHAnsi" w:hAnsiTheme="majorHAnsi" w:cstheme="majorHAnsi"/>
        </w:rPr>
        <w:t>wi</w:t>
      </w:r>
      <w:r w:rsidRPr="004F0E35">
        <w:rPr>
          <w:rFonts w:asciiTheme="majorHAnsi" w:hAnsiTheme="majorHAnsi" w:cstheme="majorHAnsi"/>
          <w:spacing w:val="-1"/>
        </w:rPr>
        <w:t>ą</w:t>
      </w:r>
      <w:r w:rsidRPr="004F0E35">
        <w:rPr>
          <w:rFonts w:asciiTheme="majorHAnsi" w:hAnsiTheme="majorHAnsi" w:cstheme="majorHAnsi"/>
          <w:spacing w:val="1"/>
        </w:rPr>
        <w:t>z</w:t>
      </w:r>
      <w:r w:rsidRPr="004F0E35">
        <w:rPr>
          <w:rFonts w:asciiTheme="majorHAnsi" w:hAnsiTheme="majorHAnsi" w:cstheme="majorHAnsi"/>
          <w:spacing w:val="-1"/>
        </w:rPr>
        <w:t>a</w:t>
      </w:r>
      <w:r w:rsidRPr="004F0E35">
        <w:rPr>
          <w:rFonts w:asciiTheme="majorHAnsi" w:hAnsiTheme="majorHAnsi" w:cstheme="majorHAnsi"/>
        </w:rPr>
        <w:t>n</w:t>
      </w:r>
      <w:r w:rsidRPr="004F0E35">
        <w:rPr>
          <w:rFonts w:asciiTheme="majorHAnsi" w:hAnsiTheme="majorHAnsi" w:cstheme="majorHAnsi"/>
          <w:spacing w:val="-2"/>
        </w:rPr>
        <w:t>i</w:t>
      </w:r>
      <w:r w:rsidRPr="004F0E35">
        <w:rPr>
          <w:rFonts w:asciiTheme="majorHAnsi" w:hAnsiTheme="majorHAnsi" w:cstheme="majorHAnsi"/>
        </w:rPr>
        <w:t>a</w:t>
      </w:r>
      <w:r w:rsidRPr="004F0E35">
        <w:rPr>
          <w:rFonts w:asciiTheme="majorHAnsi" w:hAnsiTheme="majorHAnsi" w:cstheme="majorHAnsi"/>
          <w:spacing w:val="-1"/>
        </w:rPr>
        <w:t xml:space="preserve"> </w:t>
      </w:r>
      <w:r w:rsidRPr="004F0E35">
        <w:rPr>
          <w:rFonts w:asciiTheme="majorHAnsi" w:hAnsiTheme="majorHAnsi" w:cstheme="majorHAnsi"/>
        </w:rPr>
        <w:t>of</w:t>
      </w:r>
      <w:r w:rsidRPr="004F0E35">
        <w:rPr>
          <w:rFonts w:asciiTheme="majorHAnsi" w:hAnsiTheme="majorHAnsi" w:cstheme="majorHAnsi"/>
          <w:spacing w:val="-2"/>
        </w:rPr>
        <w:t>e</w:t>
      </w:r>
      <w:r w:rsidRPr="004F0E35">
        <w:rPr>
          <w:rFonts w:asciiTheme="majorHAnsi" w:hAnsiTheme="majorHAnsi" w:cstheme="majorHAnsi"/>
        </w:rPr>
        <w:t>r</w:t>
      </w:r>
      <w:r w:rsidRPr="004F0E35">
        <w:rPr>
          <w:rFonts w:asciiTheme="majorHAnsi" w:hAnsiTheme="majorHAnsi" w:cstheme="majorHAnsi"/>
          <w:spacing w:val="2"/>
        </w:rPr>
        <w:t>t</w:t>
      </w:r>
      <w:r w:rsidRPr="004F0E35">
        <w:rPr>
          <w:rFonts w:asciiTheme="majorHAnsi" w:hAnsiTheme="majorHAnsi" w:cstheme="majorHAnsi"/>
          <w:spacing w:val="-1"/>
        </w:rPr>
        <w:t>ą</w:t>
      </w:r>
      <w:r w:rsidRPr="004F0E35">
        <w:rPr>
          <w:rFonts w:asciiTheme="majorHAnsi" w:hAnsiTheme="majorHAnsi" w:cstheme="majorHAnsi"/>
        </w:rPr>
        <w:t>;</w:t>
      </w:r>
    </w:p>
    <w:p w14:paraId="1C7C4A53" w14:textId="28A742B0" w:rsidR="00FA62C3" w:rsidRPr="004F0E35" w:rsidRDefault="00FA62C3" w:rsidP="00B764A7">
      <w:pPr>
        <w:pStyle w:val="Akapitzlist"/>
        <w:numPr>
          <w:ilvl w:val="0"/>
          <w:numId w:val="46"/>
        </w:numPr>
        <w:spacing w:after="120" w:line="264" w:lineRule="auto"/>
        <w:rPr>
          <w:rFonts w:asciiTheme="majorHAnsi" w:hAnsiTheme="majorHAnsi" w:cstheme="majorHAnsi"/>
        </w:rPr>
      </w:pPr>
      <w:r w:rsidRPr="004F0E35">
        <w:rPr>
          <w:rFonts w:asciiTheme="majorHAnsi" w:hAnsiTheme="majorHAnsi" w:cstheme="majorHAnsi"/>
          <w:spacing w:val="1"/>
        </w:rPr>
        <w:t>z</w:t>
      </w:r>
      <w:r w:rsidRPr="004F0E35">
        <w:rPr>
          <w:rFonts w:asciiTheme="majorHAnsi" w:hAnsiTheme="majorHAnsi" w:cstheme="majorHAnsi"/>
          <w:spacing w:val="-1"/>
        </w:rPr>
        <w:t>a</w:t>
      </w:r>
      <w:r w:rsidRPr="004F0E35">
        <w:rPr>
          <w:rFonts w:asciiTheme="majorHAnsi" w:hAnsiTheme="majorHAnsi" w:cstheme="majorHAnsi"/>
        </w:rPr>
        <w:t>w</w:t>
      </w:r>
      <w:r w:rsidRPr="004F0E35">
        <w:rPr>
          <w:rFonts w:asciiTheme="majorHAnsi" w:hAnsiTheme="majorHAnsi" w:cstheme="majorHAnsi"/>
          <w:spacing w:val="-1"/>
        </w:rPr>
        <w:t>a</w:t>
      </w:r>
      <w:r w:rsidRPr="004F0E35">
        <w:rPr>
          <w:rFonts w:asciiTheme="majorHAnsi" w:hAnsiTheme="majorHAnsi" w:cstheme="majorHAnsi"/>
        </w:rPr>
        <w:t>r</w:t>
      </w:r>
      <w:r w:rsidRPr="004F0E35">
        <w:rPr>
          <w:rFonts w:asciiTheme="majorHAnsi" w:hAnsiTheme="majorHAnsi" w:cstheme="majorHAnsi"/>
          <w:spacing w:val="-2"/>
        </w:rPr>
        <w:t>c</w:t>
      </w:r>
      <w:r w:rsidRPr="004F0E35">
        <w:rPr>
          <w:rFonts w:asciiTheme="majorHAnsi" w:hAnsiTheme="majorHAnsi" w:cstheme="majorHAnsi"/>
        </w:rPr>
        <w:t>ia umo</w:t>
      </w:r>
      <w:r w:rsidRPr="004F0E35">
        <w:rPr>
          <w:rFonts w:asciiTheme="majorHAnsi" w:hAnsiTheme="majorHAnsi" w:cstheme="majorHAnsi"/>
          <w:spacing w:val="4"/>
        </w:rPr>
        <w:t>w</w:t>
      </w:r>
      <w:r w:rsidRPr="004F0E35">
        <w:rPr>
          <w:rFonts w:asciiTheme="majorHAnsi" w:hAnsiTheme="majorHAnsi" w:cstheme="majorHAnsi"/>
        </w:rPr>
        <w:t>y</w:t>
      </w:r>
      <w:r w:rsidRPr="004F0E35">
        <w:rPr>
          <w:rFonts w:asciiTheme="majorHAnsi" w:hAnsiTheme="majorHAnsi" w:cstheme="majorHAnsi"/>
          <w:spacing w:val="-3"/>
        </w:rPr>
        <w:t xml:space="preserve"> </w:t>
      </w:r>
      <w:r w:rsidRPr="004F0E35">
        <w:rPr>
          <w:rFonts w:asciiTheme="majorHAnsi" w:hAnsiTheme="majorHAnsi" w:cstheme="majorHAnsi"/>
        </w:rPr>
        <w:t>w sp</w:t>
      </w:r>
      <w:r w:rsidRPr="004F0E35">
        <w:rPr>
          <w:rFonts w:asciiTheme="majorHAnsi" w:hAnsiTheme="majorHAnsi" w:cstheme="majorHAnsi"/>
          <w:spacing w:val="-1"/>
        </w:rPr>
        <w:t>r</w:t>
      </w:r>
      <w:r w:rsidRPr="004F0E35">
        <w:rPr>
          <w:rFonts w:asciiTheme="majorHAnsi" w:hAnsiTheme="majorHAnsi" w:cstheme="majorHAnsi"/>
          <w:spacing w:val="1"/>
        </w:rPr>
        <w:t>a</w:t>
      </w:r>
      <w:r w:rsidRPr="004F0E35">
        <w:rPr>
          <w:rFonts w:asciiTheme="majorHAnsi" w:hAnsiTheme="majorHAnsi" w:cstheme="majorHAnsi"/>
        </w:rPr>
        <w:t>wie</w:t>
      </w:r>
      <w:r w:rsidRPr="004F0E35">
        <w:rPr>
          <w:rFonts w:asciiTheme="majorHAnsi" w:hAnsiTheme="majorHAnsi" w:cstheme="majorHAnsi"/>
          <w:spacing w:val="-1"/>
        </w:rPr>
        <w:t xml:space="preserve"> </w:t>
      </w:r>
      <w:r w:rsidRPr="004F0E35">
        <w:rPr>
          <w:rFonts w:asciiTheme="majorHAnsi" w:hAnsiTheme="majorHAnsi" w:cstheme="majorHAnsi"/>
          <w:spacing w:val="1"/>
        </w:rPr>
        <w:t>z</w:t>
      </w:r>
      <w:r w:rsidRPr="004F0E35">
        <w:rPr>
          <w:rFonts w:asciiTheme="majorHAnsi" w:hAnsiTheme="majorHAnsi" w:cstheme="majorHAnsi"/>
          <w:spacing w:val="-1"/>
        </w:rPr>
        <w:t>a</w:t>
      </w:r>
      <w:r w:rsidRPr="004F0E35">
        <w:rPr>
          <w:rFonts w:asciiTheme="majorHAnsi" w:hAnsiTheme="majorHAnsi" w:cstheme="majorHAnsi"/>
        </w:rPr>
        <w:t>mówienia</w:t>
      </w:r>
      <w:r w:rsidRPr="004F0E35">
        <w:rPr>
          <w:rFonts w:asciiTheme="majorHAnsi" w:hAnsiTheme="majorHAnsi" w:cstheme="majorHAnsi"/>
          <w:spacing w:val="-1"/>
        </w:rPr>
        <w:t xml:space="preserve"> </w:t>
      </w:r>
      <w:r w:rsidRPr="004F0E35">
        <w:rPr>
          <w:rFonts w:asciiTheme="majorHAnsi" w:hAnsiTheme="majorHAnsi" w:cstheme="majorHAnsi"/>
        </w:rPr>
        <w:t>publ</w:t>
      </w:r>
      <w:r w:rsidRPr="004F0E35">
        <w:rPr>
          <w:rFonts w:asciiTheme="majorHAnsi" w:hAnsiTheme="majorHAnsi" w:cstheme="majorHAnsi"/>
          <w:spacing w:val="1"/>
        </w:rPr>
        <w:t>i</w:t>
      </w:r>
      <w:r w:rsidRPr="004F0E35">
        <w:rPr>
          <w:rFonts w:asciiTheme="majorHAnsi" w:hAnsiTheme="majorHAnsi" w:cstheme="majorHAnsi"/>
          <w:spacing w:val="-1"/>
        </w:rPr>
        <w:t>c</w:t>
      </w:r>
      <w:r w:rsidRPr="004F0E35">
        <w:rPr>
          <w:rFonts w:asciiTheme="majorHAnsi" w:hAnsiTheme="majorHAnsi" w:cstheme="majorHAnsi"/>
          <w:spacing w:val="1"/>
        </w:rPr>
        <w:t>z</w:t>
      </w:r>
      <w:r w:rsidRPr="004F0E35">
        <w:rPr>
          <w:rFonts w:asciiTheme="majorHAnsi" w:hAnsiTheme="majorHAnsi" w:cstheme="majorHAnsi"/>
        </w:rPr>
        <w:t>n</w:t>
      </w:r>
      <w:r w:rsidRPr="004F0E35">
        <w:rPr>
          <w:rFonts w:asciiTheme="majorHAnsi" w:hAnsiTheme="majorHAnsi" w:cstheme="majorHAnsi"/>
          <w:spacing w:val="-1"/>
        </w:rPr>
        <w:t>e</w:t>
      </w:r>
      <w:r w:rsidRPr="004F0E35">
        <w:rPr>
          <w:rFonts w:asciiTheme="majorHAnsi" w:hAnsiTheme="majorHAnsi" w:cstheme="majorHAnsi"/>
          <w:spacing w:val="-2"/>
        </w:rPr>
        <w:t>g</w:t>
      </w:r>
      <w:r w:rsidRPr="004F0E35">
        <w:rPr>
          <w:rFonts w:asciiTheme="majorHAnsi" w:hAnsiTheme="majorHAnsi" w:cstheme="majorHAnsi"/>
        </w:rPr>
        <w:t>o;</w:t>
      </w:r>
    </w:p>
    <w:p w14:paraId="673C2432" w14:textId="6FC78B6E" w:rsidR="00FA62C3" w:rsidRPr="004F0E35" w:rsidRDefault="00FA62C3" w:rsidP="00B764A7">
      <w:pPr>
        <w:pStyle w:val="Akapitzlist"/>
        <w:numPr>
          <w:ilvl w:val="0"/>
          <w:numId w:val="46"/>
        </w:numPr>
        <w:spacing w:after="120" w:line="264" w:lineRule="auto"/>
        <w:ind w:right="78"/>
        <w:jc w:val="both"/>
        <w:rPr>
          <w:rFonts w:asciiTheme="majorHAnsi" w:hAnsiTheme="majorHAnsi" w:cstheme="majorHAnsi"/>
        </w:rPr>
      </w:pPr>
      <w:r w:rsidRPr="004F0E35">
        <w:rPr>
          <w:rFonts w:asciiTheme="majorHAnsi" w:hAnsiTheme="majorHAnsi" w:cstheme="majorHAnsi"/>
        </w:rPr>
        <w:lastRenderedPageBreak/>
        <w:t>unie</w:t>
      </w:r>
      <w:r w:rsidRPr="004F0E35">
        <w:rPr>
          <w:rFonts w:asciiTheme="majorHAnsi" w:hAnsiTheme="majorHAnsi" w:cstheme="majorHAnsi"/>
          <w:spacing w:val="-1"/>
        </w:rPr>
        <w:t>wa</w:t>
      </w:r>
      <w:r w:rsidRPr="004F0E35">
        <w:rPr>
          <w:rFonts w:asciiTheme="majorHAnsi" w:hAnsiTheme="majorHAnsi" w:cstheme="majorHAnsi"/>
          <w:spacing w:val="1"/>
        </w:rPr>
        <w:t>ż</w:t>
      </w:r>
      <w:r w:rsidRPr="004F0E35">
        <w:rPr>
          <w:rFonts w:asciiTheme="majorHAnsi" w:hAnsiTheme="majorHAnsi" w:cstheme="majorHAnsi"/>
        </w:rPr>
        <w:t>nien</w:t>
      </w:r>
      <w:r w:rsidRPr="004F0E35">
        <w:rPr>
          <w:rFonts w:asciiTheme="majorHAnsi" w:hAnsiTheme="majorHAnsi" w:cstheme="majorHAnsi"/>
          <w:spacing w:val="1"/>
        </w:rPr>
        <w:t>i</w:t>
      </w:r>
      <w:r w:rsidRPr="004F0E35">
        <w:rPr>
          <w:rFonts w:asciiTheme="majorHAnsi" w:hAnsiTheme="majorHAnsi" w:cstheme="majorHAnsi"/>
        </w:rPr>
        <w:t>a</w:t>
      </w:r>
      <w:r w:rsidRPr="004F0E35">
        <w:rPr>
          <w:rFonts w:asciiTheme="majorHAnsi" w:hAnsiTheme="majorHAnsi" w:cstheme="majorHAnsi"/>
          <w:spacing w:val="2"/>
        </w:rPr>
        <w:t xml:space="preserve"> </w:t>
      </w:r>
      <w:r w:rsidRPr="004F0E35">
        <w:rPr>
          <w:rFonts w:asciiTheme="majorHAnsi" w:hAnsiTheme="majorHAnsi" w:cstheme="majorHAnsi"/>
        </w:rPr>
        <w:t>post</w:t>
      </w:r>
      <w:r w:rsidRPr="004F0E35">
        <w:rPr>
          <w:rFonts w:asciiTheme="majorHAnsi" w:hAnsiTheme="majorHAnsi" w:cstheme="majorHAnsi"/>
          <w:spacing w:val="-1"/>
        </w:rPr>
        <w:t>ę</w:t>
      </w:r>
      <w:r w:rsidRPr="004F0E35">
        <w:rPr>
          <w:rFonts w:asciiTheme="majorHAnsi" w:hAnsiTheme="majorHAnsi" w:cstheme="majorHAnsi"/>
        </w:rPr>
        <w:t>po</w:t>
      </w:r>
      <w:r w:rsidRPr="004F0E35">
        <w:rPr>
          <w:rFonts w:asciiTheme="majorHAnsi" w:hAnsiTheme="majorHAnsi" w:cstheme="majorHAnsi"/>
          <w:spacing w:val="2"/>
        </w:rPr>
        <w:t>w</w:t>
      </w:r>
      <w:r w:rsidRPr="004F0E35">
        <w:rPr>
          <w:rFonts w:asciiTheme="majorHAnsi" w:hAnsiTheme="majorHAnsi" w:cstheme="majorHAnsi"/>
          <w:spacing w:val="-1"/>
        </w:rPr>
        <w:t>a</w:t>
      </w:r>
      <w:r w:rsidRPr="004F0E35">
        <w:rPr>
          <w:rFonts w:asciiTheme="majorHAnsi" w:hAnsiTheme="majorHAnsi" w:cstheme="majorHAnsi"/>
        </w:rPr>
        <w:t>nia</w:t>
      </w:r>
      <w:r w:rsidRPr="004F0E35">
        <w:rPr>
          <w:rFonts w:asciiTheme="majorHAnsi" w:hAnsiTheme="majorHAnsi" w:cstheme="majorHAnsi"/>
          <w:spacing w:val="2"/>
        </w:rPr>
        <w:t xml:space="preserve"> </w:t>
      </w:r>
      <w:r w:rsidRPr="004F0E35">
        <w:rPr>
          <w:rFonts w:asciiTheme="majorHAnsi" w:hAnsiTheme="majorHAnsi" w:cstheme="majorHAnsi"/>
        </w:rPr>
        <w:t>o</w:t>
      </w:r>
      <w:r w:rsidRPr="004F0E35">
        <w:rPr>
          <w:rFonts w:asciiTheme="majorHAnsi" w:hAnsiTheme="majorHAnsi" w:cstheme="majorHAnsi"/>
          <w:spacing w:val="3"/>
        </w:rPr>
        <w:t xml:space="preserve"> </w:t>
      </w:r>
      <w:r w:rsidRPr="004F0E35">
        <w:rPr>
          <w:rFonts w:asciiTheme="majorHAnsi" w:hAnsiTheme="majorHAnsi" w:cstheme="majorHAnsi"/>
        </w:rPr>
        <w:t>ud</w:t>
      </w:r>
      <w:r w:rsidRPr="004F0E35">
        <w:rPr>
          <w:rFonts w:asciiTheme="majorHAnsi" w:hAnsiTheme="majorHAnsi" w:cstheme="majorHAnsi"/>
          <w:spacing w:val="1"/>
        </w:rPr>
        <w:t>z</w:t>
      </w:r>
      <w:r w:rsidRPr="004F0E35">
        <w:rPr>
          <w:rFonts w:asciiTheme="majorHAnsi" w:hAnsiTheme="majorHAnsi" w:cstheme="majorHAnsi"/>
        </w:rPr>
        <w:t>iel</w:t>
      </w:r>
      <w:r w:rsidRPr="004F0E35">
        <w:rPr>
          <w:rFonts w:asciiTheme="majorHAnsi" w:hAnsiTheme="majorHAnsi" w:cstheme="majorHAnsi"/>
          <w:spacing w:val="-1"/>
        </w:rPr>
        <w:t>e</w:t>
      </w:r>
      <w:r w:rsidRPr="004F0E35">
        <w:rPr>
          <w:rFonts w:asciiTheme="majorHAnsi" w:hAnsiTheme="majorHAnsi" w:cstheme="majorHAnsi"/>
        </w:rPr>
        <w:t>nie</w:t>
      </w:r>
      <w:r w:rsidRPr="004F0E35">
        <w:rPr>
          <w:rFonts w:asciiTheme="majorHAnsi" w:hAnsiTheme="majorHAnsi" w:cstheme="majorHAnsi"/>
          <w:spacing w:val="4"/>
        </w:rPr>
        <w:t xml:space="preserve"> </w:t>
      </w:r>
      <w:r w:rsidRPr="004F0E35">
        <w:rPr>
          <w:rFonts w:asciiTheme="majorHAnsi" w:hAnsiTheme="majorHAnsi" w:cstheme="majorHAnsi"/>
          <w:spacing w:val="1"/>
        </w:rPr>
        <w:t>z</w:t>
      </w:r>
      <w:r w:rsidRPr="004F0E35">
        <w:rPr>
          <w:rFonts w:asciiTheme="majorHAnsi" w:hAnsiTheme="majorHAnsi" w:cstheme="majorHAnsi"/>
          <w:spacing w:val="-1"/>
        </w:rPr>
        <w:t>a</w:t>
      </w:r>
      <w:r w:rsidRPr="004F0E35">
        <w:rPr>
          <w:rFonts w:asciiTheme="majorHAnsi" w:hAnsiTheme="majorHAnsi" w:cstheme="majorHAnsi"/>
        </w:rPr>
        <w:t>mó</w:t>
      </w:r>
      <w:r w:rsidRPr="004F0E35">
        <w:rPr>
          <w:rFonts w:asciiTheme="majorHAnsi" w:hAnsiTheme="majorHAnsi" w:cstheme="majorHAnsi"/>
          <w:spacing w:val="2"/>
        </w:rPr>
        <w:t>w</w:t>
      </w:r>
      <w:r w:rsidRPr="004F0E35">
        <w:rPr>
          <w:rFonts w:asciiTheme="majorHAnsi" w:hAnsiTheme="majorHAnsi" w:cstheme="majorHAnsi"/>
        </w:rPr>
        <w:t>ieni</w:t>
      </w:r>
      <w:r w:rsidRPr="004F0E35">
        <w:rPr>
          <w:rFonts w:asciiTheme="majorHAnsi" w:hAnsiTheme="majorHAnsi" w:cstheme="majorHAnsi"/>
          <w:spacing w:val="-1"/>
        </w:rPr>
        <w:t>a</w:t>
      </w:r>
      <w:r w:rsidRPr="004F0E35">
        <w:rPr>
          <w:rFonts w:asciiTheme="majorHAnsi" w:hAnsiTheme="majorHAnsi" w:cstheme="majorHAnsi"/>
        </w:rPr>
        <w:t>,</w:t>
      </w:r>
      <w:r w:rsidRPr="004F0E35">
        <w:rPr>
          <w:rFonts w:asciiTheme="majorHAnsi" w:hAnsiTheme="majorHAnsi" w:cstheme="majorHAnsi"/>
          <w:spacing w:val="3"/>
        </w:rPr>
        <w:t xml:space="preserve"> </w:t>
      </w:r>
      <w:r w:rsidRPr="004F0E35">
        <w:rPr>
          <w:rFonts w:asciiTheme="majorHAnsi" w:hAnsiTheme="majorHAnsi" w:cstheme="majorHAnsi"/>
        </w:rPr>
        <w:t>z</w:t>
      </w:r>
      <w:r w:rsidRPr="004F0E35">
        <w:rPr>
          <w:rFonts w:asciiTheme="majorHAnsi" w:hAnsiTheme="majorHAnsi" w:cstheme="majorHAnsi"/>
          <w:spacing w:val="4"/>
        </w:rPr>
        <w:t xml:space="preserve"> w</w:t>
      </w:r>
      <w:r w:rsidRPr="004F0E35">
        <w:rPr>
          <w:rFonts w:asciiTheme="majorHAnsi" w:hAnsiTheme="majorHAnsi" w:cstheme="majorHAnsi"/>
          <w:spacing w:val="-5"/>
        </w:rPr>
        <w:t>y</w:t>
      </w:r>
      <w:r w:rsidRPr="004F0E35">
        <w:rPr>
          <w:rFonts w:asciiTheme="majorHAnsi" w:hAnsiTheme="majorHAnsi" w:cstheme="majorHAnsi"/>
        </w:rPr>
        <w:t>jątkiem</w:t>
      </w:r>
      <w:r w:rsidRPr="004F0E35">
        <w:rPr>
          <w:rFonts w:asciiTheme="majorHAnsi" w:hAnsiTheme="majorHAnsi" w:cstheme="majorHAnsi"/>
          <w:spacing w:val="3"/>
        </w:rPr>
        <w:t xml:space="preserve"> </w:t>
      </w:r>
      <w:r w:rsidRPr="004F0E35">
        <w:rPr>
          <w:rFonts w:asciiTheme="majorHAnsi" w:hAnsiTheme="majorHAnsi" w:cstheme="majorHAnsi"/>
          <w:spacing w:val="5"/>
        </w:rPr>
        <w:t>s</w:t>
      </w:r>
      <w:r w:rsidRPr="004F0E35">
        <w:rPr>
          <w:rFonts w:asciiTheme="majorHAnsi" w:hAnsiTheme="majorHAnsi" w:cstheme="majorHAnsi"/>
          <w:spacing w:val="-5"/>
        </w:rPr>
        <w:t>y</w:t>
      </w:r>
      <w:r w:rsidRPr="004F0E35">
        <w:rPr>
          <w:rFonts w:asciiTheme="majorHAnsi" w:hAnsiTheme="majorHAnsi" w:cstheme="majorHAnsi"/>
        </w:rPr>
        <w:t>tu</w:t>
      </w:r>
      <w:r w:rsidRPr="004F0E35">
        <w:rPr>
          <w:rFonts w:asciiTheme="majorHAnsi" w:hAnsiTheme="majorHAnsi" w:cstheme="majorHAnsi"/>
          <w:spacing w:val="2"/>
        </w:rPr>
        <w:t>a</w:t>
      </w:r>
      <w:r w:rsidRPr="004F0E35">
        <w:rPr>
          <w:rFonts w:asciiTheme="majorHAnsi" w:hAnsiTheme="majorHAnsi" w:cstheme="majorHAnsi"/>
          <w:spacing w:val="-1"/>
        </w:rPr>
        <w:t>c</w:t>
      </w:r>
      <w:r w:rsidRPr="004F0E35">
        <w:rPr>
          <w:rFonts w:asciiTheme="majorHAnsi" w:hAnsiTheme="majorHAnsi" w:cstheme="majorHAnsi"/>
        </w:rPr>
        <w:t>ji</w:t>
      </w:r>
      <w:r w:rsidRPr="004F0E35">
        <w:rPr>
          <w:rFonts w:asciiTheme="majorHAnsi" w:hAnsiTheme="majorHAnsi" w:cstheme="majorHAnsi"/>
          <w:spacing w:val="3"/>
        </w:rPr>
        <w:t xml:space="preserve"> </w:t>
      </w:r>
      <w:r w:rsidRPr="004F0E35">
        <w:rPr>
          <w:rFonts w:asciiTheme="majorHAnsi" w:hAnsiTheme="majorHAnsi" w:cstheme="majorHAnsi"/>
          <w:spacing w:val="-2"/>
        </w:rPr>
        <w:t>g</w:t>
      </w:r>
      <w:r w:rsidRPr="004F0E35">
        <w:rPr>
          <w:rFonts w:asciiTheme="majorHAnsi" w:hAnsiTheme="majorHAnsi" w:cstheme="majorHAnsi"/>
          <w:spacing w:val="7"/>
        </w:rPr>
        <w:t>d</w:t>
      </w:r>
      <w:r w:rsidRPr="004F0E35">
        <w:rPr>
          <w:rFonts w:asciiTheme="majorHAnsi" w:hAnsiTheme="majorHAnsi" w:cstheme="majorHAnsi"/>
        </w:rPr>
        <w:t>y nie</w:t>
      </w:r>
      <w:r w:rsidRPr="004F0E35">
        <w:rPr>
          <w:rFonts w:asciiTheme="majorHAnsi" w:hAnsiTheme="majorHAnsi" w:cstheme="majorHAnsi"/>
          <w:spacing w:val="1"/>
        </w:rPr>
        <w:t xml:space="preserve"> z</w:t>
      </w:r>
      <w:r w:rsidRPr="004F0E35">
        <w:rPr>
          <w:rFonts w:asciiTheme="majorHAnsi" w:hAnsiTheme="majorHAnsi" w:cstheme="majorHAnsi"/>
        </w:rPr>
        <w:t>ostało</w:t>
      </w:r>
      <w:r w:rsidRPr="004F0E35">
        <w:rPr>
          <w:rFonts w:asciiTheme="majorHAnsi" w:hAnsiTheme="majorHAnsi" w:cstheme="majorHAnsi"/>
          <w:spacing w:val="1"/>
        </w:rPr>
        <w:t xml:space="preserve"> </w:t>
      </w:r>
      <w:r w:rsidRPr="004F0E35">
        <w:rPr>
          <w:rFonts w:asciiTheme="majorHAnsi" w:hAnsiTheme="majorHAnsi" w:cstheme="majorHAnsi"/>
        </w:rPr>
        <w:t>rozstr</w:t>
      </w:r>
      <w:r w:rsidRPr="004F0E35">
        <w:rPr>
          <w:rFonts w:asciiTheme="majorHAnsi" w:hAnsiTheme="majorHAnsi" w:cstheme="majorHAnsi"/>
          <w:spacing w:val="4"/>
        </w:rPr>
        <w:t>z</w:t>
      </w:r>
      <w:r w:rsidRPr="004F0E35">
        <w:rPr>
          <w:rFonts w:asciiTheme="majorHAnsi" w:hAnsiTheme="majorHAnsi" w:cstheme="majorHAnsi"/>
          <w:spacing w:val="-5"/>
        </w:rPr>
        <w:t>y</w:t>
      </w:r>
      <w:r w:rsidRPr="004F0E35">
        <w:rPr>
          <w:rFonts w:asciiTheme="majorHAnsi" w:hAnsiTheme="majorHAnsi" w:cstheme="majorHAnsi"/>
          <w:spacing w:val="-2"/>
        </w:rPr>
        <w:t>g</w:t>
      </w:r>
      <w:r w:rsidRPr="004F0E35">
        <w:rPr>
          <w:rFonts w:asciiTheme="majorHAnsi" w:hAnsiTheme="majorHAnsi" w:cstheme="majorHAnsi"/>
        </w:rPr>
        <w:t>nię</w:t>
      </w:r>
      <w:r w:rsidRPr="004F0E35">
        <w:rPr>
          <w:rFonts w:asciiTheme="majorHAnsi" w:hAnsiTheme="majorHAnsi" w:cstheme="majorHAnsi"/>
          <w:spacing w:val="2"/>
        </w:rPr>
        <w:t>t</w:t>
      </w:r>
      <w:r w:rsidRPr="004F0E35">
        <w:rPr>
          <w:rFonts w:asciiTheme="majorHAnsi" w:hAnsiTheme="majorHAnsi" w:cstheme="majorHAnsi"/>
        </w:rPr>
        <w:t>e odwoł</w:t>
      </w:r>
      <w:r w:rsidRPr="004F0E35">
        <w:rPr>
          <w:rFonts w:asciiTheme="majorHAnsi" w:hAnsiTheme="majorHAnsi" w:cstheme="majorHAnsi"/>
          <w:spacing w:val="-1"/>
        </w:rPr>
        <w:t>a</w:t>
      </w:r>
      <w:r w:rsidRPr="004F0E35">
        <w:rPr>
          <w:rFonts w:asciiTheme="majorHAnsi" w:hAnsiTheme="majorHAnsi" w:cstheme="majorHAnsi"/>
        </w:rPr>
        <w:t>nie</w:t>
      </w:r>
      <w:r w:rsidRPr="004F0E35">
        <w:rPr>
          <w:rFonts w:asciiTheme="majorHAnsi" w:hAnsiTheme="majorHAnsi" w:cstheme="majorHAnsi"/>
          <w:spacing w:val="1"/>
        </w:rPr>
        <w:t xml:space="preserve"> </w:t>
      </w:r>
      <w:r w:rsidRPr="004F0E35">
        <w:rPr>
          <w:rFonts w:asciiTheme="majorHAnsi" w:hAnsiTheme="majorHAnsi" w:cstheme="majorHAnsi"/>
          <w:spacing w:val="2"/>
        </w:rPr>
        <w:t>n</w:t>
      </w:r>
      <w:r w:rsidRPr="004F0E35">
        <w:rPr>
          <w:rFonts w:asciiTheme="majorHAnsi" w:hAnsiTheme="majorHAnsi" w:cstheme="majorHAnsi"/>
        </w:rPr>
        <w:t xml:space="preserve">a </w:t>
      </w:r>
      <w:r w:rsidRPr="004F0E35">
        <w:rPr>
          <w:rFonts w:asciiTheme="majorHAnsi" w:hAnsiTheme="majorHAnsi" w:cstheme="majorHAnsi"/>
          <w:spacing w:val="-1"/>
        </w:rPr>
        <w:t>c</w:t>
      </w:r>
      <w:r w:rsidRPr="004F0E35">
        <w:rPr>
          <w:rFonts w:asciiTheme="majorHAnsi" w:hAnsiTheme="majorHAnsi" w:cstheme="majorHAnsi"/>
          <w:spacing w:val="6"/>
        </w:rPr>
        <w:t>z</w:t>
      </w:r>
      <w:r w:rsidRPr="004F0E35">
        <w:rPr>
          <w:rFonts w:asciiTheme="majorHAnsi" w:hAnsiTheme="majorHAnsi" w:cstheme="majorHAnsi"/>
          <w:spacing w:val="-5"/>
        </w:rPr>
        <w:t>y</w:t>
      </w:r>
      <w:r w:rsidRPr="004F0E35">
        <w:rPr>
          <w:rFonts w:asciiTheme="majorHAnsi" w:hAnsiTheme="majorHAnsi" w:cstheme="majorHAnsi"/>
        </w:rPr>
        <w:t>nność</w:t>
      </w:r>
      <w:r w:rsidRPr="004F0E35">
        <w:rPr>
          <w:rFonts w:asciiTheme="majorHAnsi" w:hAnsiTheme="majorHAnsi" w:cstheme="majorHAnsi"/>
          <w:spacing w:val="3"/>
        </w:rPr>
        <w:t xml:space="preserve"> </w:t>
      </w:r>
      <w:r w:rsidRPr="004F0E35">
        <w:rPr>
          <w:rFonts w:asciiTheme="majorHAnsi" w:hAnsiTheme="majorHAnsi" w:cstheme="majorHAnsi"/>
        </w:rPr>
        <w:t>unie</w:t>
      </w:r>
      <w:r w:rsidRPr="004F0E35">
        <w:rPr>
          <w:rFonts w:asciiTheme="majorHAnsi" w:hAnsiTheme="majorHAnsi" w:cstheme="majorHAnsi"/>
          <w:spacing w:val="-1"/>
        </w:rPr>
        <w:t>wa</w:t>
      </w:r>
      <w:r w:rsidRPr="004F0E35">
        <w:rPr>
          <w:rFonts w:asciiTheme="majorHAnsi" w:hAnsiTheme="majorHAnsi" w:cstheme="majorHAnsi"/>
          <w:spacing w:val="1"/>
        </w:rPr>
        <w:t>ż</w:t>
      </w:r>
      <w:r w:rsidRPr="004F0E35">
        <w:rPr>
          <w:rFonts w:asciiTheme="majorHAnsi" w:hAnsiTheme="majorHAnsi" w:cstheme="majorHAnsi"/>
        </w:rPr>
        <w:t xml:space="preserve">nienia </w:t>
      </w:r>
      <w:r w:rsidRPr="004F0E35">
        <w:rPr>
          <w:rFonts w:asciiTheme="majorHAnsi" w:hAnsiTheme="majorHAnsi" w:cstheme="majorHAnsi"/>
          <w:spacing w:val="-1"/>
        </w:rPr>
        <w:t>a</w:t>
      </w:r>
      <w:r w:rsidRPr="004F0E35">
        <w:rPr>
          <w:rFonts w:asciiTheme="majorHAnsi" w:hAnsiTheme="majorHAnsi" w:cstheme="majorHAnsi"/>
        </w:rPr>
        <w:t>lbo</w:t>
      </w:r>
      <w:r w:rsidRPr="004F0E35">
        <w:rPr>
          <w:rFonts w:asciiTheme="majorHAnsi" w:hAnsiTheme="majorHAnsi" w:cstheme="majorHAnsi"/>
          <w:spacing w:val="2"/>
        </w:rPr>
        <w:t xml:space="preserve"> </w:t>
      </w:r>
      <w:r w:rsidRPr="004F0E35">
        <w:rPr>
          <w:rFonts w:asciiTheme="majorHAnsi" w:hAnsiTheme="majorHAnsi" w:cstheme="majorHAnsi"/>
        </w:rPr>
        <w:t>n</w:t>
      </w:r>
      <w:r w:rsidRPr="004F0E35">
        <w:rPr>
          <w:rFonts w:asciiTheme="majorHAnsi" w:hAnsiTheme="majorHAnsi" w:cstheme="majorHAnsi"/>
          <w:spacing w:val="3"/>
        </w:rPr>
        <w:t>i</w:t>
      </w:r>
      <w:r w:rsidRPr="004F0E35">
        <w:rPr>
          <w:rFonts w:asciiTheme="majorHAnsi" w:hAnsiTheme="majorHAnsi" w:cstheme="majorHAnsi"/>
        </w:rPr>
        <w:t>e</w:t>
      </w:r>
      <w:r w:rsidRPr="004F0E35">
        <w:rPr>
          <w:rFonts w:asciiTheme="majorHAnsi" w:hAnsiTheme="majorHAnsi" w:cstheme="majorHAnsi"/>
          <w:spacing w:val="3"/>
        </w:rPr>
        <w:t xml:space="preserve"> </w:t>
      </w:r>
      <w:r w:rsidRPr="004F0E35">
        <w:rPr>
          <w:rFonts w:asciiTheme="majorHAnsi" w:hAnsiTheme="majorHAnsi" w:cstheme="majorHAnsi"/>
        </w:rPr>
        <w:t>up</w:t>
      </w:r>
      <w:r w:rsidRPr="004F0E35">
        <w:rPr>
          <w:rFonts w:asciiTheme="majorHAnsi" w:hAnsiTheme="majorHAnsi" w:cstheme="majorHAnsi"/>
          <w:spacing w:val="3"/>
        </w:rPr>
        <w:t>ł</w:t>
      </w:r>
      <w:r w:rsidRPr="004F0E35">
        <w:rPr>
          <w:rFonts w:asciiTheme="majorHAnsi" w:hAnsiTheme="majorHAnsi" w:cstheme="majorHAnsi"/>
          <w:spacing w:val="-5"/>
        </w:rPr>
        <w:t>y</w:t>
      </w:r>
      <w:r w:rsidRPr="004F0E35">
        <w:rPr>
          <w:rFonts w:asciiTheme="majorHAnsi" w:hAnsiTheme="majorHAnsi" w:cstheme="majorHAnsi"/>
        </w:rPr>
        <w:t>n</w:t>
      </w:r>
      <w:r w:rsidRPr="004F0E35">
        <w:rPr>
          <w:rFonts w:asciiTheme="majorHAnsi" w:hAnsiTheme="majorHAnsi" w:cstheme="majorHAnsi"/>
          <w:spacing w:val="-1"/>
        </w:rPr>
        <w:t>ą</w:t>
      </w:r>
      <w:r w:rsidRPr="004F0E35">
        <w:rPr>
          <w:rFonts w:asciiTheme="majorHAnsi" w:hAnsiTheme="majorHAnsi" w:cstheme="majorHAnsi"/>
        </w:rPr>
        <w:t>ł te</w:t>
      </w:r>
      <w:r w:rsidRPr="004F0E35">
        <w:rPr>
          <w:rFonts w:asciiTheme="majorHAnsi" w:hAnsiTheme="majorHAnsi" w:cstheme="majorHAnsi"/>
          <w:spacing w:val="-1"/>
        </w:rPr>
        <w:t>r</w:t>
      </w:r>
      <w:r w:rsidRPr="004F0E35">
        <w:rPr>
          <w:rFonts w:asciiTheme="majorHAnsi" w:hAnsiTheme="majorHAnsi" w:cstheme="majorHAnsi"/>
        </w:rPr>
        <w:t>m</w:t>
      </w:r>
      <w:r w:rsidRPr="004F0E35">
        <w:rPr>
          <w:rFonts w:asciiTheme="majorHAnsi" w:hAnsiTheme="majorHAnsi" w:cstheme="majorHAnsi"/>
          <w:spacing w:val="1"/>
        </w:rPr>
        <w:t>i</w:t>
      </w:r>
      <w:r w:rsidRPr="004F0E35">
        <w:rPr>
          <w:rFonts w:asciiTheme="majorHAnsi" w:hAnsiTheme="majorHAnsi" w:cstheme="majorHAnsi"/>
        </w:rPr>
        <w:t>n do je</w:t>
      </w:r>
      <w:r w:rsidRPr="004F0E35">
        <w:rPr>
          <w:rFonts w:asciiTheme="majorHAnsi" w:hAnsiTheme="majorHAnsi" w:cstheme="majorHAnsi"/>
          <w:spacing w:val="-3"/>
        </w:rPr>
        <w:t>g</w:t>
      </w:r>
      <w:r w:rsidRPr="004F0E35">
        <w:rPr>
          <w:rFonts w:asciiTheme="majorHAnsi" w:hAnsiTheme="majorHAnsi" w:cstheme="majorHAnsi"/>
        </w:rPr>
        <w:t>o wn</w:t>
      </w:r>
      <w:r w:rsidRPr="004F0E35">
        <w:rPr>
          <w:rFonts w:asciiTheme="majorHAnsi" w:hAnsiTheme="majorHAnsi" w:cstheme="majorHAnsi"/>
          <w:spacing w:val="2"/>
        </w:rPr>
        <w:t>i</w:t>
      </w:r>
      <w:r w:rsidRPr="004F0E35">
        <w:rPr>
          <w:rFonts w:asciiTheme="majorHAnsi" w:hAnsiTheme="majorHAnsi" w:cstheme="majorHAnsi"/>
          <w:spacing w:val="-1"/>
        </w:rPr>
        <w:t>e</w:t>
      </w:r>
      <w:r w:rsidRPr="004F0E35">
        <w:rPr>
          <w:rFonts w:asciiTheme="majorHAnsi" w:hAnsiTheme="majorHAnsi" w:cstheme="majorHAnsi"/>
        </w:rPr>
        <w:t>sien</w:t>
      </w:r>
      <w:r w:rsidRPr="004F0E35">
        <w:rPr>
          <w:rFonts w:asciiTheme="majorHAnsi" w:hAnsiTheme="majorHAnsi" w:cstheme="majorHAnsi"/>
          <w:spacing w:val="2"/>
        </w:rPr>
        <w:t>i</w:t>
      </w:r>
      <w:r w:rsidRPr="004F0E35">
        <w:rPr>
          <w:rFonts w:asciiTheme="majorHAnsi" w:hAnsiTheme="majorHAnsi" w:cstheme="majorHAnsi"/>
          <w:spacing w:val="-1"/>
        </w:rPr>
        <w:t>a</w:t>
      </w:r>
      <w:r w:rsidRPr="004F0E35">
        <w:rPr>
          <w:rFonts w:asciiTheme="majorHAnsi" w:hAnsiTheme="majorHAnsi" w:cstheme="majorHAnsi"/>
        </w:rPr>
        <w:t>.</w:t>
      </w:r>
    </w:p>
    <w:p w14:paraId="09458E66" w14:textId="5D978C12"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Zamawiający, niezwłocznie, nie później jednak niż w terminie 7 dni od dnia złożenia wniosku</w:t>
      </w:r>
      <w:r w:rsidR="00665AD4" w:rsidRPr="004F0E35">
        <w:rPr>
          <w:rFonts w:asciiTheme="majorHAnsi" w:hAnsiTheme="majorHAnsi" w:cstheme="majorHAnsi"/>
        </w:rPr>
        <w:t>,</w:t>
      </w:r>
      <w:r w:rsidRPr="004F0E35">
        <w:rPr>
          <w:rFonts w:asciiTheme="majorHAnsi" w:hAnsiTheme="majorHAnsi" w:cstheme="majorHAnsi"/>
        </w:rPr>
        <w:t xml:space="preserve"> zwraca wadium </w:t>
      </w:r>
      <w:r w:rsidR="0005481A" w:rsidRPr="004F0E35">
        <w:rPr>
          <w:rFonts w:asciiTheme="majorHAnsi" w:hAnsiTheme="majorHAnsi" w:cstheme="majorHAnsi"/>
        </w:rPr>
        <w:t>W</w:t>
      </w:r>
      <w:r w:rsidRPr="004F0E35">
        <w:rPr>
          <w:rFonts w:asciiTheme="majorHAnsi" w:hAnsiTheme="majorHAnsi" w:cstheme="majorHAnsi"/>
        </w:rPr>
        <w:t>ykonawcy:</w:t>
      </w:r>
    </w:p>
    <w:p w14:paraId="4C7498AD" w14:textId="2692C8AF" w:rsidR="00FA62C3" w:rsidRPr="004F0E35" w:rsidRDefault="00FA62C3" w:rsidP="00B764A7">
      <w:pPr>
        <w:pStyle w:val="Akapitzlist"/>
        <w:numPr>
          <w:ilvl w:val="0"/>
          <w:numId w:val="47"/>
        </w:numPr>
        <w:spacing w:after="120" w:line="264" w:lineRule="auto"/>
        <w:ind w:right="83"/>
        <w:jc w:val="both"/>
        <w:rPr>
          <w:rFonts w:asciiTheme="majorHAnsi" w:hAnsiTheme="majorHAnsi" w:cstheme="majorHAnsi"/>
        </w:rPr>
      </w:pPr>
      <w:r w:rsidRPr="004F0E35">
        <w:rPr>
          <w:rFonts w:asciiTheme="majorHAnsi" w:hAnsiTheme="majorHAnsi" w:cstheme="majorHAnsi"/>
        </w:rPr>
        <w:t>który wycofał ofertę przed upływem terminu składania ofert;</w:t>
      </w:r>
    </w:p>
    <w:p w14:paraId="3011F27A" w14:textId="64EDA5AE" w:rsidR="00FA62C3" w:rsidRPr="004F0E35" w:rsidRDefault="00FA62C3" w:rsidP="00B764A7">
      <w:pPr>
        <w:pStyle w:val="Akapitzlist"/>
        <w:numPr>
          <w:ilvl w:val="0"/>
          <w:numId w:val="47"/>
        </w:numPr>
        <w:spacing w:after="120" w:line="264" w:lineRule="auto"/>
        <w:ind w:right="83"/>
        <w:jc w:val="both"/>
        <w:rPr>
          <w:rFonts w:asciiTheme="majorHAnsi" w:hAnsiTheme="majorHAnsi" w:cstheme="majorHAnsi"/>
        </w:rPr>
      </w:pPr>
      <w:r w:rsidRPr="004F0E35">
        <w:rPr>
          <w:rFonts w:asciiTheme="majorHAnsi" w:hAnsiTheme="majorHAnsi" w:cstheme="majorHAnsi"/>
        </w:rPr>
        <w:t>którego oferta została odrzucona;</w:t>
      </w:r>
    </w:p>
    <w:p w14:paraId="3B8FECB1" w14:textId="1565AEED" w:rsidR="00FA62C3" w:rsidRPr="004F0E35" w:rsidRDefault="00FA62C3" w:rsidP="00B764A7">
      <w:pPr>
        <w:pStyle w:val="Akapitzlist"/>
        <w:numPr>
          <w:ilvl w:val="0"/>
          <w:numId w:val="47"/>
        </w:numPr>
        <w:spacing w:after="120" w:line="264" w:lineRule="auto"/>
        <w:ind w:right="83"/>
        <w:jc w:val="both"/>
        <w:rPr>
          <w:rFonts w:asciiTheme="majorHAnsi" w:hAnsiTheme="majorHAnsi" w:cstheme="majorHAnsi"/>
        </w:rPr>
      </w:pPr>
      <w:r w:rsidRPr="004F0E35">
        <w:rPr>
          <w:rFonts w:asciiTheme="majorHAnsi" w:hAnsiTheme="majorHAnsi" w:cstheme="majorHAnsi"/>
        </w:rPr>
        <w:t>po</w:t>
      </w:r>
      <w:r w:rsidRPr="004F0E35">
        <w:rPr>
          <w:rFonts w:asciiTheme="majorHAnsi" w:hAnsiTheme="majorHAnsi" w:cstheme="majorHAnsi"/>
          <w:spacing w:val="27"/>
        </w:rPr>
        <w:t xml:space="preserve"> </w:t>
      </w:r>
      <w:r w:rsidRPr="004F0E35">
        <w:rPr>
          <w:rFonts w:asciiTheme="majorHAnsi" w:hAnsiTheme="majorHAnsi" w:cstheme="majorHAnsi"/>
          <w:spacing w:val="2"/>
        </w:rPr>
        <w:t>w</w:t>
      </w:r>
      <w:r w:rsidRPr="004F0E35">
        <w:rPr>
          <w:rFonts w:asciiTheme="majorHAnsi" w:hAnsiTheme="majorHAnsi" w:cstheme="majorHAnsi"/>
          <w:spacing w:val="-5"/>
        </w:rPr>
        <w:t>y</w:t>
      </w:r>
      <w:r w:rsidRPr="004F0E35">
        <w:rPr>
          <w:rFonts w:asciiTheme="majorHAnsi" w:hAnsiTheme="majorHAnsi" w:cstheme="majorHAnsi"/>
        </w:rPr>
        <w:t>borze</w:t>
      </w:r>
      <w:r w:rsidRPr="004F0E35">
        <w:rPr>
          <w:rFonts w:asciiTheme="majorHAnsi" w:hAnsiTheme="majorHAnsi" w:cstheme="majorHAnsi"/>
          <w:spacing w:val="26"/>
        </w:rPr>
        <w:t xml:space="preserve"> </w:t>
      </w:r>
      <w:r w:rsidRPr="004F0E35">
        <w:rPr>
          <w:rFonts w:asciiTheme="majorHAnsi" w:hAnsiTheme="majorHAnsi" w:cstheme="majorHAnsi"/>
        </w:rPr>
        <w:t>n</w:t>
      </w:r>
      <w:r w:rsidRPr="004F0E35">
        <w:rPr>
          <w:rFonts w:asciiTheme="majorHAnsi" w:hAnsiTheme="majorHAnsi" w:cstheme="majorHAnsi"/>
          <w:spacing w:val="-1"/>
        </w:rPr>
        <w:t>a</w:t>
      </w:r>
      <w:r w:rsidRPr="004F0E35">
        <w:rPr>
          <w:rFonts w:asciiTheme="majorHAnsi" w:hAnsiTheme="majorHAnsi" w:cstheme="majorHAnsi"/>
        </w:rPr>
        <w:t>jkor</w:t>
      </w:r>
      <w:r w:rsidRPr="004F0E35">
        <w:rPr>
          <w:rFonts w:asciiTheme="majorHAnsi" w:hAnsiTheme="majorHAnsi" w:cstheme="majorHAnsi"/>
          <w:spacing w:val="3"/>
        </w:rPr>
        <w:t>z</w:t>
      </w:r>
      <w:r w:rsidRPr="004F0E35">
        <w:rPr>
          <w:rFonts w:asciiTheme="majorHAnsi" w:hAnsiTheme="majorHAnsi" w:cstheme="majorHAnsi"/>
          <w:spacing w:val="-5"/>
        </w:rPr>
        <w:t>y</w:t>
      </w:r>
      <w:r w:rsidRPr="004F0E35">
        <w:rPr>
          <w:rFonts w:asciiTheme="majorHAnsi" w:hAnsiTheme="majorHAnsi" w:cstheme="majorHAnsi"/>
        </w:rPr>
        <w:t>st</w:t>
      </w:r>
      <w:r w:rsidRPr="004F0E35">
        <w:rPr>
          <w:rFonts w:asciiTheme="majorHAnsi" w:hAnsiTheme="majorHAnsi" w:cstheme="majorHAnsi"/>
          <w:spacing w:val="3"/>
        </w:rPr>
        <w:t>n</w:t>
      </w:r>
      <w:r w:rsidRPr="004F0E35">
        <w:rPr>
          <w:rFonts w:asciiTheme="majorHAnsi" w:hAnsiTheme="majorHAnsi" w:cstheme="majorHAnsi"/>
        </w:rPr>
        <w:t>iejs</w:t>
      </w:r>
      <w:r w:rsidRPr="004F0E35">
        <w:rPr>
          <w:rFonts w:asciiTheme="majorHAnsi" w:hAnsiTheme="majorHAnsi" w:cstheme="majorHAnsi"/>
          <w:spacing w:val="1"/>
        </w:rPr>
        <w:t>z</w:t>
      </w:r>
      <w:r w:rsidRPr="004F0E35">
        <w:rPr>
          <w:rFonts w:asciiTheme="majorHAnsi" w:hAnsiTheme="majorHAnsi" w:cstheme="majorHAnsi"/>
          <w:spacing w:val="-1"/>
        </w:rPr>
        <w:t>e</w:t>
      </w:r>
      <w:r w:rsidRPr="004F0E35">
        <w:rPr>
          <w:rFonts w:asciiTheme="majorHAnsi" w:hAnsiTheme="majorHAnsi" w:cstheme="majorHAnsi"/>
        </w:rPr>
        <w:t>j</w:t>
      </w:r>
      <w:r w:rsidRPr="004F0E35">
        <w:rPr>
          <w:rFonts w:asciiTheme="majorHAnsi" w:hAnsiTheme="majorHAnsi" w:cstheme="majorHAnsi"/>
          <w:spacing w:val="28"/>
        </w:rPr>
        <w:t xml:space="preserve"> </w:t>
      </w:r>
      <w:r w:rsidRPr="004F0E35">
        <w:rPr>
          <w:rFonts w:asciiTheme="majorHAnsi" w:hAnsiTheme="majorHAnsi" w:cstheme="majorHAnsi"/>
        </w:rPr>
        <w:t>o</w:t>
      </w:r>
      <w:r w:rsidRPr="004F0E35">
        <w:rPr>
          <w:rFonts w:asciiTheme="majorHAnsi" w:hAnsiTheme="majorHAnsi" w:cstheme="majorHAnsi"/>
          <w:spacing w:val="-1"/>
        </w:rPr>
        <w:t>fe</w:t>
      </w:r>
      <w:r w:rsidRPr="004F0E35">
        <w:rPr>
          <w:rFonts w:asciiTheme="majorHAnsi" w:hAnsiTheme="majorHAnsi" w:cstheme="majorHAnsi"/>
        </w:rPr>
        <w:t>r</w:t>
      </w:r>
      <w:r w:rsidRPr="004F0E35">
        <w:rPr>
          <w:rFonts w:asciiTheme="majorHAnsi" w:hAnsiTheme="majorHAnsi" w:cstheme="majorHAnsi"/>
          <w:spacing w:val="2"/>
        </w:rPr>
        <w:t>t</w:t>
      </w:r>
      <w:r w:rsidRPr="004F0E35">
        <w:rPr>
          <w:rFonts w:asciiTheme="majorHAnsi" w:hAnsiTheme="majorHAnsi" w:cstheme="majorHAnsi"/>
          <w:spacing w:val="-5"/>
        </w:rPr>
        <w:t>y</w:t>
      </w:r>
      <w:r w:rsidRPr="004F0E35">
        <w:rPr>
          <w:rFonts w:asciiTheme="majorHAnsi" w:hAnsiTheme="majorHAnsi" w:cstheme="majorHAnsi"/>
        </w:rPr>
        <w:t>,</w:t>
      </w:r>
      <w:r w:rsidRPr="004F0E35">
        <w:rPr>
          <w:rFonts w:asciiTheme="majorHAnsi" w:hAnsiTheme="majorHAnsi" w:cstheme="majorHAnsi"/>
          <w:spacing w:val="27"/>
        </w:rPr>
        <w:t xml:space="preserve"> </w:t>
      </w:r>
      <w:r w:rsidRPr="004F0E35">
        <w:rPr>
          <w:rFonts w:asciiTheme="majorHAnsi" w:hAnsiTheme="majorHAnsi" w:cstheme="majorHAnsi"/>
        </w:rPr>
        <w:t>z</w:t>
      </w:r>
      <w:r w:rsidRPr="004F0E35">
        <w:rPr>
          <w:rFonts w:asciiTheme="majorHAnsi" w:hAnsiTheme="majorHAnsi" w:cstheme="majorHAnsi"/>
          <w:spacing w:val="28"/>
        </w:rPr>
        <w:t xml:space="preserve"> </w:t>
      </w:r>
      <w:r w:rsidRPr="004F0E35">
        <w:rPr>
          <w:rFonts w:asciiTheme="majorHAnsi" w:hAnsiTheme="majorHAnsi" w:cstheme="majorHAnsi"/>
          <w:spacing w:val="2"/>
        </w:rPr>
        <w:t>w</w:t>
      </w:r>
      <w:r w:rsidRPr="004F0E35">
        <w:rPr>
          <w:rFonts w:asciiTheme="majorHAnsi" w:hAnsiTheme="majorHAnsi" w:cstheme="majorHAnsi"/>
          <w:spacing w:val="-7"/>
        </w:rPr>
        <w:t>y</w:t>
      </w:r>
      <w:r w:rsidRPr="004F0E35">
        <w:rPr>
          <w:rFonts w:asciiTheme="majorHAnsi" w:hAnsiTheme="majorHAnsi" w:cstheme="majorHAnsi"/>
          <w:spacing w:val="3"/>
        </w:rPr>
        <w:t>j</w:t>
      </w:r>
      <w:r w:rsidRPr="004F0E35">
        <w:rPr>
          <w:rFonts w:asciiTheme="majorHAnsi" w:hAnsiTheme="majorHAnsi" w:cstheme="majorHAnsi"/>
          <w:spacing w:val="-1"/>
        </w:rPr>
        <w:t>ą</w:t>
      </w:r>
      <w:r w:rsidRPr="004F0E35">
        <w:rPr>
          <w:rFonts w:asciiTheme="majorHAnsi" w:hAnsiTheme="majorHAnsi" w:cstheme="majorHAnsi"/>
        </w:rPr>
        <w:t>tk</w:t>
      </w:r>
      <w:r w:rsidRPr="004F0E35">
        <w:rPr>
          <w:rFonts w:asciiTheme="majorHAnsi" w:hAnsiTheme="majorHAnsi" w:cstheme="majorHAnsi"/>
          <w:spacing w:val="1"/>
        </w:rPr>
        <w:t>i</w:t>
      </w:r>
      <w:r w:rsidRPr="004F0E35">
        <w:rPr>
          <w:rFonts w:asciiTheme="majorHAnsi" w:hAnsiTheme="majorHAnsi" w:cstheme="majorHAnsi"/>
          <w:spacing w:val="-1"/>
        </w:rPr>
        <w:t>e</w:t>
      </w:r>
      <w:r w:rsidRPr="004F0E35">
        <w:rPr>
          <w:rFonts w:asciiTheme="majorHAnsi" w:hAnsiTheme="majorHAnsi" w:cstheme="majorHAnsi"/>
        </w:rPr>
        <w:t>m</w:t>
      </w:r>
      <w:r w:rsidRPr="004F0E35">
        <w:rPr>
          <w:rFonts w:asciiTheme="majorHAnsi" w:hAnsiTheme="majorHAnsi" w:cstheme="majorHAnsi"/>
          <w:spacing w:val="28"/>
        </w:rPr>
        <w:t xml:space="preserve"> </w:t>
      </w:r>
      <w:r w:rsidR="0005481A" w:rsidRPr="004F0E35">
        <w:rPr>
          <w:rFonts w:asciiTheme="majorHAnsi" w:hAnsiTheme="majorHAnsi" w:cstheme="majorHAnsi"/>
          <w:spacing w:val="2"/>
        </w:rPr>
        <w:t>W</w:t>
      </w:r>
      <w:r w:rsidRPr="004F0E35">
        <w:rPr>
          <w:rFonts w:asciiTheme="majorHAnsi" w:hAnsiTheme="majorHAnsi" w:cstheme="majorHAnsi"/>
          <w:spacing w:val="-5"/>
        </w:rPr>
        <w:t>y</w:t>
      </w:r>
      <w:r w:rsidRPr="004F0E35">
        <w:rPr>
          <w:rFonts w:asciiTheme="majorHAnsi" w:hAnsiTheme="majorHAnsi" w:cstheme="majorHAnsi"/>
        </w:rPr>
        <w:t>kon</w:t>
      </w:r>
      <w:r w:rsidRPr="004F0E35">
        <w:rPr>
          <w:rFonts w:asciiTheme="majorHAnsi" w:hAnsiTheme="majorHAnsi" w:cstheme="majorHAnsi"/>
          <w:spacing w:val="1"/>
        </w:rPr>
        <w:t>a</w:t>
      </w:r>
      <w:r w:rsidRPr="004F0E35">
        <w:rPr>
          <w:rFonts w:asciiTheme="majorHAnsi" w:hAnsiTheme="majorHAnsi" w:cstheme="majorHAnsi"/>
        </w:rPr>
        <w:t>w</w:t>
      </w:r>
      <w:r w:rsidRPr="004F0E35">
        <w:rPr>
          <w:rFonts w:asciiTheme="majorHAnsi" w:hAnsiTheme="majorHAnsi" w:cstheme="majorHAnsi"/>
          <w:spacing w:val="3"/>
        </w:rPr>
        <w:t>c</w:t>
      </w:r>
      <w:r w:rsidRPr="004F0E35">
        <w:rPr>
          <w:rFonts w:asciiTheme="majorHAnsi" w:hAnsiTheme="majorHAnsi" w:cstheme="majorHAnsi"/>
          <w:spacing w:val="-5"/>
        </w:rPr>
        <w:t>y</w:t>
      </w:r>
      <w:r w:rsidRPr="004F0E35">
        <w:rPr>
          <w:rFonts w:asciiTheme="majorHAnsi" w:hAnsiTheme="majorHAnsi" w:cstheme="majorHAnsi"/>
        </w:rPr>
        <w:t>,</w:t>
      </w:r>
      <w:r w:rsidRPr="004F0E35">
        <w:rPr>
          <w:rFonts w:asciiTheme="majorHAnsi" w:hAnsiTheme="majorHAnsi" w:cstheme="majorHAnsi"/>
          <w:spacing w:val="27"/>
        </w:rPr>
        <w:t xml:space="preserve"> </w:t>
      </w:r>
      <w:r w:rsidRPr="004F0E35">
        <w:rPr>
          <w:rFonts w:asciiTheme="majorHAnsi" w:hAnsiTheme="majorHAnsi" w:cstheme="majorHAnsi"/>
        </w:rPr>
        <w:t>któr</w:t>
      </w:r>
      <w:r w:rsidRPr="004F0E35">
        <w:rPr>
          <w:rFonts w:asciiTheme="majorHAnsi" w:hAnsiTheme="majorHAnsi" w:cstheme="majorHAnsi"/>
          <w:spacing w:val="1"/>
        </w:rPr>
        <w:t>e</w:t>
      </w:r>
      <w:r w:rsidRPr="004F0E35">
        <w:rPr>
          <w:rFonts w:asciiTheme="majorHAnsi" w:hAnsiTheme="majorHAnsi" w:cstheme="majorHAnsi"/>
        </w:rPr>
        <w:t>go</w:t>
      </w:r>
      <w:r w:rsidRPr="004F0E35">
        <w:rPr>
          <w:rFonts w:asciiTheme="majorHAnsi" w:hAnsiTheme="majorHAnsi" w:cstheme="majorHAnsi"/>
          <w:spacing w:val="27"/>
        </w:rPr>
        <w:t xml:space="preserve"> </w:t>
      </w:r>
      <w:r w:rsidRPr="004F0E35">
        <w:rPr>
          <w:rFonts w:asciiTheme="majorHAnsi" w:hAnsiTheme="majorHAnsi" w:cstheme="majorHAnsi"/>
        </w:rPr>
        <w:t>o</w:t>
      </w:r>
      <w:r w:rsidRPr="004F0E35">
        <w:rPr>
          <w:rFonts w:asciiTheme="majorHAnsi" w:hAnsiTheme="majorHAnsi" w:cstheme="majorHAnsi"/>
          <w:spacing w:val="-1"/>
        </w:rPr>
        <w:t>fe</w:t>
      </w:r>
      <w:r w:rsidRPr="004F0E35">
        <w:rPr>
          <w:rFonts w:asciiTheme="majorHAnsi" w:hAnsiTheme="majorHAnsi" w:cstheme="majorHAnsi"/>
        </w:rPr>
        <w:t xml:space="preserve">rta </w:t>
      </w:r>
      <w:r w:rsidRPr="004F0E35">
        <w:rPr>
          <w:rFonts w:asciiTheme="majorHAnsi" w:hAnsiTheme="majorHAnsi" w:cstheme="majorHAnsi"/>
          <w:spacing w:val="1"/>
        </w:rPr>
        <w:t>z</w:t>
      </w:r>
      <w:r w:rsidRPr="004F0E35">
        <w:rPr>
          <w:rFonts w:asciiTheme="majorHAnsi" w:hAnsiTheme="majorHAnsi" w:cstheme="majorHAnsi"/>
        </w:rPr>
        <w:t>ostała</w:t>
      </w:r>
      <w:r w:rsidRPr="004F0E35">
        <w:rPr>
          <w:rFonts w:asciiTheme="majorHAnsi" w:hAnsiTheme="majorHAnsi" w:cstheme="majorHAnsi"/>
          <w:spacing w:val="-1"/>
        </w:rPr>
        <w:t xml:space="preserve"> </w:t>
      </w:r>
      <w:r w:rsidRPr="004F0E35">
        <w:rPr>
          <w:rFonts w:asciiTheme="majorHAnsi" w:hAnsiTheme="majorHAnsi" w:cstheme="majorHAnsi"/>
          <w:spacing w:val="2"/>
        </w:rPr>
        <w:t>w</w:t>
      </w:r>
      <w:r w:rsidRPr="004F0E35">
        <w:rPr>
          <w:rFonts w:asciiTheme="majorHAnsi" w:hAnsiTheme="majorHAnsi" w:cstheme="majorHAnsi"/>
          <w:spacing w:val="-5"/>
        </w:rPr>
        <w:t>y</w:t>
      </w:r>
      <w:r w:rsidRPr="004F0E35">
        <w:rPr>
          <w:rFonts w:asciiTheme="majorHAnsi" w:hAnsiTheme="majorHAnsi" w:cstheme="majorHAnsi"/>
        </w:rPr>
        <w:t>b</w:t>
      </w:r>
      <w:r w:rsidRPr="004F0E35">
        <w:rPr>
          <w:rFonts w:asciiTheme="majorHAnsi" w:hAnsiTheme="majorHAnsi" w:cstheme="majorHAnsi"/>
          <w:spacing w:val="1"/>
        </w:rPr>
        <w:t>r</w:t>
      </w:r>
      <w:r w:rsidRPr="004F0E35">
        <w:rPr>
          <w:rFonts w:asciiTheme="majorHAnsi" w:hAnsiTheme="majorHAnsi" w:cstheme="majorHAnsi"/>
          <w:spacing w:val="-1"/>
        </w:rPr>
        <w:t>a</w:t>
      </w:r>
      <w:r w:rsidRPr="004F0E35">
        <w:rPr>
          <w:rFonts w:asciiTheme="majorHAnsi" w:hAnsiTheme="majorHAnsi" w:cstheme="majorHAnsi"/>
        </w:rPr>
        <w:t>na</w:t>
      </w:r>
      <w:r w:rsidRPr="004F0E35">
        <w:rPr>
          <w:rFonts w:asciiTheme="majorHAnsi" w:hAnsiTheme="majorHAnsi" w:cstheme="majorHAnsi"/>
          <w:spacing w:val="-1"/>
        </w:rPr>
        <w:t xml:space="preserve"> </w:t>
      </w:r>
      <w:r w:rsidRPr="004F0E35">
        <w:rPr>
          <w:rFonts w:asciiTheme="majorHAnsi" w:hAnsiTheme="majorHAnsi" w:cstheme="majorHAnsi"/>
        </w:rPr>
        <w:t xml:space="preserve">jako </w:t>
      </w:r>
      <w:r w:rsidRPr="004F0E35">
        <w:rPr>
          <w:rFonts w:asciiTheme="majorHAnsi" w:hAnsiTheme="majorHAnsi" w:cstheme="majorHAnsi"/>
          <w:spacing w:val="2"/>
        </w:rPr>
        <w:t>n</w:t>
      </w:r>
      <w:r w:rsidRPr="004F0E35">
        <w:rPr>
          <w:rFonts w:asciiTheme="majorHAnsi" w:hAnsiTheme="majorHAnsi" w:cstheme="majorHAnsi"/>
          <w:spacing w:val="-1"/>
        </w:rPr>
        <w:t>a</w:t>
      </w:r>
      <w:r w:rsidRPr="004F0E35">
        <w:rPr>
          <w:rFonts w:asciiTheme="majorHAnsi" w:hAnsiTheme="majorHAnsi" w:cstheme="majorHAnsi"/>
        </w:rPr>
        <w:t>jkor</w:t>
      </w:r>
      <w:r w:rsidRPr="004F0E35">
        <w:rPr>
          <w:rFonts w:asciiTheme="majorHAnsi" w:hAnsiTheme="majorHAnsi" w:cstheme="majorHAnsi"/>
          <w:spacing w:val="3"/>
        </w:rPr>
        <w:t>z</w:t>
      </w:r>
      <w:r w:rsidRPr="004F0E35">
        <w:rPr>
          <w:rFonts w:asciiTheme="majorHAnsi" w:hAnsiTheme="majorHAnsi" w:cstheme="majorHAnsi"/>
          <w:spacing w:val="-5"/>
        </w:rPr>
        <w:t>y</w:t>
      </w:r>
      <w:r w:rsidRPr="004F0E35">
        <w:rPr>
          <w:rFonts w:asciiTheme="majorHAnsi" w:hAnsiTheme="majorHAnsi" w:cstheme="majorHAnsi"/>
        </w:rPr>
        <w:t>stn</w:t>
      </w:r>
      <w:r w:rsidRPr="004F0E35">
        <w:rPr>
          <w:rFonts w:asciiTheme="majorHAnsi" w:hAnsiTheme="majorHAnsi" w:cstheme="majorHAnsi"/>
          <w:spacing w:val="1"/>
        </w:rPr>
        <w:t>i</w:t>
      </w:r>
      <w:r w:rsidRPr="004F0E35">
        <w:rPr>
          <w:rFonts w:asciiTheme="majorHAnsi" w:hAnsiTheme="majorHAnsi" w:cstheme="majorHAnsi"/>
          <w:spacing w:val="-1"/>
        </w:rPr>
        <w:t>e</w:t>
      </w:r>
      <w:r w:rsidRPr="004F0E35">
        <w:rPr>
          <w:rFonts w:asciiTheme="majorHAnsi" w:hAnsiTheme="majorHAnsi" w:cstheme="majorHAnsi"/>
        </w:rPr>
        <w:t>js</w:t>
      </w:r>
      <w:r w:rsidRPr="004F0E35">
        <w:rPr>
          <w:rFonts w:asciiTheme="majorHAnsi" w:hAnsiTheme="majorHAnsi" w:cstheme="majorHAnsi"/>
          <w:spacing w:val="2"/>
        </w:rPr>
        <w:t>z</w:t>
      </w:r>
      <w:r w:rsidRPr="004F0E35">
        <w:rPr>
          <w:rFonts w:asciiTheme="majorHAnsi" w:hAnsiTheme="majorHAnsi" w:cstheme="majorHAnsi"/>
          <w:spacing w:val="-1"/>
        </w:rPr>
        <w:t>a</w:t>
      </w:r>
      <w:r w:rsidRPr="004F0E35">
        <w:rPr>
          <w:rFonts w:asciiTheme="majorHAnsi" w:hAnsiTheme="majorHAnsi" w:cstheme="majorHAnsi"/>
        </w:rPr>
        <w:t>;</w:t>
      </w:r>
    </w:p>
    <w:p w14:paraId="1B7808E3" w14:textId="753F1B4C" w:rsidR="00FA62C3" w:rsidRPr="004F0E35" w:rsidRDefault="00FA62C3" w:rsidP="00B764A7">
      <w:pPr>
        <w:pStyle w:val="Akapitzlist"/>
        <w:numPr>
          <w:ilvl w:val="0"/>
          <w:numId w:val="47"/>
        </w:numPr>
        <w:spacing w:after="120" w:line="264" w:lineRule="auto"/>
        <w:ind w:right="82"/>
        <w:jc w:val="both"/>
        <w:rPr>
          <w:rFonts w:asciiTheme="majorHAnsi" w:hAnsiTheme="majorHAnsi" w:cstheme="majorHAnsi"/>
        </w:rPr>
      </w:pPr>
      <w:r w:rsidRPr="004F0E35">
        <w:rPr>
          <w:rFonts w:asciiTheme="majorHAnsi" w:hAnsiTheme="majorHAnsi" w:cstheme="majorHAnsi"/>
        </w:rPr>
        <w:t xml:space="preserve">po </w:t>
      </w:r>
      <w:r w:rsidRPr="004F0E35">
        <w:rPr>
          <w:rFonts w:asciiTheme="majorHAnsi" w:hAnsiTheme="majorHAnsi" w:cstheme="majorHAnsi"/>
          <w:spacing w:val="4"/>
        </w:rPr>
        <w:t xml:space="preserve"> </w:t>
      </w:r>
      <w:r w:rsidRPr="004F0E35">
        <w:rPr>
          <w:rFonts w:asciiTheme="majorHAnsi" w:hAnsiTheme="majorHAnsi" w:cstheme="majorHAnsi"/>
        </w:rPr>
        <w:t>unie</w:t>
      </w:r>
      <w:r w:rsidRPr="004F0E35">
        <w:rPr>
          <w:rFonts w:asciiTheme="majorHAnsi" w:hAnsiTheme="majorHAnsi" w:cstheme="majorHAnsi"/>
          <w:spacing w:val="-1"/>
        </w:rPr>
        <w:t>wa</w:t>
      </w:r>
      <w:r w:rsidRPr="004F0E35">
        <w:rPr>
          <w:rFonts w:asciiTheme="majorHAnsi" w:hAnsiTheme="majorHAnsi" w:cstheme="majorHAnsi"/>
          <w:spacing w:val="1"/>
        </w:rPr>
        <w:t>ż</w:t>
      </w:r>
      <w:r w:rsidRPr="004F0E35">
        <w:rPr>
          <w:rFonts w:asciiTheme="majorHAnsi" w:hAnsiTheme="majorHAnsi" w:cstheme="majorHAnsi"/>
        </w:rPr>
        <w:t xml:space="preserve">nieniu </w:t>
      </w:r>
      <w:r w:rsidRPr="004F0E35">
        <w:rPr>
          <w:rFonts w:asciiTheme="majorHAnsi" w:hAnsiTheme="majorHAnsi" w:cstheme="majorHAnsi"/>
          <w:spacing w:val="4"/>
        </w:rPr>
        <w:t xml:space="preserve"> </w:t>
      </w:r>
      <w:r w:rsidRPr="004F0E35">
        <w:rPr>
          <w:rFonts w:asciiTheme="majorHAnsi" w:hAnsiTheme="majorHAnsi" w:cstheme="majorHAnsi"/>
        </w:rPr>
        <w:t>post</w:t>
      </w:r>
      <w:r w:rsidRPr="004F0E35">
        <w:rPr>
          <w:rFonts w:asciiTheme="majorHAnsi" w:hAnsiTheme="majorHAnsi" w:cstheme="majorHAnsi"/>
          <w:spacing w:val="1"/>
        </w:rPr>
        <w:t>ę</w:t>
      </w:r>
      <w:r w:rsidRPr="004F0E35">
        <w:rPr>
          <w:rFonts w:asciiTheme="majorHAnsi" w:hAnsiTheme="majorHAnsi" w:cstheme="majorHAnsi"/>
        </w:rPr>
        <w:t>pow</w:t>
      </w:r>
      <w:r w:rsidRPr="004F0E35">
        <w:rPr>
          <w:rFonts w:asciiTheme="majorHAnsi" w:hAnsiTheme="majorHAnsi" w:cstheme="majorHAnsi"/>
          <w:spacing w:val="-1"/>
        </w:rPr>
        <w:t>a</w:t>
      </w:r>
      <w:r w:rsidRPr="004F0E35">
        <w:rPr>
          <w:rFonts w:asciiTheme="majorHAnsi" w:hAnsiTheme="majorHAnsi" w:cstheme="majorHAnsi"/>
        </w:rPr>
        <w:t xml:space="preserve">nia, </w:t>
      </w:r>
      <w:r w:rsidRPr="004F0E35">
        <w:rPr>
          <w:rFonts w:asciiTheme="majorHAnsi" w:hAnsiTheme="majorHAnsi" w:cstheme="majorHAnsi"/>
          <w:spacing w:val="4"/>
        </w:rPr>
        <w:t xml:space="preserve"> </w:t>
      </w:r>
      <w:r w:rsidRPr="004F0E35">
        <w:rPr>
          <w:rFonts w:asciiTheme="majorHAnsi" w:hAnsiTheme="majorHAnsi" w:cstheme="majorHAnsi"/>
        </w:rPr>
        <w:t xml:space="preserve">w </w:t>
      </w:r>
      <w:r w:rsidRPr="004F0E35">
        <w:rPr>
          <w:rFonts w:asciiTheme="majorHAnsi" w:hAnsiTheme="majorHAnsi" w:cstheme="majorHAnsi"/>
          <w:spacing w:val="4"/>
        </w:rPr>
        <w:t xml:space="preserve"> </w:t>
      </w:r>
      <w:r w:rsidRPr="004F0E35">
        <w:rPr>
          <w:rFonts w:asciiTheme="majorHAnsi" w:hAnsiTheme="majorHAnsi" w:cstheme="majorHAnsi"/>
          <w:spacing w:val="2"/>
        </w:rPr>
        <w:t>p</w:t>
      </w:r>
      <w:r w:rsidRPr="004F0E35">
        <w:rPr>
          <w:rFonts w:asciiTheme="majorHAnsi" w:hAnsiTheme="majorHAnsi" w:cstheme="majorHAnsi"/>
        </w:rPr>
        <w:t>r</w:t>
      </w:r>
      <w:r w:rsidRPr="004F0E35">
        <w:rPr>
          <w:rFonts w:asciiTheme="majorHAnsi" w:hAnsiTheme="majorHAnsi" w:cstheme="majorHAnsi"/>
          <w:spacing w:val="3"/>
        </w:rPr>
        <w:t>z</w:t>
      </w:r>
      <w:r w:rsidRPr="004F0E35">
        <w:rPr>
          <w:rFonts w:asciiTheme="majorHAnsi" w:hAnsiTheme="majorHAnsi" w:cstheme="majorHAnsi"/>
          <w:spacing w:val="-5"/>
        </w:rPr>
        <w:t>y</w:t>
      </w:r>
      <w:r w:rsidRPr="004F0E35">
        <w:rPr>
          <w:rFonts w:asciiTheme="majorHAnsi" w:hAnsiTheme="majorHAnsi" w:cstheme="majorHAnsi"/>
        </w:rPr>
        <w:t>p</w:t>
      </w:r>
      <w:r w:rsidRPr="004F0E35">
        <w:rPr>
          <w:rFonts w:asciiTheme="majorHAnsi" w:hAnsiTheme="majorHAnsi" w:cstheme="majorHAnsi"/>
          <w:spacing w:val="-1"/>
        </w:rPr>
        <w:t>a</w:t>
      </w:r>
      <w:r w:rsidRPr="004F0E35">
        <w:rPr>
          <w:rFonts w:asciiTheme="majorHAnsi" w:hAnsiTheme="majorHAnsi" w:cstheme="majorHAnsi"/>
        </w:rPr>
        <w:t xml:space="preserve">dku </w:t>
      </w:r>
      <w:r w:rsidRPr="004F0E35">
        <w:rPr>
          <w:rFonts w:asciiTheme="majorHAnsi" w:hAnsiTheme="majorHAnsi" w:cstheme="majorHAnsi"/>
          <w:spacing w:val="9"/>
        </w:rPr>
        <w:t xml:space="preserve"> </w:t>
      </w:r>
      <w:r w:rsidRPr="004F0E35">
        <w:rPr>
          <w:rFonts w:asciiTheme="majorHAnsi" w:hAnsiTheme="majorHAnsi" w:cstheme="majorHAnsi"/>
          <w:spacing w:val="-2"/>
        </w:rPr>
        <w:t>g</w:t>
      </w:r>
      <w:r w:rsidRPr="004F0E35">
        <w:rPr>
          <w:rFonts w:asciiTheme="majorHAnsi" w:hAnsiTheme="majorHAnsi" w:cstheme="majorHAnsi"/>
          <w:spacing w:val="5"/>
        </w:rPr>
        <w:t>d</w:t>
      </w:r>
      <w:r w:rsidRPr="004F0E35">
        <w:rPr>
          <w:rFonts w:asciiTheme="majorHAnsi" w:hAnsiTheme="majorHAnsi" w:cstheme="majorHAnsi"/>
        </w:rPr>
        <w:t xml:space="preserve">y  nie </w:t>
      </w:r>
      <w:r w:rsidRPr="004F0E35">
        <w:rPr>
          <w:rFonts w:asciiTheme="majorHAnsi" w:hAnsiTheme="majorHAnsi" w:cstheme="majorHAnsi"/>
          <w:spacing w:val="6"/>
        </w:rPr>
        <w:t xml:space="preserve"> </w:t>
      </w:r>
      <w:r w:rsidRPr="004F0E35">
        <w:rPr>
          <w:rFonts w:asciiTheme="majorHAnsi" w:hAnsiTheme="majorHAnsi" w:cstheme="majorHAnsi"/>
          <w:spacing w:val="1"/>
        </w:rPr>
        <w:t>z</w:t>
      </w:r>
      <w:r w:rsidRPr="004F0E35">
        <w:rPr>
          <w:rFonts w:asciiTheme="majorHAnsi" w:hAnsiTheme="majorHAnsi" w:cstheme="majorHAnsi"/>
        </w:rPr>
        <w:t xml:space="preserve">ostało </w:t>
      </w:r>
      <w:r w:rsidRPr="004F0E35">
        <w:rPr>
          <w:rFonts w:asciiTheme="majorHAnsi" w:hAnsiTheme="majorHAnsi" w:cstheme="majorHAnsi"/>
          <w:spacing w:val="5"/>
        </w:rPr>
        <w:t xml:space="preserve"> </w:t>
      </w:r>
      <w:r w:rsidRPr="004F0E35">
        <w:rPr>
          <w:rFonts w:asciiTheme="majorHAnsi" w:hAnsiTheme="majorHAnsi" w:cstheme="majorHAnsi"/>
        </w:rPr>
        <w:t>rozstr</w:t>
      </w:r>
      <w:r w:rsidRPr="004F0E35">
        <w:rPr>
          <w:rFonts w:asciiTheme="majorHAnsi" w:hAnsiTheme="majorHAnsi" w:cstheme="majorHAnsi"/>
          <w:spacing w:val="-1"/>
        </w:rPr>
        <w:t>z</w:t>
      </w:r>
      <w:r w:rsidRPr="004F0E35">
        <w:rPr>
          <w:rFonts w:asciiTheme="majorHAnsi" w:hAnsiTheme="majorHAnsi" w:cstheme="majorHAnsi"/>
          <w:spacing w:val="-2"/>
        </w:rPr>
        <w:t>y</w:t>
      </w:r>
      <w:r w:rsidRPr="004F0E35">
        <w:rPr>
          <w:rFonts w:asciiTheme="majorHAnsi" w:hAnsiTheme="majorHAnsi" w:cstheme="majorHAnsi"/>
        </w:rPr>
        <w:t>gnięte odwoł</w:t>
      </w:r>
      <w:r w:rsidRPr="004F0E35">
        <w:rPr>
          <w:rFonts w:asciiTheme="majorHAnsi" w:hAnsiTheme="majorHAnsi" w:cstheme="majorHAnsi"/>
          <w:spacing w:val="-1"/>
        </w:rPr>
        <w:t>a</w:t>
      </w:r>
      <w:r w:rsidRPr="004F0E35">
        <w:rPr>
          <w:rFonts w:asciiTheme="majorHAnsi" w:hAnsiTheme="majorHAnsi" w:cstheme="majorHAnsi"/>
        </w:rPr>
        <w:t>nie na</w:t>
      </w:r>
      <w:r w:rsidRPr="004F0E35">
        <w:rPr>
          <w:rFonts w:asciiTheme="majorHAnsi" w:hAnsiTheme="majorHAnsi" w:cstheme="majorHAnsi"/>
          <w:spacing w:val="-1"/>
        </w:rPr>
        <w:t xml:space="preserve"> c</w:t>
      </w:r>
      <w:r w:rsidRPr="004F0E35">
        <w:rPr>
          <w:rFonts w:asciiTheme="majorHAnsi" w:hAnsiTheme="majorHAnsi" w:cstheme="majorHAnsi"/>
          <w:spacing w:val="6"/>
        </w:rPr>
        <w:t>z</w:t>
      </w:r>
      <w:r w:rsidRPr="004F0E35">
        <w:rPr>
          <w:rFonts w:asciiTheme="majorHAnsi" w:hAnsiTheme="majorHAnsi" w:cstheme="majorHAnsi"/>
          <w:spacing w:val="-5"/>
        </w:rPr>
        <w:t>y</w:t>
      </w:r>
      <w:r w:rsidRPr="004F0E35">
        <w:rPr>
          <w:rFonts w:asciiTheme="majorHAnsi" w:hAnsiTheme="majorHAnsi" w:cstheme="majorHAnsi"/>
        </w:rPr>
        <w:t>nność</w:t>
      </w:r>
      <w:r w:rsidRPr="004F0E35">
        <w:rPr>
          <w:rFonts w:asciiTheme="majorHAnsi" w:hAnsiTheme="majorHAnsi" w:cstheme="majorHAnsi"/>
          <w:spacing w:val="-1"/>
        </w:rPr>
        <w:t xml:space="preserve"> </w:t>
      </w:r>
      <w:r w:rsidRPr="004F0E35">
        <w:rPr>
          <w:rFonts w:asciiTheme="majorHAnsi" w:hAnsiTheme="majorHAnsi" w:cstheme="majorHAnsi"/>
          <w:spacing w:val="2"/>
        </w:rPr>
        <w:t>u</w:t>
      </w:r>
      <w:r w:rsidRPr="004F0E35">
        <w:rPr>
          <w:rFonts w:asciiTheme="majorHAnsi" w:hAnsiTheme="majorHAnsi" w:cstheme="majorHAnsi"/>
        </w:rPr>
        <w:t>nie</w:t>
      </w:r>
      <w:r w:rsidRPr="004F0E35">
        <w:rPr>
          <w:rFonts w:asciiTheme="majorHAnsi" w:hAnsiTheme="majorHAnsi" w:cstheme="majorHAnsi"/>
          <w:spacing w:val="-1"/>
        </w:rPr>
        <w:t>wa</w:t>
      </w:r>
      <w:r w:rsidRPr="004F0E35">
        <w:rPr>
          <w:rFonts w:asciiTheme="majorHAnsi" w:hAnsiTheme="majorHAnsi" w:cstheme="majorHAnsi"/>
          <w:spacing w:val="1"/>
        </w:rPr>
        <w:t>ż</w:t>
      </w:r>
      <w:r w:rsidRPr="004F0E35">
        <w:rPr>
          <w:rFonts w:asciiTheme="majorHAnsi" w:hAnsiTheme="majorHAnsi" w:cstheme="majorHAnsi"/>
        </w:rPr>
        <w:t>nienia</w:t>
      </w:r>
      <w:r w:rsidRPr="004F0E35">
        <w:rPr>
          <w:rFonts w:asciiTheme="majorHAnsi" w:hAnsiTheme="majorHAnsi" w:cstheme="majorHAnsi"/>
          <w:spacing w:val="-1"/>
        </w:rPr>
        <w:t xml:space="preserve"> a</w:t>
      </w:r>
      <w:r w:rsidRPr="004F0E35">
        <w:rPr>
          <w:rFonts w:asciiTheme="majorHAnsi" w:hAnsiTheme="majorHAnsi" w:cstheme="majorHAnsi"/>
        </w:rPr>
        <w:t>lbo n</w:t>
      </w:r>
      <w:r w:rsidRPr="004F0E35">
        <w:rPr>
          <w:rFonts w:asciiTheme="majorHAnsi" w:hAnsiTheme="majorHAnsi" w:cstheme="majorHAnsi"/>
          <w:spacing w:val="1"/>
        </w:rPr>
        <w:t>i</w:t>
      </w:r>
      <w:r w:rsidRPr="004F0E35">
        <w:rPr>
          <w:rFonts w:asciiTheme="majorHAnsi" w:hAnsiTheme="majorHAnsi" w:cstheme="majorHAnsi"/>
        </w:rPr>
        <w:t>e</w:t>
      </w:r>
      <w:r w:rsidRPr="004F0E35">
        <w:rPr>
          <w:rFonts w:asciiTheme="majorHAnsi" w:hAnsiTheme="majorHAnsi" w:cstheme="majorHAnsi"/>
          <w:spacing w:val="-1"/>
        </w:rPr>
        <w:t xml:space="preserve"> </w:t>
      </w:r>
      <w:r w:rsidRPr="004F0E35">
        <w:rPr>
          <w:rFonts w:asciiTheme="majorHAnsi" w:hAnsiTheme="majorHAnsi" w:cstheme="majorHAnsi"/>
        </w:rPr>
        <w:t>u</w:t>
      </w:r>
      <w:r w:rsidRPr="004F0E35">
        <w:rPr>
          <w:rFonts w:asciiTheme="majorHAnsi" w:hAnsiTheme="majorHAnsi" w:cstheme="majorHAnsi"/>
          <w:spacing w:val="2"/>
        </w:rPr>
        <w:t>p</w:t>
      </w:r>
      <w:r w:rsidRPr="004F0E35">
        <w:rPr>
          <w:rFonts w:asciiTheme="majorHAnsi" w:hAnsiTheme="majorHAnsi" w:cstheme="majorHAnsi"/>
          <w:spacing w:val="3"/>
        </w:rPr>
        <w:t>ł</w:t>
      </w:r>
      <w:r w:rsidRPr="004F0E35">
        <w:rPr>
          <w:rFonts w:asciiTheme="majorHAnsi" w:hAnsiTheme="majorHAnsi" w:cstheme="majorHAnsi"/>
          <w:spacing w:val="-5"/>
        </w:rPr>
        <w:t>y</w:t>
      </w:r>
      <w:r w:rsidRPr="004F0E35">
        <w:rPr>
          <w:rFonts w:asciiTheme="majorHAnsi" w:hAnsiTheme="majorHAnsi" w:cstheme="majorHAnsi"/>
        </w:rPr>
        <w:t>n</w:t>
      </w:r>
      <w:r w:rsidRPr="004F0E35">
        <w:rPr>
          <w:rFonts w:asciiTheme="majorHAnsi" w:hAnsiTheme="majorHAnsi" w:cstheme="majorHAnsi"/>
          <w:spacing w:val="-1"/>
        </w:rPr>
        <w:t>ą</w:t>
      </w:r>
      <w:r w:rsidRPr="004F0E35">
        <w:rPr>
          <w:rFonts w:asciiTheme="majorHAnsi" w:hAnsiTheme="majorHAnsi" w:cstheme="majorHAnsi"/>
        </w:rPr>
        <w:t xml:space="preserve">ł </w:t>
      </w:r>
      <w:r w:rsidRPr="004F0E35">
        <w:rPr>
          <w:rFonts w:asciiTheme="majorHAnsi" w:hAnsiTheme="majorHAnsi" w:cstheme="majorHAnsi"/>
          <w:spacing w:val="1"/>
        </w:rPr>
        <w:t>t</w:t>
      </w:r>
      <w:r w:rsidRPr="004F0E35">
        <w:rPr>
          <w:rFonts w:asciiTheme="majorHAnsi" w:hAnsiTheme="majorHAnsi" w:cstheme="majorHAnsi"/>
          <w:spacing w:val="-1"/>
        </w:rPr>
        <w:t>e</w:t>
      </w:r>
      <w:r w:rsidRPr="004F0E35">
        <w:rPr>
          <w:rFonts w:asciiTheme="majorHAnsi" w:hAnsiTheme="majorHAnsi" w:cstheme="majorHAnsi"/>
        </w:rPr>
        <w:t>rmin do j</w:t>
      </w:r>
      <w:r w:rsidRPr="004F0E35">
        <w:rPr>
          <w:rFonts w:asciiTheme="majorHAnsi" w:hAnsiTheme="majorHAnsi" w:cstheme="majorHAnsi"/>
          <w:spacing w:val="1"/>
        </w:rPr>
        <w:t>e</w:t>
      </w:r>
      <w:r w:rsidRPr="004F0E35">
        <w:rPr>
          <w:rFonts w:asciiTheme="majorHAnsi" w:hAnsiTheme="majorHAnsi" w:cstheme="majorHAnsi"/>
          <w:spacing w:val="-2"/>
        </w:rPr>
        <w:t>g</w:t>
      </w:r>
      <w:r w:rsidRPr="004F0E35">
        <w:rPr>
          <w:rFonts w:asciiTheme="majorHAnsi" w:hAnsiTheme="majorHAnsi" w:cstheme="majorHAnsi"/>
        </w:rPr>
        <w:t>o wn</w:t>
      </w:r>
      <w:r w:rsidRPr="004F0E35">
        <w:rPr>
          <w:rFonts w:asciiTheme="majorHAnsi" w:hAnsiTheme="majorHAnsi" w:cstheme="majorHAnsi"/>
          <w:spacing w:val="2"/>
        </w:rPr>
        <w:t>i</w:t>
      </w:r>
      <w:r w:rsidRPr="004F0E35">
        <w:rPr>
          <w:rFonts w:asciiTheme="majorHAnsi" w:hAnsiTheme="majorHAnsi" w:cstheme="majorHAnsi"/>
          <w:spacing w:val="-1"/>
        </w:rPr>
        <w:t>e</w:t>
      </w:r>
      <w:r w:rsidRPr="004F0E35">
        <w:rPr>
          <w:rFonts w:asciiTheme="majorHAnsi" w:hAnsiTheme="majorHAnsi" w:cstheme="majorHAnsi"/>
        </w:rPr>
        <w:t>sieni</w:t>
      </w:r>
      <w:r w:rsidRPr="004F0E35">
        <w:rPr>
          <w:rFonts w:asciiTheme="majorHAnsi" w:hAnsiTheme="majorHAnsi" w:cstheme="majorHAnsi"/>
          <w:spacing w:val="-1"/>
        </w:rPr>
        <w:t>a</w:t>
      </w:r>
      <w:r w:rsidRPr="004F0E35">
        <w:rPr>
          <w:rFonts w:asciiTheme="majorHAnsi" w:hAnsiTheme="majorHAnsi" w:cstheme="majorHAnsi"/>
        </w:rPr>
        <w:t>.</w:t>
      </w:r>
    </w:p>
    <w:p w14:paraId="66F9A3FC" w14:textId="1493F6C7"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 xml:space="preserve">Złożenie wniosku o zwrot wadium, o którym mowa w ust. </w:t>
      </w:r>
      <w:r w:rsidR="009102CB" w:rsidRPr="004F0E35">
        <w:rPr>
          <w:rFonts w:asciiTheme="majorHAnsi" w:hAnsiTheme="majorHAnsi" w:cstheme="majorHAnsi"/>
        </w:rPr>
        <w:t>7</w:t>
      </w:r>
      <w:r w:rsidRPr="004F0E35">
        <w:rPr>
          <w:rFonts w:asciiTheme="majorHAnsi" w:hAnsiTheme="majorHAnsi" w:cstheme="majorHAnsi"/>
        </w:rPr>
        <w:t>, powoduje rozwiązanie stosunku prawnego z wykonawcą wraz z utratą przez niego prawa do korzystania ze środków ochrony prawnej.</w:t>
      </w:r>
    </w:p>
    <w:p w14:paraId="1214EB3E" w14:textId="4ECFBF60"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Zamawiający zwraca wadium wniesione w pieniądzu wraz z odsetkami wynikającymi z umowy rachunku bankowego, na którym było ono przechowywane, pomniejszone o koszty  prowadzenia  rachunku  bankowego  oraz  prowizji  bankowej  za  przelew pieniędzy na r</w:t>
      </w:r>
      <w:r w:rsidR="0005481A" w:rsidRPr="004F0E35">
        <w:rPr>
          <w:rFonts w:asciiTheme="majorHAnsi" w:hAnsiTheme="majorHAnsi" w:cstheme="majorHAnsi"/>
        </w:rPr>
        <w:t>achunek bankowy wskazany przez W</w:t>
      </w:r>
      <w:r w:rsidRPr="004F0E35">
        <w:rPr>
          <w:rFonts w:asciiTheme="majorHAnsi" w:hAnsiTheme="majorHAnsi" w:cstheme="majorHAnsi"/>
        </w:rPr>
        <w:t>ykonawcę.</w:t>
      </w:r>
    </w:p>
    <w:p w14:paraId="2FBD8E42" w14:textId="12EDA2F0"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Zamawiający zatrzymuje wadium wraz z odsetkami, a w przypadku wadium wniesionego w formie gwarancji lub poręczenia, występuje odpowiednio do gwaranta lub poręczyciela z żądaniem zapłaty wadium, jeżeli:</w:t>
      </w:r>
    </w:p>
    <w:p w14:paraId="304A2011" w14:textId="0D18F12F" w:rsidR="00FA62C3" w:rsidRPr="004F0E35" w:rsidRDefault="0005481A" w:rsidP="00B764A7">
      <w:pPr>
        <w:pStyle w:val="Akapitzlist"/>
        <w:numPr>
          <w:ilvl w:val="0"/>
          <w:numId w:val="34"/>
        </w:numPr>
        <w:spacing w:after="120" w:line="264" w:lineRule="auto"/>
        <w:ind w:left="814" w:right="83"/>
        <w:jc w:val="both"/>
        <w:rPr>
          <w:rFonts w:asciiTheme="majorHAnsi" w:hAnsiTheme="majorHAnsi" w:cstheme="majorHAnsi"/>
        </w:rPr>
      </w:pPr>
      <w:r w:rsidRPr="004F0E35">
        <w:rPr>
          <w:rFonts w:asciiTheme="majorHAnsi" w:hAnsiTheme="majorHAnsi" w:cstheme="majorHAnsi"/>
          <w:bCs/>
          <w:lang w:val="pl"/>
        </w:rPr>
        <w:t>Wykonawca w odpowiedzi na wezwanie Zamawiającego nie złożył podmiotowych środków dowodowych lub przedmiotowych środków dowodowych potwierdzających, iż nie podlega on wykluczeniu lub/oraz spełnia warunki udziału w postępowaniu lub innych dokumentów i oświadczeń niezbędnych do przeprowadzenia danego postępowania o udzielenie zamówienia publicznego, a także w sytuacji, gdy nie wyraził on zgody na poprawienie omyłek, o których mowa w § 10 ust. 6 lit. k Regulaminu - co spowodowało brak możliwości wybrania oferty złożonej przez Wykonawcę jako najkorzystniejszej</w:t>
      </w:r>
      <w:r w:rsidR="00FA62C3" w:rsidRPr="004F0E35">
        <w:rPr>
          <w:rFonts w:asciiTheme="majorHAnsi" w:hAnsiTheme="majorHAnsi" w:cstheme="majorHAnsi"/>
        </w:rPr>
        <w:t>;</w:t>
      </w:r>
    </w:p>
    <w:p w14:paraId="26BCFF20" w14:textId="41EF9691" w:rsidR="00FA62C3" w:rsidRPr="004F0E35" w:rsidRDefault="00FA62C3" w:rsidP="00B764A7">
      <w:pPr>
        <w:pStyle w:val="Akapitzlist"/>
        <w:numPr>
          <w:ilvl w:val="0"/>
          <w:numId w:val="34"/>
        </w:numPr>
        <w:spacing w:after="120" w:line="264" w:lineRule="auto"/>
        <w:ind w:left="814" w:right="83"/>
        <w:jc w:val="both"/>
        <w:rPr>
          <w:rFonts w:asciiTheme="majorHAnsi" w:hAnsiTheme="majorHAnsi" w:cstheme="majorHAnsi"/>
        </w:rPr>
      </w:pPr>
      <w:r w:rsidRPr="004F0E35">
        <w:rPr>
          <w:rFonts w:asciiTheme="majorHAnsi" w:hAnsiTheme="majorHAnsi" w:cstheme="majorHAnsi"/>
        </w:rPr>
        <w:t>wykonawca, którego oferta została wybrana:</w:t>
      </w:r>
    </w:p>
    <w:p w14:paraId="3B942506" w14:textId="15008F81" w:rsidR="00FA62C3" w:rsidRPr="004F0E35" w:rsidRDefault="00FA62C3" w:rsidP="00B764A7">
      <w:pPr>
        <w:pStyle w:val="Akapitzlist"/>
        <w:numPr>
          <w:ilvl w:val="0"/>
          <w:numId w:val="48"/>
        </w:numPr>
        <w:spacing w:after="120" w:line="264" w:lineRule="auto"/>
        <w:ind w:right="83"/>
        <w:jc w:val="both"/>
        <w:rPr>
          <w:rFonts w:asciiTheme="majorHAnsi" w:hAnsiTheme="majorHAnsi" w:cstheme="majorHAnsi"/>
        </w:rPr>
      </w:pPr>
      <w:r w:rsidRPr="004F0E35">
        <w:rPr>
          <w:rFonts w:asciiTheme="majorHAnsi" w:hAnsiTheme="majorHAnsi" w:cstheme="majorHAnsi"/>
        </w:rPr>
        <w:t>odmówił   podpisania   umowy   w   sprawie   zamówienia   publicznego   na warunkach określonych w ofercie,</w:t>
      </w:r>
    </w:p>
    <w:p w14:paraId="3D5D2C13" w14:textId="7085EFCD" w:rsidR="00FA62C3" w:rsidRPr="004F0E35" w:rsidRDefault="00FA62C3" w:rsidP="00B764A7">
      <w:pPr>
        <w:pStyle w:val="Akapitzlist"/>
        <w:numPr>
          <w:ilvl w:val="0"/>
          <w:numId w:val="48"/>
        </w:numPr>
        <w:spacing w:after="120" w:line="264" w:lineRule="auto"/>
        <w:ind w:right="83"/>
        <w:jc w:val="both"/>
        <w:rPr>
          <w:rFonts w:asciiTheme="majorHAnsi" w:hAnsiTheme="majorHAnsi" w:cstheme="majorHAnsi"/>
        </w:rPr>
      </w:pPr>
      <w:r w:rsidRPr="004F0E35">
        <w:rPr>
          <w:rFonts w:asciiTheme="majorHAnsi" w:hAnsiTheme="majorHAnsi" w:cstheme="majorHAnsi"/>
        </w:rPr>
        <w:t>nie wniósł wymaganego zabezpieczenia należytego wykonania umowy;</w:t>
      </w:r>
    </w:p>
    <w:p w14:paraId="0EC46E05" w14:textId="742BE49B" w:rsidR="00FA62C3" w:rsidRPr="004F0E35" w:rsidRDefault="00FA62C3" w:rsidP="00B764A7">
      <w:pPr>
        <w:pStyle w:val="Akapitzlist"/>
        <w:numPr>
          <w:ilvl w:val="0"/>
          <w:numId w:val="34"/>
        </w:numPr>
        <w:spacing w:after="120" w:line="264" w:lineRule="auto"/>
        <w:ind w:left="814" w:right="83"/>
        <w:jc w:val="both"/>
        <w:rPr>
          <w:rFonts w:asciiTheme="majorHAnsi" w:hAnsiTheme="majorHAnsi" w:cstheme="majorHAnsi"/>
        </w:rPr>
      </w:pPr>
      <w:r w:rsidRPr="004F0E35">
        <w:rPr>
          <w:rFonts w:asciiTheme="majorHAnsi" w:hAnsiTheme="majorHAnsi" w:cstheme="majorHAnsi"/>
        </w:rPr>
        <w:t>zawarcie  umowy  w  sprawie  zamówienia  publicznego  stało  się  niemożliwe</w:t>
      </w:r>
      <w:r w:rsidR="00A26C73" w:rsidRPr="004F0E35">
        <w:rPr>
          <w:rFonts w:asciiTheme="majorHAnsi" w:hAnsiTheme="majorHAnsi" w:cstheme="majorHAnsi"/>
        </w:rPr>
        <w:t xml:space="preserve"> </w:t>
      </w:r>
      <w:r w:rsidRPr="004F0E35">
        <w:rPr>
          <w:rFonts w:asciiTheme="majorHAnsi" w:hAnsiTheme="majorHAnsi" w:cstheme="majorHAnsi"/>
        </w:rPr>
        <w:t>z przyczyn leżących po stronie wykonawcy, którego oferta została wybrana</w:t>
      </w:r>
      <w:r w:rsidR="00A26C73" w:rsidRPr="004F0E35">
        <w:rPr>
          <w:rFonts w:asciiTheme="majorHAnsi" w:hAnsiTheme="majorHAnsi" w:cstheme="majorHAnsi"/>
        </w:rPr>
        <w:t>.</w:t>
      </w:r>
    </w:p>
    <w:p w14:paraId="00000107" w14:textId="0CDFD5A2"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25" w:name="_Toc96950983"/>
      <w:r w:rsidRPr="004F0E35">
        <w:rPr>
          <w:rFonts w:asciiTheme="majorHAnsi" w:hAnsiTheme="majorHAnsi" w:cstheme="majorHAnsi"/>
          <w:sz w:val="20"/>
          <w:szCs w:val="20"/>
        </w:rPr>
        <w:t>XV. Termin związania ofertą</w:t>
      </w:r>
      <w:bookmarkEnd w:id="25"/>
    </w:p>
    <w:p w14:paraId="00000108" w14:textId="3FDD8D6C" w:rsidR="006163B5" w:rsidRPr="004F0E35" w:rsidRDefault="00370D43" w:rsidP="00B764A7">
      <w:pPr>
        <w:numPr>
          <w:ilvl w:val="0"/>
          <w:numId w:val="10"/>
        </w:numPr>
        <w:spacing w:after="120" w:line="264" w:lineRule="auto"/>
        <w:ind w:left="425"/>
        <w:jc w:val="both"/>
        <w:rPr>
          <w:rFonts w:asciiTheme="majorHAnsi" w:hAnsiTheme="majorHAnsi" w:cstheme="majorHAnsi"/>
          <w:szCs w:val="20"/>
        </w:rPr>
      </w:pPr>
      <w:r w:rsidRPr="004F0E35">
        <w:rPr>
          <w:rFonts w:asciiTheme="majorHAnsi" w:hAnsiTheme="majorHAnsi" w:cstheme="majorHAnsi"/>
          <w:szCs w:val="20"/>
        </w:rPr>
        <w:t xml:space="preserve">Wykonawca będzie związany ofertą przez okres </w:t>
      </w:r>
      <w:r w:rsidR="00BA234A" w:rsidRPr="004F0E35">
        <w:rPr>
          <w:rFonts w:asciiTheme="majorHAnsi" w:hAnsiTheme="majorHAnsi" w:cstheme="majorHAnsi"/>
          <w:b/>
          <w:szCs w:val="20"/>
        </w:rPr>
        <w:t>6</w:t>
      </w:r>
      <w:r w:rsidRPr="004F0E35">
        <w:rPr>
          <w:rFonts w:asciiTheme="majorHAnsi" w:hAnsiTheme="majorHAnsi" w:cstheme="majorHAnsi"/>
          <w:b/>
          <w:szCs w:val="20"/>
        </w:rPr>
        <w:t>0 dni</w:t>
      </w:r>
      <w:r w:rsidR="009102CB" w:rsidRPr="004F0E35">
        <w:rPr>
          <w:rFonts w:asciiTheme="majorHAnsi" w:hAnsiTheme="majorHAnsi" w:cstheme="majorHAnsi"/>
          <w:szCs w:val="20"/>
        </w:rPr>
        <w:t>.</w:t>
      </w:r>
      <w:r w:rsidRPr="004F0E35">
        <w:rPr>
          <w:rFonts w:asciiTheme="majorHAnsi" w:hAnsiTheme="majorHAnsi" w:cstheme="majorHAnsi"/>
          <w:szCs w:val="20"/>
        </w:rPr>
        <w:t xml:space="preserve"> Bieg terminu związania ofertą rozpoczyna się wraz z upływem terminu składania ofert.</w:t>
      </w:r>
    </w:p>
    <w:p w14:paraId="6E1A4FC4" w14:textId="218AD626" w:rsidR="009102CB" w:rsidRPr="004F0E35" w:rsidRDefault="00370D43" w:rsidP="00B764A7">
      <w:pPr>
        <w:numPr>
          <w:ilvl w:val="0"/>
          <w:numId w:val="10"/>
        </w:numPr>
        <w:spacing w:after="120" w:line="264" w:lineRule="auto"/>
        <w:ind w:left="425"/>
        <w:jc w:val="both"/>
        <w:rPr>
          <w:rFonts w:asciiTheme="majorHAnsi" w:hAnsiTheme="majorHAnsi" w:cstheme="majorHAnsi"/>
          <w:szCs w:val="20"/>
          <w:lang w:val="pl-PL"/>
        </w:rPr>
      </w:pPr>
      <w:r w:rsidRPr="004F0E35">
        <w:rPr>
          <w:rFonts w:asciiTheme="majorHAnsi" w:hAnsiTheme="majorHAnsi" w:cstheme="majorHAnsi"/>
          <w:szCs w:val="20"/>
        </w:rPr>
        <w:t>W przypadku</w:t>
      </w:r>
      <w:r w:rsidR="005A6003" w:rsidRPr="004F0E35">
        <w:rPr>
          <w:rFonts w:asciiTheme="majorHAnsi" w:hAnsiTheme="majorHAnsi" w:cstheme="majorHAnsi"/>
          <w:szCs w:val="20"/>
        </w:rPr>
        <w:t>,</w:t>
      </w:r>
      <w:r w:rsidRPr="004F0E35">
        <w:rPr>
          <w:rFonts w:asciiTheme="majorHAnsi" w:hAnsiTheme="majorHAnsi" w:cstheme="majorHAnsi"/>
          <w:szCs w:val="20"/>
        </w:rPr>
        <w:t xml:space="preserve"> gdy wybór najkorzystniejszej oferty nie nastąpi przed upływem terminu związania ofertą wskazanego w ust. 1, </w:t>
      </w:r>
      <w:r w:rsidR="009102CB" w:rsidRPr="004F0E35">
        <w:rPr>
          <w:rFonts w:asciiTheme="majorHAnsi" w:hAnsiTheme="majorHAnsi" w:cstheme="majorHAnsi"/>
          <w:szCs w:val="20"/>
          <w:lang w:val="pl-PL"/>
        </w:rPr>
        <w:t xml:space="preserve">Wykonawcy mogą przedłużyć termin związania ofertą na wniosek Zamawiającego albo samodzielnie na okres nie dłuższy niż kolejne </w:t>
      </w:r>
      <w:r w:rsidR="00321B90" w:rsidRPr="004F0E35">
        <w:rPr>
          <w:rFonts w:asciiTheme="majorHAnsi" w:hAnsiTheme="majorHAnsi" w:cstheme="majorHAnsi"/>
          <w:b/>
          <w:bCs/>
          <w:szCs w:val="20"/>
          <w:lang w:val="pl-PL"/>
        </w:rPr>
        <w:t>3</w:t>
      </w:r>
      <w:r w:rsidR="009102CB" w:rsidRPr="004F0E35">
        <w:rPr>
          <w:rFonts w:asciiTheme="majorHAnsi" w:hAnsiTheme="majorHAnsi" w:cstheme="majorHAnsi"/>
          <w:b/>
          <w:bCs/>
          <w:szCs w:val="20"/>
          <w:lang w:val="pl-PL"/>
        </w:rPr>
        <w:t>0 dni</w:t>
      </w:r>
      <w:r w:rsidR="009102CB" w:rsidRPr="004F0E35">
        <w:rPr>
          <w:rFonts w:asciiTheme="majorHAnsi" w:hAnsiTheme="majorHAnsi" w:cstheme="majorHAnsi"/>
          <w:szCs w:val="20"/>
          <w:lang w:val="pl-PL"/>
        </w:rPr>
        <w:t xml:space="preserve">. Odmowa wyrażenia zgody przez Wykonawcę powoduje odrzucenie jego oferty </w:t>
      </w:r>
    </w:p>
    <w:p w14:paraId="00000109" w14:textId="646C70BF" w:rsidR="006163B5" w:rsidRPr="004F0E35" w:rsidRDefault="00370D43" w:rsidP="00B764A7">
      <w:pPr>
        <w:numPr>
          <w:ilvl w:val="0"/>
          <w:numId w:val="10"/>
        </w:numPr>
        <w:spacing w:after="120" w:line="264" w:lineRule="auto"/>
        <w:ind w:left="425"/>
        <w:jc w:val="both"/>
        <w:rPr>
          <w:rFonts w:asciiTheme="majorHAnsi" w:hAnsiTheme="majorHAnsi" w:cstheme="majorHAnsi"/>
          <w:szCs w:val="20"/>
        </w:rPr>
      </w:pPr>
      <w:r w:rsidRPr="004F0E35">
        <w:rPr>
          <w:rFonts w:asciiTheme="majorHAnsi" w:hAnsiTheme="majorHAnsi" w:cstheme="majorHAnsi"/>
          <w:szCs w:val="20"/>
        </w:rPr>
        <w:t xml:space="preserve">Przedłużenie terminu związania ofertą wymaga złożenia przez </w:t>
      </w:r>
      <w:r w:rsidR="00535717" w:rsidRPr="004F0E35">
        <w:rPr>
          <w:rFonts w:asciiTheme="majorHAnsi" w:hAnsiTheme="majorHAnsi" w:cstheme="majorHAnsi"/>
          <w:szCs w:val="20"/>
        </w:rPr>
        <w:t>W</w:t>
      </w:r>
      <w:r w:rsidRPr="004F0E35">
        <w:rPr>
          <w:rFonts w:asciiTheme="majorHAnsi" w:hAnsiTheme="majorHAnsi" w:cstheme="majorHAnsi"/>
          <w:szCs w:val="20"/>
        </w:rPr>
        <w:t>ykonawcę pisemnego oświadczenia</w:t>
      </w:r>
      <w:r w:rsidR="009102CB" w:rsidRPr="004F0E35">
        <w:rPr>
          <w:rFonts w:asciiTheme="majorHAnsi" w:hAnsiTheme="majorHAnsi" w:cstheme="majorHAnsi"/>
          <w:szCs w:val="20"/>
        </w:rPr>
        <w:t xml:space="preserve"> </w:t>
      </w:r>
      <w:r w:rsidRPr="004F0E35">
        <w:rPr>
          <w:rFonts w:asciiTheme="majorHAnsi" w:hAnsiTheme="majorHAnsi" w:cstheme="majorHAnsi"/>
          <w:szCs w:val="20"/>
        </w:rPr>
        <w:t>o wyrażeniu zgody na przedłużenie terminu związania ofertą.</w:t>
      </w:r>
    </w:p>
    <w:p w14:paraId="160D7303" w14:textId="2941AD89" w:rsidR="009102CB" w:rsidRPr="004F0E35" w:rsidRDefault="009102CB" w:rsidP="00B764A7">
      <w:pPr>
        <w:numPr>
          <w:ilvl w:val="0"/>
          <w:numId w:val="10"/>
        </w:numPr>
        <w:spacing w:after="120" w:line="264" w:lineRule="auto"/>
        <w:ind w:left="425"/>
        <w:jc w:val="both"/>
        <w:rPr>
          <w:rFonts w:asciiTheme="majorHAnsi" w:hAnsiTheme="majorHAnsi" w:cstheme="majorHAnsi"/>
          <w:szCs w:val="20"/>
        </w:rPr>
      </w:pPr>
      <w:r w:rsidRPr="004F0E35">
        <w:rPr>
          <w:rFonts w:asciiTheme="majorHAnsi" w:hAnsiTheme="majorHAnsi" w:cstheme="majorHAnsi"/>
          <w:szCs w:val="20"/>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000010B" w14:textId="3BAC16CD"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26" w:name="_Toc96950984"/>
      <w:r w:rsidRPr="004F0E35">
        <w:rPr>
          <w:rFonts w:asciiTheme="majorHAnsi" w:hAnsiTheme="majorHAnsi" w:cstheme="majorHAnsi"/>
          <w:sz w:val="20"/>
          <w:szCs w:val="20"/>
        </w:rPr>
        <w:t>XVI. Miejsce i termin składania ofert</w:t>
      </w:r>
      <w:bookmarkEnd w:id="26"/>
    </w:p>
    <w:p w14:paraId="1BECAFAC" w14:textId="2A770B39" w:rsidR="005A6003" w:rsidRPr="004F0E35" w:rsidRDefault="005A6003" w:rsidP="00B764A7">
      <w:pPr>
        <w:pStyle w:val="Akapitzlist"/>
        <w:numPr>
          <w:ilvl w:val="0"/>
          <w:numId w:val="7"/>
        </w:numPr>
        <w:spacing w:before="120" w:after="120" w:line="264" w:lineRule="auto"/>
        <w:jc w:val="both"/>
        <w:rPr>
          <w:rFonts w:asciiTheme="majorHAnsi" w:hAnsiTheme="majorHAnsi" w:cstheme="majorHAnsi"/>
          <w:b/>
          <w:color w:val="0070C0"/>
        </w:rPr>
      </w:pPr>
      <w:r w:rsidRPr="004F0E35">
        <w:rPr>
          <w:rFonts w:asciiTheme="majorHAnsi" w:hAnsiTheme="majorHAnsi" w:cstheme="majorHAnsi"/>
        </w:rPr>
        <w:t>Ofertę wraz z wymaganymi dokumentami należy złożyć za pośrednictwem</w:t>
      </w:r>
      <w:r w:rsidR="009102CB" w:rsidRPr="004F0E35">
        <w:rPr>
          <w:rFonts w:asciiTheme="majorHAnsi" w:hAnsiTheme="majorHAnsi" w:cstheme="majorHAnsi"/>
        </w:rPr>
        <w:t xml:space="preserve"> platformy internetowej: </w:t>
      </w:r>
      <w:r w:rsidRPr="004F0E35">
        <w:rPr>
          <w:rFonts w:asciiTheme="majorHAnsi" w:hAnsiTheme="majorHAnsi" w:cstheme="majorHAnsi"/>
        </w:rPr>
        <w:t xml:space="preserve"> </w:t>
      </w:r>
      <w:hyperlink r:id="rId33" w:history="1">
        <w:r w:rsidR="0060292C" w:rsidRPr="004F0E35">
          <w:rPr>
            <w:rStyle w:val="Hipercze"/>
            <w:rFonts w:asciiTheme="majorHAnsi" w:hAnsiTheme="majorHAnsi" w:cstheme="majorHAnsi"/>
          </w:rPr>
          <w:t>https://platformazakupowa.pl/pn/pkwronki</w:t>
        </w:r>
      </w:hyperlink>
      <w:r w:rsidR="006E1114" w:rsidRPr="004F0E35">
        <w:rPr>
          <w:rFonts w:asciiTheme="majorHAnsi" w:hAnsiTheme="majorHAnsi" w:cstheme="majorHAnsi"/>
          <w:b/>
          <w:bCs/>
        </w:rPr>
        <w:t xml:space="preserve"> </w:t>
      </w:r>
      <w:r w:rsidRPr="004F0E35">
        <w:rPr>
          <w:rFonts w:asciiTheme="majorHAnsi" w:hAnsiTheme="majorHAnsi" w:cstheme="majorHAnsi"/>
          <w:b/>
          <w:bCs/>
        </w:rPr>
        <w:t xml:space="preserve"> </w:t>
      </w:r>
      <w:r w:rsidRPr="004F0E35">
        <w:rPr>
          <w:rFonts w:asciiTheme="majorHAnsi" w:hAnsiTheme="majorHAnsi" w:cstheme="majorHAnsi"/>
          <w:b/>
          <w:bCs/>
          <w:color w:val="FF0000"/>
          <w:u w:val="single"/>
        </w:rPr>
        <w:t xml:space="preserve">do dnia </w:t>
      </w:r>
      <w:r w:rsidR="0042131F">
        <w:rPr>
          <w:rFonts w:asciiTheme="majorHAnsi" w:hAnsiTheme="majorHAnsi" w:cstheme="majorHAnsi"/>
          <w:b/>
          <w:bCs/>
          <w:color w:val="FF0000"/>
          <w:u w:val="single"/>
        </w:rPr>
        <w:t>8 kwietnia</w:t>
      </w:r>
      <w:r w:rsidR="00321B90" w:rsidRPr="004F0E35">
        <w:rPr>
          <w:rFonts w:asciiTheme="majorHAnsi" w:hAnsiTheme="majorHAnsi" w:cstheme="majorHAnsi"/>
          <w:b/>
          <w:bCs/>
          <w:color w:val="FF0000"/>
          <w:u w:val="single"/>
        </w:rPr>
        <w:t xml:space="preserve"> 2022</w:t>
      </w:r>
      <w:r w:rsidRPr="004F0E35">
        <w:rPr>
          <w:rFonts w:asciiTheme="majorHAnsi" w:hAnsiTheme="majorHAnsi" w:cstheme="majorHAnsi"/>
          <w:b/>
          <w:color w:val="FF0000"/>
          <w:u w:val="single"/>
        </w:rPr>
        <w:t xml:space="preserve"> r. do godziny </w:t>
      </w:r>
      <w:r w:rsidR="00172AFD" w:rsidRPr="004F0E35">
        <w:rPr>
          <w:rFonts w:asciiTheme="majorHAnsi" w:hAnsiTheme="majorHAnsi" w:cstheme="majorHAnsi"/>
          <w:b/>
          <w:color w:val="FF0000"/>
          <w:u w:val="single"/>
        </w:rPr>
        <w:t>10</w:t>
      </w:r>
      <w:r w:rsidRPr="004F0E35">
        <w:rPr>
          <w:rFonts w:asciiTheme="majorHAnsi" w:hAnsiTheme="majorHAnsi" w:cstheme="majorHAnsi"/>
          <w:b/>
          <w:color w:val="FF0000"/>
          <w:u w:val="single"/>
        </w:rPr>
        <w:t>:00.</w:t>
      </w:r>
    </w:p>
    <w:p w14:paraId="0000010D" w14:textId="77777777" w:rsidR="006163B5" w:rsidRPr="004F0E35" w:rsidRDefault="00370D43" w:rsidP="00B764A7">
      <w:pPr>
        <w:numPr>
          <w:ilvl w:val="0"/>
          <w:numId w:val="7"/>
        </w:numPr>
        <w:pBdr>
          <w:top w:val="nil"/>
          <w:left w:val="nil"/>
          <w:bottom w:val="nil"/>
          <w:right w:val="nil"/>
          <w:between w:val="nil"/>
        </w:pBdr>
        <w:spacing w:line="264" w:lineRule="auto"/>
        <w:rPr>
          <w:rFonts w:asciiTheme="majorHAnsi" w:hAnsiTheme="majorHAnsi" w:cstheme="majorHAnsi"/>
          <w:szCs w:val="20"/>
        </w:rPr>
      </w:pPr>
      <w:r w:rsidRPr="004F0E35">
        <w:rPr>
          <w:rFonts w:asciiTheme="majorHAnsi" w:hAnsiTheme="majorHAnsi" w:cstheme="majorHAnsi"/>
          <w:szCs w:val="20"/>
        </w:rPr>
        <w:t>Do oferty należy dołączyć wszystkie wymagane w SWZ dokumenty.</w:t>
      </w:r>
    </w:p>
    <w:p w14:paraId="0000010E" w14:textId="77777777" w:rsidR="006163B5" w:rsidRPr="004F0E35" w:rsidRDefault="00370D43"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Po wypełnieniu Formularza składania oferty lub wniosku i dołączenia  wszystkich wymaganych załączników należy kliknąć przycisk „Przejdź do podsumowania”.</w:t>
      </w:r>
    </w:p>
    <w:p w14:paraId="0000010F" w14:textId="3F1A16EE" w:rsidR="006163B5" w:rsidRPr="004F0E35" w:rsidRDefault="00370D43"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 xml:space="preserve">Oferta składana elektronicznie musi zostać podpisana elektronicznym podpisem kwalifikowanym, podpisem zaufanym lub podpisem osobistym. W procesie składania oferty za pośrednictwem </w:t>
      </w:r>
      <w:hyperlink r:id="rId34">
        <w:r w:rsidRPr="004F0E35">
          <w:rPr>
            <w:rFonts w:asciiTheme="majorHAnsi" w:hAnsiTheme="majorHAnsi" w:cstheme="majorHAnsi"/>
            <w:color w:val="1155CC"/>
            <w:szCs w:val="20"/>
            <w:u w:val="single"/>
          </w:rPr>
          <w:t>platformazakupowa.pl</w:t>
        </w:r>
      </w:hyperlink>
      <w:r w:rsidRPr="004F0E35">
        <w:rPr>
          <w:rFonts w:asciiTheme="majorHAnsi" w:hAnsiTheme="majorHAnsi" w:cstheme="majorHAnsi"/>
          <w:szCs w:val="20"/>
        </w:rPr>
        <w:t xml:space="preserve">, Wykonawca powinien złożyć podpis bezpośrednio na dokumentach przesłanych za pośrednictwem </w:t>
      </w:r>
      <w:hyperlink r:id="rId35">
        <w:r w:rsidR="00A23700" w:rsidRPr="004F0E35">
          <w:rPr>
            <w:rFonts w:asciiTheme="majorHAnsi" w:hAnsiTheme="majorHAnsi" w:cstheme="majorHAnsi"/>
            <w:color w:val="1155CC"/>
            <w:szCs w:val="20"/>
            <w:u w:val="single"/>
          </w:rPr>
          <w:t>platformazakupowa.pl</w:t>
        </w:r>
      </w:hyperlink>
      <w:r w:rsidRPr="004F0E35">
        <w:rPr>
          <w:rFonts w:asciiTheme="majorHAnsi" w:hAnsiTheme="majorHAnsi" w:cstheme="majorHAnsi"/>
          <w:szCs w:val="20"/>
        </w:rPr>
        <w:t xml:space="preserve"> Zalecamy stosowanie podpisu na</w:t>
      </w:r>
      <w:r w:rsidR="00295FE5" w:rsidRPr="004F0E35">
        <w:rPr>
          <w:rFonts w:asciiTheme="majorHAnsi" w:hAnsiTheme="majorHAnsi" w:cstheme="majorHAnsi"/>
          <w:szCs w:val="20"/>
        </w:rPr>
        <w:t xml:space="preserve"> każdym załączonym pliku osobno</w:t>
      </w:r>
      <w:r w:rsidRPr="004F0E35">
        <w:rPr>
          <w:rFonts w:asciiTheme="majorHAnsi" w:hAnsiTheme="majorHAnsi" w:cstheme="majorHAnsi"/>
          <w:szCs w:val="20"/>
        </w:rPr>
        <w:t>.</w:t>
      </w:r>
    </w:p>
    <w:p w14:paraId="0275E44B" w14:textId="77777777" w:rsidR="00335799" w:rsidRPr="004F0E35" w:rsidRDefault="00370D43"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4D985FF" w14:textId="437923C9"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Oferta Wykonawcy zostanie zaszyfrowana przez system</w:t>
      </w:r>
      <w:r w:rsidR="00DE4D8F" w:rsidRPr="004F0E35">
        <w:rPr>
          <w:rFonts w:asciiTheme="majorHAnsi" w:hAnsiTheme="majorHAnsi" w:cstheme="majorHAnsi"/>
          <w:szCs w:val="20"/>
        </w:rPr>
        <w:t>,</w:t>
      </w:r>
      <w:r w:rsidRPr="004F0E35">
        <w:rPr>
          <w:rFonts w:asciiTheme="majorHAnsi" w:hAnsiTheme="majorHAnsi" w:cstheme="majorHAnsi"/>
          <w:szCs w:val="20"/>
        </w:rPr>
        <w:t xml:space="preserve"> aby nie można było zapoznać</w:t>
      </w:r>
      <w:r w:rsidR="009102CB" w:rsidRPr="004F0E35">
        <w:rPr>
          <w:rFonts w:asciiTheme="majorHAnsi" w:hAnsiTheme="majorHAnsi" w:cstheme="majorHAnsi"/>
          <w:szCs w:val="20"/>
        </w:rPr>
        <w:t xml:space="preserve"> </w:t>
      </w:r>
      <w:r w:rsidRPr="004F0E35">
        <w:rPr>
          <w:rFonts w:asciiTheme="majorHAnsi" w:hAnsiTheme="majorHAnsi" w:cstheme="majorHAnsi"/>
          <w:szCs w:val="20"/>
        </w:rPr>
        <w:t>się z jej treścią do terminu otwarcia ofert.</w:t>
      </w:r>
    </w:p>
    <w:p w14:paraId="56578787" w14:textId="2F3219CB"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Wykonawca może przed upływem terminu do składania ofert wycofać ofertę za pośrednictwem Formularza składania oferty lub wniosku.</w:t>
      </w:r>
    </w:p>
    <w:p w14:paraId="79071EF7" w14:textId="308B7171"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 xml:space="preserve">Z uwagi na to, że oferta Wykonawcy </w:t>
      </w:r>
      <w:r w:rsidR="00BE2D57" w:rsidRPr="004F0E35">
        <w:rPr>
          <w:rFonts w:asciiTheme="majorHAnsi" w:hAnsiTheme="majorHAnsi" w:cstheme="majorHAnsi"/>
          <w:szCs w:val="20"/>
        </w:rPr>
        <w:t>jest</w:t>
      </w:r>
      <w:r w:rsidRPr="004F0E35">
        <w:rPr>
          <w:rFonts w:asciiTheme="majorHAnsi" w:hAnsiTheme="majorHAnsi" w:cstheme="majorHAnsi"/>
          <w:szCs w:val="20"/>
        </w:rPr>
        <w:t xml:space="preserve"> zaszyfrowan</w:t>
      </w:r>
      <w:r w:rsidR="00BE2D57" w:rsidRPr="004F0E35">
        <w:rPr>
          <w:rFonts w:asciiTheme="majorHAnsi" w:hAnsiTheme="majorHAnsi" w:cstheme="majorHAnsi"/>
          <w:szCs w:val="20"/>
        </w:rPr>
        <w:t>a</w:t>
      </w:r>
      <w:r w:rsidRPr="004F0E35">
        <w:rPr>
          <w:rFonts w:asciiTheme="majorHAnsi" w:hAnsiTheme="majorHAnsi" w:cstheme="majorHAnsi"/>
          <w:szCs w:val="20"/>
        </w:rPr>
        <w:t xml:space="preserve">, nie można </w:t>
      </w:r>
      <w:r w:rsidR="00BE2D57" w:rsidRPr="004F0E35">
        <w:rPr>
          <w:rFonts w:asciiTheme="majorHAnsi" w:hAnsiTheme="majorHAnsi" w:cstheme="majorHAnsi"/>
          <w:szCs w:val="20"/>
        </w:rPr>
        <w:t>jej</w:t>
      </w:r>
      <w:r w:rsidRPr="004F0E35">
        <w:rPr>
          <w:rFonts w:asciiTheme="majorHAnsi" w:hAnsiTheme="majorHAnsi" w:cstheme="majorHAnsi"/>
          <w:szCs w:val="20"/>
        </w:rPr>
        <w:t xml:space="preserve"> edytować. Przez zmianę oferty rozumie się złożenie nowej oferty i wycofanie poprzedniej, jednak należy to zrobić przed upływem terminu zakończenia składania ofert w postępowaniu.</w:t>
      </w:r>
    </w:p>
    <w:p w14:paraId="582D2765" w14:textId="77777777" w:rsidR="00335799" w:rsidRPr="004F0E35" w:rsidRDefault="00370D43"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 xml:space="preserve">Szczegółowa instrukcja dla Wykonawców dotycząca złożenia, zmiany i wycofania oferty znajduje się na stronie internetowej pod adresem:  </w:t>
      </w:r>
      <w:hyperlink r:id="rId36">
        <w:r w:rsidRPr="004F0E35">
          <w:rPr>
            <w:rFonts w:asciiTheme="majorHAnsi" w:hAnsiTheme="majorHAnsi" w:cstheme="majorHAnsi"/>
            <w:color w:val="1155CC"/>
            <w:szCs w:val="20"/>
            <w:u w:val="single"/>
          </w:rPr>
          <w:t>https://platformazakupowa.pl/strona/45-instrukcje</w:t>
        </w:r>
      </w:hyperlink>
    </w:p>
    <w:p w14:paraId="4D4EEA20" w14:textId="77777777"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 xml:space="preserve">Nie ujawnia się informacji stanowiących </w:t>
      </w:r>
      <w:r w:rsidRPr="004F0E35">
        <w:rPr>
          <w:rFonts w:asciiTheme="majorHAnsi" w:hAnsiTheme="majorHAnsi" w:cstheme="majorHAnsi"/>
          <w:b/>
          <w:szCs w:val="20"/>
        </w:rPr>
        <w:t>tajemnicę przedsiębiorstwa</w:t>
      </w:r>
      <w:r w:rsidRPr="004F0E35">
        <w:rPr>
          <w:rFonts w:asciiTheme="majorHAnsi" w:hAnsiTheme="majorHAnsi" w:cstheme="majorHAnsi"/>
          <w:szCs w:val="20"/>
        </w:rPr>
        <w:t xml:space="preserve"> w rozumieniu przepisów o zwalczaniu nieuczciwej konkurencji, jeżeli Wykonawca nie później niż w terminie składania ofert zastrzegł, że nie mogą być one udostępniane, oraz wykazał, iż zastrzeżone informacje stanowią tajemnicę przedsiębiorstwa.</w:t>
      </w:r>
    </w:p>
    <w:p w14:paraId="6ABD9C21" w14:textId="77777777"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0F3A4DA7" w14:textId="1D3AD8DC"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Wykonawca nie może zastrzec nazwy (firmy) oraz jego adresu, a także informacji dotyczących ceny, terminu wykonania zamówienia i warunków płatności zawartych w jego ofercie.</w:t>
      </w:r>
    </w:p>
    <w:p w14:paraId="44100FFD" w14:textId="55B13D82" w:rsidR="005A6003" w:rsidRPr="004F0E35" w:rsidRDefault="005A6003" w:rsidP="00B764A7">
      <w:pPr>
        <w:pStyle w:val="Akapitzlist"/>
        <w:numPr>
          <w:ilvl w:val="0"/>
          <w:numId w:val="7"/>
        </w:numPr>
        <w:spacing w:line="264" w:lineRule="auto"/>
        <w:jc w:val="both"/>
        <w:rPr>
          <w:rFonts w:asciiTheme="majorHAnsi" w:hAnsiTheme="majorHAnsi" w:cstheme="majorHAnsi"/>
          <w:b/>
          <w:color w:val="FF0000"/>
        </w:rPr>
      </w:pPr>
      <w:r w:rsidRPr="004F0E35">
        <w:rPr>
          <w:rFonts w:asciiTheme="majorHAnsi" w:hAnsiTheme="majorHAnsi" w:cstheme="majorHAnsi"/>
          <w:b/>
          <w:color w:val="FF0000"/>
        </w:rPr>
        <w:t>Uwaga! Przekazanie Zamawiającemu Oferty w innym trybie niż za pośrednictwem platformy zakupowej będzie uważane za niezłożenie Oferty w przedmiotowym postępowaniu.</w:t>
      </w:r>
    </w:p>
    <w:p w14:paraId="00000112" w14:textId="27B5A8AF"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jc w:val="both"/>
        <w:rPr>
          <w:rFonts w:asciiTheme="majorHAnsi" w:hAnsiTheme="majorHAnsi" w:cstheme="majorHAnsi"/>
          <w:sz w:val="20"/>
          <w:szCs w:val="20"/>
        </w:rPr>
      </w:pPr>
      <w:bookmarkStart w:id="27" w:name="_Toc96950985"/>
      <w:r w:rsidRPr="004F0E35">
        <w:rPr>
          <w:rFonts w:asciiTheme="majorHAnsi" w:hAnsiTheme="majorHAnsi" w:cstheme="majorHAnsi"/>
          <w:sz w:val="20"/>
          <w:szCs w:val="20"/>
        </w:rPr>
        <w:t>X</w:t>
      </w:r>
      <w:r w:rsidR="005F13B9" w:rsidRPr="004F0E35">
        <w:rPr>
          <w:rFonts w:asciiTheme="majorHAnsi" w:hAnsiTheme="majorHAnsi" w:cstheme="majorHAnsi"/>
          <w:sz w:val="20"/>
          <w:szCs w:val="20"/>
        </w:rPr>
        <w:t>VII</w:t>
      </w:r>
      <w:r w:rsidRPr="004F0E35">
        <w:rPr>
          <w:rFonts w:asciiTheme="majorHAnsi" w:hAnsiTheme="majorHAnsi" w:cstheme="majorHAnsi"/>
          <w:sz w:val="20"/>
          <w:szCs w:val="20"/>
        </w:rPr>
        <w:t>. Otwarcie ofert</w:t>
      </w:r>
      <w:bookmarkEnd w:id="27"/>
    </w:p>
    <w:p w14:paraId="00000113" w14:textId="45B2ACF9" w:rsidR="006163B5" w:rsidRPr="004F0E35" w:rsidRDefault="00370D43" w:rsidP="00B764A7">
      <w:pPr>
        <w:numPr>
          <w:ilvl w:val="0"/>
          <w:numId w:val="1"/>
        </w:numPr>
        <w:spacing w:line="264" w:lineRule="auto"/>
        <w:jc w:val="both"/>
        <w:rPr>
          <w:rFonts w:asciiTheme="majorHAnsi" w:hAnsiTheme="majorHAnsi" w:cstheme="majorHAnsi"/>
          <w:szCs w:val="20"/>
        </w:rPr>
      </w:pPr>
      <w:r w:rsidRPr="004F0E35">
        <w:rPr>
          <w:rFonts w:asciiTheme="majorHAnsi" w:hAnsiTheme="majorHAnsi" w:cstheme="majorHAnsi"/>
          <w:szCs w:val="20"/>
        </w:rPr>
        <w:t>Otwarcie ofert następuje niezwłocznie po upływie terminu składania ofert, nie później</w:t>
      </w:r>
      <w:r w:rsidR="00406ABE" w:rsidRPr="004F0E35">
        <w:rPr>
          <w:rFonts w:asciiTheme="majorHAnsi" w:hAnsiTheme="majorHAnsi" w:cstheme="majorHAnsi"/>
          <w:szCs w:val="20"/>
        </w:rPr>
        <w:t xml:space="preserve"> </w:t>
      </w:r>
      <w:r w:rsidRPr="004F0E35">
        <w:rPr>
          <w:rFonts w:asciiTheme="majorHAnsi" w:hAnsiTheme="majorHAnsi" w:cstheme="majorHAnsi"/>
          <w:szCs w:val="20"/>
        </w:rPr>
        <w:t xml:space="preserve">niż następnego dnia po dniu, w którym upłynął termin składania ofert tj. </w:t>
      </w:r>
      <w:r w:rsidR="00802D2B" w:rsidRPr="004F0E35">
        <w:rPr>
          <w:rFonts w:asciiTheme="majorHAnsi" w:hAnsiTheme="majorHAnsi" w:cstheme="majorHAnsi"/>
          <w:b/>
          <w:color w:val="FF0000"/>
          <w:szCs w:val="20"/>
          <w:u w:val="single"/>
        </w:rPr>
        <w:t xml:space="preserve">w </w:t>
      </w:r>
      <w:r w:rsidR="00802D2B" w:rsidRPr="004F0E35">
        <w:rPr>
          <w:rFonts w:asciiTheme="majorHAnsi" w:hAnsiTheme="majorHAnsi" w:cstheme="majorHAnsi"/>
          <w:b/>
          <w:bCs/>
          <w:color w:val="FF0000"/>
          <w:szCs w:val="20"/>
          <w:u w:val="single"/>
        </w:rPr>
        <w:t xml:space="preserve">dniu </w:t>
      </w:r>
      <w:r w:rsidR="0042131F">
        <w:rPr>
          <w:rFonts w:asciiTheme="majorHAnsi" w:hAnsiTheme="majorHAnsi" w:cstheme="majorHAnsi"/>
          <w:b/>
          <w:bCs/>
          <w:color w:val="FF0000"/>
          <w:szCs w:val="20"/>
          <w:u w:val="single"/>
        </w:rPr>
        <w:t>8 kwietnia</w:t>
      </w:r>
      <w:r w:rsidR="00321B90" w:rsidRPr="004F0E35">
        <w:rPr>
          <w:rFonts w:asciiTheme="majorHAnsi" w:hAnsiTheme="majorHAnsi" w:cstheme="majorHAnsi"/>
          <w:b/>
          <w:bCs/>
          <w:color w:val="FF0000"/>
          <w:szCs w:val="20"/>
          <w:u w:val="single"/>
        </w:rPr>
        <w:t xml:space="preserve"> 2022</w:t>
      </w:r>
      <w:r w:rsidR="00802D2B" w:rsidRPr="004F0E35">
        <w:rPr>
          <w:rFonts w:asciiTheme="majorHAnsi" w:hAnsiTheme="majorHAnsi" w:cstheme="majorHAnsi"/>
          <w:b/>
          <w:color w:val="FF0000"/>
          <w:szCs w:val="20"/>
          <w:u w:val="single"/>
        </w:rPr>
        <w:t xml:space="preserve"> r. </w:t>
      </w:r>
      <w:r w:rsidR="00406ABE" w:rsidRPr="004F0E35">
        <w:rPr>
          <w:rFonts w:asciiTheme="majorHAnsi" w:hAnsiTheme="majorHAnsi" w:cstheme="majorHAnsi"/>
          <w:b/>
          <w:color w:val="FF0000"/>
          <w:szCs w:val="20"/>
          <w:u w:val="single"/>
        </w:rPr>
        <w:t xml:space="preserve"> </w:t>
      </w:r>
      <w:r w:rsidR="00802D2B" w:rsidRPr="004F0E35">
        <w:rPr>
          <w:rFonts w:asciiTheme="majorHAnsi" w:hAnsiTheme="majorHAnsi" w:cstheme="majorHAnsi"/>
          <w:b/>
          <w:color w:val="FF0000"/>
          <w:szCs w:val="20"/>
          <w:u w:val="single"/>
        </w:rPr>
        <w:t xml:space="preserve">o godzinie </w:t>
      </w:r>
      <w:r w:rsidR="00172AFD" w:rsidRPr="004F0E35">
        <w:rPr>
          <w:rFonts w:asciiTheme="majorHAnsi" w:hAnsiTheme="majorHAnsi" w:cstheme="majorHAnsi"/>
          <w:b/>
          <w:color w:val="FF0000"/>
          <w:szCs w:val="20"/>
          <w:u w:val="single"/>
        </w:rPr>
        <w:t>10</w:t>
      </w:r>
      <w:r w:rsidR="00802D2B" w:rsidRPr="004F0E35">
        <w:rPr>
          <w:rFonts w:asciiTheme="majorHAnsi" w:hAnsiTheme="majorHAnsi" w:cstheme="majorHAnsi"/>
          <w:b/>
          <w:color w:val="FF0000"/>
          <w:szCs w:val="20"/>
          <w:u w:val="single"/>
        </w:rPr>
        <w:t>:30</w:t>
      </w:r>
      <w:r w:rsidR="007D0F88" w:rsidRPr="004F0E35">
        <w:rPr>
          <w:rFonts w:asciiTheme="majorHAnsi" w:hAnsiTheme="majorHAnsi" w:cstheme="majorHAnsi"/>
          <w:b/>
          <w:color w:val="FF0000"/>
          <w:szCs w:val="20"/>
          <w:u w:val="single"/>
        </w:rPr>
        <w:t>.</w:t>
      </w:r>
    </w:p>
    <w:p w14:paraId="00000114" w14:textId="48074ED6" w:rsidR="006163B5" w:rsidRPr="004F0E35" w:rsidRDefault="00370D43" w:rsidP="00B764A7">
      <w:pPr>
        <w:numPr>
          <w:ilvl w:val="0"/>
          <w:numId w:val="1"/>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Jeżeli otwarcie ofert następuje przy użyciu systemu teleinformatycznego, w przypadku awarii tego systemu, która powoduje brak możliwości otwarcia ofert w terminie określonym</w:t>
      </w:r>
      <w:r w:rsidR="00172AFD" w:rsidRPr="004F0E35">
        <w:rPr>
          <w:rFonts w:asciiTheme="majorHAnsi" w:hAnsiTheme="majorHAnsi" w:cstheme="majorHAnsi"/>
          <w:szCs w:val="20"/>
        </w:rPr>
        <w:t xml:space="preserve"> </w:t>
      </w:r>
      <w:r w:rsidRPr="004F0E35">
        <w:rPr>
          <w:rFonts w:asciiTheme="majorHAnsi" w:hAnsiTheme="majorHAnsi" w:cstheme="majorHAnsi"/>
          <w:szCs w:val="20"/>
        </w:rPr>
        <w:t xml:space="preserve">przez </w:t>
      </w:r>
      <w:r w:rsidR="00406ABE" w:rsidRPr="004F0E35">
        <w:rPr>
          <w:rFonts w:asciiTheme="majorHAnsi" w:hAnsiTheme="majorHAnsi" w:cstheme="majorHAnsi"/>
          <w:szCs w:val="20"/>
        </w:rPr>
        <w:t>Z</w:t>
      </w:r>
      <w:r w:rsidRPr="004F0E35">
        <w:rPr>
          <w:rFonts w:asciiTheme="majorHAnsi" w:hAnsiTheme="majorHAnsi" w:cstheme="majorHAnsi"/>
          <w:szCs w:val="20"/>
        </w:rPr>
        <w:t>amawiającego, otwarcie ofert następuje niezwłocznie po usunięciu awarii.</w:t>
      </w:r>
    </w:p>
    <w:p w14:paraId="00000115" w14:textId="5B685164" w:rsidR="006163B5" w:rsidRPr="004F0E35" w:rsidRDefault="00370D43" w:rsidP="00B764A7">
      <w:pPr>
        <w:numPr>
          <w:ilvl w:val="0"/>
          <w:numId w:val="1"/>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 xml:space="preserve">Zamawiający poinformuje o </w:t>
      </w:r>
      <w:r w:rsidR="00406ABE" w:rsidRPr="004F0E35">
        <w:rPr>
          <w:rFonts w:asciiTheme="majorHAnsi" w:hAnsiTheme="majorHAnsi" w:cstheme="majorHAnsi"/>
          <w:szCs w:val="20"/>
        </w:rPr>
        <w:t xml:space="preserve">ewentualnej </w:t>
      </w:r>
      <w:r w:rsidRPr="004F0E35">
        <w:rPr>
          <w:rFonts w:asciiTheme="majorHAnsi" w:hAnsiTheme="majorHAnsi" w:cstheme="majorHAnsi"/>
          <w:szCs w:val="20"/>
        </w:rPr>
        <w:t>zmianie terminu otwarcia ofert na stronie internetowej prowadzonego postępowania.</w:t>
      </w:r>
    </w:p>
    <w:p w14:paraId="00000116" w14:textId="77777777" w:rsidR="006163B5" w:rsidRPr="004F0E35" w:rsidRDefault="00370D43" w:rsidP="00B764A7">
      <w:pPr>
        <w:numPr>
          <w:ilvl w:val="0"/>
          <w:numId w:val="1"/>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lastRenderedPageBreak/>
        <w:t>Zamawiający, najpóźniej przed otwarciem ofert, udostępnia na stronie internetowej prowadzonego postępowania informację o kwocie, jaką zamierza przeznaczyć na sfinansowanie zamówienia.</w:t>
      </w:r>
    </w:p>
    <w:p w14:paraId="00000117" w14:textId="60DBBAE3" w:rsidR="006163B5" w:rsidRPr="004F0E35" w:rsidRDefault="00370D43" w:rsidP="00B764A7">
      <w:pPr>
        <w:numPr>
          <w:ilvl w:val="0"/>
          <w:numId w:val="1"/>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Zamawiający, niezwłocznie po otwarciu ofert, udostępni na stronie internetowej prowadzonego postępowania informacje o:</w:t>
      </w:r>
    </w:p>
    <w:p w14:paraId="00000118" w14:textId="51C00BFB" w:rsidR="006163B5" w:rsidRPr="004F0E35" w:rsidRDefault="00370D43" w:rsidP="00B764A7">
      <w:pPr>
        <w:pStyle w:val="Akapitzlist"/>
        <w:numPr>
          <w:ilvl w:val="0"/>
          <w:numId w:val="22"/>
        </w:numPr>
        <w:shd w:val="clear" w:color="auto" w:fill="FFFFFF"/>
        <w:spacing w:line="264" w:lineRule="auto"/>
        <w:ind w:left="1134"/>
        <w:jc w:val="both"/>
        <w:rPr>
          <w:rFonts w:asciiTheme="majorHAnsi" w:hAnsiTheme="majorHAnsi" w:cstheme="majorHAnsi"/>
        </w:rPr>
      </w:pPr>
      <w:r w:rsidRPr="004F0E35">
        <w:rPr>
          <w:rFonts w:asciiTheme="majorHAnsi" w:hAnsiTheme="majorHAnsi" w:cstheme="majorHAnsi"/>
        </w:rPr>
        <w:t>nazwach albo imionach i nazwiskach oraz siedzibach lub miejscach prowadzonej działalności gospodarczej albo miejscach zamieszkania Wykonawców, których oferty zostały otwarte;</w:t>
      </w:r>
    </w:p>
    <w:p w14:paraId="00000119" w14:textId="198883D9" w:rsidR="006163B5" w:rsidRPr="004F0E35" w:rsidRDefault="00370D43" w:rsidP="00B764A7">
      <w:pPr>
        <w:pStyle w:val="Akapitzlist"/>
        <w:numPr>
          <w:ilvl w:val="0"/>
          <w:numId w:val="22"/>
        </w:numPr>
        <w:shd w:val="clear" w:color="auto" w:fill="FFFFFF"/>
        <w:spacing w:line="264" w:lineRule="auto"/>
        <w:ind w:left="1134"/>
        <w:jc w:val="both"/>
        <w:rPr>
          <w:rFonts w:asciiTheme="majorHAnsi" w:hAnsiTheme="majorHAnsi" w:cstheme="majorHAnsi"/>
        </w:rPr>
      </w:pPr>
      <w:r w:rsidRPr="004F0E35">
        <w:rPr>
          <w:rFonts w:asciiTheme="majorHAnsi" w:hAnsiTheme="majorHAnsi" w:cstheme="majorHAnsi"/>
        </w:rPr>
        <w:t>cenach lub kosztach zawartych w ofertach.</w:t>
      </w:r>
    </w:p>
    <w:p w14:paraId="63D44158" w14:textId="77777777" w:rsidR="00406ABE" w:rsidRPr="004F0E35" w:rsidRDefault="00406ABE" w:rsidP="00B764A7">
      <w:pPr>
        <w:shd w:val="clear" w:color="auto" w:fill="FFFFFF"/>
        <w:spacing w:line="264" w:lineRule="auto"/>
        <w:ind w:left="720"/>
        <w:jc w:val="both"/>
        <w:rPr>
          <w:rFonts w:asciiTheme="majorHAnsi" w:hAnsiTheme="majorHAnsi" w:cstheme="majorHAnsi"/>
          <w:szCs w:val="20"/>
        </w:rPr>
      </w:pPr>
    </w:p>
    <w:p w14:paraId="0000011A" w14:textId="20D8AE14" w:rsidR="006163B5" w:rsidRPr="004F0E35" w:rsidRDefault="00370D43" w:rsidP="00B764A7">
      <w:pPr>
        <w:shd w:val="clear" w:color="auto" w:fill="FFFFFF"/>
        <w:spacing w:line="264" w:lineRule="auto"/>
        <w:ind w:left="720"/>
        <w:jc w:val="both"/>
        <w:rPr>
          <w:rFonts w:asciiTheme="majorHAnsi" w:hAnsiTheme="majorHAnsi" w:cstheme="majorHAnsi"/>
          <w:szCs w:val="20"/>
        </w:rPr>
      </w:pPr>
      <w:r w:rsidRPr="004F0E35">
        <w:rPr>
          <w:rFonts w:asciiTheme="majorHAnsi" w:hAnsiTheme="majorHAnsi" w:cstheme="majorHAnsi"/>
          <w:szCs w:val="20"/>
        </w:rPr>
        <w:t xml:space="preserve">Informacja zostanie opublikowana na stronie postępowania </w:t>
      </w:r>
      <w:hyperlink r:id="rId37" w:history="1">
        <w:r w:rsidR="00305747" w:rsidRPr="004F0E35">
          <w:rPr>
            <w:rStyle w:val="Hipercze"/>
            <w:rFonts w:asciiTheme="majorHAnsi" w:hAnsiTheme="majorHAnsi" w:cstheme="majorHAnsi"/>
            <w:szCs w:val="20"/>
          </w:rPr>
          <w:t>https://platformazakupowa.pl</w:t>
        </w:r>
      </w:hyperlink>
      <w:r w:rsidR="00305747" w:rsidRPr="004F0E35">
        <w:rPr>
          <w:rFonts w:asciiTheme="majorHAnsi" w:hAnsiTheme="majorHAnsi" w:cstheme="majorHAnsi"/>
          <w:szCs w:val="20"/>
        </w:rPr>
        <w:t xml:space="preserve"> </w:t>
      </w:r>
      <w:r w:rsidRPr="004F0E35">
        <w:rPr>
          <w:rFonts w:asciiTheme="majorHAnsi" w:hAnsiTheme="majorHAnsi" w:cstheme="majorHAnsi"/>
          <w:szCs w:val="20"/>
        </w:rPr>
        <w:t>w sekcji ,,Komunikaty”</w:t>
      </w:r>
      <w:r w:rsidR="00D565EC" w:rsidRPr="004F0E35">
        <w:rPr>
          <w:rFonts w:asciiTheme="majorHAnsi" w:hAnsiTheme="majorHAnsi" w:cstheme="majorHAnsi"/>
          <w:szCs w:val="20"/>
        </w:rPr>
        <w:t>.</w:t>
      </w:r>
    </w:p>
    <w:p w14:paraId="3DC136F3" w14:textId="1E8E1C51" w:rsidR="00852C3B" w:rsidRPr="004F0E35" w:rsidRDefault="00406ABE" w:rsidP="00B764A7">
      <w:pPr>
        <w:pStyle w:val="Akapitzlist"/>
        <w:numPr>
          <w:ilvl w:val="0"/>
          <w:numId w:val="1"/>
        </w:numPr>
        <w:shd w:val="clear" w:color="auto" w:fill="FFFFFF"/>
        <w:spacing w:line="264" w:lineRule="auto"/>
        <w:jc w:val="both"/>
        <w:rPr>
          <w:rFonts w:asciiTheme="majorHAnsi" w:hAnsiTheme="majorHAnsi" w:cstheme="majorHAnsi"/>
        </w:rPr>
      </w:pPr>
      <w:r w:rsidRPr="004F0E35">
        <w:rPr>
          <w:rFonts w:asciiTheme="majorHAnsi" w:hAnsiTheme="majorHAnsi" w:cstheme="majorHAnsi"/>
        </w:rPr>
        <w:t xml:space="preserve">  N</w:t>
      </w:r>
      <w:r w:rsidR="00370D43" w:rsidRPr="004F0E35">
        <w:rPr>
          <w:rFonts w:asciiTheme="majorHAnsi" w:hAnsiTheme="majorHAnsi" w:cstheme="majorHAnsi"/>
        </w:rPr>
        <w:t xml:space="preserve">ie </w:t>
      </w:r>
      <w:r w:rsidRPr="004F0E35">
        <w:rPr>
          <w:rFonts w:asciiTheme="majorHAnsi" w:hAnsiTheme="majorHAnsi" w:cstheme="majorHAnsi"/>
        </w:rPr>
        <w:t xml:space="preserve">przewiduje się </w:t>
      </w:r>
      <w:r w:rsidR="00370D43" w:rsidRPr="004F0E35">
        <w:rPr>
          <w:rFonts w:asciiTheme="majorHAnsi" w:hAnsiTheme="majorHAnsi" w:cstheme="majorHAnsi"/>
        </w:rPr>
        <w:t>jawnej sesji otwarcia ofert z udziałem Wykonawców</w:t>
      </w:r>
      <w:r w:rsidRPr="004F0E35">
        <w:rPr>
          <w:rFonts w:asciiTheme="majorHAnsi" w:hAnsiTheme="majorHAnsi" w:cstheme="majorHAnsi"/>
        </w:rPr>
        <w:t>.</w:t>
      </w:r>
    </w:p>
    <w:p w14:paraId="4950847B" w14:textId="6251A229" w:rsidR="00425504"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jc w:val="both"/>
        <w:rPr>
          <w:rFonts w:asciiTheme="majorHAnsi" w:hAnsiTheme="majorHAnsi" w:cstheme="majorHAnsi"/>
          <w:sz w:val="20"/>
          <w:szCs w:val="20"/>
        </w:rPr>
      </w:pPr>
      <w:bookmarkStart w:id="28" w:name="_Toc96950986"/>
      <w:r w:rsidRPr="004F0E35">
        <w:rPr>
          <w:rFonts w:asciiTheme="majorHAnsi" w:hAnsiTheme="majorHAnsi" w:cstheme="majorHAnsi"/>
          <w:sz w:val="20"/>
          <w:szCs w:val="20"/>
        </w:rPr>
        <w:t>X</w:t>
      </w:r>
      <w:r w:rsidR="005F13B9" w:rsidRPr="004F0E35">
        <w:rPr>
          <w:rFonts w:asciiTheme="majorHAnsi" w:hAnsiTheme="majorHAnsi" w:cstheme="majorHAnsi"/>
          <w:sz w:val="20"/>
          <w:szCs w:val="20"/>
        </w:rPr>
        <w:t>VIII</w:t>
      </w:r>
      <w:r w:rsidRPr="004F0E35">
        <w:rPr>
          <w:rFonts w:asciiTheme="majorHAnsi" w:hAnsiTheme="majorHAnsi" w:cstheme="majorHAnsi"/>
          <w:sz w:val="20"/>
          <w:szCs w:val="20"/>
        </w:rPr>
        <w:t>. Opis kryteriów oceny ofert wraz z podaniem wag tych kryteriów i sposobu oceny ofert</w:t>
      </w:r>
      <w:bookmarkEnd w:id="28"/>
      <w:r w:rsidRPr="004F0E35">
        <w:rPr>
          <w:rFonts w:asciiTheme="majorHAnsi" w:hAnsiTheme="majorHAnsi" w:cstheme="majorHAnsi"/>
          <w:sz w:val="20"/>
          <w:szCs w:val="20"/>
        </w:rPr>
        <w:t xml:space="preserve"> </w:t>
      </w:r>
    </w:p>
    <w:p w14:paraId="305B6B7F" w14:textId="77777777" w:rsidR="007F1D32" w:rsidRPr="004F0E35" w:rsidRDefault="007F1D32" w:rsidP="00B764A7">
      <w:pPr>
        <w:pStyle w:val="Akapitzlist"/>
        <w:numPr>
          <w:ilvl w:val="0"/>
          <w:numId w:val="50"/>
        </w:numPr>
        <w:shd w:val="clear" w:color="auto" w:fill="FFFFFF"/>
        <w:spacing w:line="264" w:lineRule="auto"/>
        <w:jc w:val="both"/>
        <w:rPr>
          <w:rFonts w:asciiTheme="majorHAnsi" w:hAnsiTheme="majorHAnsi" w:cstheme="majorHAnsi"/>
        </w:rPr>
      </w:pPr>
      <w:r w:rsidRPr="004F0E35">
        <w:rPr>
          <w:rFonts w:asciiTheme="majorHAnsi" w:hAnsiTheme="majorHAnsi" w:cstheme="majorHAnsi"/>
        </w:rPr>
        <w:t>Zamawiający dokona wyboru najkorzystniejszej oferty spośród ofert, które:</w:t>
      </w:r>
    </w:p>
    <w:p w14:paraId="3E37B583" w14:textId="77777777" w:rsidR="007F1D32" w:rsidRPr="004F0E35" w:rsidRDefault="007F1D32" w:rsidP="00B764A7">
      <w:pPr>
        <w:numPr>
          <w:ilvl w:val="1"/>
          <w:numId w:val="49"/>
        </w:numPr>
        <w:tabs>
          <w:tab w:val="clear" w:pos="1440"/>
          <w:tab w:val="num" w:pos="720"/>
        </w:tabs>
        <w:spacing w:line="264" w:lineRule="auto"/>
        <w:ind w:left="1080"/>
        <w:jc w:val="both"/>
        <w:rPr>
          <w:rFonts w:ascii="Calibri" w:hAnsi="Calibri" w:cs="Calibri"/>
          <w:noProof/>
          <w:szCs w:val="20"/>
        </w:rPr>
      </w:pPr>
      <w:r w:rsidRPr="004F0E35">
        <w:rPr>
          <w:rFonts w:ascii="Calibri" w:hAnsi="Calibri" w:cs="Calibri"/>
          <w:noProof/>
          <w:szCs w:val="20"/>
        </w:rPr>
        <w:t xml:space="preserve">zostaną złożone przez Wykonawców niewykluczonych przez Zamawiającego z niniejszego postępowania;  </w:t>
      </w:r>
    </w:p>
    <w:p w14:paraId="7A3B3C47" w14:textId="77777777" w:rsidR="007F1D32" w:rsidRPr="004F0E35" w:rsidRDefault="007F1D32" w:rsidP="00B764A7">
      <w:pPr>
        <w:numPr>
          <w:ilvl w:val="1"/>
          <w:numId w:val="49"/>
        </w:numPr>
        <w:tabs>
          <w:tab w:val="clear" w:pos="1440"/>
          <w:tab w:val="num" w:pos="720"/>
        </w:tabs>
        <w:spacing w:line="264" w:lineRule="auto"/>
        <w:ind w:left="1080"/>
        <w:jc w:val="both"/>
        <w:rPr>
          <w:rFonts w:ascii="Calibri" w:hAnsi="Calibri" w:cs="Calibri"/>
          <w:noProof/>
          <w:szCs w:val="20"/>
        </w:rPr>
      </w:pPr>
      <w:r w:rsidRPr="004F0E35">
        <w:rPr>
          <w:rFonts w:ascii="Calibri" w:hAnsi="Calibri" w:cs="Calibri"/>
          <w:noProof/>
          <w:szCs w:val="20"/>
        </w:rPr>
        <w:t xml:space="preserve">nie zostaną odrzucone przez Zamawiającego. </w:t>
      </w:r>
    </w:p>
    <w:p w14:paraId="4D8459E4" w14:textId="77777777" w:rsidR="007F1D32" w:rsidRPr="004F0E35" w:rsidRDefault="007F1D32" w:rsidP="00B764A7">
      <w:pPr>
        <w:spacing w:line="264" w:lineRule="auto"/>
        <w:ind w:left="720"/>
        <w:jc w:val="both"/>
        <w:rPr>
          <w:rFonts w:ascii="Arial" w:hAnsi="Arial"/>
          <w:noProof/>
          <w:szCs w:val="20"/>
        </w:rPr>
      </w:pPr>
    </w:p>
    <w:p w14:paraId="69796175" w14:textId="5169A405" w:rsidR="007F1D32" w:rsidRPr="004F0E35" w:rsidRDefault="007F1D32" w:rsidP="00B764A7">
      <w:pPr>
        <w:pStyle w:val="Akapitzlist"/>
        <w:numPr>
          <w:ilvl w:val="0"/>
          <w:numId w:val="50"/>
        </w:numPr>
        <w:shd w:val="clear" w:color="auto" w:fill="FFFFFF"/>
        <w:spacing w:line="264" w:lineRule="auto"/>
        <w:jc w:val="both"/>
        <w:rPr>
          <w:rFonts w:ascii="Calibri" w:hAnsi="Calibri" w:cs="Calibri"/>
        </w:rPr>
      </w:pPr>
      <w:r w:rsidRPr="004F0E35">
        <w:rPr>
          <w:rFonts w:ascii="Calibri" w:hAnsi="Calibri" w:cs="Calibri"/>
        </w:rPr>
        <w:t>Oferty zostaną ocenione w oparciu o następujące kryteria i ich znaczenie:</w:t>
      </w:r>
    </w:p>
    <w:p w14:paraId="50D1B283" w14:textId="77777777" w:rsidR="00321B90" w:rsidRPr="004F0E35" w:rsidRDefault="00321B90" w:rsidP="00B764A7">
      <w:pPr>
        <w:widowControl w:val="0"/>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Kryterium oceny ofert:</w:t>
      </w:r>
    </w:p>
    <w:p w14:paraId="17BA3458"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p>
    <w:p w14:paraId="5D76C4E5" w14:textId="77777777" w:rsidR="00321B90" w:rsidRPr="004F0E35" w:rsidRDefault="00321B90" w:rsidP="00B764A7">
      <w:pPr>
        <w:widowControl w:val="0"/>
        <w:autoSpaceDE w:val="0"/>
        <w:autoSpaceDN w:val="0"/>
        <w:adjustRightInd w:val="0"/>
        <w:spacing w:line="264" w:lineRule="auto"/>
        <w:jc w:val="both"/>
        <w:rPr>
          <w:rFonts w:asciiTheme="majorHAnsi" w:hAnsiTheme="majorHAnsi" w:cstheme="majorHAnsi"/>
          <w:b/>
          <w:szCs w:val="20"/>
        </w:rPr>
      </w:pPr>
      <w:r w:rsidRPr="004F0E35">
        <w:rPr>
          <w:rFonts w:asciiTheme="majorHAnsi" w:hAnsiTheme="majorHAnsi" w:cstheme="majorHAnsi"/>
          <w:b/>
          <w:szCs w:val="20"/>
        </w:rPr>
        <w:t>Cena: 100 %</w:t>
      </w:r>
    </w:p>
    <w:p w14:paraId="306C767C"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p>
    <w:p w14:paraId="4C0A3F19"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r w:rsidRPr="004F0E35">
        <w:rPr>
          <w:rFonts w:asciiTheme="majorHAnsi" w:hAnsiTheme="majorHAnsi" w:cstheme="majorHAnsi"/>
          <w:szCs w:val="20"/>
        </w:rPr>
        <w:t>Maksymalnie oferta może otrzymać 100,00 pkt, stanowiących ilość punktów uzyskanych w ramach kryterium cena.</w:t>
      </w:r>
    </w:p>
    <w:p w14:paraId="402389EF"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p>
    <w:p w14:paraId="2E6F6639" w14:textId="77777777" w:rsidR="00321B90" w:rsidRPr="004F0E35" w:rsidRDefault="00321B90" w:rsidP="00B764A7">
      <w:pPr>
        <w:widowControl w:val="0"/>
        <w:numPr>
          <w:ilvl w:val="0"/>
          <w:numId w:val="50"/>
        </w:numPr>
        <w:tabs>
          <w:tab w:val="left" w:pos="426"/>
        </w:tabs>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W trakcie oceny ofert kolejno ocenianym ofertom w kryterium cena zostaną przyznane punkty według następującego wzoru:</w:t>
      </w:r>
    </w:p>
    <w:p w14:paraId="02B16EBB" w14:textId="77777777" w:rsidR="00321B90" w:rsidRPr="004F0E35" w:rsidRDefault="00321B90" w:rsidP="00B764A7">
      <w:pPr>
        <w:widowControl w:val="0"/>
        <w:autoSpaceDE w:val="0"/>
        <w:autoSpaceDN w:val="0"/>
        <w:adjustRightInd w:val="0"/>
        <w:spacing w:line="264" w:lineRule="auto"/>
        <w:ind w:left="734"/>
        <w:jc w:val="both"/>
        <w:rPr>
          <w:rFonts w:asciiTheme="majorHAnsi" w:hAnsiTheme="majorHAnsi" w:cstheme="majorHAnsi"/>
          <w:b/>
          <w:szCs w:val="20"/>
        </w:rPr>
      </w:pPr>
    </w:p>
    <w:p w14:paraId="6BF19D20" w14:textId="77777777" w:rsidR="00321B90" w:rsidRPr="004F0E35" w:rsidRDefault="00321B90" w:rsidP="00B764A7">
      <w:pPr>
        <w:widowControl w:val="0"/>
        <w:autoSpaceDE w:val="0"/>
        <w:autoSpaceDN w:val="0"/>
        <w:adjustRightInd w:val="0"/>
        <w:spacing w:line="264" w:lineRule="auto"/>
        <w:ind w:firstLine="426"/>
        <w:jc w:val="both"/>
        <w:rPr>
          <w:rFonts w:asciiTheme="majorHAnsi" w:hAnsiTheme="majorHAnsi" w:cstheme="majorHAnsi"/>
          <w:b/>
          <w:szCs w:val="20"/>
        </w:rPr>
      </w:pPr>
      <w:proofErr w:type="spellStart"/>
      <w:r w:rsidRPr="004F0E35">
        <w:rPr>
          <w:rFonts w:asciiTheme="majorHAnsi" w:hAnsiTheme="majorHAnsi" w:cstheme="majorHAnsi"/>
          <w:b/>
          <w:szCs w:val="20"/>
        </w:rPr>
        <w:t>C</w:t>
      </w:r>
      <w:r w:rsidRPr="004F0E35">
        <w:rPr>
          <w:rFonts w:asciiTheme="majorHAnsi" w:hAnsiTheme="majorHAnsi" w:cstheme="majorHAnsi"/>
          <w:b/>
          <w:szCs w:val="20"/>
          <w:vertAlign w:val="subscript"/>
        </w:rPr>
        <w:t>min</w:t>
      </w:r>
      <w:proofErr w:type="spellEnd"/>
      <w:r w:rsidRPr="004F0E35">
        <w:rPr>
          <w:rFonts w:asciiTheme="majorHAnsi" w:hAnsiTheme="majorHAnsi" w:cstheme="majorHAnsi"/>
          <w:b/>
          <w:szCs w:val="20"/>
        </w:rPr>
        <w:t xml:space="preserve"> </w:t>
      </w:r>
    </w:p>
    <w:p w14:paraId="2F25C060" w14:textId="77777777" w:rsidR="00321B90" w:rsidRPr="004F0E35" w:rsidRDefault="00321B90" w:rsidP="00B764A7">
      <w:pPr>
        <w:widowControl w:val="0"/>
        <w:autoSpaceDE w:val="0"/>
        <w:autoSpaceDN w:val="0"/>
        <w:adjustRightInd w:val="0"/>
        <w:spacing w:line="264" w:lineRule="auto"/>
        <w:jc w:val="both"/>
        <w:rPr>
          <w:rFonts w:asciiTheme="majorHAnsi" w:hAnsiTheme="majorHAnsi" w:cstheme="majorHAnsi"/>
          <w:b/>
          <w:szCs w:val="20"/>
        </w:rPr>
      </w:pPr>
      <w:r w:rsidRPr="004F0E35">
        <w:rPr>
          <w:rFonts w:asciiTheme="majorHAnsi" w:hAnsiTheme="majorHAnsi" w:cstheme="majorHAnsi"/>
          <w:b/>
          <w:szCs w:val="20"/>
        </w:rPr>
        <w:t>C = ---------  x 100 pkt</w:t>
      </w:r>
    </w:p>
    <w:p w14:paraId="5651F512" w14:textId="77777777" w:rsidR="00321B90" w:rsidRPr="004F0E35" w:rsidRDefault="00321B90" w:rsidP="00B764A7">
      <w:pPr>
        <w:widowControl w:val="0"/>
        <w:autoSpaceDE w:val="0"/>
        <w:autoSpaceDN w:val="0"/>
        <w:adjustRightInd w:val="0"/>
        <w:spacing w:line="264" w:lineRule="auto"/>
        <w:ind w:left="426"/>
        <w:jc w:val="both"/>
        <w:rPr>
          <w:rFonts w:asciiTheme="majorHAnsi" w:hAnsiTheme="majorHAnsi" w:cstheme="majorHAnsi"/>
          <w:b/>
          <w:szCs w:val="20"/>
        </w:rPr>
      </w:pPr>
      <w:proofErr w:type="spellStart"/>
      <w:r w:rsidRPr="004F0E35">
        <w:rPr>
          <w:rFonts w:asciiTheme="majorHAnsi" w:hAnsiTheme="majorHAnsi" w:cstheme="majorHAnsi"/>
          <w:b/>
          <w:szCs w:val="20"/>
        </w:rPr>
        <w:t>C</w:t>
      </w:r>
      <w:r w:rsidRPr="004F0E35">
        <w:rPr>
          <w:rFonts w:asciiTheme="majorHAnsi" w:hAnsiTheme="majorHAnsi" w:cstheme="majorHAnsi"/>
          <w:b/>
          <w:szCs w:val="20"/>
          <w:vertAlign w:val="subscript"/>
        </w:rPr>
        <w:t>oferta</w:t>
      </w:r>
      <w:proofErr w:type="spellEnd"/>
    </w:p>
    <w:p w14:paraId="21339759"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r w:rsidRPr="004F0E35">
        <w:rPr>
          <w:rFonts w:asciiTheme="majorHAnsi" w:hAnsiTheme="majorHAnsi" w:cstheme="majorHAnsi"/>
          <w:szCs w:val="20"/>
        </w:rPr>
        <w:tab/>
      </w:r>
      <w:r w:rsidRPr="004F0E35">
        <w:rPr>
          <w:rFonts w:asciiTheme="majorHAnsi" w:hAnsiTheme="majorHAnsi" w:cstheme="majorHAnsi"/>
          <w:szCs w:val="20"/>
        </w:rPr>
        <w:tab/>
      </w:r>
    </w:p>
    <w:p w14:paraId="5341E2B5" w14:textId="77777777" w:rsidR="00321B90" w:rsidRPr="004F0E35" w:rsidRDefault="00321B90" w:rsidP="00B764A7">
      <w:pPr>
        <w:widowControl w:val="0"/>
        <w:autoSpaceDE w:val="0"/>
        <w:autoSpaceDN w:val="0"/>
        <w:adjustRightInd w:val="0"/>
        <w:spacing w:line="264" w:lineRule="auto"/>
        <w:ind w:left="734" w:hanging="734"/>
        <w:jc w:val="both"/>
        <w:rPr>
          <w:rFonts w:asciiTheme="majorHAnsi" w:hAnsiTheme="majorHAnsi" w:cstheme="majorHAnsi"/>
          <w:szCs w:val="20"/>
        </w:rPr>
      </w:pPr>
      <w:r w:rsidRPr="004F0E35">
        <w:rPr>
          <w:rFonts w:asciiTheme="majorHAnsi" w:hAnsiTheme="majorHAnsi" w:cstheme="majorHAnsi"/>
          <w:szCs w:val="20"/>
        </w:rPr>
        <w:t>C- ilość punktów badanej ceny oferty</w:t>
      </w:r>
    </w:p>
    <w:p w14:paraId="21A32E7F" w14:textId="77777777" w:rsidR="00321B90" w:rsidRPr="004F0E35" w:rsidRDefault="00321B90" w:rsidP="00B764A7">
      <w:pPr>
        <w:widowControl w:val="0"/>
        <w:tabs>
          <w:tab w:val="left" w:pos="14"/>
        </w:tabs>
        <w:autoSpaceDE w:val="0"/>
        <w:autoSpaceDN w:val="0"/>
        <w:adjustRightInd w:val="0"/>
        <w:spacing w:line="264" w:lineRule="auto"/>
        <w:ind w:left="14"/>
        <w:jc w:val="both"/>
        <w:rPr>
          <w:rFonts w:asciiTheme="majorHAnsi" w:hAnsiTheme="majorHAnsi" w:cstheme="majorHAnsi"/>
          <w:szCs w:val="20"/>
        </w:rPr>
      </w:pPr>
      <w:proofErr w:type="spellStart"/>
      <w:r w:rsidRPr="004F0E35">
        <w:rPr>
          <w:rFonts w:asciiTheme="majorHAnsi" w:hAnsiTheme="majorHAnsi" w:cstheme="majorHAnsi"/>
          <w:szCs w:val="20"/>
        </w:rPr>
        <w:t>C</w:t>
      </w:r>
      <w:r w:rsidRPr="004F0E35">
        <w:rPr>
          <w:rFonts w:asciiTheme="majorHAnsi" w:hAnsiTheme="majorHAnsi" w:cstheme="majorHAnsi"/>
          <w:szCs w:val="20"/>
          <w:vertAlign w:val="subscript"/>
        </w:rPr>
        <w:t>min</w:t>
      </w:r>
      <w:proofErr w:type="spellEnd"/>
      <w:r w:rsidRPr="004F0E35">
        <w:rPr>
          <w:rFonts w:asciiTheme="majorHAnsi" w:hAnsiTheme="majorHAnsi" w:cstheme="majorHAnsi"/>
          <w:szCs w:val="20"/>
        </w:rPr>
        <w:t xml:space="preserve"> - cena oferty najniższej spośród zaproponowanych w ofertach</w:t>
      </w:r>
    </w:p>
    <w:p w14:paraId="0C3B7177"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proofErr w:type="spellStart"/>
      <w:r w:rsidRPr="004F0E35">
        <w:rPr>
          <w:rFonts w:asciiTheme="majorHAnsi" w:hAnsiTheme="majorHAnsi" w:cstheme="majorHAnsi"/>
          <w:szCs w:val="20"/>
        </w:rPr>
        <w:t>C</w:t>
      </w:r>
      <w:r w:rsidRPr="004F0E35">
        <w:rPr>
          <w:rFonts w:asciiTheme="majorHAnsi" w:hAnsiTheme="majorHAnsi" w:cstheme="majorHAnsi"/>
          <w:szCs w:val="20"/>
          <w:vertAlign w:val="subscript"/>
        </w:rPr>
        <w:t>oferta</w:t>
      </w:r>
      <w:proofErr w:type="spellEnd"/>
      <w:r w:rsidRPr="004F0E35">
        <w:rPr>
          <w:rFonts w:asciiTheme="majorHAnsi" w:hAnsiTheme="majorHAnsi" w:cstheme="majorHAnsi"/>
          <w:szCs w:val="20"/>
        </w:rPr>
        <w:t xml:space="preserve"> - cena oferty badanej</w:t>
      </w:r>
    </w:p>
    <w:p w14:paraId="5F7CA5F7"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p>
    <w:p w14:paraId="4BF7D65D" w14:textId="6709FCEC" w:rsidR="00321B90" w:rsidRPr="004F0E35" w:rsidRDefault="00321B90" w:rsidP="00B764A7">
      <w:pPr>
        <w:widowControl w:val="0"/>
        <w:numPr>
          <w:ilvl w:val="0"/>
          <w:numId w:val="50"/>
        </w:numPr>
        <w:tabs>
          <w:tab w:val="left" w:pos="426"/>
        </w:tabs>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 xml:space="preserve">Za najkorzystniejszą zostanie uznana oferta, która jest zgodna z </w:t>
      </w:r>
      <w:r w:rsidR="00BA234A" w:rsidRPr="004F0E35">
        <w:rPr>
          <w:rFonts w:asciiTheme="majorHAnsi" w:hAnsiTheme="majorHAnsi" w:cstheme="majorHAnsi"/>
          <w:szCs w:val="20"/>
        </w:rPr>
        <w:t>Regulaminem zamówień publicznych Przedsiębiorstwa Komunalnego Sp z o.o. we Wronkach</w:t>
      </w:r>
      <w:r w:rsidRPr="004F0E35">
        <w:rPr>
          <w:rFonts w:asciiTheme="majorHAnsi" w:hAnsiTheme="majorHAnsi" w:cstheme="majorHAnsi"/>
          <w:szCs w:val="20"/>
        </w:rPr>
        <w:t>, spełnia wymagania SWZ oraz uzyska najwyższą liczbę punków.</w:t>
      </w:r>
    </w:p>
    <w:p w14:paraId="7DE77B42" w14:textId="77777777" w:rsidR="00321B90" w:rsidRPr="004F0E35" w:rsidRDefault="00321B90" w:rsidP="00B764A7">
      <w:pPr>
        <w:widowControl w:val="0"/>
        <w:numPr>
          <w:ilvl w:val="0"/>
          <w:numId w:val="50"/>
        </w:numPr>
        <w:tabs>
          <w:tab w:val="left" w:pos="426"/>
        </w:tabs>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Obliczenia dokonywane będą z dokładnością do dwóch miejsc po przecinku z  zachowaniem następującej zasady: jeżeli parametr miejsca tysięcznego jest poniżej 5 to parametr setny zaokrągla się w dół, jeżeli parametr miejsca tysięcznego jest 5 i powyżej to parametr setny zaokrągla się w górę.</w:t>
      </w:r>
    </w:p>
    <w:p w14:paraId="5CC62569" w14:textId="0AEABEB1" w:rsidR="007F1D32" w:rsidRPr="0077375A" w:rsidRDefault="00321B90" w:rsidP="0077375A">
      <w:pPr>
        <w:widowControl w:val="0"/>
        <w:numPr>
          <w:ilvl w:val="0"/>
          <w:numId w:val="50"/>
        </w:numPr>
        <w:tabs>
          <w:tab w:val="left" w:pos="426"/>
        </w:tabs>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Ocena w zakresie tego kryterium zostanie dokonana na podstawie wypełnionego „Formularza oferty” i złożonej w nim deklaracji Wykonawcy.</w:t>
      </w:r>
    </w:p>
    <w:p w14:paraId="0000012E" w14:textId="562AC247"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jc w:val="both"/>
        <w:rPr>
          <w:rFonts w:asciiTheme="majorHAnsi" w:hAnsiTheme="majorHAnsi" w:cstheme="majorHAnsi"/>
          <w:sz w:val="20"/>
          <w:szCs w:val="20"/>
        </w:rPr>
      </w:pPr>
      <w:bookmarkStart w:id="29" w:name="_Toc88731093"/>
      <w:bookmarkStart w:id="30" w:name="_Toc96950987"/>
      <w:r w:rsidRPr="004F0E35">
        <w:rPr>
          <w:rFonts w:asciiTheme="majorHAnsi" w:hAnsiTheme="majorHAnsi" w:cstheme="majorHAnsi"/>
          <w:sz w:val="20"/>
          <w:szCs w:val="20"/>
        </w:rPr>
        <w:t>XI</w:t>
      </w:r>
      <w:r w:rsidR="003E4051" w:rsidRPr="004F0E35">
        <w:rPr>
          <w:rFonts w:asciiTheme="majorHAnsi" w:hAnsiTheme="majorHAnsi" w:cstheme="majorHAnsi"/>
          <w:sz w:val="20"/>
          <w:szCs w:val="20"/>
        </w:rPr>
        <w:t>X</w:t>
      </w:r>
      <w:r w:rsidRPr="004F0E35">
        <w:rPr>
          <w:rFonts w:asciiTheme="majorHAnsi" w:hAnsiTheme="majorHAnsi" w:cstheme="majorHAnsi"/>
          <w:sz w:val="20"/>
          <w:szCs w:val="20"/>
        </w:rPr>
        <w:t>. Informacje o formalnościach, jakie powinny być dopełnione po wyborze oferty w celu zawarcia umowy</w:t>
      </w:r>
      <w:bookmarkEnd w:id="29"/>
      <w:bookmarkEnd w:id="30"/>
    </w:p>
    <w:p w14:paraId="3B999602" w14:textId="77777777"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Wykonawca będzie zobowiązany do podpisania umowy w miejscu i terminie wskazanym przez Zamawiającego.</w:t>
      </w:r>
    </w:p>
    <w:p w14:paraId="0E1CAB03" w14:textId="1A1DC6D4"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 xml:space="preserve">Zamawiający zawrze umowę w sprawie zamówienia w terminie nie krótszym niż 5 dni od dnia przesłania </w:t>
      </w:r>
      <w:r w:rsidRPr="004F0E35">
        <w:rPr>
          <w:rFonts w:asciiTheme="majorHAnsi" w:hAnsiTheme="majorHAnsi" w:cstheme="majorHAnsi"/>
          <w:szCs w:val="20"/>
        </w:rPr>
        <w:lastRenderedPageBreak/>
        <w:t>zawiadomienia o wyborze najkorzystniejszej oferty.</w:t>
      </w:r>
    </w:p>
    <w:p w14:paraId="7CD95539" w14:textId="123FED99"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 xml:space="preserve">Zamawiający może zawrzeć umowę w sprawie zamówienia przed upływem terminu, o którym mowa w ust. 2, jeżeli w </w:t>
      </w:r>
      <w:r w:rsidR="000B73B5">
        <w:rPr>
          <w:rFonts w:asciiTheme="majorHAnsi" w:hAnsiTheme="majorHAnsi" w:cstheme="majorHAnsi"/>
          <w:szCs w:val="20"/>
        </w:rPr>
        <w:t xml:space="preserve">przedmiotowym </w:t>
      </w:r>
      <w:r w:rsidRPr="004F0E35">
        <w:rPr>
          <w:rFonts w:asciiTheme="majorHAnsi" w:hAnsiTheme="majorHAnsi" w:cstheme="majorHAnsi"/>
          <w:szCs w:val="20"/>
        </w:rPr>
        <w:t>postępowaniu złożono tylko jedną ofertę.</w:t>
      </w:r>
    </w:p>
    <w:p w14:paraId="38A76252" w14:textId="4B9FD632"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Jeżeli zostanie wybrana oferta Wykonawców wspólnie ubiegających się o udzielenie zamówienia, Zamawiający będzie żądał przed zawarciem umowy w sprawie zamówienia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0873ABF3" w14:textId="77777777"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Zamawiający wymaga, aby umowa konsorcjum:</w:t>
      </w:r>
    </w:p>
    <w:p w14:paraId="589839AE"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określała sposób reprezentacji wszystkich podmiotów oraz upoważniała jednego z członków konsorcjum – głównego partnera (Lidera) do koordynowania czynności związanych z realizacją umowy,</w:t>
      </w:r>
    </w:p>
    <w:p w14:paraId="62E9AF16"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stwierdzała o odpowiedzialności solidarnej partnerów konsorcjum, za całość podjętych zobowiązań w ramach realizacji przedmiotu zamówienia,</w:t>
      </w:r>
    </w:p>
    <w:p w14:paraId="39EEC7E4"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oznaczała czas trwania konsorcjum, obejmujący okres realizacji przedmiotu zamówienia,</w:t>
      </w:r>
    </w:p>
    <w:p w14:paraId="18775B0F"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określała cel gospodarczy obejmujący swoim zakresem przedmiot zamówienia,</w:t>
      </w:r>
    </w:p>
    <w:p w14:paraId="35ED1123"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wykluczała możliwość wypowiedzenia umowy konsorcjum przez któregokolwiek z jego członków do czasu wykonania zamówienia,</w:t>
      </w:r>
    </w:p>
    <w:p w14:paraId="62B73884"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określała sposób współdziałania podmiotów,</w:t>
      </w:r>
    </w:p>
    <w:p w14:paraId="2A0000C3"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określała szczegółowy podział czynności do wykonania przez poszczególnych partnerów konsorcjum,</w:t>
      </w:r>
    </w:p>
    <w:p w14:paraId="5D2A0664"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określała szczegółowe zasady rozliczania się pomiędzy partnerami konsorcjum za wykonywanie przedmiotu zamówienia (wyklucza się płatności przez Zamawiającego dla każdego z partnerów z osobna – wystawcą faktury ma być pełnomocnik konsorcjum ).</w:t>
      </w:r>
    </w:p>
    <w:p w14:paraId="30440418" w14:textId="77777777"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Wykonawca zobowiązany jest do dostarczenia przed podpisaniem umowy, w wyznaczonym przez Zamawiającego terminie, oświadczenia, że Wykonawca ma zawartą umowę dystrybucyjną (tzw. Generalną Umowę Dystrybucyjną) z ENEA Operator Sp. z o.o. umożliwiającą sprzedaż energii elektrycznej za pośrednictwem OSD do punktów poboru energii elektrycznej Zamawiającego w okresie wykonania zamówienia – dotyczy Wykonawcy, który na etapie składania oferty złoży oświadczenie, że zawrze taką umowę przed dniem podpisania umowy z Zamawiającym.</w:t>
      </w:r>
    </w:p>
    <w:p w14:paraId="3C5DD76C" w14:textId="7FEFEDB3"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Niedopełnienie powyższych formalności przez wybranego Wykonawcę będzie potraktowane przez Zamawiającego, jako niemożność zawarcia umowy w sprawie zamówienia publicznego z przyczyn leżących po stronie Wykonawcy i będzie skutkowało zatrzymaniem przez Zamawiającego wadium.</w:t>
      </w:r>
    </w:p>
    <w:p w14:paraId="771E27BE" w14:textId="77777777"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Jeżeli Wykonawca, którego oferta została wybrana jako najkorzystniejsza, uchyla się od zawarcia umowy w sprawie zamówienia publicznego lub nie wnosi wymaganego zabezpieczenia należytego wykonania umowy (jeśli było wymagane), Zamawiający może dokonać ponownego badania i oceny ofert spośród ofert pozostałych w postępowaniu Wykonawców oraz wybrać najkorzystniejszą ofertę albo unieważnić postępowanie.</w:t>
      </w:r>
    </w:p>
    <w:p w14:paraId="00000136" w14:textId="40739060"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jc w:val="both"/>
        <w:rPr>
          <w:rFonts w:asciiTheme="majorHAnsi" w:hAnsiTheme="majorHAnsi" w:cstheme="majorHAnsi"/>
          <w:sz w:val="20"/>
          <w:szCs w:val="20"/>
        </w:rPr>
      </w:pPr>
      <w:bookmarkStart w:id="31" w:name="_Toc96950988"/>
      <w:r w:rsidRPr="004F0E35">
        <w:rPr>
          <w:rFonts w:asciiTheme="majorHAnsi" w:hAnsiTheme="majorHAnsi" w:cstheme="majorHAnsi"/>
          <w:sz w:val="20"/>
          <w:szCs w:val="20"/>
        </w:rPr>
        <w:t>XX. Informacje o treści zawieranej umowy oraz możliwości jej zmiany</w:t>
      </w:r>
      <w:bookmarkEnd w:id="31"/>
      <w:r w:rsidRPr="004F0E35">
        <w:rPr>
          <w:rFonts w:asciiTheme="majorHAnsi" w:hAnsiTheme="majorHAnsi" w:cstheme="majorHAnsi"/>
          <w:sz w:val="20"/>
          <w:szCs w:val="20"/>
        </w:rPr>
        <w:t xml:space="preserve"> </w:t>
      </w:r>
    </w:p>
    <w:p w14:paraId="0242F04E" w14:textId="77777777" w:rsidR="00AB16E7" w:rsidRPr="004F0E35" w:rsidRDefault="00AB16E7" w:rsidP="00AB16E7">
      <w:pPr>
        <w:pStyle w:val="Akapitzlist"/>
        <w:autoSpaceDE w:val="0"/>
        <w:autoSpaceDN w:val="0"/>
        <w:adjustRightInd w:val="0"/>
        <w:spacing w:line="264" w:lineRule="auto"/>
        <w:ind w:left="360"/>
        <w:jc w:val="both"/>
        <w:rPr>
          <w:rFonts w:asciiTheme="majorHAnsi" w:hAnsiTheme="majorHAnsi" w:cstheme="majorHAnsi"/>
          <w:b/>
          <w:bCs/>
          <w:color w:val="FF0000"/>
          <w:u w:val="single"/>
        </w:rPr>
      </w:pPr>
      <w:bookmarkStart w:id="32" w:name="_Toc96950989"/>
      <w:bookmarkStart w:id="33" w:name="_Hlk71714947"/>
      <w:r w:rsidRPr="004F0E35">
        <w:rPr>
          <w:rFonts w:asciiTheme="majorHAnsi" w:hAnsiTheme="majorHAnsi" w:cstheme="majorHAnsi"/>
          <w:b/>
          <w:bCs/>
          <w:u w:val="single"/>
        </w:rPr>
        <w:t>Umowa sprzedaży energii elektrycznej z wyłonionym w niniejszym postępowani</w:t>
      </w:r>
      <w:r>
        <w:rPr>
          <w:rFonts w:asciiTheme="majorHAnsi" w:hAnsiTheme="majorHAnsi" w:cstheme="majorHAnsi"/>
          <w:b/>
          <w:bCs/>
          <w:u w:val="single"/>
        </w:rPr>
        <w:t xml:space="preserve">u Wykonawcą </w:t>
      </w:r>
      <w:r w:rsidRPr="004F0E35">
        <w:rPr>
          <w:rFonts w:asciiTheme="majorHAnsi" w:hAnsiTheme="majorHAnsi" w:cstheme="majorHAnsi"/>
          <w:b/>
          <w:bCs/>
          <w:u w:val="single"/>
        </w:rPr>
        <w:t xml:space="preserve"> zostanie zawarta wg wzoru zaproponowanego przez Wykonawcę, po uzgodnieniu zapisów przez Strony Umowy. Wzór Umowy </w:t>
      </w:r>
      <w:proofErr w:type="spellStart"/>
      <w:r w:rsidRPr="004F0E35">
        <w:rPr>
          <w:rFonts w:asciiTheme="majorHAnsi" w:hAnsiTheme="majorHAnsi" w:cstheme="majorHAnsi"/>
          <w:b/>
          <w:bCs/>
          <w:u w:val="single"/>
        </w:rPr>
        <w:t>ws</w:t>
      </w:r>
      <w:proofErr w:type="spellEnd"/>
      <w:r w:rsidRPr="004F0E35">
        <w:rPr>
          <w:rFonts w:asciiTheme="majorHAnsi" w:hAnsiTheme="majorHAnsi" w:cstheme="majorHAnsi"/>
          <w:b/>
          <w:bCs/>
          <w:u w:val="single"/>
        </w:rPr>
        <w:t>. Zamówienia wykonawca jest zobowiązany przesłać wraz ze składaną ofertą.</w:t>
      </w:r>
    </w:p>
    <w:p w14:paraId="0000014C" w14:textId="2C7683E0" w:rsidR="006163B5" w:rsidRPr="004F0E35" w:rsidRDefault="005F13B9"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jc w:val="both"/>
        <w:rPr>
          <w:rFonts w:asciiTheme="majorHAnsi" w:hAnsiTheme="majorHAnsi" w:cstheme="majorHAnsi"/>
          <w:sz w:val="20"/>
          <w:szCs w:val="20"/>
        </w:rPr>
      </w:pPr>
      <w:r w:rsidRPr="004F0E35">
        <w:rPr>
          <w:rFonts w:asciiTheme="majorHAnsi" w:hAnsiTheme="majorHAnsi" w:cstheme="majorHAnsi"/>
          <w:sz w:val="20"/>
          <w:szCs w:val="20"/>
        </w:rPr>
        <w:t>XX</w:t>
      </w:r>
      <w:r w:rsidR="003E4051" w:rsidRPr="004F0E35">
        <w:rPr>
          <w:rFonts w:asciiTheme="majorHAnsi" w:hAnsiTheme="majorHAnsi" w:cstheme="majorHAnsi"/>
          <w:sz w:val="20"/>
          <w:szCs w:val="20"/>
        </w:rPr>
        <w:t>I</w:t>
      </w:r>
      <w:r w:rsidR="00370D43" w:rsidRPr="004F0E35">
        <w:rPr>
          <w:rFonts w:asciiTheme="majorHAnsi" w:hAnsiTheme="majorHAnsi" w:cstheme="majorHAnsi"/>
          <w:sz w:val="20"/>
          <w:szCs w:val="20"/>
        </w:rPr>
        <w:t>. Spis załączników</w:t>
      </w:r>
      <w:bookmarkEnd w:id="32"/>
    </w:p>
    <w:p w14:paraId="1979CDC2" w14:textId="10F334EF" w:rsidR="0060038E" w:rsidRPr="004F0E35" w:rsidRDefault="00F7535C" w:rsidP="00B764A7">
      <w:pPr>
        <w:pStyle w:val="pkt"/>
        <w:numPr>
          <w:ilvl w:val="0"/>
          <w:numId w:val="23"/>
        </w:numPr>
        <w:tabs>
          <w:tab w:val="left" w:pos="851"/>
        </w:tabs>
        <w:suppressAutoHyphens/>
        <w:autoSpaceDE w:val="0"/>
        <w:autoSpaceDN w:val="0"/>
        <w:spacing w:before="0" w:after="0" w:line="264" w:lineRule="auto"/>
        <w:ind w:left="851" w:hanging="425"/>
        <w:rPr>
          <w:rFonts w:asciiTheme="majorHAnsi" w:hAnsiTheme="majorHAnsi" w:cstheme="majorHAnsi"/>
          <w:sz w:val="20"/>
          <w:szCs w:val="20"/>
        </w:rPr>
      </w:pPr>
      <w:r w:rsidRPr="004F0E35">
        <w:rPr>
          <w:rFonts w:asciiTheme="majorHAnsi" w:hAnsiTheme="majorHAnsi" w:cstheme="majorHAnsi"/>
          <w:b/>
          <w:sz w:val="20"/>
          <w:szCs w:val="20"/>
        </w:rPr>
        <w:t>Załącznik nr 1 do SWZ</w:t>
      </w:r>
      <w:r w:rsidRPr="004F0E35">
        <w:rPr>
          <w:rFonts w:asciiTheme="majorHAnsi" w:hAnsiTheme="majorHAnsi" w:cstheme="majorHAnsi"/>
          <w:sz w:val="20"/>
          <w:szCs w:val="20"/>
        </w:rPr>
        <w:t xml:space="preserve"> </w:t>
      </w:r>
      <w:r w:rsidR="00E1587D" w:rsidRPr="004F0E35">
        <w:rPr>
          <w:rFonts w:asciiTheme="majorHAnsi" w:hAnsiTheme="majorHAnsi" w:cstheme="majorHAnsi"/>
          <w:sz w:val="20"/>
          <w:szCs w:val="20"/>
        </w:rPr>
        <w:t>–</w:t>
      </w:r>
      <w:r w:rsidRPr="004F0E35">
        <w:rPr>
          <w:rFonts w:asciiTheme="majorHAnsi" w:hAnsiTheme="majorHAnsi" w:cstheme="majorHAnsi"/>
          <w:sz w:val="20"/>
          <w:szCs w:val="20"/>
        </w:rPr>
        <w:t xml:space="preserve"> </w:t>
      </w:r>
      <w:r w:rsidR="00E1587D" w:rsidRPr="004F0E35">
        <w:rPr>
          <w:rFonts w:asciiTheme="majorHAnsi" w:hAnsiTheme="majorHAnsi" w:cstheme="majorHAnsi"/>
          <w:sz w:val="20"/>
          <w:szCs w:val="20"/>
        </w:rPr>
        <w:t>Opis przedmiotu zamówienia</w:t>
      </w:r>
    </w:p>
    <w:p w14:paraId="223C6BCE" w14:textId="5A5444DD" w:rsidR="00F7535C" w:rsidRPr="004F0E35" w:rsidRDefault="00F7535C" w:rsidP="00B764A7">
      <w:pPr>
        <w:pStyle w:val="pkt"/>
        <w:numPr>
          <w:ilvl w:val="0"/>
          <w:numId w:val="23"/>
        </w:numPr>
        <w:tabs>
          <w:tab w:val="left" w:pos="851"/>
        </w:tabs>
        <w:suppressAutoHyphens/>
        <w:autoSpaceDE w:val="0"/>
        <w:autoSpaceDN w:val="0"/>
        <w:spacing w:before="0" w:after="0" w:line="264" w:lineRule="auto"/>
        <w:ind w:left="851" w:hanging="425"/>
        <w:rPr>
          <w:rFonts w:asciiTheme="majorHAnsi" w:hAnsiTheme="majorHAnsi" w:cstheme="majorHAnsi"/>
          <w:sz w:val="20"/>
          <w:szCs w:val="20"/>
        </w:rPr>
      </w:pPr>
      <w:r w:rsidRPr="004F0E35">
        <w:rPr>
          <w:rFonts w:asciiTheme="majorHAnsi" w:hAnsiTheme="majorHAnsi" w:cstheme="majorHAnsi"/>
          <w:b/>
          <w:sz w:val="20"/>
          <w:szCs w:val="20"/>
        </w:rPr>
        <w:t xml:space="preserve">Załącznik nr </w:t>
      </w:r>
      <w:r w:rsidR="006F74B1" w:rsidRPr="004F0E35">
        <w:rPr>
          <w:rFonts w:asciiTheme="majorHAnsi" w:hAnsiTheme="majorHAnsi" w:cstheme="majorHAnsi"/>
          <w:b/>
          <w:sz w:val="20"/>
          <w:szCs w:val="20"/>
        </w:rPr>
        <w:t>2</w:t>
      </w:r>
      <w:r w:rsidRPr="004F0E35">
        <w:rPr>
          <w:rFonts w:asciiTheme="majorHAnsi" w:hAnsiTheme="majorHAnsi" w:cstheme="majorHAnsi"/>
          <w:b/>
          <w:sz w:val="20"/>
          <w:szCs w:val="20"/>
        </w:rPr>
        <w:t xml:space="preserve"> do SWZ</w:t>
      </w:r>
      <w:r w:rsidRPr="004F0E35">
        <w:rPr>
          <w:rFonts w:asciiTheme="majorHAnsi" w:hAnsiTheme="majorHAnsi" w:cstheme="majorHAnsi"/>
          <w:sz w:val="20"/>
          <w:szCs w:val="20"/>
        </w:rPr>
        <w:t xml:space="preserve"> - </w:t>
      </w:r>
      <w:r w:rsidR="00E1587D" w:rsidRPr="004F0E35">
        <w:rPr>
          <w:rFonts w:asciiTheme="majorHAnsi" w:hAnsiTheme="majorHAnsi" w:cstheme="majorHAnsi"/>
          <w:sz w:val="20"/>
          <w:szCs w:val="20"/>
        </w:rPr>
        <w:t xml:space="preserve"> Formularz ofertowy</w:t>
      </w:r>
    </w:p>
    <w:p w14:paraId="48311CAA" w14:textId="2E5EFD5D" w:rsidR="00701DD8" w:rsidRPr="004F0E35" w:rsidRDefault="00701DD8" w:rsidP="00B764A7">
      <w:pPr>
        <w:pStyle w:val="pkt"/>
        <w:numPr>
          <w:ilvl w:val="0"/>
          <w:numId w:val="23"/>
        </w:numPr>
        <w:tabs>
          <w:tab w:val="left" w:pos="851"/>
        </w:tabs>
        <w:suppressAutoHyphens/>
        <w:autoSpaceDE w:val="0"/>
        <w:autoSpaceDN w:val="0"/>
        <w:spacing w:before="0" w:after="0" w:line="264" w:lineRule="auto"/>
        <w:ind w:left="851" w:hanging="425"/>
        <w:rPr>
          <w:rFonts w:asciiTheme="majorHAnsi" w:hAnsiTheme="majorHAnsi" w:cstheme="majorHAnsi"/>
          <w:sz w:val="20"/>
          <w:szCs w:val="20"/>
        </w:rPr>
      </w:pPr>
      <w:r w:rsidRPr="004F0E35">
        <w:rPr>
          <w:rFonts w:asciiTheme="majorHAnsi" w:hAnsiTheme="majorHAnsi" w:cstheme="majorHAnsi"/>
          <w:b/>
          <w:sz w:val="20"/>
          <w:szCs w:val="20"/>
        </w:rPr>
        <w:t xml:space="preserve">Załącznik nr </w:t>
      </w:r>
      <w:r w:rsidR="006F74B1" w:rsidRPr="004F0E35">
        <w:rPr>
          <w:rFonts w:asciiTheme="majorHAnsi" w:hAnsiTheme="majorHAnsi" w:cstheme="majorHAnsi"/>
          <w:b/>
          <w:sz w:val="20"/>
          <w:szCs w:val="20"/>
        </w:rPr>
        <w:t>3</w:t>
      </w:r>
      <w:r w:rsidRPr="004F0E35">
        <w:rPr>
          <w:rFonts w:asciiTheme="majorHAnsi" w:hAnsiTheme="majorHAnsi" w:cstheme="majorHAnsi"/>
          <w:b/>
          <w:sz w:val="20"/>
          <w:szCs w:val="20"/>
        </w:rPr>
        <w:t xml:space="preserve"> do SWZ </w:t>
      </w:r>
      <w:r w:rsidRPr="004F0E35">
        <w:rPr>
          <w:rFonts w:asciiTheme="majorHAnsi" w:hAnsiTheme="majorHAnsi" w:cstheme="majorHAnsi"/>
          <w:sz w:val="20"/>
          <w:szCs w:val="20"/>
        </w:rPr>
        <w:t xml:space="preserve">– </w:t>
      </w:r>
      <w:r w:rsidR="00E1587D" w:rsidRPr="004F0E35">
        <w:rPr>
          <w:rFonts w:asciiTheme="majorHAnsi" w:hAnsiTheme="majorHAnsi" w:cstheme="majorHAnsi"/>
          <w:sz w:val="20"/>
          <w:szCs w:val="20"/>
        </w:rPr>
        <w:t>oświadczenie o niepodleganiu wykluczeniu i spełnianiu warunków udziału w postępowaniu</w:t>
      </w:r>
    </w:p>
    <w:p w14:paraId="730BF283" w14:textId="38DD03C4" w:rsidR="00BA234A" w:rsidRPr="004F0E35" w:rsidRDefault="00BA234A" w:rsidP="00B764A7">
      <w:pPr>
        <w:pStyle w:val="pkt"/>
        <w:numPr>
          <w:ilvl w:val="0"/>
          <w:numId w:val="23"/>
        </w:numPr>
        <w:tabs>
          <w:tab w:val="left" w:pos="851"/>
        </w:tabs>
        <w:suppressAutoHyphens/>
        <w:autoSpaceDE w:val="0"/>
        <w:autoSpaceDN w:val="0"/>
        <w:spacing w:before="0" w:after="0" w:line="264" w:lineRule="auto"/>
        <w:ind w:left="851" w:hanging="425"/>
        <w:rPr>
          <w:rFonts w:asciiTheme="majorHAnsi" w:hAnsiTheme="majorHAnsi" w:cstheme="majorHAnsi"/>
          <w:sz w:val="20"/>
          <w:szCs w:val="20"/>
        </w:rPr>
      </w:pPr>
      <w:r w:rsidRPr="004F0E35">
        <w:rPr>
          <w:rFonts w:asciiTheme="majorHAnsi" w:hAnsiTheme="majorHAnsi" w:cstheme="majorHAnsi"/>
          <w:b/>
          <w:sz w:val="20"/>
          <w:szCs w:val="20"/>
        </w:rPr>
        <w:t xml:space="preserve">Załącznik nr </w:t>
      </w:r>
      <w:r w:rsidR="006F74B1" w:rsidRPr="004F0E35">
        <w:rPr>
          <w:rFonts w:asciiTheme="majorHAnsi" w:hAnsiTheme="majorHAnsi" w:cstheme="majorHAnsi"/>
          <w:b/>
          <w:sz w:val="20"/>
          <w:szCs w:val="20"/>
        </w:rPr>
        <w:t>4</w:t>
      </w:r>
      <w:r w:rsidRPr="004F0E35">
        <w:rPr>
          <w:rFonts w:asciiTheme="majorHAnsi" w:hAnsiTheme="majorHAnsi" w:cstheme="majorHAnsi"/>
          <w:b/>
          <w:sz w:val="20"/>
          <w:szCs w:val="20"/>
        </w:rPr>
        <w:t xml:space="preserve"> do SWZ</w:t>
      </w:r>
      <w:r w:rsidRPr="004F0E35">
        <w:rPr>
          <w:rFonts w:asciiTheme="majorHAnsi" w:hAnsiTheme="majorHAnsi" w:cstheme="majorHAnsi"/>
          <w:sz w:val="20"/>
          <w:szCs w:val="20"/>
        </w:rPr>
        <w:t xml:space="preserve"> – Regulamin udzielania zamówień publicznych Przedsiębiorstwa Komunalnego Sp. z o.o. we Wronkach</w:t>
      </w:r>
    </w:p>
    <w:p w14:paraId="02CF3F29" w14:textId="493DE2D3" w:rsidR="0060038E" w:rsidRPr="004F0E35" w:rsidRDefault="0060038E" w:rsidP="00B764A7">
      <w:pPr>
        <w:pStyle w:val="pkt"/>
        <w:numPr>
          <w:ilvl w:val="0"/>
          <w:numId w:val="23"/>
        </w:numPr>
        <w:tabs>
          <w:tab w:val="left" w:pos="851"/>
        </w:tabs>
        <w:suppressAutoHyphens/>
        <w:autoSpaceDE w:val="0"/>
        <w:autoSpaceDN w:val="0"/>
        <w:spacing w:before="0" w:after="0" w:line="264" w:lineRule="auto"/>
        <w:ind w:left="851" w:hanging="425"/>
        <w:rPr>
          <w:rFonts w:asciiTheme="majorHAnsi" w:hAnsiTheme="majorHAnsi" w:cstheme="majorHAnsi"/>
          <w:sz w:val="20"/>
          <w:szCs w:val="20"/>
        </w:rPr>
      </w:pPr>
      <w:r w:rsidRPr="004F0E35">
        <w:rPr>
          <w:rFonts w:asciiTheme="majorHAnsi" w:hAnsiTheme="majorHAnsi" w:cstheme="majorHAnsi"/>
          <w:b/>
          <w:sz w:val="20"/>
          <w:szCs w:val="20"/>
        </w:rPr>
        <w:lastRenderedPageBreak/>
        <w:t xml:space="preserve">Załącznik nr </w:t>
      </w:r>
      <w:r w:rsidR="006F74B1" w:rsidRPr="004F0E35">
        <w:rPr>
          <w:rFonts w:asciiTheme="majorHAnsi" w:hAnsiTheme="majorHAnsi" w:cstheme="majorHAnsi"/>
          <w:b/>
          <w:sz w:val="20"/>
          <w:szCs w:val="20"/>
        </w:rPr>
        <w:t>5</w:t>
      </w:r>
      <w:r w:rsidRPr="004F0E35">
        <w:rPr>
          <w:rFonts w:asciiTheme="majorHAnsi" w:hAnsiTheme="majorHAnsi" w:cstheme="majorHAnsi"/>
          <w:b/>
          <w:sz w:val="20"/>
          <w:szCs w:val="20"/>
        </w:rPr>
        <w:t xml:space="preserve"> do SWZ </w:t>
      </w:r>
      <w:r w:rsidRPr="004F0E35">
        <w:rPr>
          <w:rFonts w:asciiTheme="majorHAnsi" w:hAnsiTheme="majorHAnsi" w:cstheme="majorHAnsi"/>
          <w:bCs/>
          <w:sz w:val="20"/>
          <w:szCs w:val="20"/>
        </w:rPr>
        <w:t xml:space="preserve">- </w:t>
      </w:r>
      <w:r w:rsidR="00FB1299" w:rsidRPr="004F0E35">
        <w:rPr>
          <w:rFonts w:asciiTheme="majorHAnsi" w:hAnsiTheme="majorHAnsi" w:cstheme="majorHAnsi"/>
          <w:sz w:val="20"/>
          <w:szCs w:val="20"/>
        </w:rPr>
        <w:t>o</w:t>
      </w:r>
      <w:r w:rsidR="00260304" w:rsidRPr="004F0E35">
        <w:rPr>
          <w:rFonts w:asciiTheme="majorHAnsi" w:hAnsiTheme="majorHAnsi" w:cstheme="majorHAnsi"/>
          <w:sz w:val="20"/>
          <w:szCs w:val="20"/>
        </w:rPr>
        <w:t>świadczenie Wykonawców wspólnie ubiegających się o udzielenie zamówienia</w:t>
      </w:r>
    </w:p>
    <w:p w14:paraId="2722DCE0" w14:textId="3B3BE732" w:rsidR="001E47D4" w:rsidRPr="004F0E35" w:rsidRDefault="001E47D4" w:rsidP="00B764A7">
      <w:pPr>
        <w:pStyle w:val="pkt"/>
        <w:tabs>
          <w:tab w:val="left" w:pos="851"/>
        </w:tabs>
        <w:suppressAutoHyphens/>
        <w:autoSpaceDE w:val="0"/>
        <w:autoSpaceDN w:val="0"/>
        <w:spacing w:before="0" w:after="0" w:line="264" w:lineRule="auto"/>
        <w:ind w:left="426" w:firstLine="0"/>
        <w:rPr>
          <w:rFonts w:asciiTheme="majorHAnsi" w:hAnsiTheme="majorHAnsi" w:cstheme="majorHAnsi"/>
          <w:sz w:val="20"/>
          <w:szCs w:val="20"/>
        </w:rPr>
      </w:pPr>
    </w:p>
    <w:bookmarkEnd w:id="33"/>
    <w:p w14:paraId="628693FF" w14:textId="77777777" w:rsidR="00587891" w:rsidRPr="004F0E35" w:rsidRDefault="00587891" w:rsidP="00B764A7">
      <w:pPr>
        <w:pStyle w:val="Akapitzlist"/>
        <w:spacing w:line="264" w:lineRule="auto"/>
        <w:rPr>
          <w:rFonts w:asciiTheme="majorHAnsi" w:hAnsiTheme="majorHAnsi" w:cstheme="majorHAnsi"/>
        </w:rPr>
      </w:pPr>
    </w:p>
    <w:sectPr w:rsidR="00587891" w:rsidRPr="004F0E35" w:rsidSect="00374DDE">
      <w:headerReference w:type="default" r:id="rId38"/>
      <w:footerReference w:type="default" r:id="rId39"/>
      <w:headerReference w:type="first" r:id="rId40"/>
      <w:pgSz w:w="11909" w:h="16834"/>
      <w:pgMar w:top="1440" w:right="1440" w:bottom="1440" w:left="1440" w:header="284"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B6BE" w14:textId="77777777" w:rsidR="00FD23D4" w:rsidRDefault="00FD23D4">
      <w:pPr>
        <w:spacing w:line="240" w:lineRule="auto"/>
      </w:pPr>
      <w:r>
        <w:separator/>
      </w:r>
    </w:p>
  </w:endnote>
  <w:endnote w:type="continuationSeparator" w:id="0">
    <w:p w14:paraId="6F7C227C" w14:textId="77777777" w:rsidR="00FD23D4" w:rsidRDefault="00FD2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E901F25" w:rsidR="006A47A8" w:rsidRPr="009E0D49" w:rsidRDefault="006A47A8">
    <w:pPr>
      <w:jc w:val="right"/>
      <w:rPr>
        <w:sz w:val="18"/>
        <w:szCs w:val="18"/>
      </w:rPr>
    </w:pPr>
    <w:r w:rsidRPr="009E0D49">
      <w:rPr>
        <w:sz w:val="18"/>
        <w:szCs w:val="18"/>
      </w:rPr>
      <w:fldChar w:fldCharType="begin"/>
    </w:r>
    <w:r w:rsidRPr="009E0D49">
      <w:rPr>
        <w:sz w:val="18"/>
        <w:szCs w:val="18"/>
      </w:rPr>
      <w:instrText>PAGE</w:instrText>
    </w:r>
    <w:r w:rsidRPr="009E0D49">
      <w:rPr>
        <w:sz w:val="18"/>
        <w:szCs w:val="18"/>
      </w:rPr>
      <w:fldChar w:fldCharType="separate"/>
    </w:r>
    <w:r w:rsidR="00317B85">
      <w:rPr>
        <w:noProof/>
        <w:sz w:val="18"/>
        <w:szCs w:val="18"/>
      </w:rPr>
      <w:t>5</w:t>
    </w:r>
    <w:r w:rsidRPr="009E0D4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334D" w14:textId="77777777" w:rsidR="00FD23D4" w:rsidRDefault="00FD23D4">
      <w:pPr>
        <w:spacing w:line="240" w:lineRule="auto"/>
      </w:pPr>
      <w:r>
        <w:separator/>
      </w:r>
    </w:p>
  </w:footnote>
  <w:footnote w:type="continuationSeparator" w:id="0">
    <w:p w14:paraId="6E93DAF7" w14:textId="77777777" w:rsidR="00FD23D4" w:rsidRDefault="00FD23D4">
      <w:pPr>
        <w:spacing w:line="240" w:lineRule="auto"/>
      </w:pPr>
      <w:r>
        <w:continuationSeparator/>
      </w:r>
    </w:p>
  </w:footnote>
  <w:footnote w:id="1">
    <w:p w14:paraId="465390AC" w14:textId="77777777" w:rsidR="006A47A8" w:rsidRDefault="006A47A8" w:rsidP="00DC7C67">
      <w:pPr>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5E4D" w14:textId="67EFE45E" w:rsidR="006A47A8" w:rsidRDefault="006A47A8" w:rsidP="004E059E">
    <w:pPr>
      <w:pStyle w:val="pkt"/>
      <w:autoSpaceDE w:val="0"/>
      <w:autoSpaceDN w:val="0"/>
      <w:spacing w:before="0" w:after="0" w:line="360" w:lineRule="auto"/>
      <w:ind w:left="0" w:firstLine="0"/>
      <w:jc w:val="center"/>
      <w:rPr>
        <w:rFonts w:ascii="Tahoma" w:hAnsi="Tahoma" w:cs="Tahoma"/>
        <w:i/>
        <w:sz w:val="12"/>
        <w:szCs w:val="12"/>
      </w:rPr>
    </w:pPr>
  </w:p>
  <w:p w14:paraId="63A48A50" w14:textId="101E3532" w:rsidR="006A47A8" w:rsidRDefault="006A47A8" w:rsidP="00742A4E">
    <w:pPr>
      <w:pStyle w:val="pkt"/>
      <w:autoSpaceDE w:val="0"/>
      <w:autoSpaceDN w:val="0"/>
      <w:spacing w:before="0" w:after="0" w:line="360" w:lineRule="auto"/>
      <w:ind w:left="0" w:firstLine="0"/>
      <w:jc w:val="center"/>
    </w:pPr>
    <w:r w:rsidRPr="00C21B33">
      <w:rPr>
        <w:rFonts w:ascii="Tahoma" w:hAnsi="Tahoma" w:cs="Tahoma"/>
        <w:sz w:val="12"/>
        <w:szCs w:val="12"/>
      </w:rPr>
      <w:t xml:space="preserve">Postępowanie o udzielenie zamówienia </w:t>
    </w:r>
    <w:r>
      <w:rPr>
        <w:rFonts w:ascii="Tahoma" w:hAnsi="Tahoma" w:cs="Tahoma"/>
        <w:sz w:val="12"/>
        <w:szCs w:val="12"/>
      </w:rPr>
      <w:t xml:space="preserve">pn.: </w:t>
    </w:r>
    <w:r w:rsidRPr="00C21B33">
      <w:rPr>
        <w:rFonts w:ascii="Tahoma" w:hAnsi="Tahoma" w:cs="Tahoma"/>
        <w:b/>
        <w:sz w:val="12"/>
        <w:szCs w:val="12"/>
      </w:rPr>
      <w:t>„</w:t>
    </w:r>
    <w:r w:rsidR="00651DB9" w:rsidRPr="00651DB9">
      <w:rPr>
        <w:rFonts w:asciiTheme="majorHAnsi" w:hAnsiTheme="majorHAnsi" w:cstheme="majorHAnsi"/>
        <w:b/>
        <w:i/>
        <w:sz w:val="16"/>
        <w:szCs w:val="16"/>
      </w:rPr>
      <w:t>Dostawa energii elektrycznej dla Przedsiębiorstwa Komunalnego Sp. z o.o. we Wronkach</w:t>
    </w:r>
    <w:r w:rsidRPr="00D9195D">
      <w:rPr>
        <w:rFonts w:ascii="Tahoma" w:hAnsi="Tahoma" w:cs="Tahoma"/>
        <w:b/>
        <w:i/>
        <w:iCs/>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8300" w14:textId="77777777" w:rsidR="006A47A8" w:rsidRDefault="006A47A8" w:rsidP="004E059E">
    <w:pPr>
      <w:pStyle w:val="Nagwek"/>
    </w:pPr>
  </w:p>
  <w:p w14:paraId="1EE0921C" w14:textId="32C10C07" w:rsidR="006A47A8" w:rsidRDefault="006A47A8" w:rsidP="006A47A8">
    <w:pPr>
      <w:pStyle w:val="pkt"/>
      <w:autoSpaceDE w:val="0"/>
      <w:autoSpaceDN w:val="0"/>
      <w:spacing w:before="0" w:after="0" w:line="360" w:lineRule="auto"/>
      <w:ind w:left="0" w:firstLine="0"/>
      <w:jc w:val="center"/>
    </w:pPr>
    <w:r w:rsidRPr="00C21B33">
      <w:rPr>
        <w:rFonts w:ascii="Tahoma" w:hAnsi="Tahoma" w:cs="Tahoma"/>
        <w:sz w:val="12"/>
        <w:szCs w:val="12"/>
      </w:rPr>
      <w:t xml:space="preserve">Postępowanie o udzielenie zamówienia </w:t>
    </w:r>
    <w:r>
      <w:rPr>
        <w:rFonts w:ascii="Tahoma" w:hAnsi="Tahoma" w:cs="Tahoma"/>
        <w:sz w:val="12"/>
        <w:szCs w:val="12"/>
      </w:rPr>
      <w:t xml:space="preserve">pn.: </w:t>
    </w:r>
    <w:r w:rsidRPr="00C21B33">
      <w:rPr>
        <w:rFonts w:ascii="Tahoma" w:hAnsi="Tahoma" w:cs="Tahoma"/>
        <w:b/>
        <w:sz w:val="12"/>
        <w:szCs w:val="12"/>
      </w:rPr>
      <w:t>„</w:t>
    </w:r>
    <w:r w:rsidR="00651DB9" w:rsidRPr="00651DB9">
      <w:rPr>
        <w:rFonts w:asciiTheme="majorHAnsi" w:hAnsiTheme="majorHAnsi" w:cstheme="majorHAnsi"/>
        <w:b/>
        <w:i/>
        <w:sz w:val="16"/>
        <w:szCs w:val="16"/>
      </w:rPr>
      <w:t>Dostawa energii elektrycznej dla Przedsiębiorstwa Komunalnego Sp. z o.o. we Wronkach</w:t>
    </w:r>
    <w:r w:rsidRPr="00D9195D">
      <w:rPr>
        <w:rFonts w:ascii="Tahoma" w:hAnsi="Tahoma" w:cs="Tahoma"/>
        <w:b/>
        <w:i/>
        <w:iCs/>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AD"/>
    <w:multiLevelType w:val="multilevel"/>
    <w:tmpl w:val="188C0CD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72662BD"/>
    <w:multiLevelType w:val="hybridMultilevel"/>
    <w:tmpl w:val="4ED0FFAE"/>
    <w:lvl w:ilvl="0" w:tplc="0FD49A8E">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80B82"/>
    <w:multiLevelType w:val="multilevel"/>
    <w:tmpl w:val="4216B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34FED"/>
    <w:multiLevelType w:val="hybridMultilevel"/>
    <w:tmpl w:val="1A1894E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13C81C0D"/>
    <w:multiLevelType w:val="multilevel"/>
    <w:tmpl w:val="7CE02D2E"/>
    <w:lvl w:ilvl="0">
      <w:start w:val="1"/>
      <w:numFmt w:val="decimal"/>
      <w:lvlText w:val="%1."/>
      <w:lvlJc w:val="left"/>
      <w:pPr>
        <w:ind w:left="720" w:hanging="360"/>
      </w:pPr>
      <w:rPr>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8978AB"/>
    <w:multiLevelType w:val="multilevel"/>
    <w:tmpl w:val="2C367E92"/>
    <w:lvl w:ilvl="0">
      <w:start w:val="5"/>
      <w:numFmt w:val="decimal"/>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8D5948"/>
    <w:multiLevelType w:val="hybridMultilevel"/>
    <w:tmpl w:val="CBA65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9904E7"/>
    <w:multiLevelType w:val="multilevel"/>
    <w:tmpl w:val="4220105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B0076C1"/>
    <w:multiLevelType w:val="hybridMultilevel"/>
    <w:tmpl w:val="2F02ABC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EF27348"/>
    <w:multiLevelType w:val="hybridMultilevel"/>
    <w:tmpl w:val="82BE37EA"/>
    <w:lvl w:ilvl="0" w:tplc="D9369EA4">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87A7F"/>
    <w:multiLevelType w:val="multilevel"/>
    <w:tmpl w:val="556CA8B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03558A7"/>
    <w:multiLevelType w:val="hybridMultilevel"/>
    <w:tmpl w:val="60866220"/>
    <w:lvl w:ilvl="0" w:tplc="FE8AA548">
      <w:start w:val="3"/>
      <w:numFmt w:val="decimal"/>
      <w:lvlText w:val="%1."/>
      <w:lvlJc w:val="left"/>
      <w:pPr>
        <w:ind w:left="822"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51C45A2">
      <w:start w:val="1"/>
      <w:numFmt w:val="decimal"/>
      <w:lvlText w:val="%4."/>
      <w:lvlJc w:val="left"/>
      <w:pPr>
        <w:ind w:left="2880" w:hanging="360"/>
      </w:pPr>
      <w:rPr>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E7327"/>
    <w:multiLevelType w:val="hybridMultilevel"/>
    <w:tmpl w:val="93B27D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24A3922"/>
    <w:multiLevelType w:val="hybridMultilevel"/>
    <w:tmpl w:val="340AC12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861426"/>
    <w:multiLevelType w:val="hybridMultilevel"/>
    <w:tmpl w:val="C74A0A16"/>
    <w:lvl w:ilvl="0" w:tplc="2FE4B320">
      <w:start w:val="1"/>
      <w:numFmt w:val="upperLetter"/>
      <w:lvlText w:val="%1)"/>
      <w:lvlJc w:val="left"/>
      <w:pPr>
        <w:ind w:left="360" w:hanging="360"/>
      </w:pPr>
      <w:rPr>
        <w:rFonts w:hint="default"/>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FD0215"/>
    <w:multiLevelType w:val="hybridMultilevel"/>
    <w:tmpl w:val="084235CC"/>
    <w:lvl w:ilvl="0" w:tplc="04150017">
      <w:start w:val="1"/>
      <w:numFmt w:val="lowerLetter"/>
      <w:lvlText w:val="%1)"/>
      <w:lvlJc w:val="left"/>
      <w:pPr>
        <w:ind w:left="814" w:hanging="360"/>
      </w:pPr>
    </w:lvl>
    <w:lvl w:ilvl="1" w:tplc="04150019">
      <w:start w:val="1"/>
      <w:numFmt w:val="lowerLetter"/>
      <w:lvlText w:val="%2."/>
      <w:lvlJc w:val="left"/>
      <w:pPr>
        <w:ind w:left="1534" w:hanging="360"/>
      </w:pPr>
    </w:lvl>
    <w:lvl w:ilvl="2" w:tplc="04150017">
      <w:start w:val="1"/>
      <w:numFmt w:val="lowerLetter"/>
      <w:lvlText w:val="%3)"/>
      <w:lvlJc w:val="lef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6" w15:restartNumberingAfterBreak="0">
    <w:nsid w:val="2B812CA9"/>
    <w:multiLevelType w:val="hybridMultilevel"/>
    <w:tmpl w:val="0714E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CD1716"/>
    <w:multiLevelType w:val="multilevel"/>
    <w:tmpl w:val="4216B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C508AC"/>
    <w:multiLevelType w:val="hybridMultilevel"/>
    <w:tmpl w:val="B9E4CFBC"/>
    <w:lvl w:ilvl="0" w:tplc="72F0F9E0">
      <w:start w:val="1"/>
      <w:numFmt w:val="bullet"/>
      <w:lvlText w:val="-"/>
      <w:lvlJc w:val="left"/>
      <w:pPr>
        <w:ind w:left="1505" w:hanging="360"/>
      </w:pPr>
      <w:rPr>
        <w:rFonts w:ascii="Arial" w:hAnsi="Arial" w:cs="Times New Roman" w:hint="default"/>
        <w:b w:val="0"/>
        <w:i w:val="0"/>
      </w:rPr>
    </w:lvl>
    <w:lvl w:ilvl="1" w:tplc="72F0F9E0">
      <w:start w:val="1"/>
      <w:numFmt w:val="bullet"/>
      <w:lvlText w:val="-"/>
      <w:lvlJc w:val="left"/>
      <w:pPr>
        <w:ind w:left="2225" w:hanging="360"/>
      </w:pPr>
      <w:rPr>
        <w:rFonts w:ascii="Arial" w:hAnsi="Arial" w:cs="Times New Roman" w:hint="default"/>
      </w:r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B330A9A0">
      <w:start w:val="1"/>
      <w:numFmt w:val="lowerLetter"/>
      <w:lvlText w:val="%5)"/>
      <w:lvlJc w:val="left"/>
      <w:pPr>
        <w:ind w:left="4385" w:hanging="360"/>
      </w:pPr>
      <w:rPr>
        <w:rFonts w:asciiTheme="majorHAnsi" w:eastAsia="Times New Roman" w:hAnsiTheme="majorHAnsi" w:cstheme="majorHAnsi"/>
      </w:r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9" w15:restartNumberingAfterBreak="0">
    <w:nsid w:val="310D0BD5"/>
    <w:multiLevelType w:val="multilevel"/>
    <w:tmpl w:val="29308D82"/>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342D660E"/>
    <w:multiLevelType w:val="multilevel"/>
    <w:tmpl w:val="C32CFE58"/>
    <w:lvl w:ilvl="0">
      <w:start w:val="1"/>
      <w:numFmt w:val="decimal"/>
      <w:lvlText w:val="%1."/>
      <w:lvlJc w:val="left"/>
      <w:pPr>
        <w:ind w:left="454" w:hanging="454"/>
      </w:pPr>
      <w:rPr>
        <w:b/>
        <w:bCs w:val="0"/>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34C103FD"/>
    <w:multiLevelType w:val="multilevel"/>
    <w:tmpl w:val="3F46AC72"/>
    <w:lvl w:ilvl="0">
      <w:start w:val="1"/>
      <w:numFmt w:val="decimal"/>
      <w:lvlText w:val="%1."/>
      <w:lvlJc w:val="left"/>
      <w:pPr>
        <w:ind w:left="454" w:hanging="454"/>
      </w:pPr>
      <w:rPr>
        <w:b/>
        <w:bCs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37422966"/>
    <w:multiLevelType w:val="multilevel"/>
    <w:tmpl w:val="47BEA9C2"/>
    <w:lvl w:ilvl="0">
      <w:start w:val="4"/>
      <w:numFmt w:val="decimal"/>
      <w:lvlText w:val="%1."/>
      <w:lvlJc w:val="left"/>
      <w:pPr>
        <w:ind w:left="720" w:hanging="360"/>
      </w:pPr>
      <w:rPr>
        <w:rFonts w:ascii="Calibri" w:hAnsi="Calibri"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376C64CB"/>
    <w:multiLevelType w:val="hybridMultilevel"/>
    <w:tmpl w:val="404893E2"/>
    <w:lvl w:ilvl="0" w:tplc="FFFFFFFF">
      <w:start w:val="1"/>
      <w:numFmt w:val="decimal"/>
      <w:lvlText w:val="%1."/>
      <w:lvlJc w:val="left"/>
      <w:pPr>
        <w:tabs>
          <w:tab w:val="num" w:pos="1800"/>
        </w:tabs>
        <w:ind w:left="1800" w:hanging="360"/>
      </w:pPr>
      <w:rPr>
        <w:rFonts w:hint="default"/>
      </w:rPr>
    </w:lvl>
    <w:lvl w:ilvl="1" w:tplc="0FD49A8E">
      <w:start w:val="1"/>
      <w:numFmt w:val="lowerLetter"/>
      <w:lvlText w:val="%2)"/>
      <w:lvlJc w:val="left"/>
      <w:pPr>
        <w:tabs>
          <w:tab w:val="num" w:pos="1440"/>
        </w:tabs>
        <w:ind w:left="1440" w:hanging="36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CE26FCC"/>
    <w:multiLevelType w:val="multilevel"/>
    <w:tmpl w:val="6ABAF9BA"/>
    <w:lvl w:ilvl="0">
      <w:start w:val="1"/>
      <w:numFmt w:val="lowerLetter"/>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26" w15:restartNumberingAfterBreak="0">
    <w:nsid w:val="3D5242B9"/>
    <w:multiLevelType w:val="hybridMultilevel"/>
    <w:tmpl w:val="E96C85B4"/>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7" w15:restartNumberingAfterBreak="0">
    <w:nsid w:val="4146542C"/>
    <w:multiLevelType w:val="hybridMultilevel"/>
    <w:tmpl w:val="D2C691D8"/>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8" w15:restartNumberingAfterBreak="0">
    <w:nsid w:val="42882533"/>
    <w:multiLevelType w:val="hybridMultilevel"/>
    <w:tmpl w:val="B01A7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393646"/>
    <w:multiLevelType w:val="multilevel"/>
    <w:tmpl w:val="CEC862A6"/>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5644DB4"/>
    <w:multiLevelType w:val="hybridMultilevel"/>
    <w:tmpl w:val="D0700EE2"/>
    <w:lvl w:ilvl="0" w:tplc="5F5CCF1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6618E8"/>
    <w:multiLevelType w:val="hybridMultilevel"/>
    <w:tmpl w:val="5C883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8C35BC"/>
    <w:multiLevelType w:val="multilevel"/>
    <w:tmpl w:val="5E7079BE"/>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4CB0389A"/>
    <w:multiLevelType w:val="multilevel"/>
    <w:tmpl w:val="D944972A"/>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E515156"/>
    <w:multiLevelType w:val="multilevel"/>
    <w:tmpl w:val="2F9C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E751DE7"/>
    <w:multiLevelType w:val="multilevel"/>
    <w:tmpl w:val="DF846DB4"/>
    <w:lvl w:ilvl="0">
      <w:start w:val="1"/>
      <w:numFmt w:val="lowerLetter"/>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36" w15:restartNumberingAfterBreak="0">
    <w:nsid w:val="4F2334C0"/>
    <w:multiLevelType w:val="hybridMultilevel"/>
    <w:tmpl w:val="7D36FA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1338C576">
      <w:numFmt w:val="bullet"/>
      <w:lvlText w:val="-"/>
      <w:lvlJc w:val="left"/>
      <w:pPr>
        <w:ind w:left="3600" w:hanging="360"/>
      </w:pPr>
      <w:rPr>
        <w:rFonts w:ascii="Calibri" w:eastAsia="Arial" w:hAnsi="Calibri" w:cs="Calibri"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386636"/>
    <w:multiLevelType w:val="multilevel"/>
    <w:tmpl w:val="4A0E71B4"/>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bullet"/>
      <w:lvlText w:val=""/>
      <w:lvlJc w:val="left"/>
      <w:pPr>
        <w:ind w:left="1784" w:hanging="360"/>
      </w:pPr>
      <w:rPr>
        <w:rFonts w:ascii="Symbol" w:hAnsi="Symbol" w:hint="default"/>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52985539"/>
    <w:multiLevelType w:val="multilevel"/>
    <w:tmpl w:val="49C0DAD4"/>
    <w:lvl w:ilvl="0">
      <w:start w:val="1"/>
      <w:numFmt w:val="lowerLetter"/>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39" w15:restartNumberingAfterBreak="0">
    <w:nsid w:val="530F39CA"/>
    <w:multiLevelType w:val="hybridMultilevel"/>
    <w:tmpl w:val="C9DC9206"/>
    <w:lvl w:ilvl="0" w:tplc="786EA330">
      <w:start w:val="1"/>
      <w:numFmt w:val="decimal"/>
      <w:lvlText w:val="%1)"/>
      <w:lvlJc w:val="left"/>
      <w:pPr>
        <w:ind w:left="785" w:hanging="360"/>
      </w:pPr>
      <w:rPr>
        <w:b w:val="0"/>
        <w:bCs w:val="0"/>
        <w:strike w:val="0"/>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54493DD4"/>
    <w:multiLevelType w:val="multilevel"/>
    <w:tmpl w:val="2F9C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7F80BC4"/>
    <w:multiLevelType w:val="multilevel"/>
    <w:tmpl w:val="7A52155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asciiTheme="majorHAnsi" w:hAnsiTheme="majorHAnsi" w:cstheme="majorHAnsi" w:hint="default"/>
        <w:b/>
        <w:bCs w:val="0"/>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43" w15:restartNumberingAfterBreak="0">
    <w:nsid w:val="60BE3342"/>
    <w:multiLevelType w:val="hybridMultilevel"/>
    <w:tmpl w:val="76727F38"/>
    <w:lvl w:ilvl="0" w:tplc="2D7AF7F2">
      <w:start w:val="1"/>
      <w:numFmt w:val="decimal"/>
      <w:lvlText w:val="%1)"/>
      <w:lvlJc w:val="left"/>
      <w:pPr>
        <w:ind w:left="1155" w:hanging="360"/>
      </w:pPr>
      <w:rPr>
        <w:rFonts w:ascii="Centrale Sans Light" w:hAnsi="Centrale Sans Light" w:cs="Tahoma" w:hint="default"/>
        <w:b w:val="0"/>
        <w:bCs w:val="0"/>
        <w:i w:val="0"/>
        <w:iCs w:val="0"/>
        <w:color w:val="auto"/>
        <w:sz w:val="18"/>
        <w:szCs w:val="18"/>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4" w15:restartNumberingAfterBreak="0">
    <w:nsid w:val="62C73B36"/>
    <w:multiLevelType w:val="hybridMultilevel"/>
    <w:tmpl w:val="B2A4F276"/>
    <w:lvl w:ilvl="0" w:tplc="81AC3F9C">
      <w:start w:val="1"/>
      <w:numFmt w:val="lowerLetter"/>
      <w:lvlText w:val="%1)"/>
      <w:lvlJc w:val="left"/>
      <w:pPr>
        <w:tabs>
          <w:tab w:val="num" w:pos="513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CFCA289E">
      <w:start w:val="4"/>
      <w:numFmt w:val="lowerLetter"/>
      <w:lvlText w:val="%3)"/>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A0D3E23"/>
    <w:multiLevelType w:val="multilevel"/>
    <w:tmpl w:val="FD2A024A"/>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AEE7D1C"/>
    <w:multiLevelType w:val="multilevel"/>
    <w:tmpl w:val="99AE36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D4C42DB"/>
    <w:multiLevelType w:val="hybridMultilevel"/>
    <w:tmpl w:val="C896977E"/>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8" w15:restartNumberingAfterBreak="0">
    <w:nsid w:val="6DA107D7"/>
    <w:multiLevelType w:val="hybridMultilevel"/>
    <w:tmpl w:val="150CEE32"/>
    <w:lvl w:ilvl="0" w:tplc="BA2813B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393A9E"/>
    <w:multiLevelType w:val="multilevel"/>
    <w:tmpl w:val="D16816D4"/>
    <w:lvl w:ilvl="0">
      <w:start w:val="1"/>
      <w:numFmt w:val="decimal"/>
      <w:lvlText w:val="%1."/>
      <w:lvlJc w:val="left"/>
      <w:pPr>
        <w:ind w:left="426" w:hanging="360"/>
      </w:pPr>
      <w:rPr>
        <w:rFonts w:asciiTheme="majorHAnsi" w:eastAsia="Arial" w:hAnsiTheme="majorHAnsi" w:cstheme="majorHAnsi"/>
        <w:u w:val="none"/>
      </w:rPr>
    </w:lvl>
    <w:lvl w:ilvl="1">
      <w:start w:val="1"/>
      <w:numFmt w:val="lowerLetter"/>
      <w:lvlText w:val="%2."/>
      <w:lvlJc w:val="left"/>
      <w:pPr>
        <w:ind w:left="1146" w:hanging="360"/>
      </w:pPr>
      <w:rPr>
        <w:rFonts w:hint="default"/>
        <w:u w:val="none"/>
      </w:rPr>
    </w:lvl>
    <w:lvl w:ilvl="2">
      <w:start w:val="1"/>
      <w:numFmt w:val="lowerRoman"/>
      <w:lvlText w:val="%3."/>
      <w:lvlJc w:val="right"/>
      <w:pPr>
        <w:ind w:left="1866" w:hanging="360"/>
      </w:pPr>
      <w:rPr>
        <w:rFonts w:hint="default"/>
        <w:u w:val="none"/>
      </w:rPr>
    </w:lvl>
    <w:lvl w:ilvl="3">
      <w:start w:val="1"/>
      <w:numFmt w:val="decimal"/>
      <w:lvlText w:val="%4."/>
      <w:lvlJc w:val="left"/>
      <w:pPr>
        <w:ind w:left="2586" w:hanging="360"/>
      </w:pPr>
      <w:rPr>
        <w:rFonts w:hint="default"/>
        <w:u w:val="none"/>
      </w:rPr>
    </w:lvl>
    <w:lvl w:ilvl="4">
      <w:start w:val="1"/>
      <w:numFmt w:val="lowerLetter"/>
      <w:lvlText w:val="%5."/>
      <w:lvlJc w:val="left"/>
      <w:pPr>
        <w:ind w:left="3306" w:hanging="360"/>
      </w:pPr>
      <w:rPr>
        <w:rFonts w:hint="default"/>
        <w:u w:val="none"/>
      </w:rPr>
    </w:lvl>
    <w:lvl w:ilvl="5">
      <w:start w:val="1"/>
      <w:numFmt w:val="lowerRoman"/>
      <w:lvlText w:val="%6."/>
      <w:lvlJc w:val="right"/>
      <w:pPr>
        <w:ind w:left="4026" w:hanging="360"/>
      </w:pPr>
      <w:rPr>
        <w:rFonts w:hint="default"/>
        <w:u w:val="none"/>
      </w:rPr>
    </w:lvl>
    <w:lvl w:ilvl="6">
      <w:start w:val="1"/>
      <w:numFmt w:val="decimal"/>
      <w:lvlText w:val="%7."/>
      <w:lvlJc w:val="left"/>
      <w:pPr>
        <w:ind w:left="4746" w:hanging="360"/>
      </w:pPr>
      <w:rPr>
        <w:rFonts w:hint="default"/>
        <w:u w:val="none"/>
      </w:rPr>
    </w:lvl>
    <w:lvl w:ilvl="7">
      <w:start w:val="1"/>
      <w:numFmt w:val="lowerLetter"/>
      <w:lvlText w:val="%8."/>
      <w:lvlJc w:val="left"/>
      <w:pPr>
        <w:ind w:left="5466" w:hanging="360"/>
      </w:pPr>
      <w:rPr>
        <w:rFonts w:hint="default"/>
        <w:u w:val="none"/>
      </w:rPr>
    </w:lvl>
    <w:lvl w:ilvl="8">
      <w:start w:val="1"/>
      <w:numFmt w:val="lowerRoman"/>
      <w:lvlText w:val="%9."/>
      <w:lvlJc w:val="right"/>
      <w:pPr>
        <w:ind w:left="6186" w:hanging="360"/>
      </w:pPr>
      <w:rPr>
        <w:rFonts w:hint="default"/>
        <w:u w:val="none"/>
      </w:rPr>
    </w:lvl>
  </w:abstractNum>
  <w:abstractNum w:abstractNumId="50" w15:restartNumberingAfterBreak="0">
    <w:nsid w:val="71AA461B"/>
    <w:multiLevelType w:val="multilevel"/>
    <w:tmpl w:val="4A0E71B4"/>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bullet"/>
      <w:lvlText w:val=""/>
      <w:lvlJc w:val="left"/>
      <w:pPr>
        <w:ind w:left="1784" w:hanging="360"/>
      </w:pPr>
      <w:rPr>
        <w:rFonts w:ascii="Symbol" w:hAnsi="Symbol" w:hint="default"/>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1" w15:restartNumberingAfterBreak="0">
    <w:nsid w:val="726E25EF"/>
    <w:multiLevelType w:val="multilevel"/>
    <w:tmpl w:val="ED64D08A"/>
    <w:lvl w:ilvl="0">
      <w:start w:val="1"/>
      <w:numFmt w:val="decimal"/>
      <w:lvlText w:val="%1."/>
      <w:lvlJc w:val="left"/>
      <w:pPr>
        <w:ind w:left="1009" w:hanging="452"/>
      </w:pPr>
      <w:rPr>
        <w:rFonts w:ascii="Calibri" w:eastAsia="Arial" w:hAnsi="Calibri" w:cs="Calibri" w:hint="default"/>
        <w:b w:val="0"/>
        <w:bCs/>
        <w:i w:val="0"/>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73C479D7"/>
    <w:multiLevelType w:val="hybridMultilevel"/>
    <w:tmpl w:val="8D7EAAB0"/>
    <w:lvl w:ilvl="0" w:tplc="0FD49A8E">
      <w:start w:val="1"/>
      <w:numFmt w:val="lowerLetter"/>
      <w:lvlText w:val="%1)"/>
      <w:lvlJc w:val="left"/>
      <w:pPr>
        <w:ind w:left="1145" w:hanging="360"/>
      </w:pPr>
      <w:rPr>
        <w:b w:val="0"/>
        <w:i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B330A9A0">
      <w:start w:val="1"/>
      <w:numFmt w:val="lowerLetter"/>
      <w:lvlText w:val="%5)"/>
      <w:lvlJc w:val="left"/>
      <w:pPr>
        <w:ind w:left="4025" w:hanging="360"/>
      </w:pPr>
      <w:rPr>
        <w:rFonts w:asciiTheme="majorHAnsi" w:eastAsia="Times New Roman" w:hAnsiTheme="majorHAnsi" w:cstheme="majorHAnsi"/>
      </w:r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2"/>
  </w:num>
  <w:num w:numId="2">
    <w:abstractNumId w:val="32"/>
  </w:num>
  <w:num w:numId="3">
    <w:abstractNumId w:val="34"/>
  </w:num>
  <w:num w:numId="4">
    <w:abstractNumId w:val="46"/>
  </w:num>
  <w:num w:numId="5">
    <w:abstractNumId w:val="51"/>
  </w:num>
  <w:num w:numId="6">
    <w:abstractNumId w:val="50"/>
  </w:num>
  <w:num w:numId="7">
    <w:abstractNumId w:val="4"/>
  </w:num>
  <w:num w:numId="8">
    <w:abstractNumId w:val="0"/>
  </w:num>
  <w:num w:numId="9">
    <w:abstractNumId w:val="29"/>
  </w:num>
  <w:num w:numId="10">
    <w:abstractNumId w:val="7"/>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42"/>
  </w:num>
  <w:num w:numId="16">
    <w:abstractNumId w:val="20"/>
  </w:num>
  <w:num w:numId="17">
    <w:abstractNumId w:val="39"/>
  </w:num>
  <w:num w:numId="18">
    <w:abstractNumId w:val="48"/>
  </w:num>
  <w:num w:numId="19">
    <w:abstractNumId w:val="2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num>
  <w:num w:numId="26">
    <w:abstractNumId w:val="40"/>
  </w:num>
  <w:num w:numId="27">
    <w:abstractNumId w:val="13"/>
  </w:num>
  <w:num w:numId="28">
    <w:abstractNumId w:val="8"/>
  </w:num>
  <w:num w:numId="29">
    <w:abstractNumId w:val="11"/>
  </w:num>
  <w:num w:numId="30">
    <w:abstractNumId w:val="10"/>
  </w:num>
  <w:num w:numId="31">
    <w:abstractNumId w:val="41"/>
  </w:num>
  <w:num w:numId="32">
    <w:abstractNumId w:val="36"/>
  </w:num>
  <w:num w:numId="33">
    <w:abstractNumId w:val="37"/>
  </w:num>
  <w:num w:numId="34">
    <w:abstractNumId w:val="47"/>
  </w:num>
  <w:num w:numId="35">
    <w:abstractNumId w:val="19"/>
  </w:num>
  <w:num w:numId="36">
    <w:abstractNumId w:val="1"/>
  </w:num>
  <w:num w:numId="37">
    <w:abstractNumId w:val="52"/>
  </w:num>
  <w:num w:numId="38">
    <w:abstractNumId w:val="18"/>
  </w:num>
  <w:num w:numId="39">
    <w:abstractNumId w:val="30"/>
  </w:num>
  <w:num w:numId="40">
    <w:abstractNumId w:val="49"/>
  </w:num>
  <w:num w:numId="41">
    <w:abstractNumId w:val="21"/>
  </w:num>
  <w:num w:numId="42">
    <w:abstractNumId w:val="38"/>
  </w:num>
  <w:num w:numId="43">
    <w:abstractNumId w:val="25"/>
  </w:num>
  <w:num w:numId="44">
    <w:abstractNumId w:val="35"/>
  </w:num>
  <w:num w:numId="45">
    <w:abstractNumId w:val="44"/>
  </w:num>
  <w:num w:numId="46">
    <w:abstractNumId w:val="15"/>
  </w:num>
  <w:num w:numId="47">
    <w:abstractNumId w:val="27"/>
  </w:num>
  <w:num w:numId="48">
    <w:abstractNumId w:val="3"/>
  </w:num>
  <w:num w:numId="49">
    <w:abstractNumId w:val="24"/>
  </w:num>
  <w:num w:numId="50">
    <w:abstractNumId w:val="17"/>
  </w:num>
  <w:num w:numId="51">
    <w:abstractNumId w:val="9"/>
  </w:num>
  <w:num w:numId="52">
    <w:abstractNumId w:val="31"/>
  </w:num>
  <w:num w:numId="5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5"/>
    <w:rsid w:val="00000756"/>
    <w:rsid w:val="00001FA6"/>
    <w:rsid w:val="00002691"/>
    <w:rsid w:val="00003013"/>
    <w:rsid w:val="0000424B"/>
    <w:rsid w:val="0000699E"/>
    <w:rsid w:val="0001232D"/>
    <w:rsid w:val="000123FD"/>
    <w:rsid w:val="00013785"/>
    <w:rsid w:val="0001407B"/>
    <w:rsid w:val="0002303E"/>
    <w:rsid w:val="000258A5"/>
    <w:rsid w:val="0003203C"/>
    <w:rsid w:val="00033CF4"/>
    <w:rsid w:val="000359B5"/>
    <w:rsid w:val="000532CE"/>
    <w:rsid w:val="00053BD9"/>
    <w:rsid w:val="0005481A"/>
    <w:rsid w:val="00054885"/>
    <w:rsid w:val="00075535"/>
    <w:rsid w:val="00075F53"/>
    <w:rsid w:val="000866E8"/>
    <w:rsid w:val="00091C28"/>
    <w:rsid w:val="000926B7"/>
    <w:rsid w:val="00092985"/>
    <w:rsid w:val="00094650"/>
    <w:rsid w:val="00095341"/>
    <w:rsid w:val="0009627C"/>
    <w:rsid w:val="00096F2A"/>
    <w:rsid w:val="000B16EF"/>
    <w:rsid w:val="000B73B5"/>
    <w:rsid w:val="000C0498"/>
    <w:rsid w:val="000D3646"/>
    <w:rsid w:val="000D3A15"/>
    <w:rsid w:val="000D737B"/>
    <w:rsid w:val="000E7C51"/>
    <w:rsid w:val="000F2322"/>
    <w:rsid w:val="000F3F47"/>
    <w:rsid w:val="001039E3"/>
    <w:rsid w:val="0010489C"/>
    <w:rsid w:val="00105FC5"/>
    <w:rsid w:val="00115722"/>
    <w:rsid w:val="00115C81"/>
    <w:rsid w:val="001210A7"/>
    <w:rsid w:val="00121EA6"/>
    <w:rsid w:val="00127E74"/>
    <w:rsid w:val="00130A34"/>
    <w:rsid w:val="00130A7E"/>
    <w:rsid w:val="001332F9"/>
    <w:rsid w:val="001343A4"/>
    <w:rsid w:val="001433E1"/>
    <w:rsid w:val="001445C0"/>
    <w:rsid w:val="00150F8E"/>
    <w:rsid w:val="00151576"/>
    <w:rsid w:val="00153AAE"/>
    <w:rsid w:val="00156C9A"/>
    <w:rsid w:val="0016209B"/>
    <w:rsid w:val="00162179"/>
    <w:rsid w:val="00165163"/>
    <w:rsid w:val="001662D7"/>
    <w:rsid w:val="00166AFD"/>
    <w:rsid w:val="00172AFD"/>
    <w:rsid w:val="0017712B"/>
    <w:rsid w:val="0018015C"/>
    <w:rsid w:val="001812CF"/>
    <w:rsid w:val="00181C30"/>
    <w:rsid w:val="00182CF7"/>
    <w:rsid w:val="00183010"/>
    <w:rsid w:val="001931EE"/>
    <w:rsid w:val="001937AB"/>
    <w:rsid w:val="00194D36"/>
    <w:rsid w:val="001963F9"/>
    <w:rsid w:val="00197FDA"/>
    <w:rsid w:val="001A024B"/>
    <w:rsid w:val="001B0379"/>
    <w:rsid w:val="001B2C81"/>
    <w:rsid w:val="001B7051"/>
    <w:rsid w:val="001C6767"/>
    <w:rsid w:val="001D40A7"/>
    <w:rsid w:val="001D4262"/>
    <w:rsid w:val="001E1B0C"/>
    <w:rsid w:val="001E47D4"/>
    <w:rsid w:val="001F0A22"/>
    <w:rsid w:val="001F0A3E"/>
    <w:rsid w:val="001F6376"/>
    <w:rsid w:val="001F6F04"/>
    <w:rsid w:val="00202144"/>
    <w:rsid w:val="0020249E"/>
    <w:rsid w:val="002031C0"/>
    <w:rsid w:val="002043B9"/>
    <w:rsid w:val="0020647E"/>
    <w:rsid w:val="00213304"/>
    <w:rsid w:val="0022323F"/>
    <w:rsid w:val="0022437F"/>
    <w:rsid w:val="00225899"/>
    <w:rsid w:val="002261D0"/>
    <w:rsid w:val="00236E11"/>
    <w:rsid w:val="00242F9C"/>
    <w:rsid w:val="002552AB"/>
    <w:rsid w:val="00255647"/>
    <w:rsid w:val="00260304"/>
    <w:rsid w:val="00260DBC"/>
    <w:rsid w:val="00264310"/>
    <w:rsid w:val="00267ED1"/>
    <w:rsid w:val="002701A6"/>
    <w:rsid w:val="00275D47"/>
    <w:rsid w:val="002760CC"/>
    <w:rsid w:val="0028067F"/>
    <w:rsid w:val="002877D7"/>
    <w:rsid w:val="00295DBA"/>
    <w:rsid w:val="00295F47"/>
    <w:rsid w:val="00295FE5"/>
    <w:rsid w:val="002A2425"/>
    <w:rsid w:val="002A53AB"/>
    <w:rsid w:val="002A5531"/>
    <w:rsid w:val="002B0633"/>
    <w:rsid w:val="002B4B4D"/>
    <w:rsid w:val="002C17C1"/>
    <w:rsid w:val="002C373D"/>
    <w:rsid w:val="002C558F"/>
    <w:rsid w:val="002D1B0F"/>
    <w:rsid w:val="002D7CAE"/>
    <w:rsid w:val="002D7DAC"/>
    <w:rsid w:val="002E148E"/>
    <w:rsid w:val="002E2080"/>
    <w:rsid w:val="002E3F55"/>
    <w:rsid w:val="002F0F4C"/>
    <w:rsid w:val="002F19C9"/>
    <w:rsid w:val="002F7427"/>
    <w:rsid w:val="00305747"/>
    <w:rsid w:val="00307592"/>
    <w:rsid w:val="0031496A"/>
    <w:rsid w:val="00316341"/>
    <w:rsid w:val="0031699F"/>
    <w:rsid w:val="00317B85"/>
    <w:rsid w:val="0032032A"/>
    <w:rsid w:val="00321B90"/>
    <w:rsid w:val="00324E77"/>
    <w:rsid w:val="00330237"/>
    <w:rsid w:val="0033282B"/>
    <w:rsid w:val="00334718"/>
    <w:rsid w:val="00335799"/>
    <w:rsid w:val="00335CE2"/>
    <w:rsid w:val="00344786"/>
    <w:rsid w:val="00365D30"/>
    <w:rsid w:val="00370D43"/>
    <w:rsid w:val="0037291B"/>
    <w:rsid w:val="00373EB3"/>
    <w:rsid w:val="00374DDE"/>
    <w:rsid w:val="003753A7"/>
    <w:rsid w:val="00375D60"/>
    <w:rsid w:val="00384DB4"/>
    <w:rsid w:val="0038763F"/>
    <w:rsid w:val="00395F62"/>
    <w:rsid w:val="00396854"/>
    <w:rsid w:val="003A2D63"/>
    <w:rsid w:val="003A3D4E"/>
    <w:rsid w:val="003A4242"/>
    <w:rsid w:val="003A43C6"/>
    <w:rsid w:val="003B30BB"/>
    <w:rsid w:val="003B5CAE"/>
    <w:rsid w:val="003C4C25"/>
    <w:rsid w:val="003D6665"/>
    <w:rsid w:val="003E4051"/>
    <w:rsid w:val="003E4B8B"/>
    <w:rsid w:val="003F1EA8"/>
    <w:rsid w:val="003F288B"/>
    <w:rsid w:val="003F58B6"/>
    <w:rsid w:val="003F75BD"/>
    <w:rsid w:val="00400438"/>
    <w:rsid w:val="004015CB"/>
    <w:rsid w:val="00406ABE"/>
    <w:rsid w:val="00410F0D"/>
    <w:rsid w:val="00413BE6"/>
    <w:rsid w:val="004203E3"/>
    <w:rsid w:val="00420743"/>
    <w:rsid w:val="0042131F"/>
    <w:rsid w:val="004214A9"/>
    <w:rsid w:val="00425504"/>
    <w:rsid w:val="00432B05"/>
    <w:rsid w:val="004428CF"/>
    <w:rsid w:val="00445439"/>
    <w:rsid w:val="004616C9"/>
    <w:rsid w:val="00464A9C"/>
    <w:rsid w:val="00466734"/>
    <w:rsid w:val="004731CC"/>
    <w:rsid w:val="0047547E"/>
    <w:rsid w:val="00476288"/>
    <w:rsid w:val="00484F9C"/>
    <w:rsid w:val="00487D93"/>
    <w:rsid w:val="0049316A"/>
    <w:rsid w:val="00494C24"/>
    <w:rsid w:val="00495792"/>
    <w:rsid w:val="004A149A"/>
    <w:rsid w:val="004B6BA9"/>
    <w:rsid w:val="004C74A2"/>
    <w:rsid w:val="004D2EBA"/>
    <w:rsid w:val="004D5086"/>
    <w:rsid w:val="004D7429"/>
    <w:rsid w:val="004E059E"/>
    <w:rsid w:val="004E3B45"/>
    <w:rsid w:val="004E6747"/>
    <w:rsid w:val="004E72E4"/>
    <w:rsid w:val="004F0E35"/>
    <w:rsid w:val="004F59B4"/>
    <w:rsid w:val="00501F9C"/>
    <w:rsid w:val="00502194"/>
    <w:rsid w:val="005033B3"/>
    <w:rsid w:val="0050674E"/>
    <w:rsid w:val="00507822"/>
    <w:rsid w:val="00510B0D"/>
    <w:rsid w:val="005122F1"/>
    <w:rsid w:val="00525CF4"/>
    <w:rsid w:val="00527184"/>
    <w:rsid w:val="0053216A"/>
    <w:rsid w:val="005326BD"/>
    <w:rsid w:val="00535717"/>
    <w:rsid w:val="005365B0"/>
    <w:rsid w:val="00541948"/>
    <w:rsid w:val="0055010A"/>
    <w:rsid w:val="00561C76"/>
    <w:rsid w:val="005631F9"/>
    <w:rsid w:val="00570161"/>
    <w:rsid w:val="005808F9"/>
    <w:rsid w:val="00580D61"/>
    <w:rsid w:val="00582A5A"/>
    <w:rsid w:val="00585BA7"/>
    <w:rsid w:val="005860AB"/>
    <w:rsid w:val="0058650E"/>
    <w:rsid w:val="00587891"/>
    <w:rsid w:val="00590856"/>
    <w:rsid w:val="00594A4D"/>
    <w:rsid w:val="005955C7"/>
    <w:rsid w:val="0059633B"/>
    <w:rsid w:val="005A1C6D"/>
    <w:rsid w:val="005A6003"/>
    <w:rsid w:val="005A6AF7"/>
    <w:rsid w:val="005B1FEB"/>
    <w:rsid w:val="005B2DDA"/>
    <w:rsid w:val="005B396B"/>
    <w:rsid w:val="005C00ED"/>
    <w:rsid w:val="005C2D01"/>
    <w:rsid w:val="005C43B4"/>
    <w:rsid w:val="005C7BF6"/>
    <w:rsid w:val="005D58DF"/>
    <w:rsid w:val="005E325A"/>
    <w:rsid w:val="005E6D46"/>
    <w:rsid w:val="005F13B9"/>
    <w:rsid w:val="005F4469"/>
    <w:rsid w:val="005F58EC"/>
    <w:rsid w:val="005F6929"/>
    <w:rsid w:val="005F7245"/>
    <w:rsid w:val="0060038E"/>
    <w:rsid w:val="0060292C"/>
    <w:rsid w:val="00606311"/>
    <w:rsid w:val="00612D23"/>
    <w:rsid w:val="00613C6D"/>
    <w:rsid w:val="00613D38"/>
    <w:rsid w:val="0061419B"/>
    <w:rsid w:val="006144CF"/>
    <w:rsid w:val="006163B5"/>
    <w:rsid w:val="006213E7"/>
    <w:rsid w:val="00626FF0"/>
    <w:rsid w:val="00627D7C"/>
    <w:rsid w:val="006323B8"/>
    <w:rsid w:val="00635149"/>
    <w:rsid w:val="006430A7"/>
    <w:rsid w:val="00643DC5"/>
    <w:rsid w:val="00651DB9"/>
    <w:rsid w:val="00651FB2"/>
    <w:rsid w:val="00656A2A"/>
    <w:rsid w:val="006576AB"/>
    <w:rsid w:val="0066458C"/>
    <w:rsid w:val="00665AD4"/>
    <w:rsid w:val="00667570"/>
    <w:rsid w:val="006700E7"/>
    <w:rsid w:val="006703F1"/>
    <w:rsid w:val="006A1182"/>
    <w:rsid w:val="006A47A8"/>
    <w:rsid w:val="006B072F"/>
    <w:rsid w:val="006B1CEF"/>
    <w:rsid w:val="006B43AB"/>
    <w:rsid w:val="006B561D"/>
    <w:rsid w:val="006B68FB"/>
    <w:rsid w:val="006B7678"/>
    <w:rsid w:val="006D25EC"/>
    <w:rsid w:val="006D2DD7"/>
    <w:rsid w:val="006E1114"/>
    <w:rsid w:val="006E28A1"/>
    <w:rsid w:val="006E5D5A"/>
    <w:rsid w:val="006E6E1A"/>
    <w:rsid w:val="006F010F"/>
    <w:rsid w:val="006F74B1"/>
    <w:rsid w:val="006F7B2C"/>
    <w:rsid w:val="006F7D09"/>
    <w:rsid w:val="00700D83"/>
    <w:rsid w:val="00701DD8"/>
    <w:rsid w:val="00703E8F"/>
    <w:rsid w:val="00714582"/>
    <w:rsid w:val="0071729D"/>
    <w:rsid w:val="007176BB"/>
    <w:rsid w:val="00722354"/>
    <w:rsid w:val="0072553C"/>
    <w:rsid w:val="007262F9"/>
    <w:rsid w:val="00730946"/>
    <w:rsid w:val="00732F85"/>
    <w:rsid w:val="0073643B"/>
    <w:rsid w:val="00742375"/>
    <w:rsid w:val="00742910"/>
    <w:rsid w:val="00742A4E"/>
    <w:rsid w:val="00744C71"/>
    <w:rsid w:val="00747A76"/>
    <w:rsid w:val="00763046"/>
    <w:rsid w:val="0077375A"/>
    <w:rsid w:val="00776BA5"/>
    <w:rsid w:val="00780600"/>
    <w:rsid w:val="00780A5C"/>
    <w:rsid w:val="00780C40"/>
    <w:rsid w:val="00781A68"/>
    <w:rsid w:val="007937C0"/>
    <w:rsid w:val="007A4DF1"/>
    <w:rsid w:val="007A50C0"/>
    <w:rsid w:val="007A5F26"/>
    <w:rsid w:val="007B12B3"/>
    <w:rsid w:val="007B4030"/>
    <w:rsid w:val="007B7741"/>
    <w:rsid w:val="007C027C"/>
    <w:rsid w:val="007C433F"/>
    <w:rsid w:val="007D0F88"/>
    <w:rsid w:val="007D5E66"/>
    <w:rsid w:val="007E2B98"/>
    <w:rsid w:val="007E645E"/>
    <w:rsid w:val="007F1C6F"/>
    <w:rsid w:val="007F1D20"/>
    <w:rsid w:val="007F1D32"/>
    <w:rsid w:val="007F6E09"/>
    <w:rsid w:val="00800C19"/>
    <w:rsid w:val="0080240C"/>
    <w:rsid w:val="00802D2B"/>
    <w:rsid w:val="008056BE"/>
    <w:rsid w:val="00805FD1"/>
    <w:rsid w:val="00806B1C"/>
    <w:rsid w:val="00807DD4"/>
    <w:rsid w:val="00816CD9"/>
    <w:rsid w:val="00817EC8"/>
    <w:rsid w:val="0083690A"/>
    <w:rsid w:val="0084016B"/>
    <w:rsid w:val="008479F0"/>
    <w:rsid w:val="00852C16"/>
    <w:rsid w:val="00852C3B"/>
    <w:rsid w:val="008530CA"/>
    <w:rsid w:val="008563E1"/>
    <w:rsid w:val="00856F57"/>
    <w:rsid w:val="008645C5"/>
    <w:rsid w:val="00865AF7"/>
    <w:rsid w:val="008668F6"/>
    <w:rsid w:val="00873462"/>
    <w:rsid w:val="0088704A"/>
    <w:rsid w:val="00892802"/>
    <w:rsid w:val="008948E5"/>
    <w:rsid w:val="008A6528"/>
    <w:rsid w:val="008A7157"/>
    <w:rsid w:val="008B1221"/>
    <w:rsid w:val="008B33F3"/>
    <w:rsid w:val="008B7B7D"/>
    <w:rsid w:val="008C22D3"/>
    <w:rsid w:val="008C71FD"/>
    <w:rsid w:val="008D1684"/>
    <w:rsid w:val="008E7265"/>
    <w:rsid w:val="008E72A0"/>
    <w:rsid w:val="008F0315"/>
    <w:rsid w:val="008F09C2"/>
    <w:rsid w:val="008F0F8F"/>
    <w:rsid w:val="008F6F0F"/>
    <w:rsid w:val="00900AE9"/>
    <w:rsid w:val="00905E53"/>
    <w:rsid w:val="009102CB"/>
    <w:rsid w:val="00913746"/>
    <w:rsid w:val="0091379E"/>
    <w:rsid w:val="00913E75"/>
    <w:rsid w:val="00915F39"/>
    <w:rsid w:val="00923EE3"/>
    <w:rsid w:val="00926A4B"/>
    <w:rsid w:val="00931D5F"/>
    <w:rsid w:val="00933FAE"/>
    <w:rsid w:val="009346E6"/>
    <w:rsid w:val="00936E03"/>
    <w:rsid w:val="00936F57"/>
    <w:rsid w:val="009415F7"/>
    <w:rsid w:val="00942EDD"/>
    <w:rsid w:val="009444B4"/>
    <w:rsid w:val="00947363"/>
    <w:rsid w:val="009474BA"/>
    <w:rsid w:val="00956B8A"/>
    <w:rsid w:val="009771E3"/>
    <w:rsid w:val="00980968"/>
    <w:rsid w:val="00983995"/>
    <w:rsid w:val="009855A3"/>
    <w:rsid w:val="00985D5D"/>
    <w:rsid w:val="009A0088"/>
    <w:rsid w:val="009A2E43"/>
    <w:rsid w:val="009B6A62"/>
    <w:rsid w:val="009C0413"/>
    <w:rsid w:val="009C0AB7"/>
    <w:rsid w:val="009C441A"/>
    <w:rsid w:val="009D03CA"/>
    <w:rsid w:val="009D040A"/>
    <w:rsid w:val="009D0624"/>
    <w:rsid w:val="009D27D5"/>
    <w:rsid w:val="009D593F"/>
    <w:rsid w:val="009D6234"/>
    <w:rsid w:val="009D6C4B"/>
    <w:rsid w:val="009E0D49"/>
    <w:rsid w:val="009F3569"/>
    <w:rsid w:val="009F4888"/>
    <w:rsid w:val="00A00508"/>
    <w:rsid w:val="00A212F0"/>
    <w:rsid w:val="00A22622"/>
    <w:rsid w:val="00A23700"/>
    <w:rsid w:val="00A26C73"/>
    <w:rsid w:val="00A26EF2"/>
    <w:rsid w:val="00A2742A"/>
    <w:rsid w:val="00A3104E"/>
    <w:rsid w:val="00A32142"/>
    <w:rsid w:val="00A32FBD"/>
    <w:rsid w:val="00A346E9"/>
    <w:rsid w:val="00A3733B"/>
    <w:rsid w:val="00A4021C"/>
    <w:rsid w:val="00A40AD3"/>
    <w:rsid w:val="00A4128B"/>
    <w:rsid w:val="00A54035"/>
    <w:rsid w:val="00A551B2"/>
    <w:rsid w:val="00A61B06"/>
    <w:rsid w:val="00A66682"/>
    <w:rsid w:val="00A66D96"/>
    <w:rsid w:val="00A70F2E"/>
    <w:rsid w:val="00A777C2"/>
    <w:rsid w:val="00A840DC"/>
    <w:rsid w:val="00A877DB"/>
    <w:rsid w:val="00A95BE6"/>
    <w:rsid w:val="00A96BED"/>
    <w:rsid w:val="00A96E01"/>
    <w:rsid w:val="00A9728A"/>
    <w:rsid w:val="00AA64B9"/>
    <w:rsid w:val="00AA6E93"/>
    <w:rsid w:val="00AB09B9"/>
    <w:rsid w:val="00AB16E7"/>
    <w:rsid w:val="00AB2C25"/>
    <w:rsid w:val="00AB7E0E"/>
    <w:rsid w:val="00AC09AA"/>
    <w:rsid w:val="00AC11D9"/>
    <w:rsid w:val="00AC28D4"/>
    <w:rsid w:val="00AC3E78"/>
    <w:rsid w:val="00AC6AA2"/>
    <w:rsid w:val="00AD364C"/>
    <w:rsid w:val="00AD3A7E"/>
    <w:rsid w:val="00AD5C59"/>
    <w:rsid w:val="00AD6E40"/>
    <w:rsid w:val="00AE1DD0"/>
    <w:rsid w:val="00AF28FC"/>
    <w:rsid w:val="00AF6714"/>
    <w:rsid w:val="00B0264D"/>
    <w:rsid w:val="00B0279B"/>
    <w:rsid w:val="00B03825"/>
    <w:rsid w:val="00B03D2F"/>
    <w:rsid w:val="00B11625"/>
    <w:rsid w:val="00B14DB0"/>
    <w:rsid w:val="00B216FA"/>
    <w:rsid w:val="00B21EEE"/>
    <w:rsid w:val="00B25746"/>
    <w:rsid w:val="00B27862"/>
    <w:rsid w:val="00B327B5"/>
    <w:rsid w:val="00B42490"/>
    <w:rsid w:val="00B42836"/>
    <w:rsid w:val="00B47E7D"/>
    <w:rsid w:val="00B52561"/>
    <w:rsid w:val="00B56587"/>
    <w:rsid w:val="00B6092A"/>
    <w:rsid w:val="00B66AE9"/>
    <w:rsid w:val="00B74710"/>
    <w:rsid w:val="00B756A8"/>
    <w:rsid w:val="00B764A7"/>
    <w:rsid w:val="00B83AFD"/>
    <w:rsid w:val="00B907AA"/>
    <w:rsid w:val="00BA234A"/>
    <w:rsid w:val="00BA3F7D"/>
    <w:rsid w:val="00BA59F1"/>
    <w:rsid w:val="00BB249D"/>
    <w:rsid w:val="00BB314D"/>
    <w:rsid w:val="00BB7415"/>
    <w:rsid w:val="00BD0CDA"/>
    <w:rsid w:val="00BD3F02"/>
    <w:rsid w:val="00BD4C2C"/>
    <w:rsid w:val="00BD6D3F"/>
    <w:rsid w:val="00BE2163"/>
    <w:rsid w:val="00BE2395"/>
    <w:rsid w:val="00BE2CD5"/>
    <w:rsid w:val="00BE2D57"/>
    <w:rsid w:val="00BE2DA7"/>
    <w:rsid w:val="00BE3C48"/>
    <w:rsid w:val="00BE6F4D"/>
    <w:rsid w:val="00C00D3E"/>
    <w:rsid w:val="00C02B1C"/>
    <w:rsid w:val="00C034EC"/>
    <w:rsid w:val="00C0371A"/>
    <w:rsid w:val="00C12DF0"/>
    <w:rsid w:val="00C148CC"/>
    <w:rsid w:val="00C27156"/>
    <w:rsid w:val="00C300AE"/>
    <w:rsid w:val="00C32987"/>
    <w:rsid w:val="00C377BB"/>
    <w:rsid w:val="00C40B1F"/>
    <w:rsid w:val="00C4281B"/>
    <w:rsid w:val="00C4775F"/>
    <w:rsid w:val="00C51762"/>
    <w:rsid w:val="00C6052B"/>
    <w:rsid w:val="00C607E4"/>
    <w:rsid w:val="00C62079"/>
    <w:rsid w:val="00C636C1"/>
    <w:rsid w:val="00C677A7"/>
    <w:rsid w:val="00C86052"/>
    <w:rsid w:val="00C870FC"/>
    <w:rsid w:val="00C97D6D"/>
    <w:rsid w:val="00CA1B12"/>
    <w:rsid w:val="00CA59BA"/>
    <w:rsid w:val="00CA6363"/>
    <w:rsid w:val="00CB0DA6"/>
    <w:rsid w:val="00CB27DF"/>
    <w:rsid w:val="00CB30D7"/>
    <w:rsid w:val="00CB59A3"/>
    <w:rsid w:val="00CB5BE9"/>
    <w:rsid w:val="00CB6EAF"/>
    <w:rsid w:val="00CB7E0E"/>
    <w:rsid w:val="00CC4606"/>
    <w:rsid w:val="00CC55D9"/>
    <w:rsid w:val="00CC58AE"/>
    <w:rsid w:val="00CC77F7"/>
    <w:rsid w:val="00CE11FD"/>
    <w:rsid w:val="00CE162E"/>
    <w:rsid w:val="00CF4B51"/>
    <w:rsid w:val="00D044DC"/>
    <w:rsid w:val="00D07F10"/>
    <w:rsid w:val="00D13CDC"/>
    <w:rsid w:val="00D14331"/>
    <w:rsid w:val="00D26F2A"/>
    <w:rsid w:val="00D300D3"/>
    <w:rsid w:val="00D3311A"/>
    <w:rsid w:val="00D33943"/>
    <w:rsid w:val="00D464A2"/>
    <w:rsid w:val="00D474A2"/>
    <w:rsid w:val="00D47FDB"/>
    <w:rsid w:val="00D54051"/>
    <w:rsid w:val="00D565EC"/>
    <w:rsid w:val="00D603D0"/>
    <w:rsid w:val="00D61DE2"/>
    <w:rsid w:val="00D82E32"/>
    <w:rsid w:val="00D86B7F"/>
    <w:rsid w:val="00D8753C"/>
    <w:rsid w:val="00D87806"/>
    <w:rsid w:val="00D90565"/>
    <w:rsid w:val="00D9195D"/>
    <w:rsid w:val="00D92531"/>
    <w:rsid w:val="00D97BEC"/>
    <w:rsid w:val="00DA06EF"/>
    <w:rsid w:val="00DA38AE"/>
    <w:rsid w:val="00DB3622"/>
    <w:rsid w:val="00DB778D"/>
    <w:rsid w:val="00DC7C67"/>
    <w:rsid w:val="00DD09E8"/>
    <w:rsid w:val="00DD1978"/>
    <w:rsid w:val="00DD2002"/>
    <w:rsid w:val="00DD3DC5"/>
    <w:rsid w:val="00DD6333"/>
    <w:rsid w:val="00DE4D8F"/>
    <w:rsid w:val="00DF7792"/>
    <w:rsid w:val="00E03B6E"/>
    <w:rsid w:val="00E04D29"/>
    <w:rsid w:val="00E053F5"/>
    <w:rsid w:val="00E0568B"/>
    <w:rsid w:val="00E0584A"/>
    <w:rsid w:val="00E06FA8"/>
    <w:rsid w:val="00E10785"/>
    <w:rsid w:val="00E10CBD"/>
    <w:rsid w:val="00E1587D"/>
    <w:rsid w:val="00E40730"/>
    <w:rsid w:val="00E40F4C"/>
    <w:rsid w:val="00E4582D"/>
    <w:rsid w:val="00E5620E"/>
    <w:rsid w:val="00E62104"/>
    <w:rsid w:val="00E6760B"/>
    <w:rsid w:val="00E754B5"/>
    <w:rsid w:val="00E75861"/>
    <w:rsid w:val="00E820F7"/>
    <w:rsid w:val="00E8354B"/>
    <w:rsid w:val="00E85A73"/>
    <w:rsid w:val="00E86A62"/>
    <w:rsid w:val="00E87B8F"/>
    <w:rsid w:val="00E91373"/>
    <w:rsid w:val="00E95FB7"/>
    <w:rsid w:val="00EA2FBB"/>
    <w:rsid w:val="00EA50F0"/>
    <w:rsid w:val="00EA6F63"/>
    <w:rsid w:val="00EB3F5E"/>
    <w:rsid w:val="00EC0895"/>
    <w:rsid w:val="00EC19F8"/>
    <w:rsid w:val="00EC3CE8"/>
    <w:rsid w:val="00EC4E99"/>
    <w:rsid w:val="00EC56C5"/>
    <w:rsid w:val="00EC7B20"/>
    <w:rsid w:val="00ED0F9F"/>
    <w:rsid w:val="00ED3456"/>
    <w:rsid w:val="00ED3610"/>
    <w:rsid w:val="00EE59E1"/>
    <w:rsid w:val="00EE6276"/>
    <w:rsid w:val="00EF2E93"/>
    <w:rsid w:val="00EF4D1F"/>
    <w:rsid w:val="00EF6388"/>
    <w:rsid w:val="00EF6A2A"/>
    <w:rsid w:val="00F03E6B"/>
    <w:rsid w:val="00F15236"/>
    <w:rsid w:val="00F252B7"/>
    <w:rsid w:val="00F26E7A"/>
    <w:rsid w:val="00F315D7"/>
    <w:rsid w:val="00F3537D"/>
    <w:rsid w:val="00F37A11"/>
    <w:rsid w:val="00F46115"/>
    <w:rsid w:val="00F64DD0"/>
    <w:rsid w:val="00F6772C"/>
    <w:rsid w:val="00F705AD"/>
    <w:rsid w:val="00F746EC"/>
    <w:rsid w:val="00F7535C"/>
    <w:rsid w:val="00F816C9"/>
    <w:rsid w:val="00F86C1C"/>
    <w:rsid w:val="00F9092F"/>
    <w:rsid w:val="00F95578"/>
    <w:rsid w:val="00FA08F8"/>
    <w:rsid w:val="00FA62C3"/>
    <w:rsid w:val="00FB1299"/>
    <w:rsid w:val="00FC0F46"/>
    <w:rsid w:val="00FC21AD"/>
    <w:rsid w:val="00FD10A7"/>
    <w:rsid w:val="00FD23D4"/>
    <w:rsid w:val="00FD3889"/>
    <w:rsid w:val="00FD3981"/>
    <w:rsid w:val="00FD5CCF"/>
    <w:rsid w:val="00FE4310"/>
    <w:rsid w:val="00FF3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D5D"/>
    <w:rPr>
      <w:rFonts w:ascii="Centrale Sans Light" w:hAnsi="Centrale Sans Light"/>
      <w:sz w:val="20"/>
    </w:rPr>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pPr>
      <w:keepNext/>
      <w:keepLines/>
      <w:spacing w:before="240" w:after="80"/>
      <w:outlineLvl w:val="4"/>
    </w:pPr>
    <w:rPr>
      <w:color w:val="666666"/>
    </w:rPr>
  </w:style>
  <w:style w:type="paragraph" w:styleId="Nagwek6">
    <w:name w:val="heading 6"/>
    <w:basedOn w:val="Normalny"/>
    <w:next w:val="Normalny"/>
    <w:link w:val="Nagwek6Znak"/>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FA62C3"/>
    <w:pPr>
      <w:tabs>
        <w:tab w:val="num" w:pos="5040"/>
      </w:tabs>
      <w:spacing w:before="240" w:after="60"/>
      <w:ind w:left="5040" w:hanging="720"/>
      <w:outlineLvl w:val="6"/>
    </w:pPr>
    <w:rPr>
      <w:rFonts w:asciiTheme="minorHAnsi" w:eastAsiaTheme="minorEastAsia" w:hAnsiTheme="minorHAnsi" w:cstheme="minorBidi"/>
      <w:sz w:val="24"/>
      <w:szCs w:val="24"/>
      <w:lang w:val="pl-PL"/>
    </w:rPr>
  </w:style>
  <w:style w:type="paragraph" w:styleId="Nagwek8">
    <w:name w:val="heading 8"/>
    <w:basedOn w:val="Normalny"/>
    <w:next w:val="Normalny"/>
    <w:link w:val="Nagwek8Znak"/>
    <w:uiPriority w:val="9"/>
    <w:semiHidden/>
    <w:unhideWhenUsed/>
    <w:qFormat/>
    <w:rsid w:val="00FA62C3"/>
    <w:pPr>
      <w:tabs>
        <w:tab w:val="num" w:pos="5760"/>
      </w:tabs>
      <w:spacing w:before="240" w:after="60"/>
      <w:ind w:left="5760" w:hanging="720"/>
      <w:outlineLvl w:val="7"/>
    </w:pPr>
    <w:rPr>
      <w:rFonts w:asciiTheme="minorHAnsi" w:eastAsiaTheme="minorEastAsia" w:hAnsiTheme="minorHAnsi" w:cstheme="minorBidi"/>
      <w:i/>
      <w:iCs/>
      <w:sz w:val="24"/>
      <w:szCs w:val="24"/>
      <w:lang w:val="pl-PL"/>
    </w:rPr>
  </w:style>
  <w:style w:type="paragraph" w:styleId="Nagwek9">
    <w:name w:val="heading 9"/>
    <w:basedOn w:val="Normalny"/>
    <w:next w:val="Normalny"/>
    <w:link w:val="Nagwek9Znak"/>
    <w:uiPriority w:val="9"/>
    <w:semiHidden/>
    <w:unhideWhenUsed/>
    <w:qFormat/>
    <w:rsid w:val="00FA62C3"/>
    <w:pPr>
      <w:tabs>
        <w:tab w:val="num" w:pos="6480"/>
      </w:tabs>
      <w:spacing w:before="240" w:after="60"/>
      <w:ind w:left="6480" w:hanging="720"/>
      <w:outlineLvl w:val="8"/>
    </w:pPr>
    <w:rPr>
      <w:rFonts w:asciiTheme="majorHAnsi" w:eastAsiaTheme="majorEastAsia" w:hAnsiTheme="majorHAnsi" w:cstheme="majorBidi"/>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370D43"/>
    <w:pPr>
      <w:tabs>
        <w:tab w:val="center" w:pos="4536"/>
        <w:tab w:val="right" w:pos="9072"/>
      </w:tabs>
      <w:spacing w:line="240" w:lineRule="auto"/>
    </w:pPr>
  </w:style>
  <w:style w:type="character" w:customStyle="1" w:styleId="NagwekZnak">
    <w:name w:val="Nagłówek Znak"/>
    <w:basedOn w:val="Domylnaczcionkaakapitu"/>
    <w:link w:val="Nagwek"/>
    <w:uiPriority w:val="99"/>
    <w:rsid w:val="00370D43"/>
  </w:style>
  <w:style w:type="paragraph" w:styleId="Stopka">
    <w:name w:val="footer"/>
    <w:aliases w:val="stand"/>
    <w:basedOn w:val="Normalny"/>
    <w:link w:val="StopkaZnak"/>
    <w:uiPriority w:val="99"/>
    <w:unhideWhenUsed/>
    <w:rsid w:val="00370D43"/>
    <w:pPr>
      <w:tabs>
        <w:tab w:val="center" w:pos="4536"/>
        <w:tab w:val="right" w:pos="9072"/>
      </w:tabs>
      <w:spacing w:line="240" w:lineRule="auto"/>
    </w:pPr>
  </w:style>
  <w:style w:type="character" w:customStyle="1" w:styleId="StopkaZnak">
    <w:name w:val="Stopka Znak"/>
    <w:aliases w:val="stand Znak"/>
    <w:basedOn w:val="Domylnaczcionkaakapitu"/>
    <w:link w:val="Stopka"/>
    <w:uiPriority w:val="99"/>
    <w:rsid w:val="00370D43"/>
  </w:style>
  <w:style w:type="character" w:styleId="Hipercze">
    <w:name w:val="Hyperlink"/>
    <w:uiPriority w:val="99"/>
    <w:unhideWhenUsed/>
    <w:rsid w:val="004E059E"/>
    <w:rPr>
      <w:color w:val="0000FF"/>
      <w:u w:val="single"/>
    </w:rPr>
  </w:style>
  <w:style w:type="paragraph" w:styleId="Akapitzlist">
    <w:name w:val="List Paragraph"/>
    <w:aliases w:val="normalny tekst,sw tekst,L1,Numerowanie,List Paragraph,2 heading,A_wyliczenie,K-P_odwolanie,Akapit z listą5,maz_wyliczenie,opis dzialania"/>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character" w:customStyle="1" w:styleId="AkapitzlistZnak">
    <w:name w:val="Akapit z listą Znak"/>
    <w:aliases w:val="normalny tekst Znak,sw tekst Znak,L1 Znak,Numerowanie Znak,List Paragraph Znak,2 heading Znak,A_wyliczenie Znak,K-P_odwolanie Znak,Akapit z listą5 Znak,maz_wyliczenie Znak,opis dzialania Znak"/>
    <w:link w:val="Akapitzlist"/>
    <w:uiPriority w:val="34"/>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locked/>
    <w:rsid w:val="00FD3981"/>
    <w:rPr>
      <w:rFonts w:ascii="Calibri" w:eastAsia="Calibri" w:hAnsi="Calibri" w:cs="Calibri"/>
      <w:sz w:val="19"/>
      <w:szCs w:val="19"/>
      <w:shd w:val="clear" w:color="auto" w:fill="FFFFFF"/>
    </w:rPr>
  </w:style>
  <w:style w:type="paragraph" w:customStyle="1" w:styleId="Bodytext50">
    <w:name w:val="Body text (5)"/>
    <w:basedOn w:val="Normalny"/>
    <w:link w:val="Bodytext5"/>
    <w:rsid w:val="00FD3981"/>
    <w:pPr>
      <w:widowControl w:val="0"/>
      <w:shd w:val="clear" w:color="auto" w:fill="FFFFFF"/>
      <w:spacing w:before="780" w:after="300" w:line="0" w:lineRule="atLeast"/>
      <w:jc w:val="both"/>
    </w:pPr>
    <w:rPr>
      <w:rFonts w:ascii="Calibri" w:eastAsia="Calibri" w:hAnsi="Calibri" w:cs="Calibri"/>
      <w:sz w:val="19"/>
      <w:szCs w:val="19"/>
    </w:rPr>
  </w:style>
  <w:style w:type="character" w:customStyle="1" w:styleId="apple-converted-space">
    <w:name w:val="apple-converted-space"/>
    <w:rsid w:val="002A53AB"/>
  </w:style>
  <w:style w:type="paragraph" w:customStyle="1" w:styleId="Default">
    <w:name w:val="Default"/>
    <w:rsid w:val="00335CE2"/>
    <w:pPr>
      <w:autoSpaceDE w:val="0"/>
      <w:autoSpaceDN w:val="0"/>
      <w:adjustRightInd w:val="0"/>
      <w:spacing w:line="240" w:lineRule="auto"/>
    </w:pPr>
    <w:rPr>
      <w:rFonts w:ascii="Calibri" w:hAnsi="Calibri" w:cs="Calibri"/>
      <w:color w:val="000000"/>
      <w:sz w:val="24"/>
      <w:szCs w:val="24"/>
      <w:lang w:val="pl-PL"/>
    </w:r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uiPriority w:val="99"/>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rsid w:val="00E85A73"/>
    <w:rPr>
      <w:color w:val="605E5C"/>
      <w:shd w:val="clear" w:color="auto" w:fill="E1DFDD"/>
    </w:rPr>
  </w:style>
  <w:style w:type="paragraph" w:styleId="Tekstpodstawowywcity2">
    <w:name w:val="Body Text Indent 2"/>
    <w:basedOn w:val="Normalny"/>
    <w:link w:val="Tekstpodstawowywcity2Znak"/>
    <w:uiPriority w:val="99"/>
    <w:semiHidden/>
    <w:unhideWhenUsed/>
    <w:rsid w:val="0042550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25504"/>
  </w:style>
  <w:style w:type="paragraph" w:styleId="Spistreci2">
    <w:name w:val="toc 2"/>
    <w:basedOn w:val="Normalny"/>
    <w:next w:val="Normalny"/>
    <w:autoRedefine/>
    <w:uiPriority w:val="39"/>
    <w:unhideWhenUsed/>
    <w:rsid w:val="0001407B"/>
    <w:pPr>
      <w:tabs>
        <w:tab w:val="right" w:pos="9019"/>
      </w:tabs>
      <w:spacing w:after="100"/>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Bezodstpw">
    <w:name w:val="No Spacing"/>
    <w:uiPriority w:val="1"/>
    <w:qFormat/>
    <w:rsid w:val="00B756A8"/>
    <w:pPr>
      <w:spacing w:line="240" w:lineRule="auto"/>
    </w:pPr>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character" w:customStyle="1" w:styleId="Styl1Znak">
    <w:name w:val="Styl1 Znak"/>
    <w:basedOn w:val="Domylnaczcionkaakapitu"/>
    <w:link w:val="Styl1"/>
    <w:rsid w:val="00B756A8"/>
    <w:rPr>
      <w:rFonts w:ascii="Centrale Sans Light" w:hAnsi="Centrale Sans Light"/>
      <w:sz w:val="20"/>
    </w:rPr>
  </w:style>
  <w:style w:type="character" w:customStyle="1" w:styleId="Styl2Znak">
    <w:name w:val="Styl2 Znak"/>
    <w:basedOn w:val="Styl1Znak"/>
    <w:link w:val="Styl2"/>
    <w:rsid w:val="00B756A8"/>
    <w:rPr>
      <w:rFonts w:ascii="Centrale Sans Light" w:hAnsi="Centrale Sans Light"/>
      <w:sz w:val="20"/>
    </w:rPr>
  </w:style>
  <w:style w:type="table" w:styleId="Tabela-Siatka">
    <w:name w:val="Table Grid"/>
    <w:basedOn w:val="Standardowy"/>
    <w:uiPriority w:val="59"/>
    <w:rsid w:val="007176BB"/>
    <w:pPr>
      <w:spacing w:line="240" w:lineRule="auto"/>
    </w:pPr>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3">
    <w:name w:val="Body Text 3"/>
    <w:basedOn w:val="Normalny"/>
    <w:link w:val="Tekstpodstawowy3Znak"/>
    <w:uiPriority w:val="99"/>
    <w:unhideWhenUsed/>
    <w:rsid w:val="00B25746"/>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uiPriority w:val="99"/>
    <w:rsid w:val="00B25746"/>
    <w:rPr>
      <w:rFonts w:ascii="Times New Roman" w:eastAsia="Times New Roman" w:hAnsi="Times New Roman" w:cs="Times New Roman"/>
      <w:sz w:val="16"/>
      <w:szCs w:val="16"/>
      <w:lang w:val="pl-PL"/>
    </w:rPr>
  </w:style>
  <w:style w:type="character" w:customStyle="1" w:styleId="hgkelc">
    <w:name w:val="hgkelc"/>
    <w:basedOn w:val="Domylnaczcionkaakapitu"/>
    <w:rsid w:val="0028067F"/>
  </w:style>
  <w:style w:type="character" w:styleId="UyteHipercze">
    <w:name w:val="FollowedHyperlink"/>
    <w:basedOn w:val="Domylnaczcionkaakapitu"/>
    <w:uiPriority w:val="99"/>
    <w:semiHidden/>
    <w:unhideWhenUsed/>
    <w:rsid w:val="00F03E6B"/>
    <w:rPr>
      <w:color w:val="800080" w:themeColor="followedHyperlink"/>
      <w:u w:val="single"/>
    </w:rPr>
  </w:style>
  <w:style w:type="paragraph" w:styleId="Tekstdymka">
    <w:name w:val="Balloon Text"/>
    <w:basedOn w:val="Normalny"/>
    <w:link w:val="TekstdymkaZnak"/>
    <w:uiPriority w:val="99"/>
    <w:semiHidden/>
    <w:unhideWhenUsed/>
    <w:rsid w:val="00B327B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7B5"/>
    <w:rPr>
      <w:rFonts w:ascii="Tahoma" w:hAnsi="Tahoma" w:cs="Tahoma"/>
      <w:sz w:val="16"/>
      <w:szCs w:val="16"/>
    </w:rPr>
  </w:style>
  <w:style w:type="character" w:styleId="Odwoaniedokomentarza">
    <w:name w:val="annotation reference"/>
    <w:basedOn w:val="Domylnaczcionkaakapitu"/>
    <w:uiPriority w:val="99"/>
    <w:semiHidden/>
    <w:unhideWhenUsed/>
    <w:rsid w:val="00E6760B"/>
    <w:rPr>
      <w:sz w:val="16"/>
      <w:szCs w:val="16"/>
    </w:rPr>
  </w:style>
  <w:style w:type="paragraph" w:styleId="Tekstkomentarza">
    <w:name w:val="annotation text"/>
    <w:basedOn w:val="Normalny"/>
    <w:link w:val="TekstkomentarzaZnak"/>
    <w:uiPriority w:val="99"/>
    <w:unhideWhenUsed/>
    <w:rsid w:val="00E6760B"/>
    <w:pPr>
      <w:spacing w:line="240" w:lineRule="auto"/>
    </w:pPr>
    <w:rPr>
      <w:szCs w:val="20"/>
      <w:lang w:val="pl-PL"/>
    </w:rPr>
  </w:style>
  <w:style w:type="character" w:customStyle="1" w:styleId="TekstkomentarzaZnak">
    <w:name w:val="Tekst komentarza Znak"/>
    <w:basedOn w:val="Domylnaczcionkaakapitu"/>
    <w:link w:val="Tekstkomentarza"/>
    <w:uiPriority w:val="99"/>
    <w:rsid w:val="00E6760B"/>
    <w:rPr>
      <w:rFonts w:ascii="Centrale Sans Light" w:hAnsi="Centrale Sans Light"/>
      <w:sz w:val="20"/>
      <w:szCs w:val="20"/>
      <w:lang w:val="pl-PL"/>
    </w:rPr>
  </w:style>
  <w:style w:type="character" w:customStyle="1" w:styleId="Nagwek7Znak">
    <w:name w:val="Nagłówek 7 Znak"/>
    <w:basedOn w:val="Domylnaczcionkaakapitu"/>
    <w:link w:val="Nagwek7"/>
    <w:uiPriority w:val="9"/>
    <w:semiHidden/>
    <w:rsid w:val="00FA62C3"/>
    <w:rPr>
      <w:rFonts w:asciiTheme="minorHAnsi" w:eastAsiaTheme="minorEastAsia" w:hAnsiTheme="minorHAnsi" w:cstheme="minorBidi"/>
      <w:sz w:val="24"/>
      <w:szCs w:val="24"/>
      <w:lang w:val="pl-PL"/>
    </w:rPr>
  </w:style>
  <w:style w:type="character" w:customStyle="1" w:styleId="Nagwek8Znak">
    <w:name w:val="Nagłówek 8 Znak"/>
    <w:basedOn w:val="Domylnaczcionkaakapitu"/>
    <w:link w:val="Nagwek8"/>
    <w:uiPriority w:val="9"/>
    <w:semiHidden/>
    <w:rsid w:val="00FA62C3"/>
    <w:rPr>
      <w:rFonts w:asciiTheme="minorHAnsi" w:eastAsiaTheme="minorEastAsia" w:hAnsiTheme="minorHAnsi" w:cstheme="minorBidi"/>
      <w:i/>
      <w:iCs/>
      <w:sz w:val="24"/>
      <w:szCs w:val="24"/>
      <w:lang w:val="pl-PL"/>
    </w:rPr>
  </w:style>
  <w:style w:type="character" w:customStyle="1" w:styleId="Nagwek9Znak">
    <w:name w:val="Nagłówek 9 Znak"/>
    <w:basedOn w:val="Domylnaczcionkaakapitu"/>
    <w:link w:val="Nagwek9"/>
    <w:uiPriority w:val="9"/>
    <w:semiHidden/>
    <w:rsid w:val="00FA62C3"/>
    <w:rPr>
      <w:rFonts w:asciiTheme="majorHAnsi" w:eastAsiaTheme="majorEastAsia" w:hAnsiTheme="majorHAnsi" w:cstheme="majorBidi"/>
      <w:lang w:val="pl-PL"/>
    </w:rPr>
  </w:style>
  <w:style w:type="character" w:customStyle="1" w:styleId="Nagwek1Znak">
    <w:name w:val="Nagłówek 1 Znak"/>
    <w:basedOn w:val="Domylnaczcionkaakapitu"/>
    <w:link w:val="Nagwek1"/>
    <w:uiPriority w:val="9"/>
    <w:rsid w:val="00FA62C3"/>
    <w:rPr>
      <w:rFonts w:ascii="Centrale Sans Light" w:hAnsi="Centrale Sans Light"/>
      <w:sz w:val="40"/>
      <w:szCs w:val="40"/>
    </w:rPr>
  </w:style>
  <w:style w:type="character" w:customStyle="1" w:styleId="Nagwek2Znak">
    <w:name w:val="Nagłówek 2 Znak"/>
    <w:basedOn w:val="Domylnaczcionkaakapitu"/>
    <w:link w:val="Nagwek2"/>
    <w:uiPriority w:val="9"/>
    <w:rsid w:val="00FA62C3"/>
    <w:rPr>
      <w:rFonts w:ascii="Centrale Sans Light" w:hAnsi="Centrale Sans Light"/>
      <w:sz w:val="32"/>
      <w:szCs w:val="32"/>
    </w:rPr>
  </w:style>
  <w:style w:type="character" w:customStyle="1" w:styleId="Nagwek3Znak">
    <w:name w:val="Nagłówek 3 Znak"/>
    <w:basedOn w:val="Domylnaczcionkaakapitu"/>
    <w:link w:val="Nagwek3"/>
    <w:uiPriority w:val="9"/>
    <w:rsid w:val="00FA62C3"/>
    <w:rPr>
      <w:rFonts w:ascii="Centrale Sans Light" w:hAnsi="Centrale Sans Light"/>
      <w:color w:val="434343"/>
      <w:sz w:val="28"/>
      <w:szCs w:val="28"/>
    </w:rPr>
  </w:style>
  <w:style w:type="character" w:customStyle="1" w:styleId="Nagwek4Znak">
    <w:name w:val="Nagłówek 4 Znak"/>
    <w:basedOn w:val="Domylnaczcionkaakapitu"/>
    <w:link w:val="Nagwek4"/>
    <w:uiPriority w:val="9"/>
    <w:rsid w:val="00FA62C3"/>
    <w:rPr>
      <w:rFonts w:ascii="Centrale Sans Light" w:hAnsi="Centrale Sans Light"/>
      <w:color w:val="666666"/>
      <w:sz w:val="24"/>
      <w:szCs w:val="24"/>
    </w:rPr>
  </w:style>
  <w:style w:type="character" w:customStyle="1" w:styleId="Nagwek5Znak">
    <w:name w:val="Nagłówek 5 Znak"/>
    <w:basedOn w:val="Domylnaczcionkaakapitu"/>
    <w:link w:val="Nagwek5"/>
    <w:uiPriority w:val="9"/>
    <w:rsid w:val="00FA62C3"/>
    <w:rPr>
      <w:rFonts w:ascii="Centrale Sans Light" w:hAnsi="Centrale Sans Light"/>
      <w:color w:val="666666"/>
      <w:sz w:val="20"/>
    </w:rPr>
  </w:style>
  <w:style w:type="character" w:customStyle="1" w:styleId="Nagwek6Znak">
    <w:name w:val="Nagłówek 6 Znak"/>
    <w:basedOn w:val="Domylnaczcionkaakapitu"/>
    <w:link w:val="Nagwek6"/>
    <w:rsid w:val="00FA62C3"/>
    <w:rPr>
      <w:rFonts w:ascii="Centrale Sans Light" w:hAnsi="Centrale Sans Light"/>
      <w:i/>
      <w:color w:val="666666"/>
      <w:sz w:val="20"/>
    </w:rPr>
  </w:style>
  <w:style w:type="character" w:customStyle="1" w:styleId="Nierozpoznanawzmianka10">
    <w:name w:val="Nierozpoznana wzmianka1"/>
    <w:basedOn w:val="Domylnaczcionkaakapitu"/>
    <w:uiPriority w:val="99"/>
    <w:semiHidden/>
    <w:unhideWhenUsed/>
    <w:rsid w:val="00FA62C3"/>
    <w:rPr>
      <w:color w:val="605E5C"/>
      <w:shd w:val="clear" w:color="auto" w:fill="E1DFDD"/>
    </w:rPr>
  </w:style>
  <w:style w:type="character" w:styleId="Pogrubienie">
    <w:name w:val="Strong"/>
    <w:basedOn w:val="Domylnaczcionkaakapitu"/>
    <w:uiPriority w:val="22"/>
    <w:qFormat/>
    <w:rsid w:val="00FA62C3"/>
    <w:rPr>
      <w:b/>
      <w:bCs/>
    </w:rPr>
  </w:style>
  <w:style w:type="paragraph" w:styleId="Tematkomentarza">
    <w:name w:val="annotation subject"/>
    <w:basedOn w:val="Tekstkomentarza"/>
    <w:next w:val="Tekstkomentarza"/>
    <w:link w:val="TematkomentarzaZnak"/>
    <w:uiPriority w:val="99"/>
    <w:semiHidden/>
    <w:unhideWhenUsed/>
    <w:rsid w:val="00FA62C3"/>
    <w:rPr>
      <w:b/>
      <w:bCs/>
    </w:rPr>
  </w:style>
  <w:style w:type="character" w:customStyle="1" w:styleId="TematkomentarzaZnak">
    <w:name w:val="Temat komentarza Znak"/>
    <w:basedOn w:val="TekstkomentarzaZnak"/>
    <w:link w:val="Tematkomentarza"/>
    <w:uiPriority w:val="99"/>
    <w:semiHidden/>
    <w:rsid w:val="00FA62C3"/>
    <w:rPr>
      <w:rFonts w:ascii="Centrale Sans Light" w:hAnsi="Centrale Sans Light"/>
      <w:b/>
      <w:bCs/>
      <w:sz w:val="20"/>
      <w:szCs w:val="20"/>
      <w:lang w:val="pl-PL"/>
    </w:rPr>
  </w:style>
  <w:style w:type="paragraph" w:styleId="NormalnyWeb">
    <w:name w:val="Normal (Web)"/>
    <w:basedOn w:val="Normalny"/>
    <w:uiPriority w:val="99"/>
    <w:semiHidden/>
    <w:unhideWhenUsed/>
    <w:rsid w:val="00FA62C3"/>
    <w:pPr>
      <w:suppressAutoHyphens/>
      <w:spacing w:before="280" w:after="119" w:line="240" w:lineRule="auto"/>
    </w:pPr>
    <w:rPr>
      <w:rFonts w:ascii="Arial Unicode MS" w:eastAsia="Times New Roman" w:hAnsi="Arial Unicode MS" w:cs="Times New Roman"/>
      <w:kern w:val="2"/>
      <w:sz w:val="24"/>
      <w:szCs w:val="24"/>
      <w:lang w:val="pl-PL" w:eastAsia="ar-SA"/>
    </w:rPr>
  </w:style>
  <w:style w:type="paragraph" w:styleId="Spistreci4">
    <w:name w:val="toc 4"/>
    <w:basedOn w:val="Normalny"/>
    <w:next w:val="Normalny"/>
    <w:autoRedefine/>
    <w:uiPriority w:val="39"/>
    <w:semiHidden/>
    <w:unhideWhenUsed/>
    <w:rsid w:val="00236E11"/>
    <w:pPr>
      <w:spacing w:after="100"/>
      <w:ind w:left="600"/>
    </w:pPr>
  </w:style>
  <w:style w:type="paragraph" w:styleId="Tekstpodstawowywcity3">
    <w:name w:val="Body Text Indent 3"/>
    <w:basedOn w:val="Normalny"/>
    <w:link w:val="Tekstpodstawowywcity3Znak"/>
    <w:uiPriority w:val="99"/>
    <w:semiHidden/>
    <w:unhideWhenUsed/>
    <w:rsid w:val="005E6D4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E6D46"/>
    <w:rPr>
      <w:rFonts w:ascii="Centrale Sans Light" w:hAnsi="Centrale Sans Light"/>
      <w:sz w:val="16"/>
      <w:szCs w:val="16"/>
    </w:rPr>
  </w:style>
  <w:style w:type="paragraph" w:styleId="Poprawka">
    <w:name w:val="Revision"/>
    <w:hidden/>
    <w:uiPriority w:val="99"/>
    <w:semiHidden/>
    <w:rsid w:val="004F0E35"/>
    <w:pPr>
      <w:spacing w:line="240" w:lineRule="auto"/>
    </w:pPr>
    <w:rPr>
      <w:rFonts w:ascii="Centrale Sans Light" w:hAnsi="Centrale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807">
      <w:bodyDiv w:val="1"/>
      <w:marLeft w:val="0"/>
      <w:marRight w:val="0"/>
      <w:marTop w:val="0"/>
      <w:marBottom w:val="0"/>
      <w:divBdr>
        <w:top w:val="none" w:sz="0" w:space="0" w:color="auto"/>
        <w:left w:val="none" w:sz="0" w:space="0" w:color="auto"/>
        <w:bottom w:val="none" w:sz="0" w:space="0" w:color="auto"/>
        <w:right w:val="none" w:sz="0" w:space="0" w:color="auto"/>
      </w:divBdr>
    </w:div>
    <w:div w:id="25058143">
      <w:bodyDiv w:val="1"/>
      <w:marLeft w:val="0"/>
      <w:marRight w:val="0"/>
      <w:marTop w:val="0"/>
      <w:marBottom w:val="0"/>
      <w:divBdr>
        <w:top w:val="none" w:sz="0" w:space="0" w:color="auto"/>
        <w:left w:val="none" w:sz="0" w:space="0" w:color="auto"/>
        <w:bottom w:val="none" w:sz="0" w:space="0" w:color="auto"/>
        <w:right w:val="none" w:sz="0" w:space="0" w:color="auto"/>
      </w:divBdr>
    </w:div>
    <w:div w:id="57215301">
      <w:bodyDiv w:val="1"/>
      <w:marLeft w:val="0"/>
      <w:marRight w:val="0"/>
      <w:marTop w:val="0"/>
      <w:marBottom w:val="0"/>
      <w:divBdr>
        <w:top w:val="none" w:sz="0" w:space="0" w:color="auto"/>
        <w:left w:val="none" w:sz="0" w:space="0" w:color="auto"/>
        <w:bottom w:val="none" w:sz="0" w:space="0" w:color="auto"/>
        <w:right w:val="none" w:sz="0" w:space="0" w:color="auto"/>
      </w:divBdr>
    </w:div>
    <w:div w:id="64256652">
      <w:bodyDiv w:val="1"/>
      <w:marLeft w:val="0"/>
      <w:marRight w:val="0"/>
      <w:marTop w:val="0"/>
      <w:marBottom w:val="0"/>
      <w:divBdr>
        <w:top w:val="none" w:sz="0" w:space="0" w:color="auto"/>
        <w:left w:val="none" w:sz="0" w:space="0" w:color="auto"/>
        <w:bottom w:val="none" w:sz="0" w:space="0" w:color="auto"/>
        <w:right w:val="none" w:sz="0" w:space="0" w:color="auto"/>
      </w:divBdr>
    </w:div>
    <w:div w:id="201404892">
      <w:bodyDiv w:val="1"/>
      <w:marLeft w:val="0"/>
      <w:marRight w:val="0"/>
      <w:marTop w:val="0"/>
      <w:marBottom w:val="0"/>
      <w:divBdr>
        <w:top w:val="none" w:sz="0" w:space="0" w:color="auto"/>
        <w:left w:val="none" w:sz="0" w:space="0" w:color="auto"/>
        <w:bottom w:val="none" w:sz="0" w:space="0" w:color="auto"/>
        <w:right w:val="none" w:sz="0" w:space="0" w:color="auto"/>
      </w:divBdr>
    </w:div>
    <w:div w:id="243996463">
      <w:bodyDiv w:val="1"/>
      <w:marLeft w:val="0"/>
      <w:marRight w:val="0"/>
      <w:marTop w:val="0"/>
      <w:marBottom w:val="0"/>
      <w:divBdr>
        <w:top w:val="none" w:sz="0" w:space="0" w:color="auto"/>
        <w:left w:val="none" w:sz="0" w:space="0" w:color="auto"/>
        <w:bottom w:val="none" w:sz="0" w:space="0" w:color="auto"/>
        <w:right w:val="none" w:sz="0" w:space="0" w:color="auto"/>
      </w:divBdr>
    </w:div>
    <w:div w:id="282350264">
      <w:bodyDiv w:val="1"/>
      <w:marLeft w:val="0"/>
      <w:marRight w:val="0"/>
      <w:marTop w:val="0"/>
      <w:marBottom w:val="0"/>
      <w:divBdr>
        <w:top w:val="none" w:sz="0" w:space="0" w:color="auto"/>
        <w:left w:val="none" w:sz="0" w:space="0" w:color="auto"/>
        <w:bottom w:val="none" w:sz="0" w:space="0" w:color="auto"/>
        <w:right w:val="none" w:sz="0" w:space="0" w:color="auto"/>
      </w:divBdr>
    </w:div>
    <w:div w:id="312685605">
      <w:bodyDiv w:val="1"/>
      <w:marLeft w:val="0"/>
      <w:marRight w:val="0"/>
      <w:marTop w:val="0"/>
      <w:marBottom w:val="0"/>
      <w:divBdr>
        <w:top w:val="none" w:sz="0" w:space="0" w:color="auto"/>
        <w:left w:val="none" w:sz="0" w:space="0" w:color="auto"/>
        <w:bottom w:val="none" w:sz="0" w:space="0" w:color="auto"/>
        <w:right w:val="none" w:sz="0" w:space="0" w:color="auto"/>
      </w:divBdr>
    </w:div>
    <w:div w:id="383066655">
      <w:bodyDiv w:val="1"/>
      <w:marLeft w:val="0"/>
      <w:marRight w:val="0"/>
      <w:marTop w:val="0"/>
      <w:marBottom w:val="0"/>
      <w:divBdr>
        <w:top w:val="none" w:sz="0" w:space="0" w:color="auto"/>
        <w:left w:val="none" w:sz="0" w:space="0" w:color="auto"/>
        <w:bottom w:val="none" w:sz="0" w:space="0" w:color="auto"/>
        <w:right w:val="none" w:sz="0" w:space="0" w:color="auto"/>
      </w:divBdr>
    </w:div>
    <w:div w:id="408235691">
      <w:bodyDiv w:val="1"/>
      <w:marLeft w:val="0"/>
      <w:marRight w:val="0"/>
      <w:marTop w:val="0"/>
      <w:marBottom w:val="0"/>
      <w:divBdr>
        <w:top w:val="none" w:sz="0" w:space="0" w:color="auto"/>
        <w:left w:val="none" w:sz="0" w:space="0" w:color="auto"/>
        <w:bottom w:val="none" w:sz="0" w:space="0" w:color="auto"/>
        <w:right w:val="none" w:sz="0" w:space="0" w:color="auto"/>
      </w:divBdr>
    </w:div>
    <w:div w:id="470750256">
      <w:bodyDiv w:val="1"/>
      <w:marLeft w:val="0"/>
      <w:marRight w:val="0"/>
      <w:marTop w:val="0"/>
      <w:marBottom w:val="0"/>
      <w:divBdr>
        <w:top w:val="none" w:sz="0" w:space="0" w:color="auto"/>
        <w:left w:val="none" w:sz="0" w:space="0" w:color="auto"/>
        <w:bottom w:val="none" w:sz="0" w:space="0" w:color="auto"/>
        <w:right w:val="none" w:sz="0" w:space="0" w:color="auto"/>
      </w:divBdr>
    </w:div>
    <w:div w:id="617179429">
      <w:bodyDiv w:val="1"/>
      <w:marLeft w:val="0"/>
      <w:marRight w:val="0"/>
      <w:marTop w:val="0"/>
      <w:marBottom w:val="0"/>
      <w:divBdr>
        <w:top w:val="none" w:sz="0" w:space="0" w:color="auto"/>
        <w:left w:val="none" w:sz="0" w:space="0" w:color="auto"/>
        <w:bottom w:val="none" w:sz="0" w:space="0" w:color="auto"/>
        <w:right w:val="none" w:sz="0" w:space="0" w:color="auto"/>
      </w:divBdr>
    </w:div>
    <w:div w:id="754210700">
      <w:bodyDiv w:val="1"/>
      <w:marLeft w:val="0"/>
      <w:marRight w:val="0"/>
      <w:marTop w:val="0"/>
      <w:marBottom w:val="0"/>
      <w:divBdr>
        <w:top w:val="none" w:sz="0" w:space="0" w:color="auto"/>
        <w:left w:val="none" w:sz="0" w:space="0" w:color="auto"/>
        <w:bottom w:val="none" w:sz="0" w:space="0" w:color="auto"/>
        <w:right w:val="none" w:sz="0" w:space="0" w:color="auto"/>
      </w:divBdr>
    </w:div>
    <w:div w:id="757798244">
      <w:bodyDiv w:val="1"/>
      <w:marLeft w:val="0"/>
      <w:marRight w:val="0"/>
      <w:marTop w:val="0"/>
      <w:marBottom w:val="0"/>
      <w:divBdr>
        <w:top w:val="none" w:sz="0" w:space="0" w:color="auto"/>
        <w:left w:val="none" w:sz="0" w:space="0" w:color="auto"/>
        <w:bottom w:val="none" w:sz="0" w:space="0" w:color="auto"/>
        <w:right w:val="none" w:sz="0" w:space="0" w:color="auto"/>
      </w:divBdr>
    </w:div>
    <w:div w:id="771710346">
      <w:bodyDiv w:val="1"/>
      <w:marLeft w:val="0"/>
      <w:marRight w:val="0"/>
      <w:marTop w:val="0"/>
      <w:marBottom w:val="0"/>
      <w:divBdr>
        <w:top w:val="none" w:sz="0" w:space="0" w:color="auto"/>
        <w:left w:val="none" w:sz="0" w:space="0" w:color="auto"/>
        <w:bottom w:val="none" w:sz="0" w:space="0" w:color="auto"/>
        <w:right w:val="none" w:sz="0" w:space="0" w:color="auto"/>
      </w:divBdr>
    </w:div>
    <w:div w:id="916207285">
      <w:bodyDiv w:val="1"/>
      <w:marLeft w:val="0"/>
      <w:marRight w:val="0"/>
      <w:marTop w:val="0"/>
      <w:marBottom w:val="0"/>
      <w:divBdr>
        <w:top w:val="none" w:sz="0" w:space="0" w:color="auto"/>
        <w:left w:val="none" w:sz="0" w:space="0" w:color="auto"/>
        <w:bottom w:val="none" w:sz="0" w:space="0" w:color="auto"/>
        <w:right w:val="none" w:sz="0" w:space="0" w:color="auto"/>
      </w:divBdr>
    </w:div>
    <w:div w:id="941953334">
      <w:bodyDiv w:val="1"/>
      <w:marLeft w:val="0"/>
      <w:marRight w:val="0"/>
      <w:marTop w:val="0"/>
      <w:marBottom w:val="0"/>
      <w:divBdr>
        <w:top w:val="none" w:sz="0" w:space="0" w:color="auto"/>
        <w:left w:val="none" w:sz="0" w:space="0" w:color="auto"/>
        <w:bottom w:val="none" w:sz="0" w:space="0" w:color="auto"/>
        <w:right w:val="none" w:sz="0" w:space="0" w:color="auto"/>
      </w:divBdr>
    </w:div>
    <w:div w:id="942297859">
      <w:bodyDiv w:val="1"/>
      <w:marLeft w:val="0"/>
      <w:marRight w:val="0"/>
      <w:marTop w:val="0"/>
      <w:marBottom w:val="0"/>
      <w:divBdr>
        <w:top w:val="none" w:sz="0" w:space="0" w:color="auto"/>
        <w:left w:val="none" w:sz="0" w:space="0" w:color="auto"/>
        <w:bottom w:val="none" w:sz="0" w:space="0" w:color="auto"/>
        <w:right w:val="none" w:sz="0" w:space="0" w:color="auto"/>
      </w:divBdr>
    </w:div>
    <w:div w:id="961810569">
      <w:bodyDiv w:val="1"/>
      <w:marLeft w:val="0"/>
      <w:marRight w:val="0"/>
      <w:marTop w:val="0"/>
      <w:marBottom w:val="0"/>
      <w:divBdr>
        <w:top w:val="none" w:sz="0" w:space="0" w:color="auto"/>
        <w:left w:val="none" w:sz="0" w:space="0" w:color="auto"/>
        <w:bottom w:val="none" w:sz="0" w:space="0" w:color="auto"/>
        <w:right w:val="none" w:sz="0" w:space="0" w:color="auto"/>
      </w:divBdr>
    </w:div>
    <w:div w:id="1010568301">
      <w:bodyDiv w:val="1"/>
      <w:marLeft w:val="0"/>
      <w:marRight w:val="0"/>
      <w:marTop w:val="0"/>
      <w:marBottom w:val="0"/>
      <w:divBdr>
        <w:top w:val="none" w:sz="0" w:space="0" w:color="auto"/>
        <w:left w:val="none" w:sz="0" w:space="0" w:color="auto"/>
        <w:bottom w:val="none" w:sz="0" w:space="0" w:color="auto"/>
        <w:right w:val="none" w:sz="0" w:space="0" w:color="auto"/>
      </w:divBdr>
    </w:div>
    <w:div w:id="1102922070">
      <w:bodyDiv w:val="1"/>
      <w:marLeft w:val="0"/>
      <w:marRight w:val="0"/>
      <w:marTop w:val="0"/>
      <w:marBottom w:val="0"/>
      <w:divBdr>
        <w:top w:val="none" w:sz="0" w:space="0" w:color="auto"/>
        <w:left w:val="none" w:sz="0" w:space="0" w:color="auto"/>
        <w:bottom w:val="none" w:sz="0" w:space="0" w:color="auto"/>
        <w:right w:val="none" w:sz="0" w:space="0" w:color="auto"/>
      </w:divBdr>
    </w:div>
    <w:div w:id="1186095584">
      <w:bodyDiv w:val="1"/>
      <w:marLeft w:val="0"/>
      <w:marRight w:val="0"/>
      <w:marTop w:val="0"/>
      <w:marBottom w:val="0"/>
      <w:divBdr>
        <w:top w:val="none" w:sz="0" w:space="0" w:color="auto"/>
        <w:left w:val="none" w:sz="0" w:space="0" w:color="auto"/>
        <w:bottom w:val="none" w:sz="0" w:space="0" w:color="auto"/>
        <w:right w:val="none" w:sz="0" w:space="0" w:color="auto"/>
      </w:divBdr>
    </w:div>
    <w:div w:id="1265500920">
      <w:bodyDiv w:val="1"/>
      <w:marLeft w:val="0"/>
      <w:marRight w:val="0"/>
      <w:marTop w:val="0"/>
      <w:marBottom w:val="0"/>
      <w:divBdr>
        <w:top w:val="none" w:sz="0" w:space="0" w:color="auto"/>
        <w:left w:val="none" w:sz="0" w:space="0" w:color="auto"/>
        <w:bottom w:val="none" w:sz="0" w:space="0" w:color="auto"/>
        <w:right w:val="none" w:sz="0" w:space="0" w:color="auto"/>
      </w:divBdr>
    </w:div>
    <w:div w:id="1324352928">
      <w:bodyDiv w:val="1"/>
      <w:marLeft w:val="0"/>
      <w:marRight w:val="0"/>
      <w:marTop w:val="0"/>
      <w:marBottom w:val="0"/>
      <w:divBdr>
        <w:top w:val="none" w:sz="0" w:space="0" w:color="auto"/>
        <w:left w:val="none" w:sz="0" w:space="0" w:color="auto"/>
        <w:bottom w:val="none" w:sz="0" w:space="0" w:color="auto"/>
        <w:right w:val="none" w:sz="0" w:space="0" w:color="auto"/>
      </w:divBdr>
    </w:div>
    <w:div w:id="1348168171">
      <w:bodyDiv w:val="1"/>
      <w:marLeft w:val="0"/>
      <w:marRight w:val="0"/>
      <w:marTop w:val="0"/>
      <w:marBottom w:val="0"/>
      <w:divBdr>
        <w:top w:val="none" w:sz="0" w:space="0" w:color="auto"/>
        <w:left w:val="none" w:sz="0" w:space="0" w:color="auto"/>
        <w:bottom w:val="none" w:sz="0" w:space="0" w:color="auto"/>
        <w:right w:val="none" w:sz="0" w:space="0" w:color="auto"/>
      </w:divBdr>
    </w:div>
    <w:div w:id="1369448625">
      <w:bodyDiv w:val="1"/>
      <w:marLeft w:val="0"/>
      <w:marRight w:val="0"/>
      <w:marTop w:val="0"/>
      <w:marBottom w:val="0"/>
      <w:divBdr>
        <w:top w:val="none" w:sz="0" w:space="0" w:color="auto"/>
        <w:left w:val="none" w:sz="0" w:space="0" w:color="auto"/>
        <w:bottom w:val="none" w:sz="0" w:space="0" w:color="auto"/>
        <w:right w:val="none" w:sz="0" w:space="0" w:color="auto"/>
      </w:divBdr>
    </w:div>
    <w:div w:id="1372148270">
      <w:bodyDiv w:val="1"/>
      <w:marLeft w:val="0"/>
      <w:marRight w:val="0"/>
      <w:marTop w:val="0"/>
      <w:marBottom w:val="0"/>
      <w:divBdr>
        <w:top w:val="none" w:sz="0" w:space="0" w:color="auto"/>
        <w:left w:val="none" w:sz="0" w:space="0" w:color="auto"/>
        <w:bottom w:val="none" w:sz="0" w:space="0" w:color="auto"/>
        <w:right w:val="none" w:sz="0" w:space="0" w:color="auto"/>
      </w:divBdr>
    </w:div>
    <w:div w:id="1412894979">
      <w:bodyDiv w:val="1"/>
      <w:marLeft w:val="0"/>
      <w:marRight w:val="0"/>
      <w:marTop w:val="0"/>
      <w:marBottom w:val="0"/>
      <w:divBdr>
        <w:top w:val="none" w:sz="0" w:space="0" w:color="auto"/>
        <w:left w:val="none" w:sz="0" w:space="0" w:color="auto"/>
        <w:bottom w:val="none" w:sz="0" w:space="0" w:color="auto"/>
        <w:right w:val="none" w:sz="0" w:space="0" w:color="auto"/>
      </w:divBdr>
    </w:div>
    <w:div w:id="1425564455">
      <w:bodyDiv w:val="1"/>
      <w:marLeft w:val="0"/>
      <w:marRight w:val="0"/>
      <w:marTop w:val="0"/>
      <w:marBottom w:val="0"/>
      <w:divBdr>
        <w:top w:val="none" w:sz="0" w:space="0" w:color="auto"/>
        <w:left w:val="none" w:sz="0" w:space="0" w:color="auto"/>
        <w:bottom w:val="none" w:sz="0" w:space="0" w:color="auto"/>
        <w:right w:val="none" w:sz="0" w:space="0" w:color="auto"/>
      </w:divBdr>
    </w:div>
    <w:div w:id="1466238532">
      <w:bodyDiv w:val="1"/>
      <w:marLeft w:val="0"/>
      <w:marRight w:val="0"/>
      <w:marTop w:val="0"/>
      <w:marBottom w:val="0"/>
      <w:divBdr>
        <w:top w:val="none" w:sz="0" w:space="0" w:color="auto"/>
        <w:left w:val="none" w:sz="0" w:space="0" w:color="auto"/>
        <w:bottom w:val="none" w:sz="0" w:space="0" w:color="auto"/>
        <w:right w:val="none" w:sz="0" w:space="0" w:color="auto"/>
      </w:divBdr>
    </w:div>
    <w:div w:id="1506550115">
      <w:bodyDiv w:val="1"/>
      <w:marLeft w:val="0"/>
      <w:marRight w:val="0"/>
      <w:marTop w:val="0"/>
      <w:marBottom w:val="0"/>
      <w:divBdr>
        <w:top w:val="none" w:sz="0" w:space="0" w:color="auto"/>
        <w:left w:val="none" w:sz="0" w:space="0" w:color="auto"/>
        <w:bottom w:val="none" w:sz="0" w:space="0" w:color="auto"/>
        <w:right w:val="none" w:sz="0" w:space="0" w:color="auto"/>
      </w:divBdr>
    </w:div>
    <w:div w:id="1543320353">
      <w:bodyDiv w:val="1"/>
      <w:marLeft w:val="0"/>
      <w:marRight w:val="0"/>
      <w:marTop w:val="0"/>
      <w:marBottom w:val="0"/>
      <w:divBdr>
        <w:top w:val="none" w:sz="0" w:space="0" w:color="auto"/>
        <w:left w:val="none" w:sz="0" w:space="0" w:color="auto"/>
        <w:bottom w:val="none" w:sz="0" w:space="0" w:color="auto"/>
        <w:right w:val="none" w:sz="0" w:space="0" w:color="auto"/>
      </w:divBdr>
    </w:div>
    <w:div w:id="1605381090">
      <w:bodyDiv w:val="1"/>
      <w:marLeft w:val="0"/>
      <w:marRight w:val="0"/>
      <w:marTop w:val="0"/>
      <w:marBottom w:val="0"/>
      <w:divBdr>
        <w:top w:val="none" w:sz="0" w:space="0" w:color="auto"/>
        <w:left w:val="none" w:sz="0" w:space="0" w:color="auto"/>
        <w:bottom w:val="none" w:sz="0" w:space="0" w:color="auto"/>
        <w:right w:val="none" w:sz="0" w:space="0" w:color="auto"/>
      </w:divBdr>
    </w:div>
    <w:div w:id="1611353044">
      <w:bodyDiv w:val="1"/>
      <w:marLeft w:val="0"/>
      <w:marRight w:val="0"/>
      <w:marTop w:val="0"/>
      <w:marBottom w:val="0"/>
      <w:divBdr>
        <w:top w:val="none" w:sz="0" w:space="0" w:color="auto"/>
        <w:left w:val="none" w:sz="0" w:space="0" w:color="auto"/>
        <w:bottom w:val="none" w:sz="0" w:space="0" w:color="auto"/>
        <w:right w:val="none" w:sz="0" w:space="0" w:color="auto"/>
      </w:divBdr>
    </w:div>
    <w:div w:id="1800953847">
      <w:bodyDiv w:val="1"/>
      <w:marLeft w:val="0"/>
      <w:marRight w:val="0"/>
      <w:marTop w:val="0"/>
      <w:marBottom w:val="0"/>
      <w:divBdr>
        <w:top w:val="none" w:sz="0" w:space="0" w:color="auto"/>
        <w:left w:val="none" w:sz="0" w:space="0" w:color="auto"/>
        <w:bottom w:val="none" w:sz="0" w:space="0" w:color="auto"/>
        <w:right w:val="none" w:sz="0" w:space="0" w:color="auto"/>
      </w:divBdr>
    </w:div>
    <w:div w:id="1924873460">
      <w:bodyDiv w:val="1"/>
      <w:marLeft w:val="0"/>
      <w:marRight w:val="0"/>
      <w:marTop w:val="0"/>
      <w:marBottom w:val="0"/>
      <w:divBdr>
        <w:top w:val="none" w:sz="0" w:space="0" w:color="auto"/>
        <w:left w:val="none" w:sz="0" w:space="0" w:color="auto"/>
        <w:bottom w:val="none" w:sz="0" w:space="0" w:color="auto"/>
        <w:right w:val="none" w:sz="0" w:space="0" w:color="auto"/>
      </w:divBdr>
    </w:div>
    <w:div w:id="1960254372">
      <w:bodyDiv w:val="1"/>
      <w:marLeft w:val="0"/>
      <w:marRight w:val="0"/>
      <w:marTop w:val="0"/>
      <w:marBottom w:val="0"/>
      <w:divBdr>
        <w:top w:val="none" w:sz="0" w:space="0" w:color="auto"/>
        <w:left w:val="none" w:sz="0" w:space="0" w:color="auto"/>
        <w:bottom w:val="none" w:sz="0" w:space="0" w:color="auto"/>
        <w:right w:val="none" w:sz="0" w:space="0" w:color="auto"/>
      </w:divBdr>
    </w:div>
    <w:div w:id="1981419788">
      <w:bodyDiv w:val="1"/>
      <w:marLeft w:val="0"/>
      <w:marRight w:val="0"/>
      <w:marTop w:val="0"/>
      <w:marBottom w:val="0"/>
      <w:divBdr>
        <w:top w:val="none" w:sz="0" w:space="0" w:color="auto"/>
        <w:left w:val="none" w:sz="0" w:space="0" w:color="auto"/>
        <w:bottom w:val="none" w:sz="0" w:space="0" w:color="auto"/>
        <w:right w:val="none" w:sz="0" w:space="0" w:color="auto"/>
      </w:divBdr>
    </w:div>
    <w:div w:id="1997030456">
      <w:bodyDiv w:val="1"/>
      <w:marLeft w:val="0"/>
      <w:marRight w:val="0"/>
      <w:marTop w:val="0"/>
      <w:marBottom w:val="0"/>
      <w:divBdr>
        <w:top w:val="none" w:sz="0" w:space="0" w:color="auto"/>
        <w:left w:val="none" w:sz="0" w:space="0" w:color="auto"/>
        <w:bottom w:val="none" w:sz="0" w:space="0" w:color="auto"/>
        <w:right w:val="none" w:sz="0" w:space="0" w:color="auto"/>
      </w:divBdr>
    </w:div>
    <w:div w:id="2022924643">
      <w:bodyDiv w:val="1"/>
      <w:marLeft w:val="0"/>
      <w:marRight w:val="0"/>
      <w:marTop w:val="0"/>
      <w:marBottom w:val="0"/>
      <w:divBdr>
        <w:top w:val="none" w:sz="0" w:space="0" w:color="auto"/>
        <w:left w:val="none" w:sz="0" w:space="0" w:color="auto"/>
        <w:bottom w:val="none" w:sz="0" w:space="0" w:color="auto"/>
        <w:right w:val="none" w:sz="0" w:space="0" w:color="auto"/>
      </w:divBdr>
    </w:div>
    <w:div w:id="2036732667">
      <w:bodyDiv w:val="1"/>
      <w:marLeft w:val="0"/>
      <w:marRight w:val="0"/>
      <w:marTop w:val="0"/>
      <w:marBottom w:val="0"/>
      <w:divBdr>
        <w:top w:val="none" w:sz="0" w:space="0" w:color="auto"/>
        <w:left w:val="none" w:sz="0" w:space="0" w:color="auto"/>
        <w:bottom w:val="none" w:sz="0" w:space="0" w:color="auto"/>
        <w:right w:val="none" w:sz="0" w:space="0" w:color="auto"/>
      </w:divBdr>
    </w:div>
    <w:div w:id="2077505026">
      <w:bodyDiv w:val="1"/>
      <w:marLeft w:val="0"/>
      <w:marRight w:val="0"/>
      <w:marTop w:val="0"/>
      <w:marBottom w:val="0"/>
      <w:divBdr>
        <w:top w:val="none" w:sz="0" w:space="0" w:color="auto"/>
        <w:left w:val="none" w:sz="0" w:space="0" w:color="auto"/>
        <w:bottom w:val="none" w:sz="0" w:space="0" w:color="auto"/>
        <w:right w:val="none" w:sz="0" w:space="0" w:color="auto"/>
      </w:divBdr>
    </w:div>
    <w:div w:id="2107455417">
      <w:bodyDiv w:val="1"/>
      <w:marLeft w:val="0"/>
      <w:marRight w:val="0"/>
      <w:marTop w:val="0"/>
      <w:marBottom w:val="0"/>
      <w:divBdr>
        <w:top w:val="none" w:sz="0" w:space="0" w:color="auto"/>
        <w:left w:val="none" w:sz="0" w:space="0" w:color="auto"/>
        <w:bottom w:val="none" w:sz="0" w:space="0" w:color="auto"/>
        <w:right w:val="none" w:sz="0" w:space="0" w:color="auto"/>
      </w:divBdr>
    </w:div>
    <w:div w:id="2143961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wronki.pl" TargetMode="External"/><Relationship Id="rId13" Type="http://schemas.openxmlformats.org/officeDocument/2006/relationships/hyperlink" Target="https://platformazakupowa.pl/pn/pkwronki"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pkwronk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platformazakupowa.pl" TargetMode="External"/><Relationship Id="rId32" Type="http://schemas.openxmlformats.org/officeDocument/2006/relationships/hyperlink" Target="https://sip.lex.pl/" TargetMode="External"/><Relationship Id="rId37" Type="http://schemas.openxmlformats.org/officeDocument/2006/relationships/hyperlink" Target="https://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pkwronki"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bip.pk-wronki.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92EEF-FDDF-4C15-84C9-B8FCF01C6F73}">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E0E68-A5F9-45A5-AE03-A7554718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9036</Words>
  <Characters>54220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2022-03-02T10:15:00Z</dcterms:created>
  <dcterms:modified xsi:type="dcterms:W3CDTF">2022-04-01T05:54:00Z</dcterms:modified>
</cp:coreProperties>
</file>