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306F3" w14:textId="74BA8D89" w:rsidR="00617255" w:rsidRDefault="00DC37A8" w:rsidP="00DC37A8">
      <w:pPr>
        <w:jc w:val="both"/>
        <w:rPr>
          <w:sz w:val="24"/>
          <w:szCs w:val="24"/>
        </w:rPr>
      </w:pPr>
      <w:r>
        <w:rPr>
          <w:sz w:val="24"/>
          <w:szCs w:val="24"/>
        </w:rPr>
        <w:t xml:space="preserve">                                                                                                  Załącznik do SWZ nr ……..…..</w:t>
      </w:r>
    </w:p>
    <w:p w14:paraId="33D4BFC6" w14:textId="77777777" w:rsidR="00DC37A8" w:rsidRDefault="00DC37A8" w:rsidP="00DC37A8">
      <w:pPr>
        <w:jc w:val="both"/>
        <w:rPr>
          <w:sz w:val="24"/>
          <w:szCs w:val="24"/>
        </w:rPr>
      </w:pPr>
    </w:p>
    <w:p w14:paraId="03CDE447" w14:textId="383E952D" w:rsidR="00DC37A8" w:rsidRDefault="00DC37A8" w:rsidP="00DC37A8">
      <w:pPr>
        <w:jc w:val="center"/>
        <w:rPr>
          <w:sz w:val="24"/>
          <w:szCs w:val="24"/>
        </w:rPr>
      </w:pPr>
      <w:r>
        <w:rPr>
          <w:sz w:val="24"/>
          <w:szCs w:val="24"/>
        </w:rPr>
        <w:t>- WZÓR-                           CZĘŚĆ II</w:t>
      </w:r>
    </w:p>
    <w:p w14:paraId="075F9339" w14:textId="77777777" w:rsidR="00DC37A8" w:rsidRDefault="00DC37A8" w:rsidP="009070FA">
      <w:pPr>
        <w:jc w:val="center"/>
        <w:rPr>
          <w:sz w:val="24"/>
          <w:szCs w:val="24"/>
        </w:rPr>
      </w:pPr>
    </w:p>
    <w:p w14:paraId="789FAB06" w14:textId="77777777" w:rsidR="00DC37A8" w:rsidRDefault="00DC37A8" w:rsidP="009070FA">
      <w:pPr>
        <w:jc w:val="center"/>
        <w:rPr>
          <w:sz w:val="24"/>
          <w:szCs w:val="24"/>
        </w:rPr>
      </w:pPr>
    </w:p>
    <w:p w14:paraId="3F7E7D35" w14:textId="77777777" w:rsidR="009070FA" w:rsidRPr="009070FA" w:rsidRDefault="009070FA" w:rsidP="009070FA">
      <w:pPr>
        <w:jc w:val="center"/>
        <w:rPr>
          <w:sz w:val="24"/>
          <w:szCs w:val="24"/>
        </w:rPr>
      </w:pPr>
      <w:r w:rsidRPr="009070FA">
        <w:rPr>
          <w:sz w:val="24"/>
          <w:szCs w:val="24"/>
        </w:rPr>
        <w:t>UMOWA O ROBOTY BUDOWL</w:t>
      </w:r>
      <w:r w:rsidR="005978F3">
        <w:rPr>
          <w:sz w:val="24"/>
          <w:szCs w:val="24"/>
        </w:rPr>
        <w:t>ANE nr</w:t>
      </w:r>
      <w:r w:rsidR="00992939">
        <w:rPr>
          <w:sz w:val="24"/>
          <w:szCs w:val="24"/>
        </w:rPr>
        <w:t>……………..</w:t>
      </w:r>
    </w:p>
    <w:p w14:paraId="7296276D" w14:textId="77777777" w:rsidR="009070FA" w:rsidRPr="009070FA" w:rsidRDefault="009070FA" w:rsidP="009070FA">
      <w:pPr>
        <w:jc w:val="both"/>
        <w:rPr>
          <w:sz w:val="24"/>
          <w:szCs w:val="24"/>
        </w:rPr>
      </w:pPr>
    </w:p>
    <w:p w14:paraId="05738440" w14:textId="77777777" w:rsidR="009070FA" w:rsidRPr="009070FA" w:rsidRDefault="009070FA" w:rsidP="009070FA">
      <w:pPr>
        <w:spacing w:line="276" w:lineRule="auto"/>
        <w:jc w:val="both"/>
        <w:rPr>
          <w:sz w:val="24"/>
          <w:szCs w:val="24"/>
        </w:rPr>
      </w:pPr>
      <w:r w:rsidRPr="009070FA">
        <w:rPr>
          <w:sz w:val="24"/>
          <w:szCs w:val="24"/>
        </w:rPr>
        <w:t xml:space="preserve">zawarta w dniu </w:t>
      </w:r>
      <w:r w:rsidR="00992939">
        <w:rPr>
          <w:sz w:val="24"/>
          <w:szCs w:val="24"/>
        </w:rPr>
        <w:t>…………</w:t>
      </w:r>
      <w:r w:rsidR="001D0705">
        <w:rPr>
          <w:sz w:val="24"/>
          <w:szCs w:val="24"/>
        </w:rPr>
        <w:t xml:space="preserve"> </w:t>
      </w:r>
      <w:r w:rsidRPr="009070FA">
        <w:rPr>
          <w:sz w:val="24"/>
          <w:szCs w:val="24"/>
        </w:rPr>
        <w:t xml:space="preserve">r. w Kamieniu Pomorskim  pomiędzy:  </w:t>
      </w:r>
    </w:p>
    <w:p w14:paraId="3BA54445" w14:textId="77777777" w:rsidR="009070FA" w:rsidRPr="009070FA" w:rsidRDefault="009070FA" w:rsidP="009070FA">
      <w:pPr>
        <w:spacing w:line="276" w:lineRule="auto"/>
        <w:jc w:val="both"/>
        <w:rPr>
          <w:sz w:val="24"/>
          <w:szCs w:val="24"/>
        </w:rPr>
      </w:pPr>
      <w:r w:rsidRPr="009070FA">
        <w:rPr>
          <w:sz w:val="24"/>
          <w:szCs w:val="24"/>
        </w:rPr>
        <w:t>Gminą Kamień Pomorski, ul. Stary Rynek 1, 72-400 Kamień Pomorski,</w:t>
      </w:r>
    </w:p>
    <w:p w14:paraId="4E38EDAC" w14:textId="77777777" w:rsidR="009070FA" w:rsidRPr="009070FA" w:rsidRDefault="009070FA" w:rsidP="009070FA">
      <w:pPr>
        <w:spacing w:line="276" w:lineRule="auto"/>
        <w:jc w:val="both"/>
        <w:rPr>
          <w:sz w:val="24"/>
          <w:szCs w:val="24"/>
        </w:rPr>
      </w:pPr>
      <w:r w:rsidRPr="009070FA">
        <w:rPr>
          <w:sz w:val="24"/>
          <w:szCs w:val="24"/>
        </w:rPr>
        <w:t>NIP: 986-015-70-13,  REGON: 811685585</w:t>
      </w:r>
    </w:p>
    <w:p w14:paraId="7902BAD2" w14:textId="77777777" w:rsidR="009070FA" w:rsidRPr="009070FA" w:rsidRDefault="009070FA" w:rsidP="009070FA">
      <w:pPr>
        <w:spacing w:line="276" w:lineRule="auto"/>
        <w:jc w:val="both"/>
        <w:rPr>
          <w:sz w:val="24"/>
          <w:szCs w:val="24"/>
        </w:rPr>
      </w:pPr>
      <w:r w:rsidRPr="009070FA">
        <w:rPr>
          <w:sz w:val="24"/>
          <w:szCs w:val="24"/>
        </w:rPr>
        <w:t>reprezentowaną przez:</w:t>
      </w:r>
    </w:p>
    <w:p w14:paraId="78C5F43C" w14:textId="77777777" w:rsidR="009070FA" w:rsidRPr="009070FA" w:rsidRDefault="009070FA" w:rsidP="009070FA">
      <w:pPr>
        <w:spacing w:line="276" w:lineRule="auto"/>
        <w:jc w:val="both"/>
        <w:rPr>
          <w:sz w:val="24"/>
          <w:szCs w:val="24"/>
        </w:rPr>
      </w:pPr>
      <w:r w:rsidRPr="009070FA">
        <w:rPr>
          <w:sz w:val="24"/>
          <w:szCs w:val="24"/>
        </w:rPr>
        <w:t xml:space="preserve">Burmistrza </w:t>
      </w:r>
      <w:r w:rsidR="00455B7D">
        <w:rPr>
          <w:sz w:val="24"/>
          <w:szCs w:val="24"/>
        </w:rPr>
        <w:t xml:space="preserve">Kamienia Pomorskiego </w:t>
      </w:r>
      <w:r w:rsidRPr="009070FA">
        <w:rPr>
          <w:sz w:val="24"/>
          <w:szCs w:val="24"/>
        </w:rPr>
        <w:t xml:space="preserve"> – Stanisława Kuryłło, </w:t>
      </w:r>
    </w:p>
    <w:p w14:paraId="5D379C01" w14:textId="77777777" w:rsidR="009070FA" w:rsidRPr="009070FA" w:rsidRDefault="009070FA" w:rsidP="009070FA">
      <w:pPr>
        <w:spacing w:line="276" w:lineRule="auto"/>
        <w:jc w:val="both"/>
        <w:rPr>
          <w:sz w:val="24"/>
          <w:szCs w:val="24"/>
        </w:rPr>
      </w:pPr>
      <w:r w:rsidRPr="009070FA">
        <w:rPr>
          <w:sz w:val="24"/>
          <w:szCs w:val="24"/>
        </w:rPr>
        <w:t>przy kontrasygnacie Skarbnika Gminy – Agnieszki Sakowicz</w:t>
      </w:r>
    </w:p>
    <w:p w14:paraId="3968B618" w14:textId="77777777" w:rsidR="009070FA" w:rsidRPr="009070FA" w:rsidRDefault="009070FA" w:rsidP="009070FA">
      <w:pPr>
        <w:spacing w:line="276" w:lineRule="auto"/>
        <w:jc w:val="both"/>
        <w:rPr>
          <w:sz w:val="24"/>
          <w:szCs w:val="24"/>
        </w:rPr>
      </w:pPr>
      <w:r w:rsidRPr="009070FA">
        <w:rPr>
          <w:sz w:val="24"/>
          <w:szCs w:val="24"/>
        </w:rPr>
        <w:t>zwaną dalej “Zamawiającym”</w:t>
      </w:r>
    </w:p>
    <w:p w14:paraId="011E877F" w14:textId="77777777" w:rsidR="009070FA" w:rsidRPr="009070FA" w:rsidRDefault="009070FA" w:rsidP="009070FA">
      <w:pPr>
        <w:jc w:val="both"/>
        <w:rPr>
          <w:sz w:val="24"/>
          <w:szCs w:val="24"/>
        </w:rPr>
      </w:pPr>
      <w:r w:rsidRPr="009070FA">
        <w:rPr>
          <w:sz w:val="24"/>
          <w:szCs w:val="24"/>
        </w:rPr>
        <w:t>a</w:t>
      </w:r>
    </w:p>
    <w:p w14:paraId="0B40BF46" w14:textId="77777777" w:rsidR="001D0705" w:rsidRPr="001D0705" w:rsidRDefault="00234BD0" w:rsidP="00FB2F09">
      <w:pPr>
        <w:spacing w:line="276" w:lineRule="auto"/>
        <w:jc w:val="both"/>
        <w:rPr>
          <w:sz w:val="24"/>
          <w:szCs w:val="24"/>
        </w:rPr>
      </w:pPr>
      <w:r>
        <w:rPr>
          <w:sz w:val="24"/>
          <w:szCs w:val="24"/>
        </w:rPr>
        <w:t>……………………..</w:t>
      </w:r>
      <w:r w:rsidR="00120178">
        <w:rPr>
          <w:sz w:val="24"/>
          <w:szCs w:val="24"/>
        </w:rPr>
        <w:t xml:space="preserve"> </w:t>
      </w:r>
      <w:r w:rsidR="001D0705" w:rsidRPr="001D0705">
        <w:rPr>
          <w:sz w:val="24"/>
          <w:szCs w:val="24"/>
        </w:rPr>
        <w:t>prowadząc</w:t>
      </w:r>
      <w:r w:rsidR="00120178">
        <w:rPr>
          <w:sz w:val="24"/>
          <w:szCs w:val="24"/>
        </w:rPr>
        <w:t>ym działalność gospodarczą pn</w:t>
      </w:r>
      <w:r>
        <w:rPr>
          <w:sz w:val="24"/>
          <w:szCs w:val="24"/>
        </w:rPr>
        <w:t>………………..</w:t>
      </w:r>
      <w:r w:rsidR="00120178">
        <w:rPr>
          <w:sz w:val="24"/>
          <w:szCs w:val="24"/>
        </w:rPr>
        <w:t xml:space="preserve"> </w:t>
      </w:r>
      <w:r w:rsidR="00FB2F09">
        <w:rPr>
          <w:sz w:val="24"/>
          <w:szCs w:val="24"/>
        </w:rPr>
        <w:t>z siedzibą</w:t>
      </w:r>
      <w:r w:rsidR="00120178">
        <w:rPr>
          <w:sz w:val="24"/>
          <w:szCs w:val="24"/>
        </w:rPr>
        <w:t xml:space="preserve"> przy </w:t>
      </w:r>
      <w:r>
        <w:rPr>
          <w:sz w:val="24"/>
          <w:szCs w:val="24"/>
        </w:rPr>
        <w:t>………………</w:t>
      </w:r>
      <w:r w:rsidR="00120178">
        <w:rPr>
          <w:sz w:val="24"/>
          <w:szCs w:val="24"/>
        </w:rPr>
        <w:t xml:space="preserve">Pomorski </w:t>
      </w:r>
      <w:r w:rsidR="001D0705" w:rsidRPr="001D0705">
        <w:rPr>
          <w:sz w:val="24"/>
          <w:szCs w:val="24"/>
        </w:rPr>
        <w:t xml:space="preserve"> NIP </w:t>
      </w:r>
      <w:r>
        <w:rPr>
          <w:sz w:val="24"/>
          <w:szCs w:val="24"/>
        </w:rPr>
        <w:t>…………….</w:t>
      </w:r>
      <w:r w:rsidR="00120178">
        <w:rPr>
          <w:sz w:val="24"/>
          <w:szCs w:val="24"/>
        </w:rPr>
        <w:t xml:space="preserve"> REGON </w:t>
      </w:r>
      <w:r>
        <w:rPr>
          <w:sz w:val="24"/>
          <w:szCs w:val="24"/>
        </w:rPr>
        <w:t>……………..</w:t>
      </w:r>
    </w:p>
    <w:p w14:paraId="4DF69362" w14:textId="77777777" w:rsidR="009070FA" w:rsidRDefault="001D0705" w:rsidP="001D0705">
      <w:pPr>
        <w:spacing w:line="276" w:lineRule="auto"/>
        <w:jc w:val="both"/>
        <w:rPr>
          <w:sz w:val="24"/>
          <w:szCs w:val="24"/>
        </w:rPr>
      </w:pPr>
      <w:r w:rsidRPr="001D0705">
        <w:rPr>
          <w:sz w:val="24"/>
          <w:szCs w:val="24"/>
        </w:rPr>
        <w:t>zwanym dalej “Wykonawcą”</w:t>
      </w:r>
    </w:p>
    <w:p w14:paraId="0780E95D" w14:textId="77777777" w:rsidR="00F83ECD" w:rsidRDefault="00F83ECD" w:rsidP="001D0705">
      <w:pPr>
        <w:spacing w:line="276" w:lineRule="auto"/>
        <w:jc w:val="both"/>
        <w:rPr>
          <w:sz w:val="24"/>
          <w:szCs w:val="24"/>
        </w:rPr>
      </w:pPr>
    </w:p>
    <w:p w14:paraId="77854CFA" w14:textId="77777777" w:rsidR="001B1F2C" w:rsidRPr="009070FA" w:rsidRDefault="001B1F2C" w:rsidP="001D0705">
      <w:pPr>
        <w:spacing w:line="276" w:lineRule="auto"/>
        <w:jc w:val="both"/>
        <w:rPr>
          <w:sz w:val="24"/>
          <w:szCs w:val="24"/>
        </w:rPr>
      </w:pPr>
    </w:p>
    <w:p w14:paraId="4FE71BDD" w14:textId="77777777" w:rsidR="009070FA" w:rsidRPr="009070FA" w:rsidRDefault="009070FA" w:rsidP="009070FA">
      <w:pPr>
        <w:jc w:val="both"/>
        <w:rPr>
          <w:sz w:val="24"/>
          <w:szCs w:val="24"/>
        </w:rPr>
      </w:pPr>
    </w:p>
    <w:p w14:paraId="7024CFAA" w14:textId="5998BE81" w:rsidR="009070FA" w:rsidRDefault="00234BD0" w:rsidP="005157E0">
      <w:pPr>
        <w:jc w:val="center"/>
        <w:rPr>
          <w:b/>
          <w:sz w:val="24"/>
          <w:szCs w:val="24"/>
        </w:rPr>
      </w:pPr>
      <w:r w:rsidRPr="00234BD0">
        <w:rPr>
          <w:b/>
          <w:sz w:val="24"/>
          <w:szCs w:val="24"/>
        </w:rPr>
        <w:t>Projekt współfinansowany z Rządowego Funduszu Polski Ład: Program Inwestycji Strategicznych</w:t>
      </w:r>
      <w:r w:rsidR="00655722" w:rsidRPr="00655722">
        <w:t xml:space="preserve"> </w:t>
      </w:r>
      <w:r w:rsidR="00655722" w:rsidRPr="00655722">
        <w:rPr>
          <w:b/>
          <w:sz w:val="24"/>
          <w:szCs w:val="24"/>
        </w:rPr>
        <w:t xml:space="preserve">zgodnie ze  wstępną promesą Nr </w:t>
      </w:r>
      <w:r w:rsidR="002C3264">
        <w:rPr>
          <w:b/>
          <w:sz w:val="24"/>
          <w:szCs w:val="24"/>
        </w:rPr>
        <w:t xml:space="preserve">Edycja2/2021/115/PolskiLad </w:t>
      </w:r>
      <w:r w:rsidR="00655722" w:rsidRPr="00655722">
        <w:rPr>
          <w:b/>
          <w:sz w:val="24"/>
          <w:szCs w:val="24"/>
        </w:rPr>
        <w:t xml:space="preserve"> z przeznaczeniem na realizację inwestycji </w:t>
      </w:r>
      <w:r w:rsidR="001A2800">
        <w:rPr>
          <w:b/>
          <w:sz w:val="24"/>
          <w:szCs w:val="24"/>
        </w:rPr>
        <w:t>przebudowa</w:t>
      </w:r>
      <w:r w:rsidR="001A2800" w:rsidRPr="001A2800">
        <w:rPr>
          <w:b/>
          <w:sz w:val="24"/>
          <w:szCs w:val="24"/>
        </w:rPr>
        <w:t xml:space="preserve"> i rozbudowa ulic Wysockiego, Kościuszki, Jagiełły, Plac Wolności i Pocztowej z przebu</w:t>
      </w:r>
      <w:r w:rsidR="004C1175">
        <w:rPr>
          <w:b/>
          <w:sz w:val="24"/>
          <w:szCs w:val="24"/>
        </w:rPr>
        <w:t>dową infrastruktury technicznej.</w:t>
      </w:r>
      <w:bookmarkStart w:id="0" w:name="_GoBack"/>
      <w:bookmarkEnd w:id="0"/>
    </w:p>
    <w:p w14:paraId="4F3F998E" w14:textId="77777777" w:rsidR="00F83ECD" w:rsidRPr="009070FA" w:rsidRDefault="00F83ECD" w:rsidP="005157E0">
      <w:pPr>
        <w:jc w:val="center"/>
        <w:rPr>
          <w:sz w:val="24"/>
          <w:szCs w:val="24"/>
        </w:rPr>
      </w:pPr>
    </w:p>
    <w:p w14:paraId="55F2AC89" w14:textId="77777777" w:rsidR="009070FA" w:rsidRPr="009070FA" w:rsidRDefault="009070FA" w:rsidP="009070FA">
      <w:pPr>
        <w:jc w:val="both"/>
        <w:rPr>
          <w:sz w:val="24"/>
          <w:szCs w:val="24"/>
        </w:rPr>
      </w:pPr>
    </w:p>
    <w:p w14:paraId="59D1D657" w14:textId="5204516D" w:rsidR="009070FA" w:rsidRPr="009070FA" w:rsidRDefault="00A76F82" w:rsidP="009070FA">
      <w:pPr>
        <w:jc w:val="both"/>
        <w:rPr>
          <w:sz w:val="24"/>
          <w:szCs w:val="24"/>
        </w:rPr>
      </w:pPr>
      <w:r w:rsidRPr="00A76F82">
        <w:rPr>
          <w:sz w:val="24"/>
          <w:szCs w:val="24"/>
        </w:rPr>
        <w:t xml:space="preserve">w rezultacie dokonania przez Zamawiającego wyboru Wykonawcy w postępowaniu o udzieleniu zamówienia publicznego przeprowadzonego w trybie podstawowym, zgodnie z ustawą z dnia 11 września 2019 r. Prawo zamówień </w:t>
      </w:r>
      <w:r w:rsidRPr="007D6BB1">
        <w:rPr>
          <w:sz w:val="24"/>
          <w:szCs w:val="24"/>
        </w:rPr>
        <w:t>publicznych (tj. Dz.U. z 20</w:t>
      </w:r>
      <w:r w:rsidR="005B43F1" w:rsidRPr="007D6BB1">
        <w:rPr>
          <w:sz w:val="24"/>
          <w:szCs w:val="24"/>
        </w:rPr>
        <w:t>21</w:t>
      </w:r>
      <w:r w:rsidRPr="007D6BB1">
        <w:rPr>
          <w:sz w:val="24"/>
          <w:szCs w:val="24"/>
        </w:rPr>
        <w:t xml:space="preserve"> r. poz. </w:t>
      </w:r>
      <w:r w:rsidR="005B43F1" w:rsidRPr="007D6BB1">
        <w:rPr>
          <w:sz w:val="24"/>
          <w:szCs w:val="24"/>
        </w:rPr>
        <w:t xml:space="preserve">1129 </w:t>
      </w:r>
      <w:r w:rsidRPr="007D6BB1">
        <w:rPr>
          <w:sz w:val="24"/>
          <w:szCs w:val="24"/>
        </w:rPr>
        <w:t>z późn</w:t>
      </w:r>
      <w:r w:rsidRPr="00A76F82">
        <w:rPr>
          <w:sz w:val="24"/>
          <w:szCs w:val="24"/>
        </w:rPr>
        <w:t>. zm.), zwaną dale</w:t>
      </w:r>
      <w:r>
        <w:rPr>
          <w:sz w:val="24"/>
          <w:szCs w:val="24"/>
        </w:rPr>
        <w:t>j „Prawem zamówień publicznych”</w:t>
      </w:r>
    </w:p>
    <w:p w14:paraId="6218A7E3" w14:textId="77777777" w:rsidR="009070FA" w:rsidRPr="009070FA" w:rsidRDefault="009070FA" w:rsidP="009070FA">
      <w:pPr>
        <w:jc w:val="both"/>
        <w:rPr>
          <w:sz w:val="24"/>
          <w:szCs w:val="24"/>
        </w:rPr>
      </w:pPr>
    </w:p>
    <w:p w14:paraId="66ED98F6" w14:textId="77777777" w:rsidR="009070FA" w:rsidRDefault="009070FA" w:rsidP="009070FA">
      <w:pPr>
        <w:jc w:val="center"/>
        <w:rPr>
          <w:b/>
          <w:sz w:val="24"/>
          <w:szCs w:val="24"/>
        </w:rPr>
      </w:pPr>
      <w:r w:rsidRPr="009070FA">
        <w:rPr>
          <w:b/>
          <w:sz w:val="24"/>
          <w:szCs w:val="24"/>
        </w:rPr>
        <w:t>§ 1.</w:t>
      </w:r>
    </w:p>
    <w:p w14:paraId="44120BFB" w14:textId="77777777" w:rsidR="00FB2F09" w:rsidRPr="00FB2F09" w:rsidRDefault="00FB2F09" w:rsidP="00FB2F09">
      <w:pPr>
        <w:jc w:val="center"/>
        <w:rPr>
          <w:b/>
          <w:sz w:val="24"/>
          <w:szCs w:val="24"/>
        </w:rPr>
      </w:pPr>
      <w:r w:rsidRPr="006A5245">
        <w:rPr>
          <w:b/>
          <w:sz w:val="24"/>
          <w:szCs w:val="24"/>
        </w:rPr>
        <w:t>Przedmiot umowy</w:t>
      </w:r>
    </w:p>
    <w:p w14:paraId="25D51E42" w14:textId="1FE5CA0D" w:rsidR="00F773F7" w:rsidRPr="00E5169B" w:rsidRDefault="00FB2F09" w:rsidP="00E5169B">
      <w:pPr>
        <w:numPr>
          <w:ilvl w:val="0"/>
          <w:numId w:val="36"/>
        </w:numPr>
        <w:spacing w:line="276" w:lineRule="auto"/>
        <w:jc w:val="both"/>
        <w:rPr>
          <w:sz w:val="24"/>
          <w:szCs w:val="24"/>
        </w:rPr>
      </w:pPr>
      <w:r w:rsidRPr="00FB2F09">
        <w:rPr>
          <w:sz w:val="24"/>
          <w:szCs w:val="24"/>
        </w:rPr>
        <w:t xml:space="preserve">Przedmiotem </w:t>
      </w:r>
      <w:r>
        <w:rPr>
          <w:sz w:val="24"/>
          <w:szCs w:val="24"/>
        </w:rPr>
        <w:t xml:space="preserve">umowy są roboty budowlane </w:t>
      </w:r>
      <w:r w:rsidR="00A76F82">
        <w:rPr>
          <w:sz w:val="24"/>
          <w:szCs w:val="24"/>
        </w:rPr>
        <w:t>związane z</w:t>
      </w:r>
      <w:r w:rsidR="001A2800" w:rsidRPr="001A2800">
        <w:t xml:space="preserve"> </w:t>
      </w:r>
      <w:r w:rsidR="001A2800">
        <w:rPr>
          <w:sz w:val="24"/>
          <w:szCs w:val="24"/>
        </w:rPr>
        <w:t xml:space="preserve">przebudową </w:t>
      </w:r>
      <w:r w:rsidR="001A2800" w:rsidRPr="00E5169B">
        <w:rPr>
          <w:sz w:val="24"/>
          <w:szCs w:val="24"/>
        </w:rPr>
        <w:t xml:space="preserve">ulic </w:t>
      </w:r>
      <w:r w:rsidR="00E5169B">
        <w:rPr>
          <w:sz w:val="24"/>
          <w:szCs w:val="24"/>
        </w:rPr>
        <w:t xml:space="preserve">Pocztową i Jagiełły </w:t>
      </w:r>
      <w:r w:rsidR="001A2800" w:rsidRPr="00E5169B">
        <w:rPr>
          <w:sz w:val="24"/>
          <w:szCs w:val="24"/>
        </w:rPr>
        <w:t xml:space="preserve">z przebudową infrastruktury technicznej </w:t>
      </w:r>
      <w:r w:rsidR="00655722" w:rsidRPr="00E5169B">
        <w:rPr>
          <w:sz w:val="24"/>
          <w:szCs w:val="24"/>
        </w:rPr>
        <w:t>w Kamieniu Pomorskim</w:t>
      </w:r>
      <w:r w:rsidR="00F773F7" w:rsidRPr="00E5169B">
        <w:rPr>
          <w:sz w:val="24"/>
          <w:szCs w:val="24"/>
        </w:rPr>
        <w:t>.</w:t>
      </w:r>
    </w:p>
    <w:p w14:paraId="03626445" w14:textId="55CEF4FC" w:rsidR="001B1F2C" w:rsidRDefault="00F773F7" w:rsidP="001A2800">
      <w:pPr>
        <w:numPr>
          <w:ilvl w:val="0"/>
          <w:numId w:val="36"/>
        </w:numPr>
        <w:spacing w:line="276" w:lineRule="auto"/>
        <w:jc w:val="both"/>
        <w:rPr>
          <w:sz w:val="24"/>
          <w:szCs w:val="24"/>
        </w:rPr>
      </w:pPr>
      <w:r>
        <w:rPr>
          <w:sz w:val="24"/>
          <w:szCs w:val="24"/>
        </w:rPr>
        <w:t xml:space="preserve">Zakres prac obejmuje </w:t>
      </w:r>
      <w:r w:rsidR="00655722">
        <w:rPr>
          <w:sz w:val="24"/>
          <w:szCs w:val="24"/>
        </w:rPr>
        <w:t xml:space="preserve"> </w:t>
      </w:r>
      <w:r w:rsidR="001A2800">
        <w:rPr>
          <w:sz w:val="24"/>
          <w:szCs w:val="24"/>
        </w:rPr>
        <w:t>przebudowę i rozbudowę</w:t>
      </w:r>
      <w:r w:rsidR="001A2800" w:rsidRPr="001A2800">
        <w:rPr>
          <w:sz w:val="24"/>
          <w:szCs w:val="24"/>
        </w:rPr>
        <w:t xml:space="preserve"> ulic z przebudową infrastruktury technicznej.</w:t>
      </w:r>
    </w:p>
    <w:p w14:paraId="0C386712" w14:textId="77777777" w:rsidR="00F773F7" w:rsidRDefault="001B1F2C" w:rsidP="001B1F2C">
      <w:pPr>
        <w:numPr>
          <w:ilvl w:val="0"/>
          <w:numId w:val="36"/>
        </w:numPr>
        <w:spacing w:line="276" w:lineRule="auto"/>
        <w:jc w:val="both"/>
        <w:rPr>
          <w:sz w:val="24"/>
          <w:szCs w:val="24"/>
        </w:rPr>
      </w:pPr>
      <w:r w:rsidRPr="001B1F2C">
        <w:rPr>
          <w:sz w:val="24"/>
          <w:szCs w:val="24"/>
        </w:rPr>
        <w:t>Opis przedmiotu zamówienia, a tym samym zakres robót określa załączona do niniejszej umowy</w:t>
      </w:r>
      <w:r w:rsidR="00F773F7">
        <w:rPr>
          <w:sz w:val="24"/>
          <w:szCs w:val="24"/>
        </w:rPr>
        <w:t>:</w:t>
      </w:r>
    </w:p>
    <w:p w14:paraId="35473D36" w14:textId="77777777" w:rsidR="00F773F7" w:rsidRDefault="00F773F7" w:rsidP="00F773F7">
      <w:pPr>
        <w:spacing w:line="276" w:lineRule="auto"/>
        <w:ind w:left="720"/>
        <w:jc w:val="both"/>
        <w:rPr>
          <w:sz w:val="24"/>
          <w:szCs w:val="24"/>
        </w:rPr>
      </w:pPr>
      <w:r>
        <w:rPr>
          <w:sz w:val="24"/>
          <w:szCs w:val="24"/>
        </w:rPr>
        <w:t xml:space="preserve">1) </w:t>
      </w:r>
      <w:r w:rsidR="001B1F2C">
        <w:rPr>
          <w:sz w:val="24"/>
          <w:szCs w:val="24"/>
        </w:rPr>
        <w:t>SWZ,</w:t>
      </w:r>
    </w:p>
    <w:p w14:paraId="59129DD6" w14:textId="6B08536A" w:rsidR="001A2800" w:rsidRDefault="00F773F7" w:rsidP="00943429">
      <w:pPr>
        <w:spacing w:line="276" w:lineRule="auto"/>
        <w:ind w:left="720"/>
        <w:jc w:val="both"/>
        <w:rPr>
          <w:sz w:val="24"/>
          <w:szCs w:val="24"/>
        </w:rPr>
      </w:pPr>
      <w:r>
        <w:rPr>
          <w:sz w:val="24"/>
          <w:szCs w:val="24"/>
        </w:rPr>
        <w:t xml:space="preserve">2) </w:t>
      </w:r>
      <w:r w:rsidR="001B1F2C">
        <w:rPr>
          <w:sz w:val="24"/>
          <w:szCs w:val="24"/>
        </w:rPr>
        <w:t xml:space="preserve"> </w:t>
      </w:r>
      <w:r w:rsidR="00943429">
        <w:rPr>
          <w:sz w:val="24"/>
          <w:szCs w:val="24"/>
        </w:rPr>
        <w:t xml:space="preserve">Projekt Budowlany </w:t>
      </w:r>
      <w:r w:rsidR="00CE405A">
        <w:rPr>
          <w:sz w:val="24"/>
          <w:szCs w:val="24"/>
        </w:rPr>
        <w:t>ul. Pocztowa – opracowanie wielobranżowe</w:t>
      </w:r>
    </w:p>
    <w:p w14:paraId="5B7F554B" w14:textId="68442928" w:rsidR="006E34B1" w:rsidRDefault="006E34B1" w:rsidP="00943429">
      <w:pPr>
        <w:spacing w:line="276" w:lineRule="auto"/>
        <w:ind w:left="720"/>
        <w:jc w:val="both"/>
        <w:rPr>
          <w:sz w:val="24"/>
          <w:szCs w:val="24"/>
        </w:rPr>
      </w:pPr>
      <w:r>
        <w:rPr>
          <w:sz w:val="24"/>
          <w:szCs w:val="24"/>
        </w:rPr>
        <w:t>3) Projekt Techniczny ul. Pocztowa – opracowanie wielobranżowe</w:t>
      </w:r>
    </w:p>
    <w:p w14:paraId="3974FE52" w14:textId="42F0C5B6" w:rsidR="00CE405A" w:rsidRDefault="00CE405A" w:rsidP="00943429">
      <w:pPr>
        <w:spacing w:line="276" w:lineRule="auto"/>
        <w:ind w:left="720"/>
        <w:jc w:val="both"/>
        <w:rPr>
          <w:sz w:val="24"/>
          <w:szCs w:val="24"/>
        </w:rPr>
      </w:pPr>
      <w:r>
        <w:rPr>
          <w:sz w:val="24"/>
          <w:szCs w:val="24"/>
        </w:rPr>
        <w:t xml:space="preserve">3) Opis techniczny – aktualizacja ul. </w:t>
      </w:r>
      <w:r w:rsidR="00053268">
        <w:rPr>
          <w:sz w:val="24"/>
          <w:szCs w:val="24"/>
        </w:rPr>
        <w:t>Jagiełły</w:t>
      </w:r>
    </w:p>
    <w:p w14:paraId="2CC2B05A" w14:textId="514D9551" w:rsidR="00CE405A" w:rsidRPr="001A2800" w:rsidRDefault="00CE405A" w:rsidP="00943429">
      <w:pPr>
        <w:spacing w:line="276" w:lineRule="auto"/>
        <w:ind w:left="720"/>
        <w:jc w:val="both"/>
        <w:rPr>
          <w:sz w:val="24"/>
          <w:szCs w:val="24"/>
        </w:rPr>
      </w:pPr>
      <w:r>
        <w:rPr>
          <w:sz w:val="24"/>
          <w:szCs w:val="24"/>
        </w:rPr>
        <w:t>3) dokumentacja techniczna – kanalizacja deszczowa i sieć wodociągowa - Jagiełły</w:t>
      </w:r>
    </w:p>
    <w:p w14:paraId="21FE715C" w14:textId="06ED128F" w:rsidR="00904601" w:rsidRDefault="00904601" w:rsidP="001A2800">
      <w:pPr>
        <w:spacing w:line="276" w:lineRule="auto"/>
        <w:ind w:left="720"/>
        <w:jc w:val="both"/>
        <w:rPr>
          <w:sz w:val="24"/>
          <w:szCs w:val="24"/>
        </w:rPr>
      </w:pPr>
      <w:r>
        <w:rPr>
          <w:sz w:val="24"/>
          <w:szCs w:val="24"/>
        </w:rPr>
        <w:t xml:space="preserve">7) </w:t>
      </w:r>
      <w:r w:rsidR="001A2800" w:rsidRPr="001A2800">
        <w:rPr>
          <w:sz w:val="24"/>
          <w:szCs w:val="24"/>
        </w:rPr>
        <w:t xml:space="preserve">Specyfikacje Techniczne Wykonania i Odbioru Robót  wszystkich branż (STWiOR), </w:t>
      </w:r>
    </w:p>
    <w:p w14:paraId="70AD5480" w14:textId="6D491596" w:rsidR="001B1F2C" w:rsidRDefault="00904601" w:rsidP="001A2800">
      <w:pPr>
        <w:spacing w:line="276" w:lineRule="auto"/>
        <w:ind w:left="720"/>
        <w:jc w:val="both"/>
        <w:rPr>
          <w:sz w:val="24"/>
          <w:szCs w:val="24"/>
        </w:rPr>
      </w:pPr>
      <w:r>
        <w:rPr>
          <w:sz w:val="24"/>
          <w:szCs w:val="24"/>
        </w:rPr>
        <w:lastRenderedPageBreak/>
        <w:t>8</w:t>
      </w:r>
      <w:r w:rsidR="00F773F7">
        <w:rPr>
          <w:sz w:val="24"/>
          <w:szCs w:val="24"/>
        </w:rPr>
        <w:t xml:space="preserve">) inne udostępnione dokumenty, </w:t>
      </w:r>
      <w:r w:rsidR="001B1F2C" w:rsidRPr="001B1F2C">
        <w:rPr>
          <w:sz w:val="24"/>
          <w:szCs w:val="24"/>
        </w:rPr>
        <w:t>które stanowią część składową umowy.</w:t>
      </w:r>
    </w:p>
    <w:p w14:paraId="448F9D7F" w14:textId="77777777" w:rsidR="001B1F2C" w:rsidRDefault="001B1F2C" w:rsidP="001B1F2C">
      <w:pPr>
        <w:numPr>
          <w:ilvl w:val="0"/>
          <w:numId w:val="36"/>
        </w:numPr>
        <w:spacing w:line="276" w:lineRule="auto"/>
        <w:jc w:val="both"/>
        <w:rPr>
          <w:sz w:val="24"/>
          <w:szCs w:val="24"/>
        </w:rPr>
      </w:pPr>
      <w:r w:rsidRPr="001B1F2C">
        <w:rPr>
          <w:sz w:val="24"/>
          <w:szCs w:val="24"/>
        </w:rPr>
        <w:t>Przedmiot zamówienia obejmuje również wszystkie prace i obowiązki Wykonawcy nie wymienione w dokumentacji budowlano-wykonawczej i specyfikacji technicznej wykonania i odbioru robót budowlanych a niezbędne do właściwego, wymaganego przez obowiązujące przepisy techniczno-budowlane, normy i zasady wiedzy budowlanej wykonania zadania.</w:t>
      </w:r>
    </w:p>
    <w:p w14:paraId="5499F9A9" w14:textId="77777777" w:rsidR="001B1F2C" w:rsidRDefault="001B1F2C" w:rsidP="001B1F2C">
      <w:pPr>
        <w:numPr>
          <w:ilvl w:val="0"/>
          <w:numId w:val="36"/>
        </w:numPr>
        <w:spacing w:line="276" w:lineRule="auto"/>
        <w:jc w:val="both"/>
        <w:rPr>
          <w:sz w:val="24"/>
          <w:szCs w:val="24"/>
        </w:rPr>
      </w:pPr>
      <w:r w:rsidRPr="001B1F2C">
        <w:rPr>
          <w:sz w:val="24"/>
          <w:szCs w:val="24"/>
        </w:rPr>
        <w:t>Podczas wykonywania Przedmiotu umowy Wykonawca uwzględni wskazania Nadzoru Inwestorskiego i Nadzoru Autorskiego.</w:t>
      </w:r>
    </w:p>
    <w:p w14:paraId="273D8A3A" w14:textId="77777777" w:rsidR="001B1F2C" w:rsidRPr="001B1F2C" w:rsidRDefault="001B1F2C" w:rsidP="00745388">
      <w:pPr>
        <w:spacing w:line="276" w:lineRule="auto"/>
        <w:jc w:val="both"/>
        <w:rPr>
          <w:sz w:val="24"/>
          <w:szCs w:val="24"/>
        </w:rPr>
      </w:pPr>
    </w:p>
    <w:p w14:paraId="7EEC9F1E" w14:textId="77777777" w:rsidR="00FB2F09" w:rsidRPr="009070FA" w:rsidRDefault="009070FA" w:rsidP="00F83ECD">
      <w:pPr>
        <w:spacing w:line="276" w:lineRule="auto"/>
        <w:jc w:val="center"/>
        <w:rPr>
          <w:b/>
          <w:sz w:val="24"/>
          <w:szCs w:val="24"/>
        </w:rPr>
      </w:pPr>
      <w:r w:rsidRPr="009070FA">
        <w:rPr>
          <w:b/>
          <w:sz w:val="24"/>
          <w:szCs w:val="24"/>
        </w:rPr>
        <w:t>§ 2.</w:t>
      </w:r>
    </w:p>
    <w:p w14:paraId="56A1501C" w14:textId="77777777" w:rsidR="00FB2F09" w:rsidRPr="00B6485A" w:rsidRDefault="00FB2F09" w:rsidP="00F83ECD">
      <w:pPr>
        <w:spacing w:line="276" w:lineRule="auto"/>
        <w:jc w:val="center"/>
        <w:rPr>
          <w:b/>
          <w:sz w:val="24"/>
          <w:szCs w:val="24"/>
        </w:rPr>
      </w:pPr>
      <w:r w:rsidRPr="00B6485A">
        <w:rPr>
          <w:b/>
          <w:sz w:val="24"/>
          <w:szCs w:val="24"/>
        </w:rPr>
        <w:t>Postanowienia ogólne</w:t>
      </w:r>
    </w:p>
    <w:p w14:paraId="058B3916" w14:textId="77777777" w:rsidR="00FB2F09" w:rsidRDefault="00FB2F09" w:rsidP="00F83ECD">
      <w:pPr>
        <w:numPr>
          <w:ilvl w:val="0"/>
          <w:numId w:val="35"/>
        </w:numPr>
        <w:spacing w:line="276" w:lineRule="auto"/>
        <w:jc w:val="both"/>
        <w:rPr>
          <w:sz w:val="24"/>
          <w:szCs w:val="24"/>
        </w:rPr>
      </w:pPr>
      <w:r w:rsidRPr="00FB2F09">
        <w:rPr>
          <w:sz w:val="24"/>
          <w:szCs w:val="24"/>
        </w:rPr>
        <w:t>Wykonawca oświadcza, że posiada niezbędne materiały i narzędzia, a także posiada odpowiednią wiedzę i doświadczenie potrzebne do wykonania przedmiotu zamówienia.</w:t>
      </w:r>
    </w:p>
    <w:p w14:paraId="7BB13FCE" w14:textId="77777777" w:rsidR="0083374B" w:rsidRPr="0083374B" w:rsidRDefault="0083374B" w:rsidP="00F83ECD">
      <w:pPr>
        <w:numPr>
          <w:ilvl w:val="0"/>
          <w:numId w:val="35"/>
        </w:numPr>
        <w:spacing w:line="276" w:lineRule="auto"/>
        <w:jc w:val="both"/>
        <w:rPr>
          <w:sz w:val="24"/>
          <w:szCs w:val="24"/>
        </w:rPr>
      </w:pPr>
      <w:r w:rsidRPr="0083374B">
        <w:rPr>
          <w:sz w:val="24"/>
          <w:szCs w:val="24"/>
        </w:rPr>
        <w:t>Wykonawca oświadcza, że zapoznał się z dokumentacją budowlano-wykonawczą i STWiORB oraz terenem budowy i nie wnosi w tym zakresie żadnych zastrzeżeń, a projekt budowlano-wykonawczy i STWiORB zawierają wystarczające informacje, detale i specyfikacje, są  kompletne i wystarczające do wykonania robót w terminie określonym w § 3 ust. 1 umowy, za wynagrodzeniem ryczałtowym określonym w § 4 ust. 1 umowy.</w:t>
      </w:r>
    </w:p>
    <w:p w14:paraId="59E9AE55" w14:textId="77777777" w:rsidR="0083374B" w:rsidRPr="0083374B" w:rsidRDefault="0083374B" w:rsidP="00F83ECD">
      <w:pPr>
        <w:numPr>
          <w:ilvl w:val="0"/>
          <w:numId w:val="35"/>
        </w:numPr>
        <w:spacing w:line="276" w:lineRule="auto"/>
        <w:jc w:val="both"/>
        <w:rPr>
          <w:sz w:val="24"/>
          <w:szCs w:val="24"/>
        </w:rPr>
      </w:pPr>
      <w:r w:rsidRPr="0083374B">
        <w:rPr>
          <w:sz w:val="24"/>
          <w:szCs w:val="24"/>
        </w:rPr>
        <w:t>Wykonawca zobowiązuje się wykonać wszystkie opisane projektem budowlano-wykonawczym  oraz STWiORB roboty budowlane, niezbędne do realizacji przedmiotu Umowy z zachowaniem szczególnej staranności wymaganej od profesjonalisty, a także zgodnie z obowiązującymi przepisami prawa i zasadami wiedzy technicznej.</w:t>
      </w:r>
    </w:p>
    <w:p w14:paraId="74D1CD51" w14:textId="77777777" w:rsidR="0083374B" w:rsidRPr="0083374B" w:rsidRDefault="0083374B" w:rsidP="00F83ECD">
      <w:pPr>
        <w:numPr>
          <w:ilvl w:val="0"/>
          <w:numId w:val="35"/>
        </w:numPr>
        <w:spacing w:line="276" w:lineRule="auto"/>
        <w:jc w:val="both"/>
        <w:rPr>
          <w:sz w:val="24"/>
          <w:szCs w:val="24"/>
        </w:rPr>
      </w:pPr>
      <w:r w:rsidRPr="0083374B">
        <w:rPr>
          <w:sz w:val="24"/>
          <w:szCs w:val="24"/>
        </w:rPr>
        <w:t>Zastosowane materiały i wyroby budowlane winny odpowiadać wymogom określonym w dokumentacji projektowej, STWiORB i być wprowadzone do obrotu zgodnie z obowiązującymi w tym zakresie przepisami. Zastosowane wyroby budowlane powinny być w I gatunku (najwyższej jakości).</w:t>
      </w:r>
    </w:p>
    <w:p w14:paraId="2FBE7F7B" w14:textId="77777777" w:rsidR="009070FA" w:rsidRDefault="00FB2F09" w:rsidP="00F83ECD">
      <w:pPr>
        <w:numPr>
          <w:ilvl w:val="0"/>
          <w:numId w:val="35"/>
        </w:numPr>
        <w:spacing w:line="276" w:lineRule="auto"/>
        <w:jc w:val="both"/>
        <w:rPr>
          <w:sz w:val="24"/>
          <w:szCs w:val="24"/>
        </w:rPr>
      </w:pPr>
      <w:r w:rsidRPr="00FB2F09">
        <w:rPr>
          <w:sz w:val="24"/>
          <w:szCs w:val="24"/>
        </w:rPr>
        <w:t>Roboty budowlane, będące przedmiotem umowy, zostaną wykonane przy użyciu urządzeń i materiałów dostarczonych przez Wykonawcę.</w:t>
      </w:r>
    </w:p>
    <w:p w14:paraId="3A2D709E" w14:textId="77777777" w:rsidR="006A327D" w:rsidRDefault="006A327D" w:rsidP="00F83ECD">
      <w:pPr>
        <w:numPr>
          <w:ilvl w:val="0"/>
          <w:numId w:val="35"/>
        </w:numPr>
        <w:spacing w:line="276" w:lineRule="auto"/>
        <w:jc w:val="both"/>
        <w:rPr>
          <w:sz w:val="24"/>
          <w:szCs w:val="24"/>
        </w:rPr>
      </w:pPr>
      <w:r w:rsidRPr="006A327D">
        <w:rPr>
          <w:sz w:val="24"/>
          <w:szCs w:val="24"/>
        </w:rPr>
        <w:t>Wykonawca w okresie obowiązywania umowy, w tym</w:t>
      </w:r>
      <w:r>
        <w:rPr>
          <w:sz w:val="24"/>
          <w:szCs w:val="24"/>
        </w:rPr>
        <w:t>:</w:t>
      </w:r>
      <w:r w:rsidRPr="006A327D">
        <w:rPr>
          <w:sz w:val="24"/>
          <w:szCs w:val="24"/>
        </w:rPr>
        <w:t xml:space="preserve"> w okresie gwarancji i rękojmi oraz niezakończonych rozliczeń z niej wynikających jest zobowiązany do informowania Zamawiającego o zmianie formy prawnej prowadzonej działalności gospodarczej, o wszczęciu postepowania układowego bądź upadłościowego a także o zmianie adresu siedziby firmy zmianie adresu zamieszkania jej właściciela pod rygorem skutków prawnych wynikających z zaniechania oraz uznania za do</w:t>
      </w:r>
      <w:r>
        <w:rPr>
          <w:sz w:val="24"/>
          <w:szCs w:val="24"/>
        </w:rPr>
        <w:t>ręczoną korespondencję kierowaną</w:t>
      </w:r>
      <w:r w:rsidRPr="006A327D">
        <w:rPr>
          <w:sz w:val="24"/>
          <w:szCs w:val="24"/>
        </w:rPr>
        <w:t xml:space="preserve"> na ostatni adres podany przez Wykonawcę.</w:t>
      </w:r>
    </w:p>
    <w:p w14:paraId="7C463C8E" w14:textId="11ED485C" w:rsidR="005157E0" w:rsidRDefault="005157E0" w:rsidP="00F83ECD">
      <w:pPr>
        <w:numPr>
          <w:ilvl w:val="0"/>
          <w:numId w:val="35"/>
        </w:numPr>
        <w:spacing w:line="276" w:lineRule="auto"/>
        <w:jc w:val="both"/>
        <w:rPr>
          <w:sz w:val="24"/>
          <w:szCs w:val="24"/>
        </w:rPr>
      </w:pPr>
      <w:r w:rsidRPr="005157E0">
        <w:rPr>
          <w:sz w:val="24"/>
          <w:szCs w:val="24"/>
        </w:rPr>
        <w:t>W razie różnicy w treści dokumentów, o których mowa w</w:t>
      </w:r>
      <w:r w:rsidR="001B1F2C">
        <w:rPr>
          <w:sz w:val="24"/>
          <w:szCs w:val="24"/>
        </w:rPr>
        <w:t xml:space="preserve"> §1. ust.</w:t>
      </w:r>
      <w:r w:rsidRPr="005157E0">
        <w:rPr>
          <w:sz w:val="24"/>
          <w:szCs w:val="24"/>
        </w:rPr>
        <w:t xml:space="preserve"> 2 przyjmuje się, że Wykonawca uwzględnił w cenie oferty wszystkie posiadane informacje o przedmiocie zamówienia, a w razie sprzeczności pomiędzy dokumentami, co do zakresu zamówienia przyjmuje się, że Wykonawca uwzględnił w cenie oferty najszerszy możliwy zakres wynikający z jakiegokolwiek udostępnionego dokumentu, w tym odpowiedzi na pytania i zmian treści wskazanych wyżej dokumentów.</w:t>
      </w:r>
    </w:p>
    <w:p w14:paraId="5D94873D" w14:textId="1851F89E" w:rsidR="00C610C0" w:rsidRPr="00E50E9F" w:rsidRDefault="00C610C0" w:rsidP="002C3264">
      <w:pPr>
        <w:numPr>
          <w:ilvl w:val="0"/>
          <w:numId w:val="35"/>
        </w:numPr>
        <w:spacing w:line="276" w:lineRule="auto"/>
        <w:jc w:val="both"/>
        <w:rPr>
          <w:b/>
          <w:sz w:val="24"/>
          <w:szCs w:val="24"/>
        </w:rPr>
      </w:pPr>
      <w:r w:rsidRPr="00E50E9F">
        <w:rPr>
          <w:b/>
          <w:sz w:val="24"/>
          <w:szCs w:val="24"/>
        </w:rPr>
        <w:t>Niniejsza inwestycja jest przewidziana do dofinansowania z Programu Rządowy Fundusz Polski Ład: Program Inwestycji Strategicznych, zgodnie z wstępną promesą nr</w:t>
      </w:r>
      <w:r w:rsidR="002C3264">
        <w:rPr>
          <w:b/>
          <w:sz w:val="24"/>
          <w:szCs w:val="24"/>
        </w:rPr>
        <w:t xml:space="preserve"> </w:t>
      </w:r>
      <w:r w:rsidR="002C3264" w:rsidRPr="002C3264">
        <w:rPr>
          <w:b/>
          <w:sz w:val="24"/>
          <w:szCs w:val="24"/>
        </w:rPr>
        <w:t xml:space="preserve">Edycja2/2021/115/PolskiLad  </w:t>
      </w:r>
    </w:p>
    <w:p w14:paraId="56FDB1A2" w14:textId="3526EC71" w:rsidR="00C610C0" w:rsidRPr="007D6BB1" w:rsidRDefault="00C610C0" w:rsidP="007D6BB1">
      <w:pPr>
        <w:numPr>
          <w:ilvl w:val="0"/>
          <w:numId w:val="35"/>
        </w:numPr>
        <w:spacing w:line="276" w:lineRule="auto"/>
        <w:jc w:val="both"/>
        <w:rPr>
          <w:sz w:val="24"/>
          <w:szCs w:val="24"/>
        </w:rPr>
      </w:pPr>
      <w:r w:rsidRPr="00C610C0">
        <w:rPr>
          <w:sz w:val="24"/>
          <w:szCs w:val="24"/>
        </w:rPr>
        <w:lastRenderedPageBreak/>
        <w:t xml:space="preserve">Wykonawca oświadcza, że zapoznał się z warunkami udzielania dofinansowania </w:t>
      </w:r>
      <w:r w:rsidRPr="00C610C0">
        <w:rPr>
          <w:sz w:val="24"/>
          <w:szCs w:val="24"/>
        </w:rPr>
        <w:br/>
        <w:t xml:space="preserve">z Programu, o którym mowa w ust. </w:t>
      </w:r>
      <w:r>
        <w:rPr>
          <w:sz w:val="24"/>
          <w:szCs w:val="24"/>
        </w:rPr>
        <w:t>9</w:t>
      </w:r>
      <w:r w:rsidRPr="00C610C0">
        <w:rPr>
          <w:sz w:val="24"/>
          <w:szCs w:val="24"/>
        </w:rPr>
        <w:t xml:space="preserve"> oraz zasadami płatności.</w:t>
      </w:r>
    </w:p>
    <w:p w14:paraId="2D8E07A7" w14:textId="77777777" w:rsidR="00FB2F09" w:rsidRPr="009070FA" w:rsidRDefault="00FB2F09" w:rsidP="00F83ECD">
      <w:pPr>
        <w:spacing w:line="276" w:lineRule="auto"/>
        <w:ind w:left="720"/>
        <w:jc w:val="both"/>
        <w:rPr>
          <w:sz w:val="24"/>
          <w:szCs w:val="24"/>
        </w:rPr>
      </w:pPr>
    </w:p>
    <w:p w14:paraId="3CC85315" w14:textId="77777777" w:rsidR="009070FA" w:rsidRPr="009070FA" w:rsidRDefault="009070FA" w:rsidP="00F83ECD">
      <w:pPr>
        <w:spacing w:line="276" w:lineRule="auto"/>
        <w:jc w:val="center"/>
        <w:rPr>
          <w:b/>
          <w:sz w:val="24"/>
          <w:szCs w:val="24"/>
        </w:rPr>
      </w:pPr>
      <w:r w:rsidRPr="009070FA">
        <w:rPr>
          <w:b/>
          <w:sz w:val="24"/>
          <w:szCs w:val="24"/>
        </w:rPr>
        <w:t>§ 3.</w:t>
      </w:r>
    </w:p>
    <w:p w14:paraId="6C28160E" w14:textId="77777777" w:rsidR="009070FA" w:rsidRPr="009070FA" w:rsidRDefault="009070FA" w:rsidP="00F83ECD">
      <w:pPr>
        <w:spacing w:line="276" w:lineRule="auto"/>
        <w:jc w:val="center"/>
        <w:rPr>
          <w:b/>
          <w:sz w:val="24"/>
          <w:szCs w:val="24"/>
        </w:rPr>
      </w:pPr>
      <w:r w:rsidRPr="009070FA">
        <w:rPr>
          <w:b/>
          <w:sz w:val="24"/>
          <w:szCs w:val="24"/>
        </w:rPr>
        <w:t>Termin realizacji umowy</w:t>
      </w:r>
    </w:p>
    <w:p w14:paraId="58E31796" w14:textId="565E55F5" w:rsidR="009070FA" w:rsidRPr="009070FA" w:rsidRDefault="009070FA" w:rsidP="00F83ECD">
      <w:pPr>
        <w:numPr>
          <w:ilvl w:val="0"/>
          <w:numId w:val="3"/>
        </w:numPr>
        <w:spacing w:line="276" w:lineRule="auto"/>
        <w:jc w:val="both"/>
        <w:rPr>
          <w:sz w:val="24"/>
          <w:szCs w:val="24"/>
        </w:rPr>
      </w:pPr>
      <w:r w:rsidRPr="009070FA">
        <w:rPr>
          <w:sz w:val="24"/>
          <w:szCs w:val="24"/>
        </w:rPr>
        <w:t>Strony ustaliły termin wykonania prac:</w:t>
      </w:r>
      <w:r w:rsidR="00FD4CEE">
        <w:rPr>
          <w:sz w:val="24"/>
          <w:szCs w:val="24"/>
        </w:rPr>
        <w:t xml:space="preserve"> 14 miesięcy od dnia 1.09.2022 r.</w:t>
      </w:r>
    </w:p>
    <w:p w14:paraId="22442AC0" w14:textId="51C7F826" w:rsidR="009070FA" w:rsidRPr="009070FA" w:rsidRDefault="009070FA" w:rsidP="00F83ECD">
      <w:pPr>
        <w:numPr>
          <w:ilvl w:val="0"/>
          <w:numId w:val="3"/>
        </w:numPr>
        <w:spacing w:line="276" w:lineRule="auto"/>
        <w:jc w:val="both"/>
        <w:rPr>
          <w:sz w:val="24"/>
          <w:szCs w:val="24"/>
        </w:rPr>
      </w:pPr>
      <w:r w:rsidRPr="009070FA">
        <w:rPr>
          <w:sz w:val="24"/>
          <w:szCs w:val="24"/>
        </w:rPr>
        <w:t>Zamawiający w dniu podpisania umowy przekaże Wykonawcy kompl</w:t>
      </w:r>
      <w:r w:rsidR="00331810">
        <w:rPr>
          <w:sz w:val="24"/>
          <w:szCs w:val="24"/>
        </w:rPr>
        <w:t xml:space="preserve">etny projekt </w:t>
      </w:r>
      <w:r w:rsidR="006A327D">
        <w:rPr>
          <w:sz w:val="24"/>
          <w:szCs w:val="24"/>
        </w:rPr>
        <w:t>budowlano-</w:t>
      </w:r>
      <w:r w:rsidR="00794DE6">
        <w:rPr>
          <w:sz w:val="24"/>
          <w:szCs w:val="24"/>
        </w:rPr>
        <w:t>wykonawczy</w:t>
      </w:r>
      <w:r w:rsidR="00745388">
        <w:rPr>
          <w:sz w:val="24"/>
          <w:szCs w:val="24"/>
        </w:rPr>
        <w:t xml:space="preserve">, decyzję pozwolenia </w:t>
      </w:r>
      <w:r w:rsidR="00904601">
        <w:rPr>
          <w:sz w:val="24"/>
          <w:szCs w:val="24"/>
        </w:rPr>
        <w:t xml:space="preserve">na </w:t>
      </w:r>
      <w:r w:rsidR="005673EF">
        <w:rPr>
          <w:sz w:val="24"/>
          <w:szCs w:val="24"/>
        </w:rPr>
        <w:t>budowę,</w:t>
      </w:r>
      <w:r w:rsidR="00904601">
        <w:rPr>
          <w:sz w:val="24"/>
          <w:szCs w:val="24"/>
        </w:rPr>
        <w:t xml:space="preserve"> zgłoszenia robót,</w:t>
      </w:r>
      <w:r w:rsidR="00745388">
        <w:rPr>
          <w:sz w:val="24"/>
          <w:szCs w:val="24"/>
        </w:rPr>
        <w:t xml:space="preserve"> decyzję WKZ w Szczecinie, </w:t>
      </w:r>
      <w:r w:rsidR="00794DE6">
        <w:rPr>
          <w:sz w:val="24"/>
          <w:szCs w:val="24"/>
        </w:rPr>
        <w:t xml:space="preserve"> STWiOR</w:t>
      </w:r>
      <w:r w:rsidR="00745388">
        <w:rPr>
          <w:sz w:val="24"/>
          <w:szCs w:val="24"/>
        </w:rPr>
        <w:t xml:space="preserve"> i dziennik budowy,</w:t>
      </w:r>
      <w:r w:rsidR="00794DE6">
        <w:rPr>
          <w:sz w:val="24"/>
          <w:szCs w:val="24"/>
        </w:rPr>
        <w:t xml:space="preserve"> w celu realizacji robót, o których mowa w § 1</w:t>
      </w:r>
      <w:r w:rsidR="006A327D">
        <w:rPr>
          <w:sz w:val="24"/>
          <w:szCs w:val="24"/>
        </w:rPr>
        <w:t xml:space="preserve"> </w:t>
      </w:r>
      <w:r w:rsidRPr="009070FA">
        <w:rPr>
          <w:sz w:val="24"/>
          <w:szCs w:val="24"/>
        </w:rPr>
        <w:t>co zostanie stwierdzone protokołem.</w:t>
      </w:r>
    </w:p>
    <w:p w14:paraId="2C28C5CB" w14:textId="77777777" w:rsidR="009070FA" w:rsidRPr="009070FA" w:rsidRDefault="009070FA" w:rsidP="00F83ECD">
      <w:pPr>
        <w:numPr>
          <w:ilvl w:val="0"/>
          <w:numId w:val="3"/>
        </w:numPr>
        <w:spacing w:line="276" w:lineRule="auto"/>
        <w:jc w:val="both"/>
        <w:rPr>
          <w:sz w:val="24"/>
          <w:szCs w:val="24"/>
        </w:rPr>
      </w:pPr>
      <w:r w:rsidRPr="009070FA">
        <w:rPr>
          <w:sz w:val="24"/>
          <w:szCs w:val="24"/>
        </w:rPr>
        <w:t>Zamawiający przekaże Wy</w:t>
      </w:r>
      <w:r w:rsidR="006A327D">
        <w:rPr>
          <w:sz w:val="24"/>
          <w:szCs w:val="24"/>
        </w:rPr>
        <w:t>konawcy plac budowy w terminie 3</w:t>
      </w:r>
      <w:r w:rsidRPr="009070FA">
        <w:rPr>
          <w:sz w:val="24"/>
          <w:szCs w:val="24"/>
        </w:rPr>
        <w:t xml:space="preserve"> dni od dnia zawarcia niniejszej umowy.</w:t>
      </w:r>
    </w:p>
    <w:p w14:paraId="2CCD6749" w14:textId="77777777" w:rsidR="00C610C0" w:rsidRDefault="009070FA" w:rsidP="00C610C0">
      <w:pPr>
        <w:numPr>
          <w:ilvl w:val="0"/>
          <w:numId w:val="3"/>
        </w:numPr>
        <w:spacing w:line="276" w:lineRule="auto"/>
        <w:jc w:val="both"/>
        <w:rPr>
          <w:sz w:val="24"/>
          <w:szCs w:val="24"/>
        </w:rPr>
      </w:pPr>
      <w:r w:rsidRPr="009070FA">
        <w:rPr>
          <w:sz w:val="24"/>
          <w:szCs w:val="24"/>
        </w:rPr>
        <w:t>Od chwili protokolarnego przekazania placu budowy do czasu oddania obiektu – poprzedzonego zakończeniem robót i uporządkowaniem terenu, Wykonawca ponosi odpowiedzialność cywilną za szkody wynikłe na tym terenie.</w:t>
      </w:r>
    </w:p>
    <w:p w14:paraId="620E3A5B" w14:textId="2E4EAB73" w:rsidR="00C610C0" w:rsidRDefault="00C610C0" w:rsidP="00C610C0">
      <w:pPr>
        <w:numPr>
          <w:ilvl w:val="0"/>
          <w:numId w:val="3"/>
        </w:numPr>
        <w:spacing w:line="276" w:lineRule="auto"/>
        <w:jc w:val="both"/>
        <w:rPr>
          <w:sz w:val="24"/>
          <w:szCs w:val="24"/>
        </w:rPr>
      </w:pPr>
      <w:r w:rsidRPr="00C610C0">
        <w:rPr>
          <w:sz w:val="24"/>
          <w:szCs w:val="24"/>
        </w:rPr>
        <w:t xml:space="preserve">Przedmiot umowy realizowany będzie zgodnie z opracowanym przez Wykonawcę </w:t>
      </w:r>
      <w:r w:rsidRPr="00C610C0">
        <w:rPr>
          <w:sz w:val="24"/>
          <w:szCs w:val="24"/>
        </w:rPr>
        <w:br/>
        <w:t>i zaakceptowanym przez Zamawiającego Harmonogramem Rzeczowo-Finansowym</w:t>
      </w:r>
      <w:r w:rsidR="00076F74">
        <w:rPr>
          <w:sz w:val="24"/>
          <w:szCs w:val="24"/>
        </w:rPr>
        <w:t xml:space="preserve"> (zwany dalej Harmonogramem)</w:t>
      </w:r>
      <w:r w:rsidRPr="00C610C0">
        <w:rPr>
          <w:sz w:val="24"/>
          <w:szCs w:val="24"/>
        </w:rPr>
        <w:t>,</w:t>
      </w:r>
      <w:r w:rsidR="00076F74">
        <w:rPr>
          <w:sz w:val="24"/>
          <w:szCs w:val="24"/>
        </w:rPr>
        <w:t xml:space="preserve"> </w:t>
      </w:r>
      <w:r w:rsidRPr="00C610C0">
        <w:rPr>
          <w:sz w:val="24"/>
          <w:szCs w:val="24"/>
        </w:rPr>
        <w:t>z którego powinna wynikać kolejność realizacji prac z uwzględnieniem</w:t>
      </w:r>
      <w:r w:rsidR="004969BD">
        <w:rPr>
          <w:sz w:val="24"/>
          <w:szCs w:val="24"/>
        </w:rPr>
        <w:t xml:space="preserve"> czasu realizacji i terminów</w:t>
      </w:r>
      <w:r w:rsidRPr="00C610C0">
        <w:rPr>
          <w:sz w:val="24"/>
          <w:szCs w:val="24"/>
        </w:rPr>
        <w:t xml:space="preserve">. </w:t>
      </w:r>
    </w:p>
    <w:p w14:paraId="14616CB6" w14:textId="7F7380B3" w:rsidR="00C610C0" w:rsidRPr="00C610C0" w:rsidRDefault="00C610C0" w:rsidP="00C610C0">
      <w:pPr>
        <w:numPr>
          <w:ilvl w:val="0"/>
          <w:numId w:val="3"/>
        </w:numPr>
        <w:spacing w:line="276" w:lineRule="auto"/>
        <w:jc w:val="both"/>
        <w:rPr>
          <w:sz w:val="24"/>
          <w:szCs w:val="24"/>
        </w:rPr>
      </w:pPr>
      <w:r w:rsidRPr="00C610C0">
        <w:rPr>
          <w:sz w:val="24"/>
          <w:szCs w:val="24"/>
        </w:rPr>
        <w:t>Harmonogram powinien przewidywać także podział realizacji inwestycji na II</w:t>
      </w:r>
      <w:r w:rsidR="0010466F">
        <w:rPr>
          <w:sz w:val="24"/>
          <w:szCs w:val="24"/>
        </w:rPr>
        <w:t>I</w:t>
      </w:r>
      <w:r w:rsidRPr="00C610C0">
        <w:rPr>
          <w:sz w:val="24"/>
          <w:szCs w:val="24"/>
        </w:rPr>
        <w:t xml:space="preserve"> etapy:</w:t>
      </w:r>
    </w:p>
    <w:p w14:paraId="596DE668" w14:textId="77777777" w:rsidR="005673EF" w:rsidRDefault="00C610C0" w:rsidP="005673EF">
      <w:pPr>
        <w:pStyle w:val="Akapitzlist"/>
        <w:numPr>
          <w:ilvl w:val="1"/>
          <w:numId w:val="48"/>
        </w:numPr>
        <w:tabs>
          <w:tab w:val="clear" w:pos="1440"/>
        </w:tabs>
        <w:spacing w:line="276" w:lineRule="auto"/>
        <w:ind w:left="1276"/>
        <w:jc w:val="both"/>
        <w:rPr>
          <w:b/>
          <w:bCs/>
          <w:sz w:val="24"/>
          <w:szCs w:val="24"/>
        </w:rPr>
      </w:pPr>
      <w:r w:rsidRPr="00C610C0">
        <w:rPr>
          <w:b/>
          <w:bCs/>
          <w:sz w:val="24"/>
          <w:szCs w:val="24"/>
        </w:rPr>
        <w:t>I etap –</w:t>
      </w:r>
      <w:r>
        <w:rPr>
          <w:b/>
          <w:bCs/>
          <w:sz w:val="24"/>
          <w:szCs w:val="24"/>
        </w:rPr>
        <w:t xml:space="preserve"> </w:t>
      </w:r>
      <w:r w:rsidR="005673EF">
        <w:rPr>
          <w:b/>
          <w:bCs/>
          <w:sz w:val="24"/>
          <w:szCs w:val="24"/>
        </w:rPr>
        <w:t>wykonanie zakresu 2</w:t>
      </w:r>
      <w:r w:rsidRPr="00C610C0">
        <w:rPr>
          <w:b/>
          <w:bCs/>
          <w:sz w:val="24"/>
          <w:szCs w:val="24"/>
        </w:rPr>
        <w:t>0 % robót budowlanych;</w:t>
      </w:r>
    </w:p>
    <w:p w14:paraId="337D9A21" w14:textId="1E9ECF4F" w:rsidR="005673EF" w:rsidRPr="005673EF" w:rsidRDefault="00C610C0" w:rsidP="005673EF">
      <w:pPr>
        <w:pStyle w:val="Akapitzlist"/>
        <w:numPr>
          <w:ilvl w:val="1"/>
          <w:numId w:val="48"/>
        </w:numPr>
        <w:tabs>
          <w:tab w:val="clear" w:pos="1440"/>
        </w:tabs>
        <w:spacing w:line="276" w:lineRule="auto"/>
        <w:ind w:left="1276"/>
        <w:jc w:val="both"/>
        <w:rPr>
          <w:b/>
          <w:bCs/>
          <w:sz w:val="24"/>
          <w:szCs w:val="24"/>
        </w:rPr>
      </w:pPr>
      <w:r w:rsidRPr="005673EF">
        <w:rPr>
          <w:b/>
          <w:bCs/>
          <w:sz w:val="24"/>
          <w:szCs w:val="24"/>
        </w:rPr>
        <w:t xml:space="preserve">II etap </w:t>
      </w:r>
      <w:r w:rsidR="005673EF" w:rsidRPr="005673EF">
        <w:rPr>
          <w:b/>
          <w:bCs/>
          <w:sz w:val="24"/>
          <w:szCs w:val="24"/>
        </w:rPr>
        <w:t xml:space="preserve">-  </w:t>
      </w:r>
      <w:r w:rsidR="005673EF">
        <w:rPr>
          <w:b/>
          <w:bCs/>
          <w:sz w:val="24"/>
          <w:szCs w:val="24"/>
        </w:rPr>
        <w:t>wykonanie zakresu 3</w:t>
      </w:r>
      <w:r w:rsidR="005673EF" w:rsidRPr="005673EF">
        <w:rPr>
          <w:b/>
          <w:bCs/>
          <w:sz w:val="24"/>
          <w:szCs w:val="24"/>
        </w:rPr>
        <w:t>0 % robót budowlanych;</w:t>
      </w:r>
    </w:p>
    <w:p w14:paraId="6B627CA9" w14:textId="51B27C62" w:rsidR="00C610C0" w:rsidRPr="00C610C0" w:rsidRDefault="005673EF" w:rsidP="00C610C0">
      <w:pPr>
        <w:pStyle w:val="Akapitzlist"/>
        <w:numPr>
          <w:ilvl w:val="1"/>
          <w:numId w:val="48"/>
        </w:numPr>
        <w:tabs>
          <w:tab w:val="clear" w:pos="1440"/>
        </w:tabs>
        <w:spacing w:line="276" w:lineRule="auto"/>
        <w:ind w:left="1276"/>
        <w:jc w:val="both"/>
        <w:rPr>
          <w:b/>
          <w:bCs/>
          <w:sz w:val="24"/>
          <w:szCs w:val="24"/>
        </w:rPr>
      </w:pPr>
      <w:r>
        <w:rPr>
          <w:b/>
          <w:bCs/>
          <w:sz w:val="24"/>
          <w:szCs w:val="24"/>
        </w:rPr>
        <w:t xml:space="preserve">III etap </w:t>
      </w:r>
      <w:r w:rsidR="00C610C0" w:rsidRPr="00C610C0">
        <w:rPr>
          <w:b/>
          <w:bCs/>
          <w:sz w:val="24"/>
          <w:szCs w:val="24"/>
        </w:rPr>
        <w:t>– wykonanie pozostałej części robót budowlanych.</w:t>
      </w:r>
    </w:p>
    <w:p w14:paraId="520CE2D4" w14:textId="77777777" w:rsidR="00C610C0" w:rsidRDefault="00C610C0" w:rsidP="00C610C0">
      <w:pPr>
        <w:pStyle w:val="Akapitzlist"/>
        <w:numPr>
          <w:ilvl w:val="0"/>
          <w:numId w:val="3"/>
        </w:numPr>
        <w:spacing w:line="276" w:lineRule="auto"/>
        <w:jc w:val="both"/>
        <w:rPr>
          <w:sz w:val="24"/>
          <w:szCs w:val="24"/>
        </w:rPr>
      </w:pPr>
      <w:r w:rsidRPr="00C610C0">
        <w:rPr>
          <w:sz w:val="24"/>
          <w:szCs w:val="24"/>
        </w:rPr>
        <w:t xml:space="preserve">Wykonawca zobowiązany jest na żądanie Zamawiającego aktualizować Harmonogram </w:t>
      </w:r>
      <w:r w:rsidRPr="00C610C0">
        <w:rPr>
          <w:sz w:val="24"/>
          <w:szCs w:val="24"/>
        </w:rPr>
        <w:br/>
        <w:t>i przedstawiać go do pisemnej akceptacji Zamawiającemu.</w:t>
      </w:r>
    </w:p>
    <w:p w14:paraId="03E3405A" w14:textId="77777777" w:rsidR="00C610C0" w:rsidRDefault="00C610C0" w:rsidP="00C610C0">
      <w:pPr>
        <w:pStyle w:val="Akapitzlist"/>
        <w:numPr>
          <w:ilvl w:val="0"/>
          <w:numId w:val="3"/>
        </w:numPr>
        <w:spacing w:line="276" w:lineRule="auto"/>
        <w:jc w:val="both"/>
        <w:rPr>
          <w:sz w:val="24"/>
          <w:szCs w:val="24"/>
        </w:rPr>
      </w:pPr>
      <w:r w:rsidRPr="00C610C0">
        <w:rPr>
          <w:sz w:val="24"/>
          <w:szCs w:val="24"/>
        </w:rPr>
        <w:t xml:space="preserve">W razie niewywiązania się przez Wykonawcę z obowiązku, o którym mowa w ust. </w:t>
      </w:r>
      <w:r>
        <w:rPr>
          <w:sz w:val="24"/>
          <w:szCs w:val="24"/>
        </w:rPr>
        <w:t>7</w:t>
      </w:r>
      <w:r w:rsidRPr="00C610C0">
        <w:rPr>
          <w:sz w:val="24"/>
          <w:szCs w:val="24"/>
        </w:rPr>
        <w:t>, Zamawiający może wstrzymać płatności do czasu przedłożenia aktualnego Harmonogramu.</w:t>
      </w:r>
    </w:p>
    <w:p w14:paraId="016DB734" w14:textId="3EF38B39" w:rsidR="00C610C0" w:rsidRPr="00C610C0" w:rsidRDefault="00C610C0" w:rsidP="00C610C0">
      <w:pPr>
        <w:pStyle w:val="Akapitzlist"/>
        <w:numPr>
          <w:ilvl w:val="0"/>
          <w:numId w:val="3"/>
        </w:numPr>
        <w:spacing w:line="276" w:lineRule="auto"/>
        <w:jc w:val="both"/>
        <w:rPr>
          <w:sz w:val="24"/>
          <w:szCs w:val="24"/>
        </w:rPr>
      </w:pPr>
      <w:r w:rsidRPr="00C610C0">
        <w:rPr>
          <w:sz w:val="24"/>
          <w:szCs w:val="24"/>
        </w:rPr>
        <w:t>Strony postanawiają, że odbiór robót nastąpi na podstawie:</w:t>
      </w:r>
    </w:p>
    <w:p w14:paraId="3A1FC51A" w14:textId="7FD58795" w:rsidR="00C610C0" w:rsidRDefault="00C610C0" w:rsidP="00C610C0">
      <w:pPr>
        <w:pStyle w:val="Akapitzlist"/>
        <w:numPr>
          <w:ilvl w:val="0"/>
          <w:numId w:val="49"/>
        </w:numPr>
        <w:spacing w:line="276" w:lineRule="auto"/>
        <w:jc w:val="both"/>
        <w:rPr>
          <w:sz w:val="24"/>
          <w:szCs w:val="24"/>
        </w:rPr>
      </w:pPr>
      <w:r w:rsidRPr="00C610C0">
        <w:rPr>
          <w:sz w:val="24"/>
          <w:szCs w:val="24"/>
        </w:rPr>
        <w:t>protokołu odbioru częściowego podpisanego przez upoważnionych przedstawicieli Stron, po wykonaniu 50 % robót zgodnie z Harmonogramem</w:t>
      </w:r>
      <w:r>
        <w:rPr>
          <w:sz w:val="24"/>
          <w:szCs w:val="24"/>
        </w:rPr>
        <w:t>;</w:t>
      </w:r>
    </w:p>
    <w:p w14:paraId="24B9DA3D" w14:textId="1526E30B" w:rsidR="00C610C0" w:rsidRDefault="00C610C0" w:rsidP="00C610C0">
      <w:pPr>
        <w:pStyle w:val="Akapitzlist"/>
        <w:numPr>
          <w:ilvl w:val="0"/>
          <w:numId w:val="49"/>
        </w:numPr>
        <w:spacing w:line="276" w:lineRule="auto"/>
        <w:jc w:val="both"/>
        <w:rPr>
          <w:sz w:val="24"/>
          <w:szCs w:val="24"/>
        </w:rPr>
      </w:pPr>
      <w:r w:rsidRPr="00C610C0">
        <w:rPr>
          <w:sz w:val="24"/>
          <w:szCs w:val="24"/>
        </w:rPr>
        <w:t>odbioru końcowego, podpisanego przez upoważnionych przedstawicieli Stron.</w:t>
      </w:r>
    </w:p>
    <w:p w14:paraId="00DC9CF8" w14:textId="29E2B6E1" w:rsidR="00AC7D4C" w:rsidRPr="00AC7D4C" w:rsidRDefault="00AC7D4C" w:rsidP="00AC7D4C">
      <w:pPr>
        <w:pStyle w:val="Akapitzlist"/>
        <w:numPr>
          <w:ilvl w:val="0"/>
          <w:numId w:val="3"/>
        </w:numPr>
        <w:tabs>
          <w:tab w:val="left" w:pos="709"/>
        </w:tabs>
        <w:spacing w:line="276" w:lineRule="auto"/>
        <w:jc w:val="both"/>
        <w:rPr>
          <w:sz w:val="24"/>
          <w:szCs w:val="24"/>
        </w:rPr>
      </w:pPr>
      <w:r w:rsidRPr="00AC7D4C">
        <w:rPr>
          <w:sz w:val="24"/>
          <w:szCs w:val="24"/>
        </w:rPr>
        <w:t xml:space="preserve">Zamawiający opracuje i dostarczy Zamawiającemu do zatwierdzenia Harmonogram </w:t>
      </w:r>
      <w:r>
        <w:rPr>
          <w:sz w:val="24"/>
          <w:szCs w:val="24"/>
        </w:rPr>
        <w:br/>
      </w:r>
      <w:r w:rsidRPr="00AC7D4C">
        <w:rPr>
          <w:sz w:val="24"/>
          <w:szCs w:val="24"/>
        </w:rPr>
        <w:t>w terminie 14 dni od dnia zawarcia umowy</w:t>
      </w:r>
      <w:r>
        <w:rPr>
          <w:sz w:val="24"/>
          <w:szCs w:val="24"/>
        </w:rPr>
        <w:t>.</w:t>
      </w:r>
    </w:p>
    <w:p w14:paraId="0FE0C83C" w14:textId="36F8C64F" w:rsidR="00AC7D4C" w:rsidRPr="00AC7D4C" w:rsidRDefault="00AC7D4C" w:rsidP="00AC7D4C">
      <w:pPr>
        <w:spacing w:line="276" w:lineRule="auto"/>
        <w:jc w:val="both"/>
        <w:rPr>
          <w:sz w:val="24"/>
          <w:szCs w:val="24"/>
        </w:rPr>
      </w:pPr>
    </w:p>
    <w:p w14:paraId="05175D02" w14:textId="6C57B75E" w:rsidR="00C610C0" w:rsidRDefault="00C610C0" w:rsidP="00745388">
      <w:pPr>
        <w:spacing w:line="276" w:lineRule="auto"/>
        <w:jc w:val="both"/>
        <w:rPr>
          <w:sz w:val="24"/>
          <w:szCs w:val="24"/>
        </w:rPr>
      </w:pPr>
    </w:p>
    <w:p w14:paraId="7C228057" w14:textId="0048CE59" w:rsidR="00C610C0" w:rsidRPr="00745388" w:rsidRDefault="00C610C0" w:rsidP="00C610C0">
      <w:pPr>
        <w:spacing w:line="276" w:lineRule="auto"/>
        <w:ind w:left="720"/>
        <w:jc w:val="center"/>
        <w:rPr>
          <w:b/>
          <w:sz w:val="24"/>
          <w:szCs w:val="24"/>
        </w:rPr>
      </w:pPr>
      <w:r w:rsidRPr="00745388">
        <w:rPr>
          <w:b/>
          <w:sz w:val="24"/>
          <w:szCs w:val="24"/>
        </w:rPr>
        <w:t xml:space="preserve">§ 4. </w:t>
      </w:r>
    </w:p>
    <w:p w14:paraId="0420CD28" w14:textId="52F3FC98" w:rsidR="00C610C0" w:rsidRPr="00745388" w:rsidRDefault="00C610C0" w:rsidP="00C610C0">
      <w:pPr>
        <w:spacing w:line="276" w:lineRule="auto"/>
        <w:ind w:left="720"/>
        <w:jc w:val="center"/>
        <w:rPr>
          <w:b/>
          <w:sz w:val="24"/>
          <w:szCs w:val="24"/>
        </w:rPr>
      </w:pPr>
      <w:r w:rsidRPr="00745388">
        <w:rPr>
          <w:b/>
          <w:sz w:val="24"/>
          <w:szCs w:val="24"/>
        </w:rPr>
        <w:t>Ubezpieczenie</w:t>
      </w:r>
    </w:p>
    <w:p w14:paraId="2317B200" w14:textId="0D1F721F" w:rsidR="009070FA" w:rsidRPr="009D308D" w:rsidRDefault="009070FA" w:rsidP="009D308D">
      <w:pPr>
        <w:pStyle w:val="Akapitzlist"/>
        <w:numPr>
          <w:ilvl w:val="3"/>
          <w:numId w:val="3"/>
        </w:numPr>
        <w:spacing w:line="276" w:lineRule="auto"/>
        <w:ind w:left="709"/>
        <w:jc w:val="both"/>
        <w:rPr>
          <w:sz w:val="24"/>
          <w:szCs w:val="24"/>
        </w:rPr>
      </w:pPr>
      <w:r w:rsidRPr="009D308D">
        <w:rPr>
          <w:sz w:val="24"/>
          <w:szCs w:val="24"/>
        </w:rPr>
        <w:t>Wykonawca zobowiązany jest do zawarcia stosownych umów ubezpieczenia gwarantujących należyte wykonanie przez niego niniejszej umowy i posiadania ochrony ubezpieczeniowej przez cały okres jej obowiązywania, w następującym zakresie:</w:t>
      </w:r>
    </w:p>
    <w:p w14:paraId="5F146052" w14:textId="7BFE5736" w:rsidR="006E0264" w:rsidRDefault="009070FA" w:rsidP="00F83ECD">
      <w:pPr>
        <w:numPr>
          <w:ilvl w:val="0"/>
          <w:numId w:val="28"/>
        </w:numPr>
        <w:spacing w:line="276" w:lineRule="auto"/>
        <w:jc w:val="both"/>
        <w:rPr>
          <w:sz w:val="24"/>
          <w:szCs w:val="24"/>
        </w:rPr>
      </w:pPr>
      <w:r w:rsidRPr="009070FA">
        <w:rPr>
          <w:sz w:val="24"/>
          <w:szCs w:val="24"/>
        </w:rPr>
        <w:t>wszelkich ryzyk budowlanych, w tym: wykonywanych robót, obiektów budowlanych, urządzeń oraz wszelkiego mienia ruchomego i nieruchomego związanego bezpośrednio z wykonywaniem robót</w:t>
      </w:r>
      <w:r w:rsidR="00904601">
        <w:rPr>
          <w:sz w:val="24"/>
          <w:szCs w:val="24"/>
        </w:rPr>
        <w:t xml:space="preserve"> na kwotę nie mniejszą niż 1.0</w:t>
      </w:r>
      <w:r w:rsidR="00745388">
        <w:rPr>
          <w:sz w:val="24"/>
          <w:szCs w:val="24"/>
        </w:rPr>
        <w:t>00.000,00 zł.</w:t>
      </w:r>
    </w:p>
    <w:p w14:paraId="26930122" w14:textId="1EE4C02D" w:rsidR="009D308D" w:rsidRDefault="009070FA" w:rsidP="009D308D">
      <w:pPr>
        <w:numPr>
          <w:ilvl w:val="0"/>
          <w:numId w:val="28"/>
        </w:numPr>
        <w:spacing w:line="276" w:lineRule="auto"/>
        <w:jc w:val="both"/>
        <w:rPr>
          <w:sz w:val="24"/>
          <w:szCs w:val="24"/>
        </w:rPr>
      </w:pPr>
      <w:r w:rsidRPr="006E0264">
        <w:rPr>
          <w:sz w:val="24"/>
          <w:szCs w:val="24"/>
        </w:rPr>
        <w:lastRenderedPageBreak/>
        <w:t>odpowiedzialności cywilnej – deliktowej i kontraktowej za szkody powstałe w związku z wykonyw</w:t>
      </w:r>
      <w:r w:rsidR="00885B8F">
        <w:rPr>
          <w:sz w:val="24"/>
          <w:szCs w:val="24"/>
        </w:rPr>
        <w:t>aniem działalności gospodarczej</w:t>
      </w:r>
      <w:r w:rsidR="00904601">
        <w:rPr>
          <w:sz w:val="24"/>
          <w:szCs w:val="24"/>
        </w:rPr>
        <w:t xml:space="preserve"> (minimalna suma ubezpieczenia 1</w:t>
      </w:r>
      <w:r w:rsidR="00885B8F">
        <w:rPr>
          <w:sz w:val="24"/>
          <w:szCs w:val="24"/>
        </w:rPr>
        <w:t>.000.000 zł.)</w:t>
      </w:r>
    </w:p>
    <w:p w14:paraId="7A9A93A1" w14:textId="77777777" w:rsidR="009D308D" w:rsidRDefault="005B43F1" w:rsidP="009D308D">
      <w:pPr>
        <w:pStyle w:val="Akapitzlist"/>
        <w:numPr>
          <w:ilvl w:val="3"/>
          <w:numId w:val="3"/>
        </w:numPr>
        <w:spacing w:line="276" w:lineRule="auto"/>
        <w:ind w:left="709"/>
        <w:jc w:val="both"/>
        <w:rPr>
          <w:sz w:val="24"/>
          <w:szCs w:val="24"/>
        </w:rPr>
      </w:pPr>
      <w:r w:rsidRPr="009D308D">
        <w:rPr>
          <w:sz w:val="24"/>
          <w:szCs w:val="24"/>
        </w:rPr>
        <w:t>Nie później niż w dniu przekazania placu budowy, Wykonawca jest zobowiązany okazać Zamawiającemu oryginał polisy potwierdzający zawarcie umowy lub umów ubezpieczenia w wymaganym zakresie wraz z dowodami zapłaty wszystkich wymagalnych składek.</w:t>
      </w:r>
    </w:p>
    <w:p w14:paraId="542ABB49" w14:textId="77777777" w:rsidR="009D308D" w:rsidRDefault="005B43F1" w:rsidP="009D308D">
      <w:pPr>
        <w:pStyle w:val="Akapitzlist"/>
        <w:numPr>
          <w:ilvl w:val="3"/>
          <w:numId w:val="3"/>
        </w:numPr>
        <w:spacing w:line="276" w:lineRule="auto"/>
        <w:ind w:left="709"/>
        <w:jc w:val="both"/>
        <w:rPr>
          <w:sz w:val="24"/>
          <w:szCs w:val="24"/>
        </w:rPr>
      </w:pPr>
      <w:r w:rsidRPr="009D308D">
        <w:rPr>
          <w:sz w:val="24"/>
          <w:szCs w:val="24"/>
        </w:rPr>
        <w:t>Wykonawca jest zobowiązany terminowo i w pełnej wysokości opłacać na swój koszt składki ubezpieczeniowe z tytułu umów lub umowy ubezpieczenia.</w:t>
      </w:r>
    </w:p>
    <w:p w14:paraId="49B0AD52" w14:textId="6D118510" w:rsidR="005B43F1" w:rsidRPr="009D308D" w:rsidRDefault="005B43F1" w:rsidP="009D308D">
      <w:pPr>
        <w:pStyle w:val="Akapitzlist"/>
        <w:numPr>
          <w:ilvl w:val="3"/>
          <w:numId w:val="3"/>
        </w:numPr>
        <w:spacing w:line="276" w:lineRule="auto"/>
        <w:ind w:left="709"/>
        <w:jc w:val="both"/>
        <w:rPr>
          <w:sz w:val="24"/>
          <w:szCs w:val="24"/>
        </w:rPr>
      </w:pPr>
      <w:r w:rsidRPr="009D308D">
        <w:rPr>
          <w:sz w:val="24"/>
          <w:szCs w:val="24"/>
        </w:rPr>
        <w:t>W przypadku gdy wykonawca nie zawarł umowy ubezpieczenia w terminie określonym w 6, Zamawiający zastrzega sobie prawo do zawarcia umowy ubezpieczenia na koszt Wykonawcy, na co wykonawca wyraża zgodę.</w:t>
      </w:r>
    </w:p>
    <w:p w14:paraId="19F60566" w14:textId="77777777" w:rsidR="005B43F1" w:rsidRDefault="005B43F1" w:rsidP="004969BD">
      <w:pPr>
        <w:spacing w:line="276" w:lineRule="auto"/>
        <w:jc w:val="both"/>
        <w:rPr>
          <w:sz w:val="24"/>
          <w:szCs w:val="24"/>
        </w:rPr>
      </w:pPr>
    </w:p>
    <w:p w14:paraId="0E39CF08" w14:textId="0B55FBD4" w:rsidR="00234811" w:rsidRPr="00745388" w:rsidRDefault="00C610C0" w:rsidP="00C610C0">
      <w:pPr>
        <w:spacing w:line="276" w:lineRule="auto"/>
        <w:jc w:val="center"/>
        <w:rPr>
          <w:b/>
          <w:sz w:val="24"/>
          <w:szCs w:val="24"/>
        </w:rPr>
      </w:pPr>
      <w:r w:rsidRPr="00745388">
        <w:rPr>
          <w:b/>
          <w:sz w:val="24"/>
          <w:szCs w:val="24"/>
        </w:rPr>
        <w:t xml:space="preserve">§ </w:t>
      </w:r>
      <w:r w:rsidR="009D308D" w:rsidRPr="00745388">
        <w:rPr>
          <w:b/>
          <w:sz w:val="24"/>
          <w:szCs w:val="24"/>
        </w:rPr>
        <w:t>5</w:t>
      </w:r>
      <w:r w:rsidRPr="00745388">
        <w:rPr>
          <w:b/>
          <w:sz w:val="24"/>
          <w:szCs w:val="24"/>
        </w:rPr>
        <w:t>.</w:t>
      </w:r>
    </w:p>
    <w:p w14:paraId="767F8995" w14:textId="11B60DC3" w:rsidR="00C610C0" w:rsidRPr="00745388" w:rsidRDefault="00C610C0" w:rsidP="00C610C0">
      <w:pPr>
        <w:spacing w:line="276" w:lineRule="auto"/>
        <w:jc w:val="center"/>
        <w:rPr>
          <w:b/>
          <w:sz w:val="24"/>
          <w:szCs w:val="24"/>
        </w:rPr>
      </w:pPr>
      <w:r w:rsidRPr="00745388">
        <w:rPr>
          <w:b/>
          <w:sz w:val="24"/>
          <w:szCs w:val="24"/>
        </w:rPr>
        <w:t>Odbiory</w:t>
      </w:r>
    </w:p>
    <w:p w14:paraId="1E7C363F" w14:textId="77777777" w:rsidR="009D308D" w:rsidRPr="009D308D" w:rsidRDefault="009D308D" w:rsidP="009D308D">
      <w:pPr>
        <w:pStyle w:val="Zwykytekst"/>
        <w:numPr>
          <w:ilvl w:val="0"/>
          <w:numId w:val="50"/>
        </w:numPr>
        <w:tabs>
          <w:tab w:val="clear" w:pos="644"/>
          <w:tab w:val="num" w:pos="567"/>
        </w:tabs>
        <w:spacing w:line="276" w:lineRule="auto"/>
        <w:ind w:left="567" w:hanging="567"/>
        <w:jc w:val="both"/>
        <w:rPr>
          <w:rFonts w:ascii="Times New Roman" w:eastAsia="MS Mincho" w:hAnsi="Times New Roman"/>
          <w:sz w:val="24"/>
          <w:szCs w:val="24"/>
        </w:rPr>
      </w:pPr>
      <w:r w:rsidRPr="009D308D">
        <w:rPr>
          <w:rFonts w:ascii="Times New Roman" w:eastAsia="MS Mincho" w:hAnsi="Times New Roman"/>
          <w:sz w:val="24"/>
          <w:szCs w:val="24"/>
        </w:rPr>
        <w:t>Wykonawca zgłosi Zamawiającemu oraz Inspektorowi Nadzoru gotowość do odbioru końcowego pisemnie, wskazując datę gotowości do odbioru.</w:t>
      </w:r>
      <w:r w:rsidRPr="009D308D">
        <w:rPr>
          <w:rFonts w:ascii="Times New Roman" w:hAnsi="Times New Roman"/>
          <w:sz w:val="24"/>
          <w:szCs w:val="24"/>
        </w:rPr>
        <w:t xml:space="preserve"> Do odbioru końcowego Wykonawca zobowiązany jest przygotować wszystkie niezbędne dokumenty, o których mowa w SWZ, umowie i załącznikach do umowy.</w:t>
      </w:r>
    </w:p>
    <w:p w14:paraId="1E39C2AA" w14:textId="77777777" w:rsidR="009D308D" w:rsidRPr="009D308D" w:rsidRDefault="009D308D" w:rsidP="009D308D">
      <w:pPr>
        <w:pStyle w:val="Zwykytekst"/>
        <w:numPr>
          <w:ilvl w:val="0"/>
          <w:numId w:val="50"/>
        </w:numPr>
        <w:tabs>
          <w:tab w:val="clear" w:pos="644"/>
          <w:tab w:val="num" w:pos="567"/>
        </w:tabs>
        <w:spacing w:line="276" w:lineRule="auto"/>
        <w:ind w:left="567" w:hanging="567"/>
        <w:jc w:val="both"/>
        <w:rPr>
          <w:rFonts w:ascii="Times New Roman" w:eastAsia="MS Mincho" w:hAnsi="Times New Roman"/>
          <w:sz w:val="24"/>
          <w:szCs w:val="24"/>
        </w:rPr>
      </w:pPr>
      <w:r w:rsidRPr="009D308D">
        <w:rPr>
          <w:rFonts w:ascii="Times New Roman" w:hAnsi="Times New Roman"/>
          <w:sz w:val="24"/>
          <w:szCs w:val="24"/>
        </w:rPr>
        <w:t>Zamawiający w najkrótszym możliwie terminie, nie później niż w ciągu 14 dni od dnia potwierdzenia przez Inspektora Nadzoru zakończenia robót i przyjęcia przedłożonych dokumentów, przy czym Inspektor Nadzoru dokona potwierdzenia w terminie nie dłuższym, niż 5 dni od dnia otrzymania zgłoszenia, o którym mowa w ust. 1, rozpocznie czynności odbiorowe zawiadamiając o tym Wykonawcę.</w:t>
      </w:r>
    </w:p>
    <w:p w14:paraId="28EDBAF1" w14:textId="77777777" w:rsidR="009D308D" w:rsidRPr="009D308D" w:rsidRDefault="009D308D" w:rsidP="009D308D">
      <w:pPr>
        <w:pStyle w:val="Zwykytekst"/>
        <w:numPr>
          <w:ilvl w:val="0"/>
          <w:numId w:val="50"/>
        </w:numPr>
        <w:tabs>
          <w:tab w:val="clear" w:pos="644"/>
          <w:tab w:val="num" w:pos="567"/>
        </w:tabs>
        <w:spacing w:line="276" w:lineRule="auto"/>
        <w:ind w:left="567" w:hanging="567"/>
        <w:jc w:val="both"/>
        <w:rPr>
          <w:rFonts w:ascii="Times New Roman" w:eastAsia="MS Mincho" w:hAnsi="Times New Roman"/>
          <w:sz w:val="24"/>
          <w:szCs w:val="24"/>
        </w:rPr>
      </w:pPr>
      <w:r w:rsidRPr="009D308D">
        <w:rPr>
          <w:rFonts w:ascii="Times New Roman" w:hAnsi="Times New Roman"/>
          <w:iCs/>
          <w:sz w:val="24"/>
          <w:szCs w:val="24"/>
          <w:lang w:eastAsia="pl-PL"/>
        </w:rPr>
        <w:t>Jeżeli w toku czynności odbioru zostaną stwierdzone wady istotne, to jest uniemożliwiające użytkowanie przedmiotu umowy zgodnie z jego przeznaczeniem lub zgłoszenie robót ma charakter pozorny (zgłoszenie mimo braku zakończenia prac) Zamawiający uprawniony jest do odmowy odbioru przedmiotu umowy do czasu ich usunięcia lub faktycznego zakończenia prac</w:t>
      </w:r>
      <w:r w:rsidRPr="009D308D">
        <w:rPr>
          <w:rFonts w:ascii="Times New Roman" w:hAnsi="Times New Roman"/>
          <w:sz w:val="24"/>
          <w:szCs w:val="24"/>
        </w:rPr>
        <w:t xml:space="preserve">. </w:t>
      </w:r>
    </w:p>
    <w:p w14:paraId="43297875" w14:textId="77777777" w:rsidR="009D308D" w:rsidRPr="009D308D" w:rsidRDefault="009D308D" w:rsidP="009D308D">
      <w:pPr>
        <w:pStyle w:val="Zwykytekst"/>
        <w:numPr>
          <w:ilvl w:val="0"/>
          <w:numId w:val="50"/>
        </w:numPr>
        <w:tabs>
          <w:tab w:val="clear" w:pos="644"/>
          <w:tab w:val="num" w:pos="567"/>
        </w:tabs>
        <w:spacing w:line="276" w:lineRule="auto"/>
        <w:ind w:left="567" w:hanging="567"/>
        <w:jc w:val="both"/>
        <w:rPr>
          <w:rFonts w:ascii="Times New Roman" w:eastAsia="MS Mincho" w:hAnsi="Times New Roman"/>
          <w:sz w:val="24"/>
          <w:szCs w:val="24"/>
        </w:rPr>
      </w:pPr>
      <w:r w:rsidRPr="009D308D">
        <w:rPr>
          <w:rFonts w:ascii="Times New Roman" w:eastAsia="MS Mincho" w:hAnsi="Times New Roman"/>
          <w:sz w:val="24"/>
          <w:szCs w:val="24"/>
        </w:rPr>
        <w:t xml:space="preserve">Jeśli w toku czynności odbioru zostaną stwierdzone wady, które nie będą nadawały </w:t>
      </w:r>
      <w:r w:rsidRPr="009D308D">
        <w:rPr>
          <w:rFonts w:ascii="Times New Roman" w:eastAsia="MS Mincho" w:hAnsi="Times New Roman"/>
          <w:sz w:val="24"/>
          <w:szCs w:val="24"/>
        </w:rPr>
        <w:br/>
        <w:t>do usunięcia, Zamawiającemu przysługiwać będą następujące uprawnienia:</w:t>
      </w:r>
    </w:p>
    <w:p w14:paraId="28FEF03B" w14:textId="77777777" w:rsidR="009D308D" w:rsidRPr="009D308D" w:rsidRDefault="009D308D" w:rsidP="009D308D">
      <w:pPr>
        <w:pStyle w:val="Zwykytekst"/>
        <w:numPr>
          <w:ilvl w:val="1"/>
          <w:numId w:val="50"/>
        </w:numPr>
        <w:tabs>
          <w:tab w:val="clear" w:pos="1724"/>
          <w:tab w:val="num" w:pos="993"/>
        </w:tabs>
        <w:spacing w:line="276" w:lineRule="auto"/>
        <w:ind w:left="993" w:hanging="426"/>
        <w:jc w:val="both"/>
        <w:rPr>
          <w:rFonts w:ascii="Times New Roman" w:eastAsia="MS Mincho" w:hAnsi="Times New Roman"/>
          <w:sz w:val="24"/>
          <w:szCs w:val="24"/>
        </w:rPr>
      </w:pPr>
      <w:r w:rsidRPr="009D308D">
        <w:rPr>
          <w:rFonts w:ascii="Times New Roman" w:eastAsia="MS Mincho" w:hAnsi="Times New Roman"/>
          <w:sz w:val="24"/>
          <w:szCs w:val="24"/>
        </w:rPr>
        <w:t xml:space="preserve">jeżeli wady nie uniemożliwiają użytkowania przedmiotu odbioru zgodnie </w:t>
      </w:r>
      <w:r w:rsidRPr="009D308D">
        <w:rPr>
          <w:rFonts w:ascii="Times New Roman" w:eastAsia="MS Mincho" w:hAnsi="Times New Roman"/>
          <w:sz w:val="24"/>
          <w:szCs w:val="24"/>
        </w:rPr>
        <w:br/>
        <w:t>z przeznaczeniem, Zamawiający może dokonać odbioru i obniżyć odpowiednio wynagrodzenie Wykonawcy, lub</w:t>
      </w:r>
    </w:p>
    <w:p w14:paraId="5752C519" w14:textId="77777777" w:rsidR="009D308D" w:rsidRPr="009D308D" w:rsidRDefault="009D308D" w:rsidP="009D308D">
      <w:pPr>
        <w:pStyle w:val="Zwykytekst"/>
        <w:numPr>
          <w:ilvl w:val="1"/>
          <w:numId w:val="50"/>
        </w:numPr>
        <w:tabs>
          <w:tab w:val="clear" w:pos="1724"/>
          <w:tab w:val="num" w:pos="993"/>
        </w:tabs>
        <w:spacing w:line="276" w:lineRule="auto"/>
        <w:ind w:left="993" w:hanging="426"/>
        <w:jc w:val="both"/>
        <w:rPr>
          <w:rFonts w:ascii="Times New Roman" w:eastAsia="MS Mincho" w:hAnsi="Times New Roman"/>
          <w:sz w:val="24"/>
          <w:szCs w:val="24"/>
        </w:rPr>
      </w:pPr>
      <w:r w:rsidRPr="009D308D">
        <w:rPr>
          <w:rFonts w:ascii="Times New Roman" w:eastAsia="MS Mincho" w:hAnsi="Times New Roman"/>
          <w:sz w:val="24"/>
          <w:szCs w:val="24"/>
        </w:rPr>
        <w:t xml:space="preserve">jeżeli wady uniemożliwią użytkowanie przedmiotu odbioru zgodnie </w:t>
      </w:r>
      <w:r w:rsidRPr="009D308D">
        <w:rPr>
          <w:rFonts w:ascii="Times New Roman" w:eastAsia="MS Mincho" w:hAnsi="Times New Roman"/>
          <w:sz w:val="24"/>
          <w:szCs w:val="24"/>
        </w:rPr>
        <w:br/>
        <w:t xml:space="preserve">z przeznaczeniem Zamawiający może odstąpić od umowy lub żądać wykonania umowy po raz kolejny, zachowując przy tym prawo do domagania się od Wykonawcy odszkodowania w pełnej wysokości za szkody wynikłe z opóźnienia wykonania przedmiotu umowy w terminie pierwotnie wyznaczonym w umowie. </w:t>
      </w:r>
    </w:p>
    <w:p w14:paraId="1D603CBB" w14:textId="77777777" w:rsidR="009D308D" w:rsidRPr="009D308D" w:rsidRDefault="009D308D" w:rsidP="009D308D">
      <w:pPr>
        <w:numPr>
          <w:ilvl w:val="0"/>
          <w:numId w:val="50"/>
        </w:numPr>
        <w:tabs>
          <w:tab w:val="clear" w:pos="644"/>
        </w:tabs>
        <w:spacing w:before="60" w:after="60" w:line="276" w:lineRule="auto"/>
        <w:ind w:left="567"/>
        <w:jc w:val="both"/>
        <w:rPr>
          <w:sz w:val="24"/>
          <w:szCs w:val="24"/>
        </w:rPr>
      </w:pPr>
      <w:bookmarkStart w:id="1" w:name="_Hlk40872473"/>
      <w:r w:rsidRPr="009D308D">
        <w:rPr>
          <w:sz w:val="24"/>
          <w:szCs w:val="24"/>
        </w:rPr>
        <w:t>Jeżeli wada (lub wady) jest nieistotna i nadaje się do usunięcia – Zamawiający wyznaczy termin na usunięcie wad lub wady. W przypadku, gdy Wykonawca nie usunie wad</w:t>
      </w:r>
      <w:r w:rsidRPr="009D308D">
        <w:rPr>
          <w:sz w:val="24"/>
          <w:szCs w:val="24"/>
        </w:rPr>
        <w:br/>
        <w:t>w terminie, Zamawiający będzie uprawniony do zlecenia podmiotowi trzeciemu usunięcie wad lub wady na koszt i ryzyko Wykonawcy (wykonawstwo zastępcze).</w:t>
      </w:r>
    </w:p>
    <w:bookmarkEnd w:id="1"/>
    <w:p w14:paraId="100693F3" w14:textId="77777777" w:rsidR="009D308D" w:rsidRPr="009D308D" w:rsidRDefault="009D308D" w:rsidP="009D308D">
      <w:pPr>
        <w:pStyle w:val="Zwykytekst"/>
        <w:numPr>
          <w:ilvl w:val="0"/>
          <w:numId w:val="50"/>
        </w:numPr>
        <w:tabs>
          <w:tab w:val="clear" w:pos="644"/>
          <w:tab w:val="num" w:pos="567"/>
        </w:tabs>
        <w:spacing w:line="276" w:lineRule="auto"/>
        <w:ind w:left="567" w:hanging="567"/>
        <w:jc w:val="both"/>
        <w:rPr>
          <w:rFonts w:ascii="Times New Roman" w:eastAsia="MS Mincho" w:hAnsi="Times New Roman"/>
          <w:sz w:val="24"/>
          <w:szCs w:val="24"/>
        </w:rPr>
      </w:pPr>
      <w:r w:rsidRPr="009D308D">
        <w:rPr>
          <w:rFonts w:ascii="Times New Roman" w:eastAsia="MS Mincho" w:hAnsi="Times New Roman"/>
          <w:sz w:val="24"/>
          <w:szCs w:val="24"/>
        </w:rPr>
        <w:lastRenderedPageBreak/>
        <w:t>Jeżeli w ustalonym w umowie terminie na zakończenie prac, Wykonawca nie zgłosi tych prac do odbioru, to:</w:t>
      </w:r>
    </w:p>
    <w:p w14:paraId="676685BA" w14:textId="3BBEAAE3" w:rsidR="009D308D" w:rsidRPr="009D308D" w:rsidRDefault="009D308D" w:rsidP="009D308D">
      <w:pPr>
        <w:pStyle w:val="Zwykytekst"/>
        <w:numPr>
          <w:ilvl w:val="0"/>
          <w:numId w:val="51"/>
        </w:numPr>
        <w:tabs>
          <w:tab w:val="clear" w:pos="1440"/>
          <w:tab w:val="num" w:pos="993"/>
        </w:tabs>
        <w:spacing w:line="276" w:lineRule="auto"/>
        <w:ind w:left="993" w:hanging="426"/>
        <w:jc w:val="both"/>
        <w:rPr>
          <w:rFonts w:ascii="Times New Roman" w:eastAsia="MS Mincho" w:hAnsi="Times New Roman"/>
          <w:sz w:val="24"/>
          <w:szCs w:val="24"/>
        </w:rPr>
      </w:pPr>
      <w:r w:rsidRPr="009D308D">
        <w:rPr>
          <w:rFonts w:ascii="Times New Roman" w:eastAsia="MS Mincho" w:hAnsi="Times New Roman"/>
          <w:sz w:val="24"/>
          <w:szCs w:val="24"/>
        </w:rPr>
        <w:t xml:space="preserve">w przypadku stwierdzenia braku wykonania umowy przez Wykonawcę, Zamawiający wezwie Wykonawcę do wykonania prac i wyznaczy nowy termin ich zakończenia oraz naliczy kary umowne za niedotrzymanie terminu od dnia ustalonego w § </w:t>
      </w:r>
      <w:r>
        <w:rPr>
          <w:rFonts w:ascii="Times New Roman" w:eastAsia="MS Mincho" w:hAnsi="Times New Roman"/>
          <w:sz w:val="24"/>
          <w:szCs w:val="24"/>
        </w:rPr>
        <w:t>3 ust. 1 pkt 2</w:t>
      </w:r>
      <w:r w:rsidRPr="009D308D">
        <w:rPr>
          <w:rFonts w:ascii="Times New Roman" w:eastAsia="MS Mincho" w:hAnsi="Times New Roman"/>
          <w:sz w:val="24"/>
          <w:szCs w:val="24"/>
        </w:rPr>
        <w:t xml:space="preserve"> umowy w do dnia skutecznego odbioru;</w:t>
      </w:r>
    </w:p>
    <w:p w14:paraId="6325101A" w14:textId="7489E6DD" w:rsidR="009D308D" w:rsidRPr="009D308D" w:rsidRDefault="009D308D" w:rsidP="009D308D">
      <w:pPr>
        <w:pStyle w:val="Zwykytekst"/>
        <w:numPr>
          <w:ilvl w:val="0"/>
          <w:numId w:val="51"/>
        </w:numPr>
        <w:tabs>
          <w:tab w:val="clear" w:pos="1440"/>
          <w:tab w:val="num" w:pos="993"/>
        </w:tabs>
        <w:spacing w:line="276" w:lineRule="auto"/>
        <w:ind w:left="993" w:hanging="426"/>
        <w:jc w:val="both"/>
        <w:rPr>
          <w:rFonts w:ascii="Times New Roman" w:eastAsia="MS Mincho" w:hAnsi="Times New Roman"/>
          <w:sz w:val="24"/>
          <w:szCs w:val="24"/>
        </w:rPr>
      </w:pPr>
      <w:r w:rsidRPr="009D308D">
        <w:rPr>
          <w:rFonts w:ascii="Times New Roman" w:eastAsia="MS Mincho" w:hAnsi="Times New Roman"/>
          <w:sz w:val="24"/>
          <w:szCs w:val="24"/>
        </w:rPr>
        <w:t xml:space="preserve">jeżeli mimo dodatkowego wezwania Wykonawca w ustalonym nowym terminie prac nie wykona, Zamawiający może odstąpić od umowy z winy Wykonawcy na zasadach określonych w </w:t>
      </w:r>
      <w:r>
        <w:rPr>
          <w:rFonts w:ascii="Times New Roman" w:eastAsia="MS Mincho" w:hAnsi="Times New Roman"/>
          <w:sz w:val="24"/>
          <w:szCs w:val="24"/>
        </w:rPr>
        <w:t>umowie;</w:t>
      </w:r>
    </w:p>
    <w:p w14:paraId="1FE7A5FD" w14:textId="77777777" w:rsidR="009D308D" w:rsidRPr="009D308D" w:rsidRDefault="009D308D" w:rsidP="009D308D">
      <w:pPr>
        <w:pStyle w:val="Zwykytekst"/>
        <w:numPr>
          <w:ilvl w:val="0"/>
          <w:numId w:val="51"/>
        </w:numPr>
        <w:tabs>
          <w:tab w:val="clear" w:pos="1440"/>
          <w:tab w:val="num" w:pos="993"/>
        </w:tabs>
        <w:spacing w:line="276" w:lineRule="auto"/>
        <w:ind w:left="993" w:hanging="426"/>
        <w:jc w:val="both"/>
        <w:rPr>
          <w:rFonts w:ascii="Times New Roman" w:eastAsia="MS Mincho" w:hAnsi="Times New Roman"/>
          <w:sz w:val="24"/>
          <w:szCs w:val="24"/>
        </w:rPr>
      </w:pPr>
      <w:r w:rsidRPr="009D308D">
        <w:rPr>
          <w:rFonts w:ascii="Times New Roman" w:eastAsia="MS Mincho" w:hAnsi="Times New Roman"/>
          <w:sz w:val="24"/>
          <w:szCs w:val="24"/>
        </w:rPr>
        <w:t>w celu zapewnienia wykonania przedmiotu umowy Zamawiający może zlecić dokończenie prac innemu Wykonawcy lub wykonać je siłami własnymi na ryzyko Wykonawcy, a kosztami za wykonane prace obciąży Wykonawcę, który jest stroną niniejszej umowy.</w:t>
      </w:r>
    </w:p>
    <w:p w14:paraId="14D7AE02" w14:textId="77777777" w:rsidR="009D308D" w:rsidRPr="009D308D" w:rsidRDefault="009D308D" w:rsidP="009D308D">
      <w:pPr>
        <w:pStyle w:val="Zwykytekst"/>
        <w:numPr>
          <w:ilvl w:val="0"/>
          <w:numId w:val="50"/>
        </w:numPr>
        <w:spacing w:line="276" w:lineRule="auto"/>
        <w:ind w:hanging="644"/>
        <w:jc w:val="both"/>
        <w:rPr>
          <w:rFonts w:ascii="Times New Roman" w:eastAsia="MS Mincho" w:hAnsi="Times New Roman"/>
          <w:sz w:val="24"/>
          <w:szCs w:val="24"/>
        </w:rPr>
      </w:pPr>
      <w:r w:rsidRPr="009D308D">
        <w:rPr>
          <w:rFonts w:ascii="Times New Roman" w:eastAsia="MS Mincho" w:hAnsi="Times New Roman"/>
          <w:sz w:val="24"/>
          <w:szCs w:val="24"/>
        </w:rPr>
        <w:t>Strony postanawiają, że z czynności odbioru będzie sporządzony protokół odbioru, zawierający wszelkie ustalenia dokonane w toku odbioru, jak też terminy wyznaczone na usunięcie stwierdzonych przy odbiorze wad.</w:t>
      </w:r>
    </w:p>
    <w:p w14:paraId="313B4710" w14:textId="77777777" w:rsidR="009D308D" w:rsidRPr="009D308D" w:rsidRDefault="009D308D" w:rsidP="009D308D">
      <w:pPr>
        <w:pStyle w:val="Zwykytekst"/>
        <w:numPr>
          <w:ilvl w:val="0"/>
          <w:numId w:val="50"/>
        </w:numPr>
        <w:spacing w:line="276" w:lineRule="auto"/>
        <w:ind w:hanging="644"/>
        <w:jc w:val="both"/>
        <w:rPr>
          <w:rFonts w:ascii="Times New Roman" w:eastAsia="MS Mincho" w:hAnsi="Times New Roman"/>
          <w:sz w:val="24"/>
          <w:szCs w:val="24"/>
        </w:rPr>
      </w:pPr>
      <w:r w:rsidRPr="009D308D">
        <w:rPr>
          <w:rFonts w:ascii="Times New Roman" w:eastAsia="MS Mincho" w:hAnsi="Times New Roman"/>
          <w:sz w:val="24"/>
          <w:szCs w:val="24"/>
        </w:rPr>
        <w:t xml:space="preserve">Wykonawca zobowiązany jest do pisemnego zawiadamiania Zamawiającego </w:t>
      </w:r>
      <w:r w:rsidRPr="009D308D">
        <w:rPr>
          <w:rFonts w:ascii="Times New Roman" w:eastAsia="MS Mincho" w:hAnsi="Times New Roman"/>
          <w:sz w:val="24"/>
          <w:szCs w:val="24"/>
        </w:rPr>
        <w:br/>
        <w:t xml:space="preserve">o usunięciu wad i usterek. </w:t>
      </w:r>
    </w:p>
    <w:p w14:paraId="4A21FD77" w14:textId="77777777" w:rsidR="009D308D" w:rsidRPr="009D308D" w:rsidRDefault="009D308D" w:rsidP="009D308D">
      <w:pPr>
        <w:pStyle w:val="Zwykytekst"/>
        <w:numPr>
          <w:ilvl w:val="0"/>
          <w:numId w:val="50"/>
        </w:numPr>
        <w:spacing w:line="276" w:lineRule="auto"/>
        <w:ind w:hanging="644"/>
        <w:jc w:val="both"/>
        <w:rPr>
          <w:rFonts w:ascii="Times New Roman" w:eastAsia="MS Mincho" w:hAnsi="Times New Roman"/>
          <w:sz w:val="24"/>
          <w:szCs w:val="24"/>
        </w:rPr>
      </w:pPr>
      <w:r w:rsidRPr="009D308D">
        <w:rPr>
          <w:rFonts w:ascii="Times New Roman" w:hAnsi="Times New Roman"/>
          <w:iCs/>
          <w:sz w:val="24"/>
          <w:szCs w:val="24"/>
          <w:lang w:eastAsia="pl-PL"/>
        </w:rPr>
        <w:t>Za datę odbioru końcowego przyjmuje się datę zakończenia czynności odbioru końcowego</w:t>
      </w:r>
      <w:r w:rsidRPr="009D308D">
        <w:rPr>
          <w:rFonts w:ascii="Times New Roman" w:eastAsia="MS Mincho" w:hAnsi="Times New Roman"/>
          <w:sz w:val="24"/>
          <w:szCs w:val="24"/>
        </w:rPr>
        <w:t>.</w:t>
      </w:r>
    </w:p>
    <w:p w14:paraId="1505911B" w14:textId="77777777" w:rsidR="009D308D" w:rsidRPr="009D308D" w:rsidRDefault="009D308D" w:rsidP="009D308D">
      <w:pPr>
        <w:pStyle w:val="Zwykytekst"/>
        <w:numPr>
          <w:ilvl w:val="0"/>
          <w:numId w:val="50"/>
        </w:numPr>
        <w:spacing w:line="276" w:lineRule="auto"/>
        <w:ind w:hanging="644"/>
        <w:jc w:val="both"/>
        <w:rPr>
          <w:rFonts w:ascii="Times New Roman" w:eastAsia="MS Mincho" w:hAnsi="Times New Roman"/>
          <w:b/>
          <w:sz w:val="24"/>
          <w:szCs w:val="24"/>
        </w:rPr>
      </w:pPr>
      <w:r w:rsidRPr="009D308D">
        <w:rPr>
          <w:rFonts w:ascii="Times New Roman" w:eastAsia="MS Mincho" w:hAnsi="Times New Roman"/>
          <w:sz w:val="24"/>
          <w:szCs w:val="24"/>
        </w:rPr>
        <w:t>Przepisy od ust. 1 - 9 stosuje się odpowiednio w przypadku odbioru częściowego.</w:t>
      </w:r>
    </w:p>
    <w:p w14:paraId="103AB295" w14:textId="4BB42D8E" w:rsidR="00C610C0" w:rsidRDefault="00C610C0" w:rsidP="009D308D">
      <w:pPr>
        <w:spacing w:line="276" w:lineRule="auto"/>
        <w:jc w:val="center"/>
        <w:rPr>
          <w:sz w:val="24"/>
          <w:szCs w:val="24"/>
        </w:rPr>
      </w:pPr>
    </w:p>
    <w:p w14:paraId="6BA71E7C" w14:textId="62FB9BD7" w:rsidR="009D308D" w:rsidRPr="00745388" w:rsidRDefault="009D308D" w:rsidP="00C610C0">
      <w:pPr>
        <w:spacing w:line="276" w:lineRule="auto"/>
        <w:jc w:val="center"/>
        <w:rPr>
          <w:b/>
          <w:sz w:val="24"/>
          <w:szCs w:val="24"/>
        </w:rPr>
      </w:pPr>
      <w:r w:rsidRPr="00745388">
        <w:rPr>
          <w:b/>
          <w:sz w:val="24"/>
          <w:szCs w:val="24"/>
        </w:rPr>
        <w:t>§ 6.</w:t>
      </w:r>
    </w:p>
    <w:p w14:paraId="1B895086" w14:textId="7F260EDF" w:rsidR="009D308D" w:rsidRPr="00745388" w:rsidRDefault="009D308D" w:rsidP="003A2DCA">
      <w:pPr>
        <w:spacing w:line="276" w:lineRule="auto"/>
        <w:jc w:val="center"/>
        <w:rPr>
          <w:b/>
          <w:sz w:val="24"/>
          <w:szCs w:val="24"/>
        </w:rPr>
      </w:pPr>
      <w:r w:rsidRPr="00745388">
        <w:rPr>
          <w:b/>
          <w:sz w:val="24"/>
          <w:szCs w:val="24"/>
        </w:rPr>
        <w:t>Odbiory robót zanikających lub ulegających zakryciu</w:t>
      </w:r>
    </w:p>
    <w:p w14:paraId="4BDCA0FE" w14:textId="77777777" w:rsidR="009D308D" w:rsidRPr="00E60B1E" w:rsidRDefault="009D308D" w:rsidP="009D308D">
      <w:pPr>
        <w:pStyle w:val="Zwykytekst"/>
        <w:numPr>
          <w:ilvl w:val="0"/>
          <w:numId w:val="52"/>
        </w:numPr>
        <w:tabs>
          <w:tab w:val="clear" w:pos="357"/>
          <w:tab w:val="num" w:pos="600"/>
        </w:tabs>
        <w:spacing w:line="276" w:lineRule="auto"/>
        <w:ind w:left="601" w:hanging="601"/>
        <w:jc w:val="both"/>
        <w:rPr>
          <w:rFonts w:ascii="Times New Roman" w:eastAsia="MS Mincho" w:hAnsi="Times New Roman"/>
          <w:sz w:val="24"/>
          <w:szCs w:val="24"/>
        </w:rPr>
      </w:pPr>
      <w:r w:rsidRPr="00E60B1E">
        <w:rPr>
          <w:rFonts w:ascii="Times New Roman" w:eastAsia="MS Mincho" w:hAnsi="Times New Roman"/>
          <w:sz w:val="24"/>
          <w:szCs w:val="24"/>
        </w:rPr>
        <w:t>Gotowość do odbioru robót zanikających lub ulegających zakryciu, Wykonawca ma obowiązek zgłosić na piśmie Zamawiającemu przed ich zakryciem.</w:t>
      </w:r>
    </w:p>
    <w:p w14:paraId="6A190671" w14:textId="3A8AB8BA" w:rsidR="009D308D" w:rsidRPr="00E60B1E" w:rsidRDefault="009D308D" w:rsidP="009D308D">
      <w:pPr>
        <w:pStyle w:val="Zwykytekst"/>
        <w:numPr>
          <w:ilvl w:val="0"/>
          <w:numId w:val="52"/>
        </w:numPr>
        <w:tabs>
          <w:tab w:val="clear" w:pos="357"/>
          <w:tab w:val="num" w:pos="600"/>
        </w:tabs>
        <w:spacing w:line="276" w:lineRule="auto"/>
        <w:ind w:left="601" w:hanging="601"/>
        <w:jc w:val="both"/>
        <w:rPr>
          <w:rFonts w:ascii="Times New Roman" w:eastAsia="MS Mincho" w:hAnsi="Times New Roman"/>
          <w:sz w:val="24"/>
          <w:szCs w:val="24"/>
        </w:rPr>
      </w:pPr>
      <w:r w:rsidRPr="00E60B1E">
        <w:rPr>
          <w:rFonts w:ascii="Times New Roman" w:eastAsia="MS Mincho" w:hAnsi="Times New Roman"/>
          <w:sz w:val="24"/>
          <w:szCs w:val="24"/>
        </w:rPr>
        <w:t xml:space="preserve">Osoba upoważniona przez Zamawiającego dokonuje odbioru zgłoszonych robót wskazanych w ust. 1 w terminie do 3 dni roboczych od ich zgłoszenia przez Wykonawcę do odbioru i w przypadku stwierdzenia ich prawidłowego wykonania zezwala na ich zakrycie. W przypadku, gdy pomimo zgłoszenia przez Wykonawcę, Zamawiający nie podejmie czynności odbiorowych w wyznaczonym terminie, przy równoczesnym braku zastrzeżeń odnośnie zgłoszonych robót, roboty zanikające lub ulegające zakryciu uważa się za odebrane. </w:t>
      </w:r>
      <w:r>
        <w:rPr>
          <w:rFonts w:ascii="Times New Roman" w:eastAsia="MS Mincho" w:hAnsi="Times New Roman"/>
          <w:sz w:val="24"/>
          <w:szCs w:val="24"/>
        </w:rPr>
        <w:br/>
      </w:r>
      <w:r w:rsidRPr="00E60B1E">
        <w:rPr>
          <w:rFonts w:ascii="Times New Roman" w:eastAsia="MS Mincho" w:hAnsi="Times New Roman"/>
          <w:sz w:val="24"/>
          <w:szCs w:val="24"/>
        </w:rPr>
        <w:t xml:space="preserve">W przypadku stwierdzenia wad i usterek robót zanikowych i ulegających zakryciu, stosuje się odpowiednio zapisy § </w:t>
      </w:r>
      <w:r w:rsidR="00904601">
        <w:rPr>
          <w:rFonts w:ascii="Times New Roman" w:eastAsia="MS Mincho" w:hAnsi="Times New Roman"/>
          <w:sz w:val="24"/>
          <w:szCs w:val="24"/>
        </w:rPr>
        <w:t>5.</w:t>
      </w:r>
    </w:p>
    <w:p w14:paraId="5D19098C" w14:textId="77777777" w:rsidR="009D308D" w:rsidRPr="00E60B1E" w:rsidRDefault="009D308D" w:rsidP="009D308D">
      <w:pPr>
        <w:pStyle w:val="Zwykytekst"/>
        <w:numPr>
          <w:ilvl w:val="0"/>
          <w:numId w:val="52"/>
        </w:numPr>
        <w:tabs>
          <w:tab w:val="clear" w:pos="357"/>
          <w:tab w:val="num" w:pos="600"/>
        </w:tabs>
        <w:spacing w:line="276" w:lineRule="auto"/>
        <w:ind w:left="601" w:hanging="601"/>
        <w:jc w:val="both"/>
        <w:rPr>
          <w:rFonts w:ascii="Times New Roman" w:eastAsia="MS Mincho" w:hAnsi="Times New Roman"/>
          <w:sz w:val="24"/>
          <w:szCs w:val="24"/>
        </w:rPr>
      </w:pPr>
      <w:r w:rsidRPr="00E60B1E">
        <w:rPr>
          <w:rFonts w:ascii="Times New Roman" w:eastAsia="MS Mincho" w:hAnsi="Times New Roman"/>
          <w:sz w:val="24"/>
          <w:szCs w:val="24"/>
        </w:rPr>
        <w:t xml:space="preserve">W razie zakrycia robót bez zezwolenia lub odbioru przez osobę upoważnioną przez Zamawiającego, Wykonawca zobowiązany jest odkryć roboty lub wykonać czynności umożliwiające zbadanie robót, a następnie przywrócić roboty do stanu poprzedniego na własny koszt. </w:t>
      </w:r>
    </w:p>
    <w:p w14:paraId="5AC8297E" w14:textId="77777777" w:rsidR="009070FA" w:rsidRPr="009070FA" w:rsidRDefault="009070FA" w:rsidP="00F83ECD">
      <w:pPr>
        <w:spacing w:line="276" w:lineRule="auto"/>
        <w:jc w:val="center"/>
        <w:rPr>
          <w:b/>
          <w:sz w:val="24"/>
          <w:szCs w:val="24"/>
        </w:rPr>
      </w:pPr>
    </w:p>
    <w:p w14:paraId="4BEC9A78" w14:textId="704E5B7C" w:rsidR="009070FA" w:rsidRPr="009070FA" w:rsidRDefault="009070FA" w:rsidP="00F83ECD">
      <w:pPr>
        <w:spacing w:line="276" w:lineRule="auto"/>
        <w:jc w:val="center"/>
        <w:rPr>
          <w:b/>
          <w:sz w:val="24"/>
          <w:szCs w:val="24"/>
        </w:rPr>
      </w:pPr>
      <w:r w:rsidRPr="009070FA">
        <w:rPr>
          <w:b/>
          <w:sz w:val="24"/>
          <w:szCs w:val="24"/>
        </w:rPr>
        <w:t xml:space="preserve">§ </w:t>
      </w:r>
      <w:r w:rsidR="009D308D">
        <w:rPr>
          <w:b/>
          <w:sz w:val="24"/>
          <w:szCs w:val="24"/>
        </w:rPr>
        <w:t>7</w:t>
      </w:r>
      <w:r w:rsidRPr="009070FA">
        <w:rPr>
          <w:b/>
          <w:sz w:val="24"/>
          <w:szCs w:val="24"/>
        </w:rPr>
        <w:t>.</w:t>
      </w:r>
    </w:p>
    <w:p w14:paraId="4EEEC350" w14:textId="77777777" w:rsidR="009070FA" w:rsidRPr="009070FA" w:rsidRDefault="009070FA" w:rsidP="00F83ECD">
      <w:pPr>
        <w:spacing w:line="276" w:lineRule="auto"/>
        <w:jc w:val="center"/>
        <w:rPr>
          <w:b/>
          <w:sz w:val="24"/>
          <w:szCs w:val="24"/>
        </w:rPr>
      </w:pPr>
      <w:r w:rsidRPr="009070FA">
        <w:rPr>
          <w:b/>
          <w:sz w:val="24"/>
          <w:szCs w:val="24"/>
        </w:rPr>
        <w:t>Wynagrodzenie</w:t>
      </w:r>
    </w:p>
    <w:p w14:paraId="38C7A61C" w14:textId="02A4333D" w:rsidR="009070FA" w:rsidRDefault="009070FA" w:rsidP="00F83ECD">
      <w:pPr>
        <w:numPr>
          <w:ilvl w:val="0"/>
          <w:numId w:val="5"/>
        </w:numPr>
        <w:spacing w:line="276" w:lineRule="auto"/>
        <w:jc w:val="both"/>
        <w:rPr>
          <w:sz w:val="24"/>
          <w:szCs w:val="24"/>
        </w:rPr>
      </w:pPr>
      <w:r w:rsidRPr="009070FA">
        <w:rPr>
          <w:sz w:val="24"/>
          <w:szCs w:val="24"/>
        </w:rPr>
        <w:t>Zamawiający zapłaci Wykonawcy wynagrodzenie ryczałtowe w wysokości</w:t>
      </w:r>
      <w:r w:rsidR="00A75096">
        <w:rPr>
          <w:sz w:val="24"/>
          <w:szCs w:val="24"/>
        </w:rPr>
        <w:t xml:space="preserve"> </w:t>
      </w:r>
      <w:r w:rsidR="00F83ECD">
        <w:rPr>
          <w:b/>
          <w:sz w:val="24"/>
          <w:szCs w:val="24"/>
        </w:rPr>
        <w:t>…………….</w:t>
      </w:r>
      <w:r w:rsidR="00DC0270" w:rsidRPr="00DC0270">
        <w:rPr>
          <w:b/>
          <w:sz w:val="24"/>
          <w:szCs w:val="24"/>
        </w:rPr>
        <w:t xml:space="preserve"> zł</w:t>
      </w:r>
      <w:r w:rsidR="00DC0270">
        <w:rPr>
          <w:sz w:val="24"/>
          <w:szCs w:val="24"/>
        </w:rPr>
        <w:t xml:space="preserve">. </w:t>
      </w:r>
      <w:r w:rsidRPr="009070FA">
        <w:rPr>
          <w:sz w:val="24"/>
          <w:szCs w:val="24"/>
        </w:rPr>
        <w:t>zawierające podatek VAT, zgodnie z aktualnie obowiązującą stawką, która na dzień zawa</w:t>
      </w:r>
      <w:r w:rsidR="00120178">
        <w:rPr>
          <w:sz w:val="24"/>
          <w:szCs w:val="24"/>
        </w:rPr>
        <w:t>rcia umowy wy</w:t>
      </w:r>
      <w:r w:rsidR="00A007B9">
        <w:rPr>
          <w:sz w:val="24"/>
          <w:szCs w:val="24"/>
        </w:rPr>
        <w:t xml:space="preserve">nosi 23% (słownie: </w:t>
      </w:r>
      <w:r w:rsidR="00F83ECD">
        <w:rPr>
          <w:sz w:val="24"/>
          <w:szCs w:val="24"/>
        </w:rPr>
        <w:t>………………………..</w:t>
      </w:r>
      <w:r w:rsidR="00331810">
        <w:rPr>
          <w:sz w:val="24"/>
          <w:szCs w:val="24"/>
        </w:rPr>
        <w:t xml:space="preserve"> </w:t>
      </w:r>
      <w:r w:rsidR="00794DE6">
        <w:rPr>
          <w:sz w:val="24"/>
          <w:szCs w:val="24"/>
        </w:rPr>
        <w:t>00</w:t>
      </w:r>
      <w:r w:rsidRPr="00397836">
        <w:rPr>
          <w:sz w:val="24"/>
          <w:szCs w:val="24"/>
        </w:rPr>
        <w:t>/100)</w:t>
      </w:r>
      <w:r w:rsidR="009D308D">
        <w:rPr>
          <w:sz w:val="24"/>
          <w:szCs w:val="24"/>
        </w:rPr>
        <w:t>.</w:t>
      </w:r>
    </w:p>
    <w:p w14:paraId="5A38FEB5" w14:textId="77777777" w:rsidR="009D308D" w:rsidRPr="009D308D" w:rsidRDefault="009D308D" w:rsidP="009D308D">
      <w:pPr>
        <w:numPr>
          <w:ilvl w:val="0"/>
          <w:numId w:val="5"/>
        </w:numPr>
        <w:spacing w:line="276" w:lineRule="auto"/>
        <w:jc w:val="both"/>
        <w:textAlignment w:val="baseline"/>
        <w:rPr>
          <w:sz w:val="24"/>
          <w:szCs w:val="24"/>
        </w:rPr>
      </w:pPr>
      <w:r w:rsidRPr="009D308D">
        <w:rPr>
          <w:color w:val="000000"/>
          <w:spacing w:val="1"/>
          <w:sz w:val="24"/>
          <w:szCs w:val="24"/>
        </w:rPr>
        <w:lastRenderedPageBreak/>
        <w:t xml:space="preserve">Wynagrodzenie ryczałtowe określone w ust. 1 uwzględnia wszelkie koszty niezbędne dla </w:t>
      </w:r>
      <w:r w:rsidRPr="009D308D">
        <w:rPr>
          <w:color w:val="000000"/>
          <w:spacing w:val="-1"/>
          <w:sz w:val="24"/>
          <w:szCs w:val="24"/>
        </w:rPr>
        <w:t>prawidłowej realizacji przedmiotu niniejszej umowy. Strony wyłączają stosowanie art. 357</w:t>
      </w:r>
      <w:r w:rsidRPr="009D308D">
        <w:rPr>
          <w:color w:val="000000"/>
          <w:spacing w:val="-1"/>
          <w:sz w:val="24"/>
          <w:szCs w:val="24"/>
          <w:vertAlign w:val="superscript"/>
        </w:rPr>
        <w:t>1</w:t>
      </w:r>
      <w:r w:rsidRPr="009D308D">
        <w:rPr>
          <w:color w:val="000000"/>
          <w:spacing w:val="-1"/>
          <w:sz w:val="24"/>
          <w:szCs w:val="24"/>
        </w:rPr>
        <w:t xml:space="preserve"> § 1 ustawy Kodeks cywilny.</w:t>
      </w:r>
    </w:p>
    <w:p w14:paraId="579048BC" w14:textId="77777777" w:rsidR="009D308D" w:rsidRPr="009D308D" w:rsidRDefault="009D308D" w:rsidP="009D308D">
      <w:pPr>
        <w:numPr>
          <w:ilvl w:val="0"/>
          <w:numId w:val="5"/>
        </w:numPr>
        <w:spacing w:line="276" w:lineRule="auto"/>
        <w:jc w:val="both"/>
        <w:textAlignment w:val="baseline"/>
        <w:rPr>
          <w:sz w:val="24"/>
          <w:szCs w:val="24"/>
        </w:rPr>
      </w:pPr>
      <w:r w:rsidRPr="009D308D">
        <w:rPr>
          <w:sz w:val="24"/>
          <w:szCs w:val="24"/>
        </w:rPr>
        <w:t xml:space="preserve">Rozliczenie z tytułu wykonania przedmiotu umowy nastąpi na podstawie faktury częściowej i faktury końcowej. </w:t>
      </w:r>
    </w:p>
    <w:p w14:paraId="55432C1D" w14:textId="0F3A20F1" w:rsidR="009D308D" w:rsidRPr="009D308D" w:rsidRDefault="009D308D" w:rsidP="009D308D">
      <w:pPr>
        <w:numPr>
          <w:ilvl w:val="0"/>
          <w:numId w:val="5"/>
        </w:numPr>
        <w:spacing w:line="276" w:lineRule="auto"/>
        <w:jc w:val="both"/>
        <w:textAlignment w:val="baseline"/>
        <w:rPr>
          <w:sz w:val="24"/>
          <w:szCs w:val="24"/>
        </w:rPr>
      </w:pPr>
      <w:r w:rsidRPr="009D308D">
        <w:rPr>
          <w:sz w:val="24"/>
          <w:szCs w:val="24"/>
        </w:rPr>
        <w:t xml:space="preserve">Fakturę częściową Wykonawca wystawia za wykonany etap przedmiotu umowy zgodnie z Harmonogramem, w szczególności z uwzględnieniem § </w:t>
      </w:r>
      <w:r>
        <w:rPr>
          <w:sz w:val="24"/>
          <w:szCs w:val="24"/>
        </w:rPr>
        <w:t>3 ust. 6</w:t>
      </w:r>
      <w:r w:rsidRPr="009D308D">
        <w:rPr>
          <w:sz w:val="24"/>
          <w:szCs w:val="24"/>
        </w:rPr>
        <w:t>, na podstawie protokołu odbioru częściowego podpisanego przez upoważnionych przedstawicieli Stron oraz przez Inspektora Nadzoru i Kierownika Budowy.</w:t>
      </w:r>
    </w:p>
    <w:p w14:paraId="0D0029E2" w14:textId="77777777" w:rsidR="009D308D" w:rsidRPr="009D308D" w:rsidRDefault="009D308D" w:rsidP="009D308D">
      <w:pPr>
        <w:numPr>
          <w:ilvl w:val="0"/>
          <w:numId w:val="5"/>
        </w:numPr>
        <w:spacing w:line="276" w:lineRule="auto"/>
        <w:jc w:val="both"/>
        <w:textAlignment w:val="baseline"/>
        <w:rPr>
          <w:sz w:val="24"/>
          <w:szCs w:val="24"/>
        </w:rPr>
      </w:pPr>
      <w:r w:rsidRPr="009D308D">
        <w:rPr>
          <w:sz w:val="24"/>
          <w:szCs w:val="24"/>
        </w:rPr>
        <w:t>Podstawą wystawienia faktury końcowej jest protokół odbioru końcowego podpisany przez upoważnionych przedstawicieli Stron oraz przez Inspektora nadzoru i Kierownika Budowy.</w:t>
      </w:r>
    </w:p>
    <w:p w14:paraId="5A53724E" w14:textId="0ADA7AB7" w:rsidR="009D308D" w:rsidRPr="009D308D" w:rsidRDefault="009D308D" w:rsidP="009D308D">
      <w:pPr>
        <w:numPr>
          <w:ilvl w:val="0"/>
          <w:numId w:val="5"/>
        </w:numPr>
        <w:spacing w:line="276" w:lineRule="auto"/>
        <w:jc w:val="both"/>
        <w:textAlignment w:val="baseline"/>
        <w:rPr>
          <w:sz w:val="24"/>
          <w:szCs w:val="24"/>
        </w:rPr>
      </w:pPr>
      <w:r w:rsidRPr="009D308D">
        <w:rPr>
          <w:sz w:val="24"/>
          <w:szCs w:val="24"/>
        </w:rPr>
        <w:t xml:space="preserve">Wynagrodzenie Wykonawcy płatne będzie w </w:t>
      </w:r>
      <w:r w:rsidR="00811F8F">
        <w:rPr>
          <w:sz w:val="24"/>
          <w:szCs w:val="24"/>
        </w:rPr>
        <w:t xml:space="preserve">trzech </w:t>
      </w:r>
      <w:r w:rsidRPr="009D308D">
        <w:rPr>
          <w:sz w:val="24"/>
          <w:szCs w:val="24"/>
        </w:rPr>
        <w:t>transzach:</w:t>
      </w:r>
    </w:p>
    <w:p w14:paraId="3F5CA231" w14:textId="77777777" w:rsidR="0010466F" w:rsidRDefault="009D308D" w:rsidP="0010466F">
      <w:pPr>
        <w:pStyle w:val="Akapitzlist"/>
        <w:numPr>
          <w:ilvl w:val="0"/>
          <w:numId w:val="54"/>
        </w:numPr>
        <w:spacing w:line="276" w:lineRule="auto"/>
        <w:ind w:left="1276"/>
        <w:jc w:val="both"/>
        <w:textAlignment w:val="baseline"/>
        <w:rPr>
          <w:sz w:val="24"/>
          <w:szCs w:val="24"/>
        </w:rPr>
      </w:pPr>
      <w:r w:rsidRPr="009D308D">
        <w:rPr>
          <w:sz w:val="24"/>
          <w:szCs w:val="24"/>
        </w:rPr>
        <w:t xml:space="preserve">po wykonaniu etapu I, o którym mowa w § </w:t>
      </w:r>
      <w:r>
        <w:rPr>
          <w:sz w:val="24"/>
          <w:szCs w:val="24"/>
        </w:rPr>
        <w:t>3</w:t>
      </w:r>
      <w:r w:rsidRPr="009D308D">
        <w:rPr>
          <w:sz w:val="24"/>
          <w:szCs w:val="24"/>
        </w:rPr>
        <w:t xml:space="preserve"> ust. </w:t>
      </w:r>
      <w:r>
        <w:rPr>
          <w:sz w:val="24"/>
          <w:szCs w:val="24"/>
        </w:rPr>
        <w:t xml:space="preserve">6 </w:t>
      </w:r>
      <w:r w:rsidR="0010466F">
        <w:rPr>
          <w:sz w:val="24"/>
          <w:szCs w:val="24"/>
        </w:rPr>
        <w:t>pkt 1 – w wysokości 2</w:t>
      </w:r>
      <w:r w:rsidRPr="009D308D">
        <w:rPr>
          <w:sz w:val="24"/>
          <w:szCs w:val="24"/>
        </w:rPr>
        <w:t>0 % wynagrodzenia umownego brutto, o którym mowa w ust. 1;</w:t>
      </w:r>
    </w:p>
    <w:p w14:paraId="36803C4B" w14:textId="7247B02C" w:rsidR="0010466F" w:rsidRPr="0010466F" w:rsidRDefault="0010466F" w:rsidP="0010466F">
      <w:pPr>
        <w:pStyle w:val="Akapitzlist"/>
        <w:numPr>
          <w:ilvl w:val="0"/>
          <w:numId w:val="54"/>
        </w:numPr>
        <w:spacing w:line="276" w:lineRule="auto"/>
        <w:ind w:left="1276"/>
        <w:jc w:val="both"/>
        <w:textAlignment w:val="baseline"/>
        <w:rPr>
          <w:sz w:val="24"/>
          <w:szCs w:val="24"/>
        </w:rPr>
      </w:pPr>
      <w:r w:rsidRPr="0010466F">
        <w:rPr>
          <w:sz w:val="24"/>
          <w:szCs w:val="24"/>
        </w:rPr>
        <w:t>po wykonaniu etapu I</w:t>
      </w:r>
      <w:r>
        <w:rPr>
          <w:sz w:val="24"/>
          <w:szCs w:val="24"/>
        </w:rPr>
        <w:t>I</w:t>
      </w:r>
      <w:r w:rsidRPr="0010466F">
        <w:rPr>
          <w:sz w:val="24"/>
          <w:szCs w:val="24"/>
        </w:rPr>
        <w:t xml:space="preserve">, o którym mowa w </w:t>
      </w:r>
      <w:r>
        <w:rPr>
          <w:sz w:val="24"/>
          <w:szCs w:val="24"/>
        </w:rPr>
        <w:t>§ 3 ust. 6 pkt 2 – w wysokości 3</w:t>
      </w:r>
      <w:r w:rsidRPr="0010466F">
        <w:rPr>
          <w:sz w:val="24"/>
          <w:szCs w:val="24"/>
        </w:rPr>
        <w:t>0 % wynagrodzenia umownego brutto, o którym mowa w ust. 1;</w:t>
      </w:r>
    </w:p>
    <w:p w14:paraId="2EA6574F" w14:textId="32A13972" w:rsidR="009D308D" w:rsidRPr="009D308D" w:rsidRDefault="009D308D" w:rsidP="009D308D">
      <w:pPr>
        <w:pStyle w:val="Akapitzlist"/>
        <w:numPr>
          <w:ilvl w:val="0"/>
          <w:numId w:val="54"/>
        </w:numPr>
        <w:spacing w:line="276" w:lineRule="auto"/>
        <w:ind w:left="1276"/>
        <w:jc w:val="both"/>
        <w:textAlignment w:val="baseline"/>
        <w:rPr>
          <w:sz w:val="24"/>
          <w:szCs w:val="24"/>
        </w:rPr>
      </w:pPr>
      <w:r w:rsidRPr="009D308D">
        <w:rPr>
          <w:sz w:val="24"/>
          <w:szCs w:val="24"/>
        </w:rPr>
        <w:t>po wykonaniu etapu II</w:t>
      </w:r>
      <w:r w:rsidR="0010466F">
        <w:rPr>
          <w:sz w:val="24"/>
          <w:szCs w:val="24"/>
        </w:rPr>
        <w:t xml:space="preserve">I, </w:t>
      </w:r>
      <w:r w:rsidRPr="009D308D">
        <w:rPr>
          <w:sz w:val="24"/>
          <w:szCs w:val="24"/>
        </w:rPr>
        <w:t xml:space="preserve">o którym mowa w § </w:t>
      </w:r>
      <w:r>
        <w:rPr>
          <w:sz w:val="24"/>
          <w:szCs w:val="24"/>
        </w:rPr>
        <w:t>3</w:t>
      </w:r>
      <w:r w:rsidRPr="009D308D">
        <w:rPr>
          <w:sz w:val="24"/>
          <w:szCs w:val="24"/>
        </w:rPr>
        <w:t xml:space="preserve"> ust. </w:t>
      </w:r>
      <w:r>
        <w:rPr>
          <w:sz w:val="24"/>
          <w:szCs w:val="24"/>
        </w:rPr>
        <w:t>6</w:t>
      </w:r>
      <w:r w:rsidR="0010466F">
        <w:rPr>
          <w:sz w:val="24"/>
          <w:szCs w:val="24"/>
        </w:rPr>
        <w:t xml:space="preserve"> pkt 3</w:t>
      </w:r>
      <w:r w:rsidRPr="009D308D">
        <w:rPr>
          <w:sz w:val="24"/>
          <w:szCs w:val="24"/>
        </w:rPr>
        <w:t xml:space="preserve"> – </w:t>
      </w:r>
      <w:r w:rsidRPr="009D308D">
        <w:rPr>
          <w:sz w:val="24"/>
          <w:szCs w:val="24"/>
        </w:rPr>
        <w:br/>
        <w:t>w wysokości 50 % wynagrodzenia umownego brutto, o którym mowa w ust. 1.</w:t>
      </w:r>
    </w:p>
    <w:p w14:paraId="3E7050EF" w14:textId="555763C2" w:rsidR="009D308D" w:rsidRPr="009D308D" w:rsidRDefault="009D308D" w:rsidP="002C3264">
      <w:pPr>
        <w:pStyle w:val="Style7"/>
        <w:widowControl/>
        <w:numPr>
          <w:ilvl w:val="0"/>
          <w:numId w:val="5"/>
        </w:numPr>
        <w:spacing w:line="276" w:lineRule="auto"/>
        <w:ind w:right="5"/>
        <w:textAlignment w:val="baseline"/>
        <w:rPr>
          <w:b/>
          <w:bCs/>
        </w:rPr>
      </w:pPr>
      <w:r w:rsidRPr="009D308D">
        <w:rPr>
          <w:b/>
          <w:bCs/>
        </w:rPr>
        <w:t xml:space="preserve">Wykonawca zapewnia finansowanie inwestycji na czas poprzedzający wypłatę środków z Promesy </w:t>
      </w:r>
      <w:r w:rsidR="00904601">
        <w:rPr>
          <w:b/>
          <w:bCs/>
        </w:rPr>
        <w:t xml:space="preserve">nr </w:t>
      </w:r>
      <w:r w:rsidR="002C3264">
        <w:rPr>
          <w:b/>
          <w:bCs/>
        </w:rPr>
        <w:t xml:space="preserve">Edycja2/2021/115/PolskiLad </w:t>
      </w:r>
      <w:r w:rsidRPr="009D308D">
        <w:rPr>
          <w:b/>
          <w:bCs/>
        </w:rPr>
        <w:t xml:space="preserve">Programu Rządowy Fundusz Polski Ład: Program Inwestycji Strategicznych po zakończeniu wydzielonego etapu prac </w:t>
      </w:r>
      <w:r w:rsidRPr="009D308D">
        <w:rPr>
          <w:b/>
          <w:bCs/>
        </w:rPr>
        <w:br/>
        <w:t xml:space="preserve">w ramach realizacji inwestycji oraz po zakończeniu realizacji inwestycji do czasu wypłaty środków na podstawie prawidłowo wystawionej faktury na zasadach wskazanych w ust. </w:t>
      </w:r>
      <w:r>
        <w:rPr>
          <w:b/>
          <w:bCs/>
        </w:rPr>
        <w:t>6 i 8</w:t>
      </w:r>
      <w:r w:rsidRPr="009D308D">
        <w:rPr>
          <w:b/>
          <w:bCs/>
        </w:rPr>
        <w:t>.</w:t>
      </w:r>
    </w:p>
    <w:p w14:paraId="75DDB57D" w14:textId="7F621111" w:rsidR="009D308D" w:rsidRPr="00885B8F" w:rsidRDefault="009D308D" w:rsidP="009D308D">
      <w:pPr>
        <w:pStyle w:val="Style7"/>
        <w:widowControl/>
        <w:numPr>
          <w:ilvl w:val="0"/>
          <w:numId w:val="5"/>
        </w:numPr>
        <w:spacing w:line="276" w:lineRule="auto"/>
        <w:ind w:right="5"/>
        <w:rPr>
          <w:rStyle w:val="FontStyle14"/>
          <w:sz w:val="24"/>
          <w:szCs w:val="24"/>
        </w:rPr>
      </w:pPr>
      <w:r w:rsidRPr="009D308D">
        <w:rPr>
          <w:rStyle w:val="FontStyle14"/>
          <w:sz w:val="24"/>
          <w:szCs w:val="24"/>
        </w:rPr>
        <w:t xml:space="preserve">Wynagrodzenie za wykonanie przedmiotu umowy zostanie zapłacone Wykonawcy </w:t>
      </w:r>
      <w:r w:rsidRPr="009D308D">
        <w:rPr>
          <w:rStyle w:val="FontStyle14"/>
          <w:sz w:val="24"/>
          <w:szCs w:val="24"/>
        </w:rPr>
        <w:br/>
        <w:t xml:space="preserve">w terminie 30 dni od daty dostarczenia do Zamawiającego prawidłowo wystawionej faktury częściowej i faktury końcowej, z tym zastrzeżeniem, że </w:t>
      </w:r>
      <w:r w:rsidRPr="009D308D">
        <w:rPr>
          <w:rStyle w:val="FontStyle14"/>
          <w:b/>
          <w:bCs/>
          <w:sz w:val="24"/>
          <w:szCs w:val="24"/>
        </w:rPr>
        <w:t xml:space="preserve">termin ten nie może być dłuższy niż 35 dni od dnia odbioru inwestycji przez Zamawiającego.  </w:t>
      </w:r>
      <w:r w:rsidRPr="009D308D">
        <w:rPr>
          <w:rStyle w:val="FontStyle14"/>
          <w:b/>
          <w:bCs/>
          <w:i/>
          <w:color w:val="FF0000"/>
          <w:sz w:val="24"/>
          <w:szCs w:val="24"/>
        </w:rPr>
        <w:t xml:space="preserve"> </w:t>
      </w:r>
    </w:p>
    <w:p w14:paraId="579FB55C" w14:textId="77777777" w:rsidR="009D308D" w:rsidRPr="009D308D" w:rsidRDefault="009D308D" w:rsidP="009D308D">
      <w:pPr>
        <w:numPr>
          <w:ilvl w:val="0"/>
          <w:numId w:val="5"/>
        </w:numPr>
        <w:suppressAutoHyphens/>
        <w:spacing w:line="276" w:lineRule="auto"/>
        <w:jc w:val="both"/>
        <w:rPr>
          <w:sz w:val="24"/>
          <w:szCs w:val="24"/>
        </w:rPr>
      </w:pPr>
      <w:r w:rsidRPr="009D308D">
        <w:rPr>
          <w:sz w:val="24"/>
          <w:szCs w:val="24"/>
        </w:rPr>
        <w:t xml:space="preserve">Wynagrodzenie przysługujące Wykonawcy płatne będzie na rachunek bankowy Wykonawcy, </w:t>
      </w:r>
      <w:r w:rsidRPr="009D308D">
        <w:rPr>
          <w:color w:val="000000"/>
          <w:sz w:val="24"/>
          <w:szCs w:val="24"/>
        </w:rPr>
        <w:t>wskazany na fakturach</w:t>
      </w:r>
      <w:r w:rsidRPr="009D308D">
        <w:rPr>
          <w:sz w:val="24"/>
          <w:szCs w:val="24"/>
        </w:rPr>
        <w:t>, z zastrzeżeniem, że rachunek bankowy musi być zgodny z numerem rachunku ujawnionym w wykazie prowadzonym przez Szefa Krajowej Administracji Skarbowej. Gdy w wykazie ujawniony jest innych rachunek bankowy, płatność wynagrodzenia dokonana zostanie na rachunek bankowy ujawniony w tym wykazie.</w:t>
      </w:r>
    </w:p>
    <w:p w14:paraId="7035B64E" w14:textId="794BF3A8" w:rsidR="009D308D" w:rsidRPr="009D308D" w:rsidRDefault="009D308D" w:rsidP="009D308D">
      <w:pPr>
        <w:pStyle w:val="Style7"/>
        <w:widowControl/>
        <w:numPr>
          <w:ilvl w:val="0"/>
          <w:numId w:val="5"/>
        </w:numPr>
        <w:spacing w:line="276" w:lineRule="auto"/>
        <w:ind w:right="5"/>
        <w:rPr>
          <w:rStyle w:val="FontStyle14"/>
          <w:sz w:val="24"/>
          <w:szCs w:val="24"/>
        </w:rPr>
      </w:pPr>
      <w:r w:rsidRPr="009D308D">
        <w:t>Do faktur Wykonawca dołączy odpowiednie protokoły odbioru stanowiące podstawę do ich wystawienia oraz inne dokumenty określone w umowie</w:t>
      </w:r>
      <w:r w:rsidR="00AC7D4C">
        <w:t xml:space="preserve"> i załącznikach do umowy.</w:t>
      </w:r>
    </w:p>
    <w:p w14:paraId="15233A19" w14:textId="77777777" w:rsidR="009070FA" w:rsidRPr="009070FA" w:rsidRDefault="009070FA" w:rsidP="00F83ECD">
      <w:pPr>
        <w:numPr>
          <w:ilvl w:val="0"/>
          <w:numId w:val="5"/>
        </w:numPr>
        <w:spacing w:line="276" w:lineRule="auto"/>
        <w:jc w:val="both"/>
        <w:rPr>
          <w:sz w:val="24"/>
          <w:szCs w:val="24"/>
        </w:rPr>
      </w:pPr>
      <w:r w:rsidRPr="009070FA">
        <w:rPr>
          <w:sz w:val="24"/>
          <w:szCs w:val="24"/>
        </w:rPr>
        <w:t>W przypadku zatrudnienia przez Wykonawcę do realizacji zamówienia Podwykonawców, Wykonawca zobowiązany jest załączyć każdorazowo do wystawionych przez siebie faktur:</w:t>
      </w:r>
    </w:p>
    <w:p w14:paraId="03789A84" w14:textId="5919FA0B" w:rsidR="009070FA" w:rsidRPr="009070FA" w:rsidRDefault="009070FA" w:rsidP="00F83ECD">
      <w:pPr>
        <w:numPr>
          <w:ilvl w:val="0"/>
          <w:numId w:val="6"/>
        </w:numPr>
        <w:spacing w:line="276" w:lineRule="auto"/>
        <w:jc w:val="both"/>
        <w:rPr>
          <w:sz w:val="24"/>
          <w:szCs w:val="24"/>
        </w:rPr>
      </w:pPr>
      <w:r w:rsidRPr="009070FA">
        <w:rPr>
          <w:sz w:val="24"/>
          <w:szCs w:val="24"/>
        </w:rPr>
        <w:t>kopię wystawionych przez Podwykonawców faktur i dowodów zapłaty zobowiązań wobec Podwykonawców, wynikających z tych faktur</w:t>
      </w:r>
      <w:r w:rsidR="009D308D">
        <w:rPr>
          <w:sz w:val="24"/>
          <w:szCs w:val="24"/>
        </w:rPr>
        <w:t xml:space="preserve"> oraz</w:t>
      </w:r>
    </w:p>
    <w:p w14:paraId="44CC6DBB" w14:textId="77777777" w:rsidR="009070FA" w:rsidRPr="009070FA" w:rsidRDefault="009070FA" w:rsidP="00F83ECD">
      <w:pPr>
        <w:numPr>
          <w:ilvl w:val="0"/>
          <w:numId w:val="6"/>
        </w:numPr>
        <w:spacing w:line="276" w:lineRule="auto"/>
        <w:jc w:val="both"/>
        <w:rPr>
          <w:sz w:val="24"/>
          <w:szCs w:val="24"/>
        </w:rPr>
      </w:pPr>
      <w:r w:rsidRPr="009070FA">
        <w:rPr>
          <w:sz w:val="24"/>
          <w:szCs w:val="24"/>
        </w:rPr>
        <w:t>oświadczeń Podwykonawców dotyczących braku jakichkolwiek roszczeń wobec Wykonawcy z tytułu płatności należnych w związku z zawartymi Umowami o podwykonawstwo.</w:t>
      </w:r>
    </w:p>
    <w:p w14:paraId="719A661D" w14:textId="77777777" w:rsidR="009070FA" w:rsidRPr="009070FA" w:rsidRDefault="009070FA" w:rsidP="00F83ECD">
      <w:pPr>
        <w:numPr>
          <w:ilvl w:val="0"/>
          <w:numId w:val="5"/>
        </w:numPr>
        <w:spacing w:line="276" w:lineRule="auto"/>
        <w:jc w:val="both"/>
        <w:rPr>
          <w:sz w:val="24"/>
          <w:szCs w:val="24"/>
        </w:rPr>
      </w:pPr>
      <w:r w:rsidRPr="009070FA">
        <w:rPr>
          <w:sz w:val="24"/>
          <w:szCs w:val="24"/>
        </w:rPr>
        <w:t xml:space="preserve">W przypadku nieprzedstawienia przez Wykonawcę wszelkich dowodów </w:t>
      </w:r>
      <w:r w:rsidR="006B6BB5">
        <w:rPr>
          <w:sz w:val="24"/>
          <w:szCs w:val="24"/>
        </w:rPr>
        <w:t>zapłaty, o których mowa w ust. 8</w:t>
      </w:r>
      <w:r w:rsidRPr="009070FA">
        <w:rPr>
          <w:sz w:val="24"/>
          <w:szCs w:val="24"/>
        </w:rPr>
        <w:t>, wstrzymuje się wypłatę należnego wynagrodzenia za odebrane roboty budowlane w części równej sumie kwot wynikających z nieprzedstawionych dowodów zapłaty.</w:t>
      </w:r>
    </w:p>
    <w:p w14:paraId="4B4C55CE" w14:textId="77777777" w:rsidR="009070FA" w:rsidRPr="009070FA" w:rsidRDefault="009070FA" w:rsidP="00F83ECD">
      <w:pPr>
        <w:numPr>
          <w:ilvl w:val="0"/>
          <w:numId w:val="5"/>
        </w:numPr>
        <w:spacing w:line="276" w:lineRule="auto"/>
        <w:jc w:val="both"/>
        <w:rPr>
          <w:sz w:val="24"/>
          <w:szCs w:val="24"/>
        </w:rPr>
      </w:pPr>
      <w:r w:rsidRPr="009070FA">
        <w:rPr>
          <w:sz w:val="24"/>
          <w:szCs w:val="24"/>
        </w:rPr>
        <w:t>W przypadku uchylania się przez Wykonawcę, podwykonawcę lub dalszego podwykonawcę zamówienia od obowiązku zapłaty, Zamawiający dokona bezpośredniej zapłaty wymagalnego wynagrodzenia przysługującego odpowiedniemu podwykonawcy, który zawarł zaakceptowaną przez Zamawiającego umowę o podwykonawstwo.</w:t>
      </w:r>
    </w:p>
    <w:p w14:paraId="4A848FA2" w14:textId="3FFD2802" w:rsidR="009070FA" w:rsidRPr="009070FA" w:rsidRDefault="009070FA" w:rsidP="00F83ECD">
      <w:pPr>
        <w:numPr>
          <w:ilvl w:val="0"/>
          <w:numId w:val="5"/>
        </w:numPr>
        <w:spacing w:line="276" w:lineRule="auto"/>
        <w:jc w:val="both"/>
        <w:rPr>
          <w:sz w:val="24"/>
          <w:szCs w:val="24"/>
        </w:rPr>
      </w:pPr>
      <w:r w:rsidRPr="009070FA">
        <w:rPr>
          <w:sz w:val="24"/>
          <w:szCs w:val="24"/>
        </w:rPr>
        <w:t xml:space="preserve">Wynagrodzenie o którym mowa </w:t>
      </w:r>
      <w:r w:rsidRPr="005C6139">
        <w:rPr>
          <w:sz w:val="24"/>
          <w:szCs w:val="24"/>
        </w:rPr>
        <w:t xml:space="preserve">w </w:t>
      </w:r>
      <w:r w:rsidR="00662C07" w:rsidRPr="005C6139">
        <w:rPr>
          <w:sz w:val="24"/>
          <w:szCs w:val="24"/>
        </w:rPr>
        <w:t xml:space="preserve">ust. </w:t>
      </w:r>
      <w:r w:rsidR="009D308D">
        <w:rPr>
          <w:sz w:val="24"/>
          <w:szCs w:val="24"/>
        </w:rPr>
        <w:t>13</w:t>
      </w:r>
      <w:r w:rsidR="009D308D" w:rsidRPr="005C6139">
        <w:rPr>
          <w:sz w:val="24"/>
          <w:szCs w:val="24"/>
        </w:rPr>
        <w:t xml:space="preserve"> </w:t>
      </w:r>
      <w:r w:rsidRPr="005C6139">
        <w:rPr>
          <w:sz w:val="24"/>
          <w:szCs w:val="24"/>
        </w:rPr>
        <w:t xml:space="preserve">niniejszego </w:t>
      </w:r>
      <w:r w:rsidRPr="009070FA">
        <w:rPr>
          <w:sz w:val="24"/>
          <w:szCs w:val="24"/>
        </w:rPr>
        <w:t>paragrafu, dotyczy wyłącznie należności powstałych po zaakceptowaniu przez Zamawiającego umowy o podwykonawstwo.</w:t>
      </w:r>
    </w:p>
    <w:p w14:paraId="5A8724D9" w14:textId="77777777" w:rsidR="009070FA" w:rsidRPr="009070FA" w:rsidRDefault="009070FA" w:rsidP="00F83ECD">
      <w:pPr>
        <w:numPr>
          <w:ilvl w:val="0"/>
          <w:numId w:val="5"/>
        </w:numPr>
        <w:spacing w:line="276" w:lineRule="auto"/>
        <w:jc w:val="both"/>
        <w:rPr>
          <w:sz w:val="24"/>
          <w:szCs w:val="24"/>
        </w:rPr>
      </w:pPr>
      <w:r w:rsidRPr="009070FA">
        <w:rPr>
          <w:sz w:val="24"/>
          <w:szCs w:val="24"/>
        </w:rPr>
        <w:t>Bezpośrednia zapłata obejmuje wyłącznie należne wynagrodzenie, bez odsetek, należnych odpowiedniemu podwykonawcy.</w:t>
      </w:r>
    </w:p>
    <w:p w14:paraId="0D9D815C" w14:textId="77777777" w:rsidR="009070FA" w:rsidRPr="009070FA" w:rsidRDefault="009070FA" w:rsidP="00F83ECD">
      <w:pPr>
        <w:numPr>
          <w:ilvl w:val="0"/>
          <w:numId w:val="5"/>
        </w:numPr>
        <w:spacing w:line="276" w:lineRule="auto"/>
        <w:jc w:val="both"/>
        <w:rPr>
          <w:sz w:val="24"/>
          <w:szCs w:val="24"/>
        </w:rPr>
      </w:pPr>
      <w:r w:rsidRPr="009070FA">
        <w:rPr>
          <w:sz w:val="24"/>
          <w:szCs w:val="24"/>
        </w:rPr>
        <w:t>Przed dokonaniem bezpośredniej zapłaty Zamawiający umożliwia Wykonawcy zgłoszenie pisemnych uwag dotyczących zasadności  bezpośredniej zapłaty wynagrodzenia odpowiedniemu podwykonawcy - w terminie 7 dni od dnia doręczenia tej informacji.</w:t>
      </w:r>
    </w:p>
    <w:p w14:paraId="6E7868CE" w14:textId="77777777" w:rsidR="009070FA" w:rsidRPr="009070FA" w:rsidRDefault="009070FA" w:rsidP="00F83ECD">
      <w:pPr>
        <w:numPr>
          <w:ilvl w:val="0"/>
          <w:numId w:val="5"/>
        </w:numPr>
        <w:spacing w:line="276" w:lineRule="auto"/>
        <w:jc w:val="both"/>
        <w:rPr>
          <w:sz w:val="24"/>
          <w:szCs w:val="24"/>
        </w:rPr>
      </w:pPr>
      <w:r w:rsidRPr="009070FA">
        <w:rPr>
          <w:sz w:val="24"/>
          <w:szCs w:val="24"/>
        </w:rPr>
        <w:t>W przypadku zgłoszenia uwag w terminie wskazanym przez Zamawiającego, Zamawiający może:</w:t>
      </w:r>
    </w:p>
    <w:p w14:paraId="1C59A47E" w14:textId="77777777" w:rsidR="009070FA" w:rsidRPr="009070FA" w:rsidRDefault="009070FA" w:rsidP="00F83ECD">
      <w:pPr>
        <w:numPr>
          <w:ilvl w:val="0"/>
          <w:numId w:val="7"/>
        </w:numPr>
        <w:spacing w:line="276" w:lineRule="auto"/>
        <w:jc w:val="both"/>
        <w:rPr>
          <w:sz w:val="24"/>
          <w:szCs w:val="24"/>
        </w:rPr>
      </w:pPr>
      <w:r w:rsidRPr="009070FA">
        <w:rPr>
          <w:sz w:val="24"/>
          <w:szCs w:val="24"/>
        </w:rPr>
        <w:t>nie dokonać bezpośredniej zapłaty wynagrodzenia podwykonawcy lub dalszemu podwykonawcy, jeżeli Wykonawca wykaże niezasadność takiej zapłaty, albo</w:t>
      </w:r>
    </w:p>
    <w:p w14:paraId="360840C7" w14:textId="77777777" w:rsidR="009070FA" w:rsidRPr="009070FA" w:rsidRDefault="009070FA" w:rsidP="00F83ECD">
      <w:pPr>
        <w:numPr>
          <w:ilvl w:val="0"/>
          <w:numId w:val="7"/>
        </w:numPr>
        <w:spacing w:line="276" w:lineRule="auto"/>
        <w:jc w:val="both"/>
        <w:rPr>
          <w:sz w:val="24"/>
          <w:szCs w:val="24"/>
        </w:rPr>
      </w:pPr>
      <w:r w:rsidRPr="009070FA">
        <w:rPr>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5A9E550" w14:textId="77777777" w:rsidR="009070FA" w:rsidRPr="009070FA" w:rsidRDefault="009070FA" w:rsidP="00F83ECD">
      <w:pPr>
        <w:numPr>
          <w:ilvl w:val="0"/>
          <w:numId w:val="7"/>
        </w:numPr>
        <w:spacing w:line="276" w:lineRule="auto"/>
        <w:jc w:val="both"/>
        <w:rPr>
          <w:sz w:val="24"/>
          <w:szCs w:val="24"/>
        </w:rPr>
      </w:pPr>
      <w:r w:rsidRPr="009070FA">
        <w:rPr>
          <w:sz w:val="24"/>
          <w:szCs w:val="24"/>
        </w:rPr>
        <w:t>dokonać bezpośredniej zapłaty wynagrodzenia podwykonawcy lub dalszemu podwykonawcy, jeżeli podwykonawca lub dalszy podwykonawca wykaże zasadność takiej zapłaty.</w:t>
      </w:r>
    </w:p>
    <w:p w14:paraId="11CF11CC" w14:textId="77777777" w:rsidR="009070FA" w:rsidRPr="009070FA" w:rsidRDefault="009070FA" w:rsidP="00F83ECD">
      <w:pPr>
        <w:numPr>
          <w:ilvl w:val="0"/>
          <w:numId w:val="5"/>
        </w:numPr>
        <w:spacing w:line="276" w:lineRule="auto"/>
        <w:jc w:val="both"/>
        <w:rPr>
          <w:sz w:val="24"/>
          <w:szCs w:val="24"/>
        </w:rPr>
      </w:pPr>
      <w:r w:rsidRPr="009070FA">
        <w:rPr>
          <w:sz w:val="24"/>
          <w:szCs w:val="24"/>
        </w:rPr>
        <w:t>W przypadku dokonania bezpośredniej zapłaty odpowiedniemu podwykonawcy Zamawiający potrąca kwotę wypłaconego wynagrodzenia z wynagrodzenia należnego Wykonawcy.</w:t>
      </w:r>
    </w:p>
    <w:p w14:paraId="4FEA6998" w14:textId="77777777" w:rsidR="009070FA" w:rsidRPr="009070FA" w:rsidRDefault="009070FA" w:rsidP="00F83ECD">
      <w:pPr>
        <w:numPr>
          <w:ilvl w:val="0"/>
          <w:numId w:val="5"/>
        </w:numPr>
        <w:spacing w:line="276" w:lineRule="auto"/>
        <w:jc w:val="both"/>
        <w:rPr>
          <w:sz w:val="24"/>
          <w:szCs w:val="24"/>
        </w:rPr>
      </w:pPr>
      <w:r w:rsidRPr="009070FA">
        <w:rPr>
          <w:sz w:val="24"/>
          <w:szCs w:val="24"/>
        </w:rPr>
        <w:t xml:space="preserve">Konieczność wielokrotnego dokonywania bezpośredniej zapłaty podwykonawcy lub dalszemu podwykonawcy lub konieczność dokonania bezpośredniej zapłat na sumę </w:t>
      </w:r>
    </w:p>
    <w:p w14:paraId="6EE1C5AE" w14:textId="77777777" w:rsidR="009070FA" w:rsidRPr="00794DE6" w:rsidRDefault="009070FA" w:rsidP="00F83ECD">
      <w:pPr>
        <w:spacing w:line="276" w:lineRule="auto"/>
        <w:ind w:left="720"/>
        <w:jc w:val="both"/>
        <w:rPr>
          <w:sz w:val="24"/>
          <w:szCs w:val="24"/>
        </w:rPr>
      </w:pPr>
      <w:r w:rsidRPr="009070FA">
        <w:rPr>
          <w:sz w:val="24"/>
          <w:szCs w:val="24"/>
        </w:rPr>
        <w:t>większą niż 5% wartości niniejszej umowy uprawnia Zamawiającego do odstąpienia od niniejszej umowy.</w:t>
      </w:r>
    </w:p>
    <w:p w14:paraId="66699FC4" w14:textId="6DF4AECA" w:rsidR="009070FA" w:rsidRPr="009070FA" w:rsidRDefault="009070FA" w:rsidP="00F83ECD">
      <w:pPr>
        <w:spacing w:line="276" w:lineRule="auto"/>
        <w:jc w:val="center"/>
        <w:rPr>
          <w:b/>
          <w:sz w:val="24"/>
          <w:szCs w:val="24"/>
        </w:rPr>
      </w:pPr>
      <w:r w:rsidRPr="009070FA">
        <w:rPr>
          <w:b/>
          <w:sz w:val="24"/>
          <w:szCs w:val="24"/>
        </w:rPr>
        <w:t xml:space="preserve">§ </w:t>
      </w:r>
      <w:r w:rsidR="009D308D">
        <w:rPr>
          <w:b/>
          <w:sz w:val="24"/>
          <w:szCs w:val="24"/>
        </w:rPr>
        <w:t>8</w:t>
      </w:r>
      <w:r w:rsidRPr="009070FA">
        <w:rPr>
          <w:b/>
          <w:sz w:val="24"/>
          <w:szCs w:val="24"/>
        </w:rPr>
        <w:t>.</w:t>
      </w:r>
    </w:p>
    <w:p w14:paraId="7D231045" w14:textId="77777777" w:rsidR="009070FA" w:rsidRPr="009070FA" w:rsidRDefault="009070FA" w:rsidP="00F83ECD">
      <w:pPr>
        <w:spacing w:line="276" w:lineRule="auto"/>
        <w:jc w:val="center"/>
        <w:rPr>
          <w:b/>
          <w:sz w:val="24"/>
          <w:szCs w:val="24"/>
        </w:rPr>
      </w:pPr>
      <w:r w:rsidRPr="009070FA">
        <w:rPr>
          <w:b/>
          <w:sz w:val="24"/>
          <w:szCs w:val="24"/>
        </w:rPr>
        <w:t>Przedstawiciele stron</w:t>
      </w:r>
    </w:p>
    <w:p w14:paraId="453420C0" w14:textId="77777777" w:rsidR="006A327D" w:rsidRDefault="009070FA" w:rsidP="00F83ECD">
      <w:pPr>
        <w:numPr>
          <w:ilvl w:val="0"/>
          <w:numId w:val="8"/>
        </w:numPr>
        <w:spacing w:line="276" w:lineRule="auto"/>
        <w:jc w:val="both"/>
        <w:rPr>
          <w:sz w:val="24"/>
          <w:szCs w:val="24"/>
        </w:rPr>
      </w:pPr>
      <w:r w:rsidRPr="009070FA">
        <w:rPr>
          <w:sz w:val="24"/>
          <w:szCs w:val="24"/>
        </w:rPr>
        <w:t>Przedstawicielem Zam</w:t>
      </w:r>
      <w:r w:rsidR="006A327D">
        <w:rPr>
          <w:sz w:val="24"/>
          <w:szCs w:val="24"/>
        </w:rPr>
        <w:t>awiającego na placu budowy są:</w:t>
      </w:r>
    </w:p>
    <w:p w14:paraId="7BD93EFC" w14:textId="77777777" w:rsidR="006A327D" w:rsidRPr="00F83ECD" w:rsidRDefault="009070FA" w:rsidP="00F83ECD">
      <w:pPr>
        <w:numPr>
          <w:ilvl w:val="0"/>
          <w:numId w:val="40"/>
        </w:numPr>
        <w:spacing w:line="276" w:lineRule="auto"/>
        <w:jc w:val="both"/>
        <w:rPr>
          <w:sz w:val="24"/>
          <w:szCs w:val="24"/>
        </w:rPr>
      </w:pPr>
      <w:r w:rsidRPr="009070FA">
        <w:rPr>
          <w:sz w:val="24"/>
          <w:szCs w:val="24"/>
        </w:rPr>
        <w:t>Inspektor Nadzoru Inwestorskiego w osobie:</w:t>
      </w:r>
      <w:r w:rsidR="00A75096">
        <w:rPr>
          <w:sz w:val="24"/>
          <w:szCs w:val="24"/>
        </w:rPr>
        <w:t xml:space="preserve"> </w:t>
      </w:r>
      <w:r w:rsidR="00F83ECD">
        <w:rPr>
          <w:sz w:val="24"/>
          <w:szCs w:val="24"/>
        </w:rPr>
        <w:t>……………</w:t>
      </w:r>
      <w:r w:rsidR="00120178">
        <w:rPr>
          <w:sz w:val="24"/>
          <w:szCs w:val="24"/>
        </w:rPr>
        <w:t xml:space="preserve"> </w:t>
      </w:r>
      <w:r w:rsidR="006A327D">
        <w:rPr>
          <w:sz w:val="24"/>
          <w:szCs w:val="24"/>
        </w:rPr>
        <w:t xml:space="preserve">tel.  </w:t>
      </w:r>
      <w:r w:rsidR="00F83ECD">
        <w:rPr>
          <w:sz w:val="24"/>
          <w:szCs w:val="24"/>
        </w:rPr>
        <w:t>…………..</w:t>
      </w:r>
    </w:p>
    <w:p w14:paraId="58525690" w14:textId="77777777" w:rsidR="006A327D" w:rsidRDefault="0000107A" w:rsidP="00F83ECD">
      <w:pPr>
        <w:numPr>
          <w:ilvl w:val="0"/>
          <w:numId w:val="40"/>
        </w:numPr>
        <w:spacing w:line="276" w:lineRule="auto"/>
        <w:jc w:val="both"/>
        <w:rPr>
          <w:sz w:val="24"/>
          <w:szCs w:val="24"/>
        </w:rPr>
      </w:pPr>
      <w:r>
        <w:rPr>
          <w:sz w:val="24"/>
          <w:szCs w:val="24"/>
        </w:rPr>
        <w:t>Nadzór autorski w osobach</w:t>
      </w:r>
      <w:r w:rsidR="006A327D">
        <w:rPr>
          <w:sz w:val="24"/>
          <w:szCs w:val="24"/>
        </w:rPr>
        <w:t xml:space="preserve"> </w:t>
      </w:r>
      <w:r w:rsidR="00F83ECD">
        <w:rPr>
          <w:sz w:val="24"/>
          <w:szCs w:val="24"/>
        </w:rPr>
        <w:t>…………………….</w:t>
      </w:r>
      <w:r w:rsidR="00120178">
        <w:rPr>
          <w:sz w:val="24"/>
          <w:szCs w:val="24"/>
        </w:rPr>
        <w:t xml:space="preserve"> </w:t>
      </w:r>
      <w:r w:rsidR="009A18C8">
        <w:rPr>
          <w:sz w:val="24"/>
          <w:szCs w:val="24"/>
        </w:rPr>
        <w:t xml:space="preserve">Tel. </w:t>
      </w:r>
      <w:r w:rsidR="00F83ECD">
        <w:rPr>
          <w:sz w:val="24"/>
          <w:szCs w:val="24"/>
        </w:rPr>
        <w:t>……………………..</w:t>
      </w:r>
    </w:p>
    <w:p w14:paraId="69CFA674" w14:textId="7BEFB028" w:rsidR="001B1F2C" w:rsidRPr="001B1F2C" w:rsidRDefault="0010466F" w:rsidP="001B1F2C">
      <w:pPr>
        <w:pStyle w:val="Akapitzlist"/>
        <w:numPr>
          <w:ilvl w:val="0"/>
          <w:numId w:val="8"/>
        </w:numPr>
        <w:spacing w:line="276" w:lineRule="auto"/>
        <w:jc w:val="both"/>
        <w:rPr>
          <w:sz w:val="24"/>
          <w:szCs w:val="24"/>
        </w:rPr>
      </w:pPr>
      <w:r>
        <w:rPr>
          <w:sz w:val="24"/>
          <w:szCs w:val="24"/>
        </w:rPr>
        <w:t>Osobami wyznaczonymi</w:t>
      </w:r>
      <w:r w:rsidR="00FB6EFF">
        <w:rPr>
          <w:sz w:val="24"/>
          <w:szCs w:val="24"/>
        </w:rPr>
        <w:t xml:space="preserve"> do kontaktu z Wykonawcą</w:t>
      </w:r>
      <w:r w:rsidR="001B1F2C">
        <w:rPr>
          <w:sz w:val="24"/>
          <w:szCs w:val="24"/>
        </w:rPr>
        <w:t xml:space="preserve"> są: Kierownik Referatu PIGK Tadeusz Konopacki tel. 91 38 23 951, Inspektor referatu PIGK Małgorzata Sikorska tel. 91 38 23 969.</w:t>
      </w:r>
    </w:p>
    <w:p w14:paraId="5E31AFAB" w14:textId="77777777" w:rsidR="009070FA" w:rsidRPr="00397836" w:rsidRDefault="009070FA" w:rsidP="00F83ECD">
      <w:pPr>
        <w:numPr>
          <w:ilvl w:val="0"/>
          <w:numId w:val="8"/>
        </w:numPr>
        <w:spacing w:line="276" w:lineRule="auto"/>
        <w:jc w:val="both"/>
        <w:rPr>
          <w:sz w:val="24"/>
          <w:szCs w:val="24"/>
        </w:rPr>
      </w:pPr>
      <w:r w:rsidRPr="00397836">
        <w:rPr>
          <w:sz w:val="24"/>
          <w:szCs w:val="24"/>
        </w:rPr>
        <w:t>Przedstawicielem</w:t>
      </w:r>
      <w:r w:rsidR="006A327D">
        <w:rPr>
          <w:sz w:val="24"/>
          <w:szCs w:val="24"/>
        </w:rPr>
        <w:t xml:space="preserve"> Wykonawcy jest kierownik budowy w osobie </w:t>
      </w:r>
      <w:r w:rsidRPr="00397836">
        <w:rPr>
          <w:sz w:val="24"/>
          <w:szCs w:val="24"/>
        </w:rPr>
        <w:t xml:space="preserve"> </w:t>
      </w:r>
      <w:r w:rsidR="00F83ECD">
        <w:rPr>
          <w:sz w:val="24"/>
          <w:szCs w:val="24"/>
        </w:rPr>
        <w:t>……………</w:t>
      </w:r>
      <w:r w:rsidR="00120178">
        <w:rPr>
          <w:sz w:val="24"/>
          <w:szCs w:val="24"/>
        </w:rPr>
        <w:t xml:space="preserve"> </w:t>
      </w:r>
      <w:r w:rsidR="00A75096">
        <w:rPr>
          <w:sz w:val="24"/>
          <w:szCs w:val="24"/>
        </w:rPr>
        <w:t>tel</w:t>
      </w:r>
      <w:r w:rsidR="006A327D">
        <w:rPr>
          <w:sz w:val="24"/>
          <w:szCs w:val="24"/>
        </w:rPr>
        <w:t xml:space="preserve">. </w:t>
      </w:r>
      <w:r w:rsidR="00F83ECD">
        <w:rPr>
          <w:sz w:val="24"/>
          <w:szCs w:val="24"/>
        </w:rPr>
        <w:t>…………..</w:t>
      </w:r>
      <w:r w:rsidR="006A327D">
        <w:rPr>
          <w:sz w:val="24"/>
          <w:szCs w:val="24"/>
        </w:rPr>
        <w:t xml:space="preserve"> posiadający uprawnienia budowlane w specjalności </w:t>
      </w:r>
      <w:r w:rsidR="00120178">
        <w:rPr>
          <w:sz w:val="24"/>
          <w:szCs w:val="24"/>
        </w:rPr>
        <w:t xml:space="preserve">Konstrukcyjno-Budowlanej </w:t>
      </w:r>
      <w:r w:rsidR="006A327D">
        <w:rPr>
          <w:sz w:val="24"/>
          <w:szCs w:val="24"/>
        </w:rPr>
        <w:t xml:space="preserve"> nr</w:t>
      </w:r>
      <w:r w:rsidR="00F83ECD">
        <w:rPr>
          <w:sz w:val="24"/>
          <w:szCs w:val="24"/>
        </w:rPr>
        <w:t>………………….</w:t>
      </w:r>
    </w:p>
    <w:p w14:paraId="332D12CE" w14:textId="77777777" w:rsidR="00741149" w:rsidRDefault="00741149" w:rsidP="00F83ECD">
      <w:pPr>
        <w:spacing w:line="276" w:lineRule="auto"/>
        <w:rPr>
          <w:b/>
          <w:sz w:val="24"/>
          <w:szCs w:val="24"/>
        </w:rPr>
      </w:pPr>
    </w:p>
    <w:p w14:paraId="633740F3" w14:textId="5EE261F5" w:rsidR="009070FA" w:rsidRPr="006A5245" w:rsidRDefault="009070FA" w:rsidP="00F83ECD">
      <w:pPr>
        <w:shd w:val="clear" w:color="auto" w:fill="FFFFFF"/>
        <w:spacing w:line="276" w:lineRule="auto"/>
        <w:jc w:val="center"/>
        <w:rPr>
          <w:b/>
          <w:sz w:val="24"/>
          <w:szCs w:val="24"/>
        </w:rPr>
      </w:pPr>
      <w:r w:rsidRPr="006A5245">
        <w:rPr>
          <w:b/>
          <w:sz w:val="24"/>
          <w:szCs w:val="24"/>
        </w:rPr>
        <w:t xml:space="preserve">§ </w:t>
      </w:r>
      <w:r w:rsidR="009D308D">
        <w:rPr>
          <w:b/>
          <w:sz w:val="24"/>
          <w:szCs w:val="24"/>
        </w:rPr>
        <w:t>9</w:t>
      </w:r>
      <w:r w:rsidRPr="006A5245">
        <w:rPr>
          <w:b/>
          <w:sz w:val="24"/>
          <w:szCs w:val="24"/>
        </w:rPr>
        <w:t>.</w:t>
      </w:r>
    </w:p>
    <w:p w14:paraId="59C39B7E" w14:textId="77777777" w:rsidR="009070FA" w:rsidRPr="009070FA" w:rsidRDefault="009070FA" w:rsidP="00F83ECD">
      <w:pPr>
        <w:shd w:val="clear" w:color="auto" w:fill="FFFFFF"/>
        <w:spacing w:line="276" w:lineRule="auto"/>
        <w:jc w:val="center"/>
        <w:rPr>
          <w:b/>
          <w:sz w:val="24"/>
          <w:szCs w:val="24"/>
        </w:rPr>
      </w:pPr>
      <w:r w:rsidRPr="006A5245">
        <w:rPr>
          <w:b/>
          <w:sz w:val="24"/>
          <w:szCs w:val="24"/>
        </w:rPr>
        <w:t>Obowiązki Wykonawcy i Zamawiającego</w:t>
      </w:r>
    </w:p>
    <w:p w14:paraId="361549B1" w14:textId="51389897" w:rsidR="00AC7D4C" w:rsidRDefault="009070FA" w:rsidP="00F83ECD">
      <w:pPr>
        <w:numPr>
          <w:ilvl w:val="0"/>
          <w:numId w:val="9"/>
        </w:numPr>
        <w:spacing w:line="276" w:lineRule="auto"/>
        <w:jc w:val="both"/>
        <w:rPr>
          <w:sz w:val="24"/>
          <w:szCs w:val="24"/>
        </w:rPr>
      </w:pPr>
      <w:r w:rsidRPr="009070FA">
        <w:rPr>
          <w:sz w:val="24"/>
          <w:szCs w:val="24"/>
        </w:rPr>
        <w:t>Wykonawca zobowiązuje się</w:t>
      </w:r>
      <w:r w:rsidR="00AC7D4C">
        <w:rPr>
          <w:sz w:val="24"/>
          <w:szCs w:val="24"/>
        </w:rPr>
        <w:t xml:space="preserve"> także:</w:t>
      </w:r>
    </w:p>
    <w:p w14:paraId="0C0E29E9" w14:textId="77777777" w:rsidR="00AC7D4C" w:rsidRPr="00AC7D4C" w:rsidRDefault="00AC7D4C" w:rsidP="00AC7D4C">
      <w:pPr>
        <w:spacing w:line="276" w:lineRule="auto"/>
        <w:ind w:left="720"/>
        <w:jc w:val="both"/>
        <w:rPr>
          <w:sz w:val="24"/>
          <w:szCs w:val="24"/>
        </w:rPr>
      </w:pPr>
      <w:r w:rsidRPr="00AC7D4C">
        <w:rPr>
          <w:sz w:val="24"/>
          <w:szCs w:val="24"/>
        </w:rPr>
        <w:t>1)</w:t>
      </w:r>
      <w:r w:rsidR="009070FA" w:rsidRPr="00AC7D4C">
        <w:rPr>
          <w:sz w:val="24"/>
          <w:szCs w:val="24"/>
        </w:rPr>
        <w:t xml:space="preserve"> </w:t>
      </w:r>
      <w:r w:rsidRPr="00AC7D4C">
        <w:rPr>
          <w:sz w:val="24"/>
          <w:szCs w:val="24"/>
        </w:rPr>
        <w:t>opracować Plan Bezpieczeństwa i Ochrony Zdrowia;</w:t>
      </w:r>
    </w:p>
    <w:p w14:paraId="40311C39" w14:textId="3E847AA0" w:rsidR="009070FA" w:rsidRPr="00AC7D4C" w:rsidRDefault="00AC7D4C" w:rsidP="00AC7D4C">
      <w:pPr>
        <w:spacing w:line="276" w:lineRule="auto"/>
        <w:ind w:left="720"/>
        <w:jc w:val="both"/>
        <w:rPr>
          <w:sz w:val="24"/>
          <w:szCs w:val="24"/>
        </w:rPr>
      </w:pPr>
      <w:r w:rsidRPr="00AC7D4C">
        <w:rPr>
          <w:sz w:val="24"/>
          <w:szCs w:val="24"/>
        </w:rPr>
        <w:t xml:space="preserve">2) </w:t>
      </w:r>
      <w:r w:rsidR="009070FA" w:rsidRPr="00AC7D4C">
        <w:rPr>
          <w:sz w:val="24"/>
          <w:szCs w:val="24"/>
        </w:rPr>
        <w:t>dostarczyć na plac budowy odpowiednie materiały, maszyny i urządzenia niezbędne do prawidłowego wykonania przedmiotu umowy</w:t>
      </w:r>
      <w:r w:rsidRPr="00AC7D4C">
        <w:rPr>
          <w:sz w:val="24"/>
          <w:szCs w:val="24"/>
        </w:rPr>
        <w:t>;</w:t>
      </w:r>
    </w:p>
    <w:p w14:paraId="0F362006" w14:textId="018B4A4B" w:rsidR="00AC7D4C" w:rsidRPr="00AC7D4C" w:rsidRDefault="00AC7D4C" w:rsidP="00885B8F">
      <w:pPr>
        <w:spacing w:line="276" w:lineRule="auto"/>
        <w:ind w:left="720"/>
        <w:jc w:val="both"/>
        <w:rPr>
          <w:sz w:val="24"/>
          <w:szCs w:val="24"/>
        </w:rPr>
      </w:pPr>
      <w:r w:rsidRPr="00AC7D4C">
        <w:rPr>
          <w:sz w:val="24"/>
          <w:szCs w:val="24"/>
        </w:rPr>
        <w:t>3) przejąć i oznaczyć zgodnie z obowiązującymi przepisami teren budowy.</w:t>
      </w:r>
    </w:p>
    <w:p w14:paraId="37147C51" w14:textId="77777777" w:rsidR="009070FA" w:rsidRPr="009070FA" w:rsidRDefault="009070FA" w:rsidP="00F83ECD">
      <w:pPr>
        <w:numPr>
          <w:ilvl w:val="0"/>
          <w:numId w:val="9"/>
        </w:numPr>
        <w:spacing w:line="276" w:lineRule="auto"/>
        <w:jc w:val="both"/>
        <w:rPr>
          <w:sz w:val="24"/>
          <w:szCs w:val="24"/>
        </w:rPr>
      </w:pPr>
      <w:r w:rsidRPr="009070FA">
        <w:rPr>
          <w:sz w:val="24"/>
          <w:szCs w:val="24"/>
        </w:rPr>
        <w:t xml:space="preserve">Wykonawca przeprowadzi pomiary, sprawdzenia i odbiory przewidziane warunkami technicznymi wskazanymi w projekcie </w:t>
      </w:r>
      <w:r w:rsidR="009A30D0">
        <w:rPr>
          <w:sz w:val="24"/>
          <w:szCs w:val="24"/>
        </w:rPr>
        <w:t>budowlano-</w:t>
      </w:r>
      <w:r w:rsidR="00794DE6">
        <w:rPr>
          <w:sz w:val="24"/>
          <w:szCs w:val="24"/>
        </w:rPr>
        <w:t>wykonawczym</w:t>
      </w:r>
      <w:r w:rsidRPr="009070FA">
        <w:rPr>
          <w:sz w:val="24"/>
          <w:szCs w:val="24"/>
        </w:rPr>
        <w:t>, STWiORB jak również zgodnie z obowiązującymi przepisami.</w:t>
      </w:r>
    </w:p>
    <w:p w14:paraId="09E1B852" w14:textId="2DD4E778" w:rsidR="009070FA" w:rsidRPr="009070FA" w:rsidRDefault="009070FA" w:rsidP="00F83ECD">
      <w:pPr>
        <w:numPr>
          <w:ilvl w:val="0"/>
          <w:numId w:val="9"/>
        </w:numPr>
        <w:spacing w:line="276" w:lineRule="auto"/>
        <w:jc w:val="both"/>
        <w:rPr>
          <w:sz w:val="24"/>
          <w:szCs w:val="24"/>
        </w:rPr>
      </w:pPr>
      <w:r w:rsidRPr="009070FA">
        <w:rPr>
          <w:sz w:val="24"/>
          <w:szCs w:val="24"/>
        </w:rPr>
        <w:t xml:space="preserve">Wykonawca zobowiązany jest – w ramach wynagrodzenia ryczałtowego, o którym mowa w § </w:t>
      </w:r>
      <w:r w:rsidR="009D308D">
        <w:rPr>
          <w:sz w:val="24"/>
          <w:szCs w:val="24"/>
        </w:rPr>
        <w:t>7</w:t>
      </w:r>
      <w:r w:rsidRPr="009070FA">
        <w:rPr>
          <w:sz w:val="24"/>
          <w:szCs w:val="24"/>
        </w:rPr>
        <w:t xml:space="preserve"> ust. 1 – do wywiezienia na legalne wysypisko lub składowisko materiału z demontażu, gruzu z rozbiórek, odpadów budowlanych i śmieci, oraz dostarczyć Zamawiającemu dokumenty potwierdzające dokonanie ww. wywozu. </w:t>
      </w:r>
    </w:p>
    <w:p w14:paraId="3368D797" w14:textId="77777777" w:rsidR="009070FA" w:rsidRPr="009070FA" w:rsidRDefault="009070FA" w:rsidP="00F83ECD">
      <w:pPr>
        <w:numPr>
          <w:ilvl w:val="0"/>
          <w:numId w:val="9"/>
        </w:numPr>
        <w:spacing w:line="276" w:lineRule="auto"/>
        <w:jc w:val="both"/>
        <w:rPr>
          <w:sz w:val="24"/>
          <w:szCs w:val="24"/>
        </w:rPr>
      </w:pPr>
      <w:r w:rsidRPr="009070FA">
        <w:rPr>
          <w:sz w:val="24"/>
          <w:szCs w:val="24"/>
        </w:rPr>
        <w:t>W dniu dokonania odbioru Wykonawca przedłoży Zamawiającemu:</w:t>
      </w:r>
    </w:p>
    <w:p w14:paraId="58237F5D" w14:textId="77777777" w:rsidR="009070FA" w:rsidRPr="009070FA" w:rsidRDefault="009070FA" w:rsidP="00F83ECD">
      <w:pPr>
        <w:numPr>
          <w:ilvl w:val="0"/>
          <w:numId w:val="10"/>
        </w:numPr>
        <w:spacing w:line="276" w:lineRule="auto"/>
        <w:jc w:val="both"/>
        <w:rPr>
          <w:sz w:val="24"/>
          <w:szCs w:val="24"/>
        </w:rPr>
      </w:pPr>
      <w:r w:rsidRPr="009070FA">
        <w:rPr>
          <w:sz w:val="24"/>
          <w:szCs w:val="24"/>
        </w:rPr>
        <w:t>kompletną dokumen</w:t>
      </w:r>
      <w:r w:rsidR="00331810">
        <w:rPr>
          <w:sz w:val="24"/>
          <w:szCs w:val="24"/>
        </w:rPr>
        <w:t>tację powykonawczą odbiorową w 2</w:t>
      </w:r>
      <w:r w:rsidRPr="009070FA">
        <w:rPr>
          <w:sz w:val="24"/>
          <w:szCs w:val="24"/>
        </w:rPr>
        <w:t xml:space="preserve"> egz. wraz ze szczegółowym jej wykazem, w wersji papierowej i elektronicznej – na płycie CD w 1 egz., w formacie PDF,</w:t>
      </w:r>
    </w:p>
    <w:p w14:paraId="64DA05E0" w14:textId="77777777" w:rsidR="009070FA" w:rsidRPr="009070FA" w:rsidRDefault="009070FA" w:rsidP="00F83ECD">
      <w:pPr>
        <w:numPr>
          <w:ilvl w:val="0"/>
          <w:numId w:val="10"/>
        </w:numPr>
        <w:spacing w:line="276" w:lineRule="auto"/>
        <w:jc w:val="both"/>
        <w:rPr>
          <w:sz w:val="24"/>
          <w:szCs w:val="24"/>
        </w:rPr>
      </w:pPr>
      <w:r w:rsidRPr="009070FA">
        <w:rPr>
          <w:sz w:val="24"/>
          <w:szCs w:val="24"/>
        </w:rPr>
        <w:t xml:space="preserve">certyfikaty i/lub aprobaty techniczne, deklaracje zgodności wykorzystanych materiałów pochodzących  od Wykonawcy lub przez niego zakupionych,        </w:t>
      </w:r>
    </w:p>
    <w:p w14:paraId="1B203C37" w14:textId="77777777" w:rsidR="009070FA" w:rsidRDefault="009070FA" w:rsidP="00F83ECD">
      <w:pPr>
        <w:numPr>
          <w:ilvl w:val="0"/>
          <w:numId w:val="10"/>
        </w:numPr>
        <w:spacing w:line="276" w:lineRule="auto"/>
        <w:jc w:val="both"/>
        <w:rPr>
          <w:sz w:val="24"/>
          <w:szCs w:val="24"/>
        </w:rPr>
      </w:pPr>
      <w:r w:rsidRPr="009070FA">
        <w:rPr>
          <w:sz w:val="24"/>
          <w:szCs w:val="24"/>
        </w:rPr>
        <w:t>protokoły z badań i pomiarów zgodnie z wymaganiami STWiOR,</w:t>
      </w:r>
    </w:p>
    <w:p w14:paraId="3EB2DBA7" w14:textId="77777777" w:rsidR="00F83ECD" w:rsidRPr="009070FA" w:rsidRDefault="00F83ECD" w:rsidP="00F83ECD">
      <w:pPr>
        <w:numPr>
          <w:ilvl w:val="0"/>
          <w:numId w:val="10"/>
        </w:numPr>
        <w:spacing w:line="276" w:lineRule="auto"/>
        <w:jc w:val="both"/>
        <w:rPr>
          <w:sz w:val="24"/>
          <w:szCs w:val="24"/>
        </w:rPr>
      </w:pPr>
      <w:r>
        <w:rPr>
          <w:sz w:val="24"/>
          <w:szCs w:val="24"/>
        </w:rPr>
        <w:t>inwentaryzację geodezyjną powykonawczą,</w:t>
      </w:r>
    </w:p>
    <w:p w14:paraId="6EA16F0E" w14:textId="77777777" w:rsidR="009070FA" w:rsidRPr="009070FA" w:rsidRDefault="009070FA" w:rsidP="00885B8F">
      <w:pPr>
        <w:numPr>
          <w:ilvl w:val="0"/>
          <w:numId w:val="9"/>
        </w:numPr>
        <w:spacing w:line="276" w:lineRule="auto"/>
        <w:jc w:val="both"/>
        <w:rPr>
          <w:sz w:val="24"/>
          <w:szCs w:val="24"/>
        </w:rPr>
      </w:pPr>
      <w:r w:rsidRPr="009070FA">
        <w:rPr>
          <w:sz w:val="24"/>
          <w:szCs w:val="24"/>
        </w:rPr>
        <w:t>Zamawiający zobowiązuje się do:</w:t>
      </w:r>
    </w:p>
    <w:p w14:paraId="422E60AD" w14:textId="77777777" w:rsidR="009070FA" w:rsidRPr="009070FA" w:rsidRDefault="009070FA" w:rsidP="00F83ECD">
      <w:pPr>
        <w:numPr>
          <w:ilvl w:val="0"/>
          <w:numId w:val="11"/>
        </w:numPr>
        <w:spacing w:line="276" w:lineRule="auto"/>
        <w:jc w:val="both"/>
        <w:rPr>
          <w:sz w:val="24"/>
          <w:szCs w:val="24"/>
        </w:rPr>
      </w:pPr>
      <w:r w:rsidRPr="009070FA">
        <w:rPr>
          <w:sz w:val="24"/>
          <w:szCs w:val="24"/>
        </w:rPr>
        <w:t xml:space="preserve">przekazania w dniu podpisania umowy, </w:t>
      </w:r>
      <w:r w:rsidR="009A30D0">
        <w:rPr>
          <w:sz w:val="24"/>
          <w:szCs w:val="24"/>
        </w:rPr>
        <w:t>decyzji pozwolenia na budowę</w:t>
      </w:r>
      <w:r w:rsidR="00F83ECD">
        <w:rPr>
          <w:sz w:val="24"/>
          <w:szCs w:val="24"/>
        </w:rPr>
        <w:t>/zgłoszenia robót niewymagających pozwolenia</w:t>
      </w:r>
      <w:r w:rsidR="009A30D0">
        <w:rPr>
          <w:sz w:val="24"/>
          <w:szCs w:val="24"/>
        </w:rPr>
        <w:t xml:space="preserve">, </w:t>
      </w:r>
      <w:r w:rsidRPr="009070FA">
        <w:rPr>
          <w:sz w:val="24"/>
          <w:szCs w:val="24"/>
        </w:rPr>
        <w:t xml:space="preserve">dziennika budowy, </w:t>
      </w:r>
      <w:r w:rsidR="009A30D0">
        <w:rPr>
          <w:sz w:val="24"/>
          <w:szCs w:val="24"/>
        </w:rPr>
        <w:t>kompletnego projektu budowlano-wykonawczego</w:t>
      </w:r>
      <w:r w:rsidRPr="009070FA">
        <w:rPr>
          <w:sz w:val="24"/>
          <w:szCs w:val="24"/>
        </w:rPr>
        <w:t xml:space="preserve"> oraz STWiORB,</w:t>
      </w:r>
    </w:p>
    <w:p w14:paraId="083F989B" w14:textId="77777777" w:rsidR="009070FA" w:rsidRPr="009070FA" w:rsidRDefault="009070FA" w:rsidP="00F83ECD">
      <w:pPr>
        <w:numPr>
          <w:ilvl w:val="0"/>
          <w:numId w:val="11"/>
        </w:numPr>
        <w:spacing w:line="276" w:lineRule="auto"/>
        <w:jc w:val="both"/>
        <w:rPr>
          <w:sz w:val="24"/>
          <w:szCs w:val="24"/>
        </w:rPr>
      </w:pPr>
      <w:r w:rsidRPr="009070FA">
        <w:rPr>
          <w:sz w:val="24"/>
          <w:szCs w:val="24"/>
        </w:rPr>
        <w:t>zapłaty wynagrodzenia za wykonany przedmiot umowy,</w:t>
      </w:r>
    </w:p>
    <w:p w14:paraId="0ACE17ED" w14:textId="77777777" w:rsidR="009070FA" w:rsidRPr="009070FA" w:rsidRDefault="009A30D0" w:rsidP="00F83ECD">
      <w:pPr>
        <w:numPr>
          <w:ilvl w:val="0"/>
          <w:numId w:val="11"/>
        </w:numPr>
        <w:spacing w:line="276" w:lineRule="auto"/>
        <w:jc w:val="both"/>
        <w:rPr>
          <w:sz w:val="24"/>
          <w:szCs w:val="24"/>
        </w:rPr>
      </w:pPr>
      <w:r>
        <w:rPr>
          <w:sz w:val="24"/>
          <w:szCs w:val="24"/>
        </w:rPr>
        <w:t xml:space="preserve">do </w:t>
      </w:r>
      <w:r w:rsidR="009070FA" w:rsidRPr="009070FA">
        <w:rPr>
          <w:sz w:val="24"/>
          <w:szCs w:val="24"/>
        </w:rPr>
        <w:t>zapewnienia w trakcie realizacji przedmiotu umowy nadzo</w:t>
      </w:r>
      <w:r w:rsidR="00E069C8">
        <w:rPr>
          <w:sz w:val="24"/>
          <w:szCs w:val="24"/>
        </w:rPr>
        <w:t xml:space="preserve">ru inwestorskiego i autorskiego, </w:t>
      </w:r>
    </w:p>
    <w:p w14:paraId="1F78999E" w14:textId="77777777" w:rsidR="009070FA" w:rsidRPr="009070FA" w:rsidRDefault="009070FA" w:rsidP="00F83ECD">
      <w:pPr>
        <w:spacing w:line="276" w:lineRule="auto"/>
        <w:jc w:val="center"/>
        <w:rPr>
          <w:b/>
          <w:sz w:val="24"/>
          <w:szCs w:val="24"/>
        </w:rPr>
      </w:pPr>
    </w:p>
    <w:p w14:paraId="70AA16EA" w14:textId="0BF687FB" w:rsidR="009070FA" w:rsidRPr="009070FA" w:rsidRDefault="009070FA" w:rsidP="00F83ECD">
      <w:pPr>
        <w:spacing w:line="276" w:lineRule="auto"/>
        <w:jc w:val="center"/>
        <w:rPr>
          <w:b/>
          <w:sz w:val="24"/>
          <w:szCs w:val="24"/>
        </w:rPr>
      </w:pPr>
      <w:r w:rsidRPr="009070FA">
        <w:rPr>
          <w:b/>
          <w:sz w:val="24"/>
          <w:szCs w:val="24"/>
        </w:rPr>
        <w:t xml:space="preserve">§ </w:t>
      </w:r>
      <w:r w:rsidR="00AC7D4C">
        <w:rPr>
          <w:b/>
          <w:sz w:val="24"/>
          <w:szCs w:val="24"/>
        </w:rPr>
        <w:t>10</w:t>
      </w:r>
      <w:r w:rsidRPr="009070FA">
        <w:rPr>
          <w:b/>
          <w:sz w:val="24"/>
          <w:szCs w:val="24"/>
        </w:rPr>
        <w:t>.</w:t>
      </w:r>
    </w:p>
    <w:p w14:paraId="483E0B04" w14:textId="77777777" w:rsidR="009070FA" w:rsidRPr="009070FA" w:rsidRDefault="009070FA" w:rsidP="00F83ECD">
      <w:pPr>
        <w:spacing w:line="276" w:lineRule="auto"/>
        <w:jc w:val="center"/>
        <w:rPr>
          <w:b/>
          <w:sz w:val="24"/>
          <w:szCs w:val="24"/>
        </w:rPr>
      </w:pPr>
      <w:r w:rsidRPr="009070FA">
        <w:rPr>
          <w:b/>
          <w:sz w:val="24"/>
          <w:szCs w:val="24"/>
        </w:rPr>
        <w:t>Odstąpienie od umowy</w:t>
      </w:r>
    </w:p>
    <w:p w14:paraId="52D998E6" w14:textId="77777777" w:rsidR="00AC7D4C" w:rsidRPr="00AC7D4C" w:rsidRDefault="00AC7D4C" w:rsidP="00AC7D4C">
      <w:pPr>
        <w:numPr>
          <w:ilvl w:val="0"/>
          <w:numId w:val="55"/>
        </w:numPr>
        <w:tabs>
          <w:tab w:val="clear" w:pos="720"/>
          <w:tab w:val="num" w:pos="567"/>
        </w:tabs>
        <w:suppressAutoHyphens/>
        <w:autoSpaceDE w:val="0"/>
        <w:autoSpaceDN w:val="0"/>
        <w:adjustRightInd w:val="0"/>
        <w:spacing w:line="276" w:lineRule="auto"/>
        <w:ind w:left="567" w:hanging="567"/>
        <w:jc w:val="both"/>
        <w:rPr>
          <w:sz w:val="24"/>
          <w:szCs w:val="24"/>
        </w:rPr>
      </w:pPr>
      <w:r w:rsidRPr="00AC7D4C">
        <w:rPr>
          <w:color w:val="000000"/>
          <w:sz w:val="24"/>
          <w:szCs w:val="24"/>
        </w:rPr>
        <w:t xml:space="preserve">Niezależnie od wypadków przewidzianych w przepisach powszechnie obowiązującego prawa, a w szczególności ustawy Kodeks cywilny, </w:t>
      </w:r>
      <w:r w:rsidRPr="00AC7D4C">
        <w:rPr>
          <w:sz w:val="24"/>
          <w:szCs w:val="24"/>
        </w:rPr>
        <w:t xml:space="preserve">Zamawiającemu przysługuje prawo odstąpienia od umowy w następujących sytuacjach: </w:t>
      </w:r>
    </w:p>
    <w:p w14:paraId="00CB7F22" w14:textId="77777777" w:rsidR="00AC7D4C" w:rsidRPr="00AC7D4C" w:rsidRDefault="00AC7D4C" w:rsidP="00AC7D4C">
      <w:pPr>
        <w:pStyle w:val="Default"/>
        <w:numPr>
          <w:ilvl w:val="1"/>
          <w:numId w:val="55"/>
        </w:numPr>
        <w:tabs>
          <w:tab w:val="clear" w:pos="1800"/>
        </w:tabs>
        <w:spacing w:line="276" w:lineRule="auto"/>
        <w:ind w:left="993" w:hanging="426"/>
        <w:jc w:val="both"/>
      </w:pPr>
      <w:r w:rsidRPr="00AC7D4C">
        <w:t>w razie wystąpienia okoliczności, o których mowa w art. 456 p.z.p.;</w:t>
      </w:r>
    </w:p>
    <w:p w14:paraId="19D8EB15" w14:textId="77777777" w:rsidR="00AC7D4C" w:rsidRPr="00AC7D4C" w:rsidRDefault="00AC7D4C" w:rsidP="00AC7D4C">
      <w:pPr>
        <w:pStyle w:val="Default"/>
        <w:numPr>
          <w:ilvl w:val="1"/>
          <w:numId w:val="55"/>
        </w:numPr>
        <w:tabs>
          <w:tab w:val="clear" w:pos="1800"/>
        </w:tabs>
        <w:spacing w:line="276" w:lineRule="auto"/>
        <w:ind w:left="993" w:hanging="426"/>
        <w:jc w:val="both"/>
      </w:pPr>
      <w:r w:rsidRPr="00AC7D4C">
        <w:t>w razie otwarcia likwidacji Wykonawcy;</w:t>
      </w:r>
    </w:p>
    <w:p w14:paraId="31BF5328" w14:textId="77777777" w:rsidR="00AC7D4C" w:rsidRPr="00AC7D4C" w:rsidRDefault="00AC7D4C" w:rsidP="00AC7D4C">
      <w:pPr>
        <w:pStyle w:val="Default"/>
        <w:numPr>
          <w:ilvl w:val="1"/>
          <w:numId w:val="55"/>
        </w:numPr>
        <w:tabs>
          <w:tab w:val="clear" w:pos="1800"/>
        </w:tabs>
        <w:spacing w:line="276" w:lineRule="auto"/>
        <w:ind w:left="993" w:hanging="426"/>
        <w:jc w:val="both"/>
      </w:pPr>
      <w:r w:rsidRPr="00AC7D4C">
        <w:t xml:space="preserve">gdy zostanie wydany w trybie administracyjnym lub cywilnym nakaz zajęcia majątku Wykonawcy, co utrudnia lub uniemożliwia realizację umowy; </w:t>
      </w:r>
    </w:p>
    <w:p w14:paraId="13E5F24C" w14:textId="77777777" w:rsidR="00AC7D4C" w:rsidRPr="00AC7D4C" w:rsidRDefault="00AC7D4C" w:rsidP="00AC7D4C">
      <w:pPr>
        <w:pStyle w:val="Default"/>
        <w:numPr>
          <w:ilvl w:val="1"/>
          <w:numId w:val="55"/>
        </w:numPr>
        <w:tabs>
          <w:tab w:val="clear" w:pos="1800"/>
        </w:tabs>
        <w:spacing w:line="276" w:lineRule="auto"/>
        <w:ind w:left="993" w:hanging="426"/>
        <w:jc w:val="both"/>
      </w:pPr>
      <w:r w:rsidRPr="00AC7D4C">
        <w:t>gdy Wykonawca nie przystąpi do realizacji przedmiotu umowy bez uzasadnionych przyczyn lub przerwie wykonywanie robót bez przyczyny i niezwłocznie nie wznowi robót pomimo wezwania Zamawiającego do wznowienia robót;</w:t>
      </w:r>
    </w:p>
    <w:p w14:paraId="778D17BF" w14:textId="77777777" w:rsidR="00AC7D4C" w:rsidRPr="00AC7D4C" w:rsidRDefault="00AC7D4C" w:rsidP="00AC7D4C">
      <w:pPr>
        <w:pStyle w:val="Default"/>
        <w:numPr>
          <w:ilvl w:val="1"/>
          <w:numId w:val="55"/>
        </w:numPr>
        <w:tabs>
          <w:tab w:val="clear" w:pos="1800"/>
        </w:tabs>
        <w:spacing w:line="276" w:lineRule="auto"/>
        <w:ind w:left="993" w:hanging="426"/>
        <w:jc w:val="both"/>
      </w:pPr>
      <w:r w:rsidRPr="00AC7D4C">
        <w:t xml:space="preserve">gdy Wykonawca </w:t>
      </w:r>
      <w:r w:rsidRPr="00AC7D4C">
        <w:rPr>
          <w:rFonts w:eastAsia="MS Mincho"/>
        </w:rPr>
        <w:t>wykonywać będzie roboty niezgodnie z postanowieniami niniejszej umowy, w szczególności niezgodnie dokumentacją techniczną, ustaleniami koordynacyjnymi oraz obowiązującymi warunkami technicznymi i niedokonania ich naprawy oraz przystąpienia do właściwego ich wykonania w terminie 5 dni od daty wezwania przez Zamawiającego;</w:t>
      </w:r>
    </w:p>
    <w:p w14:paraId="7AD5038A" w14:textId="77777777" w:rsidR="00AC7D4C" w:rsidRPr="00AC7D4C" w:rsidRDefault="00AC7D4C" w:rsidP="00AC7D4C">
      <w:pPr>
        <w:pStyle w:val="Default"/>
        <w:numPr>
          <w:ilvl w:val="1"/>
          <w:numId w:val="55"/>
        </w:numPr>
        <w:tabs>
          <w:tab w:val="clear" w:pos="1800"/>
        </w:tabs>
        <w:spacing w:line="276" w:lineRule="auto"/>
        <w:ind w:left="993" w:hanging="426"/>
        <w:jc w:val="both"/>
      </w:pPr>
      <w:r w:rsidRPr="00AC7D4C">
        <w:t>w przypadku, gdy Wykonawca utraci możliwość realizacji zamówienia przy udziale Podwykonawcy, na zasoby którego powoływał się na zasadach określonych w art. 118 i nast. P.z.p.,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p>
    <w:p w14:paraId="58F5C52F" w14:textId="77777777" w:rsidR="00AC7D4C" w:rsidRPr="00AC7D4C" w:rsidRDefault="00AC7D4C" w:rsidP="00AC7D4C">
      <w:pPr>
        <w:pStyle w:val="Default"/>
        <w:numPr>
          <w:ilvl w:val="1"/>
          <w:numId w:val="55"/>
        </w:numPr>
        <w:tabs>
          <w:tab w:val="clear" w:pos="1800"/>
        </w:tabs>
        <w:spacing w:line="276" w:lineRule="auto"/>
        <w:ind w:left="993" w:hanging="426"/>
        <w:jc w:val="both"/>
      </w:pPr>
      <w:r w:rsidRPr="00AC7D4C">
        <w:t>jeżeli Wykonawca utraci możliwość realizacji zamówienia przy udziale osób skierowanych do jego realizacji zgodnie ze złożoną ofertą, jeżeli w terminie 7 dni Wykonawca nie wskaże Zamawiającemu nowych odpowiednich osób, spełniających warunki określone w SWZ;</w:t>
      </w:r>
    </w:p>
    <w:p w14:paraId="679A863F" w14:textId="77777777" w:rsidR="00AC7D4C" w:rsidRPr="00AC7D4C" w:rsidRDefault="00AC7D4C" w:rsidP="00AC7D4C">
      <w:pPr>
        <w:pStyle w:val="Default"/>
        <w:numPr>
          <w:ilvl w:val="1"/>
          <w:numId w:val="55"/>
        </w:numPr>
        <w:tabs>
          <w:tab w:val="clear" w:pos="1800"/>
        </w:tabs>
        <w:spacing w:line="276" w:lineRule="auto"/>
        <w:ind w:left="993" w:hanging="426"/>
        <w:jc w:val="both"/>
      </w:pPr>
      <w:r w:rsidRPr="00AC7D4C">
        <w:t>jeżeli wystąpi konieczność wielokrotnego (tj. co najmniej dwukrotnego) dokonywania bezpośredniej zapłaty Podwykonawcy lub konieczność dokonania bezpośrednich zapłat na sumę większą niż 5% wartości niniejszej umowy;</w:t>
      </w:r>
    </w:p>
    <w:p w14:paraId="2E1D077D" w14:textId="7200438B" w:rsidR="00AC7D4C" w:rsidRPr="00AC7D4C" w:rsidRDefault="00AC7D4C" w:rsidP="00AC7D4C">
      <w:pPr>
        <w:pStyle w:val="Default"/>
        <w:numPr>
          <w:ilvl w:val="1"/>
          <w:numId w:val="55"/>
        </w:numPr>
        <w:tabs>
          <w:tab w:val="clear" w:pos="1800"/>
        </w:tabs>
        <w:spacing w:line="276" w:lineRule="auto"/>
        <w:ind w:left="993" w:hanging="426"/>
        <w:jc w:val="both"/>
      </w:pPr>
      <w:r w:rsidRPr="00AC7D4C">
        <w:t xml:space="preserve">jeżeli Wykonawca opóźnia się w wykonaniu przedmiotu umowy o co najmniej 30 dni ponad termin, o którym mowa w § </w:t>
      </w:r>
      <w:r>
        <w:t>3 ust. 1 pkt 3;</w:t>
      </w:r>
    </w:p>
    <w:p w14:paraId="2AB50FC4" w14:textId="77777777" w:rsidR="00AC7D4C" w:rsidRPr="00AC7D4C" w:rsidRDefault="00AC7D4C" w:rsidP="00AC7D4C">
      <w:pPr>
        <w:pStyle w:val="Default"/>
        <w:numPr>
          <w:ilvl w:val="1"/>
          <w:numId w:val="55"/>
        </w:numPr>
        <w:tabs>
          <w:tab w:val="clear" w:pos="1800"/>
        </w:tabs>
        <w:spacing w:line="276" w:lineRule="auto"/>
        <w:ind w:left="993" w:hanging="426"/>
        <w:jc w:val="both"/>
      </w:pPr>
      <w:r w:rsidRPr="00AC7D4C">
        <w:t>w przypadku odmowy wypłaty na rzecz Zamawiającego środków z Rządowego Funduszu Polski Ład: Program Inwestycji Strategicznych.</w:t>
      </w:r>
    </w:p>
    <w:p w14:paraId="37AB871F" w14:textId="77777777" w:rsidR="00E50E9F" w:rsidRDefault="00AC7D4C" w:rsidP="00AC7D4C">
      <w:pPr>
        <w:numPr>
          <w:ilvl w:val="0"/>
          <w:numId w:val="55"/>
        </w:numPr>
        <w:tabs>
          <w:tab w:val="clear" w:pos="720"/>
          <w:tab w:val="num" w:pos="567"/>
        </w:tabs>
        <w:suppressAutoHyphens/>
        <w:autoSpaceDE w:val="0"/>
        <w:autoSpaceDN w:val="0"/>
        <w:adjustRightInd w:val="0"/>
        <w:spacing w:line="276" w:lineRule="auto"/>
        <w:ind w:left="567" w:hanging="567"/>
        <w:jc w:val="both"/>
        <w:rPr>
          <w:sz w:val="24"/>
          <w:szCs w:val="24"/>
        </w:rPr>
      </w:pPr>
      <w:r w:rsidRPr="00AC7D4C">
        <w:rPr>
          <w:sz w:val="24"/>
          <w:szCs w:val="24"/>
        </w:rPr>
        <w:t xml:space="preserve">Zamawiający może odstąpić od umowy z przyczyn określonych w ust. 2 pkt 2 – 7 i 10 niniejszego paragrafu w terminie 30 dni od powzięcia wiadomości o okolicznościach stanowiących podstawę odstąpienia, bądź od bezskutecznego upływu terminu wskazanego w wezwaniu Zamawiającego do usunięcia uchybień; </w:t>
      </w:r>
    </w:p>
    <w:p w14:paraId="7F2AA55F" w14:textId="4A6B727F" w:rsidR="00AC7D4C" w:rsidRPr="00AC7D4C" w:rsidRDefault="00AC7D4C" w:rsidP="00AC7D4C">
      <w:pPr>
        <w:numPr>
          <w:ilvl w:val="0"/>
          <w:numId w:val="55"/>
        </w:numPr>
        <w:tabs>
          <w:tab w:val="clear" w:pos="720"/>
          <w:tab w:val="num" w:pos="567"/>
        </w:tabs>
        <w:suppressAutoHyphens/>
        <w:autoSpaceDE w:val="0"/>
        <w:autoSpaceDN w:val="0"/>
        <w:adjustRightInd w:val="0"/>
        <w:spacing w:line="276" w:lineRule="auto"/>
        <w:ind w:left="567" w:hanging="567"/>
        <w:jc w:val="both"/>
        <w:rPr>
          <w:sz w:val="24"/>
          <w:szCs w:val="24"/>
        </w:rPr>
      </w:pPr>
      <w:r w:rsidRPr="00AC7D4C">
        <w:rPr>
          <w:sz w:val="24"/>
          <w:szCs w:val="24"/>
        </w:rPr>
        <w:t>Zamawiający może odstąpić od umowy z przyczyny</w:t>
      </w:r>
      <w:r>
        <w:rPr>
          <w:sz w:val="24"/>
          <w:szCs w:val="24"/>
        </w:rPr>
        <w:t>,</w:t>
      </w:r>
      <w:r w:rsidRPr="00AC7D4C">
        <w:rPr>
          <w:sz w:val="24"/>
          <w:szCs w:val="24"/>
        </w:rPr>
        <w:t xml:space="preserve"> o której mowa w ust. 2 pkt 9 w terminie 30 dni od dnia upływu określonego w niej terminu. Odstąpienie powinno być dokonane w formie pisemnej pod rygorem nieważności. Odstąpienie uznaje się za skuteczne z chwilą doręczenia Wykonawcy w sposób zwyczajowo przyjęty dla potrzeb wykonania umowy, w stosunkach pomiędzy Zamawiającym i Wykonawcą. </w:t>
      </w:r>
    </w:p>
    <w:p w14:paraId="22171F2E" w14:textId="77777777" w:rsidR="00AC7D4C" w:rsidRPr="00AC7D4C" w:rsidRDefault="00AC7D4C" w:rsidP="00AC7D4C">
      <w:pPr>
        <w:numPr>
          <w:ilvl w:val="0"/>
          <w:numId w:val="55"/>
        </w:numPr>
        <w:tabs>
          <w:tab w:val="clear" w:pos="720"/>
          <w:tab w:val="num" w:pos="567"/>
        </w:tabs>
        <w:suppressAutoHyphens/>
        <w:autoSpaceDE w:val="0"/>
        <w:autoSpaceDN w:val="0"/>
        <w:adjustRightInd w:val="0"/>
        <w:spacing w:line="276" w:lineRule="auto"/>
        <w:ind w:left="567" w:hanging="567"/>
        <w:jc w:val="both"/>
        <w:rPr>
          <w:sz w:val="24"/>
          <w:szCs w:val="24"/>
        </w:rPr>
      </w:pPr>
      <w:r w:rsidRPr="00AC7D4C">
        <w:rPr>
          <w:sz w:val="24"/>
          <w:szCs w:val="24"/>
        </w:rPr>
        <w:t>Odstąpienie jest możliwe w całym okresie obowiązywania umowy, a także po upływie terminu jej wykonania.</w:t>
      </w:r>
    </w:p>
    <w:p w14:paraId="6C13F050" w14:textId="77777777" w:rsidR="00AC7D4C" w:rsidRPr="00AC7D4C" w:rsidRDefault="00AC7D4C" w:rsidP="00AC7D4C">
      <w:pPr>
        <w:numPr>
          <w:ilvl w:val="0"/>
          <w:numId w:val="55"/>
        </w:numPr>
        <w:tabs>
          <w:tab w:val="clear" w:pos="720"/>
          <w:tab w:val="num" w:pos="567"/>
        </w:tabs>
        <w:suppressAutoHyphens/>
        <w:autoSpaceDE w:val="0"/>
        <w:autoSpaceDN w:val="0"/>
        <w:adjustRightInd w:val="0"/>
        <w:spacing w:line="276" w:lineRule="auto"/>
        <w:ind w:left="567" w:hanging="567"/>
        <w:jc w:val="both"/>
        <w:rPr>
          <w:sz w:val="24"/>
          <w:szCs w:val="24"/>
        </w:rPr>
      </w:pPr>
      <w:r w:rsidRPr="00AC7D4C">
        <w:rPr>
          <w:sz w:val="24"/>
          <w:szCs w:val="24"/>
        </w:rPr>
        <w:t xml:space="preserve">W wypadku odstąpienia od umowy Wykonawcę oraz Zamawiającego obciążają następujące obowiązki szczegółowe: </w:t>
      </w:r>
    </w:p>
    <w:p w14:paraId="53F72DA3" w14:textId="77777777" w:rsidR="00AC7D4C" w:rsidRPr="00AC7D4C" w:rsidRDefault="00AC7D4C" w:rsidP="00AC7D4C">
      <w:pPr>
        <w:numPr>
          <w:ilvl w:val="0"/>
          <w:numId w:val="56"/>
        </w:numPr>
        <w:tabs>
          <w:tab w:val="clear" w:pos="1800"/>
          <w:tab w:val="num" w:pos="993"/>
        </w:tabs>
        <w:suppressAutoHyphens/>
        <w:autoSpaceDE w:val="0"/>
        <w:autoSpaceDN w:val="0"/>
        <w:adjustRightInd w:val="0"/>
        <w:spacing w:line="276" w:lineRule="auto"/>
        <w:ind w:left="993" w:hanging="426"/>
        <w:jc w:val="both"/>
        <w:rPr>
          <w:sz w:val="24"/>
          <w:szCs w:val="24"/>
        </w:rPr>
      </w:pPr>
      <w:r w:rsidRPr="00AC7D4C">
        <w:rPr>
          <w:sz w:val="24"/>
          <w:szCs w:val="24"/>
        </w:rPr>
        <w:t>w terminie 14 dni od daty odstąpienia od umowy Wykonawca przy udziale Zamawiającego sporządzi szczegółowy protokół inwentaryzacji dotychczas zrealizowanego przedmiotu umowy według stanu na dzień odstąpienia;</w:t>
      </w:r>
    </w:p>
    <w:p w14:paraId="4C9EBABA" w14:textId="77777777" w:rsidR="00AC7D4C" w:rsidRPr="00AC7D4C" w:rsidRDefault="00AC7D4C" w:rsidP="00AC7D4C">
      <w:pPr>
        <w:numPr>
          <w:ilvl w:val="0"/>
          <w:numId w:val="56"/>
        </w:numPr>
        <w:tabs>
          <w:tab w:val="clear" w:pos="1800"/>
          <w:tab w:val="num" w:pos="993"/>
        </w:tabs>
        <w:suppressAutoHyphens/>
        <w:autoSpaceDE w:val="0"/>
        <w:autoSpaceDN w:val="0"/>
        <w:adjustRightInd w:val="0"/>
        <w:spacing w:line="276" w:lineRule="auto"/>
        <w:ind w:left="993" w:hanging="426"/>
        <w:jc w:val="both"/>
        <w:rPr>
          <w:sz w:val="24"/>
          <w:szCs w:val="24"/>
        </w:rPr>
      </w:pPr>
      <w:r w:rsidRPr="00AC7D4C">
        <w:rPr>
          <w:sz w:val="24"/>
          <w:szCs w:val="24"/>
        </w:rPr>
        <w:t>Wykonawca zabezpieczy przerwane roboty i wykonania niezbędne roboty zabezpieczające robót wykonanych w zakresie obustronnie uzgodnionym;</w:t>
      </w:r>
    </w:p>
    <w:p w14:paraId="006E5CB9" w14:textId="77777777" w:rsidR="00AC7D4C" w:rsidRPr="00AC7D4C" w:rsidRDefault="00AC7D4C" w:rsidP="00AC7D4C">
      <w:pPr>
        <w:numPr>
          <w:ilvl w:val="0"/>
          <w:numId w:val="56"/>
        </w:numPr>
        <w:tabs>
          <w:tab w:val="clear" w:pos="1800"/>
          <w:tab w:val="num" w:pos="993"/>
        </w:tabs>
        <w:suppressAutoHyphens/>
        <w:autoSpaceDE w:val="0"/>
        <w:autoSpaceDN w:val="0"/>
        <w:adjustRightInd w:val="0"/>
        <w:spacing w:line="276" w:lineRule="auto"/>
        <w:ind w:left="993" w:hanging="426"/>
        <w:jc w:val="both"/>
        <w:rPr>
          <w:sz w:val="24"/>
          <w:szCs w:val="24"/>
        </w:rPr>
      </w:pPr>
      <w:r w:rsidRPr="00AC7D4C">
        <w:rPr>
          <w:sz w:val="24"/>
          <w:szCs w:val="24"/>
        </w:rPr>
        <w:t>Wykonawca sporządzi wykaz materiałów lub urządzeń, które nie mogą być wykorzystane przez niego do realizacji innych prac nieobjętych niniejszą umową, jeżeli odstąpienie od umowy nastąpiło z przyczyn leżących po stronie Zamawiającego;</w:t>
      </w:r>
    </w:p>
    <w:p w14:paraId="24E7CEF2" w14:textId="77777777" w:rsidR="00AC7D4C" w:rsidRPr="00AC7D4C" w:rsidRDefault="00AC7D4C" w:rsidP="00AC7D4C">
      <w:pPr>
        <w:numPr>
          <w:ilvl w:val="0"/>
          <w:numId w:val="56"/>
        </w:numPr>
        <w:tabs>
          <w:tab w:val="clear" w:pos="1800"/>
          <w:tab w:val="num" w:pos="993"/>
        </w:tabs>
        <w:suppressAutoHyphens/>
        <w:autoSpaceDE w:val="0"/>
        <w:autoSpaceDN w:val="0"/>
        <w:adjustRightInd w:val="0"/>
        <w:spacing w:line="276" w:lineRule="auto"/>
        <w:ind w:left="993" w:hanging="426"/>
        <w:jc w:val="both"/>
        <w:rPr>
          <w:sz w:val="24"/>
          <w:szCs w:val="24"/>
        </w:rPr>
      </w:pPr>
      <w:r w:rsidRPr="00AC7D4C">
        <w:rPr>
          <w:sz w:val="24"/>
          <w:szCs w:val="24"/>
        </w:rPr>
        <w:t>Wykonawca zgłosi do odbioru roboty przerwane i wykonane do dnia odstąpienia.</w:t>
      </w:r>
    </w:p>
    <w:p w14:paraId="6BFAD40F" w14:textId="77777777" w:rsidR="00AC7D4C" w:rsidRPr="00AC7D4C" w:rsidRDefault="00AC7D4C" w:rsidP="00AC7D4C">
      <w:pPr>
        <w:numPr>
          <w:ilvl w:val="0"/>
          <w:numId w:val="56"/>
        </w:numPr>
        <w:tabs>
          <w:tab w:val="clear" w:pos="1800"/>
          <w:tab w:val="num" w:pos="993"/>
        </w:tabs>
        <w:suppressAutoHyphens/>
        <w:autoSpaceDE w:val="0"/>
        <w:autoSpaceDN w:val="0"/>
        <w:adjustRightInd w:val="0"/>
        <w:spacing w:line="276" w:lineRule="auto"/>
        <w:ind w:left="993" w:hanging="426"/>
        <w:jc w:val="both"/>
        <w:rPr>
          <w:sz w:val="24"/>
          <w:szCs w:val="24"/>
        </w:rPr>
      </w:pPr>
      <w:r w:rsidRPr="00AC7D4C">
        <w:rPr>
          <w:sz w:val="24"/>
          <w:szCs w:val="24"/>
        </w:rPr>
        <w:t xml:space="preserve">Wykonawca na swój koszt, w terminie 7 dni od dnia odstąpienia usunie z terenu inwestycji urządzenia zaplecza przez niego dostarczone lub wzniesione. </w:t>
      </w:r>
    </w:p>
    <w:p w14:paraId="10A626FF" w14:textId="77777777" w:rsidR="00AC7D4C" w:rsidRPr="00AC7D4C" w:rsidRDefault="00AC7D4C" w:rsidP="00AC7D4C">
      <w:pPr>
        <w:numPr>
          <w:ilvl w:val="0"/>
          <w:numId w:val="55"/>
        </w:numPr>
        <w:tabs>
          <w:tab w:val="clear" w:pos="720"/>
          <w:tab w:val="num" w:pos="567"/>
        </w:tabs>
        <w:suppressAutoHyphens/>
        <w:autoSpaceDE w:val="0"/>
        <w:autoSpaceDN w:val="0"/>
        <w:adjustRightInd w:val="0"/>
        <w:spacing w:line="276" w:lineRule="auto"/>
        <w:ind w:left="567" w:hanging="567"/>
        <w:jc w:val="both"/>
        <w:rPr>
          <w:sz w:val="24"/>
          <w:szCs w:val="24"/>
        </w:rPr>
      </w:pPr>
      <w:r w:rsidRPr="00AC7D4C">
        <w:rPr>
          <w:sz w:val="24"/>
          <w:szCs w:val="24"/>
        </w:rPr>
        <w:t xml:space="preserve">Zamawiający przystąpi do odbioru zgłoszonych robót przerwanych i wykonanych do dnia odstąpienia i w przypadku dokonania odbioru zapłaci wynagrodzenie za te roboty. </w:t>
      </w:r>
    </w:p>
    <w:p w14:paraId="5132B0EB" w14:textId="77777777" w:rsidR="00AC7D4C" w:rsidRPr="00AC7D4C" w:rsidRDefault="00AC7D4C" w:rsidP="00AC7D4C">
      <w:pPr>
        <w:numPr>
          <w:ilvl w:val="0"/>
          <w:numId w:val="55"/>
        </w:numPr>
        <w:tabs>
          <w:tab w:val="clear" w:pos="720"/>
          <w:tab w:val="num" w:pos="567"/>
        </w:tabs>
        <w:suppressAutoHyphens/>
        <w:autoSpaceDE w:val="0"/>
        <w:autoSpaceDN w:val="0"/>
        <w:adjustRightInd w:val="0"/>
        <w:spacing w:line="276" w:lineRule="auto"/>
        <w:ind w:left="567" w:hanging="567"/>
        <w:jc w:val="both"/>
        <w:rPr>
          <w:sz w:val="24"/>
          <w:szCs w:val="24"/>
        </w:rPr>
      </w:pPr>
      <w:r w:rsidRPr="00AC7D4C">
        <w:rPr>
          <w:sz w:val="24"/>
          <w:szCs w:val="24"/>
        </w:rPr>
        <w:t>W przypadku odstąpienia od umowy z przyczyn leżących po stronie Wykonawcy, koszty inwentaryzacji, zabezpieczenia robót przerwanych i wykonania niezbędnych robót zabezpieczających robót wykonanych - obciążają Wykonawcę. W przypadku odmowy Wykonawcy ich wykonania lub nieprzystąpienia do ich wykonania w terminie 7 dni od daty doręczenia powiadomienia o odstąpieniu od umowy, Zamawiający wykona te czynności na koszt i ryzyko Wykonawcy. Wykonawca pokryje w tym przypadku wszelkie szkody powstałe w robotach wykonanych, a niezabezpieczonych, które powstaną w wyniku braku odpowiedniego zabezpieczenia.</w:t>
      </w:r>
    </w:p>
    <w:p w14:paraId="5887E94A" w14:textId="77777777" w:rsidR="009070FA" w:rsidRPr="009070FA" w:rsidRDefault="009070FA" w:rsidP="00F83ECD">
      <w:pPr>
        <w:spacing w:line="276" w:lineRule="auto"/>
        <w:jc w:val="both"/>
        <w:rPr>
          <w:sz w:val="24"/>
          <w:szCs w:val="24"/>
        </w:rPr>
      </w:pPr>
    </w:p>
    <w:p w14:paraId="710DAEF8" w14:textId="0BCB572B" w:rsidR="009070FA" w:rsidRPr="009070FA" w:rsidRDefault="009070FA" w:rsidP="00F83ECD">
      <w:pPr>
        <w:spacing w:line="276" w:lineRule="auto"/>
        <w:jc w:val="center"/>
        <w:rPr>
          <w:b/>
          <w:sz w:val="24"/>
          <w:szCs w:val="24"/>
        </w:rPr>
      </w:pPr>
      <w:r w:rsidRPr="009070FA">
        <w:rPr>
          <w:b/>
          <w:sz w:val="24"/>
          <w:szCs w:val="24"/>
        </w:rPr>
        <w:t xml:space="preserve">§ </w:t>
      </w:r>
      <w:r w:rsidR="00076F74">
        <w:rPr>
          <w:b/>
          <w:sz w:val="24"/>
          <w:szCs w:val="24"/>
        </w:rPr>
        <w:t>11</w:t>
      </w:r>
      <w:r w:rsidRPr="009070FA">
        <w:rPr>
          <w:b/>
          <w:sz w:val="24"/>
          <w:szCs w:val="24"/>
        </w:rPr>
        <w:t>.</w:t>
      </w:r>
    </w:p>
    <w:p w14:paraId="34FE604C" w14:textId="77777777" w:rsidR="009070FA" w:rsidRPr="009070FA" w:rsidRDefault="009070FA" w:rsidP="00F83ECD">
      <w:pPr>
        <w:spacing w:line="276" w:lineRule="auto"/>
        <w:jc w:val="center"/>
        <w:rPr>
          <w:b/>
          <w:sz w:val="24"/>
          <w:szCs w:val="24"/>
        </w:rPr>
      </w:pPr>
      <w:r w:rsidRPr="009070FA">
        <w:rPr>
          <w:b/>
          <w:sz w:val="24"/>
          <w:szCs w:val="24"/>
        </w:rPr>
        <w:t>Kary umowne</w:t>
      </w:r>
    </w:p>
    <w:p w14:paraId="560CC780" w14:textId="77777777" w:rsidR="00AC7D4C" w:rsidRPr="00AC7D4C" w:rsidRDefault="00AC7D4C" w:rsidP="00AC7D4C">
      <w:pPr>
        <w:pStyle w:val="Tekstpodstawowy2"/>
        <w:numPr>
          <w:ilvl w:val="0"/>
          <w:numId w:val="57"/>
        </w:numPr>
        <w:shd w:val="clear" w:color="auto" w:fill="FFFFFF"/>
        <w:tabs>
          <w:tab w:val="clear" w:pos="720"/>
          <w:tab w:val="left" w:pos="567"/>
          <w:tab w:val="left" w:leader="dot" w:pos="9101"/>
        </w:tabs>
        <w:suppressAutoHyphens/>
        <w:spacing w:line="276" w:lineRule="auto"/>
        <w:ind w:left="567" w:hanging="567"/>
        <w:rPr>
          <w:b w:val="0"/>
          <w:bCs/>
          <w:sz w:val="24"/>
          <w:szCs w:val="24"/>
        </w:rPr>
      </w:pPr>
      <w:r w:rsidRPr="00AC7D4C">
        <w:rPr>
          <w:b w:val="0"/>
          <w:bCs/>
          <w:sz w:val="24"/>
          <w:szCs w:val="24"/>
        </w:rPr>
        <w:t xml:space="preserve">Strony ustalają odpowiedzialność za niewykonanie lub nienależyte wykonanie umowy </w:t>
      </w:r>
      <w:r w:rsidRPr="00AC7D4C">
        <w:rPr>
          <w:b w:val="0"/>
          <w:bCs/>
          <w:sz w:val="24"/>
          <w:szCs w:val="24"/>
        </w:rPr>
        <w:br/>
        <w:t xml:space="preserve">w postaci kar umownych. </w:t>
      </w:r>
    </w:p>
    <w:p w14:paraId="434E4E78" w14:textId="77777777" w:rsidR="00AC7D4C" w:rsidRPr="00AC7D4C" w:rsidRDefault="00AC7D4C" w:rsidP="00AC7D4C">
      <w:pPr>
        <w:pStyle w:val="Tekstpodstawowy2"/>
        <w:numPr>
          <w:ilvl w:val="0"/>
          <w:numId w:val="57"/>
        </w:numPr>
        <w:shd w:val="clear" w:color="auto" w:fill="FFFFFF"/>
        <w:tabs>
          <w:tab w:val="clear" w:pos="720"/>
          <w:tab w:val="left" w:pos="567"/>
          <w:tab w:val="left" w:leader="dot" w:pos="9101"/>
        </w:tabs>
        <w:suppressAutoHyphens/>
        <w:spacing w:line="276" w:lineRule="auto"/>
        <w:ind w:left="567" w:hanging="567"/>
        <w:rPr>
          <w:b w:val="0"/>
          <w:bCs/>
          <w:sz w:val="24"/>
          <w:szCs w:val="24"/>
        </w:rPr>
      </w:pPr>
      <w:r w:rsidRPr="00AC7D4C">
        <w:rPr>
          <w:b w:val="0"/>
          <w:bCs/>
          <w:sz w:val="24"/>
          <w:szCs w:val="24"/>
        </w:rPr>
        <w:t>Wykonawca zapłaci Zamawiającemu kary:</w:t>
      </w:r>
    </w:p>
    <w:p w14:paraId="2E252AAF" w14:textId="2D39ED61" w:rsidR="00AC7D4C" w:rsidRPr="00AC7D4C" w:rsidRDefault="00AC7D4C" w:rsidP="00AC7D4C">
      <w:pPr>
        <w:pStyle w:val="Akapitzlist"/>
        <w:numPr>
          <w:ilvl w:val="0"/>
          <w:numId w:val="59"/>
        </w:numPr>
        <w:tabs>
          <w:tab w:val="clear" w:pos="720"/>
          <w:tab w:val="num" w:pos="993"/>
        </w:tabs>
        <w:autoSpaceDE w:val="0"/>
        <w:autoSpaceDN w:val="0"/>
        <w:adjustRightInd w:val="0"/>
        <w:spacing w:line="276" w:lineRule="auto"/>
        <w:ind w:left="993" w:hanging="426"/>
        <w:jc w:val="both"/>
        <w:rPr>
          <w:sz w:val="24"/>
          <w:szCs w:val="24"/>
        </w:rPr>
      </w:pPr>
      <w:r w:rsidRPr="00AC7D4C">
        <w:rPr>
          <w:sz w:val="24"/>
          <w:szCs w:val="24"/>
        </w:rPr>
        <w:t xml:space="preserve">za zwłokę w </w:t>
      </w:r>
      <w:r w:rsidRPr="00AC7D4C">
        <w:rPr>
          <w:rFonts w:eastAsia="CIDFont+F2"/>
          <w:sz w:val="24"/>
          <w:szCs w:val="24"/>
        </w:rPr>
        <w:t xml:space="preserve">wykonaniu przedmiotu umowy w terminie, o którym mowa </w:t>
      </w:r>
      <w:r w:rsidRPr="00AC7D4C">
        <w:rPr>
          <w:sz w:val="24"/>
          <w:szCs w:val="24"/>
        </w:rPr>
        <w:t xml:space="preserve">w § </w:t>
      </w:r>
      <w:r>
        <w:rPr>
          <w:sz w:val="24"/>
          <w:szCs w:val="24"/>
        </w:rPr>
        <w:t>3</w:t>
      </w:r>
      <w:r w:rsidRPr="00AC7D4C">
        <w:rPr>
          <w:sz w:val="24"/>
          <w:szCs w:val="24"/>
        </w:rPr>
        <w:t xml:space="preserve"> </w:t>
      </w:r>
      <w:r w:rsidRPr="00AC7D4C">
        <w:rPr>
          <w:sz w:val="24"/>
          <w:szCs w:val="24"/>
        </w:rPr>
        <w:br/>
        <w:t xml:space="preserve">ust. </w:t>
      </w:r>
      <w:r>
        <w:rPr>
          <w:sz w:val="24"/>
          <w:szCs w:val="24"/>
        </w:rPr>
        <w:t>1 pkt 2</w:t>
      </w:r>
      <w:r w:rsidRPr="00AC7D4C">
        <w:rPr>
          <w:sz w:val="24"/>
          <w:szCs w:val="24"/>
        </w:rPr>
        <w:t xml:space="preserve"> - wysokości </w:t>
      </w:r>
      <w:r w:rsidRPr="00AC7D4C">
        <w:rPr>
          <w:bCs/>
          <w:sz w:val="24"/>
          <w:szCs w:val="24"/>
        </w:rPr>
        <w:t>0,3</w:t>
      </w:r>
      <w:r w:rsidRPr="00AC7D4C">
        <w:rPr>
          <w:b/>
          <w:sz w:val="24"/>
          <w:szCs w:val="24"/>
        </w:rPr>
        <w:t xml:space="preserve"> </w:t>
      </w:r>
      <w:r w:rsidRPr="00AC7D4C">
        <w:rPr>
          <w:bCs/>
          <w:sz w:val="24"/>
          <w:szCs w:val="24"/>
        </w:rPr>
        <w:t>%</w:t>
      </w:r>
      <w:r w:rsidRPr="00AC7D4C">
        <w:rPr>
          <w:sz w:val="24"/>
          <w:szCs w:val="24"/>
        </w:rPr>
        <w:t xml:space="preserve"> wynagrodzenia ryczałtowego brutto, o którym mowa w § </w:t>
      </w:r>
      <w:r>
        <w:rPr>
          <w:sz w:val="24"/>
          <w:szCs w:val="24"/>
        </w:rPr>
        <w:t>7 ust. 1</w:t>
      </w:r>
      <w:r w:rsidRPr="00AC7D4C">
        <w:rPr>
          <w:sz w:val="24"/>
          <w:szCs w:val="24"/>
        </w:rPr>
        <w:t>, za każdy dzień zwłoki;</w:t>
      </w:r>
    </w:p>
    <w:p w14:paraId="4625771F" w14:textId="30A49338" w:rsidR="00AC7D4C" w:rsidRPr="00AC7D4C" w:rsidRDefault="00AC7D4C" w:rsidP="00AC7D4C">
      <w:pPr>
        <w:pStyle w:val="Akapitzlist"/>
        <w:numPr>
          <w:ilvl w:val="0"/>
          <w:numId w:val="59"/>
        </w:numPr>
        <w:tabs>
          <w:tab w:val="clear" w:pos="720"/>
          <w:tab w:val="num" w:pos="993"/>
        </w:tabs>
        <w:autoSpaceDE w:val="0"/>
        <w:autoSpaceDN w:val="0"/>
        <w:adjustRightInd w:val="0"/>
        <w:spacing w:line="276" w:lineRule="auto"/>
        <w:ind w:left="993" w:hanging="426"/>
        <w:jc w:val="both"/>
        <w:rPr>
          <w:sz w:val="24"/>
          <w:szCs w:val="24"/>
        </w:rPr>
      </w:pPr>
      <w:r w:rsidRPr="00AC7D4C">
        <w:rPr>
          <w:sz w:val="24"/>
          <w:szCs w:val="24"/>
        </w:rPr>
        <w:t xml:space="preserve">za zwłokę w usunięciu wad stwierdzonych przy odbiorze lub w okresie rękojmi lub gwarancji w wysokości 0,1% wynagrodzenia ryczałtowego brutto, </w:t>
      </w:r>
      <w:r w:rsidRPr="00AC7D4C">
        <w:rPr>
          <w:sz w:val="24"/>
          <w:szCs w:val="24"/>
        </w:rPr>
        <w:br/>
        <w:t xml:space="preserve">o którym mowa w § </w:t>
      </w:r>
      <w:r>
        <w:rPr>
          <w:sz w:val="24"/>
          <w:szCs w:val="24"/>
        </w:rPr>
        <w:t>7</w:t>
      </w:r>
      <w:r w:rsidRPr="00AC7D4C">
        <w:rPr>
          <w:sz w:val="24"/>
          <w:szCs w:val="24"/>
        </w:rPr>
        <w:t xml:space="preserve"> ust. 1, za każdy dzień zwłoki, liczony od dnia wyznaczonego na usunięcie wad;</w:t>
      </w:r>
    </w:p>
    <w:p w14:paraId="2657AABE" w14:textId="23423E2B" w:rsidR="00AC7D4C" w:rsidRPr="00AC7D4C" w:rsidRDefault="00AC7D4C" w:rsidP="00AC7D4C">
      <w:pPr>
        <w:pStyle w:val="Akapitzlist"/>
        <w:numPr>
          <w:ilvl w:val="0"/>
          <w:numId w:val="59"/>
        </w:numPr>
        <w:tabs>
          <w:tab w:val="clear" w:pos="720"/>
          <w:tab w:val="num" w:pos="993"/>
        </w:tabs>
        <w:autoSpaceDE w:val="0"/>
        <w:autoSpaceDN w:val="0"/>
        <w:adjustRightInd w:val="0"/>
        <w:spacing w:line="276" w:lineRule="auto"/>
        <w:ind w:left="993" w:hanging="426"/>
        <w:jc w:val="both"/>
        <w:rPr>
          <w:sz w:val="24"/>
          <w:szCs w:val="24"/>
        </w:rPr>
      </w:pPr>
      <w:r w:rsidRPr="00AC7D4C">
        <w:rPr>
          <w:sz w:val="24"/>
          <w:szCs w:val="24"/>
        </w:rPr>
        <w:t xml:space="preserve">za wprowadzenie na plac budowy Podwykonawcy, który nie został zgłoszony Zamawiającemu zgodnie </w:t>
      </w:r>
      <w:r w:rsidR="00076F74">
        <w:rPr>
          <w:sz w:val="24"/>
          <w:szCs w:val="24"/>
        </w:rPr>
        <w:t xml:space="preserve">z </w:t>
      </w:r>
      <w:r>
        <w:rPr>
          <w:sz w:val="24"/>
          <w:szCs w:val="24"/>
        </w:rPr>
        <w:t>postanowieniami umowy</w:t>
      </w:r>
      <w:r w:rsidRPr="00AC7D4C">
        <w:rPr>
          <w:sz w:val="24"/>
          <w:szCs w:val="24"/>
        </w:rPr>
        <w:t xml:space="preserve">, w wysokości 0,5 % wynagrodzenia ryczałtowego brutto, o którym mowa w § </w:t>
      </w:r>
      <w:r>
        <w:rPr>
          <w:sz w:val="24"/>
          <w:szCs w:val="24"/>
        </w:rPr>
        <w:t>7</w:t>
      </w:r>
      <w:r w:rsidRPr="00AC7D4C">
        <w:rPr>
          <w:sz w:val="24"/>
          <w:szCs w:val="24"/>
        </w:rPr>
        <w:t xml:space="preserve"> ust. 1, za każde zdarzenie;</w:t>
      </w:r>
    </w:p>
    <w:p w14:paraId="0C3E03A2" w14:textId="77777777" w:rsidR="00AC7D4C" w:rsidRPr="00AC7D4C" w:rsidRDefault="00AC7D4C" w:rsidP="00AC7D4C">
      <w:pPr>
        <w:pStyle w:val="Akapitzlist"/>
        <w:numPr>
          <w:ilvl w:val="0"/>
          <w:numId w:val="59"/>
        </w:numPr>
        <w:tabs>
          <w:tab w:val="clear" w:pos="720"/>
          <w:tab w:val="num" w:pos="993"/>
        </w:tabs>
        <w:autoSpaceDE w:val="0"/>
        <w:autoSpaceDN w:val="0"/>
        <w:adjustRightInd w:val="0"/>
        <w:spacing w:line="276" w:lineRule="auto"/>
        <w:ind w:left="993" w:hanging="426"/>
        <w:jc w:val="both"/>
        <w:rPr>
          <w:sz w:val="24"/>
          <w:szCs w:val="24"/>
        </w:rPr>
      </w:pPr>
      <w:r w:rsidRPr="00AC7D4C">
        <w:rPr>
          <w:sz w:val="24"/>
          <w:szCs w:val="24"/>
        </w:rPr>
        <w:t>w przypadku braku lub nieterminowej zapłaty wynagrodzenia należnego Podwykonawcom lub dalszym Podwykonawcom w wysokości 5000 zł za każde zdarzenie;</w:t>
      </w:r>
    </w:p>
    <w:p w14:paraId="421E11B4" w14:textId="77777777" w:rsidR="00AC7D4C" w:rsidRPr="00AC7D4C" w:rsidRDefault="00AC7D4C" w:rsidP="00AC7D4C">
      <w:pPr>
        <w:pStyle w:val="Akapitzlist"/>
        <w:numPr>
          <w:ilvl w:val="0"/>
          <w:numId w:val="59"/>
        </w:numPr>
        <w:tabs>
          <w:tab w:val="clear" w:pos="720"/>
          <w:tab w:val="num" w:pos="993"/>
        </w:tabs>
        <w:autoSpaceDE w:val="0"/>
        <w:autoSpaceDN w:val="0"/>
        <w:adjustRightInd w:val="0"/>
        <w:spacing w:line="276" w:lineRule="auto"/>
        <w:ind w:left="993" w:hanging="426"/>
        <w:jc w:val="both"/>
        <w:rPr>
          <w:sz w:val="24"/>
          <w:szCs w:val="24"/>
        </w:rPr>
      </w:pPr>
      <w:r w:rsidRPr="00AC7D4C">
        <w:rPr>
          <w:sz w:val="24"/>
          <w:szCs w:val="24"/>
        </w:rPr>
        <w:t>w przypadku nieprzedłożenia do zaakceptowania projektu umowy o podwykonawstwo, której przedmiotem są roboty budowlane lub projektu jej zmiany, w wysokości 5000 zł za każde zdarzenie;</w:t>
      </w:r>
    </w:p>
    <w:p w14:paraId="1699F48B" w14:textId="77777777" w:rsidR="00AC7D4C" w:rsidRPr="00AC7D4C" w:rsidRDefault="00AC7D4C" w:rsidP="00AC7D4C">
      <w:pPr>
        <w:pStyle w:val="Akapitzlist"/>
        <w:numPr>
          <w:ilvl w:val="0"/>
          <w:numId w:val="59"/>
        </w:numPr>
        <w:tabs>
          <w:tab w:val="clear" w:pos="720"/>
          <w:tab w:val="num" w:pos="993"/>
        </w:tabs>
        <w:autoSpaceDE w:val="0"/>
        <w:autoSpaceDN w:val="0"/>
        <w:adjustRightInd w:val="0"/>
        <w:spacing w:line="276" w:lineRule="auto"/>
        <w:ind w:left="993" w:hanging="426"/>
        <w:jc w:val="both"/>
        <w:rPr>
          <w:sz w:val="24"/>
          <w:szCs w:val="24"/>
        </w:rPr>
      </w:pPr>
      <w:r w:rsidRPr="00AC7D4C">
        <w:rPr>
          <w:sz w:val="24"/>
          <w:szCs w:val="24"/>
        </w:rPr>
        <w:t>w przypadku nieprzedłożenia poświadczonej za zgodność z oryginałem kopii umowy o podwykonawstwo lub jej zmiany, w wysokości 5000 zł za każde zdarzenie;</w:t>
      </w:r>
    </w:p>
    <w:p w14:paraId="2B473D48" w14:textId="77777777" w:rsidR="00AC7D4C" w:rsidRPr="00AC7D4C" w:rsidRDefault="00AC7D4C" w:rsidP="00AC7D4C">
      <w:pPr>
        <w:pStyle w:val="Akapitzlist"/>
        <w:numPr>
          <w:ilvl w:val="0"/>
          <w:numId w:val="59"/>
        </w:numPr>
        <w:tabs>
          <w:tab w:val="clear" w:pos="720"/>
          <w:tab w:val="num" w:pos="993"/>
        </w:tabs>
        <w:autoSpaceDE w:val="0"/>
        <w:autoSpaceDN w:val="0"/>
        <w:adjustRightInd w:val="0"/>
        <w:spacing w:line="276" w:lineRule="auto"/>
        <w:ind w:left="993" w:hanging="426"/>
        <w:jc w:val="both"/>
        <w:rPr>
          <w:sz w:val="24"/>
          <w:szCs w:val="24"/>
        </w:rPr>
      </w:pPr>
      <w:r w:rsidRPr="00AC7D4C">
        <w:rPr>
          <w:sz w:val="24"/>
          <w:szCs w:val="24"/>
        </w:rPr>
        <w:t>w przypadku braku zmiany umowy o podwykonawstwo w zakresie terminu zapłaty w wysokości 5000 zł za każde zdarzenie;</w:t>
      </w:r>
    </w:p>
    <w:p w14:paraId="6706C341" w14:textId="77777777" w:rsidR="00AC7D4C" w:rsidRPr="00AC7D4C" w:rsidRDefault="00AC7D4C" w:rsidP="00AC7D4C">
      <w:pPr>
        <w:pStyle w:val="Akapitzlist"/>
        <w:numPr>
          <w:ilvl w:val="0"/>
          <w:numId w:val="59"/>
        </w:numPr>
        <w:tabs>
          <w:tab w:val="clear" w:pos="720"/>
          <w:tab w:val="num" w:pos="993"/>
        </w:tabs>
        <w:autoSpaceDE w:val="0"/>
        <w:autoSpaceDN w:val="0"/>
        <w:adjustRightInd w:val="0"/>
        <w:spacing w:line="276" w:lineRule="auto"/>
        <w:ind w:left="993" w:hanging="426"/>
        <w:jc w:val="both"/>
        <w:rPr>
          <w:sz w:val="24"/>
          <w:szCs w:val="24"/>
        </w:rPr>
      </w:pPr>
      <w:r w:rsidRPr="00AC7D4C">
        <w:rPr>
          <w:sz w:val="24"/>
          <w:szCs w:val="24"/>
        </w:rPr>
        <w:t>w przypadku niezastosowania się do wezwania zmiany terminu zapłaty wynagrodzenia w umowie o podwykonawstwo w wysokości 5000 zł za każde zdarzenie;</w:t>
      </w:r>
    </w:p>
    <w:p w14:paraId="097D7520" w14:textId="5B7C1D40" w:rsidR="00AC7D4C" w:rsidRPr="00AC7D4C" w:rsidRDefault="00AC7D4C" w:rsidP="00AC7D4C">
      <w:pPr>
        <w:numPr>
          <w:ilvl w:val="0"/>
          <w:numId w:val="59"/>
        </w:numPr>
        <w:tabs>
          <w:tab w:val="clear" w:pos="720"/>
        </w:tabs>
        <w:spacing w:line="276" w:lineRule="auto"/>
        <w:ind w:left="993"/>
        <w:jc w:val="both"/>
        <w:rPr>
          <w:color w:val="000000" w:themeColor="text1"/>
          <w:sz w:val="24"/>
          <w:szCs w:val="24"/>
          <w:lang w:eastAsia="zh-CN"/>
        </w:rPr>
      </w:pPr>
      <w:r w:rsidRPr="00AC7D4C">
        <w:rPr>
          <w:color w:val="000000" w:themeColor="text1"/>
          <w:sz w:val="24"/>
          <w:szCs w:val="24"/>
          <w:shd w:val="clear" w:color="auto" w:fill="FFFFFF"/>
          <w:lang w:eastAsia="zh-CN"/>
        </w:rPr>
        <w:t xml:space="preserve">w przypadku braku zapłaty lub nieterminowej zapłaty wynagrodzenia należnego podwykonawcom z tytułu zmiany wysokości wynagrodzenia, o której mowa w art. 439 ust. 5 P.z.p. i § </w:t>
      </w:r>
      <w:r w:rsidR="00DC1752">
        <w:rPr>
          <w:color w:val="000000" w:themeColor="text1"/>
          <w:sz w:val="24"/>
          <w:szCs w:val="24"/>
          <w:shd w:val="clear" w:color="auto" w:fill="FFFFFF"/>
          <w:lang w:eastAsia="zh-CN"/>
        </w:rPr>
        <w:t xml:space="preserve">19 </w:t>
      </w:r>
      <w:r w:rsidRPr="00AC7D4C">
        <w:rPr>
          <w:color w:val="000000" w:themeColor="text1"/>
          <w:sz w:val="24"/>
          <w:szCs w:val="24"/>
          <w:shd w:val="clear" w:color="auto" w:fill="FFFFFF"/>
          <w:lang w:eastAsia="zh-CN"/>
        </w:rPr>
        <w:t>umowy - w kwocie 5000 zł za każde zdarzenie;</w:t>
      </w:r>
    </w:p>
    <w:p w14:paraId="2D02FE4E" w14:textId="6DA602D0" w:rsidR="00AC7D4C" w:rsidRPr="00AC7D4C" w:rsidRDefault="00AC7D4C" w:rsidP="00AC7D4C">
      <w:pPr>
        <w:pStyle w:val="Akapitzlist"/>
        <w:numPr>
          <w:ilvl w:val="0"/>
          <w:numId w:val="59"/>
        </w:numPr>
        <w:tabs>
          <w:tab w:val="clear" w:pos="720"/>
          <w:tab w:val="num" w:pos="993"/>
        </w:tabs>
        <w:autoSpaceDE w:val="0"/>
        <w:autoSpaceDN w:val="0"/>
        <w:adjustRightInd w:val="0"/>
        <w:spacing w:line="276" w:lineRule="auto"/>
        <w:ind w:left="993" w:hanging="426"/>
        <w:jc w:val="both"/>
        <w:rPr>
          <w:sz w:val="24"/>
          <w:szCs w:val="24"/>
        </w:rPr>
      </w:pPr>
      <w:r w:rsidRPr="00AC7D4C">
        <w:rPr>
          <w:sz w:val="24"/>
          <w:szCs w:val="24"/>
        </w:rPr>
        <w:t xml:space="preserve">w przypadku braku zatrudnienia, przez Wykonawcę lub Podwykonawcę, przy realizacji zamówienia, osób na umowę o pracę, w sytuacji, gdy wykonywane przez te osoby czynności polegają na wykonywaniu pracy w rozumieniu art. 22 § 1 ustawy z dnia 26 czerwca 1974 r. - Kodeks pracy lub w przypadku nieprzedstawienia, na wezwanie Zamawiającego, dowodów potwierdzających zatrudnienie tych osób, Wykonawcy zostanie naliczona kara umowna w wysokości 5000 zł za każdą niezatrudnioną osobę lub każdy przypadek nieprzedstawienia dowodów, o których mowa w § </w:t>
      </w:r>
      <w:r w:rsidR="00DC1752">
        <w:rPr>
          <w:sz w:val="24"/>
          <w:szCs w:val="24"/>
        </w:rPr>
        <w:t>14;</w:t>
      </w:r>
    </w:p>
    <w:p w14:paraId="75FDA911" w14:textId="22A74CDC" w:rsidR="00AC7D4C" w:rsidRPr="00AC7D4C" w:rsidRDefault="00AC7D4C" w:rsidP="00885B8F">
      <w:pPr>
        <w:pStyle w:val="Akapitzlist"/>
        <w:numPr>
          <w:ilvl w:val="0"/>
          <w:numId w:val="59"/>
        </w:numPr>
        <w:autoSpaceDE w:val="0"/>
        <w:autoSpaceDN w:val="0"/>
        <w:adjustRightInd w:val="0"/>
        <w:spacing w:line="276" w:lineRule="auto"/>
        <w:jc w:val="both"/>
        <w:rPr>
          <w:rFonts w:eastAsiaTheme="minorHAnsi"/>
          <w:sz w:val="24"/>
          <w:szCs w:val="24"/>
          <w:lang w:eastAsia="en-US"/>
        </w:rPr>
      </w:pPr>
      <w:r w:rsidRPr="00AC7D4C">
        <w:rPr>
          <w:sz w:val="24"/>
          <w:szCs w:val="24"/>
        </w:rPr>
        <w:t xml:space="preserve">za zwłokę w przedłożeniu Zamawiającemu projektu Harmonogramu, zgodnie </w:t>
      </w:r>
      <w:r w:rsidRPr="00AC7D4C">
        <w:rPr>
          <w:sz w:val="24"/>
          <w:szCs w:val="24"/>
        </w:rPr>
        <w:br/>
        <w:t xml:space="preserve">z § </w:t>
      </w:r>
      <w:r w:rsidR="00076F74">
        <w:rPr>
          <w:sz w:val="24"/>
          <w:szCs w:val="24"/>
        </w:rPr>
        <w:t>3</w:t>
      </w:r>
      <w:r w:rsidRPr="00AC7D4C">
        <w:rPr>
          <w:sz w:val="24"/>
          <w:szCs w:val="24"/>
        </w:rPr>
        <w:t xml:space="preserve"> ust. </w:t>
      </w:r>
      <w:r w:rsidR="00076F74">
        <w:rPr>
          <w:sz w:val="24"/>
          <w:szCs w:val="24"/>
        </w:rPr>
        <w:t>10</w:t>
      </w:r>
      <w:r w:rsidRPr="00AC7D4C">
        <w:rPr>
          <w:sz w:val="24"/>
          <w:szCs w:val="24"/>
        </w:rPr>
        <w:t xml:space="preserve"> umowy lub zwłokę w przedłożeniu Zamawiającemu poprawionego lub zaktualizowanego projektu Harmonogramu, o którym mowa w § </w:t>
      </w:r>
      <w:r w:rsidR="00076F74">
        <w:rPr>
          <w:sz w:val="24"/>
          <w:szCs w:val="24"/>
        </w:rPr>
        <w:t>3</w:t>
      </w:r>
      <w:r w:rsidRPr="00AC7D4C">
        <w:rPr>
          <w:sz w:val="24"/>
          <w:szCs w:val="24"/>
        </w:rPr>
        <w:t xml:space="preserve"> ust. </w:t>
      </w:r>
      <w:r w:rsidR="00076F74">
        <w:rPr>
          <w:sz w:val="24"/>
          <w:szCs w:val="24"/>
        </w:rPr>
        <w:t>7</w:t>
      </w:r>
      <w:r w:rsidRPr="00AC7D4C">
        <w:rPr>
          <w:sz w:val="24"/>
          <w:szCs w:val="24"/>
        </w:rPr>
        <w:t xml:space="preserve"> umowy w wysokości 0,01 % wynagrodzenia ryczałtowego brutto, o którym mowa w § </w:t>
      </w:r>
      <w:r w:rsidR="00076F74">
        <w:rPr>
          <w:sz w:val="24"/>
          <w:szCs w:val="24"/>
        </w:rPr>
        <w:t>7</w:t>
      </w:r>
      <w:r w:rsidRPr="00AC7D4C">
        <w:rPr>
          <w:sz w:val="24"/>
          <w:szCs w:val="24"/>
        </w:rPr>
        <w:t xml:space="preserve"> ust. 1 za każdy rozpoczęty dzień zwłoki;</w:t>
      </w:r>
    </w:p>
    <w:p w14:paraId="1F4BDF53" w14:textId="090CC686" w:rsidR="00AC7D4C" w:rsidRPr="00AC7D4C" w:rsidRDefault="00AC7D4C" w:rsidP="00AC7D4C">
      <w:pPr>
        <w:pStyle w:val="Akapitzlist"/>
        <w:numPr>
          <w:ilvl w:val="0"/>
          <w:numId w:val="59"/>
        </w:numPr>
        <w:tabs>
          <w:tab w:val="clear" w:pos="720"/>
          <w:tab w:val="num" w:pos="993"/>
        </w:tabs>
        <w:autoSpaceDE w:val="0"/>
        <w:autoSpaceDN w:val="0"/>
        <w:adjustRightInd w:val="0"/>
        <w:spacing w:line="276" w:lineRule="auto"/>
        <w:ind w:left="993" w:hanging="426"/>
        <w:jc w:val="both"/>
        <w:rPr>
          <w:rFonts w:eastAsiaTheme="minorHAnsi"/>
          <w:sz w:val="24"/>
          <w:szCs w:val="24"/>
          <w:lang w:eastAsia="en-US"/>
        </w:rPr>
      </w:pPr>
      <w:r w:rsidRPr="00AC7D4C">
        <w:rPr>
          <w:sz w:val="24"/>
          <w:szCs w:val="24"/>
        </w:rPr>
        <w:t>za nieprzedłożenie Zamawiającemu przedłużonego Zabezpieczenia w terminie określonym w</w:t>
      </w:r>
      <w:r w:rsidRPr="00AC7D4C">
        <w:rPr>
          <w:color w:val="FF0000"/>
          <w:sz w:val="24"/>
          <w:szCs w:val="24"/>
        </w:rPr>
        <w:t xml:space="preserve"> </w:t>
      </w:r>
      <w:r w:rsidRPr="00AC7D4C">
        <w:rPr>
          <w:sz w:val="24"/>
          <w:szCs w:val="24"/>
        </w:rPr>
        <w:t xml:space="preserve">§ </w:t>
      </w:r>
      <w:r w:rsidR="00DC1752">
        <w:rPr>
          <w:sz w:val="24"/>
          <w:szCs w:val="24"/>
        </w:rPr>
        <w:t xml:space="preserve">12 ust. 8 </w:t>
      </w:r>
      <w:r w:rsidRPr="00AC7D4C">
        <w:rPr>
          <w:sz w:val="24"/>
          <w:szCs w:val="24"/>
        </w:rPr>
        <w:t xml:space="preserve"> umowy –</w:t>
      </w:r>
      <w:r w:rsidRPr="00AC7D4C">
        <w:rPr>
          <w:color w:val="FF0000"/>
          <w:sz w:val="24"/>
          <w:szCs w:val="24"/>
        </w:rPr>
        <w:t xml:space="preserve"> </w:t>
      </w:r>
      <w:r w:rsidRPr="00AC7D4C">
        <w:rPr>
          <w:sz w:val="24"/>
          <w:szCs w:val="24"/>
        </w:rPr>
        <w:t xml:space="preserve">w wysokości 0,01 % wynagrodzenia ryczałtowego brutto, o którym mowa w § </w:t>
      </w:r>
      <w:r w:rsidR="00076F74">
        <w:rPr>
          <w:sz w:val="24"/>
          <w:szCs w:val="24"/>
        </w:rPr>
        <w:t>7</w:t>
      </w:r>
      <w:r w:rsidRPr="00AC7D4C">
        <w:rPr>
          <w:sz w:val="24"/>
          <w:szCs w:val="24"/>
        </w:rPr>
        <w:t xml:space="preserve"> ust. 1 za każdy rozpoczęty dzień zwłoki.</w:t>
      </w:r>
    </w:p>
    <w:p w14:paraId="3CC3273A" w14:textId="1EBADF85" w:rsidR="00AC7D4C" w:rsidRPr="00076F74" w:rsidRDefault="00AC7D4C" w:rsidP="00482CEF">
      <w:pPr>
        <w:pStyle w:val="Tekstpodstawowy2"/>
        <w:numPr>
          <w:ilvl w:val="0"/>
          <w:numId w:val="57"/>
        </w:numPr>
        <w:shd w:val="clear" w:color="auto" w:fill="FFFFFF"/>
        <w:tabs>
          <w:tab w:val="clear" w:pos="720"/>
          <w:tab w:val="left" w:leader="dot" w:pos="9101"/>
        </w:tabs>
        <w:suppressAutoHyphens/>
        <w:spacing w:line="276" w:lineRule="auto"/>
        <w:ind w:left="567" w:hanging="567"/>
        <w:rPr>
          <w:b w:val="0"/>
          <w:bCs/>
          <w:sz w:val="24"/>
          <w:szCs w:val="24"/>
        </w:rPr>
      </w:pPr>
      <w:r w:rsidRPr="00076F74">
        <w:rPr>
          <w:b w:val="0"/>
          <w:bCs/>
          <w:sz w:val="24"/>
          <w:szCs w:val="24"/>
        </w:rPr>
        <w:t xml:space="preserve">Każda ze Stron zapłaci drugiej Stronie karę umowną w wysokości 10% wynagrodzenia łącznego wynagrodzenia ryczałtowego brutto, o którym mowa w § </w:t>
      </w:r>
      <w:r w:rsidR="00076F74">
        <w:rPr>
          <w:b w:val="0"/>
          <w:bCs/>
          <w:sz w:val="24"/>
          <w:szCs w:val="24"/>
        </w:rPr>
        <w:t>7</w:t>
      </w:r>
      <w:r w:rsidRPr="00076F74">
        <w:rPr>
          <w:b w:val="0"/>
          <w:bCs/>
          <w:sz w:val="24"/>
          <w:szCs w:val="24"/>
        </w:rPr>
        <w:t xml:space="preserve"> ust. 1, za odstąpienie od umowy z jej winy.</w:t>
      </w:r>
    </w:p>
    <w:p w14:paraId="25C4BF21" w14:textId="77777777" w:rsidR="00AC7D4C" w:rsidRPr="00076F74" w:rsidRDefault="00AC7D4C" w:rsidP="00482CEF">
      <w:pPr>
        <w:pStyle w:val="Tekstpodstawowy2"/>
        <w:numPr>
          <w:ilvl w:val="0"/>
          <w:numId w:val="57"/>
        </w:numPr>
        <w:shd w:val="clear" w:color="auto" w:fill="FFFFFF"/>
        <w:tabs>
          <w:tab w:val="clear" w:pos="720"/>
          <w:tab w:val="left" w:leader="dot" w:pos="9101"/>
        </w:tabs>
        <w:suppressAutoHyphens/>
        <w:spacing w:line="276" w:lineRule="auto"/>
        <w:ind w:left="567" w:hanging="567"/>
        <w:rPr>
          <w:b w:val="0"/>
          <w:bCs/>
          <w:sz w:val="24"/>
          <w:szCs w:val="24"/>
        </w:rPr>
      </w:pPr>
      <w:r w:rsidRPr="00076F74">
        <w:rPr>
          <w:b w:val="0"/>
          <w:bCs/>
          <w:sz w:val="24"/>
          <w:szCs w:val="24"/>
        </w:rPr>
        <w:t xml:space="preserve">Wykonawca wyraża zgodę na zapłatę kar umownych w drodze potrącenia </w:t>
      </w:r>
      <w:r w:rsidRPr="00076F74">
        <w:rPr>
          <w:b w:val="0"/>
          <w:bCs/>
          <w:sz w:val="24"/>
          <w:szCs w:val="24"/>
        </w:rPr>
        <w:br/>
        <w:t>z przysługujących mu należności.</w:t>
      </w:r>
    </w:p>
    <w:p w14:paraId="07E50D6A" w14:textId="29ED86EE" w:rsidR="00AC7D4C" w:rsidRPr="00076F74" w:rsidRDefault="00AC7D4C" w:rsidP="00482CEF">
      <w:pPr>
        <w:pStyle w:val="Tekstpodstawowy2"/>
        <w:numPr>
          <w:ilvl w:val="0"/>
          <w:numId w:val="57"/>
        </w:numPr>
        <w:shd w:val="clear" w:color="auto" w:fill="FFFFFF"/>
        <w:tabs>
          <w:tab w:val="left" w:leader="dot" w:pos="9101"/>
        </w:tabs>
        <w:suppressAutoHyphens/>
        <w:spacing w:line="276" w:lineRule="auto"/>
        <w:ind w:left="567" w:hanging="567"/>
        <w:rPr>
          <w:b w:val="0"/>
          <w:bCs/>
          <w:sz w:val="24"/>
          <w:szCs w:val="24"/>
        </w:rPr>
      </w:pPr>
      <w:r w:rsidRPr="00076F74">
        <w:rPr>
          <w:b w:val="0"/>
          <w:bCs/>
          <w:sz w:val="24"/>
          <w:szCs w:val="24"/>
        </w:rPr>
        <w:t xml:space="preserve">Strony mogą dochodzić na zasadach ogólnych odszkodowania przewyższającego zastrzeżone kary umowne, w tym również w przypadku utraty lub zmniejszenia dofinansowania, o które ubiega się Zamawiający z Rządowego Funduszu Polski Ład: Program Inwestycji Strategicznych, jeżeli do jego utraty lub zmniejszenia doszło z przyczyn leżących po stronie Wykonawcy.  </w:t>
      </w:r>
    </w:p>
    <w:p w14:paraId="7940465D" w14:textId="77777777" w:rsidR="00AC7D4C" w:rsidRPr="00076F74" w:rsidRDefault="00AC7D4C" w:rsidP="00482CEF">
      <w:pPr>
        <w:pStyle w:val="Tekstpodstawowy2"/>
        <w:numPr>
          <w:ilvl w:val="0"/>
          <w:numId w:val="57"/>
        </w:numPr>
        <w:shd w:val="clear" w:color="auto" w:fill="FFFFFF"/>
        <w:tabs>
          <w:tab w:val="left" w:leader="dot" w:pos="9101"/>
        </w:tabs>
        <w:suppressAutoHyphens/>
        <w:spacing w:line="276" w:lineRule="auto"/>
        <w:ind w:left="567" w:hanging="567"/>
        <w:rPr>
          <w:b w:val="0"/>
          <w:bCs/>
          <w:sz w:val="24"/>
          <w:szCs w:val="24"/>
        </w:rPr>
      </w:pPr>
      <w:r w:rsidRPr="00076F74">
        <w:rPr>
          <w:b w:val="0"/>
          <w:bCs/>
          <w:sz w:val="24"/>
          <w:szCs w:val="24"/>
        </w:rPr>
        <w:t>Roszczenie o zapłatę kar umownych z tytułu zwłoki, ustalonych za każdy rozpoczęty dzień zwłoki, staje się wymagalne:</w:t>
      </w:r>
    </w:p>
    <w:p w14:paraId="31D85A18" w14:textId="77777777" w:rsidR="00AC7D4C" w:rsidRPr="00AC7D4C" w:rsidRDefault="00AC7D4C" w:rsidP="00AC7D4C">
      <w:pPr>
        <w:numPr>
          <w:ilvl w:val="0"/>
          <w:numId w:val="58"/>
        </w:numPr>
        <w:autoSpaceDE w:val="0"/>
        <w:autoSpaceDN w:val="0"/>
        <w:adjustRightInd w:val="0"/>
        <w:spacing w:line="276" w:lineRule="auto"/>
        <w:ind w:left="993" w:hanging="426"/>
        <w:jc w:val="both"/>
        <w:rPr>
          <w:sz w:val="24"/>
          <w:szCs w:val="24"/>
        </w:rPr>
      </w:pPr>
      <w:r w:rsidRPr="00AC7D4C">
        <w:rPr>
          <w:sz w:val="24"/>
          <w:szCs w:val="24"/>
        </w:rPr>
        <w:t xml:space="preserve">za pierwszy rozpoczęty dzień zwłoki – w tym dniu, </w:t>
      </w:r>
    </w:p>
    <w:p w14:paraId="54050B62" w14:textId="77777777" w:rsidR="00AC7D4C" w:rsidRPr="00AC7D4C" w:rsidRDefault="00AC7D4C" w:rsidP="00AC7D4C">
      <w:pPr>
        <w:numPr>
          <w:ilvl w:val="0"/>
          <w:numId w:val="58"/>
        </w:numPr>
        <w:autoSpaceDE w:val="0"/>
        <w:autoSpaceDN w:val="0"/>
        <w:adjustRightInd w:val="0"/>
        <w:spacing w:line="276" w:lineRule="auto"/>
        <w:ind w:left="993" w:hanging="426"/>
        <w:jc w:val="both"/>
        <w:rPr>
          <w:sz w:val="24"/>
          <w:szCs w:val="24"/>
        </w:rPr>
      </w:pPr>
      <w:r w:rsidRPr="00AC7D4C">
        <w:rPr>
          <w:sz w:val="24"/>
          <w:szCs w:val="24"/>
        </w:rPr>
        <w:t xml:space="preserve">za każdy następny rozpoczęty dzień zwłoki – odpowiednio w każdym </w:t>
      </w:r>
      <w:r w:rsidRPr="00AC7D4C">
        <w:rPr>
          <w:sz w:val="24"/>
          <w:szCs w:val="24"/>
        </w:rPr>
        <w:br/>
        <w:t xml:space="preserve">z tych dni. </w:t>
      </w:r>
    </w:p>
    <w:p w14:paraId="60927F13" w14:textId="77777777" w:rsidR="00AC7D4C" w:rsidRPr="00076F74" w:rsidRDefault="00AC7D4C" w:rsidP="00482CEF">
      <w:pPr>
        <w:pStyle w:val="Tekstpodstawowy2"/>
        <w:numPr>
          <w:ilvl w:val="0"/>
          <w:numId w:val="57"/>
        </w:numPr>
        <w:shd w:val="clear" w:color="auto" w:fill="FFFFFF"/>
        <w:tabs>
          <w:tab w:val="left" w:leader="dot" w:pos="9101"/>
        </w:tabs>
        <w:suppressAutoHyphens/>
        <w:spacing w:line="276" w:lineRule="auto"/>
        <w:ind w:left="567" w:hanging="567"/>
        <w:rPr>
          <w:b w:val="0"/>
          <w:bCs/>
          <w:sz w:val="24"/>
          <w:szCs w:val="24"/>
        </w:rPr>
      </w:pPr>
      <w:r w:rsidRPr="00076F74">
        <w:rPr>
          <w:b w:val="0"/>
          <w:bCs/>
          <w:sz w:val="24"/>
          <w:szCs w:val="24"/>
        </w:rPr>
        <w:t>Poza przypadkami wskazanymi w ust. 6, roszczenie o zapłatę kary umownej staje się wymagalne z dniem zaistnienia zdarzenia uzasadniającego naliczenie kary umownej</w:t>
      </w:r>
    </w:p>
    <w:p w14:paraId="6F21D8E3" w14:textId="77777777" w:rsidR="00AC7D4C" w:rsidRPr="00076F74" w:rsidRDefault="00AC7D4C" w:rsidP="00482CEF">
      <w:pPr>
        <w:pStyle w:val="Tekstpodstawowy2"/>
        <w:numPr>
          <w:ilvl w:val="0"/>
          <w:numId w:val="57"/>
        </w:numPr>
        <w:shd w:val="clear" w:color="auto" w:fill="FFFFFF"/>
        <w:tabs>
          <w:tab w:val="left" w:leader="dot" w:pos="9101"/>
        </w:tabs>
        <w:suppressAutoHyphens/>
        <w:spacing w:line="276" w:lineRule="auto"/>
        <w:ind w:left="567" w:hanging="567"/>
        <w:rPr>
          <w:b w:val="0"/>
          <w:bCs/>
          <w:sz w:val="24"/>
          <w:szCs w:val="24"/>
        </w:rPr>
      </w:pPr>
      <w:r w:rsidRPr="00076F74">
        <w:rPr>
          <w:b w:val="0"/>
          <w:bCs/>
          <w:sz w:val="24"/>
          <w:szCs w:val="24"/>
        </w:rPr>
        <w:t>Kary umowne są niezależne od siebie i kumulują się, a odstąpienie od umowy nie niweczy prawa do naliczania kar umownych na innych podstawach.</w:t>
      </w:r>
    </w:p>
    <w:p w14:paraId="008A6645" w14:textId="68F5F664" w:rsidR="00AC7D4C" w:rsidRPr="00076F74" w:rsidRDefault="00AC7D4C" w:rsidP="00482CEF">
      <w:pPr>
        <w:pStyle w:val="Tekstpodstawowy2"/>
        <w:numPr>
          <w:ilvl w:val="0"/>
          <w:numId w:val="57"/>
        </w:numPr>
        <w:shd w:val="clear" w:color="auto" w:fill="FFFFFF"/>
        <w:tabs>
          <w:tab w:val="left" w:leader="dot" w:pos="9101"/>
        </w:tabs>
        <w:suppressAutoHyphens/>
        <w:spacing w:line="276" w:lineRule="auto"/>
        <w:ind w:left="567" w:hanging="567"/>
        <w:rPr>
          <w:b w:val="0"/>
          <w:bCs/>
          <w:sz w:val="24"/>
          <w:szCs w:val="24"/>
        </w:rPr>
      </w:pPr>
      <w:r w:rsidRPr="00076F74">
        <w:rPr>
          <w:b w:val="0"/>
          <w:bCs/>
          <w:color w:val="000000"/>
          <w:sz w:val="24"/>
          <w:szCs w:val="24"/>
        </w:rPr>
        <w:t xml:space="preserve">Łączna suma kar umownych naliczonych Wykonawcy nie może przekroczyć 30 % </w:t>
      </w:r>
      <w:r w:rsidRPr="00076F74">
        <w:rPr>
          <w:b w:val="0"/>
          <w:bCs/>
          <w:sz w:val="24"/>
          <w:szCs w:val="24"/>
        </w:rPr>
        <w:t xml:space="preserve">wynagrodzenia ryczałtowego brutto, o którym mowa w § </w:t>
      </w:r>
      <w:r w:rsidR="00076F74">
        <w:rPr>
          <w:b w:val="0"/>
          <w:bCs/>
          <w:sz w:val="24"/>
          <w:szCs w:val="24"/>
        </w:rPr>
        <w:t>7</w:t>
      </w:r>
      <w:r w:rsidRPr="00076F74">
        <w:rPr>
          <w:b w:val="0"/>
          <w:bCs/>
          <w:sz w:val="24"/>
          <w:szCs w:val="24"/>
        </w:rPr>
        <w:t xml:space="preserve"> ust. 1</w:t>
      </w:r>
      <w:r w:rsidRPr="00076F74">
        <w:rPr>
          <w:b w:val="0"/>
          <w:bCs/>
          <w:color w:val="000000"/>
          <w:sz w:val="24"/>
          <w:szCs w:val="24"/>
        </w:rPr>
        <w:t>.</w:t>
      </w:r>
    </w:p>
    <w:p w14:paraId="562725A6" w14:textId="77777777" w:rsidR="009070FA" w:rsidRPr="009070FA" w:rsidRDefault="009070FA" w:rsidP="005D1914">
      <w:pPr>
        <w:spacing w:line="276" w:lineRule="auto"/>
        <w:jc w:val="center"/>
        <w:rPr>
          <w:b/>
          <w:sz w:val="24"/>
          <w:szCs w:val="24"/>
        </w:rPr>
      </w:pPr>
    </w:p>
    <w:p w14:paraId="36DC3A35" w14:textId="7FE01D83" w:rsidR="009070FA" w:rsidRPr="009070FA" w:rsidRDefault="009070FA" w:rsidP="005D1914">
      <w:pPr>
        <w:spacing w:line="276" w:lineRule="auto"/>
        <w:jc w:val="center"/>
        <w:rPr>
          <w:b/>
          <w:sz w:val="24"/>
          <w:szCs w:val="24"/>
        </w:rPr>
      </w:pPr>
      <w:r w:rsidRPr="009070FA">
        <w:rPr>
          <w:b/>
          <w:sz w:val="24"/>
          <w:szCs w:val="24"/>
        </w:rPr>
        <w:t xml:space="preserve">§ </w:t>
      </w:r>
      <w:r w:rsidR="00076F74">
        <w:rPr>
          <w:b/>
          <w:sz w:val="24"/>
          <w:szCs w:val="24"/>
        </w:rPr>
        <w:t>12</w:t>
      </w:r>
      <w:r w:rsidRPr="009070FA">
        <w:rPr>
          <w:b/>
          <w:sz w:val="24"/>
          <w:szCs w:val="24"/>
        </w:rPr>
        <w:t>.</w:t>
      </w:r>
    </w:p>
    <w:p w14:paraId="39B1C21F" w14:textId="706BB720" w:rsidR="009070FA" w:rsidRDefault="009070FA" w:rsidP="005D1914">
      <w:pPr>
        <w:spacing w:line="276" w:lineRule="auto"/>
        <w:jc w:val="center"/>
        <w:rPr>
          <w:b/>
          <w:sz w:val="24"/>
          <w:szCs w:val="24"/>
        </w:rPr>
      </w:pPr>
      <w:r w:rsidRPr="009070FA">
        <w:rPr>
          <w:b/>
          <w:sz w:val="24"/>
          <w:szCs w:val="24"/>
        </w:rPr>
        <w:t>Zabezpieczenie należytego wykonania Umowy</w:t>
      </w:r>
    </w:p>
    <w:p w14:paraId="6F5D30A5" w14:textId="77777777" w:rsidR="00076F74" w:rsidRPr="009070FA" w:rsidRDefault="00076F74" w:rsidP="005D1914">
      <w:pPr>
        <w:spacing w:line="276" w:lineRule="auto"/>
        <w:jc w:val="center"/>
        <w:rPr>
          <w:b/>
          <w:sz w:val="24"/>
          <w:szCs w:val="24"/>
        </w:rPr>
      </w:pPr>
    </w:p>
    <w:p w14:paraId="00063B59" w14:textId="42820289" w:rsidR="00076F74" w:rsidRPr="00076F74" w:rsidRDefault="00076F74" w:rsidP="00076F74">
      <w:pPr>
        <w:numPr>
          <w:ilvl w:val="6"/>
          <w:numId w:val="61"/>
        </w:numPr>
        <w:spacing w:before="120" w:after="120" w:line="276" w:lineRule="auto"/>
        <w:ind w:left="567" w:hanging="567"/>
        <w:contextualSpacing/>
        <w:jc w:val="both"/>
        <w:rPr>
          <w:sz w:val="24"/>
          <w:szCs w:val="24"/>
        </w:rPr>
      </w:pPr>
      <w:r w:rsidRPr="00076F74">
        <w:rPr>
          <w:sz w:val="24"/>
          <w:szCs w:val="24"/>
        </w:rPr>
        <w:t>Strony potwierdzają, że przed zawarciem umowy Wykonawca wniósł zabezpieczenie należytego wykonania umowy (dalej: „Zabezpieczenie”) w jednej z form przewidzianych w art. 450 ust. 1 P.z.p., tj. w formie……………….. w kwocie stanowiącej równowartość 5 (pięć) % Wynagrodzenia brutto, co stanowi kwotę …………………………………………………, słownie: ……………………….. .</w:t>
      </w:r>
    </w:p>
    <w:p w14:paraId="0A1F81F4" w14:textId="77777777" w:rsidR="00076F74" w:rsidRPr="00076F74" w:rsidRDefault="00076F74" w:rsidP="00076F74">
      <w:pPr>
        <w:numPr>
          <w:ilvl w:val="6"/>
          <w:numId w:val="61"/>
        </w:numPr>
        <w:spacing w:before="120" w:after="120" w:line="276" w:lineRule="auto"/>
        <w:ind w:left="567" w:hanging="567"/>
        <w:contextualSpacing/>
        <w:jc w:val="both"/>
        <w:rPr>
          <w:sz w:val="24"/>
          <w:szCs w:val="24"/>
        </w:rPr>
      </w:pPr>
      <w:r w:rsidRPr="00076F74">
        <w:rPr>
          <w:sz w:val="24"/>
          <w:szCs w:val="24"/>
        </w:rPr>
        <w:t xml:space="preserve">W przypadku wniesienia Zabezpieczenia w formach wskazanych w art. 450 ust. 1 pkt. 2-5 P.z.p. treść dokumentu zabezpieczenia musi zostać uprzednio zaakceptowana przez Zamawiającego. </w:t>
      </w:r>
    </w:p>
    <w:p w14:paraId="75C91F17" w14:textId="77777777" w:rsidR="00076F74" w:rsidRPr="00076F74" w:rsidRDefault="00076F74" w:rsidP="00076F74">
      <w:pPr>
        <w:numPr>
          <w:ilvl w:val="0"/>
          <w:numId w:val="62"/>
        </w:numPr>
        <w:tabs>
          <w:tab w:val="clear" w:pos="340"/>
        </w:tabs>
        <w:spacing w:before="120" w:after="120" w:line="276" w:lineRule="auto"/>
        <w:ind w:left="567" w:hanging="567"/>
        <w:contextualSpacing/>
        <w:jc w:val="both"/>
        <w:rPr>
          <w:sz w:val="24"/>
          <w:szCs w:val="24"/>
        </w:rPr>
      </w:pPr>
      <w:r w:rsidRPr="00076F74">
        <w:rPr>
          <w:sz w:val="24"/>
          <w:szCs w:val="24"/>
        </w:rPr>
        <w:t>W trakcie realizacji umowy Wykonawca może dokonać zmiany formy Zabezpieczenia na jedną lub kilka form, o których mowa w art. 450 ust. 1 P.z.p.. Zmiana formy zabezpieczenia nie stanowi zmiany umowy.</w:t>
      </w:r>
    </w:p>
    <w:p w14:paraId="3FBABEB8" w14:textId="77777777" w:rsidR="00076F74" w:rsidRPr="00076F74" w:rsidRDefault="00076F74" w:rsidP="00076F74">
      <w:pPr>
        <w:numPr>
          <w:ilvl w:val="0"/>
          <w:numId w:val="62"/>
        </w:numPr>
        <w:tabs>
          <w:tab w:val="clear" w:pos="340"/>
          <w:tab w:val="num" w:pos="567"/>
        </w:tabs>
        <w:spacing w:before="120" w:after="120" w:line="276" w:lineRule="auto"/>
        <w:ind w:left="567" w:hanging="567"/>
        <w:contextualSpacing/>
        <w:jc w:val="both"/>
        <w:rPr>
          <w:sz w:val="24"/>
          <w:szCs w:val="24"/>
        </w:rPr>
      </w:pPr>
      <w:r w:rsidRPr="00076F74">
        <w:rPr>
          <w:sz w:val="24"/>
          <w:szCs w:val="24"/>
        </w:rPr>
        <w:t>Wniesione zabezpieczenie przeznaczone jest na zabezpieczenie i ewentualne zaspokojenie wszelkich roszczeń Zamawiającego z tytułu niewykonania lub nienależytego wykonania umowy.</w:t>
      </w:r>
    </w:p>
    <w:p w14:paraId="7A3368F0" w14:textId="77777777" w:rsidR="00076F74" w:rsidRPr="00076F74" w:rsidRDefault="00076F74" w:rsidP="00076F74">
      <w:pPr>
        <w:numPr>
          <w:ilvl w:val="0"/>
          <w:numId w:val="62"/>
        </w:numPr>
        <w:tabs>
          <w:tab w:val="clear" w:pos="340"/>
          <w:tab w:val="num" w:pos="567"/>
        </w:tabs>
        <w:spacing w:before="120" w:after="120" w:line="276" w:lineRule="auto"/>
        <w:ind w:left="567" w:hanging="567"/>
        <w:contextualSpacing/>
        <w:jc w:val="both"/>
        <w:rPr>
          <w:sz w:val="24"/>
          <w:szCs w:val="24"/>
        </w:rPr>
      </w:pPr>
      <w:r w:rsidRPr="00076F74">
        <w:rPr>
          <w:sz w:val="24"/>
          <w:szCs w:val="24"/>
        </w:rPr>
        <w:t>Zwrot 70 (siedemdziesięciu) % kwoty Zabezpieczenia nastąpi w terminie do 30 (trzydziestu) dni od daty wykonania zamówienia i uznania przez Zamawiającego za należycie wykonane tj. dokonania odbioru końcowego.</w:t>
      </w:r>
    </w:p>
    <w:p w14:paraId="214DC610" w14:textId="77777777" w:rsidR="00076F74" w:rsidRPr="00076F74" w:rsidRDefault="00076F74" w:rsidP="00076F74">
      <w:pPr>
        <w:numPr>
          <w:ilvl w:val="0"/>
          <w:numId w:val="62"/>
        </w:numPr>
        <w:tabs>
          <w:tab w:val="clear" w:pos="340"/>
          <w:tab w:val="num" w:pos="567"/>
        </w:tabs>
        <w:spacing w:before="120" w:after="120" w:line="276" w:lineRule="auto"/>
        <w:ind w:left="567" w:hanging="567"/>
        <w:contextualSpacing/>
        <w:jc w:val="both"/>
        <w:rPr>
          <w:sz w:val="24"/>
          <w:szCs w:val="24"/>
        </w:rPr>
      </w:pPr>
      <w:r w:rsidRPr="00076F74">
        <w:rPr>
          <w:sz w:val="24"/>
          <w:szCs w:val="24"/>
        </w:rPr>
        <w:t>Strony postanawiają, że kwota odpowiadająca 30 (trzydziestu) % kwoty Zabezpieczenia stanowić będzie zabezpieczenie roszczeń z tytułu rękojmi za wady lub gwarancji jakości, zostanie zwrócone po upływie 15 dni od upływu okresu rękojmi i gwarancji.</w:t>
      </w:r>
    </w:p>
    <w:p w14:paraId="3FB4057E" w14:textId="77777777" w:rsidR="00076F74" w:rsidRPr="00076F74" w:rsidRDefault="00076F74" w:rsidP="00076F74">
      <w:pPr>
        <w:numPr>
          <w:ilvl w:val="0"/>
          <w:numId w:val="62"/>
        </w:numPr>
        <w:tabs>
          <w:tab w:val="clear" w:pos="340"/>
          <w:tab w:val="num" w:pos="567"/>
        </w:tabs>
        <w:spacing w:before="120" w:after="120" w:line="276" w:lineRule="auto"/>
        <w:ind w:left="567" w:hanging="567"/>
        <w:contextualSpacing/>
        <w:jc w:val="both"/>
        <w:rPr>
          <w:sz w:val="24"/>
          <w:szCs w:val="24"/>
        </w:rPr>
      </w:pPr>
      <w:r w:rsidRPr="00076F74">
        <w:rPr>
          <w:sz w:val="24"/>
          <w:szCs w:val="24"/>
        </w:rPr>
        <w:t>Zamawiający ma prawo zaspokoić z Zabezpieczenia wszelkie roszczenia z tytułu niewykonania lub nienależytego wykonania zobowiązania, w tym kary umowne, niezależnie, czy wynikają z umowy czy przepisów prawa oraz roszczenia z rękojmi za wady i gwarancji jakości.</w:t>
      </w:r>
    </w:p>
    <w:p w14:paraId="784376A8" w14:textId="77777777" w:rsidR="00076F74" w:rsidRPr="00076F74" w:rsidRDefault="00076F74" w:rsidP="00076F74">
      <w:pPr>
        <w:numPr>
          <w:ilvl w:val="0"/>
          <w:numId w:val="62"/>
        </w:numPr>
        <w:tabs>
          <w:tab w:val="clear" w:pos="340"/>
          <w:tab w:val="num" w:pos="567"/>
        </w:tabs>
        <w:spacing w:before="120" w:after="120" w:line="276" w:lineRule="auto"/>
        <w:ind w:left="567" w:hanging="567"/>
        <w:contextualSpacing/>
        <w:jc w:val="both"/>
        <w:rPr>
          <w:sz w:val="24"/>
          <w:szCs w:val="24"/>
        </w:rPr>
      </w:pPr>
      <w:r w:rsidRPr="00076F74">
        <w:rPr>
          <w:sz w:val="24"/>
          <w:szCs w:val="24"/>
        </w:rPr>
        <w:t xml:space="preserve">W przypadku niewykonania przedmiotu umowy 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4F2BFA99" w14:textId="77777777" w:rsidR="00076F74" w:rsidRPr="00076F74" w:rsidRDefault="00076F74" w:rsidP="00076F74">
      <w:pPr>
        <w:numPr>
          <w:ilvl w:val="0"/>
          <w:numId w:val="62"/>
        </w:numPr>
        <w:shd w:val="clear" w:color="auto" w:fill="FFFFFF"/>
        <w:tabs>
          <w:tab w:val="clear" w:pos="340"/>
          <w:tab w:val="num" w:pos="567"/>
        </w:tabs>
        <w:spacing w:before="120" w:after="120" w:line="276" w:lineRule="auto"/>
        <w:ind w:left="567" w:hanging="567"/>
        <w:contextualSpacing/>
        <w:jc w:val="both"/>
        <w:rPr>
          <w:bCs/>
          <w:color w:val="000000"/>
          <w:spacing w:val="-4"/>
          <w:sz w:val="24"/>
          <w:szCs w:val="24"/>
        </w:rPr>
      </w:pPr>
      <w:r w:rsidRPr="00076F74">
        <w:rPr>
          <w:sz w:val="24"/>
          <w:szCs w:val="24"/>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148E2C36" w14:textId="77777777" w:rsidR="009070FA" w:rsidRPr="009070FA" w:rsidRDefault="009070FA" w:rsidP="005D1914">
      <w:pPr>
        <w:spacing w:line="276" w:lineRule="auto"/>
        <w:jc w:val="both"/>
        <w:rPr>
          <w:sz w:val="24"/>
          <w:szCs w:val="24"/>
        </w:rPr>
      </w:pPr>
    </w:p>
    <w:p w14:paraId="2D42BE67" w14:textId="273A1EE1" w:rsidR="009070FA" w:rsidRPr="009070FA" w:rsidRDefault="009070FA" w:rsidP="005D1914">
      <w:pPr>
        <w:spacing w:line="276" w:lineRule="auto"/>
        <w:jc w:val="center"/>
        <w:rPr>
          <w:b/>
          <w:sz w:val="24"/>
          <w:szCs w:val="24"/>
        </w:rPr>
      </w:pPr>
      <w:r w:rsidRPr="009070FA">
        <w:rPr>
          <w:b/>
          <w:sz w:val="24"/>
          <w:szCs w:val="24"/>
        </w:rPr>
        <w:t>§ 1</w:t>
      </w:r>
      <w:r w:rsidR="00076F74">
        <w:rPr>
          <w:b/>
          <w:sz w:val="24"/>
          <w:szCs w:val="24"/>
        </w:rPr>
        <w:t>3</w:t>
      </w:r>
      <w:r w:rsidRPr="009070FA">
        <w:rPr>
          <w:b/>
          <w:sz w:val="24"/>
          <w:szCs w:val="24"/>
        </w:rPr>
        <w:t>.</w:t>
      </w:r>
    </w:p>
    <w:p w14:paraId="748F4464" w14:textId="77777777" w:rsidR="009070FA" w:rsidRPr="009070FA" w:rsidRDefault="00794DE6" w:rsidP="005D1914">
      <w:pPr>
        <w:spacing w:line="276" w:lineRule="auto"/>
        <w:jc w:val="center"/>
        <w:rPr>
          <w:b/>
          <w:sz w:val="24"/>
          <w:szCs w:val="24"/>
        </w:rPr>
      </w:pPr>
      <w:r w:rsidRPr="006A5245">
        <w:rPr>
          <w:b/>
          <w:sz w:val="24"/>
          <w:szCs w:val="24"/>
        </w:rPr>
        <w:t>G</w:t>
      </w:r>
      <w:r w:rsidR="009070FA" w:rsidRPr="006A5245">
        <w:rPr>
          <w:b/>
          <w:sz w:val="24"/>
          <w:szCs w:val="24"/>
        </w:rPr>
        <w:t>warancja jakości</w:t>
      </w:r>
    </w:p>
    <w:p w14:paraId="373F9B67" w14:textId="77777777" w:rsidR="009070FA" w:rsidRPr="009070FA" w:rsidRDefault="009070FA" w:rsidP="005D1914">
      <w:pPr>
        <w:numPr>
          <w:ilvl w:val="0"/>
          <w:numId w:val="17"/>
        </w:numPr>
        <w:spacing w:line="276" w:lineRule="auto"/>
        <w:jc w:val="both"/>
        <w:rPr>
          <w:sz w:val="24"/>
          <w:szCs w:val="24"/>
        </w:rPr>
      </w:pPr>
      <w:r w:rsidRPr="009070FA">
        <w:rPr>
          <w:sz w:val="24"/>
          <w:szCs w:val="24"/>
        </w:rPr>
        <w:t>Wykonawca udziela</w:t>
      </w:r>
      <w:r w:rsidR="009A18C8">
        <w:rPr>
          <w:sz w:val="24"/>
          <w:szCs w:val="24"/>
        </w:rPr>
        <w:t xml:space="preserve"> </w:t>
      </w:r>
      <w:r w:rsidR="00F83ECD">
        <w:rPr>
          <w:b/>
          <w:sz w:val="24"/>
          <w:szCs w:val="24"/>
        </w:rPr>
        <w:t xml:space="preserve">…………. </w:t>
      </w:r>
      <w:r w:rsidRPr="00DC0270">
        <w:rPr>
          <w:b/>
          <w:sz w:val="24"/>
          <w:szCs w:val="24"/>
        </w:rPr>
        <w:t>miesięcznej gwarancji</w:t>
      </w:r>
      <w:r w:rsidRPr="009070FA">
        <w:rPr>
          <w:sz w:val="24"/>
          <w:szCs w:val="24"/>
        </w:rPr>
        <w:t xml:space="preserve"> na wykonane prace i zobowiązuje się w terminie gwarancyjnym usunąć wszelkie powstałe wady i niedociągnięcia. Z gwarancji wyłączone są te wady, które powstały na skutek normalnego użytkowania przedmiotu umowy.</w:t>
      </w:r>
    </w:p>
    <w:p w14:paraId="1E3987A0" w14:textId="77777777" w:rsidR="009070FA" w:rsidRPr="009070FA" w:rsidRDefault="009070FA" w:rsidP="005D1914">
      <w:pPr>
        <w:numPr>
          <w:ilvl w:val="0"/>
          <w:numId w:val="17"/>
        </w:numPr>
        <w:spacing w:line="276" w:lineRule="auto"/>
        <w:jc w:val="both"/>
        <w:rPr>
          <w:sz w:val="24"/>
          <w:szCs w:val="24"/>
        </w:rPr>
      </w:pPr>
      <w:r w:rsidRPr="009070FA">
        <w:rPr>
          <w:sz w:val="24"/>
          <w:szCs w:val="24"/>
        </w:rPr>
        <w:t xml:space="preserve">Strony zgodnie postanawiają, że Wykonawca związany będzie odpowiedzialnością z tytułu rękojmi za wady przez okres </w:t>
      </w:r>
      <w:r w:rsidR="00D32605">
        <w:rPr>
          <w:sz w:val="24"/>
          <w:szCs w:val="24"/>
        </w:rPr>
        <w:t>60</w:t>
      </w:r>
      <w:r w:rsidRPr="009070FA">
        <w:rPr>
          <w:sz w:val="24"/>
          <w:szCs w:val="24"/>
        </w:rPr>
        <w:t xml:space="preserve"> miesięcy.</w:t>
      </w:r>
    </w:p>
    <w:p w14:paraId="2014CA5C" w14:textId="0190AAFD" w:rsidR="009070FA" w:rsidRPr="009070FA" w:rsidRDefault="009070FA" w:rsidP="005D1914">
      <w:pPr>
        <w:numPr>
          <w:ilvl w:val="0"/>
          <w:numId w:val="17"/>
        </w:numPr>
        <w:spacing w:line="276" w:lineRule="auto"/>
        <w:jc w:val="both"/>
        <w:rPr>
          <w:sz w:val="24"/>
          <w:szCs w:val="24"/>
        </w:rPr>
      </w:pPr>
      <w:r w:rsidRPr="009070FA">
        <w:rPr>
          <w:sz w:val="24"/>
          <w:szCs w:val="24"/>
        </w:rPr>
        <w:t>W przypadku stwierdzenia – przy odbiorze</w:t>
      </w:r>
      <w:r w:rsidR="00076F74">
        <w:rPr>
          <w:sz w:val="24"/>
          <w:szCs w:val="24"/>
        </w:rPr>
        <w:t xml:space="preserve"> częściowym lub</w:t>
      </w:r>
      <w:r w:rsidRPr="009070FA">
        <w:rPr>
          <w:sz w:val="24"/>
          <w:szCs w:val="24"/>
        </w:rPr>
        <w:t xml:space="preserve"> końcowym </w:t>
      </w:r>
      <w:r w:rsidR="00076F74">
        <w:rPr>
          <w:sz w:val="24"/>
          <w:szCs w:val="24"/>
        </w:rPr>
        <w:t xml:space="preserve">z uwzględnieniem postanowień § 5, </w:t>
      </w:r>
      <w:r w:rsidRPr="009070FA">
        <w:rPr>
          <w:sz w:val="24"/>
          <w:szCs w:val="24"/>
        </w:rPr>
        <w:t xml:space="preserve">lub w okresie gwarancji lub rękojmi – usterek lub wad, Zamawiający wyznaczy Wykonawcy 7 dniowy termin na ich usunięcie. </w:t>
      </w:r>
    </w:p>
    <w:p w14:paraId="58A3FEF7" w14:textId="25FC6036" w:rsidR="009070FA" w:rsidRPr="009070FA" w:rsidRDefault="009070FA" w:rsidP="005D1914">
      <w:pPr>
        <w:numPr>
          <w:ilvl w:val="0"/>
          <w:numId w:val="17"/>
        </w:numPr>
        <w:spacing w:line="276" w:lineRule="auto"/>
        <w:jc w:val="both"/>
        <w:rPr>
          <w:sz w:val="24"/>
          <w:szCs w:val="24"/>
        </w:rPr>
      </w:pPr>
      <w:r w:rsidRPr="009070FA">
        <w:rPr>
          <w:sz w:val="24"/>
          <w:szCs w:val="24"/>
        </w:rPr>
        <w:t xml:space="preserve">Wykonawca przystąpi do usunięcia wad zgłoszonych niezwłocznie, lecz nie później niż w ciągu 7 dni od dnia powiadomienia go przez Zamawiającego i usunie je w terminie nie dłuższym niż 7 dni od rozpoczęcia robót naprawczych chyba, że ze względu na specyfikę prac lub warunki atmosferyczne strony </w:t>
      </w:r>
      <w:r w:rsidR="00076F74">
        <w:rPr>
          <w:sz w:val="24"/>
          <w:szCs w:val="24"/>
        </w:rPr>
        <w:t>uzgodnią</w:t>
      </w:r>
      <w:r w:rsidR="00076F74" w:rsidRPr="009070FA">
        <w:rPr>
          <w:sz w:val="24"/>
          <w:szCs w:val="24"/>
        </w:rPr>
        <w:t xml:space="preserve"> </w:t>
      </w:r>
      <w:r w:rsidRPr="009070FA">
        <w:rPr>
          <w:sz w:val="24"/>
          <w:szCs w:val="24"/>
        </w:rPr>
        <w:t>inny termin.</w:t>
      </w:r>
    </w:p>
    <w:p w14:paraId="267937E0" w14:textId="5E03C937" w:rsidR="009070FA" w:rsidRPr="009070FA" w:rsidRDefault="009070FA" w:rsidP="005D1914">
      <w:pPr>
        <w:numPr>
          <w:ilvl w:val="0"/>
          <w:numId w:val="17"/>
        </w:numPr>
        <w:spacing w:line="276" w:lineRule="auto"/>
        <w:jc w:val="both"/>
        <w:rPr>
          <w:sz w:val="24"/>
          <w:szCs w:val="24"/>
        </w:rPr>
      </w:pPr>
      <w:r w:rsidRPr="009070FA">
        <w:rPr>
          <w:sz w:val="24"/>
          <w:szCs w:val="24"/>
        </w:rPr>
        <w:t>Jeżeli Wykonawca nie przystąpi do usuwania wad i usterek w ciągu 7 dni od powiadomienia, Zamawiający ma prawo zlecenia naprawy innemu wykonawcy, a koszty takiej naprawy, zobowiązuje się pokryć Wykonawca, przy czym nie zwalnia go to z zapłaty kary umownej</w:t>
      </w:r>
      <w:r w:rsidR="00076F74">
        <w:rPr>
          <w:sz w:val="24"/>
          <w:szCs w:val="24"/>
        </w:rPr>
        <w:t>.</w:t>
      </w:r>
    </w:p>
    <w:p w14:paraId="136166AB" w14:textId="77777777" w:rsidR="009070FA" w:rsidRPr="009070FA" w:rsidRDefault="009070FA" w:rsidP="005D1914">
      <w:pPr>
        <w:spacing w:line="276" w:lineRule="auto"/>
        <w:jc w:val="both"/>
        <w:rPr>
          <w:sz w:val="24"/>
          <w:szCs w:val="24"/>
        </w:rPr>
      </w:pPr>
    </w:p>
    <w:p w14:paraId="1AAC5CE1" w14:textId="524B20E7" w:rsidR="009070FA" w:rsidRPr="009070FA" w:rsidRDefault="009070FA" w:rsidP="005D1914">
      <w:pPr>
        <w:spacing w:line="276" w:lineRule="auto"/>
        <w:jc w:val="center"/>
        <w:rPr>
          <w:b/>
          <w:sz w:val="24"/>
          <w:szCs w:val="24"/>
        </w:rPr>
      </w:pPr>
      <w:r w:rsidRPr="009070FA">
        <w:rPr>
          <w:b/>
          <w:sz w:val="24"/>
          <w:szCs w:val="24"/>
        </w:rPr>
        <w:t>§ 1</w:t>
      </w:r>
      <w:r w:rsidR="00076F74">
        <w:rPr>
          <w:b/>
          <w:sz w:val="24"/>
          <w:szCs w:val="24"/>
        </w:rPr>
        <w:t>4</w:t>
      </w:r>
      <w:r w:rsidRPr="009070FA">
        <w:rPr>
          <w:b/>
          <w:sz w:val="24"/>
          <w:szCs w:val="24"/>
        </w:rPr>
        <w:t>.</w:t>
      </w:r>
    </w:p>
    <w:p w14:paraId="6173E466" w14:textId="77777777" w:rsidR="009070FA" w:rsidRPr="009070FA" w:rsidRDefault="009070FA" w:rsidP="005D1914">
      <w:pPr>
        <w:spacing w:line="276" w:lineRule="auto"/>
        <w:jc w:val="center"/>
        <w:rPr>
          <w:b/>
          <w:sz w:val="24"/>
          <w:szCs w:val="24"/>
        </w:rPr>
      </w:pPr>
      <w:r w:rsidRPr="009070FA">
        <w:rPr>
          <w:b/>
          <w:sz w:val="24"/>
          <w:szCs w:val="24"/>
        </w:rPr>
        <w:t>Pracownicy</w:t>
      </w:r>
    </w:p>
    <w:p w14:paraId="360E13E4" w14:textId="77777777" w:rsidR="009070FA" w:rsidRPr="00397836" w:rsidRDefault="009070FA" w:rsidP="005D1914">
      <w:pPr>
        <w:numPr>
          <w:ilvl w:val="0"/>
          <w:numId w:val="18"/>
        </w:numPr>
        <w:spacing w:line="276" w:lineRule="auto"/>
        <w:jc w:val="both"/>
        <w:rPr>
          <w:sz w:val="24"/>
          <w:szCs w:val="24"/>
        </w:rPr>
      </w:pPr>
      <w:r w:rsidRPr="009070FA">
        <w:rPr>
          <w:sz w:val="24"/>
          <w:szCs w:val="24"/>
        </w:rPr>
        <w:t xml:space="preserve">Jeżeli wykonawca przy wykonywaniu niniejszej umowy zamierza posługiwać się pracownikami, zobowiązany jest do ich zatrudnienia na podstawie umowy o pracę w pełnym wymiarze czasu pracy w trybie  ustawy z dnia 26 czerwca 1974 r. – Kodeks </w:t>
      </w:r>
    </w:p>
    <w:p w14:paraId="551DEED0" w14:textId="2005E482" w:rsidR="009070FA" w:rsidRPr="009070FA" w:rsidRDefault="009070FA" w:rsidP="005D1914">
      <w:pPr>
        <w:spacing w:line="276" w:lineRule="auto"/>
        <w:ind w:left="720"/>
        <w:jc w:val="both"/>
        <w:rPr>
          <w:sz w:val="24"/>
          <w:szCs w:val="24"/>
        </w:rPr>
      </w:pPr>
      <w:r w:rsidRPr="009070FA">
        <w:rPr>
          <w:sz w:val="24"/>
          <w:szCs w:val="24"/>
        </w:rPr>
        <w:t xml:space="preserve">pracy </w:t>
      </w:r>
      <w:r w:rsidR="00B65D24" w:rsidRPr="00B65D24">
        <w:rPr>
          <w:sz w:val="24"/>
          <w:szCs w:val="24"/>
        </w:rPr>
        <w:t>(Dz.U. z 20</w:t>
      </w:r>
      <w:r w:rsidR="00076F74">
        <w:rPr>
          <w:sz w:val="24"/>
          <w:szCs w:val="24"/>
        </w:rPr>
        <w:t>20</w:t>
      </w:r>
      <w:r w:rsidR="00B65D24" w:rsidRPr="00B65D24">
        <w:rPr>
          <w:sz w:val="24"/>
          <w:szCs w:val="24"/>
        </w:rPr>
        <w:t xml:space="preserve"> r. poz. </w:t>
      </w:r>
      <w:r w:rsidR="00076F74">
        <w:rPr>
          <w:sz w:val="24"/>
          <w:szCs w:val="24"/>
        </w:rPr>
        <w:t>1320</w:t>
      </w:r>
      <w:r w:rsidR="00076F74" w:rsidRPr="00B65D24">
        <w:rPr>
          <w:sz w:val="24"/>
          <w:szCs w:val="24"/>
        </w:rPr>
        <w:t xml:space="preserve"> </w:t>
      </w:r>
      <w:r w:rsidR="00B65D24" w:rsidRPr="00B65D24">
        <w:rPr>
          <w:sz w:val="24"/>
          <w:szCs w:val="24"/>
        </w:rPr>
        <w:t xml:space="preserve">ze zm.). </w:t>
      </w:r>
      <w:r w:rsidRPr="009070FA">
        <w:rPr>
          <w:sz w:val="24"/>
          <w:szCs w:val="24"/>
        </w:rPr>
        <w:t xml:space="preserve">Powyższy obowiązek dotyczy zwłaszcza osób mogących wykonywać czynności związane z obsługą urządzeń, maszyn i sprzętu budowlanego, wykonywaniem pozostałych prac budowlanych niezbędnych do realizacji przedmiotu zamówienia przez cały okres wykonywania tych czynności w ramach zamówienia. </w:t>
      </w:r>
    </w:p>
    <w:p w14:paraId="785F8B5C" w14:textId="77777777" w:rsidR="009070FA" w:rsidRPr="009070FA" w:rsidRDefault="009070FA" w:rsidP="005D1914">
      <w:pPr>
        <w:numPr>
          <w:ilvl w:val="0"/>
          <w:numId w:val="18"/>
        </w:numPr>
        <w:spacing w:line="276" w:lineRule="auto"/>
        <w:jc w:val="both"/>
        <w:rPr>
          <w:sz w:val="24"/>
          <w:szCs w:val="24"/>
        </w:rPr>
      </w:pPr>
      <w:r w:rsidRPr="009070FA">
        <w:rPr>
          <w:sz w:val="24"/>
          <w:szCs w:val="24"/>
        </w:rPr>
        <w:t>Obowiązek ten nie dotyczy kierownika budowy i kierowników robót branżowych.</w:t>
      </w:r>
    </w:p>
    <w:p w14:paraId="0472348C" w14:textId="7B61206B" w:rsidR="009070FA" w:rsidRPr="00DC0270" w:rsidRDefault="009070FA" w:rsidP="005D1914">
      <w:pPr>
        <w:numPr>
          <w:ilvl w:val="0"/>
          <w:numId w:val="18"/>
        </w:numPr>
        <w:spacing w:line="276" w:lineRule="auto"/>
        <w:jc w:val="both"/>
        <w:rPr>
          <w:sz w:val="24"/>
          <w:szCs w:val="24"/>
        </w:rPr>
      </w:pPr>
      <w:r w:rsidRPr="009070FA">
        <w:rPr>
          <w:sz w:val="24"/>
          <w:szCs w:val="24"/>
        </w:rPr>
        <w:t xml:space="preserve">W trakcie realizacji zamówienia Zamawiający uprawniony jest do wykonywania czynności kontrolnych wobec Wykonawcy odnośnie spełniania przez Wykonawcę lub Podwykonawcę wymogu zatrudnienia na podstawie umowy o pracę osób wskazane w </w:t>
      </w:r>
      <w:r w:rsidR="00076F74">
        <w:rPr>
          <w:sz w:val="24"/>
          <w:szCs w:val="24"/>
        </w:rPr>
        <w:t>SWZ</w:t>
      </w:r>
      <w:r w:rsidR="00076F74" w:rsidRPr="00DC0270">
        <w:rPr>
          <w:sz w:val="24"/>
          <w:szCs w:val="24"/>
        </w:rPr>
        <w:t xml:space="preserve"> </w:t>
      </w:r>
      <w:r w:rsidRPr="00DC0270">
        <w:rPr>
          <w:sz w:val="24"/>
          <w:szCs w:val="24"/>
        </w:rPr>
        <w:t xml:space="preserve">czynności. W trakcie realizacji na każde wezwanie Zamawiającego w wyznaczonym w tym wezwaniu terminie Wykonawca przedłoży Zamawiającemu wskazane poniżej dowody w celu potwierdzenia spełnienia wymogu zatrudnienia na podstawie umowy o pracę: </w:t>
      </w:r>
    </w:p>
    <w:p w14:paraId="2C569688" w14:textId="77777777" w:rsidR="009070FA" w:rsidRPr="009070FA" w:rsidRDefault="009070FA" w:rsidP="005D1914">
      <w:pPr>
        <w:numPr>
          <w:ilvl w:val="0"/>
          <w:numId w:val="19"/>
        </w:numPr>
        <w:spacing w:line="276" w:lineRule="auto"/>
        <w:jc w:val="both"/>
        <w:rPr>
          <w:sz w:val="24"/>
          <w:szCs w:val="24"/>
        </w:rPr>
      </w:pPr>
      <w:r w:rsidRPr="009070FA">
        <w:rPr>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0D9B7AD" w14:textId="77777777" w:rsidR="009070FA" w:rsidRPr="009070FA" w:rsidRDefault="009070FA" w:rsidP="005D1914">
      <w:pPr>
        <w:numPr>
          <w:ilvl w:val="0"/>
          <w:numId w:val="19"/>
        </w:numPr>
        <w:spacing w:line="276" w:lineRule="auto"/>
        <w:jc w:val="both"/>
        <w:rPr>
          <w:sz w:val="24"/>
          <w:szCs w:val="24"/>
        </w:rPr>
      </w:pPr>
      <w:r w:rsidRPr="009070FA">
        <w:rPr>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14:paraId="0B681A47" w14:textId="77777777" w:rsidR="009070FA" w:rsidRPr="009070FA" w:rsidRDefault="009070FA" w:rsidP="005D1914">
      <w:pPr>
        <w:numPr>
          <w:ilvl w:val="0"/>
          <w:numId w:val="19"/>
        </w:numPr>
        <w:spacing w:line="276" w:lineRule="auto"/>
        <w:jc w:val="both"/>
        <w:rPr>
          <w:sz w:val="24"/>
          <w:szCs w:val="24"/>
        </w:rPr>
      </w:pPr>
      <w:r w:rsidRPr="009070FA">
        <w:rPr>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33C4D2A3" w14:textId="77777777" w:rsidR="009070FA" w:rsidRPr="009070FA" w:rsidRDefault="009070FA" w:rsidP="005D1914">
      <w:pPr>
        <w:numPr>
          <w:ilvl w:val="0"/>
          <w:numId w:val="19"/>
        </w:numPr>
        <w:spacing w:line="276" w:lineRule="auto"/>
        <w:jc w:val="both"/>
        <w:rPr>
          <w:sz w:val="24"/>
          <w:szCs w:val="24"/>
        </w:rPr>
      </w:pPr>
      <w:r w:rsidRPr="009070FA">
        <w:rPr>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anonimizacji.</w:t>
      </w:r>
    </w:p>
    <w:p w14:paraId="20D17D93" w14:textId="77777777" w:rsidR="009070FA" w:rsidRPr="009070FA" w:rsidRDefault="009070FA" w:rsidP="005D1914">
      <w:pPr>
        <w:numPr>
          <w:ilvl w:val="0"/>
          <w:numId w:val="18"/>
        </w:numPr>
        <w:spacing w:line="276" w:lineRule="auto"/>
        <w:jc w:val="both"/>
        <w:rPr>
          <w:sz w:val="24"/>
          <w:szCs w:val="24"/>
        </w:rPr>
      </w:pPr>
      <w:r w:rsidRPr="009070FA">
        <w:rPr>
          <w:sz w:val="24"/>
          <w:szCs w:val="24"/>
        </w:rPr>
        <w:t>W przypadku realizacji  przez podwykonawcę obowiązków  określonych w Umowie związanych z zatrudnieniem do realizacji przedmiotu Umowy osób zatrudnionych  na podstawie umowy o pracę, całkowita odpowiedzialność w stosunku do Zamawiającego za prawidłową realizację klauzuli społecznej spoczywa na Wykonawcy.</w:t>
      </w:r>
    </w:p>
    <w:p w14:paraId="1FCB3963" w14:textId="77777777" w:rsidR="009070FA" w:rsidRPr="009A18C8" w:rsidRDefault="009070FA" w:rsidP="005D1914">
      <w:pPr>
        <w:numPr>
          <w:ilvl w:val="0"/>
          <w:numId w:val="18"/>
        </w:numPr>
        <w:spacing w:line="276" w:lineRule="auto"/>
        <w:jc w:val="both"/>
        <w:rPr>
          <w:sz w:val="24"/>
          <w:szCs w:val="24"/>
        </w:rPr>
      </w:pPr>
      <w:r w:rsidRPr="009070FA">
        <w:rPr>
          <w:sz w:val="24"/>
          <w:szCs w:val="24"/>
        </w:rPr>
        <w:t xml:space="preserve">W przypadku konieczności zmiany, w okresie realizacji Umowy, osób wykonujących czynności w ramach przedmiotu Umowy, Wykonawca zobowiązany jest do przekazania Zamawiającemu  uaktualnionego  wykazu osób zatrudnionych na podstawie umowy o pracę oraz  potwierdzonych za zgodność z oryginałem kopii umów zawartych z tymi osobami. Obowiązek ten Wykonawca zrealizuje w terminie  5 </w:t>
      </w:r>
      <w:r w:rsidRPr="00397836">
        <w:rPr>
          <w:sz w:val="24"/>
          <w:szCs w:val="24"/>
        </w:rPr>
        <w:t>dni kalendarzowych od dokonania przedmiotowej zmiany. Obowiązek ten nie dotyczy krótkotrwałych zastępstw pracowników nie przekraczających 21 dni.</w:t>
      </w:r>
    </w:p>
    <w:p w14:paraId="52653B4B" w14:textId="77777777" w:rsidR="009070FA" w:rsidRPr="009070FA" w:rsidRDefault="009070FA" w:rsidP="005D1914">
      <w:pPr>
        <w:spacing w:line="276" w:lineRule="auto"/>
        <w:jc w:val="both"/>
        <w:rPr>
          <w:sz w:val="24"/>
          <w:szCs w:val="24"/>
        </w:rPr>
      </w:pPr>
    </w:p>
    <w:p w14:paraId="10A08C28" w14:textId="42027CA7" w:rsidR="009070FA" w:rsidRPr="009070FA" w:rsidRDefault="009070FA" w:rsidP="005D1914">
      <w:pPr>
        <w:spacing w:line="276" w:lineRule="auto"/>
        <w:jc w:val="center"/>
        <w:rPr>
          <w:b/>
          <w:sz w:val="24"/>
          <w:szCs w:val="24"/>
        </w:rPr>
      </w:pPr>
      <w:r w:rsidRPr="009070FA">
        <w:rPr>
          <w:b/>
          <w:sz w:val="24"/>
          <w:szCs w:val="24"/>
        </w:rPr>
        <w:t>§ 1</w:t>
      </w:r>
      <w:r w:rsidR="00076F74">
        <w:rPr>
          <w:b/>
          <w:sz w:val="24"/>
          <w:szCs w:val="24"/>
        </w:rPr>
        <w:t>5.</w:t>
      </w:r>
    </w:p>
    <w:p w14:paraId="7A2DA12F" w14:textId="77777777" w:rsidR="009070FA" w:rsidRPr="009070FA" w:rsidRDefault="009070FA" w:rsidP="005D1914">
      <w:pPr>
        <w:spacing w:line="276" w:lineRule="auto"/>
        <w:jc w:val="center"/>
        <w:rPr>
          <w:b/>
          <w:sz w:val="24"/>
          <w:szCs w:val="24"/>
        </w:rPr>
      </w:pPr>
      <w:r w:rsidRPr="009070FA">
        <w:rPr>
          <w:b/>
          <w:sz w:val="24"/>
          <w:szCs w:val="24"/>
        </w:rPr>
        <w:t>Podwykonawstwo</w:t>
      </w:r>
    </w:p>
    <w:p w14:paraId="483CE9E8" w14:textId="77777777" w:rsidR="00076F74" w:rsidRPr="00076F74" w:rsidRDefault="00076F74" w:rsidP="00076F74">
      <w:pPr>
        <w:numPr>
          <w:ilvl w:val="0"/>
          <w:numId w:val="63"/>
        </w:numPr>
        <w:spacing w:before="120" w:after="120" w:line="276" w:lineRule="auto"/>
        <w:ind w:left="567" w:hanging="567"/>
        <w:contextualSpacing/>
        <w:jc w:val="both"/>
        <w:rPr>
          <w:sz w:val="24"/>
          <w:szCs w:val="24"/>
        </w:rPr>
      </w:pPr>
      <w:r w:rsidRPr="00076F74">
        <w:rPr>
          <w:sz w:val="24"/>
          <w:szCs w:val="24"/>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63E64A16" w14:textId="77777777" w:rsidR="00076F74" w:rsidRPr="00076F74" w:rsidRDefault="00076F74" w:rsidP="00076F74">
      <w:pPr>
        <w:numPr>
          <w:ilvl w:val="0"/>
          <w:numId w:val="63"/>
        </w:numPr>
        <w:spacing w:line="276" w:lineRule="auto"/>
        <w:ind w:left="567" w:hanging="567"/>
        <w:contextualSpacing/>
        <w:jc w:val="both"/>
        <w:rPr>
          <w:sz w:val="24"/>
          <w:szCs w:val="24"/>
        </w:rPr>
      </w:pPr>
      <w:r w:rsidRPr="00076F74">
        <w:rPr>
          <w:sz w:val="24"/>
          <w:szCs w:val="24"/>
        </w:rPr>
        <w:t>Termin zapłaty wynagrodzenia Podwykonawcy lub dalszemu podwykonawcy przewidziany w umowie o podwykonawstwo nie może być dłuższy niż 30 dni od dnia doręczenia Wykonawcy, podwykonawcy lub dalszemu podwykonawcy faktury lub rachunku.</w:t>
      </w:r>
    </w:p>
    <w:p w14:paraId="14B521E9" w14:textId="77777777" w:rsidR="00076F74" w:rsidRPr="00076F74" w:rsidRDefault="00076F74" w:rsidP="00076F74">
      <w:pPr>
        <w:numPr>
          <w:ilvl w:val="0"/>
          <w:numId w:val="63"/>
        </w:numPr>
        <w:spacing w:line="276" w:lineRule="auto"/>
        <w:ind w:left="567" w:hanging="567"/>
        <w:contextualSpacing/>
        <w:jc w:val="both"/>
        <w:rPr>
          <w:sz w:val="24"/>
          <w:szCs w:val="24"/>
        </w:rPr>
      </w:pPr>
      <w:r w:rsidRPr="00076F74">
        <w:rPr>
          <w:sz w:val="24"/>
          <w:szCs w:val="24"/>
        </w:rPr>
        <w:t xml:space="preserve">Zamawiający, w terminie 14 dni od dnia przedłożenia projektu umowy, zgłasza w formie pisemnej pod rygorem nieważności zastrzeżenia do projektu umowy </w:t>
      </w:r>
      <w:r w:rsidRPr="00076F74">
        <w:rPr>
          <w:sz w:val="24"/>
          <w:szCs w:val="24"/>
        </w:rPr>
        <w:br/>
        <w:t>o podwykonawstwo, której przedmiotem są roboty budowlane:</w:t>
      </w:r>
    </w:p>
    <w:p w14:paraId="03E29B0D" w14:textId="77777777" w:rsidR="00076F74" w:rsidRPr="00076F74" w:rsidRDefault="00076F74" w:rsidP="00076F74">
      <w:pPr>
        <w:pStyle w:val="Akapitzlist"/>
        <w:numPr>
          <w:ilvl w:val="1"/>
          <w:numId w:val="63"/>
        </w:numPr>
        <w:spacing w:line="276" w:lineRule="auto"/>
        <w:jc w:val="both"/>
        <w:rPr>
          <w:sz w:val="24"/>
          <w:szCs w:val="24"/>
        </w:rPr>
      </w:pPr>
      <w:r w:rsidRPr="00076F74">
        <w:rPr>
          <w:sz w:val="24"/>
          <w:szCs w:val="24"/>
        </w:rPr>
        <w:t>niespełniającej wymagań określonych w dokumentach zamówienia, w tym ust. 10 i 11 niniejszego paragrafu;</w:t>
      </w:r>
    </w:p>
    <w:p w14:paraId="2762E611" w14:textId="77777777" w:rsidR="00076F74" w:rsidRPr="00076F74" w:rsidRDefault="00076F74" w:rsidP="00076F74">
      <w:pPr>
        <w:pStyle w:val="Akapitzlist"/>
        <w:numPr>
          <w:ilvl w:val="1"/>
          <w:numId w:val="63"/>
        </w:numPr>
        <w:spacing w:line="276" w:lineRule="auto"/>
        <w:jc w:val="both"/>
        <w:rPr>
          <w:sz w:val="24"/>
          <w:szCs w:val="24"/>
        </w:rPr>
      </w:pPr>
      <w:r w:rsidRPr="00076F74">
        <w:rPr>
          <w:sz w:val="24"/>
          <w:szCs w:val="24"/>
        </w:rPr>
        <w:t>gdy przewiduje termin zapłaty wynagrodzenia dłuższy niż określony w ust. 2;</w:t>
      </w:r>
    </w:p>
    <w:p w14:paraId="1820D153" w14:textId="77777777" w:rsidR="00076F74" w:rsidRPr="00076F74" w:rsidRDefault="00076F74" w:rsidP="00076F74">
      <w:pPr>
        <w:pStyle w:val="Akapitzlist"/>
        <w:numPr>
          <w:ilvl w:val="1"/>
          <w:numId w:val="63"/>
        </w:numPr>
        <w:spacing w:line="276" w:lineRule="auto"/>
        <w:jc w:val="both"/>
        <w:rPr>
          <w:sz w:val="24"/>
          <w:szCs w:val="24"/>
        </w:rPr>
      </w:pPr>
      <w:r w:rsidRPr="00076F74">
        <w:rPr>
          <w:sz w:val="24"/>
          <w:szCs w:val="24"/>
        </w:rPr>
        <w:t>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E0B2B01" w14:textId="77777777" w:rsidR="00076F74" w:rsidRPr="00076F74" w:rsidRDefault="00076F74" w:rsidP="00076F74">
      <w:pPr>
        <w:numPr>
          <w:ilvl w:val="0"/>
          <w:numId w:val="63"/>
        </w:numPr>
        <w:spacing w:line="276" w:lineRule="auto"/>
        <w:ind w:left="567" w:hanging="567"/>
        <w:contextualSpacing/>
        <w:jc w:val="both"/>
        <w:rPr>
          <w:sz w:val="24"/>
          <w:szCs w:val="24"/>
        </w:rPr>
      </w:pPr>
      <w:r w:rsidRPr="00076F74">
        <w:rPr>
          <w:sz w:val="24"/>
          <w:szCs w:val="24"/>
        </w:rPr>
        <w:t xml:space="preserve">Niezgłoszenie w formie pisemnej zastrzeżeń do przedłożonego projektu umowy </w:t>
      </w:r>
      <w:r w:rsidRPr="00076F74">
        <w:rPr>
          <w:sz w:val="24"/>
          <w:szCs w:val="24"/>
        </w:rPr>
        <w:br/>
        <w:t>o podwykonawstwo, której przedmiotem są roboty budowlane, w terminie określonym zgodnie z ust. 3, uważa się za akceptację projektu umowy przez Zamawiającego.</w:t>
      </w:r>
    </w:p>
    <w:p w14:paraId="4D7D94A3" w14:textId="7474E28A" w:rsidR="00076F74" w:rsidRPr="00076F74" w:rsidRDefault="00076F74" w:rsidP="00076F74">
      <w:pPr>
        <w:numPr>
          <w:ilvl w:val="0"/>
          <w:numId w:val="63"/>
        </w:numPr>
        <w:spacing w:before="120" w:after="120" w:line="276" w:lineRule="auto"/>
        <w:ind w:left="567" w:hanging="567"/>
        <w:contextualSpacing/>
        <w:jc w:val="both"/>
        <w:rPr>
          <w:sz w:val="24"/>
          <w:szCs w:val="24"/>
        </w:rPr>
      </w:pPr>
      <w:r w:rsidRPr="00076F74">
        <w:rPr>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5BC11CC" w14:textId="77777777" w:rsidR="00076F74" w:rsidRPr="00076F74" w:rsidRDefault="00076F74" w:rsidP="00076F74">
      <w:pPr>
        <w:numPr>
          <w:ilvl w:val="0"/>
          <w:numId w:val="63"/>
        </w:numPr>
        <w:spacing w:before="120" w:after="120" w:line="276" w:lineRule="auto"/>
        <w:ind w:left="567" w:hanging="567"/>
        <w:contextualSpacing/>
        <w:jc w:val="both"/>
        <w:rPr>
          <w:sz w:val="24"/>
          <w:szCs w:val="24"/>
        </w:rPr>
      </w:pPr>
      <w:r w:rsidRPr="00076F74">
        <w:rPr>
          <w:sz w:val="24"/>
          <w:szCs w:val="24"/>
        </w:rPr>
        <w:t>Zamawiający, w terminie określonym w ust. 3 zgłasza w formie pisemnej pod rygorem nieważności sprzeciw do umowy o podwykonawstwo, której przedmiotem są roboty budowlane, w przypadkach, o których mowa w ust. 3.</w:t>
      </w:r>
    </w:p>
    <w:p w14:paraId="7B039E1D" w14:textId="4323BA19" w:rsidR="00076F74" w:rsidRPr="00076F74" w:rsidRDefault="00076F74" w:rsidP="00076F74">
      <w:pPr>
        <w:numPr>
          <w:ilvl w:val="0"/>
          <w:numId w:val="63"/>
        </w:numPr>
        <w:spacing w:before="120" w:after="120" w:line="276" w:lineRule="auto"/>
        <w:ind w:left="567" w:hanging="567"/>
        <w:contextualSpacing/>
        <w:jc w:val="both"/>
        <w:rPr>
          <w:sz w:val="24"/>
          <w:szCs w:val="24"/>
        </w:rPr>
      </w:pPr>
      <w:r w:rsidRPr="00076F74">
        <w:rPr>
          <w:sz w:val="24"/>
          <w:szCs w:val="24"/>
        </w:rPr>
        <w:t>Niezgłoszenie w formie pisemnej sprzeciwu do przedłożonej umowy o podwykonawstwo, której przedmiotem są roboty budowlane, w terminie określonym w ust. 3, uważa się za akceptację umowy przez Zamawiającego.</w:t>
      </w:r>
    </w:p>
    <w:p w14:paraId="54D5CB06" w14:textId="3CE838A5" w:rsidR="00076F74" w:rsidRPr="00076F74" w:rsidRDefault="00076F74" w:rsidP="00076F74">
      <w:pPr>
        <w:numPr>
          <w:ilvl w:val="0"/>
          <w:numId w:val="63"/>
        </w:numPr>
        <w:spacing w:before="120" w:after="120" w:line="276" w:lineRule="auto"/>
        <w:ind w:left="567" w:hanging="567"/>
        <w:contextualSpacing/>
        <w:jc w:val="both"/>
        <w:rPr>
          <w:sz w:val="24"/>
          <w:szCs w:val="24"/>
        </w:rPr>
      </w:pPr>
      <w:r w:rsidRPr="00076F74">
        <w:rPr>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28DA9533" w14:textId="33D1EF01" w:rsidR="00076F74" w:rsidRPr="00076F74" w:rsidRDefault="00076F74" w:rsidP="00076F74">
      <w:pPr>
        <w:numPr>
          <w:ilvl w:val="0"/>
          <w:numId w:val="63"/>
        </w:numPr>
        <w:spacing w:before="120" w:after="120" w:line="276" w:lineRule="auto"/>
        <w:ind w:left="567" w:hanging="567"/>
        <w:contextualSpacing/>
        <w:jc w:val="both"/>
        <w:rPr>
          <w:sz w:val="24"/>
          <w:szCs w:val="24"/>
        </w:rPr>
      </w:pPr>
      <w:r w:rsidRPr="00076F74">
        <w:rPr>
          <w:sz w:val="24"/>
          <w:szCs w:val="24"/>
        </w:rPr>
        <w:t>W przypadku, o którym mowa w ust. 8, jeżeli termin zapłaty wynagrodzenia jest dłuższy niż określony w ust. 2, Zamawiający informuje o tym Wykonawcę i wzywa go do doprowadzenia do zmiany tej umowy w terminie 7 dni, pod rygorem wystąpienia o zapłatę kary umownej.</w:t>
      </w:r>
    </w:p>
    <w:p w14:paraId="649A8E35" w14:textId="17CAC3C5" w:rsidR="00076F74" w:rsidRPr="00076F74" w:rsidRDefault="00076F74" w:rsidP="00076F74">
      <w:pPr>
        <w:numPr>
          <w:ilvl w:val="0"/>
          <w:numId w:val="63"/>
        </w:numPr>
        <w:spacing w:before="120" w:after="120" w:line="276" w:lineRule="auto"/>
        <w:ind w:left="567" w:hanging="567"/>
        <w:contextualSpacing/>
        <w:jc w:val="both"/>
        <w:rPr>
          <w:sz w:val="24"/>
          <w:szCs w:val="24"/>
        </w:rPr>
      </w:pPr>
      <w:r w:rsidRPr="00076F74">
        <w:rPr>
          <w:sz w:val="24"/>
          <w:szCs w:val="24"/>
        </w:rPr>
        <w:t>Umowa z Podwykonawcą lub dalszym podwykonawcą powinna stanowić w szczególności, iż:</w:t>
      </w:r>
    </w:p>
    <w:p w14:paraId="184E6870" w14:textId="77777777" w:rsidR="00076F74" w:rsidRPr="00076F74" w:rsidRDefault="00076F74" w:rsidP="00076F74">
      <w:pPr>
        <w:numPr>
          <w:ilvl w:val="1"/>
          <w:numId w:val="63"/>
        </w:numPr>
        <w:spacing w:before="120" w:after="120" w:line="276" w:lineRule="auto"/>
        <w:ind w:left="993" w:hanging="425"/>
        <w:contextualSpacing/>
        <w:jc w:val="both"/>
        <w:rPr>
          <w:sz w:val="24"/>
          <w:szCs w:val="24"/>
        </w:rPr>
      </w:pPr>
      <w:r w:rsidRPr="00076F74">
        <w:rPr>
          <w:sz w:val="24"/>
          <w:szCs w:val="24"/>
        </w:rPr>
        <w:t>przedmiotem umowy o podwykonawstwo jest wyłącznie wykonanie, odpowiednio: robót budowlanych, dostaw lub usług, które ściśle odpowiadają części zamówienia określonego umową zawartą pomiędzy Zamawiającym a Wykonawcą;</w:t>
      </w:r>
    </w:p>
    <w:p w14:paraId="13095AB8" w14:textId="77777777" w:rsidR="00076F74" w:rsidRPr="00076F74" w:rsidRDefault="00076F74" w:rsidP="00076F74">
      <w:pPr>
        <w:numPr>
          <w:ilvl w:val="1"/>
          <w:numId w:val="63"/>
        </w:numPr>
        <w:spacing w:before="120" w:after="120" w:line="276" w:lineRule="auto"/>
        <w:ind w:left="993" w:hanging="425"/>
        <w:contextualSpacing/>
        <w:jc w:val="both"/>
        <w:rPr>
          <w:sz w:val="24"/>
          <w:szCs w:val="24"/>
        </w:rPr>
      </w:pPr>
      <w:r w:rsidRPr="00076F74">
        <w:rPr>
          <w:sz w:val="24"/>
          <w:szCs w:val="24"/>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68EA0A00" w14:textId="77777777" w:rsidR="00076F74" w:rsidRPr="00076F74" w:rsidRDefault="00076F74" w:rsidP="00076F74">
      <w:pPr>
        <w:numPr>
          <w:ilvl w:val="1"/>
          <w:numId w:val="63"/>
        </w:numPr>
        <w:spacing w:before="120" w:after="120" w:line="276" w:lineRule="auto"/>
        <w:ind w:left="993" w:hanging="425"/>
        <w:contextualSpacing/>
        <w:jc w:val="both"/>
        <w:rPr>
          <w:sz w:val="24"/>
          <w:szCs w:val="24"/>
        </w:rPr>
      </w:pPr>
      <w:r w:rsidRPr="00076F74">
        <w:rPr>
          <w:sz w:val="24"/>
          <w:szCs w:val="24"/>
        </w:rPr>
        <w:t xml:space="preserve">o obowiązku Podwykonawcy lub dalszego podwykonawcy, o którym mowa w art. 95 ust. 1 i 438 P.z.p.  na zasadach obowiązujących Wykonawcę; </w:t>
      </w:r>
    </w:p>
    <w:p w14:paraId="758E94F0" w14:textId="77777777" w:rsidR="00076F74" w:rsidRPr="00076F74" w:rsidRDefault="00076F74" w:rsidP="00076F74">
      <w:pPr>
        <w:numPr>
          <w:ilvl w:val="1"/>
          <w:numId w:val="63"/>
        </w:numPr>
        <w:spacing w:before="120" w:after="120" w:line="276" w:lineRule="auto"/>
        <w:ind w:left="993" w:hanging="425"/>
        <w:contextualSpacing/>
        <w:jc w:val="both"/>
        <w:rPr>
          <w:sz w:val="24"/>
          <w:szCs w:val="24"/>
        </w:rPr>
      </w:pPr>
      <w:r w:rsidRPr="00076F74">
        <w:rPr>
          <w:sz w:val="24"/>
          <w:szCs w:val="24"/>
        </w:rPr>
        <w:t>Podwykonawca lub dalszy podwykonawca są zobowiązani do przedstawiania Zamawiającemu na jego żądanie dokumentów, oświadczeń i wyjaśnień dotyczących realizacji umowy o podwykonawstwo;</w:t>
      </w:r>
    </w:p>
    <w:p w14:paraId="79F4AD73" w14:textId="77777777" w:rsidR="00076F74" w:rsidRPr="00076F74" w:rsidRDefault="00076F74" w:rsidP="00076F74">
      <w:pPr>
        <w:numPr>
          <w:ilvl w:val="1"/>
          <w:numId w:val="63"/>
        </w:numPr>
        <w:spacing w:before="120" w:after="120" w:line="276" w:lineRule="auto"/>
        <w:ind w:left="993" w:hanging="425"/>
        <w:contextualSpacing/>
        <w:jc w:val="both"/>
        <w:rPr>
          <w:sz w:val="24"/>
          <w:szCs w:val="24"/>
        </w:rPr>
      </w:pPr>
      <w:r w:rsidRPr="00076F74">
        <w:rPr>
          <w:sz w:val="24"/>
          <w:szCs w:val="24"/>
        </w:rPr>
        <w:t xml:space="preserve">o bezpośredniej płatności na rzecz dalszych podwykonawców. </w:t>
      </w:r>
    </w:p>
    <w:p w14:paraId="3AAF1521" w14:textId="77777777" w:rsidR="00076F74" w:rsidRPr="00076F74" w:rsidRDefault="00076F74" w:rsidP="00076F74">
      <w:pPr>
        <w:numPr>
          <w:ilvl w:val="0"/>
          <w:numId w:val="63"/>
        </w:numPr>
        <w:spacing w:before="120" w:after="120" w:line="276" w:lineRule="auto"/>
        <w:ind w:left="567" w:hanging="567"/>
        <w:contextualSpacing/>
        <w:jc w:val="both"/>
        <w:rPr>
          <w:sz w:val="24"/>
          <w:szCs w:val="24"/>
        </w:rPr>
      </w:pPr>
      <w:r w:rsidRPr="00076F74">
        <w:rPr>
          <w:sz w:val="24"/>
          <w:szCs w:val="24"/>
        </w:rPr>
        <w:t>Umowa o podwykonawstwo nie może zawierać postanowień:</w:t>
      </w:r>
    </w:p>
    <w:p w14:paraId="69CA72AB" w14:textId="58C51E34" w:rsidR="00076F74" w:rsidRPr="00076F74" w:rsidRDefault="00076F74" w:rsidP="00076F74">
      <w:pPr>
        <w:numPr>
          <w:ilvl w:val="1"/>
          <w:numId w:val="63"/>
        </w:numPr>
        <w:spacing w:before="120" w:after="120" w:line="276" w:lineRule="auto"/>
        <w:ind w:left="993" w:hanging="425"/>
        <w:contextualSpacing/>
        <w:jc w:val="both"/>
        <w:rPr>
          <w:sz w:val="24"/>
          <w:szCs w:val="24"/>
        </w:rPr>
      </w:pPr>
      <w:r w:rsidRPr="00076F74">
        <w:rPr>
          <w:sz w:val="24"/>
          <w:szCs w:val="24"/>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169E089A" w14:textId="16687067" w:rsidR="00076F74" w:rsidRPr="00076F74" w:rsidRDefault="00076F74" w:rsidP="00076F74">
      <w:pPr>
        <w:numPr>
          <w:ilvl w:val="1"/>
          <w:numId w:val="63"/>
        </w:numPr>
        <w:spacing w:before="120" w:after="120" w:line="276" w:lineRule="auto"/>
        <w:ind w:left="993" w:hanging="425"/>
        <w:contextualSpacing/>
        <w:jc w:val="both"/>
        <w:rPr>
          <w:sz w:val="24"/>
          <w:szCs w:val="24"/>
        </w:rPr>
      </w:pPr>
      <w:r w:rsidRPr="00076F74">
        <w:rPr>
          <w:sz w:val="24"/>
          <w:szCs w:val="24"/>
        </w:rPr>
        <w:t xml:space="preserve">uzależniających zwrot kwot zabezpieczenia przez Wykonawcę Podwykonawcy, od zwrotu zabezpieczenia należytego wykonania umowy Wykonawcy przez </w:t>
      </w:r>
      <w:r>
        <w:rPr>
          <w:sz w:val="24"/>
          <w:szCs w:val="24"/>
        </w:rPr>
        <w:t>Z</w:t>
      </w:r>
      <w:r w:rsidRPr="00076F74">
        <w:rPr>
          <w:sz w:val="24"/>
          <w:szCs w:val="24"/>
        </w:rPr>
        <w:t>amawiającego;</w:t>
      </w:r>
    </w:p>
    <w:p w14:paraId="47BCC6CC" w14:textId="65F7F7C8" w:rsidR="00076F74" w:rsidRPr="00076F74" w:rsidRDefault="00076F74" w:rsidP="00076F74">
      <w:pPr>
        <w:numPr>
          <w:ilvl w:val="1"/>
          <w:numId w:val="63"/>
        </w:numPr>
        <w:spacing w:before="120" w:after="120" w:line="276" w:lineRule="auto"/>
        <w:ind w:left="993" w:hanging="425"/>
        <w:contextualSpacing/>
        <w:jc w:val="both"/>
        <w:rPr>
          <w:sz w:val="24"/>
          <w:szCs w:val="24"/>
        </w:rPr>
      </w:pPr>
      <w:r w:rsidRPr="00076F74">
        <w:rPr>
          <w:sz w:val="24"/>
          <w:szCs w:val="24"/>
        </w:rPr>
        <w:t>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30236B8F" w14:textId="77777777" w:rsidR="00076F74" w:rsidRPr="00076F74" w:rsidRDefault="00076F74" w:rsidP="00076F74">
      <w:pPr>
        <w:numPr>
          <w:ilvl w:val="1"/>
          <w:numId w:val="63"/>
        </w:numPr>
        <w:spacing w:before="120" w:after="120" w:line="276" w:lineRule="auto"/>
        <w:ind w:left="993" w:hanging="425"/>
        <w:contextualSpacing/>
        <w:jc w:val="both"/>
        <w:rPr>
          <w:sz w:val="24"/>
          <w:szCs w:val="24"/>
        </w:rPr>
      </w:pPr>
      <w:r w:rsidRPr="00076F74">
        <w:rPr>
          <w:sz w:val="24"/>
          <w:szCs w:val="24"/>
        </w:rPr>
        <w:t>nie może zawierać terminów wykonania dłuższych niż określonych w umowie Wykonawcy z Zamawiającym;</w:t>
      </w:r>
    </w:p>
    <w:p w14:paraId="59E2128E" w14:textId="77777777" w:rsidR="00076F74" w:rsidRPr="00076F74" w:rsidRDefault="00076F74" w:rsidP="00076F74">
      <w:pPr>
        <w:numPr>
          <w:ilvl w:val="1"/>
          <w:numId w:val="63"/>
        </w:numPr>
        <w:spacing w:after="160" w:line="276" w:lineRule="auto"/>
        <w:ind w:left="993" w:hanging="425"/>
        <w:contextualSpacing/>
        <w:jc w:val="both"/>
        <w:rPr>
          <w:sz w:val="24"/>
          <w:szCs w:val="24"/>
        </w:rPr>
      </w:pPr>
      <w:r w:rsidRPr="00076F74">
        <w:rPr>
          <w:sz w:val="24"/>
          <w:szCs w:val="24"/>
        </w:rPr>
        <w:t>uzależniających dokonanie przez Wykonawcę lub Podwykonawcę odbiorów robót wykonanych przez Podwykonawcę lub dalszego podwykonawcę od dokonania ich odbioru przez Zamawiającego;</w:t>
      </w:r>
    </w:p>
    <w:p w14:paraId="50EEC7F9" w14:textId="77777777" w:rsidR="00076F74" w:rsidRPr="00076F74" w:rsidRDefault="00076F74" w:rsidP="00076F74">
      <w:pPr>
        <w:numPr>
          <w:ilvl w:val="1"/>
          <w:numId w:val="63"/>
        </w:numPr>
        <w:spacing w:after="160" w:line="276" w:lineRule="auto"/>
        <w:ind w:left="993" w:hanging="425"/>
        <w:contextualSpacing/>
        <w:jc w:val="both"/>
        <w:rPr>
          <w:sz w:val="24"/>
          <w:szCs w:val="24"/>
        </w:rPr>
      </w:pPr>
      <w:r w:rsidRPr="00076F74">
        <w:rPr>
          <w:sz w:val="24"/>
          <w:szCs w:val="24"/>
        </w:rPr>
        <w:t>uzależniających dokonanie odbioru końcowego przedmiotu umowy podwykonawczej od braku jakichkolwiek wad i usterek (zastrzeżenia tzw. „odbioru bezusterkowego”);</w:t>
      </w:r>
    </w:p>
    <w:p w14:paraId="737A74FE" w14:textId="77777777" w:rsidR="00076F74" w:rsidRPr="00076F74" w:rsidRDefault="00076F74" w:rsidP="00076F74">
      <w:pPr>
        <w:numPr>
          <w:ilvl w:val="1"/>
          <w:numId w:val="63"/>
        </w:numPr>
        <w:spacing w:after="160" w:line="276" w:lineRule="auto"/>
        <w:ind w:left="993" w:hanging="425"/>
        <w:contextualSpacing/>
        <w:jc w:val="both"/>
        <w:rPr>
          <w:sz w:val="24"/>
          <w:szCs w:val="24"/>
        </w:rPr>
      </w:pPr>
      <w:r w:rsidRPr="00076F74">
        <w:rPr>
          <w:sz w:val="24"/>
          <w:szCs w:val="24"/>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BE736CD" w14:textId="77777777" w:rsidR="00076F74" w:rsidRPr="00076F74" w:rsidRDefault="00076F74" w:rsidP="00076F74">
      <w:pPr>
        <w:numPr>
          <w:ilvl w:val="0"/>
          <w:numId w:val="63"/>
        </w:numPr>
        <w:spacing w:before="120" w:after="120" w:line="276" w:lineRule="auto"/>
        <w:ind w:left="567" w:hanging="567"/>
        <w:contextualSpacing/>
        <w:jc w:val="both"/>
        <w:rPr>
          <w:sz w:val="24"/>
          <w:szCs w:val="24"/>
        </w:rPr>
      </w:pPr>
      <w:r w:rsidRPr="00076F74">
        <w:rPr>
          <w:sz w:val="24"/>
          <w:szCs w:val="24"/>
        </w:rPr>
        <w:t>Przepisy ust. 1-11 stosuje się odpowiednio do zmian umów o podwykonawstwo.</w:t>
      </w:r>
    </w:p>
    <w:p w14:paraId="302E1A22" w14:textId="77777777" w:rsidR="00076F74" w:rsidRPr="00076F74" w:rsidRDefault="00076F74" w:rsidP="00076F74">
      <w:pPr>
        <w:numPr>
          <w:ilvl w:val="0"/>
          <w:numId w:val="63"/>
        </w:numPr>
        <w:spacing w:before="120" w:after="120" w:line="276" w:lineRule="auto"/>
        <w:ind w:left="567" w:hanging="567"/>
        <w:contextualSpacing/>
        <w:jc w:val="both"/>
        <w:rPr>
          <w:sz w:val="24"/>
          <w:szCs w:val="24"/>
        </w:rPr>
      </w:pPr>
      <w:r w:rsidRPr="00076F74">
        <w:rPr>
          <w:sz w:val="24"/>
          <w:szCs w:val="24"/>
        </w:rPr>
        <w:t>Wykonawca będzie w pełni odpowiedzialny za działania i uchybienia każdego Podwykonawcy, dalszego podwykonawcy i ich przedstawicieli lub pracowników, tak jakby były to działania lub uchybienia Wykonawcy.</w:t>
      </w:r>
    </w:p>
    <w:p w14:paraId="64154BF4" w14:textId="77777777" w:rsidR="009070FA" w:rsidRPr="009070FA" w:rsidRDefault="009070FA" w:rsidP="003A2DCA">
      <w:pPr>
        <w:spacing w:line="276" w:lineRule="auto"/>
        <w:ind w:left="720"/>
        <w:jc w:val="both"/>
        <w:rPr>
          <w:sz w:val="24"/>
          <w:szCs w:val="24"/>
        </w:rPr>
      </w:pPr>
    </w:p>
    <w:p w14:paraId="200FABF4" w14:textId="7668B30C" w:rsidR="009070FA" w:rsidRPr="009070FA" w:rsidRDefault="009070FA" w:rsidP="00F83ECD">
      <w:pPr>
        <w:spacing w:line="276" w:lineRule="auto"/>
        <w:jc w:val="center"/>
        <w:rPr>
          <w:b/>
          <w:sz w:val="24"/>
          <w:szCs w:val="24"/>
        </w:rPr>
      </w:pPr>
      <w:r w:rsidRPr="009070FA">
        <w:rPr>
          <w:b/>
          <w:sz w:val="24"/>
          <w:szCs w:val="24"/>
        </w:rPr>
        <w:t>§ 1</w:t>
      </w:r>
      <w:r w:rsidR="00076F74">
        <w:rPr>
          <w:b/>
          <w:sz w:val="24"/>
          <w:szCs w:val="24"/>
        </w:rPr>
        <w:t>6.</w:t>
      </w:r>
    </w:p>
    <w:p w14:paraId="14448117" w14:textId="77777777" w:rsidR="009070FA" w:rsidRPr="009070FA" w:rsidRDefault="009070FA" w:rsidP="00F83ECD">
      <w:pPr>
        <w:spacing w:line="276" w:lineRule="auto"/>
        <w:jc w:val="center"/>
        <w:rPr>
          <w:b/>
          <w:sz w:val="24"/>
          <w:szCs w:val="24"/>
        </w:rPr>
      </w:pPr>
      <w:r w:rsidRPr="009070FA">
        <w:rPr>
          <w:b/>
          <w:sz w:val="24"/>
          <w:szCs w:val="24"/>
        </w:rPr>
        <w:t>Mediacja</w:t>
      </w:r>
    </w:p>
    <w:p w14:paraId="25DEBFC8" w14:textId="6D68D1BB" w:rsidR="00466F2C" w:rsidRPr="00466F2C" w:rsidRDefault="00466F2C" w:rsidP="00466F2C">
      <w:pPr>
        <w:numPr>
          <w:ilvl w:val="0"/>
          <w:numId w:val="23"/>
        </w:numPr>
        <w:spacing w:line="276" w:lineRule="auto"/>
        <w:jc w:val="both"/>
        <w:rPr>
          <w:b/>
          <w:bCs/>
          <w:sz w:val="24"/>
          <w:szCs w:val="24"/>
          <w:lang w:eastAsia="zh-CN"/>
        </w:rPr>
      </w:pPr>
      <w:r w:rsidRPr="00466F2C">
        <w:rPr>
          <w:b/>
          <w:bCs/>
          <w:color w:val="000000"/>
          <w:sz w:val="24"/>
          <w:szCs w:val="24"/>
          <w:lang w:eastAsia="zh-CN"/>
        </w:rPr>
        <w:t xml:space="preserve">W przypadku zaistnienia pomiędzy Stronami sporu wynikającego z umowy lub pozostającego w związku z umową, Strony zobowiązują się do jego rozwiązania </w:t>
      </w:r>
      <w:r w:rsidRPr="00466F2C">
        <w:rPr>
          <w:b/>
          <w:bCs/>
          <w:color w:val="000000"/>
          <w:sz w:val="24"/>
          <w:szCs w:val="24"/>
          <w:lang w:eastAsia="zh-CN"/>
        </w:rPr>
        <w:br/>
        <w:t xml:space="preserve">w drodze mediacji. Mediacja prowadzona będzie przez Mediatorów Stałych Sądu Polubownego przy Prokuratorii Generalnej Rzeczypospolitej Polskiej zgodnie </w:t>
      </w:r>
      <w:r w:rsidRPr="00466F2C">
        <w:rPr>
          <w:b/>
          <w:bCs/>
          <w:color w:val="000000"/>
          <w:sz w:val="24"/>
          <w:szCs w:val="24"/>
          <w:lang w:eastAsia="zh-CN"/>
        </w:rPr>
        <w:br/>
        <w:t>z Regulaminem tego Sądu.</w:t>
      </w:r>
    </w:p>
    <w:p w14:paraId="231913D8" w14:textId="63E01050" w:rsidR="00A2787E" w:rsidRPr="00A2787E" w:rsidRDefault="00A2787E" w:rsidP="00A2787E">
      <w:pPr>
        <w:numPr>
          <w:ilvl w:val="0"/>
          <w:numId w:val="23"/>
        </w:numPr>
        <w:spacing w:line="276" w:lineRule="auto"/>
        <w:jc w:val="both"/>
        <w:rPr>
          <w:sz w:val="24"/>
          <w:szCs w:val="24"/>
        </w:rPr>
      </w:pPr>
      <w:r w:rsidRPr="00A2787E">
        <w:rPr>
          <w:sz w:val="24"/>
          <w:szCs w:val="24"/>
        </w:rPr>
        <w:t>Ewentualne spory wynikłe w relacjach z Wykonawcą o roszczenia cywilnoprawne w sprawach, w których</w:t>
      </w:r>
      <w:r>
        <w:rPr>
          <w:sz w:val="24"/>
          <w:szCs w:val="24"/>
        </w:rPr>
        <w:t xml:space="preserve"> </w:t>
      </w:r>
      <w:r w:rsidRPr="00A2787E">
        <w:rPr>
          <w:sz w:val="24"/>
          <w:szCs w:val="24"/>
        </w:rPr>
        <w:t>zawarcie ugody jest dopuszczalne, poddaje się mediacjom lub innemu polubownemu rozwiązaniu przed</w:t>
      </w:r>
      <w:r>
        <w:rPr>
          <w:sz w:val="24"/>
          <w:szCs w:val="24"/>
        </w:rPr>
        <w:t xml:space="preserve"> </w:t>
      </w:r>
      <w:r w:rsidRPr="00A2787E">
        <w:rPr>
          <w:sz w:val="24"/>
          <w:szCs w:val="24"/>
        </w:rPr>
        <w:t>Sądem Polubownym przy Prokuratorii Generalnej Rzeczpospolitej Polskiej, wybranemu mediatorowi albo</w:t>
      </w:r>
      <w:r>
        <w:rPr>
          <w:sz w:val="24"/>
          <w:szCs w:val="24"/>
        </w:rPr>
        <w:t xml:space="preserve"> </w:t>
      </w:r>
      <w:r w:rsidRPr="00A2787E">
        <w:rPr>
          <w:sz w:val="24"/>
          <w:szCs w:val="24"/>
        </w:rPr>
        <w:t xml:space="preserve">osobie prowadzącej inne polubowne rozwiązanie sporu. </w:t>
      </w:r>
    </w:p>
    <w:p w14:paraId="69E9EC4A" w14:textId="77777777" w:rsidR="009070FA" w:rsidRPr="009070FA" w:rsidRDefault="009070FA" w:rsidP="00F83ECD">
      <w:pPr>
        <w:numPr>
          <w:ilvl w:val="0"/>
          <w:numId w:val="23"/>
        </w:numPr>
        <w:spacing w:line="276" w:lineRule="auto"/>
        <w:jc w:val="both"/>
        <w:rPr>
          <w:sz w:val="24"/>
          <w:szCs w:val="24"/>
        </w:rPr>
      </w:pPr>
      <w:r w:rsidRPr="009070FA">
        <w:rPr>
          <w:sz w:val="24"/>
          <w:szCs w:val="24"/>
        </w:rPr>
        <w:t>Wszelkie koszty związane z postępowaniem mediacyjnym (wynagrodzenie mediatora i jego wydatki) Strony będą ponosić w równych częściach. Powyższe nie dotyczy kosztów ponoszonych przez Strony w związku z mediacją (przejazdy, utracone wynagrodzenie, koszty obsługi prawnej oraz wszelkie inne koszty, utracone korzyści itp.), które każda Strona ponosi za siebie.</w:t>
      </w:r>
    </w:p>
    <w:p w14:paraId="4E1ACFCA" w14:textId="4FB9A9E8" w:rsidR="009070FA" w:rsidRPr="009070FA" w:rsidRDefault="009070FA" w:rsidP="00F83ECD">
      <w:pPr>
        <w:numPr>
          <w:ilvl w:val="0"/>
          <w:numId w:val="23"/>
        </w:numPr>
        <w:spacing w:line="276" w:lineRule="auto"/>
        <w:jc w:val="both"/>
        <w:rPr>
          <w:sz w:val="24"/>
          <w:szCs w:val="24"/>
        </w:rPr>
      </w:pPr>
      <w:r w:rsidRPr="009070FA">
        <w:rPr>
          <w:sz w:val="24"/>
          <w:szCs w:val="24"/>
        </w:rPr>
        <w:t>Jeżeli sporu nie uda się zakończyć w drodze mediacji w terminie 30 dni od momentu jej rozpoczęcia</w:t>
      </w:r>
      <w:r w:rsidR="00466F2C">
        <w:rPr>
          <w:sz w:val="24"/>
          <w:szCs w:val="24"/>
        </w:rPr>
        <w:t>,</w:t>
      </w:r>
      <w:r w:rsidRPr="009070FA">
        <w:rPr>
          <w:sz w:val="24"/>
          <w:szCs w:val="24"/>
        </w:rPr>
        <w:t xml:space="preserve"> spór rozstrzygnie właściwy rzeczowo Sąd powszechny właściwy dla siedziby Zamawiającego.</w:t>
      </w:r>
    </w:p>
    <w:p w14:paraId="75A24A5A" w14:textId="77777777" w:rsidR="009070FA" w:rsidRPr="009070FA" w:rsidRDefault="009070FA" w:rsidP="00F83ECD">
      <w:pPr>
        <w:spacing w:line="276" w:lineRule="auto"/>
        <w:jc w:val="both"/>
        <w:rPr>
          <w:sz w:val="24"/>
          <w:szCs w:val="24"/>
        </w:rPr>
      </w:pPr>
    </w:p>
    <w:p w14:paraId="6E0B53F5" w14:textId="653C4774" w:rsidR="009070FA" w:rsidRPr="009070FA" w:rsidRDefault="009070FA" w:rsidP="00F83ECD">
      <w:pPr>
        <w:spacing w:line="276" w:lineRule="auto"/>
        <w:jc w:val="center"/>
        <w:rPr>
          <w:b/>
          <w:sz w:val="24"/>
          <w:szCs w:val="24"/>
        </w:rPr>
      </w:pPr>
      <w:r w:rsidRPr="009070FA">
        <w:rPr>
          <w:b/>
          <w:sz w:val="24"/>
          <w:szCs w:val="24"/>
        </w:rPr>
        <w:t>§ 1</w:t>
      </w:r>
      <w:r w:rsidR="00466F2C">
        <w:rPr>
          <w:b/>
          <w:sz w:val="24"/>
          <w:szCs w:val="24"/>
        </w:rPr>
        <w:t>7.</w:t>
      </w:r>
    </w:p>
    <w:p w14:paraId="43A0C22F" w14:textId="1961048C" w:rsidR="009070FA" w:rsidRPr="009070FA" w:rsidRDefault="009070FA" w:rsidP="00F83ECD">
      <w:pPr>
        <w:spacing w:line="276" w:lineRule="auto"/>
        <w:jc w:val="center"/>
        <w:rPr>
          <w:b/>
          <w:sz w:val="24"/>
          <w:szCs w:val="24"/>
        </w:rPr>
      </w:pPr>
      <w:r w:rsidRPr="009070FA">
        <w:rPr>
          <w:b/>
          <w:sz w:val="24"/>
          <w:szCs w:val="24"/>
        </w:rPr>
        <w:t>Zmiany umowy</w:t>
      </w:r>
      <w:r w:rsidR="00466F2C">
        <w:rPr>
          <w:b/>
          <w:sz w:val="24"/>
          <w:szCs w:val="24"/>
        </w:rPr>
        <w:t xml:space="preserve"> – art. 455 ust. 1 pkt 1 P.z.p.</w:t>
      </w:r>
    </w:p>
    <w:p w14:paraId="280CE9B8" w14:textId="5337E162" w:rsidR="00466F2C" w:rsidRPr="00466F2C" w:rsidRDefault="00466F2C" w:rsidP="00466F2C">
      <w:pPr>
        <w:pStyle w:val="Akapitzlist"/>
        <w:numPr>
          <w:ilvl w:val="0"/>
          <w:numId w:val="66"/>
        </w:numPr>
        <w:autoSpaceDE w:val="0"/>
        <w:autoSpaceDN w:val="0"/>
        <w:adjustRightInd w:val="0"/>
        <w:spacing w:line="276" w:lineRule="auto"/>
        <w:jc w:val="both"/>
        <w:rPr>
          <w:sz w:val="24"/>
          <w:szCs w:val="24"/>
        </w:rPr>
      </w:pPr>
      <w:r w:rsidRPr="00466F2C">
        <w:rPr>
          <w:sz w:val="24"/>
          <w:szCs w:val="24"/>
        </w:rPr>
        <w:t xml:space="preserve">Zamawiający dopuszcza możliwość zmian postanowień zawartej </w:t>
      </w:r>
      <w:r>
        <w:rPr>
          <w:sz w:val="24"/>
          <w:szCs w:val="24"/>
        </w:rPr>
        <w:t>u</w:t>
      </w:r>
      <w:r w:rsidRPr="00466F2C">
        <w:rPr>
          <w:sz w:val="24"/>
          <w:szCs w:val="24"/>
        </w:rPr>
        <w:t xml:space="preserve">mowy w stosunku do treści oferty na podstawie, której dokonano wyboru Wykonawcy polegających na wprowadzeniu zmian w zakresie terminu realizacji przedmiotu umowy, w zakresie zmiany sposobu wykonania robót oraz w zakresie zmiany wynagrodzenia. </w:t>
      </w:r>
    </w:p>
    <w:p w14:paraId="126EF9EF" w14:textId="77777777" w:rsidR="00466F2C" w:rsidRPr="00466F2C" w:rsidRDefault="00466F2C" w:rsidP="00466F2C">
      <w:pPr>
        <w:pStyle w:val="Akapitzlist"/>
        <w:numPr>
          <w:ilvl w:val="0"/>
          <w:numId w:val="66"/>
        </w:numPr>
        <w:autoSpaceDE w:val="0"/>
        <w:autoSpaceDN w:val="0"/>
        <w:adjustRightInd w:val="0"/>
        <w:spacing w:line="276" w:lineRule="auto"/>
        <w:jc w:val="both"/>
        <w:rPr>
          <w:sz w:val="24"/>
          <w:szCs w:val="24"/>
        </w:rPr>
      </w:pPr>
      <w:r w:rsidRPr="00466F2C">
        <w:rPr>
          <w:sz w:val="24"/>
          <w:szCs w:val="24"/>
        </w:rPr>
        <w:t xml:space="preserve">Umowa może zostać zmieniona w sytuacji wystąpienia okoliczności wskazanych w ust. 3 niniejszego paragrafu. </w:t>
      </w:r>
    </w:p>
    <w:p w14:paraId="4677013E" w14:textId="312AFBD8" w:rsidR="00466F2C" w:rsidRPr="00466F2C" w:rsidRDefault="00466F2C" w:rsidP="003A2DCA">
      <w:pPr>
        <w:pStyle w:val="Akapitzlist"/>
        <w:numPr>
          <w:ilvl w:val="0"/>
          <w:numId w:val="66"/>
        </w:numPr>
        <w:autoSpaceDE w:val="0"/>
        <w:autoSpaceDN w:val="0"/>
        <w:adjustRightInd w:val="0"/>
        <w:spacing w:line="276" w:lineRule="auto"/>
        <w:jc w:val="both"/>
        <w:rPr>
          <w:sz w:val="24"/>
          <w:szCs w:val="24"/>
        </w:rPr>
      </w:pPr>
      <w:r w:rsidRPr="00466F2C">
        <w:rPr>
          <w:sz w:val="24"/>
          <w:szCs w:val="24"/>
        </w:rPr>
        <w:t xml:space="preserve">Zamawiający przewiduje możliwość dokonania następujących zmian </w:t>
      </w:r>
      <w:r>
        <w:rPr>
          <w:sz w:val="24"/>
          <w:szCs w:val="24"/>
        </w:rPr>
        <w:t>u</w:t>
      </w:r>
      <w:r w:rsidRPr="00466F2C">
        <w:rPr>
          <w:sz w:val="24"/>
          <w:szCs w:val="24"/>
        </w:rPr>
        <w:t xml:space="preserve">mowy: </w:t>
      </w:r>
    </w:p>
    <w:p w14:paraId="5E7782EF" w14:textId="333F08A3" w:rsidR="00466F2C" w:rsidRPr="00466F2C" w:rsidRDefault="00466F2C" w:rsidP="00466F2C">
      <w:pPr>
        <w:numPr>
          <w:ilvl w:val="1"/>
          <w:numId w:val="65"/>
        </w:numPr>
        <w:autoSpaceDE w:val="0"/>
        <w:autoSpaceDN w:val="0"/>
        <w:adjustRightInd w:val="0"/>
        <w:spacing w:line="276" w:lineRule="auto"/>
        <w:ind w:left="567" w:hanging="207"/>
        <w:jc w:val="both"/>
        <w:rPr>
          <w:sz w:val="24"/>
          <w:szCs w:val="24"/>
        </w:rPr>
      </w:pPr>
      <w:r>
        <w:rPr>
          <w:sz w:val="24"/>
          <w:szCs w:val="24"/>
        </w:rPr>
        <w:t>d</w:t>
      </w:r>
      <w:r w:rsidRPr="00466F2C">
        <w:rPr>
          <w:sz w:val="24"/>
          <w:szCs w:val="24"/>
        </w:rPr>
        <w:t>opuszczalna jest zmiana przedmiotu umowy poprzez zmianę zakresu robót budowlanych przewidzianych do wykonania w ramach niniejszej umowy w przypadku:</w:t>
      </w:r>
    </w:p>
    <w:p w14:paraId="29E6FBBE" w14:textId="7333E60C" w:rsidR="00466F2C" w:rsidRPr="00466F2C" w:rsidRDefault="00466F2C" w:rsidP="00466F2C">
      <w:pPr>
        <w:pStyle w:val="Akapitzlist"/>
        <w:numPr>
          <w:ilvl w:val="0"/>
          <w:numId w:val="68"/>
        </w:numPr>
        <w:autoSpaceDE w:val="0"/>
        <w:autoSpaceDN w:val="0"/>
        <w:adjustRightInd w:val="0"/>
        <w:spacing w:line="276" w:lineRule="auto"/>
        <w:jc w:val="both"/>
        <w:rPr>
          <w:sz w:val="24"/>
          <w:szCs w:val="24"/>
        </w:rPr>
      </w:pPr>
      <w:r w:rsidRPr="00466F2C">
        <w:rPr>
          <w:sz w:val="24"/>
          <w:szCs w:val="24"/>
        </w:rPr>
        <w:t>konieczności wykonania robót zamiennych lub dodatkowych, których wykonanie ma na celu prawidłowe zrealizowanie przedmiotu umowy, a konieczność ich wykonania wynika z wad dokumentacji projektowej,</w:t>
      </w:r>
    </w:p>
    <w:p w14:paraId="1D54779A" w14:textId="62105857" w:rsidR="00466F2C" w:rsidRPr="00466F2C" w:rsidRDefault="00466F2C" w:rsidP="00466F2C">
      <w:pPr>
        <w:pStyle w:val="Akapitzlist"/>
        <w:numPr>
          <w:ilvl w:val="0"/>
          <w:numId w:val="68"/>
        </w:numPr>
        <w:autoSpaceDE w:val="0"/>
        <w:autoSpaceDN w:val="0"/>
        <w:adjustRightInd w:val="0"/>
        <w:spacing w:line="276" w:lineRule="auto"/>
        <w:jc w:val="both"/>
        <w:rPr>
          <w:sz w:val="24"/>
          <w:szCs w:val="24"/>
        </w:rPr>
      </w:pPr>
      <w:r w:rsidRPr="00466F2C">
        <w:rPr>
          <w:sz w:val="24"/>
          <w:szCs w:val="24"/>
        </w:rPr>
        <w:t>konieczności wykonania robót zamiennych lub dodatkowych niezbędnych do prawidłowego wykonania przedmiotu umowy, które nie zostały przewidziane w dokumentacji projektowej przekazanej przez Zamawiającego,</w:t>
      </w:r>
    </w:p>
    <w:p w14:paraId="4C7CFEAD" w14:textId="77777777" w:rsidR="00466F2C" w:rsidRPr="00466F2C" w:rsidRDefault="00466F2C" w:rsidP="00466F2C">
      <w:pPr>
        <w:pStyle w:val="Akapitzlist"/>
        <w:numPr>
          <w:ilvl w:val="0"/>
          <w:numId w:val="68"/>
        </w:numPr>
        <w:autoSpaceDE w:val="0"/>
        <w:autoSpaceDN w:val="0"/>
        <w:adjustRightInd w:val="0"/>
        <w:spacing w:line="276" w:lineRule="auto"/>
        <w:jc w:val="both"/>
        <w:rPr>
          <w:sz w:val="24"/>
          <w:szCs w:val="24"/>
        </w:rPr>
      </w:pPr>
      <w:r w:rsidRPr="00466F2C">
        <w:rPr>
          <w:sz w:val="24"/>
          <w:szCs w:val="24"/>
        </w:rPr>
        <w:t>zmiany dokumentacji projektowej wykonane z inicjatywy Zamawiającego, co spowoduje konieczność wykonania robót zamiennych lub dodatkowych,</w:t>
      </w:r>
    </w:p>
    <w:p w14:paraId="7243015F" w14:textId="513727F1" w:rsidR="00466F2C" w:rsidRPr="00466F2C" w:rsidRDefault="00466F2C" w:rsidP="00466F2C">
      <w:pPr>
        <w:pStyle w:val="Akapitzlist"/>
        <w:numPr>
          <w:ilvl w:val="0"/>
          <w:numId w:val="68"/>
        </w:numPr>
        <w:autoSpaceDE w:val="0"/>
        <w:autoSpaceDN w:val="0"/>
        <w:adjustRightInd w:val="0"/>
        <w:spacing w:line="276" w:lineRule="auto"/>
        <w:jc w:val="both"/>
        <w:rPr>
          <w:sz w:val="24"/>
          <w:szCs w:val="24"/>
        </w:rPr>
      </w:pPr>
      <w:r w:rsidRPr="00466F2C">
        <w:rPr>
          <w:sz w:val="24"/>
          <w:szCs w:val="24"/>
        </w:rPr>
        <w:t>zmiany decyzji administracyjnych, na podstawie których prowadzone są roboty budowlane objęte umową, powodujące zmianę dotychczasowego zakresu robót przewidzianego w dokumentacji projektowej.</w:t>
      </w:r>
    </w:p>
    <w:p w14:paraId="0F988124" w14:textId="67E8533D" w:rsidR="00466F2C" w:rsidRPr="00466F2C" w:rsidRDefault="00EE7F98" w:rsidP="00466F2C">
      <w:pPr>
        <w:numPr>
          <w:ilvl w:val="1"/>
          <w:numId w:val="65"/>
        </w:numPr>
        <w:autoSpaceDE w:val="0"/>
        <w:autoSpaceDN w:val="0"/>
        <w:adjustRightInd w:val="0"/>
        <w:spacing w:line="276" w:lineRule="auto"/>
        <w:ind w:left="567" w:hanging="207"/>
        <w:jc w:val="both"/>
        <w:rPr>
          <w:sz w:val="24"/>
          <w:szCs w:val="24"/>
        </w:rPr>
      </w:pPr>
      <w:r>
        <w:rPr>
          <w:sz w:val="24"/>
          <w:szCs w:val="24"/>
        </w:rPr>
        <w:t>d</w:t>
      </w:r>
      <w:r w:rsidR="00466F2C" w:rsidRPr="00466F2C">
        <w:rPr>
          <w:sz w:val="24"/>
          <w:szCs w:val="24"/>
        </w:rPr>
        <w:t>opuszczalna jest zmiana przedmiotu umowy, w szczególności zmiana sposoby wykonania przedmiotu umowy, zakresu robót, lokalizacji robót w sytuacji:</w:t>
      </w:r>
    </w:p>
    <w:p w14:paraId="689EFDA5" w14:textId="1F6DF5AE" w:rsidR="00466F2C" w:rsidRPr="00466F2C" w:rsidRDefault="00466F2C" w:rsidP="00466F2C">
      <w:pPr>
        <w:pStyle w:val="Akapitzlist"/>
        <w:numPr>
          <w:ilvl w:val="0"/>
          <w:numId w:val="70"/>
        </w:numPr>
        <w:autoSpaceDE w:val="0"/>
        <w:autoSpaceDN w:val="0"/>
        <w:adjustRightInd w:val="0"/>
        <w:spacing w:line="276" w:lineRule="auto"/>
        <w:jc w:val="both"/>
        <w:rPr>
          <w:sz w:val="24"/>
          <w:szCs w:val="24"/>
        </w:rPr>
      </w:pPr>
      <w:r w:rsidRPr="00466F2C">
        <w:rPr>
          <w:sz w:val="24"/>
          <w:szCs w:val="24"/>
        </w:rPr>
        <w:t>wystąpienia innych warunków geologicznych, geotechnicznych, hydrologicznych niż te wskazane przez Zamawiającego w dokumentacji projektowej, powodujących konieczność zmiany sposobu wykonania przedmiotu umowy,</w:t>
      </w:r>
    </w:p>
    <w:p w14:paraId="36758C4B" w14:textId="42FB6699" w:rsidR="00466F2C" w:rsidRPr="00466F2C" w:rsidRDefault="00466F2C" w:rsidP="00466F2C">
      <w:pPr>
        <w:pStyle w:val="Akapitzlist"/>
        <w:numPr>
          <w:ilvl w:val="0"/>
          <w:numId w:val="70"/>
        </w:numPr>
        <w:autoSpaceDE w:val="0"/>
        <w:autoSpaceDN w:val="0"/>
        <w:adjustRightInd w:val="0"/>
        <w:spacing w:line="276" w:lineRule="auto"/>
        <w:jc w:val="both"/>
        <w:rPr>
          <w:sz w:val="24"/>
          <w:szCs w:val="24"/>
        </w:rPr>
      </w:pPr>
      <w:r w:rsidRPr="00466F2C">
        <w:rPr>
          <w:sz w:val="24"/>
          <w:szCs w:val="24"/>
        </w:rPr>
        <w:t>wystąpienia na terenie budowy niewybuchów, niewypałów, znalezisk archeologicznych lub innych niezinwentaryzowanych obiektów, które uniemożliwiają lub utrudniają wykonanie robót na warunkach przewidzianych w umowie.</w:t>
      </w:r>
    </w:p>
    <w:p w14:paraId="5693DB8E" w14:textId="204DAD0F" w:rsidR="00466F2C" w:rsidRPr="00466F2C" w:rsidRDefault="00EE7F98" w:rsidP="00466F2C">
      <w:pPr>
        <w:numPr>
          <w:ilvl w:val="1"/>
          <w:numId w:val="65"/>
        </w:numPr>
        <w:autoSpaceDE w:val="0"/>
        <w:autoSpaceDN w:val="0"/>
        <w:adjustRightInd w:val="0"/>
        <w:spacing w:line="276" w:lineRule="auto"/>
        <w:ind w:left="567" w:hanging="207"/>
        <w:jc w:val="both"/>
        <w:rPr>
          <w:sz w:val="24"/>
          <w:szCs w:val="24"/>
        </w:rPr>
      </w:pPr>
      <w:r>
        <w:rPr>
          <w:sz w:val="24"/>
          <w:szCs w:val="24"/>
        </w:rPr>
        <w:t>d</w:t>
      </w:r>
      <w:r w:rsidR="00466F2C" w:rsidRPr="00466F2C">
        <w:rPr>
          <w:sz w:val="24"/>
          <w:szCs w:val="24"/>
        </w:rPr>
        <w:t>opuszczalna jest zmiana technologii wykonania robót lub materiałów przewidzianych w dokumentacji projektowej w przypadku niedostępności lub utrudnionej 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015ACD47" w14:textId="6DAC6292" w:rsidR="00466F2C" w:rsidRPr="00466F2C" w:rsidRDefault="00EE7F98" w:rsidP="00466F2C">
      <w:pPr>
        <w:numPr>
          <w:ilvl w:val="1"/>
          <w:numId w:val="65"/>
        </w:numPr>
        <w:autoSpaceDE w:val="0"/>
        <w:autoSpaceDN w:val="0"/>
        <w:adjustRightInd w:val="0"/>
        <w:spacing w:line="276" w:lineRule="auto"/>
        <w:ind w:left="567" w:hanging="207"/>
        <w:jc w:val="both"/>
        <w:rPr>
          <w:sz w:val="24"/>
          <w:szCs w:val="24"/>
        </w:rPr>
      </w:pPr>
      <w:r>
        <w:rPr>
          <w:sz w:val="24"/>
          <w:szCs w:val="24"/>
        </w:rPr>
        <w:t>d</w:t>
      </w:r>
      <w:r w:rsidR="00466F2C" w:rsidRPr="00466F2C">
        <w:rPr>
          <w:sz w:val="24"/>
          <w:szCs w:val="24"/>
        </w:rPr>
        <w:t>opuszczalna jest zmiana terminu wykonania umowy w przypadku:</w:t>
      </w:r>
    </w:p>
    <w:p w14:paraId="1381C57B" w14:textId="77777777" w:rsidR="00466F2C" w:rsidRPr="00466F2C" w:rsidRDefault="00466F2C" w:rsidP="00466F2C">
      <w:pPr>
        <w:pStyle w:val="Akapitzlist"/>
        <w:numPr>
          <w:ilvl w:val="0"/>
          <w:numId w:val="69"/>
        </w:numPr>
        <w:autoSpaceDE w:val="0"/>
        <w:autoSpaceDN w:val="0"/>
        <w:adjustRightInd w:val="0"/>
        <w:spacing w:line="276" w:lineRule="auto"/>
        <w:jc w:val="both"/>
        <w:rPr>
          <w:sz w:val="24"/>
          <w:szCs w:val="24"/>
        </w:rPr>
      </w:pPr>
      <w:r w:rsidRPr="00466F2C">
        <w:rPr>
          <w:sz w:val="24"/>
          <w:szCs w:val="24"/>
        </w:rPr>
        <w:t>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w:t>
      </w:r>
    </w:p>
    <w:p w14:paraId="7481CB5C" w14:textId="232D3B8C" w:rsidR="00466F2C" w:rsidRPr="00466F2C" w:rsidRDefault="00466F2C" w:rsidP="00466F2C">
      <w:pPr>
        <w:pStyle w:val="Akapitzlist"/>
        <w:numPr>
          <w:ilvl w:val="0"/>
          <w:numId w:val="69"/>
        </w:numPr>
        <w:autoSpaceDE w:val="0"/>
        <w:autoSpaceDN w:val="0"/>
        <w:adjustRightInd w:val="0"/>
        <w:spacing w:line="276" w:lineRule="auto"/>
        <w:jc w:val="both"/>
        <w:rPr>
          <w:sz w:val="24"/>
          <w:szCs w:val="24"/>
        </w:rPr>
      </w:pPr>
      <w:r w:rsidRPr="00466F2C">
        <w:rPr>
          <w:sz w:val="24"/>
          <w:szCs w:val="24"/>
        </w:rPr>
        <w:t>opóźnienia innych inwestycji lub robót budowlanych prowadzonych przez Zamawiającego lub innych zamawiających, które to inwestycje lub roboty kolidują z wykonaniem robót objętych umową, co uniemożliwia Wykonawcy terminowe wykonanie umowy,</w:t>
      </w:r>
    </w:p>
    <w:p w14:paraId="32637F4C" w14:textId="47B56818" w:rsidR="00466F2C" w:rsidRPr="00466F2C" w:rsidRDefault="00466F2C" w:rsidP="00466F2C">
      <w:pPr>
        <w:pStyle w:val="Akapitzlist"/>
        <w:numPr>
          <w:ilvl w:val="0"/>
          <w:numId w:val="69"/>
        </w:numPr>
        <w:autoSpaceDE w:val="0"/>
        <w:autoSpaceDN w:val="0"/>
        <w:adjustRightInd w:val="0"/>
        <w:spacing w:line="276" w:lineRule="auto"/>
        <w:jc w:val="both"/>
        <w:rPr>
          <w:sz w:val="24"/>
          <w:szCs w:val="24"/>
        </w:rPr>
      </w:pPr>
      <w:r w:rsidRPr="00466F2C">
        <w:rPr>
          <w:sz w:val="24"/>
          <w:szCs w:val="24"/>
        </w:rPr>
        <w:t>opóźnienia Zamawiającego w wykonaniu jego zobowiązań wynikających z umowy lub przepisów powszechnie obowiązującego prawa, co uniemożliwia terminowe wykonanie umowy przez Wykonawcę,</w:t>
      </w:r>
    </w:p>
    <w:p w14:paraId="2E175403" w14:textId="77777777" w:rsidR="00466F2C" w:rsidRPr="00466F2C" w:rsidRDefault="00466F2C" w:rsidP="00466F2C">
      <w:pPr>
        <w:pStyle w:val="Akapitzlist"/>
        <w:numPr>
          <w:ilvl w:val="0"/>
          <w:numId w:val="69"/>
        </w:numPr>
        <w:autoSpaceDE w:val="0"/>
        <w:autoSpaceDN w:val="0"/>
        <w:adjustRightInd w:val="0"/>
        <w:spacing w:line="276" w:lineRule="auto"/>
        <w:jc w:val="both"/>
        <w:rPr>
          <w:sz w:val="24"/>
          <w:szCs w:val="24"/>
        </w:rPr>
      </w:pPr>
      <w:r w:rsidRPr="00466F2C">
        <w:rPr>
          <w:sz w:val="24"/>
          <w:szCs w:val="24"/>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4FFEC2EB" w14:textId="49E2E1D3" w:rsidR="00466F2C" w:rsidRPr="00466F2C" w:rsidRDefault="00466F2C" w:rsidP="00466F2C">
      <w:pPr>
        <w:pStyle w:val="Akapitzlist"/>
        <w:numPr>
          <w:ilvl w:val="0"/>
          <w:numId w:val="69"/>
        </w:numPr>
        <w:autoSpaceDE w:val="0"/>
        <w:autoSpaceDN w:val="0"/>
        <w:adjustRightInd w:val="0"/>
        <w:spacing w:line="276" w:lineRule="auto"/>
        <w:jc w:val="both"/>
        <w:rPr>
          <w:sz w:val="24"/>
          <w:szCs w:val="24"/>
        </w:rPr>
      </w:pPr>
      <w:r w:rsidRPr="00466F2C">
        <w:rPr>
          <w:sz w:val="24"/>
          <w:szCs w:val="24"/>
        </w:rPr>
        <w:t>opóźnienia w uzyskaniu wymaganych uzgodnień, opinii, aprobat od podmiotów trzecich, które to opóźnienie powstało z przyczyn nieleżących po stronie Wykonawcy, a powoduje brak możliwości wykonywania robót, co ma wpływ na termin wykonania umowy,</w:t>
      </w:r>
    </w:p>
    <w:p w14:paraId="7B888450" w14:textId="568AE8C8" w:rsidR="00466F2C" w:rsidRPr="00466F2C" w:rsidRDefault="00466F2C" w:rsidP="00466F2C">
      <w:pPr>
        <w:pStyle w:val="Akapitzlist"/>
        <w:numPr>
          <w:ilvl w:val="0"/>
          <w:numId w:val="69"/>
        </w:numPr>
        <w:autoSpaceDE w:val="0"/>
        <w:autoSpaceDN w:val="0"/>
        <w:adjustRightInd w:val="0"/>
        <w:spacing w:line="276" w:lineRule="auto"/>
        <w:jc w:val="both"/>
        <w:rPr>
          <w:sz w:val="24"/>
          <w:szCs w:val="24"/>
        </w:rPr>
      </w:pPr>
      <w:r w:rsidRPr="00466F2C">
        <w:rPr>
          <w:sz w:val="24"/>
          <w:szCs w:val="24"/>
        </w:rPr>
        <w:t>wstrzymania wykonania umowy przez Zamawiającego z przyczyn nieleżących po stronie Wykonawcy, o ile takie działanie powoduje, że nie jest możliwe wykonanie umowy w dotychczas ustalonym terminie,</w:t>
      </w:r>
    </w:p>
    <w:p w14:paraId="3F48F430" w14:textId="77777777" w:rsidR="00466F2C" w:rsidRPr="00466F2C" w:rsidRDefault="00466F2C" w:rsidP="00466F2C">
      <w:pPr>
        <w:pStyle w:val="Akapitzlist"/>
        <w:numPr>
          <w:ilvl w:val="0"/>
          <w:numId w:val="69"/>
        </w:numPr>
        <w:autoSpaceDE w:val="0"/>
        <w:autoSpaceDN w:val="0"/>
        <w:adjustRightInd w:val="0"/>
        <w:spacing w:line="276" w:lineRule="auto"/>
        <w:jc w:val="both"/>
        <w:rPr>
          <w:sz w:val="24"/>
          <w:szCs w:val="24"/>
        </w:rPr>
      </w:pPr>
      <w:r w:rsidRPr="00466F2C">
        <w:rPr>
          <w:sz w:val="24"/>
          <w:szCs w:val="24"/>
        </w:rPr>
        <w:t>wystąpienia na terenie budowy niewybuchów, niewypałów lub znalezisk archeologicznych, które wymagały wstrzymania wykonania robót budowlanych przez Wykonawcę,</w:t>
      </w:r>
    </w:p>
    <w:p w14:paraId="6CCCAA7B" w14:textId="77777777" w:rsidR="00466F2C" w:rsidRPr="00466F2C" w:rsidRDefault="00466F2C" w:rsidP="00466F2C">
      <w:pPr>
        <w:pStyle w:val="Akapitzlist"/>
        <w:numPr>
          <w:ilvl w:val="0"/>
          <w:numId w:val="69"/>
        </w:numPr>
        <w:autoSpaceDE w:val="0"/>
        <w:autoSpaceDN w:val="0"/>
        <w:adjustRightInd w:val="0"/>
        <w:spacing w:line="276" w:lineRule="auto"/>
        <w:jc w:val="both"/>
        <w:rPr>
          <w:sz w:val="24"/>
          <w:szCs w:val="24"/>
        </w:rPr>
      </w:pPr>
      <w:r w:rsidRPr="00466F2C">
        <w:rPr>
          <w:sz w:val="24"/>
          <w:szCs w:val="24"/>
        </w:rPr>
        <w:t>wystąpienia awarii na terenie budowy, za którą odpowiedzialności nie ponosi Wykonawca, skutkującej koniecznością wstrzymania wykonania robót budowlanych przez Wykonawcę,</w:t>
      </w:r>
    </w:p>
    <w:p w14:paraId="02B510BF" w14:textId="77777777" w:rsidR="00466F2C" w:rsidRPr="00466F2C" w:rsidRDefault="00466F2C" w:rsidP="00466F2C">
      <w:pPr>
        <w:pStyle w:val="Akapitzlist"/>
        <w:numPr>
          <w:ilvl w:val="0"/>
          <w:numId w:val="69"/>
        </w:numPr>
        <w:autoSpaceDE w:val="0"/>
        <w:autoSpaceDN w:val="0"/>
        <w:adjustRightInd w:val="0"/>
        <w:spacing w:line="276" w:lineRule="auto"/>
        <w:jc w:val="both"/>
        <w:rPr>
          <w:sz w:val="24"/>
          <w:szCs w:val="24"/>
        </w:rPr>
      </w:pPr>
      <w:r w:rsidRPr="00466F2C">
        <w:rPr>
          <w:sz w:val="24"/>
          <w:szCs w:val="24"/>
        </w:rPr>
        <w:t>wystąpienia niezinwentaryzowanych lub błędnie zinwentaryzowanych sieci, instalacji lub innych obiektów, co spowodowało wstrzymanie wykonania robót budowlanych, zmianę dokumentacji projektowej lub wykonanie robót dodatkowych lub zamiennych,</w:t>
      </w:r>
    </w:p>
    <w:p w14:paraId="77501DC4" w14:textId="63C30B21" w:rsidR="00466F2C" w:rsidRPr="00466F2C" w:rsidRDefault="00466F2C" w:rsidP="00466F2C">
      <w:pPr>
        <w:pStyle w:val="Akapitzlist"/>
        <w:numPr>
          <w:ilvl w:val="0"/>
          <w:numId w:val="69"/>
        </w:numPr>
        <w:autoSpaceDE w:val="0"/>
        <w:autoSpaceDN w:val="0"/>
        <w:adjustRightInd w:val="0"/>
        <w:spacing w:line="276" w:lineRule="auto"/>
        <w:jc w:val="both"/>
        <w:rPr>
          <w:sz w:val="24"/>
          <w:szCs w:val="24"/>
        </w:rPr>
      </w:pPr>
      <w:r w:rsidRPr="00466F2C">
        <w:rPr>
          <w:sz w:val="24"/>
          <w:szCs w:val="24"/>
        </w:rPr>
        <w:t>wystąpienia okoliczności uprawniających do zmiany przedmiotu umowy, o których mowa w pkt 1</w:t>
      </w:r>
      <w:r>
        <w:rPr>
          <w:sz w:val="24"/>
          <w:szCs w:val="24"/>
        </w:rPr>
        <w:t xml:space="preserve"> </w:t>
      </w:r>
      <w:r w:rsidRPr="00466F2C">
        <w:rPr>
          <w:sz w:val="24"/>
          <w:szCs w:val="24"/>
        </w:rPr>
        <w:t>-3</w:t>
      </w:r>
      <w:r>
        <w:rPr>
          <w:sz w:val="24"/>
          <w:szCs w:val="24"/>
        </w:rPr>
        <w:t xml:space="preserve"> </w:t>
      </w:r>
      <w:r w:rsidRPr="00466F2C">
        <w:rPr>
          <w:sz w:val="24"/>
          <w:szCs w:val="24"/>
        </w:rPr>
        <w:t>powyżej, jeżeli okoliczności te mają wpływ na termin wykonania umowy,</w:t>
      </w:r>
    </w:p>
    <w:p w14:paraId="5792D2C1" w14:textId="7670A14B" w:rsidR="00466F2C" w:rsidRPr="00466F2C" w:rsidRDefault="00466F2C" w:rsidP="00466F2C">
      <w:pPr>
        <w:pStyle w:val="Akapitzlist"/>
        <w:numPr>
          <w:ilvl w:val="0"/>
          <w:numId w:val="69"/>
        </w:numPr>
        <w:autoSpaceDE w:val="0"/>
        <w:autoSpaceDN w:val="0"/>
        <w:adjustRightInd w:val="0"/>
        <w:spacing w:line="276" w:lineRule="auto"/>
        <w:jc w:val="both"/>
        <w:rPr>
          <w:sz w:val="24"/>
          <w:szCs w:val="24"/>
        </w:rPr>
      </w:pPr>
      <w:r w:rsidRPr="00466F2C">
        <w:rPr>
          <w:sz w:val="24"/>
          <w:szCs w:val="24"/>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36AC0BE8" w14:textId="6876AC74" w:rsidR="00466F2C" w:rsidRPr="00466F2C" w:rsidRDefault="00466F2C" w:rsidP="00466F2C">
      <w:pPr>
        <w:pStyle w:val="Akapitzlist"/>
        <w:numPr>
          <w:ilvl w:val="0"/>
          <w:numId w:val="69"/>
        </w:numPr>
        <w:autoSpaceDE w:val="0"/>
        <w:autoSpaceDN w:val="0"/>
        <w:adjustRightInd w:val="0"/>
        <w:spacing w:line="276" w:lineRule="auto"/>
        <w:jc w:val="both"/>
        <w:rPr>
          <w:sz w:val="24"/>
          <w:szCs w:val="24"/>
        </w:rPr>
      </w:pPr>
      <w:r w:rsidRPr="00466F2C">
        <w:rPr>
          <w:sz w:val="24"/>
          <w:szCs w:val="24"/>
        </w:rPr>
        <w:t>dopuszcza się zmianę terminu realizacji przedmiotu umowy w przypadku przedłużającej się procedury udzielenia zamówienia o czas niezbędny do wykonania robót stanowiących przedmiot umowy,</w:t>
      </w:r>
    </w:p>
    <w:p w14:paraId="42150130" w14:textId="77777777" w:rsidR="003A2DCA" w:rsidRDefault="00466F2C" w:rsidP="00FA6FCE">
      <w:pPr>
        <w:spacing w:line="276" w:lineRule="auto"/>
        <w:ind w:left="708"/>
        <w:jc w:val="both"/>
        <w:rPr>
          <w:color w:val="000000"/>
          <w:sz w:val="24"/>
          <w:szCs w:val="24"/>
        </w:rPr>
      </w:pPr>
      <w:r w:rsidRPr="00FA6FCE">
        <w:rPr>
          <w:color w:val="000000"/>
          <w:sz w:val="24"/>
          <w:szCs w:val="24"/>
        </w:rPr>
        <w:t xml:space="preserve">- przy czym każda zmiana terminu wykonania przedmiotu umowy może nastąpić tylko o </w:t>
      </w:r>
      <w:r w:rsidR="003A2DCA">
        <w:rPr>
          <w:color w:val="000000"/>
          <w:sz w:val="24"/>
          <w:szCs w:val="24"/>
        </w:rPr>
        <w:t xml:space="preserve">   </w:t>
      </w:r>
    </w:p>
    <w:p w14:paraId="2B5647D7" w14:textId="4D42A65A" w:rsidR="00FA6FCE" w:rsidRPr="00FA6FCE" w:rsidRDefault="003A2DCA" w:rsidP="00FA6FCE">
      <w:pPr>
        <w:spacing w:line="276" w:lineRule="auto"/>
        <w:ind w:left="708"/>
        <w:jc w:val="both"/>
        <w:rPr>
          <w:b/>
          <w:bCs/>
          <w:sz w:val="24"/>
          <w:szCs w:val="24"/>
        </w:rPr>
      </w:pPr>
      <w:r>
        <w:rPr>
          <w:color w:val="000000"/>
          <w:sz w:val="24"/>
          <w:szCs w:val="24"/>
        </w:rPr>
        <w:t xml:space="preserve">  </w:t>
      </w:r>
      <w:r w:rsidR="00466F2C" w:rsidRPr="00FA6FCE">
        <w:rPr>
          <w:color w:val="000000"/>
          <w:sz w:val="24"/>
          <w:szCs w:val="24"/>
        </w:rPr>
        <w:t xml:space="preserve">czas niezbędny do wykonania robót stanowiących przedmiot umowy, nie dłużej jednak niż </w:t>
      </w:r>
      <w:r>
        <w:rPr>
          <w:color w:val="000000"/>
          <w:sz w:val="24"/>
          <w:szCs w:val="24"/>
        </w:rPr>
        <w:t xml:space="preserve">  </w:t>
      </w:r>
      <w:r w:rsidR="00466F2C" w:rsidRPr="00FA6FCE">
        <w:rPr>
          <w:color w:val="000000"/>
          <w:sz w:val="24"/>
          <w:szCs w:val="24"/>
        </w:rPr>
        <w:t xml:space="preserve">o okres trwania okoliczności będących podstawą zmiany oraz ich następstw. </w:t>
      </w:r>
      <w:r w:rsidR="00FA6FCE" w:rsidRPr="00FA6FCE">
        <w:rPr>
          <w:b/>
          <w:bCs/>
          <w:sz w:val="24"/>
          <w:szCs w:val="24"/>
        </w:rPr>
        <w:t>Zamawiający zaznacza, że wobec warunków dofinansowania Rządowego Funduszu Polski Ład: Program Inwestycji Strategicznych, ewentualne wydłużenie terminu realizacji umowy, nawet w razie spełnienia określonych w umowie przesłanek, uwarunkowane będzie uprzednim uzyskaniem zgody Prezesa Rady Ministrów na zmianę warunków uzyskanej przez Zmawiającego promesy.</w:t>
      </w:r>
    </w:p>
    <w:p w14:paraId="32E5E15B" w14:textId="60BDDEC1" w:rsidR="00466F2C" w:rsidRPr="00466F2C" w:rsidRDefault="00466F2C" w:rsidP="00466F2C">
      <w:pPr>
        <w:numPr>
          <w:ilvl w:val="1"/>
          <w:numId w:val="65"/>
        </w:numPr>
        <w:autoSpaceDE w:val="0"/>
        <w:autoSpaceDN w:val="0"/>
        <w:adjustRightInd w:val="0"/>
        <w:spacing w:line="276" w:lineRule="auto"/>
        <w:ind w:left="567" w:hanging="207"/>
        <w:jc w:val="both"/>
        <w:rPr>
          <w:sz w:val="24"/>
          <w:szCs w:val="24"/>
        </w:rPr>
      </w:pPr>
      <w:r>
        <w:rPr>
          <w:sz w:val="24"/>
          <w:szCs w:val="24"/>
        </w:rPr>
        <w:t>d</w:t>
      </w:r>
      <w:r w:rsidRPr="00466F2C">
        <w:rPr>
          <w:sz w:val="24"/>
          <w:szCs w:val="24"/>
        </w:rPr>
        <w:t>opuszczalna jest zmiana wysokości wynagrodzenia Wykonawcy w przypadku:</w:t>
      </w:r>
    </w:p>
    <w:p w14:paraId="3803406B" w14:textId="35FAA7BA" w:rsidR="00466F2C" w:rsidRPr="00466F2C" w:rsidRDefault="00466F2C" w:rsidP="00466F2C">
      <w:pPr>
        <w:pStyle w:val="Akapitzlist"/>
        <w:numPr>
          <w:ilvl w:val="0"/>
          <w:numId w:val="71"/>
        </w:numPr>
        <w:autoSpaceDE w:val="0"/>
        <w:autoSpaceDN w:val="0"/>
        <w:adjustRightInd w:val="0"/>
        <w:spacing w:line="276" w:lineRule="auto"/>
        <w:jc w:val="both"/>
        <w:rPr>
          <w:sz w:val="24"/>
          <w:szCs w:val="24"/>
        </w:rPr>
      </w:pPr>
      <w:r w:rsidRPr="00466F2C">
        <w:rPr>
          <w:sz w:val="24"/>
          <w:szCs w:val="24"/>
        </w:rPr>
        <w:t>konieczności wykonania robót dodatkowych, zamiennych lub innych nieprzewidzianych w dokumentacji projektowej, a których wykonanie jest konieczne albo w przypadku ograniczenia zakresu robót przewidzianych w umowie,</w:t>
      </w:r>
    </w:p>
    <w:p w14:paraId="6FCB1E79" w14:textId="77777777" w:rsidR="00466F2C" w:rsidRPr="00466F2C" w:rsidRDefault="00466F2C" w:rsidP="00466F2C">
      <w:pPr>
        <w:pStyle w:val="Akapitzlist"/>
        <w:numPr>
          <w:ilvl w:val="0"/>
          <w:numId w:val="71"/>
        </w:numPr>
        <w:autoSpaceDE w:val="0"/>
        <w:autoSpaceDN w:val="0"/>
        <w:adjustRightInd w:val="0"/>
        <w:spacing w:line="276" w:lineRule="auto"/>
        <w:jc w:val="both"/>
        <w:rPr>
          <w:sz w:val="24"/>
          <w:szCs w:val="24"/>
        </w:rPr>
      </w:pPr>
      <w:r w:rsidRPr="00466F2C">
        <w:rPr>
          <w:sz w:val="24"/>
          <w:szCs w:val="24"/>
        </w:rPr>
        <w:t>zmiany technologii wykonania robót lub materiałów zastosowanych do ich realizacji,</w:t>
      </w:r>
    </w:p>
    <w:p w14:paraId="5E5D0922" w14:textId="28920C8E" w:rsidR="00466F2C" w:rsidRPr="00466F2C" w:rsidRDefault="00466F2C" w:rsidP="00466F2C">
      <w:pPr>
        <w:pStyle w:val="Akapitzlist"/>
        <w:numPr>
          <w:ilvl w:val="0"/>
          <w:numId w:val="71"/>
        </w:numPr>
        <w:autoSpaceDE w:val="0"/>
        <w:autoSpaceDN w:val="0"/>
        <w:adjustRightInd w:val="0"/>
        <w:spacing w:line="276" w:lineRule="auto"/>
        <w:jc w:val="both"/>
        <w:rPr>
          <w:sz w:val="24"/>
          <w:szCs w:val="24"/>
        </w:rPr>
      </w:pPr>
      <w:r w:rsidRPr="00466F2C">
        <w:rPr>
          <w:sz w:val="24"/>
          <w:szCs w:val="24"/>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p>
    <w:p w14:paraId="32343CE3" w14:textId="20AD0BA0" w:rsidR="00466F2C" w:rsidRPr="00466F2C" w:rsidRDefault="00466F2C" w:rsidP="00466F2C">
      <w:pPr>
        <w:pStyle w:val="Akapitzlist"/>
        <w:numPr>
          <w:ilvl w:val="0"/>
          <w:numId w:val="66"/>
        </w:numPr>
        <w:autoSpaceDE w:val="0"/>
        <w:autoSpaceDN w:val="0"/>
        <w:adjustRightInd w:val="0"/>
        <w:spacing w:line="276" w:lineRule="auto"/>
        <w:jc w:val="both"/>
        <w:rPr>
          <w:sz w:val="24"/>
          <w:szCs w:val="24"/>
        </w:rPr>
      </w:pPr>
      <w:r w:rsidRPr="00466F2C">
        <w:rPr>
          <w:sz w:val="24"/>
          <w:szCs w:val="24"/>
        </w:rPr>
        <w:t xml:space="preserve">Wysokość wynagrodzenia, o której mowa w ust. 3 pkt 5 powyżej, ze względu na zmianę przedmiotu umowy zostanie ustalona na podstawie cen wynikających z Umowy. </w:t>
      </w:r>
    </w:p>
    <w:p w14:paraId="19109AA6" w14:textId="353BDDA8" w:rsidR="00466F2C" w:rsidRPr="00466F2C" w:rsidRDefault="00466F2C" w:rsidP="00466F2C">
      <w:pPr>
        <w:pStyle w:val="Akapitzlist"/>
        <w:numPr>
          <w:ilvl w:val="0"/>
          <w:numId w:val="66"/>
        </w:numPr>
        <w:autoSpaceDE w:val="0"/>
        <w:autoSpaceDN w:val="0"/>
        <w:adjustRightInd w:val="0"/>
        <w:spacing w:line="276" w:lineRule="auto"/>
        <w:jc w:val="both"/>
        <w:rPr>
          <w:sz w:val="24"/>
          <w:szCs w:val="24"/>
        </w:rPr>
      </w:pPr>
      <w:r w:rsidRPr="00466F2C">
        <w:rPr>
          <w:sz w:val="24"/>
          <w:szCs w:val="24"/>
        </w:rPr>
        <w:t xml:space="preserve">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 </w:t>
      </w:r>
    </w:p>
    <w:p w14:paraId="2D097F0A" w14:textId="77777777" w:rsidR="00466F2C" w:rsidRPr="00466F2C" w:rsidRDefault="00466F2C" w:rsidP="00466F2C">
      <w:pPr>
        <w:pStyle w:val="Akapitzlist"/>
        <w:numPr>
          <w:ilvl w:val="1"/>
          <w:numId w:val="66"/>
        </w:numPr>
        <w:autoSpaceDE w:val="0"/>
        <w:autoSpaceDN w:val="0"/>
        <w:adjustRightInd w:val="0"/>
        <w:spacing w:line="276" w:lineRule="auto"/>
        <w:ind w:left="709"/>
        <w:jc w:val="both"/>
        <w:rPr>
          <w:sz w:val="24"/>
          <w:szCs w:val="24"/>
        </w:rPr>
      </w:pPr>
      <w:r w:rsidRPr="00466F2C">
        <w:rPr>
          <w:sz w:val="24"/>
          <w:szCs w:val="24"/>
        </w:rPr>
        <w:t>ceny jednostkowe będą nie wyższe niż ceny rynkowe odpowiadające zakresowi robót lub zmienianych materiałów,</w:t>
      </w:r>
    </w:p>
    <w:p w14:paraId="605B66F7" w14:textId="77777777" w:rsidR="00466F2C" w:rsidRPr="00466F2C" w:rsidRDefault="00466F2C" w:rsidP="00466F2C">
      <w:pPr>
        <w:pStyle w:val="Akapitzlist"/>
        <w:numPr>
          <w:ilvl w:val="1"/>
          <w:numId w:val="66"/>
        </w:numPr>
        <w:autoSpaceDE w:val="0"/>
        <w:autoSpaceDN w:val="0"/>
        <w:adjustRightInd w:val="0"/>
        <w:spacing w:line="276" w:lineRule="auto"/>
        <w:ind w:left="709"/>
        <w:jc w:val="both"/>
        <w:rPr>
          <w:sz w:val="24"/>
          <w:szCs w:val="24"/>
        </w:rPr>
      </w:pPr>
      <w:r w:rsidRPr="00466F2C">
        <w:rPr>
          <w:sz w:val="24"/>
          <w:szCs w:val="24"/>
        </w:rPr>
        <w:t>dla sprzętu i transportu należy przyjąć ceny nie wyższe niż opublikowane w wydawnictwie „SECOCENBUD” za poprzedzający kwartał oraz nakłady rzeczowe określone w katalogu Nakładów Rzeczowych (KNR), a w przypadku robót, dla których nie określono nakładów rzeczowych w KNR, wg innych ogólnie dostępnych katalogów lub kalkulacji własnych zaakceptowanych przez Zamawiającego.</w:t>
      </w:r>
    </w:p>
    <w:p w14:paraId="2D8A04BF" w14:textId="77777777" w:rsidR="00466F2C" w:rsidRPr="00466F2C" w:rsidRDefault="00466F2C" w:rsidP="003A2DCA">
      <w:pPr>
        <w:pStyle w:val="Akapitzlist"/>
        <w:numPr>
          <w:ilvl w:val="0"/>
          <w:numId w:val="66"/>
        </w:numPr>
        <w:autoSpaceDE w:val="0"/>
        <w:autoSpaceDN w:val="0"/>
        <w:adjustRightInd w:val="0"/>
        <w:spacing w:line="276" w:lineRule="auto"/>
        <w:jc w:val="both"/>
        <w:rPr>
          <w:sz w:val="24"/>
          <w:szCs w:val="24"/>
        </w:rPr>
      </w:pPr>
      <w:r w:rsidRPr="00466F2C">
        <w:rPr>
          <w:sz w:val="24"/>
          <w:szCs w:val="24"/>
        </w:rPr>
        <w:t xml:space="preserve">Zamawiający może wnieść zastrzeżenia do kosztorysu dodatkowego Wykonawcy, do których Wykonawca powinien ustosunkować się w terminie 14 dni od dnia przekazania uwag przez Zamawiającego. </w:t>
      </w:r>
    </w:p>
    <w:p w14:paraId="22E4E642" w14:textId="712295DE" w:rsidR="00466F2C" w:rsidRPr="00466F2C" w:rsidRDefault="00466F2C" w:rsidP="003A2DCA">
      <w:pPr>
        <w:pStyle w:val="Akapitzlist"/>
        <w:numPr>
          <w:ilvl w:val="0"/>
          <w:numId w:val="66"/>
        </w:numPr>
        <w:autoSpaceDE w:val="0"/>
        <w:autoSpaceDN w:val="0"/>
        <w:adjustRightInd w:val="0"/>
        <w:spacing w:line="276" w:lineRule="auto"/>
        <w:jc w:val="both"/>
        <w:rPr>
          <w:sz w:val="24"/>
          <w:szCs w:val="24"/>
        </w:rPr>
      </w:pPr>
      <w:r w:rsidRPr="00466F2C">
        <w:rPr>
          <w:sz w:val="24"/>
          <w:szCs w:val="24"/>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przetargu poprzedzającego zawarcie umowy, na dzień złożenia wniosku o zmianę personelu kluczowego, z tym zastrzeżeniem, 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426247C5" w14:textId="57732C04" w:rsidR="00466F2C" w:rsidRPr="00466F2C" w:rsidRDefault="00466F2C" w:rsidP="00466F2C">
      <w:pPr>
        <w:pStyle w:val="Akapitzlist"/>
        <w:numPr>
          <w:ilvl w:val="0"/>
          <w:numId w:val="66"/>
        </w:numPr>
        <w:autoSpaceDE w:val="0"/>
        <w:autoSpaceDN w:val="0"/>
        <w:adjustRightInd w:val="0"/>
        <w:spacing w:line="276" w:lineRule="auto"/>
        <w:jc w:val="both"/>
        <w:rPr>
          <w:sz w:val="24"/>
          <w:szCs w:val="24"/>
        </w:rPr>
      </w:pPr>
      <w:r w:rsidRPr="00466F2C">
        <w:rPr>
          <w:sz w:val="24"/>
          <w:szCs w:val="24"/>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 </w:t>
      </w:r>
    </w:p>
    <w:p w14:paraId="4F682995" w14:textId="19865DCD" w:rsidR="00466F2C" w:rsidRPr="00466F2C" w:rsidRDefault="00466F2C" w:rsidP="00466F2C">
      <w:pPr>
        <w:pStyle w:val="Akapitzlist"/>
        <w:numPr>
          <w:ilvl w:val="0"/>
          <w:numId w:val="66"/>
        </w:numPr>
        <w:autoSpaceDE w:val="0"/>
        <w:autoSpaceDN w:val="0"/>
        <w:adjustRightInd w:val="0"/>
        <w:spacing w:line="276" w:lineRule="auto"/>
        <w:jc w:val="both"/>
        <w:rPr>
          <w:sz w:val="24"/>
          <w:szCs w:val="24"/>
        </w:rPr>
      </w:pPr>
      <w:r w:rsidRPr="00466F2C">
        <w:rPr>
          <w:sz w:val="24"/>
          <w:szCs w:val="24"/>
        </w:rPr>
        <w:t xml:space="preserve">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 </w:t>
      </w:r>
    </w:p>
    <w:p w14:paraId="6A100AE0" w14:textId="6235C560" w:rsidR="00466F2C" w:rsidRPr="00466F2C" w:rsidRDefault="00466F2C" w:rsidP="00466F2C">
      <w:pPr>
        <w:pStyle w:val="Akapitzlist"/>
        <w:numPr>
          <w:ilvl w:val="0"/>
          <w:numId w:val="66"/>
        </w:numPr>
        <w:autoSpaceDE w:val="0"/>
        <w:autoSpaceDN w:val="0"/>
        <w:adjustRightInd w:val="0"/>
        <w:spacing w:line="276" w:lineRule="auto"/>
        <w:jc w:val="both"/>
        <w:rPr>
          <w:sz w:val="24"/>
          <w:szCs w:val="24"/>
        </w:rPr>
      </w:pPr>
      <w:r w:rsidRPr="00466F2C">
        <w:rPr>
          <w:sz w:val="24"/>
          <w:szCs w:val="24"/>
        </w:rPr>
        <w:t xml:space="preserve">Każda ze Stron umowy może zawnioskować o jej zmianę. W celu dokonania zmiany umowy Strona o to wnioskująca zobowiązana jest do złożenia drugiej Stronie propozycji zmiany w terminie 14 dni od dnia zaistnienia okoliczności będących podstawą zmiany. </w:t>
      </w:r>
    </w:p>
    <w:p w14:paraId="047E13BD" w14:textId="36BC05D4" w:rsidR="00466F2C" w:rsidRPr="00466F2C" w:rsidRDefault="00466F2C" w:rsidP="00466F2C">
      <w:pPr>
        <w:pStyle w:val="Akapitzlist"/>
        <w:numPr>
          <w:ilvl w:val="0"/>
          <w:numId w:val="66"/>
        </w:numPr>
        <w:autoSpaceDE w:val="0"/>
        <w:autoSpaceDN w:val="0"/>
        <w:adjustRightInd w:val="0"/>
        <w:spacing w:line="276" w:lineRule="auto"/>
        <w:jc w:val="both"/>
        <w:rPr>
          <w:sz w:val="24"/>
          <w:szCs w:val="24"/>
        </w:rPr>
      </w:pPr>
      <w:r w:rsidRPr="00466F2C">
        <w:rPr>
          <w:sz w:val="24"/>
          <w:szCs w:val="24"/>
        </w:rPr>
        <w:t xml:space="preserve">Wniosek o zmianę umowy powinien zawierać co najmniej: </w:t>
      </w:r>
    </w:p>
    <w:p w14:paraId="42F5C665" w14:textId="77777777" w:rsidR="00466F2C" w:rsidRDefault="00466F2C" w:rsidP="00466F2C">
      <w:pPr>
        <w:pStyle w:val="Akapitzlist"/>
        <w:numPr>
          <w:ilvl w:val="1"/>
          <w:numId w:val="66"/>
        </w:numPr>
        <w:autoSpaceDE w:val="0"/>
        <w:autoSpaceDN w:val="0"/>
        <w:adjustRightInd w:val="0"/>
        <w:spacing w:line="276" w:lineRule="auto"/>
        <w:jc w:val="both"/>
        <w:rPr>
          <w:sz w:val="24"/>
          <w:szCs w:val="24"/>
        </w:rPr>
      </w:pPr>
      <w:r w:rsidRPr="00466F2C">
        <w:rPr>
          <w:sz w:val="24"/>
          <w:szCs w:val="24"/>
        </w:rPr>
        <w:t>zakres proponowanej zmiany,</w:t>
      </w:r>
    </w:p>
    <w:p w14:paraId="2E84AC16" w14:textId="77777777" w:rsidR="00466F2C" w:rsidRDefault="00466F2C" w:rsidP="00466F2C">
      <w:pPr>
        <w:pStyle w:val="Akapitzlist"/>
        <w:numPr>
          <w:ilvl w:val="1"/>
          <w:numId w:val="66"/>
        </w:numPr>
        <w:autoSpaceDE w:val="0"/>
        <w:autoSpaceDN w:val="0"/>
        <w:adjustRightInd w:val="0"/>
        <w:spacing w:line="276" w:lineRule="auto"/>
        <w:jc w:val="both"/>
        <w:rPr>
          <w:sz w:val="24"/>
          <w:szCs w:val="24"/>
        </w:rPr>
      </w:pPr>
      <w:r w:rsidRPr="00466F2C">
        <w:rPr>
          <w:sz w:val="24"/>
          <w:szCs w:val="24"/>
        </w:rPr>
        <w:t>opis okoliczności faktycznych uprawniających do dokonania zmiany,</w:t>
      </w:r>
    </w:p>
    <w:p w14:paraId="3A88D69E" w14:textId="123C60B1" w:rsidR="00466F2C" w:rsidRDefault="00466F2C" w:rsidP="00466F2C">
      <w:pPr>
        <w:pStyle w:val="Akapitzlist"/>
        <w:numPr>
          <w:ilvl w:val="1"/>
          <w:numId w:val="66"/>
        </w:numPr>
        <w:autoSpaceDE w:val="0"/>
        <w:autoSpaceDN w:val="0"/>
        <w:adjustRightInd w:val="0"/>
        <w:spacing w:line="276" w:lineRule="auto"/>
        <w:jc w:val="both"/>
        <w:rPr>
          <w:sz w:val="24"/>
          <w:szCs w:val="24"/>
        </w:rPr>
      </w:pPr>
      <w:r w:rsidRPr="00466F2C">
        <w:rPr>
          <w:sz w:val="24"/>
          <w:szCs w:val="24"/>
        </w:rPr>
        <w:t>podstawę dokonania zmiany, to jest podstawę prawną wynikającą z postanowień umowy,</w:t>
      </w:r>
    </w:p>
    <w:p w14:paraId="2D976AB4" w14:textId="24009A64" w:rsidR="00466F2C" w:rsidRPr="00466F2C" w:rsidRDefault="00466F2C" w:rsidP="00466F2C">
      <w:pPr>
        <w:pStyle w:val="Akapitzlist"/>
        <w:numPr>
          <w:ilvl w:val="1"/>
          <w:numId w:val="66"/>
        </w:numPr>
        <w:autoSpaceDE w:val="0"/>
        <w:autoSpaceDN w:val="0"/>
        <w:adjustRightInd w:val="0"/>
        <w:spacing w:line="276" w:lineRule="auto"/>
        <w:jc w:val="both"/>
        <w:rPr>
          <w:sz w:val="24"/>
          <w:szCs w:val="24"/>
        </w:rPr>
      </w:pPr>
      <w:r w:rsidRPr="00466F2C">
        <w:rPr>
          <w:sz w:val="24"/>
          <w:szCs w:val="24"/>
        </w:rPr>
        <w:t>informacje i dowody potwierdzające, że zostały spełnione okoliczności uzasadniające dokonanie zmiany umowy.</w:t>
      </w:r>
    </w:p>
    <w:p w14:paraId="24E551EF" w14:textId="573C5DA5" w:rsidR="00466F2C" w:rsidRPr="00466F2C" w:rsidRDefault="00466F2C" w:rsidP="00466F2C">
      <w:pPr>
        <w:pStyle w:val="Akapitzlist"/>
        <w:numPr>
          <w:ilvl w:val="0"/>
          <w:numId w:val="66"/>
        </w:numPr>
        <w:autoSpaceDE w:val="0"/>
        <w:autoSpaceDN w:val="0"/>
        <w:adjustRightInd w:val="0"/>
        <w:spacing w:line="276" w:lineRule="auto"/>
        <w:jc w:val="both"/>
        <w:rPr>
          <w:sz w:val="24"/>
          <w:szCs w:val="24"/>
        </w:rPr>
      </w:pPr>
      <w:r w:rsidRPr="00466F2C">
        <w:rPr>
          <w:sz w:val="24"/>
          <w:szCs w:val="24"/>
        </w:rPr>
        <w:t xml:space="preserve">Dowodami, o których mowa w ust. 11 </w:t>
      </w:r>
      <w:r>
        <w:rPr>
          <w:sz w:val="24"/>
          <w:szCs w:val="24"/>
        </w:rPr>
        <w:t xml:space="preserve">pkt 4 </w:t>
      </w:r>
      <w:r w:rsidRPr="00466F2C">
        <w:rPr>
          <w:sz w:val="24"/>
          <w:szCs w:val="24"/>
        </w:rPr>
        <w:t xml:space="preserve"> powyżej, są wszelkie dokumenty, które uzasadniają dokonanie proponowanej zmiany, w tym w szczególności: </w:t>
      </w:r>
    </w:p>
    <w:p w14:paraId="0C850FCD" w14:textId="79AF22B3" w:rsidR="00466F2C" w:rsidRPr="00466F2C" w:rsidRDefault="00466F2C" w:rsidP="00466F2C">
      <w:pPr>
        <w:pStyle w:val="Akapitzlist"/>
        <w:numPr>
          <w:ilvl w:val="0"/>
          <w:numId w:val="73"/>
        </w:numPr>
        <w:autoSpaceDE w:val="0"/>
        <w:autoSpaceDN w:val="0"/>
        <w:adjustRightInd w:val="0"/>
        <w:spacing w:line="276" w:lineRule="auto"/>
        <w:jc w:val="both"/>
        <w:rPr>
          <w:sz w:val="24"/>
          <w:szCs w:val="24"/>
        </w:rPr>
      </w:pPr>
      <w:r w:rsidRPr="00466F2C">
        <w:rPr>
          <w:sz w:val="24"/>
          <w:szCs w:val="24"/>
        </w:rPr>
        <w:t>w odniesieniu do zmiany przedmiotu umowy:</w:t>
      </w:r>
    </w:p>
    <w:p w14:paraId="5185E7C3" w14:textId="77777777" w:rsidR="00EE7F98" w:rsidRDefault="00466F2C" w:rsidP="00EE7F98">
      <w:pPr>
        <w:pStyle w:val="Akapitzlist"/>
        <w:numPr>
          <w:ilvl w:val="2"/>
          <w:numId w:val="49"/>
        </w:numPr>
        <w:autoSpaceDE w:val="0"/>
        <w:autoSpaceDN w:val="0"/>
        <w:adjustRightInd w:val="0"/>
        <w:spacing w:line="276" w:lineRule="auto"/>
        <w:ind w:left="1134"/>
        <w:jc w:val="both"/>
        <w:rPr>
          <w:sz w:val="24"/>
          <w:szCs w:val="24"/>
        </w:rPr>
      </w:pPr>
      <w:r w:rsidRPr="00EE7F98">
        <w:rPr>
          <w:sz w:val="24"/>
          <w:szCs w:val="24"/>
        </w:rPr>
        <w:t>orzeczenie sądu powszechnego lub administracyjnego, a także decyzja organu administracji publicznej skutkujące koniecznością dokonania zmiany przedmiotu umowy,</w:t>
      </w:r>
    </w:p>
    <w:p w14:paraId="6D1CDBC9" w14:textId="77777777" w:rsidR="00EE7F98" w:rsidRDefault="00466F2C" w:rsidP="00EE7F98">
      <w:pPr>
        <w:pStyle w:val="Akapitzlist"/>
        <w:numPr>
          <w:ilvl w:val="2"/>
          <w:numId w:val="49"/>
        </w:numPr>
        <w:autoSpaceDE w:val="0"/>
        <w:autoSpaceDN w:val="0"/>
        <w:adjustRightInd w:val="0"/>
        <w:spacing w:line="276" w:lineRule="auto"/>
        <w:ind w:left="1134"/>
        <w:jc w:val="both"/>
        <w:rPr>
          <w:sz w:val="24"/>
          <w:szCs w:val="24"/>
        </w:rPr>
      </w:pPr>
      <w:r w:rsidRPr="00EE7F98">
        <w:rPr>
          <w:sz w:val="24"/>
          <w:szCs w:val="24"/>
        </w:rPr>
        <w:t>dokument potwierdzający wady lub nieścisłości opisu przedmiotu zamówienia,</w:t>
      </w:r>
    </w:p>
    <w:p w14:paraId="3A2BBF80" w14:textId="77777777" w:rsidR="00EE7F98" w:rsidRDefault="00466F2C" w:rsidP="00EE7F98">
      <w:pPr>
        <w:pStyle w:val="Akapitzlist"/>
        <w:numPr>
          <w:ilvl w:val="2"/>
          <w:numId w:val="49"/>
        </w:numPr>
        <w:autoSpaceDE w:val="0"/>
        <w:autoSpaceDN w:val="0"/>
        <w:adjustRightInd w:val="0"/>
        <w:spacing w:line="276" w:lineRule="auto"/>
        <w:ind w:left="1134"/>
        <w:jc w:val="both"/>
        <w:rPr>
          <w:sz w:val="24"/>
          <w:szCs w:val="24"/>
        </w:rPr>
      </w:pPr>
      <w:r w:rsidRPr="00EE7F98">
        <w:rPr>
          <w:sz w:val="24"/>
          <w:szCs w:val="24"/>
        </w:rPr>
        <w:t>analiza rynku potwierdzająca brak lub istotne ograniczenie dostępności materiałów, surowców, produktów lub sprzętu niezbędnych do wykonania umowy,</w:t>
      </w:r>
    </w:p>
    <w:p w14:paraId="67C9B0BD" w14:textId="1A89F940" w:rsidR="00466F2C" w:rsidRPr="00EE7F98" w:rsidRDefault="00466F2C" w:rsidP="00EE7F98">
      <w:pPr>
        <w:pStyle w:val="Akapitzlist"/>
        <w:numPr>
          <w:ilvl w:val="2"/>
          <w:numId w:val="49"/>
        </w:numPr>
        <w:autoSpaceDE w:val="0"/>
        <w:autoSpaceDN w:val="0"/>
        <w:adjustRightInd w:val="0"/>
        <w:spacing w:line="276" w:lineRule="auto"/>
        <w:ind w:left="1134"/>
        <w:jc w:val="both"/>
        <w:rPr>
          <w:sz w:val="24"/>
          <w:szCs w:val="24"/>
        </w:rPr>
      </w:pPr>
      <w:r w:rsidRPr="00EE7F98">
        <w:rPr>
          <w:sz w:val="24"/>
          <w:szCs w:val="24"/>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3F8E4436" w14:textId="3B617C4F" w:rsidR="00466F2C" w:rsidRPr="00466F2C" w:rsidRDefault="00466F2C" w:rsidP="00466F2C">
      <w:pPr>
        <w:pStyle w:val="Akapitzlist"/>
        <w:numPr>
          <w:ilvl w:val="0"/>
          <w:numId w:val="73"/>
        </w:numPr>
        <w:autoSpaceDE w:val="0"/>
        <w:autoSpaceDN w:val="0"/>
        <w:adjustRightInd w:val="0"/>
        <w:spacing w:line="276" w:lineRule="auto"/>
        <w:jc w:val="both"/>
        <w:rPr>
          <w:sz w:val="24"/>
          <w:szCs w:val="24"/>
        </w:rPr>
      </w:pPr>
      <w:r w:rsidRPr="00466F2C">
        <w:rPr>
          <w:sz w:val="24"/>
          <w:szCs w:val="24"/>
        </w:rPr>
        <w:t>w odniesieniu do zmiany terminu wykonania umowy lub poszczególnych świadczeń:</w:t>
      </w:r>
    </w:p>
    <w:p w14:paraId="291F0EB2" w14:textId="77777777" w:rsidR="00EE7F98" w:rsidRDefault="00466F2C" w:rsidP="00EE7F98">
      <w:pPr>
        <w:pStyle w:val="Akapitzlist"/>
        <w:numPr>
          <w:ilvl w:val="0"/>
          <w:numId w:val="77"/>
        </w:numPr>
        <w:autoSpaceDE w:val="0"/>
        <w:autoSpaceDN w:val="0"/>
        <w:adjustRightInd w:val="0"/>
        <w:spacing w:line="276" w:lineRule="auto"/>
        <w:ind w:left="1134" w:hanging="567"/>
        <w:jc w:val="both"/>
        <w:rPr>
          <w:sz w:val="24"/>
          <w:szCs w:val="24"/>
        </w:rPr>
      </w:pPr>
      <w:r w:rsidRPr="00EE7F98">
        <w:rPr>
          <w:sz w:val="24"/>
          <w:szCs w:val="24"/>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2056AE72" w14:textId="77777777" w:rsidR="00EE7F98" w:rsidRDefault="00466F2C" w:rsidP="00EE7F98">
      <w:pPr>
        <w:pStyle w:val="Akapitzlist"/>
        <w:numPr>
          <w:ilvl w:val="0"/>
          <w:numId w:val="77"/>
        </w:numPr>
        <w:autoSpaceDE w:val="0"/>
        <w:autoSpaceDN w:val="0"/>
        <w:adjustRightInd w:val="0"/>
        <w:spacing w:line="276" w:lineRule="auto"/>
        <w:ind w:left="1134" w:hanging="567"/>
        <w:jc w:val="both"/>
        <w:rPr>
          <w:sz w:val="24"/>
          <w:szCs w:val="24"/>
        </w:rPr>
      </w:pPr>
      <w:r w:rsidRPr="00EE7F98">
        <w:rPr>
          <w:sz w:val="24"/>
          <w:szCs w:val="24"/>
        </w:rPr>
        <w:t>dokument potwierdzający istnienie lub zgłoszenie roszczeń osób trzecich wpływających na termin realizacji umowy lub poszczególnych świadczeń,</w:t>
      </w:r>
    </w:p>
    <w:p w14:paraId="4A6B3783" w14:textId="77777777" w:rsidR="00EE7F98" w:rsidRDefault="00466F2C" w:rsidP="00EE7F98">
      <w:pPr>
        <w:pStyle w:val="Akapitzlist"/>
        <w:numPr>
          <w:ilvl w:val="0"/>
          <w:numId w:val="77"/>
        </w:numPr>
        <w:autoSpaceDE w:val="0"/>
        <w:autoSpaceDN w:val="0"/>
        <w:adjustRightInd w:val="0"/>
        <w:spacing w:line="276" w:lineRule="auto"/>
        <w:ind w:left="1134" w:hanging="567"/>
        <w:jc w:val="both"/>
        <w:rPr>
          <w:sz w:val="24"/>
          <w:szCs w:val="24"/>
        </w:rPr>
      </w:pPr>
      <w:r w:rsidRPr="00EE7F98">
        <w:rPr>
          <w:sz w:val="24"/>
          <w:szCs w:val="24"/>
        </w:rPr>
        <w:t>orzeczenie sądu powszechnego lub administracyjnego, a także decyzja organu administracji publicznej skutkujące wstrzymaniem realizacji umowy lub poszczególnych świadczeń,</w:t>
      </w:r>
    </w:p>
    <w:p w14:paraId="4A406A42" w14:textId="77777777" w:rsidR="00EE7F98" w:rsidRDefault="00466F2C" w:rsidP="00EE7F98">
      <w:pPr>
        <w:pStyle w:val="Akapitzlist"/>
        <w:numPr>
          <w:ilvl w:val="0"/>
          <w:numId w:val="77"/>
        </w:numPr>
        <w:autoSpaceDE w:val="0"/>
        <w:autoSpaceDN w:val="0"/>
        <w:adjustRightInd w:val="0"/>
        <w:spacing w:line="276" w:lineRule="auto"/>
        <w:ind w:left="1134" w:hanging="567"/>
        <w:jc w:val="both"/>
        <w:rPr>
          <w:sz w:val="24"/>
          <w:szCs w:val="24"/>
        </w:rPr>
      </w:pPr>
      <w:r w:rsidRPr="00EE7F98">
        <w:rPr>
          <w:sz w:val="24"/>
          <w:szCs w:val="24"/>
        </w:rPr>
        <w:t>raport meteorologiczny za odpowiedni okres, w którym wystąpiły warunki atmosferyczne skutkujące opóźnieniem realizacji umowy lub poszczególnych świadczeń,</w:t>
      </w:r>
    </w:p>
    <w:p w14:paraId="6103168E" w14:textId="77777777" w:rsidR="00EE7F98" w:rsidRDefault="00466F2C" w:rsidP="00EE7F98">
      <w:pPr>
        <w:pStyle w:val="Akapitzlist"/>
        <w:numPr>
          <w:ilvl w:val="0"/>
          <w:numId w:val="77"/>
        </w:numPr>
        <w:autoSpaceDE w:val="0"/>
        <w:autoSpaceDN w:val="0"/>
        <w:adjustRightInd w:val="0"/>
        <w:spacing w:line="276" w:lineRule="auto"/>
        <w:ind w:left="1134" w:hanging="567"/>
        <w:jc w:val="both"/>
        <w:rPr>
          <w:sz w:val="24"/>
          <w:szCs w:val="24"/>
        </w:rPr>
      </w:pPr>
      <w:r w:rsidRPr="00EE7F98">
        <w:rPr>
          <w:sz w:val="24"/>
          <w:szCs w:val="24"/>
        </w:rPr>
        <w:t xml:space="preserve">polecenia Inspektora nadzoru dotyczące wstrzymania robót ze względu na wystąpienie warunków meteorologicznych ze względu na niemożliwość wykonania zgodnie ze STWiOR, </w:t>
      </w:r>
    </w:p>
    <w:p w14:paraId="08E3A6E9" w14:textId="7410E93F" w:rsidR="00EE7F98" w:rsidRDefault="00466F2C" w:rsidP="00EE7F98">
      <w:pPr>
        <w:pStyle w:val="Akapitzlist"/>
        <w:numPr>
          <w:ilvl w:val="0"/>
          <w:numId w:val="77"/>
        </w:numPr>
        <w:autoSpaceDE w:val="0"/>
        <w:autoSpaceDN w:val="0"/>
        <w:adjustRightInd w:val="0"/>
        <w:spacing w:line="276" w:lineRule="auto"/>
        <w:ind w:left="1134" w:hanging="567"/>
        <w:jc w:val="both"/>
        <w:rPr>
          <w:sz w:val="24"/>
          <w:szCs w:val="24"/>
        </w:rPr>
      </w:pPr>
      <w:r w:rsidRPr="00EE7F98">
        <w:rPr>
          <w:sz w:val="24"/>
          <w:szCs w:val="24"/>
        </w:rPr>
        <w:t>dokument potwierdzający wystąpienie opóźnień w realizacji innych przedsięwzięć, które wpływają na termin realizacji umowy lub poszczególnych świadczeń</w:t>
      </w:r>
      <w:r w:rsidR="00EE7F98">
        <w:rPr>
          <w:sz w:val="24"/>
          <w:szCs w:val="24"/>
        </w:rPr>
        <w:t>,</w:t>
      </w:r>
    </w:p>
    <w:p w14:paraId="036B1C21" w14:textId="77777777" w:rsidR="00EE7F98" w:rsidRDefault="00466F2C" w:rsidP="00EE7F98">
      <w:pPr>
        <w:pStyle w:val="Akapitzlist"/>
        <w:numPr>
          <w:ilvl w:val="0"/>
          <w:numId w:val="77"/>
        </w:numPr>
        <w:autoSpaceDE w:val="0"/>
        <w:autoSpaceDN w:val="0"/>
        <w:adjustRightInd w:val="0"/>
        <w:spacing w:line="276" w:lineRule="auto"/>
        <w:ind w:left="1134" w:hanging="567"/>
        <w:jc w:val="both"/>
        <w:rPr>
          <w:sz w:val="24"/>
          <w:szCs w:val="24"/>
        </w:rPr>
      </w:pPr>
      <w:r w:rsidRPr="00EE7F98">
        <w:rPr>
          <w:sz w:val="24"/>
          <w:szCs w:val="24"/>
        </w:rPr>
        <w:t>dokument potwierdzający wystąpienie okoliczności, których Strony nie mogły przewidzieć przed zawarciem umowy, a które wpływają na termin wykonania umowy lub poszczególnych świadczeń,</w:t>
      </w:r>
    </w:p>
    <w:p w14:paraId="04889CE1" w14:textId="77777777" w:rsidR="00EE7F98" w:rsidRDefault="00466F2C" w:rsidP="00EE7F98">
      <w:pPr>
        <w:pStyle w:val="Akapitzlist"/>
        <w:numPr>
          <w:ilvl w:val="0"/>
          <w:numId w:val="77"/>
        </w:numPr>
        <w:autoSpaceDE w:val="0"/>
        <w:autoSpaceDN w:val="0"/>
        <w:adjustRightInd w:val="0"/>
        <w:spacing w:line="276" w:lineRule="auto"/>
        <w:ind w:left="1134" w:hanging="567"/>
        <w:jc w:val="both"/>
        <w:rPr>
          <w:sz w:val="24"/>
          <w:szCs w:val="24"/>
        </w:rPr>
      </w:pPr>
      <w:r w:rsidRPr="00EE7F98">
        <w:rPr>
          <w:sz w:val="24"/>
          <w:szCs w:val="24"/>
        </w:rPr>
        <w:t>dokument potwierdzający, że dokonanie zmian przedmiotu umowy ma wpływ na termin wykonania umowy lub poszczególnych świadczeń,</w:t>
      </w:r>
    </w:p>
    <w:p w14:paraId="749F4A62" w14:textId="5D042EEA" w:rsidR="00466F2C" w:rsidRPr="00EE7F98" w:rsidRDefault="00466F2C" w:rsidP="00EE7F98">
      <w:pPr>
        <w:pStyle w:val="Akapitzlist"/>
        <w:numPr>
          <w:ilvl w:val="0"/>
          <w:numId w:val="77"/>
        </w:numPr>
        <w:autoSpaceDE w:val="0"/>
        <w:autoSpaceDN w:val="0"/>
        <w:adjustRightInd w:val="0"/>
        <w:spacing w:line="276" w:lineRule="auto"/>
        <w:ind w:left="1134" w:hanging="567"/>
        <w:jc w:val="both"/>
        <w:rPr>
          <w:sz w:val="24"/>
          <w:szCs w:val="24"/>
        </w:rPr>
      </w:pPr>
      <w:r w:rsidRPr="00EE7F98">
        <w:rPr>
          <w:sz w:val="24"/>
          <w:szCs w:val="24"/>
        </w:rPr>
        <w:t>dokument potwierdzający obiektywne trudności w uzyskaniu materiałów, surowców lub produktów niezbędnych do wykonania umowy, takie jak w szczególności oferty lub korespondencja z podmiotem trzecim (np. dystrybutorem, producentem, dostawcą, usługodawcą).</w:t>
      </w:r>
    </w:p>
    <w:p w14:paraId="1DF57BC7" w14:textId="5E64F01D" w:rsidR="00466F2C" w:rsidRPr="00466F2C" w:rsidRDefault="00466F2C" w:rsidP="003A2DCA">
      <w:pPr>
        <w:pStyle w:val="Akapitzlist"/>
        <w:numPr>
          <w:ilvl w:val="0"/>
          <w:numId w:val="66"/>
        </w:numPr>
        <w:autoSpaceDE w:val="0"/>
        <w:autoSpaceDN w:val="0"/>
        <w:adjustRightInd w:val="0"/>
        <w:spacing w:line="276" w:lineRule="auto"/>
        <w:jc w:val="both"/>
        <w:rPr>
          <w:sz w:val="24"/>
          <w:szCs w:val="24"/>
        </w:rPr>
      </w:pPr>
      <w:r w:rsidRPr="00466F2C">
        <w:rPr>
          <w:sz w:val="24"/>
          <w:szCs w:val="24"/>
        </w:rPr>
        <w:t>Strona wnioskująca o zmianę terminu wykonania umowy</w:t>
      </w:r>
      <w:r w:rsidRPr="00466F2C">
        <w:rPr>
          <w:sz w:val="22"/>
          <w:szCs w:val="22"/>
        </w:rPr>
        <w:t xml:space="preserve"> </w:t>
      </w:r>
      <w:r w:rsidRPr="00466F2C">
        <w:rPr>
          <w:sz w:val="24"/>
          <w:szCs w:val="24"/>
        </w:rPr>
        <w:t xml:space="preserve">lub poszczególnych świadczeń zobowiązana jest do wykazania, że ze względu na zaistniałe okoliczności – uprawniające do dokonania zmiany – dochowanie pierwotnego terminu jest niemożliwe. </w:t>
      </w:r>
    </w:p>
    <w:p w14:paraId="6D9A439A" w14:textId="77777777" w:rsidR="00466F2C" w:rsidRPr="00466F2C" w:rsidRDefault="00466F2C" w:rsidP="00466F2C">
      <w:pPr>
        <w:pStyle w:val="Akapitzlist"/>
        <w:numPr>
          <w:ilvl w:val="0"/>
          <w:numId w:val="66"/>
        </w:numPr>
        <w:autoSpaceDE w:val="0"/>
        <w:autoSpaceDN w:val="0"/>
        <w:adjustRightInd w:val="0"/>
        <w:spacing w:line="276" w:lineRule="auto"/>
        <w:jc w:val="both"/>
        <w:rPr>
          <w:sz w:val="24"/>
          <w:szCs w:val="24"/>
        </w:rPr>
      </w:pPr>
      <w:r w:rsidRPr="00466F2C">
        <w:rPr>
          <w:sz w:val="24"/>
          <w:szCs w:val="24"/>
        </w:rPr>
        <w:t xml:space="preserve">W przypadku złożenia wniosku o zmianę druga Strona jest zobowiązana w terminie 14 dni od dnia otrzymania wniosku do ustosunkowania się do niego. Przede wszystkim druga Strona może: </w:t>
      </w:r>
    </w:p>
    <w:p w14:paraId="522061A2" w14:textId="77777777" w:rsidR="00466F2C" w:rsidRPr="00466F2C" w:rsidRDefault="00466F2C" w:rsidP="00466F2C">
      <w:pPr>
        <w:pStyle w:val="Akapitzlist"/>
        <w:numPr>
          <w:ilvl w:val="0"/>
          <w:numId w:val="76"/>
        </w:numPr>
        <w:autoSpaceDE w:val="0"/>
        <w:autoSpaceDN w:val="0"/>
        <w:adjustRightInd w:val="0"/>
        <w:spacing w:line="276" w:lineRule="auto"/>
        <w:jc w:val="both"/>
        <w:rPr>
          <w:sz w:val="24"/>
          <w:szCs w:val="24"/>
        </w:rPr>
      </w:pPr>
      <w:r w:rsidRPr="00466F2C">
        <w:rPr>
          <w:sz w:val="24"/>
          <w:szCs w:val="24"/>
        </w:rPr>
        <w:t>zaakceptować wniosek o zmianę,</w:t>
      </w:r>
    </w:p>
    <w:p w14:paraId="3F4E52E7" w14:textId="77777777" w:rsidR="00466F2C" w:rsidRPr="00466F2C" w:rsidRDefault="00466F2C" w:rsidP="00466F2C">
      <w:pPr>
        <w:pStyle w:val="Akapitzlist"/>
        <w:numPr>
          <w:ilvl w:val="0"/>
          <w:numId w:val="76"/>
        </w:numPr>
        <w:autoSpaceDE w:val="0"/>
        <w:autoSpaceDN w:val="0"/>
        <w:adjustRightInd w:val="0"/>
        <w:spacing w:line="276" w:lineRule="auto"/>
        <w:jc w:val="both"/>
        <w:rPr>
          <w:sz w:val="24"/>
          <w:szCs w:val="24"/>
        </w:rPr>
      </w:pPr>
      <w:r w:rsidRPr="00466F2C">
        <w:rPr>
          <w:sz w:val="24"/>
          <w:szCs w:val="24"/>
        </w:rPr>
        <w:t>wezwać Stronę wnioskującą o zmianę do uzupełnienia wniosku lub przedstawienia dodatkowych wyjaśnień wraz ze stosownym uzasadnieniem takiego wezwania,</w:t>
      </w:r>
    </w:p>
    <w:p w14:paraId="3ACF3399" w14:textId="77777777" w:rsidR="00466F2C" w:rsidRPr="00466F2C" w:rsidRDefault="00466F2C" w:rsidP="00466F2C">
      <w:pPr>
        <w:pStyle w:val="Akapitzlist"/>
        <w:numPr>
          <w:ilvl w:val="0"/>
          <w:numId w:val="76"/>
        </w:numPr>
        <w:autoSpaceDE w:val="0"/>
        <w:autoSpaceDN w:val="0"/>
        <w:adjustRightInd w:val="0"/>
        <w:spacing w:line="276" w:lineRule="auto"/>
        <w:jc w:val="both"/>
        <w:rPr>
          <w:sz w:val="24"/>
          <w:szCs w:val="24"/>
        </w:rPr>
      </w:pPr>
      <w:r w:rsidRPr="00466F2C">
        <w:rPr>
          <w:sz w:val="24"/>
          <w:szCs w:val="24"/>
        </w:rPr>
        <w:t>zaproponować podjęcie negocjacji treści umowy w zakresie wnioskowanej zmiany,</w:t>
      </w:r>
    </w:p>
    <w:p w14:paraId="39FB3997" w14:textId="77777777" w:rsidR="00466F2C" w:rsidRPr="00466F2C" w:rsidRDefault="00466F2C" w:rsidP="00466F2C">
      <w:pPr>
        <w:pStyle w:val="Akapitzlist"/>
        <w:numPr>
          <w:ilvl w:val="0"/>
          <w:numId w:val="76"/>
        </w:numPr>
        <w:autoSpaceDE w:val="0"/>
        <w:autoSpaceDN w:val="0"/>
        <w:adjustRightInd w:val="0"/>
        <w:spacing w:line="276" w:lineRule="auto"/>
        <w:jc w:val="both"/>
        <w:rPr>
          <w:sz w:val="24"/>
          <w:szCs w:val="24"/>
        </w:rPr>
      </w:pPr>
      <w:r w:rsidRPr="00466F2C">
        <w:rPr>
          <w:sz w:val="24"/>
          <w:szCs w:val="24"/>
        </w:rPr>
        <w:t>odrzucić wniosek o zmianę.</w:t>
      </w:r>
    </w:p>
    <w:p w14:paraId="75DD3ADB" w14:textId="65AB9A86" w:rsidR="00466F2C" w:rsidRPr="00466F2C" w:rsidRDefault="00466F2C" w:rsidP="00466F2C">
      <w:pPr>
        <w:pStyle w:val="Akapitzlist"/>
        <w:numPr>
          <w:ilvl w:val="0"/>
          <w:numId w:val="66"/>
        </w:numPr>
        <w:autoSpaceDE w:val="0"/>
        <w:autoSpaceDN w:val="0"/>
        <w:adjustRightInd w:val="0"/>
        <w:spacing w:line="276" w:lineRule="auto"/>
        <w:jc w:val="both"/>
        <w:rPr>
          <w:sz w:val="24"/>
          <w:szCs w:val="24"/>
        </w:rPr>
      </w:pPr>
      <w:r w:rsidRPr="00466F2C">
        <w:rPr>
          <w:sz w:val="24"/>
          <w:szCs w:val="24"/>
        </w:rPr>
        <w:t xml:space="preserve">Z negocjacji treści zmiany umowy Strony sporządzają </w:t>
      </w:r>
      <w:r>
        <w:rPr>
          <w:sz w:val="24"/>
          <w:szCs w:val="24"/>
        </w:rPr>
        <w:t>protokół</w:t>
      </w:r>
      <w:r w:rsidRPr="00466F2C">
        <w:rPr>
          <w:sz w:val="24"/>
          <w:szCs w:val="24"/>
        </w:rPr>
        <w:t xml:space="preserve"> przedstawiając</w:t>
      </w:r>
      <w:r>
        <w:rPr>
          <w:sz w:val="24"/>
          <w:szCs w:val="24"/>
        </w:rPr>
        <w:t>y</w:t>
      </w:r>
      <w:r w:rsidRPr="00466F2C">
        <w:rPr>
          <w:sz w:val="24"/>
          <w:szCs w:val="24"/>
        </w:rPr>
        <w:t xml:space="preserve"> przebieg spotkania i jego ustalenia. </w:t>
      </w:r>
    </w:p>
    <w:p w14:paraId="4327DE11" w14:textId="07663F98" w:rsidR="00466F2C" w:rsidRPr="00466F2C" w:rsidRDefault="00466F2C" w:rsidP="00466F2C">
      <w:pPr>
        <w:pStyle w:val="Akapitzlist"/>
        <w:numPr>
          <w:ilvl w:val="0"/>
          <w:numId w:val="66"/>
        </w:numPr>
        <w:autoSpaceDE w:val="0"/>
        <w:autoSpaceDN w:val="0"/>
        <w:adjustRightInd w:val="0"/>
        <w:spacing w:line="276" w:lineRule="auto"/>
        <w:jc w:val="both"/>
        <w:rPr>
          <w:sz w:val="24"/>
          <w:szCs w:val="24"/>
        </w:rPr>
      </w:pPr>
      <w:r w:rsidRPr="00466F2C">
        <w:rPr>
          <w:sz w:val="24"/>
          <w:szCs w:val="24"/>
        </w:rPr>
        <w:t xml:space="preserve">Wystąpienie którejkolwiek z okoliczności mogących powodować zmianę umowy, nie stanowi bezwzględnego zobowiązania Zamawiającego do dokonania zmian ani nie może stanowić samodzielnej podstawy do jakichkolwiek roszczeń Wykonawcy do ich dokonania. </w:t>
      </w:r>
    </w:p>
    <w:p w14:paraId="6B7F0B6A" w14:textId="3CAEA13F" w:rsidR="00466F2C" w:rsidRPr="00466F2C" w:rsidRDefault="00466F2C" w:rsidP="00466F2C">
      <w:pPr>
        <w:pStyle w:val="Akapitzlist"/>
        <w:numPr>
          <w:ilvl w:val="0"/>
          <w:numId w:val="66"/>
        </w:numPr>
        <w:autoSpaceDE w:val="0"/>
        <w:autoSpaceDN w:val="0"/>
        <w:adjustRightInd w:val="0"/>
        <w:spacing w:line="276" w:lineRule="auto"/>
        <w:jc w:val="both"/>
        <w:rPr>
          <w:sz w:val="24"/>
          <w:szCs w:val="24"/>
        </w:rPr>
      </w:pPr>
      <w:r w:rsidRPr="00466F2C">
        <w:rPr>
          <w:sz w:val="24"/>
          <w:szCs w:val="24"/>
        </w:rPr>
        <w:t xml:space="preserve">Zmiany postanowień umowy wymagają formy pisemnej pod rygorem nieważności. </w:t>
      </w:r>
    </w:p>
    <w:p w14:paraId="03E5C82A" w14:textId="77777777" w:rsidR="00466F2C" w:rsidRPr="00466F2C" w:rsidRDefault="00466F2C" w:rsidP="003A2DCA">
      <w:pPr>
        <w:pStyle w:val="Akapitzlist"/>
        <w:numPr>
          <w:ilvl w:val="0"/>
          <w:numId w:val="66"/>
        </w:numPr>
        <w:autoSpaceDE w:val="0"/>
        <w:autoSpaceDN w:val="0"/>
        <w:adjustRightInd w:val="0"/>
        <w:spacing w:line="276" w:lineRule="auto"/>
        <w:jc w:val="both"/>
        <w:rPr>
          <w:sz w:val="24"/>
          <w:szCs w:val="24"/>
        </w:rPr>
      </w:pPr>
      <w:r w:rsidRPr="00466F2C">
        <w:rPr>
          <w:sz w:val="24"/>
          <w:szCs w:val="24"/>
        </w:rPr>
        <w:t xml:space="preserve">Niezależnie od postanowień ust. 2 – ust. 4, Strony dopuszczają możliwość: </w:t>
      </w:r>
    </w:p>
    <w:p w14:paraId="7F022383" w14:textId="77777777" w:rsidR="00466F2C" w:rsidRDefault="00466F2C" w:rsidP="00466F2C">
      <w:pPr>
        <w:pStyle w:val="Akapitzlist"/>
        <w:numPr>
          <w:ilvl w:val="1"/>
          <w:numId w:val="66"/>
        </w:numPr>
        <w:autoSpaceDE w:val="0"/>
        <w:autoSpaceDN w:val="0"/>
        <w:adjustRightInd w:val="0"/>
        <w:spacing w:line="276" w:lineRule="auto"/>
        <w:jc w:val="both"/>
        <w:rPr>
          <w:sz w:val="24"/>
          <w:szCs w:val="24"/>
        </w:rPr>
      </w:pPr>
      <w:r w:rsidRPr="00466F2C">
        <w:rPr>
          <w:sz w:val="24"/>
          <w:szCs w:val="24"/>
        </w:rPr>
        <w:t xml:space="preserve">zmian redakcyjnych umowy oraz </w:t>
      </w:r>
    </w:p>
    <w:p w14:paraId="63FBA558" w14:textId="77777777" w:rsidR="00466F2C" w:rsidRDefault="00466F2C" w:rsidP="00466F2C">
      <w:pPr>
        <w:pStyle w:val="Akapitzlist"/>
        <w:numPr>
          <w:ilvl w:val="1"/>
          <w:numId w:val="66"/>
        </w:numPr>
        <w:autoSpaceDE w:val="0"/>
        <w:autoSpaceDN w:val="0"/>
        <w:adjustRightInd w:val="0"/>
        <w:spacing w:line="276" w:lineRule="auto"/>
        <w:jc w:val="both"/>
        <w:rPr>
          <w:sz w:val="24"/>
          <w:szCs w:val="24"/>
        </w:rPr>
      </w:pPr>
      <w:r w:rsidRPr="00466F2C">
        <w:rPr>
          <w:sz w:val="24"/>
          <w:szCs w:val="24"/>
        </w:rPr>
        <w:t>zmian będących następstwem sukcesji uniwersalnej albo przejęcia z mocy prawa pełni praw i obowiązków dotyczących którejkolwiek ze Stron,</w:t>
      </w:r>
    </w:p>
    <w:p w14:paraId="2873714D" w14:textId="77777777" w:rsidR="00466F2C" w:rsidRDefault="00466F2C" w:rsidP="00466F2C">
      <w:pPr>
        <w:pStyle w:val="Akapitzlist"/>
        <w:numPr>
          <w:ilvl w:val="1"/>
          <w:numId w:val="66"/>
        </w:numPr>
        <w:autoSpaceDE w:val="0"/>
        <w:autoSpaceDN w:val="0"/>
        <w:adjustRightInd w:val="0"/>
        <w:spacing w:line="276" w:lineRule="auto"/>
        <w:jc w:val="both"/>
        <w:rPr>
          <w:sz w:val="24"/>
          <w:szCs w:val="24"/>
        </w:rPr>
      </w:pPr>
      <w:r w:rsidRPr="00466F2C">
        <w:rPr>
          <w:sz w:val="24"/>
          <w:szCs w:val="24"/>
        </w:rPr>
        <w:t xml:space="preserve">zmian danych Stron ujawnionych w rejestrach publicznych, jak również </w:t>
      </w:r>
    </w:p>
    <w:p w14:paraId="20EB8DDD" w14:textId="6C3E2DE4" w:rsidR="00466F2C" w:rsidRPr="00466F2C" w:rsidRDefault="00466F2C" w:rsidP="00466F2C">
      <w:pPr>
        <w:pStyle w:val="Akapitzlist"/>
        <w:numPr>
          <w:ilvl w:val="1"/>
          <w:numId w:val="66"/>
        </w:numPr>
        <w:autoSpaceDE w:val="0"/>
        <w:autoSpaceDN w:val="0"/>
        <w:adjustRightInd w:val="0"/>
        <w:spacing w:line="276" w:lineRule="auto"/>
        <w:jc w:val="both"/>
        <w:rPr>
          <w:sz w:val="24"/>
          <w:szCs w:val="24"/>
        </w:rPr>
      </w:pPr>
      <w:r w:rsidRPr="00466F2C">
        <w:rPr>
          <w:sz w:val="24"/>
          <w:szCs w:val="24"/>
        </w:rPr>
        <w:t>zmian wynikających z okoliczności, w których Prawo Budowlane dopuszcza stosowanie rozwiązań zamiennych, o ile nie będą one pogarszały jakości świadczenia Wykonawcy.</w:t>
      </w:r>
    </w:p>
    <w:p w14:paraId="1DB25E33" w14:textId="77777777" w:rsidR="0029705D" w:rsidRDefault="0029705D" w:rsidP="0029705D">
      <w:pPr>
        <w:spacing w:line="276" w:lineRule="auto"/>
        <w:jc w:val="center"/>
        <w:rPr>
          <w:sz w:val="24"/>
          <w:szCs w:val="24"/>
        </w:rPr>
      </w:pPr>
    </w:p>
    <w:p w14:paraId="5ED486FE" w14:textId="6C644255" w:rsidR="0029705D" w:rsidRPr="00E50E9F" w:rsidRDefault="00FA6FCE" w:rsidP="0029705D">
      <w:pPr>
        <w:spacing w:line="276" w:lineRule="auto"/>
        <w:jc w:val="center"/>
        <w:rPr>
          <w:b/>
          <w:sz w:val="24"/>
          <w:szCs w:val="24"/>
        </w:rPr>
      </w:pPr>
      <w:r w:rsidRPr="00E50E9F">
        <w:rPr>
          <w:b/>
          <w:sz w:val="24"/>
          <w:szCs w:val="24"/>
        </w:rPr>
        <w:t>§ 18.</w:t>
      </w:r>
    </w:p>
    <w:p w14:paraId="5D51B282" w14:textId="72F3A13C" w:rsidR="00FA6FCE" w:rsidRPr="00E50E9F" w:rsidRDefault="00FA6FCE" w:rsidP="0029705D">
      <w:pPr>
        <w:spacing w:line="276" w:lineRule="auto"/>
        <w:jc w:val="center"/>
        <w:rPr>
          <w:b/>
          <w:sz w:val="24"/>
          <w:szCs w:val="24"/>
        </w:rPr>
      </w:pPr>
      <w:r w:rsidRPr="00E50E9F">
        <w:rPr>
          <w:b/>
          <w:sz w:val="24"/>
          <w:szCs w:val="24"/>
        </w:rPr>
        <w:t>Zmiana umowy – art. 436 pkt 4 lit. b P.z.p.</w:t>
      </w:r>
    </w:p>
    <w:p w14:paraId="077D777B" w14:textId="77777777" w:rsidR="00FA6FCE" w:rsidRDefault="00FA6FCE" w:rsidP="0029705D">
      <w:pPr>
        <w:spacing w:line="276" w:lineRule="auto"/>
        <w:jc w:val="center"/>
        <w:rPr>
          <w:sz w:val="24"/>
          <w:szCs w:val="24"/>
        </w:rPr>
      </w:pPr>
    </w:p>
    <w:p w14:paraId="43A9FC53" w14:textId="311FA6FC" w:rsidR="00FA6FCE" w:rsidRPr="00FA6FCE" w:rsidRDefault="00FA6FCE" w:rsidP="00FA6FCE">
      <w:pPr>
        <w:pStyle w:val="Akapitzlist"/>
        <w:numPr>
          <w:ilvl w:val="0"/>
          <w:numId w:val="81"/>
        </w:numPr>
        <w:spacing w:line="276" w:lineRule="auto"/>
        <w:jc w:val="both"/>
        <w:rPr>
          <w:sz w:val="24"/>
          <w:szCs w:val="24"/>
        </w:rPr>
      </w:pPr>
      <w:r w:rsidRPr="00FA6FCE">
        <w:rPr>
          <w:sz w:val="24"/>
          <w:szCs w:val="24"/>
          <w:lang w:eastAsia="ar-SA"/>
        </w:rPr>
        <w:t>Zamawiający na podstawie art 436 pkt 4</w:t>
      </w:r>
      <w:r>
        <w:rPr>
          <w:sz w:val="24"/>
          <w:szCs w:val="24"/>
          <w:lang w:eastAsia="ar-SA"/>
        </w:rPr>
        <w:t xml:space="preserve"> lit. b</w:t>
      </w:r>
      <w:r w:rsidRPr="00FA6FCE">
        <w:rPr>
          <w:sz w:val="24"/>
          <w:szCs w:val="24"/>
          <w:lang w:eastAsia="ar-SA"/>
        </w:rPr>
        <w:t xml:space="preserve"> P.z.p., przewiduje możliwość dokonania zmiany Wynagrodzenia w przypadku wystąpienia:</w:t>
      </w:r>
    </w:p>
    <w:p w14:paraId="6B41CF78" w14:textId="77777777" w:rsidR="00FA6FCE" w:rsidRPr="00FA6FCE" w:rsidRDefault="00FA6FCE" w:rsidP="00FA6FCE">
      <w:pPr>
        <w:numPr>
          <w:ilvl w:val="1"/>
          <w:numId w:val="81"/>
        </w:numPr>
        <w:spacing w:line="276" w:lineRule="auto"/>
        <w:ind w:left="993" w:hanging="284"/>
        <w:jc w:val="both"/>
        <w:rPr>
          <w:sz w:val="24"/>
          <w:szCs w:val="24"/>
        </w:rPr>
      </w:pPr>
      <w:r w:rsidRPr="00FA6FCE">
        <w:rPr>
          <w:sz w:val="24"/>
          <w:szCs w:val="24"/>
        </w:rPr>
        <w:t>zmiany stawki podatku od towarów i usług;</w:t>
      </w:r>
    </w:p>
    <w:p w14:paraId="56C12E32" w14:textId="77777777" w:rsidR="00FA6FCE" w:rsidRPr="00FA6FCE" w:rsidRDefault="00FA6FCE" w:rsidP="00FA6FCE">
      <w:pPr>
        <w:numPr>
          <w:ilvl w:val="1"/>
          <w:numId w:val="81"/>
        </w:numPr>
        <w:spacing w:line="276" w:lineRule="auto"/>
        <w:ind w:left="993" w:hanging="284"/>
        <w:jc w:val="both"/>
        <w:rPr>
          <w:sz w:val="24"/>
          <w:szCs w:val="24"/>
        </w:rPr>
      </w:pPr>
      <w:r w:rsidRPr="00FA6FCE">
        <w:rPr>
          <w:sz w:val="24"/>
          <w:szCs w:val="24"/>
        </w:rPr>
        <w:t>zmiany wysokości minimalnego wynagrodzenia za pracę albo wysokości minimalnej stawki godzinowej, ustalonych na podstawie ustawy z dnia 10 października 2002 r. o minimalnym wynagrodzeniu za pracę;</w:t>
      </w:r>
    </w:p>
    <w:p w14:paraId="4C161AE4" w14:textId="77777777" w:rsidR="00FA6FCE" w:rsidRPr="00FA6FCE" w:rsidRDefault="00FA6FCE" w:rsidP="00FA6FCE">
      <w:pPr>
        <w:numPr>
          <w:ilvl w:val="1"/>
          <w:numId w:val="81"/>
        </w:numPr>
        <w:spacing w:line="276" w:lineRule="auto"/>
        <w:ind w:left="993" w:hanging="284"/>
        <w:jc w:val="both"/>
        <w:rPr>
          <w:sz w:val="24"/>
          <w:szCs w:val="24"/>
        </w:rPr>
      </w:pPr>
      <w:r w:rsidRPr="00FA6FCE">
        <w:rPr>
          <w:sz w:val="24"/>
          <w:szCs w:val="24"/>
        </w:rPr>
        <w:t>zmiany zasad podlegania ubezpieczeniom społecznym lub ubezpieczeniu zdrowotnemu lub wysokości stawki składki na ubezpieczenia społeczne lub zdrowotne lub;</w:t>
      </w:r>
    </w:p>
    <w:p w14:paraId="071277CB" w14:textId="77777777" w:rsidR="00FA6FCE" w:rsidRPr="00FA6FCE" w:rsidRDefault="00FA6FCE" w:rsidP="00FA6FCE">
      <w:pPr>
        <w:numPr>
          <w:ilvl w:val="1"/>
          <w:numId w:val="81"/>
        </w:numPr>
        <w:spacing w:line="276" w:lineRule="auto"/>
        <w:ind w:left="993" w:hanging="284"/>
        <w:jc w:val="both"/>
        <w:rPr>
          <w:sz w:val="24"/>
          <w:szCs w:val="24"/>
        </w:rPr>
      </w:pPr>
      <w:r w:rsidRPr="00FA6FCE">
        <w:rPr>
          <w:sz w:val="24"/>
          <w:szCs w:val="24"/>
        </w:rPr>
        <w:t xml:space="preserve">zmiany zasad gromadzenia i wysokości wpłat do pracowniczych planów kapitałowych, o których mowa w ustawie z dnia 4 października 2018 r. o pracowniczych planach kapitałowych </w:t>
      </w:r>
    </w:p>
    <w:p w14:paraId="6A8A6DDA" w14:textId="77777777" w:rsidR="00FA6FCE" w:rsidRPr="00FA6FCE" w:rsidRDefault="00FA6FCE" w:rsidP="00FA6FCE">
      <w:pPr>
        <w:tabs>
          <w:tab w:val="left" w:pos="851"/>
        </w:tabs>
        <w:spacing w:line="276" w:lineRule="auto"/>
        <w:ind w:left="476"/>
        <w:jc w:val="both"/>
        <w:rPr>
          <w:sz w:val="24"/>
          <w:szCs w:val="24"/>
        </w:rPr>
      </w:pPr>
      <w:r w:rsidRPr="00FA6FCE">
        <w:rPr>
          <w:sz w:val="24"/>
          <w:szCs w:val="24"/>
        </w:rPr>
        <w:t xml:space="preserve">- jeżeli zmiany te będą miały wpływ na koszty wykonania przedmiotu umowy przez Wykonawcę. </w:t>
      </w:r>
    </w:p>
    <w:p w14:paraId="5BA52C7E" w14:textId="77777777" w:rsidR="00FA6FCE" w:rsidRPr="00FA6FCE" w:rsidRDefault="00FA6FCE" w:rsidP="00FA6FCE">
      <w:pPr>
        <w:pStyle w:val="Akapitzlist"/>
        <w:numPr>
          <w:ilvl w:val="0"/>
          <w:numId w:val="81"/>
        </w:numPr>
        <w:tabs>
          <w:tab w:val="left" w:pos="851"/>
        </w:tabs>
        <w:spacing w:line="276" w:lineRule="auto"/>
        <w:jc w:val="both"/>
        <w:rPr>
          <w:sz w:val="24"/>
          <w:szCs w:val="24"/>
        </w:rPr>
      </w:pPr>
      <w:r w:rsidRPr="00FA6FCE">
        <w:rPr>
          <w:sz w:val="24"/>
          <w:szCs w:val="24"/>
        </w:rPr>
        <w:t>Zmiany wysokości Wynagrodzenia na podstawie ust. 2 będą dokonywane według zasad opisanych poniżej:</w:t>
      </w:r>
    </w:p>
    <w:p w14:paraId="6AA8D7FB" w14:textId="77777777" w:rsidR="00FA6FCE" w:rsidRPr="00FA6FCE" w:rsidRDefault="00FA6FCE" w:rsidP="00FA6FCE">
      <w:pPr>
        <w:numPr>
          <w:ilvl w:val="1"/>
          <w:numId w:val="80"/>
        </w:numPr>
        <w:spacing w:line="276" w:lineRule="auto"/>
        <w:jc w:val="both"/>
        <w:rPr>
          <w:sz w:val="24"/>
          <w:szCs w:val="24"/>
        </w:rPr>
      </w:pPr>
      <w:r w:rsidRPr="00FA6FCE">
        <w:rPr>
          <w:sz w:val="24"/>
          <w:szCs w:val="24"/>
        </w:rPr>
        <w:t>w przypadku wystąpienia okoliczności, o której mowa w ust. 1 pkt 1 cena brutto danego elementu przedmiotu umowy 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Cena netto Przedmiotu Umowy nie ulegną zmianie;</w:t>
      </w:r>
    </w:p>
    <w:p w14:paraId="6A729BD6" w14:textId="77777777" w:rsidR="00FA6FCE" w:rsidRPr="00FA6FCE" w:rsidRDefault="00FA6FCE" w:rsidP="00FA6FCE">
      <w:pPr>
        <w:numPr>
          <w:ilvl w:val="1"/>
          <w:numId w:val="80"/>
        </w:numPr>
        <w:spacing w:line="276" w:lineRule="auto"/>
        <w:jc w:val="both"/>
        <w:rPr>
          <w:sz w:val="24"/>
          <w:szCs w:val="24"/>
        </w:rPr>
      </w:pPr>
      <w:r w:rsidRPr="00FA6FCE">
        <w:rPr>
          <w:sz w:val="24"/>
          <w:szCs w:val="24"/>
        </w:rPr>
        <w:t xml:space="preserve">w przypadku wystąpienia okoliczności, o której mowa w ust. 1 pkt 2 </w:t>
      </w:r>
      <w:bookmarkStart w:id="2" w:name="_Hlk22389349"/>
      <w:r w:rsidRPr="00FA6FCE">
        <w:rPr>
          <w:sz w:val="24"/>
          <w:szCs w:val="24"/>
        </w:rPr>
        <w:t xml:space="preserve">cena danego elementu przedmiotu umowy </w:t>
      </w:r>
      <w:bookmarkEnd w:id="2"/>
      <w:r w:rsidRPr="00FA6FCE">
        <w:rPr>
          <w:sz w:val="24"/>
          <w:szCs w:val="24"/>
        </w:rPr>
        <w:t xml:space="preserve">zostanie zmieniona o kwotę odpowiadającą wartości udokumentowanej zmiany kosztu Wykonawcy przypadającego na daną cenę elementu przedmiotu umowy, wynikającej ze zmiany kwoty wynagrodzeń osób bezpośrednio wykonujących </w:t>
      </w:r>
      <w:bookmarkStart w:id="3" w:name="_Hlk20411634"/>
      <w:r w:rsidRPr="00FA6FCE">
        <w:rPr>
          <w:sz w:val="24"/>
          <w:szCs w:val="24"/>
        </w:rPr>
        <w:t xml:space="preserve">czynności objęte daną ceną </w:t>
      </w:r>
      <w:bookmarkEnd w:id="3"/>
      <w:r w:rsidRPr="00FA6FCE">
        <w:rPr>
          <w:sz w:val="24"/>
          <w:szCs w:val="24"/>
        </w:rPr>
        <w:t>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49D150E9" w14:textId="77777777" w:rsidR="00FA6FCE" w:rsidRPr="00FA6FCE" w:rsidRDefault="00FA6FCE" w:rsidP="00FA6FCE">
      <w:pPr>
        <w:numPr>
          <w:ilvl w:val="1"/>
          <w:numId w:val="80"/>
        </w:numPr>
        <w:spacing w:line="276" w:lineRule="auto"/>
        <w:jc w:val="both"/>
        <w:rPr>
          <w:sz w:val="24"/>
          <w:szCs w:val="24"/>
        </w:rPr>
      </w:pPr>
      <w:r w:rsidRPr="00FA6FCE">
        <w:rPr>
          <w:sz w:val="24"/>
          <w:szCs w:val="24"/>
        </w:rPr>
        <w:t xml:space="preserve">w przypadku wystąpienia okoliczności, o której mowa w ust. 1 pkt 3 </w:t>
      </w:r>
      <w:bookmarkStart w:id="4" w:name="_Hlk22389430"/>
      <w:r w:rsidRPr="00FA6FCE">
        <w:rPr>
          <w:sz w:val="24"/>
          <w:szCs w:val="24"/>
        </w:rPr>
        <w:t xml:space="preserve">ceny danego elementu przedmiotu umowy, </w:t>
      </w:r>
      <w:bookmarkEnd w:id="4"/>
      <w:r w:rsidRPr="00FA6FCE">
        <w:rPr>
          <w:sz w:val="24"/>
          <w:szCs w:val="24"/>
        </w:rPr>
        <w:t>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7E19D142" w14:textId="77777777" w:rsidR="00FA6FCE" w:rsidRPr="00FA6FCE" w:rsidRDefault="00FA6FCE" w:rsidP="00FA6FCE">
      <w:pPr>
        <w:numPr>
          <w:ilvl w:val="1"/>
          <w:numId w:val="80"/>
        </w:numPr>
        <w:spacing w:line="276" w:lineRule="auto"/>
        <w:jc w:val="both"/>
        <w:rPr>
          <w:sz w:val="24"/>
          <w:szCs w:val="24"/>
        </w:rPr>
      </w:pPr>
      <w:r w:rsidRPr="00FA6FCE">
        <w:rPr>
          <w:sz w:val="24"/>
          <w:szCs w:val="24"/>
        </w:rPr>
        <w:t xml:space="preserve">w przypadku wystąpienia okoliczności, o której mowa w ust. 1 pkt 4 ceny danego elementu przedmiotu umowy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w:t>
      </w:r>
      <w:bookmarkStart w:id="5" w:name="_Hlk22389816"/>
      <w:r w:rsidRPr="00FA6FCE">
        <w:rPr>
          <w:sz w:val="24"/>
          <w:szCs w:val="24"/>
        </w:rPr>
        <w:t>elementu przedmiotu umowy</w:t>
      </w:r>
      <w:bookmarkEnd w:id="5"/>
      <w:r w:rsidRPr="00FA6FCE">
        <w:rPr>
          <w:sz w:val="24"/>
          <w:szCs w:val="24"/>
        </w:rPr>
        <w:t>.</w:t>
      </w:r>
    </w:p>
    <w:p w14:paraId="3F7DD048" w14:textId="77777777" w:rsidR="00FA6FCE" w:rsidRPr="00FA6FCE" w:rsidRDefault="00FA6FCE" w:rsidP="00FA6FCE">
      <w:pPr>
        <w:pStyle w:val="Akapitzlist"/>
        <w:numPr>
          <w:ilvl w:val="0"/>
          <w:numId w:val="81"/>
        </w:numPr>
        <w:spacing w:line="276" w:lineRule="auto"/>
        <w:jc w:val="both"/>
        <w:rPr>
          <w:sz w:val="24"/>
          <w:szCs w:val="24"/>
        </w:rPr>
      </w:pPr>
      <w:r w:rsidRPr="00FA6FCE">
        <w:rPr>
          <w:sz w:val="24"/>
          <w:szCs w:val="24"/>
        </w:rPr>
        <w:t xml:space="preserve">W przypadku wystąpienia okoliczności, o której mowa ust. 1 pkt 2-4 warunkiem dokonania zmiany cen elementu przedmiotu umowy jest złożenie przez Wykonawcę Zamawiającemu wniosku o dokonanie ich zmian wraz z dokumentami potwierdzającymi zasadność zmiany danej </w:t>
      </w:r>
      <w:bookmarkStart w:id="6" w:name="_Hlk22390251"/>
      <w:r w:rsidRPr="00FA6FCE">
        <w:rPr>
          <w:sz w:val="24"/>
          <w:szCs w:val="24"/>
        </w:rPr>
        <w:t xml:space="preserve">ceny </w:t>
      </w:r>
      <w:bookmarkStart w:id="7" w:name="_Hlk22390235"/>
      <w:r w:rsidRPr="00FA6FCE">
        <w:rPr>
          <w:sz w:val="24"/>
          <w:szCs w:val="24"/>
        </w:rPr>
        <w:t>elementu przedmiotu umowy</w:t>
      </w:r>
      <w:bookmarkEnd w:id="6"/>
      <w:bookmarkEnd w:id="7"/>
      <w:r w:rsidRPr="00FA6FCE">
        <w:rPr>
          <w:sz w:val="24"/>
          <w:szCs w:val="24"/>
        </w:rPr>
        <w:t xml:space="preserve">, a w szczególności: </w:t>
      </w:r>
    </w:p>
    <w:p w14:paraId="58AC2502" w14:textId="77777777" w:rsidR="00FA6FCE" w:rsidRPr="00FA6FCE" w:rsidRDefault="00FA6FCE" w:rsidP="00FA6FCE">
      <w:pPr>
        <w:numPr>
          <w:ilvl w:val="2"/>
          <w:numId w:val="78"/>
        </w:numPr>
        <w:spacing w:line="276" w:lineRule="auto"/>
        <w:ind w:left="851" w:hanging="284"/>
        <w:jc w:val="both"/>
        <w:rPr>
          <w:sz w:val="24"/>
          <w:szCs w:val="24"/>
        </w:rPr>
      </w:pPr>
      <w:r w:rsidRPr="00FA6FCE">
        <w:rPr>
          <w:sz w:val="24"/>
          <w:szCs w:val="24"/>
        </w:rPr>
        <w:t xml:space="preserve">szczegółową kalkulacją kosztów pracy ponoszonych na realizację prac objętych daną ceną </w:t>
      </w:r>
      <w:bookmarkStart w:id="8" w:name="_Hlk22390803"/>
      <w:r w:rsidRPr="00FA6FCE">
        <w:rPr>
          <w:sz w:val="24"/>
          <w:szCs w:val="24"/>
        </w:rPr>
        <w:t xml:space="preserve">elementu przedmiotu umowy </w:t>
      </w:r>
      <w:bookmarkEnd w:id="8"/>
      <w:r w:rsidRPr="00FA6FCE">
        <w:rPr>
          <w:sz w:val="24"/>
          <w:szCs w:val="24"/>
        </w:rPr>
        <w:t xml:space="preserve">obejmującą: </w:t>
      </w:r>
    </w:p>
    <w:p w14:paraId="5F14A92C" w14:textId="77777777" w:rsidR="00FA6FCE" w:rsidRPr="00FA6FCE" w:rsidRDefault="00FA6FCE" w:rsidP="00FA6FCE">
      <w:pPr>
        <w:numPr>
          <w:ilvl w:val="0"/>
          <w:numId w:val="82"/>
        </w:numPr>
        <w:spacing w:line="276" w:lineRule="auto"/>
        <w:ind w:left="993"/>
        <w:jc w:val="both"/>
        <w:rPr>
          <w:sz w:val="24"/>
          <w:szCs w:val="24"/>
        </w:rPr>
      </w:pPr>
      <w:r w:rsidRPr="00FA6FCE">
        <w:rPr>
          <w:sz w:val="24"/>
          <w:szCs w:val="24"/>
        </w:rPr>
        <w:t>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w:t>
      </w:r>
    </w:p>
    <w:p w14:paraId="36AAE8F5" w14:textId="77777777" w:rsidR="00FA6FCE" w:rsidRPr="00FA6FCE" w:rsidRDefault="00FA6FCE" w:rsidP="00FA6FCE">
      <w:pPr>
        <w:numPr>
          <w:ilvl w:val="0"/>
          <w:numId w:val="82"/>
        </w:numPr>
        <w:spacing w:line="276" w:lineRule="auto"/>
        <w:ind w:left="993"/>
        <w:jc w:val="both"/>
        <w:rPr>
          <w:sz w:val="24"/>
          <w:szCs w:val="24"/>
        </w:rPr>
      </w:pPr>
      <w:r w:rsidRPr="00FA6FCE">
        <w:rPr>
          <w:sz w:val="24"/>
          <w:szCs w:val="24"/>
        </w:rPr>
        <w:t xml:space="preserve">wysokość wynagrodzenia za pracę albo wysokość stawki godzinowej osób, </w:t>
      </w:r>
      <w:r w:rsidRPr="00FA6FCE">
        <w:rPr>
          <w:sz w:val="24"/>
          <w:szCs w:val="24"/>
        </w:rPr>
        <w:br/>
        <w:t>o których mowa powyżej 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w:t>
      </w:r>
    </w:p>
    <w:p w14:paraId="55B7CF07" w14:textId="77777777" w:rsidR="00FA6FCE" w:rsidRPr="00FA6FCE" w:rsidRDefault="00FA6FCE" w:rsidP="00FA6FCE">
      <w:pPr>
        <w:numPr>
          <w:ilvl w:val="0"/>
          <w:numId w:val="82"/>
        </w:numPr>
        <w:spacing w:line="276" w:lineRule="auto"/>
        <w:ind w:left="993"/>
        <w:jc w:val="both"/>
        <w:rPr>
          <w:sz w:val="24"/>
          <w:szCs w:val="24"/>
        </w:rPr>
      </w:pPr>
      <w:r w:rsidRPr="00FA6FCE">
        <w:rPr>
          <w:sz w:val="24"/>
          <w:szCs w:val="24"/>
        </w:rPr>
        <w:t>określenie procentowego udziału elementów cenotwórczych składających się na daną cenę elementu przedmiotu umowy, ze szczególnym wykazaniem procentowanego udziału kosztów pracy w danej cenie elementu przedmiotu umowy;</w:t>
      </w:r>
    </w:p>
    <w:p w14:paraId="078E1916" w14:textId="77777777" w:rsidR="00FA6FCE" w:rsidRPr="00FA6FCE" w:rsidRDefault="00FA6FCE" w:rsidP="00FA6FCE">
      <w:pPr>
        <w:numPr>
          <w:ilvl w:val="2"/>
          <w:numId w:val="78"/>
        </w:numPr>
        <w:spacing w:line="276" w:lineRule="auto"/>
        <w:ind w:left="851"/>
        <w:jc w:val="both"/>
        <w:rPr>
          <w:sz w:val="24"/>
          <w:szCs w:val="24"/>
        </w:rPr>
      </w:pPr>
      <w:r w:rsidRPr="00FA6FCE">
        <w:rPr>
          <w:sz w:val="24"/>
          <w:szCs w:val="24"/>
        </w:rPr>
        <w:t xml:space="preserve">kopiami dokumentów potwierdzających ponoszenie przez Wykonawcę kosztów pracy </w:t>
      </w:r>
      <w:r w:rsidRPr="00FA6FCE">
        <w:rPr>
          <w:sz w:val="24"/>
          <w:szCs w:val="24"/>
        </w:rPr>
        <w:br/>
        <w:t>w kwotach wykazanych powyżej.</w:t>
      </w:r>
    </w:p>
    <w:p w14:paraId="716516CA" w14:textId="77777777" w:rsidR="00FA6FCE" w:rsidRPr="00FA6FCE" w:rsidRDefault="00FA6FCE" w:rsidP="00FA6FCE">
      <w:pPr>
        <w:pStyle w:val="Akapitzlist"/>
        <w:numPr>
          <w:ilvl w:val="0"/>
          <w:numId w:val="81"/>
        </w:numPr>
        <w:spacing w:line="276" w:lineRule="auto"/>
        <w:jc w:val="both"/>
        <w:rPr>
          <w:sz w:val="24"/>
          <w:szCs w:val="24"/>
        </w:rPr>
      </w:pPr>
      <w:r w:rsidRPr="00FA6FCE">
        <w:rPr>
          <w:sz w:val="24"/>
          <w:szCs w:val="24"/>
        </w:rPr>
        <w:t xml:space="preserve">Na podstawie dokumentów przedłożonych wraz z wnioskiem, o którym mowa powyżej, Wykonawca powinien wykazać, że zaistniała zmiana ma bezpośredni wpływ na koszty wykonania prac objętych daną elementu przedmiotu umowy oraz określić stopień, </w:t>
      </w:r>
      <w:r w:rsidRPr="00FA6FCE">
        <w:rPr>
          <w:sz w:val="24"/>
          <w:szCs w:val="24"/>
        </w:rPr>
        <w:br/>
        <w:t xml:space="preserve">w jakim wpłynie ona na wysokość danej ceny elementu przedmiotu umowy. </w:t>
      </w:r>
    </w:p>
    <w:p w14:paraId="4E282D42" w14:textId="77777777" w:rsidR="00FA6FCE" w:rsidRPr="00FA6FCE" w:rsidRDefault="00FA6FCE" w:rsidP="00FA6FCE">
      <w:pPr>
        <w:pStyle w:val="Akapitzlist"/>
        <w:numPr>
          <w:ilvl w:val="0"/>
          <w:numId w:val="81"/>
        </w:numPr>
        <w:spacing w:line="276" w:lineRule="auto"/>
        <w:jc w:val="both"/>
        <w:rPr>
          <w:sz w:val="24"/>
          <w:szCs w:val="24"/>
        </w:rPr>
      </w:pPr>
      <w:r w:rsidRPr="00FA6FCE">
        <w:rPr>
          <w:sz w:val="24"/>
          <w:szCs w:val="24"/>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1 pkt 2-4 wpłynęły na koszt wykonania przez Wykonawcę prac objętych daną ceną elementu przedmiotu umowy.</w:t>
      </w:r>
    </w:p>
    <w:p w14:paraId="765D09C6" w14:textId="77777777" w:rsidR="00FA6FCE" w:rsidRPr="00FA6FCE" w:rsidRDefault="00FA6FCE" w:rsidP="00FA6FCE">
      <w:pPr>
        <w:pStyle w:val="Akapitzlist"/>
        <w:numPr>
          <w:ilvl w:val="0"/>
          <w:numId w:val="81"/>
        </w:numPr>
        <w:spacing w:line="276" w:lineRule="auto"/>
        <w:jc w:val="both"/>
        <w:rPr>
          <w:sz w:val="24"/>
          <w:szCs w:val="24"/>
        </w:rPr>
      </w:pPr>
      <w:r w:rsidRPr="00FA6FCE">
        <w:rPr>
          <w:sz w:val="24"/>
          <w:szCs w:val="24"/>
        </w:rPr>
        <w:t>Wniosek o dokonanie zmiany cen elementu przedmiotu umowy, o którym mowa w ust. 2:</w:t>
      </w:r>
    </w:p>
    <w:p w14:paraId="6A4CF819" w14:textId="77777777" w:rsidR="00FA6FCE" w:rsidRPr="00FA6FCE" w:rsidRDefault="00FA6FCE" w:rsidP="00FA6FCE">
      <w:pPr>
        <w:numPr>
          <w:ilvl w:val="3"/>
          <w:numId w:val="79"/>
        </w:numPr>
        <w:spacing w:line="276" w:lineRule="auto"/>
        <w:ind w:left="709"/>
        <w:jc w:val="both"/>
        <w:rPr>
          <w:sz w:val="24"/>
          <w:szCs w:val="24"/>
        </w:rPr>
      </w:pPr>
      <w:bookmarkStart w:id="9" w:name="_Hlk20412571"/>
      <w:r w:rsidRPr="00FA6FCE">
        <w:rPr>
          <w:sz w:val="24"/>
          <w:szCs w:val="24"/>
        </w:rPr>
        <w:t>dotyczący okoliczności wymienionych w ust. 1 pkt 2 lub 3 powinien zostać złożony przez Wykonawcę w terminie 30 dni od dnia wejścia w życie przepisów będących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bookmarkEnd w:id="9"/>
    </w:p>
    <w:p w14:paraId="25D6CAFF" w14:textId="77777777" w:rsidR="00FA6FCE" w:rsidRPr="00FA6FCE" w:rsidRDefault="00FA6FCE" w:rsidP="00FA6FCE">
      <w:pPr>
        <w:numPr>
          <w:ilvl w:val="3"/>
          <w:numId w:val="79"/>
        </w:numPr>
        <w:spacing w:line="276" w:lineRule="auto"/>
        <w:ind w:left="709"/>
        <w:jc w:val="both"/>
        <w:rPr>
          <w:sz w:val="24"/>
          <w:szCs w:val="24"/>
        </w:rPr>
      </w:pPr>
      <w:r w:rsidRPr="00FA6FCE">
        <w:rPr>
          <w:sz w:val="24"/>
          <w:szCs w:val="24"/>
        </w:rPr>
        <w:t xml:space="preserve">dotyczący okoliczności wymienionych w ust. 1 pkt 4 powinien zostać wniesiony przez Wykonawcę w terminie 30 dni od dnia zawarcia umowy o prowadzenie pracowniczego planu kapitałowego będącego przyczyną ich zmian.  Jeżeli Wykonawca w terminie, </w:t>
      </w:r>
      <w:r w:rsidRPr="00FA6FCE">
        <w:rPr>
          <w:sz w:val="24"/>
          <w:szCs w:val="24"/>
        </w:rPr>
        <w:br/>
        <w:t xml:space="preserve">o którym mowa w zdaniu poprzednim nie wystąpi do Zamawiającego </w:t>
      </w:r>
      <w:r w:rsidRPr="00FA6FCE">
        <w:rPr>
          <w:sz w:val="24"/>
          <w:szCs w:val="24"/>
        </w:rPr>
        <w:br/>
        <w:t>z wnioskiem o dokonanie zmian cen elementu przedmiotu umowy, to wówczas Strony przyjmować będą, że zmiana przepisów nie ma wpływu na koszty wykonania Przedmiotu Umowy przez Wykonawcę.</w:t>
      </w:r>
    </w:p>
    <w:p w14:paraId="3C367267" w14:textId="77777777" w:rsidR="00FA6FCE" w:rsidRPr="00FA6FCE" w:rsidRDefault="00FA6FCE" w:rsidP="00FA6FCE">
      <w:pPr>
        <w:pStyle w:val="Akapitzlist"/>
        <w:numPr>
          <w:ilvl w:val="0"/>
          <w:numId w:val="81"/>
        </w:numPr>
        <w:spacing w:line="276" w:lineRule="auto"/>
        <w:jc w:val="both"/>
        <w:rPr>
          <w:sz w:val="24"/>
          <w:szCs w:val="24"/>
        </w:rPr>
      </w:pPr>
      <w:r w:rsidRPr="00FA6FCE">
        <w:rPr>
          <w:sz w:val="24"/>
          <w:szCs w:val="24"/>
        </w:rPr>
        <w:t>Ciężar dowodu, że okoliczności wymienione w ust. 1 pkt 2-4 mają wpływ na koszty wykonania prac objętych daną ceną elementu przedmiotu umowy spoczywa na Wykonawcy.</w:t>
      </w:r>
    </w:p>
    <w:p w14:paraId="0FCFA420" w14:textId="77777777" w:rsidR="00FA6FCE" w:rsidRPr="00FA6FCE" w:rsidRDefault="00FA6FCE" w:rsidP="00FA6FCE">
      <w:pPr>
        <w:pStyle w:val="Akapitzlist"/>
        <w:numPr>
          <w:ilvl w:val="0"/>
          <w:numId w:val="81"/>
        </w:numPr>
        <w:spacing w:line="276" w:lineRule="auto"/>
        <w:jc w:val="both"/>
        <w:rPr>
          <w:sz w:val="24"/>
          <w:szCs w:val="24"/>
        </w:rPr>
      </w:pPr>
      <w:r w:rsidRPr="00FA6FCE">
        <w:rPr>
          <w:sz w:val="24"/>
          <w:szCs w:val="24"/>
        </w:rPr>
        <w:t xml:space="preserve">Zmiana wysokości cen elementu przedmiotu umowy w wysokości wskazanej odpowiednio w ust. 1 pkt 2-4, pod warunkiem ich wykazania przez Wykonawcę w sposób opisany </w:t>
      </w:r>
      <w:r w:rsidRPr="00FA6FCE">
        <w:rPr>
          <w:sz w:val="24"/>
          <w:szCs w:val="24"/>
        </w:rPr>
        <w:br/>
        <w:t xml:space="preserve">w niniejszym paragrafie, nastąpi począwszy od zaistnienia zdarzenia, o który, mowa w ust. </w:t>
      </w:r>
      <w:bookmarkStart w:id="10" w:name="_Hlk20415025"/>
      <w:r w:rsidRPr="00FA6FCE">
        <w:rPr>
          <w:sz w:val="24"/>
          <w:szCs w:val="24"/>
        </w:rPr>
        <w:t xml:space="preserve">1 pkt 2-4.  </w:t>
      </w:r>
      <w:bookmarkEnd w:id="10"/>
      <w:r w:rsidRPr="00FA6FCE">
        <w:rPr>
          <w:sz w:val="24"/>
          <w:szCs w:val="24"/>
        </w:rPr>
        <w:t>Zmiany wysokości cen elementów przedmiotu umowy zostaną potwierdzone przez Strony poprzez zawarcie aneksu do umowy.</w:t>
      </w:r>
    </w:p>
    <w:p w14:paraId="2BD816C6" w14:textId="77777777" w:rsidR="00FA6FCE" w:rsidRDefault="00FA6FCE" w:rsidP="00FA6FCE">
      <w:pPr>
        <w:pStyle w:val="Akapitzlist"/>
        <w:numPr>
          <w:ilvl w:val="0"/>
          <w:numId w:val="81"/>
        </w:numPr>
        <w:spacing w:line="276" w:lineRule="auto"/>
        <w:jc w:val="both"/>
        <w:rPr>
          <w:sz w:val="24"/>
          <w:szCs w:val="24"/>
        </w:rPr>
      </w:pPr>
      <w:r w:rsidRPr="00FA6FCE">
        <w:rPr>
          <w:sz w:val="24"/>
          <w:szCs w:val="24"/>
        </w:rPr>
        <w:t>W przypadku, gdy dana okoliczność wskazana w ust. 1 pkt 1-4 dotyczyć będzie Podwykonawcy, przy pomocy którego Wykonawca realizuje świadczenia wchodzące w skład Przedmiotu Umowy, to w takim przypadku Wykonawca do wniosku, obowiązany jest dołączyć dowody potwierdzające, iż zmiana wysokości cen elementu przedmiotu umowy w wysokości wskazanej odpowiednio w ust. 1 pkt 1 – 4 została uwzględniona w umowie łączącej Wykonawcę z takim Podwykonawcą.</w:t>
      </w:r>
    </w:p>
    <w:p w14:paraId="37FB1D9B" w14:textId="77777777" w:rsidR="00E50E9F" w:rsidRPr="00FA6FCE" w:rsidRDefault="00E50E9F" w:rsidP="00E50E9F">
      <w:pPr>
        <w:pStyle w:val="Akapitzlist"/>
        <w:spacing w:line="276" w:lineRule="auto"/>
        <w:ind w:left="476"/>
        <w:jc w:val="both"/>
        <w:rPr>
          <w:sz w:val="24"/>
          <w:szCs w:val="24"/>
        </w:rPr>
      </w:pPr>
    </w:p>
    <w:p w14:paraId="1A4BAE85" w14:textId="33E2096F" w:rsidR="0029705D" w:rsidRPr="0029705D" w:rsidRDefault="0029705D" w:rsidP="0029705D">
      <w:pPr>
        <w:spacing w:line="276" w:lineRule="auto"/>
        <w:jc w:val="center"/>
        <w:rPr>
          <w:b/>
          <w:sz w:val="24"/>
          <w:szCs w:val="24"/>
        </w:rPr>
      </w:pPr>
      <w:r w:rsidRPr="0029705D">
        <w:rPr>
          <w:b/>
          <w:sz w:val="24"/>
          <w:szCs w:val="24"/>
        </w:rPr>
        <w:t>§1</w:t>
      </w:r>
      <w:r w:rsidR="00FA6FCE">
        <w:rPr>
          <w:b/>
          <w:sz w:val="24"/>
          <w:szCs w:val="24"/>
        </w:rPr>
        <w:t>9.</w:t>
      </w:r>
    </w:p>
    <w:p w14:paraId="6472DB89" w14:textId="7B922CAA" w:rsidR="0029705D" w:rsidRDefault="00FB6EFF" w:rsidP="0029705D">
      <w:pPr>
        <w:spacing w:line="276" w:lineRule="auto"/>
        <w:jc w:val="center"/>
        <w:rPr>
          <w:b/>
          <w:sz w:val="24"/>
          <w:szCs w:val="24"/>
        </w:rPr>
      </w:pPr>
      <w:r>
        <w:rPr>
          <w:b/>
          <w:sz w:val="24"/>
          <w:szCs w:val="24"/>
        </w:rPr>
        <w:t>Klauzule waloryzacyjne</w:t>
      </w:r>
      <w:r w:rsidR="00FA6FCE">
        <w:rPr>
          <w:b/>
          <w:sz w:val="24"/>
          <w:szCs w:val="24"/>
        </w:rPr>
        <w:t xml:space="preserve"> – art. 439 P.z.p.</w:t>
      </w:r>
    </w:p>
    <w:p w14:paraId="255D11F4" w14:textId="77777777" w:rsidR="0029705D" w:rsidRPr="0029705D" w:rsidRDefault="0029705D" w:rsidP="0029705D">
      <w:pPr>
        <w:spacing w:line="276" w:lineRule="auto"/>
        <w:jc w:val="center"/>
        <w:rPr>
          <w:b/>
          <w:sz w:val="24"/>
          <w:szCs w:val="24"/>
        </w:rPr>
      </w:pPr>
    </w:p>
    <w:p w14:paraId="0A9D7C72" w14:textId="33203044" w:rsidR="00DC1752" w:rsidRPr="00DC1752" w:rsidRDefault="00DC1752" w:rsidP="00DC1752">
      <w:pPr>
        <w:pStyle w:val="Akapitzlist"/>
        <w:numPr>
          <w:ilvl w:val="3"/>
          <w:numId w:val="83"/>
        </w:numPr>
        <w:spacing w:line="276" w:lineRule="auto"/>
        <w:ind w:left="426"/>
        <w:jc w:val="both"/>
        <w:rPr>
          <w:color w:val="000000" w:themeColor="text1"/>
          <w:sz w:val="24"/>
          <w:szCs w:val="24"/>
        </w:rPr>
      </w:pPr>
      <w:r w:rsidRPr="00DC1752">
        <w:rPr>
          <w:color w:val="000000" w:themeColor="text1"/>
          <w:sz w:val="24"/>
          <w:szCs w:val="24"/>
        </w:rPr>
        <w:t>Zamawiający na podstawie art. 439 P.z.p., przewiduje możliwość zmiany wysokości wynagrodzenia w przypadku zmiany cen materiałów i kosztów zawiązanych z realizacją zamówienia innych niż te wskazane § 17 i § 18.</w:t>
      </w:r>
    </w:p>
    <w:p w14:paraId="56BBDE2E" w14:textId="77777777" w:rsidR="00DC1752" w:rsidRPr="00DC1752" w:rsidRDefault="00DC1752" w:rsidP="00DC1752">
      <w:pPr>
        <w:pStyle w:val="Akapitzlist"/>
        <w:numPr>
          <w:ilvl w:val="3"/>
          <w:numId w:val="83"/>
        </w:numPr>
        <w:spacing w:line="276" w:lineRule="auto"/>
        <w:ind w:left="426"/>
        <w:jc w:val="both"/>
        <w:rPr>
          <w:color w:val="000000" w:themeColor="text1"/>
          <w:sz w:val="24"/>
          <w:szCs w:val="24"/>
        </w:rPr>
      </w:pPr>
      <w:r w:rsidRPr="00DC1752">
        <w:rPr>
          <w:sz w:val="24"/>
          <w:szCs w:val="24"/>
        </w:rPr>
        <w:t>Zmiany wysokości wynagrodzenia będą dokonywane według zasad opisanych poniżej:</w:t>
      </w:r>
    </w:p>
    <w:p w14:paraId="00477078" w14:textId="77777777" w:rsidR="00DC1752" w:rsidRPr="00DC1752" w:rsidRDefault="00DC1752" w:rsidP="00DC1752">
      <w:pPr>
        <w:numPr>
          <w:ilvl w:val="1"/>
          <w:numId w:val="85"/>
        </w:numPr>
        <w:spacing w:line="276" w:lineRule="auto"/>
        <w:ind w:left="709"/>
        <w:jc w:val="both"/>
        <w:rPr>
          <w:sz w:val="24"/>
          <w:szCs w:val="24"/>
        </w:rPr>
      </w:pPr>
      <w:r w:rsidRPr="00DC1752">
        <w:rPr>
          <w:sz w:val="24"/>
          <w:szCs w:val="24"/>
        </w:rPr>
        <w:t>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20 %;</w:t>
      </w:r>
    </w:p>
    <w:p w14:paraId="4FB25255" w14:textId="77777777" w:rsidR="00DC1752" w:rsidRPr="00DC1752" w:rsidRDefault="00DC1752" w:rsidP="00DC1752">
      <w:pPr>
        <w:spacing w:line="276" w:lineRule="auto"/>
        <w:ind w:left="709" w:hanging="425"/>
        <w:jc w:val="both"/>
        <w:rPr>
          <w:sz w:val="24"/>
          <w:szCs w:val="24"/>
        </w:rPr>
      </w:pPr>
      <w:r w:rsidRPr="00DC1752">
        <w:rPr>
          <w:sz w:val="24"/>
          <w:szCs w:val="24"/>
        </w:rPr>
        <w:t>2)</w:t>
      </w:r>
      <w:r w:rsidRPr="00DC1752">
        <w:rPr>
          <w:sz w:val="24"/>
          <w:szCs w:val="24"/>
        </w:rPr>
        <w:tab/>
        <w:t>wartość zmiany Wskaźnika GUS ogłaszanego przez Prezesa Głównego Urzędu Statystycznego w trakcie realizacji przedmiotu umowy porównywana będzie do wartości Wskaźnika GUS ogłoszonego w terminie bezpośrednio poprzedzającym dzień otwarcia ofert w postępowaniu poprzedzającym zawarcie umowy („Bazowy Wskaźnik GUS”);</w:t>
      </w:r>
    </w:p>
    <w:p w14:paraId="070D5D34" w14:textId="77777777" w:rsidR="00DC1752" w:rsidRPr="00DC1752" w:rsidRDefault="00DC1752" w:rsidP="00DC1752">
      <w:pPr>
        <w:spacing w:line="276" w:lineRule="auto"/>
        <w:ind w:left="709" w:hanging="425"/>
        <w:jc w:val="both"/>
        <w:rPr>
          <w:sz w:val="24"/>
          <w:szCs w:val="24"/>
        </w:rPr>
      </w:pPr>
      <w:r w:rsidRPr="00DC1752">
        <w:rPr>
          <w:sz w:val="24"/>
          <w:szCs w:val="24"/>
        </w:rPr>
        <w:t>3)</w:t>
      </w:r>
      <w:r w:rsidRPr="00DC1752">
        <w:rPr>
          <w:sz w:val="24"/>
          <w:szCs w:val="24"/>
        </w:rPr>
        <w:tab/>
        <w:t>ewentualna zmiana wynagrodzenia nastąpi począwszy od kwartału, którego dotyczył będzie komunikat Prezesa Głównego Urzędu Statystycznego podający Wskaźnik GUS większy albo mniejszy o 20 % niż Bazowy Wskaźnik GUS;</w:t>
      </w:r>
    </w:p>
    <w:p w14:paraId="26BD38FB" w14:textId="77777777" w:rsidR="00DC1752" w:rsidRPr="00DC1752" w:rsidRDefault="00DC1752" w:rsidP="00DC1752">
      <w:pPr>
        <w:spacing w:line="276" w:lineRule="auto"/>
        <w:ind w:left="709" w:hanging="425"/>
        <w:jc w:val="both"/>
        <w:rPr>
          <w:sz w:val="24"/>
          <w:szCs w:val="24"/>
        </w:rPr>
      </w:pPr>
      <w:r w:rsidRPr="00DC1752">
        <w:rPr>
          <w:sz w:val="24"/>
          <w:szCs w:val="24"/>
        </w:rPr>
        <w:t>4)</w:t>
      </w:r>
      <w:r w:rsidRPr="00DC1752">
        <w:rPr>
          <w:sz w:val="24"/>
          <w:szCs w:val="24"/>
        </w:rPr>
        <w:tab/>
        <w:t>ewentualna zmiana wynagrodzenia dotyczyć będzie części wynagrodzenia przypadającej do zapłaty po zaistnienie zdarzenia opisanego w pkt 3;</w:t>
      </w:r>
    </w:p>
    <w:p w14:paraId="443FCBA7" w14:textId="77777777" w:rsidR="00DC1752" w:rsidRPr="00DC1752" w:rsidRDefault="00DC1752" w:rsidP="00DC1752">
      <w:pPr>
        <w:spacing w:line="276" w:lineRule="auto"/>
        <w:ind w:left="709" w:hanging="425"/>
        <w:jc w:val="both"/>
        <w:rPr>
          <w:sz w:val="24"/>
          <w:szCs w:val="24"/>
        </w:rPr>
      </w:pPr>
      <w:r w:rsidRPr="00DC1752">
        <w:rPr>
          <w:sz w:val="24"/>
          <w:szCs w:val="24"/>
        </w:rPr>
        <w:t>5)</w:t>
      </w:r>
      <w:r w:rsidRPr="00DC1752">
        <w:rPr>
          <w:sz w:val="24"/>
          <w:szCs w:val="24"/>
        </w:rPr>
        <w:tab/>
        <w:t xml:space="preserve">ewentualna zmiana kwoty wysokości wynagrodzenia, o którym mowa w pkt 4 powyżej, pod warunkiem zaistnienia zdarzenia opisanego w pkt 3 powyżej, nastąpi </w:t>
      </w:r>
      <w:r w:rsidRPr="00DC1752">
        <w:rPr>
          <w:sz w:val="24"/>
          <w:szCs w:val="24"/>
        </w:rPr>
        <w:br/>
        <w:t>o procent stanowiący połowę wartości wzrostu albo spadku Wskaźnika GUS;</w:t>
      </w:r>
    </w:p>
    <w:p w14:paraId="5E7490AB" w14:textId="77777777" w:rsidR="00DC1752" w:rsidRPr="00DC1752" w:rsidRDefault="00DC1752" w:rsidP="00DC1752">
      <w:pPr>
        <w:spacing w:line="276" w:lineRule="auto"/>
        <w:ind w:left="709" w:hanging="425"/>
        <w:jc w:val="both"/>
        <w:rPr>
          <w:sz w:val="24"/>
          <w:szCs w:val="24"/>
        </w:rPr>
      </w:pPr>
      <w:r w:rsidRPr="00DC1752">
        <w:rPr>
          <w:sz w:val="24"/>
          <w:szCs w:val="24"/>
        </w:rPr>
        <w:t>6)</w:t>
      </w:r>
      <w:r w:rsidRPr="00DC1752">
        <w:rPr>
          <w:sz w:val="24"/>
          <w:szCs w:val="24"/>
        </w:rPr>
        <w:tab/>
        <w:t>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20 % od Bazowego Wskaźnika GUS;</w:t>
      </w:r>
    </w:p>
    <w:p w14:paraId="38DEE981" w14:textId="77777777" w:rsidR="00DC1752" w:rsidRPr="00DC1752" w:rsidRDefault="00DC1752" w:rsidP="00DC1752">
      <w:pPr>
        <w:spacing w:line="276" w:lineRule="auto"/>
        <w:ind w:left="709" w:hanging="425"/>
        <w:jc w:val="both"/>
        <w:rPr>
          <w:sz w:val="24"/>
          <w:szCs w:val="24"/>
        </w:rPr>
      </w:pPr>
      <w:r w:rsidRPr="00DC1752">
        <w:rPr>
          <w:sz w:val="24"/>
          <w:szCs w:val="24"/>
        </w:rPr>
        <w:t>7)</w:t>
      </w:r>
      <w:r w:rsidRPr="00DC1752">
        <w:rPr>
          <w:sz w:val="24"/>
          <w:szCs w:val="24"/>
        </w:rPr>
        <w:tab/>
        <w:t xml:space="preserve">ewentualna zmiana wynagrodzenia nie będzie dotyczyć okresu, w którym przedmiot umowy będzie realizowany w warunkach opóźnienia niezawinionego przez Zamawiającego. </w:t>
      </w:r>
    </w:p>
    <w:p w14:paraId="5AB0DD97" w14:textId="77777777" w:rsidR="00DC1752" w:rsidRPr="00DC1752" w:rsidRDefault="00DC1752" w:rsidP="00DC1752">
      <w:pPr>
        <w:pStyle w:val="Akapitzlist"/>
        <w:numPr>
          <w:ilvl w:val="3"/>
          <w:numId w:val="83"/>
        </w:numPr>
        <w:spacing w:line="276" w:lineRule="auto"/>
        <w:ind w:left="426"/>
        <w:jc w:val="both"/>
        <w:rPr>
          <w:sz w:val="24"/>
          <w:szCs w:val="24"/>
        </w:rPr>
      </w:pPr>
      <w:r w:rsidRPr="00DC1752">
        <w:rPr>
          <w:sz w:val="24"/>
          <w:szCs w:val="24"/>
        </w:rPr>
        <w:t xml:space="preserve">Strony ustalają maksymalną wartość zmiany wynagrodzenia w efekcie zastosowania powyższych postanowień na poziomie do 5 % kwoty nominalnej łącznego wynagrodzenia netto określonej w dniu zawarcia umowy. </w:t>
      </w:r>
    </w:p>
    <w:p w14:paraId="4E31E0FE" w14:textId="77777777" w:rsidR="00DC1752" w:rsidRPr="00DC1752" w:rsidRDefault="00DC1752" w:rsidP="00DC1752">
      <w:pPr>
        <w:pStyle w:val="Akapitzlist"/>
        <w:numPr>
          <w:ilvl w:val="3"/>
          <w:numId w:val="83"/>
        </w:numPr>
        <w:spacing w:line="276" w:lineRule="auto"/>
        <w:ind w:left="426"/>
        <w:jc w:val="both"/>
        <w:rPr>
          <w:sz w:val="24"/>
          <w:szCs w:val="24"/>
        </w:rPr>
      </w:pPr>
      <w:r w:rsidRPr="00DC1752">
        <w:rPr>
          <w:sz w:val="24"/>
          <w:szCs w:val="24"/>
        </w:rPr>
        <w:t xml:space="preserve">Wykonawca, którego Wynagrodzenie zostało zmienione zgodnie z postanowieniami </w:t>
      </w:r>
      <w:r w:rsidRPr="00DC1752">
        <w:rPr>
          <w:sz w:val="24"/>
          <w:szCs w:val="24"/>
        </w:rPr>
        <w:br/>
        <w:t xml:space="preserve">ust. 2-3, zobowiązany jest do zmiany wynagrodzenia przysługującego Podwykonawcy, </w:t>
      </w:r>
      <w:r w:rsidRPr="00DC1752">
        <w:rPr>
          <w:sz w:val="24"/>
          <w:szCs w:val="24"/>
        </w:rPr>
        <w:br/>
        <w:t>z którym zawarł umowę, w zakresie odpowiadającym zmianom cen materiałów lub kosztów dotyczących zobowiązania podwykonawcy, jeżeli łącznie spełnione są następujące warunki:</w:t>
      </w:r>
    </w:p>
    <w:p w14:paraId="6A9142C4" w14:textId="77777777" w:rsidR="00DC1752" w:rsidRPr="00DC1752" w:rsidRDefault="00DC1752" w:rsidP="00DC1752">
      <w:pPr>
        <w:numPr>
          <w:ilvl w:val="2"/>
          <w:numId w:val="84"/>
        </w:numPr>
        <w:spacing w:line="276" w:lineRule="auto"/>
        <w:ind w:left="1134"/>
        <w:jc w:val="both"/>
        <w:rPr>
          <w:sz w:val="24"/>
          <w:szCs w:val="24"/>
        </w:rPr>
      </w:pPr>
      <w:r w:rsidRPr="00DC1752">
        <w:rPr>
          <w:sz w:val="24"/>
          <w:szCs w:val="24"/>
        </w:rPr>
        <w:t>przedmiotem umowy są roboty budowlane lub usługi;</w:t>
      </w:r>
    </w:p>
    <w:p w14:paraId="61BB58E1" w14:textId="77777777" w:rsidR="00DC1752" w:rsidRPr="00DC1752" w:rsidRDefault="00DC1752" w:rsidP="00DC1752">
      <w:pPr>
        <w:numPr>
          <w:ilvl w:val="2"/>
          <w:numId w:val="84"/>
        </w:numPr>
        <w:spacing w:line="276" w:lineRule="auto"/>
        <w:ind w:left="1134"/>
        <w:jc w:val="both"/>
        <w:rPr>
          <w:sz w:val="24"/>
          <w:szCs w:val="24"/>
        </w:rPr>
      </w:pPr>
      <w:r w:rsidRPr="00DC1752">
        <w:rPr>
          <w:sz w:val="24"/>
          <w:szCs w:val="24"/>
        </w:rPr>
        <w:t>okres obowiązywania umowy przekracza 12 miesięcy.</w:t>
      </w:r>
    </w:p>
    <w:p w14:paraId="6B4D9D5B" w14:textId="59C85177" w:rsidR="00DC1752" w:rsidRPr="00DC1752" w:rsidRDefault="00DC1752" w:rsidP="00DC1752">
      <w:pPr>
        <w:pStyle w:val="Akapitzlist"/>
        <w:numPr>
          <w:ilvl w:val="3"/>
          <w:numId w:val="83"/>
        </w:numPr>
        <w:spacing w:line="276" w:lineRule="auto"/>
        <w:ind w:left="426"/>
        <w:jc w:val="both"/>
        <w:rPr>
          <w:rFonts w:eastAsia="Arial Unicode MS"/>
          <w:color w:val="000000"/>
          <w:sz w:val="24"/>
          <w:szCs w:val="24"/>
          <w:bdr w:val="nil"/>
        </w:rPr>
      </w:pPr>
      <w:r w:rsidRPr="00DC1752">
        <w:rPr>
          <w:rFonts w:eastAsia="Arial Unicode MS"/>
          <w:color w:val="000000"/>
          <w:sz w:val="24"/>
          <w:szCs w:val="24"/>
          <w:bdr w:val="nil"/>
        </w:rPr>
        <w:t>Jeżeli w terminie, o którym mowa ust 2 Wykonawca wystąpi z wnioskiem o zmianę Wynagrodzenia jednocześnie na podstawie postanowień ust. 2 i § 1</w:t>
      </w:r>
      <w:r>
        <w:rPr>
          <w:rFonts w:eastAsia="Arial Unicode MS"/>
          <w:color w:val="000000"/>
          <w:sz w:val="24"/>
          <w:szCs w:val="24"/>
          <w:bdr w:val="nil"/>
        </w:rPr>
        <w:t>8</w:t>
      </w:r>
      <w:r w:rsidRPr="00DC1752">
        <w:rPr>
          <w:rFonts w:eastAsia="Arial Unicode MS"/>
          <w:color w:val="000000"/>
          <w:sz w:val="24"/>
          <w:szCs w:val="24"/>
          <w:bdr w:val="nil"/>
        </w:rPr>
        <w:t xml:space="preserve">, to Wykonawcy będzie należny wzrost Wynagrodzenia jedynie w oparciu o jedną z tych podstaw, </w:t>
      </w:r>
      <w:r w:rsidRPr="00DC1752">
        <w:rPr>
          <w:rFonts w:eastAsia="Arial Unicode MS"/>
          <w:color w:val="000000"/>
          <w:sz w:val="24"/>
          <w:szCs w:val="24"/>
          <w:bdr w:val="nil"/>
        </w:rPr>
        <w:br/>
        <w:t>w zależności od tego, która z kwot zmiany będzie wyższa.</w:t>
      </w:r>
    </w:p>
    <w:p w14:paraId="25111094" w14:textId="77777777" w:rsidR="00331810" w:rsidRDefault="00331810" w:rsidP="005D1914">
      <w:pPr>
        <w:spacing w:line="276" w:lineRule="auto"/>
        <w:rPr>
          <w:b/>
          <w:sz w:val="24"/>
          <w:szCs w:val="24"/>
        </w:rPr>
      </w:pPr>
    </w:p>
    <w:p w14:paraId="1AB5C061" w14:textId="77777777" w:rsidR="00F83ECD" w:rsidRPr="00F83ECD" w:rsidRDefault="00F83ECD" w:rsidP="00F83ECD">
      <w:pPr>
        <w:spacing w:line="276" w:lineRule="auto"/>
        <w:ind w:left="720"/>
        <w:jc w:val="center"/>
        <w:rPr>
          <w:b/>
          <w:sz w:val="24"/>
          <w:szCs w:val="24"/>
        </w:rPr>
      </w:pPr>
      <w:r w:rsidRPr="00F83ECD">
        <w:rPr>
          <w:b/>
          <w:sz w:val="24"/>
          <w:szCs w:val="24"/>
        </w:rPr>
        <w:t>RODO</w:t>
      </w:r>
    </w:p>
    <w:p w14:paraId="49A21A93" w14:textId="39C988D8" w:rsidR="00F83ECD" w:rsidRPr="00F83ECD" w:rsidRDefault="00F83ECD" w:rsidP="00F83ECD">
      <w:pPr>
        <w:spacing w:line="276" w:lineRule="auto"/>
        <w:ind w:left="720"/>
        <w:jc w:val="both"/>
        <w:rPr>
          <w:sz w:val="24"/>
          <w:szCs w:val="24"/>
        </w:rPr>
      </w:pPr>
      <w:r w:rsidRPr="00F83ECD">
        <w:rPr>
          <w:b/>
          <w:sz w:val="24"/>
          <w:szCs w:val="24"/>
        </w:rPr>
        <w:t xml:space="preserve">                                                                     §</w:t>
      </w:r>
      <w:r w:rsidR="00FB7CF8">
        <w:rPr>
          <w:b/>
          <w:sz w:val="24"/>
          <w:szCs w:val="24"/>
        </w:rPr>
        <w:t>20</w:t>
      </w:r>
      <w:r w:rsidRPr="00F83ECD">
        <w:rPr>
          <w:sz w:val="24"/>
          <w:szCs w:val="24"/>
        </w:rPr>
        <w:t>.</w:t>
      </w:r>
    </w:p>
    <w:p w14:paraId="6AE2469D" w14:textId="77777777" w:rsidR="00F83ECD" w:rsidRPr="00F83ECD" w:rsidRDefault="00F83ECD" w:rsidP="00F83ECD">
      <w:pPr>
        <w:numPr>
          <w:ilvl w:val="0"/>
          <w:numId w:val="31"/>
        </w:numPr>
        <w:spacing w:line="276" w:lineRule="auto"/>
        <w:jc w:val="both"/>
        <w:rPr>
          <w:sz w:val="24"/>
          <w:szCs w:val="24"/>
        </w:rPr>
      </w:pPr>
      <w:r w:rsidRPr="00F83ECD">
        <w:rPr>
          <w:sz w:val="24"/>
          <w:szCs w:val="24"/>
        </w:rPr>
        <w:t>Jeżeli Wykonawcą jest osoba fizyczna, to zobowiązuje się ona do zapoznania z klauzulą informacyjną stanowiącą Załącznik nr 2 do Umowy.</w:t>
      </w:r>
    </w:p>
    <w:p w14:paraId="05BBE907" w14:textId="77777777" w:rsidR="00F83ECD" w:rsidRPr="00F83ECD" w:rsidRDefault="00F83ECD" w:rsidP="00F83ECD">
      <w:pPr>
        <w:numPr>
          <w:ilvl w:val="0"/>
          <w:numId w:val="31"/>
        </w:numPr>
        <w:spacing w:line="276" w:lineRule="auto"/>
        <w:jc w:val="both"/>
        <w:rPr>
          <w:sz w:val="24"/>
          <w:szCs w:val="24"/>
        </w:rPr>
      </w:pPr>
      <w:r w:rsidRPr="00F83ECD">
        <w:rPr>
          <w:sz w:val="24"/>
          <w:szCs w:val="24"/>
        </w:rPr>
        <w:t>Jeżeli w trakcie wykonywania Umowy udostępnione zostaną dane osobowe pracowników, reprezentantów, zleceniobiorców oraz wszelkiej innej kategorii podmiotów działających w imieniu Wykonawcy, Wykonawca zobowiązuje się spełnić we właściwym czasie obowiązek informacyjny Zamawiającego określony w art. 13 i 14 Rozporządzenia Parlamentu Europejskiego i Rady (UE) 2016/679 z dnia 27 kwietnia 2016 r. w sprawie ochrony osób fizycznych w związku z przetwarzaniem danych osobowych i w sprawie swobodnego przepływu takich danych oraz uchylenia dyrektywy 95/46/WE względem osób fizycznych, które będą z jego strony brały udział w wykonywaniu niniejszej Umowy.</w:t>
      </w:r>
    </w:p>
    <w:p w14:paraId="14E76BEA" w14:textId="77777777" w:rsidR="009070FA" w:rsidRPr="00F83ECD" w:rsidRDefault="00F83ECD" w:rsidP="00F83ECD">
      <w:pPr>
        <w:numPr>
          <w:ilvl w:val="0"/>
          <w:numId w:val="31"/>
        </w:numPr>
        <w:spacing w:line="276" w:lineRule="auto"/>
        <w:jc w:val="both"/>
        <w:rPr>
          <w:sz w:val="24"/>
          <w:szCs w:val="24"/>
        </w:rPr>
      </w:pPr>
      <w:r w:rsidRPr="00F83ECD">
        <w:rPr>
          <w:sz w:val="24"/>
          <w:szCs w:val="24"/>
        </w:rPr>
        <w:t>Wykonawca zobowiązuje się do dostarczenia Zamawiającemu podpisanego oświadczenia o zapoznaniu się z klauzulą informacyjną w terminie 3 dni od dnia przekazania danych osobowych Zamawiającemu. W przypadku niespełnienia powyższego obowiązku Wykonawca zobowiązuje się zwrócić Zamawiającemu wszelkie koszty lub kary, jak również naprawić szkodę wynikającą z niewykonania wskazanego powyżej obowiązku.</w:t>
      </w:r>
    </w:p>
    <w:p w14:paraId="0D23B698" w14:textId="77777777" w:rsidR="00331810" w:rsidRPr="009070FA" w:rsidRDefault="00331810" w:rsidP="00F83ECD">
      <w:pPr>
        <w:spacing w:line="276" w:lineRule="auto"/>
        <w:ind w:left="720"/>
        <w:jc w:val="both"/>
        <w:rPr>
          <w:b/>
          <w:sz w:val="24"/>
          <w:szCs w:val="24"/>
        </w:rPr>
      </w:pPr>
    </w:p>
    <w:p w14:paraId="2E209CBE" w14:textId="39B6BB81" w:rsidR="009070FA" w:rsidRPr="009070FA" w:rsidRDefault="00F83ECD" w:rsidP="00F83ECD">
      <w:pPr>
        <w:spacing w:line="276" w:lineRule="auto"/>
        <w:jc w:val="center"/>
        <w:rPr>
          <w:b/>
          <w:sz w:val="24"/>
          <w:szCs w:val="24"/>
        </w:rPr>
      </w:pPr>
      <w:r>
        <w:rPr>
          <w:b/>
          <w:sz w:val="24"/>
          <w:szCs w:val="24"/>
        </w:rPr>
        <w:t>§</w:t>
      </w:r>
      <w:r w:rsidR="00FB7CF8">
        <w:rPr>
          <w:b/>
          <w:sz w:val="24"/>
          <w:szCs w:val="24"/>
        </w:rPr>
        <w:t>21</w:t>
      </w:r>
      <w:r w:rsidR="009070FA" w:rsidRPr="009070FA">
        <w:rPr>
          <w:b/>
          <w:sz w:val="24"/>
          <w:szCs w:val="24"/>
        </w:rPr>
        <w:t>.</w:t>
      </w:r>
    </w:p>
    <w:p w14:paraId="3429EF5A" w14:textId="77777777" w:rsidR="009070FA" w:rsidRPr="009070FA" w:rsidRDefault="009070FA" w:rsidP="00F83ECD">
      <w:pPr>
        <w:spacing w:line="276" w:lineRule="auto"/>
        <w:jc w:val="center"/>
        <w:rPr>
          <w:b/>
          <w:sz w:val="24"/>
          <w:szCs w:val="24"/>
        </w:rPr>
      </w:pPr>
      <w:r w:rsidRPr="009070FA">
        <w:rPr>
          <w:b/>
          <w:sz w:val="24"/>
          <w:szCs w:val="24"/>
        </w:rPr>
        <w:t>Postanowienia końcowe</w:t>
      </w:r>
    </w:p>
    <w:p w14:paraId="47D030BA" w14:textId="3B38844D" w:rsidR="009070FA" w:rsidRPr="00DC1752" w:rsidRDefault="009070FA" w:rsidP="00F83ECD">
      <w:pPr>
        <w:numPr>
          <w:ilvl w:val="0"/>
          <w:numId w:val="27"/>
        </w:numPr>
        <w:spacing w:line="276" w:lineRule="auto"/>
        <w:jc w:val="both"/>
        <w:rPr>
          <w:sz w:val="24"/>
          <w:szCs w:val="24"/>
        </w:rPr>
      </w:pPr>
      <w:r w:rsidRPr="009070FA">
        <w:rPr>
          <w:sz w:val="24"/>
          <w:szCs w:val="24"/>
        </w:rPr>
        <w:t xml:space="preserve">W zakresie nienormowanym niniejszą umową znajdują zastosowanie przepisy Kodeksu </w:t>
      </w:r>
      <w:r w:rsidRPr="00DC1752">
        <w:rPr>
          <w:sz w:val="24"/>
          <w:szCs w:val="24"/>
        </w:rPr>
        <w:t>cywilnego.</w:t>
      </w:r>
    </w:p>
    <w:p w14:paraId="7402FFFC" w14:textId="77777777" w:rsidR="00DC1752" w:rsidRPr="00DC1752" w:rsidRDefault="00DC1752" w:rsidP="00DC1752">
      <w:pPr>
        <w:numPr>
          <w:ilvl w:val="0"/>
          <w:numId w:val="27"/>
        </w:numPr>
        <w:shd w:val="clear" w:color="auto" w:fill="FFFFFF"/>
        <w:suppressAutoHyphens/>
        <w:spacing w:line="276" w:lineRule="auto"/>
        <w:ind w:right="14"/>
        <w:jc w:val="both"/>
        <w:rPr>
          <w:spacing w:val="-1"/>
          <w:sz w:val="24"/>
          <w:szCs w:val="24"/>
        </w:rPr>
      </w:pPr>
      <w:r w:rsidRPr="00DC1752">
        <w:rPr>
          <w:color w:val="000000"/>
          <w:spacing w:val="5"/>
          <w:sz w:val="24"/>
          <w:szCs w:val="24"/>
        </w:rPr>
        <w:t xml:space="preserve">Wykonawca nie może przenieść wierzytelności wynikających z niniejszej umowy bez uprzedniej, pisemnej zgody Zamawiającego pod rygorem nieważności. </w:t>
      </w:r>
    </w:p>
    <w:p w14:paraId="18EA3207" w14:textId="77777777" w:rsidR="009070FA" w:rsidRPr="009070FA" w:rsidRDefault="009070FA" w:rsidP="00871D6C">
      <w:pPr>
        <w:numPr>
          <w:ilvl w:val="0"/>
          <w:numId w:val="27"/>
        </w:numPr>
        <w:spacing w:line="276" w:lineRule="auto"/>
        <w:jc w:val="both"/>
        <w:rPr>
          <w:sz w:val="24"/>
          <w:szCs w:val="24"/>
        </w:rPr>
      </w:pPr>
      <w:r w:rsidRPr="009070FA">
        <w:rPr>
          <w:sz w:val="24"/>
          <w:szCs w:val="24"/>
        </w:rPr>
        <w:t>Strony obowiązane są do niezwłocznego informowania się o zmianie siedziby lub adresu do doręczeń wskazanych w niniejszej umowie. W przypadku zaniedbania tego obowiązku pismo wysłane listem poleconym za zwrotnym potwierdzeniem odbioru na ostatni znany adres uważa się za skutecznie doręczone.</w:t>
      </w:r>
    </w:p>
    <w:p w14:paraId="6B8E03F1" w14:textId="77777777" w:rsidR="009070FA" w:rsidRPr="009070FA" w:rsidRDefault="009070FA" w:rsidP="00F83ECD">
      <w:pPr>
        <w:numPr>
          <w:ilvl w:val="0"/>
          <w:numId w:val="27"/>
        </w:numPr>
        <w:spacing w:line="276" w:lineRule="auto"/>
        <w:jc w:val="both"/>
        <w:rPr>
          <w:sz w:val="24"/>
          <w:szCs w:val="24"/>
        </w:rPr>
      </w:pPr>
      <w:r w:rsidRPr="009070FA">
        <w:rPr>
          <w:sz w:val="24"/>
          <w:szCs w:val="24"/>
        </w:rPr>
        <w:t>Umowę sporządzono w dwóch jednobrzmiących egzemplarzach po jednym dla każdej ze Stron.</w:t>
      </w:r>
    </w:p>
    <w:p w14:paraId="423A26BE" w14:textId="77777777" w:rsidR="009070FA" w:rsidRPr="009070FA" w:rsidRDefault="009070FA" w:rsidP="009070FA">
      <w:pPr>
        <w:jc w:val="both"/>
        <w:rPr>
          <w:sz w:val="24"/>
          <w:szCs w:val="24"/>
        </w:rPr>
      </w:pPr>
    </w:p>
    <w:p w14:paraId="4BED19F8" w14:textId="77777777" w:rsidR="009070FA" w:rsidRPr="009070FA" w:rsidRDefault="009070FA" w:rsidP="009070FA">
      <w:pPr>
        <w:jc w:val="both"/>
        <w:rPr>
          <w:sz w:val="24"/>
          <w:szCs w:val="24"/>
        </w:rPr>
      </w:pPr>
    </w:p>
    <w:p w14:paraId="620A1BDA" w14:textId="77777777" w:rsidR="009070FA" w:rsidRPr="009070FA" w:rsidRDefault="009070FA" w:rsidP="009070FA">
      <w:pPr>
        <w:jc w:val="both"/>
        <w:rPr>
          <w:sz w:val="24"/>
          <w:szCs w:val="24"/>
        </w:rPr>
      </w:pPr>
    </w:p>
    <w:p w14:paraId="38DB7574" w14:textId="77777777" w:rsidR="009070FA" w:rsidRPr="009070FA" w:rsidRDefault="009070FA" w:rsidP="009070FA">
      <w:pPr>
        <w:jc w:val="both"/>
        <w:rPr>
          <w:sz w:val="24"/>
          <w:szCs w:val="24"/>
        </w:rPr>
      </w:pPr>
    </w:p>
    <w:p w14:paraId="5635B543" w14:textId="77777777" w:rsidR="009070FA" w:rsidRPr="009070FA" w:rsidRDefault="009070FA" w:rsidP="009070FA">
      <w:pPr>
        <w:jc w:val="both"/>
        <w:rPr>
          <w:sz w:val="24"/>
          <w:szCs w:val="24"/>
        </w:rPr>
      </w:pPr>
      <w:r w:rsidRPr="009070FA">
        <w:rPr>
          <w:sz w:val="24"/>
          <w:szCs w:val="24"/>
        </w:rPr>
        <w:t xml:space="preserve">           ZAMAWIAJĄCY             </w:t>
      </w:r>
      <w:r w:rsidRPr="009070FA">
        <w:rPr>
          <w:sz w:val="24"/>
          <w:szCs w:val="24"/>
        </w:rPr>
        <w:tab/>
      </w:r>
      <w:r w:rsidRPr="009070FA">
        <w:rPr>
          <w:sz w:val="24"/>
          <w:szCs w:val="24"/>
        </w:rPr>
        <w:tab/>
      </w:r>
      <w:r w:rsidRPr="009070FA">
        <w:rPr>
          <w:sz w:val="24"/>
          <w:szCs w:val="24"/>
        </w:rPr>
        <w:tab/>
      </w:r>
      <w:r w:rsidRPr="009070FA">
        <w:rPr>
          <w:sz w:val="24"/>
          <w:szCs w:val="24"/>
        </w:rPr>
        <w:tab/>
      </w:r>
      <w:r w:rsidRPr="009070FA">
        <w:rPr>
          <w:sz w:val="24"/>
          <w:szCs w:val="24"/>
        </w:rPr>
        <w:tab/>
      </w:r>
      <w:r w:rsidRPr="009070FA">
        <w:rPr>
          <w:sz w:val="24"/>
          <w:szCs w:val="24"/>
        </w:rPr>
        <w:tab/>
        <w:t xml:space="preserve">WYKONAWCA                                                                                                </w:t>
      </w:r>
    </w:p>
    <w:p w14:paraId="6577A82D" w14:textId="77777777" w:rsidR="009070FA" w:rsidRPr="009070FA" w:rsidRDefault="009070FA" w:rsidP="009070FA">
      <w:pPr>
        <w:jc w:val="both"/>
        <w:rPr>
          <w:sz w:val="24"/>
          <w:szCs w:val="24"/>
        </w:rPr>
      </w:pPr>
    </w:p>
    <w:p w14:paraId="3A7BA236" w14:textId="77777777" w:rsidR="009070FA" w:rsidRPr="009070FA" w:rsidRDefault="009070FA" w:rsidP="009070FA">
      <w:pPr>
        <w:jc w:val="both"/>
        <w:rPr>
          <w:sz w:val="24"/>
          <w:szCs w:val="24"/>
        </w:rPr>
      </w:pPr>
    </w:p>
    <w:p w14:paraId="6CA556ED" w14:textId="77777777" w:rsidR="004654FE" w:rsidRDefault="004654FE" w:rsidP="004654FE">
      <w:pPr>
        <w:spacing w:line="276" w:lineRule="auto"/>
        <w:jc w:val="right"/>
        <w:rPr>
          <w:sz w:val="24"/>
          <w:szCs w:val="24"/>
          <w:u w:color="000000"/>
        </w:rPr>
      </w:pPr>
    </w:p>
    <w:p w14:paraId="1E04BF75" w14:textId="77777777" w:rsidR="004654FE" w:rsidRDefault="004654FE" w:rsidP="004654FE">
      <w:pPr>
        <w:spacing w:line="276" w:lineRule="auto"/>
        <w:jc w:val="right"/>
        <w:rPr>
          <w:sz w:val="24"/>
          <w:szCs w:val="24"/>
          <w:u w:color="000000"/>
        </w:rPr>
      </w:pPr>
    </w:p>
    <w:p w14:paraId="37319AA2" w14:textId="77777777" w:rsidR="004654FE" w:rsidRDefault="004654FE" w:rsidP="004654FE">
      <w:pPr>
        <w:spacing w:line="276" w:lineRule="auto"/>
        <w:jc w:val="right"/>
        <w:rPr>
          <w:sz w:val="24"/>
          <w:szCs w:val="24"/>
          <w:u w:color="000000"/>
        </w:rPr>
      </w:pPr>
    </w:p>
    <w:p w14:paraId="05061C5C" w14:textId="77777777" w:rsidR="004654FE" w:rsidRDefault="004654FE" w:rsidP="004654FE">
      <w:pPr>
        <w:spacing w:line="276" w:lineRule="auto"/>
        <w:jc w:val="right"/>
        <w:rPr>
          <w:sz w:val="24"/>
          <w:szCs w:val="24"/>
          <w:u w:color="000000"/>
        </w:rPr>
      </w:pPr>
    </w:p>
    <w:p w14:paraId="567AB14A" w14:textId="77777777" w:rsidR="004654FE" w:rsidRDefault="004654FE" w:rsidP="004654FE">
      <w:pPr>
        <w:spacing w:line="276" w:lineRule="auto"/>
        <w:jc w:val="right"/>
        <w:rPr>
          <w:sz w:val="24"/>
          <w:szCs w:val="24"/>
          <w:u w:color="000000"/>
        </w:rPr>
      </w:pPr>
    </w:p>
    <w:p w14:paraId="3BF042BE" w14:textId="77777777" w:rsidR="004654FE" w:rsidRDefault="004654FE" w:rsidP="004654FE">
      <w:pPr>
        <w:spacing w:line="276" w:lineRule="auto"/>
        <w:jc w:val="right"/>
        <w:rPr>
          <w:sz w:val="24"/>
          <w:szCs w:val="24"/>
          <w:u w:color="000000"/>
        </w:rPr>
      </w:pPr>
    </w:p>
    <w:p w14:paraId="0B3D4B38" w14:textId="77777777" w:rsidR="004654FE" w:rsidRDefault="004654FE" w:rsidP="004654FE">
      <w:pPr>
        <w:spacing w:line="276" w:lineRule="auto"/>
        <w:jc w:val="right"/>
        <w:rPr>
          <w:sz w:val="24"/>
          <w:szCs w:val="24"/>
          <w:u w:color="000000"/>
        </w:rPr>
      </w:pPr>
    </w:p>
    <w:p w14:paraId="497B4ECD" w14:textId="77777777" w:rsidR="004654FE" w:rsidRDefault="004654FE" w:rsidP="004654FE">
      <w:pPr>
        <w:spacing w:line="276" w:lineRule="auto"/>
        <w:jc w:val="right"/>
        <w:rPr>
          <w:sz w:val="24"/>
          <w:szCs w:val="24"/>
          <w:u w:color="000000"/>
        </w:rPr>
      </w:pPr>
    </w:p>
    <w:p w14:paraId="1A8AF5CD" w14:textId="77777777" w:rsidR="004654FE" w:rsidRDefault="004654FE" w:rsidP="004654FE">
      <w:pPr>
        <w:spacing w:line="276" w:lineRule="auto"/>
        <w:jc w:val="right"/>
        <w:rPr>
          <w:sz w:val="24"/>
          <w:szCs w:val="24"/>
          <w:u w:color="000000"/>
        </w:rPr>
      </w:pPr>
    </w:p>
    <w:p w14:paraId="60047F74" w14:textId="77777777" w:rsidR="004654FE" w:rsidRDefault="004654FE" w:rsidP="004654FE">
      <w:pPr>
        <w:spacing w:line="276" w:lineRule="auto"/>
        <w:jc w:val="right"/>
        <w:rPr>
          <w:sz w:val="24"/>
          <w:szCs w:val="24"/>
          <w:u w:color="000000"/>
        </w:rPr>
      </w:pPr>
    </w:p>
    <w:p w14:paraId="279A7802" w14:textId="77777777" w:rsidR="004654FE" w:rsidRDefault="004654FE" w:rsidP="004654FE">
      <w:pPr>
        <w:spacing w:line="276" w:lineRule="auto"/>
        <w:jc w:val="right"/>
        <w:rPr>
          <w:sz w:val="24"/>
          <w:szCs w:val="24"/>
          <w:u w:color="000000"/>
        </w:rPr>
      </w:pPr>
    </w:p>
    <w:p w14:paraId="6BFAA9A9" w14:textId="77777777" w:rsidR="004654FE" w:rsidRDefault="004654FE" w:rsidP="004654FE">
      <w:pPr>
        <w:spacing w:line="276" w:lineRule="auto"/>
        <w:jc w:val="right"/>
        <w:rPr>
          <w:sz w:val="24"/>
          <w:szCs w:val="24"/>
          <w:u w:color="000000"/>
        </w:rPr>
      </w:pPr>
    </w:p>
    <w:p w14:paraId="0A4B966F" w14:textId="77777777" w:rsidR="004654FE" w:rsidRDefault="004654FE" w:rsidP="004654FE">
      <w:pPr>
        <w:spacing w:line="276" w:lineRule="auto"/>
        <w:jc w:val="right"/>
        <w:rPr>
          <w:sz w:val="24"/>
          <w:szCs w:val="24"/>
          <w:u w:color="000000"/>
        </w:rPr>
      </w:pPr>
    </w:p>
    <w:p w14:paraId="10D6D24E" w14:textId="77777777" w:rsidR="004654FE" w:rsidRDefault="004654FE" w:rsidP="004654FE">
      <w:pPr>
        <w:spacing w:line="276" w:lineRule="auto"/>
        <w:jc w:val="right"/>
        <w:rPr>
          <w:sz w:val="24"/>
          <w:szCs w:val="24"/>
          <w:u w:color="000000"/>
        </w:rPr>
      </w:pPr>
    </w:p>
    <w:p w14:paraId="1C4EB3BC" w14:textId="77777777" w:rsidR="004654FE" w:rsidRDefault="004654FE" w:rsidP="004654FE">
      <w:pPr>
        <w:spacing w:line="276" w:lineRule="auto"/>
        <w:jc w:val="right"/>
        <w:rPr>
          <w:sz w:val="24"/>
          <w:szCs w:val="24"/>
          <w:u w:color="000000"/>
        </w:rPr>
      </w:pPr>
    </w:p>
    <w:p w14:paraId="1251EC05" w14:textId="77777777" w:rsidR="004654FE" w:rsidRDefault="004654FE" w:rsidP="004654FE">
      <w:pPr>
        <w:spacing w:line="276" w:lineRule="auto"/>
        <w:jc w:val="right"/>
        <w:rPr>
          <w:sz w:val="24"/>
          <w:szCs w:val="24"/>
          <w:u w:color="000000"/>
        </w:rPr>
      </w:pPr>
    </w:p>
    <w:p w14:paraId="6BD8428C" w14:textId="77777777" w:rsidR="004654FE" w:rsidRDefault="004654FE" w:rsidP="004654FE">
      <w:pPr>
        <w:spacing w:line="276" w:lineRule="auto"/>
        <w:jc w:val="right"/>
        <w:rPr>
          <w:sz w:val="24"/>
          <w:szCs w:val="24"/>
          <w:u w:color="000000"/>
        </w:rPr>
      </w:pPr>
    </w:p>
    <w:p w14:paraId="627DE0AE" w14:textId="77777777" w:rsidR="004654FE" w:rsidRDefault="004654FE" w:rsidP="004654FE">
      <w:pPr>
        <w:spacing w:line="276" w:lineRule="auto"/>
        <w:jc w:val="right"/>
        <w:rPr>
          <w:sz w:val="24"/>
          <w:szCs w:val="24"/>
          <w:u w:color="000000"/>
        </w:rPr>
      </w:pPr>
    </w:p>
    <w:p w14:paraId="12215BBD" w14:textId="77777777" w:rsidR="004654FE" w:rsidRDefault="004654FE" w:rsidP="004654FE">
      <w:pPr>
        <w:spacing w:line="276" w:lineRule="auto"/>
        <w:jc w:val="right"/>
        <w:rPr>
          <w:sz w:val="24"/>
          <w:szCs w:val="24"/>
          <w:u w:color="000000"/>
        </w:rPr>
      </w:pPr>
    </w:p>
    <w:p w14:paraId="24C9240C" w14:textId="77777777" w:rsidR="004654FE" w:rsidRDefault="004654FE" w:rsidP="004654FE">
      <w:pPr>
        <w:spacing w:line="276" w:lineRule="auto"/>
        <w:jc w:val="right"/>
        <w:rPr>
          <w:sz w:val="24"/>
          <w:szCs w:val="24"/>
          <w:u w:color="000000"/>
        </w:rPr>
      </w:pPr>
    </w:p>
    <w:p w14:paraId="5378B7A6" w14:textId="77777777" w:rsidR="004654FE" w:rsidRDefault="004654FE" w:rsidP="004654FE">
      <w:pPr>
        <w:spacing w:line="276" w:lineRule="auto"/>
        <w:jc w:val="right"/>
        <w:rPr>
          <w:sz w:val="24"/>
          <w:szCs w:val="24"/>
          <w:u w:color="000000"/>
        </w:rPr>
      </w:pPr>
    </w:p>
    <w:p w14:paraId="592A4C98" w14:textId="77777777" w:rsidR="004654FE" w:rsidRDefault="004654FE" w:rsidP="004654FE">
      <w:pPr>
        <w:spacing w:line="276" w:lineRule="auto"/>
        <w:jc w:val="right"/>
        <w:rPr>
          <w:sz w:val="24"/>
          <w:szCs w:val="24"/>
          <w:u w:color="000000"/>
        </w:rPr>
      </w:pPr>
    </w:p>
    <w:p w14:paraId="46C955A2" w14:textId="77777777" w:rsidR="004654FE" w:rsidRDefault="004654FE" w:rsidP="004654FE">
      <w:pPr>
        <w:spacing w:line="276" w:lineRule="auto"/>
        <w:jc w:val="right"/>
        <w:rPr>
          <w:sz w:val="24"/>
          <w:szCs w:val="24"/>
          <w:u w:color="000000"/>
        </w:rPr>
      </w:pPr>
    </w:p>
    <w:p w14:paraId="34E70FB4" w14:textId="77777777" w:rsidR="004654FE" w:rsidRDefault="004654FE" w:rsidP="004654FE">
      <w:pPr>
        <w:spacing w:line="276" w:lineRule="auto"/>
        <w:jc w:val="right"/>
        <w:rPr>
          <w:sz w:val="24"/>
          <w:szCs w:val="24"/>
          <w:u w:color="000000"/>
        </w:rPr>
      </w:pPr>
    </w:p>
    <w:p w14:paraId="1F523CCA" w14:textId="77777777" w:rsidR="004654FE" w:rsidRDefault="004654FE" w:rsidP="004654FE">
      <w:pPr>
        <w:spacing w:line="276" w:lineRule="auto"/>
        <w:jc w:val="right"/>
        <w:rPr>
          <w:sz w:val="24"/>
          <w:szCs w:val="24"/>
          <w:u w:color="000000"/>
        </w:rPr>
      </w:pPr>
    </w:p>
    <w:p w14:paraId="30F2E767" w14:textId="77777777" w:rsidR="004654FE" w:rsidRDefault="004654FE" w:rsidP="004654FE">
      <w:pPr>
        <w:spacing w:line="276" w:lineRule="auto"/>
        <w:jc w:val="right"/>
        <w:rPr>
          <w:sz w:val="24"/>
          <w:szCs w:val="24"/>
          <w:u w:color="000000"/>
        </w:rPr>
      </w:pPr>
    </w:p>
    <w:p w14:paraId="71A421F9" w14:textId="77777777" w:rsidR="004654FE" w:rsidRDefault="004654FE" w:rsidP="004654FE">
      <w:pPr>
        <w:spacing w:line="276" w:lineRule="auto"/>
        <w:jc w:val="right"/>
        <w:rPr>
          <w:sz w:val="24"/>
          <w:szCs w:val="24"/>
          <w:u w:color="000000"/>
        </w:rPr>
      </w:pPr>
    </w:p>
    <w:p w14:paraId="4CB47267" w14:textId="58DB0EDE" w:rsidR="004654FE" w:rsidRPr="004654FE" w:rsidRDefault="004654FE" w:rsidP="004654FE">
      <w:pPr>
        <w:spacing w:line="276" w:lineRule="auto"/>
        <w:jc w:val="right"/>
        <w:rPr>
          <w:sz w:val="24"/>
          <w:szCs w:val="24"/>
          <w:u w:color="000000"/>
        </w:rPr>
      </w:pPr>
      <w:r w:rsidRPr="004654FE">
        <w:rPr>
          <w:sz w:val="24"/>
          <w:szCs w:val="24"/>
          <w:u w:color="000000"/>
        </w:rPr>
        <w:t xml:space="preserve">Załącznik nr 1   do Umowy nr </w:t>
      </w:r>
      <w:r>
        <w:rPr>
          <w:sz w:val="24"/>
          <w:szCs w:val="24"/>
          <w:u w:color="000000"/>
        </w:rPr>
        <w:t>………………………</w:t>
      </w:r>
      <w:r w:rsidRPr="004654FE">
        <w:rPr>
          <w:sz w:val="24"/>
          <w:szCs w:val="24"/>
          <w:u w:color="000000"/>
        </w:rPr>
        <w:t xml:space="preserve">                </w:t>
      </w:r>
    </w:p>
    <w:p w14:paraId="4195BF78" w14:textId="141DFE3A" w:rsidR="004654FE" w:rsidRPr="004654FE" w:rsidRDefault="004654FE" w:rsidP="004654FE">
      <w:pPr>
        <w:spacing w:line="276" w:lineRule="auto"/>
        <w:jc w:val="center"/>
        <w:rPr>
          <w:sz w:val="24"/>
          <w:szCs w:val="24"/>
          <w:u w:color="000000"/>
        </w:rPr>
      </w:pPr>
      <w:r w:rsidRPr="004654FE">
        <w:rPr>
          <w:sz w:val="24"/>
          <w:szCs w:val="24"/>
          <w:u w:color="000000"/>
        </w:rPr>
        <w:t xml:space="preserve">                                                            z dnia </w:t>
      </w:r>
      <w:r>
        <w:rPr>
          <w:sz w:val="24"/>
          <w:szCs w:val="24"/>
          <w:u w:color="000000"/>
        </w:rPr>
        <w:t>……………</w:t>
      </w:r>
      <w:r w:rsidRPr="004654FE">
        <w:rPr>
          <w:sz w:val="24"/>
          <w:szCs w:val="24"/>
          <w:u w:color="000000"/>
        </w:rPr>
        <w:t xml:space="preserve"> r.</w:t>
      </w:r>
    </w:p>
    <w:p w14:paraId="28DF4792" w14:textId="77777777" w:rsidR="004654FE" w:rsidRPr="004654FE" w:rsidRDefault="004654FE" w:rsidP="004654FE">
      <w:pPr>
        <w:spacing w:line="276" w:lineRule="auto"/>
        <w:jc w:val="both"/>
        <w:rPr>
          <w:sz w:val="24"/>
          <w:szCs w:val="24"/>
          <w:u w:color="000000"/>
        </w:rPr>
      </w:pPr>
    </w:p>
    <w:p w14:paraId="18C971E0" w14:textId="77777777" w:rsidR="004654FE" w:rsidRPr="004654FE" w:rsidRDefault="004654FE" w:rsidP="004654FE">
      <w:pPr>
        <w:spacing w:line="276" w:lineRule="auto"/>
        <w:jc w:val="both"/>
        <w:rPr>
          <w:sz w:val="24"/>
          <w:szCs w:val="24"/>
          <w:u w:color="000000"/>
        </w:rPr>
      </w:pPr>
    </w:p>
    <w:p w14:paraId="03225CF2" w14:textId="77777777" w:rsidR="004654FE" w:rsidRPr="004654FE" w:rsidRDefault="004654FE" w:rsidP="004654FE">
      <w:pPr>
        <w:spacing w:line="276" w:lineRule="auto"/>
        <w:jc w:val="both"/>
        <w:rPr>
          <w:sz w:val="24"/>
          <w:szCs w:val="24"/>
          <w:u w:color="000000"/>
        </w:rPr>
      </w:pPr>
      <w:r w:rsidRPr="004654FE">
        <w:rPr>
          <w:sz w:val="24"/>
          <w:szCs w:val="24"/>
          <w:u w:color="000000"/>
        </w:rPr>
        <w:t>Klauzula informacyjna RODO</w:t>
      </w:r>
    </w:p>
    <w:p w14:paraId="585456BA" w14:textId="77777777" w:rsidR="004654FE" w:rsidRPr="004654FE" w:rsidRDefault="004654FE" w:rsidP="004654FE">
      <w:pPr>
        <w:spacing w:line="276" w:lineRule="auto"/>
        <w:jc w:val="both"/>
        <w:rPr>
          <w:sz w:val="24"/>
          <w:szCs w:val="24"/>
          <w:u w:color="000000"/>
        </w:rPr>
      </w:pPr>
    </w:p>
    <w:p w14:paraId="368FFADC" w14:textId="77777777" w:rsidR="004654FE" w:rsidRPr="004654FE" w:rsidRDefault="004654FE" w:rsidP="004654FE">
      <w:pPr>
        <w:spacing w:line="276" w:lineRule="auto"/>
        <w:jc w:val="both"/>
        <w:rPr>
          <w:sz w:val="24"/>
          <w:szCs w:val="24"/>
          <w:u w:color="000000"/>
        </w:rPr>
      </w:pPr>
      <w:r w:rsidRPr="004654FE">
        <w:rPr>
          <w:sz w:val="24"/>
          <w:szCs w:val="24"/>
          <w:u w:color="000000"/>
        </w:rPr>
        <w:t>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informujemy, że:</w:t>
      </w:r>
    </w:p>
    <w:p w14:paraId="4C9799DF" w14:textId="77777777" w:rsidR="004654FE" w:rsidRPr="004654FE" w:rsidRDefault="004654FE" w:rsidP="004654FE">
      <w:pPr>
        <w:spacing w:line="276" w:lineRule="auto"/>
        <w:jc w:val="both"/>
        <w:rPr>
          <w:sz w:val="24"/>
          <w:szCs w:val="24"/>
          <w:u w:color="000000"/>
        </w:rPr>
      </w:pPr>
    </w:p>
    <w:p w14:paraId="6EF6D295" w14:textId="77777777" w:rsidR="004654FE" w:rsidRPr="004654FE" w:rsidRDefault="004654FE" w:rsidP="004654FE">
      <w:pPr>
        <w:widowControl w:val="0"/>
        <w:numPr>
          <w:ilvl w:val="0"/>
          <w:numId w:val="86"/>
        </w:numPr>
        <w:suppressAutoHyphens/>
        <w:autoSpaceDN w:val="0"/>
        <w:spacing w:line="276" w:lineRule="auto"/>
        <w:jc w:val="both"/>
        <w:rPr>
          <w:kern w:val="3"/>
          <w:sz w:val="24"/>
          <w:szCs w:val="24"/>
          <w:u w:color="000000"/>
          <w:lang w:eastAsia="zh-CN" w:bidi="hi-IN"/>
        </w:rPr>
      </w:pPr>
      <w:r w:rsidRPr="004654FE">
        <w:rPr>
          <w:kern w:val="3"/>
          <w:sz w:val="24"/>
          <w:szCs w:val="24"/>
          <w:u w:color="000000"/>
          <w:lang w:eastAsia="zh-CN" w:bidi="hi-IN"/>
        </w:rPr>
        <w:t>Administratorem danych osobowych jest Burmistrz Gminy Kamień Pomorski, ul. Stary Rynek 1, 72-400 Kamień Pomorski.</w:t>
      </w:r>
    </w:p>
    <w:p w14:paraId="0DF97E6A" w14:textId="77777777" w:rsidR="004654FE" w:rsidRPr="004654FE" w:rsidRDefault="004654FE" w:rsidP="004654FE">
      <w:pPr>
        <w:widowControl w:val="0"/>
        <w:numPr>
          <w:ilvl w:val="0"/>
          <w:numId w:val="86"/>
        </w:numPr>
        <w:suppressAutoHyphens/>
        <w:autoSpaceDN w:val="0"/>
        <w:spacing w:line="276" w:lineRule="auto"/>
        <w:jc w:val="both"/>
        <w:rPr>
          <w:kern w:val="3"/>
          <w:sz w:val="24"/>
          <w:szCs w:val="24"/>
          <w:u w:color="000000"/>
          <w:lang w:eastAsia="zh-CN" w:bidi="hi-IN"/>
        </w:rPr>
      </w:pPr>
      <w:r w:rsidRPr="004654FE">
        <w:rPr>
          <w:kern w:val="3"/>
          <w:sz w:val="24"/>
          <w:szCs w:val="24"/>
          <w:u w:color="000000"/>
          <w:lang w:eastAsia="zh-CN" w:bidi="hi-IN"/>
        </w:rPr>
        <w:t xml:space="preserve">Inspektorem ochrony danych osobowych jest p. Dariusz Łydziński – </w:t>
      </w:r>
      <w:hyperlink r:id="rId8" w:history="1">
        <w:r w:rsidRPr="004654FE">
          <w:rPr>
            <w:color w:val="0000FF"/>
            <w:kern w:val="3"/>
            <w:sz w:val="24"/>
            <w:szCs w:val="24"/>
            <w:u w:val="single" w:color="000000"/>
            <w:lang w:eastAsia="zh-CN" w:bidi="hi-IN"/>
          </w:rPr>
          <w:t>dariusz@4itsecurity.pl</w:t>
        </w:r>
      </w:hyperlink>
      <w:r w:rsidRPr="004654FE">
        <w:rPr>
          <w:kern w:val="3"/>
          <w:sz w:val="24"/>
          <w:szCs w:val="24"/>
          <w:u w:color="000000"/>
          <w:lang w:eastAsia="zh-CN" w:bidi="hi-IN"/>
        </w:rPr>
        <w:t>, tel. 607-603-890.</w:t>
      </w:r>
    </w:p>
    <w:p w14:paraId="37736BB8" w14:textId="081BF96D" w:rsidR="004654FE" w:rsidRPr="004654FE" w:rsidRDefault="004654FE" w:rsidP="004654FE">
      <w:pPr>
        <w:widowControl w:val="0"/>
        <w:numPr>
          <w:ilvl w:val="0"/>
          <w:numId w:val="86"/>
        </w:numPr>
        <w:suppressAutoHyphens/>
        <w:autoSpaceDN w:val="0"/>
        <w:spacing w:line="276" w:lineRule="auto"/>
        <w:jc w:val="both"/>
        <w:rPr>
          <w:kern w:val="3"/>
          <w:sz w:val="24"/>
          <w:szCs w:val="24"/>
          <w:u w:color="000000"/>
          <w:lang w:eastAsia="zh-CN" w:bidi="hi-IN"/>
        </w:rPr>
      </w:pPr>
      <w:r w:rsidRPr="004654FE">
        <w:rPr>
          <w:kern w:val="3"/>
          <w:sz w:val="24"/>
          <w:szCs w:val="24"/>
          <w:u w:color="000000"/>
          <w:lang w:eastAsia="zh-CN" w:bidi="hi-IN"/>
        </w:rPr>
        <w:t xml:space="preserve">Państwa dane osobowe przetwarzane są na podstawie art. 6 ust. 1 lit. b i e ogólnego rozporządzenia o ochronie danych, tj. z uwagi na niezbędność wykonywania umowy nr </w:t>
      </w:r>
      <w:r>
        <w:rPr>
          <w:kern w:val="3"/>
          <w:sz w:val="24"/>
          <w:szCs w:val="24"/>
          <w:u w:color="000000"/>
          <w:lang w:eastAsia="zh-CN" w:bidi="hi-IN"/>
        </w:rPr>
        <w:t xml:space="preserve">………………. </w:t>
      </w:r>
      <w:r w:rsidRPr="004654FE">
        <w:rPr>
          <w:kern w:val="3"/>
          <w:sz w:val="24"/>
          <w:szCs w:val="24"/>
          <w:u w:color="000000"/>
          <w:lang w:eastAsia="zh-CN" w:bidi="hi-IN"/>
        </w:rPr>
        <w:t xml:space="preserve">z dnia </w:t>
      </w:r>
      <w:r>
        <w:rPr>
          <w:kern w:val="3"/>
          <w:sz w:val="24"/>
          <w:szCs w:val="24"/>
          <w:u w:color="000000"/>
          <w:lang w:eastAsia="zh-CN" w:bidi="hi-IN"/>
        </w:rPr>
        <w:t>……………</w:t>
      </w:r>
      <w:r w:rsidRPr="004654FE">
        <w:rPr>
          <w:kern w:val="3"/>
          <w:sz w:val="24"/>
          <w:szCs w:val="24"/>
          <w:u w:color="000000"/>
          <w:lang w:eastAsia="zh-CN" w:bidi="hi-IN"/>
        </w:rPr>
        <w:t>r. oraz zadań realizowanych w interesie publicznym lub w ramach sprawowania władzy publicznej.</w:t>
      </w:r>
    </w:p>
    <w:p w14:paraId="61F8490F" w14:textId="77777777" w:rsidR="004654FE" w:rsidRPr="004654FE" w:rsidRDefault="004654FE" w:rsidP="004654FE">
      <w:pPr>
        <w:widowControl w:val="0"/>
        <w:numPr>
          <w:ilvl w:val="0"/>
          <w:numId w:val="86"/>
        </w:numPr>
        <w:suppressAutoHyphens/>
        <w:autoSpaceDN w:val="0"/>
        <w:spacing w:line="276" w:lineRule="auto"/>
        <w:jc w:val="both"/>
        <w:rPr>
          <w:kern w:val="3"/>
          <w:sz w:val="24"/>
          <w:szCs w:val="24"/>
          <w:u w:color="000000"/>
          <w:lang w:eastAsia="zh-CN" w:bidi="hi-IN"/>
        </w:rPr>
      </w:pPr>
      <w:r w:rsidRPr="004654FE">
        <w:rPr>
          <w:kern w:val="3"/>
          <w:sz w:val="24"/>
          <w:szCs w:val="24"/>
          <w:u w:color="000000"/>
          <w:lang w:eastAsia="zh-CN" w:bidi="hi-IN"/>
        </w:rPr>
        <w:t>Państwa dane osobowe mogą być przekazane podmiotom przetwarzającym dane w imieniu administratora, obsługującym lub udostępniającym systemy i narzędzia teleinformatyczne, upoważnionym pracownikom Urzędu Miejskiego w Kamieniu Pomorskim, a także odbiorcom danych osobowych m.in. organom państwowym lub organom samorządu terytorialnego, sądom, innym organom sprawiedliwości, operatorom pocztowym.</w:t>
      </w:r>
    </w:p>
    <w:p w14:paraId="0D17AEC7" w14:textId="77777777" w:rsidR="004654FE" w:rsidRPr="004654FE" w:rsidRDefault="004654FE" w:rsidP="004654FE">
      <w:pPr>
        <w:widowControl w:val="0"/>
        <w:numPr>
          <w:ilvl w:val="0"/>
          <w:numId w:val="86"/>
        </w:numPr>
        <w:suppressAutoHyphens/>
        <w:autoSpaceDN w:val="0"/>
        <w:spacing w:line="276" w:lineRule="auto"/>
        <w:jc w:val="both"/>
        <w:rPr>
          <w:kern w:val="3"/>
          <w:sz w:val="24"/>
          <w:szCs w:val="24"/>
          <w:u w:color="000000"/>
          <w:lang w:eastAsia="zh-CN" w:bidi="hi-IN"/>
        </w:rPr>
      </w:pPr>
      <w:r w:rsidRPr="004654FE">
        <w:rPr>
          <w:kern w:val="3"/>
          <w:sz w:val="24"/>
          <w:szCs w:val="24"/>
          <w:u w:color="000000"/>
          <w:lang w:eastAsia="zh-CN" w:bidi="hi-IN"/>
        </w:rPr>
        <w:t xml:space="preserve">Dane osobowe przetwarzane będą przez okres niezbędny do realizacji zadań w interesie publicznym lub w ramach wykonywania władzy publicznej, maksymalnie przez okres niezbędny do dochodzenia ewentualnych roszczeń, a wynikających z przepisów prawa. </w:t>
      </w:r>
    </w:p>
    <w:p w14:paraId="6098B21A" w14:textId="77777777" w:rsidR="004654FE" w:rsidRPr="004654FE" w:rsidRDefault="004654FE" w:rsidP="004654FE">
      <w:pPr>
        <w:widowControl w:val="0"/>
        <w:numPr>
          <w:ilvl w:val="0"/>
          <w:numId w:val="86"/>
        </w:numPr>
        <w:suppressAutoHyphens/>
        <w:autoSpaceDN w:val="0"/>
        <w:spacing w:line="276" w:lineRule="auto"/>
        <w:jc w:val="both"/>
        <w:rPr>
          <w:kern w:val="3"/>
          <w:sz w:val="24"/>
          <w:szCs w:val="24"/>
          <w:u w:color="000000"/>
          <w:lang w:eastAsia="zh-CN" w:bidi="hi-IN"/>
        </w:rPr>
      </w:pPr>
      <w:r w:rsidRPr="004654FE">
        <w:rPr>
          <w:kern w:val="3"/>
          <w:sz w:val="24"/>
          <w:szCs w:val="24"/>
          <w:u w:color="000000"/>
          <w:lang w:eastAsia="zh-CN" w:bidi="hi-IN"/>
        </w:rPr>
        <w:t>Państwa dane osobowe nie będą przekazywane do państwa trzeciego.</w:t>
      </w:r>
    </w:p>
    <w:p w14:paraId="5CF576EB" w14:textId="77777777" w:rsidR="004654FE" w:rsidRPr="004654FE" w:rsidRDefault="004654FE" w:rsidP="004654FE">
      <w:pPr>
        <w:widowControl w:val="0"/>
        <w:numPr>
          <w:ilvl w:val="0"/>
          <w:numId w:val="86"/>
        </w:numPr>
        <w:suppressAutoHyphens/>
        <w:autoSpaceDN w:val="0"/>
        <w:spacing w:line="276" w:lineRule="auto"/>
        <w:jc w:val="both"/>
        <w:rPr>
          <w:kern w:val="3"/>
          <w:sz w:val="24"/>
          <w:szCs w:val="24"/>
          <w:u w:color="000000"/>
          <w:lang w:eastAsia="zh-CN" w:bidi="hi-IN"/>
        </w:rPr>
      </w:pPr>
      <w:r w:rsidRPr="004654FE">
        <w:rPr>
          <w:kern w:val="3"/>
          <w:sz w:val="24"/>
          <w:szCs w:val="24"/>
          <w:u w:color="000000"/>
          <w:lang w:eastAsia="zh-CN" w:bidi="hi-IN"/>
        </w:rPr>
        <w:t>Posiadają Państwo prawo dostępu do treści swoich danych osobowych oraz prawo ich sprostowania, usunięcia, ograniczenia przetwarzania, a także prawo do przenoszenia danych oraz prawo wniesienia sprzeciwu.</w:t>
      </w:r>
    </w:p>
    <w:p w14:paraId="4FE00FA7" w14:textId="77777777" w:rsidR="004654FE" w:rsidRPr="004654FE" w:rsidRDefault="004654FE" w:rsidP="004654FE">
      <w:pPr>
        <w:widowControl w:val="0"/>
        <w:numPr>
          <w:ilvl w:val="0"/>
          <w:numId w:val="86"/>
        </w:numPr>
        <w:suppressAutoHyphens/>
        <w:autoSpaceDN w:val="0"/>
        <w:spacing w:line="276" w:lineRule="auto"/>
        <w:jc w:val="both"/>
        <w:rPr>
          <w:kern w:val="3"/>
          <w:sz w:val="24"/>
          <w:szCs w:val="24"/>
          <w:u w:color="000000"/>
          <w:lang w:eastAsia="zh-CN" w:bidi="hi-IN"/>
        </w:rPr>
      </w:pPr>
      <w:r w:rsidRPr="004654FE">
        <w:rPr>
          <w:kern w:val="3"/>
          <w:sz w:val="24"/>
          <w:szCs w:val="24"/>
          <w:u w:color="000000"/>
          <w:lang w:eastAsia="zh-CN" w:bidi="hi-IN"/>
        </w:rPr>
        <w:t>Mają Państwo prawo wniesienia skargi do Prezesa Urzędu Ochrony Danych w razie uznania, że przetwarzania państwa danych osobowych narusza przepisy prawa.</w:t>
      </w:r>
    </w:p>
    <w:p w14:paraId="61C5644A" w14:textId="77777777" w:rsidR="004654FE" w:rsidRPr="004654FE" w:rsidRDefault="004654FE" w:rsidP="004654FE">
      <w:pPr>
        <w:jc w:val="both"/>
        <w:rPr>
          <w:rFonts w:ascii="Garamond" w:eastAsia="Arial Unicode MS" w:hAnsi="Garamond" w:cs="Arial Unicode MS"/>
          <w:color w:val="000000"/>
          <w:sz w:val="24"/>
          <w:szCs w:val="24"/>
          <w:u w:color="000000"/>
        </w:rPr>
      </w:pPr>
    </w:p>
    <w:p w14:paraId="340ABF9E" w14:textId="77777777" w:rsidR="001C641A" w:rsidRPr="009070FA" w:rsidRDefault="001C641A" w:rsidP="002A06B8">
      <w:pPr>
        <w:rPr>
          <w:sz w:val="24"/>
          <w:szCs w:val="24"/>
        </w:rPr>
      </w:pPr>
    </w:p>
    <w:sectPr w:rsidR="001C641A" w:rsidRPr="009070FA" w:rsidSect="00273964">
      <w:headerReference w:type="even" r:id="rId9"/>
      <w:headerReference w:type="default" r:id="rId10"/>
      <w:footerReference w:type="even" r:id="rId11"/>
      <w:footerReference w:type="default" r:id="rId12"/>
      <w:pgSz w:w="11906" w:h="16838"/>
      <w:pgMar w:top="1418" w:right="991" w:bottom="1134" w:left="1418"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37435A" w16cid:durableId="25A2BD85"/>
  <w16cid:commentId w16cid:paraId="5F001B5B" w16cid:durableId="25A2C03E"/>
  <w16cid:commentId w16cid:paraId="3D1F9ABA" w16cid:durableId="25A2BE3D"/>
  <w16cid:commentId w16cid:paraId="7E0AB39F" w16cid:durableId="25A2BF40"/>
  <w16cid:commentId w16cid:paraId="185E18C1" w16cid:durableId="25A2C613"/>
  <w16cid:commentId w16cid:paraId="10A81F82" w16cid:durableId="25A2C694"/>
  <w16cid:commentId w16cid:paraId="0FE4D721" w16cid:durableId="25A2C6A5"/>
  <w16cid:commentId w16cid:paraId="6D859A2E" w16cid:durableId="25A2C940"/>
  <w16cid:commentId w16cid:paraId="68BDF0DF" w16cid:durableId="25A2CA0D"/>
  <w16cid:commentId w16cid:paraId="29738D90" w16cid:durableId="25A2C9C9"/>
  <w16cid:commentId w16cid:paraId="4BFEF22B" w16cid:durableId="25A2CF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BD3DF" w14:textId="77777777" w:rsidR="007D6BB1" w:rsidRDefault="007D6BB1">
      <w:r>
        <w:separator/>
      </w:r>
    </w:p>
  </w:endnote>
  <w:endnote w:type="continuationSeparator" w:id="0">
    <w:p w14:paraId="4356F1A7" w14:textId="77777777" w:rsidR="007D6BB1" w:rsidRDefault="007D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IDFont+F2">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C76AB" w14:textId="77777777" w:rsidR="007D6BB1" w:rsidRDefault="007D6B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76B149CC" w14:textId="77777777" w:rsidR="007D6BB1" w:rsidRDefault="007D6BB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10DC2" w14:textId="77777777" w:rsidR="007D6BB1" w:rsidRDefault="007D6BB1">
    <w:pPr>
      <w:pStyle w:val="Stopka"/>
      <w:framePr w:wrap="around" w:vAnchor="text" w:hAnchor="margin" w:xAlign="right" w:y="1"/>
      <w:jc w:val="right"/>
      <w:rPr>
        <w:rStyle w:val="Numerstrony"/>
      </w:rPr>
    </w:pPr>
    <w:r>
      <w:rPr>
        <w:rStyle w:val="Numerstrony"/>
      </w:rPr>
      <w:fldChar w:fldCharType="begin"/>
    </w:r>
    <w:r>
      <w:rPr>
        <w:rStyle w:val="Numerstrony"/>
      </w:rPr>
      <w:instrText xml:space="preserve">PAGE  </w:instrText>
    </w:r>
    <w:r>
      <w:rPr>
        <w:rStyle w:val="Numerstrony"/>
      </w:rPr>
      <w:fldChar w:fldCharType="separate"/>
    </w:r>
    <w:r w:rsidR="004C1175">
      <w:rPr>
        <w:rStyle w:val="Numerstrony"/>
        <w:noProof/>
      </w:rPr>
      <w:t>22</w:t>
    </w:r>
    <w:r>
      <w:rPr>
        <w:rStyle w:val="Numerstrony"/>
      </w:rPr>
      <w:fldChar w:fldCharType="end"/>
    </w:r>
  </w:p>
  <w:p w14:paraId="4CC9CCF4" w14:textId="77777777" w:rsidR="007D6BB1" w:rsidRDefault="007D6BB1">
    <w:pPr>
      <w:pStyle w:val="Stopka"/>
      <w:framePr w:wrap="around" w:vAnchor="text" w:hAnchor="margin" w:xAlign="right" w:y="1"/>
      <w:ind w:right="360"/>
      <w:rPr>
        <w:rStyle w:val="Numerstrony"/>
      </w:rPr>
    </w:pPr>
  </w:p>
  <w:p w14:paraId="74C881AE" w14:textId="77777777" w:rsidR="007D6BB1" w:rsidRDefault="007D6BB1">
    <w:pPr>
      <w:pStyle w:val="Stopka"/>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9B2CA" w14:textId="77777777" w:rsidR="007D6BB1" w:rsidRDefault="007D6BB1">
      <w:r>
        <w:separator/>
      </w:r>
    </w:p>
  </w:footnote>
  <w:footnote w:type="continuationSeparator" w:id="0">
    <w:p w14:paraId="3AC8F09A" w14:textId="77777777" w:rsidR="007D6BB1" w:rsidRDefault="007D6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DC2EA" w14:textId="77777777" w:rsidR="007D6BB1" w:rsidRDefault="007D6BB1">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40DB721C" w14:textId="77777777" w:rsidR="007D6BB1" w:rsidRDefault="007D6BB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126E6" w14:textId="77777777" w:rsidR="007D6BB1" w:rsidRDefault="007D6BB1" w:rsidP="002A06B8">
    <w:pPr>
      <w:pStyle w:val="Nagwek"/>
    </w:pPr>
    <w:r>
      <w:tab/>
    </w:r>
    <w:r>
      <w:tab/>
    </w:r>
  </w:p>
  <w:p w14:paraId="13DE2FBB" w14:textId="77777777" w:rsidR="007D6BB1" w:rsidRDefault="007D6BB1" w:rsidP="00234811">
    <w:pPr>
      <w:pStyle w:val="Nagwek"/>
    </w:pPr>
    <w:r>
      <w:tab/>
    </w:r>
  </w:p>
  <w:p w14:paraId="4DD9DB3F" w14:textId="77777777" w:rsidR="007D6BB1" w:rsidRPr="002A06B8" w:rsidRDefault="007D6BB1" w:rsidP="00234811">
    <w:pPr>
      <w:pStyle w:val="Nagwek"/>
      <w:ind w:left="453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DC6D772"/>
    <w:multiLevelType w:val="hybridMultilevel"/>
    <w:tmpl w:val="450EA97A"/>
    <w:lvl w:ilvl="0" w:tplc="FFFFFFFF">
      <w:start w:val="1"/>
      <w:numFmt w:val="ideographDigital"/>
      <w:lvlText w:val=""/>
      <w:lvlJc w:val="left"/>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11"/>
    <w:multiLevelType w:val="multilevel"/>
    <w:tmpl w:val="C6F2C85A"/>
    <w:lvl w:ilvl="0">
      <w:start w:val="1"/>
      <w:numFmt w:val="decimal"/>
      <w:lvlText w:val="%1."/>
      <w:lvlJc w:val="left"/>
      <w:pPr>
        <w:ind w:left="476" w:hanging="327"/>
      </w:pPr>
      <w:rPr>
        <w:rFonts w:ascii="Times New Roman" w:hAnsi="Times New Roman" w:cs="Times New Roman" w:hint="default"/>
        <w:b w:val="0"/>
        <w:bCs w:val="0"/>
        <w:spacing w:val="-1"/>
        <w:w w:val="100"/>
        <w:sz w:val="24"/>
        <w:szCs w:val="24"/>
      </w:rPr>
    </w:lvl>
    <w:lvl w:ilvl="1">
      <w:start w:val="1"/>
      <w:numFmt w:val="decimal"/>
      <w:lvlText w:val="%2)"/>
      <w:lvlJc w:val="left"/>
      <w:pPr>
        <w:ind w:left="913" w:hanging="708"/>
      </w:pPr>
      <w:rPr>
        <w:rFonts w:ascii="Times New Roman" w:eastAsia="Times New Roman" w:hAnsi="Times New Roman" w:cs="Times New Roman" w:hint="default"/>
        <w:b w:val="0"/>
        <w:bCs w:val="0"/>
        <w:w w:val="100"/>
        <w:sz w:val="24"/>
        <w:szCs w:val="24"/>
      </w:rPr>
    </w:lvl>
    <w:lvl w:ilvl="2">
      <w:start w:val="1"/>
      <w:numFmt w:val="lowerLetter"/>
      <w:lvlText w:val="%3)"/>
      <w:lvlJc w:val="left"/>
      <w:pPr>
        <w:ind w:left="913" w:hanging="348"/>
      </w:pPr>
      <w:rPr>
        <w:rFonts w:ascii="Calibri" w:eastAsia="Times New Roman" w:hAnsi="Calibri" w:cs="Calibri"/>
        <w:b w:val="0"/>
        <w:bCs w:val="0"/>
        <w:spacing w:val="-1"/>
        <w:w w:val="100"/>
        <w:sz w:val="22"/>
        <w:szCs w:val="22"/>
      </w:rPr>
    </w:lvl>
    <w:lvl w:ilvl="3">
      <w:numFmt w:val="bullet"/>
      <w:lvlText w:val="•"/>
      <w:lvlJc w:val="left"/>
      <w:pPr>
        <w:ind w:left="2065" w:hanging="348"/>
      </w:pPr>
    </w:lvl>
    <w:lvl w:ilvl="4">
      <w:numFmt w:val="bullet"/>
      <w:lvlText w:val="•"/>
      <w:lvlJc w:val="left"/>
      <w:pPr>
        <w:ind w:left="3211" w:hanging="348"/>
      </w:pPr>
    </w:lvl>
    <w:lvl w:ilvl="5">
      <w:numFmt w:val="bullet"/>
      <w:lvlText w:val="•"/>
      <w:lvlJc w:val="left"/>
      <w:pPr>
        <w:ind w:left="4357" w:hanging="348"/>
      </w:pPr>
    </w:lvl>
    <w:lvl w:ilvl="6">
      <w:numFmt w:val="bullet"/>
      <w:lvlText w:val="•"/>
      <w:lvlJc w:val="left"/>
      <w:pPr>
        <w:ind w:left="5503" w:hanging="348"/>
      </w:pPr>
    </w:lvl>
    <w:lvl w:ilvl="7">
      <w:numFmt w:val="bullet"/>
      <w:lvlText w:val="•"/>
      <w:lvlJc w:val="left"/>
      <w:pPr>
        <w:ind w:left="6649" w:hanging="348"/>
      </w:pPr>
    </w:lvl>
    <w:lvl w:ilvl="8">
      <w:numFmt w:val="bullet"/>
      <w:lvlText w:val="•"/>
      <w:lvlJc w:val="left"/>
      <w:pPr>
        <w:ind w:left="7794" w:hanging="348"/>
      </w:pPr>
    </w:lvl>
  </w:abstractNum>
  <w:abstractNum w:abstractNumId="2" w15:restartNumberingAfterBreak="0">
    <w:nsid w:val="00000415"/>
    <w:multiLevelType w:val="multilevel"/>
    <w:tmpl w:val="FA1EDFE0"/>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Times New Roman" w:hAnsi="Times New Roman" w:cs="Times New Roman" w:hint="default"/>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3"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4" w15:restartNumberingAfterBreak="0">
    <w:nsid w:val="05EA187F"/>
    <w:multiLevelType w:val="hybridMultilevel"/>
    <w:tmpl w:val="23A02C0C"/>
    <w:lvl w:ilvl="0" w:tplc="0B8A0B7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6813478"/>
    <w:multiLevelType w:val="hybridMultilevel"/>
    <w:tmpl w:val="4D74DC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73B02D0"/>
    <w:multiLevelType w:val="hybridMultilevel"/>
    <w:tmpl w:val="9A1CC686"/>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9104D8A6">
      <w:start w:val="1"/>
      <w:numFmt w:val="lowerLetter"/>
      <w:lvlText w:val="%3)"/>
      <w:lvlJc w:val="left"/>
      <w:pPr>
        <w:ind w:left="2122" w:hanging="360"/>
      </w:pPr>
      <w:rPr>
        <w:rFonts w:hint="default"/>
      </w:rPr>
    </w:lvl>
    <w:lvl w:ilvl="3" w:tplc="31C81DA6">
      <w:start w:val="1"/>
      <w:numFmt w:val="decimal"/>
      <w:lvlText w:val="%4)"/>
      <w:lvlJc w:val="left"/>
      <w:pPr>
        <w:ind w:left="2662" w:hanging="360"/>
      </w:pPr>
      <w:rPr>
        <w:rFonts w:hint="default"/>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7" w15:restartNumberingAfterBreak="0">
    <w:nsid w:val="07F45A47"/>
    <w:multiLevelType w:val="hybridMultilevel"/>
    <w:tmpl w:val="41D01278"/>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990069C"/>
    <w:multiLevelType w:val="hybridMultilevel"/>
    <w:tmpl w:val="367CAADE"/>
    <w:lvl w:ilvl="0" w:tplc="168C7C1C">
      <w:start w:val="1"/>
      <w:numFmt w:val="decimal"/>
      <w:lvlText w:val="%1."/>
      <w:lvlJc w:val="left"/>
      <w:pPr>
        <w:tabs>
          <w:tab w:val="num" w:pos="360"/>
        </w:tabs>
        <w:ind w:left="360" w:hanging="360"/>
      </w:pPr>
      <w:rPr>
        <w:rFonts w:cs="Times New Roman"/>
        <w:b w:val="0"/>
      </w:rPr>
    </w:lvl>
    <w:lvl w:ilvl="1" w:tplc="22381494">
      <w:start w:val="1"/>
      <w:numFmt w:val="decimal"/>
      <w:lvlText w:val="%2)"/>
      <w:lvlJc w:val="left"/>
      <w:pPr>
        <w:tabs>
          <w:tab w:val="num" w:pos="1440"/>
        </w:tabs>
        <w:ind w:left="1440" w:hanging="360"/>
      </w:pPr>
      <w:rPr>
        <w:rFonts w:cs="Times New Roman"/>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DC853E1"/>
    <w:multiLevelType w:val="hybridMultilevel"/>
    <w:tmpl w:val="FE72E2B6"/>
    <w:lvl w:ilvl="0" w:tplc="5146427E">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DF81DAB"/>
    <w:multiLevelType w:val="hybridMultilevel"/>
    <w:tmpl w:val="E1FAE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8D7C6B"/>
    <w:multiLevelType w:val="hybridMultilevel"/>
    <w:tmpl w:val="AD089762"/>
    <w:lvl w:ilvl="0" w:tplc="568CD2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1EA7DA9"/>
    <w:multiLevelType w:val="hybridMultilevel"/>
    <w:tmpl w:val="1FB25F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63069DA"/>
    <w:multiLevelType w:val="hybridMultilevel"/>
    <w:tmpl w:val="E1120F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5" w15:restartNumberingAfterBreak="0">
    <w:nsid w:val="19737C13"/>
    <w:multiLevelType w:val="hybridMultilevel"/>
    <w:tmpl w:val="39804C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ED6F09"/>
    <w:multiLevelType w:val="hybridMultilevel"/>
    <w:tmpl w:val="099E4FCE"/>
    <w:lvl w:ilvl="0" w:tplc="E26A7866">
      <w:start w:val="1"/>
      <w:numFmt w:val="decimal"/>
      <w:lvlText w:val="%1)"/>
      <w:lvlJc w:val="left"/>
      <w:pPr>
        <w:ind w:left="720" w:hanging="360"/>
      </w:pPr>
      <w:rPr>
        <w:rFonts w:ascii="Times New Roman" w:eastAsia="Times New Roman" w:hAnsi="Times New Roman" w:cs="Times New Roman"/>
      </w:rPr>
    </w:lvl>
    <w:lvl w:ilvl="1" w:tplc="B0D2ECAC">
      <w:start w:val="1"/>
      <w:numFmt w:val="decimal"/>
      <w:lvlText w:val="%2."/>
      <w:lvlJc w:val="left"/>
      <w:pPr>
        <w:ind w:left="1785" w:hanging="705"/>
      </w:pPr>
    </w:lvl>
    <w:lvl w:ilvl="2" w:tplc="25626B28">
      <w:start w:val="1"/>
      <w:numFmt w:val="decimal"/>
      <w:lvlText w:val="%3)"/>
      <w:lvlJc w:val="left"/>
      <w:pPr>
        <w:ind w:left="2685" w:hanging="705"/>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18E71F7"/>
    <w:multiLevelType w:val="hybridMultilevel"/>
    <w:tmpl w:val="F1CA631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00172F"/>
    <w:multiLevelType w:val="hybridMultilevel"/>
    <w:tmpl w:val="5A40D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2321C35"/>
    <w:multiLevelType w:val="hybridMultilevel"/>
    <w:tmpl w:val="3FD65C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2C46958"/>
    <w:multiLevelType w:val="hybridMultilevel"/>
    <w:tmpl w:val="527CC884"/>
    <w:lvl w:ilvl="0" w:tplc="F41C9754">
      <w:start w:val="1"/>
      <w:numFmt w:val="decimal"/>
      <w:lvlText w:val="%1."/>
      <w:lvlJc w:val="left"/>
      <w:pPr>
        <w:tabs>
          <w:tab w:val="num" w:pos="644"/>
        </w:tabs>
        <w:ind w:left="644" w:hanging="360"/>
      </w:pPr>
      <w:rPr>
        <w:rFonts w:cs="Times New Roman"/>
        <w:b w:val="0"/>
      </w:rPr>
    </w:lvl>
    <w:lvl w:ilvl="1" w:tplc="22381494">
      <w:start w:val="1"/>
      <w:numFmt w:val="decimal"/>
      <w:lvlText w:val="%2)"/>
      <w:lvlJc w:val="left"/>
      <w:pPr>
        <w:tabs>
          <w:tab w:val="num" w:pos="1724"/>
        </w:tabs>
        <w:ind w:left="1724" w:hanging="360"/>
      </w:pPr>
      <w:rPr>
        <w:rFonts w:cs="Times New Roman"/>
        <w:b w:val="0"/>
        <w:i w:val="0"/>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21" w15:restartNumberingAfterBreak="0">
    <w:nsid w:val="24E53148"/>
    <w:multiLevelType w:val="multilevel"/>
    <w:tmpl w:val="8BE8E078"/>
    <w:lvl w:ilvl="0">
      <w:start w:val="1"/>
      <w:numFmt w:val="decimal"/>
      <w:lvlText w:val="%1."/>
      <w:lvlJc w:val="left"/>
      <w:pPr>
        <w:tabs>
          <w:tab w:val="num" w:pos="680"/>
        </w:tabs>
        <w:ind w:left="680" w:hanging="340"/>
      </w:pPr>
      <w:rPr>
        <w:b w:val="0"/>
      </w:rPr>
    </w:lvl>
    <w:lvl w:ilvl="1">
      <w:start w:val="1"/>
      <w:numFmt w:val="decimal"/>
      <w:lvlText w:val="%2."/>
      <w:lvlJc w:val="left"/>
      <w:pPr>
        <w:tabs>
          <w:tab w:val="num" w:pos="1780"/>
        </w:tabs>
        <w:ind w:left="1780" w:hanging="360"/>
      </w:pPr>
      <w:rPr>
        <w:b w:val="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rPr>
        <w:b w:val="0"/>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22" w15:restartNumberingAfterBreak="0">
    <w:nsid w:val="26204B9F"/>
    <w:multiLevelType w:val="hybridMultilevel"/>
    <w:tmpl w:val="232CB7F6"/>
    <w:lvl w:ilvl="0" w:tplc="06B48BA4">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800"/>
        </w:tabs>
        <w:ind w:left="180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2714700F"/>
    <w:multiLevelType w:val="hybridMultilevel"/>
    <w:tmpl w:val="330E1104"/>
    <w:lvl w:ilvl="0" w:tplc="336AC6A8">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285B6D95"/>
    <w:multiLevelType w:val="hybridMultilevel"/>
    <w:tmpl w:val="8E56D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A465C2"/>
    <w:multiLevelType w:val="hybridMultilevel"/>
    <w:tmpl w:val="1A8A7506"/>
    <w:lvl w:ilvl="0" w:tplc="243683A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97E0F26"/>
    <w:multiLevelType w:val="hybridMultilevel"/>
    <w:tmpl w:val="98103AD0"/>
    <w:lvl w:ilvl="0" w:tplc="22381494">
      <w:start w:val="1"/>
      <w:numFmt w:val="decimal"/>
      <w:lvlText w:val="%1)"/>
      <w:lvlJc w:val="left"/>
      <w:pPr>
        <w:tabs>
          <w:tab w:val="num" w:pos="1800"/>
        </w:tabs>
        <w:ind w:left="1800" w:hanging="360"/>
      </w:pPr>
      <w:rPr>
        <w:rFonts w:cs="Times New Roman"/>
        <w:b w:val="0"/>
        <w:i w:val="0"/>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29CB7BBC"/>
    <w:multiLevelType w:val="hybridMultilevel"/>
    <w:tmpl w:val="82CC3F9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2C1F4A24"/>
    <w:multiLevelType w:val="hybridMultilevel"/>
    <w:tmpl w:val="0A8C15F0"/>
    <w:lvl w:ilvl="0" w:tplc="0FCA192E">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2F6C786D"/>
    <w:multiLevelType w:val="hybridMultilevel"/>
    <w:tmpl w:val="5B7AC5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FE76EE6"/>
    <w:multiLevelType w:val="hybridMultilevel"/>
    <w:tmpl w:val="8EF851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14A2AA2"/>
    <w:multiLevelType w:val="hybridMultilevel"/>
    <w:tmpl w:val="8304C974"/>
    <w:lvl w:ilvl="0" w:tplc="7C5AF75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5037307"/>
    <w:multiLevelType w:val="hybridMultilevel"/>
    <w:tmpl w:val="2F9CBD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FA7909"/>
    <w:multiLevelType w:val="multilevel"/>
    <w:tmpl w:val="DCFC5DE0"/>
    <w:lvl w:ilvl="0">
      <w:start w:val="1"/>
      <w:numFmt w:val="decimal"/>
      <w:lvlText w:val="%1."/>
      <w:lvlJc w:val="left"/>
      <w:pPr>
        <w:tabs>
          <w:tab w:val="num" w:pos="720"/>
        </w:tabs>
        <w:ind w:left="720" w:hanging="360"/>
      </w:pPr>
      <w:rPr>
        <w:rFonts w:cs="Times New Roman"/>
        <w:b w:val="0"/>
        <w:bCs/>
      </w:rPr>
    </w:lvl>
    <w:lvl w:ilvl="1">
      <w:start w:val="1"/>
      <w:numFmt w:val="lowerLetter"/>
      <w:lvlText w:val="%2)"/>
      <w:lvlJc w:val="left"/>
      <w:pPr>
        <w:tabs>
          <w:tab w:val="num" w:pos="1800"/>
        </w:tabs>
        <w:ind w:left="1800" w:hanging="360"/>
      </w:pPr>
      <w:rPr>
        <w:rFonts w:cs="Times New Roman"/>
        <w:b w:val="0"/>
      </w:rPr>
    </w:lvl>
    <w:lvl w:ilvl="2">
      <w:start w:val="1"/>
      <w:numFmt w:val="decimal"/>
      <w:lvlText w:val="%3)"/>
      <w:lvlJc w:val="left"/>
      <w:pPr>
        <w:ind w:left="2700" w:hanging="360"/>
      </w:pPr>
      <w:rPr>
        <w:rFonts w:hint="default"/>
        <w:u w:val="none"/>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4" w15:restartNumberingAfterBreak="0">
    <w:nsid w:val="35FC4E31"/>
    <w:multiLevelType w:val="hybridMultilevel"/>
    <w:tmpl w:val="F2A0979C"/>
    <w:lvl w:ilvl="0" w:tplc="9EA48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6935C8F"/>
    <w:multiLevelType w:val="hybridMultilevel"/>
    <w:tmpl w:val="450AF8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6E3580C"/>
    <w:multiLevelType w:val="hybridMultilevel"/>
    <w:tmpl w:val="F6D84A34"/>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7CD741E"/>
    <w:multiLevelType w:val="hybridMultilevel"/>
    <w:tmpl w:val="B4128B44"/>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90B233E"/>
    <w:multiLevelType w:val="hybridMultilevel"/>
    <w:tmpl w:val="80F851D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3914633B"/>
    <w:multiLevelType w:val="hybridMultilevel"/>
    <w:tmpl w:val="6EFAC530"/>
    <w:lvl w:ilvl="0" w:tplc="3FC831F6">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0" w15:restartNumberingAfterBreak="0">
    <w:nsid w:val="39B92468"/>
    <w:multiLevelType w:val="multilevel"/>
    <w:tmpl w:val="48C4D85A"/>
    <w:lvl w:ilvl="0">
      <w:start w:val="3"/>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1" w15:restartNumberingAfterBreak="0">
    <w:nsid w:val="3B377F52"/>
    <w:multiLevelType w:val="hybridMultilevel"/>
    <w:tmpl w:val="99469788"/>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3C710558"/>
    <w:multiLevelType w:val="hybridMultilevel"/>
    <w:tmpl w:val="4F165924"/>
    <w:lvl w:ilvl="0" w:tplc="34A8A392">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3" w15:restartNumberingAfterBreak="0">
    <w:nsid w:val="3CE02FA6"/>
    <w:multiLevelType w:val="hybridMultilevel"/>
    <w:tmpl w:val="677A2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130D6B"/>
    <w:multiLevelType w:val="hybridMultilevel"/>
    <w:tmpl w:val="3C3E99F6"/>
    <w:lvl w:ilvl="0" w:tplc="DC4877D8">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5" w15:restartNumberingAfterBreak="0">
    <w:nsid w:val="3F920572"/>
    <w:multiLevelType w:val="hybridMultilevel"/>
    <w:tmpl w:val="059209C0"/>
    <w:lvl w:ilvl="0" w:tplc="CC94F4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3FAF61FA"/>
    <w:multiLevelType w:val="hybridMultilevel"/>
    <w:tmpl w:val="3FFAB8A4"/>
    <w:lvl w:ilvl="0" w:tplc="2F5C47D0">
      <w:start w:val="1"/>
      <w:numFmt w:val="decimal"/>
      <w:lvlText w:val="%1."/>
      <w:lvlJc w:val="left"/>
      <w:pPr>
        <w:tabs>
          <w:tab w:val="num" w:pos="357"/>
        </w:tabs>
        <w:ind w:left="357" w:hanging="360"/>
      </w:pPr>
      <w:rPr>
        <w:rFonts w:cs="Times New Roman"/>
        <w:b w:val="0"/>
      </w:rPr>
    </w:lvl>
    <w:lvl w:ilvl="1" w:tplc="04150019">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47" w15:restartNumberingAfterBreak="0">
    <w:nsid w:val="432C2C3A"/>
    <w:multiLevelType w:val="hybridMultilevel"/>
    <w:tmpl w:val="F1A016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44037050"/>
    <w:multiLevelType w:val="hybridMultilevel"/>
    <w:tmpl w:val="D5605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493D0D"/>
    <w:multiLevelType w:val="hybridMultilevel"/>
    <w:tmpl w:val="5A12BDD8"/>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0" w15:restartNumberingAfterBreak="0">
    <w:nsid w:val="457F5FDC"/>
    <w:multiLevelType w:val="hybridMultilevel"/>
    <w:tmpl w:val="723E56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6560C50"/>
    <w:multiLevelType w:val="hybridMultilevel"/>
    <w:tmpl w:val="A900F87A"/>
    <w:lvl w:ilvl="0" w:tplc="2B00FF40">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2" w15:restartNumberingAfterBreak="0">
    <w:nsid w:val="49767DAC"/>
    <w:multiLevelType w:val="hybridMultilevel"/>
    <w:tmpl w:val="0F14C9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A3943F8"/>
    <w:multiLevelType w:val="hybridMultilevel"/>
    <w:tmpl w:val="0BC8664C"/>
    <w:lvl w:ilvl="0" w:tplc="CB3679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B250101"/>
    <w:multiLevelType w:val="hybridMultilevel"/>
    <w:tmpl w:val="80FA93A4"/>
    <w:lvl w:ilvl="0" w:tplc="555049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CFB1100"/>
    <w:multiLevelType w:val="hybridMultilevel"/>
    <w:tmpl w:val="EA16FEA8"/>
    <w:lvl w:ilvl="0" w:tplc="92B477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E415712"/>
    <w:multiLevelType w:val="hybridMultilevel"/>
    <w:tmpl w:val="9CAAAB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E986657"/>
    <w:multiLevelType w:val="hybridMultilevel"/>
    <w:tmpl w:val="9F04C96E"/>
    <w:lvl w:ilvl="0" w:tplc="04150017">
      <w:start w:val="1"/>
      <w:numFmt w:val="lowerLetter"/>
      <w:lvlText w:val="%1)"/>
      <w:lvlJc w:val="left"/>
      <w:pPr>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58" w15:restartNumberingAfterBreak="0">
    <w:nsid w:val="4F802347"/>
    <w:multiLevelType w:val="hybridMultilevel"/>
    <w:tmpl w:val="F9640B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51765B7A"/>
    <w:multiLevelType w:val="hybridMultilevel"/>
    <w:tmpl w:val="5EEC11FE"/>
    <w:lvl w:ilvl="0" w:tplc="FEB2A3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F869E8"/>
    <w:multiLevelType w:val="hybridMultilevel"/>
    <w:tmpl w:val="8FAEAE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521D5B1E"/>
    <w:multiLevelType w:val="hybridMultilevel"/>
    <w:tmpl w:val="7C9AAD5A"/>
    <w:lvl w:ilvl="0" w:tplc="06E6F630">
      <w:start w:val="1"/>
      <w:numFmt w:val="decimal"/>
      <w:lvlText w:val="%1."/>
      <w:lvlJc w:val="left"/>
      <w:pPr>
        <w:tabs>
          <w:tab w:val="num" w:pos="720"/>
        </w:tabs>
        <w:ind w:left="720" w:hanging="360"/>
      </w:pPr>
      <w:rPr>
        <w:rFonts w:cs="Times New Roman"/>
        <w:b w:val="0"/>
      </w:rPr>
    </w:lvl>
    <w:lvl w:ilvl="1" w:tplc="01B6EDC6">
      <w:start w:val="1"/>
      <w:numFmt w:val="decimal"/>
      <w:lvlText w:val="%2)"/>
      <w:lvlJc w:val="left"/>
      <w:pPr>
        <w:tabs>
          <w:tab w:val="num" w:pos="1800"/>
        </w:tabs>
        <w:ind w:left="1800" w:hanging="360"/>
      </w:pPr>
      <w:rPr>
        <w:rFonts w:cs="Times New Roman" w:hint="default"/>
        <w:b w:val="0"/>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2" w15:restartNumberingAfterBreak="0">
    <w:nsid w:val="53193579"/>
    <w:multiLevelType w:val="hybridMultilevel"/>
    <w:tmpl w:val="2CCE238C"/>
    <w:lvl w:ilvl="0" w:tplc="80744D2C">
      <w:start w:val="1"/>
      <w:numFmt w:val="decimal"/>
      <w:lvlText w:val="%1."/>
      <w:lvlJc w:val="left"/>
      <w:pPr>
        <w:ind w:left="1301" w:hanging="450"/>
      </w:pPr>
      <w:rPr>
        <w:rFonts w:hint="default"/>
        <w:b w:val="0"/>
        <w:bCs w:val="0"/>
      </w:rPr>
    </w:lvl>
    <w:lvl w:ilvl="1" w:tplc="9670AEA6">
      <w:start w:val="1"/>
      <w:numFmt w:val="decimal"/>
      <w:lvlText w:val="%2)"/>
      <w:lvlJc w:val="left"/>
      <w:pPr>
        <w:ind w:left="2046" w:hanging="660"/>
      </w:pPr>
      <w:rPr>
        <w:rFonts w:hint="default"/>
      </w:rPr>
    </w:lvl>
    <w:lvl w:ilvl="2" w:tplc="520E3C8A">
      <w:start w:val="1"/>
      <w:numFmt w:val="lowerLetter"/>
      <w:lvlText w:val="%3)"/>
      <w:lvlJc w:val="left"/>
      <w:pPr>
        <w:ind w:left="3231" w:hanging="945"/>
      </w:pPr>
      <w:rPr>
        <w:rFonts w:hint="default"/>
      </w:r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63" w15:restartNumberingAfterBreak="0">
    <w:nsid w:val="542431DD"/>
    <w:multiLevelType w:val="hybridMultilevel"/>
    <w:tmpl w:val="F67CBDF6"/>
    <w:lvl w:ilvl="0" w:tplc="02500C8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56C86E7D"/>
    <w:multiLevelType w:val="hybridMultilevel"/>
    <w:tmpl w:val="0E60D26E"/>
    <w:lvl w:ilvl="0" w:tplc="04150011">
      <w:start w:val="1"/>
      <w:numFmt w:val="decimal"/>
      <w:lvlText w:val="%1)"/>
      <w:lvlJc w:val="left"/>
      <w:pPr>
        <w:ind w:left="720" w:hanging="360"/>
      </w:p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7400BDA"/>
    <w:multiLevelType w:val="hybridMultilevel"/>
    <w:tmpl w:val="6E927A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871294F"/>
    <w:multiLevelType w:val="hybridMultilevel"/>
    <w:tmpl w:val="6B26FC72"/>
    <w:lvl w:ilvl="0" w:tplc="585058C6">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7" w15:restartNumberingAfterBreak="0">
    <w:nsid w:val="5C946597"/>
    <w:multiLevelType w:val="hybridMultilevel"/>
    <w:tmpl w:val="E060720A"/>
    <w:lvl w:ilvl="0" w:tplc="8B12A0E6">
      <w:start w:val="1"/>
      <w:numFmt w:val="decimal"/>
      <w:lvlText w:val="%1."/>
      <w:lvlJc w:val="left"/>
      <w:pPr>
        <w:ind w:left="1211" w:hanging="360"/>
      </w:pPr>
      <w:rPr>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3046DDE"/>
    <w:multiLevelType w:val="hybridMultilevel"/>
    <w:tmpl w:val="20469E3E"/>
    <w:lvl w:ilvl="0" w:tplc="9670AEA6">
      <w:start w:val="1"/>
      <w:numFmt w:val="decimal"/>
      <w:lvlText w:val="%1)"/>
      <w:lvlJc w:val="left"/>
      <w:pPr>
        <w:ind w:left="1287" w:hanging="360"/>
      </w:pPr>
      <w:rPr>
        <w:rFonts w:hint="default"/>
      </w:rPr>
    </w:lvl>
    <w:lvl w:ilvl="1" w:tplc="04150019">
      <w:start w:val="1"/>
      <w:numFmt w:val="lowerLetter"/>
      <w:lvlText w:val="%2."/>
      <w:lvlJc w:val="left"/>
      <w:pPr>
        <w:ind w:left="2007" w:hanging="360"/>
      </w:pPr>
    </w:lvl>
    <w:lvl w:ilvl="2" w:tplc="0D888CD6">
      <w:start w:val="1"/>
      <w:numFmt w:val="lowerLetter"/>
      <w:lvlText w:val="%3)"/>
      <w:lvlJc w:val="left"/>
      <w:pPr>
        <w:ind w:left="3087" w:hanging="54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636B41BE"/>
    <w:multiLevelType w:val="hybridMultilevel"/>
    <w:tmpl w:val="B4D6FD40"/>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70" w15:restartNumberingAfterBreak="0">
    <w:nsid w:val="63CD7541"/>
    <w:multiLevelType w:val="hybridMultilevel"/>
    <w:tmpl w:val="57A021BE"/>
    <w:lvl w:ilvl="0" w:tplc="0415000F">
      <w:start w:val="1"/>
      <w:numFmt w:val="decimal"/>
      <w:lvlText w:val="%1."/>
      <w:lvlJc w:val="left"/>
      <w:pPr>
        <w:ind w:left="720" w:hanging="360"/>
      </w:pPr>
    </w:lvl>
    <w:lvl w:ilvl="1" w:tplc="2D00D954">
      <w:start w:val="1"/>
      <w:numFmt w:val="decimal"/>
      <w:lvlText w:val="%2)"/>
      <w:lvlJc w:val="left"/>
      <w:pPr>
        <w:ind w:left="1785" w:hanging="705"/>
      </w:pPr>
      <w:rPr>
        <w:rFonts w:hint="default"/>
      </w:rPr>
    </w:lvl>
    <w:lvl w:ilvl="2" w:tplc="FDD8EEE6">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93317FD"/>
    <w:multiLevelType w:val="hybridMultilevel"/>
    <w:tmpl w:val="8E24980A"/>
    <w:lvl w:ilvl="0" w:tplc="27646F92">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6ACF47FA"/>
    <w:multiLevelType w:val="hybridMultilevel"/>
    <w:tmpl w:val="EB54BE6C"/>
    <w:lvl w:ilvl="0" w:tplc="E91ED52A">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3" w15:restartNumberingAfterBreak="0">
    <w:nsid w:val="6AF92DF3"/>
    <w:multiLevelType w:val="hybridMultilevel"/>
    <w:tmpl w:val="E63046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F427C15"/>
    <w:multiLevelType w:val="hybridMultilevel"/>
    <w:tmpl w:val="1F72B978"/>
    <w:lvl w:ilvl="0" w:tplc="A922244E">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5" w15:restartNumberingAfterBreak="0">
    <w:nsid w:val="70500B66"/>
    <w:multiLevelType w:val="hybridMultilevel"/>
    <w:tmpl w:val="AC0E3DCA"/>
    <w:lvl w:ilvl="0" w:tplc="F5FAFCE0">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70815C90"/>
    <w:multiLevelType w:val="hybridMultilevel"/>
    <w:tmpl w:val="8B54A458"/>
    <w:lvl w:ilvl="0" w:tplc="568CD27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8" w15:restartNumberingAfterBreak="0">
    <w:nsid w:val="71E64E73"/>
    <w:multiLevelType w:val="hybridMultilevel"/>
    <w:tmpl w:val="C81ECF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415267A"/>
    <w:multiLevelType w:val="hybridMultilevel"/>
    <w:tmpl w:val="B3A8B7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76EC7E4C"/>
    <w:multiLevelType w:val="hybridMultilevel"/>
    <w:tmpl w:val="2CC04F68"/>
    <w:lvl w:ilvl="0" w:tplc="D962486E">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87A3FB4"/>
    <w:multiLevelType w:val="hybridMultilevel"/>
    <w:tmpl w:val="50F67C3E"/>
    <w:lvl w:ilvl="0" w:tplc="E432EAB2">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82" w15:restartNumberingAfterBreak="0">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83" w15:restartNumberingAfterBreak="0">
    <w:nsid w:val="7B857C91"/>
    <w:multiLevelType w:val="hybridMultilevel"/>
    <w:tmpl w:val="46524E50"/>
    <w:lvl w:ilvl="0" w:tplc="F6001DE4">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8"/>
  </w:num>
  <w:num w:numId="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9"/>
  </w:num>
  <w:num w:numId="29">
    <w:abstractNumId w:val="5"/>
  </w:num>
  <w:num w:numId="30">
    <w:abstractNumId w:val="16"/>
  </w:num>
  <w:num w:numId="31">
    <w:abstractNumId w:val="70"/>
  </w:num>
  <w:num w:numId="32">
    <w:abstractNumId w:val="15"/>
  </w:num>
  <w:num w:numId="33">
    <w:abstractNumId w:val="71"/>
  </w:num>
  <w:num w:numId="34">
    <w:abstractNumId w:val="75"/>
  </w:num>
  <w:num w:numId="35">
    <w:abstractNumId w:val="43"/>
  </w:num>
  <w:num w:numId="36">
    <w:abstractNumId w:val="48"/>
  </w:num>
  <w:num w:numId="37">
    <w:abstractNumId w:val="25"/>
  </w:num>
  <w:num w:numId="38">
    <w:abstractNumId w:val="4"/>
  </w:num>
  <w:num w:numId="39">
    <w:abstractNumId w:val="34"/>
  </w:num>
  <w:num w:numId="40">
    <w:abstractNumId w:val="53"/>
  </w:num>
  <w:num w:numId="41">
    <w:abstractNumId w:val="55"/>
  </w:num>
  <w:num w:numId="42">
    <w:abstractNumId w:val="31"/>
  </w:num>
  <w:num w:numId="43">
    <w:abstractNumId w:val="32"/>
  </w:num>
  <w:num w:numId="44">
    <w:abstractNumId w:val="45"/>
  </w:num>
  <w:num w:numId="45">
    <w:abstractNumId w:val="54"/>
  </w:num>
  <w:num w:numId="46">
    <w:abstractNumId w:val="3"/>
  </w:num>
  <w:num w:numId="47">
    <w:abstractNumId w:val="62"/>
  </w:num>
  <w:num w:numId="48">
    <w:abstractNumId w:val="8"/>
  </w:num>
  <w:num w:numId="49">
    <w:abstractNumId w:val="68"/>
  </w:num>
  <w:num w:numId="50">
    <w:abstractNumId w:val="20"/>
  </w:num>
  <w:num w:numId="51">
    <w:abstractNumId w:val="36"/>
  </w:num>
  <w:num w:numId="52">
    <w:abstractNumId w:val="46"/>
  </w:num>
  <w:num w:numId="53">
    <w:abstractNumId w:val="33"/>
  </w:num>
  <w:num w:numId="54">
    <w:abstractNumId w:val="24"/>
  </w:num>
  <w:num w:numId="55">
    <w:abstractNumId w:val="22"/>
  </w:num>
  <w:num w:numId="56">
    <w:abstractNumId w:val="26"/>
  </w:num>
  <w:num w:numId="57">
    <w:abstractNumId w:val="81"/>
  </w:num>
  <w:num w:numId="58">
    <w:abstractNumId w:val="56"/>
  </w:num>
  <w:num w:numId="59">
    <w:abstractNumId w:val="83"/>
  </w:num>
  <w:num w:numId="60">
    <w:abstractNumId w:val="64"/>
  </w:num>
  <w:num w:numId="61">
    <w:abstractNumId w:val="21"/>
  </w:num>
  <w:num w:numId="62">
    <w:abstractNumId w:val="40"/>
  </w:num>
  <w:num w:numId="63">
    <w:abstractNumId w:val="67"/>
  </w:num>
  <w:num w:numId="64">
    <w:abstractNumId w:val="61"/>
  </w:num>
  <w:num w:numId="65">
    <w:abstractNumId w:val="0"/>
  </w:num>
  <w:num w:numId="66">
    <w:abstractNumId w:val="37"/>
  </w:num>
  <w:num w:numId="67">
    <w:abstractNumId w:val="10"/>
  </w:num>
  <w:num w:numId="68">
    <w:abstractNumId w:val="7"/>
  </w:num>
  <w:num w:numId="69">
    <w:abstractNumId w:val="27"/>
  </w:num>
  <w:num w:numId="70">
    <w:abstractNumId w:val="38"/>
  </w:num>
  <w:num w:numId="71">
    <w:abstractNumId w:val="41"/>
  </w:num>
  <w:num w:numId="72">
    <w:abstractNumId w:val="52"/>
  </w:num>
  <w:num w:numId="73">
    <w:abstractNumId w:val="17"/>
  </w:num>
  <w:num w:numId="74">
    <w:abstractNumId w:val="11"/>
  </w:num>
  <w:num w:numId="75">
    <w:abstractNumId w:val="76"/>
  </w:num>
  <w:num w:numId="76">
    <w:abstractNumId w:val="59"/>
  </w:num>
  <w:num w:numId="77">
    <w:abstractNumId w:val="65"/>
  </w:num>
  <w:num w:numId="78">
    <w:abstractNumId w:val="49"/>
  </w:num>
  <w:num w:numId="79">
    <w:abstractNumId w:val="6"/>
  </w:num>
  <w:num w:numId="80">
    <w:abstractNumId w:val="2"/>
  </w:num>
  <w:num w:numId="81">
    <w:abstractNumId w:val="1"/>
  </w:num>
  <w:num w:numId="82">
    <w:abstractNumId w:val="57"/>
  </w:num>
  <w:num w:numId="83">
    <w:abstractNumId w:val="14"/>
  </w:num>
  <w:num w:numId="84">
    <w:abstractNumId w:val="82"/>
  </w:num>
  <w:num w:numId="85">
    <w:abstractNumId w:val="77"/>
  </w:num>
  <w:num w:numId="86">
    <w:abstractNumId w:val="69"/>
    <w:lvlOverride w:ilvl="0">
      <w:startOverride w:val="1"/>
    </w:lvlOverride>
    <w:lvlOverride w:ilvl="1"/>
    <w:lvlOverride w:ilvl="2"/>
    <w:lvlOverride w:ilvl="3"/>
    <w:lvlOverride w:ilvl="4"/>
    <w:lvlOverride w:ilvl="5"/>
    <w:lvlOverride w:ilvl="6"/>
    <w:lvlOverride w:ilvl="7"/>
    <w:lvlOverride w:ilvl="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C81"/>
    <w:rsid w:val="0000107A"/>
    <w:rsid w:val="0001046C"/>
    <w:rsid w:val="0003715A"/>
    <w:rsid w:val="00053268"/>
    <w:rsid w:val="00056AC2"/>
    <w:rsid w:val="00076F74"/>
    <w:rsid w:val="00080214"/>
    <w:rsid w:val="000A0F4D"/>
    <w:rsid w:val="000A71DF"/>
    <w:rsid w:val="000C0772"/>
    <w:rsid w:val="000F0B09"/>
    <w:rsid w:val="0010466F"/>
    <w:rsid w:val="00120178"/>
    <w:rsid w:val="00120EA9"/>
    <w:rsid w:val="001331A4"/>
    <w:rsid w:val="00161842"/>
    <w:rsid w:val="00162CF8"/>
    <w:rsid w:val="001708CB"/>
    <w:rsid w:val="001A2800"/>
    <w:rsid w:val="001B1F2C"/>
    <w:rsid w:val="001B3B7B"/>
    <w:rsid w:val="001C641A"/>
    <w:rsid w:val="001D0705"/>
    <w:rsid w:val="001F6B8D"/>
    <w:rsid w:val="00201543"/>
    <w:rsid w:val="002024CC"/>
    <w:rsid w:val="00224BC1"/>
    <w:rsid w:val="00226458"/>
    <w:rsid w:val="002332BA"/>
    <w:rsid w:val="00234811"/>
    <w:rsid w:val="00234BD0"/>
    <w:rsid w:val="002410CD"/>
    <w:rsid w:val="00245AD9"/>
    <w:rsid w:val="00273964"/>
    <w:rsid w:val="00277950"/>
    <w:rsid w:val="00296E15"/>
    <w:rsid w:val="0029705D"/>
    <w:rsid w:val="002A06B8"/>
    <w:rsid w:val="002B39D5"/>
    <w:rsid w:val="002C3264"/>
    <w:rsid w:val="002C40AC"/>
    <w:rsid w:val="002D3B46"/>
    <w:rsid w:val="002F6A46"/>
    <w:rsid w:val="00331810"/>
    <w:rsid w:val="00342A32"/>
    <w:rsid w:val="00342B0E"/>
    <w:rsid w:val="003536A2"/>
    <w:rsid w:val="00356C15"/>
    <w:rsid w:val="00362386"/>
    <w:rsid w:val="00372E30"/>
    <w:rsid w:val="00387B54"/>
    <w:rsid w:val="00392DB5"/>
    <w:rsid w:val="00392F4F"/>
    <w:rsid w:val="00397836"/>
    <w:rsid w:val="003A0A3C"/>
    <w:rsid w:val="003A2DCA"/>
    <w:rsid w:val="003B3991"/>
    <w:rsid w:val="003E45F6"/>
    <w:rsid w:val="003E7BD3"/>
    <w:rsid w:val="003F247F"/>
    <w:rsid w:val="00427554"/>
    <w:rsid w:val="00431291"/>
    <w:rsid w:val="00452216"/>
    <w:rsid w:val="00455B7D"/>
    <w:rsid w:val="004654FE"/>
    <w:rsid w:val="00466F2C"/>
    <w:rsid w:val="00470004"/>
    <w:rsid w:val="00482CEF"/>
    <w:rsid w:val="00492612"/>
    <w:rsid w:val="004969BD"/>
    <w:rsid w:val="004B3AD9"/>
    <w:rsid w:val="004C108A"/>
    <w:rsid w:val="004C1175"/>
    <w:rsid w:val="004D46C5"/>
    <w:rsid w:val="004E29EF"/>
    <w:rsid w:val="004E5095"/>
    <w:rsid w:val="0051231C"/>
    <w:rsid w:val="005157E0"/>
    <w:rsid w:val="00516F75"/>
    <w:rsid w:val="00520505"/>
    <w:rsid w:val="00560FD5"/>
    <w:rsid w:val="005673EF"/>
    <w:rsid w:val="00596309"/>
    <w:rsid w:val="005978F3"/>
    <w:rsid w:val="005B43F1"/>
    <w:rsid w:val="005C6139"/>
    <w:rsid w:val="005D1914"/>
    <w:rsid w:val="00617255"/>
    <w:rsid w:val="00631727"/>
    <w:rsid w:val="006374DB"/>
    <w:rsid w:val="00640911"/>
    <w:rsid w:val="00647285"/>
    <w:rsid w:val="00655722"/>
    <w:rsid w:val="00657A07"/>
    <w:rsid w:val="00662C07"/>
    <w:rsid w:val="006758FC"/>
    <w:rsid w:val="00683BEE"/>
    <w:rsid w:val="006A327D"/>
    <w:rsid w:val="006A5245"/>
    <w:rsid w:val="006B47B3"/>
    <w:rsid w:val="006B4829"/>
    <w:rsid w:val="006B6BB5"/>
    <w:rsid w:val="006C511B"/>
    <w:rsid w:val="006C5317"/>
    <w:rsid w:val="006D4F29"/>
    <w:rsid w:val="006E0264"/>
    <w:rsid w:val="006E1609"/>
    <w:rsid w:val="006E1F8A"/>
    <w:rsid w:val="006E34B1"/>
    <w:rsid w:val="0073167C"/>
    <w:rsid w:val="007356E3"/>
    <w:rsid w:val="00741149"/>
    <w:rsid w:val="00745388"/>
    <w:rsid w:val="00750F48"/>
    <w:rsid w:val="007767E4"/>
    <w:rsid w:val="00790580"/>
    <w:rsid w:val="0079333C"/>
    <w:rsid w:val="00794DE6"/>
    <w:rsid w:val="007A3D6B"/>
    <w:rsid w:val="007C0A32"/>
    <w:rsid w:val="007D6BB1"/>
    <w:rsid w:val="007E5FE6"/>
    <w:rsid w:val="007F1317"/>
    <w:rsid w:val="007F4DAD"/>
    <w:rsid w:val="007F6E6E"/>
    <w:rsid w:val="007F7D99"/>
    <w:rsid w:val="0080486B"/>
    <w:rsid w:val="00811F8F"/>
    <w:rsid w:val="0083374B"/>
    <w:rsid w:val="00834F7D"/>
    <w:rsid w:val="00871D6C"/>
    <w:rsid w:val="00872A2F"/>
    <w:rsid w:val="00873956"/>
    <w:rsid w:val="00885B8F"/>
    <w:rsid w:val="00892CCB"/>
    <w:rsid w:val="008B2BA3"/>
    <w:rsid w:val="008B56DC"/>
    <w:rsid w:val="008C09FC"/>
    <w:rsid w:val="009031DE"/>
    <w:rsid w:val="00904601"/>
    <w:rsid w:val="009070FA"/>
    <w:rsid w:val="009365A1"/>
    <w:rsid w:val="00943429"/>
    <w:rsid w:val="00980AED"/>
    <w:rsid w:val="00982FE0"/>
    <w:rsid w:val="0098486C"/>
    <w:rsid w:val="00992939"/>
    <w:rsid w:val="009A0E9E"/>
    <w:rsid w:val="009A0EFC"/>
    <w:rsid w:val="009A18C8"/>
    <w:rsid w:val="009A30D0"/>
    <w:rsid w:val="009C52A9"/>
    <w:rsid w:val="009D308D"/>
    <w:rsid w:val="009D77D8"/>
    <w:rsid w:val="009E3F13"/>
    <w:rsid w:val="00A007B9"/>
    <w:rsid w:val="00A055F5"/>
    <w:rsid w:val="00A23A96"/>
    <w:rsid w:val="00A25928"/>
    <w:rsid w:val="00A2787E"/>
    <w:rsid w:val="00A50BBF"/>
    <w:rsid w:val="00A72B09"/>
    <w:rsid w:val="00A75096"/>
    <w:rsid w:val="00A76F82"/>
    <w:rsid w:val="00A85392"/>
    <w:rsid w:val="00AC1615"/>
    <w:rsid w:val="00AC2F55"/>
    <w:rsid w:val="00AC7D4C"/>
    <w:rsid w:val="00B17EFB"/>
    <w:rsid w:val="00B26B94"/>
    <w:rsid w:val="00B34D61"/>
    <w:rsid w:val="00B44D95"/>
    <w:rsid w:val="00B6485A"/>
    <w:rsid w:val="00B65D24"/>
    <w:rsid w:val="00B7660B"/>
    <w:rsid w:val="00B82E6E"/>
    <w:rsid w:val="00B97202"/>
    <w:rsid w:val="00BB273D"/>
    <w:rsid w:val="00BE126A"/>
    <w:rsid w:val="00BE4295"/>
    <w:rsid w:val="00BE5104"/>
    <w:rsid w:val="00BE6CDE"/>
    <w:rsid w:val="00BE7864"/>
    <w:rsid w:val="00BF049D"/>
    <w:rsid w:val="00C131E9"/>
    <w:rsid w:val="00C1790A"/>
    <w:rsid w:val="00C60D40"/>
    <w:rsid w:val="00C610C0"/>
    <w:rsid w:val="00C658B2"/>
    <w:rsid w:val="00C8739B"/>
    <w:rsid w:val="00CA2F59"/>
    <w:rsid w:val="00CD0682"/>
    <w:rsid w:val="00CE405A"/>
    <w:rsid w:val="00CF182E"/>
    <w:rsid w:val="00CF4893"/>
    <w:rsid w:val="00D06D02"/>
    <w:rsid w:val="00D10D96"/>
    <w:rsid w:val="00D1670C"/>
    <w:rsid w:val="00D32605"/>
    <w:rsid w:val="00D45FCD"/>
    <w:rsid w:val="00D52869"/>
    <w:rsid w:val="00D845BB"/>
    <w:rsid w:val="00D85C00"/>
    <w:rsid w:val="00D900A1"/>
    <w:rsid w:val="00D969B3"/>
    <w:rsid w:val="00DC0270"/>
    <w:rsid w:val="00DC1752"/>
    <w:rsid w:val="00DC37A8"/>
    <w:rsid w:val="00E069C8"/>
    <w:rsid w:val="00E11D1E"/>
    <w:rsid w:val="00E257A4"/>
    <w:rsid w:val="00E36026"/>
    <w:rsid w:val="00E4103D"/>
    <w:rsid w:val="00E42C81"/>
    <w:rsid w:val="00E50E9F"/>
    <w:rsid w:val="00E5169B"/>
    <w:rsid w:val="00E63F32"/>
    <w:rsid w:val="00E65399"/>
    <w:rsid w:val="00E70336"/>
    <w:rsid w:val="00E72BBE"/>
    <w:rsid w:val="00E81FCF"/>
    <w:rsid w:val="00E928F7"/>
    <w:rsid w:val="00E92D81"/>
    <w:rsid w:val="00EA774B"/>
    <w:rsid w:val="00EB2162"/>
    <w:rsid w:val="00EE030C"/>
    <w:rsid w:val="00EE727B"/>
    <w:rsid w:val="00EE7F98"/>
    <w:rsid w:val="00EF5B72"/>
    <w:rsid w:val="00F03339"/>
    <w:rsid w:val="00F10B29"/>
    <w:rsid w:val="00F24874"/>
    <w:rsid w:val="00F24F10"/>
    <w:rsid w:val="00F30F15"/>
    <w:rsid w:val="00F64347"/>
    <w:rsid w:val="00F72B46"/>
    <w:rsid w:val="00F7420E"/>
    <w:rsid w:val="00F773F7"/>
    <w:rsid w:val="00F83ECD"/>
    <w:rsid w:val="00FA591D"/>
    <w:rsid w:val="00FA6FCE"/>
    <w:rsid w:val="00FB2F09"/>
    <w:rsid w:val="00FB6EFF"/>
    <w:rsid w:val="00FB7CF8"/>
    <w:rsid w:val="00FC1DA3"/>
    <w:rsid w:val="00FD4CEE"/>
    <w:rsid w:val="00FD5226"/>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F5C9247"/>
  <w15:chartTrackingRefBased/>
  <w15:docId w15:val="{F8156A56-FC68-4C79-B72C-A13FE811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b/>
      <w:sz w:val="28"/>
    </w:rPr>
  </w:style>
  <w:style w:type="paragraph" w:styleId="Nagwek2">
    <w:name w:val="heading 2"/>
    <w:basedOn w:val="Normalny"/>
    <w:next w:val="Normalny"/>
    <w:qFormat/>
    <w:pPr>
      <w:keepNext/>
      <w:jc w:val="center"/>
      <w:outlineLvl w:val="1"/>
    </w:pPr>
    <w:rPr>
      <w:b/>
      <w:sz w:val="24"/>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i/>
      <w:sz w:val="24"/>
    </w:rPr>
  </w:style>
  <w:style w:type="paragraph" w:styleId="Nagwek5">
    <w:name w:val="heading 5"/>
    <w:basedOn w:val="Normalny"/>
    <w:next w:val="Normalny"/>
    <w:qFormat/>
    <w:pPr>
      <w:keepNext/>
      <w:outlineLvl w:val="4"/>
    </w:pPr>
    <w:rPr>
      <w:sz w:val="24"/>
    </w:rPr>
  </w:style>
  <w:style w:type="paragraph" w:styleId="Nagwek6">
    <w:name w:val="heading 6"/>
    <w:basedOn w:val="Normalny"/>
    <w:next w:val="Normalny"/>
    <w:qFormat/>
    <w:pPr>
      <w:keepNext/>
      <w:jc w:val="center"/>
      <w:outlineLvl w:val="5"/>
    </w:pPr>
    <w:rPr>
      <w:b/>
      <w:sz w:val="36"/>
    </w:rPr>
  </w:style>
  <w:style w:type="paragraph" w:styleId="Nagwek7">
    <w:name w:val="heading 7"/>
    <w:basedOn w:val="Normalny"/>
    <w:next w:val="Normalny"/>
    <w:qFormat/>
    <w:pPr>
      <w:keepNext/>
      <w:jc w:val="center"/>
      <w:outlineLvl w:val="6"/>
    </w:pPr>
    <w:rPr>
      <w:sz w:val="36"/>
    </w:rPr>
  </w:style>
  <w:style w:type="paragraph" w:styleId="Nagwek8">
    <w:name w:val="heading 8"/>
    <w:basedOn w:val="Normalny"/>
    <w:next w:val="Normalny"/>
    <w:qFormat/>
    <w:pPr>
      <w:keepNext/>
      <w:jc w:val="center"/>
      <w:outlineLvl w:val="7"/>
    </w:pPr>
    <w:rPr>
      <w:b/>
      <w:i/>
      <w:sz w:val="24"/>
    </w:rPr>
  </w:style>
  <w:style w:type="paragraph" w:styleId="Nagwek9">
    <w:name w:val="heading 9"/>
    <w:basedOn w:val="Normalny"/>
    <w:next w:val="Normalny"/>
    <w:qFormat/>
    <w:pPr>
      <w:keepNext/>
      <w:jc w:val="right"/>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b/>
      <w:i/>
    </w:rPr>
  </w:style>
  <w:style w:type="paragraph" w:styleId="Tekstpodstawowywcity">
    <w:name w:val="Body Text Indent"/>
    <w:basedOn w:val="Normalny"/>
    <w:pPr>
      <w:ind w:left="567" w:hanging="425"/>
    </w:pPr>
    <w:rPr>
      <w:b/>
      <w:i/>
      <w:sz w:val="24"/>
    </w:rPr>
  </w:style>
  <w:style w:type="paragraph" w:styleId="Tekstpodstawowywcity2">
    <w:name w:val="Body Text Indent 2"/>
    <w:basedOn w:val="Normalny"/>
    <w:pPr>
      <w:ind w:left="708" w:hanging="141"/>
    </w:pPr>
  </w:style>
  <w:style w:type="paragraph" w:styleId="Tekstpodstawowywcity3">
    <w:name w:val="Body Text Indent 3"/>
    <w:basedOn w:val="Normalny"/>
    <w:pPr>
      <w:ind w:left="709" w:hanging="142"/>
    </w:pPr>
  </w:style>
  <w:style w:type="paragraph" w:styleId="Tekstpodstawowy2">
    <w:name w:val="Body Text 2"/>
    <w:basedOn w:val="Normalny"/>
    <w:pPr>
      <w:jc w:val="both"/>
    </w:pPr>
    <w:rPr>
      <w:b/>
    </w:rPr>
  </w:style>
  <w:style w:type="paragraph" w:styleId="Stopka">
    <w:name w:val="footer"/>
    <w:basedOn w:val="Normalny"/>
    <w:pPr>
      <w:tabs>
        <w:tab w:val="center" w:pos="4536"/>
        <w:tab w:val="right" w:pos="9072"/>
      </w:tabs>
    </w:pPr>
  </w:style>
  <w:style w:type="paragraph" w:styleId="Tekstdymka">
    <w:name w:val="Balloon Text"/>
    <w:basedOn w:val="Normalny"/>
    <w:semiHidden/>
    <w:rPr>
      <w:rFonts w:ascii="Tahoma" w:hAnsi="Tahoma" w:cs="Tahoma"/>
      <w:sz w:val="16"/>
      <w:szCs w:val="16"/>
    </w:rPr>
  </w:style>
  <w:style w:type="character" w:customStyle="1" w:styleId="NagwekZnak">
    <w:name w:val="Nagłówek Znak"/>
    <w:link w:val="Nagwek"/>
    <w:uiPriority w:val="99"/>
    <w:rsid w:val="009D77D8"/>
  </w:style>
  <w:style w:type="paragraph" w:styleId="Tekstprzypisudolnego">
    <w:name w:val="footnote text"/>
    <w:basedOn w:val="Normalny"/>
    <w:link w:val="TekstprzypisudolnegoZnak"/>
    <w:uiPriority w:val="99"/>
    <w:semiHidden/>
    <w:unhideWhenUsed/>
    <w:rsid w:val="00331810"/>
  </w:style>
  <w:style w:type="character" w:customStyle="1" w:styleId="TekstprzypisudolnegoZnak">
    <w:name w:val="Tekst przypisu dolnego Znak"/>
    <w:basedOn w:val="Domylnaczcionkaakapitu"/>
    <w:link w:val="Tekstprzypisudolnego"/>
    <w:uiPriority w:val="99"/>
    <w:semiHidden/>
    <w:rsid w:val="00331810"/>
  </w:style>
  <w:style w:type="character" w:styleId="Odwoanieprzypisudolnego">
    <w:name w:val="footnote reference"/>
    <w:uiPriority w:val="99"/>
    <w:semiHidden/>
    <w:unhideWhenUsed/>
    <w:rsid w:val="00331810"/>
    <w:rPr>
      <w:vertAlign w:val="superscript"/>
    </w:rPr>
  </w:style>
  <w:style w:type="paragraph" w:styleId="Akapitzlist">
    <w:name w:val="List Paragraph"/>
    <w:aliases w:val="Preambuła,normalny tekst,L1,Akapit z listą5,BulletC,Obiekt,List Paragraph1,Wyliczanie,Akapit z listą3,Akapit z listą31,Podsis rysunku"/>
    <w:basedOn w:val="Normalny"/>
    <w:link w:val="AkapitzlistZnak"/>
    <w:uiPriority w:val="34"/>
    <w:qFormat/>
    <w:rsid w:val="0029705D"/>
    <w:pPr>
      <w:ind w:left="720"/>
      <w:contextualSpacing/>
    </w:pPr>
  </w:style>
  <w:style w:type="character" w:styleId="Odwoaniedokomentarza">
    <w:name w:val="annotation reference"/>
    <w:basedOn w:val="Domylnaczcionkaakapitu"/>
    <w:unhideWhenUsed/>
    <w:rsid w:val="005B43F1"/>
    <w:rPr>
      <w:sz w:val="16"/>
      <w:szCs w:val="16"/>
    </w:rPr>
  </w:style>
  <w:style w:type="paragraph" w:styleId="Tekstkomentarza">
    <w:name w:val="annotation text"/>
    <w:basedOn w:val="Normalny"/>
    <w:link w:val="TekstkomentarzaZnak"/>
    <w:unhideWhenUsed/>
    <w:rsid w:val="005B43F1"/>
  </w:style>
  <w:style w:type="character" w:customStyle="1" w:styleId="TekstkomentarzaZnak">
    <w:name w:val="Tekst komentarza Znak"/>
    <w:basedOn w:val="Domylnaczcionkaakapitu"/>
    <w:link w:val="Tekstkomentarza"/>
    <w:rsid w:val="005B43F1"/>
  </w:style>
  <w:style w:type="paragraph" w:styleId="Tematkomentarza">
    <w:name w:val="annotation subject"/>
    <w:basedOn w:val="Tekstkomentarza"/>
    <w:next w:val="Tekstkomentarza"/>
    <w:link w:val="TematkomentarzaZnak"/>
    <w:uiPriority w:val="99"/>
    <w:semiHidden/>
    <w:unhideWhenUsed/>
    <w:rsid w:val="005B43F1"/>
    <w:rPr>
      <w:b/>
      <w:bCs/>
    </w:rPr>
  </w:style>
  <w:style w:type="character" w:customStyle="1" w:styleId="TematkomentarzaZnak">
    <w:name w:val="Temat komentarza Znak"/>
    <w:basedOn w:val="TekstkomentarzaZnak"/>
    <w:link w:val="Tematkomentarza"/>
    <w:uiPriority w:val="99"/>
    <w:semiHidden/>
    <w:rsid w:val="005B43F1"/>
    <w:rPr>
      <w:b/>
      <w:bCs/>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uiPriority w:val="34"/>
    <w:qFormat/>
    <w:locked/>
    <w:rsid w:val="00C610C0"/>
  </w:style>
  <w:style w:type="paragraph" w:styleId="Zwykytekst">
    <w:name w:val="Plain Text"/>
    <w:basedOn w:val="Normalny"/>
    <w:link w:val="ZwykytekstZnak"/>
    <w:uiPriority w:val="99"/>
    <w:rsid w:val="009D308D"/>
    <w:pPr>
      <w:suppressAutoHyphens/>
    </w:pPr>
    <w:rPr>
      <w:rFonts w:ascii="Courier New" w:hAnsi="Courier New"/>
      <w:lang w:eastAsia="ar-SA"/>
    </w:rPr>
  </w:style>
  <w:style w:type="character" w:customStyle="1" w:styleId="ZwykytekstZnak">
    <w:name w:val="Zwykły tekst Znak"/>
    <w:basedOn w:val="Domylnaczcionkaakapitu"/>
    <w:link w:val="Zwykytekst"/>
    <w:uiPriority w:val="99"/>
    <w:rsid w:val="009D308D"/>
    <w:rPr>
      <w:rFonts w:ascii="Courier New" w:hAnsi="Courier New"/>
      <w:lang w:eastAsia="ar-SA"/>
    </w:rPr>
  </w:style>
  <w:style w:type="paragraph" w:customStyle="1" w:styleId="Style7">
    <w:name w:val="Style7"/>
    <w:basedOn w:val="Normalny"/>
    <w:uiPriority w:val="99"/>
    <w:rsid w:val="009D308D"/>
    <w:pPr>
      <w:widowControl w:val="0"/>
      <w:autoSpaceDE w:val="0"/>
      <w:autoSpaceDN w:val="0"/>
      <w:adjustRightInd w:val="0"/>
      <w:spacing w:line="259" w:lineRule="exact"/>
      <w:ind w:hanging="350"/>
      <w:jc w:val="both"/>
    </w:pPr>
    <w:rPr>
      <w:rFonts w:eastAsiaTheme="minorEastAsia"/>
      <w:sz w:val="24"/>
      <w:szCs w:val="24"/>
    </w:rPr>
  </w:style>
  <w:style w:type="character" w:customStyle="1" w:styleId="FontStyle14">
    <w:name w:val="Font Style14"/>
    <w:basedOn w:val="Domylnaczcionkaakapitu"/>
    <w:uiPriority w:val="99"/>
    <w:rsid w:val="009D308D"/>
    <w:rPr>
      <w:rFonts w:ascii="Times New Roman" w:hAnsi="Times New Roman" w:cs="Times New Roman"/>
      <w:color w:val="000000"/>
      <w:sz w:val="20"/>
      <w:szCs w:val="20"/>
    </w:rPr>
  </w:style>
  <w:style w:type="paragraph" w:styleId="Poprawka">
    <w:name w:val="Revision"/>
    <w:hidden/>
    <w:uiPriority w:val="99"/>
    <w:semiHidden/>
    <w:rsid w:val="009D308D"/>
    <w:rPr>
      <w:sz w:val="24"/>
    </w:rPr>
  </w:style>
  <w:style w:type="paragraph" w:customStyle="1" w:styleId="Default">
    <w:name w:val="Default"/>
    <w:rsid w:val="00AC7D4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983649">
      <w:bodyDiv w:val="1"/>
      <w:marLeft w:val="0"/>
      <w:marRight w:val="0"/>
      <w:marTop w:val="0"/>
      <w:marBottom w:val="0"/>
      <w:divBdr>
        <w:top w:val="none" w:sz="0" w:space="0" w:color="auto"/>
        <w:left w:val="none" w:sz="0" w:space="0" w:color="auto"/>
        <w:bottom w:val="none" w:sz="0" w:space="0" w:color="auto"/>
        <w:right w:val="none" w:sz="0" w:space="0" w:color="auto"/>
      </w:divBdr>
    </w:div>
    <w:div w:id="144600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riusz@4itsecurity.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69705-9886-40CD-9847-F4A78D23A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27</Pages>
  <Words>9878</Words>
  <Characters>63463</Characters>
  <Application>Microsoft Office Word</Application>
  <DocSecurity>0</DocSecurity>
  <Lines>528</Lines>
  <Paragraphs>146</Paragraphs>
  <ScaleCrop>false</ScaleCrop>
  <HeadingPairs>
    <vt:vector size="2" baseType="variant">
      <vt:variant>
        <vt:lpstr>Tytuł</vt:lpstr>
      </vt:variant>
      <vt:variant>
        <vt:i4>1</vt:i4>
      </vt:variant>
    </vt:vector>
  </HeadingPairs>
  <TitlesOfParts>
    <vt:vector size="1" baseType="lpstr">
      <vt:lpstr>Ethan Frome</vt:lpstr>
    </vt:vector>
  </TitlesOfParts>
  <Company>um</Company>
  <LinksUpToDate>false</LinksUpToDate>
  <CharactersWithSpaces>73195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Małgorzata Sikorska</cp:lastModifiedBy>
  <cp:revision>19</cp:revision>
  <cp:lastPrinted>2020-07-23T12:30:00Z</cp:lastPrinted>
  <dcterms:created xsi:type="dcterms:W3CDTF">2022-02-22T06:34:00Z</dcterms:created>
  <dcterms:modified xsi:type="dcterms:W3CDTF">2022-06-15T08:04:00Z</dcterms:modified>
</cp:coreProperties>
</file>