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  <w:bookmarkStart w:id="0" w:name="_GoBack"/>
      <w:bookmarkEnd w:id="0"/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58C47DB2" w:rsidR="00D8562E" w:rsidRPr="0098480C" w:rsidRDefault="00D8562E" w:rsidP="00D85E6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D85E67" w:rsidRPr="00D43517">
        <w:rPr>
          <w:rFonts w:ascii="Arial" w:hAnsi="Arial" w:cs="Arial"/>
          <w:b/>
          <w:bCs/>
          <w:sz w:val="20"/>
          <w:szCs w:val="20"/>
        </w:rPr>
        <w:t>Do</w:t>
      </w:r>
      <w:r w:rsidR="00D85E67" w:rsidRPr="00D85E67">
        <w:rPr>
          <w:rFonts w:ascii="Arial" w:hAnsi="Arial" w:cs="Arial"/>
          <w:b/>
          <w:sz w:val="20"/>
          <w:szCs w:val="20"/>
        </w:rPr>
        <w:t xml:space="preserve">stawa, </w:t>
      </w:r>
      <w:r w:rsidR="00D85E67" w:rsidRPr="00D85E67">
        <w:rPr>
          <w:rFonts w:ascii="Arial" w:hAnsi="Arial" w:cs="Arial"/>
          <w:b/>
          <w:sz w:val="20"/>
          <w:szCs w:val="20"/>
          <w:lang w:eastAsia="ar-SA"/>
        </w:rPr>
        <w:t xml:space="preserve">montaż i uruchomienie aparatu USG  wraz  z oprzyrządowaniem oraz dostawę, montaż i uruchomienie dwóch podnośników ułatwiających wejście na fotel ginekologiczny, zintegrowanych z fotelem ginekologicznym dla potrzeb Oddziału Neonatologii i Oddziału Położniczo-Ginekologicznego.  </w:t>
      </w:r>
      <w:r w:rsidR="00C77846" w:rsidRPr="00D74F8F">
        <w:rPr>
          <w:rFonts w:ascii="Arial" w:hAnsi="Arial" w:cs="Arial"/>
          <w:b/>
          <w:iCs/>
          <w:sz w:val="20"/>
          <w:szCs w:val="20"/>
        </w:rPr>
        <w:t>N</w:t>
      </w:r>
      <w:r w:rsidR="00D74F8F">
        <w:rPr>
          <w:rFonts w:ascii="Arial" w:hAnsi="Arial" w:cs="Arial"/>
          <w:b/>
          <w:iCs/>
          <w:sz w:val="20"/>
          <w:szCs w:val="20"/>
        </w:rPr>
        <w:t>r referencyjny</w:t>
      </w:r>
      <w:r w:rsidR="00AF5D8F" w:rsidRPr="00D74F8F">
        <w:rPr>
          <w:rFonts w:ascii="Arial" w:hAnsi="Arial" w:cs="Arial"/>
          <w:b/>
          <w:iCs/>
          <w:sz w:val="20"/>
          <w:szCs w:val="20"/>
        </w:rPr>
        <w:t>:</w:t>
      </w:r>
      <w:r w:rsidR="00C77846" w:rsidRPr="00D74F8F">
        <w:rPr>
          <w:rFonts w:ascii="Arial" w:hAnsi="Arial" w:cs="Arial"/>
          <w:b/>
          <w:iCs/>
          <w:sz w:val="20"/>
          <w:szCs w:val="20"/>
        </w:rPr>
        <w:t xml:space="preserve"> </w:t>
      </w:r>
      <w:r w:rsidR="0098480C" w:rsidRPr="00D74F8F">
        <w:rPr>
          <w:rFonts w:ascii="Arial" w:hAnsi="Arial" w:cs="Arial"/>
          <w:b/>
          <w:iCs/>
          <w:sz w:val="20"/>
          <w:szCs w:val="20"/>
        </w:rPr>
        <w:t>ZP/PN/</w:t>
      </w:r>
      <w:r w:rsidR="008A5D16" w:rsidRPr="00D74F8F">
        <w:rPr>
          <w:rFonts w:ascii="Arial" w:hAnsi="Arial" w:cs="Arial"/>
          <w:b/>
          <w:iCs/>
          <w:sz w:val="20"/>
          <w:szCs w:val="20"/>
        </w:rPr>
        <w:t>31/09</w:t>
      </w:r>
      <w:r w:rsidR="0098480C" w:rsidRPr="00D74F8F">
        <w:rPr>
          <w:rFonts w:ascii="Arial" w:hAnsi="Arial" w:cs="Arial"/>
          <w:b/>
          <w:iCs/>
          <w:sz w:val="20"/>
          <w:szCs w:val="20"/>
        </w:rPr>
        <w:t>/202</w:t>
      </w:r>
      <w:r w:rsidR="007E0957" w:rsidRPr="00D74F8F">
        <w:rPr>
          <w:rFonts w:ascii="Arial" w:hAnsi="Arial" w:cs="Arial"/>
          <w:b/>
          <w:iCs/>
          <w:sz w:val="20"/>
          <w:szCs w:val="20"/>
        </w:rPr>
        <w:t>2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74DC0"/>
    <w:rsid w:val="007E0957"/>
    <w:rsid w:val="00877ADD"/>
    <w:rsid w:val="00890057"/>
    <w:rsid w:val="008A5D16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A3EDA"/>
    <w:rsid w:val="00C24E79"/>
    <w:rsid w:val="00C3142F"/>
    <w:rsid w:val="00C47818"/>
    <w:rsid w:val="00C77846"/>
    <w:rsid w:val="00C82CE9"/>
    <w:rsid w:val="00D4044E"/>
    <w:rsid w:val="00D43517"/>
    <w:rsid w:val="00D53573"/>
    <w:rsid w:val="00D74F8F"/>
    <w:rsid w:val="00D8562E"/>
    <w:rsid w:val="00D85E67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050C-C0C8-4A38-A7C0-A1D0173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12</cp:revision>
  <dcterms:created xsi:type="dcterms:W3CDTF">2022-03-03T16:46:00Z</dcterms:created>
  <dcterms:modified xsi:type="dcterms:W3CDTF">2022-09-26T09:56:00Z</dcterms:modified>
</cp:coreProperties>
</file>