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80691E" w:rsidR="002F64BC" w:rsidRPr="00440758" w:rsidRDefault="002F64BC" w:rsidP="00440758">
      <w:pPr>
        <w:tabs>
          <w:tab w:val="left" w:pos="4155"/>
        </w:tabs>
        <w:spacing w:line="240" w:lineRule="auto"/>
        <w:rPr>
          <w:rFonts w:ascii="Verdana" w:eastAsia="Poppins" w:hAnsi="Verdana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5"/>
        <w:gridCol w:w="2100"/>
        <w:gridCol w:w="900"/>
        <w:gridCol w:w="1560"/>
      </w:tblGrid>
      <w:tr w:rsidR="002F64BC" w:rsidRPr="00440758" w14:paraId="48F8D8B6" w14:textId="77777777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2" w14:textId="77777777" w:rsidR="002F64BC" w:rsidRPr="00440758" w:rsidRDefault="00025780" w:rsidP="00440758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24-200 Bełżyce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1B89A7AD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29-07-21</w:t>
            </w:r>
          </w:p>
        </w:tc>
      </w:tr>
    </w:tbl>
    <w:p w14:paraId="00000006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2F64BC" w:rsidRPr="00440758" w14:paraId="0D9EA0A7" w14:textId="77777777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Zamawiający</w:t>
            </w:r>
          </w:p>
        </w:tc>
      </w:tr>
      <w:tr w:rsidR="002F64BC" w:rsidRPr="00440758" w14:paraId="1985D4AD" w14:textId="77777777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4A813BEE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Gmina Bełżyce</w:t>
            </w:r>
            <w:r w:rsidR="00440758"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 ul. Lubelska 3, 24-200 Bełżyce</w:t>
            </w:r>
          </w:p>
        </w:tc>
      </w:tr>
    </w:tbl>
    <w:p w14:paraId="0000000B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0C" w14:textId="77777777" w:rsidR="002F64BC" w:rsidRPr="00440758" w:rsidRDefault="00025780" w:rsidP="00440758">
      <w:pPr>
        <w:spacing w:line="240" w:lineRule="auto"/>
        <w:jc w:val="center"/>
        <w:rPr>
          <w:rFonts w:ascii="Verdana" w:eastAsia="Poppins" w:hAnsi="Verdana" w:cs="Poppins"/>
          <w:sz w:val="24"/>
          <w:szCs w:val="24"/>
        </w:rPr>
      </w:pPr>
      <w:r w:rsidRPr="00440758">
        <w:rPr>
          <w:rFonts w:ascii="Verdana" w:eastAsia="Poppins" w:hAnsi="Verdana" w:cs="Poppins"/>
          <w:sz w:val="24"/>
          <w:szCs w:val="24"/>
        </w:rPr>
        <w:t>INFORMACJA Z OTWARCIA OFERT</w:t>
      </w:r>
    </w:p>
    <w:p w14:paraId="0000000D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2F64BC" w:rsidRPr="00440758" w14:paraId="7FF38784" w14:textId="77777777" w:rsidTr="00440758">
        <w:trPr>
          <w:trHeight w:val="331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Dowóz uczniów do szkół na terenie Gminy Bełżyce w roku szkolnym 2021/2022</w:t>
            </w:r>
          </w:p>
        </w:tc>
      </w:tr>
      <w:tr w:rsidR="002F64BC" w:rsidRPr="00440758" w14:paraId="3CA2DFF8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znak sprawy OR.271/08/21/U/SZP/MW</w:t>
            </w:r>
          </w:p>
        </w:tc>
      </w:tr>
      <w:tr w:rsidR="002F64BC" w:rsidRPr="00440758" w14:paraId="4F77013D" w14:textId="77777777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PL - Tryb Podstawowy (art. 275)</w:t>
            </w:r>
          </w:p>
        </w:tc>
      </w:tr>
      <w:tr w:rsidR="002F64BC" w:rsidRPr="00440758" w14:paraId="23775A54" w14:textId="77777777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 https://platformazakupowa.pl/transakcja/486451</w:t>
            </w:r>
          </w:p>
        </w:tc>
      </w:tr>
    </w:tbl>
    <w:p w14:paraId="00000016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tbl>
      <w:tblPr>
        <w:tblStyle w:val="a2"/>
        <w:tblW w:w="154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0"/>
      </w:tblGrid>
      <w:tr w:rsidR="002F64BC" w:rsidRPr="00440758" w14:paraId="34D101D6" w14:textId="77777777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44E12744" w:rsidR="002F64BC" w:rsidRPr="00440758" w:rsidRDefault="00025780" w:rsidP="00440758">
            <w:pPr>
              <w:widowControl w:val="0"/>
              <w:spacing w:line="240" w:lineRule="auto"/>
              <w:jc w:val="both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lastRenderedPageBreak/>
              <w:t xml:space="preserve">Działając na mocy art. 222 </w:t>
            </w:r>
            <w:r w:rsidR="00440758"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ust. 5 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ustawy z 11 września 2019 r. – Prawo zamówień publicznych, zwanej dalej ustawą Pzp, zawiadamia</w:t>
            </w:r>
            <w:r w:rsidR="0062008F">
              <w:rPr>
                <w:rFonts w:ascii="Verdana" w:eastAsia="Poppins" w:hAnsi="Verdana" w:cs="Poppins"/>
                <w:sz w:val="24"/>
                <w:szCs w:val="24"/>
              </w:rPr>
              <w:t>m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, że:</w:t>
            </w:r>
          </w:p>
        </w:tc>
      </w:tr>
    </w:tbl>
    <w:p w14:paraId="0000001A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2820"/>
        <w:gridCol w:w="1965"/>
        <w:gridCol w:w="870"/>
        <w:gridCol w:w="1093"/>
        <w:gridCol w:w="287"/>
        <w:gridCol w:w="5895"/>
        <w:gridCol w:w="2295"/>
      </w:tblGrid>
      <w:tr w:rsidR="002F64BC" w:rsidRPr="00440758" w14:paraId="514046DB" w14:textId="77777777" w:rsidTr="0044075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29-07-2021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godz.</w:t>
            </w:r>
          </w:p>
        </w:tc>
        <w:tc>
          <w:tcPr>
            <w:tcW w:w="109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09:05:00</w:t>
            </w:r>
          </w:p>
        </w:tc>
        <w:tc>
          <w:tcPr>
            <w:tcW w:w="28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2F64BC" w:rsidRPr="00440758" w:rsidRDefault="00025780" w:rsidP="00440758">
            <w:pP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platforma zakupowa</w:t>
            </w:r>
          </w:p>
        </w:tc>
      </w:tr>
      <w:tr w:rsidR="002F64BC" w:rsidRPr="00440758" w14:paraId="29EB30C7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Kwota brutto, jaką Zamawiający zamierza przeznaczyć na sfinansowanie zamówienia wynosi:</w:t>
            </w:r>
          </w:p>
        </w:tc>
      </w:tr>
      <w:tr w:rsidR="002F64BC" w:rsidRPr="00440758" w14:paraId="3EBB0761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2.1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pakiet nr 1 - dowóz uczniów / przedszkolaków do szkół / przedszkola  – na trasach właściwych dla przedmiotowego pakietu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240000 BRUTTO PLN</w:t>
            </w:r>
          </w:p>
        </w:tc>
      </w:tr>
      <w:tr w:rsidR="002F64BC" w:rsidRPr="00440758" w14:paraId="2816D9D9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2.2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pakiet nr 2 - dowóz uczniów do szkół – na trasie właściwej dla przedmiotowego pakietu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25000,00  BRUTTO PLN</w:t>
            </w:r>
          </w:p>
        </w:tc>
      </w:tr>
      <w:tr w:rsidR="002F64BC" w:rsidRPr="00440758" w14:paraId="0FB029DC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2.3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pakiet nr 3 - dowóz ucznia do szkoły – na trasie właściwej dla przedmiotowego pakietu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10.000,00 BRUTTO PLN</w:t>
            </w:r>
          </w:p>
        </w:tc>
      </w:tr>
      <w:tr w:rsidR="002F64BC" w:rsidRPr="00440758" w14:paraId="74429018" w14:textId="77777777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2F64BC" w:rsidRPr="00440758" w:rsidRDefault="002F64BC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0000004B" w14:textId="77777777" w:rsidR="002F64BC" w:rsidRPr="00440758" w:rsidRDefault="002F64BC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48ED57F" w14:textId="77777777" w:rsidR="001652F5" w:rsidRDefault="001652F5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1C8333D7" w14:textId="77777777" w:rsidR="001652F5" w:rsidRDefault="001652F5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7536AAD0" w14:textId="77777777" w:rsidR="001652F5" w:rsidRDefault="001652F5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4C" w14:textId="70688802" w:rsidR="002F64BC" w:rsidRPr="00440758" w:rsidRDefault="00025780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  <w:r w:rsidRPr="00440758">
        <w:rPr>
          <w:rFonts w:ascii="Verdana" w:eastAsia="Poppins" w:hAnsi="Verdana" w:cs="Poppins"/>
          <w:sz w:val="24"/>
          <w:szCs w:val="24"/>
        </w:rPr>
        <w:t>Część 1 - pakiet nr 1 - dowóz uczniów / przedszkolaków do szkół / przedszkola  – na trasach właściwych dla przedmiotowego pakietu</w:t>
      </w:r>
    </w:p>
    <w:tbl>
      <w:tblPr>
        <w:tblStyle w:val="a4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F64BC" w:rsidRPr="00440758" w14:paraId="389EEB3F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D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proofErr w:type="spellStart"/>
            <w:r w:rsidRPr="00440758">
              <w:rPr>
                <w:rFonts w:ascii="Verdana" w:eastAsia="Poppins" w:hAnsi="Verdana" w:cs="Poppin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E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4F" w14:textId="37CAF3B3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  <w:r w:rsidR="00245E1B">
              <w:rPr>
                <w:rFonts w:ascii="Verdana" w:eastAsia="Poppins" w:hAnsi="Verdana" w:cs="Poppins"/>
                <w:sz w:val="24"/>
                <w:szCs w:val="24"/>
              </w:rPr>
              <w:t xml:space="preserve"> w zł</w:t>
            </w:r>
          </w:p>
          <w:p w14:paraId="00000050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1" w14:textId="57D52708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00000052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2F64BC" w:rsidRPr="00440758" w14:paraId="43B3938C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3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7F33B" w14:textId="2747338D" w:rsid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P.W. IMPEX TRANS Mariusz Besztak</w:t>
            </w:r>
          </w:p>
          <w:p w14:paraId="00000054" w14:textId="0B1D057B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NIP 7131783153</w:t>
            </w:r>
          </w:p>
          <w:p w14:paraId="00000055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Strzeszkowice Duże 311</w:t>
            </w:r>
          </w:p>
          <w:p w14:paraId="00000056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24-220 Niedrzwica Duża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7" w14:textId="4D511CAD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202</w:t>
            </w:r>
            <w:r w:rsidR="001652F5">
              <w:rPr>
                <w:rFonts w:ascii="Verdana" w:eastAsia="Poppins" w:hAnsi="Verdana" w:cs="Poppins"/>
                <w:sz w:val="24"/>
                <w:szCs w:val="24"/>
              </w:rPr>
              <w:t>.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971,46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8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  <w:p w14:paraId="00000059" w14:textId="77777777" w:rsidR="002F64BC" w:rsidRPr="00440758" w:rsidRDefault="002F64BC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  <w:tr w:rsidR="002F64BC" w:rsidRPr="00440758" w14:paraId="5B303C85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A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6FB52" w14:textId="77777777" w:rsidR="0020117E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GM-TRANS GRZEGORZ WRÓBEL </w:t>
            </w:r>
          </w:p>
          <w:p w14:paraId="0000005B" w14:textId="24310203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NIP 7151544977</w:t>
            </w:r>
          </w:p>
          <w:p w14:paraId="0000005C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SŁODKÓW TRZECI 78</w:t>
            </w:r>
          </w:p>
          <w:p w14:paraId="0000005D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23-206 STRÓŻA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E" w14:textId="3BC60485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220</w:t>
            </w:r>
            <w:r w:rsidR="001652F5">
              <w:rPr>
                <w:rFonts w:ascii="Verdana" w:eastAsia="Poppins" w:hAnsi="Verdana" w:cs="Poppins"/>
                <w:sz w:val="24"/>
                <w:szCs w:val="24"/>
              </w:rPr>
              <w:t>.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344.80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5F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  <w:p w14:paraId="00000060" w14:textId="77777777" w:rsidR="002F64BC" w:rsidRPr="00440758" w:rsidRDefault="002F64BC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  <w:tr w:rsidR="002F64BC" w:rsidRPr="00440758" w14:paraId="648EB246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1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2" w14:textId="047694F0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LUBELSKIE LINIE AUTOBUSOWE </w:t>
            </w:r>
            <w:r w:rsidR="00440758">
              <w:rPr>
                <w:rFonts w:ascii="Verdana" w:eastAsia="Poppins" w:hAnsi="Verdana" w:cs="Poppins"/>
                <w:sz w:val="24"/>
                <w:szCs w:val="24"/>
              </w:rPr>
              <w:br/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SP. Z O.O. NIP 9462643211</w:t>
            </w:r>
          </w:p>
          <w:p w14:paraId="00000063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ul. HUTNICZA 1</w:t>
            </w:r>
          </w:p>
          <w:p w14:paraId="00000064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20-218 LUBLIN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5" w14:textId="36A83CD5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223</w:t>
            </w:r>
            <w:r w:rsidR="001652F5">
              <w:rPr>
                <w:rFonts w:ascii="Verdana" w:eastAsia="Poppins" w:hAnsi="Verdana" w:cs="Poppins"/>
                <w:sz w:val="24"/>
                <w:szCs w:val="24"/>
              </w:rPr>
              <w:t>.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310,98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6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  <w:p w14:paraId="00000067" w14:textId="77777777" w:rsidR="002F64BC" w:rsidRPr="00440758" w:rsidRDefault="002F64BC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00000068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74012AF5" w14:textId="77777777" w:rsidR="00440758" w:rsidRDefault="00440758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E593B37" w14:textId="77777777" w:rsidR="00440758" w:rsidRDefault="00440758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39463859" w14:textId="77777777" w:rsidR="00440758" w:rsidRDefault="00440758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6EEBA93F" w14:textId="77777777" w:rsidR="00440758" w:rsidRDefault="00440758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69" w14:textId="55EC8D0A" w:rsidR="002F64BC" w:rsidRPr="00440758" w:rsidRDefault="00025780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  <w:r w:rsidRPr="00440758">
        <w:rPr>
          <w:rFonts w:ascii="Verdana" w:eastAsia="Poppins" w:hAnsi="Verdana" w:cs="Poppins"/>
          <w:sz w:val="24"/>
          <w:szCs w:val="24"/>
        </w:rPr>
        <w:t>Część 2 - pakiet nr 2 - dowóz uczniów do szkół – na trasie właściwej dla przedmiotowego pakietu</w:t>
      </w:r>
    </w:p>
    <w:tbl>
      <w:tblPr>
        <w:tblStyle w:val="a5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F64BC" w:rsidRPr="00440758" w14:paraId="515A2037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A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proofErr w:type="spellStart"/>
            <w:r w:rsidRPr="00440758">
              <w:rPr>
                <w:rFonts w:ascii="Verdana" w:eastAsia="Poppins" w:hAnsi="Verdana" w:cs="Poppin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B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C" w14:textId="4387D601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  <w:r w:rsidR="00245E1B">
              <w:rPr>
                <w:rFonts w:ascii="Verdana" w:eastAsia="Poppins" w:hAnsi="Verdana" w:cs="Poppins"/>
                <w:sz w:val="24"/>
                <w:szCs w:val="24"/>
              </w:rPr>
              <w:t xml:space="preserve"> w zł</w:t>
            </w:r>
          </w:p>
          <w:p w14:paraId="0000006D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6E" w14:textId="70D2A1C9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0000006F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2F64BC" w:rsidRPr="00440758" w14:paraId="0992B055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0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265788" w14:textId="77777777" w:rsid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Przewóz Osób Taxi Osobowa </w:t>
            </w:r>
          </w:p>
          <w:p w14:paraId="00000071" w14:textId="544F3EBA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Piotr Buczyński NIP 7122438824</w:t>
            </w:r>
          </w:p>
          <w:p w14:paraId="00000072" w14:textId="7CF9072C" w:rsidR="002F64BC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ul. Kazimierska 44</w:t>
            </w:r>
          </w:p>
          <w:p w14:paraId="78950C1B" w14:textId="56767B5D" w:rsidR="00440758" w:rsidRPr="00440758" w:rsidRDefault="00440758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>
              <w:rPr>
                <w:rFonts w:ascii="Verdana" w:eastAsia="Poppins" w:hAnsi="Verdana" w:cs="Poppins"/>
                <w:sz w:val="24"/>
                <w:szCs w:val="24"/>
              </w:rPr>
              <w:t>24-200 Bełżyce</w:t>
            </w:r>
          </w:p>
          <w:p w14:paraId="00000073" w14:textId="77777777" w:rsidR="002F64BC" w:rsidRPr="00440758" w:rsidRDefault="002F64BC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4" w14:textId="6F327B09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43</w:t>
            </w:r>
            <w:r w:rsidR="001652F5">
              <w:rPr>
                <w:rFonts w:ascii="Verdana" w:eastAsia="Poppins" w:hAnsi="Verdana" w:cs="Poppins"/>
                <w:sz w:val="24"/>
                <w:szCs w:val="24"/>
              </w:rPr>
              <w:t>.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309,20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5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  <w:p w14:paraId="00000076" w14:textId="77777777" w:rsidR="002F64BC" w:rsidRPr="00440758" w:rsidRDefault="002F64BC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00000077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78" w14:textId="77777777" w:rsidR="002F64BC" w:rsidRPr="00440758" w:rsidRDefault="00025780" w:rsidP="00440758">
      <w:pPr>
        <w:widowControl w:val="0"/>
        <w:spacing w:line="240" w:lineRule="auto"/>
        <w:rPr>
          <w:rFonts w:ascii="Verdana" w:eastAsia="Poppins" w:hAnsi="Verdana" w:cs="Poppins"/>
          <w:sz w:val="24"/>
          <w:szCs w:val="24"/>
        </w:rPr>
      </w:pPr>
      <w:r w:rsidRPr="00440758">
        <w:rPr>
          <w:rFonts w:ascii="Verdana" w:eastAsia="Poppins" w:hAnsi="Verdana" w:cs="Poppins"/>
          <w:sz w:val="24"/>
          <w:szCs w:val="24"/>
        </w:rPr>
        <w:t>Część 3 - pakiet nr 3 - dowóz ucznia do szkoły – na trasie właściwej dla przedmiotowego pakietu</w:t>
      </w:r>
    </w:p>
    <w:tbl>
      <w:tblPr>
        <w:tblStyle w:val="a6"/>
        <w:tblW w:w="1580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3"/>
        <w:gridCol w:w="5373"/>
        <w:gridCol w:w="4114"/>
        <w:gridCol w:w="4738"/>
      </w:tblGrid>
      <w:tr w:rsidR="002F64BC" w:rsidRPr="00440758" w14:paraId="5B8351E4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9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proofErr w:type="spellStart"/>
            <w:r w:rsidRPr="00440758">
              <w:rPr>
                <w:rFonts w:ascii="Verdana" w:eastAsia="Poppins" w:hAnsi="Verdana" w:cs="Poppins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A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Nazwa (firma) Wykonawcy i adres siedziby Wykonawcy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B" w14:textId="711A5308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cena oferty brutto</w:t>
            </w:r>
            <w:r w:rsidR="00245E1B">
              <w:rPr>
                <w:rFonts w:ascii="Verdana" w:eastAsia="Poppins" w:hAnsi="Verdana" w:cs="Poppins"/>
                <w:sz w:val="24"/>
                <w:szCs w:val="24"/>
              </w:rPr>
              <w:t xml:space="preserve"> w zł</w:t>
            </w:r>
          </w:p>
          <w:p w14:paraId="0000007C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60%</w:t>
            </w:r>
          </w:p>
        </w:tc>
        <w:tc>
          <w:tcPr>
            <w:tcW w:w="1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D" w14:textId="15C2269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deklarowany maksymalny czas podstawienia pojazdu zastępczego</w:t>
            </w:r>
          </w:p>
          <w:p w14:paraId="0000007E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40%</w:t>
            </w:r>
          </w:p>
        </w:tc>
      </w:tr>
      <w:tr w:rsidR="002F64BC" w:rsidRPr="00440758" w14:paraId="57E98DB0" w14:textId="77777777" w:rsidTr="00440758"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7F" w14:textId="77777777" w:rsidR="002F64BC" w:rsidRPr="00440758" w:rsidRDefault="00025780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192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907580" w14:textId="77777777" w:rsid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 xml:space="preserve">P.W. IMPEX TRANS Mariusz Besztak </w:t>
            </w:r>
          </w:p>
          <w:p w14:paraId="00000080" w14:textId="1A679373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NIP 7131783153</w:t>
            </w:r>
          </w:p>
          <w:p w14:paraId="00000081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Strzeszkowice Duże 311</w:t>
            </w:r>
          </w:p>
          <w:p w14:paraId="00000082" w14:textId="7943576C" w:rsidR="002F64BC" w:rsidRPr="00440758" w:rsidRDefault="00440758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24-220 Niedrzwica Duża</w:t>
            </w:r>
          </w:p>
        </w:tc>
        <w:tc>
          <w:tcPr>
            <w:tcW w:w="147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3" w14:textId="7EA7094B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48</w:t>
            </w:r>
            <w:r w:rsidR="001652F5">
              <w:rPr>
                <w:rFonts w:ascii="Verdana" w:eastAsia="Poppins" w:hAnsi="Verdana" w:cs="Poppins"/>
                <w:sz w:val="24"/>
                <w:szCs w:val="24"/>
              </w:rPr>
              <w:t>.</w:t>
            </w:r>
            <w:r w:rsidRPr="00440758">
              <w:rPr>
                <w:rFonts w:ascii="Verdana" w:eastAsia="Poppins" w:hAnsi="Verdana" w:cs="Poppins"/>
                <w:sz w:val="24"/>
                <w:szCs w:val="24"/>
              </w:rPr>
              <w:t>250,00</w:t>
            </w:r>
          </w:p>
        </w:tc>
        <w:tc>
          <w:tcPr>
            <w:tcW w:w="1693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084" w14:textId="77777777" w:rsidR="002F64BC" w:rsidRPr="00440758" w:rsidRDefault="00025780" w:rsidP="00440758">
            <w:pP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do 15 minut</w:t>
            </w:r>
          </w:p>
          <w:p w14:paraId="00000085" w14:textId="77777777" w:rsidR="002F64BC" w:rsidRPr="00440758" w:rsidRDefault="002F64BC" w:rsidP="004407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</w:p>
        </w:tc>
      </w:tr>
    </w:tbl>
    <w:p w14:paraId="00000086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88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tbl>
      <w:tblPr>
        <w:tblStyle w:val="a7"/>
        <w:tblW w:w="902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8460"/>
      </w:tblGrid>
      <w:tr w:rsidR="002F64BC" w:rsidRPr="00440758" w14:paraId="35ED8E6D" w14:textId="77777777">
        <w:trPr>
          <w:trHeight w:val="380"/>
        </w:trPr>
        <w:tc>
          <w:tcPr>
            <w:tcW w:w="5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9" w14:textId="77777777" w:rsidR="002F64BC" w:rsidRPr="00440758" w:rsidRDefault="00025780" w:rsidP="00440758">
            <w:pPr>
              <w:widowControl w:val="0"/>
              <w:spacing w:line="240" w:lineRule="auto"/>
              <w:jc w:val="right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4.</w:t>
            </w:r>
          </w:p>
        </w:tc>
        <w:tc>
          <w:tcPr>
            <w:tcW w:w="84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A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Skład komisji przetargowej:</w:t>
            </w:r>
          </w:p>
        </w:tc>
      </w:tr>
    </w:tbl>
    <w:p w14:paraId="00000090" w14:textId="77777777" w:rsidR="002F64BC" w:rsidRPr="00440758" w:rsidRDefault="002F64BC" w:rsidP="004407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Poppins" w:hAnsi="Verdana" w:cs="Poppins"/>
          <w:sz w:val="24"/>
          <w:szCs w:val="24"/>
        </w:rPr>
      </w:pPr>
    </w:p>
    <w:tbl>
      <w:tblPr>
        <w:tblStyle w:val="a8"/>
        <w:tblW w:w="15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551"/>
        <w:gridCol w:w="7500"/>
      </w:tblGrid>
      <w:tr w:rsidR="002F64BC" w:rsidRPr="00440758" w14:paraId="757DBE3E" w14:textId="77777777" w:rsidTr="00ED282B"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1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Lp.</w:t>
            </w:r>
          </w:p>
        </w:tc>
        <w:tc>
          <w:tcPr>
            <w:tcW w:w="7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2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Rola</w:t>
            </w: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3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Imię i Nazwisko</w:t>
            </w:r>
          </w:p>
        </w:tc>
      </w:tr>
      <w:tr w:rsidR="002F64BC" w:rsidRPr="00440758" w14:paraId="73F837C6" w14:textId="77777777" w:rsidTr="00ED282B">
        <w:trPr>
          <w:trHeight w:val="36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4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1.</w:t>
            </w:r>
          </w:p>
        </w:tc>
        <w:tc>
          <w:tcPr>
            <w:tcW w:w="7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5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Przewodniczący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6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Małgorzata Węgiel</w:t>
            </w:r>
          </w:p>
        </w:tc>
      </w:tr>
      <w:tr w:rsidR="002F64BC" w:rsidRPr="00440758" w14:paraId="14808C76" w14:textId="77777777" w:rsidTr="00ED282B">
        <w:trPr>
          <w:trHeight w:val="36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7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2.</w:t>
            </w:r>
          </w:p>
        </w:tc>
        <w:tc>
          <w:tcPr>
            <w:tcW w:w="7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8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9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Iwona Chmielewska</w:t>
            </w:r>
          </w:p>
        </w:tc>
      </w:tr>
      <w:tr w:rsidR="002F64BC" w:rsidRPr="00440758" w14:paraId="22994324" w14:textId="77777777" w:rsidTr="00ED282B">
        <w:trPr>
          <w:trHeight w:val="36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A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3.</w:t>
            </w:r>
          </w:p>
        </w:tc>
        <w:tc>
          <w:tcPr>
            <w:tcW w:w="7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B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C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Iwona Filipek - Gomółka</w:t>
            </w:r>
          </w:p>
        </w:tc>
      </w:tr>
      <w:tr w:rsidR="002F64BC" w:rsidRPr="00440758" w14:paraId="6CB17F5D" w14:textId="77777777" w:rsidTr="00ED282B">
        <w:trPr>
          <w:trHeight w:val="360"/>
        </w:trPr>
        <w:tc>
          <w:tcPr>
            <w:tcW w:w="6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D" w14:textId="77777777" w:rsidR="002F64BC" w:rsidRPr="00440758" w:rsidRDefault="00025780" w:rsidP="00440758">
            <w:pPr>
              <w:widowControl w:val="0"/>
              <w:spacing w:line="240" w:lineRule="auto"/>
              <w:jc w:val="center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4.</w:t>
            </w:r>
          </w:p>
        </w:tc>
        <w:tc>
          <w:tcPr>
            <w:tcW w:w="7551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E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Członek komisji</w:t>
            </w:r>
          </w:p>
        </w:tc>
        <w:tc>
          <w:tcPr>
            <w:tcW w:w="750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9F" w14:textId="77777777" w:rsidR="002F64BC" w:rsidRPr="00440758" w:rsidRDefault="00025780" w:rsidP="00440758">
            <w:pPr>
              <w:widowControl w:val="0"/>
              <w:spacing w:line="240" w:lineRule="auto"/>
              <w:rPr>
                <w:rFonts w:ascii="Verdana" w:eastAsia="Poppins" w:hAnsi="Verdana" w:cs="Poppins"/>
                <w:sz w:val="24"/>
                <w:szCs w:val="24"/>
              </w:rPr>
            </w:pPr>
            <w:r w:rsidRPr="00440758">
              <w:rPr>
                <w:rFonts w:ascii="Verdana" w:eastAsia="Poppins" w:hAnsi="Verdana" w:cs="Poppins"/>
                <w:sz w:val="24"/>
                <w:szCs w:val="24"/>
              </w:rPr>
              <w:t>Joanna Kaznowska</w:t>
            </w:r>
          </w:p>
        </w:tc>
      </w:tr>
    </w:tbl>
    <w:p w14:paraId="000000A0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A1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p w14:paraId="000000A4" w14:textId="77777777" w:rsidR="002F64BC" w:rsidRPr="00440758" w:rsidRDefault="002F64BC" w:rsidP="00440758">
      <w:pPr>
        <w:spacing w:line="240" w:lineRule="auto"/>
        <w:rPr>
          <w:rFonts w:ascii="Verdana" w:eastAsia="Poppins" w:hAnsi="Verdana" w:cs="Poppins"/>
          <w:sz w:val="24"/>
          <w:szCs w:val="24"/>
        </w:rPr>
      </w:pPr>
    </w:p>
    <w:sectPr w:rsidR="002F64BC" w:rsidRPr="00440758">
      <w:headerReference w:type="default" r:id="rId6"/>
      <w:footerReference w:type="default" r:id="rId7"/>
      <w:pgSz w:w="16838" w:h="11906" w:orient="landscape"/>
      <w:pgMar w:top="283" w:right="566" w:bottom="283" w:left="566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BDF4" w14:textId="77777777" w:rsidR="004A7107" w:rsidRDefault="004A7107">
      <w:pPr>
        <w:spacing w:line="240" w:lineRule="auto"/>
      </w:pPr>
      <w:r>
        <w:separator/>
      </w:r>
    </w:p>
  </w:endnote>
  <w:endnote w:type="continuationSeparator" w:id="0">
    <w:p w14:paraId="4763F47D" w14:textId="77777777" w:rsidR="004A7107" w:rsidRDefault="004A7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2F64BC" w:rsidRDefault="002F64BC"/>
  <w:p w14:paraId="000000A6" w14:textId="77777777" w:rsidR="002F64BC" w:rsidRDefault="002F64BC">
    <w:pPr>
      <w:jc w:val="right"/>
    </w:pPr>
  </w:p>
  <w:p w14:paraId="000000A7" w14:textId="6C5E8A40" w:rsidR="002F64BC" w:rsidRDefault="00025780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44075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5DB7F" w14:textId="77777777" w:rsidR="004A7107" w:rsidRDefault="004A7107">
      <w:pPr>
        <w:spacing w:line="240" w:lineRule="auto"/>
      </w:pPr>
      <w:r>
        <w:separator/>
      </w:r>
    </w:p>
  </w:footnote>
  <w:footnote w:type="continuationSeparator" w:id="0">
    <w:p w14:paraId="68AB6ED9" w14:textId="77777777" w:rsidR="004A7107" w:rsidRDefault="004A7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77777777" w:rsidR="002F64BC" w:rsidRPr="00440758" w:rsidRDefault="002F64BC">
    <w:pPr>
      <w:rPr>
        <w:sz w:val="2"/>
        <w:szCs w:val="2"/>
      </w:rPr>
    </w:pPr>
  </w:p>
  <w:tbl>
    <w:tblPr>
      <w:tblStyle w:val="a9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2F64BC" w14:paraId="4DBD1571" w14:textId="77777777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9" w14:textId="77777777" w:rsidR="002F64BC" w:rsidRDefault="00025780">
          <w:r>
            <w:rPr>
              <w:noProof/>
            </w:rPr>
            <w:drawing>
              <wp:inline distT="19050" distB="19050" distL="19050" distR="19050" wp14:editId="6F326AB2">
                <wp:extent cx="1619250" cy="1343025"/>
                <wp:effectExtent l="0" t="0" r="0" b="9525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0" cy="1343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00000AA" w14:textId="77777777" w:rsidR="002F64BC" w:rsidRDefault="002F64BC">
          <w:pPr>
            <w:jc w:val="right"/>
          </w:pPr>
        </w:p>
      </w:tc>
    </w:tr>
  </w:tbl>
  <w:p w14:paraId="000000AB" w14:textId="77777777" w:rsidR="002F64BC" w:rsidRPr="00440758" w:rsidRDefault="002F64BC">
    <w:pPr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4BC"/>
    <w:rsid w:val="00025780"/>
    <w:rsid w:val="001652F5"/>
    <w:rsid w:val="0020117E"/>
    <w:rsid w:val="00245E1B"/>
    <w:rsid w:val="00246E13"/>
    <w:rsid w:val="002F64BC"/>
    <w:rsid w:val="00440758"/>
    <w:rsid w:val="004A7107"/>
    <w:rsid w:val="0062008F"/>
    <w:rsid w:val="00686F26"/>
    <w:rsid w:val="00A107E6"/>
    <w:rsid w:val="00ED282B"/>
    <w:rsid w:val="00F9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4427"/>
  <w15:docId w15:val="{FAED50EA-B243-4CFA-AE75-D25F9147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40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758"/>
  </w:style>
  <w:style w:type="paragraph" w:styleId="Stopka">
    <w:name w:val="footer"/>
    <w:basedOn w:val="Normalny"/>
    <w:link w:val="StopkaZnak"/>
    <w:uiPriority w:val="99"/>
    <w:unhideWhenUsed/>
    <w:rsid w:val="00440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391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2021-07-29T08:25:00Z</dcterms:created>
  <dcterms:modified xsi:type="dcterms:W3CDTF">2021-07-29T08:49:00Z</dcterms:modified>
</cp:coreProperties>
</file>