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39A5E12E" w:rsidR="0092114C" w:rsidRPr="003843BD" w:rsidRDefault="00291AF4" w:rsidP="0092114C">
      <w:pPr>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p>
    <w:p w14:paraId="2BD3900F" w14:textId="77777777" w:rsidR="0092114C" w:rsidRPr="003843BD" w:rsidRDefault="0092114C" w:rsidP="0092114C">
      <w:pPr>
        <w:spacing w:after="0" w:line="240" w:lineRule="auto"/>
        <w:jc w:val="center"/>
        <w:rPr>
          <w:rFonts w:ascii="Times New Roman" w:eastAsia="Times New Roman" w:hAnsi="Times New Roman" w:cs="Times New Roman"/>
          <w:b/>
          <w:bCs/>
          <w:color w:val="FF0000"/>
          <w:sz w:val="28"/>
          <w:szCs w:val="28"/>
        </w:rPr>
      </w:pPr>
    </w:p>
    <w:p w14:paraId="6E4A6C35"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r w:rsidRPr="003843BD">
        <w:rPr>
          <w:rFonts w:ascii="Times New Roman" w:eastAsia="Times New Roman" w:hAnsi="Times New Roman" w:cs="Times New Roman"/>
          <w:b/>
          <w:bCs/>
          <w:noProof/>
          <w:color w:val="FF0000"/>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2AECFBCA"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608431D3"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02BE4812" w14:textId="77777777" w:rsidR="0092114C" w:rsidRPr="003843BD" w:rsidRDefault="0092114C" w:rsidP="0092114C">
      <w:pPr>
        <w:spacing w:after="0" w:line="240" w:lineRule="auto"/>
        <w:rPr>
          <w:rFonts w:ascii="Times New Roman" w:eastAsia="Times New Roman" w:hAnsi="Times New Roman" w:cs="Times New Roman"/>
          <w:b/>
          <w:bCs/>
          <w:color w:val="000000" w:themeColor="text1"/>
          <w:sz w:val="28"/>
          <w:szCs w:val="28"/>
        </w:rPr>
      </w:pPr>
    </w:p>
    <w:p w14:paraId="58DF8DDD" w14:textId="77777777" w:rsidR="0092114C" w:rsidRPr="003843BD" w:rsidRDefault="0092114C" w:rsidP="0092114C">
      <w:pPr>
        <w:suppressAutoHyphens/>
        <w:spacing w:before="6" w:after="0" w:line="240" w:lineRule="auto"/>
        <w:jc w:val="center"/>
        <w:rPr>
          <w:rFonts w:ascii="Times New Roman" w:eastAsia="Times New Roman" w:hAnsi="Times New Roman" w:cs="Times New Roman"/>
          <w:b/>
          <w:color w:val="000000" w:themeColor="text1"/>
          <w:sz w:val="24"/>
          <w:szCs w:val="24"/>
          <w:lang w:eastAsia="ar-SA"/>
        </w:rPr>
      </w:pPr>
      <w:r w:rsidRPr="003843BD">
        <w:rPr>
          <w:rFonts w:ascii="Times New Roman" w:eastAsia="Times New Roman" w:hAnsi="Times New Roman" w:cs="Times New Roman"/>
          <w:b/>
          <w:color w:val="000000" w:themeColor="text1"/>
          <w:sz w:val="24"/>
          <w:szCs w:val="24"/>
          <w:lang w:eastAsia="ar-SA"/>
        </w:rPr>
        <w:t>ZAMAWIAJACY:</w:t>
      </w:r>
    </w:p>
    <w:p w14:paraId="13524164" w14:textId="77777777" w:rsidR="0092114C" w:rsidRPr="003843BD" w:rsidRDefault="0092114C" w:rsidP="0092114C">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3843BD">
        <w:rPr>
          <w:rFonts w:ascii="Times New Roman" w:eastAsia="Times New Roman" w:hAnsi="Times New Roman" w:cs="Times New Roman"/>
          <w:b/>
          <w:color w:val="000000" w:themeColor="text1"/>
          <w:sz w:val="24"/>
          <w:szCs w:val="24"/>
          <w:lang w:eastAsia="ar-SA"/>
        </w:rPr>
        <w:t>6 WOJSKOWY ODDZIAŁ GOSPODARCZY</w:t>
      </w:r>
    </w:p>
    <w:p w14:paraId="55A3453C" w14:textId="77777777" w:rsidR="0092114C" w:rsidRPr="003843BD" w:rsidRDefault="0092114C" w:rsidP="0092114C">
      <w:pPr>
        <w:suppressAutoHyphens/>
        <w:spacing w:after="0" w:line="240" w:lineRule="auto"/>
        <w:jc w:val="center"/>
        <w:rPr>
          <w:rFonts w:ascii="Times New Roman" w:eastAsia="Times New Roman" w:hAnsi="Times New Roman" w:cs="Times New Roman"/>
          <w:color w:val="000000" w:themeColor="text1"/>
          <w:sz w:val="24"/>
          <w:szCs w:val="24"/>
          <w:lang w:eastAsia="ar-SA"/>
        </w:rPr>
      </w:pPr>
    </w:p>
    <w:p w14:paraId="73A3F991" w14:textId="77777777" w:rsidR="0092114C" w:rsidRPr="003843BD" w:rsidRDefault="0092114C" w:rsidP="0092114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3843BD">
        <w:rPr>
          <w:rFonts w:ascii="Times New Roman" w:eastAsia="Times New Roman" w:hAnsi="Times New Roman" w:cs="Times New Roman"/>
          <w:color w:val="000000" w:themeColor="text1"/>
          <w:sz w:val="24"/>
          <w:szCs w:val="24"/>
          <w:lang w:eastAsia="ar-SA"/>
        </w:rPr>
        <w:t>Lędowo - Osiedle 1N, 76-271 Ustka</w:t>
      </w:r>
    </w:p>
    <w:p w14:paraId="74AA29A8"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3F0D0725"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1D7ECAE" w14:textId="77777777" w:rsidR="0092114C" w:rsidRPr="003843BD"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14:paraId="039FD20A" w14:textId="77777777" w:rsidR="0092114C" w:rsidRPr="003843BD"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pn.:</w:t>
      </w:r>
    </w:p>
    <w:p w14:paraId="102BE305" w14:textId="48054AA8" w:rsidR="007953AF" w:rsidRDefault="004E46EB" w:rsidP="0092114C">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C57C36" w:rsidRPr="00C57C36">
        <w:rPr>
          <w:rFonts w:ascii="Times New Roman" w:hAnsi="Times New Roman" w:cs="Times New Roman"/>
          <w:b/>
          <w:sz w:val="24"/>
          <w:szCs w:val="24"/>
        </w:rPr>
        <w:t xml:space="preserve">race konserwacyjne w budynku nr </w:t>
      </w:r>
      <w:r w:rsidR="00F53CC8">
        <w:rPr>
          <w:rFonts w:ascii="Times New Roman" w:hAnsi="Times New Roman" w:cs="Times New Roman"/>
          <w:b/>
          <w:sz w:val="24"/>
          <w:szCs w:val="24"/>
        </w:rPr>
        <w:t>3</w:t>
      </w:r>
      <w:r w:rsidR="00C57C36" w:rsidRPr="00C57C36">
        <w:rPr>
          <w:rFonts w:ascii="Times New Roman" w:hAnsi="Times New Roman" w:cs="Times New Roman"/>
          <w:b/>
          <w:sz w:val="24"/>
          <w:szCs w:val="24"/>
        </w:rPr>
        <w:t xml:space="preserve">5 </w:t>
      </w:r>
      <w:r w:rsidR="00F53CC8">
        <w:rPr>
          <w:rFonts w:ascii="Times New Roman" w:hAnsi="Times New Roman" w:cs="Times New Roman"/>
          <w:b/>
          <w:sz w:val="24"/>
          <w:szCs w:val="24"/>
        </w:rPr>
        <w:t>w kompleksie wojskowym m. Ustka</w:t>
      </w:r>
    </w:p>
    <w:p w14:paraId="17FECA59" w14:textId="77777777" w:rsidR="00C57C36" w:rsidRPr="00C57C36" w:rsidRDefault="00C57C36" w:rsidP="0092114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14:paraId="7EB0E38C" w14:textId="6C81AC20" w:rsidR="007953AF" w:rsidRPr="003843BD"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 xml:space="preserve">w trybie podstawowym bez negocjacji </w:t>
      </w:r>
      <w:r w:rsidRPr="003843BD">
        <w:rPr>
          <w:rFonts w:ascii="Times New Roman" w:eastAsia="Times New Roman" w:hAnsi="Times New Roman" w:cs="Times New Roman"/>
          <w:bCs/>
          <w:color w:val="000000" w:themeColor="text1"/>
          <w:sz w:val="24"/>
          <w:szCs w:val="24"/>
          <w:lang w:eastAsia="ar-SA"/>
        </w:rPr>
        <w:t>na podstawie art. 275 ust. 1 ustawy z dnia 11 września 2019 roku „Prawo zamówień publicznych” (Dz. U. z 2019 r., poz. 2019</w:t>
      </w:r>
      <w:r w:rsidR="008E25D1" w:rsidRPr="003843BD">
        <w:rPr>
          <w:rFonts w:ascii="Times New Roman" w:eastAsia="Times New Roman" w:hAnsi="Times New Roman" w:cs="Times New Roman"/>
          <w:bCs/>
          <w:color w:val="000000" w:themeColor="text1"/>
          <w:sz w:val="24"/>
          <w:szCs w:val="24"/>
          <w:lang w:eastAsia="ar-SA"/>
        </w:rPr>
        <w:t xml:space="preserve"> ze zm.</w:t>
      </w:r>
      <w:r w:rsidRPr="003843BD">
        <w:rPr>
          <w:rFonts w:ascii="Times New Roman" w:eastAsia="Times New Roman" w:hAnsi="Times New Roman" w:cs="Times New Roman"/>
          <w:bCs/>
          <w:color w:val="000000" w:themeColor="text1"/>
          <w:sz w:val="24"/>
          <w:szCs w:val="24"/>
          <w:lang w:eastAsia="ar-SA"/>
        </w:rPr>
        <w:t xml:space="preserve">) </w:t>
      </w:r>
      <w:r w:rsidR="008E25D1" w:rsidRPr="003843BD">
        <w:rPr>
          <w:rFonts w:ascii="Times New Roman" w:eastAsia="Times New Roman" w:hAnsi="Times New Roman" w:cs="Times New Roman"/>
          <w:bCs/>
          <w:color w:val="000000" w:themeColor="text1"/>
          <w:sz w:val="24"/>
          <w:szCs w:val="24"/>
          <w:lang w:eastAsia="ar-SA"/>
        </w:rPr>
        <w:t>zwanej dalej także „P</w:t>
      </w:r>
      <w:r w:rsidRPr="003843BD">
        <w:rPr>
          <w:rFonts w:ascii="Times New Roman" w:eastAsia="Times New Roman" w:hAnsi="Times New Roman" w:cs="Times New Roman"/>
          <w:bCs/>
          <w:color w:val="000000" w:themeColor="text1"/>
          <w:sz w:val="24"/>
          <w:szCs w:val="24"/>
          <w:lang w:eastAsia="ar-SA"/>
        </w:rPr>
        <w:t>zp”.</w:t>
      </w:r>
    </w:p>
    <w:p w14:paraId="63165C8E" w14:textId="77777777" w:rsidR="007953AF" w:rsidRPr="003843BD" w:rsidRDefault="007953AF" w:rsidP="0092114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14:paraId="6BE9A699" w14:textId="77777777" w:rsidR="0092114C" w:rsidRPr="003843BD" w:rsidRDefault="0092114C" w:rsidP="0092114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14:paraId="7DA934D0"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1"/>
          <w:szCs w:val="24"/>
          <w:lang w:eastAsia="ar-SA"/>
        </w:rPr>
      </w:pPr>
    </w:p>
    <w:p w14:paraId="5F5C0BDE" w14:textId="77777777" w:rsidR="0092114C" w:rsidRPr="003843BD"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color w:val="000000" w:themeColor="text1"/>
          <w:sz w:val="24"/>
          <w:u w:val="single"/>
          <w:lang w:eastAsia="pl-PL" w:bidi="pl-PL"/>
        </w:rPr>
      </w:pPr>
      <w:r w:rsidRPr="003843BD">
        <w:rPr>
          <w:rFonts w:ascii="Times New Roman" w:eastAsia="Times New Roman" w:hAnsi="Times New Roman" w:cs="Times New Roman"/>
          <w:b/>
          <w:color w:val="000000" w:themeColor="text1"/>
          <w:sz w:val="24"/>
          <w:u w:val="single"/>
          <w:lang w:eastAsia="pl-PL" w:bidi="pl-PL"/>
        </w:rPr>
        <w:t>ZATWIERDZAM:</w:t>
      </w:r>
    </w:p>
    <w:p w14:paraId="69402AAC" w14:textId="77777777" w:rsidR="0092114C" w:rsidRPr="003843BD" w:rsidRDefault="0092114C" w:rsidP="0092114C">
      <w:pPr>
        <w:widowControl w:val="0"/>
        <w:autoSpaceDE w:val="0"/>
        <w:autoSpaceDN w:val="0"/>
        <w:spacing w:after="0" w:line="240" w:lineRule="auto"/>
        <w:ind w:right="289"/>
        <w:rPr>
          <w:rFonts w:ascii="Times New Roman" w:eastAsia="Times New Roman" w:hAnsi="Times New Roman" w:cs="Times New Roman"/>
          <w:color w:val="000000" w:themeColor="text1"/>
          <w:sz w:val="24"/>
          <w:lang w:eastAsia="pl-PL" w:bidi="pl-PL"/>
        </w:rPr>
      </w:pPr>
    </w:p>
    <w:p w14:paraId="5DB1FF52"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lang w:eastAsia="pl-PL" w:bidi="pl-PL"/>
        </w:rPr>
      </w:pPr>
      <w:r w:rsidRPr="003843BD">
        <w:rPr>
          <w:rFonts w:ascii="Times New Roman" w:eastAsia="Times New Roman" w:hAnsi="Times New Roman" w:cs="Times New Roman"/>
          <w:color w:val="000000" w:themeColor="text1"/>
          <w:sz w:val="24"/>
          <w:lang w:eastAsia="pl-PL" w:bidi="pl-PL"/>
        </w:rPr>
        <w:t>KIEROWNIK ZAMAWIAJĄCEGO</w:t>
      </w:r>
    </w:p>
    <w:p w14:paraId="109CC9C7"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lang w:eastAsia="pl-PL" w:bidi="pl-PL"/>
        </w:rPr>
      </w:pPr>
      <w:r w:rsidRPr="003843BD">
        <w:rPr>
          <w:rFonts w:ascii="Times New Roman" w:eastAsia="Times New Roman" w:hAnsi="Times New Roman" w:cs="Times New Roman"/>
          <w:color w:val="000000" w:themeColor="text1"/>
          <w:sz w:val="24"/>
          <w:lang w:eastAsia="pl-PL" w:bidi="pl-PL"/>
        </w:rPr>
        <w:t>KOMENDANT</w:t>
      </w:r>
    </w:p>
    <w:p w14:paraId="69F59ABA" w14:textId="77777777" w:rsidR="0092114C" w:rsidRPr="003843BD"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color w:val="000000" w:themeColor="text1"/>
          <w:sz w:val="24"/>
          <w:lang w:eastAsia="pl-PL" w:bidi="pl-PL"/>
        </w:rPr>
      </w:pPr>
    </w:p>
    <w:p w14:paraId="0E3DBDB2"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lang w:eastAsia="pl-PL" w:bidi="pl-PL"/>
        </w:rPr>
        <w:t>płk mgr Marek MROCZEK</w:t>
      </w:r>
    </w:p>
    <w:p w14:paraId="71A30D42"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174094A4"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23930E34"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5B94A453" w14:textId="77777777" w:rsidR="0092114C" w:rsidRPr="00DB2088"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0DB6620B"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342115F5"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6135A96"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1B87BC25"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070F045" w14:textId="1F8C1A7E" w:rsidR="0092114C" w:rsidRPr="00DB2088" w:rsidRDefault="00A37C1B" w:rsidP="0092114C">
      <w:pPr>
        <w:suppressAutoHyphens/>
        <w:spacing w:before="6" w:after="0" w:line="240" w:lineRule="auto"/>
        <w:jc w:val="both"/>
        <w:rPr>
          <w:rFonts w:ascii="Times New Roman" w:eastAsia="Times New Roman" w:hAnsi="Times New Roman" w:cs="Times New Roman"/>
          <w:color w:val="000000" w:themeColor="text1"/>
          <w:sz w:val="21"/>
          <w:szCs w:val="24"/>
          <w:lang w:eastAsia="ar-SA"/>
        </w:rPr>
      </w:pPr>
      <w:r w:rsidRPr="00715DDF">
        <w:rPr>
          <w:rFonts w:ascii="Times New Roman" w:eastAsia="Times New Roman" w:hAnsi="Times New Roman" w:cs="Times New Roman"/>
          <w:color w:val="000000" w:themeColor="text1"/>
          <w:sz w:val="24"/>
          <w:szCs w:val="24"/>
          <w:lang w:eastAsia="ar-SA"/>
        </w:rPr>
        <w:t xml:space="preserve">Dnia, </w:t>
      </w:r>
      <w:r w:rsidR="002A5C1E">
        <w:rPr>
          <w:rFonts w:ascii="Times New Roman" w:eastAsia="Times New Roman" w:hAnsi="Times New Roman" w:cs="Times New Roman"/>
          <w:color w:val="000000" w:themeColor="text1"/>
          <w:sz w:val="24"/>
          <w:szCs w:val="24"/>
          <w:lang w:eastAsia="ar-SA"/>
        </w:rPr>
        <w:t>……</w:t>
      </w:r>
      <w:r w:rsidR="0089290D" w:rsidRPr="00715DDF">
        <w:rPr>
          <w:rFonts w:ascii="Times New Roman" w:eastAsia="Times New Roman" w:hAnsi="Times New Roman" w:cs="Times New Roman"/>
          <w:color w:val="000000" w:themeColor="text1"/>
          <w:sz w:val="24"/>
          <w:szCs w:val="24"/>
          <w:lang w:eastAsia="ar-SA"/>
        </w:rPr>
        <w:t xml:space="preserve"> </w:t>
      </w:r>
      <w:r w:rsidR="00960A05">
        <w:rPr>
          <w:rFonts w:ascii="Times New Roman" w:eastAsia="Times New Roman" w:hAnsi="Times New Roman" w:cs="Times New Roman"/>
          <w:color w:val="000000" w:themeColor="text1"/>
          <w:sz w:val="24"/>
          <w:szCs w:val="24"/>
          <w:lang w:eastAsia="ar-SA"/>
        </w:rPr>
        <w:t>czerwca</w:t>
      </w:r>
      <w:r w:rsidR="0092114C" w:rsidRPr="00715DDF">
        <w:rPr>
          <w:rFonts w:ascii="Times New Roman" w:eastAsia="Times New Roman" w:hAnsi="Times New Roman" w:cs="Times New Roman"/>
          <w:color w:val="000000" w:themeColor="text1"/>
          <w:sz w:val="24"/>
          <w:szCs w:val="24"/>
          <w:lang w:eastAsia="ar-SA"/>
        </w:rPr>
        <w:t xml:space="preserve"> 202</w:t>
      </w:r>
      <w:r w:rsidR="0089290D" w:rsidRPr="00715DDF">
        <w:rPr>
          <w:rFonts w:ascii="Times New Roman" w:eastAsia="Times New Roman" w:hAnsi="Times New Roman" w:cs="Times New Roman"/>
          <w:color w:val="000000" w:themeColor="text1"/>
          <w:sz w:val="24"/>
          <w:szCs w:val="24"/>
          <w:lang w:eastAsia="ar-SA"/>
        </w:rPr>
        <w:t>1</w:t>
      </w:r>
      <w:r w:rsidR="0092114C" w:rsidRPr="00715DDF">
        <w:rPr>
          <w:rFonts w:ascii="Times New Roman" w:eastAsia="Times New Roman" w:hAnsi="Times New Roman" w:cs="Times New Roman"/>
          <w:color w:val="000000" w:themeColor="text1"/>
          <w:sz w:val="24"/>
          <w:szCs w:val="24"/>
          <w:lang w:eastAsia="ar-SA"/>
        </w:rPr>
        <w:t xml:space="preserve"> r.</w:t>
      </w:r>
    </w:p>
    <w:p w14:paraId="37BE8B64"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FF0000"/>
          <w:sz w:val="21"/>
          <w:szCs w:val="24"/>
          <w:lang w:eastAsia="ar-SA"/>
        </w:rPr>
      </w:pPr>
    </w:p>
    <w:p w14:paraId="1264D6E2" w14:textId="5BF992E3" w:rsidR="0092114C" w:rsidRPr="003843BD" w:rsidRDefault="0092114C" w:rsidP="007953AF">
      <w:pPr>
        <w:suppressAutoHyphens/>
        <w:spacing w:after="0" w:line="240" w:lineRule="auto"/>
        <w:rPr>
          <w:rFonts w:ascii="Times New Roman" w:eastAsia="Times New Roman" w:hAnsi="Times New Roman" w:cs="Times New Roman"/>
          <w:b/>
          <w:bCs/>
          <w:color w:val="FF0000"/>
          <w:sz w:val="28"/>
          <w:szCs w:val="28"/>
          <w:lang w:eastAsia="ar-SA"/>
        </w:rPr>
      </w:pPr>
    </w:p>
    <w:p w14:paraId="419466BB" w14:textId="77777777" w:rsidR="0092114C" w:rsidRPr="00F53CC8" w:rsidRDefault="0092114C" w:rsidP="0092114C">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F53CC8">
        <w:rPr>
          <w:rFonts w:ascii="Times New Roman" w:eastAsia="Times New Roman" w:hAnsi="Times New Roman" w:cs="Times New Roman"/>
          <w:b/>
          <w:bCs/>
          <w:color w:val="000000" w:themeColor="text1"/>
          <w:sz w:val="28"/>
          <w:szCs w:val="28"/>
          <w:lang w:eastAsia="ar-SA"/>
        </w:rPr>
        <w:lastRenderedPageBreak/>
        <w:t>SPECYFIKACJA WARUNKÓW ZAMÓWIENIA</w:t>
      </w:r>
    </w:p>
    <w:p w14:paraId="7535EA79" w14:textId="77777777" w:rsidR="0092114C" w:rsidRPr="00F53CC8" w:rsidRDefault="0092114C" w:rsidP="0092114C">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7E57384B" w14:textId="77777777" w:rsidTr="00322E03">
        <w:tc>
          <w:tcPr>
            <w:tcW w:w="9060" w:type="dxa"/>
            <w:shd w:val="clear" w:color="auto" w:fill="E7E6E6" w:themeFill="background2"/>
          </w:tcPr>
          <w:p w14:paraId="30711C4B" w14:textId="77777777" w:rsidR="00322E03" w:rsidRPr="00F53CC8"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F53CC8">
              <w:rPr>
                <w:rFonts w:ascii="Times New Roman" w:eastAsia="Times New Roman" w:hAnsi="Times New Roman" w:cs="Times New Roman"/>
                <w:b/>
                <w:bCs/>
                <w:color w:val="000000" w:themeColor="text1"/>
                <w:sz w:val="24"/>
                <w:szCs w:val="24"/>
                <w:lang w:eastAsia="ar-SA"/>
              </w:rPr>
              <w:t>wej prowadzonego postępowania</w:t>
            </w:r>
          </w:p>
        </w:tc>
      </w:tr>
    </w:tbl>
    <w:p w14:paraId="73178749"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68ADE70A"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Nazwa:</w:t>
      </w:r>
      <w:r w:rsidR="007953AF" w:rsidRPr="00F53CC8">
        <w:rPr>
          <w:rFonts w:ascii="Times New Roman" w:eastAsia="Times New Roman" w:hAnsi="Times New Roman" w:cs="Times New Roman"/>
          <w:bCs/>
          <w:color w:val="000000" w:themeColor="text1"/>
          <w:sz w:val="24"/>
          <w:szCs w:val="24"/>
          <w:lang w:eastAsia="ar-SA"/>
        </w:rPr>
        <w:t xml:space="preserve"> </w:t>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6 Wojskowy Oddział Gospodarczy</w:t>
      </w:r>
    </w:p>
    <w:p w14:paraId="72855DA5"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00844027"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Lędowo – Osiedle 1N</w:t>
      </w:r>
    </w:p>
    <w:p w14:paraId="01667C2E"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00844027"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76-271 Ustka</w:t>
      </w:r>
    </w:p>
    <w:p w14:paraId="53B6A04A"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Numer telefonu:</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
          <w:bCs/>
          <w:color w:val="000000" w:themeColor="text1"/>
          <w:sz w:val="24"/>
          <w:szCs w:val="24"/>
          <w:lang w:eastAsia="ar-SA"/>
        </w:rPr>
        <w:t>261 231 686</w:t>
      </w:r>
    </w:p>
    <w:p w14:paraId="20301DD6"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Godziny urzędowania:</w:t>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
          <w:bCs/>
          <w:color w:val="000000" w:themeColor="text1"/>
          <w:sz w:val="24"/>
          <w:szCs w:val="24"/>
          <w:lang w:eastAsia="ar-SA"/>
        </w:rPr>
        <w:t>od godz. 8.00 do godz. 15.00</w:t>
      </w:r>
    </w:p>
    <w:p w14:paraId="70F56FB5"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NIP</w:t>
      </w:r>
      <w:r w:rsidR="00844027" w:rsidRPr="00F53CC8">
        <w:rPr>
          <w:rFonts w:ascii="Times New Roman" w:eastAsia="Times New Roman" w:hAnsi="Times New Roman" w:cs="Times New Roman"/>
          <w:bCs/>
          <w:color w:val="000000" w:themeColor="text1"/>
          <w:sz w:val="24"/>
          <w:szCs w:val="24"/>
          <w:lang w:eastAsia="ar-SA"/>
        </w:rPr>
        <w:t>:</w:t>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00844027" w:rsidRPr="00F53CC8">
        <w:rPr>
          <w:rFonts w:ascii="Times New Roman" w:eastAsia="Times New Roman" w:hAnsi="Times New Roman" w:cs="Times New Roman"/>
          <w:b/>
          <w:bCs/>
          <w:color w:val="000000" w:themeColor="text1"/>
          <w:sz w:val="24"/>
          <w:szCs w:val="24"/>
          <w:lang w:eastAsia="ar-SA"/>
        </w:rPr>
        <w:t>839-30-43-908</w:t>
      </w:r>
    </w:p>
    <w:p w14:paraId="12CB7236"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21E9340C"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poczty elektronicznej:</w:t>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hyperlink r:id="rId9" w:history="1">
        <w:r w:rsidRPr="00F53CC8">
          <w:rPr>
            <w:rStyle w:val="Hipercze"/>
            <w:rFonts w:ascii="Times New Roman" w:eastAsia="Times New Roman" w:hAnsi="Times New Roman" w:cs="Times New Roman"/>
            <w:bCs/>
            <w:color w:val="000000" w:themeColor="text1"/>
            <w:sz w:val="24"/>
            <w:szCs w:val="24"/>
            <w:lang w:eastAsia="ar-SA"/>
          </w:rPr>
          <w:t>6wog.przetargi@ron.mil.pl</w:t>
        </w:r>
      </w:hyperlink>
      <w:r w:rsidRPr="00F53CC8">
        <w:rPr>
          <w:rFonts w:ascii="Times New Roman" w:eastAsia="Times New Roman" w:hAnsi="Times New Roman" w:cs="Times New Roman"/>
          <w:bCs/>
          <w:color w:val="000000" w:themeColor="text1"/>
          <w:sz w:val="24"/>
          <w:szCs w:val="24"/>
          <w:lang w:eastAsia="ar-SA"/>
        </w:rPr>
        <w:tab/>
      </w:r>
    </w:p>
    <w:p w14:paraId="0A7E6D34"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strony internetowej:</w:t>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hyperlink r:id="rId10" w:history="1">
        <w:r w:rsidRPr="00F53CC8">
          <w:rPr>
            <w:rStyle w:val="Hipercze"/>
            <w:rFonts w:ascii="Times New Roman" w:eastAsia="Times New Roman" w:hAnsi="Times New Roman" w:cs="Times New Roman"/>
            <w:bCs/>
            <w:color w:val="000000" w:themeColor="text1"/>
            <w:sz w:val="24"/>
            <w:szCs w:val="24"/>
            <w:lang w:eastAsia="ar-SA"/>
          </w:rPr>
          <w:t>www.6wog.wp.mil.pl</w:t>
        </w:r>
      </w:hyperlink>
    </w:p>
    <w:p w14:paraId="2F302A40"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strony internetowej</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prowadzonego postępowania:</w:t>
      </w:r>
      <w:r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hyperlink r:id="rId11" w:history="1">
        <w:r w:rsidR="00102026" w:rsidRPr="00F53CC8">
          <w:rPr>
            <w:rStyle w:val="Hipercze"/>
            <w:rFonts w:ascii="Times New Roman" w:eastAsia="Times New Roman" w:hAnsi="Times New Roman" w:cs="Times New Roman"/>
            <w:bCs/>
            <w:color w:val="000000" w:themeColor="text1"/>
            <w:sz w:val="24"/>
            <w:szCs w:val="24"/>
            <w:lang w:eastAsia="ar-SA"/>
          </w:rPr>
          <w:t>https://platformazakupowa.pl/pn/6wog</w:t>
        </w:r>
      </w:hyperlink>
      <w:r w:rsidRPr="00F53CC8">
        <w:rPr>
          <w:rFonts w:ascii="Times New Roman" w:eastAsia="Times New Roman" w:hAnsi="Times New Roman" w:cs="Times New Roman"/>
          <w:bCs/>
          <w:color w:val="000000" w:themeColor="text1"/>
          <w:sz w:val="24"/>
          <w:szCs w:val="24"/>
          <w:lang w:eastAsia="ar-SA"/>
        </w:rPr>
        <w:tab/>
      </w:r>
    </w:p>
    <w:p w14:paraId="65D1A23A"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36498820"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53CC8">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14:paraId="3DF81389"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53CC8">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14:paraId="7112356D"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FF0000"/>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0EC4D780" w14:textId="77777777" w:rsidTr="00322E03">
        <w:tc>
          <w:tcPr>
            <w:tcW w:w="9060" w:type="dxa"/>
            <w:shd w:val="clear" w:color="auto" w:fill="E7E6E6" w:themeFill="background2"/>
          </w:tcPr>
          <w:p w14:paraId="62987B73" w14:textId="77777777" w:rsidR="00322E03" w:rsidRPr="00F53CC8"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F53CC8">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14:paraId="308C127B" w14:textId="77777777" w:rsidR="00102026" w:rsidRPr="00F53CC8" w:rsidRDefault="00102026"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08ADCF61" w14:textId="77777777" w:rsidR="00102026" w:rsidRPr="00F53CC8" w:rsidRDefault="00102026"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Platforma zakupowa</w:t>
      </w:r>
    </w:p>
    <w:p w14:paraId="0EF975C9" w14:textId="2773628D" w:rsidR="00102026" w:rsidRPr="00F53CC8" w:rsidRDefault="00593EF3" w:rsidP="00102026">
      <w:pPr>
        <w:suppressAutoHyphens/>
        <w:spacing w:after="0" w:line="276" w:lineRule="auto"/>
        <w:jc w:val="both"/>
        <w:rPr>
          <w:rStyle w:val="Hipercze"/>
          <w:rFonts w:ascii="Times New Roman" w:eastAsia="Times New Roman" w:hAnsi="Times New Roman" w:cs="Times New Roman"/>
          <w:bCs/>
          <w:color w:val="000000" w:themeColor="text1"/>
          <w:sz w:val="24"/>
          <w:szCs w:val="24"/>
          <w:lang w:eastAsia="ar-SA"/>
        </w:rPr>
      </w:pPr>
      <w:hyperlink r:id="rId12" w:history="1">
        <w:r w:rsidR="00102026" w:rsidRPr="00F53CC8">
          <w:rPr>
            <w:rStyle w:val="Hipercze"/>
            <w:rFonts w:ascii="Times New Roman" w:eastAsia="Times New Roman" w:hAnsi="Times New Roman" w:cs="Times New Roman"/>
            <w:bCs/>
            <w:color w:val="000000" w:themeColor="text1"/>
            <w:sz w:val="24"/>
            <w:szCs w:val="24"/>
            <w:lang w:eastAsia="ar-SA"/>
          </w:rPr>
          <w:t>https://platformazakupowa.pl/pn/6wog</w:t>
        </w:r>
      </w:hyperlink>
    </w:p>
    <w:p w14:paraId="132866AE" w14:textId="30CB8C23" w:rsidR="005647B2" w:rsidRPr="00F53CC8" w:rsidRDefault="005647B2"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334DC299" w14:textId="77777777" w:rsidTr="00322E03">
        <w:tc>
          <w:tcPr>
            <w:tcW w:w="9060" w:type="dxa"/>
            <w:shd w:val="clear" w:color="auto" w:fill="E7E6E6" w:themeFill="background2"/>
          </w:tcPr>
          <w:p w14:paraId="0FF7DFB4" w14:textId="77777777" w:rsidR="00322E03" w:rsidRPr="00F53CC8"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 xml:space="preserve">Tryb udzielenia zamówienia </w:t>
            </w:r>
          </w:p>
        </w:tc>
      </w:tr>
    </w:tbl>
    <w:p w14:paraId="492F48FD" w14:textId="77777777" w:rsidR="005647B2" w:rsidRPr="00F53CC8" w:rsidRDefault="005647B2" w:rsidP="005647B2">
      <w:pPr>
        <w:suppressAutoHyphens/>
        <w:spacing w:after="0" w:line="276" w:lineRule="auto"/>
        <w:jc w:val="both"/>
        <w:rPr>
          <w:rFonts w:ascii="Times New Roman" w:eastAsia="Times New Roman" w:hAnsi="Times New Roman" w:cs="Times New Roman"/>
          <w:b/>
          <w:bCs/>
          <w:color w:val="000000" w:themeColor="text1"/>
          <w:sz w:val="24"/>
          <w:szCs w:val="24"/>
          <w:lang w:eastAsia="ar-SA"/>
        </w:rPr>
      </w:pPr>
    </w:p>
    <w:p w14:paraId="0829B18F" w14:textId="6F5B8758" w:rsidR="00A40C1A" w:rsidRPr="001619AF" w:rsidRDefault="00960A05"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510340">
        <w:rPr>
          <w:rFonts w:ascii="Times New Roman" w:eastAsia="Times New Roman" w:hAnsi="Times New Roman" w:cs="Times New Roman"/>
          <w:color w:val="000000"/>
          <w:sz w:val="24"/>
          <w:szCs w:val="24"/>
          <w:lang w:eastAsia="pl-PL"/>
        </w:rPr>
        <w:t>trybie podstawowym</w:t>
      </w:r>
      <w:r>
        <w:rPr>
          <w:rFonts w:ascii="Times New Roman" w:eastAsia="Times New Roman" w:hAnsi="Times New Roman" w:cs="Times New Roman"/>
          <w:b/>
          <w:color w:val="000000"/>
          <w:sz w:val="24"/>
          <w:szCs w:val="24"/>
          <w:lang w:eastAsia="pl-PL"/>
        </w:rPr>
        <w:t xml:space="preserve"> </w:t>
      </w:r>
      <w:r w:rsidRPr="00642EFA">
        <w:rPr>
          <w:rFonts w:ascii="Times New Roman" w:eastAsia="Times New Roman" w:hAnsi="Times New Roman" w:cs="Times New Roman"/>
          <w:color w:val="000000"/>
          <w:sz w:val="24"/>
          <w:szCs w:val="24"/>
          <w:lang w:eastAsia="pl-PL"/>
        </w:rPr>
        <w:t xml:space="preserve"> 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(Dz. U. z 2019</w:t>
      </w:r>
      <w:r w:rsidRPr="0092114C">
        <w:rPr>
          <w:rFonts w:ascii="Times New Roman" w:eastAsia="Times New Roman" w:hAnsi="Times New Roman" w:cs="Times New Roman"/>
          <w:bCs/>
          <w:color w:val="000000"/>
          <w:sz w:val="24"/>
          <w:szCs w:val="24"/>
          <w:lang w:eastAsia="ar-SA"/>
        </w:rPr>
        <w:t>r., poz. 2019</w:t>
      </w:r>
      <w:r>
        <w:rPr>
          <w:rFonts w:ascii="Times New Roman" w:eastAsia="Times New Roman" w:hAnsi="Times New Roman" w:cs="Times New Roman"/>
          <w:bCs/>
          <w:color w:val="000000"/>
          <w:sz w:val="24"/>
          <w:szCs w:val="24"/>
          <w:lang w:eastAsia="ar-SA"/>
        </w:rPr>
        <w:t xml:space="preserve"> </w:t>
      </w:r>
      <w:r w:rsidRPr="008E25D1">
        <w:rPr>
          <w:rFonts w:ascii="Times New Roman" w:eastAsia="Times New Roman" w:hAnsi="Times New Roman" w:cs="Times New Roman"/>
          <w:bCs/>
          <w:color w:val="000000"/>
          <w:sz w:val="24"/>
          <w:szCs w:val="24"/>
          <w:lang w:eastAsia="ar-SA"/>
        </w:rPr>
        <w:t>ze zm.)</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r w:rsidRPr="00B266AD">
        <w:rPr>
          <w:rFonts w:ascii="Times New Roman" w:eastAsia="Times New Roman" w:hAnsi="Times New Roman" w:cs="Times New Roman"/>
          <w:bCs/>
          <w:color w:val="000000"/>
          <w:sz w:val="24"/>
          <w:szCs w:val="24"/>
          <w:lang w:eastAsia="ar-SA"/>
        </w:rPr>
        <w:t>a także wydanymi na podstawie niniejszej ustawy rozporządzeniami wykonawczymi.</w:t>
      </w:r>
    </w:p>
    <w:p w14:paraId="1C976DA1" w14:textId="77777777" w:rsidR="002D2348" w:rsidRPr="00F53CC8" w:rsidRDefault="002D2348" w:rsidP="002D2348">
      <w:pPr>
        <w:spacing w:after="0"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53CC8" w:rsidRPr="00F53CC8" w14:paraId="04302424" w14:textId="77777777" w:rsidTr="00322E03">
        <w:tc>
          <w:tcPr>
            <w:tcW w:w="9060" w:type="dxa"/>
            <w:shd w:val="clear" w:color="auto" w:fill="E7E6E6" w:themeFill="background2"/>
          </w:tcPr>
          <w:p w14:paraId="78558730" w14:textId="77777777" w:rsidR="00322E03" w:rsidRPr="00F53CC8"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themeColor="text1"/>
                <w:sz w:val="24"/>
                <w:szCs w:val="24"/>
                <w:lang w:eastAsia="pl-PL"/>
              </w:rPr>
            </w:pPr>
            <w:r w:rsidRPr="00F53CC8">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F53CC8">
              <w:rPr>
                <w:rFonts w:ascii="Times New Roman" w:eastAsia="Times New Roman" w:hAnsi="Times New Roman" w:cs="Times New Roman"/>
                <w:b/>
                <w:color w:val="000000" w:themeColor="text1"/>
                <w:sz w:val="24"/>
                <w:szCs w:val="24"/>
                <w:lang w:eastAsia="pl-PL"/>
              </w:rPr>
              <w:br/>
              <w:t xml:space="preserve">z możliwością prowadzenia negocjacji </w:t>
            </w:r>
          </w:p>
        </w:tc>
      </w:tr>
    </w:tbl>
    <w:p w14:paraId="45E73B8A" w14:textId="77777777" w:rsidR="00642EFA" w:rsidRPr="00F53CC8" w:rsidRDefault="00642EFA" w:rsidP="00642EFA">
      <w:pPr>
        <w:spacing w:after="5" w:line="267" w:lineRule="auto"/>
        <w:ind w:right="-2"/>
        <w:jc w:val="both"/>
        <w:rPr>
          <w:rFonts w:ascii="Times New Roman" w:eastAsia="Times New Roman" w:hAnsi="Times New Roman" w:cs="Times New Roman"/>
          <w:b/>
          <w:color w:val="000000" w:themeColor="text1"/>
          <w:sz w:val="24"/>
          <w:szCs w:val="24"/>
          <w:lang w:eastAsia="pl-PL"/>
        </w:rPr>
      </w:pPr>
    </w:p>
    <w:p w14:paraId="4328B2ED" w14:textId="5AEA9251" w:rsidR="0089290D" w:rsidRPr="00F53CC8" w:rsidRDefault="00642EFA" w:rsidP="00642EFA">
      <w:pPr>
        <w:spacing w:after="5" w:line="267" w:lineRule="auto"/>
        <w:ind w:right="-2"/>
        <w:jc w:val="both"/>
        <w:rPr>
          <w:rFonts w:ascii="Times New Roman" w:eastAsia="Times New Roman" w:hAnsi="Times New Roman" w:cs="Times New Roman"/>
          <w:color w:val="000000" w:themeColor="text1"/>
          <w:sz w:val="24"/>
          <w:szCs w:val="24"/>
          <w:lang w:eastAsia="pl-PL"/>
        </w:rPr>
      </w:pPr>
      <w:r w:rsidRPr="00F53CC8">
        <w:rPr>
          <w:rFonts w:ascii="Times New Roman" w:eastAsia="Times New Roman" w:hAnsi="Times New Roman" w:cs="Times New Roman"/>
          <w:color w:val="000000" w:themeColor="text1"/>
          <w:sz w:val="24"/>
          <w:szCs w:val="24"/>
          <w:lang w:eastAsia="pl-PL"/>
        </w:rPr>
        <w:t xml:space="preserve">Zamawiający </w:t>
      </w:r>
      <w:r w:rsidRPr="00F53CC8">
        <w:rPr>
          <w:rFonts w:ascii="Times New Roman" w:eastAsia="Times New Roman" w:hAnsi="Times New Roman" w:cs="Times New Roman"/>
          <w:b/>
          <w:color w:val="000000" w:themeColor="text1"/>
          <w:sz w:val="24"/>
          <w:szCs w:val="24"/>
          <w:u w:val="single"/>
          <w:lang w:eastAsia="pl-PL"/>
        </w:rPr>
        <w:t>nie przewiduje</w:t>
      </w:r>
      <w:r w:rsidRPr="00F53CC8">
        <w:rPr>
          <w:rFonts w:ascii="Times New Roman" w:eastAsia="Times New Roman" w:hAnsi="Times New Roman" w:cs="Times New Roman"/>
          <w:color w:val="000000" w:themeColor="text1"/>
          <w:sz w:val="24"/>
          <w:szCs w:val="24"/>
          <w:lang w:eastAsia="pl-PL"/>
        </w:rPr>
        <w:t xml:space="preserve"> </w:t>
      </w:r>
      <w:r w:rsidR="0089290D" w:rsidRPr="00F53CC8">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F53CC8">
        <w:rPr>
          <w:rFonts w:ascii="Times New Roman" w:eastAsia="Times New Roman" w:hAnsi="Times New Roman" w:cs="Times New Roman"/>
          <w:color w:val="000000" w:themeColor="text1"/>
          <w:sz w:val="24"/>
          <w:szCs w:val="24"/>
          <w:lang w:eastAsia="pl-PL"/>
        </w:rPr>
        <w:t>negocjacji.</w:t>
      </w:r>
    </w:p>
    <w:p w14:paraId="3F80C1C1" w14:textId="1D154E55"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556AC621" w14:textId="6270C11A" w:rsidR="006D67A5" w:rsidRDefault="006D67A5" w:rsidP="00642EFA">
      <w:pPr>
        <w:spacing w:after="5" w:line="267" w:lineRule="auto"/>
        <w:ind w:right="-2"/>
        <w:jc w:val="both"/>
        <w:rPr>
          <w:rFonts w:ascii="Times New Roman" w:eastAsia="Times New Roman" w:hAnsi="Times New Roman" w:cs="Times New Roman"/>
          <w:color w:val="FF0000"/>
          <w:sz w:val="24"/>
          <w:szCs w:val="24"/>
          <w:lang w:eastAsia="pl-PL"/>
        </w:rPr>
      </w:pPr>
    </w:p>
    <w:p w14:paraId="1AACF011" w14:textId="77777777" w:rsidR="006D67A5" w:rsidRPr="00F53CC8" w:rsidRDefault="006D67A5"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53CC8" w:rsidRPr="00F53CC8" w14:paraId="29F7214C" w14:textId="77777777" w:rsidTr="00322E03">
        <w:tc>
          <w:tcPr>
            <w:tcW w:w="9060" w:type="dxa"/>
            <w:shd w:val="clear" w:color="auto" w:fill="E7E6E6" w:themeFill="background2"/>
          </w:tcPr>
          <w:p w14:paraId="15E5BFAE" w14:textId="7F8918FE" w:rsidR="00322E03" w:rsidRPr="001619AF" w:rsidRDefault="00322E03" w:rsidP="001619AF">
            <w:pPr>
              <w:pStyle w:val="Akapitzlist"/>
              <w:numPr>
                <w:ilvl w:val="0"/>
                <w:numId w:val="1"/>
              </w:numPr>
              <w:spacing w:after="5" w:line="267" w:lineRule="auto"/>
              <w:ind w:right="-2"/>
              <w:jc w:val="both"/>
              <w:rPr>
                <w:rFonts w:ascii="Times New Roman" w:eastAsia="Times New Roman" w:hAnsi="Times New Roman" w:cs="Times New Roman"/>
                <w:b/>
                <w:color w:val="000000" w:themeColor="text1"/>
                <w:sz w:val="24"/>
                <w:szCs w:val="24"/>
                <w:lang w:eastAsia="pl-PL"/>
              </w:rPr>
            </w:pPr>
            <w:r w:rsidRPr="001619AF">
              <w:rPr>
                <w:rFonts w:ascii="Times New Roman" w:eastAsia="Times New Roman" w:hAnsi="Times New Roman" w:cs="Times New Roman"/>
                <w:b/>
                <w:color w:val="000000" w:themeColor="text1"/>
                <w:sz w:val="24"/>
                <w:szCs w:val="24"/>
                <w:lang w:eastAsia="pl-PL"/>
              </w:rPr>
              <w:lastRenderedPageBreak/>
              <w:t xml:space="preserve">Opis przedmiotu zamówienia </w:t>
            </w:r>
          </w:p>
        </w:tc>
      </w:tr>
    </w:tbl>
    <w:p w14:paraId="52360B47" w14:textId="77777777" w:rsidR="006D67A5" w:rsidRDefault="006D67A5" w:rsidP="00FD4FF4">
      <w:pPr>
        <w:spacing w:after="120" w:line="276" w:lineRule="auto"/>
        <w:jc w:val="both"/>
        <w:rPr>
          <w:rFonts w:ascii="Times New Roman" w:eastAsia="Times New Roman" w:hAnsi="Times New Roman" w:cs="Times New Roman"/>
          <w:color w:val="000000" w:themeColor="text1"/>
          <w:sz w:val="24"/>
          <w:szCs w:val="24"/>
          <w:lang w:eastAsia="ar-SA"/>
        </w:rPr>
      </w:pPr>
    </w:p>
    <w:p w14:paraId="1B6E2A1E" w14:textId="25F20EFF" w:rsidR="00FD4FF4" w:rsidRPr="00F53CC8" w:rsidRDefault="001619AF" w:rsidP="00FD4FF4">
      <w:pPr>
        <w:spacing w:after="120" w:line="276" w:lineRule="auto"/>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color w:val="000000" w:themeColor="text1"/>
          <w:sz w:val="24"/>
          <w:szCs w:val="24"/>
          <w:lang w:eastAsia="ar-SA"/>
        </w:rPr>
        <w:t>Prz</w:t>
      </w:r>
      <w:r w:rsidR="007350E9" w:rsidRPr="00F53CC8">
        <w:rPr>
          <w:rFonts w:ascii="Times New Roman" w:eastAsia="Times New Roman" w:hAnsi="Times New Roman" w:cs="Times New Roman"/>
          <w:color w:val="000000" w:themeColor="text1"/>
          <w:sz w:val="24"/>
          <w:szCs w:val="24"/>
          <w:lang w:eastAsia="ar-SA"/>
        </w:rPr>
        <w:t xml:space="preserve">edmiotem zamówienia </w:t>
      </w:r>
      <w:r w:rsidR="00FD4FF4" w:rsidRPr="00F53CC8">
        <w:rPr>
          <w:rFonts w:ascii="Times New Roman" w:eastAsia="Times New Roman" w:hAnsi="Times New Roman" w:cs="Times New Roman"/>
          <w:color w:val="000000" w:themeColor="text1"/>
          <w:sz w:val="24"/>
          <w:szCs w:val="24"/>
          <w:lang w:eastAsia="ar-SA"/>
        </w:rPr>
        <w:t>są</w:t>
      </w:r>
      <w:r w:rsidR="007350E9" w:rsidRPr="00F53CC8">
        <w:rPr>
          <w:rFonts w:ascii="Times New Roman" w:eastAsia="Times New Roman" w:hAnsi="Times New Roman" w:cs="Times New Roman"/>
          <w:color w:val="000000" w:themeColor="text1"/>
          <w:sz w:val="24"/>
          <w:szCs w:val="24"/>
          <w:lang w:eastAsia="ar-SA"/>
        </w:rPr>
        <w:t xml:space="preserve">: </w:t>
      </w:r>
      <w:bookmarkStart w:id="0" w:name="_Hlk65230896"/>
      <w:r w:rsidR="00C134C1" w:rsidRPr="00F53CC8">
        <w:rPr>
          <w:rFonts w:ascii="Times New Roman" w:eastAsia="Times New Roman" w:hAnsi="Times New Roman" w:cs="Times New Roman"/>
          <w:b/>
          <w:color w:val="000000" w:themeColor="text1"/>
          <w:sz w:val="24"/>
          <w:szCs w:val="24"/>
          <w:lang w:eastAsia="pl-PL"/>
        </w:rPr>
        <w:t xml:space="preserve">prace konserwacyjne w budynku </w:t>
      </w:r>
      <w:r w:rsidR="00E31D69" w:rsidRPr="00F53CC8">
        <w:rPr>
          <w:rFonts w:ascii="Times New Roman" w:eastAsia="Times New Roman" w:hAnsi="Times New Roman" w:cs="Times New Roman"/>
          <w:b/>
          <w:color w:val="000000" w:themeColor="text1"/>
          <w:sz w:val="24"/>
          <w:szCs w:val="24"/>
          <w:lang w:eastAsia="pl-PL"/>
        </w:rPr>
        <w:t xml:space="preserve">nr </w:t>
      </w:r>
      <w:r w:rsidR="00F53CC8" w:rsidRPr="00F53CC8">
        <w:rPr>
          <w:rFonts w:ascii="Times New Roman" w:eastAsia="Times New Roman" w:hAnsi="Times New Roman" w:cs="Times New Roman"/>
          <w:b/>
          <w:color w:val="000000" w:themeColor="text1"/>
          <w:sz w:val="24"/>
          <w:szCs w:val="24"/>
          <w:lang w:eastAsia="pl-PL"/>
        </w:rPr>
        <w:t>3</w:t>
      </w:r>
      <w:r w:rsidR="00E31D69" w:rsidRPr="00F53CC8">
        <w:rPr>
          <w:rFonts w:ascii="Times New Roman" w:eastAsia="Times New Roman" w:hAnsi="Times New Roman" w:cs="Times New Roman"/>
          <w:b/>
          <w:color w:val="000000" w:themeColor="text1"/>
          <w:sz w:val="24"/>
          <w:szCs w:val="24"/>
          <w:lang w:eastAsia="pl-PL"/>
        </w:rPr>
        <w:t xml:space="preserve">5 </w:t>
      </w:r>
      <w:r w:rsidR="00F53CC8" w:rsidRPr="00F53CC8">
        <w:rPr>
          <w:rFonts w:ascii="Times New Roman" w:eastAsia="Times New Roman" w:hAnsi="Times New Roman" w:cs="Times New Roman"/>
          <w:b/>
          <w:color w:val="000000" w:themeColor="text1"/>
          <w:sz w:val="24"/>
          <w:szCs w:val="24"/>
          <w:lang w:eastAsia="pl-PL"/>
        </w:rPr>
        <w:t>w kompleksie wojskowym m. Ustka</w:t>
      </w:r>
      <w:r w:rsidR="00C57C36" w:rsidRPr="00F53CC8">
        <w:rPr>
          <w:rFonts w:ascii="Times New Roman" w:eastAsia="Times New Roman" w:hAnsi="Times New Roman" w:cs="Times New Roman"/>
          <w:b/>
          <w:color w:val="000000" w:themeColor="text1"/>
          <w:sz w:val="24"/>
          <w:szCs w:val="24"/>
          <w:lang w:eastAsia="pl-PL"/>
        </w:rPr>
        <w:t xml:space="preserve"> – </w:t>
      </w:r>
      <w:bookmarkEnd w:id="0"/>
      <w:r w:rsidR="00F53CC8" w:rsidRPr="00F53CC8">
        <w:rPr>
          <w:rFonts w:ascii="Times New Roman" w:hAnsi="Times New Roman" w:cs="Times New Roman"/>
          <w:b/>
          <w:sz w:val="24"/>
          <w:szCs w:val="24"/>
        </w:rPr>
        <w:t>prace malarskie wewnętrzne, naprawa posadzek, częściowa wymiana opraw oświetleniowych, częściowa wymiana stolarki drzwiowej wewnętrznej, wymiana kabiny natryskowej, naprawa instalacji elektrycznej.</w:t>
      </w:r>
    </w:p>
    <w:p w14:paraId="6B3F7553" w14:textId="0C8312A0" w:rsidR="0089290D" w:rsidRPr="00F53CC8" w:rsidRDefault="0089290D" w:rsidP="007350E9">
      <w:pPr>
        <w:suppressAutoHyphens/>
        <w:spacing w:after="0" w:line="240" w:lineRule="auto"/>
        <w:jc w:val="both"/>
        <w:rPr>
          <w:rFonts w:ascii="Arial" w:eastAsia="Times New Roman" w:hAnsi="Arial" w:cs="Arial"/>
          <w:b/>
          <w:color w:val="FF0000"/>
          <w:sz w:val="24"/>
          <w:szCs w:val="24"/>
          <w:lang w:eastAsia="ar-SA"/>
        </w:rPr>
      </w:pPr>
    </w:p>
    <w:p w14:paraId="7C84EE0E" w14:textId="64DF34FE" w:rsidR="007350E9" w:rsidRPr="006E23E2" w:rsidRDefault="007350E9" w:rsidP="007350E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6E23E2">
        <w:rPr>
          <w:rFonts w:ascii="Times New Roman" w:eastAsia="Times New Roman" w:hAnsi="Times New Roman" w:cs="Times New Roman"/>
          <w:color w:val="000000" w:themeColor="text1"/>
          <w:sz w:val="24"/>
          <w:szCs w:val="24"/>
          <w:lang w:eastAsia="ar-SA"/>
        </w:rPr>
        <w:t xml:space="preserve">Kod CPV: </w:t>
      </w:r>
    </w:p>
    <w:p w14:paraId="231736C3" w14:textId="14DB2128" w:rsidR="00C57C36" w:rsidRPr="006E23E2" w:rsidRDefault="00C57C36"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w:t>
      </w:r>
      <w:r w:rsidR="006E23E2" w:rsidRPr="006E23E2">
        <w:rPr>
          <w:rFonts w:ascii="Times New Roman" w:eastAsia="Times New Roman" w:hAnsi="Times New Roman" w:cs="Times New Roman"/>
          <w:color w:val="000000" w:themeColor="text1"/>
          <w:sz w:val="24"/>
          <w:szCs w:val="24"/>
          <w:lang w:eastAsia="pl-PL"/>
        </w:rPr>
        <w:t>450000-6</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roboty budowlane wykończeniowe, pozostałe;</w:t>
      </w:r>
    </w:p>
    <w:p w14:paraId="4C9C952E" w14:textId="0E51FD5C" w:rsidR="00C57C36" w:rsidRPr="006E23E2" w:rsidRDefault="00C57C36"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w:t>
      </w:r>
      <w:r w:rsidR="006E23E2" w:rsidRPr="006E23E2">
        <w:rPr>
          <w:rFonts w:ascii="Times New Roman" w:eastAsia="Times New Roman" w:hAnsi="Times New Roman" w:cs="Times New Roman"/>
          <w:color w:val="000000" w:themeColor="text1"/>
          <w:sz w:val="24"/>
          <w:szCs w:val="24"/>
          <w:lang w:eastAsia="pl-PL"/>
        </w:rPr>
        <w:t>442100</w:t>
      </w:r>
      <w:r w:rsidRPr="006E23E2">
        <w:rPr>
          <w:rFonts w:ascii="Times New Roman" w:eastAsia="Times New Roman" w:hAnsi="Times New Roman" w:cs="Times New Roman"/>
          <w:color w:val="000000" w:themeColor="text1"/>
          <w:sz w:val="24"/>
          <w:szCs w:val="24"/>
          <w:lang w:eastAsia="pl-PL"/>
        </w:rPr>
        <w:t>-</w:t>
      </w:r>
      <w:r w:rsidR="006E23E2" w:rsidRPr="006E23E2">
        <w:rPr>
          <w:rFonts w:ascii="Times New Roman" w:eastAsia="Times New Roman" w:hAnsi="Times New Roman" w:cs="Times New Roman"/>
          <w:color w:val="000000" w:themeColor="text1"/>
          <w:sz w:val="24"/>
          <w:szCs w:val="24"/>
          <w:lang w:eastAsia="pl-PL"/>
        </w:rPr>
        <w:t xml:space="preserve">8 </w:t>
      </w:r>
      <w:r w:rsidR="002B3373">
        <w:rPr>
          <w:rFonts w:ascii="Times New Roman" w:eastAsia="Times New Roman" w:hAnsi="Times New Roman" w:cs="Times New Roman"/>
          <w:color w:val="000000" w:themeColor="text1"/>
          <w:sz w:val="24"/>
          <w:szCs w:val="24"/>
          <w:lang w:eastAsia="pl-PL"/>
        </w:rPr>
        <w:t>–</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roboty malarskie;</w:t>
      </w:r>
    </w:p>
    <w:p w14:paraId="2E13E459" w14:textId="0E06387B" w:rsidR="00C57C36" w:rsidRPr="006E23E2" w:rsidRDefault="006E23E2"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45311200-2</w:t>
      </w:r>
      <w:r w:rsidR="00C57C36"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w:t>
      </w:r>
      <w:r w:rsidR="00C57C36"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 xml:space="preserve">roboty w zakresie </w:t>
      </w:r>
      <w:r w:rsidR="00CE5DEB">
        <w:rPr>
          <w:rFonts w:ascii="Times New Roman" w:eastAsia="Times New Roman" w:hAnsi="Times New Roman" w:cs="Times New Roman"/>
          <w:color w:val="000000" w:themeColor="text1"/>
          <w:sz w:val="24"/>
          <w:szCs w:val="24"/>
          <w:lang w:eastAsia="pl-PL"/>
        </w:rPr>
        <w:t>instalacji elektrycznych.</w:t>
      </w:r>
    </w:p>
    <w:p w14:paraId="2633E915" w14:textId="77777777" w:rsidR="007350E9" w:rsidRPr="00F53CC8" w:rsidRDefault="007350E9" w:rsidP="007350E9">
      <w:pPr>
        <w:suppressAutoHyphens/>
        <w:spacing w:after="0" w:line="240" w:lineRule="auto"/>
        <w:ind w:left="567"/>
        <w:jc w:val="both"/>
        <w:rPr>
          <w:rFonts w:ascii="Times New Roman" w:eastAsia="Times New Roman" w:hAnsi="Times New Roman" w:cs="Times New Roman"/>
          <w:color w:val="FF0000"/>
          <w:sz w:val="24"/>
          <w:szCs w:val="24"/>
          <w:lang w:eastAsia="ar-SA"/>
        </w:rPr>
      </w:pPr>
    </w:p>
    <w:p w14:paraId="352B8C9D" w14:textId="6488D897" w:rsidR="00945A3F" w:rsidRPr="00F53CC8" w:rsidRDefault="00945A3F" w:rsidP="00945A3F">
      <w:pPr>
        <w:spacing w:after="0" w:line="240" w:lineRule="auto"/>
        <w:jc w:val="both"/>
        <w:rPr>
          <w:rFonts w:ascii="Times New Roman" w:eastAsia="Times New Roman" w:hAnsi="Times New Roman" w:cs="Times New Roman"/>
          <w:color w:val="000000" w:themeColor="text1"/>
          <w:sz w:val="24"/>
          <w:szCs w:val="24"/>
          <w:lang w:eastAsia="pl-PL"/>
        </w:rPr>
      </w:pPr>
      <w:r w:rsidRPr="00F53CC8">
        <w:rPr>
          <w:rFonts w:ascii="Times New Roman" w:eastAsia="Times New Roman" w:hAnsi="Times New Roman" w:cs="Times New Roman"/>
          <w:color w:val="000000" w:themeColor="text1"/>
          <w:sz w:val="24"/>
          <w:szCs w:val="24"/>
          <w:lang w:eastAsia="pl-PL"/>
        </w:rPr>
        <w:t>Szczegółowy zakres prac do wykonania określa przedmiar robót, specyfikacja techni</w:t>
      </w:r>
      <w:r w:rsidR="004E2D3F" w:rsidRPr="00F53CC8">
        <w:rPr>
          <w:rFonts w:ascii="Times New Roman" w:eastAsia="Times New Roman" w:hAnsi="Times New Roman" w:cs="Times New Roman"/>
          <w:color w:val="000000" w:themeColor="text1"/>
          <w:sz w:val="24"/>
          <w:szCs w:val="24"/>
          <w:lang w:eastAsia="pl-PL"/>
        </w:rPr>
        <w:t xml:space="preserve">czna wykonania i odbioru robót, </w:t>
      </w:r>
      <w:r w:rsidR="006B1A71" w:rsidRPr="00F53CC8">
        <w:rPr>
          <w:rFonts w:ascii="Times New Roman" w:eastAsia="Times New Roman" w:hAnsi="Times New Roman" w:cs="Times New Roman"/>
          <w:color w:val="000000" w:themeColor="text1"/>
          <w:sz w:val="24"/>
          <w:szCs w:val="24"/>
          <w:lang w:eastAsia="pl-PL"/>
        </w:rPr>
        <w:t>które stanowią załącznik do S</w:t>
      </w:r>
      <w:r w:rsidRPr="00F53CC8">
        <w:rPr>
          <w:rFonts w:ascii="Times New Roman" w:eastAsia="Times New Roman" w:hAnsi="Times New Roman" w:cs="Times New Roman"/>
          <w:color w:val="000000" w:themeColor="text1"/>
          <w:sz w:val="24"/>
          <w:szCs w:val="24"/>
          <w:lang w:eastAsia="pl-PL"/>
        </w:rPr>
        <w:t>WZ:</w:t>
      </w:r>
    </w:p>
    <w:p w14:paraId="62BE1FF3" w14:textId="5B8BE8E1" w:rsidR="00945A3F" w:rsidRPr="006E23E2" w:rsidRDefault="00D76318" w:rsidP="00945A3F">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 załącznik nr 4</w:t>
      </w:r>
      <w:r w:rsidR="00945A3F" w:rsidRPr="006E23E2">
        <w:rPr>
          <w:rFonts w:ascii="Times New Roman" w:eastAsia="Times New Roman" w:hAnsi="Times New Roman" w:cs="Times New Roman"/>
          <w:color w:val="000000" w:themeColor="text1"/>
          <w:sz w:val="24"/>
          <w:szCs w:val="24"/>
          <w:lang w:eastAsia="pl-PL"/>
        </w:rPr>
        <w:t xml:space="preserve"> - przedmiar  robót;</w:t>
      </w:r>
    </w:p>
    <w:p w14:paraId="32DCA0F8" w14:textId="634B0F4C" w:rsidR="00945A3F" w:rsidRPr="006E23E2" w:rsidRDefault="00945A3F" w:rsidP="00945A3F">
      <w:pPr>
        <w:spacing w:after="0" w:line="240" w:lineRule="auto"/>
        <w:jc w:val="both"/>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 załącznik</w:t>
      </w:r>
      <w:r w:rsidR="00D76318" w:rsidRPr="006E23E2">
        <w:rPr>
          <w:rFonts w:ascii="Times New Roman" w:eastAsia="Times New Roman" w:hAnsi="Times New Roman" w:cs="Times New Roman"/>
          <w:color w:val="000000" w:themeColor="text1"/>
          <w:sz w:val="24"/>
          <w:szCs w:val="24"/>
          <w:lang w:eastAsia="pl-PL"/>
        </w:rPr>
        <w:t xml:space="preserve"> nr 5</w:t>
      </w:r>
      <w:r w:rsidRPr="006E23E2">
        <w:rPr>
          <w:rFonts w:ascii="Times New Roman" w:eastAsia="Times New Roman" w:hAnsi="Times New Roman" w:cs="Times New Roman"/>
          <w:color w:val="000000" w:themeColor="text1"/>
          <w:sz w:val="24"/>
          <w:szCs w:val="24"/>
          <w:lang w:eastAsia="pl-PL"/>
        </w:rPr>
        <w:t xml:space="preserve"> - specyfikacja techniczna wykona</w:t>
      </w:r>
      <w:r w:rsidR="004D50BD" w:rsidRPr="006E23E2">
        <w:rPr>
          <w:rFonts w:ascii="Times New Roman" w:eastAsia="Times New Roman" w:hAnsi="Times New Roman" w:cs="Times New Roman"/>
          <w:color w:val="000000" w:themeColor="text1"/>
          <w:sz w:val="24"/>
          <w:szCs w:val="24"/>
          <w:lang w:eastAsia="pl-PL"/>
        </w:rPr>
        <w:t>nia i odbioru robót budowlanych.</w:t>
      </w:r>
    </w:p>
    <w:p w14:paraId="1E8891B2" w14:textId="77777777" w:rsidR="00BC557E" w:rsidRPr="00F53CC8" w:rsidRDefault="00BC557E" w:rsidP="00BC557E">
      <w:pPr>
        <w:suppressAutoHyphens/>
        <w:spacing w:after="0" w:line="240" w:lineRule="auto"/>
        <w:jc w:val="both"/>
        <w:rPr>
          <w:rFonts w:ascii="Times New Roman" w:eastAsia="Times New Roman" w:hAnsi="Times New Roman" w:cs="Times New Roman"/>
          <w:color w:val="FF0000"/>
          <w:sz w:val="24"/>
          <w:szCs w:val="24"/>
          <w:lang w:eastAsia="ar-SA"/>
        </w:rPr>
      </w:pPr>
    </w:p>
    <w:p w14:paraId="624D752B" w14:textId="1CC722A3" w:rsidR="00BC557E" w:rsidRPr="00F53CC8" w:rsidRDefault="00BC557E" w:rsidP="00BC557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53CC8">
        <w:rPr>
          <w:rFonts w:ascii="Times New Roman" w:eastAsia="Times New Roman" w:hAnsi="Times New Roman" w:cs="Times New Roman"/>
          <w:color w:val="000000" w:themeColor="text1"/>
          <w:sz w:val="24"/>
          <w:szCs w:val="24"/>
          <w:lang w:eastAsia="ar-SA"/>
        </w:rPr>
        <w:t>Zamawiający nie przewiduje podziału zamówienia na części.</w:t>
      </w:r>
    </w:p>
    <w:p w14:paraId="5094D84C" w14:textId="77777777" w:rsidR="00BC557E" w:rsidRPr="00F53CC8" w:rsidRDefault="00BC557E" w:rsidP="00BC557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53CC8">
        <w:rPr>
          <w:rFonts w:ascii="Times New Roman" w:eastAsia="Times New Roman" w:hAnsi="Times New Roman" w:cs="Times New Roman"/>
          <w:color w:val="000000" w:themeColor="text1"/>
          <w:sz w:val="24"/>
          <w:szCs w:val="24"/>
          <w:lang w:eastAsia="ar-SA"/>
        </w:rPr>
        <w:t xml:space="preserve">Powody nie podzielenia zamówienia na części: zamierzenie jest niepodzielne z uwagi na technologiczne następstwo i powiązanie robót. </w:t>
      </w:r>
    </w:p>
    <w:p w14:paraId="003E562D" w14:textId="77777777" w:rsidR="004E2D3F" w:rsidRPr="00F53CC8" w:rsidRDefault="004E2D3F" w:rsidP="00945A3F">
      <w:pPr>
        <w:spacing w:after="0" w:line="240" w:lineRule="auto"/>
        <w:jc w:val="both"/>
        <w:rPr>
          <w:rFonts w:ascii="Times New Roman" w:eastAsia="Times New Roman" w:hAnsi="Times New Roman" w:cs="Times New Roman"/>
          <w:color w:val="FF0000"/>
          <w:sz w:val="24"/>
          <w:szCs w:val="24"/>
          <w:lang w:eastAsia="pl-PL"/>
        </w:rPr>
      </w:pPr>
    </w:p>
    <w:p w14:paraId="17027DB6" w14:textId="6C33447C" w:rsidR="00945A3F" w:rsidRPr="00424E7D" w:rsidRDefault="00945A3F" w:rsidP="00945A3F">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Wykonawca zobowiązany jest do wykonania przedmiotu zamówienia zgodnie z przedmiarem robót i specyfikacją techni</w:t>
      </w:r>
      <w:r w:rsidR="00F00A96" w:rsidRPr="00424E7D">
        <w:rPr>
          <w:rFonts w:ascii="Times New Roman" w:eastAsia="Times New Roman" w:hAnsi="Times New Roman" w:cs="Times New Roman"/>
          <w:color w:val="000000" w:themeColor="text1"/>
          <w:sz w:val="24"/>
          <w:szCs w:val="24"/>
          <w:lang w:eastAsia="pl-PL"/>
        </w:rPr>
        <w:t>czną wykonania i odbioru robót.</w:t>
      </w:r>
      <w:r w:rsidR="009458B4" w:rsidRPr="00424E7D">
        <w:rPr>
          <w:rFonts w:ascii="Times New Roman" w:eastAsia="Times New Roman" w:hAnsi="Times New Roman" w:cs="Times New Roman"/>
          <w:color w:val="000000" w:themeColor="text1"/>
          <w:sz w:val="24"/>
          <w:szCs w:val="24"/>
          <w:lang w:eastAsia="pl-PL"/>
        </w:rPr>
        <w:t xml:space="preserve"> </w:t>
      </w:r>
    </w:p>
    <w:p w14:paraId="559D6524" w14:textId="77777777" w:rsidR="00945A3F" w:rsidRPr="00F53CC8" w:rsidRDefault="00945A3F" w:rsidP="00945A3F">
      <w:pPr>
        <w:spacing w:after="0" w:line="240" w:lineRule="auto"/>
        <w:jc w:val="both"/>
        <w:rPr>
          <w:rFonts w:ascii="Times New Roman" w:eastAsia="Times New Roman" w:hAnsi="Times New Roman" w:cs="Times New Roman"/>
          <w:color w:val="FF0000"/>
          <w:sz w:val="24"/>
          <w:szCs w:val="24"/>
          <w:lang w:eastAsia="pl-PL"/>
        </w:rPr>
      </w:pPr>
    </w:p>
    <w:p w14:paraId="123DEE7F" w14:textId="77777777" w:rsidR="00945A3F" w:rsidRPr="00424E7D" w:rsidRDefault="00945A3F" w:rsidP="00945A3F">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przedmiarze robót i specyfikacji technicznej wykonania i odbioru robót budowlanych.</w:t>
      </w:r>
    </w:p>
    <w:p w14:paraId="6CF33E7F" w14:textId="77777777" w:rsidR="00945A3F" w:rsidRPr="00F53CC8" w:rsidRDefault="00945A3F" w:rsidP="00945A3F">
      <w:pPr>
        <w:spacing w:after="0" w:line="276" w:lineRule="auto"/>
        <w:jc w:val="both"/>
        <w:rPr>
          <w:rFonts w:ascii="Times New Roman" w:eastAsia="Times New Roman" w:hAnsi="Times New Roman" w:cs="Times New Roman"/>
          <w:color w:val="FF0000"/>
          <w:sz w:val="24"/>
          <w:szCs w:val="24"/>
          <w:lang w:eastAsia="pl-PL"/>
        </w:rPr>
      </w:pPr>
      <w:r w:rsidRPr="00F53CC8">
        <w:rPr>
          <w:rFonts w:ascii="Times New Roman" w:eastAsia="Times New Roman" w:hAnsi="Times New Roman" w:cs="Times New Roman"/>
          <w:color w:val="FF0000"/>
          <w:sz w:val="24"/>
          <w:szCs w:val="24"/>
          <w:lang w:eastAsia="pl-PL"/>
        </w:rPr>
        <w:t xml:space="preserve"> </w:t>
      </w:r>
    </w:p>
    <w:p w14:paraId="567B8588" w14:textId="12800E26" w:rsidR="00BC7F5E" w:rsidRPr="00424E7D" w:rsidRDefault="00945A3F" w:rsidP="00945A3F">
      <w:pPr>
        <w:spacing w:after="0" w:line="276" w:lineRule="auto"/>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A36681" w:rsidRPr="00424E7D">
        <w:rPr>
          <w:rFonts w:ascii="Times New Roman" w:eastAsia="Times New Roman" w:hAnsi="Times New Roman" w:cs="Times New Roman"/>
          <w:color w:val="000000" w:themeColor="text1"/>
          <w:sz w:val="24"/>
          <w:szCs w:val="24"/>
          <w:u w:val="single"/>
          <w:lang w:eastAsia="pl-PL"/>
        </w:rPr>
        <w:br/>
      </w:r>
      <w:r w:rsidRPr="00424E7D">
        <w:rPr>
          <w:rFonts w:ascii="Times New Roman" w:eastAsia="Times New Roman" w:hAnsi="Times New Roman" w:cs="Times New Roman"/>
          <w:color w:val="000000" w:themeColor="text1"/>
          <w:sz w:val="24"/>
          <w:szCs w:val="24"/>
          <w:u w:val="single"/>
          <w:lang w:eastAsia="pl-PL"/>
        </w:rPr>
        <w:t xml:space="preserve">z </w:t>
      </w:r>
      <w:r w:rsidRPr="00424E7D">
        <w:rPr>
          <w:rFonts w:ascii="Times New Roman" w:eastAsia="Times New Roman" w:hAnsi="Times New Roman" w:cs="Times New Roman"/>
          <w:b/>
          <w:color w:val="000000" w:themeColor="text1"/>
          <w:sz w:val="24"/>
          <w:szCs w:val="24"/>
          <w:u w:val="single"/>
          <w:lang w:eastAsia="pl-PL"/>
        </w:rPr>
        <w:t>cenami jednostkowymi i wartością</w:t>
      </w:r>
      <w:r w:rsidRPr="00424E7D">
        <w:rPr>
          <w:rFonts w:ascii="Times New Roman" w:eastAsia="Times New Roman" w:hAnsi="Times New Roman" w:cs="Times New Roman"/>
          <w:color w:val="000000" w:themeColor="text1"/>
          <w:sz w:val="24"/>
          <w:szCs w:val="24"/>
          <w:u w:val="single"/>
          <w:lang w:eastAsia="pl-PL"/>
        </w:rPr>
        <w:t xml:space="preserve"> należy sporządzić na podstawie przedmiaru robót, specyfikacją techniczną wykona</w:t>
      </w:r>
      <w:r w:rsidR="00A36681" w:rsidRPr="00424E7D">
        <w:rPr>
          <w:rFonts w:ascii="Times New Roman" w:eastAsia="Times New Roman" w:hAnsi="Times New Roman" w:cs="Times New Roman"/>
          <w:color w:val="000000" w:themeColor="text1"/>
          <w:sz w:val="24"/>
          <w:szCs w:val="24"/>
          <w:u w:val="single"/>
          <w:lang w:eastAsia="pl-PL"/>
        </w:rPr>
        <w:t>n</w:t>
      </w:r>
      <w:r w:rsidR="004E46EB" w:rsidRPr="00424E7D">
        <w:rPr>
          <w:rFonts w:ascii="Times New Roman" w:eastAsia="Times New Roman" w:hAnsi="Times New Roman" w:cs="Times New Roman"/>
          <w:color w:val="000000" w:themeColor="text1"/>
          <w:sz w:val="24"/>
          <w:szCs w:val="24"/>
          <w:u w:val="single"/>
          <w:lang w:eastAsia="pl-PL"/>
        </w:rPr>
        <w:t>ia i odbioru robót budowlanych.</w:t>
      </w:r>
    </w:p>
    <w:p w14:paraId="236DB736" w14:textId="77777777" w:rsidR="009D60F6" w:rsidRPr="00F53CC8" w:rsidRDefault="009D60F6" w:rsidP="00945A3F">
      <w:pPr>
        <w:spacing w:after="0" w:line="276" w:lineRule="auto"/>
        <w:jc w:val="both"/>
        <w:rPr>
          <w:rFonts w:ascii="Times New Roman" w:eastAsia="Times New Roman" w:hAnsi="Times New Roman" w:cs="Times New Roman"/>
          <w:color w:val="FF0000"/>
          <w:sz w:val="24"/>
          <w:szCs w:val="24"/>
          <w:u w:val="single"/>
          <w:lang w:eastAsia="pl-PL"/>
        </w:rPr>
      </w:pPr>
    </w:p>
    <w:p w14:paraId="560C81E0" w14:textId="77777777" w:rsidR="00791F31" w:rsidRPr="00424E7D" w:rsidRDefault="00791F31" w:rsidP="00791F31">
      <w:pPr>
        <w:spacing w:after="0" w:line="276" w:lineRule="auto"/>
        <w:jc w:val="both"/>
        <w:rPr>
          <w:rFonts w:ascii="Times New Roman" w:eastAsia="Times New Roman" w:hAnsi="Times New Roman" w:cs="Times New Roman"/>
          <w:color w:val="000000" w:themeColor="text1"/>
          <w:sz w:val="24"/>
          <w:szCs w:val="24"/>
          <w:u w:val="single"/>
          <w:lang w:eastAsia="pl-PL"/>
        </w:rPr>
      </w:pPr>
      <w:r w:rsidRPr="00424E7D">
        <w:rPr>
          <w:rFonts w:ascii="Times New Roman" w:hAnsi="Times New Roman" w:cs="Times New Roman"/>
          <w:color w:val="000000" w:themeColor="text1"/>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50B0A2" w14:textId="7AAEF9CB" w:rsidR="00945A3F" w:rsidRPr="00F53CC8" w:rsidRDefault="00945A3F" w:rsidP="00945A3F">
      <w:pPr>
        <w:spacing w:after="0" w:line="240" w:lineRule="auto"/>
        <w:jc w:val="both"/>
        <w:rPr>
          <w:rFonts w:ascii="Times New Roman" w:eastAsia="Times New Roman" w:hAnsi="Times New Roman" w:cs="Times New Roman"/>
          <w:color w:val="FF0000"/>
          <w:sz w:val="16"/>
          <w:szCs w:val="16"/>
          <w:lang w:eastAsia="pl-PL"/>
        </w:rPr>
      </w:pPr>
    </w:p>
    <w:p w14:paraId="2D950FCB"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Wynagrodzenie za wykonanie prac jest wynagrodzeniem</w:t>
      </w:r>
      <w:r w:rsidRPr="00424E7D">
        <w:rPr>
          <w:rFonts w:ascii="Times New Roman" w:eastAsia="Times New Roman" w:hAnsi="Times New Roman" w:cs="Times New Roman"/>
          <w:b/>
          <w:color w:val="000000" w:themeColor="text1"/>
          <w:sz w:val="24"/>
          <w:szCs w:val="24"/>
          <w:lang w:eastAsia="pl-PL"/>
        </w:rPr>
        <w:t xml:space="preserve"> kosztorysowym.</w:t>
      </w:r>
    </w:p>
    <w:p w14:paraId="0C9442B6"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73771AEA" w14:textId="52DDC27C" w:rsidR="006B023F" w:rsidRDefault="00945A3F" w:rsidP="001619A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14:paraId="207AE3F1" w14:textId="77777777" w:rsidR="006D67A5" w:rsidRPr="001619AF" w:rsidRDefault="006D67A5" w:rsidP="001619AF">
      <w:pPr>
        <w:spacing w:after="120" w:line="276" w:lineRule="auto"/>
        <w:jc w:val="both"/>
        <w:rPr>
          <w:rFonts w:ascii="Times New Roman" w:eastAsia="Times New Roman" w:hAnsi="Times New Roman" w:cs="Times New Roman"/>
          <w:color w:val="000000" w:themeColor="text1"/>
          <w:sz w:val="24"/>
          <w:szCs w:val="24"/>
          <w:lang w:eastAsia="pl-PL"/>
        </w:rPr>
      </w:pPr>
    </w:p>
    <w:p w14:paraId="04043BD4" w14:textId="77777777" w:rsidR="006B023F" w:rsidRPr="00F53CC8" w:rsidRDefault="006B023F" w:rsidP="007350E9">
      <w:pPr>
        <w:suppressAutoHyphens/>
        <w:spacing w:after="0" w:line="240" w:lineRule="auto"/>
        <w:jc w:val="both"/>
        <w:rPr>
          <w:rFonts w:ascii="Times New Roman" w:eastAsia="Times New Roman" w:hAnsi="Times New Roman" w:cs="Times New Roman"/>
          <w:b/>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57EE2C23" w14:textId="77777777" w:rsidTr="0095282A">
        <w:tc>
          <w:tcPr>
            <w:tcW w:w="9060" w:type="dxa"/>
            <w:shd w:val="clear" w:color="auto" w:fill="E7E6E6" w:themeFill="background2"/>
          </w:tcPr>
          <w:p w14:paraId="4EBB2FAF" w14:textId="77777777" w:rsidR="0095282A" w:rsidRPr="00424E7D" w:rsidRDefault="0095282A" w:rsidP="001619AF">
            <w:pPr>
              <w:pStyle w:val="Akapitzlist"/>
              <w:numPr>
                <w:ilvl w:val="0"/>
                <w:numId w:val="1"/>
              </w:numPr>
              <w:suppressAutoHyphens/>
              <w:ind w:left="594" w:hanging="594"/>
              <w:jc w:val="both"/>
              <w:rPr>
                <w:rFonts w:ascii="Times New Roman" w:eastAsia="Times New Roman" w:hAnsi="Times New Roman" w:cs="Times New Roman"/>
                <w:b/>
                <w:color w:val="000000" w:themeColor="text1"/>
                <w:spacing w:val="-3"/>
                <w:sz w:val="24"/>
                <w:szCs w:val="24"/>
                <w:lang w:eastAsia="pl-PL"/>
              </w:rPr>
            </w:pPr>
            <w:r w:rsidRPr="00424E7D">
              <w:rPr>
                <w:rFonts w:ascii="Times New Roman" w:eastAsia="Times New Roman" w:hAnsi="Times New Roman" w:cs="Times New Roman"/>
                <w:b/>
                <w:color w:val="000000" w:themeColor="text1"/>
                <w:spacing w:val="-3"/>
                <w:sz w:val="24"/>
                <w:szCs w:val="24"/>
                <w:lang w:eastAsia="pl-PL"/>
              </w:rPr>
              <w:lastRenderedPageBreak/>
              <w:t xml:space="preserve">Termin wykonania zamówienia </w:t>
            </w:r>
          </w:p>
          <w:p w14:paraId="7E2120A4" w14:textId="77777777" w:rsidR="0095282A" w:rsidRPr="00424E7D" w:rsidRDefault="0095282A" w:rsidP="007350E9">
            <w:pPr>
              <w:suppressAutoHyphens/>
              <w:jc w:val="both"/>
              <w:rPr>
                <w:rFonts w:ascii="Times New Roman" w:eastAsia="Times New Roman" w:hAnsi="Times New Roman" w:cs="Times New Roman"/>
                <w:b/>
                <w:color w:val="000000" w:themeColor="text1"/>
                <w:spacing w:val="-3"/>
                <w:sz w:val="24"/>
                <w:szCs w:val="24"/>
                <w:lang w:eastAsia="pl-PL"/>
              </w:rPr>
            </w:pPr>
          </w:p>
        </w:tc>
      </w:tr>
    </w:tbl>
    <w:p w14:paraId="67201E98" w14:textId="77777777" w:rsidR="0095282A" w:rsidRPr="00424E7D" w:rsidRDefault="0095282A" w:rsidP="007350E9">
      <w:pPr>
        <w:suppressAutoHyphens/>
        <w:spacing w:after="0" w:line="240" w:lineRule="auto"/>
        <w:jc w:val="both"/>
        <w:rPr>
          <w:rFonts w:ascii="Times New Roman" w:eastAsia="Times New Roman" w:hAnsi="Times New Roman" w:cs="Times New Roman"/>
          <w:b/>
          <w:color w:val="000000" w:themeColor="text1"/>
          <w:spacing w:val="-3"/>
          <w:sz w:val="24"/>
          <w:szCs w:val="24"/>
          <w:lang w:eastAsia="pl-PL"/>
        </w:rPr>
      </w:pPr>
    </w:p>
    <w:p w14:paraId="13C66696" w14:textId="28A8C7CD" w:rsidR="000B1AF8" w:rsidRDefault="00945A3F" w:rsidP="002F1AC0">
      <w:pPr>
        <w:suppressAutoHyphens/>
        <w:spacing w:after="0" w:line="240" w:lineRule="auto"/>
        <w:jc w:val="both"/>
        <w:rPr>
          <w:rFonts w:ascii="Times New Roman" w:hAnsi="Times New Roman" w:cs="Times New Roman"/>
          <w:color w:val="FF0000"/>
          <w:sz w:val="24"/>
          <w:szCs w:val="24"/>
          <w:lang w:eastAsia="pl-PL"/>
        </w:rPr>
      </w:pPr>
      <w:r w:rsidRPr="00424E7D">
        <w:rPr>
          <w:rFonts w:ascii="Times New Roman" w:hAnsi="Times New Roman" w:cs="Times New Roman"/>
          <w:color w:val="000000" w:themeColor="text1"/>
          <w:sz w:val="24"/>
          <w:szCs w:val="24"/>
          <w:lang w:eastAsia="pl-PL"/>
        </w:rPr>
        <w:t xml:space="preserve"> </w:t>
      </w:r>
      <w:r w:rsidR="00424E7D" w:rsidRPr="00424E7D">
        <w:rPr>
          <w:rFonts w:ascii="Times New Roman" w:hAnsi="Times New Roman" w:cs="Times New Roman"/>
          <w:b/>
          <w:color w:val="000000" w:themeColor="text1"/>
          <w:sz w:val="24"/>
          <w:szCs w:val="24"/>
          <w:lang w:eastAsia="pl-PL"/>
        </w:rPr>
        <w:t>35</w:t>
      </w:r>
      <w:r w:rsidRPr="00424E7D">
        <w:rPr>
          <w:rFonts w:ascii="Times New Roman" w:hAnsi="Times New Roman" w:cs="Times New Roman"/>
          <w:b/>
          <w:color w:val="000000" w:themeColor="text1"/>
          <w:sz w:val="24"/>
          <w:szCs w:val="24"/>
          <w:lang w:eastAsia="pl-PL"/>
        </w:rPr>
        <w:t xml:space="preserve"> dni roboczych (od poniedziałku do piątku) </w:t>
      </w:r>
      <w:r w:rsidRPr="00424E7D">
        <w:rPr>
          <w:rFonts w:ascii="Times New Roman" w:hAnsi="Times New Roman" w:cs="Times New Roman"/>
          <w:color w:val="000000" w:themeColor="text1"/>
          <w:sz w:val="24"/>
          <w:szCs w:val="24"/>
          <w:lang w:eastAsia="pl-PL"/>
        </w:rPr>
        <w:t>od dnia przekazania/przyj</w:t>
      </w:r>
      <w:r w:rsidR="001619AF">
        <w:rPr>
          <w:rFonts w:ascii="Times New Roman" w:hAnsi="Times New Roman" w:cs="Times New Roman"/>
          <w:color w:val="000000" w:themeColor="text1"/>
          <w:sz w:val="24"/>
          <w:szCs w:val="24"/>
          <w:lang w:eastAsia="pl-PL"/>
        </w:rPr>
        <w:t>ęcia terenu budo</w:t>
      </w:r>
      <w:r w:rsidR="00BE1661">
        <w:rPr>
          <w:rFonts w:ascii="Times New Roman" w:hAnsi="Times New Roman" w:cs="Times New Roman"/>
          <w:color w:val="000000" w:themeColor="text1"/>
          <w:sz w:val="24"/>
          <w:szCs w:val="24"/>
          <w:lang w:eastAsia="pl-PL"/>
        </w:rPr>
        <w:t>wy</w:t>
      </w:r>
    </w:p>
    <w:p w14:paraId="4204CDEF" w14:textId="77777777" w:rsidR="000B1AF8" w:rsidRDefault="000B1AF8" w:rsidP="000B1AF8">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0B1AF8" w:rsidRPr="00934FAF" w14:paraId="0AE8AE84" w14:textId="77777777" w:rsidTr="00790753">
        <w:tc>
          <w:tcPr>
            <w:tcW w:w="9060" w:type="dxa"/>
            <w:shd w:val="clear" w:color="auto" w:fill="E7E6E6" w:themeFill="background2"/>
          </w:tcPr>
          <w:p w14:paraId="4D5D2F34" w14:textId="77777777" w:rsidR="000B1AF8" w:rsidRPr="006B7A2C" w:rsidRDefault="000B1AF8" w:rsidP="001B7D6E">
            <w:pPr>
              <w:pStyle w:val="Akapitzlist"/>
              <w:numPr>
                <w:ilvl w:val="0"/>
                <w:numId w:val="38"/>
              </w:numPr>
              <w:suppressAutoHyphens/>
              <w:ind w:left="594" w:hanging="594"/>
              <w:jc w:val="both"/>
              <w:rPr>
                <w:rFonts w:ascii="Times New Roman" w:eastAsia="Times New Roman" w:hAnsi="Times New Roman" w:cs="Times New Roman"/>
                <w:b/>
                <w:spacing w:val="-3"/>
                <w:sz w:val="24"/>
                <w:szCs w:val="24"/>
                <w:lang w:eastAsia="pl-PL"/>
              </w:rPr>
            </w:pPr>
            <w:r w:rsidRPr="006B7A2C">
              <w:rPr>
                <w:rFonts w:ascii="Times New Roman" w:eastAsia="Times New Roman" w:hAnsi="Times New Roman" w:cs="Times New Roman"/>
                <w:b/>
                <w:spacing w:val="-3"/>
                <w:sz w:val="24"/>
                <w:szCs w:val="24"/>
                <w:lang w:eastAsia="pl-PL"/>
              </w:rPr>
              <w:t>Wykonawcy wspólnie ubiegający się o zamówienie</w:t>
            </w:r>
          </w:p>
        </w:tc>
      </w:tr>
    </w:tbl>
    <w:p w14:paraId="1B7BC284" w14:textId="77777777" w:rsidR="000B1AF8" w:rsidRDefault="000B1AF8" w:rsidP="000B1AF8">
      <w:pPr>
        <w:spacing w:after="0" w:line="240" w:lineRule="auto"/>
        <w:jc w:val="both"/>
        <w:rPr>
          <w:rFonts w:ascii="Times New Roman" w:eastAsia="Times New Roman" w:hAnsi="Times New Roman" w:cs="Times New Roman"/>
          <w:b/>
          <w:sz w:val="24"/>
          <w:szCs w:val="24"/>
          <w:lang w:eastAsia="pl-PL"/>
        </w:rPr>
      </w:pPr>
    </w:p>
    <w:p w14:paraId="75E1FD25" w14:textId="77777777" w:rsidR="000B1AF8" w:rsidRPr="00934FAF" w:rsidRDefault="000B1AF8" w:rsidP="000B1AF8">
      <w:pPr>
        <w:spacing w:after="0" w:line="276" w:lineRule="auto"/>
        <w:jc w:val="both"/>
        <w:rPr>
          <w:rFonts w:ascii="Times New Roman" w:eastAsia="Times New Roman" w:hAnsi="Times New Roman" w:cs="Times New Roman"/>
          <w:b/>
          <w:sz w:val="24"/>
          <w:szCs w:val="24"/>
          <w:lang w:eastAsia="pl-PL"/>
        </w:rPr>
      </w:pPr>
      <w:r w:rsidRPr="00934FAF">
        <w:rPr>
          <w:rFonts w:ascii="Times New Roman" w:eastAsia="Times New Roman" w:hAnsi="Times New Roman" w:cs="Times New Roman"/>
          <w:b/>
          <w:sz w:val="24"/>
          <w:szCs w:val="24"/>
          <w:lang w:eastAsia="pl-PL"/>
        </w:rPr>
        <w:t>Oferty składane wspólnie:</w:t>
      </w:r>
    </w:p>
    <w:p w14:paraId="79B9614F"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sz w:val="24"/>
          <w:szCs w:val="24"/>
          <w:lang w:eastAsia="pl-PL"/>
        </w:rPr>
        <w:t xml:space="preserve">1) </w:t>
      </w:r>
      <w:r w:rsidRPr="00934FAF">
        <w:rPr>
          <w:rFonts w:ascii="Times New Roman" w:eastAsia="Times New Roman" w:hAnsi="Times New Roman" w:cs="Times New Roman"/>
          <w:i/>
          <w:sz w:val="24"/>
          <w:szCs w:val="24"/>
          <w:lang w:eastAsia="pl-PL"/>
        </w:rPr>
        <w:t>Wykonawcy mogą wspólnie ubiegać się o udzielenie zamówienia</w:t>
      </w:r>
    </w:p>
    <w:p w14:paraId="57D7110E"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2) Wykonawcy składający ofertę wspólną ustanawiają pełnomocnika do reprezentowania ich w postępowaniu o udzielenie zamówienia albo reprezentowania w postępowaniu i zawarcia umowy</w:t>
      </w:r>
    </w:p>
    <w:p w14:paraId="70B61B94"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3) Do oferty wspólnej Wykonawcy dołączają pełnomocnictwo.</w:t>
      </w:r>
    </w:p>
    <w:p w14:paraId="154CE046"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4) Wszelką korespondencję w postępowaniu Zamawiający kierować będzie do wskazanego pełnomocnika.</w:t>
      </w:r>
    </w:p>
    <w:p w14:paraId="4144994C"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5) Oferta wspólna, składana przez dwóch lub więcej Wykonawców, powinna spełniać</w:t>
      </w:r>
    </w:p>
    <w:p w14:paraId="7FB9D777"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następujące wymagania:</w:t>
      </w:r>
    </w:p>
    <w:p w14:paraId="178BEECA"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a) oferta wspólna powinna być sporządzona zgodnie z SWZ;</w:t>
      </w:r>
    </w:p>
    <w:p w14:paraId="6E5466EA"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b) sposób składania dokumentów w ofercie wspólnej:</w:t>
      </w:r>
    </w:p>
    <w:p w14:paraId="36FD0D4E"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 dokumenty składane przez członków konsorcjum czy </w:t>
      </w:r>
      <w:r w:rsidRPr="00934FAF">
        <w:rPr>
          <w:rFonts w:ascii="Times New Roman" w:eastAsia="Times New Roman" w:hAnsi="Times New Roman" w:cs="Times New Roman"/>
          <w:b/>
          <w:i/>
          <w:sz w:val="24"/>
          <w:szCs w:val="24"/>
          <w:lang w:eastAsia="pl-PL"/>
        </w:rPr>
        <w:t>wspólników spółki cywilnej</w:t>
      </w:r>
      <w:r w:rsidRPr="00934FAF">
        <w:rPr>
          <w:rFonts w:ascii="Times New Roman" w:eastAsia="Times New Roman" w:hAnsi="Times New Roman" w:cs="Times New Roman"/>
          <w:i/>
          <w:sz w:val="24"/>
          <w:szCs w:val="24"/>
          <w:lang w:eastAsia="pl-PL"/>
        </w:rPr>
        <w:t xml:space="preserve">, </w:t>
      </w:r>
      <w:r w:rsidRPr="00934FAF">
        <w:rPr>
          <w:rFonts w:ascii="Times New Roman" w:eastAsia="Times New Roman" w:hAnsi="Times New Roman" w:cs="Times New Roman"/>
          <w:i/>
          <w:sz w:val="24"/>
          <w:szCs w:val="24"/>
          <w:lang w:eastAsia="pl-PL"/>
        </w:rPr>
        <w:br/>
        <w:t>w tym oświadczenia muszą być podpisane przez wyznaczonego pełnomocnika lub osobę upoważnioną do reprezentowania danego podmiotu.</w:t>
      </w:r>
    </w:p>
    <w:p w14:paraId="24F42B33"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6) </w:t>
      </w:r>
      <w:r w:rsidRPr="00934FAF">
        <w:rPr>
          <w:rFonts w:ascii="Times New Roman" w:eastAsia="Times New Roman" w:hAnsi="Times New Roman" w:cs="Times New Roman"/>
          <w:b/>
          <w:i/>
          <w:sz w:val="24"/>
          <w:szCs w:val="24"/>
          <w:lang w:eastAsia="pl-PL"/>
        </w:rPr>
        <w:t>Wspólnicy spółki cywilnej są traktowani jak Wykonawcy składający ofertę wspólną</w:t>
      </w:r>
      <w:r w:rsidRPr="00934FAF">
        <w:rPr>
          <w:rFonts w:ascii="Times New Roman" w:eastAsia="Times New Roman" w:hAnsi="Times New Roman" w:cs="Times New Roman"/>
          <w:i/>
          <w:sz w:val="24"/>
          <w:szCs w:val="24"/>
          <w:lang w:eastAsia="pl-PL"/>
        </w:rPr>
        <w:t>.</w:t>
      </w:r>
    </w:p>
    <w:p w14:paraId="462A1067" w14:textId="77777777" w:rsidR="000B1AF8" w:rsidRDefault="000B1AF8" w:rsidP="000B1AF8">
      <w:pPr>
        <w:suppressAutoHyphens/>
        <w:spacing w:after="0" w:line="240" w:lineRule="auto"/>
        <w:jc w:val="both"/>
        <w:rPr>
          <w:rFonts w:ascii="Times New Roman" w:eastAsia="Times New Roman" w:hAnsi="Times New Roman" w:cs="Times New Roman"/>
          <w:spacing w:val="-3"/>
          <w:sz w:val="24"/>
          <w:szCs w:val="24"/>
          <w:lang w:eastAsia="pl-PL"/>
        </w:rPr>
      </w:pPr>
    </w:p>
    <w:p w14:paraId="56C42731" w14:textId="77777777" w:rsidR="000B1AF8" w:rsidRDefault="000B1AF8" w:rsidP="001B7D6E">
      <w:pPr>
        <w:pStyle w:val="Akapitzlist"/>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Wykaz podmiotowych środków dowodowych</w:t>
      </w:r>
    </w:p>
    <w:p w14:paraId="3E207298" w14:textId="77777777" w:rsidR="000B1AF8" w:rsidRPr="003A415E" w:rsidRDefault="000B1AF8" w:rsidP="000B1AF8">
      <w:pPr>
        <w:suppressAutoHyphens/>
        <w:spacing w:after="0" w:line="240" w:lineRule="auto"/>
        <w:jc w:val="both"/>
        <w:rPr>
          <w:rFonts w:ascii="Times New Roman" w:eastAsia="Times New Roman" w:hAnsi="Times New Roman" w:cs="Times New Roman"/>
          <w:sz w:val="24"/>
          <w:szCs w:val="24"/>
          <w:lang w:eastAsia="pl-PL"/>
        </w:rPr>
      </w:pPr>
    </w:p>
    <w:p w14:paraId="7DD90B5B" w14:textId="77777777" w:rsidR="000B1AF8" w:rsidRPr="00181473" w:rsidRDefault="000B1AF8" w:rsidP="000B1AF8">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5D4D2E">
        <w:rPr>
          <w:rFonts w:ascii="Times New Roman" w:eastAsia="Times New Roman" w:hAnsi="Times New Roman" w:cs="Times New Roman"/>
          <w:sz w:val="24"/>
          <w:szCs w:val="24"/>
          <w:lang w:eastAsia="pl-PL"/>
        </w:rPr>
        <w:t xml:space="preserve">Do składanej oferty Wykonawca dołączy oświadczenie o niepodleganiu wykluczeniu </w:t>
      </w:r>
      <w:r w:rsidRPr="005D4D2E">
        <w:rPr>
          <w:rFonts w:ascii="Times New Roman" w:eastAsia="Times New Roman" w:hAnsi="Times New Roman" w:cs="Times New Roman"/>
          <w:sz w:val="24"/>
          <w:szCs w:val="24"/>
          <w:lang w:eastAsia="pl-PL"/>
        </w:rPr>
        <w:br/>
        <w:t>i spełnieniu warunków udziału w postępowaniu w zakresie wskazanym przez Zamawiającego. Wzór oświadczenia z art. 125 ust. 1 stanowi (załącznik nr 3 do SWZ).</w:t>
      </w:r>
      <w:r w:rsidRPr="00181473">
        <w:rPr>
          <w:rFonts w:ascii="Times New Roman" w:eastAsia="Times New Roman" w:hAnsi="Times New Roman" w:cs="Times New Roman"/>
          <w:sz w:val="24"/>
          <w:szCs w:val="24"/>
          <w:lang w:eastAsia="pl-PL"/>
        </w:rPr>
        <w:t xml:space="preserve"> </w:t>
      </w:r>
    </w:p>
    <w:p w14:paraId="0A958F9B" w14:textId="77777777" w:rsidR="000B1AF8" w:rsidRPr="005D4D2E" w:rsidRDefault="000B1AF8" w:rsidP="000B1AF8">
      <w:pPr>
        <w:suppressAutoHyphens/>
        <w:spacing w:after="0" w:line="276" w:lineRule="auto"/>
        <w:jc w:val="both"/>
        <w:rPr>
          <w:rFonts w:ascii="Times New Roman" w:eastAsia="Times New Roman" w:hAnsi="Times New Roman" w:cs="Times New Roman"/>
          <w:sz w:val="24"/>
          <w:szCs w:val="24"/>
          <w:lang w:eastAsia="pl-PL"/>
        </w:rPr>
      </w:pPr>
      <w:r w:rsidRPr="003A415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3A415E">
        <w:rPr>
          <w:rFonts w:ascii="Times New Roman" w:eastAsia="Times New Roman" w:hAnsi="Times New Roman" w:cs="Times New Roman"/>
          <w:sz w:val="24"/>
          <w:szCs w:val="24"/>
          <w:lang w:eastAsia="pl-PL"/>
        </w:rPr>
        <w:t xml:space="preserve">. </w:t>
      </w:r>
      <w:r w:rsidRPr="005D4D2E">
        <w:rPr>
          <w:rFonts w:ascii="Times New Roman" w:eastAsia="Times New Roman" w:hAnsi="Times New Roman" w:cs="Times New Roman"/>
          <w:sz w:val="24"/>
          <w:szCs w:val="24"/>
          <w:lang w:eastAsia="pl-PL"/>
        </w:rPr>
        <w:t xml:space="preserve">W przypadku wspólnego ubiegania się o zamówienie przez wykonawców oświadczenie </w:t>
      </w:r>
      <w:r w:rsidRPr="005D4D2E">
        <w:rPr>
          <w:rFonts w:ascii="Times New Roman" w:eastAsia="Times New Roman" w:hAnsi="Times New Roman" w:cs="Times New Roman"/>
          <w:sz w:val="24"/>
          <w:szCs w:val="24"/>
          <w:lang w:eastAsia="pl-PL"/>
        </w:rPr>
        <w:br/>
        <w:t xml:space="preserve">o którym mowa w ust. 1, składa każdy z wykonawców wspólnie ubiegających się </w:t>
      </w:r>
      <w:r w:rsidRPr="005D4D2E">
        <w:rPr>
          <w:rFonts w:ascii="Times New Roman" w:eastAsia="Times New Roman" w:hAnsi="Times New Roman" w:cs="Times New Roman"/>
          <w:sz w:val="24"/>
          <w:szCs w:val="24"/>
          <w:lang w:eastAsia="pl-PL"/>
        </w:rPr>
        <w:br/>
        <w:t xml:space="preserve">o zamówienie. Oświadczenia te potwierdzają brak podstaw wykluczenia oraz spełnianie </w:t>
      </w:r>
    </w:p>
    <w:p w14:paraId="26B2F65E" w14:textId="77777777" w:rsidR="000B1AF8" w:rsidRDefault="000B1AF8" w:rsidP="000B1AF8">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warunków udziału w postępowaniu w zakresie, w jakim każdy z wykonawców wykazuje spełnienie warunków udziału w postępowaniu.</w:t>
      </w:r>
    </w:p>
    <w:p w14:paraId="3AA22B72" w14:textId="77777777" w:rsidR="000B1AF8" w:rsidRPr="005D4D2E" w:rsidRDefault="000B1AF8" w:rsidP="000B1AF8">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5D4D2E">
        <w:rPr>
          <w:rFonts w:ascii="Times New Roman" w:eastAsia="Times New Roman" w:hAnsi="Times New Roman" w:cs="Times New Roman"/>
          <w:sz w:val="24"/>
          <w:szCs w:val="24"/>
          <w:lang w:eastAsia="pl-PL"/>
        </w:rPr>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złożenia, uzupełnienie lub poprawienie lub zachodzą przesłanki unieważnienia postępowania. </w:t>
      </w:r>
    </w:p>
    <w:p w14:paraId="7A699033" w14:textId="77777777" w:rsidR="000B1AF8" w:rsidRDefault="000B1AF8" w:rsidP="000B1AF8">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3. Wykonawca składa podmiotowe środki dowodowe na wezwanie, aktualne na dzień ich złożenia.</w:t>
      </w:r>
    </w:p>
    <w:p w14:paraId="3ECDE1EC" w14:textId="77777777" w:rsidR="000B1AF8" w:rsidRPr="00A76C0F" w:rsidRDefault="000B1AF8" w:rsidP="000B1AF8">
      <w:pPr>
        <w:spacing w:after="0" w:line="267" w:lineRule="auto"/>
        <w:ind w:right="-2"/>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spacing w:val="-3"/>
          <w:sz w:val="24"/>
          <w:szCs w:val="24"/>
          <w:lang w:eastAsia="pl-PL"/>
        </w:rPr>
        <w:t xml:space="preserve">4.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14:paraId="25DE4648" w14:textId="77777777" w:rsidR="00A46CCE" w:rsidRDefault="000B1AF8" w:rsidP="00A46CCE">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rejestrów publicznych w rozumieniu ustawy z dnia 17 lutego 2005 r. o </w:t>
      </w:r>
      <w:r w:rsidRPr="00A76C0F">
        <w:rPr>
          <w:rFonts w:ascii="Times New Roman" w:eastAsia="Times New Roman" w:hAnsi="Times New Roman" w:cs="Times New Roman"/>
          <w:i/>
          <w:color w:val="000000"/>
          <w:sz w:val="24"/>
          <w:szCs w:val="24"/>
          <w:lang w:eastAsia="pl-PL"/>
        </w:rPr>
        <w:lastRenderedPageBreak/>
        <w:t>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mowa w art. 125 ust. 1 ustawy Pzp dane umożliwiające dostęp do tych środków;</w:t>
      </w:r>
    </w:p>
    <w:p w14:paraId="52B2F024" w14:textId="43336609" w:rsidR="000B1AF8" w:rsidRPr="00A46CCE" w:rsidRDefault="000B1AF8" w:rsidP="00A46CCE">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14:paraId="159535D8" w14:textId="77777777" w:rsidR="000B1AF8" w:rsidRPr="00F53CC8" w:rsidRDefault="000B1AF8" w:rsidP="002F1AC0">
      <w:pPr>
        <w:suppressAutoHyphens/>
        <w:spacing w:after="0" w:line="240" w:lineRule="auto"/>
        <w:jc w:val="both"/>
        <w:rPr>
          <w:rFonts w:ascii="Times New Roman" w:hAnsi="Times New Roman" w:cs="Times New Roman"/>
          <w:color w:val="FF0000"/>
          <w:sz w:val="24"/>
          <w:szCs w:val="24"/>
          <w:lang w:eastAsia="pl-PL"/>
        </w:rPr>
      </w:pPr>
    </w:p>
    <w:p w14:paraId="4C3AE1EE" w14:textId="77777777" w:rsidR="00A40C1A" w:rsidRPr="00F53CC8" w:rsidRDefault="00A40C1A" w:rsidP="002F1AC0">
      <w:pPr>
        <w:suppressAutoHyphens/>
        <w:spacing w:after="0" w:line="240" w:lineRule="auto"/>
        <w:jc w:val="both"/>
        <w:rPr>
          <w:rFonts w:ascii="Times New Roman" w:hAnsi="Times New Roman" w:cs="Times New Roman"/>
          <w:color w:val="FF0000"/>
          <w:sz w:val="24"/>
          <w:szCs w:val="24"/>
          <w:lang w:eastAsia="pl-PL"/>
        </w:rPr>
      </w:pPr>
    </w:p>
    <w:p w14:paraId="658749FE" w14:textId="77777777" w:rsidR="00945A3F" w:rsidRPr="00F53CC8" w:rsidRDefault="00945A3F" w:rsidP="002F1AC0">
      <w:pPr>
        <w:suppressAutoHyphens/>
        <w:spacing w:after="0" w:line="240"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5ABAF412" w14:textId="77777777" w:rsidTr="0095282A">
        <w:tc>
          <w:tcPr>
            <w:tcW w:w="9060" w:type="dxa"/>
            <w:shd w:val="clear" w:color="auto" w:fill="E7E6E6" w:themeFill="background2"/>
          </w:tcPr>
          <w:p w14:paraId="3CD88D8B" w14:textId="6C68FC50" w:rsidR="0095282A" w:rsidRPr="000B1AF8" w:rsidRDefault="0095282A" w:rsidP="001B7D6E">
            <w:pPr>
              <w:pStyle w:val="Akapitzlist"/>
              <w:numPr>
                <w:ilvl w:val="0"/>
                <w:numId w:val="37"/>
              </w:numPr>
              <w:suppressAutoHyphens/>
              <w:jc w:val="both"/>
              <w:rPr>
                <w:rFonts w:ascii="Times New Roman" w:eastAsia="Times New Roman" w:hAnsi="Times New Roman" w:cs="Times New Roman"/>
                <w:b/>
                <w:color w:val="000000" w:themeColor="text1"/>
                <w:spacing w:val="-3"/>
                <w:sz w:val="24"/>
                <w:szCs w:val="24"/>
                <w:lang w:eastAsia="pl-PL"/>
              </w:rPr>
            </w:pPr>
            <w:r w:rsidRPr="000B1AF8">
              <w:rPr>
                <w:rFonts w:ascii="Times New Roman" w:eastAsia="Times New Roman" w:hAnsi="Times New Roman" w:cs="Times New Roman"/>
                <w:b/>
                <w:color w:val="000000" w:themeColor="text1"/>
                <w:spacing w:val="-3"/>
                <w:sz w:val="24"/>
                <w:szCs w:val="24"/>
                <w:lang w:eastAsia="pl-PL"/>
              </w:rPr>
              <w:t>Projektow</w:t>
            </w:r>
            <w:r w:rsidR="007B5B02" w:rsidRPr="000B1AF8">
              <w:rPr>
                <w:rFonts w:ascii="Times New Roman" w:eastAsia="Times New Roman" w:hAnsi="Times New Roman" w:cs="Times New Roman"/>
                <w:b/>
                <w:color w:val="000000" w:themeColor="text1"/>
                <w:spacing w:val="-3"/>
                <w:sz w:val="24"/>
                <w:szCs w:val="24"/>
                <w:lang w:eastAsia="pl-PL"/>
              </w:rPr>
              <w:t>ane</w:t>
            </w:r>
            <w:r w:rsidRPr="000B1AF8">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14:paraId="513249EE" w14:textId="77777777" w:rsidR="0095282A" w:rsidRPr="00424E7D" w:rsidRDefault="0095282A" w:rsidP="002F1AC0">
      <w:pPr>
        <w:suppressAutoHyphens/>
        <w:spacing w:after="0" w:line="240" w:lineRule="auto"/>
        <w:jc w:val="both"/>
        <w:rPr>
          <w:rFonts w:ascii="Times New Roman" w:eastAsia="Times New Roman" w:hAnsi="Times New Roman" w:cs="Times New Roman"/>
          <w:color w:val="000000" w:themeColor="text1"/>
          <w:spacing w:val="-3"/>
          <w:sz w:val="24"/>
          <w:szCs w:val="24"/>
          <w:lang w:eastAsia="pl-PL"/>
        </w:rPr>
      </w:pPr>
    </w:p>
    <w:p w14:paraId="7C9D1859"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14:paraId="31BBF92E" w14:textId="77777777" w:rsidR="00945A3F" w:rsidRPr="00424E7D" w:rsidRDefault="00945A3F" w:rsidP="001B7D6E">
      <w:pPr>
        <w:widowControl w:val="0"/>
        <w:numPr>
          <w:ilvl w:val="0"/>
          <w:numId w:val="28"/>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terminu</w:t>
      </w:r>
      <w:r w:rsidRPr="00424E7D">
        <w:rPr>
          <w:rFonts w:ascii="Times New Roman" w:eastAsia="Lucida Sans Unicode" w:hAnsi="Times New Roman" w:cs="Times New Roman"/>
          <w:color w:val="000000" w:themeColor="text1"/>
          <w:sz w:val="24"/>
          <w:lang w:eastAsia="pl-PL"/>
        </w:rPr>
        <w:t xml:space="preserve"> realizacji umowy na skutek:</w:t>
      </w:r>
    </w:p>
    <w:p w14:paraId="13533474" w14:textId="43680B49" w:rsidR="00945A3F" w:rsidRPr="00424E7D" w:rsidRDefault="00945A3F" w:rsidP="001B7D6E">
      <w:pPr>
        <w:widowControl w:val="0"/>
        <w:numPr>
          <w:ilvl w:val="0"/>
          <w:numId w:val="29"/>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sidRPr="00424E7D">
        <w:rPr>
          <w:rFonts w:ascii="Times New Roman" w:eastAsia="Times New Roman" w:hAnsi="Times New Roman" w:cs="Times New Roman"/>
          <w:color w:val="000000" w:themeColor="text1"/>
          <w:sz w:val="24"/>
          <w:lang w:eastAsia="pl-PL"/>
        </w:rPr>
        <w:t xml:space="preserve">rytych </w:t>
      </w:r>
      <w:r w:rsidRPr="00424E7D">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14:paraId="7A0FF857" w14:textId="77777777" w:rsidR="00945A3F" w:rsidRPr="00424E7D" w:rsidRDefault="00945A3F" w:rsidP="001B7D6E">
      <w:pPr>
        <w:widowControl w:val="0"/>
        <w:numPr>
          <w:ilvl w:val="0"/>
          <w:numId w:val="29"/>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opóźnienia w przekazaniu placu budowy z przyczyn leżących po stronie Zamawiającego,</w:t>
      </w:r>
    </w:p>
    <w:p w14:paraId="51B71645" w14:textId="77777777" w:rsidR="00945A3F" w:rsidRPr="00424E7D" w:rsidRDefault="00945A3F" w:rsidP="001B7D6E">
      <w:pPr>
        <w:widowControl w:val="0"/>
        <w:numPr>
          <w:ilvl w:val="0"/>
          <w:numId w:val="29"/>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4BD0C395" w:rsidR="00945A3F" w:rsidRPr="00424E7D" w:rsidRDefault="00945A3F" w:rsidP="001B7D6E">
      <w:pPr>
        <w:widowControl w:val="0"/>
        <w:numPr>
          <w:ilvl w:val="0"/>
          <w:numId w:val="29"/>
        </w:numPr>
        <w:tabs>
          <w:tab w:val="left" w:pos="240"/>
          <w:tab w:val="left" w:pos="426"/>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152BE9" w:rsidRPr="00424E7D">
        <w:rPr>
          <w:rFonts w:ascii="Times New Roman" w:eastAsia="Lucida Sans Unicode" w:hAnsi="Times New Roman" w:cs="Times New Roman"/>
          <w:color w:val="000000" w:themeColor="text1"/>
          <w:sz w:val="24"/>
          <w:lang w:eastAsia="pl-PL"/>
        </w:rPr>
        <w:t xml:space="preserve">zymanych w oparciu </w:t>
      </w:r>
      <w:r w:rsidRPr="00424E7D">
        <w:rPr>
          <w:rFonts w:ascii="Times New Roman" w:eastAsia="Lucida Sans Unicode" w:hAnsi="Times New Roman" w:cs="Times New Roman"/>
          <w:color w:val="000000" w:themeColor="text1"/>
          <w:sz w:val="24"/>
          <w:lang w:eastAsia="pl-PL"/>
        </w:rPr>
        <w:t xml:space="preserve">o </w:t>
      </w:r>
      <w:r w:rsidRPr="00424E7D">
        <w:rPr>
          <w:rFonts w:ascii="Times New Roman" w:eastAsia="Times New Roman" w:hAnsi="Times New Roman" w:cs="Times New Roman"/>
          <w:bCs/>
          <w:iCs/>
          <w:color w:val="000000" w:themeColor="text1"/>
          <w:sz w:val="24"/>
          <w:lang w:eastAsia="pl-PL"/>
        </w:rPr>
        <w:t xml:space="preserve">Katalog Nakładów Rzeczowych (KNR), a w przypadku braku odpowiednich pozycji </w:t>
      </w:r>
      <w:r w:rsidRPr="00424E7D">
        <w:rPr>
          <w:rFonts w:ascii="Times New Roman" w:eastAsia="Times New Roman" w:hAnsi="Times New Roman" w:cs="Times New Roman"/>
          <w:bCs/>
          <w:iCs/>
          <w:color w:val="000000" w:themeColor="text1"/>
          <w:sz w:val="24"/>
          <w:lang w:eastAsia="pl-PL"/>
        </w:rPr>
        <w:br/>
        <w:t>w KNR-ach zastosowane zostaną Katalogi Norm Nakładów Rzeczowych (KNNR) oraz liczby pracowników,</w:t>
      </w:r>
    </w:p>
    <w:p w14:paraId="20AC181D" w14:textId="77777777" w:rsidR="00945A3F" w:rsidRPr="00424E7D" w:rsidRDefault="00945A3F" w:rsidP="001B7D6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bCs/>
          <w:iCs/>
          <w:color w:val="000000" w:themeColor="text1"/>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14:paraId="0525C750" w14:textId="77777777" w:rsidR="00945A3F" w:rsidRPr="00424E7D" w:rsidRDefault="00945A3F" w:rsidP="001B7D6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lastRenderedPageBreak/>
        <w:t xml:space="preserve">zawieszenia prac (realizacji umowy) z powodu okoliczności związanych </w:t>
      </w:r>
      <w:r w:rsidRPr="00424E7D">
        <w:rPr>
          <w:rFonts w:ascii="Times New Roman" w:eastAsia="Lucida Sans Unicode" w:hAnsi="Times New Roman" w:cs="Times New Roman"/>
          <w:color w:val="000000" w:themeColor="text1"/>
          <w:sz w:val="24"/>
          <w:lang w:eastAsia="pl-PL"/>
        </w:rPr>
        <w:br/>
        <w:t xml:space="preserve">z wystąpieniem COVID-19, o ile taki wpływ wystąpił lub może wystąpić w trybie i na zasadach wskazanych w art. 15r. ustawy z dnia 31 marca 2020 r. o zmianie ustawy </w:t>
      </w:r>
      <w:r w:rsidRPr="00424E7D">
        <w:rPr>
          <w:rFonts w:ascii="Times New Roman" w:eastAsia="Lucida Sans Unicode" w:hAnsi="Times New Roman" w:cs="Times New Roman"/>
          <w:color w:val="000000" w:themeColor="text1"/>
          <w:sz w:val="24"/>
          <w:lang w:eastAsia="pl-PL"/>
        </w:rPr>
        <w:br/>
        <w:t xml:space="preserve">o szczególnych rozwiązaniach związanych z zapobieganiem, przeciwdziałaniem </w:t>
      </w:r>
      <w:r w:rsidRPr="00424E7D">
        <w:rPr>
          <w:rFonts w:ascii="Times New Roman" w:eastAsia="Lucida Sans Unicode" w:hAnsi="Times New Roman" w:cs="Times New Roman"/>
          <w:color w:val="000000" w:themeColor="text1"/>
          <w:sz w:val="24"/>
          <w:lang w:eastAsia="pl-PL"/>
        </w:rPr>
        <w:br/>
        <w:t>i zwalczaniem COVID-19, innych chorób zakaźnych oraz wywołanych nimi sytuacji kryzysowych (Dz.U.2020.1842 t.j.),</w:t>
      </w:r>
    </w:p>
    <w:p w14:paraId="155BF313" w14:textId="77777777" w:rsidR="00945A3F" w:rsidRPr="00424E7D"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424E7D">
        <w:rPr>
          <w:rFonts w:ascii="Times New Roman" w:eastAsia="Lucida Sans Unicode" w:hAnsi="Times New Roman" w:cs="Times New Roman"/>
          <w:color w:val="000000" w:themeColor="text1"/>
          <w:sz w:val="24"/>
          <w:lang w:eastAsia="pl-PL"/>
        </w:rPr>
        <w:t xml:space="preserve">w oparciu o </w:t>
      </w:r>
      <w:r w:rsidRPr="00424E7D">
        <w:rPr>
          <w:rFonts w:ascii="Times New Roman" w:eastAsia="Times New Roman" w:hAnsi="Times New Roman" w:cs="Times New Roman"/>
          <w:bCs/>
          <w:iCs/>
          <w:color w:val="000000" w:themeColor="text1"/>
          <w:sz w:val="24"/>
          <w:lang w:eastAsia="pl-PL"/>
        </w:rPr>
        <w:t>Katalog Nakładów Rzeczowych (KNR), a w przypadku braku odpowiednich pozycji w KNR-ach zastosowane zostaną Katalogi Norm Nakładów Rzeczowych (KNNR) oraz liczby pracowników</w:t>
      </w:r>
      <w:r w:rsidRPr="00424E7D">
        <w:rPr>
          <w:rFonts w:ascii="Times New Roman" w:eastAsia="Times New Roman" w:hAnsi="Times New Roman" w:cs="Times New Roman"/>
          <w:color w:val="000000" w:themeColor="text1"/>
          <w:sz w:val="24"/>
          <w:lang w:eastAsia="pl-PL"/>
        </w:rPr>
        <w:t xml:space="preserve">; </w:t>
      </w:r>
    </w:p>
    <w:p w14:paraId="0388DD6C" w14:textId="77777777" w:rsidR="00945A3F" w:rsidRPr="00424E7D"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nadto </w:t>
      </w:r>
      <w:r w:rsidRPr="00424E7D">
        <w:rPr>
          <w:rFonts w:ascii="Times New Roman" w:eastAsia="Lucida Sans Unicode" w:hAnsi="Times New Roman" w:cs="Times New Roman"/>
          <w:b/>
          <w:color w:val="000000" w:themeColor="text1"/>
          <w:sz w:val="24"/>
          <w:lang w:eastAsia="pl-PL"/>
        </w:rPr>
        <w:t>przewiduje się zmianę</w:t>
      </w:r>
      <w:r w:rsidRPr="00424E7D">
        <w:rPr>
          <w:rFonts w:ascii="Times New Roman" w:eastAsia="Lucida Sans Unicode" w:hAnsi="Times New Roman" w:cs="Times New Roman"/>
          <w:color w:val="000000" w:themeColor="text1"/>
          <w:sz w:val="24"/>
          <w:lang w:eastAsia="pl-PL"/>
        </w:rPr>
        <w:t>:</w:t>
      </w:r>
    </w:p>
    <w:p w14:paraId="34A33095" w14:textId="77777777" w:rsidR="00945A3F" w:rsidRPr="00424E7D" w:rsidRDefault="00945A3F" w:rsidP="001B7D6E">
      <w:pPr>
        <w:widowControl w:val="0"/>
        <w:numPr>
          <w:ilvl w:val="0"/>
          <w:numId w:val="28"/>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ceny</w:t>
      </w:r>
      <w:r w:rsidRPr="00424E7D">
        <w:rPr>
          <w:rFonts w:ascii="Times New Roman" w:eastAsia="Lucida Sans Unicode" w:hAnsi="Times New Roman" w:cs="Times New Roman"/>
          <w:color w:val="000000" w:themeColor="text1"/>
          <w:sz w:val="24"/>
          <w:lang w:eastAsia="pl-PL"/>
        </w:rPr>
        <w:t>, na skutek:</w:t>
      </w:r>
    </w:p>
    <w:p w14:paraId="738B8E61" w14:textId="77777777" w:rsidR="00945A3F" w:rsidRPr="00424E7D" w:rsidRDefault="00945A3F" w:rsidP="001B7D6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14:paraId="4BE21FAA" w14:textId="77777777" w:rsidR="00945A3F" w:rsidRPr="00424E7D" w:rsidRDefault="00945A3F" w:rsidP="001B7D6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14:paraId="3CE5A37C" w14:textId="77777777" w:rsidR="00945A3F" w:rsidRPr="00424E7D"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 jeżeli zmiany te będą miały wpływ na koszty wykonania zamówienia przez Wykonawcę;</w:t>
      </w:r>
    </w:p>
    <w:p w14:paraId="50BDA702" w14:textId="77777777" w:rsidR="00945A3F" w:rsidRPr="00424E7D"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pkt. 5 stosuje się odpowiednio; </w:t>
      </w:r>
    </w:p>
    <w:p w14:paraId="16BCE533" w14:textId="773E89BF"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przedstawiciela Zamawiającego i przedstawiciela Wykonawcy</w:t>
      </w:r>
      <w:r w:rsidRPr="00424E7D">
        <w:rPr>
          <w:rFonts w:ascii="Times New Roman" w:eastAsia="Lucida Sans Unicode" w:hAnsi="Times New Roman" w:cs="Times New Roman"/>
          <w:color w:val="000000" w:themeColor="text1"/>
          <w:sz w:val="24"/>
          <w:lang w:eastAsia="pl-PL"/>
        </w:rPr>
        <w:t>, przy czym nowo wskazana osoba powinna spełniać wymagania określone przez Zamawiającego tj. posiadać stosowne uprawnienia budowlane oraz aktualną p</w:t>
      </w:r>
      <w:r w:rsidR="00F00A96" w:rsidRPr="00424E7D">
        <w:rPr>
          <w:rFonts w:ascii="Times New Roman" w:eastAsia="Lucida Sans Unicode" w:hAnsi="Times New Roman" w:cs="Times New Roman"/>
          <w:color w:val="000000" w:themeColor="text1"/>
          <w:sz w:val="24"/>
          <w:lang w:eastAsia="pl-PL"/>
        </w:rPr>
        <w:t>rzynależność do izby inżynierów.</w:t>
      </w:r>
      <w:r w:rsidRPr="00424E7D">
        <w:rPr>
          <w:rFonts w:ascii="Times New Roman" w:eastAsia="Lucida Sans Unicode" w:hAnsi="Times New Roman" w:cs="Times New Roman"/>
          <w:color w:val="000000" w:themeColor="text1"/>
          <w:sz w:val="24"/>
          <w:lang w:eastAsia="pl-PL"/>
        </w:rPr>
        <w:t xml:space="preserve"> </w:t>
      </w:r>
    </w:p>
    <w:p w14:paraId="67B19776" w14:textId="77777777" w:rsidR="00945A3F" w:rsidRPr="00424E7D" w:rsidRDefault="00945A3F" w:rsidP="001B7D6E">
      <w:pPr>
        <w:widowControl w:val="0"/>
        <w:numPr>
          <w:ilvl w:val="0"/>
          <w:numId w:val="28"/>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 xml:space="preserve">sposobu spełnienia świadczenia, </w:t>
      </w:r>
      <w:r w:rsidRPr="00424E7D">
        <w:rPr>
          <w:rFonts w:ascii="Times New Roman" w:eastAsia="Lucida Sans Unicode" w:hAnsi="Times New Roman" w:cs="Times New Roman"/>
          <w:color w:val="000000" w:themeColor="text1"/>
          <w:sz w:val="24"/>
          <w:lang w:eastAsia="pl-PL"/>
        </w:rPr>
        <w:t>w przypadku</w:t>
      </w:r>
      <w:r w:rsidRPr="00424E7D">
        <w:rPr>
          <w:rFonts w:ascii="Times New Roman" w:eastAsia="Lucida Sans Unicode" w:hAnsi="Times New Roman" w:cs="Times New Roman"/>
          <w:b/>
          <w:color w:val="000000" w:themeColor="text1"/>
          <w:sz w:val="24"/>
          <w:lang w:eastAsia="pl-PL"/>
        </w:rPr>
        <w:t>:</w:t>
      </w:r>
    </w:p>
    <w:p w14:paraId="230C8414" w14:textId="5D4587BA" w:rsidR="00945A3F" w:rsidRPr="00424E7D" w:rsidRDefault="00945A3F" w:rsidP="001B7D6E">
      <w:pPr>
        <w:widowControl w:val="0"/>
        <w:numPr>
          <w:ilvl w:val="0"/>
          <w:numId w:val="31"/>
        </w:numPr>
        <w:tabs>
          <w:tab w:val="left" w:pos="284"/>
          <w:tab w:val="left" w:pos="567"/>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w:t>
      </w:r>
      <w:r w:rsidR="00AB2F88" w:rsidRPr="00424E7D">
        <w:rPr>
          <w:rFonts w:ascii="Times New Roman" w:eastAsia="Lucida Sans Unicode" w:hAnsi="Times New Roman" w:cs="Times New Roman"/>
          <w:color w:val="000000" w:themeColor="text1"/>
          <w:sz w:val="24"/>
          <w:lang w:eastAsia="pl-PL"/>
        </w:rPr>
        <w:br/>
      </w:r>
      <w:r w:rsidRPr="00424E7D">
        <w:rPr>
          <w:rFonts w:ascii="Times New Roman" w:eastAsia="Lucida Sans Unicode" w:hAnsi="Times New Roman" w:cs="Times New Roman"/>
          <w:color w:val="000000" w:themeColor="text1"/>
          <w:sz w:val="24"/>
          <w:lang w:eastAsia="pl-PL"/>
        </w:rPr>
        <w:t>z likwidacją szkód powstałych w wyniku zdarzen</w:t>
      </w:r>
      <w:r w:rsidR="00AB2F88" w:rsidRPr="00424E7D">
        <w:rPr>
          <w:rFonts w:ascii="Times New Roman" w:eastAsia="Lucida Sans Unicode" w:hAnsi="Times New Roman" w:cs="Times New Roman"/>
          <w:color w:val="000000" w:themeColor="text1"/>
          <w:sz w:val="24"/>
          <w:lang w:eastAsia="pl-PL"/>
        </w:rPr>
        <w:t xml:space="preserve">ia losowego – </w:t>
      </w:r>
      <w:r w:rsidRPr="00424E7D">
        <w:rPr>
          <w:rFonts w:ascii="Times New Roman" w:eastAsia="Lucida Sans Unicode" w:hAnsi="Times New Roman" w:cs="Times New Roman"/>
          <w:color w:val="000000" w:themeColor="text1"/>
          <w:sz w:val="24"/>
          <w:lang w:eastAsia="pl-PL"/>
        </w:rPr>
        <w:t>o ile okoliczności te powodują konieczność zmiany sposobu spełnienia świadczenia.</w:t>
      </w:r>
    </w:p>
    <w:p w14:paraId="3233B08F" w14:textId="77777777" w:rsidR="00945A3F" w:rsidRPr="00424E7D" w:rsidRDefault="00945A3F" w:rsidP="00945A3F">
      <w:pPr>
        <w:widowControl w:val="0"/>
        <w:tabs>
          <w:tab w:val="left" w:pos="284"/>
          <w:tab w:val="left" w:pos="567"/>
        </w:tabs>
        <w:suppressAutoHyphens/>
        <w:spacing w:after="120" w:line="288" w:lineRule="auto"/>
        <w:ind w:left="644"/>
        <w:jc w:val="both"/>
        <w:rPr>
          <w:rFonts w:ascii="Times New Roman" w:eastAsia="Times New Roman" w:hAnsi="Times New Roman" w:cs="Times New Roman"/>
          <w:bCs/>
          <w:iCs/>
          <w:color w:val="000000" w:themeColor="text1"/>
          <w:sz w:val="24"/>
          <w:lang w:eastAsia="pl-PL"/>
        </w:rPr>
      </w:pPr>
      <w:r w:rsidRPr="00424E7D">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424E7D">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424E7D">
        <w:rPr>
          <w:rFonts w:ascii="Times New Roman" w:eastAsia="Times New Roman" w:hAnsi="Times New Roman" w:cs="Times New Roman"/>
          <w:bCs/>
          <w:iCs/>
          <w:color w:val="000000" w:themeColor="text1"/>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14:paraId="040927C2"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zmiany powszechnie obowiązujących przepisów prawa, w zakresie mającym wpływ na </w:t>
      </w:r>
      <w:r w:rsidRPr="00424E7D">
        <w:rPr>
          <w:rFonts w:ascii="Times New Roman" w:eastAsia="Lucida Sans Unicode" w:hAnsi="Times New Roman" w:cs="Times New Roman"/>
          <w:color w:val="000000" w:themeColor="text1"/>
          <w:sz w:val="24"/>
          <w:lang w:eastAsia="pl-PL"/>
        </w:rPr>
        <w:lastRenderedPageBreak/>
        <w:t>realizację przedmiotu zamówienia,</w:t>
      </w:r>
    </w:p>
    <w:p w14:paraId="6E46EDBA"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wystąpienia Siły Wyższej, mającej wpływ na realizację przedmiotu zamówienia,</w:t>
      </w:r>
    </w:p>
    <w:p w14:paraId="321AF7E0"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zmian dotyczących przedmiotu zamówienia, które wynikają z zaleceń organów administracji publicznej,</w:t>
      </w:r>
    </w:p>
    <w:p w14:paraId="4FA4173A" w14:textId="31C48F2D" w:rsidR="00945A3F" w:rsidRPr="00424E7D" w:rsidRDefault="00945A3F" w:rsidP="001B7D6E">
      <w:pPr>
        <w:widowControl w:val="0"/>
        <w:numPr>
          <w:ilvl w:val="0"/>
          <w:numId w:val="31"/>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z powodu okoliczności związanych z wystąpieniem COVID-19, o ile taki wpływ wystąpił lub może wystąpić w trybie i na zasadach wskazanych w art. 15r. ustawy </w:t>
      </w:r>
      <w:r w:rsidRPr="00424E7D">
        <w:rPr>
          <w:rFonts w:ascii="Times New Roman" w:eastAsia="Lucida Sans Unicode" w:hAnsi="Times New Roman" w:cs="Times New Roman"/>
          <w:color w:val="000000" w:themeColor="text1"/>
          <w:sz w:val="24"/>
          <w:lang w:eastAsia="pl-PL"/>
        </w:rPr>
        <w:br/>
        <w:t xml:space="preserve">z dnia 31 marca 2020 r. o zmianie ustawy o szczególnych rozwiązaniach związanych </w:t>
      </w:r>
      <w:r w:rsidR="00271A5D" w:rsidRPr="00424E7D">
        <w:rPr>
          <w:rFonts w:ascii="Times New Roman" w:eastAsia="Lucida Sans Unicode" w:hAnsi="Times New Roman" w:cs="Times New Roman"/>
          <w:color w:val="000000" w:themeColor="text1"/>
          <w:sz w:val="24"/>
          <w:lang w:eastAsia="pl-PL"/>
        </w:rPr>
        <w:br/>
      </w:r>
      <w:r w:rsidRPr="00424E7D">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 sytuacji kryzysowych (Dz.U.2020.1842 t.j.),</w:t>
      </w:r>
    </w:p>
    <w:p w14:paraId="651BF784" w14:textId="77777777" w:rsidR="00945A3F" w:rsidRPr="00424E7D"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w zakresie wynikającym z wyżej wymienionych zdarzeń – bez prawa do dodatkowego wynagrodzenia;</w:t>
      </w:r>
    </w:p>
    <w:p w14:paraId="7CF36EEC" w14:textId="77777777"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b/>
          <w:color w:val="000000" w:themeColor="text1"/>
          <w:sz w:val="24"/>
          <w:lang w:eastAsia="pl-PL"/>
        </w:rPr>
        <w:t>zmiany podwykonawcy</w:t>
      </w:r>
      <w:r w:rsidRPr="00424E7D">
        <w:rPr>
          <w:rFonts w:ascii="Times New Roman" w:eastAsia="Times New Roman" w:hAnsi="Times New Roman" w:cs="Times New Roman"/>
          <w:color w:val="000000" w:themeColor="text1"/>
          <w:sz w:val="24"/>
          <w:lang w:eastAsia="pl-PL"/>
        </w:rPr>
        <w:t xml:space="preserve"> wskazanego w ofercie, bądź też rezygnacji z tego podwykonawcy;</w:t>
      </w:r>
    </w:p>
    <w:p w14:paraId="21F34A20" w14:textId="77777777"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424E7D" w:rsidRDefault="00945A3F" w:rsidP="00945A3F">
      <w:pPr>
        <w:widowControl w:val="0"/>
        <w:tabs>
          <w:tab w:val="left" w:pos="567"/>
        </w:tabs>
        <w:suppressAutoHyphens/>
        <w:spacing w:after="120" w:line="288" w:lineRule="auto"/>
        <w:jc w:val="both"/>
        <w:rPr>
          <w:rFonts w:ascii="Times New Roman" w:eastAsia="Times New Roman" w:hAnsi="Times New Roman" w:cs="Times New Roman"/>
          <w:color w:val="000000" w:themeColor="text1"/>
          <w:sz w:val="24"/>
          <w:u w:val="single"/>
          <w:lang w:eastAsia="pl-PL"/>
        </w:rPr>
      </w:pPr>
      <w:r w:rsidRPr="00424E7D">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14:paraId="051E32C1" w14:textId="77777777" w:rsidR="00732985" w:rsidRPr="00F53CC8" w:rsidRDefault="00732985" w:rsidP="00F049A3">
      <w:pPr>
        <w:spacing w:after="0" w:line="267" w:lineRule="auto"/>
        <w:ind w:right="-2"/>
        <w:jc w:val="both"/>
        <w:rPr>
          <w:rFonts w:ascii="Times New Roman" w:eastAsia="Times New Roman" w:hAnsi="Times New Roman" w:cs="Times New Roman"/>
          <w:color w:val="FF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424E7D" w:rsidRPr="00424E7D" w14:paraId="44A3B5B7" w14:textId="77777777" w:rsidTr="0095282A">
        <w:tc>
          <w:tcPr>
            <w:tcW w:w="9060" w:type="dxa"/>
            <w:shd w:val="clear" w:color="auto" w:fill="E7E6E6" w:themeFill="background2"/>
          </w:tcPr>
          <w:p w14:paraId="728DCAA3" w14:textId="77777777" w:rsidR="0095282A" w:rsidRPr="00424E7D" w:rsidRDefault="0095282A" w:rsidP="001B7D6E">
            <w:pPr>
              <w:pStyle w:val="Akapitzlist"/>
              <w:numPr>
                <w:ilvl w:val="0"/>
                <w:numId w:val="37"/>
              </w:numPr>
              <w:spacing w:after="5" w:line="267" w:lineRule="auto"/>
              <w:ind w:left="594" w:right="-2" w:hanging="59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424E7D">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424E7D">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14:paraId="577F19E7" w14:textId="77777777" w:rsidR="0095282A" w:rsidRPr="00424E7D" w:rsidRDefault="0095282A" w:rsidP="00F049A3">
      <w:pPr>
        <w:spacing w:after="0" w:line="267" w:lineRule="auto"/>
        <w:ind w:right="-2"/>
        <w:jc w:val="both"/>
        <w:rPr>
          <w:rFonts w:ascii="Times New Roman" w:eastAsia="Times New Roman" w:hAnsi="Times New Roman" w:cs="Times New Roman"/>
          <w:color w:val="000000" w:themeColor="text1"/>
          <w:sz w:val="24"/>
          <w:szCs w:val="24"/>
          <w:highlight w:val="yellow"/>
          <w:lang w:eastAsia="pl-PL"/>
        </w:rPr>
      </w:pPr>
    </w:p>
    <w:p w14:paraId="42118663" w14:textId="77777777" w:rsidR="009A5E80" w:rsidRPr="00424E7D" w:rsidRDefault="005C61BF"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 p</w:t>
      </w:r>
      <w:r w:rsidR="009A5E80" w:rsidRPr="00424E7D">
        <w:rPr>
          <w:rFonts w:ascii="Times New Roman" w:eastAsia="Times New Roman" w:hAnsi="Times New Roman" w:cs="Times New Roman"/>
          <w:color w:val="000000" w:themeColor="text1"/>
          <w:sz w:val="24"/>
          <w:szCs w:val="24"/>
          <w:lang w:eastAsia="pl-PL"/>
        </w:rPr>
        <w:t>ostępowani</w:t>
      </w:r>
      <w:r w:rsidRPr="00424E7D">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424E7D">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14:paraId="355D6B24" w14:textId="77777777" w:rsidR="009A5E80" w:rsidRPr="00424E7D" w:rsidRDefault="00593EF3" w:rsidP="00322E03">
      <w:pPr>
        <w:spacing w:after="120" w:line="248" w:lineRule="auto"/>
        <w:ind w:right="-2" w:hanging="15"/>
        <w:jc w:val="center"/>
        <w:rPr>
          <w:rFonts w:ascii="Times New Roman" w:eastAsia="Times New Roman" w:hAnsi="Times New Roman" w:cs="Times New Roman"/>
          <w:color w:val="000000" w:themeColor="text1"/>
          <w:sz w:val="24"/>
          <w:szCs w:val="24"/>
          <w:lang w:eastAsia="pl-PL"/>
        </w:rPr>
      </w:pPr>
      <w:hyperlink r:id="rId13" w:history="1">
        <w:r w:rsidR="009A5E80" w:rsidRPr="00424E7D">
          <w:rPr>
            <w:rFonts w:ascii="Times New Roman" w:eastAsia="Times New Roman" w:hAnsi="Times New Roman" w:cs="Times New Roman"/>
            <w:color w:val="000000" w:themeColor="text1"/>
            <w:sz w:val="24"/>
            <w:szCs w:val="24"/>
            <w:u w:val="single" w:color="0000FF"/>
            <w:lang w:eastAsia="pl-PL"/>
          </w:rPr>
          <w:t>https://platformazakupowa.pl/pn/6wog</w:t>
        </w:r>
      </w:hyperlink>
      <w:hyperlink r:id="rId14">
        <w:r w:rsidR="009A5E80" w:rsidRPr="00424E7D">
          <w:rPr>
            <w:rFonts w:ascii="Times New Roman" w:eastAsia="Times New Roman" w:hAnsi="Times New Roman" w:cs="Times New Roman"/>
            <w:color w:val="000000" w:themeColor="text1"/>
            <w:sz w:val="24"/>
            <w:szCs w:val="24"/>
            <w:lang w:eastAsia="pl-PL"/>
          </w:rPr>
          <w:t xml:space="preserve"> </w:t>
        </w:r>
      </w:hyperlink>
    </w:p>
    <w:p w14:paraId="5BE4227D" w14:textId="77777777" w:rsidR="009A5E80" w:rsidRPr="00424E7D" w:rsidRDefault="009A5E80" w:rsidP="001B7D6E">
      <w:pPr>
        <w:numPr>
          <w:ilvl w:val="0"/>
          <w:numId w:val="3"/>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424E7D">
        <w:rPr>
          <w:rFonts w:ascii="Times New Roman" w:eastAsia="Times New Roman" w:hAnsi="Times New Roman" w:cs="Times New Roman"/>
          <w:color w:val="000000" w:themeColor="text1"/>
          <w:sz w:val="24"/>
          <w:szCs w:val="24"/>
          <w:u w:val="single" w:color="1155CC"/>
          <w:lang w:eastAsia="pl-PL"/>
        </w:rPr>
        <w:t>platformazakupowa.pl</w:t>
      </w:r>
      <w:r w:rsidRPr="00424E7D">
        <w:rPr>
          <w:rFonts w:ascii="Times New Roman" w:eastAsia="Times New Roman" w:hAnsi="Times New Roman" w:cs="Times New Roman"/>
          <w:color w:val="000000" w:themeColor="text1"/>
          <w:sz w:val="24"/>
          <w:szCs w:val="24"/>
          <w:lang w:eastAsia="pl-PL"/>
        </w:rPr>
        <w:t xml:space="preserve"> i formularza „Wyślij wiadomość do Zamawiającego”.  </w:t>
      </w:r>
    </w:p>
    <w:p w14:paraId="5A0BEA27" w14:textId="77777777" w:rsidR="009A5E80" w:rsidRPr="00424E7D" w:rsidRDefault="009A5E80" w:rsidP="00CF4EAC">
      <w:pPr>
        <w:spacing w:after="120" w:line="267" w:lineRule="auto"/>
        <w:ind w:left="567" w:right="-2"/>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 datę przekazania (wpływu) oświadczeń, wniosków, zawiadomień oraz informacji przyjmuje się datę ich przesłania za pośrednictwem </w:t>
      </w:r>
      <w:hyperlink r:id="rId15">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16">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424E7D" w:rsidRDefault="009A5E80"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18">
        <w:r w:rsidRPr="00424E7D">
          <w:rPr>
            <w:rFonts w:ascii="Times New Roman" w:eastAsia="Times New Roman" w:hAnsi="Times New Roman" w:cs="Times New Roman"/>
            <w:color w:val="000000" w:themeColor="text1"/>
            <w:sz w:val="24"/>
            <w:szCs w:val="24"/>
            <w:lang w:eastAsia="pl-PL"/>
          </w:rPr>
          <w:t>.</w:t>
        </w:r>
      </w:hyperlink>
      <w:r w:rsidRPr="00424E7D">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z obowiązującymi przepisami adresatem jest konkretny Wykonawca, będzie </w:t>
      </w:r>
      <w:r w:rsidRPr="00424E7D">
        <w:rPr>
          <w:rFonts w:ascii="Times New Roman" w:eastAsia="Times New Roman" w:hAnsi="Times New Roman" w:cs="Times New Roman"/>
          <w:color w:val="000000" w:themeColor="text1"/>
          <w:sz w:val="24"/>
          <w:szCs w:val="24"/>
          <w:lang w:eastAsia="pl-PL"/>
        </w:rPr>
        <w:lastRenderedPageBreak/>
        <w:t xml:space="preserve">przekazywana w formie elektronicznej za pośrednictwem </w:t>
      </w:r>
      <w:hyperlink r:id="rId19">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20">
        <w:r w:rsidRPr="00424E7D">
          <w:rPr>
            <w:rFonts w:ascii="Times New Roman" w:eastAsia="Times New Roman" w:hAnsi="Times New Roman" w:cs="Times New Roman"/>
            <w:color w:val="000000" w:themeColor="text1"/>
            <w:sz w:val="24"/>
            <w:szCs w:val="24"/>
            <w:lang w:eastAsia="pl-PL"/>
          </w:rPr>
          <w:t xml:space="preserve"> </w:t>
        </w:r>
      </w:hyperlink>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do konkretnego Wykonawcy. </w:t>
      </w:r>
    </w:p>
    <w:p w14:paraId="4EE1858F" w14:textId="77777777" w:rsidR="009A5E80" w:rsidRPr="00424E7D" w:rsidRDefault="009A5E80" w:rsidP="001B7D6E">
      <w:pPr>
        <w:numPr>
          <w:ilvl w:val="0"/>
          <w:numId w:val="3"/>
        </w:numPr>
        <w:spacing w:after="120" w:line="249"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424E7D">
          <w:rPr>
            <w:rFonts w:ascii="Times New Roman" w:eastAsia="Times New Roman" w:hAnsi="Times New Roman" w:cs="Times New Roman"/>
            <w:color w:val="000000" w:themeColor="text1"/>
            <w:sz w:val="24"/>
            <w:szCs w:val="24"/>
            <w:u w:val="single" w:color="1155CC"/>
            <w:lang w:eastAsia="pl-PL"/>
          </w:rPr>
          <w:t>platformazakupowa.pl</w:t>
        </w:r>
      </w:hyperlink>
      <w:r w:rsidR="00CF4EAC"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14:paraId="3CCD9A10" w14:textId="77777777" w:rsidR="0065091F" w:rsidRPr="00424E7D" w:rsidRDefault="0065091F"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wymaga przesyłania </w:t>
      </w:r>
      <w:r w:rsidR="005211D2" w:rsidRPr="00424E7D">
        <w:rPr>
          <w:rFonts w:ascii="Times New Roman" w:eastAsia="Times New Roman" w:hAnsi="Times New Roman" w:cs="Times New Roman"/>
          <w:color w:val="000000" w:themeColor="text1"/>
          <w:sz w:val="24"/>
          <w:szCs w:val="24"/>
          <w:lang w:eastAsia="pl-PL"/>
        </w:rPr>
        <w:t xml:space="preserve">dokumentów </w:t>
      </w:r>
      <w:r w:rsidRPr="00424E7D">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424E7D">
        <w:rPr>
          <w:rFonts w:ascii="Times New Roman" w:eastAsia="Times New Roman" w:hAnsi="Times New Roman" w:cs="Times New Roman"/>
          <w:color w:val="000000" w:themeColor="text1"/>
          <w:sz w:val="24"/>
          <w:szCs w:val="24"/>
          <w:lang w:eastAsia="pl-PL"/>
        </w:rPr>
        <w:t xml:space="preserve"> ust. </w:t>
      </w:r>
      <w:r w:rsidRPr="00424E7D">
        <w:rPr>
          <w:rFonts w:ascii="Times New Roman" w:eastAsia="Times New Roman" w:hAnsi="Times New Roman" w:cs="Times New Roman"/>
          <w:color w:val="000000" w:themeColor="text1"/>
          <w:sz w:val="24"/>
          <w:szCs w:val="24"/>
          <w:lang w:eastAsia="pl-PL"/>
        </w:rPr>
        <w:t>1</w:t>
      </w:r>
      <w:r w:rsidR="009A5E80" w:rsidRPr="00424E7D">
        <w:rPr>
          <w:rFonts w:ascii="Times New Roman" w:eastAsia="Times New Roman" w:hAnsi="Times New Roman" w:cs="Times New Roman"/>
          <w:color w:val="000000" w:themeColor="text1"/>
          <w:sz w:val="24"/>
          <w:szCs w:val="24"/>
          <w:lang w:eastAsia="pl-PL"/>
        </w:rPr>
        <w:t xml:space="preserve"> Rozporządzenia Prezesa Rady Ministrów w sprawie </w:t>
      </w:r>
      <w:r w:rsidRPr="00424E7D">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424E7D">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424E7D">
        <w:rPr>
          <w:rFonts w:ascii="Times New Roman" w:eastAsia="Times New Roman" w:hAnsi="Times New Roman" w:cs="Times New Roman"/>
          <w:color w:val="000000" w:themeColor="text1"/>
          <w:sz w:val="24"/>
          <w:szCs w:val="24"/>
          <w:lang w:eastAsia="pl-PL"/>
        </w:rPr>
        <w:t xml:space="preserve"> lub konkursie </w:t>
      </w:r>
      <w:r w:rsidR="009A5E80" w:rsidRPr="00424E7D">
        <w:rPr>
          <w:rFonts w:ascii="Times New Roman" w:eastAsia="Times New Roman" w:hAnsi="Times New Roman" w:cs="Times New Roman"/>
          <w:color w:val="000000" w:themeColor="text1"/>
          <w:sz w:val="24"/>
          <w:szCs w:val="24"/>
          <w:lang w:eastAsia="pl-PL"/>
        </w:rPr>
        <w:t>(Dz. U. z 20</w:t>
      </w:r>
      <w:r w:rsidRPr="00424E7D">
        <w:rPr>
          <w:rFonts w:ascii="Times New Roman" w:eastAsia="Times New Roman" w:hAnsi="Times New Roman" w:cs="Times New Roman"/>
          <w:color w:val="000000" w:themeColor="text1"/>
          <w:sz w:val="24"/>
          <w:szCs w:val="24"/>
          <w:lang w:eastAsia="pl-PL"/>
        </w:rPr>
        <w:t>20</w:t>
      </w:r>
      <w:r w:rsidR="009A5E80" w:rsidRPr="00424E7D">
        <w:rPr>
          <w:rFonts w:ascii="Times New Roman" w:eastAsia="Times New Roman" w:hAnsi="Times New Roman" w:cs="Times New Roman"/>
          <w:color w:val="000000" w:themeColor="text1"/>
          <w:sz w:val="24"/>
          <w:szCs w:val="24"/>
          <w:lang w:eastAsia="pl-PL"/>
        </w:rPr>
        <w:t xml:space="preserve"> r. poz. </w:t>
      </w:r>
      <w:r w:rsidRPr="00424E7D">
        <w:rPr>
          <w:rFonts w:ascii="Times New Roman" w:eastAsia="Times New Roman" w:hAnsi="Times New Roman" w:cs="Times New Roman"/>
          <w:color w:val="000000" w:themeColor="text1"/>
          <w:sz w:val="24"/>
          <w:szCs w:val="24"/>
          <w:lang w:eastAsia="pl-PL"/>
        </w:rPr>
        <w:t>2452</w:t>
      </w:r>
      <w:r w:rsidR="009A5E80" w:rsidRPr="00424E7D">
        <w:rPr>
          <w:rFonts w:ascii="Times New Roman" w:eastAsia="Times New Roman" w:hAnsi="Times New Roman" w:cs="Times New Roman"/>
          <w:color w:val="000000" w:themeColor="text1"/>
          <w:sz w:val="24"/>
          <w:szCs w:val="24"/>
          <w:lang w:eastAsia="pl-PL"/>
        </w:rPr>
        <w:t>; dalej: “Rozporządzenie w sprawie środków komunikacji”)</w:t>
      </w:r>
      <w:r w:rsidRPr="00424E7D">
        <w:rPr>
          <w:rFonts w:ascii="Times New Roman" w:eastAsia="Times New Roman" w:hAnsi="Times New Roman" w:cs="Times New Roman"/>
          <w:color w:val="000000" w:themeColor="text1"/>
          <w:sz w:val="24"/>
          <w:szCs w:val="24"/>
          <w:lang w:eastAsia="pl-PL"/>
        </w:rPr>
        <w:t xml:space="preserve">. </w:t>
      </w:r>
    </w:p>
    <w:p w14:paraId="369C2CDB" w14:textId="57E5C515" w:rsidR="005211D2" w:rsidRPr="00B87780" w:rsidRDefault="0086544D" w:rsidP="001B7D6E">
      <w:pPr>
        <w:numPr>
          <w:ilvl w:val="0"/>
          <w:numId w:val="3"/>
        </w:numPr>
        <w:spacing w:after="120" w:line="250"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hAnsi="Times New Roman" w:cs="Times New Roman"/>
          <w:color w:val="000000" w:themeColor="text1"/>
          <w:sz w:val="24"/>
          <w:szCs w:val="24"/>
          <w:u w:val="single"/>
        </w:rPr>
        <w:t>Ofertę,</w:t>
      </w:r>
      <w:r w:rsidRPr="00424E7D">
        <w:rPr>
          <w:rFonts w:ascii="Times New Roman" w:hAnsi="Times New Roman" w:cs="Times New Roman"/>
          <w:color w:val="000000" w:themeColor="text1"/>
          <w:sz w:val="24"/>
          <w:szCs w:val="24"/>
        </w:rPr>
        <w:t xml:space="preserve"> oświadczenia </w:t>
      </w:r>
      <w:r w:rsidR="005211D2" w:rsidRPr="00424E7D">
        <w:rPr>
          <w:rFonts w:ascii="Times New Roman" w:hAnsi="Times New Roman" w:cs="Times New Roman"/>
          <w:color w:val="000000" w:themeColor="text1"/>
          <w:sz w:val="24"/>
          <w:szCs w:val="24"/>
        </w:rPr>
        <w:t>o których mowa w art. 125 ust. 1 ustawy</w:t>
      </w:r>
      <w:r w:rsidRPr="00424E7D">
        <w:rPr>
          <w:rFonts w:ascii="Times New Roman" w:hAnsi="Times New Roman" w:cs="Times New Roman"/>
          <w:color w:val="000000" w:themeColor="text1"/>
          <w:sz w:val="24"/>
          <w:szCs w:val="24"/>
        </w:rPr>
        <w:t xml:space="preserve"> Pzp</w:t>
      </w:r>
      <w:r w:rsidR="005211D2" w:rsidRPr="00424E7D">
        <w:rPr>
          <w:rFonts w:ascii="Times New Roman" w:hAnsi="Times New Roman" w:cs="Times New Roman"/>
          <w:color w:val="000000" w:themeColor="text1"/>
          <w:sz w:val="24"/>
          <w:szCs w:val="24"/>
        </w:rPr>
        <w:t>, podmiotowe środki dowodowe</w:t>
      </w:r>
      <w:r w:rsidRPr="00424E7D">
        <w:rPr>
          <w:rFonts w:ascii="Times New Roman" w:hAnsi="Times New Roman" w:cs="Times New Roman"/>
          <w:color w:val="000000" w:themeColor="text1"/>
          <w:sz w:val="24"/>
          <w:szCs w:val="24"/>
        </w:rPr>
        <w:t xml:space="preserve"> (jeśli dotyczy)</w:t>
      </w:r>
      <w:r w:rsidR="005211D2" w:rsidRPr="00424E7D">
        <w:rPr>
          <w:rFonts w:ascii="Times New Roman" w:hAnsi="Times New Roman" w:cs="Times New Roman"/>
          <w:color w:val="000000" w:themeColor="text1"/>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424E7D">
        <w:rPr>
          <w:rFonts w:ascii="Times New Roman" w:hAnsi="Times New Roman" w:cs="Times New Roman"/>
          <w:color w:val="000000" w:themeColor="text1"/>
          <w:sz w:val="24"/>
          <w:szCs w:val="24"/>
        </w:rPr>
        <w:t xml:space="preserve"> (jeśli dotyczy)</w:t>
      </w:r>
      <w:r w:rsidR="00D873BC" w:rsidRPr="00424E7D">
        <w:rPr>
          <w:rFonts w:ascii="Times New Roman" w:hAnsi="Times New Roman" w:cs="Times New Roman"/>
          <w:color w:val="000000" w:themeColor="text1"/>
          <w:sz w:val="24"/>
          <w:szCs w:val="24"/>
        </w:rPr>
        <w:t>, pełnomocnictwo</w:t>
      </w:r>
      <w:r w:rsidR="005211D2" w:rsidRPr="00424E7D">
        <w:rPr>
          <w:rFonts w:ascii="Times New Roman" w:hAnsi="Times New Roman" w:cs="Times New Roman"/>
          <w:color w:val="000000" w:themeColor="text1"/>
          <w:sz w:val="24"/>
          <w:szCs w:val="24"/>
        </w:rPr>
        <w:t xml:space="preserve"> </w:t>
      </w:r>
      <w:r w:rsidR="005211D2" w:rsidRPr="00424E7D">
        <w:rPr>
          <w:rFonts w:ascii="Times New Roman" w:hAnsi="Times New Roman" w:cs="Times New Roman"/>
          <w:color w:val="000000" w:themeColor="text1"/>
          <w:sz w:val="24"/>
          <w:szCs w:val="24"/>
          <w:u w:val="single"/>
        </w:rPr>
        <w:t xml:space="preserve">sporządza się </w:t>
      </w:r>
      <w:r w:rsidR="00D873BC" w:rsidRPr="00424E7D">
        <w:rPr>
          <w:rFonts w:ascii="Times New Roman" w:hAnsi="Times New Roman" w:cs="Times New Roman"/>
          <w:color w:val="000000" w:themeColor="text1"/>
          <w:sz w:val="24"/>
          <w:szCs w:val="24"/>
          <w:u w:val="single"/>
        </w:rPr>
        <w:br/>
      </w:r>
      <w:r w:rsidR="005211D2" w:rsidRPr="00424E7D">
        <w:rPr>
          <w:rFonts w:ascii="Times New Roman" w:hAnsi="Times New Roman" w:cs="Times New Roman"/>
          <w:color w:val="000000" w:themeColor="text1"/>
          <w:sz w:val="24"/>
          <w:szCs w:val="24"/>
          <w:u w:val="single"/>
        </w:rPr>
        <w:t>w postaci elektronicznej, w formatach danych określonych w przepisach wydanych na</w:t>
      </w:r>
      <w:r w:rsidR="005211D2" w:rsidRPr="00424E7D">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424E7D">
        <w:rPr>
          <w:rFonts w:ascii="Times New Roman" w:hAnsi="Times New Roman" w:cs="Times New Roman"/>
          <w:color w:val="000000" w:themeColor="text1"/>
          <w:sz w:val="24"/>
          <w:szCs w:val="24"/>
        </w:rPr>
        <w:br/>
      </w:r>
      <w:r w:rsidR="005211D2" w:rsidRPr="00424E7D">
        <w:rPr>
          <w:rFonts w:ascii="Times New Roman" w:hAnsi="Times New Roman" w:cs="Times New Roman"/>
          <w:color w:val="000000" w:themeColor="text1"/>
          <w:sz w:val="24"/>
          <w:szCs w:val="24"/>
        </w:rPr>
        <w:t xml:space="preserve">i 2320), z zastrzeżeniem formatów, o których mowa w art. 66 ust. 1 ustawy, </w:t>
      </w:r>
      <w:r w:rsidR="00D873BC" w:rsidRPr="00424E7D">
        <w:rPr>
          <w:rFonts w:ascii="Times New Roman" w:hAnsi="Times New Roman" w:cs="Times New Roman"/>
          <w:color w:val="000000" w:themeColor="text1"/>
          <w:sz w:val="24"/>
          <w:szCs w:val="24"/>
        </w:rPr>
        <w:br/>
      </w:r>
      <w:r w:rsidR="005211D2" w:rsidRPr="00424E7D">
        <w:rPr>
          <w:rFonts w:ascii="Times New Roman" w:hAnsi="Times New Roman" w:cs="Times New Roman"/>
          <w:color w:val="000000" w:themeColor="text1"/>
          <w:sz w:val="24"/>
          <w:szCs w:val="24"/>
        </w:rPr>
        <w:t>z uwzględnieniem rodzaju przekazywanych danych.</w:t>
      </w:r>
    </w:p>
    <w:p w14:paraId="6F19B10C" w14:textId="77777777" w:rsidR="00B87780" w:rsidRPr="00A10672" w:rsidRDefault="00B87780" w:rsidP="001B7D6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47AA1271" w14:textId="77777777" w:rsidR="00B87780" w:rsidRPr="00A10672" w:rsidRDefault="00B87780" w:rsidP="001B7D6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62926745" w14:textId="2BED69A5" w:rsidR="00B87780" w:rsidRPr="00B87780" w:rsidRDefault="00B87780" w:rsidP="00B87780">
      <w:pPr>
        <w:spacing w:after="120" w:line="25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8.1 </w:t>
      </w:r>
      <w:r w:rsidRPr="00B87780">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2590A353"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8D67827"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16CC3135"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14:paraId="24C6927E" w14:textId="262CEFD4" w:rsidR="00B87780" w:rsidRPr="00B87780" w:rsidRDefault="00B87780" w:rsidP="00B87780">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lastRenderedPageBreak/>
        <w:t>8.2 Poświadczenia zgodności cyfrowego odwzorowania z dokumentem w postaci papierowej, o którym mowa w pkt. 8, może dokonać również notariusz.</w:t>
      </w:r>
    </w:p>
    <w:p w14:paraId="2071AD9E" w14:textId="7027EF77" w:rsidR="004C1BDE" w:rsidRPr="00424E7D" w:rsidRDefault="0065091F" w:rsidP="001B7D6E">
      <w:pPr>
        <w:pStyle w:val="Akapitzlist"/>
        <w:numPr>
          <w:ilvl w:val="0"/>
          <w:numId w:val="3"/>
        </w:numPr>
        <w:spacing w:after="120" w:line="249"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Wymagania </w:t>
      </w:r>
      <w:r w:rsidR="004C1BDE" w:rsidRPr="00424E7D">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424E7D">
        <w:rPr>
          <w:rFonts w:ascii="Times New Roman" w:eastAsia="Times New Roman" w:hAnsi="Times New Roman" w:cs="Times New Roman"/>
          <w:color w:val="000000" w:themeColor="text1"/>
          <w:sz w:val="24"/>
          <w:szCs w:val="24"/>
          <w:lang w:eastAsia="pl-PL"/>
        </w:rPr>
        <w:t xml:space="preserve">przesyłania </w:t>
      </w:r>
      <w:r w:rsidR="004C1BDE" w:rsidRPr="00424E7D">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424E7D">
          <w:rPr>
            <w:rStyle w:val="Hipercze"/>
            <w:rFonts w:ascii="Times New Roman" w:eastAsia="Times New Roman" w:hAnsi="Times New Roman" w:cs="Times New Roman"/>
            <w:color w:val="000000" w:themeColor="text1"/>
            <w:sz w:val="24"/>
            <w:szCs w:val="24"/>
            <w:lang w:eastAsia="pl-PL"/>
          </w:rPr>
          <w:t>https://platformazakupowa.pl/strona/1-regulamin</w:t>
        </w:r>
      </w:hyperlink>
      <w:r w:rsidR="008E25D1" w:rsidRPr="00424E7D">
        <w:rPr>
          <w:rStyle w:val="Hipercze"/>
          <w:rFonts w:ascii="Times New Roman" w:eastAsia="Times New Roman" w:hAnsi="Times New Roman" w:cs="Times New Roman"/>
          <w:color w:val="000000" w:themeColor="text1"/>
          <w:sz w:val="24"/>
          <w:szCs w:val="24"/>
          <w:lang w:eastAsia="pl-PL"/>
        </w:rPr>
        <w:tab/>
      </w:r>
      <w:r w:rsidR="008E25D1" w:rsidRPr="00424E7D">
        <w:rPr>
          <w:rStyle w:val="Hipercze"/>
          <w:rFonts w:ascii="Times New Roman" w:eastAsia="Times New Roman" w:hAnsi="Times New Roman" w:cs="Times New Roman"/>
          <w:color w:val="000000" w:themeColor="text1"/>
          <w:sz w:val="24"/>
          <w:szCs w:val="24"/>
          <w:lang w:eastAsia="pl-PL"/>
        </w:rPr>
        <w:tab/>
      </w:r>
      <w:r w:rsidR="004C1BDE" w:rsidRPr="00424E7D">
        <w:rPr>
          <w:rFonts w:ascii="Times New Roman" w:eastAsia="Times New Roman" w:hAnsi="Times New Roman" w:cs="Times New Roman"/>
          <w:color w:val="000000" w:themeColor="text1"/>
          <w:sz w:val="24"/>
          <w:szCs w:val="24"/>
          <w:lang w:eastAsia="pl-PL"/>
        </w:rPr>
        <w:tab/>
        <w:t xml:space="preserve"> oraz Instrukcji dostępnej na stronie internetowej pod adresem: </w:t>
      </w:r>
      <w:hyperlink r:id="rId23">
        <w:r w:rsidR="004C1BDE" w:rsidRPr="00424E7D">
          <w:rPr>
            <w:rFonts w:ascii="Times New Roman" w:eastAsia="Times New Roman" w:hAnsi="Times New Roman" w:cs="Times New Roman"/>
            <w:color w:val="000000" w:themeColor="text1"/>
            <w:sz w:val="24"/>
            <w:szCs w:val="24"/>
            <w:u w:val="single" w:color="1155CC"/>
            <w:lang w:eastAsia="pl-PL"/>
          </w:rPr>
          <w:t>https://platformazakupowa.pl/strona/45</w:t>
        </w:r>
      </w:hyperlink>
      <w:hyperlink r:id="rId24">
        <w:r w:rsidR="004C1BDE" w:rsidRPr="00424E7D">
          <w:rPr>
            <w:rFonts w:ascii="Times New Roman" w:eastAsia="Times New Roman" w:hAnsi="Times New Roman" w:cs="Times New Roman"/>
            <w:color w:val="000000" w:themeColor="text1"/>
            <w:sz w:val="24"/>
            <w:szCs w:val="24"/>
            <w:u w:val="single" w:color="1155CC"/>
            <w:lang w:eastAsia="pl-PL"/>
          </w:rPr>
          <w:t>-</w:t>
        </w:r>
      </w:hyperlink>
      <w:hyperlink r:id="rId25">
        <w:r w:rsidR="004C1BDE" w:rsidRPr="00424E7D">
          <w:rPr>
            <w:rFonts w:ascii="Times New Roman" w:eastAsia="Times New Roman" w:hAnsi="Times New Roman" w:cs="Times New Roman"/>
            <w:color w:val="000000" w:themeColor="text1"/>
            <w:sz w:val="24"/>
            <w:szCs w:val="24"/>
            <w:u w:val="single" w:color="1155CC"/>
            <w:lang w:eastAsia="pl-PL"/>
          </w:rPr>
          <w:t>instrukcje</w:t>
        </w:r>
      </w:hyperlink>
      <w:hyperlink r:id="rId26">
        <w:r w:rsidR="004C1BDE" w:rsidRPr="00424E7D">
          <w:rPr>
            <w:rFonts w:ascii="Times New Roman" w:eastAsia="Times New Roman" w:hAnsi="Times New Roman" w:cs="Times New Roman"/>
            <w:color w:val="000000" w:themeColor="text1"/>
            <w:sz w:val="24"/>
            <w:szCs w:val="24"/>
            <w:lang w:eastAsia="pl-PL"/>
          </w:rPr>
          <w:t xml:space="preserve"> </w:t>
        </w:r>
      </w:hyperlink>
    </w:p>
    <w:p w14:paraId="441E5AFE" w14:textId="77777777" w:rsidR="009A5E80" w:rsidRPr="00424E7D" w:rsidRDefault="009A5E80"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Arial" w:eastAsia="Arial" w:hAnsi="Arial" w:cs="Arial"/>
          <w:color w:val="000000" w:themeColor="text1"/>
          <w:sz w:val="24"/>
          <w:szCs w:val="24"/>
          <w:lang w:eastAsia="pl-PL"/>
        </w:rPr>
        <w:tab/>
      </w:r>
      <w:r w:rsidRPr="00424E7D">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14:paraId="5B959EE2" w14:textId="77777777" w:rsidR="009A5E80" w:rsidRPr="00424E7D" w:rsidRDefault="009A5E80" w:rsidP="001B7D6E">
      <w:pPr>
        <w:numPr>
          <w:ilvl w:val="0"/>
          <w:numId w:val="4"/>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akceptuje warunki korzystania z </w:t>
      </w:r>
      <w:hyperlink r:id="rId27">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28">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424E7D">
          <w:rPr>
            <w:rFonts w:ascii="Times New Roman" w:eastAsia="Times New Roman" w:hAnsi="Times New Roman" w:cs="Times New Roman"/>
            <w:color w:val="000000" w:themeColor="text1"/>
            <w:sz w:val="24"/>
            <w:szCs w:val="24"/>
            <w:lang w:eastAsia="pl-PL"/>
          </w:rPr>
          <w:t>pod linkiem</w:t>
        </w:r>
      </w:hyperlink>
      <w:hyperlink r:id="rId30">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 w zakładce „Regula</w:t>
      </w:r>
      <w:r w:rsidR="005E663C" w:rsidRPr="00424E7D">
        <w:rPr>
          <w:rFonts w:ascii="Times New Roman" w:eastAsia="Times New Roman" w:hAnsi="Times New Roman" w:cs="Times New Roman"/>
          <w:color w:val="000000" w:themeColor="text1"/>
          <w:sz w:val="24"/>
          <w:szCs w:val="24"/>
          <w:lang w:eastAsia="pl-PL"/>
        </w:rPr>
        <w:t>min" oraz uznaje go za wiążący;</w:t>
      </w:r>
    </w:p>
    <w:p w14:paraId="15FD316D" w14:textId="77777777" w:rsidR="009A5E80" w:rsidRPr="00424E7D" w:rsidRDefault="009A5E80" w:rsidP="001B7D6E">
      <w:pPr>
        <w:numPr>
          <w:ilvl w:val="0"/>
          <w:numId w:val="4"/>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424E7D">
        <w:rPr>
          <w:rFonts w:ascii="Times New Roman" w:eastAsia="Times New Roman" w:hAnsi="Times New Roman" w:cs="Times New Roman"/>
          <w:color w:val="000000" w:themeColor="text1"/>
          <w:sz w:val="24"/>
          <w:szCs w:val="24"/>
          <w:lang w:eastAsia="pl-PL"/>
        </w:rPr>
        <w:t xml:space="preserve"> pod linkiem </w:t>
      </w:r>
      <w:r w:rsidRPr="00424E7D">
        <w:rPr>
          <w:rFonts w:ascii="Times New Roman" w:eastAsia="Times New Roman" w:hAnsi="Times New Roman" w:cs="Times New Roman"/>
          <w:color w:val="000000" w:themeColor="text1"/>
          <w:sz w:val="24"/>
          <w:szCs w:val="24"/>
          <w:lang w:eastAsia="pl-PL"/>
        </w:rPr>
        <w:t xml:space="preserve"> </w:t>
      </w:r>
      <w:hyperlink r:id="rId31" w:history="1">
        <w:r w:rsidR="005F176E" w:rsidRPr="00424E7D">
          <w:rPr>
            <w:rStyle w:val="Hipercze"/>
            <w:rFonts w:ascii="Times New Roman" w:eastAsia="Times New Roman" w:hAnsi="Times New Roman" w:cs="Times New Roman"/>
            <w:color w:val="000000" w:themeColor="text1"/>
            <w:sz w:val="24"/>
            <w:szCs w:val="24"/>
            <w:lang w:eastAsia="pl-PL"/>
          </w:rPr>
          <w:t>https://drive.google.com/file/d/1Kd1DttbBeiNWt4q4slS4t76lZVKPbkyD/view</w:t>
        </w:r>
      </w:hyperlink>
      <w:r w:rsidR="005F176E" w:rsidRPr="00424E7D">
        <w:rPr>
          <w:rFonts w:ascii="Times New Roman" w:eastAsia="Times New Roman" w:hAnsi="Times New Roman" w:cs="Times New Roman"/>
          <w:color w:val="000000" w:themeColor="text1"/>
          <w:sz w:val="24"/>
          <w:szCs w:val="24"/>
          <w:lang w:eastAsia="pl-PL"/>
        </w:rPr>
        <w:tab/>
      </w:r>
      <w:r w:rsidRPr="00424E7D">
        <w:rPr>
          <w:rFonts w:ascii="Times New Roman" w:eastAsia="Times New Roman" w:hAnsi="Times New Roman" w:cs="Times New Roman"/>
          <w:color w:val="000000" w:themeColor="text1"/>
          <w:sz w:val="24"/>
          <w:szCs w:val="24"/>
          <w:lang w:eastAsia="pl-PL"/>
        </w:rPr>
        <w:t xml:space="preserve">  </w:t>
      </w:r>
    </w:p>
    <w:p w14:paraId="2D5DD699" w14:textId="77777777" w:rsidR="009A5E80" w:rsidRPr="00424E7D" w:rsidRDefault="009A5E80" w:rsidP="001B7D6E">
      <w:pPr>
        <w:pStyle w:val="Akapitzlist"/>
        <w:numPr>
          <w:ilvl w:val="0"/>
          <w:numId w:val="3"/>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424E7D">
        <w:rPr>
          <w:rFonts w:ascii="Times New Roman" w:eastAsia="Times New Roman" w:hAnsi="Times New Roman" w:cs="Times New Roman"/>
          <w:b/>
          <w:color w:val="000000" w:themeColor="text1"/>
          <w:sz w:val="24"/>
          <w:szCs w:val="24"/>
          <w:lang w:eastAsia="pl-PL"/>
        </w:rPr>
        <w:br/>
      </w:r>
      <w:r w:rsidRPr="00424E7D">
        <w:rPr>
          <w:rFonts w:ascii="Times New Roman" w:eastAsia="Times New Roman" w:hAnsi="Times New Roman" w:cs="Times New Roman"/>
          <w:b/>
          <w:color w:val="000000" w:themeColor="text1"/>
          <w:sz w:val="24"/>
          <w:szCs w:val="24"/>
          <w:lang w:eastAsia="pl-PL"/>
        </w:rPr>
        <w:t xml:space="preserve">z Instrukcją korzystania z </w:t>
      </w:r>
      <w:hyperlink r:id="rId32">
        <w:r w:rsidRPr="00424E7D">
          <w:rPr>
            <w:rFonts w:ascii="Times New Roman" w:eastAsia="Times New Roman" w:hAnsi="Times New Roman" w:cs="Times New Roman"/>
            <w:b/>
            <w:color w:val="000000" w:themeColor="text1"/>
            <w:sz w:val="24"/>
            <w:szCs w:val="24"/>
            <w:u w:val="single" w:color="1155CC"/>
            <w:lang w:eastAsia="pl-PL"/>
          </w:rPr>
          <w:t>platformazakupowa.pl</w:t>
        </w:r>
      </w:hyperlink>
      <w:hyperlink r:id="rId33">
        <w:r w:rsidRPr="00424E7D">
          <w:rPr>
            <w:rFonts w:ascii="Times New Roman" w:eastAsia="Times New Roman" w:hAnsi="Times New Roman" w:cs="Times New Roman"/>
            <w:color w:val="000000" w:themeColor="text1"/>
            <w:sz w:val="24"/>
            <w:szCs w:val="24"/>
            <w:lang w:eastAsia="pl-PL"/>
          </w:rPr>
          <w:t>,</w:t>
        </w:r>
      </w:hyperlink>
      <w:r w:rsidRPr="00424E7D">
        <w:rPr>
          <w:rFonts w:ascii="Times New Roman" w:eastAsia="Times New Roman" w:hAnsi="Times New Roman" w:cs="Times New Roman"/>
          <w:color w:val="000000" w:themeColor="text1"/>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424E7D">
        <w:rPr>
          <w:rFonts w:ascii="Times New Roman" w:eastAsia="Times New Roman" w:hAnsi="Times New Roman" w:cs="Times New Roman"/>
          <w:color w:val="000000" w:themeColor="text1"/>
          <w:sz w:val="24"/>
          <w:szCs w:val="24"/>
          <w:lang w:eastAsia="pl-PL"/>
        </w:rPr>
        <w:t>,</w:t>
      </w:r>
      <w:r w:rsidRPr="00424E7D">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424E7D">
        <w:rPr>
          <w:rFonts w:ascii="Times New Roman" w:eastAsia="Times New Roman" w:hAnsi="Times New Roman" w:cs="Times New Roman"/>
          <w:color w:val="000000" w:themeColor="text1"/>
          <w:sz w:val="24"/>
          <w:szCs w:val="24"/>
          <w:lang w:eastAsia="pl-PL"/>
        </w:rPr>
        <w:t xml:space="preserve"> wymagany </w:t>
      </w:r>
      <w:r w:rsidRPr="00424E7D">
        <w:rPr>
          <w:rFonts w:ascii="Times New Roman" w:eastAsia="Times New Roman" w:hAnsi="Times New Roman" w:cs="Times New Roman"/>
          <w:color w:val="000000" w:themeColor="text1"/>
          <w:sz w:val="24"/>
          <w:szCs w:val="24"/>
          <w:highlight w:val="yellow"/>
          <w:lang w:eastAsia="pl-PL"/>
        </w:rPr>
        <w:t xml:space="preserve"> </w:t>
      </w:r>
      <w:r w:rsidR="005211D2" w:rsidRPr="00424E7D">
        <w:rPr>
          <w:rFonts w:ascii="Times New Roman" w:eastAsia="Times New Roman" w:hAnsi="Times New Roman" w:cs="Times New Roman"/>
          <w:color w:val="000000" w:themeColor="text1"/>
          <w:sz w:val="24"/>
          <w:szCs w:val="24"/>
          <w:lang w:eastAsia="pl-PL"/>
        </w:rPr>
        <w:t>w art. 221 u</w:t>
      </w:r>
      <w:r w:rsidR="005F176E" w:rsidRPr="00424E7D">
        <w:rPr>
          <w:rFonts w:ascii="Times New Roman" w:eastAsia="Times New Roman" w:hAnsi="Times New Roman" w:cs="Times New Roman"/>
          <w:color w:val="000000" w:themeColor="text1"/>
          <w:sz w:val="24"/>
          <w:szCs w:val="24"/>
          <w:lang w:eastAsia="pl-PL"/>
        </w:rPr>
        <w:t>stawy Prawo zam</w:t>
      </w:r>
      <w:r w:rsidR="005211D2" w:rsidRPr="00424E7D">
        <w:rPr>
          <w:rFonts w:ascii="Times New Roman" w:eastAsia="Times New Roman" w:hAnsi="Times New Roman" w:cs="Times New Roman"/>
          <w:color w:val="000000" w:themeColor="text1"/>
          <w:sz w:val="24"/>
          <w:szCs w:val="24"/>
          <w:lang w:eastAsia="pl-PL"/>
        </w:rPr>
        <w:t>ówień p</w:t>
      </w:r>
      <w:r w:rsidRPr="00424E7D">
        <w:rPr>
          <w:rFonts w:ascii="Times New Roman" w:eastAsia="Times New Roman" w:hAnsi="Times New Roman" w:cs="Times New Roman"/>
          <w:color w:val="000000" w:themeColor="text1"/>
          <w:sz w:val="24"/>
          <w:szCs w:val="24"/>
          <w:lang w:eastAsia="pl-PL"/>
        </w:rPr>
        <w:t xml:space="preserve">ublicznych. </w:t>
      </w:r>
    </w:p>
    <w:p w14:paraId="03FE87AC" w14:textId="77777777" w:rsidR="008660B7" w:rsidRPr="00424E7D" w:rsidRDefault="008660B7" w:rsidP="008660B7">
      <w:pPr>
        <w:spacing w:after="0" w:line="267"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75007363" w14:textId="77777777" w:rsidTr="00322E03">
        <w:tc>
          <w:tcPr>
            <w:tcW w:w="9060" w:type="dxa"/>
            <w:shd w:val="clear" w:color="auto" w:fill="E7E6E6" w:themeFill="background2"/>
          </w:tcPr>
          <w:p w14:paraId="56A78E06" w14:textId="5827EEDC" w:rsidR="00322E03" w:rsidRPr="00424E7D" w:rsidRDefault="00322E03" w:rsidP="001B7D6E">
            <w:pPr>
              <w:pStyle w:val="Akapitzlist"/>
              <w:numPr>
                <w:ilvl w:val="0"/>
                <w:numId w:val="37"/>
              </w:numPr>
              <w:spacing w:line="267" w:lineRule="auto"/>
              <w:ind w:left="594" w:right="-2" w:hanging="59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424E7D">
              <w:rPr>
                <w:rFonts w:ascii="Times New Roman" w:eastAsia="Times New Roman" w:hAnsi="Times New Roman" w:cs="Times New Roman"/>
                <w:b/>
                <w:color w:val="000000" w:themeColor="text1"/>
                <w:sz w:val="24"/>
                <w:szCs w:val="24"/>
                <w:lang w:eastAsia="pl-PL"/>
              </w:rPr>
              <w:t xml:space="preserve">rt. 65 ust. 1, art. 66 </w:t>
            </w:r>
            <w:r w:rsidRPr="00424E7D">
              <w:rPr>
                <w:rFonts w:ascii="Times New Roman" w:eastAsia="Times New Roman" w:hAnsi="Times New Roman" w:cs="Times New Roman"/>
                <w:b/>
                <w:color w:val="000000" w:themeColor="text1"/>
                <w:sz w:val="24"/>
                <w:szCs w:val="24"/>
                <w:lang w:eastAsia="pl-PL"/>
              </w:rPr>
              <w:t xml:space="preserve"> </w:t>
            </w:r>
          </w:p>
        </w:tc>
      </w:tr>
    </w:tbl>
    <w:p w14:paraId="2D579CCB" w14:textId="77777777" w:rsidR="008660B7" w:rsidRPr="00424E7D" w:rsidRDefault="008660B7" w:rsidP="008660B7">
      <w:pPr>
        <w:spacing w:after="0" w:line="267" w:lineRule="auto"/>
        <w:ind w:right="-2"/>
        <w:jc w:val="both"/>
        <w:rPr>
          <w:rFonts w:ascii="Times New Roman" w:eastAsia="Times New Roman" w:hAnsi="Times New Roman" w:cs="Times New Roman"/>
          <w:color w:val="000000" w:themeColor="text1"/>
          <w:sz w:val="24"/>
          <w:szCs w:val="24"/>
          <w:lang w:eastAsia="pl-PL"/>
        </w:rPr>
      </w:pPr>
    </w:p>
    <w:p w14:paraId="1526ED18" w14:textId="77777777" w:rsidR="0086544D" w:rsidRPr="00424E7D" w:rsidRDefault="0086544D" w:rsidP="0086544D">
      <w:pPr>
        <w:spacing w:after="0" w:line="267" w:lineRule="auto"/>
        <w:ind w:right="-2"/>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14:paraId="116260ED" w14:textId="77777777" w:rsidR="008660B7" w:rsidRPr="00F53CC8" w:rsidRDefault="008660B7" w:rsidP="008660B7">
      <w:pPr>
        <w:spacing w:after="0"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0D6C575E" w14:textId="77777777" w:rsidTr="00322E03">
        <w:tc>
          <w:tcPr>
            <w:tcW w:w="9060" w:type="dxa"/>
            <w:shd w:val="clear" w:color="auto" w:fill="E7E6E6" w:themeFill="background2"/>
          </w:tcPr>
          <w:p w14:paraId="062D2836" w14:textId="77777777" w:rsidR="00322E03" w:rsidRPr="00424E7D" w:rsidRDefault="00322E03" w:rsidP="001B7D6E">
            <w:pPr>
              <w:pStyle w:val="Akapitzlist"/>
              <w:numPr>
                <w:ilvl w:val="0"/>
                <w:numId w:val="37"/>
              </w:numPr>
              <w:spacing w:line="267" w:lineRule="auto"/>
              <w:ind w:left="594" w:right="-2" w:hanging="567"/>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14:paraId="5402C153" w14:textId="2378216C" w:rsidR="006F14D0" w:rsidRPr="00424E7D" w:rsidRDefault="006F14D0" w:rsidP="006F14D0">
      <w:pPr>
        <w:spacing w:after="0"/>
        <w:rPr>
          <w:rFonts w:ascii="Times New Roman" w:eastAsia="Times New Roman" w:hAnsi="Times New Roman" w:cs="Times New Roman"/>
          <w:color w:val="000000" w:themeColor="text1"/>
          <w:sz w:val="24"/>
          <w:szCs w:val="24"/>
          <w:lang w:eastAsia="pl-PL"/>
        </w:rPr>
      </w:pPr>
    </w:p>
    <w:p w14:paraId="47A6FF89" w14:textId="77777777" w:rsidR="00962122" w:rsidRPr="006F14D0" w:rsidRDefault="00962122" w:rsidP="00962122">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14:paraId="6CA5FE63" w14:textId="77777777" w:rsidR="00962122" w:rsidRPr="006F14D0" w:rsidRDefault="00962122" w:rsidP="00962122">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14:paraId="371D1114" w14:textId="7CFEDFED"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Ilona Kargul</w:t>
      </w:r>
    </w:p>
    <w:p w14:paraId="71250281" w14:textId="77777777"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tel. 261-231-824</w:t>
      </w:r>
    </w:p>
    <w:p w14:paraId="33DE11B0" w14:textId="77777777"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sidRPr="003A6208">
        <w:rPr>
          <w:rFonts w:ascii="Times New Roman" w:eastAsia="Times New Roman" w:hAnsi="Times New Roman" w:cs="Times New Roman"/>
          <w:color w:val="000000"/>
          <w:sz w:val="24"/>
          <w:szCs w:val="24"/>
          <w:lang w:eastAsia="pl-PL"/>
        </w:rPr>
        <w:t>Komunikacja z zamawiającym za pośrednictwem platformy zakupowej</w:t>
      </w:r>
    </w:p>
    <w:p w14:paraId="7BF4E6FD" w14:textId="69596C78" w:rsidR="006F14D0" w:rsidRPr="00424E7D" w:rsidRDefault="00593EF3" w:rsidP="00962122">
      <w:pPr>
        <w:spacing w:after="0" w:line="267" w:lineRule="auto"/>
        <w:ind w:left="-5" w:right="873" w:hanging="10"/>
        <w:jc w:val="both"/>
        <w:rPr>
          <w:rFonts w:ascii="Times New Roman" w:eastAsia="Times New Roman" w:hAnsi="Times New Roman" w:cs="Times New Roman"/>
          <w:color w:val="000000" w:themeColor="text1"/>
          <w:sz w:val="24"/>
          <w:szCs w:val="24"/>
          <w:lang w:eastAsia="pl-PL"/>
        </w:rPr>
      </w:pPr>
      <w:hyperlink r:id="rId34" w:history="1">
        <w:r w:rsidR="00962122" w:rsidRPr="003A6208">
          <w:rPr>
            <w:rStyle w:val="Hipercze"/>
            <w:rFonts w:ascii="Times New Roman" w:eastAsia="Times New Roman" w:hAnsi="Times New Roman" w:cs="Times New Roman"/>
            <w:sz w:val="24"/>
            <w:szCs w:val="24"/>
            <w:lang w:eastAsia="pl-PL"/>
          </w:rPr>
          <w:t>https://platformazakupowa.pl/pn/6wog</w:t>
        </w:r>
      </w:hyperlink>
      <w:hyperlink r:id="rId35">
        <w:r w:rsidR="00962122" w:rsidRPr="003A6208">
          <w:rPr>
            <w:rStyle w:val="Hipercze"/>
            <w:rFonts w:ascii="Times New Roman" w:eastAsia="Times New Roman" w:hAnsi="Times New Roman" w:cs="Times New Roman"/>
            <w:sz w:val="24"/>
            <w:szCs w:val="24"/>
            <w:lang w:eastAsia="pl-PL"/>
          </w:rPr>
          <w:t xml:space="preserve"> </w:t>
        </w:r>
      </w:hyperlink>
    </w:p>
    <w:p w14:paraId="7D4E70FE" w14:textId="40B0AD89" w:rsidR="00322E03" w:rsidRDefault="00322E03"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54FE2ADF" w14:textId="53E82029" w:rsidR="00962122"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0B26A21C" w14:textId="720A5BF6" w:rsidR="00962122"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1276E395" w14:textId="736B9872"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01C44920" w14:textId="01AF9DB5"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4941DDBA" w14:textId="77777777"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306F1321" w14:textId="77777777" w:rsidR="00962122" w:rsidRPr="00F53CC8"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F53CC8" w:rsidRPr="00F53CC8" w14:paraId="699FF91A" w14:textId="77777777" w:rsidTr="00322E03">
        <w:tc>
          <w:tcPr>
            <w:tcW w:w="9060" w:type="dxa"/>
            <w:shd w:val="clear" w:color="auto" w:fill="E7E6E6" w:themeFill="background2"/>
          </w:tcPr>
          <w:p w14:paraId="4551AE7E" w14:textId="77777777" w:rsidR="00322E03" w:rsidRPr="00F53CC8" w:rsidRDefault="00322E03" w:rsidP="001B7D6E">
            <w:pPr>
              <w:pStyle w:val="Akapitzlist"/>
              <w:numPr>
                <w:ilvl w:val="0"/>
                <w:numId w:val="37"/>
              </w:numPr>
              <w:spacing w:line="267" w:lineRule="auto"/>
              <w:ind w:left="605" w:right="873" w:hanging="567"/>
              <w:jc w:val="both"/>
              <w:rPr>
                <w:rFonts w:ascii="Times New Roman" w:eastAsia="Times New Roman" w:hAnsi="Times New Roman" w:cs="Times New Roman"/>
                <w:b/>
                <w:color w:val="FF0000"/>
                <w:sz w:val="24"/>
                <w:szCs w:val="24"/>
                <w:lang w:eastAsia="pl-PL"/>
              </w:rPr>
            </w:pPr>
            <w:r w:rsidRPr="00424E7D">
              <w:rPr>
                <w:rFonts w:ascii="Times New Roman" w:eastAsia="Times New Roman" w:hAnsi="Times New Roman" w:cs="Times New Roman"/>
                <w:b/>
                <w:color w:val="000000" w:themeColor="text1"/>
                <w:sz w:val="24"/>
                <w:szCs w:val="24"/>
                <w:lang w:eastAsia="pl-PL"/>
              </w:rPr>
              <w:lastRenderedPageBreak/>
              <w:t xml:space="preserve">Termin związania ofertą </w:t>
            </w:r>
          </w:p>
        </w:tc>
      </w:tr>
    </w:tbl>
    <w:p w14:paraId="392458C6" w14:textId="77777777" w:rsidR="00B24755" w:rsidRPr="00F53CC8" w:rsidRDefault="00B24755" w:rsidP="00B24755">
      <w:pPr>
        <w:spacing w:after="0" w:line="267" w:lineRule="auto"/>
        <w:ind w:right="873"/>
        <w:jc w:val="both"/>
        <w:rPr>
          <w:rFonts w:ascii="Times New Roman" w:eastAsia="Times New Roman" w:hAnsi="Times New Roman" w:cs="Times New Roman"/>
          <w:b/>
          <w:color w:val="FF0000"/>
          <w:sz w:val="24"/>
          <w:szCs w:val="24"/>
          <w:lang w:eastAsia="pl-PL"/>
        </w:rPr>
      </w:pPr>
    </w:p>
    <w:p w14:paraId="426E8736" w14:textId="7120773E" w:rsidR="00B24755" w:rsidRPr="00517F19" w:rsidRDefault="00B24755" w:rsidP="001B7D6E">
      <w:pPr>
        <w:numPr>
          <w:ilvl w:val="0"/>
          <w:numId w:val="5"/>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517F19">
        <w:rPr>
          <w:rFonts w:ascii="Times New Roman" w:eastAsia="Times New Roman" w:hAnsi="Times New Roman" w:cs="Times New Roman"/>
          <w:color w:val="000000" w:themeColor="text1"/>
          <w:sz w:val="24"/>
          <w:szCs w:val="24"/>
          <w:lang w:eastAsia="pl-PL"/>
        </w:rPr>
        <w:t xml:space="preserve">Wykonawca jest związany złożoną ofertą od dnia upływu terminu składania ofert do dnia </w:t>
      </w:r>
      <w:r w:rsidR="00F2395E">
        <w:rPr>
          <w:rFonts w:ascii="Times New Roman" w:eastAsia="Times New Roman" w:hAnsi="Times New Roman" w:cs="Times New Roman"/>
          <w:b/>
          <w:color w:val="000000" w:themeColor="text1"/>
          <w:sz w:val="24"/>
          <w:szCs w:val="24"/>
          <w:lang w:eastAsia="pl-PL"/>
        </w:rPr>
        <w:t>07</w:t>
      </w:r>
      <w:r w:rsidR="00945A3F" w:rsidRPr="00517F19">
        <w:rPr>
          <w:rFonts w:ascii="Times New Roman" w:eastAsia="Times New Roman" w:hAnsi="Times New Roman" w:cs="Times New Roman"/>
          <w:b/>
          <w:color w:val="000000" w:themeColor="text1"/>
          <w:sz w:val="24"/>
          <w:szCs w:val="24"/>
          <w:lang w:eastAsia="pl-PL"/>
        </w:rPr>
        <w:t>.0</w:t>
      </w:r>
      <w:r w:rsidR="00962122">
        <w:rPr>
          <w:rFonts w:ascii="Times New Roman" w:eastAsia="Times New Roman" w:hAnsi="Times New Roman" w:cs="Times New Roman"/>
          <w:b/>
          <w:color w:val="000000" w:themeColor="text1"/>
          <w:sz w:val="24"/>
          <w:szCs w:val="24"/>
          <w:lang w:eastAsia="pl-PL"/>
        </w:rPr>
        <w:t>8</w:t>
      </w:r>
      <w:r w:rsidRPr="00517F19">
        <w:rPr>
          <w:rFonts w:ascii="Times New Roman" w:eastAsia="Times New Roman" w:hAnsi="Times New Roman" w:cs="Times New Roman"/>
          <w:b/>
          <w:color w:val="000000" w:themeColor="text1"/>
          <w:sz w:val="24"/>
          <w:szCs w:val="24"/>
          <w:lang w:eastAsia="pl-PL"/>
        </w:rPr>
        <w:t xml:space="preserve">.2021 r.   </w:t>
      </w:r>
    </w:p>
    <w:p w14:paraId="2545EFF2" w14:textId="77777777" w:rsidR="00B24755" w:rsidRPr="00424E7D" w:rsidRDefault="00B24755" w:rsidP="001B7D6E">
      <w:pPr>
        <w:numPr>
          <w:ilvl w:val="0"/>
          <w:numId w:val="5"/>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424E7D">
        <w:rPr>
          <w:rFonts w:ascii="Times New Roman" w:eastAsia="Times New Roman" w:hAnsi="Times New Roman" w:cs="Times New Roman"/>
          <w:color w:val="000000" w:themeColor="text1"/>
          <w:sz w:val="24"/>
          <w:szCs w:val="24"/>
          <w:lang w:eastAsia="pl-PL"/>
        </w:rPr>
        <w:t>ą</w:t>
      </w:r>
      <w:r w:rsidRPr="00424E7D">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424E7D">
        <w:rPr>
          <w:rFonts w:ascii="Times New Roman" w:eastAsia="Times New Roman" w:hAnsi="Times New Roman" w:cs="Times New Roman"/>
          <w:color w:val="000000" w:themeColor="text1"/>
          <w:sz w:val="24"/>
          <w:szCs w:val="24"/>
          <w:lang w:eastAsia="pl-PL"/>
        </w:rPr>
        <w:t>ą</w:t>
      </w:r>
      <w:r w:rsidRPr="00424E7D">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Pr="00424E7D" w:rsidRDefault="00B24755" w:rsidP="001B7D6E">
      <w:pPr>
        <w:numPr>
          <w:ilvl w:val="0"/>
          <w:numId w:val="5"/>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424E7D">
        <w:rPr>
          <w:rFonts w:ascii="Times New Roman" w:eastAsia="Times New Roman" w:hAnsi="Times New Roman" w:cs="Times New Roman"/>
          <w:color w:val="000000" w:themeColor="text1"/>
          <w:lang w:eastAsia="pl-PL"/>
        </w:rPr>
        <w:t xml:space="preserve"> </w:t>
      </w:r>
      <w:r w:rsidRPr="00424E7D">
        <w:rPr>
          <w:rFonts w:ascii="Times New Roman" w:eastAsia="Times New Roman" w:hAnsi="Times New Roman" w:cs="Times New Roman"/>
          <w:color w:val="000000" w:themeColor="text1"/>
          <w:sz w:val="24"/>
          <w:szCs w:val="24"/>
          <w:lang w:eastAsia="pl-PL"/>
        </w:rPr>
        <w:t xml:space="preserve">związania ofertą. </w:t>
      </w:r>
    </w:p>
    <w:p w14:paraId="798611FE" w14:textId="77777777" w:rsidR="00B24755" w:rsidRPr="00424E7D" w:rsidRDefault="00B24755" w:rsidP="00B24755">
      <w:pPr>
        <w:spacing w:after="0" w:line="267"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253DFEAC" w14:textId="77777777" w:rsidTr="00A8474F">
        <w:tc>
          <w:tcPr>
            <w:tcW w:w="9060" w:type="dxa"/>
            <w:shd w:val="clear" w:color="auto" w:fill="E7E6E6" w:themeFill="background2"/>
          </w:tcPr>
          <w:p w14:paraId="276D4006" w14:textId="77777777" w:rsidR="00322E03" w:rsidRPr="00424E7D" w:rsidRDefault="00A8474F" w:rsidP="001B7D6E">
            <w:pPr>
              <w:pStyle w:val="Akapitzlist"/>
              <w:numPr>
                <w:ilvl w:val="0"/>
                <w:numId w:val="37"/>
              </w:numPr>
              <w:spacing w:line="267" w:lineRule="auto"/>
              <w:ind w:left="594" w:right="-2" w:hanging="59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Opis sposobu przygotowania oferty </w:t>
            </w:r>
          </w:p>
        </w:tc>
      </w:tr>
    </w:tbl>
    <w:p w14:paraId="565FD3D1" w14:textId="77777777" w:rsidR="00322E03" w:rsidRPr="00F53CC8" w:rsidRDefault="00322E03" w:rsidP="00B24755">
      <w:pPr>
        <w:spacing w:after="0" w:line="267" w:lineRule="auto"/>
        <w:ind w:right="-2"/>
        <w:jc w:val="both"/>
        <w:rPr>
          <w:rFonts w:ascii="Times New Roman" w:eastAsia="Times New Roman" w:hAnsi="Times New Roman" w:cs="Times New Roman"/>
          <w:color w:val="FF0000"/>
          <w:sz w:val="24"/>
          <w:szCs w:val="24"/>
          <w:lang w:eastAsia="pl-PL"/>
        </w:rPr>
      </w:pPr>
    </w:p>
    <w:p w14:paraId="70DBACFF" w14:textId="0A06913B"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Oferta składan</w:t>
      </w:r>
      <w:r w:rsidR="00C413C3" w:rsidRPr="00424E7D">
        <w:rPr>
          <w:rFonts w:ascii="Times New Roman" w:eastAsia="Times New Roman" w:hAnsi="Times New Roman" w:cs="Times New Roman"/>
          <w:color w:val="000000" w:themeColor="text1"/>
          <w:sz w:val="24"/>
          <w:szCs w:val="24"/>
          <w:lang w:eastAsia="pl-PL"/>
        </w:rPr>
        <w:t>a</w:t>
      </w:r>
      <w:r w:rsidRPr="00424E7D">
        <w:rPr>
          <w:rFonts w:ascii="Times New Roman" w:eastAsia="Times New Roman" w:hAnsi="Times New Roman" w:cs="Times New Roman"/>
          <w:color w:val="000000" w:themeColor="text1"/>
          <w:sz w:val="24"/>
          <w:szCs w:val="24"/>
          <w:lang w:eastAsia="pl-PL"/>
        </w:rPr>
        <w:t xml:space="preserve"> elektronicznie mus</w:t>
      </w:r>
      <w:r w:rsidR="00C413C3" w:rsidRPr="00424E7D">
        <w:rPr>
          <w:rFonts w:ascii="Times New Roman" w:eastAsia="Times New Roman" w:hAnsi="Times New Roman" w:cs="Times New Roman"/>
          <w:color w:val="000000" w:themeColor="text1"/>
          <w:sz w:val="24"/>
          <w:szCs w:val="24"/>
          <w:lang w:eastAsia="pl-PL"/>
        </w:rPr>
        <w:t xml:space="preserve">i </w:t>
      </w:r>
      <w:r w:rsidRPr="00424E7D">
        <w:rPr>
          <w:rFonts w:ascii="Times New Roman" w:eastAsia="Times New Roman" w:hAnsi="Times New Roman" w:cs="Times New Roman"/>
          <w:color w:val="000000" w:themeColor="text1"/>
          <w:sz w:val="24"/>
          <w:szCs w:val="24"/>
          <w:lang w:eastAsia="pl-PL"/>
        </w:rPr>
        <w:t>zostać podpisan</w:t>
      </w:r>
      <w:r w:rsidR="00C413C3" w:rsidRPr="00424E7D">
        <w:rPr>
          <w:rFonts w:ascii="Times New Roman" w:eastAsia="Times New Roman" w:hAnsi="Times New Roman" w:cs="Times New Roman"/>
          <w:color w:val="000000" w:themeColor="text1"/>
          <w:sz w:val="24"/>
          <w:szCs w:val="24"/>
          <w:lang w:eastAsia="pl-PL"/>
        </w:rPr>
        <w:t>a</w:t>
      </w:r>
      <w:r w:rsidRPr="00424E7D">
        <w:rPr>
          <w:rFonts w:ascii="Times New Roman" w:eastAsia="Times New Roman" w:hAnsi="Times New Roman" w:cs="Times New Roman"/>
          <w:color w:val="000000" w:themeColor="text1"/>
          <w:sz w:val="24"/>
          <w:szCs w:val="24"/>
          <w:lang w:eastAsia="pl-PL"/>
        </w:rPr>
        <w:t xml:space="preserve"> elektronicznym kwalifikowanym podpisem lub podpisem zaufanym lub podpisem osobisty</w:t>
      </w:r>
      <w:r w:rsidR="00C413C3" w:rsidRPr="00424E7D">
        <w:rPr>
          <w:rFonts w:ascii="Times New Roman" w:eastAsia="Times New Roman" w:hAnsi="Times New Roman" w:cs="Times New Roman"/>
          <w:color w:val="000000" w:themeColor="text1"/>
          <w:sz w:val="24"/>
          <w:szCs w:val="24"/>
          <w:lang w:eastAsia="pl-PL"/>
        </w:rPr>
        <w:t xml:space="preserve">m. W procesie składania oferty </w:t>
      </w:r>
      <w:r w:rsidRPr="00424E7D">
        <w:rPr>
          <w:rFonts w:ascii="Times New Roman" w:eastAsia="Times New Roman" w:hAnsi="Times New Roman" w:cs="Times New Roman"/>
          <w:color w:val="000000" w:themeColor="text1"/>
          <w:sz w:val="24"/>
          <w:szCs w:val="24"/>
          <w:lang w:eastAsia="pl-PL"/>
        </w:rPr>
        <w:t>na platformie,  kwalifikowany podpis elektroniczny wykonawca może złożyć bezpośrednio na dokumencie, który następnie przesyła do systemu</w:t>
      </w:r>
      <w:r w:rsidR="00C413C3" w:rsidRPr="00424E7D">
        <w:rPr>
          <w:rStyle w:val="Odwoanieprzypisudolnego"/>
          <w:rFonts w:ascii="Times New Roman" w:eastAsia="Times New Roman" w:hAnsi="Times New Roman" w:cs="Times New Roman"/>
          <w:color w:val="000000" w:themeColor="text1"/>
          <w:sz w:val="24"/>
          <w:szCs w:val="24"/>
          <w:lang w:eastAsia="pl-PL"/>
        </w:rPr>
        <w:footnoteReference w:id="1"/>
      </w:r>
      <w:r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b/>
          <w:bCs/>
          <w:color w:val="000000" w:themeColor="text1"/>
          <w:sz w:val="24"/>
          <w:szCs w:val="24"/>
          <w:lang w:eastAsia="pl-PL"/>
        </w:rPr>
        <w:t xml:space="preserve">opcja rekomendowana </w:t>
      </w:r>
      <w:r w:rsidRPr="00424E7D">
        <w:rPr>
          <w:rFonts w:ascii="Times New Roman" w:eastAsia="Times New Roman" w:hAnsi="Times New Roman" w:cs="Times New Roman"/>
          <w:color w:val="000000" w:themeColor="text1"/>
          <w:sz w:val="24"/>
          <w:szCs w:val="24"/>
          <w:lang w:eastAsia="pl-PL"/>
        </w:rPr>
        <w:t>przez</w:t>
      </w:r>
      <w:r w:rsidRPr="00424E7D">
        <w:rPr>
          <w:rFonts w:ascii="Times New Roman" w:eastAsia="Times New Roman" w:hAnsi="Times New Roman" w:cs="Times New Roman"/>
          <w:b/>
          <w:bCs/>
          <w:color w:val="000000" w:themeColor="text1"/>
          <w:sz w:val="24"/>
          <w:szCs w:val="24"/>
          <w:lang w:eastAsia="pl-PL"/>
        </w:rPr>
        <w:t xml:space="preserve"> </w:t>
      </w:r>
      <w:hyperlink r:id="rId36" w:history="1">
        <w:r w:rsidRPr="00424E7D">
          <w:rPr>
            <w:rFonts w:ascii="Times New Roman" w:eastAsia="Times New Roman" w:hAnsi="Times New Roman" w:cs="Times New Roman"/>
            <w:b/>
            <w:bCs/>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 xml:space="preserve">) oraz dodatkowo dla całego pakietu dokumentów w kroku 2 </w:t>
      </w:r>
      <w:r w:rsidRPr="00424E7D">
        <w:rPr>
          <w:rFonts w:ascii="Times New Roman" w:eastAsia="Times New Roman" w:hAnsi="Times New Roman" w:cs="Times New Roman"/>
          <w:b/>
          <w:bCs/>
          <w:color w:val="000000" w:themeColor="text1"/>
          <w:sz w:val="24"/>
          <w:szCs w:val="24"/>
          <w:lang w:eastAsia="pl-PL"/>
        </w:rPr>
        <w:t xml:space="preserve">Formularza składania oferty </w:t>
      </w:r>
      <w:r w:rsidRPr="00424E7D">
        <w:rPr>
          <w:rFonts w:ascii="Times New Roman" w:eastAsia="Times New Roman" w:hAnsi="Times New Roman" w:cs="Times New Roman"/>
          <w:color w:val="000000" w:themeColor="text1"/>
          <w:sz w:val="24"/>
          <w:szCs w:val="24"/>
          <w:lang w:eastAsia="pl-PL"/>
        </w:rPr>
        <w:t xml:space="preserve">(po kliknięciu w przycisk </w:t>
      </w:r>
      <w:r w:rsidRPr="00424E7D">
        <w:rPr>
          <w:rFonts w:ascii="Times New Roman" w:eastAsia="Times New Roman" w:hAnsi="Times New Roman" w:cs="Times New Roman"/>
          <w:b/>
          <w:bCs/>
          <w:color w:val="000000" w:themeColor="text1"/>
          <w:sz w:val="24"/>
          <w:szCs w:val="24"/>
          <w:lang w:eastAsia="pl-PL"/>
        </w:rPr>
        <w:t>Przejdź do podsumowania</w:t>
      </w:r>
      <w:r w:rsidRPr="00424E7D">
        <w:rPr>
          <w:rFonts w:ascii="Times New Roman" w:eastAsia="Times New Roman" w:hAnsi="Times New Roman" w:cs="Times New Roman"/>
          <w:color w:val="000000" w:themeColor="text1"/>
          <w:sz w:val="24"/>
          <w:szCs w:val="24"/>
          <w:lang w:eastAsia="pl-PL"/>
        </w:rPr>
        <w:t>).</w:t>
      </w:r>
    </w:p>
    <w:p w14:paraId="3688A9B3" w14:textId="77777777"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Calibri" w:eastAsia="Times New Roman" w:hAnsi="Calibri" w:cs="Calibri"/>
          <w:color w:val="000000" w:themeColor="text1"/>
          <w:lang w:eastAsia="pl-PL"/>
        </w:rPr>
      </w:pPr>
      <w:r w:rsidRPr="00424E7D">
        <w:rPr>
          <w:rFonts w:ascii="Times New Roman" w:eastAsia="Times New Roman" w:hAnsi="Times New Roman" w:cs="Times New Roman"/>
          <w:color w:val="000000" w:themeColor="text1"/>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24E7D">
        <w:rPr>
          <w:rFonts w:ascii="Calibri" w:eastAsia="Times New Roman" w:hAnsi="Calibri" w:cs="Calibri"/>
          <w:color w:val="000000" w:themeColor="text1"/>
          <w:lang w:eastAsia="pl-PL"/>
        </w:rPr>
        <w:t>. </w:t>
      </w:r>
    </w:p>
    <w:p w14:paraId="33E303A2" w14:textId="77777777"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Oferta powinna być:</w:t>
      </w:r>
    </w:p>
    <w:p w14:paraId="270F1BE5" w14:textId="77777777" w:rsidR="00A63E16" w:rsidRPr="00424E7D" w:rsidRDefault="00A63E16" w:rsidP="001B7D6E">
      <w:pPr>
        <w:numPr>
          <w:ilvl w:val="1"/>
          <w:numId w:val="18"/>
        </w:numPr>
        <w:spacing w:after="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sporządzona na podstawie załączników niniejszej SWZ w języku polskim,</w:t>
      </w:r>
    </w:p>
    <w:p w14:paraId="09ADE2F5" w14:textId="77777777" w:rsidR="00A63E16" w:rsidRPr="00424E7D" w:rsidRDefault="00A63E16" w:rsidP="001B7D6E">
      <w:pPr>
        <w:numPr>
          <w:ilvl w:val="1"/>
          <w:numId w:val="18"/>
        </w:numPr>
        <w:spacing w:after="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złożona przy użyciu środków komunikacji elektronicznej tzn. za pośrednictwem </w:t>
      </w:r>
      <w:hyperlink r:id="rId37" w:history="1">
        <w:r w:rsidRPr="00424E7D">
          <w:rPr>
            <w:rFonts w:ascii="Times New Roman" w:eastAsia="Times New Roman" w:hAnsi="Times New Roman" w:cs="Times New Roman"/>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w:t>
      </w:r>
    </w:p>
    <w:p w14:paraId="6EE87E68" w14:textId="30E49540" w:rsidR="00A63E16" w:rsidRPr="00424E7D" w:rsidRDefault="00A63E16" w:rsidP="001B7D6E">
      <w:pPr>
        <w:numPr>
          <w:ilvl w:val="1"/>
          <w:numId w:val="18"/>
        </w:numPr>
        <w:spacing w:after="12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podpisana kwalifikowanym podpisem elektronicznym lub podpisem zaufanym lub podpisem osobistym przez osobę/osoby upoważnioną/upoważnione</w:t>
      </w:r>
      <w:r w:rsidR="00F049A3" w:rsidRPr="00424E7D">
        <w:rPr>
          <w:rFonts w:ascii="Times New Roman" w:eastAsia="Times New Roman" w:hAnsi="Times New Roman" w:cs="Times New Roman"/>
          <w:color w:val="000000" w:themeColor="text1"/>
          <w:sz w:val="24"/>
          <w:szCs w:val="24"/>
          <w:lang w:eastAsia="pl-PL"/>
        </w:rPr>
        <w:t>.</w:t>
      </w:r>
    </w:p>
    <w:p w14:paraId="6EB0DF60" w14:textId="58567C21" w:rsidR="00A63E16" w:rsidRPr="00424E7D" w:rsidRDefault="00A63E16" w:rsidP="001B7D6E">
      <w:pPr>
        <w:numPr>
          <w:ilvl w:val="0"/>
          <w:numId w:val="19"/>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Podpisy kwalifikowane wykorzystywane przez wykonawców do podpisywania wszelkich plików muszą spełniać “Rozporządzenie Parlamentu Europejskiego i Rady </w:t>
      </w:r>
      <w:r w:rsidR="00AB2F8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w sprawie identyfikacji elektronicznej i usług zaufania w odniesieniu do transakcji elektronicznych na rynku wewnętrznym (eIDAS) (UE) nr 910/2014 - od 1 lipca 2016 roku”.</w:t>
      </w:r>
    </w:p>
    <w:p w14:paraId="12766974" w14:textId="77777777" w:rsidR="00A63E16" w:rsidRPr="00424E7D" w:rsidRDefault="00A63E16" w:rsidP="001B7D6E">
      <w:pPr>
        <w:numPr>
          <w:ilvl w:val="0"/>
          <w:numId w:val="20"/>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lastRenderedPageBreak/>
        <w:t>W przypadku wykorzystania formatu podpisu XAdES zewnętrzny. Zamawiający wymaga dołączenia odpowiedniej ilości plików tj. podpisywanych plików z danymi oraz plików XAdES.</w:t>
      </w:r>
    </w:p>
    <w:p w14:paraId="63B8391E" w14:textId="77777777" w:rsidR="00A63E16" w:rsidRPr="00424E7D" w:rsidRDefault="00A63E16" w:rsidP="001B7D6E">
      <w:pPr>
        <w:numPr>
          <w:ilvl w:val="0"/>
          <w:numId w:val="21"/>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424E7D" w:rsidRDefault="00A63E16" w:rsidP="001B7D6E">
      <w:pPr>
        <w:numPr>
          <w:ilvl w:val="0"/>
          <w:numId w:val="22"/>
        </w:numPr>
        <w:spacing w:after="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Wykonawca, za pośrednictwem </w:t>
      </w:r>
      <w:hyperlink r:id="rId38" w:history="1">
        <w:r w:rsidRPr="00424E7D">
          <w:rPr>
            <w:rFonts w:ascii="Times New Roman" w:eastAsia="Times New Roman" w:hAnsi="Times New Roman" w:cs="Times New Roman"/>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424E7D" w:rsidRDefault="00593EF3" w:rsidP="00F049A3">
      <w:pPr>
        <w:spacing w:after="120" w:line="240" w:lineRule="auto"/>
        <w:ind w:left="567"/>
        <w:jc w:val="both"/>
        <w:rPr>
          <w:rFonts w:ascii="Times New Roman" w:eastAsia="Times New Roman" w:hAnsi="Times New Roman" w:cs="Times New Roman"/>
          <w:color w:val="000000" w:themeColor="text1"/>
          <w:sz w:val="24"/>
          <w:szCs w:val="24"/>
          <w:lang w:eastAsia="pl-PL"/>
        </w:rPr>
      </w:pPr>
      <w:hyperlink r:id="rId39" w:history="1">
        <w:r w:rsidR="00A63E16" w:rsidRPr="00424E7D">
          <w:rPr>
            <w:rFonts w:ascii="Times New Roman" w:eastAsia="Times New Roman" w:hAnsi="Times New Roman" w:cs="Times New Roman"/>
            <w:color w:val="000000" w:themeColor="text1"/>
            <w:sz w:val="24"/>
            <w:szCs w:val="24"/>
            <w:u w:val="single"/>
            <w:lang w:eastAsia="pl-PL"/>
          </w:rPr>
          <w:t>https://platformazakupowa.pl/strona/45-instrukcje</w:t>
        </w:r>
      </w:hyperlink>
    </w:p>
    <w:p w14:paraId="2CD58CA2" w14:textId="77777777" w:rsidR="00A63E16" w:rsidRPr="00424E7D" w:rsidRDefault="00A63E16" w:rsidP="001B7D6E">
      <w:pPr>
        <w:numPr>
          <w:ilvl w:val="0"/>
          <w:numId w:val="23"/>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Każdy z wykonawców może złożyć tylko jedną ofertę. Złożenie większej liczby ofert lub oferty zawierającej propozycje wariantowe spowoduje podlegać będzie odrzuceniu.</w:t>
      </w:r>
    </w:p>
    <w:p w14:paraId="1780E850" w14:textId="77777777" w:rsidR="00A63E16" w:rsidRPr="00424E7D" w:rsidRDefault="00A63E16" w:rsidP="001B7D6E">
      <w:pPr>
        <w:numPr>
          <w:ilvl w:val="0"/>
          <w:numId w:val="24"/>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424E7D" w:rsidRDefault="00A63E16" w:rsidP="001B7D6E">
      <w:pPr>
        <w:numPr>
          <w:ilvl w:val="0"/>
          <w:numId w:val="25"/>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Dokumenty i oświadczenia składane przez wykonawcę powinny być w języku polskim</w:t>
      </w:r>
      <w:r w:rsidR="00D6710A" w:rsidRPr="00424E7D">
        <w:rPr>
          <w:rFonts w:ascii="Times New Roman" w:eastAsia="Times New Roman" w:hAnsi="Times New Roman" w:cs="Times New Roman"/>
          <w:color w:val="000000" w:themeColor="text1"/>
          <w:sz w:val="24"/>
          <w:szCs w:val="24"/>
          <w:lang w:eastAsia="pl-PL"/>
        </w:rPr>
        <w:t xml:space="preserve">. </w:t>
      </w:r>
    </w:p>
    <w:p w14:paraId="56E81E96" w14:textId="6A5B71C9" w:rsidR="00A63E16" w:rsidRPr="00424E7D" w:rsidRDefault="00A63E16" w:rsidP="001B7D6E">
      <w:pPr>
        <w:numPr>
          <w:ilvl w:val="0"/>
          <w:numId w:val="25"/>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AB2F8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A3BE8" w14:textId="6648DDC6" w:rsidR="00A63E16" w:rsidRPr="004D6B85" w:rsidRDefault="00A63E16" w:rsidP="001B7D6E">
      <w:pPr>
        <w:numPr>
          <w:ilvl w:val="0"/>
          <w:numId w:val="26"/>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Maksymalny rozmiar jednego pliku przesyłanego za pośrednictwem dedykowanych formularzy do: złożenia, zmiany, wycofania oferty wynosi 150 MB natomiast przy </w:t>
      </w:r>
      <w:r w:rsidRPr="004D6B85">
        <w:rPr>
          <w:rFonts w:ascii="Times New Roman" w:eastAsia="Times New Roman" w:hAnsi="Times New Roman" w:cs="Times New Roman"/>
          <w:color w:val="000000" w:themeColor="text1"/>
          <w:sz w:val="24"/>
          <w:szCs w:val="24"/>
          <w:lang w:eastAsia="pl-PL"/>
        </w:rPr>
        <w:t>komunikacji wielkość pliku to maksymalnie 500 MB.</w:t>
      </w:r>
    </w:p>
    <w:p w14:paraId="1CB5C685" w14:textId="21558E47" w:rsidR="00A8474F" w:rsidRPr="004D6B85" w:rsidRDefault="00A8474F" w:rsidP="001B7D6E">
      <w:pPr>
        <w:pStyle w:val="Akapitzlist"/>
        <w:numPr>
          <w:ilvl w:val="4"/>
          <w:numId w:val="2"/>
        </w:numPr>
        <w:spacing w:after="120" w:line="267"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4D6B85">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14:paraId="2BF2908F" w14:textId="77777777" w:rsidR="000A038E" w:rsidRPr="00CE5DEB" w:rsidRDefault="00A8474F"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Formularz ofertowy</w:t>
      </w:r>
      <w:r w:rsidRPr="00CE5DEB">
        <w:rPr>
          <w:rFonts w:ascii="Times New Roman" w:eastAsia="Times New Roman" w:hAnsi="Times New Roman" w:cs="Times New Roman"/>
          <w:color w:val="000000" w:themeColor="text1"/>
          <w:sz w:val="24"/>
          <w:szCs w:val="24"/>
          <w:lang w:eastAsia="pl-PL"/>
        </w:rPr>
        <w:t>,</w:t>
      </w:r>
    </w:p>
    <w:p w14:paraId="048DA959" w14:textId="14F73EB7" w:rsidR="00A8474F" w:rsidRPr="00CE5DEB" w:rsidRDefault="009B21DF"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Kosztorys ofertowy uproszczony</w:t>
      </w:r>
      <w:r w:rsidR="00371C39" w:rsidRPr="00CE5DEB">
        <w:rPr>
          <w:rFonts w:ascii="Times New Roman" w:eastAsia="Times New Roman" w:hAnsi="Times New Roman" w:cs="Times New Roman"/>
          <w:b/>
          <w:color w:val="000000" w:themeColor="text1"/>
          <w:sz w:val="24"/>
          <w:szCs w:val="24"/>
          <w:lang w:eastAsia="pl-PL"/>
        </w:rPr>
        <w:t xml:space="preserve"> </w:t>
      </w:r>
      <w:r w:rsidR="00371C39" w:rsidRPr="00171CF1">
        <w:rPr>
          <w:rFonts w:ascii="Times New Roman" w:eastAsia="Times New Roman" w:hAnsi="Times New Roman" w:cs="Times New Roman"/>
          <w:b/>
          <w:color w:val="000000" w:themeColor="text1"/>
          <w:sz w:val="24"/>
          <w:szCs w:val="24"/>
          <w:u w:val="single"/>
          <w:lang w:eastAsia="pl-PL"/>
        </w:rPr>
        <w:t>z zestawieniem materiałów, robocizny i sprzętu</w:t>
      </w:r>
      <w:r w:rsidR="00A8474F" w:rsidRPr="00CE5DEB">
        <w:rPr>
          <w:rFonts w:ascii="Times New Roman" w:eastAsia="Times New Roman" w:hAnsi="Times New Roman" w:cs="Times New Roman"/>
          <w:color w:val="000000" w:themeColor="text1"/>
          <w:sz w:val="24"/>
          <w:szCs w:val="24"/>
          <w:lang w:eastAsia="pl-PL"/>
        </w:rPr>
        <w:t xml:space="preserve"> </w:t>
      </w:r>
    </w:p>
    <w:p w14:paraId="49A66451" w14:textId="33F6A50D" w:rsidR="00F97B43" w:rsidRPr="00171CF1" w:rsidRDefault="00F97B43"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171CF1">
        <w:rPr>
          <w:rFonts w:ascii="Times New Roman" w:eastAsia="Times New Roman" w:hAnsi="Times New Roman" w:cs="Times New Roman"/>
          <w:b/>
          <w:color w:val="000000" w:themeColor="text1"/>
          <w:sz w:val="24"/>
          <w:szCs w:val="24"/>
          <w:lang w:eastAsia="pl-PL"/>
        </w:rPr>
        <w:t>Formularz cenowy</w:t>
      </w:r>
      <w:r w:rsidR="000A038E" w:rsidRPr="00171CF1">
        <w:rPr>
          <w:rFonts w:ascii="Times New Roman" w:eastAsia="Times New Roman" w:hAnsi="Times New Roman" w:cs="Times New Roman"/>
          <w:b/>
          <w:color w:val="000000" w:themeColor="text1"/>
          <w:sz w:val="24"/>
          <w:szCs w:val="24"/>
          <w:lang w:eastAsia="pl-PL"/>
        </w:rPr>
        <w:t>,</w:t>
      </w:r>
      <w:r w:rsidRPr="00171CF1">
        <w:rPr>
          <w:rFonts w:ascii="Times New Roman" w:eastAsia="Times New Roman" w:hAnsi="Times New Roman" w:cs="Times New Roman"/>
          <w:b/>
          <w:color w:val="000000" w:themeColor="text1"/>
          <w:sz w:val="24"/>
          <w:szCs w:val="24"/>
          <w:lang w:eastAsia="pl-PL"/>
        </w:rPr>
        <w:t xml:space="preserve"> </w:t>
      </w:r>
    </w:p>
    <w:p w14:paraId="0F635EFB" w14:textId="0EC473EB" w:rsidR="00A8474F" w:rsidRPr="00CE5DEB" w:rsidRDefault="00A8474F" w:rsidP="001B7D6E">
      <w:pPr>
        <w:numPr>
          <w:ilvl w:val="1"/>
          <w:numId w:val="6"/>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Oświadczenie Wykonawcy o niepodleganiu wykluczeniu z postępowania</w:t>
      </w:r>
      <w:r w:rsidR="00A925CD" w:rsidRPr="00CE5DEB">
        <w:rPr>
          <w:rFonts w:ascii="Times New Roman" w:eastAsia="Times New Roman" w:hAnsi="Times New Roman" w:cs="Times New Roman"/>
          <w:b/>
          <w:color w:val="000000" w:themeColor="text1"/>
          <w:sz w:val="24"/>
          <w:szCs w:val="24"/>
          <w:lang w:eastAsia="pl-PL"/>
        </w:rPr>
        <w:t xml:space="preserve"> składane na podstawie art. 125 ust. 1 ustawy Pzp.</w:t>
      </w:r>
      <w:r w:rsidRPr="00CE5DEB">
        <w:rPr>
          <w:rFonts w:ascii="Times New Roman" w:eastAsia="Times New Roman" w:hAnsi="Times New Roman" w:cs="Times New Roman"/>
          <w:color w:val="000000" w:themeColor="text1"/>
          <w:sz w:val="24"/>
          <w:szCs w:val="24"/>
          <w:lang w:eastAsia="pl-PL"/>
        </w:rPr>
        <w:t xml:space="preserve"> – </w:t>
      </w:r>
      <w:r w:rsidR="00EB7062" w:rsidRPr="00CE5DEB">
        <w:rPr>
          <w:rFonts w:ascii="Times New Roman" w:eastAsia="Times New Roman" w:hAnsi="Times New Roman" w:cs="Times New Roman"/>
          <w:color w:val="000000" w:themeColor="text1"/>
          <w:sz w:val="24"/>
          <w:szCs w:val="24"/>
          <w:lang w:eastAsia="pl-PL"/>
        </w:rPr>
        <w:t xml:space="preserve">wzór oświadczenia </w:t>
      </w:r>
      <w:r w:rsidR="00A925CD" w:rsidRPr="00CE5DEB">
        <w:rPr>
          <w:rFonts w:ascii="Times New Roman" w:eastAsia="Times New Roman" w:hAnsi="Times New Roman" w:cs="Times New Roman"/>
          <w:color w:val="000000" w:themeColor="text1"/>
          <w:sz w:val="24"/>
          <w:szCs w:val="24"/>
          <w:lang w:eastAsia="pl-PL"/>
        </w:rPr>
        <w:br/>
      </w:r>
      <w:r w:rsidR="00EB7062" w:rsidRPr="00CE5DEB">
        <w:rPr>
          <w:rFonts w:ascii="Times New Roman" w:eastAsia="Times New Roman" w:hAnsi="Times New Roman" w:cs="Times New Roman"/>
          <w:color w:val="000000" w:themeColor="text1"/>
          <w:sz w:val="24"/>
          <w:szCs w:val="24"/>
          <w:lang w:eastAsia="pl-PL"/>
        </w:rPr>
        <w:t xml:space="preserve">o niepodleganiu wykluczeniu stanowi załącznik nr </w:t>
      </w:r>
      <w:r w:rsidR="00152BE9" w:rsidRPr="00CE5DEB">
        <w:rPr>
          <w:rFonts w:ascii="Times New Roman" w:eastAsia="Times New Roman" w:hAnsi="Times New Roman" w:cs="Times New Roman"/>
          <w:color w:val="000000" w:themeColor="text1"/>
          <w:sz w:val="24"/>
          <w:szCs w:val="24"/>
          <w:lang w:eastAsia="pl-PL"/>
        </w:rPr>
        <w:t>3</w:t>
      </w:r>
      <w:r w:rsidR="00EB7062" w:rsidRPr="00CE5DEB">
        <w:rPr>
          <w:rFonts w:ascii="Times New Roman" w:eastAsia="Times New Roman" w:hAnsi="Times New Roman" w:cs="Times New Roman"/>
          <w:color w:val="000000" w:themeColor="text1"/>
          <w:sz w:val="24"/>
          <w:szCs w:val="24"/>
          <w:lang w:eastAsia="pl-PL"/>
        </w:rPr>
        <w:t xml:space="preserve"> do SWZ. </w:t>
      </w:r>
      <w:r w:rsidR="00BB3DCC" w:rsidRPr="00CE5DEB">
        <w:rPr>
          <w:rFonts w:ascii="Times New Roman" w:eastAsia="Times New Roman" w:hAnsi="Times New Roman" w:cs="Times New Roman"/>
          <w:color w:val="000000" w:themeColor="text1"/>
          <w:sz w:val="24"/>
          <w:szCs w:val="24"/>
          <w:lang w:eastAsia="pl-PL"/>
        </w:rPr>
        <w:br/>
      </w:r>
      <w:r w:rsidR="00EB7062" w:rsidRPr="00CE5DEB">
        <w:rPr>
          <w:rFonts w:ascii="Times New Roman" w:eastAsia="Times New Roman" w:hAnsi="Times New Roman" w:cs="Times New Roman"/>
          <w:color w:val="000000" w:themeColor="text1"/>
          <w:sz w:val="24"/>
          <w:szCs w:val="24"/>
          <w:lang w:eastAsia="pl-PL"/>
        </w:rPr>
        <w:t>W</w:t>
      </w:r>
      <w:r w:rsidRPr="00CE5DEB">
        <w:rPr>
          <w:rFonts w:ascii="Times New Roman" w:eastAsia="Times New Roman" w:hAnsi="Times New Roman" w:cs="Times New Roman"/>
          <w:color w:val="000000" w:themeColor="text1"/>
          <w:sz w:val="24"/>
          <w:szCs w:val="24"/>
          <w:lang w:eastAsia="pl-PL"/>
        </w:rPr>
        <w:t xml:space="preserve"> przypadku wspólnego ubiegania się o zamówienie przez Wykonawców, oświadczenie o niepoleganiu wykluczeniu składa każdy z Wykonawców, </w:t>
      </w:r>
    </w:p>
    <w:p w14:paraId="723F77B5" w14:textId="77777777" w:rsidR="00A8474F" w:rsidRPr="00CE5DEB" w:rsidRDefault="00A8474F" w:rsidP="001B7D6E">
      <w:pPr>
        <w:numPr>
          <w:ilvl w:val="1"/>
          <w:numId w:val="6"/>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Pełnomocnictwo</w:t>
      </w:r>
      <w:r w:rsidRPr="00CE5DEB">
        <w:rPr>
          <w:rFonts w:ascii="Times New Roman" w:eastAsia="Times New Roman" w:hAnsi="Times New Roman" w:cs="Times New Roman"/>
          <w:color w:val="000000" w:themeColor="text1"/>
          <w:sz w:val="24"/>
          <w:szCs w:val="24"/>
          <w:lang w:eastAsia="pl-PL"/>
        </w:rPr>
        <w:t xml:space="preserve"> upoważniające do złożenia oferty, o</w:t>
      </w:r>
      <w:r w:rsidR="00BB3DCC" w:rsidRPr="00CE5DEB">
        <w:rPr>
          <w:rFonts w:ascii="Times New Roman" w:eastAsia="Times New Roman" w:hAnsi="Times New Roman" w:cs="Times New Roman"/>
          <w:color w:val="000000" w:themeColor="text1"/>
          <w:sz w:val="24"/>
          <w:szCs w:val="24"/>
          <w:lang w:eastAsia="pl-PL"/>
        </w:rPr>
        <w:t xml:space="preserve"> ile ofertę składa pełnomocnik;</w:t>
      </w:r>
    </w:p>
    <w:p w14:paraId="07E04142" w14:textId="7B02A5A9" w:rsidR="00BB3DCC" w:rsidRDefault="00BB3DCC" w:rsidP="001B7D6E">
      <w:pPr>
        <w:numPr>
          <w:ilvl w:val="1"/>
          <w:numId w:val="6"/>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 xml:space="preserve">Pełnomocnictwo </w:t>
      </w:r>
      <w:r w:rsidRPr="00CE5DEB">
        <w:rPr>
          <w:rFonts w:ascii="Times New Roman" w:eastAsia="Times New Roman" w:hAnsi="Times New Roman" w:cs="Times New Roman"/>
          <w:color w:val="000000" w:themeColor="text1"/>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743D1B5A" w14:textId="77777777" w:rsidR="00F2395E" w:rsidRPr="005D4D2E" w:rsidRDefault="00F2395E" w:rsidP="001B7D6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color w:val="000000"/>
          <w:sz w:val="24"/>
          <w:szCs w:val="24"/>
          <w:lang w:eastAsia="pl-PL"/>
        </w:rPr>
        <w:t xml:space="preserve">przypadku, o którym mowa w art. 117 ust. 2 i 3 ustawy Pzp, Wykonawcy </w:t>
      </w:r>
      <w:r w:rsidRPr="005D4D2E">
        <w:rPr>
          <w:rFonts w:ascii="Times New Roman" w:eastAsia="Times New Roman" w:hAnsi="Times New Roman" w:cs="Times New Roman"/>
          <w:b/>
          <w:color w:val="000000"/>
          <w:sz w:val="24"/>
          <w:szCs w:val="24"/>
          <w:lang w:eastAsia="pl-PL"/>
        </w:rPr>
        <w:t>wspólnie</w:t>
      </w:r>
    </w:p>
    <w:p w14:paraId="2F9A2BCC" w14:textId="6F2D04C1" w:rsidR="00F2395E" w:rsidRPr="00F2395E" w:rsidRDefault="00F2395E" w:rsidP="00F2395E">
      <w:pPr>
        <w:spacing w:after="0" w:line="267" w:lineRule="auto"/>
        <w:ind w:left="851" w:right="-2"/>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b/>
          <w:color w:val="000000"/>
          <w:sz w:val="24"/>
          <w:szCs w:val="24"/>
          <w:lang w:eastAsia="pl-PL"/>
        </w:rPr>
        <w:lastRenderedPageBreak/>
        <w:t>ubiegający się o udzielenie zamówienia</w:t>
      </w:r>
      <w:r w:rsidRPr="005D4D2E">
        <w:rPr>
          <w:rFonts w:ascii="Times New Roman" w:eastAsia="Times New Roman" w:hAnsi="Times New Roman" w:cs="Times New Roman"/>
          <w:color w:val="000000"/>
          <w:sz w:val="24"/>
          <w:szCs w:val="24"/>
          <w:lang w:eastAsia="pl-PL"/>
        </w:rPr>
        <w:t xml:space="preserve"> dołączają do oferty oświadczenie, </w:t>
      </w:r>
      <w:r w:rsidRPr="005D4D2E">
        <w:rPr>
          <w:rFonts w:ascii="Times New Roman" w:eastAsia="Times New Roman" w:hAnsi="Times New Roman" w:cs="Times New Roman"/>
          <w:color w:val="000000"/>
          <w:sz w:val="24"/>
          <w:szCs w:val="24"/>
          <w:lang w:eastAsia="pl-PL"/>
        </w:rPr>
        <w:br/>
        <w:t>z którego wynika, które roboty budowlane, dostawy lub usługi wykonają poszczególni Wykonawcy</w:t>
      </w:r>
    </w:p>
    <w:p w14:paraId="41344709" w14:textId="1852F34E" w:rsidR="00A8474F" w:rsidRPr="004D6B85" w:rsidRDefault="00A8474F" w:rsidP="001B7D6E">
      <w:pPr>
        <w:pStyle w:val="Akapitzlist"/>
        <w:numPr>
          <w:ilvl w:val="4"/>
          <w:numId w:val="2"/>
        </w:numPr>
        <w:spacing w:after="120" w:line="266" w:lineRule="auto"/>
        <w:ind w:left="567" w:hanging="567"/>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Oferta</w:t>
      </w:r>
      <w:r w:rsidR="002C52F1" w:rsidRPr="004D6B85">
        <w:rPr>
          <w:rFonts w:ascii="Times New Roman" w:eastAsia="Times New Roman" w:hAnsi="Times New Roman" w:cs="Times New Roman"/>
          <w:color w:val="000000" w:themeColor="text1"/>
          <w:sz w:val="24"/>
          <w:szCs w:val="24"/>
          <w:lang w:eastAsia="pl-PL"/>
        </w:rPr>
        <w:t xml:space="preserve"> (formularz cenowy i ofertowy)</w:t>
      </w:r>
      <w:r w:rsidRPr="004D6B85">
        <w:rPr>
          <w:rFonts w:ascii="Times New Roman" w:eastAsia="Times New Roman" w:hAnsi="Times New Roman" w:cs="Times New Roman"/>
          <w:color w:val="000000" w:themeColor="text1"/>
          <w:sz w:val="24"/>
          <w:szCs w:val="24"/>
          <w:lang w:eastAsia="pl-PL"/>
        </w:rPr>
        <w:t xml:space="preserve">, oświadczenie o niepodleganiu wykluczeniu, </w:t>
      </w:r>
      <w:r w:rsidR="002C52F1"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w postępowaniu muszą być złożone w oryginale. </w:t>
      </w:r>
    </w:p>
    <w:p w14:paraId="0D95F7BE" w14:textId="2EFE2A3D" w:rsidR="00A8474F" w:rsidRPr="00F53CC8" w:rsidRDefault="00A8474F" w:rsidP="001B7D6E">
      <w:pPr>
        <w:pStyle w:val="Akapitzlist"/>
        <w:numPr>
          <w:ilvl w:val="4"/>
          <w:numId w:val="2"/>
        </w:numPr>
        <w:spacing w:after="0" w:line="267" w:lineRule="auto"/>
        <w:ind w:left="567" w:right="-2" w:hanging="567"/>
        <w:jc w:val="both"/>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F53CC8">
        <w:rPr>
          <w:rFonts w:ascii="Times New Roman" w:eastAsia="Times New Roman" w:hAnsi="Times New Roman" w:cs="Times New Roman"/>
          <w:color w:val="FF0000"/>
          <w:sz w:val="24"/>
          <w:szCs w:val="24"/>
          <w:lang w:eastAsia="pl-PL"/>
        </w:rPr>
        <w:t xml:space="preserve">.  </w:t>
      </w:r>
    </w:p>
    <w:p w14:paraId="4D4DF4D6" w14:textId="77777777" w:rsidR="00D33336" w:rsidRPr="00F53CC8" w:rsidRDefault="00D33336" w:rsidP="00D91C23">
      <w:pPr>
        <w:spacing w:after="0" w:line="267" w:lineRule="auto"/>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D6B85" w:rsidRPr="004D6B85" w14:paraId="715E70E9" w14:textId="77777777" w:rsidTr="005B3C0D">
        <w:tc>
          <w:tcPr>
            <w:tcW w:w="9060" w:type="dxa"/>
            <w:shd w:val="clear" w:color="auto" w:fill="E7E6E6" w:themeFill="background2"/>
          </w:tcPr>
          <w:p w14:paraId="42B69427" w14:textId="77777777" w:rsidR="00D33336" w:rsidRPr="004D6B85" w:rsidRDefault="005B3C0D" w:rsidP="001B7D6E">
            <w:pPr>
              <w:pStyle w:val="Akapitzlist"/>
              <w:numPr>
                <w:ilvl w:val="0"/>
                <w:numId w:val="37"/>
              </w:numPr>
              <w:spacing w:after="5" w:line="267" w:lineRule="auto"/>
              <w:ind w:left="594" w:hanging="594"/>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b/>
                <w:color w:val="000000" w:themeColor="text1"/>
                <w:sz w:val="24"/>
                <w:szCs w:val="24"/>
                <w:lang w:eastAsia="pl-PL"/>
              </w:rPr>
              <w:t>Sposób oraz termin składania ofert</w:t>
            </w:r>
          </w:p>
        </w:tc>
      </w:tr>
    </w:tbl>
    <w:p w14:paraId="4F1E8531" w14:textId="77777777" w:rsidR="00D33336" w:rsidRPr="004D6B85" w:rsidRDefault="00D33336" w:rsidP="00D91C23">
      <w:pPr>
        <w:spacing w:after="0" w:line="267" w:lineRule="auto"/>
        <w:jc w:val="both"/>
        <w:rPr>
          <w:rFonts w:ascii="Times New Roman" w:eastAsia="Times New Roman" w:hAnsi="Times New Roman" w:cs="Times New Roman"/>
          <w:color w:val="000000" w:themeColor="text1"/>
          <w:sz w:val="24"/>
          <w:szCs w:val="24"/>
          <w:lang w:eastAsia="pl-PL"/>
        </w:rPr>
      </w:pPr>
    </w:p>
    <w:p w14:paraId="60E88E07" w14:textId="2D1B2B8A" w:rsidR="005B3C0D" w:rsidRPr="00F53CC8" w:rsidRDefault="005B3C0D" w:rsidP="001B7D6E">
      <w:pPr>
        <w:numPr>
          <w:ilvl w:val="0"/>
          <w:numId w:val="7"/>
        </w:numPr>
        <w:spacing w:after="120" w:line="267" w:lineRule="auto"/>
        <w:ind w:left="567" w:right="52" w:hanging="567"/>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Ofertę wraz z wymaganymi dokumentami należy</w:t>
      </w:r>
      <w:r w:rsidR="00FA08A2" w:rsidRPr="004D6B85">
        <w:rPr>
          <w:rFonts w:ascii="Times New Roman" w:eastAsia="Times New Roman" w:hAnsi="Times New Roman" w:cs="Times New Roman"/>
          <w:color w:val="000000" w:themeColor="text1"/>
          <w:sz w:val="24"/>
          <w:szCs w:val="24"/>
          <w:lang w:eastAsia="pl-PL"/>
        </w:rPr>
        <w:t xml:space="preserve"> umieścić </w:t>
      </w:r>
      <w:r w:rsidR="006E456C" w:rsidRPr="004D6B85">
        <w:rPr>
          <w:rFonts w:ascii="Times New Roman" w:eastAsia="Times New Roman" w:hAnsi="Times New Roman" w:cs="Times New Roman"/>
          <w:color w:val="000000" w:themeColor="text1"/>
          <w:sz w:val="24"/>
          <w:szCs w:val="24"/>
          <w:lang w:eastAsia="pl-PL"/>
        </w:rPr>
        <w:t xml:space="preserve">wyłącznie </w:t>
      </w:r>
      <w:r w:rsidR="002C52F1" w:rsidRPr="004D6B85">
        <w:rPr>
          <w:rFonts w:ascii="Times New Roman" w:eastAsia="Times New Roman" w:hAnsi="Times New Roman" w:cs="Times New Roman"/>
          <w:color w:val="000000" w:themeColor="text1"/>
          <w:sz w:val="24"/>
          <w:szCs w:val="24"/>
          <w:lang w:eastAsia="pl-PL"/>
        </w:rPr>
        <w:t xml:space="preserve">za pośrednictwem Platformy </w:t>
      </w:r>
      <w:r w:rsidR="00BC0AA5" w:rsidRPr="004D6B85">
        <w:rPr>
          <w:rFonts w:ascii="Times New Roman" w:eastAsia="Times New Roman" w:hAnsi="Times New Roman" w:cs="Times New Roman"/>
          <w:color w:val="000000" w:themeColor="text1"/>
          <w:sz w:val="24"/>
          <w:szCs w:val="24"/>
          <w:lang w:eastAsia="pl-PL"/>
        </w:rPr>
        <w:t xml:space="preserve">Zakupowej: </w:t>
      </w:r>
      <w:hyperlink r:id="rId40" w:history="1">
        <w:r w:rsidR="00BC0AA5" w:rsidRPr="004D6B85">
          <w:rPr>
            <w:rStyle w:val="Hipercze"/>
            <w:rFonts w:ascii="Times New Roman" w:eastAsia="Times New Roman" w:hAnsi="Times New Roman" w:cs="Times New Roman"/>
            <w:color w:val="000000" w:themeColor="text1"/>
            <w:sz w:val="24"/>
            <w:szCs w:val="24"/>
            <w:lang w:eastAsia="pl-PL"/>
          </w:rPr>
          <w:t>www.platformazakupowa.pl</w:t>
        </w:r>
      </w:hyperlink>
      <w:r w:rsidR="002C52F1" w:rsidRPr="004D6B85">
        <w:rPr>
          <w:rFonts w:ascii="Times New Roman" w:eastAsia="Times New Roman" w:hAnsi="Times New Roman" w:cs="Times New Roman"/>
          <w:color w:val="000000" w:themeColor="text1"/>
          <w:sz w:val="24"/>
          <w:szCs w:val="24"/>
          <w:lang w:eastAsia="pl-PL"/>
        </w:rPr>
        <w:tab/>
        <w:t xml:space="preserve">  </w:t>
      </w:r>
      <w:r w:rsidR="00FA08A2" w:rsidRPr="004D6B85">
        <w:rPr>
          <w:rFonts w:ascii="Times New Roman" w:eastAsia="Times New Roman" w:hAnsi="Times New Roman" w:cs="Times New Roman"/>
          <w:color w:val="000000" w:themeColor="text1"/>
          <w:sz w:val="24"/>
          <w:szCs w:val="24"/>
          <w:lang w:eastAsia="pl-PL"/>
        </w:rPr>
        <w:t xml:space="preserve">pod </w:t>
      </w:r>
      <w:r w:rsidR="002C52F1" w:rsidRPr="004D6B85">
        <w:rPr>
          <w:rFonts w:ascii="Times New Roman" w:eastAsia="Times New Roman" w:hAnsi="Times New Roman" w:cs="Times New Roman"/>
          <w:color w:val="000000" w:themeColor="text1"/>
          <w:sz w:val="24"/>
          <w:szCs w:val="24"/>
          <w:lang w:eastAsia="pl-PL"/>
        </w:rPr>
        <w:t xml:space="preserve">adresem </w:t>
      </w:r>
      <w:hyperlink r:id="rId41" w:history="1">
        <w:r w:rsidR="00F2395E" w:rsidRPr="007D1FC4">
          <w:rPr>
            <w:rStyle w:val="Hipercze"/>
            <w:rFonts w:ascii="Times New Roman" w:eastAsia="Times New Roman" w:hAnsi="Times New Roman" w:cs="Times New Roman"/>
            <w:b/>
            <w:sz w:val="24"/>
            <w:szCs w:val="24"/>
            <w:lang w:eastAsia="pl-PL"/>
          </w:rPr>
          <w:t>https://platformazakupowa.pl/pn/6wog</w:t>
        </w:r>
        <w:r w:rsidR="00F2395E" w:rsidRPr="007D1FC4">
          <w:rPr>
            <w:rStyle w:val="Hipercze"/>
            <w:rFonts w:ascii="Times New Roman" w:eastAsia="Times New Roman" w:hAnsi="Times New Roman" w:cs="Times New Roman"/>
            <w:sz w:val="24"/>
            <w:szCs w:val="24"/>
            <w:lang w:eastAsia="pl-PL"/>
          </w:rPr>
          <w:t xml:space="preserve"> </w:t>
        </w:r>
        <w:r w:rsidR="00F2395E" w:rsidRPr="007D1FC4">
          <w:rPr>
            <w:rStyle w:val="Hipercze"/>
            <w:rFonts w:ascii="Times New Roman" w:eastAsia="Times New Roman" w:hAnsi="Times New Roman" w:cs="Times New Roman"/>
            <w:sz w:val="24"/>
            <w:szCs w:val="24"/>
            <w:lang w:eastAsia="pl-PL"/>
          </w:rPr>
          <w:tab/>
          <w:t xml:space="preserve"> </w:t>
        </w:r>
        <w:r w:rsidR="00F2395E" w:rsidRPr="00A46CCE">
          <w:rPr>
            <w:rStyle w:val="Hipercze"/>
            <w:rFonts w:ascii="Times New Roman" w:eastAsia="Times New Roman" w:hAnsi="Times New Roman" w:cs="Times New Roman"/>
            <w:color w:val="auto"/>
            <w:sz w:val="24"/>
            <w:szCs w:val="24"/>
            <w:u w:val="none"/>
            <w:lang w:eastAsia="pl-PL"/>
          </w:rPr>
          <w:t xml:space="preserve"> </w:t>
        </w:r>
        <w:r w:rsidR="00F2395E" w:rsidRPr="00A46CCE">
          <w:rPr>
            <w:rStyle w:val="Hipercze"/>
            <w:rFonts w:ascii="Times New Roman" w:eastAsia="Times New Roman" w:hAnsi="Times New Roman" w:cs="Times New Roman"/>
            <w:b/>
            <w:color w:val="auto"/>
            <w:sz w:val="24"/>
            <w:szCs w:val="24"/>
            <w:u w:val="none"/>
            <w:lang w:eastAsia="pl-PL"/>
          </w:rPr>
          <w:t>do dnia  09.07.2021</w:t>
        </w:r>
      </w:hyperlink>
      <w:r w:rsidR="00BC0AA5" w:rsidRPr="00F53CC8">
        <w:rPr>
          <w:rFonts w:ascii="Times New Roman" w:eastAsia="Times New Roman" w:hAnsi="Times New Roman" w:cs="Times New Roman"/>
          <w:color w:val="FF0000"/>
          <w:sz w:val="24"/>
          <w:szCs w:val="24"/>
          <w:lang w:eastAsia="pl-PL"/>
        </w:rPr>
        <w:t xml:space="preserve"> </w:t>
      </w:r>
      <w:r w:rsidR="00F2395E">
        <w:rPr>
          <w:rFonts w:ascii="Times New Roman" w:eastAsia="Times New Roman" w:hAnsi="Times New Roman" w:cs="Times New Roman"/>
          <w:b/>
          <w:color w:val="000000" w:themeColor="text1"/>
          <w:sz w:val="24"/>
          <w:szCs w:val="24"/>
          <w:lang w:eastAsia="pl-PL"/>
        </w:rPr>
        <w:t>r. do godz. 09</w:t>
      </w:r>
      <w:r w:rsidR="00517F19" w:rsidRPr="00517F19">
        <w:rPr>
          <w:rFonts w:ascii="Times New Roman" w:eastAsia="Times New Roman" w:hAnsi="Times New Roman" w:cs="Times New Roman"/>
          <w:b/>
          <w:color w:val="000000" w:themeColor="text1"/>
          <w:sz w:val="24"/>
          <w:szCs w:val="24"/>
          <w:lang w:eastAsia="pl-PL"/>
        </w:rPr>
        <w:t>:3</w:t>
      </w:r>
      <w:r w:rsidR="00BC0AA5" w:rsidRPr="00517F19">
        <w:rPr>
          <w:rFonts w:ascii="Times New Roman" w:eastAsia="Times New Roman" w:hAnsi="Times New Roman" w:cs="Times New Roman"/>
          <w:b/>
          <w:color w:val="000000" w:themeColor="text1"/>
          <w:sz w:val="24"/>
          <w:szCs w:val="24"/>
          <w:lang w:eastAsia="pl-PL"/>
        </w:rPr>
        <w:t>0</w:t>
      </w:r>
      <w:r w:rsidR="002F20A2" w:rsidRPr="00517F19">
        <w:rPr>
          <w:rFonts w:ascii="Times New Roman" w:eastAsia="Times New Roman" w:hAnsi="Times New Roman" w:cs="Times New Roman"/>
          <w:b/>
          <w:color w:val="000000" w:themeColor="text1"/>
          <w:sz w:val="24"/>
          <w:szCs w:val="24"/>
          <w:lang w:eastAsia="pl-PL"/>
        </w:rPr>
        <w:t>.</w:t>
      </w:r>
      <w:r w:rsidRPr="00517F19">
        <w:rPr>
          <w:rFonts w:ascii="Times New Roman" w:eastAsia="Times New Roman" w:hAnsi="Times New Roman" w:cs="Times New Roman"/>
          <w:color w:val="000000" w:themeColor="text1"/>
          <w:sz w:val="24"/>
          <w:szCs w:val="24"/>
          <w:lang w:eastAsia="pl-PL"/>
        </w:rPr>
        <w:t xml:space="preserve"> </w:t>
      </w:r>
    </w:p>
    <w:p w14:paraId="6BF69792" w14:textId="77777777"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Do oferty należy dołączyć wszystkie wymagane w SWZ dokumenty.</w:t>
      </w:r>
    </w:p>
    <w:p w14:paraId="6E21A443" w14:textId="77777777"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Po wypełnieniu Formularza składania oferty lub wniosku i dołączenia  wszystkich wymaganych załączników należy kliknąć przycisk „Przejdź do podsumowania”.</w:t>
      </w:r>
    </w:p>
    <w:p w14:paraId="1BA791A8" w14:textId="4948E302"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2" w:history="1">
        <w:r w:rsidRPr="004D6B85">
          <w:rPr>
            <w:rStyle w:val="Hipercze"/>
            <w:color w:val="000000" w:themeColor="text1"/>
          </w:rPr>
          <w:t>platformazakupowa.pl</w:t>
        </w:r>
      </w:hyperlink>
      <w:r w:rsidRPr="004D6B85">
        <w:rPr>
          <w:color w:val="000000" w:themeColor="text1"/>
        </w:rPr>
        <w:t xml:space="preserve">, wykonawca powinien złożyć podpis bezpośrednio na dokumentach przesłanych za pośrednictwem </w:t>
      </w:r>
      <w:hyperlink r:id="rId43" w:history="1">
        <w:r w:rsidRPr="004D6B85">
          <w:rPr>
            <w:rStyle w:val="Hipercze"/>
            <w:color w:val="000000" w:themeColor="text1"/>
          </w:rPr>
          <w:t>platformazakupowa.pl</w:t>
        </w:r>
      </w:hyperlink>
      <w:r w:rsidRPr="004D6B85">
        <w:rPr>
          <w:color w:val="000000" w:themeColor="text1"/>
        </w:rPr>
        <w:t xml:space="preserve">. Zalecamy stosowanie podpisu na każdym załączonym pliku osobno, w szczególności wskazanych w art. 63 ust 1 oraz ust.2  Pzp, gdzie zaznaczono, iż oferty, wnioski o dopuszczenie do udziału w postępowaniu oraz oświadczenie, </w:t>
      </w:r>
      <w:r w:rsidR="00511BF3" w:rsidRPr="004D6B85">
        <w:rPr>
          <w:color w:val="000000" w:themeColor="text1"/>
        </w:rPr>
        <w:br/>
      </w:r>
      <w:r w:rsidRPr="004D6B85">
        <w:rPr>
          <w:color w:val="000000" w:themeColor="text1"/>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63420AC3"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 xml:space="preserve">Za datę złożenia oferty przyjmuje się datę jej przekazania w systemie (platformie) w drugim kroku składania oferty poprzez kliknięcie przycisku “Złóż ofertę” </w:t>
      </w:r>
      <w:r w:rsidR="00C32730" w:rsidRPr="004D6B85">
        <w:rPr>
          <w:color w:val="000000" w:themeColor="text1"/>
        </w:rPr>
        <w:br/>
      </w:r>
      <w:r w:rsidRPr="004D6B85">
        <w:rPr>
          <w:color w:val="000000" w:themeColor="text1"/>
        </w:rPr>
        <w:t>i wyświetlenie się komunikatu, że oferta została zaszyfrowana i złożona.</w:t>
      </w:r>
    </w:p>
    <w:p w14:paraId="35E561B0" w14:textId="6F208BDC" w:rsidR="00CF3F59" w:rsidRPr="00F2395E" w:rsidRDefault="00CF3F59" w:rsidP="001B7D6E">
      <w:pPr>
        <w:pStyle w:val="NormalnyWeb"/>
        <w:numPr>
          <w:ilvl w:val="0"/>
          <w:numId w:val="7"/>
        </w:numPr>
        <w:spacing w:before="0" w:beforeAutospacing="0" w:after="0" w:afterAutospacing="0"/>
        <w:ind w:left="567" w:hanging="567"/>
        <w:jc w:val="both"/>
        <w:textAlignment w:val="baseline"/>
        <w:rPr>
          <w:rStyle w:val="Hipercze"/>
          <w:color w:val="000000" w:themeColor="text1"/>
          <w:u w:val="none"/>
        </w:rPr>
      </w:pPr>
      <w:r w:rsidRPr="004D6B85">
        <w:rPr>
          <w:color w:val="000000" w:themeColor="text1"/>
        </w:rPr>
        <w:t xml:space="preserve">Szczegółowa instrukcja dla Wykonawców dotycząca złożenia, zmiany i wycofania oferty znajduje </w:t>
      </w:r>
      <w:r w:rsidR="00F00ED5" w:rsidRPr="004D6B85">
        <w:rPr>
          <w:color w:val="000000" w:themeColor="text1"/>
        </w:rPr>
        <w:t xml:space="preserve">się na stronie internetowej </w:t>
      </w:r>
      <w:r w:rsidR="00FB1383">
        <w:rPr>
          <w:color w:val="000000" w:themeColor="text1"/>
        </w:rPr>
        <w:t xml:space="preserve">pod </w:t>
      </w:r>
      <w:r w:rsidRPr="004D6B85">
        <w:rPr>
          <w:color w:val="000000" w:themeColor="text1"/>
        </w:rPr>
        <w:t xml:space="preserve">adresem:  </w:t>
      </w:r>
      <w:hyperlink r:id="rId44" w:history="1">
        <w:r w:rsidRPr="004D6B85">
          <w:rPr>
            <w:rStyle w:val="Hipercze"/>
            <w:color w:val="000000" w:themeColor="text1"/>
          </w:rPr>
          <w:t>https://platformazakupowa.pl/strona/45-instrukcje</w:t>
        </w:r>
      </w:hyperlink>
    </w:p>
    <w:p w14:paraId="51857610" w14:textId="7CDEC13F" w:rsidR="00F2395E" w:rsidRPr="004D6B85" w:rsidRDefault="00F2395E" w:rsidP="00F2395E">
      <w:pPr>
        <w:pStyle w:val="NormalnyWeb"/>
        <w:spacing w:before="0" w:beforeAutospacing="0" w:after="0" w:afterAutospacing="0"/>
        <w:jc w:val="both"/>
        <w:textAlignment w:val="baseline"/>
        <w:rPr>
          <w:color w:val="000000" w:themeColor="text1"/>
        </w:rPr>
      </w:pPr>
    </w:p>
    <w:p w14:paraId="40B6D2AD" w14:textId="24DE620F" w:rsidR="005B3C0D" w:rsidRDefault="005B3C0D"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02649C70" w14:textId="0D75C82C" w:rsidR="006D67A5" w:rsidRDefault="006D67A5"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7A8CF39B" w14:textId="77777777" w:rsidR="006D67A5" w:rsidRPr="004D6B85" w:rsidRDefault="006D67A5"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D6B85" w:rsidRPr="004D6B85" w14:paraId="303321BD" w14:textId="77777777" w:rsidTr="00B46324">
        <w:tc>
          <w:tcPr>
            <w:tcW w:w="9060" w:type="dxa"/>
            <w:shd w:val="clear" w:color="auto" w:fill="E7E6E6" w:themeFill="background2"/>
          </w:tcPr>
          <w:p w14:paraId="40BD109D" w14:textId="69178E2A" w:rsidR="005B3C0D" w:rsidRPr="005F76FD" w:rsidRDefault="00B46324" w:rsidP="001B7D6E">
            <w:pPr>
              <w:pStyle w:val="Akapitzlist"/>
              <w:numPr>
                <w:ilvl w:val="0"/>
                <w:numId w:val="37"/>
              </w:numPr>
              <w:spacing w:line="267" w:lineRule="auto"/>
              <w:ind w:right="5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lastRenderedPageBreak/>
              <w:t xml:space="preserve"> Termin otwarcia ofert</w:t>
            </w:r>
          </w:p>
        </w:tc>
      </w:tr>
    </w:tbl>
    <w:p w14:paraId="34A22D2C" w14:textId="77777777" w:rsidR="005B3C0D" w:rsidRPr="004D6B85" w:rsidRDefault="005B3C0D"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4CABBED6" w14:textId="162EAC5A" w:rsidR="00B46324" w:rsidRPr="00F53CC8"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Otwarcie ofert nastąpi niezwłocznie po upływie terminu składania ofert, nie później niż następnego dnia, w którym upłynął termin składania </w:t>
      </w:r>
      <w:r w:rsidRPr="00517F19">
        <w:rPr>
          <w:rFonts w:ascii="Times New Roman" w:eastAsia="Times New Roman" w:hAnsi="Times New Roman" w:cs="Times New Roman"/>
          <w:color w:val="000000" w:themeColor="text1"/>
          <w:sz w:val="24"/>
          <w:szCs w:val="24"/>
          <w:lang w:eastAsia="pl-PL"/>
        </w:rPr>
        <w:t>ofert tj.</w:t>
      </w:r>
      <w:r w:rsidR="006B1A71" w:rsidRPr="00517F19">
        <w:rPr>
          <w:rFonts w:ascii="Times New Roman" w:eastAsia="Times New Roman" w:hAnsi="Times New Roman" w:cs="Times New Roman"/>
          <w:color w:val="000000" w:themeColor="text1"/>
          <w:sz w:val="24"/>
          <w:szCs w:val="24"/>
          <w:lang w:eastAsia="pl-PL"/>
        </w:rPr>
        <w:t xml:space="preserve"> </w:t>
      </w:r>
      <w:r w:rsidR="00517F19" w:rsidRPr="00517F19">
        <w:rPr>
          <w:rFonts w:ascii="Times New Roman" w:eastAsia="Times New Roman" w:hAnsi="Times New Roman" w:cs="Times New Roman"/>
          <w:b/>
          <w:color w:val="000000" w:themeColor="text1"/>
          <w:sz w:val="24"/>
          <w:szCs w:val="24"/>
          <w:u w:val="single"/>
          <w:lang w:eastAsia="pl-PL"/>
        </w:rPr>
        <w:t>0</w:t>
      </w:r>
      <w:r w:rsidR="00F2395E">
        <w:rPr>
          <w:rFonts w:ascii="Times New Roman" w:eastAsia="Times New Roman" w:hAnsi="Times New Roman" w:cs="Times New Roman"/>
          <w:b/>
          <w:color w:val="000000" w:themeColor="text1"/>
          <w:sz w:val="24"/>
          <w:szCs w:val="24"/>
          <w:u w:val="single"/>
          <w:lang w:eastAsia="pl-PL"/>
        </w:rPr>
        <w:t>9</w:t>
      </w:r>
      <w:r w:rsidR="006B1A71" w:rsidRPr="00517F19">
        <w:rPr>
          <w:rFonts w:ascii="Times New Roman" w:eastAsia="Times New Roman" w:hAnsi="Times New Roman" w:cs="Times New Roman"/>
          <w:b/>
          <w:color w:val="000000" w:themeColor="text1"/>
          <w:sz w:val="24"/>
          <w:szCs w:val="24"/>
          <w:u w:val="single"/>
          <w:lang w:eastAsia="pl-PL"/>
        </w:rPr>
        <w:t>.</w:t>
      </w:r>
      <w:r w:rsidR="009F335E" w:rsidRPr="00517F19">
        <w:rPr>
          <w:rFonts w:ascii="Times New Roman" w:eastAsia="Times New Roman" w:hAnsi="Times New Roman" w:cs="Times New Roman"/>
          <w:b/>
          <w:color w:val="000000" w:themeColor="text1"/>
          <w:sz w:val="24"/>
          <w:szCs w:val="24"/>
          <w:u w:val="single"/>
          <w:lang w:eastAsia="pl-PL"/>
        </w:rPr>
        <w:t>0</w:t>
      </w:r>
      <w:r w:rsidR="00F2395E">
        <w:rPr>
          <w:rFonts w:ascii="Times New Roman" w:eastAsia="Times New Roman" w:hAnsi="Times New Roman" w:cs="Times New Roman"/>
          <w:b/>
          <w:color w:val="000000" w:themeColor="text1"/>
          <w:sz w:val="24"/>
          <w:szCs w:val="24"/>
          <w:u w:val="single"/>
          <w:lang w:eastAsia="pl-PL"/>
        </w:rPr>
        <w:t>7</w:t>
      </w:r>
      <w:r w:rsidR="00E73F1F" w:rsidRPr="00517F19">
        <w:rPr>
          <w:rFonts w:ascii="Times New Roman" w:eastAsia="Times New Roman" w:hAnsi="Times New Roman" w:cs="Times New Roman"/>
          <w:b/>
          <w:color w:val="000000" w:themeColor="text1"/>
          <w:sz w:val="24"/>
          <w:szCs w:val="24"/>
          <w:u w:val="single"/>
          <w:lang w:eastAsia="pl-PL"/>
        </w:rPr>
        <w:t>.2021 r. o godz. 1</w:t>
      </w:r>
      <w:r w:rsidR="00F2395E">
        <w:rPr>
          <w:rFonts w:ascii="Times New Roman" w:eastAsia="Times New Roman" w:hAnsi="Times New Roman" w:cs="Times New Roman"/>
          <w:b/>
          <w:color w:val="000000" w:themeColor="text1"/>
          <w:sz w:val="24"/>
          <w:szCs w:val="24"/>
          <w:u w:val="single"/>
          <w:lang w:eastAsia="pl-PL"/>
        </w:rPr>
        <w:t>0</w:t>
      </w:r>
      <w:r w:rsidR="000C54DD" w:rsidRPr="00517F19">
        <w:rPr>
          <w:rFonts w:ascii="Times New Roman" w:eastAsia="Times New Roman" w:hAnsi="Times New Roman" w:cs="Times New Roman"/>
          <w:b/>
          <w:color w:val="000000" w:themeColor="text1"/>
          <w:sz w:val="24"/>
          <w:szCs w:val="24"/>
          <w:u w:val="single"/>
          <w:lang w:eastAsia="pl-PL"/>
        </w:rPr>
        <w:t>:</w:t>
      </w:r>
      <w:r w:rsidR="00517F19" w:rsidRPr="00517F19">
        <w:rPr>
          <w:rFonts w:ascii="Times New Roman" w:eastAsia="Times New Roman" w:hAnsi="Times New Roman" w:cs="Times New Roman"/>
          <w:b/>
          <w:color w:val="000000" w:themeColor="text1"/>
          <w:sz w:val="24"/>
          <w:szCs w:val="24"/>
          <w:u w:val="single"/>
          <w:lang w:eastAsia="pl-PL"/>
        </w:rPr>
        <w:t>0</w:t>
      </w:r>
      <w:r w:rsidR="00E73F1F" w:rsidRPr="00517F19">
        <w:rPr>
          <w:rFonts w:ascii="Times New Roman" w:eastAsia="Times New Roman" w:hAnsi="Times New Roman" w:cs="Times New Roman"/>
          <w:b/>
          <w:color w:val="000000" w:themeColor="text1"/>
          <w:sz w:val="24"/>
          <w:szCs w:val="24"/>
          <w:u w:val="single"/>
          <w:lang w:eastAsia="pl-PL"/>
        </w:rPr>
        <w:t>0.</w:t>
      </w:r>
      <w:r w:rsidRPr="00517F19">
        <w:rPr>
          <w:rFonts w:ascii="Times New Roman" w:eastAsia="Times New Roman" w:hAnsi="Times New Roman" w:cs="Times New Roman"/>
          <w:color w:val="000000" w:themeColor="text1"/>
          <w:sz w:val="24"/>
          <w:szCs w:val="24"/>
          <w:lang w:eastAsia="pl-PL"/>
        </w:rPr>
        <w:t xml:space="preserve"> </w:t>
      </w:r>
    </w:p>
    <w:p w14:paraId="73C4E703" w14:textId="0C1797C4" w:rsidR="00B46324" w:rsidRPr="004D6B85" w:rsidRDefault="006E456C"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w:t>
      </w:r>
      <w:r w:rsidR="00B46324" w:rsidRPr="004D6B85">
        <w:rPr>
          <w:rFonts w:ascii="Times New Roman" w:eastAsia="Times New Roman" w:hAnsi="Times New Roman" w:cs="Times New Roman"/>
          <w:color w:val="000000" w:themeColor="text1"/>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poinformuje o zmianie terminu otwarcia ofert na stronie internetowej prowadzonego postępowania.  </w:t>
      </w:r>
    </w:p>
    <w:p w14:paraId="0C33E95B"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niezwłocznie po otwarciu ofert, udostępnia na stronie internetowej prowadzonego postępowania informacje o: </w:t>
      </w:r>
    </w:p>
    <w:p w14:paraId="1E204735" w14:textId="77777777" w:rsidR="00B46324" w:rsidRPr="004D6B85" w:rsidRDefault="00B46324" w:rsidP="001B7D6E">
      <w:pPr>
        <w:numPr>
          <w:ilvl w:val="1"/>
          <w:numId w:val="8"/>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nazwach albo imionach i nazwiskach oraz siedzibach lub miejscach prowadzonej działalności gospodarczej albo miejscach zamieszkania wykonawców, których oferty zostały otwarte; </w:t>
      </w:r>
    </w:p>
    <w:p w14:paraId="57587E57" w14:textId="77777777" w:rsidR="00B46324" w:rsidRPr="004D6B85" w:rsidRDefault="00B46324" w:rsidP="001B7D6E">
      <w:pPr>
        <w:numPr>
          <w:ilvl w:val="1"/>
          <w:numId w:val="8"/>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cenach lub kosztach zawartych w ofertach. </w:t>
      </w:r>
    </w:p>
    <w:p w14:paraId="78F3B162" w14:textId="77777777" w:rsidR="00B46324" w:rsidRPr="004D6B85" w:rsidRDefault="00B46324" w:rsidP="001B7D6E">
      <w:pPr>
        <w:pStyle w:val="Akapitzlist"/>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Informacja </w:t>
      </w:r>
      <w:r w:rsidR="00B901E3" w:rsidRPr="004D6B85">
        <w:rPr>
          <w:rFonts w:ascii="Times New Roman" w:eastAsia="Times New Roman" w:hAnsi="Times New Roman" w:cs="Times New Roman"/>
          <w:color w:val="000000" w:themeColor="text1"/>
          <w:sz w:val="24"/>
          <w:szCs w:val="24"/>
          <w:lang w:eastAsia="pl-PL"/>
        </w:rPr>
        <w:t xml:space="preserve">z otwarcia ofert </w:t>
      </w:r>
      <w:r w:rsidRPr="004D6B85">
        <w:rPr>
          <w:rFonts w:ascii="Times New Roman" w:eastAsia="Times New Roman" w:hAnsi="Times New Roman" w:cs="Times New Roman"/>
          <w:color w:val="000000" w:themeColor="text1"/>
          <w:sz w:val="24"/>
          <w:szCs w:val="24"/>
          <w:lang w:eastAsia="pl-PL"/>
        </w:rPr>
        <w:t xml:space="preserve">zostanie opublikowana na stronie postępowania na platformazakupowa.pl </w:t>
      </w:r>
      <w:r w:rsidR="00B901E3" w:rsidRPr="004D6B85">
        <w:rPr>
          <w:rFonts w:ascii="Times New Roman" w:eastAsia="Times New Roman" w:hAnsi="Times New Roman" w:cs="Times New Roman"/>
          <w:color w:val="000000" w:themeColor="text1"/>
          <w:sz w:val="24"/>
          <w:szCs w:val="24"/>
          <w:lang w:eastAsia="pl-PL"/>
        </w:rPr>
        <w:t>w sekcji ,,Komunikaty”</w:t>
      </w:r>
      <w:r w:rsidRPr="004D6B85">
        <w:rPr>
          <w:rFonts w:ascii="Times New Roman" w:eastAsia="Times New Roman" w:hAnsi="Times New Roman" w:cs="Times New Roman"/>
          <w:color w:val="000000" w:themeColor="text1"/>
          <w:sz w:val="24"/>
          <w:szCs w:val="24"/>
          <w:lang w:eastAsia="pl-PL"/>
        </w:rPr>
        <w:t xml:space="preserve">. </w:t>
      </w:r>
    </w:p>
    <w:p w14:paraId="37E8FE61" w14:textId="77777777" w:rsidR="00B901E3" w:rsidRPr="004D6B85" w:rsidRDefault="00B901E3" w:rsidP="001B7D6E">
      <w:pPr>
        <w:numPr>
          <w:ilvl w:val="0"/>
          <w:numId w:val="8"/>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Zgodnie z ustawą Pzp</w:t>
      </w:r>
      <w:r w:rsidR="00B46324" w:rsidRPr="004D6B85">
        <w:rPr>
          <w:rFonts w:ascii="Times New Roman" w:eastAsia="Times New Roman" w:hAnsi="Times New Roman" w:cs="Times New Roman"/>
          <w:color w:val="000000" w:themeColor="text1"/>
          <w:sz w:val="24"/>
          <w:szCs w:val="24"/>
          <w:lang w:eastAsia="pl-PL"/>
        </w:rPr>
        <w:t xml:space="preserve"> Zamawiający nie ma obowiązku przeprowadzania </w:t>
      </w:r>
      <w:r w:rsidRPr="004D6B85">
        <w:rPr>
          <w:rFonts w:ascii="Times New Roman" w:eastAsia="Times New Roman" w:hAnsi="Times New Roman" w:cs="Times New Roman"/>
          <w:color w:val="000000" w:themeColor="text1"/>
          <w:sz w:val="24"/>
          <w:szCs w:val="24"/>
          <w:lang w:eastAsia="pl-PL"/>
        </w:rPr>
        <w:t xml:space="preserve">publicznego </w:t>
      </w:r>
      <w:r w:rsidR="00B46324" w:rsidRPr="004D6B85">
        <w:rPr>
          <w:rFonts w:ascii="Times New Roman" w:eastAsia="Times New Roman" w:hAnsi="Times New Roman" w:cs="Times New Roman"/>
          <w:color w:val="000000" w:themeColor="text1"/>
          <w:sz w:val="24"/>
          <w:szCs w:val="24"/>
          <w:lang w:eastAsia="pl-PL"/>
        </w:rPr>
        <w:t>otwarcia ofert</w:t>
      </w:r>
      <w:r w:rsidRPr="004D6B85">
        <w:rPr>
          <w:rFonts w:ascii="Times New Roman" w:eastAsia="Times New Roman" w:hAnsi="Times New Roman" w:cs="Times New Roman"/>
          <w:color w:val="000000" w:themeColor="text1"/>
          <w:sz w:val="24"/>
          <w:szCs w:val="24"/>
          <w:lang w:eastAsia="pl-PL"/>
        </w:rPr>
        <w:t>.</w:t>
      </w:r>
    </w:p>
    <w:p w14:paraId="007399CC" w14:textId="77777777" w:rsidR="00B46324" w:rsidRPr="00F53CC8" w:rsidRDefault="00B46324" w:rsidP="00B901E3">
      <w:pPr>
        <w:spacing w:after="0" w:line="267" w:lineRule="auto"/>
        <w:ind w:left="567" w:right="873"/>
        <w:jc w:val="both"/>
        <w:rPr>
          <w:rFonts w:ascii="Times New Roman" w:eastAsia="Times New Roman" w:hAnsi="Times New Roman" w:cs="Times New Roman"/>
          <w:color w:val="FF0000"/>
          <w:sz w:val="24"/>
          <w:szCs w:val="24"/>
          <w:highlight w:val="yellow"/>
          <w:lang w:eastAsia="pl-PL"/>
        </w:rPr>
      </w:pPr>
      <w:r w:rsidRPr="00F53CC8">
        <w:rPr>
          <w:rFonts w:ascii="Times New Roman" w:eastAsia="Times New Roman" w:hAnsi="Times New Roman" w:cs="Times New Roman"/>
          <w:color w:val="FF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F53CC8" w:rsidRPr="00F53CC8" w14:paraId="3E47AFE2" w14:textId="77777777" w:rsidTr="00B46324">
        <w:tc>
          <w:tcPr>
            <w:tcW w:w="9060" w:type="dxa"/>
            <w:shd w:val="clear" w:color="auto" w:fill="E7E6E6" w:themeFill="background2"/>
          </w:tcPr>
          <w:p w14:paraId="6DDFD051" w14:textId="425A5F65" w:rsidR="00B46324" w:rsidRPr="005F76FD" w:rsidRDefault="00B46324" w:rsidP="001B7D6E">
            <w:pPr>
              <w:pStyle w:val="Akapitzlist"/>
              <w:numPr>
                <w:ilvl w:val="0"/>
                <w:numId w:val="37"/>
              </w:numPr>
              <w:spacing w:line="267" w:lineRule="auto"/>
              <w:ind w:right="873"/>
              <w:jc w:val="both"/>
              <w:rPr>
                <w:rFonts w:ascii="Times New Roman" w:eastAsia="Times New Roman" w:hAnsi="Times New Roman" w:cs="Times New Roman"/>
                <w:b/>
                <w:color w:val="FF0000"/>
                <w:sz w:val="24"/>
                <w:szCs w:val="24"/>
                <w:lang w:eastAsia="pl-PL"/>
              </w:rPr>
            </w:pPr>
            <w:r w:rsidRPr="005F76FD">
              <w:rPr>
                <w:rFonts w:ascii="Times New Roman" w:eastAsia="Times New Roman" w:hAnsi="Times New Roman" w:cs="Times New Roman"/>
                <w:b/>
                <w:color w:val="000000" w:themeColor="text1"/>
                <w:sz w:val="24"/>
                <w:szCs w:val="24"/>
                <w:lang w:eastAsia="pl-PL"/>
              </w:rPr>
              <w:t>Podstawy wykluczenia</w:t>
            </w:r>
            <w:r w:rsidR="00B901E3" w:rsidRPr="005F76FD">
              <w:rPr>
                <w:rFonts w:ascii="Times New Roman" w:eastAsia="Times New Roman" w:hAnsi="Times New Roman" w:cs="Times New Roman"/>
                <w:b/>
                <w:color w:val="000000" w:themeColor="text1"/>
                <w:sz w:val="24"/>
                <w:szCs w:val="24"/>
                <w:lang w:eastAsia="pl-PL"/>
              </w:rPr>
              <w:t>,</w:t>
            </w:r>
            <w:r w:rsidRPr="005F76FD">
              <w:rPr>
                <w:rFonts w:ascii="Times New Roman" w:eastAsia="Times New Roman" w:hAnsi="Times New Roman" w:cs="Times New Roman"/>
                <w:b/>
                <w:color w:val="000000" w:themeColor="text1"/>
                <w:sz w:val="24"/>
                <w:szCs w:val="24"/>
                <w:lang w:eastAsia="pl-PL"/>
              </w:rPr>
              <w:t xml:space="preserve"> o których mowa w art. 108 ust. 1</w:t>
            </w:r>
          </w:p>
        </w:tc>
      </w:tr>
    </w:tbl>
    <w:p w14:paraId="5F334B3D" w14:textId="77777777" w:rsidR="00B46324" w:rsidRPr="00F53CC8"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4D6B85" w:rsidRDefault="00B46324" w:rsidP="00A0549A">
      <w:pPr>
        <w:spacing w:after="120" w:line="267" w:lineRule="auto"/>
        <w:ind w:left="567" w:right="-2" w:hanging="582"/>
        <w:jc w:val="both"/>
        <w:rPr>
          <w:rFonts w:ascii="Times New Roman" w:eastAsia="Times New Roman" w:hAnsi="Times New Roman" w:cs="Times New Roman"/>
          <w:color w:val="000000" w:themeColor="text1"/>
          <w:sz w:val="24"/>
          <w:szCs w:val="24"/>
          <w:lang w:eastAsia="pl-PL"/>
        </w:rPr>
      </w:pPr>
      <w:r w:rsidRPr="00171CF1">
        <w:rPr>
          <w:rFonts w:ascii="Times New Roman" w:eastAsia="Times New Roman" w:hAnsi="Times New Roman" w:cs="Times New Roman"/>
          <w:color w:val="000000" w:themeColor="text1"/>
          <w:sz w:val="24"/>
          <w:szCs w:val="24"/>
          <w:lang w:eastAsia="pl-PL"/>
        </w:rPr>
        <w:t>1</w:t>
      </w:r>
      <w:r w:rsidR="00072C4E" w:rsidRPr="00171CF1">
        <w:rPr>
          <w:rFonts w:ascii="Times New Roman" w:eastAsia="Times New Roman" w:hAnsi="Times New Roman" w:cs="Times New Roman"/>
          <w:color w:val="000000" w:themeColor="text1"/>
          <w:sz w:val="24"/>
          <w:szCs w:val="24"/>
          <w:lang w:eastAsia="pl-PL"/>
        </w:rPr>
        <w:t>.</w:t>
      </w:r>
      <w:r w:rsidRPr="00F53CC8">
        <w:rPr>
          <w:rFonts w:ascii="Times New Roman" w:eastAsia="Times New Roman" w:hAnsi="Times New Roman" w:cs="Times New Roman"/>
          <w:color w:val="FF0000"/>
          <w:sz w:val="24"/>
          <w:szCs w:val="24"/>
          <w:lang w:eastAsia="pl-PL"/>
        </w:rPr>
        <w:tab/>
      </w:r>
      <w:r w:rsidRPr="004D6B85">
        <w:rPr>
          <w:rFonts w:ascii="Times New Roman" w:eastAsia="Times New Roman" w:hAnsi="Times New Roman" w:cs="Times New Roman"/>
          <w:color w:val="000000" w:themeColor="text1"/>
          <w:sz w:val="24"/>
          <w:szCs w:val="24"/>
          <w:lang w:eastAsia="pl-PL"/>
        </w:rPr>
        <w:t>Z postępowania o udzielenie zamówienia wyklucza się z zastrzeżeniem art. 110 ust. 2 pzp, Wykonawc</w:t>
      </w:r>
      <w:r w:rsidR="00A0549A" w:rsidRPr="004D6B85">
        <w:rPr>
          <w:rFonts w:ascii="Times New Roman" w:eastAsia="Times New Roman" w:hAnsi="Times New Roman" w:cs="Times New Roman"/>
          <w:color w:val="000000" w:themeColor="text1"/>
          <w:sz w:val="24"/>
          <w:szCs w:val="24"/>
          <w:lang w:eastAsia="pl-PL"/>
        </w:rPr>
        <w:t>ę</w:t>
      </w:r>
      <w:r w:rsidRPr="004D6B85">
        <w:rPr>
          <w:rFonts w:ascii="Times New Roman" w:eastAsia="Times New Roman" w:hAnsi="Times New Roman" w:cs="Times New Roman"/>
          <w:color w:val="000000" w:themeColor="text1"/>
          <w:sz w:val="24"/>
          <w:szCs w:val="24"/>
          <w:lang w:eastAsia="pl-PL"/>
        </w:rPr>
        <w:t xml:space="preserve">: </w:t>
      </w:r>
    </w:p>
    <w:p w14:paraId="4B56F8A9" w14:textId="1DFA0746" w:rsidR="00B46324" w:rsidRPr="004D6B85" w:rsidRDefault="00A62A28" w:rsidP="00A62A28">
      <w:p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1)</w:t>
      </w:r>
      <w:r w:rsidR="00072C4E"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14:paraId="628E3B1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a)</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b)</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handlu ludźmi, o którym mowa w art. 189a Kodeksu karnego,  </w:t>
      </w:r>
    </w:p>
    <w:p w14:paraId="6D485DB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c)</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o którym mowa w art. 228–230a, art. 250a Kodeksu karnego lub w art. 46 lub art. 48 ustawy z dnia 25 czerwca 2010 r. o sporcie,</w:t>
      </w:r>
      <w:r w:rsidR="00B46324" w:rsidRPr="004D6B85">
        <w:rPr>
          <w:rFonts w:ascii="Times New Roman" w:eastAsia="Times New Roman" w:hAnsi="Times New Roman" w:cs="Times New Roman"/>
          <w:b/>
          <w:color w:val="000000" w:themeColor="text1"/>
          <w:sz w:val="24"/>
          <w:szCs w:val="24"/>
          <w:lang w:eastAsia="pl-PL"/>
        </w:rPr>
        <w:t xml:space="preserve"> </w:t>
      </w:r>
    </w:p>
    <w:p w14:paraId="0C412A67"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14:paraId="32C7B50E"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w:t>
      </w:r>
      <w:r w:rsidRPr="004D6B85">
        <w:rPr>
          <w:rFonts w:ascii="Times New Roman" w:eastAsia="Times New Roman" w:hAnsi="Times New Roman" w:cs="Times New Roman"/>
          <w:color w:val="000000" w:themeColor="text1"/>
          <w:sz w:val="24"/>
          <w:szCs w:val="24"/>
          <w:lang w:eastAsia="pl-PL"/>
        </w:rPr>
        <w:lastRenderedPageBreak/>
        <w:t xml:space="preserve">przebywającym wbrew przepisom na terytorium Rzeczypospolitej Polskiej (Dz. U. poz. 769), </w:t>
      </w:r>
    </w:p>
    <w:p w14:paraId="3279A025"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78C7EBCD" w:rsidR="00B46324" w:rsidRPr="004D6B85" w:rsidRDefault="00B46324" w:rsidP="001B7D6E">
      <w:pPr>
        <w:numPr>
          <w:ilvl w:val="0"/>
          <w:numId w:val="9"/>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 którym mowa w art. 9 ust. 1 i 3 lub art. 10 ustawy z dnia 15 czerwca 2012 r. </w:t>
      </w:r>
      <w:r w:rsidR="009F30A2"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7CBE32D3" w:rsidR="00B46324" w:rsidRPr="004D6B85" w:rsidRDefault="00B46324" w:rsidP="001B7D6E">
      <w:pPr>
        <w:pStyle w:val="Akapitzlist"/>
        <w:numPr>
          <w:ilvl w:val="0"/>
          <w:numId w:val="2"/>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w:t>
      </w:r>
      <w:r w:rsidR="00FB1383">
        <w:rPr>
          <w:rFonts w:ascii="Times New Roman" w:eastAsia="Times New Roman" w:hAnsi="Times New Roman" w:cs="Times New Roman"/>
          <w:color w:val="000000" w:themeColor="text1"/>
          <w:sz w:val="24"/>
          <w:szCs w:val="24"/>
          <w:lang w:eastAsia="pl-PL"/>
        </w:rPr>
        <w:t>-</w:t>
      </w:r>
      <w:r w:rsidRPr="004D6B85">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14:paraId="68C331C5" w14:textId="125DF19B"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5954B8" w14:textId="66AA7F6B"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14:paraId="3513DDE0" w14:textId="77CC58A3"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w:t>
      </w:r>
      <w:r w:rsidR="00715DDF"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4D6B85">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14:paraId="5633BBB5" w14:textId="2817C099" w:rsidR="00B46324" w:rsidRPr="004D6B85" w:rsidRDefault="00B46324" w:rsidP="001B7D6E">
      <w:pPr>
        <w:pStyle w:val="Akapitzlist"/>
        <w:numPr>
          <w:ilvl w:val="0"/>
          <w:numId w:val="2"/>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Pr="004D6B85" w:rsidRDefault="00072C4E" w:rsidP="00072C4E">
      <w:pPr>
        <w:spacing w:after="34" w:line="267" w:lineRule="auto"/>
        <w:ind w:left="567" w:right="-2" w:hanging="582"/>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2.</w:t>
      </w:r>
      <w:r w:rsidRPr="004D6B85">
        <w:rPr>
          <w:rFonts w:ascii="Times New Roman" w:eastAsia="Times New Roman" w:hAnsi="Times New Roman" w:cs="Times New Roman"/>
          <w:color w:val="000000" w:themeColor="text1"/>
          <w:sz w:val="24"/>
          <w:szCs w:val="24"/>
          <w:lang w:eastAsia="pl-PL"/>
        </w:rPr>
        <w:tab/>
      </w:r>
      <w:r w:rsidR="006E456C" w:rsidRPr="004D6B85">
        <w:rPr>
          <w:rFonts w:ascii="Times New Roman" w:eastAsia="Times New Roman" w:hAnsi="Times New Roman" w:cs="Times New Roman"/>
          <w:color w:val="000000" w:themeColor="text1"/>
          <w:sz w:val="24"/>
          <w:szCs w:val="24"/>
          <w:lang w:eastAsia="pl-PL"/>
        </w:rPr>
        <w:t>Wykonawca może zostać</w:t>
      </w:r>
      <w:r w:rsidR="00B46324" w:rsidRPr="004D6B85">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4D6B85">
        <w:rPr>
          <w:rFonts w:ascii="Times New Roman" w:eastAsia="Times New Roman" w:hAnsi="Times New Roman" w:cs="Times New Roman"/>
          <w:b/>
          <w:color w:val="000000" w:themeColor="text1"/>
          <w:sz w:val="24"/>
          <w:szCs w:val="24"/>
          <w:lang w:eastAsia="pl-PL"/>
        </w:rPr>
        <w:t xml:space="preserve"> </w:t>
      </w:r>
    </w:p>
    <w:p w14:paraId="4C040420" w14:textId="32A8E4B2" w:rsidR="006E456C" w:rsidRPr="004D6B85" w:rsidRDefault="006E456C" w:rsidP="00072C4E">
      <w:pPr>
        <w:spacing w:after="34" w:line="267" w:lineRule="auto"/>
        <w:ind w:left="567" w:right="-2" w:hanging="582"/>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3.</w:t>
      </w:r>
      <w:r w:rsidRPr="004D6B85">
        <w:rPr>
          <w:rFonts w:ascii="Times New Roman" w:eastAsia="Times New Roman" w:hAnsi="Times New Roman" w:cs="Times New Roman"/>
          <w:b/>
          <w:color w:val="000000" w:themeColor="text1"/>
          <w:sz w:val="24"/>
          <w:szCs w:val="24"/>
          <w:lang w:eastAsia="pl-PL"/>
        </w:rPr>
        <w:t xml:space="preserve">      Zamawiający ocenia podstawy wykluczenia </w:t>
      </w:r>
      <w:r w:rsidR="002E6035" w:rsidRPr="004D6B85">
        <w:rPr>
          <w:rFonts w:ascii="Times New Roman" w:eastAsia="Times New Roman" w:hAnsi="Times New Roman" w:cs="Times New Roman"/>
          <w:b/>
          <w:color w:val="000000" w:themeColor="text1"/>
          <w:sz w:val="24"/>
          <w:szCs w:val="24"/>
          <w:lang w:eastAsia="pl-PL"/>
        </w:rPr>
        <w:t>zgodnie z przepisami art. 110 -111</w:t>
      </w:r>
      <w:r w:rsidR="00543F47" w:rsidRPr="004D6B85">
        <w:rPr>
          <w:rFonts w:ascii="Times New Roman" w:eastAsia="Times New Roman" w:hAnsi="Times New Roman" w:cs="Times New Roman"/>
          <w:b/>
          <w:color w:val="000000" w:themeColor="text1"/>
          <w:sz w:val="24"/>
          <w:szCs w:val="24"/>
          <w:lang w:eastAsia="pl-PL"/>
        </w:rPr>
        <w:t xml:space="preserve"> P</w:t>
      </w:r>
      <w:r w:rsidR="002E6035" w:rsidRPr="004D6B85">
        <w:rPr>
          <w:rFonts w:ascii="Times New Roman" w:eastAsia="Times New Roman" w:hAnsi="Times New Roman" w:cs="Times New Roman"/>
          <w:b/>
          <w:color w:val="000000" w:themeColor="text1"/>
          <w:sz w:val="24"/>
          <w:szCs w:val="24"/>
          <w:lang w:eastAsia="pl-PL"/>
        </w:rPr>
        <w:t>zp</w:t>
      </w:r>
      <w:r w:rsidR="00543F47" w:rsidRPr="004D6B85">
        <w:rPr>
          <w:rFonts w:ascii="Times New Roman" w:eastAsia="Times New Roman" w:hAnsi="Times New Roman" w:cs="Times New Roman"/>
          <w:b/>
          <w:color w:val="000000" w:themeColor="text1"/>
          <w:sz w:val="24"/>
          <w:szCs w:val="24"/>
          <w:lang w:eastAsia="pl-PL"/>
        </w:rPr>
        <w:t>.</w:t>
      </w:r>
    </w:p>
    <w:p w14:paraId="73A2BAB0" w14:textId="58D8E768" w:rsidR="00FC6D77" w:rsidRPr="004D6B85" w:rsidRDefault="00FC6D77" w:rsidP="007F173B">
      <w:pPr>
        <w:spacing w:after="34" w:line="267" w:lineRule="auto"/>
        <w:ind w:right="-2"/>
        <w:jc w:val="both"/>
        <w:rPr>
          <w:rFonts w:ascii="Times New Roman" w:eastAsia="Times New Roman" w:hAnsi="Times New Roman" w:cs="Times New Roman"/>
          <w:b/>
          <w:color w:val="000000" w:themeColor="text1"/>
          <w:sz w:val="24"/>
          <w:szCs w:val="24"/>
          <w:lang w:eastAsia="pl-PL"/>
        </w:rPr>
      </w:pPr>
    </w:p>
    <w:tbl>
      <w:tblPr>
        <w:tblStyle w:val="Tabela-Siatka"/>
        <w:tblW w:w="0" w:type="auto"/>
        <w:tblInd w:w="-5" w:type="dxa"/>
        <w:tblLook w:val="04A0" w:firstRow="1" w:lastRow="0" w:firstColumn="1" w:lastColumn="0" w:noHBand="0" w:noVBand="1"/>
      </w:tblPr>
      <w:tblGrid>
        <w:gridCol w:w="9065"/>
      </w:tblGrid>
      <w:tr w:rsidR="004D6B85" w:rsidRPr="004D6B85" w14:paraId="567146BA" w14:textId="77777777" w:rsidTr="00BB3683">
        <w:tc>
          <w:tcPr>
            <w:tcW w:w="9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A70B81" w14:textId="3ECA05D2" w:rsidR="00BB3683" w:rsidRPr="005F76FD" w:rsidRDefault="005F76FD" w:rsidP="001B7D6E">
            <w:pPr>
              <w:pStyle w:val="Akapitzlist"/>
              <w:numPr>
                <w:ilvl w:val="0"/>
                <w:numId w:val="37"/>
              </w:numPr>
              <w:spacing w:after="34" w:line="266"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BB3683" w:rsidRPr="005F76FD">
              <w:rPr>
                <w:rFonts w:ascii="Times New Roman" w:eastAsia="Times New Roman" w:hAnsi="Times New Roman" w:cs="Times New Roman"/>
                <w:b/>
                <w:color w:val="000000" w:themeColor="text1"/>
                <w:sz w:val="24"/>
                <w:szCs w:val="24"/>
                <w:lang w:eastAsia="pl-PL"/>
              </w:rPr>
              <w:t xml:space="preserve">Podstawy wykluczenia, o których mowa w art. 109 ust. 1 </w:t>
            </w:r>
          </w:p>
        </w:tc>
      </w:tr>
    </w:tbl>
    <w:p w14:paraId="6B23FDE4" w14:textId="6DB4540C" w:rsidR="001213E4" w:rsidRPr="005F76FD" w:rsidRDefault="00BB3683" w:rsidP="005F76FD">
      <w:pPr>
        <w:spacing w:before="60" w:after="60" w:line="276" w:lineRule="auto"/>
        <w:jc w:val="both"/>
        <w:rPr>
          <w:rFonts w:ascii="Times New Roman" w:hAnsi="Times New Roman" w:cs="Times New Roman"/>
          <w:color w:val="000000" w:themeColor="text1"/>
          <w:sz w:val="24"/>
          <w:szCs w:val="24"/>
        </w:rPr>
      </w:pPr>
      <w:r w:rsidRPr="004D6B85">
        <w:rPr>
          <w:rFonts w:ascii="Times New Roman" w:hAnsi="Times New Roman" w:cs="Times New Roman"/>
          <w:color w:val="000000" w:themeColor="text1"/>
          <w:sz w:val="24"/>
          <w:szCs w:val="24"/>
        </w:rPr>
        <w:t>Zamawiający nie przewiduje podstaw wykluczenia, o</w:t>
      </w:r>
      <w:r w:rsidR="005F76FD">
        <w:rPr>
          <w:rFonts w:ascii="Times New Roman" w:hAnsi="Times New Roman" w:cs="Times New Roman"/>
          <w:color w:val="000000" w:themeColor="text1"/>
          <w:sz w:val="24"/>
          <w:szCs w:val="24"/>
        </w:rPr>
        <w:t xml:space="preserve"> których mowa w art. 109 ust. </w:t>
      </w:r>
    </w:p>
    <w:tbl>
      <w:tblPr>
        <w:tblStyle w:val="Tabela-Siatka"/>
        <w:tblW w:w="9072" w:type="dxa"/>
        <w:tblInd w:w="-5" w:type="dxa"/>
        <w:tblLook w:val="04A0" w:firstRow="1" w:lastRow="0" w:firstColumn="1" w:lastColumn="0" w:noHBand="0" w:noVBand="1"/>
      </w:tblPr>
      <w:tblGrid>
        <w:gridCol w:w="9072"/>
      </w:tblGrid>
      <w:tr w:rsidR="004D6B85" w:rsidRPr="004D6B85" w14:paraId="5FE65291" w14:textId="77777777" w:rsidTr="00072C4E">
        <w:tc>
          <w:tcPr>
            <w:tcW w:w="9072" w:type="dxa"/>
            <w:shd w:val="clear" w:color="auto" w:fill="E7E6E6" w:themeFill="background2"/>
          </w:tcPr>
          <w:p w14:paraId="2F40B180" w14:textId="74BF6DAC" w:rsidR="00072C4E" w:rsidRPr="005F76FD" w:rsidRDefault="00072C4E" w:rsidP="001B7D6E">
            <w:pPr>
              <w:pStyle w:val="Akapitzlist"/>
              <w:numPr>
                <w:ilvl w:val="0"/>
                <w:numId w:val="37"/>
              </w:numPr>
              <w:spacing w:after="34"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lastRenderedPageBreak/>
              <w:t xml:space="preserve"> Sposób obliczenia ceny</w:t>
            </w:r>
          </w:p>
        </w:tc>
      </w:tr>
    </w:tbl>
    <w:p w14:paraId="21FA6111" w14:textId="77777777" w:rsidR="00072C4E" w:rsidRPr="004D6B85" w:rsidRDefault="00072C4E" w:rsidP="00F775EF">
      <w:pPr>
        <w:spacing w:after="0" w:line="267" w:lineRule="auto"/>
        <w:ind w:left="567" w:right="-2" w:hanging="582"/>
        <w:jc w:val="both"/>
        <w:rPr>
          <w:rFonts w:ascii="Times New Roman" w:eastAsia="Times New Roman" w:hAnsi="Times New Roman" w:cs="Times New Roman"/>
          <w:color w:val="000000" w:themeColor="text1"/>
          <w:sz w:val="24"/>
          <w:szCs w:val="24"/>
          <w:lang w:eastAsia="pl-PL"/>
        </w:rPr>
      </w:pPr>
    </w:p>
    <w:p w14:paraId="1D6A7B3B" w14:textId="609B28A6" w:rsidR="00916604" w:rsidRPr="004D6B85" w:rsidRDefault="00916604" w:rsidP="001B7D6E">
      <w:pPr>
        <w:pStyle w:val="Tytu"/>
        <w:numPr>
          <w:ilvl w:val="0"/>
          <w:numId w:val="10"/>
        </w:numPr>
        <w:tabs>
          <w:tab w:val="num" w:pos="567"/>
        </w:tabs>
        <w:spacing w:before="240" w:after="120"/>
        <w:ind w:left="567" w:hanging="567"/>
        <w:jc w:val="both"/>
        <w:rPr>
          <w:b w:val="0"/>
          <w:color w:val="000000" w:themeColor="text1"/>
          <w:sz w:val="24"/>
        </w:rPr>
      </w:pPr>
      <w:r w:rsidRPr="004D6B85">
        <w:rPr>
          <w:b w:val="0"/>
          <w:color w:val="000000" w:themeColor="text1"/>
          <w:sz w:val="24"/>
        </w:rPr>
        <w:t>W formularzu cenowym,</w:t>
      </w:r>
      <w:r w:rsidRPr="004D6B85">
        <w:rPr>
          <w:color w:val="000000" w:themeColor="text1"/>
          <w:sz w:val="24"/>
        </w:rPr>
        <w:t xml:space="preserve"> </w:t>
      </w:r>
      <w:r w:rsidRPr="004D6B85">
        <w:rPr>
          <w:b w:val="0"/>
          <w:color w:val="000000" w:themeColor="text1"/>
          <w:sz w:val="24"/>
        </w:rPr>
        <w:t xml:space="preserve">który stanowi załącznik </w:t>
      </w:r>
      <w:r w:rsidR="00715DDF" w:rsidRPr="004D6B85">
        <w:rPr>
          <w:b w:val="0"/>
          <w:color w:val="000000" w:themeColor="text1"/>
          <w:sz w:val="24"/>
        </w:rPr>
        <w:t>nr 2</w:t>
      </w:r>
      <w:r w:rsidR="008D5D3F" w:rsidRPr="004D6B85">
        <w:rPr>
          <w:b w:val="0"/>
          <w:color w:val="000000" w:themeColor="text1"/>
          <w:sz w:val="24"/>
        </w:rPr>
        <w:t xml:space="preserve"> do SWZ,</w:t>
      </w:r>
      <w:r w:rsidRPr="004D6B85">
        <w:rPr>
          <w:b w:val="0"/>
          <w:color w:val="000000" w:themeColor="text1"/>
          <w:sz w:val="24"/>
        </w:rPr>
        <w:t xml:space="preserve"> należy podać wartość </w:t>
      </w:r>
      <w:r w:rsidR="00BD092F" w:rsidRPr="004D6B85">
        <w:rPr>
          <w:b w:val="0"/>
          <w:color w:val="000000" w:themeColor="text1"/>
          <w:sz w:val="24"/>
        </w:rPr>
        <w:t>netto i brutto</w:t>
      </w:r>
      <w:r w:rsidR="008D5D3F" w:rsidRPr="004D6B85">
        <w:rPr>
          <w:b w:val="0"/>
          <w:color w:val="000000" w:themeColor="text1"/>
          <w:sz w:val="24"/>
        </w:rPr>
        <w:t xml:space="preserve"> za wykonanie robót, </w:t>
      </w:r>
      <w:r w:rsidRPr="004D6B85">
        <w:rPr>
          <w:b w:val="0"/>
          <w:color w:val="000000" w:themeColor="text1"/>
          <w:sz w:val="24"/>
        </w:rPr>
        <w:t xml:space="preserve">z uwzględnieniem wszystkich kosztów związanych  </w:t>
      </w:r>
      <w:r w:rsidR="009F30A2" w:rsidRPr="004D6B85">
        <w:rPr>
          <w:b w:val="0"/>
          <w:color w:val="000000" w:themeColor="text1"/>
          <w:sz w:val="24"/>
        </w:rPr>
        <w:br/>
        <w:t>z realizacj</w:t>
      </w:r>
      <w:r w:rsidR="00B04096" w:rsidRPr="004D6B85">
        <w:rPr>
          <w:b w:val="0"/>
          <w:color w:val="000000" w:themeColor="text1"/>
          <w:sz w:val="24"/>
        </w:rPr>
        <w:t>ą zamówienia.</w:t>
      </w:r>
    </w:p>
    <w:p w14:paraId="190646CD" w14:textId="77777777" w:rsidR="00916604" w:rsidRPr="004D6B85" w:rsidRDefault="00916604" w:rsidP="001B7D6E">
      <w:pPr>
        <w:pStyle w:val="Tytu"/>
        <w:numPr>
          <w:ilvl w:val="0"/>
          <w:numId w:val="10"/>
        </w:numPr>
        <w:tabs>
          <w:tab w:val="num" w:pos="567"/>
        </w:tabs>
        <w:suppressAutoHyphens w:val="0"/>
        <w:spacing w:before="240" w:after="120"/>
        <w:ind w:left="567" w:hanging="567"/>
        <w:jc w:val="both"/>
        <w:rPr>
          <w:b w:val="0"/>
          <w:color w:val="000000" w:themeColor="text1"/>
          <w:sz w:val="24"/>
        </w:rPr>
      </w:pPr>
      <w:r w:rsidRPr="004D6B85">
        <w:rPr>
          <w:b w:val="0"/>
          <w:color w:val="000000" w:themeColor="text1"/>
          <w:sz w:val="24"/>
        </w:rPr>
        <w:t xml:space="preserve">Wartości z formularza cenowego należy wstawić w odpowiednie miejsce w formularzu ofertowym. </w:t>
      </w:r>
    </w:p>
    <w:p w14:paraId="20D6DB13" w14:textId="38B8D142" w:rsidR="00916604" w:rsidRPr="004D6B85" w:rsidRDefault="00916604" w:rsidP="001B7D6E">
      <w:pPr>
        <w:pStyle w:val="Tytu"/>
        <w:numPr>
          <w:ilvl w:val="0"/>
          <w:numId w:val="10"/>
        </w:numPr>
        <w:tabs>
          <w:tab w:val="num" w:pos="567"/>
        </w:tabs>
        <w:suppressAutoHyphens w:val="0"/>
        <w:spacing w:before="240" w:after="120"/>
        <w:ind w:left="567" w:hanging="567"/>
        <w:jc w:val="both"/>
        <w:rPr>
          <w:b w:val="0"/>
          <w:color w:val="000000" w:themeColor="text1"/>
          <w:sz w:val="24"/>
        </w:rPr>
      </w:pPr>
      <w:r w:rsidRPr="004D6B85">
        <w:rPr>
          <w:b w:val="0"/>
          <w:color w:val="000000" w:themeColor="text1"/>
          <w:sz w:val="24"/>
        </w:rPr>
        <w:t>Wykonawca winien zaoferować cenę jednoznaczną i ostateczną, która n</w:t>
      </w:r>
      <w:r w:rsidR="001D2846">
        <w:rPr>
          <w:b w:val="0"/>
          <w:color w:val="000000" w:themeColor="text1"/>
          <w:sz w:val="24"/>
        </w:rPr>
        <w:t>ie będzie podlegała negocjacjom.</w:t>
      </w:r>
    </w:p>
    <w:p w14:paraId="2ED6F144" w14:textId="1051F350" w:rsidR="009D60F6" w:rsidRPr="004D6B85" w:rsidRDefault="00916604" w:rsidP="001B7D6E">
      <w:pPr>
        <w:pStyle w:val="Tytu"/>
        <w:numPr>
          <w:ilvl w:val="0"/>
          <w:numId w:val="10"/>
        </w:numPr>
        <w:tabs>
          <w:tab w:val="num" w:pos="567"/>
        </w:tabs>
        <w:suppressAutoHyphens w:val="0"/>
        <w:spacing w:before="240"/>
        <w:ind w:left="567" w:hanging="567"/>
        <w:jc w:val="both"/>
        <w:rPr>
          <w:b w:val="0"/>
          <w:color w:val="000000" w:themeColor="text1"/>
          <w:sz w:val="24"/>
        </w:rPr>
      </w:pPr>
      <w:r w:rsidRPr="004D6B85">
        <w:rPr>
          <w:b w:val="0"/>
          <w:color w:val="000000" w:themeColor="text1"/>
          <w:sz w:val="24"/>
        </w:rPr>
        <w:t xml:space="preserve">Cena oferty </w:t>
      </w:r>
      <w:r w:rsidR="00C32730" w:rsidRPr="004D6B85">
        <w:rPr>
          <w:b w:val="0"/>
          <w:color w:val="000000" w:themeColor="text1"/>
          <w:sz w:val="24"/>
        </w:rPr>
        <w:t xml:space="preserve"> </w:t>
      </w:r>
      <w:r w:rsidR="008D5D3F" w:rsidRPr="004D6B85">
        <w:rPr>
          <w:b w:val="0"/>
          <w:color w:val="000000" w:themeColor="text1"/>
          <w:sz w:val="24"/>
        </w:rPr>
        <w:t>i składające się na nią ceny jednostkowe winny być określone</w:t>
      </w:r>
      <w:r w:rsidRPr="004D6B85">
        <w:rPr>
          <w:b w:val="0"/>
          <w:color w:val="000000" w:themeColor="text1"/>
          <w:sz w:val="24"/>
        </w:rPr>
        <w:t xml:space="preserve"> w walucie polskiej z dokładnością do dwóch</w:t>
      </w:r>
      <w:r w:rsidR="00C32730" w:rsidRPr="004D6B85">
        <w:rPr>
          <w:b w:val="0"/>
          <w:color w:val="000000" w:themeColor="text1"/>
          <w:sz w:val="24"/>
        </w:rPr>
        <w:t xml:space="preserve"> miejsc po przecinku, ponieważ </w:t>
      </w:r>
      <w:r w:rsidRPr="004D6B85">
        <w:rPr>
          <w:b w:val="0"/>
          <w:color w:val="000000" w:themeColor="text1"/>
          <w:sz w:val="24"/>
        </w:rPr>
        <w:t>w takiej walucie będą dokonywane r</w:t>
      </w:r>
      <w:r w:rsidR="00C32730" w:rsidRPr="004D6B85">
        <w:rPr>
          <w:b w:val="0"/>
          <w:color w:val="000000" w:themeColor="text1"/>
          <w:sz w:val="24"/>
        </w:rPr>
        <w:t xml:space="preserve">ozliczenia między Zamawiającym </w:t>
      </w:r>
      <w:r w:rsidRPr="004D6B85">
        <w:rPr>
          <w:b w:val="0"/>
          <w:color w:val="000000" w:themeColor="text1"/>
          <w:sz w:val="24"/>
        </w:rPr>
        <w:t xml:space="preserve">a Wykonawcą, którego oferta zostanie uznana za najkorzystniejszą. </w:t>
      </w:r>
    </w:p>
    <w:p w14:paraId="2FAEB7BC" w14:textId="23C10945" w:rsidR="001213E4" w:rsidRPr="00D53B2E" w:rsidRDefault="001213E4" w:rsidP="001213E4">
      <w:pPr>
        <w:pStyle w:val="Tytu"/>
        <w:suppressAutoHyphens w:val="0"/>
        <w:jc w:val="both"/>
        <w:rPr>
          <w:b w:val="0"/>
          <w:color w:val="000000"/>
          <w:sz w:val="24"/>
        </w:rPr>
      </w:pPr>
    </w:p>
    <w:tbl>
      <w:tblPr>
        <w:tblStyle w:val="Tabela-Siatka"/>
        <w:tblW w:w="0" w:type="auto"/>
        <w:tblLook w:val="04A0" w:firstRow="1" w:lastRow="0" w:firstColumn="1" w:lastColumn="0" w:noHBand="0" w:noVBand="1"/>
      </w:tblPr>
      <w:tblGrid>
        <w:gridCol w:w="9060"/>
      </w:tblGrid>
      <w:tr w:rsidR="001213E4" w14:paraId="05E9901B" w14:textId="77777777" w:rsidTr="00661869">
        <w:tc>
          <w:tcPr>
            <w:tcW w:w="9060" w:type="dxa"/>
            <w:shd w:val="clear" w:color="auto" w:fill="E7E6E6" w:themeFill="background2"/>
          </w:tcPr>
          <w:p w14:paraId="5CCB7F90" w14:textId="77777777" w:rsidR="001213E4" w:rsidRPr="003D08FD" w:rsidRDefault="001213E4" w:rsidP="001B7D6E">
            <w:pPr>
              <w:pStyle w:val="Akapitzlist"/>
              <w:numPr>
                <w:ilvl w:val="0"/>
                <w:numId w:val="40"/>
              </w:numPr>
              <w:spacing w:after="36"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14:paraId="3977EBC6" w14:textId="77777777" w:rsidR="001213E4"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t>
      </w:r>
    </w:p>
    <w:p w14:paraId="0F7387D9" w14:textId="64520432"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Kryteria, którymi Zamawiający będzie się kierował przy wyborze oferty:</w:t>
      </w:r>
    </w:p>
    <w:p w14:paraId="5E2F560A" w14:textId="77777777" w:rsidR="00F00ED5" w:rsidRPr="00424E7D" w:rsidRDefault="00F00ED5" w:rsidP="00F00ED5">
      <w:pPr>
        <w:spacing w:after="0" w:line="276" w:lineRule="auto"/>
        <w:jc w:val="both"/>
        <w:rPr>
          <w:rFonts w:ascii="Times New Roman" w:eastAsia="Times New Roman" w:hAnsi="Times New Roman" w:cs="Times New Roman"/>
          <w:b/>
          <w:color w:val="000000" w:themeColor="text1"/>
          <w:sz w:val="16"/>
          <w:szCs w:val="16"/>
          <w:lang w:eastAsia="pl-PL"/>
        </w:rPr>
      </w:pPr>
      <w:r w:rsidRPr="00424E7D">
        <w:rPr>
          <w:rFonts w:ascii="Times New Roman" w:eastAsia="Times New Roman" w:hAnsi="Times New Roman" w:cs="Times New Roman"/>
          <w:b/>
          <w:color w:val="000000" w:themeColor="text1"/>
          <w:sz w:val="24"/>
          <w:szCs w:val="24"/>
          <w:lang w:eastAsia="pl-PL"/>
        </w:rPr>
        <w:t xml:space="preserve">      </w:t>
      </w:r>
    </w:p>
    <w:p w14:paraId="59049F0A" w14:textId="77777777" w:rsidR="00F00ED5" w:rsidRPr="00424E7D" w:rsidRDefault="00F00ED5" w:rsidP="001B7D6E">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cena – waga 60%</w:t>
      </w:r>
    </w:p>
    <w:p w14:paraId="005296D7" w14:textId="4D0F7A84" w:rsidR="00F00ED5" w:rsidRPr="006D67A5" w:rsidRDefault="00F00ED5" w:rsidP="001B7D6E">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gwarancji – waga 40%</w:t>
      </w:r>
    </w:p>
    <w:p w14:paraId="7B715D71" w14:textId="057C7E1F" w:rsidR="00F00ED5" w:rsidRPr="00424E7D" w:rsidRDefault="00F00ED5" w:rsidP="00F00ED5">
      <w:pPr>
        <w:spacing w:after="0" w:line="240"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424E7D" w:rsidRPr="00424E7D" w14:paraId="018D9594" w14:textId="77777777" w:rsidTr="00790753">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424E7D" w:rsidRDefault="00F00ED5" w:rsidP="001B7D6E">
            <w:pPr>
              <w:keepNext/>
              <w:keepLines/>
              <w:numPr>
                <w:ilvl w:val="0"/>
                <w:numId w:val="33"/>
              </w:numPr>
              <w:suppressAutoHyphen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77777777" w:rsidR="00F00ED5" w:rsidRPr="00424E7D" w:rsidRDefault="00F00ED5" w:rsidP="00F00E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77777777" w:rsidR="00F00ED5" w:rsidRPr="00424E7D" w:rsidRDefault="00F00ED5" w:rsidP="00F00E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 xml:space="preserve">          Waga kryterium</w:t>
            </w:r>
          </w:p>
        </w:tc>
      </w:tr>
      <w:tr w:rsidR="00424E7D" w:rsidRPr="00424E7D" w14:paraId="67C0D1AF" w14:textId="77777777" w:rsidTr="00790753">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60 pkt = 60%</w:t>
            </w:r>
          </w:p>
        </w:tc>
      </w:tr>
      <w:tr w:rsidR="00F00ED5" w:rsidRPr="00424E7D" w14:paraId="0F79B05D" w14:textId="77777777" w:rsidTr="00790753">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40 pkt = 40%</w:t>
            </w:r>
          </w:p>
        </w:tc>
      </w:tr>
    </w:tbl>
    <w:p w14:paraId="4A6FAB16" w14:textId="77777777" w:rsidR="00F00ED5" w:rsidRPr="00424E7D" w:rsidRDefault="00F00ED5" w:rsidP="00F00ED5">
      <w:pPr>
        <w:spacing w:after="0" w:line="240" w:lineRule="auto"/>
        <w:ind w:left="709"/>
        <w:jc w:val="both"/>
        <w:rPr>
          <w:rFonts w:ascii="Times New Roman" w:eastAsia="Times New Roman" w:hAnsi="Times New Roman" w:cs="Times New Roman"/>
          <w:bCs/>
          <w:color w:val="000000" w:themeColor="text1"/>
          <w:sz w:val="24"/>
          <w:szCs w:val="24"/>
          <w:lang w:eastAsia="pl-PL"/>
        </w:rPr>
      </w:pPr>
    </w:p>
    <w:p w14:paraId="390359E3" w14:textId="77777777" w:rsidR="00F00ED5" w:rsidRPr="00424E7D" w:rsidRDefault="00F00ED5" w:rsidP="00F00ED5">
      <w:pPr>
        <w:spacing w:after="0" w:line="240" w:lineRule="auto"/>
        <w:ind w:left="709"/>
        <w:jc w:val="both"/>
        <w:rPr>
          <w:rFonts w:ascii="Times New Roman" w:eastAsia="Times New Roman" w:hAnsi="Times New Roman" w:cs="Times New Roman"/>
          <w:bCs/>
          <w:color w:val="000000" w:themeColor="text1"/>
          <w:sz w:val="24"/>
          <w:szCs w:val="24"/>
          <w:lang w:eastAsia="pl-PL"/>
        </w:rPr>
      </w:pPr>
      <w:r w:rsidRPr="00424E7D">
        <w:rPr>
          <w:rFonts w:ascii="Times New Roman" w:eastAsia="Times New Roman" w:hAnsi="Times New Roman" w:cs="Times New Roman"/>
          <w:bCs/>
          <w:color w:val="000000" w:themeColor="text1"/>
          <w:sz w:val="24"/>
          <w:szCs w:val="24"/>
          <w:lang w:eastAsia="pl-PL"/>
        </w:rPr>
        <w:t xml:space="preserve">Oferta będzie oceniana wg poniższych wzorów i zasad: </w:t>
      </w:r>
    </w:p>
    <w:p w14:paraId="509C2CB6" w14:textId="77777777" w:rsidR="00F00ED5" w:rsidRPr="00424E7D" w:rsidRDefault="00F00ED5" w:rsidP="00F00ED5">
      <w:pPr>
        <w:tabs>
          <w:tab w:val="left" w:pos="1134"/>
        </w:tabs>
        <w:spacing w:after="0" w:line="240" w:lineRule="auto"/>
        <w:jc w:val="both"/>
        <w:rPr>
          <w:rFonts w:ascii="Times New Roman" w:eastAsia="Times New Roman" w:hAnsi="Times New Roman" w:cs="Times New Roman"/>
          <w:color w:val="000000" w:themeColor="text1"/>
          <w:sz w:val="24"/>
          <w:szCs w:val="24"/>
          <w:u w:val="single"/>
          <w:lang w:eastAsia="pl-PL"/>
        </w:rPr>
      </w:pPr>
    </w:p>
    <w:p w14:paraId="126C1464"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p>
    <w:p w14:paraId="575704BD"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Kryterium I – cena – waga 60 pkt.</w:t>
      </w:r>
    </w:p>
    <w:p w14:paraId="405D9A48"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 xml:space="preserve">        C</w:t>
      </w:r>
      <w:r w:rsidRPr="00424E7D">
        <w:rPr>
          <w:rFonts w:ascii="Times New Roman" w:eastAsia="Times New Roman" w:hAnsi="Times New Roman" w:cs="Times New Roman"/>
          <w:color w:val="000000" w:themeColor="text1"/>
          <w:sz w:val="24"/>
          <w:szCs w:val="24"/>
          <w:vertAlign w:val="subscript"/>
          <w:lang w:eastAsia="pl-PL"/>
        </w:rPr>
        <w:t>n</w:t>
      </w:r>
    </w:p>
    <w:p w14:paraId="61F48AE7"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C = ------  x  60 </w:t>
      </w:r>
    </w:p>
    <w:p w14:paraId="7D81BC72"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 xml:space="preserve">        C</w:t>
      </w:r>
      <w:r w:rsidRPr="00424E7D">
        <w:rPr>
          <w:rFonts w:ascii="Times New Roman" w:eastAsia="Times New Roman" w:hAnsi="Times New Roman" w:cs="Times New Roman"/>
          <w:color w:val="000000" w:themeColor="text1"/>
          <w:sz w:val="24"/>
          <w:szCs w:val="24"/>
          <w:vertAlign w:val="subscript"/>
          <w:lang w:eastAsia="pl-PL"/>
        </w:rPr>
        <w:t>b</w:t>
      </w:r>
    </w:p>
    <w:p w14:paraId="75275D45"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gdzie:</w:t>
      </w:r>
    </w:p>
    <w:p w14:paraId="023203A6"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C – ilość punktów </w:t>
      </w:r>
    </w:p>
    <w:p w14:paraId="53C2BA37"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C</w:t>
      </w:r>
      <w:r w:rsidRPr="00424E7D">
        <w:rPr>
          <w:rFonts w:ascii="Times New Roman" w:eastAsia="Times New Roman" w:hAnsi="Times New Roman" w:cs="Times New Roman"/>
          <w:color w:val="000000" w:themeColor="text1"/>
          <w:sz w:val="24"/>
          <w:szCs w:val="24"/>
          <w:vertAlign w:val="subscript"/>
          <w:lang w:eastAsia="pl-PL"/>
        </w:rPr>
        <w:t xml:space="preserve">n </w:t>
      </w:r>
      <w:r w:rsidRPr="00424E7D">
        <w:rPr>
          <w:rFonts w:ascii="Times New Roman" w:eastAsia="Times New Roman" w:hAnsi="Times New Roman" w:cs="Times New Roman"/>
          <w:color w:val="000000" w:themeColor="text1"/>
          <w:sz w:val="24"/>
          <w:szCs w:val="24"/>
          <w:lang w:eastAsia="pl-PL"/>
        </w:rPr>
        <w:t>– najniższa cena oferty /w złotych brutto/</w:t>
      </w:r>
    </w:p>
    <w:p w14:paraId="706EB1B0"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w:t>
      </w:r>
      <w:r w:rsidRPr="00424E7D">
        <w:rPr>
          <w:rFonts w:ascii="Times New Roman" w:eastAsia="Times New Roman" w:hAnsi="Times New Roman" w:cs="Times New Roman"/>
          <w:color w:val="000000" w:themeColor="text1"/>
          <w:sz w:val="24"/>
          <w:szCs w:val="24"/>
          <w:vertAlign w:val="subscript"/>
          <w:lang w:eastAsia="pl-PL"/>
        </w:rPr>
        <w:t xml:space="preserve">b </w:t>
      </w:r>
      <w:r w:rsidRPr="00424E7D">
        <w:rPr>
          <w:rFonts w:ascii="Times New Roman" w:eastAsia="Times New Roman" w:hAnsi="Times New Roman" w:cs="Times New Roman"/>
          <w:color w:val="000000" w:themeColor="text1"/>
          <w:sz w:val="24"/>
          <w:szCs w:val="24"/>
          <w:lang w:eastAsia="pl-PL"/>
        </w:rPr>
        <w:t>– cena badanej oferty /w złotych brutto/</w:t>
      </w:r>
    </w:p>
    <w:p w14:paraId="61A39862"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16"/>
          <w:szCs w:val="16"/>
          <w:lang w:eastAsia="pl-PL"/>
        </w:rPr>
      </w:pPr>
    </w:p>
    <w:p w14:paraId="5C19D3B9" w14:textId="77777777" w:rsidR="00F00ED5" w:rsidRPr="00424E7D" w:rsidRDefault="00F00ED5" w:rsidP="00F00ED5">
      <w:pPr>
        <w:spacing w:after="0" w:line="240" w:lineRule="auto"/>
        <w:ind w:left="113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Największą liczbę punktów otrzyma oferta o najniższej cenie.</w:t>
      </w:r>
    </w:p>
    <w:p w14:paraId="65DC3E2A" w14:textId="77777777" w:rsidR="00F00ED5" w:rsidRPr="00424E7D" w:rsidRDefault="00F00ED5" w:rsidP="00F00ED5">
      <w:pPr>
        <w:spacing w:after="0" w:line="240" w:lineRule="auto"/>
        <w:ind w:left="1134"/>
        <w:jc w:val="both"/>
        <w:rPr>
          <w:rFonts w:ascii="Times New Roman" w:eastAsia="Times New Roman" w:hAnsi="Times New Roman" w:cs="Times New Roman"/>
          <w:b/>
          <w:color w:val="000000" w:themeColor="text1"/>
          <w:sz w:val="24"/>
          <w:szCs w:val="24"/>
          <w:lang w:eastAsia="pl-PL"/>
        </w:rPr>
      </w:pPr>
    </w:p>
    <w:p w14:paraId="4D49C8EB"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Kryterium II – okres gwarancji – waga 40 pkt. (nie może być krótszy niż 12 m-cy i dłuższy niż 60 m-cy)</w:t>
      </w:r>
    </w:p>
    <w:p w14:paraId="7E1CF8FC" w14:textId="5A7CCC23" w:rsidR="00F00ED5" w:rsidRPr="00424E7D" w:rsidRDefault="00F00ED5" w:rsidP="006D67A5">
      <w:pPr>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t>
      </w:r>
    </w:p>
    <w:p w14:paraId="3888CBCA"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 xml:space="preserve">         Gb</w:t>
      </w:r>
    </w:p>
    <w:p w14:paraId="72FEE21E"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T = ------  x  40 </w:t>
      </w:r>
    </w:p>
    <w:p w14:paraId="37357BA8"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Gn</w:t>
      </w:r>
    </w:p>
    <w:p w14:paraId="19D59F18"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lastRenderedPageBreak/>
        <w:t>gdzie:</w:t>
      </w:r>
    </w:p>
    <w:p w14:paraId="33452500"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TG – okres gwarancji </w:t>
      </w:r>
    </w:p>
    <w:p w14:paraId="7EA93D33"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Gb – okres gwarancji oferty badanej</w:t>
      </w:r>
    </w:p>
    <w:p w14:paraId="3D9DC351"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Gn </w:t>
      </w:r>
      <w:r w:rsidRPr="00424E7D">
        <w:rPr>
          <w:rFonts w:ascii="Times New Roman" w:eastAsia="Times New Roman" w:hAnsi="Times New Roman" w:cs="Times New Roman"/>
          <w:color w:val="000000" w:themeColor="text1"/>
          <w:sz w:val="24"/>
          <w:szCs w:val="24"/>
          <w:vertAlign w:val="subscript"/>
          <w:lang w:eastAsia="pl-PL"/>
        </w:rPr>
        <w:t xml:space="preserve"> </w:t>
      </w:r>
      <w:r w:rsidRPr="00424E7D">
        <w:rPr>
          <w:rFonts w:ascii="Times New Roman" w:eastAsia="Times New Roman" w:hAnsi="Times New Roman" w:cs="Times New Roman"/>
          <w:color w:val="000000" w:themeColor="text1"/>
          <w:sz w:val="24"/>
          <w:szCs w:val="24"/>
          <w:lang w:eastAsia="pl-PL"/>
        </w:rPr>
        <w:t>– najdłuższy zaoferowany okres gwarancji za wszystkich ofert</w:t>
      </w:r>
    </w:p>
    <w:p w14:paraId="685AC294"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p>
    <w:p w14:paraId="7CE7A4E4"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5DADCC11"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14:paraId="6F7A9126"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14:paraId="4C1F4B00"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14:paraId="2CA82EA3" w14:textId="345DB2BA" w:rsidR="00F00ED5" w:rsidRDefault="00F00ED5" w:rsidP="006D67A5">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Największą liczbę punktów otrzyma oferta z zaoferowanym</w:t>
      </w:r>
      <w:r w:rsidR="006D67A5">
        <w:rPr>
          <w:rFonts w:ascii="Times New Roman" w:eastAsia="Times New Roman" w:hAnsi="Times New Roman" w:cs="Times New Roman"/>
          <w:b/>
          <w:color w:val="000000" w:themeColor="text1"/>
          <w:sz w:val="24"/>
          <w:szCs w:val="24"/>
          <w:lang w:eastAsia="pl-PL"/>
        </w:rPr>
        <w:t xml:space="preserve"> najdłuższym okresem gwarancji.</w:t>
      </w:r>
      <w:r w:rsidRPr="00424E7D">
        <w:rPr>
          <w:rFonts w:ascii="Times New Roman" w:eastAsia="Times New Roman" w:hAnsi="Times New Roman" w:cs="Times New Roman"/>
          <w:b/>
          <w:color w:val="000000" w:themeColor="text1"/>
          <w:sz w:val="24"/>
          <w:szCs w:val="24"/>
          <w:lang w:eastAsia="pl-PL"/>
        </w:rPr>
        <w:t xml:space="preserve">    </w:t>
      </w:r>
    </w:p>
    <w:p w14:paraId="099E624A" w14:textId="77777777" w:rsidR="006D67A5" w:rsidRPr="00424E7D" w:rsidRDefault="006D67A5" w:rsidP="006D67A5">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p>
    <w:p w14:paraId="4B120080" w14:textId="77777777" w:rsidR="00F00ED5" w:rsidRPr="00424E7D" w:rsidRDefault="00F00ED5" w:rsidP="00F00ED5">
      <w:pPr>
        <w:spacing w:after="0" w:line="240" w:lineRule="auto"/>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Najkorzystniejsza oferta to oferta z największą ilością punktów /po dodaniu punktów oceny we wszystkich kryteriach/</w:t>
      </w:r>
    </w:p>
    <w:p w14:paraId="04B8C3A0" w14:textId="5543D0D2" w:rsidR="00F775EF" w:rsidRPr="00F53CC8" w:rsidRDefault="00F775EF" w:rsidP="003D08FD">
      <w:pPr>
        <w:spacing w:after="36"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27767B37" w14:textId="77777777" w:rsidTr="003D08FD">
        <w:tc>
          <w:tcPr>
            <w:tcW w:w="9060" w:type="dxa"/>
            <w:shd w:val="clear" w:color="auto" w:fill="E7E6E6" w:themeFill="background2"/>
          </w:tcPr>
          <w:p w14:paraId="0F7570D6" w14:textId="0CD4BC7E" w:rsidR="003D08FD" w:rsidRPr="001213E4" w:rsidRDefault="003D08FD" w:rsidP="001B7D6E">
            <w:pPr>
              <w:pStyle w:val="Akapitzlist"/>
              <w:numPr>
                <w:ilvl w:val="0"/>
                <w:numId w:val="40"/>
              </w:numPr>
              <w:spacing w:after="36" w:line="267" w:lineRule="auto"/>
              <w:ind w:right="-2"/>
              <w:jc w:val="both"/>
              <w:rPr>
                <w:rFonts w:ascii="Times New Roman" w:eastAsia="Times New Roman" w:hAnsi="Times New Roman" w:cs="Times New Roman"/>
                <w:b/>
                <w:color w:val="000000" w:themeColor="text1"/>
                <w:sz w:val="24"/>
                <w:szCs w:val="24"/>
                <w:lang w:eastAsia="pl-PL"/>
              </w:rPr>
            </w:pPr>
            <w:r w:rsidRPr="001213E4">
              <w:rPr>
                <w:rFonts w:ascii="Times New Roman" w:eastAsia="Times New Roman" w:hAnsi="Times New Roman" w:cs="Times New Roman"/>
                <w:b/>
                <w:color w:val="000000" w:themeColor="text1"/>
                <w:sz w:val="24"/>
                <w:szCs w:val="24"/>
                <w:lang w:eastAsia="pl-PL"/>
              </w:rPr>
              <w:t>Informacje o formalnościach, jakie muszą zost</w:t>
            </w:r>
            <w:r w:rsidR="005F76FD" w:rsidRPr="001213E4">
              <w:rPr>
                <w:rFonts w:ascii="Times New Roman" w:eastAsia="Times New Roman" w:hAnsi="Times New Roman" w:cs="Times New Roman"/>
                <w:b/>
                <w:color w:val="000000" w:themeColor="text1"/>
                <w:sz w:val="24"/>
                <w:szCs w:val="24"/>
                <w:lang w:eastAsia="pl-PL"/>
              </w:rPr>
              <w:t xml:space="preserve">ać dopełnione po wyborze oferty </w:t>
            </w:r>
            <w:r w:rsidRPr="001213E4">
              <w:rPr>
                <w:rFonts w:ascii="Times New Roman" w:eastAsia="Times New Roman" w:hAnsi="Times New Roman" w:cs="Times New Roman"/>
                <w:b/>
                <w:color w:val="000000" w:themeColor="text1"/>
                <w:sz w:val="24"/>
                <w:szCs w:val="24"/>
                <w:lang w:eastAsia="pl-PL"/>
              </w:rPr>
              <w:t>w celu zawarcia umowy w sprawie zamówienia publicznego</w:t>
            </w:r>
          </w:p>
        </w:tc>
      </w:tr>
    </w:tbl>
    <w:p w14:paraId="0761ACAC" w14:textId="77777777" w:rsidR="003D08FD" w:rsidRPr="00424E7D" w:rsidRDefault="003D08FD" w:rsidP="003D08FD">
      <w:pPr>
        <w:spacing w:after="36" w:line="267" w:lineRule="auto"/>
        <w:ind w:right="-2"/>
        <w:jc w:val="both"/>
        <w:rPr>
          <w:rFonts w:ascii="Times New Roman" w:eastAsia="Times New Roman" w:hAnsi="Times New Roman" w:cs="Times New Roman"/>
          <w:color w:val="000000" w:themeColor="text1"/>
          <w:sz w:val="24"/>
          <w:szCs w:val="24"/>
          <w:lang w:eastAsia="pl-PL"/>
        </w:rPr>
      </w:pPr>
    </w:p>
    <w:p w14:paraId="492A0518" w14:textId="46EB070D" w:rsidR="00916604" w:rsidRPr="00424E7D" w:rsidRDefault="00916604" w:rsidP="001B7D6E">
      <w:pPr>
        <w:pStyle w:val="Tytu"/>
        <w:numPr>
          <w:ilvl w:val="0"/>
          <w:numId w:val="16"/>
        </w:numPr>
        <w:spacing w:after="120"/>
        <w:ind w:left="426" w:hanging="426"/>
        <w:jc w:val="both"/>
        <w:rPr>
          <w:b w:val="0"/>
          <w:bCs w:val="0"/>
          <w:color w:val="000000" w:themeColor="text1"/>
          <w:sz w:val="24"/>
        </w:rPr>
      </w:pPr>
      <w:r w:rsidRPr="00424E7D">
        <w:rPr>
          <w:b w:val="0"/>
          <w:bCs w:val="0"/>
          <w:color w:val="000000" w:themeColor="text1"/>
          <w:sz w:val="24"/>
        </w:rPr>
        <w:t>Wskazanie osób reprezentujących Wykonawcę przy podpisywaniu umowy.</w:t>
      </w:r>
    </w:p>
    <w:p w14:paraId="6C1255EA" w14:textId="18A083F7" w:rsidR="00916604" w:rsidRPr="00424E7D" w:rsidRDefault="00916604" w:rsidP="001B7D6E">
      <w:pPr>
        <w:pStyle w:val="Tytu"/>
        <w:numPr>
          <w:ilvl w:val="0"/>
          <w:numId w:val="16"/>
        </w:numPr>
        <w:spacing w:after="120"/>
        <w:ind w:left="426" w:hanging="426"/>
        <w:jc w:val="both"/>
        <w:rPr>
          <w:b w:val="0"/>
          <w:bCs w:val="0"/>
          <w:color w:val="000000" w:themeColor="text1"/>
          <w:sz w:val="24"/>
        </w:rPr>
      </w:pPr>
      <w:r w:rsidRPr="00424E7D">
        <w:rPr>
          <w:b w:val="0"/>
          <w:bCs w:val="0"/>
          <w:color w:val="000000" w:themeColor="text1"/>
          <w:sz w:val="24"/>
        </w:rPr>
        <w:t>Wskazanie banku, w którym Wykonawca posiada rachunek bankowy oraz podanie numeru rachunku bankowego, na który Zamawiający będzie dokonywał przelewu wynagrodzenia za zrealizowane zamówienie</w:t>
      </w:r>
      <w:r w:rsidR="00434B99" w:rsidRPr="00424E7D">
        <w:rPr>
          <w:b w:val="0"/>
          <w:bCs w:val="0"/>
          <w:color w:val="000000" w:themeColor="text1"/>
          <w:sz w:val="24"/>
        </w:rPr>
        <w:t>.</w:t>
      </w:r>
    </w:p>
    <w:p w14:paraId="68208270" w14:textId="3CC2F344" w:rsidR="00916604" w:rsidRPr="00424E7D" w:rsidRDefault="00916604" w:rsidP="001B7D6E">
      <w:pPr>
        <w:numPr>
          <w:ilvl w:val="0"/>
          <w:numId w:val="16"/>
        </w:numPr>
        <w:spacing w:after="60" w:line="267" w:lineRule="auto"/>
        <w:ind w:left="426" w:right="107" w:hanging="426"/>
        <w:jc w:val="both"/>
        <w:rPr>
          <w:rFonts w:ascii="Times New Roman" w:hAnsi="Times New Roman" w:cs="Times New Roman"/>
          <w:color w:val="000000" w:themeColor="text1"/>
          <w:sz w:val="24"/>
          <w:szCs w:val="24"/>
        </w:rPr>
      </w:pPr>
      <w:r w:rsidRPr="00424E7D">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0F5C74B1" w:rsidR="00F00ED5" w:rsidRPr="00424E7D" w:rsidRDefault="00F00ED5" w:rsidP="001B7D6E">
      <w:pPr>
        <w:numPr>
          <w:ilvl w:val="0"/>
          <w:numId w:val="16"/>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Wykonawca przed podpisaniem umowy dostarczy:</w:t>
      </w:r>
    </w:p>
    <w:p w14:paraId="2733F517" w14:textId="335933B4"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uprawnienia budowlane przedstawiciela Wykonawcy (prowadzącego roboty) do kierowania robotami w branży </w:t>
      </w:r>
      <w:r w:rsidR="0081648C" w:rsidRPr="00424E7D">
        <w:rPr>
          <w:rFonts w:ascii="Times New Roman" w:eastAsia="Times New Roman" w:hAnsi="Times New Roman" w:cs="Times New Roman"/>
          <w:color w:val="000000" w:themeColor="text1"/>
          <w:sz w:val="24"/>
          <w:szCs w:val="24"/>
          <w:lang w:eastAsia="pl-PL"/>
        </w:rPr>
        <w:t>budowlanej</w:t>
      </w:r>
      <w:r w:rsidRPr="00424E7D">
        <w:rPr>
          <w:rFonts w:ascii="Times New Roman" w:eastAsia="Times New Roman" w:hAnsi="Times New Roman" w:cs="Times New Roman"/>
          <w:color w:val="000000" w:themeColor="text1"/>
          <w:sz w:val="24"/>
          <w:szCs w:val="24"/>
          <w:lang w:eastAsia="pl-PL"/>
        </w:rPr>
        <w:t>;</w:t>
      </w:r>
    </w:p>
    <w:p w14:paraId="00214747" w14:textId="505A14EC" w:rsidR="00F00A96" w:rsidRPr="00424E7D" w:rsidRDefault="00F00A96"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uprawnienia budowlane przedstawiciela Wykonawcy (prowadzącego roboty) do kierowania robotami w branży </w:t>
      </w:r>
      <w:r w:rsidR="001A65FA" w:rsidRPr="00424E7D">
        <w:rPr>
          <w:rFonts w:ascii="Times New Roman" w:eastAsia="Times New Roman" w:hAnsi="Times New Roman" w:cs="Times New Roman"/>
          <w:color w:val="000000" w:themeColor="text1"/>
          <w:sz w:val="24"/>
          <w:szCs w:val="24"/>
          <w:lang w:eastAsia="pl-PL"/>
        </w:rPr>
        <w:t>elektrycznej</w:t>
      </w:r>
      <w:r w:rsidRPr="00424E7D">
        <w:rPr>
          <w:rFonts w:ascii="Times New Roman" w:eastAsia="Times New Roman" w:hAnsi="Times New Roman" w:cs="Times New Roman"/>
          <w:color w:val="000000" w:themeColor="text1"/>
          <w:sz w:val="24"/>
          <w:szCs w:val="24"/>
          <w:lang w:eastAsia="pl-PL"/>
        </w:rPr>
        <w:t>;</w:t>
      </w:r>
    </w:p>
    <w:p w14:paraId="48CF1607" w14:textId="77777777"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zaświadczenie o przynależności przedstawiciela Wykonawcy (prowadzących roboty) do Izby Inżynierów Budownictwa;</w:t>
      </w:r>
    </w:p>
    <w:p w14:paraId="4B8CE249" w14:textId="72F709A8"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b/>
          <w:bCs/>
          <w:color w:val="000000" w:themeColor="text1"/>
          <w:sz w:val="28"/>
          <w:szCs w:val="24"/>
          <w:lang w:eastAsia="pl-PL"/>
        </w:rPr>
      </w:pPr>
      <w:r w:rsidRPr="00424E7D">
        <w:rPr>
          <w:rFonts w:ascii="Times New Roman" w:eastAsia="Times New Roman" w:hAnsi="Times New Roman" w:cs="Times New Roman"/>
          <w:color w:val="000000" w:themeColor="text1"/>
          <w:sz w:val="24"/>
          <w:szCs w:val="24"/>
          <w:lang w:eastAsia="pl-PL"/>
        </w:rPr>
        <w:t>Wykaz osób zatrudnionych na umowę o pracę, skierowanych przez Wykonawcę do realizacji zamówienia publicznego;</w:t>
      </w:r>
    </w:p>
    <w:p w14:paraId="4238E6F1" w14:textId="3BE454F8" w:rsidR="00916604" w:rsidRPr="00424E7D" w:rsidRDefault="00916604" w:rsidP="001B7D6E">
      <w:pPr>
        <w:numPr>
          <w:ilvl w:val="0"/>
          <w:numId w:val="16"/>
        </w:numPr>
        <w:spacing w:after="0" w:line="267" w:lineRule="auto"/>
        <w:ind w:left="426" w:right="-2" w:hanging="426"/>
        <w:jc w:val="both"/>
        <w:rPr>
          <w:rFonts w:ascii="Times New Roman" w:hAnsi="Times New Roman" w:cs="Times New Roman"/>
          <w:color w:val="000000" w:themeColor="text1"/>
          <w:sz w:val="24"/>
          <w:szCs w:val="24"/>
        </w:rPr>
      </w:pPr>
      <w:r w:rsidRPr="00424E7D">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424E7D">
        <w:rPr>
          <w:rFonts w:ascii="Times New Roman" w:hAnsi="Times New Roman" w:cs="Times New Roman"/>
          <w:color w:val="000000" w:themeColor="text1"/>
          <w:sz w:val="24"/>
          <w:szCs w:val="24"/>
        </w:rPr>
        <w:t>cznego Zamawiający może dokonać</w:t>
      </w:r>
      <w:r w:rsidRPr="00424E7D">
        <w:rPr>
          <w:rFonts w:ascii="Times New Roman" w:hAnsi="Times New Roman" w:cs="Times New Roman"/>
          <w:color w:val="000000" w:themeColor="text1"/>
          <w:sz w:val="24"/>
          <w:szCs w:val="24"/>
        </w:rPr>
        <w:t xml:space="preserve"> ponownego badania i oceny ofert spośród ofert pozostałych w postępowaniu Wykonawców albo unieważnić́ postepowanie</w:t>
      </w:r>
      <w:r w:rsidRPr="00424E7D">
        <w:rPr>
          <w:rFonts w:ascii="Times New Roman" w:hAnsi="Times New Roman" w:cs="Times New Roman"/>
          <w:b/>
          <w:color w:val="000000" w:themeColor="text1"/>
          <w:sz w:val="24"/>
          <w:szCs w:val="24"/>
        </w:rPr>
        <w:t>.</w:t>
      </w:r>
    </w:p>
    <w:p w14:paraId="1C0086BE" w14:textId="77777777" w:rsidR="00916604" w:rsidRPr="00F53CC8" w:rsidRDefault="00916604" w:rsidP="0012302A">
      <w:pPr>
        <w:spacing w:after="35" w:line="267"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4D6B85" w:rsidRPr="004D6B85" w14:paraId="6F478E6B" w14:textId="77777777" w:rsidTr="00BB55E9">
        <w:tc>
          <w:tcPr>
            <w:tcW w:w="9072" w:type="dxa"/>
            <w:shd w:val="clear" w:color="auto" w:fill="E7E6E6" w:themeFill="background2"/>
          </w:tcPr>
          <w:p w14:paraId="5B3DDCAC" w14:textId="45085827" w:rsidR="00C37E1F" w:rsidRPr="005F76FD" w:rsidRDefault="00C37E1F" w:rsidP="001B7D6E">
            <w:pPr>
              <w:pStyle w:val="Akapitzlist"/>
              <w:numPr>
                <w:ilvl w:val="0"/>
                <w:numId w:val="40"/>
              </w:numPr>
              <w:spacing w:after="34"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lastRenderedPageBreak/>
              <w:t xml:space="preserve">Pouczenie </w:t>
            </w:r>
            <w:r w:rsidR="00BB55E9" w:rsidRPr="005F76FD">
              <w:rPr>
                <w:rFonts w:ascii="Times New Roman" w:eastAsia="Times New Roman" w:hAnsi="Times New Roman" w:cs="Times New Roman"/>
                <w:b/>
                <w:color w:val="000000" w:themeColor="text1"/>
                <w:sz w:val="24"/>
                <w:szCs w:val="24"/>
                <w:lang w:eastAsia="pl-PL"/>
              </w:rPr>
              <w:t>o środkach ochrony prawnej przysługujących Wykonawcy</w:t>
            </w:r>
          </w:p>
        </w:tc>
      </w:tr>
    </w:tbl>
    <w:p w14:paraId="272F9A34" w14:textId="77777777" w:rsidR="00072C4E" w:rsidRPr="004D6B85" w:rsidRDefault="00072C4E" w:rsidP="00072C4E">
      <w:pPr>
        <w:spacing w:after="34" w:line="267" w:lineRule="auto"/>
        <w:ind w:left="567" w:right="-2" w:hanging="582"/>
        <w:jc w:val="both"/>
        <w:rPr>
          <w:rFonts w:ascii="Times New Roman" w:eastAsia="Times New Roman" w:hAnsi="Times New Roman" w:cs="Times New Roman"/>
          <w:color w:val="000000" w:themeColor="text1"/>
          <w:sz w:val="24"/>
          <w:szCs w:val="24"/>
          <w:lang w:eastAsia="pl-PL"/>
        </w:rPr>
      </w:pPr>
    </w:p>
    <w:p w14:paraId="683B9621"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Środki ochrony prawnej przysługują Wykonawcy, jeżeli̇ ma lub miał interes w uzyskaniu zamówieniá or</w:t>
      </w:r>
      <w:r w:rsidR="0000632D" w:rsidRPr="004D6B85">
        <w:rPr>
          <w:rFonts w:ascii="Times New Roman" w:eastAsia="Times New Roman" w:hAnsi="Times New Roman" w:cs="Times New Roman"/>
          <w:color w:val="000000" w:themeColor="text1"/>
          <w:sz w:val="24"/>
          <w:szCs w:val="24"/>
          <w:lang w:eastAsia="pl-PL"/>
        </w:rPr>
        <w:t>az poniósł</w:t>
      </w:r>
      <w:r w:rsidRPr="004D6B85">
        <w:rPr>
          <w:rFonts w:ascii="Times New Roman" w:eastAsia="Times New Roman" w:hAnsi="Times New Roman" w:cs="Times New Roman"/>
          <w:color w:val="000000" w:themeColor="text1"/>
          <w:sz w:val="24"/>
          <w:szCs w:val="24"/>
          <w:lang w:eastAsia="pl-PL"/>
        </w:rPr>
        <w:t xml:space="preserve"> lub możė ponieść́ szkodę w wyniku naruszenia przez Zamawiającegǫ przepisów pzp. </w:t>
      </w:r>
    </w:p>
    <w:p w14:paraId="50FB56A4"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Odwołanie przysługuje na: </w:t>
      </w:r>
    </w:p>
    <w:p w14:paraId="5537A592" w14:textId="01797A7B" w:rsidR="00BB55E9" w:rsidRPr="004D6B85" w:rsidRDefault="00370050" w:rsidP="001B7D6E">
      <w:pPr>
        <w:pStyle w:val="Akapitzlist"/>
        <w:numPr>
          <w:ilvl w:val="1"/>
          <w:numId w:val="11"/>
        </w:numPr>
        <w:spacing w:after="5"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niezgodną </w:t>
      </w:r>
      <w:r w:rsidR="00BB55E9" w:rsidRPr="004D6B85">
        <w:rPr>
          <w:rFonts w:ascii="Times New Roman" w:eastAsia="Times New Roman" w:hAnsi="Times New Roman" w:cs="Times New Roman"/>
          <w:color w:val="000000" w:themeColor="text1"/>
          <w:sz w:val="24"/>
          <w:szCs w:val="24"/>
          <w:lang w:eastAsia="pl-PL"/>
        </w:rPr>
        <w:t>z przepisami ustawy czynność  Zamawiającego, podjętą w postepo</w:t>
      </w:r>
      <w:r w:rsidR="0000632D" w:rsidRPr="004D6B85">
        <w:rPr>
          <w:rFonts w:ascii="Times New Roman" w:eastAsia="Times New Roman" w:hAnsi="Times New Roman" w:cs="Times New Roman"/>
          <w:color w:val="000000" w:themeColor="text1"/>
          <w:sz w:val="24"/>
          <w:szCs w:val="24"/>
          <w:lang w:eastAsia="pl-PL"/>
        </w:rPr>
        <w:t>wanių o udzielenie zamówienia,</w:t>
      </w:r>
      <w:r w:rsidR="00BB55E9" w:rsidRPr="004D6B85">
        <w:rPr>
          <w:rFonts w:ascii="Times New Roman" w:eastAsia="Times New Roman" w:hAnsi="Times New Roman" w:cs="Times New Roman"/>
          <w:color w:val="000000" w:themeColor="text1"/>
          <w:sz w:val="24"/>
          <w:szCs w:val="24"/>
          <w:lang w:eastAsia="pl-PL"/>
        </w:rPr>
        <w:t xml:space="preserve"> w tym na projektowane postanowienie umowy;  </w:t>
      </w:r>
    </w:p>
    <w:p w14:paraId="52D7C3A1" w14:textId="6C5C289D" w:rsidR="00BB55E9" w:rsidRPr="004D6B85" w:rsidRDefault="00BB55E9" w:rsidP="001B7D6E">
      <w:pPr>
        <w:numPr>
          <w:ilvl w:val="1"/>
          <w:numId w:val="11"/>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zaniec</w:t>
      </w:r>
      <w:r w:rsidR="00370050" w:rsidRPr="004D6B85">
        <w:rPr>
          <w:rFonts w:ascii="Times New Roman" w:eastAsia="Times New Roman" w:hAnsi="Times New Roman" w:cs="Times New Roman"/>
          <w:color w:val="000000" w:themeColor="text1"/>
          <w:sz w:val="24"/>
          <w:szCs w:val="24"/>
          <w:lang w:eastAsia="pl-PL"/>
        </w:rPr>
        <w:t>hanie czynnoścí w postepowaniu</w:t>
      </w:r>
      <w:r w:rsidRPr="004D6B85">
        <w:rPr>
          <w:rFonts w:ascii="Times New Roman" w:eastAsia="Times New Roman" w:hAnsi="Times New Roman" w:cs="Times New Roman"/>
          <w:color w:val="000000" w:themeColor="text1"/>
          <w:sz w:val="24"/>
          <w:szCs w:val="24"/>
          <w:lang w:eastAsia="pl-PL"/>
        </w:rPr>
        <w:t xml:space="preserve"> o udzielenie zamówienia</w:t>
      </w:r>
      <w:r w:rsidR="0000632D" w:rsidRPr="004D6B85">
        <w:rPr>
          <w:rFonts w:ascii="Times New Roman" w:eastAsia="Times New Roman" w:hAnsi="Times New Roman" w:cs="Times New Roman"/>
          <w:color w:val="000000" w:themeColor="text1"/>
          <w:sz w:val="24"/>
          <w:szCs w:val="24"/>
          <w:lang w:eastAsia="pl-PL"/>
        </w:rPr>
        <w:t>,</w:t>
      </w:r>
      <w:r w:rsidRPr="004D6B85">
        <w:rPr>
          <w:rFonts w:ascii="Times New Roman" w:eastAsia="Times New Roman" w:hAnsi="Times New Roman" w:cs="Times New Roman"/>
          <w:color w:val="000000" w:themeColor="text1"/>
          <w:sz w:val="24"/>
          <w:szCs w:val="24"/>
          <w:lang w:eastAsia="pl-PL"/>
        </w:rPr>
        <w:t xml:space="preserve"> do której́ Zam</w:t>
      </w:r>
      <w:r w:rsidR="0000632D" w:rsidRPr="004D6B85">
        <w:rPr>
          <w:rFonts w:ascii="Times New Roman" w:eastAsia="Times New Roman" w:hAnsi="Times New Roman" w:cs="Times New Roman"/>
          <w:color w:val="000000" w:themeColor="text1"/>
          <w:sz w:val="24"/>
          <w:szCs w:val="24"/>
          <w:lang w:eastAsia="pl-PL"/>
        </w:rPr>
        <w:t>awiający był obowiązany</w:t>
      </w:r>
      <w:r w:rsidRPr="004D6B85">
        <w:rPr>
          <w:rFonts w:ascii="Times New Roman" w:eastAsia="Times New Roman" w:hAnsi="Times New Roman" w:cs="Times New Roman"/>
          <w:color w:val="000000" w:themeColor="text1"/>
          <w:sz w:val="24"/>
          <w:szCs w:val="24"/>
          <w:lang w:eastAsia="pl-PL"/>
        </w:rPr>
        <w:t xml:space="preserve"> na podstawie ustawy.  </w:t>
      </w:r>
    </w:p>
    <w:p w14:paraId="3A78DF6A" w14:textId="4644FC67" w:rsidR="00BB55E9" w:rsidRPr="004D6B85" w:rsidRDefault="0000632D"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Odwołanie wnosi się</w:t>
      </w:r>
      <w:r w:rsidR="00BB55E9" w:rsidRPr="004D6B85">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D77A16" w:rsidRPr="004D6B85">
        <w:rPr>
          <w:rFonts w:ascii="Times New Roman" w:eastAsia="Times New Roman" w:hAnsi="Times New Roman" w:cs="Times New Roman"/>
          <w:color w:val="000000" w:themeColor="text1"/>
          <w:sz w:val="24"/>
          <w:szCs w:val="24"/>
          <w:lang w:eastAsia="pl-PL"/>
        </w:rPr>
        <w:br/>
      </w:r>
      <w:r w:rsidR="00BB55E9" w:rsidRPr="004D6B85">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14:paraId="4A1FBCE0"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 </w:t>
      </w:r>
    </w:p>
    <w:p w14:paraId="7B98812A" w14:textId="3D3DD84E" w:rsidR="00F775EF" w:rsidRPr="004D6B85" w:rsidRDefault="00BB55E9" w:rsidP="001B7D6E">
      <w:pPr>
        <w:numPr>
          <w:ilvl w:val="0"/>
          <w:numId w:val="11"/>
        </w:numPr>
        <w:spacing w:after="33"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Szczegółowe informacje dotyczące środków ochrony prawnej określone są w Dziale IX „Środki ochrony prawnej” pzp.</w:t>
      </w:r>
    </w:p>
    <w:p w14:paraId="5D1FA6CD" w14:textId="4702328D" w:rsidR="00F775EF" w:rsidRPr="00F53CC8" w:rsidRDefault="00F775EF" w:rsidP="00FC6D77">
      <w:pPr>
        <w:spacing w:after="33"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68CDCF26" w14:textId="77777777" w:rsidTr="00FC6D77">
        <w:tc>
          <w:tcPr>
            <w:tcW w:w="9060" w:type="dxa"/>
            <w:shd w:val="clear" w:color="auto" w:fill="E7E6E6" w:themeFill="background2"/>
          </w:tcPr>
          <w:p w14:paraId="387B2F2E" w14:textId="6750AF19" w:rsidR="00FC6D77" w:rsidRPr="005F76FD" w:rsidRDefault="00FC6D77" w:rsidP="001B7D6E">
            <w:pPr>
              <w:pStyle w:val="Akapitzlist"/>
              <w:numPr>
                <w:ilvl w:val="0"/>
                <w:numId w:val="40"/>
              </w:numPr>
              <w:spacing w:after="33"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5F76FD">
              <w:rPr>
                <w:rFonts w:ascii="Times New Roman" w:eastAsia="Times New Roman" w:hAnsi="Times New Roman" w:cs="Times New Roman"/>
                <w:b/>
                <w:color w:val="000000" w:themeColor="text1"/>
                <w:sz w:val="24"/>
                <w:szCs w:val="24"/>
                <w:lang w:eastAsia="pl-PL"/>
              </w:rPr>
              <w:t xml:space="preserve">w </w:t>
            </w:r>
            <w:r w:rsidRPr="005F76FD">
              <w:rPr>
                <w:rFonts w:ascii="Times New Roman" w:eastAsia="Times New Roman" w:hAnsi="Times New Roman" w:cs="Times New Roman"/>
                <w:b/>
                <w:color w:val="000000" w:themeColor="text1"/>
                <w:sz w:val="24"/>
                <w:szCs w:val="24"/>
                <w:lang w:eastAsia="pl-PL"/>
              </w:rPr>
              <w:t>okolicznościach, o których mowa w art. 95</w:t>
            </w:r>
          </w:p>
        </w:tc>
      </w:tr>
    </w:tbl>
    <w:p w14:paraId="032C4D11" w14:textId="3B62E3A1" w:rsidR="00FC6D77" w:rsidRPr="00424E7D" w:rsidRDefault="00FC6D77" w:rsidP="00FC6D77">
      <w:pPr>
        <w:spacing w:after="33" w:line="267" w:lineRule="auto"/>
        <w:ind w:right="-2"/>
        <w:jc w:val="both"/>
        <w:rPr>
          <w:rFonts w:ascii="Times New Roman" w:eastAsia="Times New Roman" w:hAnsi="Times New Roman" w:cs="Times New Roman"/>
          <w:color w:val="000000" w:themeColor="text1"/>
          <w:sz w:val="24"/>
          <w:szCs w:val="24"/>
          <w:lang w:eastAsia="pl-PL"/>
        </w:rPr>
      </w:pPr>
    </w:p>
    <w:p w14:paraId="0C5AFB25" w14:textId="1033CB68" w:rsidR="00FC6D77" w:rsidRPr="00424E7D" w:rsidRDefault="00FC6D77" w:rsidP="001B7D6E">
      <w:pPr>
        <w:pStyle w:val="Akapitzlist"/>
        <w:numPr>
          <w:ilvl w:val="2"/>
          <w:numId w:val="15"/>
        </w:numPr>
        <w:tabs>
          <w:tab w:val="clear" w:pos="2056"/>
          <w:tab w:val="num"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Zamawiający</w:t>
      </w:r>
      <w:r w:rsidRPr="00424E7D">
        <w:rPr>
          <w:rFonts w:ascii="Times New Roman" w:eastAsia="Times New Roman" w:hAnsi="Times New Roman" w:cs="Times New Roman"/>
          <w:color w:val="000000" w:themeColor="text1"/>
          <w:sz w:val="24"/>
          <w:szCs w:val="24"/>
          <w:lang w:eastAsia="pl-PL"/>
        </w:rPr>
        <w:t xml:space="preserve"> wymaga od </w:t>
      </w:r>
      <w:r w:rsidRPr="00424E7D">
        <w:rPr>
          <w:rFonts w:ascii="Times New Roman" w:eastAsia="Times New Roman" w:hAnsi="Times New Roman" w:cs="Times New Roman"/>
          <w:b/>
          <w:color w:val="000000" w:themeColor="text1"/>
          <w:sz w:val="24"/>
          <w:szCs w:val="24"/>
          <w:lang w:eastAsia="pl-PL"/>
        </w:rPr>
        <w:t>Wykonawcy</w:t>
      </w:r>
      <w:r w:rsidRPr="00424E7D">
        <w:rPr>
          <w:rFonts w:ascii="Times New Roman" w:eastAsia="Times New Roman" w:hAnsi="Times New Roman" w:cs="Times New Roman"/>
          <w:color w:val="000000" w:themeColor="text1"/>
          <w:sz w:val="24"/>
          <w:szCs w:val="24"/>
          <w:lang w:eastAsia="pl-PL"/>
        </w:rPr>
        <w:t xml:space="preserve"> zatrudnienia na umowę o pracę osób wykonujących w szczególności czynności w zakresie realizacji przedmiotu zamówienia tj. </w:t>
      </w:r>
      <w:r w:rsidR="00E31D69" w:rsidRPr="00424E7D">
        <w:rPr>
          <w:rFonts w:ascii="Times New Roman" w:hAnsi="Times New Roman" w:cs="Times New Roman"/>
          <w:color w:val="000000" w:themeColor="text1"/>
          <w:sz w:val="24"/>
          <w:szCs w:val="24"/>
        </w:rPr>
        <w:t>prace konserwacyjne</w:t>
      </w:r>
      <w:r w:rsidR="0012302A" w:rsidRPr="00424E7D">
        <w:rPr>
          <w:rFonts w:ascii="Times New Roman" w:hAnsi="Times New Roman" w:cs="Times New Roman"/>
          <w:color w:val="000000" w:themeColor="text1"/>
          <w:sz w:val="24"/>
          <w:szCs w:val="24"/>
        </w:rPr>
        <w:t>:</w:t>
      </w:r>
      <w:r w:rsidRPr="00424E7D">
        <w:rPr>
          <w:rFonts w:ascii="Times New Roman" w:eastAsia="Times New Roman" w:hAnsi="Times New Roman" w:cs="Times New Roman"/>
          <w:color w:val="000000" w:themeColor="text1"/>
          <w:sz w:val="24"/>
          <w:szCs w:val="24"/>
          <w:lang w:eastAsia="pl-PL"/>
        </w:rPr>
        <w:t xml:space="preserve">  </w:t>
      </w:r>
      <w:r w:rsidR="00424E7D" w:rsidRPr="00424E7D">
        <w:rPr>
          <w:rFonts w:ascii="Times New Roman" w:hAnsi="Times New Roman" w:cs="Times New Roman"/>
          <w:color w:val="000000" w:themeColor="text1"/>
          <w:sz w:val="24"/>
          <w:szCs w:val="24"/>
        </w:rPr>
        <w:t>prace malarskie, ścienne, naprawa posadzek, wymiana stolarki drzwiowej, wymiana osprzętu sanitarnego, naprawa instalacji elektrycznej, wymiana opraw oświetleniowych, wymiana osprzętu elektrycznego</w:t>
      </w:r>
      <w:r w:rsidR="0012302A" w:rsidRPr="00424E7D">
        <w:rPr>
          <w:rFonts w:ascii="Times New Roman" w:hAnsi="Times New Roman" w:cs="Times New Roman"/>
          <w:color w:val="000000" w:themeColor="text1"/>
          <w:sz w:val="24"/>
          <w:szCs w:val="24"/>
          <w:lang w:eastAsia="x-none"/>
        </w:rPr>
        <w:t xml:space="preserve"> </w:t>
      </w:r>
      <w:r w:rsidRPr="00424E7D">
        <w:rPr>
          <w:rFonts w:ascii="Times New Roman" w:eastAsia="Times New Roman" w:hAnsi="Times New Roman" w:cs="Times New Roman"/>
          <w:color w:val="000000" w:themeColor="text1"/>
          <w:sz w:val="24"/>
          <w:szCs w:val="24"/>
          <w:lang w:eastAsia="pl-PL"/>
        </w:rPr>
        <w:t>-</w:t>
      </w:r>
      <w:r w:rsidR="0012302A"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color w:val="000000" w:themeColor="text1"/>
          <w:sz w:val="24"/>
          <w:szCs w:val="24"/>
          <w:lang w:eastAsia="pl-PL"/>
        </w:rPr>
        <w:t>w rozumieniu przepisów ustawy z dnia 26 czerwca</w:t>
      </w:r>
      <w:r w:rsidR="0081648C" w:rsidRPr="00424E7D">
        <w:rPr>
          <w:rFonts w:ascii="Times New Roman" w:eastAsia="Times New Roman" w:hAnsi="Times New Roman" w:cs="Times New Roman"/>
          <w:color w:val="000000" w:themeColor="text1"/>
          <w:sz w:val="24"/>
          <w:szCs w:val="24"/>
          <w:lang w:eastAsia="pl-PL"/>
        </w:rPr>
        <w:t xml:space="preserve"> 1974 r. – Kodeks pracy (Dz.U. </w:t>
      </w:r>
      <w:r w:rsidRPr="00424E7D">
        <w:rPr>
          <w:rFonts w:ascii="Times New Roman" w:eastAsia="Times New Roman" w:hAnsi="Times New Roman" w:cs="Times New Roman"/>
          <w:color w:val="000000" w:themeColor="text1"/>
          <w:sz w:val="24"/>
          <w:szCs w:val="24"/>
          <w:lang w:eastAsia="pl-PL"/>
        </w:rPr>
        <w:t>z 2020r. poz. 1320) o ile czynności te mieszczą się w zakresie art. 22 § 1 Kodeksu Pracy, który brzmi: ,, Przez nawiązanie stosunku pracy pracownik zobowiązuje się do wykonywania pracy określonego rodzaju na rzecz pracodawcy i pod je</w:t>
      </w:r>
      <w:r w:rsidR="00424E7D">
        <w:rPr>
          <w:rFonts w:ascii="Times New Roman" w:eastAsia="Times New Roman" w:hAnsi="Times New Roman" w:cs="Times New Roman"/>
          <w:color w:val="000000" w:themeColor="text1"/>
          <w:sz w:val="24"/>
          <w:szCs w:val="24"/>
          <w:lang w:eastAsia="pl-PL"/>
        </w:rPr>
        <w:t>go kierownictwem oraz w miejscu</w:t>
      </w:r>
      <w:r w:rsid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i czasie wyznaczonym przez pracodawcę, a pracodawca – do zatrudnienia pracownika za wynagrodzeniem’’, wykaz osób realizacjach ww. czynności określa załącznik do umowy.</w:t>
      </w:r>
    </w:p>
    <w:p w14:paraId="196171E4" w14:textId="7C76B916" w:rsidR="00FC6D77" w:rsidRPr="004D6B85" w:rsidRDefault="00FC6D77" w:rsidP="001B7D6E">
      <w:pPr>
        <w:pStyle w:val="Akapitzlist"/>
        <w:numPr>
          <w:ilvl w:val="1"/>
          <w:numId w:val="15"/>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 trakcie realizacji zamówienia </w:t>
      </w:r>
      <w:r w:rsidRPr="00424E7D">
        <w:rPr>
          <w:rFonts w:ascii="Times New Roman" w:eastAsia="Times New Roman" w:hAnsi="Times New Roman" w:cs="Times New Roman"/>
          <w:b/>
          <w:color w:val="000000" w:themeColor="text1"/>
          <w:sz w:val="24"/>
          <w:szCs w:val="24"/>
          <w:lang w:eastAsia="pl-PL"/>
        </w:rPr>
        <w:t>Zamawiający</w:t>
      </w:r>
      <w:r w:rsidRPr="00424E7D">
        <w:rPr>
          <w:rFonts w:ascii="Times New Roman" w:eastAsia="Times New Roman" w:hAnsi="Times New Roman" w:cs="Times New Roman"/>
          <w:color w:val="000000" w:themeColor="text1"/>
          <w:sz w:val="24"/>
          <w:szCs w:val="24"/>
          <w:lang w:eastAsia="pl-PL"/>
        </w:rPr>
        <w:t xml:space="preserve"> uprawniony jest do wykonywania czynności kontrolnych wobec Wykonawcy odnośnie spełniania przez </w:t>
      </w:r>
      <w:r w:rsidRPr="00424E7D">
        <w:rPr>
          <w:rFonts w:ascii="Times New Roman" w:eastAsia="Times New Roman" w:hAnsi="Times New Roman" w:cs="Times New Roman"/>
          <w:b/>
          <w:color w:val="000000" w:themeColor="text1"/>
          <w:sz w:val="24"/>
          <w:szCs w:val="24"/>
          <w:lang w:eastAsia="pl-PL"/>
        </w:rPr>
        <w:t>Wykonawcę</w:t>
      </w:r>
      <w:r w:rsidRPr="00424E7D">
        <w:rPr>
          <w:rFonts w:ascii="Times New Roman" w:eastAsia="Times New Roman" w:hAnsi="Times New Roman" w:cs="Times New Roman"/>
          <w:color w:val="000000" w:themeColor="text1"/>
          <w:sz w:val="24"/>
          <w:szCs w:val="24"/>
          <w:lang w:eastAsia="pl-PL"/>
        </w:rPr>
        <w:t xml:space="preserve"> wymogu zatrudnienia na podstawie umowy o pracę osób wykonujących wskazane w ust. 1 </w:t>
      </w:r>
      <w:r w:rsidRPr="004D6B85">
        <w:rPr>
          <w:rFonts w:ascii="Times New Roman" w:eastAsia="Times New Roman" w:hAnsi="Times New Roman" w:cs="Times New Roman"/>
          <w:color w:val="000000" w:themeColor="text1"/>
          <w:sz w:val="24"/>
          <w:szCs w:val="24"/>
          <w:lang w:eastAsia="pl-PL"/>
        </w:rPr>
        <w:t xml:space="preserve">czynności </w:t>
      </w:r>
      <w:r w:rsidRPr="004D6B85">
        <w:rPr>
          <w:rFonts w:ascii="Times New Roman" w:eastAsia="Times New Roman" w:hAnsi="Times New Roman" w:cs="Times New Roman"/>
          <w:b/>
          <w:color w:val="000000" w:themeColor="text1"/>
          <w:sz w:val="24"/>
          <w:szCs w:val="24"/>
          <w:lang w:eastAsia="pl-PL"/>
        </w:rPr>
        <w:t>Zamawiający</w:t>
      </w:r>
      <w:r w:rsidRPr="004D6B85">
        <w:rPr>
          <w:rFonts w:ascii="Times New Roman" w:eastAsia="Times New Roman" w:hAnsi="Times New Roman" w:cs="Times New Roman"/>
          <w:color w:val="000000" w:themeColor="text1"/>
          <w:sz w:val="24"/>
          <w:szCs w:val="24"/>
          <w:lang w:eastAsia="pl-PL"/>
        </w:rPr>
        <w:t xml:space="preserve"> uprawniony jest w szczególności do: </w:t>
      </w:r>
    </w:p>
    <w:p w14:paraId="4A5AFB30" w14:textId="587A007E" w:rsidR="00FC6D77"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żądania oświadczeń i dokumentów w za</w:t>
      </w:r>
      <w:r w:rsidR="000C54DD" w:rsidRPr="004D6B85">
        <w:rPr>
          <w:rFonts w:ascii="Times New Roman" w:eastAsia="Times New Roman" w:hAnsi="Times New Roman" w:cs="Times New Roman"/>
          <w:color w:val="000000" w:themeColor="text1"/>
          <w:sz w:val="24"/>
          <w:szCs w:val="24"/>
          <w:lang w:eastAsia="pl-PL"/>
        </w:rPr>
        <w:t>kresie potwierdzenia spełniania</w:t>
      </w:r>
      <w:r w:rsidR="000C54DD"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ww. wymogów i dokonywania ich oceny,</w:t>
      </w:r>
    </w:p>
    <w:p w14:paraId="1F634598" w14:textId="484EB0FA" w:rsidR="00FC6D77"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żądania wyjaśnień w przypadku wątpliwości w zakresie potwierdzenia spełniania</w:t>
      </w:r>
      <w:r w:rsidR="000C54DD"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ww. wymogów,</w:t>
      </w:r>
    </w:p>
    <w:p w14:paraId="542AE9FF" w14:textId="2C734407" w:rsidR="00A23201"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lastRenderedPageBreak/>
        <w:t>przeprowadzania kontroli na miejscu wykonywania świadczenia.</w:t>
      </w:r>
    </w:p>
    <w:tbl>
      <w:tblPr>
        <w:tblStyle w:val="Tabela-Siatka"/>
        <w:tblW w:w="9356" w:type="dxa"/>
        <w:tblInd w:w="-147" w:type="dxa"/>
        <w:tblLook w:val="04A0" w:firstRow="1" w:lastRow="0" w:firstColumn="1" w:lastColumn="0" w:noHBand="0" w:noVBand="1"/>
      </w:tblPr>
      <w:tblGrid>
        <w:gridCol w:w="9356"/>
      </w:tblGrid>
      <w:tr w:rsidR="004D6B85" w:rsidRPr="004D6B85" w14:paraId="22B9C718" w14:textId="77777777" w:rsidTr="00654C88">
        <w:trPr>
          <w:trHeight w:val="608"/>
        </w:trPr>
        <w:tc>
          <w:tcPr>
            <w:tcW w:w="9356" w:type="dxa"/>
            <w:shd w:val="clear" w:color="auto" w:fill="E7E6E6" w:themeFill="background2"/>
          </w:tcPr>
          <w:p w14:paraId="2CB47A04" w14:textId="5EDBBB05" w:rsidR="00FE3543" w:rsidRPr="004D6B85" w:rsidRDefault="00FE3543" w:rsidP="009646EC">
            <w:pPr>
              <w:autoSpaceDE w:val="0"/>
              <w:autoSpaceDN w:val="0"/>
              <w:adjustRightInd w:val="0"/>
              <w:spacing w:after="6"/>
              <w:rPr>
                <w:rFonts w:ascii="Times New Roman" w:hAnsi="Times New Roman" w:cs="Times New Roman"/>
                <w:color w:val="000000" w:themeColor="text1"/>
                <w:sz w:val="24"/>
                <w:szCs w:val="24"/>
              </w:rPr>
            </w:pPr>
            <w:r w:rsidRPr="004D6B85">
              <w:rPr>
                <w:rFonts w:ascii="Times New Roman" w:hAnsi="Times New Roman" w:cs="Times New Roman"/>
                <w:b/>
                <w:bCs/>
                <w:color w:val="000000" w:themeColor="text1"/>
                <w:sz w:val="24"/>
                <w:szCs w:val="24"/>
              </w:rPr>
              <w:t>XXI</w:t>
            </w:r>
            <w:r w:rsidR="005F76FD">
              <w:rPr>
                <w:rFonts w:ascii="Times New Roman" w:hAnsi="Times New Roman" w:cs="Times New Roman"/>
                <w:b/>
                <w:bCs/>
                <w:color w:val="000000" w:themeColor="text1"/>
                <w:sz w:val="24"/>
                <w:szCs w:val="24"/>
              </w:rPr>
              <w:t>V</w:t>
            </w:r>
            <w:r w:rsidRPr="004D6B85">
              <w:rPr>
                <w:rFonts w:ascii="Times New Roman" w:hAnsi="Times New Roman" w:cs="Times New Roman"/>
                <w:b/>
                <w:bCs/>
                <w:color w:val="000000" w:themeColor="text1"/>
                <w:sz w:val="24"/>
                <w:szCs w:val="24"/>
              </w:rPr>
              <w:t xml:space="preserve">. </w:t>
            </w:r>
            <w:r w:rsidR="009646EC" w:rsidRPr="004D6B85">
              <w:rPr>
                <w:rFonts w:ascii="Times New Roman" w:hAnsi="Times New Roman" w:cs="Times New Roman"/>
                <w:b/>
                <w:bCs/>
                <w:color w:val="000000" w:themeColor="text1"/>
                <w:sz w:val="24"/>
                <w:szCs w:val="24"/>
              </w:rPr>
              <w:t>Podwykonawstwo</w:t>
            </w:r>
            <w:r w:rsidRPr="004D6B85">
              <w:rPr>
                <w:rFonts w:ascii="Times New Roman" w:hAnsi="Times New Roman" w:cs="Times New Roman"/>
                <w:b/>
                <w:bCs/>
                <w:color w:val="000000" w:themeColor="text1"/>
                <w:sz w:val="24"/>
                <w:szCs w:val="24"/>
              </w:rPr>
              <w:t xml:space="preserve"> </w:t>
            </w:r>
          </w:p>
        </w:tc>
      </w:tr>
    </w:tbl>
    <w:p w14:paraId="68DEAB8F" w14:textId="77777777" w:rsidR="00FE3543" w:rsidRPr="004D6B85" w:rsidRDefault="00FE3543" w:rsidP="00FE3543">
      <w:pPr>
        <w:autoSpaceDE w:val="0"/>
        <w:autoSpaceDN w:val="0"/>
        <w:adjustRightInd w:val="0"/>
        <w:spacing w:after="0" w:line="240" w:lineRule="auto"/>
        <w:rPr>
          <w:rFonts w:ascii="Cambria" w:hAnsi="Cambria" w:cs="Cambria"/>
          <w:color w:val="000000" w:themeColor="text1"/>
          <w:sz w:val="24"/>
          <w:szCs w:val="24"/>
        </w:rPr>
      </w:pPr>
    </w:p>
    <w:p w14:paraId="1E183E2D" w14:textId="77777777" w:rsidR="00A37C1B"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lang w:val="pl"/>
        </w:rPr>
      </w:pPr>
      <w:r w:rsidRPr="004D6B85">
        <w:rPr>
          <w:rFonts w:ascii="Times New Roman" w:hAnsi="Times New Roman" w:cs="Times New Roman"/>
          <w:color w:val="000000" w:themeColor="text1"/>
          <w:sz w:val="24"/>
          <w:szCs w:val="24"/>
          <w:lang w:val="pl"/>
        </w:rPr>
        <w:t xml:space="preserve">Wykonawca może powierzyć wykonanie części zamówienia podwykonawcy (podwykonawcom). </w:t>
      </w:r>
    </w:p>
    <w:p w14:paraId="2315F6C7" w14:textId="77777777" w:rsidR="00A37C1B"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lang w:val="pl"/>
        </w:rPr>
      </w:pPr>
      <w:r w:rsidRPr="004D6B85">
        <w:rPr>
          <w:rFonts w:ascii="Times New Roman" w:hAnsi="Times New Roman" w:cs="Times New Roman"/>
          <w:color w:val="000000" w:themeColor="text1"/>
          <w:sz w:val="24"/>
          <w:szCs w:val="24"/>
          <w:lang w:val="pl"/>
        </w:rPr>
        <w:t xml:space="preserve">Zamawiający </w:t>
      </w:r>
      <w:r w:rsidRPr="004D6B85">
        <w:rPr>
          <w:rFonts w:ascii="Times New Roman" w:hAnsi="Times New Roman" w:cs="Times New Roman"/>
          <w:b/>
          <w:color w:val="000000" w:themeColor="text1"/>
          <w:sz w:val="24"/>
          <w:szCs w:val="24"/>
          <w:lang w:val="pl"/>
        </w:rPr>
        <w:t>nie zastrzega</w:t>
      </w:r>
      <w:r w:rsidRPr="004D6B85">
        <w:rPr>
          <w:rFonts w:ascii="Times New Roman" w:hAnsi="Times New Roman" w:cs="Times New Roman"/>
          <w:color w:val="000000" w:themeColor="text1"/>
          <w:sz w:val="24"/>
          <w:szCs w:val="24"/>
          <w:lang w:val="pl"/>
        </w:rPr>
        <w:t xml:space="preserve"> obowiązku osobistego wykonania przez Wykonawcę kluczowych części zamówienia.</w:t>
      </w:r>
    </w:p>
    <w:p w14:paraId="43D2C0A3" w14:textId="77777777" w:rsidR="00E237C7"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D6B85">
        <w:rPr>
          <w:rFonts w:ascii="Times New Roman" w:hAnsi="Times New Roman" w:cs="Times New Roman"/>
          <w:color w:val="000000" w:themeColor="text1"/>
          <w:sz w:val="24"/>
          <w:szCs w:val="24"/>
          <w:lang w:val="pl"/>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14:paraId="332CB5B4" w14:textId="77777777" w:rsidR="00E237C7" w:rsidRPr="00F53CC8" w:rsidRDefault="00E237C7" w:rsidP="00E237C7">
      <w:pPr>
        <w:autoSpaceDE w:val="0"/>
        <w:autoSpaceDN w:val="0"/>
        <w:adjustRightInd w:val="0"/>
        <w:spacing w:after="0" w:line="240" w:lineRule="auto"/>
        <w:ind w:left="453"/>
        <w:jc w:val="both"/>
        <w:rPr>
          <w:rFonts w:ascii="Times New Roman" w:hAnsi="Times New Roman" w:cs="Times New Roman"/>
          <w:color w:val="FF0000"/>
          <w:sz w:val="24"/>
          <w:szCs w:val="24"/>
          <w:lang w:val="pl"/>
        </w:rPr>
      </w:pPr>
    </w:p>
    <w:p w14:paraId="45C03A5F" w14:textId="3AC4CA18" w:rsidR="00E237C7" w:rsidRPr="004D6B85" w:rsidRDefault="001213E4" w:rsidP="00E237C7">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XXV</w:t>
      </w:r>
      <w:r w:rsidR="00E237C7" w:rsidRPr="004D6B85">
        <w:rPr>
          <w:rFonts w:ascii="Times New Roman" w:hAnsi="Times New Roman" w:cs="Times New Roman"/>
          <w:b/>
          <w:color w:val="000000" w:themeColor="text1"/>
          <w:sz w:val="24"/>
          <w:szCs w:val="24"/>
        </w:rPr>
        <w:t xml:space="preserve">. </w:t>
      </w:r>
      <w:r w:rsidR="00E237C7" w:rsidRPr="004D6B85">
        <w:rPr>
          <w:rFonts w:ascii="Times New Roman" w:hAnsi="Times New Roman" w:cs="Times New Roman"/>
          <w:b/>
          <w:bCs/>
          <w:color w:val="000000" w:themeColor="text1"/>
          <w:sz w:val="24"/>
          <w:szCs w:val="24"/>
        </w:rPr>
        <w:t xml:space="preserve">Wymagania dotyczące wadium </w:t>
      </w:r>
    </w:p>
    <w:p w14:paraId="7A8C2B1F" w14:textId="77777777" w:rsidR="00E237C7" w:rsidRPr="004D6B85" w:rsidRDefault="00E237C7" w:rsidP="00E237C7">
      <w:pPr>
        <w:autoSpaceDE w:val="0"/>
        <w:autoSpaceDN w:val="0"/>
        <w:adjustRightInd w:val="0"/>
        <w:spacing w:after="0" w:line="240" w:lineRule="auto"/>
        <w:rPr>
          <w:rFonts w:ascii="Cambria" w:hAnsi="Cambria" w:cs="Cambria"/>
          <w:color w:val="000000" w:themeColor="text1"/>
          <w:sz w:val="23"/>
          <w:szCs w:val="23"/>
        </w:rPr>
      </w:pPr>
    </w:p>
    <w:p w14:paraId="1A63DDCE" w14:textId="349C0024" w:rsidR="00E237C7" w:rsidRPr="004D6B85" w:rsidRDefault="00790753" w:rsidP="00E237C7">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dotyczy.</w:t>
      </w:r>
    </w:p>
    <w:p w14:paraId="0440E37C" w14:textId="77777777" w:rsidR="00E237C7" w:rsidRPr="004D6B85" w:rsidRDefault="00E237C7" w:rsidP="00E237C7">
      <w:pPr>
        <w:autoSpaceDE w:val="0"/>
        <w:autoSpaceDN w:val="0"/>
        <w:adjustRightInd w:val="0"/>
        <w:spacing w:after="0" w:line="240" w:lineRule="auto"/>
        <w:jc w:val="both"/>
        <w:rPr>
          <w:rFonts w:ascii="Cambria" w:hAnsi="Cambria" w:cs="Cambria"/>
          <w:color w:val="000000" w:themeColor="text1"/>
          <w:sz w:val="24"/>
          <w:szCs w:val="24"/>
        </w:rPr>
      </w:pPr>
    </w:p>
    <w:p w14:paraId="4863AFA3" w14:textId="2D61D67D" w:rsidR="00E237C7" w:rsidRPr="004D6B85" w:rsidRDefault="005F76FD" w:rsidP="00A40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XX</w:t>
      </w:r>
      <w:r w:rsidR="00C206E6" w:rsidRPr="004D6B85">
        <w:rPr>
          <w:rFonts w:ascii="Times New Roman" w:hAnsi="Times New Roman" w:cs="Times New Roman"/>
          <w:b/>
          <w:color w:val="000000" w:themeColor="text1"/>
          <w:sz w:val="24"/>
          <w:szCs w:val="24"/>
        </w:rPr>
        <w:t>V</w:t>
      </w:r>
      <w:r w:rsidR="001213E4">
        <w:rPr>
          <w:rFonts w:ascii="Times New Roman" w:hAnsi="Times New Roman" w:cs="Times New Roman"/>
          <w:b/>
          <w:color w:val="000000" w:themeColor="text1"/>
          <w:sz w:val="24"/>
          <w:szCs w:val="24"/>
        </w:rPr>
        <w:t>I</w:t>
      </w:r>
      <w:r w:rsidR="00E237C7" w:rsidRPr="004D6B85">
        <w:rPr>
          <w:rFonts w:ascii="Times New Roman" w:hAnsi="Times New Roman" w:cs="Times New Roman"/>
          <w:b/>
          <w:color w:val="000000" w:themeColor="text1"/>
          <w:sz w:val="24"/>
          <w:szCs w:val="24"/>
        </w:rPr>
        <w:t>.</w:t>
      </w:r>
      <w:r w:rsidR="00E237C7" w:rsidRPr="004D6B85">
        <w:rPr>
          <w:rFonts w:ascii="Times New Roman" w:hAnsi="Times New Roman" w:cs="Times New Roman"/>
          <w:color w:val="000000" w:themeColor="text1"/>
          <w:sz w:val="24"/>
          <w:szCs w:val="24"/>
        </w:rPr>
        <w:t xml:space="preserve"> </w:t>
      </w:r>
      <w:r w:rsidR="00E237C7" w:rsidRPr="004D6B85">
        <w:rPr>
          <w:rFonts w:ascii="Times New Roman" w:hAnsi="Times New Roman" w:cs="Times New Roman"/>
          <w:b/>
          <w:color w:val="000000" w:themeColor="text1"/>
          <w:sz w:val="24"/>
          <w:szCs w:val="24"/>
        </w:rPr>
        <w:t>Zabezpieczenie należytego wykonania umowy</w:t>
      </w:r>
    </w:p>
    <w:p w14:paraId="3355E4C5" w14:textId="77777777" w:rsidR="00E237C7" w:rsidRPr="004D6B85" w:rsidRDefault="00E237C7" w:rsidP="00E237C7">
      <w:pPr>
        <w:pStyle w:val="Default"/>
        <w:spacing w:line="276" w:lineRule="auto"/>
        <w:jc w:val="both"/>
        <w:rPr>
          <w:rFonts w:eastAsia="Times New Roman"/>
          <w:color w:val="000000" w:themeColor="text1"/>
          <w:highlight w:val="yellow"/>
          <w:lang w:eastAsia="ar-SA"/>
        </w:rPr>
      </w:pPr>
    </w:p>
    <w:p w14:paraId="032AAC7C" w14:textId="6CD58407" w:rsidR="00E237C7" w:rsidRPr="00F53CC8" w:rsidRDefault="00790753" w:rsidP="00C57C36">
      <w:pPr>
        <w:pStyle w:val="Default"/>
        <w:spacing w:line="276" w:lineRule="auto"/>
        <w:jc w:val="both"/>
        <w:rPr>
          <w:rFonts w:eastAsia="Times New Roman"/>
          <w:color w:val="FF0000"/>
          <w:lang w:eastAsia="ar-SA"/>
        </w:rPr>
      </w:pPr>
      <w:r>
        <w:rPr>
          <w:rFonts w:eastAsia="Times New Roman"/>
          <w:color w:val="000000" w:themeColor="text1"/>
          <w:lang w:eastAsia="ar-SA"/>
        </w:rPr>
        <w:t>Nie dotyczy.</w:t>
      </w:r>
    </w:p>
    <w:p w14:paraId="6FB01051" w14:textId="36D56266" w:rsidR="00FE3543" w:rsidRPr="00F53CC8" w:rsidRDefault="00FE3543" w:rsidP="00E237C7">
      <w:pPr>
        <w:autoSpaceDE w:val="0"/>
        <w:autoSpaceDN w:val="0"/>
        <w:adjustRightInd w:val="0"/>
        <w:spacing w:after="0" w:line="240" w:lineRule="auto"/>
        <w:ind w:left="453"/>
        <w:jc w:val="both"/>
        <w:rPr>
          <w:rFonts w:ascii="Times New Roman" w:hAnsi="Times New Roman" w:cs="Times New Roman"/>
          <w:color w:val="FF0000"/>
          <w:sz w:val="24"/>
          <w:szCs w:val="24"/>
        </w:rPr>
      </w:pPr>
      <w:r w:rsidRPr="00F53CC8">
        <w:rPr>
          <w:rFonts w:ascii="Times New Roman" w:hAnsi="Times New Roman" w:cs="Times New Roman"/>
          <w:color w:val="FF0000"/>
          <w:sz w:val="24"/>
          <w:szCs w:val="24"/>
        </w:rPr>
        <w:t xml:space="preserve"> </w:t>
      </w:r>
    </w:p>
    <w:tbl>
      <w:tblPr>
        <w:tblStyle w:val="Tabela-Siatka"/>
        <w:tblW w:w="9356" w:type="dxa"/>
        <w:tblInd w:w="-147" w:type="dxa"/>
        <w:tblLook w:val="04A0" w:firstRow="1" w:lastRow="0" w:firstColumn="1" w:lastColumn="0" w:noHBand="0" w:noVBand="1"/>
      </w:tblPr>
      <w:tblGrid>
        <w:gridCol w:w="9356"/>
      </w:tblGrid>
      <w:tr w:rsidR="004D6B85" w:rsidRPr="004D6B85" w14:paraId="05AD5F8E" w14:textId="77777777" w:rsidTr="00654C88">
        <w:tc>
          <w:tcPr>
            <w:tcW w:w="9356" w:type="dxa"/>
            <w:shd w:val="clear" w:color="auto" w:fill="E7E6E6" w:themeFill="background2"/>
          </w:tcPr>
          <w:p w14:paraId="09CFD865" w14:textId="5E2E1C9D" w:rsidR="00FE3543" w:rsidRPr="005F76FD" w:rsidRDefault="005F76FD" w:rsidP="005F76FD">
            <w:pPr>
              <w:spacing w:after="33" w:line="267"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XXVII. </w:t>
            </w:r>
            <w:r w:rsidR="00FE3543" w:rsidRPr="005F76FD">
              <w:rPr>
                <w:rFonts w:ascii="Times New Roman" w:eastAsia="Times New Roman" w:hAnsi="Times New Roman" w:cs="Times New Roman"/>
                <w:b/>
                <w:color w:val="000000" w:themeColor="text1"/>
                <w:sz w:val="24"/>
                <w:szCs w:val="24"/>
                <w:lang w:eastAsia="pl-PL"/>
              </w:rPr>
              <w:t xml:space="preserve">Klauzula informacyjna z art. 13 RODO 1 do zastosowania </w:t>
            </w:r>
            <w:r w:rsidRPr="005F76FD">
              <w:rPr>
                <w:rFonts w:ascii="Times New Roman" w:eastAsia="Times New Roman" w:hAnsi="Times New Roman" w:cs="Times New Roman"/>
                <w:b/>
                <w:color w:val="000000" w:themeColor="text1"/>
                <w:sz w:val="24"/>
                <w:szCs w:val="24"/>
                <w:lang w:eastAsia="pl-PL"/>
              </w:rPr>
              <w:t xml:space="preserve">przez Zamawiających </w:t>
            </w:r>
            <w:r w:rsidR="00FE3543" w:rsidRPr="005F76FD">
              <w:rPr>
                <w:rFonts w:ascii="Times New Roman" w:eastAsia="Times New Roman" w:hAnsi="Times New Roman" w:cs="Times New Roman"/>
                <w:b/>
                <w:color w:val="000000" w:themeColor="text1"/>
                <w:sz w:val="24"/>
                <w:szCs w:val="24"/>
                <w:lang w:eastAsia="pl-PL"/>
              </w:rPr>
              <w:t>w celu związanym z postępowaniem o udzielenie zamówienia publicznego</w:t>
            </w:r>
          </w:p>
        </w:tc>
      </w:tr>
    </w:tbl>
    <w:p w14:paraId="67377B4A" w14:textId="77777777" w:rsidR="00FE3543" w:rsidRPr="004D6B85" w:rsidRDefault="00FE3543" w:rsidP="00FE3543">
      <w:pPr>
        <w:spacing w:after="0" w:line="267" w:lineRule="auto"/>
        <w:ind w:right="-2"/>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 </w:t>
      </w:r>
    </w:p>
    <w:p w14:paraId="5681A245" w14:textId="77777777" w:rsidR="00FE3543" w:rsidRPr="004D6B85" w:rsidRDefault="00FE3543" w:rsidP="00FE3543">
      <w:pPr>
        <w:suppressAutoHyphens/>
        <w:spacing w:after="120" w:line="240" w:lineRule="auto"/>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D6B85">
        <w:rPr>
          <w:rFonts w:ascii="Times New Roman" w:eastAsia="Times New Roman" w:hAnsi="Times New Roman" w:cs="Times New Roman"/>
          <w:color w:val="000000" w:themeColor="text1"/>
          <w:sz w:val="24"/>
          <w:szCs w:val="24"/>
          <w:lang w:eastAsia="pl-PL"/>
        </w:rPr>
        <w:br/>
        <w:t xml:space="preserve">z 04.05.2016, str. 1), dalej „RODO”, informuję, że: </w:t>
      </w:r>
    </w:p>
    <w:p w14:paraId="463B097B" w14:textId="77777777" w:rsidR="00FE3543" w:rsidRPr="004D6B85" w:rsidRDefault="00FE3543" w:rsidP="001B7D6E">
      <w:pPr>
        <w:numPr>
          <w:ilvl w:val="0"/>
          <w:numId w:val="12"/>
        </w:numPr>
        <w:tabs>
          <w:tab w:val="left" w:pos="567"/>
        </w:tabs>
        <w:spacing w:after="0" w:line="240" w:lineRule="auto"/>
        <w:ind w:left="567" w:hanging="567"/>
        <w:jc w:val="both"/>
        <w:rPr>
          <w:rFonts w:ascii="Times New Roman" w:eastAsia="Times New Roman" w:hAnsi="Times New Roman" w:cs="Times New Roman"/>
          <w:bCs/>
          <w:color w:val="000000" w:themeColor="text1"/>
          <w:sz w:val="24"/>
          <w:szCs w:val="24"/>
        </w:rPr>
      </w:pPr>
      <w:r w:rsidRPr="004D6B85">
        <w:rPr>
          <w:rFonts w:ascii="Times New Roman" w:eastAsia="Times New Roman" w:hAnsi="Times New Roman" w:cs="Times New Roman"/>
          <w:bCs/>
          <w:color w:val="000000" w:themeColor="text1"/>
          <w:sz w:val="24"/>
          <w:szCs w:val="24"/>
        </w:rPr>
        <w:t xml:space="preserve">administratorem Pani/Pana danych osobowych jest:  </w:t>
      </w:r>
    </w:p>
    <w:p w14:paraId="61E79A69" w14:textId="77777777" w:rsidR="00FE3543" w:rsidRPr="004D6B85" w:rsidRDefault="00FE3543" w:rsidP="00FE3543">
      <w:pPr>
        <w:tabs>
          <w:tab w:val="left" w:pos="709"/>
        </w:tabs>
        <w:spacing w:after="120" w:line="240" w:lineRule="auto"/>
        <w:ind w:left="567" w:hanging="567"/>
        <w:jc w:val="both"/>
        <w:rPr>
          <w:rFonts w:ascii="Times New Roman" w:eastAsia="Times New Roman" w:hAnsi="Times New Roman" w:cs="Times New Roman"/>
          <w:bCs/>
          <w:color w:val="000000" w:themeColor="text1"/>
          <w:sz w:val="24"/>
          <w:szCs w:val="24"/>
        </w:rPr>
      </w:pPr>
      <w:r w:rsidRPr="004D6B85">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4D6B85">
        <w:rPr>
          <w:rFonts w:ascii="Times New Roman" w:eastAsia="Times New Roman" w:hAnsi="Times New Roman" w:cs="Times New Roman"/>
          <w:bCs/>
          <w:color w:val="000000" w:themeColor="text1"/>
          <w:sz w:val="24"/>
          <w:szCs w:val="24"/>
        </w:rPr>
        <w:br/>
        <w:t>76 – 271 Ustka, nr fax: 261 231 578;</w:t>
      </w:r>
    </w:p>
    <w:p w14:paraId="0D1B891C"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14:paraId="7467BE47" w14:textId="10D45A8B"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4D6B85">
        <w:rPr>
          <w:rFonts w:ascii="Times New Roman" w:eastAsia="Times New Roman" w:hAnsi="Times New Roman" w:cs="Times New Roman"/>
          <w:color w:val="000000" w:themeColor="text1"/>
          <w:sz w:val="24"/>
          <w:szCs w:val="24"/>
          <w:lang w:eastAsia="pl-PL"/>
        </w:rPr>
        <w:br/>
        <w:t xml:space="preserve">w celu związanym z postępowaniem o udzielenie zamówienia publicznego </w:t>
      </w:r>
      <w:r w:rsidRPr="004D6B85">
        <w:rPr>
          <w:rFonts w:ascii="Times New Roman" w:eastAsia="Times New Roman" w:hAnsi="Times New Roman" w:cs="Times New Roman"/>
          <w:color w:val="000000" w:themeColor="text1"/>
          <w:sz w:val="24"/>
          <w:szCs w:val="24"/>
          <w:lang w:eastAsia="pl-PL"/>
        </w:rPr>
        <w:br/>
      </w:r>
      <w:r w:rsidRPr="00F21F58">
        <w:rPr>
          <w:rFonts w:ascii="Times New Roman" w:eastAsia="Times New Roman" w:hAnsi="Times New Roman" w:cs="Times New Roman"/>
          <w:color w:val="000000" w:themeColor="text1"/>
          <w:sz w:val="24"/>
          <w:szCs w:val="24"/>
          <w:lang w:eastAsia="pl-PL"/>
        </w:rPr>
        <w:t xml:space="preserve">Nr </w:t>
      </w:r>
      <w:r w:rsidR="00790753">
        <w:rPr>
          <w:rFonts w:ascii="Times New Roman" w:eastAsia="Times New Roman" w:hAnsi="Times New Roman" w:cs="Times New Roman"/>
          <w:color w:val="000000" w:themeColor="text1"/>
          <w:sz w:val="24"/>
          <w:szCs w:val="24"/>
          <w:lang w:eastAsia="pl-PL"/>
        </w:rPr>
        <w:t>37</w:t>
      </w:r>
      <w:r w:rsidR="00227623" w:rsidRPr="00F21F58">
        <w:rPr>
          <w:rFonts w:ascii="Times New Roman" w:eastAsia="Times New Roman" w:hAnsi="Times New Roman" w:cs="Times New Roman"/>
          <w:color w:val="000000" w:themeColor="text1"/>
          <w:sz w:val="24"/>
          <w:szCs w:val="24"/>
          <w:lang w:eastAsia="pl-PL"/>
        </w:rPr>
        <w:t xml:space="preserve">/INFR/6WOG/2021 prowadzonym </w:t>
      </w:r>
      <w:r w:rsidR="00227623" w:rsidRPr="004D6B85">
        <w:rPr>
          <w:rFonts w:ascii="Times New Roman" w:eastAsia="Times New Roman" w:hAnsi="Times New Roman" w:cs="Times New Roman"/>
          <w:color w:val="000000" w:themeColor="text1"/>
          <w:sz w:val="24"/>
          <w:szCs w:val="24"/>
          <w:lang w:eastAsia="pl-PL"/>
        </w:rPr>
        <w:t>w</w:t>
      </w:r>
      <w:r w:rsidR="00227623" w:rsidRPr="004D6B85">
        <w:rPr>
          <w:rFonts w:ascii="Times New Roman" w:hAnsi="Times New Roman" w:cs="Times New Roman"/>
          <w:bCs/>
          <w:color w:val="000000" w:themeColor="text1"/>
          <w:sz w:val="24"/>
          <w:szCs w:val="24"/>
          <w:lang w:eastAsia="pl-PL"/>
        </w:rPr>
        <w:t xml:space="preserve"> </w:t>
      </w:r>
      <w:r w:rsidR="00B42999" w:rsidRPr="004D6B85">
        <w:rPr>
          <w:rFonts w:ascii="Times New Roman" w:hAnsi="Times New Roman" w:cs="Times New Roman"/>
          <w:bCs/>
          <w:color w:val="000000" w:themeColor="text1"/>
          <w:sz w:val="24"/>
          <w:szCs w:val="24"/>
          <w:lang w:eastAsia="pl-PL"/>
        </w:rPr>
        <w:t xml:space="preserve">trybie podstawowym bez </w:t>
      </w:r>
      <w:r w:rsidR="00227623" w:rsidRPr="004D6B85">
        <w:rPr>
          <w:rFonts w:ascii="Times New Roman" w:hAnsi="Times New Roman" w:cs="Times New Roman"/>
          <w:bCs/>
          <w:color w:val="000000" w:themeColor="text1"/>
          <w:sz w:val="24"/>
          <w:szCs w:val="24"/>
          <w:lang w:eastAsia="pl-PL"/>
        </w:rPr>
        <w:t>negocjacji</w:t>
      </w:r>
      <w:r w:rsidRPr="004D6B85">
        <w:rPr>
          <w:rFonts w:ascii="Times New Roman" w:eastAsia="Times New Roman" w:hAnsi="Times New Roman" w:cs="Times New Roman"/>
          <w:color w:val="000000" w:themeColor="text1"/>
          <w:sz w:val="24"/>
          <w:szCs w:val="24"/>
          <w:lang w:eastAsia="pl-PL"/>
        </w:rPr>
        <w:t>;</w:t>
      </w:r>
    </w:p>
    <w:p w14:paraId="4AFB9218"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14:paraId="30207691"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Pani/Pana dane osobowe będą przechowywane, zgodnie z jednolitym rzeczowym wykazem akt, przez okres 5 lat od dnia zakończenia postępowania o udzielenie </w:t>
      </w:r>
      <w:r w:rsidRPr="004D6B85">
        <w:rPr>
          <w:rFonts w:ascii="Times New Roman" w:eastAsia="Times New Roman" w:hAnsi="Times New Roman" w:cs="Times New Roman"/>
          <w:color w:val="000000" w:themeColor="text1"/>
          <w:sz w:val="24"/>
          <w:szCs w:val="24"/>
          <w:lang w:eastAsia="pl-PL"/>
        </w:rPr>
        <w:lastRenderedPageBreak/>
        <w:t>zamówienia, a jeżeli czas trwania umowy przekracza 4 lata, okres przechowywania obejmuje cały czas trwania umowy;</w:t>
      </w:r>
    </w:p>
    <w:p w14:paraId="687155F7"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 odniesieniu do Pani/Pana danych osobowych decyzje nie będą podejmowane w sposób zautomatyzowany, stosowanie do art. 22 RODO;</w:t>
      </w:r>
    </w:p>
    <w:p w14:paraId="7E23522B"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posiada Pani/Pan:</w:t>
      </w:r>
    </w:p>
    <w:p w14:paraId="2C143AED" w14:textId="7777777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14:paraId="1F2560F4" w14:textId="7777777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3937F85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podstawie art. 18 RODO prawo żądania od administratora ograniczenia przetwarzania danych osobowych z zastrzeżeniem przypadków, o których mowa </w:t>
      </w:r>
      <w:r w:rsidR="00E237C7"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4D6B85" w:rsidRDefault="00FE3543" w:rsidP="001B7D6E">
      <w:pPr>
        <w:numPr>
          <w:ilvl w:val="0"/>
          <w:numId w:val="13"/>
        </w:numPr>
        <w:spacing w:after="12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nie przysługuje Pani/Panu:</w:t>
      </w:r>
    </w:p>
    <w:p w14:paraId="6648DFC8"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14:paraId="14BDDAAB"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prawo do przenoszenia danych osobowych, o którym mowa w art. 20 RODO;</w:t>
      </w:r>
    </w:p>
    <w:p w14:paraId="527A91E2"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Pr="004D6B85" w:rsidRDefault="00FE3543" w:rsidP="00FE3543">
      <w:pPr>
        <w:tabs>
          <w:tab w:val="left" w:pos="1418"/>
        </w:tabs>
        <w:jc w:val="both"/>
        <w:rPr>
          <w:color w:val="000000" w:themeColor="text1"/>
          <w:lang w:eastAsia="pl-PL"/>
        </w:rPr>
      </w:pPr>
    </w:p>
    <w:tbl>
      <w:tblPr>
        <w:tblStyle w:val="Tabela-Siatka"/>
        <w:tblW w:w="0" w:type="auto"/>
        <w:tblLook w:val="04A0" w:firstRow="1" w:lastRow="0" w:firstColumn="1" w:lastColumn="0" w:noHBand="0" w:noVBand="1"/>
      </w:tblPr>
      <w:tblGrid>
        <w:gridCol w:w="9060"/>
      </w:tblGrid>
      <w:tr w:rsidR="004D6B85" w:rsidRPr="004D6B85" w14:paraId="10EFC0D8" w14:textId="77777777" w:rsidTr="00790753">
        <w:tc>
          <w:tcPr>
            <w:tcW w:w="9060" w:type="dxa"/>
            <w:shd w:val="clear" w:color="auto" w:fill="E7E6E6" w:themeFill="background2"/>
          </w:tcPr>
          <w:p w14:paraId="5BEC3D12" w14:textId="51E356E5" w:rsidR="00FE3543" w:rsidRPr="005F76FD" w:rsidRDefault="005F76FD" w:rsidP="005F76FD">
            <w:pPr>
              <w:spacing w:after="33" w:line="267"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XXVIII. </w:t>
            </w:r>
            <w:r w:rsidR="00FE3543" w:rsidRPr="005F76FD">
              <w:rPr>
                <w:rFonts w:ascii="Times New Roman" w:eastAsia="Times New Roman" w:hAnsi="Times New Roman" w:cs="Times New Roman"/>
                <w:b/>
                <w:color w:val="000000" w:themeColor="text1"/>
                <w:sz w:val="24"/>
                <w:szCs w:val="24"/>
                <w:lang w:eastAsia="pl-PL"/>
              </w:rPr>
              <w:t>Dodatkowe informacje</w:t>
            </w:r>
          </w:p>
        </w:tc>
      </w:tr>
    </w:tbl>
    <w:p w14:paraId="4E877CDB" w14:textId="77777777" w:rsidR="00BC7F5E" w:rsidRPr="004D6B85" w:rsidRDefault="00BC7F5E" w:rsidP="002602E9">
      <w:pPr>
        <w:tabs>
          <w:tab w:val="left" w:pos="567"/>
        </w:tabs>
        <w:jc w:val="both"/>
        <w:rPr>
          <w:rFonts w:ascii="Times New Roman" w:hAnsi="Times New Roman" w:cs="Times New Roman"/>
          <w:color w:val="000000" w:themeColor="text1"/>
          <w:sz w:val="24"/>
        </w:rPr>
      </w:pPr>
    </w:p>
    <w:p w14:paraId="5CA47470" w14:textId="5D0E4C0F" w:rsidR="006D67A5" w:rsidRDefault="00F21F58"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Zamawiający nie wymaga odbycia przez Wykonawcę wizji lokalnej lub sprawdzania przez niego dokumentów niezbędnych do realizacji zamówienia.</w:t>
      </w:r>
    </w:p>
    <w:p w14:paraId="0888B9A3" w14:textId="77777777" w:rsid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1D5355DC" w14:textId="1F10C581" w:rsidR="006D67A5" w:rsidRDefault="00B373C8"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rPr>
        <w:t>Zamawiający nie wymaga wniesienia wadium.</w:t>
      </w:r>
    </w:p>
    <w:p w14:paraId="5CEA7443" w14:textId="77777777" w:rsidR="006D67A5" w:rsidRPr="006D67A5" w:rsidRDefault="006D67A5" w:rsidP="006D67A5">
      <w:pPr>
        <w:pStyle w:val="Akapitzlist"/>
        <w:rPr>
          <w:rFonts w:ascii="Times New Roman" w:hAnsi="Times New Roman" w:cs="Times New Roman"/>
          <w:color w:val="000000" w:themeColor="text1"/>
          <w:sz w:val="24"/>
        </w:rPr>
      </w:pPr>
    </w:p>
    <w:p w14:paraId="6175BA61" w14:textId="77777777" w:rsid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14AFAB45" w14:textId="4AE32D3B" w:rsidR="00BC7F5E" w:rsidRPr="006D67A5" w:rsidRDefault="00F40DD2"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szCs w:val="24"/>
        </w:rPr>
        <w:lastRenderedPageBreak/>
        <w:t xml:space="preserve">Zamawiający nie dopuszcza możliwości złożenia oferty wariantowej, o której mowa </w:t>
      </w:r>
      <w:r w:rsidR="00BC7F5E" w:rsidRPr="006D67A5">
        <w:rPr>
          <w:rFonts w:ascii="Times New Roman" w:hAnsi="Times New Roman" w:cs="Times New Roman"/>
          <w:color w:val="000000" w:themeColor="text1"/>
          <w:sz w:val="24"/>
          <w:szCs w:val="24"/>
        </w:rPr>
        <w:br/>
      </w:r>
      <w:r w:rsidRPr="006D67A5">
        <w:rPr>
          <w:rFonts w:ascii="Times New Roman" w:hAnsi="Times New Roman" w:cs="Times New Roman"/>
          <w:color w:val="000000" w:themeColor="text1"/>
          <w:sz w:val="24"/>
          <w:szCs w:val="24"/>
        </w:rPr>
        <w:t>w art. 92 ustawy Pzp tzn. oferty przewidującej odmienny sposób wykonania zamówienia</w:t>
      </w:r>
      <w:r w:rsidR="006D67A5">
        <w:rPr>
          <w:rFonts w:ascii="Times New Roman" w:hAnsi="Times New Roman" w:cs="Times New Roman"/>
          <w:color w:val="000000" w:themeColor="text1"/>
          <w:sz w:val="24"/>
          <w:szCs w:val="24"/>
        </w:rPr>
        <w:t xml:space="preserve"> niż określony w niniejszej SWZ.</w:t>
      </w:r>
    </w:p>
    <w:p w14:paraId="084B0D0C" w14:textId="77777777" w:rsidR="006D67A5" w:rsidRP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22E03990" w14:textId="77777777" w:rsidR="006D67A5" w:rsidRPr="006D67A5" w:rsidRDefault="00F40DD2" w:rsidP="001B7D6E">
      <w:pPr>
        <w:pStyle w:val="Akapitzlist"/>
        <w:numPr>
          <w:ilvl w:val="0"/>
          <w:numId w:val="36"/>
        </w:numPr>
        <w:tabs>
          <w:tab w:val="left" w:pos="567"/>
        </w:tabs>
        <w:spacing w:after="0"/>
        <w:ind w:left="567" w:hanging="567"/>
        <w:jc w:val="both"/>
        <w:rPr>
          <w:rFonts w:ascii="Times New Roman" w:hAnsi="Times New Roman" w:cs="Times New Roman"/>
          <w:color w:val="000000" w:themeColor="text1"/>
          <w:sz w:val="24"/>
        </w:rPr>
      </w:pPr>
      <w:r w:rsidRPr="004D6B85">
        <w:rPr>
          <w:rFonts w:ascii="Times New Roman" w:hAnsi="Times New Roman" w:cs="Times New Roman"/>
          <w:color w:val="000000" w:themeColor="text1"/>
          <w:sz w:val="24"/>
          <w:szCs w:val="24"/>
        </w:rPr>
        <w:t>Zamawiający nie dokonuje podziału zamówienia na części. Tym samym zamawiający nie dopuszcza składania ofert częściowych, o których mowa w art. 7 pkt 15 ustawy Pzp.</w:t>
      </w:r>
    </w:p>
    <w:p w14:paraId="2CEEFB5C" w14:textId="77777777" w:rsidR="006D67A5" w:rsidRPr="006D67A5" w:rsidRDefault="006D67A5" w:rsidP="006D67A5">
      <w:pPr>
        <w:pStyle w:val="Akapitzlist"/>
        <w:rPr>
          <w:rFonts w:ascii="Times New Roman" w:hAnsi="Times New Roman" w:cs="Times New Roman"/>
          <w:color w:val="000000" w:themeColor="text1"/>
          <w:sz w:val="24"/>
          <w:szCs w:val="24"/>
          <w:lang w:val="pl"/>
        </w:rPr>
      </w:pPr>
    </w:p>
    <w:p w14:paraId="254BA6BB" w14:textId="6966ABF8" w:rsidR="009646EC" w:rsidRPr="006D67A5" w:rsidRDefault="009646EC" w:rsidP="001B7D6E">
      <w:pPr>
        <w:pStyle w:val="Akapitzlist"/>
        <w:numPr>
          <w:ilvl w:val="0"/>
          <w:numId w:val="36"/>
        </w:numPr>
        <w:tabs>
          <w:tab w:val="left" w:pos="567"/>
        </w:tabs>
        <w:spacing w:after="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szCs w:val="24"/>
          <w:lang w:val="pl"/>
        </w:rPr>
        <w:t xml:space="preserve">Zamawiający nie zastrzega możliwości ubiegania się o udzielenie zamówienia wyłącznie przez Wykonawców, o których mowa w art. 94 Pzp. </w:t>
      </w:r>
    </w:p>
    <w:p w14:paraId="333A7A90" w14:textId="63878062" w:rsidR="004215D1" w:rsidRPr="004D6B85" w:rsidRDefault="004215D1" w:rsidP="004215D1">
      <w:pPr>
        <w:spacing w:after="0" w:line="240" w:lineRule="auto"/>
        <w:rPr>
          <w:rFonts w:ascii="Times New Roman" w:eastAsia="Times New Roman" w:hAnsi="Times New Roman" w:cs="Times New Roman"/>
          <w:b/>
          <w:bCs/>
          <w:color w:val="000000" w:themeColor="text1"/>
          <w:sz w:val="24"/>
          <w:szCs w:val="24"/>
          <w:lang w:eastAsia="pl-PL"/>
        </w:rPr>
      </w:pPr>
    </w:p>
    <w:p w14:paraId="416A2B35" w14:textId="4A84DB3B" w:rsidR="001A6971" w:rsidRPr="00F53CC8" w:rsidRDefault="006D67A5" w:rsidP="002602E9">
      <w:pPr>
        <w:tabs>
          <w:tab w:val="left" w:pos="567"/>
        </w:tabs>
        <w:jc w:val="both"/>
        <w:rPr>
          <w:rFonts w:ascii="Times New Roman" w:hAnsi="Times New Roman" w:cs="Times New Roman"/>
          <w:color w:val="FF0000"/>
          <w:sz w:val="24"/>
        </w:rPr>
      </w:pPr>
      <w:r>
        <w:rPr>
          <w:rFonts w:ascii="Times New Roman" w:hAnsi="Times New Roman" w:cs="Times New Roman"/>
          <w:color w:val="FF0000"/>
          <w:sz w:val="24"/>
        </w:rPr>
        <w:t xml:space="preserve"> </w:t>
      </w:r>
      <w:bookmarkStart w:id="1" w:name="_GoBack"/>
      <w:bookmarkEnd w:id="1"/>
    </w:p>
    <w:sectPr w:rsidR="001A6971" w:rsidRPr="00F53CC8" w:rsidSect="0092114C">
      <w:headerReference w:type="default" r:id="rId45"/>
      <w:footerReference w:type="default" r:id="rId4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D5FB" w14:textId="77777777" w:rsidR="00593EF3" w:rsidRDefault="00593EF3" w:rsidP="0092114C">
      <w:pPr>
        <w:spacing w:after="0" w:line="240" w:lineRule="auto"/>
      </w:pPr>
      <w:r>
        <w:separator/>
      </w:r>
    </w:p>
  </w:endnote>
  <w:endnote w:type="continuationSeparator" w:id="0">
    <w:p w14:paraId="28DD8D15" w14:textId="77777777" w:rsidR="00593EF3" w:rsidRDefault="00593EF3"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288C6236" w:rsidR="00790753" w:rsidRDefault="00790753">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2A2E1B">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2A2E1B">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p>
        </w:sdtContent>
      </w:sdt>
    </w:sdtContent>
  </w:sdt>
  <w:p w14:paraId="7ED67903" w14:textId="77777777" w:rsidR="00790753" w:rsidRDefault="007907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E8C8" w14:textId="77777777" w:rsidR="00593EF3" w:rsidRDefault="00593EF3" w:rsidP="0092114C">
      <w:pPr>
        <w:spacing w:after="0" w:line="240" w:lineRule="auto"/>
      </w:pPr>
      <w:r>
        <w:separator/>
      </w:r>
    </w:p>
  </w:footnote>
  <w:footnote w:type="continuationSeparator" w:id="0">
    <w:p w14:paraId="384735F8" w14:textId="77777777" w:rsidR="00593EF3" w:rsidRDefault="00593EF3" w:rsidP="0092114C">
      <w:pPr>
        <w:spacing w:after="0" w:line="240" w:lineRule="auto"/>
      </w:pPr>
      <w:r>
        <w:continuationSeparator/>
      </w:r>
    </w:p>
  </w:footnote>
  <w:footnote w:id="1">
    <w:p w14:paraId="784EF748" w14:textId="5C8503CA" w:rsidR="00790753" w:rsidRPr="00C413C3" w:rsidRDefault="0079075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 xml:space="preserve">Rozporządzenie Prezesa Rady Ministrów z dnia 27 czerwca 2017 r. w sprawie użycia środków komunikacji elektronicznej </w:t>
      </w:r>
      <w:r>
        <w:rPr>
          <w:rFonts w:ascii="Times New Roman" w:hAnsi="Times New Roman" w:cs="Times New Roman"/>
          <w:sz w:val="18"/>
          <w:szCs w:val="18"/>
        </w:rPr>
        <w:br/>
      </w:r>
      <w:r w:rsidRPr="00C413C3">
        <w:rPr>
          <w:rFonts w:ascii="Times New Roman" w:hAnsi="Times New Roman" w:cs="Times New Roman"/>
          <w:sz w:val="18"/>
          <w:szCs w:val="18"/>
        </w:rPr>
        <w:t>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6E74F996" w:rsidR="00790753" w:rsidRPr="0000632D" w:rsidRDefault="00790753"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Pr="00911D7A">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65706"/>
    <w:multiLevelType w:val="hybridMultilevel"/>
    <w:tmpl w:val="6CF09D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3" w15:restartNumberingAfterBreak="0">
    <w:nsid w:val="2C4761B1"/>
    <w:multiLevelType w:val="multilevel"/>
    <w:tmpl w:val="61462D1A"/>
    <w:lvl w:ilvl="0">
      <w:start w:val="4"/>
      <w:numFmt w:val="decimal"/>
      <w:lvlText w:val="%1."/>
      <w:lvlJc w:val="left"/>
      <w:pPr>
        <w:tabs>
          <w:tab w:val="num" w:pos="720"/>
        </w:tabs>
        <w:ind w:left="720" w:hanging="360"/>
      </w:pPr>
    </w:lvl>
    <w:lvl w:ilvl="1">
      <w:start w:val="25"/>
      <w:numFmt w:val="upperRoman"/>
      <w:lvlText w:val="%2."/>
      <w:lvlJc w:val="left"/>
      <w:pPr>
        <w:ind w:left="1800" w:hanging="720"/>
      </w:pPr>
      <w:rPr>
        <w:rFonts w:hint="default"/>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43342B6"/>
    <w:multiLevelType w:val="multilevel"/>
    <w:tmpl w:val="A6C8E38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2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969203B"/>
    <w:multiLevelType w:val="multilevel"/>
    <w:tmpl w:val="17A6C532"/>
    <w:lvl w:ilvl="0">
      <w:start w:val="7"/>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65CA5A92"/>
    <w:lvl w:ilvl="0" w:tplc="01AA422C">
      <w:start w:val="1"/>
      <w:numFmt w:val="decimal"/>
      <w:lvlText w:val="%1."/>
      <w:lvlJc w:val="left"/>
      <w:pPr>
        <w:ind w:left="1260" w:hanging="360"/>
      </w:pPr>
      <w:rPr>
        <w:b w:val="0"/>
        <w:sz w:val="24"/>
        <w:szCs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DF3BD0"/>
    <w:multiLevelType w:val="multilevel"/>
    <w:tmpl w:val="53B232FC"/>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4"/>
      <w:numFmt w:val="upperRoman"/>
      <w:lvlText w:val="%3."/>
      <w:lvlJc w:val="left"/>
      <w:pPr>
        <w:ind w:left="2700" w:hanging="720"/>
      </w:pPr>
      <w:rPr>
        <w:rFonts w:hint="default"/>
        <w:color w:val="000000" w:themeColor="text1"/>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4564A"/>
    <w:multiLevelType w:val="hybridMultilevel"/>
    <w:tmpl w:val="9B10366E"/>
    <w:lvl w:ilvl="0" w:tplc="7CEABD36">
      <w:start w:val="1"/>
      <w:numFmt w:val="decimal"/>
      <w:lvlText w:val="%1."/>
      <w:lvlJc w:val="left"/>
      <w:pPr>
        <w:ind w:left="720" w:hanging="360"/>
      </w:pPr>
      <w:rPr>
        <w:i w:val="0"/>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67613CD8"/>
    <w:multiLevelType w:val="multilevel"/>
    <w:tmpl w:val="29FE6D22"/>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09C5055"/>
    <w:multiLevelType w:val="hybridMultilevel"/>
    <w:tmpl w:val="2BD85B22"/>
    <w:lvl w:ilvl="0" w:tplc="719E38AE">
      <w:start w:val="20"/>
      <w:numFmt w:val="upperRoman"/>
      <w:lvlText w:val="%1."/>
      <w:lvlJc w:val="left"/>
      <w:pPr>
        <w:ind w:left="11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34E84"/>
    <w:multiLevelType w:val="hybridMultilevel"/>
    <w:tmpl w:val="6E680FD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454F7F0">
      <w:start w:val="17"/>
      <w:numFmt w:val="upperRoman"/>
      <w:lvlText w:val="%4."/>
      <w:lvlJc w:val="left"/>
      <w:pPr>
        <w:ind w:left="1430" w:hanging="720"/>
      </w:pPr>
      <w:rPr>
        <w:rFonts w:hint="default"/>
        <w:color w:val="000000" w:themeColor="text1"/>
      </w:rPr>
    </w:lvl>
    <w:lvl w:ilvl="4" w:tplc="FB860CE6">
      <w:start w:val="13"/>
      <w:numFmt w:val="decimal"/>
      <w:lvlText w:val="%5."/>
      <w:lvlJc w:val="left"/>
      <w:pPr>
        <w:ind w:left="3600" w:hanging="360"/>
      </w:pPr>
      <w:rPr>
        <w:rFonts w:hint="default"/>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21"/>
  </w:num>
  <w:num w:numId="4">
    <w:abstractNumId w:val="20"/>
  </w:num>
  <w:num w:numId="5">
    <w:abstractNumId w:val="9"/>
  </w:num>
  <w:num w:numId="6">
    <w:abstractNumId w:val="18"/>
  </w:num>
  <w:num w:numId="7">
    <w:abstractNumId w:val="28"/>
  </w:num>
  <w:num w:numId="8">
    <w:abstractNumId w:val="10"/>
  </w:num>
  <w:num w:numId="9">
    <w:abstractNumId w:val="5"/>
  </w:num>
  <w:num w:numId="10">
    <w:abstractNumId w:val="3"/>
  </w:num>
  <w:num w:numId="11">
    <w:abstractNumId w:val="11"/>
  </w:num>
  <w:num w:numId="12">
    <w:abstractNumId w:val="25"/>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5"/>
  </w:num>
  <w:num w:numId="18">
    <w:abstractNumId w:val="15"/>
    <w:lvlOverride w:ilvl="1">
      <w:lvl w:ilvl="1">
        <w:numFmt w:val="lowerLetter"/>
        <w:lvlText w:val="%2."/>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27"/>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22"/>
  </w:num>
  <w:num w:numId="28">
    <w:abstractNumId w:val="26"/>
  </w:num>
  <w:num w:numId="29">
    <w:abstractNumId w:val="33"/>
  </w:num>
  <w:num w:numId="30">
    <w:abstractNumId w:val="8"/>
  </w:num>
  <w:num w:numId="31">
    <w:abstractNumId w:val="34"/>
  </w:num>
  <w:num w:numId="32">
    <w:abstractNumId w:val="16"/>
  </w:num>
  <w:num w:numId="33">
    <w:abstractNumId w:val="24"/>
  </w:num>
  <w:num w:numId="34">
    <w:abstractNumId w:val="32"/>
  </w:num>
  <w:num w:numId="35">
    <w:abstractNumId w:val="23"/>
  </w:num>
  <w:num w:numId="36">
    <w:abstractNumId w:val="6"/>
  </w:num>
  <w:num w:numId="37">
    <w:abstractNumId w:val="14"/>
  </w:num>
  <w:num w:numId="38">
    <w:abstractNumId w:val="17"/>
  </w:num>
  <w:num w:numId="39">
    <w:abstractNumId w:val="12"/>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25A1D"/>
    <w:rsid w:val="00046678"/>
    <w:rsid w:val="0006041A"/>
    <w:rsid w:val="000645DA"/>
    <w:rsid w:val="00072C4E"/>
    <w:rsid w:val="0007775F"/>
    <w:rsid w:val="00093C09"/>
    <w:rsid w:val="00096D93"/>
    <w:rsid w:val="000A038E"/>
    <w:rsid w:val="000B1AF8"/>
    <w:rsid w:val="000C3A13"/>
    <w:rsid w:val="000C54DD"/>
    <w:rsid w:val="000D09D5"/>
    <w:rsid w:val="00102026"/>
    <w:rsid w:val="00105068"/>
    <w:rsid w:val="001213E4"/>
    <w:rsid w:val="0012302A"/>
    <w:rsid w:val="00150D68"/>
    <w:rsid w:val="00152BE9"/>
    <w:rsid w:val="00153C14"/>
    <w:rsid w:val="0016069E"/>
    <w:rsid w:val="001619AF"/>
    <w:rsid w:val="00171CF1"/>
    <w:rsid w:val="00186353"/>
    <w:rsid w:val="001905FD"/>
    <w:rsid w:val="001A00E1"/>
    <w:rsid w:val="001A3EA1"/>
    <w:rsid w:val="001A65FA"/>
    <w:rsid w:val="001A6971"/>
    <w:rsid w:val="001B7D6E"/>
    <w:rsid w:val="001D10AD"/>
    <w:rsid w:val="001D2846"/>
    <w:rsid w:val="001F00C0"/>
    <w:rsid w:val="001F15F1"/>
    <w:rsid w:val="00204B66"/>
    <w:rsid w:val="00226F99"/>
    <w:rsid w:val="00227623"/>
    <w:rsid w:val="00253EB8"/>
    <w:rsid w:val="002602E9"/>
    <w:rsid w:val="00271A5D"/>
    <w:rsid w:val="002741B9"/>
    <w:rsid w:val="00275946"/>
    <w:rsid w:val="00281DEC"/>
    <w:rsid w:val="00291AF4"/>
    <w:rsid w:val="00294F0A"/>
    <w:rsid w:val="002A2E1B"/>
    <w:rsid w:val="002A5C1E"/>
    <w:rsid w:val="002B3373"/>
    <w:rsid w:val="002B74E8"/>
    <w:rsid w:val="002C52F1"/>
    <w:rsid w:val="002D0C31"/>
    <w:rsid w:val="002D2348"/>
    <w:rsid w:val="002D4B88"/>
    <w:rsid w:val="002E4F89"/>
    <w:rsid w:val="002E6035"/>
    <w:rsid w:val="002F1AC0"/>
    <w:rsid w:val="002F20A2"/>
    <w:rsid w:val="0030075E"/>
    <w:rsid w:val="00322E03"/>
    <w:rsid w:val="00323AA8"/>
    <w:rsid w:val="003320C8"/>
    <w:rsid w:val="00370050"/>
    <w:rsid w:val="00371C39"/>
    <w:rsid w:val="003843BD"/>
    <w:rsid w:val="003D08FD"/>
    <w:rsid w:val="00402C6A"/>
    <w:rsid w:val="004215D1"/>
    <w:rsid w:val="00423936"/>
    <w:rsid w:val="00424E7D"/>
    <w:rsid w:val="00433DC2"/>
    <w:rsid w:val="00434B99"/>
    <w:rsid w:val="0044044C"/>
    <w:rsid w:val="00443298"/>
    <w:rsid w:val="00444176"/>
    <w:rsid w:val="004657E5"/>
    <w:rsid w:val="0048284B"/>
    <w:rsid w:val="004B7B6D"/>
    <w:rsid w:val="004C16B5"/>
    <w:rsid w:val="004C1BDE"/>
    <w:rsid w:val="004D1262"/>
    <w:rsid w:val="004D3EC6"/>
    <w:rsid w:val="004D50BD"/>
    <w:rsid w:val="004D6B85"/>
    <w:rsid w:val="004E0655"/>
    <w:rsid w:val="004E2D3F"/>
    <w:rsid w:val="004E46EB"/>
    <w:rsid w:val="00507BD4"/>
    <w:rsid w:val="00510AA9"/>
    <w:rsid w:val="00511BF3"/>
    <w:rsid w:val="00517F19"/>
    <w:rsid w:val="005211D2"/>
    <w:rsid w:val="00527084"/>
    <w:rsid w:val="00543F47"/>
    <w:rsid w:val="00545074"/>
    <w:rsid w:val="00554E28"/>
    <w:rsid w:val="00561A24"/>
    <w:rsid w:val="00561D38"/>
    <w:rsid w:val="005647B2"/>
    <w:rsid w:val="00565768"/>
    <w:rsid w:val="00592FC9"/>
    <w:rsid w:val="00593EF3"/>
    <w:rsid w:val="005973E2"/>
    <w:rsid w:val="005B13FD"/>
    <w:rsid w:val="005B3C0D"/>
    <w:rsid w:val="005B6468"/>
    <w:rsid w:val="005B76F3"/>
    <w:rsid w:val="005C61BF"/>
    <w:rsid w:val="005E663C"/>
    <w:rsid w:val="005F1411"/>
    <w:rsid w:val="005F176E"/>
    <w:rsid w:val="005F37D7"/>
    <w:rsid w:val="005F76FD"/>
    <w:rsid w:val="0060638D"/>
    <w:rsid w:val="00607A1D"/>
    <w:rsid w:val="006240C8"/>
    <w:rsid w:val="00642EFA"/>
    <w:rsid w:val="0065091F"/>
    <w:rsid w:val="00654C88"/>
    <w:rsid w:val="006947E3"/>
    <w:rsid w:val="00695B93"/>
    <w:rsid w:val="006B023F"/>
    <w:rsid w:val="006B1A71"/>
    <w:rsid w:val="006D67A5"/>
    <w:rsid w:val="006E23E2"/>
    <w:rsid w:val="006E456C"/>
    <w:rsid w:val="006F14D0"/>
    <w:rsid w:val="00715DDF"/>
    <w:rsid w:val="007234FE"/>
    <w:rsid w:val="00732985"/>
    <w:rsid w:val="007350E9"/>
    <w:rsid w:val="007375BE"/>
    <w:rsid w:val="00763AB6"/>
    <w:rsid w:val="00770835"/>
    <w:rsid w:val="00776865"/>
    <w:rsid w:val="00784206"/>
    <w:rsid w:val="00790753"/>
    <w:rsid w:val="00791F31"/>
    <w:rsid w:val="007953AF"/>
    <w:rsid w:val="007A106F"/>
    <w:rsid w:val="007B4DA5"/>
    <w:rsid w:val="007B5B02"/>
    <w:rsid w:val="007D14C8"/>
    <w:rsid w:val="007D79C7"/>
    <w:rsid w:val="007E4070"/>
    <w:rsid w:val="007F173B"/>
    <w:rsid w:val="00801EB7"/>
    <w:rsid w:val="00802F13"/>
    <w:rsid w:val="00806E48"/>
    <w:rsid w:val="00811A28"/>
    <w:rsid w:val="0081648C"/>
    <w:rsid w:val="008228B9"/>
    <w:rsid w:val="00826C75"/>
    <w:rsid w:val="0084281D"/>
    <w:rsid w:val="00844027"/>
    <w:rsid w:val="00861F43"/>
    <w:rsid w:val="00862CC0"/>
    <w:rsid w:val="0086398D"/>
    <w:rsid w:val="00864294"/>
    <w:rsid w:val="0086544D"/>
    <w:rsid w:val="008660B7"/>
    <w:rsid w:val="0086622B"/>
    <w:rsid w:val="0089290D"/>
    <w:rsid w:val="00895BBC"/>
    <w:rsid w:val="008A0C92"/>
    <w:rsid w:val="008A1A2A"/>
    <w:rsid w:val="008D5D3F"/>
    <w:rsid w:val="008E25D1"/>
    <w:rsid w:val="008E5AAE"/>
    <w:rsid w:val="00900296"/>
    <w:rsid w:val="00911D7A"/>
    <w:rsid w:val="009125F9"/>
    <w:rsid w:val="00916604"/>
    <w:rsid w:val="0092114C"/>
    <w:rsid w:val="00923CCE"/>
    <w:rsid w:val="00926449"/>
    <w:rsid w:val="00942D57"/>
    <w:rsid w:val="009458B4"/>
    <w:rsid w:val="00945A3F"/>
    <w:rsid w:val="0095282A"/>
    <w:rsid w:val="00960A05"/>
    <w:rsid w:val="00962122"/>
    <w:rsid w:val="009634AB"/>
    <w:rsid w:val="00963CFF"/>
    <w:rsid w:val="009646EC"/>
    <w:rsid w:val="0098527A"/>
    <w:rsid w:val="0099696F"/>
    <w:rsid w:val="009A5E80"/>
    <w:rsid w:val="009B1DFD"/>
    <w:rsid w:val="009B21DF"/>
    <w:rsid w:val="009B24FA"/>
    <w:rsid w:val="009D60F6"/>
    <w:rsid w:val="009E0640"/>
    <w:rsid w:val="009F2632"/>
    <w:rsid w:val="009F30A2"/>
    <w:rsid w:val="009F335E"/>
    <w:rsid w:val="009F6C81"/>
    <w:rsid w:val="00A00427"/>
    <w:rsid w:val="00A0549A"/>
    <w:rsid w:val="00A07880"/>
    <w:rsid w:val="00A23201"/>
    <w:rsid w:val="00A36681"/>
    <w:rsid w:val="00A37C1B"/>
    <w:rsid w:val="00A40C1A"/>
    <w:rsid w:val="00A46CCE"/>
    <w:rsid w:val="00A62A28"/>
    <w:rsid w:val="00A63E16"/>
    <w:rsid w:val="00A65866"/>
    <w:rsid w:val="00A67B38"/>
    <w:rsid w:val="00A8474F"/>
    <w:rsid w:val="00A925CD"/>
    <w:rsid w:val="00AB1494"/>
    <w:rsid w:val="00AB2F88"/>
    <w:rsid w:val="00AC57E7"/>
    <w:rsid w:val="00AD14E6"/>
    <w:rsid w:val="00AF6BB3"/>
    <w:rsid w:val="00B018F5"/>
    <w:rsid w:val="00B04096"/>
    <w:rsid w:val="00B10F96"/>
    <w:rsid w:val="00B15BEB"/>
    <w:rsid w:val="00B17934"/>
    <w:rsid w:val="00B17F48"/>
    <w:rsid w:val="00B24755"/>
    <w:rsid w:val="00B34911"/>
    <w:rsid w:val="00B373C8"/>
    <w:rsid w:val="00B42999"/>
    <w:rsid w:val="00B46324"/>
    <w:rsid w:val="00B53418"/>
    <w:rsid w:val="00B714B2"/>
    <w:rsid w:val="00B752AA"/>
    <w:rsid w:val="00B84B75"/>
    <w:rsid w:val="00B85A72"/>
    <w:rsid w:val="00B87744"/>
    <w:rsid w:val="00B87780"/>
    <w:rsid w:val="00B901E3"/>
    <w:rsid w:val="00B9399C"/>
    <w:rsid w:val="00BB3683"/>
    <w:rsid w:val="00BB3DCC"/>
    <w:rsid w:val="00BB55E9"/>
    <w:rsid w:val="00BC0AA5"/>
    <w:rsid w:val="00BC557E"/>
    <w:rsid w:val="00BC7F5E"/>
    <w:rsid w:val="00BD0527"/>
    <w:rsid w:val="00BD092F"/>
    <w:rsid w:val="00BD1584"/>
    <w:rsid w:val="00BE1661"/>
    <w:rsid w:val="00BE1DE4"/>
    <w:rsid w:val="00C134C1"/>
    <w:rsid w:val="00C1426F"/>
    <w:rsid w:val="00C206E6"/>
    <w:rsid w:val="00C3104A"/>
    <w:rsid w:val="00C32730"/>
    <w:rsid w:val="00C37E1F"/>
    <w:rsid w:val="00C402F5"/>
    <w:rsid w:val="00C413C3"/>
    <w:rsid w:val="00C57C36"/>
    <w:rsid w:val="00C80706"/>
    <w:rsid w:val="00C8434E"/>
    <w:rsid w:val="00CC2B0B"/>
    <w:rsid w:val="00CE5DEB"/>
    <w:rsid w:val="00CF3F59"/>
    <w:rsid w:val="00CF4EAC"/>
    <w:rsid w:val="00D33336"/>
    <w:rsid w:val="00D43C31"/>
    <w:rsid w:val="00D600DC"/>
    <w:rsid w:val="00D60A84"/>
    <w:rsid w:val="00D6710A"/>
    <w:rsid w:val="00D744D6"/>
    <w:rsid w:val="00D76318"/>
    <w:rsid w:val="00D77A16"/>
    <w:rsid w:val="00D873BC"/>
    <w:rsid w:val="00D91C23"/>
    <w:rsid w:val="00DB2088"/>
    <w:rsid w:val="00DC4251"/>
    <w:rsid w:val="00DC42EF"/>
    <w:rsid w:val="00E1454D"/>
    <w:rsid w:val="00E22CE1"/>
    <w:rsid w:val="00E237C7"/>
    <w:rsid w:val="00E31D69"/>
    <w:rsid w:val="00E36587"/>
    <w:rsid w:val="00E52CA5"/>
    <w:rsid w:val="00E73F1F"/>
    <w:rsid w:val="00EA202A"/>
    <w:rsid w:val="00EB7062"/>
    <w:rsid w:val="00F00A96"/>
    <w:rsid w:val="00F00ED5"/>
    <w:rsid w:val="00F036B0"/>
    <w:rsid w:val="00F049A3"/>
    <w:rsid w:val="00F064DF"/>
    <w:rsid w:val="00F21F58"/>
    <w:rsid w:val="00F2395E"/>
    <w:rsid w:val="00F40DD2"/>
    <w:rsid w:val="00F4708F"/>
    <w:rsid w:val="00F53CC8"/>
    <w:rsid w:val="00F775EF"/>
    <w:rsid w:val="00F81BB7"/>
    <w:rsid w:val="00F82FCF"/>
    <w:rsid w:val="00F93569"/>
    <w:rsid w:val="00F97B43"/>
    <w:rsid w:val="00FA08A2"/>
    <w:rsid w:val="00FB1383"/>
    <w:rsid w:val="00FB2190"/>
    <w:rsid w:val="00FB21B3"/>
    <w:rsid w:val="00FC468F"/>
    <w:rsid w:val="00FC6D77"/>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340505527">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31521633">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www.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22blt"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platformazakupowa.pl/pn/6wog%20%09%20%20do%20dnia%20%2009.07.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F2A8-16F5-4A63-9F59-6C21CF69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20</Pages>
  <Words>6703</Words>
  <Characters>40220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Kargul Ilona</cp:lastModifiedBy>
  <cp:revision>67</cp:revision>
  <cp:lastPrinted>2021-04-29T11:14:00Z</cp:lastPrinted>
  <dcterms:created xsi:type="dcterms:W3CDTF">2021-03-23T11:36:00Z</dcterms:created>
  <dcterms:modified xsi:type="dcterms:W3CDTF">2021-06-23T12:48:00Z</dcterms:modified>
</cp:coreProperties>
</file>