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3D36A" w14:textId="5E1012D3" w:rsidR="002F14DB" w:rsidRPr="00117C92" w:rsidRDefault="002F14DB" w:rsidP="008F10CF">
      <w:pPr>
        <w:spacing w:line="276" w:lineRule="auto"/>
        <w:ind w:right="280"/>
        <w:rPr>
          <w:rFonts w:asciiTheme="minorHAnsi" w:hAnsiTheme="minorHAnsi" w:cstheme="minorHAnsi"/>
          <w:b/>
          <w:bCs/>
          <w:sz w:val="22"/>
          <w:szCs w:val="22"/>
        </w:rPr>
      </w:pPr>
    </w:p>
    <w:p w14:paraId="0A37501D" w14:textId="77777777" w:rsidR="003A4FF0" w:rsidRPr="00117C92" w:rsidRDefault="003A4FF0" w:rsidP="008F10CF">
      <w:pPr>
        <w:spacing w:line="276" w:lineRule="auto"/>
        <w:ind w:left="284" w:right="280"/>
        <w:rPr>
          <w:rFonts w:asciiTheme="minorHAnsi" w:hAnsiTheme="minorHAnsi" w:cstheme="minorHAnsi"/>
          <w:b/>
          <w:bCs/>
          <w:sz w:val="22"/>
          <w:szCs w:val="22"/>
        </w:rPr>
      </w:pPr>
    </w:p>
    <w:p w14:paraId="5DAB6C7B" w14:textId="77777777" w:rsidR="00CA5E71" w:rsidRPr="00117C92" w:rsidRDefault="00CA5E71" w:rsidP="008F10CF">
      <w:pPr>
        <w:spacing w:line="276" w:lineRule="auto"/>
        <w:ind w:left="284" w:right="280"/>
        <w:rPr>
          <w:rFonts w:asciiTheme="minorHAnsi" w:hAnsiTheme="minorHAnsi" w:cstheme="minorHAnsi"/>
          <w:b/>
          <w:bCs/>
          <w:sz w:val="22"/>
          <w:szCs w:val="22"/>
        </w:rPr>
      </w:pPr>
    </w:p>
    <w:p w14:paraId="73674CF1" w14:textId="77777777" w:rsidR="00596D0A" w:rsidRPr="00117C92" w:rsidRDefault="00B60DE5" w:rsidP="008F10CF">
      <w:pPr>
        <w:spacing w:line="276" w:lineRule="auto"/>
        <w:ind w:left="283" w:right="280"/>
        <w:jc w:val="center"/>
        <w:rPr>
          <w:rFonts w:asciiTheme="minorHAnsi" w:hAnsiTheme="minorHAnsi" w:cstheme="minorHAnsi"/>
          <w:b/>
          <w:sz w:val="28"/>
          <w:szCs w:val="28"/>
        </w:rPr>
      </w:pPr>
      <w:r w:rsidRPr="00117C92">
        <w:rPr>
          <w:rFonts w:asciiTheme="minorHAnsi" w:hAnsiTheme="minorHAnsi" w:cstheme="minorHAnsi"/>
          <w:b/>
          <w:sz w:val="28"/>
          <w:szCs w:val="28"/>
        </w:rPr>
        <w:t>SPECYFIKACJ</w:t>
      </w:r>
      <w:r w:rsidR="005B6C03" w:rsidRPr="00117C92">
        <w:rPr>
          <w:rFonts w:asciiTheme="minorHAnsi" w:hAnsiTheme="minorHAnsi" w:cstheme="minorHAnsi"/>
          <w:b/>
          <w:sz w:val="28"/>
          <w:szCs w:val="28"/>
        </w:rPr>
        <w:t>A WARUNKÓW ZAMÓWIENIA</w:t>
      </w:r>
    </w:p>
    <w:p w14:paraId="6A05A809" w14:textId="634655A0" w:rsidR="00F278AB" w:rsidRPr="00117C92" w:rsidRDefault="00F278AB" w:rsidP="008F10CF">
      <w:pPr>
        <w:spacing w:line="276" w:lineRule="auto"/>
        <w:ind w:right="280"/>
        <w:rPr>
          <w:rFonts w:asciiTheme="minorHAnsi" w:hAnsiTheme="minorHAnsi" w:cstheme="minorHAnsi"/>
          <w:sz w:val="22"/>
          <w:szCs w:val="22"/>
        </w:rPr>
      </w:pPr>
    </w:p>
    <w:p w14:paraId="3C1B557F" w14:textId="77777777" w:rsidR="00683E9B" w:rsidRPr="00683E9B" w:rsidRDefault="00683E9B" w:rsidP="00683E9B">
      <w:pPr>
        <w:spacing w:line="276" w:lineRule="auto"/>
        <w:ind w:left="284" w:right="280"/>
        <w:jc w:val="both"/>
        <w:rPr>
          <w:rFonts w:asciiTheme="minorHAnsi" w:hAnsiTheme="minorHAnsi" w:cstheme="minorHAnsi"/>
          <w:b/>
          <w:bCs/>
          <w:iCs/>
        </w:rPr>
      </w:pPr>
      <w:r w:rsidRPr="00683E9B">
        <w:rPr>
          <w:rFonts w:asciiTheme="minorHAnsi" w:hAnsiTheme="minorHAnsi" w:cstheme="minorHAnsi"/>
          <w:b/>
          <w:bCs/>
          <w:iCs/>
        </w:rPr>
        <w:t>Świadczenie usług grupowego ubezpieczenia na życie dla pracowników Uniwersytetu Gdańskiego, członków ich rodzin (współmałżonków, pełnoletnich dzieci) oraz partnerów życiowych w okresie od dnia 01.07.2022r. do dnia 30.06.2025r.</w:t>
      </w:r>
    </w:p>
    <w:p w14:paraId="41C8F396" w14:textId="77777777" w:rsidR="00C92A0A" w:rsidRPr="00117C92" w:rsidRDefault="00C92A0A" w:rsidP="008F10CF">
      <w:pPr>
        <w:spacing w:line="276" w:lineRule="auto"/>
        <w:ind w:left="284" w:right="280"/>
        <w:rPr>
          <w:rFonts w:asciiTheme="minorHAnsi" w:hAnsiTheme="minorHAnsi" w:cstheme="minorHAnsi"/>
          <w:b/>
          <w:bCs/>
          <w:sz w:val="22"/>
          <w:szCs w:val="22"/>
        </w:rPr>
      </w:pPr>
    </w:p>
    <w:p w14:paraId="72A3D3EC" w14:textId="77777777" w:rsidR="00650BA6" w:rsidRPr="00117C92" w:rsidRDefault="00650BA6" w:rsidP="008F10CF">
      <w:pPr>
        <w:spacing w:line="276" w:lineRule="auto"/>
        <w:ind w:left="284" w:right="280"/>
        <w:rPr>
          <w:rFonts w:asciiTheme="minorHAnsi" w:hAnsiTheme="minorHAnsi" w:cstheme="minorHAnsi"/>
          <w:b/>
          <w:bCs/>
          <w:sz w:val="22"/>
          <w:szCs w:val="22"/>
        </w:rPr>
      </w:pPr>
    </w:p>
    <w:p w14:paraId="0D0B940D" w14:textId="77777777" w:rsidR="00C92A0A" w:rsidRPr="00117C92" w:rsidRDefault="00C92A0A" w:rsidP="008F10CF">
      <w:pPr>
        <w:spacing w:line="276" w:lineRule="auto"/>
        <w:ind w:left="284" w:right="280"/>
        <w:rPr>
          <w:rFonts w:asciiTheme="minorHAnsi" w:hAnsiTheme="minorHAnsi" w:cstheme="minorHAnsi"/>
          <w:sz w:val="22"/>
          <w:szCs w:val="22"/>
        </w:rPr>
      </w:pPr>
    </w:p>
    <w:p w14:paraId="0E27B00A" w14:textId="77777777" w:rsidR="003A5F10" w:rsidRPr="00117C92" w:rsidRDefault="003A5F10" w:rsidP="008F10CF">
      <w:pPr>
        <w:spacing w:line="276" w:lineRule="auto"/>
        <w:ind w:left="284" w:right="280"/>
        <w:rPr>
          <w:rFonts w:asciiTheme="minorHAnsi" w:hAnsiTheme="minorHAnsi" w:cstheme="minorHAnsi"/>
          <w:sz w:val="22"/>
          <w:szCs w:val="22"/>
        </w:rPr>
      </w:pPr>
    </w:p>
    <w:p w14:paraId="6B43C675" w14:textId="21E04D66" w:rsidR="00BC1A59" w:rsidRPr="00117C92" w:rsidRDefault="005F4E0D" w:rsidP="00B062D8">
      <w:pPr>
        <w:spacing w:after="120"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 xml:space="preserve">Data </w:t>
      </w:r>
      <w:r w:rsidR="00296FEB" w:rsidRPr="00117C92">
        <w:rPr>
          <w:rFonts w:asciiTheme="minorHAnsi" w:hAnsiTheme="minorHAnsi" w:cstheme="minorHAnsi"/>
          <w:sz w:val="22"/>
          <w:szCs w:val="22"/>
        </w:rPr>
        <w:t>przekazania</w:t>
      </w:r>
      <w:r w:rsidRPr="00117C92">
        <w:rPr>
          <w:rFonts w:asciiTheme="minorHAnsi" w:hAnsiTheme="minorHAnsi" w:cstheme="minorHAnsi"/>
          <w:sz w:val="22"/>
          <w:szCs w:val="22"/>
        </w:rPr>
        <w:t xml:space="preserve"> ogłoszenia Urzędow</w:t>
      </w:r>
      <w:r w:rsidR="002D12DA" w:rsidRPr="00117C92">
        <w:rPr>
          <w:rFonts w:asciiTheme="minorHAnsi" w:hAnsiTheme="minorHAnsi" w:cstheme="minorHAnsi"/>
          <w:sz w:val="22"/>
          <w:szCs w:val="22"/>
        </w:rPr>
        <w:t xml:space="preserve">i Publikacji </w:t>
      </w:r>
      <w:r w:rsidRPr="00117C92">
        <w:rPr>
          <w:rFonts w:asciiTheme="minorHAnsi" w:hAnsiTheme="minorHAnsi" w:cstheme="minorHAnsi"/>
          <w:sz w:val="22"/>
          <w:szCs w:val="22"/>
        </w:rPr>
        <w:t>Unii Europejskiej</w:t>
      </w:r>
      <w:r w:rsidR="00932C36">
        <w:rPr>
          <w:rFonts w:asciiTheme="minorHAnsi" w:hAnsiTheme="minorHAnsi" w:cstheme="minorHAnsi"/>
          <w:sz w:val="22"/>
          <w:szCs w:val="22"/>
        </w:rPr>
        <w:t>:</w:t>
      </w:r>
      <w:r w:rsidRPr="00117C92">
        <w:rPr>
          <w:rFonts w:asciiTheme="minorHAnsi" w:hAnsiTheme="minorHAnsi" w:cstheme="minorHAnsi"/>
          <w:sz w:val="22"/>
          <w:szCs w:val="22"/>
        </w:rPr>
        <w:t xml:space="preserve"> </w:t>
      </w:r>
      <w:r w:rsidR="00597D30">
        <w:rPr>
          <w:rFonts w:asciiTheme="minorHAnsi" w:hAnsiTheme="minorHAnsi" w:cstheme="minorHAnsi"/>
          <w:sz w:val="22"/>
          <w:szCs w:val="22"/>
        </w:rPr>
        <w:t>17.12.2021</w:t>
      </w:r>
      <w:r w:rsidRPr="00117C92">
        <w:rPr>
          <w:rFonts w:asciiTheme="minorHAnsi" w:hAnsiTheme="minorHAnsi" w:cstheme="minorHAnsi"/>
          <w:sz w:val="22"/>
          <w:szCs w:val="22"/>
        </w:rPr>
        <w:t xml:space="preserve"> roku</w:t>
      </w:r>
      <w:bookmarkStart w:id="0" w:name="_Hlk64549496"/>
      <w:bookmarkStart w:id="1" w:name="_Hlk64549796"/>
    </w:p>
    <w:p w14:paraId="33CE0A46" w14:textId="462A33F4" w:rsidR="005F4E0D" w:rsidRPr="009716AB" w:rsidRDefault="00EA3890" w:rsidP="00B062D8">
      <w:pPr>
        <w:spacing w:after="120" w:line="276" w:lineRule="auto"/>
        <w:ind w:left="284" w:right="280"/>
        <w:rPr>
          <w:rFonts w:asciiTheme="minorHAnsi" w:hAnsiTheme="minorHAnsi" w:cstheme="minorHAnsi"/>
          <w:sz w:val="22"/>
          <w:szCs w:val="22"/>
        </w:rPr>
      </w:pPr>
      <w:r w:rsidRPr="009716AB">
        <w:rPr>
          <w:rFonts w:asciiTheme="minorHAnsi" w:hAnsiTheme="minorHAnsi" w:cstheme="minorHAnsi"/>
          <w:sz w:val="22"/>
          <w:szCs w:val="22"/>
        </w:rPr>
        <w:t>Opublikowan</w:t>
      </w:r>
      <w:bookmarkEnd w:id="0"/>
      <w:r w:rsidR="00D64C66" w:rsidRPr="009716AB">
        <w:rPr>
          <w:rFonts w:asciiTheme="minorHAnsi" w:hAnsiTheme="minorHAnsi" w:cstheme="minorHAnsi"/>
          <w:sz w:val="22"/>
          <w:szCs w:val="22"/>
        </w:rPr>
        <w:t>o</w:t>
      </w:r>
      <w:r w:rsidR="005F4E0D" w:rsidRPr="009716AB">
        <w:rPr>
          <w:rFonts w:asciiTheme="minorHAnsi" w:hAnsiTheme="minorHAnsi" w:cstheme="minorHAnsi"/>
          <w:sz w:val="22"/>
          <w:szCs w:val="22"/>
        </w:rPr>
        <w:t xml:space="preserve"> w Dzienniku Urzędowym Unii Europejskiej dnia</w:t>
      </w:r>
      <w:r w:rsidR="00932C36" w:rsidRPr="009716AB">
        <w:rPr>
          <w:rFonts w:asciiTheme="minorHAnsi" w:hAnsiTheme="minorHAnsi" w:cstheme="minorHAnsi"/>
          <w:sz w:val="22"/>
          <w:szCs w:val="22"/>
        </w:rPr>
        <w:t>:</w:t>
      </w:r>
      <w:r w:rsidR="005F4E0D" w:rsidRPr="009716AB">
        <w:rPr>
          <w:rFonts w:asciiTheme="minorHAnsi" w:hAnsiTheme="minorHAnsi" w:cstheme="minorHAnsi"/>
          <w:sz w:val="22"/>
          <w:szCs w:val="22"/>
        </w:rPr>
        <w:t xml:space="preserve">  </w:t>
      </w:r>
      <w:r w:rsidR="009716AB" w:rsidRPr="009716AB">
        <w:rPr>
          <w:rFonts w:asciiTheme="minorHAnsi" w:hAnsiTheme="minorHAnsi" w:cstheme="minorHAnsi"/>
          <w:sz w:val="22"/>
          <w:szCs w:val="22"/>
        </w:rPr>
        <w:t>22.12.2021</w:t>
      </w:r>
      <w:r w:rsidR="005F4E0D" w:rsidRPr="009716AB">
        <w:rPr>
          <w:rFonts w:asciiTheme="minorHAnsi" w:hAnsiTheme="minorHAnsi" w:cstheme="minorHAnsi"/>
          <w:sz w:val="22"/>
          <w:szCs w:val="22"/>
        </w:rPr>
        <w:t xml:space="preserve"> roku</w:t>
      </w:r>
    </w:p>
    <w:p w14:paraId="0F4D3C72" w14:textId="371A865E" w:rsidR="005F4E0D" w:rsidRPr="00D03871" w:rsidRDefault="005F4E0D" w:rsidP="00B062D8">
      <w:pPr>
        <w:spacing w:after="120" w:line="276" w:lineRule="auto"/>
        <w:ind w:left="284" w:right="280"/>
        <w:rPr>
          <w:rFonts w:asciiTheme="minorHAnsi" w:hAnsiTheme="minorHAnsi" w:cstheme="minorHAnsi"/>
          <w:sz w:val="22"/>
          <w:szCs w:val="22"/>
        </w:rPr>
      </w:pPr>
      <w:r w:rsidRPr="00D03871">
        <w:rPr>
          <w:rFonts w:asciiTheme="minorHAnsi" w:hAnsiTheme="minorHAnsi" w:cstheme="minorHAnsi"/>
          <w:sz w:val="22"/>
          <w:szCs w:val="22"/>
        </w:rPr>
        <w:t>Nr ogłoszenia</w:t>
      </w:r>
      <w:r w:rsidR="00932C36" w:rsidRPr="00D03871">
        <w:rPr>
          <w:rFonts w:asciiTheme="minorHAnsi" w:hAnsiTheme="minorHAnsi" w:cstheme="minorHAnsi"/>
          <w:sz w:val="22"/>
          <w:szCs w:val="22"/>
        </w:rPr>
        <w:t>:</w:t>
      </w:r>
      <w:r w:rsidRPr="00D03871">
        <w:rPr>
          <w:rFonts w:asciiTheme="minorHAnsi" w:hAnsiTheme="minorHAnsi" w:cstheme="minorHAnsi"/>
          <w:sz w:val="22"/>
          <w:szCs w:val="22"/>
        </w:rPr>
        <w:t xml:space="preserve"> </w:t>
      </w:r>
      <w:r w:rsidR="009716AB" w:rsidRPr="00D03871">
        <w:rPr>
          <w:rFonts w:asciiTheme="minorHAnsi" w:hAnsiTheme="minorHAnsi" w:cstheme="minorHAnsi"/>
          <w:sz w:val="22"/>
          <w:szCs w:val="22"/>
          <w:shd w:val="clear" w:color="auto" w:fill="FFFFFF"/>
        </w:rPr>
        <w:t xml:space="preserve">2021/S 248-656681 </w:t>
      </w:r>
    </w:p>
    <w:p w14:paraId="75E07D47" w14:textId="406DF53B" w:rsidR="005F4E0D" w:rsidRPr="009716AB" w:rsidRDefault="002D12DA" w:rsidP="00B062D8">
      <w:pPr>
        <w:spacing w:after="120" w:line="276" w:lineRule="auto"/>
        <w:ind w:left="284" w:right="280"/>
        <w:rPr>
          <w:rFonts w:asciiTheme="minorHAnsi" w:hAnsiTheme="minorHAnsi" w:cstheme="minorHAnsi"/>
          <w:sz w:val="22"/>
          <w:szCs w:val="22"/>
        </w:rPr>
      </w:pPr>
      <w:r w:rsidRPr="009716AB">
        <w:rPr>
          <w:rFonts w:asciiTheme="minorHAnsi" w:hAnsiTheme="minorHAnsi" w:cstheme="minorHAnsi"/>
          <w:sz w:val="22"/>
          <w:szCs w:val="22"/>
        </w:rPr>
        <w:t>Za</w:t>
      </w:r>
      <w:r w:rsidR="00D64C66" w:rsidRPr="009716AB">
        <w:rPr>
          <w:rFonts w:asciiTheme="minorHAnsi" w:hAnsiTheme="minorHAnsi" w:cstheme="minorHAnsi"/>
          <w:sz w:val="22"/>
          <w:szCs w:val="22"/>
        </w:rPr>
        <w:t xml:space="preserve">mieszczono </w:t>
      </w:r>
      <w:r w:rsidR="005F4E0D" w:rsidRPr="009716AB">
        <w:rPr>
          <w:rFonts w:asciiTheme="minorHAnsi" w:hAnsiTheme="minorHAnsi" w:cstheme="minorHAnsi"/>
          <w:sz w:val="22"/>
          <w:szCs w:val="22"/>
        </w:rPr>
        <w:t>na stronie internetowej Uniwersytetu Gdańskiego dnia</w:t>
      </w:r>
      <w:r w:rsidR="00932C36" w:rsidRPr="009716AB">
        <w:rPr>
          <w:rFonts w:asciiTheme="minorHAnsi" w:hAnsiTheme="minorHAnsi" w:cstheme="minorHAnsi"/>
          <w:sz w:val="22"/>
          <w:szCs w:val="22"/>
        </w:rPr>
        <w:t>:</w:t>
      </w:r>
      <w:r w:rsidR="005F4E0D" w:rsidRPr="009716AB">
        <w:rPr>
          <w:rFonts w:asciiTheme="minorHAnsi" w:hAnsiTheme="minorHAnsi" w:cstheme="minorHAnsi"/>
          <w:sz w:val="22"/>
          <w:szCs w:val="22"/>
        </w:rPr>
        <w:t xml:space="preserve"> </w:t>
      </w:r>
      <w:r w:rsidR="009716AB" w:rsidRPr="009716AB">
        <w:rPr>
          <w:rFonts w:asciiTheme="minorHAnsi" w:hAnsiTheme="minorHAnsi" w:cstheme="minorHAnsi"/>
          <w:sz w:val="22"/>
          <w:szCs w:val="22"/>
        </w:rPr>
        <w:t>22.12.2021</w:t>
      </w:r>
      <w:r w:rsidR="005F4E0D" w:rsidRPr="009716AB">
        <w:rPr>
          <w:rFonts w:asciiTheme="minorHAnsi" w:hAnsiTheme="minorHAnsi" w:cstheme="minorHAnsi"/>
          <w:sz w:val="22"/>
          <w:szCs w:val="22"/>
        </w:rPr>
        <w:t xml:space="preserve"> roku</w:t>
      </w:r>
    </w:p>
    <w:p w14:paraId="6B03337A" w14:textId="0FEE1A39" w:rsidR="00123FB6" w:rsidRDefault="00123FB6" w:rsidP="00B062D8">
      <w:pPr>
        <w:spacing w:after="120" w:line="276" w:lineRule="auto"/>
        <w:ind w:left="284" w:right="280"/>
        <w:rPr>
          <w:rFonts w:asciiTheme="minorHAnsi" w:hAnsiTheme="minorHAnsi" w:cstheme="minorHAnsi"/>
          <w:bCs/>
          <w:sz w:val="22"/>
          <w:szCs w:val="22"/>
        </w:rPr>
      </w:pPr>
      <w:r w:rsidRPr="00117C92">
        <w:rPr>
          <w:rFonts w:asciiTheme="minorHAnsi" w:hAnsiTheme="minorHAnsi" w:cstheme="minorHAnsi"/>
          <w:bCs/>
          <w:sz w:val="22"/>
          <w:szCs w:val="22"/>
        </w:rPr>
        <w:t xml:space="preserve">Nr postępowania: </w:t>
      </w:r>
      <w:r w:rsidR="00CE7BAC" w:rsidRPr="00CE7BAC">
        <w:rPr>
          <w:rFonts w:asciiTheme="minorHAnsi" w:hAnsiTheme="minorHAnsi" w:cstheme="minorHAnsi"/>
          <w:bCs/>
          <w:sz w:val="22"/>
          <w:szCs w:val="22"/>
        </w:rPr>
        <w:t>5</w:t>
      </w:r>
      <w:r w:rsidR="00683E9B">
        <w:rPr>
          <w:rFonts w:asciiTheme="minorHAnsi" w:hAnsiTheme="minorHAnsi" w:cstheme="minorHAnsi"/>
          <w:bCs/>
          <w:sz w:val="22"/>
          <w:szCs w:val="22"/>
        </w:rPr>
        <w:t>80</w:t>
      </w:r>
      <w:r w:rsidR="00CE7BAC" w:rsidRPr="00CE7BAC">
        <w:rPr>
          <w:rFonts w:asciiTheme="minorHAnsi" w:hAnsiTheme="minorHAnsi" w:cstheme="minorHAnsi"/>
          <w:bCs/>
          <w:sz w:val="22"/>
          <w:szCs w:val="22"/>
        </w:rPr>
        <w:t>0</w:t>
      </w:r>
      <w:r w:rsidRPr="00117C92">
        <w:rPr>
          <w:rFonts w:asciiTheme="minorHAnsi" w:hAnsiTheme="minorHAnsi" w:cstheme="minorHAnsi"/>
          <w:bCs/>
          <w:sz w:val="22"/>
          <w:szCs w:val="22"/>
        </w:rPr>
        <w:t>.291.1.</w:t>
      </w:r>
      <w:r w:rsidR="00683E9B">
        <w:rPr>
          <w:rFonts w:asciiTheme="minorHAnsi" w:hAnsiTheme="minorHAnsi" w:cstheme="minorHAnsi"/>
          <w:bCs/>
          <w:sz w:val="22"/>
          <w:szCs w:val="22"/>
        </w:rPr>
        <w:t>77</w:t>
      </w:r>
      <w:r w:rsidRPr="00117C92">
        <w:rPr>
          <w:rFonts w:asciiTheme="minorHAnsi" w:hAnsiTheme="minorHAnsi" w:cstheme="minorHAnsi"/>
          <w:bCs/>
          <w:sz w:val="22"/>
          <w:szCs w:val="22"/>
        </w:rPr>
        <w:t>.2021.</w:t>
      </w:r>
      <w:r w:rsidR="00683E9B">
        <w:rPr>
          <w:rFonts w:asciiTheme="minorHAnsi" w:hAnsiTheme="minorHAnsi" w:cstheme="minorHAnsi"/>
          <w:bCs/>
          <w:sz w:val="22"/>
          <w:szCs w:val="22"/>
        </w:rPr>
        <w:t>RR</w:t>
      </w:r>
    </w:p>
    <w:bookmarkEnd w:id="1"/>
    <w:p w14:paraId="6152835D" w14:textId="3363E452" w:rsidR="005111D9" w:rsidRPr="005111D9" w:rsidRDefault="005111D9" w:rsidP="005111D9">
      <w:pPr>
        <w:spacing w:line="480" w:lineRule="auto"/>
        <w:ind w:left="284" w:right="280"/>
        <w:rPr>
          <w:rFonts w:asciiTheme="minorHAnsi" w:hAnsiTheme="minorHAnsi" w:cstheme="minorHAnsi"/>
          <w:color w:val="FF0000"/>
          <w:sz w:val="22"/>
          <w:szCs w:val="22"/>
        </w:rPr>
      </w:pPr>
      <w:r w:rsidRPr="005111D9">
        <w:rPr>
          <w:rFonts w:asciiTheme="minorHAnsi" w:hAnsiTheme="minorHAnsi" w:cstheme="minorHAnsi"/>
          <w:color w:val="FF0000"/>
          <w:sz w:val="22"/>
          <w:szCs w:val="22"/>
        </w:rPr>
        <w:t xml:space="preserve">Modyfikacja </w:t>
      </w:r>
      <w:r w:rsidR="004C5112">
        <w:rPr>
          <w:rFonts w:asciiTheme="minorHAnsi" w:hAnsiTheme="minorHAnsi" w:cstheme="minorHAnsi"/>
          <w:color w:val="FF0000"/>
          <w:sz w:val="22"/>
          <w:szCs w:val="22"/>
        </w:rPr>
        <w:t>1</w:t>
      </w:r>
      <w:r w:rsidRPr="005111D9">
        <w:rPr>
          <w:rFonts w:asciiTheme="minorHAnsi" w:hAnsiTheme="minorHAnsi" w:cstheme="minorHAnsi"/>
          <w:color w:val="FF0000"/>
          <w:sz w:val="22"/>
          <w:szCs w:val="22"/>
        </w:rPr>
        <w:t xml:space="preserve"> przekazana Urzędowi Publikacji Unii Europejskiej dnia: </w:t>
      </w:r>
      <w:r w:rsidR="00351992">
        <w:rPr>
          <w:rFonts w:asciiTheme="minorHAnsi" w:hAnsiTheme="minorHAnsi" w:cstheme="minorHAnsi"/>
          <w:color w:val="FF0000"/>
          <w:sz w:val="22"/>
          <w:szCs w:val="22"/>
        </w:rPr>
        <w:t>18.01.2022</w:t>
      </w:r>
      <w:r w:rsidRPr="005111D9">
        <w:rPr>
          <w:rFonts w:asciiTheme="minorHAnsi" w:hAnsiTheme="minorHAnsi" w:cstheme="minorHAnsi"/>
          <w:color w:val="FF0000"/>
          <w:sz w:val="22"/>
          <w:szCs w:val="22"/>
        </w:rPr>
        <w:t xml:space="preserve"> roku</w:t>
      </w:r>
    </w:p>
    <w:p w14:paraId="35866F3C" w14:textId="4E44D477" w:rsidR="005111D9" w:rsidRPr="005111D9" w:rsidRDefault="005111D9" w:rsidP="005111D9">
      <w:pPr>
        <w:spacing w:line="276" w:lineRule="auto"/>
        <w:ind w:left="284" w:right="280"/>
        <w:rPr>
          <w:rFonts w:asciiTheme="minorHAnsi" w:hAnsiTheme="minorHAnsi" w:cstheme="minorHAnsi"/>
          <w:color w:val="FF0000"/>
          <w:sz w:val="22"/>
          <w:szCs w:val="22"/>
        </w:rPr>
      </w:pPr>
      <w:r w:rsidRPr="005111D9">
        <w:rPr>
          <w:rFonts w:asciiTheme="minorHAnsi" w:hAnsiTheme="minorHAnsi" w:cstheme="minorHAnsi"/>
          <w:color w:val="FF0000"/>
          <w:sz w:val="22"/>
          <w:szCs w:val="22"/>
        </w:rPr>
        <w:t xml:space="preserve">Opublikowana w Dzienniku Urzędowym Unii Europejskiej dnia: </w:t>
      </w:r>
      <w:r w:rsidR="00351992">
        <w:rPr>
          <w:rFonts w:asciiTheme="minorHAnsi" w:hAnsiTheme="minorHAnsi" w:cstheme="minorHAnsi"/>
          <w:color w:val="FF0000"/>
          <w:sz w:val="22"/>
          <w:szCs w:val="22"/>
        </w:rPr>
        <w:t>21.01.2022</w:t>
      </w:r>
      <w:r w:rsidRPr="005111D9">
        <w:rPr>
          <w:rFonts w:asciiTheme="minorHAnsi" w:hAnsiTheme="minorHAnsi" w:cstheme="minorHAnsi"/>
          <w:color w:val="FF0000"/>
          <w:sz w:val="22"/>
          <w:szCs w:val="22"/>
        </w:rPr>
        <w:t xml:space="preserve"> roku</w:t>
      </w:r>
    </w:p>
    <w:p w14:paraId="01663295" w14:textId="77777777" w:rsidR="005111D9" w:rsidRPr="005111D9" w:rsidRDefault="005111D9" w:rsidP="005111D9">
      <w:pPr>
        <w:spacing w:line="276" w:lineRule="auto"/>
        <w:ind w:left="284" w:right="280"/>
        <w:rPr>
          <w:rFonts w:asciiTheme="minorHAnsi" w:hAnsiTheme="minorHAnsi" w:cstheme="minorHAnsi"/>
          <w:color w:val="FF0000"/>
          <w:sz w:val="22"/>
          <w:szCs w:val="22"/>
        </w:rPr>
      </w:pPr>
    </w:p>
    <w:p w14:paraId="48AF332E" w14:textId="06196C17" w:rsidR="005111D9" w:rsidRPr="005111D9" w:rsidRDefault="005111D9" w:rsidP="005111D9">
      <w:pPr>
        <w:pStyle w:val="Tekstpodstawowy2"/>
        <w:spacing w:line="276" w:lineRule="auto"/>
        <w:rPr>
          <w:rFonts w:asciiTheme="minorHAnsi" w:hAnsiTheme="minorHAnsi" w:cstheme="minorHAnsi"/>
          <w:color w:val="FF0000"/>
          <w:sz w:val="22"/>
          <w:szCs w:val="22"/>
          <w:lang w:val="pl-PL"/>
        </w:rPr>
      </w:pPr>
      <w:r w:rsidRPr="005111D9">
        <w:rPr>
          <w:rFonts w:asciiTheme="minorHAnsi" w:hAnsiTheme="minorHAnsi" w:cstheme="minorHAnsi"/>
          <w:color w:val="FF0000"/>
          <w:sz w:val="22"/>
          <w:szCs w:val="22"/>
          <w:lang w:val="pl-PL"/>
        </w:rPr>
        <w:t xml:space="preserve">       </w:t>
      </w:r>
      <w:r w:rsidRPr="005111D9">
        <w:rPr>
          <w:rFonts w:asciiTheme="minorHAnsi" w:hAnsiTheme="minorHAnsi" w:cstheme="minorHAnsi"/>
          <w:color w:val="FF0000"/>
          <w:sz w:val="22"/>
          <w:szCs w:val="22"/>
        </w:rPr>
        <w:t xml:space="preserve">Nr ogłoszenia: </w:t>
      </w:r>
      <w:r w:rsidR="008A4AAA">
        <w:rPr>
          <w:rFonts w:asciiTheme="minorHAnsi" w:hAnsiTheme="minorHAnsi" w:cstheme="minorHAnsi"/>
          <w:color w:val="FF0000"/>
          <w:sz w:val="22"/>
          <w:szCs w:val="22"/>
          <w:lang w:val="pl-PL"/>
        </w:rPr>
        <w:t>2022/S 015-035895</w:t>
      </w:r>
    </w:p>
    <w:p w14:paraId="60061E4C" w14:textId="77777777" w:rsidR="00405030" w:rsidRPr="00117C92" w:rsidRDefault="00405030" w:rsidP="008F10CF">
      <w:pPr>
        <w:spacing w:line="276" w:lineRule="auto"/>
        <w:ind w:left="284" w:right="280"/>
        <w:rPr>
          <w:rFonts w:asciiTheme="minorHAnsi" w:hAnsiTheme="minorHAnsi" w:cstheme="minorHAnsi"/>
          <w:sz w:val="22"/>
          <w:szCs w:val="22"/>
        </w:rPr>
      </w:pPr>
    </w:p>
    <w:p w14:paraId="44EAFD9C" w14:textId="77777777" w:rsidR="00647337" w:rsidRPr="00117C92" w:rsidRDefault="00647337" w:rsidP="008F10CF">
      <w:pPr>
        <w:spacing w:line="276" w:lineRule="auto"/>
        <w:ind w:left="284" w:right="280"/>
        <w:rPr>
          <w:rFonts w:asciiTheme="minorHAnsi" w:hAnsiTheme="minorHAnsi" w:cstheme="minorHAnsi"/>
          <w:sz w:val="22"/>
          <w:szCs w:val="22"/>
        </w:rPr>
      </w:pPr>
    </w:p>
    <w:p w14:paraId="4B94D5A5" w14:textId="28FDE558" w:rsidR="006D3CE9" w:rsidRDefault="006D3CE9" w:rsidP="008F10CF">
      <w:pPr>
        <w:pStyle w:val="Tekstpodstawowy2"/>
        <w:spacing w:line="276" w:lineRule="auto"/>
        <w:ind w:left="284" w:right="280"/>
        <w:rPr>
          <w:rFonts w:asciiTheme="minorHAnsi" w:hAnsiTheme="minorHAnsi" w:cstheme="minorHAnsi"/>
          <w:sz w:val="22"/>
          <w:szCs w:val="22"/>
          <w:lang w:val="pl-PL"/>
        </w:rPr>
      </w:pPr>
    </w:p>
    <w:p w14:paraId="2F5428AD" w14:textId="77777777" w:rsidR="000E6EFB" w:rsidRPr="00117C92" w:rsidRDefault="000E6EFB" w:rsidP="008F10CF">
      <w:pPr>
        <w:pStyle w:val="Tekstpodstawowy2"/>
        <w:spacing w:line="276" w:lineRule="auto"/>
        <w:ind w:left="284" w:right="280"/>
        <w:rPr>
          <w:rFonts w:asciiTheme="minorHAnsi" w:hAnsiTheme="minorHAnsi" w:cstheme="minorHAnsi"/>
          <w:sz w:val="22"/>
          <w:szCs w:val="22"/>
          <w:lang w:val="pl-PL"/>
        </w:rPr>
      </w:pPr>
    </w:p>
    <w:p w14:paraId="3DEEC669" w14:textId="77777777" w:rsidR="00B60DE5" w:rsidRPr="00117C92" w:rsidRDefault="00B60DE5" w:rsidP="008F10CF">
      <w:pPr>
        <w:spacing w:line="276" w:lineRule="auto"/>
        <w:ind w:left="284" w:right="280"/>
        <w:rPr>
          <w:rFonts w:asciiTheme="minorHAnsi" w:hAnsiTheme="minorHAnsi" w:cstheme="minorHAnsi"/>
          <w:sz w:val="22"/>
          <w:szCs w:val="22"/>
        </w:rPr>
      </w:pPr>
    </w:p>
    <w:p w14:paraId="3656B9AB" w14:textId="77777777" w:rsidR="00845C81" w:rsidRPr="00117C92" w:rsidRDefault="00845C81" w:rsidP="008F10CF">
      <w:pPr>
        <w:spacing w:line="276" w:lineRule="auto"/>
        <w:ind w:left="284" w:right="280"/>
        <w:rPr>
          <w:rFonts w:asciiTheme="minorHAnsi" w:hAnsiTheme="minorHAnsi" w:cstheme="minorHAnsi"/>
          <w:sz w:val="22"/>
          <w:szCs w:val="22"/>
        </w:rPr>
      </w:pPr>
    </w:p>
    <w:p w14:paraId="45FB0818" w14:textId="77777777" w:rsidR="00845C81" w:rsidRPr="00117C92" w:rsidRDefault="00845C81" w:rsidP="008F10CF">
      <w:pPr>
        <w:spacing w:line="276" w:lineRule="auto"/>
        <w:ind w:left="284" w:right="280"/>
        <w:rPr>
          <w:rFonts w:asciiTheme="minorHAnsi" w:hAnsiTheme="minorHAnsi" w:cstheme="minorHAnsi"/>
          <w:sz w:val="22"/>
          <w:szCs w:val="22"/>
        </w:rPr>
      </w:pPr>
    </w:p>
    <w:p w14:paraId="049F31CB" w14:textId="77777777" w:rsidR="00845C81" w:rsidRPr="00117C92" w:rsidRDefault="00845C81" w:rsidP="008F10CF">
      <w:pPr>
        <w:spacing w:line="276" w:lineRule="auto"/>
        <w:ind w:left="284" w:right="280"/>
        <w:rPr>
          <w:rFonts w:asciiTheme="minorHAnsi" w:hAnsiTheme="minorHAnsi" w:cstheme="minorHAnsi"/>
          <w:sz w:val="22"/>
          <w:szCs w:val="22"/>
        </w:rPr>
      </w:pPr>
    </w:p>
    <w:p w14:paraId="53128261" w14:textId="77777777" w:rsidR="00845C81" w:rsidRPr="00117C92" w:rsidRDefault="00845C81" w:rsidP="008F10CF">
      <w:pPr>
        <w:spacing w:line="276" w:lineRule="auto"/>
        <w:ind w:left="284" w:right="280"/>
        <w:rPr>
          <w:rFonts w:asciiTheme="minorHAnsi" w:hAnsiTheme="minorHAnsi" w:cstheme="minorHAnsi"/>
          <w:sz w:val="22"/>
          <w:szCs w:val="22"/>
        </w:rPr>
      </w:pPr>
    </w:p>
    <w:p w14:paraId="62486C05" w14:textId="77777777" w:rsidR="00B60DE5" w:rsidRPr="00117C92" w:rsidRDefault="00B60DE5" w:rsidP="008F10CF">
      <w:pPr>
        <w:spacing w:line="276" w:lineRule="auto"/>
        <w:ind w:left="284" w:right="280"/>
        <w:rPr>
          <w:rFonts w:asciiTheme="minorHAnsi" w:hAnsiTheme="minorHAnsi" w:cstheme="minorHAnsi"/>
          <w:sz w:val="22"/>
          <w:szCs w:val="22"/>
        </w:rPr>
      </w:pPr>
    </w:p>
    <w:p w14:paraId="4101652C" w14:textId="77777777" w:rsidR="005173D7" w:rsidRPr="00117C92" w:rsidRDefault="005173D7" w:rsidP="008F10CF">
      <w:pPr>
        <w:spacing w:line="276" w:lineRule="auto"/>
        <w:ind w:left="284" w:right="280"/>
        <w:rPr>
          <w:rFonts w:asciiTheme="minorHAnsi" w:hAnsiTheme="minorHAnsi" w:cstheme="minorHAnsi"/>
          <w:sz w:val="22"/>
          <w:szCs w:val="22"/>
        </w:rPr>
      </w:pPr>
    </w:p>
    <w:p w14:paraId="0FB78278" w14:textId="7D7CDA85" w:rsidR="00405DBB" w:rsidRPr="00117C92" w:rsidRDefault="00405DBB" w:rsidP="008F10CF">
      <w:pPr>
        <w:spacing w:line="276" w:lineRule="auto"/>
        <w:ind w:left="284" w:right="280"/>
        <w:rPr>
          <w:rFonts w:asciiTheme="minorHAnsi" w:hAnsiTheme="minorHAnsi" w:cstheme="minorHAnsi"/>
          <w:iCs/>
          <w:sz w:val="22"/>
          <w:szCs w:val="22"/>
        </w:rPr>
      </w:pPr>
    </w:p>
    <w:p w14:paraId="39D8204B" w14:textId="335BC061" w:rsidR="00792034" w:rsidRPr="00117C92" w:rsidRDefault="00792034" w:rsidP="008F10CF">
      <w:pPr>
        <w:spacing w:line="276" w:lineRule="auto"/>
        <w:ind w:left="284" w:right="280"/>
        <w:rPr>
          <w:rFonts w:asciiTheme="minorHAnsi" w:hAnsiTheme="minorHAnsi" w:cstheme="minorHAnsi"/>
          <w:iCs/>
          <w:sz w:val="22"/>
          <w:szCs w:val="22"/>
        </w:rPr>
      </w:pPr>
    </w:p>
    <w:p w14:paraId="61F008A0" w14:textId="5087D597" w:rsidR="00792034" w:rsidRPr="00117C92" w:rsidRDefault="00792034" w:rsidP="008F10CF">
      <w:pPr>
        <w:spacing w:line="276" w:lineRule="auto"/>
        <w:ind w:left="284" w:right="280"/>
        <w:rPr>
          <w:rFonts w:asciiTheme="minorHAnsi" w:hAnsiTheme="minorHAnsi" w:cstheme="minorHAnsi"/>
          <w:iCs/>
          <w:sz w:val="22"/>
          <w:szCs w:val="22"/>
        </w:rPr>
      </w:pPr>
    </w:p>
    <w:p w14:paraId="0619D82D" w14:textId="2886F36A" w:rsidR="00792034" w:rsidRPr="00117C92" w:rsidRDefault="00792034" w:rsidP="008F10CF">
      <w:pPr>
        <w:spacing w:line="276" w:lineRule="auto"/>
        <w:ind w:left="284" w:right="280"/>
        <w:rPr>
          <w:rFonts w:asciiTheme="minorHAnsi" w:hAnsiTheme="minorHAnsi" w:cstheme="minorHAnsi"/>
          <w:iCs/>
          <w:sz w:val="22"/>
          <w:szCs w:val="22"/>
        </w:rPr>
      </w:pPr>
    </w:p>
    <w:p w14:paraId="5C3504C5" w14:textId="7904DC8B" w:rsidR="00792034" w:rsidRPr="00117C92" w:rsidRDefault="00792034" w:rsidP="008F10CF">
      <w:pPr>
        <w:spacing w:line="276" w:lineRule="auto"/>
        <w:ind w:left="284" w:right="280"/>
        <w:rPr>
          <w:rFonts w:asciiTheme="minorHAnsi" w:hAnsiTheme="minorHAnsi" w:cstheme="minorHAnsi"/>
          <w:iCs/>
          <w:sz w:val="22"/>
          <w:szCs w:val="22"/>
        </w:rPr>
      </w:pPr>
    </w:p>
    <w:p w14:paraId="4A8DBEAD" w14:textId="3AD8C831" w:rsidR="00792034" w:rsidRPr="00117C92" w:rsidRDefault="00792034" w:rsidP="008F10CF">
      <w:pPr>
        <w:spacing w:line="276" w:lineRule="auto"/>
        <w:ind w:left="284" w:right="280"/>
        <w:rPr>
          <w:rFonts w:asciiTheme="minorHAnsi" w:hAnsiTheme="minorHAnsi" w:cstheme="minorHAnsi"/>
          <w:iCs/>
          <w:sz w:val="22"/>
          <w:szCs w:val="22"/>
        </w:rPr>
      </w:pPr>
    </w:p>
    <w:p w14:paraId="2984D55F" w14:textId="77777777" w:rsidR="00792034" w:rsidRPr="00117C92" w:rsidRDefault="00792034" w:rsidP="008F10CF">
      <w:pPr>
        <w:spacing w:line="276" w:lineRule="auto"/>
        <w:ind w:left="284" w:right="280"/>
        <w:rPr>
          <w:rFonts w:asciiTheme="minorHAnsi" w:hAnsiTheme="minorHAnsi" w:cstheme="minorHAnsi"/>
          <w:iCs/>
          <w:sz w:val="22"/>
          <w:szCs w:val="22"/>
        </w:rPr>
      </w:pPr>
    </w:p>
    <w:p w14:paraId="1FC39945" w14:textId="77777777" w:rsidR="00405DBB" w:rsidRPr="00117C92" w:rsidRDefault="00405DBB" w:rsidP="008F10CF">
      <w:pPr>
        <w:spacing w:line="276" w:lineRule="auto"/>
        <w:ind w:left="284" w:right="280"/>
        <w:rPr>
          <w:rFonts w:asciiTheme="minorHAnsi" w:hAnsiTheme="minorHAnsi" w:cstheme="minorHAnsi"/>
          <w:iCs/>
          <w:sz w:val="22"/>
          <w:szCs w:val="22"/>
        </w:rPr>
      </w:pPr>
    </w:p>
    <w:p w14:paraId="0562CB0E" w14:textId="77777777" w:rsidR="00405DBB" w:rsidRPr="00117C92" w:rsidRDefault="00405DBB" w:rsidP="008F10CF">
      <w:pPr>
        <w:spacing w:line="276" w:lineRule="auto"/>
        <w:ind w:left="284" w:right="280"/>
        <w:rPr>
          <w:rFonts w:asciiTheme="minorHAnsi" w:hAnsiTheme="minorHAnsi" w:cstheme="minorHAnsi"/>
          <w:iCs/>
          <w:sz w:val="22"/>
          <w:szCs w:val="22"/>
        </w:rPr>
      </w:pPr>
    </w:p>
    <w:p w14:paraId="34CE0A41" w14:textId="77777777" w:rsidR="00405DBB" w:rsidRPr="00117C92" w:rsidRDefault="00405DBB" w:rsidP="008F10CF">
      <w:pPr>
        <w:spacing w:line="276" w:lineRule="auto"/>
        <w:ind w:left="284" w:right="280"/>
        <w:rPr>
          <w:rFonts w:asciiTheme="minorHAnsi" w:hAnsiTheme="minorHAnsi" w:cstheme="minorHAnsi"/>
          <w:iCs/>
          <w:sz w:val="22"/>
          <w:szCs w:val="22"/>
        </w:rPr>
      </w:pPr>
    </w:p>
    <w:p w14:paraId="62EBF3C5" w14:textId="77777777" w:rsidR="00405DBB" w:rsidRPr="00117C92" w:rsidRDefault="00405DBB" w:rsidP="008F10CF">
      <w:pPr>
        <w:spacing w:line="276" w:lineRule="auto"/>
        <w:ind w:left="284" w:right="280"/>
        <w:rPr>
          <w:rFonts w:asciiTheme="minorHAnsi" w:hAnsiTheme="minorHAnsi" w:cstheme="minorHAnsi"/>
          <w:iCs/>
          <w:sz w:val="22"/>
          <w:szCs w:val="22"/>
        </w:rPr>
      </w:pPr>
    </w:p>
    <w:p w14:paraId="6D98A12B" w14:textId="77777777" w:rsidR="00405DBB" w:rsidRPr="00117C92" w:rsidRDefault="00405DBB" w:rsidP="008F10CF">
      <w:pPr>
        <w:spacing w:line="276" w:lineRule="auto"/>
        <w:ind w:left="284" w:right="280"/>
        <w:rPr>
          <w:rFonts w:asciiTheme="minorHAnsi" w:hAnsiTheme="minorHAnsi" w:cstheme="minorHAnsi"/>
          <w:iCs/>
          <w:sz w:val="22"/>
          <w:szCs w:val="22"/>
        </w:rPr>
      </w:pPr>
    </w:p>
    <w:p w14:paraId="2946DB82" w14:textId="77777777" w:rsidR="002161F3" w:rsidRPr="00117C92" w:rsidRDefault="002161F3" w:rsidP="008F10CF">
      <w:pPr>
        <w:spacing w:line="276" w:lineRule="auto"/>
        <w:ind w:left="284" w:right="280"/>
        <w:rPr>
          <w:rFonts w:asciiTheme="minorHAnsi" w:hAnsiTheme="minorHAnsi" w:cstheme="minorHAnsi"/>
          <w:iCs/>
          <w:sz w:val="22"/>
          <w:szCs w:val="22"/>
        </w:rPr>
      </w:pPr>
    </w:p>
    <w:p w14:paraId="441F314A" w14:textId="77777777" w:rsidR="00F46A94" w:rsidRPr="00117C92" w:rsidRDefault="00F46A94" w:rsidP="00894646">
      <w:pPr>
        <w:spacing w:line="276" w:lineRule="auto"/>
        <w:ind w:right="280"/>
        <w:rPr>
          <w:rFonts w:asciiTheme="minorHAnsi" w:hAnsiTheme="minorHAnsi" w:cstheme="minorHAnsi"/>
          <w:iCs/>
          <w:sz w:val="22"/>
          <w:szCs w:val="22"/>
        </w:rPr>
      </w:pPr>
    </w:p>
    <w:p w14:paraId="3EEC72CF" w14:textId="4C0B7553" w:rsidR="00B60DE5" w:rsidRPr="00CB2581" w:rsidRDefault="00CE7BAC" w:rsidP="008F10CF">
      <w:pPr>
        <w:pStyle w:val="Nagwekspisutreci"/>
        <w:shd w:val="clear" w:color="auto" w:fill="D9E2F3" w:themeFill="accent1" w:themeFillTint="33"/>
        <w:tabs>
          <w:tab w:val="center" w:pos="4961"/>
          <w:tab w:val="left" w:pos="6591"/>
          <w:tab w:val="left" w:pos="9639"/>
        </w:tabs>
        <w:ind w:left="284" w:right="142"/>
        <w:rPr>
          <w:rFonts w:asciiTheme="minorHAnsi" w:hAnsiTheme="minorHAnsi" w:cstheme="minorHAnsi"/>
          <w:color w:val="auto"/>
          <w:sz w:val="22"/>
          <w:szCs w:val="22"/>
          <w:lang w:val="pl-PL"/>
        </w:rPr>
      </w:pPr>
      <w:r>
        <w:rPr>
          <w:rFonts w:asciiTheme="minorHAnsi" w:hAnsiTheme="minorHAnsi" w:cstheme="minorHAnsi"/>
          <w:color w:val="auto"/>
          <w:sz w:val="22"/>
          <w:szCs w:val="22"/>
        </w:rPr>
        <w:tab/>
      </w:r>
      <w:r w:rsidR="00AB20A3" w:rsidRPr="00CB2581">
        <w:rPr>
          <w:rFonts w:asciiTheme="minorHAnsi" w:hAnsiTheme="minorHAnsi" w:cstheme="minorHAnsi"/>
          <w:color w:val="auto"/>
          <w:sz w:val="22"/>
          <w:szCs w:val="22"/>
        </w:rPr>
        <w:t>SPIS TREŚCI</w:t>
      </w:r>
      <w:r w:rsidRPr="00CB2581">
        <w:rPr>
          <w:rFonts w:asciiTheme="minorHAnsi" w:hAnsiTheme="minorHAnsi" w:cstheme="minorHAnsi"/>
          <w:color w:val="auto"/>
          <w:sz w:val="22"/>
          <w:szCs w:val="22"/>
        </w:rPr>
        <w:tab/>
      </w:r>
    </w:p>
    <w:p w14:paraId="61829076" w14:textId="77777777" w:rsidR="0055070C" w:rsidRPr="00CB2581" w:rsidRDefault="0055070C" w:rsidP="008F10CF">
      <w:pPr>
        <w:spacing w:line="276" w:lineRule="auto"/>
        <w:ind w:right="280"/>
        <w:rPr>
          <w:rFonts w:asciiTheme="minorHAnsi" w:hAnsiTheme="minorHAnsi" w:cstheme="minorHAnsi"/>
          <w:sz w:val="22"/>
          <w:szCs w:val="22"/>
          <w:lang w:eastAsia="pl-PL"/>
        </w:rPr>
      </w:pPr>
    </w:p>
    <w:p w14:paraId="3D78457B" w14:textId="57A9303C" w:rsidR="008C6430" w:rsidRPr="00537781" w:rsidRDefault="005454F5"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r w:rsidRPr="00537781">
        <w:rPr>
          <w:rFonts w:asciiTheme="minorHAnsi" w:hAnsiTheme="minorHAnsi" w:cstheme="minorHAnsi"/>
          <w:sz w:val="22"/>
          <w:szCs w:val="22"/>
        </w:rPr>
        <w:fldChar w:fldCharType="begin"/>
      </w:r>
      <w:r w:rsidRPr="00537781">
        <w:rPr>
          <w:rFonts w:asciiTheme="minorHAnsi" w:hAnsiTheme="minorHAnsi" w:cstheme="minorHAnsi"/>
          <w:sz w:val="22"/>
          <w:szCs w:val="22"/>
        </w:rPr>
        <w:instrText xml:space="preserve"> TOC \o "1-3" \h \z \u </w:instrText>
      </w:r>
      <w:r w:rsidRPr="00537781">
        <w:rPr>
          <w:rFonts w:asciiTheme="minorHAnsi" w:hAnsiTheme="minorHAnsi" w:cstheme="minorHAnsi"/>
          <w:sz w:val="22"/>
          <w:szCs w:val="22"/>
        </w:rPr>
        <w:fldChar w:fldCharType="separate"/>
      </w:r>
      <w:hyperlink w:anchor="_Toc84415737" w:history="1">
        <w:r w:rsidR="008C6430" w:rsidRPr="00537781">
          <w:rPr>
            <w:rStyle w:val="Hipercze"/>
            <w:noProof/>
            <w:sz w:val="22"/>
            <w:szCs w:val="22"/>
          </w:rPr>
          <w:t xml:space="preserve">I. </w:t>
        </w:r>
        <w:r w:rsidR="008C6430" w:rsidRPr="00537781">
          <w:rPr>
            <w:rStyle w:val="Hipercze"/>
            <w:b w:val="0"/>
            <w:bCs w:val="0"/>
            <w:noProof/>
            <w:sz w:val="22"/>
            <w:szCs w:val="22"/>
          </w:rPr>
          <w:t>NAZWA ORAZ ADRES ZAMAWIAJĄCEGO, NR TELEFONU, ADRES POCZTY ELEKTRONICZNEJ  ORAZ STRONY INTERNETOWEJ PROWADZONEGO POSTĘPOWANIA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_Toc84415737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3</w:t>
        </w:r>
        <w:r w:rsidR="008C6430" w:rsidRPr="00537781">
          <w:rPr>
            <w:noProof/>
            <w:webHidden/>
            <w:sz w:val="22"/>
            <w:szCs w:val="22"/>
          </w:rPr>
          <w:fldChar w:fldCharType="end"/>
        </w:r>
      </w:hyperlink>
    </w:p>
    <w:p w14:paraId="4A0E49CA" w14:textId="44AA9431"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38" w:history="1">
        <w:r w:rsidR="008C6430" w:rsidRPr="00537781">
          <w:rPr>
            <w:rStyle w:val="Hipercze"/>
            <w:noProof/>
            <w:sz w:val="22"/>
            <w:szCs w:val="22"/>
          </w:rPr>
          <w:t xml:space="preserve">II. </w:t>
        </w:r>
        <w:r w:rsidR="008C6430" w:rsidRPr="00537781">
          <w:rPr>
            <w:rStyle w:val="Hipercze"/>
            <w:b w:val="0"/>
            <w:bCs w:val="0"/>
            <w:noProof/>
            <w:sz w:val="22"/>
            <w:szCs w:val="22"/>
          </w:rPr>
          <w:t>TRYB UDZIELENIA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_Toc84415738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3</w:t>
        </w:r>
        <w:r w:rsidR="008C6430" w:rsidRPr="00537781">
          <w:rPr>
            <w:noProof/>
            <w:webHidden/>
            <w:sz w:val="22"/>
            <w:szCs w:val="22"/>
          </w:rPr>
          <w:fldChar w:fldCharType="end"/>
        </w:r>
      </w:hyperlink>
    </w:p>
    <w:p w14:paraId="21319683" w14:textId="346F57B6"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39" w:history="1">
        <w:r w:rsidR="008C6430" w:rsidRPr="00537781">
          <w:rPr>
            <w:rStyle w:val="Hipercze"/>
            <w:noProof/>
            <w:sz w:val="22"/>
            <w:szCs w:val="22"/>
          </w:rPr>
          <w:t xml:space="preserve">III. </w:t>
        </w:r>
        <w:r w:rsidR="008C6430" w:rsidRPr="00537781">
          <w:rPr>
            <w:rStyle w:val="Hipercze"/>
            <w:b w:val="0"/>
            <w:bCs w:val="0"/>
            <w:noProof/>
            <w:sz w:val="22"/>
            <w:szCs w:val="22"/>
          </w:rPr>
          <w:t>OPIS PRZEDMIOTU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_Toc84415739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3</w:t>
        </w:r>
        <w:r w:rsidR="008C6430" w:rsidRPr="00537781">
          <w:rPr>
            <w:noProof/>
            <w:webHidden/>
            <w:sz w:val="22"/>
            <w:szCs w:val="22"/>
          </w:rPr>
          <w:fldChar w:fldCharType="end"/>
        </w:r>
      </w:hyperlink>
    </w:p>
    <w:p w14:paraId="0667E80D" w14:textId="3216DC6E"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0" w:history="1">
        <w:r w:rsidR="008C6430" w:rsidRPr="00537781">
          <w:rPr>
            <w:rStyle w:val="Hipercze"/>
            <w:noProof/>
            <w:sz w:val="22"/>
            <w:szCs w:val="22"/>
          </w:rPr>
          <w:t xml:space="preserve">IV. </w:t>
        </w:r>
        <w:r w:rsidR="008C6430" w:rsidRPr="00537781">
          <w:rPr>
            <w:rStyle w:val="Hipercze"/>
            <w:b w:val="0"/>
            <w:bCs w:val="0"/>
            <w:noProof/>
            <w:sz w:val="22"/>
            <w:szCs w:val="22"/>
          </w:rPr>
          <w:t>TERMIN WYKONANIA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_Toc84415740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4</w:t>
        </w:r>
        <w:r w:rsidR="008C6430" w:rsidRPr="00537781">
          <w:rPr>
            <w:noProof/>
            <w:webHidden/>
            <w:sz w:val="22"/>
            <w:szCs w:val="22"/>
          </w:rPr>
          <w:fldChar w:fldCharType="end"/>
        </w:r>
      </w:hyperlink>
    </w:p>
    <w:p w14:paraId="5B3DE0A3" w14:textId="27F58577"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1" w:history="1">
        <w:r w:rsidR="008C6430" w:rsidRPr="00537781">
          <w:rPr>
            <w:rStyle w:val="Hipercze"/>
            <w:noProof/>
            <w:sz w:val="22"/>
            <w:szCs w:val="22"/>
          </w:rPr>
          <w:t xml:space="preserve">V. </w:t>
        </w:r>
        <w:r w:rsidR="008C6430" w:rsidRPr="00537781">
          <w:rPr>
            <w:rStyle w:val="Hipercze"/>
            <w:b w:val="0"/>
            <w:bCs w:val="0"/>
            <w:noProof/>
            <w:sz w:val="22"/>
            <w:szCs w:val="22"/>
          </w:rPr>
          <w:t>INFORMACJA O WARUNKACH UDZIAŁU W POSTĘPOWANIU</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_Toc84415741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4</w:t>
        </w:r>
        <w:r w:rsidR="008C6430" w:rsidRPr="00537781">
          <w:rPr>
            <w:noProof/>
            <w:webHidden/>
            <w:sz w:val="22"/>
            <w:szCs w:val="22"/>
          </w:rPr>
          <w:fldChar w:fldCharType="end"/>
        </w:r>
      </w:hyperlink>
    </w:p>
    <w:p w14:paraId="6FDFA39B" w14:textId="5ECCBF3D"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2" w:history="1">
        <w:r w:rsidR="008C6430" w:rsidRPr="00537781">
          <w:rPr>
            <w:rStyle w:val="Hipercze"/>
            <w:noProof/>
            <w:sz w:val="22"/>
            <w:szCs w:val="22"/>
          </w:rPr>
          <w:t xml:space="preserve">VI. </w:t>
        </w:r>
        <w:r w:rsidR="008C6430" w:rsidRPr="00537781">
          <w:rPr>
            <w:rStyle w:val="Hipercze"/>
            <w:b w:val="0"/>
            <w:bCs w:val="0"/>
            <w:noProof/>
            <w:sz w:val="22"/>
            <w:szCs w:val="22"/>
          </w:rPr>
          <w:t>PODSTAWY WYKLUCZENIA Z POSTĘPOWANIA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_Toc84415742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5</w:t>
        </w:r>
        <w:r w:rsidR="008C6430" w:rsidRPr="00537781">
          <w:rPr>
            <w:noProof/>
            <w:webHidden/>
            <w:sz w:val="22"/>
            <w:szCs w:val="22"/>
          </w:rPr>
          <w:fldChar w:fldCharType="end"/>
        </w:r>
      </w:hyperlink>
    </w:p>
    <w:p w14:paraId="71945BB4" w14:textId="5109D193"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3" w:history="1">
        <w:r w:rsidR="008C6430" w:rsidRPr="00537781">
          <w:rPr>
            <w:rStyle w:val="Hipercze"/>
            <w:noProof/>
            <w:sz w:val="22"/>
            <w:szCs w:val="22"/>
          </w:rPr>
          <w:t xml:space="preserve">VII. </w:t>
        </w:r>
        <w:r w:rsidR="008C6430" w:rsidRPr="00537781">
          <w:rPr>
            <w:rStyle w:val="Hipercze"/>
            <w:b w:val="0"/>
            <w:bCs w:val="0"/>
            <w:noProof/>
            <w:sz w:val="22"/>
            <w:szCs w:val="22"/>
          </w:rPr>
          <w:t>INFORMACJA DOTYCZĄCA OŚWIADCZENIA Z ART. 125 UST. 1 PZP ORAZ WYKAZ PODMIOTOWYCH ŚRODKÓW DOWODOWYCH</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_Toc84415743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5</w:t>
        </w:r>
        <w:r w:rsidR="008C6430" w:rsidRPr="00537781">
          <w:rPr>
            <w:noProof/>
            <w:webHidden/>
            <w:sz w:val="22"/>
            <w:szCs w:val="22"/>
          </w:rPr>
          <w:fldChar w:fldCharType="end"/>
        </w:r>
      </w:hyperlink>
    </w:p>
    <w:p w14:paraId="638F05E5" w14:textId="72217E17"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4" w:history="1">
        <w:r w:rsidR="008C6430" w:rsidRPr="00537781">
          <w:rPr>
            <w:rStyle w:val="Hipercze"/>
            <w:noProof/>
            <w:sz w:val="22"/>
            <w:szCs w:val="22"/>
          </w:rPr>
          <w:t xml:space="preserve">VIII. </w:t>
        </w:r>
        <w:r w:rsidR="008C6430" w:rsidRPr="00537781">
          <w:rPr>
            <w:rStyle w:val="Hipercze"/>
            <w:b w:val="0"/>
            <w:bCs w:val="0"/>
            <w:noProof/>
            <w:sz w:val="22"/>
            <w:szCs w:val="22"/>
          </w:rPr>
          <w:t>POLEGANIE NA ZASOBACH INNYCH PODMIOTÓW</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_Toc84415744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7</w:t>
        </w:r>
        <w:r w:rsidR="008C6430" w:rsidRPr="00537781">
          <w:rPr>
            <w:noProof/>
            <w:webHidden/>
            <w:sz w:val="22"/>
            <w:szCs w:val="22"/>
          </w:rPr>
          <w:fldChar w:fldCharType="end"/>
        </w:r>
      </w:hyperlink>
    </w:p>
    <w:p w14:paraId="00E205A0" w14:textId="389BEBC5"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5" w:history="1">
        <w:r w:rsidR="008C6430" w:rsidRPr="00537781">
          <w:rPr>
            <w:rStyle w:val="Hipercze"/>
            <w:noProof/>
            <w:sz w:val="22"/>
            <w:szCs w:val="22"/>
          </w:rPr>
          <w:t xml:space="preserve">IX. </w:t>
        </w:r>
        <w:r w:rsidR="008C6430" w:rsidRPr="00537781">
          <w:rPr>
            <w:rStyle w:val="Hipercze"/>
            <w:b w:val="0"/>
            <w:bCs w:val="0"/>
            <w:noProof/>
            <w:sz w:val="22"/>
            <w:szCs w:val="22"/>
          </w:rPr>
          <w:t>WYKONAWCY WSPÓLNIE UBIEGAJĄCY SIĘ  O UDZIELENIE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_Toc84415745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7</w:t>
        </w:r>
        <w:r w:rsidR="008C6430" w:rsidRPr="00537781">
          <w:rPr>
            <w:noProof/>
            <w:webHidden/>
            <w:sz w:val="22"/>
            <w:szCs w:val="22"/>
          </w:rPr>
          <w:fldChar w:fldCharType="end"/>
        </w:r>
      </w:hyperlink>
    </w:p>
    <w:p w14:paraId="79FE8005" w14:textId="28DB7E11"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6" w:history="1">
        <w:r w:rsidR="008C6430" w:rsidRPr="00537781">
          <w:rPr>
            <w:rStyle w:val="Hipercze"/>
            <w:rFonts w:eastAsia="Arial"/>
            <w:noProof/>
            <w:sz w:val="22"/>
            <w:szCs w:val="22"/>
          </w:rPr>
          <w:t xml:space="preserve">X. </w:t>
        </w:r>
        <w:r w:rsidR="008C6430" w:rsidRPr="00537781">
          <w:rPr>
            <w:rStyle w:val="Hipercze"/>
            <w:rFonts w:eastAsia="Arial"/>
            <w:b w:val="0"/>
            <w:bCs w:val="0"/>
            <w:noProof/>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_Toc84415746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8</w:t>
        </w:r>
        <w:r w:rsidR="008C6430" w:rsidRPr="00537781">
          <w:rPr>
            <w:noProof/>
            <w:webHidden/>
            <w:sz w:val="22"/>
            <w:szCs w:val="22"/>
          </w:rPr>
          <w:fldChar w:fldCharType="end"/>
        </w:r>
      </w:hyperlink>
    </w:p>
    <w:p w14:paraId="3382492A" w14:textId="56937BC2"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7" w:history="1">
        <w:r w:rsidR="008C6430" w:rsidRPr="00537781">
          <w:rPr>
            <w:rStyle w:val="Hipercze"/>
            <w:noProof/>
            <w:sz w:val="22"/>
            <w:szCs w:val="22"/>
          </w:rPr>
          <w:t xml:space="preserve">XI. </w:t>
        </w:r>
        <w:r w:rsidR="008C6430" w:rsidRPr="00537781">
          <w:rPr>
            <w:rStyle w:val="Hipercze"/>
            <w:b w:val="0"/>
            <w:bCs w:val="0"/>
            <w:noProof/>
            <w:sz w:val="22"/>
            <w:szCs w:val="22"/>
          </w:rPr>
          <w:t>OPIS SPOSOBU PRZYGOTOWANIA OFERTY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_Toc84415747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10</w:t>
        </w:r>
        <w:r w:rsidR="008C6430" w:rsidRPr="00537781">
          <w:rPr>
            <w:noProof/>
            <w:webHidden/>
            <w:sz w:val="22"/>
            <w:szCs w:val="22"/>
          </w:rPr>
          <w:fldChar w:fldCharType="end"/>
        </w:r>
      </w:hyperlink>
    </w:p>
    <w:p w14:paraId="283D8D53" w14:textId="5709B527"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8" w:history="1">
        <w:r w:rsidR="008C6430" w:rsidRPr="00537781">
          <w:rPr>
            <w:rStyle w:val="Hipercze"/>
            <w:rFonts w:eastAsia="Arial"/>
            <w:noProof/>
            <w:sz w:val="22"/>
            <w:szCs w:val="22"/>
          </w:rPr>
          <w:t xml:space="preserve">XII. </w:t>
        </w:r>
        <w:r w:rsidR="008C6430" w:rsidRPr="00537781">
          <w:rPr>
            <w:rStyle w:val="Hipercze"/>
            <w:rFonts w:eastAsia="Arial"/>
            <w:b w:val="0"/>
            <w:bCs w:val="0"/>
            <w:noProof/>
            <w:sz w:val="22"/>
            <w:szCs w:val="22"/>
          </w:rPr>
          <w:t>SPOSÓB ORAZ TERMIN SKŁADANIA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_Toc84415748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11</w:t>
        </w:r>
        <w:r w:rsidR="008C6430" w:rsidRPr="00537781">
          <w:rPr>
            <w:noProof/>
            <w:webHidden/>
            <w:sz w:val="22"/>
            <w:szCs w:val="22"/>
          </w:rPr>
          <w:fldChar w:fldCharType="end"/>
        </w:r>
      </w:hyperlink>
    </w:p>
    <w:p w14:paraId="5C63846A" w14:textId="437E25A8"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9" w:history="1">
        <w:r w:rsidR="008C6430" w:rsidRPr="00537781">
          <w:rPr>
            <w:rStyle w:val="Hipercze"/>
            <w:rFonts w:eastAsia="Arial"/>
            <w:noProof/>
            <w:sz w:val="22"/>
            <w:szCs w:val="22"/>
          </w:rPr>
          <w:t xml:space="preserve">XIII. </w:t>
        </w:r>
        <w:r w:rsidR="008C6430" w:rsidRPr="00537781">
          <w:rPr>
            <w:rStyle w:val="Hipercze"/>
            <w:rFonts w:eastAsia="Arial"/>
            <w:b w:val="0"/>
            <w:bCs w:val="0"/>
            <w:noProof/>
            <w:sz w:val="22"/>
            <w:szCs w:val="22"/>
          </w:rPr>
          <w:t>TERMIN OTWARCIA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_Toc84415749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12</w:t>
        </w:r>
        <w:r w:rsidR="008C6430" w:rsidRPr="00537781">
          <w:rPr>
            <w:noProof/>
            <w:webHidden/>
            <w:sz w:val="22"/>
            <w:szCs w:val="22"/>
          </w:rPr>
          <w:fldChar w:fldCharType="end"/>
        </w:r>
      </w:hyperlink>
    </w:p>
    <w:p w14:paraId="70DBB97C" w14:textId="58696A3C"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0" w:history="1">
        <w:r w:rsidR="008C6430" w:rsidRPr="00537781">
          <w:rPr>
            <w:rStyle w:val="Hipercze"/>
            <w:rFonts w:eastAsia="Arial"/>
            <w:noProof/>
            <w:sz w:val="22"/>
            <w:szCs w:val="22"/>
          </w:rPr>
          <w:t xml:space="preserve">XIV. </w:t>
        </w:r>
        <w:r w:rsidR="008C6430" w:rsidRPr="00537781">
          <w:rPr>
            <w:rStyle w:val="Hipercze"/>
            <w:rFonts w:eastAsia="Arial"/>
            <w:b w:val="0"/>
            <w:bCs w:val="0"/>
            <w:noProof/>
            <w:sz w:val="22"/>
            <w:szCs w:val="22"/>
          </w:rPr>
          <w:t>TERMIN ZWIĄZANIA OFERTĄ</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_Toc84415750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12</w:t>
        </w:r>
        <w:r w:rsidR="008C6430" w:rsidRPr="00537781">
          <w:rPr>
            <w:noProof/>
            <w:webHidden/>
            <w:sz w:val="22"/>
            <w:szCs w:val="22"/>
          </w:rPr>
          <w:fldChar w:fldCharType="end"/>
        </w:r>
      </w:hyperlink>
    </w:p>
    <w:p w14:paraId="3867C83A" w14:textId="02F6600C"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1" w:history="1">
        <w:r w:rsidR="008C6430" w:rsidRPr="00537781">
          <w:rPr>
            <w:rStyle w:val="Hipercze"/>
            <w:noProof/>
            <w:sz w:val="22"/>
            <w:szCs w:val="22"/>
          </w:rPr>
          <w:t xml:space="preserve">XV. </w:t>
        </w:r>
        <w:r w:rsidR="008C6430" w:rsidRPr="00537781">
          <w:rPr>
            <w:rStyle w:val="Hipercze"/>
            <w:b w:val="0"/>
            <w:bCs w:val="0"/>
            <w:noProof/>
            <w:sz w:val="22"/>
            <w:szCs w:val="22"/>
          </w:rPr>
          <w:t>SPOSÓB OBLICZENIA CENY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_Toc84415751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12</w:t>
        </w:r>
        <w:r w:rsidR="008C6430" w:rsidRPr="00537781">
          <w:rPr>
            <w:noProof/>
            <w:webHidden/>
            <w:sz w:val="22"/>
            <w:szCs w:val="22"/>
          </w:rPr>
          <w:fldChar w:fldCharType="end"/>
        </w:r>
      </w:hyperlink>
    </w:p>
    <w:p w14:paraId="00792E6B" w14:textId="6F1AE0B9"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2" w:history="1">
        <w:r w:rsidR="008C6430" w:rsidRPr="00537781">
          <w:rPr>
            <w:rStyle w:val="Hipercze"/>
            <w:noProof/>
            <w:sz w:val="22"/>
            <w:szCs w:val="22"/>
          </w:rPr>
          <w:t xml:space="preserve">XVI. </w:t>
        </w:r>
        <w:r w:rsidR="008C6430" w:rsidRPr="00537781">
          <w:rPr>
            <w:rStyle w:val="Hipercze"/>
            <w:b w:val="0"/>
            <w:bCs w:val="0"/>
            <w:noProof/>
            <w:sz w:val="22"/>
            <w:szCs w:val="22"/>
          </w:rPr>
          <w:t>OPIS KRYTERIÓW OCENY OFERT, WRAZ Z PODANIEM WAG TYCH KRYTERIÓW I SPOSOBU  OCENY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_Toc84415752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13</w:t>
        </w:r>
        <w:r w:rsidR="008C6430" w:rsidRPr="00537781">
          <w:rPr>
            <w:noProof/>
            <w:webHidden/>
            <w:sz w:val="22"/>
            <w:szCs w:val="22"/>
          </w:rPr>
          <w:fldChar w:fldCharType="end"/>
        </w:r>
      </w:hyperlink>
    </w:p>
    <w:p w14:paraId="43F66E13" w14:textId="370B8C00"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3" w:history="1">
        <w:r w:rsidR="008C6430" w:rsidRPr="00537781">
          <w:rPr>
            <w:rStyle w:val="Hipercze"/>
            <w:noProof/>
            <w:sz w:val="22"/>
            <w:szCs w:val="22"/>
          </w:rPr>
          <w:t xml:space="preserve">XVII. </w:t>
        </w:r>
        <w:r w:rsidR="008C6430" w:rsidRPr="00537781">
          <w:rPr>
            <w:rStyle w:val="Hipercze"/>
            <w:b w:val="0"/>
            <w:bCs w:val="0"/>
            <w:noProof/>
            <w:sz w:val="22"/>
            <w:szCs w:val="22"/>
          </w:rPr>
          <w:t>WYMAGANIA DOTYCZĄCE  WADIUM</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_Toc84415753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17</w:t>
        </w:r>
        <w:r w:rsidR="008C6430" w:rsidRPr="00537781">
          <w:rPr>
            <w:noProof/>
            <w:webHidden/>
            <w:sz w:val="22"/>
            <w:szCs w:val="22"/>
          </w:rPr>
          <w:fldChar w:fldCharType="end"/>
        </w:r>
      </w:hyperlink>
    </w:p>
    <w:p w14:paraId="5FE9B960" w14:textId="07476421"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4" w:history="1">
        <w:r w:rsidR="008C6430" w:rsidRPr="00537781">
          <w:rPr>
            <w:rStyle w:val="Hipercze"/>
            <w:noProof/>
            <w:sz w:val="22"/>
            <w:szCs w:val="22"/>
          </w:rPr>
          <w:t xml:space="preserve">XVIII. </w:t>
        </w:r>
        <w:r w:rsidR="008C6430" w:rsidRPr="00537781">
          <w:rPr>
            <w:rStyle w:val="Hipercze"/>
            <w:b w:val="0"/>
            <w:bCs w:val="0"/>
            <w:noProof/>
            <w:sz w:val="22"/>
            <w:szCs w:val="22"/>
          </w:rPr>
          <w:t>PODWYKONAWSTWO</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_Toc84415754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18</w:t>
        </w:r>
        <w:r w:rsidR="008C6430" w:rsidRPr="00537781">
          <w:rPr>
            <w:noProof/>
            <w:webHidden/>
            <w:sz w:val="22"/>
            <w:szCs w:val="22"/>
          </w:rPr>
          <w:fldChar w:fldCharType="end"/>
        </w:r>
      </w:hyperlink>
    </w:p>
    <w:p w14:paraId="24798173" w14:textId="1726590F"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5" w:history="1">
        <w:r w:rsidR="008C6430" w:rsidRPr="00537781">
          <w:rPr>
            <w:rStyle w:val="Hipercze"/>
            <w:noProof/>
            <w:sz w:val="22"/>
            <w:szCs w:val="22"/>
          </w:rPr>
          <w:t>XIX.</w:t>
        </w:r>
        <w:r w:rsidR="008C6430" w:rsidRPr="00537781">
          <w:rPr>
            <w:rStyle w:val="Hipercze"/>
            <w:b w:val="0"/>
            <w:bCs w:val="0"/>
            <w:noProof/>
            <w:sz w:val="22"/>
            <w:szCs w:val="22"/>
          </w:rPr>
          <w:t xml:space="preserve"> </w:t>
        </w:r>
        <w:r w:rsidR="008C6430" w:rsidRPr="00537781">
          <w:rPr>
            <w:rStyle w:val="Hipercze"/>
            <w:b w:val="0"/>
            <w:bCs w:val="0"/>
            <w:caps/>
            <w:noProof/>
            <w:sz w:val="22"/>
            <w:szCs w:val="22"/>
          </w:rPr>
          <w:t>informacje dotyczące zabezpieczenia należytego wykonania umowy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_Toc84415755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19</w:t>
        </w:r>
        <w:r w:rsidR="008C6430" w:rsidRPr="00537781">
          <w:rPr>
            <w:noProof/>
            <w:webHidden/>
            <w:sz w:val="22"/>
            <w:szCs w:val="22"/>
          </w:rPr>
          <w:fldChar w:fldCharType="end"/>
        </w:r>
      </w:hyperlink>
    </w:p>
    <w:p w14:paraId="6467EFFE" w14:textId="0EF2F763"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6" w:history="1">
        <w:r w:rsidR="008C6430" w:rsidRPr="00537781">
          <w:rPr>
            <w:rStyle w:val="Hipercze"/>
            <w:noProof/>
            <w:sz w:val="22"/>
            <w:szCs w:val="22"/>
          </w:rPr>
          <w:t xml:space="preserve">XX. </w:t>
        </w:r>
        <w:r w:rsidR="008C6430" w:rsidRPr="00537781">
          <w:rPr>
            <w:rStyle w:val="Hipercze"/>
            <w:b w:val="0"/>
            <w:bCs w:val="0"/>
            <w:noProof/>
            <w:sz w:val="22"/>
            <w:szCs w:val="22"/>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_Toc84415756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19</w:t>
        </w:r>
        <w:r w:rsidR="008C6430" w:rsidRPr="00537781">
          <w:rPr>
            <w:noProof/>
            <w:webHidden/>
            <w:sz w:val="22"/>
            <w:szCs w:val="22"/>
          </w:rPr>
          <w:fldChar w:fldCharType="end"/>
        </w:r>
      </w:hyperlink>
    </w:p>
    <w:p w14:paraId="026ECD9A" w14:textId="741A0C1D"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7" w:history="1">
        <w:r w:rsidR="008C6430" w:rsidRPr="00537781">
          <w:rPr>
            <w:rStyle w:val="Hipercze"/>
            <w:caps/>
            <w:noProof/>
            <w:sz w:val="22"/>
            <w:szCs w:val="22"/>
          </w:rPr>
          <w:t xml:space="preserve">XXI. </w:t>
        </w:r>
        <w:r w:rsidR="008C6430" w:rsidRPr="00537781">
          <w:rPr>
            <w:rStyle w:val="Hipercze"/>
            <w:b w:val="0"/>
            <w:bCs w:val="0"/>
            <w:caps/>
            <w:noProof/>
            <w:sz w:val="22"/>
            <w:szCs w:val="22"/>
          </w:rPr>
          <w:t>Informacja o przewidywanych zamówieniach, o których mowa w art. 214 ust. 1 pkt 7 Pzp</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_Toc84415757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19</w:t>
        </w:r>
        <w:r w:rsidR="008C6430" w:rsidRPr="00537781">
          <w:rPr>
            <w:noProof/>
            <w:webHidden/>
            <w:sz w:val="22"/>
            <w:szCs w:val="22"/>
          </w:rPr>
          <w:fldChar w:fldCharType="end"/>
        </w:r>
      </w:hyperlink>
    </w:p>
    <w:p w14:paraId="6FD236C1" w14:textId="5691398D"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8" w:history="1">
        <w:r w:rsidR="008C6430" w:rsidRPr="00537781">
          <w:rPr>
            <w:rStyle w:val="Hipercze"/>
            <w:noProof/>
            <w:sz w:val="22"/>
            <w:szCs w:val="22"/>
          </w:rPr>
          <w:t xml:space="preserve">XXII. </w:t>
        </w:r>
        <w:r w:rsidR="008C6430" w:rsidRPr="00537781">
          <w:rPr>
            <w:rStyle w:val="Hipercze"/>
            <w:b w:val="0"/>
            <w:bCs w:val="0"/>
            <w:noProof/>
            <w:sz w:val="22"/>
            <w:szCs w:val="22"/>
          </w:rPr>
          <w:t>POUCZENIE O ŚRODKACH OCHRONY PRAWNEJ PRZYSŁUGUJĄCYCH WYKONAWCY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_Toc84415758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20</w:t>
        </w:r>
        <w:r w:rsidR="008C6430" w:rsidRPr="00537781">
          <w:rPr>
            <w:noProof/>
            <w:webHidden/>
            <w:sz w:val="22"/>
            <w:szCs w:val="22"/>
          </w:rPr>
          <w:fldChar w:fldCharType="end"/>
        </w:r>
      </w:hyperlink>
    </w:p>
    <w:p w14:paraId="6E8B7197" w14:textId="37B5C822"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9" w:history="1">
        <w:r w:rsidR="008C6430" w:rsidRPr="00537781">
          <w:rPr>
            <w:rStyle w:val="Hipercze"/>
            <w:noProof/>
            <w:sz w:val="22"/>
            <w:szCs w:val="22"/>
          </w:rPr>
          <w:t xml:space="preserve">XXIII. </w:t>
        </w:r>
        <w:r w:rsidR="008C6430" w:rsidRPr="00537781">
          <w:rPr>
            <w:rStyle w:val="Hipercze"/>
            <w:b w:val="0"/>
            <w:bCs w:val="0"/>
            <w:noProof/>
            <w:sz w:val="22"/>
            <w:szCs w:val="22"/>
          </w:rPr>
          <w:t>OCHRONA DANYCH OSOBOWYCH</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_Toc84415759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20</w:t>
        </w:r>
        <w:r w:rsidR="008C6430" w:rsidRPr="00537781">
          <w:rPr>
            <w:noProof/>
            <w:webHidden/>
            <w:sz w:val="22"/>
            <w:szCs w:val="22"/>
          </w:rPr>
          <w:fldChar w:fldCharType="end"/>
        </w:r>
      </w:hyperlink>
    </w:p>
    <w:p w14:paraId="769198C6" w14:textId="422C9AE6" w:rsidR="008C6430" w:rsidRPr="00537781" w:rsidRDefault="008A4AAA"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60" w:history="1">
        <w:r w:rsidR="008C6430" w:rsidRPr="00537781">
          <w:rPr>
            <w:rStyle w:val="Hipercze"/>
            <w:noProof/>
            <w:sz w:val="22"/>
            <w:szCs w:val="22"/>
          </w:rPr>
          <w:t xml:space="preserve">XXIV. </w:t>
        </w:r>
        <w:r w:rsidR="008C6430" w:rsidRPr="00537781">
          <w:rPr>
            <w:rStyle w:val="Hipercze"/>
            <w:b w:val="0"/>
            <w:bCs w:val="0"/>
            <w:noProof/>
            <w:sz w:val="22"/>
            <w:szCs w:val="22"/>
          </w:rPr>
          <w:t>ZAŁĄCZNIKI DO SWZ</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_Toc84415760 \h </w:instrText>
        </w:r>
        <w:r w:rsidR="008C6430" w:rsidRPr="00537781">
          <w:rPr>
            <w:noProof/>
            <w:webHidden/>
            <w:sz w:val="22"/>
            <w:szCs w:val="22"/>
          </w:rPr>
        </w:r>
        <w:r w:rsidR="008C6430" w:rsidRPr="00537781">
          <w:rPr>
            <w:noProof/>
            <w:webHidden/>
            <w:sz w:val="22"/>
            <w:szCs w:val="22"/>
          </w:rPr>
          <w:fldChar w:fldCharType="separate"/>
        </w:r>
        <w:r w:rsidR="00894646">
          <w:rPr>
            <w:noProof/>
            <w:webHidden/>
            <w:sz w:val="22"/>
            <w:szCs w:val="22"/>
          </w:rPr>
          <w:t>22</w:t>
        </w:r>
        <w:r w:rsidR="008C6430" w:rsidRPr="00537781">
          <w:rPr>
            <w:noProof/>
            <w:webHidden/>
            <w:sz w:val="22"/>
            <w:szCs w:val="22"/>
          </w:rPr>
          <w:fldChar w:fldCharType="end"/>
        </w:r>
      </w:hyperlink>
    </w:p>
    <w:p w14:paraId="2BA226A1" w14:textId="4A9EEBED" w:rsidR="00B60DE5" w:rsidRPr="00537781" w:rsidRDefault="005454F5" w:rsidP="008F10CF">
      <w:pPr>
        <w:tabs>
          <w:tab w:val="right" w:leader="underscore" w:pos="9639"/>
          <w:tab w:val="right" w:leader="underscore" w:pos="9781"/>
        </w:tabs>
        <w:spacing w:line="276" w:lineRule="auto"/>
        <w:ind w:left="426" w:right="142"/>
        <w:rPr>
          <w:rFonts w:asciiTheme="minorHAnsi" w:hAnsiTheme="minorHAnsi" w:cstheme="minorHAnsi"/>
          <w:sz w:val="22"/>
          <w:szCs w:val="22"/>
        </w:rPr>
      </w:pPr>
      <w:r w:rsidRPr="00537781">
        <w:rPr>
          <w:rFonts w:asciiTheme="minorHAnsi" w:hAnsiTheme="minorHAnsi" w:cstheme="minorHAnsi"/>
          <w:sz w:val="22"/>
          <w:szCs w:val="22"/>
        </w:rPr>
        <w:fldChar w:fldCharType="end"/>
      </w:r>
    </w:p>
    <w:p w14:paraId="17AD93B2" w14:textId="658DDB61" w:rsidR="005F2E6C" w:rsidRDefault="005F2E6C" w:rsidP="008F10CF">
      <w:pPr>
        <w:tabs>
          <w:tab w:val="right" w:leader="underscore" w:pos="9781"/>
        </w:tabs>
        <w:spacing w:line="276" w:lineRule="auto"/>
        <w:ind w:left="426" w:right="280"/>
        <w:rPr>
          <w:rFonts w:asciiTheme="minorHAnsi" w:hAnsiTheme="minorHAnsi" w:cstheme="minorHAnsi"/>
          <w:sz w:val="22"/>
          <w:szCs w:val="22"/>
        </w:rPr>
      </w:pPr>
    </w:p>
    <w:p w14:paraId="0E2617D8" w14:textId="77777777" w:rsidR="00537781" w:rsidRPr="00117C92" w:rsidRDefault="00537781" w:rsidP="008F10CF">
      <w:pPr>
        <w:tabs>
          <w:tab w:val="right" w:leader="underscore" w:pos="9781"/>
        </w:tabs>
        <w:spacing w:line="276" w:lineRule="auto"/>
        <w:ind w:left="426" w:right="280"/>
        <w:rPr>
          <w:rFonts w:asciiTheme="minorHAnsi" w:hAnsiTheme="minorHAnsi" w:cstheme="minorHAnsi"/>
          <w:sz w:val="22"/>
          <w:szCs w:val="22"/>
        </w:rPr>
      </w:pPr>
    </w:p>
    <w:p w14:paraId="0DE4B5B7" w14:textId="77777777" w:rsidR="005F2E6C" w:rsidRPr="00117C92" w:rsidRDefault="005F2E6C" w:rsidP="008F10CF">
      <w:pPr>
        <w:tabs>
          <w:tab w:val="right" w:leader="underscore" w:pos="9781"/>
        </w:tabs>
        <w:spacing w:line="276" w:lineRule="auto"/>
        <w:ind w:left="426" w:right="280"/>
        <w:rPr>
          <w:rFonts w:asciiTheme="minorHAnsi" w:hAnsiTheme="minorHAnsi" w:cstheme="minorHAnsi"/>
          <w:sz w:val="22"/>
          <w:szCs w:val="22"/>
        </w:rPr>
      </w:pPr>
    </w:p>
    <w:p w14:paraId="17622988" w14:textId="30BD1049" w:rsidR="005C0C62" w:rsidRPr="00117C92" w:rsidRDefault="005C0C62" w:rsidP="0019176B">
      <w:pPr>
        <w:pStyle w:val="Dospisu"/>
      </w:pPr>
      <w:bookmarkStart w:id="2" w:name="_Toc84415737"/>
      <w:r w:rsidRPr="00117C92">
        <w:t>I.</w:t>
      </w:r>
      <w:r w:rsidR="00891664" w:rsidRPr="00117C92">
        <w:t xml:space="preserve"> </w:t>
      </w:r>
      <w:r w:rsidR="00D47D29" w:rsidRPr="00117C92">
        <w:t xml:space="preserve">NAZWA </w:t>
      </w:r>
      <w:bookmarkStart w:id="3" w:name="_Hlk64550149"/>
      <w:r w:rsidR="00D64C66" w:rsidRPr="00117C92">
        <w:t>ORAZ</w:t>
      </w:r>
      <w:r w:rsidR="00D47D29" w:rsidRPr="00117C92">
        <w:t xml:space="preserve"> ADRES ZAMAWIAJĄCEGO</w:t>
      </w:r>
      <w:r w:rsidR="00D64C66" w:rsidRPr="00117C92">
        <w:t>, NR TELEFO</w:t>
      </w:r>
      <w:r w:rsidR="00643CC2" w:rsidRPr="00117C92">
        <w:t>N</w:t>
      </w:r>
      <w:r w:rsidR="00D64C66" w:rsidRPr="00117C92">
        <w:t xml:space="preserve">U, ADRES POCZTY ELEKTRONICZNEJ </w:t>
      </w:r>
      <w:r w:rsidR="001A188D" w:rsidRPr="00117C92">
        <w:br/>
      </w:r>
      <w:r w:rsidR="00D64C66" w:rsidRPr="00117C92">
        <w:t>ORAZ STR</w:t>
      </w:r>
      <w:r w:rsidR="00CD1409" w:rsidRPr="00117C92">
        <w:t xml:space="preserve">ONY INTERNETOWEJ </w:t>
      </w:r>
      <w:r w:rsidR="00D64C66" w:rsidRPr="00117C92">
        <w:t>PROWADZONEGO POSTĘPOWANIA</w:t>
      </w:r>
      <w:bookmarkEnd w:id="2"/>
    </w:p>
    <w:bookmarkEnd w:id="3"/>
    <w:p w14:paraId="70218179" w14:textId="77777777" w:rsidR="00EB60D3" w:rsidRPr="00117C92" w:rsidRDefault="00EB60D3" w:rsidP="008F10CF">
      <w:pPr>
        <w:spacing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Uniwersytet Gdański</w:t>
      </w:r>
      <w:r w:rsidR="00F60F2E" w:rsidRPr="00117C92">
        <w:rPr>
          <w:rFonts w:asciiTheme="minorHAnsi" w:hAnsiTheme="minorHAnsi" w:cstheme="minorHAnsi"/>
          <w:sz w:val="22"/>
          <w:szCs w:val="22"/>
        </w:rPr>
        <w:t>,</w:t>
      </w:r>
      <w:r w:rsidRPr="00117C92">
        <w:rPr>
          <w:rFonts w:asciiTheme="minorHAnsi" w:hAnsiTheme="minorHAnsi" w:cstheme="minorHAnsi"/>
          <w:sz w:val="22"/>
          <w:szCs w:val="22"/>
        </w:rPr>
        <w:t xml:space="preserve"> </w:t>
      </w:r>
    </w:p>
    <w:p w14:paraId="6DAD1FB1" w14:textId="77777777" w:rsidR="00D51264" w:rsidRPr="00117C92" w:rsidRDefault="00F60F2E" w:rsidP="008F10CF">
      <w:pPr>
        <w:spacing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 xml:space="preserve">80-309 Gdańsk, </w:t>
      </w:r>
      <w:r w:rsidR="00EB60D3" w:rsidRPr="00117C92">
        <w:rPr>
          <w:rFonts w:asciiTheme="minorHAnsi" w:hAnsiTheme="minorHAnsi" w:cstheme="minorHAnsi"/>
          <w:sz w:val="22"/>
          <w:szCs w:val="22"/>
        </w:rPr>
        <w:t>ul. Jana Bażyńskieg</w:t>
      </w:r>
      <w:r w:rsidR="00D51264" w:rsidRPr="00117C92">
        <w:rPr>
          <w:rFonts w:asciiTheme="minorHAnsi" w:hAnsiTheme="minorHAnsi" w:cstheme="minorHAnsi"/>
          <w:sz w:val="22"/>
          <w:szCs w:val="22"/>
        </w:rPr>
        <w:t xml:space="preserve">o 8, </w:t>
      </w:r>
    </w:p>
    <w:p w14:paraId="5E3933D8" w14:textId="77777777" w:rsidR="00D51264" w:rsidRPr="00117C92" w:rsidRDefault="00EB60D3"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rPr>
        <w:t>NIP</w:t>
      </w:r>
      <w:r w:rsidR="000D381F" w:rsidRPr="00117C92">
        <w:rPr>
          <w:rFonts w:asciiTheme="minorHAnsi" w:hAnsiTheme="minorHAnsi" w:cstheme="minorHAnsi"/>
          <w:sz w:val="22"/>
          <w:szCs w:val="22"/>
        </w:rPr>
        <w:t xml:space="preserve"> </w:t>
      </w:r>
      <w:bookmarkStart w:id="4" w:name="_Hlk65848396"/>
      <w:r w:rsidR="000D381F" w:rsidRPr="00117C92">
        <w:rPr>
          <w:rFonts w:asciiTheme="minorHAnsi" w:hAnsiTheme="minorHAnsi" w:cstheme="minorHAnsi"/>
          <w:sz w:val="22"/>
          <w:szCs w:val="22"/>
        </w:rPr>
        <w:t>584-020-32-39</w:t>
      </w:r>
      <w:bookmarkEnd w:id="4"/>
      <w:r w:rsidR="000D381F" w:rsidRPr="00117C92">
        <w:rPr>
          <w:rFonts w:asciiTheme="minorHAnsi" w:hAnsiTheme="minorHAnsi" w:cstheme="minorHAnsi"/>
          <w:sz w:val="22"/>
          <w:szCs w:val="22"/>
        </w:rPr>
        <w:t>, REGON 000001330,</w:t>
      </w:r>
    </w:p>
    <w:p w14:paraId="6271ABC2" w14:textId="77777777" w:rsidR="00812CB5" w:rsidRPr="00117C92" w:rsidRDefault="00795D92"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lang w:eastAsia="pl-PL"/>
        </w:rPr>
        <w:t>Tel. 58 523 23 20</w:t>
      </w:r>
    </w:p>
    <w:p w14:paraId="3D91D9EB" w14:textId="77777777" w:rsidR="002461E5" w:rsidRPr="00117C92" w:rsidRDefault="002461E5"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Adres poczty elektronicznej: </w:t>
      </w:r>
      <w:hyperlink r:id="rId11" w:history="1">
        <w:r w:rsidRPr="00117C92">
          <w:rPr>
            <w:rStyle w:val="Hipercze"/>
            <w:rFonts w:asciiTheme="minorHAnsi" w:hAnsiTheme="minorHAnsi" w:cstheme="minorHAnsi"/>
            <w:color w:val="auto"/>
            <w:sz w:val="22"/>
            <w:szCs w:val="22"/>
            <w:lang w:eastAsia="pl-PL"/>
          </w:rPr>
          <w:t>sekretariatdzp@ug.edu.pl</w:t>
        </w:r>
      </w:hyperlink>
    </w:p>
    <w:p w14:paraId="6D194167" w14:textId="5A6780B2" w:rsidR="007550EE" w:rsidRDefault="001F4B25" w:rsidP="008F10CF">
      <w:pPr>
        <w:spacing w:line="276" w:lineRule="auto"/>
        <w:ind w:left="284" w:right="280"/>
        <w:jc w:val="both"/>
        <w:rPr>
          <w:rFonts w:asciiTheme="minorHAnsi" w:hAnsiTheme="minorHAnsi" w:cstheme="minorHAnsi"/>
          <w:sz w:val="22"/>
          <w:szCs w:val="22"/>
        </w:rPr>
      </w:pPr>
      <w:r w:rsidRPr="00117C92">
        <w:rPr>
          <w:rFonts w:asciiTheme="minorHAnsi" w:hAnsiTheme="minorHAnsi" w:cstheme="minorHAnsi"/>
          <w:sz w:val="22"/>
          <w:szCs w:val="22"/>
        </w:rPr>
        <w:t>Adres strony internetowej</w:t>
      </w:r>
      <w:r w:rsidR="007550EE">
        <w:rPr>
          <w:rFonts w:asciiTheme="minorHAnsi" w:hAnsiTheme="minorHAnsi" w:cstheme="minorHAnsi"/>
          <w:sz w:val="22"/>
          <w:szCs w:val="22"/>
        </w:rPr>
        <w:t xml:space="preserve"> prowadzonego </w:t>
      </w:r>
      <w:r w:rsidR="007550EE" w:rsidRPr="00CE7BAC">
        <w:rPr>
          <w:rFonts w:asciiTheme="minorHAnsi" w:hAnsiTheme="minorHAnsi" w:cstheme="minorHAnsi"/>
          <w:sz w:val="22"/>
          <w:szCs w:val="22"/>
        </w:rPr>
        <w:t xml:space="preserve">postępowania: </w:t>
      </w:r>
      <w:hyperlink r:id="rId12" w:history="1">
        <w:r w:rsidR="007550EE" w:rsidRPr="00CE7BAC">
          <w:rPr>
            <w:rStyle w:val="Hipercze"/>
            <w:rFonts w:asciiTheme="minorHAnsi" w:hAnsiTheme="minorHAnsi" w:cstheme="minorHAnsi"/>
            <w:sz w:val="22"/>
            <w:szCs w:val="22"/>
          </w:rPr>
          <w:t>https://platformazakupowa.pl/pn/ug</w:t>
        </w:r>
      </w:hyperlink>
      <w:r w:rsidR="007550EE">
        <w:rPr>
          <w:rFonts w:asciiTheme="minorHAnsi" w:hAnsiTheme="minorHAnsi" w:cstheme="minorHAnsi"/>
          <w:sz w:val="22"/>
          <w:szCs w:val="22"/>
        </w:rPr>
        <w:t xml:space="preserve"> </w:t>
      </w:r>
    </w:p>
    <w:p w14:paraId="1A15C336" w14:textId="19C8E523" w:rsidR="001F4B25" w:rsidRPr="00117C92" w:rsidRDefault="007550EE" w:rsidP="008F10CF">
      <w:pPr>
        <w:spacing w:line="276" w:lineRule="auto"/>
        <w:ind w:left="284" w:right="280"/>
        <w:jc w:val="both"/>
        <w:rPr>
          <w:rFonts w:asciiTheme="minorHAnsi" w:hAnsiTheme="minorHAnsi" w:cstheme="minorHAnsi"/>
          <w:sz w:val="22"/>
          <w:szCs w:val="22"/>
        </w:rPr>
      </w:pPr>
      <w:r>
        <w:rPr>
          <w:rFonts w:asciiTheme="minorHAnsi" w:hAnsiTheme="minorHAnsi" w:cstheme="minorHAnsi"/>
          <w:sz w:val="22"/>
          <w:szCs w:val="22"/>
        </w:rPr>
        <w:t>Z</w:t>
      </w:r>
      <w:r w:rsidRPr="00117C92">
        <w:rPr>
          <w:rFonts w:asciiTheme="minorHAnsi" w:hAnsiTheme="minorHAnsi" w:cstheme="minorHAnsi"/>
          <w:sz w:val="22"/>
          <w:szCs w:val="22"/>
        </w:rPr>
        <w:t xml:space="preserve">miany i wyjaśnienia treści SWZ oraz </w:t>
      </w:r>
      <w:r>
        <w:rPr>
          <w:rFonts w:asciiTheme="minorHAnsi" w:hAnsiTheme="minorHAnsi" w:cstheme="minorHAnsi"/>
          <w:sz w:val="22"/>
          <w:szCs w:val="22"/>
        </w:rPr>
        <w:t xml:space="preserve">inne </w:t>
      </w:r>
      <w:r w:rsidR="00BC1A59" w:rsidRPr="00117C92">
        <w:rPr>
          <w:rFonts w:asciiTheme="minorHAnsi" w:hAnsiTheme="minorHAnsi" w:cstheme="minorHAnsi"/>
          <w:sz w:val="22"/>
          <w:szCs w:val="22"/>
        </w:rPr>
        <w:t xml:space="preserve">dokumenty zamówienia bezpośrednio związane z postępowaniem o udzielenie zamówienia </w:t>
      </w:r>
      <w:r w:rsidRPr="00117C92">
        <w:rPr>
          <w:rFonts w:asciiTheme="minorHAnsi" w:hAnsiTheme="minorHAnsi" w:cstheme="minorHAnsi"/>
          <w:sz w:val="22"/>
          <w:szCs w:val="22"/>
        </w:rPr>
        <w:t>będą</w:t>
      </w:r>
      <w:r w:rsidRPr="007550EE">
        <w:rPr>
          <w:rFonts w:asciiTheme="minorHAnsi" w:hAnsiTheme="minorHAnsi" w:cstheme="minorHAnsi"/>
          <w:sz w:val="22"/>
          <w:szCs w:val="22"/>
        </w:rPr>
        <w:t xml:space="preserve"> </w:t>
      </w:r>
      <w:r w:rsidRPr="00117C92">
        <w:rPr>
          <w:rFonts w:asciiTheme="minorHAnsi" w:hAnsiTheme="minorHAnsi" w:cstheme="minorHAnsi"/>
          <w:sz w:val="22"/>
          <w:szCs w:val="22"/>
        </w:rPr>
        <w:t>udostępniane</w:t>
      </w:r>
      <w:r>
        <w:rPr>
          <w:rFonts w:asciiTheme="minorHAnsi" w:hAnsiTheme="minorHAnsi" w:cstheme="minorHAnsi"/>
          <w:sz w:val="22"/>
          <w:szCs w:val="22"/>
        </w:rPr>
        <w:t xml:space="preserve"> </w:t>
      </w:r>
      <w:r w:rsidRPr="007550EE">
        <w:rPr>
          <w:rFonts w:asciiTheme="minorHAnsi" w:hAnsiTheme="minorHAnsi" w:cstheme="minorHAnsi"/>
          <w:sz w:val="22"/>
          <w:szCs w:val="22"/>
        </w:rPr>
        <w:t xml:space="preserve">pod adresem </w:t>
      </w:r>
      <w:r>
        <w:rPr>
          <w:rFonts w:asciiTheme="minorHAnsi" w:hAnsiTheme="minorHAnsi" w:cstheme="minorHAnsi"/>
          <w:sz w:val="22"/>
          <w:szCs w:val="22"/>
        </w:rPr>
        <w:t xml:space="preserve">strony internetowej </w:t>
      </w:r>
      <w:r w:rsidRPr="007550EE">
        <w:rPr>
          <w:rFonts w:asciiTheme="minorHAnsi" w:hAnsiTheme="minorHAnsi" w:cstheme="minorHAnsi"/>
          <w:sz w:val="22"/>
          <w:szCs w:val="22"/>
        </w:rPr>
        <w:t>podanym powyżej</w:t>
      </w:r>
      <w:r>
        <w:rPr>
          <w:rFonts w:asciiTheme="minorHAnsi" w:hAnsiTheme="minorHAnsi" w:cstheme="minorHAnsi"/>
          <w:sz w:val="22"/>
          <w:szCs w:val="22"/>
        </w:rPr>
        <w:t>.</w:t>
      </w:r>
      <w:r w:rsidR="00BC1A59" w:rsidRPr="00117C92">
        <w:rPr>
          <w:rFonts w:asciiTheme="minorHAnsi" w:hAnsiTheme="minorHAnsi" w:cstheme="minorHAnsi"/>
          <w:sz w:val="22"/>
          <w:szCs w:val="22"/>
        </w:rPr>
        <w:t xml:space="preserve"> </w:t>
      </w:r>
    </w:p>
    <w:p w14:paraId="6D715BCE" w14:textId="296AA44D" w:rsidR="00FD63A6" w:rsidRPr="00117C92" w:rsidRDefault="00B60DE5" w:rsidP="0019176B">
      <w:pPr>
        <w:pStyle w:val="Dospisu"/>
      </w:pPr>
      <w:bookmarkStart w:id="5" w:name="_Toc84415738"/>
      <w:r w:rsidRPr="00117C92">
        <w:t>I</w:t>
      </w:r>
      <w:r w:rsidR="007E0CC2" w:rsidRPr="00117C92">
        <w:t>I</w:t>
      </w:r>
      <w:r w:rsidRPr="00117C92">
        <w:t>.</w:t>
      </w:r>
      <w:r w:rsidR="00891664" w:rsidRPr="00117C92">
        <w:t xml:space="preserve"> </w:t>
      </w:r>
      <w:r w:rsidR="00D47D29" w:rsidRPr="00117C92">
        <w:t>TRYB UDZIELENIA ZAMÓWIENIA</w:t>
      </w:r>
      <w:bookmarkEnd w:id="5"/>
      <w:r w:rsidRPr="00117C92">
        <w:t xml:space="preserve"> </w:t>
      </w:r>
    </w:p>
    <w:p w14:paraId="3C207694" w14:textId="55FEA15A" w:rsidR="00FA39EC" w:rsidRDefault="002C01CE" w:rsidP="008F10CF">
      <w:pPr>
        <w:numPr>
          <w:ilvl w:val="0"/>
          <w:numId w:val="17"/>
        </w:numPr>
        <w:tabs>
          <w:tab w:val="left" w:pos="284"/>
        </w:tabs>
        <w:suppressAutoHyphens w:val="0"/>
        <w:spacing w:line="276" w:lineRule="auto"/>
        <w:ind w:left="567" w:right="280" w:hanging="283"/>
        <w:jc w:val="both"/>
        <w:rPr>
          <w:rFonts w:asciiTheme="minorHAnsi" w:hAnsiTheme="minorHAnsi" w:cstheme="minorHAnsi"/>
          <w:sz w:val="22"/>
          <w:szCs w:val="22"/>
        </w:rPr>
      </w:pPr>
      <w:r>
        <w:rPr>
          <w:rFonts w:asciiTheme="minorHAnsi" w:hAnsiTheme="minorHAnsi" w:cstheme="minorHAnsi"/>
          <w:sz w:val="22"/>
          <w:szCs w:val="22"/>
        </w:rPr>
        <w:t>Niniejsze p</w:t>
      </w:r>
      <w:r w:rsidR="00D47682" w:rsidRPr="00117C92">
        <w:rPr>
          <w:rFonts w:asciiTheme="minorHAnsi" w:hAnsiTheme="minorHAnsi" w:cstheme="minorHAnsi"/>
          <w:sz w:val="22"/>
          <w:szCs w:val="22"/>
        </w:rPr>
        <w:t xml:space="preserve">ostępowanie o udzielenie zamówienia publicznego prowadzone jest w trybie </w:t>
      </w:r>
      <w:r w:rsidR="00074623" w:rsidRPr="00117C92">
        <w:rPr>
          <w:rFonts w:asciiTheme="minorHAnsi" w:hAnsiTheme="minorHAnsi" w:cstheme="minorHAnsi"/>
          <w:sz w:val="22"/>
          <w:szCs w:val="22"/>
        </w:rPr>
        <w:t>przetargu nieograniczonego</w:t>
      </w:r>
      <w:r w:rsidR="00D47682" w:rsidRPr="00117C92">
        <w:rPr>
          <w:rFonts w:asciiTheme="minorHAnsi" w:hAnsiTheme="minorHAnsi" w:cstheme="minorHAnsi"/>
          <w:sz w:val="22"/>
          <w:szCs w:val="22"/>
        </w:rPr>
        <w:t xml:space="preserve"> na podstawie art. </w:t>
      </w:r>
      <w:r w:rsidR="00074623" w:rsidRPr="00117C92">
        <w:rPr>
          <w:rFonts w:asciiTheme="minorHAnsi" w:hAnsiTheme="minorHAnsi" w:cstheme="minorHAnsi"/>
          <w:sz w:val="22"/>
          <w:szCs w:val="22"/>
        </w:rPr>
        <w:t>132</w:t>
      </w:r>
      <w:r w:rsidR="00D47682" w:rsidRPr="00117C92">
        <w:rPr>
          <w:rFonts w:asciiTheme="minorHAnsi" w:hAnsiTheme="minorHAnsi" w:cstheme="minorHAnsi"/>
          <w:sz w:val="22"/>
          <w:szCs w:val="22"/>
        </w:rPr>
        <w:t xml:space="preserve"> ustawy z dnia 11 września 2019</w:t>
      </w:r>
      <w:r w:rsidR="007F4AF8"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r. - Prawo zamówień publicznych (</w:t>
      </w:r>
      <w:r w:rsidR="00B829B3">
        <w:rPr>
          <w:rFonts w:asciiTheme="minorHAnsi" w:hAnsiTheme="minorHAnsi" w:cstheme="minorHAnsi"/>
          <w:sz w:val="22"/>
          <w:szCs w:val="22"/>
        </w:rPr>
        <w:t xml:space="preserve">t.j. </w:t>
      </w:r>
      <w:r w:rsidR="00D47682" w:rsidRPr="00117C92">
        <w:rPr>
          <w:rFonts w:asciiTheme="minorHAnsi" w:hAnsiTheme="minorHAnsi" w:cstheme="minorHAnsi"/>
          <w:sz w:val="22"/>
          <w:szCs w:val="22"/>
        </w:rPr>
        <w:t>Dz. U. z 20</w:t>
      </w:r>
      <w:r w:rsidR="00246D78">
        <w:rPr>
          <w:rFonts w:asciiTheme="minorHAnsi" w:hAnsiTheme="minorHAnsi" w:cstheme="minorHAnsi"/>
          <w:sz w:val="22"/>
          <w:szCs w:val="22"/>
        </w:rPr>
        <w:t>21</w:t>
      </w:r>
      <w:r w:rsidR="007F4AF8"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 xml:space="preserve">r. poz. </w:t>
      </w:r>
      <w:r w:rsidR="00246D78">
        <w:rPr>
          <w:rFonts w:asciiTheme="minorHAnsi" w:hAnsiTheme="minorHAnsi" w:cstheme="minorHAnsi"/>
          <w:sz w:val="22"/>
          <w:szCs w:val="22"/>
        </w:rPr>
        <w:t>1129</w:t>
      </w:r>
      <w:r w:rsidR="00BC1A59" w:rsidRPr="00117C92">
        <w:rPr>
          <w:rFonts w:asciiTheme="minorHAnsi" w:hAnsiTheme="minorHAnsi" w:cstheme="minorHAnsi"/>
          <w:sz w:val="22"/>
          <w:szCs w:val="22"/>
        </w:rPr>
        <w:t xml:space="preserve"> z późn. zm.</w:t>
      </w:r>
      <w:r w:rsidR="00D47682" w:rsidRPr="00117C92">
        <w:rPr>
          <w:rFonts w:asciiTheme="minorHAnsi" w:hAnsiTheme="minorHAnsi" w:cstheme="minorHAnsi"/>
          <w:sz w:val="22"/>
          <w:szCs w:val="22"/>
        </w:rPr>
        <w:t>)</w:t>
      </w:r>
      <w:r>
        <w:rPr>
          <w:rFonts w:asciiTheme="minorHAnsi" w:hAnsiTheme="minorHAnsi" w:cstheme="minorHAnsi"/>
          <w:sz w:val="22"/>
          <w:szCs w:val="22"/>
        </w:rPr>
        <w:t>,</w:t>
      </w:r>
      <w:r w:rsidR="008B6984"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zwanej dalej „</w:t>
      </w:r>
      <w:r w:rsidR="00795D92" w:rsidRPr="00117C92">
        <w:rPr>
          <w:rFonts w:asciiTheme="minorHAnsi" w:hAnsiTheme="minorHAnsi" w:cstheme="minorHAnsi"/>
          <w:sz w:val="22"/>
          <w:szCs w:val="22"/>
        </w:rPr>
        <w:t>P</w:t>
      </w:r>
      <w:r w:rsidR="00D47682" w:rsidRPr="00117C92">
        <w:rPr>
          <w:rFonts w:asciiTheme="minorHAnsi" w:hAnsiTheme="minorHAnsi" w:cstheme="minorHAnsi"/>
          <w:sz w:val="22"/>
          <w:szCs w:val="22"/>
        </w:rPr>
        <w:t>zp”</w:t>
      </w:r>
      <w:r>
        <w:rPr>
          <w:rFonts w:asciiTheme="minorHAnsi" w:hAnsiTheme="minorHAnsi" w:cstheme="minorHAnsi"/>
          <w:sz w:val="22"/>
          <w:szCs w:val="22"/>
        </w:rPr>
        <w:t xml:space="preserve"> </w:t>
      </w:r>
      <w:r w:rsidRPr="002C01CE">
        <w:rPr>
          <w:rFonts w:asciiTheme="minorHAnsi" w:hAnsiTheme="minorHAnsi" w:cstheme="minorHAnsi"/>
          <w:sz w:val="22"/>
          <w:szCs w:val="22"/>
        </w:rPr>
        <w:t>oraz niniejszej Specyfikacji Warunków Zamówienia, zwan</w:t>
      </w:r>
      <w:r>
        <w:rPr>
          <w:rFonts w:asciiTheme="minorHAnsi" w:hAnsiTheme="minorHAnsi" w:cstheme="minorHAnsi"/>
          <w:sz w:val="22"/>
          <w:szCs w:val="22"/>
        </w:rPr>
        <w:t>ej</w:t>
      </w:r>
      <w:r w:rsidRPr="002C01CE">
        <w:rPr>
          <w:rFonts w:asciiTheme="minorHAnsi" w:hAnsiTheme="minorHAnsi" w:cstheme="minorHAnsi"/>
          <w:sz w:val="22"/>
          <w:szCs w:val="22"/>
        </w:rPr>
        <w:t xml:space="preserve"> dalej "SWZ"</w:t>
      </w:r>
      <w:r w:rsidR="00D47682" w:rsidRPr="00117C92">
        <w:rPr>
          <w:rFonts w:asciiTheme="minorHAnsi" w:hAnsiTheme="minorHAnsi" w:cstheme="minorHAnsi"/>
          <w:sz w:val="22"/>
          <w:szCs w:val="22"/>
        </w:rPr>
        <w:t>.</w:t>
      </w:r>
    </w:p>
    <w:p w14:paraId="00B11A7F" w14:textId="364C689D" w:rsidR="00115733" w:rsidRPr="00CE7BAC" w:rsidRDefault="00115733" w:rsidP="008F10CF">
      <w:pPr>
        <w:numPr>
          <w:ilvl w:val="0"/>
          <w:numId w:val="17"/>
        </w:numPr>
        <w:tabs>
          <w:tab w:val="left" w:pos="284"/>
        </w:tabs>
        <w:suppressAutoHyphens w:val="0"/>
        <w:spacing w:line="276" w:lineRule="auto"/>
        <w:ind w:left="567" w:right="280" w:hanging="283"/>
        <w:jc w:val="both"/>
        <w:rPr>
          <w:rFonts w:asciiTheme="minorHAnsi" w:hAnsiTheme="minorHAnsi" w:cstheme="minorHAnsi"/>
          <w:sz w:val="22"/>
          <w:szCs w:val="22"/>
        </w:rPr>
      </w:pPr>
      <w:r w:rsidRPr="00CE7BAC">
        <w:rPr>
          <w:rFonts w:asciiTheme="minorHAnsi" w:hAnsiTheme="minorHAnsi" w:cstheme="minorHAnsi"/>
          <w:sz w:val="22"/>
          <w:szCs w:val="22"/>
        </w:rPr>
        <w:t>Szacunkowa wartość zamówienia przekracza</w:t>
      </w:r>
      <w:r w:rsidRPr="00CE7BAC">
        <w:rPr>
          <w:rFonts w:eastAsiaTheme="minorEastAsia"/>
          <w:szCs w:val="20"/>
          <w:lang w:eastAsia="pl-PL"/>
        </w:rPr>
        <w:t xml:space="preserve"> </w:t>
      </w:r>
      <w:r w:rsidRPr="00CE7BAC">
        <w:rPr>
          <w:rFonts w:asciiTheme="minorHAnsi" w:hAnsiTheme="minorHAnsi" w:cstheme="minorHAnsi"/>
          <w:sz w:val="22"/>
          <w:szCs w:val="22"/>
        </w:rPr>
        <w:t>progi unijne, o jakich stanowi art. 3 Pzp.</w:t>
      </w:r>
    </w:p>
    <w:p w14:paraId="020A5E65" w14:textId="5ADC629B" w:rsidR="001F4B25" w:rsidRPr="00246D78" w:rsidRDefault="2129F3AE" w:rsidP="008F10CF">
      <w:pPr>
        <w:numPr>
          <w:ilvl w:val="0"/>
          <w:numId w:val="17"/>
        </w:numPr>
        <w:tabs>
          <w:tab w:val="left" w:pos="284"/>
        </w:tabs>
        <w:suppressAutoHyphens w:val="0"/>
        <w:spacing w:line="276" w:lineRule="auto"/>
        <w:ind w:left="567" w:right="278" w:hanging="283"/>
        <w:jc w:val="both"/>
        <w:rPr>
          <w:rFonts w:asciiTheme="minorHAnsi" w:hAnsiTheme="minorHAnsi" w:cstheme="minorHAnsi"/>
          <w:sz w:val="22"/>
          <w:szCs w:val="22"/>
        </w:rPr>
      </w:pPr>
      <w:r w:rsidRPr="00246D78">
        <w:rPr>
          <w:rFonts w:asciiTheme="minorHAnsi" w:hAnsiTheme="minorHAnsi" w:cstheme="minorHAnsi"/>
          <w:sz w:val="22"/>
          <w:szCs w:val="22"/>
        </w:rPr>
        <w:t xml:space="preserve">Zamawiający </w:t>
      </w:r>
      <w:r w:rsidR="1C4F093A" w:rsidRPr="00246D78">
        <w:rPr>
          <w:rFonts w:asciiTheme="minorHAnsi" w:hAnsiTheme="minorHAnsi" w:cstheme="minorHAnsi"/>
          <w:sz w:val="22"/>
          <w:szCs w:val="22"/>
        </w:rPr>
        <w:t>informuje, iż w przedmiotowym postępowaniu</w:t>
      </w:r>
      <w:r w:rsidR="00DF4D7F" w:rsidRPr="00246D78">
        <w:rPr>
          <w:rFonts w:asciiTheme="minorHAnsi" w:hAnsiTheme="minorHAnsi" w:cstheme="minorHAnsi"/>
          <w:sz w:val="22"/>
          <w:szCs w:val="22"/>
        </w:rPr>
        <w:t xml:space="preserve"> zastosuje postanowienia</w:t>
      </w:r>
      <w:r w:rsidR="1C4F093A" w:rsidRPr="00246D78">
        <w:rPr>
          <w:rFonts w:asciiTheme="minorHAnsi" w:hAnsiTheme="minorHAnsi" w:cstheme="minorHAnsi"/>
          <w:sz w:val="22"/>
          <w:szCs w:val="22"/>
        </w:rPr>
        <w:t xml:space="preserve"> </w:t>
      </w:r>
      <w:r w:rsidRPr="00246D78">
        <w:rPr>
          <w:rFonts w:asciiTheme="minorHAnsi" w:hAnsiTheme="minorHAnsi" w:cstheme="minorHAnsi"/>
          <w:sz w:val="22"/>
          <w:szCs w:val="22"/>
        </w:rPr>
        <w:t xml:space="preserve">art. 139 </w:t>
      </w:r>
      <w:r w:rsidR="1C4F093A" w:rsidRPr="00246D78">
        <w:rPr>
          <w:rFonts w:asciiTheme="minorHAnsi" w:hAnsiTheme="minorHAnsi" w:cstheme="minorHAnsi"/>
          <w:sz w:val="22"/>
          <w:szCs w:val="22"/>
        </w:rPr>
        <w:t>Pzp</w:t>
      </w:r>
      <w:r w:rsidR="001F4B25" w:rsidRPr="00246D78">
        <w:rPr>
          <w:rFonts w:asciiTheme="minorHAnsi" w:hAnsiTheme="minorHAnsi" w:cstheme="minorHAnsi"/>
          <w:sz w:val="22"/>
          <w:szCs w:val="22"/>
        </w:rPr>
        <w:t xml:space="preserve"> </w:t>
      </w:r>
      <w:r w:rsidR="00DF4D7F" w:rsidRPr="00246D78">
        <w:rPr>
          <w:rFonts w:asciiTheme="minorHAnsi" w:hAnsiTheme="minorHAnsi" w:cstheme="minorHAnsi"/>
          <w:sz w:val="22"/>
          <w:szCs w:val="22"/>
        </w:rPr>
        <w:br/>
      </w:r>
      <w:r w:rsidR="001F4B25" w:rsidRPr="00246D78">
        <w:rPr>
          <w:rFonts w:asciiTheme="minorHAnsi" w:hAnsiTheme="minorHAnsi" w:cstheme="minorHAnsi"/>
          <w:sz w:val="22"/>
          <w:szCs w:val="22"/>
        </w:rPr>
        <w:t xml:space="preserve">tj. Zamawiający </w:t>
      </w:r>
      <w:r w:rsidR="00DF4D7F" w:rsidRPr="00246D78">
        <w:rPr>
          <w:rFonts w:asciiTheme="minorHAnsi" w:hAnsiTheme="minorHAnsi" w:cstheme="minorHAnsi"/>
          <w:sz w:val="22"/>
          <w:szCs w:val="22"/>
        </w:rPr>
        <w:t xml:space="preserve">najpierw dokona badania i oceny ofert, a następnie dokona kwalifikacji podmiotowej </w:t>
      </w:r>
      <w:r w:rsidR="003B7DF3" w:rsidRPr="00246D78">
        <w:rPr>
          <w:rFonts w:asciiTheme="minorHAnsi" w:hAnsiTheme="minorHAnsi" w:cstheme="minorHAnsi"/>
          <w:sz w:val="22"/>
          <w:szCs w:val="22"/>
        </w:rPr>
        <w:t>W</w:t>
      </w:r>
      <w:r w:rsidR="00DF4D7F" w:rsidRPr="00246D78">
        <w:rPr>
          <w:rFonts w:asciiTheme="minorHAnsi" w:hAnsiTheme="minorHAnsi" w:cstheme="minorHAnsi"/>
          <w:sz w:val="22"/>
          <w:szCs w:val="22"/>
        </w:rPr>
        <w:t>ykonawcy, którego oferta została najwyżej oceniona</w:t>
      </w:r>
      <w:r w:rsidR="00643CC2" w:rsidRPr="00246D78">
        <w:rPr>
          <w:rFonts w:asciiTheme="minorHAnsi" w:hAnsiTheme="minorHAnsi" w:cstheme="minorHAnsi"/>
          <w:sz w:val="22"/>
          <w:szCs w:val="22"/>
        </w:rPr>
        <w:t>,</w:t>
      </w:r>
      <w:r w:rsidR="00DF4D7F" w:rsidRPr="00246D78">
        <w:rPr>
          <w:rFonts w:asciiTheme="minorHAnsi" w:hAnsiTheme="minorHAnsi" w:cstheme="minorHAnsi"/>
          <w:sz w:val="22"/>
          <w:szCs w:val="22"/>
        </w:rPr>
        <w:t xml:space="preserve"> w zakr</w:t>
      </w:r>
      <w:r w:rsidR="005E061B" w:rsidRPr="00246D78">
        <w:rPr>
          <w:rFonts w:asciiTheme="minorHAnsi" w:hAnsiTheme="minorHAnsi" w:cstheme="minorHAnsi"/>
          <w:sz w:val="22"/>
          <w:szCs w:val="22"/>
        </w:rPr>
        <w:t>esie braku podstaw wykluczenia</w:t>
      </w:r>
      <w:r w:rsidR="00291502" w:rsidRPr="00246D78">
        <w:rPr>
          <w:rFonts w:ascii="Cambria" w:hAnsi="Cambria"/>
          <w:sz w:val="20"/>
          <w:szCs w:val="20"/>
        </w:rPr>
        <w:t xml:space="preserve"> </w:t>
      </w:r>
      <w:r w:rsidR="00291502" w:rsidRPr="00246D78">
        <w:rPr>
          <w:rFonts w:asciiTheme="minorHAnsi" w:hAnsiTheme="minorHAnsi" w:cstheme="minorHAnsi"/>
          <w:sz w:val="22"/>
          <w:szCs w:val="22"/>
        </w:rPr>
        <w:t>oraz spełniania warunków udziału w postępowaniu</w:t>
      </w:r>
      <w:r w:rsidR="00DF4D7F" w:rsidRPr="00246D78">
        <w:rPr>
          <w:rFonts w:asciiTheme="minorHAnsi" w:hAnsiTheme="minorHAnsi" w:cstheme="minorHAnsi"/>
          <w:sz w:val="22"/>
          <w:szCs w:val="22"/>
        </w:rPr>
        <w:t>.</w:t>
      </w:r>
    </w:p>
    <w:p w14:paraId="2DC44467" w14:textId="44DDB7D7" w:rsidR="00B60DE5" w:rsidRPr="00117C92" w:rsidRDefault="00807A33" w:rsidP="0019176B">
      <w:pPr>
        <w:pStyle w:val="Dospisu"/>
      </w:pPr>
      <w:bookmarkStart w:id="6" w:name="_Toc84415739"/>
      <w:r w:rsidRPr="00117C92">
        <w:t>III</w:t>
      </w:r>
      <w:r w:rsidR="00B60DE5" w:rsidRPr="00117C92">
        <w:t xml:space="preserve">. </w:t>
      </w:r>
      <w:r w:rsidR="00D47D29" w:rsidRPr="00117C92">
        <w:t>OPIS PRZEDMIOTU ZAMÓWIENIA</w:t>
      </w:r>
      <w:bookmarkEnd w:id="6"/>
    </w:p>
    <w:p w14:paraId="0E2F3BDD" w14:textId="3E34816A" w:rsidR="00F1067F" w:rsidRPr="00633BAA" w:rsidRDefault="00BE0A5C" w:rsidP="00D42993">
      <w:pPr>
        <w:pStyle w:val="Akapitzlist"/>
        <w:numPr>
          <w:ilvl w:val="0"/>
          <w:numId w:val="10"/>
        </w:numPr>
        <w:spacing w:line="276" w:lineRule="auto"/>
        <w:ind w:left="567" w:right="280" w:hanging="283"/>
        <w:jc w:val="both"/>
        <w:rPr>
          <w:rFonts w:asciiTheme="minorHAnsi" w:hAnsiTheme="minorHAnsi" w:cstheme="minorHAnsi"/>
          <w:b/>
          <w:bCs/>
          <w:sz w:val="22"/>
          <w:szCs w:val="22"/>
        </w:rPr>
      </w:pPr>
      <w:bookmarkStart w:id="7" w:name="_Hlk50025497"/>
      <w:r w:rsidRPr="00F1067F">
        <w:rPr>
          <w:rFonts w:asciiTheme="minorHAnsi" w:hAnsiTheme="minorHAnsi" w:cstheme="minorHAnsi"/>
          <w:sz w:val="22"/>
          <w:szCs w:val="22"/>
        </w:rPr>
        <w:t>Przedmiotem zamówienia</w:t>
      </w:r>
      <w:r w:rsidR="0058731E">
        <w:rPr>
          <w:rFonts w:asciiTheme="minorHAnsi" w:hAnsiTheme="minorHAnsi" w:cstheme="minorHAnsi"/>
          <w:sz w:val="22"/>
          <w:szCs w:val="22"/>
        </w:rPr>
        <w:t>, zwanym również zamówieniem</w:t>
      </w:r>
      <w:r w:rsidRPr="00F1067F">
        <w:rPr>
          <w:rFonts w:asciiTheme="minorHAnsi" w:hAnsiTheme="minorHAnsi" w:cstheme="minorHAnsi"/>
          <w:sz w:val="22"/>
          <w:szCs w:val="22"/>
        </w:rPr>
        <w:t xml:space="preserve"> jest</w:t>
      </w:r>
      <w:r w:rsidR="00F1067F" w:rsidRPr="00F1067F">
        <w:rPr>
          <w:rFonts w:ascii="Arial" w:hAnsi="Arial" w:cs="Arial"/>
          <w:bCs/>
          <w:sz w:val="22"/>
          <w:szCs w:val="22"/>
        </w:rPr>
        <w:t xml:space="preserve"> </w:t>
      </w:r>
      <w:r w:rsidR="00F1067F" w:rsidRPr="00F1067F">
        <w:rPr>
          <w:rFonts w:asciiTheme="minorHAnsi" w:hAnsiTheme="minorHAnsi" w:cstheme="minorHAnsi"/>
          <w:bCs/>
          <w:sz w:val="22"/>
          <w:szCs w:val="22"/>
        </w:rPr>
        <w:t>świadczenie usług grupowego ubezpieczenia na życie dla pracowników Uniwersytetu Gdańskiego, członków ich rodzin (współmałżonków, pełnoletnich dzieci) oraz partnerów życiowych w okresie od dnia 01.07.20</w:t>
      </w:r>
      <w:r w:rsidR="00F1067F">
        <w:rPr>
          <w:rFonts w:asciiTheme="minorHAnsi" w:hAnsiTheme="minorHAnsi" w:cstheme="minorHAnsi"/>
          <w:bCs/>
          <w:sz w:val="22"/>
          <w:szCs w:val="22"/>
        </w:rPr>
        <w:t>22</w:t>
      </w:r>
      <w:r w:rsidR="00F1067F" w:rsidRPr="00F1067F">
        <w:rPr>
          <w:rFonts w:asciiTheme="minorHAnsi" w:hAnsiTheme="minorHAnsi" w:cstheme="minorHAnsi"/>
          <w:bCs/>
          <w:sz w:val="22"/>
          <w:szCs w:val="22"/>
        </w:rPr>
        <w:t>r. do dnia 30.06.202</w:t>
      </w:r>
      <w:r w:rsidR="00F1067F">
        <w:rPr>
          <w:rFonts w:asciiTheme="minorHAnsi" w:hAnsiTheme="minorHAnsi" w:cstheme="minorHAnsi"/>
          <w:bCs/>
          <w:sz w:val="22"/>
          <w:szCs w:val="22"/>
        </w:rPr>
        <w:t>5</w:t>
      </w:r>
      <w:r w:rsidR="00F1067F" w:rsidRPr="00F1067F">
        <w:rPr>
          <w:rFonts w:asciiTheme="minorHAnsi" w:hAnsiTheme="minorHAnsi" w:cstheme="minorHAnsi"/>
          <w:bCs/>
          <w:sz w:val="22"/>
          <w:szCs w:val="22"/>
        </w:rPr>
        <w:t>r.</w:t>
      </w:r>
    </w:p>
    <w:p w14:paraId="16073D6E" w14:textId="29BB7B66" w:rsidR="00BE0A5C" w:rsidRPr="00633BAA" w:rsidRDefault="00BE0A5C" w:rsidP="00D42993">
      <w:pPr>
        <w:pStyle w:val="Akapitzlist"/>
        <w:numPr>
          <w:ilvl w:val="0"/>
          <w:numId w:val="10"/>
        </w:numPr>
        <w:spacing w:line="276" w:lineRule="auto"/>
        <w:ind w:left="567" w:right="280" w:hanging="283"/>
        <w:jc w:val="both"/>
        <w:rPr>
          <w:rFonts w:asciiTheme="minorHAnsi" w:hAnsiTheme="minorHAnsi" w:cstheme="minorHAnsi"/>
          <w:b/>
          <w:bCs/>
          <w:sz w:val="22"/>
          <w:szCs w:val="22"/>
        </w:rPr>
      </w:pPr>
      <w:r w:rsidRPr="00633BAA">
        <w:rPr>
          <w:rFonts w:asciiTheme="minorHAnsi" w:hAnsiTheme="minorHAnsi" w:cstheme="minorHAnsi"/>
          <w:sz w:val="22"/>
          <w:szCs w:val="22"/>
        </w:rPr>
        <w:t xml:space="preserve">Kod Klasyfikacji Wspólnego Słownika Zamówień (CPV): </w:t>
      </w:r>
      <w:r w:rsidR="0092073F" w:rsidRPr="00633BAA">
        <w:rPr>
          <w:rFonts w:asciiTheme="minorHAnsi" w:hAnsiTheme="minorHAnsi" w:cstheme="minorHAnsi"/>
          <w:sz w:val="22"/>
          <w:szCs w:val="22"/>
        </w:rPr>
        <w:t xml:space="preserve">66511000-5 </w:t>
      </w:r>
      <w:r w:rsidR="00713D25" w:rsidRPr="00633BAA">
        <w:rPr>
          <w:rFonts w:asciiTheme="minorHAnsi" w:hAnsiTheme="minorHAnsi" w:cstheme="minorHAnsi"/>
          <w:sz w:val="22"/>
          <w:szCs w:val="22"/>
        </w:rPr>
        <w:t>(</w:t>
      </w:r>
      <w:r w:rsidR="00D04E98" w:rsidRPr="00633BAA">
        <w:rPr>
          <w:rFonts w:asciiTheme="minorHAnsi" w:hAnsiTheme="minorHAnsi" w:cstheme="minorHAnsi"/>
          <w:sz w:val="22"/>
          <w:szCs w:val="22"/>
        </w:rPr>
        <w:t xml:space="preserve">Usługi </w:t>
      </w:r>
      <w:r w:rsidR="0092073F" w:rsidRPr="00633BAA">
        <w:rPr>
          <w:rFonts w:asciiTheme="minorHAnsi" w:hAnsiTheme="minorHAnsi" w:cstheme="minorHAnsi"/>
          <w:sz w:val="22"/>
          <w:szCs w:val="22"/>
        </w:rPr>
        <w:t>ubezpieczeń na życie</w:t>
      </w:r>
      <w:r w:rsidR="00713D25" w:rsidRPr="00633BAA">
        <w:rPr>
          <w:rFonts w:asciiTheme="minorHAnsi" w:hAnsiTheme="minorHAnsi" w:cstheme="minorHAnsi"/>
          <w:sz w:val="22"/>
          <w:szCs w:val="22"/>
        </w:rPr>
        <w:t>)</w:t>
      </w:r>
      <w:r w:rsidR="006C2306" w:rsidRPr="00633BAA">
        <w:rPr>
          <w:rFonts w:asciiTheme="minorHAnsi" w:hAnsiTheme="minorHAnsi" w:cstheme="minorHAnsi"/>
          <w:sz w:val="22"/>
          <w:szCs w:val="22"/>
        </w:rPr>
        <w:t>.</w:t>
      </w:r>
    </w:p>
    <w:p w14:paraId="3B14D27C" w14:textId="2167C5F2" w:rsidR="00D42993" w:rsidRDefault="00BE0A5C" w:rsidP="00D42993">
      <w:pPr>
        <w:pStyle w:val="Akapitzlist"/>
        <w:numPr>
          <w:ilvl w:val="0"/>
          <w:numId w:val="10"/>
        </w:numPr>
        <w:spacing w:line="276" w:lineRule="auto"/>
        <w:ind w:left="567" w:right="280" w:hanging="283"/>
        <w:jc w:val="both"/>
        <w:rPr>
          <w:rFonts w:asciiTheme="minorHAnsi" w:hAnsiTheme="minorHAnsi" w:cstheme="minorHAnsi"/>
          <w:bCs/>
          <w:sz w:val="22"/>
          <w:szCs w:val="22"/>
        </w:rPr>
      </w:pPr>
      <w:r w:rsidRPr="007550EE">
        <w:rPr>
          <w:rFonts w:asciiTheme="minorHAnsi" w:hAnsiTheme="minorHAnsi" w:cstheme="minorHAnsi"/>
          <w:sz w:val="22"/>
          <w:szCs w:val="22"/>
        </w:rPr>
        <w:t>Szczegółowy opis</w:t>
      </w:r>
      <w:r w:rsidR="00291502" w:rsidRPr="007550EE">
        <w:rPr>
          <w:rFonts w:asciiTheme="minorHAnsi" w:hAnsiTheme="minorHAnsi" w:cstheme="minorHAnsi"/>
          <w:sz w:val="22"/>
          <w:szCs w:val="22"/>
        </w:rPr>
        <w:t xml:space="preserve"> </w:t>
      </w:r>
      <w:r w:rsidR="00856C3F" w:rsidRPr="007550EE">
        <w:rPr>
          <w:rFonts w:asciiTheme="minorHAnsi" w:hAnsiTheme="minorHAnsi" w:cstheme="minorHAnsi"/>
          <w:sz w:val="22"/>
          <w:szCs w:val="22"/>
        </w:rPr>
        <w:t>przedmiotu zamówienia</w:t>
      </w:r>
      <w:r w:rsidR="00F1067F">
        <w:rPr>
          <w:rFonts w:asciiTheme="minorHAnsi" w:hAnsiTheme="minorHAnsi" w:cstheme="minorHAnsi"/>
          <w:sz w:val="22"/>
          <w:szCs w:val="22"/>
        </w:rPr>
        <w:t xml:space="preserve"> określa</w:t>
      </w:r>
      <w:r w:rsidR="00142011">
        <w:rPr>
          <w:rFonts w:asciiTheme="minorHAnsi" w:hAnsiTheme="minorHAnsi" w:cstheme="minorHAnsi"/>
          <w:b/>
          <w:bCs/>
          <w:sz w:val="22"/>
          <w:szCs w:val="22"/>
        </w:rPr>
        <w:t xml:space="preserve"> </w:t>
      </w:r>
      <w:r w:rsidR="005111D9" w:rsidRPr="005111D9">
        <w:rPr>
          <w:rFonts w:asciiTheme="minorHAnsi" w:hAnsiTheme="minorHAnsi" w:cstheme="minorHAnsi"/>
          <w:b/>
          <w:bCs/>
          <w:color w:val="FF0000"/>
          <w:sz w:val="22"/>
          <w:szCs w:val="22"/>
        </w:rPr>
        <w:t xml:space="preserve">mod. 1 </w:t>
      </w:r>
      <w:r w:rsidR="00142011" w:rsidRPr="005111D9">
        <w:rPr>
          <w:rFonts w:asciiTheme="minorHAnsi" w:hAnsiTheme="minorHAnsi" w:cstheme="minorHAnsi"/>
          <w:b/>
          <w:bCs/>
          <w:color w:val="FF0000"/>
          <w:sz w:val="22"/>
          <w:szCs w:val="22"/>
        </w:rPr>
        <w:t xml:space="preserve">załącznik nr </w:t>
      </w:r>
      <w:r w:rsidR="0092073F" w:rsidRPr="005111D9">
        <w:rPr>
          <w:rFonts w:asciiTheme="minorHAnsi" w:hAnsiTheme="minorHAnsi" w:cstheme="minorHAnsi"/>
          <w:b/>
          <w:bCs/>
          <w:color w:val="FF0000"/>
          <w:sz w:val="22"/>
          <w:szCs w:val="22"/>
        </w:rPr>
        <w:t>5</w:t>
      </w:r>
      <w:r w:rsidR="00142011" w:rsidRPr="005111D9">
        <w:rPr>
          <w:rFonts w:asciiTheme="minorHAnsi" w:hAnsiTheme="minorHAnsi" w:cstheme="minorHAnsi"/>
          <w:bCs/>
          <w:color w:val="FF0000"/>
          <w:sz w:val="22"/>
          <w:szCs w:val="22"/>
        </w:rPr>
        <w:t xml:space="preserve"> </w:t>
      </w:r>
      <w:r w:rsidR="00142011" w:rsidRPr="005111D9">
        <w:rPr>
          <w:rFonts w:asciiTheme="minorHAnsi" w:hAnsiTheme="minorHAnsi" w:cstheme="minorHAnsi"/>
          <w:b/>
          <w:bCs/>
          <w:color w:val="FF0000"/>
          <w:sz w:val="22"/>
          <w:szCs w:val="22"/>
        </w:rPr>
        <w:t>do SWZ</w:t>
      </w:r>
      <w:r w:rsidR="005111D9" w:rsidRPr="005111D9">
        <w:rPr>
          <w:rFonts w:asciiTheme="minorHAnsi" w:hAnsiTheme="minorHAnsi" w:cstheme="minorHAnsi"/>
          <w:b/>
          <w:bCs/>
          <w:color w:val="FF0000"/>
          <w:sz w:val="22"/>
          <w:szCs w:val="22"/>
        </w:rPr>
        <w:t xml:space="preserve"> </w:t>
      </w:r>
      <w:r w:rsidR="005111D9">
        <w:rPr>
          <w:rFonts w:asciiTheme="minorHAnsi" w:hAnsiTheme="minorHAnsi" w:cstheme="minorHAnsi"/>
          <w:b/>
          <w:bCs/>
          <w:sz w:val="22"/>
          <w:szCs w:val="22"/>
        </w:rPr>
        <w:t>– zwany dalej załącznikiem nr 5 do SWZ</w:t>
      </w:r>
      <w:r w:rsidR="00F1067F">
        <w:rPr>
          <w:rFonts w:asciiTheme="minorHAnsi" w:hAnsiTheme="minorHAnsi" w:cstheme="minorHAnsi"/>
          <w:bCs/>
          <w:sz w:val="22"/>
          <w:szCs w:val="22"/>
        </w:rPr>
        <w:t>.</w:t>
      </w:r>
      <w:r w:rsidR="00D42993">
        <w:rPr>
          <w:rFonts w:asciiTheme="minorHAnsi" w:hAnsiTheme="minorHAnsi" w:cstheme="minorHAnsi"/>
          <w:bCs/>
          <w:sz w:val="22"/>
          <w:szCs w:val="22"/>
        </w:rPr>
        <w:t xml:space="preserve"> </w:t>
      </w:r>
    </w:p>
    <w:p w14:paraId="1FA25268" w14:textId="5D120868" w:rsidR="00E7173A" w:rsidRDefault="00D42993" w:rsidP="00D42993">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W </w:t>
      </w:r>
      <w:r w:rsidRPr="00D42993">
        <w:rPr>
          <w:rFonts w:asciiTheme="minorHAnsi" w:hAnsiTheme="minorHAnsi" w:cstheme="minorHAnsi"/>
          <w:b/>
          <w:sz w:val="22"/>
          <w:szCs w:val="22"/>
        </w:rPr>
        <w:t>załączniku nr 5</w:t>
      </w:r>
      <w:r>
        <w:rPr>
          <w:rFonts w:asciiTheme="minorHAnsi" w:hAnsiTheme="minorHAnsi" w:cstheme="minorHAnsi"/>
          <w:bCs/>
          <w:sz w:val="22"/>
          <w:szCs w:val="22"/>
        </w:rPr>
        <w:t xml:space="preserve"> Zamawiający </w:t>
      </w:r>
      <w:r w:rsidRPr="00D42993">
        <w:rPr>
          <w:rFonts w:asciiTheme="minorHAnsi" w:hAnsiTheme="minorHAnsi" w:cstheme="minorHAnsi"/>
          <w:bCs/>
          <w:sz w:val="22"/>
          <w:szCs w:val="22"/>
        </w:rPr>
        <w:t>określił wymagane minimalne warunki ubezpieczenia (obligatoryjne) – Wykonawca nie może w jakikolwiek sposób zmienić ich treści, także poprzez wprowadzanie limitów odpowiedzialności, franszyz, wył</w:t>
      </w:r>
      <w:r w:rsidR="002572BE">
        <w:rPr>
          <w:rFonts w:asciiTheme="minorHAnsi" w:hAnsiTheme="minorHAnsi" w:cstheme="minorHAnsi"/>
          <w:bCs/>
          <w:sz w:val="22"/>
          <w:szCs w:val="22"/>
        </w:rPr>
        <w:t>ą</w:t>
      </w:r>
      <w:r w:rsidRPr="00D42993">
        <w:rPr>
          <w:rFonts w:asciiTheme="minorHAnsi" w:hAnsiTheme="minorHAnsi" w:cstheme="minorHAnsi"/>
          <w:bCs/>
          <w:sz w:val="22"/>
          <w:szCs w:val="22"/>
        </w:rPr>
        <w:t>czeń, itd. bądź poprzez zaproponowanie rozwiązań alternatywnych czy złożenie oferty niespełniającej wszystkich wymaganych warunków (obligatoryjnych), określonych przez Zamawiającego w SWZ.</w:t>
      </w:r>
    </w:p>
    <w:p w14:paraId="4F42DA4E" w14:textId="1C6E7ACE" w:rsidR="00D42993" w:rsidRDefault="00D42993" w:rsidP="00D42993">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Wymagane </w:t>
      </w:r>
      <w:r w:rsidRPr="00D42993">
        <w:rPr>
          <w:rFonts w:asciiTheme="minorHAnsi" w:hAnsiTheme="minorHAnsi" w:cstheme="minorHAnsi"/>
          <w:bCs/>
          <w:sz w:val="22"/>
          <w:szCs w:val="22"/>
        </w:rPr>
        <w:t>minimalne warunki ubezpieczenia (obligatoryjne) mają zastosowanie tylko wtedy, gdy nie zawężają ochrony ubezpieczeniowej (odpowiedzialności ubezpieczyciela) wskazanej w ogólnych warunkach ubezpieczenia. W sytuacji, gdy wskutek zastosowania klauzuli doszłoby do zawężenia odpowiedzialności ubezpieczyciela w relacji do OWU dla danego ubezpieczenia, to zastosowanie mają tylko te postanowienia w klauzulach dodatkowych, które tej odpowiedzialności nie zawężają oraz te, które tę odpowiedzialność rozszerzają.</w:t>
      </w:r>
    </w:p>
    <w:p w14:paraId="556A0534" w14:textId="26F28A15" w:rsidR="009B528C" w:rsidRDefault="00D1296D" w:rsidP="009B528C">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lastRenderedPageBreak/>
        <w:t>Zamawiający informuje, że c</w:t>
      </w:r>
      <w:r w:rsidR="009B528C">
        <w:rPr>
          <w:rFonts w:asciiTheme="minorHAnsi" w:hAnsiTheme="minorHAnsi" w:cstheme="minorHAnsi"/>
          <w:bCs/>
          <w:sz w:val="22"/>
          <w:szCs w:val="22"/>
        </w:rPr>
        <w:t xml:space="preserve">zynności związane </w:t>
      </w:r>
      <w:r w:rsidR="009B528C" w:rsidRPr="009B528C">
        <w:rPr>
          <w:rFonts w:asciiTheme="minorHAnsi" w:hAnsiTheme="minorHAnsi" w:cstheme="minorHAnsi"/>
          <w:bCs/>
          <w:sz w:val="22"/>
          <w:szCs w:val="22"/>
        </w:rPr>
        <w:t>z zawarciem i obsługą umowy ubezpieczenia w</w:t>
      </w:r>
      <w:r w:rsidR="00AA2F7B">
        <w:rPr>
          <w:rFonts w:asciiTheme="minorHAnsi" w:hAnsiTheme="minorHAnsi" w:cstheme="minorHAnsi"/>
          <w:bCs/>
          <w:sz w:val="22"/>
          <w:szCs w:val="22"/>
        </w:rPr>
        <w:t> </w:t>
      </w:r>
      <w:r w:rsidR="009B528C" w:rsidRPr="009B528C">
        <w:rPr>
          <w:rFonts w:asciiTheme="minorHAnsi" w:hAnsiTheme="minorHAnsi" w:cstheme="minorHAnsi"/>
          <w:bCs/>
          <w:sz w:val="22"/>
          <w:szCs w:val="22"/>
        </w:rPr>
        <w:t xml:space="preserve">zakresie określonym w art. 4 Ustawy </w:t>
      </w:r>
      <w:r w:rsidR="009B528C">
        <w:rPr>
          <w:rFonts w:asciiTheme="minorHAnsi" w:hAnsiTheme="minorHAnsi" w:cstheme="minorHAnsi"/>
          <w:bCs/>
          <w:sz w:val="22"/>
          <w:szCs w:val="22"/>
        </w:rPr>
        <w:t xml:space="preserve">z dnia 15 grudnia 2017r. </w:t>
      </w:r>
      <w:r w:rsidR="009B528C" w:rsidRPr="009B528C">
        <w:rPr>
          <w:rFonts w:asciiTheme="minorHAnsi" w:hAnsiTheme="minorHAnsi" w:cstheme="minorHAnsi"/>
          <w:bCs/>
          <w:sz w:val="22"/>
          <w:szCs w:val="22"/>
        </w:rPr>
        <w:t>o dystrybucji ubezpieczeń (Dz. U. 2019 poz. 1881 z późn. zm.) wykonywane będą za pośrednictwem Brokera Ubezpieczeniowego STBU Brokerzy Ubezpieczeniowi Sp. z o.o., bez wynagrodzenia ze strony Zamawiającego. Zobowiązanym do wynagrodzenia Brokera Ubezpieczeniowego w formie kurtażu brokerskiego jest Wykonawca. Kurtaż brokerski wynosi 7% zapłaconej przez Zamawiającego miesięcznej składki i jest płatny za każdy miesiąc realizacji zamówienia, przez cały okres trwania umowy ubezpieczenia.</w:t>
      </w:r>
    </w:p>
    <w:p w14:paraId="19D1B90E" w14:textId="60A14A23" w:rsidR="00951EA8" w:rsidRDefault="00951EA8" w:rsidP="00951EA8">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Zamawiający </w:t>
      </w:r>
      <w:r w:rsidRPr="00951EA8">
        <w:rPr>
          <w:rFonts w:asciiTheme="minorHAnsi" w:hAnsiTheme="minorHAnsi" w:cstheme="minorHAnsi"/>
          <w:bCs/>
          <w:sz w:val="22"/>
          <w:szCs w:val="22"/>
        </w:rPr>
        <w:t xml:space="preserve">zapewni obsługę administracyjną związaną z wykonywaniem umowy. </w:t>
      </w:r>
    </w:p>
    <w:p w14:paraId="57685436" w14:textId="218514DF" w:rsidR="00951EA8" w:rsidRPr="00951EA8" w:rsidRDefault="00951EA8" w:rsidP="00951EA8">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Koszty </w:t>
      </w:r>
      <w:r w:rsidRPr="00951EA8">
        <w:rPr>
          <w:rFonts w:asciiTheme="minorHAnsi" w:hAnsiTheme="minorHAnsi" w:cstheme="minorHAnsi"/>
          <w:bCs/>
          <w:sz w:val="22"/>
          <w:szCs w:val="22"/>
        </w:rPr>
        <w:t xml:space="preserve">obsługi administracyjnej ubezpieczenia pokryje ubezpieczającemu/Zamawiającemu/ comiesięcznie Wykonawca w łącznej wysokości stanowiącej równowartość 8 % inkasa składki za dany miesiąc przez cały czas trwania umowy – wartość brutto, w terminie 5 dni w każdym miesiącu po otrzymaniu od ubezpieczającego na rachunek Wykonawcy składki ubezpieczeniowej za dany miesiąc. </w:t>
      </w:r>
    </w:p>
    <w:p w14:paraId="0260259E" w14:textId="6BD9EA92" w:rsidR="007550EE" w:rsidRPr="00320F87" w:rsidRDefault="007550EE" w:rsidP="00320F87">
      <w:pPr>
        <w:pStyle w:val="Akapitzlist"/>
        <w:numPr>
          <w:ilvl w:val="0"/>
          <w:numId w:val="10"/>
        </w:numPr>
        <w:ind w:left="567" w:right="280" w:hanging="283"/>
        <w:jc w:val="both"/>
        <w:rPr>
          <w:rFonts w:asciiTheme="minorHAnsi" w:hAnsiTheme="minorHAnsi" w:cstheme="minorHAnsi"/>
          <w:b/>
          <w:bCs/>
          <w:sz w:val="22"/>
          <w:szCs w:val="22"/>
        </w:rPr>
      </w:pPr>
      <w:r w:rsidRPr="007550EE">
        <w:rPr>
          <w:rFonts w:asciiTheme="minorHAnsi" w:hAnsiTheme="minorHAnsi" w:cstheme="minorHAnsi"/>
          <w:bCs/>
          <w:sz w:val="22"/>
          <w:szCs w:val="22"/>
        </w:rPr>
        <w:t xml:space="preserve">Wymagania dotyczące zatrudnienia przez Wykonawcę lub Podwykonawcę osób na podstawie </w:t>
      </w:r>
      <w:r w:rsidR="00713D25" w:rsidRPr="00713D25">
        <w:rPr>
          <w:rFonts w:asciiTheme="minorHAnsi" w:hAnsiTheme="minorHAnsi" w:cstheme="minorHAnsi"/>
          <w:bCs/>
          <w:sz w:val="22"/>
          <w:szCs w:val="22"/>
        </w:rPr>
        <w:t>stosunku pracy</w:t>
      </w:r>
      <w:r w:rsidR="00320F87">
        <w:rPr>
          <w:rFonts w:asciiTheme="minorHAnsi" w:hAnsiTheme="minorHAnsi" w:cstheme="minorHAnsi"/>
          <w:bCs/>
          <w:sz w:val="22"/>
          <w:szCs w:val="22"/>
        </w:rPr>
        <w:t xml:space="preserve"> zgodnie z </w:t>
      </w:r>
      <w:r w:rsidR="00320F87" w:rsidRPr="00320F87">
        <w:rPr>
          <w:rFonts w:asciiTheme="minorHAnsi" w:hAnsiTheme="minorHAnsi" w:cstheme="minorHAnsi"/>
          <w:sz w:val="22"/>
          <w:szCs w:val="22"/>
        </w:rPr>
        <w:t>§ 6 projektu umowy.</w:t>
      </w:r>
    </w:p>
    <w:p w14:paraId="57901C66" w14:textId="3FA1AB5F" w:rsidR="00642900" w:rsidRPr="00117C92" w:rsidRDefault="00807A33" w:rsidP="0019176B">
      <w:pPr>
        <w:pStyle w:val="Dospisu"/>
      </w:pPr>
      <w:bookmarkStart w:id="8" w:name="_Toc84415740"/>
      <w:r w:rsidRPr="00117C92">
        <w:t>I</w:t>
      </w:r>
      <w:r w:rsidR="00D47D29" w:rsidRPr="00117C92">
        <w:t>V. TERMIN WYKONANIA ZAMÓWIENIA</w:t>
      </w:r>
      <w:bookmarkEnd w:id="8"/>
    </w:p>
    <w:p w14:paraId="063E685A" w14:textId="70AA8864" w:rsidR="00FF71B8" w:rsidRPr="00FF71B8" w:rsidRDefault="001F404F" w:rsidP="00EC2BFF">
      <w:pPr>
        <w:spacing w:line="276" w:lineRule="auto"/>
        <w:ind w:left="284" w:right="280"/>
        <w:jc w:val="both"/>
        <w:rPr>
          <w:rFonts w:asciiTheme="minorHAnsi" w:hAnsiTheme="minorHAnsi" w:cstheme="minorHAnsi"/>
          <w:sz w:val="22"/>
          <w:szCs w:val="22"/>
        </w:rPr>
      </w:pPr>
      <w:bookmarkStart w:id="9" w:name="_Hlk70011429"/>
      <w:r w:rsidRPr="001F404F">
        <w:rPr>
          <w:rFonts w:asciiTheme="minorHAnsi" w:hAnsiTheme="minorHAnsi" w:cstheme="minorHAnsi"/>
          <w:sz w:val="22"/>
          <w:szCs w:val="22"/>
        </w:rPr>
        <w:t>Termin wykonania zamówieni</w:t>
      </w:r>
      <w:r w:rsidR="00213902">
        <w:rPr>
          <w:rFonts w:asciiTheme="minorHAnsi" w:hAnsiTheme="minorHAnsi" w:cstheme="minorHAnsi"/>
          <w:sz w:val="22"/>
          <w:szCs w:val="22"/>
        </w:rPr>
        <w:t>a</w:t>
      </w:r>
      <w:r w:rsidRPr="001F404F">
        <w:rPr>
          <w:rFonts w:asciiTheme="minorHAnsi" w:hAnsiTheme="minorHAnsi" w:cstheme="minorHAnsi"/>
          <w:sz w:val="22"/>
          <w:szCs w:val="22"/>
        </w:rPr>
        <w:t xml:space="preserve">: </w:t>
      </w:r>
      <w:r w:rsidR="00213902">
        <w:rPr>
          <w:rFonts w:asciiTheme="minorHAnsi" w:hAnsiTheme="minorHAnsi" w:cstheme="minorHAnsi"/>
          <w:sz w:val="22"/>
          <w:szCs w:val="22"/>
        </w:rPr>
        <w:t>od 01.07.2022r. do 30.06.2025r.</w:t>
      </w:r>
      <w:r w:rsidR="00B062D8">
        <w:rPr>
          <w:rFonts w:asciiTheme="minorHAnsi" w:hAnsiTheme="minorHAnsi" w:cstheme="minorHAnsi"/>
          <w:bCs/>
          <w:sz w:val="22"/>
          <w:szCs w:val="22"/>
        </w:rPr>
        <w:t xml:space="preserve"> </w:t>
      </w:r>
    </w:p>
    <w:p w14:paraId="08264719" w14:textId="4E595580" w:rsidR="001F404F" w:rsidRPr="00EC2BFF" w:rsidRDefault="00213902" w:rsidP="00EC2BFF">
      <w:pPr>
        <w:spacing w:line="276" w:lineRule="auto"/>
        <w:ind w:left="284" w:right="280"/>
        <w:jc w:val="both"/>
        <w:rPr>
          <w:rFonts w:asciiTheme="minorHAnsi" w:hAnsiTheme="minorHAnsi" w:cstheme="minorHAnsi"/>
          <w:i/>
          <w:iCs/>
          <w:sz w:val="22"/>
          <w:szCs w:val="22"/>
        </w:rPr>
      </w:pPr>
      <w:r w:rsidRPr="00EC2BFF">
        <w:rPr>
          <w:rFonts w:asciiTheme="minorHAnsi" w:hAnsiTheme="minorHAnsi" w:cstheme="minorHAnsi"/>
          <w:bCs/>
          <w:i/>
          <w:iCs/>
          <w:sz w:val="22"/>
          <w:szCs w:val="22"/>
        </w:rPr>
        <w:t xml:space="preserve">Przez termin </w:t>
      </w:r>
      <w:r w:rsidR="00EC2BFF">
        <w:rPr>
          <w:rFonts w:asciiTheme="minorHAnsi" w:hAnsiTheme="minorHAnsi" w:cstheme="minorHAnsi"/>
          <w:bCs/>
          <w:i/>
          <w:iCs/>
          <w:sz w:val="22"/>
          <w:szCs w:val="22"/>
        </w:rPr>
        <w:t>wykonania</w:t>
      </w:r>
      <w:r w:rsidRPr="00EC2BFF">
        <w:rPr>
          <w:rFonts w:asciiTheme="minorHAnsi" w:hAnsiTheme="minorHAnsi" w:cstheme="minorHAnsi"/>
          <w:bCs/>
          <w:i/>
          <w:iCs/>
          <w:sz w:val="22"/>
          <w:szCs w:val="22"/>
        </w:rPr>
        <w:t xml:space="preserve"> zamówienia rozumie się okres udzielonej ochrony ubezpieczeniowej wynikający z zawartej umowy ubezpieczenia.</w:t>
      </w:r>
    </w:p>
    <w:p w14:paraId="5D103BEC" w14:textId="0064030D" w:rsidR="00531B37" w:rsidRPr="00117C92" w:rsidRDefault="2452F7B6" w:rsidP="0019176B">
      <w:pPr>
        <w:pStyle w:val="Dospisu"/>
      </w:pPr>
      <w:bookmarkStart w:id="10" w:name="_Toc84415741"/>
      <w:bookmarkEnd w:id="9"/>
      <w:r w:rsidRPr="00117C92">
        <w:t>V</w:t>
      </w:r>
      <w:r w:rsidR="3F9CEDA4" w:rsidRPr="00117C92">
        <w:t xml:space="preserve">. </w:t>
      </w:r>
      <w:r w:rsidR="00D47D29" w:rsidRPr="00117C92">
        <w:t>INFORMACJA O WARUNKACH UDZIAŁU W POSTĘPOWANIU</w:t>
      </w:r>
      <w:bookmarkEnd w:id="10"/>
    </w:p>
    <w:p w14:paraId="517A3A1E" w14:textId="77777777" w:rsidR="00EE1D5B" w:rsidRPr="00EE1D5B" w:rsidRDefault="00EE1D5B" w:rsidP="008F10CF">
      <w:pPr>
        <w:pStyle w:val="Tekstpodstawowywcity"/>
        <w:numPr>
          <w:ilvl w:val="0"/>
          <w:numId w:val="18"/>
        </w:numPr>
        <w:spacing w:before="60" w:after="0" w:line="276" w:lineRule="auto"/>
        <w:ind w:left="567" w:right="278" w:hanging="283"/>
        <w:jc w:val="both"/>
        <w:rPr>
          <w:rFonts w:asciiTheme="minorHAnsi" w:hAnsiTheme="minorHAnsi" w:cstheme="minorHAnsi"/>
          <w:sz w:val="22"/>
          <w:szCs w:val="22"/>
        </w:rPr>
      </w:pPr>
      <w:r w:rsidRPr="00EE1D5B">
        <w:rPr>
          <w:rFonts w:asciiTheme="minorHAnsi" w:hAnsiTheme="minorHAnsi" w:cstheme="minorHAnsi"/>
          <w:sz w:val="22"/>
          <w:szCs w:val="22"/>
        </w:rPr>
        <w:t>O udzielenie zamówienia mogą ubiegać się Wykonawcy, którzy spełniają warunki dotyczące:</w:t>
      </w:r>
    </w:p>
    <w:p w14:paraId="591482B7" w14:textId="77777777" w:rsidR="00EE1D5B" w:rsidRP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Zdolności do występowania w obrocie gospodarczym</w:t>
      </w:r>
    </w:p>
    <w:p w14:paraId="02E77CF4" w14:textId="034B5F51" w:rsidR="00EE1D5B" w:rsidRPr="00EE1D5B" w:rsidRDefault="002C2F90" w:rsidP="002C2F90">
      <w:pPr>
        <w:spacing w:before="40" w:line="276" w:lineRule="auto"/>
        <w:ind w:left="851" w:right="278"/>
        <w:jc w:val="both"/>
        <w:rPr>
          <w:rFonts w:asciiTheme="minorHAnsi" w:hAnsiTheme="minorHAnsi" w:cstheme="minorHAnsi"/>
          <w:i/>
          <w:iCs/>
          <w:sz w:val="22"/>
          <w:szCs w:val="22"/>
        </w:rPr>
      </w:pPr>
      <w:bookmarkStart w:id="11" w:name="_Hlk65841035"/>
      <w:r w:rsidRPr="00EE1D5B">
        <w:rPr>
          <w:rFonts w:asciiTheme="minorHAnsi" w:hAnsiTheme="minorHAnsi" w:cstheme="minorHAnsi"/>
          <w:i/>
          <w:iCs/>
          <w:sz w:val="22"/>
          <w:szCs w:val="22"/>
        </w:rPr>
        <w:t>Zamawiający nie precyzuje w powyższym zakresie żadnych wymagań.</w:t>
      </w:r>
    </w:p>
    <w:bookmarkEnd w:id="11"/>
    <w:p w14:paraId="05B14149" w14:textId="77777777" w:rsidR="00EE1D5B" w:rsidRPr="00EE1D5B" w:rsidRDefault="00EE1D5B" w:rsidP="008F10CF">
      <w:pPr>
        <w:numPr>
          <w:ilvl w:val="0"/>
          <w:numId w:val="19"/>
        </w:numPr>
        <w:shd w:val="clear" w:color="auto" w:fill="FFFFFF" w:themeFill="background1"/>
        <w:spacing w:line="276" w:lineRule="auto"/>
        <w:ind w:left="851" w:right="278" w:hanging="284"/>
        <w:jc w:val="both"/>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 xml:space="preserve">Uprawnień do prowadzenia określonej działalności gospodarczej lub zawodowej, o ile wynika </w:t>
      </w:r>
      <w:r w:rsidRPr="00EE1D5B">
        <w:rPr>
          <w:rFonts w:asciiTheme="minorHAnsi" w:hAnsiTheme="minorHAnsi" w:cstheme="minorHAnsi"/>
          <w:sz w:val="22"/>
          <w:szCs w:val="22"/>
          <w:u w:val="single"/>
          <w:lang w:eastAsia="pl-PL"/>
        </w:rPr>
        <w:br/>
        <w:t>to z odrębnych przepisów</w:t>
      </w:r>
    </w:p>
    <w:p w14:paraId="7A25A5D2" w14:textId="2053EF94" w:rsidR="002C2F90" w:rsidRPr="002C2F90" w:rsidRDefault="002C2F90" w:rsidP="002C2F90">
      <w:pPr>
        <w:spacing w:before="40" w:line="276" w:lineRule="auto"/>
        <w:ind w:left="851" w:right="278"/>
        <w:jc w:val="both"/>
        <w:rPr>
          <w:rFonts w:asciiTheme="minorHAnsi" w:hAnsiTheme="minorHAnsi" w:cstheme="minorHAnsi"/>
          <w:i/>
          <w:iCs/>
          <w:sz w:val="22"/>
          <w:szCs w:val="22"/>
        </w:rPr>
      </w:pPr>
      <w:bookmarkStart w:id="12" w:name="_Hlk88208720"/>
      <w:r w:rsidRPr="002C2F90">
        <w:rPr>
          <w:rFonts w:asciiTheme="minorHAnsi" w:hAnsiTheme="minorHAnsi" w:cstheme="minorHAnsi"/>
          <w:i/>
          <w:iCs/>
          <w:sz w:val="22"/>
          <w:szCs w:val="22"/>
        </w:rPr>
        <w:t xml:space="preserve">Na potwierdzenie tego warunku Zamawiający wymaga </w:t>
      </w:r>
      <w:r w:rsidR="00A47310">
        <w:rPr>
          <w:rFonts w:asciiTheme="minorHAnsi" w:hAnsiTheme="minorHAnsi" w:cstheme="minorHAnsi"/>
          <w:i/>
          <w:iCs/>
          <w:sz w:val="22"/>
          <w:szCs w:val="22"/>
        </w:rPr>
        <w:t xml:space="preserve">wykazania się </w:t>
      </w:r>
      <w:r w:rsidRPr="002C2F90">
        <w:rPr>
          <w:rFonts w:asciiTheme="minorHAnsi" w:hAnsiTheme="minorHAnsi" w:cstheme="minorHAnsi"/>
          <w:i/>
          <w:iCs/>
          <w:sz w:val="22"/>
          <w:szCs w:val="22"/>
        </w:rPr>
        <w:t xml:space="preserve">przez Wykonawcę </w:t>
      </w:r>
      <w:r w:rsidR="00A47310" w:rsidRPr="002C2F90">
        <w:rPr>
          <w:rFonts w:asciiTheme="minorHAnsi" w:hAnsiTheme="minorHAnsi" w:cstheme="minorHAnsi"/>
          <w:i/>
          <w:iCs/>
          <w:sz w:val="22"/>
          <w:szCs w:val="22"/>
        </w:rPr>
        <w:t>posiadani</w:t>
      </w:r>
      <w:r w:rsidR="00A47310">
        <w:rPr>
          <w:rFonts w:asciiTheme="minorHAnsi" w:hAnsiTheme="minorHAnsi" w:cstheme="minorHAnsi"/>
          <w:i/>
          <w:iCs/>
          <w:sz w:val="22"/>
          <w:szCs w:val="22"/>
        </w:rPr>
        <w:t>em</w:t>
      </w:r>
      <w:r w:rsidR="00A47310" w:rsidRPr="002C2F90">
        <w:rPr>
          <w:rFonts w:asciiTheme="minorHAnsi" w:hAnsiTheme="minorHAnsi" w:cstheme="minorHAnsi"/>
          <w:i/>
          <w:iCs/>
          <w:sz w:val="22"/>
          <w:szCs w:val="22"/>
        </w:rPr>
        <w:t xml:space="preserve"> </w:t>
      </w:r>
      <w:r w:rsidRPr="002C2F90">
        <w:rPr>
          <w:rFonts w:asciiTheme="minorHAnsi" w:hAnsiTheme="minorHAnsi" w:cstheme="minorHAnsi"/>
          <w:i/>
          <w:iCs/>
          <w:sz w:val="22"/>
          <w:szCs w:val="22"/>
        </w:rPr>
        <w:t>aktualnego, przewidzianego przepisami prawa zezwolenia na wykonywanie działalności ubezpieczeniowej zgodnie z przepisami ustawy z dnia 11 września 2015 r. o</w:t>
      </w:r>
      <w:r w:rsidR="00A47310">
        <w:rPr>
          <w:rFonts w:asciiTheme="minorHAnsi" w:hAnsiTheme="minorHAnsi" w:cstheme="minorHAnsi"/>
          <w:i/>
          <w:iCs/>
          <w:sz w:val="22"/>
          <w:szCs w:val="22"/>
        </w:rPr>
        <w:t> </w:t>
      </w:r>
      <w:r w:rsidRPr="002C2F90">
        <w:rPr>
          <w:rFonts w:asciiTheme="minorHAnsi" w:hAnsiTheme="minorHAnsi" w:cstheme="minorHAnsi"/>
          <w:i/>
          <w:iCs/>
          <w:sz w:val="22"/>
          <w:szCs w:val="22"/>
        </w:rPr>
        <w:t>działalności ubezpieczeniowej i reasekuracyjnej (t.j. Dz. U. 2021, poz. 1130 z późn. zm.), w</w:t>
      </w:r>
      <w:r w:rsidR="00A47310">
        <w:rPr>
          <w:rFonts w:asciiTheme="minorHAnsi" w:hAnsiTheme="minorHAnsi" w:cstheme="minorHAnsi"/>
          <w:i/>
          <w:iCs/>
          <w:sz w:val="22"/>
          <w:szCs w:val="22"/>
        </w:rPr>
        <w:t> </w:t>
      </w:r>
      <w:r w:rsidRPr="002C2F90">
        <w:rPr>
          <w:rFonts w:asciiTheme="minorHAnsi" w:hAnsiTheme="minorHAnsi" w:cstheme="minorHAnsi"/>
          <w:i/>
          <w:iCs/>
          <w:sz w:val="22"/>
          <w:szCs w:val="22"/>
        </w:rPr>
        <w:t>zakresie nie mniejszym niż to wynika z przedmiotu zamówienia.</w:t>
      </w:r>
    </w:p>
    <w:bookmarkEnd w:id="12"/>
    <w:p w14:paraId="481ECB12" w14:textId="77777777" w:rsidR="00EE1D5B" w:rsidRP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lang w:eastAsia="pl-PL"/>
        </w:rPr>
      </w:pPr>
      <w:r w:rsidRPr="00EE1D5B">
        <w:rPr>
          <w:rFonts w:asciiTheme="minorHAnsi" w:hAnsiTheme="minorHAnsi" w:cstheme="minorHAnsi"/>
          <w:sz w:val="22"/>
          <w:szCs w:val="22"/>
          <w:u w:val="single"/>
          <w:lang w:eastAsia="pl-PL"/>
        </w:rPr>
        <w:t>Sytuacji ekonomicznej lub finansowej</w:t>
      </w:r>
    </w:p>
    <w:p w14:paraId="6781EF6B" w14:textId="77777777" w:rsidR="004110C1" w:rsidRPr="00EE1D5B" w:rsidRDefault="004110C1" w:rsidP="004110C1">
      <w:pPr>
        <w:spacing w:before="40" w:line="276" w:lineRule="auto"/>
        <w:ind w:left="851" w:right="278"/>
        <w:jc w:val="both"/>
        <w:rPr>
          <w:rFonts w:asciiTheme="minorHAnsi" w:hAnsiTheme="minorHAnsi" w:cstheme="minorHAnsi"/>
          <w:i/>
          <w:iCs/>
          <w:sz w:val="22"/>
          <w:szCs w:val="22"/>
        </w:rPr>
      </w:pPr>
      <w:r w:rsidRPr="00EE1D5B">
        <w:rPr>
          <w:rFonts w:asciiTheme="minorHAnsi" w:hAnsiTheme="minorHAnsi" w:cstheme="minorHAnsi"/>
          <w:i/>
          <w:iCs/>
          <w:sz w:val="22"/>
          <w:szCs w:val="22"/>
        </w:rPr>
        <w:t>Zamawiający nie precyzuje w powyższym zakresie żadnych wymagań.</w:t>
      </w:r>
    </w:p>
    <w:p w14:paraId="1059111F" w14:textId="0EA20052" w:rsid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Zdolności technicznej lub zawodowej</w:t>
      </w:r>
    </w:p>
    <w:p w14:paraId="77F2F8B1" w14:textId="43EA3399" w:rsidR="004110C1" w:rsidRPr="004110C1" w:rsidRDefault="004110C1" w:rsidP="004110C1">
      <w:pPr>
        <w:spacing w:before="40" w:line="276" w:lineRule="auto"/>
        <w:ind w:left="851" w:right="278"/>
        <w:jc w:val="both"/>
        <w:rPr>
          <w:rFonts w:asciiTheme="minorHAnsi" w:hAnsiTheme="minorHAnsi" w:cstheme="minorHAnsi"/>
          <w:i/>
          <w:iCs/>
          <w:sz w:val="22"/>
          <w:szCs w:val="22"/>
        </w:rPr>
      </w:pPr>
      <w:r w:rsidRPr="00EE1D5B">
        <w:rPr>
          <w:rFonts w:asciiTheme="minorHAnsi" w:hAnsiTheme="minorHAnsi" w:cstheme="minorHAnsi"/>
          <w:i/>
          <w:iCs/>
          <w:sz w:val="22"/>
          <w:szCs w:val="22"/>
        </w:rPr>
        <w:t>Zamawiający nie precyzuje w powyższym zakresie żadnych wymagań.</w:t>
      </w:r>
    </w:p>
    <w:p w14:paraId="482FCA48" w14:textId="45BDEB16" w:rsidR="00EE1D5B" w:rsidRPr="00EE1D5B" w:rsidRDefault="00EE1D5B" w:rsidP="008F10CF">
      <w:pPr>
        <w:numPr>
          <w:ilvl w:val="0"/>
          <w:numId w:val="18"/>
        </w:numPr>
        <w:spacing w:line="276" w:lineRule="auto"/>
        <w:ind w:left="567" w:right="278" w:hanging="283"/>
        <w:jc w:val="both"/>
        <w:rPr>
          <w:rFonts w:asciiTheme="minorHAnsi" w:hAnsiTheme="minorHAnsi" w:cstheme="minorHAnsi"/>
          <w:sz w:val="22"/>
          <w:szCs w:val="22"/>
        </w:rPr>
      </w:pPr>
      <w:r w:rsidRPr="00EE1D5B">
        <w:rPr>
          <w:rFonts w:asciiTheme="minorHAnsi" w:hAnsiTheme="minorHAnsi" w:cstheme="minorHAnsi"/>
          <w:sz w:val="22"/>
          <w:szCs w:val="22"/>
        </w:rPr>
        <w:t xml:space="preserve">Zasady oceny spełniania warunków </w:t>
      </w:r>
      <w:r w:rsidR="007D07CF">
        <w:rPr>
          <w:rFonts w:asciiTheme="minorHAnsi" w:hAnsiTheme="minorHAnsi" w:cstheme="minorHAnsi"/>
          <w:sz w:val="22"/>
          <w:szCs w:val="22"/>
        </w:rPr>
        <w:t>udziału w postępowaniu:</w:t>
      </w:r>
    </w:p>
    <w:p w14:paraId="6C7014FB" w14:textId="6600CA9C" w:rsidR="00EE1D5B" w:rsidRPr="00EE1D5B" w:rsidRDefault="00EE1D5B" w:rsidP="008F10CF">
      <w:pPr>
        <w:spacing w:line="276" w:lineRule="auto"/>
        <w:ind w:left="567" w:right="278"/>
        <w:jc w:val="both"/>
        <w:rPr>
          <w:rFonts w:asciiTheme="minorHAnsi" w:hAnsiTheme="minorHAnsi" w:cstheme="minorHAnsi"/>
          <w:sz w:val="22"/>
          <w:szCs w:val="22"/>
        </w:rPr>
      </w:pPr>
      <w:r w:rsidRPr="00EE1D5B">
        <w:rPr>
          <w:rFonts w:asciiTheme="minorHAnsi" w:hAnsiTheme="minorHAnsi" w:cstheme="minorHAnsi"/>
          <w:sz w:val="22"/>
          <w:szCs w:val="22"/>
        </w:rPr>
        <w:t xml:space="preserve">Ocena spełniania warunków wymaganych od Wykonawców zostanie dokonana wg formuły </w:t>
      </w:r>
      <w:r w:rsidRPr="00EE1D5B">
        <w:rPr>
          <w:rFonts w:asciiTheme="minorHAnsi" w:hAnsiTheme="minorHAnsi" w:cstheme="minorHAnsi"/>
          <w:b/>
          <w:bCs/>
          <w:sz w:val="22"/>
          <w:szCs w:val="22"/>
          <w:u w:val="single"/>
        </w:rPr>
        <w:t xml:space="preserve">spełnia </w:t>
      </w:r>
      <w:r w:rsidRPr="00EE1D5B">
        <w:rPr>
          <w:rFonts w:asciiTheme="minorHAnsi" w:hAnsiTheme="minorHAnsi" w:cstheme="minorHAnsi"/>
          <w:b/>
          <w:bCs/>
          <w:sz w:val="22"/>
          <w:szCs w:val="22"/>
          <w:u w:val="single"/>
        </w:rPr>
        <w:br/>
        <w:t>- nie spełnia</w:t>
      </w:r>
      <w:r w:rsidRPr="00EE1D5B">
        <w:rPr>
          <w:rFonts w:asciiTheme="minorHAnsi" w:hAnsiTheme="minorHAnsi" w:cstheme="minorHAnsi"/>
          <w:sz w:val="22"/>
          <w:szCs w:val="22"/>
        </w:rPr>
        <w:t xml:space="preserve"> na podstawie dokumentów opisanych w </w:t>
      </w:r>
      <w:r w:rsidRPr="008F10CF">
        <w:rPr>
          <w:rFonts w:asciiTheme="minorHAnsi" w:hAnsiTheme="minorHAnsi" w:cstheme="minorHAnsi"/>
          <w:sz w:val="22"/>
          <w:szCs w:val="22"/>
        </w:rPr>
        <w:t xml:space="preserve">rozdziale VII pkt </w:t>
      </w:r>
      <w:r w:rsidR="00433128" w:rsidRPr="008F10CF">
        <w:rPr>
          <w:rFonts w:asciiTheme="minorHAnsi" w:hAnsiTheme="minorHAnsi" w:cstheme="minorHAnsi"/>
          <w:sz w:val="22"/>
          <w:szCs w:val="22"/>
        </w:rPr>
        <w:t>3</w:t>
      </w:r>
      <w:r w:rsidRPr="008F10CF">
        <w:rPr>
          <w:rFonts w:asciiTheme="minorHAnsi" w:hAnsiTheme="minorHAnsi" w:cstheme="minorHAnsi"/>
          <w:sz w:val="22"/>
          <w:szCs w:val="22"/>
        </w:rPr>
        <w:t xml:space="preserve"> SWZ.</w:t>
      </w:r>
    </w:p>
    <w:p w14:paraId="69F43E83" w14:textId="1A9CADE2" w:rsidR="000775D2" w:rsidRPr="00FE7669" w:rsidRDefault="000775D2" w:rsidP="008F10CF">
      <w:pPr>
        <w:pStyle w:val="Akapitzlist"/>
        <w:numPr>
          <w:ilvl w:val="0"/>
          <w:numId w:val="18"/>
        </w:numPr>
        <w:spacing w:line="276" w:lineRule="auto"/>
        <w:ind w:left="567" w:right="278" w:hanging="283"/>
        <w:jc w:val="both"/>
        <w:rPr>
          <w:rFonts w:asciiTheme="minorHAnsi" w:hAnsiTheme="minorHAnsi" w:cstheme="minorHAnsi"/>
          <w:sz w:val="22"/>
          <w:szCs w:val="22"/>
        </w:rPr>
      </w:pPr>
      <w:r w:rsidRPr="00FE7669">
        <w:rPr>
          <w:rFonts w:asciiTheme="minorHAnsi" w:hAnsiTheme="minorHAnsi" w:cstheme="minorHAnsi"/>
          <w:bCs/>
          <w:sz w:val="22"/>
          <w:szCs w:val="22"/>
        </w:rPr>
        <w:t>W przypadku Wykonawców ubiegających się wspólnie o udzielenie zamówienia na podstawie art. 58 ust. 1 Pzp warun</w:t>
      </w:r>
      <w:r w:rsidR="00D720E8">
        <w:rPr>
          <w:rFonts w:asciiTheme="minorHAnsi" w:hAnsiTheme="minorHAnsi" w:cstheme="minorHAnsi"/>
          <w:bCs/>
          <w:sz w:val="22"/>
          <w:szCs w:val="22"/>
        </w:rPr>
        <w:t>ek</w:t>
      </w:r>
      <w:r w:rsidR="004C0491" w:rsidRPr="00FE7669">
        <w:rPr>
          <w:rFonts w:asciiTheme="minorHAnsi" w:hAnsiTheme="minorHAnsi" w:cstheme="minorHAnsi"/>
          <w:bCs/>
          <w:sz w:val="22"/>
          <w:szCs w:val="22"/>
        </w:rPr>
        <w:t xml:space="preserve"> </w:t>
      </w:r>
      <w:r w:rsidRPr="00FE7669">
        <w:rPr>
          <w:rFonts w:asciiTheme="minorHAnsi" w:hAnsiTheme="minorHAnsi" w:cstheme="minorHAnsi"/>
          <w:bCs/>
          <w:sz w:val="22"/>
          <w:szCs w:val="22"/>
        </w:rPr>
        <w:t>udziału w postępowaniu określon</w:t>
      </w:r>
      <w:r w:rsidR="00D720E8">
        <w:rPr>
          <w:rFonts w:asciiTheme="minorHAnsi" w:hAnsiTheme="minorHAnsi" w:cstheme="minorHAnsi"/>
          <w:bCs/>
          <w:sz w:val="22"/>
          <w:szCs w:val="22"/>
        </w:rPr>
        <w:t>y</w:t>
      </w:r>
      <w:r w:rsidRPr="00FE7669">
        <w:rPr>
          <w:rFonts w:asciiTheme="minorHAnsi" w:hAnsiTheme="minorHAnsi" w:cstheme="minorHAnsi"/>
          <w:bCs/>
          <w:sz w:val="22"/>
          <w:szCs w:val="22"/>
        </w:rPr>
        <w:t xml:space="preserve"> w pkt 1 ppkt </w:t>
      </w:r>
      <w:r w:rsidR="00E25B9C">
        <w:rPr>
          <w:rFonts w:asciiTheme="minorHAnsi" w:hAnsiTheme="minorHAnsi" w:cstheme="minorHAnsi"/>
          <w:bCs/>
          <w:sz w:val="22"/>
          <w:szCs w:val="22"/>
        </w:rPr>
        <w:t>2</w:t>
      </w:r>
      <w:r w:rsidRPr="00FE7669">
        <w:rPr>
          <w:rFonts w:asciiTheme="minorHAnsi" w:hAnsiTheme="minorHAnsi" w:cstheme="minorHAnsi"/>
          <w:bCs/>
          <w:sz w:val="22"/>
          <w:szCs w:val="22"/>
        </w:rPr>
        <w:t>)</w:t>
      </w:r>
      <w:r w:rsidR="007D07CF">
        <w:rPr>
          <w:rFonts w:asciiTheme="minorHAnsi" w:hAnsiTheme="minorHAnsi" w:cstheme="minorHAnsi"/>
          <w:bCs/>
          <w:sz w:val="22"/>
          <w:szCs w:val="22"/>
        </w:rPr>
        <w:t xml:space="preserve"> </w:t>
      </w:r>
      <w:r w:rsidR="00C61A80">
        <w:rPr>
          <w:rFonts w:asciiTheme="minorHAnsi" w:hAnsiTheme="minorHAnsi" w:cstheme="minorHAnsi"/>
          <w:bCs/>
          <w:sz w:val="22"/>
          <w:szCs w:val="22"/>
        </w:rPr>
        <w:t>musi</w:t>
      </w:r>
      <w:r w:rsidRPr="00FE7669">
        <w:rPr>
          <w:rFonts w:asciiTheme="minorHAnsi" w:hAnsiTheme="minorHAnsi" w:cstheme="minorHAnsi"/>
          <w:bCs/>
          <w:sz w:val="22"/>
          <w:szCs w:val="22"/>
        </w:rPr>
        <w:t xml:space="preserve"> spełniać </w:t>
      </w:r>
      <w:r w:rsidR="00C61A80" w:rsidRPr="00C61A80">
        <w:rPr>
          <w:rFonts w:asciiTheme="minorHAnsi" w:hAnsiTheme="minorHAnsi" w:cstheme="minorHAnsi"/>
          <w:bCs/>
          <w:sz w:val="22"/>
          <w:szCs w:val="22"/>
        </w:rPr>
        <w:t>ten z</w:t>
      </w:r>
      <w:r w:rsidR="00C61A80">
        <w:rPr>
          <w:rFonts w:asciiTheme="minorHAnsi" w:hAnsiTheme="minorHAnsi" w:cstheme="minorHAnsi"/>
          <w:bCs/>
          <w:sz w:val="22"/>
          <w:szCs w:val="22"/>
        </w:rPr>
        <w:t> </w:t>
      </w:r>
      <w:r w:rsidR="00C61A80" w:rsidRPr="00C61A80">
        <w:rPr>
          <w:rFonts w:asciiTheme="minorHAnsi" w:hAnsiTheme="minorHAnsi" w:cstheme="minorHAnsi"/>
          <w:bCs/>
          <w:sz w:val="22"/>
          <w:szCs w:val="22"/>
        </w:rPr>
        <w:t>Wykonawców, który będzie wykonywał czynności, dla których wymagane jest ww. zezwolenie</w:t>
      </w:r>
      <w:r w:rsidR="00EE1D5B" w:rsidRPr="00FE7669">
        <w:rPr>
          <w:rFonts w:asciiTheme="minorHAnsi" w:hAnsiTheme="minorHAnsi" w:cstheme="minorHAnsi"/>
          <w:sz w:val="22"/>
          <w:szCs w:val="22"/>
        </w:rPr>
        <w:t>.</w:t>
      </w:r>
      <w:r w:rsidR="00FF5EFC" w:rsidRPr="00FE7669">
        <w:rPr>
          <w:rFonts w:asciiTheme="minorHAnsi" w:hAnsiTheme="minorHAnsi" w:cstheme="minorHAnsi"/>
          <w:sz w:val="22"/>
          <w:szCs w:val="22"/>
        </w:rPr>
        <w:t xml:space="preserve"> Niniejsze postanowienia stosuje się analogicznie w przypadku polegania przez Wykonawcę na zdolnościach lub sytuacji podmiotów udostępniających zasoby na zasadach określonych w art. 118 Pzp.</w:t>
      </w:r>
    </w:p>
    <w:p w14:paraId="71B0D015" w14:textId="3F01F706" w:rsidR="00642900" w:rsidRPr="00117C92" w:rsidRDefault="3F9CEDA4" w:rsidP="0019176B">
      <w:pPr>
        <w:pStyle w:val="Dospisu"/>
      </w:pPr>
      <w:bookmarkStart w:id="13" w:name="_Toc84415742"/>
      <w:r w:rsidRPr="00117C92">
        <w:lastRenderedPageBreak/>
        <w:t xml:space="preserve">VI. </w:t>
      </w:r>
      <w:r w:rsidR="00D47D29" w:rsidRPr="00117C92">
        <w:t>PODSTAWY WYKLUCZENIA Z POSTĘPOWANIA</w:t>
      </w:r>
      <w:bookmarkEnd w:id="13"/>
      <w:r w:rsidRPr="00117C92">
        <w:tab/>
      </w:r>
    </w:p>
    <w:p w14:paraId="4F02700C" w14:textId="77777777" w:rsidR="00BE0A5C" w:rsidRPr="00117C92" w:rsidRDefault="00BE0A5C" w:rsidP="008F10CF">
      <w:pPr>
        <w:pStyle w:val="Teksttreci0"/>
        <w:numPr>
          <w:ilvl w:val="1"/>
          <w:numId w:val="19"/>
        </w:numPr>
        <w:shd w:val="clear" w:color="auto" w:fill="auto"/>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O udzielenie zamówienia mogą ubiegać się Wykonawcy, którzy nie podlegają wykluczeniu, na zasadach określonych w niniejszym rozdziale.</w:t>
      </w:r>
    </w:p>
    <w:p w14:paraId="2B915287" w14:textId="77777777" w:rsidR="00BE0A5C" w:rsidRPr="00117C92" w:rsidRDefault="00BE0A5C" w:rsidP="008F10CF">
      <w:pPr>
        <w:pStyle w:val="Teksttreci0"/>
        <w:numPr>
          <w:ilvl w:val="1"/>
          <w:numId w:val="19"/>
        </w:numPr>
        <w:shd w:val="clear" w:color="auto" w:fill="auto"/>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 postępowania o udzielenie zamówienia wyklucza się Wykonawców, w stosunku do których zachodzi którakolwiek z okoliczności wskazanych:</w:t>
      </w:r>
    </w:p>
    <w:p w14:paraId="0117DA8A" w14:textId="55B423AC" w:rsidR="00BE0A5C" w:rsidRPr="00117C92" w:rsidRDefault="002045D1" w:rsidP="008F10CF">
      <w:pPr>
        <w:pStyle w:val="Teksttreci0"/>
        <w:numPr>
          <w:ilvl w:val="0"/>
          <w:numId w:val="25"/>
        </w:numPr>
        <w:shd w:val="clear" w:color="auto" w:fill="auto"/>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art. 108 ust. 1 Pzp,</w:t>
      </w:r>
    </w:p>
    <w:p w14:paraId="09C968AA" w14:textId="74FF9EB9" w:rsidR="00BE0A5C" w:rsidRPr="00117C92" w:rsidRDefault="00893556" w:rsidP="008F10CF">
      <w:pPr>
        <w:pStyle w:val="Teksttreci0"/>
        <w:numPr>
          <w:ilvl w:val="0"/>
          <w:numId w:val="25"/>
        </w:numPr>
        <w:shd w:val="clear" w:color="auto" w:fill="auto"/>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art. 109 ust. 1 pkt</w:t>
      </w:r>
      <w:r w:rsidR="00BE64C7" w:rsidRPr="00117C92">
        <w:rPr>
          <w:rFonts w:asciiTheme="minorHAnsi" w:hAnsiTheme="minorHAnsi" w:cstheme="minorHAnsi"/>
          <w:sz w:val="22"/>
          <w:szCs w:val="22"/>
        </w:rPr>
        <w:t xml:space="preserve"> 4</w:t>
      </w:r>
      <w:r w:rsidR="00B84ED7">
        <w:rPr>
          <w:rFonts w:asciiTheme="minorHAnsi" w:hAnsiTheme="minorHAnsi" w:cstheme="minorHAnsi"/>
          <w:sz w:val="22"/>
          <w:szCs w:val="22"/>
        </w:rPr>
        <w:t xml:space="preserve">, </w:t>
      </w:r>
      <w:r w:rsidR="00BE64C7" w:rsidRPr="00117C92">
        <w:rPr>
          <w:rFonts w:asciiTheme="minorHAnsi" w:hAnsiTheme="minorHAnsi" w:cstheme="minorHAnsi"/>
          <w:sz w:val="22"/>
          <w:szCs w:val="22"/>
        </w:rPr>
        <w:t xml:space="preserve"> Pzp, tj. </w:t>
      </w:r>
      <w:r w:rsidR="00BE0A5C" w:rsidRPr="00117C92">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00BE64C7" w:rsidRPr="00117C92">
        <w:rPr>
          <w:rFonts w:asciiTheme="minorHAnsi" w:hAnsiTheme="minorHAnsi" w:cstheme="minorHAnsi"/>
          <w:sz w:val="22"/>
          <w:szCs w:val="22"/>
        </w:rPr>
        <w:br/>
      </w:r>
      <w:r w:rsidR="00BE0A5C" w:rsidRPr="00117C92">
        <w:rPr>
          <w:rFonts w:asciiTheme="minorHAnsi" w:hAnsiTheme="minorHAnsi" w:cstheme="minorHAnsi"/>
          <w:sz w:val="22"/>
          <w:szCs w:val="22"/>
        </w:rPr>
        <w:t>z podobnej procedury przewidzianej w przepisach miejsca wszczęcia tej procedury.</w:t>
      </w:r>
    </w:p>
    <w:p w14:paraId="0EC105C2" w14:textId="01E8A4EC" w:rsidR="00BE0A5C" w:rsidRPr="00117C92" w:rsidRDefault="00BE0A5C" w:rsidP="008F10CF">
      <w:pPr>
        <w:pStyle w:val="Teksttreci0"/>
        <w:numPr>
          <w:ilvl w:val="0"/>
          <w:numId w:val="38"/>
        </w:numPr>
        <w:shd w:val="clear" w:color="auto" w:fill="auto"/>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Wykluczenie Wykonawcy następuje zgodnie z</w:t>
      </w:r>
      <w:r w:rsidR="00D57FFA" w:rsidRPr="00117C92">
        <w:rPr>
          <w:rFonts w:asciiTheme="minorHAnsi" w:hAnsiTheme="minorHAnsi" w:cstheme="minorHAnsi"/>
          <w:sz w:val="22"/>
          <w:szCs w:val="22"/>
        </w:rPr>
        <w:t xml:space="preserve"> postanowieniami</w:t>
      </w:r>
      <w:r w:rsidRPr="00117C92">
        <w:rPr>
          <w:rFonts w:asciiTheme="minorHAnsi" w:hAnsiTheme="minorHAnsi" w:cstheme="minorHAnsi"/>
          <w:sz w:val="22"/>
          <w:szCs w:val="22"/>
        </w:rPr>
        <w:t xml:space="preserve"> art. 111 Pzp. </w:t>
      </w:r>
    </w:p>
    <w:p w14:paraId="1E06A3F4" w14:textId="6540CC40" w:rsidR="00BE0A5C" w:rsidRPr="00117C92" w:rsidRDefault="00BE0A5C" w:rsidP="008F10CF">
      <w:pPr>
        <w:pStyle w:val="Teksttreci0"/>
        <w:numPr>
          <w:ilvl w:val="0"/>
          <w:numId w:val="38"/>
        </w:numPr>
        <w:shd w:val="clear" w:color="auto" w:fill="auto"/>
        <w:spacing w:line="276" w:lineRule="auto"/>
        <w:ind w:left="567" w:right="280" w:hanging="283"/>
        <w:jc w:val="both"/>
        <w:rPr>
          <w:rFonts w:asciiTheme="minorHAnsi" w:eastAsia="Cambria" w:hAnsiTheme="minorHAnsi" w:cstheme="minorHAnsi"/>
          <w:sz w:val="22"/>
          <w:szCs w:val="22"/>
        </w:rPr>
      </w:pPr>
      <w:bookmarkStart w:id="14" w:name="_Hlk63887193"/>
      <w:r w:rsidRPr="00117C92">
        <w:rPr>
          <w:rFonts w:asciiTheme="minorHAnsi" w:hAnsiTheme="minorHAnsi" w:cstheme="minorHAnsi"/>
          <w:sz w:val="22"/>
          <w:szCs w:val="22"/>
          <w:shd w:val="clear" w:color="auto" w:fill="FFFFFF"/>
        </w:rPr>
        <w:t>Wykonawca nie podlega wykluczeniu w okolicznościach określo</w:t>
      </w:r>
      <w:r w:rsidR="00D57FFA" w:rsidRPr="00117C92">
        <w:rPr>
          <w:rFonts w:asciiTheme="minorHAnsi" w:hAnsiTheme="minorHAnsi" w:cstheme="minorHAnsi"/>
          <w:sz w:val="22"/>
          <w:szCs w:val="22"/>
          <w:shd w:val="clear" w:color="auto" w:fill="FFFFFF"/>
        </w:rPr>
        <w:t>nych w art. 108 ust. 1 pkt 1, 2 i</w:t>
      </w:r>
      <w:r w:rsidRPr="00117C92">
        <w:rPr>
          <w:rFonts w:asciiTheme="minorHAnsi" w:hAnsiTheme="minorHAnsi" w:cstheme="minorHAnsi"/>
          <w:sz w:val="22"/>
          <w:szCs w:val="22"/>
          <w:shd w:val="clear" w:color="auto" w:fill="FFFFFF"/>
        </w:rPr>
        <w:t xml:space="preserve"> 5 Pzp </w:t>
      </w:r>
      <w:r w:rsidR="00D57FFA" w:rsidRPr="00117C92">
        <w:rPr>
          <w:rFonts w:asciiTheme="minorHAnsi" w:hAnsiTheme="minorHAnsi" w:cstheme="minorHAnsi"/>
          <w:sz w:val="22"/>
          <w:szCs w:val="22"/>
          <w:shd w:val="clear" w:color="auto" w:fill="FFFFFF"/>
        </w:rPr>
        <w:br/>
      </w:r>
      <w:r w:rsidRPr="00117C92">
        <w:rPr>
          <w:rFonts w:asciiTheme="minorHAnsi" w:hAnsiTheme="minorHAnsi" w:cstheme="minorHAnsi"/>
          <w:sz w:val="22"/>
          <w:szCs w:val="22"/>
          <w:shd w:val="clear" w:color="auto" w:fill="FFFFFF"/>
        </w:rPr>
        <w:t xml:space="preserve">lub art. 109 ust. 1 pkt </w:t>
      </w:r>
      <w:r w:rsidRPr="00117C92">
        <w:rPr>
          <w:rFonts w:asciiTheme="minorHAnsi" w:hAnsiTheme="minorHAnsi" w:cstheme="minorHAnsi"/>
          <w:sz w:val="22"/>
          <w:szCs w:val="22"/>
        </w:rPr>
        <w:t>4 Pzp,</w:t>
      </w:r>
      <w:r w:rsidRPr="00117C92">
        <w:rPr>
          <w:rFonts w:asciiTheme="minorHAnsi" w:hAnsiTheme="minorHAnsi" w:cstheme="minorHAnsi"/>
          <w:sz w:val="22"/>
          <w:szCs w:val="22"/>
          <w:shd w:val="clear" w:color="auto" w:fill="FFFFFF"/>
        </w:rPr>
        <w:t xml:space="preserve"> jeżeli udowodni Zamawiającemu, że spełnił łącznie przesłanki wskazane </w:t>
      </w:r>
      <w:r w:rsidR="002045D1" w:rsidRPr="00117C92">
        <w:rPr>
          <w:rFonts w:asciiTheme="minorHAnsi" w:hAnsiTheme="minorHAnsi" w:cstheme="minorHAnsi"/>
          <w:sz w:val="22"/>
          <w:szCs w:val="22"/>
          <w:shd w:val="clear" w:color="auto" w:fill="FFFFFF"/>
        </w:rPr>
        <w:br/>
      </w:r>
      <w:r w:rsidRPr="00117C92">
        <w:rPr>
          <w:rFonts w:asciiTheme="minorHAnsi" w:hAnsiTheme="minorHAnsi" w:cstheme="minorHAnsi"/>
          <w:sz w:val="22"/>
          <w:szCs w:val="22"/>
          <w:shd w:val="clear" w:color="auto" w:fill="FFFFFF"/>
        </w:rPr>
        <w:t xml:space="preserve">w art. 110 ust. 2 Pzp. </w:t>
      </w:r>
    </w:p>
    <w:p w14:paraId="7FCC99DF" w14:textId="30E8F61C" w:rsidR="00BE0A5C" w:rsidRPr="00117C92" w:rsidRDefault="00BE0A5C" w:rsidP="008F10CF">
      <w:pPr>
        <w:pStyle w:val="Teksttreci0"/>
        <w:numPr>
          <w:ilvl w:val="0"/>
          <w:numId w:val="38"/>
        </w:numPr>
        <w:shd w:val="clear" w:color="auto" w:fill="auto"/>
        <w:spacing w:line="276" w:lineRule="auto"/>
        <w:ind w:left="567" w:right="280" w:hanging="283"/>
        <w:jc w:val="both"/>
        <w:rPr>
          <w:rFonts w:asciiTheme="minorHAnsi" w:eastAsia="Cambria" w:hAnsiTheme="minorHAnsi" w:cstheme="minorHAnsi"/>
          <w:sz w:val="22"/>
          <w:szCs w:val="22"/>
        </w:rPr>
      </w:pPr>
      <w:bookmarkStart w:id="15" w:name="_Hlk63887132"/>
      <w:bookmarkEnd w:id="14"/>
      <w:r w:rsidRPr="00117C92">
        <w:rPr>
          <w:rFonts w:asciiTheme="minorHAnsi" w:hAnsiTheme="minorHAnsi" w:cstheme="minorHAnsi"/>
          <w:sz w:val="22"/>
          <w:szCs w:val="22"/>
          <w:shd w:val="clear" w:color="auto" w:fill="FFFFFF"/>
        </w:rPr>
        <w:t xml:space="preserve">Zamawiający oceni, czy podjęte przez Wykonawcę czynności, o których mowa w art. 110 ust. 2 Pzp </w:t>
      </w:r>
      <w:r w:rsidR="00F868E7" w:rsidRPr="00117C92">
        <w:rPr>
          <w:rFonts w:asciiTheme="minorHAnsi" w:hAnsiTheme="minorHAnsi" w:cstheme="minorHAnsi"/>
          <w:sz w:val="22"/>
          <w:szCs w:val="22"/>
          <w:shd w:val="clear" w:color="auto" w:fill="FFFFFF"/>
        </w:rPr>
        <w:br/>
      </w:r>
      <w:r w:rsidRPr="00117C92">
        <w:rPr>
          <w:rFonts w:asciiTheme="minorHAnsi" w:hAnsiTheme="minorHAnsi" w:cstheme="minorHAnsi"/>
          <w:sz w:val="22"/>
          <w:szCs w:val="22"/>
          <w:shd w:val="clear" w:color="auto" w:fill="FFFFFF"/>
        </w:rPr>
        <w:t xml:space="preserve">są wystarczające do wykazania jego rzetelności, uwzględniając wagę i szczególne okoliczności czynu </w:t>
      </w:r>
      <w:r w:rsidR="00CB1AAA" w:rsidRPr="00117C92">
        <w:rPr>
          <w:rFonts w:asciiTheme="minorHAnsi" w:hAnsiTheme="minorHAnsi" w:cstheme="minorHAnsi"/>
          <w:sz w:val="22"/>
          <w:szCs w:val="22"/>
          <w:shd w:val="clear" w:color="auto" w:fill="FFFFFF"/>
        </w:rPr>
        <w:t>W</w:t>
      </w:r>
      <w:r w:rsidRPr="00117C92">
        <w:rPr>
          <w:rFonts w:asciiTheme="minorHAnsi" w:hAnsiTheme="minorHAnsi" w:cstheme="minorHAnsi"/>
          <w:sz w:val="22"/>
          <w:szCs w:val="22"/>
          <w:shd w:val="clear" w:color="auto" w:fill="FFFFFF"/>
        </w:rPr>
        <w:t>ykonawcy. Jeżeli podjęte przez Wykonawcę czynności</w:t>
      </w:r>
      <w:r w:rsidR="00CE7BAC">
        <w:rPr>
          <w:rFonts w:asciiTheme="minorHAnsi" w:hAnsiTheme="minorHAnsi" w:cstheme="minorHAnsi"/>
          <w:sz w:val="22"/>
          <w:szCs w:val="22"/>
          <w:shd w:val="clear" w:color="auto" w:fill="FFFFFF"/>
        </w:rPr>
        <w:t xml:space="preserve">, </w:t>
      </w:r>
      <w:r w:rsidR="00CE7BAC" w:rsidRPr="00CE7BAC">
        <w:rPr>
          <w:rFonts w:asciiTheme="minorHAnsi" w:hAnsiTheme="minorHAnsi" w:cstheme="minorHAnsi"/>
          <w:sz w:val="22"/>
          <w:szCs w:val="22"/>
          <w:shd w:val="clear" w:color="auto" w:fill="FFFFFF"/>
        </w:rPr>
        <w:t>o których mowa w art. 110 ust. 2 Pzp</w:t>
      </w:r>
      <w:r w:rsidRPr="00117C92">
        <w:rPr>
          <w:rFonts w:asciiTheme="minorHAnsi" w:hAnsiTheme="minorHAnsi" w:cstheme="minorHAnsi"/>
          <w:sz w:val="22"/>
          <w:szCs w:val="22"/>
          <w:shd w:val="clear" w:color="auto" w:fill="FFFFFF"/>
        </w:rPr>
        <w:t xml:space="preserve"> nie są wystarczające do wykazania jego rzetelności, Zamawiający wyklucza Wykonawcę.</w:t>
      </w:r>
    </w:p>
    <w:bookmarkEnd w:id="15"/>
    <w:p w14:paraId="41F22A92" w14:textId="2DCDFD39" w:rsidR="0005252F" w:rsidRPr="00B44910" w:rsidRDefault="00BE0A5C" w:rsidP="008F10CF">
      <w:pPr>
        <w:pStyle w:val="Akapitzlist"/>
        <w:numPr>
          <w:ilvl w:val="0"/>
          <w:numId w:val="38"/>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Wykonawca może zostać wykluczony przez Zamawiającego na każdym etapie postępowania o udzielenie zamówienia.</w:t>
      </w:r>
    </w:p>
    <w:p w14:paraId="070CFC5B" w14:textId="0E61E7A9" w:rsidR="001A188D" w:rsidRPr="00117C92" w:rsidRDefault="00E03905" w:rsidP="0019176B">
      <w:pPr>
        <w:pStyle w:val="Dospisu"/>
      </w:pPr>
      <w:bookmarkStart w:id="16" w:name="_Toc84415743"/>
      <w:r w:rsidRPr="00117C92">
        <w:t>VII.</w:t>
      </w:r>
      <w:r w:rsidR="0F77D377" w:rsidRPr="00117C92">
        <w:t xml:space="preserve"> </w:t>
      </w:r>
      <w:bookmarkStart w:id="17" w:name="_Hlk64550318"/>
      <w:bookmarkStart w:id="18" w:name="_Hlk63887246"/>
      <w:r w:rsidR="001A188D" w:rsidRPr="00117C92">
        <w:t>INFORMACJA DOTYCZĄCA OŚWIADCZENIA Z ART. 125 UST. 1 PZP ORAZ WYKAZ PODMIOTOWYCH ŚRODKÓW DOWODOWYCH</w:t>
      </w:r>
      <w:bookmarkEnd w:id="17"/>
      <w:bookmarkEnd w:id="16"/>
    </w:p>
    <w:p w14:paraId="41699D7E" w14:textId="533F91D0" w:rsidR="00CE7BAC" w:rsidRDefault="00DE37CB"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bookmarkStart w:id="19" w:name="_Hlk63685391"/>
      <w:bookmarkEnd w:id="18"/>
      <w:r w:rsidRPr="009165A0">
        <w:rPr>
          <w:rFonts w:asciiTheme="minorHAnsi" w:hAnsiTheme="minorHAnsi" w:cstheme="minorHAnsi"/>
          <w:sz w:val="22"/>
          <w:szCs w:val="22"/>
          <w:shd w:val="clear" w:color="auto" w:fill="FFFFFF"/>
        </w:rPr>
        <w:t>Do oferty Wy</w:t>
      </w:r>
      <w:r w:rsidR="00CE3699" w:rsidRPr="009165A0">
        <w:rPr>
          <w:rFonts w:asciiTheme="minorHAnsi" w:hAnsiTheme="minorHAnsi" w:cstheme="minorHAnsi"/>
          <w:sz w:val="22"/>
          <w:szCs w:val="22"/>
          <w:shd w:val="clear" w:color="auto" w:fill="FFFFFF"/>
        </w:rPr>
        <w:t>konawca dołącza</w:t>
      </w:r>
      <w:r w:rsidRPr="009165A0">
        <w:rPr>
          <w:rFonts w:asciiTheme="minorHAnsi" w:hAnsiTheme="minorHAnsi" w:cstheme="minorHAnsi"/>
          <w:sz w:val="22"/>
          <w:szCs w:val="22"/>
          <w:shd w:val="clear" w:color="auto" w:fill="FFFFFF"/>
        </w:rPr>
        <w:t xml:space="preserve"> </w:t>
      </w:r>
      <w:r w:rsidRPr="009165A0">
        <w:rPr>
          <w:rFonts w:asciiTheme="minorHAnsi" w:hAnsiTheme="minorHAnsi" w:cstheme="minorHAnsi"/>
          <w:b/>
          <w:bCs/>
          <w:sz w:val="22"/>
          <w:szCs w:val="22"/>
          <w:shd w:val="clear" w:color="auto" w:fill="FFFFFF"/>
        </w:rPr>
        <w:t>oświadczenie, o któr</w:t>
      </w:r>
      <w:r w:rsidR="007F71D4" w:rsidRPr="009165A0">
        <w:rPr>
          <w:rFonts w:asciiTheme="minorHAnsi" w:hAnsiTheme="minorHAnsi" w:cstheme="minorHAnsi"/>
          <w:b/>
          <w:bCs/>
          <w:sz w:val="22"/>
          <w:szCs w:val="22"/>
          <w:shd w:val="clear" w:color="auto" w:fill="FFFFFF"/>
        </w:rPr>
        <w:t>ym mowa w art. 125 ust. 1 Pzp</w:t>
      </w:r>
      <w:r w:rsidR="00191D95" w:rsidRPr="009165A0">
        <w:rPr>
          <w:rFonts w:asciiTheme="minorHAnsi" w:hAnsiTheme="minorHAnsi" w:cstheme="minorHAnsi"/>
          <w:sz w:val="22"/>
          <w:szCs w:val="22"/>
          <w:shd w:val="clear" w:color="auto" w:fill="FFFFFF"/>
        </w:rPr>
        <w:t>,</w:t>
      </w:r>
      <w:r w:rsidR="007F71D4" w:rsidRPr="009165A0">
        <w:rPr>
          <w:rFonts w:asciiTheme="minorHAnsi" w:hAnsiTheme="minorHAnsi" w:cstheme="minorHAnsi"/>
          <w:sz w:val="22"/>
          <w:szCs w:val="22"/>
          <w:shd w:val="clear" w:color="auto" w:fill="FFFFFF"/>
        </w:rPr>
        <w:t xml:space="preserve"> o </w:t>
      </w:r>
      <w:r w:rsidRPr="009165A0">
        <w:rPr>
          <w:rFonts w:asciiTheme="minorHAnsi" w:hAnsiTheme="minorHAnsi" w:cstheme="minorHAnsi"/>
          <w:sz w:val="22"/>
          <w:szCs w:val="22"/>
          <w:shd w:val="clear" w:color="auto" w:fill="FFFFFF"/>
        </w:rPr>
        <w:t>niepodlega</w:t>
      </w:r>
      <w:r w:rsidR="007F71D4" w:rsidRPr="009165A0">
        <w:rPr>
          <w:rFonts w:asciiTheme="minorHAnsi" w:hAnsiTheme="minorHAnsi" w:cstheme="minorHAnsi"/>
          <w:sz w:val="22"/>
          <w:szCs w:val="22"/>
          <w:shd w:val="clear" w:color="auto" w:fill="FFFFFF"/>
        </w:rPr>
        <w:t xml:space="preserve">niu </w:t>
      </w:r>
      <w:r w:rsidRPr="009165A0">
        <w:rPr>
          <w:rFonts w:asciiTheme="minorHAnsi" w:hAnsiTheme="minorHAnsi" w:cstheme="minorHAnsi"/>
          <w:sz w:val="22"/>
          <w:szCs w:val="22"/>
          <w:shd w:val="clear" w:color="auto" w:fill="FFFFFF"/>
        </w:rPr>
        <w:t xml:space="preserve"> wykluczeniu </w:t>
      </w:r>
      <w:r w:rsidR="000B4AC9" w:rsidRPr="008F10CF">
        <w:rPr>
          <w:rFonts w:asciiTheme="minorHAnsi" w:hAnsiTheme="minorHAnsi" w:cstheme="minorHAnsi"/>
          <w:sz w:val="22"/>
          <w:szCs w:val="22"/>
          <w:shd w:val="clear" w:color="auto" w:fill="FFFFFF"/>
        </w:rPr>
        <w:t xml:space="preserve">oraz spełnianiu warunków udziału w postępowaniu, </w:t>
      </w:r>
      <w:r w:rsidR="007F71D4" w:rsidRPr="008F10CF">
        <w:rPr>
          <w:rFonts w:asciiTheme="minorHAnsi" w:hAnsiTheme="minorHAnsi" w:cstheme="minorHAnsi"/>
          <w:sz w:val="22"/>
          <w:szCs w:val="22"/>
          <w:shd w:val="clear" w:color="auto" w:fill="FFFFFF"/>
        </w:rPr>
        <w:t>w zakresie wskazanym przez Zamawiającego</w:t>
      </w:r>
      <w:r w:rsidR="00AC249A" w:rsidRPr="008F10CF">
        <w:rPr>
          <w:rFonts w:asciiTheme="minorHAnsi" w:hAnsiTheme="minorHAnsi" w:cstheme="minorHAnsi"/>
          <w:sz w:val="22"/>
          <w:szCs w:val="22"/>
          <w:shd w:val="clear" w:color="auto" w:fill="FFFFFF"/>
        </w:rPr>
        <w:t xml:space="preserve">, zwane dalej „oświadczeniem JEDZ” – </w:t>
      </w:r>
      <w:r w:rsidR="00AC249A" w:rsidRPr="008F10CF">
        <w:rPr>
          <w:rFonts w:asciiTheme="minorHAnsi" w:hAnsiTheme="minorHAnsi" w:cstheme="minorHAnsi"/>
          <w:b/>
          <w:sz w:val="22"/>
          <w:szCs w:val="22"/>
          <w:shd w:val="clear" w:color="auto" w:fill="FFFFFF"/>
        </w:rPr>
        <w:t>załącznik nr 2 do SWZ</w:t>
      </w:r>
      <w:r w:rsidR="007F71D4" w:rsidRPr="008F10CF">
        <w:rPr>
          <w:rFonts w:asciiTheme="minorHAnsi" w:hAnsiTheme="minorHAnsi" w:cstheme="minorHAnsi"/>
          <w:sz w:val="22"/>
          <w:szCs w:val="22"/>
          <w:shd w:val="clear" w:color="auto" w:fill="FFFFFF"/>
        </w:rPr>
        <w:t xml:space="preserve">. </w:t>
      </w:r>
      <w:r w:rsidR="000B4AC9" w:rsidRPr="008F10CF">
        <w:rPr>
          <w:rFonts w:asciiTheme="minorHAnsi" w:hAnsiTheme="minorHAnsi" w:cstheme="minorHAnsi"/>
          <w:sz w:val="22"/>
          <w:szCs w:val="22"/>
          <w:u w:val="single"/>
          <w:shd w:val="clear" w:color="auto" w:fill="FFFFFF"/>
        </w:rPr>
        <w:t xml:space="preserve">Oświadczenie </w:t>
      </w:r>
      <w:r w:rsidR="00AC249A" w:rsidRPr="008F10CF">
        <w:rPr>
          <w:rFonts w:asciiTheme="minorHAnsi" w:hAnsiTheme="minorHAnsi" w:cstheme="minorHAnsi"/>
          <w:sz w:val="22"/>
          <w:szCs w:val="22"/>
          <w:u w:val="single"/>
          <w:shd w:val="clear" w:color="auto" w:fill="FFFFFF"/>
        </w:rPr>
        <w:t xml:space="preserve">JEDZ </w:t>
      </w:r>
      <w:r w:rsidR="000E425B" w:rsidRPr="008F10CF">
        <w:rPr>
          <w:rFonts w:asciiTheme="minorHAnsi" w:hAnsiTheme="minorHAnsi" w:cstheme="minorHAnsi"/>
          <w:sz w:val="22"/>
          <w:szCs w:val="22"/>
          <w:u w:val="single"/>
          <w:shd w:val="clear" w:color="auto" w:fill="FFFFFF"/>
        </w:rPr>
        <w:t xml:space="preserve">składa się, pod rygorem nieważności, w formie </w:t>
      </w:r>
      <w:r w:rsidR="000E425B" w:rsidRPr="00B84ED7">
        <w:rPr>
          <w:rFonts w:asciiTheme="minorHAnsi" w:hAnsiTheme="minorHAnsi" w:cstheme="minorHAnsi"/>
          <w:sz w:val="22"/>
          <w:szCs w:val="22"/>
          <w:shd w:val="clear" w:color="auto" w:fill="FFFFFF"/>
        </w:rPr>
        <w:t xml:space="preserve">elektronicznej (tj. w postaci elektronicznej </w:t>
      </w:r>
      <w:r w:rsidR="008F10CF" w:rsidRPr="00B84ED7">
        <w:rPr>
          <w:rFonts w:asciiTheme="minorHAnsi" w:hAnsiTheme="minorHAnsi" w:cstheme="minorHAnsi"/>
          <w:sz w:val="22"/>
          <w:szCs w:val="22"/>
          <w:shd w:val="clear" w:color="auto" w:fill="FFFFFF"/>
        </w:rPr>
        <w:t>podpisanej</w:t>
      </w:r>
      <w:r w:rsidR="00090A4D" w:rsidRPr="00B84ED7">
        <w:rPr>
          <w:rFonts w:asciiTheme="minorHAnsi" w:hAnsiTheme="minorHAnsi" w:cstheme="minorHAnsi"/>
          <w:sz w:val="22"/>
          <w:szCs w:val="22"/>
          <w:shd w:val="clear" w:color="auto" w:fill="FFFFFF"/>
        </w:rPr>
        <w:t xml:space="preserve"> </w:t>
      </w:r>
      <w:r w:rsidR="000E425B" w:rsidRPr="00B84ED7">
        <w:rPr>
          <w:rFonts w:asciiTheme="minorHAnsi" w:hAnsiTheme="minorHAnsi" w:cstheme="minorHAnsi"/>
          <w:sz w:val="22"/>
          <w:szCs w:val="22"/>
          <w:shd w:val="clear" w:color="auto" w:fill="FFFFFF"/>
        </w:rPr>
        <w:t>kwalifikowanym podpisem elektronicznym</w:t>
      </w:r>
      <w:r w:rsidR="000E425B" w:rsidRPr="00B84ED7">
        <w:rPr>
          <w:rFonts w:asciiTheme="minorHAnsi" w:hAnsiTheme="minorHAnsi" w:cstheme="minorHAnsi"/>
          <w:b/>
          <w:bCs/>
          <w:sz w:val="22"/>
          <w:szCs w:val="22"/>
          <w:shd w:val="clear" w:color="auto" w:fill="FFFFFF"/>
        </w:rPr>
        <w:t xml:space="preserve"> </w:t>
      </w:r>
      <w:r w:rsidR="008F10CF" w:rsidRPr="00B84ED7">
        <w:rPr>
          <w:rFonts w:asciiTheme="minorHAnsi" w:hAnsiTheme="minorHAnsi" w:cstheme="minorHAnsi"/>
          <w:sz w:val="22"/>
          <w:szCs w:val="22"/>
          <w:shd w:val="clear" w:color="auto" w:fill="FFFFFF"/>
        </w:rPr>
        <w:t>przez</w:t>
      </w:r>
      <w:r w:rsidR="008F10CF" w:rsidRPr="00B84ED7">
        <w:rPr>
          <w:rFonts w:asciiTheme="minorHAnsi" w:hAnsiTheme="minorHAnsi" w:cstheme="minorHAnsi"/>
          <w:b/>
          <w:bCs/>
          <w:sz w:val="22"/>
          <w:szCs w:val="22"/>
          <w:shd w:val="clear" w:color="auto" w:fill="FFFFFF"/>
        </w:rPr>
        <w:t xml:space="preserve"> </w:t>
      </w:r>
      <w:r w:rsidR="008F10CF" w:rsidRPr="00B84ED7">
        <w:rPr>
          <w:rFonts w:asciiTheme="minorHAnsi" w:hAnsiTheme="minorHAnsi" w:cstheme="minorHAnsi"/>
          <w:sz w:val="22"/>
          <w:szCs w:val="22"/>
          <w:shd w:val="clear" w:color="auto" w:fill="FFFFFF"/>
        </w:rPr>
        <w:t>osobę(y) upoważnioną(e) do reprezentowania Wykonawcy</w:t>
      </w:r>
      <w:r w:rsidR="008A7809" w:rsidRPr="00B84ED7">
        <w:rPr>
          <w:rFonts w:asciiTheme="minorHAnsi" w:hAnsiTheme="minorHAnsi" w:cstheme="minorHAnsi"/>
          <w:sz w:val="22"/>
          <w:szCs w:val="22"/>
          <w:shd w:val="clear" w:color="auto" w:fill="FFFFFF"/>
        </w:rPr>
        <w:t>)</w:t>
      </w:r>
      <w:r w:rsidR="000B4AC9" w:rsidRPr="008F10CF">
        <w:rPr>
          <w:rFonts w:asciiTheme="minorHAnsi" w:hAnsiTheme="minorHAnsi" w:cstheme="minorHAnsi"/>
          <w:sz w:val="22"/>
          <w:szCs w:val="22"/>
          <w:shd w:val="clear" w:color="auto" w:fill="FFFFFF"/>
        </w:rPr>
        <w:t>, na formularzu</w:t>
      </w:r>
      <w:r w:rsidR="000B4AC9" w:rsidRPr="000B4AC9">
        <w:rPr>
          <w:rFonts w:asciiTheme="minorHAnsi" w:hAnsiTheme="minorHAnsi" w:cstheme="minorHAnsi"/>
          <w:sz w:val="22"/>
          <w:szCs w:val="22"/>
          <w:shd w:val="clear" w:color="auto" w:fill="FFFFFF"/>
        </w:rPr>
        <w:t xml:space="preserve">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Pr="00117C92">
        <w:rPr>
          <w:rFonts w:asciiTheme="minorHAnsi" w:hAnsiTheme="minorHAnsi" w:cstheme="minorHAnsi"/>
          <w:sz w:val="22"/>
          <w:szCs w:val="22"/>
          <w:shd w:val="clear" w:color="auto" w:fill="FFFFFF"/>
        </w:rPr>
        <w:t>.</w:t>
      </w:r>
      <w:r w:rsidR="00AC249A" w:rsidRPr="00AC249A">
        <w:rPr>
          <w:rFonts w:asciiTheme="minorHAnsi" w:hAnsiTheme="minorHAnsi" w:cstheme="minorHAnsi"/>
          <w:sz w:val="22"/>
          <w:szCs w:val="22"/>
          <w:shd w:val="clear" w:color="auto" w:fill="FFFFFF"/>
        </w:rPr>
        <w:t xml:space="preserve"> </w:t>
      </w:r>
    </w:p>
    <w:p w14:paraId="24E1E0BC" w14:textId="19D79244" w:rsidR="00DE37CB" w:rsidRPr="00117C92" w:rsidRDefault="00AC249A" w:rsidP="008F10CF">
      <w:pPr>
        <w:pStyle w:val="Akapitzlist"/>
        <w:spacing w:line="276" w:lineRule="auto"/>
        <w:ind w:left="567" w:right="280"/>
        <w:jc w:val="both"/>
        <w:rPr>
          <w:rFonts w:asciiTheme="minorHAnsi" w:hAnsiTheme="minorHAnsi" w:cstheme="minorHAnsi"/>
          <w:sz w:val="22"/>
          <w:szCs w:val="22"/>
          <w:shd w:val="clear" w:color="auto" w:fill="FFFFFF"/>
        </w:rPr>
      </w:pPr>
      <w:r w:rsidRPr="000B4AC9">
        <w:rPr>
          <w:rFonts w:asciiTheme="minorHAnsi" w:hAnsiTheme="minorHAnsi" w:cstheme="minorHAnsi"/>
          <w:sz w:val="22"/>
          <w:szCs w:val="22"/>
          <w:shd w:val="clear" w:color="auto" w:fill="FFFFFF"/>
        </w:rPr>
        <w:t xml:space="preserve">Oświadczenie </w:t>
      </w:r>
      <w:r>
        <w:rPr>
          <w:rFonts w:asciiTheme="minorHAnsi" w:hAnsiTheme="minorHAnsi" w:cstheme="minorHAnsi"/>
          <w:sz w:val="22"/>
          <w:szCs w:val="22"/>
          <w:shd w:val="clear" w:color="auto" w:fill="FFFFFF"/>
        </w:rPr>
        <w:t>JEDZ</w:t>
      </w:r>
      <w:r w:rsidRPr="000B4AC9">
        <w:rPr>
          <w:rFonts w:asciiTheme="minorHAnsi" w:hAnsiTheme="minorHAnsi" w:cstheme="minorHAnsi"/>
          <w:sz w:val="22"/>
          <w:szCs w:val="22"/>
          <w:shd w:val="clear" w:color="auto" w:fill="FFFFFF"/>
        </w:rPr>
        <w:t xml:space="preserve"> stanowi dowód potwierdzający brak podstaw wykluczenia oraz spełnianie warunków udziału w postępowaniu</w:t>
      </w:r>
      <w:r w:rsidR="00B84ED7">
        <w:rPr>
          <w:rFonts w:asciiTheme="minorHAnsi" w:hAnsiTheme="minorHAnsi" w:cstheme="minorHAnsi"/>
          <w:sz w:val="22"/>
          <w:szCs w:val="22"/>
          <w:shd w:val="clear" w:color="auto" w:fill="FFFFFF"/>
        </w:rPr>
        <w:t xml:space="preserve"> </w:t>
      </w:r>
      <w:r w:rsidRPr="000B4AC9">
        <w:rPr>
          <w:rFonts w:asciiTheme="minorHAnsi" w:hAnsiTheme="minorHAnsi" w:cstheme="minorHAnsi"/>
          <w:sz w:val="22"/>
          <w:szCs w:val="22"/>
          <w:shd w:val="clear" w:color="auto" w:fill="FFFFFF"/>
        </w:rPr>
        <w:t xml:space="preserve">na dzień składania ofert, </w:t>
      </w:r>
      <w:r w:rsidRPr="00554AB4">
        <w:rPr>
          <w:rFonts w:asciiTheme="minorHAnsi" w:hAnsiTheme="minorHAnsi" w:cstheme="minorHAnsi"/>
          <w:sz w:val="22"/>
          <w:szCs w:val="22"/>
          <w:shd w:val="clear" w:color="auto" w:fill="FFFFFF"/>
        </w:rPr>
        <w:t>tymczasowo zastępujący wymagane przez Zamawiającego podmiotowe środki dowodowe.</w:t>
      </w:r>
    </w:p>
    <w:bookmarkEnd w:id="19"/>
    <w:p w14:paraId="2531FB6D" w14:textId="2F67E285" w:rsidR="00D76441" w:rsidRPr="00117C92" w:rsidRDefault="00D76441" w:rsidP="008F10CF">
      <w:pPr>
        <w:spacing w:before="40" w:after="60" w:line="276" w:lineRule="auto"/>
        <w:ind w:left="567" w:right="280"/>
        <w:jc w:val="both"/>
        <w:rPr>
          <w:rFonts w:asciiTheme="minorHAnsi" w:hAnsiTheme="minorHAnsi" w:cstheme="minorHAnsi"/>
          <w:sz w:val="22"/>
          <w:szCs w:val="22"/>
        </w:rPr>
      </w:pPr>
      <w:r w:rsidRPr="00117C92">
        <w:rPr>
          <w:rFonts w:asciiTheme="minorHAnsi" w:hAnsiTheme="minorHAnsi" w:cstheme="minorHAnsi"/>
          <w:sz w:val="22"/>
          <w:szCs w:val="22"/>
        </w:rPr>
        <w:t xml:space="preserve">Wykonawca może korzystać z narzędzia ESPD lub innych dostępnych narzędzi lub oprogramowania, które umożliwiają wypełnienie </w:t>
      </w:r>
      <w:r w:rsidR="009165A4" w:rsidRPr="00117C92">
        <w:rPr>
          <w:rFonts w:asciiTheme="minorHAnsi" w:hAnsiTheme="minorHAnsi" w:cstheme="minorHAnsi"/>
          <w:sz w:val="22"/>
          <w:szCs w:val="22"/>
        </w:rPr>
        <w:t xml:space="preserve">oświadczenia </w:t>
      </w:r>
      <w:r w:rsidRPr="00117C92">
        <w:rPr>
          <w:rFonts w:asciiTheme="minorHAnsi" w:hAnsiTheme="minorHAnsi" w:cstheme="minorHAnsi"/>
          <w:sz w:val="22"/>
          <w:szCs w:val="22"/>
        </w:rPr>
        <w:t xml:space="preserve">JEDZ i utworzenie dokumentu elektronicznego, </w:t>
      </w:r>
      <w:r w:rsidR="009165A4" w:rsidRPr="00117C92">
        <w:rPr>
          <w:rFonts w:asciiTheme="minorHAnsi" w:hAnsiTheme="minorHAnsi" w:cstheme="minorHAnsi"/>
          <w:sz w:val="22"/>
          <w:szCs w:val="22"/>
        </w:rPr>
        <w:br/>
      </w:r>
      <w:r w:rsidRPr="00117C92">
        <w:rPr>
          <w:rFonts w:asciiTheme="minorHAnsi" w:hAnsiTheme="minorHAnsi" w:cstheme="minorHAnsi"/>
          <w:sz w:val="22"/>
          <w:szCs w:val="22"/>
        </w:rPr>
        <w:t>w szczególności w jednym z formatów określonych w roz</w:t>
      </w:r>
      <w:r w:rsidRPr="002C50FB">
        <w:rPr>
          <w:rFonts w:asciiTheme="minorHAnsi" w:hAnsiTheme="minorHAnsi" w:cstheme="minorHAnsi"/>
          <w:sz w:val="22"/>
          <w:szCs w:val="22"/>
        </w:rPr>
        <w:t>d</w:t>
      </w:r>
      <w:r w:rsidRPr="009C2611">
        <w:rPr>
          <w:rFonts w:asciiTheme="minorHAnsi" w:hAnsiTheme="minorHAnsi" w:cstheme="minorHAnsi"/>
          <w:sz w:val="22"/>
          <w:szCs w:val="22"/>
        </w:rPr>
        <w:t>ziale X</w:t>
      </w:r>
      <w:r w:rsidR="000B4AC9" w:rsidRPr="009C2611">
        <w:rPr>
          <w:rFonts w:asciiTheme="minorHAnsi" w:hAnsiTheme="minorHAnsi" w:cstheme="minorHAnsi"/>
          <w:sz w:val="22"/>
          <w:szCs w:val="22"/>
        </w:rPr>
        <w:t>I</w:t>
      </w:r>
      <w:r w:rsidRPr="009C2611">
        <w:rPr>
          <w:rFonts w:asciiTheme="minorHAnsi" w:hAnsiTheme="minorHAnsi" w:cstheme="minorHAnsi"/>
          <w:sz w:val="22"/>
          <w:szCs w:val="22"/>
        </w:rPr>
        <w:t xml:space="preserve"> pkt </w:t>
      </w:r>
      <w:r w:rsidR="009C2611" w:rsidRPr="009C2611">
        <w:rPr>
          <w:rFonts w:asciiTheme="minorHAnsi" w:hAnsiTheme="minorHAnsi" w:cstheme="minorHAnsi"/>
          <w:sz w:val="22"/>
          <w:szCs w:val="22"/>
        </w:rPr>
        <w:t>8</w:t>
      </w:r>
      <w:r w:rsidRPr="009C2611">
        <w:rPr>
          <w:rFonts w:asciiTheme="minorHAnsi" w:hAnsiTheme="minorHAnsi" w:cstheme="minorHAnsi"/>
          <w:sz w:val="22"/>
          <w:szCs w:val="22"/>
        </w:rPr>
        <w:t xml:space="preserve"> SWZ.</w:t>
      </w:r>
    </w:p>
    <w:p w14:paraId="4198041E" w14:textId="34745F79" w:rsidR="004E671F" w:rsidRPr="008F10CF" w:rsidRDefault="000B4AC9" w:rsidP="008F10CF">
      <w:pPr>
        <w:pStyle w:val="Akapitzlist"/>
        <w:numPr>
          <w:ilvl w:val="0"/>
          <w:numId w:val="40"/>
        </w:numPr>
        <w:spacing w:line="276" w:lineRule="auto"/>
        <w:ind w:left="567" w:right="280" w:hanging="283"/>
        <w:jc w:val="both"/>
        <w:rPr>
          <w:rFonts w:asciiTheme="minorHAnsi" w:hAnsiTheme="minorHAnsi" w:cstheme="minorHAnsi"/>
          <w:sz w:val="22"/>
          <w:szCs w:val="22"/>
        </w:rPr>
      </w:pPr>
      <w:r w:rsidRPr="000B4AC9">
        <w:rPr>
          <w:rFonts w:asciiTheme="minorHAnsi" w:hAnsiTheme="minorHAnsi" w:cstheme="minorHAnsi"/>
          <w:sz w:val="22"/>
          <w:szCs w:val="22"/>
          <w:shd w:val="clear" w:color="auto" w:fill="FFFFFF"/>
        </w:rPr>
        <w:t>W celu potwierdzenia braku podstaw wykluczenia oraz spełniania warunków udziału w</w:t>
      </w:r>
      <w:r w:rsidR="00132096">
        <w:rPr>
          <w:rFonts w:asciiTheme="minorHAnsi" w:hAnsiTheme="minorHAnsi" w:cstheme="minorHAnsi"/>
          <w:sz w:val="22"/>
          <w:szCs w:val="22"/>
          <w:shd w:val="clear" w:color="auto" w:fill="FFFFFF"/>
        </w:rPr>
        <w:t> </w:t>
      </w:r>
      <w:r w:rsidRPr="000B4AC9">
        <w:rPr>
          <w:rFonts w:asciiTheme="minorHAnsi" w:hAnsiTheme="minorHAnsi" w:cstheme="minorHAnsi"/>
          <w:sz w:val="22"/>
          <w:szCs w:val="22"/>
          <w:shd w:val="clear" w:color="auto" w:fill="FFFFFF"/>
        </w:rPr>
        <w:t xml:space="preserve">postępowaniu, Zamawiający, </w:t>
      </w:r>
      <w:bookmarkStart w:id="20" w:name="_Hlk65842531"/>
      <w:r w:rsidRPr="000B4AC9">
        <w:rPr>
          <w:rFonts w:asciiTheme="minorHAnsi" w:hAnsiTheme="minorHAnsi" w:cstheme="minorHAnsi"/>
          <w:sz w:val="22"/>
          <w:szCs w:val="22"/>
          <w:shd w:val="clear" w:color="auto" w:fill="FFFFFF"/>
        </w:rPr>
        <w:t xml:space="preserve">na podstawie art. 126 ust. 1 Pzp, </w:t>
      </w:r>
      <w:bookmarkEnd w:id="20"/>
      <w:r w:rsidRPr="000B4AC9">
        <w:rPr>
          <w:rFonts w:asciiTheme="minorHAnsi" w:hAnsiTheme="minorHAnsi" w:cstheme="minorHAnsi"/>
          <w:sz w:val="22"/>
          <w:szCs w:val="22"/>
          <w:shd w:val="clear" w:color="auto" w:fill="FFFFFF"/>
        </w:rPr>
        <w:t xml:space="preserve">przed wyborem najkorzystniejszej oferty </w:t>
      </w:r>
      <w:r w:rsidRPr="00D24113">
        <w:rPr>
          <w:rFonts w:asciiTheme="minorHAnsi" w:hAnsiTheme="minorHAnsi" w:cstheme="minorHAnsi"/>
          <w:b/>
          <w:bCs/>
          <w:sz w:val="22"/>
          <w:szCs w:val="22"/>
          <w:shd w:val="clear" w:color="auto" w:fill="FFFFFF"/>
        </w:rPr>
        <w:t>w</w:t>
      </w:r>
      <w:r w:rsidR="00302B9C" w:rsidRPr="00D24113">
        <w:rPr>
          <w:rFonts w:asciiTheme="minorHAnsi" w:hAnsiTheme="minorHAnsi" w:cstheme="minorHAnsi"/>
          <w:b/>
          <w:bCs/>
          <w:sz w:val="22"/>
          <w:szCs w:val="22"/>
          <w:shd w:val="clear" w:color="auto" w:fill="FFFFFF"/>
        </w:rPr>
        <w:t>e</w:t>
      </w:r>
      <w:r w:rsidRPr="00D24113">
        <w:rPr>
          <w:rFonts w:asciiTheme="minorHAnsi" w:hAnsiTheme="minorHAnsi" w:cstheme="minorHAnsi"/>
          <w:b/>
          <w:bCs/>
          <w:sz w:val="22"/>
          <w:szCs w:val="22"/>
          <w:shd w:val="clear" w:color="auto" w:fill="FFFFFF"/>
        </w:rPr>
        <w:t>zw</w:t>
      </w:r>
      <w:r w:rsidR="00302B9C" w:rsidRPr="00D24113">
        <w:rPr>
          <w:rFonts w:asciiTheme="minorHAnsi" w:hAnsiTheme="minorHAnsi" w:cstheme="minorHAnsi"/>
          <w:b/>
          <w:bCs/>
          <w:sz w:val="22"/>
          <w:szCs w:val="22"/>
          <w:shd w:val="clear" w:color="auto" w:fill="FFFFFF"/>
        </w:rPr>
        <w:t>ie</w:t>
      </w:r>
      <w:r w:rsidRPr="000B4AC9">
        <w:rPr>
          <w:rFonts w:asciiTheme="minorHAnsi" w:hAnsiTheme="minorHAnsi" w:cstheme="minorHAnsi"/>
          <w:sz w:val="22"/>
          <w:szCs w:val="22"/>
          <w:shd w:val="clear" w:color="auto" w:fill="FFFFFF"/>
        </w:rPr>
        <w:t xml:space="preserve"> Wykonawcę, którego oferta została najwyżej oceniona, do złożenia w wyznaczonym terminie, nie krótszym niż 10 dni, aktualnych na dzień złożenia podmiotowych środków dowodowych</w:t>
      </w:r>
      <w:r w:rsidR="00E6148F">
        <w:rPr>
          <w:rFonts w:asciiTheme="minorHAnsi" w:hAnsiTheme="minorHAnsi" w:cstheme="minorHAnsi"/>
          <w:sz w:val="22"/>
          <w:szCs w:val="22"/>
          <w:shd w:val="clear" w:color="auto" w:fill="FFFFFF"/>
        </w:rPr>
        <w:t xml:space="preserve"> </w:t>
      </w:r>
      <w:r w:rsidR="00E6148F" w:rsidRPr="008F10CF">
        <w:rPr>
          <w:rFonts w:asciiTheme="minorHAnsi" w:hAnsiTheme="minorHAnsi" w:cstheme="minorHAnsi"/>
          <w:sz w:val="22"/>
          <w:szCs w:val="22"/>
          <w:shd w:val="clear" w:color="auto" w:fill="FFFFFF"/>
        </w:rPr>
        <w:t>wskazanych w pkt 3</w:t>
      </w:r>
      <w:r w:rsidR="00F765D8" w:rsidRPr="008F10CF">
        <w:rPr>
          <w:rFonts w:asciiTheme="minorHAnsi" w:hAnsiTheme="minorHAnsi" w:cstheme="minorHAnsi"/>
          <w:sz w:val="22"/>
          <w:szCs w:val="22"/>
          <w:shd w:val="clear" w:color="auto" w:fill="FFFFFF"/>
        </w:rPr>
        <w:t xml:space="preserve"> i</w:t>
      </w:r>
      <w:r w:rsidR="00E6148F" w:rsidRPr="008F10CF">
        <w:rPr>
          <w:rFonts w:asciiTheme="minorHAnsi" w:hAnsiTheme="minorHAnsi" w:cstheme="minorHAnsi"/>
          <w:sz w:val="22"/>
          <w:szCs w:val="22"/>
          <w:shd w:val="clear" w:color="auto" w:fill="FFFFFF"/>
        </w:rPr>
        <w:t xml:space="preserve"> 4</w:t>
      </w:r>
      <w:r w:rsidR="00F765D8" w:rsidRPr="008F10CF">
        <w:rPr>
          <w:rFonts w:asciiTheme="minorHAnsi" w:hAnsiTheme="minorHAnsi" w:cstheme="minorHAnsi"/>
          <w:sz w:val="22"/>
          <w:szCs w:val="22"/>
          <w:shd w:val="clear" w:color="auto" w:fill="FFFFFF"/>
        </w:rPr>
        <w:t>.</w:t>
      </w:r>
    </w:p>
    <w:p w14:paraId="28123911" w14:textId="3F95B2DE" w:rsidR="00BB1787" w:rsidRDefault="00BB1787"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BB1787">
        <w:rPr>
          <w:rFonts w:asciiTheme="minorHAnsi" w:hAnsiTheme="minorHAnsi" w:cstheme="minorHAnsi"/>
          <w:sz w:val="22"/>
          <w:szCs w:val="22"/>
          <w:shd w:val="clear" w:color="auto" w:fill="FFFFFF"/>
        </w:rPr>
        <w:t xml:space="preserve">W celu potwierdzenia spełniania przez </w:t>
      </w:r>
      <w:r>
        <w:rPr>
          <w:rFonts w:asciiTheme="minorHAnsi" w:hAnsiTheme="minorHAnsi" w:cstheme="minorHAnsi"/>
          <w:sz w:val="22"/>
          <w:szCs w:val="22"/>
          <w:shd w:val="clear" w:color="auto" w:fill="FFFFFF"/>
        </w:rPr>
        <w:t>W</w:t>
      </w:r>
      <w:r w:rsidRPr="00BB1787">
        <w:rPr>
          <w:rFonts w:asciiTheme="minorHAnsi" w:hAnsiTheme="minorHAnsi" w:cstheme="minorHAnsi"/>
          <w:sz w:val="22"/>
          <w:szCs w:val="22"/>
          <w:shd w:val="clear" w:color="auto" w:fill="FFFFFF"/>
        </w:rPr>
        <w:t>ykonawcę warunkó</w:t>
      </w:r>
      <w:r w:rsidR="003E661E">
        <w:rPr>
          <w:rFonts w:asciiTheme="minorHAnsi" w:hAnsiTheme="minorHAnsi" w:cstheme="minorHAnsi"/>
          <w:sz w:val="22"/>
          <w:szCs w:val="22"/>
          <w:shd w:val="clear" w:color="auto" w:fill="FFFFFF"/>
        </w:rPr>
        <w:t>w</w:t>
      </w:r>
      <w:r w:rsidRPr="00BB1787">
        <w:rPr>
          <w:rFonts w:asciiTheme="minorHAnsi" w:hAnsiTheme="minorHAnsi" w:cstheme="minorHAnsi"/>
          <w:sz w:val="22"/>
          <w:szCs w:val="22"/>
          <w:shd w:val="clear" w:color="auto" w:fill="FFFFFF"/>
        </w:rPr>
        <w:t xml:space="preserve"> udziału w postępowaniu </w:t>
      </w:r>
      <w:r>
        <w:rPr>
          <w:rFonts w:asciiTheme="minorHAnsi" w:hAnsiTheme="minorHAnsi" w:cstheme="minorHAnsi"/>
          <w:sz w:val="22"/>
          <w:szCs w:val="22"/>
          <w:shd w:val="clear" w:color="auto" w:fill="FFFFFF"/>
        </w:rPr>
        <w:t>Z</w:t>
      </w:r>
      <w:r w:rsidRPr="00BB1787">
        <w:rPr>
          <w:rFonts w:asciiTheme="minorHAnsi" w:hAnsiTheme="minorHAnsi" w:cstheme="minorHAnsi"/>
          <w:sz w:val="22"/>
          <w:szCs w:val="22"/>
          <w:shd w:val="clear" w:color="auto" w:fill="FFFFFF"/>
        </w:rPr>
        <w:t xml:space="preserve">amawiający </w:t>
      </w:r>
      <w:r w:rsidRPr="00D24113">
        <w:rPr>
          <w:rFonts w:asciiTheme="minorHAnsi" w:hAnsiTheme="minorHAnsi" w:cstheme="minorHAnsi"/>
          <w:b/>
          <w:bCs/>
          <w:sz w:val="22"/>
          <w:szCs w:val="22"/>
          <w:shd w:val="clear" w:color="auto" w:fill="FFFFFF"/>
        </w:rPr>
        <w:t>żąda</w:t>
      </w:r>
      <w:r w:rsidRPr="00D24113">
        <w:rPr>
          <w:rFonts w:asciiTheme="minorHAnsi" w:hAnsiTheme="minorHAnsi" w:cstheme="minorHAnsi"/>
          <w:sz w:val="22"/>
          <w:szCs w:val="22"/>
          <w:shd w:val="clear" w:color="auto" w:fill="FFFFFF"/>
        </w:rPr>
        <w:t xml:space="preserve"> </w:t>
      </w:r>
      <w:r w:rsidRPr="00BB1787">
        <w:rPr>
          <w:rFonts w:asciiTheme="minorHAnsi" w:hAnsiTheme="minorHAnsi" w:cstheme="minorHAnsi"/>
          <w:sz w:val="22"/>
          <w:szCs w:val="22"/>
          <w:shd w:val="clear" w:color="auto" w:fill="FFFFFF"/>
        </w:rPr>
        <w:t>następujących podmiotowych</w:t>
      </w:r>
      <w:r>
        <w:rPr>
          <w:rFonts w:asciiTheme="minorHAnsi" w:hAnsiTheme="minorHAnsi" w:cstheme="minorHAnsi"/>
          <w:sz w:val="22"/>
          <w:szCs w:val="22"/>
          <w:shd w:val="clear" w:color="auto" w:fill="FFFFFF"/>
        </w:rPr>
        <w:t xml:space="preserve"> </w:t>
      </w:r>
      <w:r w:rsidRPr="00BB1787">
        <w:rPr>
          <w:rFonts w:asciiTheme="minorHAnsi" w:hAnsiTheme="minorHAnsi" w:cstheme="minorHAnsi"/>
          <w:sz w:val="22"/>
          <w:szCs w:val="22"/>
          <w:shd w:val="clear" w:color="auto" w:fill="FFFFFF"/>
        </w:rPr>
        <w:t>środków dowodowych</w:t>
      </w:r>
      <w:r>
        <w:rPr>
          <w:rFonts w:asciiTheme="minorHAnsi" w:hAnsiTheme="minorHAnsi" w:cstheme="minorHAnsi"/>
          <w:sz w:val="22"/>
          <w:szCs w:val="22"/>
          <w:shd w:val="clear" w:color="auto" w:fill="FFFFFF"/>
        </w:rPr>
        <w:t>:</w:t>
      </w:r>
    </w:p>
    <w:p w14:paraId="6F6690A1" w14:textId="639E38E7" w:rsidR="00BB1787" w:rsidRPr="00BB1787" w:rsidRDefault="00BB1787" w:rsidP="008F10CF">
      <w:pPr>
        <w:pStyle w:val="Akapitzlist"/>
        <w:numPr>
          <w:ilvl w:val="0"/>
          <w:numId w:val="26"/>
        </w:numPr>
        <w:spacing w:line="276" w:lineRule="auto"/>
        <w:ind w:left="851" w:right="280" w:hanging="284"/>
        <w:contextualSpacing/>
        <w:jc w:val="both"/>
        <w:rPr>
          <w:rFonts w:asciiTheme="minorHAnsi" w:hAnsiTheme="minorHAnsi" w:cstheme="minorHAnsi"/>
          <w:sz w:val="22"/>
          <w:szCs w:val="22"/>
        </w:rPr>
      </w:pPr>
      <w:r w:rsidRPr="00BB1787">
        <w:rPr>
          <w:rFonts w:asciiTheme="minorHAnsi" w:hAnsiTheme="minorHAnsi" w:cstheme="minorHAnsi"/>
          <w:sz w:val="22"/>
          <w:szCs w:val="22"/>
        </w:rPr>
        <w:lastRenderedPageBreak/>
        <w:t xml:space="preserve">w odniesieniu do warunku udziału w postępowaniu dotyczącego </w:t>
      </w:r>
      <w:r w:rsidR="003E661E">
        <w:rPr>
          <w:rFonts w:asciiTheme="minorHAnsi" w:hAnsiTheme="minorHAnsi" w:cstheme="minorHAnsi"/>
          <w:sz w:val="22"/>
          <w:szCs w:val="22"/>
        </w:rPr>
        <w:t>uprawnień</w:t>
      </w:r>
      <w:r w:rsidRPr="00BB1787">
        <w:rPr>
          <w:rFonts w:asciiTheme="minorHAnsi" w:hAnsiTheme="minorHAnsi" w:cstheme="minorHAnsi"/>
          <w:sz w:val="22"/>
          <w:szCs w:val="22"/>
        </w:rPr>
        <w:t>, o którym mowa w</w:t>
      </w:r>
      <w:r w:rsidR="003E661E">
        <w:rPr>
          <w:rFonts w:asciiTheme="minorHAnsi" w:hAnsiTheme="minorHAnsi" w:cstheme="minorHAnsi"/>
          <w:sz w:val="22"/>
          <w:szCs w:val="22"/>
        </w:rPr>
        <w:t> </w:t>
      </w:r>
      <w:r w:rsidRPr="00BB1787">
        <w:rPr>
          <w:rFonts w:asciiTheme="minorHAnsi" w:hAnsiTheme="minorHAnsi" w:cstheme="minorHAnsi"/>
          <w:sz w:val="22"/>
          <w:szCs w:val="22"/>
        </w:rPr>
        <w:t xml:space="preserve">rozdziale V pkt 1 ppkt </w:t>
      </w:r>
      <w:r w:rsidR="002C2F90">
        <w:rPr>
          <w:rFonts w:asciiTheme="minorHAnsi" w:hAnsiTheme="minorHAnsi" w:cstheme="minorHAnsi"/>
          <w:sz w:val="22"/>
          <w:szCs w:val="22"/>
        </w:rPr>
        <w:t>2</w:t>
      </w:r>
      <w:r w:rsidR="004F3939">
        <w:rPr>
          <w:rFonts w:asciiTheme="minorHAnsi" w:hAnsiTheme="minorHAnsi" w:cstheme="minorHAnsi"/>
          <w:sz w:val="22"/>
          <w:szCs w:val="22"/>
        </w:rPr>
        <w:t>)</w:t>
      </w:r>
      <w:r w:rsidRPr="00BB1787">
        <w:rPr>
          <w:rFonts w:asciiTheme="minorHAnsi" w:hAnsiTheme="minorHAnsi" w:cstheme="minorHAnsi"/>
          <w:sz w:val="22"/>
          <w:szCs w:val="22"/>
        </w:rPr>
        <w:t>:</w:t>
      </w:r>
    </w:p>
    <w:p w14:paraId="7A57BC31" w14:textId="2D46C243" w:rsidR="004F3939" w:rsidRPr="004F3939" w:rsidRDefault="004F3939" w:rsidP="00003BD7">
      <w:pPr>
        <w:pStyle w:val="Akapitzlist"/>
        <w:numPr>
          <w:ilvl w:val="0"/>
          <w:numId w:val="48"/>
        </w:numPr>
        <w:ind w:left="1276" w:right="280" w:hanging="283"/>
        <w:contextualSpacing/>
        <w:jc w:val="both"/>
        <w:rPr>
          <w:rFonts w:asciiTheme="minorHAnsi" w:hAnsiTheme="minorHAnsi" w:cstheme="minorHAnsi"/>
          <w:b/>
          <w:bCs/>
          <w:iCs/>
          <w:sz w:val="22"/>
          <w:szCs w:val="22"/>
        </w:rPr>
      </w:pPr>
      <w:r>
        <w:rPr>
          <w:rFonts w:asciiTheme="minorHAnsi" w:hAnsiTheme="minorHAnsi" w:cstheme="minorHAnsi"/>
          <w:b/>
          <w:bCs/>
          <w:sz w:val="22"/>
          <w:szCs w:val="22"/>
        </w:rPr>
        <w:t xml:space="preserve">aktualne </w:t>
      </w:r>
      <w:r w:rsidRPr="004F3939">
        <w:rPr>
          <w:rFonts w:asciiTheme="minorHAnsi" w:hAnsiTheme="minorHAnsi" w:cstheme="minorHAnsi"/>
          <w:b/>
          <w:bCs/>
          <w:iCs/>
          <w:sz w:val="22"/>
          <w:szCs w:val="22"/>
        </w:rPr>
        <w:t xml:space="preserve">zezwolenie na wykonywanie działalności ubezpieczeniowej </w:t>
      </w:r>
      <w:r w:rsidRPr="004F3939">
        <w:rPr>
          <w:rFonts w:asciiTheme="minorHAnsi" w:hAnsiTheme="minorHAnsi" w:cstheme="minorHAnsi"/>
          <w:iCs/>
          <w:sz w:val="22"/>
          <w:szCs w:val="22"/>
        </w:rPr>
        <w:t>zgodnie z przepisami ustawy z dnia 11 września 2015 r. o działalności ubezpieczeniowej i reasekuracyjnej (t.j. Dz. U. 20</w:t>
      </w:r>
      <w:r>
        <w:rPr>
          <w:rFonts w:asciiTheme="minorHAnsi" w:hAnsiTheme="minorHAnsi" w:cstheme="minorHAnsi"/>
          <w:iCs/>
          <w:sz w:val="22"/>
          <w:szCs w:val="22"/>
        </w:rPr>
        <w:t>21</w:t>
      </w:r>
      <w:r w:rsidRPr="004F3939">
        <w:rPr>
          <w:rFonts w:asciiTheme="minorHAnsi" w:hAnsiTheme="minorHAnsi" w:cstheme="minorHAnsi"/>
          <w:iCs/>
          <w:sz w:val="22"/>
          <w:szCs w:val="22"/>
        </w:rPr>
        <w:t>, poz. 11</w:t>
      </w:r>
      <w:r>
        <w:rPr>
          <w:rFonts w:asciiTheme="minorHAnsi" w:hAnsiTheme="minorHAnsi" w:cstheme="minorHAnsi"/>
          <w:iCs/>
          <w:sz w:val="22"/>
          <w:szCs w:val="22"/>
        </w:rPr>
        <w:t>3</w:t>
      </w:r>
      <w:r w:rsidRPr="004F3939">
        <w:rPr>
          <w:rFonts w:asciiTheme="minorHAnsi" w:hAnsiTheme="minorHAnsi" w:cstheme="minorHAnsi"/>
          <w:iCs/>
          <w:sz w:val="22"/>
          <w:szCs w:val="22"/>
        </w:rPr>
        <w:t>0 z późn. zm.), w zakresie nie mniejszym niż to wynika z przedmiotu zamówienia</w:t>
      </w:r>
    </w:p>
    <w:p w14:paraId="11E331F7" w14:textId="2BB33442" w:rsidR="00BB1787" w:rsidRPr="00402553" w:rsidRDefault="004F3939" w:rsidP="00402553">
      <w:pPr>
        <w:pStyle w:val="Akapitzlist"/>
        <w:ind w:left="567" w:right="280"/>
        <w:contextualSpacing/>
        <w:jc w:val="both"/>
        <w:rPr>
          <w:rFonts w:asciiTheme="minorHAnsi" w:hAnsiTheme="minorHAnsi" w:cstheme="minorHAnsi"/>
          <w:b/>
          <w:bCs/>
          <w:i/>
          <w:sz w:val="22"/>
          <w:szCs w:val="22"/>
        </w:rPr>
      </w:pPr>
      <w:r w:rsidRPr="004F3939">
        <w:rPr>
          <w:rFonts w:asciiTheme="minorHAnsi" w:hAnsiTheme="minorHAnsi" w:cstheme="minorHAnsi"/>
          <w:b/>
          <w:bCs/>
          <w:i/>
          <w:sz w:val="22"/>
          <w:szCs w:val="22"/>
        </w:rPr>
        <w:t>W przypadku Wykonawców wspólnie ubiegających się o udzielenie zamówienia dokument z ppkt 1 lit. a) winien złożyć ten z Wykonawców, który będzie wykonywał czynności, dla których wymagane jest ww. zezwolenie.</w:t>
      </w:r>
    </w:p>
    <w:p w14:paraId="09914DDE" w14:textId="2F27EA9F" w:rsidR="00E6148F" w:rsidRPr="00E6148F" w:rsidRDefault="00E6148F"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 </w:t>
      </w:r>
      <w:r w:rsidRPr="00E6148F">
        <w:rPr>
          <w:rFonts w:asciiTheme="minorHAnsi" w:hAnsiTheme="minorHAnsi" w:cstheme="minorHAnsi"/>
          <w:sz w:val="22"/>
          <w:szCs w:val="22"/>
          <w:shd w:val="clear" w:color="auto" w:fill="FFFFFF"/>
        </w:rPr>
        <w:t xml:space="preserve">celu potwierdzenia braku podstaw wykluczenia </w:t>
      </w:r>
      <w:r>
        <w:rPr>
          <w:rFonts w:asciiTheme="minorHAnsi" w:hAnsiTheme="minorHAnsi" w:cstheme="minorHAnsi"/>
          <w:sz w:val="22"/>
          <w:szCs w:val="22"/>
          <w:shd w:val="clear" w:color="auto" w:fill="FFFFFF"/>
        </w:rPr>
        <w:t>W</w:t>
      </w:r>
      <w:r w:rsidRPr="00E6148F">
        <w:rPr>
          <w:rFonts w:asciiTheme="minorHAnsi" w:hAnsiTheme="minorHAnsi" w:cstheme="minorHAnsi"/>
          <w:sz w:val="22"/>
          <w:szCs w:val="22"/>
          <w:shd w:val="clear" w:color="auto" w:fill="FFFFFF"/>
        </w:rPr>
        <w:t>ykonawcy z udzia</w:t>
      </w:r>
      <w:r w:rsidRPr="00E6148F">
        <w:rPr>
          <w:rFonts w:asciiTheme="minorHAnsi" w:hAnsiTheme="minorHAnsi" w:cstheme="minorHAnsi" w:hint="eastAsia"/>
          <w:sz w:val="22"/>
          <w:szCs w:val="22"/>
          <w:shd w:val="clear" w:color="auto" w:fill="FFFFFF"/>
        </w:rPr>
        <w:t>ł</w:t>
      </w:r>
      <w:r w:rsidRPr="00E6148F">
        <w:rPr>
          <w:rFonts w:asciiTheme="minorHAnsi" w:hAnsiTheme="minorHAnsi" w:cstheme="minorHAnsi"/>
          <w:sz w:val="22"/>
          <w:szCs w:val="22"/>
          <w:shd w:val="clear" w:color="auto" w:fill="FFFFFF"/>
        </w:rPr>
        <w:t>u w post</w:t>
      </w:r>
      <w:r w:rsidRPr="00E6148F">
        <w:rPr>
          <w:rFonts w:asciiTheme="minorHAnsi" w:hAnsiTheme="minorHAnsi" w:cstheme="minorHAnsi" w:hint="eastAsia"/>
          <w:sz w:val="22"/>
          <w:szCs w:val="22"/>
          <w:shd w:val="clear" w:color="auto" w:fill="FFFFFF"/>
        </w:rPr>
        <w:t>ę</w:t>
      </w:r>
      <w:r w:rsidRPr="00E6148F">
        <w:rPr>
          <w:rFonts w:asciiTheme="minorHAnsi" w:hAnsiTheme="minorHAnsi" w:cstheme="minorHAnsi"/>
          <w:sz w:val="22"/>
          <w:szCs w:val="22"/>
          <w:shd w:val="clear" w:color="auto" w:fill="FFFFFF"/>
        </w:rPr>
        <w:t xml:space="preserve">powaniu, </w:t>
      </w:r>
      <w:r>
        <w:rPr>
          <w:rFonts w:asciiTheme="minorHAnsi" w:hAnsiTheme="minorHAnsi" w:cstheme="minorHAnsi"/>
          <w:sz w:val="22"/>
          <w:szCs w:val="22"/>
          <w:shd w:val="clear" w:color="auto" w:fill="FFFFFF"/>
        </w:rPr>
        <w:t>Z</w:t>
      </w:r>
      <w:r w:rsidRPr="00E6148F">
        <w:rPr>
          <w:rFonts w:asciiTheme="minorHAnsi" w:hAnsiTheme="minorHAnsi" w:cstheme="minorHAnsi"/>
          <w:sz w:val="22"/>
          <w:szCs w:val="22"/>
          <w:shd w:val="clear" w:color="auto" w:fill="FFFFFF"/>
        </w:rPr>
        <w:t>amawiaj</w:t>
      </w:r>
      <w:r w:rsidRPr="00E6148F">
        <w:rPr>
          <w:rFonts w:asciiTheme="minorHAnsi" w:hAnsiTheme="minorHAnsi" w:cstheme="minorHAnsi" w:hint="eastAsia"/>
          <w:sz w:val="22"/>
          <w:szCs w:val="22"/>
          <w:shd w:val="clear" w:color="auto" w:fill="FFFFFF"/>
        </w:rPr>
        <w:t>ą</w:t>
      </w:r>
      <w:r w:rsidRPr="00E6148F">
        <w:rPr>
          <w:rFonts w:asciiTheme="minorHAnsi" w:hAnsiTheme="minorHAnsi" w:cstheme="minorHAnsi"/>
          <w:sz w:val="22"/>
          <w:szCs w:val="22"/>
          <w:shd w:val="clear" w:color="auto" w:fill="FFFFFF"/>
        </w:rPr>
        <w:t xml:space="preserve">cy </w:t>
      </w:r>
      <w:r w:rsidRPr="00D24113">
        <w:rPr>
          <w:rFonts w:asciiTheme="minorHAnsi" w:hAnsiTheme="minorHAnsi" w:cstheme="minorHAnsi" w:hint="eastAsia"/>
          <w:b/>
          <w:bCs/>
          <w:sz w:val="22"/>
          <w:szCs w:val="22"/>
          <w:shd w:val="clear" w:color="auto" w:fill="FFFFFF"/>
        </w:rPr>
        <w:t>żą</w:t>
      </w:r>
      <w:r w:rsidRPr="00D24113">
        <w:rPr>
          <w:rFonts w:asciiTheme="minorHAnsi" w:hAnsiTheme="minorHAnsi" w:cstheme="minorHAnsi"/>
          <w:b/>
          <w:bCs/>
          <w:sz w:val="22"/>
          <w:szCs w:val="22"/>
          <w:shd w:val="clear" w:color="auto" w:fill="FFFFFF"/>
        </w:rPr>
        <w:t>da</w:t>
      </w:r>
      <w:r w:rsidRPr="00E6148F">
        <w:rPr>
          <w:rFonts w:asciiTheme="minorHAnsi" w:hAnsiTheme="minorHAnsi" w:cstheme="minorHAnsi"/>
          <w:sz w:val="22"/>
          <w:szCs w:val="22"/>
          <w:shd w:val="clear" w:color="auto" w:fill="FFFFFF"/>
        </w:rPr>
        <w:t xml:space="preserve"> nast</w:t>
      </w:r>
      <w:r w:rsidRPr="00E6148F">
        <w:rPr>
          <w:rFonts w:asciiTheme="minorHAnsi" w:hAnsiTheme="minorHAnsi" w:cstheme="minorHAnsi" w:hint="eastAsia"/>
          <w:sz w:val="22"/>
          <w:szCs w:val="22"/>
          <w:shd w:val="clear" w:color="auto" w:fill="FFFFFF"/>
        </w:rPr>
        <w:t>ę</w:t>
      </w:r>
      <w:r w:rsidRPr="00E6148F">
        <w:rPr>
          <w:rFonts w:asciiTheme="minorHAnsi" w:hAnsiTheme="minorHAnsi" w:cstheme="minorHAnsi"/>
          <w:sz w:val="22"/>
          <w:szCs w:val="22"/>
          <w:shd w:val="clear" w:color="auto" w:fill="FFFFFF"/>
        </w:rPr>
        <w:t>puj</w:t>
      </w:r>
      <w:r w:rsidRPr="00E6148F">
        <w:rPr>
          <w:rFonts w:asciiTheme="minorHAnsi" w:hAnsiTheme="minorHAnsi" w:cstheme="minorHAnsi" w:hint="eastAsia"/>
          <w:sz w:val="22"/>
          <w:szCs w:val="22"/>
          <w:shd w:val="clear" w:color="auto" w:fill="FFFFFF"/>
        </w:rPr>
        <w:t>ą</w:t>
      </w:r>
      <w:r w:rsidRPr="00E6148F">
        <w:rPr>
          <w:rFonts w:asciiTheme="minorHAnsi" w:hAnsiTheme="minorHAnsi" w:cstheme="minorHAnsi"/>
          <w:sz w:val="22"/>
          <w:szCs w:val="22"/>
          <w:shd w:val="clear" w:color="auto" w:fill="FFFFFF"/>
        </w:rPr>
        <w:t xml:space="preserve">cych podmiotowych </w:t>
      </w:r>
      <w:r w:rsidRPr="00E6148F">
        <w:rPr>
          <w:rFonts w:asciiTheme="minorHAnsi" w:hAnsiTheme="minorHAnsi" w:cstheme="minorHAnsi" w:hint="eastAsia"/>
          <w:sz w:val="22"/>
          <w:szCs w:val="22"/>
          <w:shd w:val="clear" w:color="auto" w:fill="FFFFFF"/>
        </w:rPr>
        <w:t>ś</w:t>
      </w:r>
      <w:r w:rsidRPr="00E6148F">
        <w:rPr>
          <w:rFonts w:asciiTheme="minorHAnsi" w:hAnsiTheme="minorHAnsi" w:cstheme="minorHAnsi"/>
          <w:sz w:val="22"/>
          <w:szCs w:val="22"/>
          <w:shd w:val="clear" w:color="auto" w:fill="FFFFFF"/>
        </w:rPr>
        <w:t>rodk</w:t>
      </w:r>
      <w:r w:rsidRPr="00E6148F">
        <w:rPr>
          <w:rFonts w:asciiTheme="minorHAnsi" w:hAnsiTheme="minorHAnsi" w:cstheme="minorHAnsi" w:hint="eastAsia"/>
          <w:sz w:val="22"/>
          <w:szCs w:val="22"/>
          <w:shd w:val="clear" w:color="auto" w:fill="FFFFFF"/>
        </w:rPr>
        <w:t>ó</w:t>
      </w:r>
      <w:r w:rsidRPr="00E6148F">
        <w:rPr>
          <w:rFonts w:asciiTheme="minorHAnsi" w:hAnsiTheme="minorHAnsi" w:cstheme="minorHAnsi"/>
          <w:sz w:val="22"/>
          <w:szCs w:val="22"/>
          <w:shd w:val="clear" w:color="auto" w:fill="FFFFFF"/>
        </w:rPr>
        <w:t>w dowodowych:</w:t>
      </w:r>
    </w:p>
    <w:p w14:paraId="01569317" w14:textId="159F6F07" w:rsidR="00AE1E7C" w:rsidRPr="00302B9C"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r>
        <w:rPr>
          <w:rFonts w:asciiTheme="minorHAnsi" w:hAnsiTheme="minorHAnsi" w:cstheme="minorHAnsi"/>
          <w:b/>
          <w:sz w:val="22"/>
          <w:szCs w:val="22"/>
        </w:rPr>
        <w:t>i</w:t>
      </w:r>
      <w:r w:rsidR="00AE1E7C" w:rsidRPr="00117C92">
        <w:rPr>
          <w:rFonts w:asciiTheme="minorHAnsi" w:hAnsiTheme="minorHAnsi" w:cstheme="minorHAnsi"/>
          <w:b/>
          <w:sz w:val="22"/>
          <w:szCs w:val="22"/>
        </w:rPr>
        <w:t>nformacj</w:t>
      </w:r>
      <w:r w:rsidR="00132096">
        <w:rPr>
          <w:rFonts w:asciiTheme="minorHAnsi" w:hAnsiTheme="minorHAnsi" w:cstheme="minorHAnsi"/>
          <w:b/>
          <w:sz w:val="22"/>
          <w:szCs w:val="22"/>
        </w:rPr>
        <w:t>i</w:t>
      </w:r>
      <w:r w:rsidR="00AE1E7C" w:rsidRPr="00117C92">
        <w:rPr>
          <w:rFonts w:asciiTheme="minorHAnsi" w:hAnsiTheme="minorHAnsi" w:cstheme="minorHAnsi"/>
          <w:b/>
          <w:sz w:val="22"/>
          <w:szCs w:val="22"/>
        </w:rPr>
        <w:t xml:space="preserve"> z Krajowego Rejestru </w:t>
      </w:r>
      <w:r w:rsidR="00AE1E7C" w:rsidRPr="007020D3">
        <w:rPr>
          <w:rFonts w:asciiTheme="minorHAnsi" w:hAnsiTheme="minorHAnsi" w:cstheme="minorHAnsi"/>
          <w:b/>
          <w:sz w:val="22"/>
          <w:szCs w:val="22"/>
        </w:rPr>
        <w:t xml:space="preserve">Karnego </w:t>
      </w:r>
      <w:r w:rsidR="00AE1E7C" w:rsidRPr="007020D3">
        <w:rPr>
          <w:rFonts w:asciiTheme="minorHAnsi" w:hAnsiTheme="minorHAnsi" w:cstheme="minorHAnsi"/>
          <w:sz w:val="22"/>
          <w:szCs w:val="22"/>
        </w:rPr>
        <w:t>w zakresie art.</w:t>
      </w:r>
      <w:r w:rsidR="00132096" w:rsidRPr="007020D3">
        <w:rPr>
          <w:rFonts w:asciiTheme="minorHAnsi" w:hAnsiTheme="minorHAnsi" w:cstheme="minorHAnsi"/>
          <w:sz w:val="22"/>
          <w:szCs w:val="22"/>
        </w:rPr>
        <w:t> </w:t>
      </w:r>
      <w:r w:rsidR="00AE1E7C" w:rsidRPr="007020D3">
        <w:rPr>
          <w:rFonts w:asciiTheme="minorHAnsi" w:hAnsiTheme="minorHAnsi" w:cstheme="minorHAnsi"/>
          <w:sz w:val="22"/>
          <w:szCs w:val="22"/>
        </w:rPr>
        <w:t>108 ust. 1 pkt 1</w:t>
      </w:r>
      <w:r w:rsidR="00132096" w:rsidRPr="007020D3">
        <w:rPr>
          <w:rFonts w:asciiTheme="minorHAnsi" w:hAnsiTheme="minorHAnsi" w:cstheme="minorHAnsi"/>
          <w:sz w:val="22"/>
          <w:szCs w:val="22"/>
        </w:rPr>
        <w:t xml:space="preserve"> i</w:t>
      </w:r>
      <w:r w:rsidR="00AE1E7C" w:rsidRPr="007020D3">
        <w:rPr>
          <w:rFonts w:asciiTheme="minorHAnsi" w:hAnsiTheme="minorHAnsi" w:cstheme="minorHAnsi"/>
          <w:sz w:val="22"/>
          <w:szCs w:val="22"/>
        </w:rPr>
        <w:t xml:space="preserve"> 2 </w:t>
      </w:r>
      <w:r w:rsidR="00132096" w:rsidRPr="007020D3">
        <w:rPr>
          <w:rFonts w:asciiTheme="minorHAnsi" w:hAnsiTheme="minorHAnsi" w:cstheme="minorHAnsi"/>
          <w:sz w:val="22"/>
          <w:szCs w:val="22"/>
        </w:rPr>
        <w:t>Pzp oraz art. 108 ust. 1  pkt</w:t>
      </w:r>
      <w:r w:rsidR="00AE1E7C" w:rsidRPr="007020D3">
        <w:rPr>
          <w:rFonts w:asciiTheme="minorHAnsi" w:hAnsiTheme="minorHAnsi" w:cstheme="minorHAnsi"/>
          <w:sz w:val="22"/>
          <w:szCs w:val="22"/>
        </w:rPr>
        <w:t xml:space="preserve"> 4 Pzp</w:t>
      </w:r>
      <w:r w:rsidR="00302B9C" w:rsidRPr="007020D3">
        <w:rPr>
          <w:rFonts w:asciiTheme="minorHAnsi" w:hAnsiTheme="minorHAnsi" w:cstheme="minorHAnsi"/>
          <w:sz w:val="22"/>
          <w:szCs w:val="22"/>
        </w:rPr>
        <w:t xml:space="preserve"> dotyczącej orzeczenia</w:t>
      </w:r>
      <w:r w:rsidR="00302B9C" w:rsidRPr="007020D3">
        <w:rPr>
          <w:rFonts w:ascii="TimesNewRoman" w:eastAsia="TimesNewRoman" w:cs="TimesNewRoman"/>
          <w:sz w:val="20"/>
          <w:szCs w:val="20"/>
          <w:lang w:eastAsia="ja-JP"/>
        </w:rPr>
        <w:t xml:space="preserve"> </w:t>
      </w:r>
      <w:r w:rsidR="00302B9C" w:rsidRPr="007020D3">
        <w:rPr>
          <w:rFonts w:asciiTheme="minorHAnsi" w:hAnsiTheme="minorHAnsi" w:cstheme="minorHAnsi"/>
          <w:sz w:val="22"/>
          <w:szCs w:val="22"/>
        </w:rPr>
        <w:t>zakazu ubiegania si</w:t>
      </w:r>
      <w:r w:rsidR="00302B9C" w:rsidRPr="007020D3">
        <w:rPr>
          <w:rFonts w:asciiTheme="minorHAnsi" w:hAnsiTheme="minorHAnsi" w:cstheme="minorHAnsi" w:hint="eastAsia"/>
          <w:sz w:val="22"/>
          <w:szCs w:val="22"/>
        </w:rPr>
        <w:t>ę</w:t>
      </w:r>
      <w:r w:rsidR="00302B9C" w:rsidRPr="007020D3">
        <w:rPr>
          <w:rFonts w:asciiTheme="minorHAnsi" w:hAnsiTheme="minorHAnsi" w:cstheme="minorHAnsi"/>
          <w:sz w:val="22"/>
          <w:szCs w:val="22"/>
        </w:rPr>
        <w:t xml:space="preserve"> o zam</w:t>
      </w:r>
      <w:r w:rsidR="00302B9C" w:rsidRPr="007020D3">
        <w:rPr>
          <w:rFonts w:asciiTheme="minorHAnsi" w:hAnsiTheme="minorHAnsi" w:cstheme="minorHAnsi" w:hint="eastAsia"/>
          <w:sz w:val="22"/>
          <w:szCs w:val="22"/>
        </w:rPr>
        <w:t>ó</w:t>
      </w:r>
      <w:r w:rsidR="00302B9C" w:rsidRPr="007020D3">
        <w:rPr>
          <w:rFonts w:asciiTheme="minorHAnsi" w:hAnsiTheme="minorHAnsi" w:cstheme="minorHAnsi"/>
          <w:sz w:val="22"/>
          <w:szCs w:val="22"/>
        </w:rPr>
        <w:t>wienie publiczne tytu</w:t>
      </w:r>
      <w:r w:rsidR="00302B9C" w:rsidRPr="007020D3">
        <w:rPr>
          <w:rFonts w:asciiTheme="minorHAnsi" w:hAnsiTheme="minorHAnsi" w:cstheme="minorHAnsi" w:hint="eastAsia"/>
          <w:sz w:val="22"/>
          <w:szCs w:val="22"/>
        </w:rPr>
        <w:t>ł</w:t>
      </w:r>
      <w:r w:rsidR="00302B9C" w:rsidRPr="007020D3">
        <w:rPr>
          <w:rFonts w:asciiTheme="minorHAnsi" w:hAnsiTheme="minorHAnsi" w:cstheme="minorHAnsi"/>
          <w:sz w:val="22"/>
          <w:szCs w:val="22"/>
        </w:rPr>
        <w:t xml:space="preserve">em </w:t>
      </w:r>
      <w:r w:rsidR="00302B9C" w:rsidRPr="007020D3">
        <w:rPr>
          <w:rFonts w:asciiTheme="minorHAnsi" w:hAnsiTheme="minorHAnsi" w:cstheme="minorHAnsi" w:hint="eastAsia"/>
          <w:sz w:val="22"/>
          <w:szCs w:val="22"/>
        </w:rPr>
        <w:t>ś</w:t>
      </w:r>
      <w:r w:rsidR="00302B9C" w:rsidRPr="007020D3">
        <w:rPr>
          <w:rFonts w:asciiTheme="minorHAnsi" w:hAnsiTheme="minorHAnsi" w:cstheme="minorHAnsi"/>
          <w:sz w:val="22"/>
          <w:szCs w:val="22"/>
        </w:rPr>
        <w:t xml:space="preserve">rodka karnego </w:t>
      </w:r>
      <w:r w:rsidR="00302B9C" w:rsidRPr="007020D3">
        <w:rPr>
          <w:rFonts w:asciiTheme="minorHAnsi" w:hAnsiTheme="minorHAnsi" w:cstheme="minorHAnsi"/>
          <w:sz w:val="22"/>
          <w:szCs w:val="22"/>
        </w:rPr>
        <w:softHyphen/>
        <w:t>–</w:t>
      </w:r>
      <w:r w:rsidR="00AE1E7C" w:rsidRPr="007020D3">
        <w:rPr>
          <w:rFonts w:asciiTheme="minorHAnsi" w:hAnsiTheme="minorHAnsi" w:cstheme="minorHAnsi"/>
          <w:sz w:val="22"/>
          <w:szCs w:val="22"/>
        </w:rPr>
        <w:t xml:space="preserve"> sporządzon</w:t>
      </w:r>
      <w:r w:rsidR="00132096" w:rsidRPr="007020D3">
        <w:rPr>
          <w:rFonts w:asciiTheme="minorHAnsi" w:hAnsiTheme="minorHAnsi" w:cstheme="minorHAnsi"/>
          <w:sz w:val="22"/>
          <w:szCs w:val="22"/>
        </w:rPr>
        <w:t>ej</w:t>
      </w:r>
      <w:r w:rsidR="00302B9C" w:rsidRPr="007020D3">
        <w:rPr>
          <w:rFonts w:asciiTheme="minorHAnsi" w:hAnsiTheme="minorHAnsi" w:cstheme="minorHAnsi"/>
          <w:sz w:val="22"/>
          <w:szCs w:val="22"/>
        </w:rPr>
        <w:t xml:space="preserve"> </w:t>
      </w:r>
      <w:r w:rsidR="00AE1E7C" w:rsidRPr="007020D3">
        <w:rPr>
          <w:rFonts w:asciiTheme="minorHAnsi" w:hAnsiTheme="minorHAnsi" w:cstheme="minorHAnsi"/>
          <w:sz w:val="22"/>
          <w:szCs w:val="22"/>
        </w:rPr>
        <w:t>nie wcześniej niż 6 miesięcy</w:t>
      </w:r>
      <w:r w:rsidR="00AE1E7C" w:rsidRPr="00302B9C">
        <w:rPr>
          <w:rFonts w:asciiTheme="minorHAnsi" w:hAnsiTheme="minorHAnsi" w:cstheme="minorHAnsi"/>
          <w:sz w:val="22"/>
          <w:szCs w:val="22"/>
        </w:rPr>
        <w:t xml:space="preserve"> </w:t>
      </w:r>
      <w:r w:rsidR="008F3D8C" w:rsidRPr="00302B9C">
        <w:rPr>
          <w:rFonts w:asciiTheme="minorHAnsi" w:hAnsiTheme="minorHAnsi" w:cstheme="minorHAnsi"/>
          <w:sz w:val="22"/>
          <w:szCs w:val="22"/>
        </w:rPr>
        <w:t>przed jej złożeniem,</w:t>
      </w:r>
    </w:p>
    <w:p w14:paraId="1B610AF5" w14:textId="03417713" w:rsidR="00D30ED7" w:rsidRPr="00117C92"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bookmarkStart w:id="21" w:name="_Hlk64979073"/>
      <w:r>
        <w:rPr>
          <w:rFonts w:asciiTheme="minorHAnsi" w:hAnsiTheme="minorHAnsi" w:cstheme="minorHAnsi"/>
          <w:b/>
          <w:bCs/>
          <w:sz w:val="22"/>
          <w:szCs w:val="22"/>
        </w:rPr>
        <w:t>o</w:t>
      </w:r>
      <w:r w:rsidR="00D30ED7" w:rsidRPr="00117C92">
        <w:rPr>
          <w:rFonts w:asciiTheme="minorHAnsi" w:hAnsiTheme="minorHAnsi" w:cstheme="minorHAnsi"/>
          <w:b/>
          <w:bCs/>
          <w:sz w:val="22"/>
          <w:szCs w:val="22"/>
        </w:rPr>
        <w:t>świadczeni</w:t>
      </w:r>
      <w:r w:rsidR="00132096">
        <w:rPr>
          <w:rFonts w:asciiTheme="minorHAnsi" w:hAnsiTheme="minorHAnsi" w:cstheme="minorHAnsi"/>
          <w:b/>
          <w:bCs/>
          <w:sz w:val="22"/>
          <w:szCs w:val="22"/>
        </w:rPr>
        <w:t>a</w:t>
      </w:r>
      <w:r w:rsidR="00D30ED7" w:rsidRPr="00117C92">
        <w:rPr>
          <w:rFonts w:asciiTheme="minorHAnsi" w:hAnsiTheme="minorHAnsi" w:cstheme="minorHAnsi"/>
          <w:b/>
          <w:bCs/>
          <w:sz w:val="22"/>
          <w:szCs w:val="22"/>
        </w:rPr>
        <w:t xml:space="preserve"> Wykonawcy</w:t>
      </w:r>
      <w:r w:rsidR="00132096">
        <w:rPr>
          <w:rFonts w:asciiTheme="minorHAnsi" w:hAnsiTheme="minorHAnsi" w:cstheme="minorHAnsi"/>
          <w:b/>
          <w:bCs/>
          <w:sz w:val="22"/>
          <w:szCs w:val="22"/>
        </w:rPr>
        <w:t>,</w:t>
      </w:r>
      <w:r w:rsidR="00D30ED7" w:rsidRPr="00117C92">
        <w:rPr>
          <w:rFonts w:asciiTheme="minorHAnsi" w:hAnsiTheme="minorHAnsi" w:cstheme="minorHAnsi"/>
          <w:sz w:val="22"/>
          <w:szCs w:val="22"/>
        </w:rPr>
        <w:t xml:space="preserve"> </w:t>
      </w:r>
      <w:bookmarkStart w:id="22" w:name="_Hlk71628947"/>
      <w:r w:rsidR="00D30ED7" w:rsidRPr="00117C92">
        <w:rPr>
          <w:rFonts w:asciiTheme="minorHAnsi" w:hAnsiTheme="minorHAnsi" w:cstheme="minorHAnsi"/>
          <w:sz w:val="22"/>
          <w:szCs w:val="22"/>
        </w:rPr>
        <w:t>w zakresie art. 108 ust. 1 pkt 5 Pzp</w:t>
      </w:r>
      <w:bookmarkEnd w:id="22"/>
      <w:r w:rsidR="00D30ED7" w:rsidRPr="00117C92">
        <w:rPr>
          <w:rFonts w:asciiTheme="minorHAnsi" w:hAnsiTheme="minorHAnsi" w:cstheme="minorHAnsi"/>
          <w:sz w:val="22"/>
          <w:szCs w:val="22"/>
        </w:rPr>
        <w:t>, o braku przynależności do tej samej grupy kapitałowej w rozumieniu ustawy z dnia 16 lutego 2007r. o ochronie konkurencji i</w:t>
      </w:r>
      <w:r w:rsidR="00132096">
        <w:rPr>
          <w:rFonts w:asciiTheme="minorHAnsi" w:hAnsiTheme="minorHAnsi" w:cstheme="minorHAnsi"/>
          <w:sz w:val="22"/>
          <w:szCs w:val="22"/>
        </w:rPr>
        <w:t> </w:t>
      </w:r>
      <w:r w:rsidR="00D30ED7" w:rsidRPr="00117C92">
        <w:rPr>
          <w:rFonts w:asciiTheme="minorHAnsi" w:hAnsiTheme="minorHAnsi" w:cstheme="minorHAnsi"/>
          <w:sz w:val="22"/>
          <w:szCs w:val="22"/>
        </w:rPr>
        <w:t>konsumentów (Dz. U. z 2020 r. poz. 1076 i 1086), z innym Wykonawcą, który złożył odrębną ofertę</w:t>
      </w:r>
      <w:r>
        <w:rPr>
          <w:rFonts w:asciiTheme="minorHAnsi" w:hAnsiTheme="minorHAnsi" w:cstheme="minorHAnsi"/>
          <w:sz w:val="22"/>
          <w:szCs w:val="22"/>
        </w:rPr>
        <w:t xml:space="preserve"> lub </w:t>
      </w:r>
      <w:r w:rsidR="00D30ED7" w:rsidRPr="00117C92">
        <w:rPr>
          <w:rFonts w:asciiTheme="minorHAnsi" w:hAnsiTheme="minorHAnsi" w:cstheme="minorHAnsi"/>
          <w:sz w:val="22"/>
          <w:szCs w:val="22"/>
        </w:rPr>
        <w:t>albo oświadczenia o przynależności do tej samej grupy</w:t>
      </w:r>
      <w:r>
        <w:rPr>
          <w:rFonts w:asciiTheme="minorHAnsi" w:hAnsiTheme="minorHAnsi" w:cstheme="minorHAnsi"/>
          <w:sz w:val="22"/>
          <w:szCs w:val="22"/>
        </w:rPr>
        <w:t xml:space="preserve"> </w:t>
      </w:r>
      <w:r w:rsidR="00D30ED7" w:rsidRPr="00117C92">
        <w:rPr>
          <w:rFonts w:asciiTheme="minorHAnsi" w:hAnsiTheme="minorHAnsi" w:cstheme="minorHAnsi"/>
          <w:sz w:val="22"/>
          <w:szCs w:val="22"/>
        </w:rPr>
        <w:t xml:space="preserve">kapitałowej wraz z dokumentami lub informacjami potwierdzającymi przygotowanie oferty niezależnie od innego Wykonawcy należącego do tej samej grupy kapitałowej - </w:t>
      </w:r>
      <w:r w:rsidR="00D30ED7" w:rsidRPr="00117C92">
        <w:rPr>
          <w:rFonts w:asciiTheme="minorHAnsi" w:hAnsiTheme="minorHAnsi" w:cstheme="minorHAnsi"/>
          <w:b/>
          <w:bCs/>
          <w:sz w:val="22"/>
          <w:szCs w:val="22"/>
        </w:rPr>
        <w:t xml:space="preserve">załącznik nr </w:t>
      </w:r>
      <w:r w:rsidR="00A55EF2" w:rsidRPr="00117C92">
        <w:rPr>
          <w:rFonts w:asciiTheme="minorHAnsi" w:hAnsiTheme="minorHAnsi" w:cstheme="minorHAnsi"/>
          <w:b/>
          <w:bCs/>
          <w:sz w:val="22"/>
          <w:szCs w:val="22"/>
        </w:rPr>
        <w:t>3A</w:t>
      </w:r>
      <w:r w:rsidR="00D30ED7" w:rsidRPr="00117C92">
        <w:rPr>
          <w:rFonts w:asciiTheme="minorHAnsi" w:hAnsiTheme="minorHAnsi" w:cstheme="minorHAnsi"/>
          <w:b/>
          <w:bCs/>
          <w:sz w:val="22"/>
          <w:szCs w:val="22"/>
        </w:rPr>
        <w:t xml:space="preserve"> do SWZ</w:t>
      </w:r>
      <w:r w:rsidR="00D30ED7" w:rsidRPr="00117C92">
        <w:rPr>
          <w:rFonts w:asciiTheme="minorHAnsi" w:hAnsiTheme="minorHAnsi" w:cstheme="minorHAnsi"/>
          <w:sz w:val="22"/>
          <w:szCs w:val="22"/>
        </w:rPr>
        <w:t>,</w:t>
      </w:r>
    </w:p>
    <w:bookmarkEnd w:id="21"/>
    <w:p w14:paraId="19662DCF" w14:textId="35F22224" w:rsidR="006A4298" w:rsidRPr="006114D9"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r w:rsidRPr="006114D9">
        <w:rPr>
          <w:rFonts w:asciiTheme="minorHAnsi" w:hAnsiTheme="minorHAnsi" w:cstheme="minorHAnsi"/>
          <w:b/>
          <w:bCs/>
          <w:sz w:val="22"/>
          <w:szCs w:val="22"/>
        </w:rPr>
        <w:t>o</w:t>
      </w:r>
      <w:r w:rsidR="006A4298" w:rsidRPr="006114D9">
        <w:rPr>
          <w:rFonts w:asciiTheme="minorHAnsi" w:hAnsiTheme="minorHAnsi" w:cstheme="minorHAnsi"/>
          <w:b/>
          <w:bCs/>
          <w:sz w:val="22"/>
          <w:szCs w:val="22"/>
        </w:rPr>
        <w:t>świadczeni</w:t>
      </w:r>
      <w:r w:rsidR="00132096">
        <w:rPr>
          <w:rFonts w:asciiTheme="minorHAnsi" w:hAnsiTheme="minorHAnsi" w:cstheme="minorHAnsi"/>
          <w:b/>
          <w:bCs/>
          <w:sz w:val="22"/>
          <w:szCs w:val="22"/>
        </w:rPr>
        <w:t>a</w:t>
      </w:r>
      <w:r w:rsidR="006A4298" w:rsidRPr="006114D9">
        <w:rPr>
          <w:rFonts w:asciiTheme="minorHAnsi" w:hAnsiTheme="minorHAnsi" w:cstheme="minorHAnsi"/>
          <w:b/>
          <w:bCs/>
          <w:sz w:val="22"/>
          <w:szCs w:val="22"/>
        </w:rPr>
        <w:t xml:space="preserve"> Wykonawcy</w:t>
      </w:r>
      <w:r w:rsidR="006A4298" w:rsidRPr="006114D9">
        <w:rPr>
          <w:rFonts w:asciiTheme="minorHAnsi" w:hAnsiTheme="minorHAnsi" w:cstheme="minorHAnsi"/>
          <w:sz w:val="22"/>
          <w:szCs w:val="22"/>
        </w:rPr>
        <w:t xml:space="preserve"> </w:t>
      </w:r>
      <w:bookmarkStart w:id="23" w:name="_Hlk71629877"/>
      <w:r w:rsidR="00306CC5" w:rsidRPr="006114D9">
        <w:rPr>
          <w:rFonts w:asciiTheme="minorHAnsi" w:hAnsiTheme="minorHAnsi" w:cstheme="minorHAnsi"/>
          <w:sz w:val="22"/>
          <w:szCs w:val="22"/>
        </w:rPr>
        <w:t xml:space="preserve">o aktualności informacji zawartych w oświadczeniu JEDZ </w:t>
      </w:r>
      <w:r w:rsidR="006A4298" w:rsidRPr="006114D9">
        <w:rPr>
          <w:rFonts w:asciiTheme="minorHAnsi" w:hAnsiTheme="minorHAnsi" w:cstheme="minorHAnsi"/>
          <w:sz w:val="22"/>
          <w:szCs w:val="22"/>
        </w:rPr>
        <w:t>w zakresie</w:t>
      </w:r>
      <w:r w:rsidR="004F7222" w:rsidRPr="006114D9">
        <w:rPr>
          <w:rFonts w:asciiTheme="minorHAnsi" w:hAnsiTheme="minorHAnsi" w:cstheme="minorHAnsi"/>
          <w:sz w:val="22"/>
          <w:szCs w:val="22"/>
        </w:rPr>
        <w:t xml:space="preserve"> podstaw wykluczenia</w:t>
      </w:r>
      <w:bookmarkEnd w:id="23"/>
      <w:r w:rsidR="00132096">
        <w:rPr>
          <w:rFonts w:asciiTheme="minorHAnsi" w:hAnsiTheme="minorHAnsi" w:cstheme="minorHAnsi"/>
          <w:sz w:val="22"/>
          <w:szCs w:val="22"/>
        </w:rPr>
        <w:t>, o których mowa</w:t>
      </w:r>
      <w:r w:rsidR="004F7222" w:rsidRPr="006114D9">
        <w:rPr>
          <w:rFonts w:asciiTheme="minorHAnsi" w:hAnsiTheme="minorHAnsi" w:cstheme="minorHAnsi"/>
          <w:sz w:val="22"/>
          <w:szCs w:val="22"/>
        </w:rPr>
        <w:t xml:space="preserve"> w</w:t>
      </w:r>
      <w:r w:rsidR="006A4298" w:rsidRPr="006114D9">
        <w:rPr>
          <w:rFonts w:asciiTheme="minorHAnsi" w:hAnsiTheme="minorHAnsi" w:cstheme="minorHAnsi"/>
          <w:sz w:val="22"/>
          <w:szCs w:val="22"/>
        </w:rPr>
        <w:t xml:space="preserve"> art.</w:t>
      </w:r>
      <w:r w:rsidR="008F3D8C" w:rsidRPr="006114D9">
        <w:rPr>
          <w:rFonts w:asciiTheme="minorHAnsi" w:hAnsiTheme="minorHAnsi" w:cstheme="minorHAnsi"/>
          <w:sz w:val="22"/>
          <w:szCs w:val="22"/>
        </w:rPr>
        <w:t xml:space="preserve"> 108 ust. 1 pkt</w:t>
      </w:r>
      <w:r w:rsidR="006A4298" w:rsidRPr="006114D9">
        <w:rPr>
          <w:rFonts w:asciiTheme="minorHAnsi" w:hAnsiTheme="minorHAnsi" w:cstheme="minorHAnsi"/>
          <w:sz w:val="22"/>
          <w:szCs w:val="22"/>
        </w:rPr>
        <w:t xml:space="preserve"> </w:t>
      </w:r>
      <w:r w:rsidR="00A55EF2" w:rsidRPr="006114D9">
        <w:rPr>
          <w:rFonts w:asciiTheme="minorHAnsi" w:hAnsiTheme="minorHAnsi" w:cstheme="minorHAnsi"/>
          <w:sz w:val="22"/>
          <w:szCs w:val="22"/>
        </w:rPr>
        <w:t>3</w:t>
      </w:r>
      <w:r w:rsidR="00306CC5" w:rsidRPr="006114D9">
        <w:rPr>
          <w:rFonts w:asciiTheme="minorHAnsi" w:hAnsiTheme="minorHAnsi" w:cstheme="minorHAnsi"/>
          <w:sz w:val="22"/>
          <w:szCs w:val="22"/>
        </w:rPr>
        <w:t xml:space="preserve">, </w:t>
      </w:r>
      <w:r w:rsidR="006114D9" w:rsidRPr="007020D3">
        <w:rPr>
          <w:rFonts w:asciiTheme="minorHAnsi" w:hAnsiTheme="minorHAnsi" w:cstheme="minorHAnsi"/>
          <w:sz w:val="22"/>
          <w:szCs w:val="22"/>
        </w:rPr>
        <w:t xml:space="preserve">pkt 4 dotyczących orzeczenia zakazu ubiegania się o zamówienie publiczne tytułem środka zapobiegawczego, </w:t>
      </w:r>
      <w:r w:rsidR="00306CC5" w:rsidRPr="007020D3">
        <w:rPr>
          <w:rFonts w:asciiTheme="minorHAnsi" w:hAnsiTheme="minorHAnsi" w:cstheme="minorHAnsi"/>
          <w:sz w:val="22"/>
          <w:szCs w:val="22"/>
        </w:rPr>
        <w:t>pkt 5 dotyczących zawarcia z innymi wykonawcami porozumienia mającego na celu zakłócenie konkurencji oraz</w:t>
      </w:r>
      <w:r w:rsidR="00306CC5" w:rsidRPr="006114D9">
        <w:rPr>
          <w:rFonts w:asciiTheme="minorHAnsi" w:hAnsiTheme="minorHAnsi" w:cstheme="minorHAnsi"/>
          <w:sz w:val="22"/>
          <w:szCs w:val="22"/>
        </w:rPr>
        <w:t xml:space="preserve"> pkt</w:t>
      </w:r>
      <w:r w:rsidR="007639AF">
        <w:rPr>
          <w:rFonts w:asciiTheme="minorHAnsi" w:hAnsiTheme="minorHAnsi" w:cstheme="minorHAnsi"/>
          <w:sz w:val="22"/>
          <w:szCs w:val="22"/>
        </w:rPr>
        <w:t> </w:t>
      </w:r>
      <w:r w:rsidR="006A4298" w:rsidRPr="006114D9">
        <w:rPr>
          <w:rFonts w:asciiTheme="minorHAnsi" w:hAnsiTheme="minorHAnsi" w:cstheme="minorHAnsi"/>
          <w:sz w:val="22"/>
          <w:szCs w:val="22"/>
        </w:rPr>
        <w:t xml:space="preserve">6 Pzp </w:t>
      </w:r>
      <w:r w:rsidR="008F3D8C" w:rsidRPr="006114D9">
        <w:rPr>
          <w:rFonts w:asciiTheme="minorHAnsi" w:hAnsiTheme="minorHAnsi" w:cstheme="minorHAnsi"/>
          <w:sz w:val="22"/>
          <w:szCs w:val="22"/>
        </w:rPr>
        <w:t xml:space="preserve">- </w:t>
      </w:r>
      <w:r w:rsidR="006A4298" w:rsidRPr="006114D9">
        <w:rPr>
          <w:rFonts w:asciiTheme="minorHAnsi" w:hAnsiTheme="minorHAnsi" w:cstheme="minorHAnsi"/>
          <w:b/>
          <w:bCs/>
          <w:sz w:val="22"/>
          <w:szCs w:val="22"/>
        </w:rPr>
        <w:t xml:space="preserve">załącznik nr </w:t>
      </w:r>
      <w:r w:rsidR="008F3D8C" w:rsidRPr="006114D9">
        <w:rPr>
          <w:rFonts w:asciiTheme="minorHAnsi" w:hAnsiTheme="minorHAnsi" w:cstheme="minorHAnsi"/>
          <w:b/>
          <w:bCs/>
          <w:sz w:val="22"/>
          <w:szCs w:val="22"/>
        </w:rPr>
        <w:t>3B</w:t>
      </w:r>
      <w:r w:rsidR="006A4298" w:rsidRPr="006114D9">
        <w:rPr>
          <w:rFonts w:asciiTheme="minorHAnsi" w:hAnsiTheme="minorHAnsi" w:cstheme="minorHAnsi"/>
          <w:b/>
          <w:bCs/>
          <w:sz w:val="22"/>
          <w:szCs w:val="22"/>
        </w:rPr>
        <w:t xml:space="preserve"> do SWZ</w:t>
      </w:r>
      <w:r w:rsidR="008F3D8C" w:rsidRPr="006114D9">
        <w:rPr>
          <w:rFonts w:asciiTheme="minorHAnsi" w:hAnsiTheme="minorHAnsi" w:cstheme="minorHAnsi"/>
          <w:sz w:val="22"/>
          <w:szCs w:val="22"/>
        </w:rPr>
        <w:t>,</w:t>
      </w:r>
    </w:p>
    <w:p w14:paraId="3D59235D" w14:textId="2C5076E7" w:rsidR="004E671F"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r>
        <w:rPr>
          <w:rFonts w:asciiTheme="minorHAnsi" w:hAnsiTheme="minorHAnsi" w:cstheme="minorHAnsi"/>
          <w:b/>
          <w:bCs/>
          <w:sz w:val="22"/>
          <w:szCs w:val="22"/>
        </w:rPr>
        <w:t>o</w:t>
      </w:r>
      <w:r w:rsidR="004E671F" w:rsidRPr="00117C92">
        <w:rPr>
          <w:rFonts w:asciiTheme="minorHAnsi" w:hAnsiTheme="minorHAnsi" w:cstheme="minorHAnsi"/>
          <w:b/>
          <w:bCs/>
          <w:sz w:val="22"/>
          <w:szCs w:val="22"/>
        </w:rPr>
        <w:t>dpis</w:t>
      </w:r>
      <w:r w:rsidR="00302B9C">
        <w:rPr>
          <w:rFonts w:asciiTheme="minorHAnsi" w:hAnsiTheme="minorHAnsi" w:cstheme="minorHAnsi"/>
          <w:b/>
          <w:bCs/>
          <w:sz w:val="22"/>
          <w:szCs w:val="22"/>
        </w:rPr>
        <w:t>u</w:t>
      </w:r>
      <w:r w:rsidR="004E671F" w:rsidRPr="00117C92">
        <w:rPr>
          <w:rFonts w:asciiTheme="minorHAnsi" w:hAnsiTheme="minorHAnsi" w:cstheme="minorHAnsi"/>
          <w:b/>
          <w:bCs/>
          <w:sz w:val="22"/>
          <w:szCs w:val="22"/>
        </w:rPr>
        <w:t xml:space="preserve"> lub informacj</w:t>
      </w:r>
      <w:r w:rsidR="00302B9C">
        <w:rPr>
          <w:rFonts w:asciiTheme="minorHAnsi" w:hAnsiTheme="minorHAnsi" w:cstheme="minorHAnsi"/>
          <w:b/>
          <w:bCs/>
          <w:sz w:val="22"/>
          <w:szCs w:val="22"/>
        </w:rPr>
        <w:t>i</w:t>
      </w:r>
      <w:r w:rsidR="004E671F" w:rsidRPr="00117C92">
        <w:rPr>
          <w:rFonts w:asciiTheme="minorHAnsi" w:hAnsiTheme="minorHAnsi" w:cstheme="minorHAnsi"/>
          <w:b/>
          <w:bCs/>
          <w:sz w:val="22"/>
          <w:szCs w:val="22"/>
        </w:rPr>
        <w:t xml:space="preserve"> z Krajowego Rejestru Sądowego lub z Centralnej Ewidencji i Informacji o</w:t>
      </w:r>
      <w:r w:rsidR="006458DC" w:rsidRPr="00117C92">
        <w:rPr>
          <w:rFonts w:asciiTheme="minorHAnsi" w:hAnsiTheme="minorHAnsi" w:cstheme="minorHAnsi"/>
          <w:b/>
          <w:bCs/>
          <w:sz w:val="22"/>
          <w:szCs w:val="22"/>
        </w:rPr>
        <w:t> </w:t>
      </w:r>
      <w:r w:rsidR="004E671F" w:rsidRPr="00117C92">
        <w:rPr>
          <w:rFonts w:asciiTheme="minorHAnsi" w:hAnsiTheme="minorHAnsi" w:cstheme="minorHAnsi"/>
          <w:b/>
          <w:bCs/>
          <w:sz w:val="22"/>
          <w:szCs w:val="22"/>
        </w:rPr>
        <w:t>Działalności Gospodarczej</w:t>
      </w:r>
      <w:r w:rsidR="004E671F" w:rsidRPr="00117C92">
        <w:rPr>
          <w:rFonts w:asciiTheme="minorHAnsi" w:hAnsiTheme="minorHAnsi" w:cstheme="minorHAnsi"/>
          <w:sz w:val="22"/>
          <w:szCs w:val="22"/>
        </w:rPr>
        <w:t xml:space="preserve">, w zakresie art. 109 ust. 1 pkt 4 </w:t>
      </w:r>
      <w:r w:rsidR="006458DC" w:rsidRPr="00117C92">
        <w:rPr>
          <w:rFonts w:asciiTheme="minorHAnsi" w:hAnsiTheme="minorHAnsi" w:cstheme="minorHAnsi"/>
          <w:sz w:val="22"/>
          <w:szCs w:val="22"/>
        </w:rPr>
        <w:t>Pzp,</w:t>
      </w:r>
      <w:r w:rsidR="004E671F" w:rsidRPr="00117C92">
        <w:rPr>
          <w:rFonts w:asciiTheme="minorHAnsi" w:hAnsiTheme="minorHAnsi" w:cstheme="minorHAnsi"/>
          <w:sz w:val="22"/>
          <w:szCs w:val="22"/>
        </w:rPr>
        <w:t xml:space="preserve"> sporządzon</w:t>
      </w:r>
      <w:r w:rsidR="00302B9C">
        <w:rPr>
          <w:rFonts w:asciiTheme="minorHAnsi" w:hAnsiTheme="minorHAnsi" w:cstheme="minorHAnsi"/>
          <w:sz w:val="22"/>
          <w:szCs w:val="22"/>
        </w:rPr>
        <w:t>ych</w:t>
      </w:r>
      <w:r w:rsidR="004E671F" w:rsidRPr="00117C92">
        <w:rPr>
          <w:rFonts w:asciiTheme="minorHAnsi" w:hAnsiTheme="minorHAnsi" w:cstheme="minorHAnsi"/>
          <w:sz w:val="22"/>
          <w:szCs w:val="22"/>
        </w:rPr>
        <w:t xml:space="preserve"> nie wcześniej </w:t>
      </w:r>
      <w:r w:rsidR="00F868E7" w:rsidRPr="00117C92">
        <w:rPr>
          <w:rFonts w:asciiTheme="minorHAnsi" w:hAnsiTheme="minorHAnsi" w:cstheme="minorHAnsi"/>
          <w:sz w:val="22"/>
          <w:szCs w:val="22"/>
        </w:rPr>
        <w:br/>
      </w:r>
      <w:r w:rsidR="004E671F" w:rsidRPr="00117C92">
        <w:rPr>
          <w:rFonts w:asciiTheme="minorHAnsi" w:hAnsiTheme="minorHAnsi" w:cstheme="minorHAnsi"/>
          <w:sz w:val="22"/>
          <w:szCs w:val="22"/>
        </w:rPr>
        <w:t xml:space="preserve">niż 3 miesiące przed jej złożeniem, jeżeli odrębne przepisy wymagają wpisu do rejestru </w:t>
      </w:r>
      <w:r w:rsidR="00F868E7" w:rsidRPr="00117C92">
        <w:rPr>
          <w:rFonts w:asciiTheme="minorHAnsi" w:hAnsiTheme="minorHAnsi" w:cstheme="minorHAnsi"/>
          <w:sz w:val="22"/>
          <w:szCs w:val="22"/>
        </w:rPr>
        <w:br/>
      </w:r>
      <w:r w:rsidR="004E671F" w:rsidRPr="00117C92">
        <w:rPr>
          <w:rFonts w:asciiTheme="minorHAnsi" w:hAnsiTheme="minorHAnsi" w:cstheme="minorHAnsi"/>
          <w:sz w:val="22"/>
          <w:szCs w:val="22"/>
        </w:rPr>
        <w:t>lub ewidencji</w:t>
      </w:r>
      <w:r w:rsidR="00E6148F">
        <w:rPr>
          <w:rFonts w:asciiTheme="minorHAnsi" w:hAnsiTheme="minorHAnsi" w:cstheme="minorHAnsi"/>
          <w:sz w:val="22"/>
          <w:szCs w:val="22"/>
        </w:rPr>
        <w:t>.</w:t>
      </w:r>
    </w:p>
    <w:p w14:paraId="4B23ED78" w14:textId="0C56AF26" w:rsidR="00F765D8" w:rsidRDefault="00F765D8" w:rsidP="008F10CF">
      <w:pPr>
        <w:pStyle w:val="Akapitzlist"/>
        <w:numPr>
          <w:ilvl w:val="0"/>
          <w:numId w:val="40"/>
        </w:numPr>
        <w:spacing w:line="276" w:lineRule="auto"/>
        <w:ind w:left="567" w:right="280" w:hanging="283"/>
        <w:jc w:val="both"/>
        <w:rPr>
          <w:rFonts w:asciiTheme="minorHAnsi" w:hAnsiTheme="minorHAnsi" w:cstheme="minorHAnsi"/>
          <w:sz w:val="22"/>
          <w:szCs w:val="22"/>
          <w:u w:val="single"/>
        </w:rPr>
      </w:pPr>
      <w:r w:rsidRPr="009165A0">
        <w:rPr>
          <w:rFonts w:asciiTheme="minorHAnsi" w:hAnsiTheme="minorHAnsi" w:cstheme="minorHAnsi"/>
          <w:sz w:val="22"/>
          <w:szCs w:val="22"/>
          <w:u w:val="single"/>
        </w:rPr>
        <w:t xml:space="preserve">Wykonawcy mający </w:t>
      </w:r>
      <w:r w:rsidR="00D938D7" w:rsidRPr="00D938D7">
        <w:rPr>
          <w:rFonts w:asciiTheme="minorHAnsi" w:hAnsiTheme="minorHAnsi" w:cstheme="minorHAnsi"/>
          <w:sz w:val="22"/>
          <w:szCs w:val="22"/>
          <w:u w:val="single"/>
        </w:rPr>
        <w:t>siedzibę lub miejsce zamieszkania poza terytorium Rzeczypospolitej Polskiej</w:t>
      </w:r>
      <w:r w:rsidRPr="009165A0">
        <w:rPr>
          <w:rFonts w:asciiTheme="minorHAnsi" w:hAnsiTheme="minorHAnsi" w:cstheme="minorHAnsi"/>
          <w:sz w:val="22"/>
          <w:szCs w:val="22"/>
          <w:u w:val="single"/>
        </w:rPr>
        <w:t>:</w:t>
      </w:r>
    </w:p>
    <w:p w14:paraId="3C5A043D" w14:textId="77777777" w:rsidR="00F765D8" w:rsidRPr="009165A0" w:rsidRDefault="00F765D8" w:rsidP="00F95F6C">
      <w:pPr>
        <w:pStyle w:val="Akapitzlist"/>
        <w:numPr>
          <w:ilvl w:val="0"/>
          <w:numId w:val="49"/>
        </w:numPr>
        <w:spacing w:line="276" w:lineRule="auto"/>
        <w:ind w:left="851" w:right="280" w:hanging="284"/>
        <w:jc w:val="both"/>
        <w:rPr>
          <w:rFonts w:asciiTheme="minorHAnsi" w:hAnsiTheme="minorHAnsi" w:cstheme="minorHAnsi"/>
          <w:sz w:val="22"/>
          <w:szCs w:val="22"/>
        </w:rPr>
      </w:pPr>
      <w:r w:rsidRPr="009165A0">
        <w:rPr>
          <w:rFonts w:asciiTheme="minorHAnsi" w:hAnsiTheme="minorHAnsi" w:cstheme="minorHAnsi"/>
          <w:sz w:val="22"/>
          <w:szCs w:val="22"/>
        </w:rPr>
        <w:t>Jeżeli Wykonawca ma siedzibę lub miejsce zamieszkania poza granicami Rzeczypospolitej Polskiej</w:t>
      </w:r>
      <w:r>
        <w:rPr>
          <w:rFonts w:asciiTheme="minorHAnsi" w:hAnsiTheme="minorHAnsi" w:cstheme="minorHAnsi"/>
          <w:sz w:val="22"/>
          <w:szCs w:val="22"/>
        </w:rPr>
        <w:t xml:space="preserve"> zamiast</w:t>
      </w:r>
      <w:r w:rsidRPr="009165A0">
        <w:rPr>
          <w:rFonts w:asciiTheme="minorHAnsi" w:hAnsiTheme="minorHAnsi" w:cstheme="minorHAnsi"/>
          <w:sz w:val="22"/>
          <w:szCs w:val="22"/>
        </w:rPr>
        <w:t>:</w:t>
      </w:r>
    </w:p>
    <w:p w14:paraId="6461645C" w14:textId="35C3D264" w:rsidR="00F765D8" w:rsidRPr="00117C92" w:rsidRDefault="00F765D8" w:rsidP="008F10CF">
      <w:pPr>
        <w:pStyle w:val="Akapitzlist"/>
        <w:numPr>
          <w:ilvl w:val="0"/>
          <w:numId w:val="27"/>
        </w:numPr>
        <w:spacing w:line="276" w:lineRule="auto"/>
        <w:ind w:left="1276"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informacji, o której mowa w pkt </w:t>
      </w:r>
      <w:r w:rsidR="002C0B5F">
        <w:rPr>
          <w:rFonts w:asciiTheme="minorHAnsi" w:hAnsiTheme="minorHAnsi" w:cstheme="minorHAnsi"/>
          <w:sz w:val="22"/>
          <w:szCs w:val="22"/>
        </w:rPr>
        <w:t>4</w:t>
      </w:r>
      <w:r w:rsidRPr="00117C92">
        <w:rPr>
          <w:rFonts w:asciiTheme="minorHAnsi" w:hAnsiTheme="minorHAnsi" w:cstheme="minorHAnsi"/>
          <w:sz w:val="22"/>
          <w:szCs w:val="22"/>
        </w:rPr>
        <w:t xml:space="preserve"> ppkt 1, składa informację z odpowiedniego rejestru, takiego jak rejestr sądowy, albo, w przypadku braku takiego rejestru, inny równoważny dokument wydany przez właściwy organ sądowy lub administracyjny kraju, w którym Wykonawca ma siedzibę lub miejsce zamieszkania</w:t>
      </w:r>
      <w:r>
        <w:rPr>
          <w:rFonts w:asciiTheme="minorHAnsi" w:hAnsiTheme="minorHAnsi" w:cstheme="minorHAnsi"/>
          <w:sz w:val="22"/>
          <w:szCs w:val="22"/>
        </w:rPr>
        <w:t>,</w:t>
      </w:r>
      <w:r w:rsidRPr="00117C92">
        <w:rPr>
          <w:rFonts w:asciiTheme="minorHAnsi" w:hAnsiTheme="minorHAnsi" w:cstheme="minorHAnsi"/>
          <w:sz w:val="22"/>
          <w:szCs w:val="22"/>
        </w:rPr>
        <w:t xml:space="preserve"> </w:t>
      </w:r>
      <w:r>
        <w:rPr>
          <w:rFonts w:asciiTheme="minorHAnsi" w:hAnsiTheme="minorHAnsi" w:cstheme="minorHAnsi"/>
          <w:sz w:val="22"/>
          <w:szCs w:val="22"/>
        </w:rPr>
        <w:t xml:space="preserve">w zakresie wskazanym w pkt </w:t>
      </w:r>
      <w:r w:rsidR="002C0B5F">
        <w:rPr>
          <w:rFonts w:asciiTheme="minorHAnsi" w:hAnsiTheme="minorHAnsi" w:cstheme="minorHAnsi"/>
          <w:sz w:val="22"/>
          <w:szCs w:val="22"/>
        </w:rPr>
        <w:t>4</w:t>
      </w:r>
      <w:r>
        <w:rPr>
          <w:rFonts w:asciiTheme="minorHAnsi" w:hAnsiTheme="minorHAnsi" w:cstheme="minorHAnsi"/>
          <w:sz w:val="22"/>
          <w:szCs w:val="22"/>
        </w:rPr>
        <w:t xml:space="preserve"> ppkt 1 –</w:t>
      </w:r>
      <w:r w:rsidRPr="00117C92">
        <w:rPr>
          <w:rFonts w:asciiTheme="minorHAnsi" w:hAnsiTheme="minorHAnsi" w:cstheme="minorHAnsi"/>
          <w:sz w:val="22"/>
          <w:szCs w:val="22"/>
        </w:rPr>
        <w:t xml:space="preserve"> wystawion</w:t>
      </w:r>
      <w:r>
        <w:rPr>
          <w:rFonts w:asciiTheme="minorHAnsi" w:hAnsiTheme="minorHAnsi" w:cstheme="minorHAnsi"/>
          <w:sz w:val="22"/>
          <w:szCs w:val="22"/>
        </w:rPr>
        <w:t>ą/y</w:t>
      </w:r>
      <w:r w:rsidRPr="00117C92">
        <w:rPr>
          <w:rFonts w:asciiTheme="minorHAnsi" w:hAnsiTheme="minorHAnsi" w:cstheme="minorHAnsi"/>
          <w:sz w:val="22"/>
          <w:szCs w:val="22"/>
        </w:rPr>
        <w:t xml:space="preserve"> nie wcześniej niż 6 miesięcy przed </w:t>
      </w:r>
      <w:r>
        <w:rPr>
          <w:rFonts w:asciiTheme="minorHAnsi" w:hAnsiTheme="minorHAnsi" w:cstheme="minorHAnsi"/>
          <w:sz w:val="22"/>
          <w:szCs w:val="22"/>
        </w:rPr>
        <w:t>jej/jego</w:t>
      </w:r>
      <w:r w:rsidRPr="00117C92">
        <w:rPr>
          <w:rFonts w:asciiTheme="minorHAnsi" w:hAnsiTheme="minorHAnsi" w:cstheme="minorHAnsi"/>
          <w:sz w:val="22"/>
          <w:szCs w:val="22"/>
        </w:rPr>
        <w:t xml:space="preserve"> złożeniem,</w:t>
      </w:r>
    </w:p>
    <w:p w14:paraId="07541337" w14:textId="3AF06C10" w:rsidR="00F765D8" w:rsidRPr="00117C92" w:rsidRDefault="00F765D8" w:rsidP="008F10CF">
      <w:pPr>
        <w:pStyle w:val="Akapitzlist"/>
        <w:numPr>
          <w:ilvl w:val="0"/>
          <w:numId w:val="27"/>
        </w:numPr>
        <w:spacing w:line="276" w:lineRule="auto"/>
        <w:ind w:left="1276" w:right="280" w:hanging="284"/>
        <w:jc w:val="both"/>
        <w:rPr>
          <w:rFonts w:asciiTheme="minorHAnsi" w:hAnsiTheme="minorHAnsi" w:cstheme="minorHAnsi"/>
          <w:sz w:val="22"/>
          <w:szCs w:val="22"/>
        </w:rPr>
      </w:pPr>
      <w:r w:rsidRPr="00117C92">
        <w:rPr>
          <w:rFonts w:asciiTheme="minorHAnsi" w:hAnsiTheme="minorHAnsi" w:cstheme="minorHAnsi"/>
          <w:sz w:val="22"/>
          <w:szCs w:val="22"/>
        </w:rPr>
        <w:t>dokument</w:t>
      </w:r>
      <w:r w:rsidR="002C0B5F">
        <w:rPr>
          <w:rFonts w:asciiTheme="minorHAnsi" w:hAnsiTheme="minorHAnsi" w:cstheme="minorHAnsi"/>
          <w:sz w:val="22"/>
          <w:szCs w:val="22"/>
        </w:rPr>
        <w:t>ów</w:t>
      </w:r>
      <w:r w:rsidRPr="00117C92">
        <w:rPr>
          <w:rFonts w:asciiTheme="minorHAnsi" w:hAnsiTheme="minorHAnsi" w:cstheme="minorHAnsi"/>
          <w:sz w:val="22"/>
          <w:szCs w:val="22"/>
        </w:rPr>
        <w:t xml:space="preserve">, o których mowa w pkt </w:t>
      </w:r>
      <w:r w:rsidR="002C0B5F">
        <w:rPr>
          <w:rFonts w:asciiTheme="minorHAnsi" w:hAnsiTheme="minorHAnsi" w:cstheme="minorHAnsi"/>
          <w:sz w:val="22"/>
          <w:szCs w:val="22"/>
        </w:rPr>
        <w:t>4</w:t>
      </w:r>
      <w:r w:rsidRPr="00117C92">
        <w:rPr>
          <w:rFonts w:asciiTheme="minorHAnsi" w:hAnsiTheme="minorHAnsi" w:cstheme="minorHAnsi"/>
          <w:sz w:val="22"/>
          <w:szCs w:val="22"/>
        </w:rPr>
        <w:t xml:space="preserve"> ppkt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w:t>
      </w:r>
      <w:r w:rsidR="002C0B5F">
        <w:rPr>
          <w:rFonts w:asciiTheme="minorHAnsi" w:hAnsiTheme="minorHAnsi" w:cstheme="minorHAnsi"/>
          <w:sz w:val="22"/>
          <w:szCs w:val="22"/>
        </w:rPr>
        <w:t>e</w:t>
      </w:r>
      <w:r w:rsidRPr="00117C92">
        <w:rPr>
          <w:rFonts w:asciiTheme="minorHAnsi" w:hAnsiTheme="minorHAnsi" w:cstheme="minorHAnsi"/>
          <w:sz w:val="22"/>
          <w:szCs w:val="22"/>
        </w:rPr>
        <w:t xml:space="preserve"> nie wcześniej niż 3 miesiące przed</w:t>
      </w:r>
      <w:r w:rsidR="002C0B5F">
        <w:rPr>
          <w:rFonts w:asciiTheme="minorHAnsi" w:hAnsiTheme="minorHAnsi" w:cstheme="minorHAnsi"/>
          <w:sz w:val="22"/>
          <w:szCs w:val="22"/>
        </w:rPr>
        <w:t xml:space="preserve"> ich </w:t>
      </w:r>
      <w:r w:rsidRPr="00117C92">
        <w:rPr>
          <w:rFonts w:asciiTheme="minorHAnsi" w:hAnsiTheme="minorHAnsi" w:cstheme="minorHAnsi"/>
          <w:sz w:val="22"/>
          <w:szCs w:val="22"/>
        </w:rPr>
        <w:t>złożeniem.</w:t>
      </w:r>
    </w:p>
    <w:p w14:paraId="3F71C6C6" w14:textId="07C69A34" w:rsidR="00F765D8" w:rsidRPr="007020D3" w:rsidRDefault="00F765D8" w:rsidP="00F95F6C">
      <w:pPr>
        <w:pStyle w:val="Akapitzlist"/>
        <w:numPr>
          <w:ilvl w:val="0"/>
          <w:numId w:val="49"/>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Jeżeli w kraju, w którym Wykonawca ma siedzibę lub miejsce zamieszkania, nie wydaje się dokumentów, o których mowa w </w:t>
      </w:r>
      <w:r w:rsidR="002C0B5F">
        <w:rPr>
          <w:rFonts w:asciiTheme="minorHAnsi" w:hAnsiTheme="minorHAnsi" w:cstheme="minorHAnsi"/>
          <w:sz w:val="22"/>
          <w:szCs w:val="22"/>
        </w:rPr>
        <w:t>p</w:t>
      </w:r>
      <w:r w:rsidRPr="00117C92">
        <w:rPr>
          <w:rFonts w:asciiTheme="minorHAnsi" w:hAnsiTheme="minorHAnsi" w:cstheme="minorHAnsi"/>
          <w:sz w:val="22"/>
          <w:szCs w:val="22"/>
        </w:rPr>
        <w:t xml:space="preserve">pkt </w:t>
      </w:r>
      <w:r w:rsidR="002C0B5F">
        <w:rPr>
          <w:rFonts w:asciiTheme="minorHAnsi" w:hAnsiTheme="minorHAnsi" w:cstheme="minorHAnsi"/>
          <w:sz w:val="22"/>
          <w:szCs w:val="22"/>
        </w:rPr>
        <w:t>1</w:t>
      </w:r>
      <w:r w:rsidRPr="00117C92">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w:t>
      </w:r>
      <w:r w:rsidRPr="00117C92">
        <w:rPr>
          <w:rFonts w:asciiTheme="minorHAnsi" w:hAnsiTheme="minorHAnsi" w:cstheme="minorHAnsi"/>
          <w:sz w:val="22"/>
          <w:szCs w:val="22"/>
        </w:rPr>
        <w:lastRenderedPageBreak/>
        <w:t xml:space="preserve">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2C0B5F" w:rsidRPr="002C0B5F">
        <w:rPr>
          <w:rFonts w:asciiTheme="minorHAnsi" w:hAnsiTheme="minorHAnsi" w:cstheme="minorHAnsi"/>
          <w:sz w:val="22"/>
          <w:szCs w:val="22"/>
        </w:rPr>
        <w:t xml:space="preserve">Wymogi </w:t>
      </w:r>
      <w:r w:rsidR="002C0B5F" w:rsidRPr="007020D3">
        <w:rPr>
          <w:rFonts w:asciiTheme="minorHAnsi" w:hAnsiTheme="minorHAnsi" w:cstheme="minorHAnsi"/>
          <w:sz w:val="22"/>
          <w:szCs w:val="22"/>
        </w:rPr>
        <w:t>dotyczące terminu wystawienia dokumentów określone w ppkt 1) stosuje się odpowiednio</w:t>
      </w:r>
      <w:r w:rsidRPr="007020D3">
        <w:rPr>
          <w:rFonts w:asciiTheme="minorHAnsi" w:hAnsiTheme="minorHAnsi" w:cstheme="minorHAnsi"/>
          <w:sz w:val="22"/>
          <w:szCs w:val="22"/>
        </w:rPr>
        <w:t>.</w:t>
      </w:r>
    </w:p>
    <w:p w14:paraId="5E7C2D39" w14:textId="5C2008A9" w:rsidR="007F050A" w:rsidRPr="009A6373" w:rsidRDefault="007F050A"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9A6373">
        <w:rPr>
          <w:rFonts w:asciiTheme="minorHAnsi" w:hAnsiTheme="minorHAnsi" w:cstheme="minorHAnsi"/>
          <w:sz w:val="22"/>
          <w:szCs w:val="22"/>
        </w:rPr>
        <w:t xml:space="preserve">Podmiotowe środki dowodowe składa się w </w:t>
      </w:r>
      <w:r w:rsidR="00402553">
        <w:rPr>
          <w:rFonts w:asciiTheme="minorHAnsi" w:hAnsiTheme="minorHAnsi" w:cstheme="minorHAnsi"/>
          <w:sz w:val="22"/>
          <w:szCs w:val="22"/>
        </w:rPr>
        <w:t>postaci</w:t>
      </w:r>
      <w:r w:rsidRPr="009A6373">
        <w:rPr>
          <w:rFonts w:asciiTheme="minorHAnsi" w:hAnsiTheme="minorHAnsi" w:cstheme="minorHAnsi"/>
          <w:sz w:val="22"/>
          <w:szCs w:val="22"/>
        </w:rPr>
        <w:t xml:space="preserve"> elektronicznej w zakresie i w sposób określony w przepisach wydanych na podstawie art. 70 Pzp. </w:t>
      </w:r>
    </w:p>
    <w:p w14:paraId="53194A88" w14:textId="7617E1FC" w:rsidR="00F765D8" w:rsidRPr="009A6373" w:rsidRDefault="009A6373"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9A6373">
        <w:rPr>
          <w:rFonts w:asciiTheme="minorHAnsi" w:hAnsiTheme="minorHAnsi" w:cstheme="minorHAnsi"/>
          <w:sz w:val="22"/>
          <w:szCs w:val="22"/>
        </w:rPr>
        <w:t>Szczegółowe wymagania dotyczące s</w:t>
      </w:r>
      <w:r w:rsidR="00320B83" w:rsidRPr="009A6373">
        <w:rPr>
          <w:rFonts w:asciiTheme="minorHAnsi" w:hAnsiTheme="minorHAnsi" w:cstheme="minorHAnsi"/>
          <w:sz w:val="22"/>
          <w:szCs w:val="22"/>
        </w:rPr>
        <w:t>pos</w:t>
      </w:r>
      <w:r w:rsidRPr="009A6373">
        <w:rPr>
          <w:rFonts w:asciiTheme="minorHAnsi" w:hAnsiTheme="minorHAnsi" w:cstheme="minorHAnsi"/>
          <w:sz w:val="22"/>
          <w:szCs w:val="22"/>
        </w:rPr>
        <w:t>o</w:t>
      </w:r>
      <w:r w:rsidR="00320B83" w:rsidRPr="009A6373">
        <w:rPr>
          <w:rFonts w:asciiTheme="minorHAnsi" w:hAnsiTheme="minorHAnsi" w:cstheme="minorHAnsi"/>
          <w:sz w:val="22"/>
          <w:szCs w:val="22"/>
        </w:rPr>
        <w:t>b</w:t>
      </w:r>
      <w:r w:rsidRPr="009A6373">
        <w:rPr>
          <w:rFonts w:asciiTheme="minorHAnsi" w:hAnsiTheme="minorHAnsi" w:cstheme="minorHAnsi"/>
          <w:sz w:val="22"/>
          <w:szCs w:val="22"/>
        </w:rPr>
        <w:t>u</w:t>
      </w:r>
      <w:r w:rsidR="00320B83" w:rsidRPr="009A6373">
        <w:rPr>
          <w:rFonts w:asciiTheme="minorHAnsi" w:hAnsiTheme="minorHAnsi" w:cstheme="minorHAnsi"/>
          <w:sz w:val="22"/>
          <w:szCs w:val="22"/>
        </w:rPr>
        <w:t xml:space="preserve"> sporządzania i przekazywania </w:t>
      </w:r>
      <w:r w:rsidR="00815377" w:rsidRPr="009A6373">
        <w:rPr>
          <w:rFonts w:asciiTheme="minorHAnsi" w:hAnsiTheme="minorHAnsi" w:cstheme="minorHAnsi"/>
          <w:sz w:val="22"/>
          <w:szCs w:val="22"/>
        </w:rPr>
        <w:t>oświadczenia JEDZ, podmiotowych środków dowodowych</w:t>
      </w:r>
      <w:r w:rsidR="00C25D5A" w:rsidRPr="009A6373">
        <w:rPr>
          <w:rFonts w:asciiTheme="minorHAnsi" w:hAnsiTheme="minorHAnsi" w:cstheme="minorHAnsi"/>
          <w:sz w:val="22"/>
          <w:szCs w:val="22"/>
        </w:rPr>
        <w:t>, zobowi</w:t>
      </w:r>
      <w:r w:rsidR="00C25D5A" w:rsidRPr="009A6373">
        <w:rPr>
          <w:rFonts w:asciiTheme="minorHAnsi" w:hAnsiTheme="minorHAnsi" w:cstheme="minorHAnsi" w:hint="eastAsia"/>
          <w:sz w:val="22"/>
          <w:szCs w:val="22"/>
        </w:rPr>
        <w:t>ą</w:t>
      </w:r>
      <w:r w:rsidR="00C25D5A" w:rsidRPr="009A6373">
        <w:rPr>
          <w:rFonts w:asciiTheme="minorHAnsi" w:hAnsiTheme="minorHAnsi" w:cstheme="minorHAnsi"/>
          <w:sz w:val="22"/>
          <w:szCs w:val="22"/>
        </w:rPr>
        <w:t>zania podmiotu udost</w:t>
      </w:r>
      <w:r w:rsidR="00C25D5A" w:rsidRPr="009A6373">
        <w:rPr>
          <w:rFonts w:asciiTheme="minorHAnsi" w:hAnsiTheme="minorHAnsi" w:cstheme="minorHAnsi" w:hint="eastAsia"/>
          <w:sz w:val="22"/>
          <w:szCs w:val="22"/>
        </w:rPr>
        <w:t>ę</w:t>
      </w:r>
      <w:r w:rsidR="00C25D5A" w:rsidRPr="009A6373">
        <w:rPr>
          <w:rFonts w:asciiTheme="minorHAnsi" w:hAnsiTheme="minorHAnsi" w:cstheme="minorHAnsi"/>
          <w:sz w:val="22"/>
          <w:szCs w:val="22"/>
        </w:rPr>
        <w:t>pniaj</w:t>
      </w:r>
      <w:r w:rsidR="00C25D5A" w:rsidRPr="009A6373">
        <w:rPr>
          <w:rFonts w:asciiTheme="minorHAnsi" w:hAnsiTheme="minorHAnsi" w:cstheme="minorHAnsi" w:hint="eastAsia"/>
          <w:sz w:val="22"/>
          <w:szCs w:val="22"/>
        </w:rPr>
        <w:t>ą</w:t>
      </w:r>
      <w:r w:rsidR="00C25D5A" w:rsidRPr="009A6373">
        <w:rPr>
          <w:rFonts w:asciiTheme="minorHAnsi" w:hAnsiTheme="minorHAnsi" w:cstheme="minorHAnsi"/>
          <w:sz w:val="22"/>
          <w:szCs w:val="22"/>
        </w:rPr>
        <w:t xml:space="preserve">cego zasoby, </w:t>
      </w:r>
      <w:r w:rsidR="007F050A" w:rsidRPr="009A6373">
        <w:rPr>
          <w:rFonts w:asciiTheme="minorHAnsi" w:hAnsiTheme="minorHAnsi" w:cstheme="minorHAnsi"/>
          <w:sz w:val="22"/>
          <w:szCs w:val="22"/>
        </w:rPr>
        <w:t xml:space="preserve">oświadczenia, o którym mowa w rozdz. IX pkt 4 SWZ, </w:t>
      </w:r>
      <w:r w:rsidR="00C25D5A" w:rsidRPr="009A6373">
        <w:rPr>
          <w:rFonts w:asciiTheme="minorHAnsi" w:hAnsiTheme="minorHAnsi" w:cstheme="minorHAnsi"/>
          <w:sz w:val="22"/>
          <w:szCs w:val="22"/>
        </w:rPr>
        <w:t>pełnomocnictwa</w:t>
      </w:r>
      <w:r w:rsidR="00815377" w:rsidRPr="009A6373">
        <w:rPr>
          <w:rFonts w:asciiTheme="minorHAnsi" w:hAnsiTheme="minorHAnsi" w:cstheme="minorHAnsi"/>
          <w:sz w:val="22"/>
          <w:szCs w:val="22"/>
        </w:rPr>
        <w:t xml:space="preserve"> oraz innych dokumentów lub </w:t>
      </w:r>
      <w:r w:rsidR="00320B83" w:rsidRPr="009A6373">
        <w:rPr>
          <w:rFonts w:asciiTheme="minorHAnsi" w:hAnsiTheme="minorHAnsi" w:cstheme="minorHAnsi"/>
          <w:sz w:val="22"/>
          <w:szCs w:val="22"/>
        </w:rPr>
        <w:t>oświadczeń</w:t>
      </w:r>
      <w:r w:rsidR="00815377" w:rsidRPr="009A6373">
        <w:rPr>
          <w:rFonts w:asciiTheme="minorHAnsi" w:hAnsiTheme="minorHAnsi" w:cstheme="minorHAnsi"/>
          <w:sz w:val="22"/>
          <w:szCs w:val="22"/>
        </w:rPr>
        <w:t>, jakich Zamawiający żąda od Wykonawcy,</w:t>
      </w:r>
      <w:r w:rsidR="00320B83" w:rsidRPr="009A6373">
        <w:rPr>
          <w:rFonts w:asciiTheme="minorHAnsi" w:hAnsiTheme="minorHAnsi" w:cstheme="minorHAnsi"/>
          <w:sz w:val="22"/>
          <w:szCs w:val="22"/>
        </w:rPr>
        <w:t xml:space="preserve"> określają przepisy rozporządzeń wymienionych w </w:t>
      </w:r>
      <w:r w:rsidR="00A55EF2" w:rsidRPr="009A6373">
        <w:rPr>
          <w:rFonts w:asciiTheme="minorHAnsi" w:hAnsiTheme="minorHAnsi" w:cstheme="minorHAnsi"/>
          <w:sz w:val="22"/>
          <w:szCs w:val="22"/>
        </w:rPr>
        <w:t>pkt</w:t>
      </w:r>
      <w:r w:rsidR="00320B83" w:rsidRPr="009A6373">
        <w:rPr>
          <w:rFonts w:asciiTheme="minorHAnsi" w:hAnsiTheme="minorHAnsi" w:cstheme="minorHAnsi"/>
          <w:sz w:val="22"/>
          <w:szCs w:val="22"/>
        </w:rPr>
        <w:t xml:space="preserve"> </w:t>
      </w:r>
      <w:r w:rsidR="00AC4992" w:rsidRPr="009A6373">
        <w:rPr>
          <w:rFonts w:asciiTheme="minorHAnsi" w:hAnsiTheme="minorHAnsi" w:cstheme="minorHAnsi"/>
          <w:sz w:val="22"/>
          <w:szCs w:val="22"/>
        </w:rPr>
        <w:t>10</w:t>
      </w:r>
      <w:r w:rsidR="00442951" w:rsidRPr="009A6373">
        <w:rPr>
          <w:rFonts w:asciiTheme="minorHAnsi" w:hAnsiTheme="minorHAnsi" w:cstheme="minorHAnsi"/>
          <w:sz w:val="22"/>
          <w:szCs w:val="22"/>
        </w:rPr>
        <w:t>.</w:t>
      </w:r>
    </w:p>
    <w:p w14:paraId="12ED6029" w14:textId="77777777" w:rsidR="009A6373" w:rsidRPr="007020D3" w:rsidRDefault="009A6373"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7020D3">
        <w:rPr>
          <w:rFonts w:asciiTheme="minorHAnsi" w:hAnsiTheme="minorHAnsi" w:cstheme="minorHAnsi"/>
          <w:sz w:val="22"/>
          <w:szCs w:val="22"/>
          <w:shd w:val="clear" w:color="auto" w:fill="FFFFFF"/>
        </w:rPr>
        <w:t>Postępowanie o udzielenie zamówienia Zamawiający prowadzi w języku polskim. Podmiotowe środki dowodowe oraz inne dokumenty lub oświadczenia, sporządzone w języku obcym muszą być składane wraz z tłumaczeniem na język polski.</w:t>
      </w:r>
    </w:p>
    <w:p w14:paraId="0E79C2B1" w14:textId="77777777" w:rsidR="00815377" w:rsidRPr="00815377" w:rsidRDefault="000A1AFC"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F765D8">
        <w:rPr>
          <w:rFonts w:asciiTheme="minorHAnsi" w:hAnsiTheme="minorHAnsi" w:cstheme="minorHAnsi"/>
          <w:sz w:val="22"/>
          <w:szCs w:val="22"/>
        </w:rPr>
        <w:t xml:space="preserve">Zamawiający nie wzywa do złożenia podmiotowych środków dowodowych, jeżeli może je uzyskać </w:t>
      </w:r>
      <w:r w:rsidRPr="00F765D8">
        <w:rPr>
          <w:rFonts w:asciiTheme="minorHAnsi" w:hAnsiTheme="minorHAnsi" w:cstheme="minorHAnsi"/>
          <w:sz w:val="22"/>
          <w:szCs w:val="22"/>
        </w:rPr>
        <w:br/>
        <w:t>za pomocą bezpłatnych i ogólnodostępnych baz danych, w szczególności rejestrów publicznych</w:t>
      </w:r>
      <w:r w:rsidR="002456CD" w:rsidRPr="00F765D8">
        <w:rPr>
          <w:rFonts w:asciiTheme="minorHAnsi" w:hAnsiTheme="minorHAnsi" w:cstheme="minorHAnsi"/>
          <w:sz w:val="22"/>
          <w:szCs w:val="22"/>
        </w:rPr>
        <w:t xml:space="preserve"> </w:t>
      </w:r>
      <w:r w:rsidR="002456CD" w:rsidRPr="00F765D8">
        <w:rPr>
          <w:rFonts w:asciiTheme="minorHAnsi" w:hAnsiTheme="minorHAnsi" w:cstheme="minorHAnsi"/>
          <w:sz w:val="22"/>
          <w:szCs w:val="22"/>
        </w:rPr>
        <w:br/>
        <w:t xml:space="preserve">w rozumieniu ustawy z dnia 17 lutego </w:t>
      </w:r>
      <w:r w:rsidRPr="00F765D8">
        <w:rPr>
          <w:rFonts w:asciiTheme="minorHAnsi" w:hAnsiTheme="minorHAnsi" w:cstheme="minorHAnsi"/>
          <w:sz w:val="22"/>
          <w:szCs w:val="22"/>
        </w:rPr>
        <w:t xml:space="preserve">2005 r. o informatyzacji działalności podmiotów realizujących zadania publiczne, o ile Wykonawca wskazał w </w:t>
      </w:r>
      <w:r w:rsidR="00E652A0" w:rsidRPr="00F765D8">
        <w:rPr>
          <w:rFonts w:asciiTheme="minorHAnsi" w:hAnsiTheme="minorHAnsi" w:cstheme="minorHAnsi"/>
          <w:sz w:val="22"/>
          <w:szCs w:val="22"/>
        </w:rPr>
        <w:t xml:space="preserve">oświadczeniu JEDZ </w:t>
      </w:r>
      <w:r w:rsidRPr="00F765D8">
        <w:rPr>
          <w:rFonts w:asciiTheme="minorHAnsi" w:hAnsiTheme="minorHAnsi" w:cstheme="minorHAnsi"/>
          <w:sz w:val="22"/>
          <w:szCs w:val="22"/>
        </w:rPr>
        <w:t xml:space="preserve">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F765D8">
        <w:rPr>
          <w:rFonts w:asciiTheme="minorHAnsi" w:hAnsiTheme="minorHAnsi" w:cstheme="minorHAnsi"/>
          <w:sz w:val="22"/>
          <w:szCs w:val="22"/>
          <w:u w:val="single"/>
        </w:rPr>
        <w:t>Wykonawca wskaże te środki oraz potwierdzi ich prawidłowość i aktualność</w:t>
      </w:r>
      <w:r w:rsidRPr="00F765D8">
        <w:rPr>
          <w:rFonts w:asciiTheme="minorHAnsi" w:hAnsiTheme="minorHAnsi" w:cstheme="minorHAnsi"/>
          <w:sz w:val="22"/>
          <w:szCs w:val="22"/>
        </w:rPr>
        <w:t>.</w:t>
      </w:r>
    </w:p>
    <w:p w14:paraId="5723B6F2" w14:textId="7767800C" w:rsidR="00C1793B" w:rsidRPr="009C7577" w:rsidRDefault="000A1AFC" w:rsidP="008F10CF">
      <w:pPr>
        <w:pStyle w:val="Akapitzlist"/>
        <w:numPr>
          <w:ilvl w:val="0"/>
          <w:numId w:val="40"/>
        </w:numPr>
        <w:spacing w:line="276" w:lineRule="auto"/>
        <w:ind w:left="567" w:right="280" w:hanging="425"/>
        <w:jc w:val="both"/>
        <w:rPr>
          <w:rFonts w:asciiTheme="minorHAnsi" w:hAnsiTheme="minorHAnsi" w:cstheme="minorHAnsi"/>
          <w:sz w:val="22"/>
          <w:szCs w:val="22"/>
          <w:shd w:val="clear" w:color="auto" w:fill="FFFFFF"/>
        </w:rPr>
      </w:pPr>
      <w:r w:rsidRPr="00815377">
        <w:rPr>
          <w:rFonts w:asciiTheme="minorHAnsi" w:hAnsiTheme="minorHAnsi" w:cstheme="minorHAnsi"/>
          <w:sz w:val="22"/>
          <w:szCs w:val="22"/>
        </w:rPr>
        <w:t xml:space="preserve">W zakresie nieuregulowanym </w:t>
      </w:r>
      <w:r w:rsidR="007F4AF8" w:rsidRPr="00815377">
        <w:rPr>
          <w:rFonts w:asciiTheme="minorHAnsi" w:hAnsiTheme="minorHAnsi" w:cstheme="minorHAnsi"/>
          <w:sz w:val="22"/>
          <w:szCs w:val="22"/>
        </w:rPr>
        <w:t>P</w:t>
      </w:r>
      <w:r w:rsidRPr="00815377">
        <w:rPr>
          <w:rFonts w:asciiTheme="minorHAnsi" w:hAnsiTheme="minorHAnsi" w:cstheme="minorHAnsi"/>
          <w:sz w:val="22"/>
          <w:szCs w:val="22"/>
        </w:rPr>
        <w:t xml:space="preserve">zp lub niniejszą SWZ do oświadczeń i dokumentów składanych przez Wykonawcę w postępowaniu, zastosowanie mają przepisy rozporządzenia Ministra Rozwoju, Pracy i Technologii z dnia 23 grudnia 2020 r. </w:t>
      </w:r>
      <w:r w:rsidRPr="008517DA">
        <w:rPr>
          <w:rFonts w:asciiTheme="minorHAnsi" w:hAnsiTheme="minorHAnsi" w:cstheme="minorHAnsi"/>
          <w:i/>
          <w:sz w:val="22"/>
          <w:szCs w:val="22"/>
        </w:rPr>
        <w:t xml:space="preserve">w sprawie podmiotowych środków dowodowych oraz innych dokumentów lub oświadczeń, jakich może żądać </w:t>
      </w:r>
      <w:r w:rsidR="00CF2189" w:rsidRPr="008517DA">
        <w:rPr>
          <w:rFonts w:asciiTheme="minorHAnsi" w:hAnsiTheme="minorHAnsi" w:cstheme="minorHAnsi"/>
          <w:i/>
          <w:sz w:val="22"/>
          <w:szCs w:val="22"/>
        </w:rPr>
        <w:t>Z</w:t>
      </w:r>
      <w:r w:rsidRPr="008517DA">
        <w:rPr>
          <w:rFonts w:asciiTheme="minorHAnsi" w:hAnsiTheme="minorHAnsi" w:cstheme="minorHAnsi"/>
          <w:i/>
          <w:sz w:val="22"/>
          <w:szCs w:val="22"/>
        </w:rPr>
        <w:t xml:space="preserve">amawiający od </w:t>
      </w:r>
      <w:r w:rsidR="003B7DF3" w:rsidRPr="008517DA">
        <w:rPr>
          <w:rFonts w:asciiTheme="minorHAnsi" w:hAnsiTheme="minorHAnsi" w:cstheme="minorHAnsi"/>
          <w:i/>
          <w:sz w:val="22"/>
          <w:szCs w:val="22"/>
        </w:rPr>
        <w:t>W</w:t>
      </w:r>
      <w:r w:rsidRPr="008517DA">
        <w:rPr>
          <w:rFonts w:asciiTheme="minorHAnsi" w:hAnsiTheme="minorHAnsi" w:cstheme="minorHAnsi"/>
          <w:i/>
          <w:sz w:val="22"/>
          <w:szCs w:val="22"/>
        </w:rPr>
        <w:t>ykonawcy</w:t>
      </w:r>
      <w:r w:rsidRPr="00815377">
        <w:rPr>
          <w:rFonts w:asciiTheme="minorHAnsi" w:hAnsiTheme="minorHAnsi" w:cstheme="minorHAnsi"/>
          <w:iCs/>
          <w:sz w:val="22"/>
          <w:szCs w:val="22"/>
        </w:rPr>
        <w:t xml:space="preserve"> </w:t>
      </w:r>
      <w:r w:rsidRPr="00815377">
        <w:rPr>
          <w:rFonts w:asciiTheme="minorHAnsi" w:hAnsiTheme="minorHAnsi" w:cstheme="minorHAnsi"/>
          <w:sz w:val="22"/>
          <w:szCs w:val="22"/>
        </w:rPr>
        <w:t xml:space="preserve">(Dz. U. z 2020 r. </w:t>
      </w:r>
      <w:r w:rsidR="00A212D9" w:rsidRPr="00815377">
        <w:rPr>
          <w:rFonts w:asciiTheme="minorHAnsi" w:hAnsiTheme="minorHAnsi" w:cstheme="minorHAnsi"/>
          <w:sz w:val="22"/>
          <w:szCs w:val="22"/>
        </w:rPr>
        <w:br/>
      </w:r>
      <w:r w:rsidRPr="00815377">
        <w:rPr>
          <w:rFonts w:asciiTheme="minorHAnsi" w:hAnsiTheme="minorHAnsi" w:cstheme="minorHAnsi"/>
          <w:sz w:val="22"/>
          <w:szCs w:val="22"/>
        </w:rPr>
        <w:t xml:space="preserve">poz. 2415) oraz przepisy rozporządzenia Prezesa Rady Ministrów z dnia 30 grudnia 2020 r. </w:t>
      </w:r>
      <w:r w:rsidRPr="008517DA">
        <w:rPr>
          <w:rFonts w:asciiTheme="minorHAnsi" w:hAnsiTheme="minorHAnsi" w:cstheme="minorHAnsi"/>
          <w:i/>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815377">
        <w:rPr>
          <w:rFonts w:asciiTheme="minorHAnsi" w:hAnsiTheme="minorHAnsi" w:cstheme="minorHAnsi"/>
          <w:iCs/>
          <w:sz w:val="22"/>
          <w:szCs w:val="22"/>
          <w:shd w:val="clear" w:color="auto" w:fill="FFFFFF"/>
        </w:rPr>
        <w:t xml:space="preserve">  </w:t>
      </w:r>
      <w:r w:rsidRPr="00815377">
        <w:rPr>
          <w:rFonts w:asciiTheme="minorHAnsi" w:hAnsiTheme="minorHAnsi" w:cstheme="minorHAnsi"/>
          <w:sz w:val="22"/>
          <w:szCs w:val="22"/>
          <w:shd w:val="clear" w:color="auto" w:fill="FFFFFF"/>
        </w:rPr>
        <w:t>(Dz.U. z 2020 r. poz. 2452).</w:t>
      </w:r>
    </w:p>
    <w:p w14:paraId="4EC9D7AD" w14:textId="77777777" w:rsidR="00315BC8" w:rsidRPr="0019176B" w:rsidRDefault="00315BC8" w:rsidP="0019176B">
      <w:pPr>
        <w:pStyle w:val="Dospisu"/>
        <w:rPr>
          <w:u w:val="single"/>
        </w:rPr>
      </w:pPr>
      <w:bookmarkStart w:id="24" w:name="_Toc66106011"/>
      <w:bookmarkStart w:id="25" w:name="_Toc84415744"/>
      <w:r w:rsidRPr="0019176B">
        <w:t>VIII. POLEGANIE NA ZASOBACH INNYCH PODMIOTÓW</w:t>
      </w:r>
      <w:bookmarkEnd w:id="24"/>
      <w:bookmarkEnd w:id="25"/>
    </w:p>
    <w:p w14:paraId="373A0F86" w14:textId="62585F02" w:rsidR="00315BC8" w:rsidRPr="00C40D7C" w:rsidRDefault="00315BC8" w:rsidP="00305337">
      <w:pPr>
        <w:spacing w:line="276" w:lineRule="auto"/>
        <w:ind w:left="567" w:right="278"/>
        <w:jc w:val="both"/>
        <w:rPr>
          <w:rFonts w:asciiTheme="minorHAnsi" w:hAnsiTheme="minorHAnsi" w:cstheme="minorHAnsi"/>
          <w:sz w:val="22"/>
          <w:szCs w:val="22"/>
        </w:rPr>
      </w:pPr>
      <w:r w:rsidRPr="00315BC8">
        <w:rPr>
          <w:rFonts w:asciiTheme="minorHAnsi" w:hAnsiTheme="minorHAnsi" w:cstheme="minorHAnsi"/>
          <w:sz w:val="22"/>
          <w:szCs w:val="22"/>
          <w:shd w:val="clear" w:color="auto" w:fill="FFFFFF"/>
        </w:rPr>
        <w:t xml:space="preserve">Wykonawca </w:t>
      </w:r>
      <w:r w:rsidR="002F1E58">
        <w:rPr>
          <w:rFonts w:asciiTheme="minorHAnsi" w:hAnsiTheme="minorHAnsi" w:cstheme="minorHAnsi"/>
          <w:sz w:val="22"/>
          <w:szCs w:val="22"/>
          <w:shd w:val="clear" w:color="auto" w:fill="FFFFFF"/>
        </w:rPr>
        <w:t xml:space="preserve">nie </w:t>
      </w:r>
      <w:r w:rsidRPr="00315BC8">
        <w:rPr>
          <w:rFonts w:asciiTheme="minorHAnsi" w:hAnsiTheme="minorHAnsi" w:cstheme="minorHAnsi"/>
          <w:sz w:val="22"/>
          <w:szCs w:val="22"/>
          <w:shd w:val="clear" w:color="auto" w:fill="FFFFFF"/>
        </w:rPr>
        <w:t xml:space="preserve">może w celu potwierdzenia spełniania warunków udziału, </w:t>
      </w:r>
      <w:r w:rsidR="00C40D7C" w:rsidRPr="00C40D7C">
        <w:rPr>
          <w:rFonts w:asciiTheme="minorHAnsi" w:hAnsiTheme="minorHAnsi" w:cstheme="minorHAnsi"/>
          <w:bCs/>
          <w:sz w:val="22"/>
          <w:szCs w:val="22"/>
          <w:shd w:val="clear" w:color="auto" w:fill="FFFFFF"/>
        </w:rPr>
        <w:t>o których mowa w </w:t>
      </w:r>
      <w:r w:rsidR="00310406">
        <w:rPr>
          <w:rFonts w:asciiTheme="minorHAnsi" w:hAnsiTheme="minorHAnsi" w:cstheme="minorHAnsi"/>
          <w:bCs/>
          <w:sz w:val="22"/>
          <w:szCs w:val="22"/>
          <w:shd w:val="clear" w:color="auto" w:fill="FFFFFF"/>
        </w:rPr>
        <w:t>niniejszym postępowaniu (</w:t>
      </w:r>
      <w:r w:rsidR="00C40D7C" w:rsidRPr="00C40D7C">
        <w:rPr>
          <w:rFonts w:asciiTheme="minorHAnsi" w:hAnsiTheme="minorHAnsi" w:cstheme="minorHAnsi"/>
          <w:bCs/>
          <w:sz w:val="22"/>
          <w:szCs w:val="22"/>
          <w:shd w:val="clear" w:color="auto" w:fill="FFFFFF"/>
        </w:rPr>
        <w:t>rozdz</w:t>
      </w:r>
      <w:r w:rsidR="002C74F6">
        <w:rPr>
          <w:rFonts w:asciiTheme="minorHAnsi" w:hAnsiTheme="minorHAnsi" w:cstheme="minorHAnsi"/>
          <w:bCs/>
          <w:sz w:val="22"/>
          <w:szCs w:val="22"/>
          <w:shd w:val="clear" w:color="auto" w:fill="FFFFFF"/>
        </w:rPr>
        <w:t>.</w:t>
      </w:r>
      <w:r w:rsidR="00C40D7C" w:rsidRPr="00C40D7C">
        <w:rPr>
          <w:rFonts w:asciiTheme="minorHAnsi" w:hAnsiTheme="minorHAnsi" w:cstheme="minorHAnsi"/>
          <w:bCs/>
          <w:sz w:val="22"/>
          <w:szCs w:val="22"/>
          <w:shd w:val="clear" w:color="auto" w:fill="FFFFFF"/>
        </w:rPr>
        <w:t xml:space="preserve"> V pkt 1</w:t>
      </w:r>
      <w:r w:rsidR="00C40D7C">
        <w:rPr>
          <w:rFonts w:asciiTheme="minorHAnsi" w:hAnsiTheme="minorHAnsi" w:cstheme="minorHAnsi"/>
          <w:bCs/>
          <w:sz w:val="22"/>
          <w:szCs w:val="22"/>
          <w:shd w:val="clear" w:color="auto" w:fill="FFFFFF"/>
        </w:rPr>
        <w:t xml:space="preserve"> SWZ</w:t>
      </w:r>
      <w:r w:rsidR="00310406">
        <w:rPr>
          <w:rFonts w:asciiTheme="minorHAnsi" w:hAnsiTheme="minorHAnsi" w:cstheme="minorHAnsi"/>
          <w:bCs/>
          <w:sz w:val="22"/>
          <w:szCs w:val="22"/>
          <w:shd w:val="clear" w:color="auto" w:fill="FFFFFF"/>
        </w:rPr>
        <w:t>)</w:t>
      </w:r>
      <w:r w:rsidRPr="00315BC8">
        <w:rPr>
          <w:rFonts w:asciiTheme="minorHAnsi" w:hAnsiTheme="minorHAnsi" w:cstheme="minorHAnsi"/>
          <w:sz w:val="22"/>
          <w:szCs w:val="22"/>
          <w:shd w:val="clear" w:color="auto" w:fill="FFFFFF"/>
        </w:rPr>
        <w:t xml:space="preserve">, polegać na </w:t>
      </w:r>
      <w:r w:rsidR="00310406">
        <w:rPr>
          <w:rFonts w:asciiTheme="minorHAnsi" w:hAnsiTheme="minorHAnsi" w:cstheme="minorHAnsi"/>
          <w:sz w:val="22"/>
          <w:szCs w:val="22"/>
          <w:shd w:val="clear" w:color="auto" w:fill="FFFFFF"/>
        </w:rPr>
        <w:t>zasobach innych podmiotów</w:t>
      </w:r>
      <w:r w:rsidR="002F1E58">
        <w:rPr>
          <w:rFonts w:asciiTheme="minorHAnsi" w:hAnsiTheme="minorHAnsi" w:cstheme="minorHAnsi"/>
          <w:sz w:val="22"/>
          <w:szCs w:val="22"/>
          <w:shd w:val="clear" w:color="auto" w:fill="FFFFFF"/>
        </w:rPr>
        <w:t>.</w:t>
      </w:r>
    </w:p>
    <w:p w14:paraId="615627D4" w14:textId="5EAC4182" w:rsidR="006F7640" w:rsidRPr="00117C92" w:rsidRDefault="00ED4D22" w:rsidP="0019176B">
      <w:pPr>
        <w:pStyle w:val="Dospisu"/>
        <w:rPr>
          <w:rFonts w:eastAsia="Cambria"/>
        </w:rPr>
      </w:pPr>
      <w:bookmarkStart w:id="26" w:name="_Toc84415745"/>
      <w:r w:rsidRPr="00117C92">
        <w:t>I</w:t>
      </w:r>
      <w:r w:rsidR="00315BC8">
        <w:t>X</w:t>
      </w:r>
      <w:r w:rsidRPr="00117C92">
        <w:t xml:space="preserve">. </w:t>
      </w:r>
      <w:r w:rsidR="00C816CE" w:rsidRPr="00117C92">
        <w:t>WY</w:t>
      </w:r>
      <w:r w:rsidR="006F7640" w:rsidRPr="00117C92">
        <w:t xml:space="preserve">KONAWCY WSPÓLNIE UBIEGAJĄCY SIĘ  O </w:t>
      </w:r>
      <w:r w:rsidR="00F53AFB">
        <w:t xml:space="preserve">UDZIELENIE </w:t>
      </w:r>
      <w:r w:rsidR="006F7640" w:rsidRPr="00117C92">
        <w:t>ZAMÓWIENI</w:t>
      </w:r>
      <w:r w:rsidR="00F53AFB">
        <w:t>A</w:t>
      </w:r>
      <w:bookmarkEnd w:id="26"/>
    </w:p>
    <w:p w14:paraId="4455A4DB" w14:textId="67D18091" w:rsidR="00BA0045" w:rsidRPr="00117C92" w:rsidRDefault="00ED4D22"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117C92">
        <w:rPr>
          <w:rFonts w:asciiTheme="minorHAnsi" w:hAnsiTheme="minorHAnsi" w:cstheme="minorHAnsi"/>
          <w:sz w:val="22"/>
          <w:szCs w:val="22"/>
        </w:rPr>
        <w:t xml:space="preserve">Wykonawcy mogą wspólnie ubiegać się o udzielenie zamówienia. W takim przypadku Wykonawcy ustanawiają pełnomocnika do reprezentowania ich w postępowaniu </w:t>
      </w:r>
      <w:r w:rsidR="00D1234C" w:rsidRPr="00D1234C">
        <w:rPr>
          <w:rFonts w:asciiTheme="minorHAnsi" w:hAnsiTheme="minorHAnsi" w:cstheme="minorHAnsi"/>
          <w:sz w:val="22"/>
          <w:szCs w:val="22"/>
        </w:rPr>
        <w:t xml:space="preserve">o udzielenie zamówienia </w:t>
      </w:r>
      <w:r w:rsidRPr="00117C92">
        <w:rPr>
          <w:rFonts w:asciiTheme="minorHAnsi" w:hAnsiTheme="minorHAnsi" w:cstheme="minorHAnsi"/>
          <w:sz w:val="22"/>
          <w:szCs w:val="22"/>
        </w:rPr>
        <w:t>albo do</w:t>
      </w:r>
      <w:r w:rsidR="00D1234C">
        <w:rPr>
          <w:rFonts w:asciiTheme="minorHAnsi" w:hAnsiTheme="minorHAnsi" w:cstheme="minorHAnsi"/>
          <w:sz w:val="22"/>
          <w:szCs w:val="22"/>
        </w:rPr>
        <w:t xml:space="preserve"> </w:t>
      </w:r>
      <w:r w:rsidRPr="00117C92">
        <w:rPr>
          <w:rFonts w:asciiTheme="minorHAnsi" w:hAnsiTheme="minorHAnsi" w:cstheme="minorHAnsi"/>
          <w:sz w:val="22"/>
          <w:szCs w:val="22"/>
        </w:rPr>
        <w:t xml:space="preserve">reprezentowania </w:t>
      </w:r>
      <w:r w:rsidR="002456CD" w:rsidRPr="00117C92">
        <w:rPr>
          <w:rFonts w:asciiTheme="minorHAnsi" w:hAnsiTheme="minorHAnsi" w:cstheme="minorHAnsi"/>
          <w:sz w:val="22"/>
          <w:szCs w:val="22"/>
        </w:rPr>
        <w:t xml:space="preserve">w postępowaniu </w:t>
      </w:r>
      <w:r w:rsidRPr="00117C92">
        <w:rPr>
          <w:rFonts w:asciiTheme="minorHAnsi" w:hAnsiTheme="minorHAnsi" w:cstheme="minorHAnsi"/>
          <w:sz w:val="22"/>
          <w:szCs w:val="22"/>
        </w:rPr>
        <w:t>i</w:t>
      </w:r>
      <w:r w:rsidR="00D1234C">
        <w:rPr>
          <w:rFonts w:asciiTheme="minorHAnsi" w:hAnsiTheme="minorHAnsi" w:cstheme="minorHAnsi"/>
          <w:sz w:val="22"/>
          <w:szCs w:val="22"/>
        </w:rPr>
        <w:t xml:space="preserve"> </w:t>
      </w:r>
      <w:r w:rsidRPr="00117C92">
        <w:rPr>
          <w:rFonts w:asciiTheme="minorHAnsi" w:hAnsiTheme="minorHAnsi" w:cstheme="minorHAnsi"/>
          <w:sz w:val="22"/>
          <w:szCs w:val="22"/>
        </w:rPr>
        <w:t xml:space="preserve">zawarcia umowy w sprawie zamówienia publicznego. </w:t>
      </w:r>
      <w:r w:rsidR="00547A24" w:rsidRPr="008F10CF">
        <w:rPr>
          <w:rFonts w:asciiTheme="minorHAnsi" w:hAnsiTheme="minorHAnsi" w:cstheme="minorHAnsi"/>
          <w:sz w:val="22"/>
          <w:szCs w:val="22"/>
        </w:rPr>
        <w:t>Pełnomocnictwo</w:t>
      </w:r>
      <w:r w:rsidR="00547A24" w:rsidRPr="008F10CF">
        <w:rPr>
          <w:rFonts w:asciiTheme="minorHAnsi" w:hAnsiTheme="minorHAnsi" w:cstheme="minorHAnsi"/>
          <w:b/>
          <w:bCs/>
          <w:sz w:val="22"/>
          <w:szCs w:val="22"/>
        </w:rPr>
        <w:t xml:space="preserve"> </w:t>
      </w:r>
      <w:r w:rsidR="00547A24" w:rsidRPr="008F10CF">
        <w:rPr>
          <w:rFonts w:asciiTheme="minorHAnsi" w:hAnsiTheme="minorHAnsi" w:cstheme="minorHAnsi"/>
          <w:sz w:val="22"/>
          <w:szCs w:val="22"/>
        </w:rPr>
        <w:t>winno być załączone do oferty zgodnie z zapisami w rozdz</w:t>
      </w:r>
      <w:r w:rsidR="005B0A5D" w:rsidRPr="008F10CF">
        <w:rPr>
          <w:rFonts w:asciiTheme="minorHAnsi" w:hAnsiTheme="minorHAnsi" w:cstheme="minorHAnsi"/>
          <w:sz w:val="22"/>
          <w:szCs w:val="22"/>
        </w:rPr>
        <w:t>.</w:t>
      </w:r>
      <w:r w:rsidR="00547A24" w:rsidRPr="008F10CF">
        <w:rPr>
          <w:rFonts w:asciiTheme="minorHAnsi" w:hAnsiTheme="minorHAnsi" w:cstheme="minorHAnsi"/>
          <w:sz w:val="22"/>
          <w:szCs w:val="22"/>
        </w:rPr>
        <w:t xml:space="preserve"> X</w:t>
      </w:r>
      <w:r w:rsidR="00D1234C" w:rsidRPr="008F10CF">
        <w:rPr>
          <w:rFonts w:asciiTheme="minorHAnsi" w:hAnsiTheme="minorHAnsi" w:cstheme="minorHAnsi"/>
          <w:sz w:val="22"/>
          <w:szCs w:val="22"/>
        </w:rPr>
        <w:t>I</w:t>
      </w:r>
      <w:r w:rsidR="00547A24" w:rsidRPr="008F10CF">
        <w:rPr>
          <w:rFonts w:asciiTheme="minorHAnsi" w:hAnsiTheme="minorHAnsi" w:cstheme="minorHAnsi"/>
          <w:sz w:val="22"/>
          <w:szCs w:val="22"/>
        </w:rPr>
        <w:t xml:space="preserve"> pkt </w:t>
      </w:r>
      <w:r w:rsidR="008F10CF" w:rsidRPr="008F10CF">
        <w:rPr>
          <w:rFonts w:asciiTheme="minorHAnsi" w:hAnsiTheme="minorHAnsi" w:cstheme="minorHAnsi"/>
          <w:sz w:val="22"/>
          <w:szCs w:val="22"/>
        </w:rPr>
        <w:t>9</w:t>
      </w:r>
      <w:r w:rsidR="00D1234C" w:rsidRPr="008F10CF">
        <w:rPr>
          <w:rFonts w:asciiTheme="minorHAnsi" w:hAnsiTheme="minorHAnsi" w:cstheme="minorHAnsi"/>
          <w:sz w:val="22"/>
          <w:szCs w:val="22"/>
        </w:rPr>
        <w:t xml:space="preserve"> SWZ</w:t>
      </w:r>
      <w:r w:rsidR="00BA0045" w:rsidRPr="008F10CF">
        <w:rPr>
          <w:rFonts w:asciiTheme="minorHAnsi" w:hAnsiTheme="minorHAnsi" w:cstheme="minorHAnsi"/>
          <w:sz w:val="22"/>
          <w:szCs w:val="22"/>
        </w:rPr>
        <w:t>.</w:t>
      </w:r>
    </w:p>
    <w:p w14:paraId="7B35B85C" w14:textId="50F33DB1" w:rsidR="008C0528" w:rsidRPr="00117C92" w:rsidRDefault="008C0528" w:rsidP="008F10CF">
      <w:pPr>
        <w:pStyle w:val="Akapitzlist"/>
        <w:numPr>
          <w:ilvl w:val="0"/>
          <w:numId w:val="28"/>
        </w:numPr>
        <w:spacing w:line="276" w:lineRule="auto"/>
        <w:ind w:left="567" w:right="278" w:hanging="283"/>
        <w:jc w:val="both"/>
        <w:rPr>
          <w:rFonts w:asciiTheme="minorHAnsi" w:hAnsiTheme="minorHAnsi" w:cstheme="minorHAnsi"/>
          <w:sz w:val="22"/>
          <w:szCs w:val="22"/>
        </w:rPr>
      </w:pPr>
      <w:bookmarkStart w:id="27" w:name="_Hlk65833823"/>
      <w:r w:rsidRPr="009961E4">
        <w:rPr>
          <w:rFonts w:asciiTheme="minorHAnsi" w:hAnsiTheme="minorHAnsi" w:cstheme="minorHAnsi"/>
          <w:sz w:val="22"/>
          <w:szCs w:val="22"/>
          <w:u w:val="single"/>
        </w:rPr>
        <w:t>W przypadku wspólnego ubiegania się o zamówienie przez Wykonawców, oświadczenie</w:t>
      </w:r>
      <w:r w:rsidRPr="00F67966">
        <w:rPr>
          <w:rFonts w:asciiTheme="minorHAnsi" w:hAnsiTheme="minorHAnsi" w:cstheme="minorHAnsi"/>
          <w:sz w:val="22"/>
          <w:szCs w:val="22"/>
          <w:u w:val="single"/>
        </w:rPr>
        <w:t xml:space="preserve"> JEDZ,</w:t>
      </w:r>
      <w:r w:rsidR="00D1234C" w:rsidRPr="00F67966">
        <w:rPr>
          <w:rFonts w:asciiTheme="minorHAnsi" w:hAnsiTheme="minorHAnsi" w:cstheme="minorHAnsi"/>
          <w:sz w:val="22"/>
          <w:szCs w:val="22"/>
          <w:u w:val="single"/>
        </w:rPr>
        <w:t xml:space="preserve"> o</w:t>
      </w:r>
      <w:r w:rsidR="00F67966">
        <w:rPr>
          <w:rFonts w:asciiTheme="minorHAnsi" w:hAnsiTheme="minorHAnsi" w:cstheme="minorHAnsi"/>
          <w:sz w:val="22"/>
          <w:szCs w:val="22"/>
          <w:u w:val="single"/>
        </w:rPr>
        <w:t> </w:t>
      </w:r>
      <w:r w:rsidR="00D1234C" w:rsidRPr="00F67966">
        <w:rPr>
          <w:rFonts w:asciiTheme="minorHAnsi" w:hAnsiTheme="minorHAnsi" w:cstheme="minorHAnsi"/>
          <w:sz w:val="22"/>
          <w:szCs w:val="22"/>
          <w:u w:val="single"/>
        </w:rPr>
        <w:t>którym mowa w rozdz. VII pkt 1,</w:t>
      </w:r>
      <w:r w:rsidR="00825467" w:rsidRPr="00F67966">
        <w:rPr>
          <w:rFonts w:asciiTheme="minorHAnsi" w:hAnsiTheme="minorHAnsi" w:cstheme="minorHAnsi"/>
          <w:sz w:val="22"/>
          <w:szCs w:val="22"/>
          <w:u w:val="single"/>
        </w:rPr>
        <w:t xml:space="preserve"> </w:t>
      </w:r>
      <w:r w:rsidRPr="00F67966">
        <w:rPr>
          <w:rFonts w:asciiTheme="minorHAnsi" w:hAnsiTheme="minorHAnsi" w:cstheme="minorHAnsi"/>
          <w:sz w:val="22"/>
          <w:szCs w:val="22"/>
          <w:u w:val="single"/>
        </w:rPr>
        <w:t>składa każdy z Wykonawców</w:t>
      </w:r>
      <w:r w:rsidR="00F67966">
        <w:rPr>
          <w:rFonts w:asciiTheme="minorHAnsi" w:hAnsiTheme="minorHAnsi" w:cstheme="minorHAnsi"/>
          <w:sz w:val="22"/>
          <w:szCs w:val="22"/>
        </w:rPr>
        <w:t>. Oświadczenia te</w:t>
      </w:r>
      <w:r w:rsidR="00D1234C" w:rsidRPr="00D1234C">
        <w:rPr>
          <w:rFonts w:asciiTheme="minorHAnsi" w:hAnsiTheme="minorHAnsi" w:cstheme="minorHAnsi"/>
          <w:sz w:val="22"/>
          <w:szCs w:val="22"/>
        </w:rPr>
        <w:t xml:space="preserve"> </w:t>
      </w:r>
      <w:r w:rsidR="00D1234C" w:rsidRPr="00117C92">
        <w:rPr>
          <w:rFonts w:asciiTheme="minorHAnsi" w:hAnsiTheme="minorHAnsi" w:cstheme="minorHAnsi"/>
          <w:sz w:val="22"/>
          <w:szCs w:val="22"/>
        </w:rPr>
        <w:t>potwierdzają brak podstaw wykluczenia</w:t>
      </w:r>
      <w:r w:rsidR="00F67966" w:rsidRPr="00F67966">
        <w:rPr>
          <w:rFonts w:asciiTheme="minorHAnsi" w:hAnsiTheme="minorHAnsi" w:cstheme="minorHAnsi"/>
          <w:sz w:val="22"/>
          <w:szCs w:val="22"/>
          <w:shd w:val="clear" w:color="auto" w:fill="FFFFFF"/>
        </w:rPr>
        <w:t xml:space="preserve"> </w:t>
      </w:r>
      <w:r w:rsidR="00F67966" w:rsidRPr="00F67966">
        <w:rPr>
          <w:rFonts w:asciiTheme="minorHAnsi" w:hAnsiTheme="minorHAnsi" w:cstheme="minorHAnsi"/>
          <w:sz w:val="22"/>
          <w:szCs w:val="22"/>
        </w:rPr>
        <w:t xml:space="preserve">oraz spełnianie warunków udziału w postępowaniu, w zakresie, w jakim </w:t>
      </w:r>
      <w:r w:rsidR="00F67966">
        <w:rPr>
          <w:rFonts w:asciiTheme="minorHAnsi" w:hAnsiTheme="minorHAnsi" w:cstheme="minorHAnsi"/>
          <w:sz w:val="22"/>
          <w:szCs w:val="22"/>
        </w:rPr>
        <w:t xml:space="preserve">każdy z </w:t>
      </w:r>
      <w:r w:rsidR="00F67966" w:rsidRPr="00F67966">
        <w:rPr>
          <w:rFonts w:asciiTheme="minorHAnsi" w:hAnsiTheme="minorHAnsi" w:cstheme="minorHAnsi"/>
          <w:sz w:val="22"/>
          <w:szCs w:val="22"/>
        </w:rPr>
        <w:t>Wykonawc</w:t>
      </w:r>
      <w:r w:rsidR="00F67966">
        <w:rPr>
          <w:rFonts w:asciiTheme="minorHAnsi" w:hAnsiTheme="minorHAnsi" w:cstheme="minorHAnsi"/>
          <w:sz w:val="22"/>
          <w:szCs w:val="22"/>
        </w:rPr>
        <w:t>ów wykazuje spełnianie warunków udziału w postępowaniu</w:t>
      </w:r>
      <w:r w:rsidRPr="00117C92">
        <w:rPr>
          <w:rFonts w:asciiTheme="minorHAnsi" w:hAnsiTheme="minorHAnsi" w:cstheme="minorHAnsi"/>
          <w:sz w:val="22"/>
          <w:szCs w:val="22"/>
        </w:rPr>
        <w:t>.</w:t>
      </w:r>
      <w:r w:rsidR="00E447A8" w:rsidRPr="00117C92">
        <w:rPr>
          <w:rFonts w:asciiTheme="minorHAnsi" w:hAnsiTheme="minorHAnsi" w:cstheme="minorHAnsi"/>
          <w:sz w:val="22"/>
          <w:szCs w:val="22"/>
        </w:rPr>
        <w:t xml:space="preserve"> </w:t>
      </w:r>
    </w:p>
    <w:bookmarkEnd w:id="27"/>
    <w:p w14:paraId="08CFEC15" w14:textId="1578EF90" w:rsidR="00ED4D22" w:rsidRDefault="00F53AFB"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F53AFB">
        <w:rPr>
          <w:rFonts w:asciiTheme="minorHAnsi" w:hAnsiTheme="minorHAnsi" w:cstheme="minorHAnsi"/>
          <w:sz w:val="22"/>
          <w:szCs w:val="22"/>
          <w:u w:val="single"/>
        </w:rPr>
        <w:lastRenderedPageBreak/>
        <w:t>Podmiotowe środki dowodowe</w:t>
      </w:r>
      <w:r w:rsidR="003855E0" w:rsidRPr="00F53AFB">
        <w:rPr>
          <w:rFonts w:asciiTheme="minorHAnsi" w:hAnsiTheme="minorHAnsi" w:cstheme="minorHAnsi"/>
          <w:sz w:val="22"/>
          <w:szCs w:val="22"/>
          <w:u w:val="single"/>
        </w:rPr>
        <w:t xml:space="preserve">, o których mowa </w:t>
      </w:r>
      <w:r w:rsidR="003855E0" w:rsidRPr="008F10CF">
        <w:rPr>
          <w:rFonts w:asciiTheme="minorHAnsi" w:hAnsiTheme="minorHAnsi" w:cstheme="minorHAnsi"/>
          <w:sz w:val="22"/>
          <w:szCs w:val="22"/>
          <w:u w:val="single"/>
        </w:rPr>
        <w:t>w rozdz. VII</w:t>
      </w:r>
      <w:r w:rsidR="006C4433" w:rsidRPr="008F10CF">
        <w:rPr>
          <w:rFonts w:asciiTheme="minorHAnsi" w:hAnsiTheme="minorHAnsi" w:cstheme="minorHAnsi"/>
          <w:sz w:val="22"/>
          <w:szCs w:val="22"/>
          <w:u w:val="single"/>
        </w:rPr>
        <w:t xml:space="preserve"> pkt </w:t>
      </w:r>
      <w:r w:rsidRPr="008F10CF">
        <w:rPr>
          <w:rFonts w:asciiTheme="minorHAnsi" w:hAnsiTheme="minorHAnsi" w:cstheme="minorHAnsi"/>
          <w:sz w:val="22"/>
          <w:szCs w:val="22"/>
          <w:u w:val="single"/>
        </w:rPr>
        <w:t>4 SWZ</w:t>
      </w:r>
      <w:r w:rsidR="006C4433" w:rsidRPr="008F10CF">
        <w:rPr>
          <w:rFonts w:asciiTheme="minorHAnsi" w:hAnsiTheme="minorHAnsi" w:cstheme="minorHAnsi"/>
          <w:sz w:val="22"/>
          <w:szCs w:val="22"/>
          <w:u w:val="single"/>
        </w:rPr>
        <w:t>,</w:t>
      </w:r>
      <w:r w:rsidR="003855E0" w:rsidRPr="008F10CF">
        <w:rPr>
          <w:rFonts w:asciiTheme="minorHAnsi" w:hAnsiTheme="minorHAnsi" w:cstheme="minorHAnsi"/>
          <w:sz w:val="22"/>
          <w:szCs w:val="22"/>
          <w:u w:val="single"/>
        </w:rPr>
        <w:t xml:space="preserve"> </w:t>
      </w:r>
      <w:r w:rsidR="00ED4D22" w:rsidRPr="008F10CF">
        <w:rPr>
          <w:rFonts w:asciiTheme="minorHAnsi" w:hAnsiTheme="minorHAnsi" w:cstheme="minorHAnsi"/>
          <w:sz w:val="22"/>
          <w:szCs w:val="22"/>
          <w:u w:val="single"/>
        </w:rPr>
        <w:t>składa</w:t>
      </w:r>
      <w:r w:rsidR="00ED4D22" w:rsidRPr="00F53AFB">
        <w:rPr>
          <w:rFonts w:asciiTheme="minorHAnsi" w:hAnsiTheme="minorHAnsi" w:cstheme="minorHAnsi"/>
          <w:sz w:val="22"/>
          <w:szCs w:val="22"/>
          <w:u w:val="single"/>
        </w:rPr>
        <w:t xml:space="preserve"> każdy z Wykonawców</w:t>
      </w:r>
      <w:r w:rsidR="00ED4D22" w:rsidRPr="00117C92">
        <w:rPr>
          <w:rFonts w:asciiTheme="minorHAnsi" w:hAnsiTheme="minorHAnsi" w:cstheme="minorHAnsi"/>
          <w:sz w:val="22"/>
          <w:szCs w:val="22"/>
        </w:rPr>
        <w:t xml:space="preserve"> </w:t>
      </w:r>
      <w:r w:rsidR="00ED4D22" w:rsidRPr="009961E4">
        <w:rPr>
          <w:rFonts w:asciiTheme="minorHAnsi" w:hAnsiTheme="minorHAnsi" w:cstheme="minorHAnsi"/>
          <w:sz w:val="22"/>
          <w:szCs w:val="22"/>
          <w:u w:val="single"/>
        </w:rPr>
        <w:t xml:space="preserve">wspólnie ubiegających się o </w:t>
      </w:r>
      <w:r w:rsidRPr="009961E4">
        <w:rPr>
          <w:rFonts w:asciiTheme="minorHAnsi" w:hAnsiTheme="minorHAnsi" w:cstheme="minorHAnsi"/>
          <w:sz w:val="22"/>
          <w:szCs w:val="22"/>
          <w:u w:val="single"/>
        </w:rPr>
        <w:t xml:space="preserve">udzielenie </w:t>
      </w:r>
      <w:r w:rsidR="00ED4D22" w:rsidRPr="009961E4">
        <w:rPr>
          <w:rFonts w:asciiTheme="minorHAnsi" w:hAnsiTheme="minorHAnsi" w:cstheme="minorHAnsi"/>
          <w:sz w:val="22"/>
          <w:szCs w:val="22"/>
          <w:u w:val="single"/>
        </w:rPr>
        <w:t>zamówieni</w:t>
      </w:r>
      <w:r w:rsidRPr="009961E4">
        <w:rPr>
          <w:rFonts w:asciiTheme="minorHAnsi" w:hAnsiTheme="minorHAnsi" w:cstheme="minorHAnsi"/>
          <w:sz w:val="22"/>
          <w:szCs w:val="22"/>
          <w:u w:val="single"/>
        </w:rPr>
        <w:t>a</w:t>
      </w:r>
      <w:r w:rsidR="00ED4D22" w:rsidRPr="00117C92">
        <w:rPr>
          <w:rFonts w:asciiTheme="minorHAnsi" w:hAnsiTheme="minorHAnsi" w:cstheme="minorHAnsi"/>
          <w:sz w:val="22"/>
          <w:szCs w:val="22"/>
        </w:rPr>
        <w:t>.</w:t>
      </w:r>
    </w:p>
    <w:p w14:paraId="5D80FDB2" w14:textId="10F82678" w:rsidR="00364EAA" w:rsidRPr="00364EAA" w:rsidRDefault="00364EAA" w:rsidP="00364EAA">
      <w:pPr>
        <w:pStyle w:val="Akapitzlist"/>
        <w:numPr>
          <w:ilvl w:val="0"/>
          <w:numId w:val="28"/>
        </w:numPr>
        <w:spacing w:line="276" w:lineRule="auto"/>
        <w:ind w:left="567" w:right="280" w:hanging="283"/>
        <w:contextualSpacing/>
        <w:jc w:val="both"/>
        <w:rPr>
          <w:rFonts w:ascii="Calibri" w:hAnsi="Calibri" w:cs="Calibri"/>
          <w:sz w:val="22"/>
          <w:szCs w:val="22"/>
        </w:rPr>
      </w:pPr>
      <w:r w:rsidRPr="00B11637">
        <w:rPr>
          <w:rFonts w:ascii="Calibri" w:hAnsi="Calibri" w:cs="Calibri"/>
          <w:sz w:val="22"/>
          <w:szCs w:val="22"/>
        </w:rPr>
        <w:t>W odniesieniu do warunk</w:t>
      </w:r>
      <w:r>
        <w:rPr>
          <w:rFonts w:ascii="Calibri" w:hAnsi="Calibri" w:cs="Calibri"/>
          <w:sz w:val="22"/>
          <w:szCs w:val="22"/>
        </w:rPr>
        <w:t>u</w:t>
      </w:r>
      <w:r w:rsidRPr="00B11637">
        <w:rPr>
          <w:rFonts w:ascii="Calibri" w:hAnsi="Calibri" w:cs="Calibri"/>
          <w:sz w:val="22"/>
          <w:szCs w:val="22"/>
        </w:rPr>
        <w:t xml:space="preserve"> dotycząc</w:t>
      </w:r>
      <w:r>
        <w:rPr>
          <w:rFonts w:ascii="Calibri" w:hAnsi="Calibri" w:cs="Calibri"/>
          <w:sz w:val="22"/>
          <w:szCs w:val="22"/>
        </w:rPr>
        <w:t>ego</w:t>
      </w:r>
      <w:r w:rsidRPr="00B11637">
        <w:rPr>
          <w:rFonts w:ascii="Calibri" w:hAnsi="Calibri" w:cs="Calibri"/>
          <w:sz w:val="22"/>
          <w:szCs w:val="22"/>
        </w:rPr>
        <w:t xml:space="preserve"> </w:t>
      </w:r>
      <w:r>
        <w:rPr>
          <w:rFonts w:ascii="Calibri" w:hAnsi="Calibri" w:cs="Calibri"/>
          <w:sz w:val="22"/>
          <w:szCs w:val="22"/>
        </w:rPr>
        <w:t>uprawnień</w:t>
      </w:r>
      <w:r w:rsidRPr="00B11637">
        <w:rPr>
          <w:rFonts w:ascii="Calibri" w:hAnsi="Calibri" w:cs="Calibri"/>
          <w:sz w:val="22"/>
          <w:szCs w:val="22"/>
        </w:rPr>
        <w:t xml:space="preserve"> Wykonawcy wspólnie ubiegający się o</w:t>
      </w:r>
      <w:r>
        <w:rPr>
          <w:rFonts w:ascii="Calibri" w:hAnsi="Calibri" w:cs="Calibri"/>
          <w:sz w:val="22"/>
          <w:szCs w:val="22"/>
        </w:rPr>
        <w:t> </w:t>
      </w:r>
      <w:r w:rsidRPr="00B11637">
        <w:rPr>
          <w:rFonts w:ascii="Calibri" w:hAnsi="Calibri" w:cs="Calibri"/>
          <w:sz w:val="22"/>
          <w:szCs w:val="22"/>
        </w:rPr>
        <w:t>udzielenie zamówienia mogą polegać na zdolnościach t</w:t>
      </w:r>
      <w:r>
        <w:rPr>
          <w:rFonts w:ascii="Calibri" w:hAnsi="Calibri" w:cs="Calibri"/>
          <w:sz w:val="22"/>
          <w:szCs w:val="22"/>
        </w:rPr>
        <w:t>ego</w:t>
      </w:r>
      <w:r w:rsidRPr="00B11637">
        <w:rPr>
          <w:rFonts w:ascii="Calibri" w:hAnsi="Calibri" w:cs="Calibri"/>
          <w:sz w:val="22"/>
          <w:szCs w:val="22"/>
        </w:rPr>
        <w:t xml:space="preserve"> z Wykonawców, któr</w:t>
      </w:r>
      <w:r>
        <w:rPr>
          <w:rFonts w:ascii="Calibri" w:hAnsi="Calibri" w:cs="Calibri"/>
          <w:sz w:val="22"/>
          <w:szCs w:val="22"/>
        </w:rPr>
        <w:t>y</w:t>
      </w:r>
      <w:r w:rsidRPr="00B11637">
        <w:rPr>
          <w:rFonts w:ascii="Calibri" w:hAnsi="Calibri" w:cs="Calibri"/>
          <w:sz w:val="22"/>
          <w:szCs w:val="22"/>
        </w:rPr>
        <w:t xml:space="preserve"> wykona usługi do realizacji których te </w:t>
      </w:r>
      <w:r>
        <w:rPr>
          <w:rFonts w:ascii="Calibri" w:hAnsi="Calibri" w:cs="Calibri"/>
          <w:sz w:val="22"/>
          <w:szCs w:val="22"/>
        </w:rPr>
        <w:t>uprawnienia</w:t>
      </w:r>
      <w:r w:rsidRPr="00B11637">
        <w:rPr>
          <w:rFonts w:ascii="Calibri" w:hAnsi="Calibri" w:cs="Calibri"/>
          <w:sz w:val="22"/>
          <w:szCs w:val="22"/>
        </w:rPr>
        <w:t xml:space="preserve"> są wymagane. </w:t>
      </w:r>
      <w:r w:rsidRPr="00B11637">
        <w:rPr>
          <w:rFonts w:ascii="Calibri" w:hAnsi="Calibri" w:cs="Calibri"/>
          <w:sz w:val="22"/>
          <w:szCs w:val="22"/>
          <w:u w:val="single"/>
        </w:rPr>
        <w:t>W takim przypadku, zgodnie z art. 117 ust. 4 Pzp, Wykonawcy wspólnie ubiegający się o udzielenie zamówienia</w:t>
      </w:r>
      <w:r w:rsidRPr="00B11637">
        <w:rPr>
          <w:rFonts w:ascii="Calibri" w:hAnsi="Calibri" w:cs="Calibri"/>
          <w:sz w:val="22"/>
          <w:szCs w:val="22"/>
        </w:rPr>
        <w:t xml:space="preserve"> </w:t>
      </w:r>
      <w:r w:rsidRPr="00B11637">
        <w:rPr>
          <w:rFonts w:ascii="Calibri" w:hAnsi="Calibri" w:cs="Calibri"/>
          <w:sz w:val="22"/>
          <w:szCs w:val="22"/>
          <w:u w:val="single"/>
        </w:rPr>
        <w:t>dołączają do oferty oświadczenie, z którego wynika, które usługi wykonają poszczególni Wykonawcy.</w:t>
      </w:r>
      <w:r w:rsidRPr="00B11637">
        <w:rPr>
          <w:rFonts w:ascii="Calibri" w:hAnsi="Calibri" w:cs="Calibri"/>
          <w:sz w:val="22"/>
          <w:szCs w:val="22"/>
        </w:rPr>
        <w:t xml:space="preserve"> </w:t>
      </w:r>
    </w:p>
    <w:p w14:paraId="75C0E5F7" w14:textId="188911EA" w:rsidR="00F67966" w:rsidRPr="00533F97" w:rsidRDefault="00F67966"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533F97">
        <w:rPr>
          <w:rFonts w:asciiTheme="minorHAnsi" w:hAnsiTheme="minorHAnsi" w:cstheme="minorHAnsi"/>
          <w:sz w:val="22"/>
          <w:szCs w:val="22"/>
        </w:rPr>
        <w:t>Jeżeli oferta Wykonawców wspólnie ubiegających się o udzielenie zamówienia zostanie wybrana, Zamawiający będzie żądał przed zawarciem umowy w sprawie zamówienia publicznego kopii umowy regulującej współpracę tych Wykonawców – rozdział X</w:t>
      </w:r>
      <w:r w:rsidR="00533F97" w:rsidRPr="00533F97">
        <w:rPr>
          <w:rFonts w:asciiTheme="minorHAnsi" w:hAnsiTheme="minorHAnsi" w:cstheme="minorHAnsi"/>
          <w:sz w:val="22"/>
          <w:szCs w:val="22"/>
        </w:rPr>
        <w:t>X</w:t>
      </w:r>
      <w:r w:rsidRPr="00533F97">
        <w:rPr>
          <w:rFonts w:asciiTheme="minorHAnsi" w:hAnsiTheme="minorHAnsi" w:cstheme="minorHAnsi"/>
          <w:sz w:val="22"/>
          <w:szCs w:val="22"/>
        </w:rPr>
        <w:t xml:space="preserve"> pkt </w:t>
      </w:r>
      <w:r w:rsidR="00533F97" w:rsidRPr="00533F97">
        <w:rPr>
          <w:rFonts w:asciiTheme="minorHAnsi" w:hAnsiTheme="minorHAnsi" w:cstheme="minorHAnsi"/>
          <w:sz w:val="22"/>
          <w:szCs w:val="22"/>
        </w:rPr>
        <w:t>6</w:t>
      </w:r>
      <w:r w:rsidRPr="00533F97">
        <w:rPr>
          <w:rFonts w:asciiTheme="minorHAnsi" w:hAnsiTheme="minorHAnsi" w:cstheme="minorHAnsi"/>
          <w:sz w:val="22"/>
          <w:szCs w:val="22"/>
        </w:rPr>
        <w:t>.</w:t>
      </w:r>
    </w:p>
    <w:p w14:paraId="289C3F3B" w14:textId="5AB58563" w:rsidR="00884B9B" w:rsidRPr="00890EE2" w:rsidRDefault="00F53AFB"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890EE2">
        <w:rPr>
          <w:rFonts w:asciiTheme="minorHAnsi" w:hAnsiTheme="minorHAnsi" w:cstheme="minorHAnsi"/>
          <w:sz w:val="22"/>
          <w:szCs w:val="22"/>
        </w:rPr>
        <w:t>Przepisy Pzp oraz postanowienia niniejszej SWZ dotyczące Wykonawcy, stosuje się odpowiednio do Wykonawców wspólnie ubiegających się o udzielenie zamówienia.</w:t>
      </w:r>
    </w:p>
    <w:p w14:paraId="0FF79A08" w14:textId="178815B5" w:rsidR="0020254B" w:rsidRPr="00117C92" w:rsidRDefault="0020254B" w:rsidP="0019176B">
      <w:pPr>
        <w:pStyle w:val="Dospisu"/>
        <w:rPr>
          <w:rFonts w:eastAsia="Arial"/>
        </w:rPr>
      </w:pPr>
      <w:bookmarkStart w:id="28" w:name="_Toc84415746"/>
      <w:r w:rsidRPr="00117C92">
        <w:rPr>
          <w:rFonts w:eastAsia="Arial"/>
        </w:rPr>
        <w:t xml:space="preserve">X. INFORMACJE O ŚRODKACH KOMUNIKACJI ELEKTRONICZNEJ, PRZY UŻYCIU KTÓRYCH ZAMAWIAJĄCY BĘDZIE SIĘ KOMUNIKOWAŁ Z WYKONAWCAMI, ORAZ INFORMACJE </w:t>
      </w:r>
      <w:r w:rsidRPr="00117C92">
        <w:rPr>
          <w:rFonts w:eastAsia="Arial"/>
        </w:rPr>
        <w:br/>
        <w:t>O WYMAGANIACH TECHNICZNYCH I ORGANIZACYJNYCH SPORZĄDZANIA, WYSYŁANIA I ODBIERANIA KORESPONDENCJI ELEKTRONICZNEJ</w:t>
      </w:r>
      <w:bookmarkEnd w:id="28"/>
    </w:p>
    <w:p w14:paraId="28DCCCB2" w14:textId="17BC8E7B" w:rsidR="0020254B" w:rsidRPr="00117C92" w:rsidRDefault="00C7204F" w:rsidP="008F10CF">
      <w:pPr>
        <w:numPr>
          <w:ilvl w:val="1"/>
          <w:numId w:val="13"/>
        </w:numPr>
        <w:spacing w:line="276" w:lineRule="auto"/>
        <w:ind w:left="567" w:right="280" w:hanging="283"/>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Pr="00117C92">
        <w:rPr>
          <w:rFonts w:asciiTheme="minorHAnsi" w:eastAsia="Arial" w:hAnsiTheme="minorHAnsi" w:cstheme="minorHAnsi"/>
          <w:sz w:val="22"/>
          <w:szCs w:val="22"/>
        </w:rPr>
        <w:t xml:space="preserve">omunikacja </w:t>
      </w:r>
      <w:r>
        <w:rPr>
          <w:rFonts w:asciiTheme="minorHAnsi" w:eastAsia="Arial" w:hAnsiTheme="minorHAnsi" w:cstheme="minorHAnsi"/>
          <w:sz w:val="22"/>
          <w:szCs w:val="22"/>
        </w:rPr>
        <w:t>w</w:t>
      </w:r>
      <w:r w:rsidR="0020254B" w:rsidRPr="00117C92">
        <w:rPr>
          <w:rFonts w:asciiTheme="minorHAnsi" w:eastAsia="Arial" w:hAnsiTheme="minorHAnsi" w:cstheme="minorHAnsi"/>
          <w:sz w:val="22"/>
          <w:szCs w:val="22"/>
        </w:rPr>
        <w:t xml:space="preserve"> </w:t>
      </w:r>
      <w:r w:rsidR="00C93BDB">
        <w:rPr>
          <w:rFonts w:asciiTheme="minorHAnsi" w:eastAsia="Arial" w:hAnsiTheme="minorHAnsi" w:cstheme="minorHAnsi"/>
          <w:sz w:val="22"/>
          <w:szCs w:val="22"/>
        </w:rPr>
        <w:t xml:space="preserve">niniejszym </w:t>
      </w:r>
      <w:r w:rsidR="0020254B" w:rsidRPr="00117C92">
        <w:rPr>
          <w:rFonts w:asciiTheme="minorHAnsi" w:eastAsia="Arial" w:hAnsiTheme="minorHAnsi" w:cstheme="minorHAnsi"/>
          <w:sz w:val="22"/>
          <w:szCs w:val="22"/>
        </w:rPr>
        <w:t>postępowaniu</w:t>
      </w:r>
      <w:r>
        <w:rPr>
          <w:rFonts w:asciiTheme="minorHAnsi" w:eastAsia="Arial" w:hAnsiTheme="minorHAnsi" w:cstheme="minorHAnsi"/>
          <w:sz w:val="22"/>
          <w:szCs w:val="22"/>
        </w:rPr>
        <w:t>,</w:t>
      </w:r>
      <w:r w:rsidR="0020254B" w:rsidRPr="00117C92">
        <w:rPr>
          <w:rFonts w:asciiTheme="minorHAnsi" w:eastAsia="Arial" w:hAnsiTheme="minorHAnsi" w:cstheme="minorHAnsi"/>
          <w:sz w:val="22"/>
          <w:szCs w:val="22"/>
        </w:rPr>
        <w:t xml:space="preserve"> </w:t>
      </w:r>
      <w:r>
        <w:rPr>
          <w:rFonts w:asciiTheme="minorHAnsi" w:eastAsia="Arial" w:hAnsiTheme="minorHAnsi" w:cstheme="minorHAnsi"/>
          <w:sz w:val="22"/>
          <w:szCs w:val="22"/>
        </w:rPr>
        <w:t>w tym wymiana informacji oraz przekazywanie dokumentów i oświadczeń</w:t>
      </w:r>
      <w:r w:rsidRPr="00117C92">
        <w:rPr>
          <w:rFonts w:asciiTheme="minorHAnsi" w:eastAsia="Arial" w:hAnsiTheme="minorHAnsi" w:cstheme="minorHAnsi"/>
          <w:sz w:val="22"/>
          <w:szCs w:val="22"/>
        </w:rPr>
        <w:t xml:space="preserve"> </w:t>
      </w:r>
      <w:r w:rsidR="0020254B" w:rsidRPr="00117C92">
        <w:rPr>
          <w:rFonts w:asciiTheme="minorHAnsi" w:eastAsia="Arial" w:hAnsiTheme="minorHAnsi" w:cstheme="minorHAnsi"/>
          <w:sz w:val="22"/>
          <w:szCs w:val="22"/>
        </w:rPr>
        <w:t>między Zamawiającym a Wykonawcami</w:t>
      </w:r>
      <w:r>
        <w:rPr>
          <w:rFonts w:asciiTheme="minorHAnsi" w:eastAsia="Arial" w:hAnsiTheme="minorHAnsi" w:cstheme="minorHAnsi"/>
          <w:sz w:val="22"/>
          <w:szCs w:val="22"/>
        </w:rPr>
        <w:t xml:space="preserve">, </w:t>
      </w:r>
      <w:r w:rsidR="0020254B" w:rsidRPr="00117C92">
        <w:rPr>
          <w:rFonts w:asciiTheme="minorHAnsi" w:eastAsia="Arial" w:hAnsiTheme="minorHAnsi" w:cstheme="minorHAnsi"/>
          <w:sz w:val="22"/>
          <w:szCs w:val="22"/>
        </w:rPr>
        <w:t>odbywa się przy użyciu</w:t>
      </w:r>
      <w:r>
        <w:rPr>
          <w:rFonts w:asciiTheme="minorHAnsi" w:eastAsia="Arial" w:hAnsiTheme="minorHAnsi" w:cstheme="minorHAnsi"/>
          <w:sz w:val="22"/>
          <w:szCs w:val="22"/>
        </w:rPr>
        <w:t xml:space="preserve"> środków komunikacji elektronicznej za pośrednictwem </w:t>
      </w:r>
      <w:r w:rsidR="006E6C63">
        <w:rPr>
          <w:rFonts w:asciiTheme="minorHAnsi" w:eastAsia="Arial" w:hAnsiTheme="minorHAnsi" w:cstheme="minorHAnsi"/>
          <w:sz w:val="22"/>
          <w:szCs w:val="22"/>
        </w:rPr>
        <w:t xml:space="preserve">platformy zakupowej </w:t>
      </w:r>
      <w:r w:rsidRPr="00C7204F">
        <w:rPr>
          <w:rFonts w:asciiTheme="minorHAnsi" w:eastAsia="Arial" w:hAnsiTheme="minorHAnsi" w:cstheme="minorHAnsi"/>
          <w:sz w:val="22"/>
          <w:szCs w:val="22"/>
        </w:rPr>
        <w:t>platformazakupowa.pl</w:t>
      </w:r>
      <w:r w:rsidR="00127332">
        <w:rPr>
          <w:rFonts w:asciiTheme="minorHAnsi" w:eastAsia="Arial" w:hAnsiTheme="minorHAnsi" w:cstheme="minorHAnsi"/>
          <w:sz w:val="22"/>
          <w:szCs w:val="22"/>
        </w:rPr>
        <w:t xml:space="preserve"> </w:t>
      </w:r>
      <w:r w:rsidR="006E6C63">
        <w:rPr>
          <w:rFonts w:asciiTheme="minorHAnsi" w:eastAsia="Arial" w:hAnsiTheme="minorHAnsi" w:cstheme="minorHAnsi"/>
          <w:sz w:val="22"/>
          <w:szCs w:val="22"/>
        </w:rPr>
        <w:t xml:space="preserve">(dalej platforma) </w:t>
      </w:r>
      <w:r w:rsidR="00127332">
        <w:rPr>
          <w:rFonts w:asciiTheme="minorHAnsi" w:eastAsia="Arial" w:hAnsiTheme="minorHAnsi" w:cstheme="minorHAnsi"/>
          <w:sz w:val="22"/>
          <w:szCs w:val="22"/>
        </w:rPr>
        <w:t>pod adresem:</w:t>
      </w:r>
      <w:r w:rsidR="0020254B" w:rsidRPr="00117C92">
        <w:rPr>
          <w:rFonts w:asciiTheme="minorHAnsi" w:eastAsia="Arial" w:hAnsiTheme="minorHAnsi" w:cstheme="minorHAnsi"/>
          <w:sz w:val="22"/>
          <w:szCs w:val="22"/>
        </w:rPr>
        <w:t xml:space="preserve"> </w:t>
      </w:r>
      <w:hyperlink r:id="rId13" w:history="1">
        <w:r w:rsidR="006E6C63" w:rsidRPr="00D74784">
          <w:rPr>
            <w:rStyle w:val="Hipercze"/>
            <w:rFonts w:asciiTheme="minorHAnsi" w:eastAsia="Arial" w:hAnsiTheme="minorHAnsi" w:cstheme="minorHAnsi"/>
            <w:sz w:val="22"/>
            <w:szCs w:val="22"/>
          </w:rPr>
          <w:t>https://platformazakupowa.pl/pn/ug</w:t>
        </w:r>
      </w:hyperlink>
      <w:r w:rsidR="006E6C63">
        <w:rPr>
          <w:rFonts w:asciiTheme="minorHAnsi" w:eastAsia="Arial" w:hAnsiTheme="minorHAnsi" w:cstheme="minorHAnsi"/>
          <w:sz w:val="22"/>
          <w:szCs w:val="22"/>
        </w:rPr>
        <w:t xml:space="preserve"> </w:t>
      </w:r>
    </w:p>
    <w:p w14:paraId="044FCBE7" w14:textId="4AD08E09" w:rsidR="006E6C63" w:rsidRDefault="006E6C63"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Wykonawca przystępując do niniejszego postępowania o udzielenie zamówienia publicznego:</w:t>
      </w:r>
    </w:p>
    <w:p w14:paraId="1D8CD41F" w14:textId="0C3FDF0C" w:rsidR="006E6C63" w:rsidRDefault="006E6C63" w:rsidP="00F95F6C">
      <w:pPr>
        <w:pStyle w:val="Akapitzlist"/>
        <w:numPr>
          <w:ilvl w:val="0"/>
          <w:numId w:val="51"/>
        </w:numPr>
        <w:spacing w:line="276" w:lineRule="auto"/>
        <w:ind w:left="851" w:right="283" w:hanging="284"/>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 xml:space="preserve">akceptuje warunki korzystania z platformazakupowa.pl określone w Regulaminie zamieszczonym na stronie internetowej </w:t>
      </w:r>
      <w:r>
        <w:rPr>
          <w:rFonts w:asciiTheme="minorHAnsi" w:eastAsia="Arial" w:hAnsiTheme="minorHAnsi" w:cstheme="minorHAnsi"/>
          <w:sz w:val="22"/>
          <w:szCs w:val="22"/>
        </w:rPr>
        <w:t xml:space="preserve">platformy </w:t>
      </w:r>
      <w:r w:rsidRPr="006E6C63">
        <w:rPr>
          <w:rFonts w:asciiTheme="minorHAnsi" w:eastAsia="Arial" w:hAnsiTheme="minorHAnsi" w:cstheme="minorHAnsi"/>
          <w:sz w:val="22"/>
          <w:szCs w:val="22"/>
        </w:rPr>
        <w:t xml:space="preserve">w zakładce „Regulamin" </w:t>
      </w:r>
      <w:r>
        <w:rPr>
          <w:rFonts w:asciiTheme="minorHAnsi" w:eastAsia="Arial" w:hAnsiTheme="minorHAnsi" w:cstheme="minorHAnsi"/>
          <w:sz w:val="22"/>
          <w:szCs w:val="22"/>
        </w:rPr>
        <w:t xml:space="preserve">dostępnym pod adresem: </w:t>
      </w:r>
      <w:hyperlink r:id="rId14" w:history="1">
        <w:r w:rsidRPr="00D74784">
          <w:rPr>
            <w:rStyle w:val="Hipercze"/>
            <w:rFonts w:asciiTheme="minorHAnsi" w:eastAsia="Arial" w:hAnsiTheme="minorHAnsi" w:cstheme="minorHAnsi"/>
            <w:sz w:val="22"/>
            <w:szCs w:val="22"/>
          </w:rPr>
          <w:t>https://platformazakupowa.pl/strona/1-regulamin</w:t>
        </w:r>
      </w:hyperlink>
      <w:r>
        <w:rPr>
          <w:rFonts w:asciiTheme="minorHAnsi" w:eastAsia="Arial" w:hAnsiTheme="minorHAnsi" w:cstheme="minorHAnsi"/>
          <w:sz w:val="22"/>
          <w:szCs w:val="22"/>
        </w:rPr>
        <w:t xml:space="preserve"> </w:t>
      </w:r>
      <w:r w:rsidRPr="006E6C63">
        <w:rPr>
          <w:rFonts w:asciiTheme="minorHAnsi" w:eastAsia="Arial" w:hAnsiTheme="minorHAnsi" w:cstheme="minorHAnsi"/>
          <w:sz w:val="22"/>
          <w:szCs w:val="22"/>
        </w:rPr>
        <w:t>oraz uznaje go za wiążący,</w:t>
      </w:r>
    </w:p>
    <w:p w14:paraId="39A58D73" w14:textId="59B0DBBE" w:rsidR="0020254B" w:rsidRPr="006E6C63" w:rsidRDefault="006E6C63" w:rsidP="00F95F6C">
      <w:pPr>
        <w:pStyle w:val="Akapitzlist"/>
        <w:numPr>
          <w:ilvl w:val="0"/>
          <w:numId w:val="51"/>
        </w:numPr>
        <w:spacing w:line="276" w:lineRule="auto"/>
        <w:ind w:left="851" w:right="283" w:hanging="284"/>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zapoznał i stosuje się do Instrukcji składania ofert zamieszczon</w:t>
      </w:r>
      <w:r>
        <w:rPr>
          <w:rFonts w:asciiTheme="minorHAnsi" w:eastAsia="Arial" w:hAnsiTheme="minorHAnsi" w:cstheme="minorHAnsi"/>
          <w:sz w:val="22"/>
          <w:szCs w:val="22"/>
        </w:rPr>
        <w:t xml:space="preserve">ej </w:t>
      </w:r>
      <w:r w:rsidRPr="006E6C63">
        <w:rPr>
          <w:rFonts w:asciiTheme="minorHAnsi" w:eastAsia="Arial" w:hAnsiTheme="minorHAnsi" w:cstheme="minorHAnsi"/>
          <w:sz w:val="22"/>
          <w:szCs w:val="22"/>
        </w:rPr>
        <w:t xml:space="preserve"> na stronie internetowej platformy w zakładce „</w:t>
      </w:r>
      <w:r>
        <w:rPr>
          <w:rFonts w:asciiTheme="minorHAnsi" w:eastAsia="Arial" w:hAnsiTheme="minorHAnsi" w:cstheme="minorHAnsi"/>
          <w:sz w:val="22"/>
          <w:szCs w:val="22"/>
        </w:rPr>
        <w:t>Instrukcje</w:t>
      </w:r>
      <w:r w:rsidRPr="006E6C63">
        <w:rPr>
          <w:rFonts w:asciiTheme="minorHAnsi" w:eastAsia="Arial" w:hAnsiTheme="minorHAnsi" w:cstheme="minorHAnsi"/>
          <w:sz w:val="22"/>
          <w:szCs w:val="22"/>
        </w:rPr>
        <w:t>"</w:t>
      </w:r>
      <w:r>
        <w:rPr>
          <w:rFonts w:asciiTheme="minorHAnsi" w:eastAsia="Arial" w:hAnsiTheme="minorHAnsi" w:cstheme="minorHAnsi"/>
          <w:sz w:val="22"/>
          <w:szCs w:val="22"/>
        </w:rPr>
        <w:t xml:space="preserve"> </w:t>
      </w:r>
      <w:r w:rsidRPr="006E6C63">
        <w:rPr>
          <w:rFonts w:asciiTheme="minorHAnsi" w:eastAsia="Arial" w:hAnsiTheme="minorHAnsi" w:cstheme="minorHAnsi"/>
          <w:sz w:val="22"/>
          <w:szCs w:val="22"/>
        </w:rPr>
        <w:t xml:space="preserve">dostępnej pod adresem: </w:t>
      </w:r>
      <w:hyperlink r:id="rId15" w:history="1">
        <w:r w:rsidRPr="00D74784">
          <w:rPr>
            <w:rStyle w:val="Hipercze"/>
            <w:rFonts w:asciiTheme="minorHAnsi" w:eastAsia="Arial" w:hAnsiTheme="minorHAnsi" w:cstheme="minorHAnsi"/>
            <w:sz w:val="22"/>
            <w:szCs w:val="22"/>
          </w:rPr>
          <w:t>https://platformazakupowa.pl/strona/45-instrukcje</w:t>
        </w:r>
      </w:hyperlink>
    </w:p>
    <w:p w14:paraId="7229F04F" w14:textId="77777777" w:rsidR="00D83BB9" w:rsidRDefault="0072120E" w:rsidP="008F10CF">
      <w:pPr>
        <w:numPr>
          <w:ilvl w:val="1"/>
          <w:numId w:val="13"/>
        </w:numPr>
        <w:spacing w:line="276" w:lineRule="auto"/>
        <w:ind w:left="567" w:right="283" w:hanging="283"/>
        <w:jc w:val="both"/>
        <w:rPr>
          <w:rFonts w:asciiTheme="minorHAnsi" w:eastAsia="Arial" w:hAnsiTheme="minorHAnsi" w:cstheme="minorHAnsi"/>
          <w:sz w:val="22"/>
          <w:szCs w:val="22"/>
        </w:rPr>
      </w:pPr>
      <w:r w:rsidRPr="0072120E">
        <w:rPr>
          <w:rFonts w:asciiTheme="minorHAnsi" w:eastAsia="Arial" w:hAnsiTheme="minorHAnsi" w:cstheme="minorHAnsi"/>
          <w:sz w:val="22"/>
          <w:szCs w:val="22"/>
        </w:rPr>
        <w:t>Zamawiający, zgodnie z Rozporządzeniem Prezesa Rady Ministrów z dnia 31 grudnia 2020</w:t>
      </w:r>
      <w:r>
        <w:rPr>
          <w:rFonts w:asciiTheme="minorHAnsi" w:eastAsia="Arial" w:hAnsiTheme="minorHAnsi" w:cstheme="minorHAnsi"/>
          <w:sz w:val="22"/>
          <w:szCs w:val="22"/>
        </w:rPr>
        <w:t xml:space="preserve"> </w:t>
      </w:r>
      <w:r w:rsidRPr="0072120E">
        <w:rPr>
          <w:rFonts w:asciiTheme="minorHAnsi" w:eastAsia="Arial" w:hAnsiTheme="minorHAnsi" w:cstheme="minorHAnsi"/>
          <w:sz w:val="22"/>
          <w:szCs w:val="22"/>
        </w:rPr>
        <w:t xml:space="preserve">r. </w:t>
      </w:r>
      <w:r w:rsidRPr="0041296F">
        <w:rPr>
          <w:rFonts w:asciiTheme="minorHAnsi" w:eastAsia="Arial" w:hAnsiTheme="minorHAnsi" w:cstheme="minorHAnsi"/>
          <w:i/>
          <w:iCs/>
          <w:sz w:val="22"/>
          <w:szCs w:val="22"/>
        </w:rPr>
        <w:t>w</w:t>
      </w:r>
      <w:r w:rsidR="0041296F" w:rsidRPr="0041296F">
        <w:rPr>
          <w:rFonts w:asciiTheme="minorHAnsi" w:eastAsia="Arial" w:hAnsiTheme="minorHAnsi" w:cstheme="minorHAnsi"/>
          <w:i/>
          <w:iCs/>
          <w:sz w:val="22"/>
          <w:szCs w:val="22"/>
        </w:rPr>
        <w:t> </w:t>
      </w:r>
      <w:r w:rsidRPr="0072120E">
        <w:rPr>
          <w:rFonts w:asciiTheme="minorHAnsi" w:eastAsia="Arial" w:hAnsiTheme="minorHAnsi" w:cstheme="minorHAnsi"/>
          <w:i/>
          <w:iCs/>
          <w:sz w:val="22"/>
          <w:szCs w:val="22"/>
        </w:rPr>
        <w:t>sprawie sposobu sporządzania i przekazywania informacji oraz wymagań technicznych dla dokumentów elektronicznych oraz środków komunikacji elektronicznej w postępowaniu o udzielenie zamówienia publicznego lub konkursie</w:t>
      </w:r>
      <w:r w:rsidRPr="0072120E">
        <w:rPr>
          <w:rFonts w:asciiTheme="minorHAnsi" w:eastAsia="Arial" w:hAnsiTheme="minorHAnsi" w:cstheme="minorHAnsi"/>
          <w:sz w:val="22"/>
          <w:szCs w:val="22"/>
        </w:rPr>
        <w:t xml:space="preserve"> (Dz. U. z 2020</w:t>
      </w:r>
      <w:r>
        <w:rPr>
          <w:rFonts w:asciiTheme="minorHAnsi" w:eastAsia="Arial" w:hAnsiTheme="minorHAnsi" w:cstheme="minorHAnsi"/>
          <w:sz w:val="22"/>
          <w:szCs w:val="22"/>
        </w:rPr>
        <w:t xml:space="preserve"> </w:t>
      </w:r>
      <w:r w:rsidRPr="0072120E">
        <w:rPr>
          <w:rFonts w:asciiTheme="minorHAnsi" w:eastAsia="Arial" w:hAnsiTheme="minorHAnsi" w:cstheme="minorHAnsi"/>
          <w:sz w:val="22"/>
          <w:szCs w:val="22"/>
        </w:rPr>
        <w:t>r. poz. 2452), określa niezbędne wymagania sprzętowo - aplikacyjne umożliwiające pracę na platformazakupowa.pl, tj.:</w:t>
      </w:r>
    </w:p>
    <w:p w14:paraId="5C6308C0" w14:textId="467F24BA" w:rsidR="00D83BB9" w:rsidRPr="00D83BB9" w:rsidRDefault="00D83BB9" w:rsidP="00F95F6C">
      <w:pPr>
        <w:numPr>
          <w:ilvl w:val="2"/>
          <w:numId w:val="52"/>
        </w:numPr>
        <w:spacing w:line="276" w:lineRule="auto"/>
        <w:ind w:left="851" w:hanging="284"/>
        <w:rPr>
          <w:rFonts w:asciiTheme="minorHAnsi" w:eastAsia="Arial" w:hAnsiTheme="minorHAnsi" w:cstheme="minorHAnsi"/>
          <w:sz w:val="22"/>
          <w:szCs w:val="22"/>
        </w:rPr>
      </w:pPr>
      <w:r w:rsidRPr="00D83BB9">
        <w:rPr>
          <w:rFonts w:asciiTheme="minorHAnsi" w:eastAsia="Arial" w:hAnsiTheme="minorHAnsi" w:cstheme="minorHAnsi"/>
          <w:sz w:val="22"/>
          <w:szCs w:val="22"/>
        </w:rPr>
        <w:t>stały dostęp do sieci Internet o gwarantowanej przepustowości nie mniejszej niż 512 kb/s,</w:t>
      </w:r>
    </w:p>
    <w:p w14:paraId="5E538D95"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zainstalowana dowolna przeglądarka internetowa, w przypadku Internet Explorer minimalnie wersja 10.0,</w:t>
      </w:r>
    </w:p>
    <w:p w14:paraId="232E94B0"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włączona obsługa JavaScript,</w:t>
      </w:r>
    </w:p>
    <w:p w14:paraId="4D0AE9C5"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zainstalowany program Adobe Acrobat Reader lub inny obsługujący format plików .pdf,</w:t>
      </w:r>
    </w:p>
    <w:p w14:paraId="06DF69E9" w14:textId="36E2E458" w:rsidR="00AE5A82"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szyfrowanie na platformazakupowa.pl odbywa się za pomocą protokołu TLS 1.3</w:t>
      </w:r>
      <w:r w:rsidR="00AE5A82">
        <w:rPr>
          <w:rFonts w:asciiTheme="minorHAnsi" w:eastAsia="Arial" w:hAnsiTheme="minorHAnsi" w:cstheme="minorHAnsi"/>
          <w:sz w:val="22"/>
          <w:szCs w:val="22"/>
        </w:rPr>
        <w:t>,</w:t>
      </w:r>
    </w:p>
    <w:p w14:paraId="1F3044E1" w14:textId="395EDEC8" w:rsidR="0020254B" w:rsidRPr="00AE5A82"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AE5A82">
        <w:rPr>
          <w:rFonts w:asciiTheme="minorHAnsi" w:eastAsia="Arial" w:hAnsiTheme="minorHAnsi" w:cstheme="minorHAnsi"/>
          <w:sz w:val="22"/>
          <w:szCs w:val="22"/>
        </w:rPr>
        <w:t>oznaczenie czasu odbioru danych przez platformę stanowi datę oraz dokładny czas (hh:mm:ss) generowany wg. czasu lokalnego serwera synchronizowanego z zegarem Głównego Urzędu Miar.</w:t>
      </w:r>
    </w:p>
    <w:p w14:paraId="09E2653A" w14:textId="77777777" w:rsidR="001F3B7C" w:rsidRDefault="001F3B7C"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F3B7C">
        <w:rPr>
          <w:rFonts w:asciiTheme="minorHAnsi" w:eastAsia="Arial" w:hAnsiTheme="minorHAnsi" w:cstheme="minorHAnsi"/>
          <w:sz w:val="22"/>
          <w:szCs w:val="22"/>
        </w:rPr>
        <w:t xml:space="preserve">Komunikacja poprzez formularz „Wyślij wiadomość” (nie dotyczy składania ofert) umożliwia dodanie do treści wysyłanej wiadomości plików lub spakowanego katalogu (załączników). Występuje limit </w:t>
      </w:r>
      <w:r w:rsidRPr="001F3B7C">
        <w:rPr>
          <w:rFonts w:asciiTheme="minorHAnsi" w:eastAsia="Arial" w:hAnsiTheme="minorHAnsi" w:cstheme="minorHAnsi"/>
          <w:sz w:val="22"/>
          <w:szCs w:val="22"/>
        </w:rPr>
        <w:lastRenderedPageBreak/>
        <w:t>objętości plików lub spakowanych folderów do ilości 10 plików lub spakowanych folderów przy maksymalnej sumarycznej wielkości 500 MB.</w:t>
      </w:r>
    </w:p>
    <w:p w14:paraId="3AED2725" w14:textId="610907B4" w:rsidR="0020254B" w:rsidRPr="00117C92" w:rsidRDefault="0020254B"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 </w:t>
      </w:r>
      <w:r w:rsidR="001F3B7C" w:rsidRPr="001F3B7C">
        <w:rPr>
          <w:rFonts w:asciiTheme="minorHAnsi" w:eastAsia="Arial" w:hAnsiTheme="minorHAnsi" w:cstheme="minorHAnsi"/>
          <w:sz w:val="22"/>
          <w:szCs w:val="22"/>
          <w:lang w:val="pl"/>
        </w:rPr>
        <w:t xml:space="preserve">Za datę przekazania (wpływu) oświadczeń, </w:t>
      </w:r>
      <w:r w:rsidR="001F3B7C">
        <w:rPr>
          <w:rFonts w:asciiTheme="minorHAnsi" w:eastAsia="Arial" w:hAnsiTheme="minorHAnsi" w:cstheme="minorHAnsi"/>
          <w:sz w:val="22"/>
          <w:szCs w:val="22"/>
          <w:lang w:val="pl"/>
        </w:rPr>
        <w:t>dokumentów</w:t>
      </w:r>
      <w:r w:rsidR="001F3B7C" w:rsidRPr="001F3B7C">
        <w:rPr>
          <w:rFonts w:asciiTheme="minorHAnsi" w:eastAsia="Arial" w:hAnsiTheme="minorHAnsi" w:cstheme="minorHAnsi"/>
          <w:sz w:val="22"/>
          <w:szCs w:val="22"/>
          <w:lang w:val="pl"/>
        </w:rPr>
        <w:t>,</w:t>
      </w:r>
      <w:r w:rsidR="001F3B7C">
        <w:rPr>
          <w:rFonts w:asciiTheme="minorHAnsi" w:eastAsia="Arial" w:hAnsiTheme="minorHAnsi" w:cstheme="minorHAnsi"/>
          <w:sz w:val="22"/>
          <w:szCs w:val="22"/>
          <w:lang w:val="pl"/>
        </w:rPr>
        <w:t xml:space="preserve"> wniosków</w:t>
      </w:r>
      <w:r w:rsidR="001F3B7C" w:rsidRPr="001F3B7C">
        <w:rPr>
          <w:rFonts w:asciiTheme="minorHAnsi" w:eastAsia="Arial" w:hAnsiTheme="minorHAnsi" w:cstheme="minorHAnsi"/>
          <w:sz w:val="22"/>
          <w:szCs w:val="22"/>
          <w:lang w:val="pl"/>
        </w:rPr>
        <w:t xml:space="preserve"> oraz informacji przyjmuje się datę ich przesłania za pośrednictwem </w:t>
      </w:r>
      <w:r w:rsidR="001F3B7C" w:rsidRPr="00B704E8">
        <w:rPr>
          <w:rFonts w:asciiTheme="minorHAnsi" w:eastAsia="Arial" w:hAnsiTheme="minorHAnsi" w:cstheme="minorHAnsi"/>
          <w:sz w:val="22"/>
          <w:szCs w:val="22"/>
          <w:lang w:val="pl"/>
        </w:rPr>
        <w:t>platformazakupowa.pl</w:t>
      </w:r>
      <w:r w:rsidR="001F3B7C" w:rsidRPr="001F3B7C">
        <w:rPr>
          <w:rFonts w:asciiTheme="minorHAnsi" w:eastAsia="Arial" w:hAnsiTheme="minorHAnsi" w:cstheme="minorHAnsi"/>
          <w:sz w:val="22"/>
          <w:szCs w:val="22"/>
          <w:lang w:val="pl"/>
        </w:rPr>
        <w:t xml:space="preserve"> poprzez kliknięcie przycisku „Wyślij wiadomość do </w:t>
      </w:r>
      <w:r w:rsidR="001F3B7C" w:rsidRPr="00533F97">
        <w:rPr>
          <w:rFonts w:asciiTheme="minorHAnsi" w:eastAsia="Arial" w:hAnsiTheme="minorHAnsi" w:cstheme="minorHAnsi"/>
          <w:sz w:val="22"/>
          <w:szCs w:val="22"/>
          <w:lang w:val="pl"/>
        </w:rPr>
        <w:t>zamawiającego”, po których pojawi się</w:t>
      </w:r>
      <w:r w:rsidR="001F3B7C" w:rsidRPr="001F3B7C">
        <w:rPr>
          <w:rFonts w:asciiTheme="minorHAnsi" w:eastAsia="Arial" w:hAnsiTheme="minorHAnsi" w:cstheme="minorHAnsi"/>
          <w:sz w:val="22"/>
          <w:szCs w:val="22"/>
          <w:lang w:val="pl"/>
        </w:rPr>
        <w:t xml:space="preserve"> komunikat, że wiadomość została wysłana do </w:t>
      </w:r>
      <w:r w:rsidR="001F3B7C">
        <w:rPr>
          <w:rFonts w:asciiTheme="minorHAnsi" w:eastAsia="Arial" w:hAnsiTheme="minorHAnsi" w:cstheme="minorHAnsi"/>
          <w:sz w:val="22"/>
          <w:szCs w:val="22"/>
          <w:lang w:val="pl"/>
        </w:rPr>
        <w:t>Z</w:t>
      </w:r>
      <w:r w:rsidR="001F3B7C" w:rsidRPr="001F3B7C">
        <w:rPr>
          <w:rFonts w:asciiTheme="minorHAnsi" w:eastAsia="Arial" w:hAnsiTheme="minorHAnsi" w:cstheme="minorHAnsi"/>
          <w:sz w:val="22"/>
          <w:szCs w:val="22"/>
          <w:lang w:val="pl"/>
        </w:rPr>
        <w:t>amawiającego</w:t>
      </w:r>
      <w:r w:rsidR="001F3B7C">
        <w:rPr>
          <w:rFonts w:asciiTheme="minorHAnsi" w:eastAsia="Arial" w:hAnsiTheme="minorHAnsi" w:cstheme="minorHAnsi"/>
          <w:sz w:val="22"/>
          <w:szCs w:val="22"/>
          <w:lang w:val="pl"/>
        </w:rPr>
        <w:t>.</w:t>
      </w:r>
    </w:p>
    <w:p w14:paraId="37037A54" w14:textId="19DD02B6" w:rsidR="0020254B" w:rsidRPr="00B1581B" w:rsidRDefault="00424F6D" w:rsidP="008F10CF">
      <w:pPr>
        <w:numPr>
          <w:ilvl w:val="1"/>
          <w:numId w:val="13"/>
        </w:numPr>
        <w:spacing w:line="276" w:lineRule="auto"/>
        <w:ind w:left="567" w:right="280" w:hanging="283"/>
        <w:jc w:val="both"/>
        <w:rPr>
          <w:rFonts w:asciiTheme="minorHAnsi" w:eastAsia="Cambria" w:hAnsiTheme="minorHAnsi" w:cstheme="minorHAnsi"/>
          <w:bCs/>
          <w:sz w:val="22"/>
          <w:szCs w:val="22"/>
        </w:rPr>
      </w:pPr>
      <w:r w:rsidRPr="00B1581B">
        <w:rPr>
          <w:rFonts w:asciiTheme="minorHAnsi" w:eastAsia="Arial" w:hAnsiTheme="minorHAnsi" w:cstheme="minorHAnsi"/>
          <w:bCs/>
          <w:sz w:val="22"/>
          <w:szCs w:val="22"/>
          <w:lang w:val="pl"/>
        </w:rPr>
        <w:t xml:space="preserve">Formaty plików wykorzystywanych przez Wykonawców powinny być zgodne z </w:t>
      </w:r>
      <w:r w:rsidRPr="00B1581B">
        <w:rPr>
          <w:rFonts w:asciiTheme="minorHAnsi" w:eastAsia="Arial" w:hAnsiTheme="minorHAnsi" w:cstheme="minorHAnsi"/>
          <w:bCs/>
          <w:sz w:val="22"/>
          <w:szCs w:val="22"/>
        </w:rPr>
        <w:t>rozporządzeni</w:t>
      </w:r>
      <w:r w:rsidR="00B1581B" w:rsidRPr="00B1581B">
        <w:rPr>
          <w:rFonts w:asciiTheme="minorHAnsi" w:eastAsia="Arial" w:hAnsiTheme="minorHAnsi" w:cstheme="minorHAnsi"/>
          <w:bCs/>
          <w:sz w:val="22"/>
          <w:szCs w:val="22"/>
        </w:rPr>
        <w:t>em</w:t>
      </w:r>
      <w:r w:rsidRPr="00B1581B">
        <w:rPr>
          <w:rFonts w:asciiTheme="minorHAnsi" w:eastAsia="Arial" w:hAnsiTheme="minorHAnsi" w:cstheme="minorHAnsi"/>
          <w:bCs/>
          <w:sz w:val="22"/>
          <w:szCs w:val="22"/>
        </w:rPr>
        <w:t xml:space="preserve">  Rady Ministrów z dnia 12 kwietnia 2012 r. </w:t>
      </w:r>
      <w:r w:rsidRPr="00B1581B">
        <w:rPr>
          <w:rFonts w:asciiTheme="minorHAnsi" w:eastAsia="Arial" w:hAnsiTheme="minorHAnsi" w:cstheme="minorHAnsi"/>
          <w:bCs/>
          <w:i/>
          <w:iCs/>
          <w:sz w:val="22"/>
          <w:szCs w:val="22"/>
        </w:rPr>
        <w:t>w sprawie Krajowych Ram Interoperacyjności, minimalnych wymagań dla rejestrów publicznych i wymiany informacji w postaci elektronicznej oraz minimalnych wymagań dla systemów teleinformatycznych</w:t>
      </w:r>
      <w:r w:rsidRPr="00B1581B">
        <w:rPr>
          <w:rFonts w:asciiTheme="minorHAnsi" w:eastAsia="Arial" w:hAnsiTheme="minorHAnsi" w:cstheme="minorHAnsi"/>
          <w:bCs/>
          <w:sz w:val="22"/>
          <w:szCs w:val="22"/>
        </w:rPr>
        <w:t xml:space="preserve"> (t.j. Dz.U. z 2017 r. .poz. 2247)</w:t>
      </w:r>
      <w:r w:rsidR="0020254B" w:rsidRPr="00B1581B">
        <w:rPr>
          <w:rFonts w:asciiTheme="minorHAnsi" w:eastAsia="Arial" w:hAnsiTheme="minorHAnsi" w:cstheme="minorHAnsi"/>
          <w:bCs/>
          <w:sz w:val="22"/>
          <w:szCs w:val="22"/>
        </w:rPr>
        <w:t>.</w:t>
      </w:r>
      <w:r w:rsidR="00B1581B">
        <w:rPr>
          <w:rFonts w:asciiTheme="minorHAnsi" w:eastAsia="Arial" w:hAnsiTheme="minorHAnsi" w:cstheme="minorHAnsi"/>
          <w:bCs/>
          <w:sz w:val="22"/>
          <w:szCs w:val="22"/>
        </w:rPr>
        <w:t xml:space="preserve"> </w:t>
      </w:r>
      <w:r w:rsidR="00B1581B" w:rsidRPr="00B1581B">
        <w:rPr>
          <w:rFonts w:asciiTheme="minorHAnsi" w:eastAsia="Arial" w:hAnsiTheme="minorHAnsi" w:cstheme="minorHAnsi"/>
          <w:bCs/>
          <w:sz w:val="22"/>
          <w:szCs w:val="22"/>
          <w:lang w:val="pl"/>
        </w:rPr>
        <w:t xml:space="preserve">Zamawiający rekomenduje wykorzystanie formatów danych: .pdf, .doc, </w:t>
      </w:r>
      <w:r w:rsidR="00B1581B" w:rsidRPr="00B1581B">
        <w:rPr>
          <w:rFonts w:asciiTheme="minorHAnsi" w:eastAsia="Arial" w:hAnsiTheme="minorHAnsi" w:cstheme="minorHAnsi"/>
          <w:bCs/>
          <w:sz w:val="22"/>
          <w:szCs w:val="22"/>
        </w:rPr>
        <w:t>.docx,</w:t>
      </w:r>
      <w:r w:rsidR="00B1581B" w:rsidRPr="00B1581B">
        <w:rPr>
          <w:rFonts w:asciiTheme="minorHAnsi" w:eastAsia="Arial" w:hAnsiTheme="minorHAnsi" w:cstheme="minorHAnsi"/>
          <w:bCs/>
          <w:sz w:val="22"/>
          <w:szCs w:val="22"/>
          <w:lang w:val="pl"/>
        </w:rPr>
        <w:t xml:space="preserve"> </w:t>
      </w:r>
      <w:r w:rsidR="00B1581B" w:rsidRPr="00B1581B">
        <w:rPr>
          <w:rFonts w:asciiTheme="minorHAnsi" w:eastAsia="Arial" w:hAnsiTheme="minorHAnsi" w:cstheme="minorHAnsi"/>
          <w:bCs/>
          <w:sz w:val="22"/>
          <w:szCs w:val="22"/>
        </w:rPr>
        <w:t xml:space="preserve">.rtf, .odt, </w:t>
      </w:r>
      <w:r w:rsidR="00B1581B" w:rsidRPr="00B1581B">
        <w:rPr>
          <w:rFonts w:asciiTheme="minorHAnsi" w:eastAsia="Arial" w:hAnsiTheme="minorHAnsi" w:cstheme="minorHAnsi"/>
          <w:bCs/>
          <w:sz w:val="22"/>
          <w:szCs w:val="22"/>
          <w:lang w:val="pl"/>
        </w:rPr>
        <w:t>.xls, ze szczególnym wskazaniem na .pdf</w:t>
      </w:r>
      <w:r w:rsidR="00B1581B">
        <w:rPr>
          <w:rFonts w:asciiTheme="minorHAnsi" w:eastAsia="Arial" w:hAnsiTheme="minorHAnsi" w:cstheme="minorHAnsi"/>
          <w:bCs/>
          <w:sz w:val="22"/>
          <w:szCs w:val="22"/>
          <w:lang w:val="pl"/>
        </w:rPr>
        <w:t>.</w:t>
      </w:r>
    </w:p>
    <w:p w14:paraId="1B78B1B9" w14:textId="7D00AC30" w:rsidR="0020254B" w:rsidRPr="00117C92" w:rsidRDefault="0020254B"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W celu ewentualnej kompresji danych Zamawiający rekomenduje wykorzystanie jednego z</w:t>
      </w:r>
      <w:r w:rsidR="00424F6D">
        <w:rPr>
          <w:rFonts w:asciiTheme="minorHAnsi" w:eastAsia="Arial" w:hAnsiTheme="minorHAnsi" w:cstheme="minorHAnsi"/>
          <w:sz w:val="22"/>
          <w:szCs w:val="22"/>
        </w:rPr>
        <w:t> </w:t>
      </w:r>
      <w:r w:rsidRPr="00117C92">
        <w:rPr>
          <w:rFonts w:asciiTheme="minorHAnsi" w:eastAsia="Arial" w:hAnsiTheme="minorHAnsi" w:cstheme="minorHAnsi"/>
          <w:sz w:val="22"/>
          <w:szCs w:val="22"/>
        </w:rPr>
        <w:t xml:space="preserve">formatów: </w:t>
      </w:r>
      <w:r w:rsidR="00424F6D" w:rsidRPr="00117C92">
        <w:rPr>
          <w:rFonts w:asciiTheme="minorHAnsi" w:hAnsiTheme="minorHAnsi" w:cstheme="minorHAnsi"/>
          <w:sz w:val="22"/>
          <w:szCs w:val="22"/>
          <w:lang w:eastAsia="pl-PL"/>
        </w:rPr>
        <w:t>.zip</w:t>
      </w:r>
      <w:r w:rsidR="00424F6D">
        <w:rPr>
          <w:rFonts w:asciiTheme="minorHAnsi" w:hAnsiTheme="minorHAnsi" w:cstheme="minorHAnsi"/>
          <w:sz w:val="22"/>
          <w:szCs w:val="22"/>
          <w:lang w:eastAsia="pl-PL"/>
        </w:rPr>
        <w:t xml:space="preserve">, </w:t>
      </w:r>
      <w:r w:rsidR="00424F6D" w:rsidRPr="00117C92">
        <w:rPr>
          <w:rFonts w:asciiTheme="minorHAnsi" w:hAnsiTheme="minorHAnsi" w:cstheme="minorHAnsi"/>
          <w:sz w:val="22"/>
          <w:szCs w:val="22"/>
          <w:lang w:eastAsia="pl-PL"/>
        </w:rPr>
        <w:t>.7Z</w:t>
      </w:r>
      <w:r w:rsidR="00424F6D">
        <w:rPr>
          <w:rFonts w:asciiTheme="minorHAnsi" w:hAnsiTheme="minorHAnsi" w:cstheme="minorHAnsi"/>
          <w:sz w:val="22"/>
          <w:szCs w:val="22"/>
          <w:lang w:eastAsia="pl-PL"/>
        </w:rPr>
        <w:t>.</w:t>
      </w:r>
    </w:p>
    <w:p w14:paraId="5033925D" w14:textId="48F2DAD0" w:rsidR="0020254B" w:rsidRPr="00117C92" w:rsidRDefault="00424F6D" w:rsidP="008F10CF">
      <w:pPr>
        <w:numPr>
          <w:ilvl w:val="1"/>
          <w:numId w:val="13"/>
        </w:numPr>
        <w:spacing w:line="276" w:lineRule="auto"/>
        <w:ind w:left="567" w:right="280" w:hanging="283"/>
        <w:jc w:val="both"/>
        <w:rPr>
          <w:rFonts w:asciiTheme="minorHAnsi" w:eastAsia="Arial" w:hAnsiTheme="minorHAnsi" w:cstheme="minorHAnsi"/>
          <w:sz w:val="22"/>
          <w:szCs w:val="22"/>
        </w:rPr>
      </w:pPr>
      <w:bookmarkStart w:id="29" w:name="_Hlk66089822"/>
      <w:r w:rsidRPr="00424F6D">
        <w:rPr>
          <w:rFonts w:asciiTheme="minorHAnsi" w:eastAsia="Arial" w:hAnsiTheme="minorHAnsi" w:cstheme="minorHAnsi"/>
          <w:sz w:val="22"/>
          <w:szCs w:val="22"/>
          <w:lang w:val="pl"/>
        </w:rPr>
        <w:t xml:space="preserve">Zamawiający będzie przekazywał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 xml:space="preserve">ykonawcom informacje w formie elektronicznej za pośrednictwem </w:t>
      </w:r>
      <w:hyperlink r:id="rId16">
        <w:r w:rsidRPr="00424F6D">
          <w:rPr>
            <w:rStyle w:val="Hipercze"/>
            <w:rFonts w:asciiTheme="minorHAnsi" w:eastAsia="Arial" w:hAnsiTheme="minorHAnsi" w:cstheme="minorHAnsi"/>
            <w:sz w:val="22"/>
            <w:szCs w:val="22"/>
            <w:lang w:val="pl"/>
          </w:rPr>
          <w:t>platformazakupowa.pl</w:t>
        </w:r>
      </w:hyperlink>
      <w:r w:rsidRPr="00424F6D">
        <w:rPr>
          <w:rFonts w:asciiTheme="minorHAnsi" w:eastAsia="Arial" w:hAnsiTheme="minorHAnsi" w:cstheme="minorHAnsi"/>
          <w:sz w:val="22"/>
          <w:szCs w:val="22"/>
          <w:lang w:val="pl"/>
        </w:rPr>
        <w:t xml:space="preserve">. Informacje dotyczące </w:t>
      </w:r>
      <w:r>
        <w:rPr>
          <w:rFonts w:asciiTheme="minorHAnsi" w:eastAsia="Arial" w:hAnsiTheme="minorHAnsi" w:cstheme="minorHAnsi"/>
          <w:sz w:val="22"/>
          <w:szCs w:val="22"/>
          <w:lang w:val="pl"/>
        </w:rPr>
        <w:t>wyjaśnienia treści SWZ</w:t>
      </w:r>
      <w:r w:rsidRPr="00424F6D">
        <w:rPr>
          <w:rFonts w:asciiTheme="minorHAnsi" w:eastAsia="Arial" w:hAnsiTheme="minorHAnsi" w:cstheme="minorHAnsi"/>
          <w:sz w:val="22"/>
          <w:szCs w:val="22"/>
          <w:lang w:val="pl"/>
        </w:rPr>
        <w:t xml:space="preserve">, zmiany </w:t>
      </w:r>
      <w:r>
        <w:rPr>
          <w:rFonts w:asciiTheme="minorHAnsi" w:eastAsia="Arial" w:hAnsiTheme="minorHAnsi" w:cstheme="minorHAnsi"/>
          <w:sz w:val="22"/>
          <w:szCs w:val="22"/>
          <w:lang w:val="pl"/>
        </w:rPr>
        <w:t>SWZ</w:t>
      </w:r>
      <w:r w:rsidRPr="00424F6D">
        <w:rPr>
          <w:rFonts w:asciiTheme="minorHAnsi" w:eastAsia="Arial" w:hAnsiTheme="minorHAnsi" w:cstheme="minorHAnsi"/>
          <w:sz w:val="22"/>
          <w:szCs w:val="22"/>
          <w:lang w:val="pl"/>
        </w:rPr>
        <w:t>, zmiany terminu składania i otwarcia ofert</w:t>
      </w:r>
      <w:r>
        <w:rPr>
          <w:rFonts w:asciiTheme="minorHAnsi" w:eastAsia="Arial" w:hAnsiTheme="minorHAnsi" w:cstheme="minorHAnsi"/>
          <w:sz w:val="22"/>
          <w:szCs w:val="22"/>
          <w:lang w:val="pl"/>
        </w:rPr>
        <w:t>,</w:t>
      </w:r>
      <w:r w:rsidRPr="00424F6D">
        <w:rPr>
          <w:rFonts w:asciiTheme="minorHAnsi" w:eastAsia="Arial" w:hAnsiTheme="minorHAnsi" w:cstheme="minorHAnsi"/>
          <w:sz w:val="22"/>
          <w:szCs w:val="22"/>
          <w:lang w:val="pl"/>
        </w:rPr>
        <w:t xml:space="preserve"> Zamawiający będzie zamieszczał na platformie w sekcji “Komunikaty”. Korespondencja, której zgodnie z obowiązującymi przepisami adresatem jest konkretny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 xml:space="preserve">ykonawca, będzie przekazywana w formie elektronicznej za pośrednictwem </w:t>
      </w:r>
      <w:hyperlink r:id="rId17">
        <w:r w:rsidRPr="00424F6D">
          <w:rPr>
            <w:rStyle w:val="Hipercze"/>
            <w:rFonts w:asciiTheme="minorHAnsi" w:eastAsia="Arial" w:hAnsiTheme="minorHAnsi" w:cstheme="minorHAnsi"/>
            <w:sz w:val="22"/>
            <w:szCs w:val="22"/>
            <w:lang w:val="pl"/>
          </w:rPr>
          <w:t>platformazakupowa.pl</w:t>
        </w:r>
      </w:hyperlink>
      <w:r w:rsidRPr="00424F6D">
        <w:rPr>
          <w:rFonts w:asciiTheme="minorHAnsi" w:eastAsia="Arial" w:hAnsiTheme="minorHAnsi" w:cstheme="minorHAnsi"/>
          <w:sz w:val="22"/>
          <w:szCs w:val="22"/>
          <w:lang w:val="pl"/>
        </w:rPr>
        <w:t xml:space="preserve"> do konkretnego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ykonawcy</w:t>
      </w:r>
      <w:r w:rsidR="0020254B" w:rsidRPr="00117C92">
        <w:rPr>
          <w:rFonts w:asciiTheme="minorHAnsi" w:eastAsia="Arial" w:hAnsiTheme="minorHAnsi" w:cstheme="minorHAnsi"/>
          <w:sz w:val="22"/>
          <w:szCs w:val="22"/>
        </w:rPr>
        <w:t>.</w:t>
      </w:r>
      <w:bookmarkEnd w:id="29"/>
    </w:p>
    <w:p w14:paraId="60C0DF59" w14:textId="73CC9D2E" w:rsidR="0020254B" w:rsidRPr="00533F97" w:rsidRDefault="00442293" w:rsidP="008F10CF">
      <w:pPr>
        <w:pStyle w:val="Akapitzlist"/>
        <w:numPr>
          <w:ilvl w:val="1"/>
          <w:numId w:val="13"/>
        </w:numPr>
        <w:spacing w:line="276" w:lineRule="auto"/>
        <w:ind w:left="567" w:right="280" w:hanging="283"/>
        <w:jc w:val="both"/>
        <w:rPr>
          <w:rFonts w:asciiTheme="minorHAnsi" w:eastAsia="Arial" w:hAnsiTheme="minorHAnsi" w:cstheme="minorHAnsi"/>
          <w:sz w:val="22"/>
          <w:szCs w:val="22"/>
        </w:rPr>
      </w:pPr>
      <w:r w:rsidRPr="00442293">
        <w:rPr>
          <w:rFonts w:asciiTheme="minorHAnsi" w:eastAsia="Arial" w:hAnsiTheme="minorHAnsi" w:cstheme="minorHAnsi"/>
          <w:sz w:val="22"/>
          <w:szCs w:val="22"/>
        </w:rPr>
        <w:t xml:space="preserve">Zamawiający może również komunikować się z Wykonawcami za pomocą poczty elektronicznej </w:t>
      </w:r>
      <w:r w:rsidRPr="00533F97">
        <w:rPr>
          <w:rFonts w:asciiTheme="minorHAnsi" w:eastAsia="Arial" w:hAnsiTheme="minorHAnsi" w:cstheme="minorHAnsi"/>
          <w:sz w:val="22"/>
          <w:szCs w:val="22"/>
        </w:rPr>
        <w:t>wskazanej w pkt 10.</w:t>
      </w:r>
    </w:p>
    <w:p w14:paraId="624530BC" w14:textId="77777777" w:rsidR="0020254B" w:rsidRPr="00117C92" w:rsidRDefault="0020254B" w:rsidP="008F10CF">
      <w:pPr>
        <w:pStyle w:val="Akapitzlist"/>
        <w:numPr>
          <w:ilvl w:val="1"/>
          <w:numId w:val="13"/>
        </w:numPr>
        <w:spacing w:line="276" w:lineRule="auto"/>
        <w:ind w:left="567" w:right="280" w:hanging="425"/>
        <w:rPr>
          <w:rFonts w:asciiTheme="minorHAnsi" w:hAnsiTheme="minorHAnsi" w:cstheme="minorHAnsi"/>
          <w:sz w:val="22"/>
          <w:szCs w:val="22"/>
        </w:rPr>
      </w:pPr>
      <w:r w:rsidRPr="00117C92">
        <w:rPr>
          <w:rFonts w:asciiTheme="minorHAnsi" w:hAnsiTheme="minorHAnsi" w:cstheme="minorHAnsi"/>
          <w:sz w:val="22"/>
          <w:szCs w:val="22"/>
        </w:rPr>
        <w:t xml:space="preserve">Osoba </w:t>
      </w:r>
      <w:bookmarkStart w:id="30" w:name="_Hlk64550783"/>
      <w:r w:rsidRPr="00117C92">
        <w:rPr>
          <w:rFonts w:asciiTheme="minorHAnsi" w:hAnsiTheme="minorHAnsi" w:cstheme="minorHAnsi"/>
          <w:sz w:val="22"/>
          <w:szCs w:val="22"/>
        </w:rPr>
        <w:t xml:space="preserve">uprawniona do komunikowania się </w:t>
      </w:r>
      <w:bookmarkEnd w:id="30"/>
      <w:r w:rsidRPr="00117C92">
        <w:rPr>
          <w:rFonts w:asciiTheme="minorHAnsi" w:hAnsiTheme="minorHAnsi" w:cstheme="minorHAnsi"/>
          <w:sz w:val="22"/>
          <w:szCs w:val="22"/>
        </w:rPr>
        <w:t xml:space="preserve">z Wykonawcami: </w:t>
      </w:r>
    </w:p>
    <w:p w14:paraId="136B84E6" w14:textId="797AE39E" w:rsidR="0020254B" w:rsidRPr="00117C92" w:rsidRDefault="009D6F3F" w:rsidP="008F10CF">
      <w:pPr>
        <w:spacing w:line="276" w:lineRule="auto"/>
        <w:ind w:left="567" w:right="280"/>
        <w:jc w:val="both"/>
        <w:rPr>
          <w:rFonts w:asciiTheme="minorHAnsi" w:hAnsiTheme="minorHAnsi" w:cstheme="minorHAnsi"/>
          <w:sz w:val="22"/>
          <w:szCs w:val="22"/>
        </w:rPr>
      </w:pPr>
      <w:r>
        <w:rPr>
          <w:rFonts w:asciiTheme="minorHAnsi" w:hAnsiTheme="minorHAnsi" w:cstheme="minorHAnsi"/>
          <w:sz w:val="22"/>
          <w:szCs w:val="22"/>
        </w:rPr>
        <w:t>Rafał Rzepecki</w:t>
      </w:r>
      <w:r w:rsidR="00442293" w:rsidRPr="00442293">
        <w:rPr>
          <w:rFonts w:asciiTheme="minorHAnsi" w:hAnsiTheme="minorHAnsi" w:cstheme="minorHAnsi"/>
          <w:sz w:val="22"/>
          <w:szCs w:val="22"/>
        </w:rPr>
        <w:t xml:space="preserve"> – pracownik </w:t>
      </w:r>
      <w:r>
        <w:rPr>
          <w:rFonts w:asciiTheme="minorHAnsi" w:hAnsiTheme="minorHAnsi" w:cstheme="minorHAnsi"/>
          <w:sz w:val="22"/>
          <w:szCs w:val="22"/>
        </w:rPr>
        <w:t>Sekcji</w:t>
      </w:r>
      <w:r w:rsidR="00442293" w:rsidRPr="00442293">
        <w:rPr>
          <w:rFonts w:asciiTheme="minorHAnsi" w:hAnsiTheme="minorHAnsi" w:cstheme="minorHAnsi"/>
          <w:sz w:val="22"/>
          <w:szCs w:val="22"/>
        </w:rPr>
        <w:t xml:space="preserve"> Zamówień Publicznych Uniwersytetu Gdańskiego, </w:t>
      </w:r>
      <w:r w:rsidR="00B704E8">
        <w:rPr>
          <w:rFonts w:asciiTheme="minorHAnsi" w:hAnsiTheme="minorHAnsi" w:cstheme="minorHAnsi"/>
          <w:sz w:val="22"/>
          <w:szCs w:val="22"/>
        </w:rPr>
        <w:t xml:space="preserve">                         </w:t>
      </w:r>
      <w:r w:rsidR="00442293" w:rsidRPr="00442293">
        <w:rPr>
          <w:rFonts w:asciiTheme="minorHAnsi" w:hAnsiTheme="minorHAnsi" w:cstheme="minorHAnsi"/>
          <w:sz w:val="22"/>
          <w:szCs w:val="22"/>
          <w:lang w:val="de-DE"/>
        </w:rPr>
        <w:t>e</w:t>
      </w:r>
      <w:r w:rsidR="009C2B63">
        <w:rPr>
          <w:rFonts w:asciiTheme="minorHAnsi" w:hAnsiTheme="minorHAnsi" w:cstheme="minorHAnsi"/>
          <w:sz w:val="22"/>
          <w:szCs w:val="22"/>
          <w:lang w:val="de-DE"/>
        </w:rPr>
        <w:t> </w:t>
      </w:r>
      <w:r w:rsidR="00442293" w:rsidRPr="00442293">
        <w:rPr>
          <w:rFonts w:asciiTheme="minorHAnsi" w:hAnsiTheme="minorHAnsi" w:cstheme="minorHAnsi"/>
          <w:sz w:val="22"/>
          <w:szCs w:val="22"/>
          <w:lang w:val="de-DE"/>
        </w:rPr>
        <w:t>mail:</w:t>
      </w:r>
      <w:r w:rsidR="00B704E8">
        <w:rPr>
          <w:rFonts w:asciiTheme="minorHAnsi" w:hAnsiTheme="minorHAnsi" w:cstheme="minorHAnsi"/>
          <w:sz w:val="22"/>
          <w:szCs w:val="22"/>
          <w:lang w:val="de-DE"/>
        </w:rPr>
        <w:t> </w:t>
      </w:r>
      <w:hyperlink r:id="rId18" w:history="1">
        <w:r w:rsidR="009C2B63" w:rsidRPr="00263869">
          <w:rPr>
            <w:rStyle w:val="Hipercze"/>
            <w:rFonts w:asciiTheme="minorHAnsi" w:hAnsiTheme="minorHAnsi" w:cstheme="minorHAnsi"/>
            <w:sz w:val="22"/>
            <w:szCs w:val="22"/>
          </w:rPr>
          <w:t>rafal.rzepecki@ug.edu.pl</w:t>
        </w:r>
      </w:hyperlink>
      <w:r w:rsidR="00442293" w:rsidRPr="00442293">
        <w:rPr>
          <w:rFonts w:asciiTheme="minorHAnsi" w:hAnsiTheme="minorHAnsi" w:cstheme="minorHAnsi"/>
          <w:sz w:val="22"/>
          <w:szCs w:val="22"/>
          <w:lang w:val="de-DE"/>
        </w:rPr>
        <w:t xml:space="preserve">, w </w:t>
      </w:r>
      <w:r w:rsidR="00442293" w:rsidRPr="00442293">
        <w:rPr>
          <w:rFonts w:asciiTheme="minorHAnsi" w:hAnsiTheme="minorHAnsi" w:cstheme="minorHAnsi"/>
          <w:sz w:val="22"/>
          <w:szCs w:val="22"/>
        </w:rPr>
        <w:t>godzinach</w:t>
      </w:r>
      <w:r w:rsidR="00442293" w:rsidRPr="00442293">
        <w:rPr>
          <w:rFonts w:asciiTheme="minorHAnsi" w:hAnsiTheme="minorHAnsi" w:cstheme="minorHAnsi"/>
          <w:sz w:val="22"/>
          <w:szCs w:val="22"/>
          <w:lang w:val="de-DE"/>
        </w:rPr>
        <w:t xml:space="preserve"> 0</w:t>
      </w:r>
      <w:r w:rsidR="00442293" w:rsidRPr="00442293">
        <w:rPr>
          <w:rFonts w:asciiTheme="minorHAnsi" w:hAnsiTheme="minorHAnsi" w:cstheme="minorHAnsi"/>
          <w:sz w:val="22"/>
          <w:szCs w:val="22"/>
        </w:rPr>
        <w:t>7:</w:t>
      </w:r>
      <w:r w:rsidR="009C2B63">
        <w:rPr>
          <w:rFonts w:asciiTheme="minorHAnsi" w:hAnsiTheme="minorHAnsi" w:cstheme="minorHAnsi"/>
          <w:sz w:val="22"/>
          <w:szCs w:val="22"/>
        </w:rPr>
        <w:t>0</w:t>
      </w:r>
      <w:r w:rsidR="00442293" w:rsidRPr="00442293">
        <w:rPr>
          <w:rFonts w:asciiTheme="minorHAnsi" w:hAnsiTheme="minorHAnsi" w:cstheme="minorHAnsi"/>
          <w:sz w:val="22"/>
          <w:szCs w:val="22"/>
        </w:rPr>
        <w:t>0 - 15:</w:t>
      </w:r>
      <w:r w:rsidR="009C2B63">
        <w:rPr>
          <w:rFonts w:asciiTheme="minorHAnsi" w:hAnsiTheme="minorHAnsi" w:cstheme="minorHAnsi"/>
          <w:sz w:val="22"/>
          <w:szCs w:val="22"/>
        </w:rPr>
        <w:t>0</w:t>
      </w:r>
      <w:r w:rsidR="00442293" w:rsidRPr="00442293">
        <w:rPr>
          <w:rFonts w:asciiTheme="minorHAnsi" w:hAnsiTheme="minorHAnsi" w:cstheme="minorHAnsi"/>
          <w:sz w:val="22"/>
          <w:szCs w:val="22"/>
        </w:rPr>
        <w:t>0 od poniedziałku do piątku</w:t>
      </w:r>
      <w:r w:rsidR="0020254B" w:rsidRPr="00117C92">
        <w:rPr>
          <w:rFonts w:asciiTheme="minorHAnsi" w:hAnsiTheme="minorHAnsi" w:cstheme="minorHAnsi"/>
          <w:sz w:val="22"/>
          <w:szCs w:val="22"/>
        </w:rPr>
        <w:t>.</w:t>
      </w:r>
    </w:p>
    <w:p w14:paraId="1ED634E9" w14:textId="6C2EC84A" w:rsidR="0020254B" w:rsidRDefault="0020254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AE29E0">
        <w:rPr>
          <w:rFonts w:asciiTheme="minorHAnsi" w:hAnsiTheme="minorHAnsi" w:cstheme="minorHAnsi"/>
          <w:sz w:val="22"/>
          <w:szCs w:val="22"/>
        </w:rPr>
        <w:t xml:space="preserve">Sposób sporządzania i przekazywania informacji oraz wymagania techniczne dla dokumentów elektronicznych oraz środków komunikacji elektronicznej w postępowaniu o udzielenie zamówienia publicznego określa rozporządzenie, o którym mowa w pkt </w:t>
      </w:r>
      <w:r w:rsidR="00AE29E0">
        <w:rPr>
          <w:rFonts w:asciiTheme="minorHAnsi" w:hAnsiTheme="minorHAnsi" w:cstheme="minorHAnsi"/>
          <w:sz w:val="22"/>
          <w:szCs w:val="22"/>
        </w:rPr>
        <w:t>3</w:t>
      </w:r>
      <w:r w:rsidRPr="00AE29E0">
        <w:rPr>
          <w:rFonts w:asciiTheme="minorHAnsi" w:hAnsiTheme="minorHAnsi" w:cstheme="minorHAnsi"/>
          <w:sz w:val="22"/>
          <w:szCs w:val="22"/>
        </w:rPr>
        <w:t>.</w:t>
      </w:r>
    </w:p>
    <w:p w14:paraId="5F1F7045" w14:textId="2304F07E" w:rsidR="002F0DFB" w:rsidRPr="002F0DFB" w:rsidRDefault="00AE29E0"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Pr>
          <w:rFonts w:asciiTheme="minorHAnsi" w:hAnsiTheme="minorHAnsi" w:cstheme="minorHAnsi"/>
          <w:sz w:val="22"/>
          <w:szCs w:val="22"/>
        </w:rPr>
        <w:t>Z</w:t>
      </w:r>
      <w:r w:rsidRPr="00AE29E0">
        <w:rPr>
          <w:rFonts w:asciiTheme="minorHAnsi" w:hAnsiTheme="minorHAnsi" w:cstheme="minorHAnsi"/>
          <w:sz w:val="22"/>
          <w:szCs w:val="22"/>
        </w:rPr>
        <w:t xml:space="preserve">godnie z art. </w:t>
      </w:r>
      <w:r w:rsidR="002F0DFB">
        <w:rPr>
          <w:rFonts w:asciiTheme="minorHAnsi" w:hAnsiTheme="minorHAnsi" w:cstheme="minorHAnsi"/>
          <w:sz w:val="22"/>
          <w:szCs w:val="22"/>
        </w:rPr>
        <w:t>135</w:t>
      </w:r>
      <w:r w:rsidRPr="00AE29E0">
        <w:rPr>
          <w:rFonts w:asciiTheme="minorHAnsi" w:hAnsiTheme="minorHAnsi" w:cstheme="minorHAnsi"/>
          <w:sz w:val="22"/>
          <w:szCs w:val="22"/>
        </w:rPr>
        <w:t xml:space="preserve"> ust. 1 P</w:t>
      </w:r>
      <w:r>
        <w:rPr>
          <w:rFonts w:asciiTheme="minorHAnsi" w:hAnsiTheme="minorHAnsi" w:cstheme="minorHAnsi"/>
          <w:sz w:val="22"/>
          <w:szCs w:val="22"/>
        </w:rPr>
        <w:t>zp</w:t>
      </w:r>
      <w:r w:rsidRPr="00AE29E0">
        <w:rPr>
          <w:rFonts w:asciiTheme="minorHAnsi" w:hAnsiTheme="minorHAnsi" w:cstheme="minorHAnsi"/>
          <w:sz w:val="22"/>
          <w:szCs w:val="22"/>
        </w:rPr>
        <w:t xml:space="preserve"> Wykonawc</w:t>
      </w:r>
      <w:r>
        <w:rPr>
          <w:rFonts w:asciiTheme="minorHAnsi" w:hAnsiTheme="minorHAnsi" w:cstheme="minorHAnsi"/>
          <w:sz w:val="22"/>
          <w:szCs w:val="22"/>
        </w:rPr>
        <w:t>y</w:t>
      </w:r>
      <w:r w:rsidRPr="00AE29E0">
        <w:rPr>
          <w:rFonts w:asciiTheme="minorHAnsi" w:hAnsiTheme="minorHAnsi" w:cstheme="minorHAnsi"/>
          <w:sz w:val="22"/>
          <w:szCs w:val="22"/>
        </w:rPr>
        <w:t xml:space="preserve"> mogą zwracać się do Zamawiającego </w:t>
      </w:r>
      <w:r>
        <w:rPr>
          <w:rFonts w:asciiTheme="minorHAnsi" w:hAnsiTheme="minorHAnsi" w:cstheme="minorHAnsi"/>
          <w:sz w:val="22"/>
          <w:szCs w:val="22"/>
        </w:rPr>
        <w:t xml:space="preserve">z wnioskiem </w:t>
      </w:r>
      <w:r w:rsidRPr="00AE29E0">
        <w:rPr>
          <w:rFonts w:asciiTheme="minorHAnsi" w:hAnsiTheme="minorHAnsi" w:cstheme="minorHAnsi"/>
          <w:sz w:val="22"/>
          <w:szCs w:val="22"/>
        </w:rPr>
        <w:t>o</w:t>
      </w:r>
      <w:r>
        <w:rPr>
          <w:rFonts w:asciiTheme="minorHAnsi" w:hAnsiTheme="minorHAnsi" w:cstheme="minorHAnsi"/>
          <w:sz w:val="22"/>
          <w:szCs w:val="22"/>
        </w:rPr>
        <w:t> </w:t>
      </w:r>
      <w:r w:rsidRPr="00AE29E0">
        <w:rPr>
          <w:rFonts w:asciiTheme="minorHAnsi" w:hAnsiTheme="minorHAnsi" w:cstheme="minorHAnsi"/>
          <w:sz w:val="22"/>
          <w:szCs w:val="22"/>
        </w:rPr>
        <w:t>wyjaśnienie treści SWZ</w:t>
      </w:r>
      <w:r>
        <w:rPr>
          <w:rFonts w:asciiTheme="minorHAnsi" w:hAnsiTheme="minorHAnsi" w:cstheme="minorHAnsi"/>
          <w:sz w:val="22"/>
          <w:szCs w:val="22"/>
        </w:rPr>
        <w:t xml:space="preserve">. </w:t>
      </w:r>
      <w:r w:rsidRPr="00AE29E0">
        <w:rPr>
          <w:rFonts w:asciiTheme="minorHAnsi" w:hAnsiTheme="minorHAnsi" w:cstheme="minorHAnsi"/>
          <w:sz w:val="22"/>
          <w:szCs w:val="22"/>
        </w:rPr>
        <w:t xml:space="preserve">Zamawiający jest obowiązany udzielić wyjaśnień niezwłocznie, jednak nie później niż na </w:t>
      </w:r>
      <w:r w:rsidR="002F0DFB">
        <w:rPr>
          <w:rFonts w:asciiTheme="minorHAnsi" w:hAnsiTheme="minorHAnsi" w:cstheme="minorHAnsi"/>
          <w:sz w:val="22"/>
          <w:szCs w:val="22"/>
        </w:rPr>
        <w:t>6</w:t>
      </w:r>
      <w:r w:rsidRPr="00AE29E0">
        <w:rPr>
          <w:rFonts w:asciiTheme="minorHAnsi" w:hAnsiTheme="minorHAnsi" w:cstheme="minorHAnsi"/>
          <w:sz w:val="22"/>
          <w:szCs w:val="22"/>
        </w:rPr>
        <w:t xml:space="preserve"> dni przed upływem terminu składania ofert</w:t>
      </w:r>
      <w:r w:rsidR="002F0DFB">
        <w:rPr>
          <w:rFonts w:asciiTheme="minorHAnsi" w:hAnsiTheme="minorHAnsi" w:cstheme="minorHAnsi"/>
          <w:sz w:val="22"/>
          <w:szCs w:val="22"/>
        </w:rPr>
        <w:t xml:space="preserve">, </w:t>
      </w:r>
      <w:r w:rsidRPr="00AE29E0">
        <w:rPr>
          <w:rFonts w:asciiTheme="minorHAnsi" w:hAnsiTheme="minorHAnsi" w:cstheme="minorHAnsi"/>
          <w:sz w:val="22"/>
          <w:szCs w:val="22"/>
        </w:rPr>
        <w:t xml:space="preserve">pod warunkiem że wniosek o wyjaśnienie treści SWZ wpłynął do </w:t>
      </w:r>
      <w:r>
        <w:rPr>
          <w:rFonts w:asciiTheme="minorHAnsi" w:hAnsiTheme="minorHAnsi" w:cstheme="minorHAnsi"/>
          <w:sz w:val="22"/>
          <w:szCs w:val="22"/>
        </w:rPr>
        <w:t>Z</w:t>
      </w:r>
      <w:r w:rsidRPr="00AE29E0">
        <w:rPr>
          <w:rFonts w:asciiTheme="minorHAnsi" w:hAnsiTheme="minorHAnsi" w:cstheme="minorHAnsi"/>
          <w:sz w:val="22"/>
          <w:szCs w:val="22"/>
        </w:rPr>
        <w:t xml:space="preserve">amawiającego nie później niż na </w:t>
      </w:r>
      <w:r w:rsidR="002F0DFB">
        <w:rPr>
          <w:rFonts w:asciiTheme="minorHAnsi" w:hAnsiTheme="minorHAnsi" w:cstheme="minorHAnsi"/>
          <w:sz w:val="22"/>
          <w:szCs w:val="22"/>
        </w:rPr>
        <w:t>1</w:t>
      </w:r>
      <w:r w:rsidRPr="00AE29E0">
        <w:rPr>
          <w:rFonts w:asciiTheme="minorHAnsi" w:hAnsiTheme="minorHAnsi" w:cstheme="minorHAnsi"/>
          <w:sz w:val="22"/>
          <w:szCs w:val="22"/>
        </w:rPr>
        <w:t>4 dni przed upływem terminu składania ofert</w:t>
      </w:r>
      <w:r>
        <w:rPr>
          <w:rFonts w:asciiTheme="minorHAnsi" w:hAnsiTheme="minorHAnsi" w:cstheme="minorHAnsi"/>
          <w:sz w:val="22"/>
          <w:szCs w:val="22"/>
        </w:rPr>
        <w:t>.</w:t>
      </w:r>
    </w:p>
    <w:p w14:paraId="5A897580" w14:textId="4DDA1039" w:rsidR="002F0DFB" w:rsidRPr="00B704E8" w:rsidRDefault="002F0DF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2F0DFB">
        <w:rPr>
          <w:rFonts w:asciiTheme="minorHAnsi" w:hAnsiTheme="minorHAnsi" w:cstheme="minorHAnsi"/>
          <w:sz w:val="22"/>
          <w:szCs w:val="22"/>
        </w:rPr>
        <w:t>W przypadku gdy wniosek o wyjaśnienie treści SWZ nie wpłynął w terminie, o którym mowa w pkt</w:t>
      </w:r>
      <w:r w:rsidR="00B704E8">
        <w:rPr>
          <w:rFonts w:asciiTheme="minorHAnsi" w:hAnsiTheme="minorHAnsi" w:cstheme="minorHAnsi"/>
          <w:sz w:val="22"/>
          <w:szCs w:val="22"/>
        </w:rPr>
        <w:t> </w:t>
      </w:r>
      <w:r w:rsidRPr="002F0DFB">
        <w:rPr>
          <w:rFonts w:asciiTheme="minorHAnsi" w:hAnsiTheme="minorHAnsi" w:cstheme="minorHAnsi"/>
          <w:sz w:val="22"/>
          <w:szCs w:val="22"/>
        </w:rPr>
        <w:t xml:space="preserve">12, </w:t>
      </w:r>
      <w:r>
        <w:rPr>
          <w:rFonts w:asciiTheme="minorHAnsi" w:hAnsiTheme="minorHAnsi" w:cstheme="minorHAnsi"/>
          <w:sz w:val="22"/>
          <w:szCs w:val="22"/>
        </w:rPr>
        <w:t>Z</w:t>
      </w:r>
      <w:r w:rsidRPr="002F0DFB">
        <w:rPr>
          <w:rFonts w:asciiTheme="minorHAnsi" w:hAnsiTheme="minorHAnsi" w:cstheme="minorHAnsi"/>
          <w:sz w:val="22"/>
          <w:szCs w:val="22"/>
        </w:rPr>
        <w:t xml:space="preserve">amawiający nie ma obowiązku udzielania wyjaśnień SWZ oraz obowiązku przedłużenia terminu składania ofert. </w:t>
      </w:r>
      <w:r w:rsidRPr="00B704E8">
        <w:rPr>
          <w:rFonts w:asciiTheme="minorHAnsi" w:hAnsiTheme="minorHAnsi" w:cstheme="minorHAnsi"/>
          <w:sz w:val="22"/>
          <w:szCs w:val="22"/>
        </w:rPr>
        <w:t>Przedłużenie terminu składania ofert nie wpływa na bieg terminu składania wniosku o wyjaśnienie treści SWZ, o którym mowa w pkt 12.</w:t>
      </w:r>
    </w:p>
    <w:p w14:paraId="31CC2D80" w14:textId="79A2FF1A" w:rsidR="002F0DFB" w:rsidRDefault="002F0DF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2F0DFB">
        <w:rPr>
          <w:rFonts w:asciiTheme="minorHAnsi" w:hAnsiTheme="minorHAnsi" w:cstheme="minorHAnsi"/>
          <w:sz w:val="22"/>
          <w:szCs w:val="22"/>
        </w:rPr>
        <w:t xml:space="preserve">Treść zapytań wraz z wyjaśnieniami </w:t>
      </w:r>
      <w:r>
        <w:rPr>
          <w:rFonts w:asciiTheme="minorHAnsi" w:hAnsiTheme="minorHAnsi" w:cstheme="minorHAnsi"/>
          <w:sz w:val="22"/>
          <w:szCs w:val="22"/>
        </w:rPr>
        <w:t>Z</w:t>
      </w:r>
      <w:r w:rsidRPr="002F0DFB">
        <w:rPr>
          <w:rFonts w:asciiTheme="minorHAnsi" w:hAnsiTheme="minorHAnsi" w:cstheme="minorHAnsi"/>
          <w:sz w:val="22"/>
          <w:szCs w:val="22"/>
        </w:rPr>
        <w:t>amawiający udostępnia</w:t>
      </w:r>
      <w:r>
        <w:rPr>
          <w:rFonts w:asciiTheme="minorHAnsi" w:hAnsiTheme="minorHAnsi" w:cstheme="minorHAnsi"/>
          <w:sz w:val="22"/>
          <w:szCs w:val="22"/>
        </w:rPr>
        <w:t xml:space="preserve"> </w:t>
      </w:r>
      <w:r w:rsidRPr="002F0DFB">
        <w:rPr>
          <w:rFonts w:asciiTheme="minorHAnsi" w:hAnsiTheme="minorHAnsi" w:cstheme="minorHAnsi"/>
          <w:sz w:val="22"/>
          <w:szCs w:val="22"/>
        </w:rPr>
        <w:t>na stronie internetowej prowadzonego postępowania</w:t>
      </w:r>
      <w:r w:rsidR="00B704E8">
        <w:rPr>
          <w:rFonts w:asciiTheme="minorHAnsi" w:hAnsiTheme="minorHAnsi" w:cstheme="minorHAnsi"/>
          <w:sz w:val="22"/>
          <w:szCs w:val="22"/>
        </w:rPr>
        <w:t xml:space="preserve"> tj. </w:t>
      </w:r>
      <w:hyperlink r:id="rId19" w:history="1">
        <w:r w:rsidR="00B704E8" w:rsidRPr="00B704E8">
          <w:rPr>
            <w:rStyle w:val="Hipercze"/>
            <w:rFonts w:asciiTheme="minorHAnsi" w:hAnsiTheme="minorHAnsi" w:cstheme="minorHAnsi"/>
            <w:sz w:val="22"/>
            <w:szCs w:val="22"/>
          </w:rPr>
          <w:t>https://platformazakupowa.pl/pn/ug</w:t>
        </w:r>
      </w:hyperlink>
      <w:r>
        <w:rPr>
          <w:rFonts w:asciiTheme="minorHAnsi" w:hAnsiTheme="minorHAnsi" w:cstheme="minorHAnsi"/>
          <w:sz w:val="22"/>
          <w:szCs w:val="22"/>
        </w:rPr>
        <w:t xml:space="preserve">, bez </w:t>
      </w:r>
      <w:r w:rsidRPr="002F0DFB">
        <w:rPr>
          <w:rFonts w:asciiTheme="minorHAnsi" w:hAnsiTheme="minorHAnsi" w:cstheme="minorHAnsi"/>
          <w:sz w:val="22"/>
          <w:szCs w:val="22"/>
        </w:rPr>
        <w:t>ujawniania źródła zapytania</w:t>
      </w:r>
      <w:r>
        <w:rPr>
          <w:rFonts w:asciiTheme="minorHAnsi" w:hAnsiTheme="minorHAnsi" w:cstheme="minorHAnsi"/>
          <w:sz w:val="22"/>
          <w:szCs w:val="22"/>
        </w:rPr>
        <w:t>.</w:t>
      </w:r>
    </w:p>
    <w:p w14:paraId="7D2178AF" w14:textId="39806F71" w:rsidR="00B704E8" w:rsidRPr="00B704E8" w:rsidRDefault="00B704E8"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B704E8">
        <w:rPr>
          <w:rFonts w:asciiTheme="minorHAnsi" w:hAnsiTheme="minorHAnsi" w:cstheme="minorHAnsi"/>
          <w:sz w:val="22"/>
          <w:szCs w:val="22"/>
        </w:rPr>
        <w:t>Wszelkie wyjaśnienia i modyfikacje</w:t>
      </w:r>
      <w:r>
        <w:rPr>
          <w:rFonts w:asciiTheme="minorHAnsi" w:hAnsiTheme="minorHAnsi" w:cstheme="minorHAnsi"/>
          <w:sz w:val="22"/>
          <w:szCs w:val="22"/>
        </w:rPr>
        <w:t xml:space="preserve"> treści SWZ</w:t>
      </w:r>
      <w:r w:rsidRPr="00B704E8">
        <w:rPr>
          <w:rFonts w:asciiTheme="minorHAnsi" w:hAnsiTheme="minorHAnsi" w:cstheme="minorHAnsi"/>
          <w:sz w:val="22"/>
          <w:szCs w:val="22"/>
        </w:rPr>
        <w:t xml:space="preserve">, w tym zmiany terminów stają się integralną częścią </w:t>
      </w:r>
      <w:r>
        <w:rPr>
          <w:rFonts w:asciiTheme="minorHAnsi" w:hAnsiTheme="minorHAnsi" w:cstheme="minorHAnsi"/>
          <w:sz w:val="22"/>
          <w:szCs w:val="22"/>
        </w:rPr>
        <w:t>SWZ</w:t>
      </w:r>
      <w:r w:rsidRPr="00B704E8">
        <w:rPr>
          <w:rFonts w:asciiTheme="minorHAnsi" w:hAnsiTheme="minorHAnsi" w:cstheme="minorHAnsi"/>
          <w:sz w:val="22"/>
          <w:szCs w:val="22"/>
        </w:rPr>
        <w:t xml:space="preserve"> i są wiążące dla Zamawiającego i Wykonawców</w:t>
      </w:r>
      <w:r>
        <w:rPr>
          <w:rFonts w:asciiTheme="minorHAnsi" w:hAnsiTheme="minorHAnsi" w:cstheme="minorHAnsi"/>
          <w:sz w:val="22"/>
          <w:szCs w:val="22"/>
        </w:rPr>
        <w:t xml:space="preserve">. </w:t>
      </w:r>
      <w:r w:rsidRPr="00B704E8">
        <w:rPr>
          <w:rFonts w:asciiTheme="minorHAnsi" w:hAnsiTheme="minorHAnsi" w:cstheme="minorHAnsi"/>
          <w:sz w:val="22"/>
          <w:szCs w:val="22"/>
        </w:rPr>
        <w:t xml:space="preserve"> W przypadku rozbieżności pomiędzy treścią SWZ a treścią udzielanych </w:t>
      </w:r>
      <w:r>
        <w:rPr>
          <w:rFonts w:asciiTheme="minorHAnsi" w:hAnsiTheme="minorHAnsi" w:cstheme="minorHAnsi"/>
          <w:sz w:val="22"/>
          <w:szCs w:val="22"/>
        </w:rPr>
        <w:t>wyjaśnień,</w:t>
      </w:r>
      <w:r w:rsidRPr="00B704E8">
        <w:rPr>
          <w:rFonts w:asciiTheme="minorHAnsi" w:hAnsiTheme="minorHAnsi" w:cstheme="minorHAnsi"/>
          <w:sz w:val="22"/>
          <w:szCs w:val="22"/>
        </w:rPr>
        <w:t xml:space="preserve"> jako obowiązującą należy przyjąć treść pisma zawierającego późniejsze oświadczenie Zamawiającego</w:t>
      </w:r>
      <w:r>
        <w:rPr>
          <w:rFonts w:asciiTheme="minorHAnsi" w:hAnsiTheme="minorHAnsi" w:cstheme="minorHAnsi"/>
          <w:sz w:val="22"/>
          <w:szCs w:val="22"/>
        </w:rPr>
        <w:t>.</w:t>
      </w:r>
    </w:p>
    <w:p w14:paraId="104A9BB5" w14:textId="2DC87271" w:rsidR="00442293" w:rsidRPr="00117C92" w:rsidRDefault="00442293"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442293">
        <w:rPr>
          <w:rFonts w:asciiTheme="minorHAnsi" w:hAnsiTheme="minorHAnsi" w:cstheme="minorHAnsi"/>
          <w:sz w:val="22"/>
          <w:szCs w:val="22"/>
          <w:lang w:val="pl"/>
        </w:rPr>
        <w:t xml:space="preserve">Zamawiający informuje, że instrukcje korzystania z </w:t>
      </w:r>
      <w:r w:rsidR="00AE29E0">
        <w:rPr>
          <w:rFonts w:asciiTheme="minorHAnsi" w:hAnsiTheme="minorHAnsi" w:cstheme="minorHAnsi"/>
          <w:sz w:val="22"/>
          <w:szCs w:val="22"/>
          <w:lang w:val="pl"/>
        </w:rPr>
        <w:t xml:space="preserve">platformy </w:t>
      </w:r>
      <w:r w:rsidRPr="00442293">
        <w:rPr>
          <w:rFonts w:asciiTheme="minorHAnsi" w:hAnsiTheme="minorHAnsi" w:cstheme="minorHAnsi"/>
          <w:sz w:val="22"/>
          <w:szCs w:val="22"/>
          <w:lang w:val="pl"/>
        </w:rPr>
        <w:t xml:space="preserve">dotyczące w szczególności logowania, składania wniosków o wyjaśnienie treści SWZ, składania ofert oraz innych czynności podejmowanych w niniejszym postępowaniu przy użyciu </w:t>
      </w:r>
      <w:r w:rsidRPr="00AE29E0">
        <w:rPr>
          <w:rFonts w:asciiTheme="minorHAnsi" w:hAnsiTheme="minorHAnsi" w:cstheme="minorHAnsi"/>
          <w:sz w:val="22"/>
          <w:szCs w:val="22"/>
          <w:lang w:val="pl"/>
        </w:rPr>
        <w:t>platformazakupowa.pl</w:t>
      </w:r>
      <w:r w:rsidRPr="00442293">
        <w:rPr>
          <w:rFonts w:asciiTheme="minorHAnsi" w:hAnsiTheme="minorHAnsi" w:cstheme="minorHAnsi"/>
          <w:sz w:val="22"/>
          <w:szCs w:val="22"/>
          <w:lang w:val="pl"/>
        </w:rPr>
        <w:t xml:space="preserve"> znajdują się w zakładce „Instrukcje dla </w:t>
      </w:r>
      <w:r w:rsidRPr="00442293">
        <w:rPr>
          <w:rFonts w:asciiTheme="minorHAnsi" w:hAnsiTheme="minorHAnsi" w:cstheme="minorHAnsi"/>
          <w:sz w:val="22"/>
          <w:szCs w:val="22"/>
          <w:lang w:val="pl"/>
        </w:rPr>
        <w:lastRenderedPageBreak/>
        <w:t xml:space="preserve">Wykonawców" na stronie internetowej pod adresem: </w:t>
      </w:r>
      <w:hyperlink r:id="rId20">
        <w:r w:rsidRPr="00442293">
          <w:rPr>
            <w:rStyle w:val="Hipercze"/>
            <w:rFonts w:asciiTheme="minorHAnsi" w:hAnsiTheme="minorHAnsi" w:cstheme="minorHAnsi"/>
            <w:sz w:val="22"/>
            <w:szCs w:val="22"/>
            <w:lang w:val="pl"/>
          </w:rPr>
          <w:t>https://platformazakupowa.pl/strona/45-instrukcje</w:t>
        </w:r>
      </w:hyperlink>
      <w:r w:rsidR="00AE29E0">
        <w:rPr>
          <w:rFonts w:asciiTheme="minorHAnsi" w:hAnsiTheme="minorHAnsi" w:cstheme="minorHAnsi"/>
          <w:sz w:val="22"/>
          <w:szCs w:val="22"/>
        </w:rPr>
        <w:t>.</w:t>
      </w:r>
    </w:p>
    <w:p w14:paraId="1AB8A1D1" w14:textId="77777777" w:rsidR="0020254B" w:rsidRPr="00117C92" w:rsidRDefault="0020254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67F24FE7" w14:textId="3A7FCA25" w:rsidR="3F9CEDA4" w:rsidRPr="00117C92" w:rsidRDefault="273C1C8C" w:rsidP="0019176B">
      <w:pPr>
        <w:pStyle w:val="Dospisu"/>
      </w:pPr>
      <w:bookmarkStart w:id="31" w:name="_Toc84415747"/>
      <w:r w:rsidRPr="00117C92">
        <w:t>X</w:t>
      </w:r>
      <w:r w:rsidR="00315BC8">
        <w:t>I</w:t>
      </w:r>
      <w:r w:rsidRPr="00117C92">
        <w:t xml:space="preserve">. </w:t>
      </w:r>
      <w:bookmarkStart w:id="32" w:name="_Hlk63888204"/>
      <w:r w:rsidR="00D47D29" w:rsidRPr="00117C92">
        <w:t xml:space="preserve">OPIS </w:t>
      </w:r>
      <w:r w:rsidR="001A73AF" w:rsidRPr="00117C92">
        <w:t xml:space="preserve">SPOSOBU </w:t>
      </w:r>
      <w:r w:rsidR="00D47D29" w:rsidRPr="00117C92">
        <w:t>PRZYGOTOWANIA OFERTY</w:t>
      </w:r>
      <w:bookmarkEnd w:id="31"/>
      <w:r w:rsidR="00D64C66" w:rsidRPr="00117C92">
        <w:t xml:space="preserve"> </w:t>
      </w:r>
    </w:p>
    <w:p w14:paraId="02EE81F9" w14:textId="7D44B5FD" w:rsidR="007F356F" w:rsidRPr="00117C92" w:rsidRDefault="00254604"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Wykonawca </w:t>
      </w:r>
      <w:r w:rsidR="00C10DA7" w:rsidRPr="00C10DA7">
        <w:rPr>
          <w:rFonts w:asciiTheme="minorHAnsi" w:hAnsiTheme="minorHAnsi" w:cstheme="minorHAnsi"/>
          <w:sz w:val="22"/>
          <w:szCs w:val="22"/>
        </w:rPr>
        <w:t>może złożyć tylko jedną, jednoznaczną ofertę zgodnie z</w:t>
      </w:r>
      <w:r w:rsidR="00C10DA7">
        <w:rPr>
          <w:rFonts w:asciiTheme="minorHAnsi" w:hAnsiTheme="minorHAnsi" w:cstheme="minorHAnsi"/>
          <w:sz w:val="22"/>
          <w:szCs w:val="22"/>
        </w:rPr>
        <w:t> </w:t>
      </w:r>
      <w:r w:rsidR="00C10DA7" w:rsidRPr="00C10DA7">
        <w:rPr>
          <w:rFonts w:asciiTheme="minorHAnsi" w:hAnsiTheme="minorHAnsi" w:cstheme="minorHAnsi"/>
          <w:sz w:val="22"/>
          <w:szCs w:val="22"/>
        </w:rPr>
        <w:t>przedmiotem zamówienia</w:t>
      </w:r>
      <w:r w:rsidRPr="00117C92">
        <w:rPr>
          <w:rFonts w:asciiTheme="minorHAnsi" w:hAnsiTheme="minorHAnsi" w:cstheme="minorHAnsi"/>
          <w:sz w:val="22"/>
          <w:szCs w:val="22"/>
        </w:rPr>
        <w:t>.</w:t>
      </w:r>
      <w:r w:rsidR="007F356F" w:rsidRPr="00117C92">
        <w:rPr>
          <w:rFonts w:asciiTheme="minorHAnsi" w:hAnsiTheme="minorHAnsi" w:cstheme="minorHAnsi"/>
          <w:sz w:val="22"/>
          <w:szCs w:val="22"/>
        </w:rPr>
        <w:t xml:space="preserve"> </w:t>
      </w:r>
    </w:p>
    <w:p w14:paraId="380E34D4" w14:textId="64D86899" w:rsidR="007F356F" w:rsidRPr="00117C92" w:rsidRDefault="007F356F"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Zamawiający </w:t>
      </w:r>
      <w:r w:rsidR="00F77970">
        <w:rPr>
          <w:rFonts w:asciiTheme="minorHAnsi" w:hAnsiTheme="minorHAnsi" w:cstheme="minorHAnsi"/>
          <w:sz w:val="22"/>
          <w:szCs w:val="22"/>
        </w:rPr>
        <w:t xml:space="preserve">nie </w:t>
      </w:r>
      <w:r w:rsidRPr="00117C92">
        <w:rPr>
          <w:rFonts w:asciiTheme="minorHAnsi" w:hAnsiTheme="minorHAnsi" w:cstheme="minorHAnsi"/>
          <w:sz w:val="22"/>
          <w:szCs w:val="22"/>
        </w:rPr>
        <w:t xml:space="preserve">dopuszcza </w:t>
      </w:r>
      <w:r w:rsidR="00F77970">
        <w:rPr>
          <w:rFonts w:asciiTheme="minorHAnsi" w:hAnsiTheme="minorHAnsi" w:cstheme="minorHAnsi"/>
          <w:sz w:val="22"/>
          <w:szCs w:val="22"/>
        </w:rPr>
        <w:t>możliwości składania</w:t>
      </w:r>
      <w:r w:rsidRPr="00117C92">
        <w:rPr>
          <w:rFonts w:asciiTheme="minorHAnsi" w:hAnsiTheme="minorHAnsi" w:cstheme="minorHAnsi"/>
          <w:sz w:val="22"/>
          <w:szCs w:val="22"/>
        </w:rPr>
        <w:t xml:space="preserve"> ofert częściowych. </w:t>
      </w:r>
    </w:p>
    <w:p w14:paraId="50940FE0" w14:textId="140D7F69" w:rsidR="007F356F" w:rsidRPr="00117C92" w:rsidRDefault="007F356F"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 nie dopuszcza złożenia oferty wariantowej oraz w postaci katalogów elektronicznych.</w:t>
      </w:r>
    </w:p>
    <w:p w14:paraId="43BD1AA5" w14:textId="19C044C0" w:rsidR="00466ABD" w:rsidRDefault="00427FEF"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427FEF">
        <w:rPr>
          <w:rFonts w:asciiTheme="minorHAnsi" w:hAnsiTheme="minorHAnsi" w:cstheme="minorHAnsi"/>
          <w:sz w:val="22"/>
          <w:szCs w:val="22"/>
        </w:rPr>
        <w:t xml:space="preserve">Wykonawca </w:t>
      </w:r>
      <w:r>
        <w:rPr>
          <w:rFonts w:asciiTheme="minorHAnsi" w:hAnsiTheme="minorHAnsi" w:cstheme="minorHAnsi"/>
          <w:sz w:val="22"/>
          <w:szCs w:val="22"/>
        </w:rPr>
        <w:t>z</w:t>
      </w:r>
      <w:r w:rsidRPr="00427FEF">
        <w:rPr>
          <w:rFonts w:asciiTheme="minorHAnsi" w:hAnsiTheme="minorHAnsi" w:cstheme="minorHAnsi"/>
          <w:sz w:val="22"/>
          <w:szCs w:val="22"/>
        </w:rPr>
        <w:t xml:space="preserve">obowiązany jest do przygotowania oferty w sposób zgodny z SWZ oraz </w:t>
      </w:r>
      <w:r>
        <w:rPr>
          <w:rFonts w:asciiTheme="minorHAnsi" w:hAnsiTheme="minorHAnsi" w:cstheme="minorHAnsi"/>
          <w:sz w:val="22"/>
          <w:szCs w:val="22"/>
        </w:rPr>
        <w:t>Pzp</w:t>
      </w:r>
      <w:r w:rsidR="000E0EFD" w:rsidRPr="00117C92">
        <w:rPr>
          <w:rFonts w:asciiTheme="minorHAnsi" w:hAnsiTheme="minorHAnsi" w:cstheme="minorHAnsi"/>
          <w:sz w:val="22"/>
          <w:szCs w:val="22"/>
        </w:rPr>
        <w:t>.</w:t>
      </w:r>
      <w:r w:rsidR="00466ABD" w:rsidRPr="00117C92">
        <w:rPr>
          <w:rFonts w:asciiTheme="minorHAnsi" w:hAnsiTheme="minorHAnsi" w:cstheme="minorHAnsi"/>
          <w:sz w:val="22"/>
          <w:szCs w:val="22"/>
        </w:rPr>
        <w:t xml:space="preserve"> </w:t>
      </w:r>
    </w:p>
    <w:p w14:paraId="32C25789" w14:textId="62418E42" w:rsidR="00E94D61" w:rsidRPr="007E77B3" w:rsidRDefault="00E94D61" w:rsidP="007E77B3">
      <w:pPr>
        <w:pStyle w:val="Akapitzlist"/>
        <w:numPr>
          <w:ilvl w:val="0"/>
          <w:numId w:val="29"/>
        </w:numPr>
        <w:spacing w:line="276" w:lineRule="auto"/>
        <w:ind w:left="567" w:right="280" w:hanging="283"/>
        <w:jc w:val="both"/>
        <w:rPr>
          <w:rFonts w:asciiTheme="minorHAnsi" w:hAnsiTheme="minorHAnsi" w:cstheme="minorHAnsi"/>
          <w:b/>
          <w:bCs/>
          <w:sz w:val="22"/>
          <w:szCs w:val="22"/>
        </w:rPr>
      </w:pPr>
      <w:r w:rsidRPr="00E94D61">
        <w:rPr>
          <w:rFonts w:asciiTheme="minorHAnsi" w:hAnsiTheme="minorHAnsi" w:cstheme="minorHAnsi"/>
          <w:b/>
          <w:bCs/>
          <w:sz w:val="22"/>
          <w:szCs w:val="22"/>
        </w:rPr>
        <w:t>Ofertę stanowi</w:t>
      </w:r>
      <w:r w:rsidR="007E77B3">
        <w:rPr>
          <w:rFonts w:asciiTheme="minorHAnsi" w:hAnsiTheme="minorHAnsi" w:cstheme="minorHAnsi"/>
          <w:b/>
          <w:bCs/>
          <w:sz w:val="22"/>
          <w:szCs w:val="22"/>
        </w:rPr>
        <w:t xml:space="preserve">: </w:t>
      </w:r>
      <w:r w:rsidRPr="007E77B3">
        <w:rPr>
          <w:rFonts w:asciiTheme="minorHAnsi" w:hAnsiTheme="minorHAnsi" w:cstheme="minorHAnsi"/>
          <w:b/>
          <w:bCs/>
          <w:sz w:val="22"/>
          <w:szCs w:val="22"/>
        </w:rPr>
        <w:t xml:space="preserve">formularz ofertowy - załącznik nr 1 do SWZ, </w:t>
      </w:r>
    </w:p>
    <w:p w14:paraId="5F9C7CB2" w14:textId="3E08A3EA" w:rsidR="00F975EA" w:rsidRPr="006E3E73" w:rsidRDefault="009E1DB4" w:rsidP="008F10CF">
      <w:pPr>
        <w:pStyle w:val="Akapitzlist"/>
        <w:numPr>
          <w:ilvl w:val="0"/>
          <w:numId w:val="29"/>
        </w:numPr>
        <w:spacing w:line="276" w:lineRule="auto"/>
        <w:ind w:left="567" w:right="280" w:hanging="283"/>
        <w:jc w:val="both"/>
        <w:rPr>
          <w:rFonts w:asciiTheme="minorHAnsi" w:hAnsiTheme="minorHAnsi" w:cstheme="minorHAnsi"/>
          <w:b/>
          <w:bCs/>
          <w:sz w:val="22"/>
          <w:szCs w:val="22"/>
        </w:rPr>
      </w:pPr>
      <w:r w:rsidRPr="006E3E73">
        <w:rPr>
          <w:rFonts w:asciiTheme="minorHAnsi" w:hAnsiTheme="minorHAnsi" w:cstheme="minorHAnsi"/>
          <w:b/>
          <w:bCs/>
          <w:sz w:val="22"/>
          <w:szCs w:val="22"/>
        </w:rPr>
        <w:t xml:space="preserve">Ofertę </w:t>
      </w:r>
      <w:bookmarkStart w:id="33" w:name="_Hlk68184711"/>
      <w:r w:rsidR="00F975EA" w:rsidRPr="006E3E73">
        <w:rPr>
          <w:rFonts w:asciiTheme="minorHAnsi" w:hAnsiTheme="minorHAnsi" w:cstheme="minorHAnsi"/>
          <w:b/>
          <w:bCs/>
          <w:sz w:val="22"/>
          <w:szCs w:val="22"/>
        </w:rPr>
        <w:t>składa</w:t>
      </w:r>
      <w:r w:rsidRPr="006E3E73">
        <w:rPr>
          <w:rFonts w:asciiTheme="minorHAnsi" w:hAnsiTheme="minorHAnsi" w:cstheme="minorHAnsi"/>
          <w:b/>
          <w:bCs/>
          <w:sz w:val="22"/>
          <w:szCs w:val="22"/>
        </w:rPr>
        <w:t xml:space="preserve"> się</w:t>
      </w:r>
      <w:r w:rsidR="005508DB" w:rsidRPr="006E3E73">
        <w:rPr>
          <w:rFonts w:asciiTheme="minorHAnsi" w:hAnsiTheme="minorHAnsi" w:cstheme="minorHAnsi"/>
          <w:b/>
          <w:bCs/>
          <w:sz w:val="22"/>
          <w:szCs w:val="22"/>
        </w:rPr>
        <w:t>,</w:t>
      </w:r>
      <w:r w:rsidRPr="006E3E73">
        <w:rPr>
          <w:rFonts w:asciiTheme="minorHAnsi" w:hAnsiTheme="minorHAnsi" w:cstheme="minorHAnsi"/>
          <w:b/>
          <w:bCs/>
          <w:sz w:val="22"/>
          <w:szCs w:val="22"/>
        </w:rPr>
        <w:t xml:space="preserve"> pod rygorem nieważności, w formie elektronicznej (</w:t>
      </w:r>
      <w:r w:rsidR="00CC4FBD" w:rsidRPr="00CC4FBD">
        <w:rPr>
          <w:rFonts w:asciiTheme="minorHAnsi" w:hAnsiTheme="minorHAnsi" w:cstheme="minorHAnsi"/>
          <w:b/>
          <w:bCs/>
          <w:sz w:val="22"/>
          <w:szCs w:val="22"/>
        </w:rPr>
        <w:t>tj. </w:t>
      </w:r>
      <w:r w:rsidR="00CC4FBD">
        <w:rPr>
          <w:rFonts w:asciiTheme="minorHAnsi" w:hAnsiTheme="minorHAnsi" w:cstheme="minorHAnsi"/>
          <w:b/>
          <w:bCs/>
          <w:sz w:val="22"/>
          <w:szCs w:val="22"/>
        </w:rPr>
        <w:t xml:space="preserve">w </w:t>
      </w:r>
      <w:r w:rsidR="00CC4FBD" w:rsidRPr="00CC4FBD">
        <w:rPr>
          <w:rFonts w:asciiTheme="minorHAnsi" w:hAnsiTheme="minorHAnsi" w:cstheme="minorHAnsi"/>
          <w:b/>
          <w:bCs/>
          <w:sz w:val="22"/>
          <w:szCs w:val="22"/>
        </w:rPr>
        <w:t>posta</w:t>
      </w:r>
      <w:r w:rsidR="00CC4FBD">
        <w:rPr>
          <w:rFonts w:asciiTheme="minorHAnsi" w:hAnsiTheme="minorHAnsi" w:cstheme="minorHAnsi"/>
          <w:b/>
          <w:bCs/>
          <w:sz w:val="22"/>
          <w:szCs w:val="22"/>
        </w:rPr>
        <w:t>ci</w:t>
      </w:r>
      <w:r w:rsidR="00CC4FBD" w:rsidRPr="00CC4FBD">
        <w:rPr>
          <w:rFonts w:asciiTheme="minorHAnsi" w:hAnsiTheme="minorHAnsi" w:cstheme="minorHAnsi"/>
          <w:b/>
          <w:bCs/>
          <w:sz w:val="22"/>
          <w:szCs w:val="22"/>
        </w:rPr>
        <w:t xml:space="preserve"> elektroniczn</w:t>
      </w:r>
      <w:r w:rsidR="00CC4FBD">
        <w:rPr>
          <w:rFonts w:asciiTheme="minorHAnsi" w:hAnsiTheme="minorHAnsi" w:cstheme="minorHAnsi"/>
          <w:b/>
          <w:bCs/>
          <w:sz w:val="22"/>
          <w:szCs w:val="22"/>
        </w:rPr>
        <w:t>ej</w:t>
      </w:r>
      <w:r w:rsidR="00CC4FBD" w:rsidRPr="00CC4FBD">
        <w:rPr>
          <w:rFonts w:asciiTheme="minorHAnsi" w:hAnsiTheme="minorHAnsi" w:cstheme="minorHAnsi"/>
          <w:b/>
          <w:bCs/>
          <w:sz w:val="22"/>
          <w:szCs w:val="22"/>
        </w:rPr>
        <w:t xml:space="preserve"> </w:t>
      </w:r>
      <w:r w:rsidR="00F549E3">
        <w:rPr>
          <w:rFonts w:asciiTheme="minorHAnsi" w:hAnsiTheme="minorHAnsi" w:cstheme="minorHAnsi"/>
          <w:b/>
          <w:bCs/>
          <w:sz w:val="22"/>
          <w:szCs w:val="22"/>
        </w:rPr>
        <w:t xml:space="preserve">opatrzonej </w:t>
      </w:r>
      <w:r w:rsidR="00CC4FBD" w:rsidRPr="00CC4FBD">
        <w:rPr>
          <w:rFonts w:asciiTheme="minorHAnsi" w:hAnsiTheme="minorHAnsi" w:cstheme="minorHAnsi"/>
          <w:b/>
          <w:bCs/>
          <w:sz w:val="22"/>
          <w:szCs w:val="22"/>
        </w:rPr>
        <w:t>kwalifikowanym podpisem elektronicznym</w:t>
      </w:r>
      <w:r w:rsidR="00F549E3">
        <w:rPr>
          <w:rFonts w:asciiTheme="minorHAnsi" w:hAnsiTheme="minorHAnsi" w:cstheme="minorHAnsi"/>
          <w:b/>
          <w:bCs/>
          <w:sz w:val="22"/>
          <w:szCs w:val="22"/>
        </w:rPr>
        <w:t xml:space="preserve">). </w:t>
      </w:r>
      <w:bookmarkEnd w:id="33"/>
    </w:p>
    <w:p w14:paraId="662066F5" w14:textId="141CD375" w:rsidR="009E1DB4" w:rsidRPr="00442293" w:rsidRDefault="00F975EA" w:rsidP="008F10CF">
      <w:pPr>
        <w:pStyle w:val="Akapitzlist"/>
        <w:numPr>
          <w:ilvl w:val="0"/>
          <w:numId w:val="29"/>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Ofertę sporządza się </w:t>
      </w:r>
      <w:r w:rsidRPr="00F975EA">
        <w:rPr>
          <w:rFonts w:asciiTheme="minorHAnsi" w:hAnsiTheme="minorHAnsi" w:cstheme="minorHAnsi"/>
          <w:bCs/>
          <w:sz w:val="22"/>
          <w:szCs w:val="22"/>
        </w:rPr>
        <w:t>w postaci elektronicznej, w formatach danych określonych</w:t>
      </w:r>
      <w:r w:rsidR="009E1DB4" w:rsidRPr="00117C92">
        <w:rPr>
          <w:rFonts w:asciiTheme="minorHAnsi" w:hAnsiTheme="minorHAnsi" w:cstheme="minorHAnsi"/>
          <w:sz w:val="22"/>
          <w:szCs w:val="22"/>
        </w:rPr>
        <w:t xml:space="preserve"> w </w:t>
      </w:r>
      <w:r w:rsidRPr="00F975EA">
        <w:rPr>
          <w:rFonts w:asciiTheme="minorHAnsi" w:hAnsiTheme="minorHAnsi" w:cstheme="minorHAnsi"/>
          <w:sz w:val="22"/>
          <w:szCs w:val="22"/>
        </w:rPr>
        <w:t>rozporządzeni</w:t>
      </w:r>
      <w:r>
        <w:rPr>
          <w:rFonts w:asciiTheme="minorHAnsi" w:hAnsiTheme="minorHAnsi" w:cstheme="minorHAnsi"/>
          <w:sz w:val="22"/>
          <w:szCs w:val="22"/>
        </w:rPr>
        <w:t xml:space="preserve">u </w:t>
      </w:r>
      <w:r w:rsidRPr="00F975EA">
        <w:rPr>
          <w:rFonts w:asciiTheme="minorHAnsi" w:hAnsiTheme="minorHAnsi" w:cstheme="minorHAnsi"/>
          <w:sz w:val="22"/>
          <w:szCs w:val="22"/>
        </w:rPr>
        <w:t xml:space="preserve"> Rady Ministrów z dnia 12 kwietnia 2012 r. </w:t>
      </w:r>
      <w:r w:rsidRPr="009961E4">
        <w:rPr>
          <w:rFonts w:asciiTheme="minorHAnsi" w:hAnsiTheme="minorHAnsi" w:cstheme="minorHAnsi"/>
          <w:i/>
          <w:iCs/>
          <w:sz w:val="22"/>
          <w:szCs w:val="22"/>
        </w:rPr>
        <w:t>w sprawie Krajowych Ram Interoperacyjności, minimalnych wymagań dla rejestrów publicznych i wymiany informacji w postaci elektronicznej oraz minimalnych wymagań dla systemów teleinformatycznych</w:t>
      </w:r>
      <w:r w:rsidRPr="00F975EA">
        <w:rPr>
          <w:rFonts w:asciiTheme="minorHAnsi" w:hAnsiTheme="minorHAnsi" w:cstheme="minorHAnsi"/>
          <w:sz w:val="22"/>
          <w:szCs w:val="22"/>
        </w:rPr>
        <w:t xml:space="preserve"> (t.j. Dz.U. z 2017 r. </w:t>
      </w:r>
      <w:r>
        <w:rPr>
          <w:rFonts w:asciiTheme="minorHAnsi" w:hAnsiTheme="minorHAnsi" w:cstheme="minorHAnsi"/>
          <w:sz w:val="22"/>
          <w:szCs w:val="22"/>
        </w:rPr>
        <w:t>.</w:t>
      </w:r>
      <w:r w:rsidRPr="00F975EA">
        <w:rPr>
          <w:rFonts w:asciiTheme="minorHAnsi" w:hAnsiTheme="minorHAnsi" w:cstheme="minorHAnsi"/>
          <w:sz w:val="22"/>
          <w:szCs w:val="22"/>
        </w:rPr>
        <w:t>poz. 2247)</w:t>
      </w:r>
      <w:r w:rsidR="006E3E73">
        <w:rPr>
          <w:rFonts w:asciiTheme="minorHAnsi" w:hAnsiTheme="minorHAnsi" w:cstheme="minorHAnsi"/>
          <w:sz w:val="22"/>
          <w:szCs w:val="22"/>
        </w:rPr>
        <w:t xml:space="preserve">, </w:t>
      </w:r>
      <w:r w:rsidR="006E3E73" w:rsidRPr="006E3E73">
        <w:rPr>
          <w:rFonts w:asciiTheme="minorHAnsi" w:hAnsiTheme="minorHAnsi" w:cstheme="minorHAnsi"/>
          <w:sz w:val="22"/>
          <w:szCs w:val="22"/>
        </w:rPr>
        <w:t>w języku polskim</w:t>
      </w:r>
      <w:r w:rsidR="006E3E73">
        <w:rPr>
          <w:rFonts w:asciiTheme="minorHAnsi" w:hAnsiTheme="minorHAnsi" w:cstheme="minorHAnsi"/>
          <w:sz w:val="22"/>
          <w:szCs w:val="22"/>
        </w:rPr>
        <w:t>,</w:t>
      </w:r>
      <w:r>
        <w:rPr>
          <w:rFonts w:asciiTheme="minorHAnsi" w:hAnsiTheme="minorHAnsi" w:cstheme="minorHAnsi"/>
          <w:sz w:val="22"/>
          <w:szCs w:val="22"/>
        </w:rPr>
        <w:t xml:space="preserve"> </w:t>
      </w:r>
      <w:r w:rsidRPr="00117C92">
        <w:rPr>
          <w:rFonts w:asciiTheme="minorHAnsi" w:hAnsiTheme="minorHAnsi" w:cstheme="minorHAnsi"/>
          <w:sz w:val="22"/>
          <w:szCs w:val="22"/>
        </w:rPr>
        <w:t xml:space="preserve">na </w:t>
      </w:r>
      <w:r w:rsidR="00E661D1">
        <w:rPr>
          <w:rFonts w:asciiTheme="minorHAnsi" w:hAnsiTheme="minorHAnsi" w:cstheme="minorHAnsi"/>
          <w:sz w:val="22"/>
          <w:szCs w:val="22"/>
        </w:rPr>
        <w:t>f</w:t>
      </w:r>
      <w:r w:rsidRPr="00442293">
        <w:rPr>
          <w:rFonts w:asciiTheme="minorHAnsi" w:hAnsiTheme="minorHAnsi" w:cstheme="minorHAnsi"/>
          <w:sz w:val="22"/>
          <w:szCs w:val="22"/>
        </w:rPr>
        <w:t xml:space="preserve">ormularzu </w:t>
      </w:r>
      <w:r w:rsidR="00E661D1">
        <w:rPr>
          <w:rFonts w:asciiTheme="minorHAnsi" w:hAnsiTheme="minorHAnsi" w:cstheme="minorHAnsi"/>
          <w:sz w:val="22"/>
          <w:szCs w:val="22"/>
        </w:rPr>
        <w:t>o</w:t>
      </w:r>
      <w:r w:rsidRPr="00442293">
        <w:rPr>
          <w:rFonts w:asciiTheme="minorHAnsi" w:hAnsiTheme="minorHAnsi" w:cstheme="minorHAnsi"/>
          <w:sz w:val="22"/>
          <w:szCs w:val="22"/>
        </w:rPr>
        <w:t xml:space="preserve">fertowym </w:t>
      </w:r>
      <w:r w:rsidR="00E661D1">
        <w:rPr>
          <w:rFonts w:asciiTheme="minorHAnsi" w:hAnsiTheme="minorHAnsi" w:cstheme="minorHAnsi"/>
          <w:sz w:val="22"/>
          <w:szCs w:val="22"/>
        </w:rPr>
        <w:t xml:space="preserve"> </w:t>
      </w:r>
      <w:r w:rsidRPr="00442293">
        <w:rPr>
          <w:rFonts w:asciiTheme="minorHAnsi" w:hAnsiTheme="minorHAnsi" w:cstheme="minorHAnsi"/>
          <w:sz w:val="22"/>
          <w:szCs w:val="22"/>
        </w:rPr>
        <w:t xml:space="preserve">- zgodnie z </w:t>
      </w:r>
      <w:r w:rsidRPr="00E86388">
        <w:rPr>
          <w:rFonts w:asciiTheme="minorHAnsi" w:hAnsiTheme="minorHAnsi" w:cstheme="minorHAnsi"/>
          <w:b/>
          <w:bCs/>
          <w:sz w:val="22"/>
          <w:szCs w:val="22"/>
        </w:rPr>
        <w:t>z</w:t>
      </w:r>
      <w:r w:rsidRPr="00442293">
        <w:rPr>
          <w:rFonts w:asciiTheme="minorHAnsi" w:hAnsiTheme="minorHAnsi" w:cstheme="minorHAnsi"/>
          <w:b/>
          <w:sz w:val="22"/>
          <w:szCs w:val="22"/>
        </w:rPr>
        <w:t>ałącznikiem nr 1</w:t>
      </w:r>
      <w:r w:rsidR="00E94D61">
        <w:rPr>
          <w:rFonts w:asciiTheme="minorHAnsi" w:hAnsiTheme="minorHAnsi" w:cstheme="minorHAnsi"/>
          <w:b/>
          <w:sz w:val="22"/>
          <w:szCs w:val="22"/>
        </w:rPr>
        <w:t xml:space="preserve"> </w:t>
      </w:r>
      <w:r w:rsidRPr="00442293">
        <w:rPr>
          <w:rFonts w:asciiTheme="minorHAnsi" w:hAnsiTheme="minorHAnsi" w:cstheme="minorHAnsi"/>
          <w:b/>
          <w:sz w:val="22"/>
          <w:szCs w:val="22"/>
        </w:rPr>
        <w:t xml:space="preserve"> do SWZ</w:t>
      </w:r>
      <w:r w:rsidR="00F43D94" w:rsidRPr="00442293">
        <w:rPr>
          <w:rFonts w:asciiTheme="minorHAnsi" w:hAnsiTheme="minorHAnsi" w:cstheme="minorHAnsi"/>
          <w:sz w:val="22"/>
          <w:szCs w:val="22"/>
        </w:rPr>
        <w:t>.</w:t>
      </w:r>
    </w:p>
    <w:p w14:paraId="2EBBC2E4" w14:textId="6C85121C" w:rsidR="00A67CBE" w:rsidRPr="00F549E3" w:rsidRDefault="00CC4FBD" w:rsidP="008F10CF">
      <w:pPr>
        <w:pStyle w:val="Akapitzlist"/>
        <w:numPr>
          <w:ilvl w:val="0"/>
          <w:numId w:val="29"/>
        </w:numPr>
        <w:spacing w:line="276" w:lineRule="auto"/>
        <w:ind w:left="567" w:right="280" w:hanging="283"/>
        <w:jc w:val="both"/>
        <w:rPr>
          <w:rFonts w:asciiTheme="minorHAnsi" w:hAnsiTheme="minorHAnsi" w:cstheme="minorHAnsi"/>
          <w:bCs/>
          <w:sz w:val="22"/>
          <w:szCs w:val="22"/>
        </w:rPr>
      </w:pPr>
      <w:r w:rsidRPr="00442293">
        <w:rPr>
          <w:rFonts w:asciiTheme="minorHAnsi" w:hAnsiTheme="minorHAnsi" w:cstheme="minorHAnsi"/>
          <w:bCs/>
          <w:sz w:val="22"/>
          <w:szCs w:val="22"/>
          <w:lang w:val="pl"/>
        </w:rPr>
        <w:t>Zamawiający rekomenduje wykorzystanie formatów danych: .pdf</w:t>
      </w:r>
      <w:r w:rsidR="00007ED8" w:rsidRPr="00442293">
        <w:rPr>
          <w:rFonts w:asciiTheme="minorHAnsi" w:hAnsiTheme="minorHAnsi" w:cstheme="minorHAnsi"/>
          <w:bCs/>
          <w:sz w:val="22"/>
          <w:szCs w:val="22"/>
          <w:lang w:val="pl"/>
        </w:rPr>
        <w:t>,</w:t>
      </w:r>
      <w:r w:rsidRPr="00442293">
        <w:rPr>
          <w:rFonts w:asciiTheme="minorHAnsi" w:hAnsiTheme="minorHAnsi" w:cstheme="minorHAnsi"/>
          <w:bCs/>
          <w:sz w:val="22"/>
          <w:szCs w:val="22"/>
          <w:lang w:val="pl"/>
        </w:rPr>
        <w:t xml:space="preserve"> .doc</w:t>
      </w:r>
      <w:r w:rsidR="00007ED8" w:rsidRPr="00442293">
        <w:rPr>
          <w:rFonts w:asciiTheme="minorHAnsi" w:hAnsiTheme="minorHAnsi" w:cstheme="minorHAnsi"/>
          <w:bCs/>
          <w:sz w:val="22"/>
          <w:szCs w:val="22"/>
          <w:lang w:val="pl"/>
        </w:rPr>
        <w:t xml:space="preserve">, </w:t>
      </w:r>
      <w:r w:rsidR="003A2A95" w:rsidRPr="00442293">
        <w:rPr>
          <w:rFonts w:asciiTheme="minorHAnsi" w:hAnsiTheme="minorHAnsi" w:cstheme="minorHAnsi"/>
          <w:bCs/>
          <w:sz w:val="22"/>
          <w:szCs w:val="22"/>
        </w:rPr>
        <w:t>.docx,</w:t>
      </w:r>
      <w:r w:rsidRPr="00442293">
        <w:rPr>
          <w:rFonts w:asciiTheme="minorHAnsi" w:hAnsiTheme="minorHAnsi" w:cstheme="minorHAnsi"/>
          <w:bCs/>
          <w:sz w:val="22"/>
          <w:szCs w:val="22"/>
          <w:lang w:val="pl"/>
        </w:rPr>
        <w:t xml:space="preserve"> </w:t>
      </w:r>
      <w:r w:rsidR="003A2A95" w:rsidRPr="00442293">
        <w:rPr>
          <w:rFonts w:asciiTheme="minorHAnsi" w:hAnsiTheme="minorHAnsi" w:cstheme="minorHAnsi"/>
          <w:bCs/>
          <w:sz w:val="22"/>
          <w:szCs w:val="22"/>
        </w:rPr>
        <w:t xml:space="preserve">.rtf, .odt, </w:t>
      </w:r>
      <w:r w:rsidRPr="00442293">
        <w:rPr>
          <w:rFonts w:asciiTheme="minorHAnsi" w:hAnsiTheme="minorHAnsi" w:cstheme="minorHAnsi"/>
          <w:bCs/>
          <w:sz w:val="22"/>
          <w:szCs w:val="22"/>
          <w:lang w:val="pl"/>
        </w:rPr>
        <w:t>.xls</w:t>
      </w:r>
      <w:r w:rsidR="003A2A95" w:rsidRPr="00442293">
        <w:rPr>
          <w:rFonts w:asciiTheme="minorHAnsi" w:hAnsiTheme="minorHAnsi" w:cstheme="minorHAnsi"/>
          <w:bCs/>
          <w:sz w:val="22"/>
          <w:szCs w:val="22"/>
          <w:lang w:val="pl"/>
        </w:rPr>
        <w:t>,</w:t>
      </w:r>
      <w:r w:rsidRPr="00442293">
        <w:rPr>
          <w:rFonts w:asciiTheme="minorHAnsi" w:hAnsiTheme="minorHAnsi" w:cstheme="minorHAnsi"/>
          <w:bCs/>
          <w:sz w:val="22"/>
          <w:szCs w:val="22"/>
          <w:lang w:val="pl"/>
        </w:rPr>
        <w:t xml:space="preserve"> </w:t>
      </w:r>
      <w:r w:rsidRPr="00442293">
        <w:rPr>
          <w:rFonts w:asciiTheme="minorHAnsi" w:hAnsiTheme="minorHAnsi" w:cstheme="minorHAnsi"/>
          <w:sz w:val="22"/>
          <w:szCs w:val="22"/>
          <w:lang w:val="pl"/>
        </w:rPr>
        <w:t>ze</w:t>
      </w:r>
      <w:r w:rsidR="003A2A95" w:rsidRPr="00442293">
        <w:rPr>
          <w:rFonts w:asciiTheme="minorHAnsi" w:hAnsiTheme="minorHAnsi" w:cstheme="minorHAnsi"/>
          <w:sz w:val="22"/>
          <w:szCs w:val="22"/>
          <w:lang w:val="pl"/>
        </w:rPr>
        <w:t> </w:t>
      </w:r>
      <w:r w:rsidRPr="00442293">
        <w:rPr>
          <w:rFonts w:asciiTheme="minorHAnsi" w:hAnsiTheme="minorHAnsi" w:cstheme="minorHAnsi"/>
          <w:sz w:val="22"/>
          <w:szCs w:val="22"/>
          <w:lang w:val="pl"/>
        </w:rPr>
        <w:t>szczególnym wskazaniem na .pdf.</w:t>
      </w:r>
    </w:p>
    <w:p w14:paraId="4814AEAA" w14:textId="0ACBD6BE" w:rsidR="00F549E3" w:rsidRPr="00F549E3" w:rsidRDefault="00F549E3" w:rsidP="008F10CF">
      <w:pPr>
        <w:pStyle w:val="Akapitzlist"/>
        <w:numPr>
          <w:ilvl w:val="0"/>
          <w:numId w:val="29"/>
        </w:numPr>
        <w:spacing w:line="276" w:lineRule="auto"/>
        <w:ind w:left="567" w:right="280" w:hanging="283"/>
        <w:jc w:val="both"/>
        <w:rPr>
          <w:rFonts w:asciiTheme="minorHAnsi" w:hAnsiTheme="minorHAnsi" w:cstheme="minorHAnsi"/>
          <w:bCs/>
          <w:sz w:val="22"/>
          <w:szCs w:val="22"/>
        </w:rPr>
      </w:pPr>
      <w:r w:rsidRPr="00F549E3">
        <w:rPr>
          <w:rFonts w:asciiTheme="minorHAnsi" w:hAnsiTheme="minorHAnsi" w:cstheme="minorHAnsi"/>
          <w:sz w:val="22"/>
          <w:szCs w:val="22"/>
        </w:rPr>
        <w:t>Oferta (załącznik nr 1</w:t>
      </w:r>
      <w:r w:rsidR="00E94D61">
        <w:rPr>
          <w:rFonts w:asciiTheme="minorHAnsi" w:hAnsiTheme="minorHAnsi" w:cstheme="minorHAnsi"/>
          <w:sz w:val="22"/>
          <w:szCs w:val="22"/>
        </w:rPr>
        <w:t xml:space="preserve"> </w:t>
      </w:r>
      <w:r w:rsidRPr="00F549E3">
        <w:rPr>
          <w:rFonts w:asciiTheme="minorHAnsi" w:hAnsiTheme="minorHAnsi" w:cstheme="minorHAnsi"/>
          <w:sz w:val="22"/>
          <w:szCs w:val="22"/>
        </w:rPr>
        <w:t>do SWZ)</w:t>
      </w:r>
      <w:r>
        <w:rPr>
          <w:rFonts w:asciiTheme="minorHAnsi" w:hAnsiTheme="minorHAnsi" w:cstheme="minorHAnsi"/>
          <w:sz w:val="22"/>
          <w:szCs w:val="22"/>
        </w:rPr>
        <w:t xml:space="preserve"> </w:t>
      </w:r>
      <w:r w:rsidRPr="00F549E3">
        <w:rPr>
          <w:rFonts w:asciiTheme="minorHAnsi" w:hAnsiTheme="minorHAnsi" w:cstheme="minorHAnsi"/>
          <w:sz w:val="22"/>
          <w:szCs w:val="22"/>
        </w:rPr>
        <w:t>musi być podpisana kwalifikowanym podpisem elektronicznym przez osobę(y) uprawnioną(e) do składania oświadczeń woli w imieniu Wykonawcy, zgodnie z formą reprezentacji Wykonawcy określoną w dokumencie rejestracyjnym (ewidencyjnym), właściwym dla formy organizacyjnej Wykonawcy</w:t>
      </w:r>
      <w:r w:rsidR="003B1824">
        <w:rPr>
          <w:rFonts w:asciiTheme="minorHAnsi" w:hAnsiTheme="minorHAnsi" w:cstheme="minorHAnsi"/>
          <w:sz w:val="22"/>
          <w:szCs w:val="22"/>
        </w:rPr>
        <w:t xml:space="preserve"> lub pełnomocnika</w:t>
      </w:r>
      <w:r w:rsidRPr="00F549E3">
        <w:rPr>
          <w:rFonts w:asciiTheme="minorHAnsi" w:hAnsiTheme="minorHAnsi" w:cstheme="minorHAnsi"/>
          <w:sz w:val="22"/>
          <w:szCs w:val="22"/>
        </w:rPr>
        <w:t>.</w:t>
      </w:r>
    </w:p>
    <w:p w14:paraId="5012C48C" w14:textId="7C57D5A6" w:rsidR="00F549E3" w:rsidRDefault="009A6373" w:rsidP="00E94D61">
      <w:pPr>
        <w:pStyle w:val="Akapitzlist"/>
        <w:numPr>
          <w:ilvl w:val="0"/>
          <w:numId w:val="29"/>
        </w:numPr>
        <w:spacing w:line="276" w:lineRule="auto"/>
        <w:ind w:left="567" w:right="280" w:hanging="425"/>
        <w:jc w:val="both"/>
        <w:rPr>
          <w:rFonts w:asciiTheme="minorHAnsi" w:hAnsiTheme="minorHAnsi" w:cstheme="minorHAnsi"/>
          <w:bCs/>
          <w:sz w:val="22"/>
          <w:szCs w:val="22"/>
        </w:rPr>
      </w:pPr>
      <w:r w:rsidRPr="009A6373">
        <w:rPr>
          <w:rFonts w:asciiTheme="minorHAnsi" w:hAnsiTheme="minorHAnsi" w:cstheme="minorHAnsi"/>
          <w:bCs/>
          <w:sz w:val="22"/>
          <w:szCs w:val="22"/>
        </w:rPr>
        <w:t>Je</w:t>
      </w:r>
      <w:r w:rsidRPr="009A6373">
        <w:rPr>
          <w:rFonts w:asciiTheme="minorHAnsi" w:hAnsiTheme="minorHAnsi" w:cstheme="minorHAnsi" w:hint="eastAsia"/>
          <w:bCs/>
          <w:sz w:val="22"/>
          <w:szCs w:val="22"/>
        </w:rPr>
        <w:t>ż</w:t>
      </w:r>
      <w:r w:rsidRPr="009A6373">
        <w:rPr>
          <w:rFonts w:asciiTheme="minorHAnsi" w:hAnsiTheme="minorHAnsi" w:cstheme="minorHAnsi"/>
          <w:bCs/>
          <w:sz w:val="22"/>
          <w:szCs w:val="22"/>
        </w:rPr>
        <w:t xml:space="preserve">eli w imieniu </w:t>
      </w:r>
      <w:r>
        <w:rPr>
          <w:rFonts w:asciiTheme="minorHAnsi" w:hAnsiTheme="minorHAnsi" w:cstheme="minorHAnsi"/>
          <w:bCs/>
          <w:sz w:val="22"/>
          <w:szCs w:val="22"/>
        </w:rPr>
        <w:t>W</w:t>
      </w:r>
      <w:r w:rsidRPr="009A6373">
        <w:rPr>
          <w:rFonts w:asciiTheme="minorHAnsi" w:hAnsiTheme="minorHAnsi" w:cstheme="minorHAnsi"/>
          <w:bCs/>
          <w:sz w:val="22"/>
          <w:szCs w:val="22"/>
        </w:rPr>
        <w:t>ykonawcy dzia</w:t>
      </w:r>
      <w:r w:rsidRPr="009A6373">
        <w:rPr>
          <w:rFonts w:asciiTheme="minorHAnsi" w:hAnsiTheme="minorHAnsi" w:cstheme="minorHAnsi" w:hint="eastAsia"/>
          <w:bCs/>
          <w:sz w:val="22"/>
          <w:szCs w:val="22"/>
        </w:rPr>
        <w:t>ł</w:t>
      </w:r>
      <w:r w:rsidRPr="009A6373">
        <w:rPr>
          <w:rFonts w:asciiTheme="minorHAnsi" w:hAnsiTheme="minorHAnsi" w:cstheme="minorHAnsi"/>
          <w:bCs/>
          <w:sz w:val="22"/>
          <w:szCs w:val="22"/>
        </w:rPr>
        <w:t>a osoba, kt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rej umocowanie do jego reprezentowania nie wynika z</w:t>
      </w:r>
      <w:r w:rsidR="003B1824">
        <w:rPr>
          <w:rFonts w:asciiTheme="minorHAnsi" w:hAnsiTheme="minorHAnsi" w:cstheme="minorHAnsi"/>
          <w:bCs/>
          <w:sz w:val="22"/>
          <w:szCs w:val="22"/>
        </w:rPr>
        <w:t> </w:t>
      </w:r>
      <w:r w:rsidRPr="009A6373">
        <w:rPr>
          <w:rFonts w:asciiTheme="minorHAnsi" w:hAnsiTheme="minorHAnsi" w:cstheme="minorHAnsi"/>
          <w:bCs/>
          <w:sz w:val="22"/>
          <w:szCs w:val="22"/>
        </w:rPr>
        <w:t>dokument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w, o kt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 xml:space="preserve">rych mowa w </w:t>
      </w:r>
      <w:r>
        <w:rPr>
          <w:rFonts w:asciiTheme="minorHAnsi" w:hAnsiTheme="minorHAnsi" w:cstheme="minorHAnsi"/>
          <w:bCs/>
          <w:sz w:val="22"/>
          <w:szCs w:val="22"/>
        </w:rPr>
        <w:t xml:space="preserve">pkt </w:t>
      </w:r>
      <w:r w:rsidR="00E94D61">
        <w:rPr>
          <w:rFonts w:asciiTheme="minorHAnsi" w:hAnsiTheme="minorHAnsi" w:cstheme="minorHAnsi"/>
          <w:bCs/>
          <w:sz w:val="22"/>
          <w:szCs w:val="22"/>
        </w:rPr>
        <w:t>9</w:t>
      </w:r>
      <w:r w:rsidRPr="009A6373">
        <w:rPr>
          <w:rFonts w:asciiTheme="minorHAnsi" w:hAnsiTheme="minorHAnsi" w:cstheme="minorHAnsi"/>
          <w:bCs/>
          <w:sz w:val="22"/>
          <w:szCs w:val="22"/>
        </w:rPr>
        <w:t xml:space="preserve">, </w:t>
      </w:r>
      <w:r>
        <w:rPr>
          <w:rFonts w:asciiTheme="minorHAnsi" w:hAnsiTheme="minorHAnsi" w:cstheme="minorHAnsi"/>
          <w:bCs/>
          <w:sz w:val="22"/>
          <w:szCs w:val="22"/>
        </w:rPr>
        <w:t>Z</w:t>
      </w:r>
      <w:r w:rsidRPr="009A6373">
        <w:rPr>
          <w:rFonts w:asciiTheme="minorHAnsi" w:hAnsiTheme="minorHAnsi" w:cstheme="minorHAnsi"/>
          <w:bCs/>
          <w:sz w:val="22"/>
          <w:szCs w:val="22"/>
        </w:rPr>
        <w:t>amawiaj</w:t>
      </w:r>
      <w:r w:rsidRPr="009A6373">
        <w:rPr>
          <w:rFonts w:asciiTheme="minorHAnsi" w:hAnsiTheme="minorHAnsi" w:cstheme="minorHAnsi" w:hint="eastAsia"/>
          <w:bCs/>
          <w:sz w:val="22"/>
          <w:szCs w:val="22"/>
        </w:rPr>
        <w:t>ą</w:t>
      </w:r>
      <w:r w:rsidRPr="009A6373">
        <w:rPr>
          <w:rFonts w:asciiTheme="minorHAnsi" w:hAnsiTheme="minorHAnsi" w:cstheme="minorHAnsi"/>
          <w:bCs/>
          <w:sz w:val="22"/>
          <w:szCs w:val="22"/>
        </w:rPr>
        <w:t xml:space="preserve">cy </w:t>
      </w:r>
      <w:r w:rsidRPr="009A6373">
        <w:rPr>
          <w:rFonts w:asciiTheme="minorHAnsi" w:hAnsiTheme="minorHAnsi" w:cstheme="minorHAnsi" w:hint="eastAsia"/>
          <w:bCs/>
          <w:sz w:val="22"/>
          <w:szCs w:val="22"/>
        </w:rPr>
        <w:t>żą</w:t>
      </w:r>
      <w:r w:rsidRPr="009A6373">
        <w:rPr>
          <w:rFonts w:asciiTheme="minorHAnsi" w:hAnsiTheme="minorHAnsi" w:cstheme="minorHAnsi"/>
          <w:bCs/>
          <w:sz w:val="22"/>
          <w:szCs w:val="22"/>
        </w:rPr>
        <w:t>da</w:t>
      </w:r>
      <w:r>
        <w:rPr>
          <w:rFonts w:asciiTheme="minorHAnsi" w:hAnsiTheme="minorHAnsi" w:cstheme="minorHAnsi"/>
          <w:bCs/>
          <w:sz w:val="22"/>
          <w:szCs w:val="22"/>
        </w:rPr>
        <w:t xml:space="preserve"> </w:t>
      </w:r>
      <w:r w:rsidRPr="009A6373">
        <w:rPr>
          <w:rFonts w:asciiTheme="minorHAnsi" w:hAnsiTheme="minorHAnsi" w:cstheme="minorHAnsi"/>
          <w:bCs/>
          <w:sz w:val="22"/>
          <w:szCs w:val="22"/>
        </w:rPr>
        <w:t xml:space="preserve">od </w:t>
      </w:r>
      <w:r>
        <w:rPr>
          <w:rFonts w:asciiTheme="minorHAnsi" w:hAnsiTheme="minorHAnsi" w:cstheme="minorHAnsi"/>
          <w:bCs/>
          <w:sz w:val="22"/>
          <w:szCs w:val="22"/>
        </w:rPr>
        <w:t>W</w:t>
      </w:r>
      <w:r w:rsidRPr="009A6373">
        <w:rPr>
          <w:rFonts w:asciiTheme="minorHAnsi" w:hAnsiTheme="minorHAnsi" w:cstheme="minorHAnsi"/>
          <w:bCs/>
          <w:sz w:val="22"/>
          <w:szCs w:val="22"/>
        </w:rPr>
        <w:t xml:space="preserve">ykonawcy </w:t>
      </w:r>
      <w:r>
        <w:rPr>
          <w:rFonts w:asciiTheme="minorHAnsi" w:hAnsiTheme="minorHAnsi" w:cstheme="minorHAnsi"/>
          <w:bCs/>
          <w:sz w:val="22"/>
          <w:szCs w:val="22"/>
        </w:rPr>
        <w:t xml:space="preserve">dołączenia do oferty </w:t>
      </w:r>
      <w:r w:rsidRPr="009A6373">
        <w:rPr>
          <w:rFonts w:asciiTheme="minorHAnsi" w:hAnsiTheme="minorHAnsi" w:cstheme="minorHAnsi"/>
          <w:bCs/>
          <w:sz w:val="22"/>
          <w:szCs w:val="22"/>
        </w:rPr>
        <w:t xml:space="preserve"> pe</w:t>
      </w:r>
      <w:r w:rsidRPr="009A6373">
        <w:rPr>
          <w:rFonts w:asciiTheme="minorHAnsi" w:hAnsiTheme="minorHAnsi" w:cstheme="minorHAnsi" w:hint="eastAsia"/>
          <w:bCs/>
          <w:sz w:val="22"/>
          <w:szCs w:val="22"/>
        </w:rPr>
        <w:t>ł</w:t>
      </w:r>
      <w:r w:rsidRPr="009A6373">
        <w:rPr>
          <w:rFonts w:asciiTheme="minorHAnsi" w:hAnsiTheme="minorHAnsi" w:cstheme="minorHAnsi"/>
          <w:bCs/>
          <w:sz w:val="22"/>
          <w:szCs w:val="22"/>
        </w:rPr>
        <w:t>nomocnictwa lub innego dokumentu potwierdzaj</w:t>
      </w:r>
      <w:r w:rsidRPr="009A6373">
        <w:rPr>
          <w:rFonts w:asciiTheme="minorHAnsi" w:hAnsiTheme="minorHAnsi" w:cstheme="minorHAnsi" w:hint="eastAsia"/>
          <w:bCs/>
          <w:sz w:val="22"/>
          <w:szCs w:val="22"/>
        </w:rPr>
        <w:t>ą</w:t>
      </w:r>
      <w:r w:rsidRPr="009A6373">
        <w:rPr>
          <w:rFonts w:asciiTheme="minorHAnsi" w:hAnsiTheme="minorHAnsi" w:cstheme="minorHAnsi"/>
          <w:bCs/>
          <w:sz w:val="22"/>
          <w:szCs w:val="22"/>
        </w:rPr>
        <w:t xml:space="preserve">cego umocowanie do reprezentowania </w:t>
      </w:r>
      <w:r>
        <w:rPr>
          <w:rFonts w:asciiTheme="minorHAnsi" w:hAnsiTheme="minorHAnsi" w:cstheme="minorHAnsi"/>
          <w:bCs/>
          <w:sz w:val="22"/>
          <w:szCs w:val="22"/>
        </w:rPr>
        <w:t>W</w:t>
      </w:r>
      <w:r w:rsidRPr="009A6373">
        <w:rPr>
          <w:rFonts w:asciiTheme="minorHAnsi" w:hAnsiTheme="minorHAnsi" w:cstheme="minorHAnsi"/>
          <w:bCs/>
          <w:sz w:val="22"/>
          <w:szCs w:val="22"/>
        </w:rPr>
        <w:t>ykonawcy</w:t>
      </w:r>
      <w:r>
        <w:rPr>
          <w:rFonts w:asciiTheme="minorHAnsi" w:hAnsiTheme="minorHAnsi" w:cstheme="minorHAnsi"/>
          <w:bCs/>
          <w:sz w:val="22"/>
          <w:szCs w:val="22"/>
        </w:rPr>
        <w:t xml:space="preserve"> sporządzonego w postaci elektronicznej opatrzonej kwalifikowanym podpisem elektronicznym. </w:t>
      </w:r>
      <w:r w:rsidR="003B1824" w:rsidRPr="003B1824">
        <w:rPr>
          <w:rFonts w:asciiTheme="minorHAnsi" w:hAnsiTheme="minorHAnsi" w:cstheme="minorHAnsi"/>
          <w:bCs/>
          <w:sz w:val="22"/>
          <w:szCs w:val="22"/>
        </w:rPr>
        <w:t>W przypadku gdy pełnomocnictwo zostało sporządzone jako dokument w postaci papierowej i opatrzone własnoręcznym podpisem, przekazuje się cyfrowe odwzorowanie tego dokumentu opatrzone kwalifikowanym podpisem elektronicznym, po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wiadczaj</w:t>
      </w:r>
      <w:r w:rsidR="003B1824" w:rsidRPr="003B1824">
        <w:rPr>
          <w:rFonts w:asciiTheme="minorHAnsi" w:hAnsiTheme="minorHAnsi" w:cstheme="minorHAnsi" w:hint="eastAsia"/>
          <w:bCs/>
          <w:sz w:val="22"/>
          <w:szCs w:val="22"/>
        </w:rPr>
        <w:t>ą</w:t>
      </w:r>
      <w:r w:rsidR="003B1824" w:rsidRPr="003B1824">
        <w:rPr>
          <w:rFonts w:asciiTheme="minorHAnsi" w:hAnsiTheme="minorHAnsi" w:cstheme="minorHAnsi"/>
          <w:bCs/>
          <w:sz w:val="22"/>
          <w:szCs w:val="22"/>
        </w:rPr>
        <w:t>cym zgodno</w:t>
      </w:r>
      <w:r w:rsidR="003B1824" w:rsidRPr="003B1824">
        <w:rPr>
          <w:rFonts w:asciiTheme="minorHAnsi" w:hAnsiTheme="minorHAnsi" w:cstheme="minorHAnsi" w:hint="eastAsia"/>
          <w:bCs/>
          <w:sz w:val="22"/>
          <w:szCs w:val="22"/>
        </w:rPr>
        <w:t>ść</w:t>
      </w:r>
      <w:r w:rsidR="003B1824" w:rsidRPr="003B1824">
        <w:rPr>
          <w:rFonts w:asciiTheme="minorHAnsi" w:hAnsiTheme="minorHAnsi" w:cstheme="minorHAnsi"/>
          <w:bCs/>
          <w:sz w:val="22"/>
          <w:szCs w:val="22"/>
        </w:rPr>
        <w:t xml:space="preserve"> cyfrowego odwzorowania z dokumentem w postaci papierowej. Po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wiadczenia zgodno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ci cyfrowego odwzorowania z dokumentem w postaci papierowej dokonuje mocodawca lub notariusz.</w:t>
      </w:r>
      <w:r w:rsidR="003B1824">
        <w:rPr>
          <w:rFonts w:asciiTheme="minorHAnsi" w:hAnsiTheme="minorHAnsi" w:cstheme="minorHAnsi"/>
          <w:bCs/>
          <w:sz w:val="22"/>
          <w:szCs w:val="22"/>
        </w:rPr>
        <w:t xml:space="preserve"> </w:t>
      </w:r>
    </w:p>
    <w:p w14:paraId="0959A98C" w14:textId="45C78CDB" w:rsidR="003B1824" w:rsidRPr="00442293" w:rsidRDefault="003B1824" w:rsidP="008F10CF">
      <w:pPr>
        <w:pStyle w:val="Akapitzlist"/>
        <w:spacing w:line="276" w:lineRule="auto"/>
        <w:ind w:left="567" w:right="280"/>
        <w:jc w:val="both"/>
        <w:rPr>
          <w:rFonts w:asciiTheme="minorHAnsi" w:hAnsiTheme="minorHAnsi" w:cstheme="minorHAnsi"/>
          <w:bCs/>
          <w:sz w:val="22"/>
          <w:szCs w:val="22"/>
        </w:rPr>
      </w:pPr>
      <w:r>
        <w:rPr>
          <w:rFonts w:asciiTheme="minorHAnsi" w:hAnsiTheme="minorHAnsi" w:cstheme="minorHAnsi"/>
          <w:bCs/>
          <w:sz w:val="22"/>
          <w:szCs w:val="22"/>
        </w:rPr>
        <w:t xml:space="preserve">Niniejsze postanowienia </w:t>
      </w:r>
      <w:r w:rsidRPr="003B1824">
        <w:rPr>
          <w:rFonts w:asciiTheme="minorHAnsi" w:hAnsiTheme="minorHAnsi" w:cstheme="minorHAnsi"/>
          <w:bCs/>
          <w:sz w:val="22"/>
          <w:szCs w:val="22"/>
        </w:rPr>
        <w:t>stosuje si</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 xml:space="preserve"> odpowiednio do osoby dzia</w:t>
      </w:r>
      <w:r w:rsidRPr="003B1824">
        <w:rPr>
          <w:rFonts w:asciiTheme="minorHAnsi" w:hAnsiTheme="minorHAnsi" w:cstheme="minorHAnsi" w:hint="eastAsia"/>
          <w:bCs/>
          <w:sz w:val="22"/>
          <w:szCs w:val="22"/>
        </w:rPr>
        <w:t>ł</w:t>
      </w:r>
      <w:r w:rsidRPr="003B1824">
        <w:rPr>
          <w:rFonts w:asciiTheme="minorHAnsi" w:hAnsiTheme="minorHAnsi" w:cstheme="minorHAnsi"/>
          <w:bCs/>
          <w:sz w:val="22"/>
          <w:szCs w:val="22"/>
        </w:rPr>
        <w:t>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cej w imieniu</w:t>
      </w:r>
      <w:r>
        <w:rPr>
          <w:rFonts w:asciiTheme="minorHAnsi" w:hAnsiTheme="minorHAnsi" w:cstheme="minorHAnsi"/>
          <w:bCs/>
          <w:sz w:val="22"/>
          <w:szCs w:val="22"/>
        </w:rPr>
        <w:t>:</w:t>
      </w:r>
      <w:r w:rsidRPr="003B1824">
        <w:rPr>
          <w:rFonts w:asciiTheme="minorHAnsi" w:hAnsiTheme="minorHAnsi" w:cstheme="minorHAnsi"/>
          <w:bCs/>
          <w:sz w:val="22"/>
          <w:szCs w:val="22"/>
        </w:rPr>
        <w:t xml:space="preserve"> </w:t>
      </w:r>
      <w:r>
        <w:rPr>
          <w:rFonts w:asciiTheme="minorHAnsi" w:hAnsiTheme="minorHAnsi" w:cstheme="minorHAnsi"/>
          <w:bCs/>
          <w:sz w:val="22"/>
          <w:szCs w:val="22"/>
        </w:rPr>
        <w:t>W</w:t>
      </w:r>
      <w:r w:rsidRPr="003B1824">
        <w:rPr>
          <w:rFonts w:asciiTheme="minorHAnsi" w:hAnsiTheme="minorHAnsi" w:cstheme="minorHAnsi"/>
          <w:bCs/>
          <w:sz w:val="22"/>
          <w:szCs w:val="22"/>
        </w:rPr>
        <w:t>ykonawc</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w wsp</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lnie ubiegaj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cych si</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 xml:space="preserve"> o udzielenie zam</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wienia publicznego</w:t>
      </w:r>
      <w:r>
        <w:rPr>
          <w:rFonts w:asciiTheme="minorHAnsi" w:hAnsiTheme="minorHAnsi" w:cstheme="minorHAnsi"/>
          <w:bCs/>
          <w:sz w:val="22"/>
          <w:szCs w:val="22"/>
        </w:rPr>
        <w:t xml:space="preserve">, </w:t>
      </w:r>
      <w:r w:rsidRPr="003B1824">
        <w:rPr>
          <w:rFonts w:asciiTheme="minorHAnsi" w:hAnsiTheme="minorHAnsi" w:cstheme="minorHAnsi"/>
          <w:bCs/>
          <w:sz w:val="22"/>
          <w:szCs w:val="22"/>
        </w:rPr>
        <w:t>podmiotu udost</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pniaj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cego zasoby na zasadach okre</w:t>
      </w:r>
      <w:r w:rsidRPr="003B1824">
        <w:rPr>
          <w:rFonts w:asciiTheme="minorHAnsi" w:hAnsiTheme="minorHAnsi" w:cstheme="minorHAnsi" w:hint="eastAsia"/>
          <w:bCs/>
          <w:sz w:val="22"/>
          <w:szCs w:val="22"/>
        </w:rPr>
        <w:t>ś</w:t>
      </w:r>
      <w:r w:rsidRPr="003B1824">
        <w:rPr>
          <w:rFonts w:asciiTheme="minorHAnsi" w:hAnsiTheme="minorHAnsi" w:cstheme="minorHAnsi"/>
          <w:bCs/>
          <w:sz w:val="22"/>
          <w:szCs w:val="22"/>
        </w:rPr>
        <w:t xml:space="preserve">lonych w art. 118 </w:t>
      </w:r>
      <w:r>
        <w:rPr>
          <w:rFonts w:asciiTheme="minorHAnsi" w:hAnsiTheme="minorHAnsi" w:cstheme="minorHAnsi"/>
          <w:bCs/>
          <w:sz w:val="22"/>
          <w:szCs w:val="22"/>
        </w:rPr>
        <w:t>Pzp</w:t>
      </w:r>
      <w:r w:rsidRPr="003B1824">
        <w:rPr>
          <w:rFonts w:asciiTheme="minorHAnsi" w:hAnsiTheme="minorHAnsi" w:cstheme="minorHAnsi"/>
          <w:bCs/>
          <w:sz w:val="22"/>
          <w:szCs w:val="22"/>
        </w:rPr>
        <w:t xml:space="preserve"> lub podwykonawcy nieb</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d</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cego podmiotem udost</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pniaj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cym zasoby na takich zasadach</w:t>
      </w:r>
      <w:r>
        <w:rPr>
          <w:rFonts w:asciiTheme="minorHAnsi" w:hAnsiTheme="minorHAnsi" w:cstheme="minorHAnsi"/>
          <w:bCs/>
          <w:sz w:val="22"/>
          <w:szCs w:val="22"/>
        </w:rPr>
        <w:t>.</w:t>
      </w:r>
    </w:p>
    <w:p w14:paraId="052F6855" w14:textId="746C31E3" w:rsidR="003A6C4A" w:rsidRPr="00117C92" w:rsidRDefault="003A6C4A"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007ED8">
        <w:rPr>
          <w:rFonts w:asciiTheme="minorHAnsi" w:hAnsiTheme="minorHAnsi" w:cstheme="minorHAnsi"/>
          <w:b/>
          <w:sz w:val="22"/>
          <w:szCs w:val="22"/>
        </w:rPr>
        <w:t xml:space="preserve">Wraz z ofertą Wykonawca zobowiązany </w:t>
      </w:r>
      <w:r w:rsidR="00DB19D4" w:rsidRPr="00007ED8">
        <w:rPr>
          <w:rFonts w:asciiTheme="minorHAnsi" w:hAnsiTheme="minorHAnsi" w:cstheme="minorHAnsi"/>
          <w:b/>
          <w:sz w:val="22"/>
          <w:szCs w:val="22"/>
        </w:rPr>
        <w:t xml:space="preserve">jest </w:t>
      </w:r>
      <w:r w:rsidRPr="00007ED8">
        <w:rPr>
          <w:rFonts w:asciiTheme="minorHAnsi" w:hAnsiTheme="minorHAnsi" w:cstheme="minorHAnsi"/>
          <w:b/>
          <w:sz w:val="22"/>
          <w:szCs w:val="22"/>
        </w:rPr>
        <w:t>złożyć</w:t>
      </w:r>
      <w:r w:rsidRPr="00117C92">
        <w:rPr>
          <w:rFonts w:asciiTheme="minorHAnsi" w:hAnsiTheme="minorHAnsi" w:cstheme="minorHAnsi"/>
          <w:sz w:val="22"/>
          <w:szCs w:val="22"/>
        </w:rPr>
        <w:t>:</w:t>
      </w:r>
    </w:p>
    <w:p w14:paraId="06C245B2" w14:textId="238B565C" w:rsidR="003A6C4A" w:rsidRPr="00117C92" w:rsidRDefault="00E91E4E"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o</w:t>
      </w:r>
      <w:r w:rsidR="003A6C4A" w:rsidRPr="00117C92">
        <w:rPr>
          <w:rFonts w:asciiTheme="minorHAnsi" w:hAnsiTheme="minorHAnsi" w:cstheme="minorHAnsi"/>
          <w:sz w:val="22"/>
          <w:szCs w:val="22"/>
        </w:rPr>
        <w:t>świadczenie</w:t>
      </w:r>
      <w:r w:rsidRPr="00117C92">
        <w:rPr>
          <w:rFonts w:asciiTheme="minorHAnsi" w:hAnsiTheme="minorHAnsi" w:cstheme="minorHAnsi"/>
          <w:sz w:val="22"/>
          <w:szCs w:val="22"/>
        </w:rPr>
        <w:t xml:space="preserve"> JEDZ</w:t>
      </w:r>
      <w:r w:rsidR="003A6C4A" w:rsidRPr="00117C92">
        <w:rPr>
          <w:rFonts w:asciiTheme="minorHAnsi" w:hAnsiTheme="minorHAnsi" w:cstheme="minorHAnsi"/>
          <w:sz w:val="22"/>
          <w:szCs w:val="22"/>
        </w:rPr>
        <w:t>,</w:t>
      </w:r>
    </w:p>
    <w:p w14:paraId="65F875B5" w14:textId="3D125088" w:rsidR="003A6C4A" w:rsidRDefault="003A6C4A"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dowód wniesienia wadium (w przypadku wadium złożonego w formie poręczeń lub gwarancji),</w:t>
      </w:r>
    </w:p>
    <w:p w14:paraId="02A853DE" w14:textId="6F61131F" w:rsidR="003626D9" w:rsidRDefault="003626D9"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Pr>
          <w:rFonts w:asciiTheme="minorHAnsi" w:hAnsiTheme="minorHAnsi" w:cstheme="minorHAnsi"/>
          <w:sz w:val="22"/>
          <w:szCs w:val="22"/>
        </w:rPr>
        <w:t xml:space="preserve">pełnomocnictwo </w:t>
      </w:r>
      <w:r w:rsidRPr="0093358D">
        <w:rPr>
          <w:rFonts w:asciiTheme="minorHAnsi" w:hAnsiTheme="minorHAnsi" w:cstheme="minorHAnsi"/>
          <w:i/>
          <w:iCs/>
          <w:sz w:val="22"/>
          <w:szCs w:val="22"/>
        </w:rPr>
        <w:t>(jeżeli dotyczy)</w:t>
      </w:r>
      <w:r>
        <w:rPr>
          <w:rFonts w:asciiTheme="minorHAnsi" w:hAnsiTheme="minorHAnsi" w:cstheme="minorHAnsi"/>
          <w:sz w:val="22"/>
          <w:szCs w:val="22"/>
        </w:rPr>
        <w:t>,</w:t>
      </w:r>
    </w:p>
    <w:p w14:paraId="7A276F9D" w14:textId="155B13A4" w:rsidR="003D0500" w:rsidRPr="00117C92" w:rsidRDefault="003D0500"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Pr>
          <w:rFonts w:asciiTheme="minorHAnsi" w:hAnsiTheme="minorHAnsi" w:cstheme="minorHAnsi"/>
          <w:sz w:val="22"/>
          <w:szCs w:val="22"/>
        </w:rPr>
        <w:t>oświadczenie, o którym mowa w rozdz. IX pkt 4.</w:t>
      </w:r>
    </w:p>
    <w:p w14:paraId="6F40B0F1" w14:textId="76113F5D" w:rsidR="00346E05" w:rsidRDefault="00346E05"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Oferta</w:t>
      </w:r>
      <w:r w:rsidR="003A5FCE">
        <w:rPr>
          <w:rFonts w:asciiTheme="minorHAnsi" w:hAnsiTheme="minorHAnsi" w:cstheme="minorHAnsi"/>
          <w:sz w:val="22"/>
          <w:szCs w:val="22"/>
        </w:rPr>
        <w:t xml:space="preserve"> </w:t>
      </w:r>
      <w:r w:rsidR="00833FF4" w:rsidRPr="00117C92">
        <w:rPr>
          <w:rFonts w:asciiTheme="minorHAnsi" w:hAnsiTheme="minorHAnsi" w:cstheme="minorHAnsi"/>
          <w:sz w:val="22"/>
          <w:szCs w:val="22"/>
        </w:rPr>
        <w:t>wraz z załącznikami</w:t>
      </w:r>
      <w:r w:rsidRPr="00117C92">
        <w:rPr>
          <w:rFonts w:asciiTheme="minorHAnsi" w:hAnsiTheme="minorHAnsi" w:cstheme="minorHAnsi"/>
          <w:sz w:val="22"/>
          <w:szCs w:val="22"/>
        </w:rPr>
        <w:t>, dla których Zamawiający określił wzory w formie formularzy</w:t>
      </w:r>
      <w:r w:rsidR="00833FF4" w:rsidRPr="00117C92">
        <w:rPr>
          <w:rFonts w:asciiTheme="minorHAnsi" w:hAnsiTheme="minorHAnsi" w:cstheme="minorHAnsi"/>
          <w:sz w:val="22"/>
          <w:szCs w:val="22"/>
        </w:rPr>
        <w:t xml:space="preserve"> </w:t>
      </w:r>
      <w:r w:rsidRPr="00117C92">
        <w:rPr>
          <w:rFonts w:asciiTheme="minorHAnsi" w:hAnsiTheme="minorHAnsi" w:cstheme="minorHAnsi"/>
          <w:sz w:val="22"/>
          <w:szCs w:val="22"/>
        </w:rPr>
        <w:t>zamieszczonych w załącznikach do SWZ, muszą być sporządzone zgodnie z tymi wzorami.</w:t>
      </w:r>
    </w:p>
    <w:p w14:paraId="6425230E" w14:textId="6F13E789" w:rsidR="00346E05" w:rsidRPr="00890EE2" w:rsidRDefault="00346E05"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Wszelkie informacje stanowiące tajemnicę przedsiębiorstwa w rozumieniu ustawy z dnia 16 kwietnia 1993 r. o zwalczaniu nieuczciwej konkurencji (t.j. Dz. U. z 2020 r. poz. 1913), które Wykonawca zastrzeże jako tajemnicę przedsiębiorstwa, </w:t>
      </w:r>
      <w:r w:rsidRPr="00117C92">
        <w:rPr>
          <w:rFonts w:asciiTheme="minorHAnsi" w:hAnsiTheme="minorHAnsi" w:cstheme="minorHAnsi"/>
          <w:sz w:val="22"/>
          <w:szCs w:val="22"/>
          <w:u w:val="single"/>
        </w:rPr>
        <w:t xml:space="preserve">mają zostać złożone w osobnym pliku </w:t>
      </w:r>
      <w:r w:rsidR="00925333">
        <w:rPr>
          <w:rFonts w:asciiTheme="minorHAnsi" w:hAnsiTheme="minorHAnsi" w:cstheme="minorHAnsi"/>
          <w:sz w:val="22"/>
          <w:szCs w:val="22"/>
          <w:u w:val="single"/>
        </w:rPr>
        <w:t>-</w:t>
      </w:r>
      <w:r w:rsidR="00C23859" w:rsidRPr="00117C92">
        <w:rPr>
          <w:rFonts w:asciiTheme="minorHAnsi" w:hAnsiTheme="minorHAnsi" w:cstheme="minorHAnsi"/>
          <w:sz w:val="22"/>
          <w:szCs w:val="22"/>
          <w:u w:val="single"/>
        </w:rPr>
        <w:br/>
      </w:r>
      <w:r w:rsidR="00925333">
        <w:rPr>
          <w:rFonts w:asciiTheme="minorHAnsi" w:hAnsiTheme="minorHAnsi" w:cstheme="minorHAnsi"/>
          <w:sz w:val="22"/>
          <w:szCs w:val="22"/>
          <w:lang w:val="pl"/>
        </w:rPr>
        <w:lastRenderedPageBreak/>
        <w:t>n</w:t>
      </w:r>
      <w:r w:rsidR="00925333" w:rsidRPr="00925333">
        <w:rPr>
          <w:rFonts w:asciiTheme="minorHAnsi" w:hAnsiTheme="minorHAnsi" w:cstheme="minorHAnsi"/>
          <w:sz w:val="22"/>
          <w:szCs w:val="22"/>
          <w:lang w:val="pl"/>
        </w:rPr>
        <w:t>a platformie w formularzu składania oferty znajduje się miejsce wyznaczone do dołączenia części oferty stanowiącej tajemnicę przedsiębiorstwa.</w:t>
      </w:r>
      <w:r w:rsidRPr="00117C92">
        <w:rPr>
          <w:rFonts w:asciiTheme="minorHAnsi" w:hAnsiTheme="minorHAnsi" w:cstheme="minorHAnsi"/>
          <w:sz w:val="22"/>
          <w:szCs w:val="22"/>
        </w:rPr>
        <w:t xml:space="preserve"> </w:t>
      </w:r>
      <w:r w:rsidRPr="00C06482">
        <w:rPr>
          <w:rFonts w:asciiTheme="minorHAnsi" w:hAnsiTheme="minorHAnsi" w:cstheme="minorHAnsi"/>
          <w:sz w:val="22"/>
          <w:szCs w:val="22"/>
          <w:u w:val="single"/>
        </w:rPr>
        <w:t>Wykonawca zobowiązany jest, wraz z przekazaniem tych informacji, wykazać spełnienie przesłanek określonych w art. 11 ust. 2 ustawy z dnia 16 kwietnia 1993 r. o zwalczaniu nieuczciwej konkurencji</w:t>
      </w:r>
      <w:r w:rsidRPr="00117C92">
        <w:rPr>
          <w:rFonts w:asciiTheme="minorHAnsi" w:hAnsiTheme="minorHAnsi" w:cstheme="minorHAnsi"/>
          <w:sz w:val="22"/>
          <w:szCs w:val="22"/>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890EE2">
        <w:rPr>
          <w:rFonts w:asciiTheme="minorHAnsi" w:hAnsiTheme="minorHAnsi" w:cstheme="minorHAnsi"/>
          <w:sz w:val="22"/>
          <w:szCs w:val="22"/>
        </w:rPr>
        <w:t>z</w:t>
      </w:r>
      <w:r w:rsidR="00925333" w:rsidRPr="00890EE2">
        <w:rPr>
          <w:rFonts w:asciiTheme="minorHAnsi" w:hAnsiTheme="minorHAnsi" w:cstheme="minorHAnsi"/>
          <w:sz w:val="22"/>
          <w:szCs w:val="22"/>
        </w:rPr>
        <w:t> </w:t>
      </w:r>
      <w:r w:rsidRPr="00890EE2">
        <w:rPr>
          <w:rFonts w:asciiTheme="minorHAnsi" w:hAnsiTheme="minorHAnsi" w:cstheme="minorHAnsi"/>
          <w:sz w:val="22"/>
          <w:szCs w:val="22"/>
        </w:rPr>
        <w:t xml:space="preserve">postanowieniami art. 18 ust. 3 Pzp. </w:t>
      </w:r>
    </w:p>
    <w:p w14:paraId="7FBEB529" w14:textId="727D1EB4" w:rsidR="00346E05" w:rsidRPr="00890EE2" w:rsidRDefault="00346E05"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890EE2">
        <w:rPr>
          <w:rFonts w:asciiTheme="minorHAnsi" w:hAnsiTheme="minorHAnsi" w:cstheme="minorHAnsi"/>
          <w:sz w:val="22"/>
          <w:szCs w:val="22"/>
        </w:rPr>
        <w:t>Wszystkie koszty związane z u</w:t>
      </w:r>
      <w:r w:rsidR="00395F13" w:rsidRPr="00890EE2">
        <w:rPr>
          <w:rFonts w:asciiTheme="minorHAnsi" w:hAnsiTheme="minorHAnsi" w:cstheme="minorHAnsi"/>
          <w:sz w:val="22"/>
          <w:szCs w:val="22"/>
        </w:rPr>
        <w:t>działem</w:t>
      </w:r>
      <w:r w:rsidRPr="00890EE2">
        <w:rPr>
          <w:rFonts w:asciiTheme="minorHAnsi" w:hAnsiTheme="minorHAnsi" w:cstheme="minorHAnsi"/>
          <w:sz w:val="22"/>
          <w:szCs w:val="22"/>
        </w:rPr>
        <w:t xml:space="preserve"> w postępowaniu, w szczególności z przygotowaniem i złożeniem ofert ponosi Wykonawca składający ofertę. Zamawiający nie przewiduje zwrotu kosztów udziału w postępowaniu.</w:t>
      </w:r>
    </w:p>
    <w:p w14:paraId="71F10804" w14:textId="6E0AC4E9" w:rsidR="00F43D94" w:rsidRPr="00117C92" w:rsidRDefault="00F43D94" w:rsidP="0019176B">
      <w:pPr>
        <w:pStyle w:val="Dospisu"/>
        <w:rPr>
          <w:rFonts w:eastAsia="Arial"/>
        </w:rPr>
      </w:pPr>
      <w:bookmarkStart w:id="34" w:name="_Toc84415748"/>
      <w:r w:rsidRPr="00117C92">
        <w:rPr>
          <w:rFonts w:eastAsia="Arial"/>
        </w:rPr>
        <w:t>XI</w:t>
      </w:r>
      <w:r>
        <w:rPr>
          <w:rFonts w:eastAsia="Arial"/>
        </w:rPr>
        <w:t>I</w:t>
      </w:r>
      <w:r w:rsidRPr="00117C92">
        <w:rPr>
          <w:rFonts w:eastAsia="Arial"/>
        </w:rPr>
        <w:t>. SPOSÓB ORAZ TERMIN SKŁADANIA OFERT</w:t>
      </w:r>
      <w:bookmarkEnd w:id="34"/>
    </w:p>
    <w:p w14:paraId="4A8D9279" w14:textId="1EEFDEA1" w:rsidR="00980AC1" w:rsidRPr="00980AC1" w:rsidRDefault="00360CCC"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Pr>
          <w:rFonts w:asciiTheme="minorHAnsi" w:eastAsia="Arial" w:hAnsiTheme="minorHAnsi" w:cstheme="minorHAnsi"/>
          <w:sz w:val="22"/>
          <w:szCs w:val="22"/>
          <w:lang w:eastAsia="pl-PL"/>
        </w:rPr>
        <w:t>O</w:t>
      </w:r>
      <w:r w:rsidRPr="00360CCC">
        <w:rPr>
          <w:rFonts w:asciiTheme="minorHAnsi" w:eastAsia="Arial" w:hAnsiTheme="minorHAnsi" w:cstheme="minorHAnsi"/>
          <w:sz w:val="22"/>
          <w:szCs w:val="22"/>
          <w:lang w:eastAsia="pl-PL"/>
        </w:rPr>
        <w:t xml:space="preserve">fertę Wykonawca składa przy użyciu środków komunikacji elektronicznej, </w:t>
      </w:r>
      <w:r w:rsidR="00980AC1">
        <w:rPr>
          <w:rFonts w:asciiTheme="minorHAnsi" w:eastAsia="Arial" w:hAnsiTheme="minorHAnsi" w:cstheme="minorHAnsi"/>
          <w:sz w:val="22"/>
          <w:szCs w:val="22"/>
          <w:lang w:eastAsia="pl-PL"/>
        </w:rPr>
        <w:t xml:space="preserve">tzn. </w:t>
      </w:r>
      <w:r w:rsidRPr="00360CCC">
        <w:rPr>
          <w:rFonts w:asciiTheme="minorHAnsi" w:eastAsia="Arial" w:hAnsiTheme="minorHAnsi" w:cstheme="minorHAnsi"/>
          <w:sz w:val="22"/>
          <w:szCs w:val="22"/>
          <w:lang w:eastAsia="pl-PL"/>
        </w:rPr>
        <w:t>za pośrednictwem systemu (platformy) platformazakupowa.pl</w:t>
      </w:r>
      <w:r w:rsidR="00980AC1">
        <w:rPr>
          <w:rFonts w:asciiTheme="minorHAnsi" w:eastAsia="Arial" w:hAnsiTheme="minorHAnsi" w:cstheme="minorHAnsi"/>
          <w:sz w:val="22"/>
          <w:szCs w:val="22"/>
          <w:lang w:eastAsia="pl-PL"/>
        </w:rPr>
        <w:t>.</w:t>
      </w:r>
      <w:r w:rsidRPr="00360CCC">
        <w:rPr>
          <w:rFonts w:asciiTheme="minorHAnsi" w:eastAsia="Arial" w:hAnsiTheme="minorHAnsi" w:cstheme="minorHAnsi"/>
          <w:sz w:val="22"/>
          <w:szCs w:val="22"/>
          <w:lang w:eastAsia="pl-PL"/>
        </w:rPr>
        <w:t xml:space="preserve"> </w:t>
      </w:r>
    </w:p>
    <w:p w14:paraId="46CD7B83" w14:textId="74AD60EF" w:rsidR="00F43D94" w:rsidRPr="00EB33DD" w:rsidRDefault="00980AC1"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Pr>
          <w:rFonts w:asciiTheme="minorHAnsi" w:eastAsia="Arial" w:hAnsiTheme="minorHAnsi" w:cstheme="minorHAnsi"/>
          <w:sz w:val="22"/>
          <w:szCs w:val="22"/>
          <w:lang w:eastAsia="pl-PL"/>
        </w:rPr>
        <w:t xml:space="preserve">Ofertę należy złożyć (umieścić) na platformie </w:t>
      </w:r>
      <w:r w:rsidR="00360CCC" w:rsidRPr="00360CCC">
        <w:rPr>
          <w:rFonts w:asciiTheme="minorHAnsi" w:eastAsia="Arial" w:hAnsiTheme="minorHAnsi" w:cstheme="minorHAnsi"/>
          <w:sz w:val="22"/>
          <w:szCs w:val="22"/>
          <w:lang w:eastAsia="pl-PL"/>
        </w:rPr>
        <w:t xml:space="preserve">pod adresem: </w:t>
      </w:r>
      <w:hyperlink r:id="rId21" w:history="1">
        <w:r w:rsidR="00360CCC" w:rsidRPr="00360CCC">
          <w:rPr>
            <w:rStyle w:val="Hipercze"/>
            <w:rFonts w:asciiTheme="minorHAnsi" w:eastAsia="Arial" w:hAnsiTheme="minorHAnsi" w:cstheme="minorHAnsi"/>
            <w:sz w:val="22"/>
            <w:szCs w:val="22"/>
            <w:lang w:eastAsia="pl-PL"/>
          </w:rPr>
          <w:t>https://platformazakupowa.pl/pn/ug</w:t>
        </w:r>
      </w:hyperlink>
      <w:r>
        <w:rPr>
          <w:rFonts w:asciiTheme="minorHAnsi" w:eastAsia="Arial" w:hAnsiTheme="minorHAnsi" w:cstheme="minorHAnsi"/>
          <w:sz w:val="22"/>
          <w:szCs w:val="22"/>
          <w:lang w:eastAsia="pl-PL"/>
        </w:rPr>
        <w:t xml:space="preserve"> (</w:t>
      </w:r>
      <w:r w:rsidR="00360CCC" w:rsidRPr="00360CCC">
        <w:rPr>
          <w:rFonts w:asciiTheme="minorHAnsi" w:eastAsia="Arial" w:hAnsiTheme="minorHAnsi" w:cstheme="minorHAnsi"/>
          <w:sz w:val="22"/>
          <w:szCs w:val="22"/>
          <w:lang w:eastAsia="pl-PL"/>
        </w:rPr>
        <w:t>na</w:t>
      </w:r>
      <w:r>
        <w:rPr>
          <w:rFonts w:asciiTheme="minorHAnsi" w:eastAsia="Arial" w:hAnsiTheme="minorHAnsi" w:cstheme="minorHAnsi"/>
          <w:sz w:val="22"/>
          <w:szCs w:val="22"/>
          <w:lang w:eastAsia="pl-PL"/>
        </w:rPr>
        <w:t> </w:t>
      </w:r>
      <w:r w:rsidR="00360CCC" w:rsidRPr="00360CCC">
        <w:rPr>
          <w:rFonts w:asciiTheme="minorHAnsi" w:eastAsia="Arial" w:hAnsiTheme="minorHAnsi" w:cstheme="minorHAnsi"/>
          <w:sz w:val="22"/>
          <w:szCs w:val="22"/>
          <w:lang w:eastAsia="pl-PL"/>
        </w:rPr>
        <w:t>stronie internetowej prowadzonego postępowania</w:t>
      </w:r>
      <w:r>
        <w:rPr>
          <w:rFonts w:asciiTheme="minorHAnsi" w:eastAsia="Arial" w:hAnsiTheme="minorHAnsi" w:cstheme="minorHAnsi"/>
          <w:sz w:val="22"/>
          <w:szCs w:val="22"/>
          <w:lang w:eastAsia="pl-PL"/>
        </w:rPr>
        <w:t>)</w:t>
      </w:r>
      <w:r w:rsidR="00F43D94" w:rsidRPr="00117C92">
        <w:rPr>
          <w:rFonts w:asciiTheme="minorHAnsi" w:eastAsia="Arial" w:hAnsiTheme="minorHAnsi" w:cstheme="minorHAnsi"/>
          <w:sz w:val="22"/>
          <w:szCs w:val="22"/>
          <w:lang w:eastAsia="pl-PL"/>
        </w:rPr>
        <w:t>.</w:t>
      </w:r>
    </w:p>
    <w:p w14:paraId="3A6C95C1" w14:textId="79B63CDA" w:rsidR="00EB33DD" w:rsidRPr="00117C92" w:rsidRDefault="00EB33DD"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sidRPr="00EB33DD">
        <w:rPr>
          <w:rFonts w:asciiTheme="minorHAnsi" w:eastAsia="Arial" w:hAnsiTheme="minorHAnsi" w:cstheme="minorHAnsi"/>
          <w:sz w:val="22"/>
          <w:szCs w:val="22"/>
          <w:lang w:val="pl" w:eastAsia="pl-PL"/>
        </w:rPr>
        <w:t>Do oferty należy dołączyć wszystkie wymagane w SWZ dokumenty</w:t>
      </w:r>
      <w:r w:rsidR="008314E7">
        <w:rPr>
          <w:rFonts w:asciiTheme="minorHAnsi" w:eastAsia="Arial" w:hAnsiTheme="minorHAnsi" w:cstheme="minorHAnsi"/>
          <w:sz w:val="22"/>
          <w:szCs w:val="22"/>
          <w:lang w:val="pl" w:eastAsia="pl-PL"/>
        </w:rPr>
        <w:t>, o których mowa w rozdz. XI pkt 1</w:t>
      </w:r>
      <w:r w:rsidR="00E94D61">
        <w:rPr>
          <w:rFonts w:asciiTheme="minorHAnsi" w:eastAsia="Arial" w:hAnsiTheme="minorHAnsi" w:cstheme="minorHAnsi"/>
          <w:sz w:val="22"/>
          <w:szCs w:val="22"/>
          <w:lang w:val="pl" w:eastAsia="pl-PL"/>
        </w:rPr>
        <w:t>1</w:t>
      </w:r>
      <w:r w:rsidRPr="00EB33DD">
        <w:rPr>
          <w:rFonts w:asciiTheme="minorHAnsi" w:eastAsia="Arial" w:hAnsiTheme="minorHAnsi" w:cstheme="minorHAnsi"/>
          <w:sz w:val="22"/>
          <w:szCs w:val="22"/>
          <w:lang w:val="pl" w:eastAsia="pl-PL"/>
        </w:rPr>
        <w:t>.</w:t>
      </w:r>
    </w:p>
    <w:p w14:paraId="54082662" w14:textId="2016319E" w:rsidR="00F43D94" w:rsidRPr="00117C92" w:rsidRDefault="00F43D94" w:rsidP="008F10CF">
      <w:pPr>
        <w:pStyle w:val="Akapitzlist"/>
        <w:numPr>
          <w:ilvl w:val="0"/>
          <w:numId w:val="5"/>
        </w:numPr>
        <w:spacing w:line="276" w:lineRule="auto"/>
        <w:ind w:left="567" w:right="280" w:hanging="283"/>
        <w:jc w:val="both"/>
        <w:rPr>
          <w:rFonts w:asciiTheme="minorHAnsi" w:hAnsiTheme="minorHAnsi" w:cstheme="minorHAnsi"/>
          <w:sz w:val="22"/>
          <w:szCs w:val="22"/>
          <w:lang w:eastAsia="pl-PL"/>
        </w:rPr>
      </w:pPr>
      <w:r w:rsidRPr="00117C92">
        <w:rPr>
          <w:rFonts w:asciiTheme="minorHAnsi" w:eastAsia="Arial" w:hAnsiTheme="minorHAnsi" w:cstheme="minorHAnsi"/>
          <w:sz w:val="22"/>
          <w:szCs w:val="22"/>
          <w:lang w:eastAsia="pl-PL"/>
        </w:rPr>
        <w:t xml:space="preserve">Ofertę należy złożyć w terminie </w:t>
      </w:r>
      <w:r w:rsidRPr="005111D9">
        <w:rPr>
          <w:rFonts w:asciiTheme="minorHAnsi" w:eastAsia="Arial" w:hAnsiTheme="minorHAnsi" w:cstheme="minorHAnsi"/>
          <w:b/>
          <w:bCs/>
          <w:color w:val="FF0000"/>
          <w:sz w:val="22"/>
          <w:szCs w:val="22"/>
          <w:lang w:eastAsia="pl-PL"/>
        </w:rPr>
        <w:t xml:space="preserve">do dnia </w:t>
      </w:r>
      <w:r w:rsidR="005111D9" w:rsidRPr="005111D9">
        <w:rPr>
          <w:rFonts w:asciiTheme="minorHAnsi" w:eastAsia="Arial" w:hAnsiTheme="minorHAnsi" w:cstheme="minorHAnsi"/>
          <w:b/>
          <w:bCs/>
          <w:color w:val="FF0000"/>
          <w:sz w:val="22"/>
          <w:szCs w:val="22"/>
          <w:lang w:eastAsia="pl-PL"/>
        </w:rPr>
        <w:t>03</w:t>
      </w:r>
      <w:r w:rsidR="00597D30" w:rsidRPr="005111D9">
        <w:rPr>
          <w:rFonts w:asciiTheme="minorHAnsi" w:eastAsia="Arial" w:hAnsiTheme="minorHAnsi" w:cstheme="minorHAnsi"/>
          <w:b/>
          <w:bCs/>
          <w:color w:val="FF0000"/>
          <w:sz w:val="22"/>
          <w:szCs w:val="22"/>
          <w:lang w:eastAsia="pl-PL"/>
        </w:rPr>
        <w:t>.0</w:t>
      </w:r>
      <w:r w:rsidR="005111D9" w:rsidRPr="005111D9">
        <w:rPr>
          <w:rFonts w:asciiTheme="minorHAnsi" w:eastAsia="Arial" w:hAnsiTheme="minorHAnsi" w:cstheme="minorHAnsi"/>
          <w:b/>
          <w:bCs/>
          <w:color w:val="FF0000"/>
          <w:sz w:val="22"/>
          <w:szCs w:val="22"/>
          <w:lang w:eastAsia="pl-PL"/>
        </w:rPr>
        <w:t>2</w:t>
      </w:r>
      <w:r w:rsidR="00597D30" w:rsidRPr="005111D9">
        <w:rPr>
          <w:rFonts w:asciiTheme="minorHAnsi" w:eastAsia="Arial" w:hAnsiTheme="minorHAnsi" w:cstheme="minorHAnsi"/>
          <w:b/>
          <w:bCs/>
          <w:color w:val="FF0000"/>
          <w:sz w:val="22"/>
          <w:szCs w:val="22"/>
          <w:lang w:eastAsia="pl-PL"/>
        </w:rPr>
        <w:t>.2022</w:t>
      </w:r>
      <w:r w:rsidR="00980AC1" w:rsidRPr="005111D9">
        <w:rPr>
          <w:rFonts w:asciiTheme="minorHAnsi" w:eastAsia="Arial" w:hAnsiTheme="minorHAnsi" w:cstheme="minorHAnsi"/>
          <w:b/>
          <w:bCs/>
          <w:color w:val="FF0000"/>
          <w:sz w:val="22"/>
          <w:szCs w:val="22"/>
          <w:lang w:eastAsia="pl-PL"/>
        </w:rPr>
        <w:t xml:space="preserve"> r.</w:t>
      </w:r>
      <w:r w:rsidRPr="005111D9">
        <w:rPr>
          <w:rFonts w:asciiTheme="minorHAnsi" w:eastAsia="Arial" w:hAnsiTheme="minorHAnsi" w:cstheme="minorHAnsi"/>
          <w:b/>
          <w:bCs/>
          <w:color w:val="FF0000"/>
          <w:sz w:val="22"/>
          <w:szCs w:val="22"/>
          <w:lang w:eastAsia="pl-PL"/>
        </w:rPr>
        <w:t xml:space="preserve"> do godz. </w:t>
      </w:r>
      <w:r w:rsidR="00EB33DD" w:rsidRPr="005111D9">
        <w:rPr>
          <w:rFonts w:asciiTheme="minorHAnsi" w:eastAsia="Arial" w:hAnsiTheme="minorHAnsi" w:cstheme="minorHAnsi"/>
          <w:b/>
          <w:bCs/>
          <w:color w:val="FF0000"/>
          <w:sz w:val="22"/>
          <w:szCs w:val="22"/>
          <w:lang w:eastAsia="pl-PL"/>
        </w:rPr>
        <w:t>1</w:t>
      </w:r>
      <w:r w:rsidR="0074069E" w:rsidRPr="005111D9">
        <w:rPr>
          <w:rFonts w:asciiTheme="minorHAnsi" w:eastAsia="Arial" w:hAnsiTheme="minorHAnsi" w:cstheme="minorHAnsi"/>
          <w:b/>
          <w:bCs/>
          <w:color w:val="FF0000"/>
          <w:sz w:val="22"/>
          <w:szCs w:val="22"/>
          <w:lang w:eastAsia="pl-PL"/>
        </w:rPr>
        <w:t>1</w:t>
      </w:r>
      <w:r w:rsidR="00EB33DD" w:rsidRPr="005111D9">
        <w:rPr>
          <w:rFonts w:asciiTheme="minorHAnsi" w:eastAsia="Arial" w:hAnsiTheme="minorHAnsi" w:cstheme="minorHAnsi"/>
          <w:b/>
          <w:bCs/>
          <w:color w:val="FF0000"/>
          <w:sz w:val="22"/>
          <w:szCs w:val="22"/>
          <w:lang w:eastAsia="pl-PL"/>
        </w:rPr>
        <w:t>:00.</w:t>
      </w:r>
    </w:p>
    <w:p w14:paraId="57B5569E" w14:textId="3E844DD0" w:rsidR="00F43D94" w:rsidRPr="00117C92" w:rsidRDefault="00EB33DD"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lang w:eastAsia="pl-PL"/>
        </w:rPr>
      </w:pPr>
      <w:r w:rsidRPr="00EB33DD">
        <w:rPr>
          <w:rFonts w:asciiTheme="minorHAnsi" w:eastAsia="Cambria"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r w:rsidR="00F43D94" w:rsidRPr="00117C92">
        <w:rPr>
          <w:rFonts w:asciiTheme="minorHAnsi" w:eastAsia="Cambria" w:hAnsiTheme="minorHAnsi" w:cstheme="minorHAnsi"/>
          <w:sz w:val="22"/>
          <w:szCs w:val="22"/>
        </w:rPr>
        <w:t>.</w:t>
      </w:r>
    </w:p>
    <w:p w14:paraId="4A0D14CD" w14:textId="2D949F3B" w:rsidR="00F43D94" w:rsidRDefault="003D0E5D"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3D0E5D">
        <w:rPr>
          <w:rFonts w:asciiTheme="minorHAnsi" w:eastAsia="Arial" w:hAnsiTheme="minorHAnsi" w:cstheme="minorHAnsi"/>
          <w:sz w:val="22"/>
          <w:szCs w:val="22"/>
          <w:lang w:eastAsia="pl-PL"/>
        </w:rPr>
        <w:t xml:space="preserve">W procesie składania oferty </w:t>
      </w:r>
      <w:r w:rsidR="00486DD9">
        <w:rPr>
          <w:rFonts w:asciiTheme="minorHAnsi" w:eastAsia="Arial" w:hAnsiTheme="minorHAnsi" w:cstheme="minorHAnsi"/>
          <w:sz w:val="22"/>
          <w:szCs w:val="22"/>
          <w:lang w:eastAsia="pl-PL"/>
        </w:rPr>
        <w:t xml:space="preserve">na </w:t>
      </w:r>
      <w:r w:rsidR="00486DD9" w:rsidRPr="00DA7312">
        <w:rPr>
          <w:rFonts w:asciiTheme="minorHAnsi" w:eastAsia="Arial" w:hAnsiTheme="minorHAnsi" w:cstheme="minorHAnsi"/>
          <w:sz w:val="22"/>
          <w:szCs w:val="22"/>
          <w:lang w:eastAsia="pl-PL"/>
        </w:rPr>
        <w:t>platformazakupowa.pl</w:t>
      </w:r>
      <w:r w:rsidRPr="003D0E5D">
        <w:rPr>
          <w:rFonts w:asciiTheme="minorHAnsi" w:eastAsia="Arial" w:hAnsiTheme="minorHAnsi" w:cstheme="minorHAnsi"/>
          <w:sz w:val="22"/>
          <w:szCs w:val="22"/>
          <w:lang w:eastAsia="pl-PL"/>
        </w:rPr>
        <w:t xml:space="preserve">, </w:t>
      </w:r>
      <w:r w:rsidR="00486DD9" w:rsidRPr="00486DD9">
        <w:rPr>
          <w:rFonts w:asciiTheme="minorHAnsi" w:eastAsia="Arial" w:hAnsiTheme="minorHAnsi" w:cstheme="minorHAnsi"/>
          <w:sz w:val="22"/>
          <w:szCs w:val="22"/>
          <w:lang w:eastAsia="pl-PL"/>
        </w:rPr>
        <w:t xml:space="preserve">kwalifikowany podpis elektroniczny </w:t>
      </w:r>
      <w:r w:rsidRPr="003D0E5D">
        <w:rPr>
          <w:rFonts w:asciiTheme="minorHAnsi" w:eastAsia="Arial" w:hAnsiTheme="minorHAnsi" w:cstheme="minorHAnsi"/>
          <w:sz w:val="22"/>
          <w:szCs w:val="22"/>
          <w:lang w:eastAsia="pl-PL"/>
        </w:rPr>
        <w:t>Wykonawca powinien złożyć bezpośrednio na dokumentach przesłanych za pośrednictwem</w:t>
      </w:r>
      <w:r w:rsidR="00486DD9" w:rsidRPr="00486DD9">
        <w:rPr>
          <w:rFonts w:asciiTheme="minorHAnsi" w:eastAsia="Arial" w:hAnsiTheme="minorHAnsi" w:cstheme="minorHAnsi"/>
          <w:sz w:val="22"/>
          <w:szCs w:val="22"/>
          <w:lang w:eastAsia="pl-PL"/>
        </w:rPr>
        <w:t xml:space="preserve"> </w:t>
      </w:r>
      <w:r w:rsidR="00486DD9">
        <w:rPr>
          <w:rFonts w:asciiTheme="minorHAnsi" w:eastAsia="Arial" w:hAnsiTheme="minorHAnsi" w:cstheme="minorHAnsi"/>
          <w:sz w:val="22"/>
          <w:szCs w:val="22"/>
          <w:lang w:eastAsia="pl-PL"/>
        </w:rPr>
        <w:t>platformy</w:t>
      </w:r>
      <w:r w:rsidRPr="003D0E5D">
        <w:rPr>
          <w:rFonts w:asciiTheme="minorHAnsi" w:eastAsia="Arial" w:hAnsiTheme="minorHAnsi" w:cstheme="minorHAnsi"/>
          <w:sz w:val="22"/>
          <w:szCs w:val="22"/>
          <w:lang w:eastAsia="pl-PL"/>
        </w:rPr>
        <w:t xml:space="preserve">. Zamawiający zaleca stosowanie </w:t>
      </w:r>
      <w:r w:rsidR="00DA7312" w:rsidRPr="00DA7312">
        <w:rPr>
          <w:rFonts w:asciiTheme="minorHAnsi" w:eastAsia="Arial" w:hAnsiTheme="minorHAnsi" w:cstheme="minorHAnsi"/>
          <w:sz w:val="22"/>
          <w:szCs w:val="22"/>
          <w:lang w:eastAsia="pl-PL"/>
        </w:rPr>
        <w:t>kwalifikowan</w:t>
      </w:r>
      <w:r w:rsidR="00DA7312">
        <w:rPr>
          <w:rFonts w:asciiTheme="minorHAnsi" w:eastAsia="Arial" w:hAnsiTheme="minorHAnsi" w:cstheme="minorHAnsi"/>
          <w:sz w:val="22"/>
          <w:szCs w:val="22"/>
          <w:lang w:eastAsia="pl-PL"/>
        </w:rPr>
        <w:t>ego</w:t>
      </w:r>
      <w:r w:rsidR="00DA7312" w:rsidRPr="00DA7312">
        <w:rPr>
          <w:rFonts w:asciiTheme="minorHAnsi" w:eastAsia="Arial" w:hAnsiTheme="minorHAnsi" w:cstheme="minorHAnsi"/>
          <w:sz w:val="22"/>
          <w:szCs w:val="22"/>
          <w:lang w:eastAsia="pl-PL"/>
        </w:rPr>
        <w:t xml:space="preserve"> podpis</w:t>
      </w:r>
      <w:r w:rsidR="00DA7312">
        <w:rPr>
          <w:rFonts w:asciiTheme="minorHAnsi" w:eastAsia="Arial" w:hAnsiTheme="minorHAnsi" w:cstheme="minorHAnsi"/>
          <w:sz w:val="22"/>
          <w:szCs w:val="22"/>
          <w:lang w:eastAsia="pl-PL"/>
        </w:rPr>
        <w:t>u</w:t>
      </w:r>
      <w:r w:rsidR="00DA7312" w:rsidRPr="00DA7312">
        <w:rPr>
          <w:rFonts w:asciiTheme="minorHAnsi" w:eastAsia="Arial" w:hAnsiTheme="minorHAnsi" w:cstheme="minorHAnsi"/>
          <w:sz w:val="22"/>
          <w:szCs w:val="22"/>
          <w:lang w:eastAsia="pl-PL"/>
        </w:rPr>
        <w:t xml:space="preserve"> elektroniczn</w:t>
      </w:r>
      <w:r w:rsidR="00DA7312">
        <w:rPr>
          <w:rFonts w:asciiTheme="minorHAnsi" w:eastAsia="Arial" w:hAnsiTheme="minorHAnsi" w:cstheme="minorHAnsi"/>
          <w:sz w:val="22"/>
          <w:szCs w:val="22"/>
          <w:lang w:eastAsia="pl-PL"/>
        </w:rPr>
        <w:t>ego</w:t>
      </w:r>
      <w:r w:rsidRPr="003D0E5D">
        <w:rPr>
          <w:rFonts w:asciiTheme="minorHAnsi" w:eastAsia="Arial" w:hAnsiTheme="minorHAnsi" w:cstheme="minorHAnsi"/>
          <w:sz w:val="22"/>
          <w:szCs w:val="22"/>
          <w:lang w:eastAsia="pl-PL"/>
        </w:rPr>
        <w:t xml:space="preserve"> na każdym załączonym pliku osobno, w</w:t>
      </w:r>
      <w:r w:rsidR="00486DD9">
        <w:rPr>
          <w:rFonts w:asciiTheme="minorHAnsi" w:eastAsia="Arial" w:hAnsiTheme="minorHAnsi" w:cstheme="minorHAnsi"/>
          <w:sz w:val="22"/>
          <w:szCs w:val="22"/>
          <w:lang w:eastAsia="pl-PL"/>
        </w:rPr>
        <w:t> </w:t>
      </w:r>
      <w:r w:rsidRPr="003D0E5D">
        <w:rPr>
          <w:rFonts w:asciiTheme="minorHAnsi" w:eastAsia="Arial" w:hAnsiTheme="minorHAnsi" w:cstheme="minorHAnsi"/>
          <w:sz w:val="22"/>
          <w:szCs w:val="22"/>
          <w:lang w:eastAsia="pl-PL"/>
        </w:rPr>
        <w:t>szczególności wskazanych w art. 63 ust</w:t>
      </w:r>
      <w:r w:rsidR="00486DD9">
        <w:rPr>
          <w:rFonts w:asciiTheme="minorHAnsi" w:eastAsia="Arial" w:hAnsiTheme="minorHAnsi" w:cstheme="minorHAnsi"/>
          <w:sz w:val="22"/>
          <w:szCs w:val="22"/>
          <w:lang w:eastAsia="pl-PL"/>
        </w:rPr>
        <w:t>.</w:t>
      </w:r>
      <w:r w:rsidRPr="003D0E5D">
        <w:rPr>
          <w:rFonts w:asciiTheme="minorHAnsi" w:eastAsia="Arial" w:hAnsiTheme="minorHAnsi" w:cstheme="minorHAnsi"/>
          <w:sz w:val="22"/>
          <w:szCs w:val="22"/>
          <w:lang w:eastAsia="pl-PL"/>
        </w:rPr>
        <w:t xml:space="preserve"> 1 Pzp, gdzie zaznaczono, iż oferty oraz oświadczenie, o którym mowa w art. 125 ust.</w:t>
      </w:r>
      <w:r w:rsidR="00DA7312">
        <w:rPr>
          <w:rFonts w:asciiTheme="minorHAnsi" w:eastAsia="Arial" w:hAnsiTheme="minorHAnsi" w:cstheme="minorHAnsi"/>
          <w:sz w:val="22"/>
          <w:szCs w:val="22"/>
          <w:lang w:eastAsia="pl-PL"/>
        </w:rPr>
        <w:t xml:space="preserve"> </w:t>
      </w:r>
      <w:r w:rsidRPr="003D0E5D">
        <w:rPr>
          <w:rFonts w:asciiTheme="minorHAnsi" w:eastAsia="Arial" w:hAnsiTheme="minorHAnsi" w:cstheme="minorHAnsi"/>
          <w:sz w:val="22"/>
          <w:szCs w:val="22"/>
          <w:lang w:eastAsia="pl-PL"/>
        </w:rPr>
        <w:t xml:space="preserve">1 </w:t>
      </w:r>
      <w:r w:rsidR="00DA7312">
        <w:rPr>
          <w:rFonts w:asciiTheme="minorHAnsi" w:eastAsia="Arial" w:hAnsiTheme="minorHAnsi" w:cstheme="minorHAnsi"/>
          <w:sz w:val="22"/>
          <w:szCs w:val="22"/>
          <w:lang w:eastAsia="pl-PL"/>
        </w:rPr>
        <w:t>Pzp, składa</w:t>
      </w:r>
      <w:r w:rsidRPr="003D0E5D">
        <w:rPr>
          <w:rFonts w:asciiTheme="minorHAnsi" w:eastAsia="Arial" w:hAnsiTheme="minorHAnsi" w:cstheme="minorHAnsi"/>
          <w:sz w:val="22"/>
          <w:szCs w:val="22"/>
          <w:lang w:eastAsia="pl-PL"/>
        </w:rPr>
        <w:t xml:space="preserve"> się, pod rygorem nieważności, w</w:t>
      </w:r>
      <w:r w:rsidR="00DA7312">
        <w:rPr>
          <w:rFonts w:asciiTheme="minorHAnsi" w:eastAsia="Arial" w:hAnsiTheme="minorHAnsi" w:cstheme="minorHAnsi"/>
          <w:sz w:val="22"/>
          <w:szCs w:val="22"/>
          <w:lang w:eastAsia="pl-PL"/>
        </w:rPr>
        <w:t> </w:t>
      </w:r>
      <w:r w:rsidRPr="003D0E5D">
        <w:rPr>
          <w:rFonts w:asciiTheme="minorHAnsi" w:eastAsia="Arial" w:hAnsiTheme="minorHAnsi" w:cstheme="minorHAnsi"/>
          <w:sz w:val="22"/>
          <w:szCs w:val="22"/>
          <w:lang w:eastAsia="pl-PL"/>
        </w:rPr>
        <w:t>formie elektronicznej</w:t>
      </w:r>
      <w:r w:rsidR="00F43D94" w:rsidRPr="00117C92">
        <w:rPr>
          <w:rFonts w:asciiTheme="minorHAnsi" w:eastAsia="Arial" w:hAnsiTheme="minorHAnsi" w:cstheme="minorHAnsi"/>
          <w:sz w:val="22"/>
          <w:szCs w:val="22"/>
          <w:lang w:eastAsia="pl-PL"/>
        </w:rPr>
        <w:t xml:space="preserve">. </w:t>
      </w:r>
    </w:p>
    <w:p w14:paraId="3940079B" w14:textId="429B54E3" w:rsidR="00B94703" w:rsidRP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B94703">
        <w:rPr>
          <w:rFonts w:asciiTheme="minorHAnsi" w:eastAsia="Arial" w:hAnsiTheme="minorHAnsi" w:cstheme="minorHAnsi"/>
          <w:sz w:val="22"/>
          <w:szCs w:val="22"/>
        </w:rPr>
        <w:t>Wykonawca składa ofertę</w:t>
      </w:r>
      <w:r>
        <w:rPr>
          <w:rFonts w:asciiTheme="minorHAnsi" w:eastAsia="Arial" w:hAnsiTheme="minorHAnsi" w:cstheme="minorHAnsi"/>
          <w:sz w:val="22"/>
          <w:szCs w:val="22"/>
        </w:rPr>
        <w:t xml:space="preserve"> </w:t>
      </w:r>
      <w:r w:rsidRPr="00B94703">
        <w:rPr>
          <w:rFonts w:asciiTheme="minorHAnsi" w:eastAsia="Arial" w:hAnsiTheme="minorHAnsi" w:cstheme="minorHAnsi"/>
          <w:sz w:val="22"/>
          <w:szCs w:val="22"/>
        </w:rPr>
        <w:t>za pośrednictwem „Formularzu składania oferty” dostępnego na platformazakupowa.pl w niniejszym postępowaniu. Po wypełnieniu Formularzu składania oferty i załadowaniu wszystkich wymaganych załączników należy kliknąć przycisk „Przejdź do podsumowania”.</w:t>
      </w:r>
    </w:p>
    <w:p w14:paraId="5E7F48D6" w14:textId="77777777" w:rsid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3D0E5D">
        <w:rPr>
          <w:rFonts w:asciiTheme="minorHAnsi" w:eastAsia="Arial" w:hAnsiTheme="minorHAnsi" w:cstheme="minorHAnsi"/>
          <w:sz w:val="22"/>
          <w:szCs w:val="22"/>
        </w:rPr>
        <w:t>Wykonawca, za pośrednictwem platformazakupowa.pl może przed upływem terminu do składania ofert zmienić lub wycofać ofertę</w:t>
      </w:r>
      <w:r>
        <w:rPr>
          <w:rFonts w:asciiTheme="minorHAnsi" w:eastAsia="Arial" w:hAnsiTheme="minorHAnsi" w:cstheme="minorHAnsi"/>
          <w:sz w:val="22"/>
          <w:szCs w:val="22"/>
        </w:rPr>
        <w:t>.</w:t>
      </w:r>
    </w:p>
    <w:p w14:paraId="316DD3E4" w14:textId="74375AFA" w:rsid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B94703">
        <w:rPr>
          <w:rFonts w:asciiTheme="minorHAnsi" w:eastAsia="Arial" w:hAnsiTheme="minorHAnsi" w:cstheme="minorHAnsi"/>
          <w:sz w:val="22"/>
          <w:szCs w:val="22"/>
          <w:lang w:val="pl"/>
        </w:rPr>
        <w:t>Maksymalny rozmiar jednego pliku przesyłanego za pośrednictwem dedykowanych formularzy do: złożenia, zmiany, wycofania oferty wynosi 150 MB</w:t>
      </w:r>
      <w:r>
        <w:rPr>
          <w:rFonts w:asciiTheme="minorHAnsi" w:eastAsia="Arial" w:hAnsiTheme="minorHAnsi" w:cstheme="minorHAnsi"/>
          <w:sz w:val="22"/>
          <w:szCs w:val="22"/>
          <w:lang w:val="pl"/>
        </w:rPr>
        <w:t>.</w:t>
      </w:r>
    </w:p>
    <w:p w14:paraId="3E405E79" w14:textId="46752624" w:rsidR="003D0E5D" w:rsidRDefault="003D0E5D"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3D0E5D">
        <w:rPr>
          <w:rFonts w:asciiTheme="minorHAnsi" w:eastAsia="Arial" w:hAnsiTheme="minorHAnsi" w:cstheme="minorHAnsi"/>
          <w:sz w:val="22"/>
          <w:szCs w:val="22"/>
        </w:rPr>
        <w:t xml:space="preserve">Szczegółowa instrukcja dla Wykonawców dotycząca złożenia, zmiany i wycofania oferty znajduje się </w:t>
      </w:r>
      <w:r w:rsidRPr="003D0E5D">
        <w:rPr>
          <w:rFonts w:asciiTheme="minorHAnsi" w:eastAsia="Arial" w:hAnsiTheme="minorHAnsi" w:cstheme="minorHAnsi"/>
          <w:sz w:val="22"/>
          <w:szCs w:val="22"/>
        </w:rPr>
        <w:br/>
        <w:t xml:space="preserve">na stronie internetowej pod adresem: </w:t>
      </w:r>
      <w:hyperlink r:id="rId22" w:history="1">
        <w:r w:rsidRPr="003D0E5D">
          <w:rPr>
            <w:rStyle w:val="Hipercze"/>
            <w:rFonts w:asciiTheme="minorHAnsi" w:eastAsia="Arial" w:hAnsiTheme="minorHAnsi" w:cstheme="minorHAnsi"/>
            <w:sz w:val="22"/>
            <w:szCs w:val="22"/>
          </w:rPr>
          <w:t>https://platformazakupowa.pl/strona/45-instrukcje</w:t>
        </w:r>
      </w:hyperlink>
      <w:r w:rsidRPr="003D0E5D">
        <w:rPr>
          <w:rFonts w:asciiTheme="minorHAnsi" w:eastAsia="Arial" w:hAnsiTheme="minorHAnsi" w:cstheme="minorHAnsi"/>
          <w:sz w:val="22"/>
          <w:szCs w:val="22"/>
        </w:rPr>
        <w:t>.</w:t>
      </w:r>
    </w:p>
    <w:p w14:paraId="70F885E3" w14:textId="1341244B" w:rsidR="003D0E5D" w:rsidRDefault="00F43D94"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117C92">
        <w:rPr>
          <w:rFonts w:asciiTheme="minorHAnsi" w:eastAsia="Arial" w:hAnsiTheme="minorHAnsi" w:cstheme="minorHAnsi"/>
          <w:sz w:val="22"/>
          <w:szCs w:val="22"/>
          <w:lang w:eastAsia="pl-PL"/>
        </w:rPr>
        <w:t>Wykonawca po upływie terminu składania ofert nie może wycofać złożonej oferty.</w:t>
      </w:r>
      <w:r w:rsidR="003D0E5D" w:rsidRPr="003D0E5D">
        <w:rPr>
          <w:rFonts w:asciiTheme="minorHAnsi" w:eastAsia="Arial" w:hAnsiTheme="minorHAnsi" w:cstheme="minorHAnsi"/>
          <w:sz w:val="22"/>
          <w:szCs w:val="22"/>
          <w:lang w:eastAsia="pl-PL"/>
        </w:rPr>
        <w:t xml:space="preserve"> </w:t>
      </w:r>
    </w:p>
    <w:p w14:paraId="2745E7E5" w14:textId="03ACDB1C" w:rsidR="00F43D94" w:rsidRDefault="003D0E5D"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117C92">
        <w:rPr>
          <w:rFonts w:asciiTheme="minorHAnsi" w:eastAsia="Arial" w:hAnsiTheme="minorHAnsi" w:cstheme="minorHAnsi"/>
          <w:sz w:val="22"/>
          <w:szCs w:val="22"/>
          <w:lang w:eastAsia="pl-PL"/>
        </w:rPr>
        <w:t>Zamawiający odrzuci ofertę złożoną po terminie składania ofert</w:t>
      </w:r>
      <w:r>
        <w:rPr>
          <w:rFonts w:asciiTheme="minorHAnsi" w:eastAsia="Arial" w:hAnsiTheme="minorHAnsi" w:cstheme="minorHAnsi"/>
          <w:sz w:val="22"/>
          <w:szCs w:val="22"/>
          <w:lang w:eastAsia="pl-PL"/>
        </w:rPr>
        <w:t>, określonym w pkt 4</w:t>
      </w:r>
      <w:r w:rsidRPr="00117C92">
        <w:rPr>
          <w:rFonts w:asciiTheme="minorHAnsi" w:eastAsia="Arial" w:hAnsiTheme="minorHAnsi" w:cstheme="minorHAnsi"/>
          <w:sz w:val="22"/>
          <w:szCs w:val="22"/>
          <w:lang w:eastAsia="pl-PL"/>
        </w:rPr>
        <w:t>.</w:t>
      </w:r>
    </w:p>
    <w:p w14:paraId="195E70D4" w14:textId="38CA6959" w:rsidR="00B1581B" w:rsidRPr="003D0E5D" w:rsidRDefault="00B1581B"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B1581B">
        <w:rPr>
          <w:rFonts w:asciiTheme="minorHAnsi" w:eastAsia="Arial" w:hAnsiTheme="minorHAnsi" w:cstheme="minorHAnsi"/>
          <w:bCs/>
          <w:sz w:val="22"/>
          <w:szCs w:val="22"/>
          <w:lang w:val="pl" w:eastAsia="pl-PL"/>
        </w:rPr>
        <w:t xml:space="preserve">Zamawiający nie ponosi odpowiedzialności za złożenie oferty w sposób niezgodny z Instrukcją korzystania z </w:t>
      </w:r>
      <w:hyperlink r:id="rId23">
        <w:r w:rsidRPr="00B1581B">
          <w:rPr>
            <w:rStyle w:val="Hipercze"/>
            <w:rFonts w:asciiTheme="minorHAnsi" w:eastAsia="Arial" w:hAnsiTheme="minorHAnsi" w:cstheme="minorHAnsi"/>
            <w:bCs/>
            <w:sz w:val="22"/>
            <w:szCs w:val="22"/>
            <w:lang w:val="pl" w:eastAsia="pl-PL"/>
          </w:rPr>
          <w:t>platformazakupowa.pl</w:t>
        </w:r>
      </w:hyperlink>
      <w:r w:rsidRPr="00B1581B">
        <w:rPr>
          <w:rFonts w:asciiTheme="minorHAnsi" w:eastAsia="Arial" w:hAnsiTheme="minorHAnsi" w:cstheme="minorHAnsi"/>
          <w:sz w:val="22"/>
          <w:szCs w:val="22"/>
          <w:lang w:val="pl" w:eastAsia="pl-PL"/>
        </w:rPr>
        <w:t xml:space="preserve">, w szczególności za sytuację, gdy </w:t>
      </w:r>
      <w:r>
        <w:rPr>
          <w:rFonts w:asciiTheme="minorHAnsi" w:eastAsia="Arial" w:hAnsiTheme="minorHAnsi" w:cstheme="minorHAnsi"/>
          <w:sz w:val="22"/>
          <w:szCs w:val="22"/>
          <w:lang w:val="pl" w:eastAsia="pl-PL"/>
        </w:rPr>
        <w:t>Z</w:t>
      </w:r>
      <w:r w:rsidRPr="00B1581B">
        <w:rPr>
          <w:rFonts w:asciiTheme="minorHAnsi" w:eastAsia="Arial" w:hAnsiTheme="minorHAnsi" w:cstheme="minorHAnsi"/>
          <w:sz w:val="22"/>
          <w:szCs w:val="22"/>
          <w:lang w:val="pl" w:eastAsia="pl-PL"/>
        </w:rPr>
        <w:t>amawiający zapozna się z</w:t>
      </w:r>
      <w:r>
        <w:rPr>
          <w:rFonts w:asciiTheme="minorHAnsi" w:eastAsia="Arial" w:hAnsiTheme="minorHAnsi" w:cstheme="minorHAnsi"/>
          <w:sz w:val="22"/>
          <w:szCs w:val="22"/>
          <w:lang w:val="pl" w:eastAsia="pl-PL"/>
        </w:rPr>
        <w:t> </w:t>
      </w:r>
      <w:r w:rsidRPr="00B1581B">
        <w:rPr>
          <w:rFonts w:asciiTheme="minorHAnsi" w:eastAsia="Arial" w:hAnsiTheme="minorHAnsi" w:cstheme="minorHAnsi"/>
          <w:sz w:val="22"/>
          <w:szCs w:val="22"/>
          <w:lang w:val="pl" w:eastAsia="pl-PL"/>
        </w:rPr>
        <w:t xml:space="preserve">treścią oferty przed upływem terminu składania ofert (np. złożenie oferty </w:t>
      </w:r>
      <w:r>
        <w:rPr>
          <w:rFonts w:asciiTheme="minorHAnsi" w:eastAsia="Arial" w:hAnsiTheme="minorHAnsi" w:cstheme="minorHAnsi"/>
          <w:sz w:val="22"/>
          <w:szCs w:val="22"/>
          <w:lang w:val="pl" w:eastAsia="pl-PL"/>
        </w:rPr>
        <w:t>poprzez formularz</w:t>
      </w:r>
      <w:r w:rsidRPr="00B1581B">
        <w:rPr>
          <w:rFonts w:asciiTheme="minorHAnsi" w:eastAsia="Arial" w:hAnsiTheme="minorHAnsi" w:cstheme="minorHAnsi"/>
          <w:sz w:val="22"/>
          <w:szCs w:val="22"/>
          <w:lang w:val="pl" w:eastAsia="pl-PL"/>
        </w:rPr>
        <w:t xml:space="preserve"> „Wyślij wiadomość do zamawiającego”). Taka oferta zostanie uznana przez Zamawiającego za ofertę </w:t>
      </w:r>
      <w:r w:rsidRPr="00B1581B">
        <w:rPr>
          <w:rFonts w:asciiTheme="minorHAnsi" w:eastAsia="Arial" w:hAnsiTheme="minorHAnsi" w:cstheme="minorHAnsi"/>
          <w:sz w:val="22"/>
          <w:szCs w:val="22"/>
          <w:lang w:val="pl" w:eastAsia="pl-PL"/>
        </w:rPr>
        <w:lastRenderedPageBreak/>
        <w:t xml:space="preserve">handlową i nie będzie brana pod uwagę w przedmiotowym postępowaniu </w:t>
      </w:r>
      <w:r>
        <w:rPr>
          <w:rFonts w:asciiTheme="minorHAnsi" w:eastAsia="Arial" w:hAnsiTheme="minorHAnsi" w:cstheme="minorHAnsi"/>
          <w:sz w:val="22"/>
          <w:szCs w:val="22"/>
          <w:lang w:val="pl" w:eastAsia="pl-PL"/>
        </w:rPr>
        <w:t xml:space="preserve">z uwagi na niespełnienie </w:t>
      </w:r>
      <w:r w:rsidRPr="00B1581B">
        <w:rPr>
          <w:rFonts w:asciiTheme="minorHAnsi" w:eastAsia="Arial" w:hAnsiTheme="minorHAnsi" w:cstheme="minorHAnsi"/>
          <w:sz w:val="22"/>
          <w:szCs w:val="22"/>
          <w:lang w:val="pl" w:eastAsia="pl-PL"/>
        </w:rPr>
        <w:t>obowiązk</w:t>
      </w:r>
      <w:r>
        <w:rPr>
          <w:rFonts w:asciiTheme="minorHAnsi" w:eastAsia="Arial" w:hAnsiTheme="minorHAnsi" w:cstheme="minorHAnsi"/>
          <w:sz w:val="22"/>
          <w:szCs w:val="22"/>
          <w:lang w:val="pl" w:eastAsia="pl-PL"/>
        </w:rPr>
        <w:t>u</w:t>
      </w:r>
      <w:r w:rsidRPr="00B1581B">
        <w:rPr>
          <w:rFonts w:asciiTheme="minorHAnsi" w:eastAsia="Arial" w:hAnsiTheme="minorHAnsi" w:cstheme="minorHAnsi"/>
          <w:sz w:val="22"/>
          <w:szCs w:val="22"/>
          <w:lang w:val="pl" w:eastAsia="pl-PL"/>
        </w:rPr>
        <w:t xml:space="preserve"> </w:t>
      </w:r>
      <w:r>
        <w:rPr>
          <w:rFonts w:asciiTheme="minorHAnsi" w:eastAsia="Arial" w:hAnsiTheme="minorHAnsi" w:cstheme="minorHAnsi"/>
          <w:sz w:val="22"/>
          <w:szCs w:val="22"/>
          <w:lang w:val="pl" w:eastAsia="pl-PL"/>
        </w:rPr>
        <w:t>wynikającego z</w:t>
      </w:r>
      <w:r w:rsidRPr="00B1581B">
        <w:rPr>
          <w:rFonts w:asciiTheme="minorHAnsi" w:eastAsia="Arial" w:hAnsiTheme="minorHAnsi" w:cstheme="minorHAnsi"/>
          <w:sz w:val="22"/>
          <w:szCs w:val="22"/>
          <w:lang w:val="pl" w:eastAsia="pl-PL"/>
        </w:rPr>
        <w:t xml:space="preserve"> art. 221 </w:t>
      </w:r>
      <w:r>
        <w:rPr>
          <w:rFonts w:asciiTheme="minorHAnsi" w:eastAsia="Arial" w:hAnsiTheme="minorHAnsi" w:cstheme="minorHAnsi"/>
          <w:sz w:val="22"/>
          <w:szCs w:val="22"/>
          <w:lang w:val="pl" w:eastAsia="pl-PL"/>
        </w:rPr>
        <w:t>Pzp.</w:t>
      </w:r>
    </w:p>
    <w:p w14:paraId="43652095" w14:textId="69FDE127" w:rsidR="00F43D94" w:rsidRPr="00117C92" w:rsidRDefault="00F43D94" w:rsidP="0019176B">
      <w:pPr>
        <w:pStyle w:val="Dospisu"/>
        <w:rPr>
          <w:rFonts w:eastAsia="Arial"/>
        </w:rPr>
      </w:pPr>
      <w:bookmarkStart w:id="35" w:name="_Toc84415749"/>
      <w:r w:rsidRPr="00117C92">
        <w:rPr>
          <w:rFonts w:eastAsia="Arial"/>
        </w:rPr>
        <w:t>X</w:t>
      </w:r>
      <w:r>
        <w:rPr>
          <w:rFonts w:eastAsia="Arial"/>
        </w:rPr>
        <w:t>I</w:t>
      </w:r>
      <w:r w:rsidR="00A67CBE">
        <w:rPr>
          <w:rFonts w:eastAsia="Arial"/>
        </w:rPr>
        <w:t>I</w:t>
      </w:r>
      <w:r>
        <w:rPr>
          <w:rFonts w:eastAsia="Arial"/>
        </w:rPr>
        <w:t>I</w:t>
      </w:r>
      <w:r w:rsidRPr="00117C92">
        <w:rPr>
          <w:rFonts w:eastAsia="Arial"/>
        </w:rPr>
        <w:t>. TERMIN OTWARCIA OFERT</w:t>
      </w:r>
      <w:bookmarkEnd w:id="35"/>
    </w:p>
    <w:p w14:paraId="199FCA86" w14:textId="1EF4FAB1" w:rsidR="00F43D94" w:rsidRPr="00533F97" w:rsidRDefault="00F43D94"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 xml:space="preserve">Otwarcie ofert nastąpi </w:t>
      </w:r>
      <w:r w:rsidR="00DA7312" w:rsidRPr="00DA7312">
        <w:rPr>
          <w:rFonts w:asciiTheme="minorHAnsi" w:hAnsiTheme="minorHAnsi" w:cstheme="minorHAnsi"/>
          <w:b/>
          <w:sz w:val="22"/>
          <w:szCs w:val="22"/>
          <w:lang w:eastAsia="pl-PL"/>
        </w:rPr>
        <w:t xml:space="preserve">w </w:t>
      </w:r>
      <w:r w:rsidR="00DA7312" w:rsidRPr="005111D9">
        <w:rPr>
          <w:rFonts w:asciiTheme="minorHAnsi" w:hAnsiTheme="minorHAnsi" w:cstheme="minorHAnsi"/>
          <w:b/>
          <w:color w:val="FF0000"/>
          <w:sz w:val="22"/>
          <w:szCs w:val="22"/>
          <w:lang w:eastAsia="pl-PL"/>
        </w:rPr>
        <w:t xml:space="preserve">dniu </w:t>
      </w:r>
      <w:r w:rsidR="005111D9" w:rsidRPr="005111D9">
        <w:rPr>
          <w:rFonts w:asciiTheme="minorHAnsi" w:hAnsiTheme="minorHAnsi" w:cstheme="minorHAnsi"/>
          <w:b/>
          <w:color w:val="FF0000"/>
          <w:sz w:val="22"/>
          <w:szCs w:val="22"/>
          <w:lang w:eastAsia="pl-PL"/>
        </w:rPr>
        <w:t>03</w:t>
      </w:r>
      <w:r w:rsidR="00597D30" w:rsidRPr="005111D9">
        <w:rPr>
          <w:rFonts w:asciiTheme="minorHAnsi" w:hAnsiTheme="minorHAnsi" w:cstheme="minorHAnsi"/>
          <w:b/>
          <w:color w:val="FF0000"/>
          <w:sz w:val="22"/>
          <w:szCs w:val="22"/>
          <w:lang w:eastAsia="pl-PL"/>
        </w:rPr>
        <w:t>.0</w:t>
      </w:r>
      <w:r w:rsidR="005111D9" w:rsidRPr="005111D9">
        <w:rPr>
          <w:rFonts w:asciiTheme="minorHAnsi" w:hAnsiTheme="minorHAnsi" w:cstheme="minorHAnsi"/>
          <w:b/>
          <w:color w:val="FF0000"/>
          <w:sz w:val="22"/>
          <w:szCs w:val="22"/>
          <w:lang w:eastAsia="pl-PL"/>
        </w:rPr>
        <w:t>2</w:t>
      </w:r>
      <w:r w:rsidR="00597D30" w:rsidRPr="005111D9">
        <w:rPr>
          <w:rFonts w:asciiTheme="minorHAnsi" w:hAnsiTheme="minorHAnsi" w:cstheme="minorHAnsi"/>
          <w:b/>
          <w:color w:val="FF0000"/>
          <w:sz w:val="22"/>
          <w:szCs w:val="22"/>
          <w:lang w:eastAsia="pl-PL"/>
        </w:rPr>
        <w:t>.2022</w:t>
      </w:r>
      <w:r w:rsidR="00DA7312" w:rsidRPr="005111D9">
        <w:rPr>
          <w:rFonts w:asciiTheme="minorHAnsi" w:hAnsiTheme="minorHAnsi" w:cstheme="minorHAnsi"/>
          <w:b/>
          <w:color w:val="FF0000"/>
          <w:sz w:val="22"/>
          <w:szCs w:val="22"/>
          <w:lang w:eastAsia="pl-PL"/>
        </w:rPr>
        <w:t xml:space="preserve"> r. o godz. 1</w:t>
      </w:r>
      <w:r w:rsidR="0074069E" w:rsidRPr="005111D9">
        <w:rPr>
          <w:rFonts w:asciiTheme="minorHAnsi" w:hAnsiTheme="minorHAnsi" w:cstheme="minorHAnsi"/>
          <w:b/>
          <w:color w:val="FF0000"/>
          <w:sz w:val="22"/>
          <w:szCs w:val="22"/>
          <w:lang w:eastAsia="pl-PL"/>
        </w:rPr>
        <w:t>1</w:t>
      </w:r>
      <w:r w:rsidR="00DA7312" w:rsidRPr="005111D9">
        <w:rPr>
          <w:rFonts w:asciiTheme="minorHAnsi" w:hAnsiTheme="minorHAnsi" w:cstheme="minorHAnsi"/>
          <w:b/>
          <w:color w:val="FF0000"/>
          <w:sz w:val="22"/>
          <w:szCs w:val="22"/>
          <w:lang w:eastAsia="pl-PL"/>
        </w:rPr>
        <w:t>:</w:t>
      </w:r>
      <w:r w:rsidR="0074069E" w:rsidRPr="005111D9">
        <w:rPr>
          <w:rFonts w:asciiTheme="minorHAnsi" w:hAnsiTheme="minorHAnsi" w:cstheme="minorHAnsi"/>
          <w:b/>
          <w:color w:val="FF0000"/>
          <w:sz w:val="22"/>
          <w:szCs w:val="22"/>
          <w:lang w:eastAsia="pl-PL"/>
        </w:rPr>
        <w:t>05</w:t>
      </w:r>
      <w:r w:rsidRPr="00117C92">
        <w:rPr>
          <w:rFonts w:asciiTheme="minorHAnsi" w:hAnsiTheme="minorHAnsi" w:cstheme="minorHAnsi"/>
          <w:sz w:val="22"/>
          <w:szCs w:val="22"/>
          <w:lang w:eastAsia="pl-PL"/>
        </w:rPr>
        <w:t xml:space="preserve">, </w:t>
      </w:r>
      <w:r w:rsidR="00DA7312">
        <w:rPr>
          <w:rFonts w:asciiTheme="minorHAnsi" w:hAnsiTheme="minorHAnsi" w:cstheme="minorHAnsi"/>
          <w:sz w:val="22"/>
          <w:szCs w:val="22"/>
          <w:lang w:eastAsia="pl-PL"/>
        </w:rPr>
        <w:t xml:space="preserve">jednak </w:t>
      </w:r>
      <w:r w:rsidRPr="00117C92">
        <w:rPr>
          <w:rFonts w:asciiTheme="minorHAnsi" w:hAnsiTheme="minorHAnsi" w:cstheme="minorHAnsi"/>
          <w:sz w:val="22"/>
          <w:szCs w:val="22"/>
          <w:lang w:eastAsia="pl-PL"/>
        </w:rPr>
        <w:t>nie później niż następnego dnia po dniu, w którym upłynął termin składania ofert</w:t>
      </w:r>
      <w:r w:rsidR="00DA7312">
        <w:rPr>
          <w:rFonts w:asciiTheme="minorHAnsi" w:hAnsiTheme="minorHAnsi" w:cstheme="minorHAnsi"/>
          <w:sz w:val="22"/>
          <w:szCs w:val="22"/>
          <w:lang w:eastAsia="pl-PL"/>
        </w:rPr>
        <w:t xml:space="preserve"> wskazany w </w:t>
      </w:r>
      <w:r w:rsidR="00DA7312" w:rsidRPr="00533F97">
        <w:rPr>
          <w:rFonts w:asciiTheme="minorHAnsi" w:hAnsiTheme="minorHAnsi" w:cstheme="minorHAnsi"/>
          <w:sz w:val="22"/>
          <w:szCs w:val="22"/>
          <w:lang w:eastAsia="pl-PL"/>
        </w:rPr>
        <w:t>rozdz. XII pkt 4 SWZ</w:t>
      </w:r>
      <w:r w:rsidRPr="00533F97">
        <w:rPr>
          <w:rFonts w:asciiTheme="minorHAnsi" w:hAnsiTheme="minorHAnsi" w:cstheme="minorHAnsi"/>
          <w:sz w:val="22"/>
          <w:szCs w:val="22"/>
          <w:lang w:eastAsia="pl-PL"/>
        </w:rPr>
        <w:t>.</w:t>
      </w:r>
    </w:p>
    <w:p w14:paraId="22293AB7" w14:textId="602CB1FB" w:rsidR="00F43D94" w:rsidRPr="00117C92" w:rsidRDefault="00B12421"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B12421">
        <w:rPr>
          <w:rFonts w:asciiTheme="minorHAnsi" w:hAnsiTheme="minorHAnsi" w:cstheme="minorHAnsi"/>
          <w:sz w:val="22"/>
          <w:szCs w:val="22"/>
          <w:lang w:eastAsia="pl-PL"/>
        </w:rPr>
        <w:t>Zamawiający nie przewiduje przeprowadzania jawnej sesji otwarcia ofert w sposób jawny z udziałem Wykonawców lub transmitowania sesji otwarcia za pośrednictwem elektronicznych narzędzi do przekazu wideo on-line</w:t>
      </w:r>
      <w:r w:rsidR="00F43D94" w:rsidRPr="00117C92">
        <w:rPr>
          <w:rFonts w:asciiTheme="minorHAnsi" w:hAnsiTheme="minorHAnsi" w:cstheme="minorHAnsi"/>
          <w:sz w:val="22"/>
          <w:szCs w:val="22"/>
          <w:lang w:eastAsia="pl-PL"/>
        </w:rPr>
        <w:t xml:space="preserve">. </w:t>
      </w:r>
    </w:p>
    <w:p w14:paraId="22BE55A0" w14:textId="54780A21" w:rsidR="00F43D94" w:rsidRPr="00117C92" w:rsidRDefault="00F43D94"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 xml:space="preserve">Zamawiający, najpóźniej przed otwarciem ofert, udostępnia na stronie internetowej prowadzonego postępowania </w:t>
      </w:r>
      <w:r w:rsidR="004D43D0">
        <w:rPr>
          <w:rFonts w:asciiTheme="minorHAnsi" w:hAnsiTheme="minorHAnsi" w:cstheme="minorHAnsi"/>
          <w:sz w:val="22"/>
          <w:szCs w:val="22"/>
          <w:lang w:eastAsia="pl-PL"/>
        </w:rPr>
        <w:t>(</w:t>
      </w:r>
      <w:r w:rsidR="004D43D0" w:rsidRPr="004D43D0">
        <w:rPr>
          <w:rFonts w:asciiTheme="minorHAnsi" w:eastAsia="Arial" w:hAnsiTheme="minorHAnsi" w:cstheme="minorHAnsi"/>
          <w:sz w:val="22"/>
          <w:szCs w:val="22"/>
          <w:lang w:eastAsia="pl-PL"/>
        </w:rPr>
        <w:t>https://platformazakupowa.pl/pn/ug</w:t>
      </w:r>
      <w:r w:rsidR="004D43D0">
        <w:rPr>
          <w:rFonts w:asciiTheme="minorHAnsi" w:eastAsia="Arial" w:hAnsiTheme="minorHAnsi" w:cstheme="minorHAnsi"/>
          <w:sz w:val="22"/>
          <w:szCs w:val="22"/>
          <w:lang w:eastAsia="pl-PL"/>
        </w:rPr>
        <w:t xml:space="preserve">) </w:t>
      </w:r>
      <w:r w:rsidRPr="00117C92">
        <w:rPr>
          <w:rFonts w:asciiTheme="minorHAnsi" w:hAnsiTheme="minorHAnsi" w:cstheme="minorHAnsi"/>
          <w:sz w:val="22"/>
          <w:szCs w:val="22"/>
          <w:lang w:eastAsia="pl-PL"/>
        </w:rPr>
        <w:t xml:space="preserve">informację o kwocie, jaką zamierza przeznaczyć na sfinansowanie zamówienia. </w:t>
      </w:r>
    </w:p>
    <w:p w14:paraId="7AE7981D" w14:textId="0D926D11" w:rsidR="00F43D94" w:rsidRPr="00117C92" w:rsidRDefault="004D43D0"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4D43D0">
        <w:rPr>
          <w:rFonts w:asciiTheme="minorHAnsi" w:hAnsiTheme="minorHAnsi" w:cstheme="minorHAnsi"/>
          <w:sz w:val="22"/>
          <w:szCs w:val="22"/>
          <w:lang w:eastAsia="pl-PL"/>
        </w:rPr>
        <w:t xml:space="preserve">Zamawiający, niezwłocznie po otwarciu ofert, udostępnia na stronie internetowej prowadzonego postępowania (https://platformazakupowa.pl/pn/ug) </w:t>
      </w:r>
      <w:r w:rsidRPr="004D43D0">
        <w:rPr>
          <w:rFonts w:asciiTheme="minorHAnsi" w:hAnsiTheme="minorHAnsi" w:cstheme="minorHAnsi"/>
          <w:sz w:val="22"/>
          <w:szCs w:val="22"/>
          <w:lang w:val="pl" w:eastAsia="pl-PL"/>
        </w:rPr>
        <w:t xml:space="preserve"> w sekcji ,,Komunikaty”, </w:t>
      </w:r>
      <w:r w:rsidRPr="004D43D0">
        <w:rPr>
          <w:rFonts w:asciiTheme="minorHAnsi" w:hAnsiTheme="minorHAnsi" w:cstheme="minorHAnsi"/>
          <w:sz w:val="22"/>
          <w:szCs w:val="22"/>
          <w:lang w:eastAsia="pl-PL"/>
        </w:rPr>
        <w:t>informacje o:</w:t>
      </w:r>
    </w:p>
    <w:p w14:paraId="21C38B32" w14:textId="77777777" w:rsidR="00F43D94" w:rsidRPr="00117C92" w:rsidRDefault="00F43D94" w:rsidP="008F10CF">
      <w:pPr>
        <w:pStyle w:val="Akapitzlist"/>
        <w:numPr>
          <w:ilvl w:val="0"/>
          <w:numId w:val="33"/>
        </w:numPr>
        <w:spacing w:line="276" w:lineRule="auto"/>
        <w:ind w:left="851" w:right="280" w:hanging="284"/>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nazwach albo imionach i nazwiskach oraz siedzibach lub miejscach prowadzonej działalności gospodarczej albo miejscach zamieszkania Wykonawców, których oferty zostały otwarte,</w:t>
      </w:r>
    </w:p>
    <w:p w14:paraId="65BFBDFA" w14:textId="77777777" w:rsidR="00F43D94" w:rsidRPr="00117C92" w:rsidRDefault="00F43D94" w:rsidP="008F10CF">
      <w:pPr>
        <w:pStyle w:val="Akapitzlist"/>
        <w:numPr>
          <w:ilvl w:val="0"/>
          <w:numId w:val="33"/>
        </w:numPr>
        <w:spacing w:line="276" w:lineRule="auto"/>
        <w:ind w:left="851" w:right="280" w:hanging="284"/>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cenach zawartych w ofertach.</w:t>
      </w:r>
    </w:p>
    <w:p w14:paraId="07E7FE3C" w14:textId="1FF30569" w:rsidR="00F43D94" w:rsidRPr="00117C92" w:rsidRDefault="00F43D94" w:rsidP="008F10CF">
      <w:pPr>
        <w:pStyle w:val="Akapitzlist"/>
        <w:numPr>
          <w:ilvl w:val="0"/>
          <w:numId w:val="1"/>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W przypadku wystąpienia awarii systemu teleinformatycznego</w:t>
      </w:r>
      <w:r w:rsidR="004D43D0">
        <w:rPr>
          <w:rFonts w:asciiTheme="minorHAnsi" w:hAnsiTheme="minorHAnsi" w:cstheme="minorHAnsi"/>
          <w:sz w:val="22"/>
          <w:szCs w:val="22"/>
          <w:lang w:eastAsia="pl-PL"/>
        </w:rPr>
        <w:t>,</w:t>
      </w:r>
      <w:r w:rsidR="004D43D0" w:rsidRPr="004D43D0">
        <w:rPr>
          <w:rFonts w:ascii="Calibri" w:eastAsia="Calibri" w:hAnsi="Calibri" w:cs="Calibri"/>
          <w:sz w:val="22"/>
          <w:szCs w:val="22"/>
          <w:lang w:val="pl" w:eastAsia="pl-PL"/>
        </w:rPr>
        <w:t xml:space="preserve"> </w:t>
      </w:r>
      <w:r w:rsidR="004D43D0" w:rsidRPr="004D43D0">
        <w:rPr>
          <w:rFonts w:asciiTheme="minorHAnsi" w:hAnsiTheme="minorHAnsi" w:cstheme="minorHAnsi"/>
          <w:sz w:val="22"/>
          <w:szCs w:val="22"/>
          <w:lang w:val="pl" w:eastAsia="pl-PL"/>
        </w:rPr>
        <w:t>przy użyciu</w:t>
      </w:r>
      <w:r w:rsidR="004D43D0">
        <w:rPr>
          <w:rFonts w:asciiTheme="minorHAnsi" w:hAnsiTheme="minorHAnsi" w:cstheme="minorHAnsi"/>
          <w:sz w:val="22"/>
          <w:szCs w:val="22"/>
          <w:lang w:val="pl" w:eastAsia="pl-PL"/>
        </w:rPr>
        <w:t xml:space="preserve"> którego</w:t>
      </w:r>
      <w:r w:rsidR="004D43D0" w:rsidRPr="004D43D0">
        <w:rPr>
          <w:rFonts w:ascii="Calibri" w:eastAsia="Calibri" w:hAnsi="Calibri" w:cs="Calibri"/>
          <w:sz w:val="22"/>
          <w:szCs w:val="22"/>
          <w:lang w:val="pl" w:eastAsia="pl-PL"/>
        </w:rPr>
        <w:t xml:space="preserve"> </w:t>
      </w:r>
      <w:r w:rsidR="004D43D0" w:rsidRPr="004D43D0">
        <w:rPr>
          <w:rFonts w:asciiTheme="minorHAnsi" w:hAnsiTheme="minorHAnsi" w:cstheme="minorHAnsi"/>
          <w:sz w:val="22"/>
          <w:szCs w:val="22"/>
          <w:lang w:val="pl" w:eastAsia="pl-PL"/>
        </w:rPr>
        <w:t>następuje otwarcie ofert</w:t>
      </w:r>
      <w:r w:rsidRPr="00117C92">
        <w:rPr>
          <w:rFonts w:asciiTheme="minorHAnsi" w:hAnsiTheme="minorHAnsi" w:cstheme="minorHAnsi"/>
          <w:sz w:val="22"/>
          <w:szCs w:val="22"/>
          <w:lang w:eastAsia="pl-PL"/>
        </w:rPr>
        <w:t>, powoduj</w:t>
      </w:r>
      <w:r w:rsidR="004D43D0">
        <w:rPr>
          <w:rFonts w:asciiTheme="minorHAnsi" w:hAnsiTheme="minorHAnsi" w:cstheme="minorHAnsi"/>
          <w:sz w:val="22"/>
          <w:szCs w:val="22"/>
          <w:lang w:eastAsia="pl-PL"/>
        </w:rPr>
        <w:t>ącej</w:t>
      </w:r>
      <w:r w:rsidRPr="00117C92">
        <w:rPr>
          <w:rFonts w:asciiTheme="minorHAnsi" w:hAnsiTheme="minorHAnsi" w:cstheme="minorHAnsi"/>
          <w:sz w:val="22"/>
          <w:szCs w:val="22"/>
          <w:lang w:eastAsia="pl-PL"/>
        </w:rPr>
        <w:t xml:space="preserve"> brak możliwości otwarcia ofert w terminie określonym przez Zamawiającego</w:t>
      </w:r>
      <w:r w:rsidR="004D43D0">
        <w:rPr>
          <w:rFonts w:asciiTheme="minorHAnsi" w:hAnsiTheme="minorHAnsi" w:cstheme="minorHAnsi"/>
          <w:sz w:val="22"/>
          <w:szCs w:val="22"/>
          <w:lang w:eastAsia="pl-PL"/>
        </w:rPr>
        <w:t xml:space="preserve"> w pkt 1</w:t>
      </w:r>
      <w:r w:rsidRPr="00117C92">
        <w:rPr>
          <w:rFonts w:asciiTheme="minorHAnsi" w:hAnsiTheme="minorHAnsi" w:cstheme="minorHAnsi"/>
          <w:sz w:val="22"/>
          <w:szCs w:val="22"/>
          <w:lang w:eastAsia="pl-PL"/>
        </w:rPr>
        <w:t>, otwarcie ofert nastąpi niezwłocznie po usunięciu awarii.</w:t>
      </w:r>
    </w:p>
    <w:p w14:paraId="6A10F22D" w14:textId="553E85A9" w:rsidR="00F43D94" w:rsidRPr="0020254B" w:rsidRDefault="00F43D94" w:rsidP="008F10CF">
      <w:pPr>
        <w:pStyle w:val="Akapitzlist"/>
        <w:numPr>
          <w:ilvl w:val="0"/>
          <w:numId w:val="1"/>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lang w:eastAsia="pl-PL"/>
        </w:rPr>
        <w:t>Zamawiający poinformuje o zmianie terminu otwarcia ofert na stronie internetowej prowadzonego postępowania.</w:t>
      </w:r>
    </w:p>
    <w:p w14:paraId="460E601C" w14:textId="0C426E25" w:rsidR="0020254B" w:rsidRPr="00117C92" w:rsidRDefault="0020254B" w:rsidP="0019176B">
      <w:pPr>
        <w:pStyle w:val="Dospisu"/>
        <w:rPr>
          <w:rFonts w:eastAsia="Arial"/>
        </w:rPr>
      </w:pPr>
      <w:bookmarkStart w:id="36" w:name="_Toc84415750"/>
      <w:r w:rsidRPr="00117C92">
        <w:rPr>
          <w:rFonts w:eastAsia="Arial"/>
        </w:rPr>
        <w:t>X</w:t>
      </w:r>
      <w:r>
        <w:rPr>
          <w:rFonts w:eastAsia="Arial"/>
        </w:rPr>
        <w:t>I</w:t>
      </w:r>
      <w:r w:rsidRPr="00117C92">
        <w:rPr>
          <w:rFonts w:eastAsia="Arial"/>
        </w:rPr>
        <w:t>V. TERMIN ZWIĄZANIA OFERTĄ</w:t>
      </w:r>
      <w:bookmarkEnd w:id="36"/>
    </w:p>
    <w:p w14:paraId="3089DF80" w14:textId="62DE55F0" w:rsidR="0020254B" w:rsidRPr="00117C92" w:rsidRDefault="0020254B" w:rsidP="008F10CF">
      <w:pPr>
        <w:numPr>
          <w:ilvl w:val="0"/>
          <w:numId w:val="14"/>
        </w:numPr>
        <w:spacing w:line="276" w:lineRule="auto"/>
        <w:ind w:left="567" w:right="280" w:hanging="283"/>
        <w:jc w:val="both"/>
        <w:rPr>
          <w:rFonts w:asciiTheme="minorHAnsi" w:eastAsia="Arial" w:hAnsiTheme="minorHAnsi" w:cstheme="minorHAnsi"/>
          <w:b/>
          <w:bCs/>
          <w:sz w:val="22"/>
          <w:szCs w:val="22"/>
        </w:rPr>
      </w:pPr>
      <w:r w:rsidRPr="00117C92">
        <w:rPr>
          <w:rFonts w:asciiTheme="minorHAnsi" w:eastAsia="Arial" w:hAnsiTheme="minorHAnsi" w:cstheme="minorHAnsi"/>
          <w:sz w:val="22"/>
          <w:szCs w:val="22"/>
        </w:rPr>
        <w:t xml:space="preserve">Wykonawca jest związany ofertą od dnia upływu terminu składania ofert do </w:t>
      </w:r>
      <w:r w:rsidRPr="005111D9">
        <w:rPr>
          <w:rFonts w:asciiTheme="minorHAnsi" w:eastAsia="Arial" w:hAnsiTheme="minorHAnsi" w:cstheme="minorHAnsi"/>
          <w:b/>
          <w:bCs/>
          <w:color w:val="FF0000"/>
          <w:sz w:val="22"/>
          <w:szCs w:val="22"/>
        </w:rPr>
        <w:t xml:space="preserve">dnia </w:t>
      </w:r>
      <w:r w:rsidR="005111D9" w:rsidRPr="005111D9">
        <w:rPr>
          <w:rFonts w:asciiTheme="minorHAnsi" w:eastAsia="Arial" w:hAnsiTheme="minorHAnsi" w:cstheme="minorHAnsi"/>
          <w:b/>
          <w:bCs/>
          <w:color w:val="FF0000"/>
          <w:sz w:val="22"/>
          <w:szCs w:val="22"/>
        </w:rPr>
        <w:t>03</w:t>
      </w:r>
      <w:r w:rsidR="00597D30" w:rsidRPr="005111D9">
        <w:rPr>
          <w:rFonts w:asciiTheme="minorHAnsi" w:eastAsia="Arial" w:hAnsiTheme="minorHAnsi" w:cstheme="minorHAnsi"/>
          <w:b/>
          <w:bCs/>
          <w:color w:val="FF0000"/>
          <w:sz w:val="22"/>
          <w:szCs w:val="22"/>
        </w:rPr>
        <w:t>.0</w:t>
      </w:r>
      <w:r w:rsidR="005111D9" w:rsidRPr="005111D9">
        <w:rPr>
          <w:rFonts w:asciiTheme="minorHAnsi" w:eastAsia="Arial" w:hAnsiTheme="minorHAnsi" w:cstheme="minorHAnsi"/>
          <w:b/>
          <w:bCs/>
          <w:color w:val="FF0000"/>
          <w:sz w:val="22"/>
          <w:szCs w:val="22"/>
        </w:rPr>
        <w:t>5</w:t>
      </w:r>
      <w:r w:rsidR="00597D30" w:rsidRPr="005111D9">
        <w:rPr>
          <w:rFonts w:asciiTheme="minorHAnsi" w:eastAsia="Arial" w:hAnsiTheme="minorHAnsi" w:cstheme="minorHAnsi"/>
          <w:b/>
          <w:bCs/>
          <w:color w:val="FF0000"/>
          <w:sz w:val="22"/>
          <w:szCs w:val="22"/>
        </w:rPr>
        <w:t>.2022r.</w:t>
      </w:r>
      <w:r w:rsidRPr="005111D9">
        <w:rPr>
          <w:rFonts w:asciiTheme="minorHAnsi" w:eastAsia="Arial" w:hAnsiTheme="minorHAnsi" w:cstheme="minorHAnsi"/>
          <w:b/>
          <w:bCs/>
          <w:color w:val="FF0000"/>
          <w:sz w:val="22"/>
          <w:szCs w:val="22"/>
        </w:rPr>
        <w:t xml:space="preserve"> </w:t>
      </w:r>
    </w:p>
    <w:p w14:paraId="344FF65C" w14:textId="27B58E75" w:rsidR="0020254B" w:rsidRPr="00117C92" w:rsidRDefault="0020254B" w:rsidP="008F10CF">
      <w:pPr>
        <w:spacing w:line="276" w:lineRule="auto"/>
        <w:ind w:left="567" w:right="280"/>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Pierwszym dniem terminu związania ofertą jest dzień, w  którym upływa termin składania ofert.</w:t>
      </w:r>
    </w:p>
    <w:p w14:paraId="7AAAFE7C" w14:textId="5B25A1CF" w:rsidR="0020254B" w:rsidRPr="00117C92" w:rsidRDefault="0020254B" w:rsidP="008F10CF">
      <w:pPr>
        <w:numPr>
          <w:ilvl w:val="0"/>
          <w:numId w:val="14"/>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60 dni. </w:t>
      </w:r>
    </w:p>
    <w:p w14:paraId="0CF1DDCD" w14:textId="77777777" w:rsidR="0020254B" w:rsidRPr="00117C92" w:rsidRDefault="0020254B" w:rsidP="008F10CF">
      <w:pPr>
        <w:numPr>
          <w:ilvl w:val="0"/>
          <w:numId w:val="14"/>
        </w:numPr>
        <w:spacing w:line="276" w:lineRule="auto"/>
        <w:ind w:left="567" w:right="280" w:hanging="283"/>
        <w:jc w:val="both"/>
        <w:rPr>
          <w:rFonts w:asciiTheme="minorHAnsi" w:hAnsiTheme="minorHAnsi" w:cstheme="minorHAnsi"/>
          <w:sz w:val="22"/>
          <w:szCs w:val="22"/>
        </w:rPr>
      </w:pPr>
      <w:r w:rsidRPr="00117C92">
        <w:rPr>
          <w:rFonts w:asciiTheme="minorHAnsi" w:eastAsia="Arial" w:hAnsiTheme="minorHAnsi" w:cstheme="minorHAnsi"/>
          <w:sz w:val="22"/>
          <w:szCs w:val="22"/>
        </w:rPr>
        <w:t>Przedłużenie terminu związania ofertą, o którym mowa w pkt 2, wymaga złożenia przez Wykonawcę pisemnego oświadczenia o wyrażeniu zgody na przedłużenie terminu związania ofertą.</w:t>
      </w:r>
    </w:p>
    <w:p w14:paraId="35D6B39A" w14:textId="77777777" w:rsidR="0020254B" w:rsidRPr="00117C92" w:rsidRDefault="0020254B" w:rsidP="008F10CF">
      <w:pPr>
        <w:numPr>
          <w:ilvl w:val="0"/>
          <w:numId w:val="14"/>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 przypadku, gdy Zamawiający żąda wniesienia wadium, przedłużenie </w:t>
      </w:r>
      <w:r w:rsidRPr="00117C92">
        <w:rPr>
          <w:rStyle w:val="Uwydatnienie"/>
          <w:rFonts w:asciiTheme="minorHAnsi" w:hAnsiTheme="minorHAnsi" w:cstheme="minorHAnsi"/>
          <w:i w:val="0"/>
          <w:sz w:val="22"/>
          <w:szCs w:val="22"/>
        </w:rPr>
        <w:t>terminu związania</w:t>
      </w:r>
      <w:r w:rsidRPr="00117C92">
        <w:rPr>
          <w:rFonts w:asciiTheme="minorHAnsi" w:hAnsiTheme="minorHAnsi" w:cstheme="minorHAnsi"/>
          <w:sz w:val="22"/>
          <w:szCs w:val="22"/>
        </w:rPr>
        <w:t xml:space="preserve"> ofertą, o którym mowa w pkt 2, następuje wraz z przedłużeniem okresu ważności wadium albo, jeżeli nie jest to możliwe, z wniesieniem nowego wadium na przedłużony okres związania ofertą.</w:t>
      </w:r>
    </w:p>
    <w:p w14:paraId="15C821EC" w14:textId="6B882C4C" w:rsidR="3F9CEDA4" w:rsidRPr="00117C92" w:rsidRDefault="426C7BCC" w:rsidP="0019176B">
      <w:pPr>
        <w:pStyle w:val="Dospisu"/>
      </w:pPr>
      <w:bookmarkStart w:id="37" w:name="_Toc84415751"/>
      <w:bookmarkEnd w:id="32"/>
      <w:r w:rsidRPr="00117C92">
        <w:t>X</w:t>
      </w:r>
      <w:r w:rsidR="00F43D94">
        <w:t>V</w:t>
      </w:r>
      <w:r w:rsidRPr="00117C92">
        <w:t xml:space="preserve">. </w:t>
      </w:r>
      <w:r w:rsidR="00C438A0" w:rsidRPr="00117C92">
        <w:t>SPOSÓ</w:t>
      </w:r>
      <w:r w:rsidR="005F657E" w:rsidRPr="00117C92">
        <w:t>B</w:t>
      </w:r>
      <w:r w:rsidR="00C438A0" w:rsidRPr="00117C92">
        <w:t xml:space="preserve"> OBLICZENIA CENY</w:t>
      </w:r>
      <w:bookmarkEnd w:id="37"/>
    </w:p>
    <w:p w14:paraId="672BBBF3" w14:textId="64A5B47F" w:rsidR="00004A81" w:rsidRDefault="009A744D"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Cena oferty musi być wyrażona w złotych polskich (PLN)</w:t>
      </w:r>
      <w:r w:rsidR="00004A81" w:rsidRPr="00117C92">
        <w:rPr>
          <w:rFonts w:asciiTheme="minorHAnsi" w:hAnsiTheme="minorHAnsi" w:cstheme="minorHAnsi"/>
          <w:sz w:val="22"/>
          <w:szCs w:val="22"/>
        </w:rPr>
        <w:t>.</w:t>
      </w:r>
    </w:p>
    <w:p w14:paraId="440A54A9" w14:textId="4EB80FA4" w:rsidR="00AD7202" w:rsidRPr="001F7FA1" w:rsidRDefault="00AD7202"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AD7202">
        <w:rPr>
          <w:rFonts w:asciiTheme="minorHAnsi" w:hAnsiTheme="minorHAnsi" w:cstheme="minorHAnsi"/>
          <w:sz w:val="22"/>
          <w:szCs w:val="22"/>
        </w:rPr>
        <w:t>Zamawiający wymaga, aby Wykonawca</w:t>
      </w:r>
      <w:r w:rsidRPr="001F7FA1">
        <w:rPr>
          <w:rFonts w:asciiTheme="minorHAnsi" w:hAnsiTheme="minorHAnsi" w:cstheme="minorHAnsi"/>
          <w:sz w:val="22"/>
          <w:szCs w:val="22"/>
        </w:rPr>
        <w:t xml:space="preserve"> wypełni</w:t>
      </w:r>
      <w:r w:rsidR="00731BC3">
        <w:rPr>
          <w:rFonts w:asciiTheme="minorHAnsi" w:hAnsiTheme="minorHAnsi" w:cstheme="minorHAnsi"/>
          <w:sz w:val="22"/>
          <w:szCs w:val="22"/>
        </w:rPr>
        <w:t>ł Załącznik nr 1 do SWZ</w:t>
      </w:r>
      <w:r w:rsidRPr="001F7FA1">
        <w:rPr>
          <w:rFonts w:asciiTheme="minorHAnsi" w:hAnsiTheme="minorHAnsi" w:cstheme="minorHAnsi"/>
          <w:sz w:val="22"/>
          <w:szCs w:val="22"/>
        </w:rPr>
        <w:t xml:space="preserve"> według poszczególnych wierszy i kolumn</w:t>
      </w:r>
      <w:r w:rsidR="00731BC3">
        <w:rPr>
          <w:rFonts w:asciiTheme="minorHAnsi" w:hAnsiTheme="minorHAnsi" w:cstheme="minorHAnsi"/>
          <w:sz w:val="22"/>
          <w:szCs w:val="22"/>
        </w:rPr>
        <w:t xml:space="preserve"> w Tabeli 1</w:t>
      </w:r>
      <w:r w:rsidRPr="001F7FA1">
        <w:rPr>
          <w:rFonts w:asciiTheme="minorHAnsi" w:hAnsiTheme="minorHAnsi" w:cstheme="minorHAnsi"/>
          <w:sz w:val="22"/>
          <w:szCs w:val="22"/>
        </w:rPr>
        <w:t>.</w:t>
      </w:r>
    </w:p>
    <w:p w14:paraId="4F2A7749" w14:textId="089E0092" w:rsidR="00C6482F" w:rsidRPr="00731BC3" w:rsidRDefault="00192FEB" w:rsidP="00731BC3">
      <w:pPr>
        <w:pStyle w:val="Akapitzlist"/>
        <w:numPr>
          <w:ilvl w:val="0"/>
          <w:numId w:val="31"/>
        </w:numPr>
        <w:ind w:left="567" w:right="280" w:hanging="283"/>
        <w:jc w:val="both"/>
        <w:rPr>
          <w:rFonts w:asciiTheme="minorHAnsi" w:hAnsiTheme="minorHAnsi" w:cstheme="minorHAnsi"/>
          <w:sz w:val="22"/>
          <w:szCs w:val="22"/>
        </w:rPr>
      </w:pPr>
      <w:r w:rsidRPr="001F7FA1">
        <w:rPr>
          <w:rFonts w:asciiTheme="minorHAnsi" w:hAnsiTheme="minorHAnsi" w:cstheme="minorHAnsi"/>
          <w:sz w:val="22"/>
          <w:szCs w:val="22"/>
        </w:rPr>
        <w:t xml:space="preserve">Załącznik nr 1 do SWZ </w:t>
      </w:r>
      <w:r w:rsidR="00731BC3" w:rsidRPr="00731BC3">
        <w:rPr>
          <w:rFonts w:asciiTheme="minorHAnsi" w:hAnsiTheme="minorHAnsi" w:cstheme="minorHAnsi"/>
          <w:sz w:val="22"/>
          <w:szCs w:val="22"/>
        </w:rPr>
        <w:t>musi mieć podaną w tabeli 1: jednostkową składkę miesięczną brutto we wszystkich wariantach: od I do VI (kolumna (C), składki brutto łącznie we wszystkich wariantach: od I</w:t>
      </w:r>
      <w:r w:rsidR="00731BC3">
        <w:rPr>
          <w:rFonts w:asciiTheme="minorHAnsi" w:hAnsiTheme="minorHAnsi" w:cstheme="minorHAnsi"/>
          <w:sz w:val="22"/>
          <w:szCs w:val="22"/>
        </w:rPr>
        <w:t> </w:t>
      </w:r>
      <w:r w:rsidR="00731BC3" w:rsidRPr="00731BC3">
        <w:rPr>
          <w:rFonts w:asciiTheme="minorHAnsi" w:hAnsiTheme="minorHAnsi" w:cstheme="minorHAnsi"/>
          <w:sz w:val="22"/>
          <w:szCs w:val="22"/>
        </w:rPr>
        <w:t>do VI (kolumna (D) oraz sumę kolumny (D) w pozycji RAZEM (CENA OFERTY BRUTTO) – łączna wartość składek.</w:t>
      </w:r>
    </w:p>
    <w:p w14:paraId="7E0C5787" w14:textId="5403028B" w:rsidR="00004A81" w:rsidRPr="00731BC3" w:rsidRDefault="00623358" w:rsidP="004E694C">
      <w:pPr>
        <w:pStyle w:val="Akapitzlist"/>
        <w:numPr>
          <w:ilvl w:val="0"/>
          <w:numId w:val="31"/>
        </w:numPr>
        <w:spacing w:line="276" w:lineRule="auto"/>
        <w:ind w:left="567" w:right="280" w:hanging="283"/>
        <w:jc w:val="both"/>
        <w:rPr>
          <w:rFonts w:asciiTheme="minorHAnsi" w:hAnsiTheme="minorHAnsi" w:cstheme="minorHAnsi"/>
          <w:sz w:val="22"/>
          <w:szCs w:val="22"/>
        </w:rPr>
      </w:pPr>
      <w:r w:rsidRPr="00731BC3">
        <w:rPr>
          <w:rFonts w:asciiTheme="minorHAnsi" w:hAnsiTheme="minorHAnsi" w:cstheme="minorHAnsi"/>
          <w:sz w:val="22"/>
          <w:szCs w:val="22"/>
        </w:rPr>
        <w:t xml:space="preserve">Łączną </w:t>
      </w:r>
      <w:r w:rsidR="00731BC3" w:rsidRPr="00731BC3">
        <w:rPr>
          <w:rFonts w:asciiTheme="minorHAnsi" w:hAnsiTheme="minorHAnsi" w:cstheme="minorHAnsi"/>
          <w:sz w:val="22"/>
          <w:szCs w:val="22"/>
        </w:rPr>
        <w:t xml:space="preserve">wartość brutto składek w PLN z załącznika nr 1 (wartość z Tabeli 1) należy wpisać w formularzu ofertowym załącznika nr 1 do SWZ w pozycji CENA OFERTY </w:t>
      </w:r>
      <w:r w:rsidR="00731BC3">
        <w:rPr>
          <w:rFonts w:asciiTheme="minorHAnsi" w:hAnsiTheme="minorHAnsi" w:cstheme="minorHAnsi"/>
          <w:sz w:val="22"/>
          <w:szCs w:val="22"/>
        </w:rPr>
        <w:t>brutto w</w:t>
      </w:r>
      <w:r w:rsidR="00731BC3" w:rsidRPr="00731BC3">
        <w:rPr>
          <w:rFonts w:asciiTheme="minorHAnsi" w:hAnsiTheme="minorHAnsi" w:cstheme="minorHAnsi"/>
          <w:sz w:val="22"/>
          <w:szCs w:val="22"/>
        </w:rPr>
        <w:t xml:space="preserve"> PLN.</w:t>
      </w:r>
      <w:r w:rsidR="00731BC3">
        <w:rPr>
          <w:rFonts w:asciiTheme="minorHAnsi" w:hAnsiTheme="minorHAnsi" w:cstheme="minorHAnsi"/>
          <w:sz w:val="22"/>
          <w:szCs w:val="22"/>
        </w:rPr>
        <w:t xml:space="preserve"> </w:t>
      </w:r>
      <w:r w:rsidR="009F5946">
        <w:rPr>
          <w:rFonts w:asciiTheme="minorHAnsi" w:hAnsiTheme="minorHAnsi" w:cstheme="minorHAnsi"/>
          <w:sz w:val="22"/>
          <w:szCs w:val="22"/>
        </w:rPr>
        <w:t>C</w:t>
      </w:r>
      <w:r w:rsidR="001F7FA1" w:rsidRPr="00731BC3">
        <w:rPr>
          <w:rFonts w:asciiTheme="minorHAnsi" w:hAnsiTheme="minorHAnsi" w:cstheme="minorHAnsi"/>
          <w:sz w:val="22"/>
          <w:szCs w:val="22"/>
        </w:rPr>
        <w:t xml:space="preserve">ena brutto w PLN </w:t>
      </w:r>
      <w:r w:rsidR="001F7FA1" w:rsidRPr="00731BC3">
        <w:rPr>
          <w:rFonts w:asciiTheme="minorHAnsi" w:hAnsiTheme="minorHAnsi" w:cstheme="minorHAnsi"/>
          <w:sz w:val="22"/>
          <w:szCs w:val="22"/>
        </w:rPr>
        <w:lastRenderedPageBreak/>
        <w:t>z</w:t>
      </w:r>
      <w:r w:rsidR="009F5946">
        <w:rPr>
          <w:rFonts w:asciiTheme="minorHAnsi" w:hAnsiTheme="minorHAnsi" w:cstheme="minorHAnsi"/>
          <w:sz w:val="22"/>
          <w:szCs w:val="22"/>
        </w:rPr>
        <w:t> </w:t>
      </w:r>
      <w:r w:rsidR="001F7FA1" w:rsidRPr="00731BC3">
        <w:rPr>
          <w:rFonts w:asciiTheme="minorHAnsi" w:hAnsiTheme="minorHAnsi" w:cstheme="minorHAnsi"/>
          <w:sz w:val="22"/>
          <w:szCs w:val="22"/>
        </w:rPr>
        <w:t>formularza ofertowego – załącznik nr 1 do SWZ traktowana będzie jako Cena oferty brutto w PLN dla porównania i badania ofert</w:t>
      </w:r>
      <w:r w:rsidR="00004A81" w:rsidRPr="00731BC3">
        <w:rPr>
          <w:rFonts w:asciiTheme="minorHAnsi" w:hAnsiTheme="minorHAnsi" w:cstheme="minorHAnsi"/>
          <w:sz w:val="22"/>
          <w:szCs w:val="22"/>
        </w:rPr>
        <w:t xml:space="preserve">. </w:t>
      </w:r>
    </w:p>
    <w:p w14:paraId="40DAE454" w14:textId="68415FFB" w:rsidR="002B144C" w:rsidRDefault="009F5946" w:rsidP="009F5946">
      <w:pPr>
        <w:pStyle w:val="Akapitzlist"/>
        <w:numPr>
          <w:ilvl w:val="0"/>
          <w:numId w:val="31"/>
        </w:numPr>
        <w:ind w:left="567" w:right="280" w:hanging="283"/>
        <w:jc w:val="both"/>
        <w:rPr>
          <w:rFonts w:asciiTheme="minorHAnsi" w:hAnsiTheme="minorHAnsi" w:cstheme="minorHAnsi"/>
          <w:sz w:val="22"/>
          <w:szCs w:val="22"/>
        </w:rPr>
      </w:pPr>
      <w:r>
        <w:rPr>
          <w:rFonts w:asciiTheme="minorHAnsi" w:hAnsiTheme="minorHAnsi" w:cstheme="minorHAnsi"/>
          <w:sz w:val="22"/>
          <w:szCs w:val="22"/>
        </w:rPr>
        <w:t xml:space="preserve">Wykonawca musi </w:t>
      </w:r>
      <w:r w:rsidRPr="009F5946">
        <w:rPr>
          <w:rFonts w:asciiTheme="minorHAnsi" w:hAnsiTheme="minorHAnsi" w:cstheme="minorHAnsi"/>
          <w:sz w:val="22"/>
          <w:szCs w:val="22"/>
        </w:rPr>
        <w:t xml:space="preserve">podać w załączniku nr 1 – formularz ofertowy cenę jednostkową dla indywidualnej kontynuacji - opłacanej za jednego ubezpieczonego za jeden tysiąc zł sumy ubezpieczenia (składka za 1 miesiąc). Podana cena jednostkowa będzie niezmienna przez cały okres trwania kontynuowanej umowy i niezależna od wieku osoby kontynuującej ubezpieczenie. </w:t>
      </w:r>
    </w:p>
    <w:p w14:paraId="2F0C1872" w14:textId="14F2AC20" w:rsidR="009F5946" w:rsidRPr="009F5946" w:rsidRDefault="009F5946" w:rsidP="009F5946">
      <w:pPr>
        <w:pStyle w:val="Akapitzlist"/>
        <w:numPr>
          <w:ilvl w:val="0"/>
          <w:numId w:val="31"/>
        </w:numPr>
        <w:ind w:left="567" w:right="280" w:hanging="283"/>
        <w:jc w:val="both"/>
        <w:rPr>
          <w:rFonts w:asciiTheme="minorHAnsi" w:hAnsiTheme="minorHAnsi" w:cstheme="minorHAnsi"/>
          <w:sz w:val="22"/>
          <w:szCs w:val="22"/>
        </w:rPr>
      </w:pPr>
      <w:r>
        <w:rPr>
          <w:rFonts w:asciiTheme="minorHAnsi" w:hAnsiTheme="minorHAnsi" w:cstheme="minorHAnsi"/>
          <w:sz w:val="22"/>
          <w:szCs w:val="22"/>
        </w:rPr>
        <w:t xml:space="preserve">Podana </w:t>
      </w:r>
      <w:r w:rsidRPr="009F5946">
        <w:rPr>
          <w:rFonts w:asciiTheme="minorHAnsi" w:hAnsiTheme="minorHAnsi" w:cstheme="minorHAnsi"/>
          <w:sz w:val="22"/>
          <w:szCs w:val="22"/>
        </w:rPr>
        <w:t>przez Wykonawcę cena oferty stanowić będzie maksymalne wynagrodzenie Wykonawcy z</w:t>
      </w:r>
      <w:r>
        <w:rPr>
          <w:rFonts w:asciiTheme="minorHAnsi" w:hAnsiTheme="minorHAnsi" w:cstheme="minorHAnsi"/>
          <w:sz w:val="22"/>
          <w:szCs w:val="22"/>
        </w:rPr>
        <w:t> </w:t>
      </w:r>
      <w:r w:rsidRPr="009F5946">
        <w:rPr>
          <w:rFonts w:asciiTheme="minorHAnsi" w:hAnsiTheme="minorHAnsi" w:cstheme="minorHAnsi"/>
          <w:sz w:val="22"/>
          <w:szCs w:val="22"/>
        </w:rPr>
        <w:t>tytułu realizacji zamówienia.</w:t>
      </w:r>
    </w:p>
    <w:p w14:paraId="7C6B5887" w14:textId="199EBAA4" w:rsidR="00E814FD" w:rsidRPr="00C06482" w:rsidRDefault="00E814FD" w:rsidP="00C06482">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Cena oferty musi zawierać należny podatek VAT zgodnie z obowiązującą ustawą z dnia 11 marca </w:t>
      </w:r>
      <w:r w:rsidR="00BC2EE8" w:rsidRPr="00117C92">
        <w:rPr>
          <w:rFonts w:asciiTheme="minorHAnsi" w:hAnsiTheme="minorHAnsi" w:cstheme="minorHAnsi"/>
          <w:sz w:val="22"/>
          <w:szCs w:val="22"/>
        </w:rPr>
        <w:br/>
      </w:r>
      <w:r w:rsidRPr="00117C92">
        <w:rPr>
          <w:rFonts w:asciiTheme="minorHAnsi" w:hAnsiTheme="minorHAnsi" w:cstheme="minorHAnsi"/>
          <w:sz w:val="22"/>
          <w:szCs w:val="22"/>
        </w:rPr>
        <w:t>2004</w:t>
      </w:r>
      <w:r w:rsidR="002045D1" w:rsidRPr="00117C92">
        <w:rPr>
          <w:rFonts w:asciiTheme="minorHAnsi" w:hAnsiTheme="minorHAnsi" w:cstheme="minorHAnsi"/>
          <w:sz w:val="22"/>
          <w:szCs w:val="22"/>
        </w:rPr>
        <w:t xml:space="preserve"> </w:t>
      </w:r>
      <w:r w:rsidRPr="00117C92">
        <w:rPr>
          <w:rFonts w:asciiTheme="minorHAnsi" w:hAnsiTheme="minorHAnsi" w:cstheme="minorHAnsi"/>
          <w:sz w:val="22"/>
          <w:szCs w:val="22"/>
        </w:rPr>
        <w:t>r. o</w:t>
      </w:r>
      <w:r w:rsidR="00004A81" w:rsidRPr="00117C92">
        <w:rPr>
          <w:rFonts w:asciiTheme="minorHAnsi" w:hAnsiTheme="minorHAnsi" w:cstheme="minorHAnsi"/>
          <w:sz w:val="22"/>
          <w:szCs w:val="22"/>
        </w:rPr>
        <w:t> </w:t>
      </w:r>
      <w:r w:rsidRPr="00117C92">
        <w:rPr>
          <w:rFonts w:asciiTheme="minorHAnsi" w:hAnsiTheme="minorHAnsi" w:cstheme="minorHAnsi"/>
          <w:sz w:val="22"/>
          <w:szCs w:val="22"/>
        </w:rPr>
        <w:t>podatku od towarów i usług</w:t>
      </w:r>
      <w:r w:rsidR="00BC2EE8" w:rsidRPr="00117C92">
        <w:rPr>
          <w:rFonts w:asciiTheme="minorHAnsi" w:hAnsiTheme="minorHAnsi" w:cstheme="minorHAnsi"/>
          <w:sz w:val="22"/>
          <w:szCs w:val="22"/>
        </w:rPr>
        <w:t xml:space="preserve"> (t.j. Dz. U. z </w:t>
      </w:r>
      <w:bookmarkStart w:id="38" w:name="_Hlk70012885"/>
      <w:r w:rsidR="00BC2EE8" w:rsidRPr="00117C92">
        <w:rPr>
          <w:rFonts w:asciiTheme="minorHAnsi" w:hAnsiTheme="minorHAnsi" w:cstheme="minorHAnsi"/>
          <w:sz w:val="22"/>
          <w:szCs w:val="22"/>
        </w:rPr>
        <w:t>202</w:t>
      </w:r>
      <w:r w:rsidR="00DF5411">
        <w:rPr>
          <w:rFonts w:asciiTheme="minorHAnsi" w:hAnsiTheme="minorHAnsi" w:cstheme="minorHAnsi"/>
          <w:sz w:val="22"/>
          <w:szCs w:val="22"/>
        </w:rPr>
        <w:t>1</w:t>
      </w:r>
      <w:r w:rsidR="00BC2EE8" w:rsidRPr="00117C92">
        <w:rPr>
          <w:rFonts w:asciiTheme="minorHAnsi" w:hAnsiTheme="minorHAnsi" w:cstheme="minorHAnsi"/>
          <w:sz w:val="22"/>
          <w:szCs w:val="22"/>
        </w:rPr>
        <w:t xml:space="preserve"> r. poz. </w:t>
      </w:r>
      <w:r w:rsidR="00DF5411">
        <w:rPr>
          <w:rFonts w:asciiTheme="minorHAnsi" w:hAnsiTheme="minorHAnsi" w:cstheme="minorHAnsi"/>
          <w:sz w:val="22"/>
          <w:szCs w:val="22"/>
        </w:rPr>
        <w:t>685</w:t>
      </w:r>
      <w:bookmarkEnd w:id="38"/>
      <w:r w:rsidR="00BC2EE8" w:rsidRPr="00117C92">
        <w:rPr>
          <w:rFonts w:asciiTheme="minorHAnsi" w:hAnsiTheme="minorHAnsi" w:cstheme="minorHAnsi"/>
          <w:sz w:val="22"/>
          <w:szCs w:val="22"/>
        </w:rPr>
        <w:t>)</w:t>
      </w:r>
      <w:r w:rsidRPr="00117C92">
        <w:rPr>
          <w:rFonts w:asciiTheme="minorHAnsi" w:hAnsiTheme="minorHAnsi" w:cstheme="minorHAnsi"/>
          <w:sz w:val="22"/>
          <w:szCs w:val="22"/>
        </w:rPr>
        <w:t xml:space="preserve">, z zastrzeżeniem </w:t>
      </w:r>
      <w:r w:rsidR="00C83F9D" w:rsidRPr="00117C92">
        <w:rPr>
          <w:rFonts w:asciiTheme="minorHAnsi" w:hAnsiTheme="minorHAnsi" w:cstheme="minorHAnsi"/>
          <w:sz w:val="22"/>
          <w:szCs w:val="22"/>
        </w:rPr>
        <w:t xml:space="preserve">pkt </w:t>
      </w:r>
      <w:r w:rsidR="002B144C">
        <w:rPr>
          <w:rFonts w:asciiTheme="minorHAnsi" w:hAnsiTheme="minorHAnsi" w:cstheme="minorHAnsi"/>
          <w:sz w:val="22"/>
          <w:szCs w:val="22"/>
        </w:rPr>
        <w:t>8</w:t>
      </w:r>
      <w:r w:rsidRPr="00117C92">
        <w:rPr>
          <w:rFonts w:asciiTheme="minorHAnsi" w:hAnsiTheme="minorHAnsi" w:cstheme="minorHAnsi"/>
          <w:sz w:val="22"/>
          <w:szCs w:val="22"/>
        </w:rPr>
        <w:t xml:space="preserve"> niniejszego rozdziału, wszystkie przewidywane koszty kompletnego wykonania przedmiotu zamówienia, musi uwzględniać wymagania SWZ oraz obejmować wszelkie koszty, jakie poniesie Wykonawca z tytułu należytej oraz zgodnej z</w:t>
      </w:r>
      <w:r w:rsidR="00C707AD" w:rsidRPr="00117C92">
        <w:rPr>
          <w:rFonts w:asciiTheme="minorHAnsi" w:hAnsiTheme="minorHAnsi" w:cstheme="minorHAnsi"/>
          <w:sz w:val="22"/>
          <w:szCs w:val="22"/>
        </w:rPr>
        <w:t> </w:t>
      </w:r>
      <w:r w:rsidRPr="00117C92">
        <w:rPr>
          <w:rFonts w:asciiTheme="minorHAnsi" w:hAnsiTheme="minorHAnsi" w:cstheme="minorHAnsi"/>
          <w:sz w:val="22"/>
          <w:szCs w:val="22"/>
        </w:rPr>
        <w:t>obowiązującymi przepisami realizacji przedmiotu zamówienia. Skutki finansowe jakichkolwiek błędów obciążają Wykonawcę, który musi przewidzieć wszystkie okoliczności mogące mieć wpływ na cenę zamówienia.</w:t>
      </w:r>
      <w:r w:rsidR="00DF5411">
        <w:rPr>
          <w:rFonts w:asciiTheme="minorHAnsi" w:hAnsiTheme="minorHAnsi" w:cstheme="minorHAnsi"/>
          <w:sz w:val="22"/>
          <w:szCs w:val="22"/>
        </w:rPr>
        <w:t xml:space="preserve"> </w:t>
      </w:r>
    </w:p>
    <w:p w14:paraId="0B634639" w14:textId="74561C27" w:rsidR="00004A81" w:rsidRPr="00117C92" w:rsidRDefault="00004A81"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W sytuacji, gdy Wykonawca składa ofertę, której wybór prowadziłby do powstania u</w:t>
      </w:r>
      <w:r w:rsidR="00BB2BB9">
        <w:rPr>
          <w:rFonts w:asciiTheme="minorHAnsi" w:hAnsiTheme="minorHAnsi" w:cstheme="minorHAnsi"/>
          <w:sz w:val="22"/>
          <w:szCs w:val="22"/>
        </w:rPr>
        <w:t> </w:t>
      </w:r>
      <w:r w:rsidRPr="00117C92">
        <w:rPr>
          <w:rFonts w:asciiTheme="minorHAnsi" w:hAnsiTheme="minorHAnsi" w:cstheme="minorHAnsi"/>
          <w:sz w:val="22"/>
          <w:szCs w:val="22"/>
        </w:rPr>
        <w:t>Zamawiającego obowiązku podatkowego zgodnie z przepisami ustawy o podatku od towarów i usług,</w:t>
      </w:r>
      <w:r w:rsidR="00BB2BB9">
        <w:rPr>
          <w:rFonts w:asciiTheme="minorHAnsi" w:hAnsiTheme="minorHAnsi" w:cstheme="minorHAnsi"/>
          <w:sz w:val="22"/>
          <w:szCs w:val="22"/>
        </w:rPr>
        <w:t xml:space="preserve"> </w:t>
      </w:r>
      <w:r w:rsidRPr="00117C92">
        <w:rPr>
          <w:rFonts w:asciiTheme="minorHAnsi" w:hAnsiTheme="minorHAnsi" w:cstheme="minorHAnsi"/>
          <w:sz w:val="22"/>
          <w:szCs w:val="22"/>
        </w:rPr>
        <w:t xml:space="preserve">Zamawiający w celu oceny takiej oferty dolicza do przedstawionej w niej ceny podatek od towarów i usług, który miałby obowiązek rozliczyć zgodnie z tymi przepisami. W takim przypadku, Wykonawca ma obowiązek: </w:t>
      </w:r>
    </w:p>
    <w:p w14:paraId="00AAB36A" w14:textId="7594866E" w:rsidR="005508DB" w:rsidRPr="00117C92" w:rsidRDefault="005508DB" w:rsidP="008F10CF">
      <w:pPr>
        <w:pStyle w:val="Akapitzlist"/>
        <w:numPr>
          <w:ilvl w:val="0"/>
          <w:numId w:val="32"/>
        </w:numPr>
        <w:spacing w:line="276" w:lineRule="auto"/>
        <w:ind w:left="851" w:right="278" w:hanging="284"/>
        <w:jc w:val="both"/>
        <w:rPr>
          <w:rFonts w:asciiTheme="minorHAnsi" w:hAnsiTheme="minorHAnsi" w:cstheme="minorHAnsi"/>
          <w:sz w:val="22"/>
          <w:szCs w:val="22"/>
        </w:rPr>
      </w:pPr>
      <w:bookmarkStart w:id="39" w:name="_Hlk65829706"/>
      <w:r w:rsidRPr="00117C92">
        <w:rPr>
          <w:rFonts w:asciiTheme="minorHAnsi" w:hAnsiTheme="minorHAnsi" w:cstheme="minorHAnsi"/>
          <w:sz w:val="22"/>
          <w:szCs w:val="22"/>
        </w:rPr>
        <w:t xml:space="preserve">poinformować Zamawiającego, że wybór jego oferty będzie prowadzić do powstania </w:t>
      </w:r>
      <w:r w:rsidR="00033FB7" w:rsidRPr="00117C92">
        <w:rPr>
          <w:rFonts w:asciiTheme="minorHAnsi" w:hAnsiTheme="minorHAnsi" w:cstheme="minorHAnsi"/>
          <w:sz w:val="22"/>
          <w:szCs w:val="22"/>
        </w:rPr>
        <w:br/>
      </w:r>
      <w:r w:rsidRPr="00117C92">
        <w:rPr>
          <w:rFonts w:asciiTheme="minorHAnsi" w:hAnsiTheme="minorHAnsi" w:cstheme="minorHAnsi"/>
          <w:sz w:val="22"/>
          <w:szCs w:val="22"/>
        </w:rPr>
        <w:t>u</w:t>
      </w:r>
      <w:r w:rsidR="00033FB7" w:rsidRPr="00117C92">
        <w:rPr>
          <w:rFonts w:asciiTheme="minorHAnsi" w:hAnsiTheme="minorHAnsi" w:cstheme="minorHAnsi"/>
          <w:sz w:val="22"/>
          <w:szCs w:val="22"/>
        </w:rPr>
        <w:t xml:space="preserve"> </w:t>
      </w:r>
      <w:r w:rsidRPr="00117C92">
        <w:rPr>
          <w:rFonts w:asciiTheme="minorHAnsi" w:hAnsiTheme="minorHAnsi" w:cstheme="minorHAnsi"/>
          <w:sz w:val="22"/>
          <w:szCs w:val="22"/>
        </w:rPr>
        <w:t xml:space="preserve">Zamawiającego obowiązku podatkowego, </w:t>
      </w:r>
    </w:p>
    <w:bookmarkEnd w:id="39"/>
    <w:p w14:paraId="0EF594DF" w14:textId="1DF78E1E" w:rsidR="00004A81" w:rsidRPr="00117C92" w:rsidRDefault="00004A81" w:rsidP="008F10CF">
      <w:pPr>
        <w:pStyle w:val="Akapitzlist"/>
        <w:numPr>
          <w:ilvl w:val="0"/>
          <w:numId w:val="32"/>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nazwę (rodzaj) towaru lub usługi, których dostawa lub świadczenie będzie prowadzić </w:t>
      </w:r>
      <w:r w:rsidR="002045D1" w:rsidRPr="00117C92">
        <w:rPr>
          <w:rFonts w:asciiTheme="minorHAnsi" w:hAnsiTheme="minorHAnsi" w:cstheme="minorHAnsi"/>
          <w:sz w:val="22"/>
          <w:szCs w:val="22"/>
        </w:rPr>
        <w:br/>
      </w:r>
      <w:r w:rsidRPr="00117C92">
        <w:rPr>
          <w:rFonts w:asciiTheme="minorHAnsi" w:hAnsiTheme="minorHAnsi" w:cstheme="minorHAnsi"/>
          <w:sz w:val="22"/>
          <w:szCs w:val="22"/>
        </w:rPr>
        <w:t xml:space="preserve">do powstania obowiązku podatkowego, </w:t>
      </w:r>
    </w:p>
    <w:p w14:paraId="7E5CD97E" w14:textId="63DD8AE2" w:rsidR="00004A81" w:rsidRPr="00117C92" w:rsidRDefault="00004A81" w:rsidP="008F10CF">
      <w:pPr>
        <w:pStyle w:val="Akapitzlist"/>
        <w:numPr>
          <w:ilvl w:val="0"/>
          <w:numId w:val="32"/>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wartość towaru lub usługi objętego obowiązkiem podatkowym Zamawiającego,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bez kwoty podatku,</w:t>
      </w:r>
    </w:p>
    <w:p w14:paraId="4B10B69A" w14:textId="465C733A" w:rsidR="00004A81" w:rsidRPr="00117C92" w:rsidRDefault="00004A81" w:rsidP="008F10CF">
      <w:pPr>
        <w:pStyle w:val="Akapitzlist"/>
        <w:numPr>
          <w:ilvl w:val="0"/>
          <w:numId w:val="32"/>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stawkę podatku od towarów i usług, która zgodnie z wiedzą Wykonawcy będzie miała zastosowanie. </w:t>
      </w:r>
    </w:p>
    <w:p w14:paraId="385F7B08" w14:textId="73EED545" w:rsidR="006605D9" w:rsidRPr="00117C92" w:rsidRDefault="000673E2"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Wzór </w:t>
      </w:r>
      <w:r w:rsidR="002E2358">
        <w:rPr>
          <w:rFonts w:asciiTheme="minorHAnsi" w:hAnsiTheme="minorHAnsi" w:cstheme="minorHAnsi"/>
          <w:sz w:val="22"/>
          <w:szCs w:val="22"/>
        </w:rPr>
        <w:t>f</w:t>
      </w:r>
      <w:r w:rsidRPr="00117C92">
        <w:rPr>
          <w:rFonts w:asciiTheme="minorHAnsi" w:hAnsiTheme="minorHAnsi" w:cstheme="minorHAnsi"/>
          <w:sz w:val="22"/>
          <w:szCs w:val="22"/>
        </w:rPr>
        <w:t xml:space="preserve">ormularza </w:t>
      </w:r>
      <w:r w:rsidR="002E2358">
        <w:rPr>
          <w:rFonts w:asciiTheme="minorHAnsi" w:hAnsiTheme="minorHAnsi" w:cstheme="minorHAnsi"/>
          <w:sz w:val="22"/>
          <w:szCs w:val="22"/>
        </w:rPr>
        <w:t>o</w:t>
      </w:r>
      <w:r w:rsidRPr="00117C92">
        <w:rPr>
          <w:rFonts w:asciiTheme="minorHAnsi" w:hAnsiTheme="minorHAnsi" w:cstheme="minorHAnsi"/>
          <w:sz w:val="22"/>
          <w:szCs w:val="22"/>
        </w:rPr>
        <w:t>fertowego</w:t>
      </w:r>
      <w:r w:rsidR="00E7501E" w:rsidRPr="00117C92">
        <w:rPr>
          <w:rFonts w:asciiTheme="minorHAnsi" w:hAnsiTheme="minorHAnsi" w:cstheme="minorHAnsi"/>
          <w:sz w:val="22"/>
          <w:szCs w:val="22"/>
        </w:rPr>
        <w:t xml:space="preserve"> </w:t>
      </w:r>
      <w:r w:rsidR="00004A81" w:rsidRPr="00117C92">
        <w:rPr>
          <w:rFonts w:asciiTheme="minorHAnsi" w:hAnsiTheme="minorHAnsi" w:cstheme="minorHAnsi"/>
          <w:sz w:val="22"/>
          <w:szCs w:val="22"/>
        </w:rPr>
        <w:t xml:space="preserve">- </w:t>
      </w:r>
      <w:r w:rsidR="00004A81" w:rsidRPr="00117C92">
        <w:rPr>
          <w:rFonts w:asciiTheme="minorHAnsi" w:hAnsiTheme="minorHAnsi" w:cstheme="minorHAnsi"/>
          <w:b/>
          <w:sz w:val="22"/>
          <w:szCs w:val="22"/>
        </w:rPr>
        <w:t>załącznik nr</w:t>
      </w:r>
      <w:r w:rsidR="004F62BF" w:rsidRPr="00117C92">
        <w:rPr>
          <w:rFonts w:asciiTheme="minorHAnsi" w:hAnsiTheme="minorHAnsi" w:cstheme="minorHAnsi"/>
          <w:b/>
          <w:sz w:val="22"/>
          <w:szCs w:val="22"/>
        </w:rPr>
        <w:t xml:space="preserve"> 1</w:t>
      </w:r>
      <w:r w:rsidR="00BC2EE8" w:rsidRPr="00117C92">
        <w:rPr>
          <w:rFonts w:asciiTheme="minorHAnsi" w:hAnsiTheme="minorHAnsi" w:cstheme="minorHAnsi"/>
          <w:b/>
          <w:sz w:val="22"/>
          <w:szCs w:val="22"/>
        </w:rPr>
        <w:t xml:space="preserve"> </w:t>
      </w:r>
      <w:r w:rsidR="00004A81" w:rsidRPr="00117C92">
        <w:rPr>
          <w:rFonts w:asciiTheme="minorHAnsi" w:hAnsiTheme="minorHAnsi" w:cstheme="minorHAnsi"/>
          <w:b/>
          <w:sz w:val="22"/>
          <w:szCs w:val="22"/>
        </w:rPr>
        <w:t xml:space="preserve">do </w:t>
      </w:r>
      <w:r w:rsidRPr="00117C92">
        <w:rPr>
          <w:rFonts w:asciiTheme="minorHAnsi" w:hAnsiTheme="minorHAnsi" w:cstheme="minorHAnsi"/>
          <w:b/>
          <w:sz w:val="22"/>
          <w:szCs w:val="22"/>
        </w:rPr>
        <w:t xml:space="preserve"> </w:t>
      </w:r>
      <w:r w:rsidR="00004A81" w:rsidRPr="00117C92">
        <w:rPr>
          <w:rFonts w:asciiTheme="minorHAnsi" w:hAnsiTheme="minorHAnsi" w:cstheme="minorHAnsi"/>
          <w:b/>
          <w:sz w:val="22"/>
          <w:szCs w:val="22"/>
        </w:rPr>
        <w:t>SWZ</w:t>
      </w:r>
      <w:r w:rsidR="00004A81" w:rsidRPr="00117C92">
        <w:rPr>
          <w:rFonts w:asciiTheme="minorHAnsi" w:hAnsiTheme="minorHAnsi" w:cstheme="minorHAnsi"/>
          <w:sz w:val="22"/>
          <w:szCs w:val="22"/>
        </w:rPr>
        <w:t xml:space="preserve"> </w:t>
      </w:r>
      <w:r w:rsidRPr="00117C92">
        <w:rPr>
          <w:rFonts w:asciiTheme="minorHAnsi" w:hAnsiTheme="minorHAnsi" w:cstheme="minorHAnsi"/>
          <w:sz w:val="22"/>
          <w:szCs w:val="22"/>
        </w:rPr>
        <w:t xml:space="preserve">został opracowany przy założeniu, iż wybór oferty nie będzie prowadzić do powstania u Zamawiającego obowiązku podatkowego w zakresie podatku VAT. </w:t>
      </w:r>
      <w:r w:rsidRPr="008D38B3">
        <w:rPr>
          <w:rFonts w:asciiTheme="minorHAnsi" w:hAnsiTheme="minorHAnsi" w:cstheme="minorHAnsi"/>
          <w:sz w:val="22"/>
          <w:szCs w:val="22"/>
          <w:u w:val="single"/>
        </w:rPr>
        <w:t>W</w:t>
      </w:r>
      <w:r w:rsidR="00004A81" w:rsidRPr="008D38B3">
        <w:rPr>
          <w:rFonts w:asciiTheme="minorHAnsi" w:hAnsiTheme="minorHAnsi" w:cstheme="minorHAnsi"/>
          <w:sz w:val="22"/>
          <w:szCs w:val="22"/>
          <w:u w:val="single"/>
        </w:rPr>
        <w:t> </w:t>
      </w:r>
      <w:r w:rsidRPr="008D38B3">
        <w:rPr>
          <w:rFonts w:asciiTheme="minorHAnsi" w:hAnsiTheme="minorHAnsi" w:cstheme="minorHAnsi"/>
          <w:sz w:val="22"/>
          <w:szCs w:val="22"/>
          <w:u w:val="single"/>
        </w:rPr>
        <w:t>przypadku, gdy Wykonawca zobowiązany jest złożyć oświadczenie o powstaniu u</w:t>
      </w:r>
      <w:r w:rsidR="0061493B" w:rsidRPr="008D38B3">
        <w:rPr>
          <w:rFonts w:asciiTheme="minorHAnsi" w:hAnsiTheme="minorHAnsi" w:cstheme="minorHAnsi"/>
          <w:sz w:val="22"/>
          <w:szCs w:val="22"/>
          <w:u w:val="single"/>
        </w:rPr>
        <w:t> </w:t>
      </w:r>
      <w:r w:rsidRPr="008D38B3">
        <w:rPr>
          <w:rFonts w:asciiTheme="minorHAnsi" w:hAnsiTheme="minorHAnsi" w:cstheme="minorHAnsi"/>
          <w:sz w:val="22"/>
          <w:szCs w:val="22"/>
          <w:u w:val="single"/>
        </w:rPr>
        <w:t xml:space="preserve">Zamawiającego obowiązku podatkowego, to winien </w:t>
      </w:r>
      <w:r w:rsidR="00155CE5" w:rsidRPr="008D38B3">
        <w:rPr>
          <w:rFonts w:asciiTheme="minorHAnsi" w:hAnsiTheme="minorHAnsi" w:cstheme="minorHAnsi"/>
          <w:sz w:val="22"/>
          <w:szCs w:val="22"/>
          <w:u w:val="single"/>
        </w:rPr>
        <w:t xml:space="preserve">odpowiednio </w:t>
      </w:r>
      <w:r w:rsidRPr="008D38B3">
        <w:rPr>
          <w:rFonts w:asciiTheme="minorHAnsi" w:hAnsiTheme="minorHAnsi" w:cstheme="minorHAnsi"/>
          <w:sz w:val="22"/>
          <w:szCs w:val="22"/>
          <w:u w:val="single"/>
        </w:rPr>
        <w:t>zmodyfikować treść formularza</w:t>
      </w:r>
      <w:r w:rsidR="00E50B2E" w:rsidRPr="008D38B3">
        <w:rPr>
          <w:rFonts w:asciiTheme="minorHAnsi" w:hAnsiTheme="minorHAnsi" w:cstheme="minorHAnsi"/>
          <w:sz w:val="22"/>
          <w:szCs w:val="22"/>
          <w:u w:val="single"/>
        </w:rPr>
        <w:t xml:space="preserve">, umieszczając  informacje  określone w </w:t>
      </w:r>
      <w:r w:rsidR="00934521" w:rsidRPr="008D38B3">
        <w:rPr>
          <w:rFonts w:asciiTheme="minorHAnsi" w:hAnsiTheme="minorHAnsi" w:cstheme="minorHAnsi"/>
          <w:sz w:val="22"/>
          <w:szCs w:val="22"/>
          <w:u w:val="single"/>
        </w:rPr>
        <w:t xml:space="preserve">pkt </w:t>
      </w:r>
      <w:r w:rsidR="002B144C">
        <w:rPr>
          <w:rFonts w:asciiTheme="minorHAnsi" w:hAnsiTheme="minorHAnsi" w:cstheme="minorHAnsi"/>
          <w:sz w:val="22"/>
          <w:szCs w:val="22"/>
          <w:u w:val="single"/>
        </w:rPr>
        <w:t>8</w:t>
      </w:r>
      <w:r w:rsidR="00934521" w:rsidRPr="008D38B3">
        <w:rPr>
          <w:rFonts w:asciiTheme="minorHAnsi" w:hAnsiTheme="minorHAnsi" w:cstheme="minorHAnsi"/>
          <w:sz w:val="22"/>
          <w:szCs w:val="22"/>
          <w:u w:val="single"/>
        </w:rPr>
        <w:t xml:space="preserve"> ppkt 1-4</w:t>
      </w:r>
      <w:r w:rsidR="00934521" w:rsidRPr="00117C92">
        <w:rPr>
          <w:rFonts w:asciiTheme="minorHAnsi" w:hAnsiTheme="minorHAnsi" w:cstheme="minorHAnsi"/>
          <w:sz w:val="22"/>
          <w:szCs w:val="22"/>
        </w:rPr>
        <w:t>.</w:t>
      </w:r>
    </w:p>
    <w:p w14:paraId="0108C5F0" w14:textId="3CC1F867" w:rsidR="2002134D" w:rsidRDefault="2002134D" w:rsidP="009F5946">
      <w:pPr>
        <w:pStyle w:val="Akapitzlist"/>
        <w:numPr>
          <w:ilvl w:val="0"/>
          <w:numId w:val="31"/>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Wykonawcy zobowiązani są do zaokrąglenia cen do pełnych groszy, czyli do dwóch miejsc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po przecinku, przy czym końcówki poniżej 0,5 grosza pomija się, a końcówki 0,5 grosza i wyższe zaokrągla się do 1 grosza.</w:t>
      </w:r>
    </w:p>
    <w:p w14:paraId="695549A7" w14:textId="77777777" w:rsidR="00F8191A" w:rsidRPr="009F5946" w:rsidRDefault="00F8191A" w:rsidP="009F5946">
      <w:pPr>
        <w:pStyle w:val="Akapitzlist"/>
        <w:numPr>
          <w:ilvl w:val="0"/>
          <w:numId w:val="31"/>
        </w:numPr>
        <w:spacing w:line="276" w:lineRule="auto"/>
        <w:ind w:left="567" w:right="280" w:hanging="425"/>
        <w:jc w:val="both"/>
        <w:rPr>
          <w:rFonts w:asciiTheme="minorHAnsi" w:hAnsiTheme="minorHAnsi" w:cstheme="minorHAnsi"/>
          <w:sz w:val="22"/>
          <w:szCs w:val="22"/>
        </w:rPr>
      </w:pPr>
      <w:r w:rsidRPr="009F5946">
        <w:rPr>
          <w:rFonts w:asciiTheme="minorHAnsi" w:hAnsiTheme="minorHAnsi" w:cstheme="minorHAnsi"/>
          <w:sz w:val="22"/>
          <w:szCs w:val="22"/>
        </w:rPr>
        <w:t>Rozliczenia między Zamawiającym a Wykonawcą będą prowadzone wyłącznie w złotych polskich.</w:t>
      </w:r>
    </w:p>
    <w:p w14:paraId="07F7722C" w14:textId="417B8E36" w:rsidR="00F8191A" w:rsidRPr="00117C92" w:rsidRDefault="00F8191A" w:rsidP="008F10CF">
      <w:pPr>
        <w:pStyle w:val="Akapitzlist"/>
        <w:numPr>
          <w:ilvl w:val="0"/>
          <w:numId w:val="31"/>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Wykonawca w przedstawionej ofercie winien zaoferować cenę jednoznaczną. Podanie ceny </w:t>
      </w:r>
      <w:bookmarkStart w:id="40" w:name="_Hlk65848133"/>
      <w:r w:rsidR="00E7501E" w:rsidRPr="00117C92">
        <w:rPr>
          <w:rFonts w:asciiTheme="minorHAnsi" w:hAnsiTheme="minorHAnsi" w:cstheme="minorHAnsi"/>
          <w:sz w:val="22"/>
          <w:szCs w:val="22"/>
        </w:rPr>
        <w:t xml:space="preserve">w inny sposób, np. </w:t>
      </w:r>
      <w:r w:rsidRPr="00117C92">
        <w:rPr>
          <w:rFonts w:asciiTheme="minorHAnsi" w:hAnsiTheme="minorHAnsi" w:cstheme="minorHAnsi"/>
          <w:sz w:val="22"/>
          <w:szCs w:val="22"/>
        </w:rPr>
        <w:t xml:space="preserve">w „widełkach cenowych” </w:t>
      </w:r>
      <w:bookmarkEnd w:id="40"/>
      <w:r w:rsidRPr="00117C92">
        <w:rPr>
          <w:rFonts w:asciiTheme="minorHAnsi" w:hAnsiTheme="minorHAnsi" w:cstheme="minorHAnsi"/>
          <w:sz w:val="22"/>
          <w:szCs w:val="22"/>
        </w:rPr>
        <w:t>lub zawierającej warunki i zastrzeżenia spowoduje odrzucenie oferty.</w:t>
      </w:r>
    </w:p>
    <w:p w14:paraId="3AE3C80B" w14:textId="77777777" w:rsidR="00F8191A" w:rsidRPr="00117C92" w:rsidRDefault="00F8191A" w:rsidP="008F10CF">
      <w:pPr>
        <w:pStyle w:val="Akapitzlist"/>
        <w:numPr>
          <w:ilvl w:val="0"/>
          <w:numId w:val="31"/>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Cena oferty nie podlega negocjacjom czy zmianom.</w:t>
      </w:r>
    </w:p>
    <w:p w14:paraId="4154B1A5" w14:textId="6ADCC5AC" w:rsidR="00395F13" w:rsidRPr="00117C92" w:rsidRDefault="00395F13" w:rsidP="0019176B">
      <w:pPr>
        <w:pStyle w:val="Dospisu"/>
      </w:pPr>
      <w:bookmarkStart w:id="41" w:name="_Toc84415752"/>
      <w:r w:rsidRPr="00117C92">
        <w:t>X</w:t>
      </w:r>
      <w:r>
        <w:t>VI</w:t>
      </w:r>
      <w:r w:rsidRPr="00117C92">
        <w:t xml:space="preserve">. </w:t>
      </w:r>
      <w:bookmarkStart w:id="42" w:name="_Hlk63888176"/>
      <w:r w:rsidRPr="00117C92">
        <w:t>OPIS KRYTERIÓW OCENY OFERT</w:t>
      </w:r>
      <w:r>
        <w:t>,</w:t>
      </w:r>
      <w:r w:rsidRPr="00117C92">
        <w:t xml:space="preserve"> WRAZ Z PODANIEM WAG TYCH KRYTERIÓW I SPOSOBU </w:t>
      </w:r>
      <w:r w:rsidRPr="00117C92">
        <w:br/>
        <w:t>OCENY</w:t>
      </w:r>
      <w:r>
        <w:t xml:space="preserve"> OFERT</w:t>
      </w:r>
      <w:bookmarkEnd w:id="41"/>
    </w:p>
    <w:p w14:paraId="4B9A99C8" w14:textId="7329DA5E" w:rsidR="00FE7669" w:rsidRDefault="00395F13" w:rsidP="008F10CF">
      <w:pPr>
        <w:numPr>
          <w:ilvl w:val="0"/>
          <w:numId w:val="6"/>
        </w:numPr>
        <w:spacing w:line="276" w:lineRule="auto"/>
        <w:ind w:left="567" w:right="280" w:hanging="284"/>
        <w:jc w:val="both"/>
        <w:rPr>
          <w:rFonts w:asciiTheme="minorHAnsi" w:hAnsiTheme="minorHAnsi" w:cstheme="minorHAnsi"/>
          <w:sz w:val="22"/>
          <w:szCs w:val="22"/>
        </w:rPr>
      </w:pPr>
      <w:r w:rsidRPr="00117C92">
        <w:rPr>
          <w:rFonts w:asciiTheme="minorHAnsi" w:hAnsiTheme="minorHAnsi" w:cstheme="minorHAnsi"/>
          <w:sz w:val="22"/>
          <w:szCs w:val="22"/>
        </w:rPr>
        <w:t>Przy wyborze najkorzystniejszej oferty, Zamawiający będzie się kierował następującym kryteri</w:t>
      </w:r>
      <w:r w:rsidR="00F95F6C">
        <w:rPr>
          <w:rFonts w:asciiTheme="minorHAnsi" w:hAnsiTheme="minorHAnsi" w:cstheme="minorHAnsi"/>
          <w:sz w:val="22"/>
          <w:szCs w:val="22"/>
        </w:rPr>
        <w:t>um</w:t>
      </w:r>
      <w:r w:rsidR="00FE7669">
        <w:rPr>
          <w:rFonts w:asciiTheme="minorHAnsi" w:hAnsiTheme="minorHAnsi" w:cstheme="minorHAnsi"/>
          <w:sz w:val="22"/>
          <w:szCs w:val="22"/>
        </w:rPr>
        <w:t>:</w:t>
      </w:r>
    </w:p>
    <w:p w14:paraId="6BB856DF" w14:textId="462BF6AA" w:rsidR="00395F13" w:rsidRPr="00117C92" w:rsidRDefault="00395F13" w:rsidP="008F10CF">
      <w:pPr>
        <w:numPr>
          <w:ilvl w:val="0"/>
          <w:numId w:val="8"/>
        </w:numPr>
        <w:spacing w:before="40" w:line="276" w:lineRule="auto"/>
        <w:ind w:left="851" w:right="280" w:hanging="283"/>
        <w:jc w:val="both"/>
        <w:rPr>
          <w:rFonts w:asciiTheme="minorHAnsi" w:hAnsiTheme="minorHAnsi" w:cstheme="minorHAnsi"/>
          <w:sz w:val="22"/>
          <w:szCs w:val="22"/>
        </w:rPr>
      </w:pPr>
      <w:r w:rsidRPr="00117C92">
        <w:rPr>
          <w:rFonts w:asciiTheme="minorHAnsi" w:hAnsiTheme="minorHAnsi" w:cstheme="minorHAnsi"/>
          <w:b/>
          <w:bCs/>
          <w:sz w:val="22"/>
          <w:szCs w:val="22"/>
        </w:rPr>
        <w:t xml:space="preserve">Cena oferty – </w:t>
      </w:r>
      <w:r w:rsidR="00C70AB8">
        <w:rPr>
          <w:rFonts w:asciiTheme="minorHAnsi" w:hAnsiTheme="minorHAnsi" w:cstheme="minorHAnsi"/>
          <w:b/>
          <w:bCs/>
          <w:sz w:val="22"/>
          <w:szCs w:val="22"/>
        </w:rPr>
        <w:t>6</w:t>
      </w:r>
      <w:r w:rsidRPr="00117C92">
        <w:rPr>
          <w:rFonts w:asciiTheme="minorHAnsi" w:hAnsiTheme="minorHAnsi" w:cstheme="minorHAnsi"/>
          <w:b/>
          <w:bCs/>
          <w:sz w:val="22"/>
          <w:szCs w:val="22"/>
        </w:rPr>
        <w:t>0% wagi</w:t>
      </w:r>
    </w:p>
    <w:p w14:paraId="19E99283" w14:textId="61CFA2C8" w:rsidR="00395F13" w:rsidRPr="00117C92" w:rsidRDefault="00395F13" w:rsidP="008F10CF">
      <w:pPr>
        <w:spacing w:line="276" w:lineRule="auto"/>
        <w:ind w:left="851" w:right="280"/>
        <w:jc w:val="both"/>
        <w:rPr>
          <w:rStyle w:val="FontStyle24"/>
          <w:rFonts w:asciiTheme="minorHAnsi" w:hAnsiTheme="minorHAnsi" w:cstheme="minorHAnsi"/>
        </w:rPr>
      </w:pPr>
      <w:r w:rsidRPr="00117C92">
        <w:rPr>
          <w:rFonts w:asciiTheme="minorHAnsi" w:hAnsiTheme="minorHAnsi" w:cstheme="minorHAnsi"/>
          <w:sz w:val="22"/>
          <w:szCs w:val="22"/>
        </w:rPr>
        <w:lastRenderedPageBreak/>
        <w:t>Zamawiający dokona oceny na podstawie zaoferowanej przez Wykonawcę ceny oferty brutto w</w:t>
      </w:r>
      <w:r>
        <w:rPr>
          <w:rFonts w:asciiTheme="minorHAnsi" w:hAnsiTheme="minorHAnsi" w:cstheme="minorHAnsi"/>
          <w:sz w:val="22"/>
          <w:szCs w:val="22"/>
        </w:rPr>
        <w:t> </w:t>
      </w:r>
      <w:r w:rsidRPr="00117C92">
        <w:rPr>
          <w:rFonts w:asciiTheme="minorHAnsi" w:hAnsiTheme="minorHAnsi" w:cstheme="minorHAnsi"/>
          <w:sz w:val="22"/>
          <w:szCs w:val="22"/>
        </w:rPr>
        <w:t xml:space="preserve">PLN, podanej w formularzu ofertowym </w:t>
      </w:r>
      <w:bookmarkStart w:id="43" w:name="_Hlk68015291"/>
      <w:r>
        <w:rPr>
          <w:rFonts w:asciiTheme="minorHAnsi" w:hAnsiTheme="minorHAnsi" w:cstheme="minorHAnsi"/>
          <w:sz w:val="22"/>
          <w:szCs w:val="22"/>
        </w:rPr>
        <w:t>(</w:t>
      </w:r>
      <w:r w:rsidRPr="00730F1E">
        <w:rPr>
          <w:rFonts w:asciiTheme="minorHAnsi" w:hAnsiTheme="minorHAnsi" w:cstheme="minorHAnsi"/>
          <w:sz w:val="22"/>
          <w:szCs w:val="22"/>
        </w:rPr>
        <w:t>załącznik nr 1 do SWZ</w:t>
      </w:r>
      <w:r>
        <w:rPr>
          <w:rFonts w:asciiTheme="minorHAnsi" w:hAnsiTheme="minorHAnsi" w:cstheme="minorHAnsi"/>
          <w:sz w:val="22"/>
          <w:szCs w:val="22"/>
        </w:rPr>
        <w:t>)</w:t>
      </w:r>
      <w:bookmarkEnd w:id="43"/>
      <w:r w:rsidRPr="00117C92">
        <w:rPr>
          <w:rStyle w:val="FontStyle24"/>
          <w:rFonts w:asciiTheme="minorHAnsi" w:hAnsiTheme="minorHAnsi" w:cstheme="minorHAnsi"/>
        </w:rPr>
        <w:t>.</w:t>
      </w:r>
    </w:p>
    <w:p w14:paraId="30A67BD7" w14:textId="77777777" w:rsidR="00395F13" w:rsidRPr="00117C92" w:rsidRDefault="00395F13" w:rsidP="008F10CF">
      <w:pPr>
        <w:spacing w:before="120" w:line="276" w:lineRule="auto"/>
        <w:ind w:left="709" w:right="280" w:firstLine="142"/>
        <w:jc w:val="both"/>
        <w:rPr>
          <w:rFonts w:asciiTheme="minorHAnsi" w:hAnsiTheme="minorHAnsi" w:cstheme="minorHAnsi"/>
          <w:sz w:val="22"/>
          <w:szCs w:val="22"/>
        </w:rPr>
      </w:pPr>
      <w:r w:rsidRPr="00117C92">
        <w:rPr>
          <w:rFonts w:asciiTheme="minorHAnsi" w:hAnsiTheme="minorHAnsi" w:cstheme="minorHAnsi"/>
          <w:sz w:val="22"/>
          <w:szCs w:val="22"/>
        </w:rPr>
        <w:t>Punkty za kryterium „</w:t>
      </w:r>
      <w:r>
        <w:rPr>
          <w:rFonts w:asciiTheme="minorHAnsi" w:hAnsiTheme="minorHAnsi" w:cstheme="minorHAnsi"/>
          <w:sz w:val="22"/>
          <w:szCs w:val="22"/>
        </w:rPr>
        <w:t>C</w:t>
      </w:r>
      <w:r w:rsidRPr="00117C92">
        <w:rPr>
          <w:rFonts w:asciiTheme="minorHAnsi" w:hAnsiTheme="minorHAnsi" w:cstheme="minorHAnsi"/>
          <w:sz w:val="22"/>
          <w:szCs w:val="22"/>
        </w:rPr>
        <w:t>ena oferty” zostaną przyznane według wzoru:</w:t>
      </w:r>
    </w:p>
    <w:p w14:paraId="7DE9AF2F" w14:textId="478180D5" w:rsidR="00395F13" w:rsidRPr="00117C92" w:rsidRDefault="00395F13" w:rsidP="008F10CF">
      <w:pPr>
        <w:spacing w:line="276" w:lineRule="auto"/>
        <w:ind w:left="993" w:right="280"/>
        <w:jc w:val="both"/>
        <w:rPr>
          <w:rFonts w:asciiTheme="minorHAnsi" w:hAnsiTheme="minorHAnsi" w:cstheme="minorHAnsi"/>
          <w:sz w:val="22"/>
          <w:szCs w:val="22"/>
        </w:rPr>
      </w:pPr>
      <w:r>
        <w:rPr>
          <w:rFonts w:asciiTheme="minorHAnsi" w:hAnsiTheme="minorHAnsi" w:cstheme="minorHAnsi"/>
          <w:sz w:val="22"/>
          <w:szCs w:val="22"/>
        </w:rPr>
        <w:t>P(C)</w:t>
      </w:r>
      <w:r w:rsidRPr="00117C92">
        <w:rPr>
          <w:rFonts w:asciiTheme="minorHAnsi" w:hAnsiTheme="minorHAnsi" w:cstheme="minorHAnsi"/>
          <w:sz w:val="22"/>
          <w:szCs w:val="22"/>
        </w:rPr>
        <w:t xml:space="preserve"> = (Cn/Co) x </w:t>
      </w:r>
      <w:r w:rsidR="00C70AB8">
        <w:rPr>
          <w:rFonts w:asciiTheme="minorHAnsi" w:hAnsiTheme="minorHAnsi" w:cstheme="minorHAnsi"/>
          <w:sz w:val="22"/>
          <w:szCs w:val="22"/>
        </w:rPr>
        <w:t>60</w:t>
      </w:r>
    </w:p>
    <w:p w14:paraId="08F2943D" w14:textId="77777777" w:rsidR="00395F13" w:rsidRPr="00117C92" w:rsidRDefault="00395F13" w:rsidP="008F10CF">
      <w:pPr>
        <w:spacing w:before="120" w:line="276" w:lineRule="auto"/>
        <w:ind w:left="993" w:right="280"/>
        <w:jc w:val="both"/>
        <w:rPr>
          <w:rFonts w:asciiTheme="minorHAnsi" w:hAnsiTheme="minorHAnsi" w:cstheme="minorHAnsi"/>
          <w:sz w:val="22"/>
          <w:szCs w:val="22"/>
        </w:rPr>
      </w:pPr>
      <w:r w:rsidRPr="00117C92">
        <w:rPr>
          <w:rFonts w:asciiTheme="minorHAnsi" w:hAnsiTheme="minorHAnsi" w:cstheme="minorHAnsi"/>
          <w:sz w:val="22"/>
          <w:szCs w:val="22"/>
        </w:rPr>
        <w:t xml:space="preserve">gdzie: </w:t>
      </w:r>
    </w:p>
    <w:p w14:paraId="5D2DACDE" w14:textId="77777777" w:rsidR="00395F13" w:rsidRPr="00117C92" w:rsidRDefault="00395F13" w:rsidP="008F10CF">
      <w:pPr>
        <w:spacing w:line="276" w:lineRule="auto"/>
        <w:ind w:left="993" w:right="280"/>
        <w:jc w:val="both"/>
        <w:rPr>
          <w:rFonts w:asciiTheme="minorHAnsi" w:hAnsiTheme="minorHAnsi" w:cstheme="minorHAnsi"/>
          <w:sz w:val="22"/>
          <w:szCs w:val="22"/>
        </w:rPr>
      </w:pPr>
      <w:r w:rsidRPr="004E5B5A">
        <w:rPr>
          <w:rFonts w:asciiTheme="minorHAnsi" w:hAnsiTheme="minorHAnsi" w:cstheme="minorHAnsi"/>
          <w:i/>
          <w:iCs/>
          <w:sz w:val="22"/>
          <w:szCs w:val="22"/>
        </w:rPr>
        <w:t>P(C)</w:t>
      </w:r>
      <w:r w:rsidRPr="00117C92">
        <w:rPr>
          <w:rFonts w:asciiTheme="minorHAnsi" w:hAnsiTheme="minorHAnsi" w:cstheme="minorHAnsi"/>
          <w:sz w:val="22"/>
          <w:szCs w:val="22"/>
        </w:rPr>
        <w:t xml:space="preserve"> - liczba punktów przyznana ocenianej ofercie w ramach kryterium „</w:t>
      </w:r>
      <w:r>
        <w:rPr>
          <w:rFonts w:asciiTheme="minorHAnsi" w:hAnsiTheme="minorHAnsi" w:cstheme="minorHAnsi"/>
          <w:sz w:val="22"/>
          <w:szCs w:val="22"/>
        </w:rPr>
        <w:t>C</w:t>
      </w:r>
      <w:r w:rsidRPr="00117C92">
        <w:rPr>
          <w:rFonts w:asciiTheme="minorHAnsi" w:hAnsiTheme="minorHAnsi" w:cstheme="minorHAnsi"/>
          <w:sz w:val="22"/>
          <w:szCs w:val="22"/>
        </w:rPr>
        <w:t>ena oferty”</w:t>
      </w:r>
    </w:p>
    <w:p w14:paraId="3C4DB024" w14:textId="77777777" w:rsidR="00395F13" w:rsidRPr="00117C92" w:rsidRDefault="00395F13" w:rsidP="008F10CF">
      <w:pPr>
        <w:spacing w:line="276" w:lineRule="auto"/>
        <w:ind w:left="1502" w:right="278" w:hanging="510"/>
        <w:jc w:val="both"/>
        <w:rPr>
          <w:rFonts w:asciiTheme="minorHAnsi" w:hAnsiTheme="minorHAnsi" w:cstheme="minorHAnsi"/>
          <w:sz w:val="22"/>
          <w:szCs w:val="22"/>
        </w:rPr>
      </w:pPr>
      <w:r w:rsidRPr="004E5B5A">
        <w:rPr>
          <w:rFonts w:asciiTheme="minorHAnsi" w:hAnsiTheme="minorHAnsi" w:cstheme="minorHAnsi"/>
          <w:i/>
          <w:iCs/>
          <w:sz w:val="22"/>
          <w:szCs w:val="22"/>
        </w:rPr>
        <w:t>Cn</w:t>
      </w:r>
      <w:r w:rsidRPr="00117C92">
        <w:rPr>
          <w:rFonts w:asciiTheme="minorHAnsi" w:hAnsiTheme="minorHAnsi" w:cstheme="minorHAnsi"/>
          <w:sz w:val="22"/>
          <w:szCs w:val="22"/>
        </w:rPr>
        <w:t xml:space="preserve"> -</w:t>
      </w:r>
      <w:r w:rsidRPr="00117C92">
        <w:rPr>
          <w:rFonts w:asciiTheme="minorHAnsi" w:hAnsiTheme="minorHAnsi" w:cstheme="minorHAnsi"/>
          <w:sz w:val="22"/>
          <w:szCs w:val="22"/>
          <w:vertAlign w:val="subscript"/>
        </w:rPr>
        <w:t xml:space="preserve"> </w:t>
      </w:r>
      <w:r w:rsidRPr="00117C92">
        <w:rPr>
          <w:rFonts w:asciiTheme="minorHAnsi" w:hAnsiTheme="minorHAnsi" w:cstheme="minorHAnsi"/>
          <w:sz w:val="22"/>
          <w:szCs w:val="22"/>
        </w:rPr>
        <w:t xml:space="preserve">najniższa zaoferowana cena w PLN brutto spośród złożonych ofert niepodlegających odrzuceniu </w:t>
      </w:r>
    </w:p>
    <w:p w14:paraId="0B6B39B6" w14:textId="77777777" w:rsidR="00395F13" w:rsidRPr="00117C92" w:rsidRDefault="00395F13" w:rsidP="008F10CF">
      <w:pPr>
        <w:spacing w:line="276" w:lineRule="auto"/>
        <w:ind w:left="993" w:right="280"/>
        <w:jc w:val="both"/>
        <w:rPr>
          <w:rFonts w:asciiTheme="minorHAnsi" w:hAnsiTheme="minorHAnsi" w:cstheme="minorHAnsi"/>
          <w:sz w:val="22"/>
          <w:szCs w:val="22"/>
        </w:rPr>
      </w:pPr>
      <w:r w:rsidRPr="004E5B5A">
        <w:rPr>
          <w:rFonts w:asciiTheme="minorHAnsi" w:hAnsiTheme="minorHAnsi" w:cstheme="minorHAnsi"/>
          <w:i/>
          <w:iCs/>
          <w:sz w:val="22"/>
          <w:szCs w:val="22"/>
        </w:rPr>
        <w:t>Co</w:t>
      </w:r>
      <w:r w:rsidRPr="00117C92">
        <w:rPr>
          <w:rFonts w:asciiTheme="minorHAnsi" w:hAnsiTheme="minorHAnsi" w:cstheme="minorHAnsi"/>
          <w:sz w:val="22"/>
          <w:szCs w:val="22"/>
        </w:rPr>
        <w:t xml:space="preserve"> - cena w PLN brutto ocenianej oferty</w:t>
      </w:r>
    </w:p>
    <w:p w14:paraId="1FBBF339" w14:textId="6588BF92" w:rsidR="00C70AB8" w:rsidRDefault="00395F13" w:rsidP="00C70AB8">
      <w:pPr>
        <w:spacing w:before="60" w:line="276" w:lineRule="auto"/>
        <w:ind w:left="851" w:right="280"/>
        <w:jc w:val="both"/>
        <w:rPr>
          <w:rFonts w:asciiTheme="minorHAnsi" w:hAnsiTheme="minorHAnsi" w:cstheme="minorHAnsi"/>
          <w:sz w:val="22"/>
          <w:szCs w:val="22"/>
        </w:rPr>
      </w:pPr>
      <w:r w:rsidRPr="00117C92">
        <w:rPr>
          <w:rFonts w:asciiTheme="minorHAnsi" w:hAnsiTheme="minorHAnsi" w:cstheme="minorHAnsi"/>
          <w:sz w:val="22"/>
          <w:szCs w:val="22"/>
        </w:rPr>
        <w:t>Maksymalna liczba punktów jaką może otrzymać oferta za kryterium „</w:t>
      </w:r>
      <w:r>
        <w:rPr>
          <w:rFonts w:asciiTheme="minorHAnsi" w:hAnsiTheme="minorHAnsi" w:cstheme="minorHAnsi"/>
          <w:sz w:val="22"/>
          <w:szCs w:val="22"/>
        </w:rPr>
        <w:t>C</w:t>
      </w:r>
      <w:r w:rsidRPr="00117C92">
        <w:rPr>
          <w:rFonts w:asciiTheme="minorHAnsi" w:hAnsiTheme="minorHAnsi" w:cstheme="minorHAnsi"/>
          <w:sz w:val="22"/>
          <w:szCs w:val="22"/>
        </w:rPr>
        <w:t xml:space="preserve">ena oferty” wynosi </w:t>
      </w:r>
      <w:r w:rsidR="00C70AB8">
        <w:rPr>
          <w:rFonts w:asciiTheme="minorHAnsi" w:hAnsiTheme="minorHAnsi" w:cstheme="minorHAnsi"/>
          <w:sz w:val="22"/>
          <w:szCs w:val="22"/>
        </w:rPr>
        <w:t>6</w:t>
      </w:r>
      <w:r w:rsidRPr="00117C92">
        <w:rPr>
          <w:rFonts w:asciiTheme="minorHAnsi" w:hAnsiTheme="minorHAnsi" w:cstheme="minorHAnsi"/>
          <w:sz w:val="22"/>
          <w:szCs w:val="22"/>
        </w:rPr>
        <w:t>0 pkt.</w:t>
      </w:r>
    </w:p>
    <w:p w14:paraId="4A2A25F8" w14:textId="77777777" w:rsidR="00C70AB8" w:rsidRDefault="00C70AB8" w:rsidP="00C70AB8">
      <w:pPr>
        <w:spacing w:before="60" w:line="276" w:lineRule="auto"/>
        <w:ind w:left="851" w:right="280"/>
        <w:jc w:val="both"/>
        <w:rPr>
          <w:rFonts w:asciiTheme="minorHAnsi" w:hAnsiTheme="minorHAnsi" w:cstheme="minorHAnsi"/>
          <w:sz w:val="22"/>
          <w:szCs w:val="22"/>
        </w:rPr>
      </w:pPr>
    </w:p>
    <w:p w14:paraId="59BE133F" w14:textId="0FC73E20" w:rsidR="00C70AB8" w:rsidRPr="00117C92" w:rsidRDefault="00C70AB8" w:rsidP="00C70AB8">
      <w:pPr>
        <w:numPr>
          <w:ilvl w:val="0"/>
          <w:numId w:val="8"/>
        </w:numPr>
        <w:spacing w:before="40" w:line="276" w:lineRule="auto"/>
        <w:ind w:right="280"/>
        <w:jc w:val="both"/>
        <w:rPr>
          <w:rFonts w:asciiTheme="minorHAnsi" w:hAnsiTheme="minorHAnsi" w:cstheme="minorHAnsi"/>
          <w:sz w:val="22"/>
          <w:szCs w:val="22"/>
        </w:rPr>
      </w:pPr>
      <w:r>
        <w:rPr>
          <w:rFonts w:asciiTheme="minorHAnsi" w:hAnsiTheme="minorHAnsi" w:cstheme="minorHAnsi"/>
          <w:b/>
          <w:bCs/>
          <w:sz w:val="22"/>
          <w:szCs w:val="22"/>
        </w:rPr>
        <w:t>Klauzule dodatkowe</w:t>
      </w:r>
      <w:r w:rsidRPr="00117C92">
        <w:rPr>
          <w:rFonts w:asciiTheme="minorHAnsi" w:hAnsiTheme="minorHAnsi" w:cstheme="minorHAnsi"/>
          <w:b/>
          <w:bCs/>
          <w:sz w:val="22"/>
          <w:szCs w:val="22"/>
        </w:rPr>
        <w:t xml:space="preserve"> – </w:t>
      </w:r>
      <w:r>
        <w:rPr>
          <w:rFonts w:asciiTheme="minorHAnsi" w:hAnsiTheme="minorHAnsi" w:cstheme="minorHAnsi"/>
          <w:b/>
          <w:bCs/>
          <w:sz w:val="22"/>
          <w:szCs w:val="22"/>
        </w:rPr>
        <w:t>4</w:t>
      </w:r>
      <w:r w:rsidRPr="00117C92">
        <w:rPr>
          <w:rFonts w:asciiTheme="minorHAnsi" w:hAnsiTheme="minorHAnsi" w:cstheme="minorHAnsi"/>
          <w:b/>
          <w:bCs/>
          <w:sz w:val="22"/>
          <w:szCs w:val="22"/>
        </w:rPr>
        <w:t>0% wagi</w:t>
      </w:r>
    </w:p>
    <w:p w14:paraId="5AE54110" w14:textId="48425F75" w:rsidR="00C70AB8" w:rsidRPr="00C70AB8" w:rsidRDefault="00C70AB8" w:rsidP="00C70AB8">
      <w:pPr>
        <w:spacing w:before="60" w:line="276" w:lineRule="auto"/>
        <w:ind w:left="851" w:right="280"/>
        <w:jc w:val="both"/>
        <w:rPr>
          <w:rFonts w:asciiTheme="minorHAnsi" w:hAnsiTheme="minorHAnsi" w:cstheme="minorHAnsi"/>
          <w:sz w:val="22"/>
          <w:szCs w:val="22"/>
        </w:rPr>
      </w:pPr>
      <w:r w:rsidRPr="00C70AB8">
        <w:rPr>
          <w:rFonts w:asciiTheme="minorHAnsi" w:hAnsiTheme="minorHAnsi" w:cstheme="minorHAnsi"/>
          <w:sz w:val="22"/>
          <w:szCs w:val="22"/>
        </w:rPr>
        <w:t>Zamawiający dokona oceny na podstawie oświadczenia Wykonawcy o zaoferowaniu klauzul dodatkowych określonych przez Zamawiającego, zawartego w formularzu ofertowym (załącznik nr 1 do SWZ). Wykonawca może, ale nie musi zaoferować poszczególn</w:t>
      </w:r>
      <w:r w:rsidR="00AD2970">
        <w:rPr>
          <w:rFonts w:asciiTheme="minorHAnsi" w:hAnsiTheme="minorHAnsi" w:cstheme="minorHAnsi"/>
          <w:sz w:val="22"/>
          <w:szCs w:val="22"/>
        </w:rPr>
        <w:t>ych</w:t>
      </w:r>
      <w:r w:rsidRPr="00C70AB8">
        <w:rPr>
          <w:rFonts w:asciiTheme="minorHAnsi" w:hAnsiTheme="minorHAnsi" w:cstheme="minorHAnsi"/>
          <w:sz w:val="22"/>
          <w:szCs w:val="22"/>
        </w:rPr>
        <w:t xml:space="preserve"> klauzul dodatkow</w:t>
      </w:r>
      <w:r w:rsidR="00AD2970">
        <w:rPr>
          <w:rFonts w:asciiTheme="minorHAnsi" w:hAnsiTheme="minorHAnsi" w:cstheme="minorHAnsi"/>
          <w:sz w:val="22"/>
          <w:szCs w:val="22"/>
        </w:rPr>
        <w:t>ych</w:t>
      </w:r>
      <w:r w:rsidRPr="00C70AB8">
        <w:rPr>
          <w:rFonts w:asciiTheme="minorHAnsi" w:hAnsiTheme="minorHAnsi" w:cstheme="minorHAnsi"/>
          <w:sz w:val="22"/>
          <w:szCs w:val="22"/>
        </w:rPr>
        <w:t>.</w:t>
      </w:r>
    </w:p>
    <w:p w14:paraId="27FDE6D8" w14:textId="1285802A" w:rsidR="00C70AB8" w:rsidRPr="00C70AB8" w:rsidRDefault="00C70AB8" w:rsidP="00C70AB8">
      <w:pPr>
        <w:spacing w:before="60" w:line="276" w:lineRule="auto"/>
        <w:ind w:left="851" w:right="280"/>
        <w:jc w:val="both"/>
        <w:rPr>
          <w:rFonts w:asciiTheme="minorHAnsi" w:hAnsiTheme="minorHAnsi" w:cstheme="minorHAnsi"/>
          <w:sz w:val="22"/>
          <w:szCs w:val="22"/>
        </w:rPr>
      </w:pPr>
      <w:r w:rsidRPr="00C70AB8">
        <w:rPr>
          <w:rFonts w:asciiTheme="minorHAnsi" w:hAnsiTheme="minorHAnsi" w:cstheme="minorHAnsi"/>
          <w:sz w:val="22"/>
          <w:szCs w:val="22"/>
        </w:rPr>
        <w:t xml:space="preserve">Informacja o </w:t>
      </w:r>
      <w:r w:rsidR="00AD2970">
        <w:rPr>
          <w:rFonts w:asciiTheme="minorHAnsi" w:hAnsiTheme="minorHAnsi" w:cstheme="minorHAnsi"/>
          <w:sz w:val="22"/>
          <w:szCs w:val="22"/>
        </w:rPr>
        <w:t>oferowaniu</w:t>
      </w:r>
      <w:r w:rsidRPr="00C70AB8">
        <w:rPr>
          <w:rFonts w:asciiTheme="minorHAnsi" w:hAnsiTheme="minorHAnsi" w:cstheme="minorHAnsi"/>
          <w:sz w:val="22"/>
          <w:szCs w:val="22"/>
        </w:rPr>
        <w:t xml:space="preserve"> danej klauzuli dodatkowej bądź braku </w:t>
      </w:r>
      <w:r w:rsidR="00AD2970">
        <w:rPr>
          <w:rFonts w:asciiTheme="minorHAnsi" w:hAnsiTheme="minorHAnsi" w:cstheme="minorHAnsi"/>
          <w:sz w:val="22"/>
          <w:szCs w:val="22"/>
        </w:rPr>
        <w:t>oferowania</w:t>
      </w:r>
      <w:r w:rsidRPr="00C70AB8">
        <w:rPr>
          <w:rFonts w:asciiTheme="minorHAnsi" w:hAnsiTheme="minorHAnsi" w:cstheme="minorHAnsi"/>
          <w:sz w:val="22"/>
          <w:szCs w:val="22"/>
        </w:rPr>
        <w:t xml:space="preserve"> musi zostać wskazana przez Wykonawcę w formularzu ofertowym (załącznik nr 1 do SWZ) poprzez zaznaczenie jednego z dwóch wariantów do wyboru tj. tak/nie w odniesieniu do każdej klauzuli dodatkowej. </w:t>
      </w:r>
    </w:p>
    <w:p w14:paraId="639042D6" w14:textId="77777777" w:rsidR="000D10BE" w:rsidRPr="000D10BE" w:rsidRDefault="000D10BE" w:rsidP="000D10BE">
      <w:pPr>
        <w:spacing w:before="60" w:line="276" w:lineRule="auto"/>
        <w:ind w:left="851" w:right="280"/>
        <w:jc w:val="both"/>
        <w:rPr>
          <w:rFonts w:asciiTheme="minorHAnsi" w:hAnsiTheme="minorHAnsi" w:cstheme="minorHAnsi"/>
          <w:sz w:val="22"/>
          <w:szCs w:val="22"/>
        </w:rPr>
      </w:pPr>
      <w:r w:rsidRPr="000D10BE">
        <w:rPr>
          <w:rFonts w:asciiTheme="minorHAnsi" w:hAnsiTheme="minorHAnsi" w:cstheme="minorHAnsi"/>
          <w:sz w:val="22"/>
          <w:szCs w:val="22"/>
        </w:rPr>
        <w:t>Brak zaznaczenia jednego z podanych wariantów lub jednoczesne zaznaczenie obu wariantów przez Wykonawcę w formularzu ofertowym – załącznik nr 1 do SWZ, będzie traktowane jako niezgodność oferty z warunkami zamówienia i będzie skutkowało jej odrzuceniem na podstawie art. 226 ust. 1 pkt 5 Pzp.</w:t>
      </w:r>
    </w:p>
    <w:p w14:paraId="2846AA6B" w14:textId="63920D01" w:rsidR="00C70AB8" w:rsidRDefault="00C70AB8" w:rsidP="00C70AB8">
      <w:pPr>
        <w:spacing w:before="60" w:line="276" w:lineRule="auto"/>
        <w:ind w:left="851" w:right="280"/>
        <w:jc w:val="both"/>
        <w:rPr>
          <w:rFonts w:asciiTheme="minorHAnsi" w:hAnsiTheme="minorHAnsi" w:cstheme="minorHAnsi"/>
          <w:sz w:val="22"/>
          <w:szCs w:val="22"/>
        </w:rPr>
      </w:pPr>
      <w:r w:rsidRPr="00C70AB8">
        <w:rPr>
          <w:rFonts w:asciiTheme="minorHAnsi" w:hAnsiTheme="minorHAnsi" w:cstheme="minorHAnsi"/>
          <w:sz w:val="22"/>
          <w:szCs w:val="22"/>
        </w:rPr>
        <w:t xml:space="preserve">Nazwa oraz opis poszczególnych klauzul dodatkowych zawarte są w tabeli </w:t>
      </w:r>
      <w:r w:rsidR="00AD2970">
        <w:rPr>
          <w:rFonts w:asciiTheme="minorHAnsi" w:hAnsiTheme="minorHAnsi" w:cstheme="minorHAnsi"/>
          <w:sz w:val="22"/>
          <w:szCs w:val="22"/>
        </w:rPr>
        <w:t>poniżej</w:t>
      </w:r>
      <w:r w:rsidRPr="00C70AB8">
        <w:rPr>
          <w:rFonts w:asciiTheme="minorHAnsi" w:hAnsiTheme="minorHAnsi" w:cstheme="minorHAnsi"/>
          <w:sz w:val="22"/>
          <w:szCs w:val="22"/>
        </w:rPr>
        <w:t>. Wykonawca nie może w jakikolwiek sposób zmienić ich treści, także poprzez wprowadzanie limitów odpowiedzialności, franszyz, wyłączeń, itd. bądź poprzez zaproponowanie rozwiązań alternatywnych.</w:t>
      </w:r>
    </w:p>
    <w:p w14:paraId="645C0861" w14:textId="2C144ECF" w:rsidR="00AD2970" w:rsidRPr="00AD2970" w:rsidRDefault="00AD2970" w:rsidP="00AD2970">
      <w:pPr>
        <w:spacing w:before="60" w:line="276" w:lineRule="auto"/>
        <w:ind w:right="280"/>
        <w:jc w:val="both"/>
        <w:rPr>
          <w:rFonts w:asciiTheme="minorHAnsi" w:hAnsiTheme="minorHAnsi" w:cstheme="minorHAnsi"/>
          <w:sz w:val="22"/>
          <w:szCs w:val="22"/>
        </w:rPr>
      </w:pPr>
      <w:r>
        <w:rPr>
          <w:rFonts w:asciiTheme="minorHAnsi" w:hAnsiTheme="minorHAnsi" w:cstheme="minorHAnsi"/>
          <w:sz w:val="22"/>
          <w:szCs w:val="22"/>
        </w:rPr>
        <w:t xml:space="preserve">                 </w:t>
      </w:r>
      <w:r w:rsidRPr="00AD2970">
        <w:rPr>
          <w:rFonts w:asciiTheme="minorHAnsi" w:hAnsiTheme="minorHAnsi" w:cstheme="minorHAnsi"/>
          <w:sz w:val="22"/>
          <w:szCs w:val="22"/>
        </w:rPr>
        <w:t>Punkty za kryterium „</w:t>
      </w:r>
      <w:r w:rsidRPr="00AD2970">
        <w:rPr>
          <w:rFonts w:asciiTheme="minorHAnsi" w:hAnsiTheme="minorHAnsi" w:cstheme="minorHAnsi"/>
          <w:bCs/>
          <w:sz w:val="22"/>
          <w:szCs w:val="22"/>
        </w:rPr>
        <w:t>Klauzule dodatkowe</w:t>
      </w:r>
      <w:r w:rsidRPr="00AD2970">
        <w:rPr>
          <w:rFonts w:asciiTheme="minorHAnsi" w:hAnsiTheme="minorHAnsi" w:cstheme="minorHAnsi"/>
          <w:sz w:val="22"/>
          <w:szCs w:val="22"/>
        </w:rPr>
        <w:t>” zostaną przyznane według wzoru:</w:t>
      </w:r>
    </w:p>
    <w:p w14:paraId="39BA69B9" w14:textId="2FFBAE14" w:rsidR="00AD2970" w:rsidRPr="00AD2970" w:rsidRDefault="00AD2970" w:rsidP="00AD2970">
      <w:pPr>
        <w:spacing w:before="60" w:line="276" w:lineRule="auto"/>
        <w:ind w:left="851" w:right="280"/>
        <w:jc w:val="both"/>
        <w:rPr>
          <w:rFonts w:asciiTheme="minorHAnsi" w:hAnsiTheme="minorHAnsi" w:cstheme="minorHAnsi"/>
          <w:sz w:val="22"/>
          <w:szCs w:val="22"/>
        </w:rPr>
      </w:pPr>
      <w:r w:rsidRPr="00AD2970">
        <w:rPr>
          <w:rFonts w:asciiTheme="minorHAnsi" w:hAnsiTheme="minorHAnsi" w:cstheme="minorHAnsi"/>
          <w:sz w:val="22"/>
          <w:szCs w:val="22"/>
        </w:rPr>
        <w:t xml:space="preserve">    P(K) =   K1 + K2 + K3 + K4 + K5 + K6 + K7 + K8 + K9 + K10 + K11 </w:t>
      </w:r>
    </w:p>
    <w:p w14:paraId="2E733A71" w14:textId="273AD651" w:rsidR="000D10BE" w:rsidRPr="00AD2970" w:rsidRDefault="00AD2970" w:rsidP="000D10BE">
      <w:pPr>
        <w:spacing w:before="60" w:line="276" w:lineRule="auto"/>
        <w:ind w:left="851" w:right="280"/>
        <w:jc w:val="both"/>
        <w:rPr>
          <w:rFonts w:asciiTheme="minorHAnsi" w:hAnsiTheme="minorHAnsi" w:cstheme="minorHAnsi"/>
          <w:sz w:val="22"/>
          <w:szCs w:val="22"/>
        </w:rPr>
      </w:pPr>
      <w:r w:rsidRPr="00AD2970">
        <w:rPr>
          <w:rFonts w:asciiTheme="minorHAnsi" w:hAnsiTheme="minorHAnsi" w:cstheme="minorHAnsi"/>
          <w:sz w:val="22"/>
          <w:szCs w:val="22"/>
        </w:rPr>
        <w:t>gdzie:</w:t>
      </w:r>
      <w:r w:rsidR="000D10BE" w:rsidRPr="000D10BE">
        <w:rPr>
          <w:rFonts w:asciiTheme="minorHAnsi" w:hAnsiTheme="minorHAnsi" w:cstheme="minorHAnsi"/>
          <w:i/>
          <w:sz w:val="22"/>
          <w:szCs w:val="22"/>
        </w:rPr>
        <w:t xml:space="preserve"> </w:t>
      </w:r>
      <w:r w:rsidR="000D10BE" w:rsidRPr="00AD2970">
        <w:rPr>
          <w:rFonts w:asciiTheme="minorHAnsi" w:hAnsiTheme="minorHAnsi" w:cstheme="minorHAnsi"/>
          <w:i/>
          <w:sz w:val="22"/>
          <w:szCs w:val="22"/>
        </w:rPr>
        <w:t>P(K)</w:t>
      </w:r>
      <w:r w:rsidR="000D10BE" w:rsidRPr="00AD2970">
        <w:rPr>
          <w:rFonts w:asciiTheme="minorHAnsi" w:hAnsiTheme="minorHAnsi" w:cstheme="minorHAnsi"/>
          <w:sz w:val="22"/>
          <w:szCs w:val="22"/>
        </w:rPr>
        <w:t xml:space="preserve"> - ilość punktów przyznana ocenianej ofercie w ramach kryterium „</w:t>
      </w:r>
      <w:r w:rsidR="000D10BE" w:rsidRPr="00AD2970">
        <w:rPr>
          <w:rFonts w:asciiTheme="minorHAnsi" w:hAnsiTheme="minorHAnsi" w:cstheme="minorHAnsi"/>
          <w:bCs/>
          <w:sz w:val="22"/>
          <w:szCs w:val="22"/>
        </w:rPr>
        <w:t>Klauzule dodatkowe</w:t>
      </w:r>
      <w:r w:rsidR="000D10BE" w:rsidRPr="00AD2970">
        <w:rPr>
          <w:rFonts w:asciiTheme="minorHAnsi" w:hAnsiTheme="minorHAnsi" w:cstheme="minorHAnsi"/>
          <w:sz w:val="22"/>
          <w:szCs w:val="22"/>
        </w:rPr>
        <w:t>”</w:t>
      </w:r>
    </w:p>
    <w:p w14:paraId="1595DEB7" w14:textId="77777777" w:rsidR="000D10BE" w:rsidRPr="00AD2970" w:rsidRDefault="000D10BE" w:rsidP="000D10BE">
      <w:pPr>
        <w:spacing w:before="60" w:line="276" w:lineRule="auto"/>
        <w:ind w:left="851" w:right="280"/>
        <w:jc w:val="both"/>
        <w:rPr>
          <w:rFonts w:asciiTheme="minorHAnsi" w:hAnsiTheme="minorHAnsi" w:cstheme="minorHAnsi"/>
          <w:sz w:val="22"/>
          <w:szCs w:val="22"/>
        </w:rPr>
      </w:pPr>
      <w:r w:rsidRPr="00AD2970">
        <w:rPr>
          <w:rFonts w:asciiTheme="minorHAnsi" w:hAnsiTheme="minorHAnsi" w:cstheme="minorHAnsi"/>
          <w:i/>
          <w:sz w:val="22"/>
          <w:szCs w:val="22"/>
        </w:rPr>
        <w:t>K1, K2, K3, K4, K5, K6, K7, K8, K9, K10, K11</w:t>
      </w:r>
      <w:r w:rsidRPr="00AD2970">
        <w:rPr>
          <w:rFonts w:asciiTheme="minorHAnsi" w:hAnsiTheme="minorHAnsi" w:cstheme="minorHAnsi"/>
          <w:sz w:val="22"/>
          <w:szCs w:val="22"/>
        </w:rPr>
        <w:t xml:space="preserve"> - punkty za poszczególne </w:t>
      </w:r>
      <w:r w:rsidRPr="00AD2970">
        <w:rPr>
          <w:rFonts w:asciiTheme="minorHAnsi" w:hAnsiTheme="minorHAnsi" w:cstheme="minorHAnsi"/>
          <w:bCs/>
          <w:sz w:val="22"/>
          <w:szCs w:val="22"/>
        </w:rPr>
        <w:t>klauzule dodatkowe</w:t>
      </w:r>
      <w:r w:rsidRPr="00AD2970">
        <w:rPr>
          <w:rFonts w:asciiTheme="minorHAnsi" w:hAnsiTheme="minorHAnsi" w:cstheme="minorHAnsi"/>
          <w:sz w:val="22"/>
          <w:szCs w:val="22"/>
        </w:rPr>
        <w:t xml:space="preserve"> przyznane zgodnie z poniższą tabelą:</w:t>
      </w:r>
    </w:p>
    <w:p w14:paraId="104CCD1F" w14:textId="77777777" w:rsidR="00644754" w:rsidRPr="00644754" w:rsidRDefault="00644754" w:rsidP="00644754">
      <w:pPr>
        <w:suppressAutoHyphens w:val="0"/>
        <w:jc w:val="both"/>
        <w:rPr>
          <w:rFonts w:ascii="Calibri" w:eastAsia="Calibri" w:hAnsi="Calibri"/>
          <w:sz w:val="22"/>
          <w:szCs w:val="22"/>
          <w:lang w:eastAsia="en-US"/>
        </w:rPr>
      </w:pPr>
    </w:p>
    <w:tbl>
      <w:tblPr>
        <w:tblStyle w:val="STBU1"/>
        <w:tblW w:w="10060" w:type="dxa"/>
        <w:jc w:val="center"/>
        <w:shd w:val="clear" w:color="auto" w:fill="FFFFFF" w:themeFill="background1"/>
        <w:tblLook w:val="04A0" w:firstRow="1" w:lastRow="0" w:firstColumn="1" w:lastColumn="0" w:noHBand="0" w:noVBand="1"/>
      </w:tblPr>
      <w:tblGrid>
        <w:gridCol w:w="549"/>
        <w:gridCol w:w="6"/>
        <w:gridCol w:w="8087"/>
        <w:gridCol w:w="1418"/>
      </w:tblGrid>
      <w:tr w:rsidR="00644754" w:rsidRPr="00644754" w14:paraId="1D6631DD" w14:textId="77777777" w:rsidTr="000E77F6">
        <w:trPr>
          <w:jc w:val="center"/>
        </w:trPr>
        <w:tc>
          <w:tcPr>
            <w:tcW w:w="555" w:type="dxa"/>
            <w:gridSpan w:val="2"/>
            <w:tcBorders>
              <w:right w:val="single" w:sz="4" w:space="0" w:color="auto"/>
            </w:tcBorders>
            <w:shd w:val="clear" w:color="auto" w:fill="FFFFFF" w:themeFill="background1"/>
            <w:vAlign w:val="center"/>
          </w:tcPr>
          <w:p w14:paraId="6D65D9AD" w14:textId="77777777" w:rsidR="00644754" w:rsidRPr="00644754" w:rsidRDefault="00644754" w:rsidP="00644754">
            <w:pPr>
              <w:suppressAutoHyphens w:val="0"/>
              <w:spacing w:before="120" w:after="120"/>
              <w:jc w:val="center"/>
              <w:rPr>
                <w:b/>
                <w:bCs/>
                <w:color w:val="000000" w:themeColor="text1"/>
                <w:sz w:val="22"/>
                <w:szCs w:val="22"/>
                <w:lang w:eastAsia="en-US"/>
              </w:rPr>
            </w:pPr>
            <w:r w:rsidRPr="00644754">
              <w:rPr>
                <w:b/>
                <w:bCs/>
                <w:color w:val="000000" w:themeColor="text1"/>
                <w:sz w:val="22"/>
                <w:szCs w:val="22"/>
                <w:lang w:eastAsia="en-US"/>
              </w:rPr>
              <w:t>Lp.</w:t>
            </w:r>
          </w:p>
        </w:tc>
        <w:tc>
          <w:tcPr>
            <w:tcW w:w="8087" w:type="dxa"/>
            <w:tcBorders>
              <w:right w:val="single" w:sz="4" w:space="0" w:color="auto"/>
            </w:tcBorders>
            <w:shd w:val="clear" w:color="auto" w:fill="FFFFFF" w:themeFill="background1"/>
            <w:vAlign w:val="center"/>
          </w:tcPr>
          <w:p w14:paraId="775CC39F" w14:textId="10BF1446" w:rsidR="00644754" w:rsidRPr="00644754" w:rsidRDefault="00644754" w:rsidP="00644754">
            <w:pPr>
              <w:suppressAutoHyphens w:val="0"/>
              <w:spacing w:before="120" w:after="120"/>
              <w:jc w:val="center"/>
              <w:rPr>
                <w:b/>
                <w:bCs/>
                <w:color w:val="000000" w:themeColor="text1"/>
                <w:sz w:val="22"/>
                <w:szCs w:val="22"/>
                <w:lang w:eastAsia="en-US"/>
              </w:rPr>
            </w:pPr>
            <w:r w:rsidRPr="00644754">
              <w:rPr>
                <w:b/>
                <w:bCs/>
                <w:color w:val="000000" w:themeColor="text1"/>
                <w:sz w:val="22"/>
                <w:szCs w:val="22"/>
                <w:lang w:eastAsia="en-US"/>
              </w:rPr>
              <w:t xml:space="preserve">Nazwa </w:t>
            </w:r>
            <w:r>
              <w:rPr>
                <w:b/>
                <w:bCs/>
                <w:color w:val="000000" w:themeColor="text1"/>
                <w:sz w:val="22"/>
                <w:szCs w:val="22"/>
                <w:lang w:eastAsia="en-US"/>
              </w:rPr>
              <w:t xml:space="preserve">i opis </w:t>
            </w:r>
            <w:r w:rsidRPr="00644754">
              <w:rPr>
                <w:b/>
                <w:bCs/>
                <w:color w:val="000000" w:themeColor="text1"/>
                <w:sz w:val="22"/>
                <w:szCs w:val="22"/>
                <w:lang w:eastAsia="en-US"/>
              </w:rPr>
              <w:t>klauzuli</w:t>
            </w:r>
            <w:r>
              <w:rPr>
                <w:b/>
                <w:bCs/>
                <w:color w:val="000000" w:themeColor="text1"/>
                <w:sz w:val="22"/>
                <w:szCs w:val="22"/>
                <w:lang w:eastAsia="en-US"/>
              </w:rPr>
              <w:t xml:space="preserve"> dodatkowej</w:t>
            </w:r>
          </w:p>
        </w:tc>
        <w:tc>
          <w:tcPr>
            <w:tcW w:w="1418" w:type="dxa"/>
            <w:tcBorders>
              <w:right w:val="single" w:sz="4" w:space="0" w:color="auto"/>
            </w:tcBorders>
            <w:shd w:val="clear" w:color="auto" w:fill="FFFFFF" w:themeFill="background1"/>
            <w:vAlign w:val="center"/>
          </w:tcPr>
          <w:p w14:paraId="3CC99BAE" w14:textId="015D26ED" w:rsidR="00644754" w:rsidRPr="00644754" w:rsidRDefault="00644754" w:rsidP="00644754">
            <w:pPr>
              <w:suppressAutoHyphens w:val="0"/>
              <w:spacing w:before="120" w:after="120"/>
              <w:jc w:val="center"/>
              <w:rPr>
                <w:b/>
                <w:bCs/>
                <w:color w:val="000000" w:themeColor="text1"/>
                <w:sz w:val="22"/>
                <w:szCs w:val="22"/>
                <w:lang w:eastAsia="en-US"/>
              </w:rPr>
            </w:pPr>
            <w:r>
              <w:rPr>
                <w:b/>
                <w:bCs/>
                <w:color w:val="000000" w:themeColor="text1"/>
                <w:sz w:val="22"/>
                <w:szCs w:val="22"/>
                <w:lang w:eastAsia="en-US"/>
              </w:rPr>
              <w:t>Punkty</w:t>
            </w:r>
          </w:p>
        </w:tc>
      </w:tr>
      <w:tr w:rsidR="00644754" w:rsidRPr="00644754" w14:paraId="11AAF72C" w14:textId="77777777" w:rsidTr="000E77F6">
        <w:trPr>
          <w:jc w:val="center"/>
        </w:trPr>
        <w:tc>
          <w:tcPr>
            <w:tcW w:w="549" w:type="dxa"/>
            <w:shd w:val="clear" w:color="auto" w:fill="FFFFFF" w:themeFill="background1"/>
            <w:vAlign w:val="center"/>
          </w:tcPr>
          <w:p w14:paraId="7493A1FB"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1.</w:t>
            </w:r>
          </w:p>
        </w:tc>
        <w:tc>
          <w:tcPr>
            <w:tcW w:w="8093" w:type="dxa"/>
            <w:gridSpan w:val="2"/>
            <w:shd w:val="clear" w:color="auto" w:fill="FFFFFF" w:themeFill="background1"/>
            <w:vAlign w:val="center"/>
          </w:tcPr>
          <w:p w14:paraId="5EBA0AF3" w14:textId="2664C711"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1 -</w:t>
            </w:r>
            <w:r w:rsidRPr="00644754">
              <w:rPr>
                <w:color w:val="000000" w:themeColor="text1"/>
                <w:sz w:val="22"/>
                <w:szCs w:val="22"/>
                <w:lang w:eastAsia="en-US"/>
              </w:rPr>
              <w:t xml:space="preserve">  </w:t>
            </w:r>
            <w:bookmarkStart w:id="44" w:name="_Hlk86064786"/>
            <w:r w:rsidRPr="00644754">
              <w:rPr>
                <w:b/>
                <w:bCs/>
                <w:sz w:val="22"/>
                <w:szCs w:val="22"/>
                <w:lang w:eastAsia="en-US"/>
              </w:rPr>
              <w:t xml:space="preserve">Klauzula rozszerzenia katalogu poważnych zachorowań Ubezpieczonego </w:t>
            </w:r>
          </w:p>
          <w:bookmarkEnd w:id="44"/>
          <w:p w14:paraId="2242F45B" w14:textId="77777777" w:rsidR="00644754" w:rsidRPr="00644754" w:rsidRDefault="00644754" w:rsidP="00644754">
            <w:pPr>
              <w:suppressAutoHyphens w:val="0"/>
              <w:spacing w:before="120" w:after="120"/>
              <w:jc w:val="both"/>
              <w:rPr>
                <w:sz w:val="22"/>
                <w:szCs w:val="22"/>
                <w:lang w:eastAsia="en-US"/>
              </w:rPr>
            </w:pPr>
            <w:r w:rsidRPr="00644754">
              <w:rPr>
                <w:sz w:val="22"/>
                <w:szCs w:val="22"/>
                <w:lang w:eastAsia="en-US"/>
              </w:rPr>
              <w:t xml:space="preserve">Wykonawca rozszerza katalog poważnych zachorowań Ubezpieczonego o jednostkę chorobową: </w:t>
            </w:r>
          </w:p>
          <w:p w14:paraId="7DA505FF"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b/>
                <w:bCs/>
                <w:sz w:val="22"/>
                <w:szCs w:val="22"/>
                <w:lang w:eastAsia="en-US"/>
              </w:rPr>
              <w:t>choroba Alzheimera przed 65. rokiem życia</w:t>
            </w:r>
            <w:r w:rsidRPr="00644754">
              <w:rPr>
                <w:sz w:val="22"/>
                <w:szCs w:val="22"/>
                <w:lang w:eastAsia="en-US"/>
              </w:rPr>
              <w:t xml:space="preserve"> – choroba degeneracyjna mózgu, skutkująca trwałą niezdolnością do wykonywania czynności życia codziennego lub koniecznością sprawowania przez osoby trzecie stałej opieki nad Ubezpieczonym. Rozpoznanie musi być potwierdzone przez lekarza specjalistę neurologa oraz udokumentowane odpowiednimi wynikami badań. Ochroną ubezpieczeniową objęte są tylko takie zachorowania na chorobę Alzheimera, które łącznie spełniają dwa następujące warunki: choroba została zdiagnozowane w trakcie trwania ochrony ubezpieczeniowej </w:t>
            </w:r>
            <w:r w:rsidRPr="00644754">
              <w:rPr>
                <w:sz w:val="22"/>
                <w:szCs w:val="22"/>
                <w:lang w:eastAsia="en-US"/>
              </w:rPr>
              <w:lastRenderedPageBreak/>
              <w:t>Wykonawcy oraz diagnoza została postawiona przed końcem roku kalendarzowego w którym Ubezpieczony ukończył 65 rok życia.</w:t>
            </w:r>
          </w:p>
        </w:tc>
        <w:tc>
          <w:tcPr>
            <w:tcW w:w="1418" w:type="dxa"/>
            <w:tcBorders>
              <w:right w:val="single" w:sz="4" w:space="0" w:color="auto"/>
            </w:tcBorders>
            <w:shd w:val="clear" w:color="auto" w:fill="FFFFFF" w:themeFill="background1"/>
            <w:vAlign w:val="center"/>
          </w:tcPr>
          <w:p w14:paraId="3EE3F7A8"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lastRenderedPageBreak/>
              <w:t>2 pkt</w:t>
            </w:r>
          </w:p>
          <w:p w14:paraId="4AA0B0C9" w14:textId="681D669C" w:rsidR="00644754" w:rsidRPr="00644754" w:rsidRDefault="00644754" w:rsidP="00644754">
            <w:pPr>
              <w:suppressAutoHyphens w:val="0"/>
              <w:spacing w:before="120" w:after="120"/>
              <w:jc w:val="center"/>
              <w:rPr>
                <w:sz w:val="22"/>
                <w:szCs w:val="22"/>
                <w:lang w:eastAsia="en-US"/>
              </w:rPr>
            </w:pPr>
          </w:p>
        </w:tc>
      </w:tr>
      <w:tr w:rsidR="00644754" w:rsidRPr="00644754" w14:paraId="617DE34E" w14:textId="77777777" w:rsidTr="000E77F6">
        <w:trPr>
          <w:jc w:val="center"/>
        </w:trPr>
        <w:tc>
          <w:tcPr>
            <w:tcW w:w="549" w:type="dxa"/>
            <w:shd w:val="clear" w:color="auto" w:fill="FFFFFF" w:themeFill="background1"/>
            <w:vAlign w:val="center"/>
          </w:tcPr>
          <w:p w14:paraId="66D918E4"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2.</w:t>
            </w:r>
          </w:p>
        </w:tc>
        <w:tc>
          <w:tcPr>
            <w:tcW w:w="8093" w:type="dxa"/>
            <w:gridSpan w:val="2"/>
            <w:shd w:val="clear" w:color="auto" w:fill="FFFFFF" w:themeFill="background1"/>
            <w:vAlign w:val="center"/>
          </w:tcPr>
          <w:p w14:paraId="319CCEBA" w14:textId="3A2022CE"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2 -</w:t>
            </w:r>
            <w:r w:rsidRPr="00644754">
              <w:rPr>
                <w:color w:val="000000" w:themeColor="text1"/>
                <w:sz w:val="22"/>
                <w:szCs w:val="22"/>
                <w:lang w:eastAsia="en-US"/>
              </w:rPr>
              <w:t xml:space="preserve"> </w:t>
            </w:r>
            <w:r w:rsidRPr="00644754">
              <w:rPr>
                <w:b/>
                <w:bCs/>
                <w:sz w:val="22"/>
                <w:szCs w:val="22"/>
                <w:lang w:eastAsia="en-US"/>
              </w:rPr>
              <w:t xml:space="preserve">Klauzula </w:t>
            </w:r>
            <w:bookmarkStart w:id="45" w:name="_Hlk86064888"/>
            <w:r w:rsidRPr="00644754">
              <w:rPr>
                <w:b/>
                <w:bCs/>
                <w:sz w:val="22"/>
                <w:szCs w:val="22"/>
                <w:lang w:eastAsia="en-US"/>
              </w:rPr>
              <w:t xml:space="preserve">reoperacji </w:t>
            </w:r>
            <w:bookmarkEnd w:id="45"/>
          </w:p>
          <w:p w14:paraId="67B37EA0" w14:textId="397E4D06"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rozszerza zakres odpowiedzialności poprzez dodanie do zakresu operacji chirurgicznych odpowiedzialności z tytułu przeprowadzenia u Ubezpieczonego reoperacji definiowanej jako: wykonanie u Ubezpieczonego pierwszej reoperacji – tj. pierwszej kolejnej operacji tego samego narządu, pozostającej w związku przyczynowo – skutkowym z pierwszą operacją, w tym także usunięcie stabilizacji wewnętrznej i</w:t>
            </w:r>
            <w:r w:rsidR="005401DF">
              <w:rPr>
                <w:sz w:val="22"/>
                <w:szCs w:val="22"/>
                <w:lang w:eastAsia="en-US"/>
              </w:rPr>
              <w:t> </w:t>
            </w:r>
            <w:r w:rsidRPr="00644754">
              <w:rPr>
                <w:sz w:val="22"/>
                <w:szCs w:val="22"/>
                <w:lang w:eastAsia="en-US"/>
              </w:rPr>
              <w:t>zewnętrznej zespolenia kości. Wysokość świadczenia zgodna z klasami operacji określonymi w OWU Wykonawcy.</w:t>
            </w:r>
          </w:p>
        </w:tc>
        <w:tc>
          <w:tcPr>
            <w:tcW w:w="1418" w:type="dxa"/>
            <w:tcBorders>
              <w:right w:val="single" w:sz="4" w:space="0" w:color="auto"/>
            </w:tcBorders>
            <w:shd w:val="clear" w:color="auto" w:fill="FFFFFF" w:themeFill="background1"/>
            <w:vAlign w:val="center"/>
          </w:tcPr>
          <w:p w14:paraId="6C0D9DC8"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5 pkt</w:t>
            </w:r>
          </w:p>
          <w:p w14:paraId="616B03CE" w14:textId="4AF654CC"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7E835C63" w14:textId="77777777" w:rsidTr="000E77F6">
        <w:trPr>
          <w:jc w:val="center"/>
        </w:trPr>
        <w:tc>
          <w:tcPr>
            <w:tcW w:w="549" w:type="dxa"/>
            <w:shd w:val="clear" w:color="auto" w:fill="FFFFFF" w:themeFill="background1"/>
            <w:vAlign w:val="center"/>
          </w:tcPr>
          <w:p w14:paraId="35860FA3"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 xml:space="preserve">3. </w:t>
            </w:r>
          </w:p>
        </w:tc>
        <w:tc>
          <w:tcPr>
            <w:tcW w:w="8093" w:type="dxa"/>
            <w:gridSpan w:val="2"/>
            <w:shd w:val="clear" w:color="auto" w:fill="FFFFFF" w:themeFill="background1"/>
            <w:vAlign w:val="center"/>
          </w:tcPr>
          <w:p w14:paraId="7312B40F" w14:textId="2E7184C5"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3 -</w:t>
            </w:r>
            <w:r w:rsidRPr="00644754">
              <w:rPr>
                <w:color w:val="000000" w:themeColor="text1"/>
                <w:sz w:val="22"/>
                <w:szCs w:val="22"/>
                <w:lang w:eastAsia="en-US"/>
              </w:rPr>
              <w:t xml:space="preserve"> </w:t>
            </w:r>
            <w:r w:rsidRPr="00644754">
              <w:rPr>
                <w:b/>
                <w:bCs/>
                <w:sz w:val="22"/>
                <w:szCs w:val="22"/>
                <w:lang w:eastAsia="en-US"/>
              </w:rPr>
              <w:t xml:space="preserve">Klauzula </w:t>
            </w:r>
            <w:bookmarkStart w:id="46" w:name="_Hlk86064896"/>
            <w:r w:rsidRPr="00644754">
              <w:rPr>
                <w:b/>
                <w:bCs/>
                <w:sz w:val="22"/>
                <w:szCs w:val="22"/>
                <w:lang w:eastAsia="en-US"/>
              </w:rPr>
              <w:t xml:space="preserve">zmiany wartości świadczeń Operacji </w:t>
            </w:r>
            <w:bookmarkEnd w:id="46"/>
          </w:p>
          <w:p w14:paraId="2F92871B"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podwyższa o 10% wartości świadczeń w poszczególnych klasach operacji chirurgicznych (z wyłączeniem I klasy za którą zgodnie z OWU Wykonawcy przysługuje świadczenie na poziomie 100% sumy ubezpieczenia). Podwyższenie wartości świadczeń, o których mowa w zdaniu poprzedzającym, odbywa się poprzez dodanie 10% do wartości świadczenia przysługującego Ubezpieczonemu dla każdej z klas operacji chirurgicznych (z wyłączeniem I klasy) wg procentu wartości świadczenia oznaczonej w OWU Wykonawcy</w:t>
            </w:r>
          </w:p>
        </w:tc>
        <w:tc>
          <w:tcPr>
            <w:tcW w:w="1418" w:type="dxa"/>
            <w:shd w:val="clear" w:color="auto" w:fill="FFFFFF" w:themeFill="background1"/>
            <w:vAlign w:val="center"/>
          </w:tcPr>
          <w:p w14:paraId="2355E0C4"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4 pkt</w:t>
            </w:r>
          </w:p>
          <w:p w14:paraId="309C7D65" w14:textId="271D999D" w:rsidR="00644754" w:rsidRPr="00644754" w:rsidRDefault="00644754" w:rsidP="00644754">
            <w:pPr>
              <w:suppressAutoHyphens w:val="0"/>
              <w:spacing w:before="120" w:after="120"/>
              <w:jc w:val="center"/>
              <w:rPr>
                <w:sz w:val="22"/>
                <w:szCs w:val="22"/>
                <w:lang w:eastAsia="en-US"/>
              </w:rPr>
            </w:pPr>
          </w:p>
        </w:tc>
      </w:tr>
      <w:tr w:rsidR="00644754" w:rsidRPr="00644754" w14:paraId="40EDBF8E" w14:textId="77777777" w:rsidTr="000E77F6">
        <w:trPr>
          <w:jc w:val="center"/>
        </w:trPr>
        <w:tc>
          <w:tcPr>
            <w:tcW w:w="549" w:type="dxa"/>
            <w:shd w:val="clear" w:color="auto" w:fill="FFFFFF" w:themeFill="background1"/>
            <w:vAlign w:val="center"/>
          </w:tcPr>
          <w:p w14:paraId="107C33DC"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 xml:space="preserve"> 4.</w:t>
            </w:r>
          </w:p>
        </w:tc>
        <w:tc>
          <w:tcPr>
            <w:tcW w:w="8093" w:type="dxa"/>
            <w:gridSpan w:val="2"/>
            <w:shd w:val="clear" w:color="auto" w:fill="FFFFFF" w:themeFill="background1"/>
            <w:vAlign w:val="center"/>
          </w:tcPr>
          <w:p w14:paraId="07DE35FF" w14:textId="036962E4" w:rsidR="00644754" w:rsidRPr="00644754" w:rsidRDefault="00644754" w:rsidP="00644754">
            <w:pPr>
              <w:suppressAutoHyphens w:val="0"/>
              <w:spacing w:before="120" w:after="120"/>
              <w:jc w:val="both"/>
              <w:rPr>
                <w:b/>
                <w:bCs/>
                <w:sz w:val="22"/>
                <w:szCs w:val="22"/>
                <w:lang w:eastAsia="en-US"/>
              </w:rPr>
            </w:pPr>
            <w:r>
              <w:rPr>
                <w:b/>
                <w:bCs/>
                <w:sz w:val="22"/>
                <w:szCs w:val="22"/>
                <w:lang w:eastAsia="en-US"/>
              </w:rPr>
              <w:t>K</w:t>
            </w:r>
            <w:r w:rsidRPr="00644754">
              <w:rPr>
                <w:b/>
                <w:bCs/>
                <w:sz w:val="22"/>
                <w:szCs w:val="22"/>
                <w:lang w:eastAsia="en-US"/>
              </w:rPr>
              <w:t xml:space="preserve">4 - Klauzula </w:t>
            </w:r>
            <w:bookmarkStart w:id="47" w:name="_Hlk86064909"/>
            <w:r w:rsidRPr="00644754">
              <w:rPr>
                <w:b/>
                <w:bCs/>
                <w:sz w:val="22"/>
                <w:szCs w:val="22"/>
                <w:lang w:eastAsia="en-US"/>
              </w:rPr>
              <w:t xml:space="preserve">rozszerzenia zakresu ochrony ubezpieczeniowej o umowę Poważnego zachorowania Dziecka Ubezpieczonego </w:t>
            </w:r>
            <w:bookmarkEnd w:id="47"/>
          </w:p>
          <w:p w14:paraId="72CA3E84" w14:textId="1D75EF25"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 xml:space="preserve">Wykonawca do zakresu opisanego w pkt. 5 Załącznika nr </w:t>
            </w:r>
            <w:r w:rsidR="005401DF">
              <w:rPr>
                <w:sz w:val="22"/>
                <w:szCs w:val="22"/>
                <w:lang w:eastAsia="en-US"/>
              </w:rPr>
              <w:t>5</w:t>
            </w:r>
            <w:r w:rsidRPr="00644754">
              <w:rPr>
                <w:sz w:val="22"/>
                <w:szCs w:val="22"/>
                <w:lang w:eastAsia="en-US"/>
              </w:rPr>
              <w:t xml:space="preserve"> do Specyfikacji Warunków Zamówienia, w każdym z wariantów ochrony, dodaje umowę Poważnego zachorowania Dziecka Ubezpieczonego ze świadczeniem na poziomie 2 000 zł, za każde Poważne zachorowanie Dziecka Ubezpieczonego zdiagnozowane w okresie ubezpieczenia. Zakres ochrony ubezpieczeniowej tj. liczba i definicje jednostek chorobowych zgodnie z OWU Wykonawcy.</w:t>
            </w:r>
          </w:p>
        </w:tc>
        <w:tc>
          <w:tcPr>
            <w:tcW w:w="1418" w:type="dxa"/>
            <w:shd w:val="clear" w:color="auto" w:fill="FFFFFF" w:themeFill="background1"/>
            <w:vAlign w:val="center"/>
          </w:tcPr>
          <w:p w14:paraId="53CD47B6"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1 pkt</w:t>
            </w:r>
          </w:p>
          <w:p w14:paraId="0544F167" w14:textId="359ADEDF"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0275C64D" w14:textId="77777777" w:rsidTr="000E77F6">
        <w:trPr>
          <w:jc w:val="center"/>
        </w:trPr>
        <w:tc>
          <w:tcPr>
            <w:tcW w:w="549" w:type="dxa"/>
            <w:shd w:val="clear" w:color="auto" w:fill="FFFFFF" w:themeFill="background1"/>
            <w:vAlign w:val="center"/>
          </w:tcPr>
          <w:p w14:paraId="7BDA7AD5"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5.</w:t>
            </w:r>
          </w:p>
        </w:tc>
        <w:tc>
          <w:tcPr>
            <w:tcW w:w="8093" w:type="dxa"/>
            <w:gridSpan w:val="2"/>
            <w:shd w:val="clear" w:color="auto" w:fill="FFFFFF" w:themeFill="background1"/>
            <w:vAlign w:val="center"/>
          </w:tcPr>
          <w:p w14:paraId="07A72BD4" w14:textId="08F19C99"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5 -</w:t>
            </w:r>
            <w:r w:rsidRPr="00644754">
              <w:rPr>
                <w:color w:val="000000" w:themeColor="text1"/>
                <w:sz w:val="22"/>
                <w:szCs w:val="22"/>
                <w:lang w:eastAsia="en-US"/>
              </w:rPr>
              <w:t xml:space="preserve"> </w:t>
            </w:r>
            <w:r w:rsidRPr="00644754">
              <w:rPr>
                <w:b/>
                <w:bCs/>
                <w:sz w:val="22"/>
                <w:szCs w:val="22"/>
                <w:lang w:eastAsia="en-US"/>
              </w:rPr>
              <w:t xml:space="preserve">Klauzula </w:t>
            </w:r>
            <w:bookmarkStart w:id="48" w:name="_Hlk86064919"/>
            <w:r w:rsidRPr="00644754">
              <w:rPr>
                <w:b/>
                <w:bCs/>
                <w:sz w:val="22"/>
                <w:szCs w:val="22"/>
                <w:lang w:eastAsia="en-US"/>
              </w:rPr>
              <w:t>rozszerzenia zakresu ochrony ubezpieczeniowej o umowę Poważnego zachorowania współmałżonka/partnera życiowego</w:t>
            </w:r>
            <w:bookmarkEnd w:id="48"/>
          </w:p>
          <w:p w14:paraId="33490D9A" w14:textId="269293CA"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 xml:space="preserve">Wykonawca do zakresu opisanego w pkt. 5 Załącznika nr </w:t>
            </w:r>
            <w:r w:rsidR="005401DF">
              <w:rPr>
                <w:sz w:val="22"/>
                <w:szCs w:val="22"/>
                <w:lang w:eastAsia="en-US"/>
              </w:rPr>
              <w:t>5</w:t>
            </w:r>
            <w:r w:rsidRPr="00644754">
              <w:rPr>
                <w:sz w:val="22"/>
                <w:szCs w:val="22"/>
                <w:lang w:eastAsia="en-US"/>
              </w:rPr>
              <w:t xml:space="preserve"> do Specyfikacji Warunków Zamówienia, w każdym z wariantów ochrony, dodaje umowę Poważnego zachorowania współmałżonka/partnera życiowego ze świadczeniem na poziomie 2 000 zł za każde Poważne zachorowanie współmałżonka / partnera życiowego Ubezpieczonego zdiagnozowane w okresie ubezpieczenia. Zakres ochrony ubezpieczeniowej z tytułu ryzyka Poważnego zachorowania Współmałżonka/Partnera życiowego powinien</w:t>
            </w:r>
            <w:r w:rsidRPr="00644754">
              <w:rPr>
                <w:strike/>
                <w:sz w:val="22"/>
                <w:szCs w:val="22"/>
                <w:lang w:eastAsia="en-US"/>
              </w:rPr>
              <w:t xml:space="preserve"> </w:t>
            </w:r>
            <w:r w:rsidRPr="00644754">
              <w:rPr>
                <w:sz w:val="22"/>
                <w:szCs w:val="22"/>
                <w:lang w:eastAsia="en-US"/>
              </w:rPr>
              <w:t xml:space="preserve">obejmować co najmniej jednostki chorobowe wskazane w pkt 3.1.12 załącznika nr </w:t>
            </w:r>
            <w:r w:rsidR="005401DF">
              <w:rPr>
                <w:sz w:val="22"/>
                <w:szCs w:val="22"/>
                <w:lang w:eastAsia="en-US"/>
              </w:rPr>
              <w:t>5</w:t>
            </w:r>
            <w:r w:rsidRPr="00644754">
              <w:rPr>
                <w:sz w:val="22"/>
                <w:szCs w:val="22"/>
                <w:lang w:eastAsia="en-US"/>
              </w:rPr>
              <w:t xml:space="preserve"> do SWZ.</w:t>
            </w:r>
          </w:p>
        </w:tc>
        <w:tc>
          <w:tcPr>
            <w:tcW w:w="1418" w:type="dxa"/>
            <w:shd w:val="clear" w:color="auto" w:fill="FFFFFF" w:themeFill="background1"/>
            <w:vAlign w:val="center"/>
          </w:tcPr>
          <w:p w14:paraId="149B9F85"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1 pkt</w:t>
            </w:r>
          </w:p>
          <w:p w14:paraId="31436B3D" w14:textId="1164EBC1"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4826ACE6" w14:textId="77777777" w:rsidTr="000E77F6">
        <w:trPr>
          <w:jc w:val="center"/>
        </w:trPr>
        <w:tc>
          <w:tcPr>
            <w:tcW w:w="549" w:type="dxa"/>
            <w:shd w:val="clear" w:color="auto" w:fill="FFFFFF" w:themeFill="background1"/>
            <w:vAlign w:val="center"/>
          </w:tcPr>
          <w:p w14:paraId="7B4521DB"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 xml:space="preserve"> 6.</w:t>
            </w:r>
          </w:p>
        </w:tc>
        <w:tc>
          <w:tcPr>
            <w:tcW w:w="8093" w:type="dxa"/>
            <w:gridSpan w:val="2"/>
            <w:shd w:val="clear" w:color="auto" w:fill="FFFFFF" w:themeFill="background1"/>
            <w:vAlign w:val="center"/>
          </w:tcPr>
          <w:p w14:paraId="2630BD02" w14:textId="0B9500D0" w:rsidR="00644754" w:rsidRPr="00644754" w:rsidRDefault="00644754" w:rsidP="00644754">
            <w:pPr>
              <w:suppressAutoHyphens w:val="0"/>
              <w:spacing w:before="120" w:after="120"/>
              <w:jc w:val="both"/>
              <w:rPr>
                <w:b/>
                <w:bCs/>
                <w:sz w:val="22"/>
                <w:szCs w:val="22"/>
                <w:lang w:eastAsia="en-US"/>
              </w:rPr>
            </w:pPr>
            <w:r>
              <w:rPr>
                <w:b/>
                <w:bCs/>
                <w:sz w:val="22"/>
                <w:szCs w:val="22"/>
                <w:lang w:eastAsia="en-US"/>
              </w:rPr>
              <w:t>K</w:t>
            </w:r>
            <w:r w:rsidRPr="00644754">
              <w:rPr>
                <w:b/>
                <w:bCs/>
                <w:sz w:val="22"/>
                <w:szCs w:val="22"/>
                <w:lang w:eastAsia="en-US"/>
              </w:rPr>
              <w:t xml:space="preserve">6 - Klauzula </w:t>
            </w:r>
            <w:bookmarkStart w:id="49" w:name="_Hlk86064934"/>
            <w:r w:rsidRPr="00644754">
              <w:rPr>
                <w:b/>
                <w:bCs/>
                <w:sz w:val="22"/>
                <w:szCs w:val="22"/>
                <w:lang w:eastAsia="en-US"/>
              </w:rPr>
              <w:t xml:space="preserve">rozszerzenia odpowiedzialności na umowie Poważnego zachorowania Ubezpieczonego dla osób obecnie nie ubezpieczonych </w:t>
            </w:r>
            <w:bookmarkEnd w:id="49"/>
          </w:p>
          <w:p w14:paraId="36CFB63E"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uznaje swoją odpowiedzialność z tytułu Poważnego zachorowania Ubezpieczonego w stosunku do tych osób, u których rozpoczęto postępowanie diagnostyczno-lecznicze przed dniem przystąpienia do ubezpieczenia, a poważne zachorowanie zostanie zdiagnozowane w okresie ubezpieczenia wynikającego z niniejszego zamówienia. Klauzula ma zastosowanie do osób obecnie nie ubezpieczonych, które przystąpią do ubezpieczenia w dniu realizacji niniejszego zamówienia.</w:t>
            </w:r>
          </w:p>
        </w:tc>
        <w:tc>
          <w:tcPr>
            <w:tcW w:w="1418" w:type="dxa"/>
            <w:shd w:val="clear" w:color="auto" w:fill="FFFFFF" w:themeFill="background1"/>
            <w:vAlign w:val="center"/>
          </w:tcPr>
          <w:p w14:paraId="598F2B0F"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2 pkt</w:t>
            </w:r>
          </w:p>
          <w:p w14:paraId="6473C3AD" w14:textId="67B4FD50"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5D9BCDC9" w14:textId="77777777" w:rsidTr="000E77F6">
        <w:trPr>
          <w:trHeight w:val="725"/>
          <w:jc w:val="center"/>
        </w:trPr>
        <w:tc>
          <w:tcPr>
            <w:tcW w:w="549" w:type="dxa"/>
            <w:shd w:val="clear" w:color="auto" w:fill="FFFFFF" w:themeFill="background1"/>
            <w:vAlign w:val="center"/>
          </w:tcPr>
          <w:p w14:paraId="0EC3C05C"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7.</w:t>
            </w:r>
          </w:p>
        </w:tc>
        <w:tc>
          <w:tcPr>
            <w:tcW w:w="8093" w:type="dxa"/>
            <w:gridSpan w:val="2"/>
            <w:shd w:val="clear" w:color="auto" w:fill="FFFFFF" w:themeFill="background1"/>
            <w:vAlign w:val="center"/>
          </w:tcPr>
          <w:p w14:paraId="06B743DF" w14:textId="178B037F" w:rsidR="00644754" w:rsidRPr="00644754" w:rsidRDefault="00644754" w:rsidP="00644754">
            <w:pPr>
              <w:suppressAutoHyphens w:val="0"/>
              <w:spacing w:before="120" w:after="120"/>
              <w:jc w:val="both"/>
              <w:rPr>
                <w:b/>
                <w:bCs/>
                <w:color w:val="000000" w:themeColor="text1"/>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 xml:space="preserve">7 - </w:t>
            </w:r>
            <w:r w:rsidRPr="00644754">
              <w:rPr>
                <w:b/>
                <w:bCs/>
                <w:sz w:val="22"/>
                <w:szCs w:val="22"/>
                <w:lang w:eastAsia="en-US"/>
              </w:rPr>
              <w:t xml:space="preserve">Klauzula </w:t>
            </w:r>
            <w:bookmarkStart w:id="50" w:name="_Hlk86064948"/>
            <w:r w:rsidRPr="00644754">
              <w:rPr>
                <w:b/>
                <w:bCs/>
                <w:sz w:val="22"/>
                <w:szCs w:val="22"/>
                <w:lang w:eastAsia="en-US"/>
              </w:rPr>
              <w:t>g</w:t>
            </w:r>
            <w:r w:rsidRPr="00644754">
              <w:rPr>
                <w:b/>
                <w:bCs/>
                <w:color w:val="000000" w:themeColor="text1"/>
                <w:sz w:val="22"/>
                <w:szCs w:val="22"/>
                <w:lang w:eastAsia="en-US"/>
              </w:rPr>
              <w:t>warancji minimalnego katalogu operacji chirurgicznych</w:t>
            </w:r>
            <w:bookmarkEnd w:id="50"/>
          </w:p>
          <w:p w14:paraId="3FB36933" w14:textId="77777777" w:rsidR="00644754" w:rsidRPr="00644754" w:rsidRDefault="00644754" w:rsidP="00644754">
            <w:pPr>
              <w:suppressAutoHyphens w:val="0"/>
              <w:spacing w:before="120" w:after="120"/>
              <w:rPr>
                <w:color w:val="000000" w:themeColor="text1"/>
                <w:sz w:val="22"/>
                <w:szCs w:val="22"/>
                <w:lang w:eastAsia="en-US"/>
              </w:rPr>
            </w:pPr>
            <w:r w:rsidRPr="00644754">
              <w:rPr>
                <w:color w:val="000000" w:themeColor="text1"/>
                <w:sz w:val="22"/>
                <w:szCs w:val="22"/>
                <w:lang w:eastAsia="en-US"/>
              </w:rPr>
              <w:lastRenderedPageBreak/>
              <w:t>Wykonawca gwarantuje co najmniej 600 procedur medycznych w katalogu operacji chirurgicznych.</w:t>
            </w:r>
          </w:p>
        </w:tc>
        <w:tc>
          <w:tcPr>
            <w:tcW w:w="1418" w:type="dxa"/>
            <w:shd w:val="clear" w:color="auto" w:fill="FFFFFF" w:themeFill="background1"/>
            <w:vAlign w:val="center"/>
          </w:tcPr>
          <w:p w14:paraId="60D7A34A"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lastRenderedPageBreak/>
              <w:t>5 pkt</w:t>
            </w:r>
          </w:p>
          <w:p w14:paraId="4BA03EF3" w14:textId="2566DABA"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5CD0F83E" w14:textId="77777777" w:rsidTr="000E77F6">
        <w:trPr>
          <w:trHeight w:val="725"/>
          <w:jc w:val="center"/>
        </w:trPr>
        <w:tc>
          <w:tcPr>
            <w:tcW w:w="549" w:type="dxa"/>
            <w:shd w:val="clear" w:color="auto" w:fill="FFFFFF" w:themeFill="background1"/>
            <w:vAlign w:val="center"/>
          </w:tcPr>
          <w:p w14:paraId="3D328C3C"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8.</w:t>
            </w:r>
          </w:p>
        </w:tc>
        <w:tc>
          <w:tcPr>
            <w:tcW w:w="8093" w:type="dxa"/>
            <w:gridSpan w:val="2"/>
            <w:shd w:val="clear" w:color="auto" w:fill="FFFFFF" w:themeFill="background1"/>
            <w:vAlign w:val="center"/>
          </w:tcPr>
          <w:p w14:paraId="573AA912" w14:textId="05EC2129" w:rsidR="00644754" w:rsidRPr="00644754" w:rsidRDefault="00644754" w:rsidP="00644754">
            <w:pPr>
              <w:suppressAutoHyphens w:val="0"/>
              <w:spacing w:before="120" w:after="120"/>
              <w:jc w:val="both"/>
              <w:rPr>
                <w:b/>
                <w:bCs/>
                <w:color w:val="000000" w:themeColor="text1"/>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8 -</w:t>
            </w:r>
            <w:r w:rsidRPr="00644754">
              <w:rPr>
                <w:color w:val="000000" w:themeColor="text1"/>
                <w:sz w:val="22"/>
                <w:szCs w:val="22"/>
                <w:lang w:eastAsia="en-US"/>
              </w:rPr>
              <w:t xml:space="preserve"> </w:t>
            </w:r>
            <w:r w:rsidRPr="00644754">
              <w:rPr>
                <w:b/>
                <w:bCs/>
                <w:sz w:val="22"/>
                <w:szCs w:val="22"/>
                <w:lang w:eastAsia="en-US"/>
              </w:rPr>
              <w:t xml:space="preserve">Klauzula </w:t>
            </w:r>
            <w:bookmarkStart w:id="51" w:name="_Hlk86064993"/>
            <w:r w:rsidRPr="00644754">
              <w:rPr>
                <w:b/>
                <w:bCs/>
                <w:sz w:val="22"/>
                <w:szCs w:val="22"/>
                <w:lang w:eastAsia="en-US"/>
              </w:rPr>
              <w:t>o</w:t>
            </w:r>
            <w:r w:rsidRPr="00644754">
              <w:rPr>
                <w:b/>
                <w:bCs/>
                <w:color w:val="000000" w:themeColor="text1"/>
                <w:sz w:val="22"/>
                <w:szCs w:val="22"/>
                <w:lang w:eastAsia="en-US"/>
              </w:rPr>
              <w:t>twartego katalogu operacji chirurgicznych</w:t>
            </w:r>
            <w:bookmarkEnd w:id="51"/>
          </w:p>
          <w:p w14:paraId="0074F820"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 xml:space="preserve">Wykonawca gwarantuje wypłatę świadczenia w wysokości 5% sumy ubezpieczenia na umowie Operacji chirurgicznych z tytułu przeprowadzenia w trakcie ochrony ubezpieczeniowej operacji chirurgicznej, która nie jest objęta katalogiem </w:t>
            </w:r>
            <w:r w:rsidRPr="00644754">
              <w:rPr>
                <w:sz w:val="22"/>
                <w:szCs w:val="22"/>
                <w:lang w:eastAsia="en-US"/>
              </w:rPr>
              <w:t>OWU Wykonawcy</w:t>
            </w:r>
            <w:r w:rsidRPr="00644754">
              <w:rPr>
                <w:color w:val="000000" w:themeColor="text1"/>
                <w:sz w:val="22"/>
                <w:szCs w:val="22"/>
                <w:lang w:eastAsia="en-US"/>
              </w:rPr>
              <w:t>.</w:t>
            </w:r>
          </w:p>
        </w:tc>
        <w:tc>
          <w:tcPr>
            <w:tcW w:w="1418" w:type="dxa"/>
            <w:shd w:val="clear" w:color="auto" w:fill="FFFFFF" w:themeFill="background1"/>
            <w:vAlign w:val="center"/>
          </w:tcPr>
          <w:p w14:paraId="225F9C46"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4 pkt</w:t>
            </w:r>
          </w:p>
          <w:p w14:paraId="48FAE932" w14:textId="75E1E44A"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780595DC" w14:textId="77777777" w:rsidTr="000E77F6">
        <w:trPr>
          <w:trHeight w:val="725"/>
          <w:jc w:val="center"/>
        </w:trPr>
        <w:tc>
          <w:tcPr>
            <w:tcW w:w="549" w:type="dxa"/>
            <w:shd w:val="clear" w:color="auto" w:fill="FFFFFF" w:themeFill="background1"/>
            <w:vAlign w:val="center"/>
          </w:tcPr>
          <w:p w14:paraId="57D05935"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9.</w:t>
            </w:r>
          </w:p>
        </w:tc>
        <w:tc>
          <w:tcPr>
            <w:tcW w:w="8093" w:type="dxa"/>
            <w:gridSpan w:val="2"/>
            <w:shd w:val="clear" w:color="auto" w:fill="FFFFFF" w:themeFill="background1"/>
            <w:vAlign w:val="center"/>
          </w:tcPr>
          <w:p w14:paraId="6EFB3BAA" w14:textId="550BC319"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9 -</w:t>
            </w:r>
            <w:r w:rsidRPr="00644754">
              <w:rPr>
                <w:color w:val="000000" w:themeColor="text1"/>
                <w:sz w:val="22"/>
                <w:szCs w:val="22"/>
                <w:lang w:eastAsia="en-US"/>
              </w:rPr>
              <w:t xml:space="preserve"> </w:t>
            </w:r>
            <w:r w:rsidRPr="00644754">
              <w:rPr>
                <w:b/>
                <w:bCs/>
                <w:sz w:val="22"/>
                <w:szCs w:val="22"/>
                <w:lang w:eastAsia="en-US"/>
              </w:rPr>
              <w:t xml:space="preserve">Klauzula </w:t>
            </w:r>
            <w:bookmarkStart w:id="52" w:name="_Hlk86065005"/>
            <w:r w:rsidRPr="00644754">
              <w:rPr>
                <w:b/>
                <w:bCs/>
                <w:sz w:val="22"/>
                <w:szCs w:val="22"/>
                <w:lang w:eastAsia="en-US"/>
              </w:rPr>
              <w:t>operacji w znieczuleniu ogólnym</w:t>
            </w:r>
            <w:bookmarkEnd w:id="52"/>
          </w:p>
          <w:p w14:paraId="372CDACD"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rozszerzy ochronę poprzez dodanie do zakresu operacji chirurgicznych Ubezpieczonego dodatkowego świadczenia w wysokości co najmniej 5% sumy ubezpieczenia z tytułu umowy Operacji chirurgicznych w przypadku przeprowadzenia procedury medycznej w znieczuleniu ogólnym. Warunkiem wypłaty jest wymienienie danej operacji w OWU Wykonawcy (katalog operacji chirurgicznych)</w:t>
            </w:r>
          </w:p>
        </w:tc>
        <w:tc>
          <w:tcPr>
            <w:tcW w:w="1418" w:type="dxa"/>
            <w:shd w:val="clear" w:color="auto" w:fill="FFFFFF" w:themeFill="background1"/>
            <w:vAlign w:val="center"/>
          </w:tcPr>
          <w:p w14:paraId="4ED2AFA2"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5 pkt</w:t>
            </w:r>
          </w:p>
          <w:p w14:paraId="03A8A66F" w14:textId="75FFD919" w:rsidR="00644754" w:rsidRPr="00644754" w:rsidRDefault="00644754" w:rsidP="00644754">
            <w:pPr>
              <w:suppressAutoHyphens w:val="0"/>
              <w:spacing w:before="120" w:after="120"/>
              <w:jc w:val="center"/>
              <w:rPr>
                <w:sz w:val="22"/>
                <w:szCs w:val="22"/>
                <w:lang w:eastAsia="en-US"/>
              </w:rPr>
            </w:pPr>
          </w:p>
        </w:tc>
      </w:tr>
      <w:tr w:rsidR="00644754" w:rsidRPr="00644754" w14:paraId="41364E67" w14:textId="77777777" w:rsidTr="000E77F6">
        <w:trPr>
          <w:trHeight w:val="458"/>
          <w:jc w:val="center"/>
        </w:trPr>
        <w:tc>
          <w:tcPr>
            <w:tcW w:w="549" w:type="dxa"/>
            <w:shd w:val="clear" w:color="auto" w:fill="FFFFFF" w:themeFill="background1"/>
            <w:vAlign w:val="center"/>
          </w:tcPr>
          <w:p w14:paraId="09531934"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10.</w:t>
            </w:r>
          </w:p>
        </w:tc>
        <w:tc>
          <w:tcPr>
            <w:tcW w:w="8093" w:type="dxa"/>
            <w:gridSpan w:val="2"/>
            <w:shd w:val="clear" w:color="auto" w:fill="FFFFFF" w:themeFill="background1"/>
            <w:vAlign w:val="center"/>
          </w:tcPr>
          <w:p w14:paraId="53FA922B" w14:textId="5C085F3A" w:rsidR="00644754" w:rsidRPr="00644754" w:rsidRDefault="00644754" w:rsidP="00644754">
            <w:pPr>
              <w:suppressAutoHyphens w:val="0"/>
              <w:jc w:val="both"/>
              <w:rPr>
                <w:b/>
                <w:bCs/>
                <w:sz w:val="22"/>
                <w:szCs w:val="22"/>
                <w:lang w:val="x-none" w:eastAsia="x-none"/>
              </w:rPr>
            </w:pPr>
            <w:r>
              <w:rPr>
                <w:b/>
                <w:bCs/>
                <w:color w:val="000000" w:themeColor="text1"/>
                <w:sz w:val="22"/>
                <w:szCs w:val="22"/>
                <w:lang w:eastAsia="x-none"/>
              </w:rPr>
              <w:t>K</w:t>
            </w:r>
            <w:r w:rsidRPr="00644754">
              <w:rPr>
                <w:b/>
                <w:bCs/>
                <w:color w:val="000000" w:themeColor="text1"/>
                <w:sz w:val="22"/>
                <w:szCs w:val="22"/>
                <w:lang w:val="x-none" w:eastAsia="x-none"/>
              </w:rPr>
              <w:t>10 -</w:t>
            </w:r>
            <w:r w:rsidRPr="00644754">
              <w:rPr>
                <w:color w:val="000000" w:themeColor="text1"/>
                <w:sz w:val="22"/>
                <w:szCs w:val="22"/>
                <w:lang w:val="x-none" w:eastAsia="x-none"/>
              </w:rPr>
              <w:t xml:space="preserve"> </w:t>
            </w:r>
            <w:r w:rsidRPr="00644754">
              <w:rPr>
                <w:b/>
                <w:bCs/>
                <w:sz w:val="22"/>
                <w:szCs w:val="22"/>
                <w:lang w:val="x-none" w:eastAsia="x-none"/>
              </w:rPr>
              <w:t xml:space="preserve">Klauzula </w:t>
            </w:r>
            <w:bookmarkStart w:id="53" w:name="_Hlk86065015"/>
            <w:r w:rsidRPr="00644754">
              <w:rPr>
                <w:b/>
                <w:bCs/>
                <w:sz w:val="22"/>
                <w:szCs w:val="22"/>
                <w:lang w:val="x-none" w:eastAsia="x-none"/>
              </w:rPr>
              <w:t>jednostek leczenia specjalistycznego</w:t>
            </w:r>
            <w:bookmarkEnd w:id="53"/>
          </w:p>
          <w:p w14:paraId="4EC650E4" w14:textId="77777777" w:rsidR="00644754" w:rsidRPr="00644754" w:rsidRDefault="00644754" w:rsidP="00644754">
            <w:pPr>
              <w:suppressAutoHyphens w:val="0"/>
              <w:jc w:val="both"/>
              <w:rPr>
                <w:b/>
                <w:bCs/>
                <w:sz w:val="22"/>
                <w:szCs w:val="22"/>
                <w:lang w:val="x-none" w:eastAsia="x-none"/>
              </w:rPr>
            </w:pPr>
          </w:p>
          <w:p w14:paraId="291A096E" w14:textId="77777777" w:rsidR="00644754" w:rsidRPr="00644754" w:rsidRDefault="00644754" w:rsidP="00644754">
            <w:pPr>
              <w:suppressAutoHyphens w:val="0"/>
              <w:jc w:val="both"/>
              <w:rPr>
                <w:sz w:val="22"/>
                <w:szCs w:val="22"/>
                <w:lang w:val="x-none" w:eastAsia="x-none"/>
              </w:rPr>
            </w:pPr>
            <w:r w:rsidRPr="00644754">
              <w:rPr>
                <w:sz w:val="22"/>
                <w:szCs w:val="22"/>
                <w:lang w:val="x-none" w:eastAsia="x-none"/>
              </w:rPr>
              <w:t>Wykonawca rozszerzy ochronę poprzez dodanie do zakresu leczenia specjalistycznego poniższych procedur medycznych:</w:t>
            </w:r>
          </w:p>
          <w:p w14:paraId="66E88931" w14:textId="7ED9EAE9" w:rsidR="00644754" w:rsidRPr="00644754" w:rsidRDefault="00644754" w:rsidP="00644754">
            <w:pPr>
              <w:suppressAutoHyphens w:val="0"/>
              <w:jc w:val="both"/>
              <w:rPr>
                <w:sz w:val="22"/>
                <w:szCs w:val="22"/>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dializoterapia,</w:t>
            </w:r>
          </w:p>
          <w:p w14:paraId="01E3FA8A" w14:textId="033F3398" w:rsidR="00644754" w:rsidRPr="00644754" w:rsidRDefault="00644754" w:rsidP="00644754">
            <w:pPr>
              <w:suppressAutoHyphens w:val="0"/>
              <w:jc w:val="both"/>
              <w:rPr>
                <w:sz w:val="22"/>
                <w:szCs w:val="22"/>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radioterapia Gamma Knife lub Cyber Knife,</w:t>
            </w:r>
          </w:p>
          <w:p w14:paraId="220F3C87" w14:textId="565954BD" w:rsidR="00644754" w:rsidRPr="00644754" w:rsidRDefault="00644754" w:rsidP="00644754">
            <w:pPr>
              <w:suppressAutoHyphens w:val="0"/>
              <w:jc w:val="both"/>
              <w:rPr>
                <w:sz w:val="22"/>
                <w:szCs w:val="22"/>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terapia radiojodem nienowotworowych chorób tarczycy,</w:t>
            </w:r>
          </w:p>
          <w:p w14:paraId="3D91C9F5" w14:textId="10ABF91E" w:rsidR="00644754" w:rsidRPr="00644754" w:rsidRDefault="00644754" w:rsidP="00644754">
            <w:pPr>
              <w:suppressAutoHyphens w:val="0"/>
              <w:jc w:val="both"/>
              <w:rPr>
                <w:color w:val="000000" w:themeColor="text1"/>
                <w:sz w:val="20"/>
                <w:szCs w:val="20"/>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wszczepienie stymulatora resynchronizującego.</w:t>
            </w:r>
          </w:p>
        </w:tc>
        <w:tc>
          <w:tcPr>
            <w:tcW w:w="1418" w:type="dxa"/>
            <w:shd w:val="clear" w:color="auto" w:fill="FFFFFF" w:themeFill="background1"/>
            <w:vAlign w:val="center"/>
          </w:tcPr>
          <w:p w14:paraId="1CFD8E5A" w14:textId="77777777" w:rsidR="00644754" w:rsidRPr="00644754" w:rsidRDefault="00644754" w:rsidP="00644754">
            <w:pPr>
              <w:suppressAutoHyphens w:val="0"/>
              <w:jc w:val="center"/>
              <w:rPr>
                <w:color w:val="000000" w:themeColor="text1"/>
                <w:sz w:val="22"/>
                <w:szCs w:val="22"/>
                <w:lang w:val="x-none" w:eastAsia="x-none"/>
              </w:rPr>
            </w:pPr>
            <w:r w:rsidRPr="00644754">
              <w:rPr>
                <w:color w:val="000000" w:themeColor="text1"/>
                <w:sz w:val="22"/>
                <w:szCs w:val="22"/>
                <w:lang w:val="x-none" w:eastAsia="x-none"/>
              </w:rPr>
              <w:t>6 pkt</w:t>
            </w:r>
          </w:p>
          <w:p w14:paraId="464ADE13" w14:textId="73389BC6" w:rsidR="00644754" w:rsidRPr="00644754" w:rsidRDefault="00644754" w:rsidP="00644754">
            <w:pPr>
              <w:suppressAutoHyphens w:val="0"/>
              <w:jc w:val="center"/>
              <w:rPr>
                <w:b/>
                <w:bCs/>
                <w:sz w:val="22"/>
                <w:szCs w:val="22"/>
                <w:lang w:val="x-none" w:eastAsia="x-none"/>
              </w:rPr>
            </w:pPr>
          </w:p>
        </w:tc>
      </w:tr>
      <w:tr w:rsidR="00644754" w:rsidRPr="00644754" w14:paraId="5BC27D7C" w14:textId="77777777" w:rsidTr="000E77F6">
        <w:trPr>
          <w:trHeight w:val="725"/>
          <w:jc w:val="center"/>
        </w:trPr>
        <w:tc>
          <w:tcPr>
            <w:tcW w:w="549" w:type="dxa"/>
            <w:shd w:val="clear" w:color="auto" w:fill="FFFFFF" w:themeFill="background1"/>
            <w:vAlign w:val="center"/>
          </w:tcPr>
          <w:p w14:paraId="5B6A948A"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11</w:t>
            </w:r>
          </w:p>
        </w:tc>
        <w:tc>
          <w:tcPr>
            <w:tcW w:w="8093" w:type="dxa"/>
            <w:gridSpan w:val="2"/>
            <w:shd w:val="clear" w:color="auto" w:fill="FFFFFF" w:themeFill="background1"/>
            <w:vAlign w:val="center"/>
          </w:tcPr>
          <w:p w14:paraId="22D16B25" w14:textId="7AA1025C"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11 -</w:t>
            </w:r>
            <w:r w:rsidRPr="00644754">
              <w:rPr>
                <w:color w:val="000000" w:themeColor="text1"/>
                <w:sz w:val="22"/>
                <w:szCs w:val="22"/>
                <w:lang w:eastAsia="en-US"/>
              </w:rPr>
              <w:t xml:space="preserve"> </w:t>
            </w:r>
            <w:r w:rsidRPr="00644754">
              <w:rPr>
                <w:b/>
                <w:bCs/>
                <w:sz w:val="22"/>
                <w:szCs w:val="22"/>
                <w:lang w:eastAsia="en-US"/>
              </w:rPr>
              <w:t xml:space="preserve">Klauzula </w:t>
            </w:r>
            <w:bookmarkStart w:id="54" w:name="_Hlk86065023"/>
            <w:r w:rsidRPr="00644754">
              <w:rPr>
                <w:b/>
                <w:bCs/>
                <w:sz w:val="22"/>
                <w:szCs w:val="22"/>
                <w:lang w:eastAsia="en-US"/>
              </w:rPr>
              <w:t xml:space="preserve">zniżek ubezpieczeniowych </w:t>
            </w:r>
          </w:p>
          <w:bookmarkEnd w:id="54"/>
          <w:p w14:paraId="57082B54"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gwarantuje dla pracowników objętych ochroną w ramach umowy zawartej w drodze niniejszego postępowania skorzystanie z indywidualnych zniżek w zakresie ubezpieczenia majątkowego na poziomie 10%. Minimalny zakres produktów objętych zniżką obejmuje: ubezpieczenia komunikacyjne, domu/mieszkania, NNW oraz podróżne. Pełen zakres zniżek Wykonawca przedstawi łącznie z ofertą na grupowe ubezpieczenie na życie.</w:t>
            </w:r>
          </w:p>
        </w:tc>
        <w:tc>
          <w:tcPr>
            <w:tcW w:w="1418" w:type="dxa"/>
            <w:shd w:val="clear" w:color="auto" w:fill="FFFFFF" w:themeFill="background1"/>
            <w:vAlign w:val="center"/>
          </w:tcPr>
          <w:p w14:paraId="6F731AE4" w14:textId="77777777" w:rsidR="00644754" w:rsidRPr="00644754" w:rsidRDefault="00644754" w:rsidP="00644754">
            <w:pPr>
              <w:suppressAutoHyphens w:val="0"/>
              <w:jc w:val="center"/>
              <w:rPr>
                <w:color w:val="000000" w:themeColor="text1"/>
                <w:sz w:val="22"/>
                <w:szCs w:val="22"/>
                <w:lang w:val="x-none" w:eastAsia="x-none"/>
              </w:rPr>
            </w:pPr>
            <w:r w:rsidRPr="00644754">
              <w:rPr>
                <w:color w:val="000000" w:themeColor="text1"/>
                <w:sz w:val="22"/>
                <w:szCs w:val="22"/>
                <w:lang w:val="x-none" w:eastAsia="x-none"/>
              </w:rPr>
              <w:t>5 pkt</w:t>
            </w:r>
          </w:p>
          <w:p w14:paraId="2DDB93D1" w14:textId="5DBCF955" w:rsidR="00644754" w:rsidRPr="00644754" w:rsidRDefault="00644754" w:rsidP="00644754">
            <w:pPr>
              <w:suppressAutoHyphens w:val="0"/>
              <w:jc w:val="center"/>
              <w:rPr>
                <w:b/>
                <w:bCs/>
                <w:sz w:val="22"/>
                <w:szCs w:val="22"/>
                <w:lang w:val="x-none" w:eastAsia="x-none"/>
              </w:rPr>
            </w:pPr>
          </w:p>
        </w:tc>
      </w:tr>
    </w:tbl>
    <w:p w14:paraId="4F54DF9A" w14:textId="77777777" w:rsidR="00644754" w:rsidRPr="00644754" w:rsidRDefault="00644754" w:rsidP="00644754">
      <w:pPr>
        <w:suppressAutoHyphens w:val="0"/>
        <w:spacing w:line="240" w:lineRule="atLeast"/>
        <w:jc w:val="both"/>
        <w:rPr>
          <w:rFonts w:eastAsia="Calibri"/>
          <w:sz w:val="22"/>
          <w:szCs w:val="22"/>
          <w:lang w:eastAsia="en-US"/>
        </w:rPr>
      </w:pPr>
    </w:p>
    <w:p w14:paraId="1E5246CF" w14:textId="78EF2B40" w:rsidR="00C70AB8" w:rsidRPr="00117C92" w:rsidRDefault="007A258C" w:rsidP="007A258C">
      <w:pPr>
        <w:spacing w:before="60" w:line="276" w:lineRule="auto"/>
        <w:ind w:left="567" w:right="280"/>
        <w:jc w:val="both"/>
        <w:rPr>
          <w:rFonts w:asciiTheme="minorHAnsi" w:hAnsiTheme="minorHAnsi" w:cstheme="minorHAnsi"/>
          <w:sz w:val="22"/>
          <w:szCs w:val="22"/>
        </w:rPr>
      </w:pPr>
      <w:r w:rsidRPr="007A258C">
        <w:rPr>
          <w:rFonts w:asciiTheme="minorHAnsi" w:hAnsiTheme="minorHAnsi" w:cstheme="minorHAnsi"/>
          <w:sz w:val="22"/>
          <w:szCs w:val="22"/>
        </w:rPr>
        <w:t>Maksymalna ilość punktów jaką może otrzymać oferta za kryterium „</w:t>
      </w:r>
      <w:r w:rsidRPr="007A258C">
        <w:rPr>
          <w:rFonts w:asciiTheme="minorHAnsi" w:hAnsiTheme="minorHAnsi" w:cstheme="minorHAnsi"/>
          <w:bCs/>
          <w:sz w:val="22"/>
          <w:szCs w:val="22"/>
        </w:rPr>
        <w:t>Klauzule dodatkowe</w:t>
      </w:r>
      <w:r w:rsidRPr="007A258C">
        <w:rPr>
          <w:rFonts w:asciiTheme="minorHAnsi" w:hAnsiTheme="minorHAnsi" w:cstheme="minorHAnsi"/>
          <w:sz w:val="22"/>
          <w:szCs w:val="22"/>
        </w:rPr>
        <w:t>” wynosi 40 pkt.</w:t>
      </w:r>
    </w:p>
    <w:p w14:paraId="677E407C" w14:textId="127EF75C" w:rsidR="00395F13" w:rsidRPr="00854F81" w:rsidRDefault="00395F13" w:rsidP="008F10CF">
      <w:pPr>
        <w:numPr>
          <w:ilvl w:val="0"/>
          <w:numId w:val="6"/>
        </w:numPr>
        <w:spacing w:line="276" w:lineRule="auto"/>
        <w:ind w:left="567" w:right="280" w:hanging="283"/>
        <w:jc w:val="both"/>
        <w:rPr>
          <w:rFonts w:asciiTheme="minorHAnsi" w:hAnsiTheme="minorHAnsi" w:cstheme="minorHAnsi"/>
          <w:b/>
          <w:bCs/>
          <w:sz w:val="22"/>
          <w:szCs w:val="22"/>
        </w:rPr>
      </w:pPr>
      <w:bookmarkStart w:id="55" w:name="_Hlk65846273"/>
      <w:r w:rsidRPr="00854F81">
        <w:rPr>
          <w:rFonts w:asciiTheme="minorHAnsi" w:hAnsiTheme="minorHAnsi" w:cstheme="minorHAnsi"/>
          <w:sz w:val="22"/>
          <w:szCs w:val="22"/>
        </w:rPr>
        <w:t>Zamawiający uzna za najkorzystniejszą ofertę, która uzyska najwyższą ilość punktów</w:t>
      </w:r>
      <w:r w:rsidR="00F95F6C">
        <w:rPr>
          <w:rFonts w:asciiTheme="minorHAnsi" w:hAnsiTheme="minorHAnsi" w:cstheme="minorHAnsi"/>
          <w:sz w:val="22"/>
          <w:szCs w:val="22"/>
        </w:rPr>
        <w:t>.</w:t>
      </w:r>
    </w:p>
    <w:p w14:paraId="717CC117" w14:textId="278D9E6B" w:rsidR="00395F13" w:rsidRPr="00117C92" w:rsidRDefault="00395F13" w:rsidP="008F10CF">
      <w:pPr>
        <w:numPr>
          <w:ilvl w:val="0"/>
          <w:numId w:val="6"/>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 oceniał będzie złożone oferty wyłącznie w oparciu o wskazane powyżej kryteri</w:t>
      </w:r>
      <w:r w:rsidR="007A258C">
        <w:rPr>
          <w:rFonts w:asciiTheme="minorHAnsi" w:hAnsiTheme="minorHAnsi" w:cstheme="minorHAnsi"/>
          <w:sz w:val="22"/>
          <w:szCs w:val="22"/>
        </w:rPr>
        <w:t>a</w:t>
      </w:r>
      <w:r w:rsidRPr="00117C92">
        <w:rPr>
          <w:rFonts w:asciiTheme="minorHAnsi" w:hAnsiTheme="minorHAnsi" w:cstheme="minorHAnsi"/>
          <w:sz w:val="22"/>
          <w:szCs w:val="22"/>
        </w:rPr>
        <w:t>.</w:t>
      </w:r>
    </w:p>
    <w:p w14:paraId="5A088CB6" w14:textId="217FDAB0" w:rsidR="00395F13" w:rsidRPr="00117C92" w:rsidRDefault="00395F13" w:rsidP="008F10CF">
      <w:pPr>
        <w:numPr>
          <w:ilvl w:val="0"/>
          <w:numId w:val="6"/>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Maksymalna liczba punktów, jaką może osiągnąć oferta</w:t>
      </w:r>
      <w:r w:rsidRPr="00854F81">
        <w:rPr>
          <w:rFonts w:asciiTheme="minorHAnsi" w:hAnsiTheme="minorHAnsi" w:cstheme="minorHAnsi"/>
          <w:sz w:val="22"/>
          <w:szCs w:val="22"/>
        </w:rPr>
        <w:t xml:space="preserve"> </w:t>
      </w:r>
      <w:r w:rsidRPr="00117C92">
        <w:rPr>
          <w:rFonts w:asciiTheme="minorHAnsi" w:hAnsiTheme="minorHAnsi" w:cstheme="minorHAnsi"/>
          <w:sz w:val="22"/>
          <w:szCs w:val="22"/>
        </w:rPr>
        <w:t>po przeliczeniu ilości punktów przyznanych za kryteri</w:t>
      </w:r>
      <w:r w:rsidR="00841447">
        <w:rPr>
          <w:rFonts w:asciiTheme="minorHAnsi" w:hAnsiTheme="minorHAnsi" w:cstheme="minorHAnsi"/>
          <w:sz w:val="22"/>
          <w:szCs w:val="22"/>
        </w:rPr>
        <w:t>um</w:t>
      </w:r>
      <w:r w:rsidRPr="00117C92">
        <w:rPr>
          <w:rFonts w:asciiTheme="minorHAnsi" w:hAnsiTheme="minorHAnsi" w:cstheme="minorHAnsi"/>
          <w:sz w:val="22"/>
          <w:szCs w:val="22"/>
        </w:rPr>
        <w:t xml:space="preserve"> wynosi 100 pkt.</w:t>
      </w:r>
    </w:p>
    <w:p w14:paraId="150AF79D" w14:textId="77777777" w:rsidR="00395F13" w:rsidRPr="00117C92" w:rsidRDefault="00395F13" w:rsidP="008F10CF">
      <w:pPr>
        <w:numPr>
          <w:ilvl w:val="0"/>
          <w:numId w:val="6"/>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 zastosuje zaokrąglenie wyników do dwóch miejsc po przecinku.</w:t>
      </w:r>
    </w:p>
    <w:p w14:paraId="74B348B2" w14:textId="46B8BAF4" w:rsidR="007A258C" w:rsidRDefault="00395F13" w:rsidP="007A258C">
      <w:pPr>
        <w:numPr>
          <w:ilvl w:val="0"/>
          <w:numId w:val="6"/>
        </w:numPr>
        <w:spacing w:line="276" w:lineRule="auto"/>
        <w:ind w:left="567" w:right="280" w:hanging="283"/>
        <w:jc w:val="both"/>
        <w:rPr>
          <w:rFonts w:asciiTheme="minorHAnsi" w:hAnsiTheme="minorHAnsi" w:cstheme="minorHAnsi"/>
          <w:sz w:val="22"/>
          <w:szCs w:val="22"/>
        </w:rPr>
      </w:pPr>
      <w:r w:rsidRPr="007A258C">
        <w:rPr>
          <w:rFonts w:asciiTheme="minorHAnsi" w:hAnsiTheme="minorHAnsi" w:cstheme="minorHAnsi"/>
          <w:sz w:val="22"/>
          <w:szCs w:val="22"/>
        </w:rPr>
        <w:t xml:space="preserve">W sytuacji, </w:t>
      </w:r>
      <w:r w:rsidR="007A258C" w:rsidRPr="007A258C">
        <w:rPr>
          <w:rFonts w:asciiTheme="minorHAnsi" w:hAnsiTheme="minorHAnsi" w:cstheme="minorHAnsi"/>
          <w:sz w:val="22"/>
          <w:szCs w:val="22"/>
        </w:rPr>
        <w:t>gdy Zamawiający nie będzie mógł dokonać wyboru najkorzystniejszej oferty z uwagi na to, że dwie lub więcej ofert przedstawiać będzie taki sam bilans ceny i innych kryteriów oceny ofert, Zamawiający wybierze spośród tych ofert ofertę, która otrzymała najwyższą ocenę w kryterium o najwyższej wadze.</w:t>
      </w:r>
    </w:p>
    <w:p w14:paraId="37E8EF72" w14:textId="79475343" w:rsidR="007A258C" w:rsidRPr="007A258C" w:rsidRDefault="007A258C" w:rsidP="007A258C">
      <w:pPr>
        <w:numPr>
          <w:ilvl w:val="0"/>
          <w:numId w:val="6"/>
        </w:numPr>
        <w:spacing w:line="276" w:lineRule="auto"/>
        <w:ind w:left="567" w:right="280" w:hanging="283"/>
        <w:jc w:val="both"/>
        <w:rPr>
          <w:rFonts w:asciiTheme="minorHAnsi" w:hAnsiTheme="minorHAnsi" w:cstheme="minorHAnsi"/>
          <w:sz w:val="22"/>
          <w:szCs w:val="22"/>
        </w:rPr>
      </w:pPr>
      <w:r>
        <w:rPr>
          <w:rFonts w:asciiTheme="minorHAnsi" w:hAnsiTheme="minorHAnsi" w:cstheme="minorHAnsi"/>
          <w:sz w:val="22"/>
          <w:szCs w:val="22"/>
        </w:rPr>
        <w:t xml:space="preserve">Jeżeli </w:t>
      </w:r>
      <w:r w:rsidRPr="007A258C">
        <w:rPr>
          <w:rFonts w:asciiTheme="minorHAnsi" w:hAnsiTheme="minorHAnsi" w:cstheme="minorHAnsi"/>
          <w:sz w:val="22"/>
          <w:szCs w:val="22"/>
        </w:rPr>
        <w:t>nie będzie można dokonać wyboru oferty w sposób, o którym mowa w pkt 6, Zamawiający wezwie Wykonawców, którzy złożyli te oferty, do złożenia w terminie określonym przez Zamawiającego ofert dodatkowych zawierających nową cenę.</w:t>
      </w:r>
    </w:p>
    <w:p w14:paraId="2A5AC951" w14:textId="1CF8DCA9" w:rsidR="00395F13" w:rsidRPr="007A258C" w:rsidRDefault="00395F13" w:rsidP="00574B54">
      <w:pPr>
        <w:numPr>
          <w:ilvl w:val="0"/>
          <w:numId w:val="6"/>
        </w:numPr>
        <w:spacing w:line="276" w:lineRule="auto"/>
        <w:ind w:left="567" w:right="280" w:hanging="283"/>
        <w:jc w:val="both"/>
        <w:rPr>
          <w:rFonts w:asciiTheme="minorHAnsi" w:hAnsiTheme="minorHAnsi" w:cstheme="minorHAnsi"/>
          <w:sz w:val="22"/>
          <w:szCs w:val="22"/>
        </w:rPr>
      </w:pPr>
      <w:r w:rsidRPr="007A258C">
        <w:rPr>
          <w:rFonts w:asciiTheme="minorHAnsi" w:hAnsiTheme="minorHAnsi" w:cstheme="minorHAnsi"/>
          <w:sz w:val="22"/>
          <w:szCs w:val="22"/>
        </w:rPr>
        <w:t>Wykonawcy, składając oferty dodatkowe, nie mogą oferować cen wyższych niż zaoferowane w uprzednio złożonych przez nich ofertach.</w:t>
      </w:r>
      <w:bookmarkEnd w:id="42"/>
      <w:bookmarkEnd w:id="55"/>
    </w:p>
    <w:p w14:paraId="21E3FEB3" w14:textId="0C51AAE1" w:rsidR="00F43D94" w:rsidRPr="00117C92" w:rsidRDefault="00F43D94" w:rsidP="0019176B">
      <w:pPr>
        <w:pStyle w:val="Dospisu"/>
      </w:pPr>
      <w:bookmarkStart w:id="56" w:name="_Toc26176582"/>
      <w:bookmarkStart w:id="57" w:name="_Toc84415753"/>
      <w:r w:rsidRPr="00117C92">
        <w:lastRenderedPageBreak/>
        <w:t>X</w:t>
      </w:r>
      <w:r w:rsidR="00A67CBE">
        <w:t>V</w:t>
      </w:r>
      <w:r w:rsidRPr="00117C92">
        <w:t xml:space="preserve">II. </w:t>
      </w:r>
      <w:bookmarkEnd w:id="56"/>
      <w:r w:rsidRPr="00117C92">
        <w:t>WYMAGANIA DOTYCZĄCE  WADIUM</w:t>
      </w:r>
      <w:bookmarkEnd w:id="57"/>
    </w:p>
    <w:p w14:paraId="42AED57F" w14:textId="6943DC8C" w:rsidR="00F43D94" w:rsidRPr="007A258C" w:rsidRDefault="00F43D94" w:rsidP="007A258C">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BF52FF">
        <w:rPr>
          <w:rFonts w:asciiTheme="minorHAnsi" w:hAnsiTheme="minorHAnsi" w:cstheme="minorHAnsi"/>
          <w:sz w:val="22"/>
          <w:szCs w:val="22"/>
        </w:rPr>
        <w:t xml:space="preserve">Zamawiający wymaga wniesienia wadium w wysokości: </w:t>
      </w:r>
      <w:r w:rsidR="00841447" w:rsidRPr="007A258C">
        <w:rPr>
          <w:rFonts w:asciiTheme="minorHAnsi" w:hAnsiTheme="minorHAnsi" w:cstheme="minorHAnsi"/>
          <w:b/>
          <w:bCs/>
          <w:sz w:val="22"/>
          <w:szCs w:val="22"/>
        </w:rPr>
        <w:t>2</w:t>
      </w:r>
      <w:r w:rsidR="007A258C">
        <w:rPr>
          <w:rFonts w:asciiTheme="minorHAnsi" w:hAnsiTheme="minorHAnsi" w:cstheme="minorHAnsi"/>
          <w:b/>
          <w:bCs/>
          <w:sz w:val="22"/>
          <w:szCs w:val="22"/>
        </w:rPr>
        <w:t>0</w:t>
      </w:r>
      <w:r w:rsidR="00841447" w:rsidRPr="007A258C">
        <w:rPr>
          <w:rFonts w:asciiTheme="minorHAnsi" w:hAnsiTheme="minorHAnsi" w:cstheme="minorHAnsi"/>
          <w:b/>
          <w:bCs/>
          <w:sz w:val="22"/>
          <w:szCs w:val="22"/>
        </w:rPr>
        <w:t xml:space="preserve">0.000,00 </w:t>
      </w:r>
      <w:r w:rsidRPr="007A258C">
        <w:rPr>
          <w:rFonts w:asciiTheme="minorHAnsi" w:hAnsiTheme="minorHAnsi" w:cstheme="minorHAnsi"/>
          <w:b/>
          <w:bCs/>
          <w:sz w:val="22"/>
          <w:szCs w:val="22"/>
        </w:rPr>
        <w:t>PLN</w:t>
      </w:r>
      <w:r w:rsidRPr="007A258C">
        <w:rPr>
          <w:rFonts w:asciiTheme="minorHAnsi" w:hAnsiTheme="minorHAnsi" w:cstheme="minorHAnsi"/>
          <w:sz w:val="22"/>
          <w:szCs w:val="22"/>
        </w:rPr>
        <w:t xml:space="preserve"> (słownie: </w:t>
      </w:r>
      <w:r w:rsidR="00841447" w:rsidRPr="007A258C">
        <w:rPr>
          <w:rFonts w:asciiTheme="minorHAnsi" w:hAnsiTheme="minorHAnsi" w:cstheme="minorHAnsi"/>
          <w:sz w:val="22"/>
          <w:szCs w:val="22"/>
        </w:rPr>
        <w:t>dw</w:t>
      </w:r>
      <w:r w:rsidR="007A258C">
        <w:rPr>
          <w:rFonts w:asciiTheme="minorHAnsi" w:hAnsiTheme="minorHAnsi" w:cstheme="minorHAnsi"/>
          <w:sz w:val="22"/>
          <w:szCs w:val="22"/>
        </w:rPr>
        <w:t>ieście</w:t>
      </w:r>
      <w:r w:rsidR="00BF52FF" w:rsidRPr="007A258C">
        <w:rPr>
          <w:rFonts w:asciiTheme="minorHAnsi" w:hAnsiTheme="minorHAnsi" w:cstheme="minorHAnsi"/>
          <w:sz w:val="22"/>
          <w:szCs w:val="22"/>
        </w:rPr>
        <w:t xml:space="preserve"> tysięcy</w:t>
      </w:r>
      <w:r w:rsidRPr="007A258C">
        <w:rPr>
          <w:rFonts w:asciiTheme="minorHAnsi" w:hAnsiTheme="minorHAnsi" w:cstheme="minorHAnsi"/>
          <w:sz w:val="22"/>
          <w:szCs w:val="22"/>
        </w:rPr>
        <w:t xml:space="preserve"> złotych 00/100)</w:t>
      </w:r>
      <w:r w:rsidR="00BF52FF" w:rsidRPr="007A258C">
        <w:rPr>
          <w:rFonts w:asciiTheme="minorHAnsi" w:hAnsiTheme="minorHAnsi" w:cstheme="minorHAnsi"/>
          <w:sz w:val="22"/>
          <w:szCs w:val="22"/>
        </w:rPr>
        <w:t>,</w:t>
      </w:r>
    </w:p>
    <w:p w14:paraId="48413304" w14:textId="6768B563" w:rsidR="00F43D94" w:rsidRPr="00117C92" w:rsidRDefault="00F43D94" w:rsidP="008F10CF">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Wadium wnosi się przed upływem terminu składania ofert i utrzymuje nieprzerwanie do dnia upływu terminu związania ofertą, z wyjątkiem przypadków, o których mowa w art. 98 ust. 1 pkt 2 i 3 oraz ust.</w:t>
      </w:r>
      <w:r w:rsidR="009C3A03">
        <w:rPr>
          <w:rFonts w:asciiTheme="minorHAnsi" w:hAnsiTheme="minorHAnsi" w:cstheme="minorHAnsi"/>
          <w:sz w:val="22"/>
          <w:szCs w:val="22"/>
        </w:rPr>
        <w:t> </w:t>
      </w:r>
      <w:r w:rsidRPr="00117C92">
        <w:rPr>
          <w:rFonts w:asciiTheme="minorHAnsi" w:hAnsiTheme="minorHAnsi" w:cstheme="minorHAnsi"/>
          <w:sz w:val="22"/>
          <w:szCs w:val="22"/>
        </w:rPr>
        <w:t>2 Pzp.</w:t>
      </w:r>
    </w:p>
    <w:p w14:paraId="084EFE0B" w14:textId="08D7A6A9" w:rsidR="00F43D94" w:rsidRPr="00117C92" w:rsidRDefault="00CC4FD9" w:rsidP="008F10CF">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CC4FD9">
        <w:rPr>
          <w:rFonts w:asciiTheme="minorHAnsi" w:hAnsiTheme="minorHAnsi" w:cstheme="minorHAnsi"/>
          <w:sz w:val="22"/>
          <w:szCs w:val="22"/>
        </w:rPr>
        <w:t>Wadium może być wnoszone</w:t>
      </w:r>
      <w:r w:rsidR="00A47E89">
        <w:rPr>
          <w:rFonts w:asciiTheme="minorHAnsi" w:hAnsiTheme="minorHAnsi" w:cstheme="minorHAnsi"/>
          <w:sz w:val="22"/>
          <w:szCs w:val="22"/>
        </w:rPr>
        <w:t>,</w:t>
      </w:r>
      <w:r w:rsidRPr="00CC4FD9">
        <w:rPr>
          <w:rFonts w:asciiTheme="minorHAnsi" w:hAnsiTheme="minorHAnsi" w:cstheme="minorHAnsi"/>
          <w:sz w:val="22"/>
          <w:szCs w:val="22"/>
        </w:rPr>
        <w:t xml:space="preserve"> według wyboru Wykonawcy w jednej lub kilku następujących formach</w:t>
      </w:r>
      <w:r w:rsidR="00F43D94" w:rsidRPr="00117C92">
        <w:rPr>
          <w:rFonts w:asciiTheme="minorHAnsi" w:hAnsiTheme="minorHAnsi" w:cstheme="minorHAnsi"/>
          <w:sz w:val="22"/>
          <w:szCs w:val="22"/>
        </w:rPr>
        <w:t>:</w:t>
      </w:r>
    </w:p>
    <w:p w14:paraId="59749A73"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pieniądzu,</w:t>
      </w:r>
    </w:p>
    <w:p w14:paraId="69561F4B"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eastAsia="Arial" w:hAnsiTheme="minorHAnsi" w:cstheme="minorHAnsi"/>
          <w:sz w:val="22"/>
          <w:szCs w:val="22"/>
          <w:lang w:eastAsia="pl-PL"/>
        </w:rPr>
      </w:pPr>
      <w:r w:rsidRPr="00117C92">
        <w:rPr>
          <w:rFonts w:asciiTheme="minorHAnsi" w:hAnsiTheme="minorHAnsi" w:cstheme="minorHAnsi"/>
          <w:sz w:val="22"/>
          <w:szCs w:val="22"/>
          <w:lang w:eastAsia="pl-PL"/>
        </w:rPr>
        <w:t>gwarancjach bankowych,</w:t>
      </w:r>
    </w:p>
    <w:p w14:paraId="27FB6135"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gwarancjach ubezpieczeniowych,</w:t>
      </w:r>
    </w:p>
    <w:p w14:paraId="71CCE360" w14:textId="61686A5F" w:rsidR="00F43D94" w:rsidRPr="00117C92" w:rsidRDefault="00F43D94" w:rsidP="008F10CF">
      <w:pPr>
        <w:numPr>
          <w:ilvl w:val="0"/>
          <w:numId w:val="21"/>
        </w:numPr>
        <w:tabs>
          <w:tab w:val="left" w:pos="9923"/>
        </w:tabs>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poręczeniach udzielonych przez podmioty, o których mowa w art. 6b ust. 5 pkt 2 ustawy z dnia </w:t>
      </w:r>
      <w:r w:rsidRPr="00117C92">
        <w:rPr>
          <w:rFonts w:asciiTheme="minorHAnsi" w:hAnsiTheme="minorHAnsi" w:cstheme="minorHAnsi"/>
          <w:sz w:val="22"/>
          <w:szCs w:val="22"/>
          <w:lang w:eastAsia="pl-PL"/>
        </w:rPr>
        <w:br/>
        <w:t xml:space="preserve">9 listopada 2000 r. o utworzeniu Polskiej Agencji Rozwoju Przedsiębiorczości (t.j. Dz. U. z 2020 r. </w:t>
      </w:r>
      <w:r w:rsidRPr="00117C92">
        <w:rPr>
          <w:rFonts w:asciiTheme="minorHAnsi" w:hAnsiTheme="minorHAnsi" w:cstheme="minorHAnsi"/>
          <w:sz w:val="22"/>
          <w:szCs w:val="22"/>
          <w:lang w:eastAsia="pl-PL"/>
        </w:rPr>
        <w:br/>
        <w:t xml:space="preserve">poz. 299 z </w:t>
      </w:r>
      <w:r w:rsidR="00CC4FD9">
        <w:rPr>
          <w:rFonts w:asciiTheme="minorHAnsi" w:hAnsiTheme="minorHAnsi" w:cstheme="minorHAnsi"/>
          <w:sz w:val="22"/>
          <w:szCs w:val="22"/>
          <w:lang w:eastAsia="pl-PL"/>
        </w:rPr>
        <w:t xml:space="preserve">późn. </w:t>
      </w:r>
      <w:r w:rsidRPr="00117C92">
        <w:rPr>
          <w:rFonts w:asciiTheme="minorHAnsi" w:hAnsiTheme="minorHAnsi" w:cstheme="minorHAnsi"/>
          <w:sz w:val="22"/>
          <w:szCs w:val="22"/>
          <w:lang w:eastAsia="pl-PL"/>
        </w:rPr>
        <w:t>zm.).</w:t>
      </w:r>
    </w:p>
    <w:p w14:paraId="5C3BD1C2" w14:textId="77777777" w:rsidR="00F43D94" w:rsidRPr="00117C92" w:rsidRDefault="00F43D94" w:rsidP="008F10CF">
      <w:pPr>
        <w:widowControl w:val="0"/>
        <w:numPr>
          <w:ilvl w:val="1"/>
          <w:numId w:val="20"/>
        </w:numPr>
        <w:tabs>
          <w:tab w:val="clear" w:pos="1080"/>
          <w:tab w:val="num" w:pos="567"/>
          <w:tab w:val="left" w:pos="9639"/>
        </w:tabs>
        <w:autoSpaceDE w:val="0"/>
        <w:spacing w:line="276" w:lineRule="auto"/>
        <w:ind w:right="280" w:hanging="796"/>
        <w:jc w:val="both"/>
        <w:rPr>
          <w:rFonts w:asciiTheme="minorHAnsi" w:hAnsiTheme="minorHAnsi" w:cstheme="minorHAnsi"/>
          <w:sz w:val="22"/>
          <w:szCs w:val="22"/>
        </w:rPr>
      </w:pPr>
      <w:r w:rsidRPr="00117C92">
        <w:rPr>
          <w:rFonts w:asciiTheme="minorHAnsi" w:hAnsiTheme="minorHAnsi" w:cstheme="minorHAnsi"/>
          <w:sz w:val="22"/>
          <w:szCs w:val="22"/>
        </w:rPr>
        <w:t>Wadium wnoszone w pieniądzu należy wnieść przelewem na wskazany poniżej rachunek bankowy:</w:t>
      </w:r>
    </w:p>
    <w:p w14:paraId="7DEAF14A" w14:textId="67959FAF" w:rsidR="00F43D94" w:rsidRPr="00117C92" w:rsidRDefault="00F43D94" w:rsidP="008F10CF">
      <w:pPr>
        <w:pStyle w:val="Akapitzlist"/>
        <w:tabs>
          <w:tab w:val="left" w:pos="9639"/>
          <w:tab w:val="left" w:pos="9781"/>
        </w:tabs>
        <w:suppressAutoHyphens w:val="0"/>
        <w:autoSpaceDE w:val="0"/>
        <w:autoSpaceDN w:val="0"/>
        <w:adjustRightInd w:val="0"/>
        <w:spacing w:line="276" w:lineRule="auto"/>
        <w:ind w:left="567" w:right="280"/>
        <w:jc w:val="both"/>
        <w:rPr>
          <w:rFonts w:asciiTheme="minorHAnsi" w:hAnsiTheme="minorHAnsi" w:cstheme="minorHAnsi"/>
          <w:b/>
          <w:bCs/>
          <w:sz w:val="22"/>
          <w:szCs w:val="22"/>
          <w:lang w:eastAsia="pl-PL"/>
        </w:rPr>
      </w:pPr>
      <w:r w:rsidRPr="00117C92">
        <w:rPr>
          <w:rFonts w:asciiTheme="minorHAnsi" w:hAnsiTheme="minorHAnsi" w:cstheme="minorHAnsi"/>
          <w:sz w:val="22"/>
          <w:szCs w:val="22"/>
          <w:lang w:eastAsia="pl-PL"/>
        </w:rPr>
        <w:t xml:space="preserve">BANK PEKAO S.A. IV/O Gdańsk Nr </w:t>
      </w:r>
      <w:r w:rsidRPr="00117C92">
        <w:rPr>
          <w:rFonts w:asciiTheme="minorHAnsi" w:hAnsiTheme="minorHAnsi" w:cstheme="minorHAnsi"/>
          <w:b/>
          <w:bCs/>
          <w:sz w:val="22"/>
          <w:szCs w:val="22"/>
          <w:lang w:eastAsia="pl-PL"/>
        </w:rPr>
        <w:t xml:space="preserve">54 1240 1271 1111 0000 1492 5434 </w:t>
      </w:r>
      <w:r w:rsidRPr="00117C92">
        <w:rPr>
          <w:rFonts w:asciiTheme="minorHAnsi" w:hAnsiTheme="minorHAnsi" w:cstheme="minorHAnsi"/>
          <w:sz w:val="22"/>
          <w:szCs w:val="22"/>
          <w:lang w:eastAsia="pl-PL"/>
        </w:rPr>
        <w:t xml:space="preserve">z oznaczeniem: </w:t>
      </w:r>
      <w:r w:rsidRPr="00117C92">
        <w:rPr>
          <w:rFonts w:asciiTheme="minorHAnsi" w:hAnsiTheme="minorHAnsi" w:cstheme="minorHAnsi"/>
          <w:b/>
          <w:bCs/>
          <w:sz w:val="22"/>
          <w:szCs w:val="22"/>
          <w:lang w:eastAsia="pl-PL"/>
        </w:rPr>
        <w:br/>
        <w:t xml:space="preserve">Wadium do postępowania nr </w:t>
      </w:r>
      <w:r w:rsidR="007F6D3A">
        <w:rPr>
          <w:rFonts w:asciiTheme="minorHAnsi" w:hAnsiTheme="minorHAnsi" w:cstheme="minorHAnsi"/>
          <w:b/>
          <w:bCs/>
          <w:sz w:val="22"/>
          <w:szCs w:val="22"/>
          <w:lang w:eastAsia="pl-PL"/>
        </w:rPr>
        <w:t>5</w:t>
      </w:r>
      <w:r w:rsidR="00683E9B">
        <w:rPr>
          <w:rFonts w:asciiTheme="minorHAnsi" w:hAnsiTheme="minorHAnsi" w:cstheme="minorHAnsi"/>
          <w:b/>
          <w:bCs/>
          <w:sz w:val="22"/>
          <w:szCs w:val="22"/>
          <w:lang w:eastAsia="pl-PL"/>
        </w:rPr>
        <w:t>80</w:t>
      </w:r>
      <w:r w:rsidR="007F6D3A">
        <w:rPr>
          <w:rFonts w:asciiTheme="minorHAnsi" w:hAnsiTheme="minorHAnsi" w:cstheme="minorHAnsi"/>
          <w:b/>
          <w:bCs/>
          <w:sz w:val="22"/>
          <w:szCs w:val="22"/>
          <w:lang w:eastAsia="pl-PL"/>
        </w:rPr>
        <w:t>0</w:t>
      </w:r>
      <w:r w:rsidRPr="00117C92">
        <w:rPr>
          <w:rFonts w:asciiTheme="minorHAnsi" w:hAnsiTheme="minorHAnsi" w:cstheme="minorHAnsi"/>
          <w:b/>
          <w:bCs/>
          <w:sz w:val="22"/>
          <w:szCs w:val="22"/>
          <w:lang w:eastAsia="pl-PL"/>
        </w:rPr>
        <w:t>.291.1.</w:t>
      </w:r>
      <w:r w:rsidR="00683E9B">
        <w:rPr>
          <w:rFonts w:asciiTheme="minorHAnsi" w:hAnsiTheme="minorHAnsi" w:cstheme="minorHAnsi"/>
          <w:b/>
          <w:bCs/>
          <w:sz w:val="22"/>
          <w:szCs w:val="22"/>
          <w:lang w:eastAsia="pl-PL"/>
        </w:rPr>
        <w:t>77</w:t>
      </w:r>
      <w:r w:rsidRPr="00117C92">
        <w:rPr>
          <w:rFonts w:asciiTheme="minorHAnsi" w:hAnsiTheme="minorHAnsi" w:cstheme="minorHAnsi"/>
          <w:b/>
          <w:bCs/>
          <w:sz w:val="22"/>
          <w:szCs w:val="22"/>
          <w:lang w:eastAsia="pl-PL"/>
        </w:rPr>
        <w:t>.2021.</w:t>
      </w:r>
      <w:r w:rsidR="00683E9B">
        <w:rPr>
          <w:rFonts w:asciiTheme="minorHAnsi" w:hAnsiTheme="minorHAnsi" w:cstheme="minorHAnsi"/>
          <w:b/>
          <w:bCs/>
          <w:sz w:val="22"/>
          <w:szCs w:val="22"/>
          <w:lang w:eastAsia="pl-PL"/>
        </w:rPr>
        <w:t>RR</w:t>
      </w:r>
      <w:r w:rsidRPr="00665979">
        <w:rPr>
          <w:rFonts w:asciiTheme="minorHAnsi" w:hAnsiTheme="minorHAnsi" w:cstheme="minorHAnsi"/>
          <w:i/>
          <w:iCs/>
          <w:sz w:val="22"/>
          <w:szCs w:val="22"/>
          <w:lang w:eastAsia="pl-PL"/>
        </w:rPr>
        <w:t>.</w:t>
      </w:r>
    </w:p>
    <w:p w14:paraId="3937A0B7" w14:textId="77777777" w:rsidR="00F43D94" w:rsidRPr="00117C92" w:rsidRDefault="00F43D94" w:rsidP="008F10CF">
      <w:pPr>
        <w:pStyle w:val="Akapitzlist"/>
        <w:tabs>
          <w:tab w:val="left" w:pos="9639"/>
        </w:tabs>
        <w:suppressAutoHyphens w:val="0"/>
        <w:autoSpaceDE w:val="0"/>
        <w:autoSpaceDN w:val="0"/>
        <w:adjustRightInd w:val="0"/>
        <w:spacing w:line="276" w:lineRule="auto"/>
        <w:ind w:left="567" w:right="280"/>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Wadium wniesione w pieniądzu będzie skuteczne z chwilą uznania środków pieniężnych na rachunku bankowym Zamawiającego wskazanym powyżej, przed upływem terminu składania ofert </w:t>
      </w:r>
      <w:r w:rsidRPr="00117C92">
        <w:rPr>
          <w:rFonts w:asciiTheme="minorHAnsi" w:hAnsiTheme="minorHAnsi" w:cstheme="minorHAnsi"/>
          <w:sz w:val="22"/>
          <w:szCs w:val="22"/>
          <w:lang w:eastAsia="pl-PL"/>
        </w:rPr>
        <w:br/>
        <w:t xml:space="preserve">(tj. przed upływem dnia i godziny wyznaczonej jako ostateczny termin składania ofert). </w:t>
      </w:r>
    </w:p>
    <w:p w14:paraId="261D57A3" w14:textId="77777777" w:rsidR="00F43D94" w:rsidRPr="00B03FDF" w:rsidRDefault="00F43D94" w:rsidP="008F10CF">
      <w:pPr>
        <w:pStyle w:val="Akapitzlist"/>
        <w:numPr>
          <w:ilvl w:val="0"/>
          <w:numId w:val="37"/>
        </w:numPr>
        <w:tabs>
          <w:tab w:val="left" w:pos="9498"/>
        </w:tabs>
        <w:suppressAutoHyphens w:val="0"/>
        <w:autoSpaceDE w:val="0"/>
        <w:autoSpaceDN w:val="0"/>
        <w:adjustRightInd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Wadium wnoszone </w:t>
      </w:r>
      <w:r w:rsidRPr="00B03FDF">
        <w:rPr>
          <w:rFonts w:asciiTheme="minorHAnsi" w:hAnsiTheme="minorHAnsi" w:cstheme="minorHAnsi"/>
          <w:sz w:val="22"/>
          <w:szCs w:val="22"/>
        </w:rPr>
        <w:t>w formie poręczeń lub gwarancji musi spełniać co najmniej poniższe wymagania:</w:t>
      </w:r>
    </w:p>
    <w:p w14:paraId="4EB7C2CF" w14:textId="05622D92" w:rsidR="00F43D94" w:rsidRPr="00B03FDF" w:rsidRDefault="00F43D94" w:rsidP="008F10CF">
      <w:pPr>
        <w:pStyle w:val="Akapitzlist"/>
        <w:numPr>
          <w:ilvl w:val="0"/>
          <w:numId w:val="34"/>
        </w:numPr>
        <w:tabs>
          <w:tab w:val="clear" w:pos="360"/>
          <w:tab w:val="left" w:pos="9498"/>
        </w:tabs>
        <w:spacing w:line="276" w:lineRule="auto"/>
        <w:ind w:left="851" w:right="280" w:hanging="284"/>
        <w:jc w:val="both"/>
        <w:rPr>
          <w:rFonts w:asciiTheme="minorHAnsi" w:hAnsiTheme="minorHAnsi" w:cstheme="minorHAnsi"/>
          <w:sz w:val="22"/>
          <w:szCs w:val="22"/>
        </w:rPr>
      </w:pPr>
      <w:r w:rsidRPr="00B03FDF">
        <w:rPr>
          <w:rFonts w:asciiTheme="minorHAnsi" w:hAnsiTheme="minorHAnsi" w:cstheme="minorHAnsi"/>
          <w:sz w:val="22"/>
          <w:szCs w:val="22"/>
        </w:rPr>
        <w:t xml:space="preserve">musi obejmować odpowiedzialność za wszystkie przypadki powodujące utratę wadium </w:t>
      </w:r>
      <w:r w:rsidRPr="00B03FDF">
        <w:rPr>
          <w:rFonts w:asciiTheme="minorHAnsi" w:hAnsiTheme="minorHAnsi" w:cstheme="minorHAnsi"/>
          <w:sz w:val="22"/>
          <w:szCs w:val="22"/>
        </w:rPr>
        <w:br/>
        <w:t xml:space="preserve">przez Wykonawcę określone w Pzp, bez </w:t>
      </w:r>
      <w:r w:rsidR="00BE2B67" w:rsidRPr="00B03FDF">
        <w:rPr>
          <w:rFonts w:asciiTheme="minorHAnsi" w:hAnsiTheme="minorHAnsi" w:cstheme="minorHAnsi"/>
          <w:sz w:val="22"/>
          <w:szCs w:val="22"/>
        </w:rPr>
        <w:t xml:space="preserve">konieczności </w:t>
      </w:r>
      <w:r w:rsidRPr="00B03FDF">
        <w:rPr>
          <w:rFonts w:asciiTheme="minorHAnsi" w:hAnsiTheme="minorHAnsi" w:cstheme="minorHAnsi"/>
          <w:sz w:val="22"/>
          <w:szCs w:val="22"/>
        </w:rPr>
        <w:t>potwierdzania tych okoliczności</w:t>
      </w:r>
      <w:r w:rsidR="00B03FDF" w:rsidRPr="00B03FDF">
        <w:rPr>
          <w:rFonts w:asciiTheme="minorHAnsi" w:hAnsiTheme="minorHAnsi" w:cstheme="minorHAnsi"/>
          <w:sz w:val="22"/>
          <w:szCs w:val="22"/>
        </w:rPr>
        <w:t xml:space="preserve"> przez Zamawiającego</w:t>
      </w:r>
      <w:r w:rsidRPr="00B03FDF">
        <w:rPr>
          <w:rFonts w:asciiTheme="minorHAnsi" w:hAnsiTheme="minorHAnsi" w:cstheme="minorHAnsi"/>
          <w:sz w:val="22"/>
          <w:szCs w:val="22"/>
        </w:rPr>
        <w:t>,</w:t>
      </w:r>
    </w:p>
    <w:p w14:paraId="7AB95AAF" w14:textId="06DF29B4"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z je</w:t>
      </w:r>
      <w:r w:rsidR="00CC4FD9">
        <w:rPr>
          <w:rFonts w:asciiTheme="minorHAnsi" w:hAnsiTheme="minorHAnsi" w:cstheme="minorHAnsi"/>
          <w:sz w:val="22"/>
          <w:szCs w:val="22"/>
        </w:rPr>
        <w:t>go</w:t>
      </w:r>
      <w:r w:rsidRPr="00117C92">
        <w:rPr>
          <w:rFonts w:asciiTheme="minorHAnsi" w:hAnsiTheme="minorHAnsi" w:cstheme="minorHAnsi"/>
          <w:sz w:val="22"/>
          <w:szCs w:val="22"/>
        </w:rPr>
        <w:t xml:space="preserve"> treści powinno jednoznacznie wynikać zobowiązanie gwaranta do zapłaty całej kwoty wadium,</w:t>
      </w:r>
    </w:p>
    <w:p w14:paraId="33D8E376" w14:textId="77777777"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powinno być nieodwołalne i bezwarunkowe oraz płatne na pierwsze żądanie,</w:t>
      </w:r>
    </w:p>
    <w:p w14:paraId="229AF152" w14:textId="77777777" w:rsidR="00F43D94" w:rsidRPr="00117C92" w:rsidRDefault="00F43D94" w:rsidP="008F10CF">
      <w:pPr>
        <w:pStyle w:val="Akapitzlist"/>
        <w:numPr>
          <w:ilvl w:val="0"/>
          <w:numId w:val="34"/>
        </w:numPr>
        <w:tabs>
          <w:tab w:val="clear" w:pos="360"/>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2D28AD42" w14:textId="77777777"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treści poręczenia lub gwarancji powinna znaleźć się nazwa oraz numer przedmiotowego postępowania,</w:t>
      </w:r>
    </w:p>
    <w:p w14:paraId="0C8B87FC" w14:textId="2A4D587B"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beneficjentem poręczenia lub gwarancji jest: Uniwersytet Gdański</w:t>
      </w:r>
      <w:r w:rsidR="00CC4FD9">
        <w:rPr>
          <w:rFonts w:asciiTheme="minorHAnsi" w:hAnsiTheme="minorHAnsi" w:cstheme="minorHAnsi"/>
          <w:sz w:val="22"/>
          <w:szCs w:val="22"/>
        </w:rPr>
        <w:t xml:space="preserve"> z siedzibą:</w:t>
      </w:r>
      <w:r w:rsidRPr="00117C92">
        <w:rPr>
          <w:rFonts w:asciiTheme="minorHAnsi" w:hAnsiTheme="minorHAnsi" w:cstheme="minorHAnsi"/>
          <w:sz w:val="22"/>
          <w:szCs w:val="22"/>
        </w:rPr>
        <w:t xml:space="preserve"> 80-309 Gdańsk, ul.</w:t>
      </w:r>
      <w:r w:rsidR="00CC4FD9">
        <w:rPr>
          <w:rFonts w:asciiTheme="minorHAnsi" w:hAnsiTheme="minorHAnsi" w:cstheme="minorHAnsi"/>
          <w:sz w:val="22"/>
          <w:szCs w:val="22"/>
        </w:rPr>
        <w:t> </w:t>
      </w:r>
      <w:r w:rsidRPr="00117C92">
        <w:rPr>
          <w:rFonts w:asciiTheme="minorHAnsi" w:hAnsiTheme="minorHAnsi" w:cstheme="minorHAnsi"/>
          <w:sz w:val="22"/>
          <w:szCs w:val="22"/>
        </w:rPr>
        <w:t>Jana  Bażyńskiego 8, NIP: 584-020-32-39,</w:t>
      </w:r>
    </w:p>
    <w:p w14:paraId="0E3F5DA0" w14:textId="5596410A" w:rsidR="00F43D94" w:rsidRPr="00BE2B67" w:rsidRDefault="00F43D94" w:rsidP="008F10CF">
      <w:pPr>
        <w:pStyle w:val="Akapitzlist"/>
        <w:widowControl w:val="0"/>
        <w:numPr>
          <w:ilvl w:val="0"/>
          <w:numId w:val="34"/>
        </w:numPr>
        <w:tabs>
          <w:tab w:val="clear" w:pos="360"/>
          <w:tab w:val="num" w:pos="851"/>
          <w:tab w:val="left" w:pos="9498"/>
        </w:tabs>
        <w:autoSpaceDE w:val="0"/>
        <w:spacing w:line="276" w:lineRule="auto"/>
        <w:ind w:left="851" w:right="278" w:hanging="284"/>
        <w:jc w:val="both"/>
        <w:rPr>
          <w:rFonts w:asciiTheme="minorHAnsi" w:eastAsia="Cambria" w:hAnsiTheme="minorHAnsi" w:cstheme="minorHAnsi"/>
          <w:sz w:val="22"/>
          <w:szCs w:val="22"/>
        </w:rPr>
      </w:pPr>
      <w:r w:rsidRPr="00117C92">
        <w:rPr>
          <w:rFonts w:asciiTheme="minorHAnsi" w:hAnsiTheme="minorHAnsi" w:cstheme="minorHAnsi"/>
          <w:sz w:val="22"/>
          <w:szCs w:val="22"/>
        </w:rPr>
        <w:t>musi zostać przekazane Zamawiającemu wraz z ofertą, w oryginale, w postaci elektronicznej (zgodnie z art. 97 ust. 10 Pzp)</w:t>
      </w:r>
      <w:bookmarkStart w:id="58" w:name="_Hlk63765799"/>
      <w:r w:rsidR="00BE2B67">
        <w:rPr>
          <w:rFonts w:asciiTheme="minorHAnsi" w:hAnsiTheme="minorHAnsi" w:cstheme="minorHAnsi"/>
          <w:sz w:val="22"/>
          <w:szCs w:val="22"/>
        </w:rPr>
        <w:t>.</w:t>
      </w:r>
    </w:p>
    <w:bookmarkEnd w:id="58"/>
    <w:p w14:paraId="703653E2" w14:textId="1ECFB39C" w:rsidR="00BE2B67" w:rsidRPr="00BE2B67" w:rsidRDefault="00BE2B67" w:rsidP="008F10CF">
      <w:pPr>
        <w:pStyle w:val="Akapitzlist"/>
        <w:widowControl w:val="0"/>
        <w:numPr>
          <w:ilvl w:val="0"/>
          <w:numId w:val="41"/>
        </w:numPr>
        <w:tabs>
          <w:tab w:val="left" w:pos="9923"/>
        </w:tabs>
        <w:autoSpaceDE w:val="0"/>
        <w:spacing w:line="276" w:lineRule="auto"/>
        <w:ind w:left="567" w:right="280" w:hanging="283"/>
        <w:jc w:val="both"/>
        <w:rPr>
          <w:rFonts w:asciiTheme="minorHAnsi" w:eastAsia="Arial" w:hAnsiTheme="minorHAnsi" w:cstheme="minorHAnsi"/>
          <w:sz w:val="22"/>
          <w:szCs w:val="22"/>
          <w:u w:val="single"/>
          <w:lang w:eastAsia="pl-PL"/>
        </w:rPr>
      </w:pPr>
      <w:r>
        <w:rPr>
          <w:rFonts w:asciiTheme="minorHAnsi" w:hAnsiTheme="minorHAnsi" w:cstheme="minorHAnsi"/>
          <w:sz w:val="22"/>
          <w:szCs w:val="22"/>
        </w:rPr>
        <w:t>W</w:t>
      </w:r>
      <w:r w:rsidRPr="00117C92">
        <w:rPr>
          <w:rFonts w:asciiTheme="minorHAnsi" w:hAnsiTheme="minorHAnsi" w:cstheme="minorHAnsi"/>
          <w:sz w:val="22"/>
          <w:szCs w:val="22"/>
        </w:rPr>
        <w:t xml:space="preserve"> przypadku Wykonawców wspólnie ubiegających się o udzielenie zamówienia wadium może być wniesione przez jednego z tych Wykonawców, kilku z nich lub wszystkich łącznie</w:t>
      </w:r>
      <w:r>
        <w:rPr>
          <w:rFonts w:asciiTheme="minorHAnsi" w:hAnsiTheme="minorHAnsi" w:cstheme="minorHAnsi"/>
          <w:sz w:val="22"/>
          <w:szCs w:val="22"/>
        </w:rPr>
        <w:t>.</w:t>
      </w:r>
    </w:p>
    <w:p w14:paraId="2FF76D89" w14:textId="7B77E60F" w:rsidR="00F43D94" w:rsidRPr="00117C92" w:rsidRDefault="00F43D94" w:rsidP="008F10CF">
      <w:pPr>
        <w:pStyle w:val="Akapitzlist"/>
        <w:widowControl w:val="0"/>
        <w:numPr>
          <w:ilvl w:val="0"/>
          <w:numId w:val="41"/>
        </w:numPr>
        <w:tabs>
          <w:tab w:val="left" w:pos="9923"/>
        </w:tabs>
        <w:autoSpaceDE w:val="0"/>
        <w:spacing w:line="276" w:lineRule="auto"/>
        <w:ind w:left="567" w:right="280" w:hanging="283"/>
        <w:jc w:val="both"/>
        <w:rPr>
          <w:rFonts w:asciiTheme="minorHAnsi" w:eastAsia="Arial" w:hAnsiTheme="minorHAnsi" w:cstheme="minorHAnsi"/>
          <w:sz w:val="22"/>
          <w:szCs w:val="22"/>
          <w:u w:val="single"/>
          <w:lang w:eastAsia="pl-PL"/>
        </w:rPr>
      </w:pPr>
      <w:r w:rsidRPr="00117C92">
        <w:rPr>
          <w:rFonts w:asciiTheme="minorHAnsi" w:hAnsiTheme="minorHAnsi" w:cstheme="minorHAnsi"/>
          <w:sz w:val="22"/>
          <w:szCs w:val="22"/>
          <w:u w:val="single"/>
          <w:lang w:eastAsia="pl-PL"/>
        </w:rPr>
        <w:t xml:space="preserve">Oferta Wykonawcy, który nie wniesie wadium lub wniesie wadium w sposób nieprawidłowy </w:t>
      </w:r>
      <w:r w:rsidRPr="00117C92">
        <w:rPr>
          <w:rFonts w:asciiTheme="minorHAnsi" w:eastAsia="Arial" w:hAnsiTheme="minorHAnsi" w:cstheme="minorHAnsi"/>
          <w:sz w:val="22"/>
          <w:szCs w:val="22"/>
          <w:u w:val="single"/>
        </w:rPr>
        <w:t xml:space="preserve">lub nie utrzyma wadium nieprzerwanie do upływu terminu związania ofertą lub złoży wniosek o zwrot wadium w przypadku, o którym mowa </w:t>
      </w:r>
      <w:r w:rsidR="00BE2B67">
        <w:rPr>
          <w:rFonts w:asciiTheme="minorHAnsi" w:eastAsia="Arial" w:hAnsiTheme="minorHAnsi" w:cstheme="minorHAnsi"/>
          <w:sz w:val="22"/>
          <w:szCs w:val="22"/>
          <w:u w:val="single"/>
        </w:rPr>
        <w:t>w art. 98 ust. 2 pkt 3 Pzp</w:t>
      </w:r>
      <w:r w:rsidRPr="00117C92">
        <w:rPr>
          <w:rFonts w:asciiTheme="minorHAnsi" w:eastAsia="Arial" w:hAnsiTheme="minorHAnsi" w:cstheme="minorHAnsi"/>
          <w:sz w:val="22"/>
          <w:szCs w:val="22"/>
          <w:u w:val="single"/>
        </w:rPr>
        <w:t xml:space="preserve"> </w:t>
      </w:r>
      <w:r w:rsidRPr="00117C92">
        <w:rPr>
          <w:rFonts w:asciiTheme="minorHAnsi" w:hAnsiTheme="minorHAnsi" w:cstheme="minorHAnsi"/>
          <w:sz w:val="22"/>
          <w:szCs w:val="22"/>
          <w:u w:val="single"/>
          <w:lang w:eastAsia="pl-PL"/>
        </w:rPr>
        <w:t>zostanie odrzucona.</w:t>
      </w:r>
    </w:p>
    <w:p w14:paraId="4231F344" w14:textId="77777777" w:rsidR="00F43D94" w:rsidRPr="00117C92" w:rsidRDefault="00F43D94" w:rsidP="008F10CF">
      <w:pPr>
        <w:pStyle w:val="Akapitzlist"/>
        <w:numPr>
          <w:ilvl w:val="0"/>
          <w:numId w:val="41"/>
        </w:numPr>
        <w:tabs>
          <w:tab w:val="left" w:pos="9923"/>
        </w:tabs>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Zamawiający zatrzymuje wadium wraz z odsetkami, a w przypadku wadium wniesionego w formie gwarancji lub poręczenia, o których mowa w art. 97 ust. 7 pkt 2 – 4 Pzp, występuje odpowiednio </w:t>
      </w:r>
      <w:r w:rsidRPr="00117C92">
        <w:rPr>
          <w:rFonts w:asciiTheme="minorHAnsi" w:hAnsiTheme="minorHAnsi" w:cstheme="minorHAnsi"/>
          <w:sz w:val="22"/>
          <w:szCs w:val="22"/>
          <w:lang w:eastAsia="pl-PL"/>
        </w:rPr>
        <w:br/>
        <w:t xml:space="preserve">do gwaranta lub poręczyciela z żądaniem zapłaty wadium, jeżeli: </w:t>
      </w:r>
    </w:p>
    <w:p w14:paraId="114E5105" w14:textId="7C4EC320"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Wykonawca w odpowiedzi na wezwanie, o którym mowa w art. 107 ust. 2 lub art. 128 ust. 1 Pzp, z przyczyn leżących po jego stronie, nie złożył podmiotowych środków dowodowych </w:t>
      </w:r>
      <w:r w:rsidRPr="00117C92">
        <w:rPr>
          <w:rFonts w:asciiTheme="minorHAnsi" w:hAnsiTheme="minorHAnsi" w:cstheme="minorHAnsi"/>
          <w:sz w:val="22"/>
          <w:szCs w:val="22"/>
          <w:lang w:eastAsia="pl-PL"/>
        </w:rPr>
        <w:br/>
        <w:t>potwierdzających okoliczności, o których mowa w art. 57 Pzp, oświadczenia</w:t>
      </w:r>
      <w:r w:rsidR="00EE0895">
        <w:rPr>
          <w:rFonts w:asciiTheme="minorHAnsi" w:hAnsiTheme="minorHAnsi" w:cstheme="minorHAnsi"/>
          <w:sz w:val="22"/>
          <w:szCs w:val="22"/>
          <w:lang w:eastAsia="pl-PL"/>
        </w:rPr>
        <w:t xml:space="preserve"> JEDZ</w:t>
      </w:r>
      <w:r w:rsidRPr="00117C92">
        <w:rPr>
          <w:rFonts w:asciiTheme="minorHAnsi" w:hAnsiTheme="minorHAnsi" w:cstheme="minorHAnsi"/>
          <w:sz w:val="22"/>
          <w:szCs w:val="22"/>
          <w:lang w:eastAsia="pl-PL"/>
        </w:rPr>
        <w:t xml:space="preserve">, o którym mowa w art. 125 ust. 1 Pzp, innych dokumentów lub oświadczeń lub nie wyraził zgody na poprawienie </w:t>
      </w:r>
      <w:r w:rsidRPr="00117C92">
        <w:rPr>
          <w:rFonts w:asciiTheme="minorHAnsi" w:hAnsiTheme="minorHAnsi" w:cstheme="minorHAnsi"/>
          <w:sz w:val="22"/>
          <w:szCs w:val="22"/>
          <w:lang w:eastAsia="pl-PL"/>
        </w:rPr>
        <w:lastRenderedPageBreak/>
        <w:t>omyłki, o której mowa w art. 223 ust. 2 pkt 3 Pzp, co spowodowało brak możliwości wybrania oferty złożonej przez Wykonawcę jako najkorzystniejszej,</w:t>
      </w:r>
    </w:p>
    <w:p w14:paraId="0486F414" w14:textId="77777777"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Wykonawca, którego oferta została wybrana: </w:t>
      </w:r>
    </w:p>
    <w:p w14:paraId="484E4CC7" w14:textId="77777777" w:rsidR="00F43D94" w:rsidRPr="00117C92" w:rsidRDefault="00F43D94" w:rsidP="008F10CF">
      <w:pPr>
        <w:pStyle w:val="Akapitzlist"/>
        <w:numPr>
          <w:ilvl w:val="1"/>
          <w:numId w:val="23"/>
        </w:numPr>
        <w:tabs>
          <w:tab w:val="left" w:pos="9923"/>
        </w:tabs>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odmówił podpisania umowy w sprawie zamówienia publicznego na warunkach określonych </w:t>
      </w:r>
      <w:r w:rsidRPr="00117C92">
        <w:rPr>
          <w:rFonts w:asciiTheme="minorHAnsi" w:hAnsiTheme="minorHAnsi" w:cstheme="minorHAnsi"/>
          <w:sz w:val="22"/>
          <w:szCs w:val="22"/>
          <w:lang w:eastAsia="pl-PL"/>
        </w:rPr>
        <w:br/>
        <w:t>w ofercie;</w:t>
      </w:r>
    </w:p>
    <w:p w14:paraId="7EE439E4" w14:textId="77777777" w:rsidR="00F43D94" w:rsidRPr="00117C92" w:rsidRDefault="00F43D94" w:rsidP="008F10CF">
      <w:pPr>
        <w:pStyle w:val="Akapitzlist"/>
        <w:numPr>
          <w:ilvl w:val="1"/>
          <w:numId w:val="23"/>
        </w:numPr>
        <w:tabs>
          <w:tab w:val="left" w:pos="9923"/>
        </w:tabs>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nie wniósł wymaganego zabezpieczenia należytego wykonania umowy;</w:t>
      </w:r>
    </w:p>
    <w:p w14:paraId="148DEA99" w14:textId="77777777"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zawarcie umowy w sprawie zamówienia publicznego stało się niemożliwe z przyczyn leżących </w:t>
      </w:r>
      <w:r w:rsidRPr="00117C92">
        <w:rPr>
          <w:rFonts w:asciiTheme="minorHAnsi" w:hAnsiTheme="minorHAnsi" w:cstheme="minorHAnsi"/>
          <w:sz w:val="22"/>
          <w:szCs w:val="22"/>
          <w:lang w:eastAsia="pl-PL"/>
        </w:rPr>
        <w:br/>
        <w:t>po stronie Wykonawcy, którego oferta została wybrana.</w:t>
      </w:r>
    </w:p>
    <w:p w14:paraId="236DB258" w14:textId="77777777" w:rsidR="00F43D94" w:rsidRPr="00117C92" w:rsidRDefault="00F43D94" w:rsidP="008F10CF">
      <w:pPr>
        <w:pStyle w:val="Akapitzlist"/>
        <w:numPr>
          <w:ilvl w:val="0"/>
          <w:numId w:val="41"/>
        </w:numPr>
        <w:tabs>
          <w:tab w:val="left" w:pos="9923"/>
        </w:tabs>
        <w:spacing w:line="276" w:lineRule="auto"/>
        <w:ind w:left="567" w:right="280" w:hanging="283"/>
        <w:jc w:val="both"/>
        <w:rPr>
          <w:rFonts w:asciiTheme="minorHAnsi" w:eastAsia="Arial" w:hAnsiTheme="minorHAnsi" w:cstheme="minorHAnsi"/>
          <w:sz w:val="22"/>
          <w:szCs w:val="22"/>
          <w:lang w:eastAsia="pl-PL"/>
        </w:rPr>
      </w:pPr>
      <w:r w:rsidRPr="00117C92">
        <w:rPr>
          <w:rFonts w:asciiTheme="minorHAnsi" w:hAnsiTheme="minorHAnsi" w:cstheme="minorHAnsi"/>
          <w:sz w:val="22"/>
          <w:szCs w:val="22"/>
          <w:lang w:eastAsia="pl-PL"/>
        </w:rPr>
        <w:t>Zwrot wadium:</w:t>
      </w:r>
    </w:p>
    <w:p w14:paraId="425FADBD" w14:textId="77777777" w:rsidR="00F43D94" w:rsidRPr="00117C92" w:rsidRDefault="00F43D94" w:rsidP="008F10CF">
      <w:pPr>
        <w:pStyle w:val="Akapitzlist"/>
        <w:numPr>
          <w:ilvl w:val="1"/>
          <w:numId w:val="24"/>
        </w:numPr>
        <w:tabs>
          <w:tab w:val="left" w:pos="9923"/>
        </w:tabs>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Zamawiający zwraca wadium wszystkim Wykonawcom </w:t>
      </w:r>
      <w:r w:rsidRPr="00117C92">
        <w:rPr>
          <w:rFonts w:asciiTheme="minorHAnsi" w:eastAsia="Arial" w:hAnsiTheme="minorHAnsi" w:cstheme="minorHAnsi"/>
          <w:sz w:val="22"/>
          <w:szCs w:val="22"/>
        </w:rPr>
        <w:t xml:space="preserve">niezwłocznie, nie później jednak </w:t>
      </w:r>
      <w:r w:rsidRPr="00117C92">
        <w:rPr>
          <w:rFonts w:asciiTheme="minorHAnsi" w:eastAsia="Arial" w:hAnsiTheme="minorHAnsi" w:cstheme="minorHAnsi"/>
          <w:sz w:val="22"/>
          <w:szCs w:val="22"/>
        </w:rPr>
        <w:br/>
        <w:t xml:space="preserve">niż w terminie 7 dni od dnia wystąpienia jednej z okoliczności: </w:t>
      </w:r>
    </w:p>
    <w:p w14:paraId="6B990858" w14:textId="77777777" w:rsidR="00F43D94" w:rsidRPr="00117C92" w:rsidRDefault="00F43D94" w:rsidP="008F10CF">
      <w:pPr>
        <w:pStyle w:val="Akapitzlist"/>
        <w:numPr>
          <w:ilvl w:val="0"/>
          <w:numId w:val="3"/>
        </w:numPr>
        <w:tabs>
          <w:tab w:val="left" w:pos="9923"/>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 xml:space="preserve">upływu terminu związania ofertą; </w:t>
      </w:r>
    </w:p>
    <w:p w14:paraId="68E20C41" w14:textId="2EF6ACFE" w:rsidR="00F43D94" w:rsidRPr="00117C92" w:rsidRDefault="00F43D94" w:rsidP="008F10CF">
      <w:pPr>
        <w:pStyle w:val="Akapitzlist"/>
        <w:numPr>
          <w:ilvl w:val="0"/>
          <w:numId w:val="3"/>
        </w:numPr>
        <w:tabs>
          <w:tab w:val="left" w:pos="1418"/>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 xml:space="preserve">zawarcia umowy w sprawie </w:t>
      </w:r>
      <w:r w:rsidR="00EE0895">
        <w:rPr>
          <w:rFonts w:asciiTheme="minorHAnsi" w:eastAsia="Arial" w:hAnsiTheme="minorHAnsi" w:cstheme="minorHAnsi"/>
          <w:sz w:val="22"/>
          <w:szCs w:val="22"/>
        </w:rPr>
        <w:t xml:space="preserve">niniejszego </w:t>
      </w:r>
      <w:r w:rsidRPr="00117C92">
        <w:rPr>
          <w:rFonts w:asciiTheme="minorHAnsi" w:eastAsia="Arial" w:hAnsiTheme="minorHAnsi" w:cstheme="minorHAnsi"/>
          <w:sz w:val="22"/>
          <w:szCs w:val="22"/>
        </w:rPr>
        <w:t xml:space="preserve">zamówienia publicznego; </w:t>
      </w:r>
    </w:p>
    <w:p w14:paraId="42FD1638" w14:textId="77777777" w:rsidR="00F43D94" w:rsidRPr="00117C92" w:rsidRDefault="00F43D94" w:rsidP="008F10CF">
      <w:pPr>
        <w:pStyle w:val="Akapitzlist"/>
        <w:numPr>
          <w:ilvl w:val="0"/>
          <w:numId w:val="3"/>
        </w:numPr>
        <w:tabs>
          <w:tab w:val="left" w:pos="1418"/>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unieważnienia postępowania o udzielenie zamówienia, z wyjątkiem sytuacji, gdy nie zostało rozstrzygnięte odwołanie na czynność unieważnienia albo nie upłynął termin do jego wniesienia</w:t>
      </w:r>
      <w:r w:rsidRPr="00117C92">
        <w:rPr>
          <w:rFonts w:asciiTheme="minorHAnsi" w:hAnsiTheme="minorHAnsi" w:cstheme="minorHAnsi"/>
          <w:sz w:val="22"/>
          <w:szCs w:val="22"/>
          <w:lang w:eastAsia="pl-PL"/>
        </w:rPr>
        <w:t>.</w:t>
      </w:r>
    </w:p>
    <w:p w14:paraId="024A3ECF" w14:textId="77777777" w:rsidR="00F43D94" w:rsidRPr="00117C92"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Zamawiający, niezwłocznie, nie później jednak niż w terminie 7 dni od dnia </w:t>
      </w:r>
      <w:r w:rsidRPr="00117C92">
        <w:rPr>
          <w:rFonts w:asciiTheme="minorHAnsi" w:eastAsia="Arial" w:hAnsiTheme="minorHAnsi" w:cstheme="minorHAnsi"/>
          <w:sz w:val="22"/>
          <w:szCs w:val="22"/>
          <w:u w:val="single"/>
        </w:rPr>
        <w:t>złożenia wniosku</w:t>
      </w:r>
      <w:r w:rsidRPr="00117C92">
        <w:rPr>
          <w:rFonts w:asciiTheme="minorHAnsi" w:eastAsia="Arial" w:hAnsiTheme="minorHAnsi" w:cstheme="minorHAnsi"/>
          <w:sz w:val="22"/>
          <w:szCs w:val="22"/>
        </w:rPr>
        <w:t xml:space="preserve"> zwraca wadium Wykonawcy: </w:t>
      </w:r>
    </w:p>
    <w:p w14:paraId="75584437"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który wycofał ofertę przed upływem terminu składania ofert; </w:t>
      </w:r>
    </w:p>
    <w:p w14:paraId="563DFAF3"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którego oferta została odrzucona; </w:t>
      </w:r>
    </w:p>
    <w:p w14:paraId="22D12EB2"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po wyborze najkorzystniejszej oferty, z wyjątkiem Wykonawcy, którego oferta została wybrana jako najkorzystniejsza; </w:t>
      </w:r>
    </w:p>
    <w:p w14:paraId="4DF92427"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po unieważnieniu postępowania, w przypadku, gdy nie zostało rozstrzygnięte odwołanie </w:t>
      </w:r>
      <w:r w:rsidRPr="00117C92">
        <w:rPr>
          <w:rFonts w:asciiTheme="minorHAnsi" w:eastAsia="Arial" w:hAnsiTheme="minorHAnsi" w:cstheme="minorHAnsi"/>
          <w:sz w:val="22"/>
          <w:szCs w:val="22"/>
        </w:rPr>
        <w:br/>
        <w:t xml:space="preserve">na czynność unieważnienia albo nie upłynął termin do jego wniesienia. </w:t>
      </w:r>
    </w:p>
    <w:p w14:paraId="69ECBC90" w14:textId="77777777" w:rsidR="00F43D94" w:rsidRPr="00117C92"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A0ADCB2" w14:textId="48574572" w:rsidR="00F43D94"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Zamawiający zwraca wadium wniesione w innej formie niż w pieniądzu poprzez złożenie gwarantowi lub poręczycielowi oświadczenia o zwolnieniu wadium.</w:t>
      </w:r>
    </w:p>
    <w:p w14:paraId="25B42C22" w14:textId="18AD686C" w:rsidR="00880B5B" w:rsidRDefault="00EE0895" w:rsidP="008F10CF">
      <w:pPr>
        <w:pStyle w:val="Akapitzlist"/>
        <w:numPr>
          <w:ilvl w:val="0"/>
          <w:numId w:val="41"/>
        </w:numPr>
        <w:tabs>
          <w:tab w:val="left" w:pos="9923"/>
        </w:tabs>
        <w:spacing w:line="276" w:lineRule="auto"/>
        <w:ind w:left="567" w:right="280" w:hanging="425"/>
        <w:jc w:val="both"/>
        <w:rPr>
          <w:rFonts w:asciiTheme="minorHAnsi" w:hAnsiTheme="minorHAnsi" w:cstheme="minorHAnsi"/>
          <w:sz w:val="22"/>
          <w:szCs w:val="22"/>
          <w:lang w:eastAsia="pl-PL"/>
        </w:rPr>
      </w:pPr>
      <w:r w:rsidRPr="00EE0895">
        <w:rPr>
          <w:rFonts w:asciiTheme="minorHAnsi" w:hAnsiTheme="minorHAnsi" w:cstheme="minorHAnsi"/>
          <w:sz w:val="22"/>
          <w:szCs w:val="22"/>
          <w:lang w:eastAsia="pl-PL"/>
        </w:rPr>
        <w:t xml:space="preserve">Złożenie wniosku o zwrot wadium, o którym mowa </w:t>
      </w:r>
      <w:r>
        <w:rPr>
          <w:rFonts w:asciiTheme="minorHAnsi" w:hAnsiTheme="minorHAnsi" w:cstheme="minorHAnsi"/>
          <w:sz w:val="22"/>
          <w:szCs w:val="22"/>
          <w:lang w:eastAsia="pl-PL"/>
        </w:rPr>
        <w:t>w pkt 9 ppkt 2</w:t>
      </w:r>
      <w:r w:rsidRPr="00EE0895">
        <w:rPr>
          <w:rFonts w:asciiTheme="minorHAnsi" w:hAnsiTheme="minorHAnsi" w:cstheme="minorHAnsi"/>
          <w:sz w:val="22"/>
          <w:szCs w:val="22"/>
          <w:lang w:eastAsia="pl-PL"/>
        </w:rPr>
        <w:t xml:space="preserve">, powoduje rozwiązanie stosunku prawnego z </w:t>
      </w:r>
      <w:r>
        <w:rPr>
          <w:rFonts w:asciiTheme="minorHAnsi" w:hAnsiTheme="minorHAnsi" w:cstheme="minorHAnsi"/>
          <w:sz w:val="22"/>
          <w:szCs w:val="22"/>
          <w:lang w:eastAsia="pl-PL"/>
        </w:rPr>
        <w:t>W</w:t>
      </w:r>
      <w:r w:rsidRPr="00EE0895">
        <w:rPr>
          <w:rFonts w:asciiTheme="minorHAnsi" w:hAnsiTheme="minorHAnsi" w:cstheme="minorHAnsi"/>
          <w:sz w:val="22"/>
          <w:szCs w:val="22"/>
          <w:lang w:eastAsia="pl-PL"/>
        </w:rPr>
        <w:t>ykonawcą wraz z utratą przez niego prawa do korzystania ze środków ochrony prawnej, o których mowa w dziale IX</w:t>
      </w:r>
      <w:r>
        <w:rPr>
          <w:rFonts w:asciiTheme="minorHAnsi" w:hAnsiTheme="minorHAnsi" w:cstheme="minorHAnsi"/>
          <w:sz w:val="22"/>
          <w:szCs w:val="22"/>
          <w:lang w:eastAsia="pl-PL"/>
        </w:rPr>
        <w:t xml:space="preserve"> Pzp</w:t>
      </w:r>
      <w:r w:rsidRPr="00EE0895">
        <w:rPr>
          <w:rFonts w:asciiTheme="minorHAnsi" w:hAnsiTheme="minorHAnsi" w:cstheme="minorHAnsi"/>
          <w:sz w:val="22"/>
          <w:szCs w:val="22"/>
          <w:lang w:eastAsia="pl-PL"/>
        </w:rPr>
        <w:t>.</w:t>
      </w:r>
    </w:p>
    <w:p w14:paraId="5ADECBF0" w14:textId="40F5665F" w:rsidR="00EE0895" w:rsidRPr="00117C92" w:rsidRDefault="00EE0895" w:rsidP="0019176B">
      <w:pPr>
        <w:pStyle w:val="Dospisu"/>
      </w:pPr>
      <w:bookmarkStart w:id="59" w:name="_Toc84415754"/>
      <w:r w:rsidRPr="00EE0895">
        <w:t>XVIII</w:t>
      </w:r>
      <w:r w:rsidRPr="00117C92">
        <w:t>. PODWYKONAWSTWO</w:t>
      </w:r>
      <w:bookmarkEnd w:id="59"/>
    </w:p>
    <w:p w14:paraId="3042A322" w14:textId="77777777" w:rsidR="00EE0895" w:rsidRPr="00117C92" w:rsidRDefault="00EE0895" w:rsidP="008F10CF">
      <w:pPr>
        <w:pStyle w:val="arimr"/>
        <w:numPr>
          <w:ilvl w:val="3"/>
          <w:numId w:val="36"/>
        </w:numPr>
        <w:tabs>
          <w:tab w:val="left" w:pos="567"/>
        </w:tabs>
        <w:suppressAutoHyphens/>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Wykonawca może powierzyć wykonanie części zamówienia podwykonawcy (podwykonawcom).</w:t>
      </w:r>
    </w:p>
    <w:p w14:paraId="07792D3E" w14:textId="5424E942" w:rsidR="00EE0895" w:rsidRDefault="00EE0895" w:rsidP="008F10CF">
      <w:pPr>
        <w:pStyle w:val="arimr"/>
        <w:numPr>
          <w:ilvl w:val="0"/>
          <w:numId w:val="36"/>
        </w:numPr>
        <w:tabs>
          <w:tab w:val="left" w:pos="567"/>
        </w:tabs>
        <w:suppressAutoHyphens/>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Zamawiający wymaga, aby w przypadku powierzenia części zamówienia podwykonawcom, Wykonawca wskazał w o</w:t>
      </w:r>
      <w:r w:rsidR="00DC2BA7">
        <w:rPr>
          <w:rFonts w:asciiTheme="minorHAnsi" w:hAnsiTheme="minorHAnsi" w:cstheme="minorHAnsi"/>
          <w:sz w:val="22"/>
          <w:szCs w:val="22"/>
          <w:lang w:val="pl-PL"/>
        </w:rPr>
        <w:t>świadczeniu JEDZ</w:t>
      </w:r>
      <w:r w:rsidRPr="00117C92">
        <w:rPr>
          <w:rFonts w:asciiTheme="minorHAnsi" w:hAnsiTheme="minorHAnsi" w:cstheme="minorHAnsi"/>
          <w:sz w:val="22"/>
          <w:szCs w:val="22"/>
          <w:lang w:val="pl-PL"/>
        </w:rPr>
        <w:t xml:space="preserve"> </w:t>
      </w:r>
      <w:r w:rsidR="00E86DD6">
        <w:rPr>
          <w:rFonts w:asciiTheme="minorHAnsi" w:hAnsiTheme="minorHAnsi" w:cstheme="minorHAnsi"/>
          <w:sz w:val="22"/>
          <w:szCs w:val="22"/>
          <w:lang w:val="pl-PL"/>
        </w:rPr>
        <w:t xml:space="preserve">(załącznik nr </w:t>
      </w:r>
      <w:r w:rsidR="00DC2BA7">
        <w:rPr>
          <w:rFonts w:asciiTheme="minorHAnsi" w:hAnsiTheme="minorHAnsi" w:cstheme="minorHAnsi"/>
          <w:sz w:val="22"/>
          <w:szCs w:val="22"/>
          <w:lang w:val="pl-PL"/>
        </w:rPr>
        <w:t>2</w:t>
      </w:r>
      <w:r w:rsidR="00E86DD6">
        <w:rPr>
          <w:rFonts w:asciiTheme="minorHAnsi" w:hAnsiTheme="minorHAnsi" w:cstheme="minorHAnsi"/>
          <w:sz w:val="22"/>
          <w:szCs w:val="22"/>
          <w:lang w:val="pl-PL"/>
        </w:rPr>
        <w:t xml:space="preserve"> do SWZ) </w:t>
      </w:r>
      <w:r w:rsidRPr="00117C92">
        <w:rPr>
          <w:rFonts w:asciiTheme="minorHAnsi" w:hAnsiTheme="minorHAnsi" w:cstheme="minorHAnsi"/>
          <w:sz w:val="22"/>
          <w:szCs w:val="22"/>
          <w:lang w:val="pl-PL"/>
        </w:rPr>
        <w:t xml:space="preserve">części zamówienia, których wykonanie zamierza powierzyć podwykonawcom oraz podał nazwy (firmy) </w:t>
      </w:r>
      <w:r w:rsidR="00E86DD6">
        <w:rPr>
          <w:rFonts w:asciiTheme="minorHAnsi" w:hAnsiTheme="minorHAnsi" w:cstheme="minorHAnsi"/>
          <w:sz w:val="22"/>
          <w:szCs w:val="22"/>
          <w:lang w:val="pl-PL"/>
        </w:rPr>
        <w:t>ewentualnych</w:t>
      </w:r>
      <w:r w:rsidRPr="00117C92">
        <w:rPr>
          <w:rFonts w:asciiTheme="minorHAnsi" w:hAnsiTheme="minorHAnsi" w:cstheme="minorHAnsi"/>
          <w:sz w:val="22"/>
          <w:szCs w:val="22"/>
          <w:lang w:val="pl-PL"/>
        </w:rPr>
        <w:t xml:space="preserve"> podwykonawców</w:t>
      </w:r>
      <w:r w:rsidR="00E86DD6">
        <w:rPr>
          <w:rFonts w:asciiTheme="minorHAnsi" w:hAnsiTheme="minorHAnsi" w:cstheme="minorHAnsi"/>
          <w:sz w:val="22"/>
          <w:szCs w:val="22"/>
          <w:lang w:val="pl-PL"/>
        </w:rPr>
        <w:t>, jeżeli są już znani.</w:t>
      </w:r>
    </w:p>
    <w:p w14:paraId="4EC9477D" w14:textId="5648D82B" w:rsidR="00EE0895" w:rsidRDefault="004841C5" w:rsidP="008F10CF">
      <w:pPr>
        <w:pStyle w:val="arimr"/>
        <w:widowControl/>
        <w:numPr>
          <w:ilvl w:val="0"/>
          <w:numId w:val="36"/>
        </w:numPr>
        <w:tabs>
          <w:tab w:val="left" w:pos="567"/>
        </w:tabs>
        <w:suppressAutoHyphens/>
        <w:snapToGrid/>
        <w:spacing w:line="276" w:lineRule="auto"/>
        <w:ind w:left="567" w:right="280" w:hanging="283"/>
        <w:jc w:val="both"/>
        <w:rPr>
          <w:rFonts w:asciiTheme="minorHAnsi" w:hAnsiTheme="minorHAnsi" w:cstheme="minorHAnsi"/>
          <w:sz w:val="22"/>
          <w:szCs w:val="22"/>
          <w:lang w:val="pl-PL"/>
        </w:rPr>
      </w:pPr>
      <w:bookmarkStart w:id="60" w:name="_Hlk70328976"/>
      <w:r w:rsidRPr="002C422E">
        <w:rPr>
          <w:rFonts w:asciiTheme="minorHAnsi" w:hAnsiTheme="minorHAnsi" w:cstheme="minorHAnsi"/>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bookmarkEnd w:id="60"/>
      <w:r>
        <w:rPr>
          <w:rFonts w:asciiTheme="minorHAnsi" w:hAnsiTheme="minorHAnsi" w:cstheme="minorHAnsi"/>
          <w:sz w:val="22"/>
          <w:szCs w:val="22"/>
          <w:lang w:val="pl-PL"/>
        </w:rPr>
        <w:t xml:space="preserve"> </w:t>
      </w:r>
      <w:r w:rsidRPr="002C422E">
        <w:rPr>
          <w:rFonts w:asciiTheme="minorHAnsi" w:hAnsiTheme="minorHAnsi" w:cstheme="minorHAnsi"/>
          <w:sz w:val="22"/>
          <w:szCs w:val="22"/>
          <w:lang w:val="pl-PL"/>
        </w:rPr>
        <w:t>Wykonawcą</w:t>
      </w:r>
      <w:r w:rsidR="00EE0895" w:rsidRPr="00117C92">
        <w:rPr>
          <w:rFonts w:asciiTheme="minorHAnsi" w:hAnsiTheme="minorHAnsi" w:cstheme="minorHAnsi"/>
          <w:sz w:val="22"/>
          <w:szCs w:val="22"/>
          <w:lang w:val="pl-PL"/>
        </w:rPr>
        <w:t>.</w:t>
      </w:r>
    </w:p>
    <w:p w14:paraId="4F8BB041" w14:textId="1586F2AE" w:rsidR="00EE0895" w:rsidRPr="00AD7202" w:rsidRDefault="004841C5" w:rsidP="008F10CF">
      <w:pPr>
        <w:pStyle w:val="arimr"/>
        <w:widowControl/>
        <w:numPr>
          <w:ilvl w:val="0"/>
          <w:numId w:val="36"/>
        </w:numPr>
        <w:tabs>
          <w:tab w:val="left" w:pos="567"/>
          <w:tab w:val="left" w:pos="9923"/>
        </w:tabs>
        <w:suppressAutoHyphens/>
        <w:snapToGrid/>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 xml:space="preserve">Powierzenie </w:t>
      </w:r>
      <w:r>
        <w:rPr>
          <w:rFonts w:asciiTheme="minorHAnsi" w:hAnsiTheme="minorHAnsi" w:cstheme="minorHAnsi"/>
          <w:sz w:val="22"/>
          <w:szCs w:val="22"/>
          <w:lang w:val="pl-PL"/>
        </w:rPr>
        <w:t xml:space="preserve">wykonania </w:t>
      </w:r>
      <w:r w:rsidRPr="00117C92">
        <w:rPr>
          <w:rFonts w:asciiTheme="minorHAnsi" w:hAnsiTheme="minorHAnsi" w:cstheme="minorHAnsi"/>
          <w:sz w:val="22"/>
          <w:szCs w:val="22"/>
          <w:lang w:val="pl-PL"/>
        </w:rPr>
        <w:t>części zamówienia podwykonawcom nie zwalnia Wykonawcy z</w:t>
      </w:r>
      <w:r>
        <w:rPr>
          <w:rFonts w:asciiTheme="minorHAnsi" w:hAnsiTheme="minorHAnsi" w:cstheme="minorHAnsi"/>
          <w:sz w:val="22"/>
          <w:szCs w:val="22"/>
          <w:lang w:val="pl-PL"/>
        </w:rPr>
        <w:t> </w:t>
      </w:r>
      <w:r w:rsidRPr="00117C92">
        <w:rPr>
          <w:rFonts w:asciiTheme="minorHAnsi" w:hAnsiTheme="minorHAnsi" w:cstheme="minorHAnsi"/>
          <w:sz w:val="22"/>
          <w:szCs w:val="22"/>
          <w:lang w:val="pl-PL"/>
        </w:rPr>
        <w:t xml:space="preserve">odpowiedzialności za należyte wykonanie </w:t>
      </w:r>
      <w:r>
        <w:rPr>
          <w:rFonts w:asciiTheme="minorHAnsi" w:hAnsiTheme="minorHAnsi" w:cstheme="minorHAnsi"/>
          <w:sz w:val="22"/>
          <w:szCs w:val="22"/>
          <w:lang w:val="pl-PL"/>
        </w:rPr>
        <w:t xml:space="preserve">tego </w:t>
      </w:r>
      <w:r w:rsidRPr="00117C92">
        <w:rPr>
          <w:rFonts w:asciiTheme="minorHAnsi" w:hAnsiTheme="minorHAnsi" w:cstheme="minorHAnsi"/>
          <w:sz w:val="22"/>
          <w:szCs w:val="22"/>
          <w:lang w:val="pl-PL"/>
        </w:rPr>
        <w:t>zamówienia</w:t>
      </w:r>
      <w:r w:rsidR="002C422E" w:rsidRPr="002C422E">
        <w:rPr>
          <w:rFonts w:asciiTheme="minorHAnsi" w:hAnsiTheme="minorHAnsi" w:cstheme="minorHAnsi"/>
          <w:sz w:val="22"/>
          <w:szCs w:val="22"/>
          <w:lang w:val="pl-PL"/>
        </w:rPr>
        <w:t>.</w:t>
      </w:r>
    </w:p>
    <w:p w14:paraId="7518CBE2" w14:textId="5E347CB6" w:rsidR="00383608" w:rsidRPr="00AD7202" w:rsidRDefault="00383608" w:rsidP="008F10CF">
      <w:pPr>
        <w:pStyle w:val="arimr"/>
        <w:widowControl/>
        <w:numPr>
          <w:ilvl w:val="0"/>
          <w:numId w:val="36"/>
        </w:numPr>
        <w:tabs>
          <w:tab w:val="left" w:pos="567"/>
          <w:tab w:val="left" w:pos="9923"/>
        </w:tabs>
        <w:suppressAutoHyphens/>
        <w:snapToGrid/>
        <w:spacing w:line="276" w:lineRule="auto"/>
        <w:ind w:left="567" w:right="280" w:hanging="283"/>
        <w:jc w:val="both"/>
        <w:rPr>
          <w:rFonts w:asciiTheme="minorHAnsi" w:hAnsiTheme="minorHAnsi" w:cstheme="minorHAnsi"/>
          <w:sz w:val="22"/>
          <w:szCs w:val="22"/>
          <w:lang w:val="pl-PL"/>
        </w:rPr>
      </w:pPr>
      <w:r w:rsidRPr="00383608">
        <w:rPr>
          <w:rFonts w:asciiTheme="minorHAnsi" w:hAnsiTheme="minorHAnsi" w:cstheme="minorHAnsi"/>
          <w:sz w:val="22"/>
          <w:szCs w:val="22"/>
          <w:lang w:val="pl-PL"/>
        </w:rPr>
        <w:lastRenderedPageBreak/>
        <w:t>Wykonawca ponosi odpowiedzialność za działania lub zaniechanie działań podwykonawców tak jak za działania lub zaniechania własne</w:t>
      </w:r>
      <w:r>
        <w:rPr>
          <w:rFonts w:asciiTheme="minorHAnsi" w:hAnsiTheme="minorHAnsi" w:cstheme="minorHAnsi"/>
          <w:sz w:val="22"/>
          <w:szCs w:val="22"/>
          <w:lang w:val="pl-PL"/>
        </w:rPr>
        <w:t>.</w:t>
      </w:r>
    </w:p>
    <w:p w14:paraId="12E531F9" w14:textId="1D228222" w:rsidR="00436CF2" w:rsidRPr="00117C92" w:rsidRDefault="00436CF2" w:rsidP="0019176B">
      <w:pPr>
        <w:pStyle w:val="Dospisu"/>
      </w:pPr>
      <w:bookmarkStart w:id="61" w:name="_Toc84415755"/>
      <w:bookmarkEnd w:id="7"/>
      <w:r w:rsidRPr="00117C92">
        <w:t>X</w:t>
      </w:r>
      <w:r w:rsidR="002C422E">
        <w:t>IX</w:t>
      </w:r>
      <w:r w:rsidR="003A5FE4" w:rsidRPr="00117C92">
        <w:t>.</w:t>
      </w:r>
      <w:r w:rsidRPr="00117C92">
        <w:t xml:space="preserve"> </w:t>
      </w:r>
      <w:r w:rsidR="00A47E89" w:rsidRPr="008C6430">
        <w:rPr>
          <w:caps/>
        </w:rPr>
        <w:t>informacje</w:t>
      </w:r>
      <w:r w:rsidR="002C422E" w:rsidRPr="008C6430">
        <w:rPr>
          <w:caps/>
        </w:rPr>
        <w:t xml:space="preserve"> dotyczące zabezpieczenia należytego wykonania umowy</w:t>
      </w:r>
      <w:bookmarkEnd w:id="61"/>
      <w:r w:rsidRPr="002C422E">
        <w:t xml:space="preserve"> </w:t>
      </w:r>
    </w:p>
    <w:p w14:paraId="5AFBB97C" w14:textId="28231A26" w:rsidR="00CD3770" w:rsidRPr="007A47DE" w:rsidRDefault="0004621D" w:rsidP="0004621D">
      <w:pPr>
        <w:suppressAutoHyphens w:val="0"/>
        <w:spacing w:line="276" w:lineRule="auto"/>
        <w:ind w:right="280"/>
        <w:jc w:val="both"/>
        <w:rPr>
          <w:rFonts w:asciiTheme="minorHAnsi" w:hAnsiTheme="minorHAnsi" w:cstheme="minorHAnsi"/>
          <w:sz w:val="22"/>
          <w:szCs w:val="22"/>
          <w:lang w:val="x-none"/>
        </w:rPr>
      </w:pPr>
      <w:r>
        <w:rPr>
          <w:rFonts w:asciiTheme="minorHAnsi" w:hAnsiTheme="minorHAnsi" w:cstheme="minorHAnsi"/>
          <w:sz w:val="22"/>
          <w:szCs w:val="22"/>
        </w:rPr>
        <w:t xml:space="preserve">       </w:t>
      </w:r>
      <w:r w:rsidR="00A47E89" w:rsidRPr="00A47E89">
        <w:rPr>
          <w:rFonts w:asciiTheme="minorHAnsi" w:hAnsiTheme="minorHAnsi" w:cstheme="minorHAnsi"/>
          <w:sz w:val="22"/>
          <w:szCs w:val="22"/>
          <w:lang w:val="x-none"/>
        </w:rPr>
        <w:t xml:space="preserve">Zamawiający </w:t>
      </w:r>
      <w:r>
        <w:rPr>
          <w:rFonts w:asciiTheme="minorHAnsi" w:hAnsiTheme="minorHAnsi" w:cstheme="minorHAnsi"/>
          <w:sz w:val="22"/>
          <w:szCs w:val="22"/>
        </w:rPr>
        <w:t xml:space="preserve">nie wymaga </w:t>
      </w:r>
      <w:r w:rsidRPr="0004621D">
        <w:rPr>
          <w:rFonts w:asciiTheme="minorHAnsi" w:hAnsiTheme="minorHAnsi" w:cstheme="minorHAnsi"/>
          <w:sz w:val="22"/>
          <w:szCs w:val="22"/>
          <w:lang w:val="x-none"/>
        </w:rPr>
        <w:t>wniesienia zabezpieczeni</w:t>
      </w:r>
      <w:r w:rsidRPr="0004621D">
        <w:rPr>
          <w:rFonts w:asciiTheme="minorHAnsi" w:hAnsiTheme="minorHAnsi" w:cstheme="minorHAnsi"/>
          <w:sz w:val="22"/>
          <w:szCs w:val="22"/>
        </w:rPr>
        <w:t>a</w:t>
      </w:r>
      <w:r w:rsidRPr="0004621D">
        <w:rPr>
          <w:rFonts w:asciiTheme="minorHAnsi" w:hAnsiTheme="minorHAnsi" w:cstheme="minorHAnsi"/>
          <w:sz w:val="22"/>
          <w:szCs w:val="22"/>
          <w:lang w:val="x-none"/>
        </w:rPr>
        <w:t xml:space="preserve"> należytego wykonania umowy.</w:t>
      </w:r>
    </w:p>
    <w:p w14:paraId="3255065C" w14:textId="044E47B1" w:rsidR="004F713C" w:rsidRPr="00117C92" w:rsidRDefault="00461B12" w:rsidP="0019176B">
      <w:pPr>
        <w:pStyle w:val="Dospisu"/>
      </w:pPr>
      <w:bookmarkStart w:id="62" w:name="_Toc84415756"/>
      <w:r w:rsidRPr="00117C92">
        <w:t>X</w:t>
      </w:r>
      <w:r w:rsidR="008E3C05" w:rsidRPr="00117C92">
        <w:t>X</w:t>
      </w:r>
      <w:r w:rsidR="004F713C" w:rsidRPr="00117C92">
        <w:t xml:space="preserve">. </w:t>
      </w:r>
      <w:r w:rsidR="00E86DD6" w:rsidRPr="00E86DD6">
        <w:t xml:space="preserve">PROJEKTOWANE POSTANOWIENIA UMOWY W SPRAWIE ZAMÓWIENIA PUBLICZNEGO, </w:t>
      </w:r>
      <w:r w:rsidR="00E86DD6" w:rsidRPr="00E86DD6">
        <w:br/>
        <w:t xml:space="preserve"> KTÓRE ZOSTANĄ WPROWADZONE DO TREŚCI TEJ UMOWY </w:t>
      </w:r>
      <w:r w:rsidR="00E86DD6">
        <w:t xml:space="preserve">ORAZ </w:t>
      </w:r>
      <w:r w:rsidR="00515CC2" w:rsidRPr="00117C92">
        <w:t>INFORMACJE O</w:t>
      </w:r>
      <w:r w:rsidR="00DF73C5">
        <w:t> </w:t>
      </w:r>
      <w:r w:rsidR="00515CC2" w:rsidRPr="00117C92">
        <w:t xml:space="preserve">FORMALNOŚCIACH, JAKIE MUSZĄ ZOSTAĆ DOPEŁNIONE PO WYBORZE OFERTY </w:t>
      </w:r>
      <w:r w:rsidR="003A2493" w:rsidRPr="00117C92">
        <w:br/>
      </w:r>
      <w:r w:rsidR="00515CC2" w:rsidRPr="00117C92">
        <w:t>W CELU ZAWARCIA UMOWY W SPRAWIE ZAMÓWIENIA PUBLICZNEGO</w:t>
      </w:r>
      <w:bookmarkEnd w:id="62"/>
      <w:r w:rsidR="00E86DD6">
        <w:t xml:space="preserve"> </w:t>
      </w:r>
    </w:p>
    <w:p w14:paraId="612A923D" w14:textId="0F8E790E" w:rsidR="00E86DD6" w:rsidRDefault="00E86DD6" w:rsidP="008F10CF">
      <w:pPr>
        <w:numPr>
          <w:ilvl w:val="0"/>
          <w:numId w:val="7"/>
        </w:numPr>
        <w:spacing w:line="276" w:lineRule="auto"/>
        <w:ind w:left="567" w:right="280" w:hanging="283"/>
        <w:jc w:val="both"/>
        <w:rPr>
          <w:rFonts w:asciiTheme="minorHAnsi" w:hAnsiTheme="minorHAnsi" w:cstheme="minorHAnsi"/>
          <w:sz w:val="22"/>
          <w:szCs w:val="22"/>
        </w:rPr>
      </w:pPr>
      <w:bookmarkStart w:id="63" w:name="_Hlk64551464"/>
      <w:r w:rsidRPr="00E86DD6">
        <w:rPr>
          <w:rFonts w:asciiTheme="minorHAnsi" w:hAnsiTheme="minorHAnsi" w:cstheme="minorHAnsi"/>
          <w:sz w:val="22"/>
          <w:szCs w:val="22"/>
        </w:rPr>
        <w:t xml:space="preserve">Projektowane postanowienia umowy w sprawie zamówienia publicznego, które zostaną wprowadzone do treści tej umowy, określone zostały w </w:t>
      </w:r>
      <w:r w:rsidRPr="00E86DD6">
        <w:rPr>
          <w:rFonts w:asciiTheme="minorHAnsi" w:hAnsiTheme="minorHAnsi" w:cstheme="minorHAnsi"/>
          <w:b/>
          <w:sz w:val="22"/>
          <w:szCs w:val="22"/>
        </w:rPr>
        <w:t>załączniku nr 4 do SWZ</w:t>
      </w:r>
      <w:r>
        <w:rPr>
          <w:rFonts w:asciiTheme="minorHAnsi" w:hAnsiTheme="minorHAnsi" w:cstheme="minorHAnsi"/>
          <w:sz w:val="22"/>
          <w:szCs w:val="22"/>
        </w:rPr>
        <w:t>.</w:t>
      </w:r>
    </w:p>
    <w:p w14:paraId="2F1DFA1E" w14:textId="7F1B948D" w:rsidR="00487AF3" w:rsidRPr="009801AC" w:rsidRDefault="009801AC" w:rsidP="008F10CF">
      <w:pPr>
        <w:numPr>
          <w:ilvl w:val="0"/>
          <w:numId w:val="7"/>
        </w:numPr>
        <w:spacing w:line="276" w:lineRule="auto"/>
        <w:ind w:left="567" w:right="280" w:hanging="283"/>
        <w:jc w:val="both"/>
        <w:rPr>
          <w:rFonts w:asciiTheme="minorHAnsi" w:hAnsiTheme="minorHAnsi" w:cstheme="minorHAnsi"/>
          <w:sz w:val="22"/>
          <w:szCs w:val="22"/>
        </w:rPr>
      </w:pPr>
      <w:r w:rsidRPr="009801AC">
        <w:rPr>
          <w:rFonts w:asciiTheme="minorHAnsi" w:hAnsiTheme="minorHAnsi" w:cstheme="minorHAnsi"/>
          <w:sz w:val="22"/>
          <w:szCs w:val="22"/>
        </w:rPr>
        <w:t>Zawarcie umowy z wybranym Wykonawcą nastąpi</w:t>
      </w:r>
      <w:r>
        <w:rPr>
          <w:rFonts w:asciiTheme="minorHAnsi" w:hAnsiTheme="minorHAnsi" w:cstheme="minorHAnsi"/>
          <w:sz w:val="22"/>
          <w:szCs w:val="22"/>
        </w:rPr>
        <w:t>,</w:t>
      </w:r>
      <w:r w:rsidRPr="009801AC">
        <w:rPr>
          <w:rFonts w:asciiTheme="minorHAnsi" w:hAnsiTheme="minorHAnsi" w:cstheme="minorHAnsi"/>
          <w:sz w:val="22"/>
          <w:szCs w:val="22"/>
        </w:rPr>
        <w:t xml:space="preserve"> </w:t>
      </w:r>
      <w:r w:rsidRPr="00117C92">
        <w:rPr>
          <w:rFonts w:asciiTheme="minorHAnsi" w:hAnsiTheme="minorHAnsi" w:cstheme="minorHAnsi"/>
          <w:sz w:val="22"/>
          <w:szCs w:val="22"/>
        </w:rPr>
        <w:t>pod rygorem nieważności</w:t>
      </w:r>
      <w:r>
        <w:rPr>
          <w:rFonts w:asciiTheme="minorHAnsi" w:hAnsiTheme="minorHAnsi" w:cstheme="minorHAnsi"/>
          <w:sz w:val="22"/>
          <w:szCs w:val="22"/>
        </w:rPr>
        <w:t>,</w:t>
      </w:r>
      <w:r w:rsidRPr="00117C92">
        <w:rPr>
          <w:rFonts w:asciiTheme="minorHAnsi" w:hAnsiTheme="minorHAnsi" w:cstheme="minorHAnsi"/>
          <w:sz w:val="22"/>
          <w:szCs w:val="22"/>
        </w:rPr>
        <w:t xml:space="preserve"> z zachowaniem formy pisemnej</w:t>
      </w:r>
      <w:r>
        <w:rPr>
          <w:rFonts w:asciiTheme="minorHAnsi" w:hAnsiTheme="minorHAnsi" w:cstheme="minorHAnsi"/>
          <w:sz w:val="22"/>
          <w:szCs w:val="22"/>
        </w:rPr>
        <w:t xml:space="preserve">. </w:t>
      </w:r>
      <w:r w:rsidR="008A2478" w:rsidRPr="009801AC">
        <w:rPr>
          <w:rFonts w:asciiTheme="minorHAnsi" w:hAnsiTheme="minorHAnsi" w:cstheme="minorHAnsi"/>
          <w:sz w:val="22"/>
          <w:szCs w:val="22"/>
        </w:rPr>
        <w:t>Umowa</w:t>
      </w:r>
      <w:r w:rsidR="00487AF3" w:rsidRPr="009801AC">
        <w:rPr>
          <w:rFonts w:asciiTheme="minorHAnsi" w:hAnsiTheme="minorHAnsi" w:cstheme="minorHAnsi"/>
          <w:sz w:val="22"/>
          <w:szCs w:val="22"/>
        </w:rPr>
        <w:t xml:space="preserve"> </w:t>
      </w:r>
      <w:r w:rsidR="008A2478" w:rsidRPr="009801AC">
        <w:rPr>
          <w:rFonts w:asciiTheme="minorHAnsi" w:hAnsiTheme="minorHAnsi" w:cstheme="minorHAnsi"/>
          <w:sz w:val="22"/>
          <w:szCs w:val="22"/>
        </w:rPr>
        <w:t>zostanie zawarta</w:t>
      </w:r>
      <w:r w:rsidR="00487AF3" w:rsidRPr="009801AC">
        <w:rPr>
          <w:rFonts w:asciiTheme="minorHAnsi" w:hAnsiTheme="minorHAnsi" w:cstheme="minorHAnsi"/>
          <w:sz w:val="22"/>
          <w:szCs w:val="22"/>
        </w:rPr>
        <w:t xml:space="preserve">, z </w:t>
      </w:r>
      <w:r w:rsidR="00C23859" w:rsidRPr="009801AC">
        <w:rPr>
          <w:rFonts w:asciiTheme="minorHAnsi" w:hAnsiTheme="minorHAnsi" w:cstheme="minorHAnsi"/>
          <w:sz w:val="22"/>
          <w:szCs w:val="22"/>
        </w:rPr>
        <w:t>uwzględnieniem</w:t>
      </w:r>
      <w:r w:rsidR="00487AF3" w:rsidRPr="009801AC">
        <w:rPr>
          <w:rFonts w:asciiTheme="minorHAnsi" w:hAnsiTheme="minorHAnsi" w:cstheme="minorHAnsi"/>
          <w:sz w:val="22"/>
          <w:szCs w:val="22"/>
        </w:rPr>
        <w:t xml:space="preserve"> art. 577 Pzp, w terminie nie krótszym </w:t>
      </w:r>
      <w:r w:rsidR="001A73AF" w:rsidRPr="009801AC">
        <w:rPr>
          <w:rFonts w:asciiTheme="minorHAnsi" w:hAnsiTheme="minorHAnsi" w:cstheme="minorHAnsi"/>
          <w:sz w:val="22"/>
          <w:szCs w:val="22"/>
        </w:rPr>
        <w:t>ni</w:t>
      </w:r>
      <w:r w:rsidR="00293854" w:rsidRPr="009801AC">
        <w:rPr>
          <w:rFonts w:asciiTheme="minorHAnsi" w:hAnsiTheme="minorHAnsi" w:cstheme="minorHAnsi"/>
          <w:sz w:val="22"/>
          <w:szCs w:val="22"/>
        </w:rPr>
        <w:t>ż</w:t>
      </w:r>
      <w:r w:rsidR="00487AF3" w:rsidRPr="009801AC">
        <w:rPr>
          <w:rFonts w:asciiTheme="minorHAnsi" w:hAnsiTheme="minorHAnsi" w:cstheme="minorHAnsi"/>
          <w:sz w:val="22"/>
          <w:szCs w:val="22"/>
        </w:rPr>
        <w:t xml:space="preserve"> </w:t>
      </w:r>
      <w:r w:rsidR="00487AF3" w:rsidRPr="009801AC">
        <w:rPr>
          <w:rFonts w:asciiTheme="minorHAnsi" w:hAnsiTheme="minorHAnsi" w:cstheme="minorHAnsi"/>
          <w:b/>
          <w:bCs/>
          <w:sz w:val="22"/>
          <w:szCs w:val="22"/>
        </w:rPr>
        <w:t>10</w:t>
      </w:r>
      <w:r w:rsidR="0093358D">
        <w:rPr>
          <w:rFonts w:asciiTheme="minorHAnsi" w:hAnsiTheme="minorHAnsi" w:cstheme="minorHAnsi"/>
          <w:b/>
          <w:bCs/>
          <w:sz w:val="22"/>
          <w:szCs w:val="22"/>
        </w:rPr>
        <w:t> </w:t>
      </w:r>
      <w:r w:rsidR="00487AF3" w:rsidRPr="009801AC">
        <w:rPr>
          <w:rFonts w:asciiTheme="minorHAnsi" w:hAnsiTheme="minorHAnsi" w:cstheme="minorHAnsi"/>
          <w:b/>
          <w:bCs/>
          <w:sz w:val="22"/>
          <w:szCs w:val="22"/>
        </w:rPr>
        <w:t>dni</w:t>
      </w:r>
      <w:r w:rsidR="00487AF3" w:rsidRPr="009801AC">
        <w:rPr>
          <w:rFonts w:asciiTheme="minorHAnsi" w:hAnsiTheme="minorHAnsi" w:cstheme="minorHAnsi"/>
          <w:sz w:val="22"/>
          <w:szCs w:val="22"/>
        </w:rPr>
        <w:t xml:space="preserve"> od dnia przesłania </w:t>
      </w:r>
      <w:r w:rsidRPr="009801AC">
        <w:rPr>
          <w:rFonts w:asciiTheme="minorHAnsi" w:hAnsiTheme="minorHAnsi" w:cstheme="minorHAnsi"/>
          <w:sz w:val="22"/>
          <w:szCs w:val="22"/>
        </w:rPr>
        <w:t xml:space="preserve">przy użyciu środków komunikacji elektronicznej </w:t>
      </w:r>
      <w:r w:rsidR="00487AF3" w:rsidRPr="009801AC">
        <w:rPr>
          <w:rFonts w:asciiTheme="minorHAnsi" w:hAnsiTheme="minorHAnsi" w:cstheme="minorHAnsi"/>
          <w:sz w:val="22"/>
          <w:szCs w:val="22"/>
        </w:rPr>
        <w:t>zawiadomienia o wyborze</w:t>
      </w:r>
      <w:r w:rsidRPr="009801AC">
        <w:rPr>
          <w:rFonts w:asciiTheme="minorHAnsi" w:hAnsiTheme="minorHAnsi" w:cstheme="minorHAnsi"/>
          <w:sz w:val="22"/>
          <w:szCs w:val="22"/>
        </w:rPr>
        <w:t xml:space="preserve"> </w:t>
      </w:r>
      <w:r w:rsidR="00487AF3" w:rsidRPr="009801AC">
        <w:rPr>
          <w:rFonts w:asciiTheme="minorHAnsi" w:hAnsiTheme="minorHAnsi" w:cstheme="minorHAnsi"/>
          <w:sz w:val="22"/>
          <w:szCs w:val="22"/>
        </w:rPr>
        <w:t>najkorzystniejszej oferty</w:t>
      </w:r>
      <w:r w:rsidR="00BD56EE" w:rsidRPr="009801AC">
        <w:rPr>
          <w:rFonts w:asciiTheme="minorHAnsi" w:hAnsiTheme="minorHAnsi" w:cstheme="minorHAnsi"/>
          <w:sz w:val="22"/>
          <w:szCs w:val="22"/>
        </w:rPr>
        <w:t>.</w:t>
      </w:r>
    </w:p>
    <w:bookmarkEnd w:id="63"/>
    <w:p w14:paraId="2C112425" w14:textId="058CC5F3" w:rsidR="00487AF3" w:rsidRPr="00117C92" w:rsidRDefault="001A73AF"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może</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zawrzeć</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umowę</w:t>
      </w:r>
      <w:r w:rsidR="00487AF3" w:rsidRPr="00117C92">
        <w:rPr>
          <w:rFonts w:asciiTheme="minorHAnsi" w:hAnsiTheme="minorHAnsi" w:cstheme="minorHAnsi"/>
          <w:sz w:val="22"/>
          <w:szCs w:val="22"/>
        </w:rPr>
        <w:t>̨ przed upływem terminu, o</w:t>
      </w:r>
      <w:r w:rsidRPr="00117C92">
        <w:rPr>
          <w:rFonts w:asciiTheme="minorHAnsi" w:hAnsiTheme="minorHAnsi" w:cstheme="minorHAnsi"/>
          <w:sz w:val="22"/>
          <w:szCs w:val="22"/>
        </w:rPr>
        <w:t xml:space="preserve"> którym</w:t>
      </w:r>
      <w:r w:rsidR="00487AF3" w:rsidRPr="00117C92">
        <w:rPr>
          <w:rFonts w:asciiTheme="minorHAnsi" w:hAnsiTheme="minorHAnsi" w:cstheme="minorHAnsi"/>
          <w:sz w:val="22"/>
          <w:szCs w:val="22"/>
        </w:rPr>
        <w:t xml:space="preserve"> mowa w pkt </w:t>
      </w:r>
      <w:r w:rsidR="009801AC">
        <w:rPr>
          <w:rFonts w:asciiTheme="minorHAnsi" w:hAnsiTheme="minorHAnsi" w:cstheme="minorHAnsi"/>
          <w:sz w:val="22"/>
          <w:szCs w:val="22"/>
        </w:rPr>
        <w:t>2</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jeżeli</w:t>
      </w:r>
      <w:r w:rsidR="00487AF3" w:rsidRPr="00117C92">
        <w:rPr>
          <w:rFonts w:asciiTheme="minorHAnsi" w:hAnsiTheme="minorHAnsi" w:cstheme="minorHAnsi"/>
          <w:sz w:val="22"/>
          <w:szCs w:val="22"/>
        </w:rPr>
        <w:t xml:space="preserve"> </w:t>
      </w:r>
      <w:r w:rsidR="006410FE" w:rsidRPr="00117C92">
        <w:rPr>
          <w:rFonts w:asciiTheme="minorHAnsi" w:hAnsiTheme="minorHAnsi" w:cstheme="minorHAnsi"/>
          <w:sz w:val="22"/>
          <w:szCs w:val="22"/>
        </w:rPr>
        <w:br/>
      </w:r>
      <w:r w:rsidR="00487AF3" w:rsidRPr="00117C92">
        <w:rPr>
          <w:rFonts w:asciiTheme="minorHAnsi" w:hAnsiTheme="minorHAnsi" w:cstheme="minorHAnsi"/>
          <w:sz w:val="22"/>
          <w:szCs w:val="22"/>
        </w:rPr>
        <w:t xml:space="preserve">w </w:t>
      </w:r>
      <w:r w:rsidRPr="00117C92">
        <w:rPr>
          <w:rFonts w:asciiTheme="minorHAnsi" w:hAnsiTheme="minorHAnsi" w:cstheme="minorHAnsi"/>
          <w:sz w:val="22"/>
          <w:szCs w:val="22"/>
        </w:rPr>
        <w:t>post</w:t>
      </w:r>
      <w:r w:rsidR="00E57D63" w:rsidRPr="00117C92">
        <w:rPr>
          <w:rFonts w:asciiTheme="minorHAnsi" w:hAnsiTheme="minorHAnsi" w:cstheme="minorHAnsi"/>
          <w:sz w:val="22"/>
          <w:szCs w:val="22"/>
        </w:rPr>
        <w:t>ę</w:t>
      </w:r>
      <w:r w:rsidRPr="00117C92">
        <w:rPr>
          <w:rFonts w:asciiTheme="minorHAnsi" w:hAnsiTheme="minorHAnsi" w:cstheme="minorHAnsi"/>
          <w:sz w:val="22"/>
          <w:szCs w:val="22"/>
        </w:rPr>
        <w:t>powaniu</w:t>
      </w:r>
      <w:r w:rsidR="00487AF3" w:rsidRPr="00117C92">
        <w:rPr>
          <w:rFonts w:asciiTheme="minorHAnsi" w:hAnsiTheme="minorHAnsi" w:cstheme="minorHAnsi"/>
          <w:sz w:val="22"/>
          <w:szCs w:val="22"/>
        </w:rPr>
        <w:t xml:space="preserve"> o udzielenie zmówienia </w:t>
      </w:r>
      <w:r w:rsidRPr="00117C92">
        <w:rPr>
          <w:rFonts w:asciiTheme="minorHAnsi" w:hAnsiTheme="minorHAnsi" w:cstheme="minorHAnsi"/>
          <w:sz w:val="22"/>
          <w:szCs w:val="22"/>
        </w:rPr>
        <w:t>złożono</w:t>
      </w:r>
      <w:r w:rsidR="00487AF3" w:rsidRPr="00117C92">
        <w:rPr>
          <w:rFonts w:asciiTheme="minorHAnsi" w:hAnsiTheme="minorHAnsi" w:cstheme="minorHAnsi"/>
          <w:sz w:val="22"/>
          <w:szCs w:val="22"/>
        </w:rPr>
        <w:t xml:space="preserve"> tylko jedną ofertę̨. </w:t>
      </w:r>
    </w:p>
    <w:p w14:paraId="28A471B7" w14:textId="467E2A2B" w:rsidR="00487AF3" w:rsidRPr="00117C92" w:rsidRDefault="00487AF3" w:rsidP="008F10CF">
      <w:pPr>
        <w:numPr>
          <w:ilvl w:val="0"/>
          <w:numId w:val="7"/>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 xml:space="preserve">Wykonawca ma obowiązek zawrzeć umowę na warunkach określonych w projektowanych postanowieniach umowy, </w:t>
      </w:r>
      <w:r w:rsidR="008A2478" w:rsidRPr="00117C92">
        <w:rPr>
          <w:rFonts w:asciiTheme="minorHAnsi" w:hAnsiTheme="minorHAnsi" w:cstheme="minorHAnsi"/>
          <w:sz w:val="22"/>
          <w:szCs w:val="22"/>
        </w:rPr>
        <w:t xml:space="preserve">o których mowa w </w:t>
      </w:r>
      <w:r w:rsidR="009801AC">
        <w:rPr>
          <w:rFonts w:asciiTheme="minorHAnsi" w:hAnsiTheme="minorHAnsi" w:cstheme="minorHAnsi"/>
          <w:sz w:val="22"/>
          <w:szCs w:val="22"/>
        </w:rPr>
        <w:t>pkt 1</w:t>
      </w:r>
      <w:r w:rsidR="008A2478" w:rsidRPr="00117C92">
        <w:rPr>
          <w:rFonts w:asciiTheme="minorHAnsi" w:hAnsiTheme="minorHAnsi" w:cstheme="minorHAnsi"/>
          <w:sz w:val="22"/>
          <w:szCs w:val="22"/>
        </w:rPr>
        <w:t xml:space="preserve">. </w:t>
      </w:r>
    </w:p>
    <w:p w14:paraId="020F9232" w14:textId="5856151A" w:rsidR="00740888" w:rsidRPr="00117C92" w:rsidRDefault="00487AF3"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Wykonawca, którego oferta została wybrana jako najkorzystniejsza, będzie zobowiązany do podpisania umowy w miejscu i terminie wskazanym przez Zamawiającego</w:t>
      </w:r>
      <w:r w:rsidR="00B36A7B" w:rsidRPr="00117C92">
        <w:rPr>
          <w:rFonts w:asciiTheme="minorHAnsi" w:hAnsiTheme="minorHAnsi" w:cstheme="minorHAnsi"/>
          <w:sz w:val="22"/>
          <w:szCs w:val="22"/>
        </w:rPr>
        <w:t>, jednak nie później niż w</w:t>
      </w:r>
      <w:r w:rsidR="009E1A7D">
        <w:rPr>
          <w:rFonts w:asciiTheme="minorHAnsi" w:hAnsiTheme="minorHAnsi" w:cstheme="minorHAnsi"/>
          <w:sz w:val="22"/>
          <w:szCs w:val="22"/>
        </w:rPr>
        <w:t> </w:t>
      </w:r>
      <w:r w:rsidR="00B36A7B" w:rsidRPr="00117C92">
        <w:rPr>
          <w:rFonts w:asciiTheme="minorHAnsi" w:hAnsiTheme="minorHAnsi" w:cstheme="minorHAnsi"/>
          <w:sz w:val="22"/>
          <w:szCs w:val="22"/>
        </w:rPr>
        <w:t>ciągu 5 dni od dnia jej otrzymania.</w:t>
      </w:r>
    </w:p>
    <w:p w14:paraId="0F722774" w14:textId="5BB70790" w:rsidR="00487AF3" w:rsidRPr="00A33E33" w:rsidRDefault="007A47DE" w:rsidP="00A33E33">
      <w:pPr>
        <w:numPr>
          <w:ilvl w:val="0"/>
          <w:numId w:val="7"/>
        </w:numPr>
        <w:spacing w:line="276" w:lineRule="auto"/>
        <w:ind w:left="567" w:right="280" w:hanging="283"/>
        <w:jc w:val="both"/>
        <w:rPr>
          <w:rFonts w:asciiTheme="minorHAnsi" w:hAnsiTheme="minorHAnsi" w:cstheme="minorHAnsi"/>
          <w:sz w:val="22"/>
          <w:szCs w:val="22"/>
        </w:rPr>
      </w:pPr>
      <w:r w:rsidRPr="00A33E33">
        <w:rPr>
          <w:rFonts w:asciiTheme="minorHAnsi" w:hAnsiTheme="minorHAnsi" w:cstheme="minorHAnsi"/>
          <w:sz w:val="22"/>
          <w:szCs w:val="22"/>
        </w:rPr>
        <w:t>Przed zawarciem umowy Wykonawca zobowiązany jest dostarczyć</w:t>
      </w:r>
      <w:r w:rsidRPr="007A47DE">
        <w:rPr>
          <w:rFonts w:asciiTheme="minorHAnsi" w:hAnsiTheme="minorHAnsi" w:cstheme="minorHAnsi"/>
          <w:sz w:val="22"/>
          <w:szCs w:val="22"/>
        </w:rPr>
        <w:t xml:space="preserve"> </w:t>
      </w:r>
      <w:r w:rsidR="00487AF3" w:rsidRPr="00A33E33">
        <w:rPr>
          <w:rFonts w:asciiTheme="minorHAnsi" w:hAnsiTheme="minorHAnsi" w:cstheme="minorHAnsi"/>
          <w:sz w:val="22"/>
          <w:szCs w:val="22"/>
        </w:rPr>
        <w:t>kopi</w:t>
      </w:r>
      <w:r w:rsidRPr="00A33E33">
        <w:rPr>
          <w:rFonts w:asciiTheme="minorHAnsi" w:hAnsiTheme="minorHAnsi" w:cstheme="minorHAnsi"/>
          <w:sz w:val="22"/>
          <w:szCs w:val="22"/>
        </w:rPr>
        <w:t>ę</w:t>
      </w:r>
      <w:r w:rsidR="00487AF3" w:rsidRPr="00A33E33">
        <w:rPr>
          <w:rFonts w:asciiTheme="minorHAnsi" w:hAnsiTheme="minorHAnsi" w:cstheme="minorHAnsi"/>
          <w:sz w:val="22"/>
          <w:szCs w:val="22"/>
        </w:rPr>
        <w:t xml:space="preserve"> umowy regulującej współpracę Wykonawców</w:t>
      </w:r>
      <w:r w:rsidR="009E1A7D" w:rsidRPr="00A33E33">
        <w:rPr>
          <w:rFonts w:asciiTheme="minorHAnsi" w:hAnsiTheme="minorHAnsi" w:cstheme="minorHAnsi"/>
          <w:sz w:val="22"/>
          <w:szCs w:val="22"/>
        </w:rPr>
        <w:t xml:space="preserve"> </w:t>
      </w:r>
      <w:r w:rsidRPr="00A33E33">
        <w:rPr>
          <w:rFonts w:asciiTheme="minorHAnsi" w:hAnsiTheme="minorHAnsi" w:cstheme="minorHAnsi"/>
          <w:sz w:val="22"/>
          <w:szCs w:val="22"/>
        </w:rPr>
        <w:t>wspólnie ubiegających się o udzielenie zamówienia</w:t>
      </w:r>
      <w:r w:rsidR="009E1A7D" w:rsidRPr="00A33E33">
        <w:rPr>
          <w:rFonts w:asciiTheme="minorHAnsi" w:hAnsiTheme="minorHAnsi" w:cstheme="minorHAnsi"/>
          <w:sz w:val="22"/>
          <w:szCs w:val="22"/>
        </w:rPr>
        <w:t xml:space="preserve"> </w:t>
      </w:r>
      <w:r w:rsidR="00EC64E1" w:rsidRPr="00A33E33">
        <w:rPr>
          <w:rFonts w:asciiTheme="minorHAnsi" w:hAnsiTheme="minorHAnsi" w:cstheme="minorHAnsi"/>
          <w:sz w:val="22"/>
          <w:szCs w:val="22"/>
        </w:rPr>
        <w:t xml:space="preserve">- </w:t>
      </w:r>
      <w:r w:rsidR="009E1A7D" w:rsidRPr="00A33E33">
        <w:rPr>
          <w:rFonts w:asciiTheme="minorHAnsi" w:hAnsiTheme="minorHAnsi" w:cstheme="minorHAnsi"/>
          <w:sz w:val="22"/>
          <w:szCs w:val="22"/>
        </w:rPr>
        <w:t>zgodnie z art. 59 Pzp</w:t>
      </w:r>
      <w:r w:rsidR="00A33E33">
        <w:rPr>
          <w:rFonts w:asciiTheme="minorHAnsi" w:hAnsiTheme="minorHAnsi" w:cstheme="minorHAnsi"/>
          <w:sz w:val="22"/>
          <w:szCs w:val="22"/>
        </w:rPr>
        <w:t>.</w:t>
      </w:r>
    </w:p>
    <w:p w14:paraId="2E225931" w14:textId="6878F02F" w:rsidR="00E75E82" w:rsidRPr="00117C92" w:rsidRDefault="00E75E82" w:rsidP="008F10CF">
      <w:pPr>
        <w:numPr>
          <w:ilvl w:val="0"/>
          <w:numId w:val="7"/>
        </w:numPr>
        <w:spacing w:line="276" w:lineRule="auto"/>
        <w:ind w:left="567" w:right="280" w:hanging="283"/>
        <w:jc w:val="both"/>
        <w:rPr>
          <w:rFonts w:asciiTheme="minorHAnsi" w:hAnsiTheme="minorHAnsi" w:cstheme="minorHAnsi"/>
          <w:sz w:val="22"/>
          <w:szCs w:val="22"/>
        </w:rPr>
      </w:pPr>
      <w:r w:rsidRPr="00EC64E1">
        <w:rPr>
          <w:rFonts w:asciiTheme="minorHAnsi" w:hAnsiTheme="minorHAnsi" w:cstheme="minorHAnsi"/>
          <w:sz w:val="22"/>
          <w:szCs w:val="22"/>
        </w:rPr>
        <w:t>Wyk</w:t>
      </w:r>
      <w:r w:rsidRPr="00117C92">
        <w:rPr>
          <w:rFonts w:asciiTheme="minorHAnsi" w:hAnsiTheme="minorHAnsi" w:cstheme="minorHAnsi"/>
          <w:sz w:val="22"/>
          <w:szCs w:val="22"/>
        </w:rPr>
        <w:t>onawcy</w:t>
      </w:r>
      <w:r w:rsidR="009E1A7D">
        <w:rPr>
          <w:rFonts w:asciiTheme="minorHAnsi" w:hAnsiTheme="minorHAnsi" w:cstheme="minorHAnsi"/>
          <w:sz w:val="22"/>
          <w:szCs w:val="22"/>
        </w:rPr>
        <w:t>,</w:t>
      </w:r>
      <w:r w:rsidRPr="00117C92">
        <w:rPr>
          <w:rFonts w:asciiTheme="minorHAnsi" w:hAnsiTheme="minorHAnsi" w:cstheme="minorHAnsi"/>
          <w:sz w:val="22"/>
          <w:szCs w:val="22"/>
        </w:rPr>
        <w:t xml:space="preserve"> o których mowa w pkt </w:t>
      </w:r>
      <w:r w:rsidR="009E1A7D">
        <w:rPr>
          <w:rFonts w:asciiTheme="minorHAnsi" w:hAnsiTheme="minorHAnsi" w:cstheme="minorHAnsi"/>
          <w:sz w:val="22"/>
          <w:szCs w:val="22"/>
        </w:rPr>
        <w:t>6</w:t>
      </w:r>
      <w:r w:rsidR="00EC64E1">
        <w:rPr>
          <w:rFonts w:asciiTheme="minorHAnsi" w:hAnsiTheme="minorHAnsi" w:cstheme="minorHAnsi"/>
          <w:sz w:val="22"/>
          <w:szCs w:val="22"/>
        </w:rPr>
        <w:t xml:space="preserve"> ppkt 1</w:t>
      </w:r>
      <w:r w:rsidRPr="00117C92">
        <w:rPr>
          <w:rFonts w:asciiTheme="minorHAnsi" w:hAnsiTheme="minorHAnsi" w:cstheme="minorHAnsi"/>
          <w:sz w:val="22"/>
          <w:szCs w:val="22"/>
        </w:rPr>
        <w:t>, ponoszą solidarną odpowiedzialność za wykonanie umowy</w:t>
      </w:r>
      <w:r w:rsidR="009E1A7D">
        <w:rPr>
          <w:rFonts w:asciiTheme="minorHAnsi" w:hAnsiTheme="minorHAnsi" w:cstheme="minorHAnsi"/>
          <w:sz w:val="22"/>
          <w:szCs w:val="22"/>
        </w:rPr>
        <w:t xml:space="preserve"> i wniesienie zabezpieczenia należytego wykonania umowy</w:t>
      </w:r>
      <w:r w:rsidRPr="00117C92">
        <w:rPr>
          <w:rFonts w:asciiTheme="minorHAnsi" w:hAnsiTheme="minorHAnsi" w:cstheme="minorHAnsi"/>
          <w:sz w:val="22"/>
          <w:szCs w:val="22"/>
        </w:rPr>
        <w:t xml:space="preserve">. </w:t>
      </w:r>
    </w:p>
    <w:p w14:paraId="29603587" w14:textId="62358162" w:rsidR="00487AF3" w:rsidRPr="00117C92" w:rsidRDefault="008A2478"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Jeżeli</w:t>
      </w:r>
      <w:r w:rsidR="00487AF3" w:rsidRPr="00117C92">
        <w:rPr>
          <w:rFonts w:asciiTheme="minorHAnsi" w:hAnsiTheme="minorHAnsi" w:cstheme="minorHAnsi"/>
          <w:sz w:val="22"/>
          <w:szCs w:val="22"/>
        </w:rPr>
        <w:t xml:space="preserve"> Wykonawca, którego oferta została wybrana jako najkorzystniejsza, uchyla się̨ od zawarcia umowy</w:t>
      </w:r>
      <w:r w:rsidR="009E1A7D">
        <w:rPr>
          <w:rFonts w:asciiTheme="minorHAnsi" w:hAnsiTheme="minorHAnsi" w:cstheme="minorHAnsi"/>
          <w:sz w:val="22"/>
          <w:szCs w:val="22"/>
        </w:rPr>
        <w:t xml:space="preserve">, </w:t>
      </w:r>
      <w:r w:rsidRPr="00117C92">
        <w:rPr>
          <w:rFonts w:asciiTheme="minorHAnsi" w:hAnsiTheme="minorHAnsi" w:cstheme="minorHAnsi"/>
          <w:sz w:val="22"/>
          <w:szCs w:val="22"/>
        </w:rPr>
        <w:t>Zamawiający</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może</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dokonać</w:t>
      </w:r>
      <w:r w:rsidR="00487AF3" w:rsidRPr="00117C92">
        <w:rPr>
          <w:rFonts w:asciiTheme="minorHAnsi" w:hAnsiTheme="minorHAnsi" w:cstheme="minorHAnsi"/>
          <w:sz w:val="22"/>
          <w:szCs w:val="22"/>
        </w:rPr>
        <w:t xml:space="preserve"> ponownego badania i oceny ofert </w:t>
      </w:r>
      <w:r w:rsidRPr="00117C92">
        <w:rPr>
          <w:rFonts w:asciiTheme="minorHAnsi" w:hAnsiTheme="minorHAnsi" w:cstheme="minorHAnsi"/>
          <w:sz w:val="22"/>
          <w:szCs w:val="22"/>
        </w:rPr>
        <w:t>spośród</w:t>
      </w:r>
      <w:r w:rsidR="00487AF3" w:rsidRPr="00117C92">
        <w:rPr>
          <w:rFonts w:asciiTheme="minorHAnsi" w:hAnsiTheme="minorHAnsi" w:cstheme="minorHAnsi"/>
          <w:sz w:val="22"/>
          <w:szCs w:val="22"/>
        </w:rPr>
        <w:t xml:space="preserve"> ofert pozostałych w </w:t>
      </w:r>
      <w:r w:rsidRPr="00117C92">
        <w:rPr>
          <w:rFonts w:asciiTheme="minorHAnsi" w:hAnsiTheme="minorHAnsi" w:cstheme="minorHAnsi"/>
          <w:sz w:val="22"/>
          <w:szCs w:val="22"/>
        </w:rPr>
        <w:t>postępowaniu</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Wykonawców</w:t>
      </w:r>
      <w:r w:rsidR="00487AF3" w:rsidRPr="00117C92">
        <w:rPr>
          <w:rFonts w:asciiTheme="minorHAnsi" w:hAnsiTheme="minorHAnsi" w:cstheme="minorHAnsi"/>
          <w:sz w:val="22"/>
          <w:szCs w:val="22"/>
        </w:rPr>
        <w:t xml:space="preserve"> </w:t>
      </w:r>
      <w:r w:rsidR="000012EA" w:rsidRPr="00117C92">
        <w:rPr>
          <w:rFonts w:asciiTheme="minorHAnsi" w:hAnsiTheme="minorHAnsi" w:cstheme="minorHAnsi"/>
          <w:sz w:val="22"/>
          <w:szCs w:val="22"/>
        </w:rPr>
        <w:t xml:space="preserve">oraz wybrać najkorzystniejszą ofertę </w:t>
      </w:r>
      <w:r w:rsidR="00487AF3" w:rsidRPr="00117C92">
        <w:rPr>
          <w:rFonts w:asciiTheme="minorHAnsi" w:hAnsiTheme="minorHAnsi" w:cstheme="minorHAnsi"/>
          <w:sz w:val="22"/>
          <w:szCs w:val="22"/>
        </w:rPr>
        <w:t xml:space="preserve">albo </w:t>
      </w:r>
      <w:r w:rsidRPr="00117C92">
        <w:rPr>
          <w:rFonts w:asciiTheme="minorHAnsi" w:hAnsiTheme="minorHAnsi" w:cstheme="minorHAnsi"/>
          <w:sz w:val="22"/>
          <w:szCs w:val="22"/>
        </w:rPr>
        <w:t>unieważnić</w:t>
      </w:r>
      <w:r w:rsidR="003820AE">
        <w:rPr>
          <w:rFonts w:asciiTheme="minorHAnsi" w:hAnsiTheme="minorHAnsi" w:cstheme="minorHAnsi"/>
          <w:sz w:val="22"/>
          <w:szCs w:val="22"/>
        </w:rPr>
        <w:t xml:space="preserve"> </w:t>
      </w:r>
      <w:r w:rsidRPr="00117C92">
        <w:rPr>
          <w:rFonts w:asciiTheme="minorHAnsi" w:hAnsiTheme="minorHAnsi" w:cstheme="minorHAnsi"/>
          <w:sz w:val="22"/>
          <w:szCs w:val="22"/>
        </w:rPr>
        <w:t>postępowanie</w:t>
      </w:r>
      <w:r w:rsidR="00487AF3" w:rsidRPr="00117C92">
        <w:rPr>
          <w:rFonts w:asciiTheme="minorHAnsi" w:hAnsiTheme="minorHAnsi" w:cstheme="minorHAnsi"/>
          <w:sz w:val="22"/>
          <w:szCs w:val="22"/>
        </w:rPr>
        <w:t>.</w:t>
      </w:r>
    </w:p>
    <w:p w14:paraId="7F90C1DB" w14:textId="492D0B01" w:rsidR="008C6430" w:rsidRDefault="00487AF3" w:rsidP="008C6430">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Zamawiający przewiduje możliwość zmiany zawartej umowy w zakresie wskazanym w </w:t>
      </w:r>
      <w:r w:rsidRPr="00117C92">
        <w:rPr>
          <w:rFonts w:asciiTheme="minorHAnsi" w:hAnsiTheme="minorHAnsi" w:cstheme="minorHAnsi"/>
          <w:b/>
          <w:sz w:val="22"/>
          <w:szCs w:val="22"/>
        </w:rPr>
        <w:t>załączniku nr</w:t>
      </w:r>
      <w:r w:rsidR="009E1A7D">
        <w:rPr>
          <w:rFonts w:asciiTheme="minorHAnsi" w:hAnsiTheme="minorHAnsi" w:cstheme="minorHAnsi"/>
          <w:b/>
          <w:sz w:val="22"/>
          <w:szCs w:val="22"/>
        </w:rPr>
        <w:t> </w:t>
      </w:r>
      <w:r w:rsidR="00C1128B" w:rsidRPr="00117C92">
        <w:rPr>
          <w:rFonts w:asciiTheme="minorHAnsi" w:hAnsiTheme="minorHAnsi" w:cstheme="minorHAnsi"/>
          <w:b/>
          <w:sz w:val="22"/>
          <w:szCs w:val="22"/>
        </w:rPr>
        <w:t xml:space="preserve">4 </w:t>
      </w:r>
      <w:r w:rsidRPr="00117C92">
        <w:rPr>
          <w:rFonts w:asciiTheme="minorHAnsi" w:hAnsiTheme="minorHAnsi" w:cstheme="minorHAnsi"/>
          <w:b/>
          <w:sz w:val="22"/>
          <w:szCs w:val="22"/>
        </w:rPr>
        <w:t xml:space="preserve">do </w:t>
      </w:r>
      <w:bookmarkStart w:id="64" w:name="_Hlk66102430"/>
      <w:r w:rsidRPr="00117C92">
        <w:rPr>
          <w:rFonts w:asciiTheme="minorHAnsi" w:hAnsiTheme="minorHAnsi" w:cstheme="minorHAnsi"/>
          <w:b/>
          <w:sz w:val="22"/>
          <w:szCs w:val="22"/>
        </w:rPr>
        <w:t>SWZ</w:t>
      </w:r>
      <w:r w:rsidR="00334392" w:rsidRPr="00117C92">
        <w:rPr>
          <w:rFonts w:asciiTheme="minorHAnsi" w:hAnsiTheme="minorHAnsi" w:cstheme="minorHAnsi"/>
          <w:sz w:val="22"/>
          <w:szCs w:val="22"/>
        </w:rPr>
        <w:t xml:space="preserve"> (projekt umowy)</w:t>
      </w:r>
      <w:bookmarkEnd w:id="64"/>
      <w:r w:rsidRPr="00117C92">
        <w:rPr>
          <w:rFonts w:asciiTheme="minorHAnsi" w:hAnsiTheme="minorHAnsi" w:cstheme="minorHAnsi"/>
          <w:sz w:val="22"/>
          <w:szCs w:val="22"/>
        </w:rPr>
        <w:t xml:space="preserve">. Zmiana umowy wymaga dla swej ważności </w:t>
      </w:r>
      <w:r w:rsidR="008A52C4" w:rsidRPr="008A52C4">
        <w:rPr>
          <w:rFonts w:asciiTheme="minorHAnsi" w:hAnsiTheme="minorHAnsi" w:cstheme="minorHAnsi"/>
          <w:bCs/>
          <w:sz w:val="22"/>
          <w:szCs w:val="22"/>
        </w:rPr>
        <w:t xml:space="preserve">formy pisemnej w postaci aneksu podpisanego przez </w:t>
      </w:r>
      <w:r w:rsidR="008A52C4">
        <w:rPr>
          <w:rFonts w:asciiTheme="minorHAnsi" w:hAnsiTheme="minorHAnsi" w:cstheme="minorHAnsi"/>
          <w:bCs/>
          <w:sz w:val="22"/>
          <w:szCs w:val="22"/>
        </w:rPr>
        <w:t>s</w:t>
      </w:r>
      <w:r w:rsidR="008A52C4" w:rsidRPr="008A52C4">
        <w:rPr>
          <w:rFonts w:asciiTheme="minorHAnsi" w:hAnsiTheme="minorHAnsi" w:cstheme="minorHAnsi"/>
          <w:bCs/>
          <w:sz w:val="22"/>
          <w:szCs w:val="22"/>
        </w:rPr>
        <w:t>trony</w:t>
      </w:r>
      <w:r w:rsidRPr="00117C92">
        <w:rPr>
          <w:rFonts w:asciiTheme="minorHAnsi" w:hAnsiTheme="minorHAnsi" w:cstheme="minorHAnsi"/>
          <w:sz w:val="22"/>
          <w:szCs w:val="22"/>
        </w:rPr>
        <w:t>.</w:t>
      </w:r>
    </w:p>
    <w:p w14:paraId="600C093E" w14:textId="7E0A04C2" w:rsidR="008C6430" w:rsidRPr="008C6430" w:rsidRDefault="008C6430" w:rsidP="008C6430">
      <w:pPr>
        <w:pStyle w:val="Dospisu"/>
        <w:rPr>
          <w:caps/>
        </w:rPr>
      </w:pPr>
      <w:bookmarkStart w:id="65" w:name="_Toc84415757"/>
      <w:r>
        <w:rPr>
          <w:caps/>
        </w:rPr>
        <w:t xml:space="preserve">XXI. </w:t>
      </w:r>
      <w:r w:rsidRPr="008C6430">
        <w:rPr>
          <w:caps/>
        </w:rPr>
        <w:t>Informacja o przewidywanych zamówieniach, o których mowa w art. 214 ust. 1</w:t>
      </w:r>
      <w:r>
        <w:rPr>
          <w:caps/>
        </w:rPr>
        <w:t xml:space="preserve"> </w:t>
      </w:r>
      <w:r w:rsidRPr="008C6430">
        <w:rPr>
          <w:caps/>
        </w:rPr>
        <w:t>pkt</w:t>
      </w:r>
      <w:r>
        <w:rPr>
          <w:caps/>
        </w:rPr>
        <w:t> </w:t>
      </w:r>
      <w:r w:rsidRPr="008C6430">
        <w:rPr>
          <w:caps/>
        </w:rPr>
        <w:t>7</w:t>
      </w:r>
      <w:r>
        <w:rPr>
          <w:caps/>
        </w:rPr>
        <w:t> </w:t>
      </w:r>
      <w:r w:rsidRPr="008C6430">
        <w:rPr>
          <w:caps/>
        </w:rPr>
        <w:t>Pzp</w:t>
      </w:r>
      <w:bookmarkEnd w:id="65"/>
    </w:p>
    <w:p w14:paraId="49F0D264" w14:textId="389A1B69" w:rsidR="008C6430" w:rsidRPr="008C6430" w:rsidRDefault="008C6430" w:rsidP="008C6430">
      <w:pPr>
        <w:numPr>
          <w:ilvl w:val="0"/>
          <w:numId w:val="58"/>
        </w:numPr>
        <w:spacing w:line="276" w:lineRule="auto"/>
        <w:ind w:left="567" w:right="280" w:hanging="283"/>
        <w:jc w:val="both"/>
        <w:rPr>
          <w:rFonts w:asciiTheme="minorHAnsi" w:hAnsiTheme="minorHAnsi" w:cstheme="minorHAnsi"/>
          <w:sz w:val="22"/>
          <w:szCs w:val="22"/>
        </w:rPr>
      </w:pPr>
      <w:r w:rsidRPr="008C6430">
        <w:rPr>
          <w:rFonts w:asciiTheme="minorHAnsi" w:hAnsiTheme="minorHAnsi" w:cstheme="minorHAnsi"/>
          <w:sz w:val="22"/>
          <w:szCs w:val="22"/>
        </w:rPr>
        <w:t>Zamawiający przewiduje możliwość udzielenia, w okresie 3 lat od dnia udzielenia zamówienia podstawowego, dotychczasowemu Wykonawcy usług, zamówienia</w:t>
      </w:r>
      <w:r w:rsidR="009D6403">
        <w:rPr>
          <w:rFonts w:asciiTheme="minorHAnsi" w:hAnsiTheme="minorHAnsi" w:cstheme="minorHAnsi"/>
          <w:sz w:val="22"/>
          <w:szCs w:val="22"/>
        </w:rPr>
        <w:t xml:space="preserve"> </w:t>
      </w:r>
      <w:r w:rsidRPr="008C6430">
        <w:rPr>
          <w:rFonts w:asciiTheme="minorHAnsi" w:hAnsiTheme="minorHAnsi" w:cstheme="minorHAnsi"/>
          <w:sz w:val="22"/>
          <w:szCs w:val="22"/>
        </w:rPr>
        <w:t>polegającego na powtórzeniu podobnych usług.</w:t>
      </w:r>
    </w:p>
    <w:p w14:paraId="36C43526" w14:textId="61A0CFED" w:rsidR="008C6430" w:rsidRPr="008C6430" w:rsidRDefault="008C6430" w:rsidP="008C6430">
      <w:pPr>
        <w:numPr>
          <w:ilvl w:val="0"/>
          <w:numId w:val="58"/>
        </w:numPr>
        <w:spacing w:line="276" w:lineRule="auto"/>
        <w:ind w:left="567" w:right="280" w:hanging="283"/>
        <w:jc w:val="both"/>
        <w:rPr>
          <w:rFonts w:asciiTheme="minorHAnsi" w:hAnsiTheme="minorHAnsi" w:cstheme="minorHAnsi"/>
          <w:sz w:val="22"/>
          <w:szCs w:val="22"/>
        </w:rPr>
      </w:pPr>
      <w:r w:rsidRPr="008C6430">
        <w:rPr>
          <w:rFonts w:asciiTheme="minorHAnsi" w:hAnsiTheme="minorHAnsi" w:cstheme="minorHAnsi"/>
          <w:sz w:val="22"/>
          <w:szCs w:val="22"/>
        </w:rPr>
        <w:t xml:space="preserve">Zgodnie z art. </w:t>
      </w:r>
      <w:r w:rsidR="009D6403">
        <w:rPr>
          <w:rFonts w:asciiTheme="minorHAnsi" w:hAnsiTheme="minorHAnsi" w:cstheme="minorHAnsi"/>
          <w:sz w:val="22"/>
          <w:szCs w:val="22"/>
        </w:rPr>
        <w:t>214</w:t>
      </w:r>
      <w:r w:rsidRPr="008C6430">
        <w:rPr>
          <w:rFonts w:asciiTheme="minorHAnsi" w:hAnsiTheme="minorHAnsi" w:cstheme="minorHAnsi"/>
          <w:sz w:val="22"/>
          <w:szCs w:val="22"/>
        </w:rPr>
        <w:t xml:space="preserve"> ust. </w:t>
      </w:r>
      <w:r w:rsidR="009D6403">
        <w:rPr>
          <w:rFonts w:asciiTheme="minorHAnsi" w:hAnsiTheme="minorHAnsi" w:cstheme="minorHAnsi"/>
          <w:sz w:val="22"/>
          <w:szCs w:val="22"/>
        </w:rPr>
        <w:t>2 Pzp</w:t>
      </w:r>
      <w:r w:rsidRPr="008C6430">
        <w:rPr>
          <w:rFonts w:asciiTheme="minorHAnsi" w:hAnsiTheme="minorHAnsi" w:cstheme="minorHAnsi"/>
          <w:sz w:val="22"/>
          <w:szCs w:val="22"/>
        </w:rPr>
        <w:t xml:space="preserve"> Zamawiający wskazuje ewentualny zakres tych usług oraz warunki na jakich zostaną one udzielone:</w:t>
      </w:r>
    </w:p>
    <w:p w14:paraId="2037BF15" w14:textId="6925002C" w:rsidR="008C6430" w:rsidRPr="00891235" w:rsidRDefault="008C6430" w:rsidP="00891235">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sz w:val="22"/>
          <w:szCs w:val="22"/>
        </w:rPr>
        <w:t xml:space="preserve">zamówienie to będzie zgodne z przedmiotem zamówienia podstawowego i będzie polegało na: </w:t>
      </w:r>
      <w:r w:rsidR="009D6403">
        <w:rPr>
          <w:rFonts w:asciiTheme="minorHAnsi" w:hAnsiTheme="minorHAnsi" w:cstheme="minorHAnsi"/>
          <w:sz w:val="22"/>
          <w:szCs w:val="22"/>
        </w:rPr>
        <w:t>wykonywaniu</w:t>
      </w:r>
      <w:r w:rsidR="00891235" w:rsidRPr="00891235">
        <w:rPr>
          <w:rFonts w:ascii="Arial" w:hAnsi="Arial" w:cs="Arial"/>
          <w:bCs/>
          <w:sz w:val="22"/>
          <w:szCs w:val="22"/>
        </w:rPr>
        <w:t xml:space="preserve"> </w:t>
      </w:r>
      <w:r w:rsidR="00891235" w:rsidRPr="00891235">
        <w:rPr>
          <w:rFonts w:asciiTheme="minorHAnsi" w:hAnsiTheme="minorHAnsi" w:cstheme="minorHAnsi"/>
          <w:bCs/>
          <w:sz w:val="22"/>
          <w:szCs w:val="22"/>
        </w:rPr>
        <w:t>świadczeniu usług grupowego ubezpieczenia na życie dla pracowników Uniwersytetu Gdańskiego, członków ich rodzin (</w:t>
      </w:r>
      <w:r w:rsidR="00891235">
        <w:rPr>
          <w:rFonts w:asciiTheme="minorHAnsi" w:hAnsiTheme="minorHAnsi" w:cstheme="minorHAnsi"/>
          <w:bCs/>
          <w:sz w:val="22"/>
          <w:szCs w:val="22"/>
        </w:rPr>
        <w:t>W</w:t>
      </w:r>
      <w:r w:rsidR="00891235" w:rsidRPr="00891235">
        <w:rPr>
          <w:rFonts w:asciiTheme="minorHAnsi" w:hAnsiTheme="minorHAnsi" w:cstheme="minorHAnsi"/>
          <w:bCs/>
          <w:sz w:val="22"/>
          <w:szCs w:val="22"/>
        </w:rPr>
        <w:t>spółmałżonków, Pełnoletnich dzieci) oraz Partnerów życiowych,</w:t>
      </w:r>
    </w:p>
    <w:p w14:paraId="15AA5F06" w14:textId="70F2F01D" w:rsidR="008C6430" w:rsidRPr="008C6430" w:rsidRDefault="008C6430" w:rsidP="008C6430">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bCs/>
          <w:sz w:val="22"/>
          <w:szCs w:val="22"/>
        </w:rPr>
        <w:t xml:space="preserve">maksymalny okres na jaki zostanie udzielone zamówienie wynosi </w:t>
      </w:r>
      <w:r w:rsidR="00891235">
        <w:rPr>
          <w:rFonts w:asciiTheme="minorHAnsi" w:hAnsiTheme="minorHAnsi" w:cstheme="minorHAnsi"/>
          <w:bCs/>
          <w:sz w:val="22"/>
          <w:szCs w:val="22"/>
        </w:rPr>
        <w:t>1</w:t>
      </w:r>
      <w:r w:rsidR="006E15DD">
        <w:rPr>
          <w:rFonts w:asciiTheme="minorHAnsi" w:hAnsiTheme="minorHAnsi" w:cstheme="minorHAnsi"/>
          <w:bCs/>
          <w:sz w:val="22"/>
          <w:szCs w:val="22"/>
        </w:rPr>
        <w:t>2</w:t>
      </w:r>
      <w:r w:rsidRPr="008C6430">
        <w:rPr>
          <w:rFonts w:asciiTheme="minorHAnsi" w:hAnsiTheme="minorHAnsi" w:cstheme="minorHAnsi"/>
          <w:bCs/>
          <w:sz w:val="22"/>
          <w:szCs w:val="22"/>
        </w:rPr>
        <w:t xml:space="preserve"> miesięcy,</w:t>
      </w:r>
    </w:p>
    <w:p w14:paraId="440C2D37" w14:textId="3892DDD3" w:rsidR="008C6430" w:rsidRPr="008C6430" w:rsidRDefault="008C6430" w:rsidP="008C6430">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bCs/>
          <w:sz w:val="22"/>
          <w:szCs w:val="22"/>
        </w:rPr>
        <w:lastRenderedPageBreak/>
        <w:t xml:space="preserve">całkowita wartość zamówienia została uwzględniona przy obliczaniu wartości zamówienia podstawowego i wynosi </w:t>
      </w:r>
      <w:r w:rsidRPr="0080394C">
        <w:rPr>
          <w:rFonts w:asciiTheme="minorHAnsi" w:hAnsiTheme="minorHAnsi" w:cstheme="minorHAnsi"/>
          <w:bCs/>
          <w:sz w:val="22"/>
          <w:szCs w:val="22"/>
        </w:rPr>
        <w:t xml:space="preserve">nie więcej niż </w:t>
      </w:r>
      <w:r w:rsidR="00891235">
        <w:rPr>
          <w:rFonts w:asciiTheme="minorHAnsi" w:hAnsiTheme="minorHAnsi" w:cstheme="minorHAnsi"/>
          <w:bCs/>
          <w:sz w:val="22"/>
          <w:szCs w:val="22"/>
        </w:rPr>
        <w:t>5</w:t>
      </w:r>
      <w:r w:rsidRPr="0080394C">
        <w:rPr>
          <w:rFonts w:asciiTheme="minorHAnsi" w:hAnsiTheme="minorHAnsi" w:cstheme="minorHAnsi"/>
          <w:bCs/>
          <w:sz w:val="22"/>
          <w:szCs w:val="22"/>
        </w:rPr>
        <w:t>0% wartości</w:t>
      </w:r>
      <w:r w:rsidRPr="008C6430">
        <w:rPr>
          <w:rFonts w:asciiTheme="minorHAnsi" w:hAnsiTheme="minorHAnsi" w:cstheme="minorHAnsi"/>
          <w:bCs/>
          <w:sz w:val="22"/>
          <w:szCs w:val="22"/>
        </w:rPr>
        <w:t xml:space="preserve"> szacunkowej zamówienia podstawowego,</w:t>
      </w:r>
    </w:p>
    <w:p w14:paraId="222F6E20" w14:textId="77777777" w:rsidR="008C6430" w:rsidRPr="008C6430" w:rsidRDefault="008C6430" w:rsidP="008C6430">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bCs/>
          <w:sz w:val="22"/>
          <w:szCs w:val="22"/>
        </w:rPr>
        <w:t>zamówienie zostanie udzielone w trybie zamówienia z wolnej ręki, po przeprowadzeniu negocjacji z Wykonawcą,</w:t>
      </w:r>
    </w:p>
    <w:p w14:paraId="10A07E9F" w14:textId="1F6E7455" w:rsidR="008C6430" w:rsidRPr="008C6430" w:rsidRDefault="00284584" w:rsidP="008C6430">
      <w:pPr>
        <w:numPr>
          <w:ilvl w:val="0"/>
          <w:numId w:val="59"/>
        </w:numPr>
        <w:spacing w:line="276" w:lineRule="auto"/>
        <w:ind w:left="851" w:right="280" w:hanging="284"/>
        <w:jc w:val="both"/>
        <w:rPr>
          <w:rFonts w:asciiTheme="minorHAnsi" w:hAnsiTheme="minorHAnsi" w:cstheme="minorHAnsi"/>
          <w:bCs/>
          <w:sz w:val="22"/>
          <w:szCs w:val="22"/>
        </w:rPr>
      </w:pPr>
      <w:r>
        <w:rPr>
          <w:rFonts w:asciiTheme="minorHAnsi" w:hAnsiTheme="minorHAnsi" w:cstheme="minorHAnsi"/>
          <w:bCs/>
          <w:sz w:val="22"/>
          <w:szCs w:val="22"/>
        </w:rPr>
        <w:t xml:space="preserve">zamówienie </w:t>
      </w:r>
      <w:r w:rsidRPr="00284584">
        <w:rPr>
          <w:rFonts w:asciiTheme="minorHAnsi" w:hAnsiTheme="minorHAnsi" w:cstheme="minorHAnsi"/>
          <w:bCs/>
          <w:sz w:val="22"/>
          <w:szCs w:val="22"/>
        </w:rPr>
        <w:t>zostanie udzielone po stawkach nie wyższych niż wynikających z umowy w sprawie zamówienia podstawowego</w:t>
      </w:r>
      <w:r>
        <w:rPr>
          <w:rFonts w:asciiTheme="minorHAnsi" w:hAnsiTheme="minorHAnsi" w:cstheme="minorHAnsi"/>
          <w:bCs/>
          <w:sz w:val="22"/>
          <w:szCs w:val="22"/>
        </w:rPr>
        <w:t>.</w:t>
      </w:r>
    </w:p>
    <w:p w14:paraId="12CECAAE" w14:textId="7A5A3C76" w:rsidR="00BC1A41" w:rsidRPr="00117C92" w:rsidRDefault="009E7F30" w:rsidP="0019176B">
      <w:pPr>
        <w:pStyle w:val="Dospisu"/>
      </w:pPr>
      <w:bookmarkStart w:id="66" w:name="_Toc84415758"/>
      <w:r w:rsidRPr="00117C92">
        <w:t>X</w:t>
      </w:r>
      <w:r w:rsidR="001D489E" w:rsidRPr="00117C92">
        <w:t>X</w:t>
      </w:r>
      <w:r w:rsidR="00315BC8">
        <w:t>I</w:t>
      </w:r>
      <w:r w:rsidR="008C6430">
        <w:t>I</w:t>
      </w:r>
      <w:r w:rsidRPr="00117C92">
        <w:t xml:space="preserve">. </w:t>
      </w:r>
      <w:r w:rsidR="00515CC2" w:rsidRPr="00117C92">
        <w:t>POUCZENIE O ŚRODKACH OCHRONY PRAWNEJ PRZYSŁUGUJĄCYCH WYKONAWCY</w:t>
      </w:r>
      <w:bookmarkEnd w:id="66"/>
    </w:p>
    <w:p w14:paraId="2F1A66AF" w14:textId="2A42152A"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Środki ochrony prawnej </w:t>
      </w:r>
      <w:r w:rsidR="00A93218" w:rsidRPr="00117C92">
        <w:rPr>
          <w:rFonts w:asciiTheme="minorHAnsi" w:hAnsiTheme="minorHAnsi" w:cstheme="minorHAnsi"/>
          <w:sz w:val="22"/>
          <w:szCs w:val="22"/>
        </w:rPr>
        <w:t>przysługują</w:t>
      </w:r>
      <w:r w:rsidRPr="00117C92">
        <w:rPr>
          <w:rFonts w:asciiTheme="minorHAnsi" w:hAnsiTheme="minorHAnsi" w:cstheme="minorHAnsi"/>
          <w:sz w:val="22"/>
          <w:szCs w:val="22"/>
        </w:rPr>
        <w:t xml:space="preserve">̨ Wykonawcy, </w:t>
      </w:r>
      <w:r w:rsidR="00A93218" w:rsidRPr="00117C92">
        <w:rPr>
          <w:rFonts w:asciiTheme="minorHAnsi" w:hAnsiTheme="minorHAnsi" w:cstheme="minorHAnsi"/>
          <w:sz w:val="22"/>
          <w:szCs w:val="22"/>
        </w:rPr>
        <w:t>jeżeli</w:t>
      </w:r>
      <w:r w:rsidRPr="00117C92">
        <w:rPr>
          <w:rFonts w:asciiTheme="minorHAnsi" w:hAnsiTheme="minorHAnsi" w:cstheme="minorHAnsi"/>
          <w:sz w:val="22"/>
          <w:szCs w:val="22"/>
        </w:rPr>
        <w:t xml:space="preserve"> ma lub miał interes w uzyskaniu </w:t>
      </w:r>
      <w:r w:rsidR="00A93218" w:rsidRPr="00117C92">
        <w:rPr>
          <w:rFonts w:asciiTheme="minorHAnsi" w:hAnsiTheme="minorHAnsi" w:cstheme="minorHAnsi"/>
          <w:sz w:val="22"/>
          <w:szCs w:val="22"/>
        </w:rPr>
        <w:t>zamówienia</w:t>
      </w:r>
      <w:r w:rsidRPr="00117C92">
        <w:rPr>
          <w:rFonts w:asciiTheme="minorHAnsi" w:hAnsiTheme="minorHAnsi" w:cstheme="minorHAnsi"/>
          <w:sz w:val="22"/>
          <w:szCs w:val="22"/>
        </w:rPr>
        <w:t xml:space="preserve"> oraz </w:t>
      </w:r>
      <w:r w:rsidR="00A93218" w:rsidRPr="00117C92">
        <w:rPr>
          <w:rFonts w:asciiTheme="minorHAnsi" w:hAnsiTheme="minorHAnsi" w:cstheme="minorHAnsi"/>
          <w:sz w:val="22"/>
          <w:szCs w:val="22"/>
        </w:rPr>
        <w:t>poniósł</w:t>
      </w:r>
      <w:r w:rsidRPr="00117C92">
        <w:rPr>
          <w:rFonts w:asciiTheme="minorHAnsi" w:hAnsiTheme="minorHAnsi" w:cstheme="minorHAnsi"/>
          <w:sz w:val="22"/>
          <w:szCs w:val="22"/>
        </w:rPr>
        <w:t xml:space="preserve"> lub </w:t>
      </w:r>
      <w:r w:rsidR="00A93218" w:rsidRPr="00117C92">
        <w:rPr>
          <w:rFonts w:asciiTheme="minorHAnsi" w:hAnsiTheme="minorHAnsi" w:cstheme="minorHAnsi"/>
          <w:sz w:val="22"/>
          <w:szCs w:val="22"/>
        </w:rPr>
        <w:t>może</w:t>
      </w:r>
      <w:r w:rsidRPr="00117C92">
        <w:rPr>
          <w:rFonts w:asciiTheme="minorHAnsi" w:hAnsiTheme="minorHAnsi" w:cstheme="minorHAnsi"/>
          <w:sz w:val="22"/>
          <w:szCs w:val="22"/>
        </w:rPr>
        <w:t xml:space="preserve"> </w:t>
      </w:r>
      <w:r w:rsidR="00A93218" w:rsidRPr="00117C92">
        <w:rPr>
          <w:rFonts w:asciiTheme="minorHAnsi" w:hAnsiTheme="minorHAnsi" w:cstheme="minorHAnsi"/>
          <w:sz w:val="22"/>
          <w:szCs w:val="22"/>
        </w:rPr>
        <w:t>ponieść</w:t>
      </w:r>
      <w:r w:rsidRPr="00117C92">
        <w:rPr>
          <w:rFonts w:asciiTheme="minorHAnsi" w:hAnsiTheme="minorHAnsi" w:cstheme="minorHAnsi"/>
          <w:sz w:val="22"/>
          <w:szCs w:val="22"/>
        </w:rPr>
        <w:t xml:space="preserve"> </w:t>
      </w:r>
      <w:r w:rsidR="00A93218" w:rsidRPr="00117C92">
        <w:rPr>
          <w:rFonts w:asciiTheme="minorHAnsi" w:hAnsiTheme="minorHAnsi" w:cstheme="minorHAnsi"/>
          <w:sz w:val="22"/>
          <w:szCs w:val="22"/>
        </w:rPr>
        <w:t>szkodę</w:t>
      </w:r>
      <w:r w:rsidRPr="00117C92">
        <w:rPr>
          <w:rFonts w:asciiTheme="minorHAnsi" w:hAnsiTheme="minorHAnsi" w:cstheme="minorHAnsi"/>
          <w:sz w:val="22"/>
          <w:szCs w:val="22"/>
        </w:rPr>
        <w:t xml:space="preserve">̨ w wyniku naruszenia przez Zamawiającego przepisów Pzp. </w:t>
      </w:r>
    </w:p>
    <w:p w14:paraId="22E21953" w14:textId="35986D06"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Środki ochrony prawnej wobec ogłoszenia wszczynającego postępowanie o udzielenie zamówienia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 xml:space="preserve">oraz dokumentów zamówienia przysługują również organizacjom wpisanym na listę, o której mowa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w art. 469 pkt 15 Pzp  oraz Rzecznikowi Małych i Średnich Przedsiębiorców.</w:t>
      </w:r>
    </w:p>
    <w:p w14:paraId="56F23F25" w14:textId="77777777"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Odwołanie przysługuje na: </w:t>
      </w:r>
    </w:p>
    <w:p w14:paraId="266D5EE9" w14:textId="6B71A297" w:rsidR="00DF7A55" w:rsidRPr="00117C92" w:rsidRDefault="00DF7A55" w:rsidP="008F10CF">
      <w:pPr>
        <w:numPr>
          <w:ilvl w:val="0"/>
          <w:numId w:val="16"/>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niezgodną z przepisami </w:t>
      </w:r>
      <w:r w:rsidR="007F4AF8" w:rsidRPr="00117C92">
        <w:rPr>
          <w:rFonts w:asciiTheme="minorHAnsi" w:hAnsiTheme="minorHAnsi" w:cstheme="minorHAnsi"/>
          <w:sz w:val="22"/>
          <w:szCs w:val="22"/>
        </w:rPr>
        <w:t>Pzp</w:t>
      </w:r>
      <w:r w:rsidRPr="00117C92">
        <w:rPr>
          <w:rFonts w:asciiTheme="minorHAnsi" w:hAnsiTheme="minorHAnsi" w:cstheme="minorHAnsi"/>
          <w:sz w:val="22"/>
          <w:szCs w:val="22"/>
        </w:rPr>
        <w:t xml:space="preserve"> czynność Zamawiającego, podjętą w postępowaniu o udzielenie</w:t>
      </w:r>
      <w:r w:rsidR="00971AE9" w:rsidRPr="00117C92">
        <w:rPr>
          <w:rFonts w:asciiTheme="minorHAnsi" w:hAnsiTheme="minorHAnsi" w:cstheme="minorHAnsi"/>
          <w:sz w:val="22"/>
          <w:szCs w:val="22"/>
        </w:rPr>
        <w:t xml:space="preserve"> z</w:t>
      </w:r>
      <w:r w:rsidRPr="00117C92">
        <w:rPr>
          <w:rFonts w:asciiTheme="minorHAnsi" w:hAnsiTheme="minorHAnsi" w:cstheme="minorHAnsi"/>
          <w:sz w:val="22"/>
          <w:szCs w:val="22"/>
        </w:rPr>
        <w:t>amówienia, w tym na pr</w:t>
      </w:r>
      <w:r w:rsidR="00FD1BBF" w:rsidRPr="00117C92">
        <w:rPr>
          <w:rFonts w:asciiTheme="minorHAnsi" w:hAnsiTheme="minorHAnsi" w:cstheme="minorHAnsi"/>
          <w:sz w:val="22"/>
          <w:szCs w:val="22"/>
        </w:rPr>
        <w:t>ojektowane postanowienia umowy,</w:t>
      </w:r>
    </w:p>
    <w:p w14:paraId="4CDEDCC5" w14:textId="6D292977" w:rsidR="00DF7A55" w:rsidRPr="00117C92" w:rsidRDefault="00DF7A55" w:rsidP="008F10CF">
      <w:pPr>
        <w:numPr>
          <w:ilvl w:val="0"/>
          <w:numId w:val="16"/>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zaniechanie czynności w postępowaniu o udzielenie zamówienia, do której Zamawiający był obowiązany na podstawie </w:t>
      </w:r>
      <w:r w:rsidR="007F4AF8" w:rsidRPr="00117C92">
        <w:rPr>
          <w:rFonts w:asciiTheme="minorHAnsi" w:hAnsiTheme="minorHAnsi" w:cstheme="minorHAnsi"/>
          <w:sz w:val="22"/>
          <w:szCs w:val="22"/>
        </w:rPr>
        <w:t>Pzp</w:t>
      </w:r>
      <w:r w:rsidRPr="00117C92">
        <w:rPr>
          <w:rFonts w:asciiTheme="minorHAnsi" w:hAnsiTheme="minorHAnsi" w:cstheme="minorHAnsi"/>
          <w:sz w:val="22"/>
          <w:szCs w:val="22"/>
        </w:rPr>
        <w:t xml:space="preserve">. </w:t>
      </w:r>
    </w:p>
    <w:p w14:paraId="1CC86063" w14:textId="1021ABD6" w:rsidR="00DF7A55" w:rsidRPr="00117C92" w:rsidRDefault="00DF7A55" w:rsidP="008F10CF">
      <w:pPr>
        <w:numPr>
          <w:ilvl w:val="0"/>
          <w:numId w:val="15"/>
        </w:numPr>
        <w:spacing w:line="276" w:lineRule="auto"/>
        <w:ind w:left="567" w:right="280" w:hanging="283"/>
        <w:jc w:val="both"/>
        <w:rPr>
          <w:rFonts w:asciiTheme="minorHAnsi" w:eastAsia="Cambria" w:hAnsiTheme="minorHAnsi" w:cstheme="minorHAnsi"/>
          <w:sz w:val="22"/>
          <w:szCs w:val="22"/>
        </w:rPr>
      </w:pPr>
      <w:r w:rsidRPr="00117C92">
        <w:rPr>
          <w:rFonts w:asciiTheme="minorHAnsi" w:eastAsia="Cambria" w:hAnsiTheme="minorHAnsi" w:cstheme="minorHAnsi"/>
          <w:sz w:val="22"/>
          <w:szCs w:val="22"/>
        </w:rPr>
        <w:t xml:space="preserve">Odwołujący przekazuje </w:t>
      </w:r>
      <w:r w:rsidR="00CF2189" w:rsidRPr="00117C92">
        <w:rPr>
          <w:rFonts w:asciiTheme="minorHAnsi" w:eastAsia="Cambria" w:hAnsiTheme="minorHAnsi" w:cstheme="minorHAnsi"/>
          <w:sz w:val="22"/>
          <w:szCs w:val="22"/>
        </w:rPr>
        <w:t>Z</w:t>
      </w:r>
      <w:r w:rsidRPr="00117C92">
        <w:rPr>
          <w:rFonts w:asciiTheme="minorHAnsi" w:eastAsia="Cambria" w:hAnsiTheme="minorHAnsi" w:cstheme="minorHAnsi"/>
          <w:sz w:val="22"/>
          <w:szCs w:val="22"/>
        </w:rPr>
        <w:t xml:space="preserve">amawiającemu odwołanie wniesione w formie elektronicznej albo postaci </w:t>
      </w:r>
      <w:r w:rsidRPr="00117C92">
        <w:rPr>
          <w:rFonts w:asciiTheme="minorHAnsi" w:hAnsiTheme="minorHAnsi" w:cstheme="minorHAnsi"/>
          <w:sz w:val="22"/>
          <w:szCs w:val="22"/>
        </w:rPr>
        <w:t>elektronicznej</w:t>
      </w:r>
      <w:r w:rsidRPr="00117C92">
        <w:rPr>
          <w:rFonts w:asciiTheme="minorHAnsi" w:eastAsia="Cambria" w:hAnsiTheme="minorHAnsi" w:cstheme="minorHAnsi"/>
          <w:sz w:val="22"/>
          <w:szCs w:val="22"/>
        </w:rPr>
        <w:t xml:space="preserve"> albo kopię tego odwołania, jeżeli zostało ono wniesione w formie pisemnej, </w:t>
      </w:r>
      <w:r w:rsidR="00C23859" w:rsidRPr="00117C92">
        <w:rPr>
          <w:rFonts w:asciiTheme="minorHAnsi" w:eastAsia="Cambria" w:hAnsiTheme="minorHAnsi" w:cstheme="minorHAnsi"/>
          <w:sz w:val="22"/>
          <w:szCs w:val="22"/>
        </w:rPr>
        <w:br/>
      </w:r>
      <w:r w:rsidRPr="00117C92">
        <w:rPr>
          <w:rFonts w:asciiTheme="minorHAnsi" w:eastAsia="Cambria" w:hAnsiTheme="minorHAnsi" w:cstheme="minorHAnsi"/>
          <w:sz w:val="22"/>
          <w:szCs w:val="22"/>
        </w:rPr>
        <w:t>przed upływem terminu do wniesienia odwołania w taki sposób, aby mógł on zapoznać się z jego treścią przed upływem tego terminu.</w:t>
      </w:r>
    </w:p>
    <w:p w14:paraId="4E26823E" w14:textId="0F2B9AAE"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Odwołanie wobec treści ogłoszenia wszczynającego postępowanie o udzielenie zamówienia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 xml:space="preserve">lub wobec treści dokumentów zamówienia wnosi się w terminie 10 dni od dnia publikacji ogłoszenia </w:t>
      </w:r>
      <w:r w:rsidR="003A2493" w:rsidRPr="00117C92">
        <w:rPr>
          <w:rFonts w:asciiTheme="minorHAnsi" w:hAnsiTheme="minorHAnsi" w:cstheme="minorHAnsi"/>
          <w:sz w:val="22"/>
          <w:szCs w:val="22"/>
        </w:rPr>
        <w:br/>
      </w:r>
      <w:r w:rsidRPr="00117C92">
        <w:rPr>
          <w:rFonts w:asciiTheme="minorHAnsi" w:hAnsiTheme="minorHAnsi" w:cstheme="minorHAnsi"/>
          <w:sz w:val="22"/>
          <w:szCs w:val="22"/>
        </w:rPr>
        <w:t>w Dzienniku Urzędowym Unii Europejskiej lub zamieszczenia dokumentów zamówienia na stronie internetowej.</w:t>
      </w:r>
    </w:p>
    <w:p w14:paraId="365F5AEB" w14:textId="77777777"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Odwołanie wnosi się w terminie:</w:t>
      </w:r>
    </w:p>
    <w:p w14:paraId="032FAD69" w14:textId="3C58D217" w:rsidR="00DF7A55" w:rsidRPr="00117C92" w:rsidRDefault="00DF7A55" w:rsidP="008F10CF">
      <w:pPr>
        <w:pStyle w:val="Akapitzlist"/>
        <w:numPr>
          <w:ilvl w:val="0"/>
          <w:numId w:val="35"/>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10 dni od dnia przekazania informacji o czynności </w:t>
      </w:r>
      <w:r w:rsidR="00CF2189" w:rsidRPr="00117C92">
        <w:rPr>
          <w:rFonts w:asciiTheme="minorHAnsi" w:hAnsiTheme="minorHAnsi" w:cstheme="minorHAnsi"/>
          <w:sz w:val="22"/>
          <w:szCs w:val="22"/>
        </w:rPr>
        <w:t>Z</w:t>
      </w:r>
      <w:r w:rsidRPr="00117C92">
        <w:rPr>
          <w:rFonts w:asciiTheme="minorHAnsi" w:hAnsiTheme="minorHAnsi" w:cstheme="minorHAnsi"/>
          <w:sz w:val="22"/>
          <w:szCs w:val="22"/>
        </w:rPr>
        <w:t>amawiającego stanowiącej podstawę jego wniesienia, jeżeli informacja została przekazana przy użyciu środków komunikacji elektronicznej,</w:t>
      </w:r>
    </w:p>
    <w:p w14:paraId="571C45EC" w14:textId="7EBB4613" w:rsidR="00DF7A55" w:rsidRPr="00117C92" w:rsidRDefault="00DF7A55" w:rsidP="008F10CF">
      <w:pPr>
        <w:pStyle w:val="Akapitzlist"/>
        <w:numPr>
          <w:ilvl w:val="0"/>
          <w:numId w:val="35"/>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15 dni od dnia przekazania informacji o czynności </w:t>
      </w:r>
      <w:r w:rsidR="00CF2189" w:rsidRPr="00117C92">
        <w:rPr>
          <w:rFonts w:asciiTheme="minorHAnsi" w:hAnsiTheme="minorHAnsi" w:cstheme="minorHAnsi"/>
          <w:sz w:val="22"/>
          <w:szCs w:val="22"/>
        </w:rPr>
        <w:t>Z</w:t>
      </w:r>
      <w:r w:rsidRPr="00117C92">
        <w:rPr>
          <w:rFonts w:asciiTheme="minorHAnsi" w:hAnsiTheme="minorHAnsi" w:cstheme="minorHAnsi"/>
          <w:sz w:val="22"/>
          <w:szCs w:val="22"/>
        </w:rPr>
        <w:t>amawiającego stanowiącej podstawę jego wniesienia, jeżeli informacja została przekazana w sposób inny niż określony w ppkt 1).</w:t>
      </w:r>
    </w:p>
    <w:p w14:paraId="72B35217" w14:textId="77777777"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46127A7" w14:textId="734193A3"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orzeczenie Krajowej Izby Odwoławczej oraz postanowienie Prezesa Krajowej Izby Odwoławczej, </w:t>
      </w:r>
      <w:r w:rsidRPr="00117C92">
        <w:rPr>
          <w:rFonts w:asciiTheme="minorHAnsi" w:hAnsiTheme="minorHAnsi" w:cstheme="minorHAnsi"/>
          <w:sz w:val="22"/>
          <w:szCs w:val="22"/>
        </w:rPr>
        <w:br/>
        <w:t>o którym mowa w art. 519 ust. 1 Pzp, stronom oraz uczestnikom post</w:t>
      </w:r>
      <w:r w:rsidR="00334392" w:rsidRPr="00117C92">
        <w:rPr>
          <w:rFonts w:asciiTheme="minorHAnsi" w:hAnsiTheme="minorHAnsi" w:cstheme="minorHAnsi"/>
          <w:sz w:val="22"/>
          <w:szCs w:val="22"/>
        </w:rPr>
        <w:t>ę</w:t>
      </w:r>
      <w:r w:rsidRPr="00117C92">
        <w:rPr>
          <w:rFonts w:asciiTheme="minorHAnsi" w:hAnsiTheme="minorHAnsi" w:cstheme="minorHAnsi"/>
          <w:sz w:val="22"/>
          <w:szCs w:val="22"/>
        </w:rPr>
        <w:t xml:space="preserve">powania odwoławczego przysługuje skarga do sądu. Skargę̨ wnosi </w:t>
      </w:r>
      <w:r w:rsidR="003820AE">
        <w:rPr>
          <w:rFonts w:asciiTheme="minorHAnsi" w:hAnsiTheme="minorHAnsi" w:cstheme="minorHAnsi"/>
          <w:sz w:val="22"/>
          <w:szCs w:val="22"/>
        </w:rPr>
        <w:t>się</w:t>
      </w:r>
      <w:r w:rsidRPr="00117C92">
        <w:rPr>
          <w:rFonts w:asciiTheme="minorHAnsi" w:hAnsiTheme="minorHAnsi" w:cstheme="minorHAnsi"/>
          <w:sz w:val="22"/>
          <w:szCs w:val="22"/>
        </w:rPr>
        <w:t xml:space="preserve"> do Sądu Okręgowego w Warszawie za pośrednictwem Prezesa Krajowej Izby Odwoławczej. </w:t>
      </w:r>
    </w:p>
    <w:p w14:paraId="7E3B0FB3" w14:textId="77777777"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Szczegółowe informacje dotyczące środków ochrony prawnej określone są w Dziale IX „Środki ochrony prawnej” Pzp.</w:t>
      </w:r>
    </w:p>
    <w:p w14:paraId="3285CC2B" w14:textId="72CE7DFD" w:rsidR="00B60DE5" w:rsidRPr="00117C92" w:rsidRDefault="00204A93" w:rsidP="0019176B">
      <w:pPr>
        <w:pStyle w:val="Dospisu"/>
      </w:pPr>
      <w:bookmarkStart w:id="67" w:name="_Toc84415759"/>
      <w:r w:rsidRPr="00117C92">
        <w:t>X</w:t>
      </w:r>
      <w:r w:rsidR="001D489E" w:rsidRPr="00117C92">
        <w:t>X</w:t>
      </w:r>
      <w:r w:rsidR="008C6430">
        <w:t>I</w:t>
      </w:r>
      <w:r w:rsidR="00315BC8">
        <w:t>I</w:t>
      </w:r>
      <w:r w:rsidR="008E3C05" w:rsidRPr="00117C92">
        <w:t>I</w:t>
      </w:r>
      <w:r w:rsidR="0001544B" w:rsidRPr="00117C92">
        <w:t>.</w:t>
      </w:r>
      <w:r w:rsidR="00B60DE5" w:rsidRPr="00117C92">
        <w:t xml:space="preserve"> </w:t>
      </w:r>
      <w:r w:rsidR="00140BBA" w:rsidRPr="00117C92">
        <w:t>OCHRONA DANYCH OSOBOWYCH</w:t>
      </w:r>
      <w:bookmarkEnd w:id="67"/>
      <w:r w:rsidR="00515CC2" w:rsidRPr="00117C92">
        <w:t xml:space="preserve"> </w:t>
      </w:r>
    </w:p>
    <w:p w14:paraId="22DB5FDD" w14:textId="77777777" w:rsidR="00140BBA" w:rsidRPr="00117C92" w:rsidRDefault="00140BBA" w:rsidP="008F10CF">
      <w:pPr>
        <w:pStyle w:val="Akapitzlist"/>
        <w:suppressAutoHyphens w:val="0"/>
        <w:spacing w:line="276" w:lineRule="auto"/>
        <w:ind w:left="567" w:right="280" w:hanging="283"/>
        <w:jc w:val="both"/>
        <w:rPr>
          <w:rFonts w:asciiTheme="minorHAnsi" w:hAnsiTheme="minorHAnsi" w:cstheme="minorHAnsi"/>
          <w:strike/>
          <w:sz w:val="22"/>
          <w:szCs w:val="22"/>
          <w:u w:val="single"/>
        </w:rPr>
      </w:pPr>
      <w:r w:rsidRPr="00117C92">
        <w:rPr>
          <w:rFonts w:asciiTheme="minorHAnsi" w:hAnsiTheme="minorHAnsi" w:cstheme="minorHAnsi"/>
          <w:sz w:val="22"/>
          <w:szCs w:val="22"/>
        </w:rPr>
        <w:t xml:space="preserve">1.  Zgodnie z art. 13 ust. 1 i 2 rozporządzenia Parlamentu Europejskiego i Rady (UE) 2016/679 z dnia </w:t>
      </w:r>
      <w:r w:rsidRPr="00117C92">
        <w:rPr>
          <w:rFonts w:asciiTheme="minorHAnsi" w:hAnsiTheme="minorHAnsi" w:cstheme="minorHAnsi"/>
          <w:sz w:val="22"/>
          <w:szCs w:val="22"/>
        </w:rPr>
        <w:br/>
        <w:t xml:space="preserve">27 kwietnia 2016 r. w sprawie ochrony osób fizycznych w związku z przetwarzaniem danych osobowych i w sprawie swobodnego przepływu takich danych oraz uchylenia dyrektywy 95/46/WE </w:t>
      </w:r>
      <w:r w:rsidRPr="00117C92">
        <w:rPr>
          <w:rFonts w:asciiTheme="minorHAnsi" w:hAnsiTheme="minorHAnsi" w:cstheme="minorHAnsi"/>
          <w:sz w:val="22"/>
          <w:szCs w:val="22"/>
        </w:rPr>
        <w:lastRenderedPageBreak/>
        <w:t>(ogólne rozporządzenie o ochronie danych) (Dz. Urz. UE L 119 z 04.05.2016, str. 1), dalej „RODO”, Zamawiający informuje, że:</w:t>
      </w:r>
    </w:p>
    <w:p w14:paraId="54F9756E" w14:textId="162802CC"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Administratorem Pani/Pana danych osobowych jest Uniwersytet Gdański, 80-309 Gdańsk, ul. Jana Bażyńskiego 8, zwany dalej Zamawiającym.</w:t>
      </w:r>
    </w:p>
    <w:p w14:paraId="011AD621" w14:textId="366B90BC"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Administrator danych osobowych powołał inspektora ochrony danych, z którym można skontaktować się pod numerem telefonu </w:t>
      </w:r>
      <w:r w:rsidR="00A97203" w:rsidRPr="00117C92">
        <w:rPr>
          <w:rFonts w:asciiTheme="minorHAnsi" w:hAnsiTheme="minorHAnsi" w:cstheme="minorHAnsi"/>
          <w:sz w:val="22"/>
          <w:szCs w:val="22"/>
        </w:rPr>
        <w:t xml:space="preserve">(58) 523 31 30, </w:t>
      </w:r>
      <w:r w:rsidRPr="00117C92">
        <w:rPr>
          <w:rFonts w:asciiTheme="minorHAnsi" w:hAnsiTheme="minorHAnsi" w:cstheme="minorHAnsi"/>
          <w:sz w:val="22"/>
          <w:szCs w:val="22"/>
        </w:rPr>
        <w:t>(58) 523 24 59 lub adresem email: </w:t>
      </w:r>
      <w:hyperlink r:id="rId24" w:history="1">
        <w:r w:rsidR="00A97203" w:rsidRPr="00117C92">
          <w:rPr>
            <w:rFonts w:asciiTheme="minorHAnsi" w:hAnsiTheme="minorHAnsi" w:cstheme="minorHAnsi"/>
            <w:b/>
            <w:sz w:val="22"/>
            <w:szCs w:val="22"/>
          </w:rPr>
          <w:t>iod@ug.edu.pl</w:t>
        </w:r>
      </w:hyperlink>
      <w:r w:rsidRPr="00117C92">
        <w:rPr>
          <w:rFonts w:asciiTheme="minorHAnsi" w:hAnsiTheme="minorHAnsi" w:cstheme="minorHAnsi"/>
          <w:b/>
          <w:sz w:val="22"/>
          <w:szCs w:val="22"/>
        </w:rPr>
        <w:t>.</w:t>
      </w:r>
    </w:p>
    <w:p w14:paraId="7D95694E"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Pani/Pana dane osobowe przetwarzane będą:</w:t>
      </w:r>
    </w:p>
    <w:p w14:paraId="67F5D3D0" w14:textId="494A38E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6 ust. 1 lit. c)</w:t>
      </w:r>
      <w:r w:rsidRPr="00117C92">
        <w:rPr>
          <w:rFonts w:asciiTheme="minorHAnsi" w:hAnsiTheme="minorHAnsi" w:cstheme="minorHAnsi"/>
          <w:i/>
          <w:iCs/>
          <w:sz w:val="22"/>
          <w:szCs w:val="22"/>
        </w:rPr>
        <w:t xml:space="preserve"> </w:t>
      </w:r>
      <w:r w:rsidRPr="00117C92">
        <w:rPr>
          <w:rFonts w:asciiTheme="minorHAnsi" w:hAnsiTheme="minorHAnsi" w:cstheme="minorHAnsi"/>
          <w:sz w:val="22"/>
          <w:szCs w:val="22"/>
        </w:rPr>
        <w:t>RODO w celu prowadzenia przedmiotowego postępowania o ud</w:t>
      </w:r>
      <w:r w:rsidR="00FD1BBF" w:rsidRPr="00117C92">
        <w:rPr>
          <w:rFonts w:asciiTheme="minorHAnsi" w:hAnsiTheme="minorHAnsi" w:cstheme="minorHAnsi"/>
          <w:sz w:val="22"/>
          <w:szCs w:val="22"/>
        </w:rPr>
        <w:t>zielenie zamówienia publicznego;</w:t>
      </w:r>
    </w:p>
    <w:p w14:paraId="5CCBCF51"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6 ust. 1 lit. b)</w:t>
      </w:r>
      <w:r w:rsidRPr="00117C92">
        <w:rPr>
          <w:rFonts w:asciiTheme="minorHAnsi" w:hAnsiTheme="minorHAnsi" w:cstheme="minorHAnsi"/>
          <w:i/>
          <w:iCs/>
          <w:sz w:val="22"/>
          <w:szCs w:val="22"/>
        </w:rPr>
        <w:t xml:space="preserve"> </w:t>
      </w:r>
      <w:r w:rsidRPr="00117C92">
        <w:rPr>
          <w:rFonts w:asciiTheme="minorHAnsi" w:hAnsiTheme="minorHAnsi" w:cstheme="minorHAnsi"/>
          <w:sz w:val="22"/>
          <w:szCs w:val="22"/>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Odbiorcami Pani/Pana danych osobowych będą osoby lub podmioty, którym udostępniona zostanie dokumentacja postępowania w oparciu o art. 18 oraz art. 74 Pzp.</w:t>
      </w:r>
    </w:p>
    <w:p w14:paraId="700CB5CB"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Pani/Pana dane osobowe będą przechowywane przez okres niezbędny do realizacji celów wskazanych w ppkt 3) jak również obowiązku archiwizacyjnego wynikającego z przepisów prawa.</w:t>
      </w:r>
    </w:p>
    <w:p w14:paraId="32A7101A" w14:textId="646BAC60"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obowiązek podania przez Panią/Pana danych osobowych bezpośrednio Pani/Pana dotyczących jest wymogiem ustawowym określonym w przepisach Pzp wraz z przepisami wykonawczymi</w:t>
      </w:r>
      <w:r w:rsidR="00A97203" w:rsidRPr="00117C92">
        <w:rPr>
          <w:rFonts w:asciiTheme="minorHAnsi" w:hAnsiTheme="minorHAnsi" w:cstheme="minorHAnsi"/>
          <w:sz w:val="22"/>
          <w:szCs w:val="22"/>
        </w:rPr>
        <w:t>.</w:t>
      </w:r>
      <w:r w:rsidRPr="00117C92">
        <w:rPr>
          <w:rFonts w:asciiTheme="minorHAnsi" w:hAnsiTheme="minorHAnsi" w:cstheme="minorHAnsi"/>
          <w:sz w:val="22"/>
          <w:szCs w:val="22"/>
        </w:rPr>
        <w:t>*</w:t>
      </w:r>
    </w:p>
    <w:p w14:paraId="4E2189E4"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odniesieniu do Pani/Pana danych osobowych decyzje nie będą podejmowane w sposób zautomatyzowany, stosowanie do art. 22 RODO.</w:t>
      </w:r>
    </w:p>
    <w:p w14:paraId="77B3BE80"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posiada Pani/Pan:</w:t>
      </w:r>
    </w:p>
    <w:p w14:paraId="45A02A10" w14:textId="63D3D6E2"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podstawie art. 15 RODO prawo dostępu do danych osobowych Pani/Pana dotyczących </w:t>
      </w:r>
      <w:r w:rsidR="00041E86" w:rsidRPr="00117C92">
        <w:rPr>
          <w:rFonts w:asciiTheme="minorHAnsi" w:hAnsiTheme="minorHAnsi" w:cstheme="minorHAnsi"/>
          <w:sz w:val="22"/>
          <w:szCs w:val="22"/>
        </w:rPr>
        <w:br/>
      </w:r>
      <w:r w:rsidRPr="00117C92">
        <w:rPr>
          <w:rFonts w:asciiTheme="minorHAnsi" w:hAnsiTheme="minorHAnsi" w:cstheme="minorHAns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A8181" w14:textId="60083225"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16 RODO prawo do sprostowania Pani/Pana danych osobowych</w:t>
      </w:r>
      <w:r w:rsidR="00041E86" w:rsidRPr="00117C92">
        <w:rPr>
          <w:rFonts w:asciiTheme="minorHAnsi" w:hAnsiTheme="minorHAnsi" w:cstheme="minorHAnsi"/>
          <w:sz w:val="22"/>
          <w:szCs w:val="22"/>
        </w:rPr>
        <w:t>;</w:t>
      </w:r>
      <w:r w:rsidRPr="00117C92">
        <w:rPr>
          <w:rFonts w:asciiTheme="minorHAnsi" w:hAnsiTheme="minorHAnsi" w:cstheme="minorHAnsi"/>
          <w:sz w:val="22"/>
          <w:szCs w:val="22"/>
        </w:rPr>
        <w:t>**</w:t>
      </w:r>
    </w:p>
    <w:p w14:paraId="72C6F598" w14:textId="646AE339"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00041E86" w:rsidRPr="00117C92">
        <w:rPr>
          <w:rFonts w:asciiTheme="minorHAnsi" w:hAnsiTheme="minorHAnsi" w:cstheme="minorHAnsi"/>
          <w:sz w:val="22"/>
          <w:szCs w:val="22"/>
        </w:rPr>
        <w:t>;</w:t>
      </w:r>
      <w:r w:rsidRPr="00117C92">
        <w:rPr>
          <w:rFonts w:asciiTheme="minorHAnsi" w:hAnsiTheme="minorHAnsi" w:cstheme="minorHAnsi"/>
          <w:sz w:val="22"/>
          <w:szCs w:val="22"/>
        </w:rPr>
        <w:t>***</w:t>
      </w:r>
    </w:p>
    <w:p w14:paraId="55C8D036"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13E89B89" w14:textId="358B7400"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nie przysługuje Pani/Panu:</w:t>
      </w:r>
    </w:p>
    <w:p w14:paraId="5DA38A2B"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w związku z art. 17 ust. 3 lit. b, d lub e RODO prawo do usunięcia danych osobowych;</w:t>
      </w:r>
    </w:p>
    <w:p w14:paraId="65F884B0"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prawo do przenoszenia danych osobowych, o którym mowa w art. 20 RODO;</w:t>
      </w:r>
    </w:p>
    <w:p w14:paraId="0A073174"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podstawie art. 21 RODO prawo sprzeciwu, wobec przetwarzania danych osobowych, </w:t>
      </w:r>
      <w:r w:rsidRPr="00117C92">
        <w:rPr>
          <w:rFonts w:asciiTheme="minorHAnsi" w:hAnsiTheme="minorHAnsi" w:cstheme="minorHAnsi"/>
          <w:sz w:val="22"/>
          <w:szCs w:val="22"/>
        </w:rPr>
        <w:br/>
        <w:t>gdyż podstawą prawną przetwarzania Pani/Pana danych osobowych jest art. 6 ust. 1 lit. b i c RODO.</w:t>
      </w:r>
    </w:p>
    <w:p w14:paraId="5100D6A1" w14:textId="77777777" w:rsidR="00140BBA" w:rsidRPr="00117C92" w:rsidRDefault="00140BBA" w:rsidP="008F10CF">
      <w:pPr>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 xml:space="preserve"> Wyjaśnienie:</w:t>
      </w:r>
      <w:r w:rsidRPr="00117C92">
        <w:rPr>
          <w:rFonts w:asciiTheme="minorHAnsi" w:hAnsiTheme="minorHAnsi" w:cstheme="minorHAnsi"/>
          <w:i/>
          <w:iCs/>
          <w:sz w:val="22"/>
          <w:szCs w:val="22"/>
        </w:rPr>
        <w:t xml:space="preserve"> dotyczy zbierania danych osobowych od osoby, której dane dotyczą.</w:t>
      </w:r>
    </w:p>
    <w:p w14:paraId="2836ADC4" w14:textId="2EECDC41" w:rsidR="00140BBA" w:rsidRPr="00117C92" w:rsidRDefault="00140BBA" w:rsidP="008F10CF">
      <w:pPr>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Wyjaśnienie:</w:t>
      </w:r>
      <w:r w:rsidRPr="00117C92">
        <w:rPr>
          <w:rFonts w:asciiTheme="minorHAnsi" w:hAnsiTheme="minorHAnsi" w:cstheme="minorHAnsi"/>
          <w:i/>
          <w:iCs/>
          <w:sz w:val="22"/>
          <w:szCs w:val="22"/>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54B4F26C" w14:textId="77777777" w:rsidR="00140BBA" w:rsidRPr="00117C92" w:rsidRDefault="00140BBA" w:rsidP="008F10CF">
      <w:pPr>
        <w:suppressAutoHyphens w:val="0"/>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Wyjaśnienie:</w:t>
      </w:r>
      <w:r w:rsidRPr="00117C92">
        <w:rPr>
          <w:rFonts w:asciiTheme="minorHAnsi" w:hAnsiTheme="minorHAnsi" w:cstheme="minorHAnsi"/>
          <w:i/>
          <w:iCs/>
          <w:sz w:val="22"/>
          <w:szCs w:val="22"/>
        </w:rPr>
        <w:t xml:space="preserve"> prawo do ograniczenia przetwarzania nie ma zastosowania w odniesieniu do przechowywania, w celu zapewnienia korzystania ze środków ochrony prawnej lub w celu </w:t>
      </w:r>
      <w:r w:rsidRPr="00117C92">
        <w:rPr>
          <w:rFonts w:asciiTheme="minorHAnsi" w:hAnsiTheme="minorHAnsi" w:cstheme="minorHAnsi"/>
          <w:i/>
          <w:iCs/>
          <w:sz w:val="22"/>
          <w:szCs w:val="22"/>
        </w:rPr>
        <w:lastRenderedPageBreak/>
        <w:t>ochrony praw innej osoby fizycznej lub prawnej, lub z uwagi na ważne względy interesu publicznego Unii Europejskiej lub państwa członkowskiego.</w:t>
      </w:r>
    </w:p>
    <w:p w14:paraId="3CC4F83E" w14:textId="17A23460" w:rsidR="00140BBA" w:rsidRPr="00117C92" w:rsidRDefault="00140BBA" w:rsidP="008F10CF">
      <w:pPr>
        <w:pStyle w:val="Akapitzlist"/>
        <w:numPr>
          <w:ilvl w:val="0"/>
          <w:numId w:val="13"/>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w:t>
      </w:r>
      <w:r w:rsidRPr="00117C92">
        <w:rPr>
          <w:rFonts w:asciiTheme="minorHAnsi" w:hAnsiTheme="minorHAnsi" w:cstheme="minorHAnsi"/>
          <w:i/>
          <w:iCs/>
          <w:sz w:val="22"/>
          <w:szCs w:val="22"/>
        </w:rPr>
        <w:t>ochrony osób fizycznych w związku z przetwarzaniem danych osobowych i w sprawie swobodnego przepływu takich danych oraz uchylenia dyrektywy 95/46/WE (ogólne rozporządzenie o ochronie danych)</w:t>
      </w:r>
      <w:r w:rsidRPr="00117C92">
        <w:rPr>
          <w:rFonts w:asciiTheme="minorHAnsi" w:hAnsiTheme="minorHAnsi" w:cstheme="minorHAnsi"/>
          <w:sz w:val="22"/>
          <w:szCs w:val="22"/>
        </w:rPr>
        <w:t xml:space="preserve"> przed dokonaniem przetwarzania danych osobowych.</w:t>
      </w:r>
    </w:p>
    <w:p w14:paraId="6B7448A6" w14:textId="501577B9" w:rsidR="00140BBA" w:rsidRPr="00117C92" w:rsidRDefault="00140BBA" w:rsidP="008F10CF">
      <w:pPr>
        <w:pStyle w:val="Akapitzlist"/>
        <w:numPr>
          <w:ilvl w:val="0"/>
          <w:numId w:val="13"/>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właściwym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dla przedmiotowej skargi jest Urząd Ochrony Danych Osobowych, ul. Stawki 2, 00-193 Warszawa.</w:t>
      </w:r>
    </w:p>
    <w:p w14:paraId="0103FCC2" w14:textId="6AFEFBFE" w:rsidR="00FC6E2F" w:rsidRPr="00117C92" w:rsidRDefault="007F2AAA" w:rsidP="0019176B">
      <w:pPr>
        <w:pStyle w:val="Dospisu"/>
      </w:pPr>
      <w:bookmarkStart w:id="68" w:name="_Toc84415760"/>
      <w:r w:rsidRPr="00117C92">
        <w:t>X</w:t>
      </w:r>
      <w:r w:rsidR="00B60DE5" w:rsidRPr="00117C92">
        <w:t>X</w:t>
      </w:r>
      <w:r w:rsidR="00FA7152" w:rsidRPr="00117C92">
        <w:t>I</w:t>
      </w:r>
      <w:r w:rsidR="008C6430">
        <w:t>V</w:t>
      </w:r>
      <w:r w:rsidR="00B60DE5" w:rsidRPr="00117C92">
        <w:t xml:space="preserve">. </w:t>
      </w:r>
      <w:r w:rsidR="00515CC2" w:rsidRPr="00117C92">
        <w:t>ZAŁĄCZNIKI DO SWZ</w:t>
      </w:r>
      <w:bookmarkEnd w:id="68"/>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366"/>
      </w:tblGrid>
      <w:tr w:rsidR="00BD0E33" w:rsidRPr="00117C92" w14:paraId="2BACF3B6" w14:textId="77777777" w:rsidTr="00BD0E33">
        <w:trPr>
          <w:trHeight w:val="397"/>
          <w:jc w:val="center"/>
        </w:trPr>
        <w:tc>
          <w:tcPr>
            <w:tcW w:w="1979" w:type="dxa"/>
            <w:vAlign w:val="center"/>
          </w:tcPr>
          <w:p w14:paraId="70530EEF" w14:textId="6F747181" w:rsidR="005D46DE"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Załącznik nr 1</w:t>
            </w:r>
          </w:p>
        </w:tc>
        <w:tc>
          <w:tcPr>
            <w:tcW w:w="7366" w:type="dxa"/>
            <w:vAlign w:val="center"/>
          </w:tcPr>
          <w:p w14:paraId="3D70CE73" w14:textId="0177602A" w:rsidR="008A52C4"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formularz ofertowy</w:t>
            </w:r>
            <w:r w:rsidR="00DC2BA7">
              <w:rPr>
                <w:rFonts w:asciiTheme="minorHAnsi" w:hAnsiTheme="minorHAnsi" w:cstheme="minorHAnsi"/>
                <w:sz w:val="22"/>
                <w:szCs w:val="22"/>
              </w:rPr>
              <w:t xml:space="preserve"> </w:t>
            </w:r>
          </w:p>
        </w:tc>
      </w:tr>
      <w:tr w:rsidR="00BD0E33" w:rsidRPr="00117C92" w14:paraId="480D1B96" w14:textId="77777777" w:rsidTr="00BD0E33">
        <w:trPr>
          <w:trHeight w:val="397"/>
          <w:jc w:val="center"/>
        </w:trPr>
        <w:tc>
          <w:tcPr>
            <w:tcW w:w="1979" w:type="dxa"/>
            <w:vAlign w:val="center"/>
          </w:tcPr>
          <w:p w14:paraId="250E501B" w14:textId="6545D0A0" w:rsidR="005D46DE"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 xml:space="preserve">Załącznik nr </w:t>
            </w:r>
            <w:r w:rsidR="00291502">
              <w:rPr>
                <w:rFonts w:asciiTheme="minorHAnsi" w:hAnsiTheme="minorHAnsi" w:cstheme="minorHAnsi"/>
                <w:sz w:val="22"/>
                <w:szCs w:val="22"/>
              </w:rPr>
              <w:t>2</w:t>
            </w:r>
          </w:p>
        </w:tc>
        <w:tc>
          <w:tcPr>
            <w:tcW w:w="7366" w:type="dxa"/>
            <w:vAlign w:val="center"/>
          </w:tcPr>
          <w:p w14:paraId="3123DE1F" w14:textId="3FA3D178" w:rsidR="005D46D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 xml:space="preserve">oświadczenie JEDZ </w:t>
            </w:r>
          </w:p>
        </w:tc>
      </w:tr>
      <w:tr w:rsidR="003820AE" w:rsidRPr="00117C92" w14:paraId="2CFD7B5C" w14:textId="77777777" w:rsidTr="00BD0E33">
        <w:trPr>
          <w:trHeight w:val="397"/>
          <w:jc w:val="center"/>
        </w:trPr>
        <w:tc>
          <w:tcPr>
            <w:tcW w:w="1979" w:type="dxa"/>
            <w:vAlign w:val="center"/>
          </w:tcPr>
          <w:p w14:paraId="39E8188B" w14:textId="1BECC0E2" w:rsidR="003820AE" w:rsidRPr="00117C92" w:rsidRDefault="003820A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 xml:space="preserve">Załącznik nr </w:t>
            </w:r>
            <w:r>
              <w:rPr>
                <w:rFonts w:asciiTheme="minorHAnsi" w:hAnsiTheme="minorHAnsi" w:cstheme="minorHAnsi"/>
                <w:sz w:val="22"/>
                <w:szCs w:val="22"/>
              </w:rPr>
              <w:t>3</w:t>
            </w:r>
            <w:r w:rsidRPr="00117C92">
              <w:rPr>
                <w:rFonts w:asciiTheme="minorHAnsi" w:hAnsiTheme="minorHAnsi" w:cstheme="minorHAnsi"/>
                <w:sz w:val="22"/>
                <w:szCs w:val="22"/>
              </w:rPr>
              <w:t>A</w:t>
            </w:r>
          </w:p>
        </w:tc>
        <w:tc>
          <w:tcPr>
            <w:tcW w:w="7366" w:type="dxa"/>
            <w:vAlign w:val="center"/>
          </w:tcPr>
          <w:p w14:paraId="1802582D" w14:textId="1F170CE5" w:rsidR="003820A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oświadczenie - art. 108 ust. 1 pkt 5</w:t>
            </w:r>
          </w:p>
        </w:tc>
      </w:tr>
      <w:tr w:rsidR="003820AE" w:rsidRPr="00117C92" w14:paraId="5277742B" w14:textId="77777777" w:rsidTr="00BD0E33">
        <w:trPr>
          <w:trHeight w:val="397"/>
          <w:jc w:val="center"/>
        </w:trPr>
        <w:tc>
          <w:tcPr>
            <w:tcW w:w="1979" w:type="dxa"/>
            <w:vAlign w:val="center"/>
          </w:tcPr>
          <w:p w14:paraId="13723711" w14:textId="5FC857CD" w:rsidR="003820AE" w:rsidRPr="00117C92" w:rsidRDefault="003820AE" w:rsidP="008F10CF">
            <w:pPr>
              <w:spacing w:line="276" w:lineRule="auto"/>
              <w:ind w:right="280"/>
              <w:rPr>
                <w:rFonts w:asciiTheme="minorHAnsi" w:hAnsiTheme="minorHAnsi" w:cstheme="minorHAnsi"/>
                <w:sz w:val="22"/>
                <w:szCs w:val="22"/>
              </w:rPr>
            </w:pPr>
            <w:bookmarkStart w:id="69" w:name="_Hlk69389044"/>
            <w:r w:rsidRPr="00117C92">
              <w:rPr>
                <w:rFonts w:asciiTheme="minorHAnsi" w:hAnsiTheme="minorHAnsi" w:cstheme="minorHAnsi"/>
                <w:sz w:val="22"/>
                <w:szCs w:val="22"/>
              </w:rPr>
              <w:t xml:space="preserve">Załącznik nr </w:t>
            </w:r>
            <w:r>
              <w:rPr>
                <w:rFonts w:asciiTheme="minorHAnsi" w:hAnsiTheme="minorHAnsi" w:cstheme="minorHAnsi"/>
                <w:sz w:val="22"/>
                <w:szCs w:val="22"/>
              </w:rPr>
              <w:t>3</w:t>
            </w:r>
            <w:r w:rsidRPr="00117C92">
              <w:rPr>
                <w:rFonts w:asciiTheme="minorHAnsi" w:hAnsiTheme="minorHAnsi" w:cstheme="minorHAnsi"/>
                <w:sz w:val="22"/>
                <w:szCs w:val="22"/>
              </w:rPr>
              <w:t>B</w:t>
            </w:r>
          </w:p>
        </w:tc>
        <w:tc>
          <w:tcPr>
            <w:tcW w:w="7366" w:type="dxa"/>
            <w:vAlign w:val="center"/>
          </w:tcPr>
          <w:p w14:paraId="1FB734F6" w14:textId="5F45A03B" w:rsidR="003820A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 xml:space="preserve">oświadczenie - art. 108 ust. 1 pkt 3 </w:t>
            </w:r>
            <w:r w:rsidR="00533F97">
              <w:rPr>
                <w:rFonts w:asciiTheme="minorHAnsi" w:hAnsiTheme="minorHAnsi" w:cstheme="minorHAnsi"/>
                <w:sz w:val="22"/>
                <w:szCs w:val="22"/>
              </w:rPr>
              <w:t>-</w:t>
            </w:r>
            <w:r w:rsidRPr="003820AE">
              <w:rPr>
                <w:rFonts w:asciiTheme="minorHAnsi" w:hAnsiTheme="minorHAnsi" w:cstheme="minorHAnsi"/>
                <w:sz w:val="22"/>
                <w:szCs w:val="22"/>
              </w:rPr>
              <w:t xml:space="preserve"> 6</w:t>
            </w:r>
          </w:p>
        </w:tc>
      </w:tr>
      <w:tr w:rsidR="00F7312F" w:rsidRPr="00117C92" w14:paraId="0A9A4480" w14:textId="77777777" w:rsidTr="00BD0E33">
        <w:trPr>
          <w:trHeight w:val="397"/>
          <w:jc w:val="center"/>
        </w:trPr>
        <w:tc>
          <w:tcPr>
            <w:tcW w:w="1979" w:type="dxa"/>
            <w:vAlign w:val="center"/>
          </w:tcPr>
          <w:p w14:paraId="3642A323" w14:textId="23DD3794" w:rsidR="00F7312F" w:rsidRPr="00117C92" w:rsidRDefault="00F7312F" w:rsidP="008F10CF">
            <w:pPr>
              <w:spacing w:line="276" w:lineRule="auto"/>
              <w:ind w:right="280"/>
              <w:rPr>
                <w:rFonts w:asciiTheme="minorHAnsi" w:hAnsiTheme="minorHAnsi" w:cstheme="minorHAnsi"/>
                <w:sz w:val="22"/>
                <w:szCs w:val="22"/>
              </w:rPr>
            </w:pPr>
            <w:bookmarkStart w:id="70" w:name="_Hlk69389059"/>
            <w:bookmarkEnd w:id="69"/>
            <w:r w:rsidRPr="00117C92">
              <w:rPr>
                <w:rFonts w:asciiTheme="minorHAnsi" w:hAnsiTheme="minorHAnsi" w:cstheme="minorHAnsi"/>
                <w:sz w:val="22"/>
                <w:szCs w:val="22"/>
              </w:rPr>
              <w:t xml:space="preserve">Załącznik nr </w:t>
            </w:r>
            <w:r w:rsidR="00291502">
              <w:rPr>
                <w:rFonts w:asciiTheme="minorHAnsi" w:hAnsiTheme="minorHAnsi" w:cstheme="minorHAnsi"/>
                <w:sz w:val="22"/>
                <w:szCs w:val="22"/>
              </w:rPr>
              <w:t>4</w:t>
            </w:r>
          </w:p>
        </w:tc>
        <w:tc>
          <w:tcPr>
            <w:tcW w:w="7366" w:type="dxa"/>
            <w:vAlign w:val="center"/>
          </w:tcPr>
          <w:p w14:paraId="3579540D" w14:textId="0DBB68E5" w:rsidR="00F7312F"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projekt umowy</w:t>
            </w:r>
            <w:r w:rsidR="00DC2BA7">
              <w:rPr>
                <w:rFonts w:asciiTheme="minorHAnsi" w:hAnsiTheme="minorHAnsi" w:cstheme="minorHAnsi"/>
                <w:sz w:val="22"/>
                <w:szCs w:val="22"/>
              </w:rPr>
              <w:t xml:space="preserve"> </w:t>
            </w:r>
          </w:p>
        </w:tc>
      </w:tr>
      <w:bookmarkEnd w:id="70"/>
      <w:tr w:rsidR="00BD0E33" w:rsidRPr="00117C92" w14:paraId="162471FF" w14:textId="77777777" w:rsidTr="00BD0E33">
        <w:trPr>
          <w:trHeight w:val="397"/>
          <w:jc w:val="center"/>
        </w:trPr>
        <w:tc>
          <w:tcPr>
            <w:tcW w:w="1979" w:type="dxa"/>
            <w:vAlign w:val="center"/>
          </w:tcPr>
          <w:p w14:paraId="4BB0754E" w14:textId="6F3D2AA5" w:rsidR="005D46DE"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 xml:space="preserve">Załącznik nr </w:t>
            </w:r>
            <w:r w:rsidR="00291502">
              <w:rPr>
                <w:rFonts w:asciiTheme="minorHAnsi" w:hAnsiTheme="minorHAnsi" w:cstheme="minorHAnsi"/>
                <w:sz w:val="22"/>
                <w:szCs w:val="22"/>
              </w:rPr>
              <w:t>5</w:t>
            </w:r>
          </w:p>
        </w:tc>
        <w:tc>
          <w:tcPr>
            <w:tcW w:w="7366" w:type="dxa"/>
            <w:vAlign w:val="center"/>
          </w:tcPr>
          <w:p w14:paraId="4B910974" w14:textId="54B63377" w:rsidR="005D46D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 xml:space="preserve">opis </w:t>
            </w:r>
            <w:r w:rsidR="00110896">
              <w:rPr>
                <w:rFonts w:asciiTheme="minorHAnsi" w:hAnsiTheme="minorHAnsi" w:cstheme="minorHAnsi"/>
                <w:sz w:val="22"/>
                <w:szCs w:val="22"/>
              </w:rPr>
              <w:t>przedmiotu zamówienia</w:t>
            </w:r>
          </w:p>
        </w:tc>
      </w:tr>
      <w:tr w:rsidR="00BD0E33" w:rsidRPr="00117C92" w14:paraId="48EA2FF3" w14:textId="77777777" w:rsidTr="00BD0E33">
        <w:trPr>
          <w:trHeight w:val="397"/>
          <w:jc w:val="center"/>
        </w:trPr>
        <w:tc>
          <w:tcPr>
            <w:tcW w:w="1979" w:type="dxa"/>
            <w:vAlign w:val="center"/>
          </w:tcPr>
          <w:p w14:paraId="0F3608B9" w14:textId="01975E3D" w:rsidR="005D46DE" w:rsidRPr="00117C92" w:rsidRDefault="00AD395E" w:rsidP="008F10CF">
            <w:pPr>
              <w:spacing w:line="276" w:lineRule="auto"/>
              <w:ind w:right="280"/>
              <w:rPr>
                <w:rFonts w:asciiTheme="minorHAnsi" w:hAnsiTheme="minorHAnsi" w:cstheme="minorHAnsi"/>
                <w:sz w:val="22"/>
                <w:szCs w:val="22"/>
              </w:rPr>
            </w:pPr>
            <w:r>
              <w:rPr>
                <w:rFonts w:asciiTheme="minorHAnsi" w:hAnsiTheme="minorHAnsi" w:cstheme="minorHAnsi"/>
                <w:sz w:val="22"/>
                <w:szCs w:val="22"/>
              </w:rPr>
              <w:t>Załącznik nr 6</w:t>
            </w:r>
          </w:p>
        </w:tc>
        <w:tc>
          <w:tcPr>
            <w:tcW w:w="7366" w:type="dxa"/>
            <w:vAlign w:val="center"/>
          </w:tcPr>
          <w:p w14:paraId="26F966D1" w14:textId="2829747D" w:rsidR="005D46DE" w:rsidRPr="00117C92" w:rsidRDefault="00110896" w:rsidP="008F10CF">
            <w:pPr>
              <w:spacing w:line="276" w:lineRule="auto"/>
              <w:ind w:right="280"/>
              <w:rPr>
                <w:rFonts w:asciiTheme="minorHAnsi" w:hAnsiTheme="minorHAnsi" w:cstheme="minorHAnsi"/>
                <w:sz w:val="22"/>
                <w:szCs w:val="22"/>
              </w:rPr>
            </w:pPr>
            <w:r>
              <w:rPr>
                <w:rFonts w:asciiTheme="minorHAnsi" w:hAnsiTheme="minorHAnsi" w:cstheme="minorHAnsi"/>
                <w:sz w:val="22"/>
                <w:szCs w:val="22"/>
              </w:rPr>
              <w:t xml:space="preserve">Struktura wieku </w:t>
            </w:r>
            <w:r w:rsidR="00806BCA">
              <w:rPr>
                <w:rFonts w:asciiTheme="minorHAnsi" w:hAnsiTheme="minorHAnsi" w:cstheme="minorHAnsi"/>
                <w:sz w:val="22"/>
                <w:szCs w:val="22"/>
              </w:rPr>
              <w:t xml:space="preserve">i płci </w:t>
            </w:r>
            <w:r>
              <w:rPr>
                <w:rFonts w:asciiTheme="minorHAnsi" w:hAnsiTheme="minorHAnsi" w:cstheme="minorHAnsi"/>
                <w:sz w:val="22"/>
                <w:szCs w:val="22"/>
              </w:rPr>
              <w:t>pracowników</w:t>
            </w:r>
          </w:p>
        </w:tc>
      </w:tr>
      <w:tr w:rsidR="008A52C4" w:rsidRPr="00117C92" w14:paraId="5170CAC1" w14:textId="77777777" w:rsidTr="00BD0E33">
        <w:trPr>
          <w:trHeight w:val="397"/>
          <w:jc w:val="center"/>
        </w:trPr>
        <w:tc>
          <w:tcPr>
            <w:tcW w:w="1979" w:type="dxa"/>
            <w:vAlign w:val="center"/>
          </w:tcPr>
          <w:p w14:paraId="1CF647F3" w14:textId="78237920" w:rsidR="008A52C4" w:rsidRDefault="008A52C4" w:rsidP="008F10CF">
            <w:pPr>
              <w:spacing w:line="276" w:lineRule="auto"/>
              <w:ind w:right="280"/>
              <w:rPr>
                <w:rFonts w:asciiTheme="minorHAnsi" w:hAnsiTheme="minorHAnsi" w:cstheme="minorHAnsi"/>
                <w:sz w:val="22"/>
                <w:szCs w:val="22"/>
              </w:rPr>
            </w:pPr>
          </w:p>
        </w:tc>
        <w:tc>
          <w:tcPr>
            <w:tcW w:w="7366" w:type="dxa"/>
            <w:vAlign w:val="center"/>
          </w:tcPr>
          <w:p w14:paraId="2F32F86A" w14:textId="4C05087D" w:rsidR="008A52C4" w:rsidRDefault="008A52C4" w:rsidP="008F10CF">
            <w:pPr>
              <w:spacing w:line="276" w:lineRule="auto"/>
              <w:ind w:right="280"/>
              <w:rPr>
                <w:rFonts w:asciiTheme="minorHAnsi" w:hAnsiTheme="minorHAnsi" w:cstheme="minorHAnsi"/>
                <w:sz w:val="22"/>
                <w:szCs w:val="22"/>
              </w:rPr>
            </w:pPr>
          </w:p>
        </w:tc>
      </w:tr>
    </w:tbl>
    <w:p w14:paraId="6834C29D"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u w:val="single"/>
          <w:lang w:eastAsia="pl-PL"/>
        </w:rPr>
      </w:pPr>
      <w:r w:rsidRPr="00090542">
        <w:rPr>
          <w:rFonts w:asciiTheme="minorHAnsi" w:hAnsiTheme="minorHAnsi" w:cstheme="minorHAnsi"/>
          <w:b/>
          <w:sz w:val="20"/>
          <w:szCs w:val="20"/>
          <w:u w:val="single"/>
          <w:lang w:eastAsia="pl-PL"/>
        </w:rPr>
        <w:t>Zatwierdzenie SWZ:</w:t>
      </w:r>
    </w:p>
    <w:p w14:paraId="4B1AEC42"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62E6770B"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Zatwierdzam:</w:t>
      </w:r>
    </w:p>
    <w:p w14:paraId="3E71BD62"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2C7B3105"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w:t>
      </w:r>
    </w:p>
    <w:p w14:paraId="0D144D2F"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 xml:space="preserve">          (data)                 (podpis osoby odpowiedzialnej za opis przedmiotu zamówienia) </w:t>
      </w:r>
    </w:p>
    <w:p w14:paraId="5EE1B8AC"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14768BF5"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22E3F7F1"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Zatwierdzam:</w:t>
      </w:r>
    </w:p>
    <w:p w14:paraId="1EABAC66"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3B018259"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w:t>
      </w:r>
    </w:p>
    <w:p w14:paraId="43F25A23"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 xml:space="preserve">         (data)                   (podpis prowadzącego specjalisty) </w:t>
      </w:r>
    </w:p>
    <w:p w14:paraId="4378C755"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0B83E0D3"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5D54A311"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Zatwierdzam:</w:t>
      </w:r>
    </w:p>
    <w:p w14:paraId="1300A7A8"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1B2CA1C3"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w:t>
      </w:r>
    </w:p>
    <w:p w14:paraId="1A46857E"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 xml:space="preserve">        (data)                   (podpis Kierownika </w:t>
      </w:r>
      <w:r>
        <w:rPr>
          <w:rFonts w:asciiTheme="minorHAnsi" w:hAnsiTheme="minorHAnsi" w:cstheme="minorHAnsi"/>
          <w:b/>
          <w:sz w:val="20"/>
          <w:szCs w:val="20"/>
          <w:lang w:eastAsia="pl-PL"/>
        </w:rPr>
        <w:t>Działu Procedur Zakupowych CPZ</w:t>
      </w:r>
      <w:r w:rsidRPr="00090542">
        <w:rPr>
          <w:rFonts w:asciiTheme="minorHAnsi" w:hAnsiTheme="minorHAnsi" w:cstheme="minorHAnsi"/>
          <w:b/>
          <w:sz w:val="20"/>
          <w:szCs w:val="20"/>
          <w:lang w:eastAsia="pl-PL"/>
        </w:rPr>
        <w:t xml:space="preserve"> lub osoby upoważnionej) </w:t>
      </w:r>
    </w:p>
    <w:p w14:paraId="1E7BE979"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12B8915D"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4DAD5E6C" w14:textId="77777777" w:rsidR="004C5112" w:rsidRPr="00090542" w:rsidRDefault="004C5112" w:rsidP="004C5112">
      <w:pPr>
        <w:tabs>
          <w:tab w:val="left" w:pos="0"/>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Zatwierdzam:</w:t>
      </w:r>
    </w:p>
    <w:p w14:paraId="0F0C3393" w14:textId="77777777" w:rsidR="004C5112" w:rsidRPr="00090542" w:rsidRDefault="004C5112" w:rsidP="004C5112">
      <w:pPr>
        <w:tabs>
          <w:tab w:val="left" w:pos="0"/>
          <w:tab w:val="left" w:pos="284"/>
          <w:tab w:val="left" w:pos="9639"/>
        </w:tabs>
        <w:suppressAutoHyphens w:val="0"/>
        <w:spacing w:line="276" w:lineRule="auto"/>
        <w:ind w:left="284"/>
        <w:jc w:val="both"/>
        <w:rPr>
          <w:rFonts w:asciiTheme="minorHAnsi" w:hAnsiTheme="minorHAnsi" w:cstheme="minorHAnsi"/>
          <w:b/>
          <w:sz w:val="20"/>
          <w:szCs w:val="20"/>
          <w:lang w:eastAsia="pl-PL"/>
        </w:rPr>
      </w:pPr>
    </w:p>
    <w:p w14:paraId="622335D0" w14:textId="77777777" w:rsidR="004C5112" w:rsidRPr="00090542"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w:t>
      </w:r>
    </w:p>
    <w:p w14:paraId="7BD45B3A" w14:textId="77777777" w:rsidR="004C5112" w:rsidRPr="002E07D1" w:rsidRDefault="004C5112" w:rsidP="004C5112">
      <w:pPr>
        <w:tabs>
          <w:tab w:val="left" w:pos="284"/>
          <w:tab w:val="left" w:pos="9639"/>
        </w:tabs>
        <w:suppressAutoHyphens w:val="0"/>
        <w:spacing w:line="276" w:lineRule="auto"/>
        <w:ind w:left="284"/>
        <w:jc w:val="both"/>
        <w:rPr>
          <w:rFonts w:asciiTheme="minorHAnsi" w:hAnsiTheme="minorHAnsi" w:cstheme="minorHAnsi"/>
          <w:b/>
          <w:sz w:val="20"/>
          <w:szCs w:val="20"/>
          <w:lang w:eastAsia="pl-PL"/>
        </w:rPr>
      </w:pPr>
      <w:r w:rsidRPr="00090542">
        <w:rPr>
          <w:rFonts w:asciiTheme="minorHAnsi" w:hAnsiTheme="minorHAnsi" w:cstheme="minorHAnsi"/>
          <w:b/>
          <w:sz w:val="20"/>
          <w:szCs w:val="20"/>
          <w:lang w:eastAsia="pl-PL"/>
        </w:rPr>
        <w:t xml:space="preserve">        (data)                 </w:t>
      </w:r>
      <w:r>
        <w:rPr>
          <w:rFonts w:asciiTheme="minorHAnsi" w:hAnsiTheme="minorHAnsi" w:cstheme="minorHAnsi"/>
          <w:b/>
          <w:sz w:val="20"/>
          <w:szCs w:val="20"/>
          <w:lang w:eastAsia="pl-PL"/>
        </w:rPr>
        <w:t xml:space="preserve">      </w:t>
      </w:r>
      <w:r w:rsidRPr="00090542">
        <w:rPr>
          <w:rFonts w:asciiTheme="minorHAnsi" w:hAnsiTheme="minorHAnsi" w:cstheme="minorHAnsi"/>
          <w:b/>
          <w:sz w:val="20"/>
          <w:szCs w:val="20"/>
          <w:lang w:eastAsia="pl-PL"/>
        </w:rPr>
        <w:t xml:space="preserve">  (podpis</w:t>
      </w:r>
      <w:r>
        <w:rPr>
          <w:rFonts w:asciiTheme="minorHAnsi" w:hAnsiTheme="minorHAnsi" w:cstheme="minorHAnsi"/>
          <w:b/>
          <w:sz w:val="20"/>
          <w:szCs w:val="20"/>
          <w:lang w:eastAsia="pl-PL"/>
        </w:rPr>
        <w:t xml:space="preserve"> Kierownika Zamawiającego)</w:t>
      </w:r>
    </w:p>
    <w:sectPr w:rsidR="004C5112" w:rsidRPr="002E07D1" w:rsidSect="00191DDF">
      <w:headerReference w:type="default" r:id="rId25"/>
      <w:footerReference w:type="default" r:id="rId26"/>
      <w:pgSz w:w="11905" w:h="16837"/>
      <w:pgMar w:top="992" w:right="1273" w:bottom="1276" w:left="851" w:header="42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8A4" w14:textId="77777777" w:rsidR="0019176B" w:rsidRDefault="0019176B">
      <w:r>
        <w:separator/>
      </w:r>
    </w:p>
  </w:endnote>
  <w:endnote w:type="continuationSeparator" w:id="0">
    <w:p w14:paraId="50684E21" w14:textId="77777777" w:rsidR="0019176B" w:rsidRDefault="0019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Yu Gothic"/>
    <w:panose1 w:val="00000000000000000000"/>
    <w:charset w:val="80"/>
    <w:family w:val="auto"/>
    <w:notTrueType/>
    <w:pitch w:val="default"/>
    <w:sig w:usb0="00000000" w:usb1="08070000" w:usb2="00000010" w:usb3="00000000" w:csb0="00020000" w:csb1="00000000"/>
  </w:font>
  <w:font w:name="OpenSymbol">
    <w:altName w:val="Courier New"/>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AB1" w14:textId="335D5FDC" w:rsidR="0019176B" w:rsidRPr="000A72D7" w:rsidRDefault="0019176B" w:rsidP="00712DA9">
    <w:pPr>
      <w:pBdr>
        <w:top w:val="single" w:sz="4" w:space="1" w:color="auto"/>
      </w:pBdr>
      <w:tabs>
        <w:tab w:val="center" w:pos="4536"/>
        <w:tab w:val="right" w:pos="9072"/>
      </w:tabs>
      <w:ind w:right="-3"/>
      <w:rPr>
        <w:rFonts w:asciiTheme="minorHAnsi" w:hAnsiTheme="minorHAnsi" w:cstheme="minorHAnsi"/>
        <w:i/>
        <w:sz w:val="20"/>
        <w:szCs w:val="20"/>
      </w:rPr>
    </w:pPr>
    <w:r w:rsidRPr="000A72D7">
      <w:rPr>
        <w:rFonts w:asciiTheme="minorHAnsi" w:hAnsiTheme="minorHAnsi" w:cstheme="minorHAnsi"/>
        <w:i/>
        <w:sz w:val="20"/>
        <w:szCs w:val="20"/>
      </w:rPr>
      <w:t xml:space="preserve">Uniwersytet Gdański </w:t>
    </w:r>
    <w:r w:rsidR="0010563E">
      <w:rPr>
        <w:rFonts w:asciiTheme="minorHAnsi" w:hAnsiTheme="minorHAnsi" w:cstheme="minorHAnsi"/>
        <w:i/>
        <w:sz w:val="20"/>
        <w:szCs w:val="20"/>
      </w:rPr>
      <w:t>Sekcja</w:t>
    </w:r>
    <w:r w:rsidRPr="000A72D7">
      <w:rPr>
        <w:rFonts w:asciiTheme="minorHAnsi" w:hAnsiTheme="minorHAnsi" w:cstheme="minorHAnsi"/>
        <w:i/>
        <w:sz w:val="20"/>
        <w:szCs w:val="20"/>
      </w:rPr>
      <w:t xml:space="preserve"> Zamówień Publicznych, </w:t>
    </w:r>
    <w:r w:rsidRPr="000A72D7">
      <w:rPr>
        <w:rFonts w:asciiTheme="minorHAnsi" w:hAnsiTheme="minorHAnsi" w:cstheme="minorHAnsi"/>
        <w:i/>
        <w:sz w:val="20"/>
        <w:szCs w:val="20"/>
      </w:rPr>
      <w:br/>
      <w:t xml:space="preserve">ul. Jana Bażyńskiego 8, 80-309 Gdańsk, e-mail: </w:t>
    </w:r>
    <w:hyperlink r:id="rId1" w:history="1">
      <w:r w:rsidRPr="000A72D7">
        <w:rPr>
          <w:rStyle w:val="Hipercze"/>
          <w:rFonts w:asciiTheme="minorHAnsi" w:hAnsiTheme="minorHAnsi" w:cstheme="minorHAnsi"/>
          <w:i/>
          <w:sz w:val="20"/>
          <w:szCs w:val="20"/>
        </w:rPr>
        <w:t>sekretariatdzp@ug.edu.pl</w:t>
      </w:r>
    </w:hyperlink>
  </w:p>
  <w:p w14:paraId="47B222B8" w14:textId="63BA7D8C" w:rsidR="0019176B" w:rsidRPr="000A72D7" w:rsidRDefault="0019176B" w:rsidP="004427F5">
    <w:pPr>
      <w:pBdr>
        <w:top w:val="single" w:sz="4" w:space="1" w:color="auto"/>
      </w:pBdr>
      <w:tabs>
        <w:tab w:val="center" w:pos="4536"/>
        <w:tab w:val="right" w:pos="9072"/>
      </w:tabs>
      <w:ind w:right="-3"/>
      <w:rPr>
        <w:rFonts w:asciiTheme="minorHAnsi" w:hAnsiTheme="minorHAnsi" w:cstheme="minorHAnsi"/>
        <w:sz w:val="20"/>
        <w:szCs w:val="20"/>
      </w:rPr>
    </w:pPr>
    <w:r w:rsidRPr="000A72D7">
      <w:rPr>
        <w:rFonts w:asciiTheme="minorHAnsi" w:hAnsiTheme="minorHAnsi" w:cstheme="minorHAnsi"/>
        <w:sz w:val="20"/>
        <w:szCs w:val="20"/>
      </w:rPr>
      <w:tab/>
    </w:r>
    <w:r w:rsidRPr="000A72D7">
      <w:rPr>
        <w:rFonts w:asciiTheme="minorHAnsi" w:hAnsiTheme="minorHAnsi" w:cstheme="minorHAnsi"/>
        <w:sz w:val="20"/>
        <w:szCs w:val="20"/>
      </w:rPr>
      <w:tab/>
    </w:r>
    <w:r w:rsidRPr="000A72D7">
      <w:rPr>
        <w:rFonts w:asciiTheme="minorHAnsi" w:hAnsiTheme="minorHAnsi" w:cstheme="minorHAnsi"/>
        <w:sz w:val="20"/>
        <w:szCs w:val="20"/>
      </w:rPr>
      <w:tab/>
      <w:t xml:space="preserve">str. </w:t>
    </w:r>
    <w:r w:rsidRPr="000A72D7">
      <w:rPr>
        <w:rFonts w:asciiTheme="minorHAnsi" w:hAnsiTheme="minorHAnsi" w:cstheme="minorHAnsi"/>
        <w:sz w:val="20"/>
        <w:szCs w:val="20"/>
      </w:rPr>
      <w:fldChar w:fldCharType="begin"/>
    </w:r>
    <w:r w:rsidRPr="000A72D7">
      <w:rPr>
        <w:rFonts w:asciiTheme="minorHAnsi" w:hAnsiTheme="minorHAnsi" w:cstheme="minorHAnsi"/>
        <w:sz w:val="20"/>
        <w:szCs w:val="20"/>
      </w:rPr>
      <w:instrText xml:space="preserve"> PAGE    \* MERGEFORMAT </w:instrText>
    </w:r>
    <w:r w:rsidRPr="000A72D7">
      <w:rPr>
        <w:rFonts w:asciiTheme="minorHAnsi" w:hAnsiTheme="minorHAnsi" w:cstheme="minorHAnsi"/>
        <w:sz w:val="20"/>
        <w:szCs w:val="20"/>
      </w:rPr>
      <w:fldChar w:fldCharType="separate"/>
    </w:r>
    <w:r w:rsidRPr="000A72D7">
      <w:rPr>
        <w:rFonts w:asciiTheme="minorHAnsi" w:hAnsiTheme="minorHAnsi" w:cstheme="minorHAnsi"/>
        <w:noProof/>
        <w:sz w:val="20"/>
        <w:szCs w:val="20"/>
      </w:rPr>
      <w:t>15</w:t>
    </w:r>
    <w:r w:rsidRPr="000A72D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67A" w14:textId="77777777" w:rsidR="0019176B" w:rsidRDefault="0019176B">
      <w:r>
        <w:separator/>
      </w:r>
    </w:p>
  </w:footnote>
  <w:footnote w:type="continuationSeparator" w:id="0">
    <w:p w14:paraId="5729BE11" w14:textId="77777777" w:rsidR="0019176B" w:rsidRDefault="0019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C4D6" w14:textId="661332ED" w:rsidR="0019176B" w:rsidRPr="002B422A" w:rsidRDefault="005111D9" w:rsidP="007733E5">
    <w:pPr>
      <w:widowControl w:val="0"/>
      <w:pBdr>
        <w:bottom w:val="single" w:sz="4" w:space="1" w:color="auto"/>
      </w:pBdr>
      <w:suppressAutoHyphens w:val="0"/>
      <w:autoSpaceDE w:val="0"/>
      <w:autoSpaceDN w:val="0"/>
      <w:spacing w:before="120" w:after="120" w:line="276" w:lineRule="auto"/>
      <w:ind w:right="138"/>
      <w:jc w:val="center"/>
      <w:rPr>
        <w:rFonts w:asciiTheme="minorHAnsi" w:hAnsiTheme="minorHAnsi" w:cstheme="minorHAnsi"/>
        <w:i/>
        <w:iCs/>
        <w:sz w:val="20"/>
        <w:szCs w:val="20"/>
        <w:lang w:val="x-none" w:eastAsia="pl-PL"/>
      </w:rPr>
    </w:pPr>
    <w:r w:rsidRPr="005111D9">
      <w:rPr>
        <w:rFonts w:asciiTheme="minorHAnsi" w:hAnsiTheme="minorHAnsi" w:cstheme="minorHAnsi"/>
        <w:b/>
        <w:i/>
        <w:iCs/>
        <w:color w:val="FF0000"/>
        <w:sz w:val="20"/>
        <w:szCs w:val="20"/>
        <w:lang w:eastAsia="pl-PL"/>
      </w:rPr>
      <w:t xml:space="preserve">Mod. 1 </w:t>
    </w:r>
    <w:r w:rsidR="0019176B" w:rsidRPr="002B422A">
      <w:rPr>
        <w:rFonts w:asciiTheme="minorHAnsi" w:hAnsiTheme="minorHAnsi" w:cstheme="minorHAnsi"/>
        <w:b/>
        <w:i/>
        <w:iCs/>
        <w:sz w:val="20"/>
        <w:szCs w:val="20"/>
        <w:lang w:eastAsia="pl-PL"/>
      </w:rPr>
      <w:t xml:space="preserve">Specyfikacja Warunków Zamówienia </w:t>
    </w:r>
    <w:r w:rsidR="0019176B" w:rsidRPr="002B422A">
      <w:rPr>
        <w:rFonts w:asciiTheme="minorHAnsi" w:hAnsiTheme="minorHAnsi" w:cstheme="minorHAnsi"/>
        <w:i/>
        <w:iCs/>
        <w:sz w:val="20"/>
        <w:szCs w:val="20"/>
        <w:lang w:eastAsia="pl-PL"/>
      </w:rPr>
      <w:t>- postępowanie nr</w:t>
    </w:r>
    <w:r w:rsidR="0019176B" w:rsidRPr="002B422A">
      <w:rPr>
        <w:rFonts w:asciiTheme="minorHAnsi" w:hAnsiTheme="minorHAnsi" w:cstheme="minorHAnsi"/>
        <w:i/>
        <w:iCs/>
        <w:sz w:val="20"/>
        <w:szCs w:val="20"/>
      </w:rPr>
      <w:t xml:space="preserve"> </w:t>
    </w:r>
    <w:r w:rsidR="0019176B" w:rsidRPr="002B422A">
      <w:rPr>
        <w:rFonts w:asciiTheme="minorHAnsi" w:hAnsiTheme="minorHAnsi" w:cstheme="minorHAnsi"/>
        <w:i/>
        <w:iCs/>
        <w:sz w:val="20"/>
        <w:szCs w:val="20"/>
        <w:lang w:eastAsia="pl-PL"/>
      </w:rPr>
      <w:t>5</w:t>
    </w:r>
    <w:r w:rsidR="009D6F3F">
      <w:rPr>
        <w:rFonts w:asciiTheme="minorHAnsi" w:hAnsiTheme="minorHAnsi" w:cstheme="minorHAnsi"/>
        <w:i/>
        <w:iCs/>
        <w:sz w:val="20"/>
        <w:szCs w:val="20"/>
        <w:lang w:eastAsia="pl-PL"/>
      </w:rPr>
      <w:t>80</w:t>
    </w:r>
    <w:r w:rsidR="0019176B" w:rsidRPr="002B422A">
      <w:rPr>
        <w:rFonts w:asciiTheme="minorHAnsi" w:hAnsiTheme="minorHAnsi" w:cstheme="minorHAnsi"/>
        <w:i/>
        <w:iCs/>
        <w:sz w:val="20"/>
        <w:szCs w:val="20"/>
        <w:lang w:eastAsia="pl-PL"/>
      </w:rPr>
      <w:t>0.291.1.</w:t>
    </w:r>
    <w:r w:rsidR="009D6F3F">
      <w:rPr>
        <w:rFonts w:asciiTheme="minorHAnsi" w:hAnsiTheme="minorHAnsi" w:cstheme="minorHAnsi"/>
        <w:i/>
        <w:iCs/>
        <w:sz w:val="20"/>
        <w:szCs w:val="20"/>
        <w:lang w:eastAsia="pl-PL"/>
      </w:rPr>
      <w:t>77</w:t>
    </w:r>
    <w:r w:rsidR="0019176B" w:rsidRPr="002B422A">
      <w:rPr>
        <w:rFonts w:asciiTheme="minorHAnsi" w:hAnsiTheme="minorHAnsi" w:cstheme="minorHAnsi"/>
        <w:i/>
        <w:iCs/>
        <w:sz w:val="20"/>
        <w:szCs w:val="20"/>
        <w:lang w:eastAsia="pl-PL"/>
      </w:rPr>
      <w:t>.2021.</w:t>
    </w:r>
    <w:r w:rsidR="009D6F3F">
      <w:rPr>
        <w:rFonts w:asciiTheme="minorHAnsi" w:hAnsiTheme="minorHAnsi" w:cstheme="minorHAnsi"/>
        <w:i/>
        <w:iCs/>
        <w:sz w:val="20"/>
        <w:szCs w:val="20"/>
        <w:lang w:eastAsia="pl-PL"/>
      </w:rPr>
      <w:t>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448F7"/>
    <w:multiLevelType w:val="hybridMultilevel"/>
    <w:tmpl w:val="C8AE4B18"/>
    <w:lvl w:ilvl="0" w:tplc="392A9386">
      <w:start w:val="1"/>
      <w:numFmt w:val="decimal"/>
      <w:lvlText w:val="%1."/>
      <w:lvlJc w:val="left"/>
      <w:pPr>
        <w:ind w:left="3621" w:hanging="360"/>
      </w:pPr>
      <w:rPr>
        <w:b w:val="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903449"/>
    <w:multiLevelType w:val="hybridMultilevel"/>
    <w:tmpl w:val="3EFEF6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61A7F"/>
    <w:multiLevelType w:val="hybridMultilevel"/>
    <w:tmpl w:val="755E1D7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D1308B"/>
    <w:multiLevelType w:val="hybridMultilevel"/>
    <w:tmpl w:val="0E9825E0"/>
    <w:lvl w:ilvl="0" w:tplc="04150011">
      <w:start w:val="1"/>
      <w:numFmt w:val="decimal"/>
      <w:lvlText w:val="%1)"/>
      <w:lvlJc w:val="left"/>
      <w:pPr>
        <w:ind w:left="8801" w:hanging="360"/>
      </w:pPr>
    </w:lvl>
    <w:lvl w:ilvl="1" w:tplc="04150019" w:tentative="1">
      <w:start w:val="1"/>
      <w:numFmt w:val="lowerLetter"/>
      <w:lvlText w:val="%2."/>
      <w:lvlJc w:val="left"/>
      <w:pPr>
        <w:ind w:left="9521" w:hanging="360"/>
      </w:pPr>
    </w:lvl>
    <w:lvl w:ilvl="2" w:tplc="0415001B" w:tentative="1">
      <w:start w:val="1"/>
      <w:numFmt w:val="lowerRoman"/>
      <w:lvlText w:val="%3."/>
      <w:lvlJc w:val="right"/>
      <w:pPr>
        <w:ind w:left="10241" w:hanging="180"/>
      </w:pPr>
    </w:lvl>
    <w:lvl w:ilvl="3" w:tplc="0415000F" w:tentative="1">
      <w:start w:val="1"/>
      <w:numFmt w:val="decimal"/>
      <w:lvlText w:val="%4."/>
      <w:lvlJc w:val="left"/>
      <w:pPr>
        <w:ind w:left="10961" w:hanging="360"/>
      </w:pPr>
    </w:lvl>
    <w:lvl w:ilvl="4" w:tplc="04150019" w:tentative="1">
      <w:start w:val="1"/>
      <w:numFmt w:val="lowerLetter"/>
      <w:lvlText w:val="%5."/>
      <w:lvlJc w:val="left"/>
      <w:pPr>
        <w:ind w:left="11681" w:hanging="360"/>
      </w:pPr>
    </w:lvl>
    <w:lvl w:ilvl="5" w:tplc="0415001B" w:tentative="1">
      <w:start w:val="1"/>
      <w:numFmt w:val="lowerRoman"/>
      <w:lvlText w:val="%6."/>
      <w:lvlJc w:val="right"/>
      <w:pPr>
        <w:ind w:left="12401" w:hanging="180"/>
      </w:pPr>
    </w:lvl>
    <w:lvl w:ilvl="6" w:tplc="0415000F" w:tentative="1">
      <w:start w:val="1"/>
      <w:numFmt w:val="decimal"/>
      <w:lvlText w:val="%7."/>
      <w:lvlJc w:val="left"/>
      <w:pPr>
        <w:ind w:left="13121" w:hanging="360"/>
      </w:pPr>
    </w:lvl>
    <w:lvl w:ilvl="7" w:tplc="04150019" w:tentative="1">
      <w:start w:val="1"/>
      <w:numFmt w:val="lowerLetter"/>
      <w:lvlText w:val="%8."/>
      <w:lvlJc w:val="left"/>
      <w:pPr>
        <w:ind w:left="13841" w:hanging="360"/>
      </w:pPr>
    </w:lvl>
    <w:lvl w:ilvl="8" w:tplc="0415001B" w:tentative="1">
      <w:start w:val="1"/>
      <w:numFmt w:val="lowerRoman"/>
      <w:lvlText w:val="%9."/>
      <w:lvlJc w:val="right"/>
      <w:pPr>
        <w:ind w:left="14561" w:hanging="180"/>
      </w:pPr>
    </w:lvl>
  </w:abstractNum>
  <w:abstractNum w:abstractNumId="17" w15:restartNumberingAfterBreak="0">
    <w:nsid w:val="17D04BC8"/>
    <w:multiLevelType w:val="hybridMultilevel"/>
    <w:tmpl w:val="12209C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A6E161B"/>
    <w:multiLevelType w:val="hybridMultilevel"/>
    <w:tmpl w:val="9FD2A274"/>
    <w:lvl w:ilvl="0" w:tplc="19A2A66E">
      <w:start w:val="6"/>
      <w:numFmt w:val="decimal"/>
      <w:lvlText w:val="%1."/>
      <w:lvlJc w:val="left"/>
      <w:pPr>
        <w:ind w:left="360"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33D1D"/>
    <w:multiLevelType w:val="hybridMultilevel"/>
    <w:tmpl w:val="59A6B71C"/>
    <w:lvl w:ilvl="0" w:tplc="0415000F">
      <w:start w:val="1"/>
      <w:numFmt w:val="decimal"/>
      <w:lvlText w:val="%1."/>
      <w:lvlJc w:val="left"/>
      <w:pPr>
        <w:ind w:left="360" w:hanging="360"/>
      </w:pPr>
    </w:lvl>
    <w:lvl w:ilvl="1" w:tplc="5254F2E6">
      <w:start w:val="1"/>
      <w:numFmt w:val="decimal"/>
      <w:lvlText w:val="%2."/>
      <w:lvlJc w:val="left"/>
      <w:pPr>
        <w:ind w:left="360" w:hanging="360"/>
      </w:pPr>
      <w:rPr>
        <w:rFonts w:ascii="Arial" w:eastAsia="Times New Roman"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3E3DBC"/>
    <w:multiLevelType w:val="hybridMultilevel"/>
    <w:tmpl w:val="4468B2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21A162F9"/>
    <w:multiLevelType w:val="hybridMultilevel"/>
    <w:tmpl w:val="5E1E13DC"/>
    <w:lvl w:ilvl="0" w:tplc="23E459D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9055CC2"/>
    <w:multiLevelType w:val="hybridMultilevel"/>
    <w:tmpl w:val="9A9A80B4"/>
    <w:lvl w:ilvl="0" w:tplc="B60A29A2">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B426C"/>
    <w:multiLevelType w:val="hybridMultilevel"/>
    <w:tmpl w:val="F1A4B2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ECA2DDC"/>
    <w:multiLevelType w:val="hybridMultilevel"/>
    <w:tmpl w:val="78500ECE"/>
    <w:lvl w:ilvl="0" w:tplc="75D8597C">
      <w:start w:val="1"/>
      <w:numFmt w:val="decimal"/>
      <w:lvlText w:val="%1."/>
      <w:lvlJc w:val="left"/>
      <w:pPr>
        <w:ind w:left="927" w:hanging="360"/>
      </w:pPr>
      <w:rPr>
        <w:b w:val="0"/>
        <w:b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9"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1FB3A8A"/>
    <w:multiLevelType w:val="hybridMultilevel"/>
    <w:tmpl w:val="21E4AB8E"/>
    <w:lvl w:ilvl="0" w:tplc="46101F9A">
      <w:start w:val="3"/>
      <w:numFmt w:val="bullet"/>
      <w:lvlText w:val="-"/>
      <w:lvlJc w:val="left"/>
      <w:pPr>
        <w:ind w:left="1713" w:hanging="360"/>
      </w:pPr>
      <w:rPr>
        <w:rFonts w:ascii="Times New Roman" w:eastAsia="Times New Roman" w:hAnsi="Times New Roman" w:cs="Times New Roman" w:hint="default"/>
        <w:i w:val="0"/>
        <w:color w:val="00000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32786A4C"/>
    <w:multiLevelType w:val="hybridMultilevel"/>
    <w:tmpl w:val="6CD824D2"/>
    <w:lvl w:ilvl="0" w:tplc="F3D254B2">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342416B0"/>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46A0BAF"/>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662094"/>
    <w:multiLevelType w:val="hybridMultilevel"/>
    <w:tmpl w:val="04688B3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8"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DB6678"/>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180885"/>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101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2" w15:restartNumberingAfterBreak="0">
    <w:nsid w:val="474149E8"/>
    <w:multiLevelType w:val="hybridMultilevel"/>
    <w:tmpl w:val="05FE469A"/>
    <w:lvl w:ilvl="0" w:tplc="04150017">
      <w:start w:val="1"/>
      <w:numFmt w:val="lowerLetter"/>
      <w:lvlText w:val="%1)"/>
      <w:lvlJc w:val="left"/>
      <w:pPr>
        <w:ind w:left="1429" w:hanging="360"/>
      </w:pPr>
    </w:lvl>
    <w:lvl w:ilvl="1" w:tplc="CFB2842A">
      <w:start w:val="1"/>
      <w:numFmt w:val="decimal"/>
      <w:lvlText w:val="%2."/>
      <w:lvlJc w:val="left"/>
      <w:pPr>
        <w:ind w:left="2149" w:hanging="360"/>
      </w:pPr>
      <w:rPr>
        <w:rFonts w:asciiTheme="minorHAnsi" w:hAnsiTheme="minorHAnsi" w:cstheme="minorHAnsi" w:hint="default"/>
        <w:b w:val="0"/>
        <w:bCs/>
        <w:color w:val="auto"/>
        <w:sz w:val="22"/>
        <w:szCs w:val="22"/>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A7A6BC8"/>
    <w:multiLevelType w:val="hybridMultilevel"/>
    <w:tmpl w:val="C6B4782A"/>
    <w:lvl w:ilvl="0" w:tplc="04150011">
      <w:start w:val="1"/>
      <w:numFmt w:val="decimal"/>
      <w:lvlText w:val="%1)"/>
      <w:lvlJc w:val="lef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4" w15:restartNumberingAfterBreak="0">
    <w:nsid w:val="4ED51931"/>
    <w:multiLevelType w:val="hybridMultilevel"/>
    <w:tmpl w:val="7100AEE6"/>
    <w:lvl w:ilvl="0" w:tplc="3634E000">
      <w:start w:val="1"/>
      <w:numFmt w:val="lowerLetter"/>
      <w:lvlText w:val="%1)"/>
      <w:lvlJc w:val="left"/>
      <w:pPr>
        <w:ind w:left="720" w:hanging="360"/>
      </w:pPr>
      <w:rPr>
        <w:rFonts w:asciiTheme="minorHAnsi" w:eastAsia="Arial" w:hAnsiTheme="minorHAnsi" w:cstheme="minorHAnsi" w:hint="default"/>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5" w15:restartNumberingAfterBreak="0">
    <w:nsid w:val="4F152BDC"/>
    <w:multiLevelType w:val="hybridMultilevel"/>
    <w:tmpl w:val="387438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FD73578"/>
    <w:multiLevelType w:val="hybridMultilevel"/>
    <w:tmpl w:val="E68C4DFE"/>
    <w:lvl w:ilvl="0" w:tplc="20E2C87A">
      <w:start w:val="1"/>
      <w:numFmt w:val="bullet"/>
      <w:lvlText w:val="-"/>
      <w:lvlJc w:val="left"/>
      <w:pPr>
        <w:ind w:left="1571" w:hanging="360"/>
      </w:pPr>
      <w:rPr>
        <w:rFonts w:ascii="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9" w15:restartNumberingAfterBreak="0">
    <w:nsid w:val="59432F6E"/>
    <w:multiLevelType w:val="hybridMultilevel"/>
    <w:tmpl w:val="6B7844B6"/>
    <w:lvl w:ilvl="0" w:tplc="FF5E61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5B383093"/>
    <w:multiLevelType w:val="hybridMultilevel"/>
    <w:tmpl w:val="739EE0FA"/>
    <w:lvl w:ilvl="0" w:tplc="82267716">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3"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E860288"/>
    <w:multiLevelType w:val="hybridMultilevel"/>
    <w:tmpl w:val="7A0205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F475FA2"/>
    <w:multiLevelType w:val="multilevel"/>
    <w:tmpl w:val="57D051E4"/>
    <w:lvl w:ilvl="0">
      <w:start w:val="3"/>
      <w:numFmt w:val="decimal"/>
      <w:lvlText w:val="%1."/>
      <w:lvlJc w:val="left"/>
      <w:pPr>
        <w:ind w:left="1070" w:hanging="360"/>
      </w:pPr>
    </w:lvl>
    <w:lvl w:ilvl="1">
      <w:start w:val="1"/>
      <w:numFmt w:val="decimal"/>
      <w:lvlText w:val="%1.%2."/>
      <w:lvlJc w:val="left"/>
      <w:pPr>
        <w:ind w:left="1790" w:hanging="360"/>
      </w:pPr>
    </w:lvl>
    <w:lvl w:ilvl="2">
      <w:start w:val="1"/>
      <w:numFmt w:val="decimal"/>
      <w:lvlText w:val="%1.%2.%3."/>
      <w:lvlJc w:val="left"/>
      <w:pPr>
        <w:ind w:left="2510" w:hanging="180"/>
      </w:pPr>
    </w:lvl>
    <w:lvl w:ilvl="3">
      <w:start w:val="1"/>
      <w:numFmt w:val="decimal"/>
      <w:lvlText w:val="%1.%2.%3.%4."/>
      <w:lvlJc w:val="left"/>
      <w:pPr>
        <w:ind w:left="3230" w:hanging="360"/>
      </w:pPr>
    </w:lvl>
    <w:lvl w:ilvl="4">
      <w:start w:val="1"/>
      <w:numFmt w:val="decimal"/>
      <w:lvlText w:val="%1.%2.%3.%4.%5."/>
      <w:lvlJc w:val="left"/>
      <w:pPr>
        <w:ind w:left="3950" w:hanging="360"/>
      </w:pPr>
    </w:lvl>
    <w:lvl w:ilvl="5">
      <w:start w:val="1"/>
      <w:numFmt w:val="decimal"/>
      <w:lvlText w:val="%1.%2.%3.%4.%5.%6."/>
      <w:lvlJc w:val="left"/>
      <w:pPr>
        <w:ind w:left="4670" w:hanging="180"/>
      </w:pPr>
    </w:lvl>
    <w:lvl w:ilvl="6">
      <w:start w:val="1"/>
      <w:numFmt w:val="decimal"/>
      <w:lvlText w:val="%1.%2.%3.%4.%5.%6.%7."/>
      <w:lvlJc w:val="left"/>
      <w:pPr>
        <w:ind w:left="5390" w:hanging="360"/>
      </w:pPr>
    </w:lvl>
    <w:lvl w:ilvl="7">
      <w:start w:val="1"/>
      <w:numFmt w:val="decimal"/>
      <w:lvlText w:val="%1.%2.%3.%4.%5.%6.%7.%8."/>
      <w:lvlJc w:val="left"/>
      <w:pPr>
        <w:ind w:left="6110" w:hanging="360"/>
      </w:pPr>
    </w:lvl>
    <w:lvl w:ilvl="8">
      <w:start w:val="1"/>
      <w:numFmt w:val="decimal"/>
      <w:lvlText w:val="%1.%2.%3.%4.%5.%6.%7.%8.%9."/>
      <w:lvlJc w:val="left"/>
      <w:pPr>
        <w:ind w:left="6830" w:hanging="180"/>
      </w:pPr>
    </w:lvl>
  </w:abstractNum>
  <w:abstractNum w:abstractNumId="57" w15:restartNumberingAfterBreak="0">
    <w:nsid w:val="611B0765"/>
    <w:multiLevelType w:val="hybridMultilevel"/>
    <w:tmpl w:val="2758B44C"/>
    <w:lvl w:ilvl="0" w:tplc="3A5A1A02">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1BD6AA8"/>
    <w:multiLevelType w:val="hybridMultilevel"/>
    <w:tmpl w:val="F84ACA0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62040751"/>
    <w:multiLevelType w:val="hybridMultilevel"/>
    <w:tmpl w:val="D0D647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653E491C"/>
    <w:multiLevelType w:val="hybridMultilevel"/>
    <w:tmpl w:val="1C309C04"/>
    <w:lvl w:ilvl="0" w:tplc="C2A021D6">
      <w:start w:val="1"/>
      <w:numFmt w:val="decimal"/>
      <w:lvlText w:val="%1."/>
      <w:lvlJc w:val="left"/>
      <w:pPr>
        <w:ind w:left="360" w:hanging="360"/>
      </w:pPr>
      <w:rPr>
        <w:rFonts w:asciiTheme="minorHAnsi" w:hAnsiTheme="minorHAnsi" w:cstheme="minorHAnsi"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15:restartNumberingAfterBreak="0">
    <w:nsid w:val="668A01E7"/>
    <w:multiLevelType w:val="hybridMultilevel"/>
    <w:tmpl w:val="2D3EFD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3"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345773C"/>
    <w:multiLevelType w:val="hybridMultilevel"/>
    <w:tmpl w:val="03F4F8D6"/>
    <w:lvl w:ilvl="0" w:tplc="36608C58">
      <w:numFmt w:val="none"/>
      <w:lvlText w:val=""/>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65"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69F79B6"/>
    <w:multiLevelType w:val="hybridMultilevel"/>
    <w:tmpl w:val="03229A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8" w15:restartNumberingAfterBreak="0">
    <w:nsid w:val="794C321F"/>
    <w:multiLevelType w:val="hybridMultilevel"/>
    <w:tmpl w:val="ADD8C940"/>
    <w:lvl w:ilvl="0" w:tplc="0415000F">
      <w:start w:val="1"/>
      <w:numFmt w:val="decimal"/>
      <w:lvlText w:val="%1."/>
      <w:lvlJc w:val="left"/>
      <w:pPr>
        <w:ind w:left="360" w:hanging="360"/>
      </w:pPr>
    </w:lvl>
    <w:lvl w:ilvl="1" w:tplc="3E105C32">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D83701B"/>
    <w:multiLevelType w:val="hybridMultilevel"/>
    <w:tmpl w:val="4D2A9276"/>
    <w:lvl w:ilvl="0" w:tplc="6090EC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28"/>
  </w:num>
  <w:num w:numId="3">
    <w:abstractNumId w:val="44"/>
  </w:num>
  <w:num w:numId="4">
    <w:abstractNumId w:val="37"/>
  </w:num>
  <w:num w:numId="5">
    <w:abstractNumId w:val="62"/>
  </w:num>
  <w:num w:numId="6">
    <w:abstractNumId w:val="63"/>
  </w:num>
  <w:num w:numId="7">
    <w:abstractNumId w:val="10"/>
  </w:num>
  <w:num w:numId="8">
    <w:abstractNumId w:val="34"/>
  </w:num>
  <w:num w:numId="9">
    <w:abstractNumId w:val="71"/>
  </w:num>
  <w:num w:numId="10">
    <w:abstractNumId w:val="60"/>
  </w:num>
  <w:num w:numId="11">
    <w:abstractNumId w:val="48"/>
  </w:num>
  <w:num w:numId="12">
    <w:abstractNumId w:val="50"/>
  </w:num>
  <w:num w:numId="13">
    <w:abstractNumId w:val="38"/>
  </w:num>
  <w:num w:numId="14">
    <w:abstractNumId w:val="27"/>
  </w:num>
  <w:num w:numId="15">
    <w:abstractNumId w:val="57"/>
  </w:num>
  <w:num w:numId="16">
    <w:abstractNumId w:val="23"/>
  </w:num>
  <w:num w:numId="17">
    <w:abstractNumId w:val="55"/>
  </w:num>
  <w:num w:numId="18">
    <w:abstractNumId w:val="39"/>
  </w:num>
  <w:num w:numId="19">
    <w:abstractNumId w:val="65"/>
  </w:num>
  <w:num w:numId="20">
    <w:abstractNumId w:val="64"/>
  </w:num>
  <w:num w:numId="21">
    <w:abstractNumId w:val="35"/>
  </w:num>
  <w:num w:numId="22">
    <w:abstractNumId w:val="13"/>
  </w:num>
  <w:num w:numId="23">
    <w:abstractNumId w:val="47"/>
  </w:num>
  <w:num w:numId="24">
    <w:abstractNumId w:val="11"/>
  </w:num>
  <w:num w:numId="25">
    <w:abstractNumId w:val="24"/>
  </w:num>
  <w:num w:numId="26">
    <w:abstractNumId w:val="32"/>
  </w:num>
  <w:num w:numId="27">
    <w:abstractNumId w:val="42"/>
  </w:num>
  <w:num w:numId="28">
    <w:abstractNumId w:val="25"/>
  </w:num>
  <w:num w:numId="29">
    <w:abstractNumId w:val="31"/>
  </w:num>
  <w:num w:numId="30">
    <w:abstractNumId w:val="8"/>
  </w:num>
  <w:num w:numId="31">
    <w:abstractNumId w:val="51"/>
  </w:num>
  <w:num w:numId="32">
    <w:abstractNumId w:val="53"/>
  </w:num>
  <w:num w:numId="33">
    <w:abstractNumId w:val="36"/>
  </w:num>
  <w:num w:numId="34">
    <w:abstractNumId w:val="52"/>
  </w:num>
  <w:num w:numId="35">
    <w:abstractNumId w:val="70"/>
  </w:num>
  <w:num w:numId="36">
    <w:abstractNumId w:val="7"/>
  </w:num>
  <w:num w:numId="37">
    <w:abstractNumId w:val="49"/>
  </w:num>
  <w:num w:numId="38">
    <w:abstractNumId w:val="56"/>
  </w:num>
  <w:num w:numId="39">
    <w:abstractNumId w:val="43"/>
  </w:num>
  <w:num w:numId="40">
    <w:abstractNumId w:val="40"/>
  </w:num>
  <w:num w:numId="41">
    <w:abstractNumId w:val="18"/>
  </w:num>
  <w:num w:numId="42">
    <w:abstractNumId w:val="16"/>
  </w:num>
  <w:num w:numId="43">
    <w:abstractNumId w:val="17"/>
  </w:num>
  <w:num w:numId="44">
    <w:abstractNumId w:val="45"/>
  </w:num>
  <w:num w:numId="45">
    <w:abstractNumId w:val="66"/>
  </w:num>
  <w:num w:numId="46">
    <w:abstractNumId w:val="29"/>
  </w:num>
  <w:num w:numId="47">
    <w:abstractNumId w:val="69"/>
  </w:num>
  <w:num w:numId="48">
    <w:abstractNumId w:val="21"/>
  </w:num>
  <w:num w:numId="49">
    <w:abstractNumId w:val="12"/>
  </w:num>
  <w:num w:numId="50">
    <w:abstractNumId w:val="33"/>
  </w:num>
  <w:num w:numId="51">
    <w:abstractNumId w:val="9"/>
  </w:num>
  <w:num w:numId="52">
    <w:abstractNumId w:val="22"/>
  </w:num>
  <w:num w:numId="53">
    <w:abstractNumId w:val="15"/>
  </w:num>
  <w:num w:numId="54">
    <w:abstractNumId w:val="68"/>
  </w:num>
  <w:num w:numId="55">
    <w:abstractNumId w:val="54"/>
  </w:num>
  <w:num w:numId="56">
    <w:abstractNumId w:val="46"/>
  </w:num>
  <w:num w:numId="57">
    <w:abstractNumId w:val="61"/>
  </w:num>
  <w:num w:numId="58">
    <w:abstractNumId w:val="26"/>
  </w:num>
  <w:num w:numId="59">
    <w:abstractNumId w:val="59"/>
  </w:num>
  <w:num w:numId="60">
    <w:abstractNumId w:val="14"/>
  </w:num>
  <w:num w:numId="61">
    <w:abstractNumId w:val="30"/>
  </w:num>
  <w:num w:numId="62">
    <w:abstractNumId w:val="20"/>
  </w:num>
  <w:num w:numId="63">
    <w:abstractNumId w:val="41"/>
  </w:num>
  <w:num w:numId="64">
    <w:abstractNumId w:val="58"/>
  </w:num>
  <w:num w:numId="65">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87"/>
    <w:rsid w:val="00000793"/>
    <w:rsid w:val="00000CDE"/>
    <w:rsid w:val="000012EA"/>
    <w:rsid w:val="000015DE"/>
    <w:rsid w:val="000018C5"/>
    <w:rsid w:val="00001EA1"/>
    <w:rsid w:val="000026DA"/>
    <w:rsid w:val="00002827"/>
    <w:rsid w:val="00002B71"/>
    <w:rsid w:val="00003256"/>
    <w:rsid w:val="000032FD"/>
    <w:rsid w:val="00003BD7"/>
    <w:rsid w:val="00003FFE"/>
    <w:rsid w:val="00004218"/>
    <w:rsid w:val="00004A81"/>
    <w:rsid w:val="00005775"/>
    <w:rsid w:val="00005FC2"/>
    <w:rsid w:val="0000679B"/>
    <w:rsid w:val="00007046"/>
    <w:rsid w:val="000073B6"/>
    <w:rsid w:val="0000788E"/>
    <w:rsid w:val="00007ED8"/>
    <w:rsid w:val="00010593"/>
    <w:rsid w:val="000105FB"/>
    <w:rsid w:val="00010A24"/>
    <w:rsid w:val="00010A39"/>
    <w:rsid w:val="00010A56"/>
    <w:rsid w:val="00011135"/>
    <w:rsid w:val="0001312D"/>
    <w:rsid w:val="00013780"/>
    <w:rsid w:val="00013A6D"/>
    <w:rsid w:val="00013F76"/>
    <w:rsid w:val="000147F3"/>
    <w:rsid w:val="000149D8"/>
    <w:rsid w:val="00014F37"/>
    <w:rsid w:val="00014FFF"/>
    <w:rsid w:val="00015092"/>
    <w:rsid w:val="0001544B"/>
    <w:rsid w:val="00015AF1"/>
    <w:rsid w:val="00016072"/>
    <w:rsid w:val="00016336"/>
    <w:rsid w:val="0001649D"/>
    <w:rsid w:val="00016830"/>
    <w:rsid w:val="00016D11"/>
    <w:rsid w:val="00016F49"/>
    <w:rsid w:val="000173C8"/>
    <w:rsid w:val="000174C5"/>
    <w:rsid w:val="000179A7"/>
    <w:rsid w:val="00020E3F"/>
    <w:rsid w:val="00021052"/>
    <w:rsid w:val="0002123C"/>
    <w:rsid w:val="000214AB"/>
    <w:rsid w:val="000217E1"/>
    <w:rsid w:val="000218F8"/>
    <w:rsid w:val="00022F18"/>
    <w:rsid w:val="00024783"/>
    <w:rsid w:val="00025345"/>
    <w:rsid w:val="000267AC"/>
    <w:rsid w:val="0002737F"/>
    <w:rsid w:val="00027D33"/>
    <w:rsid w:val="0003067A"/>
    <w:rsid w:val="000306CF"/>
    <w:rsid w:val="000308D3"/>
    <w:rsid w:val="00030C19"/>
    <w:rsid w:val="00030EF2"/>
    <w:rsid w:val="00030FA2"/>
    <w:rsid w:val="00032764"/>
    <w:rsid w:val="00032C54"/>
    <w:rsid w:val="000337DA"/>
    <w:rsid w:val="0003386B"/>
    <w:rsid w:val="00033FB7"/>
    <w:rsid w:val="00034310"/>
    <w:rsid w:val="00034A45"/>
    <w:rsid w:val="000356B8"/>
    <w:rsid w:val="000368BF"/>
    <w:rsid w:val="000369E1"/>
    <w:rsid w:val="00036EE5"/>
    <w:rsid w:val="00037ABF"/>
    <w:rsid w:val="000403B8"/>
    <w:rsid w:val="00040A50"/>
    <w:rsid w:val="00040B97"/>
    <w:rsid w:val="00041204"/>
    <w:rsid w:val="00041534"/>
    <w:rsid w:val="0004186D"/>
    <w:rsid w:val="00041E86"/>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1D"/>
    <w:rsid w:val="000462BB"/>
    <w:rsid w:val="000464AB"/>
    <w:rsid w:val="000464CB"/>
    <w:rsid w:val="00046616"/>
    <w:rsid w:val="00046AF7"/>
    <w:rsid w:val="00047B29"/>
    <w:rsid w:val="000505FF"/>
    <w:rsid w:val="00050A17"/>
    <w:rsid w:val="00050D20"/>
    <w:rsid w:val="000510BF"/>
    <w:rsid w:val="00051130"/>
    <w:rsid w:val="00051887"/>
    <w:rsid w:val="00051B34"/>
    <w:rsid w:val="00051BD3"/>
    <w:rsid w:val="00051E1C"/>
    <w:rsid w:val="0005252F"/>
    <w:rsid w:val="00052849"/>
    <w:rsid w:val="00052EC7"/>
    <w:rsid w:val="0005314E"/>
    <w:rsid w:val="000534E8"/>
    <w:rsid w:val="00053C3F"/>
    <w:rsid w:val="000542AA"/>
    <w:rsid w:val="000548BC"/>
    <w:rsid w:val="00054B03"/>
    <w:rsid w:val="00054D93"/>
    <w:rsid w:val="00054DCA"/>
    <w:rsid w:val="00055015"/>
    <w:rsid w:val="0005555A"/>
    <w:rsid w:val="00055579"/>
    <w:rsid w:val="00055BE3"/>
    <w:rsid w:val="000561B3"/>
    <w:rsid w:val="00057165"/>
    <w:rsid w:val="00061205"/>
    <w:rsid w:val="00061AD4"/>
    <w:rsid w:val="00061B52"/>
    <w:rsid w:val="00062495"/>
    <w:rsid w:val="000627D2"/>
    <w:rsid w:val="000627E3"/>
    <w:rsid w:val="000628D0"/>
    <w:rsid w:val="00062B44"/>
    <w:rsid w:val="00062F4A"/>
    <w:rsid w:val="00062FAA"/>
    <w:rsid w:val="00063255"/>
    <w:rsid w:val="00063546"/>
    <w:rsid w:val="000636CA"/>
    <w:rsid w:val="00063EB8"/>
    <w:rsid w:val="000643F2"/>
    <w:rsid w:val="000647B9"/>
    <w:rsid w:val="0006482F"/>
    <w:rsid w:val="00064846"/>
    <w:rsid w:val="00064A71"/>
    <w:rsid w:val="000652AC"/>
    <w:rsid w:val="00065C19"/>
    <w:rsid w:val="00065E40"/>
    <w:rsid w:val="00066415"/>
    <w:rsid w:val="00066530"/>
    <w:rsid w:val="00067210"/>
    <w:rsid w:val="000673E2"/>
    <w:rsid w:val="0006772C"/>
    <w:rsid w:val="00070430"/>
    <w:rsid w:val="00071545"/>
    <w:rsid w:val="0007219A"/>
    <w:rsid w:val="00072AF2"/>
    <w:rsid w:val="00074623"/>
    <w:rsid w:val="000746D0"/>
    <w:rsid w:val="00074A46"/>
    <w:rsid w:val="00074E0A"/>
    <w:rsid w:val="00074EB2"/>
    <w:rsid w:val="00075116"/>
    <w:rsid w:val="00075DDF"/>
    <w:rsid w:val="000762B9"/>
    <w:rsid w:val="00076C63"/>
    <w:rsid w:val="00076D66"/>
    <w:rsid w:val="000775D2"/>
    <w:rsid w:val="000775E9"/>
    <w:rsid w:val="00077F5A"/>
    <w:rsid w:val="00077FB2"/>
    <w:rsid w:val="00080106"/>
    <w:rsid w:val="00080357"/>
    <w:rsid w:val="00080881"/>
    <w:rsid w:val="00080B2E"/>
    <w:rsid w:val="00080F22"/>
    <w:rsid w:val="000812D5"/>
    <w:rsid w:val="000812F6"/>
    <w:rsid w:val="000825C4"/>
    <w:rsid w:val="000830E5"/>
    <w:rsid w:val="0008445E"/>
    <w:rsid w:val="0008522B"/>
    <w:rsid w:val="000863C2"/>
    <w:rsid w:val="00086446"/>
    <w:rsid w:val="000872E5"/>
    <w:rsid w:val="00087E2D"/>
    <w:rsid w:val="000902B8"/>
    <w:rsid w:val="00090582"/>
    <w:rsid w:val="00090A4D"/>
    <w:rsid w:val="00092891"/>
    <w:rsid w:val="00092B41"/>
    <w:rsid w:val="000934BB"/>
    <w:rsid w:val="0009366B"/>
    <w:rsid w:val="000938BD"/>
    <w:rsid w:val="000941E8"/>
    <w:rsid w:val="00094265"/>
    <w:rsid w:val="000942CC"/>
    <w:rsid w:val="000951E8"/>
    <w:rsid w:val="000960BF"/>
    <w:rsid w:val="00096148"/>
    <w:rsid w:val="00096276"/>
    <w:rsid w:val="000964B7"/>
    <w:rsid w:val="000969B1"/>
    <w:rsid w:val="00096C3D"/>
    <w:rsid w:val="00097142"/>
    <w:rsid w:val="00097280"/>
    <w:rsid w:val="0009A4C3"/>
    <w:rsid w:val="000A027D"/>
    <w:rsid w:val="000A08BE"/>
    <w:rsid w:val="000A09C5"/>
    <w:rsid w:val="000A0ABD"/>
    <w:rsid w:val="000A0B03"/>
    <w:rsid w:val="000A0C92"/>
    <w:rsid w:val="000A1A67"/>
    <w:rsid w:val="000A1AFC"/>
    <w:rsid w:val="000A2098"/>
    <w:rsid w:val="000A20AB"/>
    <w:rsid w:val="000A2B90"/>
    <w:rsid w:val="000A3357"/>
    <w:rsid w:val="000A3565"/>
    <w:rsid w:val="000A372C"/>
    <w:rsid w:val="000A3C11"/>
    <w:rsid w:val="000A43F1"/>
    <w:rsid w:val="000A487A"/>
    <w:rsid w:val="000A551A"/>
    <w:rsid w:val="000A58EE"/>
    <w:rsid w:val="000A5EE9"/>
    <w:rsid w:val="000A711A"/>
    <w:rsid w:val="000A72D7"/>
    <w:rsid w:val="000A76B3"/>
    <w:rsid w:val="000A7709"/>
    <w:rsid w:val="000A7C5D"/>
    <w:rsid w:val="000B2129"/>
    <w:rsid w:val="000B2A7E"/>
    <w:rsid w:val="000B2CD0"/>
    <w:rsid w:val="000B307D"/>
    <w:rsid w:val="000B333E"/>
    <w:rsid w:val="000B37F5"/>
    <w:rsid w:val="000B4182"/>
    <w:rsid w:val="000B44A2"/>
    <w:rsid w:val="000B4A4D"/>
    <w:rsid w:val="000B4AC9"/>
    <w:rsid w:val="000B4DB3"/>
    <w:rsid w:val="000B536E"/>
    <w:rsid w:val="000B5714"/>
    <w:rsid w:val="000B5C77"/>
    <w:rsid w:val="000B5EB4"/>
    <w:rsid w:val="000B69F9"/>
    <w:rsid w:val="000B70D6"/>
    <w:rsid w:val="000B7BF7"/>
    <w:rsid w:val="000C07C0"/>
    <w:rsid w:val="000C10D3"/>
    <w:rsid w:val="000C13B1"/>
    <w:rsid w:val="000C1453"/>
    <w:rsid w:val="000C2573"/>
    <w:rsid w:val="000C26A8"/>
    <w:rsid w:val="000C381F"/>
    <w:rsid w:val="000C3CD8"/>
    <w:rsid w:val="000C3E7B"/>
    <w:rsid w:val="000C40F7"/>
    <w:rsid w:val="000C47C9"/>
    <w:rsid w:val="000C501D"/>
    <w:rsid w:val="000C57A4"/>
    <w:rsid w:val="000C6CD7"/>
    <w:rsid w:val="000C6F2A"/>
    <w:rsid w:val="000C7189"/>
    <w:rsid w:val="000C7565"/>
    <w:rsid w:val="000C766E"/>
    <w:rsid w:val="000C79A9"/>
    <w:rsid w:val="000D044C"/>
    <w:rsid w:val="000D05B6"/>
    <w:rsid w:val="000D070E"/>
    <w:rsid w:val="000D0CD1"/>
    <w:rsid w:val="000D10BE"/>
    <w:rsid w:val="000D1954"/>
    <w:rsid w:val="000D1AEA"/>
    <w:rsid w:val="000D1F16"/>
    <w:rsid w:val="000D2230"/>
    <w:rsid w:val="000D25BD"/>
    <w:rsid w:val="000D2E82"/>
    <w:rsid w:val="000D3097"/>
    <w:rsid w:val="000D381F"/>
    <w:rsid w:val="000D4409"/>
    <w:rsid w:val="000D4606"/>
    <w:rsid w:val="000D4D34"/>
    <w:rsid w:val="000D6642"/>
    <w:rsid w:val="000D6B14"/>
    <w:rsid w:val="000D6BE7"/>
    <w:rsid w:val="000D7191"/>
    <w:rsid w:val="000D7336"/>
    <w:rsid w:val="000D7592"/>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54"/>
    <w:rsid w:val="000E5271"/>
    <w:rsid w:val="000E5B0B"/>
    <w:rsid w:val="000E66BA"/>
    <w:rsid w:val="000E66F4"/>
    <w:rsid w:val="000E6857"/>
    <w:rsid w:val="000E689C"/>
    <w:rsid w:val="000E6942"/>
    <w:rsid w:val="000E6EFB"/>
    <w:rsid w:val="000F020A"/>
    <w:rsid w:val="000F0BBC"/>
    <w:rsid w:val="000F0FD4"/>
    <w:rsid w:val="000F14E3"/>
    <w:rsid w:val="000F24E0"/>
    <w:rsid w:val="000F24E1"/>
    <w:rsid w:val="000F25E9"/>
    <w:rsid w:val="000F525B"/>
    <w:rsid w:val="000F66AA"/>
    <w:rsid w:val="000F704E"/>
    <w:rsid w:val="00100223"/>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63E"/>
    <w:rsid w:val="00105FF3"/>
    <w:rsid w:val="00106435"/>
    <w:rsid w:val="0010647E"/>
    <w:rsid w:val="00106957"/>
    <w:rsid w:val="00107416"/>
    <w:rsid w:val="001074F0"/>
    <w:rsid w:val="001079D4"/>
    <w:rsid w:val="00107BA6"/>
    <w:rsid w:val="00107D22"/>
    <w:rsid w:val="001104CD"/>
    <w:rsid w:val="001105CD"/>
    <w:rsid w:val="00110896"/>
    <w:rsid w:val="0011095C"/>
    <w:rsid w:val="00110B70"/>
    <w:rsid w:val="00110D28"/>
    <w:rsid w:val="00110D7A"/>
    <w:rsid w:val="00111434"/>
    <w:rsid w:val="001115A1"/>
    <w:rsid w:val="00111D9D"/>
    <w:rsid w:val="00112076"/>
    <w:rsid w:val="0011217B"/>
    <w:rsid w:val="00112C99"/>
    <w:rsid w:val="00112EF9"/>
    <w:rsid w:val="00113409"/>
    <w:rsid w:val="00113606"/>
    <w:rsid w:val="00113B6D"/>
    <w:rsid w:val="0011484C"/>
    <w:rsid w:val="001148CC"/>
    <w:rsid w:val="00115030"/>
    <w:rsid w:val="001151FE"/>
    <w:rsid w:val="00115733"/>
    <w:rsid w:val="00117C92"/>
    <w:rsid w:val="0012010C"/>
    <w:rsid w:val="00120D89"/>
    <w:rsid w:val="00120E3C"/>
    <w:rsid w:val="001211B6"/>
    <w:rsid w:val="001214A9"/>
    <w:rsid w:val="00122A2E"/>
    <w:rsid w:val="00122D75"/>
    <w:rsid w:val="00123340"/>
    <w:rsid w:val="00123E08"/>
    <w:rsid w:val="00123FB6"/>
    <w:rsid w:val="00124817"/>
    <w:rsid w:val="0012500D"/>
    <w:rsid w:val="001257BB"/>
    <w:rsid w:val="00127332"/>
    <w:rsid w:val="00127DCB"/>
    <w:rsid w:val="00130434"/>
    <w:rsid w:val="00130F7F"/>
    <w:rsid w:val="001312FE"/>
    <w:rsid w:val="00131354"/>
    <w:rsid w:val="00131861"/>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492"/>
    <w:rsid w:val="00137BC8"/>
    <w:rsid w:val="00137E90"/>
    <w:rsid w:val="00140BBA"/>
    <w:rsid w:val="00140EBA"/>
    <w:rsid w:val="001416D7"/>
    <w:rsid w:val="0014197D"/>
    <w:rsid w:val="00141EA0"/>
    <w:rsid w:val="00141FBE"/>
    <w:rsid w:val="00142011"/>
    <w:rsid w:val="00142207"/>
    <w:rsid w:val="0014222E"/>
    <w:rsid w:val="001424DC"/>
    <w:rsid w:val="00142A26"/>
    <w:rsid w:val="00142D70"/>
    <w:rsid w:val="00142E34"/>
    <w:rsid w:val="00142F22"/>
    <w:rsid w:val="0014577F"/>
    <w:rsid w:val="00145781"/>
    <w:rsid w:val="00145B09"/>
    <w:rsid w:val="00145F33"/>
    <w:rsid w:val="001464E1"/>
    <w:rsid w:val="00146676"/>
    <w:rsid w:val="0014669B"/>
    <w:rsid w:val="0014708F"/>
    <w:rsid w:val="00147097"/>
    <w:rsid w:val="00152498"/>
    <w:rsid w:val="00152B2C"/>
    <w:rsid w:val="00152F3D"/>
    <w:rsid w:val="0015424D"/>
    <w:rsid w:val="00154624"/>
    <w:rsid w:val="00154702"/>
    <w:rsid w:val="0015477A"/>
    <w:rsid w:val="00155CE5"/>
    <w:rsid w:val="00156703"/>
    <w:rsid w:val="00156C84"/>
    <w:rsid w:val="001577E2"/>
    <w:rsid w:val="00157C0D"/>
    <w:rsid w:val="00157D1A"/>
    <w:rsid w:val="0016036F"/>
    <w:rsid w:val="00160396"/>
    <w:rsid w:val="0016043F"/>
    <w:rsid w:val="00160449"/>
    <w:rsid w:val="001606EB"/>
    <w:rsid w:val="00161204"/>
    <w:rsid w:val="00161593"/>
    <w:rsid w:val="001618A4"/>
    <w:rsid w:val="0016262C"/>
    <w:rsid w:val="0016318B"/>
    <w:rsid w:val="001631C0"/>
    <w:rsid w:val="00163FEE"/>
    <w:rsid w:val="001649F5"/>
    <w:rsid w:val="001653F3"/>
    <w:rsid w:val="001666EF"/>
    <w:rsid w:val="001667E5"/>
    <w:rsid w:val="00166DF9"/>
    <w:rsid w:val="00167243"/>
    <w:rsid w:val="001672A7"/>
    <w:rsid w:val="00167B15"/>
    <w:rsid w:val="00167EAB"/>
    <w:rsid w:val="00170229"/>
    <w:rsid w:val="00170A3B"/>
    <w:rsid w:val="00170D52"/>
    <w:rsid w:val="00171483"/>
    <w:rsid w:val="00171537"/>
    <w:rsid w:val="00172ACB"/>
    <w:rsid w:val="001734AD"/>
    <w:rsid w:val="00173893"/>
    <w:rsid w:val="0017397C"/>
    <w:rsid w:val="00173D87"/>
    <w:rsid w:val="00174393"/>
    <w:rsid w:val="00174FEB"/>
    <w:rsid w:val="0017522E"/>
    <w:rsid w:val="00175C5F"/>
    <w:rsid w:val="001764F5"/>
    <w:rsid w:val="00176F4A"/>
    <w:rsid w:val="0017747E"/>
    <w:rsid w:val="0018022A"/>
    <w:rsid w:val="0018079B"/>
    <w:rsid w:val="00180A91"/>
    <w:rsid w:val="001813A0"/>
    <w:rsid w:val="00181721"/>
    <w:rsid w:val="001822DC"/>
    <w:rsid w:val="00182A15"/>
    <w:rsid w:val="00183326"/>
    <w:rsid w:val="0018354E"/>
    <w:rsid w:val="0018366F"/>
    <w:rsid w:val="00184D0B"/>
    <w:rsid w:val="00186806"/>
    <w:rsid w:val="00191308"/>
    <w:rsid w:val="0019176B"/>
    <w:rsid w:val="00191D95"/>
    <w:rsid w:val="00191DDF"/>
    <w:rsid w:val="0019221A"/>
    <w:rsid w:val="001923B5"/>
    <w:rsid w:val="00192F1B"/>
    <w:rsid w:val="00192FEB"/>
    <w:rsid w:val="001946EB"/>
    <w:rsid w:val="0019472B"/>
    <w:rsid w:val="00194E6D"/>
    <w:rsid w:val="00194F09"/>
    <w:rsid w:val="00194FF2"/>
    <w:rsid w:val="00195943"/>
    <w:rsid w:val="00195BD7"/>
    <w:rsid w:val="0019636D"/>
    <w:rsid w:val="001964D3"/>
    <w:rsid w:val="00196508"/>
    <w:rsid w:val="00196EA5"/>
    <w:rsid w:val="0019785B"/>
    <w:rsid w:val="00197B95"/>
    <w:rsid w:val="001A0CD3"/>
    <w:rsid w:val="001A13B6"/>
    <w:rsid w:val="001A1533"/>
    <w:rsid w:val="001A188D"/>
    <w:rsid w:val="001A311E"/>
    <w:rsid w:val="001A39B7"/>
    <w:rsid w:val="001A42C3"/>
    <w:rsid w:val="001A4C9A"/>
    <w:rsid w:val="001A5327"/>
    <w:rsid w:val="001A5398"/>
    <w:rsid w:val="001A5C93"/>
    <w:rsid w:val="001A6215"/>
    <w:rsid w:val="001A6378"/>
    <w:rsid w:val="001A73AF"/>
    <w:rsid w:val="001A7519"/>
    <w:rsid w:val="001A7886"/>
    <w:rsid w:val="001B02DB"/>
    <w:rsid w:val="001B1086"/>
    <w:rsid w:val="001B12CD"/>
    <w:rsid w:val="001B1815"/>
    <w:rsid w:val="001B29A9"/>
    <w:rsid w:val="001B2F21"/>
    <w:rsid w:val="001B4A46"/>
    <w:rsid w:val="001B55B9"/>
    <w:rsid w:val="001B6C81"/>
    <w:rsid w:val="001B799A"/>
    <w:rsid w:val="001B7A70"/>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DE2"/>
    <w:rsid w:val="001C6FE9"/>
    <w:rsid w:val="001C7808"/>
    <w:rsid w:val="001D1E67"/>
    <w:rsid w:val="001D2654"/>
    <w:rsid w:val="001D26FB"/>
    <w:rsid w:val="001D29CA"/>
    <w:rsid w:val="001D3CC7"/>
    <w:rsid w:val="001D453B"/>
    <w:rsid w:val="001D489E"/>
    <w:rsid w:val="001D4C31"/>
    <w:rsid w:val="001D4CA0"/>
    <w:rsid w:val="001D4FF0"/>
    <w:rsid w:val="001D54DA"/>
    <w:rsid w:val="001D6206"/>
    <w:rsid w:val="001D64CA"/>
    <w:rsid w:val="001D6C8E"/>
    <w:rsid w:val="001D79BC"/>
    <w:rsid w:val="001D7A10"/>
    <w:rsid w:val="001D7BC1"/>
    <w:rsid w:val="001E00B0"/>
    <w:rsid w:val="001E09CA"/>
    <w:rsid w:val="001E12C6"/>
    <w:rsid w:val="001E16BD"/>
    <w:rsid w:val="001E1BD7"/>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207"/>
    <w:rsid w:val="001E7D5E"/>
    <w:rsid w:val="001F0531"/>
    <w:rsid w:val="001F06D5"/>
    <w:rsid w:val="001F0BF9"/>
    <w:rsid w:val="001F0F1B"/>
    <w:rsid w:val="001F12AD"/>
    <w:rsid w:val="001F1BC7"/>
    <w:rsid w:val="001F1C33"/>
    <w:rsid w:val="001F1D20"/>
    <w:rsid w:val="001F1DB5"/>
    <w:rsid w:val="001F2EDB"/>
    <w:rsid w:val="001F3B7C"/>
    <w:rsid w:val="001F3BEF"/>
    <w:rsid w:val="001F404F"/>
    <w:rsid w:val="001F456C"/>
    <w:rsid w:val="001F4A1C"/>
    <w:rsid w:val="001F4B25"/>
    <w:rsid w:val="001F54B2"/>
    <w:rsid w:val="001F5CF6"/>
    <w:rsid w:val="001F6465"/>
    <w:rsid w:val="001F64B8"/>
    <w:rsid w:val="001F6C21"/>
    <w:rsid w:val="001F7FA1"/>
    <w:rsid w:val="002007CF"/>
    <w:rsid w:val="00200A18"/>
    <w:rsid w:val="00200D66"/>
    <w:rsid w:val="00200FBA"/>
    <w:rsid w:val="00201DC7"/>
    <w:rsid w:val="0020242F"/>
    <w:rsid w:val="0020254B"/>
    <w:rsid w:val="0020289E"/>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65DC"/>
    <w:rsid w:val="0020682B"/>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3902"/>
    <w:rsid w:val="0021489E"/>
    <w:rsid w:val="00214CFD"/>
    <w:rsid w:val="00214E92"/>
    <w:rsid w:val="0021577A"/>
    <w:rsid w:val="002159E2"/>
    <w:rsid w:val="00215B7C"/>
    <w:rsid w:val="00215D9B"/>
    <w:rsid w:val="002161F3"/>
    <w:rsid w:val="00217664"/>
    <w:rsid w:val="00217B65"/>
    <w:rsid w:val="002200D5"/>
    <w:rsid w:val="00220299"/>
    <w:rsid w:val="00220A66"/>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30A7"/>
    <w:rsid w:val="00233947"/>
    <w:rsid w:val="002339C2"/>
    <w:rsid w:val="002364E1"/>
    <w:rsid w:val="00237274"/>
    <w:rsid w:val="00237997"/>
    <w:rsid w:val="00237C5D"/>
    <w:rsid w:val="00237EA8"/>
    <w:rsid w:val="00237F5C"/>
    <w:rsid w:val="0024124F"/>
    <w:rsid w:val="002419D4"/>
    <w:rsid w:val="00241EC1"/>
    <w:rsid w:val="002421B3"/>
    <w:rsid w:val="00242812"/>
    <w:rsid w:val="00242ABA"/>
    <w:rsid w:val="00242FCD"/>
    <w:rsid w:val="0024318C"/>
    <w:rsid w:val="002437A2"/>
    <w:rsid w:val="0024443F"/>
    <w:rsid w:val="00244727"/>
    <w:rsid w:val="0024519B"/>
    <w:rsid w:val="002456CD"/>
    <w:rsid w:val="00245D38"/>
    <w:rsid w:val="002461E5"/>
    <w:rsid w:val="0024645C"/>
    <w:rsid w:val="002465B5"/>
    <w:rsid w:val="0024671C"/>
    <w:rsid w:val="00246D1A"/>
    <w:rsid w:val="00246D78"/>
    <w:rsid w:val="00247954"/>
    <w:rsid w:val="00247B69"/>
    <w:rsid w:val="00247B96"/>
    <w:rsid w:val="0025005E"/>
    <w:rsid w:val="00251858"/>
    <w:rsid w:val="00252A48"/>
    <w:rsid w:val="00252C13"/>
    <w:rsid w:val="00252C7B"/>
    <w:rsid w:val="00253681"/>
    <w:rsid w:val="002544AC"/>
    <w:rsid w:val="002544B0"/>
    <w:rsid w:val="0025459E"/>
    <w:rsid w:val="00254604"/>
    <w:rsid w:val="00254BC2"/>
    <w:rsid w:val="00255F41"/>
    <w:rsid w:val="002561F3"/>
    <w:rsid w:val="00256520"/>
    <w:rsid w:val="0025668C"/>
    <w:rsid w:val="00256754"/>
    <w:rsid w:val="00257163"/>
    <w:rsid w:val="002572BE"/>
    <w:rsid w:val="00257547"/>
    <w:rsid w:val="00257E34"/>
    <w:rsid w:val="002609F8"/>
    <w:rsid w:val="00260BE4"/>
    <w:rsid w:val="002614A2"/>
    <w:rsid w:val="002615BB"/>
    <w:rsid w:val="002617BC"/>
    <w:rsid w:val="00261976"/>
    <w:rsid w:val="00261D23"/>
    <w:rsid w:val="00262237"/>
    <w:rsid w:val="00262E31"/>
    <w:rsid w:val="00262ED1"/>
    <w:rsid w:val="00263016"/>
    <w:rsid w:val="002635D5"/>
    <w:rsid w:val="00263744"/>
    <w:rsid w:val="00264A95"/>
    <w:rsid w:val="00264AD7"/>
    <w:rsid w:val="00265E69"/>
    <w:rsid w:val="0026649A"/>
    <w:rsid w:val="002667A0"/>
    <w:rsid w:val="0026721B"/>
    <w:rsid w:val="0026723B"/>
    <w:rsid w:val="00267308"/>
    <w:rsid w:val="00267524"/>
    <w:rsid w:val="002675FE"/>
    <w:rsid w:val="00267710"/>
    <w:rsid w:val="00267899"/>
    <w:rsid w:val="00267D2B"/>
    <w:rsid w:val="00267D71"/>
    <w:rsid w:val="00267E71"/>
    <w:rsid w:val="00270969"/>
    <w:rsid w:val="0027160E"/>
    <w:rsid w:val="00271DF3"/>
    <w:rsid w:val="00271F76"/>
    <w:rsid w:val="00272874"/>
    <w:rsid w:val="00272AD4"/>
    <w:rsid w:val="002734DE"/>
    <w:rsid w:val="0027361D"/>
    <w:rsid w:val="002736EA"/>
    <w:rsid w:val="00273A83"/>
    <w:rsid w:val="00273D8B"/>
    <w:rsid w:val="00273EE0"/>
    <w:rsid w:val="0027429A"/>
    <w:rsid w:val="00274975"/>
    <w:rsid w:val="00274C16"/>
    <w:rsid w:val="00274CC3"/>
    <w:rsid w:val="00274D61"/>
    <w:rsid w:val="002750D6"/>
    <w:rsid w:val="00275942"/>
    <w:rsid w:val="002760A4"/>
    <w:rsid w:val="00276256"/>
    <w:rsid w:val="002763C1"/>
    <w:rsid w:val="0027669C"/>
    <w:rsid w:val="00276B1C"/>
    <w:rsid w:val="00276FC8"/>
    <w:rsid w:val="00277318"/>
    <w:rsid w:val="00277473"/>
    <w:rsid w:val="00277C60"/>
    <w:rsid w:val="0028071D"/>
    <w:rsid w:val="002812B5"/>
    <w:rsid w:val="0028192D"/>
    <w:rsid w:val="002819B1"/>
    <w:rsid w:val="0028219B"/>
    <w:rsid w:val="00283DBD"/>
    <w:rsid w:val="00284061"/>
    <w:rsid w:val="002844A4"/>
    <w:rsid w:val="00284584"/>
    <w:rsid w:val="00285770"/>
    <w:rsid w:val="0028663E"/>
    <w:rsid w:val="00290443"/>
    <w:rsid w:val="002905FF"/>
    <w:rsid w:val="00290E04"/>
    <w:rsid w:val="002910B9"/>
    <w:rsid w:val="0029113C"/>
    <w:rsid w:val="00291502"/>
    <w:rsid w:val="00291732"/>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ED4"/>
    <w:rsid w:val="00296FEB"/>
    <w:rsid w:val="00297135"/>
    <w:rsid w:val="002971B6"/>
    <w:rsid w:val="00297246"/>
    <w:rsid w:val="00297710"/>
    <w:rsid w:val="002A02AF"/>
    <w:rsid w:val="002A07D9"/>
    <w:rsid w:val="002A097B"/>
    <w:rsid w:val="002A2E48"/>
    <w:rsid w:val="002A3530"/>
    <w:rsid w:val="002A3713"/>
    <w:rsid w:val="002A3B58"/>
    <w:rsid w:val="002A3F9D"/>
    <w:rsid w:val="002A45CF"/>
    <w:rsid w:val="002A46D5"/>
    <w:rsid w:val="002A5043"/>
    <w:rsid w:val="002A6669"/>
    <w:rsid w:val="002A6B54"/>
    <w:rsid w:val="002A6F34"/>
    <w:rsid w:val="002A75D0"/>
    <w:rsid w:val="002A7BF3"/>
    <w:rsid w:val="002B0D74"/>
    <w:rsid w:val="002B144C"/>
    <w:rsid w:val="002B1983"/>
    <w:rsid w:val="002B2244"/>
    <w:rsid w:val="002B2894"/>
    <w:rsid w:val="002B2B85"/>
    <w:rsid w:val="002B2DBA"/>
    <w:rsid w:val="002B2FF3"/>
    <w:rsid w:val="002B30E4"/>
    <w:rsid w:val="002B337D"/>
    <w:rsid w:val="002B422A"/>
    <w:rsid w:val="002B45EE"/>
    <w:rsid w:val="002B52E5"/>
    <w:rsid w:val="002B5746"/>
    <w:rsid w:val="002B59FB"/>
    <w:rsid w:val="002B5C69"/>
    <w:rsid w:val="002B6563"/>
    <w:rsid w:val="002B6680"/>
    <w:rsid w:val="002B66CA"/>
    <w:rsid w:val="002B7082"/>
    <w:rsid w:val="002B713A"/>
    <w:rsid w:val="002B7597"/>
    <w:rsid w:val="002B7E83"/>
    <w:rsid w:val="002B7FC2"/>
    <w:rsid w:val="002C01CE"/>
    <w:rsid w:val="002C0B5F"/>
    <w:rsid w:val="002C120F"/>
    <w:rsid w:val="002C1D37"/>
    <w:rsid w:val="002C22DF"/>
    <w:rsid w:val="002C2E11"/>
    <w:rsid w:val="002C2E62"/>
    <w:rsid w:val="002C2F54"/>
    <w:rsid w:val="002C2F90"/>
    <w:rsid w:val="002C30F0"/>
    <w:rsid w:val="002C317E"/>
    <w:rsid w:val="002C31CD"/>
    <w:rsid w:val="002C39A5"/>
    <w:rsid w:val="002C3A9A"/>
    <w:rsid w:val="002C422E"/>
    <w:rsid w:val="002C4309"/>
    <w:rsid w:val="002C4316"/>
    <w:rsid w:val="002C503C"/>
    <w:rsid w:val="002C508B"/>
    <w:rsid w:val="002C50FB"/>
    <w:rsid w:val="002C5C4C"/>
    <w:rsid w:val="002C7155"/>
    <w:rsid w:val="002C74F6"/>
    <w:rsid w:val="002C7543"/>
    <w:rsid w:val="002C7674"/>
    <w:rsid w:val="002C7949"/>
    <w:rsid w:val="002C7A49"/>
    <w:rsid w:val="002D0087"/>
    <w:rsid w:val="002D00E8"/>
    <w:rsid w:val="002D101A"/>
    <w:rsid w:val="002D12D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5CBC"/>
    <w:rsid w:val="002D6BEF"/>
    <w:rsid w:val="002D732A"/>
    <w:rsid w:val="002E125F"/>
    <w:rsid w:val="002E1CAD"/>
    <w:rsid w:val="002E1FB9"/>
    <w:rsid w:val="002E22EC"/>
    <w:rsid w:val="002E2358"/>
    <w:rsid w:val="002E2FEB"/>
    <w:rsid w:val="002E3983"/>
    <w:rsid w:val="002E4149"/>
    <w:rsid w:val="002E4DC1"/>
    <w:rsid w:val="002E5054"/>
    <w:rsid w:val="002E509B"/>
    <w:rsid w:val="002E628E"/>
    <w:rsid w:val="002E6D62"/>
    <w:rsid w:val="002E6E09"/>
    <w:rsid w:val="002E6ECB"/>
    <w:rsid w:val="002E796B"/>
    <w:rsid w:val="002F01AB"/>
    <w:rsid w:val="002F05A6"/>
    <w:rsid w:val="002F0B0D"/>
    <w:rsid w:val="002F0DFB"/>
    <w:rsid w:val="002F14DB"/>
    <w:rsid w:val="002F1609"/>
    <w:rsid w:val="002F161B"/>
    <w:rsid w:val="002F1E58"/>
    <w:rsid w:val="002F2197"/>
    <w:rsid w:val="002F220D"/>
    <w:rsid w:val="002F261E"/>
    <w:rsid w:val="002F2FB7"/>
    <w:rsid w:val="002F3C61"/>
    <w:rsid w:val="002F418C"/>
    <w:rsid w:val="002F4335"/>
    <w:rsid w:val="002F49CE"/>
    <w:rsid w:val="002F4B3D"/>
    <w:rsid w:val="002F4C71"/>
    <w:rsid w:val="002F56A6"/>
    <w:rsid w:val="002F56F5"/>
    <w:rsid w:val="002F64F6"/>
    <w:rsid w:val="002F6DC5"/>
    <w:rsid w:val="002F7FC8"/>
    <w:rsid w:val="0030003C"/>
    <w:rsid w:val="003001B6"/>
    <w:rsid w:val="00300C1A"/>
    <w:rsid w:val="003011CC"/>
    <w:rsid w:val="0030141B"/>
    <w:rsid w:val="00301D6D"/>
    <w:rsid w:val="00301F19"/>
    <w:rsid w:val="00302B9C"/>
    <w:rsid w:val="00303868"/>
    <w:rsid w:val="003048A2"/>
    <w:rsid w:val="00304BAE"/>
    <w:rsid w:val="0030504B"/>
    <w:rsid w:val="00305264"/>
    <w:rsid w:val="00305337"/>
    <w:rsid w:val="003055D9"/>
    <w:rsid w:val="003057E3"/>
    <w:rsid w:val="00305BEF"/>
    <w:rsid w:val="003065EB"/>
    <w:rsid w:val="003066E2"/>
    <w:rsid w:val="00306A86"/>
    <w:rsid w:val="00306CC5"/>
    <w:rsid w:val="003070D2"/>
    <w:rsid w:val="003070DA"/>
    <w:rsid w:val="00307627"/>
    <w:rsid w:val="0030768B"/>
    <w:rsid w:val="00310406"/>
    <w:rsid w:val="003107A1"/>
    <w:rsid w:val="00310B2C"/>
    <w:rsid w:val="00310E40"/>
    <w:rsid w:val="003115F6"/>
    <w:rsid w:val="00311CD9"/>
    <w:rsid w:val="00311D7D"/>
    <w:rsid w:val="00311F4F"/>
    <w:rsid w:val="00312AF4"/>
    <w:rsid w:val="00313430"/>
    <w:rsid w:val="0031381E"/>
    <w:rsid w:val="0031394F"/>
    <w:rsid w:val="00314820"/>
    <w:rsid w:val="003154AF"/>
    <w:rsid w:val="003157D5"/>
    <w:rsid w:val="00315BC8"/>
    <w:rsid w:val="00315E6F"/>
    <w:rsid w:val="00315EFD"/>
    <w:rsid w:val="003167F3"/>
    <w:rsid w:val="00316C2D"/>
    <w:rsid w:val="003171E6"/>
    <w:rsid w:val="00317339"/>
    <w:rsid w:val="0031764A"/>
    <w:rsid w:val="003177CA"/>
    <w:rsid w:val="00317A44"/>
    <w:rsid w:val="00317D97"/>
    <w:rsid w:val="00317FAB"/>
    <w:rsid w:val="00320595"/>
    <w:rsid w:val="00320B83"/>
    <w:rsid w:val="00320F87"/>
    <w:rsid w:val="00322227"/>
    <w:rsid w:val="00322CE8"/>
    <w:rsid w:val="00322D8F"/>
    <w:rsid w:val="0032439A"/>
    <w:rsid w:val="003244A4"/>
    <w:rsid w:val="003244D2"/>
    <w:rsid w:val="003252B6"/>
    <w:rsid w:val="00325606"/>
    <w:rsid w:val="00325C71"/>
    <w:rsid w:val="00325DFA"/>
    <w:rsid w:val="00326510"/>
    <w:rsid w:val="00326726"/>
    <w:rsid w:val="003269C1"/>
    <w:rsid w:val="00326C5D"/>
    <w:rsid w:val="00326C80"/>
    <w:rsid w:val="00327838"/>
    <w:rsid w:val="0033038E"/>
    <w:rsid w:val="003304D9"/>
    <w:rsid w:val="00330555"/>
    <w:rsid w:val="00330C3E"/>
    <w:rsid w:val="0033141C"/>
    <w:rsid w:val="003315C8"/>
    <w:rsid w:val="0033181C"/>
    <w:rsid w:val="00331FB9"/>
    <w:rsid w:val="00332D76"/>
    <w:rsid w:val="003332EF"/>
    <w:rsid w:val="00333F77"/>
    <w:rsid w:val="00334392"/>
    <w:rsid w:val="0033465D"/>
    <w:rsid w:val="00334A65"/>
    <w:rsid w:val="00334F16"/>
    <w:rsid w:val="00335AB4"/>
    <w:rsid w:val="00335CB6"/>
    <w:rsid w:val="00335EEB"/>
    <w:rsid w:val="00336B14"/>
    <w:rsid w:val="00337622"/>
    <w:rsid w:val="0033776E"/>
    <w:rsid w:val="00337C9E"/>
    <w:rsid w:val="003400EF"/>
    <w:rsid w:val="003402B0"/>
    <w:rsid w:val="00340992"/>
    <w:rsid w:val="00341EF8"/>
    <w:rsid w:val="003428BF"/>
    <w:rsid w:val="00343041"/>
    <w:rsid w:val="0034324C"/>
    <w:rsid w:val="00343B8F"/>
    <w:rsid w:val="0034440A"/>
    <w:rsid w:val="00344456"/>
    <w:rsid w:val="00346144"/>
    <w:rsid w:val="00346BC6"/>
    <w:rsid w:val="00346E05"/>
    <w:rsid w:val="003470E6"/>
    <w:rsid w:val="00347FC2"/>
    <w:rsid w:val="00350207"/>
    <w:rsid w:val="003507FD"/>
    <w:rsid w:val="00351955"/>
    <w:rsid w:val="00351992"/>
    <w:rsid w:val="00351FE9"/>
    <w:rsid w:val="00352966"/>
    <w:rsid w:val="00352986"/>
    <w:rsid w:val="003550EE"/>
    <w:rsid w:val="0035526F"/>
    <w:rsid w:val="003556D2"/>
    <w:rsid w:val="00356BB0"/>
    <w:rsid w:val="00357393"/>
    <w:rsid w:val="0035741A"/>
    <w:rsid w:val="003574BC"/>
    <w:rsid w:val="00357559"/>
    <w:rsid w:val="00357DBF"/>
    <w:rsid w:val="003600BB"/>
    <w:rsid w:val="00360BA7"/>
    <w:rsid w:val="00360CCC"/>
    <w:rsid w:val="00360D0C"/>
    <w:rsid w:val="003614EB"/>
    <w:rsid w:val="00361932"/>
    <w:rsid w:val="00362311"/>
    <w:rsid w:val="003626D9"/>
    <w:rsid w:val="00362EEF"/>
    <w:rsid w:val="00362F5E"/>
    <w:rsid w:val="00363302"/>
    <w:rsid w:val="00363654"/>
    <w:rsid w:val="00363D04"/>
    <w:rsid w:val="00364648"/>
    <w:rsid w:val="00364D27"/>
    <w:rsid w:val="00364EAA"/>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0913"/>
    <w:rsid w:val="0038195F"/>
    <w:rsid w:val="00381A9A"/>
    <w:rsid w:val="00381CD8"/>
    <w:rsid w:val="003820AE"/>
    <w:rsid w:val="00383608"/>
    <w:rsid w:val="00383D86"/>
    <w:rsid w:val="00384220"/>
    <w:rsid w:val="003846FE"/>
    <w:rsid w:val="00384EA1"/>
    <w:rsid w:val="00385274"/>
    <w:rsid w:val="00385357"/>
    <w:rsid w:val="003855E0"/>
    <w:rsid w:val="003856A0"/>
    <w:rsid w:val="00385CFD"/>
    <w:rsid w:val="00386C52"/>
    <w:rsid w:val="00387D2B"/>
    <w:rsid w:val="0039015A"/>
    <w:rsid w:val="00390715"/>
    <w:rsid w:val="00390FE5"/>
    <w:rsid w:val="00391951"/>
    <w:rsid w:val="00391C43"/>
    <w:rsid w:val="0039226F"/>
    <w:rsid w:val="00392D6B"/>
    <w:rsid w:val="00392E80"/>
    <w:rsid w:val="00393376"/>
    <w:rsid w:val="003937FB"/>
    <w:rsid w:val="00393AF7"/>
    <w:rsid w:val="00393B8C"/>
    <w:rsid w:val="00393D3C"/>
    <w:rsid w:val="00393EE1"/>
    <w:rsid w:val="00394AA7"/>
    <w:rsid w:val="00394FE2"/>
    <w:rsid w:val="003950B3"/>
    <w:rsid w:val="00395C2A"/>
    <w:rsid w:val="00395E7A"/>
    <w:rsid w:val="00395F13"/>
    <w:rsid w:val="003960FB"/>
    <w:rsid w:val="00396ACC"/>
    <w:rsid w:val="0039740C"/>
    <w:rsid w:val="0039777A"/>
    <w:rsid w:val="003A0402"/>
    <w:rsid w:val="003A0730"/>
    <w:rsid w:val="003A08E4"/>
    <w:rsid w:val="003A1C6F"/>
    <w:rsid w:val="003A1E65"/>
    <w:rsid w:val="003A2219"/>
    <w:rsid w:val="003A2293"/>
    <w:rsid w:val="003A2493"/>
    <w:rsid w:val="003A2A95"/>
    <w:rsid w:val="003A352C"/>
    <w:rsid w:val="003A4FF0"/>
    <w:rsid w:val="003A52E8"/>
    <w:rsid w:val="003A539C"/>
    <w:rsid w:val="003A5F10"/>
    <w:rsid w:val="003A5FCE"/>
    <w:rsid w:val="003A5FE4"/>
    <w:rsid w:val="003A626E"/>
    <w:rsid w:val="003A6C4A"/>
    <w:rsid w:val="003A7B0F"/>
    <w:rsid w:val="003A7FF9"/>
    <w:rsid w:val="003B06B6"/>
    <w:rsid w:val="003B0AA3"/>
    <w:rsid w:val="003B1486"/>
    <w:rsid w:val="003B1824"/>
    <w:rsid w:val="003B1942"/>
    <w:rsid w:val="003B19CB"/>
    <w:rsid w:val="003B1CD6"/>
    <w:rsid w:val="003B2116"/>
    <w:rsid w:val="003B2132"/>
    <w:rsid w:val="003B2455"/>
    <w:rsid w:val="003B2752"/>
    <w:rsid w:val="003B4AFE"/>
    <w:rsid w:val="003B5C30"/>
    <w:rsid w:val="003B782F"/>
    <w:rsid w:val="003B7DF3"/>
    <w:rsid w:val="003B7FC5"/>
    <w:rsid w:val="003C0F5C"/>
    <w:rsid w:val="003C0FFC"/>
    <w:rsid w:val="003C1195"/>
    <w:rsid w:val="003C146A"/>
    <w:rsid w:val="003C1C27"/>
    <w:rsid w:val="003C1FC6"/>
    <w:rsid w:val="003C24A3"/>
    <w:rsid w:val="003C4538"/>
    <w:rsid w:val="003C5A9B"/>
    <w:rsid w:val="003C5D3C"/>
    <w:rsid w:val="003C622D"/>
    <w:rsid w:val="003C6BD6"/>
    <w:rsid w:val="003C6E17"/>
    <w:rsid w:val="003C7231"/>
    <w:rsid w:val="003C779B"/>
    <w:rsid w:val="003D01CC"/>
    <w:rsid w:val="003D0500"/>
    <w:rsid w:val="003D08AF"/>
    <w:rsid w:val="003D0E5D"/>
    <w:rsid w:val="003D1413"/>
    <w:rsid w:val="003D165C"/>
    <w:rsid w:val="003D166D"/>
    <w:rsid w:val="003D1A95"/>
    <w:rsid w:val="003D1C96"/>
    <w:rsid w:val="003D1D03"/>
    <w:rsid w:val="003D2153"/>
    <w:rsid w:val="003D3E3B"/>
    <w:rsid w:val="003D500E"/>
    <w:rsid w:val="003D5831"/>
    <w:rsid w:val="003D6962"/>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A3B"/>
    <w:rsid w:val="003E4069"/>
    <w:rsid w:val="003E46EC"/>
    <w:rsid w:val="003E55AC"/>
    <w:rsid w:val="003E566B"/>
    <w:rsid w:val="003E5757"/>
    <w:rsid w:val="003E5B96"/>
    <w:rsid w:val="003E661E"/>
    <w:rsid w:val="003E6D68"/>
    <w:rsid w:val="003E7629"/>
    <w:rsid w:val="003F0014"/>
    <w:rsid w:val="003F053F"/>
    <w:rsid w:val="003F0804"/>
    <w:rsid w:val="003F083C"/>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F21"/>
    <w:rsid w:val="0040066F"/>
    <w:rsid w:val="0040235B"/>
    <w:rsid w:val="00402553"/>
    <w:rsid w:val="004025AD"/>
    <w:rsid w:val="00402AEA"/>
    <w:rsid w:val="00402CDF"/>
    <w:rsid w:val="00403A61"/>
    <w:rsid w:val="00404331"/>
    <w:rsid w:val="004049F6"/>
    <w:rsid w:val="00404C31"/>
    <w:rsid w:val="00405030"/>
    <w:rsid w:val="00405DBB"/>
    <w:rsid w:val="00405DEF"/>
    <w:rsid w:val="00406485"/>
    <w:rsid w:val="00406955"/>
    <w:rsid w:val="004107A2"/>
    <w:rsid w:val="004110C1"/>
    <w:rsid w:val="00411304"/>
    <w:rsid w:val="00411D86"/>
    <w:rsid w:val="00412059"/>
    <w:rsid w:val="004125BF"/>
    <w:rsid w:val="0041296F"/>
    <w:rsid w:val="00412BC2"/>
    <w:rsid w:val="00412EF6"/>
    <w:rsid w:val="0041383B"/>
    <w:rsid w:val="00413BD2"/>
    <w:rsid w:val="004143F8"/>
    <w:rsid w:val="004149E0"/>
    <w:rsid w:val="00414D85"/>
    <w:rsid w:val="00414FD5"/>
    <w:rsid w:val="004152C6"/>
    <w:rsid w:val="00415A10"/>
    <w:rsid w:val="00415A2E"/>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92D"/>
    <w:rsid w:val="004239FA"/>
    <w:rsid w:val="00424F6D"/>
    <w:rsid w:val="004250D3"/>
    <w:rsid w:val="00425361"/>
    <w:rsid w:val="004256D8"/>
    <w:rsid w:val="00425954"/>
    <w:rsid w:val="00425960"/>
    <w:rsid w:val="00425B7E"/>
    <w:rsid w:val="00425E0A"/>
    <w:rsid w:val="00426410"/>
    <w:rsid w:val="0042687A"/>
    <w:rsid w:val="00427051"/>
    <w:rsid w:val="0042712F"/>
    <w:rsid w:val="004272E6"/>
    <w:rsid w:val="00427CB0"/>
    <w:rsid w:val="00427FEF"/>
    <w:rsid w:val="00427FF6"/>
    <w:rsid w:val="00430158"/>
    <w:rsid w:val="004304AE"/>
    <w:rsid w:val="00431154"/>
    <w:rsid w:val="004312D8"/>
    <w:rsid w:val="004318B6"/>
    <w:rsid w:val="0043205D"/>
    <w:rsid w:val="004321D6"/>
    <w:rsid w:val="00432C6E"/>
    <w:rsid w:val="00433128"/>
    <w:rsid w:val="004334ED"/>
    <w:rsid w:val="00433671"/>
    <w:rsid w:val="00433FCA"/>
    <w:rsid w:val="00434221"/>
    <w:rsid w:val="00434A5F"/>
    <w:rsid w:val="00434F95"/>
    <w:rsid w:val="00435362"/>
    <w:rsid w:val="004354B9"/>
    <w:rsid w:val="00435B05"/>
    <w:rsid w:val="00435CF8"/>
    <w:rsid w:val="00436260"/>
    <w:rsid w:val="004364D6"/>
    <w:rsid w:val="00436CF2"/>
    <w:rsid w:val="00437C94"/>
    <w:rsid w:val="00437E7A"/>
    <w:rsid w:val="004400D2"/>
    <w:rsid w:val="004402A8"/>
    <w:rsid w:val="0044164B"/>
    <w:rsid w:val="00441BFA"/>
    <w:rsid w:val="00442293"/>
    <w:rsid w:val="004427F5"/>
    <w:rsid w:val="00442951"/>
    <w:rsid w:val="00442B2D"/>
    <w:rsid w:val="004437E0"/>
    <w:rsid w:val="004444A9"/>
    <w:rsid w:val="0044488E"/>
    <w:rsid w:val="00444D3F"/>
    <w:rsid w:val="00444D44"/>
    <w:rsid w:val="00444EAC"/>
    <w:rsid w:val="004455C9"/>
    <w:rsid w:val="00446034"/>
    <w:rsid w:val="00446568"/>
    <w:rsid w:val="00446700"/>
    <w:rsid w:val="00446F8D"/>
    <w:rsid w:val="00447345"/>
    <w:rsid w:val="0044741C"/>
    <w:rsid w:val="0044768A"/>
    <w:rsid w:val="004476D4"/>
    <w:rsid w:val="004476F7"/>
    <w:rsid w:val="00447C18"/>
    <w:rsid w:val="0045068A"/>
    <w:rsid w:val="004506D0"/>
    <w:rsid w:val="0045075E"/>
    <w:rsid w:val="00450C2C"/>
    <w:rsid w:val="00452679"/>
    <w:rsid w:val="0045360E"/>
    <w:rsid w:val="00453B9C"/>
    <w:rsid w:val="00453DA6"/>
    <w:rsid w:val="00453EC7"/>
    <w:rsid w:val="0045471F"/>
    <w:rsid w:val="00454AB2"/>
    <w:rsid w:val="00455D28"/>
    <w:rsid w:val="00455FD4"/>
    <w:rsid w:val="004562EB"/>
    <w:rsid w:val="004567E7"/>
    <w:rsid w:val="004569B3"/>
    <w:rsid w:val="00456C68"/>
    <w:rsid w:val="00456EB7"/>
    <w:rsid w:val="00457036"/>
    <w:rsid w:val="00457398"/>
    <w:rsid w:val="00457AC1"/>
    <w:rsid w:val="00457E93"/>
    <w:rsid w:val="00460669"/>
    <w:rsid w:val="00460688"/>
    <w:rsid w:val="0046095E"/>
    <w:rsid w:val="0046137A"/>
    <w:rsid w:val="00461442"/>
    <w:rsid w:val="0046156E"/>
    <w:rsid w:val="00461B12"/>
    <w:rsid w:val="0046320A"/>
    <w:rsid w:val="004639B0"/>
    <w:rsid w:val="00464616"/>
    <w:rsid w:val="00464771"/>
    <w:rsid w:val="00464E17"/>
    <w:rsid w:val="0046512F"/>
    <w:rsid w:val="004652AB"/>
    <w:rsid w:val="004664BC"/>
    <w:rsid w:val="0046659F"/>
    <w:rsid w:val="004668CC"/>
    <w:rsid w:val="00466ABD"/>
    <w:rsid w:val="0046774D"/>
    <w:rsid w:val="00470223"/>
    <w:rsid w:val="0047031B"/>
    <w:rsid w:val="00470395"/>
    <w:rsid w:val="004705F5"/>
    <w:rsid w:val="00471376"/>
    <w:rsid w:val="0047155C"/>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24FF"/>
    <w:rsid w:val="00483AD0"/>
    <w:rsid w:val="00483FE6"/>
    <w:rsid w:val="004841C5"/>
    <w:rsid w:val="00484397"/>
    <w:rsid w:val="004867C8"/>
    <w:rsid w:val="00486DD9"/>
    <w:rsid w:val="00486E92"/>
    <w:rsid w:val="004874CC"/>
    <w:rsid w:val="004877E1"/>
    <w:rsid w:val="00487AAD"/>
    <w:rsid w:val="00487AF3"/>
    <w:rsid w:val="00490CD9"/>
    <w:rsid w:val="0049156A"/>
    <w:rsid w:val="0049230C"/>
    <w:rsid w:val="0049232B"/>
    <w:rsid w:val="00492947"/>
    <w:rsid w:val="00492A38"/>
    <w:rsid w:val="00492E87"/>
    <w:rsid w:val="00493435"/>
    <w:rsid w:val="00493685"/>
    <w:rsid w:val="00494469"/>
    <w:rsid w:val="00494710"/>
    <w:rsid w:val="00494846"/>
    <w:rsid w:val="004949C5"/>
    <w:rsid w:val="00494A8D"/>
    <w:rsid w:val="00494FB2"/>
    <w:rsid w:val="00495209"/>
    <w:rsid w:val="004954FC"/>
    <w:rsid w:val="00495F48"/>
    <w:rsid w:val="00495F8D"/>
    <w:rsid w:val="0049668F"/>
    <w:rsid w:val="00496726"/>
    <w:rsid w:val="00496D90"/>
    <w:rsid w:val="0049781C"/>
    <w:rsid w:val="004A0038"/>
    <w:rsid w:val="004A057F"/>
    <w:rsid w:val="004A0CD6"/>
    <w:rsid w:val="004A1064"/>
    <w:rsid w:val="004A13B8"/>
    <w:rsid w:val="004A183F"/>
    <w:rsid w:val="004A1D23"/>
    <w:rsid w:val="004A21AB"/>
    <w:rsid w:val="004A237E"/>
    <w:rsid w:val="004A28B9"/>
    <w:rsid w:val="004A3555"/>
    <w:rsid w:val="004A36AA"/>
    <w:rsid w:val="004A4082"/>
    <w:rsid w:val="004A409E"/>
    <w:rsid w:val="004A4130"/>
    <w:rsid w:val="004A47FA"/>
    <w:rsid w:val="004A5450"/>
    <w:rsid w:val="004A546E"/>
    <w:rsid w:val="004A7040"/>
    <w:rsid w:val="004A72C2"/>
    <w:rsid w:val="004A73CE"/>
    <w:rsid w:val="004B016C"/>
    <w:rsid w:val="004B0F9D"/>
    <w:rsid w:val="004B102C"/>
    <w:rsid w:val="004B14DF"/>
    <w:rsid w:val="004B1936"/>
    <w:rsid w:val="004B2785"/>
    <w:rsid w:val="004B28BF"/>
    <w:rsid w:val="004B2B13"/>
    <w:rsid w:val="004B42E7"/>
    <w:rsid w:val="004B43C1"/>
    <w:rsid w:val="004B450D"/>
    <w:rsid w:val="004B47C4"/>
    <w:rsid w:val="004B5D06"/>
    <w:rsid w:val="004B61B0"/>
    <w:rsid w:val="004B6DFB"/>
    <w:rsid w:val="004B735C"/>
    <w:rsid w:val="004B741B"/>
    <w:rsid w:val="004B743A"/>
    <w:rsid w:val="004B7D10"/>
    <w:rsid w:val="004C046A"/>
    <w:rsid w:val="004C0491"/>
    <w:rsid w:val="004C1FDE"/>
    <w:rsid w:val="004C25F8"/>
    <w:rsid w:val="004C3327"/>
    <w:rsid w:val="004C360F"/>
    <w:rsid w:val="004C37BE"/>
    <w:rsid w:val="004C38D9"/>
    <w:rsid w:val="004C41B9"/>
    <w:rsid w:val="004C42C6"/>
    <w:rsid w:val="004C45EB"/>
    <w:rsid w:val="004C4A95"/>
    <w:rsid w:val="004C4C0F"/>
    <w:rsid w:val="004C5112"/>
    <w:rsid w:val="004C55F5"/>
    <w:rsid w:val="004C5D70"/>
    <w:rsid w:val="004C5D74"/>
    <w:rsid w:val="004C5DBC"/>
    <w:rsid w:val="004C5E6F"/>
    <w:rsid w:val="004C6039"/>
    <w:rsid w:val="004C6285"/>
    <w:rsid w:val="004C684F"/>
    <w:rsid w:val="004C6A0E"/>
    <w:rsid w:val="004C6C4F"/>
    <w:rsid w:val="004C6DFC"/>
    <w:rsid w:val="004C78B5"/>
    <w:rsid w:val="004C7948"/>
    <w:rsid w:val="004D02D9"/>
    <w:rsid w:val="004D1060"/>
    <w:rsid w:val="004D15BA"/>
    <w:rsid w:val="004D161B"/>
    <w:rsid w:val="004D1DF4"/>
    <w:rsid w:val="004D2001"/>
    <w:rsid w:val="004D29D6"/>
    <w:rsid w:val="004D2BDB"/>
    <w:rsid w:val="004D2C10"/>
    <w:rsid w:val="004D2C74"/>
    <w:rsid w:val="004D3CCC"/>
    <w:rsid w:val="004D3D81"/>
    <w:rsid w:val="004D43D0"/>
    <w:rsid w:val="004D45A6"/>
    <w:rsid w:val="004D4DB0"/>
    <w:rsid w:val="004D4E4D"/>
    <w:rsid w:val="004D52B7"/>
    <w:rsid w:val="004D57A6"/>
    <w:rsid w:val="004D5C41"/>
    <w:rsid w:val="004D60F4"/>
    <w:rsid w:val="004D68C3"/>
    <w:rsid w:val="004D6D9A"/>
    <w:rsid w:val="004D7067"/>
    <w:rsid w:val="004D74C5"/>
    <w:rsid w:val="004E0479"/>
    <w:rsid w:val="004E084F"/>
    <w:rsid w:val="004E1B74"/>
    <w:rsid w:val="004E1D50"/>
    <w:rsid w:val="004E2379"/>
    <w:rsid w:val="004E3013"/>
    <w:rsid w:val="004E3725"/>
    <w:rsid w:val="004E3E9B"/>
    <w:rsid w:val="004E4382"/>
    <w:rsid w:val="004E445B"/>
    <w:rsid w:val="004E4D7D"/>
    <w:rsid w:val="004E5A09"/>
    <w:rsid w:val="004E5A58"/>
    <w:rsid w:val="004E5AA8"/>
    <w:rsid w:val="004E5B5A"/>
    <w:rsid w:val="004E6088"/>
    <w:rsid w:val="004E671F"/>
    <w:rsid w:val="004E6A96"/>
    <w:rsid w:val="004E74C4"/>
    <w:rsid w:val="004E78E5"/>
    <w:rsid w:val="004E7B43"/>
    <w:rsid w:val="004E7EC8"/>
    <w:rsid w:val="004F085F"/>
    <w:rsid w:val="004F12C0"/>
    <w:rsid w:val="004F13AB"/>
    <w:rsid w:val="004F26B5"/>
    <w:rsid w:val="004F3939"/>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713C"/>
    <w:rsid w:val="004F7222"/>
    <w:rsid w:val="004F79CD"/>
    <w:rsid w:val="004F7BFC"/>
    <w:rsid w:val="00500113"/>
    <w:rsid w:val="005006D1"/>
    <w:rsid w:val="00500B68"/>
    <w:rsid w:val="00502A44"/>
    <w:rsid w:val="00502DB5"/>
    <w:rsid w:val="00503A86"/>
    <w:rsid w:val="00503BA1"/>
    <w:rsid w:val="00504434"/>
    <w:rsid w:val="00504696"/>
    <w:rsid w:val="00504B30"/>
    <w:rsid w:val="00505E03"/>
    <w:rsid w:val="00505F9D"/>
    <w:rsid w:val="005067B6"/>
    <w:rsid w:val="00506873"/>
    <w:rsid w:val="00507780"/>
    <w:rsid w:val="005077F6"/>
    <w:rsid w:val="0051057D"/>
    <w:rsid w:val="00510668"/>
    <w:rsid w:val="005108DF"/>
    <w:rsid w:val="005111D9"/>
    <w:rsid w:val="005120DB"/>
    <w:rsid w:val="00512AAD"/>
    <w:rsid w:val="00512D97"/>
    <w:rsid w:val="00512EB9"/>
    <w:rsid w:val="00513168"/>
    <w:rsid w:val="0051355E"/>
    <w:rsid w:val="00514125"/>
    <w:rsid w:val="005149CD"/>
    <w:rsid w:val="00514ACB"/>
    <w:rsid w:val="00514F9C"/>
    <w:rsid w:val="005154EF"/>
    <w:rsid w:val="00515984"/>
    <w:rsid w:val="00515CC2"/>
    <w:rsid w:val="00515F1B"/>
    <w:rsid w:val="00516585"/>
    <w:rsid w:val="00516FC2"/>
    <w:rsid w:val="005173D7"/>
    <w:rsid w:val="00517AE6"/>
    <w:rsid w:val="00517C39"/>
    <w:rsid w:val="005207F3"/>
    <w:rsid w:val="00521146"/>
    <w:rsid w:val="00521EA0"/>
    <w:rsid w:val="005223FC"/>
    <w:rsid w:val="005230E3"/>
    <w:rsid w:val="005231C2"/>
    <w:rsid w:val="00523527"/>
    <w:rsid w:val="00523625"/>
    <w:rsid w:val="00523688"/>
    <w:rsid w:val="0052437A"/>
    <w:rsid w:val="0052481F"/>
    <w:rsid w:val="00525C1B"/>
    <w:rsid w:val="00525DA6"/>
    <w:rsid w:val="00525F38"/>
    <w:rsid w:val="00526194"/>
    <w:rsid w:val="00526C5A"/>
    <w:rsid w:val="00527981"/>
    <w:rsid w:val="00530085"/>
    <w:rsid w:val="0053070E"/>
    <w:rsid w:val="005309ED"/>
    <w:rsid w:val="00530EE5"/>
    <w:rsid w:val="00531B37"/>
    <w:rsid w:val="00532563"/>
    <w:rsid w:val="00532883"/>
    <w:rsid w:val="00532BD1"/>
    <w:rsid w:val="0053344E"/>
    <w:rsid w:val="00533677"/>
    <w:rsid w:val="00533F97"/>
    <w:rsid w:val="005340E5"/>
    <w:rsid w:val="00534528"/>
    <w:rsid w:val="005345FE"/>
    <w:rsid w:val="00534AFA"/>
    <w:rsid w:val="00534B92"/>
    <w:rsid w:val="00534C25"/>
    <w:rsid w:val="0053552F"/>
    <w:rsid w:val="005355A0"/>
    <w:rsid w:val="00536BA9"/>
    <w:rsid w:val="00536BE2"/>
    <w:rsid w:val="00536C42"/>
    <w:rsid w:val="00536C82"/>
    <w:rsid w:val="005374BE"/>
    <w:rsid w:val="00537781"/>
    <w:rsid w:val="00537CD2"/>
    <w:rsid w:val="005401DF"/>
    <w:rsid w:val="00540385"/>
    <w:rsid w:val="005408CA"/>
    <w:rsid w:val="00540F0E"/>
    <w:rsid w:val="00541177"/>
    <w:rsid w:val="00541E2E"/>
    <w:rsid w:val="00543EA1"/>
    <w:rsid w:val="0054453A"/>
    <w:rsid w:val="00544BD0"/>
    <w:rsid w:val="005454F5"/>
    <w:rsid w:val="005456B9"/>
    <w:rsid w:val="005457AF"/>
    <w:rsid w:val="00545D13"/>
    <w:rsid w:val="00546335"/>
    <w:rsid w:val="005464EB"/>
    <w:rsid w:val="00546CCD"/>
    <w:rsid w:val="0054719F"/>
    <w:rsid w:val="0054751A"/>
    <w:rsid w:val="00547A24"/>
    <w:rsid w:val="00547AC9"/>
    <w:rsid w:val="00547F09"/>
    <w:rsid w:val="005500F7"/>
    <w:rsid w:val="005502C9"/>
    <w:rsid w:val="005503C0"/>
    <w:rsid w:val="0055070C"/>
    <w:rsid w:val="005508DB"/>
    <w:rsid w:val="00550B2C"/>
    <w:rsid w:val="005517CD"/>
    <w:rsid w:val="00551D90"/>
    <w:rsid w:val="00552BE3"/>
    <w:rsid w:val="005530CF"/>
    <w:rsid w:val="00553145"/>
    <w:rsid w:val="0055331A"/>
    <w:rsid w:val="00553939"/>
    <w:rsid w:val="0055463E"/>
    <w:rsid w:val="0055464D"/>
    <w:rsid w:val="00554AB4"/>
    <w:rsid w:val="00556148"/>
    <w:rsid w:val="0055625B"/>
    <w:rsid w:val="00556270"/>
    <w:rsid w:val="0055666A"/>
    <w:rsid w:val="00556A2D"/>
    <w:rsid w:val="00556CA1"/>
    <w:rsid w:val="0055722C"/>
    <w:rsid w:val="00557393"/>
    <w:rsid w:val="005576D7"/>
    <w:rsid w:val="00557F98"/>
    <w:rsid w:val="0056019B"/>
    <w:rsid w:val="00560D9C"/>
    <w:rsid w:val="00560DAA"/>
    <w:rsid w:val="005610CA"/>
    <w:rsid w:val="00561BC3"/>
    <w:rsid w:val="00561F6B"/>
    <w:rsid w:val="005621EB"/>
    <w:rsid w:val="005626C2"/>
    <w:rsid w:val="00562CCB"/>
    <w:rsid w:val="00563278"/>
    <w:rsid w:val="00563B2C"/>
    <w:rsid w:val="00564262"/>
    <w:rsid w:val="0056521D"/>
    <w:rsid w:val="00567386"/>
    <w:rsid w:val="00567624"/>
    <w:rsid w:val="00567C87"/>
    <w:rsid w:val="005709FF"/>
    <w:rsid w:val="00570DC3"/>
    <w:rsid w:val="005710E6"/>
    <w:rsid w:val="005711A4"/>
    <w:rsid w:val="005719AF"/>
    <w:rsid w:val="005724AD"/>
    <w:rsid w:val="00573A54"/>
    <w:rsid w:val="00574093"/>
    <w:rsid w:val="005741AF"/>
    <w:rsid w:val="005742A6"/>
    <w:rsid w:val="0057444E"/>
    <w:rsid w:val="00574F2A"/>
    <w:rsid w:val="0057568D"/>
    <w:rsid w:val="00576317"/>
    <w:rsid w:val="0057748E"/>
    <w:rsid w:val="00580984"/>
    <w:rsid w:val="005809C6"/>
    <w:rsid w:val="00580C99"/>
    <w:rsid w:val="00580DE2"/>
    <w:rsid w:val="005810AF"/>
    <w:rsid w:val="00581700"/>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CCA"/>
    <w:rsid w:val="00585063"/>
    <w:rsid w:val="00585394"/>
    <w:rsid w:val="005854C4"/>
    <w:rsid w:val="005859A6"/>
    <w:rsid w:val="0058674F"/>
    <w:rsid w:val="00586FFC"/>
    <w:rsid w:val="00587264"/>
    <w:rsid w:val="0058731E"/>
    <w:rsid w:val="0058764A"/>
    <w:rsid w:val="00587821"/>
    <w:rsid w:val="00587B6B"/>
    <w:rsid w:val="00590229"/>
    <w:rsid w:val="00591832"/>
    <w:rsid w:val="00591FB4"/>
    <w:rsid w:val="00592AD6"/>
    <w:rsid w:val="00592C45"/>
    <w:rsid w:val="005931DC"/>
    <w:rsid w:val="00593815"/>
    <w:rsid w:val="00593BCC"/>
    <w:rsid w:val="00593EF0"/>
    <w:rsid w:val="00594383"/>
    <w:rsid w:val="00594BD7"/>
    <w:rsid w:val="00594D0E"/>
    <w:rsid w:val="00594E5B"/>
    <w:rsid w:val="00595000"/>
    <w:rsid w:val="0059515D"/>
    <w:rsid w:val="005953D4"/>
    <w:rsid w:val="0059578A"/>
    <w:rsid w:val="00595A2D"/>
    <w:rsid w:val="00596034"/>
    <w:rsid w:val="00596D0A"/>
    <w:rsid w:val="00597D30"/>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1BC"/>
    <w:rsid w:val="005A7431"/>
    <w:rsid w:val="005A7527"/>
    <w:rsid w:val="005A77FE"/>
    <w:rsid w:val="005B0352"/>
    <w:rsid w:val="005B0A5D"/>
    <w:rsid w:val="005B0BA7"/>
    <w:rsid w:val="005B0E5E"/>
    <w:rsid w:val="005B17F5"/>
    <w:rsid w:val="005B1DF3"/>
    <w:rsid w:val="005B1EF4"/>
    <w:rsid w:val="005B27D1"/>
    <w:rsid w:val="005B2934"/>
    <w:rsid w:val="005B2A46"/>
    <w:rsid w:val="005B2D74"/>
    <w:rsid w:val="005B2E64"/>
    <w:rsid w:val="005B30E0"/>
    <w:rsid w:val="005B311F"/>
    <w:rsid w:val="005B3D76"/>
    <w:rsid w:val="005B3E20"/>
    <w:rsid w:val="005B46A3"/>
    <w:rsid w:val="005B4DDB"/>
    <w:rsid w:val="005B56B8"/>
    <w:rsid w:val="005B574E"/>
    <w:rsid w:val="005B5B85"/>
    <w:rsid w:val="005B659D"/>
    <w:rsid w:val="005B6C03"/>
    <w:rsid w:val="005B6D14"/>
    <w:rsid w:val="005B70AE"/>
    <w:rsid w:val="005C025B"/>
    <w:rsid w:val="005C05E7"/>
    <w:rsid w:val="005C0C62"/>
    <w:rsid w:val="005C17A3"/>
    <w:rsid w:val="005C18C5"/>
    <w:rsid w:val="005C29A4"/>
    <w:rsid w:val="005C2B48"/>
    <w:rsid w:val="005C30EB"/>
    <w:rsid w:val="005C38CA"/>
    <w:rsid w:val="005C3BA6"/>
    <w:rsid w:val="005C3FEE"/>
    <w:rsid w:val="005C432C"/>
    <w:rsid w:val="005C4E4C"/>
    <w:rsid w:val="005C4F69"/>
    <w:rsid w:val="005C5FE5"/>
    <w:rsid w:val="005C65A2"/>
    <w:rsid w:val="005C6707"/>
    <w:rsid w:val="005C6AD1"/>
    <w:rsid w:val="005C6EBE"/>
    <w:rsid w:val="005C716B"/>
    <w:rsid w:val="005C7534"/>
    <w:rsid w:val="005D1206"/>
    <w:rsid w:val="005D15A9"/>
    <w:rsid w:val="005D1DE5"/>
    <w:rsid w:val="005D1FAA"/>
    <w:rsid w:val="005D23E0"/>
    <w:rsid w:val="005D2C89"/>
    <w:rsid w:val="005D3396"/>
    <w:rsid w:val="005D3B59"/>
    <w:rsid w:val="005D3C37"/>
    <w:rsid w:val="005D433D"/>
    <w:rsid w:val="005D453D"/>
    <w:rsid w:val="005D46C4"/>
    <w:rsid w:val="005D46DE"/>
    <w:rsid w:val="005D508F"/>
    <w:rsid w:val="005D527A"/>
    <w:rsid w:val="005D5654"/>
    <w:rsid w:val="005D655F"/>
    <w:rsid w:val="005D6581"/>
    <w:rsid w:val="005D658D"/>
    <w:rsid w:val="005D660F"/>
    <w:rsid w:val="005D6702"/>
    <w:rsid w:val="005E04F4"/>
    <w:rsid w:val="005E061B"/>
    <w:rsid w:val="005E1BC4"/>
    <w:rsid w:val="005E282C"/>
    <w:rsid w:val="005E34DB"/>
    <w:rsid w:val="005E3C4B"/>
    <w:rsid w:val="005E4765"/>
    <w:rsid w:val="005E4B3F"/>
    <w:rsid w:val="005E4E55"/>
    <w:rsid w:val="005E52BA"/>
    <w:rsid w:val="005E5561"/>
    <w:rsid w:val="005E6611"/>
    <w:rsid w:val="005E7810"/>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E20"/>
    <w:rsid w:val="00600E57"/>
    <w:rsid w:val="00600FF4"/>
    <w:rsid w:val="00601D8D"/>
    <w:rsid w:val="00601F44"/>
    <w:rsid w:val="0060265D"/>
    <w:rsid w:val="00602A0A"/>
    <w:rsid w:val="00603028"/>
    <w:rsid w:val="00603252"/>
    <w:rsid w:val="00603FFF"/>
    <w:rsid w:val="00604C6F"/>
    <w:rsid w:val="00605286"/>
    <w:rsid w:val="00605A80"/>
    <w:rsid w:val="0060700A"/>
    <w:rsid w:val="00607279"/>
    <w:rsid w:val="006079ED"/>
    <w:rsid w:val="00607E70"/>
    <w:rsid w:val="00610182"/>
    <w:rsid w:val="006107EF"/>
    <w:rsid w:val="00610D4F"/>
    <w:rsid w:val="00610DF8"/>
    <w:rsid w:val="00610E54"/>
    <w:rsid w:val="00611008"/>
    <w:rsid w:val="006114D9"/>
    <w:rsid w:val="006122EE"/>
    <w:rsid w:val="006137B7"/>
    <w:rsid w:val="00614431"/>
    <w:rsid w:val="0061493B"/>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B6A"/>
    <w:rsid w:val="006223B8"/>
    <w:rsid w:val="00622B05"/>
    <w:rsid w:val="00623358"/>
    <w:rsid w:val="00623456"/>
    <w:rsid w:val="006237D0"/>
    <w:rsid w:val="00623C40"/>
    <w:rsid w:val="0062425E"/>
    <w:rsid w:val="006242BA"/>
    <w:rsid w:val="00624FD2"/>
    <w:rsid w:val="00625292"/>
    <w:rsid w:val="00625426"/>
    <w:rsid w:val="0062697B"/>
    <w:rsid w:val="00626985"/>
    <w:rsid w:val="00627324"/>
    <w:rsid w:val="00627C78"/>
    <w:rsid w:val="00627DE7"/>
    <w:rsid w:val="006303AE"/>
    <w:rsid w:val="00631C15"/>
    <w:rsid w:val="00631EE2"/>
    <w:rsid w:val="00632172"/>
    <w:rsid w:val="00632208"/>
    <w:rsid w:val="00633BAA"/>
    <w:rsid w:val="00633DA7"/>
    <w:rsid w:val="00634887"/>
    <w:rsid w:val="00635176"/>
    <w:rsid w:val="00635256"/>
    <w:rsid w:val="0063527F"/>
    <w:rsid w:val="006367A1"/>
    <w:rsid w:val="0063764B"/>
    <w:rsid w:val="00637D0F"/>
    <w:rsid w:val="00640DED"/>
    <w:rsid w:val="006410FE"/>
    <w:rsid w:val="00641FE5"/>
    <w:rsid w:val="00642007"/>
    <w:rsid w:val="006422F4"/>
    <w:rsid w:val="00642900"/>
    <w:rsid w:val="00642DD6"/>
    <w:rsid w:val="00642EF1"/>
    <w:rsid w:val="006430EF"/>
    <w:rsid w:val="00643CC2"/>
    <w:rsid w:val="00643DAC"/>
    <w:rsid w:val="006441C3"/>
    <w:rsid w:val="00644754"/>
    <w:rsid w:val="0064477A"/>
    <w:rsid w:val="00645048"/>
    <w:rsid w:val="00645626"/>
    <w:rsid w:val="006456B7"/>
    <w:rsid w:val="006458DC"/>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5324"/>
    <w:rsid w:val="0065616E"/>
    <w:rsid w:val="0065713C"/>
    <w:rsid w:val="0065762E"/>
    <w:rsid w:val="00657C1D"/>
    <w:rsid w:val="00657FFB"/>
    <w:rsid w:val="006602AC"/>
    <w:rsid w:val="006605D9"/>
    <w:rsid w:val="0066116C"/>
    <w:rsid w:val="00661738"/>
    <w:rsid w:val="006627D2"/>
    <w:rsid w:val="006628E2"/>
    <w:rsid w:val="00662D84"/>
    <w:rsid w:val="00663962"/>
    <w:rsid w:val="00663B46"/>
    <w:rsid w:val="00663C12"/>
    <w:rsid w:val="00663D0A"/>
    <w:rsid w:val="0066488D"/>
    <w:rsid w:val="00665327"/>
    <w:rsid w:val="006658BC"/>
    <w:rsid w:val="00665979"/>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607D"/>
    <w:rsid w:val="00676136"/>
    <w:rsid w:val="00677021"/>
    <w:rsid w:val="00677FF0"/>
    <w:rsid w:val="00680419"/>
    <w:rsid w:val="00680456"/>
    <w:rsid w:val="00680771"/>
    <w:rsid w:val="00680860"/>
    <w:rsid w:val="00681173"/>
    <w:rsid w:val="00681F00"/>
    <w:rsid w:val="006820E1"/>
    <w:rsid w:val="0068330D"/>
    <w:rsid w:val="00683A9F"/>
    <w:rsid w:val="00683E9B"/>
    <w:rsid w:val="00683EAD"/>
    <w:rsid w:val="006845FA"/>
    <w:rsid w:val="00684675"/>
    <w:rsid w:val="00685083"/>
    <w:rsid w:val="006853BE"/>
    <w:rsid w:val="0068559B"/>
    <w:rsid w:val="006859FE"/>
    <w:rsid w:val="00685C24"/>
    <w:rsid w:val="00685FB7"/>
    <w:rsid w:val="006861EF"/>
    <w:rsid w:val="0068678E"/>
    <w:rsid w:val="00686DAD"/>
    <w:rsid w:val="00687129"/>
    <w:rsid w:val="006871BF"/>
    <w:rsid w:val="006873CA"/>
    <w:rsid w:val="0068774A"/>
    <w:rsid w:val="00687B90"/>
    <w:rsid w:val="00687F94"/>
    <w:rsid w:val="0069035A"/>
    <w:rsid w:val="006907FC"/>
    <w:rsid w:val="00690C40"/>
    <w:rsid w:val="0069103F"/>
    <w:rsid w:val="006926AA"/>
    <w:rsid w:val="00692875"/>
    <w:rsid w:val="006929EA"/>
    <w:rsid w:val="00692DE9"/>
    <w:rsid w:val="006930F5"/>
    <w:rsid w:val="00693116"/>
    <w:rsid w:val="006935BA"/>
    <w:rsid w:val="00693728"/>
    <w:rsid w:val="0069374D"/>
    <w:rsid w:val="00693C46"/>
    <w:rsid w:val="00693D24"/>
    <w:rsid w:val="00694FDF"/>
    <w:rsid w:val="006958EC"/>
    <w:rsid w:val="00696254"/>
    <w:rsid w:val="00696F5F"/>
    <w:rsid w:val="006A032D"/>
    <w:rsid w:val="006A0ADC"/>
    <w:rsid w:val="006A0C26"/>
    <w:rsid w:val="006A0DA1"/>
    <w:rsid w:val="006A110E"/>
    <w:rsid w:val="006A1147"/>
    <w:rsid w:val="006A1523"/>
    <w:rsid w:val="006A1DB6"/>
    <w:rsid w:val="006A1F64"/>
    <w:rsid w:val="006A2B9F"/>
    <w:rsid w:val="006A3097"/>
    <w:rsid w:val="006A309E"/>
    <w:rsid w:val="006A3245"/>
    <w:rsid w:val="006A3CDF"/>
    <w:rsid w:val="006A4145"/>
    <w:rsid w:val="006A4207"/>
    <w:rsid w:val="006A4298"/>
    <w:rsid w:val="006A42F1"/>
    <w:rsid w:val="006A4318"/>
    <w:rsid w:val="006A4AEC"/>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2F6"/>
    <w:rsid w:val="006B6B13"/>
    <w:rsid w:val="006B6C62"/>
    <w:rsid w:val="006B70A9"/>
    <w:rsid w:val="006C01F4"/>
    <w:rsid w:val="006C02C5"/>
    <w:rsid w:val="006C073C"/>
    <w:rsid w:val="006C0C25"/>
    <w:rsid w:val="006C0CF0"/>
    <w:rsid w:val="006C1953"/>
    <w:rsid w:val="006C1C47"/>
    <w:rsid w:val="006C2306"/>
    <w:rsid w:val="006C23B3"/>
    <w:rsid w:val="006C2698"/>
    <w:rsid w:val="006C2C04"/>
    <w:rsid w:val="006C306D"/>
    <w:rsid w:val="006C3A34"/>
    <w:rsid w:val="006C3C2E"/>
    <w:rsid w:val="006C41E5"/>
    <w:rsid w:val="006C4433"/>
    <w:rsid w:val="006C44CE"/>
    <w:rsid w:val="006C487A"/>
    <w:rsid w:val="006C5AC8"/>
    <w:rsid w:val="006C5BAB"/>
    <w:rsid w:val="006C619F"/>
    <w:rsid w:val="006C6CAC"/>
    <w:rsid w:val="006C704C"/>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15DD"/>
    <w:rsid w:val="006E2C5E"/>
    <w:rsid w:val="006E30FE"/>
    <w:rsid w:val="006E31A7"/>
    <w:rsid w:val="006E3E73"/>
    <w:rsid w:val="006E40ED"/>
    <w:rsid w:val="006E457A"/>
    <w:rsid w:val="006E4D56"/>
    <w:rsid w:val="006E54DB"/>
    <w:rsid w:val="006E5C8E"/>
    <w:rsid w:val="006E6093"/>
    <w:rsid w:val="006E6C63"/>
    <w:rsid w:val="006E72EA"/>
    <w:rsid w:val="006E74C5"/>
    <w:rsid w:val="006E7678"/>
    <w:rsid w:val="006E77BA"/>
    <w:rsid w:val="006E7E9C"/>
    <w:rsid w:val="006F06E4"/>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3955"/>
    <w:rsid w:val="006F3C34"/>
    <w:rsid w:val="006F3C95"/>
    <w:rsid w:val="006F3E66"/>
    <w:rsid w:val="006F433B"/>
    <w:rsid w:val="006F480E"/>
    <w:rsid w:val="006F4971"/>
    <w:rsid w:val="006F4F3E"/>
    <w:rsid w:val="006F591E"/>
    <w:rsid w:val="006F5999"/>
    <w:rsid w:val="006F637C"/>
    <w:rsid w:val="006F668F"/>
    <w:rsid w:val="006F6A0C"/>
    <w:rsid w:val="006F6C18"/>
    <w:rsid w:val="006F702E"/>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20D3"/>
    <w:rsid w:val="007021FE"/>
    <w:rsid w:val="0070224E"/>
    <w:rsid w:val="007026A1"/>
    <w:rsid w:val="00702A5E"/>
    <w:rsid w:val="00703273"/>
    <w:rsid w:val="00703515"/>
    <w:rsid w:val="007035AE"/>
    <w:rsid w:val="0070374B"/>
    <w:rsid w:val="007049BA"/>
    <w:rsid w:val="00704D1E"/>
    <w:rsid w:val="00705F67"/>
    <w:rsid w:val="007060A8"/>
    <w:rsid w:val="007060D4"/>
    <w:rsid w:val="0070617A"/>
    <w:rsid w:val="00706461"/>
    <w:rsid w:val="007064E1"/>
    <w:rsid w:val="00707606"/>
    <w:rsid w:val="00707727"/>
    <w:rsid w:val="007077C3"/>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2A1"/>
    <w:rsid w:val="0071337C"/>
    <w:rsid w:val="00713D25"/>
    <w:rsid w:val="00713F83"/>
    <w:rsid w:val="007140E1"/>
    <w:rsid w:val="007143D7"/>
    <w:rsid w:val="007168E4"/>
    <w:rsid w:val="00716CF7"/>
    <w:rsid w:val="00717029"/>
    <w:rsid w:val="0071738F"/>
    <w:rsid w:val="007173A7"/>
    <w:rsid w:val="007177DB"/>
    <w:rsid w:val="00717B4B"/>
    <w:rsid w:val="00717E41"/>
    <w:rsid w:val="007203C4"/>
    <w:rsid w:val="00720AB2"/>
    <w:rsid w:val="007211BA"/>
    <w:rsid w:val="0072120E"/>
    <w:rsid w:val="007227CA"/>
    <w:rsid w:val="00722820"/>
    <w:rsid w:val="00722980"/>
    <w:rsid w:val="00722BBC"/>
    <w:rsid w:val="00722D2A"/>
    <w:rsid w:val="00723099"/>
    <w:rsid w:val="007234B0"/>
    <w:rsid w:val="00723943"/>
    <w:rsid w:val="00724766"/>
    <w:rsid w:val="00724BDA"/>
    <w:rsid w:val="007258CD"/>
    <w:rsid w:val="00725A9E"/>
    <w:rsid w:val="00725AD2"/>
    <w:rsid w:val="00725C1D"/>
    <w:rsid w:val="00725CB1"/>
    <w:rsid w:val="007270E9"/>
    <w:rsid w:val="007271BF"/>
    <w:rsid w:val="00727236"/>
    <w:rsid w:val="0072724C"/>
    <w:rsid w:val="007278A3"/>
    <w:rsid w:val="00727A22"/>
    <w:rsid w:val="00730002"/>
    <w:rsid w:val="00730549"/>
    <w:rsid w:val="00730AC9"/>
    <w:rsid w:val="00730F1E"/>
    <w:rsid w:val="00731076"/>
    <w:rsid w:val="0073178D"/>
    <w:rsid w:val="00731BC3"/>
    <w:rsid w:val="007321FD"/>
    <w:rsid w:val="0073283F"/>
    <w:rsid w:val="007332B8"/>
    <w:rsid w:val="00733524"/>
    <w:rsid w:val="00733F8B"/>
    <w:rsid w:val="0073424E"/>
    <w:rsid w:val="007343BF"/>
    <w:rsid w:val="007346F2"/>
    <w:rsid w:val="00734AEC"/>
    <w:rsid w:val="00734BCD"/>
    <w:rsid w:val="00734E06"/>
    <w:rsid w:val="007362E5"/>
    <w:rsid w:val="0073698C"/>
    <w:rsid w:val="00737155"/>
    <w:rsid w:val="00737C1B"/>
    <w:rsid w:val="00737E4E"/>
    <w:rsid w:val="00737E6D"/>
    <w:rsid w:val="007380D3"/>
    <w:rsid w:val="0074069E"/>
    <w:rsid w:val="00740888"/>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683B"/>
    <w:rsid w:val="00746B90"/>
    <w:rsid w:val="00746F7F"/>
    <w:rsid w:val="00747112"/>
    <w:rsid w:val="00747604"/>
    <w:rsid w:val="00747A82"/>
    <w:rsid w:val="007501A2"/>
    <w:rsid w:val="00750912"/>
    <w:rsid w:val="00750C45"/>
    <w:rsid w:val="00750EFB"/>
    <w:rsid w:val="00751150"/>
    <w:rsid w:val="00751819"/>
    <w:rsid w:val="00751BAF"/>
    <w:rsid w:val="00752205"/>
    <w:rsid w:val="007522D2"/>
    <w:rsid w:val="007522DE"/>
    <w:rsid w:val="00752322"/>
    <w:rsid w:val="00752FB8"/>
    <w:rsid w:val="00753486"/>
    <w:rsid w:val="00753F8D"/>
    <w:rsid w:val="007541A1"/>
    <w:rsid w:val="007550EE"/>
    <w:rsid w:val="0075520B"/>
    <w:rsid w:val="0075595D"/>
    <w:rsid w:val="00756068"/>
    <w:rsid w:val="007571D0"/>
    <w:rsid w:val="00757565"/>
    <w:rsid w:val="007575C0"/>
    <w:rsid w:val="00757895"/>
    <w:rsid w:val="0076152B"/>
    <w:rsid w:val="00762959"/>
    <w:rsid w:val="00762C3C"/>
    <w:rsid w:val="0076327E"/>
    <w:rsid w:val="007632DB"/>
    <w:rsid w:val="0076384B"/>
    <w:rsid w:val="00763896"/>
    <w:rsid w:val="007639AF"/>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7D"/>
    <w:rsid w:val="00772A6A"/>
    <w:rsid w:val="007733E5"/>
    <w:rsid w:val="0077368A"/>
    <w:rsid w:val="007737B6"/>
    <w:rsid w:val="007742C8"/>
    <w:rsid w:val="007743B8"/>
    <w:rsid w:val="00775196"/>
    <w:rsid w:val="00775B41"/>
    <w:rsid w:val="0077620F"/>
    <w:rsid w:val="007762CF"/>
    <w:rsid w:val="0077656D"/>
    <w:rsid w:val="0077788B"/>
    <w:rsid w:val="00777A77"/>
    <w:rsid w:val="0078038A"/>
    <w:rsid w:val="00780A17"/>
    <w:rsid w:val="00780B2C"/>
    <w:rsid w:val="007810A8"/>
    <w:rsid w:val="007819D3"/>
    <w:rsid w:val="00781BC2"/>
    <w:rsid w:val="00781E69"/>
    <w:rsid w:val="007838F2"/>
    <w:rsid w:val="0078445D"/>
    <w:rsid w:val="00784831"/>
    <w:rsid w:val="00785B73"/>
    <w:rsid w:val="0078638A"/>
    <w:rsid w:val="00786524"/>
    <w:rsid w:val="00786BDA"/>
    <w:rsid w:val="00787AB4"/>
    <w:rsid w:val="00787C9A"/>
    <w:rsid w:val="00787CDD"/>
    <w:rsid w:val="0079011E"/>
    <w:rsid w:val="0079071A"/>
    <w:rsid w:val="00791650"/>
    <w:rsid w:val="00791F52"/>
    <w:rsid w:val="00792034"/>
    <w:rsid w:val="00792879"/>
    <w:rsid w:val="00792902"/>
    <w:rsid w:val="007931D0"/>
    <w:rsid w:val="0079341C"/>
    <w:rsid w:val="00794C5E"/>
    <w:rsid w:val="00795D92"/>
    <w:rsid w:val="00796226"/>
    <w:rsid w:val="007963BC"/>
    <w:rsid w:val="00797F07"/>
    <w:rsid w:val="00797F46"/>
    <w:rsid w:val="007A00C7"/>
    <w:rsid w:val="007A046A"/>
    <w:rsid w:val="007A058B"/>
    <w:rsid w:val="007A0834"/>
    <w:rsid w:val="007A08A8"/>
    <w:rsid w:val="007A1C52"/>
    <w:rsid w:val="007A1FF6"/>
    <w:rsid w:val="007A22CC"/>
    <w:rsid w:val="007A23AA"/>
    <w:rsid w:val="007A258C"/>
    <w:rsid w:val="007A2B6F"/>
    <w:rsid w:val="007A3389"/>
    <w:rsid w:val="007A34AA"/>
    <w:rsid w:val="007A3ED8"/>
    <w:rsid w:val="007A3F8F"/>
    <w:rsid w:val="007A435A"/>
    <w:rsid w:val="007A47DE"/>
    <w:rsid w:val="007A6348"/>
    <w:rsid w:val="007A6BC6"/>
    <w:rsid w:val="007A7622"/>
    <w:rsid w:val="007A7C3F"/>
    <w:rsid w:val="007A7D18"/>
    <w:rsid w:val="007A7F96"/>
    <w:rsid w:val="007B0480"/>
    <w:rsid w:val="007B0CC5"/>
    <w:rsid w:val="007B0F6D"/>
    <w:rsid w:val="007B1BF4"/>
    <w:rsid w:val="007B1EA3"/>
    <w:rsid w:val="007B257E"/>
    <w:rsid w:val="007B2F4D"/>
    <w:rsid w:val="007B2F9C"/>
    <w:rsid w:val="007B3614"/>
    <w:rsid w:val="007B3AFD"/>
    <w:rsid w:val="007B465F"/>
    <w:rsid w:val="007B53F1"/>
    <w:rsid w:val="007B5427"/>
    <w:rsid w:val="007B55ED"/>
    <w:rsid w:val="007B5639"/>
    <w:rsid w:val="007B5945"/>
    <w:rsid w:val="007B59A4"/>
    <w:rsid w:val="007B5A03"/>
    <w:rsid w:val="007B5EB3"/>
    <w:rsid w:val="007B627E"/>
    <w:rsid w:val="007B6B04"/>
    <w:rsid w:val="007B6E1F"/>
    <w:rsid w:val="007B70F6"/>
    <w:rsid w:val="007B7417"/>
    <w:rsid w:val="007C0177"/>
    <w:rsid w:val="007C0EB6"/>
    <w:rsid w:val="007C14C9"/>
    <w:rsid w:val="007C183B"/>
    <w:rsid w:val="007C1B07"/>
    <w:rsid w:val="007C1B54"/>
    <w:rsid w:val="007C1BDB"/>
    <w:rsid w:val="007C1F08"/>
    <w:rsid w:val="007C2157"/>
    <w:rsid w:val="007C22A5"/>
    <w:rsid w:val="007C2302"/>
    <w:rsid w:val="007C2DE4"/>
    <w:rsid w:val="007C3688"/>
    <w:rsid w:val="007C3E2B"/>
    <w:rsid w:val="007C4878"/>
    <w:rsid w:val="007C48D6"/>
    <w:rsid w:val="007C498A"/>
    <w:rsid w:val="007C4ABC"/>
    <w:rsid w:val="007C59B8"/>
    <w:rsid w:val="007C5E3A"/>
    <w:rsid w:val="007C5E44"/>
    <w:rsid w:val="007C61AC"/>
    <w:rsid w:val="007C626B"/>
    <w:rsid w:val="007C6AA4"/>
    <w:rsid w:val="007C7B49"/>
    <w:rsid w:val="007C7DD2"/>
    <w:rsid w:val="007D00B8"/>
    <w:rsid w:val="007D07CF"/>
    <w:rsid w:val="007D09A4"/>
    <w:rsid w:val="007D09D9"/>
    <w:rsid w:val="007D1036"/>
    <w:rsid w:val="007D1B89"/>
    <w:rsid w:val="007D27F4"/>
    <w:rsid w:val="007D2CC1"/>
    <w:rsid w:val="007D327E"/>
    <w:rsid w:val="007D3734"/>
    <w:rsid w:val="007D3AAE"/>
    <w:rsid w:val="007D4264"/>
    <w:rsid w:val="007D42BB"/>
    <w:rsid w:val="007D46E8"/>
    <w:rsid w:val="007D4D57"/>
    <w:rsid w:val="007D4E21"/>
    <w:rsid w:val="007D5B1E"/>
    <w:rsid w:val="007D6405"/>
    <w:rsid w:val="007D6716"/>
    <w:rsid w:val="007E03EC"/>
    <w:rsid w:val="007E04ED"/>
    <w:rsid w:val="007E0C83"/>
    <w:rsid w:val="007E0CC2"/>
    <w:rsid w:val="007E14AC"/>
    <w:rsid w:val="007E1D6A"/>
    <w:rsid w:val="007E26E5"/>
    <w:rsid w:val="007E26FA"/>
    <w:rsid w:val="007E3936"/>
    <w:rsid w:val="007E400B"/>
    <w:rsid w:val="007E4082"/>
    <w:rsid w:val="007E5256"/>
    <w:rsid w:val="007E53BD"/>
    <w:rsid w:val="007E5BB5"/>
    <w:rsid w:val="007E6117"/>
    <w:rsid w:val="007E6160"/>
    <w:rsid w:val="007E69E4"/>
    <w:rsid w:val="007E6D58"/>
    <w:rsid w:val="007E7632"/>
    <w:rsid w:val="007E77B3"/>
    <w:rsid w:val="007F007C"/>
    <w:rsid w:val="007F02BE"/>
    <w:rsid w:val="007F050A"/>
    <w:rsid w:val="007F0720"/>
    <w:rsid w:val="007F0EF4"/>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1C0"/>
    <w:rsid w:val="007F679A"/>
    <w:rsid w:val="007F6D3A"/>
    <w:rsid w:val="007F7160"/>
    <w:rsid w:val="007F71D4"/>
    <w:rsid w:val="007F7368"/>
    <w:rsid w:val="007F7489"/>
    <w:rsid w:val="007F757F"/>
    <w:rsid w:val="007F7747"/>
    <w:rsid w:val="007F78CB"/>
    <w:rsid w:val="007FF96F"/>
    <w:rsid w:val="00800010"/>
    <w:rsid w:val="00800286"/>
    <w:rsid w:val="008003B5"/>
    <w:rsid w:val="0080045B"/>
    <w:rsid w:val="00800560"/>
    <w:rsid w:val="0080163B"/>
    <w:rsid w:val="00801869"/>
    <w:rsid w:val="008022CA"/>
    <w:rsid w:val="00802550"/>
    <w:rsid w:val="008027AF"/>
    <w:rsid w:val="008027B4"/>
    <w:rsid w:val="00802C31"/>
    <w:rsid w:val="00802E1D"/>
    <w:rsid w:val="00803137"/>
    <w:rsid w:val="00803277"/>
    <w:rsid w:val="0080394C"/>
    <w:rsid w:val="00803A09"/>
    <w:rsid w:val="00803BAA"/>
    <w:rsid w:val="00804288"/>
    <w:rsid w:val="0080552A"/>
    <w:rsid w:val="00805BBC"/>
    <w:rsid w:val="00805BEF"/>
    <w:rsid w:val="008065B8"/>
    <w:rsid w:val="0080674F"/>
    <w:rsid w:val="008068FA"/>
    <w:rsid w:val="008069C9"/>
    <w:rsid w:val="00806BCA"/>
    <w:rsid w:val="00806CAE"/>
    <w:rsid w:val="00806FCF"/>
    <w:rsid w:val="00807A33"/>
    <w:rsid w:val="0081132F"/>
    <w:rsid w:val="00811B87"/>
    <w:rsid w:val="008126FF"/>
    <w:rsid w:val="00812CB5"/>
    <w:rsid w:val="00812D6B"/>
    <w:rsid w:val="00814B2D"/>
    <w:rsid w:val="008151B4"/>
    <w:rsid w:val="00815377"/>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5467"/>
    <w:rsid w:val="008260C9"/>
    <w:rsid w:val="0082652F"/>
    <w:rsid w:val="00826B47"/>
    <w:rsid w:val="00826F51"/>
    <w:rsid w:val="00827817"/>
    <w:rsid w:val="00827B2C"/>
    <w:rsid w:val="00830835"/>
    <w:rsid w:val="00830A6B"/>
    <w:rsid w:val="00830B40"/>
    <w:rsid w:val="00830C20"/>
    <w:rsid w:val="00830F76"/>
    <w:rsid w:val="008314E7"/>
    <w:rsid w:val="008327B3"/>
    <w:rsid w:val="008331B5"/>
    <w:rsid w:val="00833FF4"/>
    <w:rsid w:val="00834150"/>
    <w:rsid w:val="00835974"/>
    <w:rsid w:val="00835BE3"/>
    <w:rsid w:val="00836776"/>
    <w:rsid w:val="00836824"/>
    <w:rsid w:val="00836E0F"/>
    <w:rsid w:val="0083700F"/>
    <w:rsid w:val="008373DA"/>
    <w:rsid w:val="0084081C"/>
    <w:rsid w:val="00841438"/>
    <w:rsid w:val="00841447"/>
    <w:rsid w:val="008416C9"/>
    <w:rsid w:val="0084170E"/>
    <w:rsid w:val="008419AC"/>
    <w:rsid w:val="00842661"/>
    <w:rsid w:val="00842AB4"/>
    <w:rsid w:val="008436C0"/>
    <w:rsid w:val="00844539"/>
    <w:rsid w:val="0084476A"/>
    <w:rsid w:val="008459B8"/>
    <w:rsid w:val="00845C81"/>
    <w:rsid w:val="00845CBC"/>
    <w:rsid w:val="00845F07"/>
    <w:rsid w:val="00846537"/>
    <w:rsid w:val="00846DD5"/>
    <w:rsid w:val="00846EB3"/>
    <w:rsid w:val="00847847"/>
    <w:rsid w:val="008505BE"/>
    <w:rsid w:val="00850A5B"/>
    <w:rsid w:val="00850F57"/>
    <w:rsid w:val="00851440"/>
    <w:rsid w:val="0085146D"/>
    <w:rsid w:val="008517DA"/>
    <w:rsid w:val="00852C3F"/>
    <w:rsid w:val="0085353C"/>
    <w:rsid w:val="00853890"/>
    <w:rsid w:val="00854F81"/>
    <w:rsid w:val="008551EC"/>
    <w:rsid w:val="00856412"/>
    <w:rsid w:val="008565E6"/>
    <w:rsid w:val="00856625"/>
    <w:rsid w:val="00856BD7"/>
    <w:rsid w:val="00856C3F"/>
    <w:rsid w:val="008570F5"/>
    <w:rsid w:val="00857136"/>
    <w:rsid w:val="008600DC"/>
    <w:rsid w:val="00861049"/>
    <w:rsid w:val="0086150F"/>
    <w:rsid w:val="008618E2"/>
    <w:rsid w:val="00861F17"/>
    <w:rsid w:val="00861FDF"/>
    <w:rsid w:val="00862E91"/>
    <w:rsid w:val="0086331F"/>
    <w:rsid w:val="008638CA"/>
    <w:rsid w:val="0086441C"/>
    <w:rsid w:val="00864603"/>
    <w:rsid w:val="00864667"/>
    <w:rsid w:val="00864805"/>
    <w:rsid w:val="00864B2A"/>
    <w:rsid w:val="00865686"/>
    <w:rsid w:val="008660B4"/>
    <w:rsid w:val="00866E69"/>
    <w:rsid w:val="008672CD"/>
    <w:rsid w:val="00867326"/>
    <w:rsid w:val="008674B1"/>
    <w:rsid w:val="00867B22"/>
    <w:rsid w:val="00867D0F"/>
    <w:rsid w:val="00870D8F"/>
    <w:rsid w:val="008715A8"/>
    <w:rsid w:val="00871916"/>
    <w:rsid w:val="00872B6D"/>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62E"/>
    <w:rsid w:val="00880B5B"/>
    <w:rsid w:val="00880D7B"/>
    <w:rsid w:val="00880F8E"/>
    <w:rsid w:val="008819B2"/>
    <w:rsid w:val="00882802"/>
    <w:rsid w:val="00882898"/>
    <w:rsid w:val="00882C6A"/>
    <w:rsid w:val="0088355F"/>
    <w:rsid w:val="00883D78"/>
    <w:rsid w:val="00884AFD"/>
    <w:rsid w:val="00884B9B"/>
    <w:rsid w:val="00885499"/>
    <w:rsid w:val="008857B6"/>
    <w:rsid w:val="00885C38"/>
    <w:rsid w:val="00886058"/>
    <w:rsid w:val="0088796D"/>
    <w:rsid w:val="00887E8A"/>
    <w:rsid w:val="008901EE"/>
    <w:rsid w:val="00890298"/>
    <w:rsid w:val="00890EE2"/>
    <w:rsid w:val="00891235"/>
    <w:rsid w:val="00891664"/>
    <w:rsid w:val="00892B34"/>
    <w:rsid w:val="00893556"/>
    <w:rsid w:val="0089379D"/>
    <w:rsid w:val="00893AAA"/>
    <w:rsid w:val="00893D6D"/>
    <w:rsid w:val="00894646"/>
    <w:rsid w:val="00894677"/>
    <w:rsid w:val="0089494C"/>
    <w:rsid w:val="00895243"/>
    <w:rsid w:val="008959EE"/>
    <w:rsid w:val="00895F4C"/>
    <w:rsid w:val="0089624E"/>
    <w:rsid w:val="0089682D"/>
    <w:rsid w:val="00896C0E"/>
    <w:rsid w:val="008973FD"/>
    <w:rsid w:val="00897A85"/>
    <w:rsid w:val="00897F7A"/>
    <w:rsid w:val="008A071E"/>
    <w:rsid w:val="008A09B1"/>
    <w:rsid w:val="008A1951"/>
    <w:rsid w:val="008A1A4C"/>
    <w:rsid w:val="008A1BEC"/>
    <w:rsid w:val="008A2478"/>
    <w:rsid w:val="008A2A8C"/>
    <w:rsid w:val="008A2B0C"/>
    <w:rsid w:val="008A2E2D"/>
    <w:rsid w:val="008A36A0"/>
    <w:rsid w:val="008A378C"/>
    <w:rsid w:val="008A39F3"/>
    <w:rsid w:val="008A3C32"/>
    <w:rsid w:val="008A3E5C"/>
    <w:rsid w:val="008A3F86"/>
    <w:rsid w:val="008A48FA"/>
    <w:rsid w:val="008A49B5"/>
    <w:rsid w:val="008A4AAA"/>
    <w:rsid w:val="008A4B00"/>
    <w:rsid w:val="008A4FE1"/>
    <w:rsid w:val="008A52C4"/>
    <w:rsid w:val="008A5688"/>
    <w:rsid w:val="008A5B87"/>
    <w:rsid w:val="008A60C2"/>
    <w:rsid w:val="008A6772"/>
    <w:rsid w:val="008A677E"/>
    <w:rsid w:val="008A6F30"/>
    <w:rsid w:val="008A7463"/>
    <w:rsid w:val="008A7809"/>
    <w:rsid w:val="008A7F60"/>
    <w:rsid w:val="008B1551"/>
    <w:rsid w:val="008B1E7E"/>
    <w:rsid w:val="008B23B7"/>
    <w:rsid w:val="008B25F3"/>
    <w:rsid w:val="008B34AE"/>
    <w:rsid w:val="008B3663"/>
    <w:rsid w:val="008B3695"/>
    <w:rsid w:val="008B398D"/>
    <w:rsid w:val="008B42B9"/>
    <w:rsid w:val="008B452A"/>
    <w:rsid w:val="008B463F"/>
    <w:rsid w:val="008B5906"/>
    <w:rsid w:val="008B5A7F"/>
    <w:rsid w:val="008B5D2D"/>
    <w:rsid w:val="008B6733"/>
    <w:rsid w:val="008B6984"/>
    <w:rsid w:val="008B6A14"/>
    <w:rsid w:val="008B71FD"/>
    <w:rsid w:val="008B7E1A"/>
    <w:rsid w:val="008C0528"/>
    <w:rsid w:val="008C067D"/>
    <w:rsid w:val="008C073A"/>
    <w:rsid w:val="008C0A7C"/>
    <w:rsid w:val="008C0BDB"/>
    <w:rsid w:val="008C1026"/>
    <w:rsid w:val="008C12FA"/>
    <w:rsid w:val="008C27B0"/>
    <w:rsid w:val="008C2EB7"/>
    <w:rsid w:val="008C33BE"/>
    <w:rsid w:val="008C4095"/>
    <w:rsid w:val="008C40DE"/>
    <w:rsid w:val="008C419D"/>
    <w:rsid w:val="008C47A1"/>
    <w:rsid w:val="008C4B05"/>
    <w:rsid w:val="008C4B92"/>
    <w:rsid w:val="008C56C3"/>
    <w:rsid w:val="008C5CAF"/>
    <w:rsid w:val="008C6262"/>
    <w:rsid w:val="008C6430"/>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2827"/>
    <w:rsid w:val="008D306F"/>
    <w:rsid w:val="008D349D"/>
    <w:rsid w:val="008D37B1"/>
    <w:rsid w:val="008D38B3"/>
    <w:rsid w:val="008D3C98"/>
    <w:rsid w:val="008D3E9A"/>
    <w:rsid w:val="008D3F08"/>
    <w:rsid w:val="008D4D3D"/>
    <w:rsid w:val="008D5024"/>
    <w:rsid w:val="008D50C0"/>
    <w:rsid w:val="008D520C"/>
    <w:rsid w:val="008D5EF1"/>
    <w:rsid w:val="008D65B4"/>
    <w:rsid w:val="008D6A7A"/>
    <w:rsid w:val="008D6B80"/>
    <w:rsid w:val="008D6C8B"/>
    <w:rsid w:val="008D70D9"/>
    <w:rsid w:val="008D7A59"/>
    <w:rsid w:val="008D7AE6"/>
    <w:rsid w:val="008D7F0E"/>
    <w:rsid w:val="008E069E"/>
    <w:rsid w:val="008E0775"/>
    <w:rsid w:val="008E0786"/>
    <w:rsid w:val="008E0A75"/>
    <w:rsid w:val="008E0D08"/>
    <w:rsid w:val="008E0DCE"/>
    <w:rsid w:val="008E1B3F"/>
    <w:rsid w:val="008E1B5F"/>
    <w:rsid w:val="008E23A6"/>
    <w:rsid w:val="008E23F1"/>
    <w:rsid w:val="008E247A"/>
    <w:rsid w:val="008E259A"/>
    <w:rsid w:val="008E31D4"/>
    <w:rsid w:val="008E364C"/>
    <w:rsid w:val="008E3C05"/>
    <w:rsid w:val="008E43BB"/>
    <w:rsid w:val="008E4B5E"/>
    <w:rsid w:val="008E5525"/>
    <w:rsid w:val="008E58EB"/>
    <w:rsid w:val="008E5AF2"/>
    <w:rsid w:val="008E5FCB"/>
    <w:rsid w:val="008E66C0"/>
    <w:rsid w:val="008E7712"/>
    <w:rsid w:val="008F00D7"/>
    <w:rsid w:val="008F07E6"/>
    <w:rsid w:val="008F0B0D"/>
    <w:rsid w:val="008F10CF"/>
    <w:rsid w:val="008F165E"/>
    <w:rsid w:val="008F1FA2"/>
    <w:rsid w:val="008F2305"/>
    <w:rsid w:val="008F2571"/>
    <w:rsid w:val="008F2D72"/>
    <w:rsid w:val="008F340B"/>
    <w:rsid w:val="008F3667"/>
    <w:rsid w:val="008F3D4A"/>
    <w:rsid w:val="008F3D8C"/>
    <w:rsid w:val="008F492A"/>
    <w:rsid w:val="008F57EB"/>
    <w:rsid w:val="008F59F8"/>
    <w:rsid w:val="008F6432"/>
    <w:rsid w:val="008F6D15"/>
    <w:rsid w:val="008F6D27"/>
    <w:rsid w:val="00900253"/>
    <w:rsid w:val="009003D3"/>
    <w:rsid w:val="00900FC4"/>
    <w:rsid w:val="00901572"/>
    <w:rsid w:val="009017C7"/>
    <w:rsid w:val="00901B55"/>
    <w:rsid w:val="00901B8F"/>
    <w:rsid w:val="0090286C"/>
    <w:rsid w:val="00902EB3"/>
    <w:rsid w:val="00903466"/>
    <w:rsid w:val="00903762"/>
    <w:rsid w:val="009038E0"/>
    <w:rsid w:val="009041D1"/>
    <w:rsid w:val="00904521"/>
    <w:rsid w:val="009056A1"/>
    <w:rsid w:val="00905707"/>
    <w:rsid w:val="00905BEF"/>
    <w:rsid w:val="00905C2B"/>
    <w:rsid w:val="00905EC7"/>
    <w:rsid w:val="00907477"/>
    <w:rsid w:val="009079FF"/>
    <w:rsid w:val="00907ACD"/>
    <w:rsid w:val="009114D3"/>
    <w:rsid w:val="00911FA2"/>
    <w:rsid w:val="00911FBD"/>
    <w:rsid w:val="00912003"/>
    <w:rsid w:val="00912830"/>
    <w:rsid w:val="00912A71"/>
    <w:rsid w:val="00912D9D"/>
    <w:rsid w:val="00912E7D"/>
    <w:rsid w:val="00912E85"/>
    <w:rsid w:val="00912F92"/>
    <w:rsid w:val="00913873"/>
    <w:rsid w:val="00913FD9"/>
    <w:rsid w:val="00913FFD"/>
    <w:rsid w:val="00914F66"/>
    <w:rsid w:val="00915333"/>
    <w:rsid w:val="009162AA"/>
    <w:rsid w:val="00916432"/>
    <w:rsid w:val="009165A0"/>
    <w:rsid w:val="009165A4"/>
    <w:rsid w:val="00916FEA"/>
    <w:rsid w:val="009175A2"/>
    <w:rsid w:val="0092073F"/>
    <w:rsid w:val="00921371"/>
    <w:rsid w:val="00921517"/>
    <w:rsid w:val="00921684"/>
    <w:rsid w:val="00921FB2"/>
    <w:rsid w:val="00921FC4"/>
    <w:rsid w:val="0092309C"/>
    <w:rsid w:val="0092365F"/>
    <w:rsid w:val="00923AC5"/>
    <w:rsid w:val="00923FC7"/>
    <w:rsid w:val="0092459F"/>
    <w:rsid w:val="00924744"/>
    <w:rsid w:val="00924D02"/>
    <w:rsid w:val="00925333"/>
    <w:rsid w:val="00925525"/>
    <w:rsid w:val="009256CE"/>
    <w:rsid w:val="00925E25"/>
    <w:rsid w:val="00926795"/>
    <w:rsid w:val="009268F0"/>
    <w:rsid w:val="00927041"/>
    <w:rsid w:val="009271C8"/>
    <w:rsid w:val="00927A11"/>
    <w:rsid w:val="00930352"/>
    <w:rsid w:val="009306FF"/>
    <w:rsid w:val="00930B6A"/>
    <w:rsid w:val="00930CF8"/>
    <w:rsid w:val="00931609"/>
    <w:rsid w:val="0093169D"/>
    <w:rsid w:val="009318FA"/>
    <w:rsid w:val="00931FFE"/>
    <w:rsid w:val="009320F2"/>
    <w:rsid w:val="00932C36"/>
    <w:rsid w:val="00932E01"/>
    <w:rsid w:val="0093358D"/>
    <w:rsid w:val="00934521"/>
    <w:rsid w:val="00934D98"/>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D68"/>
    <w:rsid w:val="009461AD"/>
    <w:rsid w:val="009463C9"/>
    <w:rsid w:val="009468D2"/>
    <w:rsid w:val="00946D70"/>
    <w:rsid w:val="0094712B"/>
    <w:rsid w:val="00947661"/>
    <w:rsid w:val="009476C3"/>
    <w:rsid w:val="00950332"/>
    <w:rsid w:val="00950388"/>
    <w:rsid w:val="00950812"/>
    <w:rsid w:val="00950B43"/>
    <w:rsid w:val="00950CD3"/>
    <w:rsid w:val="00951BD9"/>
    <w:rsid w:val="00951EA8"/>
    <w:rsid w:val="00952873"/>
    <w:rsid w:val="00952A86"/>
    <w:rsid w:val="00952AF4"/>
    <w:rsid w:val="00952BDD"/>
    <w:rsid w:val="00953066"/>
    <w:rsid w:val="00953FE1"/>
    <w:rsid w:val="0095442A"/>
    <w:rsid w:val="00954D5F"/>
    <w:rsid w:val="009551A6"/>
    <w:rsid w:val="00955AFB"/>
    <w:rsid w:val="00956B02"/>
    <w:rsid w:val="00956DF1"/>
    <w:rsid w:val="00956F60"/>
    <w:rsid w:val="009600FC"/>
    <w:rsid w:val="009601F0"/>
    <w:rsid w:val="00960DB2"/>
    <w:rsid w:val="009611A7"/>
    <w:rsid w:val="00961840"/>
    <w:rsid w:val="00961CC2"/>
    <w:rsid w:val="00961FD7"/>
    <w:rsid w:val="00962774"/>
    <w:rsid w:val="009637FF"/>
    <w:rsid w:val="00964532"/>
    <w:rsid w:val="0096456F"/>
    <w:rsid w:val="00964969"/>
    <w:rsid w:val="00964977"/>
    <w:rsid w:val="00964A95"/>
    <w:rsid w:val="00966FE3"/>
    <w:rsid w:val="009674E3"/>
    <w:rsid w:val="00967819"/>
    <w:rsid w:val="00970102"/>
    <w:rsid w:val="00970478"/>
    <w:rsid w:val="009705DC"/>
    <w:rsid w:val="009707CB"/>
    <w:rsid w:val="009714C6"/>
    <w:rsid w:val="009716AB"/>
    <w:rsid w:val="00971AE9"/>
    <w:rsid w:val="00971E24"/>
    <w:rsid w:val="00972039"/>
    <w:rsid w:val="00972462"/>
    <w:rsid w:val="009736BA"/>
    <w:rsid w:val="009736E4"/>
    <w:rsid w:val="00973870"/>
    <w:rsid w:val="009739BE"/>
    <w:rsid w:val="00973F91"/>
    <w:rsid w:val="00974BF6"/>
    <w:rsid w:val="00974CB0"/>
    <w:rsid w:val="00975784"/>
    <w:rsid w:val="00975CAF"/>
    <w:rsid w:val="00976371"/>
    <w:rsid w:val="009765F3"/>
    <w:rsid w:val="00976B85"/>
    <w:rsid w:val="00977289"/>
    <w:rsid w:val="009775AA"/>
    <w:rsid w:val="00977D28"/>
    <w:rsid w:val="009801AC"/>
    <w:rsid w:val="00980290"/>
    <w:rsid w:val="00980AC1"/>
    <w:rsid w:val="00981352"/>
    <w:rsid w:val="0098135D"/>
    <w:rsid w:val="009813B0"/>
    <w:rsid w:val="009822BF"/>
    <w:rsid w:val="009825A9"/>
    <w:rsid w:val="00982E14"/>
    <w:rsid w:val="009839D3"/>
    <w:rsid w:val="009841FA"/>
    <w:rsid w:val="0098458D"/>
    <w:rsid w:val="00984915"/>
    <w:rsid w:val="00984D5E"/>
    <w:rsid w:val="0098559B"/>
    <w:rsid w:val="0098559C"/>
    <w:rsid w:val="00985C40"/>
    <w:rsid w:val="009860DB"/>
    <w:rsid w:val="009868B9"/>
    <w:rsid w:val="00986B1F"/>
    <w:rsid w:val="0099052C"/>
    <w:rsid w:val="00990AD6"/>
    <w:rsid w:val="00991D77"/>
    <w:rsid w:val="009923A9"/>
    <w:rsid w:val="009927FA"/>
    <w:rsid w:val="0099291F"/>
    <w:rsid w:val="00993137"/>
    <w:rsid w:val="0099489A"/>
    <w:rsid w:val="00995267"/>
    <w:rsid w:val="009954C4"/>
    <w:rsid w:val="009961E4"/>
    <w:rsid w:val="00996485"/>
    <w:rsid w:val="009966B3"/>
    <w:rsid w:val="009978F1"/>
    <w:rsid w:val="00997A0E"/>
    <w:rsid w:val="00997BC6"/>
    <w:rsid w:val="00997DBB"/>
    <w:rsid w:val="009A075A"/>
    <w:rsid w:val="009A0C3D"/>
    <w:rsid w:val="009A0C51"/>
    <w:rsid w:val="009A101A"/>
    <w:rsid w:val="009A1F78"/>
    <w:rsid w:val="009A2B16"/>
    <w:rsid w:val="009A397A"/>
    <w:rsid w:val="009A4315"/>
    <w:rsid w:val="009A444C"/>
    <w:rsid w:val="009A4558"/>
    <w:rsid w:val="009A48BB"/>
    <w:rsid w:val="009A4EC2"/>
    <w:rsid w:val="009A4FEB"/>
    <w:rsid w:val="009A553E"/>
    <w:rsid w:val="009A5658"/>
    <w:rsid w:val="009A5CD9"/>
    <w:rsid w:val="009A6080"/>
    <w:rsid w:val="009A60F9"/>
    <w:rsid w:val="009A61CA"/>
    <w:rsid w:val="009A6373"/>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28C"/>
    <w:rsid w:val="009B53CC"/>
    <w:rsid w:val="009B5532"/>
    <w:rsid w:val="009B579B"/>
    <w:rsid w:val="009B5FF2"/>
    <w:rsid w:val="009B62FC"/>
    <w:rsid w:val="009B6404"/>
    <w:rsid w:val="009B6BFA"/>
    <w:rsid w:val="009B79B3"/>
    <w:rsid w:val="009C0006"/>
    <w:rsid w:val="009C0452"/>
    <w:rsid w:val="009C05EC"/>
    <w:rsid w:val="009C084A"/>
    <w:rsid w:val="009C0E4E"/>
    <w:rsid w:val="009C0F4F"/>
    <w:rsid w:val="009C124F"/>
    <w:rsid w:val="009C14BC"/>
    <w:rsid w:val="009C1802"/>
    <w:rsid w:val="009C1EA7"/>
    <w:rsid w:val="009C2371"/>
    <w:rsid w:val="009C247A"/>
    <w:rsid w:val="009C2611"/>
    <w:rsid w:val="009C295C"/>
    <w:rsid w:val="009C2B63"/>
    <w:rsid w:val="009C2D7D"/>
    <w:rsid w:val="009C2F88"/>
    <w:rsid w:val="009C3806"/>
    <w:rsid w:val="009C3839"/>
    <w:rsid w:val="009C3A03"/>
    <w:rsid w:val="009C3A04"/>
    <w:rsid w:val="009C3B31"/>
    <w:rsid w:val="009C3B4E"/>
    <w:rsid w:val="009C47F5"/>
    <w:rsid w:val="009C5344"/>
    <w:rsid w:val="009C5D04"/>
    <w:rsid w:val="009C65F8"/>
    <w:rsid w:val="009C6B57"/>
    <w:rsid w:val="009C6E37"/>
    <w:rsid w:val="009C6EB1"/>
    <w:rsid w:val="009C740E"/>
    <w:rsid w:val="009C7505"/>
    <w:rsid w:val="009C7577"/>
    <w:rsid w:val="009D0269"/>
    <w:rsid w:val="009D0FA7"/>
    <w:rsid w:val="009D1B22"/>
    <w:rsid w:val="009D1DDD"/>
    <w:rsid w:val="009D2107"/>
    <w:rsid w:val="009D2110"/>
    <w:rsid w:val="009D3087"/>
    <w:rsid w:val="009D3D39"/>
    <w:rsid w:val="009D4EF5"/>
    <w:rsid w:val="009D4FF8"/>
    <w:rsid w:val="009D5271"/>
    <w:rsid w:val="009D5356"/>
    <w:rsid w:val="009D5417"/>
    <w:rsid w:val="009D5AFC"/>
    <w:rsid w:val="009D5C14"/>
    <w:rsid w:val="009D5D82"/>
    <w:rsid w:val="009D61AA"/>
    <w:rsid w:val="009D62B0"/>
    <w:rsid w:val="009D63F8"/>
    <w:rsid w:val="009D6403"/>
    <w:rsid w:val="009D6F3F"/>
    <w:rsid w:val="009D78DD"/>
    <w:rsid w:val="009D7B20"/>
    <w:rsid w:val="009E087C"/>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412B"/>
    <w:rsid w:val="009E486F"/>
    <w:rsid w:val="009E48D4"/>
    <w:rsid w:val="009E4A16"/>
    <w:rsid w:val="009E6333"/>
    <w:rsid w:val="009E696E"/>
    <w:rsid w:val="009E6BA1"/>
    <w:rsid w:val="009E6BA8"/>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946"/>
    <w:rsid w:val="009F5EC2"/>
    <w:rsid w:val="009F602D"/>
    <w:rsid w:val="009F6426"/>
    <w:rsid w:val="009F6514"/>
    <w:rsid w:val="009F697A"/>
    <w:rsid w:val="009F7BD5"/>
    <w:rsid w:val="009F7FB8"/>
    <w:rsid w:val="00A00108"/>
    <w:rsid w:val="00A00286"/>
    <w:rsid w:val="00A00312"/>
    <w:rsid w:val="00A0040C"/>
    <w:rsid w:val="00A00C48"/>
    <w:rsid w:val="00A00F44"/>
    <w:rsid w:val="00A01E2A"/>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52A"/>
    <w:rsid w:val="00A15774"/>
    <w:rsid w:val="00A15C00"/>
    <w:rsid w:val="00A1642C"/>
    <w:rsid w:val="00A17133"/>
    <w:rsid w:val="00A17B3D"/>
    <w:rsid w:val="00A21221"/>
    <w:rsid w:val="00A212D9"/>
    <w:rsid w:val="00A216F4"/>
    <w:rsid w:val="00A21B8E"/>
    <w:rsid w:val="00A2268E"/>
    <w:rsid w:val="00A22B2E"/>
    <w:rsid w:val="00A2376C"/>
    <w:rsid w:val="00A23D49"/>
    <w:rsid w:val="00A246AF"/>
    <w:rsid w:val="00A2478F"/>
    <w:rsid w:val="00A250F5"/>
    <w:rsid w:val="00A25BC9"/>
    <w:rsid w:val="00A25EE6"/>
    <w:rsid w:val="00A261D4"/>
    <w:rsid w:val="00A26557"/>
    <w:rsid w:val="00A26A5C"/>
    <w:rsid w:val="00A26D38"/>
    <w:rsid w:val="00A26E1D"/>
    <w:rsid w:val="00A307D9"/>
    <w:rsid w:val="00A30DF8"/>
    <w:rsid w:val="00A3110F"/>
    <w:rsid w:val="00A31555"/>
    <w:rsid w:val="00A322C3"/>
    <w:rsid w:val="00A32BB7"/>
    <w:rsid w:val="00A3320C"/>
    <w:rsid w:val="00A33A46"/>
    <w:rsid w:val="00A33AC6"/>
    <w:rsid w:val="00A33E33"/>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47310"/>
    <w:rsid w:val="00A47E89"/>
    <w:rsid w:val="00A50679"/>
    <w:rsid w:val="00A527EE"/>
    <w:rsid w:val="00A52BBB"/>
    <w:rsid w:val="00A532E7"/>
    <w:rsid w:val="00A53558"/>
    <w:rsid w:val="00A54452"/>
    <w:rsid w:val="00A5490E"/>
    <w:rsid w:val="00A54BEA"/>
    <w:rsid w:val="00A54D16"/>
    <w:rsid w:val="00A54E27"/>
    <w:rsid w:val="00A55EF2"/>
    <w:rsid w:val="00A60ADF"/>
    <w:rsid w:val="00A61467"/>
    <w:rsid w:val="00A61543"/>
    <w:rsid w:val="00A61D83"/>
    <w:rsid w:val="00A61E87"/>
    <w:rsid w:val="00A622D9"/>
    <w:rsid w:val="00A624B7"/>
    <w:rsid w:val="00A625EA"/>
    <w:rsid w:val="00A625FA"/>
    <w:rsid w:val="00A62E4D"/>
    <w:rsid w:val="00A63031"/>
    <w:rsid w:val="00A6342E"/>
    <w:rsid w:val="00A6371F"/>
    <w:rsid w:val="00A63934"/>
    <w:rsid w:val="00A63B09"/>
    <w:rsid w:val="00A63CC1"/>
    <w:rsid w:val="00A64F4D"/>
    <w:rsid w:val="00A6515A"/>
    <w:rsid w:val="00A655B7"/>
    <w:rsid w:val="00A65A62"/>
    <w:rsid w:val="00A65B73"/>
    <w:rsid w:val="00A66177"/>
    <w:rsid w:val="00A668DE"/>
    <w:rsid w:val="00A66C7E"/>
    <w:rsid w:val="00A66EEF"/>
    <w:rsid w:val="00A67A54"/>
    <w:rsid w:val="00A67B28"/>
    <w:rsid w:val="00A67CBE"/>
    <w:rsid w:val="00A704FC"/>
    <w:rsid w:val="00A70C26"/>
    <w:rsid w:val="00A70E1B"/>
    <w:rsid w:val="00A70EFD"/>
    <w:rsid w:val="00A72C4C"/>
    <w:rsid w:val="00A733CE"/>
    <w:rsid w:val="00A7435F"/>
    <w:rsid w:val="00A74731"/>
    <w:rsid w:val="00A749E7"/>
    <w:rsid w:val="00A75264"/>
    <w:rsid w:val="00A75737"/>
    <w:rsid w:val="00A7577C"/>
    <w:rsid w:val="00A75DB7"/>
    <w:rsid w:val="00A77450"/>
    <w:rsid w:val="00A778C9"/>
    <w:rsid w:val="00A77AE9"/>
    <w:rsid w:val="00A77C8E"/>
    <w:rsid w:val="00A802C9"/>
    <w:rsid w:val="00A80495"/>
    <w:rsid w:val="00A806FC"/>
    <w:rsid w:val="00A80B25"/>
    <w:rsid w:val="00A80F90"/>
    <w:rsid w:val="00A81419"/>
    <w:rsid w:val="00A815B1"/>
    <w:rsid w:val="00A82C58"/>
    <w:rsid w:val="00A830F1"/>
    <w:rsid w:val="00A8336F"/>
    <w:rsid w:val="00A83926"/>
    <w:rsid w:val="00A841D9"/>
    <w:rsid w:val="00A84339"/>
    <w:rsid w:val="00A84F18"/>
    <w:rsid w:val="00A84F1A"/>
    <w:rsid w:val="00A85485"/>
    <w:rsid w:val="00A859CF"/>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881"/>
    <w:rsid w:val="00A92D95"/>
    <w:rsid w:val="00A93218"/>
    <w:rsid w:val="00A935F2"/>
    <w:rsid w:val="00A93818"/>
    <w:rsid w:val="00A94199"/>
    <w:rsid w:val="00A94392"/>
    <w:rsid w:val="00A94CA9"/>
    <w:rsid w:val="00A95C45"/>
    <w:rsid w:val="00A9635B"/>
    <w:rsid w:val="00A9716E"/>
    <w:rsid w:val="00A97203"/>
    <w:rsid w:val="00A97312"/>
    <w:rsid w:val="00A97BB9"/>
    <w:rsid w:val="00A97E7C"/>
    <w:rsid w:val="00AA04B3"/>
    <w:rsid w:val="00AA0596"/>
    <w:rsid w:val="00AA0993"/>
    <w:rsid w:val="00AA1A09"/>
    <w:rsid w:val="00AA1D85"/>
    <w:rsid w:val="00AA28B9"/>
    <w:rsid w:val="00AA2EB6"/>
    <w:rsid w:val="00AA2F7B"/>
    <w:rsid w:val="00AA3853"/>
    <w:rsid w:val="00AA440A"/>
    <w:rsid w:val="00AA4B94"/>
    <w:rsid w:val="00AA5768"/>
    <w:rsid w:val="00AA58AF"/>
    <w:rsid w:val="00AA5CA5"/>
    <w:rsid w:val="00AA6A7E"/>
    <w:rsid w:val="00AA71D8"/>
    <w:rsid w:val="00AA7EAC"/>
    <w:rsid w:val="00AB00D4"/>
    <w:rsid w:val="00AB1654"/>
    <w:rsid w:val="00AB1ADD"/>
    <w:rsid w:val="00AB20A3"/>
    <w:rsid w:val="00AB34A1"/>
    <w:rsid w:val="00AB3643"/>
    <w:rsid w:val="00AB367D"/>
    <w:rsid w:val="00AB3C62"/>
    <w:rsid w:val="00AB3F5A"/>
    <w:rsid w:val="00AB46FA"/>
    <w:rsid w:val="00AB48FB"/>
    <w:rsid w:val="00AB49A6"/>
    <w:rsid w:val="00AB4BDD"/>
    <w:rsid w:val="00AB4F0F"/>
    <w:rsid w:val="00AB5B52"/>
    <w:rsid w:val="00AB5DE7"/>
    <w:rsid w:val="00AB62F3"/>
    <w:rsid w:val="00AB6B7D"/>
    <w:rsid w:val="00AB6DA1"/>
    <w:rsid w:val="00AB6EAD"/>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E4"/>
    <w:rsid w:val="00AC4992"/>
    <w:rsid w:val="00AC53E0"/>
    <w:rsid w:val="00AC61A4"/>
    <w:rsid w:val="00AC63A4"/>
    <w:rsid w:val="00AC6CFB"/>
    <w:rsid w:val="00AC7C79"/>
    <w:rsid w:val="00AD01CB"/>
    <w:rsid w:val="00AD0473"/>
    <w:rsid w:val="00AD05CB"/>
    <w:rsid w:val="00AD1B93"/>
    <w:rsid w:val="00AD1E54"/>
    <w:rsid w:val="00AD2008"/>
    <w:rsid w:val="00AD23DB"/>
    <w:rsid w:val="00AD28F5"/>
    <w:rsid w:val="00AD2970"/>
    <w:rsid w:val="00AD325F"/>
    <w:rsid w:val="00AD3361"/>
    <w:rsid w:val="00AD33A3"/>
    <w:rsid w:val="00AD36B5"/>
    <w:rsid w:val="00AD395E"/>
    <w:rsid w:val="00AD4022"/>
    <w:rsid w:val="00AD4983"/>
    <w:rsid w:val="00AD4FCE"/>
    <w:rsid w:val="00AD530A"/>
    <w:rsid w:val="00AD56C6"/>
    <w:rsid w:val="00AD5886"/>
    <w:rsid w:val="00AD5D96"/>
    <w:rsid w:val="00AD707C"/>
    <w:rsid w:val="00AD70BB"/>
    <w:rsid w:val="00AD7202"/>
    <w:rsid w:val="00AD72CE"/>
    <w:rsid w:val="00AD7379"/>
    <w:rsid w:val="00AD7599"/>
    <w:rsid w:val="00AD7A50"/>
    <w:rsid w:val="00AD7C99"/>
    <w:rsid w:val="00AE118E"/>
    <w:rsid w:val="00AE160A"/>
    <w:rsid w:val="00AE1771"/>
    <w:rsid w:val="00AE1C26"/>
    <w:rsid w:val="00AE1DF4"/>
    <w:rsid w:val="00AE1E7C"/>
    <w:rsid w:val="00AE2644"/>
    <w:rsid w:val="00AE29E0"/>
    <w:rsid w:val="00AE2FF7"/>
    <w:rsid w:val="00AE3090"/>
    <w:rsid w:val="00AE3DF2"/>
    <w:rsid w:val="00AE457D"/>
    <w:rsid w:val="00AE4918"/>
    <w:rsid w:val="00AE4B09"/>
    <w:rsid w:val="00AE4C91"/>
    <w:rsid w:val="00AE4E93"/>
    <w:rsid w:val="00AE557B"/>
    <w:rsid w:val="00AE5893"/>
    <w:rsid w:val="00AE5A82"/>
    <w:rsid w:val="00AE628A"/>
    <w:rsid w:val="00AE66C7"/>
    <w:rsid w:val="00AE7362"/>
    <w:rsid w:val="00AE7716"/>
    <w:rsid w:val="00AE7F48"/>
    <w:rsid w:val="00AF0544"/>
    <w:rsid w:val="00AF0DB9"/>
    <w:rsid w:val="00AF1699"/>
    <w:rsid w:val="00AF1A05"/>
    <w:rsid w:val="00AF2279"/>
    <w:rsid w:val="00AF229E"/>
    <w:rsid w:val="00AF2753"/>
    <w:rsid w:val="00AF3925"/>
    <w:rsid w:val="00AF41BB"/>
    <w:rsid w:val="00AF5373"/>
    <w:rsid w:val="00AF61F0"/>
    <w:rsid w:val="00AF65AD"/>
    <w:rsid w:val="00AF6A29"/>
    <w:rsid w:val="00AF6DAA"/>
    <w:rsid w:val="00AF7B1E"/>
    <w:rsid w:val="00AF7E63"/>
    <w:rsid w:val="00B000D2"/>
    <w:rsid w:val="00B0022E"/>
    <w:rsid w:val="00B00AE7"/>
    <w:rsid w:val="00B00BE9"/>
    <w:rsid w:val="00B01246"/>
    <w:rsid w:val="00B017D4"/>
    <w:rsid w:val="00B0181A"/>
    <w:rsid w:val="00B025BE"/>
    <w:rsid w:val="00B029B3"/>
    <w:rsid w:val="00B02CED"/>
    <w:rsid w:val="00B02E08"/>
    <w:rsid w:val="00B02FEC"/>
    <w:rsid w:val="00B0395C"/>
    <w:rsid w:val="00B03EF2"/>
    <w:rsid w:val="00B03FDF"/>
    <w:rsid w:val="00B04B61"/>
    <w:rsid w:val="00B04DB4"/>
    <w:rsid w:val="00B04F68"/>
    <w:rsid w:val="00B05546"/>
    <w:rsid w:val="00B05B3B"/>
    <w:rsid w:val="00B05BB7"/>
    <w:rsid w:val="00B062D8"/>
    <w:rsid w:val="00B072F9"/>
    <w:rsid w:val="00B075C5"/>
    <w:rsid w:val="00B07971"/>
    <w:rsid w:val="00B07F31"/>
    <w:rsid w:val="00B07FC6"/>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CDD"/>
    <w:rsid w:val="00B1635C"/>
    <w:rsid w:val="00B17C13"/>
    <w:rsid w:val="00B17C29"/>
    <w:rsid w:val="00B17C4B"/>
    <w:rsid w:val="00B17E85"/>
    <w:rsid w:val="00B17EA5"/>
    <w:rsid w:val="00B17EAB"/>
    <w:rsid w:val="00B2007A"/>
    <w:rsid w:val="00B203D0"/>
    <w:rsid w:val="00B2149E"/>
    <w:rsid w:val="00B21EE7"/>
    <w:rsid w:val="00B22109"/>
    <w:rsid w:val="00B22215"/>
    <w:rsid w:val="00B22510"/>
    <w:rsid w:val="00B22E33"/>
    <w:rsid w:val="00B22FBA"/>
    <w:rsid w:val="00B23003"/>
    <w:rsid w:val="00B233E0"/>
    <w:rsid w:val="00B2363F"/>
    <w:rsid w:val="00B23BD5"/>
    <w:rsid w:val="00B23D00"/>
    <w:rsid w:val="00B24326"/>
    <w:rsid w:val="00B247CD"/>
    <w:rsid w:val="00B24A55"/>
    <w:rsid w:val="00B24FE0"/>
    <w:rsid w:val="00B259EC"/>
    <w:rsid w:val="00B2625C"/>
    <w:rsid w:val="00B262B6"/>
    <w:rsid w:val="00B2658F"/>
    <w:rsid w:val="00B265F8"/>
    <w:rsid w:val="00B2721E"/>
    <w:rsid w:val="00B27A7C"/>
    <w:rsid w:val="00B302B2"/>
    <w:rsid w:val="00B30F52"/>
    <w:rsid w:val="00B3104C"/>
    <w:rsid w:val="00B31916"/>
    <w:rsid w:val="00B3192E"/>
    <w:rsid w:val="00B31CFF"/>
    <w:rsid w:val="00B31FD8"/>
    <w:rsid w:val="00B329C1"/>
    <w:rsid w:val="00B32F30"/>
    <w:rsid w:val="00B3321B"/>
    <w:rsid w:val="00B334A9"/>
    <w:rsid w:val="00B336A1"/>
    <w:rsid w:val="00B3399B"/>
    <w:rsid w:val="00B33C4C"/>
    <w:rsid w:val="00B34349"/>
    <w:rsid w:val="00B34880"/>
    <w:rsid w:val="00B352D5"/>
    <w:rsid w:val="00B353F3"/>
    <w:rsid w:val="00B36917"/>
    <w:rsid w:val="00B36A7B"/>
    <w:rsid w:val="00B3703E"/>
    <w:rsid w:val="00B37112"/>
    <w:rsid w:val="00B37703"/>
    <w:rsid w:val="00B3793C"/>
    <w:rsid w:val="00B3797D"/>
    <w:rsid w:val="00B41245"/>
    <w:rsid w:val="00B41911"/>
    <w:rsid w:val="00B41EF8"/>
    <w:rsid w:val="00B4218C"/>
    <w:rsid w:val="00B42523"/>
    <w:rsid w:val="00B42957"/>
    <w:rsid w:val="00B42A71"/>
    <w:rsid w:val="00B43511"/>
    <w:rsid w:val="00B43A9C"/>
    <w:rsid w:val="00B443A0"/>
    <w:rsid w:val="00B4491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7F4"/>
    <w:rsid w:val="00B5091B"/>
    <w:rsid w:val="00B51C99"/>
    <w:rsid w:val="00B521B8"/>
    <w:rsid w:val="00B522A4"/>
    <w:rsid w:val="00B53323"/>
    <w:rsid w:val="00B53772"/>
    <w:rsid w:val="00B53922"/>
    <w:rsid w:val="00B539CD"/>
    <w:rsid w:val="00B54462"/>
    <w:rsid w:val="00B54864"/>
    <w:rsid w:val="00B54A40"/>
    <w:rsid w:val="00B55197"/>
    <w:rsid w:val="00B55312"/>
    <w:rsid w:val="00B56050"/>
    <w:rsid w:val="00B57328"/>
    <w:rsid w:val="00B57581"/>
    <w:rsid w:val="00B57A03"/>
    <w:rsid w:val="00B57E60"/>
    <w:rsid w:val="00B6068A"/>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4E8"/>
    <w:rsid w:val="00B70791"/>
    <w:rsid w:val="00B707B0"/>
    <w:rsid w:val="00B70B07"/>
    <w:rsid w:val="00B715A4"/>
    <w:rsid w:val="00B716FF"/>
    <w:rsid w:val="00B7195D"/>
    <w:rsid w:val="00B71F54"/>
    <w:rsid w:val="00B73284"/>
    <w:rsid w:val="00B73905"/>
    <w:rsid w:val="00B73D87"/>
    <w:rsid w:val="00B74337"/>
    <w:rsid w:val="00B750E0"/>
    <w:rsid w:val="00B7556C"/>
    <w:rsid w:val="00B75FB0"/>
    <w:rsid w:val="00B762CC"/>
    <w:rsid w:val="00B763F6"/>
    <w:rsid w:val="00B76517"/>
    <w:rsid w:val="00B771A7"/>
    <w:rsid w:val="00B774D1"/>
    <w:rsid w:val="00B7774E"/>
    <w:rsid w:val="00B77A59"/>
    <w:rsid w:val="00B77D01"/>
    <w:rsid w:val="00B8011E"/>
    <w:rsid w:val="00B80184"/>
    <w:rsid w:val="00B801E5"/>
    <w:rsid w:val="00B80605"/>
    <w:rsid w:val="00B81629"/>
    <w:rsid w:val="00B81871"/>
    <w:rsid w:val="00B8189A"/>
    <w:rsid w:val="00B8207A"/>
    <w:rsid w:val="00B821DE"/>
    <w:rsid w:val="00B8244E"/>
    <w:rsid w:val="00B825E9"/>
    <w:rsid w:val="00B829B3"/>
    <w:rsid w:val="00B82AAC"/>
    <w:rsid w:val="00B82E59"/>
    <w:rsid w:val="00B82EE1"/>
    <w:rsid w:val="00B83F27"/>
    <w:rsid w:val="00B8492F"/>
    <w:rsid w:val="00B84C55"/>
    <w:rsid w:val="00B84ED7"/>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B2A"/>
    <w:rsid w:val="00B912A5"/>
    <w:rsid w:val="00B92C97"/>
    <w:rsid w:val="00B92E50"/>
    <w:rsid w:val="00B93179"/>
    <w:rsid w:val="00B932DF"/>
    <w:rsid w:val="00B93789"/>
    <w:rsid w:val="00B93969"/>
    <w:rsid w:val="00B93C01"/>
    <w:rsid w:val="00B94703"/>
    <w:rsid w:val="00B94C34"/>
    <w:rsid w:val="00B95372"/>
    <w:rsid w:val="00B95CEA"/>
    <w:rsid w:val="00B96115"/>
    <w:rsid w:val="00B96A7D"/>
    <w:rsid w:val="00BA0045"/>
    <w:rsid w:val="00BA0FB0"/>
    <w:rsid w:val="00BA10DC"/>
    <w:rsid w:val="00BA168B"/>
    <w:rsid w:val="00BA1748"/>
    <w:rsid w:val="00BA18C4"/>
    <w:rsid w:val="00BA1906"/>
    <w:rsid w:val="00BA1E37"/>
    <w:rsid w:val="00BA21F0"/>
    <w:rsid w:val="00BA2DAE"/>
    <w:rsid w:val="00BA47FA"/>
    <w:rsid w:val="00BA486C"/>
    <w:rsid w:val="00BA4EF5"/>
    <w:rsid w:val="00BA5261"/>
    <w:rsid w:val="00BA58A0"/>
    <w:rsid w:val="00BA5B82"/>
    <w:rsid w:val="00BA6E9B"/>
    <w:rsid w:val="00BA7889"/>
    <w:rsid w:val="00BA7D6A"/>
    <w:rsid w:val="00BA7E85"/>
    <w:rsid w:val="00BB03EF"/>
    <w:rsid w:val="00BB0701"/>
    <w:rsid w:val="00BB0EA8"/>
    <w:rsid w:val="00BB0FB2"/>
    <w:rsid w:val="00BB1191"/>
    <w:rsid w:val="00BB1555"/>
    <w:rsid w:val="00BB16CC"/>
    <w:rsid w:val="00BB1747"/>
    <w:rsid w:val="00BB1787"/>
    <w:rsid w:val="00BB191D"/>
    <w:rsid w:val="00BB2BB9"/>
    <w:rsid w:val="00BB2F0A"/>
    <w:rsid w:val="00BB33EA"/>
    <w:rsid w:val="00BB3C7C"/>
    <w:rsid w:val="00BB3CDB"/>
    <w:rsid w:val="00BB3DD1"/>
    <w:rsid w:val="00BB3E4F"/>
    <w:rsid w:val="00BB44BE"/>
    <w:rsid w:val="00BB4FD9"/>
    <w:rsid w:val="00BB59D1"/>
    <w:rsid w:val="00BB6FEC"/>
    <w:rsid w:val="00BB7998"/>
    <w:rsid w:val="00BB7A2B"/>
    <w:rsid w:val="00BC0630"/>
    <w:rsid w:val="00BC0669"/>
    <w:rsid w:val="00BC0996"/>
    <w:rsid w:val="00BC0B94"/>
    <w:rsid w:val="00BC13BF"/>
    <w:rsid w:val="00BC1441"/>
    <w:rsid w:val="00BC1610"/>
    <w:rsid w:val="00BC1A41"/>
    <w:rsid w:val="00BC1A59"/>
    <w:rsid w:val="00BC1BB3"/>
    <w:rsid w:val="00BC2755"/>
    <w:rsid w:val="00BC2EE8"/>
    <w:rsid w:val="00BC3330"/>
    <w:rsid w:val="00BC4B4B"/>
    <w:rsid w:val="00BC5004"/>
    <w:rsid w:val="00BC5A51"/>
    <w:rsid w:val="00BC5CD2"/>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C08"/>
    <w:rsid w:val="00BD4EB1"/>
    <w:rsid w:val="00BD56EE"/>
    <w:rsid w:val="00BD7208"/>
    <w:rsid w:val="00BD7737"/>
    <w:rsid w:val="00BD7C79"/>
    <w:rsid w:val="00BD7C87"/>
    <w:rsid w:val="00BD7FD6"/>
    <w:rsid w:val="00BE0A5C"/>
    <w:rsid w:val="00BE15CD"/>
    <w:rsid w:val="00BE1FCD"/>
    <w:rsid w:val="00BE2080"/>
    <w:rsid w:val="00BE2A7C"/>
    <w:rsid w:val="00BE2B67"/>
    <w:rsid w:val="00BE2EA2"/>
    <w:rsid w:val="00BE3167"/>
    <w:rsid w:val="00BE4177"/>
    <w:rsid w:val="00BE459E"/>
    <w:rsid w:val="00BE4937"/>
    <w:rsid w:val="00BE53FA"/>
    <w:rsid w:val="00BE5A78"/>
    <w:rsid w:val="00BE5D1A"/>
    <w:rsid w:val="00BE5EC2"/>
    <w:rsid w:val="00BE6337"/>
    <w:rsid w:val="00BE64C7"/>
    <w:rsid w:val="00BE6973"/>
    <w:rsid w:val="00BE6A21"/>
    <w:rsid w:val="00BE7359"/>
    <w:rsid w:val="00BF0355"/>
    <w:rsid w:val="00BF03B6"/>
    <w:rsid w:val="00BF058C"/>
    <w:rsid w:val="00BF08A6"/>
    <w:rsid w:val="00BF125F"/>
    <w:rsid w:val="00BF1CD1"/>
    <w:rsid w:val="00BF1D25"/>
    <w:rsid w:val="00BF1E8A"/>
    <w:rsid w:val="00BF20D9"/>
    <w:rsid w:val="00BF2165"/>
    <w:rsid w:val="00BF274D"/>
    <w:rsid w:val="00BF2BD0"/>
    <w:rsid w:val="00BF2DE1"/>
    <w:rsid w:val="00BF39CB"/>
    <w:rsid w:val="00BF3B02"/>
    <w:rsid w:val="00BF4279"/>
    <w:rsid w:val="00BF4372"/>
    <w:rsid w:val="00BF4586"/>
    <w:rsid w:val="00BF48A1"/>
    <w:rsid w:val="00BF4A80"/>
    <w:rsid w:val="00BF50B0"/>
    <w:rsid w:val="00BF52FF"/>
    <w:rsid w:val="00BF5444"/>
    <w:rsid w:val="00BF5A7C"/>
    <w:rsid w:val="00BF5C49"/>
    <w:rsid w:val="00BF611C"/>
    <w:rsid w:val="00BF739F"/>
    <w:rsid w:val="00BF7818"/>
    <w:rsid w:val="00BF7C21"/>
    <w:rsid w:val="00C009CD"/>
    <w:rsid w:val="00C010A9"/>
    <w:rsid w:val="00C01C34"/>
    <w:rsid w:val="00C01ED3"/>
    <w:rsid w:val="00C026DB"/>
    <w:rsid w:val="00C02DCA"/>
    <w:rsid w:val="00C03729"/>
    <w:rsid w:val="00C0375D"/>
    <w:rsid w:val="00C03D5C"/>
    <w:rsid w:val="00C04870"/>
    <w:rsid w:val="00C04FA4"/>
    <w:rsid w:val="00C06482"/>
    <w:rsid w:val="00C066CD"/>
    <w:rsid w:val="00C0678B"/>
    <w:rsid w:val="00C06E4F"/>
    <w:rsid w:val="00C0731D"/>
    <w:rsid w:val="00C07704"/>
    <w:rsid w:val="00C079DA"/>
    <w:rsid w:val="00C1079D"/>
    <w:rsid w:val="00C10915"/>
    <w:rsid w:val="00C10DA7"/>
    <w:rsid w:val="00C1120B"/>
    <w:rsid w:val="00C1128B"/>
    <w:rsid w:val="00C1279E"/>
    <w:rsid w:val="00C1445A"/>
    <w:rsid w:val="00C14E95"/>
    <w:rsid w:val="00C15022"/>
    <w:rsid w:val="00C1526C"/>
    <w:rsid w:val="00C15B9A"/>
    <w:rsid w:val="00C16C85"/>
    <w:rsid w:val="00C17765"/>
    <w:rsid w:val="00C1793B"/>
    <w:rsid w:val="00C17C50"/>
    <w:rsid w:val="00C17FB8"/>
    <w:rsid w:val="00C20285"/>
    <w:rsid w:val="00C20A26"/>
    <w:rsid w:val="00C2115B"/>
    <w:rsid w:val="00C21C22"/>
    <w:rsid w:val="00C227FD"/>
    <w:rsid w:val="00C22C36"/>
    <w:rsid w:val="00C230FC"/>
    <w:rsid w:val="00C23859"/>
    <w:rsid w:val="00C23980"/>
    <w:rsid w:val="00C23AD3"/>
    <w:rsid w:val="00C242C1"/>
    <w:rsid w:val="00C249C6"/>
    <w:rsid w:val="00C250A1"/>
    <w:rsid w:val="00C25D5A"/>
    <w:rsid w:val="00C2653F"/>
    <w:rsid w:val="00C265FF"/>
    <w:rsid w:val="00C27394"/>
    <w:rsid w:val="00C27990"/>
    <w:rsid w:val="00C27E69"/>
    <w:rsid w:val="00C30183"/>
    <w:rsid w:val="00C302AE"/>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0D7C"/>
    <w:rsid w:val="00C4109E"/>
    <w:rsid w:val="00C41B80"/>
    <w:rsid w:val="00C41C0D"/>
    <w:rsid w:val="00C41D45"/>
    <w:rsid w:val="00C421E8"/>
    <w:rsid w:val="00C42274"/>
    <w:rsid w:val="00C42939"/>
    <w:rsid w:val="00C42BDE"/>
    <w:rsid w:val="00C438A0"/>
    <w:rsid w:val="00C43DA1"/>
    <w:rsid w:val="00C44398"/>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1047"/>
    <w:rsid w:val="00C6183B"/>
    <w:rsid w:val="00C61A80"/>
    <w:rsid w:val="00C61CF8"/>
    <w:rsid w:val="00C61FE5"/>
    <w:rsid w:val="00C623F9"/>
    <w:rsid w:val="00C62932"/>
    <w:rsid w:val="00C62B9E"/>
    <w:rsid w:val="00C62E9C"/>
    <w:rsid w:val="00C62F05"/>
    <w:rsid w:val="00C630C0"/>
    <w:rsid w:val="00C63670"/>
    <w:rsid w:val="00C63679"/>
    <w:rsid w:val="00C63CC9"/>
    <w:rsid w:val="00C6417E"/>
    <w:rsid w:val="00C64551"/>
    <w:rsid w:val="00C6482F"/>
    <w:rsid w:val="00C64AA5"/>
    <w:rsid w:val="00C65AE0"/>
    <w:rsid w:val="00C65DB8"/>
    <w:rsid w:val="00C65DCD"/>
    <w:rsid w:val="00C65F44"/>
    <w:rsid w:val="00C65F7B"/>
    <w:rsid w:val="00C66404"/>
    <w:rsid w:val="00C66440"/>
    <w:rsid w:val="00C67039"/>
    <w:rsid w:val="00C67631"/>
    <w:rsid w:val="00C6BCC1"/>
    <w:rsid w:val="00C700D1"/>
    <w:rsid w:val="00C7026A"/>
    <w:rsid w:val="00C707AD"/>
    <w:rsid w:val="00C70AB8"/>
    <w:rsid w:val="00C70C6B"/>
    <w:rsid w:val="00C71045"/>
    <w:rsid w:val="00C71A49"/>
    <w:rsid w:val="00C7204F"/>
    <w:rsid w:val="00C722EC"/>
    <w:rsid w:val="00C72665"/>
    <w:rsid w:val="00C728E9"/>
    <w:rsid w:val="00C735F1"/>
    <w:rsid w:val="00C737FC"/>
    <w:rsid w:val="00C73900"/>
    <w:rsid w:val="00C74D4E"/>
    <w:rsid w:val="00C75070"/>
    <w:rsid w:val="00C754C8"/>
    <w:rsid w:val="00C75DA2"/>
    <w:rsid w:val="00C76493"/>
    <w:rsid w:val="00C766C5"/>
    <w:rsid w:val="00C77B06"/>
    <w:rsid w:val="00C802E7"/>
    <w:rsid w:val="00C808C6"/>
    <w:rsid w:val="00C80939"/>
    <w:rsid w:val="00C813CE"/>
    <w:rsid w:val="00C816CE"/>
    <w:rsid w:val="00C822A0"/>
    <w:rsid w:val="00C822E7"/>
    <w:rsid w:val="00C825D5"/>
    <w:rsid w:val="00C82C73"/>
    <w:rsid w:val="00C82E6C"/>
    <w:rsid w:val="00C83269"/>
    <w:rsid w:val="00C83788"/>
    <w:rsid w:val="00C83B5B"/>
    <w:rsid w:val="00C83F9D"/>
    <w:rsid w:val="00C84789"/>
    <w:rsid w:val="00C85B74"/>
    <w:rsid w:val="00C85EBB"/>
    <w:rsid w:val="00C85EEC"/>
    <w:rsid w:val="00C860C3"/>
    <w:rsid w:val="00C86387"/>
    <w:rsid w:val="00C86F2C"/>
    <w:rsid w:val="00C8788F"/>
    <w:rsid w:val="00C87BA6"/>
    <w:rsid w:val="00C87BAA"/>
    <w:rsid w:val="00C90AC5"/>
    <w:rsid w:val="00C90E56"/>
    <w:rsid w:val="00C91043"/>
    <w:rsid w:val="00C91A40"/>
    <w:rsid w:val="00C91EEB"/>
    <w:rsid w:val="00C91F65"/>
    <w:rsid w:val="00C91FE1"/>
    <w:rsid w:val="00C92A0A"/>
    <w:rsid w:val="00C93024"/>
    <w:rsid w:val="00C93BDB"/>
    <w:rsid w:val="00C9445A"/>
    <w:rsid w:val="00C94631"/>
    <w:rsid w:val="00C95B68"/>
    <w:rsid w:val="00C96B02"/>
    <w:rsid w:val="00C96B9E"/>
    <w:rsid w:val="00C96ED1"/>
    <w:rsid w:val="00C96EF5"/>
    <w:rsid w:val="00C978A4"/>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8B3"/>
    <w:rsid w:val="00CA5C51"/>
    <w:rsid w:val="00CA5CC4"/>
    <w:rsid w:val="00CA5E71"/>
    <w:rsid w:val="00CA782E"/>
    <w:rsid w:val="00CA79D3"/>
    <w:rsid w:val="00CA7B4C"/>
    <w:rsid w:val="00CB05D2"/>
    <w:rsid w:val="00CB07AB"/>
    <w:rsid w:val="00CB10A6"/>
    <w:rsid w:val="00CB18B0"/>
    <w:rsid w:val="00CB1AAA"/>
    <w:rsid w:val="00CB2581"/>
    <w:rsid w:val="00CB2717"/>
    <w:rsid w:val="00CB2A99"/>
    <w:rsid w:val="00CB2D9C"/>
    <w:rsid w:val="00CB4196"/>
    <w:rsid w:val="00CB4FC2"/>
    <w:rsid w:val="00CB4FE6"/>
    <w:rsid w:val="00CB53AD"/>
    <w:rsid w:val="00CB6E26"/>
    <w:rsid w:val="00CB76FC"/>
    <w:rsid w:val="00CC0200"/>
    <w:rsid w:val="00CC056E"/>
    <w:rsid w:val="00CC1962"/>
    <w:rsid w:val="00CC1AEA"/>
    <w:rsid w:val="00CC1CFB"/>
    <w:rsid w:val="00CC1FCF"/>
    <w:rsid w:val="00CC2366"/>
    <w:rsid w:val="00CC2611"/>
    <w:rsid w:val="00CC2925"/>
    <w:rsid w:val="00CC2AFB"/>
    <w:rsid w:val="00CC2F74"/>
    <w:rsid w:val="00CC3339"/>
    <w:rsid w:val="00CC388A"/>
    <w:rsid w:val="00CC411C"/>
    <w:rsid w:val="00CC486A"/>
    <w:rsid w:val="00CC49BB"/>
    <w:rsid w:val="00CC4FBD"/>
    <w:rsid w:val="00CC4FD9"/>
    <w:rsid w:val="00CC62C5"/>
    <w:rsid w:val="00CC6E5B"/>
    <w:rsid w:val="00CC74A2"/>
    <w:rsid w:val="00CC7629"/>
    <w:rsid w:val="00CC7A51"/>
    <w:rsid w:val="00CD028D"/>
    <w:rsid w:val="00CD1409"/>
    <w:rsid w:val="00CD1424"/>
    <w:rsid w:val="00CD1CC1"/>
    <w:rsid w:val="00CD26F7"/>
    <w:rsid w:val="00CD2881"/>
    <w:rsid w:val="00CD3770"/>
    <w:rsid w:val="00CD55B0"/>
    <w:rsid w:val="00CD5DB3"/>
    <w:rsid w:val="00CD6F66"/>
    <w:rsid w:val="00CD7714"/>
    <w:rsid w:val="00CD7976"/>
    <w:rsid w:val="00CE09CF"/>
    <w:rsid w:val="00CE0A1D"/>
    <w:rsid w:val="00CE15F6"/>
    <w:rsid w:val="00CE1CB0"/>
    <w:rsid w:val="00CE1CE6"/>
    <w:rsid w:val="00CE20B6"/>
    <w:rsid w:val="00CE2129"/>
    <w:rsid w:val="00CE2884"/>
    <w:rsid w:val="00CE3007"/>
    <w:rsid w:val="00CE31BB"/>
    <w:rsid w:val="00CE3699"/>
    <w:rsid w:val="00CE3E7E"/>
    <w:rsid w:val="00CE5405"/>
    <w:rsid w:val="00CE5792"/>
    <w:rsid w:val="00CE61C9"/>
    <w:rsid w:val="00CE6246"/>
    <w:rsid w:val="00CE6D88"/>
    <w:rsid w:val="00CE73C1"/>
    <w:rsid w:val="00CE7BAC"/>
    <w:rsid w:val="00CE7DE3"/>
    <w:rsid w:val="00CF06C6"/>
    <w:rsid w:val="00CF07F1"/>
    <w:rsid w:val="00CF0CCD"/>
    <w:rsid w:val="00CF1924"/>
    <w:rsid w:val="00CF1F23"/>
    <w:rsid w:val="00CF2189"/>
    <w:rsid w:val="00CF27F9"/>
    <w:rsid w:val="00CF2B83"/>
    <w:rsid w:val="00CF333A"/>
    <w:rsid w:val="00CF395A"/>
    <w:rsid w:val="00CF4055"/>
    <w:rsid w:val="00CF5A94"/>
    <w:rsid w:val="00CF6226"/>
    <w:rsid w:val="00CF6B96"/>
    <w:rsid w:val="00CF6F88"/>
    <w:rsid w:val="00CF72B4"/>
    <w:rsid w:val="00CF736A"/>
    <w:rsid w:val="00CF7B42"/>
    <w:rsid w:val="00D0131E"/>
    <w:rsid w:val="00D01CEC"/>
    <w:rsid w:val="00D0250D"/>
    <w:rsid w:val="00D0262D"/>
    <w:rsid w:val="00D02A57"/>
    <w:rsid w:val="00D03871"/>
    <w:rsid w:val="00D03CA8"/>
    <w:rsid w:val="00D03E90"/>
    <w:rsid w:val="00D04349"/>
    <w:rsid w:val="00D04448"/>
    <w:rsid w:val="00D04D43"/>
    <w:rsid w:val="00D04DC3"/>
    <w:rsid w:val="00D04E98"/>
    <w:rsid w:val="00D04EF7"/>
    <w:rsid w:val="00D065F3"/>
    <w:rsid w:val="00D078AE"/>
    <w:rsid w:val="00D07D71"/>
    <w:rsid w:val="00D07D7B"/>
    <w:rsid w:val="00D10532"/>
    <w:rsid w:val="00D10C39"/>
    <w:rsid w:val="00D10F0D"/>
    <w:rsid w:val="00D11820"/>
    <w:rsid w:val="00D119A0"/>
    <w:rsid w:val="00D1234C"/>
    <w:rsid w:val="00D1296D"/>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7A0"/>
    <w:rsid w:val="00D15965"/>
    <w:rsid w:val="00D15D53"/>
    <w:rsid w:val="00D16312"/>
    <w:rsid w:val="00D179CA"/>
    <w:rsid w:val="00D17B71"/>
    <w:rsid w:val="00D17C2E"/>
    <w:rsid w:val="00D17E74"/>
    <w:rsid w:val="00D2010F"/>
    <w:rsid w:val="00D2056A"/>
    <w:rsid w:val="00D205AA"/>
    <w:rsid w:val="00D2119B"/>
    <w:rsid w:val="00D215E8"/>
    <w:rsid w:val="00D21967"/>
    <w:rsid w:val="00D22973"/>
    <w:rsid w:val="00D22B78"/>
    <w:rsid w:val="00D23821"/>
    <w:rsid w:val="00D23885"/>
    <w:rsid w:val="00D23895"/>
    <w:rsid w:val="00D23E03"/>
    <w:rsid w:val="00D23E05"/>
    <w:rsid w:val="00D24113"/>
    <w:rsid w:val="00D241CD"/>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ED7"/>
    <w:rsid w:val="00D3134D"/>
    <w:rsid w:val="00D31803"/>
    <w:rsid w:val="00D31EFD"/>
    <w:rsid w:val="00D32330"/>
    <w:rsid w:val="00D32355"/>
    <w:rsid w:val="00D33752"/>
    <w:rsid w:val="00D3386D"/>
    <w:rsid w:val="00D338CB"/>
    <w:rsid w:val="00D338E2"/>
    <w:rsid w:val="00D33A31"/>
    <w:rsid w:val="00D34018"/>
    <w:rsid w:val="00D3469E"/>
    <w:rsid w:val="00D34C42"/>
    <w:rsid w:val="00D35062"/>
    <w:rsid w:val="00D36519"/>
    <w:rsid w:val="00D36A46"/>
    <w:rsid w:val="00D36A66"/>
    <w:rsid w:val="00D37143"/>
    <w:rsid w:val="00D3FAA6"/>
    <w:rsid w:val="00D4006B"/>
    <w:rsid w:val="00D4043C"/>
    <w:rsid w:val="00D40738"/>
    <w:rsid w:val="00D407A6"/>
    <w:rsid w:val="00D40943"/>
    <w:rsid w:val="00D40950"/>
    <w:rsid w:val="00D410C7"/>
    <w:rsid w:val="00D41D62"/>
    <w:rsid w:val="00D423AA"/>
    <w:rsid w:val="00D42409"/>
    <w:rsid w:val="00D425EE"/>
    <w:rsid w:val="00D42890"/>
    <w:rsid w:val="00D42993"/>
    <w:rsid w:val="00D42E3F"/>
    <w:rsid w:val="00D43634"/>
    <w:rsid w:val="00D43B23"/>
    <w:rsid w:val="00D43CD2"/>
    <w:rsid w:val="00D43E1F"/>
    <w:rsid w:val="00D44133"/>
    <w:rsid w:val="00D4470F"/>
    <w:rsid w:val="00D44B4C"/>
    <w:rsid w:val="00D45385"/>
    <w:rsid w:val="00D458C2"/>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63A6"/>
    <w:rsid w:val="00D5683F"/>
    <w:rsid w:val="00D56DE1"/>
    <w:rsid w:val="00D57317"/>
    <w:rsid w:val="00D57E1D"/>
    <w:rsid w:val="00D57FFA"/>
    <w:rsid w:val="00D60EBF"/>
    <w:rsid w:val="00D61C41"/>
    <w:rsid w:val="00D623DB"/>
    <w:rsid w:val="00D625FF"/>
    <w:rsid w:val="00D62AE0"/>
    <w:rsid w:val="00D62C9A"/>
    <w:rsid w:val="00D630A2"/>
    <w:rsid w:val="00D635D0"/>
    <w:rsid w:val="00D6396C"/>
    <w:rsid w:val="00D63A58"/>
    <w:rsid w:val="00D63AFC"/>
    <w:rsid w:val="00D63CB7"/>
    <w:rsid w:val="00D647C7"/>
    <w:rsid w:val="00D64C6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0E8"/>
    <w:rsid w:val="00D7240C"/>
    <w:rsid w:val="00D72CE2"/>
    <w:rsid w:val="00D73409"/>
    <w:rsid w:val="00D7350D"/>
    <w:rsid w:val="00D74CAE"/>
    <w:rsid w:val="00D74E40"/>
    <w:rsid w:val="00D75B7E"/>
    <w:rsid w:val="00D75CB5"/>
    <w:rsid w:val="00D763BB"/>
    <w:rsid w:val="00D76441"/>
    <w:rsid w:val="00D77871"/>
    <w:rsid w:val="00D8015E"/>
    <w:rsid w:val="00D8052C"/>
    <w:rsid w:val="00D80DB4"/>
    <w:rsid w:val="00D80E6A"/>
    <w:rsid w:val="00D812AF"/>
    <w:rsid w:val="00D81CE5"/>
    <w:rsid w:val="00D81CED"/>
    <w:rsid w:val="00D81E52"/>
    <w:rsid w:val="00D82A46"/>
    <w:rsid w:val="00D82F3B"/>
    <w:rsid w:val="00D8343E"/>
    <w:rsid w:val="00D83B62"/>
    <w:rsid w:val="00D83BB9"/>
    <w:rsid w:val="00D84028"/>
    <w:rsid w:val="00D844EA"/>
    <w:rsid w:val="00D84571"/>
    <w:rsid w:val="00D84643"/>
    <w:rsid w:val="00D84D67"/>
    <w:rsid w:val="00D84E36"/>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8D7"/>
    <w:rsid w:val="00D93D94"/>
    <w:rsid w:val="00D93E73"/>
    <w:rsid w:val="00D95024"/>
    <w:rsid w:val="00D950A6"/>
    <w:rsid w:val="00D95977"/>
    <w:rsid w:val="00D96030"/>
    <w:rsid w:val="00D9690E"/>
    <w:rsid w:val="00D975C8"/>
    <w:rsid w:val="00DA02E0"/>
    <w:rsid w:val="00DA09EF"/>
    <w:rsid w:val="00DA0E0C"/>
    <w:rsid w:val="00DA13C1"/>
    <w:rsid w:val="00DA156F"/>
    <w:rsid w:val="00DA16FD"/>
    <w:rsid w:val="00DA19B8"/>
    <w:rsid w:val="00DA1E2A"/>
    <w:rsid w:val="00DA1E4D"/>
    <w:rsid w:val="00DA2141"/>
    <w:rsid w:val="00DA26A1"/>
    <w:rsid w:val="00DA2A3C"/>
    <w:rsid w:val="00DA2A6B"/>
    <w:rsid w:val="00DA326A"/>
    <w:rsid w:val="00DA43FB"/>
    <w:rsid w:val="00DA4415"/>
    <w:rsid w:val="00DA4592"/>
    <w:rsid w:val="00DA498F"/>
    <w:rsid w:val="00DA4B31"/>
    <w:rsid w:val="00DA56CF"/>
    <w:rsid w:val="00DA5A56"/>
    <w:rsid w:val="00DA5E76"/>
    <w:rsid w:val="00DA6589"/>
    <w:rsid w:val="00DA710F"/>
    <w:rsid w:val="00DA7312"/>
    <w:rsid w:val="00DA7636"/>
    <w:rsid w:val="00DA7A72"/>
    <w:rsid w:val="00DA7D42"/>
    <w:rsid w:val="00DB03CA"/>
    <w:rsid w:val="00DB05D0"/>
    <w:rsid w:val="00DB0DA1"/>
    <w:rsid w:val="00DB0E19"/>
    <w:rsid w:val="00DB1887"/>
    <w:rsid w:val="00DB19D4"/>
    <w:rsid w:val="00DB202D"/>
    <w:rsid w:val="00DB2D57"/>
    <w:rsid w:val="00DB2E25"/>
    <w:rsid w:val="00DB3073"/>
    <w:rsid w:val="00DB31BC"/>
    <w:rsid w:val="00DB3315"/>
    <w:rsid w:val="00DB3465"/>
    <w:rsid w:val="00DB39BC"/>
    <w:rsid w:val="00DB3BB4"/>
    <w:rsid w:val="00DB4C92"/>
    <w:rsid w:val="00DB4D97"/>
    <w:rsid w:val="00DB5D27"/>
    <w:rsid w:val="00DB5DB7"/>
    <w:rsid w:val="00DB7CF0"/>
    <w:rsid w:val="00DC0343"/>
    <w:rsid w:val="00DC05A8"/>
    <w:rsid w:val="00DC06D2"/>
    <w:rsid w:val="00DC14AB"/>
    <w:rsid w:val="00DC17F6"/>
    <w:rsid w:val="00DC28D4"/>
    <w:rsid w:val="00DC2B6C"/>
    <w:rsid w:val="00DC2BA7"/>
    <w:rsid w:val="00DC3C75"/>
    <w:rsid w:val="00DC3ECC"/>
    <w:rsid w:val="00DC42B7"/>
    <w:rsid w:val="00DC4858"/>
    <w:rsid w:val="00DC4DA5"/>
    <w:rsid w:val="00DC553B"/>
    <w:rsid w:val="00DC5ACD"/>
    <w:rsid w:val="00DC5B0D"/>
    <w:rsid w:val="00DC5BD8"/>
    <w:rsid w:val="00DC62D5"/>
    <w:rsid w:val="00DC6ABD"/>
    <w:rsid w:val="00DC6AC7"/>
    <w:rsid w:val="00DC6ADC"/>
    <w:rsid w:val="00DC6B53"/>
    <w:rsid w:val="00DC7154"/>
    <w:rsid w:val="00DD0203"/>
    <w:rsid w:val="00DD0DC9"/>
    <w:rsid w:val="00DD16B6"/>
    <w:rsid w:val="00DD29AC"/>
    <w:rsid w:val="00DD29BE"/>
    <w:rsid w:val="00DD2B79"/>
    <w:rsid w:val="00DD3C88"/>
    <w:rsid w:val="00DD3FAE"/>
    <w:rsid w:val="00DD4340"/>
    <w:rsid w:val="00DD4736"/>
    <w:rsid w:val="00DD4BAA"/>
    <w:rsid w:val="00DD4D75"/>
    <w:rsid w:val="00DD4EFA"/>
    <w:rsid w:val="00DD53AA"/>
    <w:rsid w:val="00DD71E7"/>
    <w:rsid w:val="00DD7868"/>
    <w:rsid w:val="00DE0023"/>
    <w:rsid w:val="00DE03E4"/>
    <w:rsid w:val="00DE11DB"/>
    <w:rsid w:val="00DE1CC3"/>
    <w:rsid w:val="00DE2550"/>
    <w:rsid w:val="00DE2745"/>
    <w:rsid w:val="00DE2F31"/>
    <w:rsid w:val="00DE366D"/>
    <w:rsid w:val="00DE37CB"/>
    <w:rsid w:val="00DE3D6F"/>
    <w:rsid w:val="00DE4157"/>
    <w:rsid w:val="00DE5098"/>
    <w:rsid w:val="00DE569E"/>
    <w:rsid w:val="00DE5800"/>
    <w:rsid w:val="00DE5A53"/>
    <w:rsid w:val="00DE6058"/>
    <w:rsid w:val="00DE66E0"/>
    <w:rsid w:val="00DE6C69"/>
    <w:rsid w:val="00DE6FC9"/>
    <w:rsid w:val="00DE79BF"/>
    <w:rsid w:val="00DE7B85"/>
    <w:rsid w:val="00DE7F3B"/>
    <w:rsid w:val="00DF00C8"/>
    <w:rsid w:val="00DF14CD"/>
    <w:rsid w:val="00DF183D"/>
    <w:rsid w:val="00DF2113"/>
    <w:rsid w:val="00DF37A6"/>
    <w:rsid w:val="00DF4026"/>
    <w:rsid w:val="00DF4D7F"/>
    <w:rsid w:val="00DF4E28"/>
    <w:rsid w:val="00DF503C"/>
    <w:rsid w:val="00DF5411"/>
    <w:rsid w:val="00DF5A11"/>
    <w:rsid w:val="00DF5E5F"/>
    <w:rsid w:val="00DF617E"/>
    <w:rsid w:val="00DF6DE4"/>
    <w:rsid w:val="00DF73C5"/>
    <w:rsid w:val="00DF7488"/>
    <w:rsid w:val="00DF77AA"/>
    <w:rsid w:val="00DF7A55"/>
    <w:rsid w:val="00DF7EC4"/>
    <w:rsid w:val="00E00304"/>
    <w:rsid w:val="00E00761"/>
    <w:rsid w:val="00E00E4D"/>
    <w:rsid w:val="00E01FE6"/>
    <w:rsid w:val="00E020E5"/>
    <w:rsid w:val="00E02C6E"/>
    <w:rsid w:val="00E03905"/>
    <w:rsid w:val="00E04D17"/>
    <w:rsid w:val="00E04F3D"/>
    <w:rsid w:val="00E05310"/>
    <w:rsid w:val="00E054E2"/>
    <w:rsid w:val="00E0633C"/>
    <w:rsid w:val="00E0648E"/>
    <w:rsid w:val="00E06703"/>
    <w:rsid w:val="00E07719"/>
    <w:rsid w:val="00E07FBF"/>
    <w:rsid w:val="00E105E3"/>
    <w:rsid w:val="00E109EA"/>
    <w:rsid w:val="00E11BA5"/>
    <w:rsid w:val="00E12C2C"/>
    <w:rsid w:val="00E13006"/>
    <w:rsid w:val="00E132A3"/>
    <w:rsid w:val="00E13562"/>
    <w:rsid w:val="00E13801"/>
    <w:rsid w:val="00E13D3B"/>
    <w:rsid w:val="00E14529"/>
    <w:rsid w:val="00E1573C"/>
    <w:rsid w:val="00E15B9E"/>
    <w:rsid w:val="00E15E3D"/>
    <w:rsid w:val="00E17389"/>
    <w:rsid w:val="00E177C7"/>
    <w:rsid w:val="00E1781E"/>
    <w:rsid w:val="00E20B99"/>
    <w:rsid w:val="00E20D89"/>
    <w:rsid w:val="00E2129D"/>
    <w:rsid w:val="00E224E1"/>
    <w:rsid w:val="00E2296C"/>
    <w:rsid w:val="00E23188"/>
    <w:rsid w:val="00E23CC3"/>
    <w:rsid w:val="00E23F2A"/>
    <w:rsid w:val="00E241F4"/>
    <w:rsid w:val="00E24BFA"/>
    <w:rsid w:val="00E25B82"/>
    <w:rsid w:val="00E25B9C"/>
    <w:rsid w:val="00E25BEC"/>
    <w:rsid w:val="00E2627A"/>
    <w:rsid w:val="00E262EC"/>
    <w:rsid w:val="00E26364"/>
    <w:rsid w:val="00E264BE"/>
    <w:rsid w:val="00E27359"/>
    <w:rsid w:val="00E2938F"/>
    <w:rsid w:val="00E30230"/>
    <w:rsid w:val="00E31B28"/>
    <w:rsid w:val="00E32238"/>
    <w:rsid w:val="00E325AE"/>
    <w:rsid w:val="00E32A7F"/>
    <w:rsid w:val="00E331FE"/>
    <w:rsid w:val="00E33695"/>
    <w:rsid w:val="00E33CC0"/>
    <w:rsid w:val="00E340E4"/>
    <w:rsid w:val="00E34B0A"/>
    <w:rsid w:val="00E34BDA"/>
    <w:rsid w:val="00E34DEA"/>
    <w:rsid w:val="00E35634"/>
    <w:rsid w:val="00E35B88"/>
    <w:rsid w:val="00E35CBD"/>
    <w:rsid w:val="00E35D80"/>
    <w:rsid w:val="00E36637"/>
    <w:rsid w:val="00E3672C"/>
    <w:rsid w:val="00E37274"/>
    <w:rsid w:val="00E40C73"/>
    <w:rsid w:val="00E41778"/>
    <w:rsid w:val="00E41EA9"/>
    <w:rsid w:val="00E42535"/>
    <w:rsid w:val="00E42A88"/>
    <w:rsid w:val="00E4328E"/>
    <w:rsid w:val="00E4331A"/>
    <w:rsid w:val="00E43601"/>
    <w:rsid w:val="00E43D38"/>
    <w:rsid w:val="00E447A8"/>
    <w:rsid w:val="00E4583E"/>
    <w:rsid w:val="00E45B94"/>
    <w:rsid w:val="00E45C60"/>
    <w:rsid w:val="00E467CB"/>
    <w:rsid w:val="00E46DB2"/>
    <w:rsid w:val="00E474CC"/>
    <w:rsid w:val="00E47DE2"/>
    <w:rsid w:val="00E5056B"/>
    <w:rsid w:val="00E50B2E"/>
    <w:rsid w:val="00E51EB9"/>
    <w:rsid w:val="00E524C6"/>
    <w:rsid w:val="00E524EC"/>
    <w:rsid w:val="00E525E4"/>
    <w:rsid w:val="00E526C4"/>
    <w:rsid w:val="00E52F8D"/>
    <w:rsid w:val="00E53640"/>
    <w:rsid w:val="00E5387C"/>
    <w:rsid w:val="00E538DE"/>
    <w:rsid w:val="00E53C14"/>
    <w:rsid w:val="00E54266"/>
    <w:rsid w:val="00E547A8"/>
    <w:rsid w:val="00E54CF7"/>
    <w:rsid w:val="00E55015"/>
    <w:rsid w:val="00E55BCA"/>
    <w:rsid w:val="00E56444"/>
    <w:rsid w:val="00E5667D"/>
    <w:rsid w:val="00E57D63"/>
    <w:rsid w:val="00E601BF"/>
    <w:rsid w:val="00E6098F"/>
    <w:rsid w:val="00E613F7"/>
    <w:rsid w:val="00E6148F"/>
    <w:rsid w:val="00E61FD3"/>
    <w:rsid w:val="00E626D9"/>
    <w:rsid w:val="00E6351E"/>
    <w:rsid w:val="00E644D7"/>
    <w:rsid w:val="00E6467B"/>
    <w:rsid w:val="00E64ED3"/>
    <w:rsid w:val="00E652A0"/>
    <w:rsid w:val="00E6539D"/>
    <w:rsid w:val="00E65ACD"/>
    <w:rsid w:val="00E661D1"/>
    <w:rsid w:val="00E66A31"/>
    <w:rsid w:val="00E67052"/>
    <w:rsid w:val="00E6754A"/>
    <w:rsid w:val="00E6758F"/>
    <w:rsid w:val="00E67ECD"/>
    <w:rsid w:val="00E7130C"/>
    <w:rsid w:val="00E7173A"/>
    <w:rsid w:val="00E71A1B"/>
    <w:rsid w:val="00E721FF"/>
    <w:rsid w:val="00E729E0"/>
    <w:rsid w:val="00E73170"/>
    <w:rsid w:val="00E73805"/>
    <w:rsid w:val="00E739EF"/>
    <w:rsid w:val="00E73EDE"/>
    <w:rsid w:val="00E7420C"/>
    <w:rsid w:val="00E745D6"/>
    <w:rsid w:val="00E746EA"/>
    <w:rsid w:val="00E7501E"/>
    <w:rsid w:val="00E75255"/>
    <w:rsid w:val="00E7568D"/>
    <w:rsid w:val="00E759D4"/>
    <w:rsid w:val="00E75B07"/>
    <w:rsid w:val="00E75C21"/>
    <w:rsid w:val="00E75D5E"/>
    <w:rsid w:val="00E75E82"/>
    <w:rsid w:val="00E75ECE"/>
    <w:rsid w:val="00E7621E"/>
    <w:rsid w:val="00E762A5"/>
    <w:rsid w:val="00E7707F"/>
    <w:rsid w:val="00E774C4"/>
    <w:rsid w:val="00E77B89"/>
    <w:rsid w:val="00E803A0"/>
    <w:rsid w:val="00E805F2"/>
    <w:rsid w:val="00E806A7"/>
    <w:rsid w:val="00E80F0D"/>
    <w:rsid w:val="00E814FD"/>
    <w:rsid w:val="00E81637"/>
    <w:rsid w:val="00E8228A"/>
    <w:rsid w:val="00E830E6"/>
    <w:rsid w:val="00E831BA"/>
    <w:rsid w:val="00E83962"/>
    <w:rsid w:val="00E83C9D"/>
    <w:rsid w:val="00E83F7E"/>
    <w:rsid w:val="00E84D21"/>
    <w:rsid w:val="00E84F08"/>
    <w:rsid w:val="00E85016"/>
    <w:rsid w:val="00E85CBB"/>
    <w:rsid w:val="00E86388"/>
    <w:rsid w:val="00E863AB"/>
    <w:rsid w:val="00E8662B"/>
    <w:rsid w:val="00E866F0"/>
    <w:rsid w:val="00E86DD6"/>
    <w:rsid w:val="00E871E3"/>
    <w:rsid w:val="00E87B4A"/>
    <w:rsid w:val="00E90457"/>
    <w:rsid w:val="00E90ECC"/>
    <w:rsid w:val="00E912E5"/>
    <w:rsid w:val="00E914CE"/>
    <w:rsid w:val="00E91E4E"/>
    <w:rsid w:val="00E91FA4"/>
    <w:rsid w:val="00E92757"/>
    <w:rsid w:val="00E935B1"/>
    <w:rsid w:val="00E946A5"/>
    <w:rsid w:val="00E94D61"/>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890"/>
    <w:rsid w:val="00EA3931"/>
    <w:rsid w:val="00EA3B90"/>
    <w:rsid w:val="00EA40A5"/>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10D7"/>
    <w:rsid w:val="00EB1E6E"/>
    <w:rsid w:val="00EB2030"/>
    <w:rsid w:val="00EB2332"/>
    <w:rsid w:val="00EB2C6E"/>
    <w:rsid w:val="00EB33DD"/>
    <w:rsid w:val="00EB35CE"/>
    <w:rsid w:val="00EB3E61"/>
    <w:rsid w:val="00EB3F7F"/>
    <w:rsid w:val="00EB413E"/>
    <w:rsid w:val="00EB4278"/>
    <w:rsid w:val="00EB434E"/>
    <w:rsid w:val="00EB4624"/>
    <w:rsid w:val="00EB4A51"/>
    <w:rsid w:val="00EB51DB"/>
    <w:rsid w:val="00EB576A"/>
    <w:rsid w:val="00EB58F6"/>
    <w:rsid w:val="00EB5BDF"/>
    <w:rsid w:val="00EB60D3"/>
    <w:rsid w:val="00EB61C4"/>
    <w:rsid w:val="00EB61DA"/>
    <w:rsid w:val="00EB683F"/>
    <w:rsid w:val="00EB6A3E"/>
    <w:rsid w:val="00EC0CD0"/>
    <w:rsid w:val="00EC0F17"/>
    <w:rsid w:val="00EC0F29"/>
    <w:rsid w:val="00EC1F03"/>
    <w:rsid w:val="00EC2B35"/>
    <w:rsid w:val="00EC2BFF"/>
    <w:rsid w:val="00EC3931"/>
    <w:rsid w:val="00EC3A37"/>
    <w:rsid w:val="00EC3D0C"/>
    <w:rsid w:val="00EC43A8"/>
    <w:rsid w:val="00EC491B"/>
    <w:rsid w:val="00EC4D15"/>
    <w:rsid w:val="00EC55EB"/>
    <w:rsid w:val="00EC5A3B"/>
    <w:rsid w:val="00EC5CE9"/>
    <w:rsid w:val="00EC620B"/>
    <w:rsid w:val="00EC63E3"/>
    <w:rsid w:val="00EC6472"/>
    <w:rsid w:val="00EC64E1"/>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33B"/>
    <w:rsid w:val="00ED5929"/>
    <w:rsid w:val="00ED5EC6"/>
    <w:rsid w:val="00ED601C"/>
    <w:rsid w:val="00ED6304"/>
    <w:rsid w:val="00ED6384"/>
    <w:rsid w:val="00ED71FA"/>
    <w:rsid w:val="00ED7622"/>
    <w:rsid w:val="00EE0046"/>
    <w:rsid w:val="00EE0445"/>
    <w:rsid w:val="00EE0895"/>
    <w:rsid w:val="00EE1819"/>
    <w:rsid w:val="00EE1BCC"/>
    <w:rsid w:val="00EE1BFB"/>
    <w:rsid w:val="00EE1C9A"/>
    <w:rsid w:val="00EE1D5B"/>
    <w:rsid w:val="00EE2AAD"/>
    <w:rsid w:val="00EE2AFE"/>
    <w:rsid w:val="00EE37DA"/>
    <w:rsid w:val="00EE48FE"/>
    <w:rsid w:val="00EE5A04"/>
    <w:rsid w:val="00EE5E16"/>
    <w:rsid w:val="00EE656D"/>
    <w:rsid w:val="00EE6FED"/>
    <w:rsid w:val="00EF00C3"/>
    <w:rsid w:val="00EF07E8"/>
    <w:rsid w:val="00EF1674"/>
    <w:rsid w:val="00EF16BB"/>
    <w:rsid w:val="00EF1D09"/>
    <w:rsid w:val="00EF1D6C"/>
    <w:rsid w:val="00EF2218"/>
    <w:rsid w:val="00EF2F68"/>
    <w:rsid w:val="00EF30A2"/>
    <w:rsid w:val="00EF3402"/>
    <w:rsid w:val="00EF3A37"/>
    <w:rsid w:val="00EF46BF"/>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10"/>
    <w:rsid w:val="00F05ED8"/>
    <w:rsid w:val="00F0657B"/>
    <w:rsid w:val="00F06F45"/>
    <w:rsid w:val="00F07C38"/>
    <w:rsid w:val="00F07F86"/>
    <w:rsid w:val="00F105CD"/>
    <w:rsid w:val="00F10639"/>
    <w:rsid w:val="00F1067F"/>
    <w:rsid w:val="00F10A54"/>
    <w:rsid w:val="00F11125"/>
    <w:rsid w:val="00F11B9E"/>
    <w:rsid w:val="00F11DF2"/>
    <w:rsid w:val="00F121F8"/>
    <w:rsid w:val="00F122FE"/>
    <w:rsid w:val="00F1232E"/>
    <w:rsid w:val="00F12520"/>
    <w:rsid w:val="00F126B2"/>
    <w:rsid w:val="00F12782"/>
    <w:rsid w:val="00F13210"/>
    <w:rsid w:val="00F1430C"/>
    <w:rsid w:val="00F143A7"/>
    <w:rsid w:val="00F147A4"/>
    <w:rsid w:val="00F147A5"/>
    <w:rsid w:val="00F147DA"/>
    <w:rsid w:val="00F1483C"/>
    <w:rsid w:val="00F14939"/>
    <w:rsid w:val="00F14F5E"/>
    <w:rsid w:val="00F16CF4"/>
    <w:rsid w:val="00F16D39"/>
    <w:rsid w:val="00F2029A"/>
    <w:rsid w:val="00F2045E"/>
    <w:rsid w:val="00F20499"/>
    <w:rsid w:val="00F20800"/>
    <w:rsid w:val="00F21A2C"/>
    <w:rsid w:val="00F21CEB"/>
    <w:rsid w:val="00F22060"/>
    <w:rsid w:val="00F23500"/>
    <w:rsid w:val="00F23710"/>
    <w:rsid w:val="00F2379B"/>
    <w:rsid w:val="00F23C24"/>
    <w:rsid w:val="00F23D56"/>
    <w:rsid w:val="00F23E86"/>
    <w:rsid w:val="00F23F52"/>
    <w:rsid w:val="00F25CC4"/>
    <w:rsid w:val="00F25D7E"/>
    <w:rsid w:val="00F26410"/>
    <w:rsid w:val="00F26466"/>
    <w:rsid w:val="00F2685C"/>
    <w:rsid w:val="00F26C42"/>
    <w:rsid w:val="00F26FA6"/>
    <w:rsid w:val="00F27552"/>
    <w:rsid w:val="00F276B8"/>
    <w:rsid w:val="00F278AB"/>
    <w:rsid w:val="00F302D2"/>
    <w:rsid w:val="00F3036A"/>
    <w:rsid w:val="00F30C09"/>
    <w:rsid w:val="00F31371"/>
    <w:rsid w:val="00F31675"/>
    <w:rsid w:val="00F31915"/>
    <w:rsid w:val="00F31DB9"/>
    <w:rsid w:val="00F3263F"/>
    <w:rsid w:val="00F326F3"/>
    <w:rsid w:val="00F32B25"/>
    <w:rsid w:val="00F32CD2"/>
    <w:rsid w:val="00F33217"/>
    <w:rsid w:val="00F33271"/>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71C2"/>
    <w:rsid w:val="00F400F0"/>
    <w:rsid w:val="00F4057B"/>
    <w:rsid w:val="00F40F54"/>
    <w:rsid w:val="00F411D0"/>
    <w:rsid w:val="00F41365"/>
    <w:rsid w:val="00F421A7"/>
    <w:rsid w:val="00F426D1"/>
    <w:rsid w:val="00F42A80"/>
    <w:rsid w:val="00F43CF0"/>
    <w:rsid w:val="00F43D94"/>
    <w:rsid w:val="00F44553"/>
    <w:rsid w:val="00F44C86"/>
    <w:rsid w:val="00F44DD7"/>
    <w:rsid w:val="00F45F07"/>
    <w:rsid w:val="00F4647C"/>
    <w:rsid w:val="00F465F2"/>
    <w:rsid w:val="00F46954"/>
    <w:rsid w:val="00F46A94"/>
    <w:rsid w:val="00F47493"/>
    <w:rsid w:val="00F506BC"/>
    <w:rsid w:val="00F50A9F"/>
    <w:rsid w:val="00F50E80"/>
    <w:rsid w:val="00F513C4"/>
    <w:rsid w:val="00F51736"/>
    <w:rsid w:val="00F51926"/>
    <w:rsid w:val="00F51BD4"/>
    <w:rsid w:val="00F52008"/>
    <w:rsid w:val="00F5206F"/>
    <w:rsid w:val="00F523B3"/>
    <w:rsid w:val="00F52637"/>
    <w:rsid w:val="00F5297A"/>
    <w:rsid w:val="00F52ADF"/>
    <w:rsid w:val="00F536C7"/>
    <w:rsid w:val="00F53749"/>
    <w:rsid w:val="00F53AFB"/>
    <w:rsid w:val="00F53F9E"/>
    <w:rsid w:val="00F5482E"/>
    <w:rsid w:val="00F549E3"/>
    <w:rsid w:val="00F54B3A"/>
    <w:rsid w:val="00F54BE9"/>
    <w:rsid w:val="00F54E0B"/>
    <w:rsid w:val="00F5516D"/>
    <w:rsid w:val="00F551AF"/>
    <w:rsid w:val="00F5528F"/>
    <w:rsid w:val="00F55B98"/>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410"/>
    <w:rsid w:val="00F6754E"/>
    <w:rsid w:val="00F67966"/>
    <w:rsid w:val="00F71179"/>
    <w:rsid w:val="00F7215C"/>
    <w:rsid w:val="00F721E1"/>
    <w:rsid w:val="00F72991"/>
    <w:rsid w:val="00F7312F"/>
    <w:rsid w:val="00F73339"/>
    <w:rsid w:val="00F73495"/>
    <w:rsid w:val="00F73C43"/>
    <w:rsid w:val="00F7418B"/>
    <w:rsid w:val="00F743F1"/>
    <w:rsid w:val="00F74D31"/>
    <w:rsid w:val="00F74F78"/>
    <w:rsid w:val="00F75358"/>
    <w:rsid w:val="00F75DC9"/>
    <w:rsid w:val="00F75EAD"/>
    <w:rsid w:val="00F75FB9"/>
    <w:rsid w:val="00F765D8"/>
    <w:rsid w:val="00F76611"/>
    <w:rsid w:val="00F7689A"/>
    <w:rsid w:val="00F76918"/>
    <w:rsid w:val="00F76987"/>
    <w:rsid w:val="00F77970"/>
    <w:rsid w:val="00F77E4C"/>
    <w:rsid w:val="00F802C3"/>
    <w:rsid w:val="00F8105B"/>
    <w:rsid w:val="00F817E4"/>
    <w:rsid w:val="00F8191A"/>
    <w:rsid w:val="00F83295"/>
    <w:rsid w:val="00F83C23"/>
    <w:rsid w:val="00F83D20"/>
    <w:rsid w:val="00F846B5"/>
    <w:rsid w:val="00F85D0A"/>
    <w:rsid w:val="00F863DF"/>
    <w:rsid w:val="00F868E7"/>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9B4"/>
    <w:rsid w:val="00F93A65"/>
    <w:rsid w:val="00F93DF0"/>
    <w:rsid w:val="00F940D7"/>
    <w:rsid w:val="00F94A6C"/>
    <w:rsid w:val="00F94FB2"/>
    <w:rsid w:val="00F95EAF"/>
    <w:rsid w:val="00F95F37"/>
    <w:rsid w:val="00F95F6C"/>
    <w:rsid w:val="00F9637B"/>
    <w:rsid w:val="00F969C4"/>
    <w:rsid w:val="00F970A4"/>
    <w:rsid w:val="00F975EA"/>
    <w:rsid w:val="00F97AAA"/>
    <w:rsid w:val="00FA005A"/>
    <w:rsid w:val="00FA022E"/>
    <w:rsid w:val="00FA0AE4"/>
    <w:rsid w:val="00FA17C6"/>
    <w:rsid w:val="00FA188B"/>
    <w:rsid w:val="00FA1C56"/>
    <w:rsid w:val="00FA1F47"/>
    <w:rsid w:val="00FA2776"/>
    <w:rsid w:val="00FA340C"/>
    <w:rsid w:val="00FA358C"/>
    <w:rsid w:val="00FA39EC"/>
    <w:rsid w:val="00FA3A62"/>
    <w:rsid w:val="00FA3C22"/>
    <w:rsid w:val="00FA3DB9"/>
    <w:rsid w:val="00FA4E74"/>
    <w:rsid w:val="00FA4F1E"/>
    <w:rsid w:val="00FA4F63"/>
    <w:rsid w:val="00FA4F9E"/>
    <w:rsid w:val="00FA5A4E"/>
    <w:rsid w:val="00FA5E35"/>
    <w:rsid w:val="00FA6DB4"/>
    <w:rsid w:val="00FA7152"/>
    <w:rsid w:val="00FB0404"/>
    <w:rsid w:val="00FB077E"/>
    <w:rsid w:val="00FB0B11"/>
    <w:rsid w:val="00FB14FA"/>
    <w:rsid w:val="00FB18BC"/>
    <w:rsid w:val="00FB2564"/>
    <w:rsid w:val="00FB25B7"/>
    <w:rsid w:val="00FB2616"/>
    <w:rsid w:val="00FB2EBE"/>
    <w:rsid w:val="00FB3451"/>
    <w:rsid w:val="00FB3810"/>
    <w:rsid w:val="00FB3875"/>
    <w:rsid w:val="00FB3EB1"/>
    <w:rsid w:val="00FB43D3"/>
    <w:rsid w:val="00FB4E89"/>
    <w:rsid w:val="00FB4F35"/>
    <w:rsid w:val="00FB5A8D"/>
    <w:rsid w:val="00FB6576"/>
    <w:rsid w:val="00FC07A0"/>
    <w:rsid w:val="00FC14B8"/>
    <w:rsid w:val="00FC17C3"/>
    <w:rsid w:val="00FC1E14"/>
    <w:rsid w:val="00FC1F47"/>
    <w:rsid w:val="00FC2092"/>
    <w:rsid w:val="00FC3A1A"/>
    <w:rsid w:val="00FC3D00"/>
    <w:rsid w:val="00FC40CD"/>
    <w:rsid w:val="00FC4B01"/>
    <w:rsid w:val="00FC4B1D"/>
    <w:rsid w:val="00FC4CE6"/>
    <w:rsid w:val="00FC553C"/>
    <w:rsid w:val="00FC590E"/>
    <w:rsid w:val="00FC5AE2"/>
    <w:rsid w:val="00FC6065"/>
    <w:rsid w:val="00FC611B"/>
    <w:rsid w:val="00FC64FA"/>
    <w:rsid w:val="00FC6E2F"/>
    <w:rsid w:val="00FC6E98"/>
    <w:rsid w:val="00FC78B1"/>
    <w:rsid w:val="00FD00E5"/>
    <w:rsid w:val="00FD0157"/>
    <w:rsid w:val="00FD06CE"/>
    <w:rsid w:val="00FD0905"/>
    <w:rsid w:val="00FD0E53"/>
    <w:rsid w:val="00FD1BBF"/>
    <w:rsid w:val="00FD283A"/>
    <w:rsid w:val="00FD2913"/>
    <w:rsid w:val="00FD2BFA"/>
    <w:rsid w:val="00FD2DE4"/>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E02D6"/>
    <w:rsid w:val="00FE15BB"/>
    <w:rsid w:val="00FE16DC"/>
    <w:rsid w:val="00FE1C05"/>
    <w:rsid w:val="00FE35EF"/>
    <w:rsid w:val="00FE3E27"/>
    <w:rsid w:val="00FE5640"/>
    <w:rsid w:val="00FE590A"/>
    <w:rsid w:val="00FE5A1B"/>
    <w:rsid w:val="00FE5D01"/>
    <w:rsid w:val="00FE63E2"/>
    <w:rsid w:val="00FE677E"/>
    <w:rsid w:val="00FE67BF"/>
    <w:rsid w:val="00FE761E"/>
    <w:rsid w:val="00FE7669"/>
    <w:rsid w:val="00FE76C2"/>
    <w:rsid w:val="00FE7A46"/>
    <w:rsid w:val="00FE7C7E"/>
    <w:rsid w:val="00FE7DEF"/>
    <w:rsid w:val="00FE7F40"/>
    <w:rsid w:val="00FF0795"/>
    <w:rsid w:val="00FF0A9C"/>
    <w:rsid w:val="00FF0AF1"/>
    <w:rsid w:val="00FF1748"/>
    <w:rsid w:val="00FF1EAF"/>
    <w:rsid w:val="00FF1EC4"/>
    <w:rsid w:val="00FF206C"/>
    <w:rsid w:val="00FF2B77"/>
    <w:rsid w:val="00FF36C8"/>
    <w:rsid w:val="00FF4297"/>
    <w:rsid w:val="00FF4EEB"/>
    <w:rsid w:val="00FF50B6"/>
    <w:rsid w:val="00FF516D"/>
    <w:rsid w:val="00FF579D"/>
    <w:rsid w:val="00FF5D17"/>
    <w:rsid w:val="00FF5EFC"/>
    <w:rsid w:val="00FF71B8"/>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oNotEmbedSmartTags/>
  <w:decimalSymbol w:val=","/>
  <w:listSeparator w:val=";"/>
  <w14:docId w14:val="6B461D1C"/>
  <w15:docId w15:val="{22936011-C310-47EF-ABAA-51AD5287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10C1"/>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19176B"/>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spacing w:before="120" w:after="120" w:line="276" w:lineRule="auto"/>
      <w:ind w:left="426" w:right="278" w:hanging="284"/>
      <w:jc w:val="both"/>
    </w:pPr>
    <w:rPr>
      <w:rFonts w:asciiTheme="minorHAnsi" w:hAnsiTheme="minorHAnsi" w:cstheme="minorHAnsi"/>
      <w:color w:val="000000"/>
      <w:sz w:val="22"/>
      <w:szCs w:val="22"/>
      <w:lang w:val="pl-PL"/>
    </w:rPr>
  </w:style>
  <w:style w:type="character" w:customStyle="1" w:styleId="DospisuZnak">
    <w:name w:val="Do spisu Znak"/>
    <w:link w:val="Dospisu"/>
    <w:rsid w:val="0019176B"/>
    <w:rPr>
      <w:rFonts w:asciiTheme="minorHAnsi" w:hAnsiTheme="minorHAnsi" w:cstheme="minorHAnsi"/>
      <w:b/>
      <w:bCs/>
      <w:color w:val="000000"/>
      <w:kern w:val="32"/>
      <w:sz w:val="22"/>
      <w:szCs w:val="2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9"/>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2"/>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styleId="Nierozpoznanawzmianka">
    <w:name w:val="Unresolved Mention"/>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table" w:customStyle="1" w:styleId="STBU1">
    <w:name w:val="STBU1"/>
    <w:basedOn w:val="Standardowy"/>
    <w:next w:val="Tabela-Siatka"/>
    <w:uiPriority w:val="59"/>
    <w:rsid w:val="006447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g" TargetMode="External"/><Relationship Id="rId18" Type="http://schemas.openxmlformats.org/officeDocument/2006/relationships/hyperlink" Target="mailto:rafal.rzepecki@ug.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pn/ug" TargetMode="External"/><Relationship Id="rId7" Type="http://schemas.openxmlformats.org/officeDocument/2006/relationships/settings" Target="settings.xml"/><Relationship Id="rId12" Type="http://schemas.openxmlformats.org/officeDocument/2006/relationships/hyperlink" Target="https://platformazakupowa.pl/pn/ug"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zp@ug.edu.pl" TargetMode="External"/><Relationship Id="rId24" Type="http://schemas.openxmlformats.org/officeDocument/2006/relationships/hyperlink" Target="mailto:iod@ug.edu.pl"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9081DC965FB041849C21555699890C" ma:contentTypeVersion="7" ma:contentTypeDescription="Create a new document." ma:contentTypeScope="" ma:versionID="eb0de6e1eddce7deee9124959373a436">
  <xsd:schema xmlns:xsd="http://www.w3.org/2001/XMLSchema" xmlns:xs="http://www.w3.org/2001/XMLSchema" xmlns:p="http://schemas.microsoft.com/office/2006/metadata/properties" xmlns:ns3="67499c1d-2ea4-4abd-820c-5781eacff042" xmlns:ns4="9db97709-8cc8-44e5-ae28-f94689edf3d2" targetNamespace="http://schemas.microsoft.com/office/2006/metadata/properties" ma:root="true" ma:fieldsID="0be1324925aa6665b7a6d8557986a660" ns3:_="" ns4:_="">
    <xsd:import namespace="67499c1d-2ea4-4abd-820c-5781eacff042"/>
    <xsd:import namespace="9db97709-8cc8-44e5-ae28-f94689edf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99c1d-2ea4-4abd-820c-5781eacff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97709-8cc8-44e5-ae28-f94689edf3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2.xml><?xml version="1.0" encoding="utf-8"?>
<ds:datastoreItem xmlns:ds="http://schemas.openxmlformats.org/officeDocument/2006/customXml" ds:itemID="{D30D5AF8-E476-4D41-A28D-E1B4511FF373}">
  <ds:schemaRefs>
    <ds:schemaRef ds:uri="http://schemas.microsoft.com/office/2006/metadata/properties"/>
    <ds:schemaRef ds:uri="http://schemas.microsoft.com/office/2006/documentManagement/types"/>
    <ds:schemaRef ds:uri="http://purl.org/dc/elements/1.1/"/>
    <ds:schemaRef ds:uri="67499c1d-2ea4-4abd-820c-5781eacff042"/>
    <ds:schemaRef ds:uri="http://purl.org/dc/dcmitype/"/>
    <ds:schemaRef ds:uri="http://schemas.microsoft.com/office/infopath/2007/PartnerControls"/>
    <ds:schemaRef ds:uri="http://schemas.openxmlformats.org/package/2006/metadata/core-properties"/>
    <ds:schemaRef ds:uri="9db97709-8cc8-44e5-ae28-f94689edf3d2"/>
    <ds:schemaRef ds:uri="http://www.w3.org/XML/1998/namespace"/>
    <ds:schemaRef ds:uri="http://purl.org/dc/terms/"/>
  </ds:schemaRefs>
</ds:datastoreItem>
</file>

<file path=customXml/itemProps3.xml><?xml version="1.0" encoding="utf-8"?>
<ds:datastoreItem xmlns:ds="http://schemas.openxmlformats.org/officeDocument/2006/customXml" ds:itemID="{EF8749F4-7916-4275-8DBD-89102D6A789D}">
  <ds:schemaRefs>
    <ds:schemaRef ds:uri="http://schemas.openxmlformats.org/officeDocument/2006/bibliography"/>
  </ds:schemaRefs>
</ds:datastoreItem>
</file>

<file path=customXml/itemProps4.xml><?xml version="1.0" encoding="utf-8"?>
<ds:datastoreItem xmlns:ds="http://schemas.openxmlformats.org/officeDocument/2006/customXml" ds:itemID="{D68B9C8B-AE29-4637-8DDE-3C37391D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99c1d-2ea4-4abd-820c-5781eacff042"/>
    <ds:schemaRef ds:uri="9db97709-8cc8-44e5-ae28-f94689edf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Template>
  <TotalTime>234</TotalTime>
  <Pages>22</Pages>
  <Words>9796</Words>
  <Characters>58779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SWZ</vt:lpstr>
    </vt:vector>
  </TitlesOfParts>
  <Company>UG</Company>
  <LinksUpToDate>false</LinksUpToDate>
  <CharactersWithSpaces>68439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paulina.jedrzejczyk@ug.edu.pl</dc:creator>
  <cp:keywords/>
  <dc:description/>
  <cp:lastModifiedBy>Rafał Rzepecki</cp:lastModifiedBy>
  <cp:revision>99</cp:revision>
  <cp:lastPrinted>2022-01-14T12:08:00Z</cp:lastPrinted>
  <dcterms:created xsi:type="dcterms:W3CDTF">2021-10-29T09:45:00Z</dcterms:created>
  <dcterms:modified xsi:type="dcterms:W3CDTF">2022-01-21T08:45:00Z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0x010100629081DC965FB041849C21555699890C</vt:lpwstr>
  </property>
</Properties>
</file>