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28698" w14:textId="7E6BB6B1" w:rsidR="00D005A7" w:rsidRDefault="003630B5">
      <w:pPr>
        <w:rPr>
          <w:b/>
          <w:bCs/>
        </w:rPr>
      </w:pPr>
      <w:r>
        <w:rPr>
          <w:b/>
          <w:bCs/>
        </w:rPr>
        <w:t>Załącznik</w:t>
      </w:r>
      <w:r w:rsidR="00D005A7" w:rsidRPr="00D005A7">
        <w:rPr>
          <w:b/>
          <w:bCs/>
        </w:rPr>
        <w:t xml:space="preserve"> II.</w:t>
      </w:r>
      <w:r w:rsidR="000E3F31">
        <w:rPr>
          <w:b/>
          <w:bCs/>
        </w:rPr>
        <w:t>4</w:t>
      </w:r>
      <w:r>
        <w:rPr>
          <w:b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67AE8" w14:paraId="3755F445" w14:textId="77777777" w:rsidTr="00367AE8">
        <w:tc>
          <w:tcPr>
            <w:tcW w:w="13994" w:type="dxa"/>
            <w:shd w:val="clear" w:color="auto" w:fill="B4C6E7" w:themeFill="accent1" w:themeFillTint="66"/>
          </w:tcPr>
          <w:p w14:paraId="453672A3" w14:textId="3E06D9C4" w:rsidR="00367AE8" w:rsidRDefault="00367AE8" w:rsidP="00367A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WYKAZ WYKONANYCH </w:t>
            </w:r>
            <w:r w:rsidR="0012560F">
              <w:rPr>
                <w:b/>
                <w:bCs/>
              </w:rPr>
              <w:t>ROBÓT BUDOWLANYCH</w:t>
            </w:r>
          </w:p>
          <w:p w14:paraId="589A6D0A" w14:textId="4A90D9E5" w:rsidR="00367AE8" w:rsidRPr="00367AE8" w:rsidRDefault="00367AE8" w:rsidP="00367AE8">
            <w:pPr>
              <w:jc w:val="center"/>
              <w:rPr>
                <w:i/>
                <w:iCs/>
                <w:sz w:val="20"/>
                <w:szCs w:val="20"/>
              </w:rPr>
            </w:pPr>
            <w:r w:rsidRPr="00367AE8">
              <w:rPr>
                <w:i/>
                <w:iCs/>
                <w:sz w:val="20"/>
                <w:szCs w:val="20"/>
              </w:rPr>
              <w:t>(dokument składany na wezwanie Zamawiającego)</w:t>
            </w:r>
          </w:p>
        </w:tc>
      </w:tr>
    </w:tbl>
    <w:p w14:paraId="144401A0" w14:textId="77777777" w:rsidR="003630B5" w:rsidRDefault="003630B5" w:rsidP="00367AE8"/>
    <w:p w14:paraId="36C73D7B" w14:textId="7FCDC679" w:rsidR="00367AE8" w:rsidRDefault="00367AE8" w:rsidP="00367AE8">
      <w:r>
        <w:t>…………………………………………………………………</w:t>
      </w:r>
    </w:p>
    <w:p w14:paraId="03CC25BD" w14:textId="154E8AF0" w:rsidR="00367AE8" w:rsidRPr="00367AE8" w:rsidRDefault="00367AE8" w:rsidP="00367AE8">
      <w:pPr>
        <w:rPr>
          <w:i/>
          <w:iCs/>
          <w:sz w:val="20"/>
          <w:szCs w:val="20"/>
        </w:rPr>
      </w:pPr>
      <w:r w:rsidRPr="00367AE8">
        <w:rPr>
          <w:i/>
          <w:iCs/>
          <w:sz w:val="20"/>
          <w:szCs w:val="20"/>
        </w:rPr>
        <w:t>(Nazwa i dane Wykonawcy)</w:t>
      </w:r>
    </w:p>
    <w:p w14:paraId="669509D7" w14:textId="4DC91032" w:rsidR="000E3F31" w:rsidRPr="000E3F31" w:rsidRDefault="003630B5" w:rsidP="000E3F31">
      <w:pPr>
        <w:spacing w:after="0" w:line="276" w:lineRule="auto"/>
        <w:jc w:val="both"/>
        <w:rPr>
          <w:rFonts w:eastAsia="Calibri" w:cstheme="minorHAnsi"/>
          <w:b/>
          <w:bCs/>
          <w:i/>
          <w:iCs/>
          <w:sz w:val="20"/>
          <w:szCs w:val="20"/>
          <w:lang w:eastAsia="pl-PL"/>
        </w:rPr>
      </w:pPr>
      <w:r w:rsidRPr="001527D7">
        <w:rPr>
          <w:sz w:val="20"/>
          <w:szCs w:val="20"/>
        </w:rPr>
        <w:t xml:space="preserve">Składając ofertę </w:t>
      </w:r>
      <w:r w:rsidR="00367AE8" w:rsidRPr="001527D7">
        <w:rPr>
          <w:sz w:val="20"/>
          <w:szCs w:val="20"/>
        </w:rPr>
        <w:t>w postępowaniu</w:t>
      </w:r>
      <w:r w:rsidRPr="001527D7">
        <w:rPr>
          <w:sz w:val="20"/>
          <w:szCs w:val="20"/>
        </w:rPr>
        <w:t xml:space="preserve"> o udzielenie zamówienia publicznego</w:t>
      </w:r>
      <w:r w:rsidR="00367AE8" w:rsidRPr="001527D7">
        <w:rPr>
          <w:sz w:val="20"/>
          <w:szCs w:val="20"/>
        </w:rPr>
        <w:t xml:space="preserve"> prowadzonym w trybie </w:t>
      </w:r>
      <w:r w:rsidR="0021459F" w:rsidRPr="001527D7">
        <w:rPr>
          <w:sz w:val="20"/>
          <w:szCs w:val="20"/>
        </w:rPr>
        <w:t>podstawowym</w:t>
      </w:r>
      <w:r w:rsidR="00367AE8" w:rsidRPr="001527D7">
        <w:rPr>
          <w:sz w:val="20"/>
          <w:szCs w:val="20"/>
        </w:rPr>
        <w:t xml:space="preserve"> pn.:</w:t>
      </w:r>
      <w:r w:rsidR="00F41B0D" w:rsidRPr="001527D7">
        <w:rPr>
          <w:sz w:val="20"/>
          <w:szCs w:val="20"/>
        </w:rPr>
        <w:t xml:space="preserve"> </w:t>
      </w:r>
      <w:r w:rsidR="000E3F31" w:rsidRPr="000E3F31">
        <w:rPr>
          <w:rFonts w:eastAsia="Calibri" w:cstheme="minorHAnsi"/>
          <w:b/>
          <w:bCs/>
          <w:i/>
          <w:iCs/>
          <w:sz w:val="20"/>
          <w:szCs w:val="20"/>
          <w:lang w:eastAsia="pl-PL"/>
        </w:rPr>
        <w:t>„Modernizacja stolarki okiennej i drzwiowej zewnętrznej w budynkach „AB” i „C” NIZP PZH-PIB przy ul. Chocimskiej 24 w Warszawie”</w:t>
      </w:r>
      <w:r w:rsidR="000E3F31">
        <w:rPr>
          <w:rFonts w:eastAsia="Calibri" w:cstheme="minorHAnsi"/>
          <w:b/>
          <w:bCs/>
          <w:i/>
          <w:iCs/>
          <w:sz w:val="20"/>
          <w:szCs w:val="20"/>
          <w:lang w:eastAsia="pl-PL"/>
        </w:rPr>
        <w:t xml:space="preserve"> </w:t>
      </w:r>
      <w:r w:rsidR="000E3F31" w:rsidRPr="000E3F31">
        <w:rPr>
          <w:rFonts w:eastAsia="Calibri" w:cstheme="minorHAnsi"/>
          <w:b/>
          <w:bCs/>
          <w:i/>
          <w:iCs/>
          <w:sz w:val="20"/>
          <w:szCs w:val="20"/>
          <w:lang w:eastAsia="pl-PL"/>
        </w:rPr>
        <w:t>Znak postępowania: D.DZP.262.1063.2024</w:t>
      </w:r>
    </w:p>
    <w:p w14:paraId="6D58CD48" w14:textId="7EA779EF" w:rsidR="003630B5" w:rsidRPr="001527D7" w:rsidRDefault="00367AE8" w:rsidP="003630B5">
      <w:pPr>
        <w:spacing w:after="0" w:line="276" w:lineRule="auto"/>
        <w:jc w:val="both"/>
        <w:rPr>
          <w:sz w:val="20"/>
          <w:szCs w:val="20"/>
        </w:rPr>
      </w:pPr>
      <w:r w:rsidRPr="001527D7">
        <w:rPr>
          <w:sz w:val="20"/>
          <w:szCs w:val="20"/>
        </w:rPr>
        <w:t xml:space="preserve">w celu potwierdzenia spełniania warunku udziału w postępowaniu oświadczamy, że w ciągu ostatnich </w:t>
      </w:r>
      <w:r w:rsidR="00CC6CB5" w:rsidRPr="001527D7">
        <w:rPr>
          <w:sz w:val="20"/>
          <w:szCs w:val="20"/>
        </w:rPr>
        <w:t>pięciu</w:t>
      </w:r>
      <w:r w:rsidRPr="001527D7">
        <w:rPr>
          <w:sz w:val="20"/>
          <w:szCs w:val="20"/>
        </w:rPr>
        <w:t xml:space="preserve"> lat</w:t>
      </w:r>
      <w:r w:rsidR="00CC6CB5" w:rsidRPr="001527D7">
        <w:rPr>
          <w:sz w:val="20"/>
          <w:szCs w:val="20"/>
        </w:rPr>
        <w:t>,</w:t>
      </w:r>
      <w:r w:rsidR="00CC6CB5" w:rsidRPr="001527D7">
        <w:rPr>
          <w:rFonts w:eastAsia="Calibri" w:cstheme="minorHAnsi"/>
          <w:sz w:val="20"/>
          <w:szCs w:val="20"/>
          <w:lang w:eastAsia="pl-PL"/>
        </w:rPr>
        <w:t xml:space="preserve"> </w:t>
      </w:r>
      <w:r w:rsidR="00CC6CB5" w:rsidRPr="001527D7">
        <w:rPr>
          <w:sz w:val="20"/>
          <w:szCs w:val="20"/>
        </w:rPr>
        <w:t>a jeżeli okres prowadzenia działalności jest krótszy — w tym okresie, zrealizowaliśmy</w:t>
      </w:r>
      <w:r w:rsidRPr="001527D7">
        <w:rPr>
          <w:sz w:val="20"/>
          <w:szCs w:val="20"/>
        </w:rPr>
        <w:t xml:space="preserve"> następujące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2790"/>
        <w:gridCol w:w="2581"/>
        <w:gridCol w:w="1791"/>
        <w:gridCol w:w="2026"/>
        <w:gridCol w:w="2210"/>
        <w:gridCol w:w="2129"/>
      </w:tblGrid>
      <w:tr w:rsidR="0012560F" w14:paraId="5792002D" w14:textId="77777777" w:rsidTr="0012560F">
        <w:tc>
          <w:tcPr>
            <w:tcW w:w="467" w:type="dxa"/>
            <w:shd w:val="clear" w:color="auto" w:fill="C9C9C9" w:themeFill="accent3" w:themeFillTint="99"/>
          </w:tcPr>
          <w:p w14:paraId="5C785B3B" w14:textId="0E6D1074" w:rsidR="0012560F" w:rsidRPr="00FA1E66" w:rsidRDefault="0012560F" w:rsidP="00367AE8">
            <w:pPr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0" w:type="dxa"/>
            <w:shd w:val="clear" w:color="auto" w:fill="C9C9C9" w:themeFill="accent3" w:themeFillTint="99"/>
          </w:tcPr>
          <w:p w14:paraId="1050D1A9" w14:textId="19821A49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Opis warunku udziału w postępowaniu</w:t>
            </w:r>
          </w:p>
        </w:tc>
        <w:tc>
          <w:tcPr>
            <w:tcW w:w="2581" w:type="dxa"/>
            <w:shd w:val="clear" w:color="auto" w:fill="C9C9C9" w:themeFill="accent3" w:themeFillTint="99"/>
          </w:tcPr>
          <w:p w14:paraId="0787F11A" w14:textId="1AE5E4E9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roboty budowlanej (opis niezbędny do spełnienia warunku)</w:t>
            </w:r>
          </w:p>
        </w:tc>
        <w:tc>
          <w:tcPr>
            <w:tcW w:w="1791" w:type="dxa"/>
            <w:shd w:val="clear" w:color="auto" w:fill="C9C9C9" w:themeFill="accent3" w:themeFillTint="99"/>
          </w:tcPr>
          <w:p w14:paraId="2B343EE3" w14:textId="611B30C4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 wykonanej roboty budowlanej</w:t>
            </w:r>
          </w:p>
        </w:tc>
        <w:tc>
          <w:tcPr>
            <w:tcW w:w="2026" w:type="dxa"/>
            <w:shd w:val="clear" w:color="auto" w:fill="C9C9C9" w:themeFill="accent3" w:themeFillTint="99"/>
          </w:tcPr>
          <w:p w14:paraId="05392879" w14:textId="320198FC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Podmiot</w:t>
            </w:r>
            <w:r w:rsidR="0022361C">
              <w:rPr>
                <w:b/>
                <w:bCs/>
                <w:sz w:val="20"/>
                <w:szCs w:val="20"/>
              </w:rPr>
              <w:t>,</w:t>
            </w:r>
            <w:r w:rsidRPr="00FA1E66">
              <w:rPr>
                <w:b/>
                <w:bCs/>
                <w:sz w:val="20"/>
                <w:szCs w:val="20"/>
              </w:rPr>
              <w:t xml:space="preserve"> na zlecenie którego </w:t>
            </w:r>
            <w:r>
              <w:rPr>
                <w:b/>
                <w:bCs/>
                <w:sz w:val="20"/>
                <w:szCs w:val="20"/>
              </w:rPr>
              <w:t>robota budowlana</w:t>
            </w:r>
            <w:r w:rsidRPr="00FA1E66">
              <w:rPr>
                <w:b/>
                <w:bCs/>
                <w:sz w:val="20"/>
                <w:szCs w:val="20"/>
              </w:rPr>
              <w:t xml:space="preserve"> została wykonana (zleceniodawca)</w:t>
            </w:r>
          </w:p>
        </w:tc>
        <w:tc>
          <w:tcPr>
            <w:tcW w:w="2210" w:type="dxa"/>
            <w:shd w:val="clear" w:color="auto" w:fill="C9C9C9" w:themeFill="accent3" w:themeFillTint="99"/>
          </w:tcPr>
          <w:p w14:paraId="743782EE" w14:textId="3C3AC7AE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Daty wykonania</w:t>
            </w:r>
            <w:r>
              <w:rPr>
                <w:b/>
                <w:bCs/>
                <w:sz w:val="20"/>
                <w:szCs w:val="20"/>
              </w:rPr>
              <w:t xml:space="preserve"> roboty budowlanej</w:t>
            </w:r>
          </w:p>
          <w:p w14:paraId="7CD25C01" w14:textId="0DBBA333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(od dd/mm/rrrr do dd/mm/rrrr)</w:t>
            </w:r>
          </w:p>
        </w:tc>
        <w:tc>
          <w:tcPr>
            <w:tcW w:w="2129" w:type="dxa"/>
            <w:shd w:val="clear" w:color="auto" w:fill="C9C9C9" w:themeFill="accent3" w:themeFillTint="99"/>
          </w:tcPr>
          <w:p w14:paraId="2D209F74" w14:textId="3C7D48B0" w:rsidR="0012560F" w:rsidRPr="00FA1E66" w:rsidRDefault="0012560F" w:rsidP="0012560F">
            <w:pPr>
              <w:jc w:val="center"/>
              <w:rPr>
                <w:b/>
                <w:bCs/>
                <w:sz w:val="20"/>
                <w:szCs w:val="20"/>
              </w:rPr>
            </w:pPr>
            <w:r w:rsidRPr="00FA1E66">
              <w:rPr>
                <w:b/>
                <w:bCs/>
                <w:sz w:val="20"/>
                <w:szCs w:val="20"/>
              </w:rPr>
              <w:t>Czy zamówienie zostało zrealizowane przez podmiot udostępniający swoje zasoby Wykonawcy</w:t>
            </w:r>
          </w:p>
        </w:tc>
      </w:tr>
      <w:tr w:rsidR="0012560F" w14:paraId="6902C673" w14:textId="77777777" w:rsidTr="0012560F">
        <w:tc>
          <w:tcPr>
            <w:tcW w:w="467" w:type="dxa"/>
          </w:tcPr>
          <w:p w14:paraId="2AA10F0B" w14:textId="626F0924" w:rsidR="0012560F" w:rsidRPr="00855947" w:rsidRDefault="0012560F" w:rsidP="00214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790" w:type="dxa"/>
          </w:tcPr>
          <w:p w14:paraId="3D926885" w14:textId="36AB1571" w:rsidR="001527D7" w:rsidRPr="000E3F31" w:rsidRDefault="0012560F" w:rsidP="000E3F31">
            <w:pPr>
              <w:spacing w:line="276" w:lineRule="auto"/>
              <w:jc w:val="both"/>
              <w:rPr>
                <w:sz w:val="20"/>
                <w:szCs w:val="20"/>
                <w:lang w:bidi="pl-PL"/>
              </w:rPr>
            </w:pPr>
            <w:r>
              <w:rPr>
                <w:sz w:val="20"/>
                <w:szCs w:val="20"/>
              </w:rPr>
              <w:t xml:space="preserve">Realizacja </w:t>
            </w:r>
            <w:r w:rsidR="001527D7" w:rsidRPr="000E3F31">
              <w:rPr>
                <w:sz w:val="20"/>
                <w:szCs w:val="20"/>
              </w:rPr>
              <w:t xml:space="preserve">co najmniej </w:t>
            </w:r>
            <w:r w:rsidR="0022361C">
              <w:rPr>
                <w:sz w:val="20"/>
                <w:szCs w:val="20"/>
              </w:rPr>
              <w:t>dwóch</w:t>
            </w:r>
            <w:r w:rsidR="000E3F31" w:rsidRPr="000E3F31">
              <w:rPr>
                <w:sz w:val="20"/>
                <w:szCs w:val="20"/>
              </w:rPr>
              <w:t xml:space="preserve"> rob</w:t>
            </w:r>
            <w:r w:rsidR="0022361C">
              <w:rPr>
                <w:sz w:val="20"/>
                <w:szCs w:val="20"/>
              </w:rPr>
              <w:t>ót</w:t>
            </w:r>
            <w:r w:rsidR="000E3F31" w:rsidRPr="000E3F31">
              <w:rPr>
                <w:sz w:val="20"/>
                <w:szCs w:val="20"/>
              </w:rPr>
              <w:t xml:space="preserve"> budowlan</w:t>
            </w:r>
            <w:r w:rsidR="0022361C">
              <w:rPr>
                <w:sz w:val="20"/>
                <w:szCs w:val="20"/>
              </w:rPr>
              <w:t>ych</w:t>
            </w:r>
            <w:r w:rsidR="000E3F31" w:rsidRPr="000E3F31">
              <w:rPr>
                <w:sz w:val="20"/>
                <w:szCs w:val="20"/>
              </w:rPr>
              <w:t xml:space="preserve"> polegając</w:t>
            </w:r>
            <w:r w:rsidR="0022361C">
              <w:rPr>
                <w:sz w:val="20"/>
                <w:szCs w:val="20"/>
              </w:rPr>
              <w:t>ych</w:t>
            </w:r>
            <w:r w:rsidR="000E3F31" w:rsidRPr="000E3F31">
              <w:rPr>
                <w:sz w:val="20"/>
                <w:szCs w:val="20"/>
              </w:rPr>
              <w:t xml:space="preserve"> na wymianie istniejącej drewnianej stolarki okiennej na stolarkę okienną drewnianą w budynku wpisanym do rejestru zabytków lub do gminnej ewidencji zabytków, której wartość wynosiła minimum 350.000,00 złotych brutto w ramach jednego kontraktu (na podstawie jednej umowy) każda.</w:t>
            </w:r>
          </w:p>
          <w:p w14:paraId="7FCAE784" w14:textId="34C07914" w:rsidR="0012560F" w:rsidRPr="001C5630" w:rsidRDefault="0012560F" w:rsidP="0021459F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</w:tcPr>
          <w:p w14:paraId="650B79F7" w14:textId="3163CA47" w:rsidR="0012560F" w:rsidRDefault="0012560F" w:rsidP="0021459F">
            <w:pPr>
              <w:rPr>
                <w:sz w:val="20"/>
                <w:szCs w:val="20"/>
              </w:rPr>
            </w:pPr>
            <w:r w:rsidRPr="00855947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roboty budowlanej</w:t>
            </w:r>
            <w:r w:rsidRPr="00855947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…….</w:t>
            </w:r>
          </w:p>
          <w:p w14:paraId="67DAAF5F" w14:textId="77777777" w:rsidR="0012560F" w:rsidRPr="00855947" w:rsidRDefault="0012560F" w:rsidP="0021459F">
            <w:pPr>
              <w:rPr>
                <w:sz w:val="20"/>
                <w:szCs w:val="20"/>
              </w:rPr>
            </w:pPr>
          </w:p>
          <w:p w14:paraId="55065869" w14:textId="77777777" w:rsidR="0012560F" w:rsidRDefault="0012560F" w:rsidP="00214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i zakres roboty budowlanej</w:t>
            </w:r>
            <w:r w:rsidRPr="00855947">
              <w:rPr>
                <w:sz w:val="20"/>
                <w:szCs w:val="20"/>
              </w:rPr>
              <w:t>: ……………</w:t>
            </w:r>
          </w:p>
          <w:p w14:paraId="4C8BC3DF" w14:textId="77777777" w:rsidR="000E3F31" w:rsidRDefault="000E3F31" w:rsidP="0021459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111B17D" w14:textId="77777777" w:rsidR="000E3F31" w:rsidRDefault="000E3F31" w:rsidP="0021459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620C0F2" w14:textId="7B2B56F8" w:rsidR="000E3F31" w:rsidRPr="000E3F31" w:rsidRDefault="000E3F31" w:rsidP="0021459F">
            <w:pPr>
              <w:rPr>
                <w:sz w:val="20"/>
                <w:szCs w:val="20"/>
                <w:u w:val="single"/>
              </w:rPr>
            </w:pPr>
            <w:r w:rsidRPr="000E3F31">
              <w:rPr>
                <w:sz w:val="20"/>
                <w:szCs w:val="20"/>
                <w:u w:val="single"/>
              </w:rPr>
              <w:t>Informacje nt. budynku w którym wykonano roboty (nazwa, adres</w:t>
            </w:r>
            <w:r w:rsidR="00B6089E">
              <w:rPr>
                <w:sz w:val="20"/>
                <w:szCs w:val="20"/>
                <w:u w:val="single"/>
              </w:rPr>
              <w:t>, budynek wpisany do rejestru zabytków lub do gminnej ewidencji zabytków</w:t>
            </w:r>
            <w:r w:rsidRPr="000E3F31">
              <w:rPr>
                <w:sz w:val="20"/>
                <w:szCs w:val="20"/>
                <w:u w:val="single"/>
              </w:rPr>
              <w:t xml:space="preserve">) </w:t>
            </w:r>
            <w:r w:rsidRPr="000E3F31">
              <w:rPr>
                <w:sz w:val="20"/>
                <w:szCs w:val="20"/>
              </w:rPr>
              <w:t>………………..</w:t>
            </w:r>
          </w:p>
        </w:tc>
        <w:tc>
          <w:tcPr>
            <w:tcW w:w="1791" w:type="dxa"/>
          </w:tcPr>
          <w:p w14:paraId="6221D472" w14:textId="77777777" w:rsidR="0012560F" w:rsidRDefault="0012560F" w:rsidP="0021459F">
            <w:pPr>
              <w:rPr>
                <w:sz w:val="20"/>
                <w:szCs w:val="20"/>
              </w:rPr>
            </w:pPr>
          </w:p>
          <w:p w14:paraId="1BDC6FC0" w14:textId="77777777" w:rsidR="0012560F" w:rsidRDefault="0012560F" w:rsidP="0021459F">
            <w:pPr>
              <w:rPr>
                <w:sz w:val="20"/>
                <w:szCs w:val="20"/>
              </w:rPr>
            </w:pPr>
          </w:p>
          <w:p w14:paraId="2FC3F72C" w14:textId="77777777" w:rsidR="0012560F" w:rsidRPr="00855947" w:rsidRDefault="0012560F" w:rsidP="0021459F">
            <w:pPr>
              <w:rPr>
                <w:sz w:val="20"/>
                <w:szCs w:val="20"/>
              </w:rPr>
            </w:pPr>
          </w:p>
        </w:tc>
        <w:tc>
          <w:tcPr>
            <w:tcW w:w="2026" w:type="dxa"/>
          </w:tcPr>
          <w:p w14:paraId="5196BF7B" w14:textId="0E5D63A2" w:rsidR="0012560F" w:rsidRPr="00855947" w:rsidRDefault="0012560F" w:rsidP="0021459F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</w:tcPr>
          <w:p w14:paraId="1F3CBB09" w14:textId="56D9C74B" w:rsidR="0012560F" w:rsidRPr="00855947" w:rsidRDefault="0012560F" w:rsidP="002145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9" w:type="dxa"/>
          </w:tcPr>
          <w:p w14:paraId="77E00A94" w14:textId="57C057E1" w:rsidR="0012560F" w:rsidRPr="00855947" w:rsidRDefault="0012560F" w:rsidP="0021459F">
            <w:pPr>
              <w:jc w:val="center"/>
              <w:rPr>
                <w:sz w:val="20"/>
                <w:szCs w:val="20"/>
              </w:rPr>
            </w:pPr>
            <w:r w:rsidRPr="00855947">
              <w:rPr>
                <w:sz w:val="20"/>
                <w:szCs w:val="20"/>
              </w:rPr>
              <w:t>TAK/NIE*</w:t>
            </w:r>
          </w:p>
        </w:tc>
      </w:tr>
    </w:tbl>
    <w:p w14:paraId="335A7180" w14:textId="01292CAA" w:rsidR="00367AE8" w:rsidRDefault="00367AE8" w:rsidP="00367AE8"/>
    <w:p w14:paraId="286A8AF8" w14:textId="77777777" w:rsidR="00244531" w:rsidRPr="001527D7" w:rsidRDefault="00244531" w:rsidP="00244531">
      <w:pPr>
        <w:rPr>
          <w:sz w:val="20"/>
          <w:szCs w:val="20"/>
        </w:rPr>
      </w:pPr>
      <w:r w:rsidRPr="001527D7">
        <w:rPr>
          <w:i/>
          <w:iCs/>
          <w:sz w:val="20"/>
          <w:szCs w:val="20"/>
        </w:rPr>
        <w:t xml:space="preserve">*niepotrzebne skreślić </w:t>
      </w:r>
    </w:p>
    <w:p w14:paraId="1A620EA2" w14:textId="71A99EBB" w:rsidR="00244531" w:rsidRPr="001527D7" w:rsidRDefault="003630B5" w:rsidP="00244531">
      <w:pPr>
        <w:rPr>
          <w:sz w:val="20"/>
          <w:szCs w:val="20"/>
        </w:rPr>
      </w:pPr>
      <w:r w:rsidRPr="001527D7">
        <w:rPr>
          <w:i/>
          <w:sz w:val="20"/>
          <w:szCs w:val="20"/>
        </w:rPr>
        <w:t>Do wykazu należy dołączyć dowody potwierdzające</w:t>
      </w:r>
      <w:r w:rsidR="0022361C">
        <w:rPr>
          <w:i/>
          <w:sz w:val="20"/>
          <w:szCs w:val="20"/>
        </w:rPr>
        <w:t>,</w:t>
      </w:r>
      <w:r w:rsidRPr="001527D7">
        <w:rPr>
          <w:i/>
          <w:sz w:val="20"/>
          <w:szCs w:val="20"/>
        </w:rPr>
        <w:t xml:space="preserve"> </w:t>
      </w:r>
      <w:r w:rsidR="0012560F" w:rsidRPr="001527D7">
        <w:rPr>
          <w:i/>
          <w:sz w:val="20"/>
          <w:szCs w:val="20"/>
        </w:rPr>
        <w:t xml:space="preserve">że wskazane w nim roboty budowlane wykonane zostały w sposób należyty oraz zgodnie z zasadami sztuki budowlanej </w:t>
      </w:r>
      <w:r w:rsidR="001527D7">
        <w:rPr>
          <w:i/>
          <w:sz w:val="20"/>
          <w:szCs w:val="20"/>
        </w:rPr>
        <w:br/>
      </w:r>
      <w:r w:rsidR="0012560F" w:rsidRPr="001527D7">
        <w:rPr>
          <w:i/>
          <w:sz w:val="20"/>
          <w:szCs w:val="20"/>
        </w:rPr>
        <w:t>i prawidłowo ukończone</w:t>
      </w:r>
      <w:r w:rsidRPr="001527D7">
        <w:rPr>
          <w:i/>
          <w:sz w:val="20"/>
          <w:szCs w:val="20"/>
        </w:rPr>
        <w:t>.</w:t>
      </w:r>
      <w:r w:rsidR="00244531" w:rsidRPr="001527D7">
        <w:rPr>
          <w:sz w:val="20"/>
          <w:szCs w:val="20"/>
        </w:rPr>
        <w:t xml:space="preserve"> </w:t>
      </w:r>
    </w:p>
    <w:p w14:paraId="23A32DF5" w14:textId="15EBE8C4" w:rsidR="00244531" w:rsidRDefault="00244531" w:rsidP="00244531">
      <w:pPr>
        <w:ind w:left="7080"/>
      </w:pPr>
    </w:p>
    <w:p w14:paraId="3411EF0D" w14:textId="33AB737B" w:rsidR="003630B5" w:rsidRPr="00CC6CB5" w:rsidRDefault="003630B5" w:rsidP="00CC6CB5">
      <w:pPr>
        <w:spacing w:before="100" w:beforeAutospacing="1" w:after="100" w:afterAutospacing="1" w:line="240" w:lineRule="auto"/>
        <w:jc w:val="right"/>
        <w:rPr>
          <w:rFonts w:eastAsia="Times New Roman" w:cstheme="minorHAnsi"/>
          <w:color w:val="0070C0"/>
          <w:sz w:val="18"/>
          <w:szCs w:val="18"/>
          <w:lang w:eastAsia="pl-PL"/>
        </w:rPr>
      </w:pPr>
      <w:bookmarkStart w:id="0" w:name="_Hlk141047206"/>
      <w:r w:rsidRPr="003630B5">
        <w:rPr>
          <w:rFonts w:eastAsia="Times New Roman" w:cstheme="minorHAnsi"/>
          <w:color w:val="0070C0"/>
          <w:sz w:val="18"/>
          <w:szCs w:val="18"/>
          <w:lang w:eastAsia="pl-PL"/>
        </w:rPr>
        <w:t>Data; kwalifikowany podpis elektroniczny lub podpis zaufany lub podpis osobisty</w:t>
      </w:r>
      <w:bookmarkEnd w:id="0"/>
    </w:p>
    <w:sectPr w:rsidR="003630B5" w:rsidRPr="00CC6CB5" w:rsidSect="00D005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80F0B" w14:textId="77777777" w:rsidR="008B1A36" w:rsidRDefault="008B1A36" w:rsidP="00855947">
      <w:pPr>
        <w:spacing w:after="0" w:line="240" w:lineRule="auto"/>
      </w:pPr>
      <w:r>
        <w:separator/>
      </w:r>
    </w:p>
  </w:endnote>
  <w:endnote w:type="continuationSeparator" w:id="0">
    <w:p w14:paraId="01360D9F" w14:textId="77777777" w:rsidR="008B1A36" w:rsidRDefault="008B1A36" w:rsidP="0085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B3EB2" w14:textId="77777777" w:rsidR="008B1A36" w:rsidRDefault="008B1A36" w:rsidP="00855947">
      <w:pPr>
        <w:spacing w:after="0" w:line="240" w:lineRule="auto"/>
      </w:pPr>
      <w:r>
        <w:separator/>
      </w:r>
    </w:p>
  </w:footnote>
  <w:footnote w:type="continuationSeparator" w:id="0">
    <w:p w14:paraId="517838E8" w14:textId="77777777" w:rsidR="008B1A36" w:rsidRDefault="008B1A36" w:rsidP="0085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ED8CF" w14:textId="26A462FD" w:rsidR="003630B5" w:rsidRDefault="003630B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B76397D" wp14:editId="7E736313">
          <wp:simplePos x="0" y="0"/>
          <wp:positionH relativeFrom="margin">
            <wp:align>left</wp:align>
          </wp:positionH>
          <wp:positionV relativeFrom="paragraph">
            <wp:posOffset>-299085</wp:posOffset>
          </wp:positionV>
          <wp:extent cx="1562100" cy="741752"/>
          <wp:effectExtent l="0" t="0" r="0" b="1270"/>
          <wp:wrapNone/>
          <wp:docPr id="2" name="Obraz 2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B4A2D"/>
    <w:multiLevelType w:val="hybridMultilevel"/>
    <w:tmpl w:val="DACEC60C"/>
    <w:lvl w:ilvl="0" w:tplc="04150011">
      <w:start w:val="1"/>
      <w:numFmt w:val="decimal"/>
      <w:lvlText w:val="%1)"/>
      <w:lvlJc w:val="left"/>
      <w:pPr>
        <w:ind w:left="996" w:hanging="360"/>
      </w:p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num w:numId="1" w16cid:durableId="1836874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A7"/>
    <w:rsid w:val="000E06E9"/>
    <w:rsid w:val="000E3F31"/>
    <w:rsid w:val="0010486F"/>
    <w:rsid w:val="001153A4"/>
    <w:rsid w:val="0012560F"/>
    <w:rsid w:val="00140F99"/>
    <w:rsid w:val="001527D7"/>
    <w:rsid w:val="00162B29"/>
    <w:rsid w:val="001C5630"/>
    <w:rsid w:val="0021459F"/>
    <w:rsid w:val="002232D3"/>
    <w:rsid w:val="0022361C"/>
    <w:rsid w:val="00244531"/>
    <w:rsid w:val="00311ECB"/>
    <w:rsid w:val="00325C74"/>
    <w:rsid w:val="003630B5"/>
    <w:rsid w:val="00367AE8"/>
    <w:rsid w:val="00635093"/>
    <w:rsid w:val="006843CD"/>
    <w:rsid w:val="007954A4"/>
    <w:rsid w:val="00825E6A"/>
    <w:rsid w:val="00840D3A"/>
    <w:rsid w:val="00855947"/>
    <w:rsid w:val="008B1A36"/>
    <w:rsid w:val="00971CCA"/>
    <w:rsid w:val="00997667"/>
    <w:rsid w:val="00A35E69"/>
    <w:rsid w:val="00AB7CE7"/>
    <w:rsid w:val="00B46AFD"/>
    <w:rsid w:val="00B500D0"/>
    <w:rsid w:val="00B6089E"/>
    <w:rsid w:val="00BA1BF6"/>
    <w:rsid w:val="00BD010D"/>
    <w:rsid w:val="00C72A5E"/>
    <w:rsid w:val="00CC6CB5"/>
    <w:rsid w:val="00CD1A3E"/>
    <w:rsid w:val="00D005A7"/>
    <w:rsid w:val="00DD163D"/>
    <w:rsid w:val="00E40F9E"/>
    <w:rsid w:val="00E46E92"/>
    <w:rsid w:val="00E640F5"/>
    <w:rsid w:val="00F30920"/>
    <w:rsid w:val="00F41B0D"/>
    <w:rsid w:val="00FA1E66"/>
    <w:rsid w:val="00FE0EBB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439259"/>
  <w15:chartTrackingRefBased/>
  <w15:docId w15:val="{89A328B6-9135-430C-8441-872EB1AB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5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947"/>
  </w:style>
  <w:style w:type="paragraph" w:styleId="Stopka">
    <w:name w:val="footer"/>
    <w:basedOn w:val="Normalny"/>
    <w:link w:val="StopkaZnak"/>
    <w:uiPriority w:val="99"/>
    <w:unhideWhenUsed/>
    <w:rsid w:val="00855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947"/>
  </w:style>
  <w:style w:type="character" w:styleId="Odwoaniedokomentarza">
    <w:name w:val="annotation reference"/>
    <w:basedOn w:val="Domylnaczcionkaakapitu"/>
    <w:uiPriority w:val="99"/>
    <w:semiHidden/>
    <w:unhideWhenUsed/>
    <w:rsid w:val="00311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1ECB"/>
    <w:pPr>
      <w:spacing w:after="5" w:line="240" w:lineRule="auto"/>
      <w:ind w:left="286" w:right="142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1ECB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uiPriority w:val="34"/>
    <w:qFormat/>
    <w:rsid w:val="001527D7"/>
    <w:pPr>
      <w:spacing w:after="5" w:line="284" w:lineRule="auto"/>
      <w:ind w:left="720" w:right="142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paragraph" w:styleId="Poprawka">
    <w:name w:val="Revision"/>
    <w:hidden/>
    <w:uiPriority w:val="99"/>
    <w:semiHidden/>
    <w:rsid w:val="0022361C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61C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61C"/>
    <w:rPr>
      <w:rFonts w:ascii="Calibri" w:eastAsia="Calibri" w:hAnsi="Calibri" w:cs="Calibri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Gurycz</dc:creator>
  <cp:keywords/>
  <dc:description/>
  <cp:lastModifiedBy>Saganowski Tomasz</cp:lastModifiedBy>
  <cp:revision>4</cp:revision>
  <dcterms:created xsi:type="dcterms:W3CDTF">2024-09-16T21:10:00Z</dcterms:created>
  <dcterms:modified xsi:type="dcterms:W3CDTF">2024-09-18T06:42:00Z</dcterms:modified>
</cp:coreProperties>
</file>