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59C8" w14:textId="6B683DC9" w:rsidR="00277461" w:rsidRDefault="00252EFE" w:rsidP="00EE7EE6">
      <w:pPr>
        <w:jc w:val="both"/>
      </w:pPr>
      <w:r>
        <w:t xml:space="preserve">W związku z zapytaniem jednego z Wykonawców w sprawie wyceny oferty Zamawiający udziela </w:t>
      </w:r>
      <w:r w:rsidR="00B61696">
        <w:t>w załączeniu</w:t>
      </w:r>
      <w:r w:rsidR="00B61696">
        <w:t xml:space="preserve"> </w:t>
      </w:r>
      <w:r>
        <w:t>poniższej informacji.</w:t>
      </w:r>
    </w:p>
    <w:p w14:paraId="2C2DDED8" w14:textId="5284671D" w:rsidR="00252EFE" w:rsidRDefault="00252EFE" w:rsidP="008813BE">
      <w:pPr>
        <w:pStyle w:val="Akapitzlist"/>
        <w:numPr>
          <w:ilvl w:val="0"/>
          <w:numId w:val="1"/>
        </w:numPr>
        <w:jc w:val="both"/>
      </w:pPr>
      <w:r>
        <w:t>W wierszu „Numer i nazwa zadania” wpisujemy ceny jednostkowe i wycenę za jednokrotn</w:t>
      </w:r>
      <w:r w:rsidR="008813BE">
        <w:t xml:space="preserve">ą czynność, </w:t>
      </w:r>
      <w:proofErr w:type="spellStart"/>
      <w:r w:rsidR="008813BE">
        <w:t>np</w:t>
      </w:r>
      <w:proofErr w:type="spellEnd"/>
      <w:r>
        <w:t xml:space="preserve"> koszenie.</w:t>
      </w:r>
    </w:p>
    <w:p w14:paraId="6A9CCAB0" w14:textId="1380F992" w:rsidR="00252EFE" w:rsidRDefault="00252EFE" w:rsidP="008813BE">
      <w:pPr>
        <w:pStyle w:val="Akapitzlist"/>
        <w:numPr>
          <w:ilvl w:val="0"/>
          <w:numId w:val="1"/>
        </w:numPr>
        <w:jc w:val="both"/>
      </w:pPr>
      <w:r>
        <w:t>W wierszu „Wartość zadania nr……” uwzględniamy ilość czynności koszenia x cena jednostkowa x ilość m</w:t>
      </w:r>
      <w:r w:rsidRPr="008813BE">
        <w:rPr>
          <w:rFonts w:cs="Open Sans"/>
        </w:rPr>
        <w:t>²</w:t>
      </w:r>
      <w:r>
        <w:t xml:space="preserve"> = Wartość</w:t>
      </w:r>
      <w:r w:rsidR="001D0D8D">
        <w:t xml:space="preserve"> zadania </w:t>
      </w:r>
      <w:r>
        <w:t xml:space="preserve">netto </w:t>
      </w:r>
      <w:r w:rsidR="00EE7EE6">
        <w:t>+</w:t>
      </w:r>
      <w:r>
        <w:t xml:space="preserve"> 8% VAT</w:t>
      </w:r>
      <w:r w:rsidR="00EE7EE6">
        <w:t xml:space="preserve"> = Wartość</w:t>
      </w:r>
      <w:r w:rsidR="001D0D8D">
        <w:t xml:space="preserve"> zadania</w:t>
      </w:r>
      <w:r w:rsidR="00EE7EE6">
        <w:t xml:space="preserve"> brutto</w:t>
      </w:r>
    </w:p>
    <w:p w14:paraId="53D3BA66" w14:textId="77777777" w:rsidR="00371C94" w:rsidRDefault="00371C94"/>
    <w:p w14:paraId="1EF76B00" w14:textId="4F5FD557" w:rsidR="00457193" w:rsidRPr="00457193" w:rsidRDefault="00457193">
      <w:pPr>
        <w:rPr>
          <w:b/>
          <w:bCs/>
          <w:u w:val="single"/>
        </w:rPr>
      </w:pPr>
      <w:r w:rsidRPr="00457193">
        <w:rPr>
          <w:b/>
          <w:bCs/>
          <w:u w:val="single"/>
        </w:rPr>
        <w:t xml:space="preserve">PRZYKŁAD </w:t>
      </w:r>
    </w:p>
    <w:tbl>
      <w:tblPr>
        <w:tblW w:w="9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2862"/>
        <w:gridCol w:w="1417"/>
        <w:gridCol w:w="851"/>
        <w:gridCol w:w="1275"/>
        <w:gridCol w:w="1134"/>
        <w:gridCol w:w="1122"/>
      </w:tblGrid>
      <w:tr w:rsidR="00371C94" w:rsidRPr="0035244F" w14:paraId="22FD2CED" w14:textId="77777777" w:rsidTr="005F40CE">
        <w:trPr>
          <w:cantSplit/>
        </w:trPr>
        <w:tc>
          <w:tcPr>
            <w:tcW w:w="995" w:type="dxa"/>
            <w:shd w:val="clear" w:color="auto" w:fill="auto"/>
            <w:vAlign w:val="center"/>
          </w:tcPr>
          <w:p w14:paraId="34039A42" w14:textId="77777777" w:rsidR="00371C94" w:rsidRPr="0035244F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35244F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Numer zadania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0941954B" w14:textId="77777777" w:rsidR="00371C94" w:rsidRPr="0035244F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Nazwa zadania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092461" w14:textId="77777777" w:rsidR="00371C94" w:rsidRPr="0035244F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35244F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Ilość</w:t>
            </w:r>
            <w:r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jedn. w m²</w:t>
            </w:r>
          </w:p>
        </w:tc>
        <w:tc>
          <w:tcPr>
            <w:tcW w:w="851" w:type="dxa"/>
          </w:tcPr>
          <w:p w14:paraId="5DC577AD" w14:textId="77777777" w:rsidR="00371C94" w:rsidRPr="0035244F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35244F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Cena jedn</w:t>
            </w:r>
            <w:r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.</w:t>
            </w:r>
          </w:p>
        </w:tc>
        <w:tc>
          <w:tcPr>
            <w:tcW w:w="1275" w:type="dxa"/>
          </w:tcPr>
          <w:p w14:paraId="7B8D0AE6" w14:textId="77777777" w:rsidR="00371C94" w:rsidRPr="0035244F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35244F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Razem netto</w:t>
            </w:r>
          </w:p>
        </w:tc>
        <w:tc>
          <w:tcPr>
            <w:tcW w:w="1134" w:type="dxa"/>
          </w:tcPr>
          <w:p w14:paraId="6CE81EB3" w14:textId="77777777" w:rsidR="00371C94" w:rsidRPr="0035244F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35244F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Kwota podatku VAT</w:t>
            </w:r>
          </w:p>
        </w:tc>
        <w:tc>
          <w:tcPr>
            <w:tcW w:w="1122" w:type="dxa"/>
          </w:tcPr>
          <w:p w14:paraId="1FEEB0B1" w14:textId="77777777" w:rsidR="00371C94" w:rsidRPr="0035244F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35244F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Razem brutto</w:t>
            </w:r>
          </w:p>
        </w:tc>
      </w:tr>
      <w:tr w:rsidR="00371C94" w:rsidRPr="00A3217A" w14:paraId="54ACD8DA" w14:textId="77777777" w:rsidTr="005F40CE">
        <w:trPr>
          <w:cantSplit/>
        </w:trPr>
        <w:tc>
          <w:tcPr>
            <w:tcW w:w="995" w:type="dxa"/>
            <w:shd w:val="clear" w:color="auto" w:fill="auto"/>
            <w:vAlign w:val="center"/>
          </w:tcPr>
          <w:p w14:paraId="65B14388" w14:textId="77777777" w:rsidR="00371C94" w:rsidRPr="00A3217A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A3217A"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I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5C78A487" w14:textId="77777777" w:rsidR="00371C94" w:rsidRPr="00A3217A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A3217A">
              <w:rPr>
                <w:rFonts w:eastAsia="Times New Roman" w:cs="Open Sans"/>
                <w:bCs/>
                <w:color w:val="000000" w:themeColor="text1"/>
                <w:sz w:val="20"/>
                <w:szCs w:val="20"/>
                <w:lang w:eastAsia="pl-PL"/>
              </w:rPr>
              <w:t>koszenie i podkaszanie  terenów zielonych</w:t>
            </w:r>
            <w:r w:rsidRPr="00A3217A">
              <w:rPr>
                <w:rFonts w:eastAsia="Times New Roman" w:cs="Open Sans"/>
                <w:color w:val="000000" w:themeColor="text1"/>
                <w:sz w:val="20"/>
                <w:szCs w:val="20"/>
                <w:lang w:eastAsia="pl-PL"/>
              </w:rPr>
              <w:t xml:space="preserve"> (trawników, poboczy) zlokalizowanych na obszarze parków, zieleńców oraz w pasach drogowych ulic na terenie miasta Koszalina, </w:t>
            </w:r>
            <w:r w:rsidRPr="00A3217A">
              <w:rPr>
                <w:rFonts w:eastAsia="Times New Roman" w:cs="Open Sans"/>
                <w:color w:val="000000" w:themeColor="text1"/>
                <w:sz w:val="20"/>
                <w:szCs w:val="20"/>
                <w:lang w:eastAsia="pl-PL"/>
              </w:rPr>
              <w:br/>
            </w:r>
            <w:r w:rsidRPr="00A3217A">
              <w:rPr>
                <w:rFonts w:eastAsia="Times New Roman" w:cs="Open Sans"/>
                <w:bCs/>
                <w:color w:val="000000" w:themeColor="text1"/>
                <w:sz w:val="20"/>
                <w:szCs w:val="20"/>
                <w:lang w:eastAsia="pl-PL"/>
              </w:rPr>
              <w:t xml:space="preserve">przeznaczonej do </w:t>
            </w:r>
            <w:r w:rsidRPr="00371C94">
              <w:rPr>
                <w:rFonts w:eastAsia="Times New Roman" w:cs="Open Sans"/>
                <w:b/>
                <w:color w:val="FF0000"/>
                <w:sz w:val="20"/>
                <w:szCs w:val="20"/>
                <w:lang w:eastAsia="pl-PL"/>
              </w:rPr>
              <w:t>pięciokrotnego koszenia.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4CAD01" w14:textId="77777777" w:rsidR="00371C94" w:rsidRPr="00A3217A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 w:themeColor="text1"/>
                <w:sz w:val="20"/>
                <w:szCs w:val="20"/>
                <w:lang w:eastAsia="pl-PL"/>
              </w:rPr>
            </w:pPr>
            <w:r w:rsidRPr="00A3217A">
              <w:rPr>
                <w:rFonts w:eastAsia="Times New Roman" w:cs="Open Sans"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</w:p>
          <w:p w14:paraId="6795D0A9" w14:textId="77777777" w:rsidR="00371C94" w:rsidRPr="00A3217A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A3217A">
              <w:rPr>
                <w:rFonts w:eastAsia="Times New Roman" w:cs="Open Sans"/>
                <w:color w:val="000000" w:themeColor="text1"/>
                <w:sz w:val="20"/>
                <w:szCs w:val="20"/>
                <w:lang w:eastAsia="pl-PL"/>
              </w:rPr>
              <w:t>126</w:t>
            </w:r>
            <w:r>
              <w:rPr>
                <w:rFonts w:eastAsia="Times New Roman" w:cs="Open Sans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A3217A">
              <w:rPr>
                <w:rFonts w:eastAsia="Times New Roman" w:cs="Open Sans"/>
                <w:color w:val="000000" w:themeColor="text1"/>
                <w:sz w:val="20"/>
                <w:szCs w:val="20"/>
                <w:lang w:eastAsia="pl-PL"/>
              </w:rPr>
              <w:t>000</w:t>
            </w:r>
            <w:r>
              <w:rPr>
                <w:rFonts w:eastAsia="Times New Roman" w:cs="Open Sans"/>
                <w:color w:val="000000" w:themeColor="text1"/>
                <w:sz w:val="20"/>
                <w:szCs w:val="20"/>
                <w:lang w:eastAsia="pl-PL"/>
              </w:rPr>
              <w:t xml:space="preserve"> m²</w:t>
            </w:r>
            <w:r w:rsidRPr="00A3217A">
              <w:rPr>
                <w:rFonts w:eastAsia="Times New Roman" w:cs="Open Sans"/>
                <w:color w:val="000000" w:themeColor="text1"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851" w:type="dxa"/>
          </w:tcPr>
          <w:p w14:paraId="7234F2B8" w14:textId="77777777" w:rsidR="00371C94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  <w:p w14:paraId="4C47C4CC" w14:textId="77777777" w:rsidR="00371C94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  <w:p w14:paraId="07A1020F" w14:textId="77777777" w:rsidR="00371C94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  <w:p w14:paraId="7EF66E38" w14:textId="77777777" w:rsidR="00371C94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  <w:p w14:paraId="7972C04D" w14:textId="5C9B62C8" w:rsidR="00371C94" w:rsidRPr="009E5A03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9E5A03"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0,05,-</w:t>
            </w:r>
          </w:p>
        </w:tc>
        <w:tc>
          <w:tcPr>
            <w:tcW w:w="1275" w:type="dxa"/>
          </w:tcPr>
          <w:p w14:paraId="584457E5" w14:textId="77777777" w:rsidR="00371C94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  <w:p w14:paraId="2561FEFF" w14:textId="77777777" w:rsidR="00371C94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  <w:p w14:paraId="417D464B" w14:textId="77777777" w:rsidR="00371C94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  <w:p w14:paraId="25141365" w14:textId="77777777" w:rsidR="00371C94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  <w:p w14:paraId="4248532B" w14:textId="71BBA47D" w:rsidR="00371C94" w:rsidRPr="00A3217A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6 300,-</w:t>
            </w:r>
          </w:p>
        </w:tc>
        <w:tc>
          <w:tcPr>
            <w:tcW w:w="1134" w:type="dxa"/>
          </w:tcPr>
          <w:p w14:paraId="63840FA8" w14:textId="77777777" w:rsidR="00371C94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  <w:p w14:paraId="715CFDE5" w14:textId="77777777" w:rsidR="00371C94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  <w:p w14:paraId="6A8BC420" w14:textId="77777777" w:rsidR="00371C94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  <w:p w14:paraId="27EE5CEC" w14:textId="77777777" w:rsidR="00371C94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  <w:p w14:paraId="6BAB6293" w14:textId="6382E9FA" w:rsidR="00371C94" w:rsidRPr="00A3217A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504,-</w:t>
            </w:r>
          </w:p>
        </w:tc>
        <w:tc>
          <w:tcPr>
            <w:tcW w:w="1122" w:type="dxa"/>
          </w:tcPr>
          <w:p w14:paraId="16D12B4A" w14:textId="77777777" w:rsidR="00371C94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  <w:p w14:paraId="68F965F8" w14:textId="77777777" w:rsidR="00371C94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  <w:p w14:paraId="50D8735B" w14:textId="77777777" w:rsidR="00371C94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  <w:p w14:paraId="7693DA46" w14:textId="77777777" w:rsidR="00371C94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  <w:p w14:paraId="28F185F5" w14:textId="0041A31C" w:rsidR="00371C94" w:rsidRPr="00A3217A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6804,-</w:t>
            </w:r>
          </w:p>
        </w:tc>
      </w:tr>
      <w:tr w:rsidR="00371C94" w:rsidRPr="00A3217A" w14:paraId="20244D34" w14:textId="77777777" w:rsidTr="005F40CE">
        <w:trPr>
          <w:cantSplit/>
        </w:trPr>
        <w:tc>
          <w:tcPr>
            <w:tcW w:w="6125" w:type="dxa"/>
            <w:gridSpan w:val="4"/>
            <w:shd w:val="clear" w:color="auto" w:fill="auto"/>
            <w:vAlign w:val="center"/>
          </w:tcPr>
          <w:p w14:paraId="0607FCAA" w14:textId="23CD1D79" w:rsidR="00371C94" w:rsidRPr="00371C94" w:rsidRDefault="00371C94" w:rsidP="00252EFE">
            <w:pPr>
              <w:widowControl w:val="0"/>
              <w:suppressAutoHyphens/>
              <w:spacing w:after="0" w:line="240" w:lineRule="auto"/>
              <w:rPr>
                <w:rFonts w:eastAsia="Lucida Sans Unicode" w:cs="Open Sans"/>
                <w:bCs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371C94">
              <w:rPr>
                <w:rFonts w:eastAsia="Lucida Sans Unicode" w:cs="Open Sans"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WARTOŚĆ ZADANIA NR   1   :     </w:t>
            </w:r>
            <w:r w:rsidR="00252EFE">
              <w:rPr>
                <w:rFonts w:eastAsia="Lucida Sans Unicode" w:cs="Open Sans"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371C94">
              <w:rPr>
                <w:rFonts w:eastAsia="Lucida Sans Unicode" w:cs="Open Sans"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5X0,05</w:t>
            </w:r>
            <w:r w:rsidR="00252EFE">
              <w:rPr>
                <w:rFonts w:eastAsia="Lucida Sans Unicode" w:cs="Open Sans"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x126 000 m²</w:t>
            </w:r>
            <w:r w:rsidRPr="00371C94">
              <w:rPr>
                <w:rFonts w:eastAsia="Lucida Sans Unicode" w:cs="Open Sans"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                       </w:t>
            </w:r>
          </w:p>
        </w:tc>
        <w:tc>
          <w:tcPr>
            <w:tcW w:w="1275" w:type="dxa"/>
          </w:tcPr>
          <w:p w14:paraId="7B74B496" w14:textId="0187C482" w:rsidR="00371C94" w:rsidRPr="00A3217A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31 500,-</w:t>
            </w:r>
          </w:p>
        </w:tc>
        <w:tc>
          <w:tcPr>
            <w:tcW w:w="1134" w:type="dxa"/>
          </w:tcPr>
          <w:p w14:paraId="4740CC7D" w14:textId="63D67641" w:rsidR="00371C94" w:rsidRPr="00A3217A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2 520,-</w:t>
            </w:r>
          </w:p>
        </w:tc>
        <w:tc>
          <w:tcPr>
            <w:tcW w:w="1122" w:type="dxa"/>
          </w:tcPr>
          <w:p w14:paraId="1BF1A3C4" w14:textId="77E35ACA" w:rsidR="00371C94" w:rsidRPr="00A3217A" w:rsidRDefault="00371C94" w:rsidP="005F40C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="Open Sans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34 020,-</w:t>
            </w:r>
          </w:p>
        </w:tc>
      </w:tr>
    </w:tbl>
    <w:p w14:paraId="0772F8D8" w14:textId="77777777" w:rsidR="00371C94" w:rsidRDefault="00371C94"/>
    <w:sectPr w:rsidR="00371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464D0"/>
    <w:multiLevelType w:val="hybridMultilevel"/>
    <w:tmpl w:val="564AB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91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94"/>
    <w:rsid w:val="001D0D8D"/>
    <w:rsid w:val="00252EFE"/>
    <w:rsid w:val="00277461"/>
    <w:rsid w:val="00371C94"/>
    <w:rsid w:val="00457193"/>
    <w:rsid w:val="008813BE"/>
    <w:rsid w:val="009E5A03"/>
    <w:rsid w:val="00B61696"/>
    <w:rsid w:val="00E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74A9"/>
  <w15:chartTrackingRefBased/>
  <w15:docId w15:val="{5E4E82A7-5152-49CA-BBDF-CAAD71F2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C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Sawczuk</dc:creator>
  <cp:keywords/>
  <dc:description/>
  <cp:lastModifiedBy>Waldemar Sawczuk</cp:lastModifiedBy>
  <cp:revision>6</cp:revision>
  <dcterms:created xsi:type="dcterms:W3CDTF">2023-05-17T05:55:00Z</dcterms:created>
  <dcterms:modified xsi:type="dcterms:W3CDTF">2023-05-17T06:53:00Z</dcterms:modified>
</cp:coreProperties>
</file>