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42AB2ACC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34B76">
        <w:rPr>
          <w:noProof/>
          <w:lang w:eastAsia="pl-PL"/>
        </w:rPr>
        <w:drawing>
          <wp:inline distT="0" distB="0" distL="0" distR="0" wp14:anchorId="58D353AF" wp14:editId="3E3E52D7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         </w:t>
      </w:r>
      <w:r w:rsidR="004C662E" w:rsidRPr="00D34B76">
        <w:rPr>
          <w:noProof/>
          <w:lang w:eastAsia="pl-PL"/>
        </w:rPr>
        <w:drawing>
          <wp:inline distT="0" distB="0" distL="0" distR="0" wp14:anchorId="77FCDC04" wp14:editId="3A918475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          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0" w:name="_Hlk161230295"/>
      <w:bookmarkStart w:id="1" w:name="_Hlk161230229"/>
    </w:p>
    <w:bookmarkEnd w:id="0"/>
    <w:bookmarkEnd w:id="1"/>
    <w:p w14:paraId="62206BF2" w14:textId="77777777" w:rsidR="00183626" w:rsidRPr="00CA2B45" w:rsidRDefault="00183626" w:rsidP="00183626">
      <w:pPr>
        <w:suppressLineNumbers/>
        <w:tabs>
          <w:tab w:val="center" w:pos="4536"/>
          <w:tab w:val="right" w:pos="9072"/>
        </w:tabs>
        <w:jc w:val="center"/>
        <w:rPr>
          <w:rFonts w:ascii="Times New Roman" w:hAnsi="Times New Roman" w:cs="Mangal"/>
          <w:b/>
          <w:caps/>
          <w:kern w:val="2"/>
          <w:szCs w:val="21"/>
          <w:lang w:val="x-none" w:bidi="hi-IN"/>
        </w:rPr>
      </w:pPr>
      <w:r w:rsidRPr="00CA2B45">
        <w:rPr>
          <w:rFonts w:ascii="Times New Roman" w:hAnsi="Times New Roman" w:cs="Mangal"/>
          <w:b/>
          <w:kern w:val="2"/>
          <w:szCs w:val="21"/>
          <w:lang w:val="x-none" w:bidi="hi-IN"/>
        </w:rPr>
        <w:t>RZ</w:t>
      </w:r>
      <w:r w:rsidRPr="00CA2B45">
        <w:rPr>
          <w:rFonts w:ascii="Times New Roman" w:hAnsi="Times New Roman" w:cs="Mangal"/>
          <w:b/>
          <w:caps/>
          <w:kern w:val="2"/>
          <w:szCs w:val="21"/>
          <w:lang w:val="x-none" w:bidi="hi-IN"/>
        </w:rPr>
        <w:t>Ądowy FUNDUSZ ROZWOJU DRÓG</w:t>
      </w:r>
    </w:p>
    <w:p w14:paraId="10DA0ED0" w14:textId="77777777" w:rsidR="00183626" w:rsidRPr="00CA2B45" w:rsidRDefault="00183626" w:rsidP="00183626">
      <w:pPr>
        <w:suppressLineNumbers/>
        <w:tabs>
          <w:tab w:val="center" w:pos="4536"/>
          <w:tab w:val="right" w:pos="9072"/>
        </w:tabs>
        <w:rPr>
          <w:rFonts w:ascii="Times New Roman" w:hAnsi="Times New Roman" w:cs="Mangal"/>
          <w:noProof/>
          <w:kern w:val="2"/>
          <w:szCs w:val="21"/>
          <w:lang w:val="x-none" w:eastAsia="pl-PL" w:bidi="hi-IN"/>
        </w:rPr>
      </w:pPr>
    </w:p>
    <w:p w14:paraId="18770A9F" w14:textId="77777777" w:rsidR="00183626" w:rsidRPr="00CA2B45" w:rsidRDefault="00183626" w:rsidP="00183626">
      <w:pPr>
        <w:widowControl w:val="0"/>
        <w:adjustRightInd w:val="0"/>
        <w:jc w:val="center"/>
        <w:textAlignment w:val="baseline"/>
        <w:outlineLvl w:val="0"/>
        <w:rPr>
          <w:b/>
          <w:bCs/>
          <w:lang w:val="x-none" w:eastAsia="en-US"/>
        </w:rPr>
      </w:pPr>
      <w:r w:rsidRPr="00CA2B45">
        <w:rPr>
          <w:b/>
          <w:bCs/>
          <w:lang w:val="x-none" w:eastAsia="en-US"/>
        </w:rPr>
        <w:t>”</w:t>
      </w:r>
      <w:bookmarkStart w:id="2" w:name="_Hlk180413177"/>
      <w:r w:rsidRPr="00CA2B45">
        <w:rPr>
          <w:b/>
          <w:bCs/>
          <w:lang w:val="x-none" w:eastAsia="en-US"/>
        </w:rPr>
        <w:t>Rozbudowa drogi gminnej ulicy Białej Góry wraz z przebudową skrzyżowania z drogą wojewódzką nr 580 ul. Warszawską w miejscowości Zielonki Wieś wraz z infrastrukturą techniczną – etap I</w:t>
      </w:r>
      <w:bookmarkEnd w:id="2"/>
      <w:r w:rsidRPr="00CA2B45">
        <w:rPr>
          <w:b/>
          <w:bCs/>
          <w:lang w:val="x-none" w:eastAsia="en-US"/>
        </w:rPr>
        <w:t>”</w:t>
      </w:r>
    </w:p>
    <w:p w14:paraId="320BFF07" w14:textId="77777777" w:rsidR="0007148D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09FE1C9F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83626" w:rsidRPr="00183626">
        <w:rPr>
          <w:rFonts w:ascii="Arial" w:hAnsi="Arial" w:cs="Arial"/>
          <w:b/>
          <w:sz w:val="20"/>
          <w:szCs w:val="20"/>
          <w:lang w:eastAsia="en-US"/>
        </w:rPr>
        <w:t>BZP.271.18.2024 pn. „Rozbudowa drogi gminnej ulicy Białej Góry wraz z przebudową skrzyżowania z drogą wojewódzką nr 580 ul. Warszawską w miejscowości Zielonki Wieś wraz z infrastrukturą techniczną – etap I”</w:t>
      </w:r>
    </w:p>
    <w:p w14:paraId="726D2499" w14:textId="6021ED41" w:rsidR="00D01780" w:rsidRDefault="00D01780" w:rsidP="00D01780"/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75D056DA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roboty budowlane </w:t>
            </w:r>
            <w:bookmarkStart w:id="3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3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polegające na </w:t>
            </w:r>
            <w:r w:rsidR="00B752FB" w:rsidRPr="0061379D">
              <w:rPr>
                <w:rFonts w:ascii="Arial" w:hAnsi="Arial" w:cs="Arial"/>
                <w:bCs/>
                <w:sz w:val="20"/>
                <w:szCs w:val="20"/>
              </w:rPr>
              <w:t xml:space="preserve">budowie/przebudowie </w:t>
            </w:r>
            <w:r w:rsidR="00B752FB" w:rsidRPr="0061379D">
              <w:rPr>
                <w:rFonts w:ascii="Arial" w:hAnsi="Arial" w:cs="Arial"/>
                <w:sz w:val="20"/>
                <w:szCs w:val="20"/>
              </w:rPr>
              <w:t xml:space="preserve">drogi o nawierzchni asfaltobetonowej 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>wraz z wykonaniem jej nawierzchni (asfaltobeton), konstrukcji oraz</w:t>
            </w:r>
            <w:r w:rsidR="006769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83626">
              <w:rPr>
                <w:rFonts w:ascii="Arial" w:eastAsia="Calibri" w:hAnsi="Arial" w:cs="Arial"/>
                <w:sz w:val="20"/>
                <w:szCs w:val="20"/>
              </w:rPr>
              <w:t xml:space="preserve">budowie 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 xml:space="preserve">chodnika, o długości drogi co najmniej </w:t>
            </w:r>
            <w:r w:rsidR="0002325F" w:rsidRPr="0002325F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913FF6" w:rsidRPr="0002325F">
              <w:rPr>
                <w:rFonts w:ascii="Arial" w:eastAsia="Calibri" w:hAnsi="Arial" w:cs="Arial"/>
                <w:sz w:val="20"/>
                <w:szCs w:val="20"/>
              </w:rPr>
              <w:t xml:space="preserve">00 m lub powierzchni drogi co najmniej </w:t>
            </w:r>
            <w:r w:rsidR="0002325F" w:rsidRPr="0002325F">
              <w:rPr>
                <w:rFonts w:ascii="Arial" w:eastAsia="Calibri" w:hAnsi="Arial" w:cs="Arial"/>
                <w:sz w:val="20"/>
                <w:szCs w:val="20"/>
              </w:rPr>
              <w:t>2 400</w:t>
            </w:r>
            <w:r w:rsidR="00913FF6" w:rsidRPr="0002325F">
              <w:rPr>
                <w:rFonts w:ascii="Arial" w:eastAsia="Calibri" w:hAnsi="Arial" w:cs="Arial"/>
                <w:sz w:val="20"/>
                <w:szCs w:val="20"/>
              </w:rPr>
              <w:t xml:space="preserve"> m</w:t>
            </w:r>
            <w:r w:rsidR="00913FF6" w:rsidRPr="0002325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</w:t>
            </w:r>
            <w:r w:rsidR="00913FF6" w:rsidRPr="0002325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>każda robota budowlana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lastRenderedPageBreak/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2325F"/>
    <w:rsid w:val="00030196"/>
    <w:rsid w:val="000560E6"/>
    <w:rsid w:val="0007148D"/>
    <w:rsid w:val="001209F0"/>
    <w:rsid w:val="00170419"/>
    <w:rsid w:val="00183626"/>
    <w:rsid w:val="001921AE"/>
    <w:rsid w:val="001F0CD1"/>
    <w:rsid w:val="001F2B5E"/>
    <w:rsid w:val="00324B56"/>
    <w:rsid w:val="00373748"/>
    <w:rsid w:val="004C662E"/>
    <w:rsid w:val="004D3A57"/>
    <w:rsid w:val="00510213"/>
    <w:rsid w:val="005A709F"/>
    <w:rsid w:val="0067699D"/>
    <w:rsid w:val="00691B16"/>
    <w:rsid w:val="007A355B"/>
    <w:rsid w:val="00836049"/>
    <w:rsid w:val="00913FF6"/>
    <w:rsid w:val="00A10583"/>
    <w:rsid w:val="00AB0CEE"/>
    <w:rsid w:val="00B20648"/>
    <w:rsid w:val="00B752FB"/>
    <w:rsid w:val="00C44427"/>
    <w:rsid w:val="00CF24BA"/>
    <w:rsid w:val="00D01780"/>
    <w:rsid w:val="00D72CDD"/>
    <w:rsid w:val="00D94631"/>
    <w:rsid w:val="00D975FC"/>
    <w:rsid w:val="00DB00C0"/>
    <w:rsid w:val="00FB4E56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16</cp:revision>
  <dcterms:created xsi:type="dcterms:W3CDTF">2022-07-13T11:49:00Z</dcterms:created>
  <dcterms:modified xsi:type="dcterms:W3CDTF">2024-10-29T09:47:00Z</dcterms:modified>
</cp:coreProperties>
</file>