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40E4FB9D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D44B3C">
        <w:rPr>
          <w:b/>
          <w:bCs/>
        </w:rPr>
        <w:t>21.2024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AA3E36">
        <w:trPr>
          <w:trHeight w:val="1308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AA3E36">
        <w:trPr>
          <w:trHeight w:val="1308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6EDC5FB9" w14:textId="77777777" w:rsidR="000F3683" w:rsidRDefault="000F3683" w:rsidP="000F3683">
      <w:pPr>
        <w:spacing w:after="0" w:line="240" w:lineRule="auto"/>
        <w:jc w:val="right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4F6F1046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>dla części nr 1, 2,</w:t>
      </w:r>
      <w:r w:rsidR="00D44B3C">
        <w:rPr>
          <w:b/>
          <w:bCs/>
        </w:rPr>
        <w:t xml:space="preserve"> 4: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1F073FAD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konstrukcyjno – budowlanej </w:t>
      </w:r>
      <w:r w:rsidR="000F3683">
        <w:t xml:space="preserve">bez ograniczeń </w:t>
      </w:r>
      <w:r>
        <w:t>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6C58C21" w14:textId="72D03833" w:rsidR="00AA3E36" w:rsidRDefault="00AA3E36" w:rsidP="00AA3E36">
      <w:pPr>
        <w:spacing w:after="0" w:line="240" w:lineRule="auto"/>
        <w:jc w:val="both"/>
        <w:rPr>
          <w:b/>
          <w:bCs/>
        </w:rPr>
      </w:pPr>
      <w:r>
        <w:t xml:space="preserve"> </w:t>
      </w:r>
      <w:r w:rsidR="00D44B3C" w:rsidRPr="00D44B3C">
        <w:rPr>
          <w:b/>
          <w:bCs/>
        </w:rPr>
        <w:t>Dla części nr 3</w:t>
      </w:r>
      <w:r w:rsidR="00D44B3C">
        <w:rPr>
          <w:b/>
          <w:bCs/>
        </w:rPr>
        <w:t>:</w:t>
      </w:r>
    </w:p>
    <w:p w14:paraId="3629B5C6" w14:textId="587FE8B0" w:rsidR="00D44B3C" w:rsidRPr="00827DEF" w:rsidRDefault="00D44B3C" w:rsidP="00D44B3C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…………………….posiada:</w:t>
      </w:r>
    </w:p>
    <w:p w14:paraId="792F426B" w14:textId="3E0E92DC" w:rsidR="00D44B3C" w:rsidRDefault="00D44B3C" w:rsidP="00D44B3C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>uprawnienia budowlane do kierowania robotami o specjalności konstrukcyjno – budowlanej nr……………….................…………</w:t>
      </w:r>
    </w:p>
    <w:p w14:paraId="25140CBE" w14:textId="77777777" w:rsidR="00D44B3C" w:rsidRPr="004D0CEF" w:rsidRDefault="00D44B3C" w:rsidP="00D44B3C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4D0CEF">
        <w:rPr>
          <w:bCs/>
        </w:rPr>
        <w:lastRenderedPageBreak/>
        <w:t>spełnia wymogi określone w art. 37 c Ustawy z dnia 23 lipca 2003 r. „O ochronie zabytków i opiece nad zabytkami” (Dz. U. 2003 Nr 162 poz. 1568)</w:t>
      </w:r>
      <w:r>
        <w:rPr>
          <w:bCs/>
        </w:rPr>
        <w:t>. Nadzorował roboty przy zabytku przez okres ………………. miesięcy</w:t>
      </w:r>
    </w:p>
    <w:p w14:paraId="0D3990E5" w14:textId="77777777" w:rsidR="00D44B3C" w:rsidRPr="00827DEF" w:rsidRDefault="00D44B3C" w:rsidP="00D44B3C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747859AF" w14:textId="47C6995D" w:rsidR="00D44B3C" w:rsidRDefault="00D44B3C" w:rsidP="00D44B3C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2023-06-07T07:16:00Z</cp:lastPrinted>
  <dcterms:created xsi:type="dcterms:W3CDTF">2021-01-02T16:25:00Z</dcterms:created>
  <dcterms:modified xsi:type="dcterms:W3CDTF">2024-02-07T11:15:00Z</dcterms:modified>
</cp:coreProperties>
</file>