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92FED2" w14:textId="0966316E" w:rsidR="00A52CF4" w:rsidRPr="00D57992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1ACEB94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2476500" cy="8763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7pt;margin-top:10.25pt;width:19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1F1B413F" w14:textId="77777777" w:rsidR="00C43D8D" w:rsidRPr="00FE3308" w:rsidRDefault="00C43D8D" w:rsidP="00C43D8D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73A2C315" w14:textId="77777777" w:rsidR="00C43D8D" w:rsidRDefault="00C43D8D" w:rsidP="00C43D8D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>
        <w:rPr>
          <w:rFonts w:ascii="Arial" w:hAnsi="Arial" w:cs="Arial"/>
          <w:i/>
          <w:iCs/>
          <w:sz w:val="16"/>
          <w:szCs w:val="16"/>
        </w:rPr>
        <w:t>/</w:t>
      </w:r>
    </w:p>
    <w:p w14:paraId="4622FB7C" w14:textId="77777777" w:rsidR="00C43D8D" w:rsidRPr="00FE3308" w:rsidRDefault="00C43D8D" w:rsidP="00C43D8D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4B80B826" w14:textId="1E1E6CF5" w:rsidR="00F14037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  <w:r w:rsidR="00131211">
        <w:rPr>
          <w:rFonts w:ascii="Arial" w:hAnsi="Arial" w:cs="Arial"/>
          <w:b/>
          <w:sz w:val="18"/>
          <w:szCs w:val="18"/>
        </w:rPr>
        <w:t xml:space="preserve">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47477B50" w14:textId="4918F249" w:rsidR="00F14037" w:rsidRPr="00FE3308" w:rsidRDefault="00F14037" w:rsidP="00FE33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EA0836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42697D50" w14:textId="77777777" w:rsidR="004F11A5" w:rsidRPr="00EA7F60" w:rsidRDefault="00F14037" w:rsidP="004F11A5">
      <w:pPr>
        <w:suppressAutoHyphens w:val="0"/>
        <w:spacing w:line="360" w:lineRule="auto"/>
        <w:jc w:val="both"/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3328B" w:rsidRPr="0033328B">
        <w:rPr>
          <w:rFonts w:ascii="Arial" w:hAnsi="Arial" w:cs="Arial"/>
          <w:b/>
          <w:sz w:val="18"/>
          <w:szCs w:val="18"/>
        </w:rPr>
        <w:t>w</w:t>
      </w:r>
      <w:r w:rsidR="0033328B" w:rsidRPr="0033328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EA0836" w:rsidRPr="009F4D7D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robót </w:t>
      </w:r>
      <w:r w:rsidR="00EA0836"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remontowych w budynkach Domów Studenckich Uniwersytetu Gdańskiego wg </w:t>
      </w:r>
      <w:r w:rsidR="004F11A5"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części</w:t>
      </w:r>
      <w:r w:rsidR="004F11A5" w:rsidRPr="00350DD5">
        <w:rPr>
          <w:rFonts w:ascii="Arial" w:eastAsia="Calibri" w:hAnsi="Arial" w:cs="Arial"/>
          <w:iCs/>
          <w:color w:val="FF0000"/>
          <w:sz w:val="18"/>
          <w:szCs w:val="18"/>
          <w:lang w:eastAsia="en-US"/>
        </w:rPr>
        <w:t>*</w:t>
      </w:r>
      <w:r w:rsidR="004F11A5"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:</w:t>
      </w:r>
      <w:r w:rsidR="004F11A5" w:rsidRPr="00EA7F60">
        <w:rPr>
          <w:rFonts w:ascii="Arial" w:hAnsi="Arial" w:cs="Arial"/>
          <w:b/>
          <w:bCs/>
          <w:iCs/>
          <w:color w:val="FF0000"/>
          <w:sz w:val="16"/>
          <w:szCs w:val="16"/>
          <w:vertAlign w:val="superscript"/>
        </w:rPr>
        <w:t xml:space="preserve"> </w:t>
      </w:r>
    </w:p>
    <w:p w14:paraId="63F95062" w14:textId="77777777" w:rsidR="004F11A5" w:rsidRDefault="004F11A5" w:rsidP="004F11A5">
      <w:pPr>
        <w:suppressAutoHyphens w:val="0"/>
        <w:spacing w:line="360" w:lineRule="auto"/>
        <w:jc w:val="both"/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</w:pPr>
      <w:r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część I – roboty remontowe w Domu Studenckim nr 3 przy ul. Polanki 65 w Gdańsku</w:t>
      </w:r>
      <w:r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,</w:t>
      </w:r>
    </w:p>
    <w:p w14:paraId="6E8DB623" w14:textId="77777777" w:rsidR="004F11A5" w:rsidRDefault="004F11A5" w:rsidP="004F11A5">
      <w:pPr>
        <w:suppressAutoHyphens w:val="0"/>
        <w:spacing w:line="360" w:lineRule="auto"/>
        <w:jc w:val="both"/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</w:pPr>
      <w:r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część </w:t>
      </w:r>
      <w:r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I</w:t>
      </w:r>
      <w:r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I – roboty remontowe w Domu Studenckim nr </w:t>
      </w:r>
      <w:r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4</w:t>
      </w:r>
      <w:r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 przy ul. Polanki 6</w:t>
      </w:r>
      <w:r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6</w:t>
      </w:r>
      <w:r w:rsidRPr="00EA7F60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 w Gdańsku</w:t>
      </w:r>
      <w:r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.</w:t>
      </w:r>
    </w:p>
    <w:p w14:paraId="4D914431" w14:textId="77777777" w:rsidR="004F11A5" w:rsidRPr="00350DD5" w:rsidRDefault="004F11A5" w:rsidP="004F11A5">
      <w:pPr>
        <w:tabs>
          <w:tab w:val="left" w:pos="993"/>
        </w:tabs>
        <w:spacing w:line="360" w:lineRule="auto"/>
        <w:ind w:right="-3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AE1A85">
        <w:rPr>
          <w:rFonts w:ascii="Arial" w:hAnsi="Arial" w:cs="Arial"/>
          <w:b/>
          <w:bCs/>
          <w:iCs/>
          <w:color w:val="FF0000"/>
          <w:sz w:val="16"/>
          <w:szCs w:val="16"/>
          <w:vertAlign w:val="superscript"/>
        </w:rPr>
        <w:t>*</w:t>
      </w:r>
      <w:r w:rsidRPr="00AE1A85">
        <w:rPr>
          <w:rFonts w:ascii="Arial" w:hAnsi="Arial" w:cs="Arial"/>
          <w:i/>
          <w:iCs/>
          <w:color w:val="FF0000"/>
          <w:sz w:val="16"/>
          <w:szCs w:val="16"/>
        </w:rPr>
        <w:t xml:space="preserve">wykreślić tę część, na którą Wykonawca </w:t>
      </w:r>
      <w:r w:rsidRPr="00AE1A85">
        <w:rPr>
          <w:rFonts w:ascii="Arial" w:hAnsi="Arial" w:cs="Arial"/>
          <w:b/>
          <w:bCs/>
          <w:i/>
          <w:iCs/>
          <w:color w:val="FF0000"/>
          <w:sz w:val="16"/>
          <w:szCs w:val="16"/>
          <w:u w:val="single"/>
        </w:rPr>
        <w:t>nie składa</w:t>
      </w:r>
      <w:r w:rsidRPr="00AE1A85">
        <w:rPr>
          <w:rFonts w:ascii="Arial" w:hAnsi="Arial" w:cs="Arial"/>
          <w:i/>
          <w:iCs/>
          <w:color w:val="FF0000"/>
          <w:sz w:val="16"/>
          <w:szCs w:val="16"/>
        </w:rPr>
        <w:t xml:space="preserve"> oferty</w:t>
      </w:r>
    </w:p>
    <w:p w14:paraId="79B8427E" w14:textId="58F1DFCB" w:rsidR="0072534A" w:rsidRPr="00D57992" w:rsidRDefault="0072534A" w:rsidP="004F11A5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60011" w14:textId="77777777" w:rsidR="00EA0836" w:rsidRDefault="00EA0836" w:rsidP="00EA083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D98710" w14:textId="3B8C6D33" w:rsidR="00CD3AA0" w:rsidRPr="00CD3AA0" w:rsidRDefault="004806A6" w:rsidP="00EA083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EA0836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EA0836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EA083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EA0836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EA0836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1553D515" w:rsidR="001C6256" w:rsidRDefault="00EA0836" w:rsidP="00EA0836">
      <w:pPr>
        <w:tabs>
          <w:tab w:val="left" w:pos="5624"/>
        </w:tabs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1944CE8" w14:textId="7777777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2A14056" w14:textId="77777777" w:rsidR="00732226" w:rsidRDefault="00732226" w:rsidP="004F11A5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0856F1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19B7F51" w14:textId="7C38BD3E" w:rsidR="00410855" w:rsidRPr="00D57992" w:rsidRDefault="003223C2" w:rsidP="00EA0836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EA0836">
      <w:headerReference w:type="default" r:id="rId10"/>
      <w:footerReference w:type="default" r:id="rId11"/>
      <w:pgSz w:w="11905" w:h="16837"/>
      <w:pgMar w:top="740" w:right="990" w:bottom="851" w:left="993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DFGothic-EB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716" w14:textId="526D3DD1" w:rsidR="00050BB6" w:rsidRPr="00D57992" w:rsidRDefault="00050BB6" w:rsidP="00EA0836">
    <w:pPr>
      <w:pBdr>
        <w:top w:val="single" w:sz="4" w:space="1" w:color="000000"/>
      </w:pBdr>
      <w:tabs>
        <w:tab w:val="center" w:pos="4536"/>
      </w:tabs>
      <w:spacing w:before="240" w:line="360" w:lineRule="auto"/>
      <w:ind w:right="-3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1D172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1D1723" w:rsidRPr="001D1723">
      <w:rPr>
        <w:rFonts w:ascii="Arial" w:hAnsi="Arial" w:cs="Arial"/>
        <w:sz w:val="16"/>
        <w:szCs w:val="16"/>
      </w:rPr>
      <w:t>Zamówień Publicznych</w:t>
    </w:r>
    <w:r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A52CF4" w:rsidRPr="00CA578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6D4FF441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EA0836">
      <w:rPr>
        <w:rFonts w:ascii="Arial" w:hAnsi="Arial" w:cs="Arial"/>
        <w:bCs/>
        <w:iCs/>
        <w:sz w:val="18"/>
        <w:szCs w:val="18"/>
      </w:rPr>
      <w:t>79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EA0836">
      <w:rPr>
        <w:rFonts w:ascii="Arial" w:hAnsi="Arial" w:cs="Arial"/>
        <w:bCs/>
        <w:iCs/>
        <w:sz w:val="18"/>
        <w:szCs w:val="18"/>
      </w:rPr>
      <w:t>KD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8B8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942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211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B1D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78B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1A5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524F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577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A54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562E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68C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1A53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B17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8D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4F0A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049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36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2B5B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160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Katarzyna Demkowicz</cp:lastModifiedBy>
  <cp:revision>72</cp:revision>
  <cp:lastPrinted>2021-04-01T12:22:00Z</cp:lastPrinted>
  <dcterms:created xsi:type="dcterms:W3CDTF">2021-03-05T07:29:00Z</dcterms:created>
  <dcterms:modified xsi:type="dcterms:W3CDTF">2024-07-16T07:01:00Z</dcterms:modified>
</cp:coreProperties>
</file>