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B9" w:rsidRPr="003F1BD0" w:rsidRDefault="004133B9" w:rsidP="0041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BD0">
        <w:rPr>
          <w:rFonts w:ascii="Times New Roman" w:hAnsi="Times New Roman" w:cs="Times New Roman"/>
          <w:b/>
          <w:sz w:val="24"/>
          <w:szCs w:val="24"/>
        </w:rPr>
        <w:t>U m o w a  nr  ……/2021</w:t>
      </w:r>
    </w:p>
    <w:p w:rsidR="004133B9" w:rsidRPr="004133B9" w:rsidRDefault="004133B9" w:rsidP="00413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(zw. dalej Umową)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zawarta w dniu ….........2021r., pomiędzy: </w:t>
      </w:r>
    </w:p>
    <w:p w:rsidR="004133B9" w:rsidRPr="004133B9" w:rsidRDefault="004133B9" w:rsidP="004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b/>
          <w:sz w:val="24"/>
          <w:szCs w:val="24"/>
        </w:rPr>
        <w:t>Akademią Marynarki Wojennej im. Bohaterów Westerplatte w Gdyni</w:t>
      </w:r>
      <w:r w:rsidRPr="004133B9">
        <w:rPr>
          <w:rFonts w:ascii="Times New Roman" w:hAnsi="Times New Roman" w:cs="Times New Roman"/>
          <w:sz w:val="24"/>
          <w:szCs w:val="24"/>
        </w:rPr>
        <w:t xml:space="preserve">, ul. Śmidowicza 69, 81-127 Gdynia, NIP 586-010-46-93,  REGON 190064136, 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zwaną w dalszej części Umowy „ZAMAWIAJĄCYM’’, 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w  imieniu i na rzecz której działa:</w:t>
      </w:r>
    </w:p>
    <w:p w:rsidR="004133B9" w:rsidRPr="004D52F8" w:rsidRDefault="004133B9" w:rsidP="0041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F8">
        <w:rPr>
          <w:rFonts w:ascii="Times New Roman" w:hAnsi="Times New Roman" w:cs="Times New Roman"/>
          <w:b/>
          <w:sz w:val="24"/>
          <w:szCs w:val="24"/>
        </w:rPr>
        <w:t xml:space="preserve">Rektor - Komendant  - kontradmirał prof. dr hab. Tomasz SZUBRYCHT                      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4D52F8" w:rsidRDefault="004133B9" w:rsidP="0041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F8">
        <w:rPr>
          <w:rFonts w:ascii="Times New Roman" w:hAnsi="Times New Roman" w:cs="Times New Roman"/>
          <w:b/>
          <w:sz w:val="24"/>
          <w:szCs w:val="24"/>
        </w:rPr>
        <w:t>a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4133B9" w:rsidRDefault="004133B9" w:rsidP="004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………………………………….., z siedzibą ……………………………….. przy </w:t>
      </w:r>
      <w:r w:rsidR="004D52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33B9">
        <w:rPr>
          <w:rFonts w:ascii="Times New Roman" w:hAnsi="Times New Roman" w:cs="Times New Roman"/>
          <w:sz w:val="24"/>
          <w:szCs w:val="24"/>
        </w:rPr>
        <w:t xml:space="preserve">ul. ……………….…… NIP: ……………,  Regon: ………….., KRS lub </w:t>
      </w:r>
      <w:proofErr w:type="spellStart"/>
      <w:r w:rsidRPr="004133B9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4133B9">
        <w:rPr>
          <w:rFonts w:ascii="Times New Roman" w:hAnsi="Times New Roman" w:cs="Times New Roman"/>
          <w:sz w:val="24"/>
          <w:szCs w:val="24"/>
        </w:rPr>
        <w:t xml:space="preserve">. ……………………… Adres do korespondencji ……………………………………………….                        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zwaną w dalszej części Umowy „WYKONAWCĄ”, 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którą reprezentuje: ……………………. – ……………………..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zwanymi dalej łącznie również Stronami, a każdy indywidualnie Stroną, o następującej treści: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4D52F8" w:rsidRDefault="004133B9" w:rsidP="004D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F8">
        <w:rPr>
          <w:rFonts w:ascii="Times New Roman" w:hAnsi="Times New Roman" w:cs="Times New Roman"/>
          <w:b/>
          <w:sz w:val="24"/>
          <w:szCs w:val="24"/>
        </w:rPr>
        <w:t>§ 1</w:t>
      </w:r>
    </w:p>
    <w:p w:rsidR="004133B9" w:rsidRPr="004D52F8" w:rsidRDefault="004133B9" w:rsidP="007130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F8">
        <w:rPr>
          <w:rFonts w:ascii="Times New Roman" w:hAnsi="Times New Roman" w:cs="Times New Roman"/>
          <w:sz w:val="24"/>
          <w:szCs w:val="24"/>
        </w:rPr>
        <w:t>W wyniku wyboru oferty Wykonawcy w postępowaniu o udzielenie zamówienia publicznego w trybie przetargu nieograniczonego …../ZP/21 w dniu ……………. Wykonawca przenosi na Zamawiającego prawo własności sprzętu komputerowego, a także udziela licencji na oprogramowanie  (zwane w dalszej części umowy Utworem), zgodnie z załącznikiem - formularzem  ofertowym z dnia ……………2021r., który stanowi integralną część Umowy, a także dokona dostawy powyższego sprzętu, co w dalszej części umowy określane będzie jako Przedmiot umowy, a Zamawiający to prawo odbiera i płaci na rzecz Wykonawcy cenę  określoną  w § 4 umowy.</w:t>
      </w:r>
    </w:p>
    <w:p w:rsidR="004133B9" w:rsidRPr="004D52F8" w:rsidRDefault="004133B9" w:rsidP="007130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F8">
        <w:rPr>
          <w:rFonts w:ascii="Times New Roman" w:hAnsi="Times New Roman" w:cs="Times New Roman"/>
          <w:sz w:val="24"/>
          <w:szCs w:val="24"/>
        </w:rPr>
        <w:t>Udzielana na mocy niniejszej umowy licencja ma charakter niewyłączny i nie zawiera prawa do udzielania dalszych licencji.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713020" w:rsidRDefault="004133B9" w:rsidP="0071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20">
        <w:rPr>
          <w:rFonts w:ascii="Times New Roman" w:hAnsi="Times New Roman" w:cs="Times New Roman"/>
          <w:b/>
          <w:sz w:val="24"/>
          <w:szCs w:val="24"/>
        </w:rPr>
        <w:t>§ 2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4133B9" w:rsidRPr="00B942B3" w:rsidRDefault="001261A4" w:rsidP="00B942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133B9" w:rsidRPr="00B942B3">
        <w:rPr>
          <w:rFonts w:ascii="Times New Roman" w:hAnsi="Times New Roman" w:cs="Times New Roman"/>
          <w:sz w:val="24"/>
          <w:szCs w:val="24"/>
        </w:rPr>
        <w:t>est uprawniony oraz posiada niezbędne kwalifikacje do pełnej realizacji Przedmiotu Umowy.</w:t>
      </w:r>
    </w:p>
    <w:p w:rsidR="004133B9" w:rsidRPr="00B942B3" w:rsidRDefault="004133B9" w:rsidP="00B942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Przedmiot Umowy jest właściwej jakości, fabrycznie nowy i może być używany bez naruszania praw własności osób trzecich, w tym praw patentowych i praw autorskich.</w:t>
      </w:r>
    </w:p>
    <w:p w:rsidR="004133B9" w:rsidRPr="00B942B3" w:rsidRDefault="004133B9" w:rsidP="00B942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Przedmiot Umowy spełnia normy przewidziane prawem polskim.</w:t>
      </w:r>
    </w:p>
    <w:p w:rsidR="004133B9" w:rsidRPr="00B942B3" w:rsidRDefault="004133B9" w:rsidP="00B942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Korzystanie z Utworu nie narusza majątkowych i osobistych praw autorskich oraz dóbr osobistych osób trzecich.</w:t>
      </w:r>
    </w:p>
    <w:p w:rsidR="004133B9" w:rsidRPr="00B942B3" w:rsidRDefault="004133B9" w:rsidP="00182AF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W ramach procedury odbioru związanej z wykonaniem umowy o udzielenie zamówienia publicznego, zamawiający zastrzega sobie prawo weryfikacji czy oprogramowanie                           i powiązane z nim elementy, takie jak certyfikaty/etykiety producenta oprogramowania             dołączone do oprogramowania są oryginalne i licencjonowane zgodnie z prawem.                         W powyższym celu zamawiający może zwrócić się do przedstawicieli producenta danego oprogramowania z prośbą o weryfikację czy oferowane oprogramowanie i materiały do niego dołączone są oryginalne. W przypadku identyfikacji nielicencjonowanego lub                 podrobionego oprogramowania lub jego elementów, w tym podrobionych lub                      przerobionych certyfikatów/etykiet producenta, zamawiający zastrzega sobie prawo do wstrzymania płatności do czasu dostarczenia oprogramowania i certyfikatów/etykiet należycie  licencjonowanych i oryginalnych oraz do odstąpienia od umowy w terminie 14 dni od daty dostawy. Ponadto, powyższe informacje zostaną przekazane właściwym organom w celu wszczęcia stosownych postępowań.</w:t>
      </w:r>
    </w:p>
    <w:p w:rsidR="004133B9" w:rsidRPr="00B942B3" w:rsidRDefault="004133B9" w:rsidP="00182A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Numer rachunku rozliczeniowego wymieniony w § 4 ust. 2 jest rachunkiem bankowym dla którego zgodnie z Rozdziałem 3a ustawy z dnia 29 sierpnia 1997 r. - Prawo Bankowe (</w:t>
      </w:r>
      <w:proofErr w:type="spellStart"/>
      <w:r w:rsidRPr="00B942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42B3">
        <w:rPr>
          <w:rFonts w:ascii="Times New Roman" w:hAnsi="Times New Roman" w:cs="Times New Roman"/>
          <w:sz w:val="24"/>
          <w:szCs w:val="24"/>
        </w:rPr>
        <w:t xml:space="preserve">. Dz. U. z 2020 r. poz. 1896 z </w:t>
      </w:r>
      <w:proofErr w:type="spellStart"/>
      <w:r w:rsidRPr="00B942B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B942B3">
        <w:rPr>
          <w:rFonts w:ascii="Times New Roman" w:hAnsi="Times New Roman" w:cs="Times New Roman"/>
          <w:sz w:val="24"/>
          <w:szCs w:val="24"/>
        </w:rPr>
        <w:t>. zm.) prowadzony jest rachunek VAT. (zgodnie                              z oświadczeniem Wykonawcy złożonym w ofercie).</w:t>
      </w:r>
    </w:p>
    <w:p w:rsidR="004133B9" w:rsidRPr="00B942B3" w:rsidRDefault="004133B9" w:rsidP="00173D4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lastRenderedPageBreak/>
        <w:t>Wymieniony w § 5 ust. 2 numer rachunku bankowego:</w:t>
      </w:r>
    </w:p>
    <w:p w:rsidR="004133B9" w:rsidRPr="00B942B3" w:rsidRDefault="004133B9" w:rsidP="0081769B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jest zawarty w wykazie, o którym mowa w art. 96 b ust. 3 pkt 13) Ustawy o podatku od towarów i usług (</w:t>
      </w:r>
      <w:proofErr w:type="spellStart"/>
      <w:r w:rsidRPr="00B942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42B3">
        <w:rPr>
          <w:rFonts w:ascii="Times New Roman" w:hAnsi="Times New Roman" w:cs="Times New Roman"/>
          <w:sz w:val="24"/>
          <w:szCs w:val="24"/>
        </w:rPr>
        <w:t>. Dz. U. z 2020 poz. 106 z późn. zm.),</w:t>
      </w:r>
    </w:p>
    <w:p w:rsidR="004133B9" w:rsidRPr="00B942B3" w:rsidRDefault="004133B9" w:rsidP="0081769B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jest aktualny, a w przypadku zmiany numeru rachunku bankowego, na który ma być dokonana płatność Wykonawca niezwłocznie (jednak nie później niż w terminie  1 dnia od dnia zaistnienia takiej zmiany) poinformuje Zamawiającego o tym fakcie w formie pisemnej pod rygorem nieważności.</w:t>
      </w:r>
    </w:p>
    <w:p w:rsidR="004133B9" w:rsidRPr="00B942B3" w:rsidRDefault="004133B9" w:rsidP="00173D4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42B3">
        <w:rPr>
          <w:rFonts w:ascii="Times New Roman" w:hAnsi="Times New Roman" w:cs="Times New Roman"/>
          <w:sz w:val="24"/>
          <w:szCs w:val="24"/>
        </w:rPr>
        <w:t>Zmiana numeru rachunku bankowego nie wymaga aneksu do Umowy, a jedynie pisemnego (pod rygorem nieważności) powiadomienia Zamawiającego przez Wykonawcę o takiej zmianie, podpisanego zgodnie z zasadami reprezentacji.</w:t>
      </w:r>
    </w:p>
    <w:p w:rsidR="004133B9" w:rsidRPr="00B139C7" w:rsidRDefault="004133B9" w:rsidP="00173D4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9C7">
        <w:rPr>
          <w:rFonts w:ascii="Times New Roman" w:hAnsi="Times New Roman" w:cs="Times New Roman"/>
          <w:sz w:val="24"/>
          <w:szCs w:val="24"/>
        </w:rPr>
        <w:t>W przypadku, gdy rachunek bankowy Wykonawcy, na który ma być dokonana płatność nie występuje w wykazie, o którym mowa w art. 96 b ust. 3 pkt 13) Ustawy o podatku od towarów i usług, Zamawiający ma prawo do wstrzymania płatności do dnia, w którym wskazany do płatności rachunek bankowy Wykonawcy pojawi się w tym wykazie, zaś okres wstrzymania się z płatnością nie będzie uznawany za opóźnienie w zapłacie.</w:t>
      </w:r>
    </w:p>
    <w:p w:rsidR="004133B9" w:rsidRPr="00B139C7" w:rsidRDefault="004133B9" w:rsidP="00173D4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9C7">
        <w:rPr>
          <w:rFonts w:ascii="Times New Roman" w:hAnsi="Times New Roman" w:cs="Times New Roman"/>
          <w:sz w:val="24"/>
          <w:szCs w:val="24"/>
        </w:rPr>
        <w:t>Jeśli dla numeru rachunku rozliczeniowego wskazanego przez Wykonawcę w § 4 ust. 2, prowadzony jest rachunek VAT to:</w:t>
      </w:r>
    </w:p>
    <w:p w:rsidR="004133B9" w:rsidRPr="00B139C7" w:rsidRDefault="004133B9" w:rsidP="00B139C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C7">
        <w:rPr>
          <w:rFonts w:ascii="Times New Roman" w:hAnsi="Times New Roman" w:cs="Times New Roman"/>
          <w:sz w:val="24"/>
          <w:szCs w:val="24"/>
        </w:rPr>
        <w:t xml:space="preserve">Zamawiający oświadcza, że będzie realizować płatności za faktury z zastosowaniem mechanizmu podzielonej płatności tzw. </w:t>
      </w:r>
      <w:proofErr w:type="spellStart"/>
      <w:r w:rsidRPr="00B139C7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1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C7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B139C7">
        <w:rPr>
          <w:rFonts w:ascii="Times New Roman" w:hAnsi="Times New Roman" w:cs="Times New Roman"/>
          <w:sz w:val="24"/>
          <w:szCs w:val="24"/>
        </w:rPr>
        <w:t>. Zapłatę w tym systemie uznaje się za dokonanie płatności w terminie ustalonym w § 4 ust. 2 Umowy.</w:t>
      </w:r>
    </w:p>
    <w:p w:rsidR="004133B9" w:rsidRPr="00B139C7" w:rsidRDefault="004133B9" w:rsidP="00B139C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C7">
        <w:rPr>
          <w:rFonts w:ascii="Times New Roman" w:hAnsi="Times New Roman" w:cs="Times New Roman"/>
          <w:sz w:val="24"/>
          <w:szCs w:val="24"/>
        </w:rPr>
        <w:t xml:space="preserve">Wykonawca wyraża zgodę na dokonywanie przez Zamawiającego płatności                              w mechanizmie podzielonej płatności tzw. </w:t>
      </w:r>
      <w:proofErr w:type="spellStart"/>
      <w:r w:rsidRPr="00B139C7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1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C7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B139C7">
        <w:rPr>
          <w:rFonts w:ascii="Times New Roman" w:hAnsi="Times New Roman" w:cs="Times New Roman"/>
          <w:sz w:val="24"/>
          <w:szCs w:val="24"/>
        </w:rPr>
        <w:t>.</w:t>
      </w:r>
    </w:p>
    <w:p w:rsidR="004133B9" w:rsidRPr="00B139C7" w:rsidRDefault="004133B9" w:rsidP="00B139C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C7">
        <w:rPr>
          <w:rFonts w:ascii="Times New Roman" w:hAnsi="Times New Roman" w:cs="Times New Roman"/>
          <w:sz w:val="24"/>
          <w:szCs w:val="24"/>
        </w:rPr>
        <w:t>Mechanizm podzielonej płatności nie będzie wykorzystywany do zapłaty za świadczenia zwolnione lub opodatkowane 0% stawką VAT.</w:t>
      </w:r>
    </w:p>
    <w:p w:rsidR="004133B9" w:rsidRPr="00B139C7" w:rsidRDefault="004133B9" w:rsidP="00B139C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C7">
        <w:rPr>
          <w:rFonts w:ascii="Times New Roman" w:hAnsi="Times New Roman" w:cs="Times New Roman"/>
          <w:sz w:val="24"/>
          <w:szCs w:val="24"/>
        </w:rPr>
        <w:t>Wykonawca zobowiązuje się do umieszczania na wystawianych fakturach adnotacji „mechanizm podzielonej płatności” zgodnie z art. 106e pkt 18a Ustawy o podatku od towarów i usług w przypadku gdy wartość faktury przekracza kwotę określoną w art. 19 pkt 2 ustawy z dnia 6 marca 2018 r. - Prawo przedsiębiorców (</w:t>
      </w:r>
      <w:proofErr w:type="spellStart"/>
      <w:r w:rsidRPr="00B139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139C7">
        <w:rPr>
          <w:rFonts w:ascii="Times New Roman" w:hAnsi="Times New Roman" w:cs="Times New Roman"/>
          <w:sz w:val="24"/>
          <w:szCs w:val="24"/>
        </w:rPr>
        <w:t>. Dz. U. z 2019 r. poz. 1292).</w:t>
      </w:r>
    </w:p>
    <w:p w:rsidR="004133B9" w:rsidRPr="00B139C7" w:rsidRDefault="004133B9" w:rsidP="00B139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C7">
        <w:rPr>
          <w:rFonts w:ascii="Times New Roman" w:hAnsi="Times New Roman" w:cs="Times New Roman"/>
          <w:sz w:val="24"/>
          <w:szCs w:val="24"/>
        </w:rPr>
        <w:t>Wykonawca zobowiązuje się, że zrekompensuje Zamawiającemu wszelkie negatywne konsekwencje finansowe, w tym z tytułu utraty przez Zamawiającego prawa do odliczenia podatku VAT powstałe w wyniku uchybień ww. warunków lub powstałe w wyniku zaistnienia okoliczności, o których mowa w art. 88 ust. 3a lub art. 96 ust. 9 i 9a ustawy              o VAT, z tytułu ponoszenia przez Zamawiającego odpowiedzialności o której mowa w art . 117ba ustawy z 29 sierpnia 1997 r.- Ordynacja podatkowa (</w:t>
      </w:r>
      <w:proofErr w:type="spellStart"/>
      <w:r w:rsidRPr="00B139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139C7">
        <w:rPr>
          <w:rFonts w:ascii="Times New Roman" w:hAnsi="Times New Roman" w:cs="Times New Roman"/>
          <w:sz w:val="24"/>
          <w:szCs w:val="24"/>
        </w:rPr>
        <w:t>. Dz.U. z 2020 r. poz. 1325 z późn. zm.) oraz z tytułu braku możliwości zaliczenia wydatku do kosztów  podatkowych lub konieczności zmniejszenia kosztów uzyskania przychodów lub zwiększenia przychodów na zasadach określonych w art. 15d ustawy z dnia 15 lutego 1992r. o podatku dochodowym od osób prawnych (</w:t>
      </w:r>
      <w:proofErr w:type="spellStart"/>
      <w:r w:rsidRPr="00B139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139C7">
        <w:rPr>
          <w:rFonts w:ascii="Times New Roman" w:hAnsi="Times New Roman" w:cs="Times New Roman"/>
          <w:sz w:val="24"/>
          <w:szCs w:val="24"/>
        </w:rPr>
        <w:t>. Dz.U. z 2020 r. poz. 1406 z późn. zm.).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F8364B" w:rsidRDefault="004133B9" w:rsidP="00F83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4B">
        <w:rPr>
          <w:rFonts w:ascii="Times New Roman" w:hAnsi="Times New Roman" w:cs="Times New Roman"/>
          <w:b/>
          <w:sz w:val="24"/>
          <w:szCs w:val="24"/>
        </w:rPr>
        <w:t>§ 3</w:t>
      </w:r>
    </w:p>
    <w:p w:rsidR="004133B9" w:rsidRPr="00F8364B" w:rsidRDefault="004133B9" w:rsidP="00F8364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Wykonawca dostarczy i przekaże Zamawiającemu Przedmiot Umowy (zgodnie z wymaganiami określonymi w Specyfikacji Istotnych Warunków Zamówienia) przez upoważnionego pracownika Wykonawcy do magazynu Zamawiającego w ciągu 30 dni liczonych od dnia podpisania Umowy.</w:t>
      </w:r>
    </w:p>
    <w:p w:rsidR="004133B9" w:rsidRPr="00F8364B" w:rsidRDefault="004133B9" w:rsidP="00F8364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 xml:space="preserve">Odbiór Przedmiot Umowy nastąpi na podstawie podpisanego protokołu przekazania. </w:t>
      </w:r>
    </w:p>
    <w:p w:rsidR="004133B9" w:rsidRPr="00F8364B" w:rsidRDefault="004133B9" w:rsidP="00F8364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:rsidR="004133B9" w:rsidRPr="00F8364B" w:rsidRDefault="004133B9" w:rsidP="00F8364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 przypadku przekroczenia terminu określonego w ust. 1 - wysokości 1% wynagrodzenia umownego za każdy dzień opóźnienia, nie więcej jednak niż 20% wynagrodzenia             umownego,</w:t>
      </w:r>
    </w:p>
    <w:p w:rsidR="004133B9" w:rsidRPr="00F8364B" w:rsidRDefault="004133B9" w:rsidP="00F8364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za odstąpienie od Umowy przez Wykonawcę z przyczyn niezależnych od Zamawiającego -  w wysokości 5% wynagrodzenia umownego,</w:t>
      </w:r>
    </w:p>
    <w:p w:rsidR="004133B9" w:rsidRPr="00F8364B" w:rsidRDefault="004133B9" w:rsidP="00F8364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za opóźnienie w usunięciu wad przedmiotu zamówienia ujawnionych w okresie gwarancji lub niedostarczenia sprzętu zastępczego w wymaganym terminie w wysokości 5% wartości sprzętu podlegającego naprawie za każdy dzień opóźnienia, nie więcej jednak niż 20% wynagrodzenia umownego,</w:t>
      </w:r>
    </w:p>
    <w:p w:rsidR="004133B9" w:rsidRPr="00F8364B" w:rsidRDefault="004133B9" w:rsidP="00F8364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4B">
        <w:rPr>
          <w:rFonts w:ascii="Times New Roman" w:hAnsi="Times New Roman" w:cs="Times New Roman"/>
          <w:sz w:val="24"/>
          <w:szCs w:val="24"/>
        </w:rPr>
        <w:t>w przypadku naruszenia obowiązku określonego w § 11 Umowy - w wysokości 5%              wynagrodzenia umownego.</w:t>
      </w:r>
    </w:p>
    <w:p w:rsidR="004133B9" w:rsidRPr="00493E04" w:rsidRDefault="004133B9" w:rsidP="00493E0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04">
        <w:rPr>
          <w:rFonts w:ascii="Times New Roman" w:hAnsi="Times New Roman" w:cs="Times New Roman"/>
          <w:sz w:val="24"/>
          <w:szCs w:val="24"/>
        </w:rPr>
        <w:t>Łączna maksymalna wysokość kar umownych, których może dochodzić każda ze stron         wynosi ……..… zł.</w:t>
      </w:r>
    </w:p>
    <w:p w:rsidR="004133B9" w:rsidRPr="00493E04" w:rsidRDefault="004133B9" w:rsidP="00493E0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04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potrącenia równowartości naliczonych kar umownych z wynagrodzenia Wykonawcy wynikającego z opłat/y za fakturę/y. </w:t>
      </w:r>
    </w:p>
    <w:p w:rsidR="004133B9" w:rsidRPr="00493E04" w:rsidRDefault="004133B9" w:rsidP="00493E0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04">
        <w:rPr>
          <w:rFonts w:ascii="Times New Roman" w:hAnsi="Times New Roman" w:cs="Times New Roman"/>
          <w:sz w:val="24"/>
          <w:szCs w:val="24"/>
        </w:rPr>
        <w:t>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FE442D" w:rsidRDefault="004133B9" w:rsidP="00FE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2D">
        <w:rPr>
          <w:rFonts w:ascii="Times New Roman" w:hAnsi="Times New Roman" w:cs="Times New Roman"/>
          <w:b/>
          <w:sz w:val="24"/>
          <w:szCs w:val="24"/>
        </w:rPr>
        <w:t>§ 4</w:t>
      </w:r>
    </w:p>
    <w:p w:rsidR="004133B9" w:rsidRPr="00FE442D" w:rsidRDefault="004133B9" w:rsidP="00FE442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42D">
        <w:rPr>
          <w:rFonts w:ascii="Times New Roman" w:hAnsi="Times New Roman" w:cs="Times New Roman"/>
          <w:sz w:val="24"/>
          <w:szCs w:val="24"/>
        </w:rPr>
        <w:t>Zamawiający zobowiązuje się zapłacić Wykonawcy za wykonanie Przedmiotu umowy następujące kwoty: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I zamówienia - ……… zł.  (słownie ……………………  zł ……/100 gr.)  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II zamówienia - ……… zł.  (słownie ………………</w:t>
      </w:r>
      <w:r w:rsidR="00AC5521">
        <w:rPr>
          <w:rFonts w:ascii="Times New Roman" w:hAnsi="Times New Roman" w:cs="Times New Roman"/>
          <w:sz w:val="24"/>
          <w:szCs w:val="24"/>
        </w:rPr>
        <w:t>…</w:t>
      </w:r>
      <w:r w:rsidRPr="00AC5521">
        <w:rPr>
          <w:rFonts w:ascii="Times New Roman" w:hAnsi="Times New Roman" w:cs="Times New Roman"/>
          <w:sz w:val="24"/>
          <w:szCs w:val="24"/>
        </w:rPr>
        <w:t xml:space="preserve">  zł ……/100 gr.)  netto, 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III zamówienia - ……… zł.  (słownie …………………  zł ……/100 gr.)  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IV zamówienia - ……… zł. (słownie …………………  zł ……/100 gr.)  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V zamówienia - ……… zł.  (słownie …………………  zł ……/100 gr.)  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VI zamówienia - ……… zł. (słownie …………………  zł ……/100 gr.)  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VII zamówienia - ……… zł. (słownie …………………  zł ……/100 gr.) 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VIII zamówienia - ……… zł. (słownie …………………  zł ……/100 gr.) 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XI zamówienia - ……… zł. (słownie …………………  zł ……/100 gr.) 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X zamówienia - ……… zł. (słownie ……………………  zł ……/100 gr.) 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XI zamówienia - ……… zł. (słownie …………………  zł ……/100 gr.) 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XII zamówienia - ……… zł. (słownie …………………  zł ……/100 gr.) 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XIII zamówienia - ……… zł. (słownie …………</w:t>
      </w:r>
      <w:r w:rsidR="00BE2D7D">
        <w:rPr>
          <w:rFonts w:ascii="Times New Roman" w:hAnsi="Times New Roman" w:cs="Times New Roman"/>
          <w:sz w:val="24"/>
          <w:szCs w:val="24"/>
        </w:rPr>
        <w:t xml:space="preserve">………  zł ……/100 gr.) </w:t>
      </w:r>
      <w:r w:rsidRPr="00AC5521">
        <w:rPr>
          <w:rFonts w:ascii="Times New Roman" w:hAnsi="Times New Roman" w:cs="Times New Roman"/>
          <w:sz w:val="24"/>
          <w:szCs w:val="24"/>
        </w:rPr>
        <w:t>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XIV zamówienia - ……… zł. (słownie …………………  zł ……/100 gr.) netto,</w:t>
      </w:r>
    </w:p>
    <w:p w:rsidR="004133B9" w:rsidRPr="00AC5521" w:rsidRDefault="004133B9" w:rsidP="00AC552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521">
        <w:rPr>
          <w:rFonts w:ascii="Times New Roman" w:hAnsi="Times New Roman" w:cs="Times New Roman"/>
          <w:sz w:val="24"/>
          <w:szCs w:val="24"/>
        </w:rPr>
        <w:t>za Część XV zamówienia - ……… zł. (słownie …………………  zł ……/100 gr.) netto.</w:t>
      </w:r>
    </w:p>
    <w:p w:rsidR="004133B9" w:rsidRPr="00BE2D7D" w:rsidRDefault="004133B9" w:rsidP="00BE2D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D7D">
        <w:rPr>
          <w:rFonts w:ascii="Times New Roman" w:hAnsi="Times New Roman" w:cs="Times New Roman"/>
          <w:sz w:val="24"/>
          <w:szCs w:val="24"/>
        </w:rPr>
        <w:t>Do kwot określonych w ust. 1 niniejszego paragrafu doliczony zostanie podatek VAT                    w wysokości obowiązującej w dniu zawarcia niniejszej umowy.</w:t>
      </w:r>
    </w:p>
    <w:p w:rsidR="004133B9" w:rsidRPr="00BE2D7D" w:rsidRDefault="004133B9" w:rsidP="00BE2D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D7D">
        <w:rPr>
          <w:rFonts w:ascii="Times New Roman" w:hAnsi="Times New Roman" w:cs="Times New Roman"/>
          <w:sz w:val="24"/>
          <w:szCs w:val="24"/>
        </w:rPr>
        <w:t>Jakiekolwiek odwołanie się w niniejszej umowie do wynagrodzenia umownego oznacza całkowite wynagrodzenie brutto, określone w ust. 1 i 2 niniejszego paragrafu.</w:t>
      </w:r>
    </w:p>
    <w:p w:rsidR="004133B9" w:rsidRPr="00BE2D7D" w:rsidRDefault="004133B9" w:rsidP="00BE2D7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D7D">
        <w:rPr>
          <w:rFonts w:ascii="Times New Roman" w:hAnsi="Times New Roman" w:cs="Times New Roman"/>
          <w:sz w:val="24"/>
          <w:szCs w:val="24"/>
        </w:rPr>
        <w:t xml:space="preserve">Zapłata nastąpi zgodnie z ofertą przetargową po dostarczeniu sprzętu  i wystawieniu faktury VAT, przelewem w terminie do 30 dni liczonych od daty podpisania protokołu zdawczo-odbiorczego  i otrzymania prawidłowo wystawionej faktury z konta Zamawiającego na konto Wykonawcy w:  ……………………………, </w:t>
      </w:r>
    </w:p>
    <w:p w:rsidR="004133B9" w:rsidRPr="004133B9" w:rsidRDefault="004133B9" w:rsidP="00BE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przy czym za dzień zapłaty strony Umowy przyjmują datę obciążenia rachunku Zamawiającego.</w:t>
      </w:r>
    </w:p>
    <w:p w:rsidR="004133B9" w:rsidRPr="004133B9" w:rsidRDefault="004133B9" w:rsidP="00BE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3B9" w:rsidRPr="00BE2D7D" w:rsidRDefault="004133B9" w:rsidP="00BE2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7D">
        <w:rPr>
          <w:rFonts w:ascii="Times New Roman" w:hAnsi="Times New Roman" w:cs="Times New Roman"/>
          <w:b/>
          <w:sz w:val="24"/>
          <w:szCs w:val="24"/>
        </w:rPr>
        <w:t>§ 5</w:t>
      </w:r>
    </w:p>
    <w:p w:rsidR="004133B9" w:rsidRPr="007C52BB" w:rsidRDefault="004133B9" w:rsidP="007C52BB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Wykonawca udziela Zamawiającemu gwarancji jakości przedmiotu umowy zgodnie z dostarczonymi warunkami gwarancji oferty przetargowej, które stanowią integralną część umowy.</w:t>
      </w:r>
    </w:p>
    <w:p w:rsidR="004133B9" w:rsidRPr="007C52BB" w:rsidRDefault="004133B9" w:rsidP="007C52BB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Zgodnie z dostarczonymi warunkami gwarancji oferty przetargowej jej okres wynosi:</w:t>
      </w:r>
    </w:p>
    <w:p w:rsidR="004133B9" w:rsidRPr="004E6B78" w:rsidRDefault="004133B9" w:rsidP="004E6B7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78">
        <w:rPr>
          <w:rFonts w:ascii="Times New Roman" w:hAnsi="Times New Roman" w:cs="Times New Roman"/>
          <w:sz w:val="24"/>
          <w:szCs w:val="24"/>
        </w:rPr>
        <w:t>odnośnie zestawów komputerowych – ………..miesięcy,</w:t>
      </w:r>
    </w:p>
    <w:p w:rsidR="004133B9" w:rsidRPr="004E6B78" w:rsidRDefault="004133B9" w:rsidP="004E6B7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78">
        <w:rPr>
          <w:rFonts w:ascii="Times New Roman" w:hAnsi="Times New Roman" w:cs="Times New Roman"/>
          <w:sz w:val="24"/>
          <w:szCs w:val="24"/>
        </w:rPr>
        <w:t>odnośnie laptopów - …………… miesięcy,</w:t>
      </w:r>
    </w:p>
    <w:p w:rsidR="004133B9" w:rsidRPr="004E6B78" w:rsidRDefault="004133B9" w:rsidP="004E6B7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78">
        <w:rPr>
          <w:rFonts w:ascii="Times New Roman" w:hAnsi="Times New Roman" w:cs="Times New Roman"/>
          <w:sz w:val="24"/>
          <w:szCs w:val="24"/>
        </w:rPr>
        <w:t>odnośnie serwerów - …………… miesięcy,</w:t>
      </w:r>
    </w:p>
    <w:p w:rsidR="004133B9" w:rsidRPr="004E6B78" w:rsidRDefault="004133B9" w:rsidP="004E6B7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78">
        <w:rPr>
          <w:rFonts w:ascii="Times New Roman" w:hAnsi="Times New Roman" w:cs="Times New Roman"/>
          <w:sz w:val="24"/>
          <w:szCs w:val="24"/>
        </w:rPr>
        <w:t>odnośnie drukarek - …………… miesięcy,</w:t>
      </w:r>
    </w:p>
    <w:p w:rsidR="004133B9" w:rsidRPr="004E6B78" w:rsidRDefault="004133B9" w:rsidP="004E6B7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78">
        <w:rPr>
          <w:rFonts w:ascii="Times New Roman" w:hAnsi="Times New Roman" w:cs="Times New Roman"/>
          <w:sz w:val="24"/>
          <w:szCs w:val="24"/>
        </w:rPr>
        <w:t>odnośnie monitorów - …………… miesięcy,</w:t>
      </w:r>
    </w:p>
    <w:p w:rsidR="004133B9" w:rsidRPr="004E6B78" w:rsidRDefault="004133B9" w:rsidP="004E6B7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78">
        <w:rPr>
          <w:rFonts w:ascii="Times New Roman" w:hAnsi="Times New Roman" w:cs="Times New Roman"/>
          <w:sz w:val="24"/>
          <w:szCs w:val="24"/>
        </w:rPr>
        <w:t>odnośnie urządzeń wielofunkcyjnych - …………… miesięcy,</w:t>
      </w:r>
    </w:p>
    <w:p w:rsidR="004133B9" w:rsidRPr="007C52BB" w:rsidRDefault="004133B9" w:rsidP="007C52BB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Serwisowanie Przedmiotu Umowy opiera się na następujących zasadach:</w:t>
      </w:r>
    </w:p>
    <w:p w:rsidR="004133B9" w:rsidRPr="007C52BB" w:rsidRDefault="004133B9" w:rsidP="007C52BB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podjęcie działań związanych z wykonaniem naprawy gwarancyjnej w ciągu 24 godzin od chwili przyjęcia zgłoszenia pocztą elektroniczną lub telefonicznie z wyłączeniem dni ustawowo wolnych od pracy.</w:t>
      </w:r>
    </w:p>
    <w:p w:rsidR="004133B9" w:rsidRPr="007C52BB" w:rsidRDefault="004133B9" w:rsidP="007C52BB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lastRenderedPageBreak/>
        <w:t>realizacji napraw gwarancyjnych w siedzibie Zamawiającego o ile względy technologiczne umożliwiają naprawę w siedzibie Zamawiającego. W przypadku, gdy naprawa w siedzibie Zamawiającego będzie niemożliwa, Wykonawca odbierze uszkodzony sprzęt i dostarczy naprawiony własnym transportem. Decyzja o naprawie               w siedzibie Zamawiającego lub poza nią podejmowana jest na podstawie oględzin sprzętu w siedzibie Zamawiającego. Koszty związane z wysłaniem sprzętu do naprawy gwarancyjnej leżą po stronie Wykonawcy.</w:t>
      </w:r>
    </w:p>
    <w:p w:rsidR="004133B9" w:rsidRPr="007C52BB" w:rsidRDefault="004133B9" w:rsidP="007C52BB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B">
        <w:rPr>
          <w:rFonts w:ascii="Times New Roman" w:hAnsi="Times New Roman" w:cs="Times New Roman"/>
          <w:sz w:val="24"/>
          <w:szCs w:val="24"/>
        </w:rPr>
        <w:t>dostawie sprzętu zastępczego o podobnych parametrach technicznych po 5 dniach od zgłoszenia.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D92DB1" w:rsidRDefault="004133B9" w:rsidP="00D92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B1">
        <w:rPr>
          <w:rFonts w:ascii="Times New Roman" w:hAnsi="Times New Roman" w:cs="Times New Roman"/>
          <w:b/>
          <w:sz w:val="24"/>
          <w:szCs w:val="24"/>
        </w:rPr>
        <w:t>§ 6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Uprawnienia z tytułu rękojmi nie są wyłączone.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D92DB1" w:rsidRDefault="004133B9" w:rsidP="00D92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B1">
        <w:rPr>
          <w:rFonts w:ascii="Times New Roman" w:hAnsi="Times New Roman" w:cs="Times New Roman"/>
          <w:b/>
          <w:sz w:val="24"/>
          <w:szCs w:val="24"/>
        </w:rPr>
        <w:t>§ 7</w:t>
      </w:r>
    </w:p>
    <w:p w:rsidR="004133B9" w:rsidRPr="00D92DB1" w:rsidRDefault="004133B9" w:rsidP="00D92DB1">
      <w:pPr>
        <w:pStyle w:val="Akapitzlist"/>
        <w:numPr>
          <w:ilvl w:val="1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DB1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dla siedziby Zamawiającego.</w:t>
      </w:r>
    </w:p>
    <w:p w:rsidR="004133B9" w:rsidRPr="00D92DB1" w:rsidRDefault="004133B9" w:rsidP="00D92DB1">
      <w:pPr>
        <w:pStyle w:val="Akapitzlist"/>
        <w:numPr>
          <w:ilvl w:val="1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DB1">
        <w:rPr>
          <w:rFonts w:ascii="Times New Roman" w:hAnsi="Times New Roman" w:cs="Times New Roman"/>
          <w:sz w:val="24"/>
          <w:szCs w:val="24"/>
        </w:rPr>
        <w:t>Wszelkie zmiany Umowy wymagają formy pisemnej i zgody obu stron pod rygorem nieważności.</w:t>
      </w:r>
    </w:p>
    <w:p w:rsidR="004133B9" w:rsidRPr="00D92DB1" w:rsidRDefault="004133B9" w:rsidP="00D92DB1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92DB1">
        <w:rPr>
          <w:rFonts w:ascii="Times New Roman" w:hAnsi="Times New Roman" w:cs="Times New Roman"/>
          <w:sz w:val="24"/>
          <w:szCs w:val="24"/>
        </w:rPr>
        <w:t>W przypadku rozbieżności pomiędzy zapisami Umowy, a treścią załączników do niej, pierwszeństwo zachowują postanowienia Umowy.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4E67A6" w:rsidRDefault="004133B9" w:rsidP="004E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8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Wykonawca nie może przenieść praw i obowiązków wynikających z niniejszej Umowy na osoby trzecie bez pisemnej zgody Zamawiającego. </w:t>
      </w:r>
      <w:r w:rsidRPr="004133B9">
        <w:rPr>
          <w:rFonts w:ascii="Times New Roman" w:hAnsi="Times New Roman" w:cs="Times New Roman"/>
          <w:sz w:val="24"/>
          <w:szCs w:val="24"/>
        </w:rPr>
        <w:tab/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4E67A6" w:rsidRDefault="004133B9" w:rsidP="004E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9</w:t>
      </w:r>
    </w:p>
    <w:p w:rsidR="004133B9" w:rsidRPr="004E67A6" w:rsidRDefault="004133B9" w:rsidP="004E67A6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67A6">
        <w:rPr>
          <w:rFonts w:ascii="Times New Roman" w:hAnsi="Times New Roman" w:cs="Times New Roman"/>
          <w:sz w:val="24"/>
          <w:szCs w:val="24"/>
        </w:rPr>
        <w:t>W sprawach nie uregulowanych niniejszą Umową będą miały zastosowanie odpowiednie przepisy Prawa  zamówień publicznych oraz kodeksu cywilnego.</w:t>
      </w:r>
    </w:p>
    <w:p w:rsidR="004133B9" w:rsidRPr="004E67A6" w:rsidRDefault="004133B9" w:rsidP="004E67A6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67A6">
        <w:rPr>
          <w:rFonts w:ascii="Times New Roman" w:hAnsi="Times New Roman" w:cs="Times New Roman"/>
          <w:sz w:val="24"/>
          <w:szCs w:val="24"/>
        </w:rPr>
        <w:t>Strony zgodnie oświadczają, że tryb przewidziany w ustawie z dnia 11.09.2019 r. Prawo zamówień publicznych (</w:t>
      </w:r>
      <w:proofErr w:type="spellStart"/>
      <w:r w:rsidRPr="004E67A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67A6">
        <w:rPr>
          <w:rFonts w:ascii="Times New Roman" w:hAnsi="Times New Roman" w:cs="Times New Roman"/>
          <w:sz w:val="24"/>
          <w:szCs w:val="24"/>
        </w:rPr>
        <w:t>. Dz.U. z 2019 r. poz. 2019 z późn. zm.) i aktach wykonawczych do tej ustawy został zachowany.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4E67A6" w:rsidRDefault="004133B9" w:rsidP="004E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A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4133B9" w:rsidRPr="00817D5E" w:rsidRDefault="004133B9" w:rsidP="00817D5E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:rsidR="004133B9" w:rsidRPr="00817D5E" w:rsidRDefault="004133B9" w:rsidP="00817D5E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Umowa jest nieważna w części wykraczającej poza określenie przedmiotu zamówienia               zawartego w specyfikacji istotnych warunków zamówienia.</w:t>
      </w:r>
    </w:p>
    <w:p w:rsidR="004133B9" w:rsidRPr="00817D5E" w:rsidRDefault="004133B9" w:rsidP="00817D5E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dniu zawierania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4133B9" w:rsidRPr="00817D5E" w:rsidRDefault="004133B9" w:rsidP="00817D5E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Zamawiający przewiduje możliwość zmian postanowień zawartej Umowy w stosunku do treści oferty w przypadku gdy wystąpią uzasadnione okoliczności powodujące konieczność zmiany zaoferowanego produktu np.: z powodu wycofania go z produkcji, lub zaprzestania produkcji danego produktu (zakończenia cyklu produkcyjnego danego modelu).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z oferty przetargowej.</w:t>
      </w:r>
    </w:p>
    <w:p w:rsidR="004133B9" w:rsidRPr="00817D5E" w:rsidRDefault="004133B9" w:rsidP="00817D5E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Umowa jest nieważna w przypadku naruszenia postanowień art. 457 Prawa zamówień                publicznych.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817D5E" w:rsidRDefault="004133B9" w:rsidP="0081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5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W czasie wykonywania niniejszej Umowy oraz w okresie gwarancji (rękojmi), Wykonawca jest zobowiązany do pisemnego powiadamiania Zamawiającego o:</w:t>
      </w:r>
    </w:p>
    <w:p w:rsidR="004133B9" w:rsidRPr="00817D5E" w:rsidRDefault="004133B9" w:rsidP="00817D5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zmianie siedziby Wykonawcy,</w:t>
      </w:r>
    </w:p>
    <w:p w:rsidR="004133B9" w:rsidRPr="00817D5E" w:rsidRDefault="004133B9" w:rsidP="00817D5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lastRenderedPageBreak/>
        <w:t>upadłości Wykonawcy,</w:t>
      </w:r>
    </w:p>
    <w:p w:rsidR="004133B9" w:rsidRPr="00817D5E" w:rsidRDefault="004133B9" w:rsidP="00817D5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wszczęciu postępowania układowego,</w:t>
      </w:r>
    </w:p>
    <w:p w:rsidR="004133B9" w:rsidRPr="00817D5E" w:rsidRDefault="004133B9" w:rsidP="00817D5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ogłoszeniu likwidacji,</w:t>
      </w:r>
    </w:p>
    <w:p w:rsidR="004133B9" w:rsidRPr="00817D5E" w:rsidRDefault="004133B9" w:rsidP="00817D5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>zawieszeniu działalności,</w:t>
      </w:r>
    </w:p>
    <w:p w:rsidR="004133B9" w:rsidRPr="00817D5E" w:rsidRDefault="004133B9" w:rsidP="00817D5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 xml:space="preserve">zmianie w zakresie rejestracji działalności Wykonawcy, 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w terminie trzech dni od zaistnienia powyższych okoliczności pod rygorem obowiązku zapłaty na rzecz Zamawiającego kary umownej opisanej w § 3 niniejszej Umowy.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4E6B78" w:rsidRDefault="004133B9" w:rsidP="004E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78">
        <w:rPr>
          <w:rFonts w:ascii="Times New Roman" w:hAnsi="Times New Roman" w:cs="Times New Roman"/>
          <w:b/>
          <w:sz w:val="24"/>
          <w:szCs w:val="24"/>
        </w:rPr>
        <w:t>§ 12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 oraz dwa dla Zamawiającego.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 xml:space="preserve">        Wykonawca </w:t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Pr="004133B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Pr="004133B9">
        <w:rPr>
          <w:rFonts w:ascii="Times New Roman" w:hAnsi="Times New Roman" w:cs="Times New Roman"/>
          <w:sz w:val="24"/>
          <w:szCs w:val="24"/>
        </w:rPr>
        <w:tab/>
        <w:t xml:space="preserve">              Zamawiający </w:t>
      </w: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B9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BB7" w:rsidRPr="004133B9" w:rsidRDefault="004133B9" w:rsidP="00413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B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4133B9">
        <w:rPr>
          <w:rFonts w:ascii="Times New Roman" w:hAnsi="Times New Roman" w:cs="Times New Roman"/>
          <w:sz w:val="24"/>
          <w:szCs w:val="24"/>
        </w:rPr>
        <w:tab/>
      </w:r>
      <w:r w:rsidRPr="004133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...........................................</w:t>
      </w:r>
    </w:p>
    <w:sectPr w:rsidR="00945BB7" w:rsidRPr="004133B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DA" w:rsidRDefault="000709DA" w:rsidP="006513F1">
      <w:pPr>
        <w:spacing w:after="0" w:line="240" w:lineRule="auto"/>
      </w:pPr>
      <w:r>
        <w:separator/>
      </w:r>
    </w:p>
  </w:endnote>
  <w:endnote w:type="continuationSeparator" w:id="0">
    <w:p w:rsidR="000709DA" w:rsidRDefault="000709DA" w:rsidP="0065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MS UI Gothic"/>
    <w:charset w:val="EE"/>
    <w:family w:val="auto"/>
    <w:pitch w:val="variable"/>
    <w:sig w:usb0="800002AF" w:usb1="5200F07B" w:usb2="04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DA" w:rsidRDefault="000709DA" w:rsidP="006513F1">
      <w:pPr>
        <w:spacing w:after="0" w:line="240" w:lineRule="auto"/>
      </w:pPr>
      <w:r>
        <w:separator/>
      </w:r>
    </w:p>
  </w:footnote>
  <w:footnote w:type="continuationSeparator" w:id="0">
    <w:p w:rsidR="000709DA" w:rsidRDefault="000709DA" w:rsidP="0065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F1" w:rsidRDefault="00825B9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9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F1" w:rsidRDefault="00825B9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80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F1" w:rsidRDefault="00825B9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89578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poloni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857"/>
    <w:multiLevelType w:val="hybridMultilevel"/>
    <w:tmpl w:val="044878F0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257"/>
    <w:multiLevelType w:val="hybridMultilevel"/>
    <w:tmpl w:val="18D4EEBA"/>
    <w:lvl w:ilvl="0" w:tplc="9BA467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0B6"/>
    <w:multiLevelType w:val="hybridMultilevel"/>
    <w:tmpl w:val="99E4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6C496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288D46A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72E6"/>
    <w:multiLevelType w:val="hybridMultilevel"/>
    <w:tmpl w:val="2A8C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286F"/>
    <w:multiLevelType w:val="hybridMultilevel"/>
    <w:tmpl w:val="B136D66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D799A"/>
    <w:multiLevelType w:val="hybridMultilevel"/>
    <w:tmpl w:val="91C2527A"/>
    <w:lvl w:ilvl="0" w:tplc="02D86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F798A"/>
    <w:multiLevelType w:val="hybridMultilevel"/>
    <w:tmpl w:val="059EF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3634C"/>
    <w:multiLevelType w:val="hybridMultilevel"/>
    <w:tmpl w:val="63C4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968FD"/>
    <w:multiLevelType w:val="hybridMultilevel"/>
    <w:tmpl w:val="65BE9132"/>
    <w:lvl w:ilvl="0" w:tplc="E19EF82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13556"/>
    <w:multiLevelType w:val="hybridMultilevel"/>
    <w:tmpl w:val="A552E216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C5CB2"/>
    <w:multiLevelType w:val="hybridMultilevel"/>
    <w:tmpl w:val="BE544180"/>
    <w:lvl w:ilvl="0" w:tplc="E19E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B6E5D"/>
    <w:multiLevelType w:val="hybridMultilevel"/>
    <w:tmpl w:val="819CA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33C8E"/>
    <w:multiLevelType w:val="hybridMultilevel"/>
    <w:tmpl w:val="9D78A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10E25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F7D8A"/>
    <w:multiLevelType w:val="hybridMultilevel"/>
    <w:tmpl w:val="49B416BA"/>
    <w:lvl w:ilvl="0" w:tplc="362A6A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5B37"/>
    <w:multiLevelType w:val="hybridMultilevel"/>
    <w:tmpl w:val="22ECFA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30324"/>
    <w:multiLevelType w:val="hybridMultilevel"/>
    <w:tmpl w:val="79AAE6DA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1759D"/>
    <w:multiLevelType w:val="hybridMultilevel"/>
    <w:tmpl w:val="B4606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10E25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23015"/>
    <w:multiLevelType w:val="hybridMultilevel"/>
    <w:tmpl w:val="2C2E6036"/>
    <w:lvl w:ilvl="0" w:tplc="D01E99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12A25"/>
    <w:multiLevelType w:val="hybridMultilevel"/>
    <w:tmpl w:val="313E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94175"/>
    <w:multiLevelType w:val="hybridMultilevel"/>
    <w:tmpl w:val="E9C0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93852"/>
    <w:multiLevelType w:val="hybridMultilevel"/>
    <w:tmpl w:val="D12E6EF4"/>
    <w:lvl w:ilvl="0" w:tplc="77B83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74E2F"/>
    <w:multiLevelType w:val="hybridMultilevel"/>
    <w:tmpl w:val="4116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A6047"/>
    <w:multiLevelType w:val="hybridMultilevel"/>
    <w:tmpl w:val="0F3273E6"/>
    <w:lvl w:ilvl="0" w:tplc="0AAE1D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F5673"/>
    <w:multiLevelType w:val="hybridMultilevel"/>
    <w:tmpl w:val="79C62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CA005E"/>
    <w:multiLevelType w:val="hybridMultilevel"/>
    <w:tmpl w:val="9CBE8BEC"/>
    <w:lvl w:ilvl="0" w:tplc="02D8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"/>
  </w:num>
  <w:num w:numId="5">
    <w:abstractNumId w:val="16"/>
  </w:num>
  <w:num w:numId="6">
    <w:abstractNumId w:val="23"/>
  </w:num>
  <w:num w:numId="7">
    <w:abstractNumId w:val="22"/>
  </w:num>
  <w:num w:numId="8">
    <w:abstractNumId w:val="4"/>
  </w:num>
  <w:num w:numId="9">
    <w:abstractNumId w:val="8"/>
  </w:num>
  <w:num w:numId="10">
    <w:abstractNumId w:val="9"/>
  </w:num>
  <w:num w:numId="11">
    <w:abstractNumId w:val="21"/>
  </w:num>
  <w:num w:numId="12">
    <w:abstractNumId w:val="18"/>
  </w:num>
  <w:num w:numId="13">
    <w:abstractNumId w:val="6"/>
  </w:num>
  <w:num w:numId="14">
    <w:abstractNumId w:val="10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  <w:num w:numId="19">
    <w:abstractNumId w:val="19"/>
  </w:num>
  <w:num w:numId="20">
    <w:abstractNumId w:val="24"/>
  </w:num>
  <w:num w:numId="21">
    <w:abstractNumId w:val="13"/>
  </w:num>
  <w:num w:numId="22">
    <w:abstractNumId w:val="14"/>
  </w:num>
  <w:num w:numId="23">
    <w:abstractNumId w:val="17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9"/>
    <w:rsid w:val="000709DA"/>
    <w:rsid w:val="001261A4"/>
    <w:rsid w:val="00173D4A"/>
    <w:rsid w:val="00182AF1"/>
    <w:rsid w:val="003F1BD0"/>
    <w:rsid w:val="004133B9"/>
    <w:rsid w:val="00493E04"/>
    <w:rsid w:val="004D52F8"/>
    <w:rsid w:val="004E67A6"/>
    <w:rsid w:val="004E6B78"/>
    <w:rsid w:val="006513F1"/>
    <w:rsid w:val="00713020"/>
    <w:rsid w:val="007C52BB"/>
    <w:rsid w:val="0081769B"/>
    <w:rsid w:val="00817D5E"/>
    <w:rsid w:val="00825B9E"/>
    <w:rsid w:val="00945BB7"/>
    <w:rsid w:val="00AC5521"/>
    <w:rsid w:val="00B139C7"/>
    <w:rsid w:val="00B942B3"/>
    <w:rsid w:val="00BD1045"/>
    <w:rsid w:val="00BE2D7D"/>
    <w:rsid w:val="00BF0109"/>
    <w:rsid w:val="00CF6460"/>
    <w:rsid w:val="00D92DB1"/>
    <w:rsid w:val="00DA3490"/>
    <w:rsid w:val="00F264A9"/>
    <w:rsid w:val="00F8364B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2E0CC46-847C-4716-ACDA-EF26B983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olonia" w:eastAsiaTheme="minorHAnsi" w:hAnsi="Apolonia" w:cs="Arial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2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3F1"/>
  </w:style>
  <w:style w:type="paragraph" w:styleId="Stopka">
    <w:name w:val="footer"/>
    <w:basedOn w:val="Normalny"/>
    <w:link w:val="StopkaZnak"/>
    <w:uiPriority w:val="99"/>
    <w:unhideWhenUsed/>
    <w:rsid w:val="0065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12250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Parasinska  Anna</cp:lastModifiedBy>
  <cp:revision>2</cp:revision>
  <dcterms:created xsi:type="dcterms:W3CDTF">2021-06-11T09:44:00Z</dcterms:created>
  <dcterms:modified xsi:type="dcterms:W3CDTF">2021-06-11T09:44:00Z</dcterms:modified>
</cp:coreProperties>
</file>