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6353" w14:textId="680F0BD0" w:rsidR="00580717" w:rsidRDefault="00580717" w:rsidP="00580717">
      <w:pPr>
        <w:spacing w:after="307" w:line="259" w:lineRule="auto"/>
        <w:ind w:left="0" w:right="0" w:firstLine="0"/>
        <w:jc w:val="right"/>
        <w:rPr>
          <w:sz w:val="22"/>
        </w:rPr>
      </w:pPr>
      <w:r>
        <w:rPr>
          <w:sz w:val="22"/>
        </w:rPr>
        <w:t xml:space="preserve">Załącznik nr </w:t>
      </w:r>
      <w:r w:rsidR="003E7BE0">
        <w:rPr>
          <w:sz w:val="22"/>
        </w:rPr>
        <w:t>6</w:t>
      </w:r>
      <w:r>
        <w:rPr>
          <w:sz w:val="22"/>
        </w:rPr>
        <w:t xml:space="preserve"> do SWZ</w:t>
      </w:r>
    </w:p>
    <w:p w14:paraId="42AF4EBA" w14:textId="77777777" w:rsidR="0097149D" w:rsidRDefault="0097149D" w:rsidP="0097149D">
      <w:pPr>
        <w:spacing w:after="307" w:line="259" w:lineRule="auto"/>
        <w:ind w:left="0" w:right="0" w:firstLine="0"/>
        <w:rPr>
          <w:sz w:val="22"/>
        </w:rPr>
      </w:pPr>
      <w:r>
        <w:rPr>
          <w:sz w:val="22"/>
        </w:rPr>
        <w:t>In.271.21.2024</w:t>
      </w:r>
    </w:p>
    <w:p w14:paraId="3E586FA5" w14:textId="5A6C0AFD" w:rsidR="00D323FD" w:rsidRDefault="001F0F74" w:rsidP="0097149D">
      <w:pPr>
        <w:spacing w:after="307" w:line="259" w:lineRule="auto"/>
        <w:ind w:left="0" w:right="0" w:firstLine="0"/>
        <w:jc w:val="center"/>
      </w:pPr>
      <w:r>
        <w:rPr>
          <w:b/>
          <w:sz w:val="28"/>
        </w:rPr>
        <w:t>OŚWIADCZENIE</w:t>
      </w:r>
    </w:p>
    <w:p w14:paraId="61BFF34B" w14:textId="3E29C3C4" w:rsidR="00D323FD" w:rsidRDefault="001F0F74">
      <w:pPr>
        <w:spacing w:after="161" w:line="360" w:lineRule="auto"/>
        <w:ind w:left="-5" w:right="38"/>
      </w:pPr>
      <w:r>
        <w:t>Jako Wykonawca : ………………………</w:t>
      </w:r>
      <w:r w:rsidR="008846DC">
        <w:t>…………………………………………………</w:t>
      </w:r>
      <w:r>
        <w:t xml:space="preserve">…………………… </w:t>
      </w:r>
      <w:r>
        <w:rPr>
          <w:i/>
        </w:rPr>
        <w:t>(należy podać nazwę wykonawcy)</w:t>
      </w:r>
      <w:r>
        <w:t xml:space="preserve">  ubiegający się o zamówienie publiczne </w:t>
      </w:r>
      <w:r w:rsidR="000A52BD">
        <w:rPr>
          <w:bCs/>
          <w:sz w:val="20"/>
          <w:szCs w:val="20"/>
        </w:rPr>
        <w:t>„</w:t>
      </w:r>
      <w:r w:rsidR="00755C5A">
        <w:rPr>
          <w:b/>
          <w:bCs/>
          <w:sz w:val="22"/>
        </w:rPr>
        <w:t>„Dostawa oleju opałowego lekkiego na rok 202</w:t>
      </w:r>
      <w:r w:rsidR="0097149D">
        <w:rPr>
          <w:b/>
          <w:bCs/>
          <w:sz w:val="22"/>
        </w:rPr>
        <w:t>5</w:t>
      </w:r>
      <w:r w:rsidR="00755C5A">
        <w:rPr>
          <w:b/>
          <w:bCs/>
          <w:sz w:val="22"/>
        </w:rPr>
        <w:t xml:space="preserve"> ”</w:t>
      </w:r>
      <w:r>
        <w:t>oświadczam, że nie podlegam wykluczeniu z postępowania na podstawie art. 7 ust. 1 ustawy z dnia 13 kwietnia 2022 r. o szczególnych</w:t>
      </w:r>
      <w:r w:rsidR="00C0356F">
        <w:t xml:space="preserve"> </w:t>
      </w:r>
      <w:r>
        <w:t>rozwiązaniach</w:t>
      </w:r>
      <w:r w:rsidR="00C0356F">
        <w:t xml:space="preserve"> </w:t>
      </w:r>
      <w:r>
        <w:t>w zakresie przeciwdziałania wspieraniu agresji na Ukrainę oraz służących ochronie bezpieczeństwa narodowego (tj. Dz. U. z dnia 15 kwietnia 2022 r. poz. 835), zwanej dalej „ustawą o przeciwdziałaniu”.</w:t>
      </w:r>
    </w:p>
    <w:p w14:paraId="1BE562BC" w14:textId="77777777" w:rsidR="00D323FD" w:rsidRDefault="001F0F74">
      <w:pPr>
        <w:ind w:left="-5" w:right="38"/>
      </w:pPr>
      <w:r>
        <w:t xml:space="preserve">Na podstawie art. 7 ust. 1 ustawy o przeciwdziałaniu z postępowania wyklucza się:  </w:t>
      </w:r>
    </w:p>
    <w:p w14:paraId="4A097BA5" w14:textId="4B5F7E3E" w:rsidR="00D323FD" w:rsidRPr="008846DC" w:rsidRDefault="001F0F74">
      <w:pPr>
        <w:numPr>
          <w:ilvl w:val="0"/>
          <w:numId w:val="1"/>
        </w:numPr>
        <w:spacing w:after="27"/>
        <w:ind w:right="38" w:hanging="360"/>
        <w:rPr>
          <w:sz w:val="20"/>
          <w:szCs w:val="20"/>
        </w:rPr>
      </w:pPr>
      <w:r w:rsidRPr="008846DC">
        <w:rPr>
          <w:sz w:val="20"/>
          <w:szCs w:val="20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</w:t>
      </w:r>
      <w:r w:rsidR="008846DC">
        <w:rPr>
          <w:sz w:val="20"/>
          <w:szCs w:val="20"/>
        </w:rPr>
        <w:br/>
      </w:r>
      <w:r w:rsidRPr="008846DC">
        <w:rPr>
          <w:sz w:val="20"/>
          <w:szCs w:val="20"/>
        </w:rPr>
        <w:t>w sprawie wpisu na listę rozstrzygającej o zastosowaniu środka, o którym mowa w art. 1 pkt 3 ustawy</w:t>
      </w:r>
      <w:r w:rsidR="008846DC">
        <w:rPr>
          <w:sz w:val="20"/>
          <w:szCs w:val="20"/>
        </w:rPr>
        <w:br/>
      </w:r>
      <w:r w:rsidRPr="008846DC">
        <w:rPr>
          <w:sz w:val="20"/>
          <w:szCs w:val="20"/>
        </w:rPr>
        <w:t xml:space="preserve">o przeciwdziałaniu; </w:t>
      </w:r>
    </w:p>
    <w:p w14:paraId="68D94F5E" w14:textId="23E4E852" w:rsidR="00D323FD" w:rsidRPr="008846DC" w:rsidRDefault="001F0F74">
      <w:pPr>
        <w:numPr>
          <w:ilvl w:val="0"/>
          <w:numId w:val="1"/>
        </w:numPr>
        <w:spacing w:after="30"/>
        <w:ind w:right="38" w:hanging="360"/>
        <w:rPr>
          <w:sz w:val="20"/>
          <w:szCs w:val="20"/>
        </w:rPr>
      </w:pPr>
      <w:r w:rsidRPr="008846DC">
        <w:rPr>
          <w:sz w:val="20"/>
          <w:szCs w:val="20"/>
        </w:rPr>
        <w:t>wykonawcę, którego beneficjentem rzeczywistym w rozumieniu ustawy z dnia 1 marca 2018 r.</w:t>
      </w:r>
      <w:r w:rsidR="008846DC">
        <w:rPr>
          <w:sz w:val="20"/>
          <w:szCs w:val="20"/>
        </w:rPr>
        <w:br/>
      </w:r>
      <w:r w:rsidRPr="008846DC">
        <w:rPr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2825218A" w14:textId="031D7725" w:rsidR="00D323FD" w:rsidRPr="008846DC" w:rsidRDefault="001F0F74" w:rsidP="008846DC">
      <w:pPr>
        <w:numPr>
          <w:ilvl w:val="0"/>
          <w:numId w:val="1"/>
        </w:numPr>
        <w:ind w:right="38" w:hanging="360"/>
        <w:rPr>
          <w:sz w:val="20"/>
          <w:szCs w:val="20"/>
        </w:rPr>
      </w:pPr>
      <w:r w:rsidRPr="008846DC">
        <w:rPr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8846DC">
        <w:rPr>
          <w:sz w:val="20"/>
          <w:szCs w:val="20"/>
        </w:rPr>
        <w:br/>
      </w:r>
      <w:r w:rsidRPr="008846DC">
        <w:rPr>
          <w:sz w:val="20"/>
          <w:szCs w:val="20"/>
        </w:rPr>
        <w:t xml:space="preserve">o przeciwdziałaniu. </w:t>
      </w:r>
    </w:p>
    <w:p w14:paraId="33846BA6" w14:textId="77777777" w:rsidR="00D323FD" w:rsidRPr="008846DC" w:rsidRDefault="001F0F74">
      <w:pPr>
        <w:ind w:left="-5" w:right="38"/>
        <w:rPr>
          <w:sz w:val="20"/>
          <w:szCs w:val="20"/>
        </w:rPr>
      </w:pPr>
      <w:r w:rsidRPr="008846DC">
        <w:rPr>
          <w:sz w:val="20"/>
          <w:szCs w:val="20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7A2281D6" w14:textId="71D29981" w:rsidR="00D323FD" w:rsidRDefault="001F0F74">
      <w:pPr>
        <w:ind w:left="-5" w:right="38"/>
        <w:rPr>
          <w:sz w:val="20"/>
          <w:szCs w:val="20"/>
        </w:rPr>
      </w:pPr>
      <w:r w:rsidRPr="008846DC">
        <w:rPr>
          <w:sz w:val="20"/>
          <w:szCs w:val="20"/>
        </w:rPr>
        <w:t xml:space="preserve">Wykluczenie następuje na okres trwania okoliczności wskazanych powyżej, z zastrzeżeniem, że okres ten nie rozpoczyna się wcześniej niż po 30.04.2022 r. </w:t>
      </w:r>
    </w:p>
    <w:p w14:paraId="3757D337" w14:textId="3F4EA771" w:rsidR="000F0E54" w:rsidRDefault="000F0E54">
      <w:pPr>
        <w:ind w:left="-5" w:right="38"/>
        <w:rPr>
          <w:sz w:val="20"/>
          <w:szCs w:val="20"/>
        </w:rPr>
      </w:pPr>
    </w:p>
    <w:p w14:paraId="477A784F" w14:textId="40665BDF" w:rsidR="000F0E54" w:rsidRDefault="000F0E54">
      <w:pPr>
        <w:ind w:left="-5" w:right="38"/>
        <w:rPr>
          <w:sz w:val="20"/>
          <w:szCs w:val="20"/>
        </w:rPr>
      </w:pPr>
    </w:p>
    <w:p w14:paraId="31DF4671" w14:textId="77777777" w:rsidR="000F0E54" w:rsidRPr="008846DC" w:rsidRDefault="000F0E54">
      <w:pPr>
        <w:ind w:left="-5" w:right="38"/>
        <w:rPr>
          <w:sz w:val="20"/>
          <w:szCs w:val="20"/>
        </w:rPr>
      </w:pPr>
    </w:p>
    <w:p w14:paraId="344B9222" w14:textId="23AC7F1D" w:rsidR="00D323FD" w:rsidRDefault="001F0F7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F0E54">
        <w:t xml:space="preserve">           </w:t>
      </w:r>
      <w:r>
        <w:t xml:space="preserve">…………………………………………………………. </w:t>
      </w:r>
    </w:p>
    <w:p w14:paraId="5231FF09" w14:textId="3782FCE3" w:rsidR="00D323FD" w:rsidRDefault="001F0F7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i podpis Wykonawcy  </w:t>
      </w:r>
    </w:p>
    <w:p w14:paraId="113137EF" w14:textId="4F107B8B" w:rsidR="00B76CFA" w:rsidRDefault="001F0F74" w:rsidP="0097149D">
      <w:pPr>
        <w:spacing w:after="0" w:line="259" w:lineRule="auto"/>
        <w:ind w:left="0" w:right="353" w:firstLine="0"/>
        <w:jc w:val="right"/>
      </w:pPr>
      <w:r>
        <w:t>(osoby uprawnionej do reprezentowania wykonawcy)</w:t>
      </w:r>
    </w:p>
    <w:sectPr w:rsidR="00B76CFA" w:rsidSect="00144C15">
      <w:headerReference w:type="default" r:id="rId7"/>
      <w:pgSz w:w="11906" w:h="16838"/>
      <w:pgMar w:top="1440" w:right="1366" w:bottom="1440" w:left="1419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1385" w14:textId="77777777" w:rsidR="00F82C54" w:rsidRDefault="00F82C54" w:rsidP="00144C15">
      <w:pPr>
        <w:spacing w:after="0" w:line="240" w:lineRule="auto"/>
      </w:pPr>
      <w:r>
        <w:separator/>
      </w:r>
    </w:p>
  </w:endnote>
  <w:endnote w:type="continuationSeparator" w:id="0">
    <w:p w14:paraId="1F690E41" w14:textId="77777777" w:rsidR="00F82C54" w:rsidRDefault="00F82C54" w:rsidP="0014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DDB9" w14:textId="77777777" w:rsidR="00F82C54" w:rsidRDefault="00F82C54" w:rsidP="00144C15">
      <w:pPr>
        <w:spacing w:after="0" w:line="240" w:lineRule="auto"/>
      </w:pPr>
      <w:r>
        <w:separator/>
      </w:r>
    </w:p>
  </w:footnote>
  <w:footnote w:type="continuationSeparator" w:id="0">
    <w:p w14:paraId="3EB0EB66" w14:textId="77777777" w:rsidR="00F82C54" w:rsidRDefault="00F82C54" w:rsidP="0014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2B19" w14:textId="2FC194A4" w:rsidR="00144C15" w:rsidRPr="00144C15" w:rsidRDefault="00144C15" w:rsidP="008336C8">
    <w:pPr>
      <w:spacing w:after="160" w:line="259" w:lineRule="auto"/>
      <w:ind w:left="0" w:right="0" w:firstLine="0"/>
      <w:rPr>
        <w:rFonts w:asciiTheme="minorHAnsi" w:eastAsiaTheme="minorHAnsi" w:hAnsiTheme="minorHAnsi" w:cstheme="minorBidi"/>
        <w:noProof/>
        <w:color w:val="auto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B3E37"/>
    <w:multiLevelType w:val="hybridMultilevel"/>
    <w:tmpl w:val="051AFA80"/>
    <w:lvl w:ilvl="0" w:tplc="88F47C0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A4C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C41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A4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4C7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676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A8E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9E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9A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122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FD"/>
    <w:rsid w:val="000203A2"/>
    <w:rsid w:val="000A52BD"/>
    <w:rsid w:val="000F0E54"/>
    <w:rsid w:val="00144C15"/>
    <w:rsid w:val="001C3B55"/>
    <w:rsid w:val="001D4B5E"/>
    <w:rsid w:val="001F0F74"/>
    <w:rsid w:val="003E7BE0"/>
    <w:rsid w:val="00410AED"/>
    <w:rsid w:val="00536148"/>
    <w:rsid w:val="00580717"/>
    <w:rsid w:val="00592479"/>
    <w:rsid w:val="006E5D70"/>
    <w:rsid w:val="006E710E"/>
    <w:rsid w:val="00710B8D"/>
    <w:rsid w:val="00742216"/>
    <w:rsid w:val="00755C5A"/>
    <w:rsid w:val="008336C8"/>
    <w:rsid w:val="008846DC"/>
    <w:rsid w:val="0097149D"/>
    <w:rsid w:val="009D22E2"/>
    <w:rsid w:val="00B559EA"/>
    <w:rsid w:val="00B76CFA"/>
    <w:rsid w:val="00B914C4"/>
    <w:rsid w:val="00BC0C40"/>
    <w:rsid w:val="00C0356F"/>
    <w:rsid w:val="00D323FD"/>
    <w:rsid w:val="00F8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5844"/>
  <w15:docId w15:val="{AB556876-E949-4CE4-8B56-4E75002C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15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4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1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Gmina Kikół</cp:lastModifiedBy>
  <cp:revision>2</cp:revision>
  <cp:lastPrinted>2023-12-11T11:39:00Z</cp:lastPrinted>
  <dcterms:created xsi:type="dcterms:W3CDTF">2024-12-09T08:40:00Z</dcterms:created>
  <dcterms:modified xsi:type="dcterms:W3CDTF">2024-12-09T08:40:00Z</dcterms:modified>
</cp:coreProperties>
</file>