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30" w14:textId="3C04FD9D" w:rsidR="00E4339C" w:rsidRPr="002B5BD0" w:rsidRDefault="00E4339C" w:rsidP="002B5BD0">
      <w:pPr>
        <w:spacing w:after="0"/>
        <w:rPr>
          <w:rFonts w:asciiTheme="minorHAnsi" w:hAnsiTheme="minorHAnsi" w:cstheme="minorHAnsi"/>
        </w:rPr>
      </w:pPr>
      <w:r w:rsidRPr="002B5BD0">
        <w:rPr>
          <w:rFonts w:asciiTheme="minorHAnsi" w:hAnsiTheme="minorHAnsi" w:cstheme="minorHAnsi"/>
        </w:rPr>
        <w:t>Znak sprawy: IRP.272.</w:t>
      </w:r>
      <w:r w:rsidR="002B3E56">
        <w:rPr>
          <w:rFonts w:asciiTheme="minorHAnsi" w:hAnsiTheme="minorHAnsi" w:cstheme="minorHAnsi"/>
        </w:rPr>
        <w:t>4.48.2</w:t>
      </w:r>
      <w:r w:rsidRPr="002B5BD0">
        <w:rPr>
          <w:rFonts w:asciiTheme="minorHAnsi" w:hAnsiTheme="minorHAnsi" w:cstheme="minorHAnsi"/>
        </w:rPr>
        <w:t>023</w:t>
      </w:r>
    </w:p>
    <w:p w14:paraId="2179021D" w14:textId="4E009B9F" w:rsidR="00E4339C" w:rsidRPr="002B5BD0" w:rsidRDefault="00E4339C" w:rsidP="002B5BD0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2B5BD0">
        <w:rPr>
          <w:rFonts w:asciiTheme="minorHAnsi" w:hAnsiTheme="minorHAnsi" w:cstheme="minorHAnsi"/>
          <w:i/>
          <w:iCs/>
        </w:rPr>
        <w:t>Załącznik nr 1 do SWZ</w:t>
      </w:r>
    </w:p>
    <w:p w14:paraId="3A52D107" w14:textId="77777777" w:rsidR="00E4339C" w:rsidRPr="002B5BD0" w:rsidRDefault="00E4339C" w:rsidP="002B5BD0">
      <w:pPr>
        <w:spacing w:after="0"/>
        <w:rPr>
          <w:rFonts w:asciiTheme="minorHAnsi" w:hAnsiTheme="minorHAnsi" w:cstheme="minorHAnsi"/>
        </w:rPr>
      </w:pPr>
    </w:p>
    <w:p w14:paraId="1629BFC1" w14:textId="77777777" w:rsidR="00E4339C" w:rsidRPr="002B5BD0" w:rsidRDefault="00E4339C" w:rsidP="002B5BD0">
      <w:pPr>
        <w:spacing w:after="0"/>
        <w:rPr>
          <w:rFonts w:asciiTheme="minorHAnsi" w:hAnsiTheme="minorHAnsi" w:cstheme="minorHAnsi"/>
        </w:rPr>
      </w:pPr>
    </w:p>
    <w:p w14:paraId="5AAE0A28" w14:textId="77777777" w:rsidR="00E4339C" w:rsidRPr="002B5BD0" w:rsidRDefault="00E4339C" w:rsidP="002B5BD0">
      <w:pPr>
        <w:pStyle w:val="Akapitzlist"/>
        <w:tabs>
          <w:tab w:val="left" w:pos="142"/>
        </w:tabs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1C87F77" w14:textId="77777777" w:rsidR="00E4339C" w:rsidRPr="002B5BD0" w:rsidRDefault="00E4339C" w:rsidP="002B5BD0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B5BD0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12B1E0C5" w14:textId="77777777" w:rsidR="00427A37" w:rsidRPr="002B5BD0" w:rsidRDefault="00427A37" w:rsidP="002B5BD0">
      <w:pPr>
        <w:pStyle w:val="Akapitzlist"/>
        <w:tabs>
          <w:tab w:val="left" w:pos="142"/>
        </w:tabs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EEA818F" w14:textId="5F7DF6BC" w:rsidR="00427A37" w:rsidRPr="002B5BD0" w:rsidRDefault="00427A37" w:rsidP="002B5BD0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0" w:name="_Hlk147221106"/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75791653" w14:textId="77777777" w:rsidR="00427A37" w:rsidRPr="002B5BD0" w:rsidRDefault="00427A37" w:rsidP="002B5BD0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415A6404" w14:textId="77777777" w:rsidR="00427A37" w:rsidRPr="002B5BD0" w:rsidRDefault="00427A37" w:rsidP="002B5BD0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43BBBCA7" w14:textId="77777777" w:rsidR="00427A37" w:rsidRPr="002B5BD0" w:rsidRDefault="00427A37" w:rsidP="002B5BD0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14412C49" w14:textId="77777777" w:rsidR="00427A37" w:rsidRPr="002B5BD0" w:rsidRDefault="00427A37" w:rsidP="002B5BD0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2B5BD0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0"/>
    <w:p w14:paraId="13CF76F9" w14:textId="5D0F8BD5" w:rsidR="00E4339C" w:rsidRPr="002B5BD0" w:rsidRDefault="00E4339C" w:rsidP="002B5BD0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2B5BD0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1" w:name="_Hlk147221134"/>
      <w:r w:rsidR="00427A37" w:rsidRPr="002B5BD0">
        <w:rPr>
          <w:rFonts w:asciiTheme="minorHAnsi" w:hAnsiTheme="minorHAnsi" w:cstheme="minorHAnsi"/>
          <w:bCs/>
        </w:rPr>
        <w:t>sekretariat@zaz.leczna.pl</w:t>
      </w:r>
      <w:bookmarkEnd w:id="1"/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684"/>
      </w:tblGrid>
      <w:tr w:rsidR="00E4339C" w:rsidRPr="002B5BD0" w14:paraId="196E5F56" w14:textId="77777777" w:rsidTr="002B5BD0">
        <w:trPr>
          <w:trHeight w:val="235"/>
          <w:jc w:val="center"/>
        </w:trPr>
        <w:tc>
          <w:tcPr>
            <w:tcW w:w="11477" w:type="dxa"/>
            <w:tcBorders>
              <w:top w:val="single" w:sz="4" w:space="0" w:color="auto"/>
            </w:tcBorders>
          </w:tcPr>
          <w:p w14:paraId="1913EC6D" w14:textId="77777777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2C61CD64" w14:textId="77777777" w:rsidR="00E4339C" w:rsidRPr="002B5BD0" w:rsidRDefault="00E4339C" w:rsidP="002B5BD0">
            <w:pPr>
              <w:pStyle w:val="Tekstpodstawowy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  <w:p w14:paraId="3F114D38" w14:textId="77777777" w:rsidR="00E4339C" w:rsidRPr="002B5BD0" w:rsidRDefault="00E4339C" w:rsidP="002B5BD0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2B5BD0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15CC39A9" w14:textId="77777777" w:rsidR="00E4339C" w:rsidRPr="002B5BD0" w:rsidRDefault="00E4339C" w:rsidP="002B5BD0">
            <w:pPr>
              <w:pStyle w:val="Akapitzlist"/>
              <w:tabs>
                <w:tab w:val="left" w:pos="32"/>
              </w:tabs>
              <w:spacing w:after="0"/>
              <w:ind w:left="316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2B5BD0" w:rsidRDefault="00E4339C" w:rsidP="002B5BD0">
            <w:pPr>
              <w:pStyle w:val="Tekstpodstawowy"/>
              <w:numPr>
                <w:ilvl w:val="0"/>
                <w:numId w:val="27"/>
              </w:numPr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2B5BD0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Nazwa </w:t>
            </w:r>
            <w:r w:rsidRPr="002B5BD0">
              <w:rPr>
                <w:rFonts w:asciiTheme="minorHAnsi" w:eastAsia="Times New Roman" w:hAnsiTheme="minorHAnsi" w:cstheme="minorHAnsi"/>
                <w:sz w:val="22"/>
                <w:szCs w:val="22"/>
              </w:rPr>
              <w:t>albo imię i nazwisko</w:t>
            </w:r>
            <w:r w:rsidRPr="002B5BD0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 Wykonawcy</w:t>
            </w:r>
            <w:r w:rsidRPr="002B5BD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2B5BD0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:</w:t>
            </w:r>
          </w:p>
          <w:p w14:paraId="060E3A2C" w14:textId="77777777" w:rsidR="00E4339C" w:rsidRPr="002B5BD0" w:rsidRDefault="00E4339C" w:rsidP="002B5BD0">
            <w:pPr>
              <w:pStyle w:val="Akapitzlist"/>
              <w:tabs>
                <w:tab w:val="left" w:pos="32"/>
              </w:tabs>
              <w:spacing w:after="0"/>
              <w:ind w:left="316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2B5BD0" w:rsidRDefault="00E4339C" w:rsidP="002B5BD0">
            <w:pPr>
              <w:pStyle w:val="Akapitzlist"/>
              <w:tabs>
                <w:tab w:val="left" w:pos="32"/>
              </w:tabs>
              <w:spacing w:after="0"/>
              <w:ind w:left="316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2B5BD0" w:rsidRDefault="00E4339C" w:rsidP="002B5BD0">
            <w:pPr>
              <w:pStyle w:val="Akapitzlist"/>
              <w:spacing w:after="0"/>
              <w:ind w:left="316"/>
              <w:rPr>
                <w:rFonts w:asciiTheme="minorHAnsi" w:hAnsiTheme="minorHAnsi" w:cstheme="minorHAnsi"/>
              </w:rPr>
            </w:pPr>
            <w:r w:rsidRPr="002B5BD0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2B5BD0" w:rsidRDefault="00E4339C" w:rsidP="002B5BD0">
            <w:pPr>
              <w:pStyle w:val="Akapitzlist"/>
              <w:spacing w:after="0"/>
              <w:ind w:left="360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2B5BD0" w:rsidRDefault="00E4339C" w:rsidP="002B5BD0">
            <w:pPr>
              <w:spacing w:after="0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NIP</w:t>
            </w:r>
            <w:r w:rsidRPr="002B5BD0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2B5BD0">
              <w:rPr>
                <w:rFonts w:asciiTheme="minorHAnsi" w:hAnsiTheme="minorHAnsi" w:cstheme="minorHAnsi"/>
                <w:b/>
                <w:iCs/>
              </w:rPr>
              <w:t>REGON</w:t>
            </w: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</w:t>
            </w:r>
          </w:p>
          <w:p w14:paraId="743D7FB9" w14:textId="77777777" w:rsidR="00E4339C" w:rsidRPr="002B5BD0" w:rsidRDefault="00E4339C" w:rsidP="002B5BD0">
            <w:pPr>
              <w:pStyle w:val="Akapitzlist"/>
              <w:numPr>
                <w:ilvl w:val="2"/>
                <w:numId w:val="22"/>
              </w:numPr>
              <w:spacing w:after="0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2B5BD0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2B5BD0" w:rsidRDefault="00E4339C" w:rsidP="002B5BD0">
            <w:pPr>
              <w:pStyle w:val="Akapitzlist"/>
              <w:spacing w:after="0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2B5BD0" w:rsidRDefault="00E4339C" w:rsidP="002B5BD0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5B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e-mail: </w:t>
            </w:r>
            <w:r w:rsidRPr="002B5BD0">
              <w:rPr>
                <w:rFonts w:asciiTheme="minorHAnsi" w:hAnsiTheme="minorHAnsi" w:cstheme="minorHAnsi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2B5BD0" w:rsidRDefault="00E4339C" w:rsidP="002B5BD0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2B5BD0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2B5BD0" w:rsidRDefault="00E4339C" w:rsidP="002B5BD0">
            <w:pPr>
              <w:pStyle w:val="Akapitzlist"/>
              <w:tabs>
                <w:tab w:val="left" w:pos="32"/>
              </w:tabs>
              <w:spacing w:after="0"/>
              <w:ind w:left="316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2B5BD0" w:rsidRDefault="00E4339C" w:rsidP="002B5BD0">
            <w:pPr>
              <w:pStyle w:val="Tekstpodstawowy"/>
              <w:numPr>
                <w:ilvl w:val="2"/>
                <w:numId w:val="22"/>
              </w:numPr>
              <w:spacing w:line="276" w:lineRule="auto"/>
              <w:ind w:left="308" w:hanging="284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B5BD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488ED664" w14:textId="77777777" w:rsidR="00E4339C" w:rsidRPr="002B5BD0" w:rsidRDefault="00E4339C" w:rsidP="002B5BD0">
            <w:pPr>
              <w:pStyle w:val="Tekstpodstawowy"/>
              <w:spacing w:line="276" w:lineRule="auto"/>
              <w:ind w:left="316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AC38C27" w14:textId="77777777" w:rsidR="00E4339C" w:rsidRPr="002B5BD0" w:rsidRDefault="00E4339C" w:rsidP="002B5BD0">
            <w:pPr>
              <w:tabs>
                <w:tab w:val="left" w:pos="337"/>
              </w:tabs>
              <w:spacing w:after="0"/>
              <w:ind w:firstLine="337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2B5BD0" w:rsidRDefault="00E4339C" w:rsidP="002B5BD0">
            <w:pPr>
              <w:tabs>
                <w:tab w:val="left" w:pos="337"/>
              </w:tabs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4339C" w:rsidRPr="002B5BD0" w14:paraId="2FCFD159" w14:textId="77777777" w:rsidTr="002B5BD0">
        <w:trPr>
          <w:trHeight w:val="151"/>
          <w:jc w:val="center"/>
        </w:trPr>
        <w:tc>
          <w:tcPr>
            <w:tcW w:w="11477" w:type="dxa"/>
          </w:tcPr>
          <w:p w14:paraId="3A4C32BF" w14:textId="77777777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4FA7534F" w14:textId="7CA8BEF0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 xml:space="preserve">W związku z ogłoszeniem postępowania o udzielenie zamówienia publicznego prowadzonego w trybie podstawowym na zadanie pn. </w:t>
            </w:r>
            <w:bookmarkStart w:id="2" w:name="_Hlk147216812"/>
            <w:r w:rsidR="00427A37" w:rsidRPr="002B5BD0">
              <w:rPr>
                <w:rFonts w:asciiTheme="minorHAnsi" w:hAnsiTheme="minorHAnsi" w:cstheme="minorHAnsi"/>
                <w:b/>
                <w:bCs/>
              </w:rPr>
              <w:t>”Remont kuchni wraz z pomieszczeniami przyległymi Powiatowego Zakładu Aktywności Zawodowej w Łęcznej”</w:t>
            </w:r>
            <w:bookmarkEnd w:id="2"/>
          </w:p>
          <w:p w14:paraId="6133EED7" w14:textId="77777777" w:rsidR="00E4339C" w:rsidRPr="002B5BD0" w:rsidRDefault="00E4339C" w:rsidP="002B5BD0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2B5BD0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2B5BD0" w:rsidRDefault="00E4339C" w:rsidP="002B5BD0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Pr="002B5BD0" w:rsidRDefault="00E4339C" w:rsidP="002B5BD0">
            <w:pPr>
              <w:shd w:val="clear" w:color="auto" w:fill="FFFFFF"/>
              <w:suppressAutoHyphens/>
              <w:spacing w:after="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2B5BD0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2B5BD0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2B5BD0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5A0B32C4" w14:textId="4F75BEDA" w:rsidR="00452F28" w:rsidRPr="002B5BD0" w:rsidRDefault="00452F28" w:rsidP="002B5BD0">
            <w:pPr>
              <w:shd w:val="clear" w:color="auto" w:fill="FFFFFF"/>
              <w:suppressAutoHyphens/>
              <w:spacing w:after="0"/>
              <w:ind w:left="284" w:hanging="284"/>
              <w:rPr>
                <w:rFonts w:asciiTheme="minorHAnsi" w:hAnsiTheme="minorHAnsi" w:cstheme="minorHAnsi"/>
              </w:rPr>
            </w:pPr>
            <w:r w:rsidRPr="002B5BD0">
              <w:rPr>
                <w:rFonts w:asciiTheme="minorHAnsi" w:hAnsiTheme="minorHAnsi" w:cstheme="minorHAnsi"/>
                <w:b/>
                <w:bCs/>
              </w:rPr>
              <w:t>VAT: ……………………….. zł (słownie:…………………………. zł) Stawka ………..%</w:t>
            </w:r>
          </w:p>
          <w:p w14:paraId="0B057020" w14:textId="4D79B0CC" w:rsidR="00E4339C" w:rsidRPr="002B5BD0" w:rsidRDefault="00E4339C" w:rsidP="002B5BD0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B5BD0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2B5BD0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2B5BD0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4C1BF57D" w14:textId="77777777" w:rsidR="00427A37" w:rsidRPr="002B5BD0" w:rsidRDefault="00427A37" w:rsidP="002B5BD0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6AAB1FAA" w14:textId="77777777" w:rsidR="00E4339C" w:rsidRPr="002B5BD0" w:rsidRDefault="00E4339C" w:rsidP="002B5BD0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5BD0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Oferujemy długość okresu gwarancji na wykonane roboty budowlane w miesiącach (min. 24 miesięcy): ______________________________________ </w:t>
            </w:r>
          </w:p>
          <w:p w14:paraId="1DEA91EE" w14:textId="77777777" w:rsidR="00427A37" w:rsidRPr="002B5BD0" w:rsidRDefault="00E4339C" w:rsidP="002B5BD0">
            <w:pPr>
              <w:shd w:val="clear" w:color="auto" w:fill="FFFFFF"/>
              <w:tabs>
                <w:tab w:val="left" w:pos="426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2B5BD0">
              <w:rPr>
                <w:rFonts w:asciiTheme="minorHAnsi" w:hAnsiTheme="minorHAnsi" w:cstheme="minorHAnsi"/>
                <w:b/>
              </w:rPr>
              <w:t>UWAGA:</w:t>
            </w:r>
          </w:p>
          <w:p w14:paraId="20DBEAEA" w14:textId="3C1F757A" w:rsidR="00E4339C" w:rsidRPr="002B5BD0" w:rsidRDefault="00E4339C" w:rsidP="002B5BD0">
            <w:pPr>
              <w:shd w:val="clear" w:color="auto" w:fill="FFFFFF"/>
              <w:tabs>
                <w:tab w:val="left" w:pos="426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2B5BD0">
              <w:rPr>
                <w:rFonts w:asciiTheme="minorHAnsi" w:hAnsiTheme="minorHAnsi" w:cstheme="minorHAnsi"/>
              </w:rPr>
              <w:t>Minimalny okres gwarancji wynosi 24 miesiące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B5BD0" w14:paraId="19EF2B6E" w14:textId="77777777" w:rsidTr="002B5BD0">
        <w:trPr>
          <w:trHeight w:val="552"/>
          <w:jc w:val="center"/>
        </w:trPr>
        <w:tc>
          <w:tcPr>
            <w:tcW w:w="11477" w:type="dxa"/>
          </w:tcPr>
          <w:p w14:paraId="3DE6EA61" w14:textId="67ECA418" w:rsidR="00E4339C" w:rsidRPr="002B5BD0" w:rsidRDefault="00E4339C" w:rsidP="002B5BD0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lastRenderedPageBreak/>
              <w:t>D. OŚWIADCZENIE DOTYCZĄCE POSTANOWIEŃ TREŚCI SWZ.</w:t>
            </w:r>
          </w:p>
          <w:p w14:paraId="5EBA696C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2B5BD0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2B5BD0">
              <w:rPr>
                <w:rFonts w:asciiTheme="minorHAnsi" w:hAnsiTheme="minorHAnsi" w:cstheme="minorHAnsi"/>
              </w:rPr>
              <w:t>emy</w:t>
            </w:r>
            <w:proofErr w:type="spellEnd"/>
            <w:r w:rsidRPr="002B5BD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021CAB6F" w14:textId="77777777" w:rsidR="00E4339C" w:rsidRPr="002B5BD0" w:rsidRDefault="00E4339C" w:rsidP="002B5BD0">
            <w:pPr>
              <w:widowControl w:val="0"/>
              <w:suppressAutoHyphens/>
              <w:spacing w:after="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2B5BD0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2B5BD0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3" w:name="_Hlk63163127"/>
            <w:r w:rsidRPr="002B5BD0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2B5BD0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2B5BD0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2B5BD0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20E96119" w14:textId="77777777" w:rsidR="00E4339C" w:rsidRPr="002B5BD0" w:rsidRDefault="00000000" w:rsidP="002B5BD0">
            <w:pPr>
              <w:widowControl w:val="0"/>
              <w:suppressAutoHyphens/>
              <w:spacing w:after="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1" w:history="1">
              <w:r w:rsidR="00E4339C" w:rsidRPr="002B5BD0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E4339C" w:rsidRPr="002B5BD0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3"/>
          <w:p w14:paraId="343EB029" w14:textId="77777777" w:rsidR="00E4339C" w:rsidRPr="002B5BD0" w:rsidRDefault="00E4339C" w:rsidP="002B5BD0">
            <w:pPr>
              <w:spacing w:after="0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2B5BD0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</w:r>
            <w:r w:rsidRPr="002B5BD0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2B5BD0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2B5BD0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2B5BD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Pr="002B5BD0" w:rsidRDefault="00E4339C" w:rsidP="002B5BD0">
            <w:pPr>
              <w:spacing w:after="0"/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2B5BD0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2B5BD0" w:rsidRDefault="00E4339C" w:rsidP="002B5BD0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2B5BD0">
              <w:rPr>
                <w:rFonts w:asciiTheme="minorHAnsi" w:hAnsiTheme="minorHAnsi" w:cstheme="minorHAnsi"/>
                <w:b/>
              </w:rPr>
              <w:t>Zobowiązujemy się dotrzymać wskazanego terminu realizacji zamówienia.</w:t>
            </w:r>
          </w:p>
          <w:p w14:paraId="1C97DDED" w14:textId="77777777" w:rsidR="00E4339C" w:rsidRPr="002B5BD0" w:rsidRDefault="00E4339C" w:rsidP="002B5BD0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2B5BD0">
              <w:rPr>
                <w:rFonts w:asciiTheme="minorHAnsi" w:hAnsiTheme="minorHAnsi" w:cstheme="minorHAnsi"/>
                <w:b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9299ABA" w14:textId="77777777" w:rsidR="00E4339C" w:rsidRPr="002B5BD0" w:rsidRDefault="00E4339C" w:rsidP="002B5BD0">
            <w:pPr>
              <w:numPr>
                <w:ilvl w:val="0"/>
                <w:numId w:val="25"/>
              </w:numPr>
              <w:suppressAutoHyphens/>
              <w:spacing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2B5BD0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2B5BD0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2B5BD0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2B5BD0">
              <w:rPr>
                <w:rFonts w:asciiTheme="minorHAnsi" w:hAnsiTheme="minorHAnsi" w:cstheme="minorHAnsi"/>
                <w:iCs/>
              </w:rPr>
              <w:t>:</w:t>
            </w:r>
          </w:p>
          <w:p w14:paraId="1C218BF1" w14:textId="77777777" w:rsidR="00E4339C" w:rsidRPr="002B5BD0" w:rsidRDefault="00E4339C" w:rsidP="002B5BD0">
            <w:pPr>
              <w:suppressAutoHyphens/>
              <w:spacing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2B5BD0" w:rsidRDefault="00E4339C" w:rsidP="002B5BD0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BD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B5BD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B5B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B5BD0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2B5BD0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2B5BD0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2B5BD0" w:rsidRDefault="00E4339C" w:rsidP="002B5BD0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2B5BD0" w:rsidRDefault="00E4339C" w:rsidP="002B5BD0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BD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B5BD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B5B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B5BD0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2B5BD0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2B5BD0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2B5BD0" w:rsidRDefault="00E4339C" w:rsidP="002B5BD0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2B5BD0" w:rsidRDefault="00E4339C" w:rsidP="002B5BD0">
            <w:pPr>
              <w:spacing w:after="0"/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2B5BD0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2B5BD0" w:rsidRDefault="00E4339C" w:rsidP="002B5BD0">
            <w:pPr>
              <w:tabs>
                <w:tab w:val="left" w:pos="885"/>
              </w:tabs>
              <w:spacing w:after="0"/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2B5BD0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towaru/usług                          wartość bez kwoty podatku VAT</w:t>
            </w:r>
          </w:p>
          <w:p w14:paraId="5AA75A34" w14:textId="77777777" w:rsidR="00E4339C" w:rsidRPr="002B5BD0" w:rsidRDefault="00E4339C" w:rsidP="002B5BD0">
            <w:pPr>
              <w:tabs>
                <w:tab w:val="num" w:pos="426"/>
              </w:tabs>
              <w:spacing w:after="0"/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2B5BD0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2B5BD0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2B5BD0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2B5BD0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2B5BD0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2B5BD0" w:rsidRDefault="00E4339C" w:rsidP="002B5BD0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u w:val="single"/>
              </w:rPr>
            </w:pPr>
          </w:p>
          <w:p w14:paraId="679DBEA4" w14:textId="77777777" w:rsidR="00E4339C" w:rsidRPr="002B5BD0" w:rsidRDefault="00E4339C" w:rsidP="002B5BD0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5BD0">
              <w:rPr>
                <w:rFonts w:asciiTheme="minorHAnsi" w:hAnsiTheme="minorHAnsi" w:cstheme="minorHAnsi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2B5BD0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</w:rPr>
              <w:footnoteReference w:id="3"/>
            </w:r>
            <w:r w:rsidRPr="002B5BD0">
              <w:rPr>
                <w:rFonts w:asciiTheme="minorHAnsi" w:hAnsiTheme="minorHAnsi" w:cstheme="minorHAnsi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2B5BD0" w:rsidRDefault="00E4339C" w:rsidP="002B5BD0">
            <w:pPr>
              <w:pStyle w:val="NormalnyWeb"/>
              <w:spacing w:before="0" w:beforeAutospacing="0" w:after="0" w:afterAutospacing="0"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B5BD0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2B5B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2B5B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2B5BD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B5BD0" w14:paraId="44FD2225" w14:textId="77777777" w:rsidTr="002B5BD0">
        <w:trPr>
          <w:trHeight w:val="315"/>
          <w:jc w:val="center"/>
        </w:trPr>
        <w:tc>
          <w:tcPr>
            <w:tcW w:w="11477" w:type="dxa"/>
          </w:tcPr>
          <w:p w14:paraId="0761E631" w14:textId="77777777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2B5BD0" w:rsidRDefault="00E4339C" w:rsidP="002B5BD0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2B5BD0" w:rsidRDefault="00E4339C" w:rsidP="002B5BD0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2B5BD0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2B5BD0" w:rsidRDefault="00E4339C" w:rsidP="002B5BD0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3C67981C" w14:textId="77777777" w:rsidR="00E4339C" w:rsidRPr="002B5BD0" w:rsidRDefault="00E4339C" w:rsidP="002B5BD0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6D432C08" w14:textId="77777777" w:rsidR="00E4339C" w:rsidRPr="002B5BD0" w:rsidRDefault="00E4339C" w:rsidP="002B5BD0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E4339C" w:rsidRPr="002B5BD0" w14:paraId="169C33B0" w14:textId="77777777" w:rsidTr="002B5BD0">
        <w:trPr>
          <w:trHeight w:val="1838"/>
          <w:jc w:val="center"/>
        </w:trPr>
        <w:tc>
          <w:tcPr>
            <w:tcW w:w="11477" w:type="dxa"/>
          </w:tcPr>
          <w:p w14:paraId="18BA6684" w14:textId="4AED0B50" w:rsidR="00E4339C" w:rsidRPr="002B5BD0" w:rsidRDefault="00E4339C" w:rsidP="002B5BD0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4509"/>
            </w:tblGrid>
            <w:tr w:rsidR="00E4339C" w:rsidRPr="002B5BD0" w14:paraId="6B8799D9" w14:textId="77777777" w:rsidTr="00427A37">
              <w:trPr>
                <w:trHeight w:val="774"/>
              </w:trPr>
              <w:tc>
                <w:tcPr>
                  <w:tcW w:w="485" w:type="dxa"/>
                </w:tcPr>
                <w:p w14:paraId="41FBA7DA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9" w:type="dxa"/>
                </w:tcPr>
                <w:p w14:paraId="6E631E20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2B5BD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MIKRO PRZEDSIEBIORCĄ</w:t>
                  </w:r>
                </w:p>
              </w:tc>
            </w:tr>
            <w:tr w:rsidR="00E4339C" w:rsidRPr="002B5BD0" w14:paraId="43625D9E" w14:textId="77777777" w:rsidTr="00427A37">
              <w:trPr>
                <w:trHeight w:val="643"/>
              </w:trPr>
              <w:tc>
                <w:tcPr>
                  <w:tcW w:w="485" w:type="dxa"/>
                </w:tcPr>
                <w:p w14:paraId="4C260D25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9" w:type="dxa"/>
                </w:tcPr>
                <w:p w14:paraId="6AD33342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5BD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MAŁYM PRZEDSIĘBIORCĄ</w:t>
                  </w:r>
                  <w:r w:rsidRPr="002B5BD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footnoteReference w:id="4"/>
                  </w:r>
                </w:p>
              </w:tc>
            </w:tr>
            <w:tr w:rsidR="00E4339C" w:rsidRPr="002B5BD0" w14:paraId="11576295" w14:textId="77777777" w:rsidTr="00427A37">
              <w:trPr>
                <w:trHeight w:val="636"/>
              </w:trPr>
              <w:tc>
                <w:tcPr>
                  <w:tcW w:w="485" w:type="dxa"/>
                </w:tcPr>
                <w:p w14:paraId="2FAE4CF1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9" w:type="dxa"/>
                </w:tcPr>
                <w:p w14:paraId="4CCA8B86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2B5BD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ŚREDNIM PRZEDSIĘBIORCĄ</w:t>
                  </w:r>
                </w:p>
              </w:tc>
            </w:tr>
            <w:tr w:rsidR="00E4339C" w:rsidRPr="002B5BD0" w14:paraId="198B8999" w14:textId="77777777" w:rsidTr="00427A37">
              <w:trPr>
                <w:trHeight w:val="910"/>
              </w:trPr>
              <w:tc>
                <w:tcPr>
                  <w:tcW w:w="485" w:type="dxa"/>
                </w:tcPr>
                <w:p w14:paraId="606DABDE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9" w:type="dxa"/>
                </w:tcPr>
                <w:p w14:paraId="6A675743" w14:textId="77777777" w:rsidR="00E4339C" w:rsidRPr="002B5BD0" w:rsidRDefault="00E4339C" w:rsidP="002B5BD0">
                  <w:pPr>
                    <w:pStyle w:val="Nagwek1"/>
                    <w:spacing w:before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2B5BD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INNE</w:t>
                  </w:r>
                </w:p>
              </w:tc>
            </w:tr>
          </w:tbl>
          <w:p w14:paraId="192A6769" w14:textId="77777777" w:rsidR="00E4339C" w:rsidRPr="002B5BD0" w:rsidRDefault="00E4339C" w:rsidP="002B5BD0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2B5BD0">
              <w:rPr>
                <w:rFonts w:asciiTheme="minorHAnsi" w:hAnsiTheme="minorHAnsi" w:cstheme="minorHAnsi"/>
                <w:i/>
                <w:iCs/>
              </w:rPr>
              <w:t>(zaznacz właściwe)</w:t>
            </w:r>
          </w:p>
          <w:p w14:paraId="0ACDDCCC" w14:textId="77777777" w:rsidR="00E4339C" w:rsidRPr="002B5BD0" w:rsidRDefault="00E4339C" w:rsidP="002B5BD0">
            <w:pPr>
              <w:spacing w:after="0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4339C" w:rsidRPr="002B5BD0" w14:paraId="382BAB7C" w14:textId="77777777" w:rsidTr="002B5BD0">
        <w:trPr>
          <w:trHeight w:val="2830"/>
          <w:jc w:val="center"/>
        </w:trPr>
        <w:tc>
          <w:tcPr>
            <w:tcW w:w="11477" w:type="dxa"/>
            <w:tcBorders>
              <w:bottom w:val="single" w:sz="4" w:space="0" w:color="auto"/>
            </w:tcBorders>
          </w:tcPr>
          <w:p w14:paraId="0177958C" w14:textId="77777777" w:rsidR="00E4339C" w:rsidRPr="002B5BD0" w:rsidRDefault="00E4339C" w:rsidP="002B5BD0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B5BD0">
              <w:rPr>
                <w:rFonts w:asciiTheme="minorHAnsi" w:hAnsiTheme="minorHAnsi" w:cstheme="minorHAnsi"/>
                <w:b/>
                <w:iCs/>
              </w:rPr>
              <w:t>G. SPIS TREŚCI.</w:t>
            </w:r>
          </w:p>
          <w:p w14:paraId="63B0CE95" w14:textId="77777777" w:rsidR="00E4339C" w:rsidRPr="002B5BD0" w:rsidRDefault="00E4339C" w:rsidP="002B5BD0">
            <w:pPr>
              <w:spacing w:after="0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2B5BD0">
              <w:rPr>
                <w:rFonts w:asciiTheme="minorHAnsi" w:hAnsiTheme="minorHAnsi" w:cstheme="minorHAnsi"/>
                <w:iCs/>
                <w:u w:val="single"/>
              </w:rPr>
              <w:t>Integralną część oferty stanowią następujące dokumenty:</w:t>
            </w:r>
          </w:p>
          <w:p w14:paraId="10F22936" w14:textId="77777777" w:rsidR="00E4339C" w:rsidRPr="002B5BD0" w:rsidRDefault="00E4339C" w:rsidP="002B5BD0">
            <w:pPr>
              <w:spacing w:after="0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3523BDF5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2B5BD0" w:rsidRDefault="00E4339C" w:rsidP="002B5BD0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2B5BD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2B5BD0" w:rsidRDefault="00E4339C" w:rsidP="002B5BD0">
            <w:pPr>
              <w:spacing w:after="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E5E9740" w14:textId="77777777" w:rsidR="00E4339C" w:rsidRPr="002B5BD0" w:rsidRDefault="00E4339C" w:rsidP="002B5BD0">
      <w:pPr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inorHAnsi" w:hAnsiTheme="minorHAnsi" w:cstheme="minorHAnsi"/>
          <w:b/>
          <w:bCs/>
        </w:rPr>
      </w:pPr>
    </w:p>
    <w:p w14:paraId="0DDD5EF9" w14:textId="77777777" w:rsidR="00E4339C" w:rsidRPr="002B5BD0" w:rsidRDefault="00E4339C" w:rsidP="002B5BD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inorHAnsi" w:hAnsiTheme="minorHAnsi" w:cstheme="minorHAnsi"/>
          <w:b/>
          <w:bCs/>
        </w:rPr>
      </w:pPr>
    </w:p>
    <w:p w14:paraId="00913F84" w14:textId="77777777" w:rsidR="00E4339C" w:rsidRPr="002B5BD0" w:rsidRDefault="00E4339C" w:rsidP="002B5BD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inorHAnsi" w:hAnsiTheme="minorHAnsi" w:cstheme="minorHAnsi"/>
          <w:b/>
          <w:bCs/>
        </w:rPr>
      </w:pPr>
    </w:p>
    <w:p w14:paraId="5F3E6240" w14:textId="77777777" w:rsidR="00E4339C" w:rsidRPr="002B5BD0" w:rsidRDefault="00E4339C" w:rsidP="002B5BD0">
      <w:pPr>
        <w:spacing w:after="0"/>
        <w:jc w:val="both"/>
        <w:rPr>
          <w:rFonts w:asciiTheme="minorHAnsi" w:hAnsiTheme="minorHAnsi" w:cstheme="minorHAnsi"/>
        </w:rPr>
      </w:pPr>
      <w:r w:rsidRPr="002B5BD0">
        <w:rPr>
          <w:rFonts w:asciiTheme="minorHAnsi" w:hAnsiTheme="minorHAnsi" w:cstheme="minorHAnsi"/>
        </w:rPr>
        <w:t xml:space="preserve">…………….……. </w:t>
      </w:r>
      <w:r w:rsidRPr="002B5BD0">
        <w:rPr>
          <w:rFonts w:asciiTheme="minorHAnsi" w:hAnsiTheme="minorHAnsi" w:cstheme="minorHAnsi"/>
          <w:i/>
        </w:rPr>
        <w:t xml:space="preserve">(miejscowość), </w:t>
      </w:r>
      <w:r w:rsidRPr="002B5BD0">
        <w:rPr>
          <w:rFonts w:asciiTheme="minorHAnsi" w:hAnsiTheme="minorHAnsi" w:cstheme="minorHAnsi"/>
        </w:rPr>
        <w:t xml:space="preserve">dnia ………….……. r. </w:t>
      </w:r>
    </w:p>
    <w:p w14:paraId="774C0D09" w14:textId="77777777" w:rsidR="00E4339C" w:rsidRPr="002B5BD0" w:rsidRDefault="00E4339C" w:rsidP="002B5BD0">
      <w:pPr>
        <w:spacing w:after="0"/>
        <w:jc w:val="both"/>
        <w:rPr>
          <w:rFonts w:asciiTheme="minorHAnsi" w:hAnsiTheme="minorHAnsi" w:cstheme="minorHAnsi"/>
        </w:rPr>
      </w:pP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</w:r>
      <w:r w:rsidRPr="002B5BD0">
        <w:rPr>
          <w:rFonts w:asciiTheme="minorHAnsi" w:hAnsiTheme="minorHAnsi" w:cstheme="minorHAnsi"/>
        </w:rPr>
        <w:tab/>
        <w:t>…………………………………………</w:t>
      </w:r>
    </w:p>
    <w:p w14:paraId="3B9D0B21" w14:textId="77777777" w:rsidR="00E4339C" w:rsidRPr="002B5BD0" w:rsidRDefault="00E4339C" w:rsidP="002B5BD0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2B5BD0">
        <w:rPr>
          <w:rFonts w:asciiTheme="minorHAnsi" w:hAnsiTheme="minorHAnsi" w:cstheme="minorHAnsi"/>
          <w:i/>
        </w:rPr>
        <w:t xml:space="preserve">      (podpis)</w:t>
      </w:r>
    </w:p>
    <w:p w14:paraId="12C0CA61" w14:textId="77777777" w:rsidR="00E4339C" w:rsidRPr="002B5BD0" w:rsidRDefault="00E4339C" w:rsidP="002B5BD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inorHAnsi" w:hAnsiTheme="minorHAnsi" w:cstheme="minorHAnsi"/>
          <w:b/>
          <w:bCs/>
        </w:rPr>
      </w:pPr>
    </w:p>
    <w:p w14:paraId="30082C8C" w14:textId="38D342B9" w:rsidR="000F4CA6" w:rsidRPr="002B5BD0" w:rsidRDefault="000F4CA6" w:rsidP="002B5BD0">
      <w:pPr>
        <w:tabs>
          <w:tab w:val="left" w:pos="3285"/>
        </w:tabs>
        <w:spacing w:after="0"/>
        <w:rPr>
          <w:rFonts w:asciiTheme="minorHAnsi" w:hAnsiTheme="minorHAnsi" w:cstheme="minorHAnsi"/>
        </w:rPr>
      </w:pPr>
    </w:p>
    <w:sectPr w:rsidR="000F4CA6" w:rsidRPr="002B5BD0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5DEC" w14:textId="77777777" w:rsidR="001F7729" w:rsidRDefault="001F7729">
      <w:pPr>
        <w:spacing w:after="0" w:line="240" w:lineRule="auto"/>
      </w:pPr>
      <w:r>
        <w:separator/>
      </w:r>
    </w:p>
  </w:endnote>
  <w:endnote w:type="continuationSeparator" w:id="0">
    <w:p w14:paraId="3BED9F23" w14:textId="77777777" w:rsidR="001F7729" w:rsidRDefault="001F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E13DA68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8CCA" w14:textId="77777777" w:rsidR="001F7729" w:rsidRDefault="001F77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6142C" w14:textId="77777777" w:rsidR="001F7729" w:rsidRDefault="001F7729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E10258F" w14:textId="77777777" w:rsidR="00E4339C" w:rsidRDefault="00E4339C" w:rsidP="00E4339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4FD8CEB" w:rsidR="00B868F5" w:rsidRPr="00B868F5" w:rsidRDefault="00B868F5" w:rsidP="00427A37">
    <w:pPr>
      <w:spacing w:after="120" w:line="264" w:lineRule="auto"/>
      <w:ind w:left="6372" w:firstLine="708"/>
      <w:jc w:val="center"/>
      <w:rPr>
        <w:rFonts w:eastAsia="MS Mincho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1F7729"/>
    <w:rsid w:val="002461E7"/>
    <w:rsid w:val="00250CF3"/>
    <w:rsid w:val="00265742"/>
    <w:rsid w:val="002A3319"/>
    <w:rsid w:val="002B3E56"/>
    <w:rsid w:val="002B5BD0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1CB8"/>
    <w:rsid w:val="00427A37"/>
    <w:rsid w:val="0043376A"/>
    <w:rsid w:val="00452F28"/>
    <w:rsid w:val="00454EFE"/>
    <w:rsid w:val="004964FA"/>
    <w:rsid w:val="004A230F"/>
    <w:rsid w:val="004D26F7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562CF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11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7</cp:revision>
  <cp:lastPrinted>2022-02-09T13:36:00Z</cp:lastPrinted>
  <dcterms:created xsi:type="dcterms:W3CDTF">2023-02-09T07:37:00Z</dcterms:created>
  <dcterms:modified xsi:type="dcterms:W3CDTF">2023-10-06T11:50:00Z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