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FC4B" w14:textId="77777777" w:rsidR="002C7118" w:rsidRPr="001D6857" w:rsidRDefault="00942299">
      <w:pPr>
        <w:spacing w:after="35" w:line="259" w:lineRule="auto"/>
        <w:ind w:left="142" w:right="0" w:firstLine="0"/>
        <w:jc w:val="left"/>
        <w:rPr>
          <w:rFonts w:ascii="Arial" w:hAnsi="Arial" w:cs="Arial"/>
          <w:sz w:val="22"/>
        </w:rPr>
      </w:pPr>
      <w:r w:rsidRPr="001D6857">
        <w:rPr>
          <w:rFonts w:ascii="Arial" w:eastAsia="Arial" w:hAnsi="Arial" w:cs="Arial"/>
          <w:b/>
          <w:sz w:val="22"/>
        </w:rPr>
        <w:t xml:space="preserve"> </w:t>
      </w:r>
    </w:p>
    <w:p w14:paraId="500FB930" w14:textId="77777777" w:rsidR="002C7118" w:rsidRPr="001D6857" w:rsidRDefault="00942299">
      <w:pPr>
        <w:spacing w:after="0" w:line="240" w:lineRule="auto"/>
        <w:ind w:left="142" w:right="9589" w:firstLine="0"/>
        <w:jc w:val="left"/>
        <w:rPr>
          <w:rFonts w:ascii="Arial" w:hAnsi="Arial" w:cs="Arial"/>
          <w:sz w:val="22"/>
        </w:rPr>
      </w:pPr>
      <w:r w:rsidRPr="001D6857">
        <w:rPr>
          <w:rFonts w:ascii="Arial" w:hAnsi="Arial" w:cs="Arial"/>
          <w:sz w:val="22"/>
        </w:rPr>
        <w:t xml:space="preserve"> </w:t>
      </w:r>
    </w:p>
    <w:p w14:paraId="06404EAB"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6C169CA2"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color w:val="FF0000"/>
          <w:sz w:val="22"/>
        </w:rPr>
        <w:t xml:space="preserve"> </w:t>
      </w:r>
    </w:p>
    <w:p w14:paraId="3A83DAA1" w14:textId="7E6A96D7" w:rsidR="002C7118" w:rsidRPr="001D6857" w:rsidRDefault="006B3EBB">
      <w:pPr>
        <w:spacing w:after="1" w:line="259" w:lineRule="auto"/>
        <w:ind w:left="137" w:right="0"/>
        <w:jc w:val="left"/>
        <w:rPr>
          <w:rFonts w:ascii="Arial" w:hAnsi="Arial" w:cs="Arial"/>
          <w:sz w:val="22"/>
        </w:rPr>
      </w:pPr>
      <w:r w:rsidRPr="001D6857">
        <w:rPr>
          <w:rFonts w:ascii="Arial" w:hAnsi="Arial" w:cs="Arial"/>
          <w:sz w:val="22"/>
        </w:rPr>
        <w:t>Nr referencyjny</w:t>
      </w:r>
      <w:r w:rsidR="00942299" w:rsidRPr="001D6857">
        <w:rPr>
          <w:rFonts w:ascii="Arial" w:hAnsi="Arial" w:cs="Arial"/>
          <w:sz w:val="22"/>
        </w:rPr>
        <w:t xml:space="preserve">: </w:t>
      </w:r>
      <w:r w:rsidR="00DF6D97">
        <w:rPr>
          <w:rFonts w:ascii="Arial" w:hAnsi="Arial" w:cs="Arial"/>
          <w:sz w:val="22"/>
        </w:rPr>
        <w:t>BZzp.26</w:t>
      </w:r>
      <w:r w:rsidR="00201E75">
        <w:rPr>
          <w:rFonts w:ascii="Arial" w:hAnsi="Arial" w:cs="Arial"/>
          <w:sz w:val="22"/>
        </w:rPr>
        <w:t>1</w:t>
      </w:r>
      <w:r w:rsidR="00DF6D97">
        <w:rPr>
          <w:rFonts w:ascii="Arial" w:hAnsi="Arial" w:cs="Arial"/>
          <w:sz w:val="22"/>
        </w:rPr>
        <w:t>.</w:t>
      </w:r>
      <w:r w:rsidR="001D23CE">
        <w:rPr>
          <w:rFonts w:ascii="Arial" w:hAnsi="Arial" w:cs="Arial"/>
          <w:sz w:val="22"/>
        </w:rPr>
        <w:t>94</w:t>
      </w:r>
      <w:r w:rsidR="005378CE">
        <w:rPr>
          <w:rFonts w:ascii="Arial" w:hAnsi="Arial" w:cs="Arial"/>
          <w:sz w:val="22"/>
        </w:rPr>
        <w:t>.</w:t>
      </w:r>
      <w:r w:rsidR="00796BC7" w:rsidRPr="001D6857">
        <w:rPr>
          <w:rFonts w:ascii="Arial" w:hAnsi="Arial" w:cs="Arial"/>
          <w:sz w:val="22"/>
        </w:rPr>
        <w:t>2021</w:t>
      </w:r>
    </w:p>
    <w:p w14:paraId="6F671BFE"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61A9C061"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484632AA"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48126D0A" w14:textId="3D21F4B4" w:rsidR="002C7118" w:rsidRPr="001D6857" w:rsidRDefault="00942299">
      <w:pPr>
        <w:spacing w:after="0" w:line="240" w:lineRule="auto"/>
        <w:ind w:left="3521" w:right="3325" w:firstLine="0"/>
        <w:jc w:val="center"/>
        <w:rPr>
          <w:rFonts w:ascii="Arial" w:hAnsi="Arial" w:cs="Arial"/>
          <w:sz w:val="22"/>
        </w:rPr>
      </w:pPr>
      <w:r w:rsidRPr="001D6857">
        <w:rPr>
          <w:rFonts w:ascii="Arial" w:hAnsi="Arial" w:cs="Arial"/>
          <w:b/>
          <w:sz w:val="22"/>
        </w:rPr>
        <w:t>SPECYFIKACJA WARUNKÓW ZAMÓWIENIA</w:t>
      </w:r>
    </w:p>
    <w:p w14:paraId="05EDE4D7" w14:textId="46D6F91B" w:rsidR="002C7118" w:rsidRPr="001D6857" w:rsidRDefault="00942299">
      <w:pPr>
        <w:spacing w:after="16" w:line="250" w:lineRule="auto"/>
        <w:jc w:val="center"/>
        <w:rPr>
          <w:rFonts w:ascii="Arial" w:hAnsi="Arial" w:cs="Arial"/>
          <w:sz w:val="22"/>
        </w:rPr>
      </w:pPr>
      <w:r w:rsidRPr="001D6857">
        <w:rPr>
          <w:rFonts w:ascii="Arial" w:hAnsi="Arial" w:cs="Arial"/>
          <w:sz w:val="22"/>
        </w:rPr>
        <w:t>w postępowaniu prowadzonym</w:t>
      </w:r>
      <w:r w:rsidRPr="001D6857">
        <w:rPr>
          <w:rFonts w:ascii="Arial" w:hAnsi="Arial" w:cs="Arial"/>
          <w:b/>
          <w:sz w:val="22"/>
        </w:rPr>
        <w:t xml:space="preserve"> </w:t>
      </w:r>
      <w:r w:rsidRPr="001D6857">
        <w:rPr>
          <w:rFonts w:ascii="Arial" w:hAnsi="Arial" w:cs="Arial"/>
          <w:sz w:val="22"/>
        </w:rPr>
        <w:t>w trybie podstawowym</w:t>
      </w:r>
      <w:r w:rsidR="00C16CF8" w:rsidRPr="001D6857">
        <w:rPr>
          <w:rFonts w:ascii="Arial" w:hAnsi="Arial" w:cs="Arial"/>
          <w:sz w:val="22"/>
        </w:rPr>
        <w:t xml:space="preserve"> bez </w:t>
      </w:r>
      <w:r w:rsidR="003674E5" w:rsidRPr="001D6857">
        <w:rPr>
          <w:rFonts w:ascii="Arial" w:hAnsi="Arial" w:cs="Arial"/>
          <w:sz w:val="22"/>
        </w:rPr>
        <w:t xml:space="preserve">możliwości </w:t>
      </w:r>
      <w:r w:rsidR="00560A08" w:rsidRPr="001D6857">
        <w:rPr>
          <w:rFonts w:ascii="Arial" w:hAnsi="Arial" w:cs="Arial"/>
          <w:sz w:val="22"/>
        </w:rPr>
        <w:t xml:space="preserve"> przeprowadz</w:t>
      </w:r>
      <w:r w:rsidR="00C91402" w:rsidRPr="001D6857">
        <w:rPr>
          <w:rFonts w:ascii="Arial" w:hAnsi="Arial" w:cs="Arial"/>
          <w:sz w:val="22"/>
        </w:rPr>
        <w:t>e</w:t>
      </w:r>
      <w:r w:rsidR="00560A08" w:rsidRPr="001D6857">
        <w:rPr>
          <w:rFonts w:ascii="Arial" w:hAnsi="Arial" w:cs="Arial"/>
          <w:sz w:val="22"/>
        </w:rPr>
        <w:t>nia negocjacji</w:t>
      </w:r>
      <w:r w:rsidRPr="001D6857">
        <w:rPr>
          <w:rFonts w:ascii="Arial" w:hAnsi="Arial" w:cs="Arial"/>
          <w:sz w:val="22"/>
        </w:rPr>
        <w:t>,</w:t>
      </w:r>
      <w:r w:rsidRPr="001D6857">
        <w:rPr>
          <w:rFonts w:ascii="Arial" w:hAnsi="Arial" w:cs="Arial"/>
          <w:b/>
          <w:sz w:val="22"/>
        </w:rPr>
        <w:t xml:space="preserve"> </w:t>
      </w:r>
      <w:r w:rsidRPr="001D6857">
        <w:rPr>
          <w:rFonts w:ascii="Arial" w:hAnsi="Arial" w:cs="Arial"/>
          <w:sz w:val="22"/>
        </w:rPr>
        <w:t>zgodnie z ustawą z dnia 11 września 2019 r. Prawo zamówień publicznych (Dz. U. z 20</w:t>
      </w:r>
      <w:r w:rsidR="00B15A65">
        <w:rPr>
          <w:rFonts w:ascii="Arial" w:hAnsi="Arial" w:cs="Arial"/>
          <w:sz w:val="22"/>
        </w:rPr>
        <w:t>21</w:t>
      </w:r>
      <w:r w:rsidRPr="001D6857">
        <w:rPr>
          <w:rFonts w:ascii="Arial" w:hAnsi="Arial" w:cs="Arial"/>
          <w:sz w:val="22"/>
        </w:rPr>
        <w:t xml:space="preserve"> r. poz. </w:t>
      </w:r>
      <w:r w:rsidR="00B15A65">
        <w:rPr>
          <w:rFonts w:ascii="Arial" w:hAnsi="Arial" w:cs="Arial"/>
          <w:sz w:val="22"/>
        </w:rPr>
        <w:t xml:space="preserve">1129 </w:t>
      </w:r>
      <w:proofErr w:type="spellStart"/>
      <w:r w:rsidR="00B15A65">
        <w:rPr>
          <w:rFonts w:ascii="Arial" w:hAnsi="Arial" w:cs="Arial"/>
          <w:sz w:val="22"/>
        </w:rPr>
        <w:t>t.j</w:t>
      </w:r>
      <w:proofErr w:type="spellEnd"/>
      <w:r w:rsidR="00B15A65">
        <w:rPr>
          <w:rFonts w:ascii="Arial" w:hAnsi="Arial" w:cs="Arial"/>
          <w:sz w:val="22"/>
        </w:rPr>
        <w:t>.</w:t>
      </w:r>
      <w:r w:rsidR="00560A08" w:rsidRPr="001D6857">
        <w:rPr>
          <w:rFonts w:ascii="Arial" w:hAnsi="Arial" w:cs="Arial"/>
          <w:sz w:val="22"/>
        </w:rPr>
        <w:t>)</w:t>
      </w:r>
      <w:r w:rsidR="00A01EBA" w:rsidRPr="001D6857">
        <w:rPr>
          <w:rFonts w:ascii="Arial" w:hAnsi="Arial" w:cs="Arial"/>
          <w:sz w:val="22"/>
        </w:rPr>
        <w:t>,</w:t>
      </w:r>
      <w:r w:rsidR="00560A08" w:rsidRPr="001D6857">
        <w:rPr>
          <w:rFonts w:ascii="Arial" w:hAnsi="Arial" w:cs="Arial"/>
          <w:sz w:val="22"/>
        </w:rPr>
        <w:t xml:space="preserve"> zwaną dalej </w:t>
      </w:r>
      <w:r w:rsidR="00C91402" w:rsidRPr="001D6857">
        <w:rPr>
          <w:rFonts w:ascii="Arial" w:hAnsi="Arial" w:cs="Arial"/>
          <w:sz w:val="22"/>
        </w:rPr>
        <w:t>„</w:t>
      </w:r>
      <w:r w:rsidR="00560A08" w:rsidRPr="001D6857">
        <w:rPr>
          <w:rFonts w:ascii="Arial" w:hAnsi="Arial" w:cs="Arial"/>
          <w:sz w:val="22"/>
        </w:rPr>
        <w:t>Ustawą</w:t>
      </w:r>
      <w:r w:rsidR="00C91402" w:rsidRPr="001D6857">
        <w:rPr>
          <w:rFonts w:ascii="Arial" w:hAnsi="Arial" w:cs="Arial"/>
          <w:sz w:val="22"/>
        </w:rPr>
        <w:t>”</w:t>
      </w:r>
    </w:p>
    <w:p w14:paraId="1270B52B" w14:textId="77777777" w:rsidR="002C7118" w:rsidRPr="001D6857" w:rsidRDefault="00942299">
      <w:pPr>
        <w:spacing w:after="0" w:line="259" w:lineRule="auto"/>
        <w:ind w:left="198" w:right="0" w:firstLine="0"/>
        <w:jc w:val="center"/>
        <w:rPr>
          <w:rFonts w:ascii="Arial" w:hAnsi="Arial" w:cs="Arial"/>
          <w:sz w:val="22"/>
        </w:rPr>
      </w:pPr>
      <w:r w:rsidRPr="001D6857">
        <w:rPr>
          <w:rFonts w:ascii="Arial" w:hAnsi="Arial" w:cs="Arial"/>
          <w:b/>
          <w:sz w:val="22"/>
        </w:rPr>
        <w:t xml:space="preserve"> </w:t>
      </w:r>
    </w:p>
    <w:p w14:paraId="1495C09E" w14:textId="77777777" w:rsidR="00C91402" w:rsidRPr="001D6857" w:rsidRDefault="00C91402">
      <w:pPr>
        <w:spacing w:after="60" w:line="259" w:lineRule="auto"/>
        <w:ind w:left="192" w:right="0" w:firstLine="0"/>
        <w:jc w:val="center"/>
        <w:rPr>
          <w:rFonts w:ascii="Arial" w:hAnsi="Arial" w:cs="Arial"/>
          <w:sz w:val="22"/>
          <w:u w:val="single"/>
        </w:rPr>
      </w:pPr>
    </w:p>
    <w:p w14:paraId="500B1E8D" w14:textId="77777777" w:rsidR="00C91402" w:rsidRPr="001D6857" w:rsidRDefault="00C91402">
      <w:pPr>
        <w:spacing w:after="60" w:line="259" w:lineRule="auto"/>
        <w:ind w:left="192" w:right="0" w:firstLine="0"/>
        <w:jc w:val="center"/>
        <w:rPr>
          <w:rFonts w:ascii="Arial" w:hAnsi="Arial" w:cs="Arial"/>
          <w:sz w:val="22"/>
          <w:u w:val="single"/>
        </w:rPr>
      </w:pPr>
    </w:p>
    <w:p w14:paraId="08E2FAC8" w14:textId="198EC274" w:rsidR="002C7118" w:rsidRPr="001D6857" w:rsidRDefault="00560A08">
      <w:pPr>
        <w:spacing w:after="60" w:line="259" w:lineRule="auto"/>
        <w:ind w:left="192" w:right="0" w:firstLine="0"/>
        <w:jc w:val="center"/>
        <w:rPr>
          <w:rFonts w:ascii="Arial" w:hAnsi="Arial" w:cs="Arial"/>
          <w:sz w:val="22"/>
          <w:u w:val="single"/>
        </w:rPr>
      </w:pPr>
      <w:r w:rsidRPr="001D6857">
        <w:rPr>
          <w:rFonts w:ascii="Arial" w:hAnsi="Arial" w:cs="Arial"/>
          <w:sz w:val="22"/>
          <w:u w:val="single"/>
        </w:rPr>
        <w:t>Nazwa zamówienia:</w:t>
      </w:r>
    </w:p>
    <w:p w14:paraId="69E5377E" w14:textId="77777777" w:rsidR="00560A08" w:rsidRPr="001D6857" w:rsidRDefault="00560A08">
      <w:pPr>
        <w:spacing w:after="60" w:line="259" w:lineRule="auto"/>
        <w:ind w:left="192" w:right="0" w:firstLine="0"/>
        <w:jc w:val="center"/>
        <w:rPr>
          <w:rFonts w:ascii="Arial" w:hAnsi="Arial" w:cs="Arial"/>
          <w:sz w:val="22"/>
        </w:rPr>
      </w:pPr>
    </w:p>
    <w:p w14:paraId="71473E40" w14:textId="1B21A2B0" w:rsidR="00B15A65" w:rsidRPr="001D6857" w:rsidRDefault="001D23CE">
      <w:pPr>
        <w:spacing w:after="0" w:line="239" w:lineRule="auto"/>
        <w:ind w:left="0" w:right="0" w:firstLine="0"/>
        <w:jc w:val="center"/>
        <w:rPr>
          <w:rFonts w:ascii="Arial" w:hAnsi="Arial" w:cs="Arial"/>
          <w:b/>
          <w:sz w:val="22"/>
        </w:rPr>
      </w:pPr>
      <w:bookmarkStart w:id="0" w:name="_Hlk88725926"/>
      <w:r>
        <w:rPr>
          <w:rFonts w:ascii="Arial" w:hAnsi="Arial" w:cs="Arial"/>
          <w:b/>
          <w:sz w:val="22"/>
        </w:rPr>
        <w:t>Usługa całodobowego monitorowania sygnałów alarmowych i prowadzenia działań interwencyjno-ochronnych w obiektach Rządowej Agencji Rezerw Strategicznych</w:t>
      </w:r>
    </w:p>
    <w:bookmarkEnd w:id="0"/>
    <w:p w14:paraId="559FE70E" w14:textId="77777777" w:rsidR="00C91402" w:rsidRPr="001D6857" w:rsidRDefault="00C91402">
      <w:pPr>
        <w:spacing w:after="0" w:line="239" w:lineRule="auto"/>
        <w:ind w:left="0" w:right="0" w:firstLine="0"/>
        <w:jc w:val="center"/>
        <w:rPr>
          <w:rFonts w:ascii="Arial" w:hAnsi="Arial" w:cs="Arial"/>
          <w:sz w:val="22"/>
        </w:rPr>
      </w:pPr>
    </w:p>
    <w:p w14:paraId="616CD553"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b/>
          <w:sz w:val="22"/>
        </w:rPr>
        <w:t xml:space="preserve"> </w:t>
      </w:r>
    </w:p>
    <w:p w14:paraId="5F95E457" w14:textId="77777777" w:rsidR="00E47D9F" w:rsidRDefault="00E47D9F">
      <w:pPr>
        <w:spacing w:after="0" w:line="259" w:lineRule="auto"/>
        <w:ind w:left="142" w:right="0" w:firstLine="0"/>
        <w:jc w:val="left"/>
        <w:rPr>
          <w:rFonts w:ascii="Arial" w:hAnsi="Arial" w:cs="Arial"/>
          <w:b/>
          <w:sz w:val="22"/>
        </w:rPr>
      </w:pPr>
    </w:p>
    <w:p w14:paraId="204EFEA7" w14:textId="77777777" w:rsidR="00E47D9F" w:rsidRDefault="00E47D9F">
      <w:pPr>
        <w:spacing w:after="0" w:line="259" w:lineRule="auto"/>
        <w:ind w:left="142" w:right="0" w:firstLine="0"/>
        <w:jc w:val="left"/>
        <w:rPr>
          <w:rFonts w:ascii="Arial" w:hAnsi="Arial" w:cs="Arial"/>
          <w:b/>
          <w:sz w:val="22"/>
        </w:rPr>
      </w:pPr>
    </w:p>
    <w:p w14:paraId="461EB862" w14:textId="77777777" w:rsidR="00E47D9F" w:rsidRDefault="00E47D9F">
      <w:pPr>
        <w:spacing w:after="0" w:line="259" w:lineRule="auto"/>
        <w:ind w:left="142" w:right="0" w:firstLine="0"/>
        <w:jc w:val="left"/>
        <w:rPr>
          <w:rFonts w:ascii="Arial" w:hAnsi="Arial" w:cs="Arial"/>
          <w:b/>
          <w:sz w:val="22"/>
        </w:rPr>
      </w:pPr>
    </w:p>
    <w:p w14:paraId="112E1DE9" w14:textId="77777777" w:rsidR="00E47D9F" w:rsidRDefault="00E47D9F">
      <w:pPr>
        <w:spacing w:after="0" w:line="259" w:lineRule="auto"/>
        <w:ind w:left="142" w:right="0" w:firstLine="0"/>
        <w:jc w:val="left"/>
        <w:rPr>
          <w:rFonts w:ascii="Arial" w:hAnsi="Arial" w:cs="Arial"/>
          <w:b/>
          <w:sz w:val="22"/>
        </w:rPr>
      </w:pPr>
    </w:p>
    <w:p w14:paraId="3BAB7CB0" w14:textId="77777777" w:rsidR="00E47D9F" w:rsidRDefault="00E47D9F">
      <w:pPr>
        <w:spacing w:after="0" w:line="259" w:lineRule="auto"/>
        <w:ind w:left="142" w:right="0" w:firstLine="0"/>
        <w:jc w:val="left"/>
        <w:rPr>
          <w:rFonts w:ascii="Arial" w:hAnsi="Arial" w:cs="Arial"/>
          <w:b/>
          <w:sz w:val="22"/>
        </w:rPr>
      </w:pPr>
    </w:p>
    <w:p w14:paraId="435B719A" w14:textId="77777777" w:rsidR="00E47D9F" w:rsidRDefault="00E47D9F">
      <w:pPr>
        <w:spacing w:after="0" w:line="259" w:lineRule="auto"/>
        <w:ind w:left="142" w:right="0" w:firstLine="0"/>
        <w:jc w:val="left"/>
        <w:rPr>
          <w:rFonts w:ascii="Arial" w:hAnsi="Arial" w:cs="Arial"/>
          <w:b/>
          <w:sz w:val="22"/>
        </w:rPr>
      </w:pPr>
    </w:p>
    <w:p w14:paraId="01BE35C3" w14:textId="77777777" w:rsidR="00E47D9F" w:rsidRDefault="00E47D9F">
      <w:pPr>
        <w:spacing w:after="0" w:line="259" w:lineRule="auto"/>
        <w:ind w:left="142" w:right="0" w:firstLine="0"/>
        <w:jc w:val="left"/>
        <w:rPr>
          <w:rFonts w:ascii="Arial" w:hAnsi="Arial" w:cs="Arial"/>
          <w:b/>
          <w:sz w:val="22"/>
        </w:rPr>
      </w:pPr>
    </w:p>
    <w:p w14:paraId="2740BA0E" w14:textId="2622024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b/>
          <w:sz w:val="22"/>
        </w:rPr>
        <w:t xml:space="preserve"> </w:t>
      </w:r>
    </w:p>
    <w:p w14:paraId="7F79EDD4" w14:textId="6C6E7BE5" w:rsidR="00796BC7" w:rsidRPr="001D6857" w:rsidRDefault="00796BC7" w:rsidP="00E47D9F">
      <w:pPr>
        <w:spacing w:after="0" w:line="259" w:lineRule="auto"/>
        <w:ind w:left="0" w:right="0" w:firstLine="0"/>
        <w:jc w:val="left"/>
        <w:rPr>
          <w:rFonts w:ascii="Arial" w:hAnsi="Arial" w:cs="Arial"/>
          <w:sz w:val="22"/>
          <w:u w:val="single"/>
        </w:rPr>
      </w:pPr>
      <w:r w:rsidRPr="001D6857">
        <w:rPr>
          <w:rFonts w:ascii="Arial" w:hAnsi="Arial" w:cs="Arial"/>
          <w:sz w:val="22"/>
          <w:u w:val="single"/>
        </w:rPr>
        <w:t>Kod CPV:</w:t>
      </w:r>
    </w:p>
    <w:p w14:paraId="03A5D4C8" w14:textId="77777777" w:rsidR="00796BC7" w:rsidRPr="001D6857" w:rsidRDefault="00796BC7" w:rsidP="00E47D9F">
      <w:pPr>
        <w:spacing w:after="0" w:line="259" w:lineRule="auto"/>
        <w:ind w:left="0" w:right="0" w:firstLine="0"/>
        <w:jc w:val="left"/>
        <w:rPr>
          <w:rFonts w:ascii="Arial" w:eastAsia="Times New Roman" w:hAnsi="Arial" w:cs="Arial"/>
          <w:color w:val="auto"/>
          <w:sz w:val="22"/>
        </w:rPr>
      </w:pPr>
    </w:p>
    <w:p w14:paraId="0CB03D8F" w14:textId="0A444585" w:rsidR="00B15A65" w:rsidRDefault="001D23CE" w:rsidP="00E47D9F">
      <w:pPr>
        <w:spacing w:after="0" w:line="240" w:lineRule="auto"/>
        <w:ind w:left="0" w:right="0" w:firstLine="0"/>
        <w:jc w:val="left"/>
        <w:rPr>
          <w:rFonts w:ascii="Arial" w:hAnsi="Arial" w:cs="Arial"/>
          <w:color w:val="auto"/>
          <w:sz w:val="22"/>
        </w:rPr>
      </w:pPr>
      <w:r>
        <w:rPr>
          <w:rFonts w:ascii="Arial" w:hAnsi="Arial" w:cs="Arial"/>
          <w:color w:val="auto"/>
          <w:sz w:val="22"/>
        </w:rPr>
        <w:t>79710000-4 – Usługi ochroniarskie</w:t>
      </w:r>
    </w:p>
    <w:p w14:paraId="7BCC003D" w14:textId="5C32147A" w:rsidR="00B15A65" w:rsidRDefault="00B15A65">
      <w:pPr>
        <w:spacing w:after="160" w:line="259" w:lineRule="auto"/>
        <w:ind w:left="0" w:right="0" w:firstLine="0"/>
        <w:jc w:val="left"/>
        <w:rPr>
          <w:rFonts w:ascii="Arial" w:hAnsi="Arial" w:cs="Arial"/>
          <w:color w:val="auto"/>
          <w:sz w:val="22"/>
        </w:rPr>
      </w:pPr>
    </w:p>
    <w:p w14:paraId="084870F4" w14:textId="5E21F1F1" w:rsidR="00B15A65" w:rsidRDefault="00B15A65">
      <w:pPr>
        <w:spacing w:after="160" w:line="259" w:lineRule="auto"/>
        <w:ind w:left="0" w:right="0" w:firstLine="0"/>
        <w:jc w:val="left"/>
        <w:rPr>
          <w:rFonts w:ascii="Arial" w:hAnsi="Arial" w:cs="Arial"/>
          <w:color w:val="auto"/>
          <w:sz w:val="22"/>
        </w:rPr>
      </w:pPr>
    </w:p>
    <w:p w14:paraId="574B9852" w14:textId="0A1F5F9A" w:rsidR="00B15A65" w:rsidRDefault="00B15A65">
      <w:pPr>
        <w:spacing w:after="160" w:line="259" w:lineRule="auto"/>
        <w:ind w:left="0" w:right="0" w:firstLine="0"/>
        <w:jc w:val="left"/>
        <w:rPr>
          <w:rFonts w:ascii="Arial" w:hAnsi="Arial" w:cs="Arial"/>
          <w:color w:val="auto"/>
          <w:sz w:val="22"/>
        </w:rPr>
      </w:pPr>
    </w:p>
    <w:p w14:paraId="70A35A4E" w14:textId="45CC477D" w:rsidR="00B15A65" w:rsidRDefault="00B15A65">
      <w:pPr>
        <w:spacing w:after="160" w:line="259" w:lineRule="auto"/>
        <w:ind w:left="0" w:right="0" w:firstLine="0"/>
        <w:jc w:val="left"/>
        <w:rPr>
          <w:rFonts w:ascii="Arial" w:hAnsi="Arial" w:cs="Arial"/>
          <w:color w:val="auto"/>
          <w:sz w:val="22"/>
        </w:rPr>
      </w:pPr>
    </w:p>
    <w:p w14:paraId="48DF68A4" w14:textId="3DBE3A70" w:rsidR="00B15A65" w:rsidRDefault="00B15A65">
      <w:pPr>
        <w:spacing w:after="160" w:line="259" w:lineRule="auto"/>
        <w:ind w:left="0" w:right="0" w:firstLine="0"/>
        <w:jc w:val="left"/>
        <w:rPr>
          <w:rFonts w:ascii="Arial" w:hAnsi="Arial" w:cs="Arial"/>
          <w:color w:val="auto"/>
          <w:sz w:val="22"/>
        </w:rPr>
      </w:pPr>
    </w:p>
    <w:p w14:paraId="45D4B2E1" w14:textId="0BDF3390" w:rsidR="00B15A65" w:rsidRDefault="00B15A65">
      <w:pPr>
        <w:spacing w:after="160" w:line="259" w:lineRule="auto"/>
        <w:ind w:left="0" w:right="0" w:firstLine="0"/>
        <w:jc w:val="left"/>
        <w:rPr>
          <w:rFonts w:ascii="Arial" w:hAnsi="Arial" w:cs="Arial"/>
          <w:color w:val="auto"/>
          <w:sz w:val="22"/>
        </w:rPr>
      </w:pPr>
    </w:p>
    <w:p w14:paraId="0CC9DC47" w14:textId="782BA3CE" w:rsidR="00B15A65" w:rsidRDefault="00B15A65">
      <w:pPr>
        <w:spacing w:after="160" w:line="259" w:lineRule="auto"/>
        <w:ind w:left="0" w:right="0" w:firstLine="0"/>
        <w:jc w:val="left"/>
        <w:rPr>
          <w:rFonts w:ascii="Arial" w:hAnsi="Arial" w:cs="Arial"/>
          <w:color w:val="auto"/>
          <w:sz w:val="22"/>
        </w:rPr>
      </w:pPr>
    </w:p>
    <w:p w14:paraId="3D381847" w14:textId="77777777" w:rsidR="001D23CE" w:rsidRDefault="001D23CE">
      <w:pPr>
        <w:spacing w:after="160" w:line="259" w:lineRule="auto"/>
        <w:ind w:left="0" w:right="0" w:firstLine="0"/>
        <w:jc w:val="left"/>
        <w:rPr>
          <w:rFonts w:ascii="Arial" w:hAnsi="Arial" w:cs="Arial"/>
          <w:color w:val="auto"/>
          <w:sz w:val="22"/>
        </w:rPr>
      </w:pPr>
    </w:p>
    <w:p w14:paraId="3E8762D6" w14:textId="792136C1" w:rsidR="00B15A65" w:rsidRDefault="00B15A65">
      <w:pPr>
        <w:spacing w:after="160" w:line="259" w:lineRule="auto"/>
        <w:ind w:left="0" w:right="0" w:firstLine="0"/>
        <w:jc w:val="left"/>
        <w:rPr>
          <w:rFonts w:ascii="Arial" w:hAnsi="Arial" w:cs="Arial"/>
          <w:color w:val="auto"/>
          <w:sz w:val="22"/>
        </w:rPr>
      </w:pPr>
    </w:p>
    <w:p w14:paraId="0A3E7DCF" w14:textId="77777777" w:rsidR="00E47D9F" w:rsidRPr="001D6857" w:rsidRDefault="00E47D9F">
      <w:pPr>
        <w:spacing w:after="160" w:line="259" w:lineRule="auto"/>
        <w:ind w:left="0" w:right="0" w:firstLine="0"/>
        <w:jc w:val="left"/>
        <w:rPr>
          <w:rFonts w:ascii="Arial" w:eastAsia="Times New Roman" w:hAnsi="Arial" w:cs="Arial"/>
          <w:sz w:val="22"/>
        </w:rPr>
      </w:pPr>
    </w:p>
    <w:p w14:paraId="0E4BFB78" w14:textId="3212DC2B" w:rsidR="002C7118" w:rsidRPr="001D6857" w:rsidRDefault="00942299" w:rsidP="00CB6ABA">
      <w:pPr>
        <w:pStyle w:val="Default"/>
        <w:jc w:val="center"/>
        <w:rPr>
          <w:rFonts w:ascii="Arial" w:eastAsiaTheme="minorEastAsia" w:hAnsi="Arial" w:cs="Arial"/>
          <w:sz w:val="22"/>
          <w:szCs w:val="22"/>
        </w:rPr>
      </w:pPr>
      <w:r w:rsidRPr="001D6857">
        <w:rPr>
          <w:rFonts w:ascii="Arial" w:hAnsi="Arial" w:cs="Arial"/>
          <w:sz w:val="22"/>
          <w:szCs w:val="22"/>
        </w:rPr>
        <w:lastRenderedPageBreak/>
        <w:t>SPECYFIKACJA WARUNKÓW ZAMÓWIENIA, zwana dalej „SWZ”,</w:t>
      </w:r>
      <w:r w:rsidR="00A2669A" w:rsidRPr="001D6857">
        <w:rPr>
          <w:rFonts w:ascii="Arial" w:hAnsi="Arial" w:cs="Arial"/>
          <w:b/>
          <w:sz w:val="22"/>
          <w:szCs w:val="22"/>
        </w:rPr>
        <w:t xml:space="preserve"> </w:t>
      </w:r>
      <w:r w:rsidRPr="001D6857">
        <w:rPr>
          <w:rFonts w:ascii="Arial" w:hAnsi="Arial" w:cs="Arial"/>
          <w:sz w:val="22"/>
          <w:szCs w:val="22"/>
        </w:rPr>
        <w:t>zawiera:</w:t>
      </w:r>
    </w:p>
    <w:p w14:paraId="13FAF2FA" w14:textId="77777777" w:rsidR="002C7118" w:rsidRPr="001D6857" w:rsidRDefault="00942299">
      <w:pPr>
        <w:spacing w:after="0" w:line="259" w:lineRule="auto"/>
        <w:ind w:left="191" w:right="0" w:firstLine="0"/>
        <w:jc w:val="center"/>
        <w:rPr>
          <w:rFonts w:ascii="Arial" w:hAnsi="Arial" w:cs="Arial"/>
          <w:sz w:val="22"/>
        </w:rPr>
      </w:pPr>
      <w:r w:rsidRPr="001D6857">
        <w:rPr>
          <w:rFonts w:ascii="Arial" w:hAnsi="Arial" w:cs="Arial"/>
          <w:sz w:val="22"/>
        </w:rPr>
        <w:t xml:space="preserve"> </w:t>
      </w:r>
    </w:p>
    <w:tbl>
      <w:tblPr>
        <w:tblStyle w:val="TableGrid"/>
        <w:tblW w:w="9357" w:type="dxa"/>
        <w:tblInd w:w="0" w:type="dxa"/>
        <w:tblCellMar>
          <w:top w:w="62" w:type="dxa"/>
          <w:left w:w="108" w:type="dxa"/>
          <w:right w:w="60" w:type="dxa"/>
        </w:tblCellMar>
        <w:tblLook w:val="04A0" w:firstRow="1" w:lastRow="0" w:firstColumn="1" w:lastColumn="0" w:noHBand="0" w:noVBand="1"/>
      </w:tblPr>
      <w:tblGrid>
        <w:gridCol w:w="1858"/>
        <w:gridCol w:w="7499"/>
      </w:tblGrid>
      <w:tr w:rsidR="002C7118" w:rsidRPr="001D6857" w14:paraId="30930A86" w14:textId="77777777" w:rsidTr="00A2669A">
        <w:trPr>
          <w:trHeight w:val="369"/>
        </w:trPr>
        <w:tc>
          <w:tcPr>
            <w:tcW w:w="1858"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 </w:t>
            </w:r>
          </w:p>
        </w:tc>
        <w:tc>
          <w:tcPr>
            <w:tcW w:w="7499"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Informacje o Zamawiającym </w:t>
            </w:r>
          </w:p>
        </w:tc>
      </w:tr>
      <w:tr w:rsidR="002C7118" w:rsidRPr="001D6857" w14:paraId="3CFF2CFD" w14:textId="77777777" w:rsidTr="00A2669A">
        <w:trPr>
          <w:trHeight w:val="330"/>
        </w:trPr>
        <w:tc>
          <w:tcPr>
            <w:tcW w:w="1858" w:type="dxa"/>
            <w:tcBorders>
              <w:top w:val="single" w:sz="8" w:space="0" w:color="000000"/>
              <w:left w:val="single" w:sz="8" w:space="0" w:color="000000"/>
              <w:bottom w:val="single" w:sz="8" w:space="0" w:color="000000"/>
              <w:right w:val="single" w:sz="8" w:space="0" w:color="000000"/>
            </w:tcBorders>
          </w:tcPr>
          <w:p w14:paraId="1407916C"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II </w:t>
            </w:r>
          </w:p>
        </w:tc>
        <w:tc>
          <w:tcPr>
            <w:tcW w:w="7499" w:type="dxa"/>
            <w:tcBorders>
              <w:top w:val="single" w:sz="8" w:space="0" w:color="000000"/>
              <w:left w:val="single" w:sz="8" w:space="0" w:color="000000"/>
              <w:bottom w:val="single" w:sz="8" w:space="0" w:color="000000"/>
              <w:right w:val="single" w:sz="8" w:space="0" w:color="000000"/>
            </w:tcBorders>
          </w:tcPr>
          <w:p w14:paraId="01628E71"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Tryb udzielenia zamówienia </w:t>
            </w:r>
          </w:p>
        </w:tc>
      </w:tr>
      <w:tr w:rsidR="002C7118" w:rsidRPr="001D6857" w14:paraId="5C675B39" w14:textId="77777777" w:rsidTr="00A2669A">
        <w:trPr>
          <w:trHeight w:val="349"/>
        </w:trPr>
        <w:tc>
          <w:tcPr>
            <w:tcW w:w="1858" w:type="dxa"/>
            <w:tcBorders>
              <w:top w:val="single" w:sz="8" w:space="0" w:color="000000"/>
              <w:left w:val="single" w:sz="8" w:space="0" w:color="000000"/>
              <w:bottom w:val="single" w:sz="8" w:space="0" w:color="000000"/>
              <w:right w:val="single" w:sz="8" w:space="0" w:color="000000"/>
            </w:tcBorders>
          </w:tcPr>
          <w:p w14:paraId="246DB8A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III </w:t>
            </w:r>
          </w:p>
        </w:tc>
        <w:tc>
          <w:tcPr>
            <w:tcW w:w="7499" w:type="dxa"/>
            <w:tcBorders>
              <w:top w:val="single" w:sz="8" w:space="0" w:color="000000"/>
              <w:left w:val="single" w:sz="8" w:space="0" w:color="000000"/>
              <w:bottom w:val="single" w:sz="8" w:space="0" w:color="000000"/>
              <w:right w:val="single" w:sz="8" w:space="0" w:color="000000"/>
            </w:tcBorders>
          </w:tcPr>
          <w:p w14:paraId="2050F22D"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Opis przedmiotu zamówienia, termin wykonania zamówienia </w:t>
            </w:r>
          </w:p>
        </w:tc>
      </w:tr>
      <w:tr w:rsidR="002C7118" w:rsidRPr="001D6857" w14:paraId="5C755D19" w14:textId="77777777" w:rsidTr="00A2669A">
        <w:trPr>
          <w:trHeight w:val="1001"/>
        </w:trPr>
        <w:tc>
          <w:tcPr>
            <w:tcW w:w="1858"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IV </w:t>
            </w:r>
          </w:p>
        </w:tc>
        <w:tc>
          <w:tcPr>
            <w:tcW w:w="7499" w:type="dxa"/>
            <w:tcBorders>
              <w:top w:val="single" w:sz="8" w:space="0" w:color="000000"/>
              <w:left w:val="single" w:sz="8" w:space="0" w:color="000000"/>
              <w:bottom w:val="single" w:sz="8" w:space="0" w:color="000000"/>
              <w:right w:val="single" w:sz="8" w:space="0" w:color="000000"/>
            </w:tcBorders>
          </w:tcPr>
          <w:p w14:paraId="61001D6A" w14:textId="056713CB" w:rsidR="002C7118" w:rsidRPr="001D6857" w:rsidRDefault="00942299">
            <w:pPr>
              <w:spacing w:after="0" w:line="259" w:lineRule="auto"/>
              <w:ind w:left="0" w:right="56" w:firstLine="0"/>
              <w:rPr>
                <w:rFonts w:ascii="Arial" w:hAnsi="Arial" w:cs="Arial"/>
                <w:sz w:val="22"/>
              </w:rPr>
            </w:pPr>
            <w:r w:rsidRPr="001D6857">
              <w:rPr>
                <w:rFonts w:ascii="Arial" w:hAnsi="Arial" w:cs="Arial"/>
                <w:sz w:val="22"/>
              </w:rPr>
              <w:t xml:space="preserve">Informacja o środkach komunikacji elektronicznej, przy użyciu których Zamawiający będzie komunikował się z Wykonawcami, oraz informacje </w:t>
            </w:r>
            <w:r w:rsidR="00B66C51" w:rsidRPr="001D6857">
              <w:rPr>
                <w:rFonts w:ascii="Arial" w:hAnsi="Arial" w:cs="Arial"/>
                <w:sz w:val="22"/>
              </w:rPr>
              <w:br/>
            </w:r>
            <w:r w:rsidRPr="001D6857">
              <w:rPr>
                <w:rFonts w:ascii="Arial" w:hAnsi="Arial" w:cs="Arial"/>
                <w:sz w:val="22"/>
              </w:rPr>
              <w:t xml:space="preserve">o wymaganiach technicznych i organizacyjnych sporządzania, wysyłania </w:t>
            </w:r>
            <w:r w:rsidR="00B66C51" w:rsidRPr="001D6857">
              <w:rPr>
                <w:rFonts w:ascii="Arial" w:hAnsi="Arial" w:cs="Arial"/>
                <w:sz w:val="22"/>
              </w:rPr>
              <w:br/>
            </w:r>
            <w:r w:rsidRPr="001D6857">
              <w:rPr>
                <w:rFonts w:ascii="Arial" w:hAnsi="Arial" w:cs="Arial"/>
                <w:sz w:val="22"/>
              </w:rPr>
              <w:t xml:space="preserve">i odbierania korespondencji elektronicznej </w:t>
            </w:r>
          </w:p>
        </w:tc>
      </w:tr>
      <w:tr w:rsidR="002C7118" w:rsidRPr="001D6857" w14:paraId="2C7F6E9E" w14:textId="77777777" w:rsidTr="00A2669A">
        <w:trPr>
          <w:trHeight w:val="300"/>
        </w:trPr>
        <w:tc>
          <w:tcPr>
            <w:tcW w:w="1858" w:type="dxa"/>
            <w:tcBorders>
              <w:top w:val="single" w:sz="8" w:space="0" w:color="000000"/>
              <w:left w:val="single" w:sz="8" w:space="0" w:color="000000"/>
              <w:bottom w:val="single" w:sz="8" w:space="0" w:color="000000"/>
              <w:right w:val="single" w:sz="8" w:space="0" w:color="000000"/>
            </w:tcBorders>
          </w:tcPr>
          <w:p w14:paraId="1D817003"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 </w:t>
            </w:r>
          </w:p>
        </w:tc>
        <w:tc>
          <w:tcPr>
            <w:tcW w:w="7499" w:type="dxa"/>
            <w:tcBorders>
              <w:top w:val="single" w:sz="8" w:space="0" w:color="000000"/>
              <w:left w:val="single" w:sz="8" w:space="0" w:color="000000"/>
              <w:bottom w:val="single" w:sz="8" w:space="0" w:color="000000"/>
              <w:right w:val="single" w:sz="8" w:space="0" w:color="000000"/>
            </w:tcBorders>
          </w:tcPr>
          <w:p w14:paraId="09B2D419"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Informacja o warunkach udziału w postępowaniu </w:t>
            </w:r>
          </w:p>
        </w:tc>
      </w:tr>
      <w:tr w:rsidR="002C7118" w:rsidRPr="001D6857" w14:paraId="578E0EE6" w14:textId="77777777" w:rsidTr="00A2669A">
        <w:trPr>
          <w:trHeight w:val="349"/>
        </w:trPr>
        <w:tc>
          <w:tcPr>
            <w:tcW w:w="1858" w:type="dxa"/>
            <w:tcBorders>
              <w:top w:val="single" w:sz="8" w:space="0" w:color="000000"/>
              <w:left w:val="single" w:sz="8" w:space="0" w:color="000000"/>
              <w:bottom w:val="single" w:sz="8" w:space="0" w:color="000000"/>
              <w:right w:val="single" w:sz="8" w:space="0" w:color="000000"/>
            </w:tcBorders>
          </w:tcPr>
          <w:p w14:paraId="2FC36B55"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VI </w:t>
            </w:r>
          </w:p>
        </w:tc>
        <w:tc>
          <w:tcPr>
            <w:tcW w:w="7499" w:type="dxa"/>
            <w:tcBorders>
              <w:top w:val="single" w:sz="8" w:space="0" w:color="000000"/>
              <w:left w:val="single" w:sz="8" w:space="0" w:color="000000"/>
              <w:bottom w:val="single" w:sz="8" w:space="0" w:color="000000"/>
              <w:right w:val="single" w:sz="8" w:space="0" w:color="000000"/>
            </w:tcBorders>
          </w:tcPr>
          <w:p w14:paraId="76F95DBD"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Podstawy wykluczenia Wykonawcy z postępowania </w:t>
            </w:r>
          </w:p>
        </w:tc>
      </w:tr>
      <w:tr w:rsidR="002C7118" w:rsidRPr="001D6857" w14:paraId="06DA0FC6"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7FDE757A"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VII </w:t>
            </w:r>
          </w:p>
        </w:tc>
        <w:tc>
          <w:tcPr>
            <w:tcW w:w="7499" w:type="dxa"/>
            <w:tcBorders>
              <w:top w:val="single" w:sz="8" w:space="0" w:color="000000"/>
              <w:left w:val="single" w:sz="8" w:space="0" w:color="000000"/>
              <w:bottom w:val="single" w:sz="8" w:space="0" w:color="000000"/>
              <w:right w:val="single" w:sz="8" w:space="0" w:color="000000"/>
            </w:tcBorders>
          </w:tcPr>
          <w:p w14:paraId="144DC70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Informacja o podmiotowych środkach dowodowych </w:t>
            </w:r>
          </w:p>
        </w:tc>
      </w:tr>
      <w:tr w:rsidR="002C7118" w:rsidRPr="001D6857" w14:paraId="2F879C67" w14:textId="77777777" w:rsidTr="00A2669A">
        <w:trPr>
          <w:trHeight w:val="332"/>
        </w:trPr>
        <w:tc>
          <w:tcPr>
            <w:tcW w:w="1858" w:type="dxa"/>
            <w:tcBorders>
              <w:top w:val="single" w:sz="8" w:space="0" w:color="000000"/>
              <w:left w:val="single" w:sz="8" w:space="0" w:color="000000"/>
              <w:bottom w:val="single" w:sz="8" w:space="0" w:color="000000"/>
              <w:right w:val="single" w:sz="8" w:space="0" w:color="000000"/>
            </w:tcBorders>
          </w:tcPr>
          <w:p w14:paraId="769BCE6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VIII </w:t>
            </w:r>
          </w:p>
        </w:tc>
        <w:tc>
          <w:tcPr>
            <w:tcW w:w="7499" w:type="dxa"/>
            <w:tcBorders>
              <w:top w:val="single" w:sz="8" w:space="0" w:color="000000"/>
              <w:left w:val="single" w:sz="8" w:space="0" w:color="000000"/>
              <w:bottom w:val="single" w:sz="8" w:space="0" w:color="000000"/>
              <w:right w:val="single" w:sz="8" w:space="0" w:color="000000"/>
            </w:tcBorders>
          </w:tcPr>
          <w:p w14:paraId="524B584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Termin związania ofertą </w:t>
            </w:r>
          </w:p>
        </w:tc>
      </w:tr>
      <w:tr w:rsidR="002C7118" w:rsidRPr="001D6857" w14:paraId="0AF29574"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0087DCC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IX </w:t>
            </w:r>
          </w:p>
        </w:tc>
        <w:tc>
          <w:tcPr>
            <w:tcW w:w="7499" w:type="dxa"/>
            <w:tcBorders>
              <w:top w:val="single" w:sz="8" w:space="0" w:color="000000"/>
              <w:left w:val="single" w:sz="8" w:space="0" w:color="000000"/>
              <w:bottom w:val="single" w:sz="8" w:space="0" w:color="000000"/>
              <w:right w:val="single" w:sz="8" w:space="0" w:color="000000"/>
            </w:tcBorders>
          </w:tcPr>
          <w:p w14:paraId="772CC0EF"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Opis sposobu przygotowania oferty </w:t>
            </w:r>
          </w:p>
        </w:tc>
      </w:tr>
      <w:tr w:rsidR="002C7118" w:rsidRPr="001D6857" w14:paraId="03EEB7DE" w14:textId="77777777" w:rsidTr="00C14F18">
        <w:trPr>
          <w:trHeight w:val="345"/>
        </w:trPr>
        <w:tc>
          <w:tcPr>
            <w:tcW w:w="1858" w:type="dxa"/>
            <w:tcBorders>
              <w:top w:val="single" w:sz="8" w:space="0" w:color="000000"/>
              <w:left w:val="single" w:sz="8" w:space="0" w:color="000000"/>
              <w:bottom w:val="single" w:sz="8" w:space="0" w:color="000000"/>
              <w:right w:val="single" w:sz="8" w:space="0" w:color="000000"/>
            </w:tcBorders>
          </w:tcPr>
          <w:p w14:paraId="175C2F20"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 </w:t>
            </w:r>
          </w:p>
        </w:tc>
        <w:tc>
          <w:tcPr>
            <w:tcW w:w="7499" w:type="dxa"/>
            <w:tcBorders>
              <w:top w:val="single" w:sz="8" w:space="0" w:color="000000"/>
              <w:left w:val="single" w:sz="8" w:space="0" w:color="000000"/>
              <w:bottom w:val="single" w:sz="8" w:space="0" w:color="000000"/>
              <w:right w:val="single" w:sz="8" w:space="0" w:color="000000"/>
            </w:tcBorders>
          </w:tcPr>
          <w:p w14:paraId="4688AA01"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Wymagania dotyczące wadium </w:t>
            </w:r>
          </w:p>
        </w:tc>
      </w:tr>
      <w:tr w:rsidR="002C7118" w:rsidRPr="001D6857" w14:paraId="2B486AB6"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78106868"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 </w:t>
            </w:r>
          </w:p>
        </w:tc>
        <w:tc>
          <w:tcPr>
            <w:tcW w:w="7499" w:type="dxa"/>
            <w:tcBorders>
              <w:top w:val="single" w:sz="8" w:space="0" w:color="000000"/>
              <w:left w:val="single" w:sz="8" w:space="0" w:color="000000"/>
              <w:bottom w:val="single" w:sz="8" w:space="0" w:color="000000"/>
              <w:right w:val="single" w:sz="8" w:space="0" w:color="000000"/>
            </w:tcBorders>
          </w:tcPr>
          <w:p w14:paraId="288256CB"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Sposób oraz termin składania ofert </w:t>
            </w:r>
          </w:p>
        </w:tc>
      </w:tr>
      <w:tr w:rsidR="002C7118" w:rsidRPr="001D6857" w14:paraId="0B0EFA37"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14328E1A"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XII </w:t>
            </w:r>
          </w:p>
        </w:tc>
        <w:tc>
          <w:tcPr>
            <w:tcW w:w="7499" w:type="dxa"/>
            <w:tcBorders>
              <w:top w:val="single" w:sz="8" w:space="0" w:color="000000"/>
              <w:left w:val="single" w:sz="8" w:space="0" w:color="000000"/>
              <w:bottom w:val="single" w:sz="8" w:space="0" w:color="000000"/>
              <w:right w:val="single" w:sz="8" w:space="0" w:color="000000"/>
            </w:tcBorders>
          </w:tcPr>
          <w:p w14:paraId="728247F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Termin otwarcia ofert </w:t>
            </w:r>
          </w:p>
        </w:tc>
      </w:tr>
      <w:tr w:rsidR="002C7118" w:rsidRPr="001D6857" w14:paraId="16D68E9E"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58A1C7A7"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XIII </w:t>
            </w:r>
          </w:p>
        </w:tc>
        <w:tc>
          <w:tcPr>
            <w:tcW w:w="7499" w:type="dxa"/>
            <w:tcBorders>
              <w:top w:val="single" w:sz="8" w:space="0" w:color="000000"/>
              <w:left w:val="single" w:sz="8" w:space="0" w:color="000000"/>
              <w:bottom w:val="single" w:sz="8" w:space="0" w:color="000000"/>
              <w:right w:val="single" w:sz="8" w:space="0" w:color="000000"/>
            </w:tcBorders>
          </w:tcPr>
          <w:p w14:paraId="517529EF"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Sposób obliczenia ceny </w:t>
            </w:r>
          </w:p>
        </w:tc>
      </w:tr>
      <w:tr w:rsidR="002C7118" w:rsidRPr="001D6857" w14:paraId="1B8C7716" w14:textId="77777777" w:rsidTr="00A2669A">
        <w:trPr>
          <w:trHeight w:val="509"/>
        </w:trPr>
        <w:tc>
          <w:tcPr>
            <w:tcW w:w="1858"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XIV </w:t>
            </w:r>
          </w:p>
        </w:tc>
        <w:tc>
          <w:tcPr>
            <w:tcW w:w="7499" w:type="dxa"/>
            <w:tcBorders>
              <w:top w:val="single" w:sz="8" w:space="0" w:color="000000"/>
              <w:left w:val="single" w:sz="8" w:space="0" w:color="000000"/>
              <w:bottom w:val="single" w:sz="8" w:space="0" w:color="000000"/>
              <w:right w:val="single" w:sz="8" w:space="0" w:color="000000"/>
            </w:tcBorders>
          </w:tcPr>
          <w:p w14:paraId="265810E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Opis kryteriów oceny ofert wraz z podaniem wag tych kryteriów i sposobu oceny ofert </w:t>
            </w:r>
          </w:p>
        </w:tc>
      </w:tr>
      <w:tr w:rsidR="002C7118" w:rsidRPr="001D6857" w14:paraId="1BB0ADB0" w14:textId="77777777" w:rsidTr="00A2669A">
        <w:trPr>
          <w:trHeight w:val="356"/>
        </w:trPr>
        <w:tc>
          <w:tcPr>
            <w:tcW w:w="1858" w:type="dxa"/>
            <w:tcBorders>
              <w:top w:val="single" w:sz="8" w:space="0" w:color="000000"/>
              <w:left w:val="single" w:sz="8" w:space="0" w:color="000000"/>
              <w:bottom w:val="single" w:sz="8" w:space="0" w:color="000000"/>
              <w:right w:val="single" w:sz="8" w:space="0" w:color="000000"/>
            </w:tcBorders>
          </w:tcPr>
          <w:p w14:paraId="76C13751"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 </w:t>
            </w:r>
          </w:p>
        </w:tc>
        <w:tc>
          <w:tcPr>
            <w:tcW w:w="7499" w:type="dxa"/>
            <w:tcBorders>
              <w:top w:val="single" w:sz="8" w:space="0" w:color="000000"/>
              <w:left w:val="single" w:sz="8" w:space="0" w:color="000000"/>
              <w:bottom w:val="single" w:sz="8" w:space="0" w:color="000000"/>
              <w:right w:val="single" w:sz="8" w:space="0" w:color="000000"/>
            </w:tcBorders>
          </w:tcPr>
          <w:p w14:paraId="6D7424B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Informacje dotyczące zabezpieczenia należytego wykonania umowy </w:t>
            </w:r>
          </w:p>
        </w:tc>
      </w:tr>
      <w:tr w:rsidR="002C7118" w:rsidRPr="001D6857" w14:paraId="783EA5EA" w14:textId="77777777" w:rsidTr="00A2669A">
        <w:trPr>
          <w:trHeight w:val="511"/>
        </w:trPr>
        <w:tc>
          <w:tcPr>
            <w:tcW w:w="1858"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XVI </w:t>
            </w:r>
          </w:p>
        </w:tc>
        <w:tc>
          <w:tcPr>
            <w:tcW w:w="7499" w:type="dxa"/>
            <w:tcBorders>
              <w:top w:val="single" w:sz="8" w:space="0" w:color="000000"/>
              <w:left w:val="single" w:sz="8" w:space="0" w:color="000000"/>
              <w:bottom w:val="single" w:sz="8" w:space="0" w:color="000000"/>
              <w:right w:val="single" w:sz="8" w:space="0" w:color="000000"/>
            </w:tcBorders>
          </w:tcPr>
          <w:p w14:paraId="073ADD0B" w14:textId="77777777" w:rsidR="002C7118" w:rsidRPr="001D6857" w:rsidRDefault="00942299">
            <w:pPr>
              <w:spacing w:after="0" w:line="259" w:lineRule="auto"/>
              <w:ind w:left="0" w:right="0" w:firstLine="0"/>
              <w:rPr>
                <w:rFonts w:ascii="Arial" w:hAnsi="Arial" w:cs="Arial"/>
                <w:sz w:val="22"/>
              </w:rPr>
            </w:pPr>
            <w:r w:rsidRPr="001D6857">
              <w:rPr>
                <w:rFonts w:ascii="Arial" w:hAnsi="Arial" w:cs="Arial"/>
                <w:sz w:val="22"/>
              </w:rPr>
              <w:t xml:space="preserve">Informacje o formalnościach, jakie muszą zostać dopełnione po wyborze oferty w celu zawarcia umowy w sprawie zamówienia publicznego </w:t>
            </w:r>
          </w:p>
        </w:tc>
      </w:tr>
      <w:tr w:rsidR="002C7118" w:rsidRPr="001D6857" w14:paraId="4BC6594A" w14:textId="77777777" w:rsidTr="00A2669A">
        <w:trPr>
          <w:trHeight w:val="398"/>
        </w:trPr>
        <w:tc>
          <w:tcPr>
            <w:tcW w:w="1858" w:type="dxa"/>
            <w:tcBorders>
              <w:top w:val="single" w:sz="8" w:space="0" w:color="000000"/>
              <w:left w:val="single" w:sz="8" w:space="0" w:color="000000"/>
              <w:bottom w:val="single" w:sz="8" w:space="0" w:color="000000"/>
              <w:right w:val="single" w:sz="8" w:space="0" w:color="000000"/>
            </w:tcBorders>
          </w:tcPr>
          <w:p w14:paraId="167007AF"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XVII </w:t>
            </w:r>
          </w:p>
        </w:tc>
        <w:tc>
          <w:tcPr>
            <w:tcW w:w="7499" w:type="dxa"/>
            <w:tcBorders>
              <w:top w:val="single" w:sz="8" w:space="0" w:color="000000"/>
              <w:left w:val="single" w:sz="8" w:space="0" w:color="000000"/>
              <w:bottom w:val="single" w:sz="8" w:space="0" w:color="000000"/>
              <w:right w:val="single" w:sz="8" w:space="0" w:color="000000"/>
            </w:tcBorders>
          </w:tcPr>
          <w:p w14:paraId="62E379D9"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Pouczenie o środkach ochrony prawnej przysługujących Wykonawcy </w:t>
            </w:r>
          </w:p>
        </w:tc>
      </w:tr>
      <w:tr w:rsidR="002C7118" w:rsidRPr="001D6857" w14:paraId="408ABD2B" w14:textId="77777777" w:rsidTr="00A2669A">
        <w:trPr>
          <w:trHeight w:val="398"/>
        </w:trPr>
        <w:tc>
          <w:tcPr>
            <w:tcW w:w="1858" w:type="dxa"/>
            <w:tcBorders>
              <w:top w:val="single" w:sz="8" w:space="0" w:color="000000"/>
              <w:left w:val="single" w:sz="8" w:space="0" w:color="000000"/>
              <w:bottom w:val="single" w:sz="8" w:space="0" w:color="000000"/>
              <w:right w:val="single" w:sz="8" w:space="0" w:color="000000"/>
            </w:tcBorders>
          </w:tcPr>
          <w:p w14:paraId="135C5576"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XVIII </w:t>
            </w:r>
          </w:p>
        </w:tc>
        <w:tc>
          <w:tcPr>
            <w:tcW w:w="7499" w:type="dxa"/>
            <w:tcBorders>
              <w:top w:val="single" w:sz="8" w:space="0" w:color="000000"/>
              <w:left w:val="single" w:sz="8" w:space="0" w:color="000000"/>
              <w:bottom w:val="single" w:sz="8" w:space="0" w:color="000000"/>
              <w:right w:val="single" w:sz="8" w:space="0" w:color="000000"/>
            </w:tcBorders>
          </w:tcPr>
          <w:p w14:paraId="584740B8"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Klauzula informacyjna dotycząca przetwarzania danych osobowych </w:t>
            </w:r>
          </w:p>
        </w:tc>
      </w:tr>
      <w:tr w:rsidR="002C7118" w:rsidRPr="001D6857" w14:paraId="4D9D3FA0" w14:textId="77777777" w:rsidTr="00A2669A">
        <w:trPr>
          <w:trHeight w:val="400"/>
        </w:trPr>
        <w:tc>
          <w:tcPr>
            <w:tcW w:w="1858" w:type="dxa"/>
            <w:tcBorders>
              <w:top w:val="single" w:sz="8" w:space="0" w:color="000000"/>
              <w:left w:val="single" w:sz="8" w:space="0" w:color="000000"/>
              <w:bottom w:val="single" w:sz="4" w:space="0" w:color="000000"/>
              <w:right w:val="single" w:sz="8" w:space="0" w:color="000000"/>
            </w:tcBorders>
          </w:tcPr>
          <w:p w14:paraId="2587EACC"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XIX </w:t>
            </w:r>
          </w:p>
        </w:tc>
        <w:tc>
          <w:tcPr>
            <w:tcW w:w="7499" w:type="dxa"/>
            <w:tcBorders>
              <w:top w:val="single" w:sz="8" w:space="0" w:color="000000"/>
              <w:left w:val="single" w:sz="8" w:space="0" w:color="000000"/>
              <w:bottom w:val="single" w:sz="8" w:space="0" w:color="000000"/>
              <w:right w:val="single" w:sz="8" w:space="0" w:color="000000"/>
            </w:tcBorders>
          </w:tcPr>
          <w:p w14:paraId="6A475538" w14:textId="77777777" w:rsidR="002C7118" w:rsidRPr="001D6857" w:rsidRDefault="007D701A">
            <w:pPr>
              <w:spacing w:after="0" w:line="259" w:lineRule="auto"/>
              <w:ind w:left="0" w:right="0" w:firstLine="0"/>
              <w:jc w:val="left"/>
              <w:rPr>
                <w:rFonts w:ascii="Arial" w:hAnsi="Arial" w:cs="Arial"/>
                <w:sz w:val="22"/>
              </w:rPr>
            </w:pPr>
            <w:r w:rsidRPr="001D6857">
              <w:rPr>
                <w:rFonts w:ascii="Arial" w:hAnsi="Arial" w:cs="Arial"/>
                <w:sz w:val="22"/>
              </w:rPr>
              <w:t>Projektowane postanowienia</w:t>
            </w:r>
            <w:r w:rsidR="007B477C" w:rsidRPr="001D6857">
              <w:rPr>
                <w:rFonts w:ascii="Arial" w:hAnsi="Arial" w:cs="Arial"/>
                <w:sz w:val="22"/>
              </w:rPr>
              <w:t xml:space="preserve"> umowy</w:t>
            </w:r>
          </w:p>
        </w:tc>
      </w:tr>
    </w:tbl>
    <w:p w14:paraId="7A61D66E"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u w:val="single" w:color="000000"/>
        </w:rPr>
        <w:t>Załączniki do SWZ:</w:t>
      </w:r>
    </w:p>
    <w:tbl>
      <w:tblPr>
        <w:tblStyle w:val="TableGrid"/>
        <w:tblW w:w="9357" w:type="dxa"/>
        <w:tblInd w:w="0" w:type="dxa"/>
        <w:tblCellMar>
          <w:top w:w="95" w:type="dxa"/>
          <w:left w:w="108" w:type="dxa"/>
          <w:right w:w="72" w:type="dxa"/>
        </w:tblCellMar>
        <w:tblLook w:val="04A0" w:firstRow="1" w:lastRow="0" w:firstColumn="1" w:lastColumn="0" w:noHBand="0" w:noVBand="1"/>
      </w:tblPr>
      <w:tblGrid>
        <w:gridCol w:w="2684"/>
        <w:gridCol w:w="6673"/>
      </w:tblGrid>
      <w:tr w:rsidR="002C7118" w:rsidRPr="001D6857" w14:paraId="30A461E1" w14:textId="77777777" w:rsidTr="004D04D3">
        <w:trPr>
          <w:trHeight w:val="336"/>
        </w:trPr>
        <w:tc>
          <w:tcPr>
            <w:tcW w:w="2684" w:type="dxa"/>
            <w:tcBorders>
              <w:top w:val="single" w:sz="8" w:space="0" w:color="000000"/>
              <w:left w:val="single" w:sz="8" w:space="0" w:color="000000"/>
              <w:bottom w:val="single" w:sz="8" w:space="0" w:color="000000"/>
              <w:right w:val="single" w:sz="8" w:space="0" w:color="000000"/>
            </w:tcBorders>
          </w:tcPr>
          <w:p w14:paraId="166C3752" w14:textId="6C071C3C" w:rsidR="002C7118" w:rsidRPr="00531793" w:rsidRDefault="00DF6D97">
            <w:pPr>
              <w:spacing w:after="0" w:line="259" w:lineRule="auto"/>
              <w:ind w:left="0" w:right="0" w:firstLine="0"/>
              <w:jc w:val="left"/>
              <w:rPr>
                <w:rFonts w:ascii="Arial" w:hAnsi="Arial" w:cs="Arial"/>
                <w:sz w:val="22"/>
              </w:rPr>
            </w:pPr>
            <w:r w:rsidRPr="00531793">
              <w:rPr>
                <w:rFonts w:ascii="Arial" w:hAnsi="Arial" w:cs="Arial"/>
                <w:sz w:val="22"/>
              </w:rPr>
              <w:t>Z</w:t>
            </w:r>
            <w:r w:rsidR="006E4171" w:rsidRPr="00531793">
              <w:rPr>
                <w:rFonts w:ascii="Arial" w:hAnsi="Arial" w:cs="Arial"/>
                <w:sz w:val="22"/>
              </w:rPr>
              <w:t>ałącznik nr 1</w:t>
            </w:r>
          </w:p>
        </w:tc>
        <w:tc>
          <w:tcPr>
            <w:tcW w:w="6673" w:type="dxa"/>
            <w:tcBorders>
              <w:top w:val="single" w:sz="8" w:space="0" w:color="000000"/>
              <w:left w:val="single" w:sz="8" w:space="0" w:color="000000"/>
              <w:bottom w:val="single" w:sz="8" w:space="0" w:color="000000"/>
              <w:right w:val="single" w:sz="8" w:space="0" w:color="000000"/>
            </w:tcBorders>
          </w:tcPr>
          <w:p w14:paraId="5092F3EB" w14:textId="3E21AB1D" w:rsidR="002C7118" w:rsidRPr="00531793" w:rsidRDefault="000F7F4D" w:rsidP="001C5931">
            <w:pPr>
              <w:spacing w:after="0" w:line="259" w:lineRule="auto"/>
              <w:ind w:left="0" w:right="0" w:firstLine="0"/>
              <w:jc w:val="left"/>
              <w:rPr>
                <w:rFonts w:ascii="Arial" w:hAnsi="Arial" w:cs="Arial"/>
                <w:sz w:val="22"/>
              </w:rPr>
            </w:pPr>
            <w:r w:rsidRPr="00531793">
              <w:rPr>
                <w:rFonts w:ascii="Arial" w:hAnsi="Arial" w:cs="Arial"/>
                <w:sz w:val="22"/>
              </w:rPr>
              <w:t>Opis przedmiotu zamówienia</w:t>
            </w:r>
          </w:p>
        </w:tc>
      </w:tr>
      <w:tr w:rsidR="008B6CEB" w:rsidRPr="001D6857" w14:paraId="2F5CF8CC" w14:textId="77777777" w:rsidTr="004D04D3">
        <w:trPr>
          <w:trHeight w:val="336"/>
        </w:trPr>
        <w:tc>
          <w:tcPr>
            <w:tcW w:w="2684" w:type="dxa"/>
            <w:tcBorders>
              <w:top w:val="single" w:sz="8" w:space="0" w:color="000000"/>
              <w:left w:val="single" w:sz="8" w:space="0" w:color="000000"/>
              <w:bottom w:val="single" w:sz="8" w:space="0" w:color="000000"/>
              <w:right w:val="single" w:sz="8" w:space="0" w:color="000000"/>
            </w:tcBorders>
          </w:tcPr>
          <w:p w14:paraId="0FF10DBA" w14:textId="7A8C3443" w:rsidR="008B6CEB" w:rsidRPr="00531793" w:rsidRDefault="001D23CE" w:rsidP="00DF6D97">
            <w:pPr>
              <w:spacing w:after="0" w:line="259" w:lineRule="auto"/>
              <w:ind w:left="0" w:right="0" w:firstLine="0"/>
              <w:jc w:val="left"/>
              <w:rPr>
                <w:rFonts w:ascii="Arial" w:hAnsi="Arial" w:cs="Arial"/>
                <w:sz w:val="22"/>
              </w:rPr>
            </w:pPr>
            <w:r>
              <w:rPr>
                <w:rFonts w:ascii="Arial" w:hAnsi="Arial" w:cs="Arial"/>
                <w:sz w:val="22"/>
              </w:rPr>
              <w:t>Z</w:t>
            </w:r>
            <w:r w:rsidR="008B6CEB" w:rsidRPr="00531793">
              <w:rPr>
                <w:rFonts w:ascii="Arial" w:hAnsi="Arial" w:cs="Arial"/>
                <w:sz w:val="22"/>
              </w:rPr>
              <w:t>ałącznik nr</w:t>
            </w:r>
            <w:r w:rsidR="00CB6ABA" w:rsidRPr="00531793">
              <w:rPr>
                <w:rFonts w:ascii="Arial" w:hAnsi="Arial" w:cs="Arial"/>
                <w:sz w:val="22"/>
              </w:rPr>
              <w:t xml:space="preserve"> </w:t>
            </w:r>
            <w:r w:rsidR="008B6CEB" w:rsidRPr="00531793">
              <w:rPr>
                <w:rFonts w:ascii="Arial" w:hAnsi="Arial" w:cs="Arial"/>
                <w:sz w:val="22"/>
              </w:rPr>
              <w:t>2</w:t>
            </w:r>
          </w:p>
        </w:tc>
        <w:tc>
          <w:tcPr>
            <w:tcW w:w="6673" w:type="dxa"/>
            <w:tcBorders>
              <w:top w:val="single" w:sz="8" w:space="0" w:color="000000"/>
              <w:left w:val="single" w:sz="8" w:space="0" w:color="000000"/>
              <w:bottom w:val="single" w:sz="8" w:space="0" w:color="000000"/>
              <w:right w:val="single" w:sz="8" w:space="0" w:color="000000"/>
            </w:tcBorders>
          </w:tcPr>
          <w:p w14:paraId="2DA85F4E" w14:textId="0515CAA5" w:rsidR="008B6CEB" w:rsidRPr="00531793" w:rsidRDefault="000F7F4D">
            <w:pPr>
              <w:spacing w:after="0" w:line="259" w:lineRule="auto"/>
              <w:ind w:left="0" w:right="0" w:firstLine="0"/>
              <w:jc w:val="left"/>
              <w:rPr>
                <w:rFonts w:ascii="Arial" w:hAnsi="Arial" w:cs="Arial"/>
                <w:sz w:val="22"/>
              </w:rPr>
            </w:pPr>
            <w:r w:rsidRPr="00531793">
              <w:rPr>
                <w:rFonts w:ascii="Arial" w:hAnsi="Arial" w:cs="Arial"/>
                <w:sz w:val="22"/>
              </w:rPr>
              <w:t>Formularz ofertowy</w:t>
            </w:r>
          </w:p>
        </w:tc>
      </w:tr>
      <w:tr w:rsidR="002C7118" w:rsidRPr="001D6857" w14:paraId="550E5985" w14:textId="77777777" w:rsidTr="004D04D3">
        <w:trPr>
          <w:trHeight w:val="334"/>
        </w:trPr>
        <w:tc>
          <w:tcPr>
            <w:tcW w:w="2684" w:type="dxa"/>
            <w:tcBorders>
              <w:top w:val="single" w:sz="8" w:space="0" w:color="000000"/>
              <w:left w:val="single" w:sz="8" w:space="0" w:color="000000"/>
              <w:bottom w:val="single" w:sz="8" w:space="0" w:color="000000"/>
              <w:right w:val="single" w:sz="8" w:space="0" w:color="000000"/>
            </w:tcBorders>
          </w:tcPr>
          <w:p w14:paraId="7ECA9361" w14:textId="11F4351B" w:rsidR="002C7118" w:rsidRPr="00531793" w:rsidRDefault="001D23CE">
            <w:pPr>
              <w:spacing w:after="0" w:line="259" w:lineRule="auto"/>
              <w:ind w:left="0" w:right="0" w:firstLine="0"/>
              <w:jc w:val="left"/>
              <w:rPr>
                <w:rFonts w:ascii="Arial" w:hAnsi="Arial" w:cs="Arial"/>
                <w:sz w:val="22"/>
              </w:rPr>
            </w:pPr>
            <w:r>
              <w:rPr>
                <w:rFonts w:ascii="Arial" w:hAnsi="Arial" w:cs="Arial"/>
                <w:sz w:val="22"/>
              </w:rPr>
              <w:t>Z</w:t>
            </w:r>
            <w:r w:rsidR="00DF6D97" w:rsidRPr="00531793">
              <w:rPr>
                <w:rFonts w:ascii="Arial" w:hAnsi="Arial" w:cs="Arial"/>
                <w:sz w:val="22"/>
              </w:rPr>
              <w:t>ałącznik nr 3</w:t>
            </w:r>
          </w:p>
        </w:tc>
        <w:tc>
          <w:tcPr>
            <w:tcW w:w="6673" w:type="dxa"/>
            <w:tcBorders>
              <w:top w:val="single" w:sz="8" w:space="0" w:color="000000"/>
              <w:left w:val="single" w:sz="8" w:space="0" w:color="000000"/>
              <w:bottom w:val="single" w:sz="8" w:space="0" w:color="000000"/>
              <w:right w:val="single" w:sz="8" w:space="0" w:color="000000"/>
            </w:tcBorders>
          </w:tcPr>
          <w:p w14:paraId="3C84FDEE" w14:textId="77777777" w:rsidR="002C7118" w:rsidRPr="00531793" w:rsidRDefault="00942299">
            <w:pPr>
              <w:spacing w:after="0" w:line="259" w:lineRule="auto"/>
              <w:ind w:left="0" w:right="0" w:firstLine="0"/>
              <w:jc w:val="left"/>
              <w:rPr>
                <w:rFonts w:ascii="Arial" w:hAnsi="Arial" w:cs="Arial"/>
                <w:sz w:val="22"/>
              </w:rPr>
            </w:pPr>
            <w:r w:rsidRPr="00531793">
              <w:rPr>
                <w:rFonts w:ascii="Arial" w:hAnsi="Arial" w:cs="Arial"/>
                <w:sz w:val="22"/>
              </w:rPr>
              <w:t>Oświadcze</w:t>
            </w:r>
            <w:r w:rsidR="004C771F" w:rsidRPr="00531793">
              <w:rPr>
                <w:rFonts w:ascii="Arial" w:hAnsi="Arial" w:cs="Arial"/>
                <w:sz w:val="22"/>
              </w:rPr>
              <w:t>nie o braku podstaw wykluczenia</w:t>
            </w:r>
          </w:p>
        </w:tc>
      </w:tr>
      <w:tr w:rsidR="002C7118" w:rsidRPr="001D6857" w14:paraId="109DD094" w14:textId="77777777" w:rsidTr="004D04D3">
        <w:trPr>
          <w:trHeight w:val="334"/>
        </w:trPr>
        <w:tc>
          <w:tcPr>
            <w:tcW w:w="2684" w:type="dxa"/>
            <w:tcBorders>
              <w:top w:val="single" w:sz="8" w:space="0" w:color="000000"/>
              <w:left w:val="single" w:sz="8" w:space="0" w:color="000000"/>
              <w:bottom w:val="single" w:sz="8" w:space="0" w:color="000000"/>
              <w:right w:val="single" w:sz="8" w:space="0" w:color="000000"/>
            </w:tcBorders>
          </w:tcPr>
          <w:p w14:paraId="228D16CA" w14:textId="0C5A48C7" w:rsidR="002C7118" w:rsidRPr="00531793" w:rsidRDefault="001D23CE">
            <w:pPr>
              <w:spacing w:after="0" w:line="259" w:lineRule="auto"/>
              <w:ind w:left="0" w:right="0" w:firstLine="0"/>
              <w:jc w:val="left"/>
              <w:rPr>
                <w:rFonts w:ascii="Arial" w:hAnsi="Arial" w:cs="Arial"/>
                <w:sz w:val="22"/>
              </w:rPr>
            </w:pPr>
            <w:r>
              <w:rPr>
                <w:rFonts w:ascii="Arial" w:hAnsi="Arial" w:cs="Arial"/>
                <w:sz w:val="22"/>
              </w:rPr>
              <w:t>Z</w:t>
            </w:r>
            <w:r w:rsidR="006E4171" w:rsidRPr="00531793">
              <w:rPr>
                <w:rFonts w:ascii="Arial" w:hAnsi="Arial" w:cs="Arial"/>
                <w:sz w:val="22"/>
              </w:rPr>
              <w:t>ałą</w:t>
            </w:r>
            <w:r w:rsidR="00DF6D97" w:rsidRPr="00531793">
              <w:rPr>
                <w:rFonts w:ascii="Arial" w:hAnsi="Arial" w:cs="Arial"/>
                <w:sz w:val="22"/>
              </w:rPr>
              <w:t>cznik nr 4</w:t>
            </w:r>
            <w:r w:rsidR="006E4171" w:rsidRPr="00531793">
              <w:rPr>
                <w:rFonts w:ascii="Arial" w:hAnsi="Arial" w:cs="Arial"/>
                <w:sz w:val="22"/>
              </w:rPr>
              <w:t xml:space="preserve"> </w:t>
            </w:r>
          </w:p>
        </w:tc>
        <w:tc>
          <w:tcPr>
            <w:tcW w:w="6673" w:type="dxa"/>
            <w:tcBorders>
              <w:top w:val="single" w:sz="8" w:space="0" w:color="000000"/>
              <w:left w:val="single" w:sz="8" w:space="0" w:color="000000"/>
              <w:bottom w:val="single" w:sz="8" w:space="0" w:color="000000"/>
              <w:right w:val="single" w:sz="8" w:space="0" w:color="000000"/>
            </w:tcBorders>
          </w:tcPr>
          <w:p w14:paraId="19B00433" w14:textId="77777777" w:rsidR="002C7118" w:rsidRPr="00531793" w:rsidRDefault="00942299">
            <w:pPr>
              <w:spacing w:after="0" w:line="259" w:lineRule="auto"/>
              <w:ind w:left="0" w:right="0" w:firstLine="0"/>
              <w:jc w:val="left"/>
              <w:rPr>
                <w:rFonts w:ascii="Arial" w:hAnsi="Arial" w:cs="Arial"/>
                <w:sz w:val="22"/>
              </w:rPr>
            </w:pPr>
            <w:r w:rsidRPr="00531793">
              <w:rPr>
                <w:rFonts w:ascii="Arial" w:hAnsi="Arial" w:cs="Arial"/>
                <w:sz w:val="22"/>
              </w:rPr>
              <w:t>Oświadczenie</w:t>
            </w:r>
            <w:r w:rsidR="004C771F" w:rsidRPr="00531793">
              <w:rPr>
                <w:rFonts w:ascii="Arial" w:hAnsi="Arial" w:cs="Arial"/>
                <w:sz w:val="22"/>
              </w:rPr>
              <w:t xml:space="preserve"> o spełnieniu warunków udziału</w:t>
            </w:r>
          </w:p>
        </w:tc>
      </w:tr>
      <w:tr w:rsidR="00A16C62" w:rsidRPr="001D6857" w14:paraId="31A2AF59" w14:textId="77777777" w:rsidTr="004D04D3">
        <w:trPr>
          <w:trHeight w:val="334"/>
        </w:trPr>
        <w:tc>
          <w:tcPr>
            <w:tcW w:w="2684" w:type="dxa"/>
            <w:tcBorders>
              <w:top w:val="single" w:sz="8" w:space="0" w:color="000000"/>
              <w:left w:val="single" w:sz="8" w:space="0" w:color="000000"/>
              <w:bottom w:val="single" w:sz="8" w:space="0" w:color="000000"/>
              <w:right w:val="single" w:sz="8" w:space="0" w:color="000000"/>
            </w:tcBorders>
          </w:tcPr>
          <w:p w14:paraId="2B1CB739" w14:textId="640065A3" w:rsidR="00A16C62" w:rsidRPr="00531793" w:rsidRDefault="001D23CE" w:rsidP="00A16C62">
            <w:pPr>
              <w:spacing w:after="0" w:line="259" w:lineRule="auto"/>
              <w:ind w:left="0" w:right="0" w:firstLine="0"/>
              <w:jc w:val="left"/>
              <w:rPr>
                <w:rFonts w:ascii="Arial" w:hAnsi="Arial" w:cs="Arial"/>
                <w:sz w:val="22"/>
              </w:rPr>
            </w:pPr>
            <w:r>
              <w:rPr>
                <w:rFonts w:ascii="Arial" w:hAnsi="Arial" w:cs="Arial"/>
                <w:color w:val="auto"/>
                <w:sz w:val="22"/>
              </w:rPr>
              <w:t>Z</w:t>
            </w:r>
            <w:r w:rsidR="00A16C62" w:rsidRPr="00531793">
              <w:rPr>
                <w:rFonts w:ascii="Arial" w:hAnsi="Arial" w:cs="Arial"/>
                <w:color w:val="auto"/>
                <w:sz w:val="22"/>
              </w:rPr>
              <w:t>ałącznik nr 5</w:t>
            </w:r>
          </w:p>
        </w:tc>
        <w:tc>
          <w:tcPr>
            <w:tcW w:w="6673" w:type="dxa"/>
            <w:tcBorders>
              <w:top w:val="single" w:sz="8" w:space="0" w:color="000000"/>
              <w:left w:val="single" w:sz="8" w:space="0" w:color="000000"/>
              <w:bottom w:val="single" w:sz="8" w:space="0" w:color="000000"/>
              <w:right w:val="single" w:sz="8" w:space="0" w:color="000000"/>
            </w:tcBorders>
          </w:tcPr>
          <w:p w14:paraId="07ADCD1E" w14:textId="5678FD20" w:rsidR="00A16C62" w:rsidRPr="00531793" w:rsidRDefault="00A16C62" w:rsidP="00A16C62">
            <w:pPr>
              <w:spacing w:after="0" w:line="259" w:lineRule="auto"/>
              <w:ind w:left="0" w:right="0" w:firstLine="0"/>
              <w:jc w:val="left"/>
              <w:rPr>
                <w:rFonts w:ascii="Arial" w:hAnsi="Arial" w:cs="Arial"/>
                <w:sz w:val="22"/>
              </w:rPr>
            </w:pPr>
            <w:r w:rsidRPr="00531793">
              <w:rPr>
                <w:rFonts w:ascii="Arial" w:hAnsi="Arial" w:cs="Arial"/>
                <w:color w:val="auto"/>
                <w:sz w:val="22"/>
              </w:rPr>
              <w:t>Zobowiązanie podmiotu udostępniającego zasoby</w:t>
            </w:r>
          </w:p>
        </w:tc>
      </w:tr>
      <w:tr w:rsidR="00A16C62" w:rsidRPr="001D6857" w14:paraId="6B5434E2" w14:textId="77777777" w:rsidTr="004D04D3">
        <w:trPr>
          <w:trHeight w:val="334"/>
        </w:trPr>
        <w:tc>
          <w:tcPr>
            <w:tcW w:w="2684" w:type="dxa"/>
            <w:tcBorders>
              <w:top w:val="single" w:sz="8" w:space="0" w:color="000000"/>
              <w:left w:val="single" w:sz="8" w:space="0" w:color="000000"/>
              <w:bottom w:val="single" w:sz="8" w:space="0" w:color="000000"/>
              <w:right w:val="single" w:sz="8" w:space="0" w:color="000000"/>
            </w:tcBorders>
          </w:tcPr>
          <w:p w14:paraId="06076B03" w14:textId="2ADE6B14" w:rsidR="00A16C62" w:rsidRPr="00531793" w:rsidRDefault="001D23CE" w:rsidP="00A16C62">
            <w:pPr>
              <w:spacing w:after="0" w:line="259" w:lineRule="auto"/>
              <w:ind w:left="0" w:right="0" w:firstLine="0"/>
              <w:jc w:val="left"/>
              <w:rPr>
                <w:rFonts w:ascii="Arial" w:hAnsi="Arial" w:cs="Arial"/>
                <w:sz w:val="22"/>
              </w:rPr>
            </w:pPr>
            <w:r>
              <w:rPr>
                <w:rFonts w:ascii="Arial" w:hAnsi="Arial" w:cs="Arial"/>
                <w:sz w:val="22"/>
              </w:rPr>
              <w:t>Z</w:t>
            </w:r>
            <w:r w:rsidR="00A16C62" w:rsidRPr="00531793">
              <w:rPr>
                <w:rFonts w:ascii="Arial" w:hAnsi="Arial" w:cs="Arial"/>
                <w:sz w:val="22"/>
              </w:rPr>
              <w:t xml:space="preserve">ałącznik nr 6 </w:t>
            </w:r>
          </w:p>
        </w:tc>
        <w:tc>
          <w:tcPr>
            <w:tcW w:w="6673" w:type="dxa"/>
            <w:tcBorders>
              <w:top w:val="single" w:sz="8" w:space="0" w:color="000000"/>
              <w:left w:val="single" w:sz="8" w:space="0" w:color="000000"/>
              <w:bottom w:val="single" w:sz="8" w:space="0" w:color="000000"/>
              <w:right w:val="single" w:sz="8" w:space="0" w:color="000000"/>
            </w:tcBorders>
          </w:tcPr>
          <w:p w14:paraId="65A0F7ED" w14:textId="5E647E07" w:rsidR="00A16C62" w:rsidRPr="00531793" w:rsidRDefault="00086114" w:rsidP="00A16C62">
            <w:pPr>
              <w:spacing w:after="0" w:line="259" w:lineRule="auto"/>
              <w:ind w:left="0" w:right="0" w:firstLine="0"/>
              <w:jc w:val="left"/>
              <w:rPr>
                <w:rFonts w:ascii="Arial" w:hAnsi="Arial" w:cs="Arial"/>
                <w:sz w:val="22"/>
              </w:rPr>
            </w:pPr>
            <w:r w:rsidRPr="00531793">
              <w:rPr>
                <w:rFonts w:ascii="Arial" w:hAnsi="Arial" w:cs="Arial"/>
                <w:sz w:val="22"/>
              </w:rPr>
              <w:t>Projektowane postanowienia umowy</w:t>
            </w:r>
          </w:p>
        </w:tc>
      </w:tr>
    </w:tbl>
    <w:p w14:paraId="11254C5F" w14:textId="77777777" w:rsidR="003434C4" w:rsidRPr="001D6857" w:rsidRDefault="003434C4" w:rsidP="00943B44">
      <w:pPr>
        <w:pStyle w:val="Nagwek1"/>
        <w:numPr>
          <w:ilvl w:val="0"/>
          <w:numId w:val="19"/>
        </w:numPr>
        <w:tabs>
          <w:tab w:val="center" w:pos="426"/>
        </w:tabs>
        <w:spacing w:after="64"/>
        <w:ind w:left="426" w:right="0"/>
        <w:rPr>
          <w:rFonts w:ascii="Arial" w:hAnsi="Arial" w:cs="Arial"/>
        </w:rPr>
        <w:sectPr w:rsidR="003434C4" w:rsidRPr="001D6857"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6241422" w:rsidR="002C7118" w:rsidRPr="001D6857" w:rsidRDefault="00942299" w:rsidP="00943B44">
      <w:pPr>
        <w:pStyle w:val="Nagwek1"/>
        <w:numPr>
          <w:ilvl w:val="0"/>
          <w:numId w:val="19"/>
        </w:numPr>
        <w:tabs>
          <w:tab w:val="center" w:pos="426"/>
        </w:tabs>
        <w:spacing w:after="64"/>
        <w:ind w:left="426" w:right="0" w:hanging="426"/>
        <w:rPr>
          <w:rFonts w:ascii="Arial" w:hAnsi="Arial" w:cs="Arial"/>
        </w:rPr>
      </w:pPr>
      <w:r w:rsidRPr="001D6857">
        <w:rPr>
          <w:rFonts w:ascii="Arial" w:hAnsi="Arial" w:cs="Arial"/>
        </w:rPr>
        <w:t>Informacje o Zamawiającym</w:t>
      </w:r>
      <w:r w:rsidRPr="001D6857">
        <w:rPr>
          <w:rFonts w:ascii="Arial" w:eastAsia="Times New Roman" w:hAnsi="Arial" w:cs="Arial"/>
          <w:b w:val="0"/>
        </w:rPr>
        <w:t xml:space="preserve"> </w:t>
      </w:r>
    </w:p>
    <w:p w14:paraId="4DB351BD" w14:textId="1101516A" w:rsidR="002C7118" w:rsidRPr="001D6857" w:rsidRDefault="00942299" w:rsidP="00890E4C">
      <w:pPr>
        <w:numPr>
          <w:ilvl w:val="0"/>
          <w:numId w:val="1"/>
        </w:numPr>
        <w:spacing w:after="4" w:line="250" w:lineRule="auto"/>
        <w:ind w:right="2" w:hanging="436"/>
        <w:rPr>
          <w:rFonts w:ascii="Arial" w:hAnsi="Arial" w:cs="Arial"/>
          <w:sz w:val="22"/>
        </w:rPr>
      </w:pPr>
      <w:r w:rsidRPr="001D6857">
        <w:rPr>
          <w:rFonts w:ascii="Arial" w:hAnsi="Arial" w:cs="Arial"/>
          <w:sz w:val="22"/>
        </w:rPr>
        <w:t xml:space="preserve">Zamawiający: </w:t>
      </w:r>
      <w:r w:rsidR="00717DA6" w:rsidRPr="001D6857">
        <w:rPr>
          <w:rFonts w:ascii="Arial" w:hAnsi="Arial" w:cs="Arial"/>
          <w:b/>
          <w:sz w:val="22"/>
        </w:rPr>
        <w:t>RZĄDOWA AGENCJA REZERW STRATEGICZNYCH</w:t>
      </w:r>
    </w:p>
    <w:p w14:paraId="73539081" w14:textId="77777777" w:rsidR="00D64795" w:rsidRPr="001D6857" w:rsidRDefault="00942299" w:rsidP="00890E4C">
      <w:pPr>
        <w:spacing w:after="1" w:line="259" w:lineRule="auto"/>
        <w:ind w:left="862" w:right="2" w:hanging="11"/>
        <w:rPr>
          <w:rFonts w:ascii="Arial" w:hAnsi="Arial" w:cs="Arial"/>
          <w:sz w:val="22"/>
        </w:rPr>
      </w:pPr>
      <w:r w:rsidRPr="001D6857">
        <w:rPr>
          <w:rFonts w:ascii="Arial" w:hAnsi="Arial" w:cs="Arial"/>
          <w:sz w:val="22"/>
        </w:rPr>
        <w:t xml:space="preserve">ul. </w:t>
      </w:r>
      <w:r w:rsidR="00717DA6" w:rsidRPr="001D6857">
        <w:rPr>
          <w:rFonts w:ascii="Arial" w:hAnsi="Arial" w:cs="Arial"/>
          <w:sz w:val="22"/>
        </w:rPr>
        <w:t>Grzybowska 45</w:t>
      </w:r>
      <w:r w:rsidRPr="001D6857">
        <w:rPr>
          <w:rFonts w:ascii="Arial" w:hAnsi="Arial" w:cs="Arial"/>
          <w:sz w:val="22"/>
        </w:rPr>
        <w:t>, 00-</w:t>
      </w:r>
      <w:r w:rsidR="00717DA6" w:rsidRPr="001D6857">
        <w:rPr>
          <w:rFonts w:ascii="Arial" w:hAnsi="Arial" w:cs="Arial"/>
          <w:sz w:val="22"/>
        </w:rPr>
        <w:t>844</w:t>
      </w:r>
      <w:r w:rsidRPr="001D6857">
        <w:rPr>
          <w:rFonts w:ascii="Arial" w:hAnsi="Arial" w:cs="Arial"/>
          <w:sz w:val="22"/>
        </w:rPr>
        <w:t xml:space="preserve"> Warszawa</w:t>
      </w:r>
    </w:p>
    <w:p w14:paraId="67DBA4B0" w14:textId="77777777" w:rsidR="00D64795"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NIP: 526-00-02-004; REGON 012199305</w:t>
      </w:r>
    </w:p>
    <w:p w14:paraId="7049EFA4" w14:textId="68066C2B" w:rsidR="00D64795"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 xml:space="preserve">Strona internetowa: </w:t>
      </w:r>
      <w:hyperlink r:id="rId14" w:history="1">
        <w:r w:rsidR="00547119" w:rsidRPr="001D6857">
          <w:rPr>
            <w:rStyle w:val="Hipercze"/>
            <w:rFonts w:ascii="Arial" w:hAnsi="Arial" w:cs="Arial"/>
            <w:sz w:val="22"/>
          </w:rPr>
          <w:t>http://www.rars.gov.pl</w:t>
        </w:r>
      </w:hyperlink>
    </w:p>
    <w:p w14:paraId="5F7B6282" w14:textId="0C2E37B4" w:rsidR="002C7118"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 xml:space="preserve">Strona BIP: </w:t>
      </w:r>
      <w:hyperlink r:id="rId15" w:history="1">
        <w:r w:rsidR="00547119" w:rsidRPr="001D6857">
          <w:rPr>
            <w:rStyle w:val="Hipercze"/>
            <w:rFonts w:ascii="Arial" w:hAnsi="Arial" w:cs="Arial"/>
            <w:sz w:val="22"/>
          </w:rPr>
          <w:t>http://bip.rars.gov.pl/</w:t>
        </w:r>
      </w:hyperlink>
    </w:p>
    <w:p w14:paraId="1B7EFFDA" w14:textId="77777777" w:rsidR="002C7118" w:rsidRPr="001D6857" w:rsidRDefault="00942299" w:rsidP="00890E4C">
      <w:pPr>
        <w:numPr>
          <w:ilvl w:val="0"/>
          <w:numId w:val="1"/>
        </w:numPr>
        <w:spacing w:after="4" w:line="250" w:lineRule="auto"/>
        <w:ind w:right="2" w:hanging="436"/>
        <w:rPr>
          <w:rFonts w:ascii="Arial" w:hAnsi="Arial" w:cs="Arial"/>
          <w:sz w:val="22"/>
        </w:rPr>
      </w:pPr>
      <w:r w:rsidRPr="001D6857">
        <w:rPr>
          <w:rFonts w:ascii="Arial" w:hAnsi="Arial" w:cs="Arial"/>
          <w:sz w:val="22"/>
        </w:rPr>
        <w:t>Dane kontaktowe:</w:t>
      </w:r>
    </w:p>
    <w:p w14:paraId="722A13E0" w14:textId="6A2E31AC" w:rsidR="002C7118" w:rsidRPr="001D6857" w:rsidRDefault="00942299" w:rsidP="00890E4C">
      <w:pPr>
        <w:numPr>
          <w:ilvl w:val="1"/>
          <w:numId w:val="1"/>
        </w:numPr>
        <w:spacing w:after="4" w:line="250" w:lineRule="auto"/>
        <w:ind w:left="1276" w:right="0" w:hanging="425"/>
        <w:rPr>
          <w:rFonts w:ascii="Arial" w:hAnsi="Arial" w:cs="Arial"/>
          <w:sz w:val="22"/>
        </w:rPr>
      </w:pPr>
      <w:r w:rsidRPr="001D6857">
        <w:rPr>
          <w:rFonts w:ascii="Arial" w:hAnsi="Arial" w:cs="Arial"/>
          <w:sz w:val="22"/>
        </w:rPr>
        <w:t xml:space="preserve">nr telefonu: </w:t>
      </w:r>
      <w:r w:rsidR="00161EA9">
        <w:rPr>
          <w:rFonts w:ascii="Arial" w:hAnsi="Arial" w:cs="Arial"/>
          <w:sz w:val="22"/>
        </w:rPr>
        <w:t>+</w:t>
      </w:r>
      <w:r w:rsidR="00161EA9">
        <w:rPr>
          <w:rFonts w:ascii="Arial" w:hAnsi="Arial" w:cs="Arial"/>
          <w:b/>
          <w:sz w:val="22"/>
        </w:rPr>
        <w:t>+48 2</w:t>
      </w:r>
      <w:r w:rsidR="00543400" w:rsidRPr="001D6857">
        <w:rPr>
          <w:rFonts w:ascii="Arial" w:hAnsi="Arial" w:cs="Arial"/>
          <w:b/>
          <w:sz w:val="22"/>
        </w:rPr>
        <w:t xml:space="preserve">2 360 </w:t>
      </w:r>
      <w:r w:rsidR="0067549F">
        <w:rPr>
          <w:rFonts w:ascii="Arial" w:hAnsi="Arial" w:cs="Arial"/>
          <w:b/>
          <w:sz w:val="22"/>
        </w:rPr>
        <w:t>9</w:t>
      </w:r>
      <w:r w:rsidR="00E73CDB">
        <w:rPr>
          <w:rFonts w:ascii="Arial" w:hAnsi="Arial" w:cs="Arial"/>
          <w:b/>
          <w:sz w:val="22"/>
        </w:rPr>
        <w:t>3 76</w:t>
      </w:r>
      <w:r w:rsidRPr="001D6857">
        <w:rPr>
          <w:rFonts w:ascii="Arial" w:hAnsi="Arial" w:cs="Arial"/>
          <w:b/>
          <w:sz w:val="22"/>
        </w:rPr>
        <w:t>;</w:t>
      </w:r>
    </w:p>
    <w:p w14:paraId="534975BB" w14:textId="52B82C0E" w:rsidR="002C7118" w:rsidRPr="001D6857" w:rsidRDefault="00942299" w:rsidP="00890E4C">
      <w:pPr>
        <w:numPr>
          <w:ilvl w:val="1"/>
          <w:numId w:val="1"/>
        </w:numPr>
        <w:spacing w:after="4" w:line="250" w:lineRule="auto"/>
        <w:ind w:left="1276" w:right="0" w:hanging="425"/>
        <w:rPr>
          <w:rFonts w:ascii="Arial" w:hAnsi="Arial" w:cs="Arial"/>
          <w:sz w:val="22"/>
        </w:rPr>
      </w:pPr>
      <w:r w:rsidRPr="001D6857">
        <w:rPr>
          <w:rFonts w:ascii="Arial" w:hAnsi="Arial" w:cs="Arial"/>
          <w:sz w:val="22"/>
        </w:rPr>
        <w:t xml:space="preserve">adres poczty elektronicznej: </w:t>
      </w:r>
      <w:hyperlink r:id="rId16" w:history="1">
        <w:r w:rsidR="00547119" w:rsidRPr="001D6857">
          <w:rPr>
            <w:rStyle w:val="Hipercze"/>
            <w:rFonts w:ascii="Arial" w:hAnsi="Arial" w:cs="Arial"/>
            <w:sz w:val="22"/>
          </w:rPr>
          <w:t>zp@rars.gov.pl</w:t>
        </w:r>
      </w:hyperlink>
    </w:p>
    <w:p w14:paraId="22CC7748" w14:textId="34DD6F38" w:rsidR="003C5CFA" w:rsidRPr="001D6857" w:rsidRDefault="00B66C51" w:rsidP="00890E4C">
      <w:pPr>
        <w:numPr>
          <w:ilvl w:val="0"/>
          <w:numId w:val="1"/>
        </w:numPr>
        <w:ind w:right="2" w:hanging="436"/>
        <w:rPr>
          <w:rFonts w:ascii="Arial" w:hAnsi="Arial" w:cs="Arial"/>
          <w:sz w:val="22"/>
        </w:rPr>
      </w:pPr>
      <w:r w:rsidRPr="001D6857">
        <w:rPr>
          <w:rFonts w:ascii="Arial" w:hAnsi="Arial" w:cs="Arial"/>
          <w:sz w:val="22"/>
        </w:rPr>
        <w:t xml:space="preserve">Adres strony </w:t>
      </w:r>
      <w:r w:rsidR="00942299" w:rsidRPr="001D6857">
        <w:rPr>
          <w:rFonts w:ascii="Arial" w:hAnsi="Arial" w:cs="Arial"/>
          <w:sz w:val="22"/>
        </w:rPr>
        <w:t xml:space="preserve">internetowej prowadzonego postępowania: </w:t>
      </w:r>
    </w:p>
    <w:p w14:paraId="44365C6D" w14:textId="1908C8BF" w:rsidR="00CC5D91" w:rsidRPr="001D6857" w:rsidRDefault="00CC5D91" w:rsidP="00890E4C">
      <w:pPr>
        <w:ind w:left="862" w:right="2" w:hanging="11"/>
        <w:rPr>
          <w:rFonts w:ascii="Arial" w:hAnsi="Arial" w:cs="Arial"/>
          <w:sz w:val="22"/>
        </w:rPr>
      </w:pPr>
      <w:r w:rsidRPr="001D6857">
        <w:rPr>
          <w:rStyle w:val="Hipercze"/>
          <w:rFonts w:ascii="Arial" w:hAnsi="Arial" w:cs="Arial"/>
          <w:sz w:val="22"/>
        </w:rPr>
        <w:t>htt</w:t>
      </w:r>
      <w:r w:rsidR="00547119" w:rsidRPr="001D6857">
        <w:rPr>
          <w:rStyle w:val="Hipercze"/>
          <w:rFonts w:ascii="Arial" w:hAnsi="Arial" w:cs="Arial"/>
          <w:sz w:val="22"/>
        </w:rPr>
        <w:t>ps://platformazakupowa.pl/pn/rars</w:t>
      </w:r>
    </w:p>
    <w:p w14:paraId="7484A519" w14:textId="0109F4B9" w:rsidR="00CC5D91" w:rsidRPr="001D6857" w:rsidRDefault="00942299" w:rsidP="00890E4C">
      <w:pPr>
        <w:numPr>
          <w:ilvl w:val="0"/>
          <w:numId w:val="1"/>
        </w:numPr>
        <w:ind w:right="2" w:hanging="436"/>
        <w:rPr>
          <w:rFonts w:ascii="Arial" w:hAnsi="Arial" w:cs="Arial"/>
          <w:sz w:val="22"/>
        </w:rPr>
      </w:pPr>
      <w:r w:rsidRPr="001D6857">
        <w:rPr>
          <w:rFonts w:ascii="Arial" w:hAnsi="Arial" w:cs="Arial"/>
          <w:sz w:val="22"/>
        </w:rPr>
        <w:t xml:space="preserve">Adres strony internetowej, na której udostępniane będą zmiany i wyjaśnienia treści SWZ </w:t>
      </w:r>
      <w:r w:rsidR="003C5CFA" w:rsidRPr="001D6857">
        <w:rPr>
          <w:rFonts w:ascii="Arial" w:hAnsi="Arial" w:cs="Arial"/>
          <w:sz w:val="22"/>
        </w:rPr>
        <w:br/>
      </w:r>
      <w:r w:rsidRPr="001D6857">
        <w:rPr>
          <w:rFonts w:ascii="Arial" w:hAnsi="Arial" w:cs="Arial"/>
          <w:sz w:val="22"/>
        </w:rPr>
        <w:t xml:space="preserve">oraz inne dokumenty zamówienia bezpośrednio związane z postępowaniem o udzielenie zamówienia: </w:t>
      </w:r>
      <w:hyperlink r:id="rId17" w:history="1">
        <w:r w:rsidR="00547119" w:rsidRPr="001D6857">
          <w:rPr>
            <w:rStyle w:val="Hipercze"/>
            <w:rFonts w:ascii="Arial" w:hAnsi="Arial" w:cs="Arial"/>
            <w:sz w:val="22"/>
          </w:rPr>
          <w:t>https://platformazakupowa.pl/pn/rars</w:t>
        </w:r>
      </w:hyperlink>
    </w:p>
    <w:p w14:paraId="1FBEB8AE" w14:textId="02A0F7BB" w:rsidR="002C7118" w:rsidRPr="001D6857" w:rsidRDefault="00942299" w:rsidP="00CC6399">
      <w:pPr>
        <w:numPr>
          <w:ilvl w:val="0"/>
          <w:numId w:val="1"/>
        </w:numPr>
        <w:spacing w:after="0"/>
        <w:ind w:right="2" w:hanging="436"/>
        <w:rPr>
          <w:rFonts w:ascii="Arial" w:hAnsi="Arial" w:cs="Arial"/>
          <w:sz w:val="22"/>
        </w:rPr>
      </w:pPr>
      <w:r w:rsidRPr="001D6857">
        <w:rPr>
          <w:rFonts w:ascii="Arial" w:hAnsi="Arial" w:cs="Arial"/>
          <w:sz w:val="22"/>
        </w:rPr>
        <w:t xml:space="preserve">Osobą uprawnioną do komunikowania się w zakresie zagadnień związanych z prowadzoną procedurą, jest </w:t>
      </w:r>
      <w:r w:rsidR="00E73CDB">
        <w:rPr>
          <w:rFonts w:ascii="Arial" w:hAnsi="Arial" w:cs="Arial"/>
          <w:sz w:val="22"/>
          <w:u w:val="single"/>
        </w:rPr>
        <w:t>Beata Kurzawa</w:t>
      </w:r>
      <w:r w:rsidR="00CC6399" w:rsidRPr="001D6857">
        <w:rPr>
          <w:rFonts w:ascii="Arial" w:hAnsi="Arial" w:cs="Arial"/>
          <w:sz w:val="22"/>
          <w:u w:val="single"/>
        </w:rPr>
        <w:t xml:space="preserve">, tel. </w:t>
      </w:r>
      <w:r w:rsidR="00161EA9">
        <w:rPr>
          <w:rFonts w:ascii="Arial" w:hAnsi="Arial" w:cs="Arial"/>
          <w:sz w:val="22"/>
          <w:u w:val="single"/>
        </w:rPr>
        <w:t xml:space="preserve">+48 </w:t>
      </w:r>
      <w:r w:rsidR="00CC6399" w:rsidRPr="001D6857">
        <w:rPr>
          <w:rFonts w:ascii="Arial" w:hAnsi="Arial" w:cs="Arial"/>
          <w:sz w:val="22"/>
          <w:u w:val="single"/>
        </w:rPr>
        <w:t>22 360 9</w:t>
      </w:r>
      <w:r w:rsidR="00E73CDB">
        <w:rPr>
          <w:rFonts w:ascii="Arial" w:hAnsi="Arial" w:cs="Arial"/>
          <w:sz w:val="22"/>
          <w:u w:val="single"/>
        </w:rPr>
        <w:t>3 76</w:t>
      </w:r>
      <w:r w:rsidR="00CC6399" w:rsidRPr="001D6857">
        <w:rPr>
          <w:rFonts w:ascii="Arial" w:hAnsi="Arial" w:cs="Arial"/>
          <w:sz w:val="22"/>
          <w:u w:val="single"/>
        </w:rPr>
        <w:t xml:space="preserve">, e-mail: </w:t>
      </w:r>
      <w:hyperlink r:id="rId18" w:history="1">
        <w:r w:rsidR="00E73CDB" w:rsidRPr="00510F38">
          <w:rPr>
            <w:rStyle w:val="Hipercze"/>
            <w:rFonts w:ascii="Arial" w:hAnsi="Arial" w:cs="Arial"/>
            <w:sz w:val="22"/>
          </w:rPr>
          <w:t>beata.kurzawa@rars.gov.pl</w:t>
        </w:r>
      </w:hyperlink>
      <w:r w:rsidR="00CC6399" w:rsidRPr="001D6857">
        <w:rPr>
          <w:rFonts w:ascii="Arial" w:hAnsi="Arial" w:cs="Arial"/>
          <w:sz w:val="22"/>
        </w:rPr>
        <w:t xml:space="preserve">. </w:t>
      </w:r>
    </w:p>
    <w:p w14:paraId="72BFA3C7" w14:textId="77777777" w:rsidR="002C7118" w:rsidRPr="001D6857" w:rsidRDefault="00942299" w:rsidP="003C5CFA">
      <w:pPr>
        <w:spacing w:after="33" w:line="259" w:lineRule="auto"/>
        <w:ind w:left="850" w:right="0" w:firstLine="0"/>
        <w:rPr>
          <w:rFonts w:ascii="Arial" w:hAnsi="Arial" w:cs="Arial"/>
          <w:sz w:val="22"/>
        </w:rPr>
      </w:pPr>
      <w:r w:rsidRPr="001D6857">
        <w:rPr>
          <w:rFonts w:ascii="Arial" w:hAnsi="Arial" w:cs="Arial"/>
          <w:sz w:val="22"/>
        </w:rPr>
        <w:t xml:space="preserve"> </w:t>
      </w:r>
    </w:p>
    <w:p w14:paraId="3CFB0ED1" w14:textId="0B9004B4" w:rsidR="002C7118" w:rsidRPr="001D6857" w:rsidRDefault="00942299" w:rsidP="00943B44">
      <w:pPr>
        <w:pStyle w:val="Nagwek1"/>
        <w:numPr>
          <w:ilvl w:val="0"/>
          <w:numId w:val="19"/>
        </w:numPr>
        <w:spacing w:after="59"/>
        <w:ind w:left="426" w:right="0" w:hanging="426"/>
        <w:rPr>
          <w:rFonts w:ascii="Arial" w:hAnsi="Arial" w:cs="Arial"/>
        </w:rPr>
      </w:pPr>
      <w:r w:rsidRPr="001D6857">
        <w:rPr>
          <w:rFonts w:ascii="Arial" w:hAnsi="Arial" w:cs="Arial"/>
        </w:rPr>
        <w:t>Tryb udzielenia zamówienia</w:t>
      </w:r>
      <w:r w:rsidRPr="001D6857">
        <w:rPr>
          <w:rFonts w:ascii="Arial" w:eastAsia="Times New Roman" w:hAnsi="Arial" w:cs="Arial"/>
        </w:rPr>
        <w:t xml:space="preserve"> </w:t>
      </w:r>
    </w:p>
    <w:p w14:paraId="067435C8" w14:textId="6311D47C" w:rsidR="002C7118" w:rsidRPr="001D6857" w:rsidRDefault="00942299" w:rsidP="003434C4">
      <w:pPr>
        <w:ind w:left="426" w:right="2" w:firstLine="0"/>
        <w:rPr>
          <w:rFonts w:ascii="Arial" w:hAnsi="Arial" w:cs="Arial"/>
          <w:sz w:val="22"/>
        </w:rPr>
      </w:pPr>
      <w:r w:rsidRPr="001D6857">
        <w:rPr>
          <w:rFonts w:ascii="Arial" w:hAnsi="Arial" w:cs="Arial"/>
          <w:sz w:val="22"/>
        </w:rPr>
        <w:t xml:space="preserve">Postępowanie o udzielenie zamówienia prowadzone jest </w:t>
      </w:r>
      <w:r w:rsidRPr="00E47D9F">
        <w:rPr>
          <w:rFonts w:ascii="Arial" w:hAnsi="Arial" w:cs="Arial"/>
          <w:b/>
          <w:bCs/>
          <w:sz w:val="22"/>
        </w:rPr>
        <w:t>w</w:t>
      </w:r>
      <w:r w:rsidRPr="001D6857">
        <w:rPr>
          <w:rFonts w:ascii="Arial" w:hAnsi="Arial" w:cs="Arial"/>
          <w:sz w:val="22"/>
        </w:rPr>
        <w:t xml:space="preserve"> </w:t>
      </w:r>
      <w:r w:rsidRPr="001D6857">
        <w:rPr>
          <w:rFonts w:ascii="Arial" w:hAnsi="Arial" w:cs="Arial"/>
          <w:b/>
          <w:sz w:val="22"/>
        </w:rPr>
        <w:t>trybie podstawowym</w:t>
      </w:r>
      <w:r w:rsidR="001C5931">
        <w:rPr>
          <w:rFonts w:ascii="Arial" w:hAnsi="Arial" w:cs="Arial"/>
          <w:b/>
          <w:sz w:val="22"/>
        </w:rPr>
        <w:t xml:space="preserve"> bez przeprowadzania negocjacji</w:t>
      </w:r>
      <w:r w:rsidR="009F2F6E" w:rsidRPr="001D6857">
        <w:rPr>
          <w:rFonts w:ascii="Arial" w:hAnsi="Arial" w:cs="Arial"/>
          <w:b/>
          <w:sz w:val="22"/>
        </w:rPr>
        <w:t xml:space="preserve"> </w:t>
      </w:r>
      <w:r w:rsidRPr="001D6857">
        <w:rPr>
          <w:rFonts w:ascii="Arial" w:hAnsi="Arial" w:cs="Arial"/>
          <w:b/>
          <w:sz w:val="22"/>
        </w:rPr>
        <w:t>na podstawie art. 275</w:t>
      </w:r>
      <w:r w:rsidR="00844349" w:rsidRPr="001D6857">
        <w:rPr>
          <w:rFonts w:ascii="Arial" w:hAnsi="Arial" w:cs="Arial"/>
          <w:b/>
          <w:sz w:val="22"/>
        </w:rPr>
        <w:t xml:space="preserve"> pkt 1</w:t>
      </w:r>
      <w:r w:rsidRPr="001D6857">
        <w:rPr>
          <w:rFonts w:ascii="Arial" w:hAnsi="Arial" w:cs="Arial"/>
          <w:b/>
          <w:sz w:val="22"/>
        </w:rPr>
        <w:t xml:space="preserve"> Ustawy.</w:t>
      </w:r>
    </w:p>
    <w:p w14:paraId="14574DC7" w14:textId="77777777" w:rsidR="00631749" w:rsidRPr="001D6857" w:rsidRDefault="00631749" w:rsidP="00844349">
      <w:pPr>
        <w:spacing w:after="48" w:line="259" w:lineRule="auto"/>
        <w:ind w:left="0" w:right="0" w:firstLine="0"/>
        <w:rPr>
          <w:rFonts w:ascii="Arial" w:hAnsi="Arial" w:cs="Arial"/>
          <w:sz w:val="22"/>
        </w:rPr>
      </w:pPr>
    </w:p>
    <w:p w14:paraId="1EAD83FD" w14:textId="1CC4BD12" w:rsidR="002C7118" w:rsidRPr="001D6857" w:rsidRDefault="00942299" w:rsidP="00943B44">
      <w:pPr>
        <w:pStyle w:val="Nagwek1"/>
        <w:numPr>
          <w:ilvl w:val="0"/>
          <w:numId w:val="19"/>
        </w:numPr>
        <w:spacing w:after="59"/>
        <w:ind w:left="426" w:right="0" w:hanging="426"/>
        <w:rPr>
          <w:rFonts w:ascii="Arial" w:hAnsi="Arial" w:cs="Arial"/>
        </w:rPr>
      </w:pPr>
      <w:r w:rsidRPr="001D6857">
        <w:rPr>
          <w:rFonts w:ascii="Arial" w:hAnsi="Arial" w:cs="Arial"/>
        </w:rPr>
        <w:t>Opis przedmiotu zamówienia, termin wykonania zamówienia</w:t>
      </w:r>
      <w:r w:rsidRPr="001D6857">
        <w:rPr>
          <w:rFonts w:ascii="Arial" w:eastAsia="Times New Roman" w:hAnsi="Arial" w:cs="Arial"/>
        </w:rPr>
        <w:t xml:space="preserve"> </w:t>
      </w:r>
    </w:p>
    <w:p w14:paraId="01AD40AE" w14:textId="16C28D34" w:rsidR="002C7118" w:rsidRPr="001D6857" w:rsidRDefault="00942299" w:rsidP="002C5EF4">
      <w:pPr>
        <w:numPr>
          <w:ilvl w:val="0"/>
          <w:numId w:val="2"/>
        </w:numPr>
        <w:spacing w:after="4" w:line="250" w:lineRule="auto"/>
        <w:ind w:left="851" w:right="2" w:hanging="425"/>
        <w:rPr>
          <w:rFonts w:ascii="Arial" w:hAnsi="Arial" w:cs="Arial"/>
          <w:b/>
          <w:sz w:val="22"/>
        </w:rPr>
      </w:pPr>
      <w:r w:rsidRPr="001D6857">
        <w:rPr>
          <w:rFonts w:ascii="Arial" w:hAnsi="Arial" w:cs="Arial"/>
          <w:sz w:val="22"/>
        </w:rPr>
        <w:t>Przedmiotem</w:t>
      </w:r>
      <w:r w:rsidRPr="001D6857">
        <w:rPr>
          <w:rFonts w:ascii="Arial" w:hAnsi="Arial" w:cs="Arial"/>
          <w:b/>
          <w:sz w:val="22"/>
        </w:rPr>
        <w:t xml:space="preserve"> </w:t>
      </w:r>
      <w:r w:rsidRPr="001D6857">
        <w:rPr>
          <w:rFonts w:ascii="Arial" w:hAnsi="Arial" w:cs="Arial"/>
          <w:sz w:val="22"/>
        </w:rPr>
        <w:t xml:space="preserve">zamówienia jest </w:t>
      </w:r>
      <w:r w:rsidR="001F229E">
        <w:rPr>
          <w:rFonts w:ascii="Arial" w:hAnsi="Arial" w:cs="Arial"/>
          <w:b/>
          <w:sz w:val="22"/>
        </w:rPr>
        <w:t>u</w:t>
      </w:r>
      <w:r w:rsidR="001F229E" w:rsidRPr="001F229E">
        <w:rPr>
          <w:rFonts w:ascii="Arial" w:hAnsi="Arial" w:cs="Arial"/>
          <w:b/>
          <w:sz w:val="22"/>
        </w:rPr>
        <w:t>sługa całodobowego monitorowania sygnałów alarmowych i prowadzenia działań interwencyjno-ochronnych w obiektach Rządowej Agencji Rezerw Strategicznych</w:t>
      </w:r>
    </w:p>
    <w:p w14:paraId="6E96F66D" w14:textId="21B96395" w:rsidR="002C7118" w:rsidRPr="0005565C" w:rsidRDefault="00942299" w:rsidP="002C5EF4">
      <w:pPr>
        <w:numPr>
          <w:ilvl w:val="0"/>
          <w:numId w:val="2"/>
        </w:numPr>
        <w:ind w:left="851" w:right="2" w:hanging="425"/>
        <w:rPr>
          <w:rFonts w:ascii="Arial" w:hAnsi="Arial" w:cs="Arial"/>
          <w:sz w:val="22"/>
        </w:rPr>
      </w:pPr>
      <w:r w:rsidRPr="001D6857">
        <w:rPr>
          <w:rFonts w:ascii="Arial" w:hAnsi="Arial" w:cs="Arial"/>
          <w:sz w:val="22"/>
        </w:rPr>
        <w:t xml:space="preserve">Szczegółowy opis przedmiotu zamówienia stanowi załącznik nr </w:t>
      </w:r>
      <w:r w:rsidR="000F7F4D" w:rsidRPr="00C842FA">
        <w:rPr>
          <w:rFonts w:ascii="Arial" w:hAnsi="Arial" w:cs="Arial"/>
          <w:sz w:val="22"/>
        </w:rPr>
        <w:t>1</w:t>
      </w:r>
      <w:r w:rsidR="004573DA" w:rsidRPr="00C842FA">
        <w:rPr>
          <w:rFonts w:ascii="Arial" w:hAnsi="Arial" w:cs="Arial"/>
          <w:sz w:val="22"/>
        </w:rPr>
        <w:t xml:space="preserve"> </w:t>
      </w:r>
      <w:r w:rsidRPr="00C842FA">
        <w:rPr>
          <w:rFonts w:ascii="Arial" w:hAnsi="Arial" w:cs="Arial"/>
          <w:sz w:val="22"/>
        </w:rPr>
        <w:t>do</w:t>
      </w:r>
      <w:r w:rsidRPr="001D6857">
        <w:rPr>
          <w:rFonts w:ascii="Arial" w:hAnsi="Arial" w:cs="Arial"/>
          <w:sz w:val="22"/>
        </w:rPr>
        <w:t xml:space="preserve"> SWZ</w:t>
      </w:r>
      <w:r w:rsidR="00750194" w:rsidRPr="001D6857">
        <w:rPr>
          <w:rFonts w:ascii="Arial" w:eastAsia="Times New Roman" w:hAnsi="Arial" w:cs="Arial"/>
          <w:b/>
          <w:sz w:val="22"/>
        </w:rPr>
        <w:t>.</w:t>
      </w:r>
    </w:p>
    <w:p w14:paraId="30789BAD" w14:textId="52586382" w:rsidR="002C7118" w:rsidRDefault="00942299" w:rsidP="002C5EF4">
      <w:pPr>
        <w:numPr>
          <w:ilvl w:val="0"/>
          <w:numId w:val="2"/>
        </w:numPr>
        <w:ind w:left="851" w:right="2" w:hanging="425"/>
        <w:rPr>
          <w:rFonts w:ascii="Arial" w:hAnsi="Arial" w:cs="Arial"/>
          <w:sz w:val="22"/>
        </w:rPr>
      </w:pPr>
      <w:r w:rsidRPr="001D6857">
        <w:rPr>
          <w:rFonts w:ascii="Arial" w:hAnsi="Arial" w:cs="Arial"/>
          <w:sz w:val="22"/>
        </w:rPr>
        <w:t>Zamawiający dopuszcza składani</w:t>
      </w:r>
      <w:r w:rsidR="004573DA">
        <w:rPr>
          <w:rFonts w:ascii="Arial" w:hAnsi="Arial" w:cs="Arial"/>
          <w:sz w:val="22"/>
        </w:rPr>
        <w:t>e następujących</w:t>
      </w:r>
      <w:r w:rsidRPr="001D6857">
        <w:rPr>
          <w:rFonts w:ascii="Arial" w:hAnsi="Arial" w:cs="Arial"/>
          <w:sz w:val="22"/>
        </w:rPr>
        <w:t xml:space="preserve"> ofert częściowych</w:t>
      </w:r>
      <w:r w:rsidR="004573DA">
        <w:rPr>
          <w:rFonts w:ascii="Arial" w:hAnsi="Arial" w:cs="Arial"/>
          <w:sz w:val="22"/>
        </w:rPr>
        <w:t>:</w:t>
      </w:r>
    </w:p>
    <w:p w14:paraId="65BBAEC1" w14:textId="52EC2B2A" w:rsidR="001F229E" w:rsidRPr="001F229E" w:rsidRDefault="001F229E" w:rsidP="00F832E3">
      <w:pPr>
        <w:ind w:left="709" w:right="-1" w:firstLine="0"/>
        <w:rPr>
          <w:rFonts w:ascii="Arial" w:hAnsi="Arial" w:cs="Arial"/>
          <w:bCs/>
          <w:sz w:val="22"/>
        </w:rPr>
      </w:pPr>
      <w:r w:rsidRPr="001F229E">
        <w:rPr>
          <w:rFonts w:ascii="Arial" w:hAnsi="Arial" w:cs="Arial"/>
          <w:bCs/>
          <w:sz w:val="22"/>
        </w:rPr>
        <w:t xml:space="preserve">Zadanie 1 – </w:t>
      </w:r>
      <w:bookmarkStart w:id="1" w:name="_Hlk88743272"/>
      <w:r w:rsidRPr="001F229E">
        <w:rPr>
          <w:rFonts w:ascii="Arial" w:hAnsi="Arial" w:cs="Arial"/>
          <w:bCs/>
          <w:sz w:val="22"/>
        </w:rPr>
        <w:t>Usługa całodobowe</w:t>
      </w:r>
      <w:r w:rsidR="00707F2E">
        <w:rPr>
          <w:rFonts w:ascii="Arial" w:hAnsi="Arial" w:cs="Arial"/>
          <w:bCs/>
          <w:sz w:val="22"/>
        </w:rPr>
        <w:t>j</w:t>
      </w:r>
      <w:r w:rsidRPr="001F229E">
        <w:rPr>
          <w:rFonts w:ascii="Arial" w:hAnsi="Arial" w:cs="Arial"/>
          <w:bCs/>
          <w:sz w:val="22"/>
        </w:rPr>
        <w:t xml:space="preserve"> </w:t>
      </w:r>
      <w:r w:rsidR="00F832E3">
        <w:rPr>
          <w:rFonts w:ascii="Arial" w:hAnsi="Arial" w:cs="Arial"/>
          <w:bCs/>
          <w:sz w:val="22"/>
        </w:rPr>
        <w:t>ochron</w:t>
      </w:r>
      <w:r w:rsidR="00707F2E">
        <w:rPr>
          <w:rFonts w:ascii="Arial" w:hAnsi="Arial" w:cs="Arial"/>
          <w:bCs/>
          <w:sz w:val="22"/>
        </w:rPr>
        <w:t>y</w:t>
      </w:r>
      <w:r w:rsidR="00F832E3">
        <w:rPr>
          <w:rFonts w:ascii="Arial" w:hAnsi="Arial" w:cs="Arial"/>
          <w:bCs/>
          <w:sz w:val="22"/>
        </w:rPr>
        <w:t xml:space="preserve"> </w:t>
      </w:r>
      <w:bookmarkEnd w:id="1"/>
      <w:r w:rsidR="00F832E3">
        <w:rPr>
          <w:rFonts w:ascii="Arial" w:hAnsi="Arial" w:cs="Arial"/>
          <w:bCs/>
          <w:sz w:val="22"/>
        </w:rPr>
        <w:t xml:space="preserve">poprzez </w:t>
      </w:r>
      <w:r w:rsidRPr="001F229E">
        <w:rPr>
          <w:rFonts w:ascii="Arial" w:hAnsi="Arial" w:cs="Arial"/>
          <w:bCs/>
          <w:sz w:val="22"/>
        </w:rPr>
        <w:t>monitorowani</w:t>
      </w:r>
      <w:r w:rsidR="00F832E3">
        <w:rPr>
          <w:rFonts w:ascii="Arial" w:hAnsi="Arial" w:cs="Arial"/>
          <w:bCs/>
          <w:sz w:val="22"/>
        </w:rPr>
        <w:t>e i prowadzenie działań interwencyjno-ochronnych w przypadku wystąpienia</w:t>
      </w:r>
      <w:r w:rsidRPr="001F229E">
        <w:rPr>
          <w:rFonts w:ascii="Arial" w:hAnsi="Arial" w:cs="Arial"/>
          <w:bCs/>
          <w:sz w:val="22"/>
        </w:rPr>
        <w:t xml:space="preserve"> sygnał</w:t>
      </w:r>
      <w:r w:rsidR="00F832E3">
        <w:rPr>
          <w:rFonts w:ascii="Arial" w:hAnsi="Arial" w:cs="Arial"/>
          <w:bCs/>
          <w:sz w:val="22"/>
        </w:rPr>
        <w:t>u</w:t>
      </w:r>
      <w:r w:rsidRPr="001F229E">
        <w:rPr>
          <w:rFonts w:ascii="Arial" w:hAnsi="Arial" w:cs="Arial"/>
          <w:bCs/>
          <w:sz w:val="22"/>
        </w:rPr>
        <w:t xml:space="preserve"> alarmow</w:t>
      </w:r>
      <w:r w:rsidR="00F832E3">
        <w:rPr>
          <w:rFonts w:ascii="Arial" w:hAnsi="Arial" w:cs="Arial"/>
          <w:bCs/>
          <w:sz w:val="22"/>
        </w:rPr>
        <w:t>ego</w:t>
      </w:r>
      <w:r w:rsidRPr="001F229E">
        <w:rPr>
          <w:rFonts w:ascii="Arial" w:hAnsi="Arial" w:cs="Arial"/>
          <w:bCs/>
          <w:sz w:val="22"/>
        </w:rPr>
        <w:t xml:space="preserve"> w </w:t>
      </w:r>
      <w:r w:rsidR="00F832E3">
        <w:rPr>
          <w:rFonts w:ascii="Arial" w:hAnsi="Arial" w:cs="Arial"/>
          <w:bCs/>
          <w:sz w:val="22"/>
        </w:rPr>
        <w:t>obiektach Składnica RARS</w:t>
      </w:r>
      <w:r w:rsidRPr="001F229E">
        <w:rPr>
          <w:rFonts w:ascii="Arial" w:hAnsi="Arial" w:cs="Arial"/>
          <w:bCs/>
          <w:sz w:val="22"/>
        </w:rPr>
        <w:t xml:space="preserve"> w </w:t>
      </w:r>
      <w:r w:rsidR="00F832E3">
        <w:rPr>
          <w:rFonts w:ascii="Arial" w:hAnsi="Arial" w:cs="Arial"/>
          <w:bCs/>
          <w:sz w:val="22"/>
        </w:rPr>
        <w:t>Ełku;</w:t>
      </w:r>
    </w:p>
    <w:p w14:paraId="29F00E41" w14:textId="1D9B2811" w:rsidR="00F832E3" w:rsidRDefault="001F229E" w:rsidP="00F832E3">
      <w:pPr>
        <w:ind w:left="709" w:right="-1" w:firstLine="0"/>
        <w:rPr>
          <w:rFonts w:ascii="Arial" w:hAnsi="Arial" w:cs="Arial"/>
          <w:bCs/>
          <w:sz w:val="22"/>
        </w:rPr>
      </w:pPr>
      <w:r w:rsidRPr="001F229E">
        <w:rPr>
          <w:rFonts w:ascii="Arial" w:hAnsi="Arial" w:cs="Arial"/>
          <w:bCs/>
          <w:sz w:val="22"/>
        </w:rPr>
        <w:t xml:space="preserve">Zadanie 2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00F832E3">
        <w:rPr>
          <w:rFonts w:ascii="Arial" w:hAnsi="Arial" w:cs="Arial"/>
          <w:bCs/>
          <w:sz w:val="22"/>
        </w:rPr>
        <w:t xml:space="preserve">poprzez </w:t>
      </w:r>
      <w:r w:rsidR="00F832E3" w:rsidRPr="001F229E">
        <w:rPr>
          <w:rFonts w:ascii="Arial" w:hAnsi="Arial" w:cs="Arial"/>
          <w:bCs/>
          <w:sz w:val="22"/>
        </w:rPr>
        <w:t>monitorowani</w:t>
      </w:r>
      <w:r w:rsidR="00F832E3">
        <w:rPr>
          <w:rFonts w:ascii="Arial" w:hAnsi="Arial" w:cs="Arial"/>
          <w:bCs/>
          <w:sz w:val="22"/>
        </w:rPr>
        <w:t>e i prowadzenie działań interwencyjno-ochronnych w przypadku wystąpienia</w:t>
      </w:r>
      <w:r w:rsidR="00F832E3" w:rsidRPr="001F229E">
        <w:rPr>
          <w:rFonts w:ascii="Arial" w:hAnsi="Arial" w:cs="Arial"/>
          <w:bCs/>
          <w:sz w:val="22"/>
        </w:rPr>
        <w:t xml:space="preserve"> sygnał</w:t>
      </w:r>
      <w:r w:rsidR="00F832E3">
        <w:rPr>
          <w:rFonts w:ascii="Arial" w:hAnsi="Arial" w:cs="Arial"/>
          <w:bCs/>
          <w:sz w:val="22"/>
        </w:rPr>
        <w:t>u</w:t>
      </w:r>
      <w:r w:rsidR="00F832E3" w:rsidRPr="001F229E">
        <w:rPr>
          <w:rFonts w:ascii="Arial" w:hAnsi="Arial" w:cs="Arial"/>
          <w:bCs/>
          <w:sz w:val="22"/>
        </w:rPr>
        <w:t xml:space="preserve"> alarmow</w:t>
      </w:r>
      <w:r w:rsidR="00F832E3">
        <w:rPr>
          <w:rFonts w:ascii="Arial" w:hAnsi="Arial" w:cs="Arial"/>
          <w:bCs/>
          <w:sz w:val="22"/>
        </w:rPr>
        <w:t>ego</w:t>
      </w:r>
      <w:r w:rsidR="00F832E3" w:rsidRPr="001F229E">
        <w:rPr>
          <w:rFonts w:ascii="Arial" w:hAnsi="Arial" w:cs="Arial"/>
          <w:bCs/>
          <w:sz w:val="22"/>
        </w:rPr>
        <w:t xml:space="preserve"> w </w:t>
      </w:r>
      <w:r w:rsidR="00F832E3">
        <w:rPr>
          <w:rFonts w:ascii="Arial" w:hAnsi="Arial" w:cs="Arial"/>
          <w:bCs/>
          <w:sz w:val="22"/>
        </w:rPr>
        <w:t>obiektach Składnica RARS</w:t>
      </w:r>
      <w:r w:rsidR="00F832E3" w:rsidRPr="001F229E">
        <w:rPr>
          <w:rFonts w:ascii="Arial" w:hAnsi="Arial" w:cs="Arial"/>
          <w:bCs/>
          <w:sz w:val="22"/>
        </w:rPr>
        <w:t xml:space="preserve"> w </w:t>
      </w:r>
      <w:r w:rsidR="00F832E3">
        <w:rPr>
          <w:rFonts w:ascii="Arial" w:hAnsi="Arial" w:cs="Arial"/>
          <w:bCs/>
          <w:sz w:val="22"/>
        </w:rPr>
        <w:t>Komorowie;</w:t>
      </w:r>
    </w:p>
    <w:p w14:paraId="6E0D06DE" w14:textId="1397E436" w:rsidR="00F832E3" w:rsidRDefault="001F229E" w:rsidP="00F832E3">
      <w:pPr>
        <w:ind w:left="709" w:right="-1" w:firstLine="0"/>
        <w:rPr>
          <w:rFonts w:ascii="Arial" w:hAnsi="Arial" w:cs="Arial"/>
          <w:bCs/>
          <w:sz w:val="22"/>
        </w:rPr>
      </w:pPr>
      <w:r w:rsidRPr="001F229E">
        <w:rPr>
          <w:rFonts w:ascii="Arial" w:hAnsi="Arial" w:cs="Arial"/>
          <w:bCs/>
          <w:sz w:val="22"/>
        </w:rPr>
        <w:t xml:space="preserve">Zadanie 3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00F832E3" w:rsidRPr="00F832E3">
        <w:rPr>
          <w:rFonts w:ascii="Arial" w:hAnsi="Arial" w:cs="Arial"/>
          <w:bCs/>
          <w:sz w:val="22"/>
        </w:rPr>
        <w:t xml:space="preserve">poprzez monitorowanie i prowadzenie działań interwencyjno-ochronnych w przypadku wystąpienia sygnału alarmowego w obiektach </w:t>
      </w:r>
      <w:r w:rsidR="00571E3E">
        <w:rPr>
          <w:rFonts w:ascii="Arial" w:hAnsi="Arial" w:cs="Arial"/>
          <w:bCs/>
          <w:sz w:val="22"/>
        </w:rPr>
        <w:t xml:space="preserve">Składnica </w:t>
      </w:r>
      <w:r w:rsidR="00F832E3" w:rsidRPr="00F832E3">
        <w:rPr>
          <w:rFonts w:ascii="Arial" w:hAnsi="Arial" w:cs="Arial"/>
          <w:bCs/>
          <w:sz w:val="22"/>
        </w:rPr>
        <w:t>RARS w</w:t>
      </w:r>
      <w:r w:rsidR="00F832E3">
        <w:rPr>
          <w:rFonts w:ascii="Arial" w:hAnsi="Arial" w:cs="Arial"/>
          <w:bCs/>
          <w:sz w:val="22"/>
        </w:rPr>
        <w:t xml:space="preserve"> Komorowie – Magazyn Zamiejscowy w Kaz</w:t>
      </w:r>
      <w:r w:rsidR="002B6E15">
        <w:rPr>
          <w:rFonts w:ascii="Arial" w:hAnsi="Arial" w:cs="Arial"/>
          <w:bCs/>
          <w:sz w:val="22"/>
        </w:rPr>
        <w:t>u</w:t>
      </w:r>
      <w:r w:rsidR="00F832E3">
        <w:rPr>
          <w:rFonts w:ascii="Arial" w:hAnsi="Arial" w:cs="Arial"/>
          <w:bCs/>
          <w:sz w:val="22"/>
        </w:rPr>
        <w:t>niu Nowym</w:t>
      </w:r>
      <w:r w:rsidR="00355563">
        <w:rPr>
          <w:rFonts w:ascii="Arial" w:hAnsi="Arial" w:cs="Arial"/>
          <w:bCs/>
          <w:sz w:val="22"/>
        </w:rPr>
        <w:t>;</w:t>
      </w:r>
    </w:p>
    <w:p w14:paraId="5D7F482D" w14:textId="669A756B" w:rsidR="00F832E3" w:rsidRDefault="001F229E" w:rsidP="00F832E3">
      <w:pPr>
        <w:ind w:left="709" w:right="-1" w:firstLine="0"/>
        <w:rPr>
          <w:rFonts w:ascii="Arial" w:hAnsi="Arial" w:cs="Arial"/>
          <w:bCs/>
          <w:sz w:val="22"/>
        </w:rPr>
      </w:pPr>
      <w:r w:rsidRPr="001F229E">
        <w:rPr>
          <w:rFonts w:ascii="Arial" w:hAnsi="Arial" w:cs="Arial"/>
          <w:bCs/>
          <w:sz w:val="22"/>
        </w:rPr>
        <w:t xml:space="preserve">Zadanie 4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00F832E3" w:rsidRPr="00F832E3">
        <w:rPr>
          <w:rFonts w:ascii="Arial" w:hAnsi="Arial" w:cs="Arial"/>
          <w:bCs/>
          <w:sz w:val="22"/>
        </w:rPr>
        <w:t xml:space="preserve">poprzez monitorowanie i prowadzenie działań interwencyjno-ochronnych w przypadku wystąpienia sygnału alarmowego w obiektach </w:t>
      </w:r>
      <w:r w:rsidR="00571E3E">
        <w:rPr>
          <w:rFonts w:ascii="Arial" w:hAnsi="Arial" w:cs="Arial"/>
          <w:bCs/>
          <w:sz w:val="22"/>
        </w:rPr>
        <w:t xml:space="preserve">Składnica </w:t>
      </w:r>
      <w:r w:rsidR="00F832E3" w:rsidRPr="00F832E3">
        <w:rPr>
          <w:rFonts w:ascii="Arial" w:hAnsi="Arial" w:cs="Arial"/>
          <w:bCs/>
          <w:sz w:val="22"/>
        </w:rPr>
        <w:t xml:space="preserve">RARS w </w:t>
      </w:r>
      <w:r w:rsidR="00355563">
        <w:rPr>
          <w:rFonts w:ascii="Arial" w:hAnsi="Arial" w:cs="Arial"/>
          <w:bCs/>
          <w:sz w:val="22"/>
        </w:rPr>
        <w:t>Komorowie – Magazyn Zamiejscowy w Łajskach;</w:t>
      </w:r>
    </w:p>
    <w:p w14:paraId="7B9F428E" w14:textId="23265448" w:rsidR="00355563" w:rsidRDefault="001F229E" w:rsidP="00355563">
      <w:pPr>
        <w:ind w:left="709" w:right="-1" w:firstLine="0"/>
        <w:rPr>
          <w:rFonts w:ascii="Arial" w:hAnsi="Arial" w:cs="Arial"/>
          <w:bCs/>
          <w:sz w:val="22"/>
        </w:rPr>
      </w:pPr>
      <w:r w:rsidRPr="001F229E">
        <w:rPr>
          <w:rFonts w:ascii="Arial" w:hAnsi="Arial" w:cs="Arial"/>
          <w:bCs/>
          <w:sz w:val="22"/>
        </w:rPr>
        <w:t xml:space="preserve">Zadanie 5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00355563" w:rsidRPr="00355563">
        <w:rPr>
          <w:rFonts w:ascii="Arial" w:hAnsi="Arial" w:cs="Arial"/>
          <w:bCs/>
          <w:sz w:val="22"/>
        </w:rPr>
        <w:t xml:space="preserve">poprzez monitorowanie i prowadzenie działań interwencyjno-ochronnych w przypadku wystąpienia sygnału alarmowego w obiektach </w:t>
      </w:r>
      <w:r w:rsidR="00571E3E">
        <w:rPr>
          <w:rFonts w:ascii="Arial" w:hAnsi="Arial" w:cs="Arial"/>
          <w:bCs/>
          <w:sz w:val="22"/>
        </w:rPr>
        <w:t xml:space="preserve">Składnica </w:t>
      </w:r>
      <w:r w:rsidR="00355563" w:rsidRPr="00355563">
        <w:rPr>
          <w:rFonts w:ascii="Arial" w:hAnsi="Arial" w:cs="Arial"/>
          <w:bCs/>
          <w:sz w:val="22"/>
        </w:rPr>
        <w:t>RARS w Leśmierzu;</w:t>
      </w:r>
    </w:p>
    <w:p w14:paraId="04818887" w14:textId="5C80E203" w:rsidR="00355563" w:rsidRDefault="001F229E" w:rsidP="00355563">
      <w:pPr>
        <w:ind w:left="709" w:right="-1" w:firstLine="0"/>
        <w:rPr>
          <w:rFonts w:ascii="Arial" w:hAnsi="Arial" w:cs="Arial"/>
          <w:bCs/>
          <w:sz w:val="22"/>
        </w:rPr>
      </w:pPr>
      <w:r w:rsidRPr="001F229E">
        <w:rPr>
          <w:rFonts w:ascii="Arial" w:hAnsi="Arial" w:cs="Arial"/>
          <w:bCs/>
          <w:sz w:val="22"/>
        </w:rPr>
        <w:t xml:space="preserve">Zadanie 6 – </w:t>
      </w:r>
      <w:bookmarkStart w:id="2" w:name="_Hlk88727140"/>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00355563" w:rsidRPr="00F832E3">
        <w:rPr>
          <w:rFonts w:ascii="Arial" w:hAnsi="Arial" w:cs="Arial"/>
          <w:bCs/>
          <w:sz w:val="22"/>
        </w:rPr>
        <w:t xml:space="preserve">poprzez monitorowanie i prowadzenie działań interwencyjno-ochronnych w przypadku wystąpienia sygnału alarmowego w obiektach </w:t>
      </w:r>
      <w:r w:rsidR="00571E3E">
        <w:rPr>
          <w:rFonts w:ascii="Arial" w:hAnsi="Arial" w:cs="Arial"/>
          <w:bCs/>
          <w:sz w:val="22"/>
        </w:rPr>
        <w:t xml:space="preserve">Składnica </w:t>
      </w:r>
      <w:r w:rsidR="00355563" w:rsidRPr="00F832E3">
        <w:rPr>
          <w:rFonts w:ascii="Arial" w:hAnsi="Arial" w:cs="Arial"/>
          <w:bCs/>
          <w:sz w:val="22"/>
        </w:rPr>
        <w:t xml:space="preserve">RARS w </w:t>
      </w:r>
      <w:bookmarkEnd w:id="2"/>
      <w:r w:rsidR="00355563">
        <w:rPr>
          <w:rFonts w:ascii="Arial" w:hAnsi="Arial" w:cs="Arial"/>
          <w:bCs/>
          <w:sz w:val="22"/>
        </w:rPr>
        <w:t>Leśmierzu – Magazyn Zamiejscowy w Odoli</w:t>
      </w:r>
      <w:r w:rsidR="002B6E15">
        <w:rPr>
          <w:rFonts w:ascii="Arial" w:hAnsi="Arial" w:cs="Arial"/>
          <w:bCs/>
          <w:sz w:val="22"/>
        </w:rPr>
        <w:t>o</w:t>
      </w:r>
      <w:r w:rsidR="00355563">
        <w:rPr>
          <w:rFonts w:ascii="Arial" w:hAnsi="Arial" w:cs="Arial"/>
          <w:bCs/>
          <w:sz w:val="22"/>
        </w:rPr>
        <w:t>nie;</w:t>
      </w:r>
    </w:p>
    <w:p w14:paraId="1909FF85" w14:textId="42548052" w:rsidR="00355563" w:rsidRDefault="00355563" w:rsidP="00355563">
      <w:pPr>
        <w:ind w:left="709" w:right="-1" w:firstLine="0"/>
        <w:rPr>
          <w:rFonts w:ascii="Arial" w:hAnsi="Arial" w:cs="Arial"/>
          <w:bCs/>
          <w:sz w:val="22"/>
        </w:rPr>
      </w:pPr>
      <w:bookmarkStart w:id="3" w:name="_Hlk88727172"/>
      <w:r>
        <w:rPr>
          <w:rFonts w:ascii="Arial" w:hAnsi="Arial" w:cs="Arial"/>
          <w:bCs/>
          <w:sz w:val="22"/>
        </w:rPr>
        <w:t xml:space="preserve">Zadanie 7 -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F832E3">
        <w:rPr>
          <w:rFonts w:ascii="Arial" w:hAnsi="Arial" w:cs="Arial"/>
          <w:bCs/>
          <w:sz w:val="22"/>
        </w:rPr>
        <w:t xml:space="preserve">poprzez monitorowanie i prowadzenie działań interwencyjno-ochronnych w przypadku wystąpienia sygnału alarmowego w obiektach </w:t>
      </w:r>
      <w:r w:rsidR="00571E3E">
        <w:rPr>
          <w:rFonts w:ascii="Arial" w:hAnsi="Arial" w:cs="Arial"/>
          <w:bCs/>
          <w:sz w:val="22"/>
        </w:rPr>
        <w:t xml:space="preserve">Składnica </w:t>
      </w:r>
      <w:r w:rsidRPr="00F832E3">
        <w:rPr>
          <w:rFonts w:ascii="Arial" w:hAnsi="Arial" w:cs="Arial"/>
          <w:bCs/>
          <w:sz w:val="22"/>
        </w:rPr>
        <w:t>RARS w</w:t>
      </w:r>
      <w:r>
        <w:rPr>
          <w:rFonts w:ascii="Arial" w:hAnsi="Arial" w:cs="Arial"/>
          <w:bCs/>
          <w:sz w:val="22"/>
        </w:rPr>
        <w:t xml:space="preserve"> Lisowicach;</w:t>
      </w:r>
    </w:p>
    <w:bookmarkEnd w:id="3"/>
    <w:p w14:paraId="56332E55" w14:textId="38CEF8EF" w:rsidR="00355563" w:rsidRDefault="00355563" w:rsidP="00355563">
      <w:pPr>
        <w:ind w:left="709" w:right="-1" w:firstLine="0"/>
        <w:rPr>
          <w:rFonts w:ascii="Arial" w:hAnsi="Arial" w:cs="Arial"/>
          <w:bCs/>
          <w:sz w:val="22"/>
        </w:rPr>
      </w:pPr>
      <w:r>
        <w:rPr>
          <w:rFonts w:ascii="Arial" w:hAnsi="Arial" w:cs="Arial"/>
          <w:bCs/>
          <w:sz w:val="22"/>
        </w:rPr>
        <w:t xml:space="preserve">Zadanie 8 -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F832E3">
        <w:rPr>
          <w:rFonts w:ascii="Arial" w:hAnsi="Arial" w:cs="Arial"/>
          <w:bCs/>
          <w:sz w:val="22"/>
        </w:rPr>
        <w:t xml:space="preserve">poprzez monitorowanie i prowadzenie działań interwencyjno-ochronnych w przypadku wystąpienia sygnału alarmowego w obiektach </w:t>
      </w:r>
      <w:r w:rsidR="00571E3E">
        <w:rPr>
          <w:rFonts w:ascii="Arial" w:hAnsi="Arial" w:cs="Arial"/>
          <w:bCs/>
          <w:sz w:val="22"/>
        </w:rPr>
        <w:t xml:space="preserve">Składnica </w:t>
      </w:r>
      <w:r w:rsidRPr="00F832E3">
        <w:rPr>
          <w:rFonts w:ascii="Arial" w:hAnsi="Arial" w:cs="Arial"/>
          <w:bCs/>
          <w:sz w:val="22"/>
        </w:rPr>
        <w:t>RARS w</w:t>
      </w:r>
      <w:r>
        <w:rPr>
          <w:rFonts w:ascii="Arial" w:hAnsi="Arial" w:cs="Arial"/>
          <w:bCs/>
          <w:sz w:val="22"/>
        </w:rPr>
        <w:t xml:space="preserve"> Lisowicach – Magazyn Zamiejscowy w Siedlisku;</w:t>
      </w:r>
    </w:p>
    <w:p w14:paraId="1B74F513" w14:textId="243301BD" w:rsidR="00355563" w:rsidRDefault="00355563" w:rsidP="00355563">
      <w:pPr>
        <w:ind w:left="709" w:right="-1" w:firstLine="0"/>
        <w:rPr>
          <w:rFonts w:ascii="Arial" w:hAnsi="Arial" w:cs="Arial"/>
          <w:bCs/>
          <w:sz w:val="22"/>
        </w:rPr>
      </w:pPr>
      <w:r>
        <w:rPr>
          <w:rFonts w:ascii="Arial" w:hAnsi="Arial" w:cs="Arial"/>
          <w:bCs/>
          <w:sz w:val="22"/>
        </w:rPr>
        <w:t xml:space="preserve">Zadanie 9 -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F832E3">
        <w:rPr>
          <w:rFonts w:ascii="Arial" w:hAnsi="Arial" w:cs="Arial"/>
          <w:bCs/>
          <w:sz w:val="22"/>
        </w:rPr>
        <w:t xml:space="preserve">poprzez monitorowanie i prowadzenie działań interwencyjno-ochronnych w przypadku wystąpienia sygnału alarmowego w obiektach </w:t>
      </w:r>
      <w:r w:rsidR="00571E3E">
        <w:rPr>
          <w:rFonts w:ascii="Arial" w:hAnsi="Arial" w:cs="Arial"/>
          <w:bCs/>
          <w:sz w:val="22"/>
        </w:rPr>
        <w:t xml:space="preserve">Składnicach </w:t>
      </w:r>
      <w:r w:rsidRPr="00F832E3">
        <w:rPr>
          <w:rFonts w:ascii="Arial" w:hAnsi="Arial" w:cs="Arial"/>
          <w:bCs/>
          <w:sz w:val="22"/>
        </w:rPr>
        <w:t>RARS w</w:t>
      </w:r>
      <w:r>
        <w:rPr>
          <w:rFonts w:ascii="Arial" w:hAnsi="Arial" w:cs="Arial"/>
          <w:bCs/>
          <w:sz w:val="22"/>
        </w:rPr>
        <w:t xml:space="preserve"> Lisowicach – Magazyn Zamiejscowy we Wschowie;</w:t>
      </w:r>
    </w:p>
    <w:p w14:paraId="06A66BCA" w14:textId="638BFD0A" w:rsidR="00355563" w:rsidRDefault="00355563" w:rsidP="00355563">
      <w:pPr>
        <w:ind w:left="709" w:right="-1" w:firstLine="0"/>
        <w:rPr>
          <w:rFonts w:ascii="Arial" w:hAnsi="Arial" w:cs="Arial"/>
          <w:bCs/>
          <w:sz w:val="22"/>
        </w:rPr>
      </w:pPr>
      <w:r>
        <w:rPr>
          <w:rFonts w:ascii="Arial" w:hAnsi="Arial" w:cs="Arial"/>
          <w:bCs/>
          <w:sz w:val="22"/>
        </w:rPr>
        <w:t xml:space="preserve">Zadanie 10 - </w:t>
      </w:r>
      <w:bookmarkStart w:id="4" w:name="_Hlk88727879"/>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355563">
        <w:rPr>
          <w:rFonts w:ascii="Arial" w:hAnsi="Arial" w:cs="Arial"/>
          <w:bCs/>
          <w:sz w:val="22"/>
        </w:rPr>
        <w:t xml:space="preserve">poprzez monitorowanie i prowadzenie działań interwencyjno-ochronnych w przypadku wystąpienia sygnału alarmowego w obiektach </w:t>
      </w:r>
      <w:r w:rsidR="00571E3E">
        <w:rPr>
          <w:rFonts w:ascii="Arial" w:hAnsi="Arial" w:cs="Arial"/>
          <w:bCs/>
          <w:sz w:val="22"/>
        </w:rPr>
        <w:t xml:space="preserve">Składnica </w:t>
      </w:r>
      <w:r w:rsidRPr="00355563">
        <w:rPr>
          <w:rFonts w:ascii="Arial" w:hAnsi="Arial" w:cs="Arial"/>
          <w:bCs/>
          <w:sz w:val="22"/>
        </w:rPr>
        <w:t xml:space="preserve">RARS w </w:t>
      </w:r>
      <w:bookmarkEnd w:id="4"/>
      <w:r w:rsidR="00571E3E">
        <w:rPr>
          <w:rFonts w:ascii="Arial" w:hAnsi="Arial" w:cs="Arial"/>
          <w:bCs/>
          <w:sz w:val="22"/>
        </w:rPr>
        <w:t>Zalesiu</w:t>
      </w:r>
      <w:r w:rsidRPr="00355563">
        <w:rPr>
          <w:rFonts w:ascii="Arial" w:hAnsi="Arial" w:cs="Arial"/>
          <w:bCs/>
          <w:sz w:val="22"/>
        </w:rPr>
        <w:t>;</w:t>
      </w:r>
    </w:p>
    <w:p w14:paraId="10F46B08" w14:textId="58829381" w:rsidR="00571E3E" w:rsidRDefault="00571E3E" w:rsidP="00355563">
      <w:pPr>
        <w:ind w:left="709" w:right="-1" w:firstLine="0"/>
        <w:rPr>
          <w:rFonts w:ascii="Arial" w:hAnsi="Arial" w:cs="Arial"/>
          <w:bCs/>
          <w:sz w:val="22"/>
        </w:rPr>
      </w:pPr>
      <w:r>
        <w:rPr>
          <w:rFonts w:ascii="Arial" w:hAnsi="Arial" w:cs="Arial"/>
          <w:bCs/>
          <w:sz w:val="22"/>
        </w:rPr>
        <w:t xml:space="preserve">Zadanie 11 -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355563">
        <w:rPr>
          <w:rFonts w:ascii="Arial" w:hAnsi="Arial" w:cs="Arial"/>
          <w:bCs/>
          <w:sz w:val="22"/>
        </w:rPr>
        <w:t xml:space="preserve">poprzez monitorowanie i prowadzenie działań interwencyjno-ochronnych w przypadku wystąpienia sygnału alarmowego w obiektach </w:t>
      </w:r>
      <w:r>
        <w:rPr>
          <w:rFonts w:ascii="Arial" w:hAnsi="Arial" w:cs="Arial"/>
          <w:bCs/>
          <w:sz w:val="22"/>
        </w:rPr>
        <w:t xml:space="preserve">Składnica </w:t>
      </w:r>
      <w:r w:rsidRPr="00355563">
        <w:rPr>
          <w:rFonts w:ascii="Arial" w:hAnsi="Arial" w:cs="Arial"/>
          <w:bCs/>
          <w:sz w:val="22"/>
        </w:rPr>
        <w:t>RARS w</w:t>
      </w:r>
      <w:r>
        <w:rPr>
          <w:rFonts w:ascii="Arial" w:hAnsi="Arial" w:cs="Arial"/>
          <w:bCs/>
          <w:sz w:val="22"/>
        </w:rPr>
        <w:t xml:space="preserve"> Lublińcu – Magazyn Zamiejscowy w Poczesnej;</w:t>
      </w:r>
    </w:p>
    <w:p w14:paraId="12E23B08" w14:textId="506258EC" w:rsidR="00571E3E" w:rsidRDefault="00571E3E" w:rsidP="00355563">
      <w:pPr>
        <w:ind w:left="709" w:right="-1" w:firstLine="0"/>
        <w:rPr>
          <w:rFonts w:ascii="Arial" w:hAnsi="Arial" w:cs="Arial"/>
          <w:bCs/>
          <w:sz w:val="22"/>
        </w:rPr>
      </w:pPr>
      <w:r>
        <w:rPr>
          <w:rFonts w:ascii="Arial" w:hAnsi="Arial" w:cs="Arial"/>
          <w:bCs/>
          <w:sz w:val="22"/>
        </w:rPr>
        <w:t>Zadanie</w:t>
      </w:r>
      <w:r w:rsidR="00361689">
        <w:rPr>
          <w:rFonts w:ascii="Arial" w:hAnsi="Arial" w:cs="Arial"/>
          <w:bCs/>
          <w:sz w:val="22"/>
        </w:rPr>
        <w:t xml:space="preserve"> </w:t>
      </w:r>
      <w:r>
        <w:rPr>
          <w:rFonts w:ascii="Arial" w:hAnsi="Arial" w:cs="Arial"/>
          <w:bCs/>
          <w:sz w:val="22"/>
        </w:rPr>
        <w:t xml:space="preserve">12 - </w:t>
      </w:r>
      <w:bookmarkStart w:id="5" w:name="_Hlk88728397"/>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355563">
        <w:rPr>
          <w:rFonts w:ascii="Arial" w:hAnsi="Arial" w:cs="Arial"/>
          <w:bCs/>
          <w:sz w:val="22"/>
        </w:rPr>
        <w:t xml:space="preserve">poprzez monitorowanie i prowadzenie działań interwencyjno-ochronnych w przypadku wystąpienia sygnału alarmowego w obiektach </w:t>
      </w:r>
      <w:r>
        <w:rPr>
          <w:rFonts w:ascii="Arial" w:hAnsi="Arial" w:cs="Arial"/>
          <w:bCs/>
          <w:sz w:val="22"/>
        </w:rPr>
        <w:t xml:space="preserve">Składnica </w:t>
      </w:r>
      <w:r w:rsidRPr="00355563">
        <w:rPr>
          <w:rFonts w:ascii="Arial" w:hAnsi="Arial" w:cs="Arial"/>
          <w:bCs/>
          <w:sz w:val="22"/>
        </w:rPr>
        <w:t>RARS w</w:t>
      </w:r>
      <w:r>
        <w:rPr>
          <w:rFonts w:ascii="Arial" w:hAnsi="Arial" w:cs="Arial"/>
          <w:bCs/>
          <w:sz w:val="22"/>
        </w:rPr>
        <w:t xml:space="preserve"> </w:t>
      </w:r>
      <w:bookmarkEnd w:id="5"/>
      <w:r>
        <w:rPr>
          <w:rFonts w:ascii="Arial" w:hAnsi="Arial" w:cs="Arial"/>
          <w:bCs/>
          <w:sz w:val="22"/>
        </w:rPr>
        <w:t>Lublińcu – Magazyn Zamiejscowy w Wieluniu</w:t>
      </w:r>
      <w:r w:rsidR="00361689">
        <w:rPr>
          <w:rFonts w:ascii="Arial" w:hAnsi="Arial" w:cs="Arial"/>
          <w:bCs/>
          <w:sz w:val="22"/>
        </w:rPr>
        <w:t>;</w:t>
      </w:r>
    </w:p>
    <w:p w14:paraId="7B3DC83E" w14:textId="04842621" w:rsidR="00361689" w:rsidRDefault="00361689" w:rsidP="00355563">
      <w:pPr>
        <w:ind w:left="709" w:right="-1" w:firstLine="0"/>
        <w:rPr>
          <w:rFonts w:ascii="Arial" w:hAnsi="Arial" w:cs="Arial"/>
          <w:bCs/>
          <w:sz w:val="22"/>
        </w:rPr>
      </w:pPr>
      <w:r>
        <w:rPr>
          <w:rFonts w:ascii="Arial" w:hAnsi="Arial" w:cs="Arial"/>
          <w:bCs/>
          <w:sz w:val="22"/>
        </w:rPr>
        <w:t xml:space="preserve">Zadanie 13 -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355563">
        <w:rPr>
          <w:rFonts w:ascii="Arial" w:hAnsi="Arial" w:cs="Arial"/>
          <w:bCs/>
          <w:sz w:val="22"/>
        </w:rPr>
        <w:t xml:space="preserve">poprzez monitorowanie i prowadzenie działań interwencyjno-ochronnych w przypadku wystąpienia sygnału alarmowego w obiektach </w:t>
      </w:r>
      <w:r>
        <w:rPr>
          <w:rFonts w:ascii="Arial" w:hAnsi="Arial" w:cs="Arial"/>
          <w:bCs/>
          <w:sz w:val="22"/>
        </w:rPr>
        <w:t xml:space="preserve">Składnica </w:t>
      </w:r>
      <w:r w:rsidRPr="00355563">
        <w:rPr>
          <w:rFonts w:ascii="Arial" w:hAnsi="Arial" w:cs="Arial"/>
          <w:bCs/>
          <w:sz w:val="22"/>
        </w:rPr>
        <w:t>RARS w</w:t>
      </w:r>
      <w:r>
        <w:rPr>
          <w:rFonts w:ascii="Arial" w:hAnsi="Arial" w:cs="Arial"/>
          <w:bCs/>
          <w:sz w:val="22"/>
        </w:rPr>
        <w:t xml:space="preserve"> Niemcach;</w:t>
      </w:r>
    </w:p>
    <w:p w14:paraId="14D62935" w14:textId="051A6ACD" w:rsidR="00361689" w:rsidRDefault="00361689" w:rsidP="00355563">
      <w:pPr>
        <w:ind w:left="709" w:right="-1" w:firstLine="0"/>
        <w:rPr>
          <w:rFonts w:ascii="Arial" w:hAnsi="Arial" w:cs="Arial"/>
          <w:bCs/>
          <w:sz w:val="22"/>
        </w:rPr>
      </w:pPr>
      <w:r>
        <w:rPr>
          <w:rFonts w:ascii="Arial" w:hAnsi="Arial" w:cs="Arial"/>
          <w:bCs/>
          <w:sz w:val="22"/>
        </w:rPr>
        <w:t xml:space="preserve">Zadanie 14 -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355563">
        <w:rPr>
          <w:rFonts w:ascii="Arial" w:hAnsi="Arial" w:cs="Arial"/>
          <w:bCs/>
          <w:sz w:val="22"/>
        </w:rPr>
        <w:t xml:space="preserve">poprzez monitorowanie i prowadzenie działań interwencyjno-ochronnych w przypadku wystąpienia sygnału alarmowego w obiektach </w:t>
      </w:r>
      <w:r>
        <w:rPr>
          <w:rFonts w:ascii="Arial" w:hAnsi="Arial" w:cs="Arial"/>
          <w:bCs/>
          <w:sz w:val="22"/>
        </w:rPr>
        <w:t xml:space="preserve">Składnica </w:t>
      </w:r>
      <w:r w:rsidRPr="00355563">
        <w:rPr>
          <w:rFonts w:ascii="Arial" w:hAnsi="Arial" w:cs="Arial"/>
          <w:bCs/>
          <w:sz w:val="22"/>
        </w:rPr>
        <w:t>RARS w</w:t>
      </w:r>
      <w:r>
        <w:rPr>
          <w:rFonts w:ascii="Arial" w:hAnsi="Arial" w:cs="Arial"/>
          <w:bCs/>
          <w:sz w:val="22"/>
        </w:rPr>
        <w:t xml:space="preserve"> Niemcach – Magazyn Zamiejscowy w Dziurkowie;</w:t>
      </w:r>
    </w:p>
    <w:p w14:paraId="006B4269" w14:textId="0633F9CB" w:rsidR="00361689" w:rsidRDefault="00361689" w:rsidP="00355563">
      <w:pPr>
        <w:ind w:left="709" w:right="-1" w:firstLine="0"/>
        <w:rPr>
          <w:rFonts w:ascii="Arial" w:hAnsi="Arial" w:cs="Arial"/>
          <w:bCs/>
          <w:sz w:val="22"/>
        </w:rPr>
      </w:pPr>
      <w:r>
        <w:rPr>
          <w:rFonts w:ascii="Arial" w:hAnsi="Arial" w:cs="Arial"/>
          <w:bCs/>
          <w:sz w:val="22"/>
        </w:rPr>
        <w:t xml:space="preserve">Zadanie 15 -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355563">
        <w:rPr>
          <w:rFonts w:ascii="Arial" w:hAnsi="Arial" w:cs="Arial"/>
          <w:bCs/>
          <w:sz w:val="22"/>
        </w:rPr>
        <w:t xml:space="preserve">poprzez monitorowanie i prowadzenie działań interwencyjno-ochronnych w przypadku wystąpienia sygnału alarmowego w obiektach </w:t>
      </w:r>
      <w:r>
        <w:rPr>
          <w:rFonts w:ascii="Arial" w:hAnsi="Arial" w:cs="Arial"/>
          <w:bCs/>
          <w:sz w:val="22"/>
        </w:rPr>
        <w:t xml:space="preserve">Składnica </w:t>
      </w:r>
      <w:r w:rsidRPr="00355563">
        <w:rPr>
          <w:rFonts w:ascii="Arial" w:hAnsi="Arial" w:cs="Arial"/>
          <w:bCs/>
          <w:sz w:val="22"/>
        </w:rPr>
        <w:t>RARS w</w:t>
      </w:r>
      <w:r>
        <w:rPr>
          <w:rFonts w:ascii="Arial" w:hAnsi="Arial" w:cs="Arial"/>
          <w:bCs/>
          <w:sz w:val="22"/>
        </w:rPr>
        <w:t xml:space="preserve"> Niemcach – Magazyn Zamiejscowy w Łaziskach;</w:t>
      </w:r>
    </w:p>
    <w:p w14:paraId="25DC4C4D" w14:textId="677583ED" w:rsidR="00361689" w:rsidRDefault="00361689" w:rsidP="00355563">
      <w:pPr>
        <w:ind w:left="709" w:right="-1" w:firstLine="0"/>
        <w:rPr>
          <w:rFonts w:ascii="Arial" w:hAnsi="Arial" w:cs="Arial"/>
          <w:bCs/>
          <w:sz w:val="22"/>
        </w:rPr>
      </w:pPr>
      <w:r>
        <w:rPr>
          <w:rFonts w:ascii="Arial" w:hAnsi="Arial" w:cs="Arial"/>
          <w:bCs/>
          <w:sz w:val="22"/>
        </w:rPr>
        <w:t xml:space="preserve">Zadanie 16 -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355563">
        <w:rPr>
          <w:rFonts w:ascii="Arial" w:hAnsi="Arial" w:cs="Arial"/>
          <w:bCs/>
          <w:sz w:val="22"/>
        </w:rPr>
        <w:t xml:space="preserve">poprzez monitorowanie i prowadzenie działań interwencyjno-ochronnych w przypadku wystąpienia sygnału alarmowego w obiektach </w:t>
      </w:r>
      <w:r>
        <w:rPr>
          <w:rFonts w:ascii="Arial" w:hAnsi="Arial" w:cs="Arial"/>
          <w:bCs/>
          <w:sz w:val="22"/>
        </w:rPr>
        <w:t xml:space="preserve">Składnica </w:t>
      </w:r>
      <w:r w:rsidRPr="00355563">
        <w:rPr>
          <w:rFonts w:ascii="Arial" w:hAnsi="Arial" w:cs="Arial"/>
          <w:bCs/>
          <w:sz w:val="22"/>
        </w:rPr>
        <w:t>RARS w</w:t>
      </w:r>
      <w:r>
        <w:rPr>
          <w:rFonts w:ascii="Arial" w:hAnsi="Arial" w:cs="Arial"/>
          <w:bCs/>
          <w:sz w:val="22"/>
        </w:rPr>
        <w:t xml:space="preserve"> Resku;</w:t>
      </w:r>
    </w:p>
    <w:p w14:paraId="0CD19F7D" w14:textId="65969552" w:rsidR="00361689" w:rsidRDefault="00361689" w:rsidP="00355563">
      <w:pPr>
        <w:ind w:left="709" w:right="-1" w:firstLine="0"/>
        <w:rPr>
          <w:rFonts w:ascii="Arial" w:hAnsi="Arial" w:cs="Arial"/>
          <w:bCs/>
          <w:sz w:val="22"/>
        </w:rPr>
      </w:pPr>
      <w:r>
        <w:rPr>
          <w:rFonts w:ascii="Arial" w:hAnsi="Arial" w:cs="Arial"/>
          <w:bCs/>
          <w:sz w:val="22"/>
        </w:rPr>
        <w:t xml:space="preserve">Zadanie 17 -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355563">
        <w:rPr>
          <w:rFonts w:ascii="Arial" w:hAnsi="Arial" w:cs="Arial"/>
          <w:bCs/>
          <w:sz w:val="22"/>
        </w:rPr>
        <w:t xml:space="preserve">poprzez monitorowanie i prowadzenie działań interwencyjno-ochronnych w przypadku wystąpienia sygnału alarmowego w obiektach </w:t>
      </w:r>
      <w:r>
        <w:rPr>
          <w:rFonts w:ascii="Arial" w:hAnsi="Arial" w:cs="Arial"/>
          <w:bCs/>
          <w:sz w:val="22"/>
        </w:rPr>
        <w:t xml:space="preserve">Składnica </w:t>
      </w:r>
      <w:r w:rsidRPr="00355563">
        <w:rPr>
          <w:rFonts w:ascii="Arial" w:hAnsi="Arial" w:cs="Arial"/>
          <w:bCs/>
          <w:sz w:val="22"/>
        </w:rPr>
        <w:t>RARS w</w:t>
      </w:r>
      <w:r>
        <w:rPr>
          <w:rFonts w:ascii="Arial" w:hAnsi="Arial" w:cs="Arial"/>
          <w:bCs/>
          <w:sz w:val="22"/>
        </w:rPr>
        <w:t xml:space="preserve"> Resku – Magazyn Zamiejscowy w </w:t>
      </w:r>
      <w:proofErr w:type="spellStart"/>
      <w:r>
        <w:rPr>
          <w:rFonts w:ascii="Arial" w:hAnsi="Arial" w:cs="Arial"/>
          <w:bCs/>
          <w:sz w:val="22"/>
        </w:rPr>
        <w:t>Barnkowie</w:t>
      </w:r>
      <w:proofErr w:type="spellEnd"/>
      <w:r>
        <w:rPr>
          <w:rFonts w:ascii="Arial" w:hAnsi="Arial" w:cs="Arial"/>
          <w:bCs/>
          <w:sz w:val="22"/>
        </w:rPr>
        <w:t>;</w:t>
      </w:r>
    </w:p>
    <w:p w14:paraId="299B18A5" w14:textId="4B388931" w:rsidR="00361689" w:rsidRDefault="00361689" w:rsidP="00355563">
      <w:pPr>
        <w:ind w:left="709" w:right="-1" w:firstLine="0"/>
        <w:rPr>
          <w:rFonts w:ascii="Arial" w:hAnsi="Arial" w:cs="Arial"/>
          <w:bCs/>
          <w:sz w:val="22"/>
        </w:rPr>
      </w:pPr>
      <w:r>
        <w:rPr>
          <w:rFonts w:ascii="Arial" w:hAnsi="Arial" w:cs="Arial"/>
          <w:bCs/>
          <w:sz w:val="22"/>
        </w:rPr>
        <w:t xml:space="preserve">Zadanie 18 -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355563">
        <w:rPr>
          <w:rFonts w:ascii="Arial" w:hAnsi="Arial" w:cs="Arial"/>
          <w:bCs/>
          <w:sz w:val="22"/>
        </w:rPr>
        <w:t xml:space="preserve">poprzez monitorowanie i prowadzenie działań interwencyjno-ochronnych w przypadku wystąpienia sygnału alarmowego w obiektach </w:t>
      </w:r>
      <w:r>
        <w:rPr>
          <w:rFonts w:ascii="Arial" w:hAnsi="Arial" w:cs="Arial"/>
          <w:bCs/>
          <w:sz w:val="22"/>
        </w:rPr>
        <w:t xml:space="preserve">Składnica </w:t>
      </w:r>
      <w:r w:rsidRPr="00355563">
        <w:rPr>
          <w:rFonts w:ascii="Arial" w:hAnsi="Arial" w:cs="Arial"/>
          <w:bCs/>
          <w:sz w:val="22"/>
        </w:rPr>
        <w:t>RARS w</w:t>
      </w:r>
      <w:r>
        <w:rPr>
          <w:rFonts w:ascii="Arial" w:hAnsi="Arial" w:cs="Arial"/>
          <w:bCs/>
          <w:sz w:val="22"/>
        </w:rPr>
        <w:t xml:space="preserve"> Starym Sączu;</w:t>
      </w:r>
    </w:p>
    <w:p w14:paraId="32093E5F" w14:textId="73DC8829" w:rsidR="00361689" w:rsidRDefault="00361689" w:rsidP="00355563">
      <w:pPr>
        <w:ind w:left="709" w:right="-1" w:firstLine="0"/>
        <w:rPr>
          <w:rFonts w:ascii="Arial" w:hAnsi="Arial" w:cs="Arial"/>
          <w:bCs/>
          <w:sz w:val="22"/>
        </w:rPr>
      </w:pPr>
      <w:r>
        <w:rPr>
          <w:rFonts w:ascii="Arial" w:hAnsi="Arial" w:cs="Arial"/>
          <w:bCs/>
          <w:sz w:val="22"/>
        </w:rPr>
        <w:t xml:space="preserve">Zadanie19 -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355563">
        <w:rPr>
          <w:rFonts w:ascii="Arial" w:hAnsi="Arial" w:cs="Arial"/>
          <w:bCs/>
          <w:sz w:val="22"/>
        </w:rPr>
        <w:t xml:space="preserve">poprzez monitorowanie i prowadzenie działań interwencyjno-ochronnych w przypadku wystąpienia sygnału alarmowego w obiektach </w:t>
      </w:r>
      <w:r>
        <w:rPr>
          <w:rFonts w:ascii="Arial" w:hAnsi="Arial" w:cs="Arial"/>
          <w:bCs/>
          <w:sz w:val="22"/>
        </w:rPr>
        <w:t xml:space="preserve">Składnica </w:t>
      </w:r>
      <w:r w:rsidRPr="00355563">
        <w:rPr>
          <w:rFonts w:ascii="Arial" w:hAnsi="Arial" w:cs="Arial"/>
          <w:bCs/>
          <w:sz w:val="22"/>
        </w:rPr>
        <w:t>RARS w</w:t>
      </w:r>
      <w:r>
        <w:rPr>
          <w:rFonts w:ascii="Arial" w:hAnsi="Arial" w:cs="Arial"/>
          <w:bCs/>
          <w:sz w:val="22"/>
        </w:rPr>
        <w:t xml:space="preserve"> Strzałkowie;</w:t>
      </w:r>
    </w:p>
    <w:p w14:paraId="4217F75D" w14:textId="0979452D" w:rsidR="00361689" w:rsidRDefault="00361689" w:rsidP="00355563">
      <w:pPr>
        <w:ind w:left="709" w:right="-1" w:firstLine="0"/>
        <w:rPr>
          <w:rFonts w:ascii="Arial" w:hAnsi="Arial" w:cs="Arial"/>
          <w:bCs/>
          <w:sz w:val="22"/>
        </w:rPr>
      </w:pPr>
      <w:r>
        <w:rPr>
          <w:rFonts w:ascii="Arial" w:hAnsi="Arial" w:cs="Arial"/>
          <w:bCs/>
          <w:sz w:val="22"/>
        </w:rPr>
        <w:t xml:space="preserve">Zadanie 20 -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355563">
        <w:rPr>
          <w:rFonts w:ascii="Arial" w:hAnsi="Arial" w:cs="Arial"/>
          <w:bCs/>
          <w:sz w:val="22"/>
        </w:rPr>
        <w:t xml:space="preserve">poprzez monitorowanie i prowadzenie działań interwencyjno-ochronnych w przypadku wystąpienia sygnału alarmowego w obiektach </w:t>
      </w:r>
      <w:r>
        <w:rPr>
          <w:rFonts w:ascii="Arial" w:hAnsi="Arial" w:cs="Arial"/>
          <w:bCs/>
          <w:sz w:val="22"/>
        </w:rPr>
        <w:t xml:space="preserve">Składnica </w:t>
      </w:r>
      <w:r w:rsidRPr="00355563">
        <w:rPr>
          <w:rFonts w:ascii="Arial" w:hAnsi="Arial" w:cs="Arial"/>
          <w:bCs/>
          <w:sz w:val="22"/>
        </w:rPr>
        <w:t>RARS w</w:t>
      </w:r>
      <w:r>
        <w:rPr>
          <w:rFonts w:ascii="Arial" w:hAnsi="Arial" w:cs="Arial"/>
          <w:bCs/>
          <w:sz w:val="22"/>
        </w:rPr>
        <w:t xml:space="preserve"> Strzałkowie – Magazyn Zamiejscowy  Borównie;</w:t>
      </w:r>
    </w:p>
    <w:p w14:paraId="039E6E60" w14:textId="451AAE27" w:rsidR="00361689" w:rsidRDefault="00361689" w:rsidP="00355563">
      <w:pPr>
        <w:ind w:left="709" w:right="-1" w:firstLine="0"/>
        <w:rPr>
          <w:rFonts w:ascii="Arial" w:hAnsi="Arial" w:cs="Arial"/>
          <w:bCs/>
          <w:sz w:val="22"/>
        </w:rPr>
      </w:pPr>
      <w:r>
        <w:rPr>
          <w:rFonts w:ascii="Arial" w:hAnsi="Arial" w:cs="Arial"/>
          <w:bCs/>
          <w:sz w:val="22"/>
        </w:rPr>
        <w:t xml:space="preserve">Zadanie 21 -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355563">
        <w:rPr>
          <w:rFonts w:ascii="Arial" w:hAnsi="Arial" w:cs="Arial"/>
          <w:bCs/>
          <w:sz w:val="22"/>
        </w:rPr>
        <w:t xml:space="preserve">poprzez monitorowanie i prowadzenie działań interwencyjno-ochronnych w przypadku wystąpienia sygnału alarmowego w obiektach </w:t>
      </w:r>
      <w:r>
        <w:rPr>
          <w:rFonts w:ascii="Arial" w:hAnsi="Arial" w:cs="Arial"/>
          <w:bCs/>
          <w:sz w:val="22"/>
        </w:rPr>
        <w:t xml:space="preserve">Składnica </w:t>
      </w:r>
      <w:r w:rsidRPr="00355563">
        <w:rPr>
          <w:rFonts w:ascii="Arial" w:hAnsi="Arial" w:cs="Arial"/>
          <w:bCs/>
          <w:sz w:val="22"/>
        </w:rPr>
        <w:t>RARS w</w:t>
      </w:r>
      <w:r>
        <w:rPr>
          <w:rFonts w:ascii="Arial" w:hAnsi="Arial" w:cs="Arial"/>
          <w:bCs/>
          <w:sz w:val="22"/>
        </w:rPr>
        <w:t xml:space="preserve"> Strzałkowie – Magazyn Zamiejscowy w Lubrz</w:t>
      </w:r>
      <w:r w:rsidR="002B6E15">
        <w:rPr>
          <w:rFonts w:ascii="Arial" w:hAnsi="Arial" w:cs="Arial"/>
          <w:bCs/>
          <w:sz w:val="22"/>
        </w:rPr>
        <w:t>u</w:t>
      </w:r>
      <w:r>
        <w:rPr>
          <w:rFonts w:ascii="Arial" w:hAnsi="Arial" w:cs="Arial"/>
          <w:bCs/>
          <w:sz w:val="22"/>
        </w:rPr>
        <w:t>;</w:t>
      </w:r>
    </w:p>
    <w:p w14:paraId="54AAAFBA" w14:textId="6CA9815A" w:rsidR="00361689" w:rsidRDefault="00361689" w:rsidP="00355563">
      <w:pPr>
        <w:ind w:left="709" w:right="-1" w:firstLine="0"/>
        <w:rPr>
          <w:rFonts w:ascii="Arial" w:hAnsi="Arial" w:cs="Arial"/>
          <w:bCs/>
          <w:sz w:val="22"/>
        </w:rPr>
      </w:pPr>
      <w:r>
        <w:rPr>
          <w:rFonts w:ascii="Arial" w:hAnsi="Arial" w:cs="Arial"/>
          <w:bCs/>
          <w:sz w:val="22"/>
        </w:rPr>
        <w:t xml:space="preserve">Zadanie 22 -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355563">
        <w:rPr>
          <w:rFonts w:ascii="Arial" w:hAnsi="Arial" w:cs="Arial"/>
          <w:bCs/>
          <w:sz w:val="22"/>
        </w:rPr>
        <w:t xml:space="preserve">poprzez monitorowanie i prowadzenie działań interwencyjno-ochronnych w przypadku wystąpienia sygnału alarmowego w obiektach </w:t>
      </w:r>
      <w:r>
        <w:rPr>
          <w:rFonts w:ascii="Arial" w:hAnsi="Arial" w:cs="Arial"/>
          <w:bCs/>
          <w:sz w:val="22"/>
        </w:rPr>
        <w:t xml:space="preserve">Składnica </w:t>
      </w:r>
      <w:r w:rsidRPr="00355563">
        <w:rPr>
          <w:rFonts w:ascii="Arial" w:hAnsi="Arial" w:cs="Arial"/>
          <w:bCs/>
          <w:sz w:val="22"/>
        </w:rPr>
        <w:t>RARS w</w:t>
      </w:r>
      <w:r>
        <w:rPr>
          <w:rFonts w:ascii="Arial" w:hAnsi="Arial" w:cs="Arial"/>
          <w:bCs/>
          <w:sz w:val="22"/>
        </w:rPr>
        <w:t xml:space="preserve"> Strzałkowie – Magazyn Zamiejscowy w Świeciu;</w:t>
      </w:r>
    </w:p>
    <w:p w14:paraId="17958F14" w14:textId="1295CBD4" w:rsidR="00361689" w:rsidRDefault="00361689" w:rsidP="00355563">
      <w:pPr>
        <w:ind w:left="709" w:right="-1" w:firstLine="0"/>
        <w:rPr>
          <w:rFonts w:ascii="Arial" w:hAnsi="Arial" w:cs="Arial"/>
          <w:bCs/>
          <w:sz w:val="22"/>
        </w:rPr>
      </w:pPr>
      <w:r>
        <w:rPr>
          <w:rFonts w:ascii="Arial" w:hAnsi="Arial" w:cs="Arial"/>
          <w:bCs/>
          <w:sz w:val="22"/>
        </w:rPr>
        <w:t xml:space="preserve">Zadanie 23 -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355563">
        <w:rPr>
          <w:rFonts w:ascii="Arial" w:hAnsi="Arial" w:cs="Arial"/>
          <w:bCs/>
          <w:sz w:val="22"/>
        </w:rPr>
        <w:t xml:space="preserve">poprzez monitorowanie i prowadzenie działań interwencyjno-ochronnych w przypadku wystąpienia sygnału alarmowego w obiektach </w:t>
      </w:r>
      <w:r>
        <w:rPr>
          <w:rFonts w:ascii="Arial" w:hAnsi="Arial" w:cs="Arial"/>
          <w:bCs/>
          <w:sz w:val="22"/>
        </w:rPr>
        <w:t xml:space="preserve">Składnica </w:t>
      </w:r>
      <w:r w:rsidRPr="00355563">
        <w:rPr>
          <w:rFonts w:ascii="Arial" w:hAnsi="Arial" w:cs="Arial"/>
          <w:bCs/>
          <w:sz w:val="22"/>
        </w:rPr>
        <w:t>RARS w</w:t>
      </w:r>
      <w:r w:rsidR="00AC276F">
        <w:rPr>
          <w:rFonts w:ascii="Arial" w:hAnsi="Arial" w:cs="Arial"/>
          <w:bCs/>
          <w:sz w:val="22"/>
        </w:rPr>
        <w:t xml:space="preserve"> Szepietowie;</w:t>
      </w:r>
    </w:p>
    <w:p w14:paraId="0A694A45" w14:textId="3778CF9C" w:rsidR="00AC276F" w:rsidRDefault="00AC276F" w:rsidP="00355563">
      <w:pPr>
        <w:ind w:left="709" w:right="-1" w:firstLine="0"/>
        <w:rPr>
          <w:rFonts w:ascii="Arial" w:hAnsi="Arial" w:cs="Arial"/>
          <w:bCs/>
          <w:sz w:val="22"/>
        </w:rPr>
      </w:pPr>
      <w:r>
        <w:rPr>
          <w:rFonts w:ascii="Arial" w:hAnsi="Arial" w:cs="Arial"/>
          <w:bCs/>
          <w:sz w:val="22"/>
        </w:rPr>
        <w:t xml:space="preserve">Zadanie 24 -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355563">
        <w:rPr>
          <w:rFonts w:ascii="Arial" w:hAnsi="Arial" w:cs="Arial"/>
          <w:bCs/>
          <w:sz w:val="22"/>
        </w:rPr>
        <w:t xml:space="preserve">poprzez monitorowanie i prowadzenie działań interwencyjno-ochronnych w przypadku wystąpienia sygnału alarmowego w obiektach </w:t>
      </w:r>
      <w:r>
        <w:rPr>
          <w:rFonts w:ascii="Arial" w:hAnsi="Arial" w:cs="Arial"/>
          <w:bCs/>
          <w:sz w:val="22"/>
        </w:rPr>
        <w:t xml:space="preserve">Składnica </w:t>
      </w:r>
      <w:r w:rsidRPr="00355563">
        <w:rPr>
          <w:rFonts w:ascii="Arial" w:hAnsi="Arial" w:cs="Arial"/>
          <w:bCs/>
          <w:sz w:val="22"/>
        </w:rPr>
        <w:t>RARS w</w:t>
      </w:r>
      <w:r>
        <w:rPr>
          <w:rFonts w:ascii="Arial" w:hAnsi="Arial" w:cs="Arial"/>
          <w:bCs/>
          <w:sz w:val="22"/>
        </w:rPr>
        <w:t xml:space="preserve"> Szepietowie – Magazyn Zamiejscowy w Łomży;</w:t>
      </w:r>
    </w:p>
    <w:p w14:paraId="1AFEA958" w14:textId="0750EF3D" w:rsidR="00AC276F" w:rsidRDefault="00AC276F" w:rsidP="00355563">
      <w:pPr>
        <w:ind w:left="709" w:right="-1" w:firstLine="0"/>
        <w:rPr>
          <w:rFonts w:ascii="Arial" w:hAnsi="Arial" w:cs="Arial"/>
          <w:bCs/>
          <w:sz w:val="22"/>
        </w:rPr>
      </w:pPr>
      <w:r>
        <w:rPr>
          <w:rFonts w:ascii="Arial" w:hAnsi="Arial" w:cs="Arial"/>
          <w:bCs/>
          <w:sz w:val="22"/>
        </w:rPr>
        <w:t xml:space="preserve">Zadanie 25 -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355563">
        <w:rPr>
          <w:rFonts w:ascii="Arial" w:hAnsi="Arial" w:cs="Arial"/>
          <w:bCs/>
          <w:sz w:val="22"/>
        </w:rPr>
        <w:t xml:space="preserve">poprzez monitorowanie i prowadzenie działań interwencyjno-ochronnych w przypadku wystąpienia sygnału alarmowego w obiektach </w:t>
      </w:r>
      <w:r>
        <w:rPr>
          <w:rFonts w:ascii="Arial" w:hAnsi="Arial" w:cs="Arial"/>
          <w:bCs/>
          <w:sz w:val="22"/>
        </w:rPr>
        <w:t xml:space="preserve">Składnica </w:t>
      </w:r>
      <w:r w:rsidRPr="00355563">
        <w:rPr>
          <w:rFonts w:ascii="Arial" w:hAnsi="Arial" w:cs="Arial"/>
          <w:bCs/>
          <w:sz w:val="22"/>
        </w:rPr>
        <w:t>RARS w</w:t>
      </w:r>
      <w:r>
        <w:rPr>
          <w:rFonts w:ascii="Arial" w:hAnsi="Arial" w:cs="Arial"/>
          <w:bCs/>
          <w:sz w:val="22"/>
        </w:rPr>
        <w:t xml:space="preserve"> Szepietowie – Magazyn Zamiejscowy w Mężeninie;</w:t>
      </w:r>
    </w:p>
    <w:p w14:paraId="6AD6F039" w14:textId="02A08280" w:rsidR="00AC276F" w:rsidRDefault="00AC276F" w:rsidP="00355563">
      <w:pPr>
        <w:ind w:left="709" w:right="-1" w:firstLine="0"/>
        <w:rPr>
          <w:rFonts w:ascii="Arial" w:hAnsi="Arial" w:cs="Arial"/>
          <w:bCs/>
          <w:sz w:val="22"/>
        </w:rPr>
      </w:pPr>
      <w:r>
        <w:rPr>
          <w:rFonts w:ascii="Arial" w:hAnsi="Arial" w:cs="Arial"/>
          <w:bCs/>
          <w:sz w:val="22"/>
        </w:rPr>
        <w:t xml:space="preserve">Zadanie 26 -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355563">
        <w:rPr>
          <w:rFonts w:ascii="Arial" w:hAnsi="Arial" w:cs="Arial"/>
          <w:bCs/>
          <w:sz w:val="22"/>
        </w:rPr>
        <w:t xml:space="preserve">poprzez monitorowanie i prowadzenie działań interwencyjno-ochronnych w przypadku wystąpienia sygnału alarmowego w obiektach </w:t>
      </w:r>
      <w:r>
        <w:rPr>
          <w:rFonts w:ascii="Arial" w:hAnsi="Arial" w:cs="Arial"/>
          <w:bCs/>
          <w:sz w:val="22"/>
        </w:rPr>
        <w:t xml:space="preserve">Składnica </w:t>
      </w:r>
      <w:r w:rsidRPr="00355563">
        <w:rPr>
          <w:rFonts w:ascii="Arial" w:hAnsi="Arial" w:cs="Arial"/>
          <w:bCs/>
          <w:sz w:val="22"/>
        </w:rPr>
        <w:t>RARS w</w:t>
      </w:r>
      <w:r>
        <w:rPr>
          <w:rFonts w:ascii="Arial" w:hAnsi="Arial" w:cs="Arial"/>
          <w:bCs/>
          <w:sz w:val="22"/>
        </w:rPr>
        <w:t xml:space="preserve"> Wąwale;</w:t>
      </w:r>
    </w:p>
    <w:p w14:paraId="7DE5795B" w14:textId="3DB48870" w:rsidR="00AC276F" w:rsidRDefault="00AC276F" w:rsidP="00355563">
      <w:pPr>
        <w:ind w:left="709" w:right="-1" w:firstLine="0"/>
        <w:rPr>
          <w:rFonts w:ascii="Arial" w:hAnsi="Arial" w:cs="Arial"/>
          <w:bCs/>
          <w:sz w:val="22"/>
        </w:rPr>
      </w:pPr>
      <w:r>
        <w:rPr>
          <w:rFonts w:ascii="Arial" w:hAnsi="Arial" w:cs="Arial"/>
          <w:bCs/>
          <w:sz w:val="22"/>
        </w:rPr>
        <w:t xml:space="preserve">Zadanie 27 -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355563">
        <w:rPr>
          <w:rFonts w:ascii="Arial" w:hAnsi="Arial" w:cs="Arial"/>
          <w:bCs/>
          <w:sz w:val="22"/>
        </w:rPr>
        <w:t xml:space="preserve">poprzez monitorowanie i prowadzenie działań interwencyjno-ochronnych w przypadku wystąpienia sygnału alarmowego w obiektach </w:t>
      </w:r>
      <w:r>
        <w:rPr>
          <w:rFonts w:ascii="Arial" w:hAnsi="Arial" w:cs="Arial"/>
          <w:bCs/>
          <w:sz w:val="22"/>
        </w:rPr>
        <w:t xml:space="preserve">Składnica </w:t>
      </w:r>
      <w:r w:rsidRPr="00355563">
        <w:rPr>
          <w:rFonts w:ascii="Arial" w:hAnsi="Arial" w:cs="Arial"/>
          <w:bCs/>
          <w:sz w:val="22"/>
        </w:rPr>
        <w:t>RARS w</w:t>
      </w:r>
      <w:r>
        <w:rPr>
          <w:rFonts w:ascii="Arial" w:hAnsi="Arial" w:cs="Arial"/>
          <w:bCs/>
          <w:sz w:val="22"/>
        </w:rPr>
        <w:t xml:space="preserve"> Wąwale – Magazyn Zamiejscowy w Baniosze;</w:t>
      </w:r>
    </w:p>
    <w:p w14:paraId="10D756FC" w14:textId="0C238539" w:rsidR="00355563" w:rsidRDefault="00AC276F" w:rsidP="00AC276F">
      <w:pPr>
        <w:ind w:left="709" w:right="-1" w:firstLine="0"/>
        <w:rPr>
          <w:rFonts w:ascii="Arial" w:hAnsi="Arial" w:cs="Arial"/>
          <w:bCs/>
          <w:sz w:val="22"/>
        </w:rPr>
      </w:pPr>
      <w:r>
        <w:rPr>
          <w:rFonts w:ascii="Arial" w:hAnsi="Arial" w:cs="Arial"/>
          <w:bCs/>
          <w:sz w:val="22"/>
        </w:rPr>
        <w:t xml:space="preserve">Zadanie 28 - </w:t>
      </w:r>
      <w:r w:rsidR="00707F2E" w:rsidRPr="001F229E">
        <w:rPr>
          <w:rFonts w:ascii="Arial" w:hAnsi="Arial" w:cs="Arial"/>
          <w:bCs/>
          <w:sz w:val="22"/>
        </w:rPr>
        <w:t>Usługa całodobowe</w:t>
      </w:r>
      <w:r w:rsidR="00707F2E">
        <w:rPr>
          <w:rFonts w:ascii="Arial" w:hAnsi="Arial" w:cs="Arial"/>
          <w:bCs/>
          <w:sz w:val="22"/>
        </w:rPr>
        <w:t>j</w:t>
      </w:r>
      <w:r w:rsidR="00707F2E" w:rsidRPr="001F229E">
        <w:rPr>
          <w:rFonts w:ascii="Arial" w:hAnsi="Arial" w:cs="Arial"/>
          <w:bCs/>
          <w:sz w:val="22"/>
        </w:rPr>
        <w:t xml:space="preserve"> </w:t>
      </w:r>
      <w:r w:rsidR="00707F2E">
        <w:rPr>
          <w:rFonts w:ascii="Arial" w:hAnsi="Arial" w:cs="Arial"/>
          <w:bCs/>
          <w:sz w:val="22"/>
        </w:rPr>
        <w:t xml:space="preserve">ochrony </w:t>
      </w:r>
      <w:r w:rsidRPr="00355563">
        <w:rPr>
          <w:rFonts w:ascii="Arial" w:hAnsi="Arial" w:cs="Arial"/>
          <w:bCs/>
          <w:sz w:val="22"/>
        </w:rPr>
        <w:t xml:space="preserve">poprzez monitorowanie i prowadzenie działań interwencyjno-ochronnych w przypadku wystąpienia sygnału alarmowego w obiektach </w:t>
      </w:r>
      <w:r>
        <w:rPr>
          <w:rFonts w:ascii="Arial" w:hAnsi="Arial" w:cs="Arial"/>
          <w:bCs/>
          <w:sz w:val="22"/>
        </w:rPr>
        <w:t xml:space="preserve">Składnica </w:t>
      </w:r>
      <w:r w:rsidRPr="00355563">
        <w:rPr>
          <w:rFonts w:ascii="Arial" w:hAnsi="Arial" w:cs="Arial"/>
          <w:bCs/>
          <w:sz w:val="22"/>
        </w:rPr>
        <w:t>RARS w</w:t>
      </w:r>
      <w:r>
        <w:rPr>
          <w:rFonts w:ascii="Arial" w:hAnsi="Arial" w:cs="Arial"/>
          <w:bCs/>
          <w:sz w:val="22"/>
        </w:rPr>
        <w:t xml:space="preserve"> Wąwale – Magazyn Zamiejscowy w Karczewie.</w:t>
      </w:r>
    </w:p>
    <w:p w14:paraId="111236F1" w14:textId="77777777" w:rsidR="00E67585" w:rsidRDefault="00E67585" w:rsidP="00E67585">
      <w:pPr>
        <w:ind w:right="-1"/>
        <w:rPr>
          <w:rFonts w:ascii="Arial" w:hAnsi="Arial" w:cs="Arial"/>
          <w:bCs/>
          <w:sz w:val="22"/>
        </w:rPr>
      </w:pPr>
    </w:p>
    <w:p w14:paraId="0623C236" w14:textId="1CC6C8CE" w:rsidR="00AC276F" w:rsidRDefault="00C26FFB" w:rsidP="007039D7">
      <w:pPr>
        <w:ind w:left="0" w:right="-1" w:firstLine="426"/>
        <w:rPr>
          <w:rFonts w:ascii="Arial" w:hAnsi="Arial" w:cs="Arial"/>
          <w:bCs/>
          <w:sz w:val="22"/>
        </w:rPr>
      </w:pPr>
      <w:r>
        <w:rPr>
          <w:rFonts w:ascii="Arial" w:hAnsi="Arial" w:cs="Arial"/>
          <w:bCs/>
          <w:sz w:val="22"/>
        </w:rPr>
        <w:t xml:space="preserve">Oferty można składać na jedno zadanie lub większą liczbę zadań. </w:t>
      </w:r>
    </w:p>
    <w:p w14:paraId="613A3D94" w14:textId="77777777" w:rsidR="008D4215" w:rsidRPr="00C26FFB" w:rsidRDefault="008D4215" w:rsidP="008D4215">
      <w:pPr>
        <w:ind w:left="709" w:right="-1" w:firstLine="0"/>
        <w:rPr>
          <w:rFonts w:ascii="Arial" w:hAnsi="Arial" w:cs="Arial"/>
          <w:bCs/>
          <w:sz w:val="22"/>
        </w:rPr>
      </w:pPr>
    </w:p>
    <w:p w14:paraId="772C5955" w14:textId="77AD9FAC" w:rsidR="002C7118" w:rsidRPr="0005565C" w:rsidRDefault="00DF6D97" w:rsidP="0005565C">
      <w:pPr>
        <w:numPr>
          <w:ilvl w:val="0"/>
          <w:numId w:val="2"/>
        </w:numPr>
        <w:ind w:left="851" w:right="2" w:hanging="425"/>
        <w:rPr>
          <w:rFonts w:ascii="Arial" w:hAnsi="Arial" w:cs="Arial"/>
          <w:bCs/>
          <w:sz w:val="22"/>
        </w:rPr>
      </w:pPr>
      <w:r w:rsidRPr="00C26FFB">
        <w:rPr>
          <w:rFonts w:ascii="Arial" w:hAnsi="Arial" w:cs="Arial"/>
          <w:bCs/>
          <w:sz w:val="22"/>
        </w:rPr>
        <w:t xml:space="preserve">Zamawiający </w:t>
      </w:r>
      <w:r w:rsidR="00AC276F">
        <w:rPr>
          <w:rFonts w:ascii="Arial" w:hAnsi="Arial" w:cs="Arial"/>
          <w:bCs/>
          <w:sz w:val="22"/>
        </w:rPr>
        <w:t xml:space="preserve">nie </w:t>
      </w:r>
      <w:r w:rsidR="00AC276F" w:rsidRPr="00BF4BB6">
        <w:rPr>
          <w:rFonts w:ascii="Arial" w:hAnsi="Arial" w:cs="Arial"/>
          <w:sz w:val="22"/>
        </w:rPr>
        <w:t>żąda złożenia wraz z ofertą przedmiotowych środków dowodowych.</w:t>
      </w:r>
    </w:p>
    <w:p w14:paraId="70728D35" w14:textId="1FE09C7A" w:rsidR="00EB2662" w:rsidRPr="001D6857" w:rsidRDefault="00EB2662" w:rsidP="002C5EF4">
      <w:pPr>
        <w:numPr>
          <w:ilvl w:val="0"/>
          <w:numId w:val="2"/>
        </w:numPr>
        <w:ind w:left="851" w:right="2" w:hanging="425"/>
        <w:rPr>
          <w:rFonts w:ascii="Arial" w:hAnsi="Arial" w:cs="Arial"/>
          <w:sz w:val="22"/>
        </w:rPr>
      </w:pPr>
      <w:r w:rsidRPr="001D6857">
        <w:rPr>
          <w:rFonts w:ascii="Arial" w:hAnsi="Arial" w:cs="Arial"/>
          <w:sz w:val="22"/>
        </w:rPr>
        <w:t>Zamawiający nie dopuszcza składania ofert wariantowych</w:t>
      </w:r>
      <w:r>
        <w:rPr>
          <w:rFonts w:ascii="Arial" w:hAnsi="Arial" w:cs="Arial"/>
          <w:sz w:val="22"/>
        </w:rPr>
        <w:t>.</w:t>
      </w:r>
    </w:p>
    <w:p w14:paraId="12201EFC" w14:textId="13ECCEEA" w:rsidR="00216B66" w:rsidRDefault="004066E1" w:rsidP="002C5EF4">
      <w:pPr>
        <w:numPr>
          <w:ilvl w:val="0"/>
          <w:numId w:val="2"/>
        </w:numPr>
        <w:ind w:left="851" w:right="2" w:hanging="425"/>
        <w:rPr>
          <w:rFonts w:ascii="Arial" w:hAnsi="Arial" w:cs="Arial"/>
          <w:sz w:val="22"/>
        </w:rPr>
      </w:pPr>
      <w:r w:rsidRPr="001D6857">
        <w:rPr>
          <w:rFonts w:ascii="Arial" w:hAnsi="Arial" w:cs="Arial"/>
          <w:sz w:val="22"/>
        </w:rPr>
        <w:t>Zamawiający żąda wskazania przez Wykonawcę w ofercie części zamówienia, których wykonanie powierzy Podwykonawcom, oraz podania nazw ewentualnych Podwykonawców, jeżeli są już znani.</w:t>
      </w:r>
    </w:p>
    <w:p w14:paraId="6FA6E9D9" w14:textId="77777777" w:rsidR="00D14873" w:rsidRPr="00E20043" w:rsidRDefault="00D14873" w:rsidP="00D1487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71662DA1" w14:textId="7913759B" w:rsidR="00D14873" w:rsidRPr="00E20043" w:rsidRDefault="00D14873" w:rsidP="007D5A5E">
      <w:pPr>
        <w:numPr>
          <w:ilvl w:val="0"/>
          <w:numId w:val="35"/>
        </w:numPr>
        <w:spacing w:after="0" w:line="240" w:lineRule="auto"/>
        <w:ind w:right="0"/>
        <w:rPr>
          <w:rFonts w:ascii="Arial" w:hAnsi="Arial" w:cs="Arial"/>
          <w:sz w:val="22"/>
        </w:rPr>
      </w:pPr>
      <w:r w:rsidRPr="00E20043">
        <w:rPr>
          <w:rFonts w:ascii="Arial" w:hAnsi="Arial" w:cs="Arial"/>
          <w:sz w:val="22"/>
        </w:rPr>
        <w:t xml:space="preserve">Zamawiający wymaga zatrudnienia przez Wykonawcę lub Podwykonawcę na podstawie </w:t>
      </w:r>
      <w:r w:rsidR="00F12433">
        <w:rPr>
          <w:rFonts w:ascii="Arial" w:hAnsi="Arial" w:cs="Arial"/>
          <w:sz w:val="22"/>
        </w:rPr>
        <w:t>stosunku pracy</w:t>
      </w:r>
      <w:r w:rsidRPr="00E20043">
        <w:rPr>
          <w:rFonts w:ascii="Arial" w:hAnsi="Arial" w:cs="Arial"/>
          <w:sz w:val="22"/>
        </w:rPr>
        <w:t xml:space="preserve"> osób wykonujących następujące czynności w zakresie realizacji zamówienia: </w:t>
      </w:r>
      <w:r w:rsidRPr="0039226F">
        <w:rPr>
          <w:rFonts w:ascii="Arial" w:hAnsi="Arial" w:cs="Arial"/>
          <w:sz w:val="22"/>
        </w:rPr>
        <w:t>prace</w:t>
      </w:r>
      <w:r w:rsidR="006670E2" w:rsidRPr="0039226F">
        <w:rPr>
          <w:rFonts w:ascii="Arial" w:hAnsi="Arial" w:cs="Arial"/>
          <w:sz w:val="22"/>
        </w:rPr>
        <w:t xml:space="preserve"> polegające na</w:t>
      </w:r>
      <w:r w:rsidR="006670E2" w:rsidRPr="0039226F">
        <w:rPr>
          <w:rFonts w:ascii="Arial" w:hAnsi="Arial" w:cs="Arial"/>
          <w:b/>
          <w:sz w:val="22"/>
        </w:rPr>
        <w:t xml:space="preserve"> </w:t>
      </w:r>
      <w:r w:rsidR="006670E2" w:rsidRPr="0039226F">
        <w:rPr>
          <w:rFonts w:ascii="Arial" w:hAnsi="Arial" w:cs="Arial"/>
          <w:bCs/>
          <w:sz w:val="22"/>
        </w:rPr>
        <w:t>całodobowym monitorowaniu sygnałów alarmowych i prowadzeniu działań interwencyjno-ochronnych</w:t>
      </w:r>
      <w:r w:rsidRPr="0039226F">
        <w:rPr>
          <w:rFonts w:ascii="Arial" w:hAnsi="Arial" w:cs="Arial"/>
          <w:bCs/>
          <w:sz w:val="22"/>
        </w:rPr>
        <w:t>;</w:t>
      </w:r>
    </w:p>
    <w:p w14:paraId="77F166CE" w14:textId="77777777" w:rsidR="00D14873" w:rsidRPr="00E20043" w:rsidRDefault="00D14873" w:rsidP="007D5A5E">
      <w:pPr>
        <w:numPr>
          <w:ilvl w:val="0"/>
          <w:numId w:val="35"/>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301EDA4" w14:textId="77777777" w:rsidR="00D14873" w:rsidRPr="00E20043" w:rsidRDefault="00D14873" w:rsidP="007D5A5E">
      <w:pPr>
        <w:numPr>
          <w:ilvl w:val="1"/>
          <w:numId w:val="34"/>
        </w:numPr>
        <w:ind w:left="1985" w:right="2" w:hanging="435"/>
        <w:rPr>
          <w:rFonts w:ascii="Arial" w:hAnsi="Arial" w:cs="Arial"/>
          <w:sz w:val="22"/>
        </w:rPr>
      </w:pPr>
      <w:r w:rsidRPr="00E20043">
        <w:rPr>
          <w:rFonts w:ascii="Arial" w:hAnsi="Arial" w:cs="Arial"/>
          <w:sz w:val="22"/>
        </w:rPr>
        <w:t>oświadczenia zatrudnionego pracownika,</w:t>
      </w:r>
    </w:p>
    <w:p w14:paraId="7C066957" w14:textId="77777777" w:rsidR="00D14873" w:rsidRPr="00E20043" w:rsidRDefault="00D14873" w:rsidP="007D5A5E">
      <w:pPr>
        <w:numPr>
          <w:ilvl w:val="1"/>
          <w:numId w:val="34"/>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1D043ABA" w14:textId="77777777" w:rsidR="00D14873" w:rsidRPr="00E20043" w:rsidRDefault="00D14873" w:rsidP="007D5A5E">
      <w:pPr>
        <w:numPr>
          <w:ilvl w:val="1"/>
          <w:numId w:val="34"/>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464DAF63" w14:textId="77777777" w:rsidR="00D14873" w:rsidRPr="00E20043" w:rsidRDefault="00D14873" w:rsidP="007D5A5E">
      <w:pPr>
        <w:numPr>
          <w:ilvl w:val="1"/>
          <w:numId w:val="34"/>
        </w:numPr>
        <w:spacing w:after="0"/>
        <w:ind w:left="1985" w:right="2" w:hanging="435"/>
        <w:rPr>
          <w:rFonts w:ascii="Arial" w:hAnsi="Arial" w:cs="Arial"/>
          <w:sz w:val="22"/>
        </w:rPr>
      </w:pPr>
      <w:r w:rsidRPr="00E20043">
        <w:rPr>
          <w:rFonts w:ascii="Arial" w:hAnsi="Arial" w:cs="Arial"/>
          <w:sz w:val="22"/>
        </w:rPr>
        <w:t>innych dokumentów</w:t>
      </w:r>
    </w:p>
    <w:p w14:paraId="2D4E3D30" w14:textId="77777777" w:rsidR="00D14873" w:rsidRPr="00E20043" w:rsidRDefault="00D14873" w:rsidP="00D14873">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Pr>
          <w:rFonts w:ascii="Arial" w:hAnsi="Arial" w:cs="Arial"/>
          <w:sz w:val="22"/>
        </w:rPr>
        <w:br/>
      </w:r>
      <w:r w:rsidRPr="00E20043">
        <w:rPr>
          <w:rFonts w:ascii="Arial" w:hAnsi="Arial" w:cs="Arial"/>
          <w:sz w:val="22"/>
        </w:rPr>
        <w:t>i zakres obowiązków pracownika;</w:t>
      </w:r>
    </w:p>
    <w:p w14:paraId="2D8E1435" w14:textId="77777777" w:rsidR="00D14873" w:rsidRPr="00E20043" w:rsidRDefault="00D14873" w:rsidP="007D5A5E">
      <w:pPr>
        <w:numPr>
          <w:ilvl w:val="0"/>
          <w:numId w:val="35"/>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Pr>
          <w:rFonts w:ascii="Arial" w:hAnsi="Arial" w:cs="Arial"/>
          <w:sz w:val="22"/>
        </w:rPr>
        <w:t>;</w:t>
      </w:r>
    </w:p>
    <w:p w14:paraId="139FAC6F" w14:textId="226E3D85" w:rsidR="00D14873" w:rsidRPr="001D6857" w:rsidRDefault="00C42968" w:rsidP="00D14873">
      <w:pPr>
        <w:numPr>
          <w:ilvl w:val="0"/>
          <w:numId w:val="2"/>
        </w:numPr>
        <w:ind w:left="851" w:right="2" w:hanging="425"/>
        <w:rPr>
          <w:rFonts w:ascii="Arial" w:hAnsi="Arial" w:cs="Arial"/>
          <w:sz w:val="22"/>
        </w:rPr>
      </w:pPr>
      <w:r>
        <w:rPr>
          <w:rFonts w:ascii="Arial" w:hAnsi="Arial" w:cs="Arial"/>
          <w:sz w:val="22"/>
        </w:rPr>
        <w:t>W</w:t>
      </w:r>
      <w:r w:rsidR="00D14873" w:rsidRPr="00E20043">
        <w:rPr>
          <w:rFonts w:ascii="Arial" w:hAnsi="Arial" w:cs="Arial"/>
          <w:sz w:val="22"/>
        </w:rPr>
        <w:t xml:space="preserve"> przypadku uzasadnionych wątpliwości, co do przestrzegania prawa pracy przez Wykonawcę lub Podwykonawcę, Zamawiający może zwrócić się o przeprowadzenie kontroli przez Państwową Inspekcję Pracy.</w:t>
      </w:r>
    </w:p>
    <w:p w14:paraId="05455DFB" w14:textId="245B8B63" w:rsidR="008D4215" w:rsidRDefault="00942299" w:rsidP="002C5EF4">
      <w:pPr>
        <w:numPr>
          <w:ilvl w:val="0"/>
          <w:numId w:val="2"/>
        </w:numPr>
        <w:ind w:left="851" w:right="2" w:hanging="425"/>
        <w:rPr>
          <w:rFonts w:ascii="Arial" w:hAnsi="Arial" w:cs="Arial"/>
          <w:sz w:val="22"/>
        </w:rPr>
      </w:pPr>
      <w:r w:rsidRPr="001D6857">
        <w:rPr>
          <w:rFonts w:ascii="Arial" w:hAnsi="Arial" w:cs="Arial"/>
          <w:sz w:val="22"/>
        </w:rPr>
        <w:t>Termin wykonania zamówienia</w:t>
      </w:r>
      <w:r w:rsidR="005D7EE8">
        <w:rPr>
          <w:rFonts w:ascii="Arial" w:hAnsi="Arial" w:cs="Arial"/>
          <w:sz w:val="22"/>
        </w:rPr>
        <w:t>:</w:t>
      </w:r>
    </w:p>
    <w:p w14:paraId="64B03BE8" w14:textId="5164D566" w:rsidR="005D7EE8" w:rsidRDefault="005D7EE8" w:rsidP="008D4215">
      <w:pPr>
        <w:ind w:left="851" w:right="2" w:firstLine="0"/>
        <w:rPr>
          <w:rFonts w:ascii="Arial" w:hAnsi="Arial" w:cs="Arial"/>
          <w:sz w:val="22"/>
        </w:rPr>
      </w:pPr>
      <w:r>
        <w:rPr>
          <w:rFonts w:ascii="Arial" w:hAnsi="Arial" w:cs="Arial"/>
          <w:sz w:val="22"/>
        </w:rPr>
        <w:t xml:space="preserve">1. </w:t>
      </w:r>
      <w:r w:rsidR="008D4215">
        <w:rPr>
          <w:rFonts w:ascii="Arial" w:hAnsi="Arial" w:cs="Arial"/>
          <w:sz w:val="22"/>
        </w:rPr>
        <w:t>Zamówienie będzie realizowane</w:t>
      </w:r>
      <w:r w:rsidR="007F5BE7">
        <w:rPr>
          <w:rFonts w:ascii="Arial" w:hAnsi="Arial" w:cs="Arial"/>
          <w:sz w:val="22"/>
        </w:rPr>
        <w:t xml:space="preserve"> </w:t>
      </w:r>
      <w:r w:rsidR="0091070C">
        <w:rPr>
          <w:rFonts w:ascii="Arial" w:hAnsi="Arial" w:cs="Arial"/>
          <w:sz w:val="22"/>
        </w:rPr>
        <w:t xml:space="preserve">– </w:t>
      </w:r>
      <w:r w:rsidR="007F5BE7">
        <w:rPr>
          <w:rFonts w:ascii="Arial" w:hAnsi="Arial" w:cs="Arial"/>
          <w:sz w:val="22"/>
        </w:rPr>
        <w:t xml:space="preserve">przez okres </w:t>
      </w:r>
      <w:r w:rsidR="0091070C">
        <w:rPr>
          <w:rFonts w:ascii="Arial" w:hAnsi="Arial" w:cs="Arial"/>
          <w:sz w:val="22"/>
        </w:rPr>
        <w:t>18 miesięcy</w:t>
      </w:r>
      <w:r w:rsidR="00A00E01">
        <w:rPr>
          <w:rFonts w:ascii="Arial" w:hAnsi="Arial" w:cs="Arial"/>
          <w:sz w:val="22"/>
        </w:rPr>
        <w:t>, jednak nie wcześniej niż od 01.01.2022</w:t>
      </w:r>
      <w:r w:rsidR="002B6E15">
        <w:rPr>
          <w:rFonts w:ascii="Arial" w:hAnsi="Arial" w:cs="Arial"/>
          <w:sz w:val="22"/>
        </w:rPr>
        <w:t xml:space="preserve"> r.</w:t>
      </w:r>
      <w:r>
        <w:rPr>
          <w:rFonts w:ascii="Arial" w:hAnsi="Arial" w:cs="Arial"/>
          <w:sz w:val="22"/>
        </w:rPr>
        <w:t xml:space="preserve">, </w:t>
      </w:r>
      <w:r w:rsidRPr="002F2F08">
        <w:rPr>
          <w:rFonts w:ascii="Arial" w:hAnsi="Arial" w:cs="Arial"/>
          <w:b/>
          <w:bCs/>
          <w:sz w:val="22"/>
        </w:rPr>
        <w:t>zadania nr 1-22 i 24-28</w:t>
      </w:r>
      <w:r>
        <w:rPr>
          <w:rFonts w:ascii="Arial" w:hAnsi="Arial" w:cs="Arial"/>
          <w:sz w:val="22"/>
        </w:rPr>
        <w:t>.</w:t>
      </w:r>
    </w:p>
    <w:p w14:paraId="1F9D7B76" w14:textId="4D9FB853" w:rsidR="00253384" w:rsidRPr="001D6857" w:rsidRDefault="005D7EE8" w:rsidP="008D4215">
      <w:pPr>
        <w:ind w:left="851" w:right="2" w:firstLine="0"/>
        <w:rPr>
          <w:rFonts w:ascii="Arial" w:hAnsi="Arial" w:cs="Arial"/>
          <w:sz w:val="22"/>
        </w:rPr>
      </w:pPr>
      <w:r>
        <w:rPr>
          <w:rFonts w:ascii="Arial" w:hAnsi="Arial" w:cs="Arial"/>
          <w:sz w:val="22"/>
        </w:rPr>
        <w:t xml:space="preserve">2. Zamówienie będzie realizowanie – przez okres 15 miesięcy, jednak nie wcześniej niż od 01.04.2022, </w:t>
      </w:r>
      <w:r w:rsidRPr="002F2F08">
        <w:rPr>
          <w:rFonts w:ascii="Arial" w:hAnsi="Arial" w:cs="Arial"/>
          <w:b/>
          <w:bCs/>
          <w:sz w:val="22"/>
        </w:rPr>
        <w:t>zadanie nr 23.</w:t>
      </w:r>
    </w:p>
    <w:p w14:paraId="06786E34" w14:textId="0E57D08F" w:rsidR="002C7118" w:rsidRDefault="00942299" w:rsidP="002C5EF4">
      <w:pPr>
        <w:numPr>
          <w:ilvl w:val="0"/>
          <w:numId w:val="2"/>
        </w:numPr>
        <w:spacing w:after="34" w:line="259" w:lineRule="auto"/>
        <w:ind w:left="851" w:right="0" w:hanging="425"/>
        <w:rPr>
          <w:rFonts w:ascii="Arial" w:hAnsi="Arial" w:cs="Arial"/>
          <w:sz w:val="22"/>
        </w:rPr>
      </w:pPr>
      <w:r w:rsidRPr="001D6857">
        <w:rPr>
          <w:rFonts w:ascii="Arial" w:hAnsi="Arial" w:cs="Arial"/>
          <w:sz w:val="22"/>
        </w:rPr>
        <w:t>Miejsce wykonania zamówienia</w:t>
      </w:r>
      <w:r w:rsidR="008D4215">
        <w:rPr>
          <w:rFonts w:ascii="Arial" w:hAnsi="Arial" w:cs="Arial"/>
          <w:sz w:val="22"/>
        </w:rPr>
        <w:t>, zgodnie z Załącznikiem nr 1 – Opis przedmiotu zamówienia</w:t>
      </w:r>
    </w:p>
    <w:p w14:paraId="740F820D" w14:textId="77777777" w:rsidR="00095EA2" w:rsidRPr="00531793" w:rsidRDefault="00095EA2" w:rsidP="00531793">
      <w:pPr>
        <w:pStyle w:val="Akapitzlist"/>
        <w:ind w:left="1134" w:right="2" w:firstLine="0"/>
        <w:rPr>
          <w:rFonts w:ascii="Arial" w:hAnsi="Arial" w:cs="Arial"/>
          <w:sz w:val="22"/>
        </w:rPr>
      </w:pPr>
    </w:p>
    <w:p w14:paraId="55286588" w14:textId="522D9CED" w:rsidR="002C7118" w:rsidRPr="001D6857" w:rsidRDefault="00942299" w:rsidP="00943B44">
      <w:pPr>
        <w:pStyle w:val="Nagwek1"/>
        <w:numPr>
          <w:ilvl w:val="0"/>
          <w:numId w:val="19"/>
        </w:numPr>
        <w:spacing w:after="61"/>
        <w:ind w:left="426" w:right="0" w:hanging="426"/>
        <w:rPr>
          <w:rFonts w:ascii="Arial" w:hAnsi="Arial" w:cs="Arial"/>
        </w:rPr>
      </w:pPr>
      <w:r w:rsidRPr="001D6857">
        <w:rPr>
          <w:rFonts w:ascii="Arial" w:hAnsi="Arial" w:cs="Arial"/>
        </w:rPr>
        <w:t>Informacja o środkach komunikacji elektronicznej, przy użyciu których Zamawiający będzie komunikował się z Wykonawcami, oraz informacje o wymaganiach technicznych</w:t>
      </w:r>
      <w:r w:rsidR="002E53D8">
        <w:rPr>
          <w:rFonts w:ascii="Arial" w:hAnsi="Arial" w:cs="Arial"/>
        </w:rPr>
        <w:t xml:space="preserve"> </w:t>
      </w:r>
      <w:r w:rsidRPr="001D6857">
        <w:rPr>
          <w:rFonts w:ascii="Arial" w:hAnsi="Arial" w:cs="Arial"/>
        </w:rPr>
        <w:t>i organizacyjnych sporządzania, wysyłania i odbierania korespondencji elektronicznej</w:t>
      </w:r>
      <w:r w:rsidRPr="001D6857">
        <w:rPr>
          <w:rFonts w:ascii="Arial" w:hAnsi="Arial" w:cs="Arial"/>
          <w:b w:val="0"/>
        </w:rPr>
        <w:t xml:space="preserve"> </w:t>
      </w:r>
    </w:p>
    <w:p w14:paraId="09CBE56E"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Postępowanie prowadzone jest w języku polskim.  </w:t>
      </w:r>
    </w:p>
    <w:p w14:paraId="6E2D6A53" w14:textId="0DE83C32"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1D6857">
        <w:rPr>
          <w:rFonts w:ascii="Arial" w:hAnsi="Arial" w:cs="Arial"/>
          <w:sz w:val="22"/>
        </w:rPr>
        <w:br/>
      </w:r>
      <w:r w:rsidRPr="001D6857">
        <w:rPr>
          <w:rFonts w:ascii="Arial" w:hAnsi="Arial" w:cs="Arial"/>
          <w:sz w:val="22"/>
        </w:rPr>
        <w:t xml:space="preserve">tj. </w:t>
      </w:r>
      <w:r w:rsidRPr="001D6857">
        <w:rPr>
          <w:rFonts w:ascii="Arial" w:hAnsi="Arial" w:cs="Arial"/>
          <w:b/>
          <w:sz w:val="22"/>
        </w:rPr>
        <w:t xml:space="preserve">za pośrednictwem Platformy zakupowej zwanej dalej „Platformą” pod adresem: </w:t>
      </w:r>
      <w:hyperlink r:id="rId19" w:history="1">
        <w:r w:rsidR="009D2B61" w:rsidRPr="001D6857">
          <w:rPr>
            <w:rStyle w:val="Hipercze"/>
            <w:rFonts w:ascii="Arial" w:hAnsi="Arial" w:cs="Arial"/>
            <w:b/>
            <w:sz w:val="22"/>
            <w:u w:color="0000FF"/>
          </w:rPr>
          <w:t>https://platformazakupowa.pl/pn/rars</w:t>
        </w:r>
      </w:hyperlink>
    </w:p>
    <w:p w14:paraId="5F54E949"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Wykonawca zamierzający wziąć udział w niniejszym postępowaniu o udzielenie zamówienia publicznego, </w:t>
      </w:r>
      <w:r w:rsidR="00547AB7" w:rsidRPr="001D6857">
        <w:rPr>
          <w:rFonts w:ascii="Arial" w:hAnsi="Arial" w:cs="Arial"/>
          <w:sz w:val="22"/>
        </w:rPr>
        <w:t xml:space="preserve">nie </w:t>
      </w:r>
      <w:r w:rsidRPr="001D6857">
        <w:rPr>
          <w:rFonts w:ascii="Arial" w:hAnsi="Arial" w:cs="Arial"/>
          <w:sz w:val="22"/>
        </w:rPr>
        <w:t>musi posiadać kont</w:t>
      </w:r>
      <w:r w:rsidR="00547AB7" w:rsidRPr="001D6857">
        <w:rPr>
          <w:rFonts w:ascii="Arial" w:hAnsi="Arial" w:cs="Arial"/>
          <w:sz w:val="22"/>
        </w:rPr>
        <w:t>a</w:t>
      </w:r>
      <w:r w:rsidRPr="001D6857">
        <w:rPr>
          <w:rFonts w:ascii="Arial" w:hAnsi="Arial" w:cs="Arial"/>
          <w:sz w:val="22"/>
        </w:rPr>
        <w:t xml:space="preserve"> na</w:t>
      </w:r>
      <w:r w:rsidRPr="001D6857">
        <w:rPr>
          <w:rFonts w:ascii="Arial" w:hAnsi="Arial" w:cs="Arial"/>
          <w:i/>
          <w:sz w:val="22"/>
        </w:rPr>
        <w:t xml:space="preserve"> </w:t>
      </w:r>
      <w:r w:rsidRPr="001D6857">
        <w:rPr>
          <w:rFonts w:ascii="Arial" w:hAnsi="Arial" w:cs="Arial"/>
          <w:sz w:val="22"/>
        </w:rPr>
        <w:t>Platformie.</w:t>
      </w:r>
      <w:r w:rsidRPr="001D6857">
        <w:rPr>
          <w:rFonts w:ascii="Arial" w:hAnsi="Arial" w:cs="Arial"/>
          <w:i/>
          <w:sz w:val="22"/>
        </w:rPr>
        <w:t xml:space="preserve"> </w:t>
      </w:r>
      <w:r w:rsidRPr="001D6857">
        <w:rPr>
          <w:rFonts w:ascii="Arial" w:hAnsi="Arial" w:cs="Arial"/>
          <w:b/>
          <w:sz w:val="22"/>
        </w:rPr>
        <w:t>Korzystanie z Platformy przez Wykonawcę jest bezpłatne.</w:t>
      </w:r>
      <w:r w:rsidRPr="001D6857">
        <w:rPr>
          <w:rFonts w:ascii="Arial" w:hAnsi="Arial" w:cs="Arial"/>
          <w:sz w:val="22"/>
        </w:rPr>
        <w:t xml:space="preserve"> </w:t>
      </w:r>
    </w:p>
    <w:p w14:paraId="57868E87"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Wymagania techniczne i organizacyjne sporządzania, wysyłania i odbierania korespondencji elektronicznej, zostały opisane w </w:t>
      </w:r>
      <w:r w:rsidRPr="001D6857">
        <w:rPr>
          <w:rFonts w:ascii="Arial" w:hAnsi="Arial" w:cs="Arial"/>
          <w:b/>
          <w:sz w:val="22"/>
        </w:rPr>
        <w:t xml:space="preserve">Regulaminie Internetowej Platformy zakupowej platformazakupowa.pl Open </w:t>
      </w:r>
      <w:proofErr w:type="spellStart"/>
      <w:r w:rsidRPr="001D6857">
        <w:rPr>
          <w:rFonts w:ascii="Arial" w:hAnsi="Arial" w:cs="Arial"/>
          <w:b/>
          <w:sz w:val="22"/>
        </w:rPr>
        <w:t>Nexus</w:t>
      </w:r>
      <w:proofErr w:type="spellEnd"/>
      <w:r w:rsidRPr="001D6857">
        <w:rPr>
          <w:rFonts w:ascii="Arial" w:hAnsi="Arial" w:cs="Arial"/>
          <w:b/>
          <w:sz w:val="22"/>
        </w:rPr>
        <w:t xml:space="preserve"> Sp. z o.o., </w:t>
      </w:r>
      <w:r w:rsidRPr="001D6857">
        <w:rPr>
          <w:rFonts w:ascii="Arial" w:hAnsi="Arial" w:cs="Arial"/>
          <w:sz w:val="22"/>
        </w:rPr>
        <w:t xml:space="preserve">zwany dalej Regulaminem </w:t>
      </w:r>
      <w:r w:rsidRPr="001D6857">
        <w:rPr>
          <w:rFonts w:ascii="Arial" w:hAnsi="Arial" w:cs="Arial"/>
          <w:color w:val="333333"/>
          <w:sz w:val="22"/>
        </w:rPr>
        <w:t>na Platformie</w:t>
      </w:r>
      <w:r w:rsidRPr="001D6857">
        <w:rPr>
          <w:rFonts w:ascii="Arial" w:hAnsi="Arial" w:cs="Arial"/>
          <w:i/>
          <w:sz w:val="22"/>
        </w:rPr>
        <w:t>.</w:t>
      </w:r>
      <w:r w:rsidRPr="001D6857">
        <w:rPr>
          <w:rFonts w:ascii="Arial" w:hAnsi="Arial" w:cs="Arial"/>
          <w:sz w:val="22"/>
        </w:rPr>
        <w:t xml:space="preserve"> Sposób sporządzenia, wysyłania i odbierania korespondencji elektronicznej musi być zgodny z wymaganiami określonymi w rozporządzeniu wydanym na podstawie art. 70 Ustawy. </w:t>
      </w:r>
    </w:p>
    <w:p w14:paraId="6016B84B"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62A8FA9F"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Maksymalny rozmiar plików przesyłanych za pośrednictwem Platformy </w:t>
      </w:r>
      <w:r w:rsidRPr="001D6857">
        <w:rPr>
          <w:rFonts w:ascii="Arial" w:hAnsi="Arial" w:cs="Arial"/>
          <w:b/>
          <w:sz w:val="22"/>
        </w:rPr>
        <w:t>wynosi 150 MB.</w:t>
      </w:r>
      <w:r w:rsidRPr="001D6857">
        <w:rPr>
          <w:rFonts w:ascii="Arial" w:hAnsi="Arial" w:cs="Arial"/>
          <w:sz w:val="22"/>
        </w:rPr>
        <w:t xml:space="preserve"> </w:t>
      </w:r>
    </w:p>
    <w:p w14:paraId="07A39CC0"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Za datę: </w:t>
      </w:r>
    </w:p>
    <w:p w14:paraId="2AC13650" w14:textId="77777777" w:rsidR="002C7118" w:rsidRPr="001D6857" w:rsidRDefault="00942299" w:rsidP="002C5EF4">
      <w:pPr>
        <w:numPr>
          <w:ilvl w:val="1"/>
          <w:numId w:val="3"/>
        </w:numPr>
        <w:spacing w:after="0"/>
        <w:ind w:left="1276" w:right="2" w:hanging="425"/>
        <w:rPr>
          <w:rFonts w:ascii="Arial" w:hAnsi="Arial" w:cs="Arial"/>
          <w:sz w:val="22"/>
        </w:rPr>
      </w:pPr>
      <w:r w:rsidRPr="001D6857">
        <w:rPr>
          <w:rFonts w:ascii="Arial" w:hAnsi="Arial" w:cs="Arial"/>
          <w:sz w:val="22"/>
        </w:rPr>
        <w:t xml:space="preserve">przekazania oferty przyjmuje się datę jej przekazania w systemie Platformy poprzez kliknięcie przycisku </w:t>
      </w:r>
      <w:r w:rsidRPr="001D6857">
        <w:rPr>
          <w:rFonts w:ascii="Arial" w:hAnsi="Arial" w:cs="Arial"/>
          <w:b/>
          <w:sz w:val="22"/>
        </w:rPr>
        <w:t>Złóż ofertę</w:t>
      </w:r>
      <w:r w:rsidRPr="001D6857">
        <w:rPr>
          <w:rFonts w:ascii="Arial" w:hAnsi="Arial" w:cs="Arial"/>
          <w:sz w:val="22"/>
        </w:rPr>
        <w:t xml:space="preserve"> w drugim kroku i wyświetlaniu komunikatu, że oferta została złożona. </w:t>
      </w:r>
    </w:p>
    <w:p w14:paraId="514D5641" w14:textId="470CD7CF" w:rsidR="002C7118" w:rsidRPr="001D6857" w:rsidRDefault="00E33D9C" w:rsidP="002C5EF4">
      <w:pPr>
        <w:numPr>
          <w:ilvl w:val="1"/>
          <w:numId w:val="3"/>
        </w:numPr>
        <w:ind w:left="1276" w:right="2" w:hanging="425"/>
        <w:rPr>
          <w:rFonts w:ascii="Arial" w:hAnsi="Arial" w:cs="Arial"/>
          <w:sz w:val="22"/>
        </w:rPr>
      </w:pPr>
      <w:r w:rsidRPr="001D6857">
        <w:rPr>
          <w:rFonts w:ascii="Arial" w:hAnsi="Arial" w:cs="Arial"/>
          <w:sz w:val="22"/>
        </w:rPr>
        <w:t xml:space="preserve">przekazania </w:t>
      </w:r>
      <w:r w:rsidR="00942299" w:rsidRPr="001D6857">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1D6857">
        <w:rPr>
          <w:rFonts w:ascii="Arial" w:hAnsi="Arial" w:cs="Arial"/>
          <w:b/>
          <w:sz w:val="22"/>
        </w:rPr>
        <w:t>Wyślij wiadomość</w:t>
      </w:r>
      <w:r w:rsidR="00942299" w:rsidRPr="001D6857">
        <w:rPr>
          <w:rFonts w:ascii="Arial" w:hAnsi="Arial" w:cs="Arial"/>
          <w:sz w:val="22"/>
        </w:rPr>
        <w:t xml:space="preserve"> po których pojawi się komunikat, że wiadomość została wysłana do Zamawiającego. </w:t>
      </w:r>
    </w:p>
    <w:p w14:paraId="1EF2E87D" w14:textId="77777777" w:rsidR="002C7118" w:rsidRPr="001D6857" w:rsidRDefault="00942299" w:rsidP="002C5EF4">
      <w:pPr>
        <w:numPr>
          <w:ilvl w:val="0"/>
          <w:numId w:val="3"/>
        </w:numPr>
        <w:spacing w:after="0"/>
        <w:ind w:right="2" w:hanging="436"/>
        <w:rPr>
          <w:rFonts w:ascii="Arial" w:hAnsi="Arial" w:cs="Arial"/>
          <w:sz w:val="22"/>
        </w:rPr>
      </w:pPr>
      <w:r w:rsidRPr="001D6857">
        <w:rPr>
          <w:rFonts w:ascii="Arial" w:hAnsi="Arial" w:cs="Arial"/>
          <w:sz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67CDB3F6" w14:textId="77777777" w:rsidR="002C7118" w:rsidRPr="001D6857" w:rsidRDefault="00942299">
      <w:pPr>
        <w:spacing w:after="93" w:line="259" w:lineRule="auto"/>
        <w:ind w:left="142" w:right="0" w:firstLine="0"/>
        <w:jc w:val="left"/>
        <w:rPr>
          <w:rFonts w:ascii="Arial" w:hAnsi="Arial" w:cs="Arial"/>
          <w:sz w:val="22"/>
        </w:rPr>
      </w:pPr>
      <w:r w:rsidRPr="001D6857">
        <w:rPr>
          <w:rFonts w:ascii="Arial" w:hAnsi="Arial" w:cs="Arial"/>
          <w:sz w:val="22"/>
        </w:rPr>
        <w:t xml:space="preserve"> </w:t>
      </w:r>
    </w:p>
    <w:p w14:paraId="597DD92E" w14:textId="18503093" w:rsidR="002C7118" w:rsidRPr="001D6857" w:rsidRDefault="00942299" w:rsidP="00943B44">
      <w:pPr>
        <w:pStyle w:val="Nagwek1"/>
        <w:numPr>
          <w:ilvl w:val="0"/>
          <w:numId w:val="19"/>
        </w:numPr>
        <w:spacing w:after="57"/>
        <w:ind w:left="426" w:right="0" w:hanging="426"/>
        <w:rPr>
          <w:rFonts w:ascii="Arial" w:hAnsi="Arial" w:cs="Arial"/>
        </w:rPr>
      </w:pPr>
      <w:r w:rsidRPr="001D6857">
        <w:rPr>
          <w:rFonts w:ascii="Arial" w:hAnsi="Arial" w:cs="Arial"/>
        </w:rPr>
        <w:t xml:space="preserve">Informacja o warunkach udziału w postępowaniu </w:t>
      </w:r>
    </w:p>
    <w:p w14:paraId="582BC825" w14:textId="69C4110D" w:rsidR="00216B66" w:rsidRPr="001D6857" w:rsidRDefault="00942299" w:rsidP="00216B66">
      <w:pPr>
        <w:numPr>
          <w:ilvl w:val="0"/>
          <w:numId w:val="4"/>
        </w:numPr>
        <w:spacing w:after="0"/>
        <w:ind w:right="2" w:hanging="436"/>
        <w:rPr>
          <w:rFonts w:ascii="Arial" w:hAnsi="Arial" w:cs="Arial"/>
          <w:sz w:val="22"/>
        </w:rPr>
      </w:pPr>
      <w:r w:rsidRPr="001D6857">
        <w:rPr>
          <w:rFonts w:ascii="Arial" w:hAnsi="Arial" w:cs="Arial"/>
          <w:sz w:val="22"/>
        </w:rPr>
        <w:t xml:space="preserve">Zamawiający wymaga wykazania przez Wykonawcę spełnienia warunków określonych </w:t>
      </w:r>
      <w:r w:rsidR="004228A2" w:rsidRPr="001D6857">
        <w:rPr>
          <w:rFonts w:ascii="Arial" w:hAnsi="Arial" w:cs="Arial"/>
          <w:sz w:val="22"/>
        </w:rPr>
        <w:br/>
      </w:r>
      <w:r w:rsidRPr="001D6857">
        <w:rPr>
          <w:rFonts w:ascii="Arial" w:hAnsi="Arial" w:cs="Arial"/>
          <w:sz w:val="22"/>
        </w:rPr>
        <w:t>w art. 112 ust. 2</w:t>
      </w:r>
      <w:r w:rsidR="008B6CEB" w:rsidRPr="001D6857">
        <w:rPr>
          <w:rFonts w:ascii="Arial" w:hAnsi="Arial" w:cs="Arial"/>
          <w:sz w:val="22"/>
        </w:rPr>
        <w:t xml:space="preserve"> pkt. </w:t>
      </w:r>
      <w:r w:rsidR="000B4265">
        <w:rPr>
          <w:rFonts w:ascii="Arial" w:hAnsi="Arial" w:cs="Arial"/>
          <w:sz w:val="22"/>
        </w:rPr>
        <w:t>2</w:t>
      </w:r>
      <w:r w:rsidR="008B6CEB" w:rsidRPr="001D6857">
        <w:rPr>
          <w:rFonts w:ascii="Arial" w:hAnsi="Arial" w:cs="Arial"/>
          <w:sz w:val="22"/>
        </w:rPr>
        <w:t xml:space="preserve"> </w:t>
      </w:r>
      <w:r w:rsidR="00161EA9">
        <w:rPr>
          <w:rFonts w:ascii="Arial" w:hAnsi="Arial" w:cs="Arial"/>
          <w:sz w:val="22"/>
        </w:rPr>
        <w:t>U</w:t>
      </w:r>
      <w:r w:rsidRPr="001D6857">
        <w:rPr>
          <w:rFonts w:ascii="Arial" w:hAnsi="Arial" w:cs="Arial"/>
          <w:sz w:val="22"/>
        </w:rPr>
        <w:t>stawy dotyczących</w:t>
      </w:r>
      <w:r w:rsidR="005053B0" w:rsidRPr="001D6857">
        <w:rPr>
          <w:rFonts w:ascii="Arial" w:hAnsi="Arial" w:cs="Arial"/>
          <w:sz w:val="22"/>
        </w:rPr>
        <w:t xml:space="preserve"> </w:t>
      </w:r>
      <w:r w:rsidR="000B4265">
        <w:rPr>
          <w:rFonts w:ascii="Arial" w:hAnsi="Arial" w:cs="Arial"/>
          <w:b/>
          <w:sz w:val="22"/>
        </w:rPr>
        <w:t>uprawnień do prowadzenia określonej działalności gospodarczej lub zawodowej</w:t>
      </w:r>
      <w:r w:rsidR="00161EA9">
        <w:rPr>
          <w:rFonts w:ascii="Arial" w:hAnsi="Arial" w:cs="Arial"/>
          <w:sz w:val="22"/>
        </w:rPr>
        <w:t>.</w:t>
      </w:r>
    </w:p>
    <w:p w14:paraId="7B049D68" w14:textId="77777777" w:rsidR="0027339A" w:rsidRPr="0027339A" w:rsidRDefault="00382F4C" w:rsidP="0036307E">
      <w:pPr>
        <w:pStyle w:val="Akapitzlist"/>
        <w:numPr>
          <w:ilvl w:val="0"/>
          <w:numId w:val="4"/>
        </w:numPr>
        <w:ind w:right="-85" w:hanging="436"/>
        <w:rPr>
          <w:rFonts w:ascii="Arial" w:hAnsi="Arial" w:cs="Arial"/>
          <w:b/>
          <w:sz w:val="22"/>
        </w:rPr>
      </w:pPr>
      <w:r w:rsidRPr="0036307E">
        <w:rPr>
          <w:rFonts w:ascii="Arial" w:hAnsi="Arial" w:cs="Arial"/>
          <w:sz w:val="22"/>
        </w:rPr>
        <w:t>Wykonawca spełni warunek, o którym mowa w pkt 1, jeżeli</w:t>
      </w:r>
      <w:r w:rsidR="0027339A">
        <w:rPr>
          <w:rFonts w:ascii="Arial" w:hAnsi="Arial" w:cs="Arial"/>
          <w:sz w:val="22"/>
        </w:rPr>
        <w:t>:</w:t>
      </w:r>
    </w:p>
    <w:p w14:paraId="2CA44808" w14:textId="10344646" w:rsidR="0027339A" w:rsidRPr="000B4265" w:rsidRDefault="0027339A" w:rsidP="000B4265">
      <w:pPr>
        <w:pStyle w:val="Akapitzlist"/>
        <w:numPr>
          <w:ilvl w:val="1"/>
          <w:numId w:val="4"/>
        </w:numPr>
        <w:ind w:right="-85" w:hanging="436"/>
        <w:rPr>
          <w:rFonts w:ascii="Arial" w:hAnsi="Arial" w:cs="Arial"/>
          <w:b/>
          <w:sz w:val="22"/>
        </w:rPr>
      </w:pPr>
      <w:bookmarkStart w:id="6" w:name="_Hlk83384854"/>
      <w:r w:rsidRPr="0027339A">
        <w:rPr>
          <w:rFonts w:ascii="Arial" w:hAnsi="Arial" w:cs="Arial"/>
          <w:b/>
          <w:bCs/>
          <w:sz w:val="22"/>
        </w:rPr>
        <w:t>W zakresie zadani</w:t>
      </w:r>
      <w:r w:rsidR="00B71786">
        <w:rPr>
          <w:rFonts w:ascii="Arial" w:hAnsi="Arial" w:cs="Arial"/>
          <w:b/>
          <w:bCs/>
          <w:sz w:val="22"/>
        </w:rPr>
        <w:t>a</w:t>
      </w:r>
      <w:r w:rsidRPr="0027339A">
        <w:rPr>
          <w:rFonts w:ascii="Arial" w:hAnsi="Arial" w:cs="Arial"/>
          <w:b/>
          <w:bCs/>
          <w:sz w:val="22"/>
        </w:rPr>
        <w:t xml:space="preserve"> nr 1</w:t>
      </w:r>
      <w:r w:rsidR="003349C6">
        <w:rPr>
          <w:rFonts w:ascii="Arial" w:hAnsi="Arial" w:cs="Arial"/>
          <w:b/>
          <w:bCs/>
          <w:sz w:val="22"/>
        </w:rPr>
        <w:t>-</w:t>
      </w:r>
      <w:r w:rsidR="000B4265">
        <w:rPr>
          <w:rFonts w:ascii="Arial" w:hAnsi="Arial" w:cs="Arial"/>
          <w:b/>
          <w:bCs/>
          <w:sz w:val="22"/>
        </w:rPr>
        <w:t xml:space="preserve">28 </w:t>
      </w:r>
      <w:r w:rsidR="00382F4C" w:rsidRPr="0036307E">
        <w:rPr>
          <w:rFonts w:ascii="Arial" w:hAnsi="Arial" w:cs="Arial"/>
          <w:sz w:val="22"/>
        </w:rPr>
        <w:t>wykaże, że</w:t>
      </w:r>
      <w:r w:rsidR="008A17E9">
        <w:rPr>
          <w:rFonts w:ascii="Arial" w:hAnsi="Arial" w:cs="Arial"/>
          <w:sz w:val="22"/>
        </w:rPr>
        <w:t xml:space="preserve"> </w:t>
      </w:r>
      <w:r w:rsidR="000B4265">
        <w:rPr>
          <w:rFonts w:ascii="Arial" w:hAnsi="Arial" w:cs="Arial"/>
          <w:sz w:val="22"/>
        </w:rPr>
        <w:t xml:space="preserve">posiada </w:t>
      </w:r>
      <w:bookmarkStart w:id="7" w:name="_Hlk88736359"/>
      <w:r w:rsidR="000B4265">
        <w:rPr>
          <w:rFonts w:ascii="Arial" w:hAnsi="Arial" w:cs="Arial"/>
          <w:sz w:val="22"/>
        </w:rPr>
        <w:t xml:space="preserve">koncesję MSWiA na realizację usług ochrony i mienia formie </w:t>
      </w:r>
      <w:r w:rsidR="00CF5891">
        <w:rPr>
          <w:rFonts w:ascii="Arial" w:hAnsi="Arial" w:cs="Arial"/>
          <w:sz w:val="22"/>
        </w:rPr>
        <w:t xml:space="preserve">bezpośredniej </w:t>
      </w:r>
      <w:r w:rsidR="000B4265">
        <w:rPr>
          <w:rFonts w:ascii="Arial" w:hAnsi="Arial" w:cs="Arial"/>
          <w:sz w:val="22"/>
        </w:rPr>
        <w:t>ochrony fizycznej oraz zabezpieczenia technicznego</w:t>
      </w:r>
      <w:bookmarkEnd w:id="6"/>
      <w:r w:rsidR="00CF5891">
        <w:rPr>
          <w:rFonts w:ascii="Arial" w:hAnsi="Arial" w:cs="Arial"/>
          <w:sz w:val="22"/>
        </w:rPr>
        <w:t>.</w:t>
      </w:r>
      <w:bookmarkEnd w:id="7"/>
    </w:p>
    <w:p w14:paraId="16A1E180" w14:textId="77777777" w:rsidR="00A16C62" w:rsidRDefault="00A16C62" w:rsidP="00A16C62">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5B549EF9" w14:textId="78948EA8" w:rsidR="00A16C62" w:rsidRDefault="00A16C62" w:rsidP="00A16C62">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863AE7E" w14:textId="77777777" w:rsidR="00A16C62" w:rsidRPr="004132F9" w:rsidRDefault="00A16C62" w:rsidP="00A16C62">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(wzór - załącznik nr </w:t>
      </w:r>
      <w:r>
        <w:rPr>
          <w:rFonts w:ascii="Arial" w:hAnsi="Arial" w:cs="Arial"/>
          <w:b/>
          <w:sz w:val="22"/>
        </w:rPr>
        <w:t>5</w:t>
      </w:r>
      <w:r w:rsidRPr="007A050F">
        <w:rPr>
          <w:rFonts w:ascii="Arial" w:hAnsi="Arial" w:cs="Arial"/>
          <w:b/>
          <w:sz w:val="22"/>
        </w:rPr>
        <w:t xml:space="preserve"> SWZ)</w:t>
      </w:r>
      <w:r w:rsidRPr="004132F9">
        <w:rPr>
          <w:rFonts w:ascii="Arial" w:hAnsi="Arial" w:cs="Arial"/>
          <w:sz w:val="22"/>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0329F12B" w14:textId="77777777" w:rsidR="00A16C62" w:rsidRPr="00404513" w:rsidRDefault="00A16C62" w:rsidP="00A16C62">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7B15A67B" w14:textId="77777777" w:rsidR="00A16C62" w:rsidRPr="00404513" w:rsidRDefault="00A16C62" w:rsidP="00A16C62">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8A0AECE" w14:textId="3F39BF29" w:rsidR="00A16C62" w:rsidRDefault="00A16C62" w:rsidP="00A16C62">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B480B4C" w14:textId="25676E2C" w:rsidR="003A5072" w:rsidRDefault="00C21BC1" w:rsidP="00A16C62">
      <w:pPr>
        <w:spacing w:after="0"/>
        <w:ind w:left="851" w:right="2" w:hanging="425"/>
        <w:rPr>
          <w:rFonts w:ascii="Arial" w:hAnsi="Arial" w:cs="Arial"/>
          <w:sz w:val="22"/>
        </w:rPr>
      </w:pPr>
      <w:r>
        <w:rPr>
          <w:rFonts w:ascii="Arial" w:hAnsi="Arial" w:cs="Arial"/>
          <w:sz w:val="22"/>
        </w:rPr>
        <w:t>6</w:t>
      </w:r>
      <w:r w:rsidR="00A16C62">
        <w:rPr>
          <w:rFonts w:ascii="Arial" w:hAnsi="Arial" w:cs="Arial"/>
          <w:sz w:val="22"/>
        </w:rPr>
        <w:t xml:space="preserve">. </w:t>
      </w:r>
      <w:r w:rsidR="003A5072">
        <w:rPr>
          <w:rFonts w:ascii="Arial" w:hAnsi="Arial" w:cs="Arial"/>
          <w:sz w:val="22"/>
        </w:rPr>
        <w:t xml:space="preserve"> Warunek dotyczący uprawnień do prowadzenia określonej działalności gospodarczej lub zawodowej, o której mowa w art. 112 ust. 2 pkt 2 Ustawy, jest spełniony, jeżeli co najmniej jeden z Wykonawców wspólnie ubiegających się o udzielenie zamówienia posiada uprawnienia do prowadzenia określonej działalności gospodarczej lub zawodowej i zrealizuje usługi, do których realizuje te uprawnienia są wymagane.</w:t>
      </w:r>
    </w:p>
    <w:p w14:paraId="705A81EA" w14:textId="2014BF56" w:rsidR="002C7118" w:rsidRDefault="003A5072" w:rsidP="00A16C62">
      <w:pPr>
        <w:spacing w:after="0"/>
        <w:ind w:left="851" w:right="2" w:hanging="425"/>
        <w:rPr>
          <w:rFonts w:ascii="Arial" w:hAnsi="Arial" w:cs="Arial"/>
          <w:sz w:val="22"/>
        </w:rPr>
      </w:pPr>
      <w:r>
        <w:rPr>
          <w:rFonts w:ascii="Arial" w:hAnsi="Arial" w:cs="Arial"/>
          <w:sz w:val="22"/>
        </w:rPr>
        <w:t xml:space="preserve">7. </w:t>
      </w:r>
      <w:r w:rsidR="00A16C62" w:rsidRPr="00404513">
        <w:rPr>
          <w:rFonts w:ascii="Arial" w:hAnsi="Arial" w:cs="Arial"/>
          <w:sz w:val="22"/>
        </w:rPr>
        <w:t>W</w:t>
      </w:r>
      <w:r w:rsidR="00A16C62" w:rsidRPr="00404513">
        <w:rPr>
          <w:rFonts w:ascii="Arial" w:hAnsi="Arial" w:cs="Arial"/>
          <w:b/>
          <w:sz w:val="22"/>
        </w:rPr>
        <w:t xml:space="preserve"> </w:t>
      </w:r>
      <w:r w:rsidR="00A16C62" w:rsidRPr="00404513">
        <w:rPr>
          <w:rFonts w:ascii="Arial" w:hAnsi="Arial" w:cs="Arial"/>
          <w:sz w:val="22"/>
        </w:rPr>
        <w:t xml:space="preserve">odniesieniu do warunków dotyczących wykształcenia, kwalifikacji zawodowych lub doświadczenia </w:t>
      </w:r>
      <w:r w:rsidR="00A16C62" w:rsidRPr="00404513">
        <w:rPr>
          <w:rFonts w:ascii="Arial" w:hAnsi="Arial" w:cs="Arial"/>
          <w:b/>
          <w:sz w:val="22"/>
        </w:rPr>
        <w:t>Wykonawcy wspólnie ubiegający się o udzielenie zamówienia</w:t>
      </w:r>
      <w:r w:rsidR="00A16C62" w:rsidRPr="00404513">
        <w:rPr>
          <w:rFonts w:ascii="Arial" w:hAnsi="Arial" w:cs="Arial"/>
          <w:sz w:val="22"/>
        </w:rPr>
        <w:t xml:space="preserve"> mogą polegać na zdolnościach tych z Wykonawców, którzy wykonają usługi, do realizacji których te zdolności są wymagane. W takim przypadku Wykonawcy wspólnie ubiegający się o udzielenie zamówienia </w:t>
      </w:r>
      <w:r w:rsidR="00A16C62" w:rsidRPr="00404513">
        <w:rPr>
          <w:rFonts w:ascii="Arial" w:hAnsi="Arial" w:cs="Arial"/>
          <w:b/>
          <w:sz w:val="22"/>
        </w:rPr>
        <w:t>dołączają do oferty oświadczenie</w:t>
      </w:r>
      <w:r w:rsidR="00A16C62" w:rsidRPr="00404513">
        <w:rPr>
          <w:rFonts w:ascii="Arial" w:hAnsi="Arial" w:cs="Arial"/>
          <w:sz w:val="22"/>
        </w:rPr>
        <w:t>, z którego wynika, które usługi wykonają poszczególni Wykonawcy.</w:t>
      </w:r>
    </w:p>
    <w:p w14:paraId="65A795BA" w14:textId="77777777" w:rsidR="00A16C62" w:rsidRPr="001D6857" w:rsidRDefault="00A16C62" w:rsidP="00A16C62">
      <w:pPr>
        <w:spacing w:after="0"/>
        <w:ind w:left="851" w:right="2" w:hanging="425"/>
        <w:rPr>
          <w:rFonts w:ascii="Arial" w:hAnsi="Arial" w:cs="Arial"/>
          <w:b/>
          <w:sz w:val="22"/>
          <w:highlight w:val="yellow"/>
        </w:rPr>
      </w:pPr>
    </w:p>
    <w:p w14:paraId="5B36E691" w14:textId="6DC7A424" w:rsidR="002C7118" w:rsidRPr="001D6857" w:rsidRDefault="00942299" w:rsidP="00943B44">
      <w:pPr>
        <w:pStyle w:val="Nagwek1"/>
        <w:numPr>
          <w:ilvl w:val="0"/>
          <w:numId w:val="19"/>
        </w:numPr>
        <w:spacing w:after="47" w:line="259" w:lineRule="auto"/>
        <w:ind w:left="426" w:right="0" w:hanging="426"/>
        <w:jc w:val="left"/>
        <w:rPr>
          <w:rFonts w:ascii="Arial" w:hAnsi="Arial" w:cs="Arial"/>
        </w:rPr>
      </w:pPr>
      <w:r w:rsidRPr="001D6857">
        <w:rPr>
          <w:rFonts w:ascii="Arial" w:hAnsi="Arial" w:cs="Arial"/>
        </w:rPr>
        <w:t>Podstawy wykluczenia Wykonawcy z postępowania</w:t>
      </w:r>
      <w:r w:rsidRPr="001D6857">
        <w:rPr>
          <w:rFonts w:ascii="Arial" w:hAnsi="Arial" w:cs="Arial"/>
          <w:b w:val="0"/>
        </w:rPr>
        <w:t xml:space="preserve"> </w:t>
      </w:r>
    </w:p>
    <w:p w14:paraId="64382C8E" w14:textId="23E5EAD0"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O udzielenie przedmiotowego zamówienia mogą ubiegać się </w:t>
      </w:r>
      <w:r w:rsidRPr="001D6857">
        <w:rPr>
          <w:rFonts w:ascii="Arial" w:hAnsi="Arial" w:cs="Arial"/>
          <w:b/>
          <w:sz w:val="22"/>
        </w:rPr>
        <w:t>Wykonawcy,</w:t>
      </w:r>
      <w:r w:rsidRPr="001D6857">
        <w:rPr>
          <w:rFonts w:ascii="Arial" w:hAnsi="Arial" w:cs="Arial"/>
          <w:sz w:val="22"/>
        </w:rPr>
        <w:t xml:space="preserve"> którzy nie podlegają wykluczeniu na podstawie art. 108 ust. 1 Ustawy. </w:t>
      </w:r>
    </w:p>
    <w:p w14:paraId="5A12224B" w14:textId="77777777"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Jeżeli Wykonawca </w:t>
      </w:r>
      <w:r w:rsidRPr="001D6857">
        <w:rPr>
          <w:rFonts w:ascii="Arial" w:hAnsi="Arial" w:cs="Arial"/>
          <w:b/>
          <w:sz w:val="22"/>
        </w:rPr>
        <w:t>polega na zdolnościach lub sytuacji podmiotów</w:t>
      </w:r>
      <w:r w:rsidRPr="001D6857">
        <w:rPr>
          <w:rFonts w:ascii="Arial" w:hAnsi="Arial" w:cs="Arial"/>
          <w:sz w:val="22"/>
        </w:rPr>
        <w:t xml:space="preserve"> udostępniających zasoby Zamawiający zbada, czy nie zachodzą wobec tego podmiotu podstawy wykluczenia, które zostały przewidziane względem Wykonawcy. </w:t>
      </w:r>
    </w:p>
    <w:p w14:paraId="04BA87DE" w14:textId="77777777"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W przypadku </w:t>
      </w:r>
      <w:r w:rsidRPr="001D6857">
        <w:rPr>
          <w:rFonts w:ascii="Arial" w:hAnsi="Arial" w:cs="Arial"/>
          <w:b/>
          <w:sz w:val="22"/>
        </w:rPr>
        <w:t>wspólnego ubiegania się Wykonawców</w:t>
      </w:r>
      <w:r w:rsidRPr="001D6857">
        <w:rPr>
          <w:rFonts w:ascii="Arial" w:hAnsi="Arial" w:cs="Arial"/>
          <w:sz w:val="22"/>
        </w:rPr>
        <w:t xml:space="preserve"> o udzielenie zamówienia Zamawiający bada, czy nie zachodzą podstawy wykluczenia wobec każdego z tych Wykonawców. </w:t>
      </w:r>
    </w:p>
    <w:p w14:paraId="72BC53E8" w14:textId="6A69C77C" w:rsidR="002C7118" w:rsidRPr="001D6857" w:rsidRDefault="002C7118">
      <w:pPr>
        <w:spacing w:after="33" w:line="259" w:lineRule="auto"/>
        <w:ind w:left="850" w:right="0" w:firstLine="0"/>
        <w:jc w:val="left"/>
        <w:rPr>
          <w:rFonts w:ascii="Arial" w:hAnsi="Arial" w:cs="Arial"/>
          <w:sz w:val="22"/>
        </w:rPr>
      </w:pPr>
    </w:p>
    <w:p w14:paraId="3DEBDEAC" w14:textId="7C426A9E" w:rsidR="002C7118" w:rsidRPr="001D6857" w:rsidRDefault="00942299" w:rsidP="00943B44">
      <w:pPr>
        <w:pStyle w:val="Nagwek1"/>
        <w:numPr>
          <w:ilvl w:val="0"/>
          <w:numId w:val="19"/>
        </w:numPr>
        <w:spacing w:after="57"/>
        <w:ind w:left="426" w:right="0" w:hanging="426"/>
        <w:rPr>
          <w:rFonts w:ascii="Arial" w:hAnsi="Arial" w:cs="Arial"/>
        </w:rPr>
      </w:pPr>
      <w:r w:rsidRPr="001D6857">
        <w:rPr>
          <w:rFonts w:ascii="Arial" w:hAnsi="Arial" w:cs="Arial"/>
        </w:rPr>
        <w:t>Informacja o podmiotowych środkach dowodowych</w:t>
      </w:r>
      <w:r w:rsidRPr="001D6857">
        <w:rPr>
          <w:rFonts w:ascii="Arial" w:hAnsi="Arial" w:cs="Arial"/>
          <w:b w:val="0"/>
        </w:rPr>
        <w:t xml:space="preserve"> </w:t>
      </w:r>
    </w:p>
    <w:p w14:paraId="5705A210" w14:textId="7674BDD5" w:rsidR="007C6C14" w:rsidRPr="00CF5891" w:rsidRDefault="007C6C14" w:rsidP="00796BC7">
      <w:pPr>
        <w:numPr>
          <w:ilvl w:val="0"/>
          <w:numId w:val="6"/>
        </w:numPr>
        <w:ind w:right="2" w:hanging="424"/>
        <w:rPr>
          <w:rFonts w:ascii="Arial" w:hAnsi="Arial" w:cs="Arial"/>
          <w:sz w:val="22"/>
        </w:rPr>
      </w:pPr>
      <w:r w:rsidRPr="001D6857">
        <w:rPr>
          <w:rFonts w:ascii="Arial" w:hAnsi="Arial" w:cs="Arial"/>
          <w:sz w:val="22"/>
        </w:rPr>
        <w:t xml:space="preserve">Zamawiający wezwie Wykonawcę, którego oferta została najwyżej oceniona, do złożenia w wyznaczonym terminie, nie krótszym niż 5 dni od dnia wezwania, aktualnych na dzień </w:t>
      </w:r>
      <w:r w:rsidRPr="00CF5891">
        <w:rPr>
          <w:rFonts w:ascii="Arial" w:hAnsi="Arial" w:cs="Arial"/>
          <w:sz w:val="22"/>
        </w:rPr>
        <w:t>złożenia następujących podmiotowych środ</w:t>
      </w:r>
      <w:r w:rsidR="00197519" w:rsidRPr="00CF5891">
        <w:rPr>
          <w:rFonts w:ascii="Arial" w:hAnsi="Arial" w:cs="Arial"/>
          <w:sz w:val="22"/>
        </w:rPr>
        <w:t xml:space="preserve">ków dowodowych potwierdzających, </w:t>
      </w:r>
      <w:r w:rsidR="00B22ED3" w:rsidRPr="00CF5891">
        <w:rPr>
          <w:rFonts w:ascii="Arial" w:hAnsi="Arial" w:cs="Arial"/>
          <w:sz w:val="22"/>
        </w:rPr>
        <w:t>brak podstaw wykluczenia wykonawcy z udziału w postępowaniu oraz spełnianie warunków udziału w postępowaniu:</w:t>
      </w:r>
    </w:p>
    <w:p w14:paraId="18DB9A1A" w14:textId="7A8BEE14" w:rsidR="00FD2FF7" w:rsidRPr="00CF5891" w:rsidRDefault="000F7A2A" w:rsidP="00720F61">
      <w:pPr>
        <w:pStyle w:val="Akapitzlist"/>
        <w:numPr>
          <w:ilvl w:val="1"/>
          <w:numId w:val="6"/>
        </w:numPr>
        <w:spacing w:after="30" w:line="241" w:lineRule="auto"/>
        <w:ind w:right="-10" w:hanging="423"/>
        <w:rPr>
          <w:rFonts w:ascii="Arial" w:hAnsi="Arial" w:cs="Arial"/>
          <w:b/>
          <w:sz w:val="22"/>
        </w:rPr>
      </w:pPr>
      <w:r>
        <w:rPr>
          <w:rFonts w:ascii="Arial" w:hAnsi="Arial" w:cs="Arial"/>
          <w:sz w:val="22"/>
        </w:rPr>
        <w:t>k</w:t>
      </w:r>
      <w:r w:rsidR="00CF5891" w:rsidRPr="00CF5891">
        <w:rPr>
          <w:rFonts w:ascii="Arial" w:hAnsi="Arial" w:cs="Arial"/>
          <w:sz w:val="22"/>
        </w:rPr>
        <w:t>oncesj</w:t>
      </w:r>
      <w:r w:rsidR="009C6732">
        <w:rPr>
          <w:rFonts w:ascii="Arial" w:hAnsi="Arial" w:cs="Arial"/>
          <w:sz w:val="22"/>
        </w:rPr>
        <w:t>a</w:t>
      </w:r>
      <w:r w:rsidR="00CF5891" w:rsidRPr="00CF5891">
        <w:rPr>
          <w:rFonts w:ascii="Arial" w:hAnsi="Arial" w:cs="Arial"/>
          <w:sz w:val="22"/>
        </w:rPr>
        <w:t xml:space="preserve"> MSWiA na realizację usług ochrony i mienia  formie bezpośredniej ochrony fizycznej oraz zabezpieczenia technicznego.</w:t>
      </w:r>
    </w:p>
    <w:p w14:paraId="19307374" w14:textId="4FDD4ADC" w:rsidR="002C7118" w:rsidRPr="001D6857" w:rsidRDefault="00942299" w:rsidP="002C5EF4">
      <w:pPr>
        <w:numPr>
          <w:ilvl w:val="0"/>
          <w:numId w:val="6"/>
        </w:numPr>
        <w:spacing w:after="0"/>
        <w:ind w:right="2" w:hanging="424"/>
        <w:rPr>
          <w:rFonts w:ascii="Arial" w:hAnsi="Arial" w:cs="Arial"/>
          <w:sz w:val="22"/>
        </w:rPr>
      </w:pPr>
      <w:r w:rsidRPr="00CF5891">
        <w:rPr>
          <w:rFonts w:ascii="Arial" w:hAnsi="Arial" w:cs="Arial"/>
          <w:sz w:val="22"/>
        </w:rPr>
        <w:t>Podmiotowe środki dowodowe oraz inne dokumenty lub oświadczenia należy przekazać</w:t>
      </w:r>
      <w:r w:rsidRPr="001D6857">
        <w:rPr>
          <w:rFonts w:ascii="Arial" w:hAnsi="Arial" w:cs="Arial"/>
          <w:sz w:val="22"/>
        </w:rPr>
        <w:t xml:space="preserve">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1D6857" w:rsidRDefault="00942299">
      <w:pPr>
        <w:spacing w:after="33" w:line="259" w:lineRule="auto"/>
        <w:ind w:left="850" w:right="0" w:firstLine="0"/>
        <w:jc w:val="left"/>
        <w:rPr>
          <w:rFonts w:ascii="Arial" w:hAnsi="Arial" w:cs="Arial"/>
          <w:sz w:val="22"/>
        </w:rPr>
      </w:pPr>
      <w:r w:rsidRPr="001D6857">
        <w:rPr>
          <w:rFonts w:ascii="Arial" w:hAnsi="Arial" w:cs="Arial"/>
          <w:sz w:val="22"/>
        </w:rPr>
        <w:t xml:space="preserve"> </w:t>
      </w:r>
    </w:p>
    <w:p w14:paraId="4777502C" w14:textId="4249C617" w:rsidR="002C7118" w:rsidRPr="001D6857" w:rsidRDefault="00942299" w:rsidP="00943B44">
      <w:pPr>
        <w:pStyle w:val="Nagwek1"/>
        <w:numPr>
          <w:ilvl w:val="0"/>
          <w:numId w:val="19"/>
        </w:numPr>
        <w:spacing w:after="57"/>
        <w:ind w:left="567" w:right="0" w:hanging="567"/>
        <w:rPr>
          <w:rFonts w:ascii="Arial" w:hAnsi="Arial" w:cs="Arial"/>
        </w:rPr>
      </w:pPr>
      <w:r w:rsidRPr="001D6857">
        <w:rPr>
          <w:rFonts w:ascii="Arial" w:hAnsi="Arial" w:cs="Arial"/>
        </w:rPr>
        <w:t xml:space="preserve">Termin związania ofertą </w:t>
      </w:r>
    </w:p>
    <w:p w14:paraId="474B7456" w14:textId="67EA4E9D"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Wykonawca jest związany ofertą </w:t>
      </w:r>
      <w:r w:rsidR="005537B4" w:rsidRPr="001D6857">
        <w:rPr>
          <w:rFonts w:ascii="Arial" w:hAnsi="Arial" w:cs="Arial"/>
          <w:sz w:val="22"/>
        </w:rPr>
        <w:t>w terminie</w:t>
      </w:r>
      <w:r w:rsidRPr="001D6857">
        <w:rPr>
          <w:rFonts w:ascii="Arial" w:hAnsi="Arial" w:cs="Arial"/>
          <w:sz w:val="22"/>
        </w:rPr>
        <w:t xml:space="preserve"> </w:t>
      </w:r>
      <w:r w:rsidRPr="00095EA2">
        <w:rPr>
          <w:rFonts w:ascii="Arial" w:hAnsi="Arial" w:cs="Arial"/>
          <w:sz w:val="22"/>
        </w:rPr>
        <w:t xml:space="preserve">do dnia </w:t>
      </w:r>
      <w:r w:rsidR="00D53217" w:rsidRPr="00D53217">
        <w:rPr>
          <w:rFonts w:ascii="Arial" w:hAnsi="Arial" w:cs="Arial"/>
          <w:b/>
          <w:sz w:val="22"/>
        </w:rPr>
        <w:t>06.01.</w:t>
      </w:r>
      <w:r w:rsidR="00095EA2" w:rsidRPr="00D53217">
        <w:rPr>
          <w:rFonts w:ascii="Arial" w:hAnsi="Arial" w:cs="Arial"/>
          <w:b/>
          <w:sz w:val="22"/>
        </w:rPr>
        <w:t xml:space="preserve">2021 </w:t>
      </w:r>
      <w:r w:rsidRPr="00D53217">
        <w:rPr>
          <w:rFonts w:ascii="Arial" w:hAnsi="Arial" w:cs="Arial"/>
          <w:b/>
          <w:sz w:val="22"/>
        </w:rPr>
        <w:t>r.</w:t>
      </w:r>
      <w:r w:rsidRPr="001D6857">
        <w:rPr>
          <w:rFonts w:ascii="Arial" w:hAnsi="Arial" w:cs="Arial"/>
          <w:b/>
          <w:sz w:val="22"/>
        </w:rPr>
        <w:t xml:space="preserve"> </w:t>
      </w:r>
    </w:p>
    <w:p w14:paraId="34BAE49B" w14:textId="77777777"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W</w:t>
      </w:r>
      <w:r w:rsidRPr="001D6857">
        <w:rPr>
          <w:rFonts w:ascii="Arial" w:hAnsi="Arial" w:cs="Arial"/>
          <w:b/>
          <w:sz w:val="22"/>
        </w:rPr>
        <w:t xml:space="preserve"> </w:t>
      </w:r>
      <w:r w:rsidRPr="001D6857">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0E0CE3A" w14:textId="77777777"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Przedłużenie terminu związania ofertą, o którym mowa w ust. 2, wymaga złożenia przez wykonawcę pisemnego oświadczenia o wyrażeniu zgody na przedłużenie terminu związania ofertą. </w:t>
      </w:r>
    </w:p>
    <w:p w14:paraId="4B543839" w14:textId="77777777"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78FDC28A" w14:textId="3552896C" w:rsidR="002C7118" w:rsidRPr="001D6857" w:rsidRDefault="00942299" w:rsidP="002C5EF4">
      <w:pPr>
        <w:numPr>
          <w:ilvl w:val="0"/>
          <w:numId w:val="7"/>
        </w:numPr>
        <w:spacing w:after="0"/>
        <w:ind w:right="2" w:hanging="436"/>
        <w:rPr>
          <w:rFonts w:ascii="Arial" w:hAnsi="Arial" w:cs="Arial"/>
          <w:sz w:val="22"/>
        </w:rPr>
      </w:pPr>
      <w:r w:rsidRPr="001D6857">
        <w:rPr>
          <w:rFonts w:ascii="Arial" w:hAnsi="Arial" w:cs="Arial"/>
          <w:sz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3A1D19A6" w14:textId="77777777" w:rsidR="002C7118" w:rsidRPr="001D6857" w:rsidRDefault="00942299">
      <w:pPr>
        <w:spacing w:after="93" w:line="259" w:lineRule="auto"/>
        <w:ind w:left="569" w:right="0" w:firstLine="0"/>
        <w:jc w:val="left"/>
        <w:rPr>
          <w:rFonts w:ascii="Arial" w:hAnsi="Arial" w:cs="Arial"/>
          <w:sz w:val="22"/>
        </w:rPr>
      </w:pPr>
      <w:r w:rsidRPr="001D6857">
        <w:rPr>
          <w:rFonts w:ascii="Arial" w:hAnsi="Arial" w:cs="Arial"/>
          <w:sz w:val="22"/>
        </w:rPr>
        <w:t xml:space="preserve"> </w:t>
      </w:r>
    </w:p>
    <w:p w14:paraId="096DD657" w14:textId="72995343" w:rsidR="002C7118" w:rsidRPr="001D6857" w:rsidRDefault="00942299" w:rsidP="00943B44">
      <w:pPr>
        <w:pStyle w:val="Nagwek1"/>
        <w:numPr>
          <w:ilvl w:val="0"/>
          <w:numId w:val="19"/>
        </w:numPr>
        <w:spacing w:after="50" w:line="259" w:lineRule="auto"/>
        <w:ind w:left="426" w:right="0" w:hanging="426"/>
        <w:jc w:val="left"/>
        <w:rPr>
          <w:rFonts w:ascii="Arial" w:hAnsi="Arial" w:cs="Arial"/>
        </w:rPr>
      </w:pPr>
      <w:r w:rsidRPr="001D6857">
        <w:rPr>
          <w:rFonts w:ascii="Arial" w:hAnsi="Arial" w:cs="Arial"/>
        </w:rPr>
        <w:t>Opis sposobu przygotowania oferty</w:t>
      </w:r>
      <w:r w:rsidRPr="001D6857">
        <w:rPr>
          <w:rFonts w:ascii="Arial" w:hAnsi="Arial" w:cs="Arial"/>
          <w:b w:val="0"/>
        </w:rPr>
        <w:t xml:space="preserve"> </w:t>
      </w:r>
    </w:p>
    <w:p w14:paraId="55C483B2" w14:textId="76FA8D5E"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sidRPr="001D6857">
        <w:rPr>
          <w:rFonts w:ascii="Arial" w:hAnsi="Arial" w:cs="Arial"/>
          <w:sz w:val="22"/>
        </w:rPr>
        <w:br/>
      </w:r>
      <w:r w:rsidRPr="001D6857">
        <w:rPr>
          <w:rFonts w:ascii="Arial" w:hAnsi="Arial" w:cs="Arial"/>
          <w:sz w:val="22"/>
        </w:rPr>
        <w:t>w szczególności w formatach: .txt, .rtf, .pdf, .</w:t>
      </w:r>
      <w:proofErr w:type="spellStart"/>
      <w:r w:rsidRPr="001D6857">
        <w:rPr>
          <w:rFonts w:ascii="Arial" w:hAnsi="Arial" w:cs="Arial"/>
          <w:sz w:val="22"/>
        </w:rPr>
        <w:t>doc</w:t>
      </w:r>
      <w:proofErr w:type="spellEnd"/>
      <w:r w:rsidRPr="001D6857">
        <w:rPr>
          <w:rFonts w:ascii="Arial" w:hAnsi="Arial" w:cs="Arial"/>
          <w:sz w:val="22"/>
        </w:rPr>
        <w:t>, .</w:t>
      </w:r>
      <w:proofErr w:type="spellStart"/>
      <w:r w:rsidRPr="001D6857">
        <w:rPr>
          <w:rFonts w:ascii="Arial" w:hAnsi="Arial" w:cs="Arial"/>
          <w:sz w:val="22"/>
        </w:rPr>
        <w:t>docx</w:t>
      </w:r>
      <w:proofErr w:type="spellEnd"/>
      <w:r w:rsidR="00B95115" w:rsidRPr="001D6857">
        <w:rPr>
          <w:rFonts w:ascii="Arial" w:hAnsi="Arial" w:cs="Arial"/>
          <w:sz w:val="22"/>
        </w:rPr>
        <w:t>.</w:t>
      </w:r>
      <w:r w:rsidRPr="001D6857">
        <w:rPr>
          <w:rFonts w:ascii="Arial" w:hAnsi="Arial" w:cs="Arial"/>
          <w:sz w:val="22"/>
        </w:rPr>
        <w:t xml:space="preserve"> Do przygotowania oferty zaleca się skorzystanie z Formularza oferty, stanowiącego załącznik nr </w:t>
      </w:r>
      <w:r w:rsidR="009852FD" w:rsidRPr="001D6857">
        <w:rPr>
          <w:rFonts w:ascii="Arial" w:hAnsi="Arial" w:cs="Arial"/>
          <w:sz w:val="22"/>
        </w:rPr>
        <w:t>2</w:t>
      </w:r>
      <w:r w:rsidRPr="001D6857">
        <w:rPr>
          <w:rFonts w:ascii="Arial" w:hAnsi="Arial" w:cs="Arial"/>
          <w:sz w:val="22"/>
        </w:rPr>
        <w:t xml:space="preserve"> do SWZ. W przypadku gdy Wykonawca nie korzysta z przygotowanego przez Zamawiającego wzoru Formularza oferty, oferta powinna zawierać wszystkie informacje wymagane we wzorze. </w:t>
      </w:r>
    </w:p>
    <w:p w14:paraId="6EFD376D" w14:textId="3D6C88EE"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Wykonawca </w:t>
      </w:r>
      <w:r w:rsidRPr="001D6857">
        <w:rPr>
          <w:rFonts w:ascii="Arial" w:hAnsi="Arial" w:cs="Arial"/>
          <w:b/>
          <w:sz w:val="22"/>
        </w:rPr>
        <w:t>dołącza do oferty oświadczenie</w:t>
      </w:r>
      <w:r w:rsidRPr="001D6857">
        <w:rPr>
          <w:rFonts w:ascii="Arial" w:hAnsi="Arial" w:cs="Arial"/>
          <w:sz w:val="22"/>
        </w:rPr>
        <w:t>, o którym mowa w art. 125 ust. 1 Ustawy, które</w:t>
      </w:r>
      <w:r w:rsidR="00CE125F">
        <w:rPr>
          <w:rFonts w:ascii="Arial" w:hAnsi="Arial" w:cs="Arial"/>
          <w:sz w:val="22"/>
        </w:rPr>
        <w:t>go wzór stanowią załączniki nr 3 i 4</w:t>
      </w:r>
      <w:r w:rsidRPr="001D6857">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034442CB" w14:textId="1320AEB1"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 przypadku wspólnego ubiegania się o zamówienie przez Wykonawców </w:t>
      </w:r>
      <w:r w:rsidRPr="001D6857">
        <w:rPr>
          <w:rFonts w:ascii="Arial" w:hAnsi="Arial" w:cs="Arial"/>
          <w:b/>
          <w:sz w:val="22"/>
        </w:rPr>
        <w:t>oświadczenie,</w:t>
      </w:r>
      <w:r w:rsidRPr="001D6857">
        <w:rPr>
          <w:rFonts w:ascii="Arial" w:hAnsi="Arial" w:cs="Arial"/>
          <w:sz w:val="22"/>
        </w:rPr>
        <w:t xml:space="preserve"> o którym</w:t>
      </w:r>
      <w:r w:rsidR="009852FD" w:rsidRPr="001D6857">
        <w:rPr>
          <w:rFonts w:ascii="Arial" w:hAnsi="Arial" w:cs="Arial"/>
          <w:sz w:val="22"/>
        </w:rPr>
        <w:t xml:space="preserve"> mowa w ust. 2 - załączniki nr </w:t>
      </w:r>
      <w:r w:rsidR="00CE125F">
        <w:rPr>
          <w:rFonts w:ascii="Arial" w:hAnsi="Arial" w:cs="Arial"/>
          <w:sz w:val="22"/>
        </w:rPr>
        <w:t>3 i 4</w:t>
      </w:r>
      <w:r w:rsidRPr="001D6857">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  </w:t>
      </w:r>
    </w:p>
    <w:p w14:paraId="6CC31253" w14:textId="2C834C35"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 przypadku polegania przez Wykonawcę na zdolnościach lub sytuacji podmiotów udostępniających zasoby, Wykonawca przedstawia, wraz z oświadczeniem, o którym mowa w ust. 2, także oświadczenie podmiotu udostępniającego zasoby - załączniki nr </w:t>
      </w:r>
      <w:r w:rsidR="00CE125F">
        <w:rPr>
          <w:rFonts w:ascii="Arial" w:hAnsi="Arial" w:cs="Arial"/>
          <w:sz w:val="22"/>
        </w:rPr>
        <w:t>3 i 4</w:t>
      </w:r>
      <w:r w:rsidRPr="001D6857">
        <w:rPr>
          <w:rFonts w:ascii="Arial" w:hAnsi="Arial" w:cs="Arial"/>
          <w:sz w:val="22"/>
        </w:rPr>
        <w:t xml:space="preserve"> do SWZ, potwierdzające brak podstaw wykluczenia tego podmiotu oraz odpowiednio spełnianie warunków udziału w postępowaniu w zakresie, w jakim Wykonawca powołuje się na jego zasoby. </w:t>
      </w:r>
      <w:r w:rsidR="00E63226" w:rsidRPr="001D6857">
        <w:rPr>
          <w:rFonts w:ascii="Arial" w:hAnsi="Arial" w:cs="Arial"/>
          <w:sz w:val="22"/>
        </w:rPr>
        <w:t xml:space="preserve"> </w:t>
      </w:r>
    </w:p>
    <w:p w14:paraId="11DB78C5" w14:textId="32D0485A" w:rsidR="002C7118" w:rsidRPr="001D6857" w:rsidRDefault="00942299" w:rsidP="002C5EF4">
      <w:pPr>
        <w:numPr>
          <w:ilvl w:val="0"/>
          <w:numId w:val="8"/>
        </w:numPr>
        <w:spacing w:after="4" w:line="250" w:lineRule="auto"/>
        <w:ind w:right="2" w:hanging="424"/>
        <w:rPr>
          <w:rFonts w:ascii="Arial" w:hAnsi="Arial" w:cs="Arial"/>
          <w:sz w:val="22"/>
        </w:rPr>
      </w:pPr>
      <w:r w:rsidRPr="001D6857">
        <w:rPr>
          <w:rFonts w:ascii="Arial" w:hAnsi="Arial" w:cs="Arial"/>
          <w:b/>
          <w:sz w:val="22"/>
        </w:rPr>
        <w:t>Oświadczenia</w:t>
      </w:r>
      <w:r w:rsidR="006A026C" w:rsidRPr="001D6857">
        <w:rPr>
          <w:rFonts w:ascii="Arial" w:hAnsi="Arial" w:cs="Arial"/>
          <w:b/>
          <w:sz w:val="22"/>
        </w:rPr>
        <w:t>, o których mowa w ust. 2–4</w:t>
      </w:r>
      <w:r w:rsidRPr="001D6857">
        <w:rPr>
          <w:rFonts w:ascii="Arial" w:hAnsi="Arial" w:cs="Arial"/>
          <w:b/>
          <w:sz w:val="22"/>
        </w:rPr>
        <w:t>, składa się wraz z ofertą</w:t>
      </w:r>
      <w:r w:rsidRPr="001D6857">
        <w:rPr>
          <w:rFonts w:ascii="Arial" w:hAnsi="Arial" w:cs="Arial"/>
          <w:sz w:val="22"/>
        </w:rPr>
        <w:t xml:space="preserve">, pod rygorem nieważności, w formie elektronicznej opatrzonej kwalifikowanym podpisem elektronicznym lub w postaci elektronicznej opatrzonej podpisem zaufanym lub podpisem osobistym. </w:t>
      </w:r>
    </w:p>
    <w:p w14:paraId="0100D7D2" w14:textId="77777777" w:rsidR="001E7620" w:rsidRPr="001D6857" w:rsidRDefault="001E7620" w:rsidP="001E7620">
      <w:pPr>
        <w:spacing w:after="93" w:line="259" w:lineRule="auto"/>
        <w:ind w:left="0" w:right="0" w:firstLine="0"/>
        <w:jc w:val="left"/>
        <w:rPr>
          <w:rFonts w:ascii="Arial" w:hAnsi="Arial" w:cs="Arial"/>
          <w:sz w:val="22"/>
        </w:rPr>
      </w:pPr>
    </w:p>
    <w:p w14:paraId="514BD59C" w14:textId="2145775C" w:rsidR="002C7118" w:rsidRPr="001D6857" w:rsidRDefault="00942299" w:rsidP="00943B44">
      <w:pPr>
        <w:pStyle w:val="Akapitzlist"/>
        <w:numPr>
          <w:ilvl w:val="0"/>
          <w:numId w:val="19"/>
        </w:numPr>
        <w:spacing w:after="93" w:line="259" w:lineRule="auto"/>
        <w:ind w:left="426" w:right="0" w:hanging="426"/>
        <w:jc w:val="left"/>
        <w:rPr>
          <w:rFonts w:ascii="Arial" w:hAnsi="Arial" w:cs="Arial"/>
          <w:sz w:val="22"/>
        </w:rPr>
      </w:pPr>
      <w:r w:rsidRPr="001D6857">
        <w:rPr>
          <w:rFonts w:ascii="Arial" w:hAnsi="Arial" w:cs="Arial"/>
          <w:b/>
          <w:sz w:val="22"/>
        </w:rPr>
        <w:t xml:space="preserve">Wymagania dotyczące wadium </w:t>
      </w:r>
    </w:p>
    <w:p w14:paraId="32967D1E" w14:textId="594C4FE2" w:rsidR="002C7118" w:rsidRPr="0036307E" w:rsidRDefault="00462A86" w:rsidP="00487DED">
      <w:pPr>
        <w:pStyle w:val="Akapitzlist"/>
        <w:autoSpaceDE w:val="0"/>
        <w:autoSpaceDN w:val="0"/>
        <w:adjustRightInd w:val="0"/>
        <w:spacing w:before="120" w:after="0" w:line="240" w:lineRule="auto"/>
        <w:ind w:left="851" w:right="0" w:firstLine="0"/>
        <w:rPr>
          <w:rFonts w:ascii="Arial" w:hAnsi="Arial" w:cs="Arial"/>
          <w:sz w:val="22"/>
        </w:rPr>
      </w:pPr>
      <w:bookmarkStart w:id="8" w:name="_Hlk83718722"/>
      <w:r w:rsidRPr="00462A86">
        <w:rPr>
          <w:rFonts w:ascii="Arial" w:hAnsi="Arial" w:cs="Arial"/>
          <w:sz w:val="22"/>
        </w:rPr>
        <w:t xml:space="preserve">Zamawiający </w:t>
      </w:r>
      <w:r w:rsidR="00095EA2">
        <w:rPr>
          <w:rFonts w:ascii="Arial" w:hAnsi="Arial" w:cs="Arial"/>
          <w:sz w:val="22"/>
        </w:rPr>
        <w:t xml:space="preserve">nie </w:t>
      </w:r>
      <w:r w:rsidRPr="00462A86">
        <w:rPr>
          <w:rFonts w:ascii="Arial" w:hAnsi="Arial" w:cs="Arial"/>
          <w:sz w:val="22"/>
        </w:rPr>
        <w:t>wymaga wniesienia wadium</w:t>
      </w:r>
      <w:r w:rsidR="00095EA2">
        <w:rPr>
          <w:rFonts w:ascii="Arial" w:hAnsi="Arial" w:cs="Arial"/>
          <w:sz w:val="22"/>
        </w:rPr>
        <w:t>.</w:t>
      </w:r>
    </w:p>
    <w:bookmarkEnd w:id="8"/>
    <w:p w14:paraId="5561FED1" w14:textId="77777777" w:rsidR="00696E37" w:rsidRPr="0036307E" w:rsidRDefault="00696E37" w:rsidP="0036307E">
      <w:pPr>
        <w:pStyle w:val="Akapitzlist"/>
        <w:spacing w:after="33" w:line="259" w:lineRule="auto"/>
        <w:ind w:left="1080" w:right="0" w:firstLine="0"/>
        <w:jc w:val="left"/>
        <w:rPr>
          <w:rFonts w:ascii="Arial" w:hAnsi="Arial" w:cs="Arial"/>
          <w:sz w:val="22"/>
        </w:rPr>
      </w:pPr>
    </w:p>
    <w:p w14:paraId="524AB992" w14:textId="3AFF16F4" w:rsidR="002C7118" w:rsidRPr="001D6857" w:rsidRDefault="00942299" w:rsidP="00943B44">
      <w:pPr>
        <w:pStyle w:val="Nagwek1"/>
        <w:numPr>
          <w:ilvl w:val="0"/>
          <w:numId w:val="19"/>
        </w:numPr>
        <w:ind w:left="426" w:right="0"/>
        <w:rPr>
          <w:rFonts w:ascii="Arial" w:hAnsi="Arial" w:cs="Arial"/>
        </w:rPr>
      </w:pPr>
      <w:r w:rsidRPr="001D6857">
        <w:rPr>
          <w:rFonts w:ascii="Arial" w:hAnsi="Arial" w:cs="Arial"/>
        </w:rPr>
        <w:t xml:space="preserve">Sposób oraz termin składania ofert </w:t>
      </w:r>
    </w:p>
    <w:p w14:paraId="6C971D2F" w14:textId="77777777" w:rsidR="002C7118" w:rsidRPr="001D6857" w:rsidRDefault="00942299" w:rsidP="002C5EF4">
      <w:pPr>
        <w:numPr>
          <w:ilvl w:val="0"/>
          <w:numId w:val="9"/>
        </w:numPr>
        <w:spacing w:after="4" w:line="250" w:lineRule="auto"/>
        <w:ind w:right="2" w:hanging="424"/>
        <w:rPr>
          <w:rFonts w:ascii="Arial" w:hAnsi="Arial" w:cs="Arial"/>
          <w:sz w:val="22"/>
        </w:rPr>
      </w:pPr>
      <w:r w:rsidRPr="001D6857">
        <w:rPr>
          <w:rFonts w:ascii="Arial" w:hAnsi="Arial" w:cs="Arial"/>
          <w:sz w:val="22"/>
        </w:rPr>
        <w:t xml:space="preserve">Wykonawca składa ofertę, pod rygorem nieważności, w formie elektronicznej (tj. w postaci elektronicznej opatrzonej kwalifikowanym podpisem elektronicznym) lub w postaci opatrzonej podpisem zaufanym lub podpisem osobistym. </w:t>
      </w:r>
    </w:p>
    <w:p w14:paraId="5B42A874" w14:textId="32D3013E" w:rsidR="009A5902" w:rsidRPr="001D6857" w:rsidRDefault="009A5902" w:rsidP="002C5EF4">
      <w:pPr>
        <w:numPr>
          <w:ilvl w:val="0"/>
          <w:numId w:val="9"/>
        </w:numPr>
        <w:spacing w:after="4" w:line="250" w:lineRule="auto"/>
        <w:ind w:right="2" w:hanging="424"/>
        <w:rPr>
          <w:rFonts w:ascii="Arial" w:hAnsi="Arial" w:cs="Arial"/>
          <w:sz w:val="22"/>
        </w:rPr>
      </w:pPr>
      <w:r w:rsidRPr="001D6857">
        <w:rPr>
          <w:rFonts w:ascii="Arial" w:hAnsi="Arial" w:cs="Arial"/>
          <w:sz w:val="22"/>
        </w:rPr>
        <w:t xml:space="preserve">Oferta powinna być sporządzona zgodnie z wzorem formularza ofertowego, co do treści oraz opisu kolumn i wierszy (załącznik nr </w:t>
      </w:r>
      <w:r w:rsidR="00CE125F">
        <w:rPr>
          <w:rFonts w:ascii="Arial" w:hAnsi="Arial" w:cs="Arial"/>
          <w:sz w:val="22"/>
        </w:rPr>
        <w:t>2</w:t>
      </w:r>
      <w:r w:rsidR="00B71786">
        <w:rPr>
          <w:rFonts w:ascii="Arial" w:hAnsi="Arial" w:cs="Arial"/>
          <w:sz w:val="22"/>
        </w:rPr>
        <w:t xml:space="preserve"> </w:t>
      </w:r>
      <w:r w:rsidRPr="001D6857">
        <w:rPr>
          <w:rFonts w:ascii="Arial" w:hAnsi="Arial" w:cs="Arial"/>
          <w:sz w:val="22"/>
        </w:rPr>
        <w:t>do SWZ).</w:t>
      </w:r>
    </w:p>
    <w:p w14:paraId="7C478630" w14:textId="2ADC5900" w:rsidR="002C7118" w:rsidRPr="001D6857" w:rsidRDefault="00942299" w:rsidP="002C5EF4">
      <w:pPr>
        <w:numPr>
          <w:ilvl w:val="0"/>
          <w:numId w:val="9"/>
        </w:numPr>
        <w:ind w:right="2" w:hanging="424"/>
        <w:rPr>
          <w:rFonts w:ascii="Arial" w:hAnsi="Arial" w:cs="Arial"/>
          <w:sz w:val="22"/>
        </w:rPr>
      </w:pPr>
      <w:r w:rsidRPr="001D6857">
        <w:rPr>
          <w:rFonts w:ascii="Arial" w:hAnsi="Arial" w:cs="Arial"/>
          <w:sz w:val="22"/>
        </w:rPr>
        <w:t>Oferta powinna być podpisana przez osob</w:t>
      </w:r>
      <w:r w:rsidR="000B2CEF" w:rsidRPr="001D6857">
        <w:rPr>
          <w:rFonts w:ascii="Arial" w:hAnsi="Arial" w:cs="Arial"/>
          <w:sz w:val="22"/>
        </w:rPr>
        <w:t>ę upoważnioną/osoby upoważnione</w:t>
      </w:r>
      <w:r w:rsidRPr="001D6857">
        <w:rPr>
          <w:rFonts w:ascii="Arial" w:hAnsi="Arial" w:cs="Arial"/>
          <w:sz w:val="22"/>
        </w:rPr>
        <w:t xml:space="preserve"> do reprezentowania Wykonawcy.  </w:t>
      </w:r>
    </w:p>
    <w:p w14:paraId="5EF3D1DA" w14:textId="77777777" w:rsidR="002C7118" w:rsidRPr="001D6857" w:rsidRDefault="00942299" w:rsidP="002C5EF4">
      <w:pPr>
        <w:numPr>
          <w:ilvl w:val="0"/>
          <w:numId w:val="9"/>
        </w:numPr>
        <w:ind w:right="2" w:hanging="424"/>
        <w:rPr>
          <w:rFonts w:ascii="Arial" w:hAnsi="Arial" w:cs="Arial"/>
          <w:sz w:val="22"/>
        </w:rPr>
      </w:pPr>
      <w:r w:rsidRPr="001D6857">
        <w:rPr>
          <w:rFonts w:ascii="Arial" w:hAnsi="Arial" w:cs="Arial"/>
          <w:sz w:val="22"/>
        </w:rPr>
        <w:t xml:space="preserve">Jeżeli w imieniu Wykonawcy działa osoba, której umocowanie do jego reprezentowania nie wynika z dokumentów rejestrowych (KRS, </w:t>
      </w:r>
      <w:proofErr w:type="spellStart"/>
      <w:r w:rsidRPr="001D6857">
        <w:rPr>
          <w:rFonts w:ascii="Arial" w:hAnsi="Arial" w:cs="Arial"/>
          <w:sz w:val="22"/>
        </w:rPr>
        <w:t>CEiDG</w:t>
      </w:r>
      <w:proofErr w:type="spellEnd"/>
      <w:r w:rsidRPr="001D6857">
        <w:rPr>
          <w:rFonts w:ascii="Arial" w:hAnsi="Arial" w:cs="Arial"/>
          <w:sz w:val="22"/>
        </w:rPr>
        <w:t xml:space="preserve"> lub innego właściwego rejestru), Wykonawca dołącza do oferty pełnomocnictwo. </w:t>
      </w:r>
    </w:p>
    <w:p w14:paraId="4AC6801F" w14:textId="77777777" w:rsidR="002C7118" w:rsidRPr="001D6857" w:rsidRDefault="00942299" w:rsidP="002C5EF4">
      <w:pPr>
        <w:numPr>
          <w:ilvl w:val="0"/>
          <w:numId w:val="9"/>
        </w:numPr>
        <w:spacing w:after="0"/>
        <w:ind w:right="2" w:hanging="424"/>
        <w:rPr>
          <w:rFonts w:ascii="Arial" w:hAnsi="Arial" w:cs="Arial"/>
          <w:sz w:val="22"/>
        </w:rPr>
      </w:pPr>
      <w:r w:rsidRPr="001D6857">
        <w:rPr>
          <w:rFonts w:ascii="Arial" w:hAnsi="Arial" w:cs="Arial"/>
          <w:sz w:val="22"/>
        </w:rPr>
        <w:t xml:space="preserve">Pełnomocnictwo do złożenia oferty lub oświadczenia, o którym mowa w art. 125 ust. 1 Ustawy, przekazuje się: </w:t>
      </w:r>
    </w:p>
    <w:p w14:paraId="3C2DFCA1"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 jeżeli oferta została złożona w formie elektronicznej opatrzonej kwalifikowanym podpisem elektronicznym </w:t>
      </w:r>
    </w:p>
    <w:p w14:paraId="4B417E62"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lub w postaci elektronicznej opatrzonej podpisem zaufanym – jeżeli oferta została złożona w postaci elektronicznej opatrzonej podpisem zaufanym; </w:t>
      </w:r>
    </w:p>
    <w:p w14:paraId="2A9A63E6"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lub w postaci elektronicznej opatrzonej podpisem osobistym – jeżeli oferta została złożona w postaci elektronicznej opatrzonej podpisem osobistym. </w:t>
      </w:r>
    </w:p>
    <w:p w14:paraId="7FF7306A" w14:textId="3E6BBEE2"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 przypadku gdy pełnomocnictwo do złożenia oferty lub oświadczenia, o którym mowa </w:t>
      </w:r>
      <w:r w:rsidR="001613E1" w:rsidRPr="001D6857">
        <w:rPr>
          <w:rFonts w:ascii="Arial" w:hAnsi="Arial" w:cs="Arial"/>
          <w:sz w:val="22"/>
        </w:rPr>
        <w:br/>
      </w:r>
      <w:r w:rsidRPr="001D6857">
        <w:rPr>
          <w:rFonts w:ascii="Arial" w:hAnsi="Arial" w:cs="Arial"/>
          <w:sz w:val="22"/>
        </w:rPr>
        <w:t xml:space="preserve">w art. 125 ust. 1 Ustawy, zostało sporządzone jako dokument w postaci papierowej </w:t>
      </w:r>
      <w:r w:rsidR="001613E1" w:rsidRPr="001D6857">
        <w:rPr>
          <w:rFonts w:ascii="Arial" w:hAnsi="Arial" w:cs="Arial"/>
          <w:sz w:val="22"/>
        </w:rPr>
        <w:br/>
      </w:r>
      <w:r w:rsidRPr="001D6857">
        <w:rPr>
          <w:rFonts w:ascii="Arial" w:hAnsi="Arial" w:cs="Arial"/>
          <w:sz w:val="22"/>
        </w:rPr>
        <w:t xml:space="preserve">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
    <w:p w14:paraId="490945BF" w14:textId="3A6ECEF9"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03C59851" w14:textId="77777777" w:rsidR="00BC4788" w:rsidRPr="001D6857" w:rsidRDefault="00942299" w:rsidP="002C5EF4">
      <w:pPr>
        <w:numPr>
          <w:ilvl w:val="0"/>
          <w:numId w:val="9"/>
        </w:numPr>
        <w:ind w:right="2" w:hanging="425"/>
        <w:jc w:val="left"/>
        <w:rPr>
          <w:rFonts w:ascii="Arial" w:hAnsi="Arial" w:cs="Arial"/>
          <w:sz w:val="22"/>
        </w:rPr>
      </w:pPr>
      <w:r w:rsidRPr="001D6857">
        <w:rPr>
          <w:rFonts w:ascii="Arial" w:hAnsi="Arial" w:cs="Arial"/>
          <w:sz w:val="22"/>
        </w:rPr>
        <w:t xml:space="preserve">Wykonawca składa </w:t>
      </w:r>
      <w:r w:rsidRPr="001D6857">
        <w:rPr>
          <w:rFonts w:ascii="Arial" w:hAnsi="Arial" w:cs="Arial"/>
          <w:sz w:val="22"/>
        </w:rPr>
        <w:tab/>
        <w:t>ofertę za pośrednictwem Platformy</w:t>
      </w:r>
    </w:p>
    <w:p w14:paraId="4E710C6E" w14:textId="67E97789" w:rsidR="002C7118" w:rsidRPr="001D6857" w:rsidRDefault="00BC4788" w:rsidP="002B499F">
      <w:pPr>
        <w:ind w:left="850" w:right="2" w:firstLine="0"/>
        <w:jc w:val="left"/>
        <w:rPr>
          <w:rFonts w:ascii="Arial" w:hAnsi="Arial" w:cs="Arial"/>
          <w:sz w:val="22"/>
        </w:rPr>
      </w:pPr>
      <w:r w:rsidRPr="001D6857">
        <w:rPr>
          <w:rStyle w:val="Hipercze"/>
          <w:rFonts w:ascii="Arial" w:hAnsi="Arial" w:cs="Arial"/>
          <w:b/>
          <w:sz w:val="22"/>
          <w:u w:color="0000FF"/>
        </w:rPr>
        <w:t>https://platformazakupowa.pl/pn/</w:t>
      </w:r>
      <w:r w:rsidR="003A4787" w:rsidRPr="001D6857">
        <w:rPr>
          <w:rStyle w:val="Hipercze"/>
          <w:rFonts w:ascii="Arial" w:hAnsi="Arial" w:cs="Arial"/>
          <w:b/>
          <w:sz w:val="22"/>
          <w:u w:color="0000FF"/>
        </w:rPr>
        <w:t>rars</w:t>
      </w:r>
    </w:p>
    <w:p w14:paraId="61F6A9DB" w14:textId="77777777"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Sposób złożenia oferty został opisany w Regulaminie. </w:t>
      </w:r>
    </w:p>
    <w:p w14:paraId="4EDF24DA" w14:textId="4806FF06"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Wszelkie informacje stanowiące tajemnicę przedsiębiorstwa w rozumieniu ustawy </w:t>
      </w:r>
      <w:r w:rsidR="00584A11" w:rsidRPr="001D6857">
        <w:rPr>
          <w:rFonts w:ascii="Arial" w:hAnsi="Arial" w:cs="Arial"/>
          <w:sz w:val="22"/>
        </w:rPr>
        <w:br/>
      </w:r>
      <w:r w:rsidRPr="001D6857">
        <w:rPr>
          <w:rFonts w:ascii="Arial" w:hAnsi="Arial" w:cs="Arial"/>
          <w:sz w:val="22"/>
        </w:rPr>
        <w:t>z 16 kwietnia 1993 r. o zwalczaniu nieuczciwej konkurencji (Dz.U. z 2019 r. poz. 1010</w:t>
      </w:r>
      <w:r w:rsidR="00E26CC4" w:rsidRPr="001D6857">
        <w:rPr>
          <w:rFonts w:ascii="Arial" w:hAnsi="Arial" w:cs="Arial"/>
          <w:sz w:val="22"/>
        </w:rPr>
        <w:t>,</w:t>
      </w:r>
      <w:r w:rsidRPr="001D6857">
        <w:rPr>
          <w:rFonts w:ascii="Arial" w:hAnsi="Arial" w:cs="Arial"/>
          <w:sz w:val="22"/>
        </w:rPr>
        <w:t xml:space="preserve"> </w:t>
      </w:r>
      <w:r w:rsidR="00584A11" w:rsidRPr="001D6857">
        <w:rPr>
          <w:rFonts w:ascii="Arial" w:hAnsi="Arial" w:cs="Arial"/>
          <w:sz w:val="22"/>
        </w:rPr>
        <w:br/>
      </w:r>
      <w:r w:rsidRPr="001D6857">
        <w:rPr>
          <w:rFonts w:ascii="Arial" w:hAnsi="Arial" w:cs="Arial"/>
          <w:sz w:val="22"/>
        </w:rPr>
        <w:t>z</w:t>
      </w:r>
      <w:r w:rsidR="00E26CC4" w:rsidRPr="001D6857">
        <w:rPr>
          <w:rFonts w:ascii="Arial" w:hAnsi="Arial" w:cs="Arial"/>
          <w:sz w:val="22"/>
        </w:rPr>
        <w:t xml:space="preserve"> </w:t>
      </w:r>
      <w:proofErr w:type="spellStart"/>
      <w:r w:rsidR="00E26CC4" w:rsidRPr="001D6857">
        <w:rPr>
          <w:rFonts w:ascii="Arial" w:hAnsi="Arial" w:cs="Arial"/>
          <w:sz w:val="22"/>
        </w:rPr>
        <w:t>późn</w:t>
      </w:r>
      <w:proofErr w:type="spellEnd"/>
      <w:r w:rsidR="00E26CC4" w:rsidRPr="001D6857">
        <w:rPr>
          <w:rFonts w:ascii="Arial" w:hAnsi="Arial" w:cs="Arial"/>
          <w:sz w:val="22"/>
        </w:rPr>
        <w:t xml:space="preserve">. </w:t>
      </w:r>
      <w:r w:rsidRPr="001D6857">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
    <w:p w14:paraId="6195A76B" w14:textId="5F48BCFF" w:rsidR="002C7118" w:rsidRPr="001D6857" w:rsidRDefault="00942299" w:rsidP="002C5EF4">
      <w:pPr>
        <w:numPr>
          <w:ilvl w:val="0"/>
          <w:numId w:val="9"/>
        </w:numPr>
        <w:ind w:right="2" w:hanging="425"/>
        <w:rPr>
          <w:rFonts w:ascii="Arial" w:hAnsi="Arial" w:cs="Arial"/>
          <w:sz w:val="22"/>
        </w:rPr>
      </w:pPr>
      <w:r w:rsidRPr="001D6857">
        <w:rPr>
          <w:rFonts w:ascii="Arial" w:hAnsi="Arial" w:cs="Arial"/>
          <w:b/>
          <w:sz w:val="22"/>
        </w:rPr>
        <w:t xml:space="preserve">Termin składania ofert upływa w </w:t>
      </w:r>
      <w:r w:rsidRPr="00095EA2">
        <w:rPr>
          <w:rFonts w:ascii="Arial" w:hAnsi="Arial" w:cs="Arial"/>
          <w:b/>
          <w:sz w:val="22"/>
        </w:rPr>
        <w:t xml:space="preserve">dniu </w:t>
      </w:r>
      <w:r w:rsidR="00CC7639">
        <w:rPr>
          <w:rFonts w:ascii="Arial" w:hAnsi="Arial" w:cs="Arial"/>
          <w:b/>
          <w:sz w:val="22"/>
        </w:rPr>
        <w:t>08.</w:t>
      </w:r>
      <w:r w:rsidR="00095EA2" w:rsidRPr="00531793">
        <w:rPr>
          <w:rFonts w:ascii="Arial" w:hAnsi="Arial" w:cs="Arial"/>
          <w:b/>
          <w:sz w:val="22"/>
        </w:rPr>
        <w:t>1</w:t>
      </w:r>
      <w:r w:rsidR="00646D7E">
        <w:rPr>
          <w:rFonts w:ascii="Arial" w:hAnsi="Arial" w:cs="Arial"/>
          <w:b/>
          <w:sz w:val="22"/>
        </w:rPr>
        <w:t>2</w:t>
      </w:r>
      <w:r w:rsidR="00095EA2" w:rsidRPr="00531793">
        <w:rPr>
          <w:rFonts w:ascii="Arial" w:hAnsi="Arial" w:cs="Arial"/>
          <w:b/>
          <w:sz w:val="22"/>
        </w:rPr>
        <w:t>.</w:t>
      </w:r>
      <w:r w:rsidRPr="00531793">
        <w:rPr>
          <w:rFonts w:ascii="Arial" w:hAnsi="Arial" w:cs="Arial"/>
          <w:b/>
          <w:sz w:val="22"/>
        </w:rPr>
        <w:t>2021 r</w:t>
      </w:r>
      <w:r w:rsidRPr="00095EA2">
        <w:rPr>
          <w:rFonts w:ascii="Arial" w:hAnsi="Arial" w:cs="Arial"/>
          <w:b/>
          <w:sz w:val="22"/>
        </w:rPr>
        <w:t>. o</w:t>
      </w:r>
      <w:r w:rsidRPr="001D6857">
        <w:rPr>
          <w:rFonts w:ascii="Arial" w:hAnsi="Arial" w:cs="Arial"/>
          <w:b/>
          <w:sz w:val="22"/>
        </w:rPr>
        <w:t xml:space="preserve"> godz. </w:t>
      </w:r>
      <w:r w:rsidR="00CC7639">
        <w:rPr>
          <w:rFonts w:ascii="Arial" w:hAnsi="Arial" w:cs="Arial"/>
          <w:b/>
          <w:sz w:val="22"/>
        </w:rPr>
        <w:t>08</w:t>
      </w:r>
      <w:r w:rsidR="005378CE">
        <w:rPr>
          <w:rFonts w:ascii="Arial" w:hAnsi="Arial" w:cs="Arial"/>
          <w:b/>
          <w:sz w:val="22"/>
        </w:rPr>
        <w:t>:00</w:t>
      </w:r>
      <w:r w:rsidR="00014E06">
        <w:rPr>
          <w:rFonts w:ascii="Arial" w:hAnsi="Arial" w:cs="Arial"/>
          <w:b/>
          <w:sz w:val="22"/>
        </w:rPr>
        <w:t>.</w:t>
      </w:r>
      <w:r w:rsidRPr="005A1B4D">
        <w:rPr>
          <w:rFonts w:ascii="Arial" w:hAnsi="Arial" w:cs="Arial"/>
          <w:color w:val="auto"/>
          <w:sz w:val="22"/>
        </w:rPr>
        <w:t xml:space="preserve"> </w:t>
      </w:r>
      <w:r w:rsidRPr="001D6857">
        <w:rPr>
          <w:rFonts w:ascii="Arial" w:hAnsi="Arial" w:cs="Arial"/>
          <w:sz w:val="22"/>
        </w:rPr>
        <w:t>Decyduje data oraz dokładny czas (</w:t>
      </w:r>
      <w:proofErr w:type="spellStart"/>
      <w:r w:rsidRPr="001D6857">
        <w:rPr>
          <w:rFonts w:ascii="Arial" w:hAnsi="Arial" w:cs="Arial"/>
          <w:sz w:val="22"/>
        </w:rPr>
        <w:t>hh:mm:ss</w:t>
      </w:r>
      <w:proofErr w:type="spellEnd"/>
      <w:r w:rsidRPr="001D6857">
        <w:rPr>
          <w:rFonts w:ascii="Arial" w:hAnsi="Arial" w:cs="Arial"/>
          <w:sz w:val="22"/>
        </w:rPr>
        <w:t xml:space="preserve">) generowany wg czasu lokalnego serwera synchronizowanego zegarem Głównego Urzędu Miar. </w:t>
      </w:r>
    </w:p>
    <w:p w14:paraId="4544A71C" w14:textId="77777777" w:rsidR="002C7118" w:rsidRPr="001D6857" w:rsidRDefault="00942299" w:rsidP="002C5EF4">
      <w:pPr>
        <w:numPr>
          <w:ilvl w:val="0"/>
          <w:numId w:val="9"/>
        </w:numPr>
        <w:spacing w:after="16" w:line="250" w:lineRule="auto"/>
        <w:ind w:right="2" w:hanging="425"/>
        <w:rPr>
          <w:rFonts w:ascii="Arial" w:hAnsi="Arial" w:cs="Arial"/>
          <w:sz w:val="22"/>
        </w:rPr>
      </w:pPr>
      <w:r w:rsidRPr="001D6857">
        <w:rPr>
          <w:rFonts w:ascii="Arial" w:hAnsi="Arial" w:cs="Arial"/>
          <w:sz w:val="22"/>
        </w:rPr>
        <w:t xml:space="preserve">Oferta złożona po terminie zostanie odrzucona na podstawie art. 226 ust. 1 pkt 1 Ustawy. </w:t>
      </w:r>
    </w:p>
    <w:p w14:paraId="75CBC4F2" w14:textId="77777777"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Wykonawca przed upływem terminu do składania ofert może zmienić lub wycofać ofertę. Zasady wycofania lub zmiany oferty określa Regulamin. </w:t>
      </w:r>
    </w:p>
    <w:p w14:paraId="254F67B6" w14:textId="77777777" w:rsidR="002C7118" w:rsidRPr="001D6857" w:rsidRDefault="00942299" w:rsidP="002C5EF4">
      <w:pPr>
        <w:numPr>
          <w:ilvl w:val="0"/>
          <w:numId w:val="9"/>
        </w:numPr>
        <w:spacing w:after="0"/>
        <w:ind w:right="2" w:hanging="425"/>
        <w:rPr>
          <w:rFonts w:ascii="Arial" w:hAnsi="Arial" w:cs="Arial"/>
          <w:sz w:val="22"/>
        </w:rPr>
      </w:pPr>
      <w:r w:rsidRPr="001D6857">
        <w:rPr>
          <w:rFonts w:ascii="Arial" w:hAnsi="Arial" w:cs="Arial"/>
          <w:sz w:val="22"/>
        </w:rPr>
        <w:t xml:space="preserve">Wykonawca nie może skutecznie wycofać oferty ani wprowadzić zmian w treści oferty po upływie terminu składania ofert. </w:t>
      </w:r>
    </w:p>
    <w:p w14:paraId="724A64E4" w14:textId="77777777" w:rsidR="002C7118" w:rsidRPr="001D6857" w:rsidRDefault="00942299">
      <w:pPr>
        <w:spacing w:after="33" w:line="259" w:lineRule="auto"/>
        <w:ind w:left="569" w:right="0" w:firstLine="0"/>
        <w:jc w:val="left"/>
        <w:rPr>
          <w:rFonts w:ascii="Arial" w:hAnsi="Arial" w:cs="Arial"/>
          <w:sz w:val="22"/>
        </w:rPr>
      </w:pPr>
      <w:r w:rsidRPr="001D6857">
        <w:rPr>
          <w:rFonts w:ascii="Arial" w:hAnsi="Arial" w:cs="Arial"/>
          <w:sz w:val="22"/>
        </w:rPr>
        <w:t xml:space="preserve"> </w:t>
      </w:r>
    </w:p>
    <w:p w14:paraId="2B0D6C60" w14:textId="5676C7B8" w:rsidR="002C7118" w:rsidRPr="001D6857" w:rsidRDefault="00942299" w:rsidP="00943B44">
      <w:pPr>
        <w:pStyle w:val="Nagwek1"/>
        <w:numPr>
          <w:ilvl w:val="0"/>
          <w:numId w:val="19"/>
        </w:numPr>
        <w:spacing w:after="0" w:line="259" w:lineRule="auto"/>
        <w:ind w:left="426" w:right="0" w:hanging="426"/>
        <w:jc w:val="left"/>
        <w:rPr>
          <w:rFonts w:ascii="Arial" w:hAnsi="Arial" w:cs="Arial"/>
        </w:rPr>
      </w:pPr>
      <w:r w:rsidRPr="001D6857">
        <w:rPr>
          <w:rFonts w:ascii="Arial" w:hAnsi="Arial" w:cs="Arial"/>
        </w:rPr>
        <w:t xml:space="preserve">Termin otwarcia ofert </w:t>
      </w:r>
    </w:p>
    <w:p w14:paraId="3D0367EE" w14:textId="141A1E64" w:rsidR="002C7118" w:rsidRPr="00095EA2" w:rsidRDefault="00942299" w:rsidP="002C5EF4">
      <w:pPr>
        <w:numPr>
          <w:ilvl w:val="0"/>
          <w:numId w:val="10"/>
        </w:numPr>
        <w:spacing w:after="4" w:line="250" w:lineRule="auto"/>
        <w:ind w:right="2" w:hanging="424"/>
        <w:rPr>
          <w:rFonts w:ascii="Arial" w:hAnsi="Arial" w:cs="Arial"/>
          <w:sz w:val="22"/>
        </w:rPr>
      </w:pPr>
      <w:r w:rsidRPr="00095EA2">
        <w:rPr>
          <w:rFonts w:ascii="Arial" w:hAnsi="Arial" w:cs="Arial"/>
          <w:b/>
          <w:sz w:val="22"/>
        </w:rPr>
        <w:t xml:space="preserve">Otwarcie ofert nastąpi niezwłocznie po upływie terminu składania ofert, tj. w dniu </w:t>
      </w:r>
      <w:r w:rsidR="00CC7639">
        <w:rPr>
          <w:rFonts w:ascii="Arial" w:hAnsi="Arial" w:cs="Arial"/>
          <w:b/>
          <w:sz w:val="22"/>
        </w:rPr>
        <w:t>08.</w:t>
      </w:r>
      <w:r w:rsidR="002A4399" w:rsidRPr="00531793">
        <w:rPr>
          <w:rFonts w:ascii="Arial" w:hAnsi="Arial" w:cs="Arial"/>
          <w:b/>
          <w:sz w:val="22"/>
        </w:rPr>
        <w:t>1</w:t>
      </w:r>
      <w:r w:rsidR="00646D7E">
        <w:rPr>
          <w:rFonts w:ascii="Arial" w:hAnsi="Arial" w:cs="Arial"/>
          <w:b/>
          <w:sz w:val="22"/>
        </w:rPr>
        <w:t>2</w:t>
      </w:r>
      <w:r w:rsidR="003A0D8E" w:rsidRPr="00531793">
        <w:rPr>
          <w:rFonts w:ascii="Arial" w:hAnsi="Arial" w:cs="Arial"/>
          <w:b/>
          <w:sz w:val="22"/>
        </w:rPr>
        <w:t>.2021</w:t>
      </w:r>
      <w:r w:rsidR="003A0D8E" w:rsidRPr="00095EA2">
        <w:rPr>
          <w:rFonts w:ascii="Arial" w:hAnsi="Arial" w:cs="Arial"/>
          <w:b/>
          <w:sz w:val="22"/>
        </w:rPr>
        <w:t xml:space="preserve"> r. o godz. </w:t>
      </w:r>
      <w:r w:rsidR="00CC7639">
        <w:rPr>
          <w:rFonts w:ascii="Arial" w:hAnsi="Arial" w:cs="Arial"/>
          <w:b/>
          <w:sz w:val="22"/>
        </w:rPr>
        <w:t>08</w:t>
      </w:r>
      <w:r w:rsidR="003A0D8E" w:rsidRPr="00095EA2">
        <w:rPr>
          <w:rFonts w:ascii="Arial" w:hAnsi="Arial" w:cs="Arial"/>
          <w:b/>
          <w:sz w:val="22"/>
        </w:rPr>
        <w:t>:</w:t>
      </w:r>
      <w:r w:rsidR="00014E06">
        <w:rPr>
          <w:rFonts w:ascii="Arial" w:hAnsi="Arial" w:cs="Arial"/>
          <w:b/>
          <w:sz w:val="22"/>
        </w:rPr>
        <w:t>0</w:t>
      </w:r>
      <w:r w:rsidR="003A0D8E" w:rsidRPr="00095EA2">
        <w:rPr>
          <w:rFonts w:ascii="Arial" w:hAnsi="Arial" w:cs="Arial"/>
          <w:b/>
          <w:sz w:val="22"/>
        </w:rPr>
        <w:t>5</w:t>
      </w:r>
      <w:r w:rsidRPr="00095EA2">
        <w:rPr>
          <w:rFonts w:ascii="Arial" w:hAnsi="Arial" w:cs="Arial"/>
          <w:sz w:val="22"/>
        </w:rPr>
        <w:t xml:space="preserve"> Otwarcie ofert dokonywane jest przez odszyfrowanie </w:t>
      </w:r>
      <w:r w:rsidR="00584A11" w:rsidRPr="00095EA2">
        <w:rPr>
          <w:rFonts w:ascii="Arial" w:hAnsi="Arial" w:cs="Arial"/>
          <w:sz w:val="22"/>
        </w:rPr>
        <w:br/>
      </w:r>
      <w:r w:rsidRPr="00095EA2">
        <w:rPr>
          <w:rFonts w:ascii="Arial" w:hAnsi="Arial" w:cs="Arial"/>
          <w:sz w:val="22"/>
        </w:rPr>
        <w:t xml:space="preserve">i otwarcie ofert. </w:t>
      </w:r>
    </w:p>
    <w:p w14:paraId="46B6F31F" w14:textId="77777777" w:rsidR="002C7118" w:rsidRPr="001D6857" w:rsidRDefault="00942299" w:rsidP="002C5EF4">
      <w:pPr>
        <w:numPr>
          <w:ilvl w:val="0"/>
          <w:numId w:val="10"/>
        </w:numPr>
        <w:ind w:right="2" w:hanging="424"/>
        <w:rPr>
          <w:rFonts w:ascii="Arial" w:hAnsi="Arial" w:cs="Arial"/>
          <w:sz w:val="22"/>
        </w:rPr>
      </w:pPr>
      <w:r w:rsidRPr="001D6857">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77777777" w:rsidR="002C7118" w:rsidRPr="001D6857" w:rsidRDefault="00942299" w:rsidP="002C5EF4">
      <w:pPr>
        <w:numPr>
          <w:ilvl w:val="0"/>
          <w:numId w:val="10"/>
        </w:numPr>
        <w:ind w:right="2" w:hanging="424"/>
        <w:rPr>
          <w:rFonts w:ascii="Arial" w:hAnsi="Arial" w:cs="Arial"/>
          <w:sz w:val="22"/>
        </w:rPr>
      </w:pPr>
      <w:r w:rsidRPr="001D6857">
        <w:rPr>
          <w:rFonts w:ascii="Arial" w:hAnsi="Arial" w:cs="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6D9C61C1" w14:textId="77777777" w:rsidR="002C7118" w:rsidRPr="001D6857" w:rsidRDefault="00942299" w:rsidP="002C5EF4">
      <w:pPr>
        <w:numPr>
          <w:ilvl w:val="0"/>
          <w:numId w:val="10"/>
        </w:numPr>
        <w:spacing w:after="0"/>
        <w:ind w:right="2" w:hanging="424"/>
        <w:rPr>
          <w:rFonts w:ascii="Arial" w:hAnsi="Arial" w:cs="Arial"/>
          <w:sz w:val="22"/>
        </w:rPr>
      </w:pPr>
      <w:r w:rsidRPr="001D6857">
        <w:rPr>
          <w:rFonts w:ascii="Arial" w:hAnsi="Arial" w:cs="Arial"/>
          <w:sz w:val="22"/>
        </w:rPr>
        <w:t xml:space="preserve">Niezwłocznie po otwarciu ofert Zamawiający udostępni na stronie internetowej prowadzonego postępowania (Platformie) informacje o:  </w:t>
      </w:r>
    </w:p>
    <w:p w14:paraId="235F0A72" w14:textId="77777777" w:rsidR="002C7118" w:rsidRPr="001D6857" w:rsidRDefault="00942299" w:rsidP="002C5EF4">
      <w:pPr>
        <w:numPr>
          <w:ilvl w:val="1"/>
          <w:numId w:val="10"/>
        </w:numPr>
        <w:spacing w:after="0"/>
        <w:ind w:left="1276" w:right="2" w:hanging="425"/>
        <w:rPr>
          <w:rFonts w:ascii="Arial" w:hAnsi="Arial" w:cs="Arial"/>
          <w:sz w:val="22"/>
        </w:rPr>
      </w:pPr>
      <w:r w:rsidRPr="001D6857">
        <w:rPr>
          <w:rFonts w:ascii="Arial" w:hAnsi="Arial" w:cs="Arial"/>
          <w:sz w:val="22"/>
        </w:rPr>
        <w:t xml:space="preserve">nazwach albo imionach i nazwiskach oraz siedzibach lub miejscach prowadzonej działalności gospodarczej albo miejscach zamieszkania wykonawców, których oferty zostały otwarte;  </w:t>
      </w:r>
    </w:p>
    <w:p w14:paraId="10208F75" w14:textId="77777777" w:rsidR="002C7118" w:rsidRPr="001D6857" w:rsidRDefault="00942299" w:rsidP="002C5EF4">
      <w:pPr>
        <w:numPr>
          <w:ilvl w:val="1"/>
          <w:numId w:val="10"/>
        </w:numPr>
        <w:spacing w:after="4" w:line="250" w:lineRule="auto"/>
        <w:ind w:left="1276" w:right="2" w:hanging="425"/>
        <w:rPr>
          <w:rFonts w:ascii="Arial" w:hAnsi="Arial" w:cs="Arial"/>
          <w:sz w:val="22"/>
        </w:rPr>
      </w:pPr>
      <w:r w:rsidRPr="001D6857">
        <w:rPr>
          <w:rFonts w:ascii="Arial" w:hAnsi="Arial" w:cs="Arial"/>
          <w:sz w:val="22"/>
        </w:rPr>
        <w:t xml:space="preserve">cenach zawartych w ofertach. </w:t>
      </w:r>
    </w:p>
    <w:p w14:paraId="4C2C3F63" w14:textId="77777777" w:rsidR="002C7118" w:rsidRPr="001D6857" w:rsidRDefault="00942299" w:rsidP="0038152F">
      <w:pPr>
        <w:spacing w:after="38" w:line="259" w:lineRule="auto"/>
        <w:ind w:left="1276" w:right="0" w:hanging="425"/>
        <w:jc w:val="left"/>
        <w:rPr>
          <w:rFonts w:ascii="Arial" w:hAnsi="Arial" w:cs="Arial"/>
          <w:sz w:val="22"/>
        </w:rPr>
      </w:pPr>
      <w:r w:rsidRPr="001D6857">
        <w:rPr>
          <w:rFonts w:ascii="Arial" w:hAnsi="Arial" w:cs="Arial"/>
          <w:sz w:val="22"/>
        </w:rPr>
        <w:t xml:space="preserve"> </w:t>
      </w:r>
    </w:p>
    <w:p w14:paraId="5888A888" w14:textId="04068F8C" w:rsidR="002C7118" w:rsidRPr="001D6857" w:rsidRDefault="00942299" w:rsidP="00943B44">
      <w:pPr>
        <w:pStyle w:val="Nagwek1"/>
        <w:numPr>
          <w:ilvl w:val="0"/>
          <w:numId w:val="19"/>
        </w:numPr>
        <w:spacing w:after="129"/>
        <w:ind w:left="426" w:right="0" w:hanging="426"/>
        <w:rPr>
          <w:rFonts w:ascii="Arial" w:hAnsi="Arial" w:cs="Arial"/>
        </w:rPr>
      </w:pPr>
      <w:r w:rsidRPr="001D6857">
        <w:rPr>
          <w:rFonts w:ascii="Arial" w:hAnsi="Arial" w:cs="Arial"/>
        </w:rPr>
        <w:t>Sposób obliczenia ceny</w:t>
      </w:r>
      <w:r w:rsidRPr="001D6857">
        <w:rPr>
          <w:rFonts w:ascii="Arial" w:hAnsi="Arial" w:cs="Arial"/>
          <w:b w:val="0"/>
        </w:rPr>
        <w:t xml:space="preserve"> </w:t>
      </w:r>
    </w:p>
    <w:p w14:paraId="20B8BE5A" w14:textId="77777777" w:rsidR="003531EF" w:rsidRPr="00F02D52" w:rsidRDefault="003531EF" w:rsidP="007D5A5E">
      <w:pPr>
        <w:pStyle w:val="Akapitzlist"/>
        <w:numPr>
          <w:ilvl w:val="0"/>
          <w:numId w:val="58"/>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6A6B5989" w14:textId="77777777" w:rsidR="003531EF" w:rsidRPr="00371D10" w:rsidRDefault="003531EF" w:rsidP="007D5A5E">
      <w:pPr>
        <w:numPr>
          <w:ilvl w:val="0"/>
          <w:numId w:val="58"/>
        </w:numPr>
        <w:spacing w:after="0"/>
        <w:ind w:right="2" w:hanging="424"/>
        <w:rPr>
          <w:rFonts w:ascii="Arial" w:hAnsi="Arial" w:cs="Arial"/>
          <w:sz w:val="22"/>
        </w:rPr>
      </w:pPr>
      <w:r w:rsidRPr="00371D10">
        <w:rPr>
          <w:rFonts w:ascii="Arial" w:hAnsi="Arial" w:cs="Arial"/>
          <w:sz w:val="22"/>
        </w:rPr>
        <w:t xml:space="preserve">Kalkulację ceny oferty należy obliczyć w oparciu o formularz ofertowy stanowiący </w:t>
      </w:r>
      <w:r w:rsidRPr="003531EF">
        <w:rPr>
          <w:rFonts w:ascii="Arial" w:hAnsi="Arial" w:cs="Arial"/>
          <w:b/>
          <w:bCs/>
          <w:iCs/>
          <w:sz w:val="22"/>
        </w:rPr>
        <w:t>załącznik nr 2</w:t>
      </w:r>
      <w:r w:rsidRPr="00371D10">
        <w:rPr>
          <w:rFonts w:ascii="Arial" w:hAnsi="Arial" w:cs="Arial"/>
          <w:sz w:val="22"/>
        </w:rPr>
        <w:t xml:space="preserve"> do specyfikacji warunków zamówienia.</w:t>
      </w:r>
    </w:p>
    <w:p w14:paraId="3356CA9E" w14:textId="77777777" w:rsidR="003531EF" w:rsidRPr="00371D10" w:rsidRDefault="003531EF" w:rsidP="007D5A5E">
      <w:pPr>
        <w:numPr>
          <w:ilvl w:val="0"/>
          <w:numId w:val="58"/>
        </w:numPr>
        <w:tabs>
          <w:tab w:val="num" w:pos="357"/>
        </w:tabs>
        <w:spacing w:after="0"/>
        <w:ind w:right="2" w:hanging="424"/>
        <w:rPr>
          <w:rFonts w:ascii="Arial" w:hAnsi="Arial" w:cs="Arial"/>
          <w:sz w:val="22"/>
        </w:rPr>
      </w:pPr>
      <w:r w:rsidRPr="00371D10">
        <w:rPr>
          <w:rFonts w:ascii="Arial" w:hAnsi="Arial" w:cs="Arial"/>
          <w:sz w:val="22"/>
        </w:rPr>
        <w:t>Wartość brutto podana w ofercie powinna zawierać wszelkie koszy jednostkowe mające wpływ na realizację zamówienia, w tym ewentualne opusty i rabaty zastosowane przez Wykonawcę.</w:t>
      </w:r>
    </w:p>
    <w:p w14:paraId="23A7CDD1" w14:textId="77777777" w:rsidR="003531EF" w:rsidRPr="00371D10" w:rsidRDefault="003531EF" w:rsidP="007D5A5E">
      <w:pPr>
        <w:numPr>
          <w:ilvl w:val="0"/>
          <w:numId w:val="58"/>
        </w:numPr>
        <w:tabs>
          <w:tab w:val="num" w:pos="357"/>
        </w:tabs>
        <w:spacing w:after="0"/>
        <w:ind w:right="2" w:hanging="424"/>
        <w:rPr>
          <w:rFonts w:ascii="Arial" w:hAnsi="Arial" w:cs="Arial"/>
          <w:sz w:val="22"/>
        </w:rPr>
      </w:pPr>
      <w:r w:rsidRPr="00371D10">
        <w:rPr>
          <w:rFonts w:ascii="Arial" w:hAnsi="Arial" w:cs="Arial"/>
          <w:sz w:val="22"/>
        </w:rPr>
        <w:t>Cenę należy zaokrąglić do pełnych groszy, przy czym końcówki poniżej 0,5 grosza należy pomijać, a końcówki 0,5 grosza i wyższe należy zaokrąglać do 1 grosza.</w:t>
      </w:r>
    </w:p>
    <w:p w14:paraId="778F8A2A" w14:textId="77777777" w:rsidR="003531EF" w:rsidRPr="00371D10" w:rsidRDefault="003531EF" w:rsidP="007D5A5E">
      <w:pPr>
        <w:numPr>
          <w:ilvl w:val="0"/>
          <w:numId w:val="58"/>
        </w:numPr>
        <w:tabs>
          <w:tab w:val="num" w:pos="357"/>
        </w:tabs>
        <w:spacing w:after="0"/>
        <w:ind w:right="2" w:hanging="424"/>
        <w:rPr>
          <w:rFonts w:ascii="Arial" w:hAnsi="Arial" w:cs="Arial"/>
          <w:sz w:val="22"/>
        </w:rPr>
      </w:pPr>
      <w:r w:rsidRPr="00371D10">
        <w:rPr>
          <w:rFonts w:ascii="Arial" w:hAnsi="Arial" w:cs="Arial"/>
          <w:sz w:val="22"/>
        </w:rPr>
        <w:t xml:space="preserve">Stawka podatku VAT musi zostać określona zgodnie z ustawą z dnia 11 marca 2004 r. </w:t>
      </w:r>
      <w:r w:rsidRPr="00371D10">
        <w:rPr>
          <w:rFonts w:ascii="Arial" w:hAnsi="Arial" w:cs="Arial"/>
          <w:sz w:val="22"/>
        </w:rPr>
        <w:br/>
        <w:t>o podatku od towarów i usług (</w:t>
      </w:r>
      <w:r w:rsidRPr="00371D10">
        <w:rPr>
          <w:rFonts w:ascii="Arial" w:hAnsi="Arial" w:cs="Arial"/>
          <w:bCs/>
          <w:sz w:val="22"/>
        </w:rPr>
        <w:t xml:space="preserve">Dz. U z 2020 r. poz. 106, z </w:t>
      </w:r>
      <w:proofErr w:type="spellStart"/>
      <w:r w:rsidRPr="00371D10">
        <w:rPr>
          <w:rFonts w:ascii="Arial" w:hAnsi="Arial" w:cs="Arial"/>
          <w:bCs/>
          <w:sz w:val="22"/>
        </w:rPr>
        <w:t>późn</w:t>
      </w:r>
      <w:proofErr w:type="spellEnd"/>
      <w:r w:rsidRPr="00371D10">
        <w:rPr>
          <w:rFonts w:ascii="Arial" w:hAnsi="Arial" w:cs="Arial"/>
          <w:bCs/>
          <w:sz w:val="22"/>
        </w:rPr>
        <w:t>. zm.)</w:t>
      </w:r>
      <w:r w:rsidRPr="00371D10">
        <w:rPr>
          <w:rFonts w:ascii="Arial" w:hAnsi="Arial" w:cs="Arial"/>
          <w:sz w:val="22"/>
        </w:rPr>
        <w:t>.</w:t>
      </w:r>
    </w:p>
    <w:p w14:paraId="58B452C9" w14:textId="77777777" w:rsidR="003531EF" w:rsidRPr="00371D10" w:rsidRDefault="003531EF" w:rsidP="007D5A5E">
      <w:pPr>
        <w:numPr>
          <w:ilvl w:val="0"/>
          <w:numId w:val="58"/>
        </w:numPr>
        <w:tabs>
          <w:tab w:val="num" w:pos="357"/>
        </w:tabs>
        <w:spacing w:after="0"/>
        <w:ind w:right="2" w:hanging="424"/>
        <w:rPr>
          <w:rFonts w:ascii="Arial" w:hAnsi="Arial" w:cs="Arial"/>
          <w:sz w:val="22"/>
        </w:rPr>
      </w:pPr>
      <w:r w:rsidRPr="00371D10">
        <w:rPr>
          <w:rFonts w:ascii="Arial" w:hAnsi="Arial" w:cs="Arial"/>
          <w:sz w:val="22"/>
        </w:rPr>
        <w:t>Cenę oferty należy wyrazić w złotych polskich (PLN).</w:t>
      </w:r>
    </w:p>
    <w:p w14:paraId="15DFBAF5" w14:textId="77777777" w:rsidR="0072493B" w:rsidRPr="001D6857" w:rsidRDefault="0072493B" w:rsidP="0072493B">
      <w:pPr>
        <w:pStyle w:val="Nagwek1"/>
        <w:spacing w:after="0" w:line="259" w:lineRule="auto"/>
        <w:ind w:left="0" w:right="0" w:firstLine="0"/>
        <w:rPr>
          <w:rFonts w:ascii="Arial" w:hAnsi="Arial" w:cs="Arial"/>
        </w:rPr>
      </w:pPr>
    </w:p>
    <w:p w14:paraId="6CA73959" w14:textId="5B62CCEC" w:rsidR="002C7118" w:rsidRPr="001D6857" w:rsidRDefault="0072493B" w:rsidP="00943B44">
      <w:pPr>
        <w:pStyle w:val="Nagwek1"/>
        <w:numPr>
          <w:ilvl w:val="0"/>
          <w:numId w:val="19"/>
        </w:numPr>
        <w:spacing w:after="0" w:line="259" w:lineRule="auto"/>
        <w:ind w:left="426" w:right="0" w:hanging="426"/>
        <w:rPr>
          <w:rFonts w:ascii="Arial" w:hAnsi="Arial" w:cs="Arial"/>
        </w:rPr>
      </w:pPr>
      <w:r w:rsidRPr="001D6857">
        <w:rPr>
          <w:rFonts w:ascii="Arial" w:hAnsi="Arial" w:cs="Arial"/>
        </w:rPr>
        <w:t xml:space="preserve"> </w:t>
      </w:r>
      <w:r w:rsidR="00942299" w:rsidRPr="001D6857">
        <w:rPr>
          <w:rFonts w:ascii="Arial" w:hAnsi="Arial" w:cs="Arial"/>
        </w:rPr>
        <w:t xml:space="preserve">Opis kryteriów oceny ofert wraz z podaniem wag tych kryteriów i sposobu oceny ofert </w:t>
      </w:r>
    </w:p>
    <w:p w14:paraId="175B7771" w14:textId="1BE96F15" w:rsidR="003B4EC8" w:rsidRPr="001D6857" w:rsidRDefault="00942299" w:rsidP="001D6857">
      <w:pPr>
        <w:numPr>
          <w:ilvl w:val="0"/>
          <w:numId w:val="11"/>
        </w:numPr>
        <w:spacing w:after="0"/>
        <w:ind w:right="2" w:hanging="436"/>
        <w:rPr>
          <w:rFonts w:ascii="Arial" w:hAnsi="Arial" w:cs="Arial"/>
          <w:sz w:val="22"/>
        </w:rPr>
      </w:pPr>
      <w:r w:rsidRPr="001D6857">
        <w:rPr>
          <w:rFonts w:ascii="Arial" w:hAnsi="Arial" w:cs="Arial"/>
          <w:sz w:val="22"/>
        </w:rPr>
        <w:t>Przy wyborze oferty najkorzystniejszej Zamawiający będzie kierował się następującymi kryteriami</w:t>
      </w:r>
      <w:r w:rsidR="00960608" w:rsidRPr="001D6857">
        <w:rPr>
          <w:rFonts w:ascii="Arial" w:hAnsi="Arial" w:cs="Arial"/>
          <w:sz w:val="22"/>
        </w:rPr>
        <w:t>:</w:t>
      </w:r>
      <w:r w:rsidR="00206412" w:rsidRPr="001D6857">
        <w:rPr>
          <w:rFonts w:ascii="Arial" w:hAnsi="Arial" w:cs="Arial"/>
          <w:sz w:val="22"/>
        </w:rPr>
        <w:t xml:space="preserve"> </w:t>
      </w:r>
    </w:p>
    <w:p w14:paraId="22E8758F" w14:textId="77777777" w:rsidR="003B4EC8" w:rsidRPr="001D6857" w:rsidRDefault="003B4EC8" w:rsidP="003B4EC8">
      <w:pPr>
        <w:spacing w:after="0"/>
        <w:ind w:left="862" w:right="2" w:firstLine="0"/>
        <w:rPr>
          <w:rFonts w:ascii="Arial" w:hAnsi="Arial" w:cs="Arial"/>
          <w:sz w:val="22"/>
        </w:rPr>
      </w:pPr>
      <w:r w:rsidRPr="001D6857">
        <w:rPr>
          <w:rFonts w:ascii="Arial" w:hAnsi="Arial" w:cs="Arial"/>
          <w:b/>
          <w:sz w:val="22"/>
        </w:rPr>
        <w:t>Cena – 100%</w:t>
      </w:r>
    </w:p>
    <w:p w14:paraId="3F2B1322" w14:textId="4AF2B887" w:rsidR="002C7118" w:rsidRPr="001D6857" w:rsidRDefault="005325A6" w:rsidP="001D6857">
      <w:pPr>
        <w:numPr>
          <w:ilvl w:val="0"/>
          <w:numId w:val="11"/>
        </w:numPr>
        <w:spacing w:after="0"/>
        <w:ind w:right="2" w:hanging="436"/>
        <w:rPr>
          <w:rFonts w:ascii="Arial" w:hAnsi="Arial" w:cs="Arial"/>
          <w:sz w:val="22"/>
        </w:rPr>
      </w:pPr>
      <w:r w:rsidRPr="001D6857">
        <w:rPr>
          <w:rStyle w:val="fontstyle01"/>
          <w:rFonts w:ascii="Arial" w:hAnsi="Arial" w:cs="Arial"/>
          <w:sz w:val="22"/>
          <w:szCs w:val="22"/>
        </w:rPr>
        <w:t xml:space="preserve">Jeżeli nie </w:t>
      </w:r>
      <w:r w:rsidR="001A0D12" w:rsidRPr="001D6857">
        <w:rPr>
          <w:rStyle w:val="fontstyle01"/>
          <w:rFonts w:ascii="Arial" w:hAnsi="Arial" w:cs="Arial"/>
          <w:sz w:val="22"/>
          <w:szCs w:val="22"/>
        </w:rPr>
        <w:t xml:space="preserve">będzie </w:t>
      </w:r>
      <w:r w:rsidRPr="001D6857">
        <w:rPr>
          <w:rStyle w:val="fontstyle01"/>
          <w:rFonts w:ascii="Arial" w:hAnsi="Arial" w:cs="Arial"/>
          <w:sz w:val="22"/>
          <w:szCs w:val="22"/>
        </w:rPr>
        <w:t xml:space="preserve">można dokonać wyboru najkorzystniejszej oferty ze względu na to, </w:t>
      </w:r>
      <w:r w:rsidR="008D2177" w:rsidRPr="001D6857">
        <w:rPr>
          <w:rStyle w:val="fontstyle01"/>
          <w:rFonts w:ascii="Arial" w:hAnsi="Arial" w:cs="Arial"/>
          <w:sz w:val="22"/>
          <w:szCs w:val="22"/>
        </w:rPr>
        <w:br/>
      </w:r>
      <w:r w:rsidRPr="001D6857">
        <w:rPr>
          <w:rStyle w:val="fontstyle01"/>
          <w:rFonts w:ascii="Arial" w:hAnsi="Arial" w:cs="Arial"/>
          <w:sz w:val="22"/>
          <w:szCs w:val="22"/>
        </w:rPr>
        <w:t>że zostały złożone oferty o takiej samej cenie</w:t>
      </w:r>
      <w:r w:rsidR="001A0D12" w:rsidRPr="001D6857">
        <w:rPr>
          <w:rStyle w:val="fontstyle01"/>
          <w:rFonts w:ascii="Arial" w:hAnsi="Arial" w:cs="Arial"/>
          <w:sz w:val="22"/>
          <w:szCs w:val="22"/>
        </w:rPr>
        <w:t>, Zamawiający wezwie</w:t>
      </w:r>
      <w:r w:rsidRPr="001D6857">
        <w:rPr>
          <w:rStyle w:val="fontstyle01"/>
          <w:rFonts w:ascii="Arial" w:hAnsi="Arial" w:cs="Arial"/>
          <w:sz w:val="22"/>
          <w:szCs w:val="22"/>
        </w:rPr>
        <w:t xml:space="preserve"> wykonawców, którzy złożyli te oferty, do złożen</w:t>
      </w:r>
      <w:r w:rsidR="001A0D12" w:rsidRPr="001D6857">
        <w:rPr>
          <w:rStyle w:val="fontstyle01"/>
          <w:rFonts w:ascii="Arial" w:hAnsi="Arial" w:cs="Arial"/>
          <w:sz w:val="22"/>
          <w:szCs w:val="22"/>
        </w:rPr>
        <w:t>ia w terminie określonym przez Z</w:t>
      </w:r>
      <w:r w:rsidRPr="001D6857">
        <w:rPr>
          <w:rStyle w:val="fontstyle01"/>
          <w:rFonts w:ascii="Arial" w:hAnsi="Arial" w:cs="Arial"/>
          <w:sz w:val="22"/>
          <w:szCs w:val="22"/>
        </w:rPr>
        <w:t>amawiającego ofert dodatkowych zawierają</w:t>
      </w:r>
      <w:r w:rsidR="001A0D12" w:rsidRPr="001D6857">
        <w:rPr>
          <w:rStyle w:val="fontstyle01"/>
          <w:rFonts w:ascii="Arial" w:hAnsi="Arial" w:cs="Arial"/>
          <w:sz w:val="22"/>
          <w:szCs w:val="22"/>
        </w:rPr>
        <w:t>cych nową cenę</w:t>
      </w:r>
      <w:r w:rsidRPr="001D6857">
        <w:rPr>
          <w:rStyle w:val="fontstyle01"/>
          <w:rFonts w:ascii="Arial" w:hAnsi="Arial" w:cs="Arial"/>
          <w:sz w:val="22"/>
          <w:szCs w:val="22"/>
        </w:rPr>
        <w:t>.</w:t>
      </w:r>
      <w:r w:rsidR="00942299" w:rsidRPr="001D6857">
        <w:rPr>
          <w:rFonts w:ascii="Arial" w:hAnsi="Arial" w:cs="Arial"/>
          <w:sz w:val="22"/>
        </w:rPr>
        <w:t xml:space="preserve"> </w:t>
      </w:r>
    </w:p>
    <w:p w14:paraId="7289D0A5" w14:textId="77777777" w:rsidR="002C7118" w:rsidRPr="001D6857" w:rsidRDefault="00942299" w:rsidP="001D6857">
      <w:pPr>
        <w:numPr>
          <w:ilvl w:val="0"/>
          <w:numId w:val="11"/>
        </w:numPr>
        <w:spacing w:after="0"/>
        <w:ind w:right="2" w:hanging="436"/>
        <w:rPr>
          <w:rFonts w:ascii="Arial" w:hAnsi="Arial" w:cs="Arial"/>
          <w:sz w:val="22"/>
        </w:rPr>
      </w:pPr>
      <w:r w:rsidRPr="001D6857">
        <w:rPr>
          <w:rFonts w:ascii="Arial" w:hAnsi="Arial" w:cs="Arial"/>
          <w:sz w:val="22"/>
        </w:rPr>
        <w:t xml:space="preserve">Wykonawcy, składając oferty dodatkowe, nie mogą oferować cen wyższych niż zaoferowane w uprzednio złożonych przez nich ofertach. </w:t>
      </w:r>
    </w:p>
    <w:p w14:paraId="2C164D38" w14:textId="77777777" w:rsidR="002C7118" w:rsidRPr="001D6857" w:rsidRDefault="00942299">
      <w:pPr>
        <w:spacing w:after="34" w:line="259" w:lineRule="auto"/>
        <w:ind w:left="850" w:right="0" w:firstLine="0"/>
        <w:jc w:val="left"/>
        <w:rPr>
          <w:rFonts w:ascii="Arial" w:hAnsi="Arial" w:cs="Arial"/>
          <w:sz w:val="22"/>
        </w:rPr>
      </w:pPr>
      <w:r w:rsidRPr="001D6857">
        <w:rPr>
          <w:rFonts w:ascii="Arial" w:hAnsi="Arial" w:cs="Arial"/>
          <w:sz w:val="22"/>
        </w:rPr>
        <w:t xml:space="preserve"> </w:t>
      </w:r>
    </w:p>
    <w:p w14:paraId="6E9D19CF" w14:textId="1FC1FA65" w:rsidR="002C7118" w:rsidRPr="001D6857" w:rsidRDefault="0072493B" w:rsidP="00943B44">
      <w:pPr>
        <w:pStyle w:val="Nagwek1"/>
        <w:numPr>
          <w:ilvl w:val="0"/>
          <w:numId w:val="19"/>
        </w:numPr>
        <w:ind w:left="426" w:right="0" w:hanging="426"/>
        <w:rPr>
          <w:rFonts w:ascii="Arial" w:hAnsi="Arial" w:cs="Arial"/>
        </w:rPr>
      </w:pPr>
      <w:r w:rsidRPr="001D6857">
        <w:rPr>
          <w:rFonts w:ascii="Arial" w:hAnsi="Arial" w:cs="Arial"/>
        </w:rPr>
        <w:t xml:space="preserve"> </w:t>
      </w:r>
      <w:r w:rsidR="00942299" w:rsidRPr="001D6857">
        <w:rPr>
          <w:rFonts w:ascii="Arial" w:hAnsi="Arial" w:cs="Arial"/>
        </w:rPr>
        <w:t xml:space="preserve">Informacje dotyczące zabezpieczenia należytego wykonania umowy </w:t>
      </w:r>
    </w:p>
    <w:p w14:paraId="1BF40A72" w14:textId="41FC1032" w:rsidR="002C7118" w:rsidRPr="001D6857" w:rsidRDefault="00942299" w:rsidP="00BA5F48">
      <w:pPr>
        <w:pStyle w:val="Akapitzlist"/>
        <w:ind w:left="785" w:right="2" w:firstLine="0"/>
        <w:rPr>
          <w:rFonts w:ascii="Arial" w:hAnsi="Arial" w:cs="Arial"/>
          <w:sz w:val="22"/>
        </w:rPr>
      </w:pPr>
      <w:r w:rsidRPr="001D6857">
        <w:rPr>
          <w:rFonts w:ascii="Arial" w:hAnsi="Arial" w:cs="Arial"/>
          <w:sz w:val="22"/>
        </w:rPr>
        <w:t xml:space="preserve">Zamawiający nie będzie żądał od Wykonawcy, którego oferta zostanie wybrana jako najkorzystniejsza, wniesienia zabezpieczenia należytego wykonania umowy. </w:t>
      </w:r>
    </w:p>
    <w:p w14:paraId="084FC7F3" w14:textId="77777777" w:rsidR="0072493B" w:rsidRPr="001D6857" w:rsidRDefault="0072493B" w:rsidP="0072493B">
      <w:pPr>
        <w:ind w:left="426" w:right="2"/>
        <w:rPr>
          <w:rFonts w:ascii="Arial" w:hAnsi="Arial" w:cs="Arial"/>
          <w:sz w:val="22"/>
        </w:rPr>
      </w:pPr>
    </w:p>
    <w:p w14:paraId="7543F7C6" w14:textId="17DD062C" w:rsidR="002C7118" w:rsidRPr="001D6857" w:rsidRDefault="00734260" w:rsidP="00943B44">
      <w:pPr>
        <w:pStyle w:val="Nagwek1"/>
        <w:numPr>
          <w:ilvl w:val="0"/>
          <w:numId w:val="19"/>
        </w:numPr>
        <w:ind w:left="426" w:right="0" w:hanging="426"/>
        <w:rPr>
          <w:rFonts w:ascii="Arial" w:hAnsi="Arial" w:cs="Arial"/>
        </w:rPr>
      </w:pPr>
      <w:r>
        <w:rPr>
          <w:rFonts w:ascii="Arial" w:hAnsi="Arial" w:cs="Arial"/>
        </w:rPr>
        <w:t xml:space="preserve">  </w:t>
      </w:r>
      <w:r w:rsidR="00942299" w:rsidRPr="001D6857">
        <w:rPr>
          <w:rFonts w:ascii="Arial" w:hAnsi="Arial" w:cs="Arial"/>
        </w:rPr>
        <w:t>Informacje o formalnościach, jakie muszą zostać dopełnione po wyborze oferty w celu zawarcia umowy w sprawie zamówienia publicznego</w:t>
      </w:r>
      <w:r w:rsidR="00942299" w:rsidRPr="001D6857">
        <w:rPr>
          <w:rFonts w:ascii="Arial" w:hAnsi="Arial" w:cs="Arial"/>
          <w:b w:val="0"/>
        </w:rPr>
        <w:t xml:space="preserve"> </w:t>
      </w:r>
    </w:p>
    <w:p w14:paraId="4B85505A" w14:textId="77777777"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54687C6A" w14:textId="77777777"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Zamawiający powiadomi wybranego Wykonawcę o terminie podpisania umowy w sprawie zamówienia publicznego. </w:t>
      </w:r>
    </w:p>
    <w:p w14:paraId="4779C1AE" w14:textId="0B955221"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4BD20898" w14:textId="77777777" w:rsidR="007D5AE8" w:rsidRDefault="00942299" w:rsidP="001D6857">
      <w:pPr>
        <w:numPr>
          <w:ilvl w:val="0"/>
          <w:numId w:val="12"/>
        </w:numPr>
        <w:spacing w:after="0"/>
        <w:ind w:right="2" w:hanging="424"/>
        <w:rPr>
          <w:rFonts w:ascii="Arial" w:hAnsi="Arial" w:cs="Arial"/>
          <w:sz w:val="22"/>
        </w:rPr>
      </w:pPr>
      <w:r w:rsidRPr="001D6857">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2507FB84" w14:textId="6A7A2E5F" w:rsidR="002C7118" w:rsidRPr="001D6857" w:rsidRDefault="002C7118" w:rsidP="00BA5F48">
      <w:pPr>
        <w:spacing w:after="0"/>
        <w:ind w:left="850" w:right="2" w:firstLine="0"/>
        <w:rPr>
          <w:rFonts w:ascii="Arial" w:hAnsi="Arial" w:cs="Arial"/>
          <w:sz w:val="22"/>
        </w:rPr>
      </w:pPr>
    </w:p>
    <w:p w14:paraId="07E6CB4C" w14:textId="4C5FC2B6" w:rsidR="002C7118" w:rsidRPr="001D6857" w:rsidRDefault="00942299" w:rsidP="00943B44">
      <w:pPr>
        <w:pStyle w:val="Nagwek1"/>
        <w:numPr>
          <w:ilvl w:val="0"/>
          <w:numId w:val="19"/>
        </w:numPr>
        <w:ind w:left="426" w:right="0" w:hanging="426"/>
        <w:rPr>
          <w:rFonts w:ascii="Arial" w:hAnsi="Arial" w:cs="Arial"/>
        </w:rPr>
      </w:pPr>
      <w:r w:rsidRPr="001D6857">
        <w:rPr>
          <w:rFonts w:ascii="Arial" w:hAnsi="Arial" w:cs="Arial"/>
        </w:rPr>
        <w:t xml:space="preserve">Pouczenie o środkach ochrony prawnej przysługujących Wykonawcy </w:t>
      </w:r>
    </w:p>
    <w:p w14:paraId="3A24FF85" w14:textId="77777777" w:rsidR="007D5AE8" w:rsidRPr="007D5AE8" w:rsidRDefault="007D5AE8" w:rsidP="007D5A5E">
      <w:pPr>
        <w:numPr>
          <w:ilvl w:val="0"/>
          <w:numId w:val="25"/>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386B5C52" w14:textId="77777777" w:rsidR="007D5AE8" w:rsidRPr="007D5AE8" w:rsidRDefault="007D5AE8" w:rsidP="007D5A5E">
      <w:pPr>
        <w:numPr>
          <w:ilvl w:val="0"/>
          <w:numId w:val="25"/>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09C188D0" w14:textId="77777777" w:rsidR="007D5AE8" w:rsidRPr="007D5AE8" w:rsidRDefault="007D5AE8" w:rsidP="007D5A5E">
      <w:pPr>
        <w:numPr>
          <w:ilvl w:val="1"/>
          <w:numId w:val="23"/>
        </w:numPr>
        <w:spacing w:after="0"/>
        <w:ind w:left="1276" w:right="2" w:hanging="425"/>
        <w:contextualSpacing/>
        <w:rPr>
          <w:rFonts w:ascii="Arial" w:hAnsi="Arial" w:cs="Arial"/>
          <w:sz w:val="22"/>
        </w:rPr>
      </w:pPr>
      <w:r w:rsidRPr="007D5AE8">
        <w:rPr>
          <w:rFonts w:ascii="Arial" w:hAnsi="Arial" w:cs="Arial"/>
          <w:sz w:val="22"/>
        </w:rPr>
        <w:t>niezgodną z przepisami Ustawy czynność Zamawiającego, podjętą w postępowaniu o udzielenie zamówienia w tym na projektowane postanowienia umowy;</w:t>
      </w:r>
    </w:p>
    <w:p w14:paraId="60AA50ED" w14:textId="77777777" w:rsidR="007D5AE8" w:rsidRPr="007D5AE8" w:rsidRDefault="007D5AE8" w:rsidP="007D5A5E">
      <w:pPr>
        <w:numPr>
          <w:ilvl w:val="1"/>
          <w:numId w:val="23"/>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00EF8B3D" w14:textId="77777777" w:rsidR="007D5AE8" w:rsidRPr="007D5AE8" w:rsidRDefault="007D5AE8" w:rsidP="007D5A5E">
      <w:pPr>
        <w:numPr>
          <w:ilvl w:val="0"/>
          <w:numId w:val="25"/>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Odwołanie wnosi się do Prezesa Izby w formie pisemnej albo w formie elektronicznej albo w postaci elektronicznej opatrzonej podpisem zaufanym.</w:t>
      </w:r>
    </w:p>
    <w:p w14:paraId="00BD4F4C" w14:textId="77777777" w:rsidR="007D5AE8" w:rsidRPr="007D5AE8" w:rsidRDefault="007D5AE8" w:rsidP="007D5A5E">
      <w:pPr>
        <w:numPr>
          <w:ilvl w:val="0"/>
          <w:numId w:val="25"/>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997C98F" w14:textId="77777777" w:rsidR="007D5AE8" w:rsidRPr="007D5AE8" w:rsidRDefault="007D5AE8" w:rsidP="007D5A5E">
      <w:pPr>
        <w:numPr>
          <w:ilvl w:val="0"/>
          <w:numId w:val="25"/>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4F1C6C11" w14:textId="77777777" w:rsidR="007D5AE8" w:rsidRPr="007D5AE8" w:rsidRDefault="007D5AE8" w:rsidP="007D5A5E">
      <w:pPr>
        <w:numPr>
          <w:ilvl w:val="0"/>
          <w:numId w:val="24"/>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106AB619" w14:textId="77777777" w:rsidR="007D5AE8" w:rsidRPr="007D5AE8" w:rsidRDefault="007D5AE8" w:rsidP="007D5A5E">
      <w:pPr>
        <w:numPr>
          <w:ilvl w:val="0"/>
          <w:numId w:val="24"/>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o zamówieniu lub wobec treści dokumentów zamówienia; </w:t>
      </w:r>
    </w:p>
    <w:p w14:paraId="68D8A277" w14:textId="77777777" w:rsidR="007D5AE8" w:rsidRPr="007D5AE8" w:rsidRDefault="007D5AE8" w:rsidP="007D5A5E">
      <w:pPr>
        <w:numPr>
          <w:ilvl w:val="0"/>
          <w:numId w:val="24"/>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59DD90B6" w14:textId="77777777" w:rsidR="007D5AE8" w:rsidRPr="007D5AE8" w:rsidRDefault="007D5AE8" w:rsidP="007D5A5E">
      <w:pPr>
        <w:numPr>
          <w:ilvl w:val="0"/>
          <w:numId w:val="25"/>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24057C06" w14:textId="77777777" w:rsidR="007D5AE8" w:rsidRPr="007D5AE8" w:rsidRDefault="007D5AE8" w:rsidP="007D5A5E">
      <w:pPr>
        <w:numPr>
          <w:ilvl w:val="0"/>
          <w:numId w:val="25"/>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0173A6DC" w14:textId="77777777" w:rsidR="007D5AE8" w:rsidRPr="007D5AE8" w:rsidRDefault="007D5AE8" w:rsidP="007D5A5E">
      <w:pPr>
        <w:numPr>
          <w:ilvl w:val="0"/>
          <w:numId w:val="25"/>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4CD4EDA2" w14:textId="77777777" w:rsidR="007D5AE8" w:rsidRPr="007D5AE8" w:rsidRDefault="007D5AE8" w:rsidP="007D5A5E">
      <w:pPr>
        <w:numPr>
          <w:ilvl w:val="0"/>
          <w:numId w:val="25"/>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3C11CE85" w14:textId="1AD6F653" w:rsidR="002C7118" w:rsidRPr="00BA5F48" w:rsidRDefault="007D5AE8" w:rsidP="007D5A5E">
      <w:pPr>
        <w:pStyle w:val="Akapitzlist"/>
        <w:numPr>
          <w:ilvl w:val="0"/>
          <w:numId w:val="25"/>
        </w:numPr>
        <w:spacing w:after="0"/>
        <w:ind w:right="2"/>
        <w:rPr>
          <w:rFonts w:ascii="Arial" w:hAnsi="Arial" w:cs="Arial"/>
          <w:sz w:val="22"/>
        </w:rPr>
      </w:pPr>
      <w:r w:rsidRPr="00BA5F48">
        <w:rPr>
          <w:rFonts w:ascii="Arial" w:eastAsia="Times New Roman" w:hAnsi="Arial" w:cs="Arial"/>
          <w:color w:val="auto"/>
          <w:sz w:val="22"/>
        </w:rPr>
        <w:t>Od wyroku sądu lub postanowienia kończącego postępowanie w sprawie przysługuje skarga kasacyjna do Sądu Najwyższego.</w:t>
      </w:r>
    </w:p>
    <w:p w14:paraId="122C88BB" w14:textId="77777777" w:rsidR="002C7118" w:rsidRPr="001D6857" w:rsidRDefault="00942299">
      <w:pPr>
        <w:spacing w:after="34" w:line="259" w:lineRule="auto"/>
        <w:ind w:left="569" w:right="0" w:firstLine="0"/>
        <w:jc w:val="left"/>
        <w:rPr>
          <w:rFonts w:ascii="Arial" w:hAnsi="Arial" w:cs="Arial"/>
          <w:sz w:val="22"/>
        </w:rPr>
      </w:pPr>
      <w:r w:rsidRPr="001D6857">
        <w:rPr>
          <w:rFonts w:ascii="Arial" w:hAnsi="Arial" w:cs="Arial"/>
          <w:sz w:val="22"/>
        </w:rPr>
        <w:t xml:space="preserve"> </w:t>
      </w:r>
    </w:p>
    <w:p w14:paraId="51861B31" w14:textId="030B0F4F" w:rsidR="002C7118" w:rsidRPr="001D6857" w:rsidRDefault="00942299" w:rsidP="00943B44">
      <w:pPr>
        <w:pStyle w:val="Nagwek1"/>
        <w:numPr>
          <w:ilvl w:val="0"/>
          <w:numId w:val="19"/>
        </w:numPr>
        <w:ind w:left="426" w:right="0" w:hanging="426"/>
        <w:rPr>
          <w:rFonts w:ascii="Arial" w:hAnsi="Arial" w:cs="Arial"/>
        </w:rPr>
      </w:pPr>
      <w:r w:rsidRPr="001D6857">
        <w:rPr>
          <w:rFonts w:ascii="Arial" w:hAnsi="Arial" w:cs="Arial"/>
        </w:rPr>
        <w:t xml:space="preserve">Klauzula informacyjna dotycząca przetwarzania danych osobowych </w:t>
      </w:r>
    </w:p>
    <w:p w14:paraId="34DF296E" w14:textId="77777777" w:rsidR="00136E61" w:rsidRPr="001D6857" w:rsidRDefault="00136E61" w:rsidP="00136E61">
      <w:pPr>
        <w:spacing w:after="120" w:line="240" w:lineRule="auto"/>
        <w:ind w:left="0" w:right="0" w:firstLine="0"/>
        <w:rPr>
          <w:rFonts w:ascii="Arial" w:eastAsia="Calibri" w:hAnsi="Arial" w:cs="Arial"/>
          <w:color w:val="auto"/>
          <w:sz w:val="22"/>
          <w:lang w:eastAsia="en-US"/>
        </w:rPr>
      </w:pPr>
      <w:r w:rsidRPr="001D6857">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1EC414CE" w:rsidR="00136E61" w:rsidRPr="001D6857" w:rsidRDefault="00136E61" w:rsidP="00943B44">
      <w:pPr>
        <w:pStyle w:val="Akapitzlist"/>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 xml:space="preserve">administratorem Pani/Pana danych osobowych jest Rządowa Agencja Rezerw Strategicznych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t xml:space="preserve">z siedzibą w Warszawie (00-844), ul. Grzybowska 45, tel. +48 22 36 09 100, adres e-mail: </w:t>
      </w:r>
      <w:hyperlink r:id="rId20" w:history="1">
        <w:r w:rsidRPr="001D6857">
          <w:rPr>
            <w:rStyle w:val="Hipercze"/>
            <w:rFonts w:ascii="Arial" w:eastAsia="Calibri" w:hAnsi="Arial" w:cs="Arial"/>
            <w:sz w:val="22"/>
            <w:lang w:eastAsia="en-US"/>
          </w:rPr>
          <w:t>kancelaria@rars.gov.pl</w:t>
        </w:r>
      </w:hyperlink>
      <w:r w:rsidRPr="001D6857">
        <w:rPr>
          <w:rFonts w:ascii="Arial" w:eastAsia="Calibri" w:hAnsi="Arial" w:cs="Arial"/>
          <w:i/>
          <w:iCs/>
          <w:color w:val="auto"/>
          <w:sz w:val="22"/>
          <w:lang w:eastAsia="en-US"/>
        </w:rPr>
        <w:t>;</w:t>
      </w:r>
    </w:p>
    <w:p w14:paraId="2A4123E8" w14:textId="77777777" w:rsidR="00136E61" w:rsidRPr="001D6857" w:rsidRDefault="00136E61" w:rsidP="00943B44">
      <w:pPr>
        <w:numPr>
          <w:ilvl w:val="0"/>
          <w:numId w:val="14"/>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 xml:space="preserve">administrator wyznaczył Inspektora Ochrony Danych, z którym można się skontaktować poprzez e-mail: </w:t>
      </w:r>
      <w:hyperlink r:id="rId21" w:history="1">
        <w:r w:rsidRPr="001D6857">
          <w:rPr>
            <w:rStyle w:val="Hipercze"/>
            <w:rFonts w:ascii="Arial" w:eastAsia="Calibri" w:hAnsi="Arial" w:cs="Arial"/>
            <w:sz w:val="22"/>
            <w:lang w:eastAsia="en-US"/>
          </w:rPr>
          <w:t>iod@rars.gov.pl</w:t>
        </w:r>
      </w:hyperlink>
      <w:r w:rsidRPr="001D6857">
        <w:rPr>
          <w:rFonts w:ascii="Arial" w:eastAsia="Calibri" w:hAnsi="Arial" w:cs="Arial"/>
          <w:color w:val="auto"/>
          <w:sz w:val="22"/>
          <w:lang w:eastAsia="en-US"/>
        </w:rPr>
        <w:t>, lub tel. +48 22 36 09 237;</w:t>
      </w:r>
    </w:p>
    <w:p w14:paraId="200B3F8B" w14:textId="77777777" w:rsidR="00136E61" w:rsidRPr="001D6857" w:rsidRDefault="00136E61" w:rsidP="00943B44">
      <w:pPr>
        <w:numPr>
          <w:ilvl w:val="0"/>
          <w:numId w:val="14"/>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Pani/Pana dane osobowe przetwarzane będą na podstawie art. 6 ust. 1 lit. c</w:t>
      </w:r>
      <w:r w:rsidRPr="001D6857">
        <w:rPr>
          <w:rFonts w:ascii="Arial" w:eastAsia="Calibri" w:hAnsi="Arial" w:cs="Arial"/>
          <w:i/>
          <w:iCs/>
          <w:color w:val="auto"/>
          <w:sz w:val="22"/>
          <w:lang w:eastAsia="en-US"/>
        </w:rPr>
        <w:t xml:space="preserve"> </w:t>
      </w:r>
      <w:r w:rsidRPr="001D6857">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D6857" w:rsidRDefault="00136E61" w:rsidP="00943B44">
      <w:pPr>
        <w:numPr>
          <w:ilvl w:val="0"/>
          <w:numId w:val="14"/>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odbiorcami Pani/Pana danych osobowych będą:</w:t>
      </w:r>
    </w:p>
    <w:p w14:paraId="6A7C24B3" w14:textId="26DAFD0B" w:rsidR="00136E61" w:rsidRPr="001D6857" w:rsidRDefault="00136E61" w:rsidP="00943B44">
      <w:pPr>
        <w:pStyle w:val="Akapitzlist"/>
        <w:numPr>
          <w:ilvl w:val="2"/>
          <w:numId w:val="17"/>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1D6857" w:rsidRDefault="00136E61" w:rsidP="00943B44">
      <w:pPr>
        <w:pStyle w:val="Akapitzlist"/>
        <w:numPr>
          <w:ilvl w:val="2"/>
          <w:numId w:val="17"/>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osoby lub podmioty, którym administrator udzieli informacji publicznej zgodnie z ustawą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t xml:space="preserve">z dnia 6 września 2001 r. o dostępie do informacji publicznej </w:t>
      </w:r>
      <w:r w:rsidR="00661BED" w:rsidRPr="001D6857">
        <w:rPr>
          <w:rStyle w:val="Hipercze"/>
          <w:rFonts w:ascii="Arial" w:eastAsia="Calibri" w:hAnsi="Arial" w:cs="Arial"/>
          <w:color w:val="auto"/>
          <w:sz w:val="22"/>
          <w:u w:val="none"/>
          <w:lang w:eastAsia="en-US"/>
        </w:rPr>
        <w:t>(Dz.U. z 2020 r. poz. 2176)</w:t>
      </w:r>
      <w:r w:rsidRPr="001D6857">
        <w:rPr>
          <w:rFonts w:ascii="Arial" w:eastAsia="Calibri" w:hAnsi="Arial" w:cs="Arial"/>
          <w:color w:val="auto"/>
          <w:sz w:val="22"/>
          <w:lang w:eastAsia="en-US"/>
        </w:rPr>
        <w:t>;</w:t>
      </w:r>
    </w:p>
    <w:p w14:paraId="7F41FBBB" w14:textId="5D68A4B1" w:rsidR="00136E61" w:rsidRPr="001D6857" w:rsidRDefault="00136E61" w:rsidP="00943B44">
      <w:pPr>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 xml:space="preserve">Pani/Pana dane osobowe będą przechowywane, zgodnie z art. </w:t>
      </w:r>
      <w:r w:rsidR="005B644C" w:rsidRPr="001D6857">
        <w:rPr>
          <w:rFonts w:ascii="Arial" w:eastAsia="Calibri" w:hAnsi="Arial" w:cs="Arial"/>
          <w:color w:val="auto"/>
          <w:sz w:val="22"/>
          <w:lang w:eastAsia="en-US"/>
        </w:rPr>
        <w:t>78 ust. 1 ustawy, przez okres 4 </w:t>
      </w:r>
      <w:r w:rsidRPr="001D6857">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283005B" w:rsidR="00136E61" w:rsidRPr="001D6857" w:rsidRDefault="00136E61" w:rsidP="00943B44">
      <w:pPr>
        <w:numPr>
          <w:ilvl w:val="0"/>
          <w:numId w:val="14"/>
        </w:numPr>
        <w:spacing w:after="120" w:line="240" w:lineRule="auto"/>
        <w:ind w:left="426" w:right="0" w:hanging="426"/>
        <w:rPr>
          <w:rFonts w:ascii="Arial" w:eastAsia="Calibri" w:hAnsi="Arial" w:cs="Arial"/>
          <w:b/>
          <w:bCs/>
          <w:i/>
          <w:iCs/>
          <w:color w:val="auto"/>
          <w:sz w:val="22"/>
          <w:lang w:eastAsia="en-US"/>
        </w:rPr>
      </w:pPr>
      <w:r w:rsidRPr="001D6857">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z udziałem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t>w postępowaniu o udzielenie zamówienia publicznego; konsekwencje niepodania określonych danych wynikają z ustawy;</w:t>
      </w:r>
    </w:p>
    <w:p w14:paraId="77DA5BF0" w14:textId="77777777" w:rsidR="00136E61" w:rsidRPr="001D6857" w:rsidRDefault="00136E61" w:rsidP="00943B44">
      <w:pPr>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D6857" w:rsidRDefault="00136E61" w:rsidP="00943B44">
      <w:pPr>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posiada Pani/Pan:</w:t>
      </w:r>
    </w:p>
    <w:p w14:paraId="71CEC313" w14:textId="2A60CBC8" w:rsidR="00136E61" w:rsidRPr="001D6857" w:rsidRDefault="00136E61" w:rsidP="00943B44">
      <w:pPr>
        <w:pStyle w:val="Akapitzlist"/>
        <w:numPr>
          <w:ilvl w:val="2"/>
          <w:numId w:val="18"/>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na podstawie art. 15 RODO prawo dostępu do danych osobowych Pani/Pana dotyczących;</w:t>
      </w:r>
    </w:p>
    <w:p w14:paraId="241EA40B" w14:textId="1AEC73F9" w:rsidR="00136E61" w:rsidRPr="001D6857" w:rsidRDefault="00136E61" w:rsidP="00943B44">
      <w:pPr>
        <w:pStyle w:val="Akapitzlist"/>
        <w:numPr>
          <w:ilvl w:val="2"/>
          <w:numId w:val="18"/>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na podstawie </w:t>
      </w:r>
      <w:r w:rsidRPr="001D6857">
        <w:rPr>
          <w:rFonts w:ascii="Arial" w:eastAsia="Calibri" w:hAnsi="Arial" w:cs="Arial"/>
          <w:bCs/>
          <w:color w:val="auto"/>
          <w:sz w:val="22"/>
          <w:lang w:eastAsia="en-US"/>
        </w:rPr>
        <w:t>art. 16 RODO</w:t>
      </w:r>
      <w:r w:rsidRPr="001D6857">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1D6857" w:rsidRDefault="00136E61" w:rsidP="00943B44">
      <w:pPr>
        <w:pStyle w:val="Akapitzlist"/>
        <w:numPr>
          <w:ilvl w:val="2"/>
          <w:numId w:val="18"/>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na podstawie </w:t>
      </w:r>
      <w:r w:rsidRPr="001D6857">
        <w:rPr>
          <w:rFonts w:ascii="Arial" w:eastAsia="Calibri" w:hAnsi="Arial" w:cs="Arial"/>
          <w:bCs/>
          <w:color w:val="auto"/>
          <w:sz w:val="22"/>
          <w:lang w:eastAsia="en-US"/>
        </w:rPr>
        <w:t>art. 18 RODO</w:t>
      </w:r>
      <w:r w:rsidRPr="001D6857">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1D6857">
        <w:rPr>
          <w:rFonts w:ascii="Arial" w:eastAsia="Calibri" w:hAnsi="Arial" w:cs="Arial"/>
          <w:bCs/>
          <w:color w:val="auto"/>
          <w:sz w:val="22"/>
          <w:lang w:eastAsia="en-US"/>
        </w:rPr>
        <w:t>art. 18 ust. 2 RODO</w:t>
      </w:r>
      <w:r w:rsidRPr="001D6857">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1D6857" w:rsidRDefault="00136E61" w:rsidP="00943B44">
      <w:pPr>
        <w:pStyle w:val="Akapitzlist"/>
        <w:numPr>
          <w:ilvl w:val="2"/>
          <w:numId w:val="18"/>
        </w:numPr>
        <w:spacing w:after="120" w:line="240" w:lineRule="auto"/>
        <w:ind w:left="851" w:right="0" w:hanging="425"/>
        <w:rPr>
          <w:rFonts w:ascii="Arial" w:eastAsia="Calibri" w:hAnsi="Arial" w:cs="Arial"/>
          <w:i/>
          <w:iCs/>
          <w:color w:val="auto"/>
          <w:sz w:val="22"/>
          <w:lang w:eastAsia="en-US"/>
        </w:rPr>
      </w:pPr>
      <w:r w:rsidRPr="001D6857">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1D6857" w:rsidRDefault="00136E61" w:rsidP="00943B44">
      <w:pPr>
        <w:pStyle w:val="Akapitzlist"/>
        <w:numPr>
          <w:ilvl w:val="0"/>
          <w:numId w:val="14"/>
        </w:numPr>
        <w:spacing w:after="120" w:line="240" w:lineRule="auto"/>
        <w:ind w:left="426" w:right="0" w:hanging="426"/>
        <w:rPr>
          <w:rFonts w:ascii="Arial" w:eastAsia="Calibri" w:hAnsi="Arial" w:cs="Arial"/>
          <w:i/>
          <w:iCs/>
          <w:color w:val="auto"/>
          <w:sz w:val="22"/>
          <w:lang w:eastAsia="en-US"/>
        </w:rPr>
      </w:pPr>
      <w:r w:rsidRPr="001D6857">
        <w:rPr>
          <w:rFonts w:ascii="Arial" w:eastAsia="Calibri" w:hAnsi="Arial" w:cs="Arial"/>
          <w:color w:val="auto"/>
          <w:sz w:val="22"/>
          <w:lang w:eastAsia="en-US"/>
        </w:rPr>
        <w:t>nie przysługuje Pani/Panu:</w:t>
      </w:r>
    </w:p>
    <w:p w14:paraId="6A8E1FD0" w14:textId="00D562C0" w:rsidR="00136E61" w:rsidRPr="001D6857" w:rsidRDefault="00136E61" w:rsidP="007D5A5E">
      <w:pPr>
        <w:pStyle w:val="Akapitzlist"/>
        <w:numPr>
          <w:ilvl w:val="0"/>
          <w:numId w:val="20"/>
        </w:numPr>
        <w:spacing w:after="0" w:line="240" w:lineRule="auto"/>
        <w:ind w:left="850" w:right="0" w:hanging="425"/>
        <w:rPr>
          <w:rFonts w:ascii="Arial" w:eastAsia="Calibri" w:hAnsi="Arial" w:cs="Arial"/>
          <w:i/>
          <w:iCs/>
          <w:color w:val="auto"/>
          <w:sz w:val="22"/>
          <w:lang w:eastAsia="en-US"/>
        </w:rPr>
      </w:pPr>
      <w:r w:rsidRPr="001D6857">
        <w:rPr>
          <w:rFonts w:ascii="Arial" w:eastAsia="Calibri" w:hAnsi="Arial" w:cs="Arial"/>
          <w:color w:val="auto"/>
          <w:sz w:val="22"/>
          <w:lang w:eastAsia="en-US"/>
        </w:rPr>
        <w:t>w związku z art. 17 ust. 3 lit. b, d lub e RODO prawo do usunięcia danych osobowych;</w:t>
      </w:r>
    </w:p>
    <w:p w14:paraId="69674CAC" w14:textId="6751B255" w:rsidR="00136E61" w:rsidRPr="001D6857" w:rsidRDefault="00136E61" w:rsidP="007D5A5E">
      <w:pPr>
        <w:pStyle w:val="Akapitzlist"/>
        <w:numPr>
          <w:ilvl w:val="0"/>
          <w:numId w:val="20"/>
        </w:numPr>
        <w:spacing w:after="0" w:line="240" w:lineRule="auto"/>
        <w:ind w:left="850" w:right="0" w:hanging="425"/>
        <w:rPr>
          <w:rFonts w:ascii="Arial" w:eastAsia="Calibri" w:hAnsi="Arial" w:cs="Arial"/>
          <w:b/>
          <w:bCs/>
          <w:i/>
          <w:iCs/>
          <w:color w:val="auto"/>
          <w:sz w:val="22"/>
          <w:lang w:eastAsia="en-US"/>
        </w:rPr>
      </w:pPr>
      <w:r w:rsidRPr="001D6857">
        <w:rPr>
          <w:rFonts w:ascii="Arial" w:eastAsia="Calibri" w:hAnsi="Arial" w:cs="Arial"/>
          <w:color w:val="auto"/>
          <w:sz w:val="22"/>
          <w:lang w:eastAsia="en-US"/>
        </w:rPr>
        <w:t>prawo do przenoszenia danych osobowych, o którym mowa w art. 20 RODO;</w:t>
      </w:r>
    </w:p>
    <w:p w14:paraId="3AF541B8" w14:textId="77777777" w:rsidR="00136E61" w:rsidRPr="001D6857" w:rsidRDefault="00136E61" w:rsidP="007D5A5E">
      <w:pPr>
        <w:numPr>
          <w:ilvl w:val="0"/>
          <w:numId w:val="20"/>
        </w:numPr>
        <w:spacing w:after="0" w:line="240" w:lineRule="auto"/>
        <w:ind w:left="850" w:right="0" w:hanging="425"/>
        <w:rPr>
          <w:rFonts w:ascii="Arial" w:eastAsia="Calibri" w:hAnsi="Arial" w:cs="Arial"/>
          <w:bCs/>
          <w:iCs/>
          <w:color w:val="auto"/>
          <w:sz w:val="22"/>
          <w:lang w:eastAsia="en-US"/>
        </w:rPr>
      </w:pPr>
      <w:r w:rsidRPr="001D6857">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43B48EAA" w:rsidR="00DA3A51" w:rsidRPr="001D6857" w:rsidRDefault="00136E61" w:rsidP="00C90C33">
      <w:pPr>
        <w:spacing w:after="120" w:line="240" w:lineRule="auto"/>
        <w:ind w:left="0" w:right="0" w:firstLine="0"/>
        <w:rPr>
          <w:rFonts w:ascii="Arial" w:eastAsia="Calibri" w:hAnsi="Arial" w:cs="Arial"/>
          <w:bCs/>
          <w:iCs/>
          <w:color w:val="auto"/>
          <w:sz w:val="22"/>
          <w:lang w:eastAsia="en-US"/>
        </w:rPr>
      </w:pPr>
      <w:r w:rsidRPr="001D6857">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Pr="001D6857" w:rsidRDefault="001D018C" w:rsidP="001D018C">
      <w:pPr>
        <w:pStyle w:val="Nagwek1"/>
        <w:ind w:left="0" w:right="0" w:firstLine="0"/>
        <w:rPr>
          <w:rFonts w:ascii="Arial" w:hAnsi="Arial" w:cs="Arial"/>
        </w:rPr>
      </w:pPr>
    </w:p>
    <w:p w14:paraId="4F19791E" w14:textId="496F6A24" w:rsidR="002C7118" w:rsidRPr="001D6857" w:rsidRDefault="003E494A" w:rsidP="00943B44">
      <w:pPr>
        <w:pStyle w:val="Nagwek1"/>
        <w:numPr>
          <w:ilvl w:val="0"/>
          <w:numId w:val="19"/>
        </w:numPr>
        <w:ind w:left="426" w:right="0" w:hanging="426"/>
        <w:rPr>
          <w:rFonts w:ascii="Arial" w:hAnsi="Arial" w:cs="Arial"/>
        </w:rPr>
      </w:pPr>
      <w:r w:rsidRPr="001D6857">
        <w:rPr>
          <w:rFonts w:ascii="Arial" w:hAnsi="Arial" w:cs="Arial"/>
        </w:rPr>
        <w:t>Projektowane postanowienia umowy</w:t>
      </w:r>
    </w:p>
    <w:p w14:paraId="1F485336" w14:textId="760E79C8" w:rsidR="002C7118" w:rsidRPr="001D6857" w:rsidRDefault="00DE6B30" w:rsidP="001D018C">
      <w:pPr>
        <w:spacing w:after="43" w:line="259" w:lineRule="auto"/>
        <w:ind w:left="0" w:right="0" w:firstLine="0"/>
        <w:jc w:val="left"/>
        <w:rPr>
          <w:rFonts w:ascii="Arial" w:hAnsi="Arial" w:cs="Arial"/>
          <w:sz w:val="22"/>
        </w:rPr>
      </w:pPr>
      <w:r w:rsidRPr="001D6857">
        <w:rPr>
          <w:rFonts w:ascii="Arial" w:hAnsi="Arial" w:cs="Arial"/>
          <w:sz w:val="22"/>
        </w:rPr>
        <w:t>Projektowane postanowienia umowy stanowią załączn</w:t>
      </w:r>
      <w:r w:rsidR="00D90B93" w:rsidRPr="001D6857">
        <w:rPr>
          <w:rFonts w:ascii="Arial" w:hAnsi="Arial" w:cs="Arial"/>
          <w:sz w:val="22"/>
        </w:rPr>
        <w:t xml:space="preserve">ik nr </w:t>
      </w:r>
      <w:r w:rsidR="00B71786">
        <w:rPr>
          <w:rFonts w:ascii="Arial" w:hAnsi="Arial" w:cs="Arial"/>
          <w:sz w:val="22"/>
        </w:rPr>
        <w:t>6</w:t>
      </w:r>
      <w:r w:rsidR="00C21BC1" w:rsidRPr="001D6857">
        <w:rPr>
          <w:rFonts w:ascii="Arial" w:hAnsi="Arial" w:cs="Arial"/>
          <w:sz w:val="22"/>
        </w:rPr>
        <w:t xml:space="preserve"> </w:t>
      </w:r>
      <w:r w:rsidRPr="001D6857">
        <w:rPr>
          <w:rFonts w:ascii="Arial" w:hAnsi="Arial" w:cs="Arial"/>
          <w:sz w:val="22"/>
        </w:rPr>
        <w:t>do SWZ.</w:t>
      </w:r>
    </w:p>
    <w:p w14:paraId="34ACF3E4" w14:textId="77777777" w:rsidR="002C7118" w:rsidRPr="001D6857" w:rsidRDefault="002C7118">
      <w:pPr>
        <w:spacing w:after="7" w:line="249" w:lineRule="auto"/>
        <w:ind w:left="410" w:right="0" w:hanging="425"/>
        <w:jc w:val="left"/>
        <w:rPr>
          <w:rFonts w:ascii="Arial" w:hAnsi="Arial" w:cs="Arial"/>
          <w:sz w:val="22"/>
        </w:rPr>
      </w:pPr>
    </w:p>
    <w:p w14:paraId="6A155149" w14:textId="1554BFBA" w:rsidR="008C4AEA" w:rsidRDefault="008C4AEA">
      <w:pPr>
        <w:spacing w:after="160" w:line="259" w:lineRule="auto"/>
        <w:ind w:left="0" w:right="0" w:firstLine="0"/>
        <w:jc w:val="left"/>
        <w:rPr>
          <w:rFonts w:ascii="Arial" w:hAnsi="Arial" w:cs="Arial"/>
          <w:sz w:val="22"/>
        </w:rPr>
      </w:pPr>
      <w:r>
        <w:rPr>
          <w:rFonts w:ascii="Arial" w:hAnsi="Arial" w:cs="Arial"/>
          <w:sz w:val="22"/>
        </w:rPr>
        <w:br w:type="page"/>
      </w:r>
    </w:p>
    <w:p w14:paraId="1070BB27" w14:textId="21ED2DA6" w:rsidR="000512C8" w:rsidRPr="00943B44" w:rsidRDefault="008C4AEA" w:rsidP="00943B44">
      <w:pPr>
        <w:spacing w:before="120" w:after="160" w:line="240" w:lineRule="auto"/>
        <w:ind w:left="0" w:right="0" w:firstLine="0"/>
        <w:jc w:val="right"/>
        <w:rPr>
          <w:rFonts w:ascii="Arial" w:eastAsia="Arial" w:hAnsi="Arial" w:cs="Arial"/>
          <w:b/>
          <w:color w:val="auto"/>
          <w:sz w:val="22"/>
          <w:u w:val="single"/>
          <w:lang w:eastAsia="en-US"/>
        </w:rPr>
      </w:pPr>
      <w:r w:rsidRPr="00CE125F">
        <w:rPr>
          <w:rFonts w:ascii="Arial" w:eastAsia="Arial" w:hAnsi="Arial" w:cs="Arial"/>
          <w:b/>
          <w:color w:val="auto"/>
          <w:sz w:val="22"/>
          <w:u w:val="single"/>
          <w:lang w:eastAsia="en-US"/>
        </w:rPr>
        <w:t>Załącznik nr 1 do SWZ</w:t>
      </w:r>
    </w:p>
    <w:p w14:paraId="0CAA4299" w14:textId="5E1C171C" w:rsidR="00646D7E" w:rsidRPr="003531EF" w:rsidRDefault="00943B44" w:rsidP="003531EF">
      <w:pPr>
        <w:spacing w:before="120" w:after="160" w:line="240" w:lineRule="auto"/>
        <w:ind w:left="0" w:right="0" w:firstLine="0"/>
        <w:jc w:val="center"/>
        <w:rPr>
          <w:rFonts w:ascii="Arial" w:eastAsia="Arial" w:hAnsi="Arial" w:cs="Arial"/>
          <w:b/>
          <w:color w:val="auto"/>
          <w:sz w:val="22"/>
          <w:lang w:eastAsia="en-US"/>
        </w:rPr>
      </w:pPr>
      <w:r>
        <w:rPr>
          <w:rFonts w:ascii="Arial" w:eastAsia="Arial" w:hAnsi="Arial" w:cs="Arial"/>
          <w:b/>
          <w:color w:val="auto"/>
          <w:sz w:val="22"/>
          <w:lang w:eastAsia="en-US"/>
        </w:rPr>
        <w:t>Opis przedmiotu zamówienia</w:t>
      </w:r>
    </w:p>
    <w:p w14:paraId="7AC98F97" w14:textId="77777777" w:rsidR="00646D7E" w:rsidRPr="00646D7E" w:rsidRDefault="00646D7E" w:rsidP="00646D7E">
      <w:pPr>
        <w:autoSpaceDE w:val="0"/>
        <w:autoSpaceDN w:val="0"/>
        <w:spacing w:after="120" w:line="240" w:lineRule="auto"/>
        <w:ind w:left="0" w:right="0" w:firstLine="708"/>
        <w:rPr>
          <w:rFonts w:ascii="Arial" w:eastAsia="Times New Roman" w:hAnsi="Arial" w:cs="Arial"/>
          <w:bCs/>
          <w:iCs/>
          <w:color w:val="auto"/>
          <w:sz w:val="22"/>
        </w:rPr>
      </w:pPr>
      <w:r w:rsidRPr="00646D7E">
        <w:rPr>
          <w:rFonts w:ascii="Arial" w:eastAsia="Times New Roman" w:hAnsi="Arial" w:cs="Arial"/>
          <w:bCs/>
          <w:iCs/>
          <w:color w:val="auto"/>
          <w:sz w:val="22"/>
        </w:rPr>
        <w:t>Przedmiotem zamówienia jest całodobowa ochrona poprzez monitorowanie i prowadzenie działań interwencyjno–ochronnych w przypadku wystąpienia sygnału alarmowego, w obiektach Rządowej Agencji Rezerw Strategicznych (RARS). Usługa polega w szczególności na:</w:t>
      </w:r>
    </w:p>
    <w:p w14:paraId="219693E9" w14:textId="77777777" w:rsidR="00646D7E" w:rsidRPr="00646D7E" w:rsidRDefault="00646D7E" w:rsidP="00646D7E">
      <w:pPr>
        <w:autoSpaceDE w:val="0"/>
        <w:autoSpaceDN w:val="0"/>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 podłączeniu lokalnego systemu alarmowego funkcjonującego w obiekcie RARS do stacji monitorowania alarmów Wykonawcy,</w:t>
      </w:r>
    </w:p>
    <w:p w14:paraId="28B51575" w14:textId="77777777" w:rsidR="00646D7E" w:rsidRPr="00646D7E" w:rsidRDefault="00646D7E" w:rsidP="00646D7E">
      <w:pPr>
        <w:autoSpaceDE w:val="0"/>
        <w:autoSpaceDN w:val="0"/>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 uzgodnieniu zasad reakcji grupy interwencyjnej na poszczególne sygnały i alarmy otrzymane z obiektu Zamawiającego oraz zasad i kanałów komunikacji,</w:t>
      </w:r>
    </w:p>
    <w:p w14:paraId="4604EBBE" w14:textId="77777777" w:rsidR="00646D7E" w:rsidRPr="00646D7E" w:rsidRDefault="00646D7E" w:rsidP="00646D7E">
      <w:pPr>
        <w:autoSpaceDE w:val="0"/>
        <w:autoSpaceDN w:val="0"/>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 stałym dozorze sygnałów przesyłanych, gromadzonych i przetwarzanych w elektronicznych urządzeniach i systemach alarmowych Zamawiającego,</w:t>
      </w:r>
    </w:p>
    <w:p w14:paraId="45D4A161" w14:textId="77777777" w:rsidR="00646D7E" w:rsidRPr="00646D7E" w:rsidRDefault="00646D7E" w:rsidP="00646D7E">
      <w:pPr>
        <w:autoSpaceDE w:val="0"/>
        <w:autoSpaceDN w:val="0"/>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 realizacji działań interwencyjno-ochronnych w formie reakcji grupy interwencyjnej na otrzymany sygnał.</w:t>
      </w:r>
    </w:p>
    <w:p w14:paraId="093FD96A" w14:textId="77777777" w:rsidR="00646D7E" w:rsidRPr="00646D7E" w:rsidRDefault="00646D7E" w:rsidP="00646D7E">
      <w:pPr>
        <w:tabs>
          <w:tab w:val="right" w:pos="284"/>
        </w:tabs>
        <w:spacing w:after="120" w:line="240" w:lineRule="auto"/>
        <w:ind w:left="0" w:right="0" w:firstLine="0"/>
        <w:rPr>
          <w:rFonts w:ascii="Arial" w:eastAsia="Times New Roman" w:hAnsi="Arial" w:cs="Arial"/>
          <w:bCs/>
          <w:iCs/>
          <w:color w:val="auto"/>
          <w:sz w:val="22"/>
        </w:rPr>
      </w:pPr>
    </w:p>
    <w:p w14:paraId="71845C72" w14:textId="77777777" w:rsidR="00646D7E" w:rsidRPr="00646D7E" w:rsidRDefault="00646D7E" w:rsidP="00646D7E">
      <w:pPr>
        <w:tabs>
          <w:tab w:val="right" w:pos="284"/>
        </w:tabs>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Obiekty RARS podlegają obowiązkowej ochronie zgodnie z ustawą z dnia 22 sierpnia 1997 r. o ochronie osób i mienia (Dz. U. z 2020 r. poz. 838). W związku z powyższym, w ocenie Zamawiającego, w celu poprawnej realizacji usług określonych niniejszym opisem przedmiotu zamówienia (OPZ):</w:t>
      </w:r>
    </w:p>
    <w:p w14:paraId="7DDB704E" w14:textId="77777777" w:rsidR="00646D7E" w:rsidRPr="00646D7E" w:rsidRDefault="00646D7E" w:rsidP="00646D7E">
      <w:pPr>
        <w:tabs>
          <w:tab w:val="right" w:pos="284"/>
        </w:tabs>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 Wykonawca musi posiadać Koncesję MSWiA w zakresie usług ochrony osób i mienia realizowanych w formie zabezpieczenia technicznego oraz bezpośredniej ochrony fizycznej,</w:t>
      </w:r>
    </w:p>
    <w:p w14:paraId="667059F1" w14:textId="77777777" w:rsidR="00646D7E" w:rsidRPr="00646D7E" w:rsidRDefault="00646D7E" w:rsidP="00646D7E">
      <w:pPr>
        <w:tabs>
          <w:tab w:val="right" w:pos="284"/>
        </w:tabs>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 xml:space="preserve">- zadania związane z instalacją urządzeń do transmisji alarmów muszą wykonywać kwalifikowani pracownicy zabezpieczenia technicznego, </w:t>
      </w:r>
    </w:p>
    <w:p w14:paraId="7F376B42" w14:textId="77777777" w:rsidR="00646D7E" w:rsidRPr="00646D7E" w:rsidRDefault="00646D7E" w:rsidP="00646D7E">
      <w:pPr>
        <w:tabs>
          <w:tab w:val="right" w:pos="284"/>
        </w:tabs>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 zadania ochronne oraz interwencyjne muszą wykonywać kwalifikowani pracownicy ochrony fizycznej, specjalistycznej uzbrojonej formacji ochronnej.</w:t>
      </w:r>
    </w:p>
    <w:p w14:paraId="0C1AB4B9" w14:textId="77777777" w:rsidR="00646D7E" w:rsidRPr="00646D7E" w:rsidRDefault="00646D7E" w:rsidP="00646D7E">
      <w:pPr>
        <w:tabs>
          <w:tab w:val="right" w:pos="284"/>
        </w:tabs>
        <w:spacing w:after="120" w:line="240" w:lineRule="auto"/>
        <w:ind w:left="0" w:right="0" w:firstLine="0"/>
        <w:rPr>
          <w:rFonts w:ascii="Arial" w:eastAsia="Times New Roman" w:hAnsi="Arial" w:cs="Arial"/>
          <w:bCs/>
          <w:iCs/>
          <w:color w:val="auto"/>
          <w:sz w:val="22"/>
        </w:rPr>
      </w:pPr>
    </w:p>
    <w:p w14:paraId="7793C67D" w14:textId="77777777" w:rsidR="00646D7E" w:rsidRPr="00646D7E" w:rsidRDefault="00646D7E" w:rsidP="00646D7E">
      <w:pPr>
        <w:tabs>
          <w:tab w:val="right" w:pos="284"/>
        </w:tabs>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 xml:space="preserve">Wykonawca zobowiązuje się do realizacji usług ochrony zgodnie z zapisami, odpowiednio Planu Ochrony Składnicy RARS, Planu Ochrony Składnicy RARS w części dotyczącej Magazynu Zamiejscowego lub Planu Ochrony Magazynu Zamiejscowego. </w:t>
      </w:r>
    </w:p>
    <w:p w14:paraId="7B32ACD5" w14:textId="77777777" w:rsidR="00646D7E" w:rsidRPr="00646D7E" w:rsidRDefault="00646D7E" w:rsidP="00646D7E">
      <w:pPr>
        <w:tabs>
          <w:tab w:val="right" w:pos="284"/>
        </w:tabs>
        <w:spacing w:after="120" w:line="240" w:lineRule="auto"/>
        <w:ind w:left="0" w:right="0" w:firstLine="0"/>
        <w:rPr>
          <w:rFonts w:ascii="Arial" w:eastAsia="Times New Roman" w:hAnsi="Arial" w:cs="Arial"/>
          <w:bCs/>
          <w:iCs/>
          <w:color w:val="auto"/>
          <w:sz w:val="22"/>
        </w:rPr>
      </w:pPr>
    </w:p>
    <w:p w14:paraId="621D584B" w14:textId="77777777" w:rsidR="00646D7E" w:rsidRPr="00646D7E" w:rsidRDefault="00646D7E" w:rsidP="00646D7E">
      <w:pPr>
        <w:tabs>
          <w:tab w:val="right" w:pos="284"/>
        </w:tabs>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 xml:space="preserve">Przed przystąpieniem do realizacji przedmiotu umowy, Wykonawca na piśmie potwierdzi zapoznanie się z wyciągiem z obowiązującego dla danego obiektu Planu ochrony. </w:t>
      </w:r>
    </w:p>
    <w:p w14:paraId="1AD12B43" w14:textId="77777777" w:rsidR="00646D7E" w:rsidRPr="00646D7E" w:rsidRDefault="00646D7E" w:rsidP="00646D7E">
      <w:pPr>
        <w:tabs>
          <w:tab w:val="center" w:pos="4536"/>
          <w:tab w:val="right" w:pos="9072"/>
        </w:tabs>
        <w:spacing w:after="120" w:line="240" w:lineRule="auto"/>
        <w:ind w:left="0" w:right="0" w:firstLine="0"/>
        <w:rPr>
          <w:rFonts w:ascii="Arial" w:eastAsia="Times New Roman" w:hAnsi="Arial" w:cs="Arial"/>
          <w:bCs/>
          <w:position w:val="-24"/>
          <w:sz w:val="22"/>
        </w:rPr>
      </w:pPr>
      <w:r w:rsidRPr="00646D7E">
        <w:rPr>
          <w:rFonts w:ascii="Arial" w:eastAsia="Times New Roman" w:hAnsi="Arial" w:cs="Arial"/>
          <w:bCs/>
          <w:position w:val="-24"/>
          <w:sz w:val="22"/>
        </w:rPr>
        <w:t>Świadczenie usług wymienionych w OPZ odbywać się będzie zgodnie z obowiązującymi przepisami prawa, w szczególności ustawy o ochronie osób i mienia.</w:t>
      </w:r>
    </w:p>
    <w:p w14:paraId="65756009" w14:textId="77777777" w:rsidR="00646D7E" w:rsidRPr="00646D7E" w:rsidRDefault="00646D7E" w:rsidP="00646D7E">
      <w:pPr>
        <w:tabs>
          <w:tab w:val="center" w:pos="4536"/>
          <w:tab w:val="right" w:pos="9072"/>
        </w:tabs>
        <w:spacing w:after="120" w:line="240" w:lineRule="auto"/>
        <w:ind w:left="0" w:right="0" w:firstLine="0"/>
        <w:rPr>
          <w:rFonts w:ascii="Arial" w:eastAsia="Times New Roman" w:hAnsi="Arial" w:cs="Arial"/>
          <w:bCs/>
          <w:position w:val="-24"/>
          <w:sz w:val="22"/>
        </w:rPr>
      </w:pPr>
      <w:r w:rsidRPr="00646D7E">
        <w:rPr>
          <w:rFonts w:ascii="Arial" w:eastAsia="Times New Roman" w:hAnsi="Arial" w:cs="Arial"/>
          <w:bCs/>
          <w:position w:val="-24"/>
          <w:sz w:val="22"/>
        </w:rPr>
        <w:t>Wykonawca zobowiązany jest skierować do realizacji umowy pracowników zatrudnionych na podstawie umowy o pracę.</w:t>
      </w:r>
    </w:p>
    <w:p w14:paraId="7F438344" w14:textId="0AA93840" w:rsidR="00646D7E" w:rsidRPr="00646D7E" w:rsidRDefault="00646D7E" w:rsidP="00646D7E">
      <w:pPr>
        <w:widowControl w:val="0"/>
        <w:shd w:val="clear" w:color="auto" w:fill="FFFFFF"/>
        <w:tabs>
          <w:tab w:val="left" w:pos="1498"/>
          <w:tab w:val="left" w:pos="9072"/>
        </w:tabs>
        <w:autoSpaceDE w:val="0"/>
        <w:autoSpaceDN w:val="0"/>
        <w:adjustRightInd w:val="0"/>
        <w:spacing w:after="120" w:line="240" w:lineRule="auto"/>
        <w:ind w:left="0" w:right="0" w:firstLine="0"/>
        <w:rPr>
          <w:rFonts w:ascii="Arial" w:eastAsiaTheme="minorHAnsi" w:hAnsi="Arial" w:cs="Arial"/>
          <w:bCs/>
          <w:sz w:val="22"/>
          <w:lang w:eastAsia="en-US"/>
        </w:rPr>
      </w:pPr>
      <w:r w:rsidRPr="00646D7E">
        <w:rPr>
          <w:rFonts w:ascii="Arial" w:eastAsiaTheme="minorHAnsi" w:hAnsi="Arial" w:cs="Arial"/>
          <w:bCs/>
          <w:sz w:val="22"/>
          <w:lang w:eastAsia="en-US"/>
        </w:rPr>
        <w:t xml:space="preserve">Zamawiający dopuszcza wykonanie przedmiotu umowy z udziałem podwykonawców w zakresie podjazdu i reakcji </w:t>
      </w:r>
      <w:r w:rsidRPr="00646D7E">
        <w:rPr>
          <w:rFonts w:ascii="Arial" w:eastAsiaTheme="minorHAnsi" w:hAnsi="Arial" w:cs="Arial"/>
          <w:bCs/>
          <w:color w:val="auto"/>
          <w:sz w:val="22"/>
          <w:lang w:eastAsia="en-US"/>
        </w:rPr>
        <w:t>grup interwencyjnych</w:t>
      </w:r>
      <w:r w:rsidRPr="00646D7E">
        <w:rPr>
          <w:rFonts w:ascii="Arial" w:eastAsiaTheme="minorHAnsi" w:hAnsi="Arial" w:cs="Arial"/>
          <w:bCs/>
          <w:sz w:val="22"/>
          <w:lang w:eastAsia="en-US"/>
        </w:rPr>
        <w:t>.</w:t>
      </w:r>
    </w:p>
    <w:p w14:paraId="5C0FCC66" w14:textId="77777777" w:rsidR="00646D7E" w:rsidRPr="00646D7E" w:rsidRDefault="00646D7E" w:rsidP="007D5A5E">
      <w:pPr>
        <w:numPr>
          <w:ilvl w:val="0"/>
          <w:numId w:val="57"/>
        </w:numPr>
        <w:tabs>
          <w:tab w:val="center" w:pos="4536"/>
          <w:tab w:val="right" w:pos="9072"/>
        </w:tabs>
        <w:spacing w:after="120" w:line="240" w:lineRule="auto"/>
        <w:ind w:left="284" w:right="0" w:hanging="284"/>
        <w:jc w:val="left"/>
        <w:rPr>
          <w:rFonts w:ascii="Arial" w:eastAsia="Times New Roman" w:hAnsi="Arial" w:cs="Arial"/>
          <w:bCs/>
          <w:color w:val="auto"/>
          <w:position w:val="-24"/>
          <w:sz w:val="22"/>
        </w:rPr>
      </w:pPr>
      <w:r w:rsidRPr="00646D7E">
        <w:rPr>
          <w:rFonts w:ascii="Arial" w:eastAsia="Times New Roman" w:hAnsi="Arial" w:cs="Arial"/>
          <w:bCs/>
          <w:color w:val="auto"/>
          <w:position w:val="-24"/>
          <w:sz w:val="22"/>
        </w:rPr>
        <w:t>Do obowiązków Wykonawcy należy w szczególności:</w:t>
      </w:r>
    </w:p>
    <w:p w14:paraId="65215944" w14:textId="77777777" w:rsidR="00646D7E" w:rsidRPr="00646D7E" w:rsidRDefault="00646D7E" w:rsidP="007D5A5E">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podłączenie do stacji monitorowania Wykonawcy, lokalnego systemu alarmowego w ochranianym obiekcie z wykorzystaniem dwóch niezależnych torów transmisji alarmów;</w:t>
      </w:r>
    </w:p>
    <w:p w14:paraId="4B6A7B57" w14:textId="77777777" w:rsidR="00646D7E" w:rsidRPr="00646D7E" w:rsidRDefault="00646D7E" w:rsidP="007D5A5E">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uzgodnienia z Zamawiającym, bezzwłocznie po zawarciu umowy, procedury postępowania w przypadku pojawienia się sygnałów alarmowych w chronionym obiekcie oraz sygnałów o uszkodzeniu, która w szczególności powinna:</w:t>
      </w:r>
    </w:p>
    <w:p w14:paraId="4F0A9930" w14:textId="77777777" w:rsidR="00646D7E" w:rsidRPr="00646D7E" w:rsidRDefault="00646D7E" w:rsidP="007D5A5E">
      <w:pPr>
        <w:numPr>
          <w:ilvl w:val="1"/>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zawierać informacje o sposobie przekazywania informacji przez Strony umowy o zaistniałym zdarzeniu,</w:t>
      </w:r>
    </w:p>
    <w:p w14:paraId="64A3A572" w14:textId="77777777" w:rsidR="00646D7E" w:rsidRPr="00646D7E" w:rsidRDefault="00646D7E" w:rsidP="007D5A5E">
      <w:pPr>
        <w:numPr>
          <w:ilvl w:val="0"/>
          <w:numId w:val="56"/>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zawierać informacje o osobach odpowiedzialnych za podejmowanie decyzji,</w:t>
      </w:r>
    </w:p>
    <w:p w14:paraId="750EEC8A" w14:textId="77777777" w:rsidR="00646D7E" w:rsidRPr="00646D7E" w:rsidRDefault="00646D7E" w:rsidP="007D5A5E">
      <w:pPr>
        <w:numPr>
          <w:ilvl w:val="0"/>
          <w:numId w:val="56"/>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określać sposób postępowania w przypadku alarmu wywołanego naruszeniem strefy bez włamania,</w:t>
      </w:r>
    </w:p>
    <w:p w14:paraId="58955A13" w14:textId="77777777" w:rsidR="00646D7E" w:rsidRPr="00646D7E" w:rsidRDefault="00646D7E" w:rsidP="007D5A5E">
      <w:pPr>
        <w:numPr>
          <w:ilvl w:val="0"/>
          <w:numId w:val="56"/>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określać sposób postępowania w przypadku alarmu wywołanego naruszeniem strefy z włamaniem,</w:t>
      </w:r>
    </w:p>
    <w:p w14:paraId="74AD7320" w14:textId="77777777" w:rsidR="00646D7E" w:rsidRPr="00646D7E" w:rsidRDefault="00646D7E" w:rsidP="007D5A5E">
      <w:pPr>
        <w:numPr>
          <w:ilvl w:val="0"/>
          <w:numId w:val="56"/>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pacing w:val="3"/>
          <w:sz w:val="22"/>
        </w:rPr>
        <w:t>określać sposób postępowania w przypadku alarmu wywołanego napadem,</w:t>
      </w:r>
    </w:p>
    <w:p w14:paraId="3D2685DD" w14:textId="77777777" w:rsidR="00646D7E" w:rsidRPr="00646D7E" w:rsidRDefault="00646D7E" w:rsidP="007D5A5E">
      <w:pPr>
        <w:numPr>
          <w:ilvl w:val="0"/>
          <w:numId w:val="56"/>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 xml:space="preserve"> </w:t>
      </w:r>
      <w:r w:rsidRPr="00646D7E">
        <w:rPr>
          <w:rFonts w:ascii="Arial" w:eastAsia="Times New Roman" w:hAnsi="Arial" w:cs="Arial"/>
          <w:color w:val="auto"/>
          <w:spacing w:val="3"/>
          <w:sz w:val="22"/>
        </w:rPr>
        <w:t>określać sposoby postępowania w przypadku informacji o alarmie sabotażowym, sygnale uszkodzenia, awarii zasilania,</w:t>
      </w:r>
    </w:p>
    <w:p w14:paraId="09EA5737" w14:textId="77777777" w:rsidR="00646D7E" w:rsidRPr="00646D7E" w:rsidRDefault="00646D7E" w:rsidP="007D5A5E">
      <w:pPr>
        <w:numPr>
          <w:ilvl w:val="0"/>
          <w:numId w:val="56"/>
        </w:numPr>
        <w:autoSpaceDE w:val="0"/>
        <w:autoSpaceDN w:val="0"/>
        <w:spacing w:after="120" w:line="240" w:lineRule="auto"/>
        <w:ind w:right="0"/>
        <w:jc w:val="left"/>
        <w:rPr>
          <w:rFonts w:ascii="Arial" w:eastAsiaTheme="minorHAnsi" w:hAnsi="Arial" w:cs="Arial"/>
          <w:bCs/>
          <w:color w:val="auto"/>
          <w:spacing w:val="3"/>
          <w:sz w:val="22"/>
        </w:rPr>
      </w:pPr>
      <w:r w:rsidRPr="00646D7E">
        <w:rPr>
          <w:rFonts w:ascii="Arial" w:eastAsiaTheme="minorHAnsi" w:hAnsi="Arial" w:cs="Arial"/>
          <w:bCs/>
          <w:color w:val="auto"/>
          <w:spacing w:val="3"/>
          <w:sz w:val="22"/>
        </w:rPr>
        <w:t>możliwość odwołania grupy interwencyjnej przez dowódcę zmiany w ciągu 5 minut od wystąpienia zdarzenia;</w:t>
      </w:r>
    </w:p>
    <w:p w14:paraId="7E2089FB" w14:textId="77777777" w:rsidR="00646D7E" w:rsidRPr="00646D7E" w:rsidRDefault="00646D7E" w:rsidP="007D5A5E">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bookmarkStart w:id="9" w:name="_Hlk87963301"/>
      <w:r w:rsidRPr="00646D7E">
        <w:rPr>
          <w:rFonts w:ascii="Arial" w:eastAsia="Times New Roman" w:hAnsi="Arial" w:cs="Arial"/>
          <w:bCs/>
          <w:color w:val="auto"/>
          <w:sz w:val="22"/>
        </w:rPr>
        <w:t>zapewnienie nieprzerwanej, całodobowej pracy Uzbrojonego Stanowiska Interwencyjnego (USI) w Stacji Monitorowania Alarmów (SMA);</w:t>
      </w:r>
    </w:p>
    <w:bookmarkEnd w:id="9"/>
    <w:p w14:paraId="415A5A72" w14:textId="77777777" w:rsidR="00646D7E" w:rsidRPr="00646D7E" w:rsidRDefault="00646D7E" w:rsidP="007D5A5E">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całodobowe monitorowanie przez SMA lokalnego systemu alarmowego w chronionym obiekcie przez stałe i aktywne przeprowadzanie obserwacji sygnału odbieranego z obiektu oraz w przypadku otrzymania sygnału o alarmie, podejmowanie niezwłocznych i czynnych działań interwencyjno–ochronnych;</w:t>
      </w:r>
    </w:p>
    <w:p w14:paraId="424C8F6C" w14:textId="77777777" w:rsidR="00646D7E" w:rsidRPr="00646D7E" w:rsidRDefault="00646D7E" w:rsidP="007D5A5E">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zapewnienie stałej gotowości grup interwencyjnych, w tym gotowości do objęcia ochroną fizyczną poprzez wystawienie dwuosobowego uzbrojonego „posterunku doraźnego”;</w:t>
      </w:r>
    </w:p>
    <w:p w14:paraId="0E26EB11" w14:textId="032AEC09" w:rsidR="00646D7E" w:rsidRPr="00646D7E" w:rsidRDefault="00646D7E" w:rsidP="007D5A5E">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 xml:space="preserve">zapewnienie dojazdu grup interwencyjnych w czasie nie dłuższym niż </w:t>
      </w:r>
      <w:r w:rsidRPr="00B71786">
        <w:rPr>
          <w:rFonts w:ascii="Arial" w:eastAsia="Times New Roman" w:hAnsi="Arial" w:cs="Arial"/>
          <w:bCs/>
          <w:color w:val="auto"/>
          <w:sz w:val="22"/>
        </w:rPr>
        <w:t>wskazany w poszczególnych zadaniach</w:t>
      </w:r>
      <w:r w:rsidR="00B71786" w:rsidRPr="00B71786">
        <w:rPr>
          <w:rFonts w:ascii="Arial" w:eastAsia="Times New Roman" w:hAnsi="Arial" w:cs="Arial"/>
          <w:bCs/>
          <w:color w:val="auto"/>
          <w:sz w:val="22"/>
        </w:rPr>
        <w:t xml:space="preserve"> 1- 28 </w:t>
      </w:r>
      <w:r w:rsidRPr="00B71786">
        <w:rPr>
          <w:rFonts w:ascii="Arial" w:eastAsia="Times New Roman" w:hAnsi="Arial" w:cs="Arial"/>
          <w:bCs/>
          <w:color w:val="auto"/>
          <w:sz w:val="22"/>
        </w:rPr>
        <w:t>od</w:t>
      </w:r>
      <w:r w:rsidRPr="00646D7E">
        <w:rPr>
          <w:rFonts w:ascii="Arial" w:eastAsia="Times New Roman" w:hAnsi="Arial" w:cs="Arial"/>
          <w:bCs/>
          <w:color w:val="auto"/>
          <w:sz w:val="22"/>
        </w:rPr>
        <w:t xml:space="preserve"> chwili wysłania sygnału o alarmie;</w:t>
      </w:r>
    </w:p>
    <w:p w14:paraId="0614B3EF" w14:textId="77777777" w:rsidR="00646D7E" w:rsidRPr="00646D7E" w:rsidRDefault="00646D7E" w:rsidP="007D5A5E">
      <w:pPr>
        <w:numPr>
          <w:ilvl w:val="0"/>
          <w:numId w:val="55"/>
        </w:numPr>
        <w:tabs>
          <w:tab w:val="center" w:pos="4536"/>
          <w:tab w:val="right" w:pos="9072"/>
        </w:tabs>
        <w:spacing w:after="120" w:line="240" w:lineRule="auto"/>
        <w:ind w:right="0"/>
        <w:jc w:val="left"/>
        <w:rPr>
          <w:rFonts w:ascii="Arial" w:eastAsiaTheme="minorHAnsi" w:hAnsi="Arial" w:cs="Arial"/>
          <w:bCs/>
          <w:i/>
          <w:color w:val="auto"/>
          <w:sz w:val="22"/>
          <w:lang w:eastAsia="en-US"/>
        </w:rPr>
      </w:pPr>
      <w:bookmarkStart w:id="10" w:name="_Hlk87962852"/>
      <w:r w:rsidRPr="00646D7E">
        <w:rPr>
          <w:rFonts w:ascii="Arial" w:eastAsiaTheme="minorHAnsi" w:hAnsi="Arial" w:cs="Arial"/>
          <w:bCs/>
          <w:color w:val="auto"/>
          <w:sz w:val="22"/>
          <w:lang w:eastAsia="en-US"/>
        </w:rPr>
        <w:t>zapewnienie wezwania pomocy grup interwencyjnych za pomocą pilota napadowego, który będzie w dyspozycji pracownika WSO (w przypadku Składnicy RARS),</w:t>
      </w:r>
    </w:p>
    <w:bookmarkEnd w:id="10"/>
    <w:p w14:paraId="6347999C" w14:textId="77777777" w:rsidR="00646D7E" w:rsidRPr="00646D7E" w:rsidRDefault="00646D7E" w:rsidP="007D5A5E">
      <w:pPr>
        <w:numPr>
          <w:ilvl w:val="0"/>
          <w:numId w:val="55"/>
        </w:numPr>
        <w:shd w:val="clear" w:color="auto" w:fill="FFFFFF"/>
        <w:spacing w:after="120" w:line="240" w:lineRule="auto"/>
        <w:ind w:right="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bezzwłocznego podjęcia, w razie wystąpienia zagrożenia, czynności zmierzających do zapobieżenia wystąpienia szkody, a w razie jej zaistnienia do zapobieżenia zwiększaniu się jej rozmiarów i natychmiastowego powiadomienia właściwych służb publicznych oraz osoby wskazanej przez Zamawiającego;</w:t>
      </w:r>
    </w:p>
    <w:p w14:paraId="4CDCE1F1" w14:textId="77777777" w:rsidR="00646D7E" w:rsidRPr="00646D7E" w:rsidRDefault="00646D7E" w:rsidP="007D5A5E">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sygnalizowanie Zamawiającemu  występujących nieprawidłowości dotyczących stanu bezpieczeństwa ochranianego obiektu;</w:t>
      </w:r>
    </w:p>
    <w:p w14:paraId="50D4C672" w14:textId="77777777" w:rsidR="00646D7E" w:rsidRPr="00646D7E" w:rsidRDefault="00646D7E" w:rsidP="007D5A5E">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każdorazowe powiadamianie upoważnionych osób ze strony Zamawiającego, o otrzymanym sygnale alarmowym oraz interwencji grup interwencyjnych w przypadku nie odwołania sygnału alarmowego przez osobę upoważnioną;</w:t>
      </w:r>
    </w:p>
    <w:p w14:paraId="0DCDF2D6" w14:textId="77777777" w:rsidR="00646D7E" w:rsidRPr="00646D7E" w:rsidRDefault="00646D7E" w:rsidP="007D5A5E">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dostarczanie raportów ze stacji monitorowania alarmów na żądanie Zamawiającego;</w:t>
      </w:r>
    </w:p>
    <w:p w14:paraId="30E9B30A" w14:textId="77777777" w:rsidR="00646D7E" w:rsidRPr="00646D7E" w:rsidRDefault="00646D7E" w:rsidP="007D5A5E">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bookmarkStart w:id="11" w:name="_Hlk87968981"/>
      <w:r w:rsidRPr="00646D7E">
        <w:rPr>
          <w:rFonts w:ascii="Arial" w:eastAsia="Times New Roman" w:hAnsi="Arial" w:cs="Arial"/>
          <w:bCs/>
          <w:color w:val="auto"/>
          <w:sz w:val="22"/>
        </w:rPr>
        <w:t>umożliwienie Zamawiającemu zdalnego dostępu (przez przeglądarkę www), do aplikacji monitorującej i przetwarzającej alarmy oraz sygnały generowane w obiektach Zamawiającego i przesyłane do SMA,</w:t>
      </w:r>
    </w:p>
    <w:p w14:paraId="1086626C" w14:textId="77777777" w:rsidR="00646D7E" w:rsidRPr="00646D7E" w:rsidRDefault="00646D7E" w:rsidP="007D5A5E">
      <w:pPr>
        <w:numPr>
          <w:ilvl w:val="1"/>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zakres dostępu powinien obejmować m.in. możliwość podglądu stanu poszczególnych obiektów, wykonywanie raportów ze zdarzeń, wgląd w listę upoważnionych do kontaktów ze stacją i uprawnionych do odwoływania alarmów),</w:t>
      </w:r>
    </w:p>
    <w:p w14:paraId="0E7A9045" w14:textId="77777777" w:rsidR="00646D7E" w:rsidRPr="00646D7E" w:rsidRDefault="00646D7E" w:rsidP="007D5A5E">
      <w:pPr>
        <w:numPr>
          <w:ilvl w:val="1"/>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dostęp jest przewidziany dla maksymalnie dwóch pracowników Biura Bezpieczeństwa i Kontroli;</w:t>
      </w:r>
    </w:p>
    <w:p w14:paraId="0EFD620A" w14:textId="77777777" w:rsidR="00646D7E" w:rsidRPr="00646D7E" w:rsidRDefault="00646D7E" w:rsidP="007D5A5E">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nieodpłatne utrzymanie w sprawności nadajników radiowych, pilotów antynapadowych, radiolinii oraz innych elementów dostarczonych przez Wykonawcę do obiektu Zamawiającego w celu realizacji usług określonych umową;</w:t>
      </w:r>
    </w:p>
    <w:bookmarkEnd w:id="11"/>
    <w:p w14:paraId="29A6CB3D" w14:textId="77777777" w:rsidR="00646D7E" w:rsidRPr="00646D7E" w:rsidRDefault="00646D7E" w:rsidP="007D5A5E">
      <w:pPr>
        <w:numPr>
          <w:ilvl w:val="0"/>
          <w:numId w:val="57"/>
        </w:numPr>
        <w:autoSpaceDE w:val="0"/>
        <w:autoSpaceDN w:val="0"/>
        <w:spacing w:after="120" w:line="240" w:lineRule="auto"/>
        <w:ind w:left="284" w:right="0" w:hanging="284"/>
        <w:jc w:val="left"/>
        <w:rPr>
          <w:rFonts w:ascii="Arial" w:eastAsiaTheme="minorHAnsi" w:hAnsi="Arial" w:cs="Arial"/>
          <w:bCs/>
          <w:color w:val="auto"/>
          <w:spacing w:val="3"/>
          <w:sz w:val="22"/>
        </w:rPr>
      </w:pPr>
      <w:r w:rsidRPr="00646D7E">
        <w:rPr>
          <w:rFonts w:ascii="Arial" w:eastAsiaTheme="minorHAnsi" w:hAnsi="Arial" w:cs="Arial"/>
          <w:bCs/>
          <w:color w:val="auto"/>
          <w:spacing w:val="3"/>
          <w:sz w:val="22"/>
        </w:rPr>
        <w:t>W przypadku stwierdzenia przez Zamawiającego konieczności wystawienia ochrony fizycznej, ze względu na zagrożenie bezpieczeństwa ochranianego obiektu, niezwłoczne wystawienie na ten czas ochrony fizycznej. Niezbędne ustalenia w tym zakresie podejmą telefonicznie przedstawiciele Zamawiającego i Wykonawcy;</w:t>
      </w:r>
    </w:p>
    <w:p w14:paraId="7ECFA013" w14:textId="77777777" w:rsidR="00646D7E" w:rsidRPr="00646D7E" w:rsidRDefault="00646D7E" w:rsidP="007D5A5E">
      <w:pPr>
        <w:numPr>
          <w:ilvl w:val="0"/>
          <w:numId w:val="57"/>
        </w:numPr>
        <w:autoSpaceDE w:val="0"/>
        <w:autoSpaceDN w:val="0"/>
        <w:spacing w:after="120" w:line="240" w:lineRule="auto"/>
        <w:ind w:left="284" w:right="0" w:hanging="284"/>
        <w:jc w:val="left"/>
        <w:rPr>
          <w:rFonts w:ascii="Arial" w:eastAsiaTheme="minorHAnsi" w:hAnsi="Arial" w:cs="Arial"/>
          <w:bCs/>
          <w:color w:val="auto"/>
          <w:spacing w:val="3"/>
          <w:sz w:val="22"/>
        </w:rPr>
      </w:pPr>
      <w:r w:rsidRPr="00646D7E">
        <w:rPr>
          <w:rFonts w:ascii="Arial" w:eastAsiaTheme="minorHAnsi" w:hAnsi="Arial" w:cs="Arial"/>
          <w:bCs/>
          <w:color w:val="auto"/>
          <w:spacing w:val="3"/>
          <w:sz w:val="22"/>
        </w:rPr>
        <w:t>Ochrona fizyczna, o której mowa w ust. 2, będzie świadczona za pierwszą roboczo-godzinę w ramach wynagrodzenia podstawowego, każda następna rozpoczęta roboczo-godzina będzie płatna według oferty Wykonawcy;</w:t>
      </w:r>
    </w:p>
    <w:p w14:paraId="69D2FE68" w14:textId="5CCE24C2" w:rsidR="00646D7E" w:rsidRPr="00646D7E" w:rsidRDefault="00646D7E" w:rsidP="007D5A5E">
      <w:pPr>
        <w:numPr>
          <w:ilvl w:val="0"/>
          <w:numId w:val="57"/>
        </w:numPr>
        <w:autoSpaceDE w:val="0"/>
        <w:autoSpaceDN w:val="0"/>
        <w:spacing w:after="120" w:line="240" w:lineRule="auto"/>
        <w:ind w:left="284" w:right="0" w:hanging="284"/>
        <w:jc w:val="left"/>
        <w:rPr>
          <w:rFonts w:ascii="Arial" w:eastAsiaTheme="minorHAnsi" w:hAnsi="Arial" w:cs="Arial"/>
          <w:bCs/>
          <w:color w:val="auto"/>
          <w:spacing w:val="3"/>
          <w:sz w:val="22"/>
        </w:rPr>
      </w:pPr>
      <w:r w:rsidRPr="00646D7E">
        <w:rPr>
          <w:rFonts w:ascii="Arial" w:eastAsiaTheme="minorHAnsi" w:hAnsi="Arial" w:cs="Arial"/>
          <w:bCs/>
          <w:color w:val="auto"/>
          <w:spacing w:val="3"/>
          <w:sz w:val="22"/>
        </w:rPr>
        <w:t>Zamawiający zastrzega sobie prawo do bezpłatnego wywołania alarmu próbnego 2 razy w miesiącu.</w:t>
      </w:r>
    </w:p>
    <w:p w14:paraId="5E76BF23"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1</w:t>
      </w:r>
    </w:p>
    <w:p w14:paraId="782E5BB6" w14:textId="4FCE00FD" w:rsidR="00D76803" w:rsidRDefault="00D76803" w:rsidP="00646D7E">
      <w:pPr>
        <w:spacing w:after="120" w:line="240" w:lineRule="auto"/>
        <w:ind w:left="0" w:right="0" w:firstLine="0"/>
        <w:rPr>
          <w:rFonts w:ascii="Arial" w:eastAsiaTheme="minorHAnsi" w:hAnsi="Arial" w:cs="Arial"/>
          <w:bCs/>
          <w:color w:val="auto"/>
          <w:sz w:val="22"/>
          <w:lang w:eastAsia="en-US"/>
        </w:rPr>
      </w:pPr>
      <w:bookmarkStart w:id="12" w:name="_Hlk88734968"/>
      <w:r>
        <w:rPr>
          <w:rFonts w:ascii="Arial" w:eastAsiaTheme="minorHAnsi" w:hAnsi="Arial" w:cs="Arial"/>
          <w:bCs/>
          <w:color w:val="auto"/>
          <w:sz w:val="22"/>
          <w:lang w:eastAsia="en-US"/>
        </w:rPr>
        <w:t>Charakterystyka obiektu:</w:t>
      </w:r>
    </w:p>
    <w:bookmarkEnd w:id="12"/>
    <w:p w14:paraId="0C8F8D04" w14:textId="1A4C3232"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w:t>
      </w:r>
      <w:r w:rsidRPr="00646D7E">
        <w:rPr>
          <w:rFonts w:ascii="Arial" w:eastAsiaTheme="minorHAnsi" w:hAnsi="Arial" w:cs="Arial"/>
          <w:b/>
          <w:color w:val="auto"/>
          <w:sz w:val="22"/>
          <w:lang w:eastAsia="en-US"/>
        </w:rPr>
        <w:t>Ełku</w:t>
      </w:r>
      <w:r w:rsidRPr="00646D7E">
        <w:rPr>
          <w:rFonts w:ascii="Arial" w:eastAsiaTheme="minorHAnsi" w:hAnsi="Arial" w:cs="Arial"/>
          <w:bCs/>
          <w:color w:val="auto"/>
          <w:sz w:val="22"/>
          <w:lang w:eastAsia="en-US"/>
        </w:rPr>
        <w:t>, Nowa Wieś Ełcka, ul. Wilcza 2, 19-301 Ełk, woj. warmińsko-mazurskie.</w:t>
      </w:r>
    </w:p>
    <w:p w14:paraId="7A218A1F"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w Ełku jest zespołem budynków zlokalizowanych na wydzielonym, ogrodzonym terenie o powierzchni ok. 13 ha. W skład obiektu wchodzą: budynek administracyjny, budynek socjalny, osiem dużych budynków magazynowych o konstrukcji murowanej, dwie małe budynki magazynowe oraz budynki pomocnicze. Ogrodzenie obiektu wykonane z paneli betonowych, zwieńczone drutem kolczastym. Teren w znacznej części jest utwardzony. Większość terenu jest oświetlona. Strefy bezpośrednio przy ogrodzeniu gęsto zalesione bez oświetlenia. W obiekcie zainstalowane są systemy zabezpieczeń </w:t>
      </w:r>
      <w:proofErr w:type="spellStart"/>
      <w:r w:rsidRPr="00646D7E">
        <w:rPr>
          <w:rFonts w:ascii="Arial" w:eastAsiaTheme="minorHAnsi" w:hAnsi="Arial" w:cs="Arial"/>
          <w:bCs/>
          <w:color w:val="auto"/>
          <w:sz w:val="22"/>
          <w:lang w:eastAsia="en-US"/>
        </w:rPr>
        <w:t>SSWiN</w:t>
      </w:r>
      <w:proofErr w:type="spellEnd"/>
      <w:r w:rsidRPr="00646D7E">
        <w:rPr>
          <w:rFonts w:ascii="Arial" w:eastAsiaTheme="minorHAnsi" w:hAnsi="Arial" w:cs="Arial"/>
          <w:bCs/>
          <w:color w:val="auto"/>
          <w:sz w:val="22"/>
          <w:lang w:eastAsia="en-US"/>
        </w:rPr>
        <w:t xml:space="preserve"> oraz CCTV itp. </w:t>
      </w:r>
    </w:p>
    <w:p w14:paraId="73BCC5E3"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15 minut</w:t>
      </w:r>
      <w:r w:rsidRPr="00646D7E">
        <w:rPr>
          <w:rFonts w:ascii="Arial" w:eastAsiaTheme="minorHAnsi" w:hAnsi="Arial" w:cs="Arial"/>
          <w:bCs/>
          <w:color w:val="auto"/>
          <w:sz w:val="22"/>
        </w:rPr>
        <w:t>.</w:t>
      </w:r>
    </w:p>
    <w:p w14:paraId="27143852" w14:textId="2B97F366" w:rsidR="00646D7E" w:rsidRDefault="00646D7E" w:rsidP="00646D7E">
      <w:pPr>
        <w:spacing w:after="120" w:line="240" w:lineRule="auto"/>
        <w:ind w:left="0" w:right="0" w:firstLine="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Czas trwania umowy:  </w:t>
      </w:r>
      <w:bookmarkStart w:id="13" w:name="_Hlk89151386"/>
      <w:r w:rsidR="00A00E01" w:rsidRPr="008B3AF4">
        <w:rPr>
          <w:rFonts w:ascii="Arial" w:eastAsiaTheme="minorHAnsi" w:hAnsi="Arial" w:cs="Arial"/>
          <w:bCs/>
          <w:color w:val="auto"/>
          <w:sz w:val="22"/>
          <w:lang w:eastAsia="en-US"/>
        </w:rPr>
        <w:t xml:space="preserve">18 miesięcy, nie wcześniej niż </w:t>
      </w:r>
      <w:r w:rsidRPr="008B3AF4">
        <w:rPr>
          <w:rFonts w:ascii="Arial" w:eastAsiaTheme="minorHAnsi" w:hAnsi="Arial" w:cs="Arial"/>
          <w:bCs/>
          <w:color w:val="auto"/>
          <w:sz w:val="22"/>
          <w:lang w:eastAsia="en-US"/>
        </w:rPr>
        <w:t>od dnia 01.01.2022 r.</w:t>
      </w:r>
      <w:bookmarkEnd w:id="13"/>
    </w:p>
    <w:p w14:paraId="148D4802" w14:textId="77777777"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p>
    <w:p w14:paraId="4DC16766"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2</w:t>
      </w:r>
    </w:p>
    <w:p w14:paraId="7230C211" w14:textId="215C87D2" w:rsidR="00D76803" w:rsidRDefault="00D76803" w:rsidP="00646D7E">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0FA88415" w14:textId="4666D61C"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w:t>
      </w:r>
      <w:r w:rsidRPr="00646D7E">
        <w:rPr>
          <w:rFonts w:ascii="Arial" w:eastAsiaTheme="minorHAnsi" w:hAnsi="Arial" w:cs="Arial"/>
          <w:b/>
          <w:color w:val="auto"/>
          <w:sz w:val="22"/>
          <w:lang w:eastAsia="en-US"/>
        </w:rPr>
        <w:t>Komorowie</w:t>
      </w:r>
      <w:r w:rsidRPr="00646D7E">
        <w:rPr>
          <w:rFonts w:ascii="Arial" w:eastAsiaTheme="minorHAnsi" w:hAnsi="Arial" w:cs="Arial"/>
          <w:bCs/>
          <w:color w:val="auto"/>
          <w:sz w:val="22"/>
          <w:lang w:eastAsia="en-US"/>
        </w:rPr>
        <w:t>, ul. Różańska 88, 07-310 Ostrów Mazowiecka, woj. mazowieckie.</w:t>
      </w:r>
    </w:p>
    <w:p w14:paraId="4EDFCCCE"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w Komorowie jest zespołem budynków zlokalizowanych na ogrodzonym terenie o powierzchni ok. 12,5 ha. W skład obiektu wchodzą: budynek administracyjny, jedenaście dużych budynków magazynowych o konstrukcji murowanej, magazyn blaszany o konstrukcji metalowej oraz budynki pomocnicze. Ogrodzenie całego terenu wykonane jest z paneli betonowych zwieńczonych u góry drutem kolczastym. Teren Składnicy jest w znacznej części utwardzony. W obiekcie zainstalowane są systemy zabezpieczeń </w:t>
      </w:r>
      <w:proofErr w:type="spellStart"/>
      <w:r w:rsidRPr="00646D7E">
        <w:rPr>
          <w:rFonts w:ascii="Arial" w:eastAsiaTheme="minorHAnsi" w:hAnsi="Arial" w:cs="Arial"/>
          <w:bCs/>
          <w:color w:val="auto"/>
          <w:sz w:val="22"/>
          <w:lang w:eastAsia="en-US"/>
        </w:rPr>
        <w:t>SSWiN</w:t>
      </w:r>
      <w:proofErr w:type="spellEnd"/>
      <w:r w:rsidRPr="00646D7E">
        <w:rPr>
          <w:rFonts w:ascii="Arial" w:eastAsiaTheme="minorHAnsi" w:hAnsi="Arial" w:cs="Arial"/>
          <w:bCs/>
          <w:color w:val="auto"/>
          <w:sz w:val="22"/>
          <w:lang w:eastAsia="en-US"/>
        </w:rPr>
        <w:t xml:space="preserve"> oraz CCTV itp. Ochrona realizowana jest przez Wewnętrzną Służbę Ochrony.</w:t>
      </w:r>
    </w:p>
    <w:p w14:paraId="7AC0D6FF"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20 minut</w:t>
      </w:r>
      <w:r w:rsidRPr="00646D7E">
        <w:rPr>
          <w:rFonts w:ascii="Arial" w:eastAsiaTheme="minorHAnsi" w:hAnsi="Arial" w:cs="Arial"/>
          <w:bCs/>
          <w:color w:val="auto"/>
          <w:sz w:val="22"/>
        </w:rPr>
        <w:t>.</w:t>
      </w:r>
    </w:p>
    <w:p w14:paraId="5304DE82" w14:textId="65B95A86"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2EF02123" w14:textId="77777777"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p>
    <w:p w14:paraId="4D340944" w14:textId="75D3502A" w:rsid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3</w:t>
      </w:r>
    </w:p>
    <w:p w14:paraId="46B74309" w14:textId="57B38209" w:rsidR="00D76803" w:rsidRPr="00D76803" w:rsidRDefault="00D76803" w:rsidP="00D76803">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60544F77"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Komorowie, Magazyn Zamiejscowy w </w:t>
      </w:r>
      <w:r w:rsidRPr="00646D7E">
        <w:rPr>
          <w:rFonts w:ascii="Arial" w:eastAsiaTheme="minorHAnsi" w:hAnsi="Arial" w:cs="Arial"/>
          <w:b/>
          <w:color w:val="auto"/>
          <w:sz w:val="22"/>
          <w:lang w:eastAsia="en-US"/>
        </w:rPr>
        <w:t>Kazuniu Nowym</w:t>
      </w:r>
      <w:r w:rsidRPr="00646D7E">
        <w:rPr>
          <w:rFonts w:ascii="Arial" w:eastAsiaTheme="minorHAnsi" w:hAnsi="Arial" w:cs="Arial"/>
          <w:bCs/>
          <w:color w:val="auto"/>
          <w:sz w:val="22"/>
          <w:lang w:eastAsia="en-US"/>
        </w:rPr>
        <w:t>, Kazuń Nowy, 05-152 Czosnów, woj. mazowieckie.</w:t>
      </w:r>
    </w:p>
    <w:p w14:paraId="1D79794D"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Magazyn Zamiejscowy w Kazuniu Nowym zlokalizowany jest na terenie ogrodzonym o powierzchni ok. 1,8 ha. Ogrodzenie składa się z części zbudowanej z paneli betonowych o wysokości ok. 2,0 m. i części (od strony drogi) wykonanej z siatki częściowo zwieńczonej drutem kolczastym o wysokości około 2,0 m. W skład obiektu wchodzi budynek magazynowy murowany, przylegająca do niego zadaszona i ogrodzona siatką wiata oraz plac składowy. Teren w znacznej części jest utwardzony. Obecnie na terenie magazynu przechowywane są elementy konstrukcji stalowych do wysokości około 3 m. </w:t>
      </w:r>
      <w:r w:rsidRPr="00646D7E">
        <w:rPr>
          <w:rFonts w:ascii="Arial" w:eastAsia="Times New Roman" w:hAnsi="Arial" w:cs="Arial"/>
          <w:bCs/>
          <w:color w:val="auto"/>
          <w:sz w:val="22"/>
          <w:lang w:eastAsia="en-US"/>
        </w:rPr>
        <w:t xml:space="preserve">W obiekcie zainstalowane są systemy zabezpieczeń </w:t>
      </w:r>
      <w:proofErr w:type="spellStart"/>
      <w:r w:rsidRPr="00646D7E">
        <w:rPr>
          <w:rFonts w:ascii="Arial" w:eastAsia="Times New Roman" w:hAnsi="Arial" w:cs="Arial"/>
          <w:bCs/>
          <w:color w:val="auto"/>
          <w:sz w:val="22"/>
          <w:lang w:eastAsia="en-US"/>
        </w:rPr>
        <w:t>SSWiN</w:t>
      </w:r>
      <w:proofErr w:type="spellEnd"/>
      <w:r w:rsidRPr="00646D7E">
        <w:rPr>
          <w:rFonts w:ascii="Arial" w:eastAsia="Times New Roman" w:hAnsi="Arial" w:cs="Arial"/>
          <w:bCs/>
          <w:color w:val="auto"/>
          <w:sz w:val="22"/>
          <w:lang w:eastAsia="en-US"/>
        </w:rPr>
        <w:t xml:space="preserve"> oraz CCTV itp. </w:t>
      </w:r>
    </w:p>
    <w:p w14:paraId="582F361E"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15 minut</w:t>
      </w:r>
      <w:r w:rsidRPr="00646D7E">
        <w:rPr>
          <w:rFonts w:ascii="Arial" w:eastAsiaTheme="minorHAnsi" w:hAnsi="Arial" w:cs="Arial"/>
          <w:bCs/>
          <w:color w:val="auto"/>
          <w:sz w:val="22"/>
        </w:rPr>
        <w:t xml:space="preserve"> </w:t>
      </w:r>
    </w:p>
    <w:p w14:paraId="263C111D" w14:textId="12D2B833"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08E769C9" w14:textId="26526766" w:rsidR="00646D7E" w:rsidRDefault="00646D7E" w:rsidP="00646D7E">
      <w:pPr>
        <w:spacing w:after="120" w:line="240" w:lineRule="auto"/>
        <w:ind w:left="0" w:right="0" w:firstLine="0"/>
        <w:jc w:val="left"/>
        <w:rPr>
          <w:rFonts w:ascii="Arial" w:eastAsiaTheme="minorHAnsi" w:hAnsi="Arial" w:cs="Arial"/>
          <w:bCs/>
          <w:color w:val="auto"/>
          <w:sz w:val="22"/>
          <w:lang w:eastAsia="en-US"/>
        </w:rPr>
      </w:pPr>
    </w:p>
    <w:p w14:paraId="42558341" w14:textId="65992E3A" w:rsidR="00D76803" w:rsidRDefault="00D76803" w:rsidP="00646D7E">
      <w:pPr>
        <w:spacing w:after="120" w:line="240" w:lineRule="auto"/>
        <w:ind w:left="0" w:right="0" w:firstLine="0"/>
        <w:jc w:val="left"/>
        <w:rPr>
          <w:rFonts w:ascii="Arial" w:eastAsiaTheme="minorHAnsi" w:hAnsi="Arial" w:cs="Arial"/>
          <w:bCs/>
          <w:color w:val="auto"/>
          <w:sz w:val="22"/>
          <w:lang w:eastAsia="en-US"/>
        </w:rPr>
      </w:pPr>
    </w:p>
    <w:p w14:paraId="408F4A33" w14:textId="541E6C47" w:rsidR="00D76803" w:rsidRDefault="00D76803" w:rsidP="00646D7E">
      <w:pPr>
        <w:spacing w:after="120" w:line="240" w:lineRule="auto"/>
        <w:ind w:left="0" w:right="0" w:firstLine="0"/>
        <w:jc w:val="left"/>
        <w:rPr>
          <w:rFonts w:ascii="Arial" w:eastAsiaTheme="minorHAnsi" w:hAnsi="Arial" w:cs="Arial"/>
          <w:bCs/>
          <w:color w:val="auto"/>
          <w:sz w:val="22"/>
          <w:lang w:eastAsia="en-US"/>
        </w:rPr>
      </w:pPr>
    </w:p>
    <w:p w14:paraId="2E2CD342" w14:textId="08B1614C" w:rsidR="00D76803" w:rsidRDefault="00D76803" w:rsidP="00646D7E">
      <w:pPr>
        <w:spacing w:after="120" w:line="240" w:lineRule="auto"/>
        <w:ind w:left="0" w:right="0" w:firstLine="0"/>
        <w:jc w:val="left"/>
        <w:rPr>
          <w:rFonts w:ascii="Arial" w:eastAsiaTheme="minorHAnsi" w:hAnsi="Arial" w:cs="Arial"/>
          <w:bCs/>
          <w:color w:val="auto"/>
          <w:sz w:val="22"/>
          <w:lang w:eastAsia="en-US"/>
        </w:rPr>
      </w:pPr>
    </w:p>
    <w:p w14:paraId="17EE5DAE" w14:textId="77777777" w:rsidR="00D76803" w:rsidRPr="00646D7E" w:rsidRDefault="00D76803" w:rsidP="00646D7E">
      <w:pPr>
        <w:spacing w:after="120" w:line="240" w:lineRule="auto"/>
        <w:ind w:left="0" w:right="0" w:firstLine="0"/>
        <w:jc w:val="left"/>
        <w:rPr>
          <w:rFonts w:ascii="Arial" w:eastAsiaTheme="minorHAnsi" w:hAnsi="Arial" w:cs="Arial"/>
          <w:bCs/>
          <w:color w:val="auto"/>
          <w:sz w:val="22"/>
          <w:lang w:eastAsia="en-US"/>
        </w:rPr>
      </w:pPr>
    </w:p>
    <w:p w14:paraId="30D1FCAB" w14:textId="1C907CB2" w:rsid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4</w:t>
      </w:r>
    </w:p>
    <w:p w14:paraId="70E1ED1D" w14:textId="77777777" w:rsidR="00D76803" w:rsidRDefault="00D76803" w:rsidP="00D76803">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6E0C81F1" w14:textId="77777777" w:rsidR="00D76803" w:rsidRPr="00646D7E" w:rsidRDefault="00D76803" w:rsidP="00646D7E">
      <w:pPr>
        <w:spacing w:after="120" w:line="240" w:lineRule="auto"/>
        <w:ind w:left="0" w:right="0" w:firstLine="0"/>
        <w:jc w:val="left"/>
        <w:rPr>
          <w:rFonts w:ascii="Arial" w:eastAsiaTheme="minorHAnsi" w:hAnsi="Arial" w:cs="Arial"/>
          <w:b/>
          <w:color w:val="auto"/>
          <w:sz w:val="22"/>
          <w:lang w:eastAsia="en-US"/>
        </w:rPr>
      </w:pPr>
    </w:p>
    <w:p w14:paraId="02D6EBE4"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Komorowie, Magazyn Zamiejscowy w </w:t>
      </w:r>
      <w:r w:rsidRPr="00646D7E">
        <w:rPr>
          <w:rFonts w:ascii="Arial" w:eastAsiaTheme="minorHAnsi" w:hAnsi="Arial" w:cs="Arial"/>
          <w:b/>
          <w:color w:val="auto"/>
          <w:sz w:val="22"/>
          <w:lang w:eastAsia="en-US"/>
        </w:rPr>
        <w:t>Łajskach</w:t>
      </w:r>
      <w:r w:rsidRPr="00646D7E">
        <w:rPr>
          <w:rFonts w:ascii="Arial" w:eastAsiaTheme="minorHAnsi" w:hAnsi="Arial" w:cs="Arial"/>
          <w:bCs/>
          <w:color w:val="auto"/>
          <w:sz w:val="22"/>
          <w:lang w:eastAsia="en-US"/>
        </w:rPr>
        <w:t>, Łajski ul. Suwalna 2, 05-135 Wieliszew, woj. mazowieckie.</w:t>
      </w:r>
    </w:p>
    <w:p w14:paraId="0A242D0C"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Magazyn Zamiejscowy w Łajskach zlokalizowany jest na terenie ogrodzonym o powierzchni ok. 1,8 ha. W skład obiektu wchodzi plac składowy oraz murowany budynek magazynowy. Budynek magazynowy stanowi wydzieloną część większego budynku. Pozostała część wchodzi w skład sąsiedniej posesji i nie jest użytkowana przez RARS. Budynek stoi w granicy działki. Ogrodzenie zewnętrzne obiektu jest szczelne, wykonane częściowo z paneli betonowych a od frontu z siatki, zwieńczone drutem kolczastym o wysokości około 1,90 m. Teren w części utwardzony. Obecnie na terenie magazynu przechowywane są elementy konstrukcji stalowych. </w:t>
      </w:r>
      <w:r w:rsidRPr="00646D7E">
        <w:rPr>
          <w:rFonts w:ascii="Arial" w:eastAsia="Times New Roman" w:hAnsi="Arial" w:cs="Arial"/>
          <w:bCs/>
          <w:color w:val="auto"/>
          <w:sz w:val="22"/>
          <w:lang w:eastAsia="en-US"/>
        </w:rPr>
        <w:t xml:space="preserve">W obiekcie zainstalowane są systemy zabezpieczeń </w:t>
      </w:r>
      <w:proofErr w:type="spellStart"/>
      <w:r w:rsidRPr="00646D7E">
        <w:rPr>
          <w:rFonts w:ascii="Arial" w:eastAsia="Times New Roman" w:hAnsi="Arial" w:cs="Arial"/>
          <w:bCs/>
          <w:color w:val="auto"/>
          <w:sz w:val="22"/>
          <w:lang w:eastAsia="en-US"/>
        </w:rPr>
        <w:t>SSWiN</w:t>
      </w:r>
      <w:proofErr w:type="spellEnd"/>
      <w:r w:rsidRPr="00646D7E">
        <w:rPr>
          <w:rFonts w:ascii="Arial" w:eastAsia="Times New Roman" w:hAnsi="Arial" w:cs="Arial"/>
          <w:bCs/>
          <w:color w:val="auto"/>
          <w:sz w:val="22"/>
          <w:lang w:eastAsia="en-US"/>
        </w:rPr>
        <w:t xml:space="preserve"> oraz CCTV itp. </w:t>
      </w:r>
    </w:p>
    <w:p w14:paraId="28E0E713"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15 minut</w:t>
      </w:r>
      <w:r w:rsidRPr="00646D7E">
        <w:rPr>
          <w:rFonts w:ascii="Arial" w:eastAsiaTheme="minorHAnsi" w:hAnsi="Arial" w:cs="Arial"/>
          <w:bCs/>
          <w:color w:val="auto"/>
          <w:sz w:val="22"/>
        </w:rPr>
        <w:t xml:space="preserve"> </w:t>
      </w:r>
    </w:p>
    <w:p w14:paraId="570D99D6" w14:textId="38F1371F"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2FA6B986" w14:textId="77777777"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p>
    <w:p w14:paraId="2A2828EA"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5</w:t>
      </w:r>
    </w:p>
    <w:p w14:paraId="61A7C227" w14:textId="7BE77DE3" w:rsidR="00D76803" w:rsidRDefault="00D76803" w:rsidP="00646D7E">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61B66DAD" w14:textId="2E8C911D"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w:t>
      </w:r>
      <w:r w:rsidRPr="00646D7E">
        <w:rPr>
          <w:rFonts w:ascii="Arial" w:eastAsiaTheme="minorHAnsi" w:hAnsi="Arial" w:cs="Arial"/>
          <w:b/>
          <w:color w:val="auto"/>
          <w:sz w:val="22"/>
          <w:lang w:eastAsia="en-US"/>
        </w:rPr>
        <w:t>Leśmierzu</w:t>
      </w:r>
      <w:r w:rsidRPr="00646D7E">
        <w:rPr>
          <w:rFonts w:ascii="Arial" w:eastAsiaTheme="minorHAnsi" w:hAnsi="Arial" w:cs="Arial"/>
          <w:bCs/>
          <w:color w:val="auto"/>
          <w:sz w:val="22"/>
          <w:lang w:eastAsia="en-US"/>
        </w:rPr>
        <w:t>, Leśmierz 6, 95-035 Ozorków, woj. łódzkie</w:t>
      </w:r>
    </w:p>
    <w:p w14:paraId="2E9A696E"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w Leśmierzu jest zespołem budynków zlokalizowanych na wydzielonym, ogrodzonym terenie o powierzchni ok. 8 ha. W skład obiektu wchodzą: budynek administracyjno-biurowy, cztery duże budynki magazynowe o konstrukcji murowanej, budynek warsztatu, kotłowni i szereg mniejszych niewielkich obiektów. Ogrodzenie obiektu wykonane z paneli betonowych, zwieńczone drutem kolczastym. Teren w znacznej części jest utwardzony. Oświetlenie terenu jest niewystarczające na potrzeby systemu CCTV, wymaga uzupełnienia w podczerwieni. W obiekcie zainstalowane są systemy zabezpieczeń </w:t>
      </w:r>
      <w:proofErr w:type="spellStart"/>
      <w:r w:rsidRPr="00646D7E">
        <w:rPr>
          <w:rFonts w:ascii="Arial" w:eastAsiaTheme="minorHAnsi" w:hAnsi="Arial" w:cs="Arial"/>
          <w:bCs/>
          <w:color w:val="auto"/>
          <w:sz w:val="22"/>
          <w:lang w:eastAsia="en-US"/>
        </w:rPr>
        <w:t>SSWiN</w:t>
      </w:r>
      <w:proofErr w:type="spellEnd"/>
      <w:r w:rsidRPr="00646D7E">
        <w:rPr>
          <w:rFonts w:ascii="Arial" w:eastAsiaTheme="minorHAnsi" w:hAnsi="Arial" w:cs="Arial"/>
          <w:bCs/>
          <w:color w:val="auto"/>
          <w:sz w:val="22"/>
          <w:lang w:eastAsia="en-US"/>
        </w:rPr>
        <w:t xml:space="preserve"> oraz CCTV itp. Ochrona realizowana jest przez Wewnętrzną Służbę Ochrony.</w:t>
      </w:r>
    </w:p>
    <w:p w14:paraId="74CB63CB"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30 minut</w:t>
      </w:r>
      <w:r w:rsidRPr="00646D7E">
        <w:rPr>
          <w:rFonts w:ascii="Arial" w:eastAsiaTheme="minorHAnsi" w:hAnsi="Arial" w:cs="Arial"/>
          <w:bCs/>
          <w:color w:val="auto"/>
          <w:sz w:val="22"/>
        </w:rPr>
        <w:t xml:space="preserve"> </w:t>
      </w:r>
    </w:p>
    <w:p w14:paraId="39C063D9" w14:textId="18DC7BC0"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748C7B39" w14:textId="77777777"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p>
    <w:p w14:paraId="4C602EAB"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6</w:t>
      </w:r>
    </w:p>
    <w:p w14:paraId="683C121C" w14:textId="178EB659" w:rsidR="00D76803" w:rsidRDefault="00D76803" w:rsidP="00646D7E">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20EB44CB" w14:textId="6D455C63"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Leśmierzu, Magazyn Zamiejscowy w </w:t>
      </w:r>
      <w:r w:rsidRPr="00646D7E">
        <w:rPr>
          <w:rFonts w:ascii="Arial" w:eastAsiaTheme="minorHAnsi" w:hAnsi="Arial" w:cs="Arial"/>
          <w:b/>
          <w:color w:val="auto"/>
          <w:sz w:val="22"/>
          <w:lang w:eastAsia="en-US"/>
        </w:rPr>
        <w:t>Odoli</w:t>
      </w:r>
      <w:r w:rsidR="003416EF">
        <w:rPr>
          <w:rFonts w:ascii="Arial" w:eastAsiaTheme="minorHAnsi" w:hAnsi="Arial" w:cs="Arial"/>
          <w:b/>
          <w:color w:val="auto"/>
          <w:sz w:val="22"/>
          <w:lang w:eastAsia="en-US"/>
        </w:rPr>
        <w:t>o</w:t>
      </w:r>
      <w:r w:rsidRPr="00646D7E">
        <w:rPr>
          <w:rFonts w:ascii="Arial" w:eastAsiaTheme="minorHAnsi" w:hAnsi="Arial" w:cs="Arial"/>
          <w:b/>
          <w:color w:val="auto"/>
          <w:sz w:val="22"/>
          <w:lang w:eastAsia="en-US"/>
        </w:rPr>
        <w:t>nie</w:t>
      </w:r>
      <w:r w:rsidRPr="00646D7E">
        <w:rPr>
          <w:rFonts w:ascii="Arial" w:eastAsiaTheme="minorHAnsi" w:hAnsi="Arial" w:cs="Arial"/>
          <w:bCs/>
          <w:color w:val="auto"/>
          <w:sz w:val="22"/>
          <w:lang w:eastAsia="en-US"/>
        </w:rPr>
        <w:t>, ul. Szosa Ciechocińska 22, 87-700 Aleksandrów Kujawski, woj. kujawsko – pomorskie.</w:t>
      </w:r>
    </w:p>
    <w:p w14:paraId="7CBADE15"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Magazyn Zamiejscowy w Odolionie zlokalizowany jest na terenie ogrodzonym o powierzchni ok. 1 ha. Obecnie na terenie magazynu przechowywane są elementy konstrukcji stalowych. Na terenie działki ustawiony jest kontener pełniący rolę pomieszczenia na centrale alarmowe. Ogrodzenie obiektu wykonane jest z siatki. Teren otoczony jest przez oddział Generalnej Dyrekcji Dróg Krajowych i Autostrad, a z dwóch stron przylega do lasu. W obiekcie zainstalowane są systemy zabezpieczeń </w:t>
      </w:r>
      <w:proofErr w:type="spellStart"/>
      <w:r w:rsidRPr="00646D7E">
        <w:rPr>
          <w:rFonts w:ascii="Arial" w:eastAsiaTheme="minorHAnsi" w:hAnsi="Arial" w:cs="Arial"/>
          <w:bCs/>
          <w:color w:val="auto"/>
          <w:sz w:val="22"/>
          <w:lang w:eastAsia="en-US"/>
        </w:rPr>
        <w:t>SSWiN</w:t>
      </w:r>
      <w:proofErr w:type="spellEnd"/>
      <w:r w:rsidRPr="00646D7E">
        <w:rPr>
          <w:rFonts w:ascii="Arial" w:eastAsiaTheme="minorHAnsi" w:hAnsi="Arial" w:cs="Arial"/>
          <w:bCs/>
          <w:color w:val="auto"/>
          <w:sz w:val="22"/>
          <w:lang w:eastAsia="en-US"/>
        </w:rPr>
        <w:t xml:space="preserve"> oraz CCTV itp. </w:t>
      </w:r>
    </w:p>
    <w:p w14:paraId="27E6D0A1"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10 minut</w:t>
      </w:r>
      <w:r w:rsidRPr="00646D7E">
        <w:rPr>
          <w:rFonts w:ascii="Arial" w:eastAsiaTheme="minorHAnsi" w:hAnsi="Arial" w:cs="Arial"/>
          <w:bCs/>
          <w:color w:val="auto"/>
          <w:sz w:val="22"/>
        </w:rPr>
        <w:t>.</w:t>
      </w:r>
    </w:p>
    <w:p w14:paraId="5CDE73D9" w14:textId="5D844645"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2AD715A1" w14:textId="5AD720E0" w:rsidR="00646D7E" w:rsidRDefault="00646D7E" w:rsidP="00646D7E">
      <w:pPr>
        <w:spacing w:after="120" w:line="240" w:lineRule="auto"/>
        <w:ind w:left="0" w:right="0" w:firstLine="0"/>
        <w:jc w:val="left"/>
        <w:rPr>
          <w:rFonts w:ascii="Arial" w:eastAsiaTheme="minorHAnsi" w:hAnsi="Arial" w:cs="Arial"/>
          <w:bCs/>
          <w:color w:val="auto"/>
          <w:sz w:val="22"/>
          <w:lang w:eastAsia="en-US"/>
        </w:rPr>
      </w:pPr>
    </w:p>
    <w:p w14:paraId="0A150D3E" w14:textId="64A9AB29" w:rsidR="00D76803" w:rsidRDefault="00D76803" w:rsidP="00646D7E">
      <w:pPr>
        <w:spacing w:after="120" w:line="240" w:lineRule="auto"/>
        <w:ind w:left="0" w:right="0" w:firstLine="0"/>
        <w:jc w:val="left"/>
        <w:rPr>
          <w:rFonts w:ascii="Arial" w:eastAsiaTheme="minorHAnsi" w:hAnsi="Arial" w:cs="Arial"/>
          <w:bCs/>
          <w:color w:val="auto"/>
          <w:sz w:val="22"/>
          <w:lang w:eastAsia="en-US"/>
        </w:rPr>
      </w:pPr>
    </w:p>
    <w:p w14:paraId="5C18211B" w14:textId="24BAE127" w:rsidR="00D76803" w:rsidRDefault="00D76803" w:rsidP="00646D7E">
      <w:pPr>
        <w:spacing w:after="120" w:line="240" w:lineRule="auto"/>
        <w:ind w:left="0" w:right="0" w:firstLine="0"/>
        <w:jc w:val="left"/>
        <w:rPr>
          <w:rFonts w:ascii="Arial" w:eastAsiaTheme="minorHAnsi" w:hAnsi="Arial" w:cs="Arial"/>
          <w:bCs/>
          <w:color w:val="auto"/>
          <w:sz w:val="22"/>
          <w:lang w:eastAsia="en-US"/>
        </w:rPr>
      </w:pPr>
    </w:p>
    <w:p w14:paraId="305C4E90" w14:textId="77777777" w:rsidR="00D76803" w:rsidRPr="00646D7E" w:rsidRDefault="00D76803" w:rsidP="00646D7E">
      <w:pPr>
        <w:spacing w:after="120" w:line="240" w:lineRule="auto"/>
        <w:ind w:left="0" w:right="0" w:firstLine="0"/>
        <w:jc w:val="left"/>
        <w:rPr>
          <w:rFonts w:ascii="Arial" w:eastAsiaTheme="minorHAnsi" w:hAnsi="Arial" w:cs="Arial"/>
          <w:bCs/>
          <w:color w:val="auto"/>
          <w:sz w:val="22"/>
          <w:lang w:eastAsia="en-US"/>
        </w:rPr>
      </w:pPr>
    </w:p>
    <w:p w14:paraId="1865926A"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7</w:t>
      </w:r>
    </w:p>
    <w:p w14:paraId="7A44951F" w14:textId="6FBDD750" w:rsidR="00D76803" w:rsidRDefault="00D76803" w:rsidP="00646D7E">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0BAEA695" w14:textId="58F641BB"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w:t>
      </w:r>
      <w:r w:rsidRPr="00646D7E">
        <w:rPr>
          <w:rFonts w:ascii="Arial" w:eastAsiaTheme="minorHAnsi" w:hAnsi="Arial" w:cs="Arial"/>
          <w:b/>
          <w:color w:val="auto"/>
          <w:sz w:val="22"/>
          <w:lang w:eastAsia="en-US"/>
        </w:rPr>
        <w:t>Lisowicach</w:t>
      </w:r>
      <w:r w:rsidRPr="00646D7E">
        <w:rPr>
          <w:rFonts w:ascii="Arial" w:eastAsiaTheme="minorHAnsi" w:hAnsi="Arial" w:cs="Arial"/>
          <w:bCs/>
          <w:color w:val="auto"/>
          <w:sz w:val="22"/>
          <w:lang w:eastAsia="en-US"/>
        </w:rPr>
        <w:t>, 59-230 Prochowice, woj. dolnośląskie.</w:t>
      </w:r>
    </w:p>
    <w:p w14:paraId="46394CD7"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w Lisowicach jest zespołem budynków zlokalizowanych na ogrodzonym terenie o powierzchni ok. 13,2 ha. W skład obiektu wchodzą: budynek biurowy, jedenaście budynków magazynowych o konstrukcji murowanej i jednej wiaty magazynowej o konstrukcji blaszanej. Ogrodzenie obiektu wykonane z siatki, zwieńczone drutem kolczastym. Teren w znacznej części jest utwardzony. W obiekcie zainstalowane są systemy zabezpieczeń </w:t>
      </w:r>
      <w:proofErr w:type="spellStart"/>
      <w:r w:rsidRPr="00646D7E">
        <w:rPr>
          <w:rFonts w:ascii="Arial" w:eastAsiaTheme="minorHAnsi" w:hAnsi="Arial" w:cs="Arial"/>
          <w:bCs/>
          <w:color w:val="auto"/>
          <w:sz w:val="22"/>
          <w:lang w:eastAsia="en-US"/>
        </w:rPr>
        <w:t>SSWiN</w:t>
      </w:r>
      <w:proofErr w:type="spellEnd"/>
      <w:r w:rsidRPr="00646D7E">
        <w:rPr>
          <w:rFonts w:ascii="Arial" w:eastAsiaTheme="minorHAnsi" w:hAnsi="Arial" w:cs="Arial"/>
          <w:bCs/>
          <w:color w:val="auto"/>
          <w:sz w:val="22"/>
          <w:lang w:eastAsia="en-US"/>
        </w:rPr>
        <w:t xml:space="preserve"> oraz CCTV itp. Ochrona realizowana jest przez Wewnętrzną Służbę Ochrony.</w:t>
      </w:r>
    </w:p>
    <w:p w14:paraId="1F459C1D"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30 minut</w:t>
      </w:r>
      <w:r w:rsidRPr="00646D7E">
        <w:rPr>
          <w:rFonts w:ascii="Arial" w:eastAsiaTheme="minorHAnsi" w:hAnsi="Arial" w:cs="Arial"/>
          <w:bCs/>
          <w:color w:val="auto"/>
          <w:sz w:val="22"/>
        </w:rPr>
        <w:t xml:space="preserve"> </w:t>
      </w:r>
    </w:p>
    <w:p w14:paraId="4C82CD5D" w14:textId="3688B6E2"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07F22112" w14:textId="77777777"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p>
    <w:p w14:paraId="6EEB7572" w14:textId="603EC965" w:rsid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8</w:t>
      </w:r>
    </w:p>
    <w:p w14:paraId="63C114C9" w14:textId="14FC8811" w:rsidR="00D76803" w:rsidRPr="00D76803" w:rsidRDefault="00D76803" w:rsidP="00D76803">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5A05824F"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Składnica RARS w Lisowicach, Magazyn Zamiejscowy w</w:t>
      </w:r>
      <w:r w:rsidRPr="00646D7E">
        <w:rPr>
          <w:rFonts w:ascii="Arial" w:eastAsiaTheme="minorHAnsi" w:hAnsi="Arial" w:cs="Arial"/>
          <w:b/>
          <w:color w:val="auto"/>
          <w:sz w:val="22"/>
          <w:lang w:eastAsia="en-US"/>
        </w:rPr>
        <w:t xml:space="preserve"> Siedlisku</w:t>
      </w:r>
      <w:r w:rsidRPr="00646D7E">
        <w:rPr>
          <w:rFonts w:ascii="Arial" w:eastAsiaTheme="minorHAnsi" w:hAnsi="Arial" w:cs="Arial"/>
          <w:bCs/>
          <w:color w:val="auto"/>
          <w:sz w:val="22"/>
          <w:lang w:eastAsia="en-US"/>
        </w:rPr>
        <w:t>, ul. Głogowska 35, 67-112 Siedlisko woj. lubuskie.</w:t>
      </w:r>
    </w:p>
    <w:p w14:paraId="2065001F"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Magazyn Zamiejscowy w Siedlisku zlokalizowany jest na terenie ogrodzonym w całości płotem z płyt betonowych wysokości 2m o powierzchni ok. 1,5 ha. Wjazd na teren obiektu prowadzi przez jedną bramę konstrukcji stalowej. Na terenie obiektu znajduje się budynek magazynowy wraz z pomieszczeniami socjalnymi o powierzchni 360 m2. Materiały drobne składowane są w magazynie. Na pozostałym utwardzonym terenie, składowane elementy konstrukcji stalowych. </w:t>
      </w:r>
      <w:r w:rsidRPr="00646D7E">
        <w:rPr>
          <w:rFonts w:ascii="Arial" w:eastAsia="Times New Roman" w:hAnsi="Arial" w:cs="Arial"/>
          <w:bCs/>
          <w:color w:val="auto"/>
          <w:sz w:val="22"/>
          <w:lang w:eastAsia="en-US"/>
        </w:rPr>
        <w:t xml:space="preserve">W obiekcie zainstalowane są systemy zabezpieczeń </w:t>
      </w:r>
      <w:proofErr w:type="spellStart"/>
      <w:r w:rsidRPr="00646D7E">
        <w:rPr>
          <w:rFonts w:ascii="Arial" w:eastAsia="Times New Roman" w:hAnsi="Arial" w:cs="Arial"/>
          <w:bCs/>
          <w:color w:val="auto"/>
          <w:sz w:val="22"/>
          <w:lang w:eastAsia="en-US"/>
        </w:rPr>
        <w:t>SSWiN</w:t>
      </w:r>
      <w:proofErr w:type="spellEnd"/>
      <w:r w:rsidRPr="00646D7E">
        <w:rPr>
          <w:rFonts w:ascii="Arial" w:eastAsia="Times New Roman" w:hAnsi="Arial" w:cs="Arial"/>
          <w:bCs/>
          <w:color w:val="auto"/>
          <w:sz w:val="22"/>
          <w:lang w:eastAsia="en-US"/>
        </w:rPr>
        <w:t xml:space="preserve"> oraz CCTV itp. </w:t>
      </w:r>
    </w:p>
    <w:p w14:paraId="5DC25C8F"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30 minut</w:t>
      </w:r>
      <w:r w:rsidRPr="00646D7E">
        <w:rPr>
          <w:rFonts w:ascii="Arial" w:eastAsiaTheme="minorHAnsi" w:hAnsi="Arial" w:cs="Arial"/>
          <w:bCs/>
          <w:color w:val="auto"/>
          <w:sz w:val="22"/>
        </w:rPr>
        <w:t>.</w:t>
      </w:r>
    </w:p>
    <w:p w14:paraId="0465B5BE" w14:textId="35DCD292"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284799A2"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p>
    <w:p w14:paraId="5DDDB3D1"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9</w:t>
      </w:r>
    </w:p>
    <w:p w14:paraId="15A01471" w14:textId="01D86DF5" w:rsidR="00D76803" w:rsidRDefault="00D76803" w:rsidP="00646D7E">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1D483C35" w14:textId="36FCA704"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Lisowicach, Magazyn Zamiejscowy we </w:t>
      </w:r>
      <w:r w:rsidRPr="00646D7E">
        <w:rPr>
          <w:rFonts w:ascii="Arial" w:eastAsiaTheme="minorHAnsi" w:hAnsi="Arial" w:cs="Arial"/>
          <w:b/>
          <w:color w:val="auto"/>
          <w:sz w:val="22"/>
          <w:lang w:eastAsia="en-US"/>
        </w:rPr>
        <w:t>Wschowie</w:t>
      </w:r>
      <w:r w:rsidRPr="00646D7E">
        <w:rPr>
          <w:rFonts w:ascii="Arial" w:eastAsiaTheme="minorHAnsi" w:hAnsi="Arial" w:cs="Arial"/>
          <w:bCs/>
          <w:color w:val="auto"/>
          <w:sz w:val="22"/>
          <w:lang w:eastAsia="en-US"/>
        </w:rPr>
        <w:t>, 67-400 Wschowa, woj. lubuskie.</w:t>
      </w:r>
    </w:p>
    <w:p w14:paraId="773A8A94"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Magazyn Zamiejscowy we Wschowie zlokalizowany jest na terenie ogrodzonym w całości płotem z siatki stalowej wysokości 1,5m o powierzchni ok. 1,5 ha. Wjazd na teren obiektu prowadzi przez dwie bramy konstrukcji stalowej. Na terenie obiektu znajduje się budynek magazynowy wraz z pomieszczeniami socjalnymi o powierzchni 200 m</w:t>
      </w:r>
      <w:r w:rsidRPr="00646D7E">
        <w:rPr>
          <w:rFonts w:ascii="Arial" w:eastAsiaTheme="minorHAnsi" w:hAnsi="Arial" w:cs="Arial"/>
          <w:bCs/>
          <w:color w:val="auto"/>
          <w:sz w:val="22"/>
          <w:vertAlign w:val="superscript"/>
          <w:lang w:eastAsia="en-US"/>
        </w:rPr>
        <w:t>2</w:t>
      </w:r>
      <w:r w:rsidRPr="00646D7E">
        <w:rPr>
          <w:rFonts w:ascii="Arial" w:eastAsiaTheme="minorHAnsi" w:hAnsi="Arial" w:cs="Arial"/>
          <w:bCs/>
          <w:color w:val="auto"/>
          <w:sz w:val="22"/>
          <w:lang w:eastAsia="en-US"/>
        </w:rPr>
        <w:t xml:space="preserve">. Materiały drobne składowane są w magazynie. Na pozostałym utwardzonym terenie, składowane elementy konstrukcji stalowych. </w:t>
      </w:r>
      <w:r w:rsidRPr="00646D7E">
        <w:rPr>
          <w:rFonts w:ascii="Arial" w:eastAsia="Times New Roman" w:hAnsi="Arial" w:cs="Arial"/>
          <w:bCs/>
          <w:color w:val="auto"/>
          <w:sz w:val="22"/>
          <w:lang w:eastAsia="en-US"/>
        </w:rPr>
        <w:t xml:space="preserve">W obiekcie zainstalowane są systemy zabezpieczeń </w:t>
      </w:r>
      <w:proofErr w:type="spellStart"/>
      <w:r w:rsidRPr="00646D7E">
        <w:rPr>
          <w:rFonts w:ascii="Arial" w:eastAsia="Times New Roman" w:hAnsi="Arial" w:cs="Arial"/>
          <w:bCs/>
          <w:color w:val="auto"/>
          <w:sz w:val="22"/>
          <w:lang w:eastAsia="en-US"/>
        </w:rPr>
        <w:t>SSWiN</w:t>
      </w:r>
      <w:proofErr w:type="spellEnd"/>
      <w:r w:rsidRPr="00646D7E">
        <w:rPr>
          <w:rFonts w:ascii="Arial" w:eastAsia="Times New Roman" w:hAnsi="Arial" w:cs="Arial"/>
          <w:bCs/>
          <w:color w:val="auto"/>
          <w:sz w:val="22"/>
          <w:lang w:eastAsia="en-US"/>
        </w:rPr>
        <w:t xml:space="preserve"> oraz CCTV itp. </w:t>
      </w:r>
    </w:p>
    <w:p w14:paraId="1BE33AFE"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30 minut</w:t>
      </w:r>
      <w:r w:rsidRPr="00646D7E">
        <w:rPr>
          <w:rFonts w:ascii="Arial" w:eastAsiaTheme="minorHAnsi" w:hAnsi="Arial" w:cs="Arial"/>
          <w:bCs/>
          <w:color w:val="auto"/>
          <w:sz w:val="22"/>
        </w:rPr>
        <w:t xml:space="preserve"> </w:t>
      </w:r>
    </w:p>
    <w:p w14:paraId="775AD30C" w14:textId="1B99D705"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544E3CB5" w14:textId="77777777"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p>
    <w:p w14:paraId="587BE0DE"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10</w:t>
      </w:r>
    </w:p>
    <w:p w14:paraId="613AEB96" w14:textId="65D45FC0" w:rsidR="00D76803" w:rsidRDefault="00D76803" w:rsidP="00646D7E">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236E7AD1" w14:textId="66FF0A4C"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w:t>
      </w:r>
      <w:r w:rsidRPr="00646D7E">
        <w:rPr>
          <w:rFonts w:ascii="Arial" w:eastAsiaTheme="minorHAnsi" w:hAnsi="Arial" w:cs="Arial"/>
          <w:b/>
          <w:color w:val="auto"/>
          <w:sz w:val="22"/>
          <w:lang w:eastAsia="en-US"/>
        </w:rPr>
        <w:t>Zalesiu</w:t>
      </w:r>
      <w:r w:rsidRPr="00646D7E">
        <w:rPr>
          <w:rFonts w:ascii="Arial" w:eastAsiaTheme="minorHAnsi" w:hAnsi="Arial" w:cs="Arial"/>
          <w:bCs/>
          <w:color w:val="auto"/>
          <w:sz w:val="22"/>
          <w:lang w:eastAsia="en-US"/>
        </w:rPr>
        <w:t xml:space="preserve">, ul. Główna 4, Zalesie </w:t>
      </w:r>
      <w:proofErr w:type="spellStart"/>
      <w:r w:rsidRPr="00646D7E">
        <w:rPr>
          <w:rFonts w:ascii="Arial" w:eastAsiaTheme="minorHAnsi" w:hAnsi="Arial" w:cs="Arial"/>
          <w:bCs/>
          <w:color w:val="auto"/>
          <w:sz w:val="22"/>
          <w:lang w:eastAsia="en-US"/>
        </w:rPr>
        <w:t>Golczowskie</w:t>
      </w:r>
      <w:proofErr w:type="spellEnd"/>
      <w:r w:rsidRPr="00646D7E">
        <w:rPr>
          <w:rFonts w:ascii="Arial" w:eastAsiaTheme="minorHAnsi" w:hAnsi="Arial" w:cs="Arial"/>
          <w:bCs/>
          <w:color w:val="auto"/>
          <w:sz w:val="22"/>
          <w:lang w:eastAsia="en-US"/>
        </w:rPr>
        <w:t>, 32-310 Klucze, woj. małopolskie.</w:t>
      </w:r>
    </w:p>
    <w:p w14:paraId="606A796B"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w Zalesiu jest zespołem budynków zlokalizowanych na ogrodzonym terenie o powierzchni ok. 11,8 ha. W skład obiektu wchodzą: budynek administracyjno-biurowy, pięć budynków magazynowych o konstrukcji murowanej oraz budynki pomocnicze. Ogrodzenie obiektu wykonane z paneli betonowych, zwieńczone drutem kolczastym. Teren w znacznej części jest utwardzony. W obiekcie zainstalowane są systemy zabezpieczeń </w:t>
      </w:r>
      <w:proofErr w:type="spellStart"/>
      <w:r w:rsidRPr="00646D7E">
        <w:rPr>
          <w:rFonts w:ascii="Arial" w:eastAsiaTheme="minorHAnsi" w:hAnsi="Arial" w:cs="Arial"/>
          <w:bCs/>
          <w:color w:val="auto"/>
          <w:sz w:val="22"/>
          <w:lang w:eastAsia="en-US"/>
        </w:rPr>
        <w:t>SSWiN</w:t>
      </w:r>
      <w:proofErr w:type="spellEnd"/>
      <w:r w:rsidRPr="00646D7E">
        <w:rPr>
          <w:rFonts w:ascii="Arial" w:eastAsiaTheme="minorHAnsi" w:hAnsi="Arial" w:cs="Arial"/>
          <w:bCs/>
          <w:color w:val="auto"/>
          <w:sz w:val="22"/>
          <w:lang w:eastAsia="en-US"/>
        </w:rPr>
        <w:t xml:space="preserve"> oraz CCTV itp. Ochrona realizowana jest przez Wewnętrzną Służbę Ochrony.</w:t>
      </w:r>
    </w:p>
    <w:p w14:paraId="6FC0E160"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20 minut</w:t>
      </w:r>
      <w:r w:rsidRPr="00646D7E">
        <w:rPr>
          <w:rFonts w:ascii="Arial" w:eastAsiaTheme="minorHAnsi" w:hAnsi="Arial" w:cs="Arial"/>
          <w:bCs/>
          <w:color w:val="auto"/>
          <w:sz w:val="22"/>
        </w:rPr>
        <w:t xml:space="preserve"> </w:t>
      </w:r>
    </w:p>
    <w:p w14:paraId="5593021B" w14:textId="77DA982E"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29F0EC2F" w14:textId="77777777"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p>
    <w:p w14:paraId="1AA194C7"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11</w:t>
      </w:r>
    </w:p>
    <w:p w14:paraId="4778789C" w14:textId="70A31FC6" w:rsidR="00D76803" w:rsidRDefault="00D76803" w:rsidP="00D76803">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43D557A1" w14:textId="1F6A2E21"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Lublińcu, Magazyn Zamiejscowy w </w:t>
      </w:r>
      <w:r w:rsidRPr="00646D7E">
        <w:rPr>
          <w:rFonts w:ascii="Arial" w:eastAsiaTheme="minorHAnsi" w:hAnsi="Arial" w:cs="Arial"/>
          <w:b/>
          <w:color w:val="auto"/>
          <w:sz w:val="22"/>
          <w:lang w:eastAsia="en-US"/>
        </w:rPr>
        <w:t>Poczesnej</w:t>
      </w:r>
      <w:r w:rsidRPr="00646D7E">
        <w:rPr>
          <w:rFonts w:ascii="Arial" w:eastAsiaTheme="minorHAnsi" w:hAnsi="Arial" w:cs="Arial"/>
          <w:bCs/>
          <w:color w:val="auto"/>
          <w:sz w:val="22"/>
          <w:lang w:eastAsia="en-US"/>
        </w:rPr>
        <w:t>, ul. Wolności 11, 42-262 Poczesna.</w:t>
      </w:r>
    </w:p>
    <w:p w14:paraId="6A8FA450"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Powierzchnia działki 9124 m</w:t>
      </w:r>
      <w:r w:rsidRPr="00646D7E">
        <w:rPr>
          <w:rFonts w:ascii="Arial" w:eastAsiaTheme="minorHAnsi" w:hAnsi="Arial" w:cs="Arial"/>
          <w:bCs/>
          <w:color w:val="auto"/>
          <w:sz w:val="22"/>
          <w:vertAlign w:val="superscript"/>
          <w:lang w:eastAsia="en-US"/>
        </w:rPr>
        <w:t>2</w:t>
      </w:r>
      <w:r w:rsidRPr="00646D7E">
        <w:rPr>
          <w:rFonts w:ascii="Arial" w:eastAsiaTheme="minorHAnsi" w:hAnsi="Arial" w:cs="Arial"/>
          <w:bCs/>
          <w:color w:val="auto"/>
          <w:sz w:val="22"/>
          <w:lang w:eastAsia="en-US"/>
        </w:rPr>
        <w:t xml:space="preserve"> w całości ogrodzona prefabrykowanymi segmentami stalowymi. Na teren obiektu prowadzą dwie metalowe bramy wjazdowe. Teren obiektu oświetlony. </w:t>
      </w:r>
    </w:p>
    <w:p w14:paraId="239F6F53" w14:textId="77777777"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Czas dojazdu grupy interwencyjnej: nie dłuższy niż 30 minut.</w:t>
      </w:r>
    </w:p>
    <w:p w14:paraId="367E89F6" w14:textId="180D13DA"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46CA4613" w14:textId="77777777"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p>
    <w:p w14:paraId="58EF290F"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12</w:t>
      </w:r>
    </w:p>
    <w:p w14:paraId="4B30DE35" w14:textId="451EAD3F" w:rsidR="00D76803" w:rsidRDefault="00D76803" w:rsidP="00D76803">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6A06FC56" w14:textId="3D06DBF3"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Lublińcu, Magazyn Zamiejscowy w </w:t>
      </w:r>
      <w:r w:rsidRPr="00646D7E">
        <w:rPr>
          <w:rFonts w:ascii="Arial" w:eastAsiaTheme="minorHAnsi" w:hAnsi="Arial" w:cs="Arial"/>
          <w:b/>
          <w:color w:val="auto"/>
          <w:sz w:val="22"/>
          <w:lang w:eastAsia="en-US"/>
        </w:rPr>
        <w:t>Wieluniu</w:t>
      </w:r>
      <w:r w:rsidRPr="00646D7E">
        <w:rPr>
          <w:rFonts w:ascii="Arial" w:eastAsiaTheme="minorHAnsi" w:hAnsi="Arial" w:cs="Arial"/>
          <w:bCs/>
          <w:color w:val="auto"/>
          <w:sz w:val="22"/>
          <w:lang w:eastAsia="en-US"/>
        </w:rPr>
        <w:t>, 98-300 Wieluń, ul. Sieradzka 78 (na terenie GDDKiA oddział Wieluń).</w:t>
      </w:r>
    </w:p>
    <w:p w14:paraId="290B71EB"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Powierzchnia działki 3104 m</w:t>
      </w:r>
      <w:r w:rsidRPr="00646D7E">
        <w:rPr>
          <w:rFonts w:ascii="Arial" w:eastAsiaTheme="minorHAnsi" w:hAnsi="Arial" w:cs="Arial"/>
          <w:bCs/>
          <w:color w:val="auto"/>
          <w:sz w:val="22"/>
          <w:vertAlign w:val="superscript"/>
          <w:lang w:eastAsia="en-US"/>
        </w:rPr>
        <w:t>2</w:t>
      </w:r>
      <w:r w:rsidRPr="00646D7E">
        <w:rPr>
          <w:rFonts w:ascii="Arial" w:eastAsiaTheme="minorHAnsi" w:hAnsi="Arial" w:cs="Arial"/>
          <w:bCs/>
          <w:color w:val="auto"/>
          <w:sz w:val="22"/>
          <w:lang w:eastAsia="en-US"/>
        </w:rPr>
        <w:t xml:space="preserve"> w całości ogrodzona prefabrykowanymi elementami betonowymi. Na teren obiektu prowadzą dwie metalowe bramy wjazdowe. Teren obiektu oświetlony. </w:t>
      </w:r>
    </w:p>
    <w:p w14:paraId="371E15D2" w14:textId="77777777"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Czas dojazdu grupy interwencyjnej: nie dłuższy niż 15 minut.</w:t>
      </w:r>
    </w:p>
    <w:p w14:paraId="1837DDC7" w14:textId="48BF3E7A"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6E7CEBF1" w14:textId="77777777"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p>
    <w:p w14:paraId="49747975"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13</w:t>
      </w:r>
    </w:p>
    <w:p w14:paraId="3FDE3ECD" w14:textId="0703B460" w:rsidR="00D76803" w:rsidRDefault="00D76803" w:rsidP="00646D7E">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14644F8E" w14:textId="44E92932"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w:t>
      </w:r>
      <w:r w:rsidRPr="00646D7E">
        <w:rPr>
          <w:rFonts w:ascii="Arial" w:eastAsiaTheme="minorHAnsi" w:hAnsi="Arial" w:cs="Arial"/>
          <w:b/>
          <w:color w:val="auto"/>
          <w:sz w:val="22"/>
          <w:lang w:eastAsia="en-US"/>
        </w:rPr>
        <w:t>Niemcach</w:t>
      </w:r>
      <w:r w:rsidRPr="00646D7E">
        <w:rPr>
          <w:rFonts w:ascii="Arial" w:eastAsiaTheme="minorHAnsi" w:hAnsi="Arial" w:cs="Arial"/>
          <w:bCs/>
          <w:color w:val="auto"/>
          <w:sz w:val="22"/>
          <w:lang w:eastAsia="en-US"/>
        </w:rPr>
        <w:t>, 21-025 Niemce, woj. lubelskie</w:t>
      </w:r>
    </w:p>
    <w:p w14:paraId="674CAA17"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w Niemcach jest zespołem budynków zlokalizowanych na ogrodzonym terenie o powierzchni ok. 13 ha. W skład obiektu wchodzą: budynek administracyjno-biurowy, dziewięć dużych budynków magazynowych o konstrukcji murowanej, budynek magazynu technicznego oraz budynki pomocnicze. Ogrodzenie obiektu wykonane z paneli betonowych, zwieńczone drutem kolczastym. Teren w znacznej części jest utwardzony. W obiekcie zainstalowane są systemy zabezpieczeń </w:t>
      </w:r>
      <w:proofErr w:type="spellStart"/>
      <w:r w:rsidRPr="00646D7E">
        <w:rPr>
          <w:rFonts w:ascii="Arial" w:eastAsiaTheme="minorHAnsi" w:hAnsi="Arial" w:cs="Arial"/>
          <w:bCs/>
          <w:color w:val="auto"/>
          <w:sz w:val="22"/>
          <w:lang w:eastAsia="en-US"/>
        </w:rPr>
        <w:t>SSWiN</w:t>
      </w:r>
      <w:proofErr w:type="spellEnd"/>
      <w:r w:rsidRPr="00646D7E">
        <w:rPr>
          <w:rFonts w:ascii="Arial" w:eastAsiaTheme="minorHAnsi" w:hAnsi="Arial" w:cs="Arial"/>
          <w:bCs/>
          <w:color w:val="auto"/>
          <w:sz w:val="22"/>
          <w:lang w:eastAsia="en-US"/>
        </w:rPr>
        <w:t xml:space="preserve"> oraz CCTV itp. Ochrona realizowana jest przez Wewnętrzną Służbę Ochrony.</w:t>
      </w:r>
    </w:p>
    <w:p w14:paraId="03261458"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30 minut</w:t>
      </w:r>
      <w:r w:rsidRPr="00646D7E">
        <w:rPr>
          <w:rFonts w:ascii="Arial" w:eastAsiaTheme="minorHAnsi" w:hAnsi="Arial" w:cs="Arial"/>
          <w:bCs/>
          <w:color w:val="auto"/>
          <w:sz w:val="22"/>
        </w:rPr>
        <w:t xml:space="preserve"> </w:t>
      </w:r>
    </w:p>
    <w:p w14:paraId="66E71B3B" w14:textId="6BCCB592"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3AAA5A35" w14:textId="77777777"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p>
    <w:p w14:paraId="34537813"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14</w:t>
      </w:r>
    </w:p>
    <w:p w14:paraId="018ED10E" w14:textId="20D2679C" w:rsidR="00D76803" w:rsidRDefault="00D76803" w:rsidP="00646D7E">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01323C0F" w14:textId="342B70B0"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Niemcach, Magazyn Zamiejscowy w </w:t>
      </w:r>
      <w:r w:rsidRPr="00646D7E">
        <w:rPr>
          <w:rFonts w:ascii="Arial" w:eastAsiaTheme="minorHAnsi" w:hAnsi="Arial" w:cs="Arial"/>
          <w:b/>
          <w:color w:val="auto"/>
          <w:sz w:val="22"/>
          <w:lang w:eastAsia="en-US"/>
        </w:rPr>
        <w:t>Dziurkowie</w:t>
      </w:r>
      <w:r w:rsidRPr="00646D7E">
        <w:rPr>
          <w:rFonts w:ascii="Arial" w:eastAsiaTheme="minorHAnsi" w:hAnsi="Arial" w:cs="Arial"/>
          <w:bCs/>
          <w:color w:val="auto"/>
          <w:sz w:val="22"/>
          <w:lang w:eastAsia="en-US"/>
        </w:rPr>
        <w:t>, Dziurków 179, 27-320 Solec n/Wisłą, woj. mazowieckie.</w:t>
      </w:r>
    </w:p>
    <w:p w14:paraId="7F36C60A"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Magazyn Zamiejscowy w Dziurkowie jest zlokalizowany na terenie ogrodzonym o powierzchni ok. 1,7 ha. W skład obiektu wchodzi budynek magazynowy murowany budynek wartowni oraz plac składowy. Ogrodzenie obiektu jest szczelne, wykonane z siatki, zwieńczone drutem kolczastym o wysokości około 1,50 m. Teren w znacznej części jest utwardzony. Obiekt jest położony w lesie. Obecnie na terenie magazynu przechowywane są elementy konstrukcji stalowych do wysokości około 3,50 m. </w:t>
      </w:r>
      <w:r w:rsidRPr="00646D7E">
        <w:rPr>
          <w:rFonts w:ascii="Arial" w:eastAsia="Times New Roman" w:hAnsi="Arial" w:cs="Arial"/>
          <w:bCs/>
          <w:color w:val="auto"/>
          <w:sz w:val="22"/>
          <w:lang w:eastAsia="en-US"/>
        </w:rPr>
        <w:t xml:space="preserve">W obiekcie zainstalowane są systemy zabezpieczeń </w:t>
      </w:r>
      <w:proofErr w:type="spellStart"/>
      <w:r w:rsidRPr="00646D7E">
        <w:rPr>
          <w:rFonts w:ascii="Arial" w:eastAsia="Times New Roman" w:hAnsi="Arial" w:cs="Arial"/>
          <w:bCs/>
          <w:color w:val="auto"/>
          <w:sz w:val="22"/>
          <w:lang w:eastAsia="en-US"/>
        </w:rPr>
        <w:t>SSWiN</w:t>
      </w:r>
      <w:proofErr w:type="spellEnd"/>
      <w:r w:rsidRPr="00646D7E">
        <w:rPr>
          <w:rFonts w:ascii="Arial" w:eastAsia="Times New Roman" w:hAnsi="Arial" w:cs="Arial"/>
          <w:bCs/>
          <w:color w:val="auto"/>
          <w:sz w:val="22"/>
          <w:lang w:eastAsia="en-US"/>
        </w:rPr>
        <w:t xml:space="preserve"> oraz CCTV itp. </w:t>
      </w:r>
    </w:p>
    <w:p w14:paraId="73586F7B"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30 minut</w:t>
      </w:r>
      <w:r w:rsidRPr="00646D7E">
        <w:rPr>
          <w:rFonts w:ascii="Arial" w:eastAsiaTheme="minorHAnsi" w:hAnsi="Arial" w:cs="Arial"/>
          <w:bCs/>
          <w:color w:val="auto"/>
          <w:sz w:val="22"/>
        </w:rPr>
        <w:t xml:space="preserve"> </w:t>
      </w:r>
    </w:p>
    <w:p w14:paraId="22B9C52F" w14:textId="275E876B"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494C722A" w14:textId="77777777"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p>
    <w:p w14:paraId="14C48FD9"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15</w:t>
      </w:r>
    </w:p>
    <w:p w14:paraId="48F8C8BB" w14:textId="3AB875FB" w:rsidR="00D76803" w:rsidRDefault="00D76803" w:rsidP="00646D7E">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53CF4276" w14:textId="42DD9062"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Niemcach, Magazyn Zamiejscowy w </w:t>
      </w:r>
      <w:r w:rsidRPr="00646D7E">
        <w:rPr>
          <w:rFonts w:ascii="Arial" w:eastAsiaTheme="minorHAnsi" w:hAnsi="Arial" w:cs="Arial"/>
          <w:b/>
          <w:color w:val="auto"/>
          <w:sz w:val="22"/>
          <w:lang w:eastAsia="en-US"/>
        </w:rPr>
        <w:t>Łaziskach</w:t>
      </w:r>
      <w:r w:rsidRPr="00646D7E">
        <w:rPr>
          <w:rFonts w:ascii="Arial" w:eastAsiaTheme="minorHAnsi" w:hAnsi="Arial" w:cs="Arial"/>
          <w:bCs/>
          <w:color w:val="auto"/>
          <w:sz w:val="22"/>
          <w:lang w:eastAsia="en-US"/>
        </w:rPr>
        <w:t>, Łaziska 66, 24-335 Łaziska, woj. lubelskie.</w:t>
      </w:r>
    </w:p>
    <w:p w14:paraId="51357F69"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Magazyn Zamiejscowy w Łaziskach jest zlokalizowany na terenie ogrodzonym o powierzchni ok. 1,1 z ochroną stałą fizyczną. W skład obiektu wchodzi budynek magazynowy murowany z przylegającą do niego wartownią, budynek magazynowy o konstrukcji blaszanej oraz plac składowy. Ogrodzenie obiektu jest szczelne, wykonane częściowo z siatki, a częściowo z elementów betonowych zwieńczonych drutem kolczastym o wysokości około 1,50 m. Teren w znacznej części utwardzony. Obecnie na terenie magazynu przechowywane są elementy konstrukcji stalowych do wysokości około 3,50 m. </w:t>
      </w:r>
      <w:r w:rsidRPr="00646D7E">
        <w:rPr>
          <w:rFonts w:ascii="Arial" w:eastAsia="Times New Roman" w:hAnsi="Arial" w:cs="Arial"/>
          <w:bCs/>
          <w:color w:val="auto"/>
          <w:sz w:val="22"/>
          <w:lang w:eastAsia="en-US"/>
        </w:rPr>
        <w:t xml:space="preserve">W obiekcie zainstalowane są systemy zabezpieczeń </w:t>
      </w:r>
      <w:proofErr w:type="spellStart"/>
      <w:r w:rsidRPr="00646D7E">
        <w:rPr>
          <w:rFonts w:ascii="Arial" w:eastAsia="Times New Roman" w:hAnsi="Arial" w:cs="Arial"/>
          <w:bCs/>
          <w:color w:val="auto"/>
          <w:sz w:val="22"/>
          <w:lang w:eastAsia="en-US"/>
        </w:rPr>
        <w:t>SSWiN</w:t>
      </w:r>
      <w:proofErr w:type="spellEnd"/>
      <w:r w:rsidRPr="00646D7E">
        <w:rPr>
          <w:rFonts w:ascii="Arial" w:eastAsia="Times New Roman" w:hAnsi="Arial" w:cs="Arial"/>
          <w:bCs/>
          <w:color w:val="auto"/>
          <w:sz w:val="22"/>
          <w:lang w:eastAsia="en-US"/>
        </w:rPr>
        <w:t xml:space="preserve"> oraz CCTV itp. </w:t>
      </w:r>
    </w:p>
    <w:p w14:paraId="0C65B11F"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30 minut</w:t>
      </w:r>
      <w:r w:rsidRPr="00646D7E">
        <w:rPr>
          <w:rFonts w:ascii="Arial" w:eastAsiaTheme="minorHAnsi" w:hAnsi="Arial" w:cs="Arial"/>
          <w:bCs/>
          <w:color w:val="auto"/>
          <w:sz w:val="22"/>
        </w:rPr>
        <w:t xml:space="preserve"> </w:t>
      </w:r>
    </w:p>
    <w:p w14:paraId="34489ACD" w14:textId="707DE491"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7A15D33A"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p>
    <w:p w14:paraId="325562B0"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16</w:t>
      </w:r>
    </w:p>
    <w:p w14:paraId="0B7EAFAB" w14:textId="496DB1D6" w:rsidR="00D76803" w:rsidRPr="00D76803" w:rsidRDefault="00D76803" w:rsidP="00D76803">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10B7D547" w14:textId="5192E597" w:rsidR="00646D7E" w:rsidRPr="00646D7E" w:rsidRDefault="00646D7E" w:rsidP="00646D7E">
      <w:pPr>
        <w:autoSpaceDN w:val="0"/>
        <w:spacing w:after="120" w:line="240" w:lineRule="auto"/>
        <w:ind w:left="0" w:right="0" w:firstLine="0"/>
        <w:rPr>
          <w:rFonts w:ascii="Arial" w:eastAsiaTheme="minorHAnsi" w:hAnsi="Arial" w:cs="Arial"/>
          <w:bCs/>
          <w:color w:val="000000" w:themeColor="text1"/>
          <w:sz w:val="22"/>
        </w:rPr>
      </w:pPr>
      <w:r w:rsidRPr="00646D7E">
        <w:rPr>
          <w:rFonts w:ascii="Arial" w:eastAsiaTheme="minorHAnsi" w:hAnsi="Arial" w:cs="Arial"/>
          <w:bCs/>
          <w:color w:val="000000" w:themeColor="text1"/>
          <w:sz w:val="22"/>
        </w:rPr>
        <w:t xml:space="preserve">Składnica RARS w </w:t>
      </w:r>
      <w:r w:rsidRPr="00646D7E">
        <w:rPr>
          <w:rFonts w:ascii="Arial" w:eastAsiaTheme="minorHAnsi" w:hAnsi="Arial" w:cs="Arial"/>
          <w:b/>
          <w:color w:val="000000" w:themeColor="text1"/>
          <w:sz w:val="22"/>
        </w:rPr>
        <w:t>Resku</w:t>
      </w:r>
      <w:r w:rsidRPr="00646D7E">
        <w:rPr>
          <w:rFonts w:ascii="Arial" w:eastAsiaTheme="minorHAnsi" w:hAnsi="Arial" w:cs="Arial"/>
          <w:bCs/>
          <w:color w:val="000000" w:themeColor="text1"/>
          <w:sz w:val="22"/>
        </w:rPr>
        <w:t>, 72-315 Resko, ul. Żeromskiego 44, woj. Zachodniopomorskie.</w:t>
      </w:r>
    </w:p>
    <w:p w14:paraId="777DC860"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000000" w:themeColor="text1"/>
          <w:sz w:val="22"/>
        </w:rPr>
      </w:pPr>
      <w:r w:rsidRPr="00646D7E">
        <w:rPr>
          <w:rFonts w:ascii="Arial" w:eastAsiaTheme="minorHAnsi" w:hAnsi="Arial" w:cs="Arial"/>
          <w:bCs/>
          <w:color w:val="000000" w:themeColor="text1"/>
          <w:sz w:val="22"/>
        </w:rPr>
        <w:t>Składnica w Resku jest zespołem budynków zlokalizowanych na ogrodzonym terenie o powierzchni ok. 8 ha. W skład obiektu wchodzą: budynek biurowy, trzy duże budynki magazynowe o konstrukcji murowanej oraz budynki pomocnicze. Ogrodzenie obiektu jest szczelne, wykonane z paneli betonowych, w większości zwieńczone drutem kolczastym. Teren w znacznej części jest utwardzony i oświetlony. Budynki posiadają instalację elektryczną, instalację Sygnalizacji Alarmowania Pożaru (SAP) instalację oświetleniową, System Sygnalizacji Włamania i Napadu (</w:t>
      </w:r>
      <w:proofErr w:type="spellStart"/>
      <w:r w:rsidRPr="00646D7E">
        <w:rPr>
          <w:rFonts w:ascii="Arial" w:eastAsiaTheme="minorHAnsi" w:hAnsi="Arial" w:cs="Arial"/>
          <w:bCs/>
          <w:color w:val="000000" w:themeColor="text1"/>
          <w:sz w:val="22"/>
        </w:rPr>
        <w:t>SSWiN</w:t>
      </w:r>
      <w:proofErr w:type="spellEnd"/>
      <w:r w:rsidRPr="00646D7E">
        <w:rPr>
          <w:rFonts w:ascii="Arial" w:eastAsiaTheme="minorHAnsi" w:hAnsi="Arial" w:cs="Arial"/>
          <w:bCs/>
          <w:color w:val="000000" w:themeColor="text1"/>
          <w:sz w:val="22"/>
        </w:rPr>
        <w:t>) oraz System Kontroli Dostępu (SKD). Na terenie zainstalowano Telewizyjny System Dozorowy (CCTV) i System Sygnalizacji Włamania (SSW).</w:t>
      </w:r>
    </w:p>
    <w:p w14:paraId="2F7D04EF"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000000" w:themeColor="text1"/>
          <w:sz w:val="22"/>
        </w:rPr>
      </w:pPr>
      <w:r w:rsidRPr="00646D7E">
        <w:rPr>
          <w:rFonts w:ascii="Arial" w:eastAsiaTheme="minorHAnsi" w:hAnsi="Arial" w:cs="Arial"/>
          <w:bCs/>
          <w:color w:val="000000" w:themeColor="text1"/>
          <w:spacing w:val="3"/>
          <w:sz w:val="22"/>
        </w:rPr>
        <w:t>Czas dojazdu grupy interwencyjnej: nie dłuższy niż 20 minut</w:t>
      </w:r>
      <w:r w:rsidRPr="00646D7E">
        <w:rPr>
          <w:rFonts w:ascii="Arial" w:eastAsiaTheme="minorHAnsi" w:hAnsi="Arial" w:cs="Arial"/>
          <w:bCs/>
          <w:color w:val="000000" w:themeColor="text1"/>
          <w:sz w:val="22"/>
        </w:rPr>
        <w:t xml:space="preserve"> </w:t>
      </w:r>
    </w:p>
    <w:p w14:paraId="6596CC41" w14:textId="28B68092" w:rsidR="00646D7E" w:rsidRDefault="00646D7E" w:rsidP="00646D7E">
      <w:pPr>
        <w:autoSpaceDE w:val="0"/>
        <w:autoSpaceDN w:val="0"/>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000000" w:themeColor="text1"/>
          <w:sz w:val="22"/>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7ECFCABF" w14:textId="77777777" w:rsidR="008B3AF4" w:rsidRPr="00646D7E" w:rsidRDefault="008B3AF4" w:rsidP="00646D7E">
      <w:pPr>
        <w:autoSpaceDE w:val="0"/>
        <w:autoSpaceDN w:val="0"/>
        <w:spacing w:after="120" w:line="240" w:lineRule="auto"/>
        <w:ind w:left="0" w:right="0" w:firstLine="0"/>
        <w:rPr>
          <w:rFonts w:ascii="Arial" w:eastAsiaTheme="minorHAnsi" w:hAnsi="Arial" w:cs="Arial"/>
          <w:bCs/>
          <w:color w:val="auto"/>
          <w:sz w:val="22"/>
        </w:rPr>
      </w:pPr>
    </w:p>
    <w:p w14:paraId="6526B9F8"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17</w:t>
      </w:r>
    </w:p>
    <w:p w14:paraId="19B94F90" w14:textId="77777777" w:rsidR="00646D7E" w:rsidRPr="00646D7E" w:rsidRDefault="00646D7E" w:rsidP="00646D7E">
      <w:pPr>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Składnica RARS w Resku, Magazyn Zamiejscowy w </w:t>
      </w:r>
      <w:proofErr w:type="spellStart"/>
      <w:r w:rsidRPr="00646D7E">
        <w:rPr>
          <w:rFonts w:ascii="Arial" w:eastAsiaTheme="minorHAnsi" w:hAnsi="Arial" w:cs="Arial"/>
          <w:b/>
          <w:color w:val="auto"/>
          <w:sz w:val="22"/>
        </w:rPr>
        <w:t>Barnkowie</w:t>
      </w:r>
      <w:proofErr w:type="spellEnd"/>
      <w:r w:rsidRPr="00646D7E">
        <w:rPr>
          <w:rFonts w:ascii="Arial" w:eastAsiaTheme="minorHAnsi" w:hAnsi="Arial" w:cs="Arial"/>
          <w:bCs/>
          <w:color w:val="auto"/>
          <w:sz w:val="22"/>
        </w:rPr>
        <w:t>, 74-500 Chojna, ul. Słowiańska 1, woj. Zachodniopomorskie.</w:t>
      </w:r>
    </w:p>
    <w:p w14:paraId="752E1370"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Powierzchnia działki 16 345 m</w:t>
      </w:r>
      <w:r w:rsidRPr="00646D7E">
        <w:rPr>
          <w:rFonts w:ascii="Arial" w:eastAsiaTheme="minorHAnsi" w:hAnsi="Arial" w:cs="Arial"/>
          <w:bCs/>
          <w:color w:val="auto"/>
          <w:sz w:val="22"/>
          <w:vertAlign w:val="superscript"/>
        </w:rPr>
        <w:t>2</w:t>
      </w:r>
      <w:r w:rsidRPr="00646D7E">
        <w:rPr>
          <w:rFonts w:ascii="Arial" w:eastAsiaTheme="minorHAnsi" w:hAnsi="Arial" w:cs="Arial"/>
          <w:bCs/>
          <w:color w:val="auto"/>
          <w:sz w:val="22"/>
        </w:rPr>
        <w:t>, w całości ogrodzona siatką stalową rozpiętą na stalowych słupkach. Na teren obiektu prowadzą dwie bramy wjazdowe przesuwne. Teren obiektu oświetlony. Na działce znajduje się murowany, parterowy budynek magazynowy o powierzchni zabudowy 990 m</w:t>
      </w:r>
      <w:r w:rsidRPr="00646D7E">
        <w:rPr>
          <w:rFonts w:ascii="Arial" w:eastAsiaTheme="minorHAnsi" w:hAnsi="Arial" w:cs="Arial"/>
          <w:bCs/>
          <w:color w:val="auto"/>
          <w:sz w:val="22"/>
          <w:vertAlign w:val="superscript"/>
        </w:rPr>
        <w:t>2</w:t>
      </w:r>
      <w:r w:rsidRPr="00646D7E">
        <w:rPr>
          <w:rFonts w:ascii="Arial" w:eastAsiaTheme="minorHAnsi" w:hAnsi="Arial" w:cs="Arial"/>
          <w:bCs/>
          <w:color w:val="auto"/>
          <w:sz w:val="22"/>
        </w:rPr>
        <w:t xml:space="preserve">. Budynek posiada instalację elektryczną, instalację sygnalizacji włamania/napadu, instalację oświetleniową. Na obiekcie zainstalowano </w:t>
      </w:r>
      <w:proofErr w:type="spellStart"/>
      <w:r w:rsidRPr="00646D7E">
        <w:rPr>
          <w:rFonts w:ascii="Arial" w:eastAsiaTheme="minorHAnsi" w:hAnsi="Arial" w:cs="Arial"/>
          <w:bCs/>
          <w:color w:val="auto"/>
          <w:sz w:val="22"/>
        </w:rPr>
        <w:t>SSWiNoraz</w:t>
      </w:r>
      <w:proofErr w:type="spellEnd"/>
      <w:r w:rsidRPr="00646D7E">
        <w:rPr>
          <w:rFonts w:ascii="Arial" w:eastAsiaTheme="minorHAnsi" w:hAnsi="Arial" w:cs="Arial"/>
          <w:bCs/>
          <w:color w:val="auto"/>
          <w:sz w:val="22"/>
        </w:rPr>
        <w:t xml:space="preserve"> CCTV.</w:t>
      </w:r>
    </w:p>
    <w:p w14:paraId="03AC9E83"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25 minut</w:t>
      </w:r>
      <w:r w:rsidRPr="00646D7E">
        <w:rPr>
          <w:rFonts w:ascii="Arial" w:eastAsiaTheme="minorHAnsi" w:hAnsi="Arial" w:cs="Arial"/>
          <w:bCs/>
          <w:color w:val="auto"/>
          <w:sz w:val="22"/>
        </w:rPr>
        <w:t xml:space="preserve"> </w:t>
      </w:r>
    </w:p>
    <w:p w14:paraId="1049AD95" w14:textId="7C6F181C"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6C0085E6"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p>
    <w:p w14:paraId="486597AD" w14:textId="77777777" w:rsidR="002F4562" w:rsidRDefault="002F4562" w:rsidP="00646D7E">
      <w:pPr>
        <w:spacing w:after="120" w:line="240" w:lineRule="auto"/>
        <w:ind w:left="0" w:right="0" w:firstLine="0"/>
        <w:jc w:val="left"/>
        <w:rPr>
          <w:rFonts w:ascii="Arial" w:eastAsiaTheme="minorHAnsi" w:hAnsi="Arial" w:cs="Arial"/>
          <w:b/>
          <w:color w:val="auto"/>
          <w:sz w:val="22"/>
          <w:lang w:eastAsia="en-US"/>
        </w:rPr>
      </w:pPr>
    </w:p>
    <w:p w14:paraId="6B1DC682" w14:textId="7C14E36C"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18</w:t>
      </w:r>
    </w:p>
    <w:p w14:paraId="585FAF93" w14:textId="3D7834D1" w:rsidR="00D76803" w:rsidRDefault="00D76803" w:rsidP="00646D7E">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7055501A" w14:textId="104C40D4"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w:t>
      </w:r>
      <w:r w:rsidRPr="00646D7E">
        <w:rPr>
          <w:rFonts w:ascii="Arial" w:eastAsiaTheme="minorHAnsi" w:hAnsi="Arial" w:cs="Arial"/>
          <w:b/>
          <w:color w:val="auto"/>
          <w:sz w:val="22"/>
          <w:lang w:eastAsia="en-US"/>
        </w:rPr>
        <w:t>Starym Sączu</w:t>
      </w:r>
      <w:r w:rsidRPr="00646D7E">
        <w:rPr>
          <w:rFonts w:ascii="Arial" w:eastAsiaTheme="minorHAnsi" w:hAnsi="Arial" w:cs="Arial"/>
          <w:bCs/>
          <w:color w:val="auto"/>
          <w:sz w:val="22"/>
          <w:lang w:eastAsia="en-US"/>
        </w:rPr>
        <w:t>, ul. Węgierska 12, 33-340 Stary Sącz, woj. małopolskie.</w:t>
      </w:r>
    </w:p>
    <w:p w14:paraId="13EEDE6C"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w Starym Sączu jest zespołem budynków zlokalizowanych na ogrodzonym terenie o powierzchni ok. 5 ha. W skład obiektu wchodzą: budynek administracyjno-biurowy, dwa budynki magazynowe o konstrukcji murowanej oraz budynki pomocnicze. Ogrodzenie obiektu wykonane z paneli betonowych, zwieńczone drutem kolczastym. Teren w znacznej części jest utwardzony. W obiekcie zainstalowane są systemy zabezpieczeń </w:t>
      </w:r>
      <w:proofErr w:type="spellStart"/>
      <w:r w:rsidRPr="00646D7E">
        <w:rPr>
          <w:rFonts w:ascii="Arial" w:eastAsiaTheme="minorHAnsi" w:hAnsi="Arial" w:cs="Arial"/>
          <w:bCs/>
          <w:color w:val="auto"/>
          <w:sz w:val="22"/>
          <w:lang w:eastAsia="en-US"/>
        </w:rPr>
        <w:t>SSWiN</w:t>
      </w:r>
      <w:proofErr w:type="spellEnd"/>
      <w:r w:rsidRPr="00646D7E">
        <w:rPr>
          <w:rFonts w:ascii="Arial" w:eastAsiaTheme="minorHAnsi" w:hAnsi="Arial" w:cs="Arial"/>
          <w:bCs/>
          <w:color w:val="auto"/>
          <w:sz w:val="22"/>
          <w:lang w:eastAsia="en-US"/>
        </w:rPr>
        <w:t xml:space="preserve"> oraz CCTV itp. Ochrona realizowana jest przez Wewnętrzną Służbę Ochrony.</w:t>
      </w:r>
    </w:p>
    <w:p w14:paraId="4DD79B24"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25 minut</w:t>
      </w:r>
      <w:r w:rsidRPr="00646D7E">
        <w:rPr>
          <w:rFonts w:ascii="Arial" w:eastAsiaTheme="minorHAnsi" w:hAnsi="Arial" w:cs="Arial"/>
          <w:bCs/>
          <w:color w:val="auto"/>
          <w:sz w:val="22"/>
        </w:rPr>
        <w:t>.</w:t>
      </w:r>
    </w:p>
    <w:p w14:paraId="63679FF9" w14:textId="4CFCD76B"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1F88290A"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p>
    <w:p w14:paraId="459B1A0F"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19</w:t>
      </w:r>
    </w:p>
    <w:p w14:paraId="53B082A7" w14:textId="1DE31A2C" w:rsidR="00D76803" w:rsidRDefault="00D76803" w:rsidP="00646D7E">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6A43787B" w14:textId="478EFDEF"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w:t>
      </w:r>
      <w:r w:rsidRPr="00646D7E">
        <w:rPr>
          <w:rFonts w:ascii="Arial" w:eastAsiaTheme="minorHAnsi" w:hAnsi="Arial" w:cs="Arial"/>
          <w:b/>
          <w:color w:val="auto"/>
          <w:sz w:val="22"/>
          <w:lang w:eastAsia="en-US"/>
        </w:rPr>
        <w:t>Strzałkowie</w:t>
      </w:r>
      <w:r w:rsidRPr="00646D7E">
        <w:rPr>
          <w:rFonts w:ascii="Arial" w:eastAsiaTheme="minorHAnsi" w:hAnsi="Arial" w:cs="Arial"/>
          <w:bCs/>
          <w:color w:val="auto"/>
          <w:sz w:val="22"/>
          <w:lang w:eastAsia="en-US"/>
        </w:rPr>
        <w:t>, Al. Prymasa Wyszyńskiego 1, 62-420 Strzałkowo, woj. wielkopolskie.</w:t>
      </w:r>
    </w:p>
    <w:p w14:paraId="3971E804"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w Strzałkowie jest zespołem budynków zlokalizowanych na ogrodzonym terenie o powierzchni ok. 5,4 ha. W skład obiektu wchodzą: budynek administracyjno-biurowy, budynek magazynowy o konstrukcji murowanej, dwa budynki magazynowe blaszane oraz budynki pomocnicze. Na terenie obiektu znajdują się cztery place składowe. Ogrodzenie obiektu wykonane z paneli betonowych, zwieńczone drutem kolczastym. Teren w części utwardzony. W obiekcie zainstalowane są systemy zabezpieczeń </w:t>
      </w:r>
      <w:proofErr w:type="spellStart"/>
      <w:r w:rsidRPr="00646D7E">
        <w:rPr>
          <w:rFonts w:ascii="Arial" w:eastAsiaTheme="minorHAnsi" w:hAnsi="Arial" w:cs="Arial"/>
          <w:bCs/>
          <w:color w:val="auto"/>
          <w:sz w:val="22"/>
          <w:lang w:eastAsia="en-US"/>
        </w:rPr>
        <w:t>SSWiN</w:t>
      </w:r>
      <w:proofErr w:type="spellEnd"/>
      <w:r w:rsidRPr="00646D7E">
        <w:rPr>
          <w:rFonts w:ascii="Arial" w:eastAsiaTheme="minorHAnsi" w:hAnsi="Arial" w:cs="Arial"/>
          <w:bCs/>
          <w:color w:val="auto"/>
          <w:sz w:val="22"/>
          <w:lang w:eastAsia="en-US"/>
        </w:rPr>
        <w:t xml:space="preserve"> oraz CCTV itp. Ochrona realizowana jest przez Wewnętrzną Służbę Ochrony.</w:t>
      </w:r>
    </w:p>
    <w:p w14:paraId="61DEB96B"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20 minut</w:t>
      </w:r>
      <w:r w:rsidRPr="00646D7E">
        <w:rPr>
          <w:rFonts w:ascii="Arial" w:eastAsiaTheme="minorHAnsi" w:hAnsi="Arial" w:cs="Arial"/>
          <w:bCs/>
          <w:color w:val="auto"/>
          <w:sz w:val="22"/>
        </w:rPr>
        <w:t xml:space="preserve"> </w:t>
      </w:r>
    </w:p>
    <w:p w14:paraId="387C2127" w14:textId="1AE0F76B"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008B3AF4" w:rsidRPr="008B3AF4">
        <w:rPr>
          <w:rFonts w:ascii="Arial" w:eastAsiaTheme="minorHAnsi" w:hAnsi="Arial" w:cs="Arial"/>
          <w:bCs/>
          <w:color w:val="auto"/>
          <w:sz w:val="22"/>
          <w:lang w:eastAsia="en-US"/>
        </w:rPr>
        <w:t>18 miesięcy, nie wcześniej niż od dnia 01.01.2022 r..</w:t>
      </w:r>
    </w:p>
    <w:p w14:paraId="15B15BB5"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p>
    <w:p w14:paraId="5017E4C7"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20</w:t>
      </w:r>
    </w:p>
    <w:p w14:paraId="588749B9" w14:textId="5BF730C9" w:rsidR="00D76803" w:rsidRDefault="00D76803" w:rsidP="00D76803">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3FB07EB5" w14:textId="2C6FCFE5"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Składnica RARS w Strzałkowie, Magazyn Zamiejscowy w </w:t>
      </w:r>
      <w:r w:rsidRPr="00646D7E">
        <w:rPr>
          <w:rFonts w:ascii="Arial" w:eastAsiaTheme="minorHAnsi" w:hAnsi="Arial" w:cs="Arial"/>
          <w:b/>
          <w:color w:val="auto"/>
          <w:sz w:val="22"/>
        </w:rPr>
        <w:t>Borównie</w:t>
      </w:r>
      <w:r w:rsidRPr="00646D7E">
        <w:rPr>
          <w:rFonts w:ascii="Arial" w:eastAsiaTheme="minorHAnsi" w:hAnsi="Arial" w:cs="Arial"/>
          <w:bCs/>
          <w:color w:val="auto"/>
          <w:sz w:val="22"/>
        </w:rPr>
        <w:t>, 86-200 Chełmno, woj. kujawsko-pomorskie.</w:t>
      </w:r>
    </w:p>
    <w:p w14:paraId="70F9CC7A"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Magazyn Zamiejscowy jest zlokalizowany na terenie o powierzchni 17 000 m</w:t>
      </w:r>
      <w:r w:rsidRPr="00646D7E">
        <w:rPr>
          <w:rFonts w:ascii="Arial" w:eastAsiaTheme="minorHAnsi" w:hAnsi="Arial" w:cs="Arial"/>
          <w:bCs/>
          <w:color w:val="auto"/>
          <w:sz w:val="22"/>
          <w:vertAlign w:val="superscript"/>
        </w:rPr>
        <w:t>2</w:t>
      </w:r>
      <w:r w:rsidRPr="00646D7E">
        <w:rPr>
          <w:rFonts w:ascii="Arial" w:eastAsiaTheme="minorHAnsi" w:hAnsi="Arial" w:cs="Arial"/>
          <w:bCs/>
          <w:color w:val="auto"/>
          <w:sz w:val="22"/>
        </w:rPr>
        <w:t xml:space="preserve">, w całości ogrodzonym siatką drucianą, który w znacznej części jest utwardzony. W skład obiektu wchodzi budynek magazynowy murowany. Na terenie magazynu przechowywane są elementy konstrukcji stalowych do wysokości około 3 m. Na terenie obiektu zainstalowane są systemy zabezpieczeń </w:t>
      </w:r>
      <w:proofErr w:type="spellStart"/>
      <w:r w:rsidRPr="00646D7E">
        <w:rPr>
          <w:rFonts w:ascii="Arial" w:eastAsiaTheme="minorHAnsi" w:hAnsi="Arial" w:cs="Arial"/>
          <w:bCs/>
          <w:color w:val="auto"/>
          <w:sz w:val="22"/>
        </w:rPr>
        <w:t>SSWiN</w:t>
      </w:r>
      <w:proofErr w:type="spellEnd"/>
      <w:r w:rsidRPr="00646D7E">
        <w:rPr>
          <w:rFonts w:ascii="Arial" w:eastAsiaTheme="minorHAnsi" w:hAnsi="Arial" w:cs="Arial"/>
          <w:bCs/>
          <w:color w:val="auto"/>
          <w:sz w:val="22"/>
        </w:rPr>
        <w:t xml:space="preserve"> oraz CCTV.</w:t>
      </w:r>
    </w:p>
    <w:p w14:paraId="3A2665A6"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20 minut</w:t>
      </w:r>
      <w:r w:rsidRPr="00646D7E">
        <w:rPr>
          <w:rFonts w:ascii="Arial" w:eastAsiaTheme="minorHAnsi" w:hAnsi="Arial" w:cs="Arial"/>
          <w:bCs/>
          <w:color w:val="auto"/>
          <w:sz w:val="22"/>
        </w:rPr>
        <w:t xml:space="preserve"> </w:t>
      </w:r>
    </w:p>
    <w:p w14:paraId="6E16588F" w14:textId="43808BA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27ED6931"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p>
    <w:p w14:paraId="59E948C7"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21</w:t>
      </w:r>
    </w:p>
    <w:p w14:paraId="5E694E3B" w14:textId="3CA24D2B" w:rsidR="00D76803" w:rsidRPr="00D76803" w:rsidRDefault="00D76803" w:rsidP="00646D7E">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6599DB2C" w14:textId="04348453" w:rsidR="00646D7E" w:rsidRPr="00646D7E" w:rsidRDefault="00646D7E" w:rsidP="00646D7E">
      <w:pPr>
        <w:spacing w:after="120" w:line="240" w:lineRule="auto"/>
        <w:ind w:left="0" w:right="0" w:firstLine="0"/>
        <w:rPr>
          <w:rFonts w:ascii="Arial" w:eastAsiaTheme="minorHAnsi" w:hAnsi="Arial" w:cs="Arial"/>
          <w:bCs/>
          <w:sz w:val="22"/>
          <w:lang w:eastAsia="en-US"/>
        </w:rPr>
      </w:pPr>
      <w:r w:rsidRPr="00646D7E">
        <w:rPr>
          <w:rFonts w:ascii="Arial" w:eastAsiaTheme="minorHAnsi" w:hAnsi="Arial" w:cs="Arial"/>
          <w:bCs/>
          <w:sz w:val="22"/>
          <w:lang w:eastAsia="en-US"/>
        </w:rPr>
        <w:t xml:space="preserve">Składnica RARS w Strzałkowie, Magazyn Zamiejscowy </w:t>
      </w:r>
      <w:r w:rsidR="00772466">
        <w:rPr>
          <w:rFonts w:ascii="Arial" w:eastAsiaTheme="minorHAnsi" w:hAnsi="Arial" w:cs="Arial"/>
          <w:bCs/>
          <w:sz w:val="22"/>
          <w:lang w:eastAsia="en-US"/>
        </w:rPr>
        <w:t xml:space="preserve">w </w:t>
      </w:r>
      <w:r w:rsidRPr="00646D7E">
        <w:rPr>
          <w:rFonts w:ascii="Arial" w:eastAsiaTheme="minorHAnsi" w:hAnsi="Arial" w:cs="Arial"/>
          <w:b/>
          <w:sz w:val="22"/>
          <w:lang w:eastAsia="en-US"/>
        </w:rPr>
        <w:t>Lubrz</w:t>
      </w:r>
      <w:r w:rsidR="003416EF">
        <w:rPr>
          <w:rFonts w:ascii="Arial" w:eastAsiaTheme="minorHAnsi" w:hAnsi="Arial" w:cs="Arial"/>
          <w:b/>
          <w:sz w:val="22"/>
          <w:lang w:eastAsia="en-US"/>
        </w:rPr>
        <w:t>u</w:t>
      </w:r>
      <w:r w:rsidRPr="00646D7E">
        <w:rPr>
          <w:rFonts w:ascii="Arial" w:eastAsiaTheme="minorHAnsi" w:hAnsi="Arial" w:cs="Arial"/>
          <w:bCs/>
          <w:sz w:val="22"/>
          <w:lang w:eastAsia="en-US"/>
        </w:rPr>
        <w:t>, gm. Krzykosy 63-024</w:t>
      </w:r>
    </w:p>
    <w:p w14:paraId="5A7A21DE"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Powierzchnia działki o powierzchni 0,3481 ha, w całości ogrodzona siatką drucianą o wys. 1,75 m. Teren oświetlany w porze wieczorowo-nocnej (oświetlenie uliczne na 6 słupach). Wjazd na teren umożliwiają 2 bramy wjazdowe. Na terenie znajduje się wiata blaszana o szacunkowej powierzchni 18m</w:t>
      </w:r>
      <w:r w:rsidRPr="00646D7E">
        <w:rPr>
          <w:rFonts w:ascii="Arial" w:eastAsiaTheme="minorHAnsi" w:hAnsi="Arial" w:cs="Arial"/>
          <w:bCs/>
          <w:color w:val="auto"/>
          <w:sz w:val="22"/>
          <w:vertAlign w:val="superscript"/>
          <w:lang w:eastAsia="en-US"/>
        </w:rPr>
        <w:t xml:space="preserve">2 </w:t>
      </w:r>
      <w:r w:rsidRPr="00646D7E">
        <w:rPr>
          <w:rFonts w:ascii="Arial" w:eastAsiaTheme="minorHAnsi" w:hAnsi="Arial" w:cs="Arial"/>
          <w:bCs/>
          <w:color w:val="auto"/>
          <w:sz w:val="22"/>
          <w:lang w:eastAsia="en-US"/>
        </w:rPr>
        <w:t xml:space="preserve">oraz pomieszczenie kontenerowe o wymiarach 3x2m. Na terenie obiektu zainstalowane są systemy zabezpieczeń </w:t>
      </w:r>
      <w:proofErr w:type="spellStart"/>
      <w:r w:rsidRPr="00646D7E">
        <w:rPr>
          <w:rFonts w:ascii="Arial" w:eastAsiaTheme="minorHAnsi" w:hAnsi="Arial" w:cs="Arial"/>
          <w:bCs/>
          <w:color w:val="auto"/>
          <w:sz w:val="22"/>
          <w:lang w:eastAsia="en-US"/>
        </w:rPr>
        <w:t>SSWiN</w:t>
      </w:r>
      <w:proofErr w:type="spellEnd"/>
      <w:r w:rsidRPr="00646D7E">
        <w:rPr>
          <w:rFonts w:ascii="Arial" w:eastAsiaTheme="minorHAnsi" w:hAnsi="Arial" w:cs="Arial"/>
          <w:bCs/>
          <w:color w:val="auto"/>
          <w:sz w:val="22"/>
          <w:lang w:eastAsia="en-US"/>
        </w:rPr>
        <w:t xml:space="preserve"> oraz CCTV.</w:t>
      </w:r>
    </w:p>
    <w:p w14:paraId="1A72174B"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20 minut</w:t>
      </w:r>
      <w:r w:rsidRPr="00646D7E">
        <w:rPr>
          <w:rFonts w:ascii="Arial" w:eastAsiaTheme="minorHAnsi" w:hAnsi="Arial" w:cs="Arial"/>
          <w:bCs/>
          <w:color w:val="auto"/>
          <w:sz w:val="22"/>
        </w:rPr>
        <w:t xml:space="preserve"> </w:t>
      </w:r>
    </w:p>
    <w:p w14:paraId="25F46353" w14:textId="32C00F20"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4B36E1B0"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p>
    <w:p w14:paraId="137CEE16"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22</w:t>
      </w:r>
    </w:p>
    <w:p w14:paraId="30F4643F" w14:textId="4795EC75" w:rsidR="00D76803" w:rsidRDefault="00D76803" w:rsidP="00D76803">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3AC690F8" w14:textId="39774DE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Składnica RARS w Strzałkowie, Magazyn Zamiejscowy w </w:t>
      </w:r>
      <w:r w:rsidRPr="00646D7E">
        <w:rPr>
          <w:rFonts w:ascii="Arial" w:eastAsiaTheme="minorHAnsi" w:hAnsi="Arial" w:cs="Arial"/>
          <w:b/>
          <w:color w:val="auto"/>
          <w:sz w:val="22"/>
        </w:rPr>
        <w:t>Świeciu</w:t>
      </w:r>
      <w:r w:rsidRPr="00646D7E">
        <w:rPr>
          <w:rFonts w:ascii="Arial" w:eastAsiaTheme="minorHAnsi" w:hAnsi="Arial" w:cs="Arial"/>
          <w:bCs/>
          <w:color w:val="auto"/>
          <w:sz w:val="22"/>
        </w:rPr>
        <w:t>, ul. Łąkowa 1A, 86-100 Świecie, woj. kujawsko-pomorskie.</w:t>
      </w:r>
    </w:p>
    <w:p w14:paraId="6EB43ECD"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Magazyn Zamiejscowy jest zlokalizowany na terenie o powierzchni 8 750 m</w:t>
      </w:r>
      <w:r w:rsidRPr="00646D7E">
        <w:rPr>
          <w:rFonts w:ascii="Arial" w:eastAsiaTheme="minorHAnsi" w:hAnsi="Arial" w:cs="Arial"/>
          <w:bCs/>
          <w:color w:val="auto"/>
          <w:sz w:val="22"/>
          <w:vertAlign w:val="superscript"/>
        </w:rPr>
        <w:t>2</w:t>
      </w:r>
      <w:r w:rsidRPr="00646D7E">
        <w:rPr>
          <w:rFonts w:ascii="Arial" w:eastAsiaTheme="minorHAnsi" w:hAnsi="Arial" w:cs="Arial"/>
          <w:bCs/>
          <w:color w:val="auto"/>
          <w:sz w:val="22"/>
        </w:rPr>
        <w:t xml:space="preserve">, w całości ogrodzonym siatką drucianą zwieńczona drutem kolczastym, o wysokości około 1,8 m. Teren w znacznej części jest utwardzony. W skład obiektu wchodzi budynek magazynowy murowany wraz z wiatą oraz pomieszczenie kontenerowe. Na terenie magazynu przechowywane są elementy konstrukcji stalowych do wysokości około 3 m. Na terenie obiektu zainstalowane są systemy zabezpieczeń </w:t>
      </w:r>
      <w:proofErr w:type="spellStart"/>
      <w:r w:rsidRPr="00646D7E">
        <w:rPr>
          <w:rFonts w:ascii="Arial" w:eastAsiaTheme="minorHAnsi" w:hAnsi="Arial" w:cs="Arial"/>
          <w:bCs/>
          <w:color w:val="auto"/>
          <w:sz w:val="22"/>
        </w:rPr>
        <w:t>SSWiN</w:t>
      </w:r>
      <w:proofErr w:type="spellEnd"/>
      <w:r w:rsidRPr="00646D7E">
        <w:rPr>
          <w:rFonts w:ascii="Arial" w:eastAsiaTheme="minorHAnsi" w:hAnsi="Arial" w:cs="Arial"/>
          <w:bCs/>
          <w:color w:val="auto"/>
          <w:sz w:val="22"/>
        </w:rPr>
        <w:t xml:space="preserve"> oraz CCTV.</w:t>
      </w:r>
    </w:p>
    <w:p w14:paraId="13DA2DF8"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20 minut</w:t>
      </w:r>
      <w:r w:rsidRPr="00646D7E">
        <w:rPr>
          <w:rFonts w:ascii="Arial" w:eastAsiaTheme="minorHAnsi" w:hAnsi="Arial" w:cs="Arial"/>
          <w:bCs/>
          <w:color w:val="auto"/>
          <w:sz w:val="22"/>
        </w:rPr>
        <w:t xml:space="preserve"> </w:t>
      </w:r>
    </w:p>
    <w:p w14:paraId="3422415C" w14:textId="0D10FF4B"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1F84BFC4"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p>
    <w:p w14:paraId="42BD79A6"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23</w:t>
      </w:r>
    </w:p>
    <w:p w14:paraId="71905165" w14:textId="43C17645" w:rsidR="00D76803" w:rsidRDefault="00D76803" w:rsidP="00D76803">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79F0BF06" w14:textId="5D9D2B3B"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Składnica RARS w </w:t>
      </w:r>
      <w:r w:rsidRPr="00646D7E">
        <w:rPr>
          <w:rFonts w:ascii="Arial" w:eastAsiaTheme="minorHAnsi" w:hAnsi="Arial" w:cs="Arial"/>
          <w:b/>
          <w:color w:val="auto"/>
          <w:sz w:val="22"/>
        </w:rPr>
        <w:t>Szepietowie</w:t>
      </w:r>
      <w:r w:rsidRPr="00646D7E">
        <w:rPr>
          <w:rFonts w:ascii="Arial" w:eastAsiaTheme="minorHAnsi" w:hAnsi="Arial" w:cs="Arial"/>
          <w:bCs/>
          <w:color w:val="auto"/>
          <w:sz w:val="22"/>
        </w:rPr>
        <w:t>, ul. Przemysłowa 2, 18-210 Szepietowo.</w:t>
      </w:r>
    </w:p>
    <w:p w14:paraId="23DD54B3"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Obiekt podlegający obowiązkowej ochronie zlokalizowany na działce o powierzchni 3188 m</w:t>
      </w:r>
      <w:r w:rsidRPr="00646D7E">
        <w:rPr>
          <w:rFonts w:ascii="Arial" w:eastAsiaTheme="minorHAnsi" w:hAnsi="Arial" w:cs="Arial"/>
          <w:bCs/>
          <w:color w:val="auto"/>
          <w:sz w:val="22"/>
          <w:vertAlign w:val="superscript"/>
        </w:rPr>
        <w:t xml:space="preserve">2 </w:t>
      </w:r>
      <w:r w:rsidRPr="00646D7E">
        <w:rPr>
          <w:rFonts w:ascii="Arial" w:eastAsiaTheme="minorHAnsi" w:hAnsi="Arial" w:cs="Arial"/>
          <w:color w:val="auto"/>
          <w:sz w:val="22"/>
        </w:rPr>
        <w:t>Teren jest z trzech stron ogrodzona płotem o konstrukcji betonowej, a od strony południowej przęsłami ażurowymi z 4 rzędami drutu kolczastego nad nim.</w:t>
      </w:r>
      <w:bookmarkStart w:id="14" w:name="_Hlk88132532"/>
      <w:r w:rsidRPr="00646D7E">
        <w:rPr>
          <w:rFonts w:ascii="Arial" w:eastAsiaTheme="minorHAnsi" w:hAnsi="Arial" w:cs="Arial"/>
          <w:color w:val="auto"/>
          <w:sz w:val="22"/>
        </w:rPr>
        <w:t xml:space="preserve"> </w:t>
      </w:r>
      <w:bookmarkStart w:id="15" w:name="_Hlk88465732"/>
      <w:r w:rsidRPr="00646D7E">
        <w:rPr>
          <w:rFonts w:ascii="Arial" w:eastAsiaTheme="minorHAnsi" w:hAnsi="Arial" w:cs="Arial"/>
          <w:color w:val="auto"/>
          <w:sz w:val="22"/>
        </w:rPr>
        <w:t xml:space="preserve">Brama wjazdowa od strony ul. Przemysłowej i brama p. </w:t>
      </w:r>
      <w:proofErr w:type="spellStart"/>
      <w:r w:rsidRPr="00646D7E">
        <w:rPr>
          <w:rFonts w:ascii="Arial" w:eastAsiaTheme="minorHAnsi" w:hAnsi="Arial" w:cs="Arial"/>
          <w:color w:val="auto"/>
          <w:sz w:val="22"/>
        </w:rPr>
        <w:t>poż</w:t>
      </w:r>
      <w:proofErr w:type="spellEnd"/>
      <w:r w:rsidRPr="00646D7E">
        <w:rPr>
          <w:rFonts w:ascii="Arial" w:eastAsiaTheme="minorHAnsi" w:hAnsi="Arial" w:cs="Arial"/>
          <w:color w:val="auto"/>
          <w:sz w:val="22"/>
        </w:rPr>
        <w:t>. od strony lądowiska. Ogrodzenie wyznacza granice obszaru chronionego</w:t>
      </w:r>
      <w:bookmarkEnd w:id="14"/>
      <w:r w:rsidRPr="00646D7E">
        <w:rPr>
          <w:rFonts w:ascii="Arial" w:eastAsiaTheme="minorHAnsi" w:hAnsi="Arial" w:cs="Arial"/>
          <w:color w:val="auto"/>
          <w:sz w:val="22"/>
        </w:rPr>
        <w:t xml:space="preserve">. Teren oświetlony w porze wieczorowo-nocnej. </w:t>
      </w:r>
      <w:bookmarkEnd w:id="15"/>
      <w:r w:rsidRPr="00646D7E">
        <w:rPr>
          <w:rFonts w:ascii="Arial" w:eastAsiaTheme="minorHAnsi" w:hAnsi="Arial" w:cs="Arial"/>
          <w:color w:val="auto"/>
          <w:sz w:val="22"/>
        </w:rPr>
        <w:t xml:space="preserve">W skład obiektu wchodzą: budynek magazynu głównego z częścią administracyjną oraz budynki pomocnicze. </w:t>
      </w:r>
      <w:r w:rsidRPr="00646D7E">
        <w:rPr>
          <w:rFonts w:ascii="Arial" w:eastAsiaTheme="minorHAnsi" w:hAnsi="Arial" w:cs="Arial"/>
          <w:bCs/>
          <w:color w:val="auto"/>
          <w:sz w:val="22"/>
        </w:rPr>
        <w:t xml:space="preserve">W obiekcie zainstalowane są systemy zabezpieczeń </w:t>
      </w:r>
      <w:proofErr w:type="spellStart"/>
      <w:r w:rsidRPr="00646D7E">
        <w:rPr>
          <w:rFonts w:ascii="Arial" w:eastAsiaTheme="minorHAnsi" w:hAnsi="Arial" w:cs="Arial"/>
          <w:bCs/>
          <w:color w:val="auto"/>
          <w:sz w:val="22"/>
        </w:rPr>
        <w:t>SSWiN</w:t>
      </w:r>
      <w:proofErr w:type="spellEnd"/>
      <w:r w:rsidRPr="00646D7E">
        <w:rPr>
          <w:rFonts w:ascii="Arial" w:eastAsiaTheme="minorHAnsi" w:hAnsi="Arial" w:cs="Arial"/>
          <w:bCs/>
          <w:color w:val="auto"/>
          <w:sz w:val="22"/>
        </w:rPr>
        <w:t xml:space="preserve"> oraz CCTV itp. Ochrona realizowana jest przez Wewnętrzną Służbę Ochrony.</w:t>
      </w:r>
    </w:p>
    <w:p w14:paraId="7D0712E4"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20 minut</w:t>
      </w:r>
      <w:r w:rsidRPr="00646D7E">
        <w:rPr>
          <w:rFonts w:ascii="Arial" w:eastAsiaTheme="minorHAnsi" w:hAnsi="Arial" w:cs="Arial"/>
          <w:bCs/>
          <w:color w:val="auto"/>
          <w:sz w:val="22"/>
        </w:rPr>
        <w:t xml:space="preserve"> </w:t>
      </w:r>
    </w:p>
    <w:p w14:paraId="136CBA0E" w14:textId="5ABF9033"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008B3AF4" w:rsidRPr="008B3AF4">
        <w:rPr>
          <w:rFonts w:ascii="Arial" w:eastAsiaTheme="minorHAnsi" w:hAnsi="Arial" w:cs="Arial"/>
          <w:bCs/>
          <w:color w:val="auto"/>
          <w:sz w:val="22"/>
          <w:lang w:eastAsia="en-US"/>
        </w:rPr>
        <w:t>1</w:t>
      </w:r>
      <w:r w:rsidR="005D7EE8">
        <w:rPr>
          <w:rFonts w:ascii="Arial" w:eastAsiaTheme="minorHAnsi" w:hAnsi="Arial" w:cs="Arial"/>
          <w:bCs/>
          <w:color w:val="auto"/>
          <w:sz w:val="22"/>
          <w:lang w:eastAsia="en-US"/>
        </w:rPr>
        <w:t>5</w:t>
      </w:r>
      <w:r w:rsidR="008B3AF4" w:rsidRPr="008B3AF4">
        <w:rPr>
          <w:rFonts w:ascii="Arial" w:eastAsiaTheme="minorHAnsi" w:hAnsi="Arial" w:cs="Arial"/>
          <w:bCs/>
          <w:color w:val="auto"/>
          <w:sz w:val="22"/>
          <w:lang w:eastAsia="en-US"/>
        </w:rPr>
        <w:t xml:space="preserve"> miesięcy, nie wcześniej niż od dnia 01.0</w:t>
      </w:r>
      <w:r w:rsidR="005D7EE8">
        <w:rPr>
          <w:rFonts w:ascii="Arial" w:eastAsiaTheme="minorHAnsi" w:hAnsi="Arial" w:cs="Arial"/>
          <w:bCs/>
          <w:color w:val="auto"/>
          <w:sz w:val="22"/>
          <w:lang w:eastAsia="en-US"/>
        </w:rPr>
        <w:t>4</w:t>
      </w:r>
      <w:r w:rsidR="008B3AF4" w:rsidRPr="008B3AF4">
        <w:rPr>
          <w:rFonts w:ascii="Arial" w:eastAsiaTheme="minorHAnsi" w:hAnsi="Arial" w:cs="Arial"/>
          <w:bCs/>
          <w:color w:val="auto"/>
          <w:sz w:val="22"/>
          <w:lang w:eastAsia="en-US"/>
        </w:rPr>
        <w:t xml:space="preserve">.2022 r. </w:t>
      </w:r>
    </w:p>
    <w:p w14:paraId="6D410E92"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p>
    <w:p w14:paraId="73D8D61F"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24</w:t>
      </w:r>
    </w:p>
    <w:p w14:paraId="74E50A45" w14:textId="3D5CB8B7" w:rsidR="00D76803" w:rsidRDefault="00D76803" w:rsidP="00D76803">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609B506E" w14:textId="6FE30FE0"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Składnica RARS w Szepietowie, Magazyn Zamiejscowy w </w:t>
      </w:r>
      <w:r w:rsidRPr="00646D7E">
        <w:rPr>
          <w:rFonts w:ascii="Arial" w:eastAsiaTheme="minorHAnsi" w:hAnsi="Arial" w:cs="Arial"/>
          <w:b/>
          <w:color w:val="auto"/>
          <w:sz w:val="22"/>
        </w:rPr>
        <w:t>Łomży</w:t>
      </w:r>
      <w:r w:rsidRPr="00646D7E">
        <w:rPr>
          <w:rFonts w:ascii="Arial" w:eastAsiaTheme="minorHAnsi" w:hAnsi="Arial" w:cs="Arial"/>
          <w:bCs/>
          <w:color w:val="auto"/>
          <w:sz w:val="22"/>
        </w:rPr>
        <w:t>, ul. Sikorskiego 156, 18-400 Łomża.</w:t>
      </w:r>
    </w:p>
    <w:p w14:paraId="41697ED4"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Obiekt podlegający obowiązkowej ochronie zlokalizowany na działce o powierzchni 1,1095 ha Teren ogrodzony płotem metalowym z siatki z 3 rzędami drutu kolczastego nad nim. </w:t>
      </w:r>
      <w:r w:rsidRPr="00646D7E">
        <w:rPr>
          <w:rFonts w:ascii="Arial" w:eastAsiaTheme="minorHAnsi" w:hAnsi="Arial" w:cs="Arial"/>
          <w:color w:val="auto"/>
          <w:sz w:val="22"/>
        </w:rPr>
        <w:t xml:space="preserve">Ogrodzenie wyznacza granice obszaru chronionego. </w:t>
      </w:r>
      <w:bookmarkStart w:id="16" w:name="_Hlk88465800"/>
      <w:r w:rsidRPr="00646D7E">
        <w:rPr>
          <w:rFonts w:ascii="Arial" w:eastAsiaTheme="minorHAnsi" w:hAnsi="Arial" w:cs="Arial"/>
          <w:color w:val="auto"/>
          <w:sz w:val="22"/>
        </w:rPr>
        <w:t>Dojazd i brama wjazdowa przez teren GDDK i A. Druga brama wjazdowa od strony drogi gruntowej, nr działki 23816. Teren oświetlony w porze wieczorowo-nocnej.</w:t>
      </w:r>
      <w:bookmarkEnd w:id="16"/>
      <w:r w:rsidRPr="00646D7E">
        <w:rPr>
          <w:rFonts w:ascii="Arial" w:eastAsiaTheme="minorHAnsi" w:hAnsi="Arial" w:cs="Arial"/>
          <w:color w:val="auto"/>
          <w:sz w:val="22"/>
        </w:rPr>
        <w:t xml:space="preserve"> Na ogrodzeniu umieszczone są z 4 stron tabliczki o treści - obiekt chroniony. </w:t>
      </w:r>
      <w:bookmarkStart w:id="17" w:name="_Hlk88465947"/>
      <w:r w:rsidRPr="00646D7E">
        <w:rPr>
          <w:rFonts w:ascii="Arial" w:eastAsiaTheme="minorHAnsi" w:hAnsi="Arial" w:cs="Arial"/>
          <w:color w:val="auto"/>
          <w:sz w:val="22"/>
        </w:rPr>
        <w:t>Teren oświetlony w porze wieczorowo-nocnej</w:t>
      </w:r>
      <w:bookmarkEnd w:id="17"/>
      <w:r w:rsidRPr="00646D7E">
        <w:rPr>
          <w:rFonts w:ascii="Arial" w:eastAsiaTheme="minorHAnsi" w:hAnsi="Arial" w:cs="Arial"/>
          <w:color w:val="auto"/>
          <w:sz w:val="22"/>
        </w:rPr>
        <w:t xml:space="preserve">. Na terenie obiektu znajduje się budynek magazynowy o konstrukcji  blaszanej. </w:t>
      </w:r>
      <w:r w:rsidRPr="00646D7E">
        <w:rPr>
          <w:rFonts w:ascii="Arial" w:eastAsiaTheme="minorHAnsi" w:hAnsi="Arial" w:cs="Arial"/>
          <w:bCs/>
          <w:color w:val="auto"/>
          <w:sz w:val="22"/>
        </w:rPr>
        <w:t xml:space="preserve">W obiekcie zainstalowane są systemy zabezpieczeń </w:t>
      </w:r>
      <w:proofErr w:type="spellStart"/>
      <w:r w:rsidRPr="00646D7E">
        <w:rPr>
          <w:rFonts w:ascii="Arial" w:eastAsiaTheme="minorHAnsi" w:hAnsi="Arial" w:cs="Arial"/>
          <w:bCs/>
          <w:color w:val="auto"/>
          <w:sz w:val="22"/>
        </w:rPr>
        <w:t>SSWiN</w:t>
      </w:r>
      <w:proofErr w:type="spellEnd"/>
      <w:r w:rsidRPr="00646D7E">
        <w:rPr>
          <w:rFonts w:ascii="Arial" w:eastAsiaTheme="minorHAnsi" w:hAnsi="Arial" w:cs="Arial"/>
          <w:bCs/>
          <w:color w:val="auto"/>
          <w:sz w:val="22"/>
        </w:rPr>
        <w:t xml:space="preserve"> oraz CCTV itp.</w:t>
      </w:r>
    </w:p>
    <w:p w14:paraId="07334FF4"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15 minut</w:t>
      </w:r>
      <w:r w:rsidRPr="00646D7E">
        <w:rPr>
          <w:rFonts w:ascii="Arial" w:eastAsiaTheme="minorHAnsi" w:hAnsi="Arial" w:cs="Arial"/>
          <w:bCs/>
          <w:color w:val="auto"/>
          <w:sz w:val="22"/>
        </w:rPr>
        <w:t xml:space="preserve"> </w:t>
      </w:r>
    </w:p>
    <w:p w14:paraId="568EFB50" w14:textId="0EAEA20C"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6D4EE34E"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p>
    <w:p w14:paraId="53FCE0B6" w14:textId="77777777" w:rsidR="00D76803" w:rsidRDefault="00D76803" w:rsidP="00646D7E">
      <w:pPr>
        <w:spacing w:after="120" w:line="240" w:lineRule="auto"/>
        <w:ind w:left="0" w:right="0" w:firstLine="0"/>
        <w:jc w:val="left"/>
        <w:rPr>
          <w:rFonts w:ascii="Arial" w:eastAsiaTheme="minorHAnsi" w:hAnsi="Arial" w:cs="Arial"/>
          <w:b/>
          <w:color w:val="auto"/>
          <w:sz w:val="22"/>
          <w:lang w:eastAsia="en-US"/>
        </w:rPr>
      </w:pPr>
    </w:p>
    <w:p w14:paraId="331F0B16" w14:textId="77777777" w:rsidR="00D76803" w:rsidRDefault="00D76803" w:rsidP="00646D7E">
      <w:pPr>
        <w:spacing w:after="120" w:line="240" w:lineRule="auto"/>
        <w:ind w:left="0" w:right="0" w:firstLine="0"/>
        <w:jc w:val="left"/>
        <w:rPr>
          <w:rFonts w:ascii="Arial" w:eastAsiaTheme="minorHAnsi" w:hAnsi="Arial" w:cs="Arial"/>
          <w:b/>
          <w:color w:val="auto"/>
          <w:sz w:val="22"/>
          <w:lang w:eastAsia="en-US"/>
        </w:rPr>
      </w:pPr>
    </w:p>
    <w:p w14:paraId="188E167C" w14:textId="77777777" w:rsidR="00D76803" w:rsidRDefault="00D76803" w:rsidP="00646D7E">
      <w:pPr>
        <w:spacing w:after="120" w:line="240" w:lineRule="auto"/>
        <w:ind w:left="0" w:right="0" w:firstLine="0"/>
        <w:jc w:val="left"/>
        <w:rPr>
          <w:rFonts w:ascii="Arial" w:eastAsiaTheme="minorHAnsi" w:hAnsi="Arial" w:cs="Arial"/>
          <w:b/>
          <w:color w:val="auto"/>
          <w:sz w:val="22"/>
          <w:lang w:eastAsia="en-US"/>
        </w:rPr>
      </w:pPr>
    </w:p>
    <w:p w14:paraId="06730A8B" w14:textId="48F921AF"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25</w:t>
      </w:r>
    </w:p>
    <w:p w14:paraId="59F741A9" w14:textId="200E8021" w:rsidR="00D76803" w:rsidRDefault="00D76803" w:rsidP="00D76803">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06683CDC" w14:textId="29270BAA"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Składnica RARS w Szepietowie, Magazyn Zamiejscowy w </w:t>
      </w:r>
      <w:r w:rsidRPr="00646D7E">
        <w:rPr>
          <w:rFonts w:ascii="Arial" w:eastAsiaTheme="minorHAnsi" w:hAnsi="Arial" w:cs="Arial"/>
          <w:b/>
          <w:color w:val="auto"/>
          <w:sz w:val="22"/>
        </w:rPr>
        <w:t>Mężeninie</w:t>
      </w:r>
      <w:r w:rsidRPr="00646D7E">
        <w:rPr>
          <w:rFonts w:ascii="Arial" w:eastAsiaTheme="minorHAnsi" w:hAnsi="Arial" w:cs="Arial"/>
          <w:bCs/>
          <w:color w:val="auto"/>
          <w:sz w:val="22"/>
        </w:rPr>
        <w:t>, Mężenin 27, 18-312 Rutki Kossaki.</w:t>
      </w:r>
    </w:p>
    <w:p w14:paraId="67F36689" w14:textId="77777777" w:rsidR="00646D7E" w:rsidRPr="00646D7E" w:rsidRDefault="00646D7E" w:rsidP="00646D7E">
      <w:pPr>
        <w:spacing w:after="160" w:line="259" w:lineRule="auto"/>
        <w:ind w:left="0" w:right="0" w:firstLine="0"/>
        <w:jc w:val="left"/>
        <w:rPr>
          <w:rFonts w:ascii="Arial" w:eastAsiaTheme="minorHAnsi" w:hAnsi="Arial" w:cs="Arial"/>
          <w:bCs/>
          <w:color w:val="auto"/>
          <w:sz w:val="22"/>
          <w:lang w:eastAsia="en-US"/>
        </w:rPr>
      </w:pPr>
      <w:bookmarkStart w:id="18" w:name="_Hlk88464951"/>
      <w:bookmarkStart w:id="19" w:name="_Hlk88465654"/>
      <w:r w:rsidRPr="00646D7E">
        <w:rPr>
          <w:rFonts w:ascii="Arial" w:eastAsiaTheme="minorHAnsi" w:hAnsi="Arial" w:cs="Arial"/>
          <w:bCs/>
          <w:color w:val="auto"/>
          <w:sz w:val="22"/>
          <w:lang w:eastAsia="en-US"/>
        </w:rPr>
        <w:t>Obiekt podlegający obowiązkowej ochronie zlokalizowany na działce o powierzchni 3486 m</w:t>
      </w:r>
      <w:r w:rsidRPr="00646D7E">
        <w:rPr>
          <w:rFonts w:ascii="Arial" w:eastAsiaTheme="minorHAnsi" w:hAnsi="Arial" w:cs="Arial"/>
          <w:bCs/>
          <w:color w:val="auto"/>
          <w:sz w:val="22"/>
          <w:vertAlign w:val="superscript"/>
          <w:lang w:eastAsia="en-US"/>
        </w:rPr>
        <w:t>2.</w:t>
      </w:r>
      <w:r w:rsidRPr="00646D7E">
        <w:rPr>
          <w:rFonts w:ascii="Arial" w:eastAsiaTheme="minorHAnsi" w:hAnsi="Arial" w:cs="Arial"/>
          <w:bCs/>
          <w:color w:val="auto"/>
          <w:sz w:val="22"/>
          <w:lang w:eastAsia="en-US"/>
        </w:rPr>
        <w:t xml:space="preserve"> </w:t>
      </w:r>
      <w:bookmarkEnd w:id="18"/>
      <w:r w:rsidRPr="00646D7E">
        <w:rPr>
          <w:rFonts w:ascii="Arial" w:eastAsiaTheme="minorHAnsi" w:hAnsi="Arial" w:cs="Arial"/>
          <w:bCs/>
          <w:color w:val="auto"/>
          <w:sz w:val="22"/>
          <w:lang w:eastAsia="en-US"/>
        </w:rPr>
        <w:t xml:space="preserve">Teren ogrodzony płotem metalowym z siatki z 3 rzędami drutu kolczastego nad nim. </w:t>
      </w:r>
      <w:bookmarkEnd w:id="19"/>
      <w:r w:rsidRPr="00646D7E">
        <w:rPr>
          <w:rFonts w:ascii="Arial" w:eastAsiaTheme="minorHAnsi" w:hAnsi="Arial" w:cs="Arial"/>
          <w:bCs/>
          <w:color w:val="auto"/>
          <w:sz w:val="22"/>
          <w:lang w:eastAsia="en-US"/>
        </w:rPr>
        <w:t>Brama wjazdowa od strony drogi krajowej. Ogrodzenie wyznacza granice obszaru chronionego.</w:t>
      </w:r>
      <w:r w:rsidRPr="00646D7E">
        <w:rPr>
          <w:rFonts w:ascii="Arial" w:eastAsiaTheme="minorHAnsi" w:hAnsi="Arial" w:cs="Arial"/>
          <w:color w:val="auto"/>
          <w:sz w:val="22"/>
          <w:lang w:eastAsia="en-US"/>
        </w:rPr>
        <w:t xml:space="preserve"> Na ogrodzeniu umieszczone są z 4 stron tabliczki o treści - obiekt chroniony. Teren oświetlony w porze wieczorowo-nocnej. Na terenie obiektu znajduje się wolnostojący budynek magazynowy o konstrukcji stalowej. </w:t>
      </w:r>
      <w:r w:rsidRPr="00646D7E">
        <w:rPr>
          <w:rFonts w:ascii="Arial" w:eastAsiaTheme="minorHAnsi" w:hAnsi="Arial" w:cs="Arial"/>
          <w:bCs/>
          <w:color w:val="auto"/>
          <w:sz w:val="22"/>
          <w:lang w:eastAsia="en-US"/>
        </w:rPr>
        <w:t xml:space="preserve">W obiekcie zainstalowane są systemy zabezpieczeń </w:t>
      </w:r>
      <w:proofErr w:type="spellStart"/>
      <w:r w:rsidRPr="00646D7E">
        <w:rPr>
          <w:rFonts w:ascii="Arial" w:eastAsiaTheme="minorHAnsi" w:hAnsi="Arial" w:cs="Arial"/>
          <w:bCs/>
          <w:color w:val="auto"/>
          <w:sz w:val="22"/>
          <w:lang w:eastAsia="en-US"/>
        </w:rPr>
        <w:t>SSWiN</w:t>
      </w:r>
      <w:proofErr w:type="spellEnd"/>
      <w:r w:rsidRPr="00646D7E">
        <w:rPr>
          <w:rFonts w:ascii="Arial" w:eastAsiaTheme="minorHAnsi" w:hAnsi="Arial" w:cs="Arial"/>
          <w:bCs/>
          <w:color w:val="auto"/>
          <w:sz w:val="22"/>
          <w:lang w:eastAsia="en-US"/>
        </w:rPr>
        <w:t xml:space="preserve"> oraz CCTV itp.</w:t>
      </w:r>
    </w:p>
    <w:p w14:paraId="7FB192D2"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30 minut</w:t>
      </w:r>
      <w:r w:rsidRPr="00646D7E">
        <w:rPr>
          <w:rFonts w:ascii="Arial" w:eastAsiaTheme="minorHAnsi" w:hAnsi="Arial" w:cs="Arial"/>
          <w:bCs/>
          <w:color w:val="auto"/>
          <w:sz w:val="22"/>
        </w:rPr>
        <w:t xml:space="preserve"> </w:t>
      </w:r>
    </w:p>
    <w:p w14:paraId="5A5A888F" w14:textId="5C8B69CB"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4F8588F2"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p>
    <w:p w14:paraId="50E3987C"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26</w:t>
      </w:r>
    </w:p>
    <w:p w14:paraId="6FAB8F1B" w14:textId="22F237B4" w:rsidR="00D76803" w:rsidRDefault="00D76803" w:rsidP="00646D7E">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465DAE74" w14:textId="67562A8F"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w:t>
      </w:r>
      <w:r w:rsidRPr="00646D7E">
        <w:rPr>
          <w:rFonts w:ascii="Arial" w:eastAsiaTheme="minorHAnsi" w:hAnsi="Arial" w:cs="Arial"/>
          <w:b/>
          <w:color w:val="auto"/>
          <w:sz w:val="22"/>
          <w:lang w:eastAsia="en-US"/>
        </w:rPr>
        <w:t>Wąwale</w:t>
      </w:r>
      <w:r w:rsidRPr="00646D7E">
        <w:rPr>
          <w:rFonts w:ascii="Arial" w:eastAsiaTheme="minorHAnsi" w:hAnsi="Arial" w:cs="Arial"/>
          <w:bCs/>
          <w:color w:val="auto"/>
          <w:sz w:val="22"/>
          <w:lang w:eastAsia="en-US"/>
        </w:rPr>
        <w:t>, ul. Jeleń 4, 97-200 Tomaszów Mazowiecki, woj. łódzkie.</w:t>
      </w:r>
    </w:p>
    <w:p w14:paraId="12FA7714"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w Wąwale jest zespołem budynków zlokalizowanych na ogrodzonym terenie o powierzchni ok. 12,8 ha. W skład obiektu wchodzą: budynek administracyjno-biurowy, sześć budynków magazynowych o konstrukcji murowanej oraz budynki pomocnicze. Ogrodzenie obiektu wykonane z paneli betonowych, zwieńczone drutem kolczastym. Teren w znacznej części jest utwardzony. W obiekcie zainstalowane są systemy zabezpieczeń </w:t>
      </w:r>
      <w:proofErr w:type="spellStart"/>
      <w:r w:rsidRPr="00646D7E">
        <w:rPr>
          <w:rFonts w:ascii="Arial" w:eastAsiaTheme="minorHAnsi" w:hAnsi="Arial" w:cs="Arial"/>
          <w:bCs/>
          <w:color w:val="auto"/>
          <w:sz w:val="22"/>
          <w:lang w:eastAsia="en-US"/>
        </w:rPr>
        <w:t>SSWiN</w:t>
      </w:r>
      <w:proofErr w:type="spellEnd"/>
      <w:r w:rsidRPr="00646D7E">
        <w:rPr>
          <w:rFonts w:ascii="Arial" w:eastAsiaTheme="minorHAnsi" w:hAnsi="Arial" w:cs="Arial"/>
          <w:bCs/>
          <w:color w:val="auto"/>
          <w:sz w:val="22"/>
          <w:lang w:eastAsia="en-US"/>
        </w:rPr>
        <w:t xml:space="preserve"> oraz CCTV itp. Ochrona realizowana jest przez Wewnętrzną Służbę Ochrony.</w:t>
      </w:r>
    </w:p>
    <w:p w14:paraId="2DB6F310"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20 minut</w:t>
      </w:r>
      <w:r w:rsidRPr="00646D7E">
        <w:rPr>
          <w:rFonts w:ascii="Arial" w:eastAsiaTheme="minorHAnsi" w:hAnsi="Arial" w:cs="Arial"/>
          <w:bCs/>
          <w:color w:val="auto"/>
          <w:sz w:val="22"/>
        </w:rPr>
        <w:t xml:space="preserve"> </w:t>
      </w:r>
    </w:p>
    <w:p w14:paraId="5E977A83" w14:textId="6B667CDE"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008B3AF4" w:rsidRPr="008B3AF4">
        <w:rPr>
          <w:rFonts w:ascii="Arial" w:eastAsiaTheme="minorHAnsi" w:hAnsi="Arial" w:cs="Arial"/>
          <w:bCs/>
          <w:color w:val="auto"/>
          <w:sz w:val="22"/>
          <w:lang w:eastAsia="en-US"/>
        </w:rPr>
        <w:t>18 miesięcy, nie wcześniej niż od dnia 01.01.2022 r..</w:t>
      </w:r>
    </w:p>
    <w:p w14:paraId="6A408EB5" w14:textId="77777777"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p>
    <w:p w14:paraId="49AF9417"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27</w:t>
      </w:r>
    </w:p>
    <w:p w14:paraId="2ADE9F2E" w14:textId="028DA878" w:rsidR="00D76803" w:rsidRDefault="00D76803" w:rsidP="00646D7E">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6FD10421" w14:textId="414FBBA6"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Wąwale Magazyn Zamiejscowy w </w:t>
      </w:r>
      <w:r w:rsidRPr="00646D7E">
        <w:rPr>
          <w:rFonts w:ascii="Arial" w:eastAsiaTheme="minorHAnsi" w:hAnsi="Arial" w:cs="Arial"/>
          <w:b/>
          <w:color w:val="auto"/>
          <w:sz w:val="22"/>
          <w:lang w:eastAsia="en-US"/>
        </w:rPr>
        <w:t>Baniosze</w:t>
      </w:r>
      <w:r w:rsidRPr="00646D7E">
        <w:rPr>
          <w:rFonts w:ascii="Arial" w:eastAsiaTheme="minorHAnsi" w:hAnsi="Arial" w:cs="Arial"/>
          <w:bCs/>
          <w:color w:val="auto"/>
          <w:sz w:val="22"/>
          <w:lang w:eastAsia="en-US"/>
        </w:rPr>
        <w:t>, Baniocha ul. Puławska 4A, 05-530 Góra Kalwaria, woj. mazowieckie.</w:t>
      </w:r>
    </w:p>
    <w:p w14:paraId="409854A8"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Magazyn Zamiejscowy położony jest w miejscowości Baniocha, bezpośrednio przy głównej ulicy przechodzącej przez środek miejscowości (trasa nr 79 z Warszawy przez Piaseczno do Góry Kalwarii i Grójca).</w:t>
      </w:r>
    </w:p>
    <w:p w14:paraId="2EF495D0"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Teren na którym znajduje się Magazyn Zamiejscowy ma kształt wieloboku, którego granice wyznacza ogrodzenie wykonane z elementów betonowych o wysokości 2m. Powierzchnia wygrodzonego terenu wynosi ok. 0,7 ha. Wjazd na teren obiektu znajduje się od strony wschodniej tj. od strony trasy nr 79 przez bramę wjazdową stalową przesuwaną.</w:t>
      </w:r>
    </w:p>
    <w:p w14:paraId="78240BCD" w14:textId="77777777" w:rsidR="00646D7E" w:rsidRPr="00646D7E" w:rsidRDefault="00646D7E" w:rsidP="00646D7E">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Magazyn Zamiejscowy jest jednostką zamkniętą, posiadającą na swoim terenie jeden budynek magazynowy, zbudowany z pustaków i otynkowany. Jest to budynek parterowy posiadający trzy wejścia zamykane na kłódki. Na terenie otwartym i w budynku magazynowym przechowywane są konstrukcje stalowe oraz ich drobne elementy. </w:t>
      </w:r>
      <w:r w:rsidRPr="00646D7E">
        <w:rPr>
          <w:rFonts w:ascii="Arial" w:eastAsia="Times New Roman" w:hAnsi="Arial" w:cs="Arial"/>
          <w:bCs/>
          <w:color w:val="auto"/>
          <w:sz w:val="22"/>
          <w:lang w:eastAsia="en-US"/>
        </w:rPr>
        <w:t xml:space="preserve">W obiekcie zainstalowane są systemy zabezpieczeń </w:t>
      </w:r>
      <w:proofErr w:type="spellStart"/>
      <w:r w:rsidRPr="00646D7E">
        <w:rPr>
          <w:rFonts w:ascii="Arial" w:eastAsia="Times New Roman" w:hAnsi="Arial" w:cs="Arial"/>
          <w:bCs/>
          <w:color w:val="auto"/>
          <w:sz w:val="22"/>
          <w:lang w:eastAsia="en-US"/>
        </w:rPr>
        <w:t>SSWiN</w:t>
      </w:r>
      <w:proofErr w:type="spellEnd"/>
      <w:r w:rsidRPr="00646D7E">
        <w:rPr>
          <w:rFonts w:ascii="Arial" w:eastAsia="Times New Roman" w:hAnsi="Arial" w:cs="Arial"/>
          <w:bCs/>
          <w:color w:val="auto"/>
          <w:sz w:val="22"/>
          <w:lang w:eastAsia="en-US"/>
        </w:rPr>
        <w:t xml:space="preserve"> oraz CCTV itp. </w:t>
      </w:r>
    </w:p>
    <w:p w14:paraId="19E59D01"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20 minut</w:t>
      </w:r>
      <w:r w:rsidRPr="00646D7E">
        <w:rPr>
          <w:rFonts w:ascii="Arial" w:eastAsiaTheme="minorHAnsi" w:hAnsi="Arial" w:cs="Arial"/>
          <w:bCs/>
          <w:color w:val="auto"/>
          <w:sz w:val="22"/>
        </w:rPr>
        <w:t xml:space="preserve"> </w:t>
      </w:r>
    </w:p>
    <w:p w14:paraId="18C4E7A3" w14:textId="55D12E9C"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26E6DBB0" w14:textId="77777777"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p>
    <w:p w14:paraId="0186AEC8" w14:textId="77777777" w:rsidR="00646D7E" w:rsidRPr="00646D7E" w:rsidRDefault="00646D7E" w:rsidP="00646D7E">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28</w:t>
      </w:r>
    </w:p>
    <w:p w14:paraId="73BA64D4" w14:textId="32E3409D" w:rsidR="00D76803" w:rsidRDefault="00D76803" w:rsidP="00646D7E">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26EBD8D8" w14:textId="0F84C65C" w:rsidR="00646D7E" w:rsidRPr="00646D7E" w:rsidRDefault="00646D7E" w:rsidP="00646D7E">
      <w:pPr>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Składnica RARS w Wąwale Magazyn Zamiejscowy w </w:t>
      </w:r>
      <w:r w:rsidRPr="00646D7E">
        <w:rPr>
          <w:rFonts w:ascii="Arial" w:eastAsiaTheme="minorHAnsi" w:hAnsi="Arial" w:cs="Arial"/>
          <w:b/>
          <w:color w:val="auto"/>
          <w:sz w:val="22"/>
        </w:rPr>
        <w:t>Karczewie</w:t>
      </w:r>
      <w:r w:rsidRPr="00646D7E">
        <w:rPr>
          <w:rFonts w:ascii="Arial" w:eastAsiaTheme="minorHAnsi" w:hAnsi="Arial" w:cs="Arial"/>
          <w:bCs/>
          <w:color w:val="auto"/>
          <w:sz w:val="22"/>
        </w:rPr>
        <w:t>, ul. Kardynała Wyszyńskiego 2, 05-840 Karczew, woj. mazowieckie.</w:t>
      </w:r>
    </w:p>
    <w:p w14:paraId="40EA9410" w14:textId="77777777" w:rsidR="00646D7E" w:rsidRPr="00646D7E" w:rsidRDefault="00646D7E" w:rsidP="00646D7E">
      <w:pPr>
        <w:spacing w:after="120" w:line="240" w:lineRule="auto"/>
        <w:ind w:left="0" w:right="0" w:firstLine="0"/>
        <w:rPr>
          <w:rFonts w:ascii="Arial" w:eastAsia="Times New Roman" w:hAnsi="Arial" w:cs="Arial"/>
          <w:bCs/>
          <w:color w:val="auto"/>
          <w:sz w:val="22"/>
          <w:lang w:eastAsia="en-US"/>
        </w:rPr>
      </w:pPr>
      <w:r w:rsidRPr="00646D7E">
        <w:rPr>
          <w:rFonts w:ascii="Arial" w:eastAsiaTheme="minorHAnsi" w:hAnsi="Arial" w:cs="Arial"/>
          <w:bCs/>
          <w:color w:val="auto"/>
          <w:sz w:val="22"/>
          <w:lang w:eastAsia="en-US"/>
        </w:rPr>
        <w:t xml:space="preserve">Magazyn Zamiejscowy w Karczewie zlokalizowany jest na terenie ogrodzonym o powierzchni ok. 1,8 ha. W skład obiektu wchodzi plac składowy oraz murowany budynek magazynowy. Ogrodzenie zewnętrzne obiektu jest szczelne, wykonane częściowo z paneli betonowych a od frontu i boku z siatki, zwieńczone drutem kolczastym o wysokości około 1,90 m. Teren w części utwardzony. Obecnie na terenie magazynu przechowywane są elementy konstrukcji stalowych. </w:t>
      </w:r>
      <w:r w:rsidRPr="00646D7E">
        <w:rPr>
          <w:rFonts w:ascii="Arial" w:eastAsia="Times New Roman" w:hAnsi="Arial" w:cs="Arial"/>
          <w:bCs/>
          <w:color w:val="auto"/>
          <w:sz w:val="22"/>
          <w:lang w:eastAsia="en-US"/>
        </w:rPr>
        <w:t xml:space="preserve">W obiekcie zainstalowane są systemy zabezpieczeń </w:t>
      </w:r>
      <w:proofErr w:type="spellStart"/>
      <w:r w:rsidRPr="00646D7E">
        <w:rPr>
          <w:rFonts w:ascii="Arial" w:eastAsia="Times New Roman" w:hAnsi="Arial" w:cs="Arial"/>
          <w:bCs/>
          <w:color w:val="auto"/>
          <w:sz w:val="22"/>
          <w:lang w:eastAsia="en-US"/>
        </w:rPr>
        <w:t>SSWiN</w:t>
      </w:r>
      <w:proofErr w:type="spellEnd"/>
      <w:r w:rsidRPr="00646D7E">
        <w:rPr>
          <w:rFonts w:ascii="Arial" w:eastAsia="Times New Roman" w:hAnsi="Arial" w:cs="Arial"/>
          <w:bCs/>
          <w:color w:val="auto"/>
          <w:sz w:val="22"/>
          <w:lang w:eastAsia="en-US"/>
        </w:rPr>
        <w:t xml:space="preserve"> oraz CCTV itp. </w:t>
      </w:r>
    </w:p>
    <w:p w14:paraId="023EF4A2" w14:textId="77777777" w:rsidR="00646D7E" w:rsidRPr="00646D7E" w:rsidRDefault="00646D7E" w:rsidP="00646D7E">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10 minut</w:t>
      </w:r>
      <w:r w:rsidRPr="00646D7E">
        <w:rPr>
          <w:rFonts w:ascii="Arial" w:eastAsiaTheme="minorHAnsi" w:hAnsi="Arial" w:cs="Arial"/>
          <w:bCs/>
          <w:color w:val="auto"/>
          <w:sz w:val="22"/>
        </w:rPr>
        <w:t xml:space="preserve"> </w:t>
      </w:r>
    </w:p>
    <w:p w14:paraId="443B994F" w14:textId="54F5E81E"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Czas trwania umowy: </w:t>
      </w:r>
      <w:r w:rsidR="008B3AF4" w:rsidRPr="008B3AF4">
        <w:rPr>
          <w:rFonts w:ascii="Arial" w:eastAsiaTheme="minorHAnsi" w:hAnsi="Arial" w:cs="Arial"/>
          <w:bCs/>
          <w:color w:val="auto"/>
          <w:sz w:val="22"/>
          <w:lang w:eastAsia="en-US"/>
        </w:rPr>
        <w:t xml:space="preserve">18 miesięcy, nie wcześniej niż od dnia 01.01.2022 r. </w:t>
      </w:r>
    </w:p>
    <w:p w14:paraId="3D7536DB" w14:textId="77777777"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p>
    <w:p w14:paraId="34272658" w14:textId="31F5FD31" w:rsidR="00943B44" w:rsidRDefault="00943B44" w:rsidP="00943B44">
      <w:pPr>
        <w:spacing w:after="160" w:line="256" w:lineRule="auto"/>
        <w:ind w:left="0" w:right="0" w:firstLine="0"/>
        <w:rPr>
          <w:rFonts w:ascii="Arial" w:eastAsia="Times New Roman" w:hAnsi="Arial" w:cs="Arial"/>
          <w:b/>
          <w:color w:val="auto"/>
          <w:sz w:val="22"/>
        </w:rPr>
      </w:pPr>
      <w:r>
        <w:rPr>
          <w:rFonts w:ascii="Arial" w:eastAsia="Times New Roman" w:hAnsi="Arial" w:cs="Arial"/>
          <w:b/>
          <w:color w:val="auto"/>
          <w:sz w:val="22"/>
        </w:rPr>
        <w:br w:type="page"/>
      </w:r>
    </w:p>
    <w:p w14:paraId="5CF6D243" w14:textId="02EA9B99" w:rsidR="00943B44" w:rsidRDefault="00943B44" w:rsidP="00943B44">
      <w:pPr>
        <w:pStyle w:val="Nagwek3"/>
        <w:spacing w:after="0" w:line="256" w:lineRule="auto"/>
        <w:ind w:left="10" w:right="44"/>
        <w:jc w:val="right"/>
        <w:rPr>
          <w:rFonts w:ascii="Arial" w:hAnsi="Arial" w:cs="Arial"/>
          <w:sz w:val="22"/>
        </w:rPr>
      </w:pPr>
      <w:r>
        <w:rPr>
          <w:rFonts w:ascii="Arial" w:hAnsi="Arial" w:cs="Arial"/>
          <w:sz w:val="22"/>
        </w:rPr>
        <w:t>Załącznik nr 2</w:t>
      </w:r>
    </w:p>
    <w:p w14:paraId="03ED3B72" w14:textId="77777777" w:rsidR="00943B44" w:rsidRDefault="00943B44" w:rsidP="00943B44">
      <w:pPr>
        <w:rPr>
          <w:rFonts w:ascii="Arial" w:hAnsi="Arial" w:cs="Arial"/>
          <w:sz w:val="22"/>
        </w:rPr>
      </w:pPr>
    </w:p>
    <w:p w14:paraId="3F0E357E" w14:textId="77777777" w:rsidR="00943B44" w:rsidRDefault="00943B44" w:rsidP="00800941">
      <w:pPr>
        <w:spacing w:line="360" w:lineRule="auto"/>
        <w:ind w:left="0" w:right="-1"/>
        <w:jc w:val="center"/>
        <w:rPr>
          <w:rFonts w:ascii="Arial" w:hAnsi="Arial" w:cs="Arial"/>
          <w:b/>
          <w:sz w:val="22"/>
        </w:rPr>
      </w:pPr>
      <w:bookmarkStart w:id="20" w:name="_Hlk88733563"/>
      <w:r>
        <w:rPr>
          <w:rFonts w:ascii="Arial" w:hAnsi="Arial" w:cs="Arial"/>
          <w:b/>
          <w:sz w:val="22"/>
        </w:rPr>
        <w:t>FORMULARZ OFERTOWY</w:t>
      </w:r>
    </w:p>
    <w:bookmarkEnd w:id="20"/>
    <w:p w14:paraId="3641F93B" w14:textId="69D1336B" w:rsidR="00464C1C" w:rsidRDefault="00800941" w:rsidP="00800941">
      <w:pPr>
        <w:spacing w:after="160" w:line="360" w:lineRule="auto"/>
        <w:ind w:left="0" w:right="0" w:firstLine="0"/>
        <w:jc w:val="center"/>
        <w:rPr>
          <w:rFonts w:ascii="Arial" w:hAnsi="Arial" w:cs="Arial"/>
          <w:color w:val="auto"/>
          <w:sz w:val="22"/>
        </w:rPr>
      </w:pPr>
      <w:r>
        <w:rPr>
          <w:rFonts w:ascii="Arial" w:hAnsi="Arial" w:cs="Arial"/>
          <w:color w:val="auto"/>
          <w:sz w:val="22"/>
        </w:rPr>
        <w:t>Dokument w oddzielnym pliku</w:t>
      </w:r>
    </w:p>
    <w:p w14:paraId="5DD6D653" w14:textId="15E916E8" w:rsidR="00800941" w:rsidRDefault="00800941">
      <w:pPr>
        <w:spacing w:after="160" w:line="259" w:lineRule="auto"/>
        <w:ind w:left="0" w:right="0" w:firstLine="0"/>
        <w:jc w:val="left"/>
        <w:rPr>
          <w:rFonts w:ascii="Arial" w:hAnsi="Arial" w:cs="Arial"/>
          <w:color w:val="auto"/>
          <w:sz w:val="22"/>
        </w:rPr>
      </w:pPr>
    </w:p>
    <w:p w14:paraId="2A207336" w14:textId="39F0A98C" w:rsidR="00800941" w:rsidRDefault="00800941">
      <w:pPr>
        <w:spacing w:after="160" w:line="259" w:lineRule="auto"/>
        <w:ind w:left="0" w:right="0" w:firstLine="0"/>
        <w:jc w:val="left"/>
        <w:rPr>
          <w:rFonts w:ascii="Arial" w:hAnsi="Arial" w:cs="Arial"/>
          <w:color w:val="auto"/>
          <w:sz w:val="22"/>
        </w:rPr>
      </w:pPr>
    </w:p>
    <w:p w14:paraId="60A52BE9" w14:textId="3B92717F" w:rsidR="00800941" w:rsidRDefault="00800941">
      <w:pPr>
        <w:spacing w:after="160" w:line="259" w:lineRule="auto"/>
        <w:ind w:left="0" w:right="0" w:firstLine="0"/>
        <w:jc w:val="left"/>
        <w:rPr>
          <w:rFonts w:ascii="Arial" w:hAnsi="Arial" w:cs="Arial"/>
          <w:color w:val="auto"/>
          <w:sz w:val="22"/>
        </w:rPr>
      </w:pPr>
    </w:p>
    <w:p w14:paraId="7C18E588" w14:textId="622A8EC9" w:rsidR="00800941" w:rsidRDefault="00800941">
      <w:pPr>
        <w:spacing w:after="160" w:line="259" w:lineRule="auto"/>
        <w:ind w:left="0" w:right="0" w:firstLine="0"/>
        <w:jc w:val="left"/>
        <w:rPr>
          <w:rFonts w:ascii="Arial" w:hAnsi="Arial" w:cs="Arial"/>
          <w:color w:val="auto"/>
          <w:sz w:val="22"/>
        </w:rPr>
      </w:pPr>
    </w:p>
    <w:p w14:paraId="15B4A2F1" w14:textId="4DDBBCEF" w:rsidR="00800941" w:rsidRDefault="00800941">
      <w:pPr>
        <w:spacing w:after="160" w:line="259" w:lineRule="auto"/>
        <w:ind w:left="0" w:right="0" w:firstLine="0"/>
        <w:jc w:val="left"/>
        <w:rPr>
          <w:rFonts w:ascii="Arial" w:hAnsi="Arial" w:cs="Arial"/>
          <w:color w:val="auto"/>
          <w:sz w:val="22"/>
        </w:rPr>
      </w:pPr>
    </w:p>
    <w:p w14:paraId="01EBFE4F" w14:textId="5587DC3D" w:rsidR="00800941" w:rsidRDefault="00800941">
      <w:pPr>
        <w:spacing w:after="160" w:line="259" w:lineRule="auto"/>
        <w:ind w:left="0" w:right="0" w:firstLine="0"/>
        <w:jc w:val="left"/>
        <w:rPr>
          <w:rFonts w:ascii="Arial" w:hAnsi="Arial" w:cs="Arial"/>
          <w:color w:val="auto"/>
          <w:sz w:val="22"/>
        </w:rPr>
      </w:pPr>
    </w:p>
    <w:p w14:paraId="5818EB33" w14:textId="4F03E89B" w:rsidR="00800941" w:rsidRDefault="00800941">
      <w:pPr>
        <w:spacing w:after="160" w:line="259" w:lineRule="auto"/>
        <w:ind w:left="0" w:right="0" w:firstLine="0"/>
        <w:jc w:val="left"/>
        <w:rPr>
          <w:rFonts w:ascii="Arial" w:hAnsi="Arial" w:cs="Arial"/>
          <w:color w:val="auto"/>
          <w:sz w:val="22"/>
        </w:rPr>
      </w:pPr>
    </w:p>
    <w:p w14:paraId="63FF5D6B" w14:textId="56AFCD47" w:rsidR="00800941" w:rsidRDefault="00800941">
      <w:pPr>
        <w:spacing w:after="160" w:line="259" w:lineRule="auto"/>
        <w:ind w:left="0" w:right="0" w:firstLine="0"/>
        <w:jc w:val="left"/>
        <w:rPr>
          <w:rFonts w:ascii="Arial" w:hAnsi="Arial" w:cs="Arial"/>
          <w:color w:val="auto"/>
          <w:sz w:val="22"/>
        </w:rPr>
      </w:pPr>
    </w:p>
    <w:p w14:paraId="3162FCDA" w14:textId="3D8B0BCA" w:rsidR="00800941" w:rsidRDefault="00800941">
      <w:pPr>
        <w:spacing w:after="160" w:line="259" w:lineRule="auto"/>
        <w:ind w:left="0" w:right="0" w:firstLine="0"/>
        <w:jc w:val="left"/>
        <w:rPr>
          <w:rFonts w:ascii="Arial" w:hAnsi="Arial" w:cs="Arial"/>
          <w:color w:val="auto"/>
          <w:sz w:val="22"/>
        </w:rPr>
      </w:pPr>
    </w:p>
    <w:p w14:paraId="1A5020FF" w14:textId="0F0E9D99" w:rsidR="00800941" w:rsidRDefault="00800941">
      <w:pPr>
        <w:spacing w:after="160" w:line="259" w:lineRule="auto"/>
        <w:ind w:left="0" w:right="0" w:firstLine="0"/>
        <w:jc w:val="left"/>
        <w:rPr>
          <w:rFonts w:ascii="Arial" w:hAnsi="Arial" w:cs="Arial"/>
          <w:color w:val="auto"/>
          <w:sz w:val="22"/>
        </w:rPr>
      </w:pPr>
    </w:p>
    <w:p w14:paraId="3EC0AA95" w14:textId="005CF238" w:rsidR="00800941" w:rsidRDefault="00800941">
      <w:pPr>
        <w:spacing w:after="160" w:line="259" w:lineRule="auto"/>
        <w:ind w:left="0" w:right="0" w:firstLine="0"/>
        <w:jc w:val="left"/>
        <w:rPr>
          <w:rFonts w:ascii="Arial" w:hAnsi="Arial" w:cs="Arial"/>
          <w:color w:val="auto"/>
          <w:sz w:val="22"/>
        </w:rPr>
      </w:pPr>
    </w:p>
    <w:p w14:paraId="08C50AE4" w14:textId="0A3F7751" w:rsidR="00800941" w:rsidRDefault="00800941">
      <w:pPr>
        <w:spacing w:after="160" w:line="259" w:lineRule="auto"/>
        <w:ind w:left="0" w:right="0" w:firstLine="0"/>
        <w:jc w:val="left"/>
        <w:rPr>
          <w:rFonts w:ascii="Arial" w:hAnsi="Arial" w:cs="Arial"/>
          <w:color w:val="auto"/>
          <w:sz w:val="22"/>
        </w:rPr>
      </w:pPr>
    </w:p>
    <w:p w14:paraId="3FD11FE7" w14:textId="54C1C86C" w:rsidR="00800941" w:rsidRDefault="00800941">
      <w:pPr>
        <w:spacing w:after="160" w:line="259" w:lineRule="auto"/>
        <w:ind w:left="0" w:right="0" w:firstLine="0"/>
        <w:jc w:val="left"/>
        <w:rPr>
          <w:rFonts w:ascii="Arial" w:hAnsi="Arial" w:cs="Arial"/>
          <w:color w:val="auto"/>
          <w:sz w:val="22"/>
        </w:rPr>
      </w:pPr>
    </w:p>
    <w:p w14:paraId="2932B293" w14:textId="18F974FE" w:rsidR="00800941" w:rsidRDefault="00800941">
      <w:pPr>
        <w:spacing w:after="160" w:line="259" w:lineRule="auto"/>
        <w:ind w:left="0" w:right="0" w:firstLine="0"/>
        <w:jc w:val="left"/>
        <w:rPr>
          <w:rFonts w:ascii="Arial" w:hAnsi="Arial" w:cs="Arial"/>
          <w:color w:val="auto"/>
          <w:sz w:val="22"/>
        </w:rPr>
      </w:pPr>
    </w:p>
    <w:p w14:paraId="3509E19B" w14:textId="5720CD07" w:rsidR="00800941" w:rsidRDefault="00800941">
      <w:pPr>
        <w:spacing w:after="160" w:line="259" w:lineRule="auto"/>
        <w:ind w:left="0" w:right="0" w:firstLine="0"/>
        <w:jc w:val="left"/>
        <w:rPr>
          <w:rFonts w:ascii="Arial" w:hAnsi="Arial" w:cs="Arial"/>
          <w:color w:val="auto"/>
          <w:sz w:val="22"/>
        </w:rPr>
      </w:pPr>
    </w:p>
    <w:p w14:paraId="20665797" w14:textId="113B11BA" w:rsidR="00800941" w:rsidRDefault="00800941">
      <w:pPr>
        <w:spacing w:after="160" w:line="259" w:lineRule="auto"/>
        <w:ind w:left="0" w:right="0" w:firstLine="0"/>
        <w:jc w:val="left"/>
        <w:rPr>
          <w:rFonts w:ascii="Arial" w:hAnsi="Arial" w:cs="Arial"/>
          <w:color w:val="auto"/>
          <w:sz w:val="22"/>
        </w:rPr>
      </w:pPr>
    </w:p>
    <w:p w14:paraId="2223C631" w14:textId="5177136D" w:rsidR="00800941" w:rsidRDefault="00800941">
      <w:pPr>
        <w:spacing w:after="160" w:line="259" w:lineRule="auto"/>
        <w:ind w:left="0" w:right="0" w:firstLine="0"/>
        <w:jc w:val="left"/>
        <w:rPr>
          <w:rFonts w:ascii="Arial" w:hAnsi="Arial" w:cs="Arial"/>
          <w:color w:val="auto"/>
          <w:sz w:val="22"/>
        </w:rPr>
      </w:pPr>
    </w:p>
    <w:p w14:paraId="60311D54" w14:textId="573F0C76" w:rsidR="00800941" w:rsidRDefault="00800941">
      <w:pPr>
        <w:spacing w:after="160" w:line="259" w:lineRule="auto"/>
        <w:ind w:left="0" w:right="0" w:firstLine="0"/>
        <w:jc w:val="left"/>
        <w:rPr>
          <w:rFonts w:ascii="Arial" w:hAnsi="Arial" w:cs="Arial"/>
          <w:color w:val="auto"/>
          <w:sz w:val="22"/>
        </w:rPr>
      </w:pPr>
    </w:p>
    <w:p w14:paraId="28CDE8C1" w14:textId="7E66FE70" w:rsidR="00800941" w:rsidRDefault="00800941">
      <w:pPr>
        <w:spacing w:after="160" w:line="259" w:lineRule="auto"/>
        <w:ind w:left="0" w:right="0" w:firstLine="0"/>
        <w:jc w:val="left"/>
        <w:rPr>
          <w:rFonts w:ascii="Arial" w:hAnsi="Arial" w:cs="Arial"/>
          <w:color w:val="auto"/>
          <w:sz w:val="22"/>
        </w:rPr>
      </w:pPr>
    </w:p>
    <w:p w14:paraId="503C1615" w14:textId="2C280629" w:rsidR="00800941" w:rsidRDefault="00800941">
      <w:pPr>
        <w:spacing w:after="160" w:line="259" w:lineRule="auto"/>
        <w:ind w:left="0" w:right="0" w:firstLine="0"/>
        <w:jc w:val="left"/>
        <w:rPr>
          <w:rFonts w:ascii="Arial" w:hAnsi="Arial" w:cs="Arial"/>
          <w:color w:val="auto"/>
          <w:sz w:val="22"/>
        </w:rPr>
      </w:pPr>
    </w:p>
    <w:p w14:paraId="16812744" w14:textId="73CC2368" w:rsidR="00800941" w:rsidRDefault="00800941">
      <w:pPr>
        <w:spacing w:after="160" w:line="259" w:lineRule="auto"/>
        <w:ind w:left="0" w:right="0" w:firstLine="0"/>
        <w:jc w:val="left"/>
        <w:rPr>
          <w:rFonts w:ascii="Arial" w:hAnsi="Arial" w:cs="Arial"/>
          <w:color w:val="auto"/>
          <w:sz w:val="22"/>
        </w:rPr>
      </w:pPr>
    </w:p>
    <w:p w14:paraId="79774676" w14:textId="6FD71C78" w:rsidR="00800941" w:rsidRDefault="00800941">
      <w:pPr>
        <w:spacing w:after="160" w:line="259" w:lineRule="auto"/>
        <w:ind w:left="0" w:right="0" w:firstLine="0"/>
        <w:jc w:val="left"/>
        <w:rPr>
          <w:rFonts w:ascii="Arial" w:hAnsi="Arial" w:cs="Arial"/>
          <w:color w:val="auto"/>
          <w:sz w:val="22"/>
        </w:rPr>
      </w:pPr>
    </w:p>
    <w:p w14:paraId="2A6C0E52" w14:textId="0E6E3AD5" w:rsidR="00800941" w:rsidRDefault="00800941">
      <w:pPr>
        <w:spacing w:after="160" w:line="259" w:lineRule="auto"/>
        <w:ind w:left="0" w:right="0" w:firstLine="0"/>
        <w:jc w:val="left"/>
        <w:rPr>
          <w:rFonts w:ascii="Arial" w:hAnsi="Arial" w:cs="Arial"/>
          <w:color w:val="auto"/>
          <w:sz w:val="22"/>
        </w:rPr>
      </w:pPr>
    </w:p>
    <w:p w14:paraId="35D3A518" w14:textId="1371478A" w:rsidR="00800941" w:rsidRDefault="00800941">
      <w:pPr>
        <w:spacing w:after="160" w:line="259" w:lineRule="auto"/>
        <w:ind w:left="0" w:right="0" w:firstLine="0"/>
        <w:jc w:val="left"/>
        <w:rPr>
          <w:rFonts w:ascii="Arial" w:hAnsi="Arial" w:cs="Arial"/>
          <w:color w:val="auto"/>
          <w:sz w:val="22"/>
        </w:rPr>
      </w:pPr>
    </w:p>
    <w:p w14:paraId="7BD226FC" w14:textId="482E980B" w:rsidR="00800941" w:rsidRDefault="00800941">
      <w:pPr>
        <w:spacing w:after="160" w:line="259" w:lineRule="auto"/>
        <w:ind w:left="0" w:right="0" w:firstLine="0"/>
        <w:jc w:val="left"/>
        <w:rPr>
          <w:rFonts w:ascii="Arial" w:hAnsi="Arial" w:cs="Arial"/>
          <w:color w:val="auto"/>
          <w:sz w:val="22"/>
        </w:rPr>
      </w:pPr>
    </w:p>
    <w:p w14:paraId="3E8BB9A2" w14:textId="115D5B50" w:rsidR="00800941" w:rsidRDefault="00800941">
      <w:pPr>
        <w:spacing w:after="160" w:line="259" w:lineRule="auto"/>
        <w:ind w:left="0" w:right="0" w:firstLine="0"/>
        <w:jc w:val="left"/>
        <w:rPr>
          <w:rFonts w:ascii="Arial" w:hAnsi="Arial" w:cs="Arial"/>
          <w:color w:val="auto"/>
          <w:sz w:val="22"/>
        </w:rPr>
      </w:pPr>
    </w:p>
    <w:p w14:paraId="4584CF46" w14:textId="131087A6" w:rsidR="00800941" w:rsidRDefault="00800941">
      <w:pPr>
        <w:spacing w:after="160" w:line="259" w:lineRule="auto"/>
        <w:ind w:left="0" w:right="0" w:firstLine="0"/>
        <w:jc w:val="left"/>
        <w:rPr>
          <w:rFonts w:ascii="Arial" w:hAnsi="Arial" w:cs="Arial"/>
          <w:color w:val="auto"/>
          <w:sz w:val="22"/>
        </w:rPr>
      </w:pPr>
    </w:p>
    <w:p w14:paraId="7C30AF43" w14:textId="72C093E0" w:rsidR="00800941" w:rsidRDefault="00800941">
      <w:pPr>
        <w:spacing w:after="160" w:line="259" w:lineRule="auto"/>
        <w:ind w:left="0" w:right="0" w:firstLine="0"/>
        <w:jc w:val="left"/>
        <w:rPr>
          <w:rFonts w:ascii="Arial" w:hAnsi="Arial" w:cs="Arial"/>
          <w:color w:val="auto"/>
          <w:sz w:val="22"/>
        </w:rPr>
      </w:pPr>
    </w:p>
    <w:p w14:paraId="60F5E000" w14:textId="539F41EE" w:rsidR="00800941" w:rsidRDefault="00800941">
      <w:pPr>
        <w:spacing w:after="160" w:line="259" w:lineRule="auto"/>
        <w:ind w:left="0" w:right="0" w:firstLine="0"/>
        <w:jc w:val="left"/>
        <w:rPr>
          <w:rFonts w:ascii="Arial" w:hAnsi="Arial" w:cs="Arial"/>
          <w:color w:val="auto"/>
          <w:sz w:val="22"/>
        </w:rPr>
      </w:pPr>
    </w:p>
    <w:p w14:paraId="1FB130D0" w14:textId="77777777" w:rsidR="00800941" w:rsidRPr="001D6857" w:rsidRDefault="00800941">
      <w:pPr>
        <w:spacing w:after="160" w:line="259" w:lineRule="auto"/>
        <w:ind w:left="0" w:right="0" w:firstLine="0"/>
        <w:jc w:val="left"/>
        <w:rPr>
          <w:rFonts w:ascii="Arial" w:hAnsi="Arial" w:cs="Arial"/>
          <w:color w:val="auto"/>
          <w:sz w:val="22"/>
        </w:rPr>
      </w:pPr>
    </w:p>
    <w:p w14:paraId="5CD32A1B" w14:textId="329DEE85" w:rsidR="002C7118" w:rsidRPr="00CE125F" w:rsidRDefault="00215355">
      <w:pPr>
        <w:pStyle w:val="Nagwek3"/>
        <w:spacing w:after="0" w:line="259" w:lineRule="auto"/>
        <w:ind w:left="10" w:right="44"/>
        <w:jc w:val="right"/>
        <w:rPr>
          <w:rFonts w:ascii="Arial" w:hAnsi="Arial" w:cs="Arial"/>
          <w:sz w:val="22"/>
          <w:u w:val="single"/>
        </w:rPr>
      </w:pPr>
      <w:r w:rsidRPr="00CE125F">
        <w:rPr>
          <w:rFonts w:ascii="Arial" w:hAnsi="Arial" w:cs="Arial"/>
          <w:sz w:val="22"/>
          <w:u w:val="single"/>
        </w:rPr>
        <w:t>Z</w:t>
      </w:r>
      <w:r w:rsidR="00942299" w:rsidRPr="00CE125F">
        <w:rPr>
          <w:rFonts w:ascii="Arial" w:hAnsi="Arial" w:cs="Arial"/>
          <w:sz w:val="22"/>
          <w:u w:val="single"/>
        </w:rPr>
        <w:t xml:space="preserve">ałącznik nr </w:t>
      </w:r>
      <w:r w:rsidR="00424808" w:rsidRPr="00CE125F">
        <w:rPr>
          <w:rFonts w:ascii="Arial" w:hAnsi="Arial" w:cs="Arial"/>
          <w:sz w:val="22"/>
          <w:u w:val="single"/>
        </w:rPr>
        <w:t>3</w:t>
      </w:r>
      <w:r w:rsidR="00942299" w:rsidRPr="00CE125F">
        <w:rPr>
          <w:rFonts w:ascii="Arial" w:hAnsi="Arial" w:cs="Arial"/>
          <w:sz w:val="22"/>
          <w:u w:val="single"/>
        </w:rPr>
        <w:t xml:space="preserve"> do SWZ</w:t>
      </w:r>
      <w:r w:rsidR="00942299" w:rsidRPr="00CE125F">
        <w:rPr>
          <w:rFonts w:ascii="Arial" w:hAnsi="Arial" w:cs="Arial"/>
          <w:i/>
          <w:sz w:val="22"/>
          <w:u w:val="single"/>
        </w:rPr>
        <w:t xml:space="preserve"> </w:t>
      </w:r>
    </w:p>
    <w:p w14:paraId="2C033476"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b/>
          <w:i/>
          <w:sz w:val="22"/>
        </w:rPr>
        <w:t xml:space="preserve"> </w:t>
      </w:r>
    </w:p>
    <w:p w14:paraId="57EAD819" w14:textId="77777777" w:rsidR="00C57014" w:rsidRPr="001D6857" w:rsidRDefault="00C57014" w:rsidP="00C57014">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190B5352" w14:textId="182E483F" w:rsidR="002C7118" w:rsidRPr="001D6857"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w:t>
      </w:r>
      <w:r w:rsidR="00C57014" w:rsidRPr="001D6857">
        <w:rPr>
          <w:rFonts w:ascii="Arial" w:eastAsia="Calibri" w:hAnsi="Arial" w:cs="Arial"/>
          <w:b/>
          <w:color w:val="auto"/>
          <w:sz w:val="22"/>
          <w:lang w:eastAsia="en-US"/>
        </w:rPr>
        <w:t xml:space="preserve">, </w:t>
      </w:r>
      <w:r w:rsidR="0056004A" w:rsidRPr="001D6857">
        <w:rPr>
          <w:rFonts w:ascii="Arial" w:eastAsia="Calibri" w:hAnsi="Arial" w:cs="Arial"/>
          <w:b/>
          <w:color w:val="auto"/>
          <w:sz w:val="22"/>
          <w:lang w:eastAsia="en-US"/>
        </w:rPr>
        <w:t>ul. Grzybowska 45</w:t>
      </w:r>
      <w:r w:rsidR="00C57014" w:rsidRPr="001D6857">
        <w:rPr>
          <w:rFonts w:ascii="Arial" w:eastAsia="Calibri" w:hAnsi="Arial" w:cs="Arial"/>
          <w:b/>
          <w:color w:val="auto"/>
          <w:sz w:val="22"/>
          <w:lang w:eastAsia="en-US"/>
        </w:rPr>
        <w:t xml:space="preserve">, </w:t>
      </w:r>
      <w:r w:rsidR="0056004A" w:rsidRPr="001D6857">
        <w:rPr>
          <w:rFonts w:ascii="Arial" w:eastAsia="Calibri" w:hAnsi="Arial" w:cs="Arial"/>
          <w:b/>
          <w:color w:val="auto"/>
          <w:sz w:val="22"/>
          <w:lang w:eastAsia="en-US"/>
        </w:rPr>
        <w:t>00-844 Warszawa</w:t>
      </w:r>
    </w:p>
    <w:p w14:paraId="628842AF" w14:textId="77777777" w:rsidR="0056004A" w:rsidRPr="001D6857" w:rsidRDefault="0056004A" w:rsidP="0056004A">
      <w:pPr>
        <w:spacing w:after="0" w:line="240" w:lineRule="auto"/>
        <w:ind w:left="5664" w:right="970" w:firstLine="0"/>
        <w:jc w:val="left"/>
        <w:rPr>
          <w:rFonts w:ascii="Arial" w:hAnsi="Arial" w:cs="Arial"/>
          <w:b/>
          <w:sz w:val="22"/>
        </w:rPr>
      </w:pPr>
    </w:p>
    <w:p w14:paraId="207321DF" w14:textId="77777777" w:rsidR="0056004A" w:rsidRPr="001D6857" w:rsidRDefault="0056004A" w:rsidP="0056004A">
      <w:pPr>
        <w:spacing w:after="0" w:line="240" w:lineRule="auto"/>
        <w:ind w:left="5664" w:right="970" w:firstLine="0"/>
        <w:jc w:val="left"/>
        <w:rPr>
          <w:rFonts w:ascii="Arial" w:hAnsi="Arial" w:cs="Arial"/>
          <w:sz w:val="22"/>
        </w:rPr>
      </w:pPr>
    </w:p>
    <w:p w14:paraId="7BE729DF" w14:textId="17325812" w:rsidR="002C7118" w:rsidRPr="001D6857" w:rsidRDefault="00942299">
      <w:pPr>
        <w:spacing w:after="4" w:line="250" w:lineRule="auto"/>
        <w:ind w:left="-5" w:right="47"/>
        <w:rPr>
          <w:rFonts w:ascii="Arial" w:hAnsi="Arial" w:cs="Arial"/>
          <w:sz w:val="22"/>
        </w:rPr>
      </w:pPr>
      <w:r w:rsidRPr="001D6857">
        <w:rPr>
          <w:rFonts w:ascii="Arial" w:hAnsi="Arial" w:cs="Arial"/>
          <w:b/>
          <w:sz w:val="22"/>
        </w:rPr>
        <w:t>Wykonawca/podmiot udostępniający zasoby</w:t>
      </w:r>
      <w:r w:rsidRPr="001D6857">
        <w:rPr>
          <w:rFonts w:ascii="Arial" w:hAnsi="Arial" w:cs="Arial"/>
          <w:b/>
          <w:sz w:val="22"/>
          <w:vertAlign w:val="superscript"/>
        </w:rPr>
        <w:t>1</w:t>
      </w:r>
      <w:r w:rsidRPr="001D6857">
        <w:rPr>
          <w:rFonts w:ascii="Arial" w:hAnsi="Arial" w:cs="Arial"/>
          <w:b/>
          <w:sz w:val="22"/>
        </w:rPr>
        <w:t>:</w:t>
      </w:r>
      <w:r w:rsidRPr="001D6857">
        <w:rPr>
          <w:rFonts w:ascii="Arial" w:hAnsi="Arial" w:cs="Arial"/>
          <w:sz w:val="22"/>
          <w:vertAlign w:val="superscript"/>
        </w:rPr>
        <w:t xml:space="preserve"> </w:t>
      </w:r>
    </w:p>
    <w:p w14:paraId="6E3E4340" w14:textId="77777777" w:rsidR="002C7118" w:rsidRPr="001D6857" w:rsidRDefault="00942299">
      <w:pPr>
        <w:ind w:left="10" w:right="2"/>
        <w:rPr>
          <w:rFonts w:ascii="Arial" w:hAnsi="Arial" w:cs="Arial"/>
          <w:sz w:val="22"/>
        </w:rPr>
      </w:pPr>
      <w:r w:rsidRPr="001D6857">
        <w:rPr>
          <w:rFonts w:ascii="Arial" w:hAnsi="Arial" w:cs="Arial"/>
          <w:sz w:val="22"/>
        </w:rPr>
        <w:t>……………………………………………</w:t>
      </w:r>
    </w:p>
    <w:p w14:paraId="65A6D62C"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C7353CA" w14:textId="3FAAEDC2" w:rsidR="002C7118" w:rsidRPr="001D6857" w:rsidRDefault="00942299" w:rsidP="00FA61A8">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00A30450" w:rsidRPr="001D6857">
        <w:rPr>
          <w:rFonts w:ascii="Arial" w:hAnsi="Arial" w:cs="Arial"/>
          <w:i/>
          <w:sz w:val="22"/>
        </w:rPr>
        <w:br/>
      </w:r>
      <w:r w:rsidRPr="001D6857">
        <w:rPr>
          <w:rFonts w:ascii="Arial" w:hAnsi="Arial" w:cs="Arial"/>
          <w:i/>
          <w:sz w:val="22"/>
        </w:rPr>
        <w:t xml:space="preserve">w zależności od podmiotu: </w:t>
      </w:r>
      <w:r w:rsidR="00A30450" w:rsidRPr="001D6857">
        <w:rPr>
          <w:rFonts w:ascii="Arial" w:hAnsi="Arial" w:cs="Arial"/>
          <w:i/>
          <w:sz w:val="22"/>
        </w:rPr>
        <w:br/>
      </w:r>
      <w:r w:rsidRPr="001D6857">
        <w:rPr>
          <w:rFonts w:ascii="Arial" w:hAnsi="Arial" w:cs="Arial"/>
          <w:i/>
          <w:sz w:val="22"/>
        </w:rPr>
        <w:t>NIP, KRS)</w:t>
      </w:r>
      <w:r w:rsidRPr="001D6857">
        <w:rPr>
          <w:rFonts w:ascii="Arial" w:hAnsi="Arial" w:cs="Arial"/>
          <w:b/>
          <w:sz w:val="22"/>
        </w:rPr>
        <w:t xml:space="preserve"> reprezentowany przez:</w:t>
      </w:r>
      <w:r w:rsidRPr="001D6857">
        <w:rPr>
          <w:rFonts w:ascii="Arial" w:hAnsi="Arial" w:cs="Arial"/>
          <w:sz w:val="22"/>
        </w:rPr>
        <w:t xml:space="preserve"> </w:t>
      </w:r>
    </w:p>
    <w:p w14:paraId="7F62453F" w14:textId="77777777" w:rsidR="002C7118" w:rsidRPr="001D6857" w:rsidRDefault="00942299">
      <w:pPr>
        <w:ind w:left="10" w:right="2"/>
        <w:rPr>
          <w:rFonts w:ascii="Arial" w:hAnsi="Arial" w:cs="Arial"/>
          <w:sz w:val="22"/>
        </w:rPr>
      </w:pPr>
      <w:r w:rsidRPr="001D6857">
        <w:rPr>
          <w:rFonts w:ascii="Arial" w:hAnsi="Arial" w:cs="Arial"/>
          <w:sz w:val="22"/>
        </w:rPr>
        <w:t>……………………………………………</w:t>
      </w:r>
    </w:p>
    <w:p w14:paraId="78076C0F" w14:textId="77777777" w:rsidR="002C7118" w:rsidRPr="001D6857" w:rsidRDefault="00942299">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FC96420" w14:textId="1B700C96" w:rsidR="002C7118" w:rsidRPr="001D6857" w:rsidRDefault="00FA61A8" w:rsidP="00FA61A8">
      <w:pPr>
        <w:spacing w:after="42" w:line="237" w:lineRule="auto"/>
        <w:ind w:left="-5" w:right="5996"/>
        <w:jc w:val="left"/>
        <w:rPr>
          <w:rFonts w:ascii="Arial" w:hAnsi="Arial" w:cs="Arial"/>
          <w:sz w:val="22"/>
        </w:rPr>
      </w:pPr>
      <w:r w:rsidRPr="001D6857">
        <w:rPr>
          <w:rFonts w:ascii="Arial" w:hAnsi="Arial" w:cs="Arial"/>
          <w:i/>
          <w:sz w:val="22"/>
        </w:rPr>
        <w:t xml:space="preserve">(imię, nazwisko, </w:t>
      </w:r>
      <w:r w:rsidR="00942299" w:rsidRPr="001D6857">
        <w:rPr>
          <w:rFonts w:ascii="Arial" w:hAnsi="Arial" w:cs="Arial"/>
          <w:i/>
          <w:sz w:val="22"/>
        </w:rPr>
        <w:t xml:space="preserve">stanowisko/podstawa </w:t>
      </w:r>
      <w:r w:rsidR="00A30450" w:rsidRPr="001D6857">
        <w:rPr>
          <w:rFonts w:ascii="Arial" w:hAnsi="Arial" w:cs="Arial"/>
          <w:i/>
          <w:sz w:val="22"/>
        </w:rPr>
        <w:br/>
      </w:r>
      <w:r w:rsidR="00942299" w:rsidRPr="001D6857">
        <w:rPr>
          <w:rFonts w:ascii="Arial" w:hAnsi="Arial" w:cs="Arial"/>
          <w:i/>
          <w:sz w:val="22"/>
        </w:rPr>
        <w:t>do reprezentacji)</w:t>
      </w:r>
      <w:r w:rsidR="00942299" w:rsidRPr="001D6857">
        <w:rPr>
          <w:rFonts w:ascii="Arial" w:hAnsi="Arial" w:cs="Arial"/>
          <w:sz w:val="22"/>
        </w:rPr>
        <w:t xml:space="preserve"> </w:t>
      </w:r>
    </w:p>
    <w:p w14:paraId="7C12F005"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7D8EEC32" w14:textId="0D7E42EF" w:rsidR="002C7118" w:rsidRPr="001D6857" w:rsidRDefault="00942299" w:rsidP="00244FB4">
      <w:pPr>
        <w:spacing w:after="17" w:line="254" w:lineRule="auto"/>
        <w:ind w:left="0" w:right="56"/>
        <w:jc w:val="center"/>
        <w:rPr>
          <w:rFonts w:ascii="Arial" w:hAnsi="Arial" w:cs="Arial"/>
          <w:sz w:val="22"/>
        </w:rPr>
      </w:pPr>
      <w:r w:rsidRPr="001D6857">
        <w:rPr>
          <w:rFonts w:ascii="Arial" w:hAnsi="Arial" w:cs="Arial"/>
          <w:b/>
          <w:sz w:val="22"/>
          <w:u w:val="single" w:color="000000"/>
        </w:rPr>
        <w:t>Oświadczenie Wykonawcy/podmiotu udostępniającego zasoby</w:t>
      </w:r>
      <w:r w:rsidRPr="001D6857">
        <w:rPr>
          <w:rFonts w:ascii="Arial" w:hAnsi="Arial" w:cs="Arial"/>
          <w:b/>
          <w:sz w:val="22"/>
          <w:vertAlign w:val="superscript"/>
        </w:rPr>
        <w:t xml:space="preserve">1 </w:t>
      </w:r>
      <w:r w:rsidR="004010D0" w:rsidRPr="001D6857">
        <w:rPr>
          <w:rFonts w:ascii="Arial" w:hAnsi="Arial" w:cs="Arial"/>
          <w:b/>
          <w:sz w:val="22"/>
          <w:vertAlign w:val="superscript"/>
        </w:rPr>
        <w:br/>
      </w:r>
      <w:r w:rsidRPr="001D6857">
        <w:rPr>
          <w:rFonts w:ascii="Arial" w:hAnsi="Arial" w:cs="Arial"/>
          <w:b/>
          <w:sz w:val="22"/>
        </w:rPr>
        <w:t>składane na podstawie art. 125 ust. 1 ustawy z dnia 11 września 2019 r.</w:t>
      </w:r>
      <w:r w:rsidRPr="001D6857">
        <w:rPr>
          <w:rFonts w:ascii="Arial" w:hAnsi="Arial" w:cs="Arial"/>
          <w:sz w:val="22"/>
        </w:rPr>
        <w:t xml:space="preserve">  </w:t>
      </w:r>
      <w:r w:rsidR="004010D0" w:rsidRPr="001D6857">
        <w:rPr>
          <w:rFonts w:ascii="Arial" w:hAnsi="Arial" w:cs="Arial"/>
          <w:sz w:val="22"/>
        </w:rPr>
        <w:br/>
      </w:r>
      <w:r w:rsidRPr="001D6857">
        <w:rPr>
          <w:rFonts w:ascii="Arial" w:hAnsi="Arial" w:cs="Arial"/>
          <w:b/>
          <w:sz w:val="22"/>
        </w:rPr>
        <w:t>Prawo zamówień</w:t>
      </w:r>
      <w:r w:rsidR="003E153A" w:rsidRPr="001D6857">
        <w:rPr>
          <w:rFonts w:ascii="Arial" w:hAnsi="Arial" w:cs="Arial"/>
          <w:b/>
          <w:sz w:val="22"/>
        </w:rPr>
        <w:t xml:space="preserve"> publicznych</w:t>
      </w:r>
    </w:p>
    <w:p w14:paraId="6F082815" w14:textId="77777777" w:rsidR="002C7118" w:rsidRPr="001D6857" w:rsidRDefault="00942299" w:rsidP="00244FB4">
      <w:pPr>
        <w:pStyle w:val="Nagwek2"/>
        <w:spacing w:after="0" w:line="259" w:lineRule="auto"/>
        <w:ind w:left="0" w:right="56"/>
        <w:rPr>
          <w:rFonts w:ascii="Arial" w:hAnsi="Arial" w:cs="Arial"/>
          <w:sz w:val="22"/>
        </w:rPr>
      </w:pPr>
      <w:r w:rsidRPr="001D6857">
        <w:rPr>
          <w:rFonts w:ascii="Arial" w:hAnsi="Arial" w:cs="Arial"/>
          <w:sz w:val="22"/>
          <w:u w:val="single" w:color="000000"/>
        </w:rPr>
        <w:t>DOTYCZĄCE PRZESŁANEK WYKLUCZENIA Z POSTĘPOWANIA</w:t>
      </w:r>
      <w:r w:rsidRPr="001D6857">
        <w:rPr>
          <w:rFonts w:ascii="Arial" w:hAnsi="Arial" w:cs="Arial"/>
          <w:b w:val="0"/>
          <w:sz w:val="22"/>
        </w:rPr>
        <w:t xml:space="preserve"> </w:t>
      </w:r>
    </w:p>
    <w:p w14:paraId="26F69974"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5D69B94D" w14:textId="1A1822CF" w:rsidR="002C7118" w:rsidRPr="001D6857" w:rsidRDefault="00335826" w:rsidP="00335826">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sidR="0036307E">
        <w:rPr>
          <w:rFonts w:ascii="Arial" w:hAnsi="Arial" w:cs="Arial"/>
          <w:sz w:val="22"/>
        </w:rPr>
        <w:t xml:space="preserve"> na</w:t>
      </w:r>
      <w:r w:rsidRPr="001D6857">
        <w:rPr>
          <w:rFonts w:ascii="Arial" w:hAnsi="Arial" w:cs="Arial"/>
          <w:sz w:val="22"/>
        </w:rPr>
        <w:t xml:space="preserve"> </w:t>
      </w:r>
      <w:r w:rsidR="00C842FA">
        <w:rPr>
          <w:rFonts w:ascii="Arial" w:eastAsia="Times New Roman" w:hAnsi="Arial" w:cs="Arial"/>
          <w:b/>
          <w:sz w:val="22"/>
        </w:rPr>
        <w:t>u</w:t>
      </w:r>
      <w:r w:rsidR="00C842FA" w:rsidRPr="00C842FA">
        <w:rPr>
          <w:rFonts w:ascii="Arial" w:eastAsia="Times New Roman" w:hAnsi="Arial" w:cs="Arial"/>
          <w:b/>
          <w:sz w:val="22"/>
        </w:rPr>
        <w:t>sługa całodobowego monitorowania sygnałów alarmowych i prowadzenia działań interwencyjno-ochronnych w obiektach Rządowej Agencji Rezerw Strategicznych</w:t>
      </w:r>
      <w:r w:rsidR="00315CDC">
        <w:rPr>
          <w:rFonts w:ascii="Arial" w:hAnsi="Arial" w:cs="Arial"/>
          <w:b/>
          <w:sz w:val="22"/>
        </w:rPr>
        <w:t>, nr referencyjny: BZzp.261.</w:t>
      </w:r>
      <w:r w:rsidR="00C842FA">
        <w:rPr>
          <w:rFonts w:ascii="Arial" w:hAnsi="Arial" w:cs="Arial"/>
          <w:b/>
          <w:sz w:val="22"/>
        </w:rPr>
        <w:t>94</w:t>
      </w:r>
      <w:r w:rsidR="00315CDC">
        <w:rPr>
          <w:rFonts w:ascii="Arial" w:hAnsi="Arial" w:cs="Arial"/>
          <w:b/>
          <w:sz w:val="22"/>
        </w:rPr>
        <w:t>.2021</w:t>
      </w:r>
      <w:r w:rsidR="00CF131E">
        <w:rPr>
          <w:rFonts w:ascii="Arial" w:hAnsi="Arial" w:cs="Arial"/>
          <w:b/>
          <w:sz w:val="22"/>
        </w:rPr>
        <w:t xml:space="preserve">, </w:t>
      </w:r>
      <w:r w:rsidRPr="001D6857">
        <w:rPr>
          <w:rFonts w:ascii="Arial" w:hAnsi="Arial" w:cs="Arial"/>
          <w:sz w:val="22"/>
        </w:rPr>
        <w:t xml:space="preserve">prowadzonego przez </w:t>
      </w:r>
      <w:r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oświadczam, co następuje:</w:t>
      </w:r>
    </w:p>
    <w:p w14:paraId="3BF6A7B9"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008D3B81" w14:textId="152B6732" w:rsidR="002C7118" w:rsidRPr="001D6857"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1D6857">
        <w:rPr>
          <w:rFonts w:ascii="Arial" w:hAnsi="Arial" w:cs="Arial"/>
          <w:b/>
          <w:sz w:val="22"/>
        </w:rPr>
        <w:t xml:space="preserve">OŚWIADCZENIA </w:t>
      </w:r>
      <w:r w:rsidR="00C57014" w:rsidRPr="001D6857">
        <w:rPr>
          <w:rFonts w:ascii="Arial" w:hAnsi="Arial" w:cs="Arial"/>
          <w:b/>
          <w:sz w:val="22"/>
        </w:rPr>
        <w:t xml:space="preserve">DOTYCZĄCE </w:t>
      </w:r>
      <w:r w:rsidR="00942299" w:rsidRPr="001D6857">
        <w:rPr>
          <w:rFonts w:ascii="Arial" w:hAnsi="Arial" w:cs="Arial"/>
          <w:b/>
          <w:sz w:val="22"/>
        </w:rPr>
        <w:t>WYKONAWCY</w:t>
      </w:r>
      <w:r w:rsidR="001431DE" w:rsidRPr="001D6857">
        <w:rPr>
          <w:rFonts w:ascii="Arial" w:hAnsi="Arial" w:cs="Arial"/>
          <w:b/>
          <w:sz w:val="22"/>
        </w:rPr>
        <w:t xml:space="preserve"> </w:t>
      </w:r>
      <w:r w:rsidR="00942299" w:rsidRPr="001D6857">
        <w:rPr>
          <w:rFonts w:ascii="Arial" w:hAnsi="Arial" w:cs="Arial"/>
          <w:b/>
          <w:sz w:val="22"/>
        </w:rPr>
        <w:t>/</w:t>
      </w:r>
      <w:r w:rsidR="001431DE" w:rsidRPr="001D6857">
        <w:rPr>
          <w:rFonts w:ascii="Arial" w:hAnsi="Arial" w:cs="Arial"/>
          <w:b/>
          <w:sz w:val="22"/>
        </w:rPr>
        <w:t xml:space="preserve"> </w:t>
      </w:r>
      <w:r w:rsidR="00942299" w:rsidRPr="001D6857">
        <w:rPr>
          <w:rFonts w:ascii="Arial" w:hAnsi="Arial" w:cs="Arial"/>
          <w:b/>
          <w:sz w:val="22"/>
        </w:rPr>
        <w:t>PODMIOTU UDOSTĘPNIAJĄCEGO ZASOBY</w:t>
      </w:r>
      <w:r w:rsidR="00F975DA" w:rsidRPr="001D6857">
        <w:rPr>
          <w:rFonts w:ascii="Arial" w:hAnsi="Arial" w:cs="Arial"/>
          <w:b/>
          <w:sz w:val="22"/>
          <w:vertAlign w:val="superscript"/>
        </w:rPr>
        <w:t>1)</w:t>
      </w:r>
    </w:p>
    <w:p w14:paraId="31102303" w14:textId="77777777" w:rsidR="00F975DA" w:rsidRPr="001D6857" w:rsidRDefault="00F975DA" w:rsidP="00F975DA">
      <w:pPr>
        <w:spacing w:after="0"/>
        <w:ind w:left="0" w:right="2"/>
        <w:rPr>
          <w:rFonts w:ascii="Arial" w:hAnsi="Arial" w:cs="Arial"/>
          <w:sz w:val="22"/>
        </w:rPr>
      </w:pPr>
    </w:p>
    <w:p w14:paraId="531C0461" w14:textId="77777777" w:rsidR="00F975DA" w:rsidRPr="001D6857" w:rsidRDefault="00F975DA" w:rsidP="00F975DA">
      <w:pPr>
        <w:spacing w:after="0"/>
        <w:ind w:left="0" w:right="2"/>
        <w:rPr>
          <w:rFonts w:ascii="Arial" w:hAnsi="Arial" w:cs="Arial"/>
          <w:sz w:val="22"/>
        </w:rPr>
      </w:pPr>
    </w:p>
    <w:p w14:paraId="4530686E" w14:textId="77777777" w:rsidR="002C7118" w:rsidRPr="001D6857" w:rsidRDefault="00942299" w:rsidP="00F975DA">
      <w:pPr>
        <w:spacing w:after="0"/>
        <w:ind w:left="0" w:right="2"/>
        <w:rPr>
          <w:rFonts w:ascii="Arial" w:hAnsi="Arial" w:cs="Arial"/>
          <w:sz w:val="22"/>
        </w:rPr>
      </w:pPr>
      <w:r w:rsidRPr="001D6857">
        <w:rPr>
          <w:rFonts w:ascii="Arial" w:hAnsi="Arial" w:cs="Arial"/>
          <w:sz w:val="22"/>
        </w:rPr>
        <w:t xml:space="preserve">Oświadczam, że nie podlegam wykluczeniu z postępowania na podstawie art. 108 ust. 1 Ustawy. </w:t>
      </w:r>
    </w:p>
    <w:p w14:paraId="6D231003" w14:textId="76FF02AC" w:rsidR="002C7118" w:rsidRPr="001D6857" w:rsidRDefault="00942299" w:rsidP="00F975DA">
      <w:pPr>
        <w:spacing w:after="0"/>
        <w:ind w:left="10" w:right="2" w:firstLine="0"/>
        <w:rPr>
          <w:rFonts w:ascii="Arial" w:hAnsi="Arial" w:cs="Arial"/>
          <w:sz w:val="22"/>
        </w:rPr>
      </w:pPr>
      <w:r w:rsidRPr="001D6857">
        <w:rPr>
          <w:rFonts w:ascii="Arial" w:hAnsi="Arial" w:cs="Arial"/>
          <w:sz w:val="22"/>
        </w:rPr>
        <w:t xml:space="preserve"> </w:t>
      </w:r>
    </w:p>
    <w:p w14:paraId="75BEB419" w14:textId="77777777" w:rsidR="00C57014" w:rsidRPr="001D6857" w:rsidRDefault="00C57014" w:rsidP="00C57014">
      <w:pPr>
        <w:spacing w:after="0"/>
        <w:ind w:left="10" w:right="2" w:firstLine="0"/>
        <w:rPr>
          <w:rFonts w:ascii="Arial" w:hAnsi="Arial" w:cs="Arial"/>
          <w:sz w:val="22"/>
        </w:rPr>
      </w:pPr>
    </w:p>
    <w:p w14:paraId="752A3667"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(miejscowość),</w:t>
      </w:r>
      <w:r w:rsidRPr="001D6857">
        <w:rPr>
          <w:rFonts w:ascii="Arial" w:hAnsi="Arial" w:cs="Arial"/>
          <w:sz w:val="22"/>
        </w:rPr>
        <w:t xml:space="preserve"> dnia ………….……..... r. </w:t>
      </w:r>
    </w:p>
    <w:p w14:paraId="6F75FC3C"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1C5A7C84" w14:textId="2FA9FE8D" w:rsidR="002C7118" w:rsidRPr="001D6857" w:rsidRDefault="00942299">
      <w:pPr>
        <w:spacing w:after="0"/>
        <w:ind w:left="10" w:right="2"/>
        <w:rPr>
          <w:rFonts w:ascii="Arial" w:hAnsi="Arial" w:cs="Arial"/>
          <w:sz w:val="22"/>
        </w:rPr>
      </w:pPr>
      <w:r w:rsidRPr="001D6857">
        <w:rPr>
          <w:rFonts w:ascii="Arial" w:hAnsi="Arial" w:cs="Arial"/>
          <w:sz w:val="22"/>
        </w:rPr>
        <w:t xml:space="preserve">Oświadczam, że zachodzą w stosunku do mnie podstawy wykluczenia z postępowania na podstawie art.  …………................ Ustawy </w:t>
      </w:r>
      <w:r w:rsidRPr="001D6857">
        <w:rPr>
          <w:rFonts w:ascii="Arial" w:hAnsi="Arial" w:cs="Arial"/>
          <w:i/>
          <w:sz w:val="22"/>
        </w:rPr>
        <w:t>(podać mającą zastosowanie podstawę wykluczenia spośród wymienionych w</w:t>
      </w:r>
      <w:r w:rsidR="00346050" w:rsidRPr="001D6857">
        <w:rPr>
          <w:rFonts w:ascii="Arial" w:hAnsi="Arial" w:cs="Arial"/>
          <w:i/>
          <w:sz w:val="22"/>
        </w:rPr>
        <w:t xml:space="preserve"> art. 108 ust. 1</w:t>
      </w:r>
      <w:r w:rsidRPr="001D6857">
        <w:rPr>
          <w:rFonts w:ascii="Arial" w:hAnsi="Arial" w:cs="Arial"/>
          <w:i/>
          <w:sz w:val="22"/>
        </w:rPr>
        <w:t xml:space="preserve"> Ustawy).</w:t>
      </w:r>
      <w:r w:rsidRPr="001D6857">
        <w:rPr>
          <w:rFonts w:ascii="Arial" w:hAnsi="Arial" w:cs="Arial"/>
          <w:sz w:val="22"/>
        </w:rPr>
        <w:t xml:space="preserve"> Jednocześnie oświadczam, że w związku </w:t>
      </w:r>
      <w:r w:rsidR="00A30450" w:rsidRPr="001D6857">
        <w:rPr>
          <w:rFonts w:ascii="Arial" w:hAnsi="Arial" w:cs="Arial"/>
          <w:sz w:val="22"/>
        </w:rPr>
        <w:br/>
      </w:r>
      <w:r w:rsidRPr="001D6857">
        <w:rPr>
          <w:rFonts w:ascii="Arial" w:hAnsi="Arial" w:cs="Arial"/>
          <w:sz w:val="22"/>
        </w:rPr>
        <w:t>z ww. okolicznością, na podstawie art. 110 ust. 2 Ustawy podjąłem  następujące środki naprawcz</w:t>
      </w:r>
      <w:r w:rsidR="00C57014" w:rsidRPr="001D6857">
        <w:rPr>
          <w:rFonts w:ascii="Arial" w:hAnsi="Arial" w:cs="Arial"/>
          <w:sz w:val="22"/>
        </w:rPr>
        <w:t xml:space="preserve">e: </w:t>
      </w:r>
    </w:p>
    <w:p w14:paraId="6BA1C7B2" w14:textId="77777777" w:rsidR="00F975DA" w:rsidRPr="001D6857" w:rsidRDefault="00F975DA">
      <w:pPr>
        <w:spacing w:after="0"/>
        <w:ind w:left="10" w:right="2"/>
        <w:rPr>
          <w:rFonts w:ascii="Arial" w:hAnsi="Arial" w:cs="Arial"/>
          <w:sz w:val="22"/>
        </w:rPr>
      </w:pPr>
    </w:p>
    <w:p w14:paraId="56678B06" w14:textId="00796022" w:rsidR="002C7118" w:rsidRPr="001D6857" w:rsidRDefault="00942299">
      <w:pPr>
        <w:ind w:left="10" w:right="2"/>
        <w:rPr>
          <w:rFonts w:ascii="Arial" w:hAnsi="Arial" w:cs="Arial"/>
          <w:sz w:val="22"/>
        </w:rPr>
      </w:pPr>
      <w:r w:rsidRPr="001D6857">
        <w:rPr>
          <w:rFonts w:ascii="Arial" w:hAnsi="Arial" w:cs="Arial"/>
          <w:sz w:val="22"/>
        </w:rPr>
        <w:t>…………………………………………………………………………………………………………………</w:t>
      </w:r>
    </w:p>
    <w:p w14:paraId="5D4D526C" w14:textId="4B69B80A" w:rsidR="002C7118" w:rsidRPr="001D6857" w:rsidRDefault="00942299">
      <w:pPr>
        <w:ind w:left="10" w:right="2"/>
        <w:rPr>
          <w:rFonts w:ascii="Arial" w:hAnsi="Arial" w:cs="Arial"/>
          <w:sz w:val="22"/>
        </w:rPr>
      </w:pPr>
      <w:r w:rsidRPr="001D6857">
        <w:rPr>
          <w:rFonts w:ascii="Arial" w:hAnsi="Arial" w:cs="Arial"/>
          <w:sz w:val="22"/>
        </w:rPr>
        <w:t>…………………………………………………………………………………………………………………</w:t>
      </w:r>
    </w:p>
    <w:p w14:paraId="4DF9DA7B" w14:textId="77777777" w:rsidR="002C7118" w:rsidRPr="001D6857" w:rsidRDefault="002C7118">
      <w:pPr>
        <w:spacing w:after="0" w:line="259" w:lineRule="auto"/>
        <w:ind w:left="0" w:right="0" w:firstLine="0"/>
        <w:jc w:val="left"/>
        <w:rPr>
          <w:rFonts w:ascii="Arial" w:hAnsi="Arial" w:cs="Arial"/>
          <w:sz w:val="22"/>
        </w:rPr>
      </w:pPr>
    </w:p>
    <w:p w14:paraId="053F8338" w14:textId="77777777" w:rsidR="002C7118" w:rsidRPr="001D6857" w:rsidRDefault="00942299">
      <w:pPr>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 xml:space="preserve">dnia …………………......... r. </w:t>
      </w:r>
    </w:p>
    <w:p w14:paraId="4B29A7D0" w14:textId="77777777" w:rsidR="002C7118" w:rsidRPr="001D6857" w:rsidRDefault="002C7118">
      <w:pPr>
        <w:spacing w:after="0" w:line="259" w:lineRule="auto"/>
        <w:ind w:left="0" w:right="0" w:firstLine="0"/>
        <w:jc w:val="left"/>
        <w:rPr>
          <w:rFonts w:ascii="Arial" w:hAnsi="Arial" w:cs="Arial"/>
          <w:sz w:val="22"/>
        </w:rPr>
      </w:pPr>
    </w:p>
    <w:p w14:paraId="1817B6C6" w14:textId="2DEBAE59" w:rsidR="002C7118" w:rsidRPr="001D6857" w:rsidRDefault="00942299">
      <w:pPr>
        <w:ind w:left="10" w:right="2"/>
        <w:rPr>
          <w:rFonts w:ascii="Arial" w:hAnsi="Arial" w:cs="Arial"/>
          <w:sz w:val="22"/>
        </w:rPr>
      </w:pPr>
      <w:r w:rsidRPr="001D6857">
        <w:rPr>
          <w:rFonts w:ascii="Arial" w:hAnsi="Arial" w:cs="Arial"/>
          <w:sz w:val="22"/>
          <w:vertAlign w:val="superscript"/>
        </w:rPr>
        <w:t>1</w:t>
      </w:r>
      <w:r w:rsidR="00504607">
        <w:rPr>
          <w:rFonts w:ascii="Arial" w:hAnsi="Arial" w:cs="Arial"/>
          <w:sz w:val="22"/>
          <w:vertAlign w:val="superscript"/>
        </w:rPr>
        <w:t xml:space="preserve">) </w:t>
      </w:r>
      <w:r w:rsidRPr="001D6857">
        <w:rPr>
          <w:rFonts w:ascii="Arial" w:hAnsi="Arial" w:cs="Arial"/>
          <w:sz w:val="22"/>
          <w:vertAlign w:val="superscript"/>
        </w:rPr>
        <w:t xml:space="preserve"> </w:t>
      </w:r>
      <w:r w:rsidR="00346050" w:rsidRPr="001D6857">
        <w:rPr>
          <w:rFonts w:ascii="Arial" w:hAnsi="Arial" w:cs="Arial"/>
          <w:sz w:val="22"/>
        </w:rPr>
        <w:t>– niepotrzebne skreślić;</w:t>
      </w:r>
    </w:p>
    <w:p w14:paraId="60CB8618" w14:textId="77777777" w:rsidR="002C7118" w:rsidRPr="001D6857" w:rsidRDefault="002C7118">
      <w:pPr>
        <w:spacing w:after="0" w:line="259" w:lineRule="auto"/>
        <w:ind w:left="0" w:right="0" w:firstLine="0"/>
        <w:jc w:val="left"/>
        <w:rPr>
          <w:rFonts w:ascii="Arial" w:hAnsi="Arial" w:cs="Arial"/>
          <w:sz w:val="22"/>
        </w:rPr>
      </w:pPr>
    </w:p>
    <w:p w14:paraId="3876DA7F" w14:textId="77777777" w:rsidR="00F975DA" w:rsidRPr="001D6857" w:rsidRDefault="00F975DA" w:rsidP="001D0674">
      <w:pPr>
        <w:spacing w:after="27" w:line="248" w:lineRule="auto"/>
        <w:ind w:left="-5" w:right="0"/>
        <w:rPr>
          <w:rFonts w:ascii="Arial" w:eastAsia="Segoe UI" w:hAnsi="Arial" w:cs="Arial"/>
          <w:b/>
          <w:i/>
          <w:color w:val="auto"/>
          <w:sz w:val="22"/>
        </w:rPr>
      </w:pPr>
    </w:p>
    <w:p w14:paraId="42A90417" w14:textId="77777777" w:rsidR="00F975DA" w:rsidRPr="001D6857" w:rsidRDefault="00F975DA" w:rsidP="001D0674">
      <w:pPr>
        <w:spacing w:after="27" w:line="248" w:lineRule="auto"/>
        <w:ind w:left="-5" w:right="0"/>
        <w:rPr>
          <w:rFonts w:ascii="Arial" w:eastAsia="Segoe UI" w:hAnsi="Arial" w:cs="Arial"/>
          <w:b/>
          <w:i/>
          <w:color w:val="auto"/>
          <w:sz w:val="22"/>
        </w:rPr>
      </w:pPr>
    </w:p>
    <w:p w14:paraId="7AE44173" w14:textId="2F01B8E5" w:rsidR="002C7118" w:rsidRPr="001D6857" w:rsidRDefault="00942299" w:rsidP="001D0674">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00A30450" w:rsidRPr="001D6857">
        <w:rPr>
          <w:rFonts w:ascii="Arial" w:eastAsia="Segoe UI" w:hAnsi="Arial" w:cs="Arial"/>
          <w:b/>
          <w:i/>
          <w:color w:val="auto"/>
          <w:sz w:val="22"/>
        </w:rPr>
        <w:br/>
      </w:r>
      <w:r w:rsidRPr="001D6857">
        <w:rPr>
          <w:rFonts w:ascii="Arial" w:eastAsia="Segoe UI" w:hAnsi="Arial" w:cs="Arial"/>
          <w:b/>
          <w:i/>
          <w:color w:val="auto"/>
          <w:sz w:val="22"/>
        </w:rPr>
        <w:t>lub podpisem z</w:t>
      </w:r>
      <w:r w:rsidR="001D0674" w:rsidRPr="001D6857">
        <w:rPr>
          <w:rFonts w:ascii="Arial" w:eastAsia="Segoe UI" w:hAnsi="Arial" w:cs="Arial"/>
          <w:b/>
          <w:i/>
          <w:color w:val="auto"/>
          <w:sz w:val="22"/>
        </w:rPr>
        <w:t>aufanym lub podpisem osobistym.</w:t>
      </w:r>
    </w:p>
    <w:p w14:paraId="21AFC6D9" w14:textId="77777777" w:rsidR="00EF0071" w:rsidRPr="001D6857" w:rsidRDefault="00942299" w:rsidP="00EF0071">
      <w:pPr>
        <w:spacing w:after="27" w:line="248" w:lineRule="auto"/>
        <w:ind w:left="-5" w:right="0"/>
        <w:jc w:val="left"/>
        <w:rPr>
          <w:rFonts w:ascii="Arial" w:eastAsia="Segoe UI" w:hAnsi="Arial" w:cs="Arial"/>
          <w:b/>
          <w:i/>
          <w:color w:val="auto"/>
          <w:sz w:val="22"/>
        </w:rPr>
      </w:pPr>
      <w:r w:rsidRPr="001D6857">
        <w:rPr>
          <w:rFonts w:ascii="Arial" w:eastAsia="Segoe UI" w:hAnsi="Arial" w:cs="Arial"/>
          <w:b/>
          <w:i/>
          <w:color w:val="auto"/>
          <w:sz w:val="22"/>
        </w:rPr>
        <w:t xml:space="preserve">Zamawiający zaleca zapisanie dokumentu </w:t>
      </w:r>
      <w:r w:rsidR="00EF0071" w:rsidRPr="001D6857">
        <w:rPr>
          <w:rFonts w:ascii="Arial" w:eastAsia="Segoe UI" w:hAnsi="Arial" w:cs="Arial"/>
          <w:b/>
          <w:i/>
          <w:color w:val="auto"/>
          <w:sz w:val="22"/>
        </w:rPr>
        <w:t>w formacie PDF.</w:t>
      </w:r>
    </w:p>
    <w:p w14:paraId="27CEFF48" w14:textId="48D695B1" w:rsidR="002C7118" w:rsidRPr="001D6857" w:rsidRDefault="002C7118" w:rsidP="005378CE">
      <w:pPr>
        <w:spacing w:after="160" w:line="259" w:lineRule="auto"/>
        <w:ind w:left="0" w:right="0" w:firstLine="0"/>
        <w:jc w:val="left"/>
        <w:rPr>
          <w:rFonts w:ascii="Arial" w:hAnsi="Arial" w:cs="Arial"/>
          <w:sz w:val="22"/>
        </w:rPr>
      </w:pPr>
    </w:p>
    <w:p w14:paraId="4B242953" w14:textId="3864E41D" w:rsidR="002C7118" w:rsidRPr="001D6857" w:rsidRDefault="00316CDC">
      <w:pPr>
        <w:pStyle w:val="Nagwek3"/>
        <w:spacing w:after="0" w:line="259" w:lineRule="auto"/>
        <w:ind w:left="10" w:right="43"/>
        <w:jc w:val="right"/>
        <w:rPr>
          <w:rFonts w:ascii="Arial" w:hAnsi="Arial" w:cs="Arial"/>
          <w:sz w:val="22"/>
        </w:rPr>
      </w:pPr>
      <w:r w:rsidRPr="001D6857">
        <w:rPr>
          <w:rFonts w:ascii="Arial" w:hAnsi="Arial" w:cs="Arial"/>
          <w:sz w:val="22"/>
          <w:u w:val="single" w:color="000000"/>
        </w:rPr>
        <w:t>Załąc</w:t>
      </w:r>
      <w:r w:rsidR="00424808">
        <w:rPr>
          <w:rFonts w:ascii="Arial" w:hAnsi="Arial" w:cs="Arial"/>
          <w:sz w:val="22"/>
          <w:u w:val="single" w:color="000000"/>
        </w:rPr>
        <w:t>znik nr 4</w:t>
      </w:r>
      <w:r w:rsidR="00942299" w:rsidRPr="001D6857">
        <w:rPr>
          <w:rFonts w:ascii="Arial" w:hAnsi="Arial" w:cs="Arial"/>
          <w:sz w:val="22"/>
          <w:u w:val="single" w:color="000000"/>
        </w:rPr>
        <w:t xml:space="preserve"> do SWZ</w:t>
      </w:r>
    </w:p>
    <w:p w14:paraId="6B397B38" w14:textId="77777777" w:rsidR="005378CE" w:rsidRDefault="005378CE" w:rsidP="00FA61A8">
      <w:pPr>
        <w:spacing w:after="0" w:line="240" w:lineRule="auto"/>
        <w:ind w:left="0" w:right="970" w:firstLine="0"/>
        <w:jc w:val="left"/>
        <w:outlineLvl w:val="0"/>
        <w:rPr>
          <w:rFonts w:ascii="Arial" w:eastAsia="Calibri" w:hAnsi="Arial" w:cs="Arial"/>
          <w:b/>
          <w:color w:val="auto"/>
          <w:sz w:val="22"/>
          <w:lang w:eastAsia="en-US"/>
        </w:rPr>
      </w:pPr>
    </w:p>
    <w:p w14:paraId="7C4E1D66" w14:textId="77777777" w:rsidR="00FA61A8" w:rsidRPr="001D6857" w:rsidRDefault="00FA61A8" w:rsidP="00FA61A8">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1815B7C3" w14:textId="437E0167" w:rsidR="00316CDC" w:rsidRPr="001D6857"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w:t>
      </w:r>
      <w:r w:rsidR="00FA61A8" w:rsidRPr="001D6857">
        <w:rPr>
          <w:rFonts w:ascii="Arial" w:eastAsia="Calibri" w:hAnsi="Arial" w:cs="Arial"/>
          <w:b/>
          <w:color w:val="auto"/>
          <w:sz w:val="22"/>
          <w:lang w:eastAsia="en-US"/>
        </w:rPr>
        <w:t xml:space="preserve">, </w:t>
      </w:r>
      <w:r w:rsidRPr="001D6857">
        <w:rPr>
          <w:rFonts w:ascii="Arial" w:eastAsia="Calibri" w:hAnsi="Arial" w:cs="Arial"/>
          <w:b/>
          <w:color w:val="auto"/>
          <w:sz w:val="22"/>
          <w:lang w:eastAsia="en-US"/>
        </w:rPr>
        <w:t>ul. Grzybowska 45</w:t>
      </w:r>
      <w:r w:rsidR="00FA61A8" w:rsidRPr="001D6857">
        <w:rPr>
          <w:rFonts w:ascii="Arial" w:eastAsia="Calibri" w:hAnsi="Arial" w:cs="Arial"/>
          <w:b/>
          <w:color w:val="auto"/>
          <w:sz w:val="22"/>
          <w:lang w:eastAsia="en-US"/>
        </w:rPr>
        <w:t xml:space="preserve">, </w:t>
      </w:r>
      <w:r w:rsidRPr="001D6857">
        <w:rPr>
          <w:rFonts w:ascii="Arial" w:eastAsia="Calibri" w:hAnsi="Arial" w:cs="Arial"/>
          <w:b/>
          <w:color w:val="auto"/>
          <w:sz w:val="22"/>
          <w:lang w:eastAsia="en-US"/>
        </w:rPr>
        <w:t>00-844 Warszawa</w:t>
      </w:r>
    </w:p>
    <w:p w14:paraId="14377422" w14:textId="77777777" w:rsidR="002C7118" w:rsidRPr="001D6857" w:rsidRDefault="00942299">
      <w:pPr>
        <w:spacing w:after="4" w:line="250" w:lineRule="auto"/>
        <w:ind w:left="-15" w:right="1923" w:firstLine="5955"/>
        <w:rPr>
          <w:rFonts w:ascii="Arial" w:hAnsi="Arial" w:cs="Arial"/>
          <w:sz w:val="22"/>
        </w:rPr>
      </w:pPr>
      <w:r w:rsidRPr="001D6857">
        <w:rPr>
          <w:rFonts w:ascii="Arial" w:hAnsi="Arial" w:cs="Arial"/>
          <w:b/>
          <w:sz w:val="22"/>
        </w:rPr>
        <w:t xml:space="preserve"> Wykonawca/podmiot udostępniający zasoby</w:t>
      </w:r>
      <w:r w:rsidRPr="001D6857">
        <w:rPr>
          <w:rFonts w:ascii="Arial" w:hAnsi="Arial" w:cs="Arial"/>
          <w:b/>
          <w:sz w:val="22"/>
          <w:vertAlign w:val="superscript"/>
        </w:rPr>
        <w:t>1</w:t>
      </w:r>
      <w:r w:rsidRPr="001D6857">
        <w:rPr>
          <w:rFonts w:ascii="Arial" w:hAnsi="Arial" w:cs="Arial"/>
          <w:b/>
          <w:sz w:val="22"/>
        </w:rPr>
        <w:t>:</w:t>
      </w:r>
    </w:p>
    <w:p w14:paraId="2E6EE9FC" w14:textId="77777777" w:rsidR="002C7118" w:rsidRPr="001D6857" w:rsidRDefault="00942299">
      <w:pPr>
        <w:ind w:left="10" w:right="2"/>
        <w:rPr>
          <w:rFonts w:ascii="Arial" w:hAnsi="Arial" w:cs="Arial"/>
          <w:sz w:val="22"/>
        </w:rPr>
      </w:pPr>
      <w:r w:rsidRPr="001D6857">
        <w:rPr>
          <w:rFonts w:ascii="Arial" w:hAnsi="Arial" w:cs="Arial"/>
          <w:sz w:val="22"/>
        </w:rPr>
        <w:t>……………………………………………</w:t>
      </w:r>
    </w:p>
    <w:p w14:paraId="701333C6"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2BB61ADB" w14:textId="73A2C08E" w:rsidR="002C7118" w:rsidRPr="001D6857" w:rsidRDefault="00942299" w:rsidP="00FA61A8">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00873DA6" w:rsidRPr="001D6857">
        <w:rPr>
          <w:rFonts w:ascii="Arial" w:hAnsi="Arial" w:cs="Arial"/>
          <w:i/>
          <w:sz w:val="22"/>
        </w:rPr>
        <w:br/>
      </w:r>
      <w:r w:rsidRPr="001D6857">
        <w:rPr>
          <w:rFonts w:ascii="Arial" w:hAnsi="Arial" w:cs="Arial"/>
          <w:i/>
          <w:sz w:val="22"/>
        </w:rPr>
        <w:t xml:space="preserve">w zależności od podmiotu: </w:t>
      </w:r>
      <w:r w:rsidR="00873DA6" w:rsidRPr="001D6857">
        <w:rPr>
          <w:rFonts w:ascii="Arial" w:hAnsi="Arial" w:cs="Arial"/>
          <w:i/>
          <w:sz w:val="22"/>
        </w:rPr>
        <w:br/>
      </w:r>
      <w:r w:rsidRPr="001D6857">
        <w:rPr>
          <w:rFonts w:ascii="Arial" w:hAnsi="Arial" w:cs="Arial"/>
          <w:i/>
          <w:sz w:val="22"/>
        </w:rPr>
        <w:t>NIP/ KRS)</w:t>
      </w:r>
      <w:r w:rsidRPr="001D6857">
        <w:rPr>
          <w:rFonts w:ascii="Arial" w:hAnsi="Arial" w:cs="Arial"/>
          <w:b/>
          <w:sz w:val="22"/>
        </w:rPr>
        <w:t xml:space="preserve"> reprezentowany przez:</w:t>
      </w:r>
      <w:r w:rsidRPr="001D6857">
        <w:rPr>
          <w:rFonts w:ascii="Arial" w:hAnsi="Arial" w:cs="Arial"/>
          <w:sz w:val="22"/>
        </w:rPr>
        <w:t xml:space="preserve"> </w:t>
      </w:r>
    </w:p>
    <w:p w14:paraId="04311B01" w14:textId="77777777" w:rsidR="002C7118" w:rsidRPr="001D6857" w:rsidRDefault="00942299">
      <w:pPr>
        <w:ind w:left="10" w:right="2"/>
        <w:rPr>
          <w:rFonts w:ascii="Arial" w:hAnsi="Arial" w:cs="Arial"/>
          <w:sz w:val="22"/>
        </w:rPr>
      </w:pPr>
      <w:r w:rsidRPr="001D6857">
        <w:rPr>
          <w:rFonts w:ascii="Arial" w:hAnsi="Arial" w:cs="Arial"/>
          <w:sz w:val="22"/>
        </w:rPr>
        <w:t>……………………………………………</w:t>
      </w:r>
    </w:p>
    <w:p w14:paraId="6AE5A7DD" w14:textId="77777777" w:rsidR="002C7118" w:rsidRPr="001D6857" w:rsidRDefault="00942299">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0765B376" w14:textId="2E976336" w:rsidR="002C7118" w:rsidRPr="001D6857" w:rsidRDefault="00942299" w:rsidP="00FA61A8">
      <w:pPr>
        <w:spacing w:after="35" w:line="237" w:lineRule="auto"/>
        <w:ind w:left="-5" w:right="5996"/>
        <w:jc w:val="left"/>
        <w:rPr>
          <w:rFonts w:ascii="Arial" w:hAnsi="Arial" w:cs="Arial"/>
          <w:sz w:val="22"/>
        </w:rPr>
      </w:pPr>
      <w:r w:rsidRPr="001D6857">
        <w:rPr>
          <w:rFonts w:ascii="Arial" w:hAnsi="Arial" w:cs="Arial"/>
          <w:i/>
          <w:sz w:val="22"/>
        </w:rPr>
        <w:t xml:space="preserve">(imię, nazwisko, stanowisko/podstawa </w:t>
      </w:r>
      <w:r w:rsidR="00A30450" w:rsidRPr="001D6857">
        <w:rPr>
          <w:rFonts w:ascii="Arial" w:hAnsi="Arial" w:cs="Arial"/>
          <w:i/>
          <w:sz w:val="22"/>
        </w:rPr>
        <w:br/>
      </w:r>
      <w:r w:rsidRPr="001D6857">
        <w:rPr>
          <w:rFonts w:ascii="Arial" w:hAnsi="Arial" w:cs="Arial"/>
          <w:i/>
          <w:sz w:val="22"/>
        </w:rPr>
        <w:t>do reprezentacji)</w:t>
      </w:r>
    </w:p>
    <w:p w14:paraId="6AE94D08" w14:textId="77777777" w:rsidR="002C7118" w:rsidRPr="001D6857" w:rsidRDefault="002C7118">
      <w:pPr>
        <w:spacing w:after="0" w:line="259" w:lineRule="auto"/>
        <w:ind w:left="0" w:right="0" w:firstLine="0"/>
        <w:jc w:val="left"/>
        <w:rPr>
          <w:rFonts w:ascii="Arial" w:hAnsi="Arial" w:cs="Arial"/>
          <w:sz w:val="22"/>
        </w:rPr>
      </w:pPr>
    </w:p>
    <w:p w14:paraId="133D2152" w14:textId="233A2C9E" w:rsidR="002C7118" w:rsidRPr="001D6857" w:rsidRDefault="00942299" w:rsidP="00244FB4">
      <w:pPr>
        <w:spacing w:after="0" w:line="257" w:lineRule="auto"/>
        <w:ind w:left="0" w:right="56" w:firstLine="0"/>
        <w:jc w:val="center"/>
        <w:rPr>
          <w:rFonts w:ascii="Arial" w:hAnsi="Arial" w:cs="Arial"/>
          <w:sz w:val="22"/>
        </w:rPr>
      </w:pPr>
      <w:r w:rsidRPr="001D6857">
        <w:rPr>
          <w:rFonts w:ascii="Arial" w:hAnsi="Arial" w:cs="Arial"/>
          <w:b/>
          <w:sz w:val="22"/>
          <w:u w:val="single" w:color="000000"/>
        </w:rPr>
        <w:t>Oświadczenie Wykonawcy/podmiotu udostępniającego zasoby</w:t>
      </w:r>
      <w:r w:rsidRPr="001D6857">
        <w:rPr>
          <w:rFonts w:ascii="Arial" w:hAnsi="Arial" w:cs="Arial"/>
          <w:b/>
          <w:sz w:val="22"/>
          <w:vertAlign w:val="superscript"/>
        </w:rPr>
        <w:t xml:space="preserve">1 </w:t>
      </w:r>
      <w:r w:rsidR="00244FB4" w:rsidRPr="001D6857">
        <w:rPr>
          <w:rFonts w:ascii="Arial" w:hAnsi="Arial" w:cs="Arial"/>
          <w:b/>
          <w:sz w:val="22"/>
          <w:vertAlign w:val="superscript"/>
        </w:rPr>
        <w:br/>
      </w:r>
      <w:r w:rsidRPr="001D6857">
        <w:rPr>
          <w:rFonts w:ascii="Arial" w:hAnsi="Arial" w:cs="Arial"/>
          <w:b/>
          <w:sz w:val="22"/>
        </w:rPr>
        <w:t xml:space="preserve">składane na podstawie art. 125 ust. 1 ustawy z dnia 11 września 2019 r.  </w:t>
      </w:r>
      <w:r w:rsidR="004010D0" w:rsidRPr="001D6857">
        <w:rPr>
          <w:rFonts w:ascii="Arial" w:hAnsi="Arial" w:cs="Arial"/>
          <w:b/>
          <w:sz w:val="22"/>
        </w:rPr>
        <w:br/>
      </w:r>
      <w:r w:rsidRPr="001D6857">
        <w:rPr>
          <w:rFonts w:ascii="Arial" w:hAnsi="Arial" w:cs="Arial"/>
          <w:b/>
          <w:sz w:val="22"/>
        </w:rPr>
        <w:t>Prawo zamówień publicznych</w:t>
      </w:r>
    </w:p>
    <w:p w14:paraId="2B34128B" w14:textId="0759447F" w:rsidR="002C7118" w:rsidRPr="001D6857" w:rsidRDefault="00B2129C" w:rsidP="00244FB4">
      <w:pPr>
        <w:pStyle w:val="Nagwek3"/>
        <w:spacing w:after="4" w:line="250" w:lineRule="auto"/>
        <w:ind w:left="0" w:right="56" w:firstLine="0"/>
        <w:rPr>
          <w:rFonts w:ascii="Arial" w:hAnsi="Arial" w:cs="Arial"/>
          <w:sz w:val="22"/>
        </w:rPr>
      </w:pPr>
      <w:r w:rsidRPr="001D6857">
        <w:rPr>
          <w:rFonts w:ascii="Arial" w:hAnsi="Arial" w:cs="Arial"/>
          <w:sz w:val="22"/>
          <w:u w:val="single" w:color="000000"/>
        </w:rPr>
        <w:t>DOTYCZĄCE SPEŁNIANIA WARUNKÓW</w:t>
      </w:r>
      <w:r w:rsidR="00FA61A8" w:rsidRPr="001D6857">
        <w:rPr>
          <w:rFonts w:ascii="Arial" w:hAnsi="Arial" w:cs="Arial"/>
          <w:sz w:val="22"/>
          <w:u w:val="single" w:color="000000"/>
        </w:rPr>
        <w:t xml:space="preserve"> UDZIAŁU W </w:t>
      </w:r>
      <w:r w:rsidR="00942299" w:rsidRPr="001D6857">
        <w:rPr>
          <w:rFonts w:ascii="Arial" w:hAnsi="Arial" w:cs="Arial"/>
          <w:sz w:val="22"/>
          <w:u w:val="single" w:color="000000"/>
        </w:rPr>
        <w:t>POSTĘPOWANIU</w:t>
      </w:r>
    </w:p>
    <w:p w14:paraId="07B82A7A" w14:textId="77777777" w:rsidR="002C7118" w:rsidRPr="001D6857" w:rsidRDefault="00942299">
      <w:pPr>
        <w:spacing w:after="0" w:line="259" w:lineRule="auto"/>
        <w:ind w:left="0" w:right="3" w:firstLine="0"/>
        <w:jc w:val="center"/>
        <w:rPr>
          <w:rFonts w:ascii="Arial" w:hAnsi="Arial" w:cs="Arial"/>
          <w:sz w:val="22"/>
        </w:rPr>
      </w:pPr>
      <w:r w:rsidRPr="001D6857">
        <w:rPr>
          <w:rFonts w:ascii="Arial" w:hAnsi="Arial" w:cs="Arial"/>
          <w:sz w:val="22"/>
        </w:rPr>
        <w:t xml:space="preserve"> </w:t>
      </w:r>
    </w:p>
    <w:p w14:paraId="3F4244D7" w14:textId="56AE9368" w:rsidR="002C7118" w:rsidRPr="001D6857" w:rsidRDefault="00942299" w:rsidP="00055144">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sidR="0036307E">
        <w:rPr>
          <w:rFonts w:ascii="Arial" w:hAnsi="Arial" w:cs="Arial"/>
          <w:sz w:val="22"/>
        </w:rPr>
        <w:t xml:space="preserve"> na</w:t>
      </w:r>
      <w:r w:rsidRPr="001D6857">
        <w:rPr>
          <w:rFonts w:ascii="Arial" w:hAnsi="Arial" w:cs="Arial"/>
          <w:sz w:val="22"/>
        </w:rPr>
        <w:t xml:space="preserve"> </w:t>
      </w:r>
      <w:r w:rsidR="00C842FA">
        <w:rPr>
          <w:rFonts w:ascii="Arial" w:hAnsi="Arial" w:cs="Arial"/>
          <w:b/>
          <w:sz w:val="22"/>
        </w:rPr>
        <w:t>u</w:t>
      </w:r>
      <w:r w:rsidR="00C842FA" w:rsidRPr="00C842FA">
        <w:rPr>
          <w:rFonts w:ascii="Arial" w:hAnsi="Arial" w:cs="Arial"/>
          <w:b/>
          <w:sz w:val="22"/>
        </w:rPr>
        <w:t>sługa całodobowego monitorowania sygnałów alarmowych i prowadzenia działań interwencyjno-ochronnych w obiektach Rządowej Agencji Rezerw Strategicznych</w:t>
      </w:r>
      <w:r w:rsidR="00335826" w:rsidRPr="001D6857">
        <w:rPr>
          <w:rFonts w:ascii="Arial" w:hAnsi="Arial" w:cs="Arial"/>
          <w:b/>
          <w:sz w:val="22"/>
        </w:rPr>
        <w:t>, nr referencyjny BZzp.261</w:t>
      </w:r>
      <w:r w:rsidR="00AA097C">
        <w:rPr>
          <w:rFonts w:ascii="Arial" w:hAnsi="Arial" w:cs="Arial"/>
          <w:b/>
          <w:sz w:val="22"/>
        </w:rPr>
        <w:t>.</w:t>
      </w:r>
      <w:r w:rsidR="00C842FA">
        <w:rPr>
          <w:rFonts w:ascii="Arial" w:hAnsi="Arial" w:cs="Arial"/>
          <w:b/>
          <w:sz w:val="22"/>
        </w:rPr>
        <w:t>94</w:t>
      </w:r>
      <w:r w:rsidR="005378CE">
        <w:rPr>
          <w:rFonts w:ascii="Arial" w:hAnsi="Arial" w:cs="Arial"/>
          <w:b/>
          <w:sz w:val="22"/>
        </w:rPr>
        <w:t>.</w:t>
      </w:r>
      <w:r w:rsidR="00033C51" w:rsidRPr="001D6857">
        <w:rPr>
          <w:rFonts w:ascii="Arial" w:hAnsi="Arial" w:cs="Arial"/>
          <w:b/>
          <w:sz w:val="22"/>
        </w:rPr>
        <w:t>20</w:t>
      </w:r>
      <w:r w:rsidR="00215355" w:rsidRPr="001D6857">
        <w:rPr>
          <w:rFonts w:ascii="Arial" w:hAnsi="Arial" w:cs="Arial"/>
          <w:b/>
          <w:sz w:val="22"/>
        </w:rPr>
        <w:t>21</w:t>
      </w:r>
      <w:r w:rsidRPr="001D6857">
        <w:rPr>
          <w:rFonts w:ascii="Arial" w:hAnsi="Arial" w:cs="Arial"/>
          <w:sz w:val="22"/>
        </w:rPr>
        <w:t xml:space="preserve"> prowadzonego przez </w:t>
      </w:r>
      <w:r w:rsidR="00055144"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 xml:space="preserve">oświadczam, co następuje: </w:t>
      </w:r>
    </w:p>
    <w:p w14:paraId="6C57C09F" w14:textId="77777777" w:rsidR="002C7118" w:rsidRPr="001D6857" w:rsidRDefault="00942299">
      <w:pPr>
        <w:spacing w:after="0" w:line="259" w:lineRule="auto"/>
        <w:ind w:left="708" w:right="0" w:firstLine="0"/>
        <w:jc w:val="left"/>
        <w:rPr>
          <w:rFonts w:ascii="Arial" w:hAnsi="Arial" w:cs="Arial"/>
          <w:sz w:val="22"/>
        </w:rPr>
      </w:pPr>
      <w:r w:rsidRPr="001D6857">
        <w:rPr>
          <w:rFonts w:ascii="Arial" w:hAnsi="Arial" w:cs="Arial"/>
          <w:sz w:val="22"/>
        </w:rPr>
        <w:t xml:space="preserve"> </w:t>
      </w:r>
    </w:p>
    <w:p w14:paraId="7D858FC4" w14:textId="77777777" w:rsidR="002C7118" w:rsidRPr="001D6857" w:rsidRDefault="00942299">
      <w:pPr>
        <w:shd w:val="clear" w:color="auto" w:fill="BFBFBF"/>
        <w:spacing w:after="115" w:line="259" w:lineRule="auto"/>
        <w:ind w:left="-5" w:right="0"/>
        <w:jc w:val="left"/>
        <w:rPr>
          <w:rFonts w:ascii="Arial" w:hAnsi="Arial" w:cs="Arial"/>
          <w:sz w:val="22"/>
        </w:rPr>
      </w:pPr>
      <w:r w:rsidRPr="001D6857">
        <w:rPr>
          <w:rFonts w:ascii="Arial" w:hAnsi="Arial" w:cs="Arial"/>
          <w:b/>
          <w:sz w:val="22"/>
        </w:rPr>
        <w:t>INFORMACJA DOTYCZĄCA WYKONAWCY/PODMIOTU UDOSTĘPNIAJĄCEGO ZASOBY</w:t>
      </w:r>
      <w:r w:rsidRPr="001D6857">
        <w:rPr>
          <w:rFonts w:ascii="Arial" w:hAnsi="Arial" w:cs="Arial"/>
          <w:b/>
          <w:sz w:val="22"/>
          <w:vertAlign w:val="superscript"/>
        </w:rPr>
        <w:t>1</w:t>
      </w:r>
      <w:r w:rsidRPr="001D6857">
        <w:rPr>
          <w:rFonts w:ascii="Arial" w:hAnsi="Arial" w:cs="Arial"/>
          <w:b/>
          <w:sz w:val="22"/>
        </w:rPr>
        <w:t>:</w:t>
      </w:r>
      <w:r w:rsidRPr="001D6857">
        <w:rPr>
          <w:rFonts w:ascii="Arial" w:hAnsi="Arial" w:cs="Arial"/>
          <w:sz w:val="22"/>
        </w:rPr>
        <w:t xml:space="preserve"> </w:t>
      </w:r>
    </w:p>
    <w:p w14:paraId="07E943B9" w14:textId="77777777" w:rsidR="002C7118" w:rsidRPr="001D6857" w:rsidRDefault="00771125">
      <w:pPr>
        <w:ind w:left="10" w:right="2"/>
        <w:rPr>
          <w:rFonts w:ascii="Arial" w:hAnsi="Arial" w:cs="Arial"/>
          <w:sz w:val="22"/>
        </w:rPr>
      </w:pPr>
      <w:r w:rsidRPr="001D6857">
        <w:rPr>
          <w:rFonts w:ascii="Arial" w:hAnsi="Arial" w:cs="Arial"/>
          <w:sz w:val="22"/>
        </w:rPr>
        <w:t>Oświadczam, że spełniam warunki</w:t>
      </w:r>
      <w:r w:rsidR="00942299" w:rsidRPr="001D6857">
        <w:rPr>
          <w:rFonts w:ascii="Arial" w:hAnsi="Arial" w:cs="Arial"/>
          <w:sz w:val="22"/>
        </w:rPr>
        <w:t xml:space="preserve"> udziału w postępowa</w:t>
      </w:r>
      <w:r w:rsidRPr="001D6857">
        <w:rPr>
          <w:rFonts w:ascii="Arial" w:hAnsi="Arial" w:cs="Arial"/>
          <w:sz w:val="22"/>
        </w:rPr>
        <w:t>niu określone</w:t>
      </w:r>
      <w:r w:rsidR="00942299" w:rsidRPr="001D6857">
        <w:rPr>
          <w:rFonts w:ascii="Arial" w:hAnsi="Arial" w:cs="Arial"/>
          <w:sz w:val="22"/>
        </w:rPr>
        <w:t xml:space="preserve"> przez Zamawiającego</w:t>
      </w:r>
      <w:r w:rsidRPr="001D6857">
        <w:rPr>
          <w:rFonts w:ascii="Arial" w:hAnsi="Arial" w:cs="Arial"/>
          <w:sz w:val="22"/>
        </w:rPr>
        <w:t>.</w:t>
      </w:r>
    </w:p>
    <w:p w14:paraId="1AD7CAE1" w14:textId="77777777" w:rsidR="002C7118" w:rsidRPr="001D6857" w:rsidRDefault="002C7118">
      <w:pPr>
        <w:spacing w:after="103" w:line="259" w:lineRule="auto"/>
        <w:ind w:left="0" w:right="0" w:firstLine="0"/>
        <w:jc w:val="left"/>
        <w:rPr>
          <w:rFonts w:ascii="Arial" w:hAnsi="Arial" w:cs="Arial"/>
          <w:sz w:val="22"/>
        </w:rPr>
      </w:pPr>
    </w:p>
    <w:p w14:paraId="638ED5D4" w14:textId="77777777" w:rsidR="002C7118" w:rsidRPr="001D6857" w:rsidRDefault="00942299">
      <w:pPr>
        <w:spacing w:after="126"/>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dnia ……</w:t>
      </w:r>
      <w:r w:rsidR="00BF769E" w:rsidRPr="001D6857">
        <w:rPr>
          <w:rFonts w:ascii="Arial" w:hAnsi="Arial" w:cs="Arial"/>
          <w:sz w:val="22"/>
        </w:rPr>
        <w:t>…….……. r.</w:t>
      </w:r>
    </w:p>
    <w:p w14:paraId="79AE19C7" w14:textId="77777777" w:rsidR="002C7118" w:rsidRPr="001D6857" w:rsidRDefault="002C7118" w:rsidP="00055144">
      <w:pPr>
        <w:spacing w:after="0" w:line="259" w:lineRule="auto"/>
        <w:ind w:left="0" w:right="0" w:firstLine="0"/>
        <w:jc w:val="left"/>
        <w:rPr>
          <w:rFonts w:ascii="Arial" w:hAnsi="Arial" w:cs="Arial"/>
          <w:sz w:val="22"/>
        </w:rPr>
      </w:pPr>
    </w:p>
    <w:p w14:paraId="271FD97C" w14:textId="77777777" w:rsidR="002C7118" w:rsidRPr="001D6857" w:rsidRDefault="00942299">
      <w:pPr>
        <w:shd w:val="clear" w:color="auto" w:fill="BFBFBF"/>
        <w:spacing w:after="115" w:line="259" w:lineRule="auto"/>
        <w:ind w:left="-5" w:right="0"/>
        <w:jc w:val="left"/>
        <w:rPr>
          <w:rFonts w:ascii="Arial" w:hAnsi="Arial" w:cs="Arial"/>
          <w:sz w:val="22"/>
        </w:rPr>
      </w:pPr>
      <w:r w:rsidRPr="001D6857">
        <w:rPr>
          <w:rFonts w:ascii="Arial" w:hAnsi="Arial" w:cs="Arial"/>
          <w:b/>
          <w:sz w:val="22"/>
        </w:rPr>
        <w:t>INFORMACJA W ZWIĄZKU Z POLEGANIEM NA ZASOBACH INNYCH PODMIOTÓW</w:t>
      </w:r>
      <w:r w:rsidRPr="001D6857">
        <w:rPr>
          <w:rFonts w:ascii="Arial" w:hAnsi="Arial" w:cs="Arial"/>
          <w:b/>
          <w:sz w:val="22"/>
          <w:vertAlign w:val="superscript"/>
        </w:rPr>
        <w:t>2</w:t>
      </w:r>
      <w:r w:rsidRPr="001D6857">
        <w:rPr>
          <w:rFonts w:ascii="Arial" w:hAnsi="Arial" w:cs="Arial"/>
          <w:sz w:val="22"/>
        </w:rPr>
        <w:t xml:space="preserve">: </w:t>
      </w:r>
    </w:p>
    <w:p w14:paraId="0BE73CFF" w14:textId="20F1562A" w:rsidR="002C7118" w:rsidRPr="001D6857" w:rsidRDefault="00942299" w:rsidP="0017207F">
      <w:pPr>
        <w:spacing w:after="2" w:line="242" w:lineRule="auto"/>
        <w:ind w:left="-5" w:right="0"/>
        <w:rPr>
          <w:rFonts w:ascii="Arial" w:hAnsi="Arial" w:cs="Arial"/>
          <w:sz w:val="22"/>
        </w:rPr>
      </w:pPr>
      <w:r w:rsidRPr="001D6857">
        <w:rPr>
          <w:rFonts w:ascii="Arial" w:hAnsi="Arial" w:cs="Arial"/>
          <w:sz w:val="22"/>
        </w:rPr>
        <w:t>Oświadczam, że w celu wykazania spełniania warunku udziału w postępowaniu, określonego przez Zamawiającego w</w:t>
      </w:r>
      <w:r w:rsidR="00A30450" w:rsidRPr="001D6857">
        <w:rPr>
          <w:rFonts w:ascii="Arial" w:hAnsi="Arial" w:cs="Arial"/>
          <w:sz w:val="22"/>
        </w:rPr>
        <w:t xml:space="preserve"> </w:t>
      </w:r>
      <w:r w:rsidRPr="001D6857">
        <w:rPr>
          <w:rFonts w:ascii="Arial" w:hAnsi="Arial" w:cs="Arial"/>
          <w:sz w:val="22"/>
        </w:rPr>
        <w:t xml:space="preserve">………………………………………………………...……….. </w:t>
      </w:r>
      <w:r w:rsidRPr="001D6857">
        <w:rPr>
          <w:rFonts w:ascii="Arial" w:hAnsi="Arial" w:cs="Arial"/>
          <w:i/>
          <w:sz w:val="22"/>
        </w:rPr>
        <w:t xml:space="preserve">(wskazać dokument </w:t>
      </w:r>
      <w:r w:rsidR="004010D0" w:rsidRPr="001D6857">
        <w:rPr>
          <w:rFonts w:ascii="Arial" w:hAnsi="Arial" w:cs="Arial"/>
          <w:i/>
          <w:sz w:val="22"/>
        </w:rPr>
        <w:br/>
      </w:r>
      <w:r w:rsidRPr="001D6857">
        <w:rPr>
          <w:rFonts w:ascii="Arial" w:hAnsi="Arial" w:cs="Arial"/>
          <w:i/>
          <w:sz w:val="22"/>
        </w:rPr>
        <w:t>i właściwą jednostkę redakcyjną dokumentu, w której określono warunki udziału w postępowaniu),</w:t>
      </w:r>
      <w:r w:rsidR="0017207F" w:rsidRPr="001D6857">
        <w:rPr>
          <w:rFonts w:ascii="Arial" w:hAnsi="Arial" w:cs="Arial"/>
          <w:sz w:val="22"/>
        </w:rPr>
        <w:t xml:space="preserve"> </w:t>
      </w:r>
      <w:r w:rsidR="0017207F" w:rsidRPr="001D6857">
        <w:rPr>
          <w:rFonts w:ascii="Arial" w:hAnsi="Arial" w:cs="Arial"/>
          <w:sz w:val="22"/>
        </w:rPr>
        <w:tab/>
        <w:t>polegam na zasobach następującego/</w:t>
      </w:r>
      <w:proofErr w:type="spellStart"/>
      <w:r w:rsidR="0017207F" w:rsidRPr="001D6857">
        <w:rPr>
          <w:rFonts w:ascii="Arial" w:hAnsi="Arial" w:cs="Arial"/>
          <w:sz w:val="22"/>
        </w:rPr>
        <w:t>ych</w:t>
      </w:r>
      <w:proofErr w:type="spellEnd"/>
      <w:r w:rsidR="0017207F" w:rsidRPr="001D6857">
        <w:rPr>
          <w:rFonts w:ascii="Arial" w:hAnsi="Arial" w:cs="Arial"/>
          <w:sz w:val="22"/>
        </w:rPr>
        <w:t xml:space="preserve"> </w:t>
      </w:r>
      <w:r w:rsidR="00BF769E" w:rsidRPr="001D6857">
        <w:rPr>
          <w:rFonts w:ascii="Arial" w:hAnsi="Arial" w:cs="Arial"/>
          <w:sz w:val="22"/>
        </w:rPr>
        <w:t>podmiotu/ów:</w:t>
      </w:r>
    </w:p>
    <w:p w14:paraId="411BB909" w14:textId="2FFC2390" w:rsidR="002C7118" w:rsidRPr="001D6857" w:rsidRDefault="00942299">
      <w:pPr>
        <w:spacing w:after="2" w:line="242" w:lineRule="auto"/>
        <w:ind w:left="-5" w:right="0"/>
        <w:jc w:val="left"/>
        <w:rPr>
          <w:rFonts w:ascii="Arial" w:hAnsi="Arial" w:cs="Arial"/>
          <w:sz w:val="22"/>
        </w:rPr>
      </w:pPr>
      <w:r w:rsidRPr="001D6857">
        <w:rPr>
          <w:rFonts w:ascii="Arial" w:hAnsi="Arial" w:cs="Arial"/>
          <w:sz w:val="22"/>
        </w:rPr>
        <w:t>………………………………………………………………………………….……………………………… w następującym zakresie: …………………………………………..………………………………………………</w:t>
      </w:r>
      <w:r w:rsidR="004010D0" w:rsidRPr="001D6857">
        <w:rPr>
          <w:rFonts w:ascii="Arial" w:hAnsi="Arial" w:cs="Arial"/>
          <w:sz w:val="22"/>
        </w:rPr>
        <w:t>……………………..</w:t>
      </w:r>
      <w:r w:rsidRPr="001D6857">
        <w:rPr>
          <w:rFonts w:ascii="Arial" w:hAnsi="Arial" w:cs="Arial"/>
          <w:sz w:val="22"/>
        </w:rPr>
        <w:t xml:space="preserve"> ……………………………………………………………………………</w:t>
      </w:r>
      <w:r w:rsidR="004010D0" w:rsidRPr="001D6857">
        <w:rPr>
          <w:rFonts w:ascii="Arial" w:hAnsi="Arial" w:cs="Arial"/>
          <w:sz w:val="22"/>
        </w:rPr>
        <w:t>……………………………………</w:t>
      </w:r>
      <w:r w:rsidRPr="001D6857">
        <w:rPr>
          <w:rFonts w:ascii="Arial" w:hAnsi="Arial" w:cs="Arial"/>
          <w:i/>
          <w:sz w:val="22"/>
        </w:rPr>
        <w:t xml:space="preserve"> (określić odpowiedni zakres dla wskazanego podmiotu).</w:t>
      </w:r>
    </w:p>
    <w:p w14:paraId="5F966329" w14:textId="77777777" w:rsidR="002C7118" w:rsidRPr="001D6857" w:rsidRDefault="002C7118">
      <w:pPr>
        <w:spacing w:after="103" w:line="259" w:lineRule="auto"/>
        <w:ind w:left="0" w:right="0" w:firstLine="0"/>
        <w:jc w:val="left"/>
        <w:rPr>
          <w:rFonts w:ascii="Arial" w:hAnsi="Arial" w:cs="Arial"/>
          <w:sz w:val="22"/>
        </w:rPr>
      </w:pPr>
    </w:p>
    <w:p w14:paraId="27671462" w14:textId="77777777" w:rsidR="002C7118" w:rsidRPr="001D6857" w:rsidRDefault="00942299">
      <w:pPr>
        <w:spacing w:after="128"/>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dnia ………….……. r.</w:t>
      </w:r>
    </w:p>
    <w:p w14:paraId="3885AA13" w14:textId="77777777" w:rsidR="002C7118" w:rsidRPr="001D6857" w:rsidRDefault="00055144" w:rsidP="00943B44">
      <w:pPr>
        <w:numPr>
          <w:ilvl w:val="0"/>
          <w:numId w:val="13"/>
        </w:numPr>
        <w:spacing w:after="4" w:line="250" w:lineRule="auto"/>
        <w:ind w:right="47" w:hanging="108"/>
        <w:rPr>
          <w:rFonts w:ascii="Arial" w:hAnsi="Arial" w:cs="Arial"/>
          <w:sz w:val="22"/>
        </w:rPr>
      </w:pPr>
      <w:r w:rsidRPr="001D6857">
        <w:rPr>
          <w:rFonts w:ascii="Arial" w:hAnsi="Arial" w:cs="Arial"/>
          <w:sz w:val="22"/>
        </w:rPr>
        <w:t>– niepotrzebne skreślić;</w:t>
      </w:r>
    </w:p>
    <w:p w14:paraId="7ADA76C3" w14:textId="6C99AB8E" w:rsidR="002C7118" w:rsidRPr="001D6857" w:rsidRDefault="00942299" w:rsidP="00943B44">
      <w:pPr>
        <w:numPr>
          <w:ilvl w:val="0"/>
          <w:numId w:val="13"/>
        </w:numPr>
        <w:spacing w:after="4" w:line="250" w:lineRule="auto"/>
        <w:ind w:left="142" w:right="47" w:hanging="142"/>
        <w:rPr>
          <w:rFonts w:ascii="Arial" w:hAnsi="Arial" w:cs="Arial"/>
          <w:sz w:val="22"/>
        </w:rPr>
      </w:pPr>
      <w:r w:rsidRPr="001D6857">
        <w:rPr>
          <w:rFonts w:ascii="Arial" w:hAnsi="Arial" w:cs="Arial"/>
          <w:sz w:val="22"/>
        </w:rPr>
        <w:t xml:space="preserve">– wypełnia tylko Wykonawca, który w celu wykazania spełnienia warunków udziału </w:t>
      </w:r>
      <w:r w:rsidR="00A30450" w:rsidRPr="001D6857">
        <w:rPr>
          <w:rFonts w:ascii="Arial" w:hAnsi="Arial" w:cs="Arial"/>
          <w:sz w:val="22"/>
        </w:rPr>
        <w:t xml:space="preserve">polega </w:t>
      </w:r>
      <w:r w:rsidR="00A30450" w:rsidRPr="001D6857">
        <w:rPr>
          <w:rFonts w:ascii="Arial" w:hAnsi="Arial" w:cs="Arial"/>
          <w:sz w:val="22"/>
        </w:rPr>
        <w:br/>
        <w:t>n</w:t>
      </w:r>
      <w:r w:rsidR="00055144" w:rsidRPr="001D6857">
        <w:rPr>
          <w:rFonts w:ascii="Arial" w:hAnsi="Arial" w:cs="Arial"/>
          <w:sz w:val="22"/>
        </w:rPr>
        <w:t>a zasobach podmiotu</w:t>
      </w:r>
    </w:p>
    <w:p w14:paraId="2A0B0B35" w14:textId="77777777" w:rsidR="002C7118" w:rsidRPr="001D6857" w:rsidRDefault="002C7118">
      <w:pPr>
        <w:spacing w:after="0" w:line="259" w:lineRule="auto"/>
        <w:ind w:left="0" w:right="0" w:firstLine="0"/>
        <w:jc w:val="left"/>
        <w:rPr>
          <w:rFonts w:ascii="Arial" w:hAnsi="Arial" w:cs="Arial"/>
          <w:sz w:val="22"/>
        </w:rPr>
      </w:pPr>
    </w:p>
    <w:p w14:paraId="04B9A72E" w14:textId="701EE73B" w:rsidR="002C7118" w:rsidRPr="001D6857" w:rsidRDefault="00942299" w:rsidP="00055144">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00A30450" w:rsidRPr="001D6857">
        <w:rPr>
          <w:rFonts w:ascii="Arial" w:eastAsia="Segoe UI" w:hAnsi="Arial" w:cs="Arial"/>
          <w:b/>
          <w:i/>
          <w:color w:val="auto"/>
          <w:sz w:val="22"/>
        </w:rPr>
        <w:br/>
      </w:r>
      <w:r w:rsidRPr="001D6857">
        <w:rPr>
          <w:rFonts w:ascii="Arial" w:eastAsia="Segoe UI" w:hAnsi="Arial" w:cs="Arial"/>
          <w:b/>
          <w:i/>
          <w:color w:val="auto"/>
          <w:sz w:val="22"/>
        </w:rPr>
        <w:t>lub podpisem z</w:t>
      </w:r>
      <w:r w:rsidR="00055144" w:rsidRPr="001D6857">
        <w:rPr>
          <w:rFonts w:ascii="Arial" w:eastAsia="Segoe UI" w:hAnsi="Arial" w:cs="Arial"/>
          <w:b/>
          <w:i/>
          <w:color w:val="auto"/>
          <w:sz w:val="22"/>
        </w:rPr>
        <w:t>aufanym lub podpisem osobistym.</w:t>
      </w:r>
    </w:p>
    <w:p w14:paraId="614F48A8" w14:textId="77777777" w:rsidR="002C7118" w:rsidRPr="001D6857" w:rsidRDefault="00942299" w:rsidP="00055144">
      <w:pPr>
        <w:spacing w:after="27" w:line="248" w:lineRule="auto"/>
        <w:ind w:left="-5" w:right="0"/>
        <w:rPr>
          <w:rFonts w:ascii="Arial" w:hAnsi="Arial" w:cs="Arial"/>
          <w:color w:val="auto"/>
          <w:sz w:val="22"/>
        </w:rPr>
      </w:pPr>
      <w:r w:rsidRPr="001D6857">
        <w:rPr>
          <w:rFonts w:ascii="Arial" w:eastAsia="Segoe UI" w:hAnsi="Arial" w:cs="Arial"/>
          <w:b/>
          <w:i/>
          <w:color w:val="auto"/>
          <w:sz w:val="22"/>
        </w:rPr>
        <w:t>Zamawiający zaleca zapi</w:t>
      </w:r>
      <w:r w:rsidR="00055144" w:rsidRPr="001D6857">
        <w:rPr>
          <w:rFonts w:ascii="Arial" w:eastAsia="Segoe UI" w:hAnsi="Arial" w:cs="Arial"/>
          <w:b/>
          <w:i/>
          <w:color w:val="auto"/>
          <w:sz w:val="22"/>
        </w:rPr>
        <w:t>sanie dokumentu w formacie PDF.</w:t>
      </w:r>
    </w:p>
    <w:p w14:paraId="21E29496" w14:textId="77777777" w:rsidR="00936792" w:rsidRPr="005F4A3D" w:rsidRDefault="0017207F" w:rsidP="00936792">
      <w:pPr>
        <w:spacing w:after="160" w:line="259" w:lineRule="auto"/>
        <w:ind w:left="0" w:right="0" w:firstLine="0"/>
        <w:jc w:val="right"/>
        <w:rPr>
          <w:rFonts w:ascii="Arial" w:hAnsi="Arial" w:cs="Arial"/>
          <w:b/>
          <w:sz w:val="22"/>
        </w:rPr>
      </w:pPr>
      <w:r w:rsidRPr="001D6857">
        <w:rPr>
          <w:rFonts w:ascii="Arial" w:hAnsi="Arial" w:cs="Arial"/>
          <w:sz w:val="22"/>
        </w:rPr>
        <w:br w:type="page"/>
      </w:r>
      <w:r w:rsidR="00936792" w:rsidRPr="005F4A3D">
        <w:rPr>
          <w:rFonts w:ascii="Arial" w:hAnsi="Arial" w:cs="Arial"/>
          <w:b/>
          <w:sz w:val="22"/>
        </w:rPr>
        <w:t>Załącznik nr 5 do SWZ</w:t>
      </w:r>
    </w:p>
    <w:p w14:paraId="0C6B00E2" w14:textId="77777777" w:rsidR="00936792" w:rsidRPr="00BF4BB6" w:rsidRDefault="00936792" w:rsidP="00936792">
      <w:pPr>
        <w:spacing w:after="0" w:line="259" w:lineRule="auto"/>
        <w:ind w:left="0" w:right="0" w:firstLine="0"/>
        <w:jc w:val="right"/>
        <w:rPr>
          <w:rFonts w:ascii="Arial" w:hAnsi="Arial" w:cs="Arial"/>
          <w:sz w:val="22"/>
        </w:rPr>
      </w:pPr>
    </w:p>
    <w:p w14:paraId="000D8F09" w14:textId="77777777" w:rsidR="00936792" w:rsidRPr="009A519C" w:rsidRDefault="00936792" w:rsidP="00936792">
      <w:pPr>
        <w:spacing w:after="41" w:line="259" w:lineRule="auto"/>
        <w:ind w:left="0" w:right="3" w:firstLine="0"/>
        <w:jc w:val="center"/>
        <w:rPr>
          <w:rFonts w:ascii="Arial" w:hAnsi="Arial" w:cs="Arial"/>
          <w:sz w:val="22"/>
        </w:rPr>
      </w:pPr>
      <w:r w:rsidRPr="009A519C">
        <w:rPr>
          <w:rFonts w:ascii="Arial" w:hAnsi="Arial" w:cs="Arial"/>
          <w:sz w:val="22"/>
        </w:rPr>
        <w:t>Wzór</w:t>
      </w:r>
    </w:p>
    <w:p w14:paraId="2334F0D6" w14:textId="77777777" w:rsidR="00936792" w:rsidRPr="009A519C" w:rsidRDefault="00936792" w:rsidP="00936792">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1080DCC" w14:textId="77777777" w:rsidR="00936792" w:rsidRPr="009A519C" w:rsidRDefault="00936792" w:rsidP="00936792">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6D061A3B" w14:textId="77777777" w:rsidR="00936792" w:rsidRPr="009A519C" w:rsidRDefault="00936792" w:rsidP="00936792">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E294272" w14:textId="77777777" w:rsidR="00936792" w:rsidRPr="009A519C" w:rsidRDefault="00936792" w:rsidP="00936792">
      <w:pPr>
        <w:spacing w:after="0" w:line="259" w:lineRule="auto"/>
        <w:ind w:left="0" w:right="0" w:firstLine="0"/>
        <w:jc w:val="right"/>
        <w:rPr>
          <w:rFonts w:ascii="Arial" w:hAnsi="Arial" w:cs="Arial"/>
          <w:sz w:val="22"/>
        </w:rPr>
      </w:pPr>
    </w:p>
    <w:p w14:paraId="2FE6D061" w14:textId="77777777" w:rsidR="00936792" w:rsidRPr="009A519C" w:rsidRDefault="00936792" w:rsidP="00936792">
      <w:pPr>
        <w:spacing w:after="56" w:line="250" w:lineRule="auto"/>
        <w:ind w:left="-5" w:right="0"/>
        <w:rPr>
          <w:rFonts w:ascii="Arial" w:hAnsi="Arial" w:cs="Arial"/>
          <w:sz w:val="22"/>
        </w:rPr>
      </w:pPr>
      <w:r w:rsidRPr="009A519C">
        <w:rPr>
          <w:rFonts w:ascii="Arial" w:hAnsi="Arial" w:cs="Arial"/>
          <w:sz w:val="22"/>
        </w:rPr>
        <w:t>Ja/My</w:t>
      </w:r>
    </w:p>
    <w:p w14:paraId="44D4DF39" w14:textId="77777777" w:rsidR="00936792" w:rsidRPr="009A519C" w:rsidRDefault="00936792" w:rsidP="00936792">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5845A36" w14:textId="77777777" w:rsidR="00936792" w:rsidRPr="009A519C" w:rsidRDefault="00936792" w:rsidP="00936792">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31858E8D" w14:textId="77777777" w:rsidR="00936792" w:rsidRPr="009A519C" w:rsidRDefault="00936792" w:rsidP="00936792">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6BBA9541" w14:textId="77777777" w:rsidR="00936792" w:rsidRPr="009A519C" w:rsidRDefault="00936792" w:rsidP="00936792">
      <w:pPr>
        <w:spacing w:after="48"/>
        <w:ind w:left="10" w:right="2"/>
        <w:rPr>
          <w:rFonts w:ascii="Arial" w:hAnsi="Arial" w:cs="Arial"/>
          <w:sz w:val="22"/>
        </w:rPr>
      </w:pPr>
      <w:r w:rsidRPr="009A519C">
        <w:rPr>
          <w:rFonts w:ascii="Arial" w:hAnsi="Arial" w:cs="Arial"/>
          <w:sz w:val="22"/>
        </w:rPr>
        <w:t>zobowiązujemy się do oddania do dyspozycji Wykonawcy:</w:t>
      </w:r>
    </w:p>
    <w:p w14:paraId="6FFCDD3D" w14:textId="77777777" w:rsidR="00936792" w:rsidRPr="009A519C" w:rsidRDefault="00936792" w:rsidP="00936792">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52C06C76" w14:textId="77777777" w:rsidR="00936792" w:rsidRPr="009A519C" w:rsidRDefault="00936792" w:rsidP="00936792">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3B0DDC16" w14:textId="597F9A05" w:rsidR="00936792" w:rsidRPr="009A519C" w:rsidRDefault="00936792" w:rsidP="00936792">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Pr>
          <w:rFonts w:ascii="Arial" w:hAnsi="Arial" w:cs="Arial"/>
          <w:sz w:val="22"/>
        </w:rPr>
        <w:t>na</w:t>
      </w:r>
      <w:r w:rsidRPr="0028790D">
        <w:rPr>
          <w:rFonts w:ascii="Arial" w:hAnsi="Arial" w:cs="Arial"/>
          <w:b/>
          <w:sz w:val="22"/>
        </w:rPr>
        <w:t xml:space="preserve"> </w:t>
      </w:r>
      <w:r w:rsidR="00C842FA">
        <w:rPr>
          <w:rFonts w:ascii="Arial" w:hAnsi="Arial" w:cs="Arial"/>
          <w:b/>
          <w:sz w:val="22"/>
        </w:rPr>
        <w:t>u</w:t>
      </w:r>
      <w:r w:rsidR="00C842FA" w:rsidRPr="00C842FA">
        <w:rPr>
          <w:rFonts w:ascii="Arial" w:hAnsi="Arial" w:cs="Arial"/>
          <w:b/>
          <w:sz w:val="22"/>
        </w:rPr>
        <w:t>sług</w:t>
      </w:r>
      <w:r w:rsidR="00C842FA">
        <w:rPr>
          <w:rFonts w:ascii="Arial" w:hAnsi="Arial" w:cs="Arial"/>
          <w:b/>
          <w:sz w:val="22"/>
        </w:rPr>
        <w:t>ę</w:t>
      </w:r>
      <w:r w:rsidR="00C842FA" w:rsidRPr="00C842FA">
        <w:rPr>
          <w:rFonts w:ascii="Arial" w:hAnsi="Arial" w:cs="Arial"/>
          <w:b/>
          <w:sz w:val="22"/>
        </w:rPr>
        <w:t xml:space="preserve"> całodobowego monitorowania sygnałów alarmowych i prowadzenia działań interwencyjno-ochronnych w obiektach Rządowej Agencji Rezerw Strategicznych</w:t>
      </w:r>
      <w:r w:rsidRPr="00936792">
        <w:rPr>
          <w:rFonts w:ascii="Arial" w:hAnsi="Arial" w:cs="Arial"/>
          <w:b/>
          <w:sz w:val="22"/>
        </w:rPr>
        <w:t>– znak sprawy: BZzp.261.</w:t>
      </w:r>
      <w:r w:rsidR="00C842FA">
        <w:rPr>
          <w:rFonts w:ascii="Arial" w:hAnsi="Arial" w:cs="Arial"/>
          <w:b/>
          <w:sz w:val="22"/>
        </w:rPr>
        <w:t>94</w:t>
      </w:r>
      <w:r w:rsidRPr="00936792">
        <w:rPr>
          <w:rFonts w:ascii="Arial" w:hAnsi="Arial" w:cs="Arial"/>
          <w:b/>
          <w:sz w:val="22"/>
        </w:rPr>
        <w:t>.2021</w:t>
      </w:r>
      <w:r>
        <w:rPr>
          <w:rFonts w:ascii="Arial" w:hAnsi="Arial" w:cs="Arial"/>
          <w:b/>
          <w:sz w:val="22"/>
        </w:rPr>
        <w:t>,</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1DC0FD14" w14:textId="77777777" w:rsidR="00936792" w:rsidRPr="009A519C" w:rsidRDefault="00936792" w:rsidP="00936792">
      <w:pPr>
        <w:spacing w:after="0" w:line="259" w:lineRule="auto"/>
        <w:ind w:left="0" w:right="0" w:firstLine="0"/>
        <w:jc w:val="left"/>
        <w:rPr>
          <w:rFonts w:ascii="Arial" w:hAnsi="Arial" w:cs="Arial"/>
          <w:sz w:val="22"/>
        </w:rPr>
      </w:pPr>
    </w:p>
    <w:p w14:paraId="0FB9ADE1" w14:textId="77777777" w:rsidR="00936792" w:rsidRPr="009A519C" w:rsidRDefault="00936792" w:rsidP="007D5A5E">
      <w:pPr>
        <w:numPr>
          <w:ilvl w:val="0"/>
          <w:numId w:val="33"/>
        </w:numPr>
        <w:spacing w:after="4" w:line="250" w:lineRule="auto"/>
        <w:ind w:left="284" w:right="47" w:firstLine="0"/>
        <w:rPr>
          <w:rFonts w:ascii="Arial" w:hAnsi="Arial" w:cs="Arial"/>
          <w:sz w:val="22"/>
        </w:rPr>
      </w:pPr>
      <w:r w:rsidRPr="009A519C">
        <w:rPr>
          <w:rFonts w:ascii="Arial" w:hAnsi="Arial" w:cs="Arial"/>
          <w:sz w:val="22"/>
        </w:rPr>
        <w:t>– należy wypełnić</w:t>
      </w:r>
    </w:p>
    <w:p w14:paraId="61503A66" w14:textId="77777777" w:rsidR="00936792" w:rsidRPr="009A519C" w:rsidRDefault="00936792" w:rsidP="007D5A5E">
      <w:pPr>
        <w:numPr>
          <w:ilvl w:val="0"/>
          <w:numId w:val="33"/>
        </w:numPr>
        <w:spacing w:after="4" w:line="250" w:lineRule="auto"/>
        <w:ind w:left="284" w:right="47" w:firstLine="0"/>
        <w:rPr>
          <w:rFonts w:ascii="Arial" w:hAnsi="Arial" w:cs="Arial"/>
          <w:sz w:val="22"/>
        </w:rPr>
      </w:pPr>
      <w:r w:rsidRPr="009A519C">
        <w:rPr>
          <w:rFonts w:ascii="Arial" w:hAnsi="Arial" w:cs="Arial"/>
          <w:sz w:val="22"/>
        </w:rPr>
        <w:t>– niepotrzebne skreślić</w:t>
      </w:r>
    </w:p>
    <w:p w14:paraId="5DDD3498" w14:textId="77777777" w:rsidR="00936792" w:rsidRPr="009A519C" w:rsidRDefault="00936792" w:rsidP="00936792">
      <w:pPr>
        <w:spacing w:after="0" w:line="259" w:lineRule="auto"/>
        <w:ind w:left="0" w:right="0" w:firstLine="0"/>
        <w:jc w:val="left"/>
        <w:rPr>
          <w:rFonts w:ascii="Arial" w:hAnsi="Arial" w:cs="Arial"/>
          <w:sz w:val="22"/>
        </w:rPr>
      </w:pPr>
    </w:p>
    <w:p w14:paraId="0A378762" w14:textId="77777777" w:rsidR="00936792" w:rsidRPr="009A519C" w:rsidRDefault="00936792" w:rsidP="00936792">
      <w:pPr>
        <w:spacing w:after="0" w:line="259" w:lineRule="auto"/>
        <w:ind w:left="0" w:right="0" w:firstLine="0"/>
        <w:jc w:val="left"/>
        <w:rPr>
          <w:rFonts w:ascii="Arial" w:hAnsi="Arial" w:cs="Arial"/>
          <w:sz w:val="22"/>
        </w:rPr>
      </w:pPr>
    </w:p>
    <w:p w14:paraId="0F517E1E" w14:textId="77777777" w:rsidR="00936792" w:rsidRPr="009A519C" w:rsidRDefault="00936792" w:rsidP="00936792">
      <w:pPr>
        <w:spacing w:after="0" w:line="259" w:lineRule="auto"/>
        <w:ind w:left="0" w:right="0" w:firstLine="0"/>
        <w:jc w:val="left"/>
        <w:rPr>
          <w:rFonts w:ascii="Arial" w:hAnsi="Arial" w:cs="Arial"/>
          <w:sz w:val="22"/>
        </w:rPr>
      </w:pPr>
    </w:p>
    <w:p w14:paraId="445FEB43" w14:textId="77777777" w:rsidR="00936792" w:rsidRPr="009A519C" w:rsidRDefault="00936792" w:rsidP="00936792">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2ED1432E" w14:textId="77777777" w:rsidR="00936792" w:rsidRPr="00BF4BB6" w:rsidRDefault="00936792" w:rsidP="00936792">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2A5AB49E" w14:textId="4AB3AD69" w:rsidR="00B72222" w:rsidRPr="009C6732" w:rsidRDefault="00A27987" w:rsidP="009C6732">
      <w:pPr>
        <w:spacing w:after="160" w:line="259" w:lineRule="auto"/>
        <w:ind w:left="0" w:right="0" w:firstLine="0"/>
        <w:jc w:val="right"/>
        <w:rPr>
          <w:rFonts w:ascii="Arial" w:hAnsi="Arial" w:cs="Arial"/>
          <w:sz w:val="22"/>
        </w:rPr>
      </w:pPr>
      <w:r>
        <w:rPr>
          <w:rFonts w:ascii="Arial" w:hAnsi="Arial" w:cs="Arial"/>
          <w:sz w:val="22"/>
        </w:rPr>
        <w:br w:type="page"/>
      </w:r>
      <w:r w:rsidR="00424808">
        <w:rPr>
          <w:rFonts w:ascii="Arial" w:hAnsi="Arial" w:cs="Arial"/>
          <w:b/>
          <w:sz w:val="22"/>
        </w:rPr>
        <w:t xml:space="preserve">Załącznik nr </w:t>
      </w:r>
      <w:r>
        <w:rPr>
          <w:rFonts w:ascii="Arial" w:hAnsi="Arial" w:cs="Arial"/>
          <w:b/>
          <w:sz w:val="22"/>
        </w:rPr>
        <w:t>6</w:t>
      </w:r>
      <w:r w:rsidR="00721248" w:rsidRPr="001D6857">
        <w:rPr>
          <w:rFonts w:ascii="Arial" w:hAnsi="Arial" w:cs="Arial"/>
          <w:b/>
          <w:sz w:val="22"/>
        </w:rPr>
        <w:t xml:space="preserve"> do SWZ</w:t>
      </w:r>
      <w:bookmarkStart w:id="21" w:name="mip51082808"/>
      <w:bookmarkStart w:id="22" w:name="mip51082809"/>
      <w:bookmarkEnd w:id="21"/>
      <w:bookmarkEnd w:id="22"/>
    </w:p>
    <w:p w14:paraId="50F32333" w14:textId="742748E0" w:rsidR="007D5A5E" w:rsidRDefault="008838BD" w:rsidP="007D5A5E">
      <w:pPr>
        <w:spacing w:after="120" w:line="240" w:lineRule="auto"/>
        <w:ind w:left="0" w:right="0" w:firstLine="0"/>
        <w:jc w:val="center"/>
        <w:rPr>
          <w:rFonts w:ascii="Arial" w:eastAsia="Times New Roman" w:hAnsi="Arial" w:cs="Arial"/>
          <w:bCs/>
          <w:color w:val="auto"/>
          <w:sz w:val="22"/>
        </w:rPr>
      </w:pPr>
      <w:r w:rsidRPr="008838BD">
        <w:rPr>
          <w:rFonts w:ascii="Arial" w:eastAsia="Times New Roman" w:hAnsi="Arial" w:cs="Arial"/>
          <w:bCs/>
          <w:color w:val="auto"/>
          <w:sz w:val="22"/>
        </w:rPr>
        <w:t>Umowa nr …………………….</w:t>
      </w:r>
    </w:p>
    <w:p w14:paraId="2223AFC4" w14:textId="77777777" w:rsidR="007D5A5E" w:rsidRPr="007D5A5E" w:rsidRDefault="007D5A5E" w:rsidP="007D5A5E">
      <w:pPr>
        <w:spacing w:after="120" w:line="240" w:lineRule="auto"/>
        <w:ind w:left="0" w:right="0" w:firstLine="0"/>
        <w:jc w:val="center"/>
        <w:rPr>
          <w:rFonts w:ascii="Arial" w:eastAsia="Times New Roman" w:hAnsi="Arial" w:cs="Arial"/>
          <w:bCs/>
          <w:color w:val="auto"/>
          <w:sz w:val="22"/>
        </w:rPr>
      </w:pPr>
    </w:p>
    <w:p w14:paraId="1A9A4F25" w14:textId="77777777" w:rsidR="007D5A5E" w:rsidRPr="007D5A5E" w:rsidRDefault="007D5A5E" w:rsidP="007D5A5E">
      <w:pPr>
        <w:spacing w:after="120" w:line="240" w:lineRule="auto"/>
        <w:ind w:left="0" w:right="0" w:firstLine="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zawarta w dniu …………… 2021 roku pomiędzy:</w:t>
      </w:r>
    </w:p>
    <w:p w14:paraId="2CDAFC55" w14:textId="78D6B1BE" w:rsidR="007D5A5E" w:rsidRPr="007D5A5E" w:rsidRDefault="007D5A5E" w:rsidP="007D5A5E">
      <w:pPr>
        <w:spacing w:after="120" w:line="240" w:lineRule="auto"/>
        <w:ind w:left="0" w:right="0" w:firstLine="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Rządową Agencją Rezerw Strategicznych ul. Grzybowska 45, 00-844 Warszawa, działającą na podstawie ustawy z dnia 29 października 2010 r. o rezerwach strategicznych (Dz. U. z 2020 r. poz. 2051</w:t>
      </w:r>
      <w:r w:rsidR="00037F80">
        <w:rPr>
          <w:rFonts w:ascii="Arial" w:eastAsiaTheme="minorHAnsi" w:hAnsi="Arial" w:cs="Arial"/>
          <w:bCs/>
          <w:color w:val="auto"/>
          <w:sz w:val="22"/>
          <w:lang w:eastAsia="en-US"/>
        </w:rPr>
        <w:t>,</w:t>
      </w:r>
      <w:r>
        <w:rPr>
          <w:rFonts w:ascii="Arial" w:eastAsiaTheme="minorHAnsi" w:hAnsi="Arial" w:cs="Arial"/>
          <w:bCs/>
          <w:color w:val="auto"/>
          <w:sz w:val="22"/>
          <w:lang w:eastAsia="en-US"/>
        </w:rPr>
        <w:t xml:space="preserve"> z</w:t>
      </w:r>
      <w:r w:rsidR="00037F80">
        <w:rPr>
          <w:rFonts w:ascii="Arial" w:eastAsiaTheme="minorHAnsi" w:hAnsi="Arial" w:cs="Arial"/>
          <w:bCs/>
          <w:color w:val="auto"/>
          <w:sz w:val="22"/>
          <w:lang w:eastAsia="en-US"/>
        </w:rPr>
        <w:t xml:space="preserve"> </w:t>
      </w:r>
      <w:proofErr w:type="spellStart"/>
      <w:r w:rsidR="00037F80">
        <w:rPr>
          <w:rFonts w:ascii="Arial" w:eastAsiaTheme="minorHAnsi" w:hAnsi="Arial" w:cs="Arial"/>
          <w:bCs/>
          <w:color w:val="auto"/>
          <w:sz w:val="22"/>
          <w:lang w:eastAsia="en-US"/>
        </w:rPr>
        <w:t>późn</w:t>
      </w:r>
      <w:proofErr w:type="spellEnd"/>
      <w:r w:rsidR="00037F80">
        <w:rPr>
          <w:rFonts w:ascii="Arial" w:eastAsiaTheme="minorHAnsi" w:hAnsi="Arial" w:cs="Arial"/>
          <w:bCs/>
          <w:color w:val="auto"/>
          <w:sz w:val="22"/>
          <w:lang w:eastAsia="en-US"/>
        </w:rPr>
        <w:t>.</w:t>
      </w:r>
      <w:r>
        <w:rPr>
          <w:rFonts w:ascii="Arial" w:eastAsiaTheme="minorHAnsi" w:hAnsi="Arial" w:cs="Arial"/>
          <w:bCs/>
          <w:color w:val="auto"/>
          <w:sz w:val="22"/>
          <w:lang w:eastAsia="en-US"/>
        </w:rPr>
        <w:t xml:space="preserve"> zm.</w:t>
      </w:r>
      <w:r w:rsidRPr="007D5A5E">
        <w:rPr>
          <w:rFonts w:ascii="Arial" w:eastAsiaTheme="minorHAnsi" w:hAnsi="Arial" w:cs="Arial"/>
          <w:bCs/>
          <w:color w:val="auto"/>
          <w:sz w:val="22"/>
          <w:lang w:eastAsia="en-US"/>
        </w:rPr>
        <w:t>), NIP: 526-00-02-004, REGON: 012199305, zwaną dalej „Zamawiającym”, którą reprezentują na podstawie pełnomocnictw Prezesa Rządowej Agencji Rezerw Strategicznych:</w:t>
      </w:r>
    </w:p>
    <w:p w14:paraId="680F2411" w14:textId="77777777" w:rsidR="007D5A5E" w:rsidRPr="007D5A5E" w:rsidRDefault="007D5A5E" w:rsidP="007D5A5E">
      <w:pPr>
        <w:spacing w:after="120" w:line="240" w:lineRule="auto"/>
        <w:ind w:left="0" w:right="0" w:firstLine="0"/>
        <w:jc w:val="left"/>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 – ……………………………………</w:t>
      </w:r>
    </w:p>
    <w:p w14:paraId="27E77C31" w14:textId="77777777" w:rsidR="007D5A5E" w:rsidRPr="007D5A5E" w:rsidRDefault="007D5A5E" w:rsidP="007D5A5E">
      <w:pPr>
        <w:spacing w:after="120" w:line="240" w:lineRule="auto"/>
        <w:ind w:left="0" w:right="0" w:firstLine="0"/>
        <w:jc w:val="left"/>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 – ……………………………………</w:t>
      </w:r>
    </w:p>
    <w:p w14:paraId="7694195F" w14:textId="77777777" w:rsidR="007D5A5E" w:rsidRPr="007D5A5E" w:rsidRDefault="007D5A5E" w:rsidP="007D5A5E">
      <w:pPr>
        <w:spacing w:after="120" w:line="240" w:lineRule="auto"/>
        <w:ind w:left="0" w:right="0" w:firstLine="0"/>
        <w:jc w:val="left"/>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a, …………………………………………………………………………………………………………………………………………………………………………………………………………,</w:t>
      </w:r>
    </w:p>
    <w:p w14:paraId="15F6D3B6" w14:textId="77777777" w:rsidR="007D5A5E" w:rsidRPr="007D5A5E" w:rsidRDefault="007D5A5E" w:rsidP="007D5A5E">
      <w:pPr>
        <w:tabs>
          <w:tab w:val="left" w:pos="5529"/>
          <w:tab w:val="left" w:pos="7230"/>
        </w:tabs>
        <w:spacing w:after="120" w:line="240" w:lineRule="auto"/>
        <w:ind w:left="0" w:right="0" w:firstLine="0"/>
        <w:rPr>
          <w:rFonts w:ascii="Arial" w:eastAsia="Times New Roman" w:hAnsi="Arial" w:cs="Arial"/>
          <w:bCs/>
          <w:color w:val="auto"/>
          <w:sz w:val="22"/>
        </w:rPr>
      </w:pPr>
    </w:p>
    <w:p w14:paraId="3924AD68" w14:textId="77777777" w:rsidR="007D5A5E" w:rsidRPr="007D5A5E" w:rsidRDefault="007D5A5E" w:rsidP="007D5A5E">
      <w:pPr>
        <w:spacing w:after="120" w:line="240" w:lineRule="auto"/>
        <w:ind w:left="0" w:right="0" w:firstLine="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którą reprezentuje:</w:t>
      </w:r>
    </w:p>
    <w:p w14:paraId="4F1D42C6" w14:textId="77777777" w:rsidR="007D5A5E" w:rsidRPr="007D5A5E" w:rsidRDefault="007D5A5E" w:rsidP="007D5A5E">
      <w:pPr>
        <w:spacing w:after="120" w:line="240" w:lineRule="auto"/>
        <w:ind w:left="0" w:right="0" w:firstLine="0"/>
        <w:jc w:val="left"/>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 – ………………………………………</w:t>
      </w:r>
    </w:p>
    <w:p w14:paraId="30979786" w14:textId="77777777" w:rsidR="007D5A5E" w:rsidRPr="007D5A5E" w:rsidRDefault="007D5A5E" w:rsidP="007D5A5E">
      <w:pPr>
        <w:spacing w:after="120" w:line="240" w:lineRule="auto"/>
        <w:ind w:left="0" w:right="0" w:firstLine="0"/>
        <w:jc w:val="left"/>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 – ………………………………………</w:t>
      </w:r>
    </w:p>
    <w:p w14:paraId="429CB13E" w14:textId="556AADB6" w:rsidR="007D5A5E" w:rsidRPr="007D5A5E" w:rsidRDefault="007D5A5E" w:rsidP="007D5A5E">
      <w:pPr>
        <w:spacing w:after="120" w:line="240" w:lineRule="auto"/>
        <w:ind w:left="0" w:right="0" w:firstLine="0"/>
        <w:jc w:val="left"/>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zwaną w dalszej części umowy „Wykonawcą”</w:t>
      </w:r>
    </w:p>
    <w:p w14:paraId="6F025C97" w14:textId="5F6DC6F9" w:rsidR="007D5A5E" w:rsidRPr="007D5A5E" w:rsidRDefault="007D5A5E" w:rsidP="007D5A5E">
      <w:pPr>
        <w:spacing w:before="120" w:after="120" w:line="240" w:lineRule="auto"/>
        <w:ind w:left="0" w:right="0" w:firstLine="0"/>
        <w:rPr>
          <w:rFonts w:ascii="Arial" w:eastAsia="Times New Roman" w:hAnsi="Arial" w:cs="Arial"/>
          <w:color w:val="auto"/>
          <w:sz w:val="22"/>
        </w:rPr>
      </w:pPr>
      <w:r w:rsidRPr="00D83A49">
        <w:rPr>
          <w:rFonts w:ascii="Arial" w:eastAsia="Calibri" w:hAnsi="Arial" w:cs="Arial"/>
          <w:color w:val="auto"/>
          <w:sz w:val="22"/>
          <w:lang w:eastAsia="en-US"/>
        </w:rPr>
        <w:t xml:space="preserve">łącznie dalej zwanymi </w:t>
      </w:r>
      <w:r w:rsidRPr="00D83A49">
        <w:rPr>
          <w:rFonts w:ascii="Arial" w:eastAsia="Calibri" w:hAnsi="Arial" w:cs="Arial"/>
          <w:b/>
          <w:color w:val="auto"/>
          <w:sz w:val="22"/>
          <w:lang w:eastAsia="en-US"/>
        </w:rPr>
        <w:t>„Stronami”</w:t>
      </w:r>
      <w:r w:rsidRPr="00D83A49">
        <w:rPr>
          <w:rFonts w:ascii="Arial" w:eastAsia="Calibri" w:hAnsi="Arial" w:cs="Arial"/>
          <w:color w:val="auto"/>
          <w:sz w:val="22"/>
          <w:lang w:eastAsia="en-US"/>
        </w:rPr>
        <w:t xml:space="preserve">, </w:t>
      </w:r>
      <w:r w:rsidRPr="00D83A49">
        <w:rPr>
          <w:rFonts w:ascii="Arial" w:eastAsia="Times New Roman" w:hAnsi="Arial" w:cs="Arial"/>
          <w:color w:val="auto"/>
          <w:sz w:val="22"/>
        </w:rPr>
        <w:t xml:space="preserve">w rezultacie dokonania przez Zamawiającego wyboru oferty Wykonawcy w trybie podstawowym, zgodnie z art. 275 </w:t>
      </w:r>
      <w:r>
        <w:rPr>
          <w:rFonts w:ascii="Arial" w:eastAsia="Times New Roman" w:hAnsi="Arial" w:cs="Arial"/>
          <w:color w:val="auto"/>
          <w:sz w:val="22"/>
        </w:rPr>
        <w:t xml:space="preserve">pkt 1 </w:t>
      </w:r>
      <w:r w:rsidRPr="00D83A49">
        <w:rPr>
          <w:rFonts w:ascii="Arial" w:eastAsia="Times New Roman" w:hAnsi="Arial" w:cs="Arial"/>
          <w:color w:val="auto"/>
          <w:sz w:val="22"/>
        </w:rPr>
        <w:t>ustawy z dnia 11 września 2019 r. Prawo zamówień publicznych (Dz. U. z 20</w:t>
      </w:r>
      <w:r>
        <w:rPr>
          <w:rFonts w:ascii="Arial" w:eastAsia="Times New Roman" w:hAnsi="Arial" w:cs="Arial"/>
          <w:color w:val="auto"/>
          <w:sz w:val="22"/>
        </w:rPr>
        <w:t>21</w:t>
      </w:r>
      <w:r w:rsidRPr="00D83A49">
        <w:rPr>
          <w:rFonts w:ascii="Arial" w:eastAsia="Times New Roman" w:hAnsi="Arial" w:cs="Arial"/>
          <w:color w:val="auto"/>
          <w:sz w:val="22"/>
        </w:rPr>
        <w:t xml:space="preserve"> r. poz. </w:t>
      </w:r>
      <w:r>
        <w:rPr>
          <w:rFonts w:ascii="Arial" w:eastAsia="Times New Roman" w:hAnsi="Arial" w:cs="Arial"/>
          <w:color w:val="auto"/>
          <w:sz w:val="22"/>
        </w:rPr>
        <w:t>1129</w:t>
      </w:r>
      <w:r w:rsidRPr="00D83A49">
        <w:rPr>
          <w:rFonts w:ascii="Arial" w:eastAsia="Times New Roman" w:hAnsi="Arial" w:cs="Arial"/>
          <w:color w:val="auto"/>
          <w:sz w:val="22"/>
        </w:rPr>
        <w:t>, z</w:t>
      </w:r>
      <w:r w:rsidR="00037F80">
        <w:rPr>
          <w:rFonts w:ascii="Arial" w:eastAsia="Times New Roman" w:hAnsi="Arial" w:cs="Arial"/>
          <w:color w:val="auto"/>
          <w:sz w:val="22"/>
        </w:rPr>
        <w:t xml:space="preserve"> </w:t>
      </w:r>
      <w:proofErr w:type="spellStart"/>
      <w:r w:rsidR="00037F80">
        <w:rPr>
          <w:rFonts w:ascii="Arial" w:eastAsia="Times New Roman" w:hAnsi="Arial" w:cs="Arial"/>
          <w:color w:val="auto"/>
          <w:sz w:val="22"/>
        </w:rPr>
        <w:t>późn</w:t>
      </w:r>
      <w:proofErr w:type="spellEnd"/>
      <w:r w:rsidR="00037F80">
        <w:rPr>
          <w:rFonts w:ascii="Arial" w:eastAsia="Times New Roman" w:hAnsi="Arial" w:cs="Arial"/>
          <w:color w:val="auto"/>
          <w:sz w:val="22"/>
        </w:rPr>
        <w:t>.</w:t>
      </w:r>
      <w:r w:rsidRPr="00D83A49">
        <w:rPr>
          <w:rFonts w:ascii="Arial" w:eastAsia="Times New Roman" w:hAnsi="Arial" w:cs="Arial"/>
          <w:color w:val="auto"/>
          <w:sz w:val="22"/>
        </w:rPr>
        <w:t xml:space="preserve"> zm.), zostaje zawarta umowa następującej treści:</w:t>
      </w:r>
    </w:p>
    <w:p w14:paraId="10486EE5" w14:textId="0B0236F0" w:rsidR="007D5A5E" w:rsidRPr="007D5A5E" w:rsidRDefault="007D5A5E" w:rsidP="007D5A5E">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1</w:t>
      </w:r>
    </w:p>
    <w:p w14:paraId="45D2F2BA" w14:textId="77777777" w:rsidR="007D5A5E" w:rsidRPr="007D5A5E" w:rsidRDefault="007D5A5E" w:rsidP="007D5A5E">
      <w:pPr>
        <w:numPr>
          <w:ilvl w:val="0"/>
          <w:numId w:val="44"/>
        </w:numPr>
        <w:tabs>
          <w:tab w:val="right" w:pos="284"/>
        </w:tabs>
        <w:spacing w:after="120" w:line="240" w:lineRule="auto"/>
        <w:ind w:left="284" w:right="0" w:hanging="284"/>
        <w:rPr>
          <w:rFonts w:ascii="Arial" w:eastAsia="Times New Roman" w:hAnsi="Arial" w:cs="Arial"/>
          <w:bCs/>
          <w:iCs/>
          <w:color w:val="auto"/>
          <w:sz w:val="22"/>
        </w:rPr>
      </w:pPr>
      <w:r w:rsidRPr="007D5A5E">
        <w:rPr>
          <w:rFonts w:ascii="Arial" w:eastAsia="Times New Roman" w:hAnsi="Arial" w:cs="Arial"/>
          <w:bCs/>
          <w:iCs/>
          <w:color w:val="auto"/>
          <w:sz w:val="22"/>
        </w:rPr>
        <w:t>Zamawiający powierza, a Wykonawca zobowiązuje się świadczyć usługi całodobowej ochrony poprzez monitorowanie i prowadzenie działań interwencyjno–ochronnych w przypadku wystąpienia sygnału alarmowego w obiekcie należącym do Rządowej Agencji Rezerw Strategicznych (RARS), w ……………………………………………………</w:t>
      </w:r>
    </w:p>
    <w:p w14:paraId="1EF8C3BA" w14:textId="006F7936" w:rsidR="007D5A5E" w:rsidRPr="007D5A5E" w:rsidRDefault="007D5A5E" w:rsidP="007D5A5E">
      <w:pPr>
        <w:numPr>
          <w:ilvl w:val="0"/>
          <w:numId w:val="44"/>
        </w:numPr>
        <w:tabs>
          <w:tab w:val="right" w:pos="284"/>
        </w:tabs>
        <w:spacing w:after="120" w:line="240" w:lineRule="auto"/>
        <w:ind w:left="284" w:right="0" w:hanging="284"/>
        <w:rPr>
          <w:rFonts w:ascii="Arial" w:eastAsia="Times New Roman" w:hAnsi="Arial" w:cs="Arial"/>
          <w:bCs/>
          <w:iCs/>
          <w:color w:val="auto"/>
          <w:sz w:val="22"/>
        </w:rPr>
      </w:pPr>
      <w:r w:rsidRPr="007D5A5E">
        <w:rPr>
          <w:rFonts w:ascii="Arial" w:eastAsia="Times New Roman" w:hAnsi="Arial" w:cs="Arial"/>
          <w:bCs/>
          <w:color w:val="auto"/>
          <w:sz w:val="22"/>
        </w:rPr>
        <w:t>Szczegółowy opis przedmiotu zamówienia określa załącznik nr 1 do umowy.</w:t>
      </w:r>
    </w:p>
    <w:p w14:paraId="48798372" w14:textId="77777777" w:rsidR="007D5A5E" w:rsidRPr="007D5A5E" w:rsidRDefault="007D5A5E" w:rsidP="007D5A5E">
      <w:pPr>
        <w:tabs>
          <w:tab w:val="center" w:pos="4253"/>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2</w:t>
      </w:r>
    </w:p>
    <w:p w14:paraId="78B49430" w14:textId="77777777" w:rsidR="007D5A5E" w:rsidRPr="007D5A5E" w:rsidRDefault="007D5A5E" w:rsidP="007D5A5E">
      <w:pPr>
        <w:numPr>
          <w:ilvl w:val="0"/>
          <w:numId w:val="50"/>
        </w:numPr>
        <w:tabs>
          <w:tab w:val="center" w:pos="4536"/>
          <w:tab w:val="right" w:pos="9072"/>
        </w:tabs>
        <w:spacing w:after="120" w:line="240" w:lineRule="auto"/>
        <w:ind w:right="0"/>
        <w:rPr>
          <w:rFonts w:ascii="Arial" w:eastAsia="Times New Roman" w:hAnsi="Arial" w:cs="Arial"/>
          <w:bCs/>
          <w:color w:val="auto"/>
          <w:position w:val="-24"/>
          <w:sz w:val="22"/>
        </w:rPr>
      </w:pPr>
      <w:r w:rsidRPr="007D5A5E">
        <w:rPr>
          <w:rFonts w:ascii="Arial" w:eastAsia="Times New Roman" w:hAnsi="Arial" w:cs="Arial"/>
          <w:bCs/>
          <w:color w:val="auto"/>
          <w:position w:val="-24"/>
          <w:sz w:val="22"/>
        </w:rPr>
        <w:t>Świadczenie usług wymienionych w § 1 odbywać się będzie zgodnie z obowiązującymi przepisami prawa, w szczególności zgodnie z przepisami ustawy z dnia 22 sierpnia 1997 r. o ochronie osób i mienia (Dz. U. z 2020 r. poz. 838) oraz przepisami wykonawczymi wydanymi na jej podstawie oraz wydaną Koncesją</w:t>
      </w:r>
      <w:r w:rsidRPr="007D5A5E">
        <w:rPr>
          <w:rFonts w:ascii="Arial" w:eastAsia="Times New Roman" w:hAnsi="Arial" w:cs="Arial"/>
          <w:bCs/>
          <w:color w:val="auto"/>
          <w:sz w:val="22"/>
        </w:rPr>
        <w:t xml:space="preserve"> </w:t>
      </w:r>
      <w:r w:rsidRPr="007D5A5E">
        <w:rPr>
          <w:rFonts w:ascii="Arial" w:eastAsia="Times New Roman" w:hAnsi="Arial" w:cs="Arial"/>
          <w:bCs/>
          <w:color w:val="auto"/>
          <w:position w:val="-24"/>
          <w:sz w:val="22"/>
        </w:rPr>
        <w:t>MSWiA Nr ……………………….</w:t>
      </w:r>
    </w:p>
    <w:p w14:paraId="42A5E53B" w14:textId="77777777" w:rsidR="007D5A5E" w:rsidRPr="007D5A5E" w:rsidRDefault="007D5A5E" w:rsidP="007D5A5E">
      <w:pPr>
        <w:numPr>
          <w:ilvl w:val="0"/>
          <w:numId w:val="50"/>
        </w:numPr>
        <w:tabs>
          <w:tab w:val="center" w:pos="4536"/>
          <w:tab w:val="right" w:pos="9072"/>
        </w:tabs>
        <w:spacing w:after="120" w:line="240" w:lineRule="auto"/>
        <w:ind w:right="0"/>
        <w:rPr>
          <w:rFonts w:ascii="Arial" w:eastAsia="Times New Roman" w:hAnsi="Arial" w:cs="Arial"/>
          <w:bCs/>
          <w:color w:val="auto"/>
          <w:position w:val="-24"/>
          <w:sz w:val="22"/>
        </w:rPr>
      </w:pPr>
      <w:r w:rsidRPr="007D5A5E">
        <w:rPr>
          <w:rFonts w:ascii="Arial" w:eastAsia="Times New Roman" w:hAnsi="Arial" w:cs="Arial"/>
          <w:bCs/>
          <w:color w:val="auto"/>
          <w:position w:val="-24"/>
          <w:sz w:val="22"/>
        </w:rPr>
        <w:t>Obiekt, o którym mowa w § 1 ust. 1 umieszczony jest w prowadzonej przez właściwego wojewodę ewidencji obszarów, obiektów i urządzeń podlegających obowiązkowej ochronie i podlega obowiązkowej ochronie przez Specjalistyczne Uzbrojone Formacje Ochronne.</w:t>
      </w:r>
    </w:p>
    <w:p w14:paraId="7157E292" w14:textId="77777777" w:rsidR="007D5A5E" w:rsidRPr="007D5A5E" w:rsidRDefault="007D5A5E" w:rsidP="00772466">
      <w:pPr>
        <w:widowControl w:val="0"/>
        <w:numPr>
          <w:ilvl w:val="0"/>
          <w:numId w:val="50"/>
        </w:numPr>
        <w:shd w:val="clear" w:color="auto" w:fill="FFFFFF"/>
        <w:autoSpaceDE w:val="0"/>
        <w:autoSpaceDN w:val="0"/>
        <w:adjustRightInd w:val="0"/>
        <w:spacing w:after="120" w:line="240" w:lineRule="auto"/>
        <w:ind w:left="357" w:right="0" w:hanging="357"/>
        <w:rPr>
          <w:rFonts w:ascii="Arial" w:eastAsia="Times New Roman" w:hAnsi="Arial" w:cs="Arial"/>
          <w:bCs/>
          <w:color w:val="auto"/>
          <w:sz w:val="22"/>
        </w:rPr>
      </w:pPr>
      <w:r w:rsidRPr="007D5A5E">
        <w:rPr>
          <w:rFonts w:ascii="Arial" w:eastAsia="Times New Roman" w:hAnsi="Arial" w:cs="Arial"/>
          <w:bCs/>
          <w:color w:val="auto"/>
          <w:sz w:val="22"/>
        </w:rPr>
        <w:t>Wykonawca zobowiązuje się do świadczenia usług stanowiących przedmiot umowy z należytą starannością wymaganą w stosunkach tego rodzaju.</w:t>
      </w:r>
    </w:p>
    <w:p w14:paraId="539BE895" w14:textId="7010D3AF" w:rsidR="007D5A5E" w:rsidRPr="007D5A5E" w:rsidRDefault="007D5A5E" w:rsidP="00772466">
      <w:pPr>
        <w:widowControl w:val="0"/>
        <w:numPr>
          <w:ilvl w:val="0"/>
          <w:numId w:val="50"/>
        </w:numPr>
        <w:shd w:val="clear" w:color="auto" w:fill="FFFFFF"/>
        <w:autoSpaceDE w:val="0"/>
        <w:autoSpaceDN w:val="0"/>
        <w:adjustRightInd w:val="0"/>
        <w:spacing w:after="120" w:line="240" w:lineRule="auto"/>
        <w:ind w:left="357" w:right="0" w:hanging="357"/>
        <w:rPr>
          <w:rFonts w:ascii="Arial" w:eastAsia="Times New Roman" w:hAnsi="Arial" w:cs="Arial"/>
          <w:bCs/>
          <w:color w:val="auto"/>
          <w:sz w:val="22"/>
        </w:rPr>
      </w:pPr>
      <w:r w:rsidRPr="007D5A5E">
        <w:rPr>
          <w:rFonts w:ascii="Arial" w:eastAsia="Times New Roman" w:hAnsi="Arial" w:cs="Arial"/>
          <w:bCs/>
          <w:color w:val="auto"/>
          <w:sz w:val="22"/>
        </w:rPr>
        <w:t>Wykonawca oświadcza, że posiada ważną i aktualną koncesję na wykonywanie działalności w zakresie ochrony osób i mienia. Wykonawca zobowiązuje się informować Zamawiającego o zmianach aktualnie posiadanej koncesji lub jej cofnięciu, w przeciwnym przypadku, Wykonawca przyjmuje na siebie wszelkie negatywne skutki wynikłe z powodu niepowiadomienia Zamawiającego o powyższym fakcie</w:t>
      </w:r>
      <w:r w:rsidR="00037F80">
        <w:rPr>
          <w:rFonts w:ascii="Arial" w:eastAsia="Times New Roman" w:hAnsi="Arial" w:cs="Arial"/>
          <w:bCs/>
          <w:color w:val="auto"/>
          <w:sz w:val="22"/>
        </w:rPr>
        <w:t>.</w:t>
      </w:r>
    </w:p>
    <w:p w14:paraId="0A945786" w14:textId="5D4FD84E" w:rsidR="007D5A5E" w:rsidRPr="007D5A5E" w:rsidRDefault="007D5A5E" w:rsidP="007D5A5E">
      <w:pPr>
        <w:numPr>
          <w:ilvl w:val="0"/>
          <w:numId w:val="50"/>
        </w:numPr>
        <w:tabs>
          <w:tab w:val="right" w:pos="284"/>
        </w:tabs>
        <w:spacing w:after="120" w:line="240" w:lineRule="auto"/>
        <w:ind w:right="0"/>
        <w:rPr>
          <w:rFonts w:ascii="Arial" w:eastAsia="Times New Roman" w:hAnsi="Arial" w:cs="Arial"/>
          <w:bCs/>
          <w:iCs/>
          <w:color w:val="auto"/>
          <w:sz w:val="22"/>
        </w:rPr>
      </w:pPr>
      <w:r w:rsidRPr="007D5A5E">
        <w:rPr>
          <w:rFonts w:ascii="Arial" w:eastAsia="Times New Roman" w:hAnsi="Arial" w:cs="Arial"/>
          <w:bCs/>
          <w:color w:val="auto"/>
          <w:sz w:val="22"/>
        </w:rPr>
        <w:t>W ramach wykonania niniejszej umowy, Wykonawca zobowiązuje się do sprawowania ochrony zgodnie z aktualnym Planem ochrony obiektu.</w:t>
      </w:r>
      <w:r w:rsidRPr="007D5A5E">
        <w:rPr>
          <w:rFonts w:ascii="Arial" w:eastAsia="Times New Roman" w:hAnsi="Arial" w:cs="Arial"/>
          <w:bCs/>
          <w:iCs/>
          <w:color w:val="auto"/>
          <w:sz w:val="22"/>
        </w:rPr>
        <w:t xml:space="preserve"> </w:t>
      </w:r>
      <w:r w:rsidRPr="007D5A5E">
        <w:rPr>
          <w:rFonts w:ascii="Arial" w:eastAsia="Times New Roman" w:hAnsi="Arial" w:cs="Arial"/>
          <w:bCs/>
          <w:color w:val="auto"/>
          <w:sz w:val="22"/>
        </w:rPr>
        <w:t>Zamawiający udostępni Wykonawcy Plan ochrony obiektu niezwłocznie po zawarciu umowy, a Wykonawca przed przystąpieniem do realizacji przedmiotu umowy na piśmie potwierdzi zapoznanie się z Planem ochrony.</w:t>
      </w:r>
    </w:p>
    <w:p w14:paraId="77EE651A" w14:textId="77777777" w:rsidR="007D5A5E" w:rsidRPr="007D5A5E" w:rsidRDefault="007D5A5E" w:rsidP="007D5A5E">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3</w:t>
      </w:r>
    </w:p>
    <w:p w14:paraId="0FA983D8" w14:textId="77777777" w:rsidR="007D5A5E" w:rsidRPr="007D5A5E" w:rsidRDefault="007D5A5E" w:rsidP="007D5A5E">
      <w:pPr>
        <w:widowControl w:val="0"/>
        <w:numPr>
          <w:ilvl w:val="0"/>
          <w:numId w:val="51"/>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imes New Roman" w:hAnsi="Arial" w:cs="Arial"/>
          <w:bCs/>
          <w:color w:val="auto"/>
          <w:sz w:val="22"/>
        </w:rPr>
        <w:t xml:space="preserve">Wykonawca zobowiązuje się skierować do realizacji umowy </w:t>
      </w:r>
      <w:r w:rsidRPr="007D5A5E">
        <w:rPr>
          <w:rFonts w:ascii="Arial" w:eastAsiaTheme="minorHAnsi" w:hAnsi="Arial" w:cs="Arial"/>
          <w:bCs/>
          <w:color w:val="auto"/>
          <w:sz w:val="22"/>
          <w:lang w:eastAsia="en-US"/>
        </w:rPr>
        <w:t xml:space="preserve"> pracowników wpisanych na listę kwalifikowanych pracowników ochrony fizycznej  w rozumieniu ustawy o ochronie osób i mienia posiadających ważne pozwolenie na broń, stosownie do wymogów ustawy o ochronie osób i mienia.</w:t>
      </w:r>
    </w:p>
    <w:p w14:paraId="7533B06F" w14:textId="1611156E" w:rsidR="007D5A5E" w:rsidRPr="007D5A5E" w:rsidRDefault="007D5A5E" w:rsidP="007D5A5E">
      <w:pPr>
        <w:widowControl w:val="0"/>
        <w:numPr>
          <w:ilvl w:val="0"/>
          <w:numId w:val="51"/>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Wykonawca zobowiązany jest okazać Zamawiającemu na jego żądanie, dokumenty o których mowa w ust.</w:t>
      </w:r>
      <w:r w:rsidR="00037F80">
        <w:rPr>
          <w:rFonts w:ascii="Arial" w:eastAsiaTheme="minorHAnsi" w:hAnsi="Arial" w:cs="Arial"/>
          <w:bCs/>
          <w:color w:val="auto"/>
          <w:sz w:val="22"/>
          <w:lang w:eastAsia="en-US"/>
        </w:rPr>
        <w:t xml:space="preserve"> </w:t>
      </w:r>
      <w:r w:rsidRPr="007D5A5E">
        <w:rPr>
          <w:rFonts w:ascii="Arial" w:eastAsiaTheme="minorHAnsi" w:hAnsi="Arial" w:cs="Arial"/>
          <w:bCs/>
          <w:color w:val="auto"/>
          <w:sz w:val="22"/>
          <w:lang w:eastAsia="en-US"/>
        </w:rPr>
        <w:t>1, przed przystąpieniem do realizacji umowy, a także każdorazowo przy zmianie pracownika skierowanego do realizacji umowy.</w:t>
      </w:r>
    </w:p>
    <w:p w14:paraId="5B0490A7" w14:textId="77777777" w:rsidR="007D5A5E" w:rsidRPr="007D5A5E" w:rsidRDefault="007D5A5E" w:rsidP="007D5A5E">
      <w:pPr>
        <w:widowControl w:val="0"/>
        <w:numPr>
          <w:ilvl w:val="0"/>
          <w:numId w:val="51"/>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Wykonawca zobowiązany jest posiadać dla pracowników ochrony fizycznej skierowanych do realizacji umowy aktualne:</w:t>
      </w:r>
    </w:p>
    <w:p w14:paraId="592E3A19" w14:textId="77777777" w:rsidR="007D5A5E" w:rsidRPr="007D5A5E" w:rsidRDefault="007D5A5E" w:rsidP="007D5A5E">
      <w:pPr>
        <w:widowControl w:val="0"/>
        <w:numPr>
          <w:ilvl w:val="0"/>
          <w:numId w:val="52"/>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orzeczenie lekarskie o braku przeciwskazań do wykonywania powierzonych prac lub zajmowanego stanowiska, wydane przez lekarza medycyny pracy,</w:t>
      </w:r>
    </w:p>
    <w:p w14:paraId="5D77AC58" w14:textId="77777777" w:rsidR="007D5A5E" w:rsidRPr="007D5A5E" w:rsidRDefault="007D5A5E" w:rsidP="007D5A5E">
      <w:pPr>
        <w:widowControl w:val="0"/>
        <w:numPr>
          <w:ilvl w:val="0"/>
          <w:numId w:val="52"/>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zaświadczenie potwierdzające ważność szkoleń pracowników w zakresie BHP i przepisów przeciwpożarowych oraz szkoleń na stanowiskach pracy,</w:t>
      </w:r>
    </w:p>
    <w:p w14:paraId="531B8EF3" w14:textId="77777777" w:rsidR="007D5A5E" w:rsidRPr="007D5A5E" w:rsidRDefault="007D5A5E" w:rsidP="007D5A5E">
      <w:pPr>
        <w:widowControl w:val="0"/>
        <w:numPr>
          <w:ilvl w:val="0"/>
          <w:numId w:val="52"/>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oświadczenie pracowników o zapoznaniu się z kartami oceny ryzyka zawodowego na poszczególnych stanowiskach pracy.</w:t>
      </w:r>
    </w:p>
    <w:p w14:paraId="6347D817" w14:textId="77777777" w:rsidR="007D5A5E" w:rsidRPr="007D5A5E" w:rsidRDefault="007D5A5E" w:rsidP="007D5A5E">
      <w:pPr>
        <w:widowControl w:val="0"/>
        <w:numPr>
          <w:ilvl w:val="0"/>
          <w:numId w:val="53"/>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Wykonawca zobowiązany jest do okazania dokumentów, o których mowa w ust. 3 na każde żądanie Zamawiającego.</w:t>
      </w:r>
    </w:p>
    <w:p w14:paraId="5639E610" w14:textId="77777777" w:rsidR="007D5A5E" w:rsidRPr="007D5A5E" w:rsidRDefault="007D5A5E" w:rsidP="007D5A5E">
      <w:pPr>
        <w:widowControl w:val="0"/>
        <w:numPr>
          <w:ilvl w:val="0"/>
          <w:numId w:val="53"/>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Wykonawca zobowiązany jest zapoznać osoby skierowane do wykonywania usług ochrony z instrukcją bezpieczeństwa pożarowego zawierającą sposoby postępowania na wypadek pożaru. Zamawiający niezwłocznie po zawarciu umowy udostępni Wykonawcy Instrukcję bezpieczeństwa pożarowego.</w:t>
      </w:r>
    </w:p>
    <w:p w14:paraId="063BC962" w14:textId="77777777" w:rsidR="007D5A5E" w:rsidRPr="007D5A5E" w:rsidRDefault="007D5A5E" w:rsidP="007D5A5E">
      <w:pPr>
        <w:widowControl w:val="0"/>
        <w:numPr>
          <w:ilvl w:val="0"/>
          <w:numId w:val="53"/>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Wykonawca zobowiązany jest wyposażyć pracowników ochrony skierowanych do realizacji umowy w niezbędny sprzęt i środki przymusu bezpośredniego, zgodnie z aktualnym Planem ochrony m. in.: broń palną bojową z normatywem amunicji, pałkę służbową wielofunkcyjną, kajdanki, pilot napadowy, telefon komórkowy oraz identyfikator.</w:t>
      </w:r>
    </w:p>
    <w:p w14:paraId="0688BC3B" w14:textId="1AC93D4D" w:rsidR="007D5A5E" w:rsidRPr="007D5A5E" w:rsidRDefault="007D5A5E" w:rsidP="007D5A5E">
      <w:pPr>
        <w:widowControl w:val="0"/>
        <w:numPr>
          <w:ilvl w:val="0"/>
          <w:numId w:val="53"/>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Wykonawca zobowiązany jest zapewnić pracownikom ochrony skierowanym do realizacji umowy jednolite umundurowanie umożliwiające ich identyfikację oraz identyfikację Wykonawcy jako podmiotu zatrudniającego pracownika ochrony.</w:t>
      </w:r>
    </w:p>
    <w:p w14:paraId="46A9DC4E" w14:textId="77777777" w:rsidR="007D5A5E" w:rsidRPr="007D5A5E" w:rsidRDefault="007D5A5E" w:rsidP="007D5A5E">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4</w:t>
      </w:r>
    </w:p>
    <w:p w14:paraId="7D757100" w14:textId="1F10408F" w:rsidR="007D5A5E" w:rsidRPr="007D5A5E" w:rsidRDefault="007D5A5E" w:rsidP="007D5A5E">
      <w:pPr>
        <w:widowControl w:val="0"/>
        <w:numPr>
          <w:ilvl w:val="0"/>
          <w:numId w:val="36"/>
        </w:numPr>
        <w:autoSpaceDE w:val="0"/>
        <w:autoSpaceDN w:val="0"/>
        <w:spacing w:after="120" w:line="240" w:lineRule="auto"/>
        <w:ind w:right="0"/>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Umowa zostaje zawarta na czas określony od dnia</w:t>
      </w:r>
      <w:r w:rsidR="00531420">
        <w:rPr>
          <w:rFonts w:ascii="Arial" w:eastAsiaTheme="minorHAnsi" w:hAnsi="Arial" w:cs="Arial"/>
          <w:bCs/>
          <w:color w:val="auto"/>
          <w:position w:val="-24"/>
          <w:sz w:val="22"/>
          <w:lang w:eastAsia="en-US"/>
        </w:rPr>
        <w:t xml:space="preserve"> ……</w:t>
      </w:r>
      <w:r w:rsidRPr="007D5A5E">
        <w:rPr>
          <w:rFonts w:ascii="Arial" w:eastAsiaTheme="minorHAnsi" w:hAnsi="Arial" w:cs="Arial"/>
          <w:bCs/>
          <w:color w:val="auto"/>
          <w:position w:val="-24"/>
          <w:sz w:val="22"/>
          <w:lang w:eastAsia="en-US"/>
        </w:rPr>
        <w:t xml:space="preserve">.2022 r. do dnia </w:t>
      </w:r>
      <w:r w:rsidR="00531420">
        <w:rPr>
          <w:rFonts w:ascii="Arial" w:eastAsiaTheme="minorHAnsi" w:hAnsi="Arial" w:cs="Arial"/>
          <w:bCs/>
          <w:color w:val="auto"/>
          <w:position w:val="-24"/>
          <w:sz w:val="22"/>
          <w:lang w:eastAsia="en-US"/>
        </w:rPr>
        <w:t>…..</w:t>
      </w:r>
      <w:r w:rsidRPr="007D5A5E">
        <w:rPr>
          <w:rFonts w:ascii="Arial" w:eastAsiaTheme="minorHAnsi" w:hAnsi="Arial" w:cs="Arial"/>
          <w:bCs/>
          <w:color w:val="auto"/>
          <w:position w:val="-24"/>
          <w:sz w:val="22"/>
          <w:lang w:eastAsia="en-US"/>
        </w:rPr>
        <w:t>..2023 r. lub do wykorzystania kwoty przeznaczonej na jej realizację, określonej w § 7 ust. 1.</w:t>
      </w:r>
    </w:p>
    <w:p w14:paraId="1D7D16F2" w14:textId="77777777" w:rsidR="007D5A5E" w:rsidRPr="007D5A5E" w:rsidRDefault="007D5A5E" w:rsidP="007D5A5E">
      <w:pPr>
        <w:numPr>
          <w:ilvl w:val="0"/>
          <w:numId w:val="36"/>
        </w:numPr>
        <w:shd w:val="clear" w:color="auto" w:fill="FFFFFF"/>
        <w:tabs>
          <w:tab w:val="left" w:pos="426"/>
          <w:tab w:val="left" w:pos="461"/>
        </w:tabs>
        <w:autoSpaceDE w:val="0"/>
        <w:autoSpaceDN w:val="0"/>
        <w:adjustRightInd w:val="0"/>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Umowa ulega rozwiązaniu, bez konieczności sporządzania odrębnego aneksu, z chwilą wyczerpania całości kwoty wynagrodzenia, o której mowa w § 7 ust. 1 Umowy.</w:t>
      </w:r>
    </w:p>
    <w:p w14:paraId="62E604D3" w14:textId="1F3EF6A7" w:rsidR="007D5A5E" w:rsidRPr="007D5A5E" w:rsidRDefault="007D5A5E" w:rsidP="007D5A5E">
      <w:pPr>
        <w:numPr>
          <w:ilvl w:val="0"/>
          <w:numId w:val="36"/>
        </w:numPr>
        <w:shd w:val="clear" w:color="auto" w:fill="FFFFFF"/>
        <w:tabs>
          <w:tab w:val="left" w:pos="426"/>
          <w:tab w:val="left" w:pos="461"/>
        </w:tabs>
        <w:autoSpaceDE w:val="0"/>
        <w:autoSpaceDN w:val="0"/>
        <w:adjustRightInd w:val="0"/>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 xml:space="preserve">Przez wyczerpanie kwoty </w:t>
      </w:r>
      <w:r w:rsidRPr="007D5A5E">
        <w:rPr>
          <w:rFonts w:ascii="Arial" w:eastAsiaTheme="minorHAnsi" w:hAnsi="Arial" w:cs="Arial"/>
          <w:bCs/>
          <w:color w:val="auto"/>
          <w:sz w:val="22"/>
          <w:lang w:eastAsia="en-US"/>
        </w:rPr>
        <w:t>przeznaczonej na jej realizację umowy strony rozumieją także brak wystarczającej kwoty na pokrycie należności z tytułu wynagrodzenia za cały okres rozliczeniowy, o którym mowa w § 7 ust.1 pkt 1.</w:t>
      </w:r>
    </w:p>
    <w:p w14:paraId="08D241DF" w14:textId="7CE5EA3B" w:rsidR="007D5A5E" w:rsidRPr="007D5A5E" w:rsidRDefault="007D5A5E" w:rsidP="007D5A5E">
      <w:pPr>
        <w:numPr>
          <w:ilvl w:val="0"/>
          <w:numId w:val="36"/>
        </w:numPr>
        <w:shd w:val="clear" w:color="auto" w:fill="FFFFFF"/>
        <w:tabs>
          <w:tab w:val="left" w:pos="426"/>
          <w:tab w:val="left" w:pos="461"/>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Zamawiający dopuszcza wykonanie przedmiotu umowy z udziałem podwykonawców.</w:t>
      </w:r>
    </w:p>
    <w:p w14:paraId="0535B054" w14:textId="77777777" w:rsidR="007D5A5E" w:rsidRPr="007D5A5E" w:rsidRDefault="007D5A5E" w:rsidP="007D5A5E">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5</w:t>
      </w:r>
    </w:p>
    <w:p w14:paraId="77BA2F59" w14:textId="77777777" w:rsidR="007D5A5E" w:rsidRPr="007D5A5E" w:rsidRDefault="007D5A5E" w:rsidP="007D5A5E">
      <w:pPr>
        <w:numPr>
          <w:ilvl w:val="0"/>
          <w:numId w:val="43"/>
        </w:numPr>
        <w:tabs>
          <w:tab w:val="right" w:pos="284"/>
        </w:tabs>
        <w:spacing w:after="120" w:line="240" w:lineRule="auto"/>
        <w:ind w:left="284" w:right="0" w:hanging="284"/>
        <w:rPr>
          <w:rFonts w:ascii="Arial" w:eastAsia="Times New Roman" w:hAnsi="Arial" w:cs="Arial"/>
          <w:bCs/>
          <w:color w:val="auto"/>
          <w:position w:val="-24"/>
          <w:sz w:val="22"/>
        </w:rPr>
      </w:pPr>
      <w:r w:rsidRPr="007D5A5E">
        <w:rPr>
          <w:rFonts w:ascii="Arial" w:eastAsia="Times New Roman" w:hAnsi="Arial" w:cs="Arial"/>
          <w:bCs/>
          <w:color w:val="auto"/>
          <w:position w:val="-24"/>
          <w:sz w:val="22"/>
        </w:rPr>
        <w:t>Wykonawca wyznacza ……………………….., tel.: ……………………….., do kierowania pracami stanowiącymi przedmiot umowy.</w:t>
      </w:r>
    </w:p>
    <w:p w14:paraId="3CB7694F" w14:textId="77777777" w:rsidR="007D5A5E" w:rsidRPr="007D5A5E" w:rsidRDefault="007D5A5E" w:rsidP="007D5A5E">
      <w:pPr>
        <w:numPr>
          <w:ilvl w:val="0"/>
          <w:numId w:val="43"/>
        </w:numPr>
        <w:tabs>
          <w:tab w:val="right" w:pos="284"/>
        </w:tabs>
        <w:spacing w:after="120" w:line="240" w:lineRule="auto"/>
        <w:ind w:left="284" w:right="0" w:hanging="284"/>
        <w:rPr>
          <w:rFonts w:ascii="Arial" w:eastAsia="Times New Roman" w:hAnsi="Arial" w:cs="Arial"/>
          <w:bCs/>
          <w:color w:val="auto"/>
          <w:position w:val="-24"/>
          <w:sz w:val="22"/>
        </w:rPr>
      </w:pPr>
      <w:r w:rsidRPr="007D5A5E">
        <w:rPr>
          <w:rFonts w:ascii="Arial" w:eastAsia="Times New Roman" w:hAnsi="Arial" w:cs="Arial"/>
          <w:bCs/>
          <w:color w:val="auto"/>
          <w:position w:val="-24"/>
          <w:sz w:val="22"/>
        </w:rPr>
        <w:t>Zamawiający wyznacza ……………………….., tel.: ……………………….., jako koordynatora prac w zakresie realizacji obowiązków umownych.</w:t>
      </w:r>
    </w:p>
    <w:p w14:paraId="634FDED4" w14:textId="77777777" w:rsidR="007D5A5E" w:rsidRPr="007D5A5E" w:rsidRDefault="007D5A5E" w:rsidP="007D5A5E">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6</w:t>
      </w:r>
    </w:p>
    <w:p w14:paraId="0A2450C6" w14:textId="77777777" w:rsidR="007D5A5E" w:rsidRPr="007D5A5E" w:rsidRDefault="007D5A5E" w:rsidP="007D5A5E">
      <w:pPr>
        <w:numPr>
          <w:ilvl w:val="0"/>
          <w:numId w:val="54"/>
        </w:numPr>
        <w:tabs>
          <w:tab w:val="center" w:pos="4536"/>
          <w:tab w:val="right" w:pos="9072"/>
        </w:tabs>
        <w:spacing w:after="120" w:line="240" w:lineRule="auto"/>
        <w:ind w:right="0"/>
        <w:rPr>
          <w:rFonts w:ascii="Arial" w:eastAsia="Times New Roman" w:hAnsi="Arial" w:cs="Arial"/>
          <w:bCs/>
          <w:color w:val="auto"/>
          <w:position w:val="-24"/>
          <w:sz w:val="22"/>
        </w:rPr>
      </w:pPr>
      <w:r w:rsidRPr="007D5A5E">
        <w:rPr>
          <w:rFonts w:ascii="Arial" w:eastAsia="Times New Roman" w:hAnsi="Arial" w:cs="Arial"/>
          <w:bCs/>
          <w:color w:val="auto"/>
          <w:position w:val="-24"/>
          <w:sz w:val="22"/>
        </w:rPr>
        <w:t>Do obowiązków Wykonawcy należy w szczególności:</w:t>
      </w:r>
    </w:p>
    <w:p w14:paraId="2E3B62AB" w14:textId="77777777" w:rsidR="007D5A5E" w:rsidRPr="007D5A5E" w:rsidRDefault="007D5A5E" w:rsidP="007D5A5E">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podłączenie do stacji monitorowania Wykonawcy, lokalnego systemu alarmowego w ochranianym obiekcie z wykorzystaniem dwóch niezależnych torów transmisji alarmów;</w:t>
      </w:r>
    </w:p>
    <w:p w14:paraId="37451070" w14:textId="77777777" w:rsidR="007D5A5E" w:rsidRPr="007D5A5E" w:rsidRDefault="007D5A5E" w:rsidP="007D5A5E">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uzgodnienia z Zamawiającym, bezzwłocznie po zawarciu umowy, procedury postępowania w przypadku pojawienia się sygnału alarmowego lub sygnału o uszkodzeniu w chronionym obiekcie, która w szczególności powinna:</w:t>
      </w:r>
    </w:p>
    <w:p w14:paraId="6F947C1D" w14:textId="77777777" w:rsidR="007D5A5E" w:rsidRPr="007D5A5E" w:rsidRDefault="007D5A5E" w:rsidP="007D5A5E">
      <w:pPr>
        <w:numPr>
          <w:ilvl w:val="0"/>
          <w:numId w:val="49"/>
        </w:numPr>
        <w:tabs>
          <w:tab w:val="center" w:pos="1134"/>
          <w:tab w:val="right" w:pos="9072"/>
        </w:tabs>
        <w:spacing w:after="120" w:line="240" w:lineRule="auto"/>
        <w:ind w:left="1134" w:right="0" w:hanging="425"/>
        <w:rPr>
          <w:rFonts w:ascii="Arial" w:eastAsia="Times New Roman" w:hAnsi="Arial" w:cs="Arial"/>
          <w:bCs/>
          <w:color w:val="auto"/>
          <w:sz w:val="22"/>
        </w:rPr>
      </w:pPr>
      <w:r w:rsidRPr="007D5A5E">
        <w:rPr>
          <w:rFonts w:ascii="Arial" w:eastAsia="Times New Roman" w:hAnsi="Arial" w:cs="Arial"/>
          <w:bCs/>
          <w:color w:val="auto"/>
          <w:sz w:val="22"/>
        </w:rPr>
        <w:t>zawierać informacje o sposobie przekazywania informacji przez Strony umowy o zaistniałym zdarzeniu,</w:t>
      </w:r>
    </w:p>
    <w:p w14:paraId="2E6A662A" w14:textId="77777777" w:rsidR="007D5A5E" w:rsidRPr="007D5A5E" w:rsidRDefault="007D5A5E" w:rsidP="007D5A5E">
      <w:pPr>
        <w:numPr>
          <w:ilvl w:val="0"/>
          <w:numId w:val="49"/>
        </w:numPr>
        <w:tabs>
          <w:tab w:val="center" w:pos="1134"/>
          <w:tab w:val="right" w:pos="9072"/>
        </w:tabs>
        <w:spacing w:after="120" w:line="240" w:lineRule="auto"/>
        <w:ind w:left="1134" w:right="0" w:hanging="425"/>
        <w:rPr>
          <w:rFonts w:ascii="Arial" w:eastAsia="Times New Roman" w:hAnsi="Arial" w:cs="Arial"/>
          <w:bCs/>
          <w:color w:val="auto"/>
          <w:sz w:val="22"/>
        </w:rPr>
      </w:pPr>
      <w:r w:rsidRPr="007D5A5E">
        <w:rPr>
          <w:rFonts w:ascii="Arial" w:eastAsia="Times New Roman" w:hAnsi="Arial" w:cs="Arial"/>
          <w:bCs/>
          <w:color w:val="auto"/>
          <w:sz w:val="22"/>
        </w:rPr>
        <w:t>zawierać informacje o osobach odpowiedzialnych za podejmowanie decyzji,</w:t>
      </w:r>
    </w:p>
    <w:p w14:paraId="42DE1606" w14:textId="77777777" w:rsidR="007D5A5E" w:rsidRPr="007D5A5E" w:rsidRDefault="007D5A5E" w:rsidP="007D5A5E">
      <w:pPr>
        <w:numPr>
          <w:ilvl w:val="0"/>
          <w:numId w:val="49"/>
        </w:numPr>
        <w:tabs>
          <w:tab w:val="center" w:pos="1134"/>
          <w:tab w:val="right" w:pos="9072"/>
        </w:tabs>
        <w:spacing w:after="120" w:line="240" w:lineRule="auto"/>
        <w:ind w:left="1134" w:right="0" w:hanging="425"/>
        <w:rPr>
          <w:rFonts w:ascii="Arial" w:eastAsia="Times New Roman" w:hAnsi="Arial" w:cs="Arial"/>
          <w:bCs/>
          <w:color w:val="auto"/>
          <w:sz w:val="22"/>
        </w:rPr>
      </w:pPr>
      <w:r w:rsidRPr="007D5A5E">
        <w:rPr>
          <w:rFonts w:ascii="Arial" w:eastAsia="Times New Roman" w:hAnsi="Arial" w:cs="Arial"/>
          <w:bCs/>
          <w:color w:val="auto"/>
          <w:sz w:val="22"/>
        </w:rPr>
        <w:t>określać sposób postępowania w przypadku alarmu wywołanego naruszeniem strefy bez włamania,</w:t>
      </w:r>
    </w:p>
    <w:p w14:paraId="5CFFC9EE" w14:textId="77777777" w:rsidR="007D5A5E" w:rsidRPr="007D5A5E" w:rsidRDefault="007D5A5E" w:rsidP="007D5A5E">
      <w:pPr>
        <w:numPr>
          <w:ilvl w:val="0"/>
          <w:numId w:val="49"/>
        </w:numPr>
        <w:tabs>
          <w:tab w:val="center" w:pos="1134"/>
          <w:tab w:val="right" w:pos="9072"/>
        </w:tabs>
        <w:spacing w:after="120" w:line="240" w:lineRule="auto"/>
        <w:ind w:left="1134" w:right="0" w:hanging="425"/>
        <w:rPr>
          <w:rFonts w:ascii="Arial" w:eastAsia="Times New Roman" w:hAnsi="Arial" w:cs="Arial"/>
          <w:bCs/>
          <w:color w:val="auto"/>
          <w:sz w:val="22"/>
        </w:rPr>
      </w:pPr>
      <w:r w:rsidRPr="007D5A5E">
        <w:rPr>
          <w:rFonts w:ascii="Arial" w:eastAsia="Times New Roman" w:hAnsi="Arial" w:cs="Arial"/>
          <w:bCs/>
          <w:color w:val="auto"/>
          <w:sz w:val="22"/>
        </w:rPr>
        <w:t>określać sposób postępowania w przypadku alarmu wywołanego naruszeniem strefy z włamaniem,</w:t>
      </w:r>
    </w:p>
    <w:p w14:paraId="5BF2A2ED" w14:textId="77777777" w:rsidR="007D5A5E" w:rsidRPr="007D5A5E" w:rsidRDefault="007D5A5E" w:rsidP="007D5A5E">
      <w:pPr>
        <w:numPr>
          <w:ilvl w:val="0"/>
          <w:numId w:val="49"/>
        </w:numPr>
        <w:tabs>
          <w:tab w:val="center" w:pos="1134"/>
        </w:tabs>
        <w:autoSpaceDE w:val="0"/>
        <w:autoSpaceDN w:val="0"/>
        <w:spacing w:after="120" w:line="240" w:lineRule="auto"/>
        <w:ind w:left="1134" w:right="0" w:hanging="425"/>
        <w:rPr>
          <w:rFonts w:ascii="Arial" w:eastAsia="Times New Roman" w:hAnsi="Arial" w:cs="Arial"/>
          <w:bCs/>
          <w:color w:val="auto"/>
          <w:spacing w:val="3"/>
          <w:sz w:val="22"/>
        </w:rPr>
      </w:pPr>
      <w:r w:rsidRPr="007D5A5E">
        <w:rPr>
          <w:rFonts w:ascii="Arial" w:eastAsia="Times New Roman" w:hAnsi="Arial" w:cs="Arial"/>
          <w:bCs/>
          <w:color w:val="auto"/>
          <w:spacing w:val="3"/>
          <w:sz w:val="22"/>
        </w:rPr>
        <w:t>określać sposób postępowania w przypadku alarmu wywołanego napadem,</w:t>
      </w:r>
    </w:p>
    <w:p w14:paraId="0661346B" w14:textId="77777777" w:rsidR="007D5A5E" w:rsidRPr="007D5A5E" w:rsidRDefault="007D5A5E" w:rsidP="007D5A5E">
      <w:pPr>
        <w:numPr>
          <w:ilvl w:val="0"/>
          <w:numId w:val="49"/>
        </w:numPr>
        <w:tabs>
          <w:tab w:val="center" w:pos="1134"/>
        </w:tabs>
        <w:autoSpaceDE w:val="0"/>
        <w:autoSpaceDN w:val="0"/>
        <w:spacing w:after="120" w:line="240" w:lineRule="auto"/>
        <w:ind w:left="1134" w:right="0" w:hanging="425"/>
        <w:rPr>
          <w:rFonts w:ascii="Arial" w:eastAsia="Times New Roman" w:hAnsi="Arial" w:cs="Arial"/>
          <w:bCs/>
          <w:color w:val="auto"/>
          <w:spacing w:val="3"/>
          <w:sz w:val="22"/>
        </w:rPr>
      </w:pPr>
      <w:r w:rsidRPr="007D5A5E">
        <w:rPr>
          <w:rFonts w:ascii="Arial" w:eastAsia="Times New Roman" w:hAnsi="Arial" w:cs="Arial"/>
          <w:bCs/>
          <w:color w:val="auto"/>
          <w:spacing w:val="3"/>
          <w:sz w:val="22"/>
        </w:rPr>
        <w:t>określać sposoby postępowania w przypadku informacji o alarmie sabotażowym, sygnale uszkodzenia, awarii zasilania,</w:t>
      </w:r>
    </w:p>
    <w:p w14:paraId="5A24A9F0" w14:textId="4D8933F1" w:rsidR="007D5A5E" w:rsidRPr="007D5A5E" w:rsidRDefault="007D5A5E" w:rsidP="007D5A5E">
      <w:pPr>
        <w:numPr>
          <w:ilvl w:val="0"/>
          <w:numId w:val="49"/>
        </w:numPr>
        <w:tabs>
          <w:tab w:val="center" w:pos="1134"/>
        </w:tabs>
        <w:autoSpaceDE w:val="0"/>
        <w:autoSpaceDN w:val="0"/>
        <w:spacing w:after="120" w:line="240" w:lineRule="auto"/>
        <w:ind w:left="1134" w:right="0" w:hanging="425"/>
        <w:rPr>
          <w:rFonts w:ascii="Arial" w:eastAsia="Times New Roman" w:hAnsi="Arial" w:cs="Arial"/>
          <w:bCs/>
          <w:color w:val="auto"/>
          <w:spacing w:val="3"/>
          <w:sz w:val="22"/>
        </w:rPr>
      </w:pPr>
      <w:r w:rsidRPr="007D5A5E">
        <w:rPr>
          <w:rFonts w:ascii="Arial" w:eastAsia="Times New Roman" w:hAnsi="Arial" w:cs="Arial"/>
          <w:bCs/>
          <w:color w:val="auto"/>
          <w:spacing w:val="3"/>
          <w:sz w:val="22"/>
        </w:rPr>
        <w:t>możliwość odwołania grupy interwencyjnej przez dowódcę zmiany w ciągu 5 minut od wystąpienia zdarzenia</w:t>
      </w:r>
      <w:r w:rsidR="00037F80">
        <w:rPr>
          <w:rFonts w:ascii="Arial" w:eastAsia="Times New Roman" w:hAnsi="Arial" w:cs="Arial"/>
          <w:bCs/>
          <w:color w:val="auto"/>
          <w:spacing w:val="3"/>
          <w:sz w:val="22"/>
        </w:rPr>
        <w:t>;</w:t>
      </w:r>
    </w:p>
    <w:p w14:paraId="4B983773" w14:textId="77777777" w:rsidR="007D5A5E" w:rsidRPr="007D5A5E" w:rsidRDefault="007D5A5E" w:rsidP="007D5A5E">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zapewnienie nieprzerwanej, całodobowej pracy Uzbrojonego Stanowiska Interwencyjnego (USI) w Stacji Monitorowania Alarmów (SMA);</w:t>
      </w:r>
    </w:p>
    <w:p w14:paraId="299419C2" w14:textId="77777777" w:rsidR="007D5A5E" w:rsidRPr="007D5A5E" w:rsidRDefault="007D5A5E" w:rsidP="007D5A5E">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całodobowe monitorowanie przez SMA lokalnego systemu alarmowego w chronionym obiekcie przez stałe i aktywne przeprowadzanie obserwacji sygnału odbieranego z obiektu oraz w przypadku otrzymania sygnału o alarmie, podejmowanie niezwłocznych i czynnych działań interwencyjno–ochronnych;</w:t>
      </w:r>
    </w:p>
    <w:p w14:paraId="31ACFF4B" w14:textId="77777777" w:rsidR="007D5A5E" w:rsidRPr="007D5A5E" w:rsidRDefault="007D5A5E" w:rsidP="007D5A5E">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 xml:space="preserve">zapewnienie stałej gotowości grup interwencyjnych, w tym gotowości do objęcia ochroną fizyczną  poprzez wystawienie dwuosobowego uzbrojonego „posterunku doraźnego”; </w:t>
      </w:r>
    </w:p>
    <w:p w14:paraId="54CAB597" w14:textId="77777777" w:rsidR="007D5A5E" w:rsidRPr="007D5A5E" w:rsidRDefault="007D5A5E" w:rsidP="007D5A5E">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 xml:space="preserve">zapewnienie dojazdu grupy interwencyjnej w czasie nie dłuższym niż ………. minut od chwili wysłania sygnału o alarmie; </w:t>
      </w:r>
    </w:p>
    <w:p w14:paraId="7FA5376C" w14:textId="239A8523" w:rsidR="007D5A5E" w:rsidRPr="007D5A5E" w:rsidRDefault="007D5A5E" w:rsidP="007D5A5E">
      <w:pPr>
        <w:numPr>
          <w:ilvl w:val="0"/>
          <w:numId w:val="48"/>
        </w:numPr>
        <w:tabs>
          <w:tab w:val="center" w:pos="4536"/>
          <w:tab w:val="right" w:pos="9072"/>
        </w:tabs>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zapewnienie wezwania pomocy grup interwencyjnych za pomocą pilota napadowego, który będzie w dyspozycji pracownika WSO (w przypadku Składnicy RARS)</w:t>
      </w:r>
      <w:r w:rsidR="00037F80">
        <w:rPr>
          <w:rFonts w:ascii="Arial" w:eastAsiaTheme="minorHAnsi" w:hAnsi="Arial" w:cs="Arial"/>
          <w:bCs/>
          <w:color w:val="auto"/>
          <w:sz w:val="22"/>
          <w:lang w:eastAsia="en-US"/>
        </w:rPr>
        <w:t>;</w:t>
      </w:r>
    </w:p>
    <w:p w14:paraId="004C14B6" w14:textId="77777777" w:rsidR="007D5A5E" w:rsidRPr="007D5A5E" w:rsidRDefault="007D5A5E" w:rsidP="007D5A5E">
      <w:pPr>
        <w:numPr>
          <w:ilvl w:val="0"/>
          <w:numId w:val="48"/>
        </w:numPr>
        <w:shd w:val="clear" w:color="auto" w:fill="FFFFFF"/>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bezzwłocznego podjęcia, w razie wystąpienia zagrożenia, czynności zmierzających do zapobieżenia wystąpienia szkody, a w razie jej zaistnienia do zapobieżenia zwiększaniu się jej rozmiarów i natychmiastowego powiadomienia właściwych służb publicznych oraz osoby wskazanej przez Zamawiającego;</w:t>
      </w:r>
    </w:p>
    <w:p w14:paraId="01C341F1" w14:textId="77777777" w:rsidR="007D5A5E" w:rsidRPr="007D5A5E" w:rsidRDefault="007D5A5E" w:rsidP="007D5A5E">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sygnalizowania Zamawiającemu o występujących nieprawidłowościach dotyczących stanu bezpieczeństwa ochranianego obiektu;</w:t>
      </w:r>
    </w:p>
    <w:p w14:paraId="3AC57A64" w14:textId="77777777" w:rsidR="007D5A5E" w:rsidRPr="007D5A5E" w:rsidRDefault="007D5A5E" w:rsidP="007D5A5E">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każdorazowego powiadamiania upoważnionych osób ze strony Zamawiającego o otrzymanym sygnale alarmowym oraz interwencji załóg patrolowo-interwencyjnych w przypadku nie odwołania sygnału alarmowego przez osobę upoważnioną;</w:t>
      </w:r>
    </w:p>
    <w:p w14:paraId="44F52D40" w14:textId="79F2485C" w:rsidR="007D5A5E" w:rsidRPr="007D5A5E" w:rsidRDefault="007D5A5E" w:rsidP="007D5A5E">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dostarczanie raportów ze Stacji Monitorowania Alarmów na żądanie Zamawiającego</w:t>
      </w:r>
      <w:r w:rsidR="00037F80">
        <w:rPr>
          <w:rFonts w:ascii="Arial" w:eastAsia="Times New Roman" w:hAnsi="Arial" w:cs="Arial"/>
          <w:bCs/>
          <w:color w:val="auto"/>
          <w:sz w:val="22"/>
        </w:rPr>
        <w:t>;</w:t>
      </w:r>
    </w:p>
    <w:p w14:paraId="0CD5CF7D" w14:textId="77777777" w:rsidR="007D5A5E" w:rsidRPr="007D5A5E" w:rsidRDefault="007D5A5E" w:rsidP="007D5A5E">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umożliwienie Zamawiającemu zdalnego dostępu (przez przeglądarkę www), do aplikacji monitorującej i przetwarzającej alarmy oraz sygnały generowane w obiektach Zamawiającego i przesyłane do SMA (zakres dostępu powinien obejmować m.in. możliwość podglądu stanu poszczególnych obiektów, wykonywanie raportów ze zdarzeń, wgląd w listę upoważnionych do kontaktów ze stacją i uprawnionych do odwoływania alarmów);</w:t>
      </w:r>
    </w:p>
    <w:p w14:paraId="7DD9FC0F" w14:textId="134D8D71" w:rsidR="007D5A5E" w:rsidRPr="007D5A5E" w:rsidRDefault="007D5A5E" w:rsidP="007D5A5E">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nieodpłatne utrzymanie w sprawności nadajników radiowych, pilotów antynapadowych, radiolinii oraz innych elementów dostarczonych przez Wykonawcę do obiektu Zamawiającego w celu realizacji usług określonych umową;</w:t>
      </w:r>
    </w:p>
    <w:p w14:paraId="2EA7B4A7" w14:textId="5ECED78C" w:rsidR="007D5A5E" w:rsidRPr="007D5A5E" w:rsidRDefault="007D5A5E" w:rsidP="007D5A5E">
      <w:pPr>
        <w:numPr>
          <w:ilvl w:val="0"/>
          <w:numId w:val="54"/>
        </w:numPr>
        <w:autoSpaceDE w:val="0"/>
        <w:autoSpaceDN w:val="0"/>
        <w:spacing w:after="120" w:line="240" w:lineRule="auto"/>
        <w:ind w:right="0"/>
        <w:rPr>
          <w:rFonts w:ascii="Arial" w:eastAsia="Times New Roman" w:hAnsi="Arial" w:cs="Arial"/>
          <w:bCs/>
          <w:color w:val="auto"/>
          <w:spacing w:val="3"/>
          <w:sz w:val="22"/>
        </w:rPr>
      </w:pPr>
      <w:r w:rsidRPr="007D5A5E">
        <w:rPr>
          <w:rFonts w:ascii="Arial" w:eastAsia="Times New Roman" w:hAnsi="Arial" w:cs="Arial"/>
          <w:bCs/>
          <w:color w:val="auto"/>
          <w:spacing w:val="3"/>
          <w:sz w:val="22"/>
        </w:rPr>
        <w:t>W przypadku stwierdzenia przez Zamawiającego konieczności wystawienia ochrony fizycznej, ze względu na zagrożenie bezpieczeństwa ochranianego obiektu, niezwłoczne wystawienie na ten czas ochrony fizycznej. Niezbędne ustalenia w tym zakresie podejmą telefonicznie przedstawiciele Zamawiającego i Wykonawcy</w:t>
      </w:r>
      <w:r w:rsidR="00037F80">
        <w:rPr>
          <w:rFonts w:ascii="Arial" w:eastAsia="Times New Roman" w:hAnsi="Arial" w:cs="Arial"/>
          <w:bCs/>
          <w:color w:val="auto"/>
          <w:spacing w:val="3"/>
          <w:sz w:val="22"/>
        </w:rPr>
        <w:t>.</w:t>
      </w:r>
    </w:p>
    <w:p w14:paraId="72CA2A94" w14:textId="403005E1" w:rsidR="007D5A5E" w:rsidRPr="007D5A5E" w:rsidRDefault="007D5A5E" w:rsidP="007D5A5E">
      <w:pPr>
        <w:numPr>
          <w:ilvl w:val="0"/>
          <w:numId w:val="54"/>
        </w:numPr>
        <w:autoSpaceDE w:val="0"/>
        <w:autoSpaceDN w:val="0"/>
        <w:spacing w:after="120" w:line="240" w:lineRule="auto"/>
        <w:ind w:right="0"/>
        <w:rPr>
          <w:rFonts w:ascii="Arial" w:eastAsia="Times New Roman" w:hAnsi="Arial" w:cs="Arial"/>
          <w:bCs/>
          <w:color w:val="auto"/>
          <w:spacing w:val="3"/>
          <w:sz w:val="22"/>
        </w:rPr>
      </w:pPr>
      <w:r w:rsidRPr="007D5A5E">
        <w:rPr>
          <w:rFonts w:ascii="Arial" w:eastAsia="Times New Roman" w:hAnsi="Arial" w:cs="Arial"/>
          <w:bCs/>
          <w:color w:val="auto"/>
          <w:spacing w:val="3"/>
          <w:sz w:val="22"/>
        </w:rPr>
        <w:t>Ochrona fizyczna, o której mowa w ust. 2, będzie świadczona za pierwszą roboczo-godzinę w ramach wynagrodzenia podstawowego, każda następna rozpoczęta roboczo-godzina będzie płatna według oferty Wykonawcy</w:t>
      </w:r>
      <w:r w:rsidR="00037F80">
        <w:rPr>
          <w:rFonts w:ascii="Arial" w:eastAsia="Times New Roman" w:hAnsi="Arial" w:cs="Arial"/>
          <w:bCs/>
          <w:color w:val="auto"/>
          <w:spacing w:val="3"/>
          <w:sz w:val="22"/>
        </w:rPr>
        <w:t>.</w:t>
      </w:r>
    </w:p>
    <w:p w14:paraId="670B32C6" w14:textId="0A393320" w:rsidR="007D5A5E" w:rsidRPr="007D5A5E" w:rsidRDefault="007D5A5E" w:rsidP="007D5A5E">
      <w:pPr>
        <w:numPr>
          <w:ilvl w:val="0"/>
          <w:numId w:val="54"/>
        </w:numPr>
        <w:autoSpaceDE w:val="0"/>
        <w:autoSpaceDN w:val="0"/>
        <w:spacing w:after="120" w:line="240" w:lineRule="auto"/>
        <w:ind w:right="0"/>
        <w:rPr>
          <w:rFonts w:ascii="Arial" w:eastAsia="Times New Roman" w:hAnsi="Arial" w:cs="Arial"/>
          <w:bCs/>
          <w:color w:val="auto"/>
          <w:spacing w:val="3"/>
          <w:sz w:val="22"/>
        </w:rPr>
      </w:pPr>
      <w:r w:rsidRPr="007D5A5E">
        <w:rPr>
          <w:rFonts w:ascii="Arial" w:eastAsia="Times New Roman" w:hAnsi="Arial" w:cs="Arial"/>
          <w:bCs/>
          <w:color w:val="auto"/>
          <w:spacing w:val="3"/>
          <w:sz w:val="22"/>
        </w:rPr>
        <w:t>Zamawiający zastrzega sobie prawo do bezpłatnego wywołania alarmu próbnego 2 razy w miesiącu.</w:t>
      </w:r>
    </w:p>
    <w:p w14:paraId="33A7BBFC" w14:textId="77777777" w:rsidR="007D5A5E" w:rsidRPr="007D5A5E" w:rsidRDefault="007D5A5E" w:rsidP="007D5A5E">
      <w:pPr>
        <w:widowControl w:val="0"/>
        <w:autoSpaceDE w:val="0"/>
        <w:autoSpaceDN w:val="0"/>
        <w:spacing w:after="120" w:line="240" w:lineRule="auto"/>
        <w:ind w:left="0" w:right="0" w:firstLine="0"/>
        <w:jc w:val="center"/>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 7</w:t>
      </w:r>
    </w:p>
    <w:p w14:paraId="44E37528" w14:textId="7666570D" w:rsidR="007D5A5E" w:rsidRPr="007D5A5E" w:rsidRDefault="007D5A5E" w:rsidP="007D5A5E">
      <w:pPr>
        <w:widowControl w:val="0"/>
        <w:numPr>
          <w:ilvl w:val="0"/>
          <w:numId w:val="45"/>
        </w:numPr>
        <w:autoSpaceDE w:val="0"/>
        <w:autoSpaceDN w:val="0"/>
        <w:spacing w:after="120" w:line="240" w:lineRule="auto"/>
        <w:ind w:left="284" w:right="0" w:hanging="284"/>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Łączna wartość przedmiotu umowy nie może przekroczyć kwoty  ……………………zł netto , powiększonej o podatek od towarów i usług VAT, co stanowi łącznie kwotę ……………………zł brutto (słownie złotych: …………………… 00/100), zgodnie z ofertą Wykonawcy stanowiącą załącznik nr 2 do umowy:</w:t>
      </w:r>
    </w:p>
    <w:p w14:paraId="65126BBA" w14:textId="4F267E1D" w:rsidR="007D5A5E" w:rsidRPr="007D5A5E" w:rsidRDefault="007D5A5E" w:rsidP="007D5A5E">
      <w:pPr>
        <w:widowControl w:val="0"/>
        <w:numPr>
          <w:ilvl w:val="0"/>
          <w:numId w:val="46"/>
        </w:numPr>
        <w:autoSpaceDE w:val="0"/>
        <w:autoSpaceDN w:val="0"/>
        <w:spacing w:after="120" w:line="240" w:lineRule="auto"/>
        <w:ind w:left="567" w:right="0" w:hanging="283"/>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za monitorowanie sygnałów alarmowych i ochronę przez grupy interwencyjne, Strony ustalają miesięczne wynagrodzenie w wysokości ……………………netto powiększonej o podatek od towarów i usług VAT, co stanowi łącznie kwotę ……………………zł brutto (słownie złotych: ……………………, 00/100);</w:t>
      </w:r>
    </w:p>
    <w:p w14:paraId="0EBBA381" w14:textId="12ABAE07" w:rsidR="007D5A5E" w:rsidRPr="007D5A5E" w:rsidRDefault="007D5A5E" w:rsidP="007D5A5E">
      <w:pPr>
        <w:widowControl w:val="0"/>
        <w:numPr>
          <w:ilvl w:val="0"/>
          <w:numId w:val="46"/>
        </w:numPr>
        <w:autoSpaceDE w:val="0"/>
        <w:autoSpaceDN w:val="0"/>
        <w:spacing w:after="120" w:line="240" w:lineRule="auto"/>
        <w:ind w:left="567" w:right="0" w:hanging="283"/>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 xml:space="preserve">za objęcie obiektu ochroną fizyczną „posterunek doraźny” ustala się wynagrodzenie w wysokości ……………………zł netto powiększonej o podatek od towarów i usług VAT, co stanowi łącznie kwotę ……………………zł brutto (słownie złotych: ……………………, </w:t>
      </w:r>
      <w:r w:rsidR="00856F05">
        <w:rPr>
          <w:rFonts w:ascii="Arial" w:eastAsiaTheme="minorHAnsi" w:hAnsi="Arial" w:cs="Arial"/>
          <w:bCs/>
          <w:color w:val="auto"/>
          <w:position w:val="-24"/>
          <w:sz w:val="22"/>
          <w:lang w:eastAsia="en-US"/>
        </w:rPr>
        <w:t>0</w:t>
      </w:r>
      <w:r w:rsidRPr="007D5A5E">
        <w:rPr>
          <w:rFonts w:ascii="Arial" w:eastAsiaTheme="minorHAnsi" w:hAnsi="Arial" w:cs="Arial"/>
          <w:bCs/>
          <w:color w:val="auto"/>
          <w:position w:val="-24"/>
          <w:sz w:val="22"/>
          <w:lang w:eastAsia="en-US"/>
        </w:rPr>
        <w:t>0/100), za  każdą godzinę pracy „posterunku doraźnego”. Strony uzgadniają, że pierwsza godzina ochrony fizycznej liczona od chwili przyjazdu grupy interwencyjnej wlicza się w wynagrodzenie, o którym mowa w pkt 1;</w:t>
      </w:r>
    </w:p>
    <w:p w14:paraId="4F7C32AD" w14:textId="6C144027" w:rsidR="007D5A5E" w:rsidRPr="007D5A5E" w:rsidRDefault="007D5A5E" w:rsidP="007D5A5E">
      <w:pPr>
        <w:widowControl w:val="0"/>
        <w:numPr>
          <w:ilvl w:val="0"/>
          <w:numId w:val="46"/>
        </w:numPr>
        <w:autoSpaceDE w:val="0"/>
        <w:autoSpaceDN w:val="0"/>
        <w:spacing w:after="120" w:line="240" w:lineRule="auto"/>
        <w:ind w:left="567" w:right="0" w:hanging="283"/>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 xml:space="preserve">za przyjazd grupy interwencyjnej na fałszywy i nieodwołany przez dowódcę zmiany alarm wywołany przez system alarmowy Zamawiającego ustala się wynagrodzenie w wysokości ……………………zł netto , powiększonej o podatek od towarów i usług VAT, co stanowi łącznie kwotę ……………………zł brutto (słownie złotych: ……………………, </w:t>
      </w:r>
      <w:r w:rsidR="00856F05">
        <w:rPr>
          <w:rFonts w:ascii="Arial" w:eastAsiaTheme="minorHAnsi" w:hAnsi="Arial" w:cs="Arial"/>
          <w:bCs/>
          <w:color w:val="auto"/>
          <w:position w:val="-24"/>
          <w:sz w:val="22"/>
          <w:lang w:eastAsia="en-US"/>
        </w:rPr>
        <w:t>0</w:t>
      </w:r>
      <w:r w:rsidRPr="007D5A5E">
        <w:rPr>
          <w:rFonts w:ascii="Arial" w:eastAsiaTheme="minorHAnsi" w:hAnsi="Arial" w:cs="Arial"/>
          <w:bCs/>
          <w:color w:val="auto"/>
          <w:position w:val="-24"/>
          <w:sz w:val="22"/>
          <w:lang w:eastAsia="en-US"/>
        </w:rPr>
        <w:t>0/100), za każdy przyjazd grupy interwencyjnej. Strony uzgadniają, że pierwsze dwa przyjazdy grupy interwencyjnej w miesiącu kalendarzowym w wyniku fałszywego i nieuzasadnionego alarmu  wliczone są w wynagrodzenie, o którym mowa  w pkt 1.</w:t>
      </w:r>
    </w:p>
    <w:p w14:paraId="6AB0F422" w14:textId="77777777" w:rsidR="007D5A5E" w:rsidRPr="007D5A5E" w:rsidRDefault="007D5A5E" w:rsidP="007D5A5E">
      <w:pPr>
        <w:widowControl w:val="0"/>
        <w:numPr>
          <w:ilvl w:val="0"/>
          <w:numId w:val="45"/>
        </w:numPr>
        <w:autoSpaceDE w:val="0"/>
        <w:autoSpaceDN w:val="0"/>
        <w:spacing w:after="120" w:line="240" w:lineRule="auto"/>
        <w:ind w:left="284" w:right="0" w:hanging="284"/>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 xml:space="preserve">Wynagrodzenie za świadczenie usług rozliczane będzie miesięcznie. Wykonawca zobowiązuje się do wystawiania faktur VAT za poprzedni miesiąc, w terminie do piątego dnia miesiąca następującego po miesiącu świadczenia usług. </w:t>
      </w:r>
    </w:p>
    <w:p w14:paraId="739EFE94" w14:textId="77777777" w:rsidR="00037F80" w:rsidRDefault="007D5A5E" w:rsidP="007D5A5E">
      <w:pPr>
        <w:widowControl w:val="0"/>
        <w:numPr>
          <w:ilvl w:val="0"/>
          <w:numId w:val="45"/>
        </w:numPr>
        <w:autoSpaceDE w:val="0"/>
        <w:autoSpaceDN w:val="0"/>
        <w:spacing w:after="120" w:line="240" w:lineRule="auto"/>
        <w:ind w:left="284" w:right="0" w:hanging="284"/>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Wykonawca będzie wystawiał faktury na Rządową Agencję Rezerw Strategicznych ul. Grzybowska 45, 00-844 Warszawa i będzie przesyłał na adres: …………………………  Składnica w …………………, lub w formie elektronicznej</w:t>
      </w:r>
      <w:r w:rsidR="00037F80">
        <w:rPr>
          <w:rFonts w:ascii="Arial" w:eastAsiaTheme="minorHAnsi" w:hAnsi="Arial" w:cs="Arial"/>
          <w:bCs/>
          <w:color w:val="auto"/>
          <w:position w:val="-24"/>
          <w:sz w:val="22"/>
          <w:lang w:eastAsia="en-US"/>
        </w:rPr>
        <w:t>:</w:t>
      </w:r>
    </w:p>
    <w:p w14:paraId="3CFC1FE7" w14:textId="50E96A6B" w:rsidR="00037F80" w:rsidRPr="00772466" w:rsidRDefault="00037F80" w:rsidP="00772466">
      <w:pPr>
        <w:widowControl w:val="0"/>
        <w:autoSpaceDE w:val="0"/>
        <w:autoSpaceDN w:val="0"/>
        <w:spacing w:after="120" w:line="240" w:lineRule="auto"/>
        <w:ind w:left="851" w:right="0" w:hanging="425"/>
        <w:rPr>
          <w:rFonts w:ascii="Arial" w:eastAsiaTheme="minorHAnsi" w:hAnsi="Arial" w:cs="Arial"/>
          <w:bCs/>
          <w:color w:val="auto"/>
          <w:position w:val="-24"/>
          <w:sz w:val="22"/>
          <w:lang w:eastAsia="en-US"/>
        </w:rPr>
      </w:pPr>
      <w:r w:rsidRPr="00772466">
        <w:rPr>
          <w:rFonts w:ascii="Arial" w:eastAsia="Times New Roman" w:hAnsi="Arial" w:cs="Arial"/>
          <w:color w:val="auto"/>
          <w:sz w:val="22"/>
        </w:rPr>
        <w:t xml:space="preserve">1) na adres poczty elektronicznej RARS ustalonej dla odbioru faktur elektronicznych: </w:t>
      </w:r>
      <w:hyperlink r:id="rId22" w:history="1">
        <w:r w:rsidRPr="00772466">
          <w:rPr>
            <w:rFonts w:ascii="Arial" w:eastAsia="Times New Roman" w:hAnsi="Arial" w:cs="Arial"/>
            <w:color w:val="auto"/>
            <w:sz w:val="22"/>
            <w:u w:val="single"/>
          </w:rPr>
          <w:t>……</w:t>
        </w:r>
        <w:r w:rsidRPr="00037F80">
          <w:rPr>
            <w:rFonts w:ascii="Arial" w:eastAsia="Times New Roman" w:hAnsi="Arial" w:cs="Arial"/>
            <w:color w:val="auto"/>
            <w:sz w:val="22"/>
            <w:u w:val="single"/>
          </w:rPr>
          <w:t>…………</w:t>
        </w:r>
        <w:r w:rsidRPr="00772466">
          <w:rPr>
            <w:rFonts w:ascii="Arial" w:eastAsia="Times New Roman" w:hAnsi="Arial" w:cs="Arial"/>
            <w:color w:val="auto"/>
            <w:sz w:val="22"/>
            <w:u w:val="single"/>
          </w:rPr>
          <w:t>@rars.gov.pl</w:t>
        </w:r>
      </w:hyperlink>
      <w:r w:rsidRPr="00772466">
        <w:rPr>
          <w:rFonts w:ascii="Arial" w:eastAsia="Times New Roman" w:hAnsi="Arial" w:cs="Arial"/>
          <w:color w:val="auto"/>
          <w:sz w:val="22"/>
        </w:rPr>
        <w:t xml:space="preserve"> lub</w:t>
      </w:r>
    </w:p>
    <w:p w14:paraId="21929BAA" w14:textId="5329BC27" w:rsidR="007D5A5E" w:rsidRPr="00772466" w:rsidRDefault="00037F80" w:rsidP="00772466">
      <w:pPr>
        <w:widowControl w:val="0"/>
        <w:autoSpaceDE w:val="0"/>
        <w:autoSpaceDN w:val="0"/>
        <w:spacing w:after="120" w:line="240" w:lineRule="auto"/>
        <w:ind w:left="851" w:right="0" w:hanging="425"/>
        <w:rPr>
          <w:rFonts w:ascii="Arial" w:eastAsiaTheme="minorHAnsi" w:hAnsi="Arial" w:cs="Arial"/>
          <w:bCs/>
          <w:color w:val="auto"/>
          <w:position w:val="-24"/>
          <w:sz w:val="22"/>
          <w:lang w:eastAsia="en-US"/>
        </w:rPr>
      </w:pPr>
      <w:r w:rsidRPr="00772466">
        <w:rPr>
          <w:rFonts w:ascii="Arial" w:eastAsia="Times New Roman" w:hAnsi="Arial" w:cs="Arial"/>
          <w:color w:val="auto"/>
          <w:sz w:val="22"/>
        </w:rPr>
        <w:t>2) przez platformę PEF, zgodnie z art. 4 ust. 1 ustawy z dnia 9</w:t>
      </w:r>
      <w:r w:rsidRPr="00772466">
        <w:rPr>
          <w:rFonts w:ascii="Arial" w:eastAsia="Calibri" w:hAnsi="Arial" w:cs="Arial"/>
          <w:color w:val="auto"/>
          <w:sz w:val="22"/>
          <w:lang w:eastAsia="en-US"/>
        </w:rPr>
        <w:t xml:space="preserve"> l</w:t>
      </w:r>
      <w:r w:rsidRPr="00772466">
        <w:rPr>
          <w:rFonts w:ascii="Arial" w:eastAsia="Times New Roman" w:hAnsi="Arial" w:cs="Arial"/>
          <w:color w:val="auto"/>
          <w:sz w:val="22"/>
        </w:rPr>
        <w:t>istopada 2018 r. o</w:t>
      </w:r>
      <w:r w:rsidRPr="00772466">
        <w:rPr>
          <w:rFonts w:ascii="Arial" w:eastAsia="Calibri" w:hAnsi="Arial" w:cs="Arial"/>
          <w:color w:val="auto"/>
          <w:sz w:val="22"/>
        </w:rPr>
        <w:t> </w:t>
      </w:r>
      <w:r w:rsidRPr="00037F80">
        <w:rPr>
          <w:rFonts w:ascii="Arial" w:eastAsia="Times New Roman" w:hAnsi="Arial" w:cs="Arial"/>
          <w:color w:val="auto"/>
          <w:sz w:val="22"/>
        </w:rPr>
        <w:t>elektronicznym fakturowaniu w zamówieniach publicznych, koncesjach na roboty budowlane lub usługi oraz partnerstwie publiczno-prywatnym (Dz. U. z 2020 r., poz. 1666)</w:t>
      </w:r>
      <w:r w:rsidRPr="00037F80">
        <w:rPr>
          <w:rFonts w:ascii="Arial" w:eastAsia="Calibri" w:hAnsi="Arial" w:cs="Arial"/>
          <w:color w:val="auto"/>
          <w:kern w:val="3"/>
          <w:sz w:val="22"/>
          <w:lang w:eastAsia="zh-CN"/>
        </w:rPr>
        <w:t>.</w:t>
      </w:r>
    </w:p>
    <w:p w14:paraId="106A7E09" w14:textId="03240667" w:rsidR="007D5A5E" w:rsidRPr="00772466" w:rsidRDefault="007D5A5E" w:rsidP="00772466">
      <w:pPr>
        <w:pStyle w:val="Akapitzlist"/>
        <w:widowControl w:val="0"/>
        <w:numPr>
          <w:ilvl w:val="0"/>
          <w:numId w:val="67"/>
        </w:numPr>
        <w:autoSpaceDE w:val="0"/>
        <w:autoSpaceDN w:val="0"/>
        <w:spacing w:after="120" w:line="240" w:lineRule="auto"/>
        <w:ind w:right="0"/>
        <w:rPr>
          <w:rFonts w:ascii="Arial" w:eastAsiaTheme="minorHAnsi" w:hAnsi="Arial" w:cs="Arial"/>
          <w:bCs/>
          <w:color w:val="auto"/>
          <w:position w:val="-24"/>
          <w:sz w:val="22"/>
          <w:lang w:eastAsia="en-US"/>
        </w:rPr>
      </w:pPr>
      <w:r w:rsidRPr="00772466">
        <w:rPr>
          <w:rFonts w:ascii="Arial" w:eastAsiaTheme="minorHAnsi" w:hAnsi="Arial" w:cs="Arial"/>
          <w:bCs/>
          <w:color w:val="auto"/>
          <w:position w:val="-24"/>
          <w:sz w:val="22"/>
          <w:lang w:eastAsia="en-US"/>
        </w:rPr>
        <w:t xml:space="preserve">Zamawiający ma obowiązek zapłaty prawidłowo wystawionej i zgodnej z umową faktury w terminie 14 dni od daty jej otrzymania przez Składnicę Rządowej Agencji Rezerw Strategicznych, o której mowa w ust. 3, w drodze przelewu bankowego z konta Zamawiającego na rachunek bankowy Wykonawcy nr konta: ……………………………. Za dzień zapłaty uznaje się </w:t>
      </w:r>
      <w:r w:rsidR="00856F05" w:rsidRPr="00772466">
        <w:rPr>
          <w:rFonts w:ascii="Arial" w:eastAsiaTheme="minorHAnsi" w:hAnsi="Arial" w:cs="Arial"/>
          <w:bCs/>
          <w:color w:val="auto"/>
          <w:position w:val="-24"/>
          <w:sz w:val="22"/>
          <w:lang w:eastAsia="en-US"/>
        </w:rPr>
        <w:t xml:space="preserve">dzień </w:t>
      </w:r>
      <w:r w:rsidRPr="00772466">
        <w:rPr>
          <w:rFonts w:ascii="Arial" w:eastAsiaTheme="minorHAnsi" w:hAnsi="Arial" w:cs="Arial"/>
          <w:bCs/>
          <w:color w:val="auto"/>
          <w:position w:val="-24"/>
          <w:sz w:val="22"/>
          <w:lang w:eastAsia="en-US"/>
        </w:rPr>
        <w:t>obciążeni</w:t>
      </w:r>
      <w:r w:rsidR="00856F05" w:rsidRPr="00772466">
        <w:rPr>
          <w:rFonts w:ascii="Arial" w:eastAsiaTheme="minorHAnsi" w:hAnsi="Arial" w:cs="Arial"/>
          <w:bCs/>
          <w:color w:val="auto"/>
          <w:position w:val="-24"/>
          <w:sz w:val="22"/>
          <w:lang w:eastAsia="en-US"/>
        </w:rPr>
        <w:t>a</w:t>
      </w:r>
      <w:r w:rsidRPr="00772466">
        <w:rPr>
          <w:rFonts w:ascii="Arial" w:eastAsiaTheme="minorHAnsi" w:hAnsi="Arial" w:cs="Arial"/>
          <w:bCs/>
          <w:color w:val="auto"/>
          <w:position w:val="-24"/>
          <w:sz w:val="22"/>
          <w:lang w:eastAsia="en-US"/>
        </w:rPr>
        <w:t xml:space="preserve"> rachunku Zamawiającego.</w:t>
      </w:r>
    </w:p>
    <w:p w14:paraId="6071D85D" w14:textId="77777777" w:rsidR="007D5A5E" w:rsidRPr="007D5A5E" w:rsidRDefault="007D5A5E" w:rsidP="00772466">
      <w:pPr>
        <w:widowControl w:val="0"/>
        <w:numPr>
          <w:ilvl w:val="0"/>
          <w:numId w:val="67"/>
        </w:numPr>
        <w:autoSpaceDE w:val="0"/>
        <w:autoSpaceDN w:val="0"/>
        <w:spacing w:after="120" w:line="240" w:lineRule="auto"/>
        <w:ind w:left="284" w:right="0" w:hanging="284"/>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 xml:space="preserve">W przypadku zmiany numeru rachunku bankowego  przez Wykonawcę, Wykonawca zobowiązany jest o tym fakcie niezwłocznie poinformować pisemnie Zamawiającego. Pismo powinno być podpisane przez osoby umocowane do reprezentowania Wykonawcy. W piśmie tym powinna znaleźć się informacja o nowym rachunku  bankowym Wykonawcy, na który Zamawiający będzie dokonywał płatności z tytułu  Umowy. </w:t>
      </w:r>
    </w:p>
    <w:p w14:paraId="0A86515D" w14:textId="77777777" w:rsidR="007D5A5E" w:rsidRPr="007D5A5E" w:rsidRDefault="007D5A5E" w:rsidP="00772466">
      <w:pPr>
        <w:widowControl w:val="0"/>
        <w:numPr>
          <w:ilvl w:val="0"/>
          <w:numId w:val="67"/>
        </w:numPr>
        <w:autoSpaceDE w:val="0"/>
        <w:autoSpaceDN w:val="0"/>
        <w:spacing w:after="120" w:line="240" w:lineRule="auto"/>
        <w:ind w:left="284" w:right="0" w:hanging="284"/>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Zmiana numeru rachunku bankowego, dokonana zgodnie z postanowieniami ust. 5 nie wymaga zmiany warunków umowy w formie pisemnego aneksu.</w:t>
      </w:r>
    </w:p>
    <w:p w14:paraId="43D4108A" w14:textId="2BEACA34" w:rsidR="007D5A5E" w:rsidRPr="007D5A5E" w:rsidRDefault="007D5A5E" w:rsidP="00772466">
      <w:pPr>
        <w:widowControl w:val="0"/>
        <w:numPr>
          <w:ilvl w:val="0"/>
          <w:numId w:val="67"/>
        </w:numPr>
        <w:autoSpaceDE w:val="0"/>
        <w:autoSpaceDN w:val="0"/>
        <w:spacing w:after="120" w:line="240" w:lineRule="auto"/>
        <w:ind w:left="284" w:right="0" w:hanging="284"/>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 xml:space="preserve">Płatności z tytułu niniejszej umowy będą dokonywane w formie podzielonej płatności, o której mowa w art. 108a </w:t>
      </w:r>
      <w:r w:rsidR="00856F05">
        <w:rPr>
          <w:rFonts w:ascii="Arial" w:eastAsiaTheme="minorHAnsi" w:hAnsi="Arial" w:cs="Arial"/>
          <w:bCs/>
          <w:color w:val="auto"/>
          <w:position w:val="-24"/>
          <w:sz w:val="22"/>
          <w:lang w:eastAsia="en-US"/>
        </w:rPr>
        <w:t>u</w:t>
      </w:r>
      <w:r w:rsidRPr="007D5A5E">
        <w:rPr>
          <w:rFonts w:ascii="Arial" w:eastAsiaTheme="minorHAnsi" w:hAnsi="Arial" w:cs="Arial"/>
          <w:bCs/>
          <w:color w:val="auto"/>
          <w:position w:val="-24"/>
          <w:sz w:val="22"/>
          <w:lang w:eastAsia="en-US"/>
        </w:rPr>
        <w:t>stawy z dnia 11 marca 2004 r. o podatku od towarów i usług (Dz. U. z 2018 r. poz. 2174</w:t>
      </w:r>
      <w:r w:rsidR="00856F05">
        <w:rPr>
          <w:rFonts w:ascii="Arial" w:eastAsiaTheme="minorHAnsi" w:hAnsi="Arial" w:cs="Arial"/>
          <w:bCs/>
          <w:color w:val="auto"/>
          <w:position w:val="-24"/>
          <w:sz w:val="22"/>
          <w:lang w:eastAsia="en-US"/>
        </w:rPr>
        <w:t>,</w:t>
      </w:r>
      <w:r w:rsidRPr="007D5A5E">
        <w:rPr>
          <w:rFonts w:ascii="Arial" w:eastAsiaTheme="minorHAnsi" w:hAnsi="Arial" w:cs="Arial"/>
          <w:bCs/>
          <w:color w:val="auto"/>
          <w:position w:val="-24"/>
          <w:sz w:val="22"/>
          <w:lang w:eastAsia="en-US"/>
        </w:rPr>
        <w:t xml:space="preserve"> z </w:t>
      </w:r>
      <w:proofErr w:type="spellStart"/>
      <w:r w:rsidRPr="007D5A5E">
        <w:rPr>
          <w:rFonts w:ascii="Arial" w:eastAsiaTheme="minorHAnsi" w:hAnsi="Arial" w:cs="Arial"/>
          <w:bCs/>
          <w:color w:val="auto"/>
          <w:position w:val="-24"/>
          <w:sz w:val="22"/>
          <w:lang w:eastAsia="en-US"/>
        </w:rPr>
        <w:t>późn</w:t>
      </w:r>
      <w:proofErr w:type="spellEnd"/>
      <w:r w:rsidRPr="007D5A5E">
        <w:rPr>
          <w:rFonts w:ascii="Arial" w:eastAsiaTheme="minorHAnsi" w:hAnsi="Arial" w:cs="Arial"/>
          <w:bCs/>
          <w:color w:val="auto"/>
          <w:position w:val="-24"/>
          <w:sz w:val="22"/>
          <w:lang w:eastAsia="en-US"/>
        </w:rPr>
        <w:t>. zm.).</w:t>
      </w:r>
    </w:p>
    <w:p w14:paraId="398B4E4F" w14:textId="77777777" w:rsidR="007D5A5E" w:rsidRPr="007D5A5E" w:rsidRDefault="007D5A5E" w:rsidP="007D5A5E">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8</w:t>
      </w:r>
    </w:p>
    <w:p w14:paraId="3047EDD0" w14:textId="77777777" w:rsidR="007D5A5E" w:rsidRPr="007D5A5E" w:rsidRDefault="007D5A5E" w:rsidP="007D5A5E">
      <w:pPr>
        <w:numPr>
          <w:ilvl w:val="0"/>
          <w:numId w:val="37"/>
        </w:numPr>
        <w:tabs>
          <w:tab w:val="center" w:pos="4536"/>
          <w:tab w:val="right" w:pos="9072"/>
        </w:tabs>
        <w:spacing w:after="120" w:line="240" w:lineRule="auto"/>
        <w:ind w:right="0"/>
        <w:rPr>
          <w:rFonts w:ascii="Arial" w:eastAsia="Times New Roman" w:hAnsi="Arial" w:cs="Arial"/>
          <w:bCs/>
          <w:color w:val="auto"/>
          <w:position w:val="-24"/>
          <w:sz w:val="22"/>
        </w:rPr>
      </w:pPr>
      <w:r w:rsidRPr="007D5A5E">
        <w:rPr>
          <w:rFonts w:ascii="Arial" w:eastAsia="Times New Roman" w:hAnsi="Arial" w:cs="Arial"/>
          <w:bCs/>
          <w:color w:val="auto"/>
          <w:position w:val="-24"/>
          <w:sz w:val="22"/>
        </w:rPr>
        <w:t>W razie niewykonania lub nienależytego wykonania umowy Wykonawca zapłaci kary umowne Zamawiającemu:</w:t>
      </w:r>
    </w:p>
    <w:p w14:paraId="527B187B" w14:textId="695BEF5A" w:rsidR="007D5A5E" w:rsidRPr="007D5A5E" w:rsidRDefault="007D5A5E" w:rsidP="007D5A5E">
      <w:pPr>
        <w:widowControl w:val="0"/>
        <w:numPr>
          <w:ilvl w:val="1"/>
          <w:numId w:val="37"/>
        </w:numPr>
        <w:shd w:val="clear" w:color="auto" w:fill="FFFFFF"/>
        <w:tabs>
          <w:tab w:val="left" w:pos="1618"/>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imes New Roman" w:hAnsi="Arial" w:cs="Arial"/>
          <w:bCs/>
          <w:color w:val="auto"/>
          <w:sz w:val="22"/>
        </w:rPr>
        <w:t xml:space="preserve">za zwłokę w usunięciu niezgodności, o których mowa w § 9 ust. 2 stwierdzonych przez Zamawiającego w wysokości 10 % miesięcznego wynagrodzenia brutto, o którym mowa w § 7 ust. 1 pkt 1 umowy, za każdy dzień </w:t>
      </w:r>
      <w:r w:rsidR="00856F05">
        <w:rPr>
          <w:rFonts w:ascii="Arial" w:eastAsia="Times New Roman" w:hAnsi="Arial" w:cs="Arial"/>
          <w:bCs/>
          <w:color w:val="auto"/>
          <w:sz w:val="22"/>
        </w:rPr>
        <w:t>zwłoki</w:t>
      </w:r>
      <w:r w:rsidRPr="007D5A5E">
        <w:rPr>
          <w:rFonts w:ascii="Arial" w:eastAsia="Times New Roman" w:hAnsi="Arial" w:cs="Arial"/>
          <w:bCs/>
          <w:color w:val="auto"/>
          <w:sz w:val="22"/>
        </w:rPr>
        <w:t>,</w:t>
      </w:r>
    </w:p>
    <w:p w14:paraId="5767114E" w14:textId="77777777" w:rsidR="007D5A5E" w:rsidRPr="007D5A5E" w:rsidRDefault="007D5A5E" w:rsidP="007D5A5E">
      <w:pPr>
        <w:widowControl w:val="0"/>
        <w:numPr>
          <w:ilvl w:val="1"/>
          <w:numId w:val="37"/>
        </w:numPr>
        <w:tabs>
          <w:tab w:val="center" w:pos="4536"/>
          <w:tab w:val="right" w:pos="9072"/>
        </w:tabs>
        <w:autoSpaceDE w:val="0"/>
        <w:autoSpaceDN w:val="0"/>
        <w:adjustRightInd w:val="0"/>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w przypadku niewywiązania się z obowiązku, o którym mowa w § 6 pkt 5 – w wysokości iloczynu stawki godzinowej określonej w § 7 ust. 1 pkt 2 i sumy ilości godzin jakie upłyną od chwili powstania obowiązku objęcia ochroną fizyczną obiektu do czasu wywiązania się Wykonawcy z tego obowiązku lub do czasu ustania tego obowiązku;</w:t>
      </w:r>
    </w:p>
    <w:p w14:paraId="280FC962" w14:textId="77777777" w:rsidR="007D5A5E" w:rsidRPr="007D5A5E" w:rsidRDefault="007D5A5E" w:rsidP="007D5A5E">
      <w:pPr>
        <w:widowControl w:val="0"/>
        <w:numPr>
          <w:ilvl w:val="1"/>
          <w:numId w:val="37"/>
        </w:numPr>
        <w:tabs>
          <w:tab w:val="center" w:pos="4536"/>
          <w:tab w:val="right" w:pos="9072"/>
        </w:tabs>
        <w:autoSpaceDE w:val="0"/>
        <w:autoSpaceDN w:val="0"/>
        <w:adjustRightInd w:val="0"/>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z tytułu odstąpienia od umowy z przyczyn zależnych od Wykonawcy – w wysokości 20% łącznego wynagrodzenia brutto określonego  w § 7 ust 1;</w:t>
      </w:r>
    </w:p>
    <w:p w14:paraId="00AD8B99" w14:textId="77777777" w:rsidR="007D5A5E" w:rsidRPr="007D5A5E" w:rsidRDefault="007D5A5E" w:rsidP="007D5A5E">
      <w:pPr>
        <w:widowControl w:val="0"/>
        <w:numPr>
          <w:ilvl w:val="1"/>
          <w:numId w:val="37"/>
        </w:numPr>
        <w:tabs>
          <w:tab w:val="center" w:pos="4536"/>
          <w:tab w:val="right" w:pos="9072"/>
        </w:tabs>
        <w:autoSpaceDE w:val="0"/>
        <w:autoSpaceDN w:val="0"/>
        <w:adjustRightInd w:val="0"/>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w przypadku rozwiązania umowy ze skutkiem natychmiastowym przez Zamawiającego na podstawie § 10 ust. 3 – w wysokości 20% łącznego wynagrodzenia brutto określonego  w § 7 ust 1;</w:t>
      </w:r>
    </w:p>
    <w:p w14:paraId="1CD11BA4" w14:textId="06FA2DF5" w:rsidR="007D5A5E" w:rsidRPr="007D5A5E" w:rsidRDefault="007D5A5E" w:rsidP="007D5A5E">
      <w:pPr>
        <w:widowControl w:val="0"/>
        <w:numPr>
          <w:ilvl w:val="1"/>
          <w:numId w:val="37"/>
        </w:numPr>
        <w:tabs>
          <w:tab w:val="center" w:pos="4536"/>
          <w:tab w:val="right" w:pos="9072"/>
        </w:tabs>
        <w:autoSpaceDE w:val="0"/>
        <w:autoSpaceDN w:val="0"/>
        <w:adjustRightInd w:val="0"/>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 xml:space="preserve"> z tytułu braku zapłaty lub nieterminowej zapłaty wynagrodzenia należnego podwykonawcom z tytułu zmiany wysokości wynagrodzenia – w wysokości 1% całkowitego wynagrodzenia brutto określonego w § 7 ust 1, za każdego podwykonawcę.</w:t>
      </w:r>
    </w:p>
    <w:p w14:paraId="1D1E18C1" w14:textId="46C1D6D0" w:rsidR="007D5A5E" w:rsidRPr="007D5A5E" w:rsidRDefault="007D5A5E" w:rsidP="007D5A5E">
      <w:pPr>
        <w:widowControl w:val="0"/>
        <w:numPr>
          <w:ilvl w:val="0"/>
          <w:numId w:val="37"/>
        </w:numPr>
        <w:shd w:val="clear" w:color="auto" w:fill="FFFFFF"/>
        <w:tabs>
          <w:tab w:val="left" w:pos="1272"/>
        </w:tabs>
        <w:autoSpaceDE w:val="0"/>
        <w:autoSpaceDN w:val="0"/>
        <w:adjustRightInd w:val="0"/>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 xml:space="preserve">Maksymalna wysokość kar umownych, której może dochodzić Zamawiający nie może przekroczyć 20% maksymalnej wartości wynagrodzenia brutto określonej w </w:t>
      </w:r>
      <w:r w:rsidRPr="007D5A5E">
        <w:rPr>
          <w:rFonts w:ascii="Arial" w:eastAsiaTheme="minorHAnsi" w:hAnsi="Arial" w:cs="Arial"/>
          <w:bCs/>
          <w:color w:val="auto"/>
          <w:sz w:val="22"/>
          <w:lang w:eastAsia="en-US"/>
        </w:rPr>
        <w:t>§ 7 ust. 1.</w:t>
      </w:r>
    </w:p>
    <w:p w14:paraId="26A86F9B" w14:textId="77777777" w:rsidR="007D5A5E" w:rsidRPr="007D5A5E" w:rsidRDefault="007D5A5E" w:rsidP="007D5A5E">
      <w:pPr>
        <w:widowControl w:val="0"/>
        <w:numPr>
          <w:ilvl w:val="0"/>
          <w:numId w:val="37"/>
        </w:numPr>
        <w:shd w:val="clear" w:color="auto" w:fill="FFFFFF"/>
        <w:tabs>
          <w:tab w:val="left" w:pos="1272"/>
        </w:tabs>
        <w:autoSpaceDE w:val="0"/>
        <w:autoSpaceDN w:val="0"/>
        <w:adjustRightInd w:val="0"/>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Wykonawca wyraża nieodwołalną zgodę na potrącenie ewentualnych kar umownych z wynagrodzenia za wykonanie umowy.</w:t>
      </w:r>
    </w:p>
    <w:p w14:paraId="547C5F64" w14:textId="1DE9510A" w:rsidR="007D5A5E" w:rsidRPr="007D5A5E" w:rsidRDefault="007D5A5E" w:rsidP="007D5A5E">
      <w:pPr>
        <w:widowControl w:val="0"/>
        <w:numPr>
          <w:ilvl w:val="0"/>
          <w:numId w:val="37"/>
        </w:numPr>
        <w:shd w:val="clear" w:color="auto" w:fill="FFFFFF"/>
        <w:tabs>
          <w:tab w:val="left" w:pos="1272"/>
        </w:tabs>
        <w:autoSpaceDE w:val="0"/>
        <w:autoSpaceDN w:val="0"/>
        <w:adjustRightInd w:val="0"/>
        <w:spacing w:after="120" w:line="240" w:lineRule="auto"/>
        <w:ind w:right="0"/>
        <w:contextualSpacing/>
        <w:rPr>
          <w:rFonts w:ascii="Arial" w:eastAsia="Times New Roman" w:hAnsi="Arial" w:cs="Arial"/>
          <w:bCs/>
          <w:color w:val="auto"/>
          <w:sz w:val="22"/>
        </w:rPr>
      </w:pPr>
      <w:r w:rsidRPr="007D5A5E">
        <w:rPr>
          <w:rFonts w:ascii="Arial" w:eastAsia="Times New Roman" w:hAnsi="Arial" w:cs="Arial"/>
          <w:bCs/>
          <w:color w:val="auto"/>
          <w:sz w:val="22"/>
        </w:rPr>
        <w:t>Zamawiający zastrzega sobie prawo do dochodzenia odszkodowania przewyższającego wysokość kar umownych na zasadach ogólnych.</w:t>
      </w:r>
    </w:p>
    <w:p w14:paraId="42645289" w14:textId="77777777" w:rsidR="007D5A5E" w:rsidRPr="007D5A5E" w:rsidRDefault="007D5A5E" w:rsidP="007D5A5E">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9</w:t>
      </w:r>
    </w:p>
    <w:p w14:paraId="1DBF33C7" w14:textId="58CE0E48" w:rsidR="007D5A5E" w:rsidRPr="007D5A5E" w:rsidRDefault="007D5A5E" w:rsidP="007D5A5E">
      <w:pPr>
        <w:numPr>
          <w:ilvl w:val="0"/>
          <w:numId w:val="59"/>
        </w:numPr>
        <w:spacing w:after="120" w:line="240" w:lineRule="auto"/>
        <w:ind w:right="0"/>
        <w:rPr>
          <w:rFonts w:ascii="Arial" w:eastAsia="Calibri" w:hAnsi="Arial" w:cs="Arial"/>
          <w:color w:val="auto"/>
          <w:sz w:val="22"/>
          <w:lang w:eastAsia="en-US"/>
        </w:rPr>
      </w:pPr>
      <w:r w:rsidRPr="007D5A5E">
        <w:rPr>
          <w:rFonts w:ascii="Arial" w:eastAsia="Calibri" w:hAnsi="Arial" w:cs="Arial"/>
          <w:color w:val="auto"/>
          <w:sz w:val="22"/>
          <w:lang w:eastAsia="en-US"/>
        </w:rPr>
        <w:t xml:space="preserve">Wykonawca oświadcza, że przy realizacji umowy, stosownie do art. 95 ust. 1 ustawy z dnia 11 września 2019 r. Prawo zamówień publicznych, wszystkie osoby </w:t>
      </w:r>
      <w:r w:rsidR="0067688D" w:rsidRPr="007A41EE">
        <w:rPr>
          <w:rFonts w:ascii="Arial" w:eastAsia="Calibri" w:hAnsi="Arial" w:cs="Arial"/>
          <w:color w:val="auto"/>
          <w:sz w:val="22"/>
          <w:lang w:eastAsia="en-US"/>
        </w:rPr>
        <w:t xml:space="preserve">wykonujące </w:t>
      </w:r>
      <w:r w:rsidR="0067688D" w:rsidRPr="007A41EE">
        <w:rPr>
          <w:rFonts w:ascii="Arial" w:hAnsi="Arial" w:cs="Arial"/>
          <w:sz w:val="22"/>
        </w:rPr>
        <w:t>prace polegające na</w:t>
      </w:r>
      <w:r w:rsidR="0067688D" w:rsidRPr="007A41EE">
        <w:rPr>
          <w:rFonts w:ascii="Arial" w:hAnsi="Arial" w:cs="Arial"/>
          <w:b/>
          <w:sz w:val="22"/>
        </w:rPr>
        <w:t xml:space="preserve"> </w:t>
      </w:r>
      <w:r w:rsidR="0067688D" w:rsidRPr="007A41EE">
        <w:rPr>
          <w:rFonts w:ascii="Arial" w:hAnsi="Arial" w:cs="Arial"/>
          <w:bCs/>
          <w:sz w:val="22"/>
        </w:rPr>
        <w:t>całodobowym monitorowaniu sygnałów alarmowych i prowadzeniu działań interwencyjno-ochronnych</w:t>
      </w:r>
      <w:r w:rsidRPr="007A41EE">
        <w:rPr>
          <w:rFonts w:ascii="Arial" w:eastAsia="Calibri" w:hAnsi="Arial" w:cs="Arial"/>
          <w:color w:val="auto"/>
          <w:sz w:val="22"/>
          <w:lang w:eastAsia="en-US"/>
        </w:rPr>
        <w:t>, które ze strony Wykonawcy lub podwykonawcy wykonywać będą</w:t>
      </w:r>
      <w:r w:rsidRPr="007D5A5E">
        <w:rPr>
          <w:rFonts w:ascii="Arial" w:eastAsia="Calibri" w:hAnsi="Arial" w:cs="Arial"/>
          <w:color w:val="auto"/>
          <w:sz w:val="22"/>
          <w:lang w:eastAsia="en-US"/>
        </w:rPr>
        <w:t xml:space="preserve"> czynności</w:t>
      </w:r>
      <w:r w:rsidRPr="007D5A5E">
        <w:rPr>
          <w:rFonts w:ascii="Arial" w:eastAsiaTheme="minorHAnsi" w:hAnsi="Arial" w:cs="Arial"/>
          <w:color w:val="auto"/>
          <w:sz w:val="22"/>
          <w:lang w:eastAsia="en-US"/>
        </w:rPr>
        <w:t xml:space="preserve"> </w:t>
      </w:r>
      <w:r w:rsidRPr="007D5A5E">
        <w:rPr>
          <w:rFonts w:ascii="Arial" w:eastAsia="Calibri" w:hAnsi="Arial" w:cs="Arial"/>
          <w:color w:val="auto"/>
          <w:sz w:val="22"/>
          <w:lang w:eastAsia="en-US"/>
        </w:rPr>
        <w:t>niezbędne do prawidłowej realizacji przedmiotu zamówienia, będą zatrudnione na podstawie stosunku pracy, przez cały okres realizacji umowy.</w:t>
      </w:r>
    </w:p>
    <w:p w14:paraId="4B32233F" w14:textId="4F6AF936" w:rsidR="007D5A5E" w:rsidRPr="007D5A5E" w:rsidRDefault="007D5A5E" w:rsidP="007D5A5E">
      <w:pPr>
        <w:numPr>
          <w:ilvl w:val="0"/>
          <w:numId w:val="59"/>
        </w:numPr>
        <w:spacing w:after="120" w:line="240" w:lineRule="auto"/>
        <w:ind w:right="0"/>
        <w:rPr>
          <w:rFonts w:ascii="Arial" w:eastAsia="Calibri" w:hAnsi="Arial" w:cs="Arial"/>
          <w:color w:val="auto"/>
          <w:sz w:val="22"/>
          <w:lang w:eastAsia="en-US"/>
        </w:rPr>
      </w:pPr>
      <w:r w:rsidRPr="007D5A5E">
        <w:rPr>
          <w:rFonts w:ascii="Arial" w:eastAsia="Calibri" w:hAnsi="Arial" w:cs="Arial"/>
          <w:color w:val="auto"/>
          <w:sz w:val="22"/>
          <w:lang w:eastAsia="en-US"/>
        </w:rPr>
        <w:t xml:space="preserve">W trakcie realizacji umowy, Zamawiający uprawniony jest do wykonywania czynności kontrolnych wobec Wykonawcy odnośnie spełnienia przez Wykonawcę lub Podwykonawcę wymogu zatrudnienia na podstawie stosunku pracy osób </w:t>
      </w:r>
      <w:r w:rsidRPr="007D5A5E">
        <w:rPr>
          <w:rFonts w:ascii="Arial" w:eastAsiaTheme="minorHAnsi" w:hAnsi="Arial" w:cs="Arial"/>
          <w:color w:val="auto"/>
          <w:sz w:val="22"/>
          <w:lang w:eastAsia="en-US"/>
        </w:rPr>
        <w:t>wykonujących czynności wskazane w pkt 1</w:t>
      </w:r>
      <w:r w:rsidRPr="007D5A5E">
        <w:rPr>
          <w:rFonts w:ascii="Arial" w:eastAsia="Calibri" w:hAnsi="Arial" w:cs="Arial"/>
          <w:color w:val="auto"/>
          <w:sz w:val="22"/>
          <w:lang w:eastAsia="en-US"/>
        </w:rPr>
        <w:t>. Zamawiający uprawniony jest w szczególności do:</w:t>
      </w:r>
    </w:p>
    <w:p w14:paraId="5D7F0C70" w14:textId="77777777" w:rsidR="007D5A5E" w:rsidRPr="007D5A5E" w:rsidRDefault="007D5A5E" w:rsidP="007D5A5E">
      <w:pPr>
        <w:numPr>
          <w:ilvl w:val="0"/>
          <w:numId w:val="60"/>
        </w:numPr>
        <w:tabs>
          <w:tab w:val="num" w:pos="851"/>
        </w:tabs>
        <w:spacing w:before="120" w:after="0" w:line="240" w:lineRule="auto"/>
        <w:ind w:left="851" w:right="0" w:hanging="425"/>
        <w:rPr>
          <w:rFonts w:ascii="Arial" w:eastAsia="Calibri" w:hAnsi="Arial" w:cs="Arial"/>
          <w:color w:val="auto"/>
          <w:sz w:val="22"/>
          <w:lang w:eastAsia="en-US"/>
        </w:rPr>
      </w:pPr>
      <w:r w:rsidRPr="007D5A5E">
        <w:rPr>
          <w:rFonts w:ascii="Arial" w:eastAsia="Calibri" w:hAnsi="Arial" w:cs="Arial"/>
          <w:color w:val="auto"/>
          <w:sz w:val="22"/>
          <w:lang w:eastAsia="en-US"/>
        </w:rPr>
        <w:t>żądania oświadczeń i dokumentów w zakresie spełnienia przez Wykonawcę ww. wymogów i dokonywania ich oceny;</w:t>
      </w:r>
    </w:p>
    <w:p w14:paraId="6E0D1BBF" w14:textId="77777777" w:rsidR="007D5A5E" w:rsidRPr="007D5A5E" w:rsidRDefault="007D5A5E" w:rsidP="007D5A5E">
      <w:pPr>
        <w:numPr>
          <w:ilvl w:val="0"/>
          <w:numId w:val="60"/>
        </w:numPr>
        <w:tabs>
          <w:tab w:val="num" w:pos="851"/>
        </w:tabs>
        <w:spacing w:before="120" w:after="0" w:line="240" w:lineRule="auto"/>
        <w:ind w:left="851" w:right="0" w:hanging="425"/>
        <w:rPr>
          <w:rFonts w:ascii="Arial" w:eastAsia="Calibri" w:hAnsi="Arial" w:cs="Arial"/>
          <w:color w:val="auto"/>
          <w:sz w:val="22"/>
          <w:lang w:eastAsia="en-US"/>
        </w:rPr>
      </w:pPr>
      <w:r w:rsidRPr="007D5A5E">
        <w:rPr>
          <w:rFonts w:ascii="Arial" w:eastAsia="Calibri" w:hAnsi="Arial" w:cs="Arial"/>
          <w:color w:val="auto"/>
          <w:sz w:val="22"/>
          <w:lang w:eastAsia="en-US"/>
        </w:rPr>
        <w:t>żądania wyjaśnień w przypadku powzięcia wątpliwości w zakresie potwierdzenia przez Wykonawcę spełnienia wymogów;</w:t>
      </w:r>
    </w:p>
    <w:p w14:paraId="07EE6048" w14:textId="77777777" w:rsidR="007D5A5E" w:rsidRPr="007D5A5E" w:rsidRDefault="007D5A5E" w:rsidP="007D5A5E">
      <w:pPr>
        <w:numPr>
          <w:ilvl w:val="0"/>
          <w:numId w:val="60"/>
        </w:numPr>
        <w:tabs>
          <w:tab w:val="num" w:pos="851"/>
        </w:tabs>
        <w:spacing w:before="120" w:after="160" w:line="240" w:lineRule="auto"/>
        <w:ind w:left="851" w:right="0" w:hanging="425"/>
        <w:rPr>
          <w:rFonts w:ascii="Arial" w:eastAsia="Calibri" w:hAnsi="Arial" w:cs="Arial"/>
          <w:color w:val="auto"/>
          <w:sz w:val="22"/>
          <w:lang w:eastAsia="en-US"/>
        </w:rPr>
      </w:pPr>
      <w:r w:rsidRPr="007D5A5E">
        <w:rPr>
          <w:rFonts w:ascii="Arial" w:eastAsia="Calibri" w:hAnsi="Arial" w:cs="Arial"/>
          <w:color w:val="auto"/>
          <w:sz w:val="22"/>
          <w:lang w:eastAsia="en-US"/>
        </w:rPr>
        <w:t>przeprowadzenia kontroli na miejscu realizacji umowy.</w:t>
      </w:r>
    </w:p>
    <w:p w14:paraId="5EF0613A" w14:textId="77777777" w:rsidR="007D5A5E" w:rsidRPr="007D5A5E" w:rsidRDefault="007D5A5E" w:rsidP="007D5A5E">
      <w:pPr>
        <w:numPr>
          <w:ilvl w:val="0"/>
          <w:numId w:val="59"/>
        </w:numPr>
        <w:spacing w:after="120" w:line="240" w:lineRule="auto"/>
        <w:ind w:right="0"/>
        <w:rPr>
          <w:rFonts w:ascii="Arial" w:eastAsia="Calibri" w:hAnsi="Arial" w:cs="Arial"/>
          <w:color w:val="auto"/>
          <w:sz w:val="22"/>
          <w:lang w:eastAsia="en-US"/>
        </w:rPr>
      </w:pPr>
      <w:r w:rsidRPr="007D5A5E">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46CEDB51" w14:textId="77777777" w:rsidR="007D5A5E" w:rsidRPr="007D5A5E" w:rsidRDefault="007D5A5E" w:rsidP="007D5A5E">
      <w:pPr>
        <w:numPr>
          <w:ilvl w:val="0"/>
          <w:numId w:val="61"/>
        </w:numPr>
        <w:tabs>
          <w:tab w:val="num" w:pos="851"/>
        </w:tabs>
        <w:spacing w:before="120" w:after="0" w:line="240" w:lineRule="auto"/>
        <w:ind w:left="851" w:right="0" w:hanging="425"/>
        <w:rPr>
          <w:rFonts w:ascii="Arial" w:eastAsia="Calibri" w:hAnsi="Arial" w:cs="Arial"/>
          <w:color w:val="auto"/>
          <w:sz w:val="22"/>
          <w:lang w:eastAsia="en-US"/>
        </w:rPr>
      </w:pPr>
      <w:r w:rsidRPr="007D5A5E">
        <w:rPr>
          <w:rFonts w:ascii="Arial" w:eastAsia="Calibri" w:hAnsi="Arial" w:cs="Arial"/>
          <w:color w:val="auto"/>
          <w:sz w:val="22"/>
          <w:lang w:eastAsia="en-US"/>
        </w:rPr>
        <w:t>oświadczenie Wykonawcy lub Podwykonawcy o zatrudnieniu na podstawie stosunku pracy osób, o których mowa w ust. 1; oświadczenie to powinno zawierać: określenie podmiotu składającego oświadczenie, datę oświadczenia, wskazanie, że objęte wezwaniem czynności wykonują osoby zatrudnione na podstawie stosunku pracy wraz ze wskazaniem liczby tych osób, rodzaju stosunku pracy oraz podpis osoby uprawnionej do złożenia oświadczenia;</w:t>
      </w:r>
    </w:p>
    <w:p w14:paraId="08C085D3" w14:textId="54048F3D" w:rsidR="007D5A5E" w:rsidRPr="007D5A5E" w:rsidRDefault="007D5A5E" w:rsidP="007D5A5E">
      <w:pPr>
        <w:numPr>
          <w:ilvl w:val="0"/>
          <w:numId w:val="61"/>
        </w:numPr>
        <w:tabs>
          <w:tab w:val="num" w:pos="851"/>
        </w:tabs>
        <w:spacing w:before="120" w:after="0" w:line="240" w:lineRule="auto"/>
        <w:ind w:left="851" w:right="0" w:hanging="425"/>
        <w:rPr>
          <w:rFonts w:ascii="Arial" w:eastAsia="Calibri" w:hAnsi="Arial" w:cs="Arial"/>
          <w:color w:val="auto"/>
          <w:sz w:val="22"/>
          <w:lang w:eastAsia="en-US"/>
        </w:rPr>
      </w:pPr>
      <w:r w:rsidRPr="007D5A5E">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5CDAA97F" w14:textId="77777777" w:rsidR="007D5A5E" w:rsidRPr="007D5A5E" w:rsidRDefault="007D5A5E" w:rsidP="007D5A5E">
      <w:pPr>
        <w:numPr>
          <w:ilvl w:val="0"/>
          <w:numId w:val="61"/>
        </w:numPr>
        <w:tabs>
          <w:tab w:val="num" w:pos="851"/>
        </w:tabs>
        <w:spacing w:before="120" w:after="0" w:line="240" w:lineRule="auto"/>
        <w:ind w:left="851" w:right="0" w:hanging="425"/>
        <w:rPr>
          <w:rFonts w:ascii="Arial" w:eastAsia="Calibri" w:hAnsi="Arial" w:cs="Arial"/>
          <w:color w:val="auto"/>
          <w:sz w:val="22"/>
          <w:lang w:eastAsia="en-US"/>
        </w:rPr>
      </w:pPr>
      <w:r w:rsidRPr="007D5A5E">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4BA54FAB" w14:textId="77777777" w:rsidR="007D5A5E" w:rsidRPr="007D5A5E" w:rsidRDefault="007D5A5E" w:rsidP="007D5A5E">
      <w:pPr>
        <w:numPr>
          <w:ilvl w:val="0"/>
          <w:numId w:val="61"/>
        </w:numPr>
        <w:tabs>
          <w:tab w:val="num" w:pos="851"/>
        </w:tabs>
        <w:spacing w:before="120" w:after="160" w:line="240" w:lineRule="auto"/>
        <w:ind w:left="851" w:right="0" w:hanging="425"/>
        <w:rPr>
          <w:rFonts w:ascii="Arial" w:eastAsia="Calibri" w:hAnsi="Arial" w:cs="Arial"/>
          <w:color w:val="auto"/>
          <w:sz w:val="22"/>
          <w:lang w:eastAsia="en-US"/>
        </w:rPr>
      </w:pPr>
      <w:r w:rsidRPr="007D5A5E">
        <w:rPr>
          <w:rFonts w:ascii="Arial" w:eastAsia="Calibri" w:hAnsi="Arial" w:cs="Arial"/>
          <w:color w:val="auto"/>
          <w:sz w:val="22"/>
          <w:lang w:eastAsia="en-US"/>
        </w:rPr>
        <w:t>zaświadczenie właściwego oddziału ZUS potwierdzające opłacenie przez Wykonawcę lub Podwykonawcę składek na ubezpieczenie społeczne i zdrowotne z tytułu zatrudnienia na podstawie umów o pracę za ostatni okres rozliczeniowy;</w:t>
      </w:r>
    </w:p>
    <w:p w14:paraId="1FEE277E" w14:textId="77777777" w:rsidR="007D5A5E" w:rsidRPr="007D5A5E" w:rsidRDefault="007D5A5E" w:rsidP="007D5A5E">
      <w:pPr>
        <w:numPr>
          <w:ilvl w:val="0"/>
          <w:numId w:val="61"/>
        </w:numPr>
        <w:tabs>
          <w:tab w:val="num" w:pos="851"/>
        </w:tabs>
        <w:spacing w:before="120" w:after="160" w:line="240" w:lineRule="auto"/>
        <w:ind w:left="851" w:right="0" w:hanging="425"/>
        <w:rPr>
          <w:rFonts w:ascii="Arial" w:eastAsia="Calibri" w:hAnsi="Arial" w:cs="Arial"/>
          <w:color w:val="auto"/>
          <w:sz w:val="22"/>
          <w:lang w:eastAsia="en-US"/>
        </w:rPr>
      </w:pPr>
      <w:r w:rsidRPr="007D5A5E">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0E6DD47C" w14:textId="4DF7F951" w:rsidR="007D5A5E" w:rsidRPr="007D5A5E" w:rsidRDefault="007D5A5E" w:rsidP="007D5A5E">
      <w:pPr>
        <w:numPr>
          <w:ilvl w:val="0"/>
          <w:numId w:val="59"/>
        </w:numPr>
        <w:spacing w:after="120" w:line="240" w:lineRule="auto"/>
        <w:ind w:right="0"/>
        <w:rPr>
          <w:rFonts w:ascii="Arial" w:eastAsia="Calibri" w:hAnsi="Arial" w:cs="Arial"/>
          <w:color w:val="auto"/>
          <w:sz w:val="22"/>
          <w:lang w:eastAsia="en-US"/>
        </w:rPr>
      </w:pPr>
      <w:r w:rsidRPr="007D5A5E">
        <w:rPr>
          <w:rFonts w:ascii="Arial" w:eastAsia="Calibri" w:hAnsi="Arial" w:cs="Arial"/>
          <w:color w:val="auto"/>
          <w:sz w:val="22"/>
          <w:lang w:eastAsia="en-US"/>
        </w:rPr>
        <w:t xml:space="preserve">Wykonawca zapłaci Zamawiającemu karę umowną w przypadku niespełnienia wymogu zatrudnienia na podstawie stosunku pracy osób wykonujących prace, o których mowa </w:t>
      </w:r>
      <w:r w:rsidR="00856F05">
        <w:rPr>
          <w:rFonts w:ascii="Arial" w:eastAsia="Calibri" w:hAnsi="Arial" w:cs="Arial"/>
          <w:color w:val="auto"/>
          <w:sz w:val="22"/>
          <w:lang w:eastAsia="en-US"/>
        </w:rPr>
        <w:br/>
      </w:r>
      <w:r w:rsidRPr="007D5A5E">
        <w:rPr>
          <w:rFonts w:ascii="Arial" w:eastAsia="Calibri" w:hAnsi="Arial" w:cs="Arial"/>
          <w:color w:val="auto"/>
          <w:sz w:val="22"/>
          <w:lang w:eastAsia="en-US"/>
        </w:rPr>
        <w:t>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w:t>
      </w:r>
    </w:p>
    <w:p w14:paraId="267D4601" w14:textId="77777777" w:rsidR="007D5A5E" w:rsidRPr="007D5A5E" w:rsidRDefault="007D5A5E" w:rsidP="007D5A5E">
      <w:pPr>
        <w:numPr>
          <w:ilvl w:val="0"/>
          <w:numId w:val="59"/>
        </w:numPr>
        <w:spacing w:after="120" w:line="240" w:lineRule="auto"/>
        <w:ind w:right="0"/>
        <w:rPr>
          <w:rFonts w:ascii="Arial" w:eastAsia="Calibri" w:hAnsi="Arial" w:cs="Arial"/>
          <w:color w:val="auto"/>
          <w:sz w:val="22"/>
          <w:lang w:eastAsia="en-US"/>
        </w:rPr>
      </w:pPr>
      <w:r w:rsidRPr="007D5A5E">
        <w:rPr>
          <w:rFonts w:ascii="Arial" w:eastAsia="Calibri" w:hAnsi="Arial" w:cs="Arial"/>
          <w:color w:val="auto"/>
          <w:sz w:val="22"/>
          <w:lang w:eastAsia="en-US"/>
        </w:rPr>
        <w:t>W przypadku uzasadnionych wątpliwości co do przestrzegania prawa pracy przez Wykonawcę lub Podwykonawcę, Zamawiający może zwrócić się o przeprowadzenie kontroli przez Państwową Inspekcję Pracy.</w:t>
      </w:r>
    </w:p>
    <w:p w14:paraId="2EF36D9B" w14:textId="77777777" w:rsidR="007D5A5E" w:rsidRPr="007D5A5E" w:rsidRDefault="007D5A5E" w:rsidP="007D5A5E">
      <w:pPr>
        <w:numPr>
          <w:ilvl w:val="0"/>
          <w:numId w:val="59"/>
        </w:numPr>
        <w:spacing w:after="120" w:line="240" w:lineRule="auto"/>
        <w:ind w:right="0"/>
        <w:rPr>
          <w:rFonts w:ascii="Arial" w:eastAsia="Calibri" w:hAnsi="Arial" w:cs="Arial"/>
          <w:color w:val="auto"/>
          <w:sz w:val="22"/>
          <w:lang w:eastAsia="en-US"/>
        </w:rPr>
      </w:pPr>
      <w:r w:rsidRPr="007D5A5E">
        <w:rPr>
          <w:rFonts w:ascii="Arial" w:eastAsia="Calibri" w:hAnsi="Arial" w:cs="Arial"/>
          <w:color w:val="auto"/>
          <w:sz w:val="22"/>
          <w:lang w:eastAsia="en-US"/>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w:t>
      </w:r>
    </w:p>
    <w:p w14:paraId="35EB2894" w14:textId="1449564C" w:rsidR="007D5A5E" w:rsidRPr="007D5A5E" w:rsidRDefault="007D5A5E" w:rsidP="007D5A5E">
      <w:pPr>
        <w:numPr>
          <w:ilvl w:val="0"/>
          <w:numId w:val="59"/>
        </w:numPr>
        <w:spacing w:after="120" w:line="240" w:lineRule="auto"/>
        <w:ind w:right="0"/>
        <w:rPr>
          <w:rFonts w:ascii="Arial" w:eastAsia="Calibri" w:hAnsi="Arial" w:cs="Arial"/>
          <w:color w:val="auto"/>
          <w:sz w:val="22"/>
          <w:lang w:eastAsia="en-US"/>
        </w:rPr>
      </w:pPr>
      <w:r w:rsidRPr="007D5A5E">
        <w:rPr>
          <w:rFonts w:ascii="Arial" w:eastAsia="Calibri" w:hAnsi="Arial" w:cs="Arial"/>
          <w:color w:val="auto"/>
          <w:sz w:val="22"/>
          <w:lang w:eastAsia="en-US"/>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198080FF" w14:textId="77777777" w:rsidR="007D5A5E" w:rsidRPr="007D5A5E" w:rsidRDefault="007D5A5E" w:rsidP="007D5A5E">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10</w:t>
      </w:r>
    </w:p>
    <w:p w14:paraId="71E17832" w14:textId="77777777" w:rsidR="007D5A5E" w:rsidRPr="007D5A5E" w:rsidRDefault="007D5A5E" w:rsidP="007D5A5E">
      <w:pPr>
        <w:widowControl w:val="0"/>
        <w:numPr>
          <w:ilvl w:val="1"/>
          <w:numId w:val="38"/>
        </w:numPr>
        <w:shd w:val="clear" w:color="auto" w:fill="FFFFFF"/>
        <w:tabs>
          <w:tab w:val="left" w:pos="1330"/>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Wykonawca gwarantuje Zamawiającemu przez cały czas realizacji zamówienia należytą jakość usług, będących przedmiotem zamówienia.</w:t>
      </w:r>
    </w:p>
    <w:p w14:paraId="71CD13E4" w14:textId="77777777" w:rsidR="007D5A5E" w:rsidRPr="007D5A5E" w:rsidRDefault="007D5A5E" w:rsidP="007D5A5E">
      <w:pPr>
        <w:widowControl w:val="0"/>
        <w:numPr>
          <w:ilvl w:val="1"/>
          <w:numId w:val="38"/>
        </w:numPr>
        <w:shd w:val="clear" w:color="auto" w:fill="FFFFFF"/>
        <w:tabs>
          <w:tab w:val="left" w:pos="1330"/>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Wykonawca zobowiązuje się, w razie stwierdzenia przez Zamawiającego, iż przedmiot zamówienia jest realizowany niezgodnie z postanowieniami umowy, do naprawienia i usunięcia tych niezgodności w terminach:</w:t>
      </w:r>
    </w:p>
    <w:p w14:paraId="63810A3C" w14:textId="1BA88C87" w:rsidR="007D5A5E" w:rsidRPr="007D5A5E" w:rsidRDefault="007D5A5E" w:rsidP="007D5A5E">
      <w:pPr>
        <w:widowControl w:val="0"/>
        <w:numPr>
          <w:ilvl w:val="0"/>
          <w:numId w:val="42"/>
        </w:numPr>
        <w:shd w:val="clear" w:color="auto" w:fill="FFFFFF"/>
        <w:tabs>
          <w:tab w:val="left" w:pos="1330"/>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jednodniowym, gdy niezgodność może spowodować zagrożenie bezpieczeństwa, licząc od dnia zgłoszenia reklamacji przez Zamawiającego (dopuszcza się zgłoszenie reklamacji w formie wiadomości email na adres poczty elektronicznej</w:t>
      </w:r>
      <w:r w:rsidR="00856F05">
        <w:rPr>
          <w:rFonts w:ascii="Arial" w:eastAsiaTheme="minorHAnsi" w:hAnsi="Arial" w:cs="Arial"/>
          <w:bCs/>
          <w:color w:val="auto"/>
          <w:sz w:val="22"/>
          <w:lang w:eastAsia="en-US"/>
        </w:rPr>
        <w:t xml:space="preserve"> </w:t>
      </w:r>
      <w:r w:rsidRPr="007D5A5E">
        <w:rPr>
          <w:rFonts w:ascii="Arial" w:eastAsiaTheme="minorHAnsi" w:hAnsi="Arial" w:cs="Arial"/>
          <w:bCs/>
          <w:color w:val="auto"/>
          <w:sz w:val="22"/>
          <w:lang w:eastAsia="en-US"/>
        </w:rPr>
        <w:t>…………………………………………………..);</w:t>
      </w:r>
    </w:p>
    <w:p w14:paraId="68729C1A" w14:textId="77777777" w:rsidR="007D5A5E" w:rsidRPr="007D5A5E" w:rsidRDefault="007D5A5E" w:rsidP="007D5A5E">
      <w:pPr>
        <w:widowControl w:val="0"/>
        <w:numPr>
          <w:ilvl w:val="0"/>
          <w:numId w:val="42"/>
        </w:numPr>
        <w:shd w:val="clear" w:color="auto" w:fill="FFFFFF"/>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 xml:space="preserve">w pozostałych przypadkach w ciągu 2 dni roboczych, od chwili zgłoszenia reklamacji przez Zamawiającego (dopuszcza się zgłoszenie reklamacji w formie wiadomości email na adres poczty elektronicznej…………………………………….). </w:t>
      </w:r>
    </w:p>
    <w:p w14:paraId="0FDB7866" w14:textId="77777777" w:rsidR="007D5A5E" w:rsidRPr="007D5A5E" w:rsidRDefault="007D5A5E" w:rsidP="007D5A5E">
      <w:pPr>
        <w:widowControl w:val="0"/>
        <w:numPr>
          <w:ilvl w:val="0"/>
          <w:numId w:val="39"/>
        </w:numPr>
        <w:shd w:val="clear" w:color="auto" w:fill="FFFFFF"/>
        <w:tabs>
          <w:tab w:val="left" w:pos="1330"/>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 przypadku trzykrotnej reklamacji jakości wykonania poszczególnych usług świadczonych przez Wykonawcę w ramach umowy, Zamawiający zastrzega sobie prawo rozwiązania umowy ze skutkiem natychmiastowym, bez ponoszenia jakichkolwiek konsekwencji finansowych.</w:t>
      </w:r>
    </w:p>
    <w:p w14:paraId="21EA110F" w14:textId="3D247051" w:rsidR="007D5A5E" w:rsidRPr="007D5A5E" w:rsidRDefault="007D5A5E" w:rsidP="007D5A5E">
      <w:pPr>
        <w:widowControl w:val="0"/>
        <w:numPr>
          <w:ilvl w:val="0"/>
          <w:numId w:val="39"/>
        </w:numPr>
        <w:shd w:val="clear" w:color="auto" w:fill="FFFFFF"/>
        <w:tabs>
          <w:tab w:val="left" w:pos="1330"/>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imes New Roman" w:hAnsi="Arial" w:cs="Arial"/>
          <w:bCs/>
          <w:color w:val="auto"/>
          <w:sz w:val="22"/>
        </w:rPr>
        <w:t>Zamawiający zastrzega sobie prawo rozwiązania umowy za 3</w:t>
      </w:r>
      <w:r w:rsidR="00856F05">
        <w:rPr>
          <w:rFonts w:ascii="Arial" w:eastAsia="Times New Roman" w:hAnsi="Arial" w:cs="Arial"/>
          <w:bCs/>
          <w:color w:val="auto"/>
          <w:sz w:val="22"/>
        </w:rPr>
        <w:t xml:space="preserve"> </w:t>
      </w:r>
      <w:r w:rsidRPr="007D5A5E">
        <w:rPr>
          <w:rFonts w:ascii="Arial" w:eastAsia="Times New Roman" w:hAnsi="Arial" w:cs="Arial"/>
          <w:bCs/>
          <w:color w:val="auto"/>
          <w:sz w:val="22"/>
        </w:rPr>
        <w:t>miesięcznym okresem wypowiedzenia, przypadającym na koniec miesiąca, w przypadku powzięcia przez Zamawiającego decyzji o zmianie sposobu sprawowanej ochrony obiektu.</w:t>
      </w:r>
    </w:p>
    <w:p w14:paraId="2B9D2F83" w14:textId="77777777" w:rsidR="007D5A5E" w:rsidRPr="007D5A5E" w:rsidRDefault="007D5A5E" w:rsidP="007D5A5E">
      <w:pPr>
        <w:shd w:val="clear" w:color="auto" w:fill="FFFFFF"/>
        <w:spacing w:after="120" w:line="240" w:lineRule="auto"/>
        <w:ind w:left="0" w:right="0" w:firstLine="0"/>
        <w:jc w:val="center"/>
        <w:rPr>
          <w:rFonts w:ascii="Arial" w:eastAsiaTheme="minorHAnsi" w:hAnsi="Arial" w:cs="Arial"/>
          <w:bCs/>
          <w:color w:val="auto"/>
          <w:spacing w:val="36"/>
          <w:sz w:val="22"/>
          <w:lang w:eastAsia="en-US"/>
        </w:rPr>
      </w:pPr>
      <w:r w:rsidRPr="007D5A5E">
        <w:rPr>
          <w:rFonts w:ascii="Arial" w:eastAsiaTheme="minorHAnsi" w:hAnsi="Arial" w:cs="Arial"/>
          <w:bCs/>
          <w:color w:val="auto"/>
          <w:spacing w:val="36"/>
          <w:sz w:val="22"/>
          <w:lang w:eastAsia="en-US"/>
        </w:rPr>
        <w:t>§11</w:t>
      </w:r>
    </w:p>
    <w:p w14:paraId="48347DDF" w14:textId="77777777" w:rsidR="007D5A5E" w:rsidRPr="007D5A5E" w:rsidRDefault="007D5A5E" w:rsidP="007D5A5E">
      <w:pPr>
        <w:widowControl w:val="0"/>
        <w:numPr>
          <w:ilvl w:val="0"/>
          <w:numId w:val="40"/>
        </w:numPr>
        <w:shd w:val="clear" w:color="auto" w:fill="FFFFFF"/>
        <w:tabs>
          <w:tab w:val="left" w:pos="1354"/>
        </w:tabs>
        <w:autoSpaceDE w:val="0"/>
        <w:autoSpaceDN w:val="0"/>
        <w:adjustRightInd w:val="0"/>
        <w:spacing w:after="120" w:line="240" w:lineRule="auto"/>
        <w:ind w:right="0"/>
        <w:rPr>
          <w:rFonts w:ascii="Arial" w:eastAsiaTheme="minorHAnsi" w:hAnsi="Arial" w:cs="Arial"/>
          <w:bCs/>
          <w:color w:val="auto"/>
          <w:spacing w:val="-20"/>
          <w:sz w:val="22"/>
          <w:lang w:eastAsia="en-US"/>
        </w:rPr>
      </w:pPr>
      <w:r w:rsidRPr="007D5A5E">
        <w:rPr>
          <w:rFonts w:ascii="Arial" w:eastAsiaTheme="minorHAnsi" w:hAnsi="Arial" w:cs="Arial"/>
          <w:bCs/>
          <w:color w:val="auto"/>
          <w:spacing w:val="-1"/>
          <w:sz w:val="22"/>
          <w:lang w:eastAsia="en-US"/>
        </w:rPr>
        <w:t>Wykonawca zobowiązuje się posiadać ubezpieczenie od odpowiedzialności cywilnej w </w:t>
      </w:r>
      <w:r w:rsidRPr="007D5A5E">
        <w:rPr>
          <w:rFonts w:ascii="Arial" w:eastAsiaTheme="minorHAnsi" w:hAnsi="Arial" w:cs="Arial"/>
          <w:bCs/>
          <w:color w:val="auto"/>
          <w:spacing w:val="-5"/>
          <w:sz w:val="22"/>
          <w:lang w:eastAsia="en-US"/>
        </w:rPr>
        <w:t xml:space="preserve">zakresie prowadzonej działalności i okazywać na każde żądanie Zamawiającego </w:t>
      </w:r>
      <w:r w:rsidRPr="007D5A5E">
        <w:rPr>
          <w:rFonts w:ascii="Arial" w:eastAsiaTheme="minorHAnsi" w:hAnsi="Arial" w:cs="Arial"/>
          <w:bCs/>
          <w:color w:val="auto"/>
          <w:spacing w:val="-3"/>
          <w:sz w:val="22"/>
          <w:lang w:eastAsia="en-US"/>
        </w:rPr>
        <w:t>aktualną polisę ubezpieczenia.</w:t>
      </w:r>
    </w:p>
    <w:p w14:paraId="20CDA037" w14:textId="77777777" w:rsidR="007D5A5E" w:rsidRPr="007D5A5E" w:rsidRDefault="007D5A5E" w:rsidP="007D5A5E">
      <w:pPr>
        <w:widowControl w:val="0"/>
        <w:numPr>
          <w:ilvl w:val="0"/>
          <w:numId w:val="40"/>
        </w:numPr>
        <w:shd w:val="clear" w:color="auto" w:fill="FFFFFF"/>
        <w:tabs>
          <w:tab w:val="left" w:pos="1354"/>
        </w:tabs>
        <w:autoSpaceDE w:val="0"/>
        <w:autoSpaceDN w:val="0"/>
        <w:adjustRightInd w:val="0"/>
        <w:spacing w:after="120" w:line="240" w:lineRule="auto"/>
        <w:ind w:right="0"/>
        <w:rPr>
          <w:rFonts w:ascii="Arial" w:eastAsiaTheme="minorHAnsi" w:hAnsi="Arial" w:cs="Arial"/>
          <w:bCs/>
          <w:color w:val="auto"/>
          <w:spacing w:val="-17"/>
          <w:sz w:val="22"/>
          <w:lang w:eastAsia="en-US"/>
        </w:rPr>
      </w:pPr>
      <w:r w:rsidRPr="007D5A5E">
        <w:rPr>
          <w:rFonts w:ascii="Arial" w:eastAsiaTheme="minorHAnsi" w:hAnsi="Arial" w:cs="Arial"/>
          <w:bCs/>
          <w:color w:val="auto"/>
          <w:spacing w:val="2"/>
          <w:sz w:val="22"/>
          <w:lang w:eastAsia="en-US"/>
        </w:rPr>
        <w:t xml:space="preserve">Wykonawca w okresie wykonywania przedmiotu umowy ponosi odpowiedzialność za </w:t>
      </w:r>
      <w:r w:rsidRPr="007D5A5E">
        <w:rPr>
          <w:rFonts w:ascii="Arial" w:eastAsiaTheme="minorHAnsi" w:hAnsi="Arial" w:cs="Arial"/>
          <w:bCs/>
          <w:color w:val="auto"/>
          <w:spacing w:val="3"/>
          <w:sz w:val="22"/>
          <w:lang w:eastAsia="en-US"/>
        </w:rPr>
        <w:t xml:space="preserve">wszelkie szkody wyrządzone Zamawiającemu i osobom trzecim, </w:t>
      </w:r>
      <w:r w:rsidRPr="007D5A5E">
        <w:rPr>
          <w:rFonts w:ascii="Arial" w:eastAsiaTheme="minorHAnsi" w:hAnsi="Arial" w:cs="Arial"/>
          <w:bCs/>
          <w:color w:val="auto"/>
          <w:spacing w:val="-3"/>
          <w:sz w:val="22"/>
          <w:lang w:eastAsia="en-US"/>
        </w:rPr>
        <w:t xml:space="preserve">które mogą zaistnieć w związku z wykonywaniem obowiązków umownych </w:t>
      </w:r>
      <w:r w:rsidRPr="007D5A5E">
        <w:rPr>
          <w:rFonts w:ascii="Arial" w:eastAsiaTheme="minorHAnsi" w:hAnsi="Arial" w:cs="Arial"/>
          <w:bCs/>
          <w:color w:val="auto"/>
          <w:spacing w:val="-2"/>
          <w:sz w:val="22"/>
          <w:lang w:eastAsia="en-US"/>
        </w:rPr>
        <w:t xml:space="preserve">lub </w:t>
      </w:r>
      <w:r w:rsidRPr="007D5A5E">
        <w:rPr>
          <w:rFonts w:ascii="Arial" w:eastAsiaTheme="minorHAnsi" w:hAnsi="Arial" w:cs="Arial"/>
          <w:bCs/>
          <w:color w:val="auto"/>
          <w:spacing w:val="3"/>
          <w:sz w:val="22"/>
          <w:lang w:eastAsia="en-US"/>
        </w:rPr>
        <w:t>w wyniku zaniechania jakiejś czynności, do której Wykonawca  był zobowiązany.</w:t>
      </w:r>
    </w:p>
    <w:p w14:paraId="0242B6F1" w14:textId="610020C5" w:rsidR="007D5A5E" w:rsidRPr="007D5A5E" w:rsidRDefault="007D5A5E" w:rsidP="007D5A5E">
      <w:pPr>
        <w:widowControl w:val="0"/>
        <w:numPr>
          <w:ilvl w:val="0"/>
          <w:numId w:val="40"/>
        </w:numPr>
        <w:shd w:val="clear" w:color="auto" w:fill="FFFFFF"/>
        <w:tabs>
          <w:tab w:val="left" w:pos="1354"/>
        </w:tabs>
        <w:autoSpaceDE w:val="0"/>
        <w:autoSpaceDN w:val="0"/>
        <w:adjustRightInd w:val="0"/>
        <w:spacing w:after="120" w:line="240" w:lineRule="auto"/>
        <w:ind w:right="0"/>
        <w:rPr>
          <w:rFonts w:ascii="Arial" w:eastAsiaTheme="minorHAnsi" w:hAnsi="Arial" w:cs="Arial"/>
          <w:bCs/>
          <w:color w:val="auto"/>
          <w:spacing w:val="-3"/>
          <w:sz w:val="22"/>
          <w:lang w:eastAsia="en-US"/>
        </w:rPr>
      </w:pPr>
      <w:r w:rsidRPr="007D5A5E">
        <w:rPr>
          <w:rFonts w:ascii="Arial" w:eastAsiaTheme="minorHAnsi" w:hAnsi="Arial" w:cs="Arial"/>
          <w:bCs/>
          <w:color w:val="auto"/>
          <w:spacing w:val="-4"/>
          <w:sz w:val="22"/>
          <w:lang w:eastAsia="en-US"/>
        </w:rPr>
        <w:t xml:space="preserve">W przypadku wystąpienia osób trzecich z roszczeniami bezpośrednio do </w:t>
      </w:r>
      <w:r w:rsidRPr="007D5A5E">
        <w:rPr>
          <w:rFonts w:ascii="Arial" w:eastAsiaTheme="minorHAnsi" w:hAnsi="Arial" w:cs="Arial"/>
          <w:bCs/>
          <w:color w:val="auto"/>
          <w:sz w:val="22"/>
          <w:lang w:eastAsia="en-US"/>
        </w:rPr>
        <w:t>Zamawiającego, Wykonawca zobowiązuje się niezwłocznie zwrócić Zamawiającemu wszelkie koszty przez niego poniesione, w tym kwoty zasądzone prawomocnymi wyrokami łącznie z kosztami zastępstwa procesowego.</w:t>
      </w:r>
    </w:p>
    <w:p w14:paraId="5470EBF4" w14:textId="77777777" w:rsidR="007D5A5E" w:rsidRPr="007D5A5E" w:rsidRDefault="007D5A5E" w:rsidP="007D5A5E">
      <w:pPr>
        <w:shd w:val="clear" w:color="auto" w:fill="FFFFFF"/>
        <w:spacing w:after="120" w:line="240" w:lineRule="auto"/>
        <w:ind w:left="0" w:right="0" w:firstLine="0"/>
        <w:jc w:val="center"/>
        <w:rPr>
          <w:rFonts w:ascii="Arial" w:eastAsiaTheme="minorHAnsi" w:hAnsi="Arial" w:cs="Arial"/>
          <w:bCs/>
          <w:color w:val="auto"/>
          <w:spacing w:val="36"/>
          <w:sz w:val="22"/>
          <w:lang w:eastAsia="en-US"/>
        </w:rPr>
      </w:pPr>
      <w:r w:rsidRPr="007D5A5E">
        <w:rPr>
          <w:rFonts w:ascii="Arial" w:eastAsiaTheme="minorHAnsi" w:hAnsi="Arial" w:cs="Arial"/>
          <w:bCs/>
          <w:color w:val="auto"/>
          <w:spacing w:val="36"/>
          <w:sz w:val="22"/>
          <w:lang w:eastAsia="en-US"/>
        </w:rPr>
        <w:t>§12</w:t>
      </w:r>
    </w:p>
    <w:p w14:paraId="0B18D686" w14:textId="77777777" w:rsidR="007D5A5E" w:rsidRPr="007D5A5E" w:rsidRDefault="007D5A5E" w:rsidP="007D5A5E">
      <w:pPr>
        <w:numPr>
          <w:ilvl w:val="0"/>
          <w:numId w:val="62"/>
        </w:numPr>
        <w:spacing w:after="120" w:line="240" w:lineRule="auto"/>
        <w:ind w:left="426" w:right="0"/>
        <w:rPr>
          <w:rFonts w:ascii="Arial" w:eastAsiaTheme="minorHAnsi" w:hAnsi="Arial" w:cs="Arial"/>
          <w:color w:val="auto"/>
          <w:sz w:val="22"/>
          <w:lang w:eastAsia="en-US"/>
        </w:rPr>
      </w:pPr>
      <w:r w:rsidRPr="007D5A5E">
        <w:rPr>
          <w:rFonts w:ascii="Arial" w:eastAsiaTheme="minorHAnsi" w:hAnsi="Arial" w:cs="Arial"/>
          <w:color w:val="auto"/>
          <w:sz w:val="22"/>
          <w:lang w:eastAsia="en-US"/>
        </w:rPr>
        <w:t>Strony dopuszczają możliwość zmian wysokości wynagrodzenia należnego Wykonawcy w przypadku zmiany:</w:t>
      </w:r>
    </w:p>
    <w:p w14:paraId="52EA85DB" w14:textId="77777777" w:rsidR="007D5A5E" w:rsidRPr="007D5A5E" w:rsidRDefault="007D5A5E" w:rsidP="007D5A5E">
      <w:pPr>
        <w:numPr>
          <w:ilvl w:val="0"/>
          <w:numId w:val="63"/>
        </w:numPr>
        <w:spacing w:after="120" w:line="240" w:lineRule="auto"/>
        <w:ind w:left="851" w:right="0"/>
        <w:rPr>
          <w:rFonts w:ascii="Arial" w:eastAsiaTheme="minorHAnsi" w:hAnsi="Arial" w:cs="Arial"/>
          <w:color w:val="auto"/>
          <w:sz w:val="22"/>
          <w:lang w:eastAsia="en-US"/>
        </w:rPr>
      </w:pPr>
      <w:r w:rsidRPr="007D5A5E">
        <w:rPr>
          <w:rFonts w:ascii="Arial" w:eastAsiaTheme="minorHAnsi" w:hAnsi="Arial" w:cs="Arial"/>
          <w:color w:val="auto"/>
          <w:sz w:val="22"/>
          <w:lang w:eastAsia="en-US"/>
        </w:rPr>
        <w:t>stawki podatku od towarów i usług,</w:t>
      </w:r>
    </w:p>
    <w:p w14:paraId="0A1DFEB9" w14:textId="77777777" w:rsidR="007D5A5E" w:rsidRPr="007D5A5E" w:rsidRDefault="007D5A5E" w:rsidP="007D5A5E">
      <w:pPr>
        <w:numPr>
          <w:ilvl w:val="0"/>
          <w:numId w:val="63"/>
        </w:numPr>
        <w:spacing w:after="120" w:line="240" w:lineRule="auto"/>
        <w:ind w:left="851" w:right="0"/>
        <w:rPr>
          <w:rFonts w:ascii="Arial" w:eastAsiaTheme="minorHAnsi" w:hAnsi="Arial" w:cs="Arial"/>
          <w:color w:val="auto"/>
          <w:sz w:val="22"/>
          <w:lang w:eastAsia="en-US"/>
        </w:rPr>
      </w:pPr>
      <w:r w:rsidRPr="007D5A5E">
        <w:rPr>
          <w:rFonts w:ascii="Arial" w:eastAsiaTheme="minorHAnsi" w:hAnsi="Arial" w:cs="Arial"/>
          <w:color w:val="auto"/>
          <w:sz w:val="22"/>
          <w:lang w:eastAsia="en-US"/>
        </w:rPr>
        <w:t>wysokości minimalnego wynagrodzenia za pracę albo wysokości minimalnej stawki godzinowej, ustalonych na podstawie przepisów ustawy z dnia 10 października 2002 r. o minimalnym wynagrodzeniu za pracę,</w:t>
      </w:r>
    </w:p>
    <w:p w14:paraId="3BC1C2B8" w14:textId="77777777" w:rsidR="007D5A5E" w:rsidRPr="007D5A5E" w:rsidRDefault="007D5A5E" w:rsidP="007D5A5E">
      <w:pPr>
        <w:numPr>
          <w:ilvl w:val="0"/>
          <w:numId w:val="63"/>
        </w:numPr>
        <w:spacing w:after="120" w:line="240" w:lineRule="auto"/>
        <w:ind w:left="851" w:right="0"/>
        <w:rPr>
          <w:rFonts w:ascii="Arial" w:eastAsiaTheme="minorHAnsi" w:hAnsi="Arial" w:cs="Arial"/>
          <w:color w:val="auto"/>
          <w:sz w:val="22"/>
          <w:lang w:eastAsia="en-US"/>
        </w:rPr>
      </w:pPr>
      <w:r w:rsidRPr="007D5A5E">
        <w:rPr>
          <w:rFonts w:ascii="Arial" w:eastAsiaTheme="minorHAnsi" w:hAnsi="Arial" w:cs="Arial"/>
          <w:color w:val="auto"/>
          <w:sz w:val="22"/>
          <w:lang w:eastAsia="en-US"/>
        </w:rPr>
        <w:t>zasad podlegania ubezpieczeniom społecznym lub ubezpieczeniu zdrowotnemu lub wysokości stawki składki na ubezpieczenia społeczne lub zdrowotne,</w:t>
      </w:r>
    </w:p>
    <w:p w14:paraId="1357D993" w14:textId="77777777" w:rsidR="007D5A5E" w:rsidRPr="007D5A5E" w:rsidRDefault="007D5A5E" w:rsidP="007D5A5E">
      <w:pPr>
        <w:numPr>
          <w:ilvl w:val="0"/>
          <w:numId w:val="63"/>
        </w:numPr>
        <w:spacing w:after="120" w:line="240" w:lineRule="auto"/>
        <w:ind w:left="851" w:right="0"/>
        <w:rPr>
          <w:rFonts w:ascii="Arial" w:eastAsiaTheme="minorHAnsi" w:hAnsi="Arial" w:cs="Arial"/>
          <w:color w:val="auto"/>
          <w:sz w:val="22"/>
          <w:lang w:eastAsia="en-US"/>
        </w:rPr>
      </w:pPr>
      <w:r w:rsidRPr="007D5A5E">
        <w:rPr>
          <w:rFonts w:ascii="Arial" w:eastAsiaTheme="minorHAnsi" w:hAnsi="Arial" w:cs="Arial"/>
          <w:color w:val="auto"/>
          <w:sz w:val="22"/>
          <w:lang w:eastAsia="en-US"/>
        </w:rPr>
        <w:t xml:space="preserve">zasad gromadzenia i wysokości wpłat do pracowniczych planów kapitałowych, </w:t>
      </w:r>
      <w:r w:rsidRPr="007D5A5E">
        <w:rPr>
          <w:rFonts w:ascii="Arial" w:eastAsiaTheme="minorHAnsi" w:hAnsi="Arial" w:cs="Arial"/>
          <w:color w:val="auto"/>
          <w:sz w:val="22"/>
          <w:lang w:eastAsia="en-US"/>
        </w:rPr>
        <w:br/>
        <w:t>o których mowa w ustawie z dnia 4 października 2018 r. o pracowniczych planach kapitałowych</w:t>
      </w:r>
    </w:p>
    <w:p w14:paraId="2C428FE1" w14:textId="77777777" w:rsidR="007D5A5E" w:rsidRPr="007D5A5E" w:rsidRDefault="007D5A5E" w:rsidP="007D5A5E">
      <w:pPr>
        <w:spacing w:after="120" w:line="240" w:lineRule="auto"/>
        <w:ind w:left="360" w:right="-107" w:firstLine="0"/>
        <w:rPr>
          <w:rFonts w:ascii="Arial" w:eastAsiaTheme="minorHAnsi" w:hAnsi="Arial" w:cs="Arial"/>
          <w:color w:val="auto"/>
          <w:sz w:val="22"/>
          <w:lang w:eastAsia="en-US"/>
        </w:rPr>
      </w:pPr>
      <w:r w:rsidRPr="007D5A5E">
        <w:rPr>
          <w:rFonts w:ascii="Arial" w:eastAsiaTheme="minorHAnsi" w:hAnsi="Arial" w:cs="Arial"/>
          <w:color w:val="auto"/>
          <w:sz w:val="22"/>
          <w:lang w:eastAsia="en-US"/>
        </w:rPr>
        <w:t>- jeżeli zmiany te będą miały wpływ na koszty wykonania umowy przez Wykonawcę.</w:t>
      </w:r>
    </w:p>
    <w:p w14:paraId="10967C6A" w14:textId="77777777" w:rsidR="007D5A5E" w:rsidRPr="007D5A5E" w:rsidRDefault="007D5A5E" w:rsidP="007D5A5E">
      <w:pPr>
        <w:numPr>
          <w:ilvl w:val="0"/>
          <w:numId w:val="62"/>
        </w:numPr>
        <w:spacing w:after="120" w:line="240" w:lineRule="auto"/>
        <w:ind w:left="426"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 xml:space="preserve">Zmiana wynagrodzenia, o której mowa w ust. 1 następuje na pisemny wniosek jednej ze stron. </w:t>
      </w:r>
    </w:p>
    <w:p w14:paraId="782FA188" w14:textId="77777777" w:rsidR="007D5A5E" w:rsidRPr="007D5A5E" w:rsidRDefault="007D5A5E" w:rsidP="007D5A5E">
      <w:pPr>
        <w:numPr>
          <w:ilvl w:val="0"/>
          <w:numId w:val="62"/>
        </w:numPr>
        <w:spacing w:after="120" w:line="240" w:lineRule="auto"/>
        <w:ind w:left="426"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W sytuacji wystąpienia okoliczności wskazanych w ust. 2 strona składa pisemny wniosek o zmianę umowy o zamówienie publiczne w zakresie płatności wynikających z faktur wystawionych:</w:t>
      </w:r>
    </w:p>
    <w:p w14:paraId="5654D2FE" w14:textId="77777777" w:rsidR="007D5A5E" w:rsidRPr="007D5A5E" w:rsidRDefault="007D5A5E" w:rsidP="007D5A5E">
      <w:pPr>
        <w:numPr>
          <w:ilvl w:val="1"/>
          <w:numId w:val="64"/>
        </w:numPr>
        <w:spacing w:after="120" w:line="240" w:lineRule="auto"/>
        <w:ind w:left="709"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po wejściu w życie przepisów zmieniających stawkę podatku od towarów i usług, lub</w:t>
      </w:r>
    </w:p>
    <w:p w14:paraId="0F2F4C64" w14:textId="77777777" w:rsidR="007D5A5E" w:rsidRPr="007D5A5E" w:rsidRDefault="007D5A5E" w:rsidP="007D5A5E">
      <w:pPr>
        <w:numPr>
          <w:ilvl w:val="1"/>
          <w:numId w:val="64"/>
        </w:numPr>
        <w:spacing w:after="120" w:line="240" w:lineRule="auto"/>
        <w:ind w:left="709"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po wejściu w życie przepisów zmieniających wysokość minimalnego wynagrodzenia za pracę lub minimalnej stawki godzinowej, lub</w:t>
      </w:r>
    </w:p>
    <w:p w14:paraId="2492644F" w14:textId="77777777" w:rsidR="007D5A5E" w:rsidRPr="007D5A5E" w:rsidRDefault="007D5A5E" w:rsidP="007D5A5E">
      <w:pPr>
        <w:numPr>
          <w:ilvl w:val="1"/>
          <w:numId w:val="64"/>
        </w:numPr>
        <w:spacing w:after="120" w:line="240" w:lineRule="auto"/>
        <w:ind w:left="709"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po zmianie zasad podlegania ubezpieczeniom społecznym lub ubezpieczeniu zdrowotnemu lub wysokości stawki składki na ubezpieczenia społeczne lub zdrowotne, lub</w:t>
      </w:r>
    </w:p>
    <w:p w14:paraId="1F1EE538" w14:textId="39F5AFBD" w:rsidR="007D5A5E" w:rsidRPr="007D5A5E" w:rsidRDefault="007D5A5E" w:rsidP="007D5A5E">
      <w:pPr>
        <w:numPr>
          <w:ilvl w:val="1"/>
          <w:numId w:val="64"/>
        </w:numPr>
        <w:spacing w:after="120" w:line="240" w:lineRule="auto"/>
        <w:ind w:left="709"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 xml:space="preserve">po zmianie zasad gromadzenia i wysokości wpłat do pracowniczych planów kapitałowych, o których mowa w ustawie z dnia 4 października 2018 r. o pracowniczych planach kapitałowych. </w:t>
      </w:r>
    </w:p>
    <w:p w14:paraId="7F4C69DC" w14:textId="2163B71C" w:rsidR="007D5A5E" w:rsidRPr="007D5A5E" w:rsidRDefault="007D5A5E" w:rsidP="007D5A5E">
      <w:pPr>
        <w:numPr>
          <w:ilvl w:val="0"/>
          <w:numId w:val="62"/>
        </w:numPr>
        <w:spacing w:after="120" w:line="240" w:lineRule="auto"/>
        <w:ind w:left="426"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Wniosek, o którym mowa w ust. 2 powinien zawierać wyczerpujące uzasadnienie faktyczne i prawne oraz dokładne wyliczenie kwoty wynagrodzenia po zmianie umowy, w szczególności strona będzie zobowiązana wykazać związek pomiędzy wnioskowaną zmianą wynagrodzenia umownego, a zmianą przepisów prawa w zakresie określony odpowiednio w ust. 1 pkt 1-4. Wniosek powinien obejmować jedynie te koszty realizacji umowy, które strona obowiązkowo ponosi w związku ze zmianą przepisów prawa.</w:t>
      </w:r>
    </w:p>
    <w:p w14:paraId="318618EE" w14:textId="77777777" w:rsidR="007D5A5E" w:rsidRPr="007D5A5E" w:rsidRDefault="007D5A5E" w:rsidP="007D5A5E">
      <w:pPr>
        <w:numPr>
          <w:ilvl w:val="0"/>
          <w:numId w:val="62"/>
        </w:numPr>
        <w:spacing w:after="120" w:line="240" w:lineRule="auto"/>
        <w:ind w:left="426"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Zmiana wynagrodzenia następuje jedynie o wartość, o jaką ulegną zmianie koszty związane bezpośrednio z realizacją pozostałej do wykonania, na chwilę podpisania aneksu, części umowy.</w:t>
      </w:r>
    </w:p>
    <w:p w14:paraId="00772D9E" w14:textId="77777777" w:rsidR="007D5A5E" w:rsidRPr="007D5A5E" w:rsidRDefault="007D5A5E" w:rsidP="007D5A5E">
      <w:pPr>
        <w:numPr>
          <w:ilvl w:val="0"/>
          <w:numId w:val="62"/>
        </w:numPr>
        <w:spacing w:after="120" w:line="240" w:lineRule="auto"/>
        <w:ind w:left="426"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Obowiązek wykazania wpływu zmian, o których mowa w ust. 1, na koszty wykonania umowy należy do strony składającej wniosek, pod rygorem odmowy dokonania zmiany umowy przez drugą stronę.</w:t>
      </w:r>
    </w:p>
    <w:p w14:paraId="771DC0FD" w14:textId="77777777" w:rsidR="007D5A5E" w:rsidRPr="007D5A5E" w:rsidRDefault="007D5A5E" w:rsidP="007D5A5E">
      <w:pPr>
        <w:numPr>
          <w:ilvl w:val="0"/>
          <w:numId w:val="62"/>
        </w:numPr>
        <w:spacing w:after="120" w:line="240" w:lineRule="auto"/>
        <w:ind w:left="426"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Z wnioskiem o zmianę wynagrodzenia strona może wystąpić w terminie 30 dni od zajścia okoliczności, o których mowa w ust. 1.</w:t>
      </w:r>
    </w:p>
    <w:p w14:paraId="4B81ABC3" w14:textId="77777777" w:rsidR="007D5A5E" w:rsidRPr="007D5A5E" w:rsidRDefault="007D5A5E" w:rsidP="007D5A5E">
      <w:pPr>
        <w:numPr>
          <w:ilvl w:val="0"/>
          <w:numId w:val="62"/>
        </w:numPr>
        <w:spacing w:after="120" w:line="240" w:lineRule="auto"/>
        <w:ind w:left="426"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Zmiana wynagrodzenia, o której mowa w ust. 1 następuje od chwili podpisania stosownego aneksu, z zastrzeżeniem, że zmiana umowy w związku ze zmianą stawki VAT następuje z dniem wejścia w życie zmiany stawki VAT.</w:t>
      </w:r>
    </w:p>
    <w:p w14:paraId="48A734FA" w14:textId="77777777" w:rsidR="007D5A5E" w:rsidRPr="007D5A5E" w:rsidRDefault="007D5A5E" w:rsidP="007D5A5E">
      <w:pPr>
        <w:numPr>
          <w:ilvl w:val="0"/>
          <w:numId w:val="62"/>
        </w:numPr>
        <w:spacing w:after="120" w:line="240" w:lineRule="auto"/>
        <w:ind w:left="426" w:right="-107"/>
        <w:rPr>
          <w:rFonts w:ascii="Arial" w:eastAsiaTheme="minorHAnsi" w:hAnsi="Arial" w:cs="Arial"/>
          <w:color w:val="auto"/>
          <w:sz w:val="22"/>
          <w:lang w:eastAsia="en-US"/>
        </w:rPr>
      </w:pPr>
      <w:r w:rsidRPr="007D5A5E">
        <w:rPr>
          <w:rFonts w:ascii="Arial" w:eastAsia="Calibri" w:hAnsi="Arial" w:cs="Arial"/>
          <w:color w:val="auto"/>
          <w:sz w:val="22"/>
          <w:lang w:eastAsia="en-US"/>
        </w:rPr>
        <w:t xml:space="preserve">Zamawiający przewiduje możliwość zmiany wysokości wynagrodzenia (jego zwiększenia lub zmniejszenia) </w:t>
      </w:r>
      <w:r w:rsidRPr="007D5A5E">
        <w:rPr>
          <w:rFonts w:ascii="Arial" w:eastAsiaTheme="minorHAnsi" w:hAnsi="Arial" w:cs="Arial"/>
          <w:color w:val="auto"/>
          <w:sz w:val="22"/>
          <w:lang w:eastAsia="en-US"/>
        </w:rPr>
        <w:t>należnego Wykonawcy</w:t>
      </w:r>
      <w:r w:rsidRPr="007D5A5E">
        <w:rPr>
          <w:rFonts w:ascii="Arial" w:eastAsia="Calibri" w:hAnsi="Arial" w:cs="Arial"/>
          <w:color w:val="auto"/>
          <w:sz w:val="22"/>
          <w:lang w:eastAsia="en-US"/>
        </w:rPr>
        <w:t xml:space="preserve"> na następujących zasadach:</w:t>
      </w:r>
    </w:p>
    <w:p w14:paraId="51A82C31" w14:textId="77777777" w:rsidR="007D5A5E" w:rsidRPr="007D5A5E" w:rsidRDefault="007D5A5E" w:rsidP="00772466">
      <w:pPr>
        <w:numPr>
          <w:ilvl w:val="1"/>
          <w:numId w:val="65"/>
        </w:numPr>
        <w:suppressAutoHyphens/>
        <w:overflowPunct w:val="0"/>
        <w:autoSpaceDE w:val="0"/>
        <w:autoSpaceDN w:val="0"/>
        <w:adjustRightInd w:val="0"/>
        <w:spacing w:after="120" w:line="240" w:lineRule="auto"/>
        <w:ind w:left="709" w:right="0" w:hanging="283"/>
        <w:textAlignment w:val="baseline"/>
        <w:rPr>
          <w:rFonts w:ascii="Arial" w:eastAsia="Calibri" w:hAnsi="Arial" w:cs="Arial"/>
          <w:color w:val="auto"/>
          <w:sz w:val="22"/>
          <w:lang w:eastAsia="en-US"/>
        </w:rPr>
      </w:pPr>
      <w:r w:rsidRPr="007D5A5E">
        <w:rPr>
          <w:rFonts w:ascii="Arial" w:eastAsia="Calibri" w:hAnsi="Arial" w:cs="Arial"/>
          <w:color w:val="auto"/>
          <w:sz w:val="22"/>
          <w:lang w:eastAsia="en-US"/>
        </w:rPr>
        <w:t>dla potrzeb wyliczenia zmiany wynagrodzenia strony przyjmują średnioroczny wskaźnik cen towarów i usług konsumpcyjnych ogółem za rok ubiegły, publikowany przez Prezesa Głównego Urzędu Statystycznego;</w:t>
      </w:r>
    </w:p>
    <w:p w14:paraId="3BB437AE" w14:textId="77777777" w:rsidR="007D5A5E" w:rsidRPr="007D5A5E" w:rsidRDefault="007D5A5E" w:rsidP="00772466">
      <w:pPr>
        <w:numPr>
          <w:ilvl w:val="1"/>
          <w:numId w:val="65"/>
        </w:numPr>
        <w:suppressAutoHyphens/>
        <w:overflowPunct w:val="0"/>
        <w:autoSpaceDE w:val="0"/>
        <w:autoSpaceDN w:val="0"/>
        <w:adjustRightInd w:val="0"/>
        <w:spacing w:after="120" w:line="240" w:lineRule="auto"/>
        <w:ind w:left="709" w:right="0" w:hanging="283"/>
        <w:textAlignment w:val="baseline"/>
        <w:rPr>
          <w:rFonts w:ascii="Arial" w:eastAsia="Calibri" w:hAnsi="Arial" w:cs="Arial"/>
          <w:color w:val="auto"/>
          <w:sz w:val="22"/>
          <w:lang w:eastAsia="en-US"/>
        </w:rPr>
      </w:pPr>
      <w:r w:rsidRPr="007D5A5E">
        <w:rPr>
          <w:rFonts w:ascii="Arial" w:eastAsia="Calibri" w:hAnsi="Arial" w:cs="Arial"/>
          <w:color w:val="auto"/>
          <w:sz w:val="22"/>
          <w:lang w:eastAsia="en-US"/>
        </w:rPr>
        <w:t>zmiana wynagrodzenia może nastąpić pod warunkiem, że zmiana wskaźnika GUS ma rzeczywisty wpływ na zmianę kosztów wykonania zamówienia będącego przedmiotem niniejszej Umowy;</w:t>
      </w:r>
    </w:p>
    <w:p w14:paraId="0BC8ECEC" w14:textId="77777777" w:rsidR="007D5A5E" w:rsidRPr="007D5A5E" w:rsidRDefault="007D5A5E" w:rsidP="00772466">
      <w:pPr>
        <w:numPr>
          <w:ilvl w:val="1"/>
          <w:numId w:val="65"/>
        </w:numPr>
        <w:suppressAutoHyphens/>
        <w:overflowPunct w:val="0"/>
        <w:autoSpaceDE w:val="0"/>
        <w:autoSpaceDN w:val="0"/>
        <w:adjustRightInd w:val="0"/>
        <w:spacing w:after="120" w:line="240" w:lineRule="auto"/>
        <w:ind w:left="709" w:right="0" w:hanging="283"/>
        <w:textAlignment w:val="baseline"/>
        <w:rPr>
          <w:rFonts w:ascii="Arial" w:eastAsia="Calibri" w:hAnsi="Arial" w:cs="Arial"/>
          <w:color w:val="auto"/>
          <w:sz w:val="22"/>
          <w:lang w:eastAsia="en-US"/>
        </w:rPr>
      </w:pPr>
      <w:r w:rsidRPr="007D5A5E">
        <w:rPr>
          <w:rFonts w:ascii="Arial" w:eastAsia="Calibri" w:hAnsi="Arial" w:cs="Arial"/>
          <w:color w:val="auto"/>
          <w:sz w:val="22"/>
          <w:lang w:eastAsia="en-US"/>
        </w:rPr>
        <w:t xml:space="preserve">wskaźnik GUS, o którym mowa w pkt. 1, uprawniający do zwiększenia wynagrodzenia Wykonawcy, wzrośnie o co najmniej 0,5% (inflacja) </w:t>
      </w:r>
    </w:p>
    <w:p w14:paraId="3635E3FD" w14:textId="77777777" w:rsidR="007D5A5E" w:rsidRPr="007D5A5E" w:rsidRDefault="007D5A5E" w:rsidP="00772466">
      <w:pPr>
        <w:numPr>
          <w:ilvl w:val="1"/>
          <w:numId w:val="65"/>
        </w:numPr>
        <w:suppressAutoHyphens/>
        <w:overflowPunct w:val="0"/>
        <w:autoSpaceDE w:val="0"/>
        <w:autoSpaceDN w:val="0"/>
        <w:adjustRightInd w:val="0"/>
        <w:spacing w:after="120" w:line="240" w:lineRule="auto"/>
        <w:ind w:left="709" w:right="0" w:hanging="283"/>
        <w:textAlignment w:val="baseline"/>
        <w:rPr>
          <w:rFonts w:ascii="Arial" w:eastAsia="Calibri" w:hAnsi="Arial" w:cs="Arial"/>
          <w:color w:val="auto"/>
          <w:sz w:val="22"/>
          <w:lang w:eastAsia="en-US"/>
        </w:rPr>
      </w:pPr>
      <w:r w:rsidRPr="007D5A5E">
        <w:rPr>
          <w:rFonts w:ascii="Arial" w:eastAsia="Calibri" w:hAnsi="Arial" w:cs="Arial"/>
          <w:color w:val="auto"/>
          <w:sz w:val="22"/>
          <w:lang w:eastAsia="en-US"/>
        </w:rPr>
        <w:t>wskaźnik GUS, o którym mowa w pkt 1, uprawniający do zmniejszenia wynagrodzenia Wykonawcy, spadnie o co najmniej 0,5% (deflacja);</w:t>
      </w:r>
    </w:p>
    <w:p w14:paraId="4C783AF9" w14:textId="77777777" w:rsidR="007D5A5E" w:rsidRPr="007D5A5E" w:rsidRDefault="007D5A5E" w:rsidP="00772466">
      <w:pPr>
        <w:numPr>
          <w:ilvl w:val="1"/>
          <w:numId w:val="65"/>
        </w:numPr>
        <w:suppressAutoHyphens/>
        <w:overflowPunct w:val="0"/>
        <w:autoSpaceDE w:val="0"/>
        <w:autoSpaceDN w:val="0"/>
        <w:adjustRightInd w:val="0"/>
        <w:spacing w:after="120" w:line="240" w:lineRule="auto"/>
        <w:ind w:left="709" w:right="0" w:hanging="283"/>
        <w:textAlignment w:val="baseline"/>
        <w:rPr>
          <w:rFonts w:ascii="Arial" w:eastAsia="Calibri" w:hAnsi="Arial" w:cs="Arial"/>
          <w:color w:val="auto"/>
          <w:sz w:val="22"/>
          <w:lang w:eastAsia="en-US"/>
        </w:rPr>
      </w:pPr>
      <w:r w:rsidRPr="007D5A5E">
        <w:rPr>
          <w:rFonts w:ascii="Arial" w:eastAsia="Calibri" w:hAnsi="Arial" w:cs="Arial"/>
          <w:color w:val="auto"/>
          <w:sz w:val="22"/>
          <w:lang w:eastAsia="en-US"/>
        </w:rPr>
        <w:t xml:space="preserve">w przypadku, o którym mowa w pkt. 3, Wykonawca składa do Zamawiającego wniosek uzasadniający faktyczny wzrost kosztów świadczenia usług, mający wpływ na zwiększenie wynagrodzenia Wykonawcy; </w:t>
      </w:r>
    </w:p>
    <w:p w14:paraId="3B7B4909" w14:textId="77777777" w:rsidR="007D5A5E" w:rsidRPr="007D5A5E" w:rsidRDefault="007D5A5E" w:rsidP="007D5A5E">
      <w:pPr>
        <w:numPr>
          <w:ilvl w:val="1"/>
          <w:numId w:val="65"/>
        </w:numPr>
        <w:suppressAutoHyphens/>
        <w:overflowPunct w:val="0"/>
        <w:autoSpaceDE w:val="0"/>
        <w:autoSpaceDN w:val="0"/>
        <w:adjustRightInd w:val="0"/>
        <w:spacing w:after="120" w:line="240" w:lineRule="auto"/>
        <w:ind w:left="709" w:right="0" w:hanging="283"/>
        <w:textAlignment w:val="baseline"/>
        <w:rPr>
          <w:rFonts w:ascii="Arial" w:eastAsia="Calibri" w:hAnsi="Arial" w:cs="Arial"/>
          <w:color w:val="auto"/>
          <w:sz w:val="22"/>
          <w:lang w:eastAsia="en-US"/>
        </w:rPr>
      </w:pPr>
      <w:r w:rsidRPr="007D5A5E">
        <w:rPr>
          <w:rFonts w:ascii="Arial" w:eastAsia="Calibri" w:hAnsi="Arial" w:cs="Arial"/>
          <w:color w:val="auto"/>
          <w:sz w:val="22"/>
          <w:lang w:eastAsia="en-US"/>
        </w:rPr>
        <w:t xml:space="preserve">w przypadku, o którym mowa w pkt. 4, Zamawiający przekazuje do Wykonawcy informację o uzasadnionym zmniejszeniu wynagrodzenia wynikającym ze spadku wartości wskaźnika, o którym mowa w pkt. 1 ; </w:t>
      </w:r>
    </w:p>
    <w:p w14:paraId="03ADAB4D" w14:textId="77777777" w:rsidR="007D5A5E" w:rsidRPr="007D5A5E" w:rsidRDefault="007D5A5E" w:rsidP="00772466">
      <w:pPr>
        <w:numPr>
          <w:ilvl w:val="0"/>
          <w:numId w:val="62"/>
        </w:numPr>
        <w:suppressAutoHyphens/>
        <w:overflowPunct w:val="0"/>
        <w:autoSpaceDE w:val="0"/>
        <w:autoSpaceDN w:val="0"/>
        <w:adjustRightInd w:val="0"/>
        <w:spacing w:after="120" w:line="240" w:lineRule="auto"/>
        <w:ind w:left="425" w:right="0" w:hanging="357"/>
        <w:textAlignment w:val="baseline"/>
        <w:rPr>
          <w:rFonts w:ascii="Arial" w:eastAsia="Calibri" w:hAnsi="Arial" w:cs="Arial"/>
          <w:color w:val="auto"/>
          <w:sz w:val="22"/>
          <w:lang w:eastAsia="en-US"/>
        </w:rPr>
      </w:pPr>
      <w:r w:rsidRPr="007D5A5E">
        <w:rPr>
          <w:rFonts w:ascii="Arial" w:eastAsia="Calibri" w:hAnsi="Arial" w:cs="Arial"/>
          <w:color w:val="auto"/>
          <w:sz w:val="22"/>
          <w:lang w:eastAsia="en-US"/>
        </w:rPr>
        <w:t xml:space="preserve">Zmiana wynagrodzenia, o której mowa w ust. 9 może być dokonana wyłącznie raz </w:t>
      </w:r>
      <w:r w:rsidRPr="007D5A5E">
        <w:rPr>
          <w:rFonts w:ascii="Arial" w:eastAsia="Calibri" w:hAnsi="Arial" w:cs="Arial"/>
          <w:color w:val="auto"/>
          <w:sz w:val="22"/>
          <w:lang w:eastAsia="en-US"/>
        </w:rPr>
        <w:br/>
        <w:t>w roku.</w:t>
      </w:r>
    </w:p>
    <w:p w14:paraId="389151F6" w14:textId="77777777" w:rsidR="007D5A5E" w:rsidRPr="007D5A5E" w:rsidRDefault="007D5A5E" w:rsidP="00772466">
      <w:pPr>
        <w:numPr>
          <w:ilvl w:val="0"/>
          <w:numId w:val="62"/>
        </w:numPr>
        <w:suppressAutoHyphens/>
        <w:overflowPunct w:val="0"/>
        <w:autoSpaceDE w:val="0"/>
        <w:autoSpaceDN w:val="0"/>
        <w:adjustRightInd w:val="0"/>
        <w:spacing w:after="120" w:line="240" w:lineRule="auto"/>
        <w:ind w:left="425" w:right="0" w:hanging="357"/>
        <w:textAlignment w:val="baseline"/>
        <w:rPr>
          <w:rFonts w:ascii="Arial" w:eastAsia="Calibri" w:hAnsi="Arial" w:cs="Arial"/>
          <w:color w:val="auto"/>
          <w:sz w:val="22"/>
          <w:lang w:eastAsia="en-US"/>
        </w:rPr>
      </w:pPr>
      <w:r w:rsidRPr="007D5A5E">
        <w:rPr>
          <w:rFonts w:ascii="Arial" w:eastAsia="Calibri" w:hAnsi="Arial" w:cs="Arial"/>
          <w:color w:val="auto"/>
          <w:sz w:val="22"/>
          <w:lang w:eastAsia="en-US"/>
        </w:rPr>
        <w:t>Maksymalna wartość zmiany wynagrodzenia, nie może przekroczyć 10 % całkowitego wynagrodzenia określonego w § 4 ust. 1 w całym okresie obowiązywania umowy.</w:t>
      </w:r>
    </w:p>
    <w:p w14:paraId="3A020B8E" w14:textId="77777777" w:rsidR="007D5A5E" w:rsidRPr="007D5A5E" w:rsidRDefault="007D5A5E" w:rsidP="00772466">
      <w:pPr>
        <w:numPr>
          <w:ilvl w:val="0"/>
          <w:numId w:val="62"/>
        </w:numPr>
        <w:spacing w:after="120" w:line="240" w:lineRule="auto"/>
        <w:ind w:left="425" w:right="-108" w:hanging="357"/>
        <w:rPr>
          <w:rFonts w:ascii="Arial" w:eastAsiaTheme="minorHAnsi" w:hAnsi="Arial" w:cs="Arial"/>
          <w:color w:val="auto"/>
          <w:sz w:val="22"/>
          <w:lang w:eastAsia="en-US"/>
        </w:rPr>
      </w:pPr>
      <w:r w:rsidRPr="007D5A5E">
        <w:rPr>
          <w:rFonts w:ascii="Arial" w:eastAsiaTheme="minorHAnsi" w:hAnsi="Arial" w:cs="Arial"/>
          <w:color w:val="auto"/>
          <w:sz w:val="22"/>
          <w:lang w:eastAsia="en-US"/>
        </w:rPr>
        <w:t xml:space="preserve">Zmiana wynagrodzenia, o której mowa w ust.9 następuje od chwili podpisania stosownego aneksu do umowy. </w:t>
      </w:r>
    </w:p>
    <w:p w14:paraId="7B822178" w14:textId="77777777" w:rsidR="007D5A5E" w:rsidRPr="007D5A5E" w:rsidRDefault="007D5A5E" w:rsidP="007D5A5E">
      <w:pPr>
        <w:numPr>
          <w:ilvl w:val="0"/>
          <w:numId w:val="62"/>
        </w:numPr>
        <w:spacing w:after="120" w:line="240" w:lineRule="auto"/>
        <w:ind w:left="426"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 xml:space="preserve">Wykonawca, którego wynagrodzenie zostało zmienione zgodnie z postanowieniami ust. 9-12, zobowiązany jest do zmiany wynagrodzenia przysługującego podwykonawcy, z którym zawarł umowę, w zakresie odpowiadającym zmianom cen materiałów lub kosztów dotyczących zobowiązania podwykonawcy. </w:t>
      </w:r>
    </w:p>
    <w:p w14:paraId="6D106891" w14:textId="7B54EE02" w:rsidR="007D5A5E" w:rsidRPr="007D5A5E" w:rsidRDefault="007D5A5E" w:rsidP="007D5A5E">
      <w:pPr>
        <w:numPr>
          <w:ilvl w:val="0"/>
          <w:numId w:val="62"/>
        </w:numPr>
        <w:spacing w:after="120" w:line="240" w:lineRule="auto"/>
        <w:ind w:left="426" w:right="0"/>
        <w:rPr>
          <w:rFonts w:ascii="Arial" w:eastAsia="Times New Roman" w:hAnsi="Arial" w:cs="Arial"/>
          <w:color w:val="auto"/>
          <w:sz w:val="22"/>
        </w:rPr>
      </w:pPr>
      <w:r w:rsidRPr="007D5A5E">
        <w:rPr>
          <w:rFonts w:ascii="Arial" w:eastAsia="Times New Roman" w:hAnsi="Arial" w:cs="Arial"/>
          <w:color w:val="auto"/>
          <w:sz w:val="22"/>
        </w:rPr>
        <w:t xml:space="preserve">Wszelkie zmiany, zarówno istotne, które wraz z warunkami ich wprowadzenia zostały przewidziane niniejszą Umową lub których wprowadzenie możliwe jest zgodnie </w:t>
      </w:r>
      <w:r w:rsidRPr="007D5A5E">
        <w:rPr>
          <w:rFonts w:ascii="Arial" w:eastAsia="Times New Roman" w:hAnsi="Arial" w:cs="Arial"/>
          <w:color w:val="auto"/>
          <w:sz w:val="22"/>
        </w:rPr>
        <w:br/>
        <w:t>z przepisami prawa, jak i nieistotne będą dokonywane w formie pisemnej pod rygorem nieważności z zastrzeżeniem, że każda ze Stron może jednostronnie dokonać zmiany w niniejszej Umowie w zakresie wskazanych telefonów, adresów e-mail, zawiadamiając o tym pisemnie drugą Stronę. Zmiana ta wywołuje skutek od dnia doręczenia jej drugiej Stronie.</w:t>
      </w:r>
    </w:p>
    <w:p w14:paraId="298869DB" w14:textId="77777777" w:rsidR="007D5A5E" w:rsidRPr="007D5A5E" w:rsidRDefault="007D5A5E" w:rsidP="007D5A5E">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13</w:t>
      </w:r>
    </w:p>
    <w:p w14:paraId="7151AEAD" w14:textId="77777777" w:rsidR="007D5A5E" w:rsidRPr="007D5A5E" w:rsidRDefault="007D5A5E" w:rsidP="007D5A5E">
      <w:pPr>
        <w:numPr>
          <w:ilvl w:val="0"/>
          <w:numId w:val="47"/>
        </w:numPr>
        <w:spacing w:after="120" w:line="240" w:lineRule="auto"/>
        <w:ind w:left="284" w:right="0" w:hanging="284"/>
        <w:rPr>
          <w:rFonts w:ascii="Arial" w:eastAsia="Times New Roman" w:hAnsi="Arial" w:cs="Arial"/>
          <w:bCs/>
          <w:color w:val="auto"/>
          <w:position w:val="-24"/>
          <w:sz w:val="22"/>
        </w:rPr>
      </w:pPr>
      <w:r w:rsidRPr="007D5A5E">
        <w:rPr>
          <w:rFonts w:ascii="Arial" w:eastAsia="Times New Roman" w:hAnsi="Arial" w:cs="Arial"/>
          <w:bCs/>
          <w:color w:val="auto"/>
          <w:position w:val="-24"/>
          <w:sz w:val="22"/>
        </w:rPr>
        <w:t>Wykonawca zobowiązany jest do zachowania w tajemnicy wszelkich informacji dotyczących Zamawiającego, uzyskanych w związku  z realizacja niniejszej Umowy – zarówno w czasie jej obowiązywania, jak też w późniejszym czasie, wyjąwszy przypadki przewidzianych prawem.</w:t>
      </w:r>
    </w:p>
    <w:p w14:paraId="58405829" w14:textId="0D144BC9" w:rsidR="007D5A5E" w:rsidRPr="007D5A5E" w:rsidRDefault="007D5A5E" w:rsidP="007D5A5E">
      <w:pPr>
        <w:numPr>
          <w:ilvl w:val="0"/>
          <w:numId w:val="47"/>
        </w:numPr>
        <w:spacing w:after="120" w:line="240" w:lineRule="auto"/>
        <w:ind w:left="284" w:right="0" w:hanging="284"/>
        <w:rPr>
          <w:rFonts w:ascii="Arial" w:eastAsia="Times New Roman" w:hAnsi="Arial" w:cs="Arial"/>
          <w:bCs/>
          <w:color w:val="auto"/>
          <w:position w:val="-24"/>
          <w:sz w:val="22"/>
        </w:rPr>
      </w:pPr>
      <w:r w:rsidRPr="007D5A5E">
        <w:rPr>
          <w:rFonts w:ascii="Arial" w:eastAsia="Times New Roman" w:hAnsi="Arial" w:cs="Arial"/>
          <w:bCs/>
          <w:color w:val="auto"/>
          <w:position w:val="-24"/>
          <w:sz w:val="22"/>
        </w:rPr>
        <w:t xml:space="preserve">Wykonawca zobowiązany jest do każdorazowego powiadomienia upoważnionych osób ze  strony Zamawiającego, o otrzymanym sygnale alarmowym oraz interwencji grupy interwencyjnej. Obowiązkiem Wykonawcy jest, również dostarczenie miesięcznych raportów ze stacji monitorowania alarmów. </w:t>
      </w:r>
    </w:p>
    <w:p w14:paraId="37830259" w14:textId="77777777" w:rsidR="007D5A5E" w:rsidRPr="007D5A5E" w:rsidRDefault="007D5A5E" w:rsidP="007D5A5E">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14</w:t>
      </w:r>
    </w:p>
    <w:p w14:paraId="37FDE7ED" w14:textId="77777777" w:rsidR="007D5A5E" w:rsidRPr="007D5A5E" w:rsidRDefault="007D5A5E" w:rsidP="007D5A5E">
      <w:pPr>
        <w:widowControl w:val="0"/>
        <w:numPr>
          <w:ilvl w:val="2"/>
          <w:numId w:val="41"/>
        </w:numPr>
        <w:shd w:val="clear" w:color="auto" w:fill="FFFFFF"/>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pacing w:val="2"/>
          <w:sz w:val="22"/>
          <w:lang w:eastAsia="en-US"/>
        </w:rPr>
        <w:t xml:space="preserve">Wszelkie zmiany umowy wymagają dla swej ważności formy </w:t>
      </w:r>
      <w:r w:rsidRPr="007D5A5E">
        <w:rPr>
          <w:rFonts w:ascii="Arial" w:eastAsiaTheme="minorHAnsi" w:hAnsi="Arial" w:cs="Arial"/>
          <w:bCs/>
          <w:color w:val="auto"/>
          <w:spacing w:val="-3"/>
          <w:sz w:val="22"/>
          <w:lang w:eastAsia="en-US"/>
        </w:rPr>
        <w:t>pisemnej, pod rygorem nieważności.</w:t>
      </w:r>
    </w:p>
    <w:p w14:paraId="22B72F8A" w14:textId="77777777" w:rsidR="007D5A5E" w:rsidRPr="007D5A5E" w:rsidRDefault="007D5A5E" w:rsidP="007D5A5E">
      <w:pPr>
        <w:widowControl w:val="0"/>
        <w:numPr>
          <w:ilvl w:val="2"/>
          <w:numId w:val="41"/>
        </w:numPr>
        <w:shd w:val="clear" w:color="auto" w:fill="FFFFFF"/>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Spory mogące wynikać w związku z realizacją mniejszej umowy, będą rozstrzygane przez sąd właściwy dla siedziby Zamawiającego.</w:t>
      </w:r>
    </w:p>
    <w:p w14:paraId="68A77CB3" w14:textId="6A554483" w:rsidR="007D5A5E" w:rsidRPr="007D5A5E" w:rsidRDefault="007D5A5E" w:rsidP="007D5A5E">
      <w:pPr>
        <w:widowControl w:val="0"/>
        <w:numPr>
          <w:ilvl w:val="2"/>
          <w:numId w:val="41"/>
        </w:numPr>
        <w:shd w:val="clear" w:color="auto" w:fill="FFFFFF"/>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 sprawach nieuregulowanych niniejszą umową mają zastosowanie przepisy ustawy z dnia 23 kwietnia 1964 r. Kodeks cywilny (Dz. U. z 2019 r. poz. 1145</w:t>
      </w:r>
      <w:r w:rsidR="00037F80">
        <w:rPr>
          <w:rFonts w:ascii="Arial" w:eastAsiaTheme="minorHAnsi" w:hAnsi="Arial" w:cs="Arial"/>
          <w:bCs/>
          <w:color w:val="auto"/>
          <w:sz w:val="22"/>
          <w:lang w:eastAsia="en-US"/>
        </w:rPr>
        <w:t>,</w:t>
      </w:r>
      <w:r w:rsidRPr="007D5A5E">
        <w:rPr>
          <w:rFonts w:ascii="Arial" w:eastAsiaTheme="minorHAnsi" w:hAnsi="Arial" w:cs="Arial"/>
          <w:bCs/>
          <w:color w:val="auto"/>
          <w:sz w:val="22"/>
          <w:lang w:eastAsia="en-US"/>
        </w:rPr>
        <w:t xml:space="preserve"> z </w:t>
      </w:r>
      <w:proofErr w:type="spellStart"/>
      <w:r w:rsidRPr="007D5A5E">
        <w:rPr>
          <w:rFonts w:ascii="Arial" w:eastAsiaTheme="minorHAnsi" w:hAnsi="Arial" w:cs="Arial"/>
          <w:bCs/>
          <w:color w:val="auto"/>
          <w:sz w:val="22"/>
          <w:lang w:eastAsia="en-US"/>
        </w:rPr>
        <w:t>późn</w:t>
      </w:r>
      <w:proofErr w:type="spellEnd"/>
      <w:r w:rsidRPr="007D5A5E">
        <w:rPr>
          <w:rFonts w:ascii="Arial" w:eastAsiaTheme="minorHAnsi" w:hAnsi="Arial" w:cs="Arial"/>
          <w:bCs/>
          <w:color w:val="auto"/>
          <w:sz w:val="22"/>
          <w:lang w:eastAsia="en-US"/>
        </w:rPr>
        <w:t>. zm.).</w:t>
      </w:r>
    </w:p>
    <w:p w14:paraId="7C67C860" w14:textId="097471A9" w:rsidR="007D5A5E" w:rsidRPr="007D5A5E" w:rsidRDefault="007D5A5E" w:rsidP="007D5A5E">
      <w:pPr>
        <w:widowControl w:val="0"/>
        <w:numPr>
          <w:ilvl w:val="2"/>
          <w:numId w:val="41"/>
        </w:numPr>
        <w:shd w:val="clear" w:color="auto" w:fill="FFFFFF"/>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Umowę sporządzono w dwóch jedno brzmiących egzemplarzach, po jednym dla każdej ze Stron.</w:t>
      </w:r>
    </w:p>
    <w:p w14:paraId="347EF38D" w14:textId="77777777" w:rsidR="007D5A5E" w:rsidRPr="007D5A5E" w:rsidRDefault="007D5A5E" w:rsidP="007D5A5E">
      <w:pPr>
        <w:widowControl w:val="0"/>
        <w:shd w:val="clear" w:color="auto" w:fill="FFFFFF"/>
        <w:autoSpaceDE w:val="0"/>
        <w:autoSpaceDN w:val="0"/>
        <w:adjustRightInd w:val="0"/>
        <w:spacing w:after="120" w:line="240" w:lineRule="auto"/>
        <w:ind w:left="0" w:right="0" w:firstLine="0"/>
        <w:rPr>
          <w:rFonts w:ascii="Arial" w:eastAsiaTheme="minorHAnsi" w:hAnsi="Arial" w:cs="Arial"/>
          <w:bCs/>
          <w:color w:val="auto"/>
          <w:sz w:val="22"/>
          <w:lang w:eastAsia="en-US"/>
        </w:rPr>
      </w:pPr>
    </w:p>
    <w:p w14:paraId="055238A0" w14:textId="77777777" w:rsidR="007D5A5E" w:rsidRPr="007D5A5E" w:rsidRDefault="007D5A5E" w:rsidP="007D5A5E">
      <w:pPr>
        <w:tabs>
          <w:tab w:val="center" w:pos="4536"/>
          <w:tab w:val="right" w:pos="9072"/>
        </w:tabs>
        <w:spacing w:after="120" w:line="240" w:lineRule="auto"/>
        <w:ind w:left="0" w:right="0" w:firstLine="0"/>
        <w:jc w:val="left"/>
        <w:rPr>
          <w:rFonts w:ascii="Arial" w:eastAsia="Times New Roman" w:hAnsi="Arial" w:cs="Arial"/>
          <w:bCs/>
          <w:color w:val="auto"/>
          <w:position w:val="-24"/>
          <w:sz w:val="22"/>
          <w:u w:val="single"/>
        </w:rPr>
      </w:pPr>
      <w:r w:rsidRPr="007D5A5E">
        <w:rPr>
          <w:rFonts w:ascii="Arial" w:eastAsia="Times New Roman" w:hAnsi="Arial" w:cs="Arial"/>
          <w:bCs/>
          <w:color w:val="auto"/>
          <w:position w:val="-24"/>
          <w:sz w:val="22"/>
          <w:u w:val="single"/>
        </w:rPr>
        <w:t>Załączniki stanowiące integralną część umowy:</w:t>
      </w:r>
    </w:p>
    <w:p w14:paraId="3E5301C8" w14:textId="77777777" w:rsidR="007D5A5E" w:rsidRPr="007D5A5E" w:rsidRDefault="007D5A5E" w:rsidP="007D5A5E">
      <w:pPr>
        <w:tabs>
          <w:tab w:val="center" w:pos="4536"/>
          <w:tab w:val="right" w:pos="9072"/>
        </w:tabs>
        <w:spacing w:after="120" w:line="240" w:lineRule="auto"/>
        <w:ind w:left="0" w:right="0" w:firstLine="0"/>
        <w:jc w:val="left"/>
        <w:rPr>
          <w:rFonts w:ascii="Arial" w:eastAsia="Times New Roman" w:hAnsi="Arial" w:cs="Arial"/>
          <w:bCs/>
          <w:color w:val="auto"/>
          <w:position w:val="-24"/>
          <w:sz w:val="22"/>
        </w:rPr>
      </w:pPr>
      <w:r w:rsidRPr="007D5A5E">
        <w:rPr>
          <w:rFonts w:ascii="Arial" w:eastAsia="Times New Roman" w:hAnsi="Arial" w:cs="Arial"/>
          <w:bCs/>
          <w:color w:val="auto"/>
          <w:position w:val="-24"/>
          <w:sz w:val="22"/>
        </w:rPr>
        <w:t>- załącznik nr 1 - opis przedmiotu zamówienia,</w:t>
      </w:r>
    </w:p>
    <w:p w14:paraId="11781D37" w14:textId="77777777" w:rsidR="007D5A5E" w:rsidRPr="007D5A5E" w:rsidRDefault="007D5A5E" w:rsidP="007D5A5E">
      <w:pPr>
        <w:tabs>
          <w:tab w:val="center" w:pos="4536"/>
          <w:tab w:val="right" w:pos="9072"/>
        </w:tabs>
        <w:spacing w:after="120" w:line="240" w:lineRule="auto"/>
        <w:ind w:left="0" w:right="0" w:firstLine="0"/>
        <w:jc w:val="left"/>
        <w:rPr>
          <w:rFonts w:ascii="Arial" w:eastAsia="Times New Roman" w:hAnsi="Arial" w:cs="Arial"/>
          <w:bCs/>
          <w:color w:val="auto"/>
          <w:position w:val="-24"/>
          <w:sz w:val="22"/>
        </w:rPr>
      </w:pPr>
      <w:r w:rsidRPr="007D5A5E">
        <w:rPr>
          <w:rFonts w:ascii="Arial" w:eastAsia="Times New Roman" w:hAnsi="Arial" w:cs="Arial"/>
          <w:bCs/>
          <w:color w:val="auto"/>
          <w:position w:val="-24"/>
          <w:sz w:val="22"/>
        </w:rPr>
        <w:t>- załącznik nr 2 - oferta Wykonawcy,</w:t>
      </w:r>
    </w:p>
    <w:p w14:paraId="48058C5D" w14:textId="77777777" w:rsidR="007D5A5E" w:rsidRPr="007D5A5E" w:rsidRDefault="007D5A5E" w:rsidP="007D5A5E">
      <w:pPr>
        <w:spacing w:after="120" w:line="240" w:lineRule="auto"/>
        <w:ind w:left="0" w:right="0" w:firstLine="0"/>
        <w:jc w:val="left"/>
        <w:rPr>
          <w:rFonts w:ascii="Arial" w:eastAsia="Times New Roman" w:hAnsi="Arial" w:cs="Arial"/>
          <w:bCs/>
          <w:color w:val="auto"/>
          <w:sz w:val="22"/>
        </w:rPr>
      </w:pPr>
    </w:p>
    <w:p w14:paraId="17E6AD45" w14:textId="77777777" w:rsidR="007D5A5E" w:rsidRPr="007D5A5E" w:rsidRDefault="007D5A5E" w:rsidP="007D5A5E">
      <w:pPr>
        <w:spacing w:after="120" w:line="240" w:lineRule="auto"/>
        <w:ind w:left="708" w:right="0" w:firstLine="0"/>
        <w:jc w:val="left"/>
        <w:rPr>
          <w:rFonts w:ascii="Arial" w:eastAsia="Times New Roman" w:hAnsi="Arial" w:cs="Arial"/>
          <w:bCs/>
          <w:color w:val="auto"/>
          <w:sz w:val="22"/>
        </w:rPr>
      </w:pPr>
      <w:r w:rsidRPr="007D5A5E">
        <w:rPr>
          <w:rFonts w:ascii="Arial" w:eastAsia="Times New Roman" w:hAnsi="Arial" w:cs="Arial"/>
          <w:bCs/>
          <w:color w:val="auto"/>
          <w:sz w:val="22"/>
        </w:rPr>
        <w:t>ZAMAWIAJĄCY:                                                           WYKONAWCA:</w:t>
      </w:r>
    </w:p>
    <w:p w14:paraId="0791EF9C" w14:textId="77777777" w:rsidR="007D5A5E" w:rsidRPr="007D5A5E" w:rsidRDefault="007D5A5E" w:rsidP="007D5A5E">
      <w:pPr>
        <w:tabs>
          <w:tab w:val="left" w:pos="6660"/>
        </w:tabs>
        <w:spacing w:after="120" w:line="240" w:lineRule="auto"/>
        <w:ind w:left="0" w:right="0" w:firstLine="0"/>
        <w:jc w:val="left"/>
        <w:rPr>
          <w:rFonts w:ascii="Arial" w:eastAsiaTheme="minorHAnsi" w:hAnsi="Arial" w:cs="Arial"/>
          <w:bCs/>
          <w:color w:val="auto"/>
          <w:sz w:val="22"/>
          <w:lang w:eastAsia="en-US"/>
        </w:rPr>
      </w:pPr>
    </w:p>
    <w:p w14:paraId="0367DD01" w14:textId="77777777" w:rsidR="008838BD" w:rsidRPr="008838BD" w:rsidRDefault="008838BD" w:rsidP="008838BD">
      <w:pPr>
        <w:spacing w:after="120" w:line="240" w:lineRule="auto"/>
        <w:ind w:left="0" w:right="0" w:firstLine="0"/>
        <w:jc w:val="center"/>
        <w:rPr>
          <w:rFonts w:ascii="Arial" w:eastAsia="Times New Roman" w:hAnsi="Arial" w:cs="Arial"/>
          <w:bCs/>
          <w:color w:val="auto"/>
          <w:sz w:val="22"/>
        </w:rPr>
      </w:pPr>
    </w:p>
    <w:p w14:paraId="6BFE943A" w14:textId="77777777" w:rsidR="008838BD" w:rsidRPr="008838BD" w:rsidRDefault="008838BD" w:rsidP="008838BD">
      <w:pPr>
        <w:tabs>
          <w:tab w:val="left" w:pos="6660"/>
        </w:tabs>
        <w:spacing w:after="120" w:line="240" w:lineRule="auto"/>
        <w:ind w:left="0" w:right="0" w:firstLine="0"/>
        <w:jc w:val="left"/>
        <w:rPr>
          <w:rFonts w:ascii="Arial" w:eastAsiaTheme="minorHAnsi" w:hAnsi="Arial" w:cs="Arial"/>
          <w:bCs/>
          <w:color w:val="auto"/>
          <w:sz w:val="22"/>
          <w:lang w:eastAsia="en-US"/>
        </w:rPr>
      </w:pPr>
    </w:p>
    <w:p w14:paraId="11185CB3" w14:textId="4627BB50" w:rsidR="00073FB0" w:rsidRDefault="00073FB0" w:rsidP="00424808">
      <w:pPr>
        <w:spacing w:after="0" w:line="276" w:lineRule="auto"/>
        <w:ind w:left="142" w:right="0" w:firstLine="566"/>
        <w:rPr>
          <w:rFonts w:ascii="Arial" w:eastAsia="Calibri" w:hAnsi="Arial" w:cs="Arial"/>
          <w:b/>
          <w:sz w:val="22"/>
        </w:rPr>
      </w:pPr>
    </w:p>
    <w:sectPr w:rsidR="00073FB0">
      <w:headerReference w:type="default" r:id="rId23"/>
      <w:footerReference w:type="even" r:id="rId24"/>
      <w:footerReference w:type="default" r:id="rId25"/>
      <w:footerReference w:type="first" r:id="rId26"/>
      <w:pgSz w:w="11906" w:h="16838"/>
      <w:pgMar w:top="1046" w:right="1075" w:bottom="948"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A63D9" w14:textId="77777777" w:rsidR="007A41EE" w:rsidRDefault="007A41EE">
      <w:pPr>
        <w:spacing w:after="0" w:line="240" w:lineRule="auto"/>
      </w:pPr>
      <w:r>
        <w:separator/>
      </w:r>
    </w:p>
  </w:endnote>
  <w:endnote w:type="continuationSeparator" w:id="0">
    <w:p w14:paraId="47EF7C43" w14:textId="77777777" w:rsidR="007A41EE" w:rsidRDefault="007A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A5B0" w14:textId="0B530F01" w:rsidR="007A41EE" w:rsidRDefault="007A41EE">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661747"/>
      <w:docPartObj>
        <w:docPartGallery w:val="Page Numbers (Bottom of Page)"/>
        <w:docPartUnique/>
      </w:docPartObj>
    </w:sdtPr>
    <w:sdtContent>
      <w:p w14:paraId="647E0075" w14:textId="692CA722" w:rsidR="007A41EE" w:rsidRDefault="007A41EE">
        <w:pPr>
          <w:pStyle w:val="Stopka"/>
          <w:jc w:val="right"/>
        </w:pPr>
        <w:r>
          <w:fldChar w:fldCharType="begin"/>
        </w:r>
        <w:r>
          <w:instrText>PAGE   \* MERGEFORMAT</w:instrText>
        </w:r>
        <w:r>
          <w:fldChar w:fldCharType="separate"/>
        </w:r>
        <w:r>
          <w:rPr>
            <w:noProof/>
          </w:rPr>
          <w:t>23</w:t>
        </w:r>
        <w:r>
          <w:fldChar w:fldCharType="end"/>
        </w:r>
      </w:p>
    </w:sdtContent>
  </w:sdt>
  <w:p w14:paraId="4E2E7F33" w14:textId="0D10FECC" w:rsidR="007A41EE" w:rsidRPr="00A83A3B" w:rsidRDefault="007A41EE">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5DDE" w14:textId="77777777" w:rsidR="007A41EE" w:rsidRDefault="007A41EE">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A9A7" w14:textId="77777777" w:rsidR="007A41EE" w:rsidRDefault="007A41EE" w:rsidP="00424808">
    <w:pPr>
      <w:pStyle w:val="Nagwek"/>
    </w:pPr>
  </w:p>
  <w:p w14:paraId="058C594B" w14:textId="77777777" w:rsidR="007A41EE" w:rsidRPr="0052071B" w:rsidRDefault="007A41EE" w:rsidP="00424808">
    <w:pPr>
      <w:pStyle w:val="Stopka"/>
      <w:rPr>
        <w:rFonts w:ascii="Century Gothic" w:hAnsi="Century Gothic"/>
        <w:sz w:val="20"/>
        <w:szCs w:val="20"/>
      </w:rPr>
    </w:pPr>
  </w:p>
  <w:p w14:paraId="744A3BD4" w14:textId="77777777" w:rsidR="007A41EE" w:rsidRPr="003B5F7F" w:rsidRDefault="007A41EE" w:rsidP="00424808">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5EE62CF3" w14:textId="77777777" w:rsidR="007A41EE" w:rsidRPr="006B3EBB" w:rsidRDefault="007A41EE" w:rsidP="00424808">
    <w:pPr>
      <w:pStyle w:val="Stopka"/>
      <w:rPr>
        <w:rFonts w:ascii="Century Gothic" w:hAnsi="Century Gothic"/>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eastAsia="Century Gothic" w:hAnsi="Century Gothic" w:cs="Century Gothic"/>
        <w:color w:val="000000"/>
        <w:sz w:val="20"/>
      </w:rPr>
      <w:id w:val="-1443842986"/>
      <w:docPartObj>
        <w:docPartGallery w:val="Page Numbers (Bottom of Page)"/>
        <w:docPartUnique/>
      </w:docPartObj>
    </w:sdtPr>
    <w:sdtContent>
      <w:p w14:paraId="12408531" w14:textId="77777777" w:rsidR="007A41EE" w:rsidRPr="004B2ED4" w:rsidRDefault="007A41EE" w:rsidP="00424808">
        <w:pPr>
          <w:pStyle w:val="Stopka"/>
          <w:rPr>
            <w:rFonts w:ascii="Arial" w:hAnsi="Arial" w:cs="Arial"/>
          </w:rPr>
        </w:pPr>
      </w:p>
      <w:sdt>
        <w:sdtPr>
          <w:id w:val="-1415081932"/>
          <w:docPartObj>
            <w:docPartGallery w:val="Page Numbers (Bottom of Page)"/>
            <w:docPartUnique/>
          </w:docPartObj>
        </w:sdtPr>
        <w:sdtEndPr>
          <w:rPr>
            <w:rFonts w:ascii="Arial" w:hAnsi="Arial" w:cs="Arial"/>
          </w:rPr>
        </w:sdtEndPr>
        <w:sdtContent>
          <w:p w14:paraId="504270CE" w14:textId="77777777" w:rsidR="007A41EE" w:rsidRPr="004B2ED4" w:rsidRDefault="007A41EE">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Pr>
                <w:rFonts w:ascii="Arial" w:hAnsi="Arial" w:cs="Arial"/>
                <w:noProof/>
              </w:rPr>
              <w:t>29</w:t>
            </w:r>
            <w:r w:rsidRPr="004B2ED4">
              <w:rPr>
                <w:rFonts w:ascii="Arial" w:hAnsi="Arial" w:cs="Arial"/>
              </w:rPr>
              <w:fldChar w:fldCharType="end"/>
            </w:r>
          </w:p>
        </w:sdtContent>
      </w:sdt>
      <w:p w14:paraId="1FEE7E08" w14:textId="77777777" w:rsidR="007A41EE" w:rsidRPr="004B2ED4" w:rsidRDefault="007A41EE" w:rsidP="00424808">
        <w:pPr>
          <w:spacing w:after="0" w:line="259" w:lineRule="auto"/>
          <w:ind w:left="0" w:right="55" w:firstLine="0"/>
          <w:jc w:val="right"/>
          <w:rPr>
            <w:rFonts w:ascii="Arial" w:hAnsi="Arial"/>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3588C" w14:textId="77777777" w:rsidR="007A41EE" w:rsidRPr="000D163F" w:rsidRDefault="007A41EE" w:rsidP="00424808">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628B8C4" w14:textId="77777777" w:rsidR="007A41EE" w:rsidRDefault="007A41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A0C86" w14:textId="77777777" w:rsidR="007A41EE" w:rsidRDefault="007A41EE">
      <w:pPr>
        <w:spacing w:after="0" w:line="240" w:lineRule="auto"/>
      </w:pPr>
      <w:r>
        <w:separator/>
      </w:r>
    </w:p>
  </w:footnote>
  <w:footnote w:type="continuationSeparator" w:id="0">
    <w:p w14:paraId="67747045" w14:textId="77777777" w:rsidR="007A41EE" w:rsidRDefault="007A4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6061" w14:textId="77777777" w:rsidR="007A41EE" w:rsidRDefault="007A41EE">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D838" w14:textId="77777777" w:rsidR="007A41EE" w:rsidRPr="00C91402" w:rsidRDefault="007A41EE">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5D93" w14:textId="77777777" w:rsidR="007A41EE" w:rsidRDefault="007A41EE">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9694" w14:textId="77777777" w:rsidR="007A41EE" w:rsidRDefault="007A41EE">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87E"/>
    <w:multiLevelType w:val="hybridMultilevel"/>
    <w:tmpl w:val="EFBA62CE"/>
    <w:lvl w:ilvl="0" w:tplc="FE20C432">
      <w:start w:val="2"/>
      <w:numFmt w:val="lowerLetter"/>
      <w:lvlText w:val="%1)"/>
      <w:lvlJc w:val="left"/>
      <w:pPr>
        <w:tabs>
          <w:tab w:val="num" w:pos="1077"/>
        </w:tabs>
        <w:ind w:left="1077" w:hanging="340"/>
      </w:pPr>
      <w:rPr>
        <w:rFonts w:ascii="Arial" w:eastAsia="Wingdings" w:hAnsi="Arial"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A35FD5"/>
    <w:multiLevelType w:val="hybridMultilevel"/>
    <w:tmpl w:val="84ECF06C"/>
    <w:lvl w:ilvl="0" w:tplc="ED28B3E6">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1D1894"/>
    <w:multiLevelType w:val="hybridMultilevel"/>
    <w:tmpl w:val="1F1E3616"/>
    <w:styleLink w:val="Zaimportowanystyl4"/>
    <w:lvl w:ilvl="0" w:tplc="651C7EF4">
      <w:start w:val="1"/>
      <w:numFmt w:val="decimal"/>
      <w:lvlText w:val="%1."/>
      <w:lvlJc w:val="left"/>
      <w:pPr>
        <w:tabs>
          <w:tab w:val="left" w:pos="4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3CA24A">
      <w:start w:val="1"/>
      <w:numFmt w:val="lowerLetter"/>
      <w:lvlText w:val="%2."/>
      <w:lvlJc w:val="left"/>
      <w:pPr>
        <w:tabs>
          <w:tab w:val="left" w:pos="420"/>
        </w:tabs>
        <w:ind w:left="110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777080B4">
      <w:start w:val="1"/>
      <w:numFmt w:val="lowerRoman"/>
      <w:lvlText w:val="%3."/>
      <w:lvlJc w:val="left"/>
      <w:pPr>
        <w:tabs>
          <w:tab w:val="left" w:pos="420"/>
        </w:tabs>
        <w:ind w:left="1800" w:hanging="328"/>
      </w:pPr>
      <w:rPr>
        <w:rFonts w:hAnsi="Arial Unicode MS"/>
        <w:caps w:val="0"/>
        <w:smallCaps w:val="0"/>
        <w:strike w:val="0"/>
        <w:dstrike w:val="0"/>
        <w:outline w:val="0"/>
        <w:emboss w:val="0"/>
        <w:imprint w:val="0"/>
        <w:spacing w:val="0"/>
        <w:w w:val="100"/>
        <w:kern w:val="0"/>
        <w:position w:val="0"/>
        <w:highlight w:val="none"/>
        <w:vertAlign w:val="baseline"/>
      </w:rPr>
    </w:lvl>
    <w:lvl w:ilvl="3" w:tplc="20189C7C">
      <w:start w:val="1"/>
      <w:numFmt w:val="decimal"/>
      <w:lvlText w:val="%4."/>
      <w:lvlJc w:val="left"/>
      <w:pPr>
        <w:tabs>
          <w:tab w:val="left" w:pos="420"/>
        </w:tabs>
        <w:ind w:left="2540"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DC08A3B2">
      <w:start w:val="1"/>
      <w:numFmt w:val="lowerLetter"/>
      <w:lvlText w:val="%5."/>
      <w:lvlJc w:val="left"/>
      <w:pPr>
        <w:tabs>
          <w:tab w:val="left" w:pos="420"/>
        </w:tabs>
        <w:ind w:left="3260"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7EA87556">
      <w:start w:val="1"/>
      <w:numFmt w:val="lowerRoman"/>
      <w:lvlText w:val="%6."/>
      <w:lvlJc w:val="left"/>
      <w:pPr>
        <w:tabs>
          <w:tab w:val="left" w:pos="420"/>
        </w:tabs>
        <w:ind w:left="3960" w:hanging="328"/>
      </w:pPr>
      <w:rPr>
        <w:rFonts w:hAnsi="Arial Unicode MS"/>
        <w:caps w:val="0"/>
        <w:smallCaps w:val="0"/>
        <w:strike w:val="0"/>
        <w:dstrike w:val="0"/>
        <w:outline w:val="0"/>
        <w:emboss w:val="0"/>
        <w:imprint w:val="0"/>
        <w:spacing w:val="0"/>
        <w:w w:val="100"/>
        <w:kern w:val="0"/>
        <w:position w:val="0"/>
        <w:highlight w:val="none"/>
        <w:vertAlign w:val="baseline"/>
      </w:rPr>
    </w:lvl>
    <w:lvl w:ilvl="6" w:tplc="055E4174">
      <w:start w:val="1"/>
      <w:numFmt w:val="decimal"/>
      <w:lvlText w:val="%7."/>
      <w:lvlJc w:val="left"/>
      <w:pPr>
        <w:tabs>
          <w:tab w:val="left" w:pos="420"/>
        </w:tabs>
        <w:ind w:left="470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8C96C6F2">
      <w:start w:val="1"/>
      <w:numFmt w:val="lowerLetter"/>
      <w:lvlText w:val="%8."/>
      <w:lvlJc w:val="left"/>
      <w:pPr>
        <w:tabs>
          <w:tab w:val="left" w:pos="420"/>
        </w:tabs>
        <w:ind w:left="5420"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C8DA0DAA">
      <w:start w:val="1"/>
      <w:numFmt w:val="lowerRoman"/>
      <w:lvlText w:val="%9."/>
      <w:lvlJc w:val="left"/>
      <w:pPr>
        <w:tabs>
          <w:tab w:val="left" w:pos="420"/>
        </w:tabs>
        <w:ind w:left="6120" w:hanging="3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864D20"/>
    <w:multiLevelType w:val="hybridMultilevel"/>
    <w:tmpl w:val="01F2EA76"/>
    <w:lvl w:ilvl="0" w:tplc="04150011">
      <w:start w:val="1"/>
      <w:numFmt w:val="decimal"/>
      <w:lvlText w:val="%1)"/>
      <w:lvlJc w:val="left"/>
      <w:pPr>
        <w:tabs>
          <w:tab w:val="num" w:pos="737"/>
        </w:tabs>
        <w:ind w:left="737" w:hanging="397"/>
      </w:pPr>
      <w:rPr>
        <w:rFonts w:hint="default"/>
        <w:b w:val="0"/>
      </w:rPr>
    </w:lvl>
    <w:lvl w:ilvl="1" w:tplc="2870C75C">
      <w:start w:val="1"/>
      <w:numFmt w:val="none"/>
      <w:lvlText w:val="a)"/>
      <w:lvlJc w:val="left"/>
      <w:pPr>
        <w:tabs>
          <w:tab w:val="num" w:pos="1077"/>
        </w:tabs>
        <w:ind w:left="1077" w:hanging="340"/>
      </w:pPr>
      <w:rPr>
        <w:rFonts w:ascii="Arial" w:eastAsia="Wingdings" w:hAnsi="Arial" w:cs="Arial"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5694597"/>
    <w:multiLevelType w:val="hybridMultilevel"/>
    <w:tmpl w:val="C854CBE2"/>
    <w:lvl w:ilvl="0" w:tplc="25966604">
      <w:start w:val="1"/>
      <w:numFmt w:val="decimal"/>
      <w:lvlText w:val="%1."/>
      <w:lvlJc w:val="left"/>
      <w:pPr>
        <w:ind w:left="1440" w:hanging="360"/>
      </w:pPr>
      <w:rPr>
        <w:rFonts w:hint="default"/>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8CD5C09"/>
    <w:multiLevelType w:val="hybridMultilevel"/>
    <w:tmpl w:val="FF9E155A"/>
    <w:lvl w:ilvl="0" w:tplc="E3EA4EC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C8E48DF"/>
    <w:multiLevelType w:val="hybridMultilevel"/>
    <w:tmpl w:val="088A08A4"/>
    <w:lvl w:ilvl="0" w:tplc="9FD084D4">
      <w:start w:val="5"/>
      <w:numFmt w:val="decimal"/>
      <w:lvlText w:val="%1."/>
      <w:lvlJc w:val="left"/>
      <w:pPr>
        <w:tabs>
          <w:tab w:val="num" w:pos="340"/>
        </w:tabs>
        <w:ind w:left="340" w:hanging="340"/>
      </w:pPr>
      <w:rPr>
        <w:rFonts w:hint="default"/>
      </w:rPr>
    </w:lvl>
    <w:lvl w:ilvl="1" w:tplc="87ECD02A">
      <w:start w:val="1"/>
      <w:numFmt w:val="decimal"/>
      <w:lvlText w:val="%2)"/>
      <w:lvlJc w:val="left"/>
      <w:pPr>
        <w:tabs>
          <w:tab w:val="num" w:pos="737"/>
        </w:tabs>
        <w:ind w:left="737" w:hanging="397"/>
      </w:pPr>
      <w:rPr>
        <w:rFonts w:ascii="Arial" w:eastAsia="Wingdings" w:hAnsi="Arial" w:cs="Arial" w:hint="default"/>
        <w:b w:val="0"/>
      </w:rPr>
    </w:lvl>
    <w:lvl w:ilvl="2" w:tplc="83BEA278">
      <w:start w:val="1"/>
      <w:numFmt w:val="decimal"/>
      <w:lvlText w:val="%3."/>
      <w:lvlJc w:val="left"/>
      <w:pPr>
        <w:tabs>
          <w:tab w:val="num" w:pos="340"/>
        </w:tabs>
        <w:ind w:left="340" w:hanging="340"/>
      </w:pPr>
      <w:rPr>
        <w:rFonts w:cs="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3E14707"/>
    <w:multiLevelType w:val="hybridMultilevel"/>
    <w:tmpl w:val="854C1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97127"/>
    <w:multiLevelType w:val="hybridMultilevel"/>
    <w:tmpl w:val="2AA43406"/>
    <w:lvl w:ilvl="0" w:tplc="07ACC0B8">
      <w:start w:val="1"/>
      <w:numFmt w:val="lowerLetter"/>
      <w:lvlText w:val="%1)"/>
      <w:lvlJc w:val="left"/>
      <w:pPr>
        <w:ind w:left="1506" w:hanging="360"/>
      </w:pPr>
      <w:rPr>
        <w:rFonts w:hint="default"/>
        <w:b w:val="0"/>
        <w:i w:val="0"/>
      </w:rPr>
    </w:lvl>
    <w:lvl w:ilvl="1" w:tplc="38F8E236">
      <w:start w:val="1"/>
      <w:numFmt w:val="decimal"/>
      <w:lvlText w:val="%2."/>
      <w:lvlJc w:val="left"/>
      <w:pPr>
        <w:ind w:left="2226" w:hanging="360"/>
      </w:pPr>
      <w:rPr>
        <w:rFonts w:eastAsia="Arial"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9EC1642"/>
    <w:multiLevelType w:val="hybridMultilevel"/>
    <w:tmpl w:val="48CC0F7C"/>
    <w:styleLink w:val="Zaimportowanystyl1"/>
    <w:lvl w:ilvl="0" w:tplc="62C8F90A">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C1101EF2">
      <w:start w:val="1"/>
      <w:numFmt w:val="decimal"/>
      <w:lvlText w:val="%2)"/>
      <w:lvlJc w:val="left"/>
      <w:pPr>
        <w:ind w:left="495" w:hanging="495"/>
      </w:pPr>
      <w:rPr>
        <w:rFonts w:hAnsi="Arial Unicode MS"/>
        <w:i/>
        <w:iCs/>
        <w:caps w:val="0"/>
        <w:smallCaps w:val="0"/>
        <w:strike w:val="0"/>
        <w:dstrike w:val="0"/>
        <w:outline w:val="0"/>
        <w:emboss w:val="0"/>
        <w:imprint w:val="0"/>
        <w:spacing w:val="0"/>
        <w:w w:val="100"/>
        <w:kern w:val="0"/>
        <w:position w:val="0"/>
        <w:highlight w:val="none"/>
        <w:vertAlign w:val="baseline"/>
      </w:rPr>
    </w:lvl>
    <w:lvl w:ilvl="2" w:tplc="B3B0D52C">
      <w:start w:val="1"/>
      <w:numFmt w:val="decimal"/>
      <w:lvlText w:val="%3."/>
      <w:lvlJc w:val="left"/>
      <w:pPr>
        <w:ind w:left="206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3" w:tplc="80CECE54">
      <w:start w:val="1"/>
      <w:numFmt w:val="lowerLetter"/>
      <w:lvlText w:val="%4)"/>
      <w:lvlJc w:val="left"/>
      <w:pPr>
        <w:ind w:left="260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4" w:tplc="0542FCE4">
      <w:start w:val="1"/>
      <w:numFmt w:val="decimal"/>
      <w:lvlText w:val="%5."/>
      <w:lvlJc w:val="left"/>
      <w:pPr>
        <w:ind w:left="332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5" w:tplc="59E29A7E">
      <w:start w:val="1"/>
      <w:numFmt w:val="lowerRoman"/>
      <w:lvlText w:val="%6."/>
      <w:lvlJc w:val="left"/>
      <w:pPr>
        <w:ind w:left="4020" w:hanging="328"/>
      </w:pPr>
      <w:rPr>
        <w:rFonts w:hAnsi="Arial Unicode MS"/>
        <w:i/>
        <w:iCs/>
        <w:caps w:val="0"/>
        <w:smallCaps w:val="0"/>
        <w:strike w:val="0"/>
        <w:dstrike w:val="0"/>
        <w:outline w:val="0"/>
        <w:emboss w:val="0"/>
        <w:imprint w:val="0"/>
        <w:spacing w:val="0"/>
        <w:w w:val="100"/>
        <w:kern w:val="0"/>
        <w:position w:val="0"/>
        <w:highlight w:val="none"/>
        <w:vertAlign w:val="baseline"/>
      </w:rPr>
    </w:lvl>
    <w:lvl w:ilvl="6" w:tplc="68E2360C">
      <w:start w:val="1"/>
      <w:numFmt w:val="decimal"/>
      <w:lvlText w:val="%7."/>
      <w:lvlJc w:val="left"/>
      <w:pPr>
        <w:ind w:left="476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7" w:tplc="BE344058">
      <w:start w:val="1"/>
      <w:numFmt w:val="lowerLetter"/>
      <w:lvlText w:val="%8."/>
      <w:lvlJc w:val="left"/>
      <w:pPr>
        <w:ind w:left="548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8" w:tplc="E6026880">
      <w:start w:val="1"/>
      <w:numFmt w:val="lowerRoman"/>
      <w:lvlText w:val="%9."/>
      <w:lvlJc w:val="left"/>
      <w:pPr>
        <w:ind w:left="6180" w:hanging="32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D753970"/>
    <w:multiLevelType w:val="hybridMultilevel"/>
    <w:tmpl w:val="FC70DF48"/>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D20CA54">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27A819AC"/>
    <w:multiLevelType w:val="hybridMultilevel"/>
    <w:tmpl w:val="2A6A72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1FC029A">
      <w:start w:val="1"/>
      <w:numFmt w:val="decimal"/>
      <w:lvlText w:val="%3)"/>
      <w:lvlJc w:val="right"/>
      <w:pPr>
        <w:ind w:left="2160" w:hanging="180"/>
      </w:pPr>
      <w:rPr>
        <w:rFonts w:ascii="Arial" w:eastAsia="Times New Roman" w:hAnsi="Arial" w:cs="Arial" w:hint="default"/>
      </w:rPr>
    </w:lvl>
    <w:lvl w:ilvl="3" w:tplc="59DCC1C0">
      <w:start w:val="10"/>
      <w:numFmt w:val="decimal"/>
      <w:lvlText w:val="%4"/>
      <w:lvlJc w:val="left"/>
      <w:pPr>
        <w:ind w:left="2880" w:hanging="360"/>
      </w:pPr>
    </w:lvl>
    <w:lvl w:ilvl="4" w:tplc="87FA053E">
      <w:start w:val="1"/>
      <w:numFmt w:val="lowerLetter"/>
      <w:lvlText w:val="%5)"/>
      <w:lvlJc w:val="left"/>
      <w:pPr>
        <w:ind w:left="785" w:hanging="360"/>
      </w:pPr>
      <w:rPr>
        <w:rFonts w:eastAsia="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8B9073D"/>
    <w:multiLevelType w:val="hybridMultilevel"/>
    <w:tmpl w:val="E376C240"/>
    <w:styleLink w:val="Litery"/>
    <w:lvl w:ilvl="0" w:tplc="A0E62CFE">
      <w:start w:val="1"/>
      <w:numFmt w:val="lowerLetter"/>
      <w:lvlText w:val="%1)"/>
      <w:lvlJc w:val="left"/>
      <w:pPr>
        <w:tabs>
          <w:tab w:val="left" w:pos="360"/>
        </w:tabs>
        <w:ind w:left="237" w:hanging="237"/>
      </w:pPr>
      <w:rPr>
        <w:rFonts w:hAnsi="Arial Unicode MS"/>
        <w:i/>
        <w:iCs/>
        <w:caps w:val="0"/>
        <w:smallCaps w:val="0"/>
        <w:strike w:val="0"/>
        <w:dstrike w:val="0"/>
        <w:outline w:val="0"/>
        <w:emboss w:val="0"/>
        <w:imprint w:val="0"/>
        <w:spacing w:val="0"/>
        <w:w w:val="100"/>
        <w:kern w:val="0"/>
        <w:position w:val="0"/>
        <w:highlight w:val="none"/>
        <w:vertAlign w:val="baseline"/>
      </w:rPr>
    </w:lvl>
    <w:lvl w:ilvl="1" w:tplc="7128AA50">
      <w:start w:val="1"/>
      <w:numFmt w:val="lowerLetter"/>
      <w:lvlText w:val="%2)"/>
      <w:lvlJc w:val="left"/>
      <w:pPr>
        <w:tabs>
          <w:tab w:val="left" w:pos="360"/>
        </w:tabs>
        <w:ind w:left="1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2" w:tplc="54E8B5D4">
      <w:start w:val="1"/>
      <w:numFmt w:val="lowerLetter"/>
      <w:lvlText w:val="%3)"/>
      <w:lvlJc w:val="left"/>
      <w:pPr>
        <w:tabs>
          <w:tab w:val="left" w:pos="360"/>
        </w:tabs>
        <w:ind w:left="2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1F4E58D4">
      <w:start w:val="1"/>
      <w:numFmt w:val="lowerLetter"/>
      <w:lvlText w:val="%4)"/>
      <w:lvlJc w:val="left"/>
      <w:pPr>
        <w:tabs>
          <w:tab w:val="left" w:pos="360"/>
        </w:tabs>
        <w:ind w:left="3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4" w:tplc="447460FE">
      <w:start w:val="1"/>
      <w:numFmt w:val="lowerLetter"/>
      <w:lvlText w:val="%5)"/>
      <w:lvlJc w:val="left"/>
      <w:pPr>
        <w:tabs>
          <w:tab w:val="left" w:pos="360"/>
        </w:tabs>
        <w:ind w:left="4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5" w:tplc="8AC662D4">
      <w:start w:val="1"/>
      <w:numFmt w:val="lowerLetter"/>
      <w:lvlText w:val="%6)"/>
      <w:lvlJc w:val="left"/>
      <w:pPr>
        <w:tabs>
          <w:tab w:val="left" w:pos="360"/>
        </w:tabs>
        <w:ind w:left="5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DF1A9902">
      <w:start w:val="1"/>
      <w:numFmt w:val="lowerLetter"/>
      <w:lvlText w:val="%7)"/>
      <w:lvlJc w:val="left"/>
      <w:pPr>
        <w:tabs>
          <w:tab w:val="left" w:pos="360"/>
        </w:tabs>
        <w:ind w:left="6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7" w:tplc="4C2CBD44">
      <w:start w:val="1"/>
      <w:numFmt w:val="lowerLetter"/>
      <w:lvlText w:val="%8)"/>
      <w:lvlJc w:val="left"/>
      <w:pPr>
        <w:tabs>
          <w:tab w:val="left" w:pos="360"/>
        </w:tabs>
        <w:ind w:left="7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8" w:tplc="621EAC22">
      <w:start w:val="1"/>
      <w:numFmt w:val="lowerLetter"/>
      <w:lvlText w:val="%9)"/>
      <w:lvlJc w:val="left"/>
      <w:pPr>
        <w:tabs>
          <w:tab w:val="left" w:pos="360"/>
        </w:tabs>
        <w:ind w:left="8290"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937650E"/>
    <w:multiLevelType w:val="hybridMultilevel"/>
    <w:tmpl w:val="41ACF838"/>
    <w:styleLink w:val="Zaimportowanystyl6"/>
    <w:lvl w:ilvl="0" w:tplc="3698BAA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D84ACDA">
      <w:start w:val="1"/>
      <w:numFmt w:val="lowerLetter"/>
      <w:lvlText w:val="%2."/>
      <w:lvlJc w:val="left"/>
      <w:pPr>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 w:ilvl="2" w:tplc="A1305428">
      <w:start w:val="1"/>
      <w:numFmt w:val="lowerRoman"/>
      <w:lvlText w:val="%3."/>
      <w:lvlJc w:val="left"/>
      <w:pPr>
        <w:ind w:left="1767" w:hanging="235"/>
      </w:pPr>
      <w:rPr>
        <w:rFonts w:hAnsi="Arial Unicode MS"/>
        <w:caps w:val="0"/>
        <w:smallCaps w:val="0"/>
        <w:strike w:val="0"/>
        <w:dstrike w:val="0"/>
        <w:outline w:val="0"/>
        <w:emboss w:val="0"/>
        <w:imprint w:val="0"/>
        <w:spacing w:val="0"/>
        <w:w w:val="100"/>
        <w:kern w:val="0"/>
        <w:position w:val="0"/>
        <w:highlight w:val="none"/>
        <w:vertAlign w:val="baseline"/>
      </w:rPr>
    </w:lvl>
    <w:lvl w:ilvl="3" w:tplc="0B4E0892">
      <w:start w:val="1"/>
      <w:numFmt w:val="decimal"/>
      <w:lvlText w:val="%4."/>
      <w:lvlJc w:val="left"/>
      <w:pPr>
        <w:ind w:left="2507" w:hanging="347"/>
      </w:pPr>
      <w:rPr>
        <w:rFonts w:hAnsi="Arial Unicode MS"/>
        <w:caps w:val="0"/>
        <w:smallCaps w:val="0"/>
        <w:strike w:val="0"/>
        <w:dstrike w:val="0"/>
        <w:outline w:val="0"/>
        <w:emboss w:val="0"/>
        <w:imprint w:val="0"/>
        <w:spacing w:val="0"/>
        <w:w w:val="100"/>
        <w:kern w:val="0"/>
        <w:position w:val="0"/>
        <w:highlight w:val="none"/>
        <w:vertAlign w:val="baseline"/>
      </w:rPr>
    </w:lvl>
    <w:lvl w:ilvl="4" w:tplc="492C97DC">
      <w:start w:val="1"/>
      <w:numFmt w:val="lowerLetter"/>
      <w:lvlText w:val="%5."/>
      <w:lvlJc w:val="left"/>
      <w:pPr>
        <w:ind w:left="3227" w:hanging="347"/>
      </w:pPr>
      <w:rPr>
        <w:rFonts w:hAnsi="Arial Unicode MS"/>
        <w:caps w:val="0"/>
        <w:smallCaps w:val="0"/>
        <w:strike w:val="0"/>
        <w:dstrike w:val="0"/>
        <w:outline w:val="0"/>
        <w:emboss w:val="0"/>
        <w:imprint w:val="0"/>
        <w:spacing w:val="0"/>
        <w:w w:val="100"/>
        <w:kern w:val="0"/>
        <w:position w:val="0"/>
        <w:highlight w:val="none"/>
        <w:vertAlign w:val="baseline"/>
      </w:rPr>
    </w:lvl>
    <w:lvl w:ilvl="5" w:tplc="4EC419E2">
      <w:start w:val="1"/>
      <w:numFmt w:val="lowerRoman"/>
      <w:lvlText w:val="%6."/>
      <w:lvlJc w:val="left"/>
      <w:pPr>
        <w:ind w:left="3927"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61300214">
      <w:start w:val="1"/>
      <w:numFmt w:val="decimal"/>
      <w:lvlText w:val="%7."/>
      <w:lvlJc w:val="left"/>
      <w:pPr>
        <w:ind w:left="4667" w:hanging="347"/>
      </w:pPr>
      <w:rPr>
        <w:rFonts w:hAnsi="Arial Unicode MS"/>
        <w:caps w:val="0"/>
        <w:smallCaps w:val="0"/>
        <w:strike w:val="0"/>
        <w:dstrike w:val="0"/>
        <w:outline w:val="0"/>
        <w:emboss w:val="0"/>
        <w:imprint w:val="0"/>
        <w:spacing w:val="0"/>
        <w:w w:val="100"/>
        <w:kern w:val="0"/>
        <w:position w:val="0"/>
        <w:highlight w:val="none"/>
        <w:vertAlign w:val="baseline"/>
      </w:rPr>
    </w:lvl>
    <w:lvl w:ilvl="7" w:tplc="34807F82">
      <w:start w:val="1"/>
      <w:numFmt w:val="lowerLetter"/>
      <w:lvlText w:val="%8."/>
      <w:lvlJc w:val="left"/>
      <w:pPr>
        <w:ind w:left="5387" w:hanging="347"/>
      </w:pPr>
      <w:rPr>
        <w:rFonts w:hAnsi="Arial Unicode MS"/>
        <w:caps w:val="0"/>
        <w:smallCaps w:val="0"/>
        <w:strike w:val="0"/>
        <w:dstrike w:val="0"/>
        <w:outline w:val="0"/>
        <w:emboss w:val="0"/>
        <w:imprint w:val="0"/>
        <w:spacing w:val="0"/>
        <w:w w:val="100"/>
        <w:kern w:val="0"/>
        <w:position w:val="0"/>
        <w:highlight w:val="none"/>
        <w:vertAlign w:val="baseline"/>
      </w:rPr>
    </w:lvl>
    <w:lvl w:ilvl="8" w:tplc="07BC36C2">
      <w:start w:val="1"/>
      <w:numFmt w:val="lowerRoman"/>
      <w:lvlText w:val="%9."/>
      <w:lvlJc w:val="left"/>
      <w:pPr>
        <w:ind w:left="6087" w:hanging="2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2A351E6"/>
    <w:multiLevelType w:val="hybridMultilevel"/>
    <w:tmpl w:val="31E4701C"/>
    <w:styleLink w:val="Zaimportowanystyl2"/>
    <w:lvl w:ilvl="0" w:tplc="4F501D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681550">
      <w:start w:val="1"/>
      <w:numFmt w:val="lowerLetter"/>
      <w:lvlText w:val="%2."/>
      <w:lvlJc w:val="left"/>
      <w:pPr>
        <w:ind w:left="1336"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170A40A0">
      <w:start w:val="1"/>
      <w:numFmt w:val="decimal"/>
      <w:lvlText w:val="%3)"/>
      <w:lvlJc w:val="left"/>
      <w:pPr>
        <w:ind w:left="2236" w:hanging="440"/>
      </w:pPr>
      <w:rPr>
        <w:rFonts w:hAnsi="Arial Unicode MS"/>
        <w:caps w:val="0"/>
        <w:smallCaps w:val="0"/>
        <w:strike w:val="0"/>
        <w:dstrike w:val="0"/>
        <w:outline w:val="0"/>
        <w:emboss w:val="0"/>
        <w:imprint w:val="0"/>
        <w:spacing w:val="0"/>
        <w:w w:val="100"/>
        <w:kern w:val="0"/>
        <w:position w:val="0"/>
        <w:highlight w:val="none"/>
        <w:vertAlign w:val="baseline"/>
      </w:rPr>
    </w:lvl>
    <w:lvl w:ilvl="3" w:tplc="8E3050F8">
      <w:start w:val="1"/>
      <w:numFmt w:val="decimal"/>
      <w:lvlText w:val="%4."/>
      <w:lvlJc w:val="left"/>
      <w:pPr>
        <w:ind w:left="2776"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A38472C2">
      <w:start w:val="1"/>
      <w:numFmt w:val="lowerLetter"/>
      <w:lvlText w:val="%5."/>
      <w:lvlJc w:val="left"/>
      <w:pPr>
        <w:ind w:left="3496"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0218CEDC">
      <w:start w:val="1"/>
      <w:numFmt w:val="lowerRoman"/>
      <w:lvlText w:val="%6."/>
      <w:lvlJc w:val="left"/>
      <w:pPr>
        <w:ind w:left="4196" w:hanging="328"/>
      </w:pPr>
      <w:rPr>
        <w:rFonts w:hAnsi="Arial Unicode MS"/>
        <w:caps w:val="0"/>
        <w:smallCaps w:val="0"/>
        <w:strike w:val="0"/>
        <w:dstrike w:val="0"/>
        <w:outline w:val="0"/>
        <w:emboss w:val="0"/>
        <w:imprint w:val="0"/>
        <w:spacing w:val="0"/>
        <w:w w:val="100"/>
        <w:kern w:val="0"/>
        <w:position w:val="0"/>
        <w:highlight w:val="none"/>
        <w:vertAlign w:val="baseline"/>
      </w:rPr>
    </w:lvl>
    <w:lvl w:ilvl="6" w:tplc="75B410F6">
      <w:start w:val="1"/>
      <w:numFmt w:val="decimal"/>
      <w:lvlText w:val="%7."/>
      <w:lvlJc w:val="left"/>
      <w:pPr>
        <w:ind w:left="4936"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28DE42EC">
      <w:start w:val="1"/>
      <w:numFmt w:val="lowerLetter"/>
      <w:lvlText w:val="%8."/>
      <w:lvlJc w:val="left"/>
      <w:pPr>
        <w:ind w:left="5656"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BFEA0CBE">
      <w:start w:val="1"/>
      <w:numFmt w:val="lowerRoman"/>
      <w:lvlText w:val="%9."/>
      <w:lvlJc w:val="left"/>
      <w:pPr>
        <w:ind w:left="6356" w:hanging="3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85722C8"/>
    <w:multiLevelType w:val="hybridMultilevel"/>
    <w:tmpl w:val="066EFAA8"/>
    <w:lvl w:ilvl="0" w:tplc="02E66BE2">
      <w:start w:val="1"/>
      <w:numFmt w:val="decimal"/>
      <w:lvlText w:val="%1."/>
      <w:lvlJc w:val="left"/>
      <w:pPr>
        <w:tabs>
          <w:tab w:val="num" w:pos="340"/>
        </w:tabs>
        <w:ind w:left="340" w:hanging="340"/>
      </w:pPr>
      <w:rPr>
        <w:rFonts w:hint="default"/>
        <w:b w:val="0"/>
        <w:sz w:val="20"/>
        <w:szCs w:val="20"/>
      </w:rPr>
    </w:lvl>
    <w:lvl w:ilvl="1" w:tplc="11B8185C">
      <w:start w:val="2"/>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737"/>
        </w:tabs>
        <w:ind w:left="737" w:hanging="397"/>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8B5485B"/>
    <w:multiLevelType w:val="hybridMultilevel"/>
    <w:tmpl w:val="1E26FBEE"/>
    <w:lvl w:ilvl="0" w:tplc="156C53F0">
      <w:start w:val="4"/>
      <w:numFmt w:val="decimal"/>
      <w:lvlText w:val="%1."/>
      <w:lvlJc w:val="left"/>
      <w:pPr>
        <w:tabs>
          <w:tab w:val="num" w:pos="340"/>
        </w:tabs>
        <w:ind w:left="340" w:hanging="34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14E121B"/>
    <w:multiLevelType w:val="hybridMultilevel"/>
    <w:tmpl w:val="DD081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6E3F08"/>
    <w:multiLevelType w:val="hybridMultilevel"/>
    <w:tmpl w:val="2C90F7DA"/>
    <w:lvl w:ilvl="0" w:tplc="2A706C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7022A5"/>
    <w:multiLevelType w:val="hybridMultilevel"/>
    <w:tmpl w:val="9F54C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01576A8"/>
    <w:multiLevelType w:val="hybridMultilevel"/>
    <w:tmpl w:val="3F667C4C"/>
    <w:lvl w:ilvl="0" w:tplc="04150017">
      <w:start w:val="1"/>
      <w:numFmt w:val="lowerLetter"/>
      <w:lvlText w:val="%1)"/>
      <w:lvlJc w:val="left"/>
      <w:pPr>
        <w:ind w:left="1457" w:hanging="360"/>
      </w:pPr>
    </w:lvl>
    <w:lvl w:ilvl="1" w:tplc="04150019">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39"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514C1C64"/>
    <w:multiLevelType w:val="hybridMultilevel"/>
    <w:tmpl w:val="CA629B80"/>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950A3F3E">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4AA3F47"/>
    <w:multiLevelType w:val="hybridMultilevel"/>
    <w:tmpl w:val="781A19B8"/>
    <w:styleLink w:val="Zaimportowanystyl5"/>
    <w:lvl w:ilvl="0" w:tplc="16787E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B8A158">
      <w:start w:val="1"/>
      <w:numFmt w:val="decimal"/>
      <w:lvlText w:val="%2."/>
      <w:lvlJc w:val="left"/>
      <w:pPr>
        <w:ind w:left="457" w:hanging="210"/>
      </w:pPr>
      <w:rPr>
        <w:rFonts w:hAnsi="Arial Unicode MS"/>
        <w:caps w:val="0"/>
        <w:smallCaps w:val="0"/>
        <w:strike w:val="0"/>
        <w:dstrike w:val="0"/>
        <w:outline w:val="0"/>
        <w:emboss w:val="0"/>
        <w:imprint w:val="0"/>
        <w:spacing w:val="0"/>
        <w:w w:val="100"/>
        <w:kern w:val="0"/>
        <w:position w:val="0"/>
        <w:highlight w:val="none"/>
        <w:vertAlign w:val="baseline"/>
      </w:rPr>
    </w:lvl>
    <w:lvl w:ilvl="2" w:tplc="4BEC3094">
      <w:start w:val="1"/>
      <w:numFmt w:val="lowerRoman"/>
      <w:lvlText w:val="%3."/>
      <w:lvlJc w:val="left"/>
      <w:pPr>
        <w:ind w:left="2849" w:hanging="710"/>
      </w:pPr>
      <w:rPr>
        <w:rFonts w:hAnsi="Arial Unicode MS"/>
        <w:caps w:val="0"/>
        <w:smallCaps w:val="0"/>
        <w:strike w:val="0"/>
        <w:dstrike w:val="0"/>
        <w:outline w:val="0"/>
        <w:emboss w:val="0"/>
        <w:imprint w:val="0"/>
        <w:spacing w:val="0"/>
        <w:w w:val="100"/>
        <w:kern w:val="0"/>
        <w:position w:val="0"/>
        <w:highlight w:val="none"/>
        <w:vertAlign w:val="baseline"/>
      </w:rPr>
    </w:lvl>
    <w:lvl w:ilvl="3" w:tplc="EA9036A0">
      <w:start w:val="1"/>
      <w:numFmt w:val="decimal"/>
      <w:lvlText w:val="%4."/>
      <w:lvlJc w:val="left"/>
      <w:pPr>
        <w:ind w:left="2905" w:hanging="138"/>
      </w:pPr>
      <w:rPr>
        <w:rFonts w:hAnsi="Arial Unicode MS"/>
        <w:caps w:val="0"/>
        <w:smallCaps w:val="0"/>
        <w:strike w:val="0"/>
        <w:dstrike w:val="0"/>
        <w:outline w:val="0"/>
        <w:emboss w:val="0"/>
        <w:imprint w:val="0"/>
        <w:spacing w:val="0"/>
        <w:w w:val="100"/>
        <w:kern w:val="0"/>
        <w:position w:val="0"/>
        <w:highlight w:val="none"/>
        <w:vertAlign w:val="baseline"/>
      </w:rPr>
    </w:lvl>
    <w:lvl w:ilvl="4" w:tplc="E7B484A2">
      <w:start w:val="1"/>
      <w:numFmt w:val="lowerLetter"/>
      <w:lvlText w:val="%5."/>
      <w:lvlJc w:val="left"/>
      <w:pPr>
        <w:ind w:left="3625" w:hanging="138"/>
      </w:pPr>
      <w:rPr>
        <w:rFonts w:hAnsi="Arial Unicode MS"/>
        <w:caps w:val="0"/>
        <w:smallCaps w:val="0"/>
        <w:strike w:val="0"/>
        <w:dstrike w:val="0"/>
        <w:outline w:val="0"/>
        <w:emboss w:val="0"/>
        <w:imprint w:val="0"/>
        <w:spacing w:val="0"/>
        <w:w w:val="100"/>
        <w:kern w:val="0"/>
        <w:position w:val="0"/>
        <w:highlight w:val="none"/>
        <w:vertAlign w:val="baseline"/>
      </w:rPr>
    </w:lvl>
    <w:lvl w:ilvl="5" w:tplc="E45C21B8">
      <w:start w:val="1"/>
      <w:numFmt w:val="lowerRoman"/>
      <w:lvlText w:val="%6."/>
      <w:lvlJc w:val="left"/>
      <w:pPr>
        <w:ind w:left="5009" w:hanging="710"/>
      </w:pPr>
      <w:rPr>
        <w:rFonts w:hAnsi="Arial Unicode MS"/>
        <w:caps w:val="0"/>
        <w:smallCaps w:val="0"/>
        <w:strike w:val="0"/>
        <w:dstrike w:val="0"/>
        <w:outline w:val="0"/>
        <w:emboss w:val="0"/>
        <w:imprint w:val="0"/>
        <w:spacing w:val="0"/>
        <w:w w:val="100"/>
        <w:kern w:val="0"/>
        <w:position w:val="0"/>
        <w:highlight w:val="none"/>
        <w:vertAlign w:val="baseline"/>
      </w:rPr>
    </w:lvl>
    <w:lvl w:ilvl="6" w:tplc="0EE6F276">
      <w:start w:val="1"/>
      <w:numFmt w:val="decimal"/>
      <w:lvlText w:val="%7."/>
      <w:lvlJc w:val="left"/>
      <w:pPr>
        <w:ind w:left="5065" w:hanging="138"/>
      </w:pPr>
      <w:rPr>
        <w:rFonts w:hAnsi="Arial Unicode MS"/>
        <w:caps w:val="0"/>
        <w:smallCaps w:val="0"/>
        <w:strike w:val="0"/>
        <w:dstrike w:val="0"/>
        <w:outline w:val="0"/>
        <w:emboss w:val="0"/>
        <w:imprint w:val="0"/>
        <w:spacing w:val="0"/>
        <w:w w:val="100"/>
        <w:kern w:val="0"/>
        <w:position w:val="0"/>
        <w:highlight w:val="none"/>
        <w:vertAlign w:val="baseline"/>
      </w:rPr>
    </w:lvl>
    <w:lvl w:ilvl="7" w:tplc="2C3A1906">
      <w:start w:val="1"/>
      <w:numFmt w:val="lowerLetter"/>
      <w:lvlText w:val="%8."/>
      <w:lvlJc w:val="left"/>
      <w:pPr>
        <w:ind w:left="5785" w:hanging="138"/>
      </w:pPr>
      <w:rPr>
        <w:rFonts w:hAnsi="Arial Unicode MS"/>
        <w:caps w:val="0"/>
        <w:smallCaps w:val="0"/>
        <w:strike w:val="0"/>
        <w:dstrike w:val="0"/>
        <w:outline w:val="0"/>
        <w:emboss w:val="0"/>
        <w:imprint w:val="0"/>
        <w:spacing w:val="0"/>
        <w:w w:val="100"/>
        <w:kern w:val="0"/>
        <w:position w:val="0"/>
        <w:highlight w:val="none"/>
        <w:vertAlign w:val="baseline"/>
      </w:rPr>
    </w:lvl>
    <w:lvl w:ilvl="8" w:tplc="79D2EBE8">
      <w:start w:val="1"/>
      <w:numFmt w:val="lowerRoman"/>
      <w:lvlText w:val="%9."/>
      <w:lvlJc w:val="left"/>
      <w:pPr>
        <w:ind w:left="7169" w:hanging="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43"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C8C2A69"/>
    <w:multiLevelType w:val="hybridMultilevel"/>
    <w:tmpl w:val="EECA5E3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5D460B04"/>
    <w:multiLevelType w:val="hybridMultilevel"/>
    <w:tmpl w:val="547ED0B0"/>
    <w:lvl w:ilvl="0" w:tplc="96DC1352">
      <w:start w:val="1"/>
      <w:numFmt w:val="decimal"/>
      <w:lvlText w:val="%1."/>
      <w:lvlJc w:val="left"/>
      <w:pPr>
        <w:tabs>
          <w:tab w:val="num" w:pos="340"/>
        </w:tabs>
        <w:ind w:left="340" w:hanging="340"/>
      </w:pPr>
      <w:rPr>
        <w:rFonts w:hint="default"/>
        <w:sz w:val="20"/>
        <w:szCs w:val="20"/>
      </w:rPr>
    </w:lvl>
    <w:lvl w:ilvl="1" w:tplc="A0660458">
      <w:start w:val="1"/>
      <w:numFmt w:val="decimal"/>
      <w:lvlText w:val="%2)"/>
      <w:lvlJc w:val="left"/>
      <w:pPr>
        <w:tabs>
          <w:tab w:val="num" w:pos="737"/>
        </w:tabs>
        <w:ind w:left="737"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EBF15D4"/>
    <w:multiLevelType w:val="hybridMultilevel"/>
    <w:tmpl w:val="CE705E22"/>
    <w:lvl w:ilvl="0" w:tplc="CF80D6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9" w15:restartNumberingAfterBreak="0">
    <w:nsid w:val="60E50BA7"/>
    <w:multiLevelType w:val="hybridMultilevel"/>
    <w:tmpl w:val="4BBE3E9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15:restartNumberingAfterBreak="0">
    <w:nsid w:val="6125032D"/>
    <w:multiLevelType w:val="hybridMultilevel"/>
    <w:tmpl w:val="122221B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1"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FF4CDC"/>
    <w:multiLevelType w:val="hybridMultilevel"/>
    <w:tmpl w:val="1F266518"/>
    <w:lvl w:ilvl="0" w:tplc="B2E227C4">
      <w:start w:val="1"/>
      <w:numFmt w:val="decimal"/>
      <w:lvlText w:val="%1)"/>
      <w:lvlJc w:val="left"/>
      <w:pPr>
        <w:tabs>
          <w:tab w:val="num" w:pos="737"/>
        </w:tabs>
        <w:ind w:left="737" w:hanging="397"/>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91C153A"/>
    <w:multiLevelType w:val="multilevel"/>
    <w:tmpl w:val="0AD6F248"/>
    <w:styleLink w:val="WW8Num2"/>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6" w15:restartNumberingAfterBreak="0">
    <w:nsid w:val="6A2555DB"/>
    <w:multiLevelType w:val="hybridMultilevel"/>
    <w:tmpl w:val="B79ECDFA"/>
    <w:lvl w:ilvl="0" w:tplc="118ECE2A">
      <w:start w:val="1"/>
      <w:numFmt w:val="decimal"/>
      <w:lvlText w:val="%1)"/>
      <w:lvlJc w:val="left"/>
      <w:pPr>
        <w:tabs>
          <w:tab w:val="num" w:pos="1440"/>
        </w:tabs>
        <w:ind w:left="1440" w:hanging="360"/>
      </w:pPr>
    </w:lvl>
    <w:lvl w:ilvl="1" w:tplc="118ECE2A">
      <w:start w:val="1"/>
      <w:numFmt w:val="decimal"/>
      <w:lvlText w:val="%2)"/>
      <w:lvlJc w:val="left"/>
      <w:pPr>
        <w:tabs>
          <w:tab w:val="num" w:pos="1069"/>
        </w:tabs>
        <w:ind w:left="1069"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6C2D5AF0"/>
    <w:multiLevelType w:val="hybridMultilevel"/>
    <w:tmpl w:val="050840B2"/>
    <w:lvl w:ilvl="0" w:tplc="62C4845A">
      <w:start w:val="1"/>
      <w:numFmt w:val="decimal"/>
      <w:lvlText w:val="%1."/>
      <w:lvlJc w:val="left"/>
      <w:pPr>
        <w:tabs>
          <w:tab w:val="num" w:pos="340"/>
        </w:tabs>
        <w:ind w:left="340" w:hanging="340"/>
      </w:pPr>
      <w:rPr>
        <w:rFonts w:hint="default"/>
      </w:rPr>
    </w:lvl>
    <w:lvl w:ilvl="1" w:tplc="D5D280FC">
      <w:start w:val="1"/>
      <w:numFmt w:val="decimal"/>
      <w:lvlText w:val="%2."/>
      <w:lvlJc w:val="left"/>
      <w:pPr>
        <w:tabs>
          <w:tab w:val="num" w:pos="340"/>
        </w:tabs>
        <w:ind w:left="340" w:hanging="340"/>
      </w:pPr>
      <w:rPr>
        <w:rFonts w:hint="default"/>
      </w:rPr>
    </w:lvl>
    <w:lvl w:ilvl="2" w:tplc="AC248B4A">
      <w:start w:val="1"/>
      <w:numFmt w:val="decimal"/>
      <w:lvlText w:val="%3)"/>
      <w:lvlJc w:val="left"/>
      <w:pPr>
        <w:tabs>
          <w:tab w:val="num" w:pos="907"/>
        </w:tabs>
        <w:ind w:left="907" w:hanging="567"/>
      </w:pPr>
      <w:rPr>
        <w:rFonts w:ascii="Arial" w:eastAsia="Wingdings" w:hAnsi="Arial" w:cs="Aria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D52236F"/>
    <w:multiLevelType w:val="hybridMultilevel"/>
    <w:tmpl w:val="7CA42266"/>
    <w:lvl w:ilvl="0" w:tplc="74E63D2A">
      <w:start w:val="1"/>
      <w:numFmt w:val="decimal"/>
      <w:lvlText w:val="%1)"/>
      <w:lvlJc w:val="left"/>
      <w:pPr>
        <w:tabs>
          <w:tab w:val="num" w:pos="737"/>
        </w:tabs>
        <w:ind w:left="737" w:hanging="397"/>
      </w:pPr>
      <w:rPr>
        <w:rFonts w:hint="default"/>
      </w:rPr>
    </w:lvl>
    <w:lvl w:ilvl="1" w:tplc="2870C75C">
      <w:start w:val="1"/>
      <w:numFmt w:val="none"/>
      <w:lvlText w:val="a)"/>
      <w:lvlJc w:val="left"/>
      <w:pPr>
        <w:tabs>
          <w:tab w:val="num" w:pos="1077"/>
        </w:tabs>
        <w:ind w:left="1077" w:hanging="340"/>
      </w:pPr>
      <w:rPr>
        <w:rFonts w:ascii="Arial" w:eastAsia="Wingdings" w:hAnsi="Arial" w:cs="Aria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60" w15:restartNumberingAfterBreak="0">
    <w:nsid w:val="72E059FD"/>
    <w:multiLevelType w:val="hybridMultilevel"/>
    <w:tmpl w:val="18C6C2A4"/>
    <w:lvl w:ilvl="0" w:tplc="2C58869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42E4892"/>
    <w:multiLevelType w:val="hybridMultilevel"/>
    <w:tmpl w:val="B582B694"/>
    <w:lvl w:ilvl="0" w:tplc="C49AC61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367A5C"/>
    <w:multiLevelType w:val="multilevel"/>
    <w:tmpl w:val="C49AE43C"/>
    <w:lvl w:ilvl="0">
      <w:start w:val="1"/>
      <w:numFmt w:val="decimal"/>
      <w:lvlText w:val="%1."/>
      <w:lvlJc w:val="left"/>
      <w:pPr>
        <w:ind w:left="720" w:hanging="360"/>
      </w:pPr>
      <w:rPr>
        <w:rFonts w:cs="Times New Roman"/>
        <w:b w:val="0"/>
      </w:rPr>
    </w:lvl>
    <w:lvl w:ilvl="1">
      <w:start w:val="1"/>
      <w:numFmt w:val="decimal"/>
      <w:lvlText w:val="%2)"/>
      <w:lvlJc w:val="left"/>
      <w:pPr>
        <w:ind w:left="1455" w:hanging="375"/>
      </w:pPr>
      <w:rPr>
        <w:rFonts w:hint="default"/>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7DB27056"/>
    <w:multiLevelType w:val="hybridMultilevel"/>
    <w:tmpl w:val="8C924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D06358"/>
    <w:multiLevelType w:val="hybridMultilevel"/>
    <w:tmpl w:val="C75CBD08"/>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E6955EE"/>
    <w:multiLevelType w:val="hybridMultilevel"/>
    <w:tmpl w:val="B3C6488C"/>
    <w:lvl w:ilvl="0" w:tplc="A4A61526">
      <w:start w:val="1"/>
      <w:numFmt w:val="decimal"/>
      <w:lvlText w:val="%1."/>
      <w:lvlJc w:val="left"/>
      <w:pPr>
        <w:ind w:left="42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66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4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1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28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5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3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0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57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40"/>
  </w:num>
  <w:num w:numId="3">
    <w:abstractNumId w:val="12"/>
  </w:num>
  <w:num w:numId="4">
    <w:abstractNumId w:val="19"/>
  </w:num>
  <w:num w:numId="5">
    <w:abstractNumId w:val="47"/>
  </w:num>
  <w:num w:numId="6">
    <w:abstractNumId w:val="4"/>
  </w:num>
  <w:num w:numId="7">
    <w:abstractNumId w:val="13"/>
  </w:num>
  <w:num w:numId="8">
    <w:abstractNumId w:val="26"/>
  </w:num>
  <w:num w:numId="9">
    <w:abstractNumId w:val="20"/>
  </w:num>
  <w:num w:numId="10">
    <w:abstractNumId w:val="33"/>
  </w:num>
  <w:num w:numId="11">
    <w:abstractNumId w:val="9"/>
  </w:num>
  <w:num w:numId="12">
    <w:abstractNumId w:val="43"/>
  </w:num>
  <w:num w:numId="13">
    <w:abstractNumId w:val="59"/>
  </w:num>
  <w:num w:numId="14">
    <w:abstractNumId w:val="28"/>
  </w:num>
  <w:num w:numId="15">
    <w:abstractNumId w:val="39"/>
  </w:num>
  <w:num w:numId="16">
    <w:abstractNumId w:val="48"/>
  </w:num>
  <w:num w:numId="17">
    <w:abstractNumId w:val="10"/>
  </w:num>
  <w:num w:numId="18">
    <w:abstractNumId w:val="18"/>
  </w:num>
  <w:num w:numId="19">
    <w:abstractNumId w:val="32"/>
  </w:num>
  <w:num w:numId="20">
    <w:abstractNumId w:val="15"/>
  </w:num>
  <w:num w:numId="21">
    <w:abstractNumId w:val="42"/>
  </w:num>
  <w:num w:numId="22">
    <w:abstractNumId w:val="31"/>
  </w:num>
  <w:num w:numId="23">
    <w:abstractNumId w:val="66"/>
  </w:num>
  <w:num w:numId="24">
    <w:abstractNumId w:val="52"/>
  </w:num>
  <w:num w:numId="25">
    <w:abstractNumId w:val="49"/>
  </w:num>
  <w:num w:numId="26">
    <w:abstractNumId w:val="54"/>
  </w:num>
  <w:num w:numId="27">
    <w:abstractNumId w:val="17"/>
  </w:num>
  <w:num w:numId="28">
    <w:abstractNumId w:val="23"/>
  </w:num>
  <w:num w:numId="29">
    <w:abstractNumId w:val="27"/>
  </w:num>
  <w:num w:numId="30">
    <w:abstractNumId w:val="2"/>
  </w:num>
  <w:num w:numId="31">
    <w:abstractNumId w:val="41"/>
  </w:num>
  <w:num w:numId="32">
    <w:abstractNumId w:val="24"/>
  </w:num>
  <w:num w:numId="33">
    <w:abstractNumId w:val="6"/>
  </w:num>
  <w:num w:numId="34">
    <w:abstractNumId w:val="51"/>
  </w:num>
  <w:num w:numId="35">
    <w:abstractNumId w:val="55"/>
  </w:num>
  <w:num w:numId="36">
    <w:abstractNumId w:val="29"/>
  </w:num>
  <w:num w:numId="37">
    <w:abstractNumId w:val="45"/>
  </w:num>
  <w:num w:numId="38">
    <w:abstractNumId w:val="57"/>
  </w:num>
  <w:num w:numId="39">
    <w:abstractNumId w:val="8"/>
  </w:num>
  <w:num w:numId="40">
    <w:abstractNumId w:val="60"/>
  </w:num>
  <w:num w:numId="41">
    <w:abstractNumId w:val="11"/>
  </w:num>
  <w:num w:numId="42">
    <w:abstractNumId w:val="53"/>
  </w:num>
  <w:num w:numId="43">
    <w:abstractNumId w:val="36"/>
  </w:num>
  <w:num w:numId="44">
    <w:abstractNumId w:val="35"/>
  </w:num>
  <w:num w:numId="45">
    <w:abstractNumId w:val="5"/>
  </w:num>
  <w:num w:numId="46">
    <w:abstractNumId w:val="65"/>
  </w:num>
  <w:num w:numId="47">
    <w:abstractNumId w:val="64"/>
  </w:num>
  <w:num w:numId="48">
    <w:abstractNumId w:val="3"/>
  </w:num>
  <w:num w:numId="49">
    <w:abstractNumId w:val="38"/>
  </w:num>
  <w:num w:numId="50">
    <w:abstractNumId w:val="46"/>
  </w:num>
  <w:num w:numId="51">
    <w:abstractNumId w:val="1"/>
  </w:num>
  <w:num w:numId="52">
    <w:abstractNumId w:val="50"/>
  </w:num>
  <w:num w:numId="53">
    <w:abstractNumId w:val="61"/>
  </w:num>
  <w:num w:numId="54">
    <w:abstractNumId w:val="14"/>
  </w:num>
  <w:num w:numId="55">
    <w:abstractNumId w:val="58"/>
  </w:num>
  <w:num w:numId="56">
    <w:abstractNumId w:val="0"/>
  </w:num>
  <w:num w:numId="57">
    <w:abstractNumId w:val="34"/>
  </w:num>
  <w:num w:numId="58">
    <w:abstractNumId w:val="7"/>
  </w:num>
  <w:num w:numId="59">
    <w:abstractNumId w:val="37"/>
  </w:num>
  <w:num w:numId="60">
    <w:abstractNumId w:val="25"/>
  </w:num>
  <w:num w:numId="61">
    <w:abstractNumId w:val="62"/>
  </w:num>
  <w:num w:numId="62">
    <w:abstractNumId w:val="22"/>
  </w:num>
  <w:num w:numId="63">
    <w:abstractNumId w:val="44"/>
  </w:num>
  <w:num w:numId="64">
    <w:abstractNumId w:val="56"/>
  </w:num>
  <w:num w:numId="65">
    <w:abstractNumId w:val="63"/>
  </w:num>
  <w:num w:numId="66">
    <w:abstractNumId w:val="21"/>
  </w:num>
  <w:num w:numId="67">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1E2F"/>
    <w:rsid w:val="000036DE"/>
    <w:rsid w:val="00003809"/>
    <w:rsid w:val="00006FFD"/>
    <w:rsid w:val="000107B4"/>
    <w:rsid w:val="00014E06"/>
    <w:rsid w:val="00033C51"/>
    <w:rsid w:val="00037F80"/>
    <w:rsid w:val="00044423"/>
    <w:rsid w:val="0005103F"/>
    <w:rsid w:val="000512C8"/>
    <w:rsid w:val="00053369"/>
    <w:rsid w:val="00055144"/>
    <w:rsid w:val="0005526C"/>
    <w:rsid w:val="000552FA"/>
    <w:rsid w:val="0005565C"/>
    <w:rsid w:val="00056D05"/>
    <w:rsid w:val="00070D01"/>
    <w:rsid w:val="00073FA5"/>
    <w:rsid w:val="00073FB0"/>
    <w:rsid w:val="0007478B"/>
    <w:rsid w:val="00074C5B"/>
    <w:rsid w:val="000818F1"/>
    <w:rsid w:val="000848C2"/>
    <w:rsid w:val="0008529E"/>
    <w:rsid w:val="00086114"/>
    <w:rsid w:val="000904E9"/>
    <w:rsid w:val="0009103E"/>
    <w:rsid w:val="000916C1"/>
    <w:rsid w:val="00091C1B"/>
    <w:rsid w:val="00095EA2"/>
    <w:rsid w:val="000A61E7"/>
    <w:rsid w:val="000A772A"/>
    <w:rsid w:val="000B2756"/>
    <w:rsid w:val="000B2CEF"/>
    <w:rsid w:val="000B3B46"/>
    <w:rsid w:val="000B4265"/>
    <w:rsid w:val="000C1CE4"/>
    <w:rsid w:val="000C5256"/>
    <w:rsid w:val="000E3E7B"/>
    <w:rsid w:val="000F16FD"/>
    <w:rsid w:val="000F67DE"/>
    <w:rsid w:val="000F7A2A"/>
    <w:rsid w:val="000F7F4D"/>
    <w:rsid w:val="00100936"/>
    <w:rsid w:val="0010288B"/>
    <w:rsid w:val="001149C3"/>
    <w:rsid w:val="001215F6"/>
    <w:rsid w:val="00122150"/>
    <w:rsid w:val="00124519"/>
    <w:rsid w:val="00125328"/>
    <w:rsid w:val="00134BFF"/>
    <w:rsid w:val="00136E61"/>
    <w:rsid w:val="00142BC6"/>
    <w:rsid w:val="001431DE"/>
    <w:rsid w:val="001463A2"/>
    <w:rsid w:val="00146C90"/>
    <w:rsid w:val="001566BB"/>
    <w:rsid w:val="00156F8E"/>
    <w:rsid w:val="00160141"/>
    <w:rsid w:val="001613E1"/>
    <w:rsid w:val="00161EA9"/>
    <w:rsid w:val="00163F4F"/>
    <w:rsid w:val="0016586F"/>
    <w:rsid w:val="00171C4A"/>
    <w:rsid w:val="0017207F"/>
    <w:rsid w:val="00177264"/>
    <w:rsid w:val="001820B1"/>
    <w:rsid w:val="00182C98"/>
    <w:rsid w:val="00186677"/>
    <w:rsid w:val="0018737E"/>
    <w:rsid w:val="001873C1"/>
    <w:rsid w:val="0018772E"/>
    <w:rsid w:val="001952AC"/>
    <w:rsid w:val="00197519"/>
    <w:rsid w:val="00197B03"/>
    <w:rsid w:val="001A0D12"/>
    <w:rsid w:val="001A2000"/>
    <w:rsid w:val="001A6CD4"/>
    <w:rsid w:val="001A7DB7"/>
    <w:rsid w:val="001B5C4F"/>
    <w:rsid w:val="001C001A"/>
    <w:rsid w:val="001C5931"/>
    <w:rsid w:val="001C7120"/>
    <w:rsid w:val="001D018C"/>
    <w:rsid w:val="001D0674"/>
    <w:rsid w:val="001D0BF9"/>
    <w:rsid w:val="001D23CE"/>
    <w:rsid w:val="001D6857"/>
    <w:rsid w:val="001D773D"/>
    <w:rsid w:val="001E2C7E"/>
    <w:rsid w:val="001E4A95"/>
    <w:rsid w:val="001E6C10"/>
    <w:rsid w:val="001E7620"/>
    <w:rsid w:val="001F058D"/>
    <w:rsid w:val="001F08EF"/>
    <w:rsid w:val="001F229E"/>
    <w:rsid w:val="001F4D1A"/>
    <w:rsid w:val="001F7913"/>
    <w:rsid w:val="00200ACC"/>
    <w:rsid w:val="00201E75"/>
    <w:rsid w:val="002026C4"/>
    <w:rsid w:val="002052E0"/>
    <w:rsid w:val="00206412"/>
    <w:rsid w:val="00211780"/>
    <w:rsid w:val="002130C1"/>
    <w:rsid w:val="00215355"/>
    <w:rsid w:val="0021627E"/>
    <w:rsid w:val="00216B66"/>
    <w:rsid w:val="00222E59"/>
    <w:rsid w:val="002439B8"/>
    <w:rsid w:val="00244FB4"/>
    <w:rsid w:val="0024533C"/>
    <w:rsid w:val="00251362"/>
    <w:rsid w:val="00252EF9"/>
    <w:rsid w:val="00253384"/>
    <w:rsid w:val="00262838"/>
    <w:rsid w:val="00266796"/>
    <w:rsid w:val="002705EE"/>
    <w:rsid w:val="00270FD0"/>
    <w:rsid w:val="002731F3"/>
    <w:rsid w:val="0027339A"/>
    <w:rsid w:val="0027745F"/>
    <w:rsid w:val="00277E93"/>
    <w:rsid w:val="00282F8E"/>
    <w:rsid w:val="0029174C"/>
    <w:rsid w:val="00295DF1"/>
    <w:rsid w:val="002A0F47"/>
    <w:rsid w:val="002A4399"/>
    <w:rsid w:val="002B11A0"/>
    <w:rsid w:val="002B1D7E"/>
    <w:rsid w:val="002B499F"/>
    <w:rsid w:val="002B55AC"/>
    <w:rsid w:val="002B6E15"/>
    <w:rsid w:val="002C0F4E"/>
    <w:rsid w:val="002C1752"/>
    <w:rsid w:val="002C4EC3"/>
    <w:rsid w:val="002C5554"/>
    <w:rsid w:val="002C5EF4"/>
    <w:rsid w:val="002C65A3"/>
    <w:rsid w:val="002C7118"/>
    <w:rsid w:val="002C7DDF"/>
    <w:rsid w:val="002D0499"/>
    <w:rsid w:val="002E2460"/>
    <w:rsid w:val="002E53D8"/>
    <w:rsid w:val="002E6241"/>
    <w:rsid w:val="002E64EA"/>
    <w:rsid w:val="002F2F08"/>
    <w:rsid w:val="002F4562"/>
    <w:rsid w:val="002F5C24"/>
    <w:rsid w:val="002F6CC9"/>
    <w:rsid w:val="003007A7"/>
    <w:rsid w:val="003046AE"/>
    <w:rsid w:val="0031156C"/>
    <w:rsid w:val="00313B84"/>
    <w:rsid w:val="00314700"/>
    <w:rsid w:val="00315CDC"/>
    <w:rsid w:val="0031675C"/>
    <w:rsid w:val="00316CDC"/>
    <w:rsid w:val="00326369"/>
    <w:rsid w:val="00326840"/>
    <w:rsid w:val="00327468"/>
    <w:rsid w:val="00330D95"/>
    <w:rsid w:val="003349C6"/>
    <w:rsid w:val="00335826"/>
    <w:rsid w:val="003416EF"/>
    <w:rsid w:val="00342825"/>
    <w:rsid w:val="003434C4"/>
    <w:rsid w:val="00344344"/>
    <w:rsid w:val="00346050"/>
    <w:rsid w:val="0035215B"/>
    <w:rsid w:val="003531EF"/>
    <w:rsid w:val="00355563"/>
    <w:rsid w:val="003615B5"/>
    <w:rsid w:val="00361689"/>
    <w:rsid w:val="0036307E"/>
    <w:rsid w:val="0036685B"/>
    <w:rsid w:val="003674E5"/>
    <w:rsid w:val="00371037"/>
    <w:rsid w:val="0037611A"/>
    <w:rsid w:val="00376311"/>
    <w:rsid w:val="0037714E"/>
    <w:rsid w:val="0038152F"/>
    <w:rsid w:val="00382F4C"/>
    <w:rsid w:val="0038437D"/>
    <w:rsid w:val="003843BE"/>
    <w:rsid w:val="003845EA"/>
    <w:rsid w:val="003866C5"/>
    <w:rsid w:val="00386E3F"/>
    <w:rsid w:val="0039226F"/>
    <w:rsid w:val="003979D5"/>
    <w:rsid w:val="003A0D8E"/>
    <w:rsid w:val="003A4787"/>
    <w:rsid w:val="003A5072"/>
    <w:rsid w:val="003B4EC8"/>
    <w:rsid w:val="003B4F09"/>
    <w:rsid w:val="003C27A1"/>
    <w:rsid w:val="003C5440"/>
    <w:rsid w:val="003C5A03"/>
    <w:rsid w:val="003C5CFA"/>
    <w:rsid w:val="003C6F29"/>
    <w:rsid w:val="003D760F"/>
    <w:rsid w:val="003E016B"/>
    <w:rsid w:val="003E153A"/>
    <w:rsid w:val="003E4047"/>
    <w:rsid w:val="003E494A"/>
    <w:rsid w:val="003E69D8"/>
    <w:rsid w:val="003F1E1E"/>
    <w:rsid w:val="003F53CA"/>
    <w:rsid w:val="004006CD"/>
    <w:rsid w:val="004010D0"/>
    <w:rsid w:val="00401A4C"/>
    <w:rsid w:val="004066E1"/>
    <w:rsid w:val="004141EB"/>
    <w:rsid w:val="004215D4"/>
    <w:rsid w:val="00421A59"/>
    <w:rsid w:val="00421AB7"/>
    <w:rsid w:val="004228A2"/>
    <w:rsid w:val="00424808"/>
    <w:rsid w:val="00426893"/>
    <w:rsid w:val="004341DC"/>
    <w:rsid w:val="00445F4F"/>
    <w:rsid w:val="004500B0"/>
    <w:rsid w:val="004505F3"/>
    <w:rsid w:val="004573DA"/>
    <w:rsid w:val="00462A86"/>
    <w:rsid w:val="00463D17"/>
    <w:rsid w:val="00464C1C"/>
    <w:rsid w:val="00466612"/>
    <w:rsid w:val="00475463"/>
    <w:rsid w:val="00477EC2"/>
    <w:rsid w:val="00487DED"/>
    <w:rsid w:val="004915E9"/>
    <w:rsid w:val="00491A9C"/>
    <w:rsid w:val="00492713"/>
    <w:rsid w:val="00495492"/>
    <w:rsid w:val="004972FE"/>
    <w:rsid w:val="004A412A"/>
    <w:rsid w:val="004A7331"/>
    <w:rsid w:val="004B0F27"/>
    <w:rsid w:val="004B755E"/>
    <w:rsid w:val="004C2271"/>
    <w:rsid w:val="004C771F"/>
    <w:rsid w:val="004D048F"/>
    <w:rsid w:val="004D04D3"/>
    <w:rsid w:val="004E6201"/>
    <w:rsid w:val="004F6A75"/>
    <w:rsid w:val="005045B7"/>
    <w:rsid w:val="00504607"/>
    <w:rsid w:val="005053B0"/>
    <w:rsid w:val="005063D0"/>
    <w:rsid w:val="00506DBB"/>
    <w:rsid w:val="005112AB"/>
    <w:rsid w:val="0051303B"/>
    <w:rsid w:val="0051312D"/>
    <w:rsid w:val="005140AD"/>
    <w:rsid w:val="00520B5A"/>
    <w:rsid w:val="0052196B"/>
    <w:rsid w:val="005227E4"/>
    <w:rsid w:val="0052656C"/>
    <w:rsid w:val="00526BA5"/>
    <w:rsid w:val="0053071E"/>
    <w:rsid w:val="00531420"/>
    <w:rsid w:val="00531793"/>
    <w:rsid w:val="005325A6"/>
    <w:rsid w:val="005329AF"/>
    <w:rsid w:val="005351D2"/>
    <w:rsid w:val="005370B3"/>
    <w:rsid w:val="005378CE"/>
    <w:rsid w:val="005403B7"/>
    <w:rsid w:val="00543400"/>
    <w:rsid w:val="00547119"/>
    <w:rsid w:val="00547AB7"/>
    <w:rsid w:val="0055308F"/>
    <w:rsid w:val="005537B4"/>
    <w:rsid w:val="00555174"/>
    <w:rsid w:val="0056004A"/>
    <w:rsid w:val="00560924"/>
    <w:rsid w:val="00560A08"/>
    <w:rsid w:val="00565766"/>
    <w:rsid w:val="0057187E"/>
    <w:rsid w:val="00571BF0"/>
    <w:rsid w:val="00571E3E"/>
    <w:rsid w:val="00575BD5"/>
    <w:rsid w:val="00576C77"/>
    <w:rsid w:val="00577121"/>
    <w:rsid w:val="0058049D"/>
    <w:rsid w:val="00584A11"/>
    <w:rsid w:val="0059294A"/>
    <w:rsid w:val="005A1B4D"/>
    <w:rsid w:val="005A1E76"/>
    <w:rsid w:val="005A4704"/>
    <w:rsid w:val="005B0045"/>
    <w:rsid w:val="005B0A94"/>
    <w:rsid w:val="005B644C"/>
    <w:rsid w:val="005C16BA"/>
    <w:rsid w:val="005C6D05"/>
    <w:rsid w:val="005D493C"/>
    <w:rsid w:val="005D5417"/>
    <w:rsid w:val="005D7BA1"/>
    <w:rsid w:val="005D7EE8"/>
    <w:rsid w:val="005E20FB"/>
    <w:rsid w:val="005F0DD9"/>
    <w:rsid w:val="005F1D42"/>
    <w:rsid w:val="00600585"/>
    <w:rsid w:val="0060132F"/>
    <w:rsid w:val="00604C41"/>
    <w:rsid w:val="006053C6"/>
    <w:rsid w:val="0061743B"/>
    <w:rsid w:val="00631437"/>
    <w:rsid w:val="00631532"/>
    <w:rsid w:val="00631749"/>
    <w:rsid w:val="00632248"/>
    <w:rsid w:val="006328C0"/>
    <w:rsid w:val="00633D9D"/>
    <w:rsid w:val="006340C9"/>
    <w:rsid w:val="0064253A"/>
    <w:rsid w:val="0064389F"/>
    <w:rsid w:val="00646D7E"/>
    <w:rsid w:val="00647581"/>
    <w:rsid w:val="00661BED"/>
    <w:rsid w:val="006648FB"/>
    <w:rsid w:val="006670E2"/>
    <w:rsid w:val="00671415"/>
    <w:rsid w:val="006732E4"/>
    <w:rsid w:val="00673504"/>
    <w:rsid w:val="0067549F"/>
    <w:rsid w:val="00675C83"/>
    <w:rsid w:val="0067688D"/>
    <w:rsid w:val="006969F0"/>
    <w:rsid w:val="00696E37"/>
    <w:rsid w:val="006A026C"/>
    <w:rsid w:val="006B3EBB"/>
    <w:rsid w:val="006B70D3"/>
    <w:rsid w:val="006C471B"/>
    <w:rsid w:val="006C475A"/>
    <w:rsid w:val="006E2992"/>
    <w:rsid w:val="006E3810"/>
    <w:rsid w:val="006E4171"/>
    <w:rsid w:val="006E699E"/>
    <w:rsid w:val="006F25C8"/>
    <w:rsid w:val="006F2F91"/>
    <w:rsid w:val="006F3488"/>
    <w:rsid w:val="006F3EBC"/>
    <w:rsid w:val="007039D7"/>
    <w:rsid w:val="00707F2E"/>
    <w:rsid w:val="00717DA6"/>
    <w:rsid w:val="00720F61"/>
    <w:rsid w:val="00721248"/>
    <w:rsid w:val="0072493B"/>
    <w:rsid w:val="00725E11"/>
    <w:rsid w:val="0072682A"/>
    <w:rsid w:val="00727046"/>
    <w:rsid w:val="007276C3"/>
    <w:rsid w:val="0073049B"/>
    <w:rsid w:val="0073054D"/>
    <w:rsid w:val="00734260"/>
    <w:rsid w:val="00750194"/>
    <w:rsid w:val="007504FB"/>
    <w:rsid w:val="00754A22"/>
    <w:rsid w:val="00755B59"/>
    <w:rsid w:val="00756674"/>
    <w:rsid w:val="00757108"/>
    <w:rsid w:val="0075711D"/>
    <w:rsid w:val="00763736"/>
    <w:rsid w:val="0076772C"/>
    <w:rsid w:val="00771125"/>
    <w:rsid w:val="00772466"/>
    <w:rsid w:val="007836E3"/>
    <w:rsid w:val="00785644"/>
    <w:rsid w:val="00792F06"/>
    <w:rsid w:val="007937EA"/>
    <w:rsid w:val="00796BC7"/>
    <w:rsid w:val="007A016C"/>
    <w:rsid w:val="007A41EE"/>
    <w:rsid w:val="007B1592"/>
    <w:rsid w:val="007B16F4"/>
    <w:rsid w:val="007B4574"/>
    <w:rsid w:val="007B477C"/>
    <w:rsid w:val="007B56A7"/>
    <w:rsid w:val="007B6220"/>
    <w:rsid w:val="007B704C"/>
    <w:rsid w:val="007C2786"/>
    <w:rsid w:val="007C2F43"/>
    <w:rsid w:val="007C30AD"/>
    <w:rsid w:val="007C3352"/>
    <w:rsid w:val="007C54CC"/>
    <w:rsid w:val="007C6C14"/>
    <w:rsid w:val="007D5466"/>
    <w:rsid w:val="007D5A5E"/>
    <w:rsid w:val="007D5AE8"/>
    <w:rsid w:val="007D701A"/>
    <w:rsid w:val="007E08FF"/>
    <w:rsid w:val="007E0C12"/>
    <w:rsid w:val="007E1572"/>
    <w:rsid w:val="007E3A65"/>
    <w:rsid w:val="007F5BE7"/>
    <w:rsid w:val="00800941"/>
    <w:rsid w:val="00807570"/>
    <w:rsid w:val="00811DB9"/>
    <w:rsid w:val="00816DB7"/>
    <w:rsid w:val="00821A34"/>
    <w:rsid w:val="00821C73"/>
    <w:rsid w:val="00825054"/>
    <w:rsid w:val="008279B2"/>
    <w:rsid w:val="008316A1"/>
    <w:rsid w:val="008409B6"/>
    <w:rsid w:val="00842C70"/>
    <w:rsid w:val="00844349"/>
    <w:rsid w:val="0084537E"/>
    <w:rsid w:val="00852675"/>
    <w:rsid w:val="008554BD"/>
    <w:rsid w:val="00856F05"/>
    <w:rsid w:val="00861A9C"/>
    <w:rsid w:val="00862187"/>
    <w:rsid w:val="008646D1"/>
    <w:rsid w:val="00872E47"/>
    <w:rsid w:val="00873DA6"/>
    <w:rsid w:val="00875BFD"/>
    <w:rsid w:val="008766D1"/>
    <w:rsid w:val="008819C1"/>
    <w:rsid w:val="008838BD"/>
    <w:rsid w:val="00885B0B"/>
    <w:rsid w:val="00890E4C"/>
    <w:rsid w:val="0089296E"/>
    <w:rsid w:val="008A17E9"/>
    <w:rsid w:val="008A55BC"/>
    <w:rsid w:val="008B210F"/>
    <w:rsid w:val="008B2610"/>
    <w:rsid w:val="008B3814"/>
    <w:rsid w:val="008B3AF4"/>
    <w:rsid w:val="008B6CEB"/>
    <w:rsid w:val="008B6D2C"/>
    <w:rsid w:val="008B76D9"/>
    <w:rsid w:val="008C0A83"/>
    <w:rsid w:val="008C4AEA"/>
    <w:rsid w:val="008C569A"/>
    <w:rsid w:val="008D0DE7"/>
    <w:rsid w:val="008D2177"/>
    <w:rsid w:val="008D3382"/>
    <w:rsid w:val="008D3EC6"/>
    <w:rsid w:val="008D4215"/>
    <w:rsid w:val="008D68A8"/>
    <w:rsid w:val="008D6B90"/>
    <w:rsid w:val="008D7B16"/>
    <w:rsid w:val="008E4531"/>
    <w:rsid w:val="008F19B7"/>
    <w:rsid w:val="008F3BD2"/>
    <w:rsid w:val="0090483B"/>
    <w:rsid w:val="00905DFB"/>
    <w:rsid w:val="0091070C"/>
    <w:rsid w:val="0091207F"/>
    <w:rsid w:val="0091240C"/>
    <w:rsid w:val="00916713"/>
    <w:rsid w:val="00920ED9"/>
    <w:rsid w:val="00922333"/>
    <w:rsid w:val="00922D78"/>
    <w:rsid w:val="0092583E"/>
    <w:rsid w:val="00931726"/>
    <w:rsid w:val="00933C99"/>
    <w:rsid w:val="00934C0B"/>
    <w:rsid w:val="00936792"/>
    <w:rsid w:val="00937C27"/>
    <w:rsid w:val="00942299"/>
    <w:rsid w:val="00943B44"/>
    <w:rsid w:val="009449A4"/>
    <w:rsid w:val="0095683A"/>
    <w:rsid w:val="00957679"/>
    <w:rsid w:val="00960608"/>
    <w:rsid w:val="00961BF7"/>
    <w:rsid w:val="009852FD"/>
    <w:rsid w:val="00987353"/>
    <w:rsid w:val="00994D83"/>
    <w:rsid w:val="00995E43"/>
    <w:rsid w:val="009A4828"/>
    <w:rsid w:val="009A5696"/>
    <w:rsid w:val="009A5902"/>
    <w:rsid w:val="009B46BA"/>
    <w:rsid w:val="009B567B"/>
    <w:rsid w:val="009B7D8A"/>
    <w:rsid w:val="009C3C4D"/>
    <w:rsid w:val="009C4DC0"/>
    <w:rsid w:val="009C5A1B"/>
    <w:rsid w:val="009C6732"/>
    <w:rsid w:val="009C740A"/>
    <w:rsid w:val="009D2B61"/>
    <w:rsid w:val="009D533D"/>
    <w:rsid w:val="009D57D2"/>
    <w:rsid w:val="009D7B67"/>
    <w:rsid w:val="009E2BAD"/>
    <w:rsid w:val="009E3C77"/>
    <w:rsid w:val="009E4303"/>
    <w:rsid w:val="009E72F2"/>
    <w:rsid w:val="009E7445"/>
    <w:rsid w:val="009F2F6E"/>
    <w:rsid w:val="009F7D00"/>
    <w:rsid w:val="00A00E01"/>
    <w:rsid w:val="00A0106F"/>
    <w:rsid w:val="00A01EBA"/>
    <w:rsid w:val="00A100A6"/>
    <w:rsid w:val="00A16C62"/>
    <w:rsid w:val="00A21B7B"/>
    <w:rsid w:val="00A2669A"/>
    <w:rsid w:val="00A271A1"/>
    <w:rsid w:val="00A27584"/>
    <w:rsid w:val="00A27987"/>
    <w:rsid w:val="00A30184"/>
    <w:rsid w:val="00A30450"/>
    <w:rsid w:val="00A34C76"/>
    <w:rsid w:val="00A35D40"/>
    <w:rsid w:val="00A56144"/>
    <w:rsid w:val="00A56D4F"/>
    <w:rsid w:val="00A60A82"/>
    <w:rsid w:val="00A633F9"/>
    <w:rsid w:val="00A63C76"/>
    <w:rsid w:val="00A760FE"/>
    <w:rsid w:val="00A80B3A"/>
    <w:rsid w:val="00A83A3B"/>
    <w:rsid w:val="00A86942"/>
    <w:rsid w:val="00A87E8A"/>
    <w:rsid w:val="00A919E4"/>
    <w:rsid w:val="00A9295B"/>
    <w:rsid w:val="00AA087B"/>
    <w:rsid w:val="00AA097C"/>
    <w:rsid w:val="00AA1005"/>
    <w:rsid w:val="00AA3C8E"/>
    <w:rsid w:val="00AB228C"/>
    <w:rsid w:val="00AC276F"/>
    <w:rsid w:val="00AC68B2"/>
    <w:rsid w:val="00AD287C"/>
    <w:rsid w:val="00AD4F93"/>
    <w:rsid w:val="00AD7E5A"/>
    <w:rsid w:val="00AF01A9"/>
    <w:rsid w:val="00AF0F9D"/>
    <w:rsid w:val="00AF44F5"/>
    <w:rsid w:val="00B05A3A"/>
    <w:rsid w:val="00B13009"/>
    <w:rsid w:val="00B13B54"/>
    <w:rsid w:val="00B15A65"/>
    <w:rsid w:val="00B15E8D"/>
    <w:rsid w:val="00B2129C"/>
    <w:rsid w:val="00B22ED3"/>
    <w:rsid w:val="00B25136"/>
    <w:rsid w:val="00B33801"/>
    <w:rsid w:val="00B36CB5"/>
    <w:rsid w:val="00B44F32"/>
    <w:rsid w:val="00B50B20"/>
    <w:rsid w:val="00B527D6"/>
    <w:rsid w:val="00B53103"/>
    <w:rsid w:val="00B550F4"/>
    <w:rsid w:val="00B55D9F"/>
    <w:rsid w:val="00B6257D"/>
    <w:rsid w:val="00B628D9"/>
    <w:rsid w:val="00B64F8B"/>
    <w:rsid w:val="00B66C51"/>
    <w:rsid w:val="00B71786"/>
    <w:rsid w:val="00B71CB9"/>
    <w:rsid w:val="00B72222"/>
    <w:rsid w:val="00B75854"/>
    <w:rsid w:val="00B77556"/>
    <w:rsid w:val="00B868EE"/>
    <w:rsid w:val="00B90059"/>
    <w:rsid w:val="00B92A5C"/>
    <w:rsid w:val="00B95115"/>
    <w:rsid w:val="00BA25BF"/>
    <w:rsid w:val="00BA5F48"/>
    <w:rsid w:val="00BA6334"/>
    <w:rsid w:val="00BB2921"/>
    <w:rsid w:val="00BB54BB"/>
    <w:rsid w:val="00BC25A1"/>
    <w:rsid w:val="00BC33F5"/>
    <w:rsid w:val="00BC4788"/>
    <w:rsid w:val="00BC69F9"/>
    <w:rsid w:val="00BD3131"/>
    <w:rsid w:val="00BE604D"/>
    <w:rsid w:val="00BF3BC6"/>
    <w:rsid w:val="00BF4BB6"/>
    <w:rsid w:val="00BF6074"/>
    <w:rsid w:val="00BF61AE"/>
    <w:rsid w:val="00BF769E"/>
    <w:rsid w:val="00C015C4"/>
    <w:rsid w:val="00C028BA"/>
    <w:rsid w:val="00C03326"/>
    <w:rsid w:val="00C065A5"/>
    <w:rsid w:val="00C136A5"/>
    <w:rsid w:val="00C14BEA"/>
    <w:rsid w:val="00C14F18"/>
    <w:rsid w:val="00C16CF8"/>
    <w:rsid w:val="00C21BC1"/>
    <w:rsid w:val="00C21F42"/>
    <w:rsid w:val="00C24253"/>
    <w:rsid w:val="00C2460E"/>
    <w:rsid w:val="00C26986"/>
    <w:rsid w:val="00C26FFB"/>
    <w:rsid w:val="00C34440"/>
    <w:rsid w:val="00C36D7D"/>
    <w:rsid w:val="00C42968"/>
    <w:rsid w:val="00C46A48"/>
    <w:rsid w:val="00C46D52"/>
    <w:rsid w:val="00C505D8"/>
    <w:rsid w:val="00C5279F"/>
    <w:rsid w:val="00C57014"/>
    <w:rsid w:val="00C6234B"/>
    <w:rsid w:val="00C630D9"/>
    <w:rsid w:val="00C64A40"/>
    <w:rsid w:val="00C652B7"/>
    <w:rsid w:val="00C66ABE"/>
    <w:rsid w:val="00C67706"/>
    <w:rsid w:val="00C815B3"/>
    <w:rsid w:val="00C842FA"/>
    <w:rsid w:val="00C865ED"/>
    <w:rsid w:val="00C87672"/>
    <w:rsid w:val="00C90C33"/>
    <w:rsid w:val="00C912BF"/>
    <w:rsid w:val="00C91402"/>
    <w:rsid w:val="00CA6E99"/>
    <w:rsid w:val="00CB6ABA"/>
    <w:rsid w:val="00CC3338"/>
    <w:rsid w:val="00CC35D1"/>
    <w:rsid w:val="00CC5D91"/>
    <w:rsid w:val="00CC6399"/>
    <w:rsid w:val="00CC7639"/>
    <w:rsid w:val="00CC7F10"/>
    <w:rsid w:val="00CD374B"/>
    <w:rsid w:val="00CD588F"/>
    <w:rsid w:val="00CD6BAA"/>
    <w:rsid w:val="00CE125F"/>
    <w:rsid w:val="00CE2200"/>
    <w:rsid w:val="00CF08A1"/>
    <w:rsid w:val="00CF131E"/>
    <w:rsid w:val="00CF196D"/>
    <w:rsid w:val="00CF5891"/>
    <w:rsid w:val="00CF5D48"/>
    <w:rsid w:val="00D01A30"/>
    <w:rsid w:val="00D021E9"/>
    <w:rsid w:val="00D04584"/>
    <w:rsid w:val="00D115C0"/>
    <w:rsid w:val="00D11B09"/>
    <w:rsid w:val="00D14873"/>
    <w:rsid w:val="00D16982"/>
    <w:rsid w:val="00D17F2E"/>
    <w:rsid w:val="00D23206"/>
    <w:rsid w:val="00D240C5"/>
    <w:rsid w:val="00D273E3"/>
    <w:rsid w:val="00D30E70"/>
    <w:rsid w:val="00D44039"/>
    <w:rsid w:val="00D45A6F"/>
    <w:rsid w:val="00D52681"/>
    <w:rsid w:val="00D53217"/>
    <w:rsid w:val="00D64795"/>
    <w:rsid w:val="00D710FE"/>
    <w:rsid w:val="00D76803"/>
    <w:rsid w:val="00D77051"/>
    <w:rsid w:val="00D801F7"/>
    <w:rsid w:val="00D805A9"/>
    <w:rsid w:val="00D8423D"/>
    <w:rsid w:val="00D876BE"/>
    <w:rsid w:val="00D90074"/>
    <w:rsid w:val="00D90B93"/>
    <w:rsid w:val="00D93ED1"/>
    <w:rsid w:val="00D95F69"/>
    <w:rsid w:val="00D9633F"/>
    <w:rsid w:val="00DA0459"/>
    <w:rsid w:val="00DA0F62"/>
    <w:rsid w:val="00DA3A51"/>
    <w:rsid w:val="00DA525E"/>
    <w:rsid w:val="00DB0190"/>
    <w:rsid w:val="00DB02B3"/>
    <w:rsid w:val="00DB0499"/>
    <w:rsid w:val="00DC0BA3"/>
    <w:rsid w:val="00DC3478"/>
    <w:rsid w:val="00DC69EB"/>
    <w:rsid w:val="00DC6A07"/>
    <w:rsid w:val="00DC7282"/>
    <w:rsid w:val="00DD2F46"/>
    <w:rsid w:val="00DD440A"/>
    <w:rsid w:val="00DD4894"/>
    <w:rsid w:val="00DD57A0"/>
    <w:rsid w:val="00DD6758"/>
    <w:rsid w:val="00DE00BF"/>
    <w:rsid w:val="00DE019E"/>
    <w:rsid w:val="00DE3496"/>
    <w:rsid w:val="00DE40C6"/>
    <w:rsid w:val="00DE6B30"/>
    <w:rsid w:val="00DF2FCF"/>
    <w:rsid w:val="00DF6D97"/>
    <w:rsid w:val="00E03064"/>
    <w:rsid w:val="00E105D0"/>
    <w:rsid w:val="00E108B4"/>
    <w:rsid w:val="00E14581"/>
    <w:rsid w:val="00E14F6A"/>
    <w:rsid w:val="00E203D7"/>
    <w:rsid w:val="00E20876"/>
    <w:rsid w:val="00E2286E"/>
    <w:rsid w:val="00E26CC4"/>
    <w:rsid w:val="00E301E3"/>
    <w:rsid w:val="00E316F5"/>
    <w:rsid w:val="00E33D9C"/>
    <w:rsid w:val="00E35305"/>
    <w:rsid w:val="00E401DB"/>
    <w:rsid w:val="00E47D9F"/>
    <w:rsid w:val="00E63226"/>
    <w:rsid w:val="00E67585"/>
    <w:rsid w:val="00E73272"/>
    <w:rsid w:val="00E73CDB"/>
    <w:rsid w:val="00E75F40"/>
    <w:rsid w:val="00E86360"/>
    <w:rsid w:val="00E87D4B"/>
    <w:rsid w:val="00E9094A"/>
    <w:rsid w:val="00EA1402"/>
    <w:rsid w:val="00EA1ED3"/>
    <w:rsid w:val="00EB2662"/>
    <w:rsid w:val="00EB48A3"/>
    <w:rsid w:val="00EC357A"/>
    <w:rsid w:val="00EC60BE"/>
    <w:rsid w:val="00ED5DFA"/>
    <w:rsid w:val="00EE1CCC"/>
    <w:rsid w:val="00EE376F"/>
    <w:rsid w:val="00EE50BC"/>
    <w:rsid w:val="00EE6670"/>
    <w:rsid w:val="00EF0071"/>
    <w:rsid w:val="00EF404E"/>
    <w:rsid w:val="00EF4866"/>
    <w:rsid w:val="00EF6C4F"/>
    <w:rsid w:val="00F00989"/>
    <w:rsid w:val="00F03739"/>
    <w:rsid w:val="00F04054"/>
    <w:rsid w:val="00F04872"/>
    <w:rsid w:val="00F06776"/>
    <w:rsid w:val="00F073F0"/>
    <w:rsid w:val="00F07BA0"/>
    <w:rsid w:val="00F12433"/>
    <w:rsid w:val="00F14209"/>
    <w:rsid w:val="00F20BEA"/>
    <w:rsid w:val="00F21383"/>
    <w:rsid w:val="00F25EF8"/>
    <w:rsid w:val="00F42313"/>
    <w:rsid w:val="00F42F8F"/>
    <w:rsid w:val="00F44B75"/>
    <w:rsid w:val="00F46AAD"/>
    <w:rsid w:val="00F55033"/>
    <w:rsid w:val="00F61B7D"/>
    <w:rsid w:val="00F637C9"/>
    <w:rsid w:val="00F732C0"/>
    <w:rsid w:val="00F73F46"/>
    <w:rsid w:val="00F75C12"/>
    <w:rsid w:val="00F81922"/>
    <w:rsid w:val="00F81936"/>
    <w:rsid w:val="00F832E3"/>
    <w:rsid w:val="00F92114"/>
    <w:rsid w:val="00F9534B"/>
    <w:rsid w:val="00F975DA"/>
    <w:rsid w:val="00F97F17"/>
    <w:rsid w:val="00FA61A8"/>
    <w:rsid w:val="00FA716D"/>
    <w:rsid w:val="00FB0267"/>
    <w:rsid w:val="00FB0C65"/>
    <w:rsid w:val="00FD152C"/>
    <w:rsid w:val="00FD2FF7"/>
    <w:rsid w:val="00FD5ADD"/>
    <w:rsid w:val="00FD799C"/>
    <w:rsid w:val="00FD7A1A"/>
    <w:rsid w:val="00FE156C"/>
    <w:rsid w:val="00FE3BAF"/>
    <w:rsid w:val="00FE5312"/>
    <w:rsid w:val="00FE6E41"/>
    <w:rsid w:val="00FE761B"/>
    <w:rsid w:val="00FF189A"/>
    <w:rsid w:val="00FF65EA"/>
    <w:rsid w:val="00FF7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96B"/>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character" w:customStyle="1" w:styleId="Teksttreci3">
    <w:name w:val="Tekst treści (3)"/>
    <w:link w:val="Teksttreci31"/>
    <w:rsid w:val="00D30E70"/>
    <w:rPr>
      <w:b/>
      <w:bCs/>
      <w:shd w:val="clear" w:color="auto" w:fill="FFFFFF"/>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character" w:customStyle="1" w:styleId="Teksttreci">
    <w:name w:val="Tekst treści"/>
    <w:link w:val="Teksttreci1"/>
    <w:rsid w:val="00D30E70"/>
    <w:rPr>
      <w:b/>
      <w:bCs/>
      <w:shd w:val="clear" w:color="auto" w:fill="FFFFFF"/>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character" w:customStyle="1" w:styleId="Nagwek30">
    <w:name w:val="Nagłówek #3"/>
    <w:link w:val="Nagwek31"/>
    <w:rsid w:val="00D30E70"/>
    <w:rPr>
      <w:b/>
      <w:bCs/>
      <w:sz w:val="26"/>
      <w:szCs w:val="26"/>
      <w:shd w:val="clear" w:color="auto" w:fill="FFFFFF"/>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character" w:customStyle="1" w:styleId="Nagwek32">
    <w:name w:val="Nagłówek #3 (2)"/>
    <w:link w:val="Nagwek321"/>
    <w:rsid w:val="00D30E70"/>
    <w:rPr>
      <w:rFonts w:ascii="Arial Narrow" w:hAnsi="Arial Narrow"/>
      <w:b/>
      <w:bCs/>
      <w:sz w:val="26"/>
      <w:szCs w:val="26"/>
      <w:shd w:val="clear" w:color="auto" w:fill="FFFFFF"/>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character" w:customStyle="1" w:styleId="Teksttreci4">
    <w:name w:val="Tekst treści (4)"/>
    <w:link w:val="Teksttreci41"/>
    <w:rsid w:val="00D30E70"/>
    <w:rPr>
      <w:b/>
      <w:bCs/>
      <w:shd w:val="clear" w:color="auto" w:fill="FFFFFF"/>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iPriority w:val="99"/>
    <w:semiHidden/>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uiPriority w:val="99"/>
    <w:semiHidden/>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5"/>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6"/>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2"/>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styleId="Listanumerowana">
    <w:name w:val="List Number"/>
    <w:basedOn w:val="Normalny"/>
    <w:uiPriority w:val="99"/>
    <w:semiHidden/>
    <w:unhideWhenUsed/>
    <w:rsid w:val="000C5256"/>
    <w:pPr>
      <w:numPr>
        <w:numId w:val="21"/>
      </w:numPr>
      <w:contextualSpacing/>
    </w:p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character" w:styleId="Numerstrony">
    <w:name w:val="page number"/>
    <w:basedOn w:val="Domylnaczcionkaakapitu"/>
    <w:rsid w:val="00922D78"/>
  </w:style>
  <w:style w:type="character" w:customStyle="1" w:styleId="AkapitzlistZnak">
    <w:name w:val="Akapit z listą Znak"/>
    <w:aliases w:val="L1 Znak,Numerowanie Znak,List Paragraph Znak,2 heading Znak,A_wyliczenie Znak,K-P_odwolanie Znak,Akapit z listą5 Znak,maz_wyliczenie Znak,opis dzialania Znak,Normal Znak,Akapit z listą3 Znak,Akapit z listą2 Znak,Wypunktowanie Znak"/>
    <w:link w:val="Akapitzlist1"/>
    <w:uiPriority w:val="34"/>
    <w:qFormat/>
    <w:locked/>
    <w:rsid w:val="00216B66"/>
    <w:rPr>
      <w:sz w:val="24"/>
      <w:szCs w:val="24"/>
    </w:rPr>
  </w:style>
  <w:style w:type="paragraph" w:customStyle="1" w:styleId="Akapitzlist1">
    <w:name w:val="Akapit z listą1"/>
    <w:aliases w:val="L1,Numerowanie,List Paragraph,2 heading,A_wyliczenie,K-P_odwolanie,Akapit z listą5,maz_wyliczenie,opis dzialania,Normal,Akapit z listą3,Akapit z listą2,Wypunktowanie,T_SZ_List Paragraph,normalny tekst,Preambuła,CW_Lista,Odstavec,sw tekst"/>
    <w:basedOn w:val="Normalny"/>
    <w:link w:val="AkapitzlistZnak"/>
    <w:uiPriority w:val="34"/>
    <w:qFormat/>
    <w:rsid w:val="00216B66"/>
    <w:pPr>
      <w:spacing w:after="0" w:line="240" w:lineRule="auto"/>
      <w:ind w:left="708" w:right="0" w:firstLine="0"/>
      <w:jc w:val="left"/>
    </w:pPr>
    <w:rPr>
      <w:rFonts w:asciiTheme="minorHAnsi" w:eastAsiaTheme="minorEastAsia" w:hAnsiTheme="minorHAnsi" w:cstheme="minorBidi"/>
      <w:color w:val="auto"/>
      <w:sz w:val="24"/>
      <w:szCs w:val="24"/>
    </w:rPr>
  </w:style>
  <w:style w:type="paragraph" w:customStyle="1" w:styleId="SFTPodstawowy">
    <w:name w:val="SFT_Podstawowy"/>
    <w:basedOn w:val="Normalny"/>
    <w:link w:val="SFTPodstawowyZnak"/>
    <w:qFormat/>
    <w:rsid w:val="00A27584"/>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A27584"/>
    <w:rPr>
      <w:rFonts w:ascii="Tahoma" w:eastAsia="Times New Roman" w:hAnsi="Tahoma" w:cs="Times New Roman"/>
      <w:sz w:val="20"/>
      <w:szCs w:val="24"/>
    </w:rPr>
  </w:style>
  <w:style w:type="table" w:styleId="Tabela-Siatka">
    <w:name w:val="Table Grid"/>
    <w:basedOn w:val="Standardowy"/>
    <w:uiPriority w:val="39"/>
    <w:rsid w:val="00F0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464C1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 w:val="24"/>
      <w:szCs w:val="24"/>
    </w:rPr>
  </w:style>
  <w:style w:type="paragraph" w:customStyle="1" w:styleId="xl66">
    <w:name w:val="xl66"/>
    <w:basedOn w:val="Normalny"/>
    <w:rsid w:val="00464C1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464C1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68">
    <w:name w:val="xl68"/>
    <w:basedOn w:val="Normalny"/>
    <w:rsid w:val="00464C1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69">
    <w:name w:val="xl69"/>
    <w:basedOn w:val="Normalny"/>
    <w:rsid w:val="00464C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0">
    <w:name w:val="xl70"/>
    <w:basedOn w:val="Normalny"/>
    <w:rsid w:val="00464C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font5">
    <w:name w:val="font5"/>
    <w:basedOn w:val="Normalny"/>
    <w:rsid w:val="007C2786"/>
    <w:pPr>
      <w:spacing w:before="100" w:beforeAutospacing="1" w:after="100" w:afterAutospacing="1" w:line="240" w:lineRule="auto"/>
      <w:ind w:left="0" w:right="0" w:firstLine="0"/>
      <w:jc w:val="left"/>
    </w:pPr>
    <w:rPr>
      <w:rFonts w:ascii="Calibri" w:eastAsia="Times New Roman" w:hAnsi="Calibri" w:cs="Calibri"/>
      <w:b/>
      <w:bCs/>
      <w:sz w:val="16"/>
      <w:szCs w:val="16"/>
    </w:rPr>
  </w:style>
  <w:style w:type="paragraph" w:customStyle="1" w:styleId="xl71">
    <w:name w:val="xl71"/>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 w:val="24"/>
      <w:szCs w:val="24"/>
    </w:rPr>
  </w:style>
  <w:style w:type="paragraph" w:customStyle="1" w:styleId="xl72">
    <w:name w:val="xl72"/>
    <w:basedOn w:val="Normalny"/>
    <w:rsid w:val="007C278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3">
    <w:name w:val="xl73"/>
    <w:basedOn w:val="Normalny"/>
    <w:rsid w:val="007C2786"/>
    <w:pPr>
      <w:pBdr>
        <w:top w:val="single" w:sz="8" w:space="0" w:color="auto"/>
        <w:left w:val="single" w:sz="8" w:space="0" w:color="auto"/>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4">
    <w:name w:val="xl74"/>
    <w:basedOn w:val="Normalny"/>
    <w:rsid w:val="007C2786"/>
    <w:pPr>
      <w:pBdr>
        <w:top w:val="single" w:sz="8" w:space="0" w:color="auto"/>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7C2786"/>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7C2786"/>
    <w:rPr>
      <w:b/>
      <w:bCs/>
    </w:rPr>
  </w:style>
  <w:style w:type="numbering" w:customStyle="1" w:styleId="Bezlisty1">
    <w:name w:val="Bez listy1"/>
    <w:next w:val="Bezlisty"/>
    <w:uiPriority w:val="99"/>
    <w:semiHidden/>
    <w:unhideWhenUsed/>
    <w:rsid w:val="0024533C"/>
  </w:style>
  <w:style w:type="numbering" w:customStyle="1" w:styleId="WW8Num2">
    <w:name w:val="WW8Num2"/>
    <w:rsid w:val="00B77556"/>
    <w:pPr>
      <w:numPr>
        <w:numId w:val="26"/>
      </w:numPr>
    </w:pPr>
  </w:style>
  <w:style w:type="numbering" w:customStyle="1" w:styleId="Zaimportowanystyl1">
    <w:name w:val="Zaimportowany styl 1"/>
    <w:rsid w:val="00424808"/>
    <w:pPr>
      <w:numPr>
        <w:numId w:val="27"/>
      </w:numPr>
    </w:pPr>
  </w:style>
  <w:style w:type="numbering" w:customStyle="1" w:styleId="Litery">
    <w:name w:val="Litery"/>
    <w:rsid w:val="00424808"/>
    <w:pPr>
      <w:numPr>
        <w:numId w:val="28"/>
      </w:numPr>
    </w:pPr>
  </w:style>
  <w:style w:type="numbering" w:customStyle="1" w:styleId="Zaimportowanystyl2">
    <w:name w:val="Zaimportowany styl 2"/>
    <w:rsid w:val="00424808"/>
    <w:pPr>
      <w:numPr>
        <w:numId w:val="29"/>
      </w:numPr>
    </w:pPr>
  </w:style>
  <w:style w:type="character" w:customStyle="1" w:styleId="BrakA">
    <w:name w:val="Brak A"/>
    <w:rsid w:val="00424808"/>
  </w:style>
  <w:style w:type="numbering" w:customStyle="1" w:styleId="Zaimportowanystyl4">
    <w:name w:val="Zaimportowany styl 4"/>
    <w:rsid w:val="00424808"/>
    <w:pPr>
      <w:numPr>
        <w:numId w:val="30"/>
      </w:numPr>
    </w:pPr>
  </w:style>
  <w:style w:type="numbering" w:customStyle="1" w:styleId="Zaimportowanystyl5">
    <w:name w:val="Zaimportowany styl 5"/>
    <w:rsid w:val="00424808"/>
    <w:pPr>
      <w:numPr>
        <w:numId w:val="31"/>
      </w:numPr>
    </w:pPr>
  </w:style>
  <w:style w:type="numbering" w:customStyle="1" w:styleId="Zaimportowanystyl6">
    <w:name w:val="Zaimportowany styl 6"/>
    <w:rsid w:val="00424808"/>
    <w:pPr>
      <w:numPr>
        <w:numId w:val="32"/>
      </w:numPr>
    </w:pPr>
  </w:style>
  <w:style w:type="character" w:customStyle="1" w:styleId="Nierozpoznanawzmianka1">
    <w:name w:val="Nierozpoznana wzmianka1"/>
    <w:basedOn w:val="Domylnaczcionkaakapitu"/>
    <w:uiPriority w:val="99"/>
    <w:semiHidden/>
    <w:unhideWhenUsed/>
    <w:rsid w:val="00E73CDB"/>
    <w:rPr>
      <w:color w:val="605E5C"/>
      <w:shd w:val="clear" w:color="auto" w:fill="E1DFDD"/>
    </w:rPr>
  </w:style>
  <w:style w:type="paragraph" w:styleId="Tekstpodstawowywcity">
    <w:name w:val="Body Text Indent"/>
    <w:basedOn w:val="Normalny"/>
    <w:link w:val="TekstpodstawowywcityZnak"/>
    <w:uiPriority w:val="99"/>
    <w:semiHidden/>
    <w:unhideWhenUsed/>
    <w:rsid w:val="00943B44"/>
    <w:pPr>
      <w:spacing w:after="120"/>
      <w:ind w:left="283"/>
    </w:pPr>
  </w:style>
  <w:style w:type="character" w:customStyle="1" w:styleId="TekstpodstawowywcityZnak">
    <w:name w:val="Tekst podstawowy wcięty Znak"/>
    <w:basedOn w:val="Domylnaczcionkaakapitu"/>
    <w:link w:val="Tekstpodstawowywcity"/>
    <w:uiPriority w:val="99"/>
    <w:semiHidden/>
    <w:rsid w:val="00943B44"/>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0944">
      <w:bodyDiv w:val="1"/>
      <w:marLeft w:val="0"/>
      <w:marRight w:val="0"/>
      <w:marTop w:val="0"/>
      <w:marBottom w:val="0"/>
      <w:divBdr>
        <w:top w:val="none" w:sz="0" w:space="0" w:color="auto"/>
        <w:left w:val="none" w:sz="0" w:space="0" w:color="auto"/>
        <w:bottom w:val="none" w:sz="0" w:space="0" w:color="auto"/>
        <w:right w:val="none" w:sz="0" w:space="0" w:color="auto"/>
      </w:divBdr>
    </w:div>
    <w:div w:id="466777328">
      <w:bodyDiv w:val="1"/>
      <w:marLeft w:val="0"/>
      <w:marRight w:val="0"/>
      <w:marTop w:val="0"/>
      <w:marBottom w:val="0"/>
      <w:divBdr>
        <w:top w:val="none" w:sz="0" w:space="0" w:color="auto"/>
        <w:left w:val="none" w:sz="0" w:space="0" w:color="auto"/>
        <w:bottom w:val="none" w:sz="0" w:space="0" w:color="auto"/>
        <w:right w:val="none" w:sz="0" w:space="0" w:color="auto"/>
      </w:divBdr>
    </w:div>
    <w:div w:id="473760889">
      <w:bodyDiv w:val="1"/>
      <w:marLeft w:val="0"/>
      <w:marRight w:val="0"/>
      <w:marTop w:val="0"/>
      <w:marBottom w:val="0"/>
      <w:divBdr>
        <w:top w:val="none" w:sz="0" w:space="0" w:color="auto"/>
        <w:left w:val="none" w:sz="0" w:space="0" w:color="auto"/>
        <w:bottom w:val="none" w:sz="0" w:space="0" w:color="auto"/>
        <w:right w:val="none" w:sz="0" w:space="0" w:color="auto"/>
      </w:divBdr>
    </w:div>
    <w:div w:id="599724889">
      <w:bodyDiv w:val="1"/>
      <w:marLeft w:val="0"/>
      <w:marRight w:val="0"/>
      <w:marTop w:val="0"/>
      <w:marBottom w:val="0"/>
      <w:divBdr>
        <w:top w:val="none" w:sz="0" w:space="0" w:color="auto"/>
        <w:left w:val="none" w:sz="0" w:space="0" w:color="auto"/>
        <w:bottom w:val="none" w:sz="0" w:space="0" w:color="auto"/>
        <w:right w:val="none" w:sz="0" w:space="0" w:color="auto"/>
      </w:divBdr>
    </w:div>
    <w:div w:id="740757235">
      <w:bodyDiv w:val="1"/>
      <w:marLeft w:val="0"/>
      <w:marRight w:val="0"/>
      <w:marTop w:val="0"/>
      <w:marBottom w:val="0"/>
      <w:divBdr>
        <w:top w:val="none" w:sz="0" w:space="0" w:color="auto"/>
        <w:left w:val="none" w:sz="0" w:space="0" w:color="auto"/>
        <w:bottom w:val="none" w:sz="0" w:space="0" w:color="auto"/>
        <w:right w:val="none" w:sz="0" w:space="0" w:color="auto"/>
      </w:divBdr>
    </w:div>
    <w:div w:id="876356992">
      <w:bodyDiv w:val="1"/>
      <w:marLeft w:val="0"/>
      <w:marRight w:val="0"/>
      <w:marTop w:val="0"/>
      <w:marBottom w:val="0"/>
      <w:divBdr>
        <w:top w:val="none" w:sz="0" w:space="0" w:color="auto"/>
        <w:left w:val="none" w:sz="0" w:space="0" w:color="auto"/>
        <w:bottom w:val="none" w:sz="0" w:space="0" w:color="auto"/>
        <w:right w:val="none" w:sz="0" w:space="0" w:color="auto"/>
      </w:divBdr>
    </w:div>
    <w:div w:id="1101409521">
      <w:bodyDiv w:val="1"/>
      <w:marLeft w:val="0"/>
      <w:marRight w:val="0"/>
      <w:marTop w:val="0"/>
      <w:marBottom w:val="0"/>
      <w:divBdr>
        <w:top w:val="none" w:sz="0" w:space="0" w:color="auto"/>
        <w:left w:val="none" w:sz="0" w:space="0" w:color="auto"/>
        <w:bottom w:val="none" w:sz="0" w:space="0" w:color="auto"/>
        <w:right w:val="none" w:sz="0" w:space="0" w:color="auto"/>
      </w:divBdr>
    </w:div>
    <w:div w:id="1172456696">
      <w:bodyDiv w:val="1"/>
      <w:marLeft w:val="0"/>
      <w:marRight w:val="0"/>
      <w:marTop w:val="0"/>
      <w:marBottom w:val="0"/>
      <w:divBdr>
        <w:top w:val="none" w:sz="0" w:space="0" w:color="auto"/>
        <w:left w:val="none" w:sz="0" w:space="0" w:color="auto"/>
        <w:bottom w:val="none" w:sz="0" w:space="0" w:color="auto"/>
        <w:right w:val="none" w:sz="0" w:space="0" w:color="auto"/>
      </w:divBdr>
    </w:div>
    <w:div w:id="1242594980">
      <w:bodyDiv w:val="1"/>
      <w:marLeft w:val="0"/>
      <w:marRight w:val="0"/>
      <w:marTop w:val="0"/>
      <w:marBottom w:val="0"/>
      <w:divBdr>
        <w:top w:val="none" w:sz="0" w:space="0" w:color="auto"/>
        <w:left w:val="none" w:sz="0" w:space="0" w:color="auto"/>
        <w:bottom w:val="none" w:sz="0" w:space="0" w:color="auto"/>
        <w:right w:val="none" w:sz="0" w:space="0" w:color="auto"/>
      </w:divBdr>
    </w:div>
    <w:div w:id="1393575214">
      <w:bodyDiv w:val="1"/>
      <w:marLeft w:val="0"/>
      <w:marRight w:val="0"/>
      <w:marTop w:val="0"/>
      <w:marBottom w:val="0"/>
      <w:divBdr>
        <w:top w:val="none" w:sz="0" w:space="0" w:color="auto"/>
        <w:left w:val="none" w:sz="0" w:space="0" w:color="auto"/>
        <w:bottom w:val="none" w:sz="0" w:space="0" w:color="auto"/>
        <w:right w:val="none" w:sz="0" w:space="0" w:color="auto"/>
      </w:divBdr>
    </w:div>
    <w:div w:id="1506168669">
      <w:bodyDiv w:val="1"/>
      <w:marLeft w:val="0"/>
      <w:marRight w:val="0"/>
      <w:marTop w:val="0"/>
      <w:marBottom w:val="0"/>
      <w:divBdr>
        <w:top w:val="none" w:sz="0" w:space="0" w:color="auto"/>
        <w:left w:val="none" w:sz="0" w:space="0" w:color="auto"/>
        <w:bottom w:val="none" w:sz="0" w:space="0" w:color="auto"/>
        <w:right w:val="none" w:sz="0" w:space="0" w:color="auto"/>
      </w:divBdr>
    </w:div>
    <w:div w:id="2019691380">
      <w:bodyDiv w:val="1"/>
      <w:marLeft w:val="0"/>
      <w:marRight w:val="0"/>
      <w:marTop w:val="0"/>
      <w:marBottom w:val="0"/>
      <w:divBdr>
        <w:top w:val="none" w:sz="0" w:space="0" w:color="auto"/>
        <w:left w:val="none" w:sz="0" w:space="0" w:color="auto"/>
        <w:bottom w:val="none" w:sz="0" w:space="0" w:color="auto"/>
        <w:right w:val="none" w:sz="0" w:space="0" w:color="auto"/>
      </w:divBdr>
    </w:div>
    <w:div w:id="212291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beata.kurzawa@rars.gov.p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iod@rars.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kancelaria@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latformazakupowa.pl/pn/ra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yperlink" Target="mailto:efakturacent@rars.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EC16-902C-46FA-9EC8-98F6A010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37</Pages>
  <Words>14359</Words>
  <Characters>86159</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100318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Kurzawa Beata</cp:lastModifiedBy>
  <cp:revision>6</cp:revision>
  <cp:lastPrinted>2021-11-30T12:37:00Z</cp:lastPrinted>
  <dcterms:created xsi:type="dcterms:W3CDTF">2021-11-30T11:03:00Z</dcterms:created>
  <dcterms:modified xsi:type="dcterms:W3CDTF">2021-11-30T12:46:00Z</dcterms:modified>
</cp:coreProperties>
</file>