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8EDBD7" w14:textId="06D4A70B" w:rsidR="00D634C3" w:rsidRPr="0055026E" w:rsidRDefault="00D634C3" w:rsidP="00D634C3">
      <w:pPr>
        <w:pStyle w:val="Bezodstpw"/>
        <w:jc w:val="right"/>
        <w:rPr>
          <w:rFonts w:ascii="Times New Roman" w:hAnsi="Times New Roman"/>
          <w:bCs/>
          <w:sz w:val="24"/>
          <w:szCs w:val="24"/>
        </w:rPr>
      </w:pPr>
      <w:r w:rsidRPr="0055026E">
        <w:rPr>
          <w:rFonts w:ascii="Times New Roman" w:hAnsi="Times New Roman"/>
          <w:bCs/>
          <w:sz w:val="24"/>
          <w:szCs w:val="24"/>
        </w:rPr>
        <w:t xml:space="preserve">Załącznik Nr </w:t>
      </w:r>
      <w:r w:rsidR="00D673E7">
        <w:rPr>
          <w:rFonts w:ascii="Times New Roman" w:hAnsi="Times New Roman"/>
          <w:bCs/>
          <w:sz w:val="24"/>
          <w:szCs w:val="24"/>
        </w:rPr>
        <w:t>4</w:t>
      </w:r>
    </w:p>
    <w:p w14:paraId="2194A990" w14:textId="4A563FDF" w:rsidR="007F310F" w:rsidRPr="0055026E" w:rsidRDefault="00490060" w:rsidP="00490060">
      <w:pPr>
        <w:pStyle w:val="Tekstpodstawowywcity31"/>
        <w:spacing w:before="240" w:after="240"/>
        <w:ind w:left="0"/>
        <w:rPr>
          <w:sz w:val="28"/>
          <w:szCs w:val="28"/>
        </w:rPr>
      </w:pPr>
      <w:r w:rsidRPr="0055026E">
        <w:rPr>
          <w:sz w:val="28"/>
          <w:szCs w:val="28"/>
        </w:rPr>
        <w:t>OPIS PRZEDMIOTU ZAMÓWIENIA</w:t>
      </w:r>
    </w:p>
    <w:p w14:paraId="1A035D7B" w14:textId="032D8B78" w:rsidR="00EF7C65" w:rsidRDefault="00EF7C65" w:rsidP="0052322F">
      <w:pPr>
        <w:jc w:val="both"/>
        <w:rPr>
          <w:i/>
          <w:iCs/>
        </w:rPr>
      </w:pPr>
      <w:r>
        <w:rPr>
          <w:b/>
          <w:bCs/>
        </w:rPr>
        <w:t xml:space="preserve">Specyfikacja technicznego wykonania i odbioru robót budowlanych – Wykonanie trzech </w:t>
      </w:r>
      <w:r w:rsidR="0052322F">
        <w:rPr>
          <w:b/>
          <w:bCs/>
        </w:rPr>
        <w:t>izolatek na</w:t>
      </w:r>
      <w:r>
        <w:rPr>
          <w:b/>
          <w:bCs/>
        </w:rPr>
        <w:t xml:space="preserve"> Oddziale Wewnętrznym i Pododdziale Geriatrycznym w Szpitalu Zachodnim w</w:t>
      </w:r>
      <w:r w:rsidR="0052322F">
        <w:rPr>
          <w:b/>
          <w:bCs/>
        </w:rPr>
        <w:t> </w:t>
      </w:r>
      <w:r>
        <w:rPr>
          <w:b/>
          <w:bCs/>
        </w:rPr>
        <w:t xml:space="preserve">Grodzisku Mazowieckim </w:t>
      </w:r>
    </w:p>
    <w:p w14:paraId="0E25FA99" w14:textId="3BE33A75" w:rsidR="00EF7C65" w:rsidRPr="0052322F" w:rsidRDefault="0052322F" w:rsidP="0052322F">
      <w:pPr>
        <w:pStyle w:val="Nagwek1"/>
        <w:widowControl w:val="0"/>
        <w:numPr>
          <w:ilvl w:val="0"/>
          <w:numId w:val="59"/>
        </w:numPr>
        <w:spacing w:before="120"/>
        <w:jc w:val="left"/>
        <w:rPr>
          <w:i w:val="0"/>
          <w:iCs w:val="0"/>
          <w:sz w:val="24"/>
          <w:lang w:val="pl-PL"/>
        </w:rPr>
      </w:pPr>
      <w:r w:rsidRPr="0052322F">
        <w:rPr>
          <w:i w:val="0"/>
          <w:iCs w:val="0"/>
          <w:sz w:val="24"/>
          <w:lang w:val="pl-PL"/>
        </w:rPr>
        <w:t>Zestawienie specyfikacji</w:t>
      </w:r>
      <w:r w:rsidR="00EF7C65" w:rsidRPr="0052322F">
        <w:rPr>
          <w:i w:val="0"/>
          <w:iCs w:val="0"/>
          <w:sz w:val="24"/>
          <w:lang w:val="pl-PL"/>
        </w:rPr>
        <w:t xml:space="preserve"> technicznych i dokumentacji projektowej</w:t>
      </w:r>
    </w:p>
    <w:p w14:paraId="620B7AEC" w14:textId="77777777" w:rsidR="00EF7C65" w:rsidRDefault="00EF7C65" w:rsidP="0052322F">
      <w:pPr>
        <w:widowControl w:val="0"/>
        <w:numPr>
          <w:ilvl w:val="0"/>
          <w:numId w:val="61"/>
        </w:numPr>
        <w:tabs>
          <w:tab w:val="clear" w:pos="900"/>
        </w:tabs>
        <w:ind w:left="426" w:hanging="426"/>
      </w:pPr>
      <w:r>
        <w:t>Wykaz zakresu prac modernizacyjnych w Bloku B i C – V piętro</w:t>
      </w:r>
    </w:p>
    <w:p w14:paraId="6D77AA8A" w14:textId="77777777" w:rsidR="00EF7C65" w:rsidRDefault="00EF7C65" w:rsidP="00816ADF">
      <w:pPr>
        <w:widowControl w:val="0"/>
        <w:numPr>
          <w:ilvl w:val="0"/>
          <w:numId w:val="61"/>
        </w:numPr>
        <w:tabs>
          <w:tab w:val="clear" w:pos="900"/>
        </w:tabs>
        <w:ind w:left="426" w:hanging="426"/>
      </w:pPr>
      <w:r>
        <w:t xml:space="preserve">Opis wytycznych instalacji przyzywowej </w:t>
      </w:r>
    </w:p>
    <w:p w14:paraId="22D6652C" w14:textId="77777777" w:rsidR="00EF7C65" w:rsidRDefault="00EF7C65" w:rsidP="00816ADF">
      <w:pPr>
        <w:widowControl w:val="0"/>
        <w:numPr>
          <w:ilvl w:val="0"/>
          <w:numId w:val="61"/>
        </w:numPr>
        <w:tabs>
          <w:tab w:val="clear" w:pos="900"/>
        </w:tabs>
        <w:ind w:left="426" w:hanging="426"/>
      </w:pPr>
      <w:r>
        <w:t>Rzut architektoniczny V piętra bloku B (stan istniejący),</w:t>
      </w:r>
    </w:p>
    <w:p w14:paraId="15F41856" w14:textId="77777777" w:rsidR="00EF7C65" w:rsidRDefault="00EF7C65" w:rsidP="00816ADF">
      <w:pPr>
        <w:widowControl w:val="0"/>
        <w:numPr>
          <w:ilvl w:val="0"/>
          <w:numId w:val="61"/>
        </w:numPr>
        <w:tabs>
          <w:tab w:val="clear" w:pos="900"/>
        </w:tabs>
        <w:ind w:left="426" w:hanging="426"/>
      </w:pPr>
      <w:r>
        <w:t>Rzut architektoniczny V piętra bloku C (stan istniejący),</w:t>
      </w:r>
    </w:p>
    <w:p w14:paraId="50565C6E" w14:textId="77777777" w:rsidR="00EF7C65" w:rsidRDefault="00EF7C65" w:rsidP="00816ADF">
      <w:pPr>
        <w:spacing w:before="120"/>
        <w:jc w:val="both"/>
      </w:pPr>
      <w:r>
        <w:t>Zamawiający udostępni do wglądu pomieszczenia będące przedmiotem zamówienia wraz z dokumentacją architektoniczną, elektryczną i sanitarną</w:t>
      </w:r>
    </w:p>
    <w:p w14:paraId="1C24C2DA" w14:textId="77777777" w:rsidR="00EF7C65" w:rsidRDefault="00EF7C65" w:rsidP="00EF7C65">
      <w:pPr>
        <w:ind w:left="567"/>
        <w:jc w:val="both"/>
      </w:pPr>
    </w:p>
    <w:p w14:paraId="4953E555" w14:textId="77777777" w:rsidR="00EF7C65" w:rsidRPr="00EF7C65" w:rsidRDefault="00EF7C65" w:rsidP="00816ADF">
      <w:pPr>
        <w:jc w:val="both"/>
      </w:pPr>
      <w:r w:rsidRPr="00EF7C65">
        <w:rPr>
          <w:b/>
          <w:bCs/>
        </w:rPr>
        <w:t>SPECYFIKACJA TECZNICZNA WYKONANIA I ODBIORU ROBÓT BUDOWLANYCH</w:t>
      </w:r>
    </w:p>
    <w:p w14:paraId="3291DA4D" w14:textId="77777777" w:rsidR="00EF7C65" w:rsidRPr="00816ADF" w:rsidRDefault="00EF7C65" w:rsidP="00816ADF">
      <w:pPr>
        <w:pStyle w:val="Nagwek2"/>
        <w:widowControl w:val="0"/>
        <w:numPr>
          <w:ilvl w:val="1"/>
          <w:numId w:val="59"/>
        </w:numPr>
        <w:spacing w:before="120" w:after="0"/>
        <w:rPr>
          <w:rFonts w:ascii="Times New Roman" w:hAnsi="Times New Roman"/>
          <w:i w:val="0"/>
          <w:iCs w:val="0"/>
          <w:sz w:val="24"/>
          <w:szCs w:val="24"/>
        </w:rPr>
      </w:pPr>
      <w:r w:rsidRPr="00816ADF">
        <w:rPr>
          <w:rFonts w:ascii="Times New Roman" w:hAnsi="Times New Roman"/>
          <w:i w:val="0"/>
          <w:iCs w:val="0"/>
          <w:sz w:val="24"/>
          <w:szCs w:val="24"/>
        </w:rPr>
        <w:t>WYMAGANIA OGÓLNE</w:t>
      </w:r>
    </w:p>
    <w:p w14:paraId="20708F72" w14:textId="77777777" w:rsidR="00EF7C65" w:rsidRDefault="00EF7C65" w:rsidP="00816ADF">
      <w:pPr>
        <w:spacing w:before="120" w:after="120"/>
        <w:jc w:val="both"/>
        <w:rPr>
          <w:b/>
          <w:bCs/>
        </w:rPr>
      </w:pPr>
      <w:r>
        <w:rPr>
          <w:b/>
          <w:bCs/>
          <w:sz w:val="22"/>
        </w:rPr>
        <w:t>1. CZĘŚĆ OGÓLNA</w:t>
      </w:r>
    </w:p>
    <w:p w14:paraId="193BC93B" w14:textId="77777777" w:rsidR="00EF7C65" w:rsidRDefault="00EF7C65" w:rsidP="00816ADF">
      <w:pPr>
        <w:jc w:val="both"/>
      </w:pPr>
      <w:r>
        <w:rPr>
          <w:b/>
          <w:bCs/>
        </w:rPr>
        <w:t>1.1 Nazwa zamówienia</w:t>
      </w:r>
    </w:p>
    <w:p w14:paraId="25A3947B" w14:textId="609FAE9C" w:rsidR="00EF7C65" w:rsidRDefault="00EF7C65" w:rsidP="00816ADF">
      <w:pPr>
        <w:jc w:val="both"/>
      </w:pPr>
      <w:r>
        <w:t xml:space="preserve">Wykonanie robót budowlanych – </w:t>
      </w:r>
      <w:r>
        <w:rPr>
          <w:b/>
          <w:bCs/>
        </w:rPr>
        <w:t xml:space="preserve">Wykonanie trzech </w:t>
      </w:r>
      <w:r w:rsidR="0052322F">
        <w:rPr>
          <w:b/>
          <w:bCs/>
        </w:rPr>
        <w:t>izolatek na</w:t>
      </w:r>
      <w:r>
        <w:rPr>
          <w:b/>
          <w:bCs/>
        </w:rPr>
        <w:t xml:space="preserve"> Oddziale Wewnętrznym i Pododdziale </w:t>
      </w:r>
      <w:r w:rsidR="0052322F">
        <w:rPr>
          <w:b/>
          <w:bCs/>
        </w:rPr>
        <w:t>Geriatrycznym -</w:t>
      </w:r>
      <w:r w:rsidR="0052322F">
        <w:t xml:space="preserve"> piętro</w:t>
      </w:r>
      <w:r>
        <w:rPr>
          <w:b/>
          <w:bCs/>
        </w:rPr>
        <w:t xml:space="preserve"> V w blokach B i </w:t>
      </w:r>
      <w:r w:rsidR="0052322F">
        <w:rPr>
          <w:b/>
          <w:bCs/>
        </w:rPr>
        <w:t>C w</w:t>
      </w:r>
      <w:r>
        <w:rPr>
          <w:b/>
          <w:bCs/>
        </w:rPr>
        <w:t xml:space="preserve"> Szpitalu Zachodnim w Grodzisku Mazowieckim. </w:t>
      </w:r>
    </w:p>
    <w:p w14:paraId="571DCB25" w14:textId="77777777" w:rsidR="00EF7C65" w:rsidRDefault="00EF7C65" w:rsidP="00816ADF">
      <w:pPr>
        <w:spacing w:before="120"/>
        <w:jc w:val="both"/>
      </w:pPr>
      <w:r>
        <w:rPr>
          <w:b/>
          <w:bCs/>
        </w:rPr>
        <w:t>1.2 Przedmiot i zakres robót</w:t>
      </w:r>
    </w:p>
    <w:p w14:paraId="2D072F85" w14:textId="77777777" w:rsidR="00EF7C65" w:rsidRPr="00EF7C65" w:rsidRDefault="00EF7C65" w:rsidP="00816ADF">
      <w:pPr>
        <w:jc w:val="both"/>
        <w:rPr>
          <w:color w:val="000000"/>
        </w:rPr>
      </w:pPr>
      <w:r w:rsidRPr="00EF7C65">
        <w:t>Przedmiotem realizacji jest wykonanie prac budowlanych:</w:t>
      </w:r>
    </w:p>
    <w:p w14:paraId="0D333D02" w14:textId="3D3934C6" w:rsidR="00EF7C65" w:rsidRPr="00816ADF" w:rsidRDefault="00EF7C65" w:rsidP="00816ADF">
      <w:pPr>
        <w:pStyle w:val="Akapitzlist"/>
        <w:numPr>
          <w:ilvl w:val="0"/>
          <w:numId w:val="72"/>
        </w:numPr>
        <w:spacing w:after="0"/>
        <w:ind w:left="426" w:hanging="426"/>
        <w:contextualSpacing w:val="0"/>
        <w:jc w:val="both"/>
        <w:rPr>
          <w:rFonts w:ascii="Times New Roman" w:hAnsi="Times New Roman"/>
          <w:color w:val="000000"/>
          <w:sz w:val="24"/>
          <w:szCs w:val="24"/>
        </w:rPr>
      </w:pPr>
      <w:r w:rsidRPr="00816ADF">
        <w:rPr>
          <w:rFonts w:ascii="Times New Roman" w:hAnsi="Times New Roman"/>
          <w:color w:val="000000"/>
          <w:sz w:val="24"/>
          <w:szCs w:val="24"/>
        </w:rPr>
        <w:t>wykonanie trzech izolatek na Oddziale Wewnętrznym i Pododdziale Geriatrycznym - V piętrze</w:t>
      </w:r>
      <w:r w:rsidR="00816ADF" w:rsidRPr="00816ADF">
        <w:rPr>
          <w:rFonts w:ascii="Times New Roman" w:hAnsi="Times New Roman"/>
          <w:color w:val="000000"/>
          <w:sz w:val="24"/>
          <w:szCs w:val="24"/>
        </w:rPr>
        <w:t xml:space="preserve"> </w:t>
      </w:r>
      <w:r w:rsidRPr="00816ADF">
        <w:rPr>
          <w:rFonts w:ascii="Times New Roman" w:hAnsi="Times New Roman"/>
          <w:color w:val="000000"/>
          <w:sz w:val="24"/>
          <w:szCs w:val="24"/>
        </w:rPr>
        <w:t>bloku B i C</w:t>
      </w:r>
    </w:p>
    <w:p w14:paraId="01B82F6D" w14:textId="49C6F029" w:rsidR="00EF7C65" w:rsidRPr="00816ADF" w:rsidRDefault="00EF7C65" w:rsidP="00816ADF">
      <w:pPr>
        <w:pStyle w:val="Akapitzlist"/>
        <w:numPr>
          <w:ilvl w:val="0"/>
          <w:numId w:val="72"/>
        </w:numPr>
        <w:spacing w:after="0"/>
        <w:ind w:left="426" w:hanging="426"/>
        <w:contextualSpacing w:val="0"/>
        <w:jc w:val="both"/>
        <w:rPr>
          <w:rFonts w:ascii="Times New Roman" w:hAnsi="Times New Roman"/>
          <w:color w:val="000000"/>
          <w:sz w:val="24"/>
          <w:szCs w:val="24"/>
        </w:rPr>
      </w:pPr>
      <w:r w:rsidRPr="00816ADF">
        <w:rPr>
          <w:rFonts w:ascii="Times New Roman" w:hAnsi="Times New Roman"/>
          <w:color w:val="000000"/>
          <w:sz w:val="24"/>
          <w:szCs w:val="24"/>
        </w:rPr>
        <w:t xml:space="preserve">wykaz zakresu robót zgodnie z pkt 1, zestawienia specyfikacji technicznych  </w:t>
      </w:r>
    </w:p>
    <w:p w14:paraId="28789FA2" w14:textId="77777777" w:rsidR="00EF7C65" w:rsidRPr="00EF7C65" w:rsidRDefault="00EF7C65" w:rsidP="00816ADF">
      <w:pPr>
        <w:spacing w:before="120"/>
        <w:jc w:val="both"/>
      </w:pPr>
      <w:r w:rsidRPr="00EF7C65">
        <w:t>Zakres stosowania specyfikacji- specyfikacja techniczna stosowana jest jako dokument przetargowy i kontraktowy przy zlecaniu i realizacji robót wymienionych wyżej.</w:t>
      </w:r>
    </w:p>
    <w:p w14:paraId="3690C173" w14:textId="77777777" w:rsidR="00EF7C65" w:rsidRPr="00EF7C65" w:rsidRDefault="00EF7C65" w:rsidP="00816ADF">
      <w:pPr>
        <w:spacing w:before="120"/>
        <w:jc w:val="both"/>
        <w:rPr>
          <w:u w:val="single"/>
        </w:rPr>
      </w:pPr>
      <w:r w:rsidRPr="00EF7C65">
        <w:t>Zakres prac obejmuje wykonanie prac w następujących branżach:</w:t>
      </w:r>
    </w:p>
    <w:p w14:paraId="6A5A2A13" w14:textId="2EF470CC" w:rsidR="00EF7C65" w:rsidRPr="00EF7C65" w:rsidRDefault="00816ADF" w:rsidP="00816ADF">
      <w:pPr>
        <w:spacing w:before="120"/>
        <w:jc w:val="both"/>
      </w:pPr>
      <w:r w:rsidRPr="00EF7C65">
        <w:rPr>
          <w:u w:val="single"/>
        </w:rPr>
        <w:t>roboty budowlane</w:t>
      </w:r>
    </w:p>
    <w:p w14:paraId="200CF7D1" w14:textId="1EC015F4" w:rsidR="00EF7C65" w:rsidRPr="00EF7C65" w:rsidRDefault="00816ADF" w:rsidP="00816ADF">
      <w:pPr>
        <w:widowControl w:val="0"/>
        <w:numPr>
          <w:ilvl w:val="0"/>
          <w:numId w:val="62"/>
        </w:numPr>
        <w:tabs>
          <w:tab w:val="clear" w:pos="720"/>
        </w:tabs>
        <w:spacing w:before="120"/>
        <w:ind w:left="425" w:hanging="425"/>
        <w:jc w:val="both"/>
      </w:pPr>
      <w:r w:rsidRPr="00EF7C65">
        <w:t>malowanie ścian</w:t>
      </w:r>
      <w:r w:rsidR="00EF7C65" w:rsidRPr="00EF7C65">
        <w:t>, sufitów i stolarki drzwiowej z likwidacją rys w tynku,</w:t>
      </w:r>
    </w:p>
    <w:p w14:paraId="2C8BC965" w14:textId="6FDE4DD6" w:rsidR="00EF7C65" w:rsidRPr="00EF7C65" w:rsidRDefault="00816ADF" w:rsidP="00816ADF">
      <w:pPr>
        <w:widowControl w:val="0"/>
        <w:numPr>
          <w:ilvl w:val="0"/>
          <w:numId w:val="62"/>
        </w:numPr>
        <w:tabs>
          <w:tab w:val="clear" w:pos="720"/>
        </w:tabs>
        <w:ind w:left="426" w:hanging="426"/>
        <w:jc w:val="both"/>
      </w:pPr>
      <w:r w:rsidRPr="00EF7C65">
        <w:t>rozbiórka posadzki</w:t>
      </w:r>
      <w:r w:rsidR="00EF7C65" w:rsidRPr="00EF7C65">
        <w:t xml:space="preserve"> z </w:t>
      </w:r>
      <w:proofErr w:type="spellStart"/>
      <w:r w:rsidR="00EF7C65" w:rsidRPr="00EF7C65">
        <w:t>pcw</w:t>
      </w:r>
      <w:proofErr w:type="spellEnd"/>
      <w:r w:rsidR="00EF7C65" w:rsidRPr="00EF7C65">
        <w:t>,</w:t>
      </w:r>
    </w:p>
    <w:p w14:paraId="09B9F193" w14:textId="77777777" w:rsidR="00EF7C65" w:rsidRPr="00EF7C65" w:rsidRDefault="00EF7C65" w:rsidP="00816ADF">
      <w:pPr>
        <w:widowControl w:val="0"/>
        <w:numPr>
          <w:ilvl w:val="0"/>
          <w:numId w:val="62"/>
        </w:numPr>
        <w:tabs>
          <w:tab w:val="clear" w:pos="720"/>
        </w:tabs>
        <w:ind w:left="426" w:hanging="426"/>
        <w:jc w:val="both"/>
      </w:pPr>
      <w:r w:rsidRPr="00EF7C65">
        <w:t xml:space="preserve">wykucie otworów drzwiowych </w:t>
      </w:r>
    </w:p>
    <w:p w14:paraId="3D754BA0" w14:textId="77777777" w:rsidR="00EF7C65" w:rsidRPr="00EF7C65" w:rsidRDefault="00EF7C65" w:rsidP="00816ADF">
      <w:pPr>
        <w:widowControl w:val="0"/>
        <w:numPr>
          <w:ilvl w:val="0"/>
          <w:numId w:val="62"/>
        </w:numPr>
        <w:tabs>
          <w:tab w:val="clear" w:pos="720"/>
        </w:tabs>
        <w:ind w:left="426" w:hanging="426"/>
        <w:jc w:val="both"/>
      </w:pPr>
      <w:r w:rsidRPr="00EF7C65">
        <w:t>skucie glazury,</w:t>
      </w:r>
    </w:p>
    <w:p w14:paraId="57E30DF1" w14:textId="77777777" w:rsidR="00EF7C65" w:rsidRPr="00EF7C65" w:rsidRDefault="00EF7C65" w:rsidP="00816ADF">
      <w:pPr>
        <w:widowControl w:val="0"/>
        <w:numPr>
          <w:ilvl w:val="0"/>
          <w:numId w:val="62"/>
        </w:numPr>
        <w:tabs>
          <w:tab w:val="clear" w:pos="720"/>
        </w:tabs>
        <w:ind w:left="426" w:hanging="426"/>
        <w:jc w:val="both"/>
      </w:pPr>
      <w:r w:rsidRPr="00EF7C65">
        <w:t>zamontowanie nadproży,</w:t>
      </w:r>
    </w:p>
    <w:p w14:paraId="3C9AC811" w14:textId="77777777" w:rsidR="00EF7C65" w:rsidRPr="00EF7C65" w:rsidRDefault="00EF7C65" w:rsidP="00816ADF">
      <w:pPr>
        <w:widowControl w:val="0"/>
        <w:numPr>
          <w:ilvl w:val="0"/>
          <w:numId w:val="62"/>
        </w:numPr>
        <w:tabs>
          <w:tab w:val="clear" w:pos="720"/>
        </w:tabs>
        <w:ind w:left="426" w:hanging="426"/>
        <w:jc w:val="both"/>
      </w:pPr>
      <w:r w:rsidRPr="00EF7C65">
        <w:t>naprawa tynków, naprawa ścian po przeróbkach sanitarnych i elektrycznych,</w:t>
      </w:r>
    </w:p>
    <w:p w14:paraId="18FA1523" w14:textId="77777777" w:rsidR="00EF7C65" w:rsidRPr="00EF7C65" w:rsidRDefault="00EF7C65" w:rsidP="00816ADF">
      <w:pPr>
        <w:widowControl w:val="0"/>
        <w:numPr>
          <w:ilvl w:val="0"/>
          <w:numId w:val="62"/>
        </w:numPr>
        <w:tabs>
          <w:tab w:val="clear" w:pos="720"/>
        </w:tabs>
        <w:ind w:left="426" w:hanging="426"/>
        <w:jc w:val="both"/>
      </w:pPr>
      <w:r w:rsidRPr="00EF7C65">
        <w:t>uzupełnienie glazury, ułożenie nowej glazury,</w:t>
      </w:r>
    </w:p>
    <w:p w14:paraId="4D0994D7" w14:textId="77777777" w:rsidR="00EF7C65" w:rsidRPr="00EF7C65" w:rsidRDefault="00EF7C65" w:rsidP="00816ADF">
      <w:pPr>
        <w:widowControl w:val="0"/>
        <w:numPr>
          <w:ilvl w:val="0"/>
          <w:numId w:val="62"/>
        </w:numPr>
        <w:tabs>
          <w:tab w:val="clear" w:pos="720"/>
        </w:tabs>
        <w:ind w:left="426" w:hanging="426"/>
        <w:jc w:val="both"/>
      </w:pPr>
      <w:r w:rsidRPr="00EF7C65">
        <w:t>wykonanie nowych ścianek działowych z GK do pomieszczeń objętych przebudową,</w:t>
      </w:r>
    </w:p>
    <w:p w14:paraId="039FCDA2" w14:textId="77777777" w:rsidR="00EF7C65" w:rsidRPr="00EF7C65" w:rsidRDefault="00EF7C65" w:rsidP="00816ADF">
      <w:pPr>
        <w:widowControl w:val="0"/>
        <w:numPr>
          <w:ilvl w:val="0"/>
          <w:numId w:val="62"/>
        </w:numPr>
        <w:tabs>
          <w:tab w:val="clear" w:pos="720"/>
        </w:tabs>
        <w:ind w:left="426" w:hanging="426"/>
        <w:jc w:val="both"/>
      </w:pPr>
      <w:r w:rsidRPr="00EF7C65">
        <w:t>dostawa i montaż drzwi do nowych pomieszczeń,</w:t>
      </w:r>
    </w:p>
    <w:p w14:paraId="24A064F1" w14:textId="77777777" w:rsidR="00EF7C65" w:rsidRPr="00EF7C65" w:rsidRDefault="00EF7C65" w:rsidP="00816ADF">
      <w:pPr>
        <w:widowControl w:val="0"/>
        <w:numPr>
          <w:ilvl w:val="0"/>
          <w:numId w:val="62"/>
        </w:numPr>
        <w:tabs>
          <w:tab w:val="clear" w:pos="720"/>
        </w:tabs>
        <w:ind w:left="426" w:hanging="426"/>
        <w:jc w:val="both"/>
      </w:pPr>
      <w:r w:rsidRPr="00EF7C65">
        <w:t>wykonanie posadzki, uzupełnienie posadzek w pomieszczeniach objętych przebudową,</w:t>
      </w:r>
    </w:p>
    <w:p w14:paraId="384D4805" w14:textId="77777777" w:rsidR="00EF7C65" w:rsidRPr="00EF7C65" w:rsidRDefault="00EF7C65" w:rsidP="00816ADF">
      <w:pPr>
        <w:widowControl w:val="0"/>
        <w:numPr>
          <w:ilvl w:val="0"/>
          <w:numId w:val="62"/>
        </w:numPr>
        <w:tabs>
          <w:tab w:val="clear" w:pos="720"/>
        </w:tabs>
        <w:ind w:left="426" w:hanging="426"/>
        <w:jc w:val="both"/>
      </w:pPr>
      <w:r w:rsidRPr="00EF7C65">
        <w:t xml:space="preserve">naprawa - uzupełnienie posadzki typu </w:t>
      </w:r>
      <w:proofErr w:type="spellStart"/>
      <w:r w:rsidRPr="00EF7C65">
        <w:t>Tarkett</w:t>
      </w:r>
      <w:proofErr w:type="spellEnd"/>
      <w:r w:rsidRPr="00EF7C65">
        <w:t xml:space="preserve"> Optima,</w:t>
      </w:r>
    </w:p>
    <w:p w14:paraId="07D0B2D3" w14:textId="77777777" w:rsidR="00EF7C65" w:rsidRPr="00EF7C65" w:rsidRDefault="00EF7C65" w:rsidP="00816ADF">
      <w:pPr>
        <w:widowControl w:val="0"/>
        <w:numPr>
          <w:ilvl w:val="0"/>
          <w:numId w:val="62"/>
        </w:numPr>
        <w:tabs>
          <w:tab w:val="clear" w:pos="720"/>
        </w:tabs>
        <w:ind w:left="426" w:hanging="426"/>
        <w:jc w:val="both"/>
      </w:pPr>
      <w:r w:rsidRPr="00EF7C65">
        <w:t xml:space="preserve">montaż kasetonów sufitów podwieszonych. </w:t>
      </w:r>
    </w:p>
    <w:p w14:paraId="6C68F54F" w14:textId="77777777" w:rsidR="00EF7C65" w:rsidRPr="00EF7C65" w:rsidRDefault="00EF7C65" w:rsidP="00816ADF">
      <w:pPr>
        <w:widowControl w:val="0"/>
        <w:numPr>
          <w:ilvl w:val="0"/>
          <w:numId w:val="62"/>
        </w:numPr>
        <w:tabs>
          <w:tab w:val="clear" w:pos="720"/>
        </w:tabs>
        <w:ind w:left="426" w:hanging="426"/>
        <w:jc w:val="both"/>
      </w:pPr>
      <w:r w:rsidRPr="00EF7C65">
        <w:t>wykonanie zabezpieczeń ścian płytami PCV,</w:t>
      </w:r>
    </w:p>
    <w:p w14:paraId="1197BB6F" w14:textId="77777777" w:rsidR="00EF7C65" w:rsidRPr="00EF7C65" w:rsidRDefault="00EF7C65" w:rsidP="00816ADF">
      <w:pPr>
        <w:widowControl w:val="0"/>
        <w:numPr>
          <w:ilvl w:val="0"/>
          <w:numId w:val="62"/>
        </w:numPr>
        <w:tabs>
          <w:tab w:val="clear" w:pos="720"/>
        </w:tabs>
        <w:ind w:left="426" w:hanging="426"/>
        <w:jc w:val="both"/>
      </w:pPr>
      <w:r w:rsidRPr="00EF7C65">
        <w:lastRenderedPageBreak/>
        <w:t>zakup i montaż uchwytów dla niepełnosprawnych,</w:t>
      </w:r>
    </w:p>
    <w:p w14:paraId="04FE3BD0" w14:textId="77777777" w:rsidR="00EF7C65" w:rsidRPr="00EF7C65" w:rsidRDefault="00EF7C65" w:rsidP="00816ADF">
      <w:pPr>
        <w:widowControl w:val="0"/>
        <w:numPr>
          <w:ilvl w:val="0"/>
          <w:numId w:val="62"/>
        </w:numPr>
        <w:tabs>
          <w:tab w:val="clear" w:pos="720"/>
        </w:tabs>
        <w:ind w:left="426" w:hanging="426"/>
        <w:jc w:val="both"/>
        <w:rPr>
          <w:u w:val="single"/>
        </w:rPr>
      </w:pPr>
      <w:r w:rsidRPr="00EF7C65">
        <w:t>montaż rolet w kasetonach.</w:t>
      </w:r>
    </w:p>
    <w:p w14:paraId="28494DAA" w14:textId="77777777" w:rsidR="00EF7C65" w:rsidRPr="00EF7C65" w:rsidRDefault="00EF7C65" w:rsidP="00816ADF">
      <w:pPr>
        <w:jc w:val="both"/>
      </w:pPr>
      <w:r w:rsidRPr="00EF7C65">
        <w:rPr>
          <w:u w:val="single"/>
        </w:rPr>
        <w:t>instalacje elektryczne wewnętrzne</w:t>
      </w:r>
    </w:p>
    <w:p w14:paraId="1F3547F4" w14:textId="77777777" w:rsidR="00EF7C65" w:rsidRPr="00EF7C65" w:rsidRDefault="00EF7C65" w:rsidP="00816ADF">
      <w:pPr>
        <w:widowControl w:val="0"/>
        <w:numPr>
          <w:ilvl w:val="0"/>
          <w:numId w:val="62"/>
        </w:numPr>
        <w:tabs>
          <w:tab w:val="clear" w:pos="720"/>
        </w:tabs>
        <w:ind w:left="426" w:hanging="426"/>
        <w:jc w:val="both"/>
      </w:pPr>
      <w:r w:rsidRPr="00EF7C65">
        <w:t>wykonanie instalacji elektrycznej i oświetlenia w pomieszczeniach objętych przebudową,</w:t>
      </w:r>
    </w:p>
    <w:p w14:paraId="5A162345" w14:textId="77777777" w:rsidR="00EF7C65" w:rsidRPr="00EF7C65" w:rsidRDefault="00EF7C65" w:rsidP="00816ADF">
      <w:pPr>
        <w:widowControl w:val="0"/>
        <w:numPr>
          <w:ilvl w:val="0"/>
          <w:numId w:val="62"/>
        </w:numPr>
        <w:tabs>
          <w:tab w:val="clear" w:pos="720"/>
        </w:tabs>
        <w:ind w:left="426" w:hanging="426"/>
        <w:jc w:val="both"/>
        <w:rPr>
          <w:u w:val="single"/>
        </w:rPr>
      </w:pPr>
      <w:r w:rsidRPr="00EF7C65">
        <w:t>wykonanie instalacji elektrycznej zasilającej panele przyłóżkowe do pomieszczeń objętych przystosowaniem - adaptacją</w:t>
      </w:r>
    </w:p>
    <w:p w14:paraId="1E5400C9" w14:textId="77777777" w:rsidR="00EF7C65" w:rsidRPr="00EF7C65" w:rsidRDefault="00EF7C65" w:rsidP="00816ADF">
      <w:pPr>
        <w:spacing w:before="120"/>
        <w:jc w:val="both"/>
      </w:pPr>
      <w:r w:rsidRPr="00EF7C65">
        <w:rPr>
          <w:u w:val="single"/>
        </w:rPr>
        <w:t>instalacja gazów medycznych</w:t>
      </w:r>
    </w:p>
    <w:p w14:paraId="17AED605" w14:textId="7BB0D59E" w:rsidR="00EF7C65" w:rsidRPr="00EF7C65" w:rsidRDefault="00EF7C65" w:rsidP="00816ADF">
      <w:pPr>
        <w:widowControl w:val="0"/>
        <w:numPr>
          <w:ilvl w:val="0"/>
          <w:numId w:val="62"/>
        </w:numPr>
        <w:tabs>
          <w:tab w:val="clear" w:pos="720"/>
        </w:tabs>
        <w:ind w:left="426" w:hanging="426"/>
        <w:jc w:val="both"/>
      </w:pPr>
      <w:r w:rsidRPr="00EF7C65">
        <w:t>wykonanie instalacji gazów medycznych (tlen, próżnia) do pomieszczeń objętych przystosowaniem,</w:t>
      </w:r>
    </w:p>
    <w:p w14:paraId="29553DBB" w14:textId="7DBEACF7" w:rsidR="00EF7C65" w:rsidRPr="00EF7C65" w:rsidRDefault="00EF7C65" w:rsidP="00816ADF">
      <w:pPr>
        <w:widowControl w:val="0"/>
        <w:numPr>
          <w:ilvl w:val="0"/>
          <w:numId w:val="62"/>
        </w:numPr>
        <w:tabs>
          <w:tab w:val="clear" w:pos="720"/>
        </w:tabs>
        <w:ind w:left="426" w:hanging="426"/>
        <w:jc w:val="both"/>
        <w:rPr>
          <w:color w:val="000000"/>
          <w:u w:val="single"/>
        </w:rPr>
      </w:pPr>
      <w:r w:rsidRPr="00EF7C65">
        <w:t>zakup i montaż paneli przyłóżkowych do pomieszczenia objęte przystosowaniem</w:t>
      </w:r>
    </w:p>
    <w:p w14:paraId="462E0673" w14:textId="77777777" w:rsidR="00EF7C65" w:rsidRPr="00EF7C65" w:rsidRDefault="00EF7C65" w:rsidP="00816ADF">
      <w:pPr>
        <w:pStyle w:val="Tekstpodstawowy"/>
        <w:spacing w:before="120" w:after="0"/>
        <w:jc w:val="both"/>
        <w:rPr>
          <w:color w:val="000000"/>
        </w:rPr>
      </w:pPr>
      <w:r w:rsidRPr="00EF7C65">
        <w:rPr>
          <w:color w:val="000000"/>
          <w:u w:val="single"/>
        </w:rPr>
        <w:t>wyposażenie panelu do sali chorych (jedno stanowiskowy):</w:t>
      </w:r>
    </w:p>
    <w:p w14:paraId="6EBA499C" w14:textId="77777777" w:rsidR="00EF7C65" w:rsidRPr="00816ADF" w:rsidRDefault="00EF7C65" w:rsidP="00816ADF">
      <w:pPr>
        <w:widowControl w:val="0"/>
        <w:numPr>
          <w:ilvl w:val="0"/>
          <w:numId w:val="62"/>
        </w:numPr>
        <w:tabs>
          <w:tab w:val="clear" w:pos="720"/>
        </w:tabs>
        <w:ind w:left="426" w:hanging="426"/>
        <w:jc w:val="both"/>
      </w:pPr>
      <w:r w:rsidRPr="00816ADF">
        <w:t>punkty poboru gazów medycznych 1xO2, 1x VAC- 1szt</w:t>
      </w:r>
    </w:p>
    <w:p w14:paraId="7BA6CBB9" w14:textId="0CC909AF" w:rsidR="00EF7C65" w:rsidRPr="00816ADF" w:rsidRDefault="00EF7C65" w:rsidP="00816ADF">
      <w:pPr>
        <w:widowControl w:val="0"/>
        <w:numPr>
          <w:ilvl w:val="0"/>
          <w:numId w:val="62"/>
        </w:numPr>
        <w:tabs>
          <w:tab w:val="clear" w:pos="720"/>
        </w:tabs>
        <w:ind w:left="426" w:hanging="426"/>
        <w:jc w:val="both"/>
      </w:pPr>
      <w:r w:rsidRPr="00816ADF">
        <w:t>gniazda elektryczne - 4 szt.</w:t>
      </w:r>
    </w:p>
    <w:p w14:paraId="48E26155" w14:textId="17854888" w:rsidR="00EF7C65" w:rsidRPr="00816ADF" w:rsidRDefault="00EF7C65" w:rsidP="00816ADF">
      <w:pPr>
        <w:widowControl w:val="0"/>
        <w:numPr>
          <w:ilvl w:val="0"/>
          <w:numId w:val="62"/>
        </w:numPr>
        <w:tabs>
          <w:tab w:val="clear" w:pos="720"/>
        </w:tabs>
        <w:ind w:left="426" w:hanging="426"/>
        <w:jc w:val="both"/>
      </w:pPr>
      <w:r w:rsidRPr="00816ADF">
        <w:t>gniazda ekwipotencjalne - 2 szt.</w:t>
      </w:r>
    </w:p>
    <w:p w14:paraId="2FBCCDBA" w14:textId="6F3C4798" w:rsidR="00EF7C65" w:rsidRPr="00816ADF" w:rsidRDefault="00EF7C65" w:rsidP="00816ADF">
      <w:pPr>
        <w:widowControl w:val="0"/>
        <w:numPr>
          <w:ilvl w:val="0"/>
          <w:numId w:val="62"/>
        </w:numPr>
        <w:tabs>
          <w:tab w:val="clear" w:pos="720"/>
        </w:tabs>
        <w:ind w:left="426" w:hanging="426"/>
        <w:jc w:val="both"/>
      </w:pPr>
      <w:r w:rsidRPr="00816ADF">
        <w:t>oświetlenie ogólne</w:t>
      </w:r>
    </w:p>
    <w:p w14:paraId="792D15DC" w14:textId="76938947" w:rsidR="00EF7C65" w:rsidRPr="00816ADF" w:rsidRDefault="00EF7C65" w:rsidP="00816ADF">
      <w:pPr>
        <w:widowControl w:val="0"/>
        <w:numPr>
          <w:ilvl w:val="0"/>
          <w:numId w:val="62"/>
        </w:numPr>
        <w:tabs>
          <w:tab w:val="clear" w:pos="720"/>
        </w:tabs>
        <w:ind w:left="426" w:hanging="426"/>
        <w:jc w:val="both"/>
      </w:pPr>
      <w:r w:rsidRPr="00816ADF">
        <w:t>oświetlenie miejscowe</w:t>
      </w:r>
    </w:p>
    <w:p w14:paraId="51AC8917" w14:textId="15065AC3" w:rsidR="00EF7C65" w:rsidRPr="00816ADF" w:rsidRDefault="00EF7C65" w:rsidP="00816ADF">
      <w:pPr>
        <w:widowControl w:val="0"/>
        <w:numPr>
          <w:ilvl w:val="0"/>
          <w:numId w:val="62"/>
        </w:numPr>
        <w:tabs>
          <w:tab w:val="clear" w:pos="720"/>
        </w:tabs>
        <w:ind w:left="426" w:hanging="426"/>
        <w:jc w:val="both"/>
      </w:pPr>
      <w:r w:rsidRPr="00816ADF">
        <w:t>oświetlenie nocne LED</w:t>
      </w:r>
    </w:p>
    <w:p w14:paraId="63140E0C" w14:textId="2FD4A8F5" w:rsidR="00EF7C65" w:rsidRPr="00EF7C65" w:rsidRDefault="00EF7C65" w:rsidP="00816ADF">
      <w:pPr>
        <w:widowControl w:val="0"/>
        <w:numPr>
          <w:ilvl w:val="0"/>
          <w:numId w:val="62"/>
        </w:numPr>
        <w:tabs>
          <w:tab w:val="clear" w:pos="720"/>
        </w:tabs>
        <w:ind w:left="426" w:hanging="426"/>
        <w:jc w:val="both"/>
        <w:rPr>
          <w:u w:val="single"/>
        </w:rPr>
      </w:pPr>
      <w:r w:rsidRPr="00816ADF">
        <w:t>otworowanie</w:t>
      </w:r>
      <w:r w:rsidRPr="00EF7C65">
        <w:rPr>
          <w:color w:val="000000"/>
        </w:rPr>
        <w:t xml:space="preserve"> pod moduł systemu przyzywowego</w:t>
      </w:r>
    </w:p>
    <w:p w14:paraId="136BC245" w14:textId="77777777" w:rsidR="00EF7C65" w:rsidRPr="00EF7C65" w:rsidRDefault="00EF7C65" w:rsidP="003C29D2">
      <w:pPr>
        <w:spacing w:before="120"/>
        <w:jc w:val="both"/>
      </w:pPr>
      <w:r w:rsidRPr="00EF7C65">
        <w:rPr>
          <w:u w:val="single"/>
        </w:rPr>
        <w:t>instalacje sanitarnej</w:t>
      </w:r>
    </w:p>
    <w:p w14:paraId="280897BA" w14:textId="6745DD3E" w:rsidR="00EF7C65" w:rsidRPr="00EF7C65" w:rsidRDefault="00EF7C65" w:rsidP="003C29D2">
      <w:pPr>
        <w:widowControl w:val="0"/>
        <w:numPr>
          <w:ilvl w:val="0"/>
          <w:numId w:val="62"/>
        </w:numPr>
        <w:tabs>
          <w:tab w:val="clear" w:pos="720"/>
        </w:tabs>
        <w:ind w:left="426" w:hanging="426"/>
        <w:jc w:val="both"/>
      </w:pPr>
      <w:r w:rsidRPr="00EF7C65">
        <w:t>wykucie bruzd i przeróbka instalacji wod. – kan. dla nowych łazienek</w:t>
      </w:r>
    </w:p>
    <w:p w14:paraId="6CB1790F" w14:textId="12C59502" w:rsidR="00EF7C65" w:rsidRPr="00EF7C65" w:rsidRDefault="00EF7C65" w:rsidP="003C29D2">
      <w:pPr>
        <w:widowControl w:val="0"/>
        <w:numPr>
          <w:ilvl w:val="0"/>
          <w:numId w:val="62"/>
        </w:numPr>
        <w:tabs>
          <w:tab w:val="clear" w:pos="720"/>
        </w:tabs>
        <w:ind w:left="426" w:hanging="426"/>
        <w:jc w:val="both"/>
      </w:pPr>
      <w:r w:rsidRPr="00EF7C65">
        <w:t xml:space="preserve">zakup i montaż urządzeń sanitarnych do nowych łazienek,   </w:t>
      </w:r>
    </w:p>
    <w:p w14:paraId="6F7E2105" w14:textId="0D92FA90" w:rsidR="00EF7C65" w:rsidRPr="00EF7C65" w:rsidRDefault="00EF7C65" w:rsidP="003C29D2">
      <w:pPr>
        <w:widowControl w:val="0"/>
        <w:numPr>
          <w:ilvl w:val="0"/>
          <w:numId w:val="62"/>
        </w:numPr>
        <w:tabs>
          <w:tab w:val="clear" w:pos="720"/>
        </w:tabs>
        <w:ind w:left="426" w:hanging="426"/>
        <w:jc w:val="both"/>
      </w:pPr>
      <w:r w:rsidRPr="00EF7C65">
        <w:t>zakup i montaż wentylatorków wyciągowych w pomieszczeniach sanitarnych,</w:t>
      </w:r>
    </w:p>
    <w:p w14:paraId="54C59E4C" w14:textId="447470BC" w:rsidR="00EF7C65" w:rsidRPr="00EF7C65" w:rsidRDefault="00EF7C65" w:rsidP="003C29D2">
      <w:pPr>
        <w:widowControl w:val="0"/>
        <w:numPr>
          <w:ilvl w:val="0"/>
          <w:numId w:val="62"/>
        </w:numPr>
        <w:tabs>
          <w:tab w:val="clear" w:pos="720"/>
        </w:tabs>
        <w:ind w:left="426" w:hanging="426"/>
        <w:jc w:val="both"/>
        <w:rPr>
          <w:b/>
          <w:bCs/>
        </w:rPr>
      </w:pPr>
      <w:r w:rsidRPr="00EF7C65">
        <w:t xml:space="preserve">wykonanie instalacji </w:t>
      </w:r>
      <w:proofErr w:type="spellStart"/>
      <w:r w:rsidRPr="00EF7C65">
        <w:t>c.o</w:t>
      </w:r>
      <w:proofErr w:type="spellEnd"/>
      <w:r w:rsidRPr="00EF7C65">
        <w:t xml:space="preserve"> w nowych łazienkach.</w:t>
      </w:r>
    </w:p>
    <w:p w14:paraId="3C56AF96" w14:textId="183951D9" w:rsidR="00EF7C65" w:rsidRPr="00EF7C65" w:rsidRDefault="00EF7C65" w:rsidP="003C29D2">
      <w:pPr>
        <w:spacing w:before="120"/>
      </w:pPr>
      <w:r w:rsidRPr="00EF7C65">
        <w:rPr>
          <w:u w:val="single"/>
        </w:rPr>
        <w:t>instalacja audiowizualna</w:t>
      </w:r>
    </w:p>
    <w:p w14:paraId="649AEF7F" w14:textId="21CF0865" w:rsidR="00EF7C65" w:rsidRPr="00EF7C65" w:rsidRDefault="00EF7C65" w:rsidP="003C29D2">
      <w:pPr>
        <w:widowControl w:val="0"/>
        <w:numPr>
          <w:ilvl w:val="0"/>
          <w:numId w:val="62"/>
        </w:numPr>
        <w:tabs>
          <w:tab w:val="clear" w:pos="720"/>
        </w:tabs>
        <w:ind w:left="426" w:hanging="426"/>
        <w:jc w:val="both"/>
        <w:rPr>
          <w:b/>
          <w:bCs/>
          <w:color w:val="000000"/>
        </w:rPr>
      </w:pPr>
      <w:r w:rsidRPr="00EF7C65">
        <w:t xml:space="preserve">montaż 3 kamer audiowizualna </w:t>
      </w:r>
      <w:r w:rsidR="00CA58FD" w:rsidRPr="00EF7C65">
        <w:t>z instalacją</w:t>
      </w:r>
      <w:r w:rsidRPr="00EF7C65">
        <w:t xml:space="preserve"> do punktu odbioru</w:t>
      </w:r>
    </w:p>
    <w:p w14:paraId="26E2CB75" w14:textId="632388CC" w:rsidR="00EF7C65" w:rsidRPr="00EF7C65" w:rsidRDefault="00EF7C65" w:rsidP="003C29D2">
      <w:pPr>
        <w:spacing w:before="120" w:line="100" w:lineRule="atLeast"/>
        <w:rPr>
          <w:color w:val="000000"/>
        </w:rPr>
      </w:pPr>
      <w:r w:rsidRPr="00EF7C65">
        <w:rPr>
          <w:color w:val="000000"/>
          <w:u w:val="single"/>
        </w:rPr>
        <w:t>instalacja systemu przyzywowego</w:t>
      </w:r>
    </w:p>
    <w:p w14:paraId="65A405B1" w14:textId="738C2A15" w:rsidR="00EF7C65" w:rsidRPr="00EF7C65" w:rsidRDefault="00EF7C65" w:rsidP="003C29D2">
      <w:pPr>
        <w:widowControl w:val="0"/>
        <w:numPr>
          <w:ilvl w:val="0"/>
          <w:numId w:val="62"/>
        </w:numPr>
        <w:tabs>
          <w:tab w:val="clear" w:pos="720"/>
        </w:tabs>
        <w:ind w:left="426" w:hanging="426"/>
        <w:jc w:val="both"/>
        <w:rPr>
          <w:color w:val="000000"/>
        </w:rPr>
      </w:pPr>
      <w:r w:rsidRPr="003C29D2">
        <w:t>system</w:t>
      </w:r>
      <w:r w:rsidRPr="00EF7C65">
        <w:rPr>
          <w:color w:val="000000"/>
        </w:rPr>
        <w:t xml:space="preserve"> przywoławczy w sali łóżkowej i sanitariacie (izolatka)</w:t>
      </w:r>
    </w:p>
    <w:p w14:paraId="757A114F" w14:textId="77777777" w:rsidR="00EF7C65" w:rsidRDefault="00EF7C65" w:rsidP="003C29D2">
      <w:pPr>
        <w:spacing w:before="120"/>
        <w:jc w:val="both"/>
      </w:pPr>
      <w:r>
        <w:rPr>
          <w:b/>
          <w:bCs/>
        </w:rPr>
        <w:t>1.3 Wyszczególnienie i opis prac towarzyszących i robót tymczasowych</w:t>
      </w:r>
    </w:p>
    <w:p w14:paraId="66F7077F" w14:textId="5098B03A" w:rsidR="00EF7C65" w:rsidRDefault="00EF7C65" w:rsidP="003C29D2">
      <w:pPr>
        <w:jc w:val="both"/>
      </w:pPr>
      <w:r>
        <w:t xml:space="preserve">Roboty tymczasowe poprzedzające roboty podstawowe polegają </w:t>
      </w:r>
      <w:r w:rsidR="003C29D2">
        <w:t>na posadzek</w:t>
      </w:r>
      <w:r>
        <w:t xml:space="preserve">, wykuciu otworów i wywiezienie gruzu z budynku i terenu Szpitala, odtłuszczeniu i zmatowieniu starej farby na drzwiach, usunięcie ze ścian wszystkich informacji, gwoździ i haków, zaszpachlowanie dziur po nich, reperacja pęknięć i rys, gruntowaniu powierzchni, </w:t>
      </w:r>
    </w:p>
    <w:p w14:paraId="2DE78075" w14:textId="77777777" w:rsidR="00EF7C65" w:rsidRDefault="00EF7C65" w:rsidP="003C29D2">
      <w:pPr>
        <w:jc w:val="both"/>
        <w:rPr>
          <w:b/>
          <w:bCs/>
        </w:rPr>
      </w:pPr>
      <w:r>
        <w:t xml:space="preserve">Roboty tymczasowe polegają na zabezpieczeniu wykończonych elementów ścian, okien, listew odbojowych, posadzek, sufitów, kratek instalacji klimatyzacji, zestawów przyłóżkowych, armatury sanitarnej i elektrycznej, sygnalizatorów </w:t>
      </w:r>
      <w:proofErr w:type="gramStart"/>
      <w:r>
        <w:t>p.poż</w:t>
      </w:r>
      <w:proofErr w:type="gramEnd"/>
      <w:r>
        <w:t>, mebli i sprzętu medycznego oraz myciu po robotach malarskich.</w:t>
      </w:r>
    </w:p>
    <w:p w14:paraId="2537E2DF" w14:textId="77777777" w:rsidR="00EF7C65" w:rsidRDefault="00EF7C65" w:rsidP="003C29D2">
      <w:pPr>
        <w:spacing w:before="120"/>
        <w:jc w:val="both"/>
      </w:pPr>
      <w:r>
        <w:rPr>
          <w:b/>
          <w:bCs/>
        </w:rPr>
        <w:t>1.4 Informacja o terenie budowy</w:t>
      </w:r>
    </w:p>
    <w:p w14:paraId="6C073ABC" w14:textId="537DC59D" w:rsidR="00EF7C65" w:rsidRDefault="00EF7C65" w:rsidP="003C29D2">
      <w:pPr>
        <w:jc w:val="both"/>
        <w:rPr>
          <w:b/>
          <w:bCs/>
        </w:rPr>
      </w:pPr>
      <w:r>
        <w:t xml:space="preserve">Sale łóżkowe podlegające przekształceniu na </w:t>
      </w:r>
      <w:r w:rsidR="003C29D2">
        <w:t>izolatki znajdują</w:t>
      </w:r>
      <w:r>
        <w:t xml:space="preserve"> się w bloku B i C na V piętrze w Oddziale Wewnętrznym i Pododdziale Geriatrycznym. Dostęp do oddziałów odbywa się z wykorzystaniem klatki schodowej i windy szpitalnej zlokalizowanej w bloku A. Obiekt jest wyposażony w system sygnalizacji </w:t>
      </w:r>
      <w:proofErr w:type="gramStart"/>
      <w:r>
        <w:t>p.poż</w:t>
      </w:r>
      <w:proofErr w:type="gramEnd"/>
      <w:r>
        <w:t xml:space="preserve"> i dźwiękowego systemu ostrzegawczego, instalacje gazów medycznych oraz instalację; wod - kan, centralnego ogrzewania, elektryczną, instalację przyzywową, kontroli dostępu, monitoring, teleinformatyczną . </w:t>
      </w:r>
      <w:r>
        <w:rPr>
          <w:u w:val="single"/>
        </w:rPr>
        <w:t>Prace budowlane będą prowadzone w czynnym obiekcie i Oddziałach łóżkowych.</w:t>
      </w:r>
      <w:r>
        <w:t xml:space="preserve"> Udostępnienie pomieszczeń z Użytkownikiem. </w:t>
      </w:r>
    </w:p>
    <w:p w14:paraId="14CA33D0" w14:textId="77777777" w:rsidR="003C29D2" w:rsidRDefault="003C29D2">
      <w:pPr>
        <w:suppressAutoHyphens w:val="0"/>
        <w:rPr>
          <w:b/>
          <w:bCs/>
        </w:rPr>
      </w:pPr>
      <w:r>
        <w:rPr>
          <w:b/>
          <w:bCs/>
        </w:rPr>
        <w:br w:type="page"/>
      </w:r>
    </w:p>
    <w:p w14:paraId="6C652133" w14:textId="185F22E4" w:rsidR="00EF7C65" w:rsidRDefault="00EF7C65" w:rsidP="003C29D2">
      <w:pPr>
        <w:spacing w:before="120"/>
        <w:jc w:val="both"/>
      </w:pPr>
      <w:r>
        <w:rPr>
          <w:b/>
          <w:bCs/>
        </w:rPr>
        <w:lastRenderedPageBreak/>
        <w:t>1.5 Organizacja robót, przekazanie placu budowy</w:t>
      </w:r>
    </w:p>
    <w:p w14:paraId="7EB798BC" w14:textId="77777777" w:rsidR="00EF7C65" w:rsidRDefault="00EF7C65" w:rsidP="003C29D2">
      <w:pPr>
        <w:jc w:val="both"/>
        <w:rPr>
          <w:b/>
          <w:bCs/>
        </w:rPr>
      </w:pPr>
      <w:r>
        <w:t>Zamawiający przekaże Wykonawcy teren budowy na zasadach i w terminie określonym w umowie o wykonanie robót, wskaże dostęp do wody, energii elektrycznej i sposób odprowadzenia ścieków, usytuowanie pojemników na odpady budowlane. Zamawiający określi zasady wejścia pracowników i wjazdu pojazdów i sprzętu Wykonawcy na ten teren.</w:t>
      </w:r>
    </w:p>
    <w:p w14:paraId="646B6433" w14:textId="77777777" w:rsidR="00EF7C65" w:rsidRDefault="00EF7C65" w:rsidP="003C29D2">
      <w:pPr>
        <w:spacing w:before="120"/>
        <w:jc w:val="both"/>
        <w:rPr>
          <w:b/>
          <w:bCs/>
        </w:rPr>
      </w:pPr>
      <w:r>
        <w:rPr>
          <w:b/>
          <w:bCs/>
        </w:rPr>
        <w:t>1.6 Zabezpieczenie interesów osób trzecich</w:t>
      </w:r>
    </w:p>
    <w:p w14:paraId="06EFD4C5" w14:textId="7E7D4BE1" w:rsidR="00EF7C65" w:rsidRPr="00AB3C50" w:rsidRDefault="00EF7C65" w:rsidP="00AB3C50">
      <w:pPr>
        <w:pStyle w:val="Akapitzlist"/>
        <w:numPr>
          <w:ilvl w:val="0"/>
          <w:numId w:val="73"/>
        </w:numPr>
        <w:spacing w:after="0" w:line="240" w:lineRule="auto"/>
        <w:ind w:left="425" w:hanging="425"/>
        <w:contextualSpacing w:val="0"/>
        <w:jc w:val="both"/>
        <w:rPr>
          <w:rFonts w:ascii="Times New Roman" w:hAnsi="Times New Roman"/>
          <w:sz w:val="24"/>
          <w:szCs w:val="24"/>
        </w:rPr>
      </w:pPr>
      <w:r w:rsidRPr="00AB3C50">
        <w:rPr>
          <w:rFonts w:ascii="Times New Roman" w:hAnsi="Times New Roman"/>
          <w:sz w:val="24"/>
          <w:szCs w:val="24"/>
        </w:rPr>
        <w:t>Wykonawca zobowiązany jest realizować roboty w sposób umożliwiający funkcjonowanie szpitala oraz utrzymywać porządek na terenie prac i dróg transportowych.</w:t>
      </w:r>
    </w:p>
    <w:p w14:paraId="39C22DAF" w14:textId="79ECF594" w:rsidR="00EF7C65" w:rsidRPr="00AB3C50" w:rsidRDefault="00EF7C65" w:rsidP="00AB3C50">
      <w:pPr>
        <w:pStyle w:val="Akapitzlist"/>
        <w:numPr>
          <w:ilvl w:val="0"/>
          <w:numId w:val="73"/>
        </w:numPr>
        <w:spacing w:after="0" w:line="240" w:lineRule="auto"/>
        <w:ind w:left="425" w:hanging="425"/>
        <w:contextualSpacing w:val="0"/>
        <w:jc w:val="both"/>
        <w:rPr>
          <w:rFonts w:ascii="Times New Roman" w:hAnsi="Times New Roman"/>
          <w:sz w:val="24"/>
          <w:szCs w:val="24"/>
        </w:rPr>
      </w:pPr>
      <w:r w:rsidRPr="00AB3C50">
        <w:rPr>
          <w:rFonts w:ascii="Times New Roman" w:hAnsi="Times New Roman"/>
          <w:sz w:val="24"/>
          <w:szCs w:val="24"/>
        </w:rPr>
        <w:t xml:space="preserve">Wykonawca jest odpowiedzialny za przestrzeganie obowiązujących przepisów BHP, ze szczególnym zwróceniem uwagi na przepisy </w:t>
      </w:r>
      <w:proofErr w:type="gramStart"/>
      <w:r w:rsidRPr="00AB3C50">
        <w:rPr>
          <w:rFonts w:ascii="Times New Roman" w:hAnsi="Times New Roman"/>
          <w:sz w:val="24"/>
          <w:szCs w:val="24"/>
        </w:rPr>
        <w:t>p.poż</w:t>
      </w:r>
      <w:proofErr w:type="gramEnd"/>
      <w:r w:rsidRPr="00AB3C50">
        <w:rPr>
          <w:rFonts w:ascii="Times New Roman" w:hAnsi="Times New Roman"/>
          <w:sz w:val="24"/>
          <w:szCs w:val="24"/>
        </w:rPr>
        <w:t xml:space="preserve"> oraz powinien zapewnić ochronę własności publicznej i prywatnej. </w:t>
      </w:r>
    </w:p>
    <w:p w14:paraId="695F5B2D" w14:textId="5FCDC9B7" w:rsidR="00EF7C65" w:rsidRPr="00AB3C50" w:rsidRDefault="00EF7C65" w:rsidP="00AB3C50">
      <w:pPr>
        <w:pStyle w:val="Akapitzlist"/>
        <w:numPr>
          <w:ilvl w:val="0"/>
          <w:numId w:val="73"/>
        </w:numPr>
        <w:spacing w:after="0" w:line="240" w:lineRule="auto"/>
        <w:ind w:left="425" w:hanging="425"/>
        <w:contextualSpacing w:val="0"/>
        <w:jc w:val="both"/>
        <w:rPr>
          <w:rFonts w:ascii="Times New Roman" w:hAnsi="Times New Roman"/>
          <w:sz w:val="24"/>
          <w:szCs w:val="24"/>
        </w:rPr>
      </w:pPr>
      <w:r w:rsidRPr="00AB3C50">
        <w:rPr>
          <w:rFonts w:ascii="Times New Roman" w:hAnsi="Times New Roman"/>
          <w:sz w:val="24"/>
          <w:szCs w:val="24"/>
        </w:rPr>
        <w:t>Wykonawca zobowiązany jest zatrudnić do wykonywania robót pracowników, których kwalifikacje i stan zdrowia pozwalają wykonać przedmiot umowy zgodnie z wiedzą techniczną i obowiązującymi przepisami, tzn. mających ważne okresowe badania lekarskie oraz zaświadczenia o przeszkoleniu BHP na stanowisku pracy.</w:t>
      </w:r>
    </w:p>
    <w:p w14:paraId="0A39CDEE" w14:textId="148AE5F6" w:rsidR="00EF7C65" w:rsidRPr="00AB3C50" w:rsidRDefault="00EF7C65" w:rsidP="00AB3C50">
      <w:pPr>
        <w:pStyle w:val="Akapitzlist"/>
        <w:numPr>
          <w:ilvl w:val="0"/>
          <w:numId w:val="73"/>
        </w:numPr>
        <w:spacing w:after="0" w:line="240" w:lineRule="auto"/>
        <w:ind w:left="425" w:hanging="425"/>
        <w:contextualSpacing w:val="0"/>
        <w:jc w:val="both"/>
        <w:rPr>
          <w:rFonts w:ascii="Times New Roman" w:hAnsi="Times New Roman"/>
          <w:b/>
          <w:bCs/>
          <w:sz w:val="24"/>
          <w:szCs w:val="24"/>
        </w:rPr>
      </w:pPr>
      <w:r w:rsidRPr="00AB3C50">
        <w:rPr>
          <w:rFonts w:ascii="Times New Roman" w:hAnsi="Times New Roman"/>
          <w:sz w:val="24"/>
          <w:szCs w:val="24"/>
        </w:rPr>
        <w:t>Wykonawca jest odpowiedzialny za szkody w instalacjach i urządzeniach wewnętrznych, spowodowane w trakcie wykonywania robót budowlanych.</w:t>
      </w:r>
    </w:p>
    <w:p w14:paraId="669DCB3F" w14:textId="77777777" w:rsidR="00EF7C65" w:rsidRDefault="00EF7C65" w:rsidP="00AB3C50">
      <w:pPr>
        <w:spacing w:before="120"/>
        <w:jc w:val="both"/>
      </w:pPr>
      <w:r>
        <w:rPr>
          <w:b/>
          <w:bCs/>
        </w:rPr>
        <w:t>1.7 Wymagania dotyczące ochrony środowiska</w:t>
      </w:r>
    </w:p>
    <w:p w14:paraId="4E8B1B09" w14:textId="14CF29A6" w:rsidR="00EF7C65" w:rsidRDefault="00EF7C65" w:rsidP="00AB3C50">
      <w:pPr>
        <w:jc w:val="both"/>
        <w:rPr>
          <w:b/>
          <w:bCs/>
        </w:rPr>
      </w:pPr>
      <w:r>
        <w:t xml:space="preserve">Wykonawca będzie podejmował wszystkie niezbędne </w:t>
      </w:r>
      <w:r w:rsidR="00E96996">
        <w:t>działania,</w:t>
      </w:r>
      <w:r>
        <w:t xml:space="preserve"> aby stosować się do przepisów i normatywów z zakresu ochrony środowiska. </w:t>
      </w:r>
    </w:p>
    <w:p w14:paraId="4998F85E" w14:textId="77777777" w:rsidR="00EF7C65" w:rsidRDefault="00EF7C65" w:rsidP="00E96996">
      <w:pPr>
        <w:spacing w:before="120"/>
        <w:jc w:val="both"/>
      </w:pPr>
      <w:r>
        <w:rPr>
          <w:b/>
          <w:bCs/>
        </w:rPr>
        <w:t>1.8 Warunki bezpieczeństwa i ochrony przeciw pożarowej na budowie</w:t>
      </w:r>
    </w:p>
    <w:p w14:paraId="0C7D0EA9" w14:textId="266CD7E9" w:rsidR="00EF7C65" w:rsidRDefault="00EF7C65" w:rsidP="00E96996">
      <w:pPr>
        <w:jc w:val="both"/>
      </w:pPr>
      <w:r>
        <w:t xml:space="preserve">Wykonawca odpowiada za </w:t>
      </w:r>
      <w:r w:rsidR="00E96996">
        <w:t>bezpieczeństwo i</w:t>
      </w:r>
      <w:r>
        <w:t xml:space="preserve"> higienę pracy na stanowiskach pracy. Wykonawca dostarczy na budowę i będzie utrzymywał wyposażenie konieczne dla </w:t>
      </w:r>
      <w:r w:rsidR="00E96996">
        <w:t>zapewnienia bezpieczeństwa</w:t>
      </w:r>
      <w:r>
        <w:t xml:space="preserve"> i bezpieczeństwa pożarowego, a także zapewni wyposażenie w urządzenia socjalne oraz odzież wymaganą dla personelu zatrudnionego na placu budowy. Wykonawca jest odpowiedzialny za przestrzeganie obowiązujących </w:t>
      </w:r>
      <w:r w:rsidR="00E96996">
        <w:t>przepisów przeciwpożarowych</w:t>
      </w:r>
      <w:r>
        <w:t xml:space="preserve">.  Przed przystąpieniem do robót w pomieszczeniach wyposażonych w instalację sygnalizacji </w:t>
      </w:r>
      <w:proofErr w:type="gramStart"/>
      <w:r>
        <w:t>p.poż</w:t>
      </w:r>
      <w:proofErr w:type="gramEnd"/>
      <w:r>
        <w:t xml:space="preserve"> Wykonawca zobowiązany jest do uzyskania zgody Zamawiającego na prowadzenie prac pożarowo niebezpiecznych. Wykonawca będzie utrzymywał wyposażenie </w:t>
      </w:r>
      <w:r w:rsidR="00E96996">
        <w:t>przeciwpożarowe w</w:t>
      </w:r>
      <w:r>
        <w:t xml:space="preserve"> stanie gotowości, zgodnie z zaleceniami odpowiednich przepisów bezpieczeństwa </w:t>
      </w:r>
      <w:r w:rsidR="00E96996">
        <w:t>przeciwpożarowego.</w:t>
      </w:r>
    </w:p>
    <w:p w14:paraId="34A81B13" w14:textId="04416DC6" w:rsidR="00EF7C65" w:rsidRDefault="00EF7C65" w:rsidP="00E96996">
      <w:pPr>
        <w:jc w:val="both"/>
        <w:rPr>
          <w:b/>
          <w:bCs/>
        </w:rPr>
      </w:pPr>
      <w:r>
        <w:t xml:space="preserve">Kierownik budowy, </w:t>
      </w:r>
      <w:r w:rsidR="00E96996">
        <w:t>zgodnie z</w:t>
      </w:r>
      <w:r>
        <w:t xml:space="preserve"> art.21a ustawy Prawo Budowlane, jest zobowiązany sporządzić lub zapewnić sporządzenie (przed rozpoczęciem budowy) planu bezpieczeństwa i ochrony zdrowia, </w:t>
      </w:r>
      <w:r w:rsidR="00E96996">
        <w:t>zwanego „planem</w:t>
      </w:r>
      <w:r>
        <w:t xml:space="preserve"> bioz „.  „ Plan bioz”  należy opracować  zgodnie z  rozporządzeniem Ministra Infrastruktury z dnia 23 czerwca 2003r. w sprawie informacji dotyczącej bezpieczeństwa  i ochrony zdrowia oraz  planu bezpieczeństwa  i ochrony zdrowia  ( Dz.U. Nr 120,  poz.1126 ),  uwzględniając również wymagania określone  w rozporządzeniach: Ministra Infrastruktury  z dnia 6 lutego 2003r. w sprawie bezpieczeństwa i higieny pracy podczas wykonywania robót budowlanych  ( Dz. U. Nr 47, poz.401 ) oraz  Ministra Pracy  i Polityki Socjalnej  z dnia 26 września  1997r.  w sprawie </w:t>
      </w:r>
      <w:r w:rsidR="00E96996">
        <w:t>ogólnych przepisów bezpieczeństwa</w:t>
      </w:r>
      <w:r>
        <w:t xml:space="preserve"> i higieny </w:t>
      </w:r>
      <w:proofErr w:type="gramStart"/>
      <w:r>
        <w:t>pracy  (</w:t>
      </w:r>
      <w:proofErr w:type="gramEnd"/>
      <w:r>
        <w:t xml:space="preserve"> Dz. U. Nr 169, poz. 1650 ). </w:t>
      </w:r>
    </w:p>
    <w:p w14:paraId="30236BCA" w14:textId="77777777" w:rsidR="00EF7C65" w:rsidRDefault="00EF7C65" w:rsidP="00E96996">
      <w:pPr>
        <w:spacing w:before="120"/>
        <w:jc w:val="both"/>
      </w:pPr>
      <w:r>
        <w:rPr>
          <w:b/>
          <w:bCs/>
        </w:rPr>
        <w:t>1.9 Nazwy i kody; grup robót, klas robót i kategorii robót</w:t>
      </w:r>
    </w:p>
    <w:p w14:paraId="59EAED96" w14:textId="359D5830" w:rsidR="00EF7C65" w:rsidRDefault="00EF7C65" w:rsidP="00E96996">
      <w:pPr>
        <w:jc w:val="both"/>
      </w:pPr>
      <w:r>
        <w:t xml:space="preserve">Zakres robót objęty przedmiotem zamówienia obejmuje </w:t>
      </w:r>
      <w:r w:rsidR="00E96996">
        <w:t>roboty zgodnie</w:t>
      </w:r>
      <w:r>
        <w:t xml:space="preserve"> </w:t>
      </w:r>
      <w:r w:rsidR="00E96996">
        <w:t>z CPV</w:t>
      </w:r>
      <w:r>
        <w:t>:</w:t>
      </w:r>
    </w:p>
    <w:p w14:paraId="24A97F17" w14:textId="77777777" w:rsidR="00EF7C65" w:rsidRDefault="00EF7C65" w:rsidP="00E96996">
      <w:pPr>
        <w:jc w:val="both"/>
      </w:pPr>
      <w:r>
        <w:t xml:space="preserve">45215140-0 Obiekty szpitalne   </w:t>
      </w:r>
    </w:p>
    <w:p w14:paraId="157D68E7" w14:textId="77777777" w:rsidR="00EF7C65" w:rsidRDefault="00EF7C65" w:rsidP="00E96996">
      <w:pPr>
        <w:jc w:val="both"/>
      </w:pPr>
      <w:r>
        <w:t>45442100-8 roboty malarskie</w:t>
      </w:r>
    </w:p>
    <w:p w14:paraId="119C0652" w14:textId="77777777" w:rsidR="00EF7C65" w:rsidRDefault="00EF7C65" w:rsidP="00E96996">
      <w:pPr>
        <w:spacing w:before="120"/>
        <w:jc w:val="both"/>
        <w:rPr>
          <w:u w:val="single"/>
        </w:rPr>
      </w:pPr>
      <w:r>
        <w:rPr>
          <w:b/>
          <w:bCs/>
        </w:rPr>
        <w:t>1.10 Określenia podstawowe</w:t>
      </w:r>
    </w:p>
    <w:p w14:paraId="29AB268C" w14:textId="77777777" w:rsidR="00EF7C65" w:rsidRDefault="00EF7C65" w:rsidP="00E96996">
      <w:pPr>
        <w:jc w:val="both"/>
        <w:rPr>
          <w:u w:val="single"/>
        </w:rPr>
      </w:pPr>
      <w:r>
        <w:rPr>
          <w:u w:val="single"/>
        </w:rPr>
        <w:t>Certyfikat zgodności</w:t>
      </w:r>
      <w:r>
        <w:t xml:space="preserve"> – jest to dokument wydany przez notyfikowaną jednostkę certyfikującą, potwierdzający, </w:t>
      </w:r>
      <w:proofErr w:type="gramStart"/>
      <w:r>
        <w:t>ze</w:t>
      </w:r>
      <w:proofErr w:type="gramEnd"/>
      <w:r>
        <w:t xml:space="preserve"> wyrób i proces jego wytwarzania są zgodne ze zharmonizowaną specyfikacją techniczną.</w:t>
      </w:r>
    </w:p>
    <w:p w14:paraId="25F28986" w14:textId="5EBCF264" w:rsidR="00EF7C65" w:rsidRDefault="00EF7C65" w:rsidP="0088206F">
      <w:pPr>
        <w:spacing w:before="120"/>
        <w:jc w:val="both"/>
        <w:rPr>
          <w:u w:val="single"/>
        </w:rPr>
      </w:pPr>
      <w:r>
        <w:rPr>
          <w:u w:val="single"/>
        </w:rPr>
        <w:lastRenderedPageBreak/>
        <w:t>Deklaracja zgodności</w:t>
      </w:r>
      <w:r>
        <w:t xml:space="preserve"> – oświadczenie producenta lub jego upoważnionego przedstawiciela, stwierdzające na jego wyłączną odpowiedzialność, że wyrób jest zgodny ze </w:t>
      </w:r>
      <w:r w:rsidR="00A815DD">
        <w:t>zharmonizowaną specyfikacją</w:t>
      </w:r>
      <w:r>
        <w:t xml:space="preserve"> techniczną.</w:t>
      </w:r>
    </w:p>
    <w:p w14:paraId="6492AA27" w14:textId="000D11A6" w:rsidR="00EF7C65" w:rsidRDefault="00EF7C65" w:rsidP="0088206F">
      <w:pPr>
        <w:spacing w:before="120"/>
        <w:jc w:val="both"/>
        <w:rPr>
          <w:u w:val="single"/>
        </w:rPr>
      </w:pPr>
      <w:r>
        <w:rPr>
          <w:u w:val="single"/>
        </w:rPr>
        <w:t>Europejskie zezwolenie techniczne</w:t>
      </w:r>
      <w:r>
        <w:t xml:space="preserve"> – oznacza aprobującą ocenę techniczną zdolności produktu do użycia, </w:t>
      </w:r>
      <w:r w:rsidR="00A815DD">
        <w:t>dokonaną w</w:t>
      </w:r>
      <w:r>
        <w:t xml:space="preserve"> oparciu o podstawowe wymagania w zakresie robót budowlanych, przy użyciu własnej charakterystyki produktu oraz określonych warunków jego zastosowania i użycia.</w:t>
      </w:r>
    </w:p>
    <w:p w14:paraId="69967727" w14:textId="77777777" w:rsidR="00EF7C65" w:rsidRDefault="00EF7C65" w:rsidP="0088206F">
      <w:pPr>
        <w:spacing w:before="120"/>
        <w:jc w:val="both"/>
        <w:rPr>
          <w:u w:val="single"/>
        </w:rPr>
      </w:pPr>
      <w:r>
        <w:rPr>
          <w:u w:val="single"/>
        </w:rPr>
        <w:t>Dokumentacja powykonawcza budowy</w:t>
      </w:r>
      <w:r>
        <w:t xml:space="preserve"> – składa się z dokumentacji budowy z naniesionymi zmianami w projekcie budowlanym i wykonawczym, dokumentami w trakcie wykonywania robót, a także geodezyjnej dokumentacji powkonawczej i innych dokumentów.</w:t>
      </w:r>
    </w:p>
    <w:p w14:paraId="4C65FCF7" w14:textId="4D402D92" w:rsidR="00EF7C65" w:rsidRDefault="00EF7C65" w:rsidP="0088206F">
      <w:pPr>
        <w:spacing w:before="120"/>
        <w:jc w:val="both"/>
        <w:rPr>
          <w:u w:val="single"/>
        </w:rPr>
      </w:pPr>
      <w:r>
        <w:rPr>
          <w:u w:val="single"/>
        </w:rPr>
        <w:t xml:space="preserve">Odbiór </w:t>
      </w:r>
      <w:r w:rsidR="00A815DD">
        <w:rPr>
          <w:u w:val="single"/>
        </w:rPr>
        <w:t>częściowy (robót</w:t>
      </w:r>
      <w:r>
        <w:rPr>
          <w:u w:val="single"/>
        </w:rPr>
        <w:t xml:space="preserve"> </w:t>
      </w:r>
      <w:r w:rsidR="00A815DD">
        <w:rPr>
          <w:u w:val="single"/>
        </w:rPr>
        <w:t>budowlanych</w:t>
      </w:r>
      <w:r w:rsidR="00A815DD">
        <w:t>)</w:t>
      </w:r>
      <w:r>
        <w:t xml:space="preserve"> - nie formalna nazwa odbioru robót ulegających zakryciu i zanikających, a także dokonanie prób i sprawdzeń instalacji, urządzeń technicznych i przewodów kominowych. Odbiorem częściowym nazywa się także odbiór części obiektu budowlanego wykonanego w stanie nadającym się do użytkowania, przed zgłoszeniem do odbioru całego obiektu </w:t>
      </w:r>
      <w:r w:rsidR="00A815DD">
        <w:t>budowlanego,</w:t>
      </w:r>
      <w:r>
        <w:t xml:space="preserve"> który jest traktowany jako odbiór końcowy.</w:t>
      </w:r>
    </w:p>
    <w:p w14:paraId="7FA67BD9" w14:textId="3A71AB7F" w:rsidR="00EF7C65" w:rsidRDefault="00EF7C65" w:rsidP="0088206F">
      <w:pPr>
        <w:spacing w:before="120"/>
        <w:jc w:val="both"/>
      </w:pPr>
      <w:r>
        <w:rPr>
          <w:u w:val="single"/>
        </w:rPr>
        <w:t>Odbiór gotowego obiektu budowlanego</w:t>
      </w:r>
      <w:r>
        <w:t xml:space="preserve"> – formalna nazwa czynności zwanych też odbiorem końcowym polegającym na protokólarnym przyjęciu od wykonawcy gotowego obiektu budowlanego przez osobę lub grupę osób o odpowiednich kwalifikacjach zawodowych, wyznaczoną przez inwestora. Odbioru dokonuje się po zgłoszeniu przez kierownika budowy faktu zakończenia robót budowlanych łącznej z zagospodarowaniem i uporządkowaniem terenu budowy i ewentualnie terenów </w:t>
      </w:r>
      <w:r w:rsidR="00A815DD">
        <w:t>przyległych,</w:t>
      </w:r>
      <w:r>
        <w:t xml:space="preserve"> wykorzystywanych jako plac budowy, oraz po przygotowaniu przez niego dokumentacji powykonawczej.</w:t>
      </w:r>
    </w:p>
    <w:p w14:paraId="30EA3828" w14:textId="499CE904" w:rsidR="00EF7C65" w:rsidRDefault="00EF7C65" w:rsidP="0088206F">
      <w:pPr>
        <w:spacing w:before="120"/>
        <w:jc w:val="both"/>
        <w:rPr>
          <w:u w:val="single"/>
        </w:rPr>
      </w:pPr>
      <w:r w:rsidRPr="0088206F">
        <w:rPr>
          <w:u w:val="single"/>
        </w:rPr>
        <w:t>Przedmiar robót</w:t>
      </w:r>
      <w:r>
        <w:t xml:space="preserve"> – to zestawienie przewidzianych do wykonania robót podstawowych w kolejności technologicznej ich wykonania, </w:t>
      </w:r>
      <w:proofErr w:type="gramStart"/>
      <w:r w:rsidR="00A815DD">
        <w:t>ze</w:t>
      </w:r>
      <w:proofErr w:type="gramEnd"/>
      <w:r>
        <w:t xml:space="preserve"> szczegółowym opisem lub wskazaniem podstaw ustalających szczegółowy opis, oraz wskazanie szczegółowych specyfikacji technicznych wykonania i odbioru robót budowlanych, z wyliczeniem i zestawieniem ilości jednostek przedmiarowych robót podstawowych.</w:t>
      </w:r>
    </w:p>
    <w:p w14:paraId="247927FB" w14:textId="4B968B8F" w:rsidR="00EF7C65" w:rsidRDefault="00EF7C65" w:rsidP="0088206F">
      <w:pPr>
        <w:spacing w:before="120"/>
        <w:jc w:val="both"/>
        <w:rPr>
          <w:u w:val="single"/>
        </w:rPr>
      </w:pPr>
      <w:r>
        <w:rPr>
          <w:u w:val="single"/>
        </w:rPr>
        <w:t>Roboty podstawowe</w:t>
      </w:r>
      <w:r>
        <w:t xml:space="preserve"> – minimalny zakres </w:t>
      </w:r>
      <w:r w:rsidR="00A815DD">
        <w:t>prac,</w:t>
      </w:r>
      <w:r>
        <w:t xml:space="preserve"> które po wykonaniu są możliwe do odebrania pod względem ilości i wymogów jakościowych oraz uwzględniają przyjęty stopień scalenia </w:t>
      </w:r>
      <w:r w:rsidR="00A815DD">
        <w:t>robót.</w:t>
      </w:r>
    </w:p>
    <w:p w14:paraId="56FF8CAB" w14:textId="27719945" w:rsidR="00EF7C65" w:rsidRDefault="00EF7C65" w:rsidP="0088206F">
      <w:pPr>
        <w:spacing w:before="120"/>
        <w:jc w:val="both"/>
      </w:pPr>
      <w:r>
        <w:rPr>
          <w:u w:val="single"/>
        </w:rPr>
        <w:t>Wyrób budowlany</w:t>
      </w:r>
      <w:r>
        <w:t xml:space="preserve"> – należy przez to rozumieć wyrób w rozumieniu </w:t>
      </w:r>
      <w:r w:rsidR="00A815DD">
        <w:t>przepisów o</w:t>
      </w:r>
      <w:r>
        <w:t xml:space="preserve"> wyrobach, wytworzony w celu </w:t>
      </w:r>
      <w:r w:rsidR="00A815DD">
        <w:t>wbudowania,</w:t>
      </w:r>
      <w:r>
        <w:t xml:space="preserve"> montowania, zainstalowania lub zastosowania w sposób trwały w obiekcie budowlanym, wprowadzony do obrotu jak wyrób pojedynczy lub jako zestaw wyrobów do stosowania we wzajemnym połączeniu stanowiącym integralną całość.</w:t>
      </w:r>
    </w:p>
    <w:p w14:paraId="1B3F4EC0" w14:textId="77777777" w:rsidR="00EF7C65" w:rsidRDefault="00EF7C65" w:rsidP="00A815DD">
      <w:pPr>
        <w:spacing w:before="120"/>
        <w:jc w:val="both"/>
        <w:rPr>
          <w:b/>
          <w:bCs/>
        </w:rPr>
      </w:pPr>
      <w:r>
        <w:rPr>
          <w:b/>
          <w:bCs/>
        </w:rPr>
        <w:t>2. WYMAGANIA DOTYCZĄCE WŁAŚCIWOŚCI WYROBÓW BUDOWLANYCH</w:t>
      </w:r>
    </w:p>
    <w:p w14:paraId="66BCCBED" w14:textId="77777777" w:rsidR="00EF7C65" w:rsidRDefault="00EF7C65" w:rsidP="00A815DD">
      <w:pPr>
        <w:spacing w:before="120"/>
        <w:jc w:val="both"/>
      </w:pPr>
      <w:r>
        <w:rPr>
          <w:b/>
          <w:bCs/>
        </w:rPr>
        <w:t>2.1 Wymagania ogólne dotyczące właściwości materiałów i wyrobów</w:t>
      </w:r>
    </w:p>
    <w:p w14:paraId="73E83B6E" w14:textId="77777777" w:rsidR="00EF7C65" w:rsidRDefault="00EF7C65" w:rsidP="00A815DD">
      <w:pPr>
        <w:jc w:val="both"/>
      </w:pPr>
      <w:r>
        <w:t xml:space="preserve">Do wykonywania robót budowlanych mogą być stosowane wyłącznie wyroby budowlane o właściwościach użytkowych umożliwiających prawidłowo wykonanym obiektom budowlanym spełnienie wymagań podstawowych, określonych w art.5 ust.1 pkt.1 ustawy </w:t>
      </w:r>
      <w:r>
        <w:rPr>
          <w:i/>
          <w:iCs/>
        </w:rPr>
        <w:t>Prawo budowlane</w:t>
      </w:r>
      <w:r>
        <w:t xml:space="preserve"> – dopuszczone do obrotu i powszechnego lub jednostkowego stosowania w budownictwie szpitalnym, a także powinny być zgodne z wymaganiami określonymi w </w:t>
      </w:r>
      <w:r>
        <w:rPr>
          <w:i/>
          <w:iCs/>
        </w:rPr>
        <w:t>szczegółowych specyfikacjach technicznych.</w:t>
      </w:r>
    </w:p>
    <w:p w14:paraId="2F3CE03A" w14:textId="48409361" w:rsidR="00EF7C65" w:rsidRDefault="00EF7C65" w:rsidP="00A815DD">
      <w:pPr>
        <w:jc w:val="both"/>
        <w:rPr>
          <w:b/>
          <w:bCs/>
        </w:rPr>
      </w:pPr>
      <w:r>
        <w:t xml:space="preserve">Wykonawca robót powinien przedstawić przedstawicielowi Zamawiającego szczegółowe informacje o źródle produkcji, zakupu wyrobów budowlanych i urządzeń przewidywanych do realizacji – właściwie oznakowanych, posiadających certyfikat na znak bezpieczeństwa, certyfikat zgodności, deklarację zgodności z Europejską Normą, a także inne prawnie określone dokumenty (np. deklaracje wyrobów medycznego dla instalacji gazów medycznych). Kierownik budowy jest obowiązany przez </w:t>
      </w:r>
      <w:r>
        <w:lastRenderedPageBreak/>
        <w:t xml:space="preserve">okres wykonywania robót budowlanych przechowywać dokumenty stanowiące podstawę ich wykonania, a także oświadczenia dotyczące </w:t>
      </w:r>
      <w:r w:rsidR="00A815DD">
        <w:t>wyrobów budowlanych</w:t>
      </w:r>
      <w:r>
        <w:t xml:space="preserve"> jednostkowych zastosowanych w obiekcie budowlanym</w:t>
      </w:r>
    </w:p>
    <w:p w14:paraId="4D72CEE3" w14:textId="77777777" w:rsidR="00EF7C65" w:rsidRDefault="00EF7C65" w:rsidP="0088206F">
      <w:pPr>
        <w:spacing w:before="120"/>
        <w:jc w:val="both"/>
      </w:pPr>
      <w:r>
        <w:rPr>
          <w:b/>
          <w:bCs/>
        </w:rPr>
        <w:t>2.2 Materiały i wyroby dopuszczone do obrotu i stosowania w budownictwie</w:t>
      </w:r>
    </w:p>
    <w:p w14:paraId="4877AEAF" w14:textId="77777777" w:rsidR="00EF7C65" w:rsidRDefault="00EF7C65" w:rsidP="00A815DD">
      <w:pPr>
        <w:widowControl w:val="0"/>
        <w:numPr>
          <w:ilvl w:val="0"/>
          <w:numId w:val="11"/>
        </w:numPr>
        <w:tabs>
          <w:tab w:val="clear" w:pos="0"/>
        </w:tabs>
        <w:ind w:left="0" w:firstLine="0"/>
        <w:jc w:val="both"/>
      </w:pPr>
      <w:r>
        <w:t xml:space="preserve">Wykonawca jest odpowiedzialny, aby wszystkie materiały, elementy budowlane i urządzenia wbudowane, montowane lub instalowane w trakcie realizacji robót budowlanych odpowiadały wymaganiom określonym w ustawie </w:t>
      </w:r>
      <w:r>
        <w:rPr>
          <w:i/>
          <w:iCs/>
        </w:rPr>
        <w:t xml:space="preserve">Prawo budowlane </w:t>
      </w:r>
      <w:r>
        <w:t>oraz</w:t>
      </w:r>
      <w:r>
        <w:rPr>
          <w:i/>
          <w:iCs/>
        </w:rPr>
        <w:t xml:space="preserve"> w szczegółowych specyfikacjach technicznych.</w:t>
      </w:r>
    </w:p>
    <w:p w14:paraId="32754FB5" w14:textId="77777777" w:rsidR="00EF7C65" w:rsidRDefault="00EF7C65" w:rsidP="00A815DD">
      <w:pPr>
        <w:widowControl w:val="0"/>
        <w:numPr>
          <w:ilvl w:val="0"/>
          <w:numId w:val="11"/>
        </w:numPr>
        <w:tabs>
          <w:tab w:val="clear" w:pos="0"/>
        </w:tabs>
        <w:ind w:left="0" w:firstLine="0"/>
        <w:jc w:val="both"/>
      </w:pPr>
      <w:r>
        <w:t>Wykonawca, uzgodni z Zamawiającym sposób i termin przekazania informacji o przewidywanym użyciu podstawowych materiałów, a także o aprobatach technicznych, certyfikatach zgodności i atestach higienicznych.</w:t>
      </w:r>
    </w:p>
    <w:p w14:paraId="597FAE51" w14:textId="77777777" w:rsidR="00EF7C65" w:rsidRDefault="00EF7C65" w:rsidP="00EF7C65">
      <w:pPr>
        <w:ind w:left="627"/>
        <w:jc w:val="both"/>
      </w:pPr>
    </w:p>
    <w:p w14:paraId="124F31EB" w14:textId="77777777" w:rsidR="00EF7C65" w:rsidRDefault="00EF7C65" w:rsidP="007837F6">
      <w:pPr>
        <w:jc w:val="both"/>
      </w:pPr>
      <w:r>
        <w:rPr>
          <w:b/>
          <w:bCs/>
        </w:rPr>
        <w:t>3. WYMAGANIA DOTYCZĄCE SPRZĘTU I MASZYN DO WYKONYWANIA ROBÓT BUDOWLANYCH</w:t>
      </w:r>
    </w:p>
    <w:p w14:paraId="033ACBB5" w14:textId="77777777" w:rsidR="00EF7C65" w:rsidRDefault="00EF7C65" w:rsidP="007837F6">
      <w:pPr>
        <w:jc w:val="both"/>
        <w:rPr>
          <w:b/>
          <w:bCs/>
        </w:rPr>
      </w:pPr>
      <w:r>
        <w:t>Wykonawca jest zobowiązany do używania takiego sprzętu, jaki nie spowoduje niekorzystnego wpływu na jakość wykonywanych robót i konstrukcję obiektu. Zastosowany sprzęt powinien spełniać normy dotyczące poziomu hałasu.</w:t>
      </w:r>
    </w:p>
    <w:p w14:paraId="401D2E87" w14:textId="77777777" w:rsidR="007837F6" w:rsidRDefault="007837F6" w:rsidP="00EF7C65">
      <w:pPr>
        <w:ind w:left="627"/>
        <w:jc w:val="both"/>
        <w:rPr>
          <w:b/>
          <w:bCs/>
        </w:rPr>
      </w:pPr>
    </w:p>
    <w:p w14:paraId="01A58F3D" w14:textId="06C4B7CE" w:rsidR="00EF7C65" w:rsidRDefault="00EF7C65" w:rsidP="007837F6">
      <w:pPr>
        <w:jc w:val="both"/>
      </w:pPr>
      <w:r>
        <w:rPr>
          <w:b/>
          <w:bCs/>
        </w:rPr>
        <w:t>4. WYMAGANIA DOTYCZĄCE ŚRODKÓW TRANSPORTU</w:t>
      </w:r>
    </w:p>
    <w:p w14:paraId="4774B848" w14:textId="77777777" w:rsidR="00EF7C65" w:rsidRDefault="00EF7C65" w:rsidP="007837F6">
      <w:pPr>
        <w:jc w:val="both"/>
        <w:rPr>
          <w:b/>
          <w:bCs/>
        </w:rPr>
      </w:pPr>
      <w:r>
        <w:t>Wykonawca jest zobowiązany do stosowania tylko takich środków transportu, które będą określone w projekcie organizacji robót oraz jakie nie wpłyną niekorzystnie na stan jakości transportu materiałów i dróg transportowych.</w:t>
      </w:r>
    </w:p>
    <w:p w14:paraId="12BC7545" w14:textId="77777777" w:rsidR="007837F6" w:rsidRDefault="007837F6" w:rsidP="007837F6">
      <w:pPr>
        <w:jc w:val="both"/>
        <w:rPr>
          <w:b/>
          <w:bCs/>
        </w:rPr>
      </w:pPr>
    </w:p>
    <w:p w14:paraId="63CE7791" w14:textId="3A8EC8DC" w:rsidR="00EF7C65" w:rsidRDefault="00EF7C65" w:rsidP="007837F6">
      <w:pPr>
        <w:jc w:val="both"/>
        <w:rPr>
          <w:b/>
          <w:bCs/>
        </w:rPr>
      </w:pPr>
      <w:r>
        <w:rPr>
          <w:b/>
          <w:bCs/>
        </w:rPr>
        <w:t>5. WYMAGANIA DOTYCZĄCE WŁAŚCIWOŚCI WYKONANIA ROBÓT BUDOWLANYCH</w:t>
      </w:r>
    </w:p>
    <w:p w14:paraId="00B14C8B" w14:textId="77777777" w:rsidR="007837F6" w:rsidRDefault="007837F6" w:rsidP="007837F6">
      <w:pPr>
        <w:jc w:val="both"/>
        <w:rPr>
          <w:b/>
          <w:bCs/>
        </w:rPr>
      </w:pPr>
    </w:p>
    <w:p w14:paraId="02CDE579" w14:textId="62EB8745" w:rsidR="00EF7C65" w:rsidRDefault="00EF7C65" w:rsidP="007837F6">
      <w:pPr>
        <w:jc w:val="both"/>
      </w:pPr>
      <w:r>
        <w:rPr>
          <w:b/>
          <w:bCs/>
        </w:rPr>
        <w:t>5.1 Ogólne wymagania dotyczące wykonywania robót</w:t>
      </w:r>
    </w:p>
    <w:p w14:paraId="2FE906BC" w14:textId="77777777" w:rsidR="00EF7C65" w:rsidRDefault="00EF7C65" w:rsidP="007837F6">
      <w:pPr>
        <w:jc w:val="both"/>
        <w:rPr>
          <w:b/>
          <w:bCs/>
        </w:rPr>
      </w:pPr>
      <w:r>
        <w:t>Wykonawca jest odpowiedzialny za prowadzenie robót zgodnie z umową, za ich zgodność z wymaganiami specyfikacji technicznych, projektem organizacji robót oraz poleceniami przedstawiciela Zamawiającego.</w:t>
      </w:r>
      <w:r>
        <w:rPr>
          <w:b/>
          <w:bCs/>
        </w:rPr>
        <w:t xml:space="preserve"> </w:t>
      </w:r>
      <w:r>
        <w:t>Wykonawca jest zobowiązany do utrzymania porządku na terenie prac i drogach transportowych.</w:t>
      </w:r>
    </w:p>
    <w:p w14:paraId="155EB1C3" w14:textId="77777777" w:rsidR="007837F6" w:rsidRDefault="007837F6" w:rsidP="007837F6">
      <w:pPr>
        <w:jc w:val="both"/>
        <w:rPr>
          <w:b/>
          <w:bCs/>
        </w:rPr>
      </w:pPr>
    </w:p>
    <w:p w14:paraId="19B4217C" w14:textId="2CD2283F" w:rsidR="00EF7C65" w:rsidRDefault="00EF7C65" w:rsidP="007837F6">
      <w:pPr>
        <w:jc w:val="both"/>
      </w:pPr>
      <w:r>
        <w:rPr>
          <w:b/>
          <w:bCs/>
        </w:rPr>
        <w:t>5.2 Roboty rozbiórkowe</w:t>
      </w:r>
      <w:r>
        <w:t xml:space="preserve"> </w:t>
      </w:r>
    </w:p>
    <w:p w14:paraId="2E754B98" w14:textId="77777777" w:rsidR="00EF7C65" w:rsidRDefault="00EF7C65" w:rsidP="007837F6">
      <w:pPr>
        <w:jc w:val="both"/>
      </w:pPr>
      <w:r>
        <w:t>Przy wykonywaniu robót rozbiórkowych w pomieszczeniach użytkowanych, gdzie przewidziano prace dostosowawcze Wykonawca zobowiązany jest do zabezpieczenia istniejącego stanu wykończenia, instalacji i urządzenia, sprzętu medycznego. Gruz z rozbiórki należy usunąć z budynku i wywieźć na składowisko poza teren szpitala. Prace powinny być tak zorganizowane by zminimalizować uciążliwość związaną z hałasem.</w:t>
      </w:r>
    </w:p>
    <w:p w14:paraId="64E1CCE0" w14:textId="77777777" w:rsidR="00EF7C65" w:rsidRDefault="00EF7C65" w:rsidP="00EF7C65">
      <w:pPr>
        <w:ind w:left="627"/>
        <w:jc w:val="both"/>
      </w:pPr>
    </w:p>
    <w:p w14:paraId="457D923A" w14:textId="77777777" w:rsidR="00EF7C65" w:rsidRDefault="00EF7C65" w:rsidP="00CE5952">
      <w:pPr>
        <w:jc w:val="both"/>
        <w:rPr>
          <w:b/>
          <w:bCs/>
        </w:rPr>
      </w:pPr>
      <w:r>
        <w:rPr>
          <w:b/>
          <w:bCs/>
        </w:rPr>
        <w:t>6. KONTROLA, BADANIA ORAZ ODBIÓR WYROBÓW I ROBÓT BUDOWLANYCH</w:t>
      </w:r>
    </w:p>
    <w:p w14:paraId="7D5FA7A3" w14:textId="77777777" w:rsidR="00EF7C65" w:rsidRDefault="00EF7C65" w:rsidP="0088206F">
      <w:pPr>
        <w:spacing w:before="120"/>
        <w:jc w:val="both"/>
      </w:pPr>
      <w:r>
        <w:rPr>
          <w:b/>
          <w:bCs/>
        </w:rPr>
        <w:t>Zasady kontroli jakości robót</w:t>
      </w:r>
    </w:p>
    <w:p w14:paraId="59AF1FFC" w14:textId="39F84621" w:rsidR="00EF7C65" w:rsidRDefault="00EF7C65" w:rsidP="00CE5952">
      <w:pPr>
        <w:jc w:val="both"/>
        <w:rPr>
          <w:b/>
          <w:bCs/>
        </w:rPr>
      </w:pPr>
      <w:r>
        <w:t xml:space="preserve">Wykonawca jest odpowiedzialny za pełną </w:t>
      </w:r>
      <w:r w:rsidR="00CE5952">
        <w:t>kontrolę robót</w:t>
      </w:r>
      <w:r>
        <w:t>, jakości materiałów i elementów.</w:t>
      </w:r>
    </w:p>
    <w:p w14:paraId="2E6AE57B" w14:textId="0ED7AC4A" w:rsidR="00EF7C65" w:rsidRPr="00CE5952" w:rsidRDefault="00EF7C65" w:rsidP="00CE5952">
      <w:pPr>
        <w:pStyle w:val="Akapitzlist"/>
        <w:widowControl w:val="0"/>
        <w:numPr>
          <w:ilvl w:val="0"/>
          <w:numId w:val="47"/>
        </w:numPr>
        <w:spacing w:before="120" w:after="0"/>
        <w:ind w:left="357" w:hanging="357"/>
        <w:contextualSpacing w:val="0"/>
        <w:jc w:val="both"/>
        <w:rPr>
          <w:b/>
          <w:bCs/>
        </w:rPr>
      </w:pPr>
      <w:r w:rsidRPr="00CE5952">
        <w:rPr>
          <w:rFonts w:ascii="Times New Roman" w:eastAsia="Times New Roman" w:hAnsi="Times New Roman"/>
          <w:b/>
          <w:bCs/>
          <w:sz w:val="24"/>
          <w:szCs w:val="24"/>
          <w:lang w:eastAsia="ar-SA"/>
        </w:rPr>
        <w:t>WYMAGANIA DOTYCZĄCE PRZEDMIARU I OBMIARU ROBÓT</w:t>
      </w:r>
    </w:p>
    <w:p w14:paraId="55F27ED7" w14:textId="4EFA0770" w:rsidR="00EF7C65" w:rsidRDefault="00EF7C65" w:rsidP="00CE5952">
      <w:pPr>
        <w:jc w:val="both"/>
      </w:pPr>
      <w:r>
        <w:rPr>
          <w:b/>
          <w:bCs/>
        </w:rPr>
        <w:t xml:space="preserve">Ogólne zasady obmiaru robót </w:t>
      </w:r>
    </w:p>
    <w:p w14:paraId="52F8F22B" w14:textId="77777777" w:rsidR="00EF7C65" w:rsidRDefault="00EF7C65" w:rsidP="0088206F">
      <w:pPr>
        <w:jc w:val="both"/>
        <w:rPr>
          <w:b/>
          <w:bCs/>
        </w:rPr>
      </w:pPr>
      <w:r>
        <w:t>Załączony do specyfikacji przedmiar robót nie jest obligatoryjny dla wykonawcy (oferenta) i winien być traktowany jako pomocniczy dla sporządzenia oferty. W przedmiarze podane są główne prace. Nie przewiduje się prac dodatkowych i obmiaru powykonawczego.</w:t>
      </w:r>
    </w:p>
    <w:p w14:paraId="336F4353" w14:textId="77777777" w:rsidR="00EF7C65" w:rsidRDefault="00EF7C65" w:rsidP="0088206F">
      <w:pPr>
        <w:spacing w:before="120"/>
        <w:jc w:val="both"/>
        <w:rPr>
          <w:b/>
          <w:bCs/>
        </w:rPr>
      </w:pPr>
      <w:r>
        <w:rPr>
          <w:b/>
          <w:bCs/>
        </w:rPr>
        <w:lastRenderedPageBreak/>
        <w:t>8. ODBIÓR ROBÓT BUDOWLANYCH</w:t>
      </w:r>
    </w:p>
    <w:p w14:paraId="4E76899D" w14:textId="77777777" w:rsidR="00EF7C65" w:rsidRDefault="00EF7C65" w:rsidP="0088206F">
      <w:pPr>
        <w:spacing w:before="120"/>
        <w:jc w:val="both"/>
      </w:pPr>
      <w:r>
        <w:rPr>
          <w:b/>
          <w:bCs/>
        </w:rPr>
        <w:t>Odbiór końcowy</w:t>
      </w:r>
      <w:r>
        <w:t xml:space="preserve"> przeprowadza się w trybie i zgodnie z warunkami określonymi w umowie o wykonanie robót budowlanych. Odbioru końcowego dokona komisja wyznaczona przez Zamawiającego. </w:t>
      </w:r>
    </w:p>
    <w:p w14:paraId="348A2A4C" w14:textId="77777777" w:rsidR="00EF7C65" w:rsidRDefault="00EF7C65" w:rsidP="0088206F">
      <w:pPr>
        <w:jc w:val="both"/>
      </w:pPr>
      <w:r>
        <w:t>Wymagalna dokumentacja odbiorowa:</w:t>
      </w:r>
    </w:p>
    <w:p w14:paraId="33856C6B" w14:textId="43CC0A51" w:rsidR="00EF7C65" w:rsidRDefault="00EF7C65" w:rsidP="0088206F">
      <w:pPr>
        <w:widowControl w:val="0"/>
        <w:numPr>
          <w:ilvl w:val="0"/>
          <w:numId w:val="12"/>
        </w:numPr>
        <w:tabs>
          <w:tab w:val="clear" w:pos="720"/>
        </w:tabs>
        <w:ind w:left="426" w:hanging="426"/>
        <w:jc w:val="both"/>
      </w:pPr>
      <w:r>
        <w:t>atesty higieniczne na materiały,</w:t>
      </w:r>
    </w:p>
    <w:p w14:paraId="209D114D" w14:textId="05B48CE9" w:rsidR="00EF7C65" w:rsidRDefault="00EF7C65" w:rsidP="0088206F">
      <w:pPr>
        <w:widowControl w:val="0"/>
        <w:numPr>
          <w:ilvl w:val="0"/>
          <w:numId w:val="12"/>
        </w:numPr>
        <w:tabs>
          <w:tab w:val="clear" w:pos="720"/>
        </w:tabs>
        <w:ind w:left="426" w:hanging="426"/>
        <w:jc w:val="both"/>
      </w:pPr>
      <w:r>
        <w:t>pomiary wykonanej instalacji elektrycznej,</w:t>
      </w:r>
    </w:p>
    <w:p w14:paraId="44AD74F0" w14:textId="7A8E850E" w:rsidR="00EF7C65" w:rsidRDefault="00EF7C65" w:rsidP="0088206F">
      <w:pPr>
        <w:widowControl w:val="0"/>
        <w:numPr>
          <w:ilvl w:val="0"/>
          <w:numId w:val="12"/>
        </w:numPr>
        <w:tabs>
          <w:tab w:val="clear" w:pos="720"/>
        </w:tabs>
        <w:ind w:left="426" w:hanging="426"/>
        <w:jc w:val="both"/>
      </w:pPr>
      <w:r>
        <w:t>naniesienie zmian w dokumentacji powykonawczej,</w:t>
      </w:r>
    </w:p>
    <w:p w14:paraId="4D6BFD58" w14:textId="77777777" w:rsidR="00EF7C65" w:rsidRDefault="00EF7C65" w:rsidP="0088206F">
      <w:pPr>
        <w:widowControl w:val="0"/>
        <w:numPr>
          <w:ilvl w:val="0"/>
          <w:numId w:val="12"/>
        </w:numPr>
        <w:tabs>
          <w:tab w:val="clear" w:pos="720"/>
        </w:tabs>
        <w:ind w:left="426" w:hanging="426"/>
        <w:jc w:val="both"/>
        <w:rPr>
          <w:b/>
          <w:bCs/>
        </w:rPr>
      </w:pPr>
      <w:r>
        <w:t xml:space="preserve">instrukcje użytkowania, certyfikaty, deklaracje, protokoły z prób instalacji gazów </w:t>
      </w:r>
      <w:proofErr w:type="gramStart"/>
      <w:r>
        <w:t>medycznych,</w:t>
      </w:r>
      <w:proofErr w:type="gramEnd"/>
      <w:r>
        <w:t xml:space="preserve"> i inne</w:t>
      </w:r>
    </w:p>
    <w:p w14:paraId="42E2F0DC" w14:textId="77777777" w:rsidR="00EF7C65" w:rsidRDefault="00EF7C65" w:rsidP="0088206F">
      <w:pPr>
        <w:spacing w:before="120"/>
        <w:jc w:val="both"/>
      </w:pPr>
      <w:r>
        <w:rPr>
          <w:b/>
          <w:bCs/>
        </w:rPr>
        <w:t>Odbiór częściowy i odbiór etapowy</w:t>
      </w:r>
    </w:p>
    <w:p w14:paraId="173F043D" w14:textId="77777777" w:rsidR="00EF7C65" w:rsidRDefault="00EF7C65" w:rsidP="0088206F">
      <w:pPr>
        <w:jc w:val="both"/>
        <w:rPr>
          <w:b/>
          <w:bCs/>
        </w:rPr>
      </w:pPr>
      <w:r>
        <w:t xml:space="preserve">Odbiory częściowe przewiduję się przeprowadzać na podstawie sporządzonego przez Wykonawcę i zatwierdzonego przez Zamawiającego harmonogramu robót, </w:t>
      </w:r>
    </w:p>
    <w:p w14:paraId="6792433E" w14:textId="77777777" w:rsidR="00EF7C65" w:rsidRDefault="00EF7C65" w:rsidP="0088206F">
      <w:pPr>
        <w:spacing w:before="120"/>
        <w:jc w:val="both"/>
      </w:pPr>
      <w:r>
        <w:rPr>
          <w:b/>
          <w:bCs/>
        </w:rPr>
        <w:t xml:space="preserve">Odbiór ostateczny - pogwarancyjny  </w:t>
      </w:r>
    </w:p>
    <w:p w14:paraId="712A8C5E" w14:textId="77777777" w:rsidR="00EF7C65" w:rsidRDefault="00EF7C65" w:rsidP="0088206F">
      <w:pPr>
        <w:jc w:val="both"/>
      </w:pPr>
      <w:r>
        <w:t>Odbiór ostateczny – pogwarancyjny polega na ocenie wykonanych robót związanych z usunięciem wad stwierdzonych przy odbiorze końcowym oraz odbiorze po rękojmi oraz ewentualnych wad zaistniałych w okresie gwarancji.</w:t>
      </w:r>
    </w:p>
    <w:p w14:paraId="0857F31B" w14:textId="77777777" w:rsidR="00EF7C65" w:rsidRDefault="00EF7C65" w:rsidP="00EF7C65">
      <w:pPr>
        <w:ind w:left="709" w:hanging="142"/>
        <w:jc w:val="both"/>
      </w:pPr>
    </w:p>
    <w:p w14:paraId="3115F726" w14:textId="77777777" w:rsidR="00EF7C65" w:rsidRDefault="00EF7C65" w:rsidP="0088206F">
      <w:pPr>
        <w:jc w:val="both"/>
      </w:pPr>
      <w:r>
        <w:rPr>
          <w:b/>
          <w:bCs/>
        </w:rPr>
        <w:t>9. ROZLICZANIE ROBÓT</w:t>
      </w:r>
    </w:p>
    <w:p w14:paraId="32B74A51" w14:textId="77777777" w:rsidR="00EF7C65" w:rsidRDefault="00EF7C65" w:rsidP="0088206F">
      <w:pPr>
        <w:jc w:val="both"/>
      </w:pPr>
      <w:r>
        <w:t>Rozliczenie za wykonane roboty dokonywane będzie na podstawie świadectwa płatności wystawionego przez Wykonawcę i akceptowanego przez Zamawiającego.</w:t>
      </w:r>
    </w:p>
    <w:p w14:paraId="3CAAD347" w14:textId="77777777" w:rsidR="00EF7C65" w:rsidRDefault="00EF7C65" w:rsidP="0088206F">
      <w:pPr>
        <w:jc w:val="both"/>
        <w:rPr>
          <w:b/>
          <w:bCs/>
        </w:rPr>
      </w:pPr>
      <w:r>
        <w:t>Podstawą płatności będzie cena oferty oraz protokół odbioru końcowego.</w:t>
      </w:r>
    </w:p>
    <w:p w14:paraId="00781A12" w14:textId="77777777" w:rsidR="00EF7C65" w:rsidRDefault="00EF7C65" w:rsidP="0088206F">
      <w:pPr>
        <w:spacing w:before="120"/>
        <w:jc w:val="both"/>
        <w:rPr>
          <w:b/>
          <w:bCs/>
        </w:rPr>
      </w:pPr>
      <w:r>
        <w:rPr>
          <w:b/>
          <w:bCs/>
        </w:rPr>
        <w:t>10. DOKUMENTY ODNIESIENIA</w:t>
      </w:r>
    </w:p>
    <w:p w14:paraId="1A8CDEC3" w14:textId="77777777" w:rsidR="00EF7C65" w:rsidRDefault="00EF7C65" w:rsidP="0088206F">
      <w:pPr>
        <w:spacing w:before="120"/>
        <w:jc w:val="both"/>
        <w:rPr>
          <w:b/>
          <w:bCs/>
        </w:rPr>
      </w:pPr>
      <w:r>
        <w:rPr>
          <w:b/>
          <w:bCs/>
        </w:rPr>
        <w:t>Dokumentacja archiwalna</w:t>
      </w:r>
    </w:p>
    <w:p w14:paraId="294A977D" w14:textId="77777777" w:rsidR="00EF7C65" w:rsidRDefault="00EF7C65" w:rsidP="0088206F">
      <w:pPr>
        <w:spacing w:before="120"/>
        <w:jc w:val="both"/>
      </w:pPr>
      <w:r>
        <w:rPr>
          <w:b/>
          <w:bCs/>
        </w:rPr>
        <w:t>Normy, akty prawne, aprobaty techniczne i inne dokumenty i ustalenia techniczne</w:t>
      </w:r>
    </w:p>
    <w:p w14:paraId="2DA261AD" w14:textId="77777777" w:rsidR="00EF7C65" w:rsidRDefault="00EF7C65" w:rsidP="0088206F">
      <w:pPr>
        <w:jc w:val="both"/>
      </w:pPr>
      <w:r>
        <w:t>Szczegółowe przepisy, Polskie i Europejskie, aprobaty techniczne oraz inne dokumenty i ustalenia techniczne dla poszczególnych rodzaju robót zgodnie obowiązującym prawem budowlanym.</w:t>
      </w:r>
    </w:p>
    <w:p w14:paraId="4E7E7B64" w14:textId="04E34EE2" w:rsidR="00EF7C65" w:rsidRDefault="00EF7C65" w:rsidP="0088206F">
      <w:pPr>
        <w:jc w:val="both"/>
      </w:pPr>
      <w:r>
        <w:t>PN-90/B-02851</w:t>
      </w:r>
      <w:r w:rsidR="00FD7187">
        <w:t xml:space="preserve"> -</w:t>
      </w:r>
      <w:r>
        <w:t xml:space="preserve"> Ochrona przeciwpożarowa budynków. Metoda badania odporności</w:t>
      </w:r>
      <w:r w:rsidR="00FD7187">
        <w:t xml:space="preserve"> </w:t>
      </w:r>
      <w:r>
        <w:t>ogniowej elementów budowlanych</w:t>
      </w:r>
    </w:p>
    <w:p w14:paraId="7D290460" w14:textId="3EE6BBD3" w:rsidR="00EF7C65" w:rsidRDefault="00EF7C65" w:rsidP="0088206F">
      <w:pPr>
        <w:jc w:val="both"/>
        <w:rPr>
          <w:rFonts w:eastAsia="Lucida Sans Unicode" w:cs="Tahoma"/>
          <w:b/>
          <w:bCs/>
          <w:kern w:val="3"/>
          <w:lang w:eastAsia="pl-PL"/>
        </w:rPr>
      </w:pPr>
      <w:r>
        <w:t>PN-B-</w:t>
      </w:r>
      <w:r w:rsidR="0052322F">
        <w:t>02876:1998 Ochrona</w:t>
      </w:r>
      <w:r>
        <w:t xml:space="preserve"> przeciwpożarowa budynków. Badania odporności ogniowej</w:t>
      </w:r>
      <w:r w:rsidR="00FD7187">
        <w:t xml:space="preserve"> </w:t>
      </w:r>
      <w:r>
        <w:rPr>
          <w:b/>
          <w:bCs/>
        </w:rPr>
        <w:br w:type="page"/>
      </w:r>
    </w:p>
    <w:p w14:paraId="0AB5F8A7" w14:textId="34C061B9" w:rsidR="00BC0E0C" w:rsidRPr="001222B1" w:rsidRDefault="00BC0E0C" w:rsidP="00BC0E0C">
      <w:pPr>
        <w:pStyle w:val="Standard"/>
        <w:jc w:val="both"/>
      </w:pPr>
      <w:r w:rsidRPr="001222B1">
        <w:rPr>
          <w:b/>
          <w:bCs/>
        </w:rPr>
        <w:lastRenderedPageBreak/>
        <w:t>W</w:t>
      </w:r>
      <w:r w:rsidRPr="0088206F">
        <w:rPr>
          <w:b/>
          <w:bCs/>
        </w:rPr>
        <w:t>ykaz zakresu prac związanych z wykonaniem trzech izolatek na Oddziale Wewnętrzny i</w:t>
      </w:r>
      <w:r w:rsidR="001222B1">
        <w:rPr>
          <w:b/>
          <w:bCs/>
        </w:rPr>
        <w:t> </w:t>
      </w:r>
      <w:r w:rsidRPr="0088206F">
        <w:rPr>
          <w:b/>
          <w:bCs/>
        </w:rPr>
        <w:t>Pododdziale Geriatrycznym Blok B i C - V piętro</w:t>
      </w:r>
    </w:p>
    <w:p w14:paraId="0210DEBC" w14:textId="77777777" w:rsidR="00BC0E0C" w:rsidRDefault="00BC0E0C" w:rsidP="00BC0E0C">
      <w:pPr>
        <w:pStyle w:val="Standard"/>
      </w:pPr>
    </w:p>
    <w:tbl>
      <w:tblPr>
        <w:tblW w:w="9645" w:type="dxa"/>
        <w:tblLayout w:type="fixed"/>
        <w:tblCellMar>
          <w:left w:w="10" w:type="dxa"/>
          <w:right w:w="10" w:type="dxa"/>
        </w:tblCellMar>
        <w:tblLook w:val="0000" w:firstRow="0" w:lastRow="0" w:firstColumn="0" w:lastColumn="0" w:noHBand="0" w:noVBand="0"/>
      </w:tblPr>
      <w:tblGrid>
        <w:gridCol w:w="1875"/>
        <w:gridCol w:w="3540"/>
        <w:gridCol w:w="4230"/>
      </w:tblGrid>
      <w:tr w:rsidR="00BC0E0C" w14:paraId="40BC9032" w14:textId="77777777" w:rsidTr="00D51DF0">
        <w:tc>
          <w:tcPr>
            <w:tcW w:w="1875" w:type="dxa"/>
            <w:tcBorders>
              <w:top w:val="single" w:sz="2" w:space="0" w:color="000000"/>
              <w:left w:val="single" w:sz="2" w:space="0" w:color="000000"/>
              <w:bottom w:val="single" w:sz="2" w:space="0" w:color="000000"/>
            </w:tcBorders>
            <w:tcMar>
              <w:top w:w="55" w:type="dxa"/>
              <w:left w:w="55" w:type="dxa"/>
              <w:bottom w:w="55" w:type="dxa"/>
              <w:right w:w="55" w:type="dxa"/>
            </w:tcMar>
          </w:tcPr>
          <w:p w14:paraId="5C3D9163" w14:textId="77777777" w:rsidR="00BC0E0C" w:rsidRPr="001222B1" w:rsidRDefault="00BC0E0C" w:rsidP="00D51DF0">
            <w:pPr>
              <w:pStyle w:val="TableContents"/>
            </w:pPr>
            <w:r w:rsidRPr="001222B1">
              <w:t>Nr pomieszczenia</w:t>
            </w:r>
          </w:p>
        </w:tc>
        <w:tc>
          <w:tcPr>
            <w:tcW w:w="3540" w:type="dxa"/>
            <w:tcBorders>
              <w:top w:val="single" w:sz="2" w:space="0" w:color="000000"/>
              <w:left w:val="single" w:sz="2" w:space="0" w:color="000000"/>
              <w:bottom w:val="single" w:sz="2" w:space="0" w:color="000000"/>
            </w:tcBorders>
            <w:tcMar>
              <w:top w:w="55" w:type="dxa"/>
              <w:left w:w="55" w:type="dxa"/>
              <w:bottom w:w="55" w:type="dxa"/>
              <w:right w:w="55" w:type="dxa"/>
            </w:tcMar>
          </w:tcPr>
          <w:p w14:paraId="40FF5A8F" w14:textId="4626A2B1" w:rsidR="00BC0E0C" w:rsidRPr="001222B1" w:rsidRDefault="00BC0E0C" w:rsidP="00D51DF0">
            <w:pPr>
              <w:pStyle w:val="TableContents"/>
            </w:pPr>
            <w:r w:rsidRPr="001222B1">
              <w:t>Funkcja pomieszczenia</w:t>
            </w:r>
          </w:p>
        </w:tc>
        <w:tc>
          <w:tcPr>
            <w:tcW w:w="423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F41F765" w14:textId="77777777" w:rsidR="00BC0E0C" w:rsidRPr="001222B1" w:rsidRDefault="00BC0E0C" w:rsidP="00D51DF0">
            <w:pPr>
              <w:pStyle w:val="TableContents"/>
            </w:pPr>
            <w:r w:rsidRPr="001222B1">
              <w:t>Funkcja pomieszczenia po modernizacji</w:t>
            </w:r>
          </w:p>
        </w:tc>
      </w:tr>
      <w:tr w:rsidR="00BC0E0C" w14:paraId="2F9567FA" w14:textId="77777777" w:rsidTr="0088206F">
        <w:tc>
          <w:tcPr>
            <w:tcW w:w="1875" w:type="dxa"/>
            <w:tcBorders>
              <w:left w:val="single" w:sz="2" w:space="0" w:color="000000"/>
              <w:bottom w:val="single" w:sz="2" w:space="0" w:color="000000"/>
            </w:tcBorders>
            <w:tcMar>
              <w:top w:w="55" w:type="dxa"/>
              <w:left w:w="55" w:type="dxa"/>
              <w:bottom w:w="55" w:type="dxa"/>
              <w:right w:w="55" w:type="dxa"/>
            </w:tcMar>
          </w:tcPr>
          <w:p w14:paraId="1CF491FA" w14:textId="77777777" w:rsidR="00BC0E0C" w:rsidRPr="0088206F" w:rsidRDefault="00BC0E0C" w:rsidP="00D51DF0">
            <w:pPr>
              <w:pStyle w:val="Standard"/>
            </w:pPr>
            <w:r w:rsidRPr="0088206F">
              <w:t>5059, 5059a</w:t>
            </w:r>
          </w:p>
          <w:p w14:paraId="6D90E60E" w14:textId="77777777" w:rsidR="00BC0E0C" w:rsidRPr="0088206F" w:rsidRDefault="00BC0E0C" w:rsidP="00D51DF0">
            <w:pPr>
              <w:pStyle w:val="Standard"/>
            </w:pPr>
            <w:r w:rsidRPr="0088206F">
              <w:t>(sala nr 6)</w:t>
            </w:r>
          </w:p>
        </w:tc>
        <w:tc>
          <w:tcPr>
            <w:tcW w:w="3540" w:type="dxa"/>
            <w:tcBorders>
              <w:left w:val="single" w:sz="2" w:space="0" w:color="000000"/>
              <w:bottom w:val="single" w:sz="2" w:space="0" w:color="000000"/>
            </w:tcBorders>
            <w:tcMar>
              <w:top w:w="55" w:type="dxa"/>
              <w:left w:w="55" w:type="dxa"/>
              <w:bottom w:w="55" w:type="dxa"/>
              <w:right w:w="55" w:type="dxa"/>
            </w:tcMar>
            <w:vAlign w:val="center"/>
          </w:tcPr>
          <w:p w14:paraId="6AD696CD" w14:textId="77777777" w:rsidR="00BC0E0C" w:rsidRPr="001222B1" w:rsidRDefault="00BC0E0C">
            <w:pPr>
              <w:pStyle w:val="TableContents"/>
            </w:pPr>
            <w:r w:rsidRPr="001222B1">
              <w:t>Sala łóżkowa z sanitariatem</w:t>
            </w:r>
          </w:p>
        </w:tc>
        <w:tc>
          <w:tcPr>
            <w:tcW w:w="423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5643015" w14:textId="77777777" w:rsidR="00BC0E0C" w:rsidRPr="001222B1" w:rsidRDefault="00BC0E0C">
            <w:pPr>
              <w:pStyle w:val="TableContents"/>
            </w:pPr>
            <w:r w:rsidRPr="001222B1">
              <w:t>Izolatka z sanitariatem</w:t>
            </w:r>
          </w:p>
        </w:tc>
      </w:tr>
      <w:tr w:rsidR="00BC0E0C" w14:paraId="1C2E2475" w14:textId="77777777" w:rsidTr="0088206F">
        <w:tc>
          <w:tcPr>
            <w:tcW w:w="1875" w:type="dxa"/>
            <w:tcBorders>
              <w:left w:val="single" w:sz="2" w:space="0" w:color="000000"/>
              <w:bottom w:val="single" w:sz="2" w:space="0" w:color="000000"/>
            </w:tcBorders>
            <w:tcMar>
              <w:top w:w="55" w:type="dxa"/>
              <w:left w:w="55" w:type="dxa"/>
              <w:bottom w:w="55" w:type="dxa"/>
              <w:right w:w="55" w:type="dxa"/>
            </w:tcMar>
          </w:tcPr>
          <w:p w14:paraId="11C2AD34" w14:textId="77777777" w:rsidR="00BC0E0C" w:rsidRPr="0088206F" w:rsidRDefault="00BC0E0C" w:rsidP="00D51DF0">
            <w:pPr>
              <w:pStyle w:val="Standard"/>
            </w:pPr>
            <w:r w:rsidRPr="0088206F">
              <w:t>5060, 5060a</w:t>
            </w:r>
          </w:p>
          <w:p w14:paraId="747B4D06" w14:textId="77777777" w:rsidR="00BC0E0C" w:rsidRPr="0088206F" w:rsidRDefault="00BC0E0C" w:rsidP="00D51DF0">
            <w:pPr>
              <w:pStyle w:val="Standard"/>
            </w:pPr>
            <w:r w:rsidRPr="0088206F">
              <w:t>(sala nr 7)</w:t>
            </w:r>
          </w:p>
        </w:tc>
        <w:tc>
          <w:tcPr>
            <w:tcW w:w="3540" w:type="dxa"/>
            <w:tcBorders>
              <w:left w:val="single" w:sz="2" w:space="0" w:color="000000"/>
              <w:bottom w:val="single" w:sz="2" w:space="0" w:color="000000"/>
            </w:tcBorders>
            <w:tcMar>
              <w:top w:w="55" w:type="dxa"/>
              <w:left w:w="55" w:type="dxa"/>
              <w:bottom w:w="55" w:type="dxa"/>
              <w:right w:w="55" w:type="dxa"/>
            </w:tcMar>
            <w:vAlign w:val="center"/>
          </w:tcPr>
          <w:p w14:paraId="3946D4AB" w14:textId="77777777" w:rsidR="00BC0E0C" w:rsidRPr="001222B1" w:rsidRDefault="00BC0E0C">
            <w:pPr>
              <w:pStyle w:val="TableContents"/>
            </w:pPr>
            <w:r w:rsidRPr="001222B1">
              <w:t>Sala łóżkowa z sanitariatem</w:t>
            </w:r>
          </w:p>
        </w:tc>
        <w:tc>
          <w:tcPr>
            <w:tcW w:w="423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D5976C4" w14:textId="77777777" w:rsidR="00BC0E0C" w:rsidRPr="001222B1" w:rsidRDefault="00BC0E0C">
            <w:pPr>
              <w:pStyle w:val="TableContents"/>
            </w:pPr>
            <w:r w:rsidRPr="001222B1">
              <w:t>Izolatka z sanitariatem</w:t>
            </w:r>
          </w:p>
        </w:tc>
      </w:tr>
      <w:tr w:rsidR="00BC0E0C" w14:paraId="6E2FE0AE" w14:textId="77777777" w:rsidTr="0088206F">
        <w:tc>
          <w:tcPr>
            <w:tcW w:w="1875" w:type="dxa"/>
            <w:tcBorders>
              <w:left w:val="single" w:sz="2" w:space="0" w:color="000000"/>
              <w:bottom w:val="single" w:sz="2" w:space="0" w:color="000000"/>
            </w:tcBorders>
            <w:tcMar>
              <w:top w:w="55" w:type="dxa"/>
              <w:left w:w="55" w:type="dxa"/>
              <w:bottom w:w="55" w:type="dxa"/>
              <w:right w:w="55" w:type="dxa"/>
            </w:tcMar>
          </w:tcPr>
          <w:p w14:paraId="31395BAB" w14:textId="77777777" w:rsidR="00BC0E0C" w:rsidRPr="0088206F" w:rsidRDefault="00BC0E0C" w:rsidP="00D51DF0">
            <w:pPr>
              <w:pStyle w:val="Standard"/>
            </w:pPr>
            <w:r w:rsidRPr="0088206F">
              <w:t>5015</w:t>
            </w:r>
          </w:p>
          <w:p w14:paraId="007E8DAF" w14:textId="77777777" w:rsidR="00BC0E0C" w:rsidRPr="0088206F" w:rsidRDefault="00BC0E0C" w:rsidP="00D51DF0">
            <w:pPr>
              <w:pStyle w:val="Standard"/>
            </w:pPr>
            <w:r w:rsidRPr="0088206F">
              <w:t>(sala nr 2)</w:t>
            </w:r>
          </w:p>
        </w:tc>
        <w:tc>
          <w:tcPr>
            <w:tcW w:w="3540" w:type="dxa"/>
            <w:tcBorders>
              <w:left w:val="single" w:sz="2" w:space="0" w:color="000000"/>
              <w:bottom w:val="single" w:sz="2" w:space="0" w:color="000000"/>
            </w:tcBorders>
            <w:tcMar>
              <w:top w:w="55" w:type="dxa"/>
              <w:left w:w="55" w:type="dxa"/>
              <w:bottom w:w="55" w:type="dxa"/>
              <w:right w:w="55" w:type="dxa"/>
            </w:tcMar>
            <w:vAlign w:val="center"/>
          </w:tcPr>
          <w:p w14:paraId="120E2EE5" w14:textId="77777777" w:rsidR="00BC0E0C" w:rsidRPr="001222B1" w:rsidRDefault="00BC0E0C">
            <w:pPr>
              <w:pStyle w:val="TableContents"/>
            </w:pPr>
            <w:r w:rsidRPr="001222B1">
              <w:t>Sala łóżkowa</w:t>
            </w:r>
          </w:p>
        </w:tc>
        <w:tc>
          <w:tcPr>
            <w:tcW w:w="423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529C323" w14:textId="77777777" w:rsidR="00BC0E0C" w:rsidRPr="001222B1" w:rsidRDefault="00BC0E0C">
            <w:pPr>
              <w:pStyle w:val="TableContents"/>
            </w:pPr>
            <w:r w:rsidRPr="001222B1">
              <w:t>Izolatka z sanitariatem</w:t>
            </w:r>
          </w:p>
        </w:tc>
      </w:tr>
    </w:tbl>
    <w:p w14:paraId="3DCB55F8" w14:textId="77777777" w:rsidR="00BC0E0C" w:rsidRDefault="00BC0E0C" w:rsidP="00BC0E0C">
      <w:pPr>
        <w:pStyle w:val="Standard"/>
      </w:pPr>
    </w:p>
    <w:p w14:paraId="3CADCE28" w14:textId="77777777" w:rsidR="00BC0E0C" w:rsidRPr="001222B1" w:rsidRDefault="00BC0E0C">
      <w:pPr>
        <w:pStyle w:val="Standard"/>
      </w:pPr>
      <w:r w:rsidRPr="0088206F">
        <w:rPr>
          <w:b/>
          <w:bCs/>
        </w:rPr>
        <w:t>Zakres prac:</w:t>
      </w:r>
    </w:p>
    <w:p w14:paraId="72CA9DCF" w14:textId="77777777" w:rsidR="00BC0E0C" w:rsidRPr="001222B1" w:rsidRDefault="00BC0E0C" w:rsidP="00BC0E0C">
      <w:pPr>
        <w:pStyle w:val="Standard"/>
      </w:pPr>
    </w:p>
    <w:p w14:paraId="621500C3" w14:textId="22EE6C62" w:rsidR="00BC0E0C" w:rsidRPr="0075521B" w:rsidRDefault="00BC0E0C">
      <w:pPr>
        <w:pStyle w:val="Standard"/>
        <w:rPr>
          <w:rFonts w:cs="Times New Roman"/>
        </w:rPr>
      </w:pPr>
      <w:r w:rsidRPr="0088206F">
        <w:rPr>
          <w:rFonts w:cs="Times New Roman"/>
          <w:b/>
          <w:bCs/>
        </w:rPr>
        <w:t>1. Pomieszczenie 5059, 5059a (sala nr 6</w:t>
      </w:r>
      <w:r w:rsidR="00AC3AD0" w:rsidRPr="0088206F">
        <w:rPr>
          <w:rFonts w:cs="Times New Roman"/>
          <w:b/>
          <w:bCs/>
        </w:rPr>
        <w:t>),</w:t>
      </w:r>
      <w:r w:rsidRPr="0088206F">
        <w:rPr>
          <w:rFonts w:cs="Times New Roman"/>
          <w:b/>
          <w:bCs/>
        </w:rPr>
        <w:t xml:space="preserve"> Blok B</w:t>
      </w:r>
    </w:p>
    <w:p w14:paraId="3FCB7E84" w14:textId="77777777" w:rsidR="00BC0E0C" w:rsidRPr="0075521B" w:rsidRDefault="00BC0E0C" w:rsidP="00BC0E0C">
      <w:pPr>
        <w:pStyle w:val="Standard"/>
        <w:rPr>
          <w:rFonts w:cs="Times New Roman"/>
        </w:rPr>
      </w:pPr>
      <w:r w:rsidRPr="0088206F">
        <w:rPr>
          <w:rFonts w:cs="Times New Roman"/>
          <w:b/>
          <w:bCs/>
        </w:rPr>
        <w:t>a) roboty budowlane</w:t>
      </w:r>
    </w:p>
    <w:p w14:paraId="232B0A7B" w14:textId="77777777" w:rsidR="00BC0E0C" w:rsidRPr="0088206F" w:rsidRDefault="00BC0E0C" w:rsidP="0088206F">
      <w:pPr>
        <w:pStyle w:val="Standard"/>
        <w:numPr>
          <w:ilvl w:val="0"/>
          <w:numId w:val="58"/>
        </w:numPr>
        <w:ind w:left="426" w:hanging="426"/>
        <w:jc w:val="both"/>
        <w:rPr>
          <w:rFonts w:cs="Times New Roman"/>
        </w:rPr>
      </w:pPr>
      <w:r w:rsidRPr="0088206F">
        <w:rPr>
          <w:rFonts w:cs="Times New Roman"/>
        </w:rPr>
        <w:t>demontaż drzwi D10w do łazienki,</w:t>
      </w:r>
    </w:p>
    <w:p w14:paraId="2CBC90A6" w14:textId="77777777" w:rsidR="00BC0E0C" w:rsidRPr="0088206F" w:rsidRDefault="00BC0E0C">
      <w:pPr>
        <w:pStyle w:val="Standard"/>
        <w:numPr>
          <w:ilvl w:val="0"/>
          <w:numId w:val="58"/>
        </w:numPr>
        <w:ind w:left="426" w:hanging="426"/>
        <w:jc w:val="both"/>
        <w:rPr>
          <w:rFonts w:cs="Times New Roman"/>
        </w:rPr>
      </w:pPr>
      <w:r w:rsidRPr="0075521B">
        <w:rPr>
          <w:rFonts w:cs="Times New Roman"/>
        </w:rPr>
        <w:t>zabudowanie płytami GK na konstrukcji wraz wygłuszeniem otworu po demontażu drzwi w łazience,</w:t>
      </w:r>
    </w:p>
    <w:p w14:paraId="230BEBF8" w14:textId="77777777" w:rsidR="00BC0E0C" w:rsidRPr="0088206F" w:rsidRDefault="00BC0E0C" w:rsidP="0088206F">
      <w:pPr>
        <w:pStyle w:val="Standard"/>
        <w:numPr>
          <w:ilvl w:val="0"/>
          <w:numId w:val="58"/>
        </w:numPr>
        <w:ind w:left="426" w:hanging="426"/>
        <w:jc w:val="both"/>
        <w:rPr>
          <w:rFonts w:cs="Times New Roman"/>
        </w:rPr>
      </w:pPr>
      <w:r w:rsidRPr="0088206F">
        <w:rPr>
          <w:rFonts w:cs="Times New Roman"/>
        </w:rPr>
        <w:t>wykonanie nowego otworu drzwiowego do łazienki,</w:t>
      </w:r>
    </w:p>
    <w:p w14:paraId="18890959" w14:textId="77777777" w:rsidR="00BC0E0C" w:rsidRPr="0088206F" w:rsidRDefault="00BC0E0C" w:rsidP="0088206F">
      <w:pPr>
        <w:pStyle w:val="Standard"/>
        <w:numPr>
          <w:ilvl w:val="0"/>
          <w:numId w:val="58"/>
        </w:numPr>
        <w:ind w:left="426" w:hanging="426"/>
        <w:jc w:val="both"/>
        <w:rPr>
          <w:rFonts w:cs="Times New Roman"/>
        </w:rPr>
      </w:pPr>
      <w:r w:rsidRPr="0088206F">
        <w:rPr>
          <w:rFonts w:cs="Times New Roman"/>
        </w:rPr>
        <w:t>wykonanie ścianki śluzy z płyt GK na konstrukcji wraz z wygłuszeniem,</w:t>
      </w:r>
    </w:p>
    <w:p w14:paraId="1BA16C99" w14:textId="77777777" w:rsidR="00BC0E0C" w:rsidRPr="0088206F" w:rsidRDefault="00BC0E0C" w:rsidP="0088206F">
      <w:pPr>
        <w:pStyle w:val="Standard"/>
        <w:numPr>
          <w:ilvl w:val="0"/>
          <w:numId w:val="58"/>
        </w:numPr>
        <w:ind w:left="426" w:hanging="426"/>
        <w:jc w:val="both"/>
        <w:rPr>
          <w:rFonts w:cs="Times New Roman"/>
        </w:rPr>
      </w:pPr>
      <w:r w:rsidRPr="0088206F">
        <w:rPr>
          <w:rFonts w:cs="Times New Roman"/>
        </w:rPr>
        <w:t>uzupełnienie glazury w łazience,</w:t>
      </w:r>
    </w:p>
    <w:p w14:paraId="41588FE9" w14:textId="5371C867" w:rsidR="00BC0E0C" w:rsidRPr="0088206F" w:rsidRDefault="00BC0E0C" w:rsidP="0088206F">
      <w:pPr>
        <w:pStyle w:val="Standard"/>
        <w:numPr>
          <w:ilvl w:val="0"/>
          <w:numId w:val="58"/>
        </w:numPr>
        <w:ind w:left="426" w:hanging="426"/>
        <w:jc w:val="both"/>
        <w:rPr>
          <w:rFonts w:cs="Times New Roman"/>
        </w:rPr>
      </w:pPr>
      <w:r w:rsidRPr="0088206F">
        <w:rPr>
          <w:rFonts w:cs="Times New Roman"/>
        </w:rPr>
        <w:t xml:space="preserve">zakup i montaż drzwi D 90 – 1 </w:t>
      </w:r>
      <w:r w:rsidR="001222B1" w:rsidRPr="001222B1">
        <w:rPr>
          <w:rFonts w:cs="Times New Roman"/>
        </w:rPr>
        <w:t>szt.</w:t>
      </w:r>
      <w:r w:rsidRPr="0075521B">
        <w:rPr>
          <w:rFonts w:cs="Times New Roman"/>
        </w:rPr>
        <w:t xml:space="preserve"> (łazienki),</w:t>
      </w:r>
    </w:p>
    <w:p w14:paraId="16BB90C0" w14:textId="4F21FB39" w:rsidR="00BC0E0C" w:rsidRPr="0088206F" w:rsidRDefault="00BC0E0C" w:rsidP="0088206F">
      <w:pPr>
        <w:pStyle w:val="Standard"/>
        <w:numPr>
          <w:ilvl w:val="0"/>
          <w:numId w:val="58"/>
        </w:numPr>
        <w:ind w:left="426" w:hanging="426"/>
        <w:jc w:val="both"/>
        <w:rPr>
          <w:rFonts w:cs="Times New Roman"/>
        </w:rPr>
      </w:pPr>
      <w:r w:rsidRPr="0088206F">
        <w:rPr>
          <w:rFonts w:cs="Times New Roman"/>
        </w:rPr>
        <w:t xml:space="preserve">zakup i montaż drzwi D 110 – 1 </w:t>
      </w:r>
      <w:r w:rsidR="001222B1" w:rsidRPr="001222B1">
        <w:rPr>
          <w:rFonts w:cs="Times New Roman"/>
        </w:rPr>
        <w:t>szt.</w:t>
      </w:r>
      <w:r w:rsidRPr="0075521B">
        <w:rPr>
          <w:rFonts w:cs="Times New Roman"/>
        </w:rPr>
        <w:t xml:space="preserve"> (śluzy),</w:t>
      </w:r>
    </w:p>
    <w:p w14:paraId="6697E812" w14:textId="15BE612A" w:rsidR="00BC0E0C" w:rsidRPr="0088206F" w:rsidRDefault="00BC0E0C" w:rsidP="0088206F">
      <w:pPr>
        <w:pStyle w:val="Standard"/>
        <w:numPr>
          <w:ilvl w:val="0"/>
          <w:numId w:val="58"/>
        </w:numPr>
        <w:ind w:left="426" w:hanging="426"/>
        <w:jc w:val="both"/>
        <w:rPr>
          <w:rFonts w:cs="Times New Roman"/>
        </w:rPr>
      </w:pPr>
      <w:r w:rsidRPr="0088206F">
        <w:rPr>
          <w:rFonts w:cs="Times New Roman"/>
        </w:rPr>
        <w:t xml:space="preserve">wykonanie sufitu podwieszonego </w:t>
      </w:r>
      <w:r w:rsidR="00EF7C65" w:rsidRPr="0088206F">
        <w:rPr>
          <w:rFonts w:cs="Times New Roman"/>
        </w:rPr>
        <w:t>w pomieszczeniu</w:t>
      </w:r>
      <w:r w:rsidRPr="0088206F">
        <w:rPr>
          <w:rFonts w:cs="Times New Roman"/>
        </w:rPr>
        <w:t xml:space="preserve"> łazienki,</w:t>
      </w:r>
    </w:p>
    <w:p w14:paraId="285DBB36" w14:textId="77777777" w:rsidR="00BC0E0C" w:rsidRPr="0088206F" w:rsidRDefault="00BC0E0C" w:rsidP="0088206F">
      <w:pPr>
        <w:pStyle w:val="Standard"/>
        <w:numPr>
          <w:ilvl w:val="0"/>
          <w:numId w:val="58"/>
        </w:numPr>
        <w:ind w:left="426" w:hanging="426"/>
        <w:jc w:val="both"/>
        <w:rPr>
          <w:rFonts w:cs="Times New Roman"/>
        </w:rPr>
      </w:pPr>
      <w:r w:rsidRPr="0088206F">
        <w:rPr>
          <w:rFonts w:cs="Times New Roman"/>
        </w:rPr>
        <w:t>prace malarskie w śluzie i w pokoju łóżkowym,</w:t>
      </w:r>
    </w:p>
    <w:p w14:paraId="06342E71" w14:textId="1001C1A2" w:rsidR="00BC0E0C" w:rsidRPr="0088206F" w:rsidRDefault="00BC0E0C" w:rsidP="0088206F">
      <w:pPr>
        <w:pStyle w:val="Standard"/>
        <w:numPr>
          <w:ilvl w:val="0"/>
          <w:numId w:val="58"/>
        </w:numPr>
        <w:ind w:left="426" w:hanging="426"/>
        <w:jc w:val="both"/>
        <w:rPr>
          <w:rFonts w:cs="Times New Roman"/>
        </w:rPr>
      </w:pPr>
      <w:r w:rsidRPr="0088206F">
        <w:rPr>
          <w:rFonts w:cs="Times New Roman"/>
        </w:rPr>
        <w:t xml:space="preserve">uzupełnienie wykładziny </w:t>
      </w:r>
      <w:r w:rsidR="00AC3AD0" w:rsidRPr="0088206F">
        <w:rPr>
          <w:rFonts w:cs="Times New Roman"/>
        </w:rPr>
        <w:t>i spawów</w:t>
      </w:r>
      <w:r w:rsidRPr="0088206F">
        <w:rPr>
          <w:rFonts w:cs="Times New Roman"/>
        </w:rPr>
        <w:t>,</w:t>
      </w:r>
    </w:p>
    <w:p w14:paraId="5BDBA953" w14:textId="1BF92040" w:rsidR="00BC0E0C" w:rsidRPr="0088206F" w:rsidRDefault="00BC0E0C" w:rsidP="0088206F">
      <w:pPr>
        <w:pStyle w:val="Standard"/>
        <w:numPr>
          <w:ilvl w:val="0"/>
          <w:numId w:val="58"/>
        </w:numPr>
        <w:ind w:left="426" w:hanging="426"/>
        <w:jc w:val="both"/>
        <w:rPr>
          <w:rFonts w:cs="Times New Roman"/>
        </w:rPr>
      </w:pPr>
      <w:r w:rsidRPr="0088206F">
        <w:rPr>
          <w:rFonts w:cs="Times New Roman"/>
        </w:rPr>
        <w:t>oklejenie drzwi do pokoju chorych paskami PCV,</w:t>
      </w:r>
    </w:p>
    <w:p w14:paraId="14FBBAFC" w14:textId="77777777" w:rsidR="00BC0E0C" w:rsidRPr="0088206F" w:rsidRDefault="00BC0E0C" w:rsidP="00BC0E0C">
      <w:pPr>
        <w:pStyle w:val="Bezodstpw"/>
        <w:rPr>
          <w:rFonts w:ascii="Times New Roman" w:hAnsi="Times New Roman"/>
          <w:sz w:val="24"/>
          <w:szCs w:val="24"/>
        </w:rPr>
      </w:pPr>
    </w:p>
    <w:p w14:paraId="18410342" w14:textId="77777777" w:rsidR="00BC0E0C" w:rsidRPr="0075521B" w:rsidRDefault="00BC0E0C" w:rsidP="00BC0E0C">
      <w:pPr>
        <w:pStyle w:val="Standard"/>
        <w:rPr>
          <w:rFonts w:cs="Times New Roman"/>
        </w:rPr>
      </w:pPr>
      <w:r w:rsidRPr="0088206F">
        <w:rPr>
          <w:rFonts w:cs="Times New Roman"/>
          <w:b/>
          <w:bCs/>
        </w:rPr>
        <w:t>b) instalacje sanitarne</w:t>
      </w:r>
    </w:p>
    <w:p w14:paraId="1126A6D0" w14:textId="77777777" w:rsidR="00BC0E0C" w:rsidRPr="0088206F" w:rsidRDefault="00BC0E0C" w:rsidP="00BC0E0C">
      <w:pPr>
        <w:pStyle w:val="Standard"/>
        <w:rPr>
          <w:rFonts w:cs="Times New Roman"/>
        </w:rPr>
      </w:pPr>
      <w:r w:rsidRPr="0088206F">
        <w:rPr>
          <w:rFonts w:cs="Times New Roman"/>
        </w:rPr>
        <w:t>- wykonanie wentylacji grawitacyjnej na potrzeby śluzy i pokoju</w:t>
      </w:r>
    </w:p>
    <w:p w14:paraId="12DA3702" w14:textId="77777777" w:rsidR="00BC0E0C" w:rsidRPr="0088206F" w:rsidRDefault="00BC0E0C" w:rsidP="00BC0E0C">
      <w:pPr>
        <w:pStyle w:val="Standard"/>
        <w:rPr>
          <w:rFonts w:cs="Times New Roman"/>
          <w:b/>
          <w:bCs/>
        </w:rPr>
      </w:pPr>
    </w:p>
    <w:p w14:paraId="587CF91A" w14:textId="77777777" w:rsidR="00BC0E0C" w:rsidRPr="0075521B" w:rsidRDefault="00BC0E0C" w:rsidP="00BC0E0C">
      <w:pPr>
        <w:pStyle w:val="Standard"/>
        <w:rPr>
          <w:rFonts w:cs="Times New Roman"/>
          <w:b/>
          <w:bCs/>
        </w:rPr>
      </w:pPr>
      <w:r w:rsidRPr="0088206F">
        <w:rPr>
          <w:rFonts w:cs="Times New Roman"/>
          <w:b/>
          <w:bCs/>
        </w:rPr>
        <w:t>c) instalacje elektryczne</w:t>
      </w:r>
    </w:p>
    <w:p w14:paraId="4D6D4F2F" w14:textId="77777777" w:rsidR="00BC0E0C" w:rsidRPr="0088206F" w:rsidRDefault="00BC0E0C" w:rsidP="00BC0E0C">
      <w:pPr>
        <w:pStyle w:val="Standard"/>
        <w:rPr>
          <w:rFonts w:cs="Times New Roman"/>
        </w:rPr>
      </w:pPr>
      <w:r w:rsidRPr="0088206F">
        <w:rPr>
          <w:rFonts w:cs="Times New Roman"/>
        </w:rPr>
        <w:t>- dostosowanie instalacji oświetleniowej do zmiany podziału pomieszczeń</w:t>
      </w:r>
    </w:p>
    <w:p w14:paraId="758397C3" w14:textId="77777777" w:rsidR="00BC0E0C" w:rsidRPr="0088206F" w:rsidRDefault="00BC0E0C" w:rsidP="00BC0E0C">
      <w:pPr>
        <w:pStyle w:val="Standard"/>
        <w:rPr>
          <w:rFonts w:cs="Times New Roman"/>
          <w:b/>
          <w:bCs/>
        </w:rPr>
      </w:pPr>
    </w:p>
    <w:p w14:paraId="5461FDF0" w14:textId="77777777" w:rsidR="00BC0E0C" w:rsidRPr="0088206F" w:rsidRDefault="00BC0E0C" w:rsidP="00BC0E0C">
      <w:pPr>
        <w:pStyle w:val="Standard"/>
        <w:rPr>
          <w:rFonts w:cs="Times New Roman"/>
          <w:b/>
          <w:bCs/>
        </w:rPr>
      </w:pPr>
      <w:r w:rsidRPr="0075521B">
        <w:rPr>
          <w:rFonts w:cs="Times New Roman"/>
          <w:b/>
          <w:bCs/>
        </w:rPr>
        <w:t>d) instalacja audiowizualna</w:t>
      </w:r>
    </w:p>
    <w:p w14:paraId="4E57C1D2" w14:textId="51A9D5DE" w:rsidR="00BC0E0C" w:rsidRPr="0088206F" w:rsidRDefault="00BC0E0C" w:rsidP="00BC0E0C">
      <w:pPr>
        <w:pStyle w:val="Standard"/>
        <w:rPr>
          <w:rFonts w:cs="Times New Roman"/>
        </w:rPr>
      </w:pPr>
      <w:r w:rsidRPr="0075521B">
        <w:rPr>
          <w:rFonts w:cs="Times New Roman"/>
        </w:rPr>
        <w:t xml:space="preserve">- montaż kamery </w:t>
      </w:r>
      <w:r w:rsidR="00AC3AD0" w:rsidRPr="0075521B">
        <w:rPr>
          <w:rFonts w:cs="Times New Roman"/>
        </w:rPr>
        <w:t>z instalacją</w:t>
      </w:r>
      <w:r w:rsidRPr="0075521B">
        <w:rPr>
          <w:rFonts w:cs="Times New Roman"/>
        </w:rPr>
        <w:t xml:space="preserve"> do punktu odbioru</w:t>
      </w:r>
    </w:p>
    <w:p w14:paraId="17B362C5" w14:textId="77777777" w:rsidR="00BC0E0C" w:rsidRPr="0075521B" w:rsidRDefault="00BC0E0C" w:rsidP="00BC0E0C">
      <w:pPr>
        <w:pStyle w:val="Standard"/>
        <w:rPr>
          <w:rFonts w:cs="Times New Roman"/>
        </w:rPr>
      </w:pPr>
    </w:p>
    <w:p w14:paraId="57E0CBFF" w14:textId="77777777" w:rsidR="00BC0E0C" w:rsidRPr="0075521B" w:rsidRDefault="00BC0E0C" w:rsidP="00BC0E0C">
      <w:pPr>
        <w:pStyle w:val="Standard"/>
        <w:rPr>
          <w:rFonts w:cs="Times New Roman"/>
        </w:rPr>
      </w:pPr>
      <w:r w:rsidRPr="0088206F">
        <w:rPr>
          <w:rFonts w:cs="Times New Roman"/>
          <w:b/>
          <w:bCs/>
        </w:rPr>
        <w:t xml:space="preserve">2. Pomieszczenie 5060, 5060a (sala nr 7), Blok B  </w:t>
      </w:r>
    </w:p>
    <w:p w14:paraId="7F837DC9" w14:textId="77777777" w:rsidR="00BC0E0C" w:rsidRPr="0075521B" w:rsidRDefault="00BC0E0C" w:rsidP="00BC0E0C">
      <w:pPr>
        <w:pStyle w:val="Standard"/>
        <w:rPr>
          <w:rFonts w:cs="Times New Roman"/>
        </w:rPr>
      </w:pPr>
      <w:r w:rsidRPr="0088206F">
        <w:rPr>
          <w:rFonts w:cs="Times New Roman"/>
          <w:b/>
          <w:bCs/>
        </w:rPr>
        <w:t>a) roboty budowlane</w:t>
      </w:r>
    </w:p>
    <w:p w14:paraId="26B8871B" w14:textId="41F1D2EC" w:rsidR="00BC0E0C" w:rsidRPr="0088206F" w:rsidRDefault="00BC0E0C" w:rsidP="0088206F">
      <w:pPr>
        <w:pStyle w:val="Standard"/>
        <w:numPr>
          <w:ilvl w:val="0"/>
          <w:numId w:val="58"/>
        </w:numPr>
        <w:ind w:left="426" w:hanging="426"/>
        <w:jc w:val="both"/>
        <w:rPr>
          <w:rFonts w:cs="Times New Roman"/>
        </w:rPr>
      </w:pPr>
      <w:r w:rsidRPr="0088206F">
        <w:rPr>
          <w:rFonts w:cs="Times New Roman"/>
        </w:rPr>
        <w:t>demontaż drzwi D10w do łazienki,</w:t>
      </w:r>
    </w:p>
    <w:p w14:paraId="729E234E" w14:textId="77777777" w:rsidR="00BC0E0C" w:rsidRPr="0088206F" w:rsidRDefault="00BC0E0C" w:rsidP="0088206F">
      <w:pPr>
        <w:pStyle w:val="Standard"/>
        <w:numPr>
          <w:ilvl w:val="0"/>
          <w:numId w:val="58"/>
        </w:numPr>
        <w:ind w:left="426" w:hanging="426"/>
        <w:jc w:val="both"/>
        <w:rPr>
          <w:rFonts w:cs="Times New Roman"/>
        </w:rPr>
      </w:pPr>
      <w:r w:rsidRPr="0075521B">
        <w:rPr>
          <w:rFonts w:cs="Times New Roman"/>
        </w:rPr>
        <w:t>zabudowanie płytami GK na konstrukcji wraz wygłuszeniem otworu po demontażu drzwi w łazience,</w:t>
      </w:r>
    </w:p>
    <w:p w14:paraId="0DE9DF8E" w14:textId="77777777" w:rsidR="00BC0E0C" w:rsidRPr="0088206F" w:rsidRDefault="00BC0E0C" w:rsidP="0088206F">
      <w:pPr>
        <w:pStyle w:val="Standard"/>
        <w:numPr>
          <w:ilvl w:val="0"/>
          <w:numId w:val="58"/>
        </w:numPr>
        <w:ind w:left="426" w:hanging="426"/>
        <w:jc w:val="both"/>
        <w:rPr>
          <w:rFonts w:cs="Times New Roman"/>
        </w:rPr>
      </w:pPr>
      <w:r w:rsidRPr="0088206F">
        <w:rPr>
          <w:rFonts w:cs="Times New Roman"/>
        </w:rPr>
        <w:t>wykonanie nowego otworu drzwiowego do łazienki,</w:t>
      </w:r>
    </w:p>
    <w:p w14:paraId="4C66CECA" w14:textId="77777777" w:rsidR="00BC0E0C" w:rsidRPr="0088206F" w:rsidRDefault="00BC0E0C" w:rsidP="0088206F">
      <w:pPr>
        <w:pStyle w:val="Standard"/>
        <w:numPr>
          <w:ilvl w:val="0"/>
          <w:numId w:val="58"/>
        </w:numPr>
        <w:ind w:left="426" w:hanging="426"/>
        <w:jc w:val="both"/>
        <w:rPr>
          <w:rFonts w:cs="Times New Roman"/>
        </w:rPr>
      </w:pPr>
      <w:r w:rsidRPr="0088206F">
        <w:rPr>
          <w:rFonts w:cs="Times New Roman"/>
        </w:rPr>
        <w:t>wykonanie ścianki śluzy z płyt GK na konstrukcji wraz z wygłuszeniem,</w:t>
      </w:r>
    </w:p>
    <w:p w14:paraId="50497E94" w14:textId="77777777" w:rsidR="00BC0E0C" w:rsidRPr="0088206F" w:rsidRDefault="00BC0E0C" w:rsidP="0088206F">
      <w:pPr>
        <w:pStyle w:val="Standard"/>
        <w:numPr>
          <w:ilvl w:val="0"/>
          <w:numId w:val="58"/>
        </w:numPr>
        <w:ind w:left="426" w:hanging="426"/>
        <w:jc w:val="both"/>
        <w:rPr>
          <w:rFonts w:cs="Times New Roman"/>
        </w:rPr>
      </w:pPr>
      <w:r w:rsidRPr="0088206F">
        <w:rPr>
          <w:rFonts w:cs="Times New Roman"/>
        </w:rPr>
        <w:t>uzupełnienie glazury w łazience,</w:t>
      </w:r>
    </w:p>
    <w:p w14:paraId="108C5102" w14:textId="77777777" w:rsidR="00BC0E0C" w:rsidRPr="0088206F" w:rsidRDefault="00BC0E0C" w:rsidP="0088206F">
      <w:pPr>
        <w:pStyle w:val="Standard"/>
        <w:numPr>
          <w:ilvl w:val="0"/>
          <w:numId w:val="58"/>
        </w:numPr>
        <w:ind w:left="426" w:hanging="426"/>
        <w:jc w:val="both"/>
        <w:rPr>
          <w:rFonts w:cs="Times New Roman"/>
        </w:rPr>
      </w:pPr>
      <w:r w:rsidRPr="0088206F">
        <w:rPr>
          <w:rFonts w:cs="Times New Roman"/>
        </w:rPr>
        <w:t xml:space="preserve">zakup i montaż drzwi D 90 – 1 </w:t>
      </w:r>
      <w:proofErr w:type="spellStart"/>
      <w:r w:rsidRPr="0088206F">
        <w:rPr>
          <w:rFonts w:cs="Times New Roman"/>
        </w:rPr>
        <w:t>szt</w:t>
      </w:r>
      <w:proofErr w:type="spellEnd"/>
      <w:r w:rsidRPr="0088206F">
        <w:rPr>
          <w:rFonts w:cs="Times New Roman"/>
        </w:rPr>
        <w:t xml:space="preserve"> (łazienki),</w:t>
      </w:r>
    </w:p>
    <w:p w14:paraId="39FF9FB9" w14:textId="65AF9172" w:rsidR="00BC0E0C" w:rsidRPr="0088206F" w:rsidRDefault="00BC0E0C" w:rsidP="0088206F">
      <w:pPr>
        <w:pStyle w:val="Standard"/>
        <w:numPr>
          <w:ilvl w:val="0"/>
          <w:numId w:val="58"/>
        </w:numPr>
        <w:ind w:left="426" w:hanging="426"/>
        <w:jc w:val="both"/>
        <w:rPr>
          <w:rFonts w:cs="Times New Roman"/>
        </w:rPr>
      </w:pPr>
      <w:r w:rsidRPr="0088206F">
        <w:rPr>
          <w:rFonts w:cs="Times New Roman"/>
        </w:rPr>
        <w:lastRenderedPageBreak/>
        <w:t xml:space="preserve">zakup i montaż drzwi D 110 – 1 </w:t>
      </w:r>
      <w:r w:rsidR="001222B1" w:rsidRPr="001222B1">
        <w:rPr>
          <w:rFonts w:cs="Times New Roman"/>
        </w:rPr>
        <w:t>szt.</w:t>
      </w:r>
      <w:r w:rsidRPr="0075521B">
        <w:rPr>
          <w:rFonts w:cs="Times New Roman"/>
        </w:rPr>
        <w:t xml:space="preserve"> (śluzy),</w:t>
      </w:r>
    </w:p>
    <w:p w14:paraId="47147CE0" w14:textId="13B75269" w:rsidR="00BC0E0C" w:rsidRPr="0088206F" w:rsidRDefault="00BC0E0C" w:rsidP="0088206F">
      <w:pPr>
        <w:pStyle w:val="Standard"/>
        <w:numPr>
          <w:ilvl w:val="0"/>
          <w:numId w:val="58"/>
        </w:numPr>
        <w:ind w:left="426" w:hanging="426"/>
        <w:jc w:val="both"/>
        <w:rPr>
          <w:rFonts w:cs="Times New Roman"/>
        </w:rPr>
      </w:pPr>
      <w:r w:rsidRPr="0088206F">
        <w:rPr>
          <w:rFonts w:cs="Times New Roman"/>
        </w:rPr>
        <w:t>wykonanie sufitu podwieszonego w pomieszczeniu łazienki,</w:t>
      </w:r>
    </w:p>
    <w:p w14:paraId="1F2289F2" w14:textId="77777777" w:rsidR="00BC0E0C" w:rsidRPr="0088206F" w:rsidRDefault="00BC0E0C" w:rsidP="0088206F">
      <w:pPr>
        <w:pStyle w:val="Standard"/>
        <w:numPr>
          <w:ilvl w:val="0"/>
          <w:numId w:val="58"/>
        </w:numPr>
        <w:ind w:left="426" w:hanging="426"/>
        <w:jc w:val="both"/>
        <w:rPr>
          <w:rFonts w:cs="Times New Roman"/>
        </w:rPr>
      </w:pPr>
      <w:r w:rsidRPr="0088206F">
        <w:rPr>
          <w:rFonts w:cs="Times New Roman"/>
        </w:rPr>
        <w:t>prace malarskie w śluzie i w pokoju łóżkowym,</w:t>
      </w:r>
    </w:p>
    <w:p w14:paraId="0BA64EE5" w14:textId="2E273207" w:rsidR="00BC0E0C" w:rsidRPr="0088206F" w:rsidRDefault="00BC0E0C" w:rsidP="0088206F">
      <w:pPr>
        <w:pStyle w:val="Standard"/>
        <w:numPr>
          <w:ilvl w:val="0"/>
          <w:numId w:val="58"/>
        </w:numPr>
        <w:ind w:left="426" w:hanging="426"/>
        <w:jc w:val="both"/>
        <w:rPr>
          <w:rFonts w:cs="Times New Roman"/>
        </w:rPr>
      </w:pPr>
      <w:r w:rsidRPr="0088206F">
        <w:rPr>
          <w:rFonts w:cs="Times New Roman"/>
        </w:rPr>
        <w:t>uzupełnienie wykładziny i spawów,</w:t>
      </w:r>
    </w:p>
    <w:p w14:paraId="36CB241B" w14:textId="47AE7AB5" w:rsidR="00BC0E0C" w:rsidRPr="0088206F" w:rsidRDefault="00BC0E0C" w:rsidP="0088206F">
      <w:pPr>
        <w:pStyle w:val="Standard"/>
        <w:numPr>
          <w:ilvl w:val="0"/>
          <w:numId w:val="58"/>
        </w:numPr>
        <w:ind w:left="426" w:hanging="426"/>
        <w:jc w:val="both"/>
        <w:rPr>
          <w:rFonts w:cs="Times New Roman"/>
        </w:rPr>
      </w:pPr>
      <w:r w:rsidRPr="0088206F">
        <w:rPr>
          <w:rFonts w:cs="Times New Roman"/>
        </w:rPr>
        <w:t>oklejenie drzwi do pokoju chorych paskami PCV,</w:t>
      </w:r>
    </w:p>
    <w:p w14:paraId="2A34E532" w14:textId="77777777" w:rsidR="00BC0E0C" w:rsidRPr="0088206F" w:rsidRDefault="00BC0E0C" w:rsidP="00BC0E0C">
      <w:pPr>
        <w:pStyle w:val="Bezodstpw"/>
        <w:rPr>
          <w:rFonts w:ascii="Times New Roman" w:hAnsi="Times New Roman"/>
          <w:sz w:val="24"/>
          <w:szCs w:val="24"/>
        </w:rPr>
      </w:pPr>
    </w:p>
    <w:p w14:paraId="4A496A48" w14:textId="77777777" w:rsidR="00BC0E0C" w:rsidRPr="0075521B" w:rsidRDefault="00BC0E0C" w:rsidP="00BC0E0C">
      <w:pPr>
        <w:pStyle w:val="Standard"/>
        <w:rPr>
          <w:rFonts w:cs="Times New Roman"/>
        </w:rPr>
      </w:pPr>
      <w:r w:rsidRPr="0088206F">
        <w:rPr>
          <w:rFonts w:cs="Times New Roman"/>
          <w:b/>
          <w:bCs/>
        </w:rPr>
        <w:t>b) instalacje sanitarne</w:t>
      </w:r>
    </w:p>
    <w:p w14:paraId="7D7F320E" w14:textId="36DF7404" w:rsidR="00BC0E0C" w:rsidRPr="0088206F" w:rsidRDefault="00BC0E0C" w:rsidP="00EF7C65">
      <w:pPr>
        <w:pStyle w:val="Standard"/>
        <w:numPr>
          <w:ilvl w:val="0"/>
          <w:numId w:val="58"/>
        </w:numPr>
        <w:ind w:left="426" w:hanging="426"/>
        <w:rPr>
          <w:rFonts w:cs="Times New Roman"/>
        </w:rPr>
      </w:pPr>
      <w:r w:rsidRPr="0088206F">
        <w:rPr>
          <w:rFonts w:cs="Times New Roman"/>
        </w:rPr>
        <w:t>wykonanie wentylacji grawitacyjnej na potrzeby śluzy i pokoju</w:t>
      </w:r>
    </w:p>
    <w:p w14:paraId="13B0447D" w14:textId="77777777" w:rsidR="00BC0E0C" w:rsidRPr="0088206F" w:rsidRDefault="00BC0E0C" w:rsidP="00BC0E0C">
      <w:pPr>
        <w:pStyle w:val="Standard"/>
        <w:rPr>
          <w:rFonts w:cs="Times New Roman"/>
        </w:rPr>
      </w:pPr>
    </w:p>
    <w:p w14:paraId="6C403D8F" w14:textId="77777777" w:rsidR="00BC0E0C" w:rsidRPr="0075521B" w:rsidRDefault="00BC0E0C" w:rsidP="00BC0E0C">
      <w:pPr>
        <w:pStyle w:val="Standard"/>
        <w:rPr>
          <w:rFonts w:cs="Times New Roman"/>
          <w:b/>
          <w:bCs/>
        </w:rPr>
      </w:pPr>
      <w:r w:rsidRPr="0088206F">
        <w:rPr>
          <w:rFonts w:cs="Times New Roman"/>
          <w:b/>
          <w:bCs/>
        </w:rPr>
        <w:t>c) instalacje elektryczne</w:t>
      </w:r>
    </w:p>
    <w:p w14:paraId="77868218" w14:textId="56B0C2DB" w:rsidR="00BC0E0C" w:rsidRPr="0088206F" w:rsidRDefault="00BC0E0C" w:rsidP="00EF7C65">
      <w:pPr>
        <w:pStyle w:val="Standard"/>
        <w:numPr>
          <w:ilvl w:val="0"/>
          <w:numId w:val="58"/>
        </w:numPr>
        <w:ind w:left="426" w:hanging="426"/>
        <w:rPr>
          <w:rFonts w:cs="Times New Roman"/>
        </w:rPr>
      </w:pPr>
      <w:r w:rsidRPr="0088206F">
        <w:rPr>
          <w:rFonts w:cs="Times New Roman"/>
        </w:rPr>
        <w:t>dostosowanie instalacji oświetleniowej do zmiany podziału pomieszczeń</w:t>
      </w:r>
    </w:p>
    <w:p w14:paraId="7E39C954" w14:textId="77777777" w:rsidR="00BC0E0C" w:rsidRPr="0088206F" w:rsidRDefault="00BC0E0C" w:rsidP="00BC0E0C">
      <w:pPr>
        <w:pStyle w:val="Standard"/>
        <w:rPr>
          <w:rFonts w:cs="Times New Roman"/>
        </w:rPr>
      </w:pPr>
    </w:p>
    <w:p w14:paraId="09ED8A0A" w14:textId="77777777" w:rsidR="00BC0E0C" w:rsidRPr="0088206F" w:rsidRDefault="00BC0E0C" w:rsidP="00BC0E0C">
      <w:pPr>
        <w:pStyle w:val="Standard"/>
        <w:rPr>
          <w:rFonts w:cs="Times New Roman"/>
          <w:b/>
          <w:bCs/>
        </w:rPr>
      </w:pPr>
      <w:r w:rsidRPr="0088206F">
        <w:rPr>
          <w:rFonts w:cs="Times New Roman"/>
          <w:b/>
          <w:bCs/>
        </w:rPr>
        <w:t>d) instalacja audiowizualna</w:t>
      </w:r>
    </w:p>
    <w:p w14:paraId="78D5521C" w14:textId="0B8E3DB5" w:rsidR="00BC0E0C" w:rsidRPr="0088206F" w:rsidRDefault="00BC0E0C" w:rsidP="00EF7C65">
      <w:pPr>
        <w:pStyle w:val="Standard"/>
        <w:numPr>
          <w:ilvl w:val="0"/>
          <w:numId w:val="58"/>
        </w:numPr>
        <w:ind w:left="426" w:hanging="426"/>
        <w:rPr>
          <w:rFonts w:cs="Times New Roman"/>
        </w:rPr>
      </w:pPr>
      <w:r w:rsidRPr="0075521B">
        <w:rPr>
          <w:rFonts w:cs="Times New Roman"/>
        </w:rPr>
        <w:t>montaż kamery z instalacją do punktu odbioru</w:t>
      </w:r>
    </w:p>
    <w:p w14:paraId="2ABBEA05" w14:textId="77777777" w:rsidR="00BC0E0C" w:rsidRPr="0088206F" w:rsidRDefault="00BC0E0C" w:rsidP="00BC0E0C">
      <w:pPr>
        <w:pStyle w:val="Standard"/>
        <w:rPr>
          <w:rFonts w:cs="Times New Roman"/>
          <w:b/>
          <w:bCs/>
        </w:rPr>
      </w:pPr>
    </w:p>
    <w:p w14:paraId="060D8063" w14:textId="7B598D3F" w:rsidR="00BC0E0C" w:rsidRPr="0088206F" w:rsidRDefault="00BC0E0C" w:rsidP="00BC0E0C">
      <w:pPr>
        <w:pStyle w:val="Standard"/>
        <w:rPr>
          <w:rFonts w:cs="Times New Roman"/>
        </w:rPr>
      </w:pPr>
      <w:r w:rsidRPr="0075521B">
        <w:rPr>
          <w:rFonts w:cs="Times New Roman"/>
          <w:b/>
          <w:bCs/>
        </w:rPr>
        <w:t xml:space="preserve">2. Pomieszczenie 5015 (sala nr 2) </w:t>
      </w:r>
      <w:r w:rsidRPr="0088206F">
        <w:rPr>
          <w:rFonts w:cs="Times New Roman"/>
        </w:rPr>
        <w:t>Blok</w:t>
      </w:r>
      <w:r w:rsidRPr="0088206F">
        <w:rPr>
          <w:rFonts w:cs="Times New Roman"/>
          <w:b/>
          <w:bCs/>
        </w:rPr>
        <w:t xml:space="preserve"> C</w:t>
      </w:r>
      <w:r w:rsidRPr="0075521B">
        <w:rPr>
          <w:rFonts w:cs="Times New Roman"/>
        </w:rPr>
        <w:t xml:space="preserve">  </w:t>
      </w:r>
    </w:p>
    <w:p w14:paraId="4F02FCC7" w14:textId="77777777" w:rsidR="00BC0E0C" w:rsidRPr="0088206F" w:rsidRDefault="00BC0E0C" w:rsidP="00BC0E0C">
      <w:pPr>
        <w:pStyle w:val="Standard"/>
        <w:rPr>
          <w:rFonts w:cs="Times New Roman"/>
        </w:rPr>
      </w:pPr>
    </w:p>
    <w:p w14:paraId="40A83B94" w14:textId="77777777" w:rsidR="00BC0E0C" w:rsidRPr="0088206F" w:rsidRDefault="00BC0E0C" w:rsidP="00BC0E0C">
      <w:pPr>
        <w:pStyle w:val="Standard"/>
        <w:rPr>
          <w:rFonts w:cs="Times New Roman"/>
        </w:rPr>
      </w:pPr>
      <w:r w:rsidRPr="0088206F">
        <w:rPr>
          <w:rFonts w:cs="Times New Roman"/>
          <w:b/>
          <w:bCs/>
        </w:rPr>
        <w:t>a) roboty budowlane</w:t>
      </w:r>
    </w:p>
    <w:p w14:paraId="4D7FE577" w14:textId="77777777" w:rsidR="00BC0E0C" w:rsidRPr="0088206F" w:rsidRDefault="00BC0E0C" w:rsidP="0088206F">
      <w:pPr>
        <w:pStyle w:val="Standard"/>
        <w:numPr>
          <w:ilvl w:val="0"/>
          <w:numId w:val="58"/>
        </w:numPr>
        <w:ind w:left="426" w:hanging="426"/>
        <w:jc w:val="both"/>
        <w:rPr>
          <w:rFonts w:cs="Times New Roman"/>
        </w:rPr>
      </w:pPr>
      <w:r w:rsidRPr="0088206F">
        <w:rPr>
          <w:rFonts w:cs="Times New Roman"/>
        </w:rPr>
        <w:t>wykonanie ścianek GK na konstrukcji pom. łazienki oraz śluzy,</w:t>
      </w:r>
    </w:p>
    <w:p w14:paraId="77DD932A" w14:textId="77777777" w:rsidR="00BC0E0C" w:rsidRPr="0088206F" w:rsidRDefault="00BC0E0C" w:rsidP="0088206F">
      <w:pPr>
        <w:pStyle w:val="Standard"/>
        <w:numPr>
          <w:ilvl w:val="0"/>
          <w:numId w:val="58"/>
        </w:numPr>
        <w:ind w:left="426" w:hanging="426"/>
        <w:jc w:val="both"/>
        <w:rPr>
          <w:rFonts w:cs="Times New Roman"/>
        </w:rPr>
      </w:pPr>
      <w:r w:rsidRPr="0088206F">
        <w:rPr>
          <w:rFonts w:cs="Times New Roman"/>
        </w:rPr>
        <w:t xml:space="preserve">zakup i montaż drzwi D 90 – 1 </w:t>
      </w:r>
      <w:proofErr w:type="spellStart"/>
      <w:r w:rsidRPr="0088206F">
        <w:rPr>
          <w:rFonts w:cs="Times New Roman"/>
        </w:rPr>
        <w:t>szt</w:t>
      </w:r>
      <w:proofErr w:type="spellEnd"/>
      <w:r w:rsidRPr="0088206F">
        <w:rPr>
          <w:rFonts w:cs="Times New Roman"/>
        </w:rPr>
        <w:t xml:space="preserve"> (łazienki),</w:t>
      </w:r>
    </w:p>
    <w:p w14:paraId="2A7AC06C" w14:textId="77777777" w:rsidR="00BC0E0C" w:rsidRPr="0088206F" w:rsidRDefault="00BC0E0C" w:rsidP="0088206F">
      <w:pPr>
        <w:pStyle w:val="Standard"/>
        <w:numPr>
          <w:ilvl w:val="0"/>
          <w:numId w:val="58"/>
        </w:numPr>
        <w:ind w:left="426" w:hanging="426"/>
        <w:jc w:val="both"/>
        <w:rPr>
          <w:rFonts w:cs="Times New Roman"/>
        </w:rPr>
      </w:pPr>
      <w:r w:rsidRPr="0088206F">
        <w:rPr>
          <w:rFonts w:cs="Times New Roman"/>
        </w:rPr>
        <w:t xml:space="preserve">zakup i montaż drzwi D 110 – 1 </w:t>
      </w:r>
      <w:proofErr w:type="spellStart"/>
      <w:r w:rsidRPr="0088206F">
        <w:rPr>
          <w:rFonts w:cs="Times New Roman"/>
        </w:rPr>
        <w:t>szt</w:t>
      </w:r>
      <w:proofErr w:type="spellEnd"/>
      <w:r w:rsidRPr="0088206F">
        <w:rPr>
          <w:rFonts w:cs="Times New Roman"/>
        </w:rPr>
        <w:t xml:space="preserve"> (śluzy),</w:t>
      </w:r>
    </w:p>
    <w:p w14:paraId="068B4B71" w14:textId="77777777" w:rsidR="00BC0E0C" w:rsidRPr="0088206F" w:rsidRDefault="00BC0E0C" w:rsidP="0088206F">
      <w:pPr>
        <w:pStyle w:val="Standard"/>
        <w:numPr>
          <w:ilvl w:val="0"/>
          <w:numId w:val="58"/>
        </w:numPr>
        <w:ind w:left="426" w:hanging="426"/>
        <w:jc w:val="both"/>
        <w:rPr>
          <w:rFonts w:cs="Times New Roman"/>
        </w:rPr>
      </w:pPr>
      <w:r w:rsidRPr="0088206F">
        <w:rPr>
          <w:rFonts w:cs="Times New Roman"/>
        </w:rPr>
        <w:t>oklejenie drzwi do pokoju chorych paskami PCV,</w:t>
      </w:r>
    </w:p>
    <w:p w14:paraId="011E2736" w14:textId="615A4E6F" w:rsidR="00BC0E0C" w:rsidRPr="0088206F" w:rsidRDefault="00BC0E0C" w:rsidP="0088206F">
      <w:pPr>
        <w:pStyle w:val="Standard"/>
        <w:numPr>
          <w:ilvl w:val="0"/>
          <w:numId w:val="58"/>
        </w:numPr>
        <w:ind w:left="426" w:hanging="426"/>
        <w:jc w:val="both"/>
        <w:rPr>
          <w:rFonts w:cs="Times New Roman"/>
        </w:rPr>
      </w:pPr>
      <w:r w:rsidRPr="0088206F">
        <w:rPr>
          <w:rFonts w:cs="Times New Roman"/>
        </w:rPr>
        <w:t xml:space="preserve">wykonanie okładzin ścian i posadzek </w:t>
      </w:r>
      <w:r w:rsidR="00777D25" w:rsidRPr="0088206F">
        <w:rPr>
          <w:rFonts w:cs="Times New Roman"/>
        </w:rPr>
        <w:t>w łazience</w:t>
      </w:r>
      <w:r w:rsidRPr="0088206F">
        <w:rPr>
          <w:rFonts w:cs="Times New Roman"/>
        </w:rPr>
        <w:t>,</w:t>
      </w:r>
    </w:p>
    <w:p w14:paraId="7C941891" w14:textId="77777777" w:rsidR="00BC0E0C" w:rsidRPr="0088206F" w:rsidRDefault="00BC0E0C" w:rsidP="0088206F">
      <w:pPr>
        <w:pStyle w:val="Standard"/>
        <w:numPr>
          <w:ilvl w:val="0"/>
          <w:numId w:val="58"/>
        </w:numPr>
        <w:ind w:left="426" w:hanging="426"/>
        <w:jc w:val="both"/>
        <w:rPr>
          <w:rFonts w:cs="Times New Roman"/>
          <w:b/>
          <w:bCs/>
        </w:rPr>
      </w:pPr>
      <w:r w:rsidRPr="0088206F">
        <w:rPr>
          <w:rFonts w:cs="Times New Roman"/>
        </w:rPr>
        <w:t>prace malarskie w śluzie i w pokoju łóżkowym,</w:t>
      </w:r>
    </w:p>
    <w:p w14:paraId="2321DD4D" w14:textId="77777777" w:rsidR="00BC0E0C" w:rsidRPr="0088206F" w:rsidRDefault="00BC0E0C" w:rsidP="0088206F">
      <w:pPr>
        <w:pStyle w:val="Standard"/>
        <w:numPr>
          <w:ilvl w:val="0"/>
          <w:numId w:val="58"/>
        </w:numPr>
        <w:ind w:left="426" w:hanging="426"/>
        <w:jc w:val="both"/>
        <w:rPr>
          <w:rFonts w:cs="Times New Roman"/>
        </w:rPr>
      </w:pPr>
      <w:r w:rsidRPr="0075521B">
        <w:rPr>
          <w:rFonts w:cs="Times New Roman"/>
        </w:rPr>
        <w:t>demontaż wykładziny i ułożenie nowej w pokoju łóżkowym,</w:t>
      </w:r>
    </w:p>
    <w:p w14:paraId="1CE62D25" w14:textId="2C6683BE" w:rsidR="00BC0E0C" w:rsidRPr="0088206F" w:rsidRDefault="00777D25" w:rsidP="0088206F">
      <w:pPr>
        <w:pStyle w:val="Standard"/>
        <w:numPr>
          <w:ilvl w:val="0"/>
          <w:numId w:val="58"/>
        </w:numPr>
        <w:ind w:left="426" w:hanging="426"/>
        <w:jc w:val="both"/>
        <w:rPr>
          <w:rFonts w:cs="Times New Roman"/>
        </w:rPr>
      </w:pPr>
      <w:r w:rsidRPr="0075521B">
        <w:rPr>
          <w:rFonts w:cs="Times New Roman"/>
        </w:rPr>
        <w:t>demontaż drzwi</w:t>
      </w:r>
      <w:r w:rsidR="00BC0E0C" w:rsidRPr="0088206F">
        <w:rPr>
          <w:rFonts w:cs="Times New Roman"/>
        </w:rPr>
        <w:t xml:space="preserve"> D10w do łazienki,</w:t>
      </w:r>
    </w:p>
    <w:p w14:paraId="50867596" w14:textId="77777777" w:rsidR="00BC0E0C" w:rsidRPr="0088206F" w:rsidRDefault="00BC0E0C" w:rsidP="0088206F">
      <w:pPr>
        <w:pStyle w:val="Standard"/>
        <w:numPr>
          <w:ilvl w:val="0"/>
          <w:numId w:val="58"/>
        </w:numPr>
        <w:ind w:left="426" w:hanging="426"/>
        <w:jc w:val="both"/>
        <w:rPr>
          <w:rFonts w:cs="Times New Roman"/>
        </w:rPr>
      </w:pPr>
      <w:r w:rsidRPr="0075521B">
        <w:rPr>
          <w:rFonts w:cs="Times New Roman"/>
        </w:rPr>
        <w:t>zabudowanie płytami GK na konstrukcji wraz z wygłuszeniem otworu po demontażu,</w:t>
      </w:r>
    </w:p>
    <w:p w14:paraId="0FB73AF5" w14:textId="77777777" w:rsidR="00BC0E0C" w:rsidRPr="0088206F" w:rsidRDefault="00BC0E0C" w:rsidP="0088206F">
      <w:pPr>
        <w:pStyle w:val="Standard"/>
        <w:numPr>
          <w:ilvl w:val="0"/>
          <w:numId w:val="58"/>
        </w:numPr>
        <w:ind w:left="426" w:hanging="426"/>
        <w:jc w:val="both"/>
        <w:rPr>
          <w:rFonts w:cs="Times New Roman"/>
        </w:rPr>
      </w:pPr>
      <w:r w:rsidRPr="0088206F">
        <w:rPr>
          <w:rFonts w:cs="Times New Roman"/>
        </w:rPr>
        <w:t>drzwi w łazience,</w:t>
      </w:r>
    </w:p>
    <w:p w14:paraId="28716D52" w14:textId="7B9F3098" w:rsidR="00777D25" w:rsidRPr="0088206F" w:rsidRDefault="00BC0E0C" w:rsidP="0088206F">
      <w:pPr>
        <w:pStyle w:val="Standard"/>
        <w:numPr>
          <w:ilvl w:val="0"/>
          <w:numId w:val="58"/>
        </w:numPr>
        <w:ind w:left="426" w:hanging="426"/>
        <w:jc w:val="both"/>
        <w:rPr>
          <w:rFonts w:cs="Times New Roman"/>
        </w:rPr>
      </w:pPr>
      <w:r w:rsidRPr="0088206F">
        <w:rPr>
          <w:rFonts w:cs="Times New Roman"/>
        </w:rPr>
        <w:t xml:space="preserve">wykonanie nowego otworu drzwiowego </w:t>
      </w:r>
      <w:r w:rsidR="00777D25" w:rsidRPr="0088206F">
        <w:rPr>
          <w:rFonts w:cs="Times New Roman"/>
        </w:rPr>
        <w:t>do łazienki</w:t>
      </w:r>
      <w:r w:rsidRPr="0088206F">
        <w:rPr>
          <w:rFonts w:cs="Times New Roman"/>
        </w:rPr>
        <w:t>, wykonanie ścianki śluzy z płyt GK na</w:t>
      </w:r>
      <w:r w:rsidR="00777D25" w:rsidRPr="0088206F">
        <w:rPr>
          <w:rFonts w:cs="Times New Roman"/>
        </w:rPr>
        <w:t xml:space="preserve"> k</w:t>
      </w:r>
      <w:r w:rsidRPr="0088206F">
        <w:rPr>
          <w:rFonts w:cs="Times New Roman"/>
        </w:rPr>
        <w:t>onstrukcji wraz z wygłuszeniem</w:t>
      </w:r>
      <w:r w:rsidR="00777D25" w:rsidRPr="0088206F">
        <w:rPr>
          <w:rFonts w:cs="Times New Roman"/>
        </w:rPr>
        <w:t>,</w:t>
      </w:r>
    </w:p>
    <w:p w14:paraId="0A1D5939" w14:textId="77777777" w:rsidR="00777D25" w:rsidRPr="0088206F" w:rsidRDefault="00BC0E0C" w:rsidP="0088206F">
      <w:pPr>
        <w:pStyle w:val="Standard"/>
        <w:numPr>
          <w:ilvl w:val="0"/>
          <w:numId w:val="58"/>
        </w:numPr>
        <w:ind w:left="426" w:hanging="426"/>
        <w:jc w:val="both"/>
        <w:rPr>
          <w:rFonts w:cs="Times New Roman"/>
        </w:rPr>
      </w:pPr>
      <w:r w:rsidRPr="0088206F">
        <w:rPr>
          <w:rFonts w:cs="Times New Roman"/>
        </w:rPr>
        <w:t xml:space="preserve">uzupełnienie glazury w </w:t>
      </w:r>
      <w:r w:rsidR="00777D25" w:rsidRPr="0088206F">
        <w:rPr>
          <w:rFonts w:cs="Times New Roman"/>
        </w:rPr>
        <w:t>łazience,</w:t>
      </w:r>
    </w:p>
    <w:p w14:paraId="44255ABE" w14:textId="77777777" w:rsidR="00777D25" w:rsidRPr="0088206F" w:rsidRDefault="00BC0E0C" w:rsidP="0088206F">
      <w:pPr>
        <w:pStyle w:val="Standard"/>
        <w:numPr>
          <w:ilvl w:val="0"/>
          <w:numId w:val="58"/>
        </w:numPr>
        <w:ind w:left="426" w:hanging="426"/>
        <w:jc w:val="both"/>
        <w:rPr>
          <w:rFonts w:cs="Times New Roman"/>
        </w:rPr>
      </w:pPr>
      <w:r w:rsidRPr="0088206F">
        <w:rPr>
          <w:rFonts w:cs="Times New Roman"/>
        </w:rPr>
        <w:t xml:space="preserve">zakup i montaż drzwi D 90 – 1 </w:t>
      </w:r>
      <w:proofErr w:type="spellStart"/>
      <w:r w:rsidRPr="0088206F">
        <w:rPr>
          <w:rFonts w:cs="Times New Roman"/>
        </w:rPr>
        <w:t>szt</w:t>
      </w:r>
      <w:proofErr w:type="spellEnd"/>
      <w:r w:rsidRPr="0088206F">
        <w:rPr>
          <w:rFonts w:cs="Times New Roman"/>
        </w:rPr>
        <w:t xml:space="preserve"> (łazienki),</w:t>
      </w:r>
    </w:p>
    <w:p w14:paraId="677CD945" w14:textId="77777777" w:rsidR="00777D25" w:rsidRPr="0088206F" w:rsidRDefault="00BC0E0C" w:rsidP="0088206F">
      <w:pPr>
        <w:pStyle w:val="Standard"/>
        <w:numPr>
          <w:ilvl w:val="0"/>
          <w:numId w:val="58"/>
        </w:numPr>
        <w:ind w:left="426" w:hanging="426"/>
        <w:jc w:val="both"/>
        <w:rPr>
          <w:rFonts w:cs="Times New Roman"/>
        </w:rPr>
      </w:pPr>
      <w:r w:rsidRPr="0088206F">
        <w:rPr>
          <w:rFonts w:cs="Times New Roman"/>
        </w:rPr>
        <w:t xml:space="preserve">zakup i montaż drzwi D 110 – 1 </w:t>
      </w:r>
      <w:proofErr w:type="spellStart"/>
      <w:r w:rsidRPr="0088206F">
        <w:rPr>
          <w:rFonts w:cs="Times New Roman"/>
        </w:rPr>
        <w:t>szt</w:t>
      </w:r>
      <w:proofErr w:type="spellEnd"/>
      <w:r w:rsidRPr="0088206F">
        <w:rPr>
          <w:rFonts w:cs="Times New Roman"/>
        </w:rPr>
        <w:t xml:space="preserve"> (śluzy),</w:t>
      </w:r>
    </w:p>
    <w:p w14:paraId="3CF1D664" w14:textId="77777777" w:rsidR="00777D25" w:rsidRPr="0088206F" w:rsidRDefault="00BC0E0C" w:rsidP="0088206F">
      <w:pPr>
        <w:pStyle w:val="Standard"/>
        <w:numPr>
          <w:ilvl w:val="0"/>
          <w:numId w:val="58"/>
        </w:numPr>
        <w:ind w:left="426" w:hanging="426"/>
        <w:jc w:val="both"/>
        <w:rPr>
          <w:rFonts w:cs="Times New Roman"/>
        </w:rPr>
      </w:pPr>
      <w:r w:rsidRPr="0088206F">
        <w:rPr>
          <w:rFonts w:cs="Times New Roman"/>
        </w:rPr>
        <w:t>wykonanie sufitu podwieszonego w    pomieszczeniu łazienki,</w:t>
      </w:r>
    </w:p>
    <w:p w14:paraId="7AFC81CD" w14:textId="77777777" w:rsidR="00777D25" w:rsidRPr="0088206F" w:rsidRDefault="00BC0E0C" w:rsidP="0088206F">
      <w:pPr>
        <w:pStyle w:val="Standard"/>
        <w:numPr>
          <w:ilvl w:val="0"/>
          <w:numId w:val="58"/>
        </w:numPr>
        <w:ind w:left="426" w:hanging="426"/>
        <w:jc w:val="both"/>
        <w:rPr>
          <w:rFonts w:cs="Times New Roman"/>
        </w:rPr>
      </w:pPr>
      <w:r w:rsidRPr="0088206F">
        <w:rPr>
          <w:rFonts w:cs="Times New Roman"/>
        </w:rPr>
        <w:t>prace malarskie w śluzie i w pokoju łóżkowym</w:t>
      </w:r>
      <w:r w:rsidR="00777D25" w:rsidRPr="0088206F">
        <w:rPr>
          <w:rFonts w:cs="Times New Roman"/>
        </w:rPr>
        <w:t>,</w:t>
      </w:r>
    </w:p>
    <w:p w14:paraId="2724FA0D" w14:textId="3E7D9520" w:rsidR="00777D25" w:rsidRPr="0088206F" w:rsidRDefault="00BC0E0C" w:rsidP="0088206F">
      <w:pPr>
        <w:pStyle w:val="Standard"/>
        <w:numPr>
          <w:ilvl w:val="0"/>
          <w:numId w:val="58"/>
        </w:numPr>
        <w:ind w:left="426" w:hanging="426"/>
        <w:jc w:val="both"/>
        <w:rPr>
          <w:rFonts w:cs="Times New Roman"/>
          <w:b/>
          <w:bCs/>
        </w:rPr>
      </w:pPr>
      <w:r w:rsidRPr="0088206F">
        <w:rPr>
          <w:rFonts w:cs="Times New Roman"/>
        </w:rPr>
        <w:t xml:space="preserve">uzupełnienie wykładziny </w:t>
      </w:r>
      <w:r w:rsidR="00AC3AD0" w:rsidRPr="0088206F">
        <w:rPr>
          <w:rFonts w:cs="Times New Roman"/>
        </w:rPr>
        <w:t>i spawów</w:t>
      </w:r>
      <w:r w:rsidR="00777D25" w:rsidRPr="0088206F">
        <w:rPr>
          <w:rFonts w:cs="Times New Roman"/>
        </w:rPr>
        <w:t>,</w:t>
      </w:r>
    </w:p>
    <w:p w14:paraId="4EB5AAB3" w14:textId="77777777" w:rsidR="00777D25" w:rsidRPr="0088206F" w:rsidRDefault="00BC0E0C" w:rsidP="0088206F">
      <w:pPr>
        <w:pStyle w:val="Standard"/>
        <w:numPr>
          <w:ilvl w:val="0"/>
          <w:numId w:val="58"/>
        </w:numPr>
        <w:ind w:left="426" w:hanging="426"/>
        <w:jc w:val="both"/>
        <w:rPr>
          <w:rFonts w:cs="Times New Roman"/>
        </w:rPr>
      </w:pPr>
      <w:r w:rsidRPr="0088206F">
        <w:rPr>
          <w:rFonts w:cs="Times New Roman"/>
        </w:rPr>
        <w:t>oklejenie drzwi do pokoju chorych paskami PCV,</w:t>
      </w:r>
    </w:p>
    <w:p w14:paraId="1BBD3878" w14:textId="77777777" w:rsidR="00777D25" w:rsidRPr="0075521B" w:rsidRDefault="00BC0E0C" w:rsidP="0088206F">
      <w:pPr>
        <w:pStyle w:val="Standard"/>
        <w:numPr>
          <w:ilvl w:val="0"/>
          <w:numId w:val="58"/>
        </w:numPr>
        <w:ind w:left="426" w:hanging="426"/>
        <w:jc w:val="both"/>
        <w:rPr>
          <w:rFonts w:cs="Times New Roman"/>
        </w:rPr>
      </w:pPr>
      <w:r w:rsidRPr="0088206F">
        <w:rPr>
          <w:rFonts w:cs="Times New Roman"/>
        </w:rPr>
        <w:t>demontaż odboi zamontowanych na ścianie</w:t>
      </w:r>
      <w:r w:rsidR="00777D25" w:rsidRPr="0088206F">
        <w:rPr>
          <w:rFonts w:cs="Times New Roman"/>
        </w:rPr>
        <w:t>,</w:t>
      </w:r>
    </w:p>
    <w:p w14:paraId="7F64D59B" w14:textId="02A90902" w:rsidR="00777D25" w:rsidRPr="0088206F" w:rsidRDefault="00BC0E0C" w:rsidP="0088206F">
      <w:pPr>
        <w:pStyle w:val="Standard"/>
        <w:numPr>
          <w:ilvl w:val="0"/>
          <w:numId w:val="58"/>
        </w:numPr>
        <w:ind w:left="426" w:hanging="426"/>
        <w:jc w:val="both"/>
        <w:rPr>
          <w:rFonts w:cs="Times New Roman"/>
        </w:rPr>
      </w:pPr>
      <w:r w:rsidRPr="0088206F">
        <w:rPr>
          <w:rFonts w:cs="Times New Roman"/>
        </w:rPr>
        <w:t xml:space="preserve">zamontowanie płyt systemu zabezpieczenia </w:t>
      </w:r>
      <w:r w:rsidR="00AC3AD0" w:rsidRPr="0088206F">
        <w:rPr>
          <w:rFonts w:cs="Times New Roman"/>
        </w:rPr>
        <w:t>PCV w</w:t>
      </w:r>
      <w:r w:rsidRPr="0088206F">
        <w:rPr>
          <w:rFonts w:cs="Times New Roman"/>
        </w:rPr>
        <w:t xml:space="preserve"> pokoju łóżkowym o szer. 50 - 60cm i 30</w:t>
      </w:r>
      <w:r w:rsidR="00777D25" w:rsidRPr="0088206F">
        <w:rPr>
          <w:rFonts w:cs="Times New Roman"/>
        </w:rPr>
        <w:t> </w:t>
      </w:r>
      <w:r w:rsidRPr="0088206F">
        <w:rPr>
          <w:rFonts w:cs="Times New Roman"/>
        </w:rPr>
        <w:t>cm,</w:t>
      </w:r>
    </w:p>
    <w:p w14:paraId="6601C61E" w14:textId="77777777" w:rsidR="00777D25" w:rsidRPr="0088206F" w:rsidRDefault="00777D25" w:rsidP="0088206F">
      <w:pPr>
        <w:pStyle w:val="Standard"/>
        <w:numPr>
          <w:ilvl w:val="0"/>
          <w:numId w:val="58"/>
        </w:numPr>
        <w:ind w:left="426" w:hanging="426"/>
        <w:jc w:val="both"/>
        <w:rPr>
          <w:rFonts w:cs="Times New Roman"/>
        </w:rPr>
      </w:pPr>
      <w:r w:rsidRPr="0088206F">
        <w:rPr>
          <w:rFonts w:cs="Times New Roman"/>
        </w:rPr>
        <w:t>w</w:t>
      </w:r>
      <w:r w:rsidR="00BC0E0C" w:rsidRPr="0088206F">
        <w:rPr>
          <w:rFonts w:cs="Times New Roman"/>
        </w:rPr>
        <w:t>ykonanie wentylacji grawitacyjnej śluzy i łazienki,</w:t>
      </w:r>
    </w:p>
    <w:p w14:paraId="3D8C4C64" w14:textId="77777777" w:rsidR="00777D25" w:rsidRPr="0088206F" w:rsidRDefault="00BC0E0C" w:rsidP="0088206F">
      <w:pPr>
        <w:pStyle w:val="Standard"/>
        <w:numPr>
          <w:ilvl w:val="0"/>
          <w:numId w:val="58"/>
        </w:numPr>
        <w:ind w:left="426" w:hanging="426"/>
        <w:jc w:val="both"/>
        <w:rPr>
          <w:rFonts w:cs="Times New Roman"/>
        </w:rPr>
      </w:pPr>
      <w:r w:rsidRPr="0088206F">
        <w:rPr>
          <w:rFonts w:cs="Times New Roman"/>
        </w:rPr>
        <w:t>zakup i montaż lustra,</w:t>
      </w:r>
    </w:p>
    <w:p w14:paraId="4B31E3BC" w14:textId="77777777" w:rsidR="00777D25" w:rsidRPr="0088206F" w:rsidRDefault="00BC0E0C" w:rsidP="0088206F">
      <w:pPr>
        <w:pStyle w:val="Standard"/>
        <w:numPr>
          <w:ilvl w:val="0"/>
          <w:numId w:val="58"/>
        </w:numPr>
        <w:ind w:left="426" w:hanging="426"/>
        <w:jc w:val="both"/>
        <w:rPr>
          <w:rFonts w:cs="Times New Roman"/>
        </w:rPr>
      </w:pPr>
      <w:r w:rsidRPr="0088206F">
        <w:rPr>
          <w:rFonts w:cs="Times New Roman"/>
        </w:rPr>
        <w:t>zakup i montaż uchwytów i siedlisk dla niepełnosprawnych</w:t>
      </w:r>
      <w:r w:rsidR="00777D25" w:rsidRPr="0088206F">
        <w:rPr>
          <w:rFonts w:cs="Times New Roman"/>
        </w:rPr>
        <w:t>,</w:t>
      </w:r>
    </w:p>
    <w:p w14:paraId="0FF82216" w14:textId="4946B46A" w:rsidR="00BC0E0C" w:rsidRPr="0088206F" w:rsidRDefault="00BC0E0C" w:rsidP="0088206F">
      <w:pPr>
        <w:pStyle w:val="Standard"/>
        <w:numPr>
          <w:ilvl w:val="0"/>
          <w:numId w:val="58"/>
        </w:numPr>
        <w:ind w:left="426" w:hanging="426"/>
        <w:jc w:val="both"/>
        <w:rPr>
          <w:rFonts w:cs="Times New Roman"/>
        </w:rPr>
      </w:pPr>
      <w:r w:rsidRPr="0088206F">
        <w:rPr>
          <w:rFonts w:cs="Times New Roman"/>
          <w:color w:val="000000"/>
        </w:rPr>
        <w:t>montaż rolet w kasetach - okno</w:t>
      </w:r>
    </w:p>
    <w:p w14:paraId="3D4072A5" w14:textId="77777777" w:rsidR="00BC0E0C" w:rsidRPr="0088206F" w:rsidRDefault="00BC0E0C" w:rsidP="00BC0E0C">
      <w:pPr>
        <w:pStyle w:val="Standard"/>
        <w:rPr>
          <w:rFonts w:cs="Times New Roman"/>
        </w:rPr>
      </w:pPr>
    </w:p>
    <w:p w14:paraId="6C7AF6CF" w14:textId="77777777" w:rsidR="00BC0E0C" w:rsidRPr="0088206F" w:rsidRDefault="00BC0E0C" w:rsidP="00BC0E0C">
      <w:pPr>
        <w:pStyle w:val="Bezodstpw"/>
        <w:rPr>
          <w:rFonts w:ascii="Times New Roman" w:hAnsi="Times New Roman"/>
          <w:b/>
          <w:bCs/>
          <w:sz w:val="24"/>
          <w:szCs w:val="24"/>
        </w:rPr>
      </w:pPr>
      <w:r w:rsidRPr="0088206F">
        <w:rPr>
          <w:rFonts w:ascii="Times New Roman" w:hAnsi="Times New Roman"/>
          <w:b/>
          <w:bCs/>
          <w:sz w:val="24"/>
          <w:szCs w:val="24"/>
        </w:rPr>
        <w:t>b) instalacje sanitarne</w:t>
      </w:r>
    </w:p>
    <w:p w14:paraId="445B5F5B" w14:textId="590FCBC8" w:rsidR="00BC0E0C" w:rsidRPr="0088206F" w:rsidRDefault="00BC0E0C" w:rsidP="00EF7C65">
      <w:pPr>
        <w:pStyle w:val="Standard"/>
        <w:numPr>
          <w:ilvl w:val="0"/>
          <w:numId w:val="58"/>
        </w:numPr>
        <w:ind w:left="426" w:hanging="426"/>
        <w:rPr>
          <w:rFonts w:cs="Times New Roman"/>
        </w:rPr>
      </w:pPr>
      <w:r w:rsidRPr="0075521B">
        <w:rPr>
          <w:rFonts w:cs="Times New Roman"/>
        </w:rPr>
        <w:t xml:space="preserve">wykonanie instalacji wod-kan do podłączenia WC, </w:t>
      </w:r>
      <w:proofErr w:type="gramStart"/>
      <w:r w:rsidRPr="0075521B">
        <w:rPr>
          <w:rFonts w:cs="Times New Roman"/>
        </w:rPr>
        <w:t>umywalki  i</w:t>
      </w:r>
      <w:proofErr w:type="gramEnd"/>
      <w:r w:rsidRPr="0075521B">
        <w:rPr>
          <w:rFonts w:cs="Times New Roman"/>
        </w:rPr>
        <w:t xml:space="preserve"> prysznica,( łazienka)</w:t>
      </w:r>
    </w:p>
    <w:p w14:paraId="0065FF27" w14:textId="61D47326" w:rsidR="00BC0E0C" w:rsidRPr="0088206F" w:rsidRDefault="00BC0E0C" w:rsidP="00EF7C65">
      <w:pPr>
        <w:pStyle w:val="Standard"/>
        <w:numPr>
          <w:ilvl w:val="0"/>
          <w:numId w:val="58"/>
        </w:numPr>
        <w:ind w:left="426" w:hanging="426"/>
        <w:rPr>
          <w:rFonts w:cs="Times New Roman"/>
        </w:rPr>
      </w:pPr>
      <w:r w:rsidRPr="0088206F">
        <w:rPr>
          <w:rFonts w:cs="Times New Roman"/>
        </w:rPr>
        <w:t>przełożenie umywalki przy wejściu (śluza)</w:t>
      </w:r>
    </w:p>
    <w:p w14:paraId="63FA2D85" w14:textId="2B04E9E7" w:rsidR="00BC0E0C" w:rsidRPr="0088206F" w:rsidRDefault="00BC0E0C" w:rsidP="00EF7C65">
      <w:pPr>
        <w:pStyle w:val="Standard"/>
        <w:numPr>
          <w:ilvl w:val="0"/>
          <w:numId w:val="58"/>
        </w:numPr>
        <w:ind w:left="426" w:hanging="426"/>
        <w:rPr>
          <w:rFonts w:cs="Times New Roman"/>
        </w:rPr>
      </w:pPr>
      <w:r w:rsidRPr="0088206F">
        <w:rPr>
          <w:rFonts w:cs="Times New Roman"/>
        </w:rPr>
        <w:lastRenderedPageBreak/>
        <w:t>zakup i montaż umywalki, muszli klozetowej i brodzika z kabiną prysznicową i armatury,</w:t>
      </w:r>
    </w:p>
    <w:p w14:paraId="0FB1238F" w14:textId="431AA55C" w:rsidR="00BC0E0C" w:rsidRPr="0088206F" w:rsidRDefault="00BC0E0C" w:rsidP="00EF7C65">
      <w:pPr>
        <w:pStyle w:val="Standard"/>
        <w:numPr>
          <w:ilvl w:val="0"/>
          <w:numId w:val="58"/>
        </w:numPr>
        <w:ind w:left="426" w:hanging="426"/>
        <w:rPr>
          <w:rFonts w:cs="Times New Roman"/>
          <w:color w:val="000000"/>
        </w:rPr>
      </w:pPr>
      <w:r w:rsidRPr="0088206F">
        <w:rPr>
          <w:rFonts w:cs="Times New Roman"/>
        </w:rPr>
        <w:t>wykonanie instalacji</w:t>
      </w:r>
      <w:r w:rsidRPr="0088206F">
        <w:rPr>
          <w:rFonts w:cs="Times New Roman"/>
          <w:color w:val="000000"/>
        </w:rPr>
        <w:t xml:space="preserve"> c.o. w łazience, zakup i montaż grzejnika.</w:t>
      </w:r>
    </w:p>
    <w:p w14:paraId="3D2F40F4" w14:textId="77777777" w:rsidR="00BC0E0C" w:rsidRPr="0088206F" w:rsidRDefault="00BC0E0C" w:rsidP="00BC0E0C">
      <w:pPr>
        <w:pStyle w:val="Bezodstpw"/>
        <w:rPr>
          <w:rFonts w:ascii="Times New Roman" w:hAnsi="Times New Roman"/>
          <w:b/>
          <w:bCs/>
          <w:sz w:val="24"/>
          <w:szCs w:val="24"/>
        </w:rPr>
      </w:pPr>
    </w:p>
    <w:p w14:paraId="58DB92E0" w14:textId="77777777" w:rsidR="00BC0E0C" w:rsidRPr="0088206F" w:rsidRDefault="00BC0E0C" w:rsidP="00BC0E0C">
      <w:pPr>
        <w:pStyle w:val="Bezodstpw"/>
        <w:rPr>
          <w:rFonts w:ascii="Times New Roman" w:hAnsi="Times New Roman"/>
          <w:b/>
          <w:bCs/>
          <w:sz w:val="24"/>
          <w:szCs w:val="24"/>
        </w:rPr>
      </w:pPr>
      <w:r w:rsidRPr="0088206F">
        <w:rPr>
          <w:rFonts w:ascii="Times New Roman" w:hAnsi="Times New Roman"/>
          <w:b/>
          <w:bCs/>
          <w:sz w:val="24"/>
          <w:szCs w:val="24"/>
        </w:rPr>
        <w:t>c) instalacje gazów medycznych</w:t>
      </w:r>
    </w:p>
    <w:p w14:paraId="7A9E8B17" w14:textId="6B1D42ED" w:rsidR="00BC0E0C" w:rsidRPr="0088206F" w:rsidRDefault="00BC0E0C" w:rsidP="00EF7C65">
      <w:pPr>
        <w:pStyle w:val="Standard"/>
        <w:numPr>
          <w:ilvl w:val="0"/>
          <w:numId w:val="58"/>
        </w:numPr>
        <w:ind w:left="426" w:hanging="426"/>
        <w:rPr>
          <w:rFonts w:cs="Times New Roman"/>
        </w:rPr>
      </w:pPr>
      <w:r w:rsidRPr="0075521B">
        <w:rPr>
          <w:rFonts w:cs="Times New Roman"/>
        </w:rPr>
        <w:t xml:space="preserve">zakup i montaż </w:t>
      </w:r>
      <w:proofErr w:type="spellStart"/>
      <w:r w:rsidRPr="0075521B">
        <w:rPr>
          <w:rFonts w:cs="Times New Roman"/>
        </w:rPr>
        <w:t>panela</w:t>
      </w:r>
      <w:proofErr w:type="spellEnd"/>
      <w:r w:rsidRPr="0075521B">
        <w:rPr>
          <w:rFonts w:cs="Times New Roman"/>
        </w:rPr>
        <w:t xml:space="preserve"> przyłóżkowego dwustanowiskowego,</w:t>
      </w:r>
    </w:p>
    <w:p w14:paraId="2F4AEAE4" w14:textId="1C153A6C" w:rsidR="00BC0E0C" w:rsidRPr="0088206F" w:rsidRDefault="00BC0E0C" w:rsidP="00EF7C65">
      <w:pPr>
        <w:pStyle w:val="Standard"/>
        <w:numPr>
          <w:ilvl w:val="0"/>
          <w:numId w:val="58"/>
        </w:numPr>
        <w:ind w:left="426" w:hanging="426"/>
        <w:rPr>
          <w:rFonts w:cs="Times New Roman"/>
        </w:rPr>
      </w:pPr>
      <w:r w:rsidRPr="0088206F">
        <w:rPr>
          <w:rFonts w:cs="Times New Roman"/>
        </w:rPr>
        <w:t xml:space="preserve">wykonanie instalacji tlenu i próżni do w/w </w:t>
      </w:r>
      <w:proofErr w:type="spellStart"/>
      <w:r w:rsidRPr="0088206F">
        <w:rPr>
          <w:rFonts w:cs="Times New Roman"/>
        </w:rPr>
        <w:t>panela</w:t>
      </w:r>
      <w:proofErr w:type="spellEnd"/>
      <w:r w:rsidRPr="0088206F">
        <w:rPr>
          <w:rFonts w:cs="Times New Roman"/>
        </w:rPr>
        <w:t xml:space="preserve"> przyłóżkowego.</w:t>
      </w:r>
    </w:p>
    <w:p w14:paraId="6821F847" w14:textId="77777777" w:rsidR="00BC0E0C" w:rsidRPr="0088206F" w:rsidRDefault="00BC0E0C" w:rsidP="00BC0E0C">
      <w:pPr>
        <w:pStyle w:val="Bezodstpw"/>
        <w:rPr>
          <w:rFonts w:ascii="Times New Roman" w:hAnsi="Times New Roman"/>
          <w:sz w:val="24"/>
          <w:szCs w:val="24"/>
        </w:rPr>
      </w:pPr>
    </w:p>
    <w:p w14:paraId="7A3EB89F" w14:textId="77777777" w:rsidR="00BC0E0C" w:rsidRPr="0088206F" w:rsidRDefault="00BC0E0C" w:rsidP="00BC0E0C">
      <w:pPr>
        <w:pStyle w:val="Bezodstpw"/>
        <w:rPr>
          <w:rFonts w:ascii="Times New Roman" w:hAnsi="Times New Roman"/>
          <w:b/>
          <w:bCs/>
          <w:sz w:val="24"/>
          <w:szCs w:val="24"/>
        </w:rPr>
      </w:pPr>
      <w:r w:rsidRPr="0088206F">
        <w:rPr>
          <w:rFonts w:ascii="Times New Roman" w:hAnsi="Times New Roman"/>
          <w:b/>
          <w:bCs/>
          <w:sz w:val="24"/>
          <w:szCs w:val="24"/>
        </w:rPr>
        <w:t>d) instalacje elektryczne</w:t>
      </w:r>
    </w:p>
    <w:p w14:paraId="533D9D21" w14:textId="1B6BB728" w:rsidR="00BC0E0C" w:rsidRPr="0088206F" w:rsidRDefault="00BC0E0C" w:rsidP="0088206F">
      <w:pPr>
        <w:pStyle w:val="Standard"/>
        <w:numPr>
          <w:ilvl w:val="0"/>
          <w:numId w:val="58"/>
        </w:numPr>
        <w:ind w:left="426" w:hanging="426"/>
        <w:jc w:val="both"/>
      </w:pPr>
      <w:r w:rsidRPr="0088206F">
        <w:rPr>
          <w:rFonts w:cs="Times New Roman"/>
        </w:rPr>
        <w:t xml:space="preserve">wykonanie zasilania elektrycznego do </w:t>
      </w:r>
      <w:proofErr w:type="spellStart"/>
      <w:r w:rsidRPr="0088206F">
        <w:rPr>
          <w:rFonts w:cs="Times New Roman"/>
        </w:rPr>
        <w:t>panela</w:t>
      </w:r>
      <w:proofErr w:type="spellEnd"/>
      <w:r w:rsidRPr="0088206F">
        <w:rPr>
          <w:rFonts w:cs="Times New Roman"/>
        </w:rPr>
        <w:t xml:space="preserve"> przyłóżkowego,</w:t>
      </w:r>
    </w:p>
    <w:p w14:paraId="7DC1CE15" w14:textId="070C62AA" w:rsidR="00BC0E0C" w:rsidRPr="0088206F" w:rsidRDefault="00BC0E0C" w:rsidP="00EF7C65">
      <w:pPr>
        <w:pStyle w:val="Standard"/>
        <w:numPr>
          <w:ilvl w:val="0"/>
          <w:numId w:val="58"/>
        </w:numPr>
        <w:ind w:left="426" w:hanging="426"/>
        <w:jc w:val="both"/>
        <w:rPr>
          <w:rFonts w:cs="Times New Roman"/>
        </w:rPr>
      </w:pPr>
      <w:r w:rsidRPr="0088206F">
        <w:rPr>
          <w:rFonts w:cs="Times New Roman"/>
        </w:rPr>
        <w:t>przeróbka instalacji oświetleniowej i gniazd wtykowych,</w:t>
      </w:r>
    </w:p>
    <w:p w14:paraId="0F0BE655" w14:textId="53423108" w:rsidR="00BC0E0C" w:rsidRPr="0088206F" w:rsidRDefault="00BC0E0C" w:rsidP="00EF7C65">
      <w:pPr>
        <w:pStyle w:val="Standard"/>
        <w:numPr>
          <w:ilvl w:val="0"/>
          <w:numId w:val="58"/>
        </w:numPr>
        <w:ind w:left="426" w:hanging="426"/>
        <w:jc w:val="both"/>
        <w:rPr>
          <w:rFonts w:cs="Times New Roman"/>
        </w:rPr>
      </w:pPr>
      <w:r w:rsidRPr="0088206F">
        <w:rPr>
          <w:rFonts w:cs="Times New Roman"/>
        </w:rPr>
        <w:t xml:space="preserve">zakup i montaż osprzętu elektrycznego i kloszy oświetleniowych typu LED (śluza, </w:t>
      </w:r>
      <w:r w:rsidR="00EF7C65" w:rsidRPr="0088206F">
        <w:rPr>
          <w:rFonts w:cs="Times New Roman"/>
        </w:rPr>
        <w:t>łazienka,</w:t>
      </w:r>
      <w:r w:rsidR="00777D25" w:rsidRPr="0088206F">
        <w:rPr>
          <w:rFonts w:cs="Times New Roman"/>
        </w:rPr>
        <w:t xml:space="preserve"> </w:t>
      </w:r>
      <w:r w:rsidRPr="0088206F">
        <w:rPr>
          <w:rFonts w:cs="Times New Roman"/>
        </w:rPr>
        <w:t>pokój łóżkowy).</w:t>
      </w:r>
    </w:p>
    <w:p w14:paraId="568FF12B" w14:textId="77777777" w:rsidR="00BC0E0C" w:rsidRPr="0088206F" w:rsidRDefault="00BC0E0C" w:rsidP="00BC0E0C">
      <w:pPr>
        <w:pStyle w:val="Bezodstpw"/>
        <w:rPr>
          <w:rFonts w:ascii="Times New Roman" w:hAnsi="Times New Roman"/>
          <w:sz w:val="24"/>
          <w:szCs w:val="24"/>
        </w:rPr>
      </w:pPr>
    </w:p>
    <w:p w14:paraId="6B23D17D" w14:textId="77777777" w:rsidR="00BC0E0C" w:rsidRPr="0088206F" w:rsidRDefault="00BC0E0C" w:rsidP="00BC0E0C">
      <w:pPr>
        <w:pStyle w:val="Standard"/>
        <w:rPr>
          <w:rFonts w:cs="Times New Roman"/>
          <w:b/>
          <w:bCs/>
        </w:rPr>
      </w:pPr>
      <w:r w:rsidRPr="0075521B">
        <w:rPr>
          <w:rFonts w:cs="Times New Roman"/>
          <w:b/>
          <w:bCs/>
        </w:rPr>
        <w:t>d) instalacja audiowizualna</w:t>
      </w:r>
    </w:p>
    <w:p w14:paraId="5828A491" w14:textId="1260F640" w:rsidR="00BC0E0C" w:rsidRPr="0088206F" w:rsidRDefault="00BC0E0C" w:rsidP="00EF7C65">
      <w:pPr>
        <w:pStyle w:val="Standard"/>
        <w:numPr>
          <w:ilvl w:val="0"/>
          <w:numId w:val="58"/>
        </w:numPr>
        <w:ind w:left="426" w:hanging="426"/>
        <w:jc w:val="both"/>
        <w:rPr>
          <w:rFonts w:cs="Times New Roman"/>
          <w:color w:val="000000"/>
        </w:rPr>
      </w:pPr>
      <w:r w:rsidRPr="0075521B">
        <w:rPr>
          <w:rFonts w:cs="Times New Roman"/>
          <w:color w:val="000000"/>
        </w:rPr>
        <w:t xml:space="preserve">montaż kamery </w:t>
      </w:r>
      <w:r w:rsidR="00777D25" w:rsidRPr="0088206F">
        <w:rPr>
          <w:rFonts w:cs="Times New Roman"/>
          <w:color w:val="000000"/>
        </w:rPr>
        <w:t>z instalacją</w:t>
      </w:r>
      <w:r w:rsidRPr="0088206F">
        <w:rPr>
          <w:rFonts w:cs="Times New Roman"/>
          <w:color w:val="000000"/>
        </w:rPr>
        <w:t xml:space="preserve"> do punktu odbioru  </w:t>
      </w:r>
    </w:p>
    <w:p w14:paraId="2D8862EB" w14:textId="60C16292" w:rsidR="00BC0E0C" w:rsidRPr="0088206F" w:rsidRDefault="00BC0E0C" w:rsidP="00BC0E0C">
      <w:pPr>
        <w:pStyle w:val="Standard"/>
        <w:rPr>
          <w:rFonts w:cs="Times New Roman"/>
          <w:color w:val="000000"/>
        </w:rPr>
      </w:pPr>
    </w:p>
    <w:p w14:paraId="6447AD9B" w14:textId="77777777" w:rsidR="00BC0E0C" w:rsidRPr="0088206F" w:rsidRDefault="00BC0E0C" w:rsidP="00BC0E0C">
      <w:pPr>
        <w:pStyle w:val="Standard"/>
        <w:rPr>
          <w:rFonts w:cs="Times New Roman"/>
          <w:color w:val="000000"/>
        </w:rPr>
      </w:pPr>
      <w:r w:rsidRPr="0075521B">
        <w:rPr>
          <w:rFonts w:cs="Times New Roman"/>
          <w:b/>
          <w:bCs/>
          <w:color w:val="000000"/>
        </w:rPr>
        <w:t>e) instalacja systemu przyzywowego</w:t>
      </w:r>
    </w:p>
    <w:p w14:paraId="2CDC0427" w14:textId="058E9934" w:rsidR="00EF7C65" w:rsidRPr="001222B1" w:rsidRDefault="00777D25" w:rsidP="00EF7C65">
      <w:pPr>
        <w:pStyle w:val="Standard"/>
        <w:numPr>
          <w:ilvl w:val="0"/>
          <w:numId w:val="58"/>
        </w:numPr>
        <w:ind w:left="426" w:hanging="426"/>
        <w:jc w:val="both"/>
        <w:rPr>
          <w:rFonts w:cs="Times New Roman"/>
          <w:color w:val="000000"/>
        </w:rPr>
      </w:pPr>
      <w:r w:rsidRPr="001222B1">
        <w:rPr>
          <w:rFonts w:cs="Times New Roman"/>
          <w:color w:val="000000"/>
        </w:rPr>
        <w:t>s</w:t>
      </w:r>
      <w:r w:rsidR="00BC0E0C" w:rsidRPr="001222B1">
        <w:rPr>
          <w:rFonts w:cs="Times New Roman"/>
          <w:color w:val="000000"/>
        </w:rPr>
        <w:t xml:space="preserve">ystem przywoławczy w sali łóżkowej i </w:t>
      </w:r>
      <w:proofErr w:type="gramStart"/>
      <w:r w:rsidR="00BC0E0C" w:rsidRPr="001222B1">
        <w:rPr>
          <w:rFonts w:cs="Times New Roman"/>
          <w:color w:val="000000"/>
        </w:rPr>
        <w:t xml:space="preserve">sanitariacie  </w:t>
      </w:r>
      <w:r w:rsidR="00EF7C65" w:rsidRPr="001222B1">
        <w:rPr>
          <w:rFonts w:cs="Times New Roman"/>
          <w:color w:val="000000"/>
        </w:rPr>
        <w:t>(</w:t>
      </w:r>
      <w:proofErr w:type="gramEnd"/>
      <w:r w:rsidR="00EF7C65" w:rsidRPr="001222B1">
        <w:rPr>
          <w:rFonts w:cs="Times New Roman"/>
          <w:color w:val="000000"/>
        </w:rPr>
        <w:t>opracowany został w formie załącznika 5a)</w:t>
      </w:r>
    </w:p>
    <w:p w14:paraId="4A9804E8" w14:textId="77777777" w:rsidR="00EF7C65" w:rsidRDefault="00EF7C65">
      <w:pPr>
        <w:suppressAutoHyphens w:val="0"/>
        <w:rPr>
          <w:rFonts w:eastAsia="Lucida Sans Unicode"/>
          <w:color w:val="000000"/>
          <w:kern w:val="3"/>
          <w:lang w:eastAsia="pl-PL"/>
        </w:rPr>
      </w:pPr>
      <w:r>
        <w:rPr>
          <w:color w:val="000000"/>
        </w:rPr>
        <w:br w:type="page"/>
      </w:r>
    </w:p>
    <w:p w14:paraId="2CAC94CB" w14:textId="3F484656" w:rsidR="00EF7C65" w:rsidRDefault="00EF7C65" w:rsidP="004D50DA">
      <w:pPr>
        <w:pStyle w:val="Tekstpodstawowywcity31"/>
        <w:spacing w:before="240" w:after="240"/>
        <w:ind w:left="0"/>
        <w:jc w:val="left"/>
        <w:rPr>
          <w:sz w:val="28"/>
          <w:szCs w:val="28"/>
        </w:rPr>
      </w:pPr>
      <w:r>
        <w:rPr>
          <w:sz w:val="28"/>
          <w:szCs w:val="28"/>
        </w:rPr>
        <w:lastRenderedPageBreak/>
        <w:t>INSTALACJA PRZYZYWOWA – wytyczne.</w:t>
      </w:r>
    </w:p>
    <w:p w14:paraId="0267DDB7" w14:textId="77777777" w:rsidR="004D50DA" w:rsidRPr="004D50DA" w:rsidRDefault="004D50DA" w:rsidP="004D50DA">
      <w:pPr>
        <w:autoSpaceDN w:val="0"/>
        <w:spacing w:after="160" w:line="251" w:lineRule="auto"/>
        <w:jc w:val="both"/>
        <w:textAlignment w:val="baseline"/>
        <w:rPr>
          <w:rFonts w:eastAsia="SimSun"/>
          <w:b/>
          <w:bCs/>
          <w:kern w:val="3"/>
          <w:lang w:eastAsia="zh-CN" w:bidi="hi-IN"/>
        </w:rPr>
      </w:pPr>
      <w:proofErr w:type="gramStart"/>
      <w:r w:rsidRPr="004D50DA">
        <w:rPr>
          <w:rFonts w:eastAsia="SimSun"/>
          <w:b/>
          <w:bCs/>
          <w:kern w:val="3"/>
          <w:lang w:eastAsia="zh-CN" w:bidi="hi-IN"/>
        </w:rPr>
        <w:t>1 .</w:t>
      </w:r>
      <w:proofErr w:type="gramEnd"/>
      <w:r w:rsidRPr="004D50DA">
        <w:rPr>
          <w:rFonts w:eastAsia="SimSun"/>
          <w:b/>
          <w:bCs/>
          <w:kern w:val="3"/>
          <w:lang w:eastAsia="zh-CN" w:bidi="hi-IN"/>
        </w:rPr>
        <w:t xml:space="preserve"> Opis wymagań systemu przyzywowego</w:t>
      </w:r>
    </w:p>
    <w:p w14:paraId="65B161E9" w14:textId="76CBA652" w:rsidR="004D50DA" w:rsidRPr="004D50DA" w:rsidRDefault="004D50DA" w:rsidP="008A5BC1">
      <w:pPr>
        <w:autoSpaceDN w:val="0"/>
        <w:spacing w:after="160" w:line="251" w:lineRule="auto"/>
        <w:jc w:val="both"/>
        <w:textAlignment w:val="baseline"/>
        <w:rPr>
          <w:rFonts w:eastAsia="SimSun"/>
          <w:kern w:val="3"/>
          <w:lang w:eastAsia="zh-CN" w:bidi="hi-IN"/>
        </w:rPr>
      </w:pPr>
      <w:r w:rsidRPr="004D50DA">
        <w:rPr>
          <w:rFonts w:eastAsia="SimSun"/>
          <w:kern w:val="3"/>
          <w:lang w:eastAsia="zh-CN" w:bidi="hi-IN"/>
        </w:rPr>
        <w:t xml:space="preserve">Wykonanie instalacji przyzywowej w nowo wykonywanej Izolatce w sali nr 2 (5015) na Oddziale Wewnętrznym na V </w:t>
      </w:r>
      <w:r w:rsidR="00AC3AD0" w:rsidRPr="004D50DA">
        <w:rPr>
          <w:rFonts w:eastAsia="SimSun"/>
          <w:kern w:val="3"/>
          <w:lang w:eastAsia="zh-CN" w:bidi="hi-IN"/>
        </w:rPr>
        <w:t>piętra Szpitalu</w:t>
      </w:r>
      <w:r w:rsidRPr="004D50DA">
        <w:rPr>
          <w:rFonts w:eastAsia="SimSun"/>
          <w:kern w:val="3"/>
          <w:lang w:eastAsia="zh-CN" w:bidi="hi-IN"/>
        </w:rPr>
        <w:t xml:space="preserve"> Zachodnim.  Instalacja obejmuje wykonanie systemu przyzywowego w sali łóżkowej i sanitariacie w/w izolatki.  </w:t>
      </w:r>
    </w:p>
    <w:p w14:paraId="61061CD5" w14:textId="77777777" w:rsidR="004D50DA" w:rsidRPr="004D50DA" w:rsidRDefault="004D50DA" w:rsidP="008A5BC1">
      <w:pPr>
        <w:autoSpaceDN w:val="0"/>
        <w:spacing w:after="160" w:line="251" w:lineRule="auto"/>
        <w:jc w:val="both"/>
        <w:textAlignment w:val="baseline"/>
        <w:rPr>
          <w:rFonts w:eastAsia="SimSun"/>
          <w:b/>
          <w:bCs/>
          <w:kern w:val="3"/>
          <w:lang w:eastAsia="zh-CN" w:bidi="hi-IN"/>
        </w:rPr>
      </w:pPr>
      <w:proofErr w:type="gramStart"/>
      <w:r w:rsidRPr="004D50DA">
        <w:rPr>
          <w:rFonts w:eastAsia="SimSun"/>
          <w:b/>
          <w:bCs/>
          <w:kern w:val="3"/>
          <w:lang w:eastAsia="zh-CN" w:bidi="hi-IN"/>
        </w:rPr>
        <w:t>Wymogi :</w:t>
      </w:r>
      <w:proofErr w:type="gramEnd"/>
    </w:p>
    <w:p w14:paraId="428D0B85" w14:textId="77777777" w:rsidR="004D50DA" w:rsidRPr="004D50DA" w:rsidRDefault="004D50DA" w:rsidP="0088206F">
      <w:pPr>
        <w:widowControl w:val="0"/>
        <w:numPr>
          <w:ilvl w:val="0"/>
          <w:numId w:val="65"/>
        </w:numPr>
        <w:autoSpaceDN w:val="0"/>
        <w:spacing w:line="276" w:lineRule="auto"/>
        <w:ind w:left="426" w:hanging="426"/>
        <w:jc w:val="both"/>
        <w:textAlignment w:val="baseline"/>
        <w:rPr>
          <w:rFonts w:eastAsia="SimSun"/>
          <w:kern w:val="3"/>
          <w:lang w:eastAsia="zh-CN" w:bidi="hi-IN"/>
        </w:rPr>
      </w:pPr>
      <w:r w:rsidRPr="004D50DA">
        <w:rPr>
          <w:rFonts w:eastAsia="SimSun"/>
          <w:kern w:val="3"/>
          <w:lang w:eastAsia="zh-CN" w:bidi="hi-IN"/>
        </w:rPr>
        <w:t>system przywoławczy firmy ASCOM lub równoważny, pod warunkiem pełnej integracji systemu równoważnego z systemem przyzywowym aktualnie użytkowanym w Szpitalu</w:t>
      </w:r>
    </w:p>
    <w:p w14:paraId="37FFB59F" w14:textId="77777777" w:rsidR="004D50DA" w:rsidRPr="004D50DA" w:rsidRDefault="004D50DA" w:rsidP="0088206F">
      <w:pPr>
        <w:widowControl w:val="0"/>
        <w:numPr>
          <w:ilvl w:val="0"/>
          <w:numId w:val="65"/>
        </w:numPr>
        <w:autoSpaceDN w:val="0"/>
        <w:spacing w:line="276" w:lineRule="auto"/>
        <w:ind w:left="426" w:hanging="426"/>
        <w:jc w:val="both"/>
        <w:textAlignment w:val="baseline"/>
        <w:rPr>
          <w:rFonts w:eastAsia="SimSun"/>
          <w:kern w:val="3"/>
          <w:lang w:eastAsia="zh-CN" w:bidi="hi-IN"/>
        </w:rPr>
      </w:pPr>
      <w:r w:rsidRPr="004D50DA">
        <w:rPr>
          <w:rFonts w:eastAsia="SimSun"/>
          <w:kern w:val="3"/>
          <w:lang w:eastAsia="zh-CN" w:bidi="hi-IN"/>
        </w:rPr>
        <w:t>system musi zawierać optyczną i akustyczną sygnalizację wezwań</w:t>
      </w:r>
    </w:p>
    <w:p w14:paraId="67E77977" w14:textId="77777777" w:rsidR="004D50DA" w:rsidRPr="004D50DA" w:rsidRDefault="004D50DA" w:rsidP="0088206F">
      <w:pPr>
        <w:widowControl w:val="0"/>
        <w:numPr>
          <w:ilvl w:val="0"/>
          <w:numId w:val="65"/>
        </w:numPr>
        <w:autoSpaceDN w:val="0"/>
        <w:spacing w:line="276" w:lineRule="auto"/>
        <w:ind w:left="426" w:hanging="426"/>
        <w:jc w:val="both"/>
        <w:textAlignment w:val="baseline"/>
        <w:rPr>
          <w:rFonts w:eastAsia="SimSun"/>
          <w:kern w:val="3"/>
          <w:lang w:eastAsia="zh-CN" w:bidi="hi-IN"/>
        </w:rPr>
      </w:pPr>
      <w:r w:rsidRPr="004D50DA">
        <w:rPr>
          <w:rFonts w:eastAsia="SimSun"/>
          <w:kern w:val="3"/>
          <w:lang w:eastAsia="zh-CN" w:bidi="hi-IN"/>
        </w:rPr>
        <w:t>komunikację głosową</w:t>
      </w:r>
    </w:p>
    <w:p w14:paraId="362BA8DE" w14:textId="5D9AE706" w:rsidR="004D50DA" w:rsidRPr="004D50DA" w:rsidRDefault="004D50DA" w:rsidP="0088206F">
      <w:pPr>
        <w:widowControl w:val="0"/>
        <w:numPr>
          <w:ilvl w:val="0"/>
          <w:numId w:val="65"/>
        </w:numPr>
        <w:autoSpaceDN w:val="0"/>
        <w:spacing w:line="276" w:lineRule="auto"/>
        <w:ind w:left="426" w:hanging="426"/>
        <w:jc w:val="both"/>
        <w:textAlignment w:val="baseline"/>
        <w:rPr>
          <w:rFonts w:eastAsia="SimSun"/>
          <w:kern w:val="3"/>
          <w:lang w:eastAsia="zh-CN" w:bidi="hi-IN"/>
        </w:rPr>
      </w:pPr>
      <w:proofErr w:type="spellStart"/>
      <w:r w:rsidRPr="004D50DA">
        <w:rPr>
          <w:rFonts w:eastAsia="SimSun"/>
          <w:kern w:val="3"/>
          <w:lang w:eastAsia="zh-CN" w:bidi="hi-IN"/>
        </w:rPr>
        <w:t>priorytetyzację</w:t>
      </w:r>
      <w:proofErr w:type="spellEnd"/>
      <w:r w:rsidRPr="004D50DA">
        <w:rPr>
          <w:rFonts w:eastAsia="SimSun"/>
          <w:kern w:val="3"/>
          <w:lang w:eastAsia="zh-CN" w:bidi="hi-IN"/>
        </w:rPr>
        <w:t xml:space="preserve"> i wizualizację zdarzeń na stanowisku pielęgniarskim </w:t>
      </w:r>
      <w:r w:rsidR="00AC3AD0" w:rsidRPr="004D50DA">
        <w:rPr>
          <w:rFonts w:eastAsia="SimSun"/>
          <w:kern w:val="3"/>
          <w:lang w:eastAsia="zh-CN" w:bidi="hi-IN"/>
        </w:rPr>
        <w:t>izolatek –,</w:t>
      </w:r>
      <w:r w:rsidRPr="004D50DA">
        <w:rPr>
          <w:rFonts w:eastAsia="SimSun"/>
          <w:kern w:val="3"/>
          <w:lang w:eastAsia="zh-CN" w:bidi="hi-IN"/>
        </w:rPr>
        <w:t xml:space="preserve"> oraz rejestrację i raportowanie obsługi zdarzeń.</w:t>
      </w:r>
    </w:p>
    <w:p w14:paraId="43FA0FEF" w14:textId="3ADC1C67" w:rsidR="004D50DA" w:rsidRPr="004D50DA" w:rsidRDefault="004D50DA" w:rsidP="008A5BC1">
      <w:pPr>
        <w:autoSpaceDN w:val="0"/>
        <w:spacing w:after="160" w:line="251" w:lineRule="auto"/>
        <w:jc w:val="both"/>
        <w:textAlignment w:val="baseline"/>
        <w:rPr>
          <w:rFonts w:eastAsia="SimSun"/>
          <w:kern w:val="3"/>
          <w:lang w:eastAsia="zh-CN" w:bidi="hi-IN"/>
        </w:rPr>
      </w:pPr>
      <w:r w:rsidRPr="004D50DA">
        <w:rPr>
          <w:rFonts w:eastAsia="SimSun"/>
          <w:kern w:val="3"/>
          <w:lang w:eastAsia="zh-CN" w:bidi="hi-IN"/>
        </w:rPr>
        <w:t>Wdrożony system musi być zgodny z normą DIN VDE 0834-1:2016-06 oraz DIN VDE 0834- 2:2000-04. Wymaga się systemu charakteryzującego się rozproszoną topologią opartą na sieci LAN. System musi realizować funkcje samokontroli, co w przypadku uszkodzenia modułu lub okablowania będzie skutkować sygnalizacją na odpowiedniej lampce korytarzowej. Dodatkowo zaprojektowany system przyzywowy musi być zintegrowany z systemem komunikacji bezprzewodowej IP-DECT w zakresie powiadomień interaktywnych oraz z przewidzianą w projekcie Platformą PSIM, zapewniającą funkcję wizualizacji wezwań i alarmów na stanowiskach pielęgniarskich.</w:t>
      </w:r>
    </w:p>
    <w:p w14:paraId="6B422202" w14:textId="01E7CCD7" w:rsidR="004D50DA" w:rsidRPr="004D50DA" w:rsidRDefault="004D50DA" w:rsidP="008A5BC1">
      <w:pPr>
        <w:autoSpaceDN w:val="0"/>
        <w:spacing w:after="160" w:line="251" w:lineRule="auto"/>
        <w:jc w:val="both"/>
        <w:textAlignment w:val="baseline"/>
        <w:rPr>
          <w:rFonts w:eastAsia="SimSun"/>
          <w:kern w:val="3"/>
          <w:lang w:eastAsia="zh-CN" w:bidi="hi-IN"/>
        </w:rPr>
      </w:pPr>
      <w:r w:rsidRPr="004D50DA">
        <w:rPr>
          <w:rFonts w:eastAsia="SimSun"/>
          <w:kern w:val="3"/>
          <w:lang w:eastAsia="zh-CN" w:bidi="hi-IN"/>
        </w:rPr>
        <w:t xml:space="preserve">System nie może posiadać centralnych elementów sterujących, których uszkodzenie spowoduje brak działania lub niewłaściwe działanie przynajmniej podstawowych funkcjonalności systemu. Dla zapewnienia swobody konfiguracji, obniżenia kosztów inwestycji oraz utrzymania, zarządzanie i programowanie systemu </w:t>
      </w:r>
      <w:proofErr w:type="gramStart"/>
      <w:r w:rsidRPr="004D50DA">
        <w:rPr>
          <w:rFonts w:eastAsia="SimSun"/>
          <w:kern w:val="3"/>
          <w:lang w:eastAsia="zh-CN" w:bidi="hi-IN"/>
        </w:rPr>
        <w:t>ma</w:t>
      </w:r>
      <w:proofErr w:type="gramEnd"/>
      <w:r w:rsidRPr="004D50DA">
        <w:rPr>
          <w:rFonts w:eastAsia="SimSun"/>
          <w:kern w:val="3"/>
          <w:lang w:eastAsia="zh-CN" w:bidi="hi-IN"/>
        </w:rPr>
        <w:t xml:space="preserve"> odbywać się przez przeglądarkę internetową i nie może wymagać zainstalowania dodatkowego (dedykowanego) oprogramowania.</w:t>
      </w:r>
    </w:p>
    <w:p w14:paraId="631F8CED" w14:textId="12DB44D4" w:rsidR="004D50DA" w:rsidRPr="004D50DA" w:rsidRDefault="004D50DA" w:rsidP="008A5BC1">
      <w:pPr>
        <w:autoSpaceDN w:val="0"/>
        <w:spacing w:after="160" w:line="251" w:lineRule="auto"/>
        <w:jc w:val="both"/>
        <w:textAlignment w:val="baseline"/>
        <w:rPr>
          <w:rFonts w:eastAsia="SimSun"/>
          <w:kern w:val="3"/>
          <w:lang w:eastAsia="zh-CN" w:bidi="hi-IN"/>
        </w:rPr>
      </w:pPr>
      <w:r w:rsidRPr="004D50DA">
        <w:rPr>
          <w:rFonts w:eastAsia="SimSun"/>
          <w:kern w:val="3"/>
          <w:lang w:eastAsia="zh-CN" w:bidi="hi-IN"/>
        </w:rPr>
        <w:t>Każde wezwanie z systemu przyzywowego ma być sygnalizowane na aplikacji wizualizacyjnej oraz na telefonach bezprzewodowych odpowiedniej osoby/grupy osób odpowiedzialnych za obsługę danego typu wezwania pochodzącego z określonej grupy pomieszczeń lub oddziału. W takim przypadku, powiadomienie wyświetlane na telefonie bezprzewodowym będzie oznaczone odpowiednim kolorem, w zależności od typu lub priorytetu wezwania. Otrzymane powiadomienia mają umożliwiać ich zaakceptowanie lub odrzucenie. Odrzucenie lub brak akceptacji powiadomienia w zdefiniowanym czasie musi powodować automatyczne przesłanie powiadomienia do kolejnej osoby lub grupy osób. W przypadku akceptacji powiadomienia przez jedną osobę wezwanie nie będzie eskalowane oraz zniknie z innych urządzeń, na które zostało wysłane.</w:t>
      </w:r>
    </w:p>
    <w:p w14:paraId="45EEB7E3" w14:textId="4DCF9A81" w:rsidR="004D50DA" w:rsidRPr="004D50DA" w:rsidRDefault="004D50DA" w:rsidP="008A5BC1">
      <w:pPr>
        <w:autoSpaceDN w:val="0"/>
        <w:spacing w:after="160" w:line="251" w:lineRule="auto"/>
        <w:jc w:val="both"/>
        <w:textAlignment w:val="baseline"/>
        <w:rPr>
          <w:rFonts w:eastAsia="SimSun"/>
          <w:kern w:val="3"/>
          <w:lang w:eastAsia="zh-CN" w:bidi="hi-IN"/>
        </w:rPr>
      </w:pPr>
      <w:r w:rsidRPr="004D50DA">
        <w:rPr>
          <w:rFonts w:eastAsia="SimSun"/>
          <w:kern w:val="3"/>
          <w:lang w:eastAsia="zh-CN" w:bidi="hi-IN"/>
        </w:rPr>
        <w:t>W zakres systemu wchodzi także rozbudowa aplikacji wizualizacyjno-raportującej, opartej na Platformie PSIM, do której dostęp będzie odbywać się przez przeglądarkę WWW. Wizualizacja musi być spójna dla całego obiektu, tzn. dostępna pod jednym adresem sieciowym, a rozgraniczenie, jaki użytkownik ma dostęp do jakich funkcjonalności oraz</w:t>
      </w:r>
      <w:r w:rsidRPr="008A5BC1">
        <w:rPr>
          <w:rFonts w:eastAsia="SimSun"/>
          <w:kern w:val="3"/>
          <w:lang w:eastAsia="zh-CN" w:bidi="hi-IN"/>
        </w:rPr>
        <w:t xml:space="preserve"> </w:t>
      </w:r>
      <w:r w:rsidRPr="004D50DA">
        <w:rPr>
          <w:rFonts w:eastAsia="SimSun"/>
          <w:kern w:val="3"/>
          <w:lang w:eastAsia="zh-CN" w:bidi="hi-IN"/>
        </w:rPr>
        <w:t>których zdarzeń, musi być uzależnione wyłącznie od uprawnień nadanych przez administratora systemu.</w:t>
      </w:r>
    </w:p>
    <w:p w14:paraId="216796CF" w14:textId="4DEBB7A8" w:rsidR="004D50DA" w:rsidRPr="004D50DA" w:rsidRDefault="004D50DA" w:rsidP="004D50DA">
      <w:pPr>
        <w:autoSpaceDN w:val="0"/>
        <w:spacing w:after="160" w:line="251" w:lineRule="auto"/>
        <w:jc w:val="both"/>
        <w:textAlignment w:val="baseline"/>
        <w:rPr>
          <w:rFonts w:eastAsia="SimSun"/>
          <w:kern w:val="3"/>
          <w:lang w:eastAsia="zh-CN" w:bidi="hi-IN"/>
        </w:rPr>
      </w:pPr>
      <w:r w:rsidRPr="004D50DA">
        <w:rPr>
          <w:rFonts w:eastAsia="SimSun"/>
          <w:b/>
          <w:bCs/>
          <w:kern w:val="3"/>
          <w:lang w:eastAsia="zh-CN" w:bidi="hi-IN"/>
        </w:rPr>
        <w:t>2. Działanie systemu</w:t>
      </w:r>
    </w:p>
    <w:p w14:paraId="1E113FF8" w14:textId="709B2C89" w:rsidR="004D50DA" w:rsidRPr="004D50DA" w:rsidRDefault="004D50DA" w:rsidP="004D50DA">
      <w:pPr>
        <w:autoSpaceDN w:val="0"/>
        <w:spacing w:after="160" w:line="251" w:lineRule="auto"/>
        <w:jc w:val="both"/>
        <w:textAlignment w:val="baseline"/>
        <w:rPr>
          <w:rFonts w:eastAsia="SimSun"/>
          <w:kern w:val="3"/>
          <w:lang w:eastAsia="zh-CN" w:bidi="hi-IN"/>
        </w:rPr>
      </w:pPr>
      <w:r w:rsidRPr="004D50DA">
        <w:rPr>
          <w:rFonts w:eastAsia="SimSun"/>
          <w:kern w:val="3"/>
          <w:lang w:eastAsia="zh-CN" w:bidi="hi-IN"/>
        </w:rPr>
        <w:t xml:space="preserve">Wezwania pielęgniarki z modułów przyłóżkowych, modułów trzy- i dwuprzyciskowych oraz modułów pociągowych muszą być dystrybuowane na lampę korytarzową, aplikację wizualizacyjną </w:t>
      </w:r>
      <w:r w:rsidRPr="004D50DA">
        <w:rPr>
          <w:rFonts w:eastAsia="SimSun"/>
          <w:kern w:val="3"/>
          <w:lang w:eastAsia="zh-CN" w:bidi="hi-IN"/>
        </w:rPr>
        <w:lastRenderedPageBreak/>
        <w:t>oraz na dedykowane telefony DECT. Projekt wymaga integracji z systemem komunikacji bezprzewodowej IP-DECT, co pozwala dodatkowo na dystrybucję alarmów na dedykowane urządzenia mobilne.</w:t>
      </w:r>
    </w:p>
    <w:p w14:paraId="16CFCC7C" w14:textId="120DEE2D" w:rsidR="004D50DA" w:rsidRPr="004D50DA" w:rsidRDefault="004D50DA" w:rsidP="004D50DA">
      <w:pPr>
        <w:autoSpaceDN w:val="0"/>
        <w:spacing w:after="160" w:line="251" w:lineRule="auto"/>
        <w:jc w:val="both"/>
        <w:textAlignment w:val="baseline"/>
        <w:rPr>
          <w:rFonts w:eastAsia="SimSun"/>
          <w:kern w:val="3"/>
          <w:lang w:eastAsia="zh-CN" w:bidi="hi-IN"/>
        </w:rPr>
      </w:pPr>
      <w:r w:rsidRPr="004D50DA">
        <w:rPr>
          <w:rFonts w:eastAsia="SimSun"/>
          <w:kern w:val="3"/>
          <w:lang w:eastAsia="zh-CN" w:bidi="hi-IN"/>
        </w:rPr>
        <w:t>W przypadku zaznaczonej obecności pielęgniarki w pomieszczeniu musi być możliwość wezwania pomocy pielęgniarskiej oraz lekarza. Wezwanie pomocy pielęgniarki ma skutkować wysłaniem zgłoszenia na te same urządzenia co w przypadku wezwania pielęgniarki, natomiast wezwanie lekarza ma skutkować odpowiednią sygnalizacją na lampce korytarzowej oraz zostać wysłane na odpowiednie telefony DECT.</w:t>
      </w:r>
    </w:p>
    <w:p w14:paraId="3CE47E26" w14:textId="66F189A9" w:rsidR="004D50DA" w:rsidRPr="004D50DA" w:rsidRDefault="004D50DA" w:rsidP="004D50DA">
      <w:pPr>
        <w:autoSpaceDN w:val="0"/>
        <w:spacing w:after="160" w:line="251" w:lineRule="auto"/>
        <w:jc w:val="both"/>
        <w:textAlignment w:val="baseline"/>
        <w:rPr>
          <w:rFonts w:eastAsia="SimSun"/>
          <w:kern w:val="3"/>
          <w:lang w:eastAsia="zh-CN" w:bidi="hi-IN"/>
        </w:rPr>
      </w:pPr>
      <w:r w:rsidRPr="004D50DA">
        <w:rPr>
          <w:rFonts w:eastAsia="SimSun"/>
          <w:kern w:val="3"/>
          <w:lang w:eastAsia="zh-CN" w:bidi="hi-IN"/>
        </w:rPr>
        <w:t>Po zakończeniu obsługi zgłoszenia ma nastąpić automatyczne skasowanie informacji o zgłoszeniu ze wszystkich telefonów DECT (na które ta informacja została wysłana), a także aktualizacja statusu odpowiedniego elementu na aplikacji wizualizacyjnej.</w:t>
      </w:r>
    </w:p>
    <w:p w14:paraId="24C84E20" w14:textId="25ACA365" w:rsidR="004D50DA" w:rsidRPr="004D50DA" w:rsidRDefault="004D50DA" w:rsidP="004D50DA">
      <w:pPr>
        <w:autoSpaceDN w:val="0"/>
        <w:spacing w:after="160" w:line="251" w:lineRule="auto"/>
        <w:jc w:val="both"/>
        <w:textAlignment w:val="baseline"/>
        <w:rPr>
          <w:rFonts w:eastAsia="SimSun"/>
          <w:kern w:val="3"/>
          <w:lang w:eastAsia="zh-CN" w:bidi="hi-IN"/>
        </w:rPr>
      </w:pPr>
      <w:r w:rsidRPr="004D50DA">
        <w:rPr>
          <w:rFonts w:eastAsia="SimSun"/>
          <w:kern w:val="3"/>
          <w:lang w:eastAsia="zh-CN" w:bidi="hi-IN"/>
        </w:rPr>
        <w:t>System musi mieć możliwość rozbudowy pod względem ilościowym oraz funkcjonalnym (komunikacja głosowa przewodowa i bezprzewodowa, integracja z aparaturą medyczną, wizualizacja, etc.), bez konieczności wymiany jakiegokolwiek z elementów systemu przewidzianego w ramach niniejszego zadania.</w:t>
      </w:r>
    </w:p>
    <w:p w14:paraId="3369DEB1" w14:textId="6BA4F313" w:rsidR="004D50DA" w:rsidRPr="004D50DA" w:rsidRDefault="004D50DA" w:rsidP="004D50DA">
      <w:pPr>
        <w:autoSpaceDN w:val="0"/>
        <w:spacing w:after="160" w:line="251" w:lineRule="auto"/>
        <w:jc w:val="both"/>
        <w:textAlignment w:val="baseline"/>
        <w:rPr>
          <w:rFonts w:eastAsia="SimSun"/>
          <w:kern w:val="3"/>
          <w:lang w:eastAsia="zh-CN" w:bidi="hi-IN"/>
        </w:rPr>
      </w:pPr>
      <w:r w:rsidRPr="004D50DA">
        <w:rPr>
          <w:rFonts w:eastAsia="SimSun"/>
          <w:kern w:val="3"/>
          <w:lang w:eastAsia="zh-CN" w:bidi="hi-IN"/>
        </w:rPr>
        <w:t>Każde z wygenerowanych zdarzeń ma być zapisywane w bazie danych i ma zawierać informacje o lokalizacji z dokładnością do konkretnego modułu (wyjątkiem są toalety, gdzie dokładności może być ograniczona do pomieszczenia), rodzaju wezwania, dokładnego czasu (data i godzina). Zdarzenia powiązane z jednym wezwaniem (np. wezwanie pielęgniarki, obecność pielęgniarki, wezwanie lekarza, obecność lekarza, zakończenie głoszenia), mają być w bazie ze sobą powiązane w celu możliwości wygenerowania raportów z obsługi poszczególnych zgłoszeń oraz statystyk czasowych ilościowych i czasowych dostępnych z poziomu aplikacji wizualizacyjno-raportującej.</w:t>
      </w:r>
    </w:p>
    <w:p w14:paraId="7F91078F" w14:textId="34CC583B" w:rsidR="004D50DA" w:rsidRPr="004D50DA" w:rsidRDefault="004D50DA" w:rsidP="004D50DA">
      <w:pPr>
        <w:autoSpaceDN w:val="0"/>
        <w:spacing w:after="160" w:line="251" w:lineRule="auto"/>
        <w:jc w:val="both"/>
        <w:textAlignment w:val="baseline"/>
        <w:rPr>
          <w:rFonts w:eastAsia="SimSun"/>
          <w:kern w:val="3"/>
          <w:lang w:eastAsia="zh-CN" w:bidi="hi-IN"/>
        </w:rPr>
      </w:pPr>
      <w:r w:rsidRPr="004D50DA">
        <w:rPr>
          <w:rFonts w:eastAsia="SimSun"/>
          <w:kern w:val="3"/>
          <w:lang w:eastAsia="zh-CN" w:bidi="hi-IN"/>
        </w:rPr>
        <w:t>Komunikacja głosowa, z którą zintegrowany będzie system przyzywowy, musi umożliwiać zestawianie połączeń pomiędzy urządzeniami bezprzewodowymi, pomiędzy urządzeniami bezprzewodowymi, a modułami rozmównymi systemu przywoławczego, pomiędzy aparatami przewodowymi wpiętymi do systemu w sposób bezpośredni (telefony IP zalogowane do bramy głosowej), lub pośredni (dowolne telefony podłączone do centrali telefonicznej zintegrowanej z bramą głosową), a telefonami DECT lub modułami głosowymi.</w:t>
      </w:r>
    </w:p>
    <w:p w14:paraId="79DC024A" w14:textId="4C6DC673" w:rsidR="004D50DA" w:rsidRPr="004D50DA" w:rsidRDefault="004D50DA" w:rsidP="004D50DA">
      <w:pPr>
        <w:autoSpaceDN w:val="0"/>
        <w:spacing w:after="160" w:line="251" w:lineRule="auto"/>
        <w:jc w:val="both"/>
        <w:textAlignment w:val="baseline"/>
        <w:rPr>
          <w:rFonts w:eastAsia="SimSun"/>
          <w:kern w:val="3"/>
          <w:lang w:eastAsia="zh-CN" w:bidi="hi-IN"/>
        </w:rPr>
      </w:pPr>
      <w:r w:rsidRPr="004D50DA">
        <w:rPr>
          <w:rFonts w:eastAsia="SimSun"/>
          <w:kern w:val="3"/>
          <w:lang w:eastAsia="zh-CN" w:bidi="hi-IN"/>
        </w:rPr>
        <w:t>Aplikacja wizualizacyjno-raportująca przewidziana w punktach pielęgniarskich i w punktach nadzoru pielęgniarskiego musi być dostępna przez przeglądarkę WWW, być w pełni polskojęzyczna i realizować takie funkcje jak: wizualizacja zgłoszeń na podkładzie oddziału z kolorystycznym rozróżnieniem jego rodzaju, wizualizować kolejkę zgłoszeń do obsługi z opisem miejsca, ich rodzaju, czasu wygenerowania, zarządzanie użytkownikami aplikacji w zakresie przydzielania im loginu i hasła, uprawnień do aplikacji (wizualizacji, administracji, raportowania), raportowanie w zakresie obsługi poszczególnych zdarzeń oraz przygotowywanie statystyk ilościowych i czasowych z podziałem na typ zgłoszenia oraz miejsce ich wygenerowania, generowanie i wysyłanie dowolnych wiadomości tekstowych na telefony DECT, eksport danych z bazy do plików zewnętrznych.</w:t>
      </w:r>
    </w:p>
    <w:p w14:paraId="0850CF24" w14:textId="5B3B0C3B" w:rsidR="004D50DA" w:rsidRPr="004D50DA" w:rsidRDefault="004D50DA" w:rsidP="004D50DA">
      <w:pPr>
        <w:autoSpaceDN w:val="0"/>
        <w:spacing w:after="160" w:line="251" w:lineRule="auto"/>
        <w:jc w:val="both"/>
        <w:textAlignment w:val="baseline"/>
        <w:rPr>
          <w:rFonts w:eastAsia="SimSun"/>
          <w:kern w:val="3"/>
          <w:lang w:eastAsia="zh-CN" w:bidi="hi-IN"/>
        </w:rPr>
      </w:pPr>
      <w:r w:rsidRPr="004D50DA">
        <w:rPr>
          <w:rFonts w:eastAsia="SimSun"/>
          <w:kern w:val="3"/>
          <w:lang w:eastAsia="zh-CN" w:bidi="hi-IN"/>
        </w:rPr>
        <w:t>W zaprojektowanym systemie przywoławczym na korytarzu nad drzwiami do pomieszczeń objętych elementami przywoławczymi przewidziano lampki wyposażone w przynajmniej trzy niezależne, różnokolorowe źródła światła oparte na technologii LED. Dla zwiększenia bezpieczeństwa dla każdego z zastosowanych kolorów przewidziano więcej niż jedną jednocześnie świecącą diodę.</w:t>
      </w:r>
    </w:p>
    <w:p w14:paraId="1F274E1B" w14:textId="1E8CC581" w:rsidR="004D50DA" w:rsidRPr="004D50DA" w:rsidRDefault="004D50DA" w:rsidP="0088206F">
      <w:pPr>
        <w:autoSpaceDN w:val="0"/>
        <w:spacing w:after="120"/>
        <w:jc w:val="both"/>
        <w:textAlignment w:val="baseline"/>
        <w:rPr>
          <w:rFonts w:eastAsia="SimSun"/>
          <w:kern w:val="3"/>
          <w:lang w:eastAsia="zh-CN" w:bidi="hi-IN"/>
        </w:rPr>
      </w:pPr>
      <w:r w:rsidRPr="004D50DA">
        <w:rPr>
          <w:rFonts w:eastAsia="SimSun"/>
          <w:kern w:val="3"/>
          <w:lang w:eastAsia="zh-CN" w:bidi="hi-IN"/>
        </w:rPr>
        <w:t xml:space="preserve">Przy drzwiach </w:t>
      </w:r>
      <w:proofErr w:type="spellStart"/>
      <w:r w:rsidRPr="004D50DA">
        <w:rPr>
          <w:rFonts w:eastAsia="SimSun"/>
          <w:kern w:val="3"/>
          <w:lang w:eastAsia="zh-CN" w:bidi="hi-IN"/>
        </w:rPr>
        <w:t>sal</w:t>
      </w:r>
      <w:proofErr w:type="spellEnd"/>
      <w:r w:rsidRPr="004D50DA">
        <w:rPr>
          <w:rFonts w:eastAsia="SimSun"/>
          <w:kern w:val="3"/>
          <w:lang w:eastAsia="zh-CN" w:bidi="hi-IN"/>
        </w:rPr>
        <w:t xml:space="preserve"> pacjentów przewidziano kasowniki drzwiowe trzyprzyciskowe, w których istnieje możliwość wykorzystania każdego z przycisków na dwa sposoby: przez naciśnięcie oraz przez 3 </w:t>
      </w:r>
      <w:r w:rsidRPr="004D50DA">
        <w:rPr>
          <w:rFonts w:eastAsia="SimSun"/>
          <w:kern w:val="3"/>
          <w:lang w:eastAsia="zh-CN" w:bidi="hi-IN"/>
        </w:rPr>
        <w:lastRenderedPageBreak/>
        <w:t>naciśnięcie i przytrzymanie przez przynajmniej 2 sekundy. Funkcje przycisków są dowolnie konfigurowane w zakresie generowanego zdarzenia i jego priorytetu. Każdy kasownik ma mieć możliwość doposażenia w moduł rozmówny umożliwiający dwukierunkową komunikację głosową personelu z pacjentem.</w:t>
      </w:r>
    </w:p>
    <w:p w14:paraId="41EC13DC" w14:textId="5610B952" w:rsidR="004D50DA" w:rsidRPr="004D50DA" w:rsidRDefault="004D50DA" w:rsidP="0088206F">
      <w:pPr>
        <w:autoSpaceDN w:val="0"/>
        <w:spacing w:after="120"/>
        <w:jc w:val="both"/>
        <w:textAlignment w:val="baseline"/>
        <w:rPr>
          <w:rFonts w:eastAsia="SimSun"/>
          <w:kern w:val="3"/>
          <w:lang w:eastAsia="zh-CN" w:bidi="hi-IN"/>
        </w:rPr>
      </w:pPr>
      <w:r w:rsidRPr="004D50DA">
        <w:rPr>
          <w:rFonts w:eastAsia="SimSun"/>
          <w:kern w:val="3"/>
          <w:lang w:eastAsia="zh-CN" w:bidi="hi-IN"/>
        </w:rPr>
        <w:t>Przy łóżkach pacjentów przewidziano moduły przyłóżkowe trzyprzyciskowe z manipulatorem trzyprzyciskowym na przynajmniej dwumetrowym kablu służącym do wezwania pielęgniarki oraz umożliwiające sterowanie dwoma niezależnymi źródłami światła. Ponadto, moduły przyłóżkowe będą wyposażone w moduły rozmówne, umożliwiające dwukierunkową komunikację głosową na linii personel-pacjent. Do przycisku modułu przyłóżkowego, podobnie jak w modułach trzyprzyciskowych można przypisać dwie funkcje. Manipulator do modułu przyłóżkowego powinien być podłączony przez złącze, którego konstrukcja, w przypadku silnego, nagłego pociągnięcia w dowolnej płaszczyźnie, jest odporna na uszkodzenie, tzn. nie powoduje trwałego uszkodzenia zarówno po stronie modułu jak i manipulatora, a jedynie rozłączenie elementów. W przypadku odłączenia manipulatora od modułu system musi wygenerować alarm sygnalizowany na tych samych urządzeniach co w przypadku wezwania wygenerowanego przez pacjenta. W projekcie przewidziano wyposażenie manipulatorów w uchwyty montowane na ścianie umożliwiające przyczepienie manipulatora w momencie sprzątania łóżka i gdy na łóżku nie leży pacjent oraz klipsy umożliwiające przyczepienie manipulatora (np. do pościeli).</w:t>
      </w:r>
    </w:p>
    <w:p w14:paraId="18C2C5A7" w14:textId="4E5C803F" w:rsidR="004D50DA" w:rsidRPr="004D50DA" w:rsidRDefault="004D50DA" w:rsidP="0088206F">
      <w:pPr>
        <w:autoSpaceDN w:val="0"/>
        <w:spacing w:after="120"/>
        <w:jc w:val="both"/>
        <w:textAlignment w:val="baseline"/>
        <w:rPr>
          <w:rFonts w:eastAsia="SimSun"/>
          <w:kern w:val="3"/>
          <w:lang w:eastAsia="zh-CN" w:bidi="hi-IN"/>
        </w:rPr>
      </w:pPr>
      <w:r w:rsidRPr="004D50DA">
        <w:rPr>
          <w:rFonts w:eastAsia="SimSun"/>
          <w:kern w:val="3"/>
          <w:lang w:eastAsia="zh-CN" w:bidi="hi-IN"/>
        </w:rPr>
        <w:t>Wszystkie przyciski w modułach muszą posiadać diody LED wizualizujące rodzaj wygenerowanego zgłoszenia. Przy braku aktywnych wezwań z modułu diody tlą się (świecą ze znacznie zmniejszoną intensywnością), aby przy słabym oświetleniu lub jego braku łatwo zlokalizować moduł, natomiast brak jakiejkolwiek sygnalizacji świetlnej wskazuje na uszkodzenie modułu. System umożliwia programowanie przycisków w modułach przywoławczych w sposób 4 elastyczny tzn. dla danego modułu lub grupy modułów umożliwia przypisanie indywidualnego zdarzenia zarówno przy naciśnięciu, naciśnięciu i przytrzymaniu oraz pozwala uzależnić przypisanie zdarzenia od stanu modułu – po uaktywnieniu jednego z przycisków drugi może zachowywać się inaczej aniżeli w przypadku, gdy żaden z przycisków wcześniej nie został wciśnięty.</w:t>
      </w:r>
    </w:p>
    <w:p w14:paraId="48EBBA2C" w14:textId="315446D9" w:rsidR="004D50DA" w:rsidRPr="004D50DA" w:rsidRDefault="004D50DA" w:rsidP="0088206F">
      <w:pPr>
        <w:autoSpaceDN w:val="0"/>
        <w:spacing w:after="120"/>
        <w:jc w:val="both"/>
        <w:textAlignment w:val="baseline"/>
        <w:rPr>
          <w:rFonts w:eastAsia="SimSun"/>
          <w:kern w:val="3"/>
          <w:lang w:eastAsia="zh-CN" w:bidi="hi-IN"/>
        </w:rPr>
      </w:pPr>
      <w:r w:rsidRPr="004D50DA">
        <w:rPr>
          <w:rFonts w:eastAsia="SimSun"/>
          <w:kern w:val="3"/>
          <w:lang w:eastAsia="zh-CN" w:bidi="hi-IN"/>
        </w:rPr>
        <w:t xml:space="preserve">Dla zapewnieniu komunikacji bezprzewodowej przewidziano </w:t>
      </w:r>
      <w:r w:rsidR="00AC3AD0" w:rsidRPr="004D50DA">
        <w:rPr>
          <w:rFonts w:eastAsia="SimSun"/>
          <w:kern w:val="3"/>
          <w:lang w:eastAsia="zh-CN" w:bidi="hi-IN"/>
        </w:rPr>
        <w:t>rozbudowę</w:t>
      </w:r>
      <w:r w:rsidRPr="004D50DA">
        <w:rPr>
          <w:rFonts w:eastAsia="SimSun"/>
          <w:kern w:val="3"/>
          <w:lang w:eastAsia="zh-CN" w:bidi="hi-IN"/>
        </w:rPr>
        <w:t xml:space="preserve"> systemu IP DECT składającego się ze stacji bazowych, bezprzewodowych aparatów telefonicznych i serwera komunikacyjnego. System umożliwia zarówno komunikację głosową jak i przesyłanie wiadomości tekstowych. Zainstalowane w ramach niniejszego projektu stacje bazowe muszą być zasilane zgodnie ze standardem IEEE 802.3af oraz posiadać przynajmniej 8 kanałów rozmównych i niezależny kanał do przesyłania wiadomości tekstowych. Ze względu na zróżnicowaną propagację fal radiowych dostępnych stacji bazowych, dla zapewnienia działania systemu na obszarze całego budynku, niezbędne jest na etapie realizacji projektu dostosowanie miejsca i sposobu montażu stacji do instalowanego elementu.</w:t>
      </w:r>
    </w:p>
    <w:p w14:paraId="1652124A" w14:textId="5457C92A" w:rsidR="004D50DA" w:rsidRPr="004D50DA" w:rsidRDefault="004D50DA" w:rsidP="0088206F">
      <w:pPr>
        <w:autoSpaceDN w:val="0"/>
        <w:spacing w:after="120"/>
        <w:jc w:val="both"/>
        <w:textAlignment w:val="baseline"/>
        <w:rPr>
          <w:rFonts w:eastAsia="SimSun"/>
          <w:kern w:val="3"/>
          <w:lang w:eastAsia="zh-CN" w:bidi="hi-IN"/>
        </w:rPr>
      </w:pPr>
      <w:r w:rsidRPr="004D50DA">
        <w:rPr>
          <w:rFonts w:eastAsia="SimSun"/>
          <w:kern w:val="3"/>
          <w:lang w:eastAsia="zh-CN" w:bidi="hi-IN"/>
        </w:rPr>
        <w:t>Aparaty telefoniczne DECT muszą posiadać: klasę szczelności przynajmniej IP44, kolorowy wyświetlacz, przynajmniej 2 klawisze programowalne, funkcję głośnomówiącą, lokalną książkę telefoniczną na min. 250 rekordów, centralną książkę telefoniczną, menu w języku polskim. Muszą zapewniać działanie w trybie czuwania przynajmniej przez 240 godzin, a w trybie rozmowy 20 godzin oraz pracę w zakresie temperatur od 0°C do +40°C. Telefony muszą umożliwiać centralne zarządzanie (zdalną zmianę ustawień oraz parametrów telefonu), dezynfekcję środkami chemicznymi, np. podchlorynem, być odporne na upadki z min. 1 m (zgodnie z normą IEC 68-2-32, Procedura 1) oraz być odporne na wyładowania elektrostatyczne min. 4 kV (zgodne z normą EN 61000-4-2).</w:t>
      </w:r>
    </w:p>
    <w:p w14:paraId="6594655E" w14:textId="03512C99" w:rsidR="004D50DA" w:rsidRPr="004D50DA" w:rsidRDefault="004D50DA" w:rsidP="0088206F">
      <w:pPr>
        <w:autoSpaceDN w:val="0"/>
        <w:spacing w:after="120"/>
        <w:jc w:val="both"/>
        <w:textAlignment w:val="baseline"/>
        <w:rPr>
          <w:rFonts w:eastAsia="SimSun"/>
          <w:kern w:val="3"/>
          <w:lang w:eastAsia="zh-CN" w:bidi="hi-IN"/>
        </w:rPr>
      </w:pPr>
      <w:r w:rsidRPr="004D50DA">
        <w:rPr>
          <w:rFonts w:eastAsia="SimSun"/>
          <w:kern w:val="3"/>
          <w:lang w:eastAsia="zh-CN" w:bidi="hi-IN"/>
        </w:rPr>
        <w:t xml:space="preserve">Projekt przewiduje wykorzystanie serwera komunikacyjnego opartego na systemie operacyjnym Linux, zarządzanego przez przeglądarkę internetową, umożliwiającego montaż w szafie typu RACK </w:t>
      </w:r>
      <w:r w:rsidRPr="004D50DA">
        <w:rPr>
          <w:rFonts w:eastAsia="SimSun"/>
          <w:kern w:val="3"/>
          <w:lang w:eastAsia="zh-CN" w:bidi="hi-IN"/>
        </w:rPr>
        <w:lastRenderedPageBreak/>
        <w:t>19”, zapewniającego centralne - bezprzewodowe, zarządzanie aparatami telefonicznymi DECT, integrację centralnej książki telefonicznej przy wykorzystaniu protokołu LDAP z udostępnieniem jej dla telefonów DECT, integrację z systemem przywoławczym z wykorzystaniem interaktywnych wiadomości tekstowych.</w:t>
      </w:r>
    </w:p>
    <w:p w14:paraId="0901A1BE" w14:textId="5A7B3BCF" w:rsidR="004D50DA" w:rsidRPr="004D50DA" w:rsidRDefault="004D50DA" w:rsidP="0088206F">
      <w:pPr>
        <w:autoSpaceDN w:val="0"/>
        <w:spacing w:after="120"/>
        <w:textAlignment w:val="baseline"/>
        <w:rPr>
          <w:rFonts w:eastAsia="SimSun"/>
          <w:kern w:val="3"/>
          <w:lang w:eastAsia="zh-CN" w:bidi="hi-IN"/>
        </w:rPr>
      </w:pPr>
      <w:r w:rsidRPr="004D50DA">
        <w:rPr>
          <w:rFonts w:eastAsia="SimSun"/>
          <w:kern w:val="3"/>
          <w:lang w:eastAsia="zh-CN" w:bidi="hi-IN"/>
        </w:rPr>
        <w:t>Wymagania funkcjonalne Platformy PSIM dla systemu przyzywowego:</w:t>
      </w:r>
    </w:p>
    <w:p w14:paraId="2DD64635" w14:textId="77777777" w:rsidR="004D50DA" w:rsidRPr="0088206F" w:rsidRDefault="004D50DA" w:rsidP="0088206F">
      <w:pPr>
        <w:pStyle w:val="Akapitzlist"/>
        <w:numPr>
          <w:ilvl w:val="0"/>
          <w:numId w:val="68"/>
        </w:numPr>
        <w:autoSpaceDN w:val="0"/>
        <w:spacing w:after="0" w:line="240" w:lineRule="auto"/>
        <w:ind w:left="425" w:hanging="425"/>
        <w:contextualSpacing w:val="0"/>
        <w:jc w:val="both"/>
        <w:textAlignment w:val="baseline"/>
        <w:rPr>
          <w:rFonts w:ascii="Times New Roman" w:eastAsia="SimSun" w:hAnsi="Times New Roman"/>
          <w:kern w:val="3"/>
          <w:sz w:val="24"/>
          <w:szCs w:val="24"/>
          <w:lang w:eastAsia="zh-CN" w:bidi="hi-IN"/>
        </w:rPr>
      </w:pPr>
      <w:r w:rsidRPr="0088206F">
        <w:rPr>
          <w:rFonts w:ascii="Times New Roman" w:eastAsia="SimSun" w:hAnsi="Times New Roman"/>
          <w:kern w:val="3"/>
          <w:sz w:val="24"/>
          <w:szCs w:val="24"/>
          <w:lang w:eastAsia="zh-CN" w:bidi="hi-IN"/>
        </w:rPr>
        <w:t>wizualizacja wezwań/alarmów na podkładzie oddziału,</w:t>
      </w:r>
    </w:p>
    <w:p w14:paraId="2AB0C9F1" w14:textId="77777777" w:rsidR="004D50DA" w:rsidRPr="0088206F" w:rsidRDefault="004D50DA" w:rsidP="0088206F">
      <w:pPr>
        <w:pStyle w:val="Akapitzlist"/>
        <w:numPr>
          <w:ilvl w:val="0"/>
          <w:numId w:val="68"/>
        </w:numPr>
        <w:autoSpaceDN w:val="0"/>
        <w:spacing w:after="0" w:line="240" w:lineRule="auto"/>
        <w:ind w:left="425" w:hanging="425"/>
        <w:contextualSpacing w:val="0"/>
        <w:jc w:val="both"/>
        <w:textAlignment w:val="baseline"/>
        <w:rPr>
          <w:rFonts w:ascii="Times New Roman" w:eastAsia="SimSun" w:hAnsi="Times New Roman"/>
          <w:kern w:val="3"/>
          <w:sz w:val="24"/>
          <w:szCs w:val="24"/>
          <w:lang w:eastAsia="zh-CN" w:bidi="hi-IN"/>
        </w:rPr>
      </w:pPr>
      <w:r w:rsidRPr="0088206F">
        <w:rPr>
          <w:rFonts w:ascii="Times New Roman" w:eastAsia="SimSun" w:hAnsi="Times New Roman"/>
          <w:kern w:val="3"/>
          <w:sz w:val="24"/>
          <w:szCs w:val="24"/>
          <w:lang w:eastAsia="zh-CN" w:bidi="hi-IN"/>
        </w:rPr>
        <w:t>wizualizacja kolejki wezwań/alarmów do obsługi z opisem miejsca, typu, czasu wygenerowania oraz czasu, jaki upłynął od momentu jego wygenerowania,</w:t>
      </w:r>
    </w:p>
    <w:p w14:paraId="65B0483A" w14:textId="77777777" w:rsidR="004D50DA" w:rsidRPr="0088206F" w:rsidRDefault="004D50DA" w:rsidP="0088206F">
      <w:pPr>
        <w:pStyle w:val="Akapitzlist"/>
        <w:numPr>
          <w:ilvl w:val="0"/>
          <w:numId w:val="68"/>
        </w:numPr>
        <w:autoSpaceDN w:val="0"/>
        <w:spacing w:after="0" w:line="240" w:lineRule="auto"/>
        <w:ind w:left="425" w:hanging="425"/>
        <w:contextualSpacing w:val="0"/>
        <w:jc w:val="both"/>
        <w:textAlignment w:val="baseline"/>
        <w:rPr>
          <w:rFonts w:ascii="Times New Roman" w:eastAsia="SimSun" w:hAnsi="Times New Roman"/>
          <w:kern w:val="3"/>
          <w:sz w:val="24"/>
          <w:szCs w:val="24"/>
          <w:lang w:eastAsia="zh-CN" w:bidi="hi-IN"/>
        </w:rPr>
      </w:pPr>
      <w:r w:rsidRPr="0088206F">
        <w:rPr>
          <w:rFonts w:ascii="Times New Roman" w:eastAsia="SimSun" w:hAnsi="Times New Roman"/>
          <w:kern w:val="3"/>
          <w:sz w:val="24"/>
          <w:szCs w:val="24"/>
          <w:lang w:eastAsia="zh-CN" w:bidi="hi-IN"/>
        </w:rPr>
        <w:t>generowanie zdarzeń obsługiwanych identycznie jak zdarzenia pochodzące z samego systemu przyzywowego,</w:t>
      </w:r>
    </w:p>
    <w:p w14:paraId="314F7AC7" w14:textId="77777777" w:rsidR="004D50DA" w:rsidRPr="0088206F" w:rsidRDefault="004D50DA" w:rsidP="0088206F">
      <w:pPr>
        <w:pStyle w:val="Akapitzlist"/>
        <w:numPr>
          <w:ilvl w:val="0"/>
          <w:numId w:val="68"/>
        </w:numPr>
        <w:autoSpaceDN w:val="0"/>
        <w:spacing w:after="0" w:line="240" w:lineRule="auto"/>
        <w:ind w:left="425" w:hanging="425"/>
        <w:contextualSpacing w:val="0"/>
        <w:jc w:val="both"/>
        <w:textAlignment w:val="baseline"/>
        <w:rPr>
          <w:rFonts w:ascii="Times New Roman" w:eastAsia="SimSun" w:hAnsi="Times New Roman"/>
          <w:kern w:val="3"/>
          <w:sz w:val="24"/>
          <w:szCs w:val="24"/>
          <w:lang w:eastAsia="zh-CN" w:bidi="hi-IN"/>
        </w:rPr>
      </w:pPr>
      <w:r w:rsidRPr="0088206F">
        <w:rPr>
          <w:rFonts w:ascii="Times New Roman" w:eastAsia="SimSun" w:hAnsi="Times New Roman"/>
          <w:kern w:val="3"/>
          <w:sz w:val="24"/>
          <w:szCs w:val="24"/>
          <w:lang w:eastAsia="zh-CN" w:bidi="hi-IN"/>
        </w:rPr>
        <w:t xml:space="preserve">generowanie i dystrybucja zgłoszeń – moduł systemu </w:t>
      </w:r>
      <w:proofErr w:type="spellStart"/>
      <w:r w:rsidRPr="0088206F">
        <w:rPr>
          <w:rFonts w:ascii="Times New Roman" w:eastAsia="SimSun" w:hAnsi="Times New Roman"/>
          <w:kern w:val="3"/>
          <w:sz w:val="24"/>
          <w:szCs w:val="24"/>
          <w:lang w:eastAsia="zh-CN" w:bidi="hi-IN"/>
        </w:rPr>
        <w:t>Ticketowego</w:t>
      </w:r>
      <w:proofErr w:type="spellEnd"/>
      <w:r w:rsidRPr="0088206F">
        <w:rPr>
          <w:rFonts w:ascii="Times New Roman" w:eastAsia="SimSun" w:hAnsi="Times New Roman"/>
          <w:kern w:val="3"/>
          <w:sz w:val="24"/>
          <w:szCs w:val="24"/>
          <w:lang w:eastAsia="zh-CN" w:bidi="hi-IN"/>
        </w:rPr>
        <w:t>,</w:t>
      </w:r>
    </w:p>
    <w:p w14:paraId="1B3CE887" w14:textId="77777777" w:rsidR="004D50DA" w:rsidRPr="0088206F" w:rsidRDefault="004D50DA" w:rsidP="0088206F">
      <w:pPr>
        <w:pStyle w:val="Akapitzlist"/>
        <w:numPr>
          <w:ilvl w:val="0"/>
          <w:numId w:val="68"/>
        </w:numPr>
        <w:autoSpaceDN w:val="0"/>
        <w:spacing w:after="0" w:line="240" w:lineRule="auto"/>
        <w:ind w:left="425" w:hanging="425"/>
        <w:contextualSpacing w:val="0"/>
        <w:jc w:val="both"/>
        <w:textAlignment w:val="baseline"/>
        <w:rPr>
          <w:rFonts w:ascii="Times New Roman" w:eastAsia="SimSun" w:hAnsi="Times New Roman"/>
          <w:kern w:val="3"/>
          <w:sz w:val="24"/>
          <w:szCs w:val="24"/>
          <w:lang w:eastAsia="zh-CN" w:bidi="hi-IN"/>
        </w:rPr>
      </w:pPr>
      <w:r w:rsidRPr="0088206F">
        <w:rPr>
          <w:rFonts w:ascii="Times New Roman" w:eastAsia="SimSun" w:hAnsi="Times New Roman"/>
          <w:kern w:val="3"/>
          <w:sz w:val="24"/>
          <w:szCs w:val="24"/>
          <w:lang w:eastAsia="zh-CN" w:bidi="hi-IN"/>
        </w:rPr>
        <w:t>wysyłanie powiadomień na telefony DECT,</w:t>
      </w:r>
    </w:p>
    <w:p w14:paraId="5D553AE0" w14:textId="77777777" w:rsidR="004D50DA" w:rsidRPr="0088206F" w:rsidRDefault="004D50DA" w:rsidP="0088206F">
      <w:pPr>
        <w:pStyle w:val="Akapitzlist"/>
        <w:numPr>
          <w:ilvl w:val="0"/>
          <w:numId w:val="68"/>
        </w:numPr>
        <w:autoSpaceDN w:val="0"/>
        <w:spacing w:after="0" w:line="240" w:lineRule="auto"/>
        <w:ind w:left="425" w:hanging="425"/>
        <w:contextualSpacing w:val="0"/>
        <w:jc w:val="both"/>
        <w:textAlignment w:val="baseline"/>
        <w:rPr>
          <w:rFonts w:ascii="Times New Roman" w:eastAsia="SimSun" w:hAnsi="Times New Roman"/>
          <w:kern w:val="3"/>
          <w:sz w:val="24"/>
          <w:szCs w:val="24"/>
          <w:lang w:eastAsia="zh-CN" w:bidi="hi-IN"/>
        </w:rPr>
      </w:pPr>
      <w:r w:rsidRPr="0088206F">
        <w:rPr>
          <w:rFonts w:ascii="Times New Roman" w:eastAsia="SimSun" w:hAnsi="Times New Roman"/>
          <w:kern w:val="3"/>
          <w:sz w:val="24"/>
          <w:szCs w:val="24"/>
          <w:lang w:eastAsia="zh-CN" w:bidi="hi-IN"/>
        </w:rPr>
        <w:t>podgląd obrazu z kamer zainstalowanych na oddziale oraz możliwość włączania/wyłączania rejestracji obrazu wybranej kamery (wymagane odpowiednie uprawnienia),</w:t>
      </w:r>
    </w:p>
    <w:p w14:paraId="7EBC40AF" w14:textId="13A5DE7E" w:rsidR="004D50DA" w:rsidRPr="0088206F" w:rsidRDefault="004D50DA" w:rsidP="0088206F">
      <w:pPr>
        <w:pStyle w:val="Akapitzlist"/>
        <w:numPr>
          <w:ilvl w:val="0"/>
          <w:numId w:val="68"/>
        </w:numPr>
        <w:autoSpaceDN w:val="0"/>
        <w:spacing w:after="0" w:line="240" w:lineRule="auto"/>
        <w:ind w:left="425" w:hanging="425"/>
        <w:contextualSpacing w:val="0"/>
        <w:jc w:val="both"/>
        <w:textAlignment w:val="baseline"/>
        <w:rPr>
          <w:rFonts w:ascii="Times New Roman" w:eastAsia="SimSun" w:hAnsi="Times New Roman"/>
          <w:kern w:val="3"/>
          <w:sz w:val="24"/>
          <w:szCs w:val="24"/>
          <w:lang w:eastAsia="zh-CN" w:bidi="hi-IN"/>
        </w:rPr>
      </w:pPr>
      <w:r w:rsidRPr="0088206F">
        <w:rPr>
          <w:rFonts w:ascii="Times New Roman" w:eastAsia="SimSun" w:hAnsi="Times New Roman"/>
          <w:kern w:val="3"/>
          <w:sz w:val="24"/>
          <w:szCs w:val="24"/>
          <w:lang w:eastAsia="zh-CN" w:bidi="hi-IN"/>
        </w:rPr>
        <w:t>raportowanie z możliwością wykonywania zestawień ilościowych (m.in. ilość odpowiedniego typu wezwań dla danej lokalizacji) oraz jakościowych (analiza czasowa reakcji personelu, czasu obsługi, łącznego czasu alarmu).</w:t>
      </w:r>
    </w:p>
    <w:p w14:paraId="170A7476" w14:textId="21D5D929" w:rsidR="004D50DA" w:rsidRPr="004D50DA" w:rsidRDefault="004D50DA" w:rsidP="004D50DA">
      <w:pPr>
        <w:autoSpaceDN w:val="0"/>
        <w:spacing w:after="160" w:line="251" w:lineRule="auto"/>
        <w:textAlignment w:val="baseline"/>
        <w:rPr>
          <w:rFonts w:eastAsia="SimSun"/>
          <w:kern w:val="3"/>
          <w:lang w:eastAsia="zh-CN" w:bidi="hi-IN"/>
        </w:rPr>
      </w:pPr>
      <w:r w:rsidRPr="004D50DA">
        <w:rPr>
          <w:rFonts w:eastAsia="SimSun"/>
          <w:kern w:val="3"/>
          <w:lang w:eastAsia="zh-CN" w:bidi="hi-IN"/>
        </w:rPr>
        <w:t>Wymagania techniczne dla elementów systemu przyzywowego i komunikacji bezprzewodowej:</w:t>
      </w:r>
    </w:p>
    <w:p w14:paraId="07228227" w14:textId="77777777" w:rsidR="004D50DA" w:rsidRPr="004D50DA" w:rsidRDefault="004D50DA" w:rsidP="0088206F">
      <w:pPr>
        <w:autoSpaceDN w:val="0"/>
        <w:spacing w:after="120"/>
        <w:textAlignment w:val="baseline"/>
        <w:rPr>
          <w:rFonts w:eastAsia="SimSun"/>
          <w:b/>
          <w:bCs/>
          <w:kern w:val="3"/>
          <w:lang w:eastAsia="zh-CN" w:bidi="hi-IN"/>
        </w:rPr>
      </w:pPr>
      <w:r w:rsidRPr="004D50DA">
        <w:rPr>
          <w:rFonts w:eastAsia="SimSun"/>
          <w:b/>
          <w:bCs/>
          <w:kern w:val="3"/>
          <w:lang w:eastAsia="zh-CN" w:bidi="hi-IN"/>
        </w:rPr>
        <w:t>Moduł przyłóżkowy:</w:t>
      </w:r>
    </w:p>
    <w:p w14:paraId="3BDE21B1" w14:textId="77777777" w:rsidR="00705BB2" w:rsidRDefault="004D50DA" w:rsidP="0088206F">
      <w:pPr>
        <w:pStyle w:val="Akapitzlist"/>
        <w:numPr>
          <w:ilvl w:val="0"/>
          <w:numId w:val="69"/>
        </w:numPr>
        <w:autoSpaceDN w:val="0"/>
        <w:spacing w:after="0" w:line="240" w:lineRule="auto"/>
        <w:ind w:left="425" w:hanging="425"/>
        <w:contextualSpacing w:val="0"/>
        <w:jc w:val="both"/>
        <w:textAlignment w:val="baseline"/>
        <w:rPr>
          <w:rFonts w:ascii="Times New Roman" w:eastAsia="SimSun" w:hAnsi="Times New Roman"/>
          <w:kern w:val="3"/>
          <w:sz w:val="24"/>
          <w:szCs w:val="24"/>
          <w:lang w:eastAsia="zh-CN" w:bidi="hi-IN"/>
        </w:rPr>
      </w:pPr>
      <w:r w:rsidRPr="00705BB2">
        <w:rPr>
          <w:rFonts w:ascii="Times New Roman" w:eastAsia="SimSun" w:hAnsi="Times New Roman"/>
          <w:kern w:val="3"/>
          <w:sz w:val="24"/>
          <w:szCs w:val="24"/>
          <w:lang w:eastAsia="zh-CN" w:bidi="hi-IN"/>
        </w:rPr>
        <w:t>minimum 3 różnokolorowe przyciski, podświetlane oraz sygnalizujące wciśnięcie,</w:t>
      </w:r>
    </w:p>
    <w:p w14:paraId="7DE87092" w14:textId="77777777" w:rsidR="00705BB2" w:rsidRDefault="004D50DA" w:rsidP="0088206F">
      <w:pPr>
        <w:pStyle w:val="Akapitzlist"/>
        <w:numPr>
          <w:ilvl w:val="0"/>
          <w:numId w:val="69"/>
        </w:numPr>
        <w:autoSpaceDN w:val="0"/>
        <w:spacing w:after="0" w:line="240" w:lineRule="auto"/>
        <w:ind w:left="425" w:hanging="425"/>
        <w:contextualSpacing w:val="0"/>
        <w:jc w:val="both"/>
        <w:textAlignment w:val="baseline"/>
        <w:rPr>
          <w:rFonts w:ascii="Times New Roman" w:eastAsia="SimSun" w:hAnsi="Times New Roman"/>
          <w:kern w:val="3"/>
          <w:sz w:val="24"/>
          <w:szCs w:val="24"/>
          <w:lang w:eastAsia="zh-CN" w:bidi="hi-IN"/>
        </w:rPr>
      </w:pPr>
      <w:r w:rsidRPr="00705BB2">
        <w:rPr>
          <w:rFonts w:ascii="Times New Roman" w:eastAsia="SimSun" w:hAnsi="Times New Roman"/>
          <w:kern w:val="3"/>
          <w:sz w:val="24"/>
          <w:szCs w:val="24"/>
          <w:lang w:eastAsia="zh-CN" w:bidi="hi-IN"/>
        </w:rPr>
        <w:t>unikalny adres oraz jednoznaczna identyfikacja w skali całego systemu przywoławczego,</w:t>
      </w:r>
    </w:p>
    <w:p w14:paraId="237C7D42" w14:textId="77777777" w:rsidR="00705BB2" w:rsidRDefault="004D50DA" w:rsidP="0088206F">
      <w:pPr>
        <w:pStyle w:val="Akapitzlist"/>
        <w:numPr>
          <w:ilvl w:val="0"/>
          <w:numId w:val="69"/>
        </w:numPr>
        <w:autoSpaceDN w:val="0"/>
        <w:spacing w:after="0" w:line="240" w:lineRule="auto"/>
        <w:ind w:left="425" w:hanging="425"/>
        <w:contextualSpacing w:val="0"/>
        <w:jc w:val="both"/>
        <w:textAlignment w:val="baseline"/>
        <w:rPr>
          <w:rFonts w:ascii="Times New Roman" w:eastAsia="SimSun" w:hAnsi="Times New Roman"/>
          <w:kern w:val="3"/>
          <w:sz w:val="24"/>
          <w:szCs w:val="24"/>
          <w:lang w:eastAsia="zh-CN" w:bidi="hi-IN"/>
        </w:rPr>
      </w:pPr>
      <w:r w:rsidRPr="00705BB2">
        <w:rPr>
          <w:rFonts w:ascii="Times New Roman" w:eastAsia="SimSun" w:hAnsi="Times New Roman"/>
          <w:kern w:val="3"/>
          <w:sz w:val="24"/>
          <w:szCs w:val="24"/>
          <w:lang w:eastAsia="zh-CN" w:bidi="hi-IN"/>
        </w:rPr>
        <w:t>wbudowane szybkozłącze umożliwiające podłączenie manipulatora,</w:t>
      </w:r>
    </w:p>
    <w:p w14:paraId="5FBF69B0" w14:textId="77777777" w:rsidR="00705BB2" w:rsidRDefault="004D50DA" w:rsidP="0088206F">
      <w:pPr>
        <w:pStyle w:val="Akapitzlist"/>
        <w:numPr>
          <w:ilvl w:val="0"/>
          <w:numId w:val="69"/>
        </w:numPr>
        <w:autoSpaceDN w:val="0"/>
        <w:spacing w:after="0" w:line="240" w:lineRule="auto"/>
        <w:ind w:left="425" w:hanging="425"/>
        <w:contextualSpacing w:val="0"/>
        <w:jc w:val="both"/>
        <w:textAlignment w:val="baseline"/>
        <w:rPr>
          <w:rFonts w:ascii="Times New Roman" w:eastAsia="SimSun" w:hAnsi="Times New Roman"/>
          <w:kern w:val="3"/>
          <w:sz w:val="24"/>
          <w:szCs w:val="24"/>
          <w:lang w:eastAsia="zh-CN" w:bidi="hi-IN"/>
        </w:rPr>
      </w:pPr>
      <w:r w:rsidRPr="00705BB2">
        <w:rPr>
          <w:rFonts w:ascii="Times New Roman" w:eastAsia="SimSun" w:hAnsi="Times New Roman"/>
          <w:kern w:val="3"/>
          <w:sz w:val="24"/>
          <w:szCs w:val="24"/>
          <w:lang w:eastAsia="zh-CN" w:bidi="hi-IN"/>
        </w:rPr>
        <w:t>wbudowane złącze umożliwiające podłączenie modułu głosowego,</w:t>
      </w:r>
    </w:p>
    <w:p w14:paraId="51E7B6E2" w14:textId="37E0C7E4" w:rsidR="004D50DA" w:rsidRPr="00705BB2" w:rsidRDefault="00705BB2" w:rsidP="0088206F">
      <w:pPr>
        <w:pStyle w:val="Akapitzlist"/>
        <w:numPr>
          <w:ilvl w:val="0"/>
          <w:numId w:val="69"/>
        </w:numPr>
        <w:autoSpaceDN w:val="0"/>
        <w:spacing w:after="0" w:line="240" w:lineRule="auto"/>
        <w:ind w:left="425" w:hanging="425"/>
        <w:contextualSpacing w:val="0"/>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k</w:t>
      </w:r>
      <w:r w:rsidR="004D50DA" w:rsidRPr="00705BB2">
        <w:rPr>
          <w:rFonts w:ascii="Times New Roman" w:eastAsia="SimSun" w:hAnsi="Times New Roman"/>
          <w:kern w:val="3"/>
          <w:sz w:val="24"/>
          <w:szCs w:val="24"/>
          <w:lang w:eastAsia="zh-CN" w:bidi="hi-IN"/>
        </w:rPr>
        <w:t>lasa szczelności minimum IP40.</w:t>
      </w:r>
    </w:p>
    <w:p w14:paraId="415FD617" w14:textId="6805816F" w:rsidR="004D50DA" w:rsidRPr="004D50DA" w:rsidRDefault="004D50DA" w:rsidP="0088206F">
      <w:pPr>
        <w:autoSpaceDN w:val="0"/>
        <w:spacing w:after="120"/>
        <w:textAlignment w:val="baseline"/>
        <w:rPr>
          <w:rFonts w:eastAsia="SimSun"/>
          <w:kern w:val="3"/>
          <w:lang w:eastAsia="zh-CN" w:bidi="hi-IN"/>
        </w:rPr>
      </w:pPr>
      <w:r w:rsidRPr="004D50DA">
        <w:rPr>
          <w:rFonts w:eastAsia="SimSun"/>
          <w:b/>
          <w:bCs/>
          <w:kern w:val="3"/>
          <w:lang w:eastAsia="zh-CN" w:bidi="hi-IN"/>
        </w:rPr>
        <w:t>Moduł przywoławczo – kasujący:</w:t>
      </w:r>
    </w:p>
    <w:p w14:paraId="6CEDE118" w14:textId="77777777" w:rsidR="00705BB2" w:rsidRDefault="004D50DA" w:rsidP="0088206F">
      <w:pPr>
        <w:pStyle w:val="Akapitzlist"/>
        <w:numPr>
          <w:ilvl w:val="0"/>
          <w:numId w:val="70"/>
        </w:numPr>
        <w:autoSpaceDN w:val="0"/>
        <w:spacing w:after="160" w:line="240" w:lineRule="auto"/>
        <w:ind w:left="426" w:hanging="426"/>
        <w:jc w:val="both"/>
        <w:textAlignment w:val="baseline"/>
        <w:rPr>
          <w:rFonts w:ascii="Times New Roman" w:eastAsia="SimSun" w:hAnsi="Times New Roman"/>
          <w:kern w:val="3"/>
          <w:sz w:val="24"/>
          <w:szCs w:val="24"/>
          <w:lang w:eastAsia="zh-CN" w:bidi="hi-IN"/>
        </w:rPr>
      </w:pPr>
      <w:r w:rsidRPr="004D50DA">
        <w:rPr>
          <w:rFonts w:ascii="Times New Roman" w:eastAsia="SimSun" w:hAnsi="Times New Roman"/>
          <w:kern w:val="3"/>
          <w:sz w:val="24"/>
          <w:szCs w:val="24"/>
          <w:lang w:eastAsia="zh-CN" w:bidi="hi-IN"/>
        </w:rPr>
        <w:t>minimum 3 różnokolorowe przyciski, podświetlane oraz sygnalizujące wc</w:t>
      </w:r>
      <w:r w:rsidR="00705BB2">
        <w:rPr>
          <w:rFonts w:ascii="Times New Roman" w:eastAsia="SimSun" w:hAnsi="Times New Roman"/>
          <w:kern w:val="3"/>
          <w:sz w:val="24"/>
          <w:szCs w:val="24"/>
          <w:lang w:eastAsia="zh-CN" w:bidi="hi-IN"/>
        </w:rPr>
        <w:t>,</w:t>
      </w:r>
    </w:p>
    <w:p w14:paraId="6CF1E6CC" w14:textId="77777777" w:rsidR="00705BB2" w:rsidRDefault="004D50DA" w:rsidP="0088206F">
      <w:pPr>
        <w:pStyle w:val="Akapitzlist"/>
        <w:numPr>
          <w:ilvl w:val="0"/>
          <w:numId w:val="70"/>
        </w:numPr>
        <w:autoSpaceDN w:val="0"/>
        <w:spacing w:after="160" w:line="240" w:lineRule="auto"/>
        <w:ind w:left="426" w:hanging="426"/>
        <w:jc w:val="both"/>
        <w:textAlignment w:val="baseline"/>
        <w:rPr>
          <w:rFonts w:ascii="Times New Roman" w:eastAsia="SimSun" w:hAnsi="Times New Roman"/>
          <w:kern w:val="3"/>
          <w:sz w:val="24"/>
          <w:szCs w:val="24"/>
          <w:lang w:eastAsia="zh-CN" w:bidi="hi-IN"/>
        </w:rPr>
      </w:pPr>
      <w:r w:rsidRPr="004D50DA">
        <w:rPr>
          <w:rFonts w:ascii="Times New Roman" w:eastAsia="SimSun" w:hAnsi="Times New Roman"/>
          <w:kern w:val="3"/>
          <w:sz w:val="24"/>
          <w:szCs w:val="24"/>
          <w:lang w:eastAsia="zh-CN" w:bidi="hi-IN"/>
        </w:rPr>
        <w:t>unikalny adres oraz jednoznaczna identyfikacja w skali całego systemu przywoławczego,</w:t>
      </w:r>
    </w:p>
    <w:p w14:paraId="5BEFEA0E" w14:textId="77777777" w:rsidR="00705BB2" w:rsidRDefault="004D50DA" w:rsidP="0088206F">
      <w:pPr>
        <w:pStyle w:val="Akapitzlist"/>
        <w:numPr>
          <w:ilvl w:val="0"/>
          <w:numId w:val="70"/>
        </w:numPr>
        <w:autoSpaceDN w:val="0"/>
        <w:spacing w:after="160" w:line="240" w:lineRule="auto"/>
        <w:ind w:left="426" w:hanging="426"/>
        <w:jc w:val="both"/>
        <w:textAlignment w:val="baseline"/>
        <w:rPr>
          <w:rFonts w:ascii="Times New Roman" w:eastAsia="SimSun" w:hAnsi="Times New Roman"/>
          <w:kern w:val="3"/>
          <w:sz w:val="24"/>
          <w:szCs w:val="24"/>
          <w:lang w:eastAsia="zh-CN" w:bidi="hi-IN"/>
        </w:rPr>
      </w:pPr>
      <w:r w:rsidRPr="004D50DA">
        <w:rPr>
          <w:rFonts w:ascii="Times New Roman" w:eastAsia="SimSun" w:hAnsi="Times New Roman"/>
          <w:kern w:val="3"/>
          <w:sz w:val="24"/>
          <w:szCs w:val="24"/>
          <w:lang w:eastAsia="zh-CN" w:bidi="hi-IN"/>
        </w:rPr>
        <w:t>wbudowane złączę umożliwiające podłączenie modułu głosowego,</w:t>
      </w:r>
    </w:p>
    <w:p w14:paraId="14A50FF8" w14:textId="258C269C" w:rsidR="004D50DA" w:rsidRPr="004D50DA" w:rsidRDefault="004D50DA" w:rsidP="0088206F">
      <w:pPr>
        <w:pStyle w:val="Akapitzlist"/>
        <w:numPr>
          <w:ilvl w:val="0"/>
          <w:numId w:val="70"/>
        </w:numPr>
        <w:autoSpaceDN w:val="0"/>
        <w:spacing w:after="120" w:line="240" w:lineRule="auto"/>
        <w:ind w:left="425" w:hanging="425"/>
        <w:contextualSpacing w:val="0"/>
        <w:jc w:val="both"/>
        <w:textAlignment w:val="baseline"/>
        <w:rPr>
          <w:rFonts w:ascii="Times New Roman" w:eastAsia="SimSun" w:hAnsi="Times New Roman"/>
          <w:kern w:val="3"/>
          <w:sz w:val="24"/>
          <w:szCs w:val="24"/>
          <w:lang w:eastAsia="zh-CN" w:bidi="hi-IN"/>
        </w:rPr>
      </w:pPr>
      <w:r w:rsidRPr="004D50DA">
        <w:rPr>
          <w:rFonts w:ascii="Times New Roman" w:eastAsia="SimSun" w:hAnsi="Times New Roman"/>
          <w:kern w:val="3"/>
          <w:sz w:val="24"/>
          <w:szCs w:val="24"/>
          <w:lang w:eastAsia="zh-CN" w:bidi="hi-IN"/>
        </w:rPr>
        <w:t>klasa szczelności minimum IP40.</w:t>
      </w:r>
    </w:p>
    <w:p w14:paraId="1B6247E1" w14:textId="77777777" w:rsidR="004D50DA" w:rsidRPr="004D50DA" w:rsidRDefault="004D50DA" w:rsidP="0088206F">
      <w:pPr>
        <w:autoSpaceDN w:val="0"/>
        <w:spacing w:after="120"/>
        <w:textAlignment w:val="baseline"/>
        <w:rPr>
          <w:rFonts w:eastAsia="SimSun"/>
          <w:kern w:val="3"/>
          <w:lang w:eastAsia="zh-CN" w:bidi="hi-IN"/>
        </w:rPr>
      </w:pPr>
      <w:r w:rsidRPr="004D50DA">
        <w:rPr>
          <w:rFonts w:eastAsia="SimSun"/>
          <w:b/>
          <w:bCs/>
          <w:kern w:val="3"/>
          <w:lang w:eastAsia="zh-CN" w:bidi="hi-IN"/>
        </w:rPr>
        <w:t xml:space="preserve">Moduł toaletowy pociągowy: </w:t>
      </w:r>
      <w:r w:rsidRPr="004D50DA">
        <w:rPr>
          <w:rFonts w:eastAsia="SimSun"/>
          <w:kern w:val="3"/>
          <w:lang w:eastAsia="zh-CN" w:bidi="hi-IN"/>
        </w:rPr>
        <w:t xml:space="preserve">      </w:t>
      </w:r>
    </w:p>
    <w:p w14:paraId="64125390" w14:textId="77777777" w:rsidR="00705BB2" w:rsidRPr="00705BB2" w:rsidRDefault="004D50DA" w:rsidP="0088206F">
      <w:pPr>
        <w:pStyle w:val="Akapitzlist"/>
        <w:numPr>
          <w:ilvl w:val="0"/>
          <w:numId w:val="71"/>
        </w:numPr>
        <w:autoSpaceDN w:val="0"/>
        <w:spacing w:after="0" w:line="240" w:lineRule="auto"/>
        <w:ind w:left="425" w:hanging="425"/>
        <w:contextualSpacing w:val="0"/>
        <w:jc w:val="both"/>
        <w:textAlignment w:val="baseline"/>
        <w:rPr>
          <w:rFonts w:ascii="Times New Roman" w:eastAsia="SimSun" w:hAnsi="Times New Roman"/>
          <w:kern w:val="3"/>
          <w:sz w:val="24"/>
          <w:szCs w:val="24"/>
          <w:lang w:eastAsia="zh-CN" w:bidi="hi-IN"/>
        </w:rPr>
      </w:pPr>
      <w:r w:rsidRPr="004D50DA">
        <w:rPr>
          <w:rFonts w:ascii="Times New Roman" w:eastAsia="SimSun" w:hAnsi="Times New Roman"/>
          <w:kern w:val="3"/>
          <w:sz w:val="24"/>
          <w:szCs w:val="24"/>
          <w:lang w:eastAsia="zh-CN" w:bidi="hi-IN"/>
        </w:rPr>
        <w:t>unikalny adres oraz jednoznaczna identyfikacja w skali całego systemu przywoławczego,</w:t>
      </w:r>
    </w:p>
    <w:p w14:paraId="47C43379" w14:textId="77777777" w:rsidR="00705BB2" w:rsidRDefault="004D50DA" w:rsidP="0088206F">
      <w:pPr>
        <w:pStyle w:val="Akapitzlist"/>
        <w:numPr>
          <w:ilvl w:val="0"/>
          <w:numId w:val="71"/>
        </w:numPr>
        <w:autoSpaceDN w:val="0"/>
        <w:spacing w:after="0" w:line="240" w:lineRule="auto"/>
        <w:ind w:left="425" w:hanging="425"/>
        <w:contextualSpacing w:val="0"/>
        <w:jc w:val="both"/>
        <w:textAlignment w:val="baseline"/>
        <w:rPr>
          <w:rFonts w:ascii="Times New Roman" w:eastAsia="SimSun" w:hAnsi="Times New Roman"/>
          <w:kern w:val="3"/>
          <w:sz w:val="24"/>
          <w:szCs w:val="24"/>
          <w:lang w:eastAsia="zh-CN" w:bidi="hi-IN"/>
        </w:rPr>
      </w:pPr>
      <w:r w:rsidRPr="004D50DA">
        <w:rPr>
          <w:rFonts w:ascii="Times New Roman" w:eastAsia="SimSun" w:hAnsi="Times New Roman"/>
          <w:kern w:val="3"/>
          <w:sz w:val="24"/>
          <w:szCs w:val="24"/>
          <w:lang w:eastAsia="zh-CN" w:bidi="hi-IN"/>
        </w:rPr>
        <w:t>linka o długości minimum 2 m umożliwiająca wezwanie personelu poprzez pociągnięcie,</w:t>
      </w:r>
    </w:p>
    <w:p w14:paraId="246C51B7" w14:textId="671C358E" w:rsidR="004D50DA" w:rsidRPr="004D50DA" w:rsidRDefault="004D50DA" w:rsidP="0088206F">
      <w:pPr>
        <w:pStyle w:val="Akapitzlist"/>
        <w:numPr>
          <w:ilvl w:val="0"/>
          <w:numId w:val="71"/>
        </w:numPr>
        <w:autoSpaceDN w:val="0"/>
        <w:spacing w:after="0" w:line="240" w:lineRule="auto"/>
        <w:ind w:left="425" w:hanging="425"/>
        <w:contextualSpacing w:val="0"/>
        <w:jc w:val="both"/>
        <w:textAlignment w:val="baseline"/>
        <w:rPr>
          <w:rFonts w:ascii="Times New Roman" w:eastAsia="SimSun" w:hAnsi="Times New Roman"/>
          <w:kern w:val="3"/>
          <w:sz w:val="24"/>
          <w:szCs w:val="24"/>
          <w:lang w:eastAsia="zh-CN" w:bidi="hi-IN"/>
        </w:rPr>
      </w:pPr>
      <w:r w:rsidRPr="004D50DA">
        <w:rPr>
          <w:rFonts w:ascii="Times New Roman" w:eastAsia="SimSun" w:hAnsi="Times New Roman"/>
          <w:kern w:val="3"/>
          <w:sz w:val="24"/>
          <w:szCs w:val="24"/>
          <w:lang w:eastAsia="zh-CN" w:bidi="hi-IN"/>
        </w:rPr>
        <w:t xml:space="preserve">klasa szczelności minimum IP44 (dla modułów montowanych przy natryskach).       </w:t>
      </w:r>
    </w:p>
    <w:p w14:paraId="6A879E30" w14:textId="77777777" w:rsidR="004D50DA" w:rsidRPr="004D50DA" w:rsidRDefault="004D50DA" w:rsidP="0088206F">
      <w:pPr>
        <w:autoSpaceDN w:val="0"/>
        <w:spacing w:after="120"/>
        <w:textAlignment w:val="baseline"/>
        <w:rPr>
          <w:rFonts w:eastAsia="SimSun"/>
          <w:b/>
          <w:bCs/>
          <w:kern w:val="3"/>
          <w:lang w:eastAsia="zh-CN" w:bidi="hi-IN"/>
        </w:rPr>
      </w:pPr>
      <w:r w:rsidRPr="004D50DA">
        <w:rPr>
          <w:rFonts w:eastAsia="SimSun"/>
          <w:b/>
          <w:bCs/>
          <w:kern w:val="3"/>
          <w:lang w:eastAsia="zh-CN" w:bidi="hi-IN"/>
        </w:rPr>
        <w:t xml:space="preserve">Lampka salowa:  </w:t>
      </w:r>
    </w:p>
    <w:p w14:paraId="3881848F" w14:textId="5C28920B" w:rsidR="009E0312" w:rsidRDefault="004D50DA" w:rsidP="00C467DF">
      <w:pPr>
        <w:pStyle w:val="Akapitzlist"/>
        <w:numPr>
          <w:ilvl w:val="0"/>
          <w:numId w:val="79"/>
        </w:numPr>
        <w:autoSpaceDN w:val="0"/>
        <w:spacing w:after="0" w:line="240" w:lineRule="auto"/>
        <w:ind w:left="426" w:hanging="426"/>
        <w:contextualSpacing w:val="0"/>
        <w:jc w:val="both"/>
        <w:textAlignment w:val="baseline"/>
        <w:rPr>
          <w:rFonts w:ascii="Times New Roman" w:eastAsia="SimSun" w:hAnsi="Times New Roman"/>
          <w:kern w:val="3"/>
          <w:sz w:val="24"/>
          <w:szCs w:val="24"/>
          <w:lang w:eastAsia="zh-CN" w:bidi="hi-IN"/>
        </w:rPr>
      </w:pPr>
      <w:r w:rsidRPr="0088206F">
        <w:rPr>
          <w:rFonts w:ascii="Times New Roman" w:eastAsia="SimSun" w:hAnsi="Times New Roman"/>
          <w:kern w:val="3"/>
          <w:sz w:val="24"/>
          <w:szCs w:val="24"/>
          <w:lang w:eastAsia="zh-CN" w:bidi="hi-IN"/>
        </w:rPr>
        <w:t>3 niezależne, różnokolorowe źródła światła oparte na technologii LED,</w:t>
      </w:r>
    </w:p>
    <w:p w14:paraId="034D3F6B" w14:textId="1B778D23" w:rsidR="009E0312" w:rsidRDefault="004D50DA" w:rsidP="00C467DF">
      <w:pPr>
        <w:pStyle w:val="Akapitzlist"/>
        <w:numPr>
          <w:ilvl w:val="0"/>
          <w:numId w:val="79"/>
        </w:numPr>
        <w:autoSpaceDN w:val="0"/>
        <w:spacing w:after="0" w:line="240" w:lineRule="auto"/>
        <w:ind w:left="426" w:hanging="426"/>
        <w:contextualSpacing w:val="0"/>
        <w:jc w:val="both"/>
        <w:textAlignment w:val="baseline"/>
        <w:rPr>
          <w:rFonts w:ascii="Times New Roman" w:eastAsia="SimSun" w:hAnsi="Times New Roman"/>
          <w:kern w:val="3"/>
          <w:sz w:val="24"/>
          <w:szCs w:val="24"/>
          <w:lang w:eastAsia="zh-CN" w:bidi="hi-IN"/>
        </w:rPr>
      </w:pPr>
      <w:r w:rsidRPr="0088206F">
        <w:rPr>
          <w:rFonts w:ascii="Times New Roman" w:eastAsia="SimSun" w:hAnsi="Times New Roman"/>
          <w:kern w:val="3"/>
          <w:sz w:val="24"/>
          <w:szCs w:val="24"/>
          <w:lang w:eastAsia="zh-CN" w:bidi="hi-IN"/>
        </w:rPr>
        <w:t>możliwość doposażenia o niezależnie programowany sygnał dźwiękowy,</w:t>
      </w:r>
    </w:p>
    <w:p w14:paraId="6FCC86EE" w14:textId="546E39BA" w:rsidR="004D50DA" w:rsidRPr="0088206F" w:rsidRDefault="004D50DA" w:rsidP="0088206F">
      <w:pPr>
        <w:pStyle w:val="Akapitzlist"/>
        <w:numPr>
          <w:ilvl w:val="0"/>
          <w:numId w:val="79"/>
        </w:numPr>
        <w:autoSpaceDN w:val="0"/>
        <w:spacing w:after="120" w:line="240" w:lineRule="auto"/>
        <w:ind w:left="425" w:hanging="425"/>
        <w:contextualSpacing w:val="0"/>
        <w:jc w:val="both"/>
        <w:textAlignment w:val="baseline"/>
        <w:rPr>
          <w:rFonts w:ascii="Times New Roman" w:eastAsia="SimSun" w:hAnsi="Times New Roman"/>
          <w:kern w:val="3"/>
          <w:lang w:eastAsia="zh-CN" w:bidi="hi-IN"/>
        </w:rPr>
      </w:pPr>
      <w:r w:rsidRPr="0088206F">
        <w:rPr>
          <w:rFonts w:ascii="Times New Roman" w:eastAsia="SimSun" w:hAnsi="Times New Roman"/>
          <w:kern w:val="3"/>
          <w:sz w:val="24"/>
          <w:szCs w:val="24"/>
          <w:lang w:eastAsia="zh-CN" w:bidi="hi-IN"/>
        </w:rPr>
        <w:t>unikalny adres oraz jednoznaczna identyfikacja w skali całego systemu przywoławczego.</w:t>
      </w:r>
    </w:p>
    <w:p w14:paraId="14613D18" w14:textId="3622E223" w:rsidR="004D50DA" w:rsidRPr="0088206F" w:rsidRDefault="004D50DA" w:rsidP="0088206F">
      <w:pPr>
        <w:autoSpaceDN w:val="0"/>
        <w:spacing w:after="120"/>
        <w:textAlignment w:val="baseline"/>
        <w:rPr>
          <w:rFonts w:eastAsia="SimSun"/>
          <w:b/>
          <w:bCs/>
          <w:kern w:val="3"/>
          <w:lang w:eastAsia="zh-CN" w:bidi="hi-IN"/>
        </w:rPr>
      </w:pPr>
      <w:r w:rsidRPr="0088206F">
        <w:rPr>
          <w:rFonts w:eastAsia="SimSun"/>
          <w:b/>
          <w:bCs/>
          <w:kern w:val="3"/>
          <w:lang w:eastAsia="zh-CN" w:bidi="hi-IN"/>
        </w:rPr>
        <w:t>Manipulator:</w:t>
      </w:r>
    </w:p>
    <w:p w14:paraId="5AA0CA6B" w14:textId="7E297E49" w:rsidR="00502B87" w:rsidRDefault="004D50DA" w:rsidP="00502B87">
      <w:pPr>
        <w:pStyle w:val="Akapitzlist"/>
        <w:numPr>
          <w:ilvl w:val="0"/>
          <w:numId w:val="80"/>
        </w:numPr>
        <w:autoSpaceDN w:val="0"/>
        <w:spacing w:after="0" w:line="240" w:lineRule="auto"/>
        <w:ind w:left="426" w:hanging="426"/>
        <w:contextualSpacing w:val="0"/>
        <w:jc w:val="both"/>
        <w:textAlignment w:val="baseline"/>
        <w:rPr>
          <w:rFonts w:ascii="Times New Roman" w:eastAsia="SimSun" w:hAnsi="Times New Roman"/>
          <w:kern w:val="3"/>
          <w:sz w:val="24"/>
          <w:szCs w:val="24"/>
          <w:lang w:eastAsia="zh-CN" w:bidi="hi-IN"/>
        </w:rPr>
      </w:pPr>
      <w:r w:rsidRPr="0088206F">
        <w:rPr>
          <w:rFonts w:ascii="Times New Roman" w:eastAsia="SimSun" w:hAnsi="Times New Roman"/>
          <w:kern w:val="3"/>
          <w:sz w:val="24"/>
          <w:szCs w:val="24"/>
          <w:lang w:eastAsia="zh-CN" w:bidi="hi-IN"/>
        </w:rPr>
        <w:t>1 przycisk (wezwanie), podświetlany, sygnalizujący wciśnięcie,</w:t>
      </w:r>
    </w:p>
    <w:p w14:paraId="27F77965" w14:textId="2FDE8DF1" w:rsidR="00502B87" w:rsidRDefault="004D50DA" w:rsidP="00502B87">
      <w:pPr>
        <w:pStyle w:val="Akapitzlist"/>
        <w:numPr>
          <w:ilvl w:val="0"/>
          <w:numId w:val="80"/>
        </w:numPr>
        <w:autoSpaceDN w:val="0"/>
        <w:spacing w:after="0" w:line="240" w:lineRule="auto"/>
        <w:ind w:left="426" w:hanging="426"/>
        <w:contextualSpacing w:val="0"/>
        <w:jc w:val="both"/>
        <w:textAlignment w:val="baseline"/>
        <w:rPr>
          <w:rFonts w:ascii="Times New Roman" w:eastAsia="SimSun" w:hAnsi="Times New Roman"/>
          <w:kern w:val="3"/>
          <w:sz w:val="24"/>
          <w:szCs w:val="24"/>
          <w:lang w:eastAsia="zh-CN" w:bidi="hi-IN"/>
        </w:rPr>
      </w:pPr>
      <w:r w:rsidRPr="0088206F">
        <w:rPr>
          <w:rFonts w:ascii="Times New Roman" w:eastAsia="SimSun" w:hAnsi="Times New Roman"/>
          <w:kern w:val="3"/>
          <w:sz w:val="24"/>
          <w:szCs w:val="24"/>
          <w:lang w:eastAsia="zh-CN" w:bidi="hi-IN"/>
        </w:rPr>
        <w:t>2 przyciski umożliwiające sterowanie 2 niezależnymi źródłami światła,</w:t>
      </w:r>
    </w:p>
    <w:p w14:paraId="097FDE15" w14:textId="07F82C46" w:rsidR="00502B87" w:rsidRDefault="004D50DA" w:rsidP="00502B87">
      <w:pPr>
        <w:pStyle w:val="Akapitzlist"/>
        <w:numPr>
          <w:ilvl w:val="0"/>
          <w:numId w:val="80"/>
        </w:numPr>
        <w:autoSpaceDN w:val="0"/>
        <w:spacing w:after="0" w:line="240" w:lineRule="auto"/>
        <w:ind w:left="426" w:hanging="426"/>
        <w:contextualSpacing w:val="0"/>
        <w:jc w:val="both"/>
        <w:textAlignment w:val="baseline"/>
        <w:rPr>
          <w:rFonts w:ascii="Times New Roman" w:eastAsia="SimSun" w:hAnsi="Times New Roman"/>
          <w:kern w:val="3"/>
          <w:sz w:val="24"/>
          <w:szCs w:val="24"/>
          <w:lang w:eastAsia="zh-CN" w:bidi="hi-IN"/>
        </w:rPr>
      </w:pPr>
      <w:r w:rsidRPr="0088206F">
        <w:rPr>
          <w:rFonts w:ascii="Times New Roman" w:eastAsia="SimSun" w:hAnsi="Times New Roman"/>
          <w:kern w:val="3"/>
          <w:sz w:val="24"/>
          <w:szCs w:val="24"/>
          <w:lang w:eastAsia="zh-CN" w:bidi="hi-IN"/>
        </w:rPr>
        <w:t>złącze odporne na wyrwanie,</w:t>
      </w:r>
    </w:p>
    <w:p w14:paraId="40681160" w14:textId="30E79F67" w:rsidR="00502B87" w:rsidRDefault="004D50DA" w:rsidP="00502B87">
      <w:pPr>
        <w:pStyle w:val="Akapitzlist"/>
        <w:numPr>
          <w:ilvl w:val="0"/>
          <w:numId w:val="80"/>
        </w:numPr>
        <w:autoSpaceDN w:val="0"/>
        <w:spacing w:after="0" w:line="240" w:lineRule="auto"/>
        <w:ind w:left="426" w:hanging="426"/>
        <w:contextualSpacing w:val="0"/>
        <w:jc w:val="both"/>
        <w:textAlignment w:val="baseline"/>
        <w:rPr>
          <w:rFonts w:ascii="Times New Roman" w:eastAsia="SimSun" w:hAnsi="Times New Roman"/>
          <w:kern w:val="3"/>
          <w:sz w:val="24"/>
          <w:szCs w:val="24"/>
          <w:lang w:eastAsia="zh-CN" w:bidi="hi-IN"/>
        </w:rPr>
      </w:pPr>
      <w:r w:rsidRPr="0088206F">
        <w:rPr>
          <w:rFonts w:ascii="Times New Roman" w:eastAsia="SimSun" w:hAnsi="Times New Roman"/>
          <w:kern w:val="3"/>
          <w:sz w:val="24"/>
          <w:szCs w:val="24"/>
          <w:lang w:eastAsia="zh-CN" w:bidi="hi-IN"/>
        </w:rPr>
        <w:t>2-metrowy przewód,</w:t>
      </w:r>
    </w:p>
    <w:p w14:paraId="71717318" w14:textId="2F5DC70C" w:rsidR="004D50DA" w:rsidRPr="0088206F" w:rsidRDefault="004D50DA" w:rsidP="0088206F">
      <w:pPr>
        <w:pStyle w:val="Akapitzlist"/>
        <w:numPr>
          <w:ilvl w:val="0"/>
          <w:numId w:val="80"/>
        </w:numPr>
        <w:autoSpaceDN w:val="0"/>
        <w:spacing w:after="0" w:line="240" w:lineRule="auto"/>
        <w:ind w:left="426" w:hanging="426"/>
        <w:contextualSpacing w:val="0"/>
        <w:jc w:val="both"/>
        <w:textAlignment w:val="baseline"/>
        <w:rPr>
          <w:rFonts w:ascii="Times New Roman" w:eastAsia="SimSun" w:hAnsi="Times New Roman"/>
          <w:kern w:val="3"/>
          <w:lang w:eastAsia="zh-CN" w:bidi="hi-IN"/>
        </w:rPr>
      </w:pPr>
      <w:r w:rsidRPr="0088206F">
        <w:rPr>
          <w:rFonts w:ascii="Times New Roman" w:eastAsia="SimSun" w:hAnsi="Times New Roman"/>
          <w:kern w:val="3"/>
          <w:sz w:val="24"/>
          <w:szCs w:val="24"/>
          <w:lang w:eastAsia="zh-CN" w:bidi="hi-IN"/>
        </w:rPr>
        <w:t>klasa szczelności minimum IP67, 6. możliwość dezynfekowania poprzez zanurzenie w płynie dezynfekującym.</w:t>
      </w:r>
    </w:p>
    <w:p w14:paraId="0609E659" w14:textId="2DDCDAD7" w:rsidR="004D50DA" w:rsidRPr="0088206F" w:rsidRDefault="004D50DA" w:rsidP="0088206F">
      <w:pPr>
        <w:autoSpaceDN w:val="0"/>
        <w:spacing w:after="120"/>
        <w:textAlignment w:val="baseline"/>
        <w:rPr>
          <w:rFonts w:eastAsia="SimSun"/>
          <w:b/>
          <w:bCs/>
          <w:kern w:val="3"/>
          <w:lang w:eastAsia="zh-CN" w:bidi="hi-IN"/>
        </w:rPr>
      </w:pPr>
      <w:r w:rsidRPr="0088206F">
        <w:rPr>
          <w:rFonts w:eastAsia="SimSun"/>
          <w:b/>
          <w:bCs/>
          <w:kern w:val="3"/>
          <w:lang w:eastAsia="zh-CN" w:bidi="hi-IN"/>
        </w:rPr>
        <w:lastRenderedPageBreak/>
        <w:t>Kasownik toaletowy:</w:t>
      </w:r>
    </w:p>
    <w:p w14:paraId="276B2C00" w14:textId="0CC43483" w:rsidR="00502B87" w:rsidRPr="0088206F" w:rsidRDefault="004D50DA" w:rsidP="00502B87">
      <w:pPr>
        <w:pStyle w:val="Akapitzlist"/>
        <w:numPr>
          <w:ilvl w:val="0"/>
          <w:numId w:val="81"/>
        </w:numPr>
        <w:autoSpaceDN w:val="0"/>
        <w:spacing w:after="0" w:line="240" w:lineRule="auto"/>
        <w:ind w:left="426" w:hanging="426"/>
        <w:contextualSpacing w:val="0"/>
        <w:jc w:val="both"/>
        <w:textAlignment w:val="baseline"/>
        <w:rPr>
          <w:rFonts w:ascii="Times New Roman" w:eastAsia="SimSun" w:hAnsi="Times New Roman"/>
          <w:kern w:val="3"/>
          <w:sz w:val="24"/>
          <w:szCs w:val="24"/>
          <w:lang w:eastAsia="zh-CN" w:bidi="hi-IN"/>
        </w:rPr>
      </w:pPr>
      <w:r w:rsidRPr="0088206F">
        <w:rPr>
          <w:rFonts w:ascii="Times New Roman" w:eastAsia="SimSun" w:hAnsi="Times New Roman"/>
          <w:kern w:val="3"/>
          <w:sz w:val="24"/>
          <w:szCs w:val="24"/>
          <w:lang w:eastAsia="zh-CN" w:bidi="hi-IN"/>
        </w:rPr>
        <w:t>minimum 2 różnokolorowe przyciski, podświetlane oraz sygnalizujące wciśnięcie,</w:t>
      </w:r>
    </w:p>
    <w:p w14:paraId="3BEDB633" w14:textId="5E1F473A" w:rsidR="00502B87" w:rsidRPr="0088206F" w:rsidRDefault="004D50DA" w:rsidP="00502B87">
      <w:pPr>
        <w:pStyle w:val="Akapitzlist"/>
        <w:numPr>
          <w:ilvl w:val="0"/>
          <w:numId w:val="81"/>
        </w:numPr>
        <w:autoSpaceDN w:val="0"/>
        <w:spacing w:after="0" w:line="240" w:lineRule="auto"/>
        <w:ind w:left="426" w:hanging="426"/>
        <w:contextualSpacing w:val="0"/>
        <w:jc w:val="both"/>
        <w:textAlignment w:val="baseline"/>
        <w:rPr>
          <w:rFonts w:ascii="Times New Roman" w:eastAsia="SimSun" w:hAnsi="Times New Roman"/>
          <w:kern w:val="3"/>
          <w:sz w:val="24"/>
          <w:szCs w:val="24"/>
          <w:lang w:eastAsia="zh-CN" w:bidi="hi-IN"/>
        </w:rPr>
      </w:pPr>
      <w:r w:rsidRPr="0088206F">
        <w:rPr>
          <w:rFonts w:ascii="Times New Roman" w:eastAsia="SimSun" w:hAnsi="Times New Roman"/>
          <w:kern w:val="3"/>
          <w:sz w:val="24"/>
          <w:szCs w:val="24"/>
          <w:lang w:eastAsia="zh-CN" w:bidi="hi-IN"/>
        </w:rPr>
        <w:t>unikalny adres oraz jednoznaczna identyfikacja w skali całego systemu przywoławczego,</w:t>
      </w:r>
    </w:p>
    <w:p w14:paraId="163A8D5C" w14:textId="55B8D767" w:rsidR="00E84C20" w:rsidRPr="0088206F" w:rsidRDefault="004D50DA" w:rsidP="0078294F">
      <w:pPr>
        <w:pStyle w:val="Akapitzlist"/>
        <w:numPr>
          <w:ilvl w:val="0"/>
          <w:numId w:val="81"/>
        </w:numPr>
        <w:autoSpaceDN w:val="0"/>
        <w:spacing w:after="120" w:line="240" w:lineRule="auto"/>
        <w:ind w:left="426" w:hanging="426"/>
        <w:contextualSpacing w:val="0"/>
        <w:jc w:val="both"/>
        <w:textAlignment w:val="baseline"/>
        <w:rPr>
          <w:rFonts w:eastAsia="SimSun"/>
          <w:b/>
          <w:bCs/>
          <w:kern w:val="3"/>
          <w:sz w:val="24"/>
          <w:szCs w:val="24"/>
          <w:lang w:eastAsia="zh-CN" w:bidi="hi-IN"/>
        </w:rPr>
      </w:pPr>
      <w:r w:rsidRPr="0088206F">
        <w:rPr>
          <w:rFonts w:ascii="Times New Roman" w:eastAsia="SimSun" w:hAnsi="Times New Roman"/>
          <w:kern w:val="3"/>
          <w:lang w:eastAsia="zh-CN" w:bidi="hi-IN"/>
        </w:rPr>
        <w:t>klasa szczelności minimum IP40.</w:t>
      </w:r>
    </w:p>
    <w:p w14:paraId="76515FF7" w14:textId="2F2C7D0F" w:rsidR="004D50DA" w:rsidRPr="0075521B" w:rsidRDefault="004D50DA" w:rsidP="0088206F">
      <w:pPr>
        <w:pStyle w:val="Akapitzlist"/>
        <w:autoSpaceDN w:val="0"/>
        <w:spacing w:after="120" w:line="240" w:lineRule="auto"/>
        <w:ind w:left="0"/>
        <w:contextualSpacing w:val="0"/>
        <w:jc w:val="both"/>
        <w:textAlignment w:val="baseline"/>
        <w:rPr>
          <w:rFonts w:eastAsia="SimSun" w:cs="Lucida Sans"/>
          <w:kern w:val="3"/>
          <w:lang w:eastAsia="zh-CN" w:bidi="hi-IN"/>
        </w:rPr>
      </w:pPr>
      <w:r w:rsidRPr="0088206F">
        <w:rPr>
          <w:rFonts w:ascii="Times New Roman" w:eastAsia="SimSun" w:hAnsi="Times New Roman"/>
          <w:b/>
          <w:bCs/>
          <w:kern w:val="3"/>
          <w:sz w:val="24"/>
          <w:szCs w:val="24"/>
          <w:lang w:eastAsia="zh-CN" w:bidi="hi-IN"/>
        </w:rPr>
        <w:t>Moduł rozmówny:</w:t>
      </w:r>
    </w:p>
    <w:p w14:paraId="3CF11BCE" w14:textId="58C67ED7" w:rsidR="00E84C20" w:rsidRPr="0088206F" w:rsidRDefault="004D50DA" w:rsidP="00E84C20">
      <w:pPr>
        <w:pStyle w:val="Akapitzlist"/>
        <w:numPr>
          <w:ilvl w:val="0"/>
          <w:numId w:val="82"/>
        </w:numPr>
        <w:autoSpaceDN w:val="0"/>
        <w:spacing w:after="0" w:line="240" w:lineRule="auto"/>
        <w:ind w:left="426" w:hanging="426"/>
        <w:contextualSpacing w:val="0"/>
        <w:jc w:val="both"/>
        <w:textAlignment w:val="baseline"/>
        <w:rPr>
          <w:rFonts w:ascii="Times New Roman" w:eastAsia="SimSun" w:hAnsi="Times New Roman"/>
          <w:kern w:val="3"/>
          <w:sz w:val="24"/>
          <w:szCs w:val="24"/>
          <w:lang w:eastAsia="zh-CN" w:bidi="hi-IN"/>
        </w:rPr>
      </w:pPr>
      <w:r w:rsidRPr="0088206F">
        <w:rPr>
          <w:rFonts w:ascii="Times New Roman" w:eastAsia="SimSun" w:hAnsi="Times New Roman"/>
          <w:kern w:val="3"/>
          <w:sz w:val="24"/>
          <w:szCs w:val="24"/>
          <w:lang w:eastAsia="zh-CN" w:bidi="hi-IN"/>
        </w:rPr>
        <w:t>minimum 2 wbudowane głośniki, wzmacniacz oraz mikrofon</w:t>
      </w:r>
      <w:r w:rsidR="00E84C20" w:rsidRPr="0088206F">
        <w:rPr>
          <w:rFonts w:ascii="Times New Roman" w:eastAsia="SimSun" w:hAnsi="Times New Roman"/>
          <w:kern w:val="3"/>
          <w:sz w:val="24"/>
          <w:szCs w:val="24"/>
          <w:lang w:eastAsia="zh-CN" w:bidi="hi-IN"/>
        </w:rPr>
        <w:t>,</w:t>
      </w:r>
    </w:p>
    <w:p w14:paraId="3ED85532" w14:textId="6B1F2DB7" w:rsidR="00E84C20" w:rsidRPr="0088206F" w:rsidRDefault="004D50DA" w:rsidP="00E84C20">
      <w:pPr>
        <w:pStyle w:val="Akapitzlist"/>
        <w:numPr>
          <w:ilvl w:val="0"/>
          <w:numId w:val="82"/>
        </w:numPr>
        <w:autoSpaceDN w:val="0"/>
        <w:spacing w:after="0" w:line="240" w:lineRule="auto"/>
        <w:ind w:left="426" w:hanging="426"/>
        <w:contextualSpacing w:val="0"/>
        <w:jc w:val="both"/>
        <w:textAlignment w:val="baseline"/>
        <w:rPr>
          <w:rFonts w:ascii="Times New Roman" w:eastAsia="SimSun" w:hAnsi="Times New Roman"/>
          <w:kern w:val="3"/>
          <w:sz w:val="24"/>
          <w:szCs w:val="24"/>
          <w:lang w:eastAsia="zh-CN" w:bidi="hi-IN"/>
        </w:rPr>
      </w:pPr>
      <w:r w:rsidRPr="0088206F">
        <w:rPr>
          <w:rFonts w:ascii="Times New Roman" w:eastAsia="SimSun" w:hAnsi="Times New Roman"/>
          <w:kern w:val="3"/>
          <w:sz w:val="24"/>
          <w:szCs w:val="24"/>
          <w:lang w:eastAsia="zh-CN" w:bidi="hi-IN"/>
        </w:rPr>
        <w:t>dwukolorowa dioda wskazująca kierunek transmisji</w:t>
      </w:r>
      <w:r w:rsidR="00E84C20" w:rsidRPr="0088206F">
        <w:rPr>
          <w:rFonts w:ascii="Times New Roman" w:eastAsia="SimSun" w:hAnsi="Times New Roman"/>
          <w:kern w:val="3"/>
          <w:sz w:val="24"/>
          <w:szCs w:val="24"/>
          <w:lang w:eastAsia="zh-CN" w:bidi="hi-IN"/>
        </w:rPr>
        <w:t>,</w:t>
      </w:r>
    </w:p>
    <w:p w14:paraId="2ADB7B52" w14:textId="2AC2A5A2" w:rsidR="004D50DA" w:rsidRPr="0075521B" w:rsidRDefault="004D50DA" w:rsidP="0088206F">
      <w:pPr>
        <w:pStyle w:val="Akapitzlist"/>
        <w:numPr>
          <w:ilvl w:val="0"/>
          <w:numId w:val="82"/>
        </w:numPr>
        <w:autoSpaceDN w:val="0"/>
        <w:spacing w:after="0" w:line="240" w:lineRule="auto"/>
        <w:ind w:left="426" w:hanging="426"/>
        <w:contextualSpacing w:val="0"/>
        <w:jc w:val="both"/>
        <w:textAlignment w:val="baseline"/>
        <w:rPr>
          <w:rFonts w:eastAsia="SimSun"/>
          <w:kern w:val="3"/>
          <w:lang w:eastAsia="zh-CN" w:bidi="hi-IN"/>
        </w:rPr>
      </w:pPr>
      <w:r w:rsidRPr="0088206F">
        <w:rPr>
          <w:rFonts w:ascii="Times New Roman" w:eastAsia="SimSun" w:hAnsi="Times New Roman"/>
          <w:kern w:val="3"/>
          <w:sz w:val="24"/>
          <w:szCs w:val="24"/>
          <w:lang w:eastAsia="zh-CN" w:bidi="hi-IN"/>
        </w:rPr>
        <w:t>klasa szczelności minimum IP40.</w:t>
      </w:r>
    </w:p>
    <w:p w14:paraId="4116C48B" w14:textId="77777777" w:rsidR="004D50DA" w:rsidRPr="0088206F" w:rsidRDefault="004D50DA" w:rsidP="0088206F">
      <w:pPr>
        <w:pStyle w:val="Akapitzlist"/>
        <w:autoSpaceDN w:val="0"/>
        <w:spacing w:before="120" w:after="120" w:line="240" w:lineRule="auto"/>
        <w:ind w:left="0"/>
        <w:contextualSpacing w:val="0"/>
        <w:jc w:val="both"/>
        <w:textAlignment w:val="baseline"/>
        <w:rPr>
          <w:rFonts w:ascii="Times New Roman" w:eastAsia="SimSun" w:hAnsi="Times New Roman"/>
          <w:b/>
          <w:bCs/>
          <w:kern w:val="3"/>
          <w:lang w:eastAsia="zh-CN" w:bidi="hi-IN"/>
        </w:rPr>
      </w:pPr>
      <w:r w:rsidRPr="0088206F">
        <w:rPr>
          <w:rFonts w:ascii="Times New Roman" w:eastAsia="SimSun" w:hAnsi="Times New Roman"/>
          <w:b/>
          <w:bCs/>
          <w:kern w:val="3"/>
          <w:sz w:val="24"/>
          <w:szCs w:val="24"/>
          <w:lang w:eastAsia="zh-CN" w:bidi="hi-IN"/>
        </w:rPr>
        <w:t>Telefony bezprzewodowe DECT:</w:t>
      </w:r>
    </w:p>
    <w:p w14:paraId="3C215B12" w14:textId="08590E06" w:rsidR="003514E4" w:rsidRPr="0088206F" w:rsidRDefault="004D50DA" w:rsidP="0088206F">
      <w:pPr>
        <w:autoSpaceDN w:val="0"/>
        <w:jc w:val="both"/>
        <w:textAlignment w:val="baseline"/>
        <w:rPr>
          <w:rFonts w:eastAsia="SimSun"/>
          <w:kern w:val="3"/>
          <w:u w:val="single"/>
          <w:lang w:eastAsia="zh-CN" w:bidi="hi-IN"/>
        </w:rPr>
      </w:pPr>
      <w:r w:rsidRPr="0088206F">
        <w:rPr>
          <w:rFonts w:eastAsia="SimSun"/>
          <w:kern w:val="3"/>
          <w:u w:val="single"/>
          <w:lang w:eastAsia="zh-CN" w:bidi="hi-IN"/>
        </w:rPr>
        <w:t>Parametry fizyczne:</w:t>
      </w:r>
    </w:p>
    <w:p w14:paraId="12582A5D" w14:textId="5B7BAB4F" w:rsidR="003514E4" w:rsidRDefault="004D50DA" w:rsidP="003514E4">
      <w:pPr>
        <w:pStyle w:val="Akapitzlist"/>
        <w:numPr>
          <w:ilvl w:val="0"/>
          <w:numId w:val="83"/>
        </w:numPr>
        <w:autoSpaceDN w:val="0"/>
        <w:spacing w:after="160" w:line="251" w:lineRule="auto"/>
        <w:ind w:left="426" w:hanging="426"/>
        <w:jc w:val="both"/>
        <w:textAlignment w:val="baseline"/>
        <w:rPr>
          <w:rFonts w:ascii="Times New Roman" w:eastAsia="SimSun" w:hAnsi="Times New Roman"/>
          <w:kern w:val="3"/>
          <w:sz w:val="24"/>
          <w:szCs w:val="24"/>
          <w:lang w:eastAsia="zh-CN" w:bidi="hi-IN"/>
        </w:rPr>
      </w:pPr>
      <w:r w:rsidRPr="0088206F">
        <w:rPr>
          <w:rFonts w:ascii="Times New Roman" w:eastAsia="SimSun" w:hAnsi="Times New Roman"/>
          <w:kern w:val="3"/>
          <w:sz w:val="24"/>
          <w:szCs w:val="24"/>
          <w:lang w:eastAsia="zh-CN" w:bidi="hi-IN"/>
        </w:rPr>
        <w:t>Kolorowy wyświetlacz TFT min. 30×40mm</w:t>
      </w:r>
      <w:r w:rsidR="003514E4">
        <w:rPr>
          <w:rFonts w:ascii="Times New Roman" w:eastAsia="SimSun" w:hAnsi="Times New Roman"/>
          <w:kern w:val="3"/>
          <w:sz w:val="24"/>
          <w:szCs w:val="24"/>
          <w:lang w:eastAsia="zh-CN" w:bidi="hi-IN"/>
        </w:rPr>
        <w:t>,</w:t>
      </w:r>
    </w:p>
    <w:p w14:paraId="0F0E2794" w14:textId="593426B1" w:rsidR="003514E4" w:rsidRDefault="004D50DA" w:rsidP="003514E4">
      <w:pPr>
        <w:pStyle w:val="Akapitzlist"/>
        <w:numPr>
          <w:ilvl w:val="0"/>
          <w:numId w:val="83"/>
        </w:numPr>
        <w:autoSpaceDN w:val="0"/>
        <w:spacing w:after="160" w:line="251" w:lineRule="auto"/>
        <w:ind w:left="426" w:hanging="426"/>
        <w:jc w:val="both"/>
        <w:textAlignment w:val="baseline"/>
        <w:rPr>
          <w:rFonts w:ascii="Times New Roman" w:eastAsia="SimSun" w:hAnsi="Times New Roman"/>
          <w:kern w:val="3"/>
          <w:sz w:val="24"/>
          <w:szCs w:val="24"/>
          <w:lang w:eastAsia="zh-CN" w:bidi="hi-IN"/>
        </w:rPr>
      </w:pPr>
      <w:r w:rsidRPr="0088206F">
        <w:rPr>
          <w:rFonts w:ascii="Times New Roman" w:eastAsia="SimSun" w:hAnsi="Times New Roman"/>
          <w:kern w:val="3"/>
          <w:sz w:val="24"/>
          <w:szCs w:val="24"/>
          <w:lang w:eastAsia="zh-CN" w:bidi="hi-IN"/>
        </w:rPr>
        <w:t>Waga max. 120g (z baterią)</w:t>
      </w:r>
      <w:r w:rsidR="003514E4">
        <w:rPr>
          <w:rFonts w:ascii="Times New Roman" w:eastAsia="SimSun" w:hAnsi="Times New Roman"/>
          <w:kern w:val="3"/>
          <w:sz w:val="24"/>
          <w:szCs w:val="24"/>
          <w:lang w:eastAsia="zh-CN" w:bidi="hi-IN"/>
        </w:rPr>
        <w:t xml:space="preserve">, </w:t>
      </w:r>
      <w:r w:rsidRPr="0088206F">
        <w:rPr>
          <w:rFonts w:ascii="Times New Roman" w:eastAsia="SimSun" w:hAnsi="Times New Roman"/>
          <w:kern w:val="3"/>
          <w:sz w:val="24"/>
          <w:szCs w:val="24"/>
          <w:lang w:eastAsia="zh-CN" w:bidi="hi-IN"/>
        </w:rPr>
        <w:t>Bateria typu Li-Po</w:t>
      </w:r>
      <w:r w:rsidR="003514E4">
        <w:rPr>
          <w:rFonts w:ascii="Times New Roman" w:eastAsia="SimSun" w:hAnsi="Times New Roman"/>
          <w:kern w:val="3"/>
          <w:sz w:val="24"/>
          <w:szCs w:val="24"/>
          <w:lang w:eastAsia="zh-CN" w:bidi="hi-IN"/>
        </w:rPr>
        <w:t xml:space="preserve">, </w:t>
      </w:r>
    </w:p>
    <w:p w14:paraId="6A584062" w14:textId="5C3A8622" w:rsidR="003514E4" w:rsidRDefault="004D50DA" w:rsidP="003514E4">
      <w:pPr>
        <w:pStyle w:val="Akapitzlist"/>
        <w:numPr>
          <w:ilvl w:val="0"/>
          <w:numId w:val="83"/>
        </w:numPr>
        <w:autoSpaceDN w:val="0"/>
        <w:spacing w:after="160" w:line="251" w:lineRule="auto"/>
        <w:ind w:left="426" w:hanging="426"/>
        <w:jc w:val="both"/>
        <w:textAlignment w:val="baseline"/>
        <w:rPr>
          <w:rFonts w:ascii="Times New Roman" w:eastAsia="SimSun" w:hAnsi="Times New Roman"/>
          <w:kern w:val="3"/>
          <w:sz w:val="24"/>
          <w:szCs w:val="24"/>
          <w:lang w:eastAsia="zh-CN" w:bidi="hi-IN"/>
        </w:rPr>
      </w:pPr>
      <w:r w:rsidRPr="0088206F">
        <w:rPr>
          <w:rFonts w:ascii="Times New Roman" w:eastAsia="SimSun" w:hAnsi="Times New Roman"/>
          <w:kern w:val="3"/>
          <w:sz w:val="24"/>
          <w:szCs w:val="24"/>
          <w:lang w:eastAsia="zh-CN" w:bidi="hi-IN"/>
        </w:rPr>
        <w:t>Klawiatura numeryczna</w:t>
      </w:r>
      <w:r w:rsidR="003514E4">
        <w:rPr>
          <w:rFonts w:ascii="Times New Roman" w:eastAsia="SimSun" w:hAnsi="Times New Roman"/>
          <w:kern w:val="3"/>
          <w:sz w:val="24"/>
          <w:szCs w:val="24"/>
          <w:lang w:eastAsia="zh-CN" w:bidi="hi-IN"/>
        </w:rPr>
        <w:t>, 3</w:t>
      </w:r>
      <w:r w:rsidRPr="0088206F">
        <w:rPr>
          <w:rFonts w:ascii="Times New Roman" w:eastAsia="SimSun" w:hAnsi="Times New Roman"/>
          <w:kern w:val="3"/>
          <w:sz w:val="24"/>
          <w:szCs w:val="24"/>
          <w:lang w:eastAsia="zh-CN" w:bidi="hi-IN"/>
        </w:rPr>
        <w:t xml:space="preserve"> programowalne klawisze funkcyjne</w:t>
      </w:r>
      <w:r w:rsidR="003514E4">
        <w:rPr>
          <w:rFonts w:ascii="Times New Roman" w:eastAsia="SimSun" w:hAnsi="Times New Roman"/>
          <w:kern w:val="3"/>
          <w:sz w:val="24"/>
          <w:szCs w:val="24"/>
          <w:lang w:eastAsia="zh-CN" w:bidi="hi-IN"/>
        </w:rPr>
        <w:t>,</w:t>
      </w:r>
    </w:p>
    <w:p w14:paraId="72A85466" w14:textId="1D832FEA" w:rsidR="003514E4" w:rsidRDefault="004D50DA" w:rsidP="00BC5435">
      <w:pPr>
        <w:pStyle w:val="Akapitzlist"/>
        <w:numPr>
          <w:ilvl w:val="0"/>
          <w:numId w:val="83"/>
        </w:numPr>
        <w:autoSpaceDN w:val="0"/>
        <w:spacing w:after="160" w:line="251" w:lineRule="auto"/>
        <w:ind w:left="426" w:hanging="426"/>
        <w:jc w:val="both"/>
        <w:textAlignment w:val="baseline"/>
        <w:rPr>
          <w:rFonts w:ascii="Times New Roman" w:eastAsia="SimSun" w:hAnsi="Times New Roman"/>
          <w:kern w:val="3"/>
          <w:sz w:val="24"/>
          <w:szCs w:val="24"/>
          <w:lang w:eastAsia="zh-CN" w:bidi="hi-IN"/>
        </w:rPr>
      </w:pPr>
      <w:r w:rsidRPr="0088206F">
        <w:rPr>
          <w:rFonts w:ascii="Times New Roman" w:eastAsia="SimSun" w:hAnsi="Times New Roman"/>
          <w:kern w:val="3"/>
          <w:lang w:eastAsia="zh-CN" w:bidi="hi-IN"/>
        </w:rPr>
        <w:t>Bluetooth</w:t>
      </w:r>
      <w:r w:rsidR="003514E4" w:rsidRPr="003514E4">
        <w:rPr>
          <w:rFonts w:eastAsia="SimSun"/>
          <w:kern w:val="3"/>
          <w:lang w:eastAsia="zh-CN" w:bidi="hi-IN"/>
        </w:rPr>
        <w:t xml:space="preserve">, </w:t>
      </w:r>
    </w:p>
    <w:p w14:paraId="19AA06D8" w14:textId="518185AE" w:rsidR="004D50DA" w:rsidRPr="0088206F" w:rsidRDefault="004D50DA" w:rsidP="0088206F">
      <w:pPr>
        <w:pStyle w:val="Akapitzlist"/>
        <w:numPr>
          <w:ilvl w:val="0"/>
          <w:numId w:val="83"/>
        </w:numPr>
        <w:autoSpaceDN w:val="0"/>
        <w:spacing w:after="160" w:line="251" w:lineRule="auto"/>
        <w:ind w:left="426" w:hanging="426"/>
        <w:jc w:val="both"/>
        <w:textAlignment w:val="baseline"/>
        <w:rPr>
          <w:rFonts w:ascii="Times New Roman" w:eastAsia="SimSun" w:hAnsi="Times New Roman"/>
          <w:kern w:val="3"/>
          <w:lang w:eastAsia="zh-CN" w:bidi="hi-IN"/>
        </w:rPr>
      </w:pPr>
      <w:r w:rsidRPr="0088206F">
        <w:rPr>
          <w:rFonts w:ascii="Times New Roman" w:eastAsia="SimSun" w:hAnsi="Times New Roman"/>
          <w:kern w:val="3"/>
          <w:sz w:val="24"/>
          <w:szCs w:val="24"/>
          <w:lang w:eastAsia="zh-CN" w:bidi="hi-IN"/>
        </w:rPr>
        <w:t>Zasilanie</w:t>
      </w:r>
      <w:r w:rsidR="003514E4">
        <w:rPr>
          <w:rFonts w:ascii="Times New Roman" w:eastAsia="SimSun" w:hAnsi="Times New Roman"/>
          <w:kern w:val="3"/>
          <w:sz w:val="24"/>
          <w:szCs w:val="24"/>
          <w:lang w:eastAsia="zh-CN" w:bidi="hi-IN"/>
        </w:rPr>
        <w:t xml:space="preserve"> - </w:t>
      </w:r>
      <w:r w:rsidRPr="0088206F">
        <w:rPr>
          <w:rFonts w:ascii="Times New Roman" w:eastAsia="SimSun" w:hAnsi="Times New Roman"/>
          <w:kern w:val="3"/>
          <w:sz w:val="24"/>
          <w:szCs w:val="24"/>
          <w:lang w:eastAsia="zh-CN" w:bidi="hi-IN"/>
        </w:rPr>
        <w:t>Ładowarka biurkowa</w:t>
      </w:r>
    </w:p>
    <w:p w14:paraId="6C5E4AAE" w14:textId="4CD15F4D" w:rsidR="003514E4" w:rsidRPr="0088206F" w:rsidRDefault="004D50DA" w:rsidP="0088206F">
      <w:pPr>
        <w:autoSpaceDN w:val="0"/>
        <w:jc w:val="both"/>
        <w:textAlignment w:val="baseline"/>
        <w:rPr>
          <w:rFonts w:eastAsia="SimSun"/>
          <w:kern w:val="3"/>
          <w:u w:val="single"/>
          <w:lang w:eastAsia="zh-CN" w:bidi="hi-IN"/>
        </w:rPr>
      </w:pPr>
      <w:r w:rsidRPr="0088206F">
        <w:rPr>
          <w:rFonts w:eastAsia="SimSun"/>
          <w:kern w:val="3"/>
          <w:u w:val="single"/>
          <w:lang w:eastAsia="zh-CN" w:bidi="hi-IN"/>
        </w:rPr>
        <w:t>Standardy i normy</w:t>
      </w:r>
      <w:r w:rsidR="003514E4" w:rsidRPr="0088206F">
        <w:rPr>
          <w:rFonts w:eastAsia="SimSun"/>
          <w:kern w:val="3"/>
          <w:u w:val="single"/>
          <w:lang w:eastAsia="zh-CN" w:bidi="hi-IN"/>
        </w:rPr>
        <w:t>:</w:t>
      </w:r>
    </w:p>
    <w:p w14:paraId="1C96C2BA" w14:textId="1741DA27" w:rsidR="003514E4" w:rsidRDefault="004D50DA" w:rsidP="0088206F">
      <w:pPr>
        <w:autoSpaceDN w:val="0"/>
        <w:jc w:val="both"/>
        <w:textAlignment w:val="baseline"/>
        <w:rPr>
          <w:rFonts w:eastAsia="SimSun"/>
          <w:kern w:val="3"/>
          <w:lang w:eastAsia="zh-CN" w:bidi="hi-IN"/>
        </w:rPr>
      </w:pPr>
      <w:r w:rsidRPr="0088206F">
        <w:rPr>
          <w:rFonts w:eastAsia="SimSun"/>
          <w:kern w:val="3"/>
          <w:lang w:eastAsia="zh-CN" w:bidi="hi-IN"/>
        </w:rPr>
        <w:t>DECT GAP/CAP</w:t>
      </w:r>
      <w:r w:rsidR="003514E4">
        <w:rPr>
          <w:rFonts w:eastAsia="SimSun"/>
          <w:kern w:val="3"/>
          <w:lang w:eastAsia="zh-CN" w:bidi="hi-IN"/>
        </w:rPr>
        <w:t xml:space="preserve">, </w:t>
      </w:r>
    </w:p>
    <w:p w14:paraId="7BEE7A43" w14:textId="77777777" w:rsidR="003514E4" w:rsidRDefault="004D50DA" w:rsidP="0088206F">
      <w:pPr>
        <w:autoSpaceDN w:val="0"/>
        <w:jc w:val="both"/>
        <w:textAlignment w:val="baseline"/>
        <w:rPr>
          <w:rFonts w:eastAsia="SimSun"/>
          <w:kern w:val="3"/>
          <w:lang w:eastAsia="zh-CN" w:bidi="hi-IN"/>
        </w:rPr>
      </w:pPr>
      <w:r w:rsidRPr="0088206F">
        <w:rPr>
          <w:rFonts w:eastAsia="SimSun"/>
          <w:kern w:val="3"/>
          <w:lang w:eastAsia="zh-CN" w:bidi="hi-IN"/>
        </w:rPr>
        <w:t>EN 300 444 N.35</w:t>
      </w:r>
    </w:p>
    <w:p w14:paraId="06E00A1B" w14:textId="38AE6EAA" w:rsidR="003514E4" w:rsidRDefault="004D50DA" w:rsidP="0088206F">
      <w:pPr>
        <w:autoSpaceDN w:val="0"/>
        <w:jc w:val="both"/>
        <w:textAlignment w:val="baseline"/>
        <w:rPr>
          <w:rFonts w:eastAsia="SimSun"/>
          <w:kern w:val="3"/>
          <w:lang w:eastAsia="zh-CN" w:bidi="hi-IN"/>
        </w:rPr>
      </w:pPr>
      <w:r w:rsidRPr="0088206F">
        <w:rPr>
          <w:rFonts w:eastAsia="SimSun"/>
          <w:kern w:val="3"/>
          <w:lang w:eastAsia="zh-CN" w:bidi="hi-IN"/>
        </w:rPr>
        <w:t>EN 301</w:t>
      </w:r>
      <w:r w:rsidR="003514E4">
        <w:rPr>
          <w:rFonts w:eastAsia="SimSun"/>
          <w:kern w:val="3"/>
          <w:lang w:eastAsia="zh-CN" w:bidi="hi-IN"/>
        </w:rPr>
        <w:t> </w:t>
      </w:r>
      <w:r w:rsidRPr="0088206F">
        <w:rPr>
          <w:rFonts w:eastAsia="SimSun"/>
          <w:kern w:val="3"/>
          <w:lang w:eastAsia="zh-CN" w:bidi="hi-IN"/>
        </w:rPr>
        <w:t>406</w:t>
      </w:r>
    </w:p>
    <w:p w14:paraId="5E64782D" w14:textId="02D14127" w:rsidR="003514E4" w:rsidRDefault="004D50DA" w:rsidP="0088206F">
      <w:pPr>
        <w:autoSpaceDN w:val="0"/>
        <w:jc w:val="both"/>
        <w:textAlignment w:val="baseline"/>
        <w:rPr>
          <w:rFonts w:eastAsia="SimSun"/>
          <w:kern w:val="3"/>
          <w:lang w:eastAsia="zh-CN" w:bidi="hi-IN"/>
        </w:rPr>
      </w:pPr>
      <w:r w:rsidRPr="0088206F">
        <w:rPr>
          <w:rFonts w:eastAsia="SimSun"/>
          <w:kern w:val="3"/>
          <w:lang w:eastAsia="zh-CN" w:bidi="hi-IN"/>
        </w:rPr>
        <w:t>EN 60950-1</w:t>
      </w:r>
    </w:p>
    <w:p w14:paraId="2AD53AA0" w14:textId="43393B78" w:rsidR="004D50DA" w:rsidRPr="0088206F" w:rsidRDefault="004D50DA" w:rsidP="0088206F">
      <w:pPr>
        <w:autoSpaceDN w:val="0"/>
        <w:jc w:val="both"/>
        <w:textAlignment w:val="baseline"/>
        <w:rPr>
          <w:rFonts w:eastAsia="SimSun"/>
          <w:kern w:val="3"/>
          <w:lang w:eastAsia="zh-CN" w:bidi="hi-IN"/>
        </w:rPr>
      </w:pPr>
      <w:r w:rsidRPr="0088206F">
        <w:rPr>
          <w:rFonts w:eastAsia="SimSun"/>
          <w:kern w:val="3"/>
          <w:lang w:eastAsia="zh-CN" w:bidi="hi-IN"/>
        </w:rPr>
        <w:t>EN 301 489-6</w:t>
      </w:r>
    </w:p>
    <w:p w14:paraId="2877898F" w14:textId="05AB31B4" w:rsidR="003514E4" w:rsidRPr="0088206F" w:rsidRDefault="004D50DA" w:rsidP="003514E4">
      <w:pPr>
        <w:autoSpaceDN w:val="0"/>
        <w:spacing w:before="120"/>
        <w:jc w:val="both"/>
        <w:textAlignment w:val="baseline"/>
        <w:rPr>
          <w:rFonts w:eastAsia="SimSun"/>
          <w:kern w:val="3"/>
          <w:u w:val="single"/>
          <w:lang w:eastAsia="zh-CN" w:bidi="hi-IN"/>
        </w:rPr>
      </w:pPr>
      <w:r w:rsidRPr="0088206F">
        <w:rPr>
          <w:rFonts w:eastAsia="SimSun"/>
          <w:kern w:val="3"/>
          <w:u w:val="single"/>
          <w:lang w:eastAsia="zh-CN" w:bidi="hi-IN"/>
        </w:rPr>
        <w:t>Parametry środowiskowe</w:t>
      </w:r>
      <w:r w:rsidR="003514E4" w:rsidRPr="0088206F">
        <w:rPr>
          <w:rFonts w:eastAsia="SimSun"/>
          <w:kern w:val="3"/>
          <w:u w:val="single"/>
          <w:lang w:eastAsia="zh-CN" w:bidi="hi-IN"/>
        </w:rPr>
        <w:t>:</w:t>
      </w:r>
    </w:p>
    <w:p w14:paraId="0D85CD0E" w14:textId="139E8855" w:rsidR="003514E4" w:rsidRDefault="004D50DA" w:rsidP="0088206F">
      <w:pPr>
        <w:autoSpaceDN w:val="0"/>
        <w:jc w:val="both"/>
        <w:textAlignment w:val="baseline"/>
        <w:rPr>
          <w:rFonts w:eastAsia="SimSun"/>
          <w:kern w:val="3"/>
          <w:lang w:eastAsia="zh-CN" w:bidi="hi-IN"/>
        </w:rPr>
      </w:pPr>
      <w:r w:rsidRPr="0088206F">
        <w:rPr>
          <w:rFonts w:eastAsia="SimSun"/>
          <w:kern w:val="3"/>
          <w:lang w:eastAsia="zh-CN" w:bidi="hi-IN"/>
        </w:rPr>
        <w:t>Szczelność IP44</w:t>
      </w:r>
      <w:r w:rsidR="003514E4">
        <w:rPr>
          <w:rFonts w:eastAsia="SimSun"/>
          <w:kern w:val="3"/>
          <w:lang w:eastAsia="zh-CN" w:bidi="hi-IN"/>
        </w:rPr>
        <w:t>,</w:t>
      </w:r>
    </w:p>
    <w:p w14:paraId="2DC23EB4" w14:textId="43E0D25C" w:rsidR="003514E4" w:rsidRDefault="004D50DA" w:rsidP="0088206F">
      <w:pPr>
        <w:autoSpaceDN w:val="0"/>
        <w:jc w:val="both"/>
        <w:textAlignment w:val="baseline"/>
        <w:rPr>
          <w:rFonts w:eastAsia="SimSun"/>
          <w:kern w:val="3"/>
          <w:lang w:eastAsia="zh-CN" w:bidi="hi-IN"/>
        </w:rPr>
      </w:pPr>
      <w:r w:rsidRPr="0088206F">
        <w:rPr>
          <w:rFonts w:eastAsia="SimSun"/>
          <w:kern w:val="3"/>
          <w:lang w:eastAsia="zh-CN" w:bidi="hi-IN"/>
        </w:rPr>
        <w:t>Odporność na działanie pól elektromagnetycznych: 3 V/m EN61000-4-3.</w:t>
      </w:r>
    </w:p>
    <w:p w14:paraId="06F8F4E2" w14:textId="22F2F714" w:rsidR="003514E4" w:rsidRDefault="004D50DA" w:rsidP="0088206F">
      <w:pPr>
        <w:autoSpaceDN w:val="0"/>
        <w:jc w:val="both"/>
        <w:textAlignment w:val="baseline"/>
        <w:rPr>
          <w:rFonts w:eastAsia="SimSun"/>
          <w:kern w:val="3"/>
          <w:lang w:eastAsia="zh-CN" w:bidi="hi-IN"/>
        </w:rPr>
      </w:pPr>
      <w:r w:rsidRPr="0088206F">
        <w:rPr>
          <w:rFonts w:eastAsia="SimSun"/>
          <w:kern w:val="3"/>
          <w:lang w:eastAsia="zh-CN" w:bidi="hi-IN"/>
        </w:rPr>
        <w:t>Odporność na wyładowania elektrostatyczne: wyładowanie kontaktowe 4 kV, wyładowanie w powietrzu 8 kV (EN61000-4-2).</w:t>
      </w:r>
    </w:p>
    <w:p w14:paraId="5136E1C4" w14:textId="308E4079" w:rsidR="004D50DA" w:rsidRPr="0088206F" w:rsidRDefault="004D50DA" w:rsidP="0088206F">
      <w:pPr>
        <w:autoSpaceDN w:val="0"/>
        <w:jc w:val="both"/>
        <w:textAlignment w:val="baseline"/>
        <w:rPr>
          <w:rFonts w:eastAsia="SimSun"/>
          <w:kern w:val="3"/>
          <w:lang w:eastAsia="zh-CN" w:bidi="hi-IN"/>
        </w:rPr>
      </w:pPr>
      <w:r w:rsidRPr="0088206F">
        <w:rPr>
          <w:rFonts w:eastAsia="SimSun"/>
          <w:kern w:val="3"/>
          <w:lang w:eastAsia="zh-CN" w:bidi="hi-IN"/>
        </w:rPr>
        <w:t>Odporność na upadki z wys. 1,5m (zgodnie z normą IEC 60068-2-32)</w:t>
      </w:r>
    </w:p>
    <w:p w14:paraId="579DE17D" w14:textId="715D0CC6" w:rsidR="0050635C" w:rsidRPr="0088206F" w:rsidRDefault="004D50DA">
      <w:pPr>
        <w:autoSpaceDN w:val="0"/>
        <w:spacing w:before="120"/>
        <w:jc w:val="both"/>
        <w:textAlignment w:val="baseline"/>
        <w:rPr>
          <w:rFonts w:eastAsia="SimSun"/>
          <w:kern w:val="3"/>
          <w:u w:val="single"/>
          <w:lang w:eastAsia="zh-CN" w:bidi="hi-IN"/>
        </w:rPr>
      </w:pPr>
      <w:r w:rsidRPr="0088206F">
        <w:rPr>
          <w:rFonts w:eastAsia="SimSun"/>
          <w:kern w:val="3"/>
          <w:u w:val="single"/>
          <w:lang w:eastAsia="zh-CN" w:bidi="hi-IN"/>
        </w:rPr>
        <w:t>Funkcjonalności</w:t>
      </w:r>
      <w:r w:rsidR="0050635C" w:rsidRPr="0088206F">
        <w:rPr>
          <w:rFonts w:eastAsia="SimSun"/>
          <w:kern w:val="3"/>
          <w:u w:val="single"/>
          <w:lang w:eastAsia="zh-CN" w:bidi="hi-IN"/>
        </w:rPr>
        <w:t>:</w:t>
      </w:r>
    </w:p>
    <w:p w14:paraId="094C777B" w14:textId="19BFF806" w:rsidR="0050635C" w:rsidRDefault="004D50DA" w:rsidP="0088206F">
      <w:pPr>
        <w:autoSpaceDN w:val="0"/>
        <w:jc w:val="both"/>
        <w:textAlignment w:val="baseline"/>
        <w:rPr>
          <w:rFonts w:eastAsia="SimSun"/>
          <w:kern w:val="3"/>
          <w:lang w:eastAsia="zh-CN" w:bidi="hi-IN"/>
        </w:rPr>
      </w:pPr>
      <w:r w:rsidRPr="0088206F">
        <w:rPr>
          <w:rFonts w:eastAsia="SimSun"/>
          <w:kern w:val="3"/>
          <w:lang w:eastAsia="zh-CN" w:bidi="hi-IN"/>
        </w:rPr>
        <w:t>MENU w języku polskim</w:t>
      </w:r>
      <w:r w:rsidR="0050635C">
        <w:rPr>
          <w:rFonts w:eastAsia="SimSun"/>
          <w:kern w:val="3"/>
          <w:lang w:eastAsia="zh-CN" w:bidi="hi-IN"/>
        </w:rPr>
        <w:t>,</w:t>
      </w:r>
    </w:p>
    <w:p w14:paraId="6BC74288" w14:textId="71D71B13" w:rsidR="0050635C" w:rsidRDefault="004D50DA" w:rsidP="0088206F">
      <w:pPr>
        <w:autoSpaceDN w:val="0"/>
        <w:jc w:val="both"/>
        <w:textAlignment w:val="baseline"/>
        <w:rPr>
          <w:rFonts w:eastAsia="SimSun"/>
          <w:kern w:val="3"/>
          <w:lang w:eastAsia="zh-CN" w:bidi="hi-IN"/>
        </w:rPr>
      </w:pPr>
      <w:r w:rsidRPr="0088206F">
        <w:rPr>
          <w:rFonts w:eastAsia="SimSun"/>
          <w:kern w:val="3"/>
          <w:lang w:eastAsia="zh-CN" w:bidi="hi-IN"/>
        </w:rPr>
        <w:t xml:space="preserve">Centralne zarządzanie przez przeglądarkę WWW (konfiguracja oraz </w:t>
      </w:r>
      <w:proofErr w:type="spellStart"/>
      <w:r w:rsidRPr="0088206F">
        <w:rPr>
          <w:rFonts w:eastAsia="SimSun"/>
          <w:kern w:val="3"/>
          <w:lang w:eastAsia="zh-CN" w:bidi="hi-IN"/>
        </w:rPr>
        <w:t>upgrade</w:t>
      </w:r>
      <w:proofErr w:type="spellEnd"/>
      <w:r w:rsidRPr="0088206F">
        <w:rPr>
          <w:rFonts w:eastAsia="SimSun"/>
          <w:kern w:val="3"/>
          <w:lang w:eastAsia="zh-CN" w:bidi="hi-IN"/>
        </w:rPr>
        <w:t>)</w:t>
      </w:r>
      <w:r w:rsidR="0050635C">
        <w:rPr>
          <w:rFonts w:eastAsia="SimSun"/>
          <w:kern w:val="3"/>
          <w:lang w:eastAsia="zh-CN" w:bidi="hi-IN"/>
        </w:rPr>
        <w:t>,</w:t>
      </w:r>
    </w:p>
    <w:p w14:paraId="37E51779" w14:textId="643698D1" w:rsidR="0050635C" w:rsidRDefault="004D50DA" w:rsidP="0088206F">
      <w:pPr>
        <w:autoSpaceDN w:val="0"/>
        <w:jc w:val="both"/>
        <w:textAlignment w:val="baseline"/>
        <w:rPr>
          <w:rFonts w:eastAsia="SimSun"/>
          <w:kern w:val="3"/>
          <w:lang w:eastAsia="zh-CN" w:bidi="hi-IN"/>
        </w:rPr>
      </w:pPr>
      <w:r w:rsidRPr="0088206F">
        <w:rPr>
          <w:rFonts w:eastAsia="SimSun"/>
          <w:kern w:val="3"/>
          <w:lang w:eastAsia="zh-CN" w:bidi="hi-IN"/>
        </w:rPr>
        <w:t>Centralna książka telefoniczna (bez ograniczeń)</w:t>
      </w:r>
      <w:r w:rsidR="0050635C">
        <w:rPr>
          <w:rFonts w:eastAsia="SimSun"/>
          <w:kern w:val="3"/>
          <w:lang w:eastAsia="zh-CN" w:bidi="hi-IN"/>
        </w:rPr>
        <w:t>,</w:t>
      </w:r>
    </w:p>
    <w:p w14:paraId="561B55BB" w14:textId="1D917FF1" w:rsidR="0050635C" w:rsidRDefault="004D50DA" w:rsidP="0088206F">
      <w:pPr>
        <w:autoSpaceDN w:val="0"/>
        <w:jc w:val="both"/>
        <w:textAlignment w:val="baseline"/>
        <w:rPr>
          <w:rFonts w:eastAsia="SimSun"/>
          <w:kern w:val="3"/>
          <w:lang w:eastAsia="zh-CN" w:bidi="hi-IN"/>
        </w:rPr>
      </w:pPr>
      <w:r w:rsidRPr="0088206F">
        <w:rPr>
          <w:rFonts w:eastAsia="SimSun"/>
          <w:kern w:val="3"/>
          <w:lang w:eastAsia="zh-CN" w:bidi="hi-IN"/>
        </w:rPr>
        <w:t>Lista połączeń (min. 25)</w:t>
      </w:r>
      <w:r w:rsidR="0050635C">
        <w:rPr>
          <w:rFonts w:eastAsia="SimSun"/>
          <w:kern w:val="3"/>
          <w:lang w:eastAsia="zh-CN" w:bidi="hi-IN"/>
        </w:rPr>
        <w:t>,</w:t>
      </w:r>
    </w:p>
    <w:p w14:paraId="596CC1D2" w14:textId="71E5F73F" w:rsidR="0050635C" w:rsidRDefault="004D50DA" w:rsidP="0088206F">
      <w:pPr>
        <w:autoSpaceDN w:val="0"/>
        <w:jc w:val="both"/>
        <w:textAlignment w:val="baseline"/>
        <w:rPr>
          <w:rFonts w:eastAsia="SimSun"/>
          <w:kern w:val="3"/>
          <w:lang w:eastAsia="zh-CN" w:bidi="hi-IN"/>
        </w:rPr>
      </w:pPr>
      <w:r w:rsidRPr="0088206F">
        <w:rPr>
          <w:rFonts w:eastAsia="SimSun"/>
          <w:kern w:val="3"/>
          <w:lang w:eastAsia="zh-CN" w:bidi="hi-IN"/>
        </w:rPr>
        <w:t xml:space="preserve">Pełen </w:t>
      </w:r>
      <w:proofErr w:type="spellStart"/>
      <w:r w:rsidRPr="0088206F">
        <w:rPr>
          <w:rFonts w:eastAsia="SimSun"/>
          <w:kern w:val="3"/>
          <w:lang w:eastAsia="zh-CN" w:bidi="hi-IN"/>
        </w:rPr>
        <w:t>roaming</w:t>
      </w:r>
      <w:proofErr w:type="spellEnd"/>
      <w:r w:rsidRPr="0088206F">
        <w:rPr>
          <w:rFonts w:eastAsia="SimSun"/>
          <w:kern w:val="3"/>
          <w:lang w:eastAsia="zh-CN" w:bidi="hi-IN"/>
        </w:rPr>
        <w:t xml:space="preserve"> i </w:t>
      </w:r>
      <w:proofErr w:type="spellStart"/>
      <w:r w:rsidRPr="0088206F">
        <w:rPr>
          <w:rFonts w:eastAsia="SimSun"/>
          <w:kern w:val="3"/>
          <w:lang w:eastAsia="zh-CN" w:bidi="hi-IN"/>
        </w:rPr>
        <w:t>handover</w:t>
      </w:r>
      <w:proofErr w:type="spellEnd"/>
      <w:r w:rsidRPr="0088206F">
        <w:rPr>
          <w:rFonts w:eastAsia="SimSun"/>
          <w:kern w:val="3"/>
          <w:lang w:eastAsia="zh-CN" w:bidi="hi-IN"/>
        </w:rPr>
        <w:t xml:space="preserve"> (płynne przełączanie pomiędzy kolejnymi punktami dostępowymi bez utraty połączenia)</w:t>
      </w:r>
      <w:r w:rsidR="0050635C">
        <w:rPr>
          <w:rFonts w:eastAsia="SimSun"/>
          <w:kern w:val="3"/>
          <w:lang w:eastAsia="zh-CN" w:bidi="hi-IN"/>
        </w:rPr>
        <w:t>,</w:t>
      </w:r>
    </w:p>
    <w:p w14:paraId="41800DA5" w14:textId="42971ABE" w:rsidR="004D50DA" w:rsidRPr="004D50DA" w:rsidRDefault="004D50DA" w:rsidP="0088206F">
      <w:pPr>
        <w:autoSpaceDN w:val="0"/>
        <w:jc w:val="both"/>
        <w:textAlignment w:val="baseline"/>
        <w:rPr>
          <w:rFonts w:ascii="Calibri" w:eastAsia="SimSun" w:hAnsi="Calibri" w:cs="Lucida Sans"/>
          <w:kern w:val="3"/>
          <w:lang w:eastAsia="zh-CN" w:bidi="hi-IN"/>
        </w:rPr>
      </w:pPr>
      <w:r w:rsidRPr="0088206F">
        <w:rPr>
          <w:rFonts w:eastAsia="SimSun"/>
          <w:kern w:val="3"/>
          <w:lang w:eastAsia="zh-CN" w:bidi="hi-IN"/>
        </w:rPr>
        <w:t xml:space="preserve">Obsługa powiadomień interaktywnych (wiadomości tekstowych z funkcją odbioru lub odrzucenia oraz </w:t>
      </w:r>
      <w:proofErr w:type="spellStart"/>
      <w:r w:rsidRPr="0088206F">
        <w:rPr>
          <w:rFonts w:eastAsia="SimSun"/>
          <w:kern w:val="3"/>
          <w:lang w:eastAsia="zh-CN" w:bidi="hi-IN"/>
        </w:rPr>
        <w:t>priorytetyzacji</w:t>
      </w:r>
      <w:proofErr w:type="spellEnd"/>
      <w:r w:rsidRPr="0088206F">
        <w:rPr>
          <w:rFonts w:eastAsia="SimSun"/>
          <w:kern w:val="3"/>
          <w:lang w:eastAsia="zh-CN" w:bidi="hi-IN"/>
        </w:rPr>
        <w:t>).</w:t>
      </w:r>
    </w:p>
    <w:p w14:paraId="68984CEE" w14:textId="59E9F02B" w:rsidR="004D50DA" w:rsidRPr="0088206F" w:rsidRDefault="004D50DA" w:rsidP="0088206F">
      <w:pPr>
        <w:pStyle w:val="Akapitzlist"/>
        <w:autoSpaceDN w:val="0"/>
        <w:spacing w:before="120" w:after="120" w:line="240" w:lineRule="auto"/>
        <w:ind w:left="0"/>
        <w:contextualSpacing w:val="0"/>
        <w:jc w:val="both"/>
        <w:textAlignment w:val="baseline"/>
        <w:rPr>
          <w:rFonts w:eastAsia="SimSun"/>
          <w:b/>
          <w:bCs/>
          <w:kern w:val="3"/>
          <w:lang w:eastAsia="zh-CN" w:bidi="hi-IN"/>
        </w:rPr>
      </w:pPr>
      <w:r w:rsidRPr="0088206F">
        <w:rPr>
          <w:rFonts w:ascii="Times New Roman" w:eastAsia="SimSun" w:hAnsi="Times New Roman"/>
          <w:b/>
          <w:bCs/>
          <w:kern w:val="3"/>
          <w:sz w:val="24"/>
          <w:szCs w:val="24"/>
          <w:lang w:eastAsia="zh-CN" w:bidi="hi-IN"/>
        </w:rPr>
        <w:t>3 Informacje instalacyjne</w:t>
      </w:r>
    </w:p>
    <w:p w14:paraId="35CC2612" w14:textId="7EAF90A9" w:rsidR="004D50DA" w:rsidRPr="0088206F" w:rsidRDefault="004D50DA" w:rsidP="0088206F">
      <w:pPr>
        <w:autoSpaceDN w:val="0"/>
        <w:spacing w:after="160" w:line="251" w:lineRule="auto"/>
        <w:jc w:val="both"/>
        <w:textAlignment w:val="baseline"/>
        <w:rPr>
          <w:rFonts w:eastAsia="SimSun"/>
          <w:kern w:val="3"/>
          <w:lang w:eastAsia="zh-CN" w:bidi="hi-IN"/>
        </w:rPr>
      </w:pPr>
      <w:r w:rsidRPr="0088206F">
        <w:rPr>
          <w:rFonts w:eastAsia="SimSun"/>
          <w:kern w:val="3"/>
          <w:lang w:eastAsia="zh-CN" w:bidi="hi-IN"/>
        </w:rPr>
        <w:t>Zamawiający wymaga, aby dostarczony sprzęt oraz oprogramowanie pochodziły z oficjalnych kanałów dystrybucyjnych producenta na rynek polski. Wymaga się także, aby dystrybutor był autoryzowanym partnerem producenta – posiadał oficjalny certyfikat wystawiony przez producenta, uprawniający do dystrybucji jego sprzętem i oprogramowaniem. Ponadto, procedura uruchomienia urządzeń może zostać wykonana jedynie przez firmę posiadającą licencję wystawioną przez producenta, uprawniającą do jej przeprowadzenia.</w:t>
      </w:r>
    </w:p>
    <w:p w14:paraId="73DD51AF" w14:textId="304DAAF1" w:rsidR="004D50DA" w:rsidRPr="0088206F" w:rsidRDefault="004D50DA" w:rsidP="0088206F">
      <w:pPr>
        <w:autoSpaceDN w:val="0"/>
        <w:spacing w:after="120"/>
        <w:textAlignment w:val="baseline"/>
        <w:rPr>
          <w:rFonts w:ascii="Calibri" w:eastAsia="SimSun" w:hAnsi="Calibri" w:cs="Lucida Sans"/>
          <w:kern w:val="3"/>
          <w:lang w:eastAsia="zh-CN" w:bidi="hi-IN"/>
        </w:rPr>
      </w:pPr>
      <w:r w:rsidRPr="0088206F">
        <w:rPr>
          <w:rFonts w:eastAsia="SimSun"/>
          <w:b/>
          <w:bCs/>
          <w:kern w:val="3"/>
          <w:lang w:eastAsia="zh-CN" w:bidi="hi-IN"/>
        </w:rPr>
        <w:lastRenderedPageBreak/>
        <w:t>a) montaż</w:t>
      </w:r>
    </w:p>
    <w:p w14:paraId="0C939BEA" w14:textId="57B05E28" w:rsidR="004D50DA" w:rsidRPr="0088206F" w:rsidRDefault="004D50DA" w:rsidP="0088206F">
      <w:pPr>
        <w:autoSpaceDN w:val="0"/>
        <w:spacing w:after="160" w:line="251" w:lineRule="auto"/>
        <w:jc w:val="both"/>
        <w:textAlignment w:val="baseline"/>
        <w:rPr>
          <w:rFonts w:eastAsia="SimSun"/>
          <w:kern w:val="3"/>
          <w:lang w:eastAsia="zh-CN" w:bidi="hi-IN"/>
        </w:rPr>
      </w:pPr>
      <w:r w:rsidRPr="0088206F">
        <w:rPr>
          <w:rFonts w:eastAsia="SimSun"/>
          <w:kern w:val="3"/>
          <w:lang w:eastAsia="zh-CN" w:bidi="hi-IN"/>
        </w:rPr>
        <w:t xml:space="preserve">Instalację przyzywową w salach i w sanitariatach zaprojektowano jako podtynkową, osprzętu instalować w puszkach podtynkowych lub panelach </w:t>
      </w:r>
      <w:proofErr w:type="spellStart"/>
      <w:r w:rsidRPr="0088206F">
        <w:rPr>
          <w:rFonts w:eastAsia="SimSun"/>
          <w:kern w:val="3"/>
          <w:lang w:eastAsia="zh-CN" w:bidi="hi-IN"/>
        </w:rPr>
        <w:t>nadłóżkowych</w:t>
      </w:r>
      <w:proofErr w:type="spellEnd"/>
      <w:r w:rsidRPr="0088206F">
        <w:rPr>
          <w:rFonts w:eastAsia="SimSun"/>
          <w:kern w:val="3"/>
          <w:lang w:eastAsia="zh-CN" w:bidi="hi-IN"/>
        </w:rPr>
        <w:t>.</w:t>
      </w:r>
    </w:p>
    <w:p w14:paraId="15D124DF" w14:textId="71082FF8" w:rsidR="004D50DA" w:rsidRPr="0088206F" w:rsidRDefault="004D50DA" w:rsidP="0088206F">
      <w:pPr>
        <w:autoSpaceDN w:val="0"/>
        <w:spacing w:after="160" w:line="251" w:lineRule="auto"/>
        <w:jc w:val="both"/>
        <w:textAlignment w:val="baseline"/>
        <w:rPr>
          <w:rFonts w:eastAsia="SimSun"/>
          <w:kern w:val="3"/>
          <w:lang w:eastAsia="zh-CN" w:bidi="hi-IN"/>
        </w:rPr>
      </w:pPr>
      <w:r w:rsidRPr="0088206F">
        <w:rPr>
          <w:rFonts w:eastAsia="SimSun"/>
          <w:kern w:val="3"/>
          <w:lang w:eastAsia="zh-CN" w:bidi="hi-IN"/>
        </w:rPr>
        <w:t xml:space="preserve">W pokojach pacjentów moduły przyłóżkowe montować na ścianie lub panelach </w:t>
      </w:r>
      <w:proofErr w:type="spellStart"/>
      <w:r w:rsidRPr="0088206F">
        <w:rPr>
          <w:rFonts w:eastAsia="SimSun"/>
          <w:kern w:val="3"/>
          <w:lang w:eastAsia="zh-CN" w:bidi="hi-IN"/>
        </w:rPr>
        <w:t>nadłóżkowych</w:t>
      </w:r>
      <w:proofErr w:type="spellEnd"/>
      <w:r w:rsidRPr="0088206F">
        <w:rPr>
          <w:rFonts w:eastAsia="SimSun"/>
          <w:kern w:val="3"/>
          <w:lang w:eastAsia="zh-CN" w:bidi="hi-IN"/>
        </w:rPr>
        <w:t xml:space="preserve">. W pokojach i łazienkach kasowniki alarmowe montować na wysokości 120 – 150 cm. Lampki sygnalizacyjne należy montować nad drzwiami w osi drzwi na wysokości 20 – 30 cm nad ościeżnicą. W przypadku przycisków pociąganych w pomieszczeniach mokrych należy uwzględnić specjalne wymagania „życia bez barier”. Możliwość chwycenia sznura przycisku pociąganego musi mieć także osoba, np. leżąca na posadzce. Przycisk montować minimum 230 cm nad podłogą oraz nie mniej niż 20 cm nad główką natrysku. Dolny koniec sznura pociągowego być około 20 cm nad podłogą Stacje bazowe systemu IP DECT należy montować na ciągach komunikacyjnych, na ścianie, w odległości 5- 10 cm od sufitu </w:t>
      </w:r>
      <w:proofErr w:type="gramStart"/>
      <w:r w:rsidRPr="0088206F">
        <w:rPr>
          <w:rFonts w:eastAsia="SimSun"/>
          <w:kern w:val="3"/>
          <w:lang w:eastAsia="zh-CN" w:bidi="hi-IN"/>
        </w:rPr>
        <w:t>( górna</w:t>
      </w:r>
      <w:proofErr w:type="gramEnd"/>
      <w:r w:rsidRPr="0088206F">
        <w:rPr>
          <w:rFonts w:eastAsia="SimSun"/>
          <w:kern w:val="3"/>
          <w:lang w:eastAsia="zh-CN" w:bidi="hi-IN"/>
        </w:rPr>
        <w:t xml:space="preserve"> krawędź stacji), zgodnie z kierunkiem propagacji fal pokazanym na rysunku.</w:t>
      </w:r>
    </w:p>
    <w:p w14:paraId="13802FB8" w14:textId="4A62A272" w:rsidR="004D50DA" w:rsidRPr="0088206F" w:rsidRDefault="004D50DA" w:rsidP="0088206F">
      <w:pPr>
        <w:autoSpaceDN w:val="0"/>
        <w:spacing w:after="160" w:line="251" w:lineRule="auto"/>
        <w:jc w:val="both"/>
        <w:textAlignment w:val="baseline"/>
        <w:rPr>
          <w:rFonts w:eastAsia="SimSun"/>
          <w:kern w:val="3"/>
          <w:lang w:eastAsia="zh-CN" w:bidi="hi-IN"/>
        </w:rPr>
      </w:pPr>
      <w:r w:rsidRPr="0088206F">
        <w:rPr>
          <w:rFonts w:eastAsia="SimSun"/>
          <w:kern w:val="3"/>
          <w:lang w:eastAsia="zh-CN" w:bidi="hi-IN"/>
        </w:rPr>
        <w:t xml:space="preserve">Wszystkie połączenia kablowe pomiędzy wszystkimi urządzeniami systemu należy wykonać przewód F/UTP kat. 5e. Dla wszystkich modułów montowanych na ścianach należy przewidzieć puszkę podtynkową </w:t>
      </w:r>
      <w:r w:rsidR="00BF07EB">
        <w:rPr>
          <w:rFonts w:eastAsia="SimSun"/>
          <w:kern w:val="3"/>
          <w:lang w:eastAsia="zh-CN" w:bidi="hi-IN"/>
        </w:rPr>
        <w:t>Φ</w:t>
      </w:r>
      <w:r w:rsidRPr="0088206F">
        <w:rPr>
          <w:rFonts w:eastAsia="SimSun"/>
          <w:kern w:val="3"/>
          <w:lang w:eastAsia="zh-CN" w:bidi="hi-IN"/>
        </w:rPr>
        <w:t>=60/40.</w:t>
      </w:r>
    </w:p>
    <w:p w14:paraId="37B35BDE" w14:textId="44FECEA6" w:rsidR="004D50DA" w:rsidRPr="0088206F" w:rsidRDefault="004D50DA" w:rsidP="0088206F">
      <w:pPr>
        <w:autoSpaceDN w:val="0"/>
        <w:spacing w:after="120"/>
        <w:textAlignment w:val="baseline"/>
        <w:rPr>
          <w:rFonts w:eastAsia="SimSun"/>
          <w:b/>
          <w:bCs/>
          <w:kern w:val="3"/>
          <w:lang w:eastAsia="zh-CN" w:bidi="hi-IN"/>
        </w:rPr>
      </w:pPr>
      <w:r w:rsidRPr="0088206F">
        <w:rPr>
          <w:rFonts w:eastAsia="SimSun"/>
          <w:b/>
          <w:bCs/>
          <w:kern w:val="3"/>
          <w:lang w:eastAsia="zh-CN" w:bidi="hi-IN"/>
        </w:rPr>
        <w:t>b) okablowanie</w:t>
      </w:r>
    </w:p>
    <w:p w14:paraId="76D82C10" w14:textId="166B808C" w:rsidR="004D50DA" w:rsidRPr="0088206F" w:rsidRDefault="004D50DA" w:rsidP="0088206F">
      <w:pPr>
        <w:autoSpaceDN w:val="0"/>
        <w:spacing w:after="160" w:line="251" w:lineRule="auto"/>
        <w:jc w:val="both"/>
        <w:textAlignment w:val="baseline"/>
        <w:rPr>
          <w:rFonts w:eastAsia="SimSun"/>
          <w:kern w:val="3"/>
          <w:lang w:eastAsia="zh-CN" w:bidi="hi-IN"/>
        </w:rPr>
      </w:pPr>
      <w:r w:rsidRPr="0088206F">
        <w:rPr>
          <w:rFonts w:eastAsia="SimSun"/>
          <w:kern w:val="3"/>
          <w:lang w:eastAsia="zh-CN" w:bidi="hi-IN"/>
        </w:rPr>
        <w:t xml:space="preserve">W obrębie </w:t>
      </w:r>
      <w:proofErr w:type="spellStart"/>
      <w:r w:rsidRPr="0088206F">
        <w:rPr>
          <w:rFonts w:eastAsia="SimSun"/>
          <w:kern w:val="3"/>
          <w:lang w:eastAsia="zh-CN" w:bidi="hi-IN"/>
        </w:rPr>
        <w:t>sal</w:t>
      </w:r>
      <w:proofErr w:type="spellEnd"/>
      <w:r w:rsidRPr="0088206F">
        <w:rPr>
          <w:rFonts w:eastAsia="SimSun"/>
          <w:kern w:val="3"/>
          <w:lang w:eastAsia="zh-CN" w:bidi="hi-IN"/>
        </w:rPr>
        <w:t xml:space="preserve"> chorych oraz toalet w pomieszczeniu prowadzić przewód F/UTP kat. 5e do modułu lampki sygnalizacyjnej umieszczonej nad drzwiami do pomieszczenia zgodnie z rysunkami. Kable rozprowadzane będą bezpośrednio w korytkach kablowych wzdłuż korytarzy oraz pod tynkiem w rurach karbowanych w pomieszczeniach doprowadzane bezpośrednio do poszczególnych urządzeń. Podłączenie systemu przywoławczego do sieci LAN będzie wykonane przewód kablem tożsamym z przyjętym rodzajem i kategorią dla okablowania strukturalnego przewidzianego w projektowanym</w:t>
      </w:r>
      <w:r w:rsidR="00BF07EB">
        <w:rPr>
          <w:rFonts w:eastAsia="SimSun"/>
          <w:kern w:val="3"/>
          <w:lang w:eastAsia="zh-CN" w:bidi="hi-IN"/>
        </w:rPr>
        <w:t xml:space="preserve"> </w:t>
      </w:r>
      <w:r w:rsidRPr="0088206F">
        <w:rPr>
          <w:rFonts w:eastAsia="SimSun"/>
          <w:kern w:val="3"/>
          <w:lang w:eastAsia="zh-CN" w:bidi="hi-IN"/>
        </w:rPr>
        <w:t xml:space="preserve">zakresie. Okablowanie LAN dla systemu przywoławczego należy zakończyć gniazdem </w:t>
      </w:r>
      <w:proofErr w:type="spellStart"/>
      <w:r w:rsidRPr="0088206F">
        <w:rPr>
          <w:rFonts w:eastAsia="SimSun"/>
          <w:kern w:val="3"/>
          <w:lang w:eastAsia="zh-CN" w:bidi="hi-IN"/>
        </w:rPr>
        <w:t>keystone</w:t>
      </w:r>
      <w:proofErr w:type="spellEnd"/>
      <w:r w:rsidRPr="0088206F">
        <w:rPr>
          <w:rFonts w:eastAsia="SimSun"/>
          <w:kern w:val="3"/>
          <w:lang w:eastAsia="zh-CN" w:bidi="hi-IN"/>
        </w:rPr>
        <w:t xml:space="preserve"> w puszce (natynkowej lub podtynkowej), a połączenie wykonać </w:t>
      </w:r>
      <w:proofErr w:type="spellStart"/>
      <w:r w:rsidRPr="0088206F">
        <w:rPr>
          <w:rFonts w:eastAsia="SimSun"/>
          <w:kern w:val="3"/>
          <w:lang w:eastAsia="zh-CN" w:bidi="hi-IN"/>
        </w:rPr>
        <w:t>patchcordem</w:t>
      </w:r>
      <w:proofErr w:type="spellEnd"/>
      <w:r w:rsidRPr="0088206F">
        <w:rPr>
          <w:rFonts w:eastAsia="SimSun"/>
          <w:kern w:val="3"/>
          <w:lang w:eastAsia="zh-CN" w:bidi="hi-IN"/>
        </w:rPr>
        <w:t>.</w:t>
      </w:r>
    </w:p>
    <w:p w14:paraId="5E1F488A" w14:textId="6820DAEA" w:rsidR="004D50DA" w:rsidRPr="0088206F" w:rsidRDefault="004D50DA" w:rsidP="0088206F">
      <w:pPr>
        <w:autoSpaceDN w:val="0"/>
        <w:spacing w:after="120"/>
        <w:jc w:val="both"/>
        <w:textAlignment w:val="baseline"/>
        <w:rPr>
          <w:rFonts w:eastAsia="SimSun"/>
          <w:kern w:val="3"/>
          <w:lang w:eastAsia="zh-CN" w:bidi="hi-IN"/>
        </w:rPr>
      </w:pPr>
      <w:r w:rsidRPr="0088206F">
        <w:rPr>
          <w:rFonts w:eastAsia="SimSun"/>
          <w:kern w:val="3"/>
          <w:lang w:eastAsia="zh-CN" w:bidi="hi-IN"/>
        </w:rPr>
        <w:t xml:space="preserve">Kable należy prowadzić w dedykowanych do tego celu trasach kablowych. Okablowanie do sieci strukturalnej, telefonicznej oraz okablowania do systemu przywoławczego w pomieszczeniach należy układać podtynkowo. Kable </w:t>
      </w:r>
      <w:proofErr w:type="spellStart"/>
      <w:r w:rsidRPr="0088206F">
        <w:rPr>
          <w:rFonts w:eastAsia="SimSun"/>
          <w:kern w:val="3"/>
          <w:lang w:eastAsia="zh-CN" w:bidi="hi-IN"/>
        </w:rPr>
        <w:t>skrętkowe</w:t>
      </w:r>
      <w:proofErr w:type="spellEnd"/>
      <w:r w:rsidRPr="0088206F">
        <w:rPr>
          <w:rFonts w:eastAsia="SimSun"/>
          <w:kern w:val="3"/>
          <w:lang w:eastAsia="zh-CN" w:bidi="hi-IN"/>
        </w:rPr>
        <w:t xml:space="preserve"> okablowania poziomego instalowane pod tynkiem należy układać w rurach osłonowych z tworzywa sztucznego. Nie należy prowadzić kabli telekomunikacyjnych i zasilających w tej samej rurze osłonowej. W korytarzu kable należy układać pod sufitami podwieszanymi na projektowanych metalowych korytach kablowych. Należy stosować podwieszane koryta kablowe metalowe wykonane z blachy perforowanej, które instaluje się w przestrzeni sufitowej. Po wyprowadzeniu kabli poza oddział na klatkę schodową, kable należy ułożyć w plastikowych korytach kablowych na ścianie do pomieszczenia serwerowni. Instalując okablowanie </w:t>
      </w:r>
      <w:proofErr w:type="spellStart"/>
      <w:r w:rsidRPr="0088206F">
        <w:rPr>
          <w:rFonts w:eastAsia="SimSun"/>
          <w:kern w:val="3"/>
          <w:lang w:eastAsia="zh-CN" w:bidi="hi-IN"/>
        </w:rPr>
        <w:t>skrętkowe</w:t>
      </w:r>
      <w:proofErr w:type="spellEnd"/>
      <w:r w:rsidRPr="0088206F">
        <w:rPr>
          <w:rFonts w:eastAsia="SimSun"/>
          <w:kern w:val="3"/>
          <w:lang w:eastAsia="zh-CN" w:bidi="hi-IN"/>
        </w:rPr>
        <w:t xml:space="preserve"> należy zachowywać poniższe bezpieczne odległości od kabli zasilających:</w:t>
      </w:r>
    </w:p>
    <w:tbl>
      <w:tblPr>
        <w:tblW w:w="9072" w:type="dxa"/>
        <w:tblLayout w:type="fixed"/>
        <w:tblCellMar>
          <w:left w:w="10" w:type="dxa"/>
          <w:right w:w="10" w:type="dxa"/>
        </w:tblCellMar>
        <w:tblLook w:val="04A0" w:firstRow="1" w:lastRow="0" w:firstColumn="1" w:lastColumn="0" w:noHBand="0" w:noVBand="1"/>
      </w:tblPr>
      <w:tblGrid>
        <w:gridCol w:w="4365"/>
        <w:gridCol w:w="1635"/>
        <w:gridCol w:w="1605"/>
        <w:gridCol w:w="1467"/>
      </w:tblGrid>
      <w:tr w:rsidR="004D50DA" w:rsidRPr="00BF07EB" w14:paraId="7096F672" w14:textId="77777777" w:rsidTr="0088206F">
        <w:tc>
          <w:tcPr>
            <w:tcW w:w="4365"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74FB310" w14:textId="6643EE0E" w:rsidR="004D50DA" w:rsidRPr="0088206F" w:rsidRDefault="004D50DA" w:rsidP="0088206F">
            <w:pPr>
              <w:suppressLineNumbers/>
              <w:autoSpaceDN w:val="0"/>
              <w:jc w:val="center"/>
              <w:textAlignment w:val="baseline"/>
              <w:rPr>
                <w:rFonts w:eastAsia="SimSun"/>
                <w:kern w:val="3"/>
                <w:lang w:eastAsia="zh-CN" w:bidi="hi-IN"/>
              </w:rPr>
            </w:pPr>
            <w:r w:rsidRPr="0088206F">
              <w:rPr>
                <w:rFonts w:eastAsia="SimSun"/>
                <w:kern w:val="3"/>
                <w:lang w:eastAsia="zh-CN" w:bidi="hi-IN"/>
              </w:rPr>
              <w:t>Typy kabli</w:t>
            </w:r>
          </w:p>
        </w:tc>
        <w:tc>
          <w:tcPr>
            <w:tcW w:w="4707"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7952AC7" w14:textId="77777777" w:rsidR="004D50DA" w:rsidRPr="0088206F" w:rsidRDefault="004D50DA" w:rsidP="0088206F">
            <w:pPr>
              <w:suppressLineNumbers/>
              <w:autoSpaceDN w:val="0"/>
              <w:jc w:val="center"/>
              <w:textAlignment w:val="baseline"/>
              <w:rPr>
                <w:rFonts w:eastAsia="SimSun"/>
                <w:kern w:val="3"/>
                <w:lang w:eastAsia="zh-CN" w:bidi="hi-IN"/>
              </w:rPr>
            </w:pPr>
            <w:r w:rsidRPr="0088206F">
              <w:rPr>
                <w:rFonts w:eastAsia="SimSun"/>
                <w:kern w:val="3"/>
                <w:lang w:eastAsia="zh-CN" w:bidi="hi-IN"/>
              </w:rPr>
              <w:t>Minimalny dystans pomiędzy kablami w (mm)</w:t>
            </w:r>
          </w:p>
        </w:tc>
      </w:tr>
      <w:tr w:rsidR="004D50DA" w:rsidRPr="00BF07EB" w14:paraId="54B6B54C" w14:textId="77777777" w:rsidTr="0088206F">
        <w:tc>
          <w:tcPr>
            <w:tcW w:w="4365"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A7971AA" w14:textId="77777777" w:rsidR="004D50DA" w:rsidRPr="0088206F" w:rsidRDefault="004D50DA" w:rsidP="0088206F">
            <w:pPr>
              <w:widowControl w:val="0"/>
              <w:autoSpaceDN w:val="0"/>
              <w:jc w:val="center"/>
              <w:textAlignment w:val="baseline"/>
              <w:rPr>
                <w:rFonts w:eastAsia="SimSun"/>
                <w:kern w:val="3"/>
                <w:lang w:eastAsia="zh-CN" w:bidi="hi-IN"/>
              </w:rPr>
            </w:pPr>
          </w:p>
        </w:tc>
        <w:tc>
          <w:tcPr>
            <w:tcW w:w="16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00A8982" w14:textId="77777777" w:rsidR="004D50DA" w:rsidRPr="0088206F" w:rsidRDefault="004D50DA" w:rsidP="0088206F">
            <w:pPr>
              <w:suppressLineNumbers/>
              <w:autoSpaceDN w:val="0"/>
              <w:jc w:val="center"/>
              <w:textAlignment w:val="baseline"/>
              <w:rPr>
                <w:rFonts w:eastAsia="SimSun"/>
                <w:kern w:val="3"/>
                <w:lang w:eastAsia="zh-CN" w:bidi="hi-IN"/>
              </w:rPr>
            </w:pPr>
            <w:r w:rsidRPr="0088206F">
              <w:rPr>
                <w:rFonts w:eastAsia="SimSun"/>
                <w:kern w:val="3"/>
                <w:lang w:eastAsia="zh-CN" w:bidi="hi-IN"/>
              </w:rPr>
              <w:t>Brak</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F4A18A4" w14:textId="77777777" w:rsidR="004D50DA" w:rsidRPr="0088206F" w:rsidRDefault="004D50DA" w:rsidP="0088206F">
            <w:pPr>
              <w:suppressLineNumbers/>
              <w:autoSpaceDN w:val="0"/>
              <w:jc w:val="center"/>
              <w:textAlignment w:val="baseline"/>
              <w:rPr>
                <w:rFonts w:eastAsia="SimSun"/>
                <w:kern w:val="3"/>
                <w:lang w:eastAsia="zh-CN" w:bidi="hi-IN"/>
              </w:rPr>
            </w:pPr>
            <w:r w:rsidRPr="0088206F">
              <w:rPr>
                <w:rFonts w:eastAsia="SimSun"/>
                <w:kern w:val="3"/>
                <w:lang w:eastAsia="zh-CN" w:bidi="hi-IN"/>
              </w:rPr>
              <w:t>Przegroda</w:t>
            </w:r>
          </w:p>
        </w:tc>
        <w:tc>
          <w:tcPr>
            <w:tcW w:w="14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8A0324F" w14:textId="77777777" w:rsidR="004D50DA" w:rsidRPr="0088206F" w:rsidRDefault="004D50DA" w:rsidP="0088206F">
            <w:pPr>
              <w:suppressLineNumbers/>
              <w:autoSpaceDN w:val="0"/>
              <w:jc w:val="center"/>
              <w:textAlignment w:val="baseline"/>
              <w:rPr>
                <w:rFonts w:eastAsia="SimSun"/>
                <w:kern w:val="3"/>
                <w:lang w:eastAsia="zh-CN" w:bidi="hi-IN"/>
              </w:rPr>
            </w:pPr>
            <w:r w:rsidRPr="0088206F">
              <w:rPr>
                <w:rFonts w:eastAsia="SimSun"/>
                <w:kern w:val="3"/>
                <w:lang w:eastAsia="zh-CN" w:bidi="hi-IN"/>
              </w:rPr>
              <w:t>Przegroda</w:t>
            </w:r>
          </w:p>
        </w:tc>
      </w:tr>
      <w:tr w:rsidR="004D50DA" w:rsidRPr="00BF07EB" w14:paraId="1A8D22F4" w14:textId="77777777" w:rsidTr="0088206F">
        <w:tc>
          <w:tcPr>
            <w:tcW w:w="436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0561215" w14:textId="77777777" w:rsidR="004D50DA" w:rsidRPr="0088206F" w:rsidRDefault="004D50DA" w:rsidP="0088206F">
            <w:pPr>
              <w:suppressLineNumbers/>
              <w:autoSpaceDN w:val="0"/>
              <w:textAlignment w:val="baseline"/>
              <w:rPr>
                <w:rFonts w:eastAsia="SimSun"/>
                <w:kern w:val="3"/>
                <w:lang w:eastAsia="zh-CN" w:bidi="hi-IN"/>
              </w:rPr>
            </w:pPr>
            <w:proofErr w:type="spellStart"/>
            <w:r w:rsidRPr="0088206F">
              <w:rPr>
                <w:rFonts w:eastAsia="SimSun"/>
                <w:kern w:val="3"/>
                <w:lang w:eastAsia="zh-CN" w:bidi="hi-IN"/>
              </w:rPr>
              <w:t>Nieekranowy</w:t>
            </w:r>
            <w:proofErr w:type="spellEnd"/>
            <w:r w:rsidRPr="0088206F">
              <w:rPr>
                <w:rFonts w:eastAsia="SimSun"/>
                <w:kern w:val="3"/>
                <w:lang w:eastAsia="zh-CN" w:bidi="hi-IN"/>
              </w:rPr>
              <w:t xml:space="preserve"> kabel zasilający oraz skrętna</w:t>
            </w:r>
          </w:p>
        </w:tc>
        <w:tc>
          <w:tcPr>
            <w:tcW w:w="16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1007192" w14:textId="77777777" w:rsidR="004D50DA" w:rsidRPr="0088206F" w:rsidRDefault="004D50DA" w:rsidP="0088206F">
            <w:pPr>
              <w:suppressLineNumbers/>
              <w:autoSpaceDN w:val="0"/>
              <w:jc w:val="center"/>
              <w:textAlignment w:val="baseline"/>
              <w:rPr>
                <w:rFonts w:eastAsia="SimSun"/>
                <w:kern w:val="3"/>
                <w:lang w:eastAsia="zh-CN" w:bidi="hi-IN"/>
              </w:rPr>
            </w:pPr>
            <w:r w:rsidRPr="0088206F">
              <w:rPr>
                <w:rFonts w:eastAsia="SimSun"/>
                <w:kern w:val="3"/>
                <w:lang w:eastAsia="zh-CN" w:bidi="hi-IN"/>
              </w:rPr>
              <w:t>200</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9119B87" w14:textId="77777777" w:rsidR="004D50DA" w:rsidRPr="0088206F" w:rsidRDefault="004D50DA" w:rsidP="0088206F">
            <w:pPr>
              <w:suppressLineNumbers/>
              <w:autoSpaceDN w:val="0"/>
              <w:jc w:val="center"/>
              <w:textAlignment w:val="baseline"/>
              <w:rPr>
                <w:rFonts w:eastAsia="SimSun"/>
                <w:kern w:val="3"/>
                <w:lang w:eastAsia="zh-CN" w:bidi="hi-IN"/>
              </w:rPr>
            </w:pPr>
            <w:r w:rsidRPr="0088206F">
              <w:rPr>
                <w:rFonts w:eastAsia="SimSun"/>
                <w:kern w:val="3"/>
                <w:lang w:eastAsia="zh-CN" w:bidi="hi-IN"/>
              </w:rPr>
              <w:t>100</w:t>
            </w:r>
          </w:p>
        </w:tc>
        <w:tc>
          <w:tcPr>
            <w:tcW w:w="14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3882F59" w14:textId="77777777" w:rsidR="004D50DA" w:rsidRPr="0088206F" w:rsidRDefault="004D50DA" w:rsidP="0088206F">
            <w:pPr>
              <w:suppressLineNumbers/>
              <w:autoSpaceDN w:val="0"/>
              <w:jc w:val="center"/>
              <w:textAlignment w:val="baseline"/>
              <w:rPr>
                <w:rFonts w:eastAsia="SimSun"/>
                <w:kern w:val="3"/>
                <w:lang w:eastAsia="zh-CN" w:bidi="hi-IN"/>
              </w:rPr>
            </w:pPr>
            <w:r w:rsidRPr="0088206F">
              <w:rPr>
                <w:rFonts w:eastAsia="SimSun"/>
                <w:kern w:val="3"/>
                <w:lang w:eastAsia="zh-CN" w:bidi="hi-IN"/>
              </w:rPr>
              <w:t>50</w:t>
            </w:r>
          </w:p>
        </w:tc>
      </w:tr>
      <w:tr w:rsidR="004D50DA" w:rsidRPr="00BF07EB" w14:paraId="679B12F8" w14:textId="77777777" w:rsidTr="0088206F">
        <w:tc>
          <w:tcPr>
            <w:tcW w:w="436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382B844" w14:textId="77777777" w:rsidR="004D50DA" w:rsidRPr="0088206F" w:rsidRDefault="004D50DA" w:rsidP="0088206F">
            <w:pPr>
              <w:suppressLineNumbers/>
              <w:autoSpaceDN w:val="0"/>
              <w:textAlignment w:val="baseline"/>
              <w:rPr>
                <w:rFonts w:eastAsia="SimSun"/>
                <w:kern w:val="3"/>
                <w:lang w:eastAsia="zh-CN" w:bidi="hi-IN"/>
              </w:rPr>
            </w:pPr>
            <w:proofErr w:type="spellStart"/>
            <w:r w:rsidRPr="0088206F">
              <w:rPr>
                <w:rFonts w:eastAsia="SimSun"/>
                <w:kern w:val="3"/>
                <w:lang w:eastAsia="zh-CN" w:bidi="hi-IN"/>
              </w:rPr>
              <w:t>Nieekranowy</w:t>
            </w:r>
            <w:proofErr w:type="spellEnd"/>
            <w:r w:rsidRPr="0088206F">
              <w:rPr>
                <w:rFonts w:eastAsia="SimSun"/>
                <w:kern w:val="3"/>
                <w:lang w:eastAsia="zh-CN" w:bidi="hi-IN"/>
              </w:rPr>
              <w:t xml:space="preserve"> kabel zasilający oraz skrętna</w:t>
            </w:r>
          </w:p>
        </w:tc>
        <w:tc>
          <w:tcPr>
            <w:tcW w:w="16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8E3E970" w14:textId="77777777" w:rsidR="004D50DA" w:rsidRPr="0088206F" w:rsidRDefault="004D50DA" w:rsidP="0088206F">
            <w:pPr>
              <w:suppressLineNumbers/>
              <w:autoSpaceDN w:val="0"/>
              <w:jc w:val="center"/>
              <w:textAlignment w:val="baseline"/>
              <w:rPr>
                <w:rFonts w:eastAsia="SimSun"/>
                <w:kern w:val="3"/>
                <w:lang w:eastAsia="zh-CN" w:bidi="hi-IN"/>
              </w:rPr>
            </w:pPr>
            <w:r w:rsidRPr="0088206F">
              <w:rPr>
                <w:rFonts w:eastAsia="SimSun"/>
                <w:kern w:val="3"/>
                <w:lang w:eastAsia="zh-CN" w:bidi="hi-IN"/>
              </w:rPr>
              <w:t>50</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A7F3446" w14:textId="77777777" w:rsidR="004D50DA" w:rsidRPr="0088206F" w:rsidRDefault="004D50DA" w:rsidP="0088206F">
            <w:pPr>
              <w:suppressLineNumbers/>
              <w:autoSpaceDN w:val="0"/>
              <w:jc w:val="center"/>
              <w:textAlignment w:val="baseline"/>
              <w:rPr>
                <w:rFonts w:eastAsia="SimSun"/>
                <w:kern w:val="3"/>
                <w:lang w:eastAsia="zh-CN" w:bidi="hi-IN"/>
              </w:rPr>
            </w:pPr>
            <w:r w:rsidRPr="0088206F">
              <w:rPr>
                <w:rFonts w:eastAsia="SimSun"/>
                <w:kern w:val="3"/>
                <w:lang w:eastAsia="zh-CN" w:bidi="hi-IN"/>
              </w:rPr>
              <w:t>20</w:t>
            </w:r>
          </w:p>
        </w:tc>
        <w:tc>
          <w:tcPr>
            <w:tcW w:w="14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D0518F4" w14:textId="77777777" w:rsidR="004D50DA" w:rsidRPr="0088206F" w:rsidRDefault="004D50DA" w:rsidP="0088206F">
            <w:pPr>
              <w:suppressLineNumbers/>
              <w:autoSpaceDN w:val="0"/>
              <w:jc w:val="center"/>
              <w:textAlignment w:val="baseline"/>
              <w:rPr>
                <w:rFonts w:eastAsia="SimSun"/>
                <w:kern w:val="3"/>
                <w:lang w:eastAsia="zh-CN" w:bidi="hi-IN"/>
              </w:rPr>
            </w:pPr>
            <w:r w:rsidRPr="0088206F">
              <w:rPr>
                <w:rFonts w:eastAsia="SimSun"/>
                <w:kern w:val="3"/>
                <w:lang w:eastAsia="zh-CN" w:bidi="hi-IN"/>
              </w:rPr>
              <w:t>5</w:t>
            </w:r>
          </w:p>
        </w:tc>
      </w:tr>
      <w:tr w:rsidR="004D50DA" w:rsidRPr="00BF07EB" w14:paraId="55371B3E" w14:textId="77777777" w:rsidTr="0088206F">
        <w:tc>
          <w:tcPr>
            <w:tcW w:w="436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3339520" w14:textId="77777777" w:rsidR="004D50DA" w:rsidRPr="0088206F" w:rsidRDefault="004D50DA" w:rsidP="0088206F">
            <w:pPr>
              <w:suppressLineNumbers/>
              <w:autoSpaceDN w:val="0"/>
              <w:textAlignment w:val="baseline"/>
              <w:rPr>
                <w:rFonts w:eastAsia="SimSun"/>
                <w:kern w:val="3"/>
                <w:lang w:eastAsia="zh-CN" w:bidi="hi-IN"/>
              </w:rPr>
            </w:pPr>
            <w:r w:rsidRPr="0088206F">
              <w:rPr>
                <w:rFonts w:eastAsia="SimSun"/>
                <w:kern w:val="3"/>
                <w:lang w:eastAsia="zh-CN" w:bidi="hi-IN"/>
              </w:rPr>
              <w:t>Ekranowy kabel zasilający oraz skrętna</w:t>
            </w:r>
          </w:p>
        </w:tc>
        <w:tc>
          <w:tcPr>
            <w:tcW w:w="16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CECCF15" w14:textId="77777777" w:rsidR="004D50DA" w:rsidRPr="0088206F" w:rsidRDefault="004D50DA" w:rsidP="0088206F">
            <w:pPr>
              <w:suppressLineNumbers/>
              <w:autoSpaceDN w:val="0"/>
              <w:jc w:val="center"/>
              <w:textAlignment w:val="baseline"/>
              <w:rPr>
                <w:rFonts w:eastAsia="SimSun"/>
                <w:kern w:val="3"/>
                <w:lang w:eastAsia="zh-CN" w:bidi="hi-IN"/>
              </w:rPr>
            </w:pPr>
            <w:r w:rsidRPr="0088206F">
              <w:rPr>
                <w:rFonts w:eastAsia="SimSun"/>
                <w:kern w:val="3"/>
                <w:lang w:eastAsia="zh-CN" w:bidi="hi-IN"/>
              </w:rPr>
              <w:t>30</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3D12608" w14:textId="77777777" w:rsidR="004D50DA" w:rsidRPr="0088206F" w:rsidRDefault="004D50DA" w:rsidP="0088206F">
            <w:pPr>
              <w:suppressLineNumbers/>
              <w:autoSpaceDN w:val="0"/>
              <w:jc w:val="center"/>
              <w:textAlignment w:val="baseline"/>
              <w:rPr>
                <w:rFonts w:eastAsia="SimSun"/>
                <w:kern w:val="3"/>
                <w:lang w:eastAsia="zh-CN" w:bidi="hi-IN"/>
              </w:rPr>
            </w:pPr>
            <w:r w:rsidRPr="0088206F">
              <w:rPr>
                <w:rFonts w:eastAsia="SimSun"/>
                <w:kern w:val="3"/>
                <w:lang w:eastAsia="zh-CN" w:bidi="hi-IN"/>
              </w:rPr>
              <w:t>10</w:t>
            </w:r>
          </w:p>
        </w:tc>
        <w:tc>
          <w:tcPr>
            <w:tcW w:w="14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9ACCCBC" w14:textId="77777777" w:rsidR="004D50DA" w:rsidRPr="0088206F" w:rsidRDefault="004D50DA" w:rsidP="0088206F">
            <w:pPr>
              <w:suppressLineNumbers/>
              <w:autoSpaceDN w:val="0"/>
              <w:jc w:val="center"/>
              <w:textAlignment w:val="baseline"/>
              <w:rPr>
                <w:rFonts w:eastAsia="SimSun"/>
                <w:kern w:val="3"/>
                <w:lang w:eastAsia="zh-CN" w:bidi="hi-IN"/>
              </w:rPr>
            </w:pPr>
            <w:r w:rsidRPr="0088206F">
              <w:rPr>
                <w:rFonts w:eastAsia="SimSun"/>
                <w:kern w:val="3"/>
                <w:lang w:eastAsia="zh-CN" w:bidi="hi-IN"/>
              </w:rPr>
              <w:t>2</w:t>
            </w:r>
          </w:p>
        </w:tc>
      </w:tr>
      <w:tr w:rsidR="004D50DA" w:rsidRPr="00BF07EB" w14:paraId="50823804" w14:textId="77777777" w:rsidTr="0088206F">
        <w:tc>
          <w:tcPr>
            <w:tcW w:w="436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E1CF649" w14:textId="77777777" w:rsidR="004D50DA" w:rsidRPr="0088206F" w:rsidRDefault="004D50DA" w:rsidP="0088206F">
            <w:pPr>
              <w:suppressLineNumbers/>
              <w:autoSpaceDN w:val="0"/>
              <w:textAlignment w:val="baseline"/>
              <w:rPr>
                <w:rFonts w:eastAsia="SimSun"/>
                <w:kern w:val="3"/>
                <w:lang w:eastAsia="zh-CN" w:bidi="hi-IN"/>
              </w:rPr>
            </w:pPr>
            <w:r w:rsidRPr="0088206F">
              <w:rPr>
                <w:rFonts w:eastAsia="SimSun"/>
                <w:kern w:val="3"/>
                <w:lang w:eastAsia="zh-CN" w:bidi="hi-IN"/>
              </w:rPr>
              <w:t>Ekranowy kabel zasilający oraz skrętna</w:t>
            </w:r>
          </w:p>
        </w:tc>
        <w:tc>
          <w:tcPr>
            <w:tcW w:w="16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8212369" w14:textId="77777777" w:rsidR="004D50DA" w:rsidRPr="0088206F" w:rsidRDefault="004D50DA" w:rsidP="0088206F">
            <w:pPr>
              <w:suppressLineNumbers/>
              <w:autoSpaceDN w:val="0"/>
              <w:jc w:val="center"/>
              <w:textAlignment w:val="baseline"/>
              <w:rPr>
                <w:rFonts w:eastAsia="SimSun"/>
                <w:kern w:val="3"/>
                <w:lang w:eastAsia="zh-CN" w:bidi="hi-IN"/>
              </w:rPr>
            </w:pPr>
            <w:r w:rsidRPr="0088206F">
              <w:rPr>
                <w:rFonts w:eastAsia="SimSun"/>
                <w:kern w:val="3"/>
                <w:lang w:eastAsia="zh-CN" w:bidi="hi-IN"/>
              </w:rPr>
              <w:t>0</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A586BA2" w14:textId="77777777" w:rsidR="004D50DA" w:rsidRPr="0088206F" w:rsidRDefault="004D50DA" w:rsidP="0088206F">
            <w:pPr>
              <w:suppressLineNumbers/>
              <w:autoSpaceDN w:val="0"/>
              <w:jc w:val="center"/>
              <w:textAlignment w:val="baseline"/>
              <w:rPr>
                <w:rFonts w:eastAsia="SimSun"/>
                <w:kern w:val="3"/>
                <w:lang w:eastAsia="zh-CN" w:bidi="hi-IN"/>
              </w:rPr>
            </w:pPr>
            <w:r w:rsidRPr="0088206F">
              <w:rPr>
                <w:rFonts w:eastAsia="SimSun"/>
                <w:kern w:val="3"/>
                <w:lang w:eastAsia="zh-CN" w:bidi="hi-IN"/>
              </w:rPr>
              <w:t>0</w:t>
            </w:r>
          </w:p>
        </w:tc>
        <w:tc>
          <w:tcPr>
            <w:tcW w:w="14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D25DC54" w14:textId="77777777" w:rsidR="004D50DA" w:rsidRPr="0088206F" w:rsidRDefault="004D50DA" w:rsidP="0088206F">
            <w:pPr>
              <w:suppressLineNumbers/>
              <w:autoSpaceDN w:val="0"/>
              <w:jc w:val="center"/>
              <w:textAlignment w:val="baseline"/>
              <w:rPr>
                <w:rFonts w:eastAsia="SimSun"/>
                <w:kern w:val="3"/>
                <w:lang w:eastAsia="zh-CN" w:bidi="hi-IN"/>
              </w:rPr>
            </w:pPr>
            <w:r w:rsidRPr="0088206F">
              <w:rPr>
                <w:rFonts w:eastAsia="SimSun"/>
                <w:kern w:val="3"/>
                <w:lang w:eastAsia="zh-CN" w:bidi="hi-IN"/>
              </w:rPr>
              <w:t>0</w:t>
            </w:r>
          </w:p>
        </w:tc>
      </w:tr>
    </w:tbl>
    <w:p w14:paraId="2EABBF74" w14:textId="453BD265" w:rsidR="004D50DA" w:rsidRPr="0088206F" w:rsidRDefault="004D50DA" w:rsidP="0088206F">
      <w:pPr>
        <w:autoSpaceDN w:val="0"/>
        <w:spacing w:after="160" w:line="251" w:lineRule="auto"/>
        <w:jc w:val="both"/>
        <w:textAlignment w:val="baseline"/>
        <w:rPr>
          <w:rFonts w:eastAsia="SimSun"/>
          <w:kern w:val="3"/>
          <w:lang w:eastAsia="zh-CN" w:bidi="hi-IN"/>
        </w:rPr>
      </w:pPr>
      <w:r w:rsidRPr="0088206F">
        <w:rPr>
          <w:rFonts w:eastAsia="SimSun"/>
          <w:kern w:val="3"/>
          <w:lang w:eastAsia="zh-CN" w:bidi="hi-IN"/>
        </w:rPr>
        <w:lastRenderedPageBreak/>
        <w:t>Powyższa tabela nie wymaga stosowania w stosunku do ostatnich 15 m łącza od strony gniazda przyłączeniowego.</w:t>
      </w:r>
    </w:p>
    <w:p w14:paraId="644D2F09" w14:textId="23034795" w:rsidR="004D50DA" w:rsidRPr="0088206F" w:rsidRDefault="004D50DA" w:rsidP="0088206F">
      <w:pPr>
        <w:autoSpaceDN w:val="0"/>
        <w:spacing w:after="120"/>
        <w:textAlignment w:val="baseline"/>
        <w:rPr>
          <w:rFonts w:eastAsia="SimSun"/>
          <w:b/>
          <w:bCs/>
          <w:kern w:val="3"/>
          <w:lang w:eastAsia="zh-CN" w:bidi="hi-IN"/>
        </w:rPr>
      </w:pPr>
      <w:r w:rsidRPr="0088206F">
        <w:rPr>
          <w:rFonts w:eastAsia="SimSun"/>
          <w:b/>
          <w:bCs/>
          <w:kern w:val="3"/>
          <w:lang w:eastAsia="zh-CN" w:bidi="hi-IN"/>
        </w:rPr>
        <w:t>c) montaż i okablowanie przy sterowaniu oświetleniem</w:t>
      </w:r>
    </w:p>
    <w:p w14:paraId="00124C08" w14:textId="4FDDDF44" w:rsidR="004D50DA" w:rsidRPr="0088206F" w:rsidRDefault="004D50DA" w:rsidP="0088206F">
      <w:pPr>
        <w:autoSpaceDN w:val="0"/>
        <w:spacing w:after="160" w:line="251" w:lineRule="auto"/>
        <w:jc w:val="both"/>
        <w:textAlignment w:val="baseline"/>
        <w:rPr>
          <w:rFonts w:eastAsia="SimSun"/>
          <w:kern w:val="3"/>
          <w:lang w:eastAsia="zh-CN" w:bidi="hi-IN"/>
        </w:rPr>
      </w:pPr>
      <w:r w:rsidRPr="0088206F">
        <w:rPr>
          <w:rFonts w:eastAsia="SimSun"/>
          <w:kern w:val="3"/>
          <w:lang w:eastAsia="zh-CN" w:bidi="hi-IN"/>
        </w:rPr>
        <w:t>W przypadku doposażenia modułów przyłóżkowych w manipulatory zawierających trzy lub więcej przycisków, w celu sterowania oświetleniem należy przewidzieć, w ramach instalacji elektrycznej możliwość podłączenia dwóch źródeł światła. W przypadku, gdy system przywoławczy poprzez manipulator pacjenta ma sterować oświetleniem należy w ramach projektowania przewidzieć elementy niezbędne do sterowania oświetleniem.</w:t>
      </w:r>
    </w:p>
    <w:p w14:paraId="7C5F79D1" w14:textId="003DEDB2" w:rsidR="00BF07EB" w:rsidRDefault="004D50DA" w:rsidP="00BF07EB">
      <w:pPr>
        <w:autoSpaceDN w:val="0"/>
        <w:spacing w:after="160" w:line="251" w:lineRule="auto"/>
        <w:jc w:val="both"/>
        <w:textAlignment w:val="baseline"/>
        <w:rPr>
          <w:rFonts w:eastAsia="SimSun"/>
          <w:color w:val="000000"/>
          <w:kern w:val="3"/>
          <w:lang w:eastAsia="zh-CN" w:bidi="hi-IN"/>
        </w:rPr>
      </w:pPr>
      <w:r w:rsidRPr="0088206F">
        <w:rPr>
          <w:rFonts w:eastAsia="SimSun"/>
          <w:color w:val="000000"/>
          <w:kern w:val="3"/>
          <w:lang w:eastAsia="zh-CN" w:bidi="hi-IN"/>
        </w:rPr>
        <w:t xml:space="preserve">Połączenie pomiędzy modułami przyłóżkowymi, a przekaźnikami wykonać za pomocą przewodów U/UTP kat. 5e. Połączenie pomiędzy zasilaczem 24 V, a przekaźnikiem </w:t>
      </w:r>
      <w:proofErr w:type="spellStart"/>
      <w:r w:rsidRPr="0088206F">
        <w:rPr>
          <w:rFonts w:eastAsia="SimSun"/>
          <w:color w:val="000000"/>
          <w:kern w:val="3"/>
          <w:lang w:eastAsia="zh-CN" w:bidi="hi-IN"/>
        </w:rPr>
        <w:t>bistabilnym</w:t>
      </w:r>
      <w:proofErr w:type="spellEnd"/>
      <w:r w:rsidRPr="0088206F">
        <w:rPr>
          <w:rFonts w:eastAsia="SimSun"/>
          <w:color w:val="000000"/>
          <w:kern w:val="3"/>
          <w:lang w:eastAsia="zh-CN" w:bidi="hi-IN"/>
        </w:rPr>
        <w:t xml:space="preserve"> należy wykonać przewodem OMY2x0.5. Lokalizacja montażu przekaźników oraz zasilaczy w zależności od potrzeb projektu (montaż systemu naścienny lub na panelach przyłóżkowych).</w:t>
      </w:r>
    </w:p>
    <w:p w14:paraId="448EF239" w14:textId="62D4637C" w:rsidR="004D50DA" w:rsidRPr="0088206F" w:rsidRDefault="004D50DA" w:rsidP="0088206F">
      <w:pPr>
        <w:autoSpaceDN w:val="0"/>
        <w:spacing w:after="160" w:line="251" w:lineRule="auto"/>
        <w:jc w:val="both"/>
        <w:textAlignment w:val="baseline"/>
        <w:rPr>
          <w:rFonts w:eastAsia="SimSun"/>
          <w:color w:val="000000"/>
          <w:kern w:val="3"/>
          <w:lang w:eastAsia="zh-CN" w:bidi="hi-IN"/>
        </w:rPr>
      </w:pPr>
      <w:r w:rsidRPr="0088206F">
        <w:rPr>
          <w:rFonts w:eastAsia="SimSun"/>
          <w:color w:val="000000"/>
          <w:kern w:val="3"/>
          <w:lang w:eastAsia="zh-CN" w:bidi="hi-IN"/>
        </w:rPr>
        <w:t xml:space="preserve">Obwody odpowiadające za sterowanie oświetleniem w module pacjenta, są przystosowane do sterowania przekaźnikami </w:t>
      </w:r>
      <w:proofErr w:type="spellStart"/>
      <w:r w:rsidRPr="0088206F">
        <w:rPr>
          <w:rFonts w:eastAsia="SimSun"/>
          <w:color w:val="000000"/>
          <w:kern w:val="3"/>
          <w:lang w:eastAsia="zh-CN" w:bidi="hi-IN"/>
        </w:rPr>
        <w:t>bistabilnymi</w:t>
      </w:r>
      <w:proofErr w:type="spellEnd"/>
      <w:r w:rsidRPr="0088206F">
        <w:rPr>
          <w:rFonts w:eastAsia="SimSun"/>
          <w:color w:val="000000"/>
          <w:kern w:val="3"/>
          <w:lang w:eastAsia="zh-CN" w:bidi="hi-IN"/>
        </w:rPr>
        <w:t xml:space="preserve">, których maksymalne napięcie zasilania wynosi 30 V prądu stałego. Maksymalny dopuszczalny prąd przełączania każdego przekaźnika nie może przekraczać 0,4 A. Ponadto, zaleca się zastosowanie standardowych przekaźników </w:t>
      </w:r>
      <w:proofErr w:type="spellStart"/>
      <w:r w:rsidRPr="0088206F">
        <w:rPr>
          <w:rFonts w:eastAsia="SimSun"/>
          <w:color w:val="000000"/>
          <w:kern w:val="3"/>
          <w:lang w:eastAsia="zh-CN" w:bidi="hi-IN"/>
        </w:rPr>
        <w:t>bistabilnych</w:t>
      </w:r>
      <w:proofErr w:type="spellEnd"/>
      <w:r w:rsidRPr="0088206F">
        <w:rPr>
          <w:rFonts w:eastAsia="SimSun"/>
          <w:color w:val="000000"/>
          <w:kern w:val="3"/>
          <w:lang w:eastAsia="zh-CN" w:bidi="hi-IN"/>
        </w:rPr>
        <w:t xml:space="preserve"> i zasilaczy o typowym napięciu znamionowym 24 V. Do sterowania oświetleniem używa się również przycisków naściennych ewentualnie </w:t>
      </w:r>
      <w:proofErr w:type="spellStart"/>
      <w:r w:rsidRPr="0088206F">
        <w:rPr>
          <w:rFonts w:eastAsia="SimSun"/>
          <w:color w:val="000000"/>
          <w:kern w:val="3"/>
          <w:lang w:eastAsia="zh-CN" w:bidi="hi-IN"/>
        </w:rPr>
        <w:t>przydrzwiowych</w:t>
      </w:r>
      <w:proofErr w:type="spellEnd"/>
      <w:r w:rsidRPr="0088206F">
        <w:rPr>
          <w:rFonts w:eastAsia="SimSun"/>
          <w:color w:val="000000"/>
          <w:kern w:val="3"/>
          <w:lang w:eastAsia="zh-CN" w:bidi="hi-IN"/>
        </w:rPr>
        <w:t xml:space="preserve">, które podłączone są równolegle do niskonapięciowego obwodu sterowania. Do cewek przekaźników </w:t>
      </w:r>
      <w:proofErr w:type="spellStart"/>
      <w:r w:rsidRPr="0088206F">
        <w:rPr>
          <w:rFonts w:eastAsia="SimSun"/>
          <w:color w:val="000000"/>
          <w:kern w:val="3"/>
          <w:lang w:eastAsia="zh-CN" w:bidi="hi-IN"/>
        </w:rPr>
        <w:t>bistabilnych</w:t>
      </w:r>
      <w:proofErr w:type="spellEnd"/>
      <w:r w:rsidRPr="0088206F">
        <w:rPr>
          <w:rFonts w:eastAsia="SimSun"/>
          <w:color w:val="000000"/>
          <w:kern w:val="3"/>
          <w:lang w:eastAsia="zh-CN" w:bidi="hi-IN"/>
        </w:rPr>
        <w:t xml:space="preserve"> zaleca się podłączyć </w:t>
      </w:r>
      <w:proofErr w:type="gramStart"/>
      <w:r w:rsidRPr="0088206F">
        <w:rPr>
          <w:rFonts w:eastAsia="SimSun"/>
          <w:color w:val="000000"/>
          <w:kern w:val="3"/>
          <w:lang w:eastAsia="zh-CN" w:bidi="hi-IN"/>
        </w:rPr>
        <w:t>diody</w:t>
      </w:r>
      <w:proofErr w:type="gramEnd"/>
      <w:r w:rsidRPr="0088206F">
        <w:rPr>
          <w:rFonts w:eastAsia="SimSun"/>
          <w:color w:val="000000"/>
          <w:kern w:val="3"/>
          <w:lang w:eastAsia="zh-CN" w:bidi="hi-IN"/>
        </w:rPr>
        <w:t xml:space="preserve"> aby zapobiegać przepięciom, które w efekcie mogą zakłócać działanie całego systemu przyzywowego.</w:t>
      </w:r>
    </w:p>
    <w:p w14:paraId="53D7AA4F" w14:textId="77777777" w:rsidR="004D50DA" w:rsidRPr="0088206F" w:rsidRDefault="004D50DA" w:rsidP="0088206F">
      <w:pPr>
        <w:autoSpaceDN w:val="0"/>
        <w:spacing w:after="120"/>
        <w:jc w:val="both"/>
        <w:textAlignment w:val="baseline"/>
        <w:rPr>
          <w:rFonts w:eastAsia="SimSun"/>
          <w:color w:val="000000"/>
          <w:kern w:val="3"/>
          <w:lang w:eastAsia="zh-CN" w:bidi="hi-IN"/>
        </w:rPr>
      </w:pPr>
      <w:r w:rsidRPr="0088206F">
        <w:rPr>
          <w:rFonts w:eastAsia="SimSun"/>
          <w:color w:val="000000"/>
          <w:kern w:val="3"/>
          <w:lang w:eastAsia="zh-CN" w:bidi="hi-IN"/>
        </w:rPr>
        <w:t>Wymaganie techniczne dla przekaźnika:</w:t>
      </w:r>
    </w:p>
    <w:p w14:paraId="71C54E5C" w14:textId="77777777" w:rsidR="004D50DA" w:rsidRPr="0088206F" w:rsidRDefault="004D50DA" w:rsidP="0088206F">
      <w:pPr>
        <w:pStyle w:val="Akapitzlist"/>
        <w:numPr>
          <w:ilvl w:val="0"/>
          <w:numId w:val="67"/>
        </w:numPr>
        <w:autoSpaceDN w:val="0"/>
        <w:spacing w:after="160" w:line="251" w:lineRule="auto"/>
        <w:ind w:left="426" w:hanging="426"/>
        <w:textAlignment w:val="baseline"/>
        <w:rPr>
          <w:rFonts w:ascii="Times New Roman" w:eastAsia="SimSun" w:hAnsi="Times New Roman"/>
          <w:kern w:val="3"/>
          <w:sz w:val="24"/>
          <w:szCs w:val="24"/>
          <w:lang w:eastAsia="zh-CN" w:bidi="hi-IN"/>
        </w:rPr>
      </w:pPr>
      <w:r w:rsidRPr="0088206F">
        <w:rPr>
          <w:rFonts w:ascii="Times New Roman" w:eastAsia="SimSun" w:hAnsi="Times New Roman"/>
          <w:color w:val="000000"/>
          <w:kern w:val="3"/>
          <w:sz w:val="24"/>
          <w:szCs w:val="24"/>
          <w:lang w:eastAsia="zh-CN" w:bidi="hi-IN"/>
        </w:rPr>
        <w:t>zakres napięcia zasilania: 7-30 V AC, 9-40 V DC,</w:t>
      </w:r>
    </w:p>
    <w:p w14:paraId="3162EBFB" w14:textId="77777777" w:rsidR="004D50DA" w:rsidRPr="0088206F" w:rsidRDefault="004D50DA" w:rsidP="0088206F">
      <w:pPr>
        <w:pStyle w:val="Akapitzlist"/>
        <w:numPr>
          <w:ilvl w:val="0"/>
          <w:numId w:val="67"/>
        </w:numPr>
        <w:autoSpaceDN w:val="0"/>
        <w:spacing w:after="160" w:line="251" w:lineRule="auto"/>
        <w:ind w:left="426" w:hanging="426"/>
        <w:textAlignment w:val="baseline"/>
        <w:rPr>
          <w:rFonts w:ascii="Times New Roman" w:eastAsia="SimSun" w:hAnsi="Times New Roman"/>
          <w:kern w:val="3"/>
          <w:sz w:val="24"/>
          <w:szCs w:val="24"/>
          <w:lang w:eastAsia="zh-CN" w:bidi="hi-IN"/>
        </w:rPr>
      </w:pPr>
      <w:r w:rsidRPr="0088206F">
        <w:rPr>
          <w:rFonts w:ascii="Times New Roman" w:eastAsia="SimSun" w:hAnsi="Times New Roman"/>
          <w:color w:val="000000"/>
          <w:kern w:val="3"/>
          <w:sz w:val="24"/>
          <w:szCs w:val="24"/>
          <w:lang w:eastAsia="zh-CN" w:bidi="hi-IN"/>
        </w:rPr>
        <w:t>konfiguracja styków: 1 x NO/NC,</w:t>
      </w:r>
    </w:p>
    <w:p w14:paraId="5B471D1C" w14:textId="77777777" w:rsidR="004D50DA" w:rsidRPr="0088206F" w:rsidRDefault="004D50DA" w:rsidP="0088206F">
      <w:pPr>
        <w:pStyle w:val="Akapitzlist"/>
        <w:numPr>
          <w:ilvl w:val="0"/>
          <w:numId w:val="67"/>
        </w:numPr>
        <w:autoSpaceDN w:val="0"/>
        <w:spacing w:after="160" w:line="251" w:lineRule="auto"/>
        <w:ind w:left="426" w:hanging="426"/>
        <w:textAlignment w:val="baseline"/>
        <w:rPr>
          <w:rFonts w:ascii="Times New Roman" w:eastAsia="SimSun" w:hAnsi="Times New Roman"/>
          <w:kern w:val="3"/>
          <w:sz w:val="24"/>
          <w:szCs w:val="24"/>
          <w:lang w:eastAsia="zh-CN" w:bidi="hi-IN"/>
        </w:rPr>
      </w:pPr>
      <w:r w:rsidRPr="0088206F">
        <w:rPr>
          <w:rFonts w:ascii="Times New Roman" w:eastAsia="SimSun" w:hAnsi="Times New Roman"/>
          <w:color w:val="000000"/>
          <w:kern w:val="3"/>
          <w:sz w:val="24"/>
          <w:szCs w:val="24"/>
          <w:lang w:eastAsia="zh-CN" w:bidi="hi-IN"/>
        </w:rPr>
        <w:t>separacja styków,</w:t>
      </w:r>
    </w:p>
    <w:p w14:paraId="7EF6B350" w14:textId="77777777" w:rsidR="004D50DA" w:rsidRPr="0088206F" w:rsidRDefault="004D50DA" w:rsidP="0088206F">
      <w:pPr>
        <w:pStyle w:val="Akapitzlist"/>
        <w:numPr>
          <w:ilvl w:val="0"/>
          <w:numId w:val="67"/>
        </w:numPr>
        <w:autoSpaceDN w:val="0"/>
        <w:spacing w:after="160" w:line="251" w:lineRule="auto"/>
        <w:ind w:left="426" w:hanging="426"/>
        <w:textAlignment w:val="baseline"/>
        <w:rPr>
          <w:rFonts w:ascii="Times New Roman" w:eastAsia="SimSun" w:hAnsi="Times New Roman"/>
          <w:kern w:val="3"/>
          <w:sz w:val="24"/>
          <w:szCs w:val="24"/>
          <w:lang w:eastAsia="zh-CN" w:bidi="hi-IN"/>
        </w:rPr>
      </w:pPr>
      <w:r w:rsidRPr="0088206F">
        <w:rPr>
          <w:rFonts w:ascii="Times New Roman" w:eastAsia="SimSun" w:hAnsi="Times New Roman"/>
          <w:color w:val="000000"/>
          <w:kern w:val="3"/>
          <w:sz w:val="24"/>
          <w:szCs w:val="24"/>
          <w:lang w:eastAsia="zh-CN" w:bidi="hi-IN"/>
        </w:rPr>
        <w:t>temperatura pracy: od -25 do 50 ºC,</w:t>
      </w:r>
    </w:p>
    <w:p w14:paraId="502CF2CA" w14:textId="77777777" w:rsidR="004D50DA" w:rsidRPr="0088206F" w:rsidRDefault="004D50DA" w:rsidP="0088206F">
      <w:pPr>
        <w:pStyle w:val="Akapitzlist"/>
        <w:numPr>
          <w:ilvl w:val="0"/>
          <w:numId w:val="67"/>
        </w:numPr>
        <w:autoSpaceDN w:val="0"/>
        <w:spacing w:after="160" w:line="251" w:lineRule="auto"/>
        <w:ind w:left="426" w:hanging="426"/>
        <w:textAlignment w:val="baseline"/>
        <w:rPr>
          <w:rFonts w:ascii="Times New Roman" w:eastAsia="SimSun" w:hAnsi="Times New Roman"/>
          <w:kern w:val="3"/>
          <w:sz w:val="24"/>
          <w:szCs w:val="24"/>
          <w:lang w:eastAsia="zh-CN" w:bidi="hi-IN"/>
        </w:rPr>
      </w:pPr>
      <w:r w:rsidRPr="0088206F">
        <w:rPr>
          <w:rFonts w:ascii="Times New Roman" w:eastAsia="SimSun" w:hAnsi="Times New Roman"/>
          <w:color w:val="000000"/>
          <w:kern w:val="3"/>
          <w:sz w:val="24"/>
          <w:szCs w:val="24"/>
          <w:lang w:eastAsia="zh-CN" w:bidi="hi-IN"/>
        </w:rPr>
        <w:t>stopień ochrony minimum IP20. Wymagania techniczne dla zasilacza:</w:t>
      </w:r>
    </w:p>
    <w:p w14:paraId="6A428EC1" w14:textId="77777777" w:rsidR="004D50DA" w:rsidRPr="0088206F" w:rsidRDefault="004D50DA" w:rsidP="0088206F">
      <w:pPr>
        <w:pStyle w:val="Akapitzlist"/>
        <w:numPr>
          <w:ilvl w:val="0"/>
          <w:numId w:val="67"/>
        </w:numPr>
        <w:autoSpaceDN w:val="0"/>
        <w:spacing w:after="160" w:line="251" w:lineRule="auto"/>
        <w:ind w:left="426" w:hanging="426"/>
        <w:textAlignment w:val="baseline"/>
        <w:rPr>
          <w:rFonts w:ascii="Times New Roman" w:eastAsia="SimSun" w:hAnsi="Times New Roman"/>
          <w:kern w:val="3"/>
          <w:sz w:val="24"/>
          <w:szCs w:val="24"/>
          <w:lang w:eastAsia="zh-CN" w:bidi="hi-IN"/>
        </w:rPr>
      </w:pPr>
      <w:r w:rsidRPr="0088206F">
        <w:rPr>
          <w:rFonts w:ascii="Times New Roman" w:eastAsia="SimSun" w:hAnsi="Times New Roman"/>
          <w:color w:val="000000"/>
          <w:kern w:val="3"/>
          <w:sz w:val="24"/>
          <w:szCs w:val="24"/>
          <w:lang w:eastAsia="zh-CN" w:bidi="hi-IN"/>
        </w:rPr>
        <w:t>zakres zasilania: 85-264 V AC,</w:t>
      </w:r>
    </w:p>
    <w:p w14:paraId="11272D30" w14:textId="77777777" w:rsidR="004D50DA" w:rsidRPr="0088206F" w:rsidRDefault="004D50DA" w:rsidP="0088206F">
      <w:pPr>
        <w:pStyle w:val="Akapitzlist"/>
        <w:numPr>
          <w:ilvl w:val="0"/>
          <w:numId w:val="67"/>
        </w:numPr>
        <w:autoSpaceDN w:val="0"/>
        <w:spacing w:after="160" w:line="251" w:lineRule="auto"/>
        <w:ind w:left="426" w:hanging="426"/>
        <w:textAlignment w:val="baseline"/>
        <w:rPr>
          <w:rFonts w:ascii="Times New Roman" w:eastAsia="SimSun" w:hAnsi="Times New Roman"/>
          <w:kern w:val="3"/>
          <w:sz w:val="24"/>
          <w:szCs w:val="24"/>
          <w:lang w:eastAsia="zh-CN" w:bidi="hi-IN"/>
        </w:rPr>
      </w:pPr>
      <w:r w:rsidRPr="0088206F">
        <w:rPr>
          <w:rFonts w:ascii="Times New Roman" w:eastAsia="SimSun" w:hAnsi="Times New Roman"/>
          <w:color w:val="000000"/>
          <w:kern w:val="3"/>
          <w:sz w:val="24"/>
          <w:szCs w:val="24"/>
          <w:lang w:eastAsia="zh-CN" w:bidi="hi-IN"/>
        </w:rPr>
        <w:t>wyjście zasilania: 2.5 A/24 V DC,</w:t>
      </w:r>
    </w:p>
    <w:p w14:paraId="385CE39A" w14:textId="77777777" w:rsidR="004D50DA" w:rsidRPr="0088206F" w:rsidRDefault="004D50DA" w:rsidP="0088206F">
      <w:pPr>
        <w:pStyle w:val="Akapitzlist"/>
        <w:numPr>
          <w:ilvl w:val="0"/>
          <w:numId w:val="67"/>
        </w:numPr>
        <w:autoSpaceDN w:val="0"/>
        <w:spacing w:after="160" w:line="251" w:lineRule="auto"/>
        <w:ind w:left="426" w:hanging="426"/>
        <w:textAlignment w:val="baseline"/>
        <w:rPr>
          <w:rFonts w:ascii="Times New Roman" w:eastAsia="SimSun" w:hAnsi="Times New Roman"/>
          <w:kern w:val="3"/>
          <w:sz w:val="24"/>
          <w:szCs w:val="24"/>
          <w:lang w:eastAsia="zh-CN" w:bidi="hi-IN"/>
        </w:rPr>
      </w:pPr>
      <w:r w:rsidRPr="0088206F">
        <w:rPr>
          <w:rFonts w:ascii="Times New Roman" w:eastAsia="SimSun" w:hAnsi="Times New Roman"/>
          <w:color w:val="000000"/>
          <w:kern w:val="3"/>
          <w:sz w:val="24"/>
          <w:szCs w:val="24"/>
          <w:lang w:eastAsia="zh-CN" w:bidi="hi-IN"/>
        </w:rPr>
        <w:t>zakres regulacji napięcia wyjściowego: 21.6-29 V,</w:t>
      </w:r>
    </w:p>
    <w:p w14:paraId="76550EDC" w14:textId="77777777" w:rsidR="004D50DA" w:rsidRPr="0088206F" w:rsidRDefault="004D50DA" w:rsidP="0088206F">
      <w:pPr>
        <w:pStyle w:val="Akapitzlist"/>
        <w:numPr>
          <w:ilvl w:val="0"/>
          <w:numId w:val="67"/>
        </w:numPr>
        <w:autoSpaceDN w:val="0"/>
        <w:spacing w:after="160" w:line="251" w:lineRule="auto"/>
        <w:ind w:left="426" w:hanging="426"/>
        <w:textAlignment w:val="baseline"/>
        <w:rPr>
          <w:rFonts w:ascii="Times New Roman" w:eastAsia="SimSun" w:hAnsi="Times New Roman"/>
          <w:kern w:val="3"/>
          <w:sz w:val="24"/>
          <w:szCs w:val="24"/>
          <w:lang w:eastAsia="zh-CN" w:bidi="hi-IN"/>
        </w:rPr>
      </w:pPr>
      <w:r w:rsidRPr="0088206F">
        <w:rPr>
          <w:rFonts w:ascii="Times New Roman" w:eastAsia="SimSun" w:hAnsi="Times New Roman"/>
          <w:color w:val="000000"/>
          <w:kern w:val="3"/>
          <w:sz w:val="24"/>
          <w:szCs w:val="24"/>
          <w:lang w:eastAsia="zh-CN" w:bidi="hi-IN"/>
        </w:rPr>
        <w:t>sprawność minimum 90%,</w:t>
      </w:r>
    </w:p>
    <w:p w14:paraId="6D15EF97" w14:textId="3488DBDF" w:rsidR="00EF7C65" w:rsidRPr="004B3F50" w:rsidRDefault="004D50DA" w:rsidP="004B3F50">
      <w:pPr>
        <w:pStyle w:val="Akapitzlist"/>
        <w:numPr>
          <w:ilvl w:val="0"/>
          <w:numId w:val="67"/>
        </w:numPr>
        <w:autoSpaceDN w:val="0"/>
        <w:spacing w:after="160" w:line="251" w:lineRule="auto"/>
        <w:ind w:left="426" w:hanging="426"/>
        <w:textAlignment w:val="baseline"/>
        <w:rPr>
          <w:rFonts w:ascii="Times New Roman" w:eastAsia="SimSun" w:hAnsi="Times New Roman"/>
          <w:kern w:val="3"/>
          <w:sz w:val="24"/>
          <w:szCs w:val="24"/>
          <w:lang w:eastAsia="zh-CN" w:bidi="hi-IN"/>
        </w:rPr>
      </w:pPr>
      <w:r w:rsidRPr="0088206F">
        <w:rPr>
          <w:rFonts w:ascii="Times New Roman" w:eastAsia="SimSun" w:hAnsi="Times New Roman"/>
          <w:color w:val="000000"/>
          <w:kern w:val="3"/>
          <w:sz w:val="24"/>
          <w:szCs w:val="24"/>
          <w:lang w:eastAsia="zh-CN" w:bidi="hi-IN"/>
        </w:rPr>
        <w:t>II klasa izolacji.</w:t>
      </w:r>
    </w:p>
    <w:sectPr w:rsidR="00EF7C65" w:rsidRPr="004B3F50" w:rsidSect="003248E5">
      <w:headerReference w:type="default" r:id="rId8"/>
      <w:footerReference w:type="default" r:id="rId9"/>
      <w:headerReference w:type="first" r:id="rId10"/>
      <w:footerReference w:type="first" r:id="rId11"/>
      <w:footnotePr>
        <w:pos w:val="beneathText"/>
      </w:footnotePr>
      <w:pgSz w:w="11905" w:h="16837" w:code="9"/>
      <w:pgMar w:top="1380" w:right="848" w:bottom="426" w:left="1418" w:header="0" w:footer="6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15D54" w14:textId="77777777" w:rsidR="00310A85" w:rsidRDefault="00310A85">
      <w:r>
        <w:separator/>
      </w:r>
    </w:p>
  </w:endnote>
  <w:endnote w:type="continuationSeparator" w:id="0">
    <w:p w14:paraId="1EFC7763" w14:textId="77777777" w:rsidR="00310A85" w:rsidRDefault="0031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9EF5" w14:textId="64B65037" w:rsidR="002F2371" w:rsidRDefault="002F2371" w:rsidP="00AF42AE">
    <w:pPr>
      <w:jc w:val="both"/>
      <w:rPr>
        <w:sz w:val="20"/>
        <w:szCs w:val="20"/>
      </w:rPr>
    </w:pPr>
    <w:r>
      <w:rPr>
        <w:sz w:val="20"/>
        <w:szCs w:val="20"/>
      </w:rPr>
      <w:t>________________________________________________________________________________________________</w:t>
    </w:r>
    <w:r w:rsidR="001E1A21" w:rsidRPr="001E1A21">
      <w:t xml:space="preserve"> </w:t>
    </w:r>
    <w:r w:rsidR="001E1A21" w:rsidRPr="001E1A21">
      <w:rPr>
        <w:sz w:val="20"/>
        <w:szCs w:val="20"/>
      </w:rPr>
      <w:t>Projekt pn. „Zakup niezbędnego sprzętu oraz adaptacja pomieszczeń w związku z pojawieniem się koronawirusa SARS-CoV-2 na terenie województwa mazowieckiego”, realizowany przez Województwo Mazowieckie w ramach Regionalnego Programu Operacyjnego Województwa Mazowieckiego na lata 2014-2020</w:t>
    </w:r>
    <w:r w:rsidRPr="00AF42AE">
      <w:rPr>
        <w:sz w:val="20"/>
        <w:szCs w:val="20"/>
      </w:rPr>
      <w:t>.</w:t>
    </w:r>
  </w:p>
  <w:p w14:paraId="7B46B875" w14:textId="60BE3C78" w:rsidR="002F2371" w:rsidRPr="00AF42AE" w:rsidRDefault="004B3F50" w:rsidP="00AF42AE">
    <w:pPr>
      <w:jc w:val="right"/>
      <w:rPr>
        <w:sz w:val="20"/>
        <w:szCs w:val="20"/>
      </w:rPr>
    </w:pPr>
    <w:sdt>
      <w:sdtPr>
        <w:rPr>
          <w:sz w:val="20"/>
          <w:szCs w:val="20"/>
        </w:rPr>
        <w:id w:val="178022628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2F2371" w:rsidRPr="00AF42AE">
              <w:rPr>
                <w:sz w:val="20"/>
                <w:szCs w:val="20"/>
              </w:rPr>
              <w:t xml:space="preserve">Strona </w:t>
            </w:r>
            <w:r w:rsidR="002F2371" w:rsidRPr="00AF42AE">
              <w:rPr>
                <w:b/>
                <w:bCs/>
                <w:sz w:val="20"/>
                <w:szCs w:val="20"/>
              </w:rPr>
              <w:fldChar w:fldCharType="begin"/>
            </w:r>
            <w:r w:rsidR="002F2371" w:rsidRPr="00AF42AE">
              <w:rPr>
                <w:b/>
                <w:bCs/>
                <w:sz w:val="20"/>
                <w:szCs w:val="20"/>
              </w:rPr>
              <w:instrText>PAGE</w:instrText>
            </w:r>
            <w:r w:rsidR="002F2371" w:rsidRPr="00AF42AE">
              <w:rPr>
                <w:b/>
                <w:bCs/>
                <w:sz w:val="20"/>
                <w:szCs w:val="20"/>
              </w:rPr>
              <w:fldChar w:fldCharType="separate"/>
            </w:r>
            <w:r w:rsidR="001D14AB">
              <w:rPr>
                <w:b/>
                <w:bCs/>
                <w:noProof/>
                <w:sz w:val="20"/>
                <w:szCs w:val="20"/>
              </w:rPr>
              <w:t>14</w:t>
            </w:r>
            <w:r w:rsidR="002F2371" w:rsidRPr="00AF42AE">
              <w:rPr>
                <w:b/>
                <w:bCs/>
                <w:sz w:val="20"/>
                <w:szCs w:val="20"/>
              </w:rPr>
              <w:fldChar w:fldCharType="end"/>
            </w:r>
            <w:r w:rsidR="002F2371" w:rsidRPr="00AF42AE">
              <w:rPr>
                <w:sz w:val="20"/>
                <w:szCs w:val="20"/>
              </w:rPr>
              <w:t xml:space="preserve"> z </w:t>
            </w:r>
            <w:r w:rsidR="002F2371" w:rsidRPr="00AF42AE">
              <w:rPr>
                <w:b/>
                <w:bCs/>
                <w:sz w:val="20"/>
                <w:szCs w:val="20"/>
              </w:rPr>
              <w:fldChar w:fldCharType="begin"/>
            </w:r>
            <w:r w:rsidR="002F2371" w:rsidRPr="00AF42AE">
              <w:rPr>
                <w:b/>
                <w:bCs/>
                <w:sz w:val="20"/>
                <w:szCs w:val="20"/>
              </w:rPr>
              <w:instrText>NUMPAGES</w:instrText>
            </w:r>
            <w:r w:rsidR="002F2371" w:rsidRPr="00AF42AE">
              <w:rPr>
                <w:b/>
                <w:bCs/>
                <w:sz w:val="20"/>
                <w:szCs w:val="20"/>
              </w:rPr>
              <w:fldChar w:fldCharType="separate"/>
            </w:r>
            <w:r w:rsidR="001D14AB">
              <w:rPr>
                <w:b/>
                <w:bCs/>
                <w:noProof/>
                <w:sz w:val="20"/>
                <w:szCs w:val="20"/>
              </w:rPr>
              <w:t>22</w:t>
            </w:r>
            <w:r w:rsidR="002F2371" w:rsidRPr="00AF42AE">
              <w:rPr>
                <w:b/>
                <w:bCs/>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18EA" w14:textId="43998060" w:rsidR="002F2371" w:rsidRPr="00730DA7" w:rsidRDefault="002F2371" w:rsidP="00730DA7">
    <w:pPr>
      <w:autoSpaceDN w:val="0"/>
      <w:jc w:val="both"/>
      <w:textAlignment w:val="baseline"/>
      <w:rPr>
        <w:sz w:val="18"/>
        <w:szCs w:val="18"/>
      </w:rPr>
    </w:pPr>
    <w:bookmarkStart w:id="0" w:name="_Hlk48289740"/>
    <w:r>
      <w:rPr>
        <w:sz w:val="18"/>
        <w:szCs w:val="18"/>
      </w:rPr>
      <w:t>___________________________________________________________________________________________________________</w:t>
    </w:r>
    <w:r w:rsidRPr="00730DA7">
      <w:rPr>
        <w:sz w:val="18"/>
        <w:szCs w:val="18"/>
      </w:rPr>
      <w:t>Projekt pn. „Zakup niezbędnego sprzętu oraz adaptacja pomieszczeń w związku z pojawieniem się koronawirusa SARS-CoV-2 na terenie województwa mazowieckiego”, realizowany przez Województwo Mazowieckie w ramach Regionalnego Programu Operacyjnego Województwa Mazowieckiego na lata 2014-2020.</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EA72D" w14:textId="77777777" w:rsidR="00310A85" w:rsidRDefault="00310A85">
      <w:r>
        <w:separator/>
      </w:r>
    </w:p>
  </w:footnote>
  <w:footnote w:type="continuationSeparator" w:id="0">
    <w:p w14:paraId="19620D62" w14:textId="77777777" w:rsidR="00310A85" w:rsidRDefault="00310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9925" w14:textId="70257ADA" w:rsidR="002F2371" w:rsidRDefault="002F2371">
    <w:pPr>
      <w:pStyle w:val="Nagwek"/>
    </w:pPr>
    <w:r w:rsidRPr="00730DA7">
      <w:rPr>
        <w:rFonts w:ascii="Arial" w:hAnsi="Arial" w:cs="Arial"/>
        <w:noProof/>
        <w:lang w:val="pl-PL" w:eastAsia="pl-PL"/>
      </w:rPr>
      <w:drawing>
        <wp:anchor distT="0" distB="0" distL="114300" distR="114300" simplePos="0" relativeHeight="251658240" behindDoc="1" locked="0" layoutInCell="1" allowOverlap="1" wp14:anchorId="68E6F0A8" wp14:editId="42CDA166">
          <wp:simplePos x="0" y="0"/>
          <wp:positionH relativeFrom="margin">
            <wp:align>left</wp:align>
          </wp:positionH>
          <wp:positionV relativeFrom="paragraph">
            <wp:posOffset>205740</wp:posOffset>
          </wp:positionV>
          <wp:extent cx="5762625" cy="552450"/>
          <wp:effectExtent l="0" t="0" r="9525" b="0"/>
          <wp:wrapTight wrapText="bothSides">
            <wp:wrapPolygon edited="0">
              <wp:start x="0" y="0"/>
              <wp:lineTo x="0" y="20855"/>
              <wp:lineTo x="21564" y="20855"/>
              <wp:lineTo x="21564" y="0"/>
              <wp:lineTo x="0" y="0"/>
            </wp:wrapPolygon>
          </wp:wrapTight>
          <wp:docPr id="1" name="Obraz 1"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C7C1" w14:textId="77777777" w:rsidR="002F2371" w:rsidRDefault="002F2371" w:rsidP="003F03FF">
    <w:pPr>
      <w:pStyle w:val="Nagwek"/>
    </w:pPr>
  </w:p>
  <w:p w14:paraId="1A1EEDD8" w14:textId="52DF931E" w:rsidR="002F2371" w:rsidRPr="003F03FF" w:rsidRDefault="002F2371" w:rsidP="003F03FF">
    <w:pPr>
      <w:pStyle w:val="Nagwek"/>
    </w:pPr>
    <w:r w:rsidRPr="00730DA7">
      <w:rPr>
        <w:rFonts w:ascii="Arial" w:hAnsi="Arial" w:cs="Arial"/>
        <w:noProof/>
        <w:lang w:val="pl-PL" w:eastAsia="pl-PL"/>
      </w:rPr>
      <w:drawing>
        <wp:inline distT="0" distB="0" distL="0" distR="0" wp14:anchorId="4D726DED" wp14:editId="435E9239">
          <wp:extent cx="5762625" cy="552450"/>
          <wp:effectExtent l="0" t="0" r="9525" b="0"/>
          <wp:docPr id="11" name="Obraz 11"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6"/>
    <w:lvl w:ilvl="0">
      <w:start w:val="1"/>
      <w:numFmt w:val="bullet"/>
      <w:lvlText w:val="-"/>
      <w:lvlJc w:val="left"/>
      <w:pPr>
        <w:tabs>
          <w:tab w:val="num" w:pos="540"/>
        </w:tabs>
        <w:ind w:left="540" w:hanging="360"/>
      </w:pPr>
      <w:rPr>
        <w:rFonts w:ascii="Times New Roman" w:hAnsi="Times New Roman" w:cs="Times New Roman" w:hint="default"/>
        <w:sz w:val="20"/>
        <w:szCs w:val="20"/>
      </w:rPr>
    </w:lvl>
  </w:abstractNum>
  <w:abstractNum w:abstractNumId="3" w15:restartNumberingAfterBreak="0">
    <w:nsid w:val="00000004"/>
    <w:multiLevelType w:val="singleLevel"/>
    <w:tmpl w:val="00000004"/>
    <w:name w:val="WW8Num4"/>
    <w:lvl w:ilvl="0">
      <w:start w:val="1"/>
      <w:numFmt w:val="decimal"/>
      <w:lvlText w:val="%1."/>
      <w:lvlJc w:val="left"/>
      <w:pPr>
        <w:tabs>
          <w:tab w:val="num" w:pos="900"/>
        </w:tabs>
        <w:ind w:left="9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15:restartNumberingAfterBreak="0">
    <w:nsid w:val="012A5B40"/>
    <w:multiLevelType w:val="multilevel"/>
    <w:tmpl w:val="CE624478"/>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033372E5"/>
    <w:multiLevelType w:val="hybridMultilevel"/>
    <w:tmpl w:val="A9165CCA"/>
    <w:lvl w:ilvl="0" w:tplc="DCCC323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B56FAB"/>
    <w:multiLevelType w:val="multilevel"/>
    <w:tmpl w:val="74E86B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7E51166"/>
    <w:multiLevelType w:val="hybridMultilevel"/>
    <w:tmpl w:val="CAC2F0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E2674F9"/>
    <w:multiLevelType w:val="hybridMultilevel"/>
    <w:tmpl w:val="D95889A6"/>
    <w:name w:val="WW8Num2422222222"/>
    <w:lvl w:ilvl="0" w:tplc="04150017">
      <w:start w:val="1"/>
      <w:numFmt w:val="lowerLetter"/>
      <w:lvlText w:val="%1)"/>
      <w:lvlJc w:val="left"/>
      <w:pPr>
        <w:ind w:left="1024" w:hanging="360"/>
      </w:pPr>
    </w:lvl>
    <w:lvl w:ilvl="1" w:tplc="04150019" w:tentative="1">
      <w:start w:val="1"/>
      <w:numFmt w:val="lowerLetter"/>
      <w:lvlText w:val="%2."/>
      <w:lvlJc w:val="left"/>
      <w:pPr>
        <w:ind w:left="1744" w:hanging="360"/>
      </w:pPr>
    </w:lvl>
    <w:lvl w:ilvl="2" w:tplc="04150017">
      <w:start w:val="1"/>
      <w:numFmt w:val="lowerLetter"/>
      <w:lvlText w:val="%3)"/>
      <w:lvlJc w:val="left"/>
      <w:pPr>
        <w:ind w:left="2464" w:hanging="180"/>
      </w:pPr>
    </w:lvl>
    <w:lvl w:ilvl="3" w:tplc="0415000F" w:tentative="1">
      <w:start w:val="1"/>
      <w:numFmt w:val="decimal"/>
      <w:lvlText w:val="%4."/>
      <w:lvlJc w:val="left"/>
      <w:pPr>
        <w:ind w:left="3184" w:hanging="360"/>
      </w:pPr>
    </w:lvl>
    <w:lvl w:ilvl="4" w:tplc="04150019" w:tentative="1">
      <w:start w:val="1"/>
      <w:numFmt w:val="lowerLetter"/>
      <w:lvlText w:val="%5."/>
      <w:lvlJc w:val="left"/>
      <w:pPr>
        <w:ind w:left="3904" w:hanging="360"/>
      </w:pPr>
    </w:lvl>
    <w:lvl w:ilvl="5" w:tplc="0415001B" w:tentative="1">
      <w:start w:val="1"/>
      <w:numFmt w:val="lowerRoman"/>
      <w:lvlText w:val="%6."/>
      <w:lvlJc w:val="right"/>
      <w:pPr>
        <w:ind w:left="4624" w:hanging="180"/>
      </w:pPr>
    </w:lvl>
    <w:lvl w:ilvl="6" w:tplc="0415000F" w:tentative="1">
      <w:start w:val="1"/>
      <w:numFmt w:val="decimal"/>
      <w:lvlText w:val="%7."/>
      <w:lvlJc w:val="left"/>
      <w:pPr>
        <w:ind w:left="5344" w:hanging="360"/>
      </w:pPr>
    </w:lvl>
    <w:lvl w:ilvl="7" w:tplc="04150019" w:tentative="1">
      <w:start w:val="1"/>
      <w:numFmt w:val="lowerLetter"/>
      <w:lvlText w:val="%8."/>
      <w:lvlJc w:val="left"/>
      <w:pPr>
        <w:ind w:left="6064" w:hanging="360"/>
      </w:pPr>
    </w:lvl>
    <w:lvl w:ilvl="8" w:tplc="0415001B" w:tentative="1">
      <w:start w:val="1"/>
      <w:numFmt w:val="lowerRoman"/>
      <w:lvlText w:val="%9."/>
      <w:lvlJc w:val="right"/>
      <w:pPr>
        <w:ind w:left="6784" w:hanging="180"/>
      </w:pPr>
    </w:lvl>
  </w:abstractNum>
  <w:abstractNum w:abstractNumId="13" w15:restartNumberingAfterBreak="0">
    <w:nsid w:val="0E922898"/>
    <w:multiLevelType w:val="hybridMultilevel"/>
    <w:tmpl w:val="C128D2D0"/>
    <w:lvl w:ilvl="0" w:tplc="0D9EBD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A73E65"/>
    <w:multiLevelType w:val="hybridMultilevel"/>
    <w:tmpl w:val="D0BEB156"/>
    <w:lvl w:ilvl="0" w:tplc="723A82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C00D92"/>
    <w:multiLevelType w:val="multilevel"/>
    <w:tmpl w:val="DE3643AA"/>
    <w:lvl w:ilvl="0">
      <w:start w:val="1"/>
      <w:numFmt w:val="decimal"/>
      <w:lvlText w:val="%1."/>
      <w:lvlJc w:val="left"/>
      <w:pPr>
        <w:ind w:left="5464"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FE73B3E"/>
    <w:multiLevelType w:val="hybridMultilevel"/>
    <w:tmpl w:val="74F2C3E6"/>
    <w:lvl w:ilvl="0" w:tplc="E4369D60">
      <w:start w:val="1"/>
      <w:numFmt w:val="lowerLetter"/>
      <w:lvlText w:val="%1)"/>
      <w:lvlJc w:val="left"/>
      <w:pPr>
        <w:ind w:left="1080" w:hanging="360"/>
      </w:pPr>
      <w:rPr>
        <w:rFonts w:ascii="Times New Roman" w:eastAsia="Times New Roman" w:hAnsi="Times New Roman" w:cs="Times New Roman"/>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04D0E0B"/>
    <w:multiLevelType w:val="hybridMultilevel"/>
    <w:tmpl w:val="C128D2D0"/>
    <w:lvl w:ilvl="0" w:tplc="0D9EBD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4D16D3"/>
    <w:multiLevelType w:val="hybridMultilevel"/>
    <w:tmpl w:val="A242584C"/>
    <w:lvl w:ilvl="0" w:tplc="E26E3024">
      <w:start w:val="1"/>
      <w:numFmt w:val="decimal"/>
      <w:lvlText w:val="%1."/>
      <w:lvlJc w:val="left"/>
      <w:pPr>
        <w:ind w:left="1440" w:hanging="360"/>
      </w:pPr>
      <w:rPr>
        <w:rFonts w:hint="default"/>
      </w:rPr>
    </w:lvl>
    <w:lvl w:ilvl="1" w:tplc="04150019" w:tentative="1">
      <w:start w:val="1"/>
      <w:numFmt w:val="lowerLetter"/>
      <w:lvlText w:val="%2."/>
      <w:lvlJc w:val="left"/>
      <w:pPr>
        <w:ind w:left="1202" w:hanging="360"/>
      </w:pPr>
    </w:lvl>
    <w:lvl w:ilvl="2" w:tplc="0415001B" w:tentative="1">
      <w:start w:val="1"/>
      <w:numFmt w:val="lowerRoman"/>
      <w:lvlText w:val="%3."/>
      <w:lvlJc w:val="right"/>
      <w:pPr>
        <w:ind w:left="1922" w:hanging="180"/>
      </w:pPr>
    </w:lvl>
    <w:lvl w:ilvl="3" w:tplc="0415000F" w:tentative="1">
      <w:start w:val="1"/>
      <w:numFmt w:val="decimal"/>
      <w:lvlText w:val="%4."/>
      <w:lvlJc w:val="left"/>
      <w:pPr>
        <w:ind w:left="2642" w:hanging="360"/>
      </w:pPr>
    </w:lvl>
    <w:lvl w:ilvl="4" w:tplc="04150019" w:tentative="1">
      <w:start w:val="1"/>
      <w:numFmt w:val="lowerLetter"/>
      <w:lvlText w:val="%5."/>
      <w:lvlJc w:val="left"/>
      <w:pPr>
        <w:ind w:left="3362" w:hanging="360"/>
      </w:pPr>
    </w:lvl>
    <w:lvl w:ilvl="5" w:tplc="0415001B" w:tentative="1">
      <w:start w:val="1"/>
      <w:numFmt w:val="lowerRoman"/>
      <w:lvlText w:val="%6."/>
      <w:lvlJc w:val="right"/>
      <w:pPr>
        <w:ind w:left="4082" w:hanging="180"/>
      </w:pPr>
    </w:lvl>
    <w:lvl w:ilvl="6" w:tplc="0415000F" w:tentative="1">
      <w:start w:val="1"/>
      <w:numFmt w:val="decimal"/>
      <w:lvlText w:val="%7."/>
      <w:lvlJc w:val="left"/>
      <w:pPr>
        <w:ind w:left="4802" w:hanging="360"/>
      </w:pPr>
    </w:lvl>
    <w:lvl w:ilvl="7" w:tplc="04150019" w:tentative="1">
      <w:start w:val="1"/>
      <w:numFmt w:val="lowerLetter"/>
      <w:lvlText w:val="%8."/>
      <w:lvlJc w:val="left"/>
      <w:pPr>
        <w:ind w:left="5522" w:hanging="360"/>
      </w:pPr>
    </w:lvl>
    <w:lvl w:ilvl="8" w:tplc="0415001B" w:tentative="1">
      <w:start w:val="1"/>
      <w:numFmt w:val="lowerRoman"/>
      <w:lvlText w:val="%9."/>
      <w:lvlJc w:val="right"/>
      <w:pPr>
        <w:ind w:left="6242" w:hanging="180"/>
      </w:pPr>
    </w:lvl>
  </w:abstractNum>
  <w:abstractNum w:abstractNumId="19" w15:restartNumberingAfterBreak="0">
    <w:nsid w:val="10F2530B"/>
    <w:multiLevelType w:val="hybridMultilevel"/>
    <w:tmpl w:val="F730B610"/>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6918B5"/>
    <w:multiLevelType w:val="hybridMultilevel"/>
    <w:tmpl w:val="31EED030"/>
    <w:lvl w:ilvl="0" w:tplc="396665A4">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AC2E4F"/>
    <w:multiLevelType w:val="hybridMultilevel"/>
    <w:tmpl w:val="959C2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269721F"/>
    <w:multiLevelType w:val="multilevel"/>
    <w:tmpl w:val="097AC856"/>
    <w:lvl w:ilvl="0">
      <w:start w:val="1"/>
      <w:numFmt w:val="decimal"/>
      <w:lvlText w:val="%1."/>
      <w:lvlJc w:val="left"/>
      <w:pPr>
        <w:ind w:left="360" w:hanging="360"/>
      </w:pPr>
      <w:rPr>
        <w:rFonts w:ascii="Times New Roman" w:hAnsi="Times New Roman" w:cs="Times New Roman" w:hint="default"/>
        <w:b/>
        <w:bCs/>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44007D1"/>
    <w:multiLevelType w:val="hybridMultilevel"/>
    <w:tmpl w:val="E85805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B23316"/>
    <w:multiLevelType w:val="multilevel"/>
    <w:tmpl w:val="01EAE3C8"/>
    <w:lvl w:ilvl="0">
      <w:start w:val="1"/>
      <w:numFmt w:val="decimal"/>
      <w:lvlText w:val="%1."/>
      <w:lvlJc w:val="left"/>
      <w:pPr>
        <w:ind w:left="1004" w:hanging="360"/>
      </w:pPr>
      <w:rPr>
        <w:rFonts w:ascii="Arial" w:hAnsi="Arial" w:cs="Arial"/>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14CA2E80"/>
    <w:multiLevelType w:val="hybridMultilevel"/>
    <w:tmpl w:val="BF3E5498"/>
    <w:lvl w:ilvl="0" w:tplc="C4A0E722">
      <w:start w:val="1"/>
      <w:numFmt w:val="upperRoman"/>
      <w:lvlText w:val="%1."/>
      <w:lvlJc w:val="right"/>
      <w:pPr>
        <w:ind w:left="1080" w:hanging="720"/>
      </w:pPr>
      <w:rPr>
        <w:rFonts w:ascii="Times New Roman" w:hAnsi="Times New Roman" w:cs="Times New Roman" w:hint="default"/>
        <w:b/>
        <w:bCs/>
        <w:i w:val="0"/>
        <w:iCs/>
        <w:sz w:val="24"/>
        <w:szCs w:val="24"/>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6" w15:restartNumberingAfterBreak="0">
    <w:nsid w:val="16DD6085"/>
    <w:multiLevelType w:val="multilevel"/>
    <w:tmpl w:val="573AD5B0"/>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B937D25"/>
    <w:multiLevelType w:val="hybridMultilevel"/>
    <w:tmpl w:val="54163274"/>
    <w:lvl w:ilvl="0" w:tplc="590A6F7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E21F91"/>
    <w:multiLevelType w:val="hybridMultilevel"/>
    <w:tmpl w:val="FFA62B6E"/>
    <w:lvl w:ilvl="0" w:tplc="8F588DA0">
      <w:start w:val="1"/>
      <w:numFmt w:val="decimal"/>
      <w:lvlText w:val="%1."/>
      <w:lvlJc w:val="left"/>
      <w:pPr>
        <w:ind w:left="360" w:hanging="360"/>
      </w:pPr>
      <w:rPr>
        <w:rFonts w:ascii="Times New Roman" w:hAnsi="Times New Roman" w:cs="Times New Roman" w:hint="default"/>
        <w:b w:val="0"/>
        <w:bCs/>
        <w:i w:val="0"/>
        <w:i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DD6310"/>
    <w:multiLevelType w:val="hybridMultilevel"/>
    <w:tmpl w:val="06704BE4"/>
    <w:name w:val="WW8Num2422222222222"/>
    <w:lvl w:ilvl="0" w:tplc="04150017">
      <w:start w:val="1"/>
      <w:numFmt w:val="lowerLetter"/>
      <w:lvlText w:val="%1)"/>
      <w:lvlJc w:val="left"/>
      <w:pPr>
        <w:ind w:left="958" w:hanging="360"/>
      </w:pPr>
    </w:lvl>
    <w:lvl w:ilvl="1" w:tplc="E26E3024">
      <w:start w:val="1"/>
      <w:numFmt w:val="decimal"/>
      <w:lvlText w:val="%2."/>
      <w:lvlJc w:val="left"/>
      <w:pPr>
        <w:ind w:left="1678" w:hanging="360"/>
      </w:pPr>
      <w:rPr>
        <w:rFonts w:hint="default"/>
      </w:rPr>
    </w:lvl>
    <w:lvl w:ilvl="2" w:tplc="04150017">
      <w:start w:val="1"/>
      <w:numFmt w:val="lowerLetter"/>
      <w:lvlText w:val="%3)"/>
      <w:lvlJc w:val="left"/>
      <w:pPr>
        <w:ind w:left="2398" w:hanging="180"/>
      </w:pPr>
    </w:lvl>
    <w:lvl w:ilvl="3" w:tplc="0415000F" w:tentative="1">
      <w:start w:val="1"/>
      <w:numFmt w:val="decimal"/>
      <w:lvlText w:val="%4."/>
      <w:lvlJc w:val="left"/>
      <w:pPr>
        <w:ind w:left="3118" w:hanging="360"/>
      </w:pPr>
    </w:lvl>
    <w:lvl w:ilvl="4" w:tplc="04150019" w:tentative="1">
      <w:start w:val="1"/>
      <w:numFmt w:val="lowerLetter"/>
      <w:lvlText w:val="%5."/>
      <w:lvlJc w:val="left"/>
      <w:pPr>
        <w:ind w:left="3838" w:hanging="360"/>
      </w:pPr>
    </w:lvl>
    <w:lvl w:ilvl="5" w:tplc="0415001B" w:tentative="1">
      <w:start w:val="1"/>
      <w:numFmt w:val="lowerRoman"/>
      <w:lvlText w:val="%6."/>
      <w:lvlJc w:val="right"/>
      <w:pPr>
        <w:ind w:left="4558" w:hanging="180"/>
      </w:pPr>
    </w:lvl>
    <w:lvl w:ilvl="6" w:tplc="0415000F" w:tentative="1">
      <w:start w:val="1"/>
      <w:numFmt w:val="decimal"/>
      <w:lvlText w:val="%7."/>
      <w:lvlJc w:val="left"/>
      <w:pPr>
        <w:ind w:left="5278" w:hanging="360"/>
      </w:pPr>
    </w:lvl>
    <w:lvl w:ilvl="7" w:tplc="04150019" w:tentative="1">
      <w:start w:val="1"/>
      <w:numFmt w:val="lowerLetter"/>
      <w:lvlText w:val="%8."/>
      <w:lvlJc w:val="left"/>
      <w:pPr>
        <w:ind w:left="5998" w:hanging="360"/>
      </w:pPr>
    </w:lvl>
    <w:lvl w:ilvl="8" w:tplc="0415001B" w:tentative="1">
      <w:start w:val="1"/>
      <w:numFmt w:val="lowerRoman"/>
      <w:lvlText w:val="%9."/>
      <w:lvlJc w:val="right"/>
      <w:pPr>
        <w:ind w:left="6718" w:hanging="180"/>
      </w:pPr>
    </w:lvl>
  </w:abstractNum>
  <w:abstractNum w:abstractNumId="30" w15:restartNumberingAfterBreak="0">
    <w:nsid w:val="25601049"/>
    <w:multiLevelType w:val="multilevel"/>
    <w:tmpl w:val="FC328F26"/>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1" w15:restartNumberingAfterBreak="0">
    <w:nsid w:val="29D87198"/>
    <w:multiLevelType w:val="hybridMultilevel"/>
    <w:tmpl w:val="409CF346"/>
    <w:lvl w:ilvl="0" w:tplc="19A077C0">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32" w15:restartNumberingAfterBreak="0">
    <w:nsid w:val="2A024BB1"/>
    <w:multiLevelType w:val="hybridMultilevel"/>
    <w:tmpl w:val="3168C0A8"/>
    <w:name w:val="WW8Num24222222222222"/>
    <w:lvl w:ilvl="0" w:tplc="0D9EBDA4">
      <w:start w:val="1"/>
      <w:numFmt w:val="decimal"/>
      <w:lvlText w:val="%1."/>
      <w:lvlJc w:val="left"/>
      <w:pPr>
        <w:ind w:left="720" w:hanging="360"/>
      </w:pPr>
      <w:rPr>
        <w:b w:val="0"/>
      </w:rPr>
    </w:lvl>
    <w:lvl w:ilvl="1" w:tplc="A470EBEA">
      <w:start w:val="1"/>
      <w:numFmt w:val="decimal"/>
      <w:lvlText w:val="%2."/>
      <w:lvlJc w:val="left"/>
      <w:pPr>
        <w:ind w:left="1440" w:hanging="360"/>
      </w:pPr>
      <w:rPr>
        <w:rFonts w:ascii="Arial" w:hAnsi="Arial" w:cs="Arial" w:hint="default"/>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EB31F4"/>
    <w:multiLevelType w:val="hybridMultilevel"/>
    <w:tmpl w:val="31EED030"/>
    <w:lvl w:ilvl="0" w:tplc="396665A4">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786184"/>
    <w:multiLevelType w:val="hybridMultilevel"/>
    <w:tmpl w:val="F730B610"/>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8437D3"/>
    <w:multiLevelType w:val="multilevel"/>
    <w:tmpl w:val="AB322244"/>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30B84F7F"/>
    <w:multiLevelType w:val="hybridMultilevel"/>
    <w:tmpl w:val="F698CEC0"/>
    <w:lvl w:ilvl="0" w:tplc="19A077C0">
      <w:start w:val="1"/>
      <w:numFmt w:val="bullet"/>
      <w:lvlText w:val=""/>
      <w:lvlJc w:val="left"/>
      <w:pPr>
        <w:ind w:left="662" w:hanging="360"/>
      </w:pPr>
      <w:rPr>
        <w:rFonts w:ascii="Symbol" w:hAnsi="Symbol" w:hint="default"/>
      </w:rPr>
    </w:lvl>
    <w:lvl w:ilvl="1" w:tplc="04150003" w:tentative="1">
      <w:start w:val="1"/>
      <w:numFmt w:val="bullet"/>
      <w:lvlText w:val="o"/>
      <w:lvlJc w:val="left"/>
      <w:pPr>
        <w:ind w:left="1382" w:hanging="360"/>
      </w:pPr>
      <w:rPr>
        <w:rFonts w:ascii="Courier New" w:hAnsi="Courier New" w:cs="Courier New" w:hint="default"/>
      </w:rPr>
    </w:lvl>
    <w:lvl w:ilvl="2" w:tplc="04150005" w:tentative="1">
      <w:start w:val="1"/>
      <w:numFmt w:val="bullet"/>
      <w:lvlText w:val=""/>
      <w:lvlJc w:val="left"/>
      <w:pPr>
        <w:ind w:left="2102" w:hanging="360"/>
      </w:pPr>
      <w:rPr>
        <w:rFonts w:ascii="Wingdings" w:hAnsi="Wingdings" w:hint="default"/>
      </w:rPr>
    </w:lvl>
    <w:lvl w:ilvl="3" w:tplc="04150001" w:tentative="1">
      <w:start w:val="1"/>
      <w:numFmt w:val="bullet"/>
      <w:lvlText w:val=""/>
      <w:lvlJc w:val="left"/>
      <w:pPr>
        <w:ind w:left="2822" w:hanging="360"/>
      </w:pPr>
      <w:rPr>
        <w:rFonts w:ascii="Symbol" w:hAnsi="Symbol" w:hint="default"/>
      </w:rPr>
    </w:lvl>
    <w:lvl w:ilvl="4" w:tplc="04150003" w:tentative="1">
      <w:start w:val="1"/>
      <w:numFmt w:val="bullet"/>
      <w:lvlText w:val="o"/>
      <w:lvlJc w:val="left"/>
      <w:pPr>
        <w:ind w:left="3542" w:hanging="360"/>
      </w:pPr>
      <w:rPr>
        <w:rFonts w:ascii="Courier New" w:hAnsi="Courier New" w:cs="Courier New" w:hint="default"/>
      </w:rPr>
    </w:lvl>
    <w:lvl w:ilvl="5" w:tplc="04150005" w:tentative="1">
      <w:start w:val="1"/>
      <w:numFmt w:val="bullet"/>
      <w:lvlText w:val=""/>
      <w:lvlJc w:val="left"/>
      <w:pPr>
        <w:ind w:left="4262" w:hanging="360"/>
      </w:pPr>
      <w:rPr>
        <w:rFonts w:ascii="Wingdings" w:hAnsi="Wingdings" w:hint="default"/>
      </w:rPr>
    </w:lvl>
    <w:lvl w:ilvl="6" w:tplc="04150001" w:tentative="1">
      <w:start w:val="1"/>
      <w:numFmt w:val="bullet"/>
      <w:lvlText w:val=""/>
      <w:lvlJc w:val="left"/>
      <w:pPr>
        <w:ind w:left="4982" w:hanging="360"/>
      </w:pPr>
      <w:rPr>
        <w:rFonts w:ascii="Symbol" w:hAnsi="Symbol" w:hint="default"/>
      </w:rPr>
    </w:lvl>
    <w:lvl w:ilvl="7" w:tplc="04150003" w:tentative="1">
      <w:start w:val="1"/>
      <w:numFmt w:val="bullet"/>
      <w:lvlText w:val="o"/>
      <w:lvlJc w:val="left"/>
      <w:pPr>
        <w:ind w:left="5702" w:hanging="360"/>
      </w:pPr>
      <w:rPr>
        <w:rFonts w:ascii="Courier New" w:hAnsi="Courier New" w:cs="Courier New" w:hint="default"/>
      </w:rPr>
    </w:lvl>
    <w:lvl w:ilvl="8" w:tplc="04150005" w:tentative="1">
      <w:start w:val="1"/>
      <w:numFmt w:val="bullet"/>
      <w:lvlText w:val=""/>
      <w:lvlJc w:val="left"/>
      <w:pPr>
        <w:ind w:left="6422" w:hanging="360"/>
      </w:pPr>
      <w:rPr>
        <w:rFonts w:ascii="Wingdings" w:hAnsi="Wingdings" w:hint="default"/>
      </w:rPr>
    </w:lvl>
  </w:abstractNum>
  <w:abstractNum w:abstractNumId="37" w15:restartNumberingAfterBreak="0">
    <w:nsid w:val="31083471"/>
    <w:multiLevelType w:val="hybridMultilevel"/>
    <w:tmpl w:val="FE3CFC9A"/>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2C572BB"/>
    <w:multiLevelType w:val="multilevel"/>
    <w:tmpl w:val="A478F86C"/>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33406CB8"/>
    <w:multiLevelType w:val="hybridMultilevel"/>
    <w:tmpl w:val="4336CF48"/>
    <w:lvl w:ilvl="0" w:tplc="723A8246">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36E43D0"/>
    <w:multiLevelType w:val="multilevel"/>
    <w:tmpl w:val="866EAA0A"/>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decimal"/>
      <w:lvlText w:val="%3)"/>
      <w:lvlJc w:val="left"/>
      <w:pPr>
        <w:ind w:left="1800" w:hanging="180"/>
      </w:pPr>
      <w:rPr>
        <w:rFonts w:ascii="Arial" w:eastAsia="Times New Roman" w:hAnsi="Arial" w:cs="Arial"/>
        <w:sz w:val="20"/>
        <w:szCs w:val="2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5861443"/>
    <w:multiLevelType w:val="multilevel"/>
    <w:tmpl w:val="033C8D98"/>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35AF2B51"/>
    <w:multiLevelType w:val="hybridMultilevel"/>
    <w:tmpl w:val="1F7C5324"/>
    <w:name w:val="WW8Num24222222222"/>
    <w:lvl w:ilvl="0" w:tplc="0D9EBDA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73C3C43"/>
    <w:multiLevelType w:val="hybridMultilevel"/>
    <w:tmpl w:val="2FD692FC"/>
    <w:name w:val="WW8Num24222222"/>
    <w:lvl w:ilvl="0" w:tplc="19A077C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3AF7442C"/>
    <w:multiLevelType w:val="hybridMultilevel"/>
    <w:tmpl w:val="2312F294"/>
    <w:lvl w:ilvl="0" w:tplc="E17A91CC">
      <w:start w:val="1"/>
      <w:numFmt w:val="decimal"/>
      <w:lvlText w:val="%1."/>
      <w:lvlJc w:val="left"/>
      <w:pPr>
        <w:ind w:left="720" w:hanging="360"/>
      </w:pPr>
      <w:rPr>
        <w:rFonts w:ascii="Times New Roman" w:hAnsi="Times New Roman"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3EF15E94"/>
    <w:multiLevelType w:val="hybridMultilevel"/>
    <w:tmpl w:val="484E3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12C69C6"/>
    <w:multiLevelType w:val="hybridMultilevel"/>
    <w:tmpl w:val="3A400AFA"/>
    <w:lvl w:ilvl="0" w:tplc="19FC4A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43F5CBC"/>
    <w:multiLevelType w:val="hybridMultilevel"/>
    <w:tmpl w:val="A5623398"/>
    <w:numStyleLink w:val="Zaimportowanystyl21"/>
  </w:abstractNum>
  <w:abstractNum w:abstractNumId="48" w15:restartNumberingAfterBreak="0">
    <w:nsid w:val="44EC60E5"/>
    <w:multiLevelType w:val="hybridMultilevel"/>
    <w:tmpl w:val="CCBE268C"/>
    <w:lvl w:ilvl="0" w:tplc="590A6F7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590A6F76">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46642F"/>
    <w:multiLevelType w:val="hybridMultilevel"/>
    <w:tmpl w:val="5A3C2DB4"/>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5E92E61"/>
    <w:multiLevelType w:val="multilevel"/>
    <w:tmpl w:val="E84E83F0"/>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467663CF"/>
    <w:multiLevelType w:val="multilevel"/>
    <w:tmpl w:val="85F20394"/>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46851707"/>
    <w:multiLevelType w:val="multilevel"/>
    <w:tmpl w:val="33D00F4E"/>
    <w:lvl w:ilvl="0">
      <w:start w:val="1"/>
      <w:numFmt w:val="decimal"/>
      <w:lvlText w:val="%1."/>
      <w:lvlJc w:val="left"/>
      <w:pPr>
        <w:ind w:left="786"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78D241B"/>
    <w:multiLevelType w:val="multilevel"/>
    <w:tmpl w:val="FC328F26"/>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4" w15:restartNumberingAfterBreak="0">
    <w:nsid w:val="47BF3DC1"/>
    <w:multiLevelType w:val="hybridMultilevel"/>
    <w:tmpl w:val="BD8C40DC"/>
    <w:lvl w:ilvl="0" w:tplc="04150001">
      <w:start w:val="1"/>
      <w:numFmt w:val="bullet"/>
      <w:lvlText w:val=""/>
      <w:lvlJc w:val="left"/>
      <w:pPr>
        <w:ind w:left="8761" w:hanging="360"/>
      </w:pPr>
      <w:rPr>
        <w:rFonts w:ascii="Symbol" w:hAnsi="Symbol" w:hint="default"/>
      </w:rPr>
    </w:lvl>
    <w:lvl w:ilvl="1" w:tplc="04150003" w:tentative="1">
      <w:start w:val="1"/>
      <w:numFmt w:val="bullet"/>
      <w:lvlText w:val="o"/>
      <w:lvlJc w:val="left"/>
      <w:pPr>
        <w:ind w:left="9481" w:hanging="360"/>
      </w:pPr>
      <w:rPr>
        <w:rFonts w:ascii="Courier New" w:hAnsi="Courier New" w:cs="Courier New" w:hint="default"/>
      </w:rPr>
    </w:lvl>
    <w:lvl w:ilvl="2" w:tplc="04150005" w:tentative="1">
      <w:start w:val="1"/>
      <w:numFmt w:val="bullet"/>
      <w:lvlText w:val=""/>
      <w:lvlJc w:val="left"/>
      <w:pPr>
        <w:ind w:left="10201" w:hanging="360"/>
      </w:pPr>
      <w:rPr>
        <w:rFonts w:ascii="Wingdings" w:hAnsi="Wingdings" w:hint="default"/>
      </w:rPr>
    </w:lvl>
    <w:lvl w:ilvl="3" w:tplc="04150001" w:tentative="1">
      <w:start w:val="1"/>
      <w:numFmt w:val="bullet"/>
      <w:lvlText w:val=""/>
      <w:lvlJc w:val="left"/>
      <w:pPr>
        <w:ind w:left="10921" w:hanging="360"/>
      </w:pPr>
      <w:rPr>
        <w:rFonts w:ascii="Symbol" w:hAnsi="Symbol" w:hint="default"/>
      </w:rPr>
    </w:lvl>
    <w:lvl w:ilvl="4" w:tplc="04150003" w:tentative="1">
      <w:start w:val="1"/>
      <w:numFmt w:val="bullet"/>
      <w:lvlText w:val="o"/>
      <w:lvlJc w:val="left"/>
      <w:pPr>
        <w:ind w:left="11641" w:hanging="360"/>
      </w:pPr>
      <w:rPr>
        <w:rFonts w:ascii="Courier New" w:hAnsi="Courier New" w:cs="Courier New" w:hint="default"/>
      </w:rPr>
    </w:lvl>
    <w:lvl w:ilvl="5" w:tplc="04150005" w:tentative="1">
      <w:start w:val="1"/>
      <w:numFmt w:val="bullet"/>
      <w:lvlText w:val=""/>
      <w:lvlJc w:val="left"/>
      <w:pPr>
        <w:ind w:left="12361" w:hanging="360"/>
      </w:pPr>
      <w:rPr>
        <w:rFonts w:ascii="Wingdings" w:hAnsi="Wingdings" w:hint="default"/>
      </w:rPr>
    </w:lvl>
    <w:lvl w:ilvl="6" w:tplc="04150001" w:tentative="1">
      <w:start w:val="1"/>
      <w:numFmt w:val="bullet"/>
      <w:lvlText w:val=""/>
      <w:lvlJc w:val="left"/>
      <w:pPr>
        <w:ind w:left="13081" w:hanging="360"/>
      </w:pPr>
      <w:rPr>
        <w:rFonts w:ascii="Symbol" w:hAnsi="Symbol" w:hint="default"/>
      </w:rPr>
    </w:lvl>
    <w:lvl w:ilvl="7" w:tplc="04150003" w:tentative="1">
      <w:start w:val="1"/>
      <w:numFmt w:val="bullet"/>
      <w:lvlText w:val="o"/>
      <w:lvlJc w:val="left"/>
      <w:pPr>
        <w:ind w:left="13801" w:hanging="360"/>
      </w:pPr>
      <w:rPr>
        <w:rFonts w:ascii="Courier New" w:hAnsi="Courier New" w:cs="Courier New" w:hint="default"/>
      </w:rPr>
    </w:lvl>
    <w:lvl w:ilvl="8" w:tplc="04150005" w:tentative="1">
      <w:start w:val="1"/>
      <w:numFmt w:val="bullet"/>
      <w:lvlText w:val=""/>
      <w:lvlJc w:val="left"/>
      <w:pPr>
        <w:ind w:left="14521" w:hanging="360"/>
      </w:pPr>
      <w:rPr>
        <w:rFonts w:ascii="Wingdings" w:hAnsi="Wingdings" w:hint="default"/>
      </w:rPr>
    </w:lvl>
  </w:abstractNum>
  <w:abstractNum w:abstractNumId="55" w15:restartNumberingAfterBreak="0">
    <w:nsid w:val="483E4331"/>
    <w:multiLevelType w:val="multilevel"/>
    <w:tmpl w:val="EF424692"/>
    <w:lvl w:ilvl="0">
      <w:numFmt w:val="bullet"/>
      <w:lvlText w:val=""/>
      <w:lvlJc w:val="left"/>
      <w:pPr>
        <w:ind w:left="720" w:hanging="360"/>
      </w:pPr>
      <w:rPr>
        <w:rFonts w:ascii="Wingdings" w:hAnsi="Wingdings"/>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6" w15:restartNumberingAfterBreak="0">
    <w:nsid w:val="52967EAE"/>
    <w:multiLevelType w:val="hybridMultilevel"/>
    <w:tmpl w:val="5E8444A6"/>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3745D0B"/>
    <w:multiLevelType w:val="hybridMultilevel"/>
    <w:tmpl w:val="0D12A75A"/>
    <w:name w:val="WW8Num242222222222"/>
    <w:lvl w:ilvl="0" w:tplc="04150017">
      <w:start w:val="1"/>
      <w:numFmt w:val="lowerLetter"/>
      <w:lvlText w:val="%1)"/>
      <w:lvlJc w:val="left"/>
      <w:pPr>
        <w:ind w:left="1024" w:hanging="360"/>
      </w:pPr>
    </w:lvl>
    <w:lvl w:ilvl="1" w:tplc="04150019" w:tentative="1">
      <w:start w:val="1"/>
      <w:numFmt w:val="lowerLetter"/>
      <w:lvlText w:val="%2."/>
      <w:lvlJc w:val="left"/>
      <w:pPr>
        <w:ind w:left="1744" w:hanging="360"/>
      </w:pPr>
    </w:lvl>
    <w:lvl w:ilvl="2" w:tplc="04150017">
      <w:start w:val="1"/>
      <w:numFmt w:val="lowerLetter"/>
      <w:lvlText w:val="%3)"/>
      <w:lvlJc w:val="left"/>
      <w:pPr>
        <w:ind w:left="2464" w:hanging="180"/>
      </w:pPr>
    </w:lvl>
    <w:lvl w:ilvl="3" w:tplc="0415000F" w:tentative="1">
      <w:start w:val="1"/>
      <w:numFmt w:val="decimal"/>
      <w:lvlText w:val="%4."/>
      <w:lvlJc w:val="left"/>
      <w:pPr>
        <w:ind w:left="3184" w:hanging="360"/>
      </w:pPr>
    </w:lvl>
    <w:lvl w:ilvl="4" w:tplc="04150019" w:tentative="1">
      <w:start w:val="1"/>
      <w:numFmt w:val="lowerLetter"/>
      <w:lvlText w:val="%5."/>
      <w:lvlJc w:val="left"/>
      <w:pPr>
        <w:ind w:left="3904" w:hanging="360"/>
      </w:pPr>
    </w:lvl>
    <w:lvl w:ilvl="5" w:tplc="0415001B" w:tentative="1">
      <w:start w:val="1"/>
      <w:numFmt w:val="lowerRoman"/>
      <w:lvlText w:val="%6."/>
      <w:lvlJc w:val="right"/>
      <w:pPr>
        <w:ind w:left="4624" w:hanging="180"/>
      </w:pPr>
    </w:lvl>
    <w:lvl w:ilvl="6" w:tplc="0415000F" w:tentative="1">
      <w:start w:val="1"/>
      <w:numFmt w:val="decimal"/>
      <w:lvlText w:val="%7."/>
      <w:lvlJc w:val="left"/>
      <w:pPr>
        <w:ind w:left="5344" w:hanging="360"/>
      </w:pPr>
    </w:lvl>
    <w:lvl w:ilvl="7" w:tplc="04150019" w:tentative="1">
      <w:start w:val="1"/>
      <w:numFmt w:val="lowerLetter"/>
      <w:lvlText w:val="%8."/>
      <w:lvlJc w:val="left"/>
      <w:pPr>
        <w:ind w:left="6064" w:hanging="360"/>
      </w:pPr>
    </w:lvl>
    <w:lvl w:ilvl="8" w:tplc="0415001B" w:tentative="1">
      <w:start w:val="1"/>
      <w:numFmt w:val="lowerRoman"/>
      <w:lvlText w:val="%9."/>
      <w:lvlJc w:val="right"/>
      <w:pPr>
        <w:ind w:left="6784" w:hanging="180"/>
      </w:pPr>
    </w:lvl>
  </w:abstractNum>
  <w:abstractNum w:abstractNumId="58" w15:restartNumberingAfterBreak="0">
    <w:nsid w:val="549F0ECB"/>
    <w:multiLevelType w:val="hybridMultilevel"/>
    <w:tmpl w:val="F730B610"/>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A9264A"/>
    <w:multiLevelType w:val="hybridMultilevel"/>
    <w:tmpl w:val="388A79D8"/>
    <w:name w:val="WW8Num24"/>
    <w:lvl w:ilvl="0" w:tplc="566A848E">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926814"/>
    <w:multiLevelType w:val="hybridMultilevel"/>
    <w:tmpl w:val="D15AE8FC"/>
    <w:lvl w:ilvl="0" w:tplc="4BAC89FA">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1" w15:restartNumberingAfterBreak="0">
    <w:nsid w:val="57070139"/>
    <w:multiLevelType w:val="hybridMultilevel"/>
    <w:tmpl w:val="4762EA18"/>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9196C49"/>
    <w:multiLevelType w:val="hybridMultilevel"/>
    <w:tmpl w:val="E9A4BB9E"/>
    <w:name w:val="WW8Num242"/>
    <w:lvl w:ilvl="0" w:tplc="0D9EBDA4">
      <w:start w:val="1"/>
      <w:numFmt w:val="decimal"/>
      <w:lvlText w:val="%1."/>
      <w:lvlJc w:val="left"/>
      <w:pPr>
        <w:ind w:left="720" w:hanging="360"/>
      </w:pPr>
      <w:rPr>
        <w:b w:val="0"/>
      </w:rPr>
    </w:lvl>
    <w:lvl w:ilvl="1" w:tplc="0415000F">
      <w:start w:val="1"/>
      <w:numFmt w:val="decimal"/>
      <w:lvlText w:val="%2."/>
      <w:lvlJc w:val="left"/>
      <w:pPr>
        <w:ind w:left="1440" w:hanging="360"/>
      </w:pPr>
    </w:lvl>
    <w:lvl w:ilvl="2" w:tplc="3FF0440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D51B86"/>
    <w:multiLevelType w:val="hybridMultilevel"/>
    <w:tmpl w:val="11A098EA"/>
    <w:lvl w:ilvl="0" w:tplc="0D9EBDA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691DFC"/>
    <w:multiLevelType w:val="hybridMultilevel"/>
    <w:tmpl w:val="F730B610"/>
    <w:name w:val="WW8Num2422"/>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8F18F6"/>
    <w:multiLevelType w:val="hybridMultilevel"/>
    <w:tmpl w:val="3C7A92B8"/>
    <w:lvl w:ilvl="0" w:tplc="39863EA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D1B1037"/>
    <w:multiLevelType w:val="hybridMultilevel"/>
    <w:tmpl w:val="629C5304"/>
    <w:lvl w:ilvl="0" w:tplc="B7CEECC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DF12920"/>
    <w:multiLevelType w:val="hybridMultilevel"/>
    <w:tmpl w:val="31EED030"/>
    <w:lvl w:ilvl="0" w:tplc="396665A4">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1216F68"/>
    <w:multiLevelType w:val="hybridMultilevel"/>
    <w:tmpl w:val="2EFE3C44"/>
    <w:name w:val="WW8Num242222222"/>
    <w:lvl w:ilvl="0" w:tplc="0D9EBDA4">
      <w:start w:val="1"/>
      <w:numFmt w:val="decimal"/>
      <w:lvlText w:val="%1."/>
      <w:lvlJc w:val="left"/>
      <w:pPr>
        <w:ind w:left="720" w:hanging="360"/>
      </w:pPr>
      <w:rPr>
        <w:b w:val="0"/>
      </w:rPr>
    </w:lvl>
    <w:lvl w:ilvl="1" w:tplc="0D9EBDA4">
      <w:start w:val="1"/>
      <w:numFmt w:val="decimal"/>
      <w:lvlText w:val="%2."/>
      <w:lvlJc w:val="left"/>
      <w:pPr>
        <w:ind w:left="1440" w:hanging="360"/>
      </w:pPr>
      <w:rPr>
        <w:b w:val="0"/>
      </w:rPr>
    </w:lvl>
    <w:lvl w:ilvl="2" w:tplc="590A6F7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32E1492"/>
    <w:multiLevelType w:val="hybridMultilevel"/>
    <w:tmpl w:val="DB643E12"/>
    <w:lvl w:ilvl="0" w:tplc="0415000F">
      <w:start w:val="1"/>
      <w:numFmt w:val="decimal"/>
      <w:lvlText w:val="%1."/>
      <w:lvlJc w:val="left"/>
      <w:pPr>
        <w:ind w:left="705" w:hanging="360"/>
      </w:pPr>
    </w:lvl>
    <w:lvl w:ilvl="1" w:tplc="AF586C5E">
      <w:start w:val="1"/>
      <w:numFmt w:val="decimal"/>
      <w:lvlText w:val="%2."/>
      <w:lvlJc w:val="left"/>
      <w:pPr>
        <w:ind w:left="1425" w:hanging="360"/>
      </w:pPr>
      <w:rPr>
        <w:rFonts w:ascii="Times New Roman" w:hAnsi="Times New Roman" w:cs="Times New Roman" w:hint="default"/>
        <w:sz w:val="24"/>
        <w:szCs w:val="24"/>
      </w:r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70" w15:restartNumberingAfterBreak="0">
    <w:nsid w:val="64A27516"/>
    <w:multiLevelType w:val="hybridMultilevel"/>
    <w:tmpl w:val="28908424"/>
    <w:name w:val="WW8Num242222"/>
    <w:lvl w:ilvl="0" w:tplc="19A077C0">
      <w:start w:val="1"/>
      <w:numFmt w:val="bullet"/>
      <w:lvlText w:val=""/>
      <w:lvlJc w:val="left"/>
      <w:pPr>
        <w:ind w:left="1314" w:hanging="360"/>
      </w:pPr>
      <w:rPr>
        <w:rFonts w:ascii="Symbol" w:hAnsi="Symbol" w:hint="default"/>
      </w:rPr>
    </w:lvl>
    <w:lvl w:ilvl="1" w:tplc="04150003" w:tentative="1">
      <w:start w:val="1"/>
      <w:numFmt w:val="bullet"/>
      <w:lvlText w:val="o"/>
      <w:lvlJc w:val="left"/>
      <w:pPr>
        <w:ind w:left="2034" w:hanging="360"/>
      </w:pPr>
      <w:rPr>
        <w:rFonts w:ascii="Courier New" w:hAnsi="Courier New" w:cs="Courier New" w:hint="default"/>
      </w:rPr>
    </w:lvl>
    <w:lvl w:ilvl="2" w:tplc="04150005" w:tentative="1">
      <w:start w:val="1"/>
      <w:numFmt w:val="bullet"/>
      <w:lvlText w:val=""/>
      <w:lvlJc w:val="left"/>
      <w:pPr>
        <w:ind w:left="2754" w:hanging="360"/>
      </w:pPr>
      <w:rPr>
        <w:rFonts w:ascii="Wingdings" w:hAnsi="Wingdings" w:hint="default"/>
      </w:rPr>
    </w:lvl>
    <w:lvl w:ilvl="3" w:tplc="04150001" w:tentative="1">
      <w:start w:val="1"/>
      <w:numFmt w:val="bullet"/>
      <w:lvlText w:val=""/>
      <w:lvlJc w:val="left"/>
      <w:pPr>
        <w:ind w:left="3474" w:hanging="360"/>
      </w:pPr>
      <w:rPr>
        <w:rFonts w:ascii="Symbol" w:hAnsi="Symbol" w:hint="default"/>
      </w:rPr>
    </w:lvl>
    <w:lvl w:ilvl="4" w:tplc="04150003" w:tentative="1">
      <w:start w:val="1"/>
      <w:numFmt w:val="bullet"/>
      <w:lvlText w:val="o"/>
      <w:lvlJc w:val="left"/>
      <w:pPr>
        <w:ind w:left="4194" w:hanging="360"/>
      </w:pPr>
      <w:rPr>
        <w:rFonts w:ascii="Courier New" w:hAnsi="Courier New" w:cs="Courier New" w:hint="default"/>
      </w:rPr>
    </w:lvl>
    <w:lvl w:ilvl="5" w:tplc="04150005" w:tentative="1">
      <w:start w:val="1"/>
      <w:numFmt w:val="bullet"/>
      <w:lvlText w:val=""/>
      <w:lvlJc w:val="left"/>
      <w:pPr>
        <w:ind w:left="4914" w:hanging="360"/>
      </w:pPr>
      <w:rPr>
        <w:rFonts w:ascii="Wingdings" w:hAnsi="Wingdings" w:hint="default"/>
      </w:rPr>
    </w:lvl>
    <w:lvl w:ilvl="6" w:tplc="04150001" w:tentative="1">
      <w:start w:val="1"/>
      <w:numFmt w:val="bullet"/>
      <w:lvlText w:val=""/>
      <w:lvlJc w:val="left"/>
      <w:pPr>
        <w:ind w:left="5634" w:hanging="360"/>
      </w:pPr>
      <w:rPr>
        <w:rFonts w:ascii="Symbol" w:hAnsi="Symbol" w:hint="default"/>
      </w:rPr>
    </w:lvl>
    <w:lvl w:ilvl="7" w:tplc="04150003" w:tentative="1">
      <w:start w:val="1"/>
      <w:numFmt w:val="bullet"/>
      <w:lvlText w:val="o"/>
      <w:lvlJc w:val="left"/>
      <w:pPr>
        <w:ind w:left="6354" w:hanging="360"/>
      </w:pPr>
      <w:rPr>
        <w:rFonts w:ascii="Courier New" w:hAnsi="Courier New" w:cs="Courier New" w:hint="default"/>
      </w:rPr>
    </w:lvl>
    <w:lvl w:ilvl="8" w:tplc="04150005" w:tentative="1">
      <w:start w:val="1"/>
      <w:numFmt w:val="bullet"/>
      <w:lvlText w:val=""/>
      <w:lvlJc w:val="left"/>
      <w:pPr>
        <w:ind w:left="7074" w:hanging="360"/>
      </w:pPr>
      <w:rPr>
        <w:rFonts w:ascii="Wingdings" w:hAnsi="Wingdings" w:hint="default"/>
      </w:rPr>
    </w:lvl>
  </w:abstractNum>
  <w:abstractNum w:abstractNumId="71" w15:restartNumberingAfterBreak="0">
    <w:nsid w:val="655D7A2B"/>
    <w:multiLevelType w:val="hybridMultilevel"/>
    <w:tmpl w:val="D7EC2CB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8380897"/>
    <w:multiLevelType w:val="hybridMultilevel"/>
    <w:tmpl w:val="523EABC4"/>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9052278"/>
    <w:multiLevelType w:val="hybridMultilevel"/>
    <w:tmpl w:val="5AFCDEB6"/>
    <w:lvl w:ilvl="0" w:tplc="04150015">
      <w:start w:val="1"/>
      <w:numFmt w:val="upperLetter"/>
      <w:lvlText w:val="%1."/>
      <w:lvlJc w:val="left"/>
      <w:pPr>
        <w:ind w:left="720" w:hanging="360"/>
      </w:pPr>
    </w:lvl>
    <w:lvl w:ilvl="1" w:tplc="895ABFB4">
      <w:start w:val="1"/>
      <w:numFmt w:val="upp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AB15E3C"/>
    <w:multiLevelType w:val="hybridMultilevel"/>
    <w:tmpl w:val="CEFE88D0"/>
    <w:lvl w:ilvl="0" w:tplc="0582932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6C6B0460"/>
    <w:multiLevelType w:val="hybridMultilevel"/>
    <w:tmpl w:val="31EED030"/>
    <w:lvl w:ilvl="0" w:tplc="396665A4">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D465DF7"/>
    <w:multiLevelType w:val="hybridMultilevel"/>
    <w:tmpl w:val="F8660846"/>
    <w:lvl w:ilvl="0" w:tplc="0415000F">
      <w:start w:val="1"/>
      <w:numFmt w:val="decimal"/>
      <w:lvlText w:val="%1."/>
      <w:lvlJc w:val="left"/>
      <w:pPr>
        <w:ind w:left="720" w:hanging="36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0801BE"/>
    <w:multiLevelType w:val="multilevel"/>
    <w:tmpl w:val="F544DCD4"/>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73F853BE"/>
    <w:multiLevelType w:val="hybridMultilevel"/>
    <w:tmpl w:val="F1782D96"/>
    <w:name w:val="WW8Num24222"/>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9" w15:restartNumberingAfterBreak="0">
    <w:nsid w:val="73FC5340"/>
    <w:multiLevelType w:val="hybridMultilevel"/>
    <w:tmpl w:val="C128D2D0"/>
    <w:lvl w:ilvl="0" w:tplc="0D9EBD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41466B9"/>
    <w:multiLevelType w:val="multilevel"/>
    <w:tmpl w:val="E82C63C4"/>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4C91BBD"/>
    <w:multiLevelType w:val="hybridMultilevel"/>
    <w:tmpl w:val="A5623398"/>
    <w:styleLink w:val="Zaimportowanystyl21"/>
    <w:lvl w:ilvl="0" w:tplc="327AF094">
      <w:start w:val="1"/>
      <w:numFmt w:val="lowerLetter"/>
      <w:lvlText w:val="%1)"/>
      <w:lvlJc w:val="left"/>
      <w:pPr>
        <w:ind w:left="714" w:hanging="357"/>
      </w:pPr>
      <w:rPr>
        <w:rFonts w:hAnsi="Arial Unicode MS"/>
        <w:caps w:val="0"/>
        <w:smallCaps w:val="0"/>
        <w:strike w:val="0"/>
        <w:dstrike w:val="0"/>
        <w:color w:val="000000"/>
        <w:spacing w:val="0"/>
        <w:w w:val="100"/>
        <w:kern w:val="0"/>
        <w:position w:val="0"/>
        <w:highlight w:val="none"/>
        <w:vertAlign w:val="baseline"/>
      </w:rPr>
    </w:lvl>
    <w:lvl w:ilvl="1" w:tplc="EF088A34">
      <w:start w:val="1"/>
      <w:numFmt w:val="lowerLetter"/>
      <w:lvlText w:val="%2."/>
      <w:lvlJc w:val="left"/>
      <w:pPr>
        <w:tabs>
          <w:tab w:val="left" w:pos="720"/>
        </w:tabs>
        <w:ind w:left="1434" w:hanging="357"/>
      </w:pPr>
      <w:rPr>
        <w:rFonts w:hAnsi="Arial Unicode MS"/>
        <w:caps w:val="0"/>
        <w:smallCaps w:val="0"/>
        <w:strike w:val="0"/>
        <w:dstrike w:val="0"/>
        <w:color w:val="000000"/>
        <w:spacing w:val="0"/>
        <w:w w:val="100"/>
        <w:kern w:val="0"/>
        <w:position w:val="0"/>
        <w:highlight w:val="none"/>
        <w:vertAlign w:val="baseline"/>
      </w:rPr>
    </w:lvl>
    <w:lvl w:ilvl="2" w:tplc="50368C6A">
      <w:start w:val="1"/>
      <w:numFmt w:val="lowerRoman"/>
      <w:lvlText w:val="%3."/>
      <w:lvlJc w:val="left"/>
      <w:pPr>
        <w:tabs>
          <w:tab w:val="left" w:pos="720"/>
        </w:tabs>
        <w:ind w:left="2154" w:hanging="297"/>
      </w:pPr>
      <w:rPr>
        <w:rFonts w:hAnsi="Arial Unicode MS"/>
        <w:caps w:val="0"/>
        <w:smallCaps w:val="0"/>
        <w:strike w:val="0"/>
        <w:dstrike w:val="0"/>
        <w:color w:val="000000"/>
        <w:spacing w:val="0"/>
        <w:w w:val="100"/>
        <w:kern w:val="0"/>
        <w:position w:val="0"/>
        <w:highlight w:val="none"/>
        <w:vertAlign w:val="baseline"/>
      </w:rPr>
    </w:lvl>
    <w:lvl w:ilvl="3" w:tplc="67CA4FCC">
      <w:start w:val="1"/>
      <w:numFmt w:val="decimal"/>
      <w:lvlText w:val="%4."/>
      <w:lvlJc w:val="left"/>
      <w:pPr>
        <w:tabs>
          <w:tab w:val="left" w:pos="720"/>
        </w:tabs>
        <w:ind w:left="2874" w:hanging="357"/>
      </w:pPr>
      <w:rPr>
        <w:rFonts w:hAnsi="Arial Unicode MS"/>
        <w:caps w:val="0"/>
        <w:smallCaps w:val="0"/>
        <w:strike w:val="0"/>
        <w:dstrike w:val="0"/>
        <w:color w:val="000000"/>
        <w:spacing w:val="0"/>
        <w:w w:val="100"/>
        <w:kern w:val="0"/>
        <w:position w:val="0"/>
        <w:highlight w:val="none"/>
        <w:vertAlign w:val="baseline"/>
      </w:rPr>
    </w:lvl>
    <w:lvl w:ilvl="4" w:tplc="ACACE874">
      <w:start w:val="1"/>
      <w:numFmt w:val="lowerLetter"/>
      <w:lvlText w:val="%5."/>
      <w:lvlJc w:val="left"/>
      <w:pPr>
        <w:tabs>
          <w:tab w:val="left" w:pos="720"/>
        </w:tabs>
        <w:ind w:left="3594" w:hanging="357"/>
      </w:pPr>
      <w:rPr>
        <w:rFonts w:hAnsi="Arial Unicode MS"/>
        <w:caps w:val="0"/>
        <w:smallCaps w:val="0"/>
        <w:strike w:val="0"/>
        <w:dstrike w:val="0"/>
        <w:color w:val="000000"/>
        <w:spacing w:val="0"/>
        <w:w w:val="100"/>
        <w:kern w:val="0"/>
        <w:position w:val="0"/>
        <w:highlight w:val="none"/>
        <w:vertAlign w:val="baseline"/>
      </w:rPr>
    </w:lvl>
    <w:lvl w:ilvl="5" w:tplc="4580BD2C">
      <w:start w:val="1"/>
      <w:numFmt w:val="lowerRoman"/>
      <w:lvlText w:val="%6."/>
      <w:lvlJc w:val="left"/>
      <w:pPr>
        <w:tabs>
          <w:tab w:val="left" w:pos="720"/>
        </w:tabs>
        <w:ind w:left="4314" w:hanging="297"/>
      </w:pPr>
      <w:rPr>
        <w:rFonts w:hAnsi="Arial Unicode MS"/>
        <w:caps w:val="0"/>
        <w:smallCaps w:val="0"/>
        <w:strike w:val="0"/>
        <w:dstrike w:val="0"/>
        <w:color w:val="000000"/>
        <w:spacing w:val="0"/>
        <w:w w:val="100"/>
        <w:kern w:val="0"/>
        <w:position w:val="0"/>
        <w:highlight w:val="none"/>
        <w:vertAlign w:val="baseline"/>
      </w:rPr>
    </w:lvl>
    <w:lvl w:ilvl="6" w:tplc="F3F490FA">
      <w:start w:val="1"/>
      <w:numFmt w:val="decimal"/>
      <w:lvlText w:val="%7."/>
      <w:lvlJc w:val="left"/>
      <w:pPr>
        <w:tabs>
          <w:tab w:val="left" w:pos="720"/>
        </w:tabs>
        <w:ind w:left="5034" w:hanging="357"/>
      </w:pPr>
      <w:rPr>
        <w:rFonts w:hAnsi="Arial Unicode MS"/>
        <w:caps w:val="0"/>
        <w:smallCaps w:val="0"/>
        <w:strike w:val="0"/>
        <w:dstrike w:val="0"/>
        <w:color w:val="000000"/>
        <w:spacing w:val="0"/>
        <w:w w:val="100"/>
        <w:kern w:val="0"/>
        <w:position w:val="0"/>
        <w:highlight w:val="none"/>
        <w:vertAlign w:val="baseline"/>
      </w:rPr>
    </w:lvl>
    <w:lvl w:ilvl="7" w:tplc="6C5808AA">
      <w:start w:val="1"/>
      <w:numFmt w:val="lowerLetter"/>
      <w:lvlText w:val="%8."/>
      <w:lvlJc w:val="left"/>
      <w:pPr>
        <w:tabs>
          <w:tab w:val="left" w:pos="720"/>
        </w:tabs>
        <w:ind w:left="5754" w:hanging="357"/>
      </w:pPr>
      <w:rPr>
        <w:rFonts w:hAnsi="Arial Unicode MS"/>
        <w:caps w:val="0"/>
        <w:smallCaps w:val="0"/>
        <w:strike w:val="0"/>
        <w:dstrike w:val="0"/>
        <w:color w:val="000000"/>
        <w:spacing w:val="0"/>
        <w:w w:val="100"/>
        <w:kern w:val="0"/>
        <w:position w:val="0"/>
        <w:highlight w:val="none"/>
        <w:vertAlign w:val="baseline"/>
      </w:rPr>
    </w:lvl>
    <w:lvl w:ilvl="8" w:tplc="A41C57B2">
      <w:start w:val="1"/>
      <w:numFmt w:val="lowerRoman"/>
      <w:lvlText w:val="%9."/>
      <w:lvlJc w:val="left"/>
      <w:pPr>
        <w:tabs>
          <w:tab w:val="left" w:pos="720"/>
        </w:tabs>
        <w:ind w:left="6474" w:hanging="297"/>
      </w:pPr>
      <w:rPr>
        <w:rFonts w:hAnsi="Arial Unicode MS"/>
        <w:caps w:val="0"/>
        <w:smallCaps w:val="0"/>
        <w:strike w:val="0"/>
        <w:dstrike w:val="0"/>
        <w:color w:val="000000"/>
        <w:spacing w:val="0"/>
        <w:w w:val="100"/>
        <w:kern w:val="0"/>
        <w:position w:val="0"/>
        <w:highlight w:val="none"/>
        <w:vertAlign w:val="baseline"/>
      </w:rPr>
    </w:lvl>
  </w:abstractNum>
  <w:abstractNum w:abstractNumId="82" w15:restartNumberingAfterBreak="0">
    <w:nsid w:val="753242E3"/>
    <w:multiLevelType w:val="hybridMultilevel"/>
    <w:tmpl w:val="859631EE"/>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6C074BA"/>
    <w:multiLevelType w:val="multilevel"/>
    <w:tmpl w:val="1C461F76"/>
    <w:lvl w:ilvl="0">
      <w:start w:val="1"/>
      <w:numFmt w:val="decimal"/>
      <w:lvlText w:val="%1."/>
      <w:lvlJc w:val="left"/>
      <w:pPr>
        <w:ind w:left="5464"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76959AA"/>
    <w:multiLevelType w:val="hybridMultilevel"/>
    <w:tmpl w:val="1A4C5F24"/>
    <w:lvl w:ilvl="0" w:tplc="19A077C0">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85" w15:restartNumberingAfterBreak="0">
    <w:nsid w:val="77E55024"/>
    <w:multiLevelType w:val="multilevel"/>
    <w:tmpl w:val="91641AA6"/>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6" w15:restartNumberingAfterBreak="0">
    <w:nsid w:val="78D54F64"/>
    <w:multiLevelType w:val="hybridMultilevel"/>
    <w:tmpl w:val="2312F294"/>
    <w:lvl w:ilvl="0" w:tplc="E17A91CC">
      <w:start w:val="1"/>
      <w:numFmt w:val="decimal"/>
      <w:lvlText w:val="%1."/>
      <w:lvlJc w:val="left"/>
      <w:pPr>
        <w:ind w:left="720" w:hanging="360"/>
      </w:pPr>
      <w:rPr>
        <w:rFonts w:ascii="Times New Roman" w:hAnsi="Times New Roman"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15:restartNumberingAfterBreak="0">
    <w:nsid w:val="7BC44FF4"/>
    <w:multiLevelType w:val="multilevel"/>
    <w:tmpl w:val="1C461F76"/>
    <w:lvl w:ilvl="0">
      <w:start w:val="1"/>
      <w:numFmt w:val="decimal"/>
      <w:lvlText w:val="%1."/>
      <w:lvlJc w:val="left"/>
      <w:pPr>
        <w:ind w:left="5464"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D3655BF"/>
    <w:multiLevelType w:val="hybridMultilevel"/>
    <w:tmpl w:val="C6787628"/>
    <w:name w:val="WW8Num2422222"/>
    <w:lvl w:ilvl="0" w:tplc="04150017">
      <w:start w:val="1"/>
      <w:numFmt w:val="lowerLetter"/>
      <w:lvlText w:val="%1)"/>
      <w:lvlJc w:val="left"/>
      <w:pPr>
        <w:ind w:left="1143" w:hanging="360"/>
      </w:pPr>
    </w:lvl>
    <w:lvl w:ilvl="1" w:tplc="04150019" w:tentative="1">
      <w:start w:val="1"/>
      <w:numFmt w:val="lowerLetter"/>
      <w:lvlText w:val="%2."/>
      <w:lvlJc w:val="left"/>
      <w:pPr>
        <w:ind w:left="1863" w:hanging="360"/>
      </w:pPr>
    </w:lvl>
    <w:lvl w:ilvl="2" w:tplc="04150017">
      <w:start w:val="1"/>
      <w:numFmt w:val="lowerLetter"/>
      <w:lvlText w:val="%3)"/>
      <w:lvlJc w:val="lef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89" w15:restartNumberingAfterBreak="0">
    <w:nsid w:val="7F716662"/>
    <w:multiLevelType w:val="hybridMultilevel"/>
    <w:tmpl w:val="F61A0EC0"/>
    <w:lvl w:ilvl="0" w:tplc="19A077C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44"/>
  </w:num>
  <w:num w:numId="2">
    <w:abstractNumId w:val="51"/>
  </w:num>
  <w:num w:numId="3">
    <w:abstractNumId w:val="38"/>
  </w:num>
  <w:num w:numId="4">
    <w:abstractNumId w:val="85"/>
  </w:num>
  <w:num w:numId="5">
    <w:abstractNumId w:val="77"/>
  </w:num>
  <w:num w:numId="6">
    <w:abstractNumId w:val="41"/>
  </w:num>
  <w:num w:numId="7">
    <w:abstractNumId w:val="50"/>
  </w:num>
  <w:num w:numId="8">
    <w:abstractNumId w:val="26"/>
  </w:num>
  <w:num w:numId="9">
    <w:abstractNumId w:val="35"/>
  </w:num>
  <w:num w:numId="10">
    <w:abstractNumId w:val="8"/>
  </w:num>
  <w:num w:numId="11">
    <w:abstractNumId w:val="1"/>
  </w:num>
  <w:num w:numId="12">
    <w:abstractNumId w:val="6"/>
  </w:num>
  <w:num w:numId="13">
    <w:abstractNumId w:val="16"/>
  </w:num>
  <w:num w:numId="14">
    <w:abstractNumId w:val="39"/>
  </w:num>
  <w:num w:numId="15">
    <w:abstractNumId w:val="30"/>
  </w:num>
  <w:num w:numId="1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53"/>
  </w:num>
  <w:num w:numId="19">
    <w:abstractNumId w:val="73"/>
  </w:num>
  <w:num w:numId="20">
    <w:abstractNumId w:val="14"/>
  </w:num>
  <w:num w:numId="21">
    <w:abstractNumId w:val="25"/>
  </w:num>
  <w:num w:numId="22">
    <w:abstractNumId w:val="62"/>
  </w:num>
  <w:num w:numId="23">
    <w:abstractNumId w:val="58"/>
  </w:num>
  <w:num w:numId="24">
    <w:abstractNumId w:val="88"/>
  </w:num>
  <w:num w:numId="25">
    <w:abstractNumId w:val="34"/>
  </w:num>
  <w:num w:numId="26">
    <w:abstractNumId w:val="43"/>
  </w:num>
  <w:num w:numId="27">
    <w:abstractNumId w:val="68"/>
  </w:num>
  <w:num w:numId="28">
    <w:abstractNumId w:val="42"/>
  </w:num>
  <w:num w:numId="29">
    <w:abstractNumId w:val="57"/>
  </w:num>
  <w:num w:numId="30">
    <w:abstractNumId w:val="29"/>
  </w:num>
  <w:num w:numId="31">
    <w:abstractNumId w:val="32"/>
  </w:num>
  <w:num w:numId="32">
    <w:abstractNumId w:val="18"/>
  </w:num>
  <w:num w:numId="33">
    <w:abstractNumId w:val="86"/>
  </w:num>
  <w:num w:numId="34">
    <w:abstractNumId w:val="84"/>
  </w:num>
  <w:num w:numId="35">
    <w:abstractNumId w:val="46"/>
  </w:num>
  <w:num w:numId="36">
    <w:abstractNumId w:val="82"/>
  </w:num>
  <w:num w:numId="37">
    <w:abstractNumId w:val="74"/>
  </w:num>
  <w:num w:numId="38">
    <w:abstractNumId w:val="9"/>
  </w:num>
  <w:num w:numId="39">
    <w:abstractNumId w:val="60"/>
  </w:num>
  <w:num w:numId="40">
    <w:abstractNumId w:val="65"/>
  </w:num>
  <w:num w:numId="41">
    <w:abstractNumId w:val="69"/>
  </w:num>
  <w:num w:numId="42">
    <w:abstractNumId w:val="81"/>
  </w:num>
  <w:num w:numId="43">
    <w:abstractNumId w:val="47"/>
  </w:num>
  <w:num w:numId="44">
    <w:abstractNumId w:val="76"/>
  </w:num>
  <w:num w:numId="45">
    <w:abstractNumId w:val="80"/>
  </w:num>
  <w:num w:numId="46">
    <w:abstractNumId w:val="83"/>
    <w:lvlOverride w:ilvl="0">
      <w:startOverride w:val="1"/>
    </w:lvlOverride>
  </w:num>
  <w:num w:numId="47">
    <w:abstractNumId w:val="22"/>
  </w:num>
  <w:num w:numId="48">
    <w:abstractNumId w:val="40"/>
  </w:num>
  <w:num w:numId="49">
    <w:abstractNumId w:val="24"/>
  </w:num>
  <w:num w:numId="50">
    <w:abstractNumId w:val="52"/>
  </w:num>
  <w:num w:numId="51">
    <w:abstractNumId w:val="87"/>
  </w:num>
  <w:num w:numId="52">
    <w:abstractNumId w:val="48"/>
  </w:num>
  <w:num w:numId="53">
    <w:abstractNumId w:val="72"/>
  </w:num>
  <w:num w:numId="54">
    <w:abstractNumId w:val="27"/>
  </w:num>
  <w:num w:numId="55">
    <w:abstractNumId w:val="63"/>
  </w:num>
  <w:num w:numId="56">
    <w:abstractNumId w:val="19"/>
  </w:num>
  <w:num w:numId="57">
    <w:abstractNumId w:val="23"/>
  </w:num>
  <w:num w:numId="58">
    <w:abstractNumId w:val="61"/>
  </w:num>
  <w:num w:numId="59">
    <w:abstractNumId w:val="0"/>
  </w:num>
  <w:num w:numId="60">
    <w:abstractNumId w:val="2"/>
  </w:num>
  <w:num w:numId="61">
    <w:abstractNumId w:val="3"/>
  </w:num>
  <w:num w:numId="62">
    <w:abstractNumId w:val="4"/>
  </w:num>
  <w:num w:numId="63">
    <w:abstractNumId w:val="5"/>
  </w:num>
  <w:num w:numId="64">
    <w:abstractNumId w:val="7"/>
  </w:num>
  <w:num w:numId="65">
    <w:abstractNumId w:val="10"/>
  </w:num>
  <w:num w:numId="66">
    <w:abstractNumId w:val="12"/>
  </w:num>
  <w:num w:numId="67">
    <w:abstractNumId w:val="21"/>
  </w:num>
  <w:num w:numId="68">
    <w:abstractNumId w:val="45"/>
  </w:num>
  <w:num w:numId="69">
    <w:abstractNumId w:val="17"/>
  </w:num>
  <w:num w:numId="70">
    <w:abstractNumId w:val="79"/>
  </w:num>
  <w:num w:numId="71">
    <w:abstractNumId w:val="13"/>
  </w:num>
  <w:num w:numId="72">
    <w:abstractNumId w:val="31"/>
  </w:num>
  <w:num w:numId="73">
    <w:abstractNumId w:val="37"/>
  </w:num>
  <w:num w:numId="74">
    <w:abstractNumId w:val="15"/>
  </w:num>
  <w:num w:numId="75">
    <w:abstractNumId w:val="56"/>
  </w:num>
  <w:num w:numId="76">
    <w:abstractNumId w:val="49"/>
  </w:num>
  <w:num w:numId="77">
    <w:abstractNumId w:val="89"/>
  </w:num>
  <w:num w:numId="78">
    <w:abstractNumId w:val="36"/>
  </w:num>
  <w:num w:numId="79">
    <w:abstractNumId w:val="67"/>
  </w:num>
  <w:num w:numId="80">
    <w:abstractNumId w:val="33"/>
  </w:num>
  <w:num w:numId="81">
    <w:abstractNumId w:val="75"/>
  </w:num>
  <w:num w:numId="82">
    <w:abstractNumId w:val="20"/>
  </w:num>
  <w:num w:numId="83">
    <w:abstractNumId w:val="54"/>
  </w:num>
  <w:num w:numId="84">
    <w:abstractNumId w:val="66"/>
  </w:num>
  <w:num w:numId="85">
    <w:abstractNumId w:val="71"/>
  </w:num>
  <w:num w:numId="86">
    <w:abstractNumId w:val="2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7E"/>
    <w:rsid w:val="00000743"/>
    <w:rsid w:val="00000B44"/>
    <w:rsid w:val="0000195B"/>
    <w:rsid w:val="00007795"/>
    <w:rsid w:val="00011361"/>
    <w:rsid w:val="0001145F"/>
    <w:rsid w:val="00014EAC"/>
    <w:rsid w:val="00015FA1"/>
    <w:rsid w:val="000203F4"/>
    <w:rsid w:val="000217B4"/>
    <w:rsid w:val="00022179"/>
    <w:rsid w:val="000232FE"/>
    <w:rsid w:val="00024734"/>
    <w:rsid w:val="00025732"/>
    <w:rsid w:val="000302AB"/>
    <w:rsid w:val="0003110D"/>
    <w:rsid w:val="000371F5"/>
    <w:rsid w:val="000372B5"/>
    <w:rsid w:val="000403D7"/>
    <w:rsid w:val="00041919"/>
    <w:rsid w:val="000425F9"/>
    <w:rsid w:val="00044B6C"/>
    <w:rsid w:val="00047343"/>
    <w:rsid w:val="00050DCA"/>
    <w:rsid w:val="000522D2"/>
    <w:rsid w:val="000527F2"/>
    <w:rsid w:val="00052B7F"/>
    <w:rsid w:val="00052FFB"/>
    <w:rsid w:val="00053F7C"/>
    <w:rsid w:val="00053F9C"/>
    <w:rsid w:val="000631F8"/>
    <w:rsid w:val="000633F8"/>
    <w:rsid w:val="000663C3"/>
    <w:rsid w:val="00066C81"/>
    <w:rsid w:val="00072BB8"/>
    <w:rsid w:val="00073021"/>
    <w:rsid w:val="000751CA"/>
    <w:rsid w:val="00075F56"/>
    <w:rsid w:val="00081C8A"/>
    <w:rsid w:val="0009175C"/>
    <w:rsid w:val="00096321"/>
    <w:rsid w:val="00097DFD"/>
    <w:rsid w:val="000A1284"/>
    <w:rsid w:val="000A2CCE"/>
    <w:rsid w:val="000A5836"/>
    <w:rsid w:val="000A7661"/>
    <w:rsid w:val="000B0F9A"/>
    <w:rsid w:val="000B2B95"/>
    <w:rsid w:val="000B50C6"/>
    <w:rsid w:val="000B521F"/>
    <w:rsid w:val="000B7274"/>
    <w:rsid w:val="000C02E1"/>
    <w:rsid w:val="000C0EE5"/>
    <w:rsid w:val="000C1B5B"/>
    <w:rsid w:val="000C21B2"/>
    <w:rsid w:val="000C2E1D"/>
    <w:rsid w:val="000C77F8"/>
    <w:rsid w:val="000C7DB3"/>
    <w:rsid w:val="000D21B4"/>
    <w:rsid w:val="000D2DA6"/>
    <w:rsid w:val="000D5B15"/>
    <w:rsid w:val="000D5E30"/>
    <w:rsid w:val="000D6918"/>
    <w:rsid w:val="000E4382"/>
    <w:rsid w:val="000E4CD8"/>
    <w:rsid w:val="000E6E9E"/>
    <w:rsid w:val="000E72B2"/>
    <w:rsid w:val="000F0656"/>
    <w:rsid w:val="000F0CE5"/>
    <w:rsid w:val="000F2F4D"/>
    <w:rsid w:val="000F30AF"/>
    <w:rsid w:val="000F390D"/>
    <w:rsid w:val="000F4AA2"/>
    <w:rsid w:val="000F508F"/>
    <w:rsid w:val="000F55ED"/>
    <w:rsid w:val="000F5C2A"/>
    <w:rsid w:val="000F6981"/>
    <w:rsid w:val="00100D03"/>
    <w:rsid w:val="001011EC"/>
    <w:rsid w:val="001029DC"/>
    <w:rsid w:val="00104FCB"/>
    <w:rsid w:val="001060B9"/>
    <w:rsid w:val="00110CB8"/>
    <w:rsid w:val="001110B0"/>
    <w:rsid w:val="00112F5D"/>
    <w:rsid w:val="00114871"/>
    <w:rsid w:val="00121A5A"/>
    <w:rsid w:val="00122239"/>
    <w:rsid w:val="001222B1"/>
    <w:rsid w:val="00127D20"/>
    <w:rsid w:val="00130594"/>
    <w:rsid w:val="00131307"/>
    <w:rsid w:val="00131771"/>
    <w:rsid w:val="00134E44"/>
    <w:rsid w:val="001351D1"/>
    <w:rsid w:val="00141A76"/>
    <w:rsid w:val="00141E8E"/>
    <w:rsid w:val="001427DF"/>
    <w:rsid w:val="001464A5"/>
    <w:rsid w:val="0014743C"/>
    <w:rsid w:val="00147478"/>
    <w:rsid w:val="00147A09"/>
    <w:rsid w:val="00154E76"/>
    <w:rsid w:val="001553B2"/>
    <w:rsid w:val="0015587E"/>
    <w:rsid w:val="0015657F"/>
    <w:rsid w:val="00156FA8"/>
    <w:rsid w:val="0016441E"/>
    <w:rsid w:val="0016475C"/>
    <w:rsid w:val="001647C1"/>
    <w:rsid w:val="00166520"/>
    <w:rsid w:val="00166770"/>
    <w:rsid w:val="00166867"/>
    <w:rsid w:val="00166B59"/>
    <w:rsid w:val="001700F9"/>
    <w:rsid w:val="00171BBF"/>
    <w:rsid w:val="001721A9"/>
    <w:rsid w:val="00173D74"/>
    <w:rsid w:val="00175BDA"/>
    <w:rsid w:val="00180143"/>
    <w:rsid w:val="001801C3"/>
    <w:rsid w:val="00180C0E"/>
    <w:rsid w:val="00181A48"/>
    <w:rsid w:val="0018455C"/>
    <w:rsid w:val="00184617"/>
    <w:rsid w:val="001846CE"/>
    <w:rsid w:val="00185398"/>
    <w:rsid w:val="00191904"/>
    <w:rsid w:val="001935EB"/>
    <w:rsid w:val="001939CE"/>
    <w:rsid w:val="001942CE"/>
    <w:rsid w:val="00195F44"/>
    <w:rsid w:val="00197B42"/>
    <w:rsid w:val="001A2EDA"/>
    <w:rsid w:val="001A3DAB"/>
    <w:rsid w:val="001A42EC"/>
    <w:rsid w:val="001A4AFE"/>
    <w:rsid w:val="001A54CC"/>
    <w:rsid w:val="001A647A"/>
    <w:rsid w:val="001B219E"/>
    <w:rsid w:val="001B22F5"/>
    <w:rsid w:val="001B4224"/>
    <w:rsid w:val="001B4A4C"/>
    <w:rsid w:val="001C003B"/>
    <w:rsid w:val="001C1A9A"/>
    <w:rsid w:val="001C1EC5"/>
    <w:rsid w:val="001C3CAD"/>
    <w:rsid w:val="001C3E2E"/>
    <w:rsid w:val="001D089B"/>
    <w:rsid w:val="001D14AB"/>
    <w:rsid w:val="001D2AF6"/>
    <w:rsid w:val="001D463C"/>
    <w:rsid w:val="001D5997"/>
    <w:rsid w:val="001D7AAB"/>
    <w:rsid w:val="001E05B1"/>
    <w:rsid w:val="001E07A3"/>
    <w:rsid w:val="001E1A21"/>
    <w:rsid w:val="001E3CF8"/>
    <w:rsid w:val="001E7C69"/>
    <w:rsid w:val="001F0DAD"/>
    <w:rsid w:val="001F3EBC"/>
    <w:rsid w:val="001F4AE3"/>
    <w:rsid w:val="001F4EB2"/>
    <w:rsid w:val="001F57B0"/>
    <w:rsid w:val="001F7E9A"/>
    <w:rsid w:val="00200DFD"/>
    <w:rsid w:val="00203646"/>
    <w:rsid w:val="00203778"/>
    <w:rsid w:val="00203FA1"/>
    <w:rsid w:val="00205849"/>
    <w:rsid w:val="00206A4E"/>
    <w:rsid w:val="00210E7D"/>
    <w:rsid w:val="00213CC8"/>
    <w:rsid w:val="00213FE6"/>
    <w:rsid w:val="002140E5"/>
    <w:rsid w:val="002145B9"/>
    <w:rsid w:val="00214F89"/>
    <w:rsid w:val="0021526E"/>
    <w:rsid w:val="002154CD"/>
    <w:rsid w:val="00215974"/>
    <w:rsid w:val="002202DA"/>
    <w:rsid w:val="00220997"/>
    <w:rsid w:val="002240F0"/>
    <w:rsid w:val="00224F41"/>
    <w:rsid w:val="0022597D"/>
    <w:rsid w:val="00226CE5"/>
    <w:rsid w:val="002273F4"/>
    <w:rsid w:val="002276F4"/>
    <w:rsid w:val="002312A8"/>
    <w:rsid w:val="002334E8"/>
    <w:rsid w:val="00235C15"/>
    <w:rsid w:val="00236CE7"/>
    <w:rsid w:val="0024092C"/>
    <w:rsid w:val="00244B7F"/>
    <w:rsid w:val="00245E4D"/>
    <w:rsid w:val="0024721C"/>
    <w:rsid w:val="0025201A"/>
    <w:rsid w:val="0026288B"/>
    <w:rsid w:val="00262AA7"/>
    <w:rsid w:val="00264053"/>
    <w:rsid w:val="0026424E"/>
    <w:rsid w:val="00264510"/>
    <w:rsid w:val="00267F7D"/>
    <w:rsid w:val="00271E11"/>
    <w:rsid w:val="00272D88"/>
    <w:rsid w:val="00274CF3"/>
    <w:rsid w:val="00280F41"/>
    <w:rsid w:val="00284241"/>
    <w:rsid w:val="00284F73"/>
    <w:rsid w:val="002867A9"/>
    <w:rsid w:val="0028796D"/>
    <w:rsid w:val="002935A8"/>
    <w:rsid w:val="00294312"/>
    <w:rsid w:val="00295E00"/>
    <w:rsid w:val="002961AC"/>
    <w:rsid w:val="002A2837"/>
    <w:rsid w:val="002A2A3E"/>
    <w:rsid w:val="002A3858"/>
    <w:rsid w:val="002A62C6"/>
    <w:rsid w:val="002A730F"/>
    <w:rsid w:val="002B0DE6"/>
    <w:rsid w:val="002B2D61"/>
    <w:rsid w:val="002B37D5"/>
    <w:rsid w:val="002B4880"/>
    <w:rsid w:val="002B53A0"/>
    <w:rsid w:val="002C3E78"/>
    <w:rsid w:val="002C3E81"/>
    <w:rsid w:val="002C49CF"/>
    <w:rsid w:val="002C4FFB"/>
    <w:rsid w:val="002C5CE6"/>
    <w:rsid w:val="002C62F3"/>
    <w:rsid w:val="002D0BB0"/>
    <w:rsid w:val="002D2108"/>
    <w:rsid w:val="002D2BFC"/>
    <w:rsid w:val="002D3AC2"/>
    <w:rsid w:val="002D4DA0"/>
    <w:rsid w:val="002D541D"/>
    <w:rsid w:val="002D65EB"/>
    <w:rsid w:val="002D6936"/>
    <w:rsid w:val="002D76E1"/>
    <w:rsid w:val="002E26EE"/>
    <w:rsid w:val="002E3ACA"/>
    <w:rsid w:val="002E3B30"/>
    <w:rsid w:val="002E3E97"/>
    <w:rsid w:val="002E4FA0"/>
    <w:rsid w:val="002E5C50"/>
    <w:rsid w:val="002E65C8"/>
    <w:rsid w:val="002F2371"/>
    <w:rsid w:val="002F3BE7"/>
    <w:rsid w:val="002F67C1"/>
    <w:rsid w:val="002F7817"/>
    <w:rsid w:val="00300977"/>
    <w:rsid w:val="00304927"/>
    <w:rsid w:val="00305B4F"/>
    <w:rsid w:val="003074A0"/>
    <w:rsid w:val="003075D1"/>
    <w:rsid w:val="00307E53"/>
    <w:rsid w:val="00310A85"/>
    <w:rsid w:val="003110CA"/>
    <w:rsid w:val="003168DC"/>
    <w:rsid w:val="003176A1"/>
    <w:rsid w:val="00317D96"/>
    <w:rsid w:val="00321051"/>
    <w:rsid w:val="003237B7"/>
    <w:rsid w:val="0032431E"/>
    <w:rsid w:val="003248E5"/>
    <w:rsid w:val="00325E8B"/>
    <w:rsid w:val="00326BF5"/>
    <w:rsid w:val="00326F2B"/>
    <w:rsid w:val="00332F59"/>
    <w:rsid w:val="003404B8"/>
    <w:rsid w:val="00343FB4"/>
    <w:rsid w:val="003444EC"/>
    <w:rsid w:val="0034458B"/>
    <w:rsid w:val="00346E56"/>
    <w:rsid w:val="003476DD"/>
    <w:rsid w:val="00347ADC"/>
    <w:rsid w:val="003514E4"/>
    <w:rsid w:val="00352419"/>
    <w:rsid w:val="00357B88"/>
    <w:rsid w:val="00357C19"/>
    <w:rsid w:val="00361B16"/>
    <w:rsid w:val="00362E3B"/>
    <w:rsid w:val="00362FEF"/>
    <w:rsid w:val="00363B4A"/>
    <w:rsid w:val="003656EA"/>
    <w:rsid w:val="00365C67"/>
    <w:rsid w:val="00371955"/>
    <w:rsid w:val="00372D7A"/>
    <w:rsid w:val="0037310C"/>
    <w:rsid w:val="00373253"/>
    <w:rsid w:val="00373BCE"/>
    <w:rsid w:val="00373E9E"/>
    <w:rsid w:val="0037592C"/>
    <w:rsid w:val="003777E7"/>
    <w:rsid w:val="00377EA2"/>
    <w:rsid w:val="003803B9"/>
    <w:rsid w:val="0038280D"/>
    <w:rsid w:val="003836F6"/>
    <w:rsid w:val="0038410F"/>
    <w:rsid w:val="00385E01"/>
    <w:rsid w:val="00386A55"/>
    <w:rsid w:val="00390676"/>
    <w:rsid w:val="0039129E"/>
    <w:rsid w:val="00395C08"/>
    <w:rsid w:val="00395E20"/>
    <w:rsid w:val="003A18D8"/>
    <w:rsid w:val="003A1B21"/>
    <w:rsid w:val="003A240E"/>
    <w:rsid w:val="003A44DB"/>
    <w:rsid w:val="003A529E"/>
    <w:rsid w:val="003A5E3E"/>
    <w:rsid w:val="003B00EA"/>
    <w:rsid w:val="003B00EB"/>
    <w:rsid w:val="003B136B"/>
    <w:rsid w:val="003B244A"/>
    <w:rsid w:val="003B428E"/>
    <w:rsid w:val="003B4B46"/>
    <w:rsid w:val="003B5D5C"/>
    <w:rsid w:val="003B63B9"/>
    <w:rsid w:val="003B68C7"/>
    <w:rsid w:val="003C27F9"/>
    <w:rsid w:val="003C29D2"/>
    <w:rsid w:val="003C3B6B"/>
    <w:rsid w:val="003C601E"/>
    <w:rsid w:val="003C6477"/>
    <w:rsid w:val="003D18D9"/>
    <w:rsid w:val="003D1B1B"/>
    <w:rsid w:val="003D3178"/>
    <w:rsid w:val="003E2605"/>
    <w:rsid w:val="003E27B8"/>
    <w:rsid w:val="003E2889"/>
    <w:rsid w:val="003E34F7"/>
    <w:rsid w:val="003E4318"/>
    <w:rsid w:val="003E4931"/>
    <w:rsid w:val="003E4B39"/>
    <w:rsid w:val="003F03FF"/>
    <w:rsid w:val="003F2143"/>
    <w:rsid w:val="003F2390"/>
    <w:rsid w:val="003F4AA1"/>
    <w:rsid w:val="003F7DEA"/>
    <w:rsid w:val="004001F1"/>
    <w:rsid w:val="0040223A"/>
    <w:rsid w:val="00402A9D"/>
    <w:rsid w:val="00402D31"/>
    <w:rsid w:val="00403979"/>
    <w:rsid w:val="004054F1"/>
    <w:rsid w:val="00406988"/>
    <w:rsid w:val="004103CD"/>
    <w:rsid w:val="00411611"/>
    <w:rsid w:val="00411FB3"/>
    <w:rsid w:val="00412810"/>
    <w:rsid w:val="00414992"/>
    <w:rsid w:val="00414CDA"/>
    <w:rsid w:val="0041665B"/>
    <w:rsid w:val="00416EFB"/>
    <w:rsid w:val="00416F32"/>
    <w:rsid w:val="00420718"/>
    <w:rsid w:val="00421B11"/>
    <w:rsid w:val="00421C9E"/>
    <w:rsid w:val="00426D40"/>
    <w:rsid w:val="004275AA"/>
    <w:rsid w:val="004329EA"/>
    <w:rsid w:val="00433148"/>
    <w:rsid w:val="00433BB3"/>
    <w:rsid w:val="00436CE5"/>
    <w:rsid w:val="00437356"/>
    <w:rsid w:val="0044027E"/>
    <w:rsid w:val="00441D5F"/>
    <w:rsid w:val="00442D22"/>
    <w:rsid w:val="00443281"/>
    <w:rsid w:val="004433A4"/>
    <w:rsid w:val="00443492"/>
    <w:rsid w:val="00443DE1"/>
    <w:rsid w:val="00446D59"/>
    <w:rsid w:val="004473B0"/>
    <w:rsid w:val="00447708"/>
    <w:rsid w:val="00450BD6"/>
    <w:rsid w:val="004553E5"/>
    <w:rsid w:val="00455ED8"/>
    <w:rsid w:val="00457AD1"/>
    <w:rsid w:val="00460A39"/>
    <w:rsid w:val="00461FA7"/>
    <w:rsid w:val="0046412A"/>
    <w:rsid w:val="004643CC"/>
    <w:rsid w:val="00466CE9"/>
    <w:rsid w:val="00472249"/>
    <w:rsid w:val="00472313"/>
    <w:rsid w:val="00474576"/>
    <w:rsid w:val="00474F79"/>
    <w:rsid w:val="00476B7E"/>
    <w:rsid w:val="00477309"/>
    <w:rsid w:val="0048065B"/>
    <w:rsid w:val="00480BBD"/>
    <w:rsid w:val="00483AAC"/>
    <w:rsid w:val="00484C89"/>
    <w:rsid w:val="00487937"/>
    <w:rsid w:val="00490060"/>
    <w:rsid w:val="00494A14"/>
    <w:rsid w:val="00494A82"/>
    <w:rsid w:val="00495430"/>
    <w:rsid w:val="00495DF0"/>
    <w:rsid w:val="004975B6"/>
    <w:rsid w:val="004A092B"/>
    <w:rsid w:val="004A1746"/>
    <w:rsid w:val="004A287C"/>
    <w:rsid w:val="004A3516"/>
    <w:rsid w:val="004A5BFB"/>
    <w:rsid w:val="004A5DAD"/>
    <w:rsid w:val="004A5FF5"/>
    <w:rsid w:val="004B13BD"/>
    <w:rsid w:val="004B37B6"/>
    <w:rsid w:val="004B3F50"/>
    <w:rsid w:val="004B4711"/>
    <w:rsid w:val="004B6116"/>
    <w:rsid w:val="004B6DC6"/>
    <w:rsid w:val="004B7BCE"/>
    <w:rsid w:val="004C0DF6"/>
    <w:rsid w:val="004C7CED"/>
    <w:rsid w:val="004C7D80"/>
    <w:rsid w:val="004D1BA0"/>
    <w:rsid w:val="004D1E7F"/>
    <w:rsid w:val="004D2FB2"/>
    <w:rsid w:val="004D3655"/>
    <w:rsid w:val="004D3EB3"/>
    <w:rsid w:val="004D50DA"/>
    <w:rsid w:val="004D527C"/>
    <w:rsid w:val="004D6A9D"/>
    <w:rsid w:val="004E0550"/>
    <w:rsid w:val="004E0F61"/>
    <w:rsid w:val="004E1A6A"/>
    <w:rsid w:val="004E1AA6"/>
    <w:rsid w:val="004E5E1D"/>
    <w:rsid w:val="004E7E39"/>
    <w:rsid w:val="004F140A"/>
    <w:rsid w:val="004F141F"/>
    <w:rsid w:val="004F1E7B"/>
    <w:rsid w:val="004F3F65"/>
    <w:rsid w:val="004F4088"/>
    <w:rsid w:val="004F59EC"/>
    <w:rsid w:val="004F7DAF"/>
    <w:rsid w:val="005018FF"/>
    <w:rsid w:val="00501AD4"/>
    <w:rsid w:val="00502B87"/>
    <w:rsid w:val="0050635C"/>
    <w:rsid w:val="00510F6B"/>
    <w:rsid w:val="00515B6F"/>
    <w:rsid w:val="0052322F"/>
    <w:rsid w:val="005250D7"/>
    <w:rsid w:val="00526DAF"/>
    <w:rsid w:val="0052702E"/>
    <w:rsid w:val="0053089D"/>
    <w:rsid w:val="005351F1"/>
    <w:rsid w:val="00536CED"/>
    <w:rsid w:val="00541FD4"/>
    <w:rsid w:val="005422A7"/>
    <w:rsid w:val="0054350C"/>
    <w:rsid w:val="00543AC9"/>
    <w:rsid w:val="00546795"/>
    <w:rsid w:val="00546BCD"/>
    <w:rsid w:val="00546E86"/>
    <w:rsid w:val="00547814"/>
    <w:rsid w:val="0055026E"/>
    <w:rsid w:val="00551AA3"/>
    <w:rsid w:val="00551BF1"/>
    <w:rsid w:val="00552C5E"/>
    <w:rsid w:val="0056155C"/>
    <w:rsid w:val="00564ABE"/>
    <w:rsid w:val="00564B3C"/>
    <w:rsid w:val="00565C9B"/>
    <w:rsid w:val="005670B5"/>
    <w:rsid w:val="00567ACE"/>
    <w:rsid w:val="00567CA6"/>
    <w:rsid w:val="0057029F"/>
    <w:rsid w:val="00570357"/>
    <w:rsid w:val="005709C9"/>
    <w:rsid w:val="00570EA4"/>
    <w:rsid w:val="00572A1A"/>
    <w:rsid w:val="00572EBE"/>
    <w:rsid w:val="005737CB"/>
    <w:rsid w:val="00573C54"/>
    <w:rsid w:val="00574E6D"/>
    <w:rsid w:val="00574FAB"/>
    <w:rsid w:val="00575577"/>
    <w:rsid w:val="00575727"/>
    <w:rsid w:val="00576970"/>
    <w:rsid w:val="00577C21"/>
    <w:rsid w:val="00577E37"/>
    <w:rsid w:val="00581B8A"/>
    <w:rsid w:val="00585A69"/>
    <w:rsid w:val="0059026D"/>
    <w:rsid w:val="00593A6C"/>
    <w:rsid w:val="00593DB5"/>
    <w:rsid w:val="00597188"/>
    <w:rsid w:val="005A023C"/>
    <w:rsid w:val="005A09C9"/>
    <w:rsid w:val="005A1482"/>
    <w:rsid w:val="005A33D0"/>
    <w:rsid w:val="005A42B3"/>
    <w:rsid w:val="005A4480"/>
    <w:rsid w:val="005A77F7"/>
    <w:rsid w:val="005B09E5"/>
    <w:rsid w:val="005B367B"/>
    <w:rsid w:val="005B7B7F"/>
    <w:rsid w:val="005B7D01"/>
    <w:rsid w:val="005C2EB1"/>
    <w:rsid w:val="005C3F2E"/>
    <w:rsid w:val="005D0454"/>
    <w:rsid w:val="005D2A0E"/>
    <w:rsid w:val="005D2A4B"/>
    <w:rsid w:val="005D2DE7"/>
    <w:rsid w:val="005D7A1A"/>
    <w:rsid w:val="005E01E9"/>
    <w:rsid w:val="005E03AB"/>
    <w:rsid w:val="005E03EE"/>
    <w:rsid w:val="005E21D4"/>
    <w:rsid w:val="005E27A8"/>
    <w:rsid w:val="005E3399"/>
    <w:rsid w:val="005E3505"/>
    <w:rsid w:val="005E353E"/>
    <w:rsid w:val="005E40D9"/>
    <w:rsid w:val="005E5B74"/>
    <w:rsid w:val="005E63E0"/>
    <w:rsid w:val="005E6BC2"/>
    <w:rsid w:val="005F00BA"/>
    <w:rsid w:val="005F0702"/>
    <w:rsid w:val="005F3AE0"/>
    <w:rsid w:val="005F47DD"/>
    <w:rsid w:val="005F4F6E"/>
    <w:rsid w:val="005F5F27"/>
    <w:rsid w:val="005F6DA5"/>
    <w:rsid w:val="005F7812"/>
    <w:rsid w:val="006027A9"/>
    <w:rsid w:val="00602A7F"/>
    <w:rsid w:val="00603F0F"/>
    <w:rsid w:val="00610796"/>
    <w:rsid w:val="006128CA"/>
    <w:rsid w:val="00612CE9"/>
    <w:rsid w:val="00613802"/>
    <w:rsid w:val="0061604A"/>
    <w:rsid w:val="00616174"/>
    <w:rsid w:val="006219F2"/>
    <w:rsid w:val="00625569"/>
    <w:rsid w:val="0063160D"/>
    <w:rsid w:val="00632540"/>
    <w:rsid w:val="00635000"/>
    <w:rsid w:val="00641518"/>
    <w:rsid w:val="00644239"/>
    <w:rsid w:val="00644C7F"/>
    <w:rsid w:val="00645227"/>
    <w:rsid w:val="00647C3A"/>
    <w:rsid w:val="00650847"/>
    <w:rsid w:val="00650E71"/>
    <w:rsid w:val="00654B28"/>
    <w:rsid w:val="006563E9"/>
    <w:rsid w:val="00656B84"/>
    <w:rsid w:val="00660A28"/>
    <w:rsid w:val="00662579"/>
    <w:rsid w:val="00663310"/>
    <w:rsid w:val="00664A4B"/>
    <w:rsid w:val="00670001"/>
    <w:rsid w:val="006709BC"/>
    <w:rsid w:val="00670BD9"/>
    <w:rsid w:val="00680A5D"/>
    <w:rsid w:val="00680C72"/>
    <w:rsid w:val="00680E4C"/>
    <w:rsid w:val="00686222"/>
    <w:rsid w:val="006863CB"/>
    <w:rsid w:val="0068679F"/>
    <w:rsid w:val="00687377"/>
    <w:rsid w:val="00687770"/>
    <w:rsid w:val="00691AFA"/>
    <w:rsid w:val="00691CCF"/>
    <w:rsid w:val="006969C9"/>
    <w:rsid w:val="006A1C5F"/>
    <w:rsid w:val="006A4133"/>
    <w:rsid w:val="006A6D6A"/>
    <w:rsid w:val="006B0266"/>
    <w:rsid w:val="006B2A11"/>
    <w:rsid w:val="006B3A87"/>
    <w:rsid w:val="006B3D19"/>
    <w:rsid w:val="006B4506"/>
    <w:rsid w:val="006B61A6"/>
    <w:rsid w:val="006B78DC"/>
    <w:rsid w:val="006C0194"/>
    <w:rsid w:val="006C0B12"/>
    <w:rsid w:val="006C1AB4"/>
    <w:rsid w:val="006C1C0A"/>
    <w:rsid w:val="006C1F29"/>
    <w:rsid w:val="006C24F6"/>
    <w:rsid w:val="006C38EA"/>
    <w:rsid w:val="006C5975"/>
    <w:rsid w:val="006D0055"/>
    <w:rsid w:val="006D129D"/>
    <w:rsid w:val="006D6714"/>
    <w:rsid w:val="006D6D6E"/>
    <w:rsid w:val="006E03E3"/>
    <w:rsid w:val="006E2AD1"/>
    <w:rsid w:val="006E40DA"/>
    <w:rsid w:val="006E498E"/>
    <w:rsid w:val="006E73CF"/>
    <w:rsid w:val="006E7973"/>
    <w:rsid w:val="006F0067"/>
    <w:rsid w:val="006F246A"/>
    <w:rsid w:val="006F3BD0"/>
    <w:rsid w:val="006F446D"/>
    <w:rsid w:val="006F49EA"/>
    <w:rsid w:val="006F53C1"/>
    <w:rsid w:val="00700B76"/>
    <w:rsid w:val="00702089"/>
    <w:rsid w:val="007029F2"/>
    <w:rsid w:val="007043AB"/>
    <w:rsid w:val="00705BB2"/>
    <w:rsid w:val="00707053"/>
    <w:rsid w:val="007124E3"/>
    <w:rsid w:val="00712BFF"/>
    <w:rsid w:val="0071442D"/>
    <w:rsid w:val="0071449C"/>
    <w:rsid w:val="007144CE"/>
    <w:rsid w:val="00715206"/>
    <w:rsid w:val="007155AA"/>
    <w:rsid w:val="007156DA"/>
    <w:rsid w:val="00715EBE"/>
    <w:rsid w:val="00717C7D"/>
    <w:rsid w:val="00720A81"/>
    <w:rsid w:val="00720B46"/>
    <w:rsid w:val="0072260D"/>
    <w:rsid w:val="00730367"/>
    <w:rsid w:val="00730DA7"/>
    <w:rsid w:val="00731776"/>
    <w:rsid w:val="00732ED1"/>
    <w:rsid w:val="00733186"/>
    <w:rsid w:val="00733872"/>
    <w:rsid w:val="00734C5A"/>
    <w:rsid w:val="007350DB"/>
    <w:rsid w:val="00735C96"/>
    <w:rsid w:val="0073600D"/>
    <w:rsid w:val="007379CD"/>
    <w:rsid w:val="00737DCC"/>
    <w:rsid w:val="0074008E"/>
    <w:rsid w:val="007409A2"/>
    <w:rsid w:val="00740E82"/>
    <w:rsid w:val="00743020"/>
    <w:rsid w:val="00744E72"/>
    <w:rsid w:val="00745CC3"/>
    <w:rsid w:val="0075126B"/>
    <w:rsid w:val="00751AED"/>
    <w:rsid w:val="00754346"/>
    <w:rsid w:val="00755064"/>
    <w:rsid w:val="0075521B"/>
    <w:rsid w:val="00755E64"/>
    <w:rsid w:val="00756436"/>
    <w:rsid w:val="00762805"/>
    <w:rsid w:val="0076443A"/>
    <w:rsid w:val="0076570B"/>
    <w:rsid w:val="007667F0"/>
    <w:rsid w:val="00770995"/>
    <w:rsid w:val="00775066"/>
    <w:rsid w:val="0077711E"/>
    <w:rsid w:val="00777D25"/>
    <w:rsid w:val="00782A1C"/>
    <w:rsid w:val="00783071"/>
    <w:rsid w:val="007837F6"/>
    <w:rsid w:val="00783BF2"/>
    <w:rsid w:val="007857AC"/>
    <w:rsid w:val="00785CD2"/>
    <w:rsid w:val="0078766B"/>
    <w:rsid w:val="00787E76"/>
    <w:rsid w:val="0079115A"/>
    <w:rsid w:val="0079223B"/>
    <w:rsid w:val="0079372A"/>
    <w:rsid w:val="00794EE0"/>
    <w:rsid w:val="00795722"/>
    <w:rsid w:val="007A42A2"/>
    <w:rsid w:val="007A4BCD"/>
    <w:rsid w:val="007A6293"/>
    <w:rsid w:val="007A6D23"/>
    <w:rsid w:val="007B2845"/>
    <w:rsid w:val="007B4817"/>
    <w:rsid w:val="007B5322"/>
    <w:rsid w:val="007B67B0"/>
    <w:rsid w:val="007B6959"/>
    <w:rsid w:val="007C203D"/>
    <w:rsid w:val="007C31DA"/>
    <w:rsid w:val="007C3B82"/>
    <w:rsid w:val="007C5639"/>
    <w:rsid w:val="007D448D"/>
    <w:rsid w:val="007D5176"/>
    <w:rsid w:val="007D5C72"/>
    <w:rsid w:val="007D698B"/>
    <w:rsid w:val="007D730C"/>
    <w:rsid w:val="007E0FC2"/>
    <w:rsid w:val="007E4086"/>
    <w:rsid w:val="007E5193"/>
    <w:rsid w:val="007F0966"/>
    <w:rsid w:val="007F22E5"/>
    <w:rsid w:val="007F310F"/>
    <w:rsid w:val="00801FA7"/>
    <w:rsid w:val="00805734"/>
    <w:rsid w:val="00806481"/>
    <w:rsid w:val="008105FE"/>
    <w:rsid w:val="008126A3"/>
    <w:rsid w:val="00813CD6"/>
    <w:rsid w:val="0081610E"/>
    <w:rsid w:val="00816245"/>
    <w:rsid w:val="00816ADF"/>
    <w:rsid w:val="008223C2"/>
    <w:rsid w:val="00830616"/>
    <w:rsid w:val="008311B1"/>
    <w:rsid w:val="00831406"/>
    <w:rsid w:val="0083428E"/>
    <w:rsid w:val="0083594D"/>
    <w:rsid w:val="008375A0"/>
    <w:rsid w:val="00840BA6"/>
    <w:rsid w:val="0084692A"/>
    <w:rsid w:val="00847F4C"/>
    <w:rsid w:val="00847FDA"/>
    <w:rsid w:val="00854355"/>
    <w:rsid w:val="0085580B"/>
    <w:rsid w:val="008570A1"/>
    <w:rsid w:val="0085718C"/>
    <w:rsid w:val="00862E11"/>
    <w:rsid w:val="008633EB"/>
    <w:rsid w:val="00863496"/>
    <w:rsid w:val="0086445E"/>
    <w:rsid w:val="00867597"/>
    <w:rsid w:val="00870B4C"/>
    <w:rsid w:val="00873474"/>
    <w:rsid w:val="00875B29"/>
    <w:rsid w:val="00880687"/>
    <w:rsid w:val="0088206F"/>
    <w:rsid w:val="00885761"/>
    <w:rsid w:val="008859D5"/>
    <w:rsid w:val="00887971"/>
    <w:rsid w:val="008951CE"/>
    <w:rsid w:val="00895FE4"/>
    <w:rsid w:val="0089769A"/>
    <w:rsid w:val="008A13D1"/>
    <w:rsid w:val="008A322D"/>
    <w:rsid w:val="008A37E6"/>
    <w:rsid w:val="008A5623"/>
    <w:rsid w:val="008A5BC1"/>
    <w:rsid w:val="008A5D7B"/>
    <w:rsid w:val="008A6C83"/>
    <w:rsid w:val="008B01AF"/>
    <w:rsid w:val="008B0947"/>
    <w:rsid w:val="008B270F"/>
    <w:rsid w:val="008B3A77"/>
    <w:rsid w:val="008B4975"/>
    <w:rsid w:val="008B4EC3"/>
    <w:rsid w:val="008B4FFB"/>
    <w:rsid w:val="008B5C05"/>
    <w:rsid w:val="008B79E3"/>
    <w:rsid w:val="008C1160"/>
    <w:rsid w:val="008C2C39"/>
    <w:rsid w:val="008C33B1"/>
    <w:rsid w:val="008C428D"/>
    <w:rsid w:val="008C5107"/>
    <w:rsid w:val="008D076B"/>
    <w:rsid w:val="008D0B12"/>
    <w:rsid w:val="008D617B"/>
    <w:rsid w:val="008D7A5D"/>
    <w:rsid w:val="008D7EA2"/>
    <w:rsid w:val="008E02D1"/>
    <w:rsid w:val="008E33B6"/>
    <w:rsid w:val="008E33FF"/>
    <w:rsid w:val="008E4212"/>
    <w:rsid w:val="008E6442"/>
    <w:rsid w:val="008E75AC"/>
    <w:rsid w:val="008F2837"/>
    <w:rsid w:val="008F546C"/>
    <w:rsid w:val="008F6BFF"/>
    <w:rsid w:val="008F71CF"/>
    <w:rsid w:val="0090041E"/>
    <w:rsid w:val="00900494"/>
    <w:rsid w:val="0090206F"/>
    <w:rsid w:val="00906C6D"/>
    <w:rsid w:val="009074DE"/>
    <w:rsid w:val="00911961"/>
    <w:rsid w:val="009147AB"/>
    <w:rsid w:val="00914F23"/>
    <w:rsid w:val="00915248"/>
    <w:rsid w:val="00915D77"/>
    <w:rsid w:val="009166E7"/>
    <w:rsid w:val="00916BF6"/>
    <w:rsid w:val="0092128F"/>
    <w:rsid w:val="00921ECC"/>
    <w:rsid w:val="009240E2"/>
    <w:rsid w:val="0092440B"/>
    <w:rsid w:val="009257D0"/>
    <w:rsid w:val="00925ADC"/>
    <w:rsid w:val="00930FD3"/>
    <w:rsid w:val="00932BE7"/>
    <w:rsid w:val="009335D4"/>
    <w:rsid w:val="00936F02"/>
    <w:rsid w:val="009409A6"/>
    <w:rsid w:val="00942BBB"/>
    <w:rsid w:val="009443BC"/>
    <w:rsid w:val="00946021"/>
    <w:rsid w:val="00947356"/>
    <w:rsid w:val="00953AF8"/>
    <w:rsid w:val="00955397"/>
    <w:rsid w:val="009562CA"/>
    <w:rsid w:val="00956534"/>
    <w:rsid w:val="009612FF"/>
    <w:rsid w:val="00961E46"/>
    <w:rsid w:val="00963B52"/>
    <w:rsid w:val="009651D5"/>
    <w:rsid w:val="00966221"/>
    <w:rsid w:val="00966F76"/>
    <w:rsid w:val="0096715A"/>
    <w:rsid w:val="00973848"/>
    <w:rsid w:val="00974C09"/>
    <w:rsid w:val="0097533F"/>
    <w:rsid w:val="009759B8"/>
    <w:rsid w:val="00976706"/>
    <w:rsid w:val="009772E2"/>
    <w:rsid w:val="009809B0"/>
    <w:rsid w:val="009813AD"/>
    <w:rsid w:val="009825D5"/>
    <w:rsid w:val="0098406A"/>
    <w:rsid w:val="00987535"/>
    <w:rsid w:val="00987738"/>
    <w:rsid w:val="00990591"/>
    <w:rsid w:val="009927C6"/>
    <w:rsid w:val="0099342B"/>
    <w:rsid w:val="00994BA0"/>
    <w:rsid w:val="0099504A"/>
    <w:rsid w:val="009959DC"/>
    <w:rsid w:val="009970C2"/>
    <w:rsid w:val="00997822"/>
    <w:rsid w:val="009A06EE"/>
    <w:rsid w:val="009A4281"/>
    <w:rsid w:val="009A6768"/>
    <w:rsid w:val="009B0BAD"/>
    <w:rsid w:val="009B2EE7"/>
    <w:rsid w:val="009B4C41"/>
    <w:rsid w:val="009B50FF"/>
    <w:rsid w:val="009B520A"/>
    <w:rsid w:val="009B5318"/>
    <w:rsid w:val="009C1C45"/>
    <w:rsid w:val="009C292C"/>
    <w:rsid w:val="009C7C21"/>
    <w:rsid w:val="009D1F6A"/>
    <w:rsid w:val="009D2A19"/>
    <w:rsid w:val="009D5365"/>
    <w:rsid w:val="009D6B88"/>
    <w:rsid w:val="009D7424"/>
    <w:rsid w:val="009E0312"/>
    <w:rsid w:val="009E1BBE"/>
    <w:rsid w:val="009E2B45"/>
    <w:rsid w:val="009E7723"/>
    <w:rsid w:val="009F1A7E"/>
    <w:rsid w:val="009F3F1C"/>
    <w:rsid w:val="009F605E"/>
    <w:rsid w:val="009F6D6E"/>
    <w:rsid w:val="00A02C87"/>
    <w:rsid w:val="00A03DDA"/>
    <w:rsid w:val="00A06786"/>
    <w:rsid w:val="00A069A4"/>
    <w:rsid w:val="00A06F19"/>
    <w:rsid w:val="00A114A9"/>
    <w:rsid w:val="00A13FFF"/>
    <w:rsid w:val="00A16277"/>
    <w:rsid w:val="00A17A10"/>
    <w:rsid w:val="00A2118D"/>
    <w:rsid w:val="00A23F1F"/>
    <w:rsid w:val="00A256D3"/>
    <w:rsid w:val="00A26176"/>
    <w:rsid w:val="00A30246"/>
    <w:rsid w:val="00A30A7A"/>
    <w:rsid w:val="00A30F9D"/>
    <w:rsid w:val="00A330A2"/>
    <w:rsid w:val="00A33DD6"/>
    <w:rsid w:val="00A35700"/>
    <w:rsid w:val="00A37621"/>
    <w:rsid w:val="00A37FCB"/>
    <w:rsid w:val="00A40B8A"/>
    <w:rsid w:val="00A42B68"/>
    <w:rsid w:val="00A44276"/>
    <w:rsid w:val="00A4608D"/>
    <w:rsid w:val="00A53341"/>
    <w:rsid w:val="00A54779"/>
    <w:rsid w:val="00A600BB"/>
    <w:rsid w:val="00A610D6"/>
    <w:rsid w:val="00A62778"/>
    <w:rsid w:val="00A628F8"/>
    <w:rsid w:val="00A635A0"/>
    <w:rsid w:val="00A643EE"/>
    <w:rsid w:val="00A64CE4"/>
    <w:rsid w:val="00A6610E"/>
    <w:rsid w:val="00A67B37"/>
    <w:rsid w:val="00A70DCE"/>
    <w:rsid w:val="00A70EB8"/>
    <w:rsid w:val="00A72B55"/>
    <w:rsid w:val="00A74585"/>
    <w:rsid w:val="00A754C5"/>
    <w:rsid w:val="00A76658"/>
    <w:rsid w:val="00A815DD"/>
    <w:rsid w:val="00A81A7D"/>
    <w:rsid w:val="00A8488B"/>
    <w:rsid w:val="00A873E9"/>
    <w:rsid w:val="00A87622"/>
    <w:rsid w:val="00A91D18"/>
    <w:rsid w:val="00A9590E"/>
    <w:rsid w:val="00A95C4A"/>
    <w:rsid w:val="00AA066A"/>
    <w:rsid w:val="00AA06EE"/>
    <w:rsid w:val="00AA0BA5"/>
    <w:rsid w:val="00AA1CBE"/>
    <w:rsid w:val="00AA21D2"/>
    <w:rsid w:val="00AA25A6"/>
    <w:rsid w:val="00AA26FA"/>
    <w:rsid w:val="00AA38F2"/>
    <w:rsid w:val="00AA78AE"/>
    <w:rsid w:val="00AB2519"/>
    <w:rsid w:val="00AB3C22"/>
    <w:rsid w:val="00AB3C50"/>
    <w:rsid w:val="00AB405F"/>
    <w:rsid w:val="00AB4247"/>
    <w:rsid w:val="00AB5C24"/>
    <w:rsid w:val="00AB631B"/>
    <w:rsid w:val="00AC03EF"/>
    <w:rsid w:val="00AC1441"/>
    <w:rsid w:val="00AC2982"/>
    <w:rsid w:val="00AC33C7"/>
    <w:rsid w:val="00AC3AD0"/>
    <w:rsid w:val="00AC53E0"/>
    <w:rsid w:val="00AD0731"/>
    <w:rsid w:val="00AD4AF9"/>
    <w:rsid w:val="00AD73F8"/>
    <w:rsid w:val="00AE1F63"/>
    <w:rsid w:val="00AE4063"/>
    <w:rsid w:val="00AE561E"/>
    <w:rsid w:val="00AE6EB2"/>
    <w:rsid w:val="00AF16D6"/>
    <w:rsid w:val="00AF4149"/>
    <w:rsid w:val="00AF42AE"/>
    <w:rsid w:val="00AF4D07"/>
    <w:rsid w:val="00AF5247"/>
    <w:rsid w:val="00AF6A09"/>
    <w:rsid w:val="00B00194"/>
    <w:rsid w:val="00B001F1"/>
    <w:rsid w:val="00B013C1"/>
    <w:rsid w:val="00B01A61"/>
    <w:rsid w:val="00B0257C"/>
    <w:rsid w:val="00B02CB6"/>
    <w:rsid w:val="00B034E6"/>
    <w:rsid w:val="00B04980"/>
    <w:rsid w:val="00B05CA9"/>
    <w:rsid w:val="00B067DF"/>
    <w:rsid w:val="00B077A1"/>
    <w:rsid w:val="00B07DBF"/>
    <w:rsid w:val="00B1142D"/>
    <w:rsid w:val="00B12944"/>
    <w:rsid w:val="00B130F1"/>
    <w:rsid w:val="00B143C6"/>
    <w:rsid w:val="00B15A75"/>
    <w:rsid w:val="00B15A87"/>
    <w:rsid w:val="00B21A90"/>
    <w:rsid w:val="00B22415"/>
    <w:rsid w:val="00B2321A"/>
    <w:rsid w:val="00B23ADD"/>
    <w:rsid w:val="00B24663"/>
    <w:rsid w:val="00B25BE8"/>
    <w:rsid w:val="00B26C12"/>
    <w:rsid w:val="00B27321"/>
    <w:rsid w:val="00B2776F"/>
    <w:rsid w:val="00B2780E"/>
    <w:rsid w:val="00B30015"/>
    <w:rsid w:val="00B3028C"/>
    <w:rsid w:val="00B30E10"/>
    <w:rsid w:val="00B32690"/>
    <w:rsid w:val="00B37A1E"/>
    <w:rsid w:val="00B402C5"/>
    <w:rsid w:val="00B43261"/>
    <w:rsid w:val="00B449F3"/>
    <w:rsid w:val="00B45E89"/>
    <w:rsid w:val="00B46D9F"/>
    <w:rsid w:val="00B4798C"/>
    <w:rsid w:val="00B47E1D"/>
    <w:rsid w:val="00B55F8C"/>
    <w:rsid w:val="00B56014"/>
    <w:rsid w:val="00B56426"/>
    <w:rsid w:val="00B5658A"/>
    <w:rsid w:val="00B56986"/>
    <w:rsid w:val="00B613BC"/>
    <w:rsid w:val="00B62CD9"/>
    <w:rsid w:val="00B62D6E"/>
    <w:rsid w:val="00B65DD9"/>
    <w:rsid w:val="00B67E6A"/>
    <w:rsid w:val="00B80426"/>
    <w:rsid w:val="00B81D34"/>
    <w:rsid w:val="00B81DE5"/>
    <w:rsid w:val="00B830D9"/>
    <w:rsid w:val="00B86EC0"/>
    <w:rsid w:val="00B92B1F"/>
    <w:rsid w:val="00B93C08"/>
    <w:rsid w:val="00B950ED"/>
    <w:rsid w:val="00BA179F"/>
    <w:rsid w:val="00BA1E7F"/>
    <w:rsid w:val="00BA69A5"/>
    <w:rsid w:val="00BA7D97"/>
    <w:rsid w:val="00BB0CCE"/>
    <w:rsid w:val="00BB18ED"/>
    <w:rsid w:val="00BB1D6A"/>
    <w:rsid w:val="00BB1DD9"/>
    <w:rsid w:val="00BB3144"/>
    <w:rsid w:val="00BB5334"/>
    <w:rsid w:val="00BC04A7"/>
    <w:rsid w:val="00BC0E0C"/>
    <w:rsid w:val="00BC487F"/>
    <w:rsid w:val="00BD2291"/>
    <w:rsid w:val="00BD2C8A"/>
    <w:rsid w:val="00BD44FF"/>
    <w:rsid w:val="00BD73DD"/>
    <w:rsid w:val="00BD7F7C"/>
    <w:rsid w:val="00BE420B"/>
    <w:rsid w:val="00BE440F"/>
    <w:rsid w:val="00BE5609"/>
    <w:rsid w:val="00BE5BD5"/>
    <w:rsid w:val="00BE5FDB"/>
    <w:rsid w:val="00BE7416"/>
    <w:rsid w:val="00BE7E42"/>
    <w:rsid w:val="00BF07EB"/>
    <w:rsid w:val="00BF2415"/>
    <w:rsid w:val="00BF3553"/>
    <w:rsid w:val="00BF402D"/>
    <w:rsid w:val="00BF609C"/>
    <w:rsid w:val="00BF7364"/>
    <w:rsid w:val="00C00D41"/>
    <w:rsid w:val="00C01B08"/>
    <w:rsid w:val="00C06306"/>
    <w:rsid w:val="00C070C5"/>
    <w:rsid w:val="00C07CEF"/>
    <w:rsid w:val="00C11D81"/>
    <w:rsid w:val="00C12B93"/>
    <w:rsid w:val="00C150CB"/>
    <w:rsid w:val="00C17CB0"/>
    <w:rsid w:val="00C21C2D"/>
    <w:rsid w:val="00C2236A"/>
    <w:rsid w:val="00C22E7D"/>
    <w:rsid w:val="00C23265"/>
    <w:rsid w:val="00C2414D"/>
    <w:rsid w:val="00C27CCC"/>
    <w:rsid w:val="00C32493"/>
    <w:rsid w:val="00C332E2"/>
    <w:rsid w:val="00C37705"/>
    <w:rsid w:val="00C4017A"/>
    <w:rsid w:val="00C401AA"/>
    <w:rsid w:val="00C41975"/>
    <w:rsid w:val="00C42A65"/>
    <w:rsid w:val="00C430BD"/>
    <w:rsid w:val="00C448F8"/>
    <w:rsid w:val="00C44D34"/>
    <w:rsid w:val="00C458A4"/>
    <w:rsid w:val="00C467DF"/>
    <w:rsid w:val="00C511B1"/>
    <w:rsid w:val="00C56A3F"/>
    <w:rsid w:val="00C5734A"/>
    <w:rsid w:val="00C57A1A"/>
    <w:rsid w:val="00C57AC2"/>
    <w:rsid w:val="00C57E96"/>
    <w:rsid w:val="00C60A89"/>
    <w:rsid w:val="00C60E1C"/>
    <w:rsid w:val="00C64443"/>
    <w:rsid w:val="00C70830"/>
    <w:rsid w:val="00C70EC8"/>
    <w:rsid w:val="00C742E6"/>
    <w:rsid w:val="00C748B8"/>
    <w:rsid w:val="00C77136"/>
    <w:rsid w:val="00C80F13"/>
    <w:rsid w:val="00C8130F"/>
    <w:rsid w:val="00C82899"/>
    <w:rsid w:val="00C8359C"/>
    <w:rsid w:val="00C8372B"/>
    <w:rsid w:val="00C8415B"/>
    <w:rsid w:val="00C847EA"/>
    <w:rsid w:val="00C85546"/>
    <w:rsid w:val="00C862BF"/>
    <w:rsid w:val="00C86A29"/>
    <w:rsid w:val="00C8783D"/>
    <w:rsid w:val="00C90515"/>
    <w:rsid w:val="00C91153"/>
    <w:rsid w:val="00C92ED7"/>
    <w:rsid w:val="00C94E1C"/>
    <w:rsid w:val="00C9686A"/>
    <w:rsid w:val="00C9697D"/>
    <w:rsid w:val="00C973AD"/>
    <w:rsid w:val="00CA047C"/>
    <w:rsid w:val="00CA077B"/>
    <w:rsid w:val="00CA1BE6"/>
    <w:rsid w:val="00CA29AC"/>
    <w:rsid w:val="00CA5179"/>
    <w:rsid w:val="00CA58FD"/>
    <w:rsid w:val="00CA62D5"/>
    <w:rsid w:val="00CB1A14"/>
    <w:rsid w:val="00CB24A3"/>
    <w:rsid w:val="00CB65C4"/>
    <w:rsid w:val="00CC0115"/>
    <w:rsid w:val="00CC17FC"/>
    <w:rsid w:val="00CC2339"/>
    <w:rsid w:val="00CC293B"/>
    <w:rsid w:val="00CC3117"/>
    <w:rsid w:val="00CC3F1C"/>
    <w:rsid w:val="00CC4599"/>
    <w:rsid w:val="00CC7418"/>
    <w:rsid w:val="00CC7563"/>
    <w:rsid w:val="00CC78D1"/>
    <w:rsid w:val="00CD2887"/>
    <w:rsid w:val="00CD34E6"/>
    <w:rsid w:val="00CD3DB5"/>
    <w:rsid w:val="00CD3F9B"/>
    <w:rsid w:val="00CE14E8"/>
    <w:rsid w:val="00CE1FF7"/>
    <w:rsid w:val="00CE3845"/>
    <w:rsid w:val="00CE3BEF"/>
    <w:rsid w:val="00CE51B8"/>
    <w:rsid w:val="00CE5952"/>
    <w:rsid w:val="00CE68B4"/>
    <w:rsid w:val="00CE7DE5"/>
    <w:rsid w:val="00CF0041"/>
    <w:rsid w:val="00CF044E"/>
    <w:rsid w:val="00CF2848"/>
    <w:rsid w:val="00CF5A35"/>
    <w:rsid w:val="00D03012"/>
    <w:rsid w:val="00D039C3"/>
    <w:rsid w:val="00D04815"/>
    <w:rsid w:val="00D05D1F"/>
    <w:rsid w:val="00D05F41"/>
    <w:rsid w:val="00D07566"/>
    <w:rsid w:val="00D07E82"/>
    <w:rsid w:val="00D07E8D"/>
    <w:rsid w:val="00D1025E"/>
    <w:rsid w:val="00D11A88"/>
    <w:rsid w:val="00D13B32"/>
    <w:rsid w:val="00D161C8"/>
    <w:rsid w:val="00D16B3D"/>
    <w:rsid w:val="00D201CB"/>
    <w:rsid w:val="00D21588"/>
    <w:rsid w:val="00D21653"/>
    <w:rsid w:val="00D21A65"/>
    <w:rsid w:val="00D21E68"/>
    <w:rsid w:val="00D2322B"/>
    <w:rsid w:val="00D33D88"/>
    <w:rsid w:val="00D3522C"/>
    <w:rsid w:val="00D379C5"/>
    <w:rsid w:val="00D43464"/>
    <w:rsid w:val="00D43895"/>
    <w:rsid w:val="00D44C76"/>
    <w:rsid w:val="00D44E84"/>
    <w:rsid w:val="00D454F6"/>
    <w:rsid w:val="00D457EA"/>
    <w:rsid w:val="00D46FC4"/>
    <w:rsid w:val="00D50A4C"/>
    <w:rsid w:val="00D51DD0"/>
    <w:rsid w:val="00D55488"/>
    <w:rsid w:val="00D55F0C"/>
    <w:rsid w:val="00D57269"/>
    <w:rsid w:val="00D60FAE"/>
    <w:rsid w:val="00D6142D"/>
    <w:rsid w:val="00D626B9"/>
    <w:rsid w:val="00D632FD"/>
    <w:rsid w:val="00D634C3"/>
    <w:rsid w:val="00D63906"/>
    <w:rsid w:val="00D6449C"/>
    <w:rsid w:val="00D664D9"/>
    <w:rsid w:val="00D673E7"/>
    <w:rsid w:val="00D70CB0"/>
    <w:rsid w:val="00D720DF"/>
    <w:rsid w:val="00D75B94"/>
    <w:rsid w:val="00D76501"/>
    <w:rsid w:val="00D80B3C"/>
    <w:rsid w:val="00D81CDB"/>
    <w:rsid w:val="00D82EE7"/>
    <w:rsid w:val="00D844BE"/>
    <w:rsid w:val="00D85C5D"/>
    <w:rsid w:val="00D86B33"/>
    <w:rsid w:val="00D949E4"/>
    <w:rsid w:val="00D94EAC"/>
    <w:rsid w:val="00D96E24"/>
    <w:rsid w:val="00D978C0"/>
    <w:rsid w:val="00DA2F06"/>
    <w:rsid w:val="00DA3A96"/>
    <w:rsid w:val="00DA3CA3"/>
    <w:rsid w:val="00DA6012"/>
    <w:rsid w:val="00DA67E4"/>
    <w:rsid w:val="00DA6B7D"/>
    <w:rsid w:val="00DA793B"/>
    <w:rsid w:val="00DB11B5"/>
    <w:rsid w:val="00DB53DE"/>
    <w:rsid w:val="00DB6E92"/>
    <w:rsid w:val="00DB7779"/>
    <w:rsid w:val="00DC001C"/>
    <w:rsid w:val="00DC0729"/>
    <w:rsid w:val="00DC13D3"/>
    <w:rsid w:val="00DC5532"/>
    <w:rsid w:val="00DC5E33"/>
    <w:rsid w:val="00DC5E9A"/>
    <w:rsid w:val="00DC7C0E"/>
    <w:rsid w:val="00DD1F65"/>
    <w:rsid w:val="00DD2F27"/>
    <w:rsid w:val="00DD3054"/>
    <w:rsid w:val="00DD5161"/>
    <w:rsid w:val="00DD5F07"/>
    <w:rsid w:val="00DD61C5"/>
    <w:rsid w:val="00DD7D1E"/>
    <w:rsid w:val="00DE3FB0"/>
    <w:rsid w:val="00DE72AB"/>
    <w:rsid w:val="00DF070E"/>
    <w:rsid w:val="00DF0B02"/>
    <w:rsid w:val="00DF1676"/>
    <w:rsid w:val="00DF1947"/>
    <w:rsid w:val="00DF2696"/>
    <w:rsid w:val="00DF2DF5"/>
    <w:rsid w:val="00DF69DC"/>
    <w:rsid w:val="00DF7181"/>
    <w:rsid w:val="00E04330"/>
    <w:rsid w:val="00E04B28"/>
    <w:rsid w:val="00E07C28"/>
    <w:rsid w:val="00E12190"/>
    <w:rsid w:val="00E129C7"/>
    <w:rsid w:val="00E1396C"/>
    <w:rsid w:val="00E16289"/>
    <w:rsid w:val="00E16715"/>
    <w:rsid w:val="00E16B12"/>
    <w:rsid w:val="00E22908"/>
    <w:rsid w:val="00E22F95"/>
    <w:rsid w:val="00E2663C"/>
    <w:rsid w:val="00E30650"/>
    <w:rsid w:val="00E30EF3"/>
    <w:rsid w:val="00E310AC"/>
    <w:rsid w:val="00E31D4D"/>
    <w:rsid w:val="00E338D2"/>
    <w:rsid w:val="00E34630"/>
    <w:rsid w:val="00E35E7A"/>
    <w:rsid w:val="00E3661E"/>
    <w:rsid w:val="00E4328F"/>
    <w:rsid w:val="00E47BCA"/>
    <w:rsid w:val="00E510EE"/>
    <w:rsid w:val="00E60C7C"/>
    <w:rsid w:val="00E624D0"/>
    <w:rsid w:val="00E67124"/>
    <w:rsid w:val="00E70E4C"/>
    <w:rsid w:val="00E753F5"/>
    <w:rsid w:val="00E81D4B"/>
    <w:rsid w:val="00E8309A"/>
    <w:rsid w:val="00E836A1"/>
    <w:rsid w:val="00E84B5E"/>
    <w:rsid w:val="00E84C20"/>
    <w:rsid w:val="00E90722"/>
    <w:rsid w:val="00E91566"/>
    <w:rsid w:val="00E915FB"/>
    <w:rsid w:val="00E91AEF"/>
    <w:rsid w:val="00E9410E"/>
    <w:rsid w:val="00E968A3"/>
    <w:rsid w:val="00E96996"/>
    <w:rsid w:val="00E96B83"/>
    <w:rsid w:val="00E97E35"/>
    <w:rsid w:val="00EA0773"/>
    <w:rsid w:val="00EA09BA"/>
    <w:rsid w:val="00EA0EC5"/>
    <w:rsid w:val="00EA61BD"/>
    <w:rsid w:val="00EA6811"/>
    <w:rsid w:val="00EA68CD"/>
    <w:rsid w:val="00EA6B89"/>
    <w:rsid w:val="00EA7A58"/>
    <w:rsid w:val="00EB08F3"/>
    <w:rsid w:val="00EB170C"/>
    <w:rsid w:val="00EB4AA9"/>
    <w:rsid w:val="00EB4ED4"/>
    <w:rsid w:val="00EB55AF"/>
    <w:rsid w:val="00EB6EB7"/>
    <w:rsid w:val="00EC0932"/>
    <w:rsid w:val="00EC0FE8"/>
    <w:rsid w:val="00EC1049"/>
    <w:rsid w:val="00EC11B7"/>
    <w:rsid w:val="00EC1210"/>
    <w:rsid w:val="00EC1C25"/>
    <w:rsid w:val="00EC2168"/>
    <w:rsid w:val="00EC2B90"/>
    <w:rsid w:val="00EC2FB9"/>
    <w:rsid w:val="00EC6D94"/>
    <w:rsid w:val="00EC6DA7"/>
    <w:rsid w:val="00ED1E13"/>
    <w:rsid w:val="00ED321D"/>
    <w:rsid w:val="00ED399B"/>
    <w:rsid w:val="00ED41BE"/>
    <w:rsid w:val="00EE096E"/>
    <w:rsid w:val="00EE19EE"/>
    <w:rsid w:val="00EE5A78"/>
    <w:rsid w:val="00EF31A8"/>
    <w:rsid w:val="00EF7375"/>
    <w:rsid w:val="00EF7C65"/>
    <w:rsid w:val="00F038D8"/>
    <w:rsid w:val="00F0396D"/>
    <w:rsid w:val="00F03FED"/>
    <w:rsid w:val="00F0643C"/>
    <w:rsid w:val="00F069A9"/>
    <w:rsid w:val="00F06B09"/>
    <w:rsid w:val="00F104A4"/>
    <w:rsid w:val="00F11C1D"/>
    <w:rsid w:val="00F12B33"/>
    <w:rsid w:val="00F1491C"/>
    <w:rsid w:val="00F1571B"/>
    <w:rsid w:val="00F165CA"/>
    <w:rsid w:val="00F17811"/>
    <w:rsid w:val="00F17B8F"/>
    <w:rsid w:val="00F2324D"/>
    <w:rsid w:val="00F23A01"/>
    <w:rsid w:val="00F2443E"/>
    <w:rsid w:val="00F26E63"/>
    <w:rsid w:val="00F30161"/>
    <w:rsid w:val="00F304F7"/>
    <w:rsid w:val="00F30ACE"/>
    <w:rsid w:val="00F31471"/>
    <w:rsid w:val="00F322EC"/>
    <w:rsid w:val="00F3395D"/>
    <w:rsid w:val="00F3654D"/>
    <w:rsid w:val="00F37603"/>
    <w:rsid w:val="00F37AC7"/>
    <w:rsid w:val="00F42C07"/>
    <w:rsid w:val="00F441FE"/>
    <w:rsid w:val="00F4483D"/>
    <w:rsid w:val="00F45A90"/>
    <w:rsid w:val="00F50A12"/>
    <w:rsid w:val="00F513D0"/>
    <w:rsid w:val="00F517C8"/>
    <w:rsid w:val="00F52DC8"/>
    <w:rsid w:val="00F5312D"/>
    <w:rsid w:val="00F5413C"/>
    <w:rsid w:val="00F60347"/>
    <w:rsid w:val="00F6270D"/>
    <w:rsid w:val="00F64508"/>
    <w:rsid w:val="00F7212D"/>
    <w:rsid w:val="00F72C99"/>
    <w:rsid w:val="00F740C7"/>
    <w:rsid w:val="00F74180"/>
    <w:rsid w:val="00F75BB6"/>
    <w:rsid w:val="00F85D33"/>
    <w:rsid w:val="00F8728E"/>
    <w:rsid w:val="00F900D7"/>
    <w:rsid w:val="00F90358"/>
    <w:rsid w:val="00F9074A"/>
    <w:rsid w:val="00F92FB6"/>
    <w:rsid w:val="00F937A0"/>
    <w:rsid w:val="00F945AF"/>
    <w:rsid w:val="00F946DF"/>
    <w:rsid w:val="00F96859"/>
    <w:rsid w:val="00FA0700"/>
    <w:rsid w:val="00FA2836"/>
    <w:rsid w:val="00FA3A28"/>
    <w:rsid w:val="00FA426E"/>
    <w:rsid w:val="00FA486E"/>
    <w:rsid w:val="00FA4ADC"/>
    <w:rsid w:val="00FB0D2B"/>
    <w:rsid w:val="00FB120D"/>
    <w:rsid w:val="00FB6E7E"/>
    <w:rsid w:val="00FB7C38"/>
    <w:rsid w:val="00FC5777"/>
    <w:rsid w:val="00FD3C9F"/>
    <w:rsid w:val="00FD61DC"/>
    <w:rsid w:val="00FD64EB"/>
    <w:rsid w:val="00FD7098"/>
    <w:rsid w:val="00FD7187"/>
    <w:rsid w:val="00FE03F5"/>
    <w:rsid w:val="00FE1851"/>
    <w:rsid w:val="00FE4F1B"/>
    <w:rsid w:val="00FF2113"/>
    <w:rsid w:val="00FF25A9"/>
    <w:rsid w:val="00FF3BA9"/>
    <w:rsid w:val="00FF4696"/>
    <w:rsid w:val="00FF5B9E"/>
    <w:rsid w:val="00FF67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AF3E2"/>
  <w15:docId w15:val="{1D943F87-DEEC-4437-8B93-F0963A81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D1E7F"/>
    <w:pPr>
      <w:suppressAutoHyphens/>
    </w:pPr>
    <w:rPr>
      <w:sz w:val="24"/>
      <w:szCs w:val="24"/>
      <w:lang w:eastAsia="ar-SA"/>
    </w:rPr>
  </w:style>
  <w:style w:type="paragraph" w:styleId="Nagwek1">
    <w:name w:val="heading 1"/>
    <w:basedOn w:val="Normalny"/>
    <w:next w:val="Normalny"/>
    <w:qFormat/>
    <w:rsid w:val="004D1E7F"/>
    <w:pPr>
      <w:keepNext/>
      <w:tabs>
        <w:tab w:val="num" w:pos="0"/>
      </w:tabs>
      <w:jc w:val="center"/>
      <w:outlineLvl w:val="0"/>
    </w:pPr>
    <w:rPr>
      <w:i/>
      <w:iCs/>
      <w:sz w:val="20"/>
      <w:lang w:val="de-DE"/>
    </w:rPr>
  </w:style>
  <w:style w:type="paragraph" w:styleId="Nagwek2">
    <w:name w:val="heading 2"/>
    <w:basedOn w:val="Normalny"/>
    <w:next w:val="Normalny"/>
    <w:link w:val="Nagwek2Znak"/>
    <w:semiHidden/>
    <w:unhideWhenUsed/>
    <w:qFormat/>
    <w:rsid w:val="007F310F"/>
    <w:pPr>
      <w:keepNext/>
      <w:spacing w:before="240" w:after="60"/>
      <w:outlineLvl w:val="1"/>
    </w:pPr>
    <w:rPr>
      <w:rFonts w:ascii="Calibri Light" w:hAnsi="Calibri Light"/>
      <w:b/>
      <w:bCs/>
      <w:i/>
      <w:iCs/>
      <w:sz w:val="28"/>
      <w:szCs w:val="28"/>
      <w:lang w:val="x-none"/>
    </w:rPr>
  </w:style>
  <w:style w:type="paragraph" w:styleId="Nagwek4">
    <w:name w:val="heading 4"/>
    <w:basedOn w:val="Normalny"/>
    <w:next w:val="Normalny"/>
    <w:link w:val="Nagwek4Znak"/>
    <w:semiHidden/>
    <w:unhideWhenUsed/>
    <w:qFormat/>
    <w:rsid w:val="00EF31A8"/>
    <w:pPr>
      <w:keepNext/>
      <w:spacing w:before="240" w:after="60"/>
      <w:outlineLvl w:val="3"/>
    </w:pPr>
    <w:rPr>
      <w:rFonts w:ascii="Calibri" w:hAnsi="Calibri"/>
      <w:b/>
      <w:bCs/>
      <w:sz w:val="28"/>
      <w:szCs w:val="28"/>
      <w:lang w:val="x-none"/>
    </w:rPr>
  </w:style>
  <w:style w:type="paragraph" w:styleId="Nagwek5">
    <w:name w:val="heading 5"/>
    <w:basedOn w:val="Normalny"/>
    <w:next w:val="Normalny"/>
    <w:link w:val="Nagwek5Znak"/>
    <w:semiHidden/>
    <w:unhideWhenUsed/>
    <w:qFormat/>
    <w:rsid w:val="00EF31A8"/>
    <w:pPr>
      <w:spacing w:before="240" w:after="60"/>
      <w:outlineLvl w:val="4"/>
    </w:pPr>
    <w:rPr>
      <w:rFonts w:ascii="Calibri" w:hAnsi="Calibri"/>
      <w:b/>
      <w:bCs/>
      <w:i/>
      <w:iCs/>
      <w:sz w:val="26"/>
      <w:szCs w:val="26"/>
      <w:lang w:val="x-none"/>
    </w:rPr>
  </w:style>
  <w:style w:type="paragraph" w:styleId="Nagwek8">
    <w:name w:val="heading 8"/>
    <w:basedOn w:val="Normalny"/>
    <w:next w:val="Normalny"/>
    <w:link w:val="Nagwek8Znak"/>
    <w:semiHidden/>
    <w:unhideWhenUsed/>
    <w:qFormat/>
    <w:rsid w:val="00433BB3"/>
    <w:pPr>
      <w:spacing w:before="240" w:after="60"/>
      <w:outlineLvl w:val="7"/>
    </w:pPr>
    <w:rPr>
      <w:rFonts w:ascii="Calibri" w:hAnsi="Calibri"/>
      <w:i/>
      <w:i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D1E7F"/>
  </w:style>
  <w:style w:type="character" w:customStyle="1" w:styleId="WW-Absatz-Standardschriftart">
    <w:name w:val="WW-Absatz-Standardschriftart"/>
    <w:rsid w:val="004D1E7F"/>
  </w:style>
  <w:style w:type="character" w:customStyle="1" w:styleId="Domylnaczcionkaakapitu1">
    <w:name w:val="Domyślna czcionka akapitu1"/>
    <w:rsid w:val="004D1E7F"/>
  </w:style>
  <w:style w:type="character" w:styleId="Hipercze">
    <w:name w:val="Hyperlink"/>
    <w:uiPriority w:val="99"/>
    <w:rsid w:val="004D1E7F"/>
    <w:rPr>
      <w:color w:val="0000FF"/>
      <w:u w:val="single"/>
    </w:rPr>
  </w:style>
  <w:style w:type="paragraph" w:customStyle="1" w:styleId="Nagwek10">
    <w:name w:val="Nagłówek1"/>
    <w:basedOn w:val="Normalny"/>
    <w:next w:val="Tekstpodstawowy"/>
    <w:rsid w:val="004D1E7F"/>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4D1E7F"/>
    <w:pPr>
      <w:spacing w:after="120"/>
    </w:pPr>
    <w:rPr>
      <w:lang w:val="x-none"/>
    </w:rPr>
  </w:style>
  <w:style w:type="paragraph" w:styleId="Lista">
    <w:name w:val="List"/>
    <w:basedOn w:val="Tekstpodstawowy"/>
    <w:rsid w:val="004D1E7F"/>
    <w:rPr>
      <w:rFonts w:cs="Tahoma"/>
    </w:rPr>
  </w:style>
  <w:style w:type="paragraph" w:customStyle="1" w:styleId="Podpis1">
    <w:name w:val="Podpis1"/>
    <w:basedOn w:val="Normalny"/>
    <w:rsid w:val="004D1E7F"/>
    <w:pPr>
      <w:suppressLineNumbers/>
      <w:spacing w:before="120" w:after="120"/>
    </w:pPr>
    <w:rPr>
      <w:rFonts w:cs="Tahoma"/>
      <w:i/>
      <w:iCs/>
    </w:rPr>
  </w:style>
  <w:style w:type="paragraph" w:customStyle="1" w:styleId="Indeks">
    <w:name w:val="Indeks"/>
    <w:basedOn w:val="Normalny"/>
    <w:rsid w:val="004D1E7F"/>
    <w:pPr>
      <w:suppressLineNumbers/>
    </w:pPr>
    <w:rPr>
      <w:rFonts w:cs="Tahoma"/>
    </w:rPr>
  </w:style>
  <w:style w:type="paragraph" w:styleId="Nagwek">
    <w:name w:val="header"/>
    <w:basedOn w:val="Normalny"/>
    <w:link w:val="NagwekZnak"/>
    <w:rsid w:val="004D1E7F"/>
    <w:pPr>
      <w:tabs>
        <w:tab w:val="center" w:pos="4536"/>
        <w:tab w:val="right" w:pos="9072"/>
      </w:tabs>
    </w:pPr>
    <w:rPr>
      <w:lang w:val="x-none"/>
    </w:rPr>
  </w:style>
  <w:style w:type="paragraph" w:styleId="Stopka">
    <w:name w:val="footer"/>
    <w:basedOn w:val="Normalny"/>
    <w:link w:val="StopkaZnak"/>
    <w:uiPriority w:val="99"/>
    <w:rsid w:val="004D1E7F"/>
    <w:pPr>
      <w:tabs>
        <w:tab w:val="center" w:pos="4536"/>
        <w:tab w:val="right" w:pos="9072"/>
      </w:tabs>
    </w:pPr>
    <w:rPr>
      <w:lang w:val="x-none"/>
    </w:rPr>
  </w:style>
  <w:style w:type="paragraph" w:customStyle="1" w:styleId="Zawartotabeli">
    <w:name w:val="Zawartość tabeli"/>
    <w:basedOn w:val="Normalny"/>
    <w:rsid w:val="004D1E7F"/>
    <w:pPr>
      <w:suppressLineNumbers/>
    </w:pPr>
  </w:style>
  <w:style w:type="paragraph" w:customStyle="1" w:styleId="Nagwektabeli">
    <w:name w:val="Nagłówek tabeli"/>
    <w:basedOn w:val="Zawartotabeli"/>
    <w:rsid w:val="004D1E7F"/>
    <w:pPr>
      <w:jc w:val="center"/>
    </w:pPr>
    <w:rPr>
      <w:b/>
      <w:bCs/>
    </w:rPr>
  </w:style>
  <w:style w:type="paragraph" w:customStyle="1" w:styleId="Zawartoramki">
    <w:name w:val="Zawartość ramki"/>
    <w:basedOn w:val="Tekstpodstawowy"/>
    <w:rsid w:val="004D1E7F"/>
  </w:style>
  <w:style w:type="paragraph" w:styleId="Tekstdymka">
    <w:name w:val="Balloon Text"/>
    <w:basedOn w:val="Normalny"/>
    <w:semiHidden/>
    <w:rsid w:val="0015587E"/>
    <w:rPr>
      <w:rFonts w:ascii="Tahoma" w:hAnsi="Tahoma" w:cs="Tahoma"/>
      <w:sz w:val="16"/>
      <w:szCs w:val="16"/>
    </w:rPr>
  </w:style>
  <w:style w:type="paragraph" w:styleId="Tekstpodstawowy2">
    <w:name w:val="Body Text 2"/>
    <w:basedOn w:val="Normalny"/>
    <w:rsid w:val="004D3EB3"/>
    <w:pPr>
      <w:spacing w:after="120" w:line="480" w:lineRule="auto"/>
    </w:pPr>
  </w:style>
  <w:style w:type="paragraph" w:styleId="NormalnyWeb">
    <w:name w:val="Normal (Web)"/>
    <w:basedOn w:val="Normalny"/>
    <w:uiPriority w:val="99"/>
    <w:rsid w:val="004D3EB3"/>
    <w:pPr>
      <w:suppressAutoHyphens w:val="0"/>
      <w:spacing w:before="100" w:beforeAutospacing="1" w:after="100" w:afterAutospacing="1"/>
    </w:pPr>
    <w:rPr>
      <w:lang w:eastAsia="pl-PL"/>
    </w:rPr>
  </w:style>
  <w:style w:type="table" w:styleId="Tabela-Siatka">
    <w:name w:val="Table Grid"/>
    <w:basedOn w:val="Standardowy"/>
    <w:uiPriority w:val="39"/>
    <w:rsid w:val="004D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564B3C"/>
    <w:rPr>
      <w:color w:val="800080"/>
      <w:u w:val="single"/>
    </w:rPr>
  </w:style>
  <w:style w:type="paragraph" w:styleId="Akapitzlist">
    <w:name w:val="List Paragraph"/>
    <w:aliases w:val="L1,Numerowanie,1.,Akapit z listą BS,Akapit z listą 1,maz_wyliczenie,opis dzialania,K-P_odwolanie,A_wyliczenie,CW_Lista,List Paragraph,2 heading,Akapit z listą5,sw tekst,Wypunktowanie,Bulleted list,Odstavec,Podsis rysunku"/>
    <w:basedOn w:val="Normalny"/>
    <w:link w:val="AkapitzlistZnak"/>
    <w:qFormat/>
    <w:rsid w:val="003D18D9"/>
    <w:pPr>
      <w:suppressAutoHyphens w:val="0"/>
      <w:spacing w:after="200" w:line="276" w:lineRule="auto"/>
      <w:ind w:left="720"/>
      <w:contextualSpacing/>
    </w:pPr>
    <w:rPr>
      <w:rFonts w:ascii="Calibri" w:eastAsia="Calibri" w:hAnsi="Calibri"/>
      <w:sz w:val="22"/>
      <w:szCs w:val="22"/>
      <w:lang w:eastAsia="en-US"/>
    </w:rPr>
  </w:style>
  <w:style w:type="character" w:customStyle="1" w:styleId="bigblack">
    <w:name w:val="bigblack"/>
    <w:basedOn w:val="Domylnaczcionkaakapitu"/>
    <w:rsid w:val="00472249"/>
  </w:style>
  <w:style w:type="character" w:customStyle="1" w:styleId="daynum">
    <w:name w:val="day_num"/>
    <w:basedOn w:val="Domylnaczcionkaakapitu"/>
    <w:rsid w:val="000B2B95"/>
  </w:style>
  <w:style w:type="character" w:customStyle="1" w:styleId="StopkaZnak">
    <w:name w:val="Stopka Znak"/>
    <w:link w:val="Stopka"/>
    <w:uiPriority w:val="99"/>
    <w:rsid w:val="00F7212D"/>
    <w:rPr>
      <w:sz w:val="24"/>
      <w:szCs w:val="24"/>
      <w:lang w:eastAsia="ar-SA"/>
    </w:rPr>
  </w:style>
  <w:style w:type="character" w:customStyle="1" w:styleId="Nagwek4Znak">
    <w:name w:val="Nagłówek 4 Znak"/>
    <w:link w:val="Nagwek4"/>
    <w:semiHidden/>
    <w:rsid w:val="00EF31A8"/>
    <w:rPr>
      <w:rFonts w:ascii="Calibri" w:eastAsia="Times New Roman" w:hAnsi="Calibri" w:cs="Times New Roman"/>
      <w:b/>
      <w:bCs/>
      <w:sz w:val="28"/>
      <w:szCs w:val="28"/>
      <w:lang w:eastAsia="ar-SA"/>
    </w:rPr>
  </w:style>
  <w:style w:type="character" w:customStyle="1" w:styleId="Nagwek5Znak">
    <w:name w:val="Nagłówek 5 Znak"/>
    <w:link w:val="Nagwek5"/>
    <w:semiHidden/>
    <w:rsid w:val="00EF31A8"/>
    <w:rPr>
      <w:rFonts w:ascii="Calibri" w:eastAsia="Times New Roman" w:hAnsi="Calibri" w:cs="Times New Roman"/>
      <w:b/>
      <w:bCs/>
      <w:i/>
      <w:iCs/>
      <w:sz w:val="26"/>
      <w:szCs w:val="26"/>
      <w:lang w:eastAsia="ar-SA"/>
    </w:rPr>
  </w:style>
  <w:style w:type="paragraph" w:customStyle="1" w:styleId="Standard">
    <w:name w:val="Standard"/>
    <w:rsid w:val="0018455C"/>
    <w:pPr>
      <w:widowControl w:val="0"/>
      <w:suppressAutoHyphens/>
      <w:autoSpaceDN w:val="0"/>
      <w:textAlignment w:val="baseline"/>
    </w:pPr>
    <w:rPr>
      <w:rFonts w:eastAsia="Lucida Sans Unicode" w:cs="Tahoma"/>
      <w:kern w:val="3"/>
      <w:sz w:val="24"/>
      <w:szCs w:val="24"/>
    </w:rPr>
  </w:style>
  <w:style w:type="paragraph" w:styleId="Bezodstpw">
    <w:name w:val="No Spacing"/>
    <w:link w:val="BezodstpwZnak"/>
    <w:qFormat/>
    <w:rsid w:val="00D634C3"/>
    <w:rPr>
      <w:rFonts w:ascii="Calibri" w:eastAsia="Calibri" w:hAnsi="Calibri"/>
      <w:sz w:val="22"/>
      <w:szCs w:val="22"/>
      <w:lang w:eastAsia="en-US"/>
    </w:rPr>
  </w:style>
  <w:style w:type="character" w:customStyle="1" w:styleId="TekstpodstawowyZnak">
    <w:name w:val="Tekst podstawowy Znak"/>
    <w:link w:val="Tekstpodstawowy"/>
    <w:rsid w:val="00D634C3"/>
    <w:rPr>
      <w:sz w:val="24"/>
      <w:szCs w:val="24"/>
      <w:lang w:eastAsia="ar-SA"/>
    </w:rPr>
  </w:style>
  <w:style w:type="paragraph" w:customStyle="1" w:styleId="Default">
    <w:name w:val="Default"/>
    <w:rsid w:val="00D634C3"/>
    <w:pPr>
      <w:widowControl w:val="0"/>
      <w:snapToGrid w:val="0"/>
    </w:pPr>
    <w:rPr>
      <w:color w:val="000000"/>
      <w:sz w:val="24"/>
    </w:rPr>
  </w:style>
  <w:style w:type="character" w:styleId="Pogrubienie">
    <w:name w:val="Strong"/>
    <w:qFormat/>
    <w:rsid w:val="00D634C3"/>
    <w:rPr>
      <w:b/>
      <w:bCs/>
    </w:rPr>
  </w:style>
  <w:style w:type="character" w:styleId="Uwydatnienie">
    <w:name w:val="Emphasis"/>
    <w:qFormat/>
    <w:rsid w:val="00D634C3"/>
    <w:rPr>
      <w:i/>
      <w:iCs/>
    </w:rPr>
  </w:style>
  <w:style w:type="paragraph" w:customStyle="1" w:styleId="Tekstpodstawowy21">
    <w:name w:val="Tekst podstawowy 21"/>
    <w:basedOn w:val="Normalny"/>
    <w:rsid w:val="00D634C3"/>
    <w:pPr>
      <w:jc w:val="center"/>
    </w:pPr>
    <w:rPr>
      <w:b/>
      <w:szCs w:val="20"/>
      <w:lang w:eastAsia="pl-PL"/>
    </w:rPr>
  </w:style>
  <w:style w:type="character" w:customStyle="1" w:styleId="st">
    <w:name w:val="st"/>
    <w:basedOn w:val="Domylnaczcionkaakapitu"/>
    <w:rsid w:val="00D634C3"/>
  </w:style>
  <w:style w:type="numbering" w:customStyle="1" w:styleId="WWNum1">
    <w:name w:val="WWNum1"/>
    <w:basedOn w:val="Bezlisty"/>
    <w:rsid w:val="00B45E89"/>
    <w:pPr>
      <w:numPr>
        <w:numId w:val="2"/>
      </w:numPr>
    </w:pPr>
  </w:style>
  <w:style w:type="numbering" w:customStyle="1" w:styleId="WWNum3">
    <w:name w:val="WWNum3"/>
    <w:basedOn w:val="Bezlisty"/>
    <w:rsid w:val="00B45E89"/>
    <w:pPr>
      <w:numPr>
        <w:numId w:val="3"/>
      </w:numPr>
    </w:pPr>
  </w:style>
  <w:style w:type="numbering" w:customStyle="1" w:styleId="WWNum6">
    <w:name w:val="WWNum6"/>
    <w:basedOn w:val="Bezlisty"/>
    <w:rsid w:val="00B45E89"/>
    <w:pPr>
      <w:numPr>
        <w:numId w:val="4"/>
      </w:numPr>
    </w:pPr>
  </w:style>
  <w:style w:type="numbering" w:customStyle="1" w:styleId="WWNum8">
    <w:name w:val="WWNum8"/>
    <w:basedOn w:val="Bezlisty"/>
    <w:rsid w:val="00B45E89"/>
    <w:pPr>
      <w:numPr>
        <w:numId w:val="5"/>
      </w:numPr>
    </w:pPr>
  </w:style>
  <w:style w:type="numbering" w:customStyle="1" w:styleId="WWNum9">
    <w:name w:val="WWNum9"/>
    <w:basedOn w:val="Bezlisty"/>
    <w:rsid w:val="00B45E89"/>
    <w:pPr>
      <w:numPr>
        <w:numId w:val="6"/>
      </w:numPr>
    </w:pPr>
  </w:style>
  <w:style w:type="numbering" w:customStyle="1" w:styleId="WWNum10">
    <w:name w:val="WWNum10"/>
    <w:basedOn w:val="Bezlisty"/>
    <w:rsid w:val="00B45E89"/>
    <w:pPr>
      <w:numPr>
        <w:numId w:val="7"/>
      </w:numPr>
    </w:pPr>
  </w:style>
  <w:style w:type="numbering" w:customStyle="1" w:styleId="WWNum11">
    <w:name w:val="WWNum11"/>
    <w:basedOn w:val="Bezlisty"/>
    <w:rsid w:val="00B45E89"/>
    <w:pPr>
      <w:numPr>
        <w:numId w:val="8"/>
      </w:numPr>
    </w:pPr>
  </w:style>
  <w:style w:type="numbering" w:customStyle="1" w:styleId="WWNum12">
    <w:name w:val="WWNum12"/>
    <w:basedOn w:val="Bezlisty"/>
    <w:rsid w:val="00B45E89"/>
    <w:pPr>
      <w:numPr>
        <w:numId w:val="9"/>
      </w:numPr>
    </w:pPr>
  </w:style>
  <w:style w:type="numbering" w:customStyle="1" w:styleId="WWNum13">
    <w:name w:val="WWNum13"/>
    <w:basedOn w:val="Bezlisty"/>
    <w:rsid w:val="00B45E89"/>
    <w:pPr>
      <w:numPr>
        <w:numId w:val="10"/>
      </w:numPr>
    </w:pPr>
  </w:style>
  <w:style w:type="character" w:customStyle="1" w:styleId="Nagwek8Znak">
    <w:name w:val="Nagłówek 8 Znak"/>
    <w:link w:val="Nagwek8"/>
    <w:semiHidden/>
    <w:rsid w:val="00433BB3"/>
    <w:rPr>
      <w:rFonts w:ascii="Calibri" w:eastAsia="Times New Roman" w:hAnsi="Calibri" w:cs="Times New Roman"/>
      <w:i/>
      <w:iCs/>
      <w:sz w:val="24"/>
      <w:szCs w:val="24"/>
      <w:lang w:eastAsia="ar-SA"/>
    </w:rPr>
  </w:style>
  <w:style w:type="paragraph" w:styleId="Tekstpodstawowywcity">
    <w:name w:val="Body Text Indent"/>
    <w:basedOn w:val="Normalny"/>
    <w:link w:val="TekstpodstawowywcityZnak"/>
    <w:rsid w:val="009759B8"/>
    <w:pPr>
      <w:spacing w:after="120"/>
      <w:ind w:left="283"/>
    </w:pPr>
    <w:rPr>
      <w:lang w:val="x-none"/>
    </w:rPr>
  </w:style>
  <w:style w:type="character" w:customStyle="1" w:styleId="TekstpodstawowywcityZnak">
    <w:name w:val="Tekst podstawowy wcięty Znak"/>
    <w:link w:val="Tekstpodstawowywcity"/>
    <w:rsid w:val="009759B8"/>
    <w:rPr>
      <w:sz w:val="24"/>
      <w:szCs w:val="24"/>
      <w:lang w:eastAsia="ar-SA"/>
    </w:rPr>
  </w:style>
  <w:style w:type="paragraph" w:customStyle="1" w:styleId="Lista-kontynuacja21">
    <w:name w:val="Lista - kontynuacja 21"/>
    <w:basedOn w:val="Normalny"/>
    <w:rsid w:val="009759B8"/>
    <w:pPr>
      <w:spacing w:after="160"/>
      <w:ind w:left="1080" w:hanging="360"/>
    </w:pPr>
    <w:rPr>
      <w:sz w:val="20"/>
      <w:szCs w:val="20"/>
      <w:lang w:eastAsia="zh-CN"/>
    </w:rPr>
  </w:style>
  <w:style w:type="paragraph" w:customStyle="1" w:styleId="Skrconyadreszwrotny">
    <w:name w:val="Skrócony adres zwrotny"/>
    <w:basedOn w:val="Normalny"/>
    <w:rsid w:val="009759B8"/>
    <w:rPr>
      <w:szCs w:val="20"/>
      <w:lang w:eastAsia="zh-CN"/>
    </w:rPr>
  </w:style>
  <w:style w:type="paragraph" w:styleId="Tytu">
    <w:name w:val="Title"/>
    <w:basedOn w:val="Normalny"/>
    <w:link w:val="TytuZnak"/>
    <w:uiPriority w:val="99"/>
    <w:qFormat/>
    <w:rsid w:val="00712BFF"/>
    <w:pPr>
      <w:suppressAutoHyphens w:val="0"/>
      <w:jc w:val="center"/>
    </w:pPr>
    <w:rPr>
      <w:sz w:val="28"/>
      <w:szCs w:val="20"/>
      <w:lang w:val="x-none" w:eastAsia="x-none"/>
    </w:rPr>
  </w:style>
  <w:style w:type="character" w:customStyle="1" w:styleId="TytuZnak">
    <w:name w:val="Tytuł Znak"/>
    <w:link w:val="Tytu"/>
    <w:uiPriority w:val="99"/>
    <w:rsid w:val="00712BFF"/>
    <w:rPr>
      <w:sz w:val="28"/>
    </w:rPr>
  </w:style>
  <w:style w:type="character" w:customStyle="1" w:styleId="Nagwek2Znak">
    <w:name w:val="Nagłówek 2 Znak"/>
    <w:link w:val="Nagwek2"/>
    <w:semiHidden/>
    <w:rsid w:val="007F310F"/>
    <w:rPr>
      <w:rFonts w:ascii="Calibri Light" w:eastAsia="Times New Roman" w:hAnsi="Calibri Light" w:cs="Times New Roman"/>
      <w:b/>
      <w:bCs/>
      <w:i/>
      <w:iCs/>
      <w:sz w:val="28"/>
      <w:szCs w:val="28"/>
      <w:lang w:eastAsia="ar-SA"/>
    </w:rPr>
  </w:style>
  <w:style w:type="paragraph" w:customStyle="1" w:styleId="Tekstpodstawowywcity21">
    <w:name w:val="Tekst podstawowy wcięty 21"/>
    <w:basedOn w:val="Normalny"/>
    <w:rsid w:val="007F310F"/>
    <w:pPr>
      <w:widowControl w:val="0"/>
      <w:ind w:left="627"/>
      <w:jc w:val="both"/>
    </w:pPr>
    <w:rPr>
      <w:rFonts w:eastAsia="Lucida Sans Unicode"/>
      <w:szCs w:val="20"/>
    </w:rPr>
  </w:style>
  <w:style w:type="paragraph" w:customStyle="1" w:styleId="Tekstpodstawowywcity31">
    <w:name w:val="Tekst podstawowy wcięty 31"/>
    <w:basedOn w:val="Normalny"/>
    <w:rsid w:val="007F310F"/>
    <w:pPr>
      <w:widowControl w:val="0"/>
      <w:ind w:left="426"/>
      <w:jc w:val="center"/>
    </w:pPr>
    <w:rPr>
      <w:rFonts w:eastAsia="Lucida Sans Unicode"/>
      <w:b/>
      <w:bCs/>
      <w:szCs w:val="20"/>
    </w:rPr>
  </w:style>
  <w:style w:type="character" w:customStyle="1" w:styleId="NagwekZnak">
    <w:name w:val="Nagłówek Znak"/>
    <w:link w:val="Nagwek"/>
    <w:rsid w:val="00D978C0"/>
    <w:rPr>
      <w:sz w:val="24"/>
      <w:szCs w:val="24"/>
      <w:lang w:eastAsia="ar-SA"/>
    </w:rPr>
  </w:style>
  <w:style w:type="paragraph" w:customStyle="1" w:styleId="ZU">
    <w:name w:val="Z_U"/>
    <w:basedOn w:val="Normalny"/>
    <w:rsid w:val="00D978C0"/>
    <w:pPr>
      <w:suppressAutoHyphens w:val="0"/>
    </w:pPr>
    <w:rPr>
      <w:rFonts w:ascii="Arial" w:hAnsi="Arial"/>
      <w:b/>
      <w:sz w:val="16"/>
      <w:szCs w:val="20"/>
      <w:lang w:val="fr-FR" w:eastAsia="pl-PL"/>
    </w:rPr>
  </w:style>
  <w:style w:type="character" w:customStyle="1" w:styleId="AkapitzlistZnak">
    <w:name w:val="Akapit z listą Znak"/>
    <w:aliases w:val="L1 Znak,Numerowanie Znak,1. Znak,Akapit z listą BS Znak,Akapit z listą 1 Znak,maz_wyliczenie Znak,opis dzialania Znak,K-P_odwolanie Znak,A_wyliczenie Znak,CW_Lista Znak,List Paragraph Znak,2 heading Znak,Akapit z listą5 Znak"/>
    <w:link w:val="Akapitzlist"/>
    <w:uiPriority w:val="34"/>
    <w:qFormat/>
    <w:rsid w:val="00220997"/>
    <w:rPr>
      <w:rFonts w:ascii="Calibri" w:eastAsia="Calibri" w:hAnsi="Calibri"/>
      <w:sz w:val="22"/>
      <w:szCs w:val="22"/>
      <w:lang w:eastAsia="en-US"/>
    </w:rPr>
  </w:style>
  <w:style w:type="character" w:customStyle="1" w:styleId="BezodstpwZnak">
    <w:name w:val="Bez odstępów Znak"/>
    <w:link w:val="Bezodstpw"/>
    <w:rsid w:val="00220997"/>
    <w:rPr>
      <w:rFonts w:ascii="Calibri" w:eastAsia="Calibri" w:hAnsi="Calibri"/>
      <w:sz w:val="22"/>
      <w:szCs w:val="22"/>
      <w:lang w:eastAsia="en-US"/>
    </w:rPr>
  </w:style>
  <w:style w:type="character" w:customStyle="1" w:styleId="Nierozpoznanawzmianka1">
    <w:name w:val="Nierozpoznana wzmianka1"/>
    <w:basedOn w:val="Domylnaczcionkaakapitu"/>
    <w:uiPriority w:val="99"/>
    <w:semiHidden/>
    <w:unhideWhenUsed/>
    <w:rsid w:val="00CA29AC"/>
    <w:rPr>
      <w:color w:val="605E5C"/>
      <w:shd w:val="clear" w:color="auto" w:fill="E1DFDD"/>
    </w:rPr>
  </w:style>
  <w:style w:type="paragraph" w:customStyle="1" w:styleId="Tekstblokowy1">
    <w:name w:val="Tekst blokowy1"/>
    <w:basedOn w:val="Normalny"/>
    <w:rsid w:val="00831406"/>
    <w:pPr>
      <w:tabs>
        <w:tab w:val="left" w:pos="360"/>
      </w:tabs>
      <w:ind w:left="360" w:right="-828" w:hanging="360"/>
      <w:jc w:val="both"/>
    </w:pPr>
  </w:style>
  <w:style w:type="character" w:customStyle="1" w:styleId="separator">
    <w:name w:val="separator"/>
    <w:basedOn w:val="Domylnaczcionkaakapitu"/>
    <w:rsid w:val="00412810"/>
  </w:style>
  <w:style w:type="numbering" w:customStyle="1" w:styleId="Zaimportowanystyl21">
    <w:name w:val="Zaimportowany styl 21"/>
    <w:rsid w:val="005D2DE7"/>
    <w:pPr>
      <w:numPr>
        <w:numId w:val="42"/>
      </w:numPr>
    </w:pPr>
  </w:style>
  <w:style w:type="paragraph" w:styleId="Tekstkomentarza">
    <w:name w:val="annotation text"/>
    <w:basedOn w:val="Standard"/>
    <w:link w:val="TekstkomentarzaZnak"/>
    <w:rsid w:val="00783071"/>
    <w:pPr>
      <w:widowControl/>
    </w:pPr>
    <w:rPr>
      <w:rFonts w:eastAsia="Times New Roman" w:cs="Times New Roman"/>
      <w:sz w:val="20"/>
      <w:szCs w:val="20"/>
      <w:lang w:eastAsia="zh-CN"/>
    </w:rPr>
  </w:style>
  <w:style w:type="character" w:customStyle="1" w:styleId="TekstkomentarzaZnak">
    <w:name w:val="Tekst komentarza Znak"/>
    <w:basedOn w:val="Domylnaczcionkaakapitu"/>
    <w:link w:val="Tekstkomentarza"/>
    <w:rsid w:val="00783071"/>
    <w:rPr>
      <w:kern w:val="3"/>
      <w:lang w:eastAsia="zh-CN"/>
    </w:rPr>
  </w:style>
  <w:style w:type="character" w:styleId="Odwoaniedokomentarza">
    <w:name w:val="annotation reference"/>
    <w:basedOn w:val="Domylnaczcionkaakapitu"/>
    <w:rsid w:val="00783071"/>
    <w:rPr>
      <w:sz w:val="16"/>
      <w:szCs w:val="16"/>
    </w:rPr>
  </w:style>
  <w:style w:type="paragraph" w:customStyle="1" w:styleId="TableContents">
    <w:name w:val="Table Contents"/>
    <w:basedOn w:val="Standard"/>
    <w:rsid w:val="00BC0E0C"/>
    <w:pPr>
      <w:suppressLineNumbers/>
    </w:pPr>
    <w:rPr>
      <w:rFonts w:eastAsia="SimSun" w:cs="Lucida Sans"/>
      <w:lang w:eastAsia="zh-CN" w:bidi="hi-IN"/>
    </w:rPr>
  </w:style>
  <w:style w:type="paragraph" w:styleId="Tematkomentarza">
    <w:name w:val="annotation subject"/>
    <w:basedOn w:val="Tekstkomentarza"/>
    <w:next w:val="Tekstkomentarza"/>
    <w:link w:val="TematkomentarzaZnak"/>
    <w:semiHidden/>
    <w:unhideWhenUsed/>
    <w:rsid w:val="00C2236A"/>
    <w:pPr>
      <w:autoSpaceDN/>
      <w:textAlignment w:val="auto"/>
    </w:pPr>
    <w:rPr>
      <w:b/>
      <w:bCs/>
      <w:kern w:val="0"/>
      <w:lang w:eastAsia="ar-SA"/>
    </w:rPr>
  </w:style>
  <w:style w:type="character" w:customStyle="1" w:styleId="TematkomentarzaZnak">
    <w:name w:val="Temat komentarza Znak"/>
    <w:basedOn w:val="TekstkomentarzaZnak"/>
    <w:link w:val="Tematkomentarza"/>
    <w:semiHidden/>
    <w:rsid w:val="00C2236A"/>
    <w:rPr>
      <w:b/>
      <w:bCs/>
      <w:kern w:val="3"/>
      <w:lang w:eastAsia="ar-SA"/>
    </w:rPr>
  </w:style>
  <w:style w:type="character" w:styleId="Nierozpoznanawzmianka">
    <w:name w:val="Unresolved Mention"/>
    <w:basedOn w:val="Domylnaczcionkaakapitu"/>
    <w:uiPriority w:val="99"/>
    <w:semiHidden/>
    <w:unhideWhenUsed/>
    <w:rsid w:val="003C3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46210">
      <w:bodyDiv w:val="1"/>
      <w:marLeft w:val="0"/>
      <w:marRight w:val="0"/>
      <w:marTop w:val="0"/>
      <w:marBottom w:val="0"/>
      <w:divBdr>
        <w:top w:val="none" w:sz="0" w:space="0" w:color="auto"/>
        <w:left w:val="none" w:sz="0" w:space="0" w:color="auto"/>
        <w:bottom w:val="none" w:sz="0" w:space="0" w:color="auto"/>
        <w:right w:val="none" w:sz="0" w:space="0" w:color="auto"/>
      </w:divBdr>
    </w:div>
    <w:div w:id="364213576">
      <w:bodyDiv w:val="1"/>
      <w:marLeft w:val="0"/>
      <w:marRight w:val="0"/>
      <w:marTop w:val="0"/>
      <w:marBottom w:val="0"/>
      <w:divBdr>
        <w:top w:val="none" w:sz="0" w:space="0" w:color="auto"/>
        <w:left w:val="none" w:sz="0" w:space="0" w:color="auto"/>
        <w:bottom w:val="none" w:sz="0" w:space="0" w:color="auto"/>
        <w:right w:val="none" w:sz="0" w:space="0" w:color="auto"/>
      </w:divBdr>
    </w:div>
    <w:div w:id="394858663">
      <w:bodyDiv w:val="1"/>
      <w:marLeft w:val="0"/>
      <w:marRight w:val="0"/>
      <w:marTop w:val="0"/>
      <w:marBottom w:val="0"/>
      <w:divBdr>
        <w:top w:val="none" w:sz="0" w:space="0" w:color="auto"/>
        <w:left w:val="none" w:sz="0" w:space="0" w:color="auto"/>
        <w:bottom w:val="none" w:sz="0" w:space="0" w:color="auto"/>
        <w:right w:val="none" w:sz="0" w:space="0" w:color="auto"/>
      </w:divBdr>
    </w:div>
    <w:div w:id="871765711">
      <w:bodyDiv w:val="1"/>
      <w:marLeft w:val="0"/>
      <w:marRight w:val="0"/>
      <w:marTop w:val="0"/>
      <w:marBottom w:val="0"/>
      <w:divBdr>
        <w:top w:val="none" w:sz="0" w:space="0" w:color="auto"/>
        <w:left w:val="none" w:sz="0" w:space="0" w:color="auto"/>
        <w:bottom w:val="none" w:sz="0" w:space="0" w:color="auto"/>
        <w:right w:val="none" w:sz="0" w:space="0" w:color="auto"/>
      </w:divBdr>
    </w:div>
    <w:div w:id="1027873276">
      <w:bodyDiv w:val="1"/>
      <w:marLeft w:val="0"/>
      <w:marRight w:val="0"/>
      <w:marTop w:val="0"/>
      <w:marBottom w:val="0"/>
      <w:divBdr>
        <w:top w:val="none" w:sz="0" w:space="0" w:color="auto"/>
        <w:left w:val="none" w:sz="0" w:space="0" w:color="auto"/>
        <w:bottom w:val="none" w:sz="0" w:space="0" w:color="auto"/>
        <w:right w:val="none" w:sz="0" w:space="0" w:color="auto"/>
      </w:divBdr>
    </w:div>
    <w:div w:id="1047490586">
      <w:bodyDiv w:val="1"/>
      <w:marLeft w:val="0"/>
      <w:marRight w:val="0"/>
      <w:marTop w:val="0"/>
      <w:marBottom w:val="0"/>
      <w:divBdr>
        <w:top w:val="none" w:sz="0" w:space="0" w:color="auto"/>
        <w:left w:val="none" w:sz="0" w:space="0" w:color="auto"/>
        <w:bottom w:val="none" w:sz="0" w:space="0" w:color="auto"/>
        <w:right w:val="none" w:sz="0" w:space="0" w:color="auto"/>
      </w:divBdr>
    </w:div>
    <w:div w:id="1057781082">
      <w:bodyDiv w:val="1"/>
      <w:marLeft w:val="0"/>
      <w:marRight w:val="0"/>
      <w:marTop w:val="0"/>
      <w:marBottom w:val="0"/>
      <w:divBdr>
        <w:top w:val="none" w:sz="0" w:space="0" w:color="auto"/>
        <w:left w:val="none" w:sz="0" w:space="0" w:color="auto"/>
        <w:bottom w:val="none" w:sz="0" w:space="0" w:color="auto"/>
        <w:right w:val="none" w:sz="0" w:space="0" w:color="auto"/>
      </w:divBdr>
      <w:divsChild>
        <w:div w:id="855315362">
          <w:marLeft w:val="0"/>
          <w:marRight w:val="0"/>
          <w:marTop w:val="0"/>
          <w:marBottom w:val="0"/>
          <w:divBdr>
            <w:top w:val="none" w:sz="0" w:space="0" w:color="auto"/>
            <w:left w:val="none" w:sz="0" w:space="0" w:color="auto"/>
            <w:bottom w:val="none" w:sz="0" w:space="0" w:color="auto"/>
            <w:right w:val="none" w:sz="0" w:space="0" w:color="auto"/>
          </w:divBdr>
          <w:divsChild>
            <w:div w:id="98376847">
              <w:marLeft w:val="0"/>
              <w:marRight w:val="0"/>
              <w:marTop w:val="0"/>
              <w:marBottom w:val="0"/>
              <w:divBdr>
                <w:top w:val="none" w:sz="0" w:space="0" w:color="auto"/>
                <w:left w:val="none" w:sz="0" w:space="0" w:color="auto"/>
                <w:bottom w:val="none" w:sz="0" w:space="0" w:color="auto"/>
                <w:right w:val="none" w:sz="0" w:space="0" w:color="auto"/>
              </w:divBdr>
            </w:div>
            <w:div w:id="659698860">
              <w:marLeft w:val="0"/>
              <w:marRight w:val="0"/>
              <w:marTop w:val="0"/>
              <w:marBottom w:val="0"/>
              <w:divBdr>
                <w:top w:val="none" w:sz="0" w:space="0" w:color="auto"/>
                <w:left w:val="none" w:sz="0" w:space="0" w:color="auto"/>
                <w:bottom w:val="none" w:sz="0" w:space="0" w:color="auto"/>
                <w:right w:val="none" w:sz="0" w:space="0" w:color="auto"/>
              </w:divBdr>
            </w:div>
            <w:div w:id="1087925719">
              <w:marLeft w:val="90"/>
              <w:marRight w:val="0"/>
              <w:marTop w:val="0"/>
              <w:marBottom w:val="90"/>
              <w:divBdr>
                <w:top w:val="none" w:sz="0" w:space="0" w:color="auto"/>
                <w:left w:val="none" w:sz="0" w:space="0" w:color="auto"/>
                <w:bottom w:val="none" w:sz="0" w:space="0" w:color="auto"/>
                <w:right w:val="none" w:sz="0" w:space="0" w:color="auto"/>
              </w:divBdr>
            </w:div>
          </w:divsChild>
        </w:div>
      </w:divsChild>
    </w:div>
    <w:div w:id="1164784278">
      <w:bodyDiv w:val="1"/>
      <w:marLeft w:val="0"/>
      <w:marRight w:val="0"/>
      <w:marTop w:val="0"/>
      <w:marBottom w:val="0"/>
      <w:divBdr>
        <w:top w:val="none" w:sz="0" w:space="0" w:color="auto"/>
        <w:left w:val="none" w:sz="0" w:space="0" w:color="auto"/>
        <w:bottom w:val="none" w:sz="0" w:space="0" w:color="auto"/>
        <w:right w:val="none" w:sz="0" w:space="0" w:color="auto"/>
      </w:divBdr>
    </w:div>
    <w:div w:id="1326712318">
      <w:bodyDiv w:val="1"/>
      <w:marLeft w:val="0"/>
      <w:marRight w:val="0"/>
      <w:marTop w:val="0"/>
      <w:marBottom w:val="0"/>
      <w:divBdr>
        <w:top w:val="none" w:sz="0" w:space="0" w:color="auto"/>
        <w:left w:val="none" w:sz="0" w:space="0" w:color="auto"/>
        <w:bottom w:val="none" w:sz="0" w:space="0" w:color="auto"/>
        <w:right w:val="none" w:sz="0" w:space="0" w:color="auto"/>
      </w:divBdr>
    </w:div>
    <w:div w:id="1454598775">
      <w:bodyDiv w:val="1"/>
      <w:marLeft w:val="0"/>
      <w:marRight w:val="0"/>
      <w:marTop w:val="0"/>
      <w:marBottom w:val="0"/>
      <w:divBdr>
        <w:top w:val="none" w:sz="0" w:space="0" w:color="auto"/>
        <w:left w:val="none" w:sz="0" w:space="0" w:color="auto"/>
        <w:bottom w:val="none" w:sz="0" w:space="0" w:color="auto"/>
        <w:right w:val="none" w:sz="0" w:space="0" w:color="auto"/>
      </w:divBdr>
    </w:div>
    <w:div w:id="1488591451">
      <w:bodyDiv w:val="1"/>
      <w:marLeft w:val="0"/>
      <w:marRight w:val="0"/>
      <w:marTop w:val="0"/>
      <w:marBottom w:val="0"/>
      <w:divBdr>
        <w:top w:val="none" w:sz="0" w:space="0" w:color="auto"/>
        <w:left w:val="none" w:sz="0" w:space="0" w:color="auto"/>
        <w:bottom w:val="none" w:sz="0" w:space="0" w:color="auto"/>
        <w:right w:val="none" w:sz="0" w:space="0" w:color="auto"/>
      </w:divBdr>
    </w:div>
    <w:div w:id="1499420574">
      <w:bodyDiv w:val="1"/>
      <w:marLeft w:val="0"/>
      <w:marRight w:val="0"/>
      <w:marTop w:val="0"/>
      <w:marBottom w:val="0"/>
      <w:divBdr>
        <w:top w:val="none" w:sz="0" w:space="0" w:color="auto"/>
        <w:left w:val="none" w:sz="0" w:space="0" w:color="auto"/>
        <w:bottom w:val="none" w:sz="0" w:space="0" w:color="auto"/>
        <w:right w:val="none" w:sz="0" w:space="0" w:color="auto"/>
      </w:divBdr>
      <w:divsChild>
        <w:div w:id="444497254">
          <w:marLeft w:val="0"/>
          <w:marRight w:val="0"/>
          <w:marTop w:val="0"/>
          <w:marBottom w:val="0"/>
          <w:divBdr>
            <w:top w:val="none" w:sz="0" w:space="0" w:color="auto"/>
            <w:left w:val="none" w:sz="0" w:space="0" w:color="auto"/>
            <w:bottom w:val="none" w:sz="0" w:space="0" w:color="auto"/>
            <w:right w:val="none" w:sz="0" w:space="0" w:color="auto"/>
          </w:divBdr>
          <w:divsChild>
            <w:div w:id="1009403092">
              <w:marLeft w:val="0"/>
              <w:marRight w:val="0"/>
              <w:marTop w:val="0"/>
              <w:marBottom w:val="0"/>
              <w:divBdr>
                <w:top w:val="none" w:sz="0" w:space="0" w:color="auto"/>
                <w:left w:val="none" w:sz="0" w:space="0" w:color="auto"/>
                <w:bottom w:val="none" w:sz="0" w:space="0" w:color="auto"/>
                <w:right w:val="none" w:sz="0" w:space="0" w:color="auto"/>
              </w:divBdr>
              <w:divsChild>
                <w:div w:id="459305631">
                  <w:marLeft w:val="0"/>
                  <w:marRight w:val="0"/>
                  <w:marTop w:val="0"/>
                  <w:marBottom w:val="0"/>
                  <w:divBdr>
                    <w:top w:val="none" w:sz="0" w:space="0" w:color="auto"/>
                    <w:left w:val="none" w:sz="0" w:space="0" w:color="auto"/>
                    <w:bottom w:val="none" w:sz="0" w:space="0" w:color="auto"/>
                    <w:right w:val="none" w:sz="0" w:space="0" w:color="auto"/>
                  </w:divBdr>
                </w:div>
                <w:div w:id="1399471749">
                  <w:marLeft w:val="0"/>
                  <w:marRight w:val="0"/>
                  <w:marTop w:val="0"/>
                  <w:marBottom w:val="0"/>
                  <w:divBdr>
                    <w:top w:val="none" w:sz="0" w:space="0" w:color="auto"/>
                    <w:left w:val="none" w:sz="0" w:space="0" w:color="auto"/>
                    <w:bottom w:val="none" w:sz="0" w:space="0" w:color="auto"/>
                    <w:right w:val="none" w:sz="0" w:space="0" w:color="auto"/>
                  </w:divBdr>
                </w:div>
                <w:div w:id="16234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457571">
      <w:bodyDiv w:val="1"/>
      <w:marLeft w:val="0"/>
      <w:marRight w:val="0"/>
      <w:marTop w:val="0"/>
      <w:marBottom w:val="0"/>
      <w:divBdr>
        <w:top w:val="none" w:sz="0" w:space="0" w:color="auto"/>
        <w:left w:val="none" w:sz="0" w:space="0" w:color="auto"/>
        <w:bottom w:val="none" w:sz="0" w:space="0" w:color="auto"/>
        <w:right w:val="none" w:sz="0" w:space="0" w:color="auto"/>
      </w:divBdr>
    </w:div>
    <w:div w:id="1893803529">
      <w:bodyDiv w:val="1"/>
      <w:marLeft w:val="0"/>
      <w:marRight w:val="0"/>
      <w:marTop w:val="0"/>
      <w:marBottom w:val="0"/>
      <w:divBdr>
        <w:top w:val="none" w:sz="0" w:space="0" w:color="auto"/>
        <w:left w:val="none" w:sz="0" w:space="0" w:color="auto"/>
        <w:bottom w:val="none" w:sz="0" w:space="0" w:color="auto"/>
        <w:right w:val="none" w:sz="0" w:space="0" w:color="auto"/>
      </w:divBdr>
      <w:divsChild>
        <w:div w:id="72825569">
          <w:marLeft w:val="0"/>
          <w:marRight w:val="0"/>
          <w:marTop w:val="0"/>
          <w:marBottom w:val="0"/>
          <w:divBdr>
            <w:top w:val="none" w:sz="0" w:space="0" w:color="auto"/>
            <w:left w:val="none" w:sz="0" w:space="0" w:color="auto"/>
            <w:bottom w:val="none" w:sz="0" w:space="0" w:color="auto"/>
            <w:right w:val="none" w:sz="0" w:space="0" w:color="auto"/>
          </w:divBdr>
          <w:divsChild>
            <w:div w:id="312489705">
              <w:marLeft w:val="0"/>
              <w:marRight w:val="0"/>
              <w:marTop w:val="0"/>
              <w:marBottom w:val="0"/>
              <w:divBdr>
                <w:top w:val="none" w:sz="0" w:space="0" w:color="auto"/>
                <w:left w:val="none" w:sz="0" w:space="0" w:color="auto"/>
                <w:bottom w:val="none" w:sz="0" w:space="0" w:color="auto"/>
                <w:right w:val="none" w:sz="0" w:space="0" w:color="auto"/>
              </w:divBdr>
            </w:div>
            <w:div w:id="337510680">
              <w:marLeft w:val="0"/>
              <w:marRight w:val="0"/>
              <w:marTop w:val="0"/>
              <w:marBottom w:val="0"/>
              <w:divBdr>
                <w:top w:val="none" w:sz="0" w:space="0" w:color="auto"/>
                <w:left w:val="none" w:sz="0" w:space="0" w:color="auto"/>
                <w:bottom w:val="none" w:sz="0" w:space="0" w:color="auto"/>
                <w:right w:val="none" w:sz="0" w:space="0" w:color="auto"/>
              </w:divBdr>
            </w:div>
            <w:div w:id="1621303319">
              <w:marLeft w:val="90"/>
              <w:marRight w:val="0"/>
              <w:marTop w:val="0"/>
              <w:marBottom w:val="90"/>
              <w:divBdr>
                <w:top w:val="none" w:sz="0" w:space="0" w:color="auto"/>
                <w:left w:val="none" w:sz="0" w:space="0" w:color="auto"/>
                <w:bottom w:val="none" w:sz="0" w:space="0" w:color="auto"/>
                <w:right w:val="none" w:sz="0" w:space="0" w:color="auto"/>
              </w:divBdr>
            </w:div>
          </w:divsChild>
        </w:div>
      </w:divsChild>
    </w:div>
    <w:div w:id="2013096111">
      <w:bodyDiv w:val="1"/>
      <w:marLeft w:val="0"/>
      <w:marRight w:val="0"/>
      <w:marTop w:val="0"/>
      <w:marBottom w:val="0"/>
      <w:divBdr>
        <w:top w:val="none" w:sz="0" w:space="0" w:color="auto"/>
        <w:left w:val="none" w:sz="0" w:space="0" w:color="auto"/>
        <w:bottom w:val="none" w:sz="0" w:space="0" w:color="auto"/>
        <w:right w:val="none" w:sz="0" w:space="0" w:color="auto"/>
      </w:divBdr>
    </w:div>
    <w:div w:id="21421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74997-15E9-40EF-BB85-808449BB5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5851</Words>
  <Characters>35110</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SPS Zachodni</Company>
  <LinksUpToDate>false</LinksUpToDate>
  <CharactersWithSpaces>40880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f_2</dc:creator>
  <cp:keywords/>
  <cp:lastModifiedBy>Zamównia publiczne</cp:lastModifiedBy>
  <cp:revision>5</cp:revision>
  <cp:lastPrinted>2021-10-15T09:22:00Z</cp:lastPrinted>
  <dcterms:created xsi:type="dcterms:W3CDTF">2021-10-15T09:28:00Z</dcterms:created>
  <dcterms:modified xsi:type="dcterms:W3CDTF">2021-10-15T09:32:00Z</dcterms:modified>
</cp:coreProperties>
</file>