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0" w:rsidRPr="00686CDF" w:rsidRDefault="004A78E0" w:rsidP="004A78E0">
      <w:pPr>
        <w:rPr>
          <w:sz w:val="18"/>
        </w:rPr>
      </w:pPr>
      <w:r>
        <w:rPr>
          <w:sz w:val="18"/>
        </w:rPr>
        <w:t>znak: 26</w:t>
      </w:r>
      <w:r w:rsidRPr="00686CDF">
        <w:rPr>
          <w:sz w:val="18"/>
        </w:rPr>
        <w:t>/TP/2022: Zakup i sukcesywna dostawa środków do utrzymania czystości dla SP ZOZ MSWiA w Kielcach.</w:t>
      </w:r>
    </w:p>
    <w:p w:rsidR="004A78E0" w:rsidRDefault="004A78E0" w:rsidP="004A78E0">
      <w:pPr>
        <w:jc w:val="right"/>
        <w:rPr>
          <w:b/>
        </w:rPr>
      </w:pPr>
      <w:r w:rsidRPr="00686CDF">
        <w:rPr>
          <w:b/>
        </w:rPr>
        <w:t>Załącznik nr 2 SWZ: formularz asortymentowo-cenowy</w:t>
      </w:r>
    </w:p>
    <w:p w:rsidR="004A78E0" w:rsidRDefault="004A78E0" w:rsidP="004A78E0">
      <w:pPr>
        <w:rPr>
          <w:b/>
        </w:rPr>
      </w:pPr>
      <w:r>
        <w:rPr>
          <w:b/>
        </w:rPr>
        <w:t>Część 1 – ręczniki papierowe, papier toaletowy i podkład jednorazowy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5042"/>
        <w:gridCol w:w="821"/>
        <w:gridCol w:w="826"/>
        <w:gridCol w:w="1327"/>
        <w:gridCol w:w="1360"/>
        <w:gridCol w:w="589"/>
        <w:gridCol w:w="1238"/>
        <w:gridCol w:w="2485"/>
      </w:tblGrid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Cena jedn. netto (zł)</w:t>
            </w:r>
          </w:p>
        </w:tc>
        <w:tc>
          <w:tcPr>
            <w:tcW w:w="1402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Wartość netto (zł)</w:t>
            </w:r>
          </w:p>
        </w:tc>
        <w:tc>
          <w:tcPr>
            <w:tcW w:w="589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VAT %</w:t>
            </w:r>
          </w:p>
        </w:tc>
        <w:tc>
          <w:tcPr>
            <w:tcW w:w="1266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Wartość brutto (zł)</w:t>
            </w:r>
          </w:p>
        </w:tc>
        <w:tc>
          <w:tcPr>
            <w:tcW w:w="2535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handlowa/symbol artykułu/ ilość sztuk </w:t>
            </w:r>
            <w:r>
              <w:rPr>
                <w:b/>
              </w:rPr>
              <w:br/>
              <w:t xml:space="preserve">w opakowaniu/nazwa </w:t>
            </w:r>
            <w:r>
              <w:rPr>
                <w:b/>
              </w:rPr>
              <w:br/>
              <w:t>i adres producenta</w:t>
            </w: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rPr>
                <w:b/>
              </w:rPr>
            </w:pPr>
            <w:r w:rsidRPr="007C23B2">
              <w:rPr>
                <w:b/>
              </w:rPr>
              <w:t xml:space="preserve">Papier toaletowy, duża rola,  2 -warstwowy biały, klejony na całej szerokości papieru,  , makulaturowy, bez zapachu, gofrowany,  gramatura  min. 2x17 gr/m2, szerokość wstęgi 9 cm, średnica rolki 19 cm, śr. tulei- 6 cm ,  długość papieru na roli min. 130 </w:t>
            </w:r>
            <w:proofErr w:type="spellStart"/>
            <w:r w:rsidRPr="007C23B2">
              <w:rPr>
                <w:b/>
              </w:rPr>
              <w:t>mb</w:t>
            </w:r>
            <w:proofErr w:type="spellEnd"/>
            <w:r w:rsidRPr="007C23B2">
              <w:rPr>
                <w:b/>
              </w:rPr>
              <w:t xml:space="preserve"> (+-5)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rPr>
                <w:b/>
              </w:rPr>
            </w:pPr>
            <w:r w:rsidRPr="007C23B2">
              <w:rPr>
                <w:b/>
              </w:rPr>
              <w:t xml:space="preserve">Ręcznik papierowy biały, rola do pojemnika centralnie dozowany o wym. długość roli 280- 300 </w:t>
            </w:r>
            <w:proofErr w:type="spellStart"/>
            <w:r w:rsidRPr="007C23B2">
              <w:rPr>
                <w:b/>
              </w:rPr>
              <w:t>mb</w:t>
            </w:r>
            <w:proofErr w:type="spellEnd"/>
            <w:r w:rsidRPr="007C23B2">
              <w:rPr>
                <w:b/>
              </w:rPr>
              <w:t>,  szer. roli 20 cm,  średnica gilzy 6 cm, waga 1,5 kg, gofrowany , perforowany długość  listka 34/ 35cm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rPr>
                <w:b/>
              </w:rPr>
            </w:pPr>
            <w:r w:rsidRPr="007C23B2">
              <w:rPr>
                <w:b/>
              </w:rPr>
              <w:t xml:space="preserve">Ręcznik papierowy  na roli, biały  dwuwarstwowy, celuloza , perforowany , </w:t>
            </w:r>
            <w:proofErr w:type="spellStart"/>
            <w:r>
              <w:rPr>
                <w:b/>
              </w:rPr>
              <w:t>wodo</w:t>
            </w:r>
            <w:r w:rsidRPr="007C23B2">
              <w:rPr>
                <w:b/>
              </w:rPr>
              <w:t>trwały</w:t>
            </w:r>
            <w:proofErr w:type="spellEnd"/>
            <w:r w:rsidRPr="007C23B2">
              <w:rPr>
                <w:b/>
              </w:rPr>
              <w:t>, gofrowany ściśle nawinięty,  gramatura 40g/m2, ciężar 0,6kg, średnica 19 cm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tabs>
                <w:tab w:val="left" w:pos="1875"/>
              </w:tabs>
              <w:rPr>
                <w:b/>
              </w:rPr>
            </w:pPr>
            <w:r w:rsidRPr="007C23B2">
              <w:rPr>
                <w:b/>
              </w:rPr>
              <w:t>Ręcznik papierowy 2- warstwowy, kolor biały klejony na całej powierzchni papieru, makulaturowy, neutralny zapach  przed i po kontakcie z wodą, składane</w:t>
            </w:r>
            <w:r>
              <w:rPr>
                <w:b/>
              </w:rPr>
              <w:t xml:space="preserve"> w  ZZ ,  gofrowane, </w:t>
            </w:r>
            <w:proofErr w:type="spellStart"/>
            <w:r>
              <w:rPr>
                <w:b/>
              </w:rPr>
              <w:t>wodotrwał</w:t>
            </w:r>
            <w:r w:rsidRPr="007C23B2">
              <w:rPr>
                <w:b/>
              </w:rPr>
              <w:t>y</w:t>
            </w:r>
            <w:proofErr w:type="spellEnd"/>
            <w:r w:rsidRPr="007C23B2">
              <w:rPr>
                <w:b/>
              </w:rPr>
              <w:t xml:space="preserve">,  </w:t>
            </w:r>
            <w:proofErr w:type="spellStart"/>
            <w:r w:rsidRPr="007C23B2">
              <w:rPr>
                <w:b/>
              </w:rPr>
              <w:t>gr.min</w:t>
            </w:r>
            <w:proofErr w:type="spellEnd"/>
            <w:r w:rsidRPr="007C23B2">
              <w:rPr>
                <w:b/>
              </w:rPr>
              <w:t xml:space="preserve"> 2x18 g/m2, w</w:t>
            </w:r>
            <w:r>
              <w:rPr>
                <w:b/>
              </w:rPr>
              <w:t xml:space="preserve"> t</w:t>
            </w:r>
            <w:r w:rsidRPr="007C23B2">
              <w:rPr>
                <w:b/>
              </w:rPr>
              <w:t xml:space="preserve">ym listka po złożeniu 10,5 - 11,5 x 25cm , (20 pakietów po 150 </w:t>
            </w:r>
            <w:proofErr w:type="spellStart"/>
            <w:r w:rsidRPr="007C23B2">
              <w:rPr>
                <w:b/>
              </w:rPr>
              <w:t>szt</w:t>
            </w:r>
            <w:proofErr w:type="spellEnd"/>
            <w:r w:rsidRPr="007C23B2">
              <w:rPr>
                <w:b/>
              </w:rPr>
              <w:t>)  karton3  tys.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karton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1" w:type="dxa"/>
            <w:vAlign w:val="center"/>
          </w:tcPr>
          <w:p w:rsidR="004A78E0" w:rsidRDefault="004A78E0" w:rsidP="001E0CFA">
            <w:pPr>
              <w:tabs>
                <w:tab w:val="left" w:pos="1620"/>
              </w:tabs>
              <w:rPr>
                <w:b/>
              </w:rPr>
            </w:pPr>
            <w:r w:rsidRPr="007C23B2">
              <w:rPr>
                <w:b/>
              </w:rPr>
              <w:t xml:space="preserve">Podkład w rolce biały 100 % celuloza, </w:t>
            </w:r>
            <w:proofErr w:type="spellStart"/>
            <w:r>
              <w:rPr>
                <w:b/>
              </w:rPr>
              <w:t>wodo</w:t>
            </w:r>
            <w:r w:rsidRPr="007C23B2">
              <w:rPr>
                <w:b/>
              </w:rPr>
              <w:t>trwały</w:t>
            </w:r>
            <w:proofErr w:type="spellEnd"/>
            <w:r w:rsidRPr="007C23B2">
              <w:rPr>
                <w:b/>
              </w:rPr>
              <w:t xml:space="preserve">  </w:t>
            </w:r>
            <w:r w:rsidRPr="007C23B2">
              <w:rPr>
                <w:b/>
              </w:rPr>
              <w:lastRenderedPageBreak/>
              <w:t>jedn.  długość 80mb, szerokość 60cm perforowany, gofrowany, gramatura 34 - 36g/m2</w:t>
            </w:r>
          </w:p>
        </w:tc>
        <w:tc>
          <w:tcPr>
            <w:tcW w:w="821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rolka</w:t>
            </w:r>
          </w:p>
        </w:tc>
        <w:tc>
          <w:tcPr>
            <w:tcW w:w="844" w:type="dxa"/>
            <w:vAlign w:val="center"/>
          </w:tcPr>
          <w:p w:rsidR="004A78E0" w:rsidRDefault="004A78E0" w:rsidP="001E0CFA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534" w:type="dxa"/>
            <w:vAlign w:val="center"/>
          </w:tcPr>
          <w:p w:rsidR="004A78E0" w:rsidRPr="007617F6" w:rsidRDefault="004A78E0" w:rsidP="001E0CFA">
            <w:pPr>
              <w:jc w:val="center"/>
              <w:rPr>
                <w:b/>
              </w:rPr>
            </w:pPr>
            <w:r w:rsidRPr="007617F6">
              <w:rPr>
                <w:b/>
              </w:rPr>
              <w:lastRenderedPageBreak/>
              <w:t>6</w:t>
            </w:r>
          </w:p>
        </w:tc>
        <w:tc>
          <w:tcPr>
            <w:tcW w:w="5401" w:type="dxa"/>
            <w:vAlign w:val="center"/>
          </w:tcPr>
          <w:p w:rsidR="004A78E0" w:rsidRPr="007617F6" w:rsidRDefault="004A78E0" w:rsidP="001E0CFA">
            <w:pPr>
              <w:rPr>
                <w:b/>
              </w:rPr>
            </w:pPr>
            <w:r w:rsidRPr="007617F6">
              <w:rPr>
                <w:b/>
              </w:rPr>
              <w:t xml:space="preserve">Ręcznik papierowy  na roli, do systemów typu MATIC , biały  dwuwarstwowy, celuloza ,nie  perforowany , </w:t>
            </w:r>
            <w:proofErr w:type="spellStart"/>
            <w:r w:rsidRPr="007617F6">
              <w:rPr>
                <w:b/>
              </w:rPr>
              <w:t>wodotrwały</w:t>
            </w:r>
            <w:proofErr w:type="spellEnd"/>
            <w:r w:rsidRPr="007617F6">
              <w:rPr>
                <w:b/>
              </w:rPr>
              <w:t xml:space="preserve">, gofrowany ściśle nawinięty,  gramatura 2 x 20g/m2,  średnica 19-19,5 cm, wysokość 19-20 cm, długość 150 </w:t>
            </w:r>
            <w:proofErr w:type="spellStart"/>
            <w:r w:rsidRPr="007617F6">
              <w:rPr>
                <w:b/>
              </w:rPr>
              <w:t>mb</w:t>
            </w:r>
            <w:proofErr w:type="spellEnd"/>
          </w:p>
        </w:tc>
        <w:tc>
          <w:tcPr>
            <w:tcW w:w="821" w:type="dxa"/>
            <w:vAlign w:val="center"/>
          </w:tcPr>
          <w:p w:rsidR="004A78E0" w:rsidRPr="007617F6" w:rsidRDefault="004A78E0" w:rsidP="001E0CFA">
            <w:pPr>
              <w:jc w:val="center"/>
              <w:rPr>
                <w:b/>
              </w:rPr>
            </w:pPr>
            <w:r w:rsidRPr="007617F6">
              <w:rPr>
                <w:b/>
              </w:rPr>
              <w:t>rolka</w:t>
            </w:r>
          </w:p>
        </w:tc>
        <w:tc>
          <w:tcPr>
            <w:tcW w:w="844" w:type="dxa"/>
            <w:vAlign w:val="center"/>
          </w:tcPr>
          <w:p w:rsidR="004A78E0" w:rsidRPr="007617F6" w:rsidRDefault="004A78E0" w:rsidP="001E0CFA">
            <w:pPr>
              <w:jc w:val="center"/>
              <w:rPr>
                <w:b/>
              </w:rPr>
            </w:pPr>
            <w:r w:rsidRPr="007617F6">
              <w:rPr>
                <w:b/>
              </w:rPr>
              <w:t>120</w:t>
            </w:r>
          </w:p>
        </w:tc>
        <w:tc>
          <w:tcPr>
            <w:tcW w:w="1394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4A78E0" w:rsidRDefault="004A78E0" w:rsidP="001E0CFA">
            <w:pPr>
              <w:rPr>
                <w:b/>
              </w:rPr>
            </w:pPr>
          </w:p>
        </w:tc>
      </w:tr>
      <w:tr w:rsidR="004A78E0" w:rsidTr="001E0CFA">
        <w:tc>
          <w:tcPr>
            <w:tcW w:w="8994" w:type="dxa"/>
            <w:gridSpan w:val="5"/>
          </w:tcPr>
          <w:p w:rsidR="004A78E0" w:rsidRDefault="004A78E0" w:rsidP="001E0CFA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02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589" w:type="dxa"/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A78E0" w:rsidRDefault="004A78E0" w:rsidP="001E0CFA">
            <w:pPr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78E0" w:rsidRDefault="004A78E0" w:rsidP="001E0CFA">
            <w:pPr>
              <w:rPr>
                <w:b/>
              </w:rPr>
            </w:pPr>
          </w:p>
        </w:tc>
      </w:tr>
    </w:tbl>
    <w:p w:rsidR="004A78E0" w:rsidRDefault="004A78E0" w:rsidP="004A78E0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Wartość netto: ………………………… zł. …. gr. (słownie: ………………………………………………… ……………. zł. … gr. netto) </w:t>
      </w:r>
    </w:p>
    <w:p w:rsidR="004A78E0" w:rsidRDefault="004A78E0" w:rsidP="004A78E0">
      <w:pPr>
        <w:tabs>
          <w:tab w:val="left" w:pos="720"/>
        </w:tabs>
        <w:spacing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VAT …. %: ……………….… zł. …. gr. (słownie: ………………………………………….……………………………. zł. … gr.)</w:t>
      </w:r>
    </w:p>
    <w:p w:rsidR="004A78E0" w:rsidRDefault="004A78E0" w:rsidP="004A78E0">
      <w:pPr>
        <w:tabs>
          <w:tab w:val="left" w:pos="720"/>
        </w:tabs>
        <w:spacing w:after="120" w:line="360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Wartość brutto: …………….………… zł. …. gr. (słownie: ………………………………………………………………. zł. … gr. brutto)</w:t>
      </w:r>
    </w:p>
    <w:p w:rsidR="004A78E0" w:rsidRDefault="004A78E0" w:rsidP="004A78E0">
      <w:pPr>
        <w:rPr>
          <w:b/>
        </w:rPr>
      </w:pPr>
    </w:p>
    <w:p w:rsidR="004A78E0" w:rsidRDefault="004A78E0" w:rsidP="004A78E0">
      <w:pPr>
        <w:spacing w:after="0"/>
        <w:rPr>
          <w:b/>
        </w:rPr>
      </w:pPr>
      <w:r>
        <w:rPr>
          <w:b/>
        </w:rPr>
        <w:t>Wraz z oferta asortymentowo cenową dla części 1 należy złożyć</w:t>
      </w:r>
    </w:p>
    <w:p w:rsidR="004A78E0" w:rsidRDefault="004A78E0" w:rsidP="004A78E0">
      <w:pPr>
        <w:spacing w:after="0"/>
        <w:rPr>
          <w:b/>
        </w:rPr>
      </w:pPr>
      <w:r>
        <w:rPr>
          <w:b/>
        </w:rPr>
        <w:t>- kartę charakterystyki produktów wystawioną przez producenta środków</w:t>
      </w:r>
    </w:p>
    <w:p w:rsidR="004A78E0" w:rsidRDefault="004A78E0" w:rsidP="004A78E0">
      <w:pPr>
        <w:spacing w:after="0"/>
        <w:rPr>
          <w:b/>
        </w:rPr>
      </w:pPr>
      <w:r>
        <w:rPr>
          <w:b/>
        </w:rPr>
        <w:t>- świadectwo jakości zdrowotnej</w:t>
      </w:r>
    </w:p>
    <w:p w:rsidR="00F213C5" w:rsidRDefault="00F213C5">
      <w:bookmarkStart w:id="0" w:name="_GoBack"/>
      <w:bookmarkEnd w:id="0"/>
    </w:p>
    <w:sectPr w:rsidR="00F213C5" w:rsidSect="004A7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F"/>
    <w:rsid w:val="004A78E0"/>
    <w:rsid w:val="00515ABF"/>
    <w:rsid w:val="00F2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2</cp:revision>
  <dcterms:created xsi:type="dcterms:W3CDTF">2022-08-25T07:22:00Z</dcterms:created>
  <dcterms:modified xsi:type="dcterms:W3CDTF">2022-08-25T07:22:00Z</dcterms:modified>
</cp:coreProperties>
</file>