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126AE" w14:textId="30CBA3A1" w:rsidR="00B463E1" w:rsidRPr="00595C0E" w:rsidRDefault="00B463E1" w:rsidP="00B463E1">
      <w:pPr>
        <w:pStyle w:val="Tekstpodstawowy21"/>
        <w:jc w:val="right"/>
        <w:rPr>
          <w:sz w:val="28"/>
        </w:rPr>
      </w:pPr>
      <w:bookmarkStart w:id="0" w:name="_Hlk133485528"/>
      <w:r w:rsidRPr="00595C0E">
        <w:rPr>
          <w:szCs w:val="24"/>
        </w:rPr>
        <w:t>Z</w:t>
      </w:r>
      <w:r>
        <w:rPr>
          <w:szCs w:val="24"/>
        </w:rPr>
        <w:t xml:space="preserve">ałącznik </w:t>
      </w:r>
      <w:r w:rsidR="00A60A68">
        <w:rPr>
          <w:szCs w:val="24"/>
        </w:rPr>
        <w:t xml:space="preserve">Nr </w:t>
      </w:r>
      <w:r>
        <w:rPr>
          <w:szCs w:val="24"/>
        </w:rPr>
        <w:t xml:space="preserve">1 </w:t>
      </w:r>
      <w:bookmarkEnd w:id="0"/>
      <w:r>
        <w:rPr>
          <w:szCs w:val="24"/>
        </w:rPr>
        <w:t xml:space="preserve">do </w:t>
      </w:r>
      <w:r w:rsidRPr="00595C0E">
        <w:rPr>
          <w:szCs w:val="24"/>
        </w:rPr>
        <w:t>ZAŁĄCZNIK</w:t>
      </w:r>
      <w:r>
        <w:rPr>
          <w:szCs w:val="24"/>
        </w:rPr>
        <w:t>A</w:t>
      </w:r>
      <w:r w:rsidRPr="00595C0E">
        <w:rPr>
          <w:szCs w:val="24"/>
        </w:rPr>
        <w:t xml:space="preserve"> NR </w:t>
      </w:r>
      <w:r>
        <w:rPr>
          <w:szCs w:val="24"/>
        </w:rPr>
        <w:t>3 do SWZ</w:t>
      </w:r>
    </w:p>
    <w:p w14:paraId="34BC4389" w14:textId="77777777" w:rsidR="00A91F7B" w:rsidRDefault="00A91F7B" w:rsidP="00431E66">
      <w:pPr>
        <w:autoSpaceDE w:val="0"/>
        <w:autoSpaceDN w:val="0"/>
        <w:adjustRightInd w:val="0"/>
        <w:spacing w:after="0" w:line="240" w:lineRule="auto"/>
        <w:ind w:firstLine="708"/>
      </w:pPr>
    </w:p>
    <w:p w14:paraId="36890D8B" w14:textId="56BEB8D1" w:rsidR="00431E66" w:rsidRPr="002C6580" w:rsidRDefault="00431E66" w:rsidP="002C658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580">
        <w:rPr>
          <w:rFonts w:ascii="Times New Roman" w:hAnsi="Times New Roman" w:cs="Times New Roman"/>
          <w:b/>
          <w:bCs/>
          <w:sz w:val="24"/>
          <w:szCs w:val="24"/>
        </w:rPr>
        <w:t>Szczegółowy wykaz posiadanego i eksploatowanego zintegrowanego systemu informatycznego  HIS, LIS, Repozytorium EDM oraz RIS, PACS</w:t>
      </w:r>
    </w:p>
    <w:p w14:paraId="1F76A81E" w14:textId="77777777" w:rsidR="00431E66" w:rsidRPr="002C6580" w:rsidRDefault="00431E66" w:rsidP="004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59441" w14:textId="366C2552" w:rsidR="00B94007" w:rsidRPr="002C6580" w:rsidRDefault="00431E66" w:rsidP="00B94007">
      <w:pPr>
        <w:rPr>
          <w:rFonts w:ascii="Times New Roman" w:hAnsi="Times New Roman" w:cs="Times New Roman"/>
          <w:sz w:val="24"/>
          <w:szCs w:val="24"/>
        </w:rPr>
      </w:pPr>
      <w:r w:rsidRPr="002C6580">
        <w:rPr>
          <w:rFonts w:ascii="Times New Roman" w:hAnsi="Times New Roman" w:cs="Times New Roman"/>
          <w:sz w:val="24"/>
          <w:szCs w:val="24"/>
        </w:rPr>
        <w:br/>
      </w:r>
      <w:r w:rsidR="00B94007" w:rsidRPr="002C6580">
        <w:rPr>
          <w:rFonts w:ascii="Times New Roman" w:hAnsi="Times New Roman" w:cs="Times New Roman"/>
          <w:sz w:val="24"/>
          <w:szCs w:val="24"/>
        </w:rPr>
        <w:t xml:space="preserve">Ruch Chorych (Asseco </w:t>
      </w:r>
      <w:r w:rsidR="005D2EDD" w:rsidRPr="002C6580">
        <w:rPr>
          <w:rFonts w:ascii="Times New Roman" w:hAnsi="Times New Roman" w:cs="Times New Roman"/>
          <w:sz w:val="24"/>
          <w:szCs w:val="24"/>
        </w:rPr>
        <w:t>S.A.</w:t>
      </w:r>
      <w:r w:rsidR="00B94007" w:rsidRPr="002C6580">
        <w:rPr>
          <w:rFonts w:ascii="Times New Roman" w:hAnsi="Times New Roman" w:cs="Times New Roman"/>
          <w:sz w:val="24"/>
          <w:szCs w:val="24"/>
        </w:rPr>
        <w:t>)</w:t>
      </w:r>
      <w:r w:rsidR="00B94007" w:rsidRPr="002C6580">
        <w:rPr>
          <w:rFonts w:ascii="Times New Roman" w:hAnsi="Times New Roman" w:cs="Times New Roman"/>
          <w:sz w:val="24"/>
          <w:szCs w:val="24"/>
        </w:rPr>
        <w:tab/>
      </w:r>
    </w:p>
    <w:p w14:paraId="443542CD" w14:textId="38CA57B1" w:rsidR="00B94007" w:rsidRPr="002C6580" w:rsidRDefault="00B94007" w:rsidP="00B94007">
      <w:pPr>
        <w:rPr>
          <w:rFonts w:ascii="Times New Roman" w:hAnsi="Times New Roman" w:cs="Times New Roman"/>
          <w:sz w:val="24"/>
          <w:szCs w:val="24"/>
        </w:rPr>
      </w:pPr>
      <w:r w:rsidRPr="002C6580">
        <w:rPr>
          <w:rFonts w:ascii="Times New Roman" w:hAnsi="Times New Roman" w:cs="Times New Roman"/>
          <w:sz w:val="24"/>
          <w:szCs w:val="24"/>
        </w:rPr>
        <w:t xml:space="preserve">Zlecenia </w:t>
      </w:r>
      <w:r w:rsidR="005D2EDD" w:rsidRPr="002C6580">
        <w:rPr>
          <w:rFonts w:ascii="Times New Roman" w:hAnsi="Times New Roman" w:cs="Times New Roman"/>
          <w:sz w:val="24"/>
          <w:szCs w:val="24"/>
        </w:rPr>
        <w:t>(Asseco S.A.)</w:t>
      </w:r>
      <w:r w:rsidRPr="002C6580">
        <w:rPr>
          <w:rFonts w:ascii="Times New Roman" w:hAnsi="Times New Roman" w:cs="Times New Roman"/>
          <w:sz w:val="24"/>
          <w:szCs w:val="24"/>
        </w:rPr>
        <w:tab/>
      </w:r>
    </w:p>
    <w:p w14:paraId="4A508D5C" w14:textId="2FB4288A" w:rsidR="00B94007" w:rsidRPr="002C6580" w:rsidRDefault="00B94007" w:rsidP="00B94007">
      <w:pPr>
        <w:rPr>
          <w:rFonts w:ascii="Times New Roman" w:hAnsi="Times New Roman" w:cs="Times New Roman"/>
          <w:sz w:val="24"/>
          <w:szCs w:val="24"/>
        </w:rPr>
      </w:pPr>
      <w:r w:rsidRPr="002C6580">
        <w:rPr>
          <w:rFonts w:ascii="Times New Roman" w:hAnsi="Times New Roman" w:cs="Times New Roman"/>
          <w:sz w:val="24"/>
          <w:szCs w:val="24"/>
        </w:rPr>
        <w:t xml:space="preserve">Apteka </w:t>
      </w:r>
      <w:r w:rsidR="005D2EDD" w:rsidRPr="002C6580">
        <w:rPr>
          <w:rFonts w:ascii="Times New Roman" w:hAnsi="Times New Roman" w:cs="Times New Roman"/>
          <w:sz w:val="24"/>
          <w:szCs w:val="24"/>
        </w:rPr>
        <w:t>(Asseco S.A.)</w:t>
      </w:r>
      <w:r w:rsidRPr="002C6580">
        <w:rPr>
          <w:rFonts w:ascii="Times New Roman" w:hAnsi="Times New Roman" w:cs="Times New Roman"/>
          <w:sz w:val="24"/>
          <w:szCs w:val="24"/>
        </w:rPr>
        <w:tab/>
      </w:r>
    </w:p>
    <w:p w14:paraId="0F4BE8ED" w14:textId="3DBBFCC2" w:rsidR="00B94007" w:rsidRPr="002C6580" w:rsidRDefault="00B94007" w:rsidP="00B94007">
      <w:pPr>
        <w:rPr>
          <w:rFonts w:ascii="Times New Roman" w:hAnsi="Times New Roman" w:cs="Times New Roman"/>
          <w:sz w:val="24"/>
          <w:szCs w:val="24"/>
        </w:rPr>
      </w:pPr>
      <w:r w:rsidRPr="002C6580">
        <w:rPr>
          <w:rFonts w:ascii="Times New Roman" w:hAnsi="Times New Roman" w:cs="Times New Roman"/>
          <w:sz w:val="24"/>
          <w:szCs w:val="24"/>
        </w:rPr>
        <w:t xml:space="preserve">Apteczka Oddziałowa </w:t>
      </w:r>
      <w:r w:rsidR="005D2EDD" w:rsidRPr="002C6580">
        <w:rPr>
          <w:rFonts w:ascii="Times New Roman" w:hAnsi="Times New Roman" w:cs="Times New Roman"/>
          <w:sz w:val="24"/>
          <w:szCs w:val="24"/>
        </w:rPr>
        <w:t>(Asseco S.A.)</w:t>
      </w:r>
      <w:r w:rsidRPr="002C6580">
        <w:rPr>
          <w:rFonts w:ascii="Times New Roman" w:hAnsi="Times New Roman" w:cs="Times New Roman"/>
          <w:sz w:val="24"/>
          <w:szCs w:val="24"/>
        </w:rPr>
        <w:tab/>
      </w:r>
    </w:p>
    <w:p w14:paraId="6E339227" w14:textId="79E0977F" w:rsidR="00B94007" w:rsidRPr="002C6580" w:rsidRDefault="00B94007" w:rsidP="00B94007">
      <w:pPr>
        <w:rPr>
          <w:rFonts w:ascii="Times New Roman" w:hAnsi="Times New Roman" w:cs="Times New Roman"/>
          <w:sz w:val="24"/>
          <w:szCs w:val="24"/>
        </w:rPr>
      </w:pPr>
      <w:r w:rsidRPr="002C6580">
        <w:rPr>
          <w:rFonts w:ascii="Times New Roman" w:hAnsi="Times New Roman" w:cs="Times New Roman"/>
          <w:sz w:val="24"/>
          <w:szCs w:val="24"/>
        </w:rPr>
        <w:t xml:space="preserve">Gruper </w:t>
      </w:r>
      <w:r w:rsidR="005D2EDD" w:rsidRPr="002C6580">
        <w:rPr>
          <w:rFonts w:ascii="Times New Roman" w:hAnsi="Times New Roman" w:cs="Times New Roman"/>
          <w:sz w:val="24"/>
          <w:szCs w:val="24"/>
        </w:rPr>
        <w:t>(Asseco S.A.)</w:t>
      </w:r>
    </w:p>
    <w:p w14:paraId="4B7ADC00" w14:textId="61090EFD" w:rsidR="00B94007" w:rsidRPr="002C6580" w:rsidRDefault="00B94007" w:rsidP="00B94007">
      <w:pPr>
        <w:rPr>
          <w:rFonts w:ascii="Times New Roman" w:hAnsi="Times New Roman" w:cs="Times New Roman"/>
          <w:sz w:val="24"/>
          <w:szCs w:val="24"/>
        </w:rPr>
      </w:pPr>
      <w:r w:rsidRPr="002C6580">
        <w:rPr>
          <w:rFonts w:ascii="Times New Roman" w:hAnsi="Times New Roman" w:cs="Times New Roman"/>
          <w:sz w:val="24"/>
          <w:szCs w:val="24"/>
        </w:rPr>
        <w:t xml:space="preserve">Optymalizator (symulator) JGP </w:t>
      </w:r>
      <w:r w:rsidR="005D2EDD" w:rsidRPr="002C6580">
        <w:rPr>
          <w:rFonts w:ascii="Times New Roman" w:hAnsi="Times New Roman" w:cs="Times New Roman"/>
          <w:sz w:val="24"/>
          <w:szCs w:val="24"/>
        </w:rPr>
        <w:t>(Asseco S.A.)</w:t>
      </w:r>
      <w:r w:rsidRPr="002C6580">
        <w:rPr>
          <w:rFonts w:ascii="Times New Roman" w:hAnsi="Times New Roman" w:cs="Times New Roman"/>
          <w:sz w:val="24"/>
          <w:szCs w:val="24"/>
        </w:rPr>
        <w:tab/>
      </w:r>
    </w:p>
    <w:p w14:paraId="7ED5A850" w14:textId="77777777" w:rsidR="005D2EDD" w:rsidRPr="002C6580" w:rsidRDefault="00B94007" w:rsidP="00B94007">
      <w:pPr>
        <w:rPr>
          <w:rFonts w:ascii="Times New Roman" w:hAnsi="Times New Roman" w:cs="Times New Roman"/>
          <w:sz w:val="24"/>
          <w:szCs w:val="24"/>
        </w:rPr>
      </w:pPr>
      <w:r w:rsidRPr="002C6580">
        <w:rPr>
          <w:rFonts w:ascii="Times New Roman" w:hAnsi="Times New Roman" w:cs="Times New Roman"/>
          <w:sz w:val="24"/>
          <w:szCs w:val="24"/>
        </w:rPr>
        <w:t xml:space="preserve">Elektroniczna Dokumentacja Medyczna </w:t>
      </w:r>
      <w:r w:rsidR="00A6461B" w:rsidRPr="002C6580">
        <w:rPr>
          <w:rFonts w:ascii="Times New Roman" w:hAnsi="Times New Roman" w:cs="Times New Roman"/>
          <w:sz w:val="24"/>
          <w:szCs w:val="24"/>
        </w:rPr>
        <w:t xml:space="preserve">z rozszerzeniem na moduł Zdarzenia Medyczne </w:t>
      </w:r>
      <w:r w:rsidR="005D2EDD" w:rsidRPr="002C6580">
        <w:rPr>
          <w:rFonts w:ascii="Times New Roman" w:hAnsi="Times New Roman" w:cs="Times New Roman"/>
          <w:sz w:val="24"/>
          <w:szCs w:val="24"/>
        </w:rPr>
        <w:t>(Asseco S.A.)</w:t>
      </w:r>
    </w:p>
    <w:p w14:paraId="74F6037F" w14:textId="5117CF2E" w:rsidR="00B94007" w:rsidRPr="002C6580" w:rsidRDefault="00B94007" w:rsidP="00B94007">
      <w:pPr>
        <w:rPr>
          <w:rFonts w:ascii="Times New Roman" w:hAnsi="Times New Roman" w:cs="Times New Roman"/>
          <w:sz w:val="24"/>
          <w:szCs w:val="24"/>
        </w:rPr>
      </w:pPr>
      <w:r w:rsidRPr="002C6580">
        <w:rPr>
          <w:rFonts w:ascii="Times New Roman" w:hAnsi="Times New Roman" w:cs="Times New Roman"/>
          <w:sz w:val="24"/>
          <w:szCs w:val="24"/>
        </w:rPr>
        <w:t xml:space="preserve">Pulpity użytkowników </w:t>
      </w:r>
      <w:r w:rsidR="005D2EDD" w:rsidRPr="002C6580">
        <w:rPr>
          <w:rFonts w:ascii="Times New Roman" w:hAnsi="Times New Roman" w:cs="Times New Roman"/>
          <w:sz w:val="24"/>
          <w:szCs w:val="24"/>
        </w:rPr>
        <w:t>(Asseco S.A.)</w:t>
      </w:r>
      <w:r w:rsidRPr="002C6580">
        <w:rPr>
          <w:rFonts w:ascii="Times New Roman" w:hAnsi="Times New Roman" w:cs="Times New Roman"/>
          <w:sz w:val="24"/>
          <w:szCs w:val="24"/>
        </w:rPr>
        <w:tab/>
      </w:r>
    </w:p>
    <w:p w14:paraId="1CF11201" w14:textId="2B2F9413" w:rsidR="00B94007" w:rsidRPr="002C6580" w:rsidRDefault="00B94007" w:rsidP="00B94007">
      <w:pPr>
        <w:rPr>
          <w:rFonts w:ascii="Times New Roman" w:hAnsi="Times New Roman" w:cs="Times New Roman"/>
          <w:sz w:val="24"/>
          <w:szCs w:val="24"/>
        </w:rPr>
      </w:pPr>
      <w:r w:rsidRPr="002C6580">
        <w:rPr>
          <w:rFonts w:ascii="Times New Roman" w:hAnsi="Times New Roman" w:cs="Times New Roman"/>
          <w:sz w:val="24"/>
          <w:szCs w:val="24"/>
        </w:rPr>
        <w:t xml:space="preserve">eRecepty, eSkierowania </w:t>
      </w:r>
      <w:r w:rsidR="005D2EDD" w:rsidRPr="002C6580">
        <w:rPr>
          <w:rFonts w:ascii="Times New Roman" w:hAnsi="Times New Roman" w:cs="Times New Roman"/>
          <w:sz w:val="24"/>
          <w:szCs w:val="24"/>
        </w:rPr>
        <w:t>(Asseco S.A.)</w:t>
      </w:r>
      <w:r w:rsidRPr="002C6580">
        <w:rPr>
          <w:rFonts w:ascii="Times New Roman" w:hAnsi="Times New Roman" w:cs="Times New Roman"/>
          <w:sz w:val="24"/>
          <w:szCs w:val="24"/>
        </w:rPr>
        <w:tab/>
      </w:r>
      <w:r w:rsidRPr="002C6580">
        <w:rPr>
          <w:rFonts w:ascii="Times New Roman" w:hAnsi="Times New Roman" w:cs="Times New Roman"/>
          <w:sz w:val="24"/>
          <w:szCs w:val="24"/>
        </w:rPr>
        <w:tab/>
      </w:r>
    </w:p>
    <w:p w14:paraId="674C755F" w14:textId="10821A56" w:rsidR="00B94007" w:rsidRPr="002C6580" w:rsidRDefault="00B94007" w:rsidP="00B94007">
      <w:pPr>
        <w:rPr>
          <w:rFonts w:ascii="Times New Roman" w:hAnsi="Times New Roman" w:cs="Times New Roman"/>
          <w:sz w:val="24"/>
          <w:szCs w:val="24"/>
        </w:rPr>
      </w:pPr>
      <w:r w:rsidRPr="002C6580">
        <w:rPr>
          <w:rFonts w:ascii="Times New Roman" w:hAnsi="Times New Roman" w:cs="Times New Roman"/>
          <w:sz w:val="24"/>
          <w:szCs w:val="24"/>
        </w:rPr>
        <w:t xml:space="preserve">Laboratorium Analityczne </w:t>
      </w:r>
      <w:r w:rsidR="005D2EDD" w:rsidRPr="002C6580">
        <w:rPr>
          <w:rFonts w:ascii="Times New Roman" w:hAnsi="Times New Roman" w:cs="Times New Roman"/>
          <w:sz w:val="24"/>
          <w:szCs w:val="24"/>
        </w:rPr>
        <w:t>(Asseco S.A.)</w:t>
      </w:r>
      <w:r w:rsidRPr="002C6580">
        <w:rPr>
          <w:rFonts w:ascii="Times New Roman" w:hAnsi="Times New Roman" w:cs="Times New Roman"/>
          <w:sz w:val="24"/>
          <w:szCs w:val="24"/>
        </w:rPr>
        <w:tab/>
      </w:r>
    </w:p>
    <w:p w14:paraId="7B3FA283" w14:textId="37195D85" w:rsidR="00B94007" w:rsidRPr="002C6580" w:rsidRDefault="00B94007" w:rsidP="00B94007">
      <w:pPr>
        <w:rPr>
          <w:rFonts w:ascii="Times New Roman" w:hAnsi="Times New Roman" w:cs="Times New Roman"/>
          <w:sz w:val="24"/>
          <w:szCs w:val="24"/>
        </w:rPr>
      </w:pPr>
      <w:r w:rsidRPr="002C6580">
        <w:rPr>
          <w:rFonts w:ascii="Times New Roman" w:hAnsi="Times New Roman" w:cs="Times New Roman"/>
          <w:sz w:val="24"/>
          <w:szCs w:val="24"/>
        </w:rPr>
        <w:t xml:space="preserve">Mikrobiologia </w:t>
      </w:r>
      <w:r w:rsidR="005D2EDD" w:rsidRPr="002C6580">
        <w:rPr>
          <w:rFonts w:ascii="Times New Roman" w:hAnsi="Times New Roman" w:cs="Times New Roman"/>
          <w:sz w:val="24"/>
          <w:szCs w:val="24"/>
        </w:rPr>
        <w:t>(Asseco S.A.)</w:t>
      </w:r>
      <w:r w:rsidRPr="002C6580">
        <w:rPr>
          <w:rFonts w:ascii="Times New Roman" w:hAnsi="Times New Roman" w:cs="Times New Roman"/>
          <w:sz w:val="24"/>
          <w:szCs w:val="24"/>
        </w:rPr>
        <w:tab/>
      </w:r>
    </w:p>
    <w:p w14:paraId="534A7619" w14:textId="2F1F8CAB" w:rsidR="00B94007" w:rsidRPr="002C6580" w:rsidRDefault="00B94007" w:rsidP="00B94007">
      <w:pPr>
        <w:rPr>
          <w:rFonts w:ascii="Times New Roman" w:hAnsi="Times New Roman" w:cs="Times New Roman"/>
          <w:sz w:val="24"/>
          <w:szCs w:val="24"/>
        </w:rPr>
      </w:pPr>
      <w:r w:rsidRPr="002C6580">
        <w:rPr>
          <w:rFonts w:ascii="Times New Roman" w:hAnsi="Times New Roman" w:cs="Times New Roman"/>
          <w:sz w:val="24"/>
          <w:szCs w:val="24"/>
        </w:rPr>
        <w:t xml:space="preserve">Moduły Lecznictwa Otwartego Poradnie/Przychodnie </w:t>
      </w:r>
      <w:r w:rsidR="005D2EDD" w:rsidRPr="002C6580">
        <w:rPr>
          <w:rFonts w:ascii="Times New Roman" w:hAnsi="Times New Roman" w:cs="Times New Roman"/>
          <w:sz w:val="24"/>
          <w:szCs w:val="24"/>
        </w:rPr>
        <w:t>(Asseco S.A.)</w:t>
      </w:r>
      <w:r w:rsidRPr="002C6580">
        <w:rPr>
          <w:rFonts w:ascii="Times New Roman" w:hAnsi="Times New Roman" w:cs="Times New Roman"/>
          <w:sz w:val="24"/>
          <w:szCs w:val="24"/>
        </w:rPr>
        <w:tab/>
      </w:r>
    </w:p>
    <w:p w14:paraId="6AA17652" w14:textId="68E156F7" w:rsidR="00B94007" w:rsidRPr="002C6580" w:rsidRDefault="00B94007" w:rsidP="00B94007">
      <w:pPr>
        <w:rPr>
          <w:rFonts w:ascii="Times New Roman" w:hAnsi="Times New Roman" w:cs="Times New Roman"/>
          <w:sz w:val="24"/>
          <w:szCs w:val="24"/>
        </w:rPr>
      </w:pPr>
      <w:r w:rsidRPr="002C6580">
        <w:rPr>
          <w:rFonts w:ascii="Times New Roman" w:hAnsi="Times New Roman" w:cs="Times New Roman"/>
          <w:sz w:val="24"/>
          <w:szCs w:val="24"/>
        </w:rPr>
        <w:t xml:space="preserve">Blok Operacyjny </w:t>
      </w:r>
      <w:r w:rsidR="005D2EDD" w:rsidRPr="002C6580">
        <w:rPr>
          <w:rFonts w:ascii="Times New Roman" w:hAnsi="Times New Roman" w:cs="Times New Roman"/>
          <w:sz w:val="24"/>
          <w:szCs w:val="24"/>
        </w:rPr>
        <w:t>(Asseco S.A.)</w:t>
      </w:r>
      <w:r w:rsidRPr="002C6580">
        <w:rPr>
          <w:rFonts w:ascii="Times New Roman" w:hAnsi="Times New Roman" w:cs="Times New Roman"/>
          <w:sz w:val="24"/>
          <w:szCs w:val="24"/>
        </w:rPr>
        <w:tab/>
      </w:r>
    </w:p>
    <w:p w14:paraId="4F450E71" w14:textId="4452CC5F" w:rsidR="00B94007" w:rsidRPr="002C6580" w:rsidRDefault="00B94007" w:rsidP="00B94007">
      <w:pPr>
        <w:rPr>
          <w:rFonts w:ascii="Times New Roman" w:hAnsi="Times New Roman" w:cs="Times New Roman"/>
          <w:sz w:val="24"/>
          <w:szCs w:val="24"/>
        </w:rPr>
      </w:pPr>
      <w:r w:rsidRPr="002C6580">
        <w:rPr>
          <w:rFonts w:ascii="Times New Roman" w:hAnsi="Times New Roman" w:cs="Times New Roman"/>
          <w:sz w:val="24"/>
          <w:szCs w:val="24"/>
        </w:rPr>
        <w:t xml:space="preserve">Formularzowa Dokumentacja Medyczna </w:t>
      </w:r>
      <w:r w:rsidR="005D2EDD" w:rsidRPr="002C6580">
        <w:rPr>
          <w:rFonts w:ascii="Times New Roman" w:hAnsi="Times New Roman" w:cs="Times New Roman"/>
          <w:sz w:val="24"/>
          <w:szCs w:val="24"/>
        </w:rPr>
        <w:t>(Asseco S.A.)</w:t>
      </w:r>
      <w:r w:rsidRPr="002C6580">
        <w:rPr>
          <w:rFonts w:ascii="Times New Roman" w:hAnsi="Times New Roman" w:cs="Times New Roman"/>
          <w:sz w:val="24"/>
          <w:szCs w:val="24"/>
        </w:rPr>
        <w:tab/>
      </w:r>
    </w:p>
    <w:p w14:paraId="2747D90C" w14:textId="745786E8" w:rsidR="00B94007" w:rsidRPr="002C6580" w:rsidRDefault="00B94007" w:rsidP="00B94007">
      <w:pPr>
        <w:rPr>
          <w:rFonts w:ascii="Times New Roman" w:hAnsi="Times New Roman" w:cs="Times New Roman"/>
          <w:sz w:val="24"/>
          <w:szCs w:val="24"/>
        </w:rPr>
      </w:pPr>
      <w:r w:rsidRPr="002C6580">
        <w:rPr>
          <w:rFonts w:ascii="Times New Roman" w:hAnsi="Times New Roman" w:cs="Times New Roman"/>
          <w:sz w:val="24"/>
          <w:szCs w:val="24"/>
        </w:rPr>
        <w:t xml:space="preserve">Stacja Dializ </w:t>
      </w:r>
      <w:r w:rsidR="005D2EDD" w:rsidRPr="002C6580">
        <w:rPr>
          <w:rFonts w:ascii="Times New Roman" w:hAnsi="Times New Roman" w:cs="Times New Roman"/>
          <w:sz w:val="24"/>
          <w:szCs w:val="24"/>
        </w:rPr>
        <w:t>(Asseco S.A.)</w:t>
      </w:r>
      <w:r w:rsidRPr="002C6580">
        <w:rPr>
          <w:rFonts w:ascii="Times New Roman" w:hAnsi="Times New Roman" w:cs="Times New Roman"/>
          <w:sz w:val="24"/>
          <w:szCs w:val="24"/>
        </w:rPr>
        <w:tab/>
      </w:r>
    </w:p>
    <w:p w14:paraId="0A5E6C97" w14:textId="00C8F2B3" w:rsidR="00B94007" w:rsidRPr="002C6580" w:rsidRDefault="00B94007" w:rsidP="00B94007">
      <w:pPr>
        <w:rPr>
          <w:rFonts w:ascii="Times New Roman" w:hAnsi="Times New Roman" w:cs="Times New Roman"/>
          <w:sz w:val="24"/>
          <w:szCs w:val="24"/>
        </w:rPr>
      </w:pPr>
      <w:r w:rsidRPr="002C6580">
        <w:rPr>
          <w:rFonts w:ascii="Times New Roman" w:hAnsi="Times New Roman" w:cs="Times New Roman"/>
          <w:sz w:val="24"/>
          <w:szCs w:val="24"/>
        </w:rPr>
        <w:t xml:space="preserve">Bank Krwi </w:t>
      </w:r>
      <w:r w:rsidR="005D2EDD" w:rsidRPr="002C6580">
        <w:rPr>
          <w:rFonts w:ascii="Times New Roman" w:hAnsi="Times New Roman" w:cs="Times New Roman"/>
          <w:sz w:val="24"/>
          <w:szCs w:val="24"/>
        </w:rPr>
        <w:t>(Asseco S.A.)</w:t>
      </w:r>
      <w:r w:rsidRPr="002C6580">
        <w:rPr>
          <w:rFonts w:ascii="Times New Roman" w:hAnsi="Times New Roman" w:cs="Times New Roman"/>
          <w:sz w:val="24"/>
          <w:szCs w:val="24"/>
        </w:rPr>
        <w:tab/>
      </w:r>
    </w:p>
    <w:p w14:paraId="63789E6A" w14:textId="0043D2BC" w:rsidR="00B94007" w:rsidRPr="002C6580" w:rsidRDefault="00B94007" w:rsidP="00B94007">
      <w:pPr>
        <w:rPr>
          <w:rFonts w:ascii="Times New Roman" w:hAnsi="Times New Roman" w:cs="Times New Roman"/>
          <w:sz w:val="24"/>
          <w:szCs w:val="24"/>
        </w:rPr>
      </w:pPr>
      <w:r w:rsidRPr="002C6580">
        <w:rPr>
          <w:rFonts w:ascii="Times New Roman" w:hAnsi="Times New Roman" w:cs="Times New Roman"/>
          <w:sz w:val="24"/>
          <w:szCs w:val="24"/>
        </w:rPr>
        <w:t xml:space="preserve">Punkt Pobrań </w:t>
      </w:r>
      <w:r w:rsidR="005D2EDD" w:rsidRPr="002C6580">
        <w:rPr>
          <w:rFonts w:ascii="Times New Roman" w:hAnsi="Times New Roman" w:cs="Times New Roman"/>
          <w:sz w:val="24"/>
          <w:szCs w:val="24"/>
        </w:rPr>
        <w:t>(Asseco S.A.)</w:t>
      </w:r>
      <w:r w:rsidRPr="002C6580">
        <w:rPr>
          <w:rFonts w:ascii="Times New Roman" w:hAnsi="Times New Roman" w:cs="Times New Roman"/>
          <w:sz w:val="24"/>
          <w:szCs w:val="24"/>
        </w:rPr>
        <w:tab/>
      </w:r>
    </w:p>
    <w:p w14:paraId="2562463D" w14:textId="5DAD2C94" w:rsidR="00B94007" w:rsidRPr="002C6580" w:rsidRDefault="00B94007" w:rsidP="00B94007">
      <w:pPr>
        <w:rPr>
          <w:rFonts w:ascii="Times New Roman" w:hAnsi="Times New Roman" w:cs="Times New Roman"/>
          <w:sz w:val="24"/>
          <w:szCs w:val="24"/>
        </w:rPr>
      </w:pPr>
      <w:r w:rsidRPr="002C6580">
        <w:rPr>
          <w:rFonts w:ascii="Times New Roman" w:hAnsi="Times New Roman" w:cs="Times New Roman"/>
          <w:sz w:val="24"/>
          <w:szCs w:val="24"/>
        </w:rPr>
        <w:t xml:space="preserve">Gabinety Zabiegowe </w:t>
      </w:r>
      <w:r w:rsidR="005D2EDD" w:rsidRPr="002C6580">
        <w:rPr>
          <w:rFonts w:ascii="Times New Roman" w:hAnsi="Times New Roman" w:cs="Times New Roman"/>
          <w:sz w:val="24"/>
          <w:szCs w:val="24"/>
        </w:rPr>
        <w:t>(Asseco S.A.)</w:t>
      </w:r>
    </w:p>
    <w:p w14:paraId="462D640F" w14:textId="0605E741" w:rsidR="00B94007" w:rsidRPr="002C6580" w:rsidRDefault="00B94007" w:rsidP="00B94007">
      <w:pPr>
        <w:rPr>
          <w:rFonts w:ascii="Times New Roman" w:hAnsi="Times New Roman" w:cs="Times New Roman"/>
          <w:sz w:val="24"/>
          <w:szCs w:val="24"/>
        </w:rPr>
      </w:pPr>
      <w:r w:rsidRPr="002C6580">
        <w:rPr>
          <w:rFonts w:ascii="Times New Roman" w:hAnsi="Times New Roman" w:cs="Times New Roman"/>
          <w:sz w:val="24"/>
          <w:szCs w:val="24"/>
        </w:rPr>
        <w:t xml:space="preserve">Gabinet </w:t>
      </w:r>
      <w:r w:rsidR="0043420A" w:rsidRPr="002C6580">
        <w:rPr>
          <w:rFonts w:ascii="Times New Roman" w:hAnsi="Times New Roman" w:cs="Times New Roman"/>
          <w:sz w:val="24"/>
          <w:szCs w:val="24"/>
        </w:rPr>
        <w:t>R</w:t>
      </w:r>
      <w:r w:rsidRPr="002C6580">
        <w:rPr>
          <w:rFonts w:ascii="Times New Roman" w:hAnsi="Times New Roman" w:cs="Times New Roman"/>
          <w:sz w:val="24"/>
          <w:szCs w:val="24"/>
        </w:rPr>
        <w:t xml:space="preserve">ehabilitacji </w:t>
      </w:r>
      <w:r w:rsidR="005D2EDD" w:rsidRPr="002C6580">
        <w:rPr>
          <w:rFonts w:ascii="Times New Roman" w:hAnsi="Times New Roman" w:cs="Times New Roman"/>
          <w:sz w:val="24"/>
          <w:szCs w:val="24"/>
        </w:rPr>
        <w:t>(Asseco S.A.)</w:t>
      </w:r>
      <w:r w:rsidRPr="002C6580">
        <w:rPr>
          <w:rFonts w:ascii="Times New Roman" w:hAnsi="Times New Roman" w:cs="Times New Roman"/>
          <w:sz w:val="24"/>
          <w:szCs w:val="24"/>
        </w:rPr>
        <w:tab/>
      </w:r>
    </w:p>
    <w:p w14:paraId="56645B61" w14:textId="647221F2" w:rsidR="00B94007" w:rsidRPr="002C6580" w:rsidRDefault="00B94007" w:rsidP="00B94007">
      <w:pPr>
        <w:rPr>
          <w:rFonts w:ascii="Times New Roman" w:hAnsi="Times New Roman" w:cs="Times New Roman"/>
          <w:sz w:val="24"/>
          <w:szCs w:val="24"/>
        </w:rPr>
      </w:pPr>
      <w:r w:rsidRPr="002C6580">
        <w:rPr>
          <w:rFonts w:ascii="Times New Roman" w:hAnsi="Times New Roman" w:cs="Times New Roman"/>
          <w:sz w:val="24"/>
          <w:szCs w:val="24"/>
        </w:rPr>
        <w:t xml:space="preserve">Kalkulacja Kosztów Leczenia </w:t>
      </w:r>
      <w:r w:rsidR="005D2EDD" w:rsidRPr="002C6580">
        <w:rPr>
          <w:rFonts w:ascii="Times New Roman" w:hAnsi="Times New Roman" w:cs="Times New Roman"/>
          <w:sz w:val="24"/>
          <w:szCs w:val="24"/>
        </w:rPr>
        <w:t>(Asseco S.A.)</w:t>
      </w:r>
      <w:r w:rsidRPr="002C6580">
        <w:rPr>
          <w:rFonts w:ascii="Times New Roman" w:hAnsi="Times New Roman" w:cs="Times New Roman"/>
          <w:sz w:val="24"/>
          <w:szCs w:val="24"/>
        </w:rPr>
        <w:tab/>
      </w:r>
    </w:p>
    <w:p w14:paraId="63128076" w14:textId="359536C1" w:rsidR="00B94007" w:rsidRPr="002C6580" w:rsidRDefault="00B94007" w:rsidP="00B94007">
      <w:pPr>
        <w:rPr>
          <w:rFonts w:ascii="Times New Roman" w:hAnsi="Times New Roman" w:cs="Times New Roman"/>
          <w:sz w:val="24"/>
          <w:szCs w:val="24"/>
        </w:rPr>
      </w:pPr>
      <w:r w:rsidRPr="002C6580">
        <w:rPr>
          <w:rFonts w:ascii="Times New Roman" w:hAnsi="Times New Roman" w:cs="Times New Roman"/>
          <w:sz w:val="24"/>
          <w:szCs w:val="24"/>
        </w:rPr>
        <w:t xml:space="preserve">Zakażenia Szpitalne </w:t>
      </w:r>
      <w:r w:rsidR="005D2EDD" w:rsidRPr="002C6580">
        <w:rPr>
          <w:rFonts w:ascii="Times New Roman" w:hAnsi="Times New Roman" w:cs="Times New Roman"/>
          <w:sz w:val="24"/>
          <w:szCs w:val="24"/>
        </w:rPr>
        <w:t>(Asseco S.A.)</w:t>
      </w:r>
      <w:r w:rsidRPr="002C6580">
        <w:rPr>
          <w:rFonts w:ascii="Times New Roman" w:hAnsi="Times New Roman" w:cs="Times New Roman"/>
          <w:sz w:val="24"/>
          <w:szCs w:val="24"/>
        </w:rPr>
        <w:tab/>
      </w:r>
    </w:p>
    <w:p w14:paraId="57D7221B" w14:textId="2F2EB582" w:rsidR="00B94007" w:rsidRPr="002C6580" w:rsidRDefault="00B94007" w:rsidP="00B94007">
      <w:pPr>
        <w:rPr>
          <w:rFonts w:ascii="Times New Roman" w:hAnsi="Times New Roman" w:cs="Times New Roman"/>
          <w:sz w:val="24"/>
          <w:szCs w:val="24"/>
        </w:rPr>
      </w:pPr>
      <w:r w:rsidRPr="002C6580">
        <w:rPr>
          <w:rFonts w:ascii="Times New Roman" w:hAnsi="Times New Roman" w:cs="Times New Roman"/>
          <w:sz w:val="24"/>
          <w:szCs w:val="24"/>
        </w:rPr>
        <w:t xml:space="preserve">Patomorfologia </w:t>
      </w:r>
      <w:r w:rsidR="005D2EDD" w:rsidRPr="002C6580">
        <w:rPr>
          <w:rFonts w:ascii="Times New Roman" w:hAnsi="Times New Roman" w:cs="Times New Roman"/>
          <w:sz w:val="24"/>
          <w:szCs w:val="24"/>
        </w:rPr>
        <w:t>(Asseco S.A.)</w:t>
      </w:r>
      <w:r w:rsidRPr="002C6580">
        <w:rPr>
          <w:rFonts w:ascii="Times New Roman" w:hAnsi="Times New Roman" w:cs="Times New Roman"/>
          <w:sz w:val="24"/>
          <w:szCs w:val="24"/>
        </w:rPr>
        <w:tab/>
      </w:r>
    </w:p>
    <w:p w14:paraId="73444D95" w14:textId="0E9CB44B" w:rsidR="00B94007" w:rsidRPr="002C6580" w:rsidRDefault="00B94007" w:rsidP="00B94007">
      <w:pPr>
        <w:rPr>
          <w:rFonts w:ascii="Times New Roman" w:hAnsi="Times New Roman" w:cs="Times New Roman"/>
          <w:sz w:val="24"/>
          <w:szCs w:val="24"/>
        </w:rPr>
      </w:pPr>
      <w:r w:rsidRPr="002C6580">
        <w:rPr>
          <w:rFonts w:ascii="Times New Roman" w:hAnsi="Times New Roman" w:cs="Times New Roman"/>
          <w:sz w:val="24"/>
          <w:szCs w:val="24"/>
        </w:rPr>
        <w:t xml:space="preserve">Finansowo - Księgowy </w:t>
      </w:r>
      <w:r w:rsidR="005D2EDD" w:rsidRPr="002C6580">
        <w:rPr>
          <w:rFonts w:ascii="Times New Roman" w:hAnsi="Times New Roman" w:cs="Times New Roman"/>
          <w:sz w:val="24"/>
          <w:szCs w:val="24"/>
        </w:rPr>
        <w:t>(Asseco S.A.)</w:t>
      </w:r>
      <w:r w:rsidRPr="002C6580">
        <w:rPr>
          <w:rFonts w:ascii="Times New Roman" w:hAnsi="Times New Roman" w:cs="Times New Roman"/>
          <w:sz w:val="24"/>
          <w:szCs w:val="24"/>
        </w:rPr>
        <w:tab/>
      </w:r>
    </w:p>
    <w:p w14:paraId="1E613CED" w14:textId="514F8329" w:rsidR="00B94007" w:rsidRPr="002C6580" w:rsidRDefault="00B94007" w:rsidP="00B94007">
      <w:pPr>
        <w:rPr>
          <w:rFonts w:ascii="Times New Roman" w:hAnsi="Times New Roman" w:cs="Times New Roman"/>
          <w:sz w:val="24"/>
          <w:szCs w:val="24"/>
        </w:rPr>
      </w:pPr>
      <w:r w:rsidRPr="002C6580">
        <w:rPr>
          <w:rFonts w:ascii="Times New Roman" w:hAnsi="Times New Roman" w:cs="Times New Roman"/>
          <w:sz w:val="24"/>
          <w:szCs w:val="24"/>
        </w:rPr>
        <w:t xml:space="preserve">Rachunek Kosztów </w:t>
      </w:r>
      <w:r w:rsidR="005D2EDD" w:rsidRPr="002C6580">
        <w:rPr>
          <w:rFonts w:ascii="Times New Roman" w:hAnsi="Times New Roman" w:cs="Times New Roman"/>
          <w:sz w:val="24"/>
          <w:szCs w:val="24"/>
        </w:rPr>
        <w:t>(Asseco S.A.)</w:t>
      </w:r>
      <w:r w:rsidRPr="002C6580">
        <w:rPr>
          <w:rFonts w:ascii="Times New Roman" w:hAnsi="Times New Roman" w:cs="Times New Roman"/>
          <w:sz w:val="24"/>
          <w:szCs w:val="24"/>
        </w:rPr>
        <w:tab/>
      </w:r>
    </w:p>
    <w:p w14:paraId="136B03E0" w14:textId="74F9D0F3" w:rsidR="00B94007" w:rsidRPr="002C6580" w:rsidRDefault="00B94007" w:rsidP="00B94007">
      <w:pPr>
        <w:rPr>
          <w:rFonts w:ascii="Times New Roman" w:hAnsi="Times New Roman" w:cs="Times New Roman"/>
          <w:sz w:val="24"/>
          <w:szCs w:val="24"/>
        </w:rPr>
      </w:pPr>
      <w:r w:rsidRPr="002C6580">
        <w:rPr>
          <w:rFonts w:ascii="Times New Roman" w:hAnsi="Times New Roman" w:cs="Times New Roman"/>
          <w:sz w:val="24"/>
          <w:szCs w:val="24"/>
        </w:rPr>
        <w:t xml:space="preserve">Rejestr Sprzedaży </w:t>
      </w:r>
      <w:r w:rsidR="005D2EDD" w:rsidRPr="002C6580">
        <w:rPr>
          <w:rFonts w:ascii="Times New Roman" w:hAnsi="Times New Roman" w:cs="Times New Roman"/>
          <w:sz w:val="24"/>
          <w:szCs w:val="24"/>
        </w:rPr>
        <w:t>(Asseco S.A.</w:t>
      </w:r>
      <w:r w:rsidRPr="002C6580">
        <w:rPr>
          <w:rFonts w:ascii="Times New Roman" w:hAnsi="Times New Roman" w:cs="Times New Roman"/>
          <w:sz w:val="24"/>
          <w:szCs w:val="24"/>
        </w:rPr>
        <w:t>)</w:t>
      </w:r>
      <w:r w:rsidRPr="002C6580">
        <w:rPr>
          <w:rFonts w:ascii="Times New Roman" w:hAnsi="Times New Roman" w:cs="Times New Roman"/>
          <w:sz w:val="24"/>
          <w:szCs w:val="24"/>
        </w:rPr>
        <w:tab/>
      </w:r>
    </w:p>
    <w:p w14:paraId="0B806F8F" w14:textId="4507FA85" w:rsidR="00B94007" w:rsidRPr="002C6580" w:rsidRDefault="00B94007" w:rsidP="00B94007">
      <w:pPr>
        <w:rPr>
          <w:rFonts w:ascii="Times New Roman" w:hAnsi="Times New Roman" w:cs="Times New Roman"/>
          <w:sz w:val="24"/>
          <w:szCs w:val="24"/>
        </w:rPr>
      </w:pPr>
      <w:r w:rsidRPr="002C6580">
        <w:rPr>
          <w:rFonts w:ascii="Times New Roman" w:hAnsi="Times New Roman" w:cs="Times New Roman"/>
          <w:sz w:val="24"/>
          <w:szCs w:val="24"/>
        </w:rPr>
        <w:t xml:space="preserve">Kasa </w:t>
      </w:r>
      <w:r w:rsidR="005D2EDD" w:rsidRPr="002C6580">
        <w:rPr>
          <w:rFonts w:ascii="Times New Roman" w:hAnsi="Times New Roman" w:cs="Times New Roman"/>
          <w:sz w:val="24"/>
          <w:szCs w:val="24"/>
        </w:rPr>
        <w:t>(Asseco S.A.)</w:t>
      </w:r>
      <w:r w:rsidRPr="002C6580">
        <w:rPr>
          <w:rFonts w:ascii="Times New Roman" w:hAnsi="Times New Roman" w:cs="Times New Roman"/>
          <w:sz w:val="24"/>
          <w:szCs w:val="24"/>
        </w:rPr>
        <w:tab/>
      </w:r>
    </w:p>
    <w:p w14:paraId="594489DA" w14:textId="73358308" w:rsidR="00B94007" w:rsidRPr="002C6580" w:rsidRDefault="00B94007" w:rsidP="00B94007">
      <w:pPr>
        <w:rPr>
          <w:rFonts w:ascii="Times New Roman" w:hAnsi="Times New Roman" w:cs="Times New Roman"/>
          <w:sz w:val="24"/>
          <w:szCs w:val="24"/>
        </w:rPr>
      </w:pPr>
      <w:r w:rsidRPr="002C6580">
        <w:rPr>
          <w:rFonts w:ascii="Times New Roman" w:hAnsi="Times New Roman" w:cs="Times New Roman"/>
          <w:sz w:val="24"/>
          <w:szCs w:val="24"/>
        </w:rPr>
        <w:lastRenderedPageBreak/>
        <w:t xml:space="preserve">Wycena Kosztów Normatywnych </w:t>
      </w:r>
      <w:r w:rsidR="005D2EDD" w:rsidRPr="002C6580">
        <w:rPr>
          <w:rFonts w:ascii="Times New Roman" w:hAnsi="Times New Roman" w:cs="Times New Roman"/>
          <w:sz w:val="24"/>
          <w:szCs w:val="24"/>
        </w:rPr>
        <w:t>(Asseco S.A.)</w:t>
      </w:r>
      <w:r w:rsidRPr="002C6580">
        <w:rPr>
          <w:rFonts w:ascii="Times New Roman" w:hAnsi="Times New Roman" w:cs="Times New Roman"/>
          <w:sz w:val="24"/>
          <w:szCs w:val="24"/>
        </w:rPr>
        <w:tab/>
      </w:r>
    </w:p>
    <w:p w14:paraId="35696649" w14:textId="3F18FF66" w:rsidR="00B94007" w:rsidRPr="002C6580" w:rsidRDefault="00B94007" w:rsidP="00B94007">
      <w:pPr>
        <w:rPr>
          <w:rFonts w:ascii="Times New Roman" w:hAnsi="Times New Roman" w:cs="Times New Roman"/>
          <w:sz w:val="24"/>
          <w:szCs w:val="24"/>
        </w:rPr>
      </w:pPr>
      <w:r w:rsidRPr="002C6580">
        <w:rPr>
          <w:rFonts w:ascii="Times New Roman" w:hAnsi="Times New Roman" w:cs="Times New Roman"/>
          <w:sz w:val="24"/>
          <w:szCs w:val="24"/>
        </w:rPr>
        <w:t xml:space="preserve">Kadry </w:t>
      </w:r>
      <w:r w:rsidR="005D2EDD" w:rsidRPr="002C6580">
        <w:rPr>
          <w:rFonts w:ascii="Times New Roman" w:hAnsi="Times New Roman" w:cs="Times New Roman"/>
          <w:sz w:val="24"/>
          <w:szCs w:val="24"/>
        </w:rPr>
        <w:t>(Asseco S.A.)</w:t>
      </w:r>
      <w:r w:rsidRPr="002C6580">
        <w:rPr>
          <w:rFonts w:ascii="Times New Roman" w:hAnsi="Times New Roman" w:cs="Times New Roman"/>
          <w:sz w:val="24"/>
          <w:szCs w:val="24"/>
        </w:rPr>
        <w:tab/>
      </w:r>
    </w:p>
    <w:p w14:paraId="2785BC30" w14:textId="735CA3E4" w:rsidR="00B94007" w:rsidRPr="002C6580" w:rsidRDefault="00B94007" w:rsidP="00B94007">
      <w:pPr>
        <w:rPr>
          <w:rFonts w:ascii="Times New Roman" w:hAnsi="Times New Roman" w:cs="Times New Roman"/>
          <w:sz w:val="24"/>
          <w:szCs w:val="24"/>
        </w:rPr>
      </w:pPr>
      <w:r w:rsidRPr="002C6580">
        <w:rPr>
          <w:rFonts w:ascii="Times New Roman" w:hAnsi="Times New Roman" w:cs="Times New Roman"/>
          <w:sz w:val="24"/>
          <w:szCs w:val="24"/>
        </w:rPr>
        <w:t xml:space="preserve">Grafik </w:t>
      </w:r>
      <w:r w:rsidR="005D2EDD" w:rsidRPr="002C6580">
        <w:rPr>
          <w:rFonts w:ascii="Times New Roman" w:hAnsi="Times New Roman" w:cs="Times New Roman"/>
          <w:sz w:val="24"/>
          <w:szCs w:val="24"/>
        </w:rPr>
        <w:t>(Asseco S.A.)</w:t>
      </w:r>
      <w:r w:rsidRPr="002C6580">
        <w:rPr>
          <w:rFonts w:ascii="Times New Roman" w:hAnsi="Times New Roman" w:cs="Times New Roman"/>
          <w:sz w:val="24"/>
          <w:szCs w:val="24"/>
        </w:rPr>
        <w:tab/>
      </w:r>
    </w:p>
    <w:p w14:paraId="509143B8" w14:textId="609BDC45" w:rsidR="00B94007" w:rsidRPr="002C6580" w:rsidRDefault="00B94007" w:rsidP="00B94007">
      <w:pPr>
        <w:rPr>
          <w:rFonts w:ascii="Times New Roman" w:hAnsi="Times New Roman" w:cs="Times New Roman"/>
          <w:sz w:val="24"/>
          <w:szCs w:val="24"/>
        </w:rPr>
      </w:pPr>
      <w:r w:rsidRPr="002C6580">
        <w:rPr>
          <w:rFonts w:ascii="Times New Roman" w:hAnsi="Times New Roman" w:cs="Times New Roman"/>
          <w:sz w:val="24"/>
          <w:szCs w:val="24"/>
        </w:rPr>
        <w:t xml:space="preserve">Płace </w:t>
      </w:r>
      <w:r w:rsidR="005D2EDD" w:rsidRPr="002C6580">
        <w:rPr>
          <w:rFonts w:ascii="Times New Roman" w:hAnsi="Times New Roman" w:cs="Times New Roman"/>
          <w:sz w:val="24"/>
          <w:szCs w:val="24"/>
        </w:rPr>
        <w:t>(Asseco S.A.)</w:t>
      </w:r>
      <w:r w:rsidRPr="002C6580">
        <w:rPr>
          <w:rFonts w:ascii="Times New Roman" w:hAnsi="Times New Roman" w:cs="Times New Roman"/>
          <w:sz w:val="24"/>
          <w:szCs w:val="24"/>
        </w:rPr>
        <w:tab/>
      </w:r>
    </w:p>
    <w:p w14:paraId="6FDFD237" w14:textId="6E64614F" w:rsidR="00B94007" w:rsidRPr="002C6580" w:rsidRDefault="00B94007" w:rsidP="00B94007">
      <w:pPr>
        <w:rPr>
          <w:rFonts w:ascii="Times New Roman" w:hAnsi="Times New Roman" w:cs="Times New Roman"/>
          <w:sz w:val="24"/>
          <w:szCs w:val="24"/>
        </w:rPr>
      </w:pPr>
      <w:r w:rsidRPr="002C6580">
        <w:rPr>
          <w:rFonts w:ascii="Times New Roman" w:hAnsi="Times New Roman" w:cs="Times New Roman"/>
          <w:sz w:val="24"/>
          <w:szCs w:val="24"/>
        </w:rPr>
        <w:t xml:space="preserve">Środki Trwałe </w:t>
      </w:r>
      <w:r w:rsidR="005D2EDD" w:rsidRPr="002C6580">
        <w:rPr>
          <w:rFonts w:ascii="Times New Roman" w:hAnsi="Times New Roman" w:cs="Times New Roman"/>
          <w:sz w:val="24"/>
          <w:szCs w:val="24"/>
        </w:rPr>
        <w:t>(Asseco S.A.)</w:t>
      </w:r>
      <w:r w:rsidRPr="002C6580">
        <w:rPr>
          <w:rFonts w:ascii="Times New Roman" w:hAnsi="Times New Roman" w:cs="Times New Roman"/>
          <w:sz w:val="24"/>
          <w:szCs w:val="24"/>
        </w:rPr>
        <w:tab/>
      </w:r>
    </w:p>
    <w:p w14:paraId="78908927" w14:textId="5DE82B11" w:rsidR="00B94007" w:rsidRPr="002C6580" w:rsidRDefault="00B94007" w:rsidP="00B94007">
      <w:pPr>
        <w:rPr>
          <w:rFonts w:ascii="Times New Roman" w:hAnsi="Times New Roman" w:cs="Times New Roman"/>
          <w:sz w:val="24"/>
          <w:szCs w:val="24"/>
        </w:rPr>
      </w:pPr>
      <w:r w:rsidRPr="002C6580">
        <w:rPr>
          <w:rFonts w:ascii="Times New Roman" w:hAnsi="Times New Roman" w:cs="Times New Roman"/>
          <w:sz w:val="24"/>
          <w:szCs w:val="24"/>
        </w:rPr>
        <w:t xml:space="preserve">Wyposażenie </w:t>
      </w:r>
      <w:r w:rsidR="005D2EDD" w:rsidRPr="002C6580">
        <w:rPr>
          <w:rFonts w:ascii="Times New Roman" w:hAnsi="Times New Roman" w:cs="Times New Roman"/>
          <w:sz w:val="24"/>
          <w:szCs w:val="24"/>
        </w:rPr>
        <w:t>(Asseco S.A.)</w:t>
      </w:r>
      <w:r w:rsidRPr="002C6580">
        <w:rPr>
          <w:rFonts w:ascii="Times New Roman" w:hAnsi="Times New Roman" w:cs="Times New Roman"/>
          <w:sz w:val="24"/>
          <w:szCs w:val="24"/>
        </w:rPr>
        <w:tab/>
      </w:r>
    </w:p>
    <w:p w14:paraId="5BEAA310" w14:textId="4769B911" w:rsidR="00B94007" w:rsidRPr="002C6580" w:rsidRDefault="00B94007" w:rsidP="00B94007">
      <w:pPr>
        <w:rPr>
          <w:rFonts w:ascii="Times New Roman" w:hAnsi="Times New Roman" w:cs="Times New Roman"/>
          <w:sz w:val="24"/>
          <w:szCs w:val="24"/>
        </w:rPr>
      </w:pPr>
      <w:r w:rsidRPr="002C6580">
        <w:rPr>
          <w:rFonts w:ascii="Times New Roman" w:hAnsi="Times New Roman" w:cs="Times New Roman"/>
          <w:sz w:val="24"/>
          <w:szCs w:val="24"/>
        </w:rPr>
        <w:t xml:space="preserve">Elektroniczna Inwentaryzacja </w:t>
      </w:r>
      <w:r w:rsidR="005D2EDD" w:rsidRPr="002C6580">
        <w:rPr>
          <w:rFonts w:ascii="Times New Roman" w:hAnsi="Times New Roman" w:cs="Times New Roman"/>
          <w:sz w:val="24"/>
          <w:szCs w:val="24"/>
        </w:rPr>
        <w:t>(Asseco S.A.)</w:t>
      </w:r>
      <w:r w:rsidRPr="002C6580">
        <w:rPr>
          <w:rFonts w:ascii="Times New Roman" w:hAnsi="Times New Roman" w:cs="Times New Roman"/>
          <w:sz w:val="24"/>
          <w:szCs w:val="24"/>
        </w:rPr>
        <w:tab/>
      </w:r>
    </w:p>
    <w:p w14:paraId="537E8D6E" w14:textId="712B581D" w:rsidR="00B94007" w:rsidRPr="002C6580" w:rsidRDefault="00B94007" w:rsidP="00B94007">
      <w:pPr>
        <w:rPr>
          <w:rFonts w:ascii="Times New Roman" w:hAnsi="Times New Roman" w:cs="Times New Roman"/>
          <w:sz w:val="24"/>
          <w:szCs w:val="24"/>
        </w:rPr>
      </w:pPr>
      <w:r w:rsidRPr="002C6580">
        <w:rPr>
          <w:rFonts w:ascii="Times New Roman" w:hAnsi="Times New Roman" w:cs="Times New Roman"/>
          <w:sz w:val="24"/>
          <w:szCs w:val="24"/>
        </w:rPr>
        <w:t xml:space="preserve">Gospodarka Materiałowa </w:t>
      </w:r>
      <w:r w:rsidR="005D2EDD" w:rsidRPr="002C6580">
        <w:rPr>
          <w:rFonts w:ascii="Times New Roman" w:hAnsi="Times New Roman" w:cs="Times New Roman"/>
          <w:sz w:val="24"/>
          <w:szCs w:val="24"/>
        </w:rPr>
        <w:t>(Asseco S.A.)</w:t>
      </w:r>
      <w:r w:rsidRPr="002C6580">
        <w:rPr>
          <w:rFonts w:ascii="Times New Roman" w:hAnsi="Times New Roman" w:cs="Times New Roman"/>
          <w:sz w:val="24"/>
          <w:szCs w:val="24"/>
        </w:rPr>
        <w:tab/>
      </w:r>
    </w:p>
    <w:p w14:paraId="39048F07" w14:textId="048F2AF8" w:rsidR="00B94007" w:rsidRPr="002C6580" w:rsidRDefault="00B94007" w:rsidP="00B94007">
      <w:pPr>
        <w:rPr>
          <w:rFonts w:ascii="Times New Roman" w:hAnsi="Times New Roman" w:cs="Times New Roman"/>
          <w:sz w:val="24"/>
          <w:szCs w:val="24"/>
        </w:rPr>
      </w:pPr>
      <w:r w:rsidRPr="002C6580">
        <w:rPr>
          <w:rFonts w:ascii="Times New Roman" w:hAnsi="Times New Roman" w:cs="Times New Roman"/>
          <w:sz w:val="24"/>
          <w:szCs w:val="24"/>
        </w:rPr>
        <w:t xml:space="preserve">MPI </w:t>
      </w:r>
      <w:r w:rsidR="005D2EDD" w:rsidRPr="002C6580">
        <w:rPr>
          <w:rFonts w:ascii="Times New Roman" w:hAnsi="Times New Roman" w:cs="Times New Roman"/>
          <w:sz w:val="24"/>
          <w:szCs w:val="24"/>
        </w:rPr>
        <w:t>(Asseco S.A.)</w:t>
      </w:r>
      <w:r w:rsidRPr="002C6580">
        <w:rPr>
          <w:rFonts w:ascii="Times New Roman" w:hAnsi="Times New Roman" w:cs="Times New Roman"/>
          <w:sz w:val="24"/>
          <w:szCs w:val="24"/>
        </w:rPr>
        <w:tab/>
      </w:r>
    </w:p>
    <w:p w14:paraId="52390F39" w14:textId="7E3EA3CE" w:rsidR="0043420A" w:rsidRPr="002C6580" w:rsidRDefault="0043420A" w:rsidP="00B94007">
      <w:pPr>
        <w:rPr>
          <w:rFonts w:ascii="Times New Roman" w:hAnsi="Times New Roman" w:cs="Times New Roman"/>
          <w:sz w:val="24"/>
          <w:szCs w:val="24"/>
        </w:rPr>
      </w:pPr>
      <w:r w:rsidRPr="002C6580">
        <w:rPr>
          <w:rFonts w:ascii="Times New Roman" w:hAnsi="Times New Roman" w:cs="Times New Roman"/>
          <w:sz w:val="24"/>
          <w:szCs w:val="24"/>
        </w:rPr>
        <w:t>Interfejs integracyjny systemu HIS z oprograowaniem RIS</w:t>
      </w:r>
      <w:r w:rsidR="005D2EDD" w:rsidRPr="002C6580">
        <w:rPr>
          <w:rFonts w:ascii="Times New Roman" w:hAnsi="Times New Roman" w:cs="Times New Roman"/>
          <w:sz w:val="24"/>
          <w:szCs w:val="24"/>
        </w:rPr>
        <w:t xml:space="preserve"> (Asseco S.A.)</w:t>
      </w:r>
    </w:p>
    <w:p w14:paraId="7EEFBFC1" w14:textId="1E7DDDC2" w:rsidR="00B94007" w:rsidRPr="002C6580" w:rsidRDefault="00B94007" w:rsidP="00B94007">
      <w:pPr>
        <w:rPr>
          <w:rFonts w:ascii="Times New Roman" w:hAnsi="Times New Roman" w:cs="Times New Roman"/>
          <w:sz w:val="24"/>
          <w:szCs w:val="24"/>
        </w:rPr>
      </w:pPr>
      <w:r w:rsidRPr="002C6580">
        <w:rPr>
          <w:rFonts w:ascii="Times New Roman" w:hAnsi="Times New Roman" w:cs="Times New Roman"/>
          <w:sz w:val="24"/>
          <w:szCs w:val="24"/>
        </w:rPr>
        <w:t>A</w:t>
      </w:r>
      <w:r w:rsidR="00AA44A9" w:rsidRPr="002C6580">
        <w:rPr>
          <w:rFonts w:ascii="Times New Roman" w:hAnsi="Times New Roman" w:cs="Times New Roman"/>
          <w:sz w:val="24"/>
          <w:szCs w:val="24"/>
        </w:rPr>
        <w:t>r</w:t>
      </w:r>
      <w:r w:rsidRPr="002C6580">
        <w:rPr>
          <w:rFonts w:ascii="Times New Roman" w:hAnsi="Times New Roman" w:cs="Times New Roman"/>
          <w:sz w:val="24"/>
          <w:szCs w:val="24"/>
        </w:rPr>
        <w:t xml:space="preserve">PACS </w:t>
      </w:r>
      <w:r w:rsidR="00AA44A9" w:rsidRPr="002C6580">
        <w:rPr>
          <w:rFonts w:ascii="Times New Roman" w:hAnsi="Times New Roman" w:cs="Times New Roman"/>
          <w:sz w:val="24"/>
          <w:szCs w:val="24"/>
        </w:rPr>
        <w:t>SRV</w:t>
      </w:r>
      <w:r w:rsidR="00431E66" w:rsidRPr="002C6580">
        <w:rPr>
          <w:rFonts w:ascii="Times New Roman" w:hAnsi="Times New Roman" w:cs="Times New Roman"/>
          <w:sz w:val="24"/>
          <w:szCs w:val="24"/>
        </w:rPr>
        <w:t xml:space="preserve"> (Synektik</w:t>
      </w:r>
      <w:r w:rsidR="005D2EDD" w:rsidRPr="002C6580">
        <w:rPr>
          <w:rFonts w:ascii="Times New Roman" w:hAnsi="Times New Roman" w:cs="Times New Roman"/>
          <w:sz w:val="24"/>
          <w:szCs w:val="24"/>
        </w:rPr>
        <w:t xml:space="preserve"> S.A.</w:t>
      </w:r>
      <w:r w:rsidR="00431E66" w:rsidRPr="002C6580">
        <w:rPr>
          <w:rFonts w:ascii="Times New Roman" w:hAnsi="Times New Roman" w:cs="Times New Roman"/>
          <w:sz w:val="24"/>
          <w:szCs w:val="24"/>
        </w:rPr>
        <w:t>)</w:t>
      </w:r>
    </w:p>
    <w:p w14:paraId="015AA79A" w14:textId="70D9F918" w:rsidR="00AA44A9" w:rsidRPr="002C6580" w:rsidRDefault="00AA44A9" w:rsidP="00AA44A9">
      <w:pPr>
        <w:rPr>
          <w:rFonts w:ascii="Times New Roman" w:hAnsi="Times New Roman" w:cs="Times New Roman"/>
          <w:sz w:val="24"/>
          <w:szCs w:val="24"/>
        </w:rPr>
      </w:pPr>
      <w:r w:rsidRPr="002C6580">
        <w:rPr>
          <w:rFonts w:ascii="Times New Roman" w:hAnsi="Times New Roman" w:cs="Times New Roman"/>
          <w:sz w:val="24"/>
          <w:szCs w:val="24"/>
        </w:rPr>
        <w:t xml:space="preserve">ArPACS OUT </w:t>
      </w:r>
      <w:r w:rsidR="005D2EDD" w:rsidRPr="002C6580">
        <w:rPr>
          <w:rFonts w:ascii="Times New Roman" w:hAnsi="Times New Roman" w:cs="Times New Roman"/>
          <w:sz w:val="24"/>
          <w:szCs w:val="24"/>
        </w:rPr>
        <w:t>(Synektik S.A.)</w:t>
      </w:r>
    </w:p>
    <w:p w14:paraId="692FF37F" w14:textId="3220722E" w:rsidR="00AA44A9" w:rsidRPr="002C6580" w:rsidRDefault="00AA44A9" w:rsidP="00AA44A9">
      <w:pPr>
        <w:rPr>
          <w:rFonts w:ascii="Times New Roman" w:hAnsi="Times New Roman" w:cs="Times New Roman"/>
          <w:sz w:val="24"/>
          <w:szCs w:val="24"/>
        </w:rPr>
      </w:pPr>
      <w:r w:rsidRPr="002C6580">
        <w:rPr>
          <w:rFonts w:ascii="Times New Roman" w:hAnsi="Times New Roman" w:cs="Times New Roman"/>
          <w:sz w:val="24"/>
          <w:szCs w:val="24"/>
        </w:rPr>
        <w:t xml:space="preserve">ArPACS WEB </w:t>
      </w:r>
      <w:r w:rsidR="005D2EDD" w:rsidRPr="002C6580">
        <w:rPr>
          <w:rFonts w:ascii="Times New Roman" w:hAnsi="Times New Roman" w:cs="Times New Roman"/>
          <w:sz w:val="24"/>
          <w:szCs w:val="24"/>
        </w:rPr>
        <w:t>(Synektik S.A.)</w:t>
      </w:r>
    </w:p>
    <w:p w14:paraId="05B49A95" w14:textId="3B598F96" w:rsidR="00AA44A9" w:rsidRPr="002C6580" w:rsidRDefault="00AA44A9" w:rsidP="00AA44A9">
      <w:pPr>
        <w:rPr>
          <w:rFonts w:ascii="Times New Roman" w:hAnsi="Times New Roman" w:cs="Times New Roman"/>
          <w:sz w:val="24"/>
          <w:szCs w:val="24"/>
        </w:rPr>
      </w:pPr>
      <w:r w:rsidRPr="002C6580">
        <w:rPr>
          <w:rFonts w:ascii="Times New Roman" w:hAnsi="Times New Roman" w:cs="Times New Roman"/>
          <w:sz w:val="24"/>
          <w:szCs w:val="24"/>
        </w:rPr>
        <w:t xml:space="preserve">ArPACS ArVIEW </w:t>
      </w:r>
      <w:r w:rsidR="005D2EDD" w:rsidRPr="002C6580">
        <w:rPr>
          <w:rFonts w:ascii="Times New Roman" w:hAnsi="Times New Roman" w:cs="Times New Roman"/>
          <w:sz w:val="24"/>
          <w:szCs w:val="24"/>
        </w:rPr>
        <w:t>(Synektik S.A.)</w:t>
      </w:r>
    </w:p>
    <w:p w14:paraId="4E9C4281" w14:textId="1F4E0DEA" w:rsidR="00B94007" w:rsidRPr="002C6580" w:rsidRDefault="00AA44A9" w:rsidP="00B94007">
      <w:pPr>
        <w:rPr>
          <w:rFonts w:ascii="Times New Roman" w:hAnsi="Times New Roman" w:cs="Times New Roman"/>
          <w:sz w:val="24"/>
          <w:szCs w:val="24"/>
        </w:rPr>
      </w:pPr>
      <w:r w:rsidRPr="002C6580">
        <w:rPr>
          <w:rFonts w:ascii="Times New Roman" w:hAnsi="Times New Roman" w:cs="Times New Roman"/>
          <w:sz w:val="24"/>
          <w:szCs w:val="24"/>
        </w:rPr>
        <w:t xml:space="preserve">ArPACS </w:t>
      </w:r>
      <w:r w:rsidR="00B94007" w:rsidRPr="002C6580">
        <w:rPr>
          <w:rFonts w:ascii="Times New Roman" w:hAnsi="Times New Roman" w:cs="Times New Roman"/>
          <w:sz w:val="24"/>
          <w:szCs w:val="24"/>
        </w:rPr>
        <w:t>RIS</w:t>
      </w:r>
      <w:r w:rsidR="00431E66" w:rsidRPr="002C6580">
        <w:rPr>
          <w:rFonts w:ascii="Times New Roman" w:hAnsi="Times New Roman" w:cs="Times New Roman"/>
          <w:sz w:val="24"/>
          <w:szCs w:val="24"/>
        </w:rPr>
        <w:t xml:space="preserve"> </w:t>
      </w:r>
      <w:r w:rsidR="005D2EDD" w:rsidRPr="002C6580">
        <w:rPr>
          <w:rFonts w:ascii="Times New Roman" w:hAnsi="Times New Roman" w:cs="Times New Roman"/>
          <w:sz w:val="24"/>
          <w:szCs w:val="24"/>
        </w:rPr>
        <w:t>(Synektik S.A.)</w:t>
      </w:r>
    </w:p>
    <w:sectPr w:rsidR="00B94007" w:rsidRPr="002C6580" w:rsidSect="00E665A4">
      <w:headerReference w:type="default" r:id="rId6"/>
      <w:footerReference w:type="default" r:id="rId7"/>
      <w:pgSz w:w="11906" w:h="16838"/>
      <w:pgMar w:top="1417" w:right="1274" w:bottom="1417" w:left="1276" w:header="56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F2E4" w14:textId="77777777" w:rsidR="00501BD5" w:rsidRDefault="00501BD5" w:rsidP="00E665A4">
      <w:pPr>
        <w:spacing w:after="0" w:line="240" w:lineRule="auto"/>
      </w:pPr>
      <w:r>
        <w:separator/>
      </w:r>
    </w:p>
  </w:endnote>
  <w:endnote w:type="continuationSeparator" w:id="0">
    <w:p w14:paraId="13E26C74" w14:textId="77777777" w:rsidR="00501BD5" w:rsidRDefault="00501BD5" w:rsidP="00E6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A61F" w14:textId="77777777" w:rsidR="00E665A4" w:rsidRPr="00E665A4" w:rsidRDefault="00E665A4" w:rsidP="00E665A4">
    <w:pPr>
      <w:tabs>
        <w:tab w:val="center" w:pos="4536"/>
        <w:tab w:val="right" w:pos="9072"/>
      </w:tabs>
      <w:spacing w:after="0" w:line="240" w:lineRule="auto"/>
      <w:ind w:left="-426" w:right="-852"/>
      <w:rPr>
        <w:rFonts w:ascii="Times New Roman" w:eastAsia="Times New Roman" w:hAnsi="Times New Roman" w:cs="Times New Roman"/>
        <w:i/>
        <w:noProof w:val="0"/>
        <w:sz w:val="16"/>
        <w:szCs w:val="16"/>
        <w:lang w:eastAsia="pl-PL"/>
      </w:rPr>
    </w:pPr>
    <w:r w:rsidRPr="00E665A4">
      <w:rPr>
        <w:rFonts w:ascii="Times New Roman" w:eastAsia="Times New Roman" w:hAnsi="Times New Roman" w:cs="Times New Roman"/>
        <w:i/>
        <w:noProof w:val="0"/>
        <w:sz w:val="16"/>
        <w:szCs w:val="16"/>
        <w:lang w:eastAsia="pl-PL"/>
      </w:rPr>
      <w:t xml:space="preserve">Specjalistyczny Szpital im. E. Szczeklika w Tarnowie ~ ul. Szpitalna 13, 33-100 Tarnów ~ tel.(14) 63 10 100 ~  administracja@ssz.tar.pl ~ www.ssz.tar.pl </w:t>
    </w:r>
  </w:p>
  <w:p w14:paraId="040ACF81" w14:textId="1656329F" w:rsidR="00E665A4" w:rsidRPr="00E665A4" w:rsidRDefault="00E665A4" w:rsidP="00E665A4">
    <w:pPr>
      <w:spacing w:before="120" w:after="0" w:line="240" w:lineRule="auto"/>
      <w:ind w:left="567"/>
      <w:jc w:val="center"/>
      <w:rPr>
        <w:rFonts w:ascii="Times New Roman" w:eastAsia="Times New Roman" w:hAnsi="Times New Roman" w:cs="Times New Roman"/>
        <w:b/>
        <w:i/>
        <w:noProof w:val="0"/>
        <w:sz w:val="16"/>
        <w:szCs w:val="16"/>
        <w:lang w:eastAsia="pl-PL"/>
      </w:rPr>
    </w:pPr>
    <w:r w:rsidRPr="00E665A4">
      <w:rPr>
        <w:rFonts w:ascii="Times New Roman" w:eastAsia="Times New Roman" w:hAnsi="Times New Roman" w:cs="Times New Roman"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38415825" wp14:editId="4F414739">
          <wp:simplePos x="0" y="0"/>
          <wp:positionH relativeFrom="column">
            <wp:posOffset>-743585</wp:posOffset>
          </wp:positionH>
          <wp:positionV relativeFrom="paragraph">
            <wp:posOffset>-232410</wp:posOffset>
          </wp:positionV>
          <wp:extent cx="756920" cy="748030"/>
          <wp:effectExtent l="0" t="0" r="5080" b="0"/>
          <wp:wrapSquare wrapText="bothSides"/>
          <wp:docPr id="1534815366" name="Obraz 15348153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5A4">
      <w:rPr>
        <w:rFonts w:ascii="Times New Roman" w:eastAsia="Times New Roman" w:hAnsi="Times New Roman" w:cs="Times New Roman"/>
        <w:sz w:val="20"/>
        <w:szCs w:val="20"/>
        <w:lang w:eastAsia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DF5C88" wp14:editId="158A6B4F">
              <wp:simplePos x="0" y="0"/>
              <wp:positionH relativeFrom="column">
                <wp:posOffset>80010</wp:posOffset>
              </wp:positionH>
              <wp:positionV relativeFrom="paragraph">
                <wp:posOffset>24130</wp:posOffset>
              </wp:positionV>
              <wp:extent cx="6194425" cy="635"/>
              <wp:effectExtent l="0" t="0" r="0" b="0"/>
              <wp:wrapNone/>
              <wp:docPr id="441578324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4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96E75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6.3pt;margin-top:1.9pt;width:487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"/>
          </w:pict>
        </mc:Fallback>
      </mc:AlternateContent>
    </w:r>
    <w:r w:rsidRPr="00E665A4">
      <w:rPr>
        <w:rFonts w:ascii="Times New Roman" w:eastAsia="Times New Roman" w:hAnsi="Times New Roman" w:cs="Times New Roman"/>
        <w:b/>
        <w:i/>
        <w:noProof w:val="0"/>
        <w:sz w:val="16"/>
        <w:szCs w:val="16"/>
        <w:lang w:eastAsia="pl-PL"/>
      </w:rPr>
      <w:t>„Małopolski System Informacji Medycznej (MSIM)”</w:t>
    </w:r>
  </w:p>
  <w:p w14:paraId="2DC72BFB" w14:textId="77777777" w:rsidR="00E665A4" w:rsidRPr="00E665A4" w:rsidRDefault="00E665A4" w:rsidP="00E665A4">
    <w:pPr>
      <w:framePr w:w="367" w:wrap="auto" w:vAnchor="text" w:hAnchor="page" w:x="10336" w:y="65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 w:val="0"/>
        <w:lang w:eastAsia="pl-PL"/>
      </w:rPr>
    </w:pPr>
    <w:r w:rsidRPr="00E665A4">
      <w:rPr>
        <w:rFonts w:ascii="Times New Roman" w:eastAsia="Times New Roman" w:hAnsi="Times New Roman" w:cs="Times New Roman"/>
        <w:noProof w:val="0"/>
        <w:lang w:eastAsia="pl-PL"/>
      </w:rPr>
      <w:fldChar w:fldCharType="begin"/>
    </w:r>
    <w:r w:rsidRPr="00E665A4">
      <w:rPr>
        <w:rFonts w:ascii="Times New Roman" w:eastAsia="Times New Roman" w:hAnsi="Times New Roman" w:cs="Times New Roman"/>
        <w:noProof w:val="0"/>
        <w:lang w:eastAsia="pl-PL"/>
      </w:rPr>
      <w:instrText xml:space="preserve">PAGE  </w:instrText>
    </w:r>
    <w:r w:rsidRPr="00E665A4">
      <w:rPr>
        <w:rFonts w:ascii="Times New Roman" w:eastAsia="Times New Roman" w:hAnsi="Times New Roman" w:cs="Times New Roman"/>
        <w:noProof w:val="0"/>
        <w:lang w:eastAsia="pl-PL"/>
      </w:rPr>
      <w:fldChar w:fldCharType="separate"/>
    </w:r>
    <w:r w:rsidRPr="00E665A4">
      <w:rPr>
        <w:rFonts w:ascii="Times New Roman" w:eastAsia="Times New Roman" w:hAnsi="Times New Roman" w:cs="Times New Roman"/>
        <w:noProof w:val="0"/>
        <w:lang w:eastAsia="pl-PL"/>
      </w:rPr>
      <w:t>1</w:t>
    </w:r>
    <w:r w:rsidRPr="00E665A4">
      <w:rPr>
        <w:rFonts w:ascii="Times New Roman" w:eastAsia="Times New Roman" w:hAnsi="Times New Roman" w:cs="Times New Roman"/>
        <w:noProof w:val="0"/>
        <w:lang w:eastAsia="pl-PL"/>
      </w:rPr>
      <w:fldChar w:fldCharType="end"/>
    </w:r>
  </w:p>
  <w:p w14:paraId="6EDA7A16" w14:textId="77777777" w:rsidR="00E665A4" w:rsidRDefault="00E66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3E3D8" w14:textId="77777777" w:rsidR="00501BD5" w:rsidRDefault="00501BD5" w:rsidP="00E665A4">
      <w:pPr>
        <w:spacing w:after="0" w:line="240" w:lineRule="auto"/>
      </w:pPr>
      <w:r>
        <w:separator/>
      </w:r>
    </w:p>
  </w:footnote>
  <w:footnote w:type="continuationSeparator" w:id="0">
    <w:p w14:paraId="22321C64" w14:textId="77777777" w:rsidR="00501BD5" w:rsidRDefault="00501BD5" w:rsidP="00E6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49C7" w14:textId="77AF908A" w:rsidR="00E665A4" w:rsidRDefault="00E665A4">
    <w:pPr>
      <w:pStyle w:val="Nagwek"/>
    </w:pPr>
    <w:r w:rsidRPr="00AA46B9">
      <w:drawing>
        <wp:inline distT="0" distB="0" distL="0" distR="0" wp14:anchorId="0F49E18C" wp14:editId="1DA9019C">
          <wp:extent cx="5638800" cy="640080"/>
          <wp:effectExtent l="0" t="0" r="0" b="7620"/>
          <wp:docPr id="1896596396" name="Obraz 1896596396" descr="EFRR_mono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mono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07"/>
    <w:rsid w:val="002C6580"/>
    <w:rsid w:val="00341D22"/>
    <w:rsid w:val="00431E66"/>
    <w:rsid w:val="0043420A"/>
    <w:rsid w:val="00472338"/>
    <w:rsid w:val="004F0583"/>
    <w:rsid w:val="00501BD5"/>
    <w:rsid w:val="005D2EDD"/>
    <w:rsid w:val="00A60A68"/>
    <w:rsid w:val="00A6461B"/>
    <w:rsid w:val="00A91F7B"/>
    <w:rsid w:val="00AA44A9"/>
    <w:rsid w:val="00B463E1"/>
    <w:rsid w:val="00B94007"/>
    <w:rsid w:val="00E665A4"/>
    <w:rsid w:val="00F3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9CAF0"/>
  <w15:chartTrackingRefBased/>
  <w15:docId w15:val="{57C4EB9C-B26E-4613-A884-1DF4B11B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463E1"/>
    <w:pPr>
      <w:spacing w:after="0" w:line="240" w:lineRule="auto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5A4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E6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5A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Specjalistyczny Szpital Im. E. Szczeklika</cp:lastModifiedBy>
  <cp:revision>12</cp:revision>
  <dcterms:created xsi:type="dcterms:W3CDTF">2023-04-26T06:51:00Z</dcterms:created>
  <dcterms:modified xsi:type="dcterms:W3CDTF">2023-04-27T09:10:00Z</dcterms:modified>
</cp:coreProperties>
</file>