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0E1A06ED" w:rsidR="00A71656" w:rsidRPr="00920317" w:rsidRDefault="00A71656" w:rsidP="00EE7D14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555"/>
        <w:gridCol w:w="425"/>
        <w:gridCol w:w="8505"/>
      </w:tblGrid>
      <w:tr w:rsidR="00A71656" w:rsidRPr="00920317" w14:paraId="4220FD4F" w14:textId="77777777" w:rsidTr="00D80D5A">
        <w:trPr>
          <w:gridBefore w:val="1"/>
          <w:wBefore w:w="147" w:type="dxa"/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D80D5A">
        <w:trPr>
          <w:gridBefore w:val="1"/>
          <w:wBefore w:w="147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87434015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2442B354" w14:textId="6C5CF1E0" w:rsidR="00A71656" w:rsidRPr="00415BF5" w:rsidRDefault="009D40A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D40A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SYSTEM NEURONAWIGACJI I NEUROMONITORINGU</w:t>
            </w:r>
          </w:p>
        </w:tc>
      </w:tr>
      <w:bookmarkEnd w:id="1"/>
      <w:tr w:rsidR="00A71656" w:rsidRPr="00920317" w14:paraId="3407E224" w14:textId="77777777" w:rsidTr="00D80D5A">
        <w:trPr>
          <w:gridBefore w:val="1"/>
          <w:wBefore w:w="147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72154">
        <w:trPr>
          <w:gridBefore w:val="1"/>
          <w:wBefore w:w="147" w:type="dxa"/>
          <w:trHeight w:val="1225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483B54C2" w:rsidR="00A71656" w:rsidRPr="00D72154" w:rsidRDefault="009A0A4D" w:rsidP="00D72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D80D5A">
        <w:trPr>
          <w:gridBefore w:val="1"/>
          <w:wBefore w:w="147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80D5A">
        <w:trPr>
          <w:gridBefore w:val="1"/>
          <w:wBefore w:w="147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B57D30">
        <w:trPr>
          <w:trHeight w:val="100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49A8" w14:textId="77777777" w:rsidR="00697084" w:rsidRPr="00FB43D4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87430555"/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385766B5" w14:textId="77777777" w:rsidR="00697084" w:rsidRPr="00FB43D4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C0BFBD5" w14:textId="55C1CC96" w:rsidR="00697084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7"/>
            </w:tblGrid>
            <w:tr w:rsidR="00F360E4" w14:paraId="655D7887" w14:textId="77777777" w:rsidTr="00F360E4">
              <w:tc>
                <w:tcPr>
                  <w:tcW w:w="1977" w:type="dxa"/>
                </w:tcPr>
                <w:p w14:paraId="4BDC8169" w14:textId="4DE5B5A6" w:rsidR="00F360E4" w:rsidRDefault="00F360E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FB43D4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4AB946A" w14:textId="77777777" w:rsidR="00697084" w:rsidRPr="00D72154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D72154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564288D5" w14:textId="77777777" w:rsidR="00637A1B" w:rsidRPr="00D72154" w:rsidRDefault="00637A1B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58E2AFEA" w14:textId="02000814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72154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FB43D4" w:rsidRPr="00920317" w14:paraId="5967950F" w14:textId="77777777" w:rsidTr="00B57D30">
        <w:trPr>
          <w:trHeight w:val="100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19D5C" w14:textId="77777777" w:rsidR="00F360E4" w:rsidRDefault="00FB43D4" w:rsidP="00F360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PARAMETRY OCENIANE</w:t>
            </w:r>
          </w:p>
          <w:p w14:paraId="7E514AC6" w14:textId="77777777" w:rsidR="00F360E4" w:rsidRDefault="00F360E4" w:rsidP="00F360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1</w:t>
            </w:r>
          </w:p>
          <w:p w14:paraId="0B4EC786" w14:textId="6ABD6179" w:rsidR="00FB43D4" w:rsidRPr="00FB43D4" w:rsidRDefault="00FB43D4" w:rsidP="00F360E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36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3402"/>
            </w:tblGrid>
            <w:tr w:rsidR="00FB43D4" w14:paraId="359220E2" w14:textId="77777777" w:rsidTr="00FB299F">
              <w:tc>
                <w:tcPr>
                  <w:tcW w:w="4961" w:type="dxa"/>
                  <w:shd w:val="clear" w:color="auto" w:fill="D9D9D9" w:themeFill="background1" w:themeFillShade="D9"/>
                </w:tcPr>
                <w:p w14:paraId="56A4F0F5" w14:textId="4B0BF518" w:rsidR="00FB43D4" w:rsidRDefault="00FB43D4" w:rsidP="00FB43D4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567B05">
                    <w:rPr>
                      <w:rFonts w:eastAsia="SimSun"/>
                      <w:b/>
                      <w:lang w:eastAsia="zh-CN"/>
                    </w:rPr>
                    <w:t>Parametry oceniane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10BCC9B0" w14:textId="280F3C6F" w:rsidR="00FB43D4" w:rsidRDefault="00FB43D4" w:rsidP="00FB43D4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F360E4" w14:paraId="1127EC96" w14:textId="77777777" w:rsidTr="00D72154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43D91" w14:textId="6151388A" w:rsidR="00F360E4" w:rsidRDefault="00F360E4" w:rsidP="00D72154">
                  <w:pPr>
                    <w:jc w:val="left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  <w:color w:val="000000"/>
                    </w:rPr>
                    <w:t>Funkcja zastosowania monitoringu ciągłego przy zabiegach resekcji tarczycy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F2F7F4" w14:textId="77777777" w:rsidR="00F360E4" w:rsidRPr="00B356FA" w:rsidRDefault="00F360E4" w:rsidP="00D72154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B356FA">
                    <w:rPr>
                      <w:rFonts w:asciiTheme="minorHAnsi" w:hAnsiTheme="minorHAnsi" w:cs="Arial"/>
                    </w:rPr>
                    <w:t>Tak - 10 pkt</w:t>
                  </w:r>
                </w:p>
                <w:p w14:paraId="37BAB7BF" w14:textId="46A9A229" w:rsidR="00F360E4" w:rsidRDefault="00F360E4" w:rsidP="00D72154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</w:rPr>
                    <w:t>Nie – 0 pkt</w:t>
                  </w:r>
                </w:p>
              </w:tc>
            </w:tr>
            <w:tr w:rsidR="00F360E4" w14:paraId="30205E34" w14:textId="77777777" w:rsidTr="00D72154"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59D65" w14:textId="0EAC9965" w:rsidR="00F360E4" w:rsidRDefault="00F360E4" w:rsidP="00D72154">
                  <w:pPr>
                    <w:jc w:val="left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/>
                    </w:rPr>
                    <w:t>Konsola z automatycznym rozpoznawaniem podłączanych silników ze zdefiniowanymi parametrami pracy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85645A" w14:textId="77777777" w:rsidR="00F360E4" w:rsidRPr="00B356FA" w:rsidRDefault="00F360E4" w:rsidP="00D72154">
                  <w:pPr>
                    <w:jc w:val="center"/>
                    <w:rPr>
                      <w:rFonts w:asciiTheme="minorHAnsi" w:eastAsia="SimSun" w:hAnsiTheme="minorHAnsi"/>
                      <w:lang w:eastAsia="zh-CN"/>
                    </w:rPr>
                  </w:pPr>
                  <w:r w:rsidRPr="00B356FA">
                    <w:rPr>
                      <w:rFonts w:asciiTheme="minorHAnsi" w:eastAsia="SimSun" w:hAnsiTheme="minorHAnsi"/>
                      <w:lang w:eastAsia="zh-CN"/>
                    </w:rPr>
                    <w:t>Tak - 10 pkt</w:t>
                  </w:r>
                </w:p>
                <w:p w14:paraId="0053F666" w14:textId="2E678E10" w:rsidR="00F360E4" w:rsidRDefault="00F360E4" w:rsidP="00D72154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eastAsia="SimSun" w:hAnsiTheme="minorHAnsi"/>
                      <w:lang w:eastAsia="zh-CN"/>
                    </w:rPr>
                    <w:t>Nie - 0 pkt</w:t>
                  </w:r>
                </w:p>
              </w:tc>
            </w:tr>
          </w:tbl>
          <w:p w14:paraId="684926EF" w14:textId="77777777" w:rsidR="00FB43D4" w:rsidRPr="00484CF8" w:rsidRDefault="00FB43D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FB43D4" w:rsidRPr="00920317" w14:paraId="5EBC22AE" w14:textId="77777777" w:rsidTr="00B57D30">
        <w:trPr>
          <w:trHeight w:val="100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F7C95" w14:textId="4571964C" w:rsidR="00FB43D4" w:rsidRDefault="00FB43D4" w:rsidP="00FB4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GWARANCJA</w:t>
            </w:r>
          </w:p>
          <w:p w14:paraId="319FCB1C" w14:textId="460C1330" w:rsidR="00F360E4" w:rsidRPr="00FB43D4" w:rsidRDefault="00F360E4" w:rsidP="00FB4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1</w:t>
            </w:r>
          </w:p>
          <w:p w14:paraId="1608A3BE" w14:textId="25CB5146" w:rsidR="00FB43D4" w:rsidRPr="00FB43D4" w:rsidRDefault="00FB43D4" w:rsidP="00FB43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CD4" w14:textId="77777777" w:rsidR="00FB43D4" w:rsidRPr="00567B05" w:rsidRDefault="00FB43D4" w:rsidP="00FB43D4">
            <w:pPr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</w:tr>
      <w:tr w:rsidR="00484CF8" w:rsidRPr="00920317" w14:paraId="60109AC2" w14:textId="77777777" w:rsidTr="00B57D30">
        <w:trPr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25912" w14:textId="58490049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039CE749" w14:textId="022C4413" w:rsidR="00F360E4" w:rsidRPr="00FB43D4" w:rsidRDefault="00F360E4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1</w:t>
            </w:r>
          </w:p>
          <w:p w14:paraId="0A2FF769" w14:textId="5666E794" w:rsidR="00484CF8" w:rsidRPr="00FB43D4" w:rsidRDefault="00FB43D4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84CF8"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9D40AA" w:rsidRPr="00920317" w14:paraId="40071901" w14:textId="77777777" w:rsidTr="00B57D30">
        <w:trPr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6E53ED" w14:textId="77777777" w:rsidR="009D40AA" w:rsidRPr="00FB43D4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96708E" w14:textId="77777777" w:rsidR="009D40AA" w:rsidRPr="00FB43D4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268E009" w14:textId="62E0D3BD" w:rsidR="009D40AA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77"/>
            </w:tblGrid>
            <w:tr w:rsidR="00F360E4" w14:paraId="20445A2D" w14:textId="77777777" w:rsidTr="00F360E4">
              <w:tc>
                <w:tcPr>
                  <w:tcW w:w="1977" w:type="dxa"/>
                </w:tcPr>
                <w:p w14:paraId="4DE689E1" w14:textId="4907A5D4" w:rsidR="00F360E4" w:rsidRDefault="00F360E4" w:rsidP="00F360E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54168987" w14:textId="4C679B0D" w:rsidR="009D40AA" w:rsidRPr="00FB43D4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D23" w14:textId="77777777" w:rsidR="009D40AA" w:rsidRPr="00484CF8" w:rsidRDefault="009D40AA" w:rsidP="009D40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1CE9245" w14:textId="77777777" w:rsidR="009D40AA" w:rsidRPr="00D72154" w:rsidRDefault="009D40AA" w:rsidP="009D40AA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D72154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FA6E0B2" w14:textId="7D2CD9AB" w:rsidR="009D40AA" w:rsidRPr="00484CF8" w:rsidRDefault="009D40AA" w:rsidP="00D72154">
            <w:pPr>
              <w:spacing w:before="240"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72154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D40AA" w:rsidRPr="00920317" w14:paraId="272FB187" w14:textId="77777777" w:rsidTr="00B57D30">
        <w:trPr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9F6D7F" w14:textId="2EB45565" w:rsidR="00D72154" w:rsidRDefault="009D40AA" w:rsidP="00D72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PARAMETRY OCENIANE</w:t>
            </w:r>
          </w:p>
          <w:p w14:paraId="573CD4D6" w14:textId="7AA64ACB" w:rsidR="00D72154" w:rsidRDefault="00D72154" w:rsidP="00D72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2</w:t>
            </w:r>
          </w:p>
          <w:p w14:paraId="33C65C5D" w14:textId="029927FB" w:rsidR="009D40AA" w:rsidRPr="00FB43D4" w:rsidRDefault="009D40AA" w:rsidP="00D72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36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3402"/>
            </w:tblGrid>
            <w:tr w:rsidR="009D40AA" w14:paraId="3846337C" w14:textId="77777777" w:rsidTr="009D40AA">
              <w:tc>
                <w:tcPr>
                  <w:tcW w:w="4961" w:type="dxa"/>
                  <w:shd w:val="clear" w:color="auto" w:fill="D9D9D9" w:themeFill="background1" w:themeFillShade="D9"/>
                </w:tcPr>
                <w:p w14:paraId="33527C8E" w14:textId="77777777" w:rsidR="009D40AA" w:rsidRDefault="009D40AA" w:rsidP="009D40AA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567B05">
                    <w:rPr>
                      <w:rFonts w:eastAsia="SimSun"/>
                      <w:b/>
                      <w:lang w:eastAsia="zh-CN"/>
                    </w:rPr>
                    <w:t>Parametry oceniane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E810FC0" w14:textId="77777777" w:rsidR="009D40AA" w:rsidRDefault="009D40AA" w:rsidP="009D40AA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D27A32">
                    <w:rPr>
                      <w:rFonts w:eastAsia="SimSun"/>
                      <w:b/>
                      <w:lang w:eastAsia="zh-CN"/>
                    </w:rPr>
                    <w:t>niepotrzebne usunąć lub wykreślić</w:t>
                  </w:r>
                </w:p>
              </w:tc>
            </w:tr>
            <w:tr w:rsidR="00D72154" w14:paraId="18F0ED7F" w14:textId="77777777" w:rsidTr="00D72154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FFB6C" w14:textId="77777777" w:rsidR="00D72154" w:rsidRPr="00B356FA" w:rsidRDefault="00D72154" w:rsidP="00D72154">
                  <w:pPr>
                    <w:autoSpaceDE w:val="0"/>
                    <w:autoSpaceDN w:val="0"/>
                    <w:adjustRightInd w:val="0"/>
                    <w:ind w:right="2"/>
                    <w:jc w:val="left"/>
                    <w:rPr>
                      <w:rFonts w:asciiTheme="minorHAnsi" w:hAnsiTheme="minorHAnsi" w:cs="Arial"/>
                      <w:color w:val="171717" w:themeColor="background2" w:themeShade="1A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 xml:space="preserve">Dotykowe monitory o minimalnych parametrach: </w:t>
                  </w:r>
                </w:p>
                <w:p w14:paraId="252D5466" w14:textId="77777777" w:rsidR="00D72154" w:rsidRPr="00B356FA" w:rsidRDefault="00D72154" w:rsidP="00D72154">
                  <w:pPr>
                    <w:autoSpaceDE w:val="0"/>
                    <w:autoSpaceDN w:val="0"/>
                    <w:adjustRightInd w:val="0"/>
                    <w:ind w:right="2"/>
                    <w:jc w:val="left"/>
                    <w:rPr>
                      <w:rFonts w:asciiTheme="minorHAnsi" w:hAnsiTheme="minorHAnsi" w:cs="Arial"/>
                      <w:color w:val="171717" w:themeColor="background2" w:themeShade="1A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>-rozdzielczość co najmniej 2560 x 1440,</w:t>
                  </w:r>
                </w:p>
                <w:p w14:paraId="570B91B0" w14:textId="77777777" w:rsidR="00D72154" w:rsidRPr="00B356FA" w:rsidRDefault="00D72154" w:rsidP="00D72154">
                  <w:pPr>
                    <w:autoSpaceDE w:val="0"/>
                    <w:autoSpaceDN w:val="0"/>
                    <w:adjustRightInd w:val="0"/>
                    <w:ind w:right="2"/>
                    <w:jc w:val="left"/>
                    <w:rPr>
                      <w:rFonts w:asciiTheme="minorHAnsi" w:hAnsiTheme="minorHAnsi" w:cs="Arial"/>
                      <w:color w:val="171717" w:themeColor="background2" w:themeShade="1A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>-przekątna ekranu co najmniej 27 ” z ekranem dotykowym.</w:t>
                  </w: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ab/>
                  </w:r>
                </w:p>
                <w:p w14:paraId="7831E3E6" w14:textId="71E0F576" w:rsidR="00D72154" w:rsidRDefault="00D72154" w:rsidP="00D72154">
                  <w:pPr>
                    <w:jc w:val="left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>z możliwością podłączenia i obsługi za pomocą myszki i klawiatury umieszczonych w dedykowanych do ich przechowywania schowkach wbudowanych w urządzenie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35989E" w14:textId="77777777" w:rsidR="00D72154" w:rsidRPr="00B356FA" w:rsidRDefault="00D72154" w:rsidP="00D72154">
                  <w:pPr>
                    <w:widowControl w:val="0"/>
                    <w:autoSpaceDE w:val="0"/>
                    <w:autoSpaceDN w:val="0"/>
                    <w:adjustRightInd w:val="0"/>
                    <w:spacing w:line="259" w:lineRule="auto"/>
                    <w:ind w:right="2"/>
                    <w:rPr>
                      <w:rFonts w:asciiTheme="minorHAnsi" w:hAnsiTheme="minorHAnsi" w:cs="Arial"/>
                      <w:color w:val="171717" w:themeColor="background2" w:themeShade="1A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>Rozdzielczość i przekątna ekranu  wymagana – 0 pkt.</w:t>
                  </w:r>
                </w:p>
                <w:p w14:paraId="2D00F62D" w14:textId="492CBCD7" w:rsidR="00D72154" w:rsidRDefault="00D72154" w:rsidP="00D72154">
                  <w:pPr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t>Rozdzielczość i przekątna ekranu wyższa niż wymagana – 10 pkt.</w:t>
                  </w:r>
                </w:p>
              </w:tc>
            </w:tr>
            <w:tr w:rsidR="00D72154" w14:paraId="3E333318" w14:textId="77777777" w:rsidTr="00D72154"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3F01C" w14:textId="1A5181AA" w:rsidR="00D72154" w:rsidRDefault="00D72154" w:rsidP="00D72154">
                  <w:pPr>
                    <w:jc w:val="left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  <w:color w:val="171717" w:themeColor="background2" w:themeShade="1A"/>
                    </w:rPr>
                    <w:lastRenderedPageBreak/>
                    <w:t>Możliwość rozbudowy o boczny emiter pola elektromagnetycznego umieszczany na przegubowym ramieniu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E80404" w14:textId="77777777" w:rsidR="00D72154" w:rsidRPr="00B356FA" w:rsidRDefault="00D72154" w:rsidP="00D72154">
                  <w:pPr>
                    <w:jc w:val="left"/>
                    <w:rPr>
                      <w:rFonts w:asciiTheme="minorHAnsi" w:hAnsiTheme="minorHAnsi" w:cs="Arial"/>
                      <w:bCs/>
                      <w:snapToGrid w:val="0"/>
                      <w:color w:val="171717" w:themeColor="background2" w:themeShade="1A"/>
                    </w:rPr>
                  </w:pPr>
                  <w:r w:rsidRPr="00B356FA">
                    <w:rPr>
                      <w:rFonts w:asciiTheme="minorHAnsi" w:hAnsiTheme="minorHAnsi" w:cs="Arial"/>
                      <w:bCs/>
                      <w:snapToGrid w:val="0"/>
                      <w:color w:val="171717" w:themeColor="background2" w:themeShade="1A"/>
                    </w:rPr>
                    <w:t>TAK – 10 pkt</w:t>
                  </w:r>
                </w:p>
                <w:p w14:paraId="76AF4D3E" w14:textId="36EEDC34" w:rsidR="00D72154" w:rsidRDefault="00D72154" w:rsidP="00D72154">
                  <w:pPr>
                    <w:jc w:val="left"/>
                    <w:rPr>
                      <w:rFonts w:eastAsia="Times New Roman"/>
                      <w:sz w:val="18"/>
                      <w:szCs w:val="18"/>
                      <w:lang w:eastAsia="pl-PL"/>
                    </w:rPr>
                  </w:pPr>
                  <w:r w:rsidRPr="00B356FA">
                    <w:rPr>
                      <w:rFonts w:asciiTheme="minorHAnsi" w:hAnsiTheme="minorHAnsi" w:cs="Arial"/>
                      <w:bCs/>
                      <w:snapToGrid w:val="0"/>
                      <w:color w:val="171717" w:themeColor="background2" w:themeShade="1A"/>
                    </w:rPr>
                    <w:t>NIE – 0 pkt</w:t>
                  </w:r>
                </w:p>
              </w:tc>
            </w:tr>
          </w:tbl>
          <w:p w14:paraId="5BD22058" w14:textId="77777777" w:rsidR="009D40AA" w:rsidRPr="00484CF8" w:rsidRDefault="009D40AA" w:rsidP="009D40A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D40AA" w:rsidRPr="00920317" w14:paraId="5CEB3340" w14:textId="77777777" w:rsidTr="00B57D30">
        <w:trPr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7FFBD7" w14:textId="685DEAE7" w:rsidR="009D40AA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GWARANCJA</w:t>
            </w:r>
          </w:p>
          <w:p w14:paraId="76099733" w14:textId="5890584A" w:rsidR="00D72154" w:rsidRPr="00FB43D4" w:rsidRDefault="00D72154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2</w:t>
            </w:r>
          </w:p>
          <w:p w14:paraId="12B7B3A4" w14:textId="18ED1258" w:rsidR="009D40AA" w:rsidRPr="00FB43D4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357" w14:textId="77777777" w:rsidR="009D40AA" w:rsidRPr="00484CF8" w:rsidRDefault="009D40AA" w:rsidP="009D40A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D40AA" w:rsidRPr="00920317" w14:paraId="36B7FAF8" w14:textId="77777777" w:rsidTr="00B57D30">
        <w:trPr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9E56606" w14:textId="3497E32E" w:rsidR="009D40AA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41F31C73" w14:textId="15667332" w:rsidR="00D72154" w:rsidRPr="00FB43D4" w:rsidRDefault="00D72154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Zadanie 2</w:t>
            </w:r>
          </w:p>
          <w:p w14:paraId="575F0806" w14:textId="5087ECE3" w:rsidR="009D40AA" w:rsidRPr="00FB43D4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3D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3C3B9B3" w14:textId="77777777" w:rsidR="009D40AA" w:rsidRPr="00484CF8" w:rsidRDefault="009D40AA" w:rsidP="009D40A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D40AA" w:rsidRPr="00920317" w14:paraId="33E1A08B" w14:textId="77777777" w:rsidTr="00D80D5A">
        <w:trPr>
          <w:gridBefore w:val="1"/>
          <w:wBefore w:w="147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9D40AA" w:rsidRPr="00920317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9D40AA" w:rsidRPr="00920317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D40AA" w:rsidRPr="00920317" w14:paraId="6FFD673A" w14:textId="77777777" w:rsidTr="00D80D5A">
        <w:trPr>
          <w:gridBefore w:val="1"/>
          <w:wBefore w:w="147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9D40AA" w:rsidRPr="00920317" w:rsidRDefault="009D40AA" w:rsidP="009D40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16FB892A" w:rsidR="009D40AA" w:rsidRPr="00920317" w:rsidRDefault="009D40AA" w:rsidP="009D40A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maksymalnie </w:t>
            </w:r>
            <w:r w:rsidR="00D7215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20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dni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FB43D4">
              <w:rPr>
                <w:rFonts w:eastAsia="Times New Roman" w:cs="Calibri"/>
                <w:bCs/>
                <w:i/>
                <w:iCs/>
                <w:lang w:eastAsia="pl-PL"/>
              </w:rPr>
              <w:t>(kryterium oceniane)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63486A8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FB43D4">
        <w:rPr>
          <w:rFonts w:eastAsia="Times New Roman" w:cs="Segoe UI"/>
          <w:b/>
          <w:sz w:val="20"/>
          <w:szCs w:val="20"/>
          <w:lang w:eastAsia="pl-PL"/>
        </w:rPr>
        <w:t>30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 xml:space="preserve">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FB43D4">
        <w:rPr>
          <w:rFonts w:eastAsia="Times New Roman" w:cs="Segoe UI"/>
          <w:sz w:val="20"/>
          <w:szCs w:val="20"/>
          <w:lang w:eastAsia="pl-PL"/>
        </w:rPr>
        <w:t>, tj. do daty wskazanej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A07D25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FB43D4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FB43D4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FB43D4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FB43D4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FB43D4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FB43D4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 xml:space="preserve">przedsiębiorstwo/ </w:t>
      </w:r>
      <w:r>
        <w:rPr>
          <w:rFonts w:eastAsia="Calibri" w:cs="Times New Roman"/>
        </w:rPr>
        <w:t>jednoosobowa działalność gospodarcza</w:t>
      </w:r>
      <w:r w:rsidR="00FB43D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FB43D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314DE389" w14:textId="77777777" w:rsidR="00D72154" w:rsidRDefault="00D72154" w:rsidP="00D72154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3" w:name="_Hlk71797436"/>
      <w:r w:rsidRPr="00D80D5A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141EBA44" w14:textId="77777777" w:rsidR="00D72154" w:rsidRPr="00D80D5A" w:rsidRDefault="00D72154" w:rsidP="00D72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79DC7EB8" w14:textId="77777777" w:rsidR="00D72154" w:rsidRPr="00D80D5A" w:rsidRDefault="00D72154" w:rsidP="00D72154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1AF645A4" w14:textId="77777777" w:rsidR="00D72154" w:rsidRPr="00920317" w:rsidRDefault="00D72154" w:rsidP="00D7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28F81897" w14:textId="77777777" w:rsidR="00D72154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74DDE889" w14:textId="77777777" w:rsidR="00D72154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1D694697" w14:textId="77777777" w:rsidR="00D72154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428E967A" w14:textId="77777777" w:rsidR="00D72154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3E4DA4AE" w14:textId="6AC5D523" w:rsidR="00FB43D4" w:rsidRPr="00415BF5" w:rsidRDefault="00FB43D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  <w:r w:rsidR="00D72154">
        <w:rPr>
          <w:rFonts w:eastAsia="Times New Roman" w:cs="Times New Roman"/>
          <w:b/>
          <w:i/>
          <w:color w:val="1F3864" w:themeColor="accent1" w:themeShade="80"/>
          <w:lang w:eastAsia="pl-PL"/>
        </w:rPr>
        <w:t>.</w:t>
      </w:r>
    </w:p>
    <w:bookmarkEnd w:id="3"/>
    <w:p w14:paraId="43B3822A" w14:textId="385AFC95" w:rsidR="00FB43D4" w:rsidRDefault="00FB43D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598A54A" w14:textId="1C09D476" w:rsidR="00D72154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9DD97A9" w14:textId="77777777" w:rsidR="00D72154" w:rsidRPr="00920317" w:rsidRDefault="00D72154" w:rsidP="00D721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650FDBCD" w14:textId="77777777" w:rsidR="00D72154" w:rsidRDefault="00D72154" w:rsidP="00D72154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C703B2A" w14:textId="77777777" w:rsidR="00D72154" w:rsidRPr="00484CF8" w:rsidRDefault="00D72154" w:rsidP="00D72154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40287EC5" w14:textId="77777777" w:rsidR="00D72154" w:rsidRPr="00920317" w:rsidRDefault="00D72154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58956371" w14:textId="77777777" w:rsidR="00FB43D4" w:rsidRDefault="00FB43D4" w:rsidP="00FB43D4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7614CC40" w14:textId="3153B419" w:rsidR="00FB43D4" w:rsidRPr="00920317" w:rsidRDefault="00FB43D4" w:rsidP="00FB43D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</w:t>
      </w:r>
      <w:r w:rsidR="00D72154">
        <w:rPr>
          <w:rFonts w:eastAsia="Times New Roman" w:cs="Times New Roman"/>
          <w:bCs/>
          <w:i/>
          <w:lang w:eastAsia="pl-PL"/>
        </w:rPr>
        <w:t>a i 2b</w:t>
      </w:r>
      <w:r>
        <w:rPr>
          <w:rFonts w:eastAsia="Times New Roman" w:cs="Times New Roman"/>
          <w:bCs/>
          <w:i/>
          <w:lang w:eastAsia="pl-PL"/>
        </w:rPr>
        <w:t xml:space="preserve"> </w:t>
      </w:r>
      <w:r w:rsidRPr="00920317">
        <w:rPr>
          <w:rFonts w:eastAsia="Times New Roman" w:cs="Times New Roman"/>
          <w:bCs/>
          <w:i/>
          <w:lang w:eastAsia="pl-PL"/>
        </w:rPr>
        <w:t>do SWZ</w:t>
      </w:r>
    </w:p>
    <w:p w14:paraId="16ECAA2A" w14:textId="77777777" w:rsidR="00FB43D4" w:rsidRPr="00131F8A" w:rsidRDefault="00FB43D4" w:rsidP="00FB43D4"/>
    <w:bookmarkEnd w:id="4"/>
    <w:p w14:paraId="1048CAED" w14:textId="77777777" w:rsidR="00FB43D4" w:rsidRPr="00920317" w:rsidRDefault="00FB43D4" w:rsidP="00FB43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116"/>
        <w:gridCol w:w="1984"/>
      </w:tblGrid>
      <w:tr w:rsidR="00D72154" w:rsidRPr="00D27A32" w14:paraId="1686986D" w14:textId="77777777" w:rsidTr="00D72154">
        <w:trPr>
          <w:trHeight w:val="852"/>
        </w:trPr>
        <w:tc>
          <w:tcPr>
            <w:tcW w:w="7116" w:type="dxa"/>
            <w:vAlign w:val="center"/>
          </w:tcPr>
          <w:p w14:paraId="2EE68C92" w14:textId="49FFA155" w:rsidR="00D72154" w:rsidRDefault="00D72154" w:rsidP="00D72154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 w:rsidRPr="00D72154">
              <w:rPr>
                <w:rFonts w:asciiTheme="minorHAnsi" w:eastAsiaTheme="majorEastAsia" w:hAnsiTheme="minorHAnsi" w:cstheme="majorBidi"/>
              </w:rPr>
              <w:t>Formularz parametrów wymaganych / opis przedmiotu zamówienia – (zadanie 1);</w:t>
            </w:r>
          </w:p>
        </w:tc>
        <w:tc>
          <w:tcPr>
            <w:tcW w:w="1984" w:type="dxa"/>
            <w:vAlign w:val="center"/>
          </w:tcPr>
          <w:p w14:paraId="5DAB7A7B" w14:textId="77777777" w:rsidR="00D72154" w:rsidRPr="00D27A32" w:rsidRDefault="00D72154" w:rsidP="00D72154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2a</w:t>
            </w:r>
          </w:p>
        </w:tc>
      </w:tr>
      <w:tr w:rsidR="00D72154" w:rsidRPr="00D27A32" w14:paraId="37A02A8A" w14:textId="77777777" w:rsidTr="00D72154">
        <w:trPr>
          <w:trHeight w:val="992"/>
        </w:trPr>
        <w:tc>
          <w:tcPr>
            <w:tcW w:w="7116" w:type="dxa"/>
            <w:vAlign w:val="center"/>
          </w:tcPr>
          <w:p w14:paraId="44925BF9" w14:textId="6EDD05DB" w:rsidR="00D72154" w:rsidRDefault="00D72154" w:rsidP="00D72154">
            <w:pPr>
              <w:spacing w:after="200" w:line="252" w:lineRule="auto"/>
              <w:contextualSpacing/>
              <w:rPr>
                <w:rFonts w:asciiTheme="minorHAnsi" w:eastAsiaTheme="majorEastAsia" w:hAnsiTheme="minorHAnsi" w:cstheme="majorBidi"/>
              </w:rPr>
            </w:pPr>
            <w:r w:rsidRPr="00D72154">
              <w:rPr>
                <w:rFonts w:asciiTheme="minorHAnsi" w:eastAsiaTheme="majorEastAsia" w:hAnsiTheme="minorHAnsi" w:cstheme="majorBidi"/>
              </w:rPr>
              <w:t>Formularz parametrów wymaganych / opis przedmiotu zamówienia – (zadanie 2);</w:t>
            </w:r>
          </w:p>
        </w:tc>
        <w:tc>
          <w:tcPr>
            <w:tcW w:w="1984" w:type="dxa"/>
            <w:vAlign w:val="center"/>
          </w:tcPr>
          <w:p w14:paraId="3DDF3926" w14:textId="77777777" w:rsidR="00D72154" w:rsidRPr="00D27A32" w:rsidRDefault="00D72154" w:rsidP="00D72154">
            <w:pPr>
              <w:spacing w:after="200"/>
              <w:contextualSpacing/>
              <w:rPr>
                <w:rFonts w:eastAsiaTheme="majorEastAsia" w:cstheme="majorBidi"/>
                <w:b/>
                <w:bCs/>
                <w:i/>
                <w:iCs/>
              </w:rPr>
            </w:pPr>
            <w:r w:rsidRPr="00D27A32">
              <w:rPr>
                <w:rFonts w:eastAsiaTheme="majorEastAsia" w:cstheme="majorBidi"/>
                <w:b/>
                <w:bCs/>
                <w:i/>
                <w:iCs/>
              </w:rPr>
              <w:t>Załącznik 2b</w:t>
            </w:r>
          </w:p>
        </w:tc>
      </w:tr>
    </w:tbl>
    <w:p w14:paraId="539DAC61" w14:textId="77777777" w:rsidR="00FB43D4" w:rsidRPr="00920317" w:rsidRDefault="00FB43D4" w:rsidP="00FB43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47E1C0D" w14:textId="77777777" w:rsidR="00D72154" w:rsidRPr="00920317" w:rsidRDefault="00D72154" w:rsidP="00D7215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65BDC02" w14:textId="77777777" w:rsidR="00D72154" w:rsidRPr="008103FA" w:rsidRDefault="00D72154" w:rsidP="00D72154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0D13F7AB" w14:textId="0A5497B6" w:rsidR="00D72154" w:rsidRDefault="00D72154" w:rsidP="00D7215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</w:t>
      </w:r>
    </w:p>
    <w:p w14:paraId="521124C6" w14:textId="77777777" w:rsidR="00D72154" w:rsidRDefault="00D72154" w:rsidP="00D7215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6BCAEF8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3F9167A4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4841C8AF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1EBCADB4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47609AD9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021431B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77185F90" w14:textId="77777777" w:rsidR="00D72154" w:rsidRPr="00C5322F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7D1701B5" w14:textId="77777777" w:rsidR="00D72154" w:rsidRDefault="00D72154" w:rsidP="00D7215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76A97A41" w14:textId="77777777" w:rsidR="00D72154" w:rsidRDefault="00D72154" w:rsidP="00D72154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EC41968" w14:textId="77777777" w:rsidR="00D72154" w:rsidRPr="00783A69" w:rsidRDefault="00D72154" w:rsidP="00D72154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7DB5DE5E" w14:textId="77777777" w:rsidR="00FB43D4" w:rsidRPr="00920317" w:rsidRDefault="00FB43D4" w:rsidP="00FB43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296BC80C" w14:textId="77777777" w:rsidR="00FB43D4" w:rsidRPr="00D27A32" w:rsidRDefault="00FB43D4" w:rsidP="00FB43D4">
      <w:pPr>
        <w:keepNext/>
        <w:keepLines/>
        <w:spacing w:after="0" w:line="240" w:lineRule="auto"/>
        <w:jc w:val="right"/>
        <w:outlineLvl w:val="0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Times New Roman"/>
          <w:i/>
        </w:rPr>
        <w:t>Załącznik nr 4 do SWZ</w:t>
      </w:r>
    </w:p>
    <w:p w14:paraId="6AE00862" w14:textId="77777777" w:rsidR="00FB43D4" w:rsidRPr="00920317" w:rsidRDefault="00FB43D4" w:rsidP="00FB43D4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2FAE7A2C" w14:textId="77777777" w:rsidR="00FB43D4" w:rsidRPr="004F00D5" w:rsidRDefault="00FB43D4" w:rsidP="00FB43D4">
      <w:pPr>
        <w:spacing w:after="0"/>
        <w:jc w:val="center"/>
      </w:pPr>
      <w:r w:rsidRPr="004F00D5">
        <w:t>UMOWA nr …………../ZP</w:t>
      </w:r>
    </w:p>
    <w:p w14:paraId="5391AEB1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 xml:space="preserve">zawarta w Pile w dniu  .... …… 2021 roku </w:t>
      </w:r>
    </w:p>
    <w:p w14:paraId="16E7ABCC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14:paraId="50B66F60" w14:textId="77777777" w:rsidR="00FB43D4" w:rsidRPr="004F00D5" w:rsidRDefault="00FB43D4" w:rsidP="00FB43D4">
      <w:pPr>
        <w:spacing w:after="0"/>
        <w:rPr>
          <w:b/>
          <w:bCs/>
        </w:rPr>
      </w:pPr>
      <w:r w:rsidRPr="004F00D5">
        <w:rPr>
          <w:b/>
          <w:bCs/>
        </w:rPr>
        <w:t>Szpitalem Specjalistycznym w Pile im. Stanisława Staszica</w:t>
      </w:r>
    </w:p>
    <w:p w14:paraId="01DB8D8C" w14:textId="77777777" w:rsidR="00FB43D4" w:rsidRPr="004F00D5" w:rsidRDefault="00FB43D4" w:rsidP="00FB43D4">
      <w:pPr>
        <w:spacing w:after="0"/>
        <w:rPr>
          <w:b/>
          <w:bCs/>
        </w:rPr>
      </w:pPr>
      <w:r w:rsidRPr="004F00D5">
        <w:rPr>
          <w:b/>
          <w:bCs/>
        </w:rPr>
        <w:t>64-920 Piła, ul. Rydygiera 1</w:t>
      </w:r>
    </w:p>
    <w:p w14:paraId="5ED1D4E7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32E17FBB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14:paraId="0FEE034D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14:paraId="390156B2" w14:textId="77777777" w:rsidR="00FB43D4" w:rsidRPr="0045063F" w:rsidRDefault="00FB43D4" w:rsidP="00FB43D4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………………………………………………………………………..</w:t>
      </w:r>
    </w:p>
    <w:p w14:paraId="0367CD93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14:paraId="40462AE3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14:paraId="5EE81FED" w14:textId="77777777" w:rsidR="00FB43D4" w:rsidRPr="004F00D5" w:rsidRDefault="00FB43D4" w:rsidP="00FB43D4">
      <w:pPr>
        <w:spacing w:after="0"/>
      </w:pPr>
      <w:r w:rsidRPr="004F00D5">
        <w:t>………………………………………………………</w:t>
      </w:r>
    </w:p>
    <w:p w14:paraId="32C16EAA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</w:t>
      </w:r>
    </w:p>
    <w:p w14:paraId="41BF3C1C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6071DB88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14:paraId="0AFFD6B0" w14:textId="77777777" w:rsidR="00FB43D4" w:rsidRPr="0045063F" w:rsidRDefault="00FB43D4" w:rsidP="00FB43D4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14:paraId="13DBCF18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</w:t>
      </w:r>
      <w:r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Działalności Gospodarczej Rzeczypospolitej Polskiej (CEIDG)</w:t>
      </w:r>
    </w:p>
    <w:p w14:paraId="72A48530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2C96687E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14:paraId="21336C89" w14:textId="77777777" w:rsidR="00FB43D4" w:rsidRPr="0045063F" w:rsidRDefault="00FB43D4" w:rsidP="00FB43D4">
      <w:pPr>
        <w:spacing w:after="0"/>
        <w:rPr>
          <w:rFonts w:eastAsia="Times New Roman"/>
          <w:lang w:eastAsia="pl-PL"/>
        </w:rPr>
      </w:pPr>
      <w:r w:rsidRPr="0045063F">
        <w:rPr>
          <w:rFonts w:eastAsia="Times New Roman"/>
          <w:lang w:eastAsia="pl-PL"/>
        </w:rPr>
        <w:t>………………………………………………………</w:t>
      </w:r>
    </w:p>
    <w:p w14:paraId="4CD7978A" w14:textId="3B1A8198" w:rsidR="00FB43D4" w:rsidRDefault="00B57D30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B57D30">
        <w:rPr>
          <w:rFonts w:ascii="Calibri" w:eastAsia="Times New Roman" w:hAnsi="Calibri" w:cs="Times New Roman"/>
          <w:lang w:eastAsia="pl-PL"/>
        </w:rPr>
        <w:t>zwanym dalej „Wykonawcą”, którego oferta została przyjęta w trybie przetargu nieograniczonego pod hasłem</w:t>
      </w:r>
      <w:r w:rsidR="00FB43D4">
        <w:rPr>
          <w:rFonts w:ascii="Calibri" w:eastAsia="Times New Roman" w:hAnsi="Calibri" w:cs="Times New Roman"/>
          <w:lang w:eastAsia="pl-PL"/>
        </w:rPr>
        <w:t xml:space="preserve">: </w:t>
      </w:r>
      <w:r w:rsidR="00D72154" w:rsidRPr="00D72154">
        <w:rPr>
          <w:rFonts w:ascii="Calibri" w:eastAsia="Times New Roman" w:hAnsi="Calibri" w:cs="Times New Roman"/>
          <w:b/>
          <w:lang w:eastAsia="pl-PL"/>
        </w:rPr>
        <w:t xml:space="preserve">SYSTEM NEURONAWIGACJI I NEUROMONITORINGU </w:t>
      </w:r>
      <w:r w:rsidR="00FB43D4">
        <w:rPr>
          <w:rFonts w:ascii="Calibri" w:eastAsia="Times New Roman" w:hAnsi="Calibri" w:cs="Times New Roman"/>
          <w:lang w:eastAsia="pl-PL"/>
        </w:rPr>
        <w:t>(nr sprawy: FZP.III-241/</w:t>
      </w:r>
      <w:r w:rsidR="00EE7D14">
        <w:rPr>
          <w:rFonts w:ascii="Calibri" w:eastAsia="Times New Roman" w:hAnsi="Calibri" w:cs="Times New Roman"/>
          <w:lang w:eastAsia="pl-PL"/>
        </w:rPr>
        <w:t>7</w:t>
      </w:r>
      <w:r w:rsidR="00D72154">
        <w:rPr>
          <w:rFonts w:ascii="Calibri" w:eastAsia="Times New Roman" w:hAnsi="Calibri" w:cs="Times New Roman"/>
          <w:lang w:eastAsia="pl-PL"/>
        </w:rPr>
        <w:t>3</w:t>
      </w:r>
      <w:r w:rsidR="00FB43D4" w:rsidRPr="0045063F">
        <w:rPr>
          <w:rFonts w:ascii="Calibri" w:eastAsia="Times New Roman" w:hAnsi="Calibri" w:cs="Times New Roman"/>
          <w:lang w:eastAsia="pl-PL"/>
        </w:rPr>
        <w:t>/21), przeprowadzonego zgodnie z</w:t>
      </w:r>
      <w:r w:rsidR="00F24E27">
        <w:rPr>
          <w:rFonts w:ascii="Calibri" w:eastAsia="Times New Roman" w:hAnsi="Calibri" w:cs="Times New Roman"/>
          <w:lang w:eastAsia="pl-PL"/>
        </w:rPr>
        <w:t> </w:t>
      </w:r>
      <w:r w:rsidR="00FB43D4" w:rsidRPr="0045063F">
        <w:rPr>
          <w:rFonts w:ascii="Calibri" w:eastAsia="Times New Roman" w:hAnsi="Calibri" w:cs="Times New Roman"/>
          <w:lang w:eastAsia="pl-PL"/>
        </w:rPr>
        <w:t>ustawą z 11 września 2019 r. -  Prawo zamówień pu</w:t>
      </w:r>
      <w:r w:rsidR="00FB43D4">
        <w:rPr>
          <w:rFonts w:ascii="Calibri" w:eastAsia="Times New Roman" w:hAnsi="Calibri" w:cs="Times New Roman"/>
          <w:lang w:eastAsia="pl-PL"/>
        </w:rPr>
        <w:t>blicznych (tj. Dz. U. 2021 poz. 1129</w:t>
      </w:r>
      <w:r w:rsidR="00FB43D4" w:rsidRPr="0045063F">
        <w:rPr>
          <w:rFonts w:ascii="Calibri" w:eastAsia="Times New Roman" w:hAnsi="Calibri" w:cs="Times New Roman"/>
          <w:lang w:eastAsia="pl-PL"/>
        </w:rPr>
        <w:t>) o następującej treści:</w:t>
      </w:r>
    </w:p>
    <w:p w14:paraId="1997F738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1</w:t>
      </w:r>
    </w:p>
    <w:p w14:paraId="75F3CF38" w14:textId="3E005136" w:rsidR="00FB43D4" w:rsidRPr="00262052" w:rsidRDefault="00FB43D4" w:rsidP="00297882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Przedmiotem niniejszej umowy jest dostawa</w:t>
      </w:r>
      <w:r w:rsidR="00EE7D1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57D30">
        <w:rPr>
          <w:rFonts w:ascii="Calibri" w:eastAsia="Times New Roman" w:hAnsi="Calibri" w:cs="Calibri"/>
          <w:b/>
          <w:bCs/>
          <w:lang w:eastAsia="pl-PL"/>
        </w:rPr>
        <w:t>system</w:t>
      </w:r>
      <w:r w:rsidR="00F24E27">
        <w:rPr>
          <w:rFonts w:ascii="Calibri" w:eastAsia="Times New Roman" w:hAnsi="Calibri" w:cs="Calibri"/>
          <w:b/>
          <w:bCs/>
          <w:lang w:eastAsia="pl-PL"/>
        </w:rPr>
        <w:t>u</w:t>
      </w:r>
      <w:r w:rsidR="00B57D30">
        <w:rPr>
          <w:rFonts w:ascii="Calibri" w:eastAsia="Times New Roman" w:hAnsi="Calibri" w:cs="Calibri"/>
          <w:b/>
          <w:bCs/>
          <w:lang w:eastAsia="pl-PL"/>
        </w:rPr>
        <w:t xml:space="preserve"> neuromonitoringu (dot. zadania 1) /</w:t>
      </w:r>
      <w:r w:rsidR="00F24E27">
        <w:rPr>
          <w:rFonts w:ascii="Calibri" w:eastAsia="Times New Roman" w:hAnsi="Calibri" w:cs="Calibri"/>
          <w:b/>
          <w:bCs/>
          <w:lang w:eastAsia="pl-PL"/>
        </w:rPr>
        <w:t xml:space="preserve"> systemu</w:t>
      </w:r>
      <w:r w:rsidR="00B57D30">
        <w:rPr>
          <w:rFonts w:ascii="Calibri" w:eastAsia="Times New Roman" w:hAnsi="Calibri" w:cs="Calibri"/>
          <w:b/>
          <w:bCs/>
          <w:lang w:eastAsia="pl-PL"/>
        </w:rPr>
        <w:t xml:space="preserve"> nawigacj</w:t>
      </w:r>
      <w:r w:rsidR="00F24E27">
        <w:rPr>
          <w:rFonts w:ascii="Calibri" w:eastAsia="Times New Roman" w:hAnsi="Calibri" w:cs="Calibri"/>
          <w:b/>
          <w:bCs/>
          <w:lang w:eastAsia="pl-PL"/>
        </w:rPr>
        <w:t>i</w:t>
      </w:r>
      <w:r w:rsidR="00B57D30">
        <w:rPr>
          <w:rFonts w:ascii="Calibri" w:eastAsia="Times New Roman" w:hAnsi="Calibri" w:cs="Calibri"/>
          <w:b/>
          <w:bCs/>
          <w:lang w:eastAsia="pl-PL"/>
        </w:rPr>
        <w:t xml:space="preserve"> neurochirurgiczna (dot. zadania 2)</w:t>
      </w:r>
      <w:r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262052">
        <w:rPr>
          <w:rFonts w:ascii="Calibri" w:eastAsia="Times New Roman" w:hAnsi="Calibri" w:cs="Calibri"/>
          <w:lang w:eastAsia="pl-PL"/>
        </w:rPr>
        <w:t>nazwa: ………………….</w:t>
      </w:r>
      <w:r w:rsidRPr="00262052">
        <w:rPr>
          <w:rFonts w:ascii="Calibri" w:eastAsia="Times New Roman" w:hAnsi="Calibri" w:cs="Calibri"/>
          <w:bCs/>
          <w:lang w:eastAsia="pl-PL"/>
        </w:rPr>
        <w:t xml:space="preserve">, producent: …………………. </w:t>
      </w:r>
      <w:r>
        <w:rPr>
          <w:rFonts w:ascii="Calibri" w:eastAsia="Times New Roman" w:hAnsi="Calibri" w:cs="Calibri"/>
          <w:bCs/>
          <w:lang w:eastAsia="pl-PL"/>
        </w:rPr>
        <w:t xml:space="preserve">typ/ model: ………………………. </w:t>
      </w:r>
      <w:r w:rsidR="00F24E27" w:rsidRPr="00262052">
        <w:rPr>
          <w:rFonts w:ascii="Calibri" w:eastAsia="Times New Roman" w:hAnsi="Calibri" w:cs="Calibri"/>
          <w:bCs/>
          <w:lang w:eastAsia="pl-PL"/>
        </w:rPr>
        <w:t>O</w:t>
      </w:r>
      <w:r w:rsidR="00F24E27">
        <w:rPr>
          <w:rFonts w:ascii="Calibri" w:eastAsia="Times New Roman" w:hAnsi="Calibri" w:cs="Calibri"/>
          <w:bCs/>
          <w:lang w:eastAsia="pl-PL"/>
        </w:rPr>
        <w:t> </w:t>
      </w:r>
      <w:r w:rsidRPr="00262052">
        <w:rPr>
          <w:rFonts w:ascii="Calibri" w:eastAsia="Times New Roman" w:hAnsi="Calibri" w:cs="Calibri"/>
          <w:bCs/>
          <w:lang w:eastAsia="pl-PL"/>
        </w:rPr>
        <w:t>parametrach opisanych w SWZ (załącznik nr 1 do niniejszej umowy).</w:t>
      </w:r>
    </w:p>
    <w:p w14:paraId="25619A2C" w14:textId="77777777" w:rsidR="00FB43D4" w:rsidRPr="00D75447" w:rsidRDefault="00FB43D4" w:rsidP="00297882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Oferowany wyrób medyczny winien być dopuszczony do obrotu zgodnie z obowiązującymi przepisami tj.</w:t>
      </w:r>
      <w:r>
        <w:rPr>
          <w:rFonts w:ascii="Calibri" w:eastAsia="Times New Roman" w:hAnsi="Calibri" w:cs="Calibri"/>
          <w:lang w:eastAsia="pl-PL"/>
        </w:rPr>
        <w:t> </w:t>
      </w:r>
      <w:r w:rsidRPr="00D75447">
        <w:rPr>
          <w:rFonts w:ascii="Calibri" w:eastAsia="Times New Roman" w:hAnsi="Calibri" w:cs="Calibri"/>
          <w:lang w:eastAsia="pl-PL"/>
        </w:rPr>
        <w:t xml:space="preserve">zgodnie z ustawą z dnia 20 maja 2010 r. o wyrobach medycznych </w:t>
      </w:r>
      <w:r w:rsidRPr="00D75447">
        <w:rPr>
          <w:rFonts w:ascii="Calibri" w:eastAsia="Times New Roman" w:hAnsi="Calibri" w:cs="Times New Roman"/>
          <w:bCs/>
          <w:lang w:eastAsia="pl-PL"/>
        </w:rPr>
        <w:t>(Dz. U. z 202</w:t>
      </w:r>
      <w:r>
        <w:rPr>
          <w:rFonts w:ascii="Calibri" w:eastAsia="Times New Roman" w:hAnsi="Calibri" w:cs="Times New Roman"/>
          <w:bCs/>
          <w:lang w:eastAsia="pl-PL"/>
        </w:rPr>
        <w:t>1</w:t>
      </w:r>
      <w:r w:rsidRPr="00D75447">
        <w:rPr>
          <w:rFonts w:ascii="Calibri" w:eastAsia="Times New Roman" w:hAnsi="Calibri" w:cs="Times New Roman"/>
          <w:bCs/>
          <w:lang w:eastAsia="pl-PL"/>
        </w:rPr>
        <w:t xml:space="preserve"> r. poz. </w:t>
      </w:r>
      <w:r>
        <w:rPr>
          <w:rFonts w:ascii="Calibri" w:eastAsia="Times New Roman" w:hAnsi="Calibri" w:cs="Times New Roman"/>
          <w:bCs/>
          <w:lang w:eastAsia="pl-PL"/>
        </w:rPr>
        <w:t>1565</w:t>
      </w:r>
      <w:r w:rsidRPr="00D75447">
        <w:rPr>
          <w:rFonts w:ascii="Calibri" w:eastAsia="Times New Roman" w:hAnsi="Calibri" w:cs="Times New Roman"/>
          <w:bCs/>
          <w:lang w:eastAsia="pl-PL"/>
        </w:rPr>
        <w:t>).</w:t>
      </w:r>
    </w:p>
    <w:p w14:paraId="2C644328" w14:textId="0FCB83EC" w:rsidR="00FB43D4" w:rsidRPr="00EE7D14" w:rsidRDefault="00FB43D4" w:rsidP="00297882">
      <w:pPr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D75447">
        <w:rPr>
          <w:rFonts w:ascii="Calibri" w:eastAsia="Times New Roman" w:hAnsi="Calibri" w:cs="Calibri"/>
          <w:bCs/>
          <w:lang w:eastAsia="pl-PL"/>
        </w:rPr>
        <w:t xml:space="preserve"> Z</w:t>
      </w:r>
      <w:r w:rsidRPr="00D75447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dokumenty wskazane w załącznik nr 1 do niniejszej umowy.</w:t>
      </w:r>
    </w:p>
    <w:p w14:paraId="17DA5C37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14:paraId="2F106E51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14:paraId="2464E614" w14:textId="77777777" w:rsidR="00FB43D4" w:rsidRPr="0045063F" w:rsidRDefault="00FB43D4" w:rsidP="00297882">
      <w:pPr>
        <w:numPr>
          <w:ilvl w:val="0"/>
          <w:numId w:val="21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wykonania przedmiotu umowy w następujących terminach: </w:t>
      </w:r>
    </w:p>
    <w:p w14:paraId="4DDB6023" w14:textId="0B77AC07" w:rsidR="00FB43D4" w:rsidRPr="00EE7D14" w:rsidRDefault="00FB43D4" w:rsidP="0029788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EE7D14">
        <w:rPr>
          <w:rFonts w:ascii="Calibri" w:eastAsia="Times New Roman" w:hAnsi="Calibri" w:cs="Calibri"/>
          <w:bCs/>
          <w:lang w:eastAsia="pl-PL"/>
        </w:rPr>
        <w:t xml:space="preserve">Dostawa przedmiotu umowy do </w:t>
      </w:r>
      <w:r w:rsidR="00EE7D14" w:rsidRPr="00EE7D14">
        <w:rPr>
          <w:rFonts w:ascii="Calibri" w:eastAsia="Times New Roman" w:hAnsi="Calibri" w:cs="Calibri"/>
          <w:bCs/>
          <w:lang w:eastAsia="pl-PL"/>
        </w:rPr>
        <w:t>………………..</w:t>
      </w:r>
      <w:r w:rsidRPr="00EE7D14">
        <w:rPr>
          <w:rFonts w:ascii="Calibri" w:eastAsia="Times New Roman" w:hAnsi="Calibri" w:cs="Calibri"/>
          <w:bCs/>
          <w:lang w:eastAsia="pl-PL"/>
        </w:rPr>
        <w:t xml:space="preserve"> od dnia podpisania umowy.</w:t>
      </w:r>
      <w:r w:rsidR="00EE7D14">
        <w:rPr>
          <w:rFonts w:ascii="Calibri" w:eastAsia="Times New Roman" w:hAnsi="Calibri" w:cs="Calibri"/>
          <w:bCs/>
          <w:lang w:eastAsia="pl-PL"/>
        </w:rPr>
        <w:t xml:space="preserve"> </w:t>
      </w:r>
      <w:r w:rsidR="00EE7D14" w:rsidRPr="00EE7D14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(kryterium oceniane)</w:t>
      </w:r>
    </w:p>
    <w:p w14:paraId="7403F481" w14:textId="77777777" w:rsidR="00FB43D4" w:rsidRPr="0045063F" w:rsidRDefault="00FB43D4" w:rsidP="0029788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przekazanie stosownej dokumentacji, certyfikatów i dopuszczeń do użytku </w:t>
      </w:r>
      <w:r w:rsidRPr="002B1A67">
        <w:rPr>
          <w:rFonts w:ascii="Calibri" w:eastAsia="Times New Roman" w:hAnsi="Calibri" w:cs="Calibri"/>
          <w:b/>
          <w:lang w:eastAsia="pl-PL"/>
        </w:rPr>
        <w:t xml:space="preserve">wraz z dostawą </w:t>
      </w:r>
      <w:r>
        <w:rPr>
          <w:rFonts w:ascii="Calibri" w:eastAsia="Times New Roman" w:hAnsi="Calibri" w:cs="Calibri"/>
          <w:b/>
          <w:lang w:eastAsia="pl-PL"/>
        </w:rPr>
        <w:t>sprzętu</w:t>
      </w:r>
      <w:r w:rsidRPr="0045063F">
        <w:rPr>
          <w:rFonts w:ascii="Calibri" w:eastAsia="Times New Roman" w:hAnsi="Calibri" w:cs="Calibri"/>
          <w:lang w:eastAsia="pl-PL"/>
        </w:rPr>
        <w:t>,</w:t>
      </w:r>
    </w:p>
    <w:p w14:paraId="56C7F83E" w14:textId="77777777" w:rsidR="00FB43D4" w:rsidRPr="002B1A67" w:rsidRDefault="00FB43D4" w:rsidP="0029788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przeszkolenie personelu Zamawiającego po odbiorze przedmiotu umowy, </w:t>
      </w:r>
      <w:r w:rsidRPr="002B1A67">
        <w:rPr>
          <w:rFonts w:ascii="Calibri" w:eastAsia="Times New Roman" w:hAnsi="Calibri" w:cs="Calibri"/>
          <w:b/>
          <w:bCs/>
          <w:lang w:eastAsia="pl-PL"/>
        </w:rPr>
        <w:t>w ustalonym wcześniej z Zamawiającym terminie.</w:t>
      </w:r>
    </w:p>
    <w:p w14:paraId="508B3445" w14:textId="77777777" w:rsidR="00FB43D4" w:rsidRPr="0045063F" w:rsidRDefault="00FB43D4" w:rsidP="00297882">
      <w:pPr>
        <w:numPr>
          <w:ilvl w:val="0"/>
          <w:numId w:val="21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wykonanie przedmiotu umowy rozumie się datę podpisania przez obie strony protokołu zdawczo-odbiorczego.</w:t>
      </w:r>
    </w:p>
    <w:p w14:paraId="07611B6E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14:paraId="3365EEB4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14:paraId="68833B84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14:paraId="0D8F25C7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14:paraId="47A8E935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14:paraId="36076CA6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14:paraId="55DFE057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08AE40C0" w14:textId="77777777" w:rsidR="00FB43D4" w:rsidRPr="00297882" w:rsidRDefault="00FB43D4" w:rsidP="002978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7882">
        <w:rPr>
          <w:rFonts w:ascii="Calibri" w:eastAsia="Times New Roman" w:hAnsi="Calibri" w:cs="Calibri"/>
          <w:lang w:eastAsia="pl-PL"/>
        </w:rPr>
        <w:t>Wykonawca winien dokonać naprawy w terminie do 5 dni roboczych. Przy naprawie powyżej 5 dni Wykonawca zapewni równoważny sprzęt zastępczy.</w:t>
      </w:r>
    </w:p>
    <w:p w14:paraId="1FF6C2BE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5899C751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zabezpieczenia autoryzowanego serwisu w okresie gwarancyjnym i pogwarancyjnego przez okres minimum 10 lat. </w:t>
      </w:r>
    </w:p>
    <w:p w14:paraId="1E805588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14:paraId="3C5DF37C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Czas reakcji serwisu technicznego max. 24 godziny (w dni robocze od poniedziałku do piątku z wyłączeniem dni ustawowo wolnych) od momentu otrzymania zgłoszenia.</w:t>
      </w:r>
    </w:p>
    <w:p w14:paraId="7B52B4E9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14:paraId="2EF338D2" w14:textId="77777777" w:rsidR="00FB43D4" w:rsidRPr="0045063F" w:rsidRDefault="00FB43D4" w:rsidP="0029788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14:paraId="43D7929A" w14:textId="77777777" w:rsidR="00FB43D4" w:rsidRPr="0045063F" w:rsidRDefault="00FB43D4" w:rsidP="0029788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14:paraId="401FEE45" w14:textId="77777777" w:rsidR="00FB43D4" w:rsidRPr="0045063F" w:rsidRDefault="00FB43D4" w:rsidP="00297882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24049C1E" w14:textId="77777777" w:rsidR="00FB43D4" w:rsidRPr="0045063F" w:rsidRDefault="00FB43D4" w:rsidP="00297882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14:paraId="5FE5F693" w14:textId="77777777" w:rsidR="00FB43D4" w:rsidRPr="0045063F" w:rsidRDefault="00FB43D4" w:rsidP="0029788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14:paraId="42F4A0EF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14:paraId="3DCEC4F8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Warunki dostawy i odbioru</w:t>
      </w:r>
    </w:p>
    <w:p w14:paraId="40673742" w14:textId="77777777" w:rsidR="00FB43D4" w:rsidRPr="0045063F" w:rsidRDefault="00FB43D4" w:rsidP="00297882">
      <w:pPr>
        <w:numPr>
          <w:ilvl w:val="0"/>
          <w:numId w:val="22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 do siedziby Zamawiającego tj. Szpital Specjalistyczny w Pile im. Stanisława Staszica 64-920 Piła, ul. Rydygiera 1 na swój koszt i ryzyko.</w:t>
      </w:r>
    </w:p>
    <w:p w14:paraId="52BFBEA9" w14:textId="77777777" w:rsidR="00FB43D4" w:rsidRPr="0045063F" w:rsidRDefault="00FB43D4" w:rsidP="00297882">
      <w:pPr>
        <w:numPr>
          <w:ilvl w:val="0"/>
          <w:numId w:val="22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14:paraId="21023183" w14:textId="77777777" w:rsidR="00FB43D4" w:rsidRPr="00947B6F" w:rsidRDefault="00FB43D4" w:rsidP="00297882">
      <w:pPr>
        <w:numPr>
          <w:ilvl w:val="0"/>
          <w:numId w:val="22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947B6F">
        <w:rPr>
          <w:rFonts w:ascii="Calibri" w:eastAsia="Times New Roman" w:hAnsi="Calibri" w:cs="Calibri"/>
          <w:lang w:eastAsia="pl-PL"/>
        </w:rPr>
        <w:t>Protokolarne przekazanie przedmiotu umowy nastąpi na podstawie podpisanego przez obie strony bez zastrzeżeń protokołu zdawczo-odbiorczego z dostawy i odbioru przedmiotu umowy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947B6F">
        <w:rPr>
          <w:rFonts w:ascii="Calibri" w:eastAsia="Times New Roman" w:hAnsi="Calibri" w:cs="Calibri"/>
          <w:lang w:eastAsia="pl-PL"/>
        </w:rPr>
        <w:t>Odpowiedzialność za</w:t>
      </w:r>
      <w:r>
        <w:rPr>
          <w:rFonts w:ascii="Calibri" w:eastAsia="Times New Roman" w:hAnsi="Calibri" w:cs="Calibri"/>
          <w:lang w:eastAsia="pl-PL"/>
        </w:rPr>
        <w:t> </w:t>
      </w:r>
      <w:r w:rsidRPr="00947B6F">
        <w:rPr>
          <w:rFonts w:ascii="Calibri" w:eastAsia="Times New Roman" w:hAnsi="Calibri" w:cs="Calibri"/>
          <w:lang w:eastAsia="pl-PL"/>
        </w:rPr>
        <w:t>przedmiot umowy przenosi się na Zamawiającego z chwilą podpisania, bez zastrzeżeń, protokołu zdawczo – odbiorczego.</w:t>
      </w:r>
    </w:p>
    <w:p w14:paraId="5DD28F7F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5</w:t>
      </w:r>
    </w:p>
    <w:p w14:paraId="71D7E741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14:paraId="02CFACF1" w14:textId="77777777" w:rsidR="00FB43D4" w:rsidRPr="0045063F" w:rsidRDefault="00FB43D4" w:rsidP="0029788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14:paraId="55FAE089" w14:textId="4F285FFE" w:rsidR="008951D0" w:rsidRDefault="008951D0" w:rsidP="00FB43D4">
      <w:pPr>
        <w:spacing w:after="0" w:line="240" w:lineRule="auto"/>
        <w:ind w:left="567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Zadanie ………</w:t>
      </w:r>
    </w:p>
    <w:p w14:paraId="742A44A2" w14:textId="2AD55A6D" w:rsidR="00FB43D4" w:rsidRPr="0045063F" w:rsidRDefault="00FB43D4" w:rsidP="00FB43D4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14:paraId="1497E5B4" w14:textId="77777777" w:rsidR="00FB43D4" w:rsidRPr="0045063F" w:rsidRDefault="00FB43D4" w:rsidP="00FB43D4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14:paraId="2253F5B2" w14:textId="77777777" w:rsidR="00FB43D4" w:rsidRPr="0045063F" w:rsidRDefault="00FB43D4" w:rsidP="00FB43D4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14:paraId="0A057633" w14:textId="77777777" w:rsidR="00FB43D4" w:rsidRPr="0045063F" w:rsidRDefault="00FB43D4" w:rsidP="00FB43D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Wartość zamówienia obejmuje wszystkie koszty związane z jego realizacją, łącznie z transportem, rozładunkiem, </w:t>
      </w:r>
      <w:r>
        <w:rPr>
          <w:rFonts w:ascii="Calibri" w:eastAsia="Times New Roman" w:hAnsi="Calibri" w:cs="Calibri"/>
          <w:lang w:eastAsia="pl-PL"/>
        </w:rPr>
        <w:t xml:space="preserve">montażem, </w:t>
      </w:r>
      <w:r w:rsidRPr="0045063F">
        <w:rPr>
          <w:rFonts w:ascii="Calibri" w:eastAsia="Times New Roman" w:hAnsi="Calibri" w:cs="Calibri"/>
          <w:lang w:eastAsia="pl-PL"/>
        </w:rPr>
        <w:t xml:space="preserve">przeszkoleniem personelu oraz ubezpieczeniem do chwili odbioru sprzętu przez Zamawiającego, </w:t>
      </w:r>
    </w:p>
    <w:p w14:paraId="0E942F6A" w14:textId="77777777" w:rsidR="00FB43D4" w:rsidRPr="0045063F" w:rsidRDefault="00FB43D4" w:rsidP="0029788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Zapłata nastąpi przelewem na konto Wykonawcy nie później niż w ciągu 60 dni od daty doręczenia prawidłowo wypełnionej faktury Zamawiającemu. W przypadku błędnie sporządzonej faktury VAT termin płatności ulegnie odpowiedniemu przesunięciu o czas, w którym doręczono prawidłowo sporządzoną fakturę.</w:t>
      </w:r>
    </w:p>
    <w:p w14:paraId="65EBA16A" w14:textId="77777777" w:rsidR="00FB43D4" w:rsidRPr="0045063F" w:rsidRDefault="00FB43D4" w:rsidP="00297882">
      <w:pPr>
        <w:numPr>
          <w:ilvl w:val="0"/>
          <w:numId w:val="10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14:paraId="55DA7FC6" w14:textId="4A27D2E8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6</w:t>
      </w:r>
    </w:p>
    <w:p w14:paraId="3A64C40B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Szkolenie pracowników Zamawiającego</w:t>
      </w:r>
    </w:p>
    <w:p w14:paraId="46C1B02A" w14:textId="77777777" w:rsidR="00FB43D4" w:rsidRPr="0045063F" w:rsidRDefault="00FB43D4" w:rsidP="00FB43D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Strony zgodnie ustalają, że w ramach ceny przedmiotu zamówienia Wykonawca dokona przeszkolenia personelu medycznego i technicznego Zamawiającego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 ramach zakupu urządzenia w siedzibie Zamawiającego, po bezwzględnym uzgodnieniu terminu szkolenia z Zamawiającym wraz z wydaniem zaświadczenia, certyfikatu o</w:t>
      </w:r>
      <w:r>
        <w:rPr>
          <w:rFonts w:ascii="Calibri" w:eastAsia="Times New Roman" w:hAnsi="Calibri" w:cs="Calibri"/>
          <w:snapToGrid w:val="0"/>
          <w:color w:val="000000"/>
          <w:lang w:eastAsia="pl-PL"/>
        </w:rPr>
        <w:t> 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przebytym szkoleniu</w:t>
      </w: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Szkolenie personelu technicznego powinno obejmować bieżącą konserwacje oraz podstawowe naprawy</w:t>
      </w:r>
      <w:bookmarkStart w:id="5" w:name="_GoBack"/>
      <w:bookmarkEnd w:id="5"/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wraz z wydaniem zaświadczenia, certyfikatu o przebytym szkoleniu dla dwóch osób.</w:t>
      </w:r>
    </w:p>
    <w:p w14:paraId="24DF7942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7</w:t>
      </w:r>
    </w:p>
    <w:p w14:paraId="2C3B94D9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14:paraId="04CA0155" w14:textId="77777777" w:rsidR="00FB43D4" w:rsidRPr="0045063F" w:rsidRDefault="00FB43D4" w:rsidP="0029788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14:paraId="5E10B093" w14:textId="77777777" w:rsidR="00FB43D4" w:rsidRPr="0045063F" w:rsidRDefault="00FB43D4" w:rsidP="00297882">
      <w:pPr>
        <w:numPr>
          <w:ilvl w:val="0"/>
          <w:numId w:val="18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14:paraId="4152DEBB" w14:textId="2135451B" w:rsidR="00FB43D4" w:rsidRPr="0045063F" w:rsidRDefault="00FB43D4" w:rsidP="0029788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zwłokę w realizacji przedmiotu umowy, w wysokości 0,1 % wynagrodzenia umownego brutto</w:t>
      </w:r>
      <w:r w:rsidR="008951D0">
        <w:rPr>
          <w:rFonts w:ascii="Calibri" w:eastAsia="Times New Roman" w:hAnsi="Calibri" w:cs="Calibri"/>
          <w:lang w:eastAsia="pl-PL"/>
        </w:rPr>
        <w:t xml:space="preserve"> zadania </w:t>
      </w:r>
      <w:r w:rsidRPr="0045063F">
        <w:rPr>
          <w:rFonts w:ascii="Calibri" w:eastAsia="Times New Roman" w:hAnsi="Calibri" w:cs="Calibri"/>
          <w:lang w:eastAsia="pl-PL"/>
        </w:rPr>
        <w:t xml:space="preserve"> określonego w § </w:t>
      </w:r>
      <w:r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 za każdy dzień zwłoki,</w:t>
      </w:r>
    </w:p>
    <w:p w14:paraId="233771EB" w14:textId="7451492A" w:rsidR="00FB43D4" w:rsidRPr="0045063F" w:rsidRDefault="00FB43D4" w:rsidP="0029788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wysokości 0,1 % wynagrodzenia brutto </w:t>
      </w:r>
      <w:r w:rsidR="008951D0">
        <w:rPr>
          <w:rFonts w:ascii="Calibri" w:eastAsia="Times New Roman" w:hAnsi="Calibri" w:cs="Calibri"/>
          <w:bCs/>
          <w:lang w:eastAsia="pl-PL"/>
        </w:rPr>
        <w:t xml:space="preserve">zadania 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określonego w § </w:t>
      </w:r>
      <w:r>
        <w:rPr>
          <w:rFonts w:ascii="Calibri" w:eastAsia="Times New Roman" w:hAnsi="Calibri" w:cs="Calibri"/>
          <w:bCs/>
          <w:lang w:eastAsia="pl-PL"/>
        </w:rPr>
        <w:t>5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ust. 1, za każdy dzień zwłoki, licząc od dnia wyznaczonego na usuniecie wad,</w:t>
      </w:r>
    </w:p>
    <w:p w14:paraId="2FADF2E2" w14:textId="59CE6AFF" w:rsidR="007108A6" w:rsidRPr="0045063F" w:rsidRDefault="007108A6" w:rsidP="007108A6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 </w:t>
      </w:r>
      <w:r>
        <w:rPr>
          <w:rFonts w:ascii="Calibri" w:eastAsia="Times New Roman" w:hAnsi="Calibri" w:cs="Calibri"/>
          <w:lang w:eastAsia="pl-PL"/>
        </w:rPr>
        <w:t>zwłokę w</w:t>
      </w:r>
      <w:r>
        <w:rPr>
          <w:rFonts w:ascii="Calibri" w:eastAsia="Times New Roman" w:hAnsi="Calibri" w:cs="Calibri"/>
          <w:lang w:eastAsia="pl-PL"/>
        </w:rPr>
        <w:t xml:space="preserve"> realizacji szkoleń wskazanego </w:t>
      </w:r>
      <w:r w:rsidRPr="007108A6">
        <w:rPr>
          <w:rFonts w:ascii="Calibri" w:eastAsia="Times New Roman" w:hAnsi="Calibri" w:cs="Calibri"/>
          <w:lang w:eastAsia="pl-PL"/>
        </w:rPr>
        <w:t>personelu w § 6, w wysokości 0,1 % wynagrodzenia umownego brutto zadania określonego w § 5 ust. 1 niniejszej umowy za każdy dzień zwłoki</w:t>
      </w:r>
      <w:r>
        <w:rPr>
          <w:rFonts w:ascii="Calibri" w:eastAsia="Times New Roman" w:hAnsi="Calibri" w:cs="Calibri"/>
          <w:lang w:eastAsia="pl-PL"/>
        </w:rPr>
        <w:t>,</w:t>
      </w:r>
    </w:p>
    <w:p w14:paraId="211A10E0" w14:textId="5EEBA4AF" w:rsidR="00FB43D4" w:rsidRDefault="00FB43D4" w:rsidP="00297882">
      <w:pPr>
        <w:numPr>
          <w:ilvl w:val="1"/>
          <w:numId w:val="12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odstąpienie od umowy z winy Wykonawcy, w wysokości 10 % wynagrodzenia umownego brutto</w:t>
      </w:r>
      <w:r w:rsidR="008951D0">
        <w:rPr>
          <w:rFonts w:ascii="Calibri" w:eastAsia="Times New Roman" w:hAnsi="Calibri" w:cs="Calibri"/>
          <w:lang w:eastAsia="pl-PL"/>
        </w:rPr>
        <w:t xml:space="preserve"> zadania </w:t>
      </w:r>
      <w:r w:rsidRPr="0045063F">
        <w:rPr>
          <w:rFonts w:ascii="Calibri" w:eastAsia="Times New Roman" w:hAnsi="Calibri" w:cs="Calibri"/>
          <w:lang w:eastAsia="pl-PL"/>
        </w:rPr>
        <w:t xml:space="preserve"> określonego w § </w:t>
      </w:r>
      <w:r>
        <w:rPr>
          <w:rFonts w:ascii="Calibri" w:eastAsia="Times New Roman" w:hAnsi="Calibri" w:cs="Calibri"/>
          <w:lang w:eastAsia="pl-PL"/>
        </w:rPr>
        <w:t>5</w:t>
      </w:r>
      <w:r w:rsidRPr="0045063F">
        <w:rPr>
          <w:rFonts w:ascii="Calibri" w:eastAsia="Times New Roman" w:hAnsi="Calibri" w:cs="Calibri"/>
          <w:lang w:eastAsia="pl-PL"/>
        </w:rPr>
        <w:t xml:space="preserve"> ust. 1 niniejszej umowy.</w:t>
      </w:r>
    </w:p>
    <w:p w14:paraId="1119A492" w14:textId="62B4741F" w:rsidR="007108A6" w:rsidRDefault="007108A6" w:rsidP="007108A6">
      <w:pPr>
        <w:numPr>
          <w:ilvl w:val="0"/>
          <w:numId w:val="18"/>
        </w:numPr>
        <w:tabs>
          <w:tab w:val="num" w:pos="1440"/>
        </w:tabs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7108A6">
        <w:rPr>
          <w:rFonts w:ascii="Calibri" w:eastAsia="Times New Roman" w:hAnsi="Calibri" w:cs="Calibri"/>
          <w:lang w:eastAsia="pl-PL"/>
        </w:rPr>
        <w:t>Zamawiający zapłaci Wykonawcy karę umowną za odstąpienie od umowy z winy Zamawiającego w wysokości 10 % wartości wynagrodzenia umownego brutto zadania określonego w § 5 ust. 1 niniejszej umowy.</w:t>
      </w:r>
    </w:p>
    <w:p w14:paraId="00062650" w14:textId="77777777" w:rsidR="00FB43D4" w:rsidRDefault="00FB43D4" w:rsidP="0029788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  <w:r w:rsidRPr="002C3058">
        <w:rPr>
          <w:rFonts w:ascii="Calibri" w:eastAsia="Times New Roman" w:hAnsi="Calibri" w:cs="Calibri"/>
          <w:lang w:eastAsia="pl-PL"/>
        </w:rPr>
        <w:t xml:space="preserve"> </w:t>
      </w:r>
    </w:p>
    <w:p w14:paraId="06F882BD" w14:textId="77777777" w:rsidR="00FB43D4" w:rsidRPr="002C3058" w:rsidRDefault="00FB43D4" w:rsidP="0029788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Łączna maksymalna wysokość wszystkich kar umownych nie może przekraczać 20% wartości umownej brutto zadania.</w:t>
      </w:r>
    </w:p>
    <w:p w14:paraId="06BC3E91" w14:textId="77777777" w:rsidR="00FB43D4" w:rsidRPr="0045063F" w:rsidRDefault="00FB43D4" w:rsidP="00297882">
      <w:pPr>
        <w:numPr>
          <w:ilvl w:val="0"/>
          <w:numId w:val="12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wyrządzenia Zamawiającemu szkody jej naprawienie przez Wykonawcę obejmować będzie:</w:t>
      </w:r>
    </w:p>
    <w:p w14:paraId="7EB900C1" w14:textId="77777777" w:rsidR="00FB43D4" w:rsidRPr="0045063F" w:rsidRDefault="00FB43D4" w:rsidP="00297882">
      <w:pPr>
        <w:numPr>
          <w:ilvl w:val="0"/>
          <w:numId w:val="19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rzeczywiście poniesione przez Zamawiającego straty (z ograniczeniem odpowiedzialności odszkodowawczej z tego tytułu do 100% wartości brutto umowy),</w:t>
      </w:r>
    </w:p>
    <w:p w14:paraId="1A5EF015" w14:textId="77777777" w:rsidR="00FB43D4" w:rsidRPr="0045063F" w:rsidRDefault="00FB43D4" w:rsidP="00297882">
      <w:pPr>
        <w:numPr>
          <w:ilvl w:val="0"/>
          <w:numId w:val="19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korzyści, jakich w sposób uzasadniony spodziewał się Zamawiający, ale których nie osiągnął z uwagi na to, że Wykonawca nie wykonał swego zobowiązania lub wykonał je wadliwie i przez to wyrządził Zamawiającemu szkodę uniemożliwiającą osiągnięcie tych korzyści, w szczególności w następujących przypadkach:</w:t>
      </w:r>
    </w:p>
    <w:p w14:paraId="472D22BB" w14:textId="77777777" w:rsidR="00FB43D4" w:rsidRPr="0045063F" w:rsidRDefault="00FB43D4" w:rsidP="00297882">
      <w:pPr>
        <w:numPr>
          <w:ilvl w:val="0"/>
          <w:numId w:val="15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realizacji zamówienia Zamawiający nie będzie mógł korzystać z urządzenia będącego przedmiotem umowy zgodnie z jego przeznaczeniem w</w:t>
      </w:r>
      <w:r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zakresie leczenia w następstwie czego nie osiągnie spodziewanych przychodów z prowadzonej działalności diagnostyczno-leczniczej, które by osiągnął, gdyby mógł korzystać z urządzenia w</w:t>
      </w:r>
      <w:r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przypadku terminowego wykonania zamówienia;</w:t>
      </w:r>
    </w:p>
    <w:p w14:paraId="299A3641" w14:textId="77777777" w:rsidR="00FB43D4" w:rsidRPr="0045063F" w:rsidRDefault="00FB43D4" w:rsidP="00297882">
      <w:pPr>
        <w:numPr>
          <w:ilvl w:val="0"/>
          <w:numId w:val="15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 zakresie leczenia w</w:t>
      </w:r>
      <w:r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następstwie czego nie osiągnie spodziewanych przychodów z prowadzonej diagnostyczno-leczniczej, które by osiągnął, gdyby mógł korzystać z urządzenia w przypadku terminowego wykonania napraw gwarancyjnych;</w:t>
      </w:r>
    </w:p>
    <w:p w14:paraId="1C2018AF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</w:t>
      </w:r>
      <w:r>
        <w:rPr>
          <w:rFonts w:ascii="Calibri" w:eastAsia="Times New Roman" w:hAnsi="Calibri" w:cs="Calibri"/>
          <w:b/>
          <w:lang w:eastAsia="pl-PL"/>
        </w:rPr>
        <w:t>8</w:t>
      </w:r>
    </w:p>
    <w:p w14:paraId="165FA67A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Osoby odpowiedzialne za realizację zamówienia:</w:t>
      </w:r>
    </w:p>
    <w:p w14:paraId="6E8252EF" w14:textId="77777777" w:rsidR="00FB43D4" w:rsidRPr="0045063F" w:rsidRDefault="00FB43D4" w:rsidP="00FB43D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Techniki Medycznej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 xml:space="preserve">……………………………………………………..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 zdaniu poprzednim jest dopuszczalna. Zmiana taka nie stanowi zmiany umowy, a dla jej ważności wymagana jest forma pisemna.</w:t>
      </w:r>
    </w:p>
    <w:p w14:paraId="635E90B4" w14:textId="77777777" w:rsidR="00FB43D4" w:rsidRPr="0045063F" w:rsidRDefault="00FB43D4" w:rsidP="00FB43D4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9</w:t>
      </w:r>
    </w:p>
    <w:p w14:paraId="3DE24553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14:paraId="2C8A4544" w14:textId="77777777" w:rsidR="00FB43D4" w:rsidRPr="0045063F" w:rsidRDefault="00FB43D4" w:rsidP="00297882">
      <w:pPr>
        <w:numPr>
          <w:ilvl w:val="0"/>
          <w:numId w:val="23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14:paraId="4F8FF973" w14:textId="77777777" w:rsidR="00FB43D4" w:rsidRPr="0045063F" w:rsidRDefault="00FB43D4" w:rsidP="00297882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14:paraId="61619002" w14:textId="77777777" w:rsidR="00FB43D4" w:rsidRPr="0045063F" w:rsidRDefault="00FB43D4" w:rsidP="00297882">
      <w:pPr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14:paraId="76DE97C1" w14:textId="77777777" w:rsidR="00FB43D4" w:rsidRPr="0045063F" w:rsidRDefault="00FB43D4" w:rsidP="00FB43D4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14:paraId="5470D10E" w14:textId="77777777" w:rsidR="00FB43D4" w:rsidRPr="0045063F" w:rsidRDefault="00FB43D4" w:rsidP="00297882">
      <w:pPr>
        <w:numPr>
          <w:ilvl w:val="0"/>
          <w:numId w:val="23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14:paraId="0710EF5D" w14:textId="77777777" w:rsidR="00FB43D4" w:rsidRPr="0045063F" w:rsidRDefault="00FB43D4" w:rsidP="0029788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14:paraId="2FBB7E21" w14:textId="77777777" w:rsidR="00FB43D4" w:rsidRPr="0045063F" w:rsidRDefault="00FB43D4" w:rsidP="0029788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prace.</w:t>
      </w:r>
    </w:p>
    <w:p w14:paraId="46E28C6F" w14:textId="77777777" w:rsidR="00FB43D4" w:rsidRPr="0045063F" w:rsidRDefault="00FB43D4" w:rsidP="00297882">
      <w:pPr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14:paraId="30C0C833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>
        <w:rPr>
          <w:rFonts w:ascii="Calibri" w:eastAsia="Times New Roman" w:hAnsi="Calibri" w:cs="Calibri"/>
          <w:b/>
          <w:bCs/>
          <w:lang w:eastAsia="pl-PL"/>
        </w:rPr>
        <w:t>0</w:t>
      </w:r>
    </w:p>
    <w:p w14:paraId="6ECD2637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14:paraId="4F3FF614" w14:textId="77777777" w:rsidR="00FB43D4" w:rsidRPr="00653FD3" w:rsidRDefault="00FB43D4" w:rsidP="00FB43D4">
      <w:pPr>
        <w:spacing w:after="0" w:line="240" w:lineRule="auto"/>
        <w:rPr>
          <w:rFonts w:cs="Tahoma"/>
        </w:rPr>
      </w:pPr>
      <w:r w:rsidRPr="00653FD3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</w:p>
    <w:p w14:paraId="4709CB08" w14:textId="77777777" w:rsidR="00FB43D4" w:rsidRPr="0045063F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</w:p>
    <w:p w14:paraId="5DBEC4B3" w14:textId="77777777" w:rsidR="00FB43D4" w:rsidRPr="00653FD3" w:rsidRDefault="00FB43D4" w:rsidP="00FB43D4">
      <w:pPr>
        <w:shd w:val="clear" w:color="auto" w:fill="D9D9D9" w:themeFill="background1" w:themeFillShade="D9"/>
        <w:suppressAutoHyphens/>
        <w:spacing w:after="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umowy</w:t>
      </w:r>
    </w:p>
    <w:p w14:paraId="7A8CFC36" w14:textId="77777777" w:rsidR="00FB43D4" w:rsidRPr="00653FD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14:paraId="0DB4A71F" w14:textId="77777777" w:rsidR="00FB43D4" w:rsidRPr="00653FD3" w:rsidRDefault="00FB43D4" w:rsidP="00297882">
      <w:pPr>
        <w:numPr>
          <w:ilvl w:val="0"/>
          <w:numId w:val="9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14:paraId="667BFB58" w14:textId="77777777" w:rsidR="00FB43D4" w:rsidRPr="00653FD3" w:rsidRDefault="00FB43D4" w:rsidP="0029788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14:paraId="3D6649D1" w14:textId="77777777" w:rsidR="00FB43D4" w:rsidRPr="00653FD3" w:rsidRDefault="00FB43D4" w:rsidP="0029788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14:paraId="182AB184" w14:textId="77777777" w:rsidR="00FB43D4" w:rsidRPr="00653FD3" w:rsidRDefault="00FB43D4" w:rsidP="00297882">
      <w:pPr>
        <w:numPr>
          <w:ilvl w:val="0"/>
          <w:numId w:val="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14:paraId="38E8DF95" w14:textId="77777777" w:rsidR="00FB43D4" w:rsidRPr="00653FD3" w:rsidRDefault="00FB43D4" w:rsidP="0029788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58D62DAB" w14:textId="77777777" w:rsidR="00FB43D4" w:rsidRPr="00653FD3" w:rsidRDefault="00FB43D4" w:rsidP="0029788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2BA2F175" w14:textId="77777777" w:rsidR="00FB43D4" w:rsidRPr="00653FD3" w:rsidRDefault="00FB43D4" w:rsidP="00297882">
      <w:pPr>
        <w:numPr>
          <w:ilvl w:val="0"/>
          <w:numId w:val="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2515E468" w14:textId="77777777" w:rsidR="00FB43D4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Prawo do odstąpienia od umowy przysługuje w terminie 30 dni od zaistnienia okoliczności wskazanych w ust. 1 </w:t>
      </w:r>
    </w:p>
    <w:p w14:paraId="53E82785" w14:textId="77777777" w:rsidR="00FB43D4" w:rsidRPr="00653FD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14:paraId="0C410CEF" w14:textId="77777777" w:rsidR="00FB43D4" w:rsidRPr="00653FD3" w:rsidRDefault="00FB43D4" w:rsidP="00297882">
      <w:pPr>
        <w:numPr>
          <w:ilvl w:val="0"/>
          <w:numId w:val="27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</w:t>
      </w:r>
      <w:r>
        <w:rPr>
          <w:rFonts w:eastAsia="Times New Roman" w:cs="Calibri"/>
          <w:color w:val="000000"/>
          <w:lang w:eastAsia="pl-PL"/>
        </w:rPr>
        <w:t> </w:t>
      </w:r>
      <w:r w:rsidRPr="00653FD3">
        <w:rPr>
          <w:rFonts w:eastAsia="Times New Roman" w:cs="Calibri"/>
          <w:color w:val="000000"/>
          <w:lang w:eastAsia="pl-PL"/>
        </w:rPr>
        <w:t>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699EAB7" w14:textId="77777777" w:rsidR="00FB43D4" w:rsidRPr="00653FD3" w:rsidRDefault="00FB43D4" w:rsidP="00297882">
      <w:pPr>
        <w:numPr>
          <w:ilvl w:val="0"/>
          <w:numId w:val="26"/>
        </w:numPr>
        <w:spacing w:after="0" w:line="240" w:lineRule="auto"/>
      </w:pPr>
      <w:r>
        <w:t xml:space="preserve">w </w:t>
      </w:r>
      <w:r w:rsidRPr="00653FD3">
        <w:t>razie wystąpienia okoliczności przewidzianych w art. 456 ustawy – Prawo zamówień publicznych;</w:t>
      </w:r>
    </w:p>
    <w:p w14:paraId="49CE49AB" w14:textId="77777777" w:rsidR="00FB43D4" w:rsidRPr="00653FD3" w:rsidRDefault="00FB43D4" w:rsidP="00297882">
      <w:pPr>
        <w:numPr>
          <w:ilvl w:val="0"/>
          <w:numId w:val="26"/>
        </w:numPr>
        <w:spacing w:after="0" w:line="240" w:lineRule="auto"/>
      </w:pPr>
      <w:r w:rsidRPr="00653FD3">
        <w:t>Wykonawca powierzył zobowiązania wynikające z niniejszej umowy osobie trzeciej bez pisemnej zgody Zamawiającego;</w:t>
      </w:r>
    </w:p>
    <w:p w14:paraId="09ED0123" w14:textId="77777777" w:rsidR="00FB43D4" w:rsidRPr="00653FD3" w:rsidRDefault="00FB43D4" w:rsidP="00297882">
      <w:pPr>
        <w:numPr>
          <w:ilvl w:val="0"/>
          <w:numId w:val="26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14:paraId="64515149" w14:textId="77777777" w:rsidR="00FB43D4" w:rsidRPr="00653FD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14:paraId="1EA858DB" w14:textId="77777777" w:rsidR="00FB43D4" w:rsidRPr="00653FD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</w:t>
      </w:r>
      <w:r>
        <w:t> </w:t>
      </w:r>
      <w:r w:rsidRPr="00653FD3">
        <w:t>wyznaczenia dodatkowego terminu nie przystąpi do odbioru lub odmawia odbioru przedmiotu umowy, bez uzasadnionych przyczyn.</w:t>
      </w:r>
    </w:p>
    <w:p w14:paraId="3B657C49" w14:textId="77777777" w:rsidR="00FB43D4" w:rsidRPr="00653FD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14:paraId="3F5DD53C" w14:textId="77777777" w:rsidR="00FB43D4" w:rsidRPr="00EB6613" w:rsidRDefault="00FB43D4" w:rsidP="00297882">
      <w:pPr>
        <w:numPr>
          <w:ilvl w:val="0"/>
          <w:numId w:val="8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14:paraId="5342B545" w14:textId="77777777" w:rsidR="00FB43D4" w:rsidRDefault="00FB43D4" w:rsidP="00FB43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12</w:t>
      </w:r>
    </w:p>
    <w:p w14:paraId="41310C95" w14:textId="77777777" w:rsidR="00FB43D4" w:rsidRPr="0045063F" w:rsidRDefault="00FB43D4" w:rsidP="00FB43D4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11BC74EB" w14:textId="77777777" w:rsidR="00FB43D4" w:rsidRPr="0045063F" w:rsidRDefault="00FB43D4" w:rsidP="0029788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05DE051C" w14:textId="77777777" w:rsidR="00FB43D4" w:rsidRPr="0045063F" w:rsidRDefault="00FB43D4" w:rsidP="0029788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3176BD51" w14:textId="77777777" w:rsidR="00FB43D4" w:rsidRDefault="00FB43D4" w:rsidP="00297882">
      <w:pPr>
        <w:numPr>
          <w:ilvl w:val="0"/>
          <w:numId w:val="13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14:paraId="3349A478" w14:textId="77777777" w:rsidR="00FB43D4" w:rsidRDefault="00FB43D4" w:rsidP="00FB43D4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14:paraId="4B671610" w14:textId="77777777" w:rsidR="00FB43D4" w:rsidRPr="0045063F" w:rsidRDefault="00FB43D4" w:rsidP="00FB43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WYKONAWCA</w:t>
      </w:r>
    </w:p>
    <w:p w14:paraId="4CC6375B" w14:textId="77777777" w:rsidR="00FB43D4" w:rsidRPr="00EA7026" w:rsidRDefault="00FB43D4" w:rsidP="00FB43D4">
      <w:pPr>
        <w:rPr>
          <w:rFonts w:eastAsia="Times New Roman" w:cs="Calibri"/>
          <w:b/>
          <w:sz w:val="24"/>
          <w:szCs w:val="24"/>
        </w:rPr>
        <w:sectPr w:rsidR="00FB43D4" w:rsidRPr="00EA7026" w:rsidSect="00FB43D4">
          <w:headerReference w:type="default" r:id="rId8"/>
          <w:footerReference w:type="default" r:id="rId9"/>
          <w:pgSz w:w="11906" w:h="16838"/>
          <w:pgMar w:top="1135" w:right="849" w:bottom="426" w:left="709" w:header="426" w:footer="12" w:gutter="0"/>
          <w:cols w:space="708"/>
          <w:docGrid w:linePitch="360"/>
        </w:sectPr>
      </w:pPr>
    </w:p>
    <w:p w14:paraId="6B468C33" w14:textId="77777777" w:rsidR="00FB43D4" w:rsidRPr="00BA7BFF" w:rsidRDefault="00FB43D4" w:rsidP="00FB43D4">
      <w:pPr>
        <w:keepNext/>
        <w:keepLines/>
        <w:spacing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t>Załącznik nr 5 do SWZ</w:t>
      </w:r>
    </w:p>
    <w:p w14:paraId="0C7D812F" w14:textId="77777777" w:rsidR="00FB43D4" w:rsidRPr="00920317" w:rsidRDefault="00FB43D4" w:rsidP="00FB43D4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B43D4" w:rsidRPr="00920317" w14:paraId="149709EA" w14:textId="77777777" w:rsidTr="00FB43D4">
        <w:tc>
          <w:tcPr>
            <w:tcW w:w="5646" w:type="dxa"/>
            <w:hideMark/>
          </w:tcPr>
          <w:p w14:paraId="45D196E8" w14:textId="77777777" w:rsidR="00FB43D4" w:rsidRPr="00920317" w:rsidRDefault="00FB43D4" w:rsidP="00FB43D4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3D4" w:rsidRPr="00920317" w14:paraId="2855B507" w14:textId="77777777" w:rsidTr="00FB43D4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B43D4" w:rsidRPr="00920317" w14:paraId="3578AEF2" w14:textId="77777777" w:rsidTr="00FB43D4">
              <w:tc>
                <w:tcPr>
                  <w:tcW w:w="5420" w:type="dxa"/>
                </w:tcPr>
                <w:p w14:paraId="0164225D" w14:textId="77777777" w:rsidR="00FB43D4" w:rsidRPr="00920317" w:rsidRDefault="00FB43D4" w:rsidP="00FB43D4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98700C8" w14:textId="77777777" w:rsidR="00FB43D4" w:rsidRPr="00920317" w:rsidRDefault="00FB43D4" w:rsidP="00FB43D4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B35DEEF" w14:textId="77777777" w:rsidR="00FB43D4" w:rsidRPr="00920317" w:rsidRDefault="00FB43D4" w:rsidP="00FB43D4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B659F4" w14:textId="77777777" w:rsidR="00FB43D4" w:rsidRPr="00920317" w:rsidRDefault="00FB43D4" w:rsidP="00FB43D4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5CB65" w14:textId="77777777" w:rsidR="00FB43D4" w:rsidRPr="00920317" w:rsidRDefault="00FB43D4" w:rsidP="00FB43D4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1DC37CD" w14:textId="77777777" w:rsidR="00FB43D4" w:rsidRPr="00920317" w:rsidRDefault="00FB43D4" w:rsidP="00FB43D4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3D4" w:rsidRPr="00920317" w14:paraId="76CEAA9B" w14:textId="77777777" w:rsidTr="00FB43D4">
        <w:tc>
          <w:tcPr>
            <w:tcW w:w="5646" w:type="dxa"/>
            <w:hideMark/>
          </w:tcPr>
          <w:p w14:paraId="7B0E8343" w14:textId="77777777" w:rsidR="00FB43D4" w:rsidRPr="00920317" w:rsidRDefault="00FB43D4" w:rsidP="00FB43D4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7173F384" w14:textId="77777777" w:rsidR="00FB43D4" w:rsidRDefault="00FB43D4" w:rsidP="00FB43D4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08520EDC" w14:textId="77777777" w:rsidR="00FB43D4" w:rsidRPr="00920317" w:rsidRDefault="00FB43D4" w:rsidP="00FB43D4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4F10C3CB" w14:textId="77777777" w:rsidR="00FB43D4" w:rsidRPr="006F74DA" w:rsidRDefault="00FB43D4" w:rsidP="00FB43D4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>
        <w:rPr>
          <w:rFonts w:eastAsia="Times New Roman" w:cs="Tahoma"/>
          <w:bCs/>
          <w:sz w:val="24"/>
          <w:szCs w:val="24"/>
          <w:lang w:eastAsia="pl-PL"/>
        </w:rPr>
        <w:t xml:space="preserve">tj.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51343396" w14:textId="77777777" w:rsidR="00FB43D4" w:rsidRDefault="00FB43D4" w:rsidP="00FB43D4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5AABF076" w14:textId="77777777" w:rsidR="00FB43D4" w:rsidRPr="00BA7BFF" w:rsidRDefault="00FB43D4" w:rsidP="00FB43D4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14:paraId="1134B916" w14:textId="4455D7DB" w:rsidR="00FB43D4" w:rsidRDefault="00B57D30" w:rsidP="00FB43D4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B57D30">
        <w:rPr>
          <w:rFonts w:eastAsia="Times New Roman" w:cs="Tahoma"/>
          <w:b/>
          <w:bCs/>
          <w:sz w:val="24"/>
          <w:szCs w:val="24"/>
          <w:lang w:eastAsia="pl-PL"/>
        </w:rPr>
        <w:t>SYSTEM NEURONAWIGACJI I NEUROMONITORINGU</w:t>
      </w:r>
    </w:p>
    <w:p w14:paraId="2EAD28C8" w14:textId="77777777" w:rsidR="00FB43D4" w:rsidRPr="006F74DA" w:rsidRDefault="00FB43D4" w:rsidP="00FB43D4">
      <w:pPr>
        <w:shd w:val="clear" w:color="auto" w:fill="FFFFFF" w:themeFill="background1"/>
        <w:spacing w:before="120"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44024571" w14:textId="2FF72298" w:rsidR="00FB43D4" w:rsidRPr="006F74DA" w:rsidRDefault="00FB43D4" w:rsidP="00FB43D4">
      <w:pPr>
        <w:shd w:val="clear" w:color="auto" w:fill="FFFFFF" w:themeFill="background1"/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znak sprawy: FZP.III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-241/</w:t>
      </w:r>
      <w:r w:rsidR="00297882">
        <w:rPr>
          <w:rFonts w:eastAsia="Times New Roman" w:cs="Tahoma"/>
          <w:b/>
          <w:bCs/>
          <w:sz w:val="24"/>
          <w:szCs w:val="24"/>
          <w:lang w:eastAsia="pl-PL"/>
        </w:rPr>
        <w:t>7</w:t>
      </w:r>
      <w:r w:rsidR="00B57D30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262ED027" w14:textId="77777777" w:rsidR="00FB43D4" w:rsidRPr="006F74DA" w:rsidRDefault="00FB43D4" w:rsidP="00FB43D4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CF4224F" w14:textId="77777777" w:rsidR="00FB43D4" w:rsidRPr="006F74DA" w:rsidRDefault="00FB43D4" w:rsidP="00FB43D4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6CD52F1A" w14:textId="77777777" w:rsidR="00FB43D4" w:rsidRPr="006F74DA" w:rsidRDefault="00FB43D4" w:rsidP="00FB43D4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97CE2C5" w14:textId="77777777" w:rsidR="00FB43D4" w:rsidRPr="006F74DA" w:rsidRDefault="00FB43D4" w:rsidP="00297882">
      <w:pPr>
        <w:pStyle w:val="Default"/>
        <w:numPr>
          <w:ilvl w:val="0"/>
          <w:numId w:val="3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7146FD0" w14:textId="77777777" w:rsidR="00FB43D4" w:rsidRPr="006F74DA" w:rsidRDefault="00FB43D4" w:rsidP="00FB43D4">
      <w:pPr>
        <w:pStyle w:val="Default"/>
        <w:spacing w:after="13"/>
        <w:ind w:left="851"/>
        <w:rPr>
          <w:rFonts w:asciiTheme="minorHAnsi" w:hAnsiTheme="minorHAnsi"/>
        </w:rPr>
      </w:pPr>
    </w:p>
    <w:p w14:paraId="46126D02" w14:textId="77777777" w:rsidR="00FB43D4" w:rsidRPr="006F74DA" w:rsidRDefault="00FB43D4" w:rsidP="00297882">
      <w:pPr>
        <w:pStyle w:val="Default"/>
        <w:numPr>
          <w:ilvl w:val="0"/>
          <w:numId w:val="3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4BECB586" w14:textId="77777777" w:rsidR="00FB43D4" w:rsidRPr="006F74DA" w:rsidRDefault="00FB43D4" w:rsidP="00FB43D4">
      <w:pPr>
        <w:pStyle w:val="Default"/>
        <w:rPr>
          <w:rFonts w:asciiTheme="minorHAnsi" w:hAnsiTheme="minorHAnsi"/>
        </w:rPr>
      </w:pPr>
    </w:p>
    <w:p w14:paraId="52FCC0AD" w14:textId="77777777" w:rsidR="00FB43D4" w:rsidRPr="00920317" w:rsidRDefault="00FB43D4" w:rsidP="00FB43D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578955F" w14:textId="77777777" w:rsidR="00FB43D4" w:rsidRPr="00920317" w:rsidRDefault="00FB43D4" w:rsidP="00FB43D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3E074643" w14:textId="77777777" w:rsidR="00FB43D4" w:rsidRPr="00920317" w:rsidRDefault="00FB43D4" w:rsidP="00FB43D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FB43D4" w14:paraId="243EC4C8" w14:textId="77777777" w:rsidTr="00FB43D4">
        <w:trPr>
          <w:trHeight w:val="1011"/>
        </w:trPr>
        <w:tc>
          <w:tcPr>
            <w:tcW w:w="10338" w:type="dxa"/>
          </w:tcPr>
          <w:p w14:paraId="381F4FA2" w14:textId="77777777" w:rsidR="00FB43D4" w:rsidRDefault="00FB43D4" w:rsidP="00FB43D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0FF8B6" w14:textId="77777777" w:rsidR="00FB43D4" w:rsidRPr="00920317" w:rsidRDefault="00FB43D4" w:rsidP="00FB43D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AC51F9A" w14:textId="77777777" w:rsidR="00FB43D4" w:rsidRPr="00F43EAC" w:rsidRDefault="00FB43D4" w:rsidP="00FB43D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575A4DB5" w14:textId="77777777" w:rsidR="00FB43D4" w:rsidRPr="00920317" w:rsidRDefault="00FB43D4" w:rsidP="00FB43D4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3E63EEC6" w14:textId="77777777" w:rsidR="00FB43D4" w:rsidRPr="00920317" w:rsidRDefault="00FB43D4" w:rsidP="00FB43D4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CBE97D" w14:textId="4E3333A5" w:rsidR="00FB43D4" w:rsidRPr="00920317" w:rsidRDefault="00FB43D4" w:rsidP="00FB43D4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  <w:r w:rsidR="00954214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1BC925CC" w14:textId="77777777" w:rsidR="00FB43D4" w:rsidRPr="00920317" w:rsidRDefault="00FB43D4" w:rsidP="00FB43D4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EBBBE3B" w14:textId="77777777" w:rsidR="00FB43D4" w:rsidRPr="006F74DA" w:rsidRDefault="00FB43D4" w:rsidP="00FB43D4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537D9CF9" w14:textId="77777777" w:rsidR="00FB43D4" w:rsidRPr="00920317" w:rsidRDefault="00FB43D4" w:rsidP="00FB43D4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14FBD77F" w14:textId="77777777" w:rsidR="00FB43D4" w:rsidRDefault="00FB43D4" w:rsidP="00FB43D4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1C86F137" w14:textId="77777777" w:rsidR="00FB43D4" w:rsidRPr="00920317" w:rsidRDefault="00FB43D4" w:rsidP="00FB43D4">
      <w:pPr>
        <w:keepNext/>
        <w:keepLines/>
        <w:spacing w:after="0" w:line="240" w:lineRule="auto"/>
        <w:jc w:val="right"/>
        <w:outlineLvl w:val="0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 xml:space="preserve">Załącznik nr 6 </w:t>
      </w:r>
      <w:bookmarkStart w:id="16" w:name="_Hlk65063549"/>
      <w:r w:rsidRPr="00920317">
        <w:rPr>
          <w:rFonts w:eastAsia="Times New Roman"/>
          <w:lang w:eastAsia="pl-PL"/>
        </w:rPr>
        <w:t>do SWZ</w:t>
      </w:r>
      <w:bookmarkEnd w:id="16"/>
    </w:p>
    <w:p w14:paraId="7FE088CB" w14:textId="77777777" w:rsidR="00FB43D4" w:rsidRPr="00157571" w:rsidRDefault="00FB43D4" w:rsidP="00FB43D4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7" w:name="_Hlk62804029"/>
    </w:p>
    <w:p w14:paraId="63ECCE54" w14:textId="77777777" w:rsidR="00FB43D4" w:rsidRPr="00920317" w:rsidRDefault="00FB43D4" w:rsidP="00FB43D4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7"/>
    <w:p w14:paraId="0EB44CA7" w14:textId="77777777" w:rsidR="00FB43D4" w:rsidRPr="00BA7BFF" w:rsidRDefault="00FB43D4" w:rsidP="00FB43D4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14:paraId="35ED57DE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administratorem Pani/Pana danych osobowych jest Szpital Specjalistyczny w Pile im. Stanisława Staszica, ul. Rydygiera 1; 64-920 Piła;</w:t>
      </w:r>
    </w:p>
    <w:p w14:paraId="6D50B823" w14:textId="77777777" w:rsidR="00FB43D4" w:rsidRPr="00152D00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administrator wyznaczył Inspektora Danych Osobowych</w:t>
      </w:r>
      <w:r>
        <w:rPr>
          <w:rFonts w:eastAsia="Times New Roman" w:cs="Arial"/>
          <w:sz w:val="19"/>
          <w:szCs w:val="19"/>
          <w:lang w:eastAsia="pl-PL"/>
        </w:rPr>
        <w:t>(Piotr Budek)</w:t>
      </w:r>
      <w:r w:rsidRPr="00BA7BFF">
        <w:rPr>
          <w:rFonts w:eastAsia="Times New Roman" w:cs="Arial"/>
          <w:sz w:val="19"/>
          <w:szCs w:val="19"/>
          <w:lang w:eastAsia="pl-PL"/>
        </w:rPr>
        <w:t>, z którym można się kontakt</w:t>
      </w:r>
      <w:r>
        <w:rPr>
          <w:rFonts w:eastAsia="Times New Roman" w:cs="Arial"/>
          <w:sz w:val="19"/>
          <w:szCs w:val="19"/>
          <w:lang w:eastAsia="pl-PL"/>
        </w:rPr>
        <w:t>ować pod numerem tel. 67 2106669</w:t>
      </w:r>
      <w:r w:rsidRPr="00BA7BFF">
        <w:rPr>
          <w:rFonts w:eastAsia="Times New Roman" w:cs="Arial"/>
          <w:sz w:val="19"/>
          <w:szCs w:val="19"/>
          <w:lang w:eastAsia="pl-PL"/>
        </w:rPr>
        <w:t>,</w:t>
      </w:r>
      <w:r w:rsidRPr="00152D00">
        <w:rPr>
          <w:rFonts w:eastAsia="Times New Roman" w:cs="Arial"/>
          <w:sz w:val="19"/>
          <w:szCs w:val="19"/>
          <w:lang w:eastAsia="pl-PL"/>
        </w:rPr>
        <w:t xml:space="preserve"> e-mail: iod@szpitalpila.pl, siedziba: pokój D036.</w:t>
      </w:r>
    </w:p>
    <w:p w14:paraId="4CB50469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Pzp., związanym z udziałem w postępowaniu o udzielenie zamówienia publicznego.</w:t>
      </w:r>
    </w:p>
    <w:p w14:paraId="577706FC" w14:textId="77777777" w:rsidR="00FB43D4" w:rsidRPr="00BA7BFF" w:rsidRDefault="00FB43D4" w:rsidP="00297882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0C53DF65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8ADE41C" w14:textId="77777777" w:rsidR="00FB43D4" w:rsidRPr="00BA7BFF" w:rsidRDefault="00FB43D4" w:rsidP="0029788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214C56A" w14:textId="77777777" w:rsidR="00FB43D4" w:rsidRPr="00BA7BFF" w:rsidRDefault="00FB43D4" w:rsidP="0029788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1E632AC" w14:textId="77777777" w:rsidR="00FB43D4" w:rsidRPr="00BA7BFF" w:rsidRDefault="00FB43D4" w:rsidP="0029788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3732CF0B" w14:textId="77777777" w:rsidR="00FB43D4" w:rsidRPr="00BA7BFF" w:rsidRDefault="00FB43D4" w:rsidP="00297882">
      <w:pPr>
        <w:numPr>
          <w:ilvl w:val="0"/>
          <w:numId w:val="5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33DBBAE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6255BE27" w14:textId="77777777" w:rsidR="00FB43D4" w:rsidRPr="00BA7BFF" w:rsidRDefault="00FB43D4" w:rsidP="0029788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0E6CC400" w14:textId="77777777" w:rsidR="00FB43D4" w:rsidRPr="00BA7BFF" w:rsidRDefault="00FB43D4" w:rsidP="0029788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DA7E1B4" w14:textId="77777777" w:rsidR="00FB43D4" w:rsidRPr="00BA7BFF" w:rsidRDefault="00FB43D4" w:rsidP="00297882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C8AAEF4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F668428" w14:textId="77777777" w:rsidR="00FB43D4" w:rsidRPr="00BA7BFF" w:rsidRDefault="00FB43D4" w:rsidP="00297882">
      <w:pPr>
        <w:numPr>
          <w:ilvl w:val="0"/>
          <w:numId w:val="4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7AE8D13D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50B001C7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0B41096F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14:paraId="5913AE81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1A7A21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09CC3A14" w14:textId="77777777" w:rsidR="00FB43D4" w:rsidRPr="00BA7BFF" w:rsidRDefault="00FB43D4" w:rsidP="00297882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7ADCCEEE" w14:textId="77777777" w:rsidR="00FB43D4" w:rsidRPr="00BA7BFF" w:rsidRDefault="00FB43D4" w:rsidP="00297882">
      <w:pPr>
        <w:numPr>
          <w:ilvl w:val="0"/>
          <w:numId w:val="4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5B1A5D2A" w14:textId="02D37418" w:rsidR="00275405" w:rsidRPr="00920317" w:rsidRDefault="00275405" w:rsidP="00FB4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ahoma"/>
          <w:lang w:eastAsia="pl-PL"/>
        </w:rPr>
      </w:pPr>
    </w:p>
    <w:sectPr w:rsidR="00275405" w:rsidRPr="00920317" w:rsidSect="00FB43D4">
      <w:headerReference w:type="default" r:id="rId10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F24E27" w:rsidRDefault="00F24E2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F24E27" w:rsidRDefault="00F24E2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9DC7" w14:textId="77777777" w:rsidR="00F24E27" w:rsidRDefault="00F24E27">
    <w:pPr>
      <w:pStyle w:val="Stopka"/>
    </w:pPr>
  </w:p>
  <w:p w14:paraId="3049CC96" w14:textId="77777777" w:rsidR="00F24E27" w:rsidRDefault="00F24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F24E27" w:rsidRDefault="00F24E2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F24E27" w:rsidRDefault="00F24E2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8D55" w14:textId="57EDCB01" w:rsidR="00F24E27" w:rsidRDefault="00F24E27" w:rsidP="00FB43D4">
    <w:pPr>
      <w:pStyle w:val="Nagwek"/>
      <w:rPr>
        <w:i/>
        <w:iCs/>
        <w:sz w:val="16"/>
        <w:szCs w:val="16"/>
      </w:rPr>
    </w:pPr>
    <w:bookmarkStart w:id="6" w:name="_Hlk87430601"/>
    <w:bookmarkStart w:id="7" w:name="_Hlk87430602"/>
    <w:bookmarkStart w:id="8" w:name="_Hlk87430604"/>
    <w:bookmarkStart w:id="9" w:name="_Hlk87430605"/>
    <w:bookmarkStart w:id="10" w:name="_Hlk87430606"/>
    <w:bookmarkStart w:id="11" w:name="_Hlk87430607"/>
    <w:bookmarkStart w:id="12" w:name="_Hlk87430608"/>
    <w:bookmarkStart w:id="13" w:name="_Hlk87430609"/>
    <w:bookmarkStart w:id="14" w:name="_Hlk87430610"/>
    <w:bookmarkStart w:id="15" w:name="_Hlk87430611"/>
    <w:r>
      <w:rPr>
        <w:noProof/>
        <w:lang w:eastAsia="pl-PL"/>
      </w:rPr>
      <w:drawing>
        <wp:inline distT="0" distB="0" distL="0" distR="0" wp14:anchorId="4CE35659" wp14:editId="487464BB">
          <wp:extent cx="381662" cy="223496"/>
          <wp:effectExtent l="0" t="0" r="0" b="5715"/>
          <wp:docPr id="17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73</w:t>
    </w:r>
    <w:r w:rsidRPr="00323EA6">
      <w:rPr>
        <w:i/>
        <w:iCs/>
        <w:sz w:val="16"/>
        <w:szCs w:val="16"/>
      </w:rPr>
      <w:t>/21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4CC4" w14:textId="43DB2AA4" w:rsidR="00F24E27" w:rsidRPr="00FB43D4" w:rsidRDefault="00F24E27" w:rsidP="00FB43D4">
    <w:pPr>
      <w:pStyle w:val="Nagwek"/>
    </w:pPr>
    <w:r w:rsidRPr="00FB43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848C82" wp14:editId="590F38C8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43D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FB43D4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FZP.III-241/7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FB43D4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/21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74A08F4"/>
    <w:multiLevelType w:val="hybridMultilevel"/>
    <w:tmpl w:val="87AA10B6"/>
    <w:lvl w:ilvl="0" w:tplc="6354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5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16"/>
  </w:num>
  <w:num w:numId="14">
    <w:abstractNumId w:val="7"/>
  </w:num>
  <w:num w:numId="15">
    <w:abstractNumId w:val="18"/>
  </w:num>
  <w:num w:numId="16">
    <w:abstractNumId w:val="24"/>
  </w:num>
  <w:num w:numId="17">
    <w:abstractNumId w:val="21"/>
  </w:num>
  <w:num w:numId="18">
    <w:abstractNumId w:val="15"/>
  </w:num>
  <w:num w:numId="19">
    <w:abstractNumId w:val="12"/>
  </w:num>
  <w:num w:numId="20">
    <w:abstractNumId w:val="9"/>
  </w:num>
  <w:num w:numId="21">
    <w:abstractNumId w:val="26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4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765C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97882"/>
    <w:rsid w:val="002E18D4"/>
    <w:rsid w:val="003040D1"/>
    <w:rsid w:val="00334E75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68BE"/>
    <w:rsid w:val="005B13F3"/>
    <w:rsid w:val="005E7A5C"/>
    <w:rsid w:val="00637A1B"/>
    <w:rsid w:val="00657C7A"/>
    <w:rsid w:val="00684207"/>
    <w:rsid w:val="00697084"/>
    <w:rsid w:val="006A65EF"/>
    <w:rsid w:val="006D2083"/>
    <w:rsid w:val="006E3F49"/>
    <w:rsid w:val="00702A12"/>
    <w:rsid w:val="007108A6"/>
    <w:rsid w:val="0071192C"/>
    <w:rsid w:val="007148A5"/>
    <w:rsid w:val="00720753"/>
    <w:rsid w:val="00720F4E"/>
    <w:rsid w:val="00731191"/>
    <w:rsid w:val="0073787D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951D0"/>
    <w:rsid w:val="008A7175"/>
    <w:rsid w:val="008B623C"/>
    <w:rsid w:val="008F43D7"/>
    <w:rsid w:val="00920317"/>
    <w:rsid w:val="00922558"/>
    <w:rsid w:val="00954214"/>
    <w:rsid w:val="00966682"/>
    <w:rsid w:val="009A0A4D"/>
    <w:rsid w:val="009A1E2A"/>
    <w:rsid w:val="009D40AA"/>
    <w:rsid w:val="00A37AD1"/>
    <w:rsid w:val="00A71656"/>
    <w:rsid w:val="00A97B24"/>
    <w:rsid w:val="00AC0F14"/>
    <w:rsid w:val="00AD3D25"/>
    <w:rsid w:val="00AE7443"/>
    <w:rsid w:val="00B32D0A"/>
    <w:rsid w:val="00B57D30"/>
    <w:rsid w:val="00B75FAB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72154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E7D14"/>
    <w:rsid w:val="00EF67B5"/>
    <w:rsid w:val="00F104CE"/>
    <w:rsid w:val="00F24E27"/>
    <w:rsid w:val="00F30262"/>
    <w:rsid w:val="00F360E4"/>
    <w:rsid w:val="00F55B40"/>
    <w:rsid w:val="00F56ED6"/>
    <w:rsid w:val="00FB299F"/>
    <w:rsid w:val="00FB43D4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0E4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FB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D4"/>
  </w:style>
  <w:style w:type="paragraph" w:styleId="Stopka">
    <w:name w:val="footer"/>
    <w:basedOn w:val="Normalny"/>
    <w:link w:val="StopkaZnak"/>
    <w:uiPriority w:val="99"/>
    <w:unhideWhenUsed/>
    <w:rsid w:val="00FB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CBA4-D2A4-4DBA-86CE-01F8F233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4057</Words>
  <Characters>24346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6</cp:revision>
  <cp:lastPrinted>2021-11-10T11:17:00Z</cp:lastPrinted>
  <dcterms:created xsi:type="dcterms:W3CDTF">2021-11-10T09:48:00Z</dcterms:created>
  <dcterms:modified xsi:type="dcterms:W3CDTF">2021-11-10T11:17:00Z</dcterms:modified>
</cp:coreProperties>
</file>