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AB" w:rsidRDefault="009467AB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9467AB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04273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</w:t>
            </w:r>
            <w:r w:rsidR="005C0A42">
              <w:rPr>
                <w:rFonts w:ascii="Poppins" w:eastAsia="Poppins" w:hAnsi="Poppins" w:cs="Poppins"/>
              </w:rPr>
              <w:t>.09.2022</w:t>
            </w:r>
          </w:p>
        </w:tc>
      </w:tr>
    </w:tbl>
    <w:p w:rsidR="009467AB" w:rsidRDefault="009467AB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9467AB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467AB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Miejska Piechowice</w:t>
            </w:r>
          </w:p>
        </w:tc>
      </w:tr>
      <w:tr w:rsidR="009467AB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Kryształowa 49</w:t>
            </w:r>
          </w:p>
        </w:tc>
      </w:tr>
      <w:tr w:rsidR="009467AB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58-573 Piechowice</w:t>
            </w:r>
          </w:p>
        </w:tc>
      </w:tr>
    </w:tbl>
    <w:p w:rsidR="009467AB" w:rsidRDefault="009467AB">
      <w:pPr>
        <w:rPr>
          <w:rFonts w:ascii="Poppins" w:eastAsia="Poppins" w:hAnsi="Poppins" w:cs="Poppins"/>
        </w:rPr>
      </w:pPr>
    </w:p>
    <w:p w:rsidR="009467AB" w:rsidRDefault="005C0A42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9467AB" w:rsidRDefault="009467AB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9467A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0427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Udzielenie i obsługa długoterminowego kredytu bankowego w wysokości 2 000 000 zł, przeznaczonego na finansowanie planowanego deficytu budżetu</w:t>
            </w:r>
          </w:p>
        </w:tc>
      </w:tr>
      <w:tr w:rsidR="009467A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04273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IZP.271.</w:t>
            </w:r>
            <w:r w:rsidR="005C0A42"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5C0A42">
              <w:rPr>
                <w:rFonts w:ascii="Poppins" w:eastAsia="Poppins" w:hAnsi="Poppins" w:cs="Poppins"/>
                <w:sz w:val="18"/>
                <w:szCs w:val="18"/>
              </w:rPr>
              <w:t>.2022</w:t>
            </w:r>
          </w:p>
        </w:tc>
      </w:tr>
      <w:tr w:rsidR="009467AB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t. 275)</w:t>
            </w:r>
            <w:r w:rsidR="0004273B" w:rsidRPr="0004273B">
              <w:rPr>
                <w:rFonts w:asciiTheme="minorHAnsi" w:eastAsiaTheme="minorHAnsi" w:hAnsiTheme="minorHAnsi" w:cstheme="minorBidi"/>
                <w:sz w:val="24"/>
                <w:szCs w:val="24"/>
                <w:lang w:val="pl-PL" w:eastAsia="en-US"/>
              </w:rPr>
              <w:t xml:space="preserve"> </w:t>
            </w:r>
            <w:r w:rsidR="0004273B" w:rsidRPr="0004273B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o wartości przekraczającej progi unijne zgodnie z art. 3 ustawy PZP..</w:t>
            </w:r>
          </w:p>
        </w:tc>
      </w:tr>
      <w:tr w:rsidR="009467AB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F76BCF">
              <w:rPr>
                <w:rFonts w:ascii="Poppins" w:eastAsia="Poppins" w:hAnsi="Poppins" w:cs="Poppins"/>
                <w:sz w:val="18"/>
                <w:szCs w:val="18"/>
              </w:rPr>
              <w:t>rmazakupowa.pl/transakcja</w:t>
            </w:r>
            <w:r w:rsidR="008852B7">
              <w:rPr>
                <w:rFonts w:ascii="Poppins" w:eastAsia="Poppins" w:hAnsi="Poppins" w:cs="Poppins"/>
                <w:sz w:val="18"/>
                <w:szCs w:val="18"/>
                <w:lang w:val="pl-PL"/>
              </w:rPr>
              <w:t>/652420</w:t>
            </w:r>
            <w:bookmarkStart w:id="0" w:name="_GoBack"/>
            <w:bookmarkEnd w:id="0"/>
          </w:p>
        </w:tc>
      </w:tr>
    </w:tbl>
    <w:p w:rsidR="009467AB" w:rsidRDefault="009467A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9467AB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9467AB" w:rsidRDefault="009467A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9467A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442EB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  <w:r w:rsidR="005C0A42">
              <w:rPr>
                <w:rFonts w:ascii="Poppins" w:eastAsia="Poppins" w:hAnsi="Poppins" w:cs="Poppins"/>
                <w:sz w:val="18"/>
                <w:szCs w:val="18"/>
              </w:rPr>
              <w:t>-09-2022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Miasta w Piechowicach</w:t>
            </w:r>
          </w:p>
        </w:tc>
      </w:tr>
      <w:tr w:rsidR="009467AB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42EB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Udzielenie i obsługa długoterminowego kredytu bankowego w wysokości 2 000 000 zł, przeznaczonego na finansowanie planowanego deficytu budżetu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971.725,00 BRUTTO PLN</w:t>
            </w:r>
          </w:p>
        </w:tc>
      </w:tr>
      <w:tr w:rsidR="00442EB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467AB" w:rsidRDefault="009467AB">
      <w:pPr>
        <w:widowControl w:val="0"/>
        <w:spacing w:line="240" w:lineRule="auto"/>
        <w:rPr>
          <w:rFonts w:ascii="Poppins" w:eastAsia="Poppins" w:hAnsi="Poppins" w:cs="Poppins"/>
        </w:rPr>
      </w:pPr>
    </w:p>
    <w:p w:rsidR="00442EBE" w:rsidRDefault="005C0A42" w:rsidP="00442EBE">
      <w:pPr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</w:t>
      </w:r>
      <w:r w:rsidR="00442EBE">
        <w:rPr>
          <w:rFonts w:ascii="Poppins" w:eastAsia="Poppins" w:hAnsi="Poppins" w:cs="Poppins"/>
          <w:sz w:val="18"/>
          <w:szCs w:val="18"/>
        </w:rPr>
        <w:t>Udzielenie i obsługa długoterminowego kredytu bankowego w wysokości 2 000 000 zł, przeznaczonego na finansowanie planowanego deficytu budżetu</w:t>
      </w:r>
    </w:p>
    <w:p w:rsidR="009467AB" w:rsidRDefault="009467AB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1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260"/>
      </w:tblGrid>
      <w:tr w:rsidR="009467AB" w:rsidTr="00F76BC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9467AB" w:rsidRDefault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</w:t>
            </w:r>
            <w:r w:rsidR="005C0A42">
              <w:rPr>
                <w:rFonts w:ascii="Poppins" w:eastAsia="Poppins" w:hAnsi="Poppins" w:cs="Poppins"/>
                <w:sz w:val="18"/>
                <w:szCs w:val="18"/>
              </w:rPr>
              <w:t>%</w:t>
            </w:r>
          </w:p>
        </w:tc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9467A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9467AB" w:rsidRDefault="009467A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67AB" w:rsidTr="00F76BC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Pr="00442EBE" w:rsidRDefault="00442EBE" w:rsidP="00442E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</w:p>
          <w:p w:rsidR="009467AB" w:rsidRPr="00F76BCF" w:rsidRDefault="00442EBE" w:rsidP="00442E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42EBE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</w:t>
            </w:r>
            <w:r w:rsidRPr="00F76BCF">
              <w:rPr>
                <w:rFonts w:ascii="Poppins" w:eastAsia="Poppins" w:hAnsi="Poppins" w:cs="Poppins"/>
                <w:bCs/>
                <w:sz w:val="18"/>
                <w:szCs w:val="18"/>
                <w:lang w:val="pl-PL"/>
              </w:rPr>
              <w:t xml:space="preserve">Gospodarczy Bank Spółdzielczy Radków z/s w Nowej Rudzie </w:t>
            </w: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Adres Siedziby </w:t>
            </w:r>
            <w:r w:rsidRPr="00F76BCF">
              <w:rPr>
                <w:rFonts w:ascii="Poppins" w:eastAsia="Poppins" w:hAnsi="Poppins" w:cs="Poppins"/>
                <w:bCs/>
                <w:sz w:val="18"/>
                <w:szCs w:val="18"/>
                <w:lang w:val="pl-PL"/>
              </w:rPr>
              <w:t>57-402 Nowa Ruda ul. Radkowska 4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777 514,46</w:t>
            </w:r>
            <w:r w:rsidR="005C0A42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9467AB" w:rsidP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467AB" w:rsidTr="00F76BC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5C0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Pr="00442EBE" w:rsidRDefault="00442EBE" w:rsidP="00442E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</w:p>
          <w:p w:rsidR="009467AB" w:rsidRDefault="00442EBE" w:rsidP="00442EB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42EBE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BANK GOSPODARSTWA KRAJOWEGO Adres Siedziby: AL. JEROZOLIMSKIE 7, 00-955 WARSZAWA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799 198,13 zł</w:t>
            </w:r>
          </w:p>
        </w:tc>
        <w:tc>
          <w:tcPr>
            <w:tcW w:w="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7AB" w:rsidRDefault="009467AB" w:rsidP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42EBE" w:rsidTr="00F76BC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F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  <w:p w:rsidR="00442EBE" w:rsidRDefault="004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BCF" w:rsidRPr="00F76BCF" w:rsidRDefault="00F76BCF" w:rsidP="00F76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</w:p>
          <w:p w:rsidR="00442EBE" w:rsidRPr="00442EBE" w:rsidRDefault="00F76BCF" w:rsidP="00F76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</w:t>
            </w:r>
            <w:r w:rsidRPr="00F76BCF">
              <w:rPr>
                <w:rFonts w:ascii="Poppins" w:eastAsia="Poppins" w:hAnsi="Poppins" w:cs="Poppins"/>
                <w:bCs/>
                <w:sz w:val="18"/>
                <w:szCs w:val="18"/>
                <w:lang w:val="pl-PL"/>
              </w:rPr>
              <w:t>BANK SPÓŁDZIELCZY W KŁODZKU</w:t>
            </w:r>
            <w:r w:rsidRPr="00F76BCF">
              <w:rPr>
                <w:rFonts w:ascii="Poppins" w:eastAsia="Poppins" w:hAnsi="Poppins" w:cs="Poppins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Adres Siedziby Plac Bolesława Chrobrego 4, 57-300 Kłodzko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BCF" w:rsidRPr="00F76BCF" w:rsidRDefault="00F76BCF" w:rsidP="00F76B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</w:p>
          <w:p w:rsidR="00442EBE" w:rsidRDefault="00F76BCF" w:rsidP="00F76B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793 585,98 zł</w:t>
            </w:r>
          </w:p>
        </w:tc>
        <w:tc>
          <w:tcPr>
            <w:tcW w:w="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42EBE" w:rsidTr="00F76BC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442EBE" w:rsidRDefault="00F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BCF" w:rsidRPr="00F76BCF" w:rsidRDefault="00F76BCF" w:rsidP="00F76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Powszechna Kasa Oszczędności Bank Polski Południowo-Zachodni Regionalny Oddział</w:t>
            </w:r>
          </w:p>
          <w:p w:rsidR="00F76BCF" w:rsidRPr="00F76BCF" w:rsidRDefault="00F76BCF" w:rsidP="00F76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Korporacyjny we Wrocławiu II Regionalne Centrum Korporacyjne</w:t>
            </w:r>
          </w:p>
          <w:p w:rsidR="00442EBE" w:rsidRPr="00442EBE" w:rsidRDefault="00F76BCF" w:rsidP="00F76B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Adres Siedziby: ul. Szczęśliwa 33, 53-445 Wrocław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F76B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76B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831.405,28 zł</w:t>
            </w:r>
          </w:p>
        </w:tc>
        <w:tc>
          <w:tcPr>
            <w:tcW w:w="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BE" w:rsidRDefault="00442EBE" w:rsidP="00442EB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467AB" w:rsidRDefault="009467AB">
      <w:pPr>
        <w:rPr>
          <w:rFonts w:ascii="Poppins" w:eastAsia="Poppins" w:hAnsi="Poppins" w:cs="Poppins"/>
        </w:rPr>
      </w:pPr>
    </w:p>
    <w:p w:rsidR="009467AB" w:rsidRDefault="009467AB">
      <w:pPr>
        <w:rPr>
          <w:rFonts w:ascii="Poppins" w:eastAsia="Poppins" w:hAnsi="Poppins" w:cs="Poppins"/>
          <w:sz w:val="18"/>
          <w:szCs w:val="18"/>
        </w:rPr>
      </w:pPr>
    </w:p>
    <w:p w:rsidR="009467AB" w:rsidRDefault="009467AB">
      <w:pPr>
        <w:rPr>
          <w:rFonts w:ascii="Poppins" w:eastAsia="Poppins" w:hAnsi="Poppins" w:cs="Poppins"/>
          <w:sz w:val="18"/>
          <w:szCs w:val="18"/>
        </w:rPr>
      </w:pPr>
    </w:p>
    <w:p w:rsidR="009467AB" w:rsidRDefault="009467AB">
      <w:pPr>
        <w:rPr>
          <w:rFonts w:ascii="Poppins" w:eastAsia="Poppins" w:hAnsi="Poppins" w:cs="Poppins"/>
        </w:rPr>
      </w:pPr>
    </w:p>
    <w:p w:rsidR="009467AB" w:rsidRDefault="005C0A42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 -</w:t>
      </w:r>
    </w:p>
    <w:p w:rsidR="009467AB" w:rsidRDefault="009467AB">
      <w:pPr>
        <w:rPr>
          <w:rFonts w:ascii="Poppins" w:eastAsia="Poppins" w:hAnsi="Poppins" w:cs="Poppins"/>
        </w:rPr>
      </w:pPr>
    </w:p>
    <w:p w:rsidR="009467AB" w:rsidRDefault="009467AB">
      <w:pPr>
        <w:rPr>
          <w:rFonts w:ascii="Poppins" w:eastAsia="Poppins" w:hAnsi="Poppins" w:cs="Poppins"/>
          <w:sz w:val="18"/>
          <w:szCs w:val="18"/>
        </w:rPr>
      </w:pPr>
    </w:p>
    <w:sectPr w:rsidR="009467AB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42" w:rsidRDefault="005C0A42">
      <w:pPr>
        <w:spacing w:line="240" w:lineRule="auto"/>
      </w:pPr>
      <w:r>
        <w:separator/>
      </w:r>
    </w:p>
  </w:endnote>
  <w:endnote w:type="continuationSeparator" w:id="0">
    <w:p w:rsidR="005C0A42" w:rsidRDefault="005C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AB" w:rsidRDefault="009467AB"/>
  <w:p w:rsidR="009467AB" w:rsidRDefault="009467AB">
    <w:pPr>
      <w:jc w:val="right"/>
    </w:pPr>
  </w:p>
  <w:p w:rsidR="009467AB" w:rsidRDefault="005C0A42">
    <w:pPr>
      <w:jc w:val="right"/>
    </w:pPr>
    <w:r>
      <w:t xml:space="preserve">strona </w:t>
    </w:r>
    <w:r>
      <w:fldChar w:fldCharType="begin"/>
    </w:r>
    <w:r>
      <w:instrText>PAGE</w:instrText>
    </w:r>
    <w:r w:rsidR="0004273B">
      <w:fldChar w:fldCharType="separate"/>
    </w:r>
    <w:r w:rsidR="008852B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42" w:rsidRDefault="005C0A42">
      <w:pPr>
        <w:spacing w:line="240" w:lineRule="auto"/>
      </w:pPr>
      <w:r>
        <w:separator/>
      </w:r>
    </w:p>
  </w:footnote>
  <w:footnote w:type="continuationSeparator" w:id="0">
    <w:p w:rsidR="005C0A42" w:rsidRDefault="005C0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AB" w:rsidRDefault="009467AB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9467AB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467AB" w:rsidRDefault="005C0A42">
          <w:r>
            <w:rPr>
              <w:noProof/>
              <w:lang w:val="pl-PL"/>
            </w:rPr>
            <w:drawing>
              <wp:inline distT="19050" distB="19050" distL="19050" distR="19050">
                <wp:extent cx="571500" cy="14224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467AB" w:rsidRDefault="009467AB">
          <w:pPr>
            <w:jc w:val="right"/>
          </w:pPr>
        </w:p>
      </w:tc>
    </w:tr>
  </w:tbl>
  <w:p w:rsidR="009467AB" w:rsidRDefault="00946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AB"/>
    <w:rsid w:val="0004273B"/>
    <w:rsid w:val="00442EBE"/>
    <w:rsid w:val="005C0A42"/>
    <w:rsid w:val="008852B7"/>
    <w:rsid w:val="009467AB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EC914-4B0A-43B7-9F2E-FEF6A745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Proczek</dc:creator>
  <cp:lastModifiedBy>Andrzej Proczek</cp:lastModifiedBy>
  <cp:revision>2</cp:revision>
  <dcterms:created xsi:type="dcterms:W3CDTF">2022-09-21T11:08:00Z</dcterms:created>
  <dcterms:modified xsi:type="dcterms:W3CDTF">2022-09-21T11:08:00Z</dcterms:modified>
</cp:coreProperties>
</file>