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E6FFC" w14:textId="77777777" w:rsidR="006A0B02" w:rsidRPr="00627E3F" w:rsidRDefault="009F466F" w:rsidP="009C3A86">
      <w:p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7E3F">
        <w:rPr>
          <w:rFonts w:ascii="Times New Roman" w:hAnsi="Times New Roman" w:cs="Times New Roman"/>
          <w:b/>
          <w:bCs/>
          <w:sz w:val="22"/>
          <w:szCs w:val="22"/>
        </w:rPr>
        <w:t xml:space="preserve">UMOWA </w:t>
      </w:r>
    </w:p>
    <w:p w14:paraId="0B2C67FB" w14:textId="77777777" w:rsidR="004201CA" w:rsidRDefault="004201CA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E7F4DCF" w14:textId="29E32C6F" w:rsidR="006A0B02" w:rsidRPr="00627E3F" w:rsidRDefault="00F847F4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>W</w:t>
      </w:r>
      <w:r w:rsidR="009F466F" w:rsidRPr="00627E3F">
        <w:rPr>
          <w:rFonts w:ascii="Times New Roman" w:hAnsi="Times New Roman" w:cs="Times New Roman"/>
          <w:sz w:val="22"/>
          <w:szCs w:val="22"/>
        </w:rPr>
        <w:t xml:space="preserve"> dniu ............................ 202</w:t>
      </w:r>
      <w:r w:rsidR="00DC48B0" w:rsidRPr="00627E3F">
        <w:rPr>
          <w:rFonts w:ascii="Times New Roman" w:hAnsi="Times New Roman" w:cs="Times New Roman"/>
          <w:sz w:val="22"/>
          <w:szCs w:val="22"/>
        </w:rPr>
        <w:t>1</w:t>
      </w:r>
      <w:r w:rsidR="009F466F" w:rsidRPr="00627E3F">
        <w:rPr>
          <w:rFonts w:ascii="Times New Roman" w:hAnsi="Times New Roman" w:cs="Times New Roman"/>
          <w:sz w:val="22"/>
          <w:szCs w:val="22"/>
        </w:rPr>
        <w:t xml:space="preserve"> r. w Poznaniu, pomiędzy: </w:t>
      </w:r>
    </w:p>
    <w:p w14:paraId="14D8D14C" w14:textId="77777777" w:rsidR="006A0B02" w:rsidRPr="00627E3F" w:rsidRDefault="009F466F">
      <w:pPr>
        <w:spacing w:before="0"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27E3F">
        <w:rPr>
          <w:rFonts w:ascii="Times New Roman" w:hAnsi="Times New Roman" w:cs="Times New Roman"/>
          <w:b/>
          <w:bCs/>
          <w:sz w:val="22"/>
          <w:szCs w:val="22"/>
        </w:rPr>
        <w:t>Miastem Poznań – ……………………………………...</w:t>
      </w:r>
    </w:p>
    <w:p w14:paraId="5CE214F1" w14:textId="77777777" w:rsidR="006A0B02" w:rsidRPr="00627E3F" w:rsidRDefault="009F466F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>z siedzibą przy …………………………………………..</w:t>
      </w:r>
    </w:p>
    <w:p w14:paraId="684A5490" w14:textId="77777777" w:rsidR="006A0B02" w:rsidRPr="00627E3F" w:rsidRDefault="009F466F">
      <w:pPr>
        <w:spacing w:before="0"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27E3F">
        <w:rPr>
          <w:rFonts w:ascii="Times New Roman" w:hAnsi="Times New Roman" w:cs="Times New Roman"/>
          <w:bCs/>
          <w:sz w:val="22"/>
          <w:szCs w:val="22"/>
        </w:rPr>
        <w:t>NIP 209 000 14 40</w:t>
      </w:r>
    </w:p>
    <w:p w14:paraId="069B118D" w14:textId="77777777" w:rsidR="006A0B02" w:rsidRPr="00627E3F" w:rsidRDefault="009F466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 xml:space="preserve">reprezentowanym przez </w:t>
      </w:r>
      <w:r w:rsidRPr="00627E3F">
        <w:rPr>
          <w:rFonts w:ascii="Times New Roman" w:hAnsi="Times New Roman" w:cs="Times New Roman"/>
          <w:b/>
          <w:bCs/>
          <w:sz w:val="22"/>
          <w:szCs w:val="22"/>
        </w:rPr>
        <w:t>Dyrektora – ………………….</w:t>
      </w:r>
    </w:p>
    <w:p w14:paraId="05FCFDA8" w14:textId="77777777" w:rsidR="006A0B02" w:rsidRPr="00627E3F" w:rsidRDefault="009F466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>zwanym w dalszej części umowy „</w:t>
      </w:r>
      <w:r w:rsidRPr="00627E3F">
        <w:rPr>
          <w:rFonts w:ascii="Times New Roman" w:hAnsi="Times New Roman" w:cs="Times New Roman"/>
          <w:b/>
          <w:bCs/>
          <w:sz w:val="22"/>
          <w:szCs w:val="22"/>
        </w:rPr>
        <w:t>Zamawiającym</w:t>
      </w:r>
      <w:r w:rsidRPr="00627E3F">
        <w:rPr>
          <w:rFonts w:ascii="Times New Roman" w:hAnsi="Times New Roman" w:cs="Times New Roman"/>
          <w:sz w:val="22"/>
          <w:szCs w:val="22"/>
        </w:rPr>
        <w:t>”</w:t>
      </w:r>
    </w:p>
    <w:p w14:paraId="559BC8AF" w14:textId="77777777" w:rsidR="006A0B02" w:rsidRPr="00627E3F" w:rsidRDefault="009F466F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546EB352" w14:textId="77777777" w:rsidR="006A0B02" w:rsidRPr="00627E3F" w:rsidRDefault="009F466F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</w:t>
      </w:r>
    </w:p>
    <w:p w14:paraId="35E23126" w14:textId="77777777" w:rsidR="006A0B02" w:rsidRPr="00627E3F" w:rsidRDefault="009F466F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>z siedzibą ...................................................................</w:t>
      </w:r>
    </w:p>
    <w:p w14:paraId="418448E9" w14:textId="77777777" w:rsidR="006A0B02" w:rsidRPr="00627E3F" w:rsidRDefault="009F466F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>NIP ............................</w:t>
      </w:r>
    </w:p>
    <w:p w14:paraId="0AEDDEC6" w14:textId="77777777" w:rsidR="006A0B02" w:rsidRPr="00627E3F" w:rsidRDefault="009F466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 xml:space="preserve">reprezentowanym przez </w:t>
      </w:r>
      <w:r w:rsidRPr="00627E3F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……………….. – …………………………… </w:t>
      </w:r>
    </w:p>
    <w:p w14:paraId="62881A62" w14:textId="77777777" w:rsidR="006A0B02" w:rsidRPr="00627E3F" w:rsidRDefault="009F466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>zwanym w dalszej części umowy „</w:t>
      </w:r>
      <w:r w:rsidRPr="00627E3F">
        <w:rPr>
          <w:rFonts w:ascii="Times New Roman" w:hAnsi="Times New Roman" w:cs="Times New Roman"/>
          <w:b/>
          <w:bCs/>
          <w:sz w:val="22"/>
          <w:szCs w:val="22"/>
        </w:rPr>
        <w:t>Wykonawcą</w:t>
      </w:r>
      <w:r w:rsidRPr="00627E3F">
        <w:rPr>
          <w:rFonts w:ascii="Times New Roman" w:hAnsi="Times New Roman" w:cs="Times New Roman"/>
          <w:sz w:val="22"/>
          <w:szCs w:val="22"/>
        </w:rPr>
        <w:t>”</w:t>
      </w:r>
      <w:r w:rsidR="00F847F4" w:rsidRPr="00627E3F">
        <w:rPr>
          <w:rFonts w:ascii="Times New Roman" w:hAnsi="Times New Roman" w:cs="Times New Roman"/>
          <w:sz w:val="22"/>
          <w:szCs w:val="22"/>
        </w:rPr>
        <w:t>,</w:t>
      </w:r>
    </w:p>
    <w:p w14:paraId="5E628F77" w14:textId="77777777" w:rsidR="004201CA" w:rsidRDefault="004201CA" w:rsidP="004201CA">
      <w:pPr>
        <w:pStyle w:val="Domylni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239D412" w14:textId="419DD0DD" w:rsidR="00DC48B0" w:rsidRDefault="00DC48B0" w:rsidP="004201CA">
      <w:pPr>
        <w:pStyle w:val="Domylni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627E3F">
        <w:rPr>
          <w:rFonts w:ascii="Times New Roman" w:hAnsi="Times New Roman"/>
          <w:color w:val="auto"/>
          <w:sz w:val="22"/>
          <w:szCs w:val="22"/>
        </w:rPr>
        <w:t>łącznie zwanymi Stronami,</w:t>
      </w:r>
    </w:p>
    <w:p w14:paraId="734E1210" w14:textId="77777777" w:rsidR="004201CA" w:rsidRPr="00627E3F" w:rsidRDefault="004201CA" w:rsidP="004201CA">
      <w:pPr>
        <w:pStyle w:val="Domylnie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89AC8D" w14:textId="7E58ECEA" w:rsidR="00DC48B0" w:rsidRDefault="00DC48B0" w:rsidP="004201CA">
      <w:pPr>
        <w:pStyle w:val="Domylni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627E3F">
        <w:rPr>
          <w:rFonts w:ascii="Times New Roman" w:hAnsi="Times New Roman"/>
          <w:color w:val="auto"/>
          <w:sz w:val="22"/>
          <w:szCs w:val="22"/>
        </w:rPr>
        <w:t>bez zastosowania przepisów ustawy z dnia 11 września 2019 roku Prawo zamówień publicznych (tekst jedn.  - Dz. U. z 2019 r. poz. 2019 ze zmianami ),</w:t>
      </w:r>
    </w:p>
    <w:p w14:paraId="3485CC16" w14:textId="77777777" w:rsidR="00E0639B" w:rsidRPr="00627E3F" w:rsidRDefault="00E0639B" w:rsidP="004201CA">
      <w:pPr>
        <w:pStyle w:val="Domylni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FAD7A49" w14:textId="77777777" w:rsidR="00DC48B0" w:rsidRPr="00627E3F" w:rsidRDefault="00DC48B0" w:rsidP="004201CA">
      <w:pPr>
        <w:pStyle w:val="Domylni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627E3F">
        <w:rPr>
          <w:rFonts w:ascii="Times New Roman" w:hAnsi="Times New Roman"/>
          <w:color w:val="auto"/>
          <w:sz w:val="22"/>
          <w:szCs w:val="22"/>
        </w:rPr>
        <w:t xml:space="preserve">została zawarta umowa o następującej treści: </w:t>
      </w:r>
    </w:p>
    <w:p w14:paraId="2C791FED" w14:textId="7E2306C7" w:rsidR="006A0B02" w:rsidRPr="00627E3F" w:rsidRDefault="009F466F">
      <w:pPr>
        <w:pStyle w:val="Domynie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§</w:t>
      </w:r>
      <w:r w:rsidR="004201C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</w:p>
    <w:p w14:paraId="3DCA842A" w14:textId="77777777" w:rsidR="006A0B02" w:rsidRPr="00627E3F" w:rsidRDefault="009F466F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1D3D1A86" w14:textId="77777777" w:rsidR="006A0B02" w:rsidRPr="00627E3F" w:rsidRDefault="006A0B02">
      <w:pPr>
        <w:pStyle w:val="Domynie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4C2F434C" w14:textId="77777777" w:rsidR="006A0B02" w:rsidRPr="00627E3F" w:rsidRDefault="009F466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>Przedmiotem umowy jest wykonanie w roku 2021 przeglądów i kontroli szczelności urządzeń i instalacji gazowych oraz przewodów kominowych wraz z wykonaniem usług kominiarskich polegających na okresowym czyszczeniu przewodów spalinowych i wentylacyjnych w budynkach</w:t>
      </w:r>
      <w:r w:rsidRPr="00627E3F">
        <w:rPr>
          <w:rFonts w:ascii="Times New Roman" w:eastAsia="Arial" w:hAnsi="Times New Roman" w:cs="Times New Roman"/>
          <w:sz w:val="22"/>
          <w:szCs w:val="22"/>
        </w:rPr>
        <w:t xml:space="preserve"> użyteczności publicznej</w:t>
      </w:r>
      <w:r w:rsidR="00F847F4" w:rsidRPr="00627E3F">
        <w:rPr>
          <w:rFonts w:ascii="Times New Roman" w:eastAsia="Arial" w:hAnsi="Times New Roman" w:cs="Times New Roman"/>
          <w:sz w:val="22"/>
          <w:szCs w:val="22"/>
        </w:rPr>
        <w:t>,</w:t>
      </w:r>
      <w:r w:rsidRPr="00627E3F">
        <w:rPr>
          <w:rFonts w:ascii="Times New Roman" w:eastAsia="Arial" w:hAnsi="Times New Roman" w:cs="Times New Roman"/>
          <w:sz w:val="22"/>
          <w:szCs w:val="22"/>
        </w:rPr>
        <w:t xml:space="preserve"> w zakresie:</w:t>
      </w:r>
    </w:p>
    <w:p w14:paraId="4C35926D" w14:textId="77777777" w:rsidR="006A0B02" w:rsidRPr="00627E3F" w:rsidRDefault="009F466F">
      <w:pPr>
        <w:pStyle w:val="Akapitzlist"/>
        <w:numPr>
          <w:ilvl w:val="0"/>
          <w:numId w:val="11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kontroli przewodów kominowych, w tym:</w:t>
      </w:r>
    </w:p>
    <w:p w14:paraId="3E3F34F1" w14:textId="77777777" w:rsidR="006A0B02" w:rsidRPr="00627E3F" w:rsidRDefault="009F466F">
      <w:pPr>
        <w:pStyle w:val="Akapitzlist"/>
        <w:numPr>
          <w:ilvl w:val="0"/>
          <w:numId w:val="7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badanie drożności przewodów kominowych</w:t>
      </w:r>
      <w:r w:rsidR="00F847F4"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19DED71F" w14:textId="77777777" w:rsidR="006A0B02" w:rsidRPr="00627E3F" w:rsidRDefault="009F466F">
      <w:pPr>
        <w:pStyle w:val="Akapitzlist"/>
        <w:numPr>
          <w:ilvl w:val="0"/>
          <w:numId w:val="7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badanie prawidłowości podłączeń, w tym:</w:t>
      </w:r>
    </w:p>
    <w:p w14:paraId="14EF8460" w14:textId="77777777" w:rsidR="006A0B02" w:rsidRPr="00627E3F" w:rsidRDefault="009F466F">
      <w:pPr>
        <w:pStyle w:val="Akapitzlist"/>
        <w:numPr>
          <w:ilvl w:val="0"/>
          <w:numId w:val="8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ilości i rodzaju podłączeń podłączonych do jednego przewodu kominowego</w:t>
      </w:r>
    </w:p>
    <w:p w14:paraId="43B60E9F" w14:textId="77777777" w:rsidR="006A0B02" w:rsidRPr="00627E3F" w:rsidRDefault="009F466F">
      <w:pPr>
        <w:pStyle w:val="Akapitzlist"/>
        <w:numPr>
          <w:ilvl w:val="0"/>
          <w:numId w:val="8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stanu technicznego drzwiczek rewizyjnych</w:t>
      </w:r>
    </w:p>
    <w:p w14:paraId="3A5BC8FF" w14:textId="77777777" w:rsidR="006A0B02" w:rsidRPr="00627E3F" w:rsidRDefault="009F466F">
      <w:pPr>
        <w:pStyle w:val="Akapitzlist"/>
        <w:numPr>
          <w:ilvl w:val="0"/>
          <w:numId w:val="8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stanu technicznego łączników, rur zapiecowych</w:t>
      </w:r>
    </w:p>
    <w:p w14:paraId="6E3AB34E" w14:textId="77777777" w:rsidR="006A0B02" w:rsidRPr="00627E3F" w:rsidRDefault="009F466F">
      <w:pPr>
        <w:pStyle w:val="Akapitzlist"/>
        <w:numPr>
          <w:ilvl w:val="0"/>
          <w:numId w:val="8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prawidłowości zainstalowania kratek wentylacyjnych </w:t>
      </w:r>
    </w:p>
    <w:p w14:paraId="5CFD9AEA" w14:textId="77777777" w:rsidR="006A0B02" w:rsidRPr="00627E3F" w:rsidRDefault="009F466F">
      <w:pPr>
        <w:pStyle w:val="Akapitzlist"/>
        <w:numPr>
          <w:ilvl w:val="0"/>
          <w:numId w:val="8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dostępu powietrza zewnętrznego koniecznego do prawidłowej cyrkulacji powietrza w lokalu</w:t>
      </w:r>
      <w:r w:rsidR="00F847F4"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082CEC49" w14:textId="77777777" w:rsidR="006A0B02" w:rsidRPr="00627E3F" w:rsidRDefault="009F466F">
      <w:pPr>
        <w:pStyle w:val="Akapitzlist"/>
        <w:numPr>
          <w:ilvl w:val="0"/>
          <w:numId w:val="7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badanie prawidłowości ciągu kominowego</w:t>
      </w:r>
      <w:r w:rsidR="00F847F4"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3E7167DD" w14:textId="77777777" w:rsidR="006A0B02" w:rsidRPr="00627E3F" w:rsidRDefault="009F466F">
      <w:pPr>
        <w:pStyle w:val="Akapitzlist"/>
        <w:numPr>
          <w:ilvl w:val="0"/>
          <w:numId w:val="7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badanie stanu technicznego kominów ponad dachem, w tym:</w:t>
      </w:r>
    </w:p>
    <w:p w14:paraId="1FAA5DBB" w14:textId="77777777" w:rsidR="006A0B02" w:rsidRPr="00627E3F" w:rsidRDefault="009F466F">
      <w:pPr>
        <w:pStyle w:val="Akapitzlist"/>
        <w:numPr>
          <w:ilvl w:val="0"/>
          <w:numId w:val="9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głowic kominowych</w:t>
      </w:r>
    </w:p>
    <w:p w14:paraId="65DA9D9B" w14:textId="77777777" w:rsidR="006A0B02" w:rsidRPr="00627E3F" w:rsidRDefault="009F466F">
      <w:pPr>
        <w:pStyle w:val="Akapitzlist"/>
        <w:numPr>
          <w:ilvl w:val="0"/>
          <w:numId w:val="9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ścian kominowych nad dachem i strychu</w:t>
      </w:r>
    </w:p>
    <w:p w14:paraId="0EDD38E0" w14:textId="77777777" w:rsidR="006A0B02" w:rsidRPr="00627E3F" w:rsidRDefault="009F466F">
      <w:pPr>
        <w:pStyle w:val="Akapitzlist"/>
        <w:numPr>
          <w:ilvl w:val="0"/>
          <w:numId w:val="9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nasad kominowych</w:t>
      </w:r>
    </w:p>
    <w:p w14:paraId="57DB9CA0" w14:textId="77777777" w:rsidR="006A0B02" w:rsidRPr="00627E3F" w:rsidRDefault="009F466F">
      <w:pPr>
        <w:pStyle w:val="Akapitzlist"/>
        <w:numPr>
          <w:ilvl w:val="0"/>
          <w:numId w:val="9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prawidłowości wylotów przewodów</w:t>
      </w:r>
    </w:p>
    <w:p w14:paraId="1F148942" w14:textId="77777777" w:rsidR="006A0B02" w:rsidRPr="00627E3F" w:rsidRDefault="009F466F">
      <w:pPr>
        <w:pStyle w:val="Akapitzlist"/>
        <w:numPr>
          <w:ilvl w:val="0"/>
          <w:numId w:val="7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badanie prawidłowości dostępu do przeprowadzania kontroli przewodów kominowych, w tym stanu technicznego włazów kominowych, drabin, ankrów, ław kominiarskich</w:t>
      </w:r>
      <w:r w:rsidR="00F847F4"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71E2685D" w14:textId="77777777" w:rsidR="006A0B02" w:rsidRPr="00627E3F" w:rsidRDefault="009F466F">
      <w:pPr>
        <w:pStyle w:val="Akapitzlist"/>
        <w:numPr>
          <w:ilvl w:val="0"/>
          <w:numId w:val="7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badanie szczelności przewodów kominowych</w:t>
      </w:r>
      <w:r w:rsidR="00F847F4"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15CAAB41" w14:textId="77777777" w:rsidR="006A0B02" w:rsidRPr="00627E3F" w:rsidRDefault="009F466F">
      <w:pPr>
        <w:pStyle w:val="Akapitzlist"/>
        <w:numPr>
          <w:ilvl w:val="0"/>
          <w:numId w:val="7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sprawdzenie innych nieprawidłowości mogących wpływać na zagrożenie bezpieczeństwa użytkowników</w:t>
      </w:r>
      <w:r w:rsidR="00F847F4"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1B188CA5" w14:textId="77777777" w:rsidR="006A0B02" w:rsidRPr="00627E3F" w:rsidRDefault="00F847F4">
      <w:pPr>
        <w:pStyle w:val="Akapitzlist"/>
        <w:numPr>
          <w:ilvl w:val="0"/>
          <w:numId w:val="11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czyszczenia</w:t>
      </w:r>
      <w:r w:rsidR="009F466F" w:rsidRPr="00627E3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kominów od palenisk opalanych paliwem płynnym i gazowym co najmniej raz na 6 miesięcy</w:t>
      </w:r>
      <w:r w:rsidRPr="00627E3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,</w:t>
      </w:r>
    </w:p>
    <w:p w14:paraId="17D859FB" w14:textId="77777777" w:rsidR="006A0B02" w:rsidRPr="00627E3F" w:rsidRDefault="00F847F4">
      <w:pPr>
        <w:pStyle w:val="Akapitzlist"/>
        <w:numPr>
          <w:ilvl w:val="0"/>
          <w:numId w:val="11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usuwania</w:t>
      </w:r>
      <w:r w:rsidR="009F466F" w:rsidRPr="00627E3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zanieczyszczeń z przewodów wentylacyjnych co najmniej 1 raz w roku, usunięcia zanieczyszczeń z przewodów wentylacyjnych należy dokonać wraz z czynnością okresowej kontroli</w:t>
      </w:r>
      <w:r w:rsidRPr="00627E3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,</w:t>
      </w:r>
    </w:p>
    <w:p w14:paraId="6200A2F6" w14:textId="77777777" w:rsidR="006A0B02" w:rsidRPr="00627E3F" w:rsidRDefault="00F847F4">
      <w:pPr>
        <w:pStyle w:val="Akapitzlist"/>
        <w:numPr>
          <w:ilvl w:val="0"/>
          <w:numId w:val="11"/>
        </w:numPr>
        <w:suppressAutoHyphens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27E3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kontroli</w:t>
      </w:r>
      <w:r w:rsidR="009F466F" w:rsidRPr="00627E3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instalacji gazowej, w tym:</w:t>
      </w:r>
    </w:p>
    <w:p w14:paraId="4D789AB9" w14:textId="77777777" w:rsidR="006A0B02" w:rsidRPr="00627E3F" w:rsidRDefault="009F46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8" w:line="240" w:lineRule="auto"/>
        <w:jc w:val="both"/>
        <w:rPr>
          <w:sz w:val="22"/>
          <w:szCs w:val="22"/>
        </w:rPr>
      </w:pPr>
      <w:r w:rsidRPr="00627E3F">
        <w:rPr>
          <w:sz w:val="22"/>
          <w:szCs w:val="22"/>
        </w:rPr>
        <w:t>sprawdzenie stanu technicznego, prawidłowość usytuowania kurków głównych, skrzynek gazowych oraz zaworów odcinających,</w:t>
      </w:r>
    </w:p>
    <w:p w14:paraId="26D47F81" w14:textId="77777777" w:rsidR="006A0B02" w:rsidRPr="00627E3F" w:rsidRDefault="009F46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8" w:line="240" w:lineRule="auto"/>
        <w:jc w:val="both"/>
        <w:rPr>
          <w:sz w:val="22"/>
          <w:szCs w:val="22"/>
        </w:rPr>
      </w:pPr>
      <w:r w:rsidRPr="00627E3F">
        <w:rPr>
          <w:sz w:val="22"/>
          <w:szCs w:val="22"/>
        </w:rPr>
        <w:t>sprawdzenie stanu technicznego przewodów gazowych w piwnicach, pionów gazowych i instalacji lokalowych wraz z oględzinami przejść przewodów przez przegrody budowlane,</w:t>
      </w:r>
    </w:p>
    <w:p w14:paraId="412C389A" w14:textId="77777777" w:rsidR="006A0B02" w:rsidRPr="00627E3F" w:rsidRDefault="009F46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8" w:line="240" w:lineRule="auto"/>
        <w:jc w:val="both"/>
        <w:rPr>
          <w:sz w:val="22"/>
          <w:szCs w:val="22"/>
        </w:rPr>
      </w:pPr>
      <w:r w:rsidRPr="00627E3F">
        <w:rPr>
          <w:sz w:val="22"/>
          <w:szCs w:val="22"/>
        </w:rPr>
        <w:t>sprawdzenie stanu technicznego gazomierzy,</w:t>
      </w:r>
    </w:p>
    <w:p w14:paraId="58844363" w14:textId="77777777" w:rsidR="006A0B02" w:rsidRPr="00627E3F" w:rsidRDefault="009F46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8" w:line="240" w:lineRule="auto"/>
        <w:jc w:val="both"/>
        <w:rPr>
          <w:sz w:val="22"/>
          <w:szCs w:val="22"/>
        </w:rPr>
      </w:pPr>
      <w:r w:rsidRPr="00627E3F">
        <w:rPr>
          <w:sz w:val="22"/>
          <w:szCs w:val="22"/>
        </w:rPr>
        <w:t>sprawdzenie stanu technicznego urządzeń gazowych,</w:t>
      </w:r>
    </w:p>
    <w:p w14:paraId="651A05D4" w14:textId="4A1570E8" w:rsidR="006A0B02" w:rsidRPr="00627E3F" w:rsidRDefault="009F46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8" w:line="240" w:lineRule="auto"/>
        <w:jc w:val="both"/>
        <w:rPr>
          <w:sz w:val="22"/>
          <w:szCs w:val="22"/>
        </w:rPr>
      </w:pPr>
      <w:r w:rsidRPr="00627E3F">
        <w:rPr>
          <w:sz w:val="22"/>
          <w:szCs w:val="22"/>
        </w:rPr>
        <w:t>sprawdzenie czy nie wprowadzono samowolnych zmian w instalacji i sposobie użytkowania pomieszczeń,</w:t>
      </w:r>
    </w:p>
    <w:p w14:paraId="325E8031" w14:textId="77777777" w:rsidR="006A0B02" w:rsidRPr="00627E3F" w:rsidRDefault="009F46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8" w:line="240" w:lineRule="auto"/>
        <w:jc w:val="both"/>
        <w:rPr>
          <w:sz w:val="22"/>
          <w:szCs w:val="22"/>
        </w:rPr>
      </w:pPr>
      <w:r w:rsidRPr="00627E3F">
        <w:rPr>
          <w:sz w:val="22"/>
          <w:szCs w:val="22"/>
        </w:rPr>
        <w:t>kontrola szczelności głównych przewodów gazowych (poziomy i piony gazowe),</w:t>
      </w:r>
    </w:p>
    <w:p w14:paraId="6E689A09" w14:textId="77777777" w:rsidR="006A0B02" w:rsidRPr="00627E3F" w:rsidRDefault="009F46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8" w:line="240" w:lineRule="auto"/>
        <w:jc w:val="both"/>
        <w:rPr>
          <w:sz w:val="22"/>
          <w:szCs w:val="22"/>
        </w:rPr>
      </w:pPr>
      <w:r w:rsidRPr="00627E3F">
        <w:rPr>
          <w:sz w:val="22"/>
          <w:szCs w:val="22"/>
        </w:rPr>
        <w:t>kontrola szczelności instalacji gazowych w poszczególnych pomieszczeniach,</w:t>
      </w:r>
    </w:p>
    <w:p w14:paraId="3DEA3AFD" w14:textId="77777777" w:rsidR="006A0B02" w:rsidRPr="00627E3F" w:rsidRDefault="009F46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8" w:line="240" w:lineRule="auto"/>
        <w:jc w:val="both"/>
        <w:rPr>
          <w:sz w:val="22"/>
          <w:szCs w:val="22"/>
        </w:rPr>
      </w:pPr>
      <w:r w:rsidRPr="00627E3F">
        <w:rPr>
          <w:sz w:val="22"/>
          <w:szCs w:val="22"/>
        </w:rPr>
        <w:t>kontrola szczelności podłączenia kurków głównych, zaworów odcinających,</w:t>
      </w:r>
    </w:p>
    <w:p w14:paraId="5DE5CF27" w14:textId="77777777" w:rsidR="006A0B02" w:rsidRPr="00627E3F" w:rsidRDefault="009F46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8" w:line="240" w:lineRule="auto"/>
        <w:jc w:val="both"/>
        <w:rPr>
          <w:sz w:val="22"/>
          <w:szCs w:val="22"/>
        </w:rPr>
      </w:pPr>
      <w:r w:rsidRPr="00627E3F">
        <w:rPr>
          <w:sz w:val="22"/>
          <w:szCs w:val="22"/>
        </w:rPr>
        <w:t>kontrola szczelności podłączenia gazomierzy,</w:t>
      </w:r>
    </w:p>
    <w:p w14:paraId="544903CD" w14:textId="77777777" w:rsidR="006A0B02" w:rsidRPr="00627E3F" w:rsidRDefault="009F46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8" w:line="240" w:lineRule="auto"/>
        <w:jc w:val="both"/>
        <w:rPr>
          <w:sz w:val="22"/>
          <w:szCs w:val="22"/>
        </w:rPr>
      </w:pPr>
      <w:r w:rsidRPr="00627E3F">
        <w:rPr>
          <w:sz w:val="22"/>
          <w:szCs w:val="22"/>
        </w:rPr>
        <w:t>kontrola szczelności urządzeń i aparatów gazowych.</w:t>
      </w:r>
    </w:p>
    <w:p w14:paraId="1023BA40" w14:textId="77777777" w:rsidR="006A0B02" w:rsidRPr="00627E3F" w:rsidRDefault="009F466F">
      <w:pPr>
        <w:pStyle w:val="Domyni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Szczegółowy opis przedmiotu zamówienia stanowią szkice kominowe – załącznik nr 2 do umowy.</w:t>
      </w:r>
    </w:p>
    <w:p w14:paraId="45ACD682" w14:textId="6407DEA3" w:rsidR="006A0B02" w:rsidRPr="00627E3F" w:rsidRDefault="009F466F">
      <w:pPr>
        <w:pStyle w:val="Domyni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 xml:space="preserve">Zakres czynności do wykonania wraz z terminami ich wykonania opisany został w </w:t>
      </w:r>
      <w:r w:rsidR="007D5879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627E3F">
        <w:rPr>
          <w:rFonts w:ascii="Times New Roman" w:hAnsi="Times New Roman" w:cs="Times New Roman"/>
          <w:color w:val="auto"/>
          <w:sz w:val="22"/>
          <w:szCs w:val="22"/>
        </w:rPr>
        <w:t>estawieniu przeglądów gazowych, kominowych i wentylacyjnych, stanowiącym załącznik nr 1 do niniejszej umowy.</w:t>
      </w:r>
    </w:p>
    <w:p w14:paraId="30C9D5A2" w14:textId="6C076A91" w:rsidR="007D5879" w:rsidRDefault="009F466F" w:rsidP="004201C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>Wykonywanie wszelkiego rodzaju naprawy, wykraczających poza zakres okresowej kontroli następować będzie na podstawie odrębnego zlecenia. Zamawiający uprawiony jest do skierowania zapytania do Wykonawcy o skalkulowanie kosztów usunięcia napraw</w:t>
      </w:r>
      <w:r w:rsidR="004201CA">
        <w:rPr>
          <w:rFonts w:ascii="Times New Roman" w:hAnsi="Times New Roman" w:cs="Times New Roman"/>
          <w:sz w:val="22"/>
          <w:szCs w:val="22"/>
        </w:rPr>
        <w:t>.</w:t>
      </w:r>
    </w:p>
    <w:p w14:paraId="7390389B" w14:textId="77777777" w:rsidR="004201CA" w:rsidRPr="004201CA" w:rsidRDefault="004201CA" w:rsidP="004201CA">
      <w:pPr>
        <w:pStyle w:val="Akapitzli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74D7FD" w14:textId="20C806CB" w:rsidR="006A0B02" w:rsidRPr="00627E3F" w:rsidRDefault="009F466F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4201C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 xml:space="preserve">2 </w:t>
      </w:r>
    </w:p>
    <w:p w14:paraId="528EDA67" w14:textId="77777777" w:rsidR="006A0B02" w:rsidRPr="00627E3F" w:rsidRDefault="009F466F">
      <w:pPr>
        <w:pStyle w:val="Domynie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>OBOWIĄZKI I ZAKRES ODPOWIEDZIALNOŚCI WYKONAWCY</w:t>
      </w:r>
    </w:p>
    <w:p w14:paraId="4D5D84EC" w14:textId="77777777" w:rsidR="006A0B02" w:rsidRPr="00627E3F" w:rsidRDefault="009F466F">
      <w:pPr>
        <w:pStyle w:val="Trefftekstu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lastRenderedPageBreak/>
        <w:t>Wykonawca zobowiązany jest do:</w:t>
      </w:r>
    </w:p>
    <w:p w14:paraId="17C133F8" w14:textId="48A193D2" w:rsidR="006A0B02" w:rsidRPr="00627E3F" w:rsidRDefault="009F466F">
      <w:pPr>
        <w:pStyle w:val="Textbody"/>
        <w:numPr>
          <w:ilvl w:val="0"/>
          <w:numId w:val="5"/>
        </w:numPr>
        <w:spacing w:after="83" w:line="360" w:lineRule="auto"/>
        <w:jc w:val="both"/>
        <w:rPr>
          <w:rFonts w:hint="eastAsia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  <w:shd w:val="clear" w:color="auto" w:fill="FFFFFF"/>
        </w:rPr>
        <w:t>przed przystąpieniem do wykonywania czynności związanych z okresową kontrolą, na podstawie art. 62 ust. 1a us</w:t>
      </w:r>
      <w:r w:rsidR="00F847F4" w:rsidRPr="00627E3F">
        <w:rPr>
          <w:rFonts w:ascii="Times New Roman" w:hAnsi="Times New Roman" w:cs="Times New Roman"/>
          <w:sz w:val="22"/>
          <w:szCs w:val="22"/>
          <w:shd w:val="clear" w:color="auto" w:fill="FFFFFF"/>
        </w:rPr>
        <w:t>tawy Prawo b</w:t>
      </w:r>
      <w:r w:rsidRPr="00627E3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udowlane, do zweryfikowania i sprawdzenia stanu wykonania zaleceń z poprzedniej kontroli. W tym celu, Wykonawca zwróci się w formie pisemnej do Centrum Usług Wspólnych w Poznaniu o przesłanie skanu ostatniego protokołu z okresowej kontroli. Pisemne wnioski należy kierować na adres </w:t>
      </w:r>
      <w:hyperlink r:id="rId8">
        <w:r w:rsidRPr="00627E3F">
          <w:rPr>
            <w:rStyle w:val="czeinternetowe"/>
            <w:rFonts w:ascii="Times New Roman" w:hAnsi="Times New Roman" w:cs="Times New Roman"/>
            <w:color w:val="auto"/>
            <w:sz w:val="22"/>
            <w:szCs w:val="22"/>
          </w:rPr>
          <w:t>cuw@m.poznan.pl</w:t>
        </w:r>
      </w:hyperlink>
      <w:r w:rsidRPr="00627E3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lub </w:t>
      </w:r>
      <w:hyperlink r:id="rId9">
        <w:r w:rsidRPr="00627E3F">
          <w:rPr>
            <w:rStyle w:val="czeinternetowe"/>
            <w:rFonts w:ascii="Times New Roman" w:hAnsi="Times New Roman" w:cs="Times New Roman"/>
            <w:color w:val="auto"/>
            <w:sz w:val="22"/>
            <w:szCs w:val="22"/>
          </w:rPr>
          <w:t>katarzyna.zapasinska@m.poznan.pl</w:t>
        </w:r>
      </w:hyperlink>
      <w:r w:rsidRPr="00627E3F">
        <w:rPr>
          <w:rFonts w:ascii="Times New Roman" w:hAnsi="Times New Roman" w:cs="Times New Roman"/>
          <w:sz w:val="22"/>
          <w:szCs w:val="22"/>
          <w:shd w:val="clear" w:color="auto" w:fill="FFFFFF"/>
        </w:rPr>
        <w:t>. Termin przesłania skanów wynosi 3 dni robocze licząc od dnia wpływu wniosku do Centrum Usług Wspólnych w Poznaniu. Wykonawca może na jednym pisemnym wniosku zwrócić się o przesłanie wszystkich protokołów z ostatnich okresowych kontroli w zakresie objętym zamówieniem.</w:t>
      </w:r>
    </w:p>
    <w:p w14:paraId="69F36996" w14:textId="6806EE42" w:rsidR="006A0B02" w:rsidRPr="00627E3F" w:rsidRDefault="009F466F">
      <w:pPr>
        <w:pStyle w:val="Textbody"/>
        <w:numPr>
          <w:ilvl w:val="0"/>
          <w:numId w:val="5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627E3F">
        <w:rPr>
          <w:rFonts w:ascii="Times New Roman" w:hAnsi="Times New Roman" w:cs="Times New Roman"/>
          <w:sz w:val="22"/>
          <w:szCs w:val="22"/>
          <w:shd w:val="clear" w:color="auto" w:fill="FFFFFF"/>
        </w:rPr>
        <w:t>terminowego przekazywania oryginałów protokołów z wykonanych badań, zgodnie z datami wskazanymi w załącznik nr 1 do umowy do Zamawiającego oraz Centrum Usług Wspólnych w Poznaniu. Jeżeli termin wskazany w załącznik</w:t>
      </w:r>
      <w:r w:rsidR="007D5879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Pr="00627E3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nr 1 do umowy przypada na dzień ustawowo wolny od pracy, protokół z okresowej kontroli należy dostarczyć w dniu następnym po dniu ustawowo wolnym od pracy. </w:t>
      </w:r>
    </w:p>
    <w:p w14:paraId="3A269E0C" w14:textId="77777777" w:rsidR="006A0B02" w:rsidRPr="00627E3F" w:rsidRDefault="009F466F">
      <w:pPr>
        <w:pStyle w:val="Textbody"/>
        <w:numPr>
          <w:ilvl w:val="0"/>
          <w:numId w:val="5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627E3F">
        <w:rPr>
          <w:rFonts w:ascii="Times New Roman" w:hAnsi="Times New Roman" w:cs="Times New Roman"/>
          <w:sz w:val="22"/>
          <w:szCs w:val="22"/>
          <w:shd w:val="clear" w:color="auto" w:fill="FFFFFF"/>
        </w:rPr>
        <w:t>opracowania protokołu z okresowej kontroli zgodnie z niżej podanymi cechami:</w:t>
      </w:r>
    </w:p>
    <w:p w14:paraId="768A042E" w14:textId="77777777" w:rsidR="006A0B02" w:rsidRPr="00627E3F" w:rsidRDefault="009F466F">
      <w:pPr>
        <w:pStyle w:val="Textbody"/>
        <w:numPr>
          <w:ilvl w:val="0"/>
          <w:numId w:val="12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627E3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datą przeprowadzenia kontroli; </w:t>
      </w:r>
      <w:bookmarkStart w:id="0" w:name="mip55223475"/>
      <w:bookmarkEnd w:id="0"/>
    </w:p>
    <w:p w14:paraId="27CF400A" w14:textId="77777777" w:rsidR="006A0B02" w:rsidRPr="00627E3F" w:rsidRDefault="009F466F">
      <w:pPr>
        <w:pStyle w:val="Textbody"/>
        <w:numPr>
          <w:ilvl w:val="0"/>
          <w:numId w:val="12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627E3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imieniem i nazwiskiem, a także numer uprawnień budowlanych wraz ze specjalnością, w której zostały wydane, osoby przeprowadzającej kontrolę oraz jej podpis; </w:t>
      </w:r>
      <w:bookmarkStart w:id="1" w:name="mip55223476"/>
      <w:bookmarkEnd w:id="1"/>
    </w:p>
    <w:p w14:paraId="54D885B1" w14:textId="77777777" w:rsidR="006A0B02" w:rsidRPr="00627E3F" w:rsidRDefault="009F466F">
      <w:pPr>
        <w:pStyle w:val="Textbody"/>
        <w:numPr>
          <w:ilvl w:val="0"/>
          <w:numId w:val="12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627E3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nazwą zarządcy użytkowanego obiektu budowlanego;</w:t>
      </w:r>
      <w:bookmarkStart w:id="2" w:name="mip55223477"/>
      <w:bookmarkEnd w:id="2"/>
    </w:p>
    <w:p w14:paraId="118DAAC6" w14:textId="77777777" w:rsidR="006A0B02" w:rsidRPr="00627E3F" w:rsidRDefault="009F466F">
      <w:pPr>
        <w:pStyle w:val="Textbody"/>
        <w:numPr>
          <w:ilvl w:val="0"/>
          <w:numId w:val="12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627E3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określeniem kontrolowanego obiektu budowlanego umożliwiające jego identyfikację;</w:t>
      </w:r>
      <w:bookmarkStart w:id="3" w:name="mip55223478"/>
      <w:bookmarkEnd w:id="3"/>
    </w:p>
    <w:p w14:paraId="02DD2EBF" w14:textId="77777777" w:rsidR="006A0B02" w:rsidRPr="00627E3F" w:rsidRDefault="009F466F">
      <w:pPr>
        <w:pStyle w:val="Textbody"/>
        <w:numPr>
          <w:ilvl w:val="0"/>
          <w:numId w:val="12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627E3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zakresem kontroli; </w:t>
      </w:r>
      <w:bookmarkStart w:id="4" w:name="mip55223479"/>
      <w:bookmarkEnd w:id="4"/>
    </w:p>
    <w:p w14:paraId="7A570D6E" w14:textId="77777777" w:rsidR="006A0B02" w:rsidRPr="00627E3F" w:rsidRDefault="009F466F">
      <w:pPr>
        <w:pStyle w:val="Textbody"/>
        <w:numPr>
          <w:ilvl w:val="0"/>
          <w:numId w:val="12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627E3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ustaleniem dokonanych w zakresie kontroli, w tym wskazanie nieprawidłowości, jeżeli zostały stwierdzone; </w:t>
      </w:r>
      <w:bookmarkStart w:id="5" w:name="mip55223480"/>
      <w:bookmarkEnd w:id="5"/>
    </w:p>
    <w:p w14:paraId="78AB3011" w14:textId="77777777" w:rsidR="006A0B02" w:rsidRPr="00627E3F" w:rsidRDefault="009F466F">
      <w:pPr>
        <w:pStyle w:val="Textbody"/>
        <w:numPr>
          <w:ilvl w:val="0"/>
          <w:numId w:val="12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627E3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zaleceniami, jeżeli zostały stwierdzone nieprawidłowości</w:t>
      </w:r>
      <w:bookmarkStart w:id="6" w:name="mip55223482"/>
      <w:bookmarkStart w:id="7" w:name="mip55223481"/>
      <w:bookmarkEnd w:id="6"/>
      <w:bookmarkEnd w:id="7"/>
      <w:r w:rsidRPr="00627E3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. W zaleceniach należy wskazać jaki czynności mają zostać podjęte w celu usunięcie stwierdzonych nieprawidłowości </w:t>
      </w:r>
      <w:r w:rsidRPr="00627E3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wraz ze wskazaniem czy zalecenie jest konserwacją bieżącą, czy remontem. </w:t>
      </w:r>
    </w:p>
    <w:p w14:paraId="5A5FFDBA" w14:textId="77777777" w:rsidR="006A0B02" w:rsidRPr="00627E3F" w:rsidRDefault="009F466F">
      <w:pPr>
        <w:pStyle w:val="Textbody"/>
        <w:numPr>
          <w:ilvl w:val="0"/>
          <w:numId w:val="12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627E3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terminem wykonania zaleceń</w:t>
      </w:r>
    </w:p>
    <w:p w14:paraId="2F95A4A9" w14:textId="77777777" w:rsidR="006A0B02" w:rsidRPr="00627E3F" w:rsidRDefault="009F466F">
      <w:pPr>
        <w:pStyle w:val="Textbody"/>
        <w:numPr>
          <w:ilvl w:val="0"/>
          <w:numId w:val="12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627E3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zakresem niewykonanych zaleceń określonych w protokołach z poprzednich kontroli. </w:t>
      </w:r>
      <w:bookmarkStart w:id="8" w:name="mip55223483"/>
      <w:bookmarkEnd w:id="8"/>
    </w:p>
    <w:p w14:paraId="1ADAA3F0" w14:textId="77777777" w:rsidR="006A0B02" w:rsidRPr="00627E3F" w:rsidRDefault="009F466F">
      <w:pPr>
        <w:pStyle w:val="Textbody"/>
        <w:spacing w:after="83" w:line="360" w:lineRule="auto"/>
        <w:ind w:left="108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hAnsi="Times New Roman" w:cs="Times New Roman"/>
          <w:sz w:val="22"/>
          <w:szCs w:val="22"/>
          <w:lang w:eastAsia="pl-PL"/>
        </w:rPr>
        <w:t>W przypadku braku opracowania przez Wykonawcę protokołów z okresowej kontroli zgodnie z powyższym opisem , Zmawiający za na wniosek Centrum Usług Wspólnych w Poznaniu uprawiony jest do naliczenia kary umownej, o której mowa w  §</w:t>
      </w:r>
      <w:r w:rsidR="00F847F4" w:rsidRPr="00627E3F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627E3F">
        <w:rPr>
          <w:rFonts w:ascii="Times New Roman" w:hAnsi="Times New Roman" w:cs="Times New Roman"/>
          <w:sz w:val="22"/>
          <w:szCs w:val="22"/>
          <w:lang w:eastAsia="pl-PL"/>
        </w:rPr>
        <w:t>5 ust. 1 lit. e umowy.</w:t>
      </w:r>
    </w:p>
    <w:p w14:paraId="50CFFF09" w14:textId="77777777" w:rsidR="006A0B02" w:rsidRPr="00627E3F" w:rsidRDefault="009F466F">
      <w:pPr>
        <w:pStyle w:val="Textbody"/>
        <w:numPr>
          <w:ilvl w:val="0"/>
          <w:numId w:val="5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627E3F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dołączyć do protokołu kopie potwierdzoną za zgodność z oryginałem zaświadczeń będących podstawą do wykonywania samodzielnych funkcji w budownictwie, tzn. wpis na listę członków właściwej izby samorządu zawodowego, oraz kopie potwierdzoną za zgodność z oryginałem decyzji o nadaniu uprawnień budowlanych w odpowiedniej specjalności lub innych uprawnień lub kwalifikacji lub kopie potwierdzoną za zgodność z oryginałem dyplomu mistrza kominiarskiego oraz kopie potwierdzone z</w:t>
      </w:r>
      <w:r w:rsidRPr="00627E3F">
        <w:rPr>
          <w:rFonts w:ascii="Times New Roman" w:hAnsi="Times New Roman"/>
          <w:sz w:val="22"/>
          <w:szCs w:val="22"/>
          <w:shd w:val="clear" w:color="auto" w:fill="FFFFFF"/>
        </w:rPr>
        <w:t xml:space="preserve">a zgodność z </w:t>
      </w:r>
      <w:r w:rsidRPr="00627E3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oryginałem </w:t>
      </w:r>
      <w:r w:rsidRPr="00627E3F">
        <w:rPr>
          <w:rFonts w:ascii="Times New Roman" w:hAnsi="Times New Roman"/>
          <w:sz w:val="22"/>
          <w:szCs w:val="22"/>
        </w:rPr>
        <w:t>uprawnień do prac na stanowisku eksploatacji w zakresie obsługi, konserwacji, remontów, montażu, kontrolno-pomiarowym dla urządzeń instalacji i sieci gazowych – uprawnienie typu „E” i uprawnień do prac na stanowisku dozoru w zakresie obsługi, konserwacji, remontów, montażu, kontrolno-pomiarowym dla urządzeń instalacji i sieci gazowych – uprawnienie typu „D”.</w:t>
      </w:r>
    </w:p>
    <w:p w14:paraId="5677D5BC" w14:textId="34B94F05" w:rsidR="006A0B02" w:rsidRPr="00627E3F" w:rsidRDefault="009F466F">
      <w:pPr>
        <w:pStyle w:val="Textbody"/>
        <w:numPr>
          <w:ilvl w:val="0"/>
          <w:numId w:val="2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hAnsi="Times New Roman" w:cs="Times New Roman"/>
          <w:sz w:val="22"/>
          <w:szCs w:val="22"/>
          <w:lang w:eastAsia="pl-PL"/>
        </w:rPr>
        <w:t>W przypadku braku dotrzymania przez Wykonawcę terminu przekazania oryginałów protokołów do Zamawiającego oraz Centrum Usług Wspólnych w Poznaniu, Zmawiający za na wniosek Centrum Usług Wspólnych w Poznaniu uprawiony jest do naliczenia kary umownej, o której mowa w  §</w:t>
      </w:r>
      <w:r w:rsidR="004201CA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627E3F">
        <w:rPr>
          <w:rFonts w:ascii="Times New Roman" w:hAnsi="Times New Roman" w:cs="Times New Roman"/>
          <w:sz w:val="22"/>
          <w:szCs w:val="22"/>
          <w:lang w:eastAsia="pl-PL"/>
        </w:rPr>
        <w:t>5 ust. 1 lit. a umowy.</w:t>
      </w:r>
    </w:p>
    <w:p w14:paraId="3FAB2AB6" w14:textId="77D0F23E" w:rsidR="006A0B02" w:rsidRPr="007D5879" w:rsidRDefault="009F466F" w:rsidP="000736AD">
      <w:pPr>
        <w:pStyle w:val="Textbody"/>
        <w:numPr>
          <w:ilvl w:val="0"/>
          <w:numId w:val="3"/>
        </w:numPr>
        <w:spacing w:after="83" w:line="360" w:lineRule="auto"/>
        <w:ind w:left="720"/>
        <w:jc w:val="both"/>
        <w:rPr>
          <w:rFonts w:hint="eastAsia"/>
          <w:sz w:val="22"/>
          <w:szCs w:val="22"/>
        </w:rPr>
      </w:pPr>
      <w:r w:rsidRPr="007D5879">
        <w:rPr>
          <w:rFonts w:ascii="Times New Roman" w:hAnsi="Times New Roman" w:cs="Times New Roman"/>
          <w:sz w:val="22"/>
          <w:szCs w:val="22"/>
          <w:lang w:eastAsia="pl-PL"/>
        </w:rPr>
        <w:t>Wykonawca zobowiązany jest do niezwłocznego zawiadomienia, w formie pisemnej, Centrum Usług Wspólnych w Poznaniu Al. Niepodległości 27, o opóźnieniu w realizacji przedmiotu umowy w odniesieniu do każdej z Jednostek wymienionych w Zestawieniu terminów elektrycznych. Zawiadomienie musi zawierać co najmniej</w:t>
      </w:r>
      <w:r w:rsidR="007D5879" w:rsidRPr="007D587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7D5879">
        <w:rPr>
          <w:rFonts w:ascii="Times New Roman" w:hAnsi="Times New Roman" w:cs="Times New Roman"/>
          <w:sz w:val="22"/>
          <w:szCs w:val="22"/>
          <w:lang w:eastAsia="pl-PL"/>
        </w:rPr>
        <w:t xml:space="preserve">uzasadnienie braku wykonania badania w </w:t>
      </w:r>
      <w:r w:rsidR="007D5879" w:rsidRPr="007D5879">
        <w:rPr>
          <w:rFonts w:ascii="Times New Roman" w:hAnsi="Times New Roman" w:cs="Times New Roman"/>
          <w:sz w:val="22"/>
          <w:szCs w:val="22"/>
          <w:lang w:eastAsia="pl-PL"/>
        </w:rPr>
        <w:t xml:space="preserve">wskazanym w złączniku nr 1 do umowy terminie. </w:t>
      </w:r>
      <w:r w:rsidRPr="007D5879">
        <w:rPr>
          <w:rFonts w:ascii="Times New Roman" w:hAnsi="Times New Roman" w:cs="Times New Roman"/>
          <w:sz w:val="22"/>
          <w:szCs w:val="22"/>
          <w:lang w:eastAsia="pl-PL"/>
        </w:rPr>
        <w:t xml:space="preserve">Informacja o opóźnieniu winna zostać przesłana do Centrum Usług Wspólnych w Poznaniu na adres e- mail: </w:t>
      </w:r>
      <w:hyperlink r:id="rId10">
        <w:r w:rsidRPr="007D5879">
          <w:rPr>
            <w:rStyle w:val="czeinternetowe"/>
            <w:rFonts w:ascii="Times New Roman" w:hAnsi="Times New Roman" w:cs="Times New Roman"/>
            <w:color w:val="auto"/>
            <w:sz w:val="22"/>
            <w:szCs w:val="22"/>
            <w:lang w:eastAsia="pl-PL"/>
          </w:rPr>
          <w:t>cuw@m.poznan.pl</w:t>
        </w:r>
      </w:hyperlink>
      <w:r w:rsidRPr="007D5879">
        <w:rPr>
          <w:rFonts w:ascii="Times New Roman" w:hAnsi="Times New Roman" w:cs="Times New Roman"/>
          <w:sz w:val="22"/>
          <w:szCs w:val="22"/>
          <w:lang w:eastAsia="pl-PL"/>
        </w:rPr>
        <w:t xml:space="preserve"> i </w:t>
      </w:r>
      <w:hyperlink r:id="rId11">
        <w:r w:rsidRPr="007D5879">
          <w:rPr>
            <w:rStyle w:val="czeinternetowe"/>
            <w:rFonts w:ascii="Times New Roman" w:hAnsi="Times New Roman" w:cs="Times New Roman"/>
            <w:color w:val="auto"/>
            <w:sz w:val="22"/>
            <w:szCs w:val="22"/>
            <w:lang w:eastAsia="pl-PL"/>
          </w:rPr>
          <w:t>katarzyna.zapasinska@m.poznan.pl</w:t>
        </w:r>
      </w:hyperlink>
      <w:r w:rsidRPr="007D5879">
        <w:rPr>
          <w:rFonts w:ascii="Times New Roman" w:hAnsi="Times New Roman" w:cs="Times New Roman"/>
          <w:sz w:val="22"/>
          <w:szCs w:val="22"/>
          <w:lang w:eastAsia="pl-PL"/>
        </w:rPr>
        <w:t xml:space="preserve"> najpóźniej w dniu w którym przypada okresowa kontrola. </w:t>
      </w:r>
    </w:p>
    <w:p w14:paraId="24926E65" w14:textId="00F29488" w:rsidR="006A0B02" w:rsidRPr="00627E3F" w:rsidRDefault="009F466F">
      <w:pPr>
        <w:pStyle w:val="Textbody"/>
        <w:spacing w:after="83"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27E3F">
        <w:rPr>
          <w:rFonts w:ascii="Times New Roman" w:hAnsi="Times New Roman" w:cs="Times New Roman"/>
          <w:sz w:val="22"/>
          <w:szCs w:val="22"/>
          <w:lang w:eastAsia="pl-PL"/>
        </w:rPr>
        <w:t xml:space="preserve">Brak zawiadomienia w opisanym wyżej zakresie uprawnia Zamawiającego na wniosek Centrum Usług Wspólnych do naliczenia kary umownej, o której mowa w </w:t>
      </w:r>
      <w:r w:rsidR="004201CA" w:rsidRPr="00627E3F">
        <w:rPr>
          <w:rFonts w:ascii="Times New Roman" w:hAnsi="Times New Roman" w:cs="Times New Roman"/>
          <w:sz w:val="22"/>
          <w:szCs w:val="22"/>
          <w:lang w:eastAsia="pl-PL"/>
        </w:rPr>
        <w:t>§</w:t>
      </w:r>
      <w:r w:rsidR="004201CA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627E3F">
        <w:rPr>
          <w:rFonts w:ascii="Times New Roman" w:hAnsi="Times New Roman" w:cs="Times New Roman"/>
          <w:sz w:val="22"/>
          <w:szCs w:val="22"/>
          <w:lang w:eastAsia="pl-PL"/>
        </w:rPr>
        <w:t>5 ust. 1 lit. c.</w:t>
      </w:r>
    </w:p>
    <w:p w14:paraId="7F890115" w14:textId="22F60FFB" w:rsidR="006A0B02" w:rsidRPr="007D5879" w:rsidRDefault="009F466F" w:rsidP="00293E1B">
      <w:pPr>
        <w:pStyle w:val="Textbody"/>
        <w:numPr>
          <w:ilvl w:val="0"/>
          <w:numId w:val="2"/>
        </w:numPr>
        <w:spacing w:after="83"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7D5879">
        <w:rPr>
          <w:rFonts w:ascii="Times New Roman" w:hAnsi="Times New Roman" w:cs="Times New Roman"/>
          <w:sz w:val="22"/>
          <w:szCs w:val="22"/>
          <w:lang w:eastAsia="pl-PL"/>
        </w:rPr>
        <w:t xml:space="preserve">Wykonawca zobowiązany jest do zawiadomienia, w formie wiadomości e- mail, Zmawiającego o gotowości do podjęcia czynności związanych z badaniem na minimum 3 dni przed przystąpieniem do wykonywania czynności. Zamawiający informuje, że jest zarządcą nieruchomości dla której prowadzone będą czynności związane z badaniem </w:t>
      </w:r>
      <w:r w:rsidRPr="007D5879">
        <w:rPr>
          <w:rFonts w:ascii="Times New Roman" w:hAnsi="Times New Roman" w:cs="Times New Roman"/>
          <w:sz w:val="22"/>
          <w:szCs w:val="22"/>
        </w:rPr>
        <w:t>instalacji elektrycznej i piorunochronnej w zakresie stanu sprawności połączeń, osprzętu, zabezpieczeń i środków ochrony od porażeń, oporności izolacji przewodów oraz uziemień instalacji i aparatów.</w:t>
      </w:r>
      <w:r w:rsidR="007D5879" w:rsidRPr="007D5879">
        <w:rPr>
          <w:rFonts w:ascii="Times New Roman" w:hAnsi="Times New Roman" w:cs="Times New Roman"/>
          <w:sz w:val="22"/>
          <w:szCs w:val="22"/>
        </w:rPr>
        <w:t xml:space="preserve"> </w:t>
      </w:r>
      <w:r w:rsidRPr="007D5879">
        <w:rPr>
          <w:rFonts w:ascii="Times New Roman" w:hAnsi="Times New Roman" w:cs="Times New Roman"/>
          <w:sz w:val="22"/>
          <w:szCs w:val="22"/>
          <w:lang w:eastAsia="pl-PL"/>
        </w:rPr>
        <w:t xml:space="preserve">Brak zawiadomienia w opisanym wyżej zakresie uprawnia Zamawiającego na wniosek Centrum Usług Wspólnych do naliczenia kary umownej, o której mowa w </w:t>
      </w:r>
      <w:r w:rsidR="004201CA" w:rsidRPr="00627E3F">
        <w:rPr>
          <w:rFonts w:ascii="Times New Roman" w:hAnsi="Times New Roman" w:cs="Times New Roman"/>
          <w:sz w:val="22"/>
          <w:szCs w:val="22"/>
          <w:lang w:eastAsia="pl-PL"/>
        </w:rPr>
        <w:t>§</w:t>
      </w:r>
      <w:r w:rsidR="004201CA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7D5879">
        <w:rPr>
          <w:rFonts w:ascii="Times New Roman" w:hAnsi="Times New Roman" w:cs="Times New Roman"/>
          <w:sz w:val="22"/>
          <w:szCs w:val="22"/>
          <w:lang w:eastAsia="pl-PL"/>
        </w:rPr>
        <w:t>5 ust. 1 lit. d.</w:t>
      </w:r>
    </w:p>
    <w:p w14:paraId="45FB8F0B" w14:textId="77777777" w:rsidR="006A0B02" w:rsidRPr="00627E3F" w:rsidRDefault="009F466F">
      <w:pPr>
        <w:pStyle w:val="Textbody"/>
        <w:numPr>
          <w:ilvl w:val="0"/>
          <w:numId w:val="2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>Wykonawca oświadcza, że posiada uprawnienia i dysponuje osobami legitymującymi się uprawnieniami do wykonania przedmiotu zamówienia w zakresie okresowej kontroli, o której mowa w §1.</w:t>
      </w:r>
    </w:p>
    <w:p w14:paraId="5EAB821E" w14:textId="77777777" w:rsidR="006A0B02" w:rsidRPr="00627E3F" w:rsidRDefault="009F466F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lastRenderedPageBreak/>
        <w:t>W przypadku niedopełnienia obowiązków ustawowych, Wykonawca podlega odpowiedzialności ustawowej opisanej w art</w:t>
      </w:r>
      <w:r w:rsidR="00F847F4" w:rsidRPr="00627E3F">
        <w:rPr>
          <w:rFonts w:ascii="Times New Roman" w:hAnsi="Times New Roman" w:cs="Times New Roman"/>
          <w:sz w:val="22"/>
          <w:szCs w:val="22"/>
        </w:rPr>
        <w:t>. 93 oraz art. 95 ustawy Prawo b</w:t>
      </w:r>
      <w:r w:rsidRPr="00627E3F">
        <w:rPr>
          <w:rFonts w:ascii="Times New Roman" w:hAnsi="Times New Roman" w:cs="Times New Roman"/>
          <w:sz w:val="22"/>
          <w:szCs w:val="22"/>
        </w:rPr>
        <w:t xml:space="preserve">udowlane. </w:t>
      </w:r>
    </w:p>
    <w:p w14:paraId="74ABB307" w14:textId="77777777" w:rsidR="006A0B02" w:rsidRPr="00627E3F" w:rsidRDefault="009F466F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 xml:space="preserve">Wykonawca nie ponosi odpowiedzialności za dokonywanie wpisów z przeprowadzonych badań do Książek Obiektów Budowlanych. </w:t>
      </w:r>
    </w:p>
    <w:p w14:paraId="7A001697" w14:textId="77777777" w:rsidR="006A0B02" w:rsidRPr="00627E3F" w:rsidRDefault="009F46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7E3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zobowiązany jest do wykonywania kontroli okresowej </w:t>
      </w:r>
      <w:r w:rsidRPr="00627E3F">
        <w:rPr>
          <w:rFonts w:ascii="Times New Roman" w:hAnsi="Times New Roman" w:cs="Times New Roman"/>
          <w:sz w:val="22"/>
          <w:szCs w:val="22"/>
        </w:rPr>
        <w:t>za pomocą urządzeń pomiarowych, które posiadają wymagane certyfikaty i aktualną legalizację (świadectwo wzorcowania). Aktualne świadectwo wzorcowania i certyfikat urządzenia należy dołączyć do protokołów z okresowej kontroli. Kontrolę szczelności instalacji i urządzeń gazowych należy wykonać pod względem dopuszczalnych stężeń gazu za pomocą atestowanego wykrywacza gazu, który musi posiadać aktualne świadectwo legalizacji</w:t>
      </w:r>
      <w:r w:rsidRPr="00627E3F">
        <w:rPr>
          <w:rFonts w:ascii="Times New Roman" w:hAnsi="Times New Roman"/>
          <w:sz w:val="22"/>
          <w:szCs w:val="22"/>
        </w:rPr>
        <w:t xml:space="preserve">. </w:t>
      </w:r>
      <w:r w:rsidRPr="00627E3F">
        <w:rPr>
          <w:rFonts w:ascii="Times New Roman" w:hAnsi="Times New Roman" w:cs="Times New Roman"/>
          <w:sz w:val="22"/>
          <w:szCs w:val="22"/>
        </w:rPr>
        <w:t>Aktualne świadectwo wzorcowania i certyfikat urządzenia należy dołączyć do protokołów z okresowej kontroli</w:t>
      </w:r>
    </w:p>
    <w:p w14:paraId="706F9337" w14:textId="44945968" w:rsidR="006A0B02" w:rsidRPr="00627E3F" w:rsidRDefault="009F466F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4201C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 xml:space="preserve">3 </w:t>
      </w:r>
    </w:p>
    <w:p w14:paraId="036FA8A2" w14:textId="77777777" w:rsidR="006A0B02" w:rsidRPr="00627E3F" w:rsidRDefault="009F466F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>TERMIN WYKONANIA</w:t>
      </w:r>
    </w:p>
    <w:p w14:paraId="6DA507DF" w14:textId="77777777" w:rsidR="00F847F4" w:rsidRPr="00627E3F" w:rsidRDefault="00F847F4" w:rsidP="00F14388">
      <w:pPr>
        <w:pStyle w:val="Domynie"/>
        <w:rPr>
          <w:rFonts w:ascii="Times New Roman" w:hAnsi="Times New Roman" w:cs="Times New Roman"/>
          <w:color w:val="auto"/>
          <w:sz w:val="22"/>
          <w:szCs w:val="22"/>
        </w:rPr>
      </w:pPr>
    </w:p>
    <w:p w14:paraId="6F2BD89D" w14:textId="05F817E1" w:rsidR="00F14388" w:rsidRPr="00627E3F" w:rsidRDefault="00F14388" w:rsidP="00C52CC1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 xml:space="preserve">1. Umowa zostaje zawarta na czas określony od dnia </w:t>
      </w:r>
      <w:r w:rsidR="00DC48B0" w:rsidRPr="00627E3F">
        <w:rPr>
          <w:rFonts w:ascii="Times New Roman" w:hAnsi="Times New Roman" w:cs="Times New Roman"/>
          <w:color w:val="auto"/>
          <w:sz w:val="22"/>
          <w:szCs w:val="22"/>
        </w:rPr>
        <w:t xml:space="preserve">podpisania </w:t>
      </w:r>
      <w:r w:rsidRPr="00627E3F">
        <w:rPr>
          <w:rFonts w:ascii="Times New Roman" w:hAnsi="Times New Roman" w:cs="Times New Roman"/>
          <w:color w:val="auto"/>
          <w:sz w:val="22"/>
          <w:szCs w:val="22"/>
        </w:rPr>
        <w:t xml:space="preserve"> do dnia 31 grudnia 2021 r. </w:t>
      </w:r>
    </w:p>
    <w:p w14:paraId="002200BE" w14:textId="09A8D43C" w:rsidR="006A0B02" w:rsidRPr="00627E3F" w:rsidRDefault="00F14388" w:rsidP="00C52CC1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F847F4" w:rsidRPr="00627E3F">
        <w:rPr>
          <w:rFonts w:ascii="Times New Roman" w:hAnsi="Times New Roman" w:cs="Times New Roman"/>
          <w:color w:val="auto"/>
          <w:sz w:val="22"/>
          <w:szCs w:val="22"/>
        </w:rPr>
        <w:t>Przedmiot umowy</w:t>
      </w:r>
      <w:r w:rsidR="009F466F" w:rsidRPr="00627E3F">
        <w:rPr>
          <w:rFonts w:ascii="Times New Roman" w:hAnsi="Times New Roman" w:cs="Times New Roman"/>
          <w:color w:val="auto"/>
          <w:sz w:val="22"/>
          <w:szCs w:val="22"/>
        </w:rPr>
        <w:t xml:space="preserve"> realizowan</w:t>
      </w:r>
      <w:r w:rsidR="00F847F4" w:rsidRPr="00627E3F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9F466F" w:rsidRPr="00627E3F">
        <w:rPr>
          <w:rFonts w:ascii="Times New Roman" w:hAnsi="Times New Roman" w:cs="Times New Roman"/>
          <w:color w:val="auto"/>
          <w:sz w:val="22"/>
          <w:szCs w:val="22"/>
        </w:rPr>
        <w:t xml:space="preserve"> będzie sukcesywnie </w:t>
      </w:r>
      <w:r w:rsidRPr="00627E3F">
        <w:rPr>
          <w:rFonts w:ascii="Times New Roman" w:hAnsi="Times New Roman" w:cs="Times New Roman"/>
          <w:color w:val="auto"/>
          <w:sz w:val="22"/>
          <w:szCs w:val="22"/>
        </w:rPr>
        <w:t>w terminach</w:t>
      </w:r>
      <w:r w:rsidR="009F466F" w:rsidRPr="00627E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27E3F">
        <w:rPr>
          <w:rFonts w:ascii="Times New Roman" w:hAnsi="Times New Roman" w:cs="Times New Roman"/>
          <w:color w:val="auto"/>
          <w:sz w:val="22"/>
          <w:szCs w:val="22"/>
        </w:rPr>
        <w:t>opisanych</w:t>
      </w:r>
      <w:r w:rsidR="009F466F" w:rsidRPr="00627E3F">
        <w:rPr>
          <w:rFonts w:ascii="Times New Roman" w:hAnsi="Times New Roman" w:cs="Times New Roman"/>
          <w:color w:val="auto"/>
          <w:sz w:val="22"/>
          <w:szCs w:val="22"/>
        </w:rPr>
        <w:t xml:space="preserve"> w załączniku nr 1 do niniejszej umowy</w:t>
      </w:r>
      <w:r w:rsidR="00314CAA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. </w:t>
      </w:r>
    </w:p>
    <w:p w14:paraId="51C29C1F" w14:textId="0A36CC44" w:rsidR="006A0B02" w:rsidRPr="00627E3F" w:rsidRDefault="009F466F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4201C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 xml:space="preserve">4 </w:t>
      </w:r>
    </w:p>
    <w:p w14:paraId="31EC4540" w14:textId="77777777" w:rsidR="006A0B02" w:rsidRPr="00627E3F" w:rsidRDefault="009F466F">
      <w:pPr>
        <w:pStyle w:val="Domynie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 xml:space="preserve">WYNAGRODZENIE </w:t>
      </w:r>
    </w:p>
    <w:p w14:paraId="2C4F4489" w14:textId="77777777" w:rsidR="007B1D30" w:rsidRDefault="009F466F" w:rsidP="007B1D3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contextualSpacing/>
        <w:mirrorIndents/>
        <w:jc w:val="both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>Za wykonanie przedmiotu umowy Wykonawca otrzyma łączne całkowite wynagrodzenie w wysokości …................. zł brutto (słownie: ….................../100), w tym podatek VAT w  kwocie ….................. zł (słownie: …................../100), w tym</w:t>
      </w:r>
      <w:r w:rsidRPr="00627E3F">
        <w:rPr>
          <w:rFonts w:ascii="Times New Roman" w:hAnsi="Times New Roman" w:cs="Times New Roman"/>
          <w:i/>
          <w:sz w:val="22"/>
          <w:szCs w:val="22"/>
        </w:rPr>
        <w:t>:</w:t>
      </w:r>
      <w:r w:rsidR="007B1D3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B1D30">
        <w:rPr>
          <w:rFonts w:ascii="Times New Roman" w:hAnsi="Times New Roman" w:cs="Times New Roman"/>
          <w:i/>
          <w:sz w:val="22"/>
          <w:szCs w:val="22"/>
        </w:rPr>
        <w:t>*(</w:t>
      </w:r>
      <w:r w:rsidR="007B1D30" w:rsidRPr="007B1D30">
        <w:rPr>
          <w:rFonts w:ascii="Times New Roman" w:hAnsi="Times New Roman" w:cs="Times New Roman"/>
          <w:i/>
          <w:iCs/>
          <w:color w:val="000000"/>
          <w:kern w:val="1"/>
          <w:sz w:val="22"/>
          <w:szCs w:val="22"/>
        </w:rPr>
        <w:t xml:space="preserve"> Uwaga: </w:t>
      </w:r>
      <w:r w:rsidR="007B1D30" w:rsidRPr="007B1D30">
        <w:rPr>
          <w:rFonts w:ascii="Times New Roman" w:hAnsi="Times New Roman" w:cs="Times New Roman"/>
          <w:i/>
          <w:iCs/>
          <w:sz w:val="22"/>
          <w:szCs w:val="22"/>
        </w:rPr>
        <w:t xml:space="preserve">Wykonawca zawrze umowy z  Dyrektorami poszczególnych Jednostek z podziałem jedna umowa dla jednej Jednostki w zakresie wszystkich wymaganych dla danej Jednostki w roku 2021 </w:t>
      </w:r>
      <w:r w:rsidR="007B1D30">
        <w:rPr>
          <w:rFonts w:ascii="Times New Roman" w:hAnsi="Times New Roman" w:cs="Times New Roman"/>
          <w:i/>
          <w:iCs/>
          <w:sz w:val="22"/>
          <w:szCs w:val="22"/>
        </w:rPr>
        <w:t xml:space="preserve">przeglądów i </w:t>
      </w:r>
      <w:r w:rsidR="007B1D30" w:rsidRPr="007B1D30">
        <w:rPr>
          <w:rFonts w:ascii="Times New Roman" w:hAnsi="Times New Roman" w:cs="Times New Roman"/>
          <w:i/>
          <w:iCs/>
          <w:sz w:val="22"/>
          <w:szCs w:val="22"/>
        </w:rPr>
        <w:t xml:space="preserve">kontroli. Rodzaj </w:t>
      </w:r>
      <w:r w:rsidR="007B1D30">
        <w:rPr>
          <w:rFonts w:ascii="Times New Roman" w:hAnsi="Times New Roman" w:cs="Times New Roman"/>
          <w:i/>
          <w:iCs/>
          <w:sz w:val="22"/>
          <w:szCs w:val="22"/>
        </w:rPr>
        <w:t xml:space="preserve">przeglądów i </w:t>
      </w:r>
      <w:r w:rsidR="007B1D30" w:rsidRPr="007B1D30">
        <w:rPr>
          <w:rFonts w:ascii="Times New Roman" w:hAnsi="Times New Roman" w:cs="Times New Roman"/>
          <w:i/>
          <w:iCs/>
          <w:sz w:val="22"/>
          <w:szCs w:val="22"/>
        </w:rPr>
        <w:t xml:space="preserve">kontroli, ceny jednostkowe zostaną wpisane odpowiednio do każdej z umów </w:t>
      </w:r>
      <w:r w:rsidR="007B1D30" w:rsidRPr="007B1D30">
        <w:rPr>
          <w:rFonts w:ascii="Times New Roman" w:hAnsi="Times New Roman" w:cs="Times New Roman"/>
          <w:i/>
          <w:iCs/>
          <w:color w:val="000000"/>
          <w:kern w:val="1"/>
          <w:sz w:val="22"/>
          <w:szCs w:val="22"/>
        </w:rPr>
        <w:t>wg złożonego przez Wykonawcę formularza ofertowego )</w:t>
      </w:r>
      <w:r w:rsidR="007B1D30" w:rsidRPr="007B1D30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</w:t>
      </w:r>
    </w:p>
    <w:p w14:paraId="6478F221" w14:textId="78050D37" w:rsidR="006A0B02" w:rsidRPr="007B1D30" w:rsidRDefault="009F466F" w:rsidP="007B1D3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contextualSpacing/>
        <w:mirrorIndents/>
        <w:jc w:val="both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7B1D30">
        <w:rPr>
          <w:rFonts w:ascii="Times New Roman" w:hAnsi="Times New Roman" w:cs="Times New Roman"/>
          <w:sz w:val="22"/>
          <w:szCs w:val="22"/>
        </w:rPr>
        <w:t xml:space="preserve">Wynagrodzenie, o którym mowa w ust.1 obejmuje wszystkie koszty związane z realizacją przedmiotu umowy, w tym ryzyko Wykonawcy z tytułu nie oszacowania wszelkich kosztów związanych z realizacją przedmiotu umowy, a także oddziaływania innych czynników mających lub mogących mieć wpływ na koszty. Koszty wykonania badań oraz przygotowania i przekazania protokołów z okresowych kontroli obejmują również koszty dojazdu Wykonawcy do Jednostki. </w:t>
      </w:r>
    </w:p>
    <w:p w14:paraId="0EEDB9E0" w14:textId="77777777" w:rsidR="006A0B02" w:rsidRPr="00627E3F" w:rsidRDefault="009F466F" w:rsidP="007B1D3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>Nieoszacowanie, pominięcie oraz brak rozpoznania zakresu przedmiotu umowy nie może być podstawą do żądania zmiany wynagrodzenia ryczałtowego określonego w ust. 1 niniejszego paragrafu.</w:t>
      </w:r>
    </w:p>
    <w:p w14:paraId="510090B4" w14:textId="54CFD7BD" w:rsidR="006A0B02" w:rsidRPr="00627E3F" w:rsidRDefault="009F466F" w:rsidP="007B1D3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 xml:space="preserve">Podstawą do wystawienia faktury przez Wykonawcę jest prawidłowo opracowany, zgodnie z wytycznymi </w:t>
      </w:r>
      <w:r w:rsidR="00F14388" w:rsidRPr="00627E3F">
        <w:rPr>
          <w:rFonts w:ascii="Times New Roman" w:hAnsi="Times New Roman" w:cs="Times New Roman"/>
          <w:sz w:val="22"/>
          <w:szCs w:val="22"/>
        </w:rPr>
        <w:t xml:space="preserve">z </w:t>
      </w:r>
      <w:r w:rsidRPr="00627E3F">
        <w:rPr>
          <w:rFonts w:ascii="Times New Roman" w:hAnsi="Times New Roman" w:cs="Times New Roman"/>
          <w:sz w:val="22"/>
          <w:szCs w:val="22"/>
        </w:rPr>
        <w:t>art. 62a ust</w:t>
      </w:r>
      <w:r w:rsidR="00F14388" w:rsidRPr="00627E3F">
        <w:rPr>
          <w:rFonts w:ascii="Times New Roman" w:hAnsi="Times New Roman" w:cs="Times New Roman"/>
          <w:sz w:val="22"/>
          <w:szCs w:val="22"/>
        </w:rPr>
        <w:t>awy Prawo b</w:t>
      </w:r>
      <w:r w:rsidRPr="00627E3F">
        <w:rPr>
          <w:rFonts w:ascii="Times New Roman" w:hAnsi="Times New Roman" w:cs="Times New Roman"/>
          <w:sz w:val="22"/>
          <w:szCs w:val="22"/>
        </w:rPr>
        <w:t>udowlane oraz §</w:t>
      </w:r>
      <w:r w:rsidR="004201CA">
        <w:rPr>
          <w:rFonts w:ascii="Times New Roman" w:hAnsi="Times New Roman" w:cs="Times New Roman"/>
          <w:sz w:val="22"/>
          <w:szCs w:val="22"/>
        </w:rPr>
        <w:t xml:space="preserve"> </w:t>
      </w:r>
      <w:r w:rsidRPr="00627E3F">
        <w:rPr>
          <w:rFonts w:ascii="Times New Roman" w:hAnsi="Times New Roman" w:cs="Times New Roman"/>
          <w:sz w:val="22"/>
          <w:szCs w:val="22"/>
        </w:rPr>
        <w:t xml:space="preserve">2 ust. 1 pkt 3 umowy i przekazany do Zamawiającego oraz Centrum Usług Wspólnych w Poznaniu, protokół zbadań instalacji elektrycznej i </w:t>
      </w:r>
      <w:r w:rsidRPr="00627E3F">
        <w:rPr>
          <w:rFonts w:ascii="Times New Roman" w:hAnsi="Times New Roman" w:cs="Times New Roman"/>
          <w:sz w:val="22"/>
          <w:szCs w:val="22"/>
        </w:rPr>
        <w:lastRenderedPageBreak/>
        <w:t>piorunochronnej w zakresie stanu sprawności połączeń, osprzętu, zabezpieczeń i środków ochrony od porażeń, oporności izolacji przewodów oraz uziemień instalacji i aparatów.</w:t>
      </w:r>
    </w:p>
    <w:p w14:paraId="1DBC2A6D" w14:textId="77777777" w:rsidR="006A0B02" w:rsidRPr="00627E3F" w:rsidRDefault="009F466F" w:rsidP="007B1D3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 xml:space="preserve"> Za wykonanie przedmiotu umowy Wykonawca wystawi fakturę na rzecz:</w:t>
      </w:r>
    </w:p>
    <w:p w14:paraId="56B453B0" w14:textId="77777777" w:rsidR="006A0B02" w:rsidRPr="00627E3F" w:rsidRDefault="009F466F">
      <w:pPr>
        <w:pStyle w:val="Domynie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Miasto Poznań,  ……………………………………………………. w Poznaniu,</w:t>
      </w:r>
    </w:p>
    <w:p w14:paraId="5EFB7AB3" w14:textId="77777777" w:rsidR="006A0B02" w:rsidRPr="00627E3F" w:rsidRDefault="009F466F">
      <w:pPr>
        <w:pStyle w:val="Domynie"/>
        <w:spacing w:line="360" w:lineRule="auto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i/>
          <w:color w:val="auto"/>
          <w:sz w:val="22"/>
          <w:szCs w:val="22"/>
        </w:rPr>
        <w:t>(nazwa Jednostki)</w:t>
      </w:r>
    </w:p>
    <w:p w14:paraId="709F1737" w14:textId="77777777" w:rsidR="006A0B02" w:rsidRPr="00627E3F" w:rsidRDefault="009F466F">
      <w:pPr>
        <w:pStyle w:val="Domynie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Ul. ………………………………….</w:t>
      </w:r>
    </w:p>
    <w:p w14:paraId="224A924B" w14:textId="77777777" w:rsidR="006A0B02" w:rsidRPr="00627E3F" w:rsidRDefault="009F466F">
      <w:pPr>
        <w:pStyle w:val="Domynie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Kod pocztowy i miejscowość</w:t>
      </w:r>
    </w:p>
    <w:p w14:paraId="21DAFDB9" w14:textId="77777777" w:rsidR="006A0B02" w:rsidRPr="00627E3F" w:rsidRDefault="009F466F">
      <w:pPr>
        <w:pStyle w:val="Domynie"/>
        <w:spacing w:line="360" w:lineRule="auto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NIP: 209-000-14-40;</w:t>
      </w:r>
    </w:p>
    <w:p w14:paraId="694457B4" w14:textId="77777777" w:rsidR="006A0B02" w:rsidRPr="00627E3F" w:rsidRDefault="009F466F" w:rsidP="007B1D3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>Wynagrodzenie płatne będzie w terminie do 14 dni od daty przedłożenia Zamawiającemu prawidłowo wypełnionej faktury VAT, przelewem na rachunek bankowy Wykonawcy wskazany w treści faktury.</w:t>
      </w:r>
    </w:p>
    <w:p w14:paraId="7DE588C0" w14:textId="77777777" w:rsidR="006A0B02" w:rsidRPr="00627E3F" w:rsidRDefault="009F466F" w:rsidP="007B1D3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>Zapłatę uznaje się za dokonaną z chwilą obciążenia rachunku bankowego Zamawiającego.</w:t>
      </w:r>
    </w:p>
    <w:p w14:paraId="69BC3152" w14:textId="77777777" w:rsidR="006A0B02" w:rsidRPr="00627E3F" w:rsidRDefault="009F466F" w:rsidP="007B1D3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>Zamawiający wyraża zgodę na otrzymanie faktury w formie elektronicznej.</w:t>
      </w:r>
    </w:p>
    <w:p w14:paraId="73BD157D" w14:textId="73104D80" w:rsidR="006A0B02" w:rsidRPr="00627E3F" w:rsidRDefault="009F466F" w:rsidP="007B1D3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627E3F">
        <w:rPr>
          <w:rFonts w:ascii="Times New Roman" w:hAnsi="Times New Roman" w:cs="Times New Roman"/>
          <w:sz w:val="22"/>
          <w:szCs w:val="22"/>
        </w:rPr>
        <w:t>Wykonawca oświadcza, że podany numer rachunku bankowego, na który maja być zapłacone należności umowne jest rachunkiem firmowym wskazanym na wykazie podmiotów, o którym mowa w art. 96b ustawy z dnia 11 marca 2004r. o podatku od towarów i usług (t.</w:t>
      </w:r>
      <w:r w:rsidR="004201CA">
        <w:rPr>
          <w:rFonts w:ascii="Times New Roman" w:hAnsi="Times New Roman" w:cs="Times New Roman"/>
          <w:sz w:val="22"/>
          <w:szCs w:val="22"/>
        </w:rPr>
        <w:t xml:space="preserve"> </w:t>
      </w:r>
      <w:r w:rsidRPr="00627E3F">
        <w:rPr>
          <w:rFonts w:ascii="Times New Roman" w:hAnsi="Times New Roman" w:cs="Times New Roman"/>
          <w:sz w:val="22"/>
          <w:szCs w:val="22"/>
        </w:rPr>
        <w:t xml:space="preserve">j. </w:t>
      </w:r>
      <w:r w:rsidR="004201CA">
        <w:rPr>
          <w:rFonts w:ascii="Times New Roman" w:hAnsi="Times New Roman" w:cs="Times New Roman"/>
          <w:sz w:val="22"/>
          <w:szCs w:val="22"/>
        </w:rPr>
        <w:t xml:space="preserve">- </w:t>
      </w:r>
      <w:r w:rsidRPr="00627E3F">
        <w:rPr>
          <w:rFonts w:ascii="Times New Roman" w:hAnsi="Times New Roman" w:cs="Times New Roman"/>
          <w:sz w:val="22"/>
          <w:szCs w:val="22"/>
        </w:rPr>
        <w:t>Dz. U. z 20</w:t>
      </w:r>
      <w:r w:rsidR="004201CA">
        <w:rPr>
          <w:rFonts w:ascii="Times New Roman" w:hAnsi="Times New Roman" w:cs="Times New Roman"/>
          <w:sz w:val="22"/>
          <w:szCs w:val="22"/>
        </w:rPr>
        <w:t>20</w:t>
      </w:r>
      <w:r w:rsidRPr="00627E3F">
        <w:rPr>
          <w:rFonts w:ascii="Times New Roman" w:hAnsi="Times New Roman" w:cs="Times New Roman"/>
          <w:sz w:val="22"/>
          <w:szCs w:val="22"/>
        </w:rPr>
        <w:t xml:space="preserve"> r. poz. </w:t>
      </w:r>
      <w:r w:rsidR="004201CA">
        <w:rPr>
          <w:rFonts w:ascii="Times New Roman" w:hAnsi="Times New Roman" w:cs="Times New Roman"/>
          <w:sz w:val="22"/>
          <w:szCs w:val="22"/>
        </w:rPr>
        <w:t>106</w:t>
      </w:r>
      <w:r w:rsidRPr="00627E3F">
        <w:rPr>
          <w:rFonts w:ascii="Times New Roman" w:hAnsi="Times New Roman" w:cs="Times New Roman"/>
          <w:sz w:val="22"/>
          <w:szCs w:val="22"/>
        </w:rPr>
        <w:t xml:space="preserve"> ze zm.). Zamawiający nie ponosi odpowiedzialności wobec Wykonawcy w przypadku zapłaty należności umownych po terminie, spowodowanej nieposiadaniem rachunku firmowego lub niezgodnością wskazanego z numerem rachunku bankowego wskazanego w umowie z w/w rejestrem.</w:t>
      </w:r>
    </w:p>
    <w:p w14:paraId="37EE6288" w14:textId="73470C3D" w:rsidR="006A0B02" w:rsidRPr="00627E3F" w:rsidRDefault="009F466F">
      <w:pPr>
        <w:pStyle w:val="Domylnie"/>
        <w:spacing w:after="140"/>
        <w:ind w:hanging="36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4201C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 xml:space="preserve">5 </w:t>
      </w:r>
    </w:p>
    <w:p w14:paraId="4F46DAA4" w14:textId="77777777" w:rsidR="006A0B02" w:rsidRPr="00627E3F" w:rsidRDefault="009F466F">
      <w:pPr>
        <w:pStyle w:val="Domylnie"/>
        <w:spacing w:after="140"/>
        <w:ind w:hanging="36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>Kary umowne</w:t>
      </w:r>
    </w:p>
    <w:p w14:paraId="6C3E9A3F" w14:textId="77777777" w:rsidR="006A0B02" w:rsidRPr="00627E3F" w:rsidRDefault="009F466F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1. Zamawiający uprawniony jest do naliczenia kary umownej w następujących przypadkach:</w:t>
      </w:r>
    </w:p>
    <w:p w14:paraId="38B04678" w14:textId="13194BCF" w:rsidR="006A0B02" w:rsidRPr="00627E3F" w:rsidRDefault="009F466F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 xml:space="preserve">a) za niedotrzymanie przekazania oryginałów protokołów z okresowych kontroli do Zamawiającego oraz Centrum Usług Wspólnych w Poznaniu w terminach opisanych w załączniku nr 1 do niniejszej umowy w wysokości </w:t>
      </w:r>
      <w:r w:rsidR="00C52CC1">
        <w:rPr>
          <w:rFonts w:ascii="Times New Roman" w:hAnsi="Times New Roman" w:cs="Times New Roman"/>
          <w:color w:val="auto"/>
          <w:sz w:val="22"/>
          <w:szCs w:val="22"/>
        </w:rPr>
        <w:t>20,00</w:t>
      </w:r>
      <w:r w:rsidRPr="00627E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01CA">
        <w:rPr>
          <w:rFonts w:ascii="Times New Roman" w:hAnsi="Times New Roman" w:cs="Times New Roman"/>
          <w:color w:val="auto"/>
          <w:sz w:val="22"/>
          <w:szCs w:val="22"/>
        </w:rPr>
        <w:t xml:space="preserve">zł. </w:t>
      </w:r>
      <w:r w:rsidRPr="00627E3F">
        <w:rPr>
          <w:rFonts w:ascii="Times New Roman" w:hAnsi="Times New Roman" w:cs="Times New Roman"/>
          <w:color w:val="auto"/>
          <w:sz w:val="22"/>
          <w:szCs w:val="22"/>
        </w:rPr>
        <w:t>za każdy dzień opóźnienia,</w:t>
      </w:r>
    </w:p>
    <w:p w14:paraId="5D8C2C81" w14:textId="77777777" w:rsidR="006A0B02" w:rsidRPr="00627E3F" w:rsidRDefault="009F466F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 xml:space="preserve">b) za odstąpienie od umowy przez Zamawiającego z przyczyn leżących po stronie Wykonawcy </w:t>
      </w:r>
      <w:r w:rsidRPr="00627E3F">
        <w:rPr>
          <w:rFonts w:ascii="Times New Roman" w:hAnsi="Times New Roman" w:cs="Times New Roman"/>
          <w:color w:val="auto"/>
          <w:sz w:val="22"/>
          <w:szCs w:val="22"/>
        </w:rPr>
        <w:br/>
        <w:t>w wysokości 10% wynagrodzenia umownego brutto, o którym mowa w § 4 ust.1,</w:t>
      </w:r>
    </w:p>
    <w:p w14:paraId="65943291" w14:textId="07AD8191" w:rsidR="006A0B02" w:rsidRPr="00627E3F" w:rsidRDefault="009F466F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c) za brak zawiadomienia, o którym mowa w §</w:t>
      </w:r>
      <w:r w:rsidR="004201C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27E3F">
        <w:rPr>
          <w:rFonts w:ascii="Times New Roman" w:hAnsi="Times New Roman" w:cs="Times New Roman"/>
          <w:color w:val="auto"/>
          <w:sz w:val="22"/>
          <w:szCs w:val="22"/>
        </w:rPr>
        <w:t>2 ust. 3 w wysokości 200,00 zł za każdy dzień opóźnienia,</w:t>
      </w:r>
    </w:p>
    <w:p w14:paraId="0164DF7D" w14:textId="77777777" w:rsidR="006A0B02" w:rsidRPr="00627E3F" w:rsidRDefault="009F466F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d) za brak zawiadomienia Zamawiającego o terminie przeprowadzenia badań,  o czym mowa w §2 ust. 4, w wysokości 50,00 zł za każdy przypadek.</w:t>
      </w:r>
    </w:p>
    <w:p w14:paraId="15DE66B9" w14:textId="23B888D2" w:rsidR="006A0B02" w:rsidRDefault="009F466F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e) za brak opracowania protokołu z okresowej kontroli przewodów kominowych oraz instalacji gazowych zgodnie z wytycznymi opisanymi w §</w:t>
      </w:r>
      <w:r w:rsidR="00F847F4" w:rsidRPr="00627E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27E3F">
        <w:rPr>
          <w:rFonts w:ascii="Times New Roman" w:hAnsi="Times New Roman" w:cs="Times New Roman"/>
          <w:color w:val="auto"/>
          <w:sz w:val="22"/>
          <w:szCs w:val="22"/>
        </w:rPr>
        <w:t>2 ust. 1 pkt 3 w wysokości 500,00 zł za każdy przypadek.</w:t>
      </w:r>
    </w:p>
    <w:p w14:paraId="49867081" w14:textId="42E2A41C" w:rsidR="00C52CC1" w:rsidRPr="00C52CC1" w:rsidRDefault="00C52CC1" w:rsidP="00C52CC1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kern w:val="1"/>
        </w:rPr>
        <w:t>f</w:t>
      </w:r>
      <w:r w:rsidRPr="008C2158">
        <w:rPr>
          <w:kern w:val="1"/>
        </w:rPr>
        <w:t xml:space="preserve">) </w:t>
      </w:r>
      <w:r w:rsidRPr="00C52CC1">
        <w:rPr>
          <w:rFonts w:ascii="Times New Roman" w:hAnsi="Times New Roman" w:cs="Times New Roman"/>
          <w:color w:val="auto"/>
          <w:sz w:val="22"/>
          <w:szCs w:val="22"/>
        </w:rPr>
        <w:t xml:space="preserve">za opóźnienie w wykonaniu pozostałych obowiązków, innych niż opisanych powyżej - w niniejszym </w:t>
      </w:r>
      <w:r w:rsidRPr="00C52CC1">
        <w:rPr>
          <w:rFonts w:ascii="Times New Roman" w:hAnsi="Times New Roman" w:cs="Times New Roman"/>
          <w:color w:val="auto"/>
          <w:sz w:val="22"/>
          <w:szCs w:val="22"/>
        </w:rPr>
        <w:lastRenderedPageBreak/>
        <w:t>paragrafie, w szczególności opóźnienia w wykonaniu przeglądów 20</w:t>
      </w:r>
      <w:r>
        <w:rPr>
          <w:rFonts w:ascii="Times New Roman" w:hAnsi="Times New Roman" w:cs="Times New Roman"/>
          <w:sz w:val="22"/>
          <w:szCs w:val="22"/>
        </w:rPr>
        <w:t>,00</w:t>
      </w:r>
      <w:r w:rsidRPr="00C52CC1">
        <w:rPr>
          <w:rFonts w:ascii="Times New Roman" w:hAnsi="Times New Roman" w:cs="Times New Roman"/>
          <w:color w:val="auto"/>
          <w:sz w:val="22"/>
          <w:szCs w:val="22"/>
        </w:rPr>
        <w:t xml:space="preserve"> zł za każdy dzień opóźnienia. </w:t>
      </w:r>
    </w:p>
    <w:p w14:paraId="10179669" w14:textId="77777777" w:rsidR="006A0B02" w:rsidRPr="00627E3F" w:rsidRDefault="009F466F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2. Naliczoną przez Zamawiającego karę umowną Wykonawca zobowiązuje się zapłacić w terminie 14 dni od otrzymania stosownego pisemnego wezwania.</w:t>
      </w:r>
    </w:p>
    <w:p w14:paraId="73F1F8E5" w14:textId="77777777" w:rsidR="006A0B02" w:rsidRPr="00627E3F" w:rsidRDefault="009F466F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3. Należność z tytułu kar umownych może zostać potrącona przez Zamawiającego z wynagrodzenia przysługującego Wykonawcy, na co Wykonawca wyraża zgodę.</w:t>
      </w:r>
    </w:p>
    <w:p w14:paraId="24E65AF9" w14:textId="77777777" w:rsidR="006A0B02" w:rsidRPr="00627E3F" w:rsidRDefault="009F466F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4. Zamawiającemu przysługuje prawo dochodzenia odszkodowania w pełnej wysokości na zasadach ogólnych określonych przepisami kodeksu cywilnego. Zapłata kary umownej nie wyklucza dochodzenia przez Zamawiającego wykonania zobowiązań zgodnie z postanowieniami umowy.</w:t>
      </w:r>
    </w:p>
    <w:p w14:paraId="343CC25F" w14:textId="77777777" w:rsidR="006A0B02" w:rsidRPr="00627E3F" w:rsidRDefault="009F466F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5. Wykonawca uznaje, iż wysokość kar umownych nie jest wygórowana.</w:t>
      </w:r>
    </w:p>
    <w:p w14:paraId="19F98E08" w14:textId="77777777" w:rsidR="006A0B02" w:rsidRPr="00627E3F" w:rsidRDefault="006A0B02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5CA8261" w14:textId="523DA295" w:rsidR="006A0B02" w:rsidRPr="00627E3F" w:rsidRDefault="009F466F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4201C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 xml:space="preserve">6 </w:t>
      </w:r>
    </w:p>
    <w:p w14:paraId="14F882EE" w14:textId="77777777" w:rsidR="006A0B02" w:rsidRPr="00627E3F" w:rsidRDefault="009F466F">
      <w:pPr>
        <w:pStyle w:val="Domynie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ODSTĄPIENIE OD UMOWY </w:t>
      </w:r>
    </w:p>
    <w:p w14:paraId="1CC3A713" w14:textId="68F423DF" w:rsidR="006A0B02" w:rsidRPr="00627E3F" w:rsidRDefault="009F466F">
      <w:pPr>
        <w:pStyle w:val="Tretekstu"/>
        <w:spacing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 xml:space="preserve">1. W razie niewykonania umowy w terminach określonych w załączniku nr 1, Zamawiający jest uprawniony do </w:t>
      </w:r>
      <w:bookmarkStart w:id="9" w:name="_Hlk529182946"/>
      <w:r w:rsidRPr="00627E3F">
        <w:rPr>
          <w:rFonts w:ascii="Times New Roman" w:hAnsi="Times New Roman" w:cs="Times New Roman"/>
          <w:color w:val="auto"/>
          <w:sz w:val="22"/>
          <w:szCs w:val="22"/>
        </w:rPr>
        <w:t>rozwiązania umowy bez zachowania terminów wypowiedzenia</w:t>
      </w:r>
      <w:bookmarkEnd w:id="9"/>
      <w:r w:rsidRPr="00627E3F">
        <w:rPr>
          <w:rFonts w:ascii="Times New Roman" w:hAnsi="Times New Roman" w:cs="Times New Roman"/>
          <w:color w:val="auto"/>
          <w:sz w:val="22"/>
          <w:szCs w:val="22"/>
        </w:rPr>
        <w:t xml:space="preserve"> .</w:t>
      </w:r>
    </w:p>
    <w:p w14:paraId="18ED49BD" w14:textId="48A44729" w:rsidR="006A0B02" w:rsidRDefault="009F466F">
      <w:pPr>
        <w:pStyle w:val="Tretekstu"/>
        <w:spacing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2. Ponadto Zamawiający jest uprawniony do rozwiązania umowy bez zachowania terminów wypowiedzenia w innych przypadkach określonych w przepisach Kodeksu cywilnego.</w:t>
      </w:r>
    </w:p>
    <w:p w14:paraId="614AD7F8" w14:textId="2A21D287" w:rsidR="004201CA" w:rsidRPr="00627E3F" w:rsidRDefault="004201CA">
      <w:pPr>
        <w:pStyle w:val="Tretekstu"/>
        <w:spacing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 Każdej ze stron przysługuje prawo rozwiązania umowy za miesięcznym okresem wypowiedzenia ze skutkiem na koniec miesiąca kalendarzowego.</w:t>
      </w:r>
    </w:p>
    <w:p w14:paraId="62329639" w14:textId="77777777" w:rsidR="006A0B02" w:rsidRPr="00627E3F" w:rsidRDefault="006A0B02">
      <w:pPr>
        <w:pStyle w:val="Domylnie"/>
        <w:spacing w:after="14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9B9FC3F" w14:textId="7ED87CEE" w:rsidR="006A0B02" w:rsidRPr="00627E3F" w:rsidRDefault="009F466F">
      <w:pPr>
        <w:pStyle w:val="Domylnie"/>
        <w:spacing w:after="14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4201C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 xml:space="preserve">7 </w:t>
      </w:r>
    </w:p>
    <w:p w14:paraId="7F0EDA2B" w14:textId="77777777" w:rsidR="006A0B02" w:rsidRPr="00627E3F" w:rsidRDefault="009F466F">
      <w:pPr>
        <w:pStyle w:val="Domylnie"/>
        <w:spacing w:after="1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>POSTANOWIENIA KOŃCOWE</w:t>
      </w:r>
    </w:p>
    <w:p w14:paraId="77D4A94A" w14:textId="203536D9" w:rsidR="006A0B02" w:rsidRPr="00627E3F" w:rsidRDefault="009F466F">
      <w:pPr>
        <w:pStyle w:val="Domylnie"/>
        <w:spacing w:after="14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 xml:space="preserve">1. W sprawach nieuregulowanych niniejszą umową </w:t>
      </w:r>
      <w:r w:rsidR="00F14388" w:rsidRPr="00627E3F">
        <w:rPr>
          <w:rFonts w:ascii="Times New Roman" w:hAnsi="Times New Roman" w:cs="Times New Roman"/>
          <w:color w:val="auto"/>
          <w:sz w:val="22"/>
          <w:szCs w:val="22"/>
        </w:rPr>
        <w:t>mają zastosowanie przepisy Kodeksu cywilnego,  P</w:t>
      </w:r>
      <w:r w:rsidRPr="00627E3F">
        <w:rPr>
          <w:rFonts w:ascii="Times New Roman" w:hAnsi="Times New Roman" w:cs="Times New Roman"/>
          <w:color w:val="auto"/>
          <w:sz w:val="22"/>
          <w:szCs w:val="22"/>
        </w:rPr>
        <w:t>rawa budowlanego oraz inne właściwe przepisy.</w:t>
      </w:r>
    </w:p>
    <w:p w14:paraId="346F7DE2" w14:textId="77777777" w:rsidR="006A0B02" w:rsidRPr="00627E3F" w:rsidRDefault="009F466F">
      <w:pPr>
        <w:pStyle w:val="Domylnie"/>
        <w:spacing w:after="14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2. Wszelkie zmiany niniejszej umowy wymagają formy pisemnej pod rygorem nieważności.</w:t>
      </w:r>
    </w:p>
    <w:p w14:paraId="343D26A3" w14:textId="77777777" w:rsidR="006A0B02" w:rsidRPr="00627E3F" w:rsidRDefault="009F466F">
      <w:pPr>
        <w:pStyle w:val="Domylnie"/>
        <w:spacing w:after="14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3. Umowa została sporządzona w dwóch jednobrzmiących egzemplarzach, jeden egzemplarz dla Zamawiającego i jeden egzemplarz dla Wykonawcy.</w:t>
      </w:r>
    </w:p>
    <w:p w14:paraId="00DBC6CB" w14:textId="77777777" w:rsidR="006A0B02" w:rsidRPr="00627E3F" w:rsidRDefault="006A0B02">
      <w:pPr>
        <w:pStyle w:val="Domynie"/>
        <w:rPr>
          <w:rFonts w:ascii="Times New Roman" w:hAnsi="Times New Roman" w:cs="Times New Roman"/>
          <w:color w:val="auto"/>
          <w:sz w:val="22"/>
          <w:szCs w:val="22"/>
        </w:rPr>
      </w:pPr>
    </w:p>
    <w:p w14:paraId="0A65F7B9" w14:textId="77777777" w:rsidR="006A0B02" w:rsidRPr="00627E3F" w:rsidRDefault="009F466F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b/>
          <w:color w:val="auto"/>
          <w:sz w:val="22"/>
          <w:szCs w:val="22"/>
        </w:rPr>
        <w:t>WYKONAWCA                                                                           ZAMAWIAJĄCY</w:t>
      </w:r>
    </w:p>
    <w:p w14:paraId="797E148B" w14:textId="77777777" w:rsidR="00F14388" w:rsidRPr="00627E3F" w:rsidRDefault="00F14388">
      <w:pPr>
        <w:pStyle w:val="Domynie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74E723BF" w14:textId="77777777" w:rsidR="00F14388" w:rsidRPr="00627E3F" w:rsidRDefault="00F14388" w:rsidP="00F14388">
      <w:pPr>
        <w:pStyle w:val="Domynie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Załączniki:</w:t>
      </w:r>
    </w:p>
    <w:p w14:paraId="625359BC" w14:textId="4C7DFCD8" w:rsidR="00F14388" w:rsidRPr="00627E3F" w:rsidRDefault="00F14388" w:rsidP="00F14388">
      <w:pPr>
        <w:pStyle w:val="Domynie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Zestawienie przeglądów gazowych, kominowych, wentylacyjnych</w:t>
      </w:r>
      <w:r w:rsidR="00C52CC1">
        <w:rPr>
          <w:rFonts w:ascii="Times New Roman" w:hAnsi="Times New Roman" w:cs="Times New Roman"/>
          <w:color w:val="auto"/>
          <w:sz w:val="22"/>
          <w:szCs w:val="22"/>
        </w:rPr>
        <w:t xml:space="preserve"> wraz z terminami </w:t>
      </w:r>
      <w:r w:rsidRPr="00627E3F">
        <w:rPr>
          <w:rFonts w:ascii="Times New Roman" w:hAnsi="Times New Roman" w:cs="Times New Roman"/>
          <w:color w:val="auto"/>
          <w:sz w:val="22"/>
          <w:szCs w:val="22"/>
        </w:rPr>
        <w:t>– załącznik nr 1</w:t>
      </w:r>
      <w:r w:rsidR="004201C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2A66B2C" w14:textId="1859D099" w:rsidR="00F14388" w:rsidRPr="00627E3F" w:rsidRDefault="00F14388" w:rsidP="00F14388">
      <w:pPr>
        <w:pStyle w:val="Domynie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7E3F">
        <w:rPr>
          <w:rFonts w:ascii="Times New Roman" w:hAnsi="Times New Roman" w:cs="Times New Roman"/>
          <w:color w:val="auto"/>
          <w:sz w:val="22"/>
          <w:szCs w:val="22"/>
        </w:rPr>
        <w:t>Szkice kominowe– załącznik nr 2</w:t>
      </w:r>
      <w:r w:rsidR="004201C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AB7E754" w14:textId="77777777" w:rsidR="007D5879" w:rsidRPr="00627E3F" w:rsidRDefault="007D5879">
      <w:pPr>
        <w:ind w:left="1710" w:hanging="360"/>
        <w:rPr>
          <w:rFonts w:ascii="Times New Roman" w:hAnsi="Times New Roman"/>
          <w:sz w:val="22"/>
          <w:szCs w:val="22"/>
        </w:rPr>
      </w:pPr>
    </w:p>
    <w:sectPr w:rsidR="007D5879" w:rsidRPr="00627E3F" w:rsidSect="00327460"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B851" w14:textId="77777777" w:rsidR="003B611C" w:rsidRDefault="003B611C">
      <w:pPr>
        <w:spacing w:before="0" w:after="0" w:line="240" w:lineRule="auto"/>
      </w:pPr>
      <w:r>
        <w:separator/>
      </w:r>
    </w:p>
  </w:endnote>
  <w:endnote w:type="continuationSeparator" w:id="0">
    <w:p w14:paraId="08117A32" w14:textId="77777777" w:rsidR="003B611C" w:rsidRDefault="003B61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4E24E" w14:textId="15729521" w:rsidR="006A0B02" w:rsidRDefault="006A0B02">
    <w:pPr>
      <w:pStyle w:val="Stopka"/>
      <w:jc w:val="right"/>
    </w:pPr>
  </w:p>
  <w:p w14:paraId="400AA47A" w14:textId="77777777" w:rsidR="006A0B02" w:rsidRDefault="0032746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9F466F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152903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ADDD7" w14:textId="77777777" w:rsidR="003B611C" w:rsidRDefault="003B611C">
      <w:pPr>
        <w:spacing w:before="0" w:after="0" w:line="240" w:lineRule="auto"/>
      </w:pPr>
      <w:r>
        <w:separator/>
      </w:r>
    </w:p>
  </w:footnote>
  <w:footnote w:type="continuationSeparator" w:id="0">
    <w:p w14:paraId="082D96CB" w14:textId="77777777" w:rsidR="003B611C" w:rsidRDefault="003B611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3E13"/>
    <w:multiLevelType w:val="multilevel"/>
    <w:tmpl w:val="457AEB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16BD9"/>
    <w:multiLevelType w:val="multilevel"/>
    <w:tmpl w:val="4FD86A10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93F0229"/>
    <w:multiLevelType w:val="multilevel"/>
    <w:tmpl w:val="0A5CCD2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84DDA"/>
    <w:multiLevelType w:val="hybridMultilevel"/>
    <w:tmpl w:val="F32CA20C"/>
    <w:lvl w:ilvl="0" w:tplc="51B27D3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4D2B"/>
    <w:multiLevelType w:val="multilevel"/>
    <w:tmpl w:val="539E5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0D6A81"/>
    <w:multiLevelType w:val="multilevel"/>
    <w:tmpl w:val="45868E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420B"/>
    <w:multiLevelType w:val="multilevel"/>
    <w:tmpl w:val="E3B41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F63A73"/>
    <w:multiLevelType w:val="multilevel"/>
    <w:tmpl w:val="2CCCEB4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DA1D7C"/>
    <w:multiLevelType w:val="multilevel"/>
    <w:tmpl w:val="C6320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C0E62"/>
    <w:multiLevelType w:val="multilevel"/>
    <w:tmpl w:val="F0BC0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4544E"/>
    <w:multiLevelType w:val="multilevel"/>
    <w:tmpl w:val="E8BC0A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F82ECB"/>
    <w:multiLevelType w:val="multilevel"/>
    <w:tmpl w:val="ACB052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B0792"/>
    <w:multiLevelType w:val="multilevel"/>
    <w:tmpl w:val="4FD86A10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7E43E9C"/>
    <w:multiLevelType w:val="multilevel"/>
    <w:tmpl w:val="50B45A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14EE8"/>
    <w:multiLevelType w:val="multilevel"/>
    <w:tmpl w:val="DF22CF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14"/>
  </w:num>
  <w:num w:numId="12">
    <w:abstractNumId w:val="7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02"/>
    <w:rsid w:val="00112BF1"/>
    <w:rsid w:val="00152903"/>
    <w:rsid w:val="00314CAA"/>
    <w:rsid w:val="00327460"/>
    <w:rsid w:val="003B611C"/>
    <w:rsid w:val="00401749"/>
    <w:rsid w:val="004201CA"/>
    <w:rsid w:val="005A58CC"/>
    <w:rsid w:val="00627E3F"/>
    <w:rsid w:val="006704D1"/>
    <w:rsid w:val="006A0B02"/>
    <w:rsid w:val="007167F7"/>
    <w:rsid w:val="007B1D30"/>
    <w:rsid w:val="007D5879"/>
    <w:rsid w:val="00940572"/>
    <w:rsid w:val="0097144B"/>
    <w:rsid w:val="009B6B6F"/>
    <w:rsid w:val="009C3A86"/>
    <w:rsid w:val="009F466F"/>
    <w:rsid w:val="00A47275"/>
    <w:rsid w:val="00BD6D63"/>
    <w:rsid w:val="00C52CC1"/>
    <w:rsid w:val="00DC48B0"/>
    <w:rsid w:val="00E0639B"/>
    <w:rsid w:val="00F14388"/>
    <w:rsid w:val="00F8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AFC9"/>
  <w15:docId w15:val="{4F67B0F8-C37B-4713-8ABB-F5D87AB2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B2"/>
    <w:pPr>
      <w:spacing w:before="100" w:after="200" w:line="276" w:lineRule="auto"/>
    </w:pPr>
    <w:rPr>
      <w:rFonts w:asciiTheme="minorHAnsi" w:eastAsiaTheme="minorEastAsia" w:hAnsiTheme="minorHAnsi" w:cstheme="minorBidi"/>
    </w:rPr>
  </w:style>
  <w:style w:type="paragraph" w:styleId="Nagwek1">
    <w:name w:val="heading 1"/>
    <w:basedOn w:val="Normalny"/>
    <w:next w:val="Normalny"/>
    <w:link w:val="Nagwek1Znak"/>
    <w:qFormat/>
    <w:rsid w:val="0066704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667045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67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67045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67045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667045"/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66704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667045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667045"/>
    <w:rPr>
      <w:b/>
      <w:bCs/>
      <w:i/>
      <w:iCs/>
      <w:sz w:val="26"/>
      <w:szCs w:val="26"/>
      <w:lang w:val="en-US"/>
    </w:rPr>
  </w:style>
  <w:style w:type="character" w:styleId="Pogrubienie">
    <w:name w:val="Strong"/>
    <w:uiPriority w:val="22"/>
    <w:qFormat/>
    <w:rsid w:val="00667045"/>
    <w:rPr>
      <w:b/>
      <w:bCs/>
    </w:rPr>
  </w:style>
  <w:style w:type="character" w:customStyle="1" w:styleId="Wyrnienie">
    <w:name w:val="Wyróżnienie"/>
    <w:uiPriority w:val="20"/>
    <w:qFormat/>
    <w:rsid w:val="0066704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10B2"/>
    <w:rPr>
      <w:rFonts w:asciiTheme="minorHAnsi" w:eastAsiaTheme="minorEastAsia" w:hAnsiTheme="minorHAnsi" w:cstheme="minorBidi"/>
    </w:rPr>
  </w:style>
  <w:style w:type="character" w:customStyle="1" w:styleId="czeinternetowe">
    <w:name w:val="Łącze internetowe"/>
    <w:basedOn w:val="Domylnaczcionkaakapitu"/>
    <w:uiPriority w:val="99"/>
    <w:unhideWhenUsed/>
    <w:rsid w:val="00A04B7E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36B2"/>
    <w:rPr>
      <w:rFonts w:asciiTheme="minorHAnsi" w:eastAsiaTheme="minorEastAsia" w:hAnsiTheme="minorHAnsi" w:cstheme="minorBid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50A7"/>
    <w:rPr>
      <w:rFonts w:asciiTheme="minorHAnsi" w:eastAsiaTheme="minorEastAsia" w:hAnsiTheme="minorHAnsi" w:cstheme="minorBidi"/>
    </w:rPr>
  </w:style>
  <w:style w:type="character" w:customStyle="1" w:styleId="Zakotwiczenieprzypisukocowego">
    <w:name w:val="Zakotwiczenie przypisu końcowego"/>
    <w:rsid w:val="0032746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50A7"/>
    <w:rPr>
      <w:vertAlign w:val="superscript"/>
    </w:rPr>
  </w:style>
  <w:style w:type="character" w:customStyle="1" w:styleId="Nierozpoznanawzmianka1">
    <w:name w:val="Nierozpoznana wzmianka1"/>
    <w:basedOn w:val="Domylnaczcionkaakapitu"/>
    <w:qFormat/>
    <w:rsid w:val="00327460"/>
    <w:rPr>
      <w:color w:val="605E5C"/>
      <w:highlight w:val="lightGray"/>
    </w:rPr>
  </w:style>
  <w:style w:type="character" w:customStyle="1" w:styleId="TekstdymkaZnak">
    <w:name w:val="Tekst dymka Znak"/>
    <w:basedOn w:val="Domylnaczcionkaakapitu"/>
    <w:qFormat/>
    <w:rsid w:val="0032746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qFormat/>
    <w:rsid w:val="00327460"/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327460"/>
    <w:rPr>
      <w:sz w:val="20"/>
      <w:szCs w:val="20"/>
    </w:rPr>
  </w:style>
  <w:style w:type="character" w:styleId="Odwoaniedokomentarza">
    <w:name w:val="annotation reference"/>
    <w:basedOn w:val="Domylnaczcionkaakapitu"/>
    <w:qFormat/>
    <w:rsid w:val="00327460"/>
    <w:rPr>
      <w:sz w:val="16"/>
      <w:szCs w:val="16"/>
    </w:rPr>
  </w:style>
  <w:style w:type="character" w:customStyle="1" w:styleId="TekstpodstawowyZnak">
    <w:name w:val="Tekst podstawowy Znak"/>
    <w:basedOn w:val="Domylnaczcionkaakapitu"/>
    <w:qFormat/>
    <w:rsid w:val="0032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736B2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rsid w:val="00327460"/>
    <w:pPr>
      <w:spacing w:before="0" w:after="140"/>
    </w:pPr>
  </w:style>
  <w:style w:type="paragraph" w:styleId="Lista">
    <w:name w:val="List"/>
    <w:basedOn w:val="Tekstpodstawowy"/>
    <w:rsid w:val="00327460"/>
    <w:rPr>
      <w:rFonts w:cs="Lucida Sans"/>
    </w:rPr>
  </w:style>
  <w:style w:type="paragraph" w:styleId="Legenda">
    <w:name w:val="caption"/>
    <w:basedOn w:val="Normalny"/>
    <w:qFormat/>
    <w:rsid w:val="0032746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327460"/>
    <w:pPr>
      <w:suppressLineNumbers/>
    </w:pPr>
    <w:rPr>
      <w:rFonts w:cs="Lucida Sans"/>
    </w:rPr>
  </w:style>
  <w:style w:type="paragraph" w:customStyle="1" w:styleId="Domynie">
    <w:name w:val="Domy徑nie"/>
    <w:qFormat/>
    <w:rsid w:val="007810B2"/>
    <w:pPr>
      <w:widowControl w:val="0"/>
      <w:spacing w:before="100"/>
    </w:pPr>
    <w:rPr>
      <w:rFonts w:eastAsiaTheme="minorEastAsia" w:cs="Liberation Serif"/>
      <w:color w:val="000000"/>
    </w:rPr>
  </w:style>
  <w:style w:type="paragraph" w:customStyle="1" w:styleId="Trefftekstu">
    <w:name w:val="Tre・f・f tekstu"/>
    <w:basedOn w:val="Domynie"/>
    <w:uiPriority w:val="99"/>
    <w:qFormat/>
    <w:rsid w:val="007810B2"/>
    <w:pPr>
      <w:spacing w:after="140" w:line="288" w:lineRule="auto"/>
    </w:pPr>
    <w:rPr>
      <w:lang w:bidi="ar-SA"/>
    </w:rPr>
  </w:style>
  <w:style w:type="paragraph" w:customStyle="1" w:styleId="Domylnie">
    <w:name w:val="Domy?lnie"/>
    <w:uiPriority w:val="99"/>
    <w:qFormat/>
    <w:rsid w:val="007810B2"/>
    <w:pPr>
      <w:widowControl w:val="0"/>
      <w:spacing w:before="100"/>
    </w:pPr>
    <w:rPr>
      <w:rFonts w:eastAsiaTheme="minorEastAsia" w:cs="Liberation Serif"/>
      <w:color w:val="000000"/>
      <w:lang w:eastAsia="pl-PL"/>
    </w:rPr>
  </w:style>
  <w:style w:type="paragraph" w:customStyle="1" w:styleId="Tretekstu">
    <w:name w:val="Tre?? tekstu"/>
    <w:basedOn w:val="Domylnie"/>
    <w:uiPriority w:val="99"/>
    <w:qFormat/>
    <w:rsid w:val="007810B2"/>
    <w:pPr>
      <w:spacing w:after="140"/>
    </w:pPr>
    <w:rPr>
      <w:lang w:bidi="ar-SA"/>
    </w:rPr>
  </w:style>
  <w:style w:type="paragraph" w:styleId="Akapitzlist">
    <w:name w:val="List Paragraph"/>
    <w:basedOn w:val="Domynie"/>
    <w:uiPriority w:val="34"/>
    <w:qFormat/>
    <w:rsid w:val="007810B2"/>
    <w:pPr>
      <w:widowControl/>
      <w:spacing w:after="200" w:line="276" w:lineRule="auto"/>
      <w:ind w:left="720"/>
      <w:contextualSpacing/>
    </w:pPr>
    <w:rPr>
      <w:rFonts w:asciiTheme="minorHAnsi" w:hAnsiTheme="minorHAnsi" w:cstheme="minorBidi"/>
      <w:color w:val="auto"/>
      <w:kern w:val="0"/>
      <w:sz w:val="20"/>
      <w:szCs w:val="20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7810B2"/>
    <w:pPr>
      <w:spacing w:beforeAutospacing="1" w:after="142" w:line="288" w:lineRule="auto"/>
    </w:pPr>
    <w:rPr>
      <w:rFonts w:ascii="Times New Roman" w:eastAsia="Times New Roman" w:hAnsi="Times New Roman"/>
    </w:rPr>
  </w:style>
  <w:style w:type="paragraph" w:customStyle="1" w:styleId="Gwkaistopka">
    <w:name w:val="Główka i stopka"/>
    <w:basedOn w:val="Normalny"/>
    <w:qFormat/>
    <w:rsid w:val="00327460"/>
  </w:style>
  <w:style w:type="paragraph" w:styleId="Stopka">
    <w:name w:val="footer"/>
    <w:basedOn w:val="Normalny"/>
    <w:link w:val="StopkaZnak"/>
    <w:uiPriority w:val="99"/>
    <w:unhideWhenUsed/>
    <w:rsid w:val="007810B2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Textbody">
    <w:name w:val="Text body"/>
    <w:basedOn w:val="Normalny"/>
    <w:qFormat/>
    <w:rsid w:val="00A04B7E"/>
    <w:pPr>
      <w:suppressAutoHyphens/>
      <w:spacing w:before="0" w:after="140" w:line="288" w:lineRule="auto"/>
      <w:textAlignment w:val="baseline"/>
    </w:pPr>
    <w:rPr>
      <w:rFonts w:ascii="Liberation Serif" w:eastAsia="SimSun" w:hAnsi="Liberation Serif"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0A7"/>
    <w:pPr>
      <w:spacing w:before="0" w:after="0" w:line="240" w:lineRule="auto"/>
    </w:pPr>
  </w:style>
  <w:style w:type="paragraph" w:styleId="Tekstdymka">
    <w:name w:val="Balloon Text"/>
    <w:basedOn w:val="Normalny"/>
    <w:qFormat/>
    <w:rsid w:val="003274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qFormat/>
    <w:rsid w:val="00327460"/>
    <w:rPr>
      <w:b/>
      <w:bCs/>
    </w:rPr>
  </w:style>
  <w:style w:type="paragraph" w:styleId="Tekstkomentarza">
    <w:name w:val="annotation text"/>
    <w:basedOn w:val="Normalny"/>
    <w:qFormat/>
    <w:rsid w:val="00327460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m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zapasinska@m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uw@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zapasinska@m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D35A-2B2D-445D-B82C-222E0AA1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2241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ASzubert@CUWPOZNAN.LOCAL</cp:lastModifiedBy>
  <cp:revision>2</cp:revision>
  <dcterms:created xsi:type="dcterms:W3CDTF">2021-03-25T13:20:00Z</dcterms:created>
  <dcterms:modified xsi:type="dcterms:W3CDTF">2021-03-25T13:20:00Z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