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BE71" w14:textId="77777777" w:rsidR="00A93CE0" w:rsidRDefault="00A93CE0" w:rsidP="00A93CE0">
      <w:pPr>
        <w:spacing w:line="276" w:lineRule="auto"/>
        <w:ind w:right="-1" w:firstLine="540"/>
        <w:jc w:val="center"/>
        <w:rPr>
          <w:rFonts w:ascii="Century Gothic" w:hAnsi="Century Gothic"/>
          <w:b/>
          <w:sz w:val="22"/>
        </w:rPr>
      </w:pPr>
    </w:p>
    <w:p w14:paraId="5E9FBC02"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30FC7317"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5FD81571"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7FBB72F4" w14:textId="77777777" w:rsidR="00A93CE0" w:rsidRPr="00A93CE0" w:rsidRDefault="00A93CE0" w:rsidP="00A93CE0">
      <w:pPr>
        <w:spacing w:line="276" w:lineRule="auto"/>
        <w:ind w:left="540" w:right="-1"/>
        <w:jc w:val="center"/>
        <w:rPr>
          <w:rFonts w:ascii="Century Gothic" w:hAnsi="Century Gothic"/>
          <w:b/>
          <w:sz w:val="22"/>
        </w:rPr>
      </w:pPr>
    </w:p>
    <w:p w14:paraId="5535F1DA"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118C11BD"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45913575" w14:textId="77777777" w:rsidR="00A93CE0" w:rsidRPr="00A93CE0" w:rsidRDefault="00A93CE0" w:rsidP="00A93CE0">
      <w:pPr>
        <w:spacing w:before="40" w:line="360" w:lineRule="auto"/>
        <w:jc w:val="center"/>
        <w:rPr>
          <w:rFonts w:ascii="Arial" w:hAnsi="Arial" w:cs="Arial"/>
          <w:b/>
          <w:caps/>
        </w:rPr>
      </w:pPr>
    </w:p>
    <w:p w14:paraId="6EBCB360" w14:textId="18ECA52A"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(Dz. U. z 2019 r. poz. 2019)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0C1748">
        <w:rPr>
          <w:rFonts w:ascii="Arial" w:hAnsi="Arial" w:cs="Arial"/>
          <w:sz w:val="20"/>
          <w:szCs w:val="20"/>
        </w:rPr>
        <w:t>usługi</w:t>
      </w:r>
      <w:r w:rsidR="00570717" w:rsidRPr="000C7661">
        <w:rPr>
          <w:rFonts w:ascii="Arial" w:hAnsi="Arial" w:cs="Arial"/>
          <w:sz w:val="20"/>
          <w:szCs w:val="20"/>
        </w:rPr>
        <w:t xml:space="preserve"> pn.</w:t>
      </w:r>
    </w:p>
    <w:p w14:paraId="583A5CF7" w14:textId="77777777" w:rsidR="008128A5" w:rsidRDefault="008128A5" w:rsidP="008128A5">
      <w:pPr>
        <w:spacing w:before="120" w:after="120" w:line="360" w:lineRule="auto"/>
        <w:jc w:val="center"/>
        <w:rPr>
          <w:rFonts w:ascii="Arial" w:hAnsi="Arial" w:cs="Arial"/>
          <w:b/>
        </w:rPr>
      </w:pPr>
    </w:p>
    <w:tbl>
      <w:tblPr>
        <w:tblW w:w="8967" w:type="dxa"/>
        <w:tblInd w:w="459" w:type="dxa"/>
        <w:tblCellMar>
          <w:left w:w="70" w:type="dxa"/>
          <w:right w:w="70" w:type="dxa"/>
        </w:tblCellMar>
        <w:tblLook w:val="00A0" w:firstRow="1" w:lastRow="0" w:firstColumn="1" w:lastColumn="0" w:noHBand="0" w:noVBand="0"/>
      </w:tblPr>
      <w:tblGrid>
        <w:gridCol w:w="8967"/>
      </w:tblGrid>
      <w:tr w:rsidR="008305A3" w:rsidRPr="00ED63F4" w14:paraId="78182959" w14:textId="77777777" w:rsidTr="00A46620">
        <w:trPr>
          <w:trHeight w:val="379"/>
        </w:trPr>
        <w:tc>
          <w:tcPr>
            <w:tcW w:w="8967" w:type="dxa"/>
            <w:vMerge w:val="restart"/>
            <w:tcBorders>
              <w:top w:val="nil"/>
              <w:left w:val="nil"/>
              <w:bottom w:val="nil"/>
              <w:right w:val="nil"/>
            </w:tcBorders>
          </w:tcPr>
          <w:p w14:paraId="725BEB4E" w14:textId="27978A0A" w:rsidR="000C1748" w:rsidRPr="000C1748" w:rsidRDefault="00E84975" w:rsidP="008305A3">
            <w:pPr>
              <w:autoSpaceDE w:val="0"/>
              <w:spacing w:line="276" w:lineRule="auto"/>
              <w:ind w:right="-1"/>
              <w:jc w:val="center"/>
              <w:rPr>
                <w:b/>
                <w:sz w:val="22"/>
                <w:szCs w:val="22"/>
              </w:rPr>
            </w:pPr>
            <w:bookmarkStart w:id="0" w:name="_Hlk132799442"/>
            <w:r w:rsidRPr="000C1748">
              <w:rPr>
                <w:rFonts w:ascii="Arial" w:hAnsi="Arial" w:cs="Arial"/>
                <w:b/>
              </w:rPr>
              <w:t>„</w:t>
            </w:r>
            <w:r w:rsidR="008305A3" w:rsidRPr="000C1748">
              <w:rPr>
                <w:b/>
                <w:sz w:val="22"/>
                <w:szCs w:val="22"/>
              </w:rPr>
              <w:t>USŁUG</w:t>
            </w:r>
            <w:r w:rsidR="000C1748">
              <w:rPr>
                <w:b/>
                <w:sz w:val="22"/>
                <w:szCs w:val="22"/>
              </w:rPr>
              <w:t>I</w:t>
            </w:r>
            <w:r w:rsidR="008305A3" w:rsidRPr="000C1748">
              <w:rPr>
                <w:b/>
                <w:sz w:val="22"/>
                <w:szCs w:val="22"/>
              </w:rPr>
              <w:t xml:space="preserve"> CATERINGOW</w:t>
            </w:r>
            <w:r w:rsidR="000C1748">
              <w:rPr>
                <w:b/>
                <w:sz w:val="22"/>
                <w:szCs w:val="22"/>
              </w:rPr>
              <w:t>E</w:t>
            </w:r>
            <w:r w:rsidR="008305A3" w:rsidRPr="000C1748">
              <w:rPr>
                <w:b/>
                <w:sz w:val="22"/>
                <w:szCs w:val="22"/>
              </w:rPr>
              <w:t xml:space="preserve">  </w:t>
            </w:r>
          </w:p>
          <w:p w14:paraId="3B990316" w14:textId="38246E3E" w:rsidR="008305A3" w:rsidRPr="00ED63F4" w:rsidRDefault="000C1748" w:rsidP="008305A3">
            <w:pPr>
              <w:autoSpaceDE w:val="0"/>
              <w:spacing w:line="276" w:lineRule="auto"/>
              <w:ind w:right="-1"/>
              <w:jc w:val="center"/>
              <w:rPr>
                <w:b/>
                <w:sz w:val="22"/>
                <w:szCs w:val="22"/>
              </w:rPr>
            </w:pPr>
            <w:r w:rsidRPr="000C1748">
              <w:rPr>
                <w:b/>
                <w:sz w:val="22"/>
                <w:szCs w:val="22"/>
              </w:rPr>
              <w:t xml:space="preserve">na potrzeby </w:t>
            </w:r>
            <w:r w:rsidR="007B4E23">
              <w:rPr>
                <w:b/>
                <w:sz w:val="22"/>
                <w:szCs w:val="22"/>
              </w:rPr>
              <w:t xml:space="preserve"> jednostki </w:t>
            </w:r>
            <w:r w:rsidRPr="000C1748">
              <w:rPr>
                <w:b/>
                <w:sz w:val="22"/>
                <w:szCs w:val="22"/>
              </w:rPr>
              <w:t xml:space="preserve">Uniwersytetu Kazimierza Wielkiego w Bydgoszczy </w:t>
            </w:r>
            <w:r w:rsidR="008305A3" w:rsidRPr="000C1748">
              <w:rPr>
                <w:b/>
                <w:sz w:val="22"/>
                <w:szCs w:val="22"/>
              </w:rPr>
              <w:t>”</w:t>
            </w:r>
            <w:bookmarkEnd w:id="0"/>
          </w:p>
        </w:tc>
      </w:tr>
      <w:tr w:rsidR="008305A3" w:rsidRPr="00ED63F4" w14:paraId="122D05B1" w14:textId="77777777" w:rsidTr="00A46620">
        <w:trPr>
          <w:trHeight w:val="291"/>
        </w:trPr>
        <w:tc>
          <w:tcPr>
            <w:tcW w:w="8967" w:type="dxa"/>
            <w:vMerge/>
            <w:tcBorders>
              <w:top w:val="nil"/>
              <w:left w:val="nil"/>
              <w:bottom w:val="nil"/>
              <w:right w:val="nil"/>
            </w:tcBorders>
          </w:tcPr>
          <w:p w14:paraId="51F72AAD" w14:textId="77777777" w:rsidR="008305A3" w:rsidRPr="00ED63F4" w:rsidRDefault="008305A3" w:rsidP="00A46620">
            <w:pPr>
              <w:spacing w:line="276" w:lineRule="auto"/>
              <w:rPr>
                <w:sz w:val="22"/>
                <w:szCs w:val="22"/>
              </w:rPr>
            </w:pPr>
          </w:p>
        </w:tc>
      </w:tr>
    </w:tbl>
    <w:p w14:paraId="62CC37B6" w14:textId="0AE2EEAA" w:rsidR="00E84975" w:rsidRPr="00A2564D" w:rsidRDefault="007D285C" w:rsidP="008305A3">
      <w:pPr>
        <w:spacing w:before="120" w:after="120" w:line="360" w:lineRule="auto"/>
        <w:jc w:val="center"/>
        <w:rPr>
          <w:rFonts w:ascii="Arial" w:hAnsi="Arial" w:cs="Arial"/>
          <w:b/>
        </w:rPr>
      </w:pPr>
      <w:r w:rsidRPr="00A2564D">
        <w:rPr>
          <w:rFonts w:ascii="Arial" w:hAnsi="Arial" w:cs="Arial"/>
          <w:b/>
        </w:rPr>
        <w:t xml:space="preserve"> </w:t>
      </w:r>
    </w:p>
    <w:p w14:paraId="4F821A82" w14:textId="77777777" w:rsidR="008128A5" w:rsidRPr="00DC5C9C" w:rsidRDefault="008128A5" w:rsidP="00A93CE0">
      <w:pPr>
        <w:spacing w:line="360" w:lineRule="auto"/>
        <w:jc w:val="center"/>
        <w:rPr>
          <w:rFonts w:ascii="Calibri" w:hAnsi="Calibri" w:cs="Calibri Light"/>
          <w:b/>
        </w:rPr>
      </w:pPr>
    </w:p>
    <w:p w14:paraId="4D3FBB74" w14:textId="77777777" w:rsidR="008128A5" w:rsidRPr="00DC5C9C" w:rsidRDefault="008128A5" w:rsidP="00A93CE0">
      <w:pPr>
        <w:spacing w:line="360" w:lineRule="auto"/>
        <w:jc w:val="center"/>
        <w:rPr>
          <w:rFonts w:ascii="Calibri" w:hAnsi="Calibri" w:cs="Calibri Light"/>
          <w:b/>
        </w:rPr>
      </w:pPr>
    </w:p>
    <w:p w14:paraId="21071CE5"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2412ABBF" w14:textId="77777777" w:rsidR="00290CCE" w:rsidRPr="00943CED" w:rsidRDefault="00290CCE" w:rsidP="00290CCE">
      <w:pPr>
        <w:spacing w:line="360" w:lineRule="auto"/>
        <w:jc w:val="center"/>
        <w:rPr>
          <w:rFonts w:ascii="Calibri" w:hAnsi="Calibri" w:cs="Calibri Light"/>
          <w:bCs/>
        </w:rPr>
      </w:pPr>
      <w:r w:rsidRPr="00B87C89">
        <w:rPr>
          <w:rFonts w:ascii="Calibri" w:hAnsi="Calibri" w:cs="Calibri Light"/>
          <w:bCs/>
          <w:u w:val="single"/>
        </w:rPr>
        <w:t>platformazakupowa.pl</w:t>
      </w:r>
    </w:p>
    <w:p w14:paraId="0BBFD782" w14:textId="77777777" w:rsidR="008128A5" w:rsidRPr="00DC5C9C" w:rsidRDefault="008128A5" w:rsidP="008128A5">
      <w:pPr>
        <w:tabs>
          <w:tab w:val="center" w:pos="4536"/>
          <w:tab w:val="left" w:pos="6945"/>
        </w:tabs>
        <w:spacing w:before="600" w:after="600" w:line="360" w:lineRule="auto"/>
        <w:rPr>
          <w:rFonts w:ascii="Calibri" w:hAnsi="Calibri" w:cs="Calibri Light"/>
          <w:b/>
        </w:rPr>
      </w:pPr>
    </w:p>
    <w:p w14:paraId="59BB4462" w14:textId="304EF36E" w:rsidR="008128A5" w:rsidRPr="00DC5C9C"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F9017A">
        <w:rPr>
          <w:rFonts w:ascii="Calibri" w:hAnsi="Calibri" w:cs="Calibri Light"/>
          <w:caps/>
        </w:rPr>
        <w:t>ukw/DZP-281-</w:t>
      </w:r>
      <w:r w:rsidR="002A1BD0">
        <w:rPr>
          <w:rFonts w:ascii="Calibri" w:hAnsi="Calibri" w:cs="Calibri Light"/>
          <w:caps/>
        </w:rPr>
        <w:t>U</w:t>
      </w:r>
      <w:r w:rsidR="008128A5" w:rsidRPr="00DC5C9C">
        <w:rPr>
          <w:rFonts w:ascii="Calibri" w:hAnsi="Calibri" w:cs="Calibri Light"/>
          <w:caps/>
        </w:rPr>
        <w:t>-</w:t>
      </w:r>
      <w:r w:rsidR="007B4E23">
        <w:rPr>
          <w:rFonts w:ascii="Calibri" w:hAnsi="Calibri" w:cs="Calibri Light"/>
          <w:caps/>
        </w:rPr>
        <w:t>27</w:t>
      </w:r>
      <w:r w:rsidR="008128A5" w:rsidRPr="00DC5C9C">
        <w:rPr>
          <w:rFonts w:ascii="Calibri" w:hAnsi="Calibri" w:cs="Calibri Light"/>
          <w:caps/>
        </w:rPr>
        <w:t>/202</w:t>
      </w:r>
      <w:r w:rsidR="005C1E0C">
        <w:rPr>
          <w:rFonts w:ascii="Calibri" w:hAnsi="Calibri" w:cs="Calibri Light"/>
          <w:caps/>
        </w:rPr>
        <w:t>3</w:t>
      </w:r>
    </w:p>
    <w:p w14:paraId="003B3940" w14:textId="1410A95D" w:rsidR="00A93CE0" w:rsidRPr="00DC5C9C" w:rsidRDefault="00A93CE0" w:rsidP="008128A5">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2A1BD0">
        <w:rPr>
          <w:rFonts w:ascii="Calibri" w:hAnsi="Calibri"/>
          <w:szCs w:val="22"/>
        </w:rPr>
        <w:t>18</w:t>
      </w:r>
      <w:r w:rsidR="00F51546">
        <w:rPr>
          <w:rFonts w:ascii="Calibri" w:hAnsi="Calibri"/>
          <w:szCs w:val="22"/>
        </w:rPr>
        <w:t>.0</w:t>
      </w:r>
      <w:r w:rsidR="002A1BD0">
        <w:rPr>
          <w:rFonts w:ascii="Calibri" w:hAnsi="Calibri"/>
          <w:szCs w:val="22"/>
        </w:rPr>
        <w:t>5</w:t>
      </w:r>
      <w:r w:rsidR="00F51546">
        <w:rPr>
          <w:rFonts w:ascii="Calibri" w:hAnsi="Calibri"/>
          <w:szCs w:val="22"/>
        </w:rPr>
        <w:t>.</w:t>
      </w:r>
      <w:r>
        <w:rPr>
          <w:rFonts w:ascii="Calibri" w:hAnsi="Calibri"/>
          <w:szCs w:val="22"/>
        </w:rPr>
        <w:t>202</w:t>
      </w:r>
      <w:r w:rsidR="005C1E0C">
        <w:rPr>
          <w:rFonts w:ascii="Calibri" w:hAnsi="Calibri"/>
          <w:szCs w:val="22"/>
        </w:rPr>
        <w:t>3</w:t>
      </w:r>
      <w:r w:rsidRPr="00EA33B9">
        <w:rPr>
          <w:rFonts w:ascii="Calibri" w:hAnsi="Calibri"/>
          <w:szCs w:val="22"/>
        </w:rPr>
        <w:t xml:space="preserve"> r.</w:t>
      </w:r>
    </w:p>
    <w:p w14:paraId="7B0FF0F6" w14:textId="77777777" w:rsidR="00310357" w:rsidRDefault="00310357" w:rsidP="00A93CE0">
      <w:pPr>
        <w:jc w:val="right"/>
        <w:rPr>
          <w:rFonts w:ascii="Arial" w:hAnsi="Arial" w:cs="Arial"/>
          <w:b/>
          <w:caps/>
          <w:sz w:val="20"/>
          <w:szCs w:val="20"/>
        </w:rPr>
      </w:pPr>
    </w:p>
    <w:p w14:paraId="2D9C0DB9"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34059954"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55D804C1"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B3B46C4"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0C16A134" w14:textId="66868ED1"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00C21442">
        <w:rPr>
          <w:rFonts w:ascii="Calibri" w:hAnsi="Calibri"/>
          <w:b/>
          <w:sz w:val="22"/>
          <w:szCs w:val="22"/>
          <w:lang w:val="en-US"/>
        </w:rPr>
        <w:t>zampub</w:t>
      </w:r>
      <w:r w:rsidRPr="008128A5">
        <w:rPr>
          <w:rFonts w:ascii="Calibri" w:hAnsi="Calibri"/>
          <w:b/>
          <w:sz w:val="22"/>
          <w:szCs w:val="22"/>
          <w:lang w:val="en-US"/>
        </w:rPr>
        <w:t>@ukw.edu.pl</w:t>
      </w:r>
      <w:r w:rsidRPr="008128A5">
        <w:rPr>
          <w:rFonts w:ascii="Calibri" w:hAnsi="Calibri"/>
          <w:sz w:val="22"/>
          <w:szCs w:val="22"/>
          <w:lang w:val="en-US"/>
        </w:rPr>
        <w:t xml:space="preserve"> </w:t>
      </w:r>
    </w:p>
    <w:p w14:paraId="5B32ECC1"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4BB1900A"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5EFA6FF"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05E67CE7"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76524B8F" w14:textId="77777777" w:rsidR="00A93CE0" w:rsidRDefault="00A93CE0" w:rsidP="00637338">
      <w:pPr>
        <w:tabs>
          <w:tab w:val="left" w:pos="540"/>
        </w:tabs>
        <w:spacing w:line="360" w:lineRule="auto"/>
        <w:ind w:left="284"/>
        <w:jc w:val="both"/>
        <w:rPr>
          <w:rFonts w:ascii="Arial" w:hAnsi="Arial" w:cs="Arial"/>
          <w:caps/>
        </w:rPr>
      </w:pPr>
    </w:p>
    <w:p w14:paraId="4E299C24"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2A5B77A1" w14:textId="77777777" w:rsidR="00290CCE" w:rsidRPr="00290CCE" w:rsidRDefault="00290CCE" w:rsidP="00290CCE">
      <w:pPr>
        <w:spacing w:line="360" w:lineRule="auto"/>
        <w:ind w:left="142"/>
        <w:jc w:val="center"/>
        <w:rPr>
          <w:rFonts w:ascii="Calibri" w:hAnsi="Calibri" w:cs="Calibri Light"/>
          <w:bCs/>
        </w:rPr>
      </w:pPr>
      <w:r w:rsidRPr="00290CCE">
        <w:rPr>
          <w:rFonts w:ascii="Calibri" w:hAnsi="Calibri" w:cs="Calibri Light"/>
          <w:bCs/>
          <w:u w:val="single"/>
        </w:rPr>
        <w:t>platformazakupowa.pl</w:t>
      </w:r>
    </w:p>
    <w:p w14:paraId="240C6651"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0ABDF756"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39EE9259"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10713DFF"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6364150F"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1188CDD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68B76870"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5F2E73F7"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1423BE6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3A4CFA18"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362341C9"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019F9869"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62A6A632"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2E42B2E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4FD5BB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557D921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7AD4DF00"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537C0B4B"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58CA25AB"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5E1400C3"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06E2B68" w14:textId="77777777" w:rsidR="009451AA"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9451AA" w:rsidRPr="00DC5C9C">
        <w:rPr>
          <w:rFonts w:ascii="Calibri" w:hAnsi="Calibri" w:cs="Calibri Light"/>
          <w:sz w:val="22"/>
          <w:szCs w:val="22"/>
        </w:rPr>
        <w:t xml:space="preserve">Zgodnie z art. </w:t>
      </w:r>
      <w:r w:rsidR="006204E8" w:rsidRPr="00DC5C9C">
        <w:rPr>
          <w:rFonts w:ascii="Calibri" w:hAnsi="Calibri" w:cs="Calibri Light"/>
          <w:sz w:val="22"/>
          <w:szCs w:val="22"/>
        </w:rPr>
        <w:t xml:space="preserve">310 pkt 1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9451AA" w:rsidRPr="00DC5C9C">
        <w:rPr>
          <w:rFonts w:ascii="Calibri" w:hAnsi="Calibri" w:cs="Calibri Light"/>
          <w:sz w:val="22"/>
          <w:szCs w:val="22"/>
        </w:rPr>
        <w:t>Zamawiający przewiduje możliwość unieważnienia przedmiotowego postępowania, jeżeli środki, które Zamawiający zamierzał przeznaczyć na sfinansowanie całości lub części zamówienia, nie zostały mu przyznane</w:t>
      </w:r>
      <w:r w:rsidR="00E31F3B" w:rsidRPr="00DC5C9C">
        <w:rPr>
          <w:rFonts w:ascii="Calibri" w:hAnsi="Calibri" w:cs="Calibri Light"/>
          <w:sz w:val="22"/>
          <w:szCs w:val="22"/>
        </w:rPr>
        <w:t>.</w:t>
      </w:r>
    </w:p>
    <w:p w14:paraId="5D840434"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2CA22D69"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64B4EBE9"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0BCB3086"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0D114738"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76489487" w14:textId="1209AE90" w:rsidR="006E301E" w:rsidRDefault="000F68DC" w:rsidP="006E301E">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E43994">
        <w:rPr>
          <w:rFonts w:ascii="Arial" w:hAnsi="Arial" w:cs="Arial"/>
          <w:b/>
          <w:bCs/>
          <w:sz w:val="20"/>
          <w:szCs w:val="20"/>
        </w:rPr>
        <w:t>1</w:t>
      </w:r>
      <w:r>
        <w:rPr>
          <w:rFonts w:ascii="Arial" w:hAnsi="Arial" w:cs="Arial"/>
          <w:sz w:val="20"/>
          <w:szCs w:val="20"/>
        </w:rPr>
        <w:t xml:space="preserve"> </w:t>
      </w:r>
      <w:r w:rsidR="00E04A0C">
        <w:rPr>
          <w:rFonts w:ascii="Arial" w:hAnsi="Arial" w:cs="Arial"/>
          <w:sz w:val="20"/>
          <w:szCs w:val="20"/>
        </w:rPr>
        <w:tab/>
      </w:r>
      <w:r w:rsidR="006E301E" w:rsidRPr="00DC5C9C">
        <w:rPr>
          <w:rFonts w:ascii="Calibri" w:hAnsi="Calibri" w:cs="Calibri Light"/>
          <w:sz w:val="22"/>
          <w:szCs w:val="22"/>
        </w:rPr>
        <w:t xml:space="preserve">Przedmiotem zamówienia jest </w:t>
      </w:r>
      <w:r w:rsidR="006E301E">
        <w:rPr>
          <w:rFonts w:ascii="Calibri" w:hAnsi="Calibri" w:cs="Calibri Light"/>
          <w:sz w:val="22"/>
          <w:szCs w:val="22"/>
        </w:rPr>
        <w:t xml:space="preserve"> </w:t>
      </w:r>
      <w:r w:rsidR="005C2F5F">
        <w:rPr>
          <w:rFonts w:ascii="Calibri" w:hAnsi="Calibri" w:cs="Calibri Light"/>
          <w:sz w:val="22"/>
          <w:szCs w:val="22"/>
        </w:rPr>
        <w:t>USŁUGA CATERINGOWA</w:t>
      </w:r>
      <w:r w:rsidR="006E301E" w:rsidRPr="00860C69">
        <w:rPr>
          <w:rFonts w:ascii="Calibri" w:hAnsi="Calibri" w:cs="Calibri Light"/>
          <w:sz w:val="22"/>
          <w:szCs w:val="22"/>
        </w:rPr>
        <w:t xml:space="preserve"> szczegółowo określon</w:t>
      </w:r>
      <w:r w:rsidR="006E301E">
        <w:rPr>
          <w:rFonts w:ascii="Calibri" w:hAnsi="Calibri" w:cs="Calibri Light"/>
          <w:sz w:val="22"/>
          <w:szCs w:val="22"/>
        </w:rPr>
        <w:t>ych</w:t>
      </w:r>
      <w:r w:rsidR="006E301E" w:rsidRPr="00860C69">
        <w:rPr>
          <w:rFonts w:ascii="Calibri" w:hAnsi="Calibri" w:cs="Calibri Light"/>
          <w:sz w:val="22"/>
          <w:szCs w:val="22"/>
        </w:rPr>
        <w:t xml:space="preserve"> </w:t>
      </w:r>
      <w:r w:rsidR="00E83A28">
        <w:rPr>
          <w:rFonts w:ascii="Calibri" w:hAnsi="Calibri" w:cs="Calibri Light"/>
          <w:sz w:val="22"/>
          <w:szCs w:val="22"/>
        </w:rPr>
        <w:t xml:space="preserve">poniżej </w:t>
      </w:r>
      <w:r w:rsidR="006E301E">
        <w:rPr>
          <w:rFonts w:ascii="Calibri" w:hAnsi="Calibri" w:cs="Calibri Light"/>
          <w:sz w:val="22"/>
          <w:szCs w:val="22"/>
        </w:rPr>
        <w:t xml:space="preserve"> </w:t>
      </w:r>
      <w:r w:rsidR="006E301E" w:rsidRPr="00860C69">
        <w:rPr>
          <w:rFonts w:ascii="Calibri" w:hAnsi="Calibri" w:cs="Calibri Light"/>
          <w:sz w:val="22"/>
          <w:szCs w:val="22"/>
        </w:rPr>
        <w:t xml:space="preserve">oraz w warunkach projektu umowy przedstawionego w </w:t>
      </w:r>
      <w:r w:rsidR="006E301E">
        <w:rPr>
          <w:rFonts w:ascii="Calibri" w:hAnsi="Calibri" w:cs="Calibri Light"/>
          <w:sz w:val="22"/>
          <w:szCs w:val="22"/>
        </w:rPr>
        <w:t xml:space="preserve">załączniku nr </w:t>
      </w:r>
      <w:r w:rsidR="0010471A">
        <w:rPr>
          <w:rFonts w:ascii="Calibri" w:hAnsi="Calibri" w:cs="Calibri Light"/>
          <w:sz w:val="22"/>
          <w:szCs w:val="22"/>
        </w:rPr>
        <w:t>3</w:t>
      </w:r>
      <w:r w:rsidR="006E301E" w:rsidRPr="00860C69">
        <w:rPr>
          <w:rFonts w:ascii="Calibri" w:hAnsi="Calibri" w:cs="Calibri Light"/>
          <w:sz w:val="22"/>
          <w:szCs w:val="22"/>
        </w:rPr>
        <w:t xml:space="preserve"> .</w:t>
      </w:r>
    </w:p>
    <w:p w14:paraId="4295C361" w14:textId="098B26E0" w:rsidR="006E301E" w:rsidRPr="00E83A28" w:rsidRDefault="006E301E" w:rsidP="006E301E">
      <w:pPr>
        <w:pStyle w:val="Akapitzlist"/>
        <w:spacing w:before="240" w:line="360" w:lineRule="auto"/>
        <w:ind w:left="595"/>
        <w:jc w:val="both"/>
        <w:rPr>
          <w:rFonts w:asciiTheme="majorHAnsi" w:hAnsiTheme="majorHAnsi" w:cstheme="majorHAnsi"/>
          <w:sz w:val="22"/>
          <w:szCs w:val="22"/>
        </w:rPr>
      </w:pPr>
      <w:r w:rsidRPr="00E83A28">
        <w:rPr>
          <w:rFonts w:asciiTheme="majorHAnsi" w:hAnsiTheme="majorHAnsi" w:cstheme="majorHAnsi"/>
          <w:sz w:val="22"/>
          <w:szCs w:val="22"/>
        </w:rPr>
        <w:t xml:space="preserve">Szczegółowe warunki dotyczące przygotowania </w:t>
      </w:r>
      <w:r w:rsidR="005C2F5F" w:rsidRPr="00E83A28">
        <w:rPr>
          <w:rFonts w:asciiTheme="majorHAnsi" w:hAnsiTheme="majorHAnsi" w:cstheme="majorHAnsi"/>
          <w:sz w:val="22"/>
          <w:szCs w:val="22"/>
        </w:rPr>
        <w:t>USŁUGI</w:t>
      </w:r>
      <w:r w:rsidRPr="00E83A28">
        <w:rPr>
          <w:rFonts w:asciiTheme="majorHAnsi" w:hAnsiTheme="majorHAnsi" w:cstheme="majorHAnsi"/>
          <w:sz w:val="22"/>
          <w:szCs w:val="22"/>
        </w:rPr>
        <w:t xml:space="preserve"> zostały zawarte w  </w:t>
      </w:r>
      <w:r w:rsidR="00564880" w:rsidRPr="00E83A28">
        <w:rPr>
          <w:rFonts w:asciiTheme="majorHAnsi" w:hAnsiTheme="majorHAnsi" w:cstheme="majorHAnsi"/>
          <w:sz w:val="22"/>
          <w:szCs w:val="22"/>
        </w:rPr>
        <w:t xml:space="preserve">opisie i </w:t>
      </w:r>
      <w:r w:rsidRPr="00E83A28">
        <w:rPr>
          <w:rFonts w:asciiTheme="majorHAnsi" w:hAnsiTheme="majorHAnsi" w:cstheme="majorHAnsi"/>
          <w:sz w:val="22"/>
          <w:szCs w:val="22"/>
        </w:rPr>
        <w:t>projek</w:t>
      </w:r>
      <w:r w:rsidR="00BD68CF" w:rsidRPr="00E83A28">
        <w:rPr>
          <w:rFonts w:asciiTheme="majorHAnsi" w:hAnsiTheme="majorHAnsi" w:cstheme="majorHAnsi"/>
          <w:sz w:val="22"/>
          <w:szCs w:val="22"/>
        </w:rPr>
        <w:t>cie</w:t>
      </w:r>
      <w:r w:rsidRPr="00E83A28">
        <w:rPr>
          <w:rFonts w:asciiTheme="majorHAnsi" w:hAnsiTheme="majorHAnsi" w:cstheme="majorHAnsi"/>
          <w:sz w:val="22"/>
          <w:szCs w:val="22"/>
        </w:rPr>
        <w:t xml:space="preserve"> umowy.</w:t>
      </w:r>
    </w:p>
    <w:p w14:paraId="070C3A2F" w14:textId="77777777" w:rsidR="00E43994" w:rsidRPr="00E43994" w:rsidRDefault="000D4658" w:rsidP="00E43994">
      <w:pPr>
        <w:pStyle w:val="Bezodstpw"/>
        <w:jc w:val="both"/>
        <w:rPr>
          <w:rFonts w:asciiTheme="majorHAnsi" w:hAnsiTheme="majorHAnsi" w:cstheme="majorHAnsi"/>
          <w:sz w:val="22"/>
          <w:szCs w:val="22"/>
          <w:lang w:eastAsia="pl-PL"/>
        </w:rPr>
      </w:pPr>
      <w:r w:rsidRPr="00E83A28">
        <w:rPr>
          <w:rFonts w:asciiTheme="majorHAnsi" w:hAnsiTheme="majorHAnsi" w:cstheme="majorHAnsi"/>
          <w:b/>
          <w:sz w:val="22"/>
          <w:szCs w:val="22"/>
        </w:rPr>
        <w:t xml:space="preserve"> </w:t>
      </w:r>
      <w:r w:rsidR="00E43994" w:rsidRPr="00E43994">
        <w:rPr>
          <w:rFonts w:asciiTheme="majorHAnsi" w:hAnsiTheme="majorHAnsi" w:cstheme="majorHAnsi"/>
          <w:sz w:val="22"/>
          <w:szCs w:val="22"/>
          <w:lang w:eastAsia="pl-PL"/>
        </w:rPr>
        <w:t xml:space="preserve">Przedmiotem zamówienia jest świadczenie usługi cateringowej dla 70 uczestników seminarium naukowo – metodyczne </w:t>
      </w:r>
      <w:r w:rsidR="00E43994" w:rsidRPr="00E43994">
        <w:rPr>
          <w:rStyle w:val="markedcontent"/>
          <w:rFonts w:asciiTheme="majorHAnsi" w:hAnsiTheme="majorHAnsi" w:cstheme="majorHAnsi"/>
          <w:sz w:val="22"/>
          <w:szCs w:val="22"/>
        </w:rPr>
        <w:t>Ustawa o wspieraniu i resocjalizacji nieletnich - praktyka i wyzwania</w:t>
      </w:r>
      <w:r w:rsidR="00E43994" w:rsidRPr="00E43994">
        <w:rPr>
          <w:rFonts w:asciiTheme="majorHAnsi" w:hAnsiTheme="majorHAnsi" w:cstheme="majorHAnsi"/>
          <w:sz w:val="22"/>
          <w:szCs w:val="22"/>
          <w:lang w:eastAsia="pl-PL"/>
        </w:rPr>
        <w:t>, która odbędzie się dnia 2.06.2023 r. w Bydgoszczy, w Auli Atrium UKW przy ul. Chodkiewicza 30</w:t>
      </w:r>
    </w:p>
    <w:p w14:paraId="7B20DFD5" w14:textId="345B9F30" w:rsidR="00E43994" w:rsidRPr="00341347" w:rsidRDefault="00E43994" w:rsidP="00E43994">
      <w:pPr>
        <w:spacing w:before="100" w:beforeAutospacing="1" w:after="100" w:afterAutospacing="1" w:line="360" w:lineRule="auto"/>
        <w:jc w:val="both"/>
      </w:pPr>
      <w:r>
        <w:rPr>
          <w:rFonts w:ascii="Cambria" w:hAnsi="Cambria" w:cs="Cambria"/>
          <w:b/>
          <w:bCs/>
          <w:sz w:val="20"/>
          <w:szCs w:val="20"/>
        </w:rPr>
        <w:t>1.</w:t>
      </w:r>
      <w:r w:rsidRPr="00341347">
        <w:rPr>
          <w:rFonts w:ascii="Cambria" w:hAnsi="Cambria" w:cs="Cambria"/>
          <w:b/>
          <w:bCs/>
          <w:sz w:val="20"/>
          <w:szCs w:val="20"/>
        </w:rPr>
        <w:t>2.</w:t>
      </w:r>
      <w:r w:rsidRPr="00341347">
        <w:rPr>
          <w:rFonts w:ascii="Cambria" w:hAnsi="Cambria" w:cs="Cambria"/>
          <w:bCs/>
          <w:sz w:val="20"/>
          <w:szCs w:val="20"/>
        </w:rPr>
        <w:t xml:space="preserve"> Usługa cateringowa obejmuje:</w:t>
      </w:r>
    </w:p>
    <w:tbl>
      <w:tblPr>
        <w:tblW w:w="8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
        <w:gridCol w:w="1418"/>
        <w:gridCol w:w="2336"/>
        <w:gridCol w:w="1985"/>
        <w:gridCol w:w="1986"/>
      </w:tblGrid>
      <w:tr w:rsidR="00E43994" w:rsidRPr="00341347" w14:paraId="0F12AF0D" w14:textId="77777777" w:rsidTr="008A3CBB">
        <w:tc>
          <w:tcPr>
            <w:tcW w:w="496" w:type="dxa"/>
            <w:tcBorders>
              <w:top w:val="single" w:sz="4" w:space="0" w:color="auto"/>
              <w:left w:val="single" w:sz="4" w:space="0" w:color="auto"/>
              <w:bottom w:val="single" w:sz="4" w:space="0" w:color="auto"/>
              <w:right w:val="single" w:sz="4" w:space="0" w:color="auto"/>
            </w:tcBorders>
            <w:hideMark/>
          </w:tcPr>
          <w:p w14:paraId="3737E883" w14:textId="77777777" w:rsidR="00E43994" w:rsidRPr="00341347" w:rsidRDefault="00E43994" w:rsidP="008A3CBB">
            <w:pPr>
              <w:autoSpaceDN w:val="0"/>
              <w:spacing w:before="100" w:beforeAutospacing="1" w:after="100" w:afterAutospacing="1"/>
              <w:jc w:val="both"/>
            </w:pPr>
            <w:proofErr w:type="spellStart"/>
            <w:r w:rsidRPr="00341347">
              <w:rPr>
                <w:rFonts w:ascii="Cambria" w:hAnsi="Cambria" w:cs="Cambria"/>
                <w:b/>
                <w:bCs/>
                <w:sz w:val="20"/>
                <w:szCs w:val="20"/>
              </w:rPr>
              <w:t>lp</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6DFC66C" w14:textId="77777777" w:rsidR="00E43994" w:rsidRPr="00341347" w:rsidRDefault="00E43994" w:rsidP="008A3CBB">
            <w:pPr>
              <w:autoSpaceDN w:val="0"/>
              <w:spacing w:before="100" w:beforeAutospacing="1" w:after="100" w:afterAutospacing="1"/>
              <w:jc w:val="center"/>
            </w:pPr>
            <w:r w:rsidRPr="00341347">
              <w:rPr>
                <w:rFonts w:ascii="Cambria" w:hAnsi="Cambria" w:cs="Cambria"/>
                <w:b/>
                <w:bCs/>
                <w:sz w:val="20"/>
                <w:szCs w:val="20"/>
              </w:rPr>
              <w:t>Data</w:t>
            </w:r>
          </w:p>
        </w:tc>
        <w:tc>
          <w:tcPr>
            <w:tcW w:w="2335" w:type="dxa"/>
            <w:tcBorders>
              <w:top w:val="single" w:sz="4" w:space="0" w:color="auto"/>
              <w:left w:val="single" w:sz="4" w:space="0" w:color="auto"/>
              <w:bottom w:val="single" w:sz="4" w:space="0" w:color="auto"/>
              <w:right w:val="single" w:sz="4" w:space="0" w:color="auto"/>
            </w:tcBorders>
            <w:hideMark/>
          </w:tcPr>
          <w:p w14:paraId="01CC1F77" w14:textId="77777777" w:rsidR="00E43994" w:rsidRPr="00341347" w:rsidRDefault="00E43994" w:rsidP="008A3CBB">
            <w:pPr>
              <w:autoSpaceDN w:val="0"/>
              <w:spacing w:before="100" w:beforeAutospacing="1" w:after="100" w:afterAutospacing="1"/>
              <w:jc w:val="center"/>
            </w:pPr>
            <w:r w:rsidRPr="00341347">
              <w:rPr>
                <w:rFonts w:ascii="Cambria" w:hAnsi="Cambria" w:cs="Cambria"/>
                <w:b/>
                <w:bCs/>
                <w:sz w:val="20"/>
                <w:szCs w:val="20"/>
              </w:rPr>
              <w:t>Miejsce świadczenia usługi:</w:t>
            </w:r>
          </w:p>
        </w:tc>
        <w:tc>
          <w:tcPr>
            <w:tcW w:w="1984" w:type="dxa"/>
            <w:tcBorders>
              <w:top w:val="single" w:sz="4" w:space="0" w:color="auto"/>
              <w:left w:val="single" w:sz="4" w:space="0" w:color="auto"/>
              <w:bottom w:val="single" w:sz="4" w:space="0" w:color="auto"/>
              <w:right w:val="single" w:sz="4" w:space="0" w:color="auto"/>
            </w:tcBorders>
            <w:hideMark/>
          </w:tcPr>
          <w:p w14:paraId="0EDFC005" w14:textId="77777777" w:rsidR="00E43994" w:rsidRPr="00341347" w:rsidRDefault="00E43994" w:rsidP="008A3CBB">
            <w:pPr>
              <w:autoSpaceDN w:val="0"/>
              <w:spacing w:before="100" w:beforeAutospacing="1" w:after="100" w:afterAutospacing="1"/>
              <w:jc w:val="center"/>
            </w:pPr>
            <w:r w:rsidRPr="00341347">
              <w:rPr>
                <w:rFonts w:ascii="Cambria" w:hAnsi="Cambria" w:cs="Cambria"/>
                <w:b/>
                <w:bCs/>
                <w:sz w:val="20"/>
                <w:szCs w:val="20"/>
              </w:rPr>
              <w:t>Przerwa kawowa</w:t>
            </w:r>
          </w:p>
        </w:tc>
        <w:tc>
          <w:tcPr>
            <w:tcW w:w="1985" w:type="dxa"/>
            <w:tcBorders>
              <w:top w:val="single" w:sz="4" w:space="0" w:color="auto"/>
              <w:left w:val="single" w:sz="4" w:space="0" w:color="auto"/>
              <w:bottom w:val="single" w:sz="4" w:space="0" w:color="auto"/>
              <w:right w:val="single" w:sz="4" w:space="0" w:color="auto"/>
            </w:tcBorders>
            <w:hideMark/>
          </w:tcPr>
          <w:p w14:paraId="38D6449B" w14:textId="77777777" w:rsidR="00E43994" w:rsidRPr="00341347" w:rsidRDefault="00E43994" w:rsidP="008A3CBB">
            <w:pPr>
              <w:autoSpaceDN w:val="0"/>
              <w:spacing w:before="100" w:beforeAutospacing="1" w:after="100" w:afterAutospacing="1"/>
              <w:jc w:val="center"/>
            </w:pPr>
            <w:r w:rsidRPr="00341347">
              <w:rPr>
                <w:rFonts w:ascii="Cambria" w:hAnsi="Cambria" w:cs="Cambria"/>
                <w:b/>
                <w:bCs/>
                <w:sz w:val="20"/>
                <w:szCs w:val="20"/>
              </w:rPr>
              <w:t>Obiad</w:t>
            </w:r>
          </w:p>
        </w:tc>
      </w:tr>
      <w:tr w:rsidR="00E43994" w:rsidRPr="00341347" w14:paraId="1A52D2BD" w14:textId="77777777" w:rsidTr="008A3CBB">
        <w:trPr>
          <w:trHeight w:val="873"/>
        </w:trPr>
        <w:tc>
          <w:tcPr>
            <w:tcW w:w="496" w:type="dxa"/>
            <w:tcBorders>
              <w:top w:val="single" w:sz="4" w:space="0" w:color="auto"/>
              <w:left w:val="single" w:sz="4" w:space="0" w:color="auto"/>
              <w:bottom w:val="single" w:sz="4" w:space="0" w:color="auto"/>
              <w:right w:val="single" w:sz="4" w:space="0" w:color="auto"/>
            </w:tcBorders>
            <w:hideMark/>
          </w:tcPr>
          <w:p w14:paraId="5AD236CD" w14:textId="77777777" w:rsidR="00E43994" w:rsidRPr="00341347" w:rsidRDefault="00E43994" w:rsidP="008A3CBB">
            <w:pPr>
              <w:autoSpaceDN w:val="0"/>
              <w:spacing w:before="100" w:beforeAutospacing="1" w:after="100" w:afterAutospacing="1"/>
              <w:jc w:val="both"/>
            </w:pPr>
            <w:r w:rsidRPr="00341347">
              <w:rPr>
                <w:rFonts w:ascii="Cambria" w:hAnsi="Cambria" w:cs="Cambria"/>
                <w:b/>
                <w:bCs/>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14:paraId="4D8D2F56" w14:textId="77777777" w:rsidR="00E43994" w:rsidRPr="00341347" w:rsidRDefault="00E43994" w:rsidP="008A3CBB">
            <w:pPr>
              <w:spacing w:before="100" w:beforeAutospacing="1" w:after="100" w:afterAutospacing="1"/>
            </w:pPr>
            <w:r>
              <w:rPr>
                <w:rFonts w:ascii="Cambria" w:hAnsi="Cambria" w:cs="Cambria"/>
                <w:b/>
                <w:bCs/>
                <w:sz w:val="20"/>
                <w:szCs w:val="20"/>
              </w:rPr>
              <w:t>2.06.2023</w:t>
            </w:r>
          </w:p>
        </w:tc>
        <w:tc>
          <w:tcPr>
            <w:tcW w:w="2335" w:type="dxa"/>
            <w:tcBorders>
              <w:top w:val="single" w:sz="4" w:space="0" w:color="auto"/>
              <w:left w:val="single" w:sz="4" w:space="0" w:color="auto"/>
              <w:bottom w:val="single" w:sz="4" w:space="0" w:color="auto"/>
              <w:right w:val="single" w:sz="4" w:space="0" w:color="auto"/>
            </w:tcBorders>
            <w:hideMark/>
          </w:tcPr>
          <w:p w14:paraId="3C5DE06B" w14:textId="21A798AC" w:rsidR="00E43994" w:rsidRPr="00341347" w:rsidRDefault="00E43994" w:rsidP="008A3CBB">
            <w:pPr>
              <w:spacing w:before="100" w:beforeAutospacing="1" w:after="100" w:afterAutospacing="1" w:line="360" w:lineRule="auto"/>
              <w:jc w:val="both"/>
            </w:pPr>
            <w:r>
              <w:rPr>
                <w:rFonts w:ascii="Cambria" w:hAnsi="Cambria" w:cs="Cambria"/>
                <w:sz w:val="20"/>
                <w:szCs w:val="20"/>
              </w:rPr>
              <w:t>Aul</w:t>
            </w:r>
            <w:r>
              <w:rPr>
                <w:rFonts w:ascii="Cambria" w:hAnsi="Cambria" w:cs="Cambria"/>
                <w:sz w:val="20"/>
                <w:szCs w:val="20"/>
              </w:rPr>
              <w:t>a</w:t>
            </w:r>
            <w:r>
              <w:rPr>
                <w:rFonts w:ascii="Cambria" w:hAnsi="Cambria" w:cs="Cambria"/>
                <w:sz w:val="20"/>
                <w:szCs w:val="20"/>
              </w:rPr>
              <w:t xml:space="preserve"> Atrium</w:t>
            </w:r>
            <w:r w:rsidRPr="00341347">
              <w:rPr>
                <w:rFonts w:ascii="Cambria" w:hAnsi="Cambria" w:cs="Cambria"/>
                <w:sz w:val="20"/>
                <w:szCs w:val="20"/>
              </w:rPr>
              <w:t xml:space="preserve"> UKW przy ul. </w:t>
            </w:r>
            <w:r>
              <w:rPr>
                <w:rFonts w:ascii="Cambria" w:hAnsi="Cambria" w:cs="Cambria"/>
                <w:sz w:val="20"/>
                <w:szCs w:val="20"/>
              </w:rPr>
              <w:t>Chodkiewicza 30</w:t>
            </w:r>
          </w:p>
          <w:p w14:paraId="78772B1B" w14:textId="77777777" w:rsidR="00E43994" w:rsidRPr="00341347" w:rsidRDefault="00E43994" w:rsidP="008A3CBB">
            <w:pPr>
              <w:autoSpaceDN w:val="0"/>
              <w:spacing w:before="100" w:beforeAutospacing="1" w:after="100" w:afterAutospacing="1"/>
              <w:ind w:left="121"/>
            </w:pPr>
          </w:p>
        </w:tc>
        <w:tc>
          <w:tcPr>
            <w:tcW w:w="1984" w:type="dxa"/>
            <w:tcBorders>
              <w:top w:val="single" w:sz="4" w:space="0" w:color="auto"/>
              <w:left w:val="single" w:sz="4" w:space="0" w:color="auto"/>
              <w:bottom w:val="single" w:sz="4" w:space="0" w:color="auto"/>
              <w:right w:val="single" w:sz="4" w:space="0" w:color="auto"/>
            </w:tcBorders>
            <w:hideMark/>
          </w:tcPr>
          <w:p w14:paraId="0EBD9A88" w14:textId="77777777" w:rsidR="00E43994" w:rsidRPr="00341347" w:rsidRDefault="00E43994" w:rsidP="008A3CBB">
            <w:pPr>
              <w:spacing w:before="100" w:beforeAutospacing="1" w:after="100" w:afterAutospacing="1"/>
              <w:jc w:val="both"/>
            </w:pPr>
            <w:r w:rsidRPr="00341347">
              <w:rPr>
                <w:rFonts w:ascii="Cambria" w:hAnsi="Cambria" w:cs="Cambria"/>
                <w:sz w:val="20"/>
                <w:szCs w:val="20"/>
              </w:rPr>
              <w:t>       TAK</w:t>
            </w:r>
          </w:p>
          <w:p w14:paraId="1ADE004A" w14:textId="77777777" w:rsidR="00E43994" w:rsidRPr="00341347" w:rsidRDefault="00E43994" w:rsidP="008A3CBB">
            <w:pPr>
              <w:spacing w:before="100" w:beforeAutospacing="1" w:after="100" w:afterAutospacing="1"/>
              <w:jc w:val="both"/>
            </w:pPr>
            <w:r>
              <w:rPr>
                <w:rFonts w:ascii="Cambria" w:hAnsi="Cambria" w:cs="Cambria"/>
                <w:sz w:val="20"/>
                <w:szCs w:val="20"/>
              </w:rPr>
              <w:t>godz. 10.30</w:t>
            </w:r>
          </w:p>
        </w:tc>
        <w:tc>
          <w:tcPr>
            <w:tcW w:w="1985" w:type="dxa"/>
            <w:tcBorders>
              <w:top w:val="single" w:sz="4" w:space="0" w:color="auto"/>
              <w:left w:val="single" w:sz="4" w:space="0" w:color="auto"/>
              <w:bottom w:val="single" w:sz="4" w:space="0" w:color="auto"/>
              <w:right w:val="single" w:sz="4" w:space="0" w:color="auto"/>
            </w:tcBorders>
            <w:hideMark/>
          </w:tcPr>
          <w:p w14:paraId="51BDE927" w14:textId="77777777" w:rsidR="00E43994" w:rsidRPr="00341347" w:rsidRDefault="00E43994" w:rsidP="008A3CBB">
            <w:pPr>
              <w:spacing w:before="100" w:beforeAutospacing="1" w:after="100" w:afterAutospacing="1"/>
              <w:jc w:val="center"/>
            </w:pPr>
            <w:r>
              <w:rPr>
                <w:rFonts w:ascii="Cambria" w:hAnsi="Cambria" w:cs="Cambria"/>
                <w:sz w:val="20"/>
                <w:szCs w:val="20"/>
              </w:rPr>
              <w:t>nie</w:t>
            </w:r>
          </w:p>
          <w:p w14:paraId="7DA667F0" w14:textId="77777777" w:rsidR="00E43994" w:rsidRPr="00341347" w:rsidRDefault="00E43994" w:rsidP="008A3CBB">
            <w:pPr>
              <w:spacing w:before="100" w:beforeAutospacing="1" w:after="100" w:afterAutospacing="1"/>
            </w:pPr>
            <w:r w:rsidRPr="00341347">
              <w:rPr>
                <w:rFonts w:ascii="Cambria" w:hAnsi="Cambria" w:cs="Cambria"/>
                <w:sz w:val="20"/>
                <w:szCs w:val="20"/>
              </w:rPr>
              <w:t> </w:t>
            </w:r>
          </w:p>
          <w:p w14:paraId="73EE5C2B" w14:textId="77777777" w:rsidR="00E43994" w:rsidRPr="00341347" w:rsidRDefault="00E43994" w:rsidP="008A3CBB">
            <w:pPr>
              <w:spacing w:before="100" w:beforeAutospacing="1" w:after="100" w:afterAutospacing="1"/>
            </w:pPr>
          </w:p>
        </w:tc>
      </w:tr>
    </w:tbl>
    <w:p w14:paraId="766B4C89" w14:textId="77777777" w:rsidR="00E43994" w:rsidRPr="00341347" w:rsidRDefault="00E43994" w:rsidP="00E43994">
      <w:pPr>
        <w:spacing w:before="100" w:beforeAutospacing="1" w:after="100" w:afterAutospacing="1" w:line="360" w:lineRule="auto"/>
        <w:jc w:val="both"/>
      </w:pPr>
      <w:r w:rsidRPr="00341347">
        <w:rPr>
          <w:rFonts w:ascii="Cambria" w:hAnsi="Cambria" w:cs="Cambria"/>
          <w:bCs/>
          <w:sz w:val="20"/>
          <w:szCs w:val="20"/>
        </w:rPr>
        <w:t> </w:t>
      </w:r>
    </w:p>
    <w:p w14:paraId="0D642699" w14:textId="495A8DBC" w:rsidR="00E43994" w:rsidRPr="00341347" w:rsidRDefault="00E43994" w:rsidP="00E43994">
      <w:pPr>
        <w:spacing w:before="100" w:beforeAutospacing="1" w:after="100" w:afterAutospacing="1" w:line="360" w:lineRule="auto"/>
        <w:jc w:val="both"/>
      </w:pPr>
      <w:r>
        <w:rPr>
          <w:rFonts w:ascii="Cambria" w:hAnsi="Cambria" w:cs="Cambria"/>
          <w:b/>
          <w:bCs/>
          <w:sz w:val="20"/>
          <w:szCs w:val="20"/>
        </w:rPr>
        <w:t>1.</w:t>
      </w:r>
      <w:r w:rsidRPr="00341347">
        <w:rPr>
          <w:rFonts w:ascii="Cambria" w:hAnsi="Cambria" w:cs="Cambria"/>
          <w:b/>
          <w:bCs/>
          <w:sz w:val="20"/>
          <w:szCs w:val="20"/>
        </w:rPr>
        <w:t>3.</w:t>
      </w:r>
      <w:r w:rsidRPr="00341347">
        <w:rPr>
          <w:rFonts w:ascii="Cambria" w:hAnsi="Cambria" w:cs="Cambria"/>
          <w:bCs/>
          <w:sz w:val="20"/>
          <w:szCs w:val="20"/>
        </w:rPr>
        <w:t xml:space="preserve"> Wymagania:</w:t>
      </w:r>
    </w:p>
    <w:p w14:paraId="562974C0" w14:textId="77777777" w:rsidR="00E43994" w:rsidRPr="00341347" w:rsidRDefault="00E43994" w:rsidP="00E43994">
      <w:pPr>
        <w:spacing w:before="100" w:beforeAutospacing="1" w:after="100" w:afterAutospacing="1" w:line="360" w:lineRule="auto"/>
        <w:jc w:val="both"/>
      </w:pPr>
      <w:r w:rsidRPr="00341347">
        <w:rPr>
          <w:rFonts w:ascii="Cambria" w:hAnsi="Cambria" w:cs="Cambria"/>
          <w:b/>
          <w:bCs/>
          <w:sz w:val="20"/>
          <w:szCs w:val="20"/>
        </w:rPr>
        <w:t>a) Przerwa kawowa obejmuje bufet słodki wraz z napojami ciepłymi i zimnymi:</w:t>
      </w:r>
    </w:p>
    <w:p w14:paraId="0F70DA4C" w14:textId="2ED73A97" w:rsidR="00E43994" w:rsidRPr="00341347" w:rsidRDefault="00E43994" w:rsidP="00E43994">
      <w:pPr>
        <w:spacing w:before="100" w:beforeAutospacing="1" w:after="100" w:afterAutospacing="1" w:line="360" w:lineRule="auto"/>
        <w:jc w:val="both"/>
      </w:pPr>
      <w:r w:rsidRPr="00341347">
        <w:rPr>
          <w:rFonts w:ascii="Cambria" w:hAnsi="Cambria" w:cs="Cambria"/>
          <w:sz w:val="20"/>
          <w:szCs w:val="20"/>
        </w:rPr>
        <w:t xml:space="preserve">- kawa / wybór herbat / </w:t>
      </w:r>
      <w:r>
        <w:rPr>
          <w:rFonts w:ascii="Cambria" w:hAnsi="Cambria" w:cs="Cambria"/>
          <w:sz w:val="20"/>
          <w:szCs w:val="20"/>
        </w:rPr>
        <w:t xml:space="preserve">woda </w:t>
      </w:r>
      <w:r w:rsidRPr="00E43994">
        <w:rPr>
          <w:rFonts w:asciiTheme="minorHAnsi" w:hAnsiTheme="minorHAnsi" w:cs="Cambria"/>
          <w:sz w:val="20"/>
          <w:szCs w:val="20"/>
        </w:rPr>
        <w:t>mineralna</w:t>
      </w:r>
      <w:r w:rsidRPr="00E43994">
        <w:rPr>
          <w:rFonts w:asciiTheme="minorHAnsi" w:hAnsiTheme="minorHAnsi"/>
          <w:color w:val="000000"/>
          <w:sz w:val="20"/>
          <w:szCs w:val="20"/>
          <w:shd w:val="clear" w:color="auto" w:fill="FFFFFF"/>
        </w:rPr>
        <w:t xml:space="preserve"> </w:t>
      </w:r>
      <w:r w:rsidRPr="00E43994">
        <w:rPr>
          <w:rFonts w:asciiTheme="minorHAnsi" w:hAnsiTheme="minorHAnsi"/>
          <w:color w:val="000000"/>
          <w:sz w:val="20"/>
          <w:szCs w:val="20"/>
          <w:shd w:val="clear" w:color="auto" w:fill="FFFFFF"/>
        </w:rPr>
        <w:t>butelkowana</w:t>
      </w:r>
      <w:r w:rsidRPr="00E43994">
        <w:rPr>
          <w:rFonts w:asciiTheme="minorHAnsi" w:hAnsiTheme="minorHAnsi" w:cs="Cambria"/>
          <w:sz w:val="20"/>
          <w:szCs w:val="20"/>
        </w:rPr>
        <w:t>/ soki</w:t>
      </w:r>
      <w:r>
        <w:rPr>
          <w:rFonts w:ascii="Cambria" w:hAnsi="Cambria" w:cs="Cambria"/>
          <w:sz w:val="20"/>
          <w:szCs w:val="20"/>
        </w:rPr>
        <w:t xml:space="preserve">/ </w:t>
      </w:r>
      <w:r w:rsidRPr="00341347">
        <w:rPr>
          <w:rFonts w:ascii="Cambria" w:hAnsi="Cambria" w:cs="Cambria"/>
          <w:sz w:val="20"/>
          <w:szCs w:val="20"/>
        </w:rPr>
        <w:t>bez ograniczeń</w:t>
      </w:r>
    </w:p>
    <w:p w14:paraId="77734257" w14:textId="77777777" w:rsidR="00E43994" w:rsidRPr="00341347" w:rsidRDefault="00E43994" w:rsidP="00E43994">
      <w:pPr>
        <w:spacing w:before="100" w:beforeAutospacing="1" w:after="100" w:afterAutospacing="1" w:line="360" w:lineRule="auto"/>
        <w:jc w:val="both"/>
      </w:pPr>
      <w:r w:rsidRPr="00341347">
        <w:rPr>
          <w:rFonts w:ascii="Cambria" w:hAnsi="Cambria" w:cs="Cambria"/>
          <w:sz w:val="20"/>
          <w:szCs w:val="20"/>
        </w:rPr>
        <w:t xml:space="preserve">- śmietanka, cukier, </w:t>
      </w:r>
      <w:r>
        <w:rPr>
          <w:rFonts w:ascii="Cambria" w:hAnsi="Cambria" w:cs="Cambria"/>
          <w:sz w:val="20"/>
          <w:szCs w:val="20"/>
        </w:rPr>
        <w:t xml:space="preserve">/ </w:t>
      </w:r>
      <w:r w:rsidRPr="00341347">
        <w:rPr>
          <w:rFonts w:ascii="Cambria" w:hAnsi="Cambria" w:cs="Cambria"/>
          <w:sz w:val="20"/>
          <w:szCs w:val="20"/>
        </w:rPr>
        <w:t>bez ograniczeń</w:t>
      </w:r>
    </w:p>
    <w:p w14:paraId="6CF6F2FC" w14:textId="0F3FED75" w:rsidR="00E43994" w:rsidRPr="00E43994" w:rsidRDefault="00E43994" w:rsidP="00E43994">
      <w:pPr>
        <w:spacing w:before="100" w:beforeAutospacing="1" w:after="100" w:afterAutospacing="1" w:line="360" w:lineRule="auto"/>
        <w:jc w:val="both"/>
        <w:rPr>
          <w:rFonts w:asciiTheme="minorHAnsi" w:hAnsiTheme="minorHAnsi"/>
          <w:sz w:val="20"/>
          <w:szCs w:val="20"/>
        </w:rPr>
      </w:pPr>
      <w:r w:rsidRPr="00E43994">
        <w:rPr>
          <w:rFonts w:asciiTheme="minorHAnsi" w:hAnsiTheme="minorHAnsi" w:cs="Cambria"/>
          <w:sz w:val="20"/>
          <w:szCs w:val="20"/>
        </w:rPr>
        <w:t xml:space="preserve">- </w:t>
      </w:r>
      <w:r w:rsidRPr="00E43994">
        <w:rPr>
          <w:rFonts w:asciiTheme="minorHAnsi" w:hAnsiTheme="minorHAnsi"/>
          <w:sz w:val="20"/>
          <w:szCs w:val="20"/>
        </w:rPr>
        <w:t xml:space="preserve">ciasto deserowe </w:t>
      </w:r>
      <w:r w:rsidRPr="00E43994">
        <w:rPr>
          <w:rFonts w:asciiTheme="minorHAnsi" w:hAnsiTheme="minorHAnsi"/>
          <w:sz w:val="20"/>
          <w:szCs w:val="20"/>
        </w:rPr>
        <w:t>minimum 2</w:t>
      </w:r>
      <w:r w:rsidRPr="00E43994">
        <w:rPr>
          <w:rFonts w:asciiTheme="minorHAnsi" w:hAnsiTheme="minorHAnsi"/>
          <w:sz w:val="20"/>
          <w:szCs w:val="20"/>
        </w:rPr>
        <w:t xml:space="preserve"> </w:t>
      </w:r>
      <w:proofErr w:type="spellStart"/>
      <w:r w:rsidRPr="00E43994">
        <w:rPr>
          <w:rFonts w:asciiTheme="minorHAnsi" w:hAnsiTheme="minorHAnsi"/>
          <w:sz w:val="20"/>
          <w:szCs w:val="20"/>
        </w:rPr>
        <w:t>szt</w:t>
      </w:r>
      <w:proofErr w:type="spellEnd"/>
      <w:r w:rsidRPr="00E43994">
        <w:rPr>
          <w:rFonts w:asciiTheme="minorHAnsi" w:hAnsiTheme="minorHAnsi"/>
          <w:sz w:val="20"/>
          <w:szCs w:val="20"/>
        </w:rPr>
        <w:t xml:space="preserve"> </w:t>
      </w:r>
      <w:r>
        <w:rPr>
          <w:rFonts w:asciiTheme="minorHAnsi" w:hAnsiTheme="minorHAnsi"/>
          <w:sz w:val="20"/>
          <w:szCs w:val="20"/>
        </w:rPr>
        <w:t xml:space="preserve"> na osobę/</w:t>
      </w:r>
      <w:r w:rsidRPr="00E43994">
        <w:rPr>
          <w:rFonts w:asciiTheme="minorHAnsi" w:hAnsiTheme="minorHAnsi"/>
          <w:sz w:val="20"/>
          <w:szCs w:val="20"/>
        </w:rPr>
        <w:t xml:space="preserve">100g </w:t>
      </w:r>
    </w:p>
    <w:p w14:paraId="58D4A6C8" w14:textId="37ACB541" w:rsidR="00E43994" w:rsidRPr="00341347" w:rsidRDefault="00E43994" w:rsidP="00E43994">
      <w:pPr>
        <w:spacing w:line="360" w:lineRule="auto"/>
        <w:contextualSpacing/>
        <w:jc w:val="both"/>
      </w:pPr>
      <w:r>
        <w:rPr>
          <w:rFonts w:ascii="Cambria" w:hAnsi="Cambria" w:cs="Cambria"/>
          <w:b/>
          <w:bCs/>
          <w:sz w:val="20"/>
          <w:szCs w:val="20"/>
        </w:rPr>
        <w:t>1.4</w:t>
      </w:r>
      <w:r w:rsidRPr="00341347">
        <w:rPr>
          <w:rFonts w:ascii="Cambria" w:hAnsi="Cambria" w:cs="Cambria"/>
          <w:b/>
          <w:bCs/>
          <w:sz w:val="20"/>
          <w:szCs w:val="20"/>
        </w:rPr>
        <w:t>.</w:t>
      </w:r>
      <w:r w:rsidRPr="00341347">
        <w:rPr>
          <w:rFonts w:ascii="Cambria" w:hAnsi="Cambria" w:cs="Cambria"/>
          <w:sz w:val="20"/>
          <w:szCs w:val="20"/>
        </w:rPr>
        <w:t xml:space="preserve"> Do głównych zadań Wykonawcy odpowiedzialnego za realizację usługi należeć będzie:</w:t>
      </w:r>
    </w:p>
    <w:p w14:paraId="710F1C99" w14:textId="77777777" w:rsidR="00E43994" w:rsidRPr="00341347" w:rsidRDefault="00E43994" w:rsidP="00E43994">
      <w:pPr>
        <w:spacing w:before="100" w:beforeAutospacing="1" w:after="100" w:afterAutospacing="1" w:line="360" w:lineRule="atLeast"/>
        <w:ind w:left="709"/>
        <w:jc w:val="both"/>
      </w:pPr>
      <w:r w:rsidRPr="00341347">
        <w:rPr>
          <w:rFonts w:ascii="Cambria" w:hAnsi="Cambria"/>
        </w:rPr>
        <w:t>1)</w:t>
      </w:r>
      <w:r w:rsidRPr="00341347">
        <w:rPr>
          <w:sz w:val="14"/>
          <w:szCs w:val="14"/>
        </w:rPr>
        <w:t xml:space="preserve">     </w:t>
      </w:r>
      <w:r w:rsidRPr="00341347">
        <w:rPr>
          <w:rFonts w:ascii="Cambria" w:hAnsi="Cambria"/>
          <w:sz w:val="20"/>
          <w:szCs w:val="20"/>
        </w:rPr>
        <w:t>Zapewnienie obsługi cateringow</w:t>
      </w:r>
      <w:r>
        <w:rPr>
          <w:rFonts w:ascii="Cambria" w:hAnsi="Cambria"/>
          <w:sz w:val="20"/>
          <w:szCs w:val="20"/>
        </w:rPr>
        <w:t>ej dla uczestników konferencji;</w:t>
      </w:r>
    </w:p>
    <w:p w14:paraId="6BC90088" w14:textId="77777777" w:rsidR="00E43994" w:rsidRPr="00341347" w:rsidRDefault="00E43994" w:rsidP="00E43994">
      <w:pPr>
        <w:spacing w:before="100" w:beforeAutospacing="1" w:after="100" w:afterAutospacing="1" w:line="360" w:lineRule="atLeast"/>
        <w:ind w:left="709"/>
        <w:jc w:val="both"/>
      </w:pPr>
      <w:r w:rsidRPr="00341347">
        <w:rPr>
          <w:rFonts w:ascii="Cambria" w:hAnsi="Cambria"/>
        </w:rPr>
        <w:t>2)</w:t>
      </w:r>
      <w:r w:rsidRPr="00341347">
        <w:rPr>
          <w:sz w:val="14"/>
          <w:szCs w:val="14"/>
        </w:rPr>
        <w:t xml:space="preserve">     </w:t>
      </w:r>
      <w:r w:rsidRPr="00341347">
        <w:rPr>
          <w:rFonts w:ascii="Cambria" w:hAnsi="Cambria"/>
          <w:sz w:val="20"/>
          <w:szCs w:val="20"/>
        </w:rPr>
        <w:t>Zamawiający wymaga, aby całość usługi gastronomicznej świadczona była na zastawie porcelanowej/ceramicznej z kompletem sztućców metalowych.</w:t>
      </w:r>
    </w:p>
    <w:p w14:paraId="1926516D" w14:textId="77777777" w:rsidR="00E43994" w:rsidRPr="00341347" w:rsidRDefault="00E43994" w:rsidP="00E43994">
      <w:pPr>
        <w:spacing w:before="100" w:beforeAutospacing="1" w:after="100" w:afterAutospacing="1" w:line="360" w:lineRule="atLeast"/>
        <w:ind w:left="709"/>
        <w:jc w:val="both"/>
      </w:pPr>
      <w:r w:rsidRPr="00341347">
        <w:rPr>
          <w:rFonts w:ascii="Cambria" w:hAnsi="Cambria"/>
        </w:rPr>
        <w:t>3)</w:t>
      </w:r>
      <w:r w:rsidRPr="00341347">
        <w:rPr>
          <w:sz w:val="14"/>
          <w:szCs w:val="14"/>
        </w:rPr>
        <w:t xml:space="preserve">     </w:t>
      </w:r>
      <w:r w:rsidRPr="00341347">
        <w:rPr>
          <w:rFonts w:ascii="Cambria" w:hAnsi="Cambria"/>
          <w:sz w:val="20"/>
          <w:szCs w:val="20"/>
        </w:rPr>
        <w:t>Zamawiający dysponuje własnymi stołami do wyłożenia posiłków oraz stołami koktajlowymi,</w:t>
      </w:r>
    </w:p>
    <w:p w14:paraId="6E0E8B5A" w14:textId="77777777" w:rsidR="00E43994" w:rsidRPr="00341347" w:rsidRDefault="00E43994" w:rsidP="00E43994">
      <w:pPr>
        <w:spacing w:before="100" w:beforeAutospacing="1" w:after="100" w:afterAutospacing="1" w:line="360" w:lineRule="atLeast"/>
        <w:ind w:left="709"/>
        <w:jc w:val="both"/>
      </w:pPr>
      <w:r w:rsidRPr="00341347">
        <w:rPr>
          <w:rFonts w:ascii="Cambria" w:hAnsi="Cambria"/>
        </w:rPr>
        <w:t>4)</w:t>
      </w:r>
      <w:r w:rsidRPr="00341347">
        <w:rPr>
          <w:sz w:val="14"/>
          <w:szCs w:val="14"/>
        </w:rPr>
        <w:t xml:space="preserve">     </w:t>
      </w:r>
      <w:r w:rsidRPr="00341347">
        <w:rPr>
          <w:rFonts w:ascii="Cambria" w:hAnsi="Cambria"/>
          <w:sz w:val="20"/>
          <w:szCs w:val="20"/>
        </w:rPr>
        <w:t xml:space="preserve">Wykonawca ponadto powinien zapewnić wszelkie detale potrzebne do właściwego podania i skonsumowania posiłków takie jak </w:t>
      </w:r>
      <w:r>
        <w:rPr>
          <w:rFonts w:ascii="Cambria" w:hAnsi="Cambria"/>
          <w:sz w:val="20"/>
          <w:szCs w:val="20"/>
        </w:rPr>
        <w:t xml:space="preserve">obrusy, </w:t>
      </w:r>
      <w:r w:rsidRPr="00341347">
        <w:rPr>
          <w:rFonts w:ascii="Cambria" w:hAnsi="Cambria"/>
          <w:sz w:val="20"/>
          <w:szCs w:val="20"/>
        </w:rPr>
        <w:t>papierowe serwetki.</w:t>
      </w:r>
    </w:p>
    <w:p w14:paraId="3F04E3D9" w14:textId="77777777" w:rsidR="00E43994" w:rsidRPr="00341347" w:rsidRDefault="00E43994" w:rsidP="00E43994">
      <w:pPr>
        <w:tabs>
          <w:tab w:val="left" w:pos="0"/>
          <w:tab w:val="left" w:pos="142"/>
          <w:tab w:val="left" w:pos="426"/>
        </w:tabs>
        <w:suppressAutoHyphens/>
        <w:spacing w:before="100" w:beforeAutospacing="1" w:after="100" w:afterAutospacing="1" w:line="360" w:lineRule="auto"/>
        <w:contextualSpacing/>
        <w:jc w:val="both"/>
      </w:pPr>
      <w:r w:rsidRPr="00341347">
        <w:rPr>
          <w:rFonts w:ascii="Cambria" w:hAnsi="Cambria" w:cs="Cambria"/>
          <w:b/>
          <w:bCs/>
          <w:iCs/>
          <w:sz w:val="20"/>
          <w:szCs w:val="20"/>
        </w:rPr>
        <w:t> </w:t>
      </w:r>
    </w:p>
    <w:p w14:paraId="39A5C1E4" w14:textId="649DA4EF" w:rsidR="00E43994" w:rsidRPr="00341347" w:rsidRDefault="00E43994" w:rsidP="00E43994">
      <w:pPr>
        <w:tabs>
          <w:tab w:val="left" w:pos="0"/>
          <w:tab w:val="left" w:pos="142"/>
          <w:tab w:val="left" w:pos="426"/>
        </w:tabs>
        <w:suppressAutoHyphens/>
        <w:spacing w:before="100" w:beforeAutospacing="1" w:after="100" w:afterAutospacing="1" w:line="360" w:lineRule="auto"/>
        <w:contextualSpacing/>
        <w:jc w:val="both"/>
      </w:pPr>
    </w:p>
    <w:p w14:paraId="270C1B4D" w14:textId="0FBBCE88" w:rsidR="00E43994" w:rsidRPr="00341347" w:rsidRDefault="00E43994" w:rsidP="00E43994">
      <w:pPr>
        <w:tabs>
          <w:tab w:val="left" w:pos="142"/>
          <w:tab w:val="left" w:pos="426"/>
        </w:tabs>
        <w:suppressAutoHyphens/>
        <w:spacing w:line="360" w:lineRule="auto"/>
        <w:jc w:val="both"/>
      </w:pPr>
      <w:r>
        <w:rPr>
          <w:rFonts w:ascii="Cambria" w:hAnsi="Cambria" w:cs="Cambria"/>
          <w:sz w:val="20"/>
          <w:szCs w:val="20"/>
        </w:rPr>
        <w:t>1.5.</w:t>
      </w:r>
      <w:r w:rsidRPr="00341347">
        <w:rPr>
          <w:rFonts w:ascii="Cambria" w:hAnsi="Cambria" w:cs="Cambria"/>
          <w:sz w:val="20"/>
          <w:szCs w:val="20"/>
        </w:rPr>
        <w:t>Wykonawca gwarantuje:</w:t>
      </w:r>
    </w:p>
    <w:p w14:paraId="168019CA" w14:textId="77777777" w:rsidR="00E43994" w:rsidRPr="00341347" w:rsidRDefault="00E43994" w:rsidP="00E43994">
      <w:pPr>
        <w:tabs>
          <w:tab w:val="left" w:pos="142"/>
          <w:tab w:val="left" w:pos="426"/>
        </w:tabs>
        <w:spacing w:line="360" w:lineRule="auto"/>
        <w:contextualSpacing/>
        <w:jc w:val="both"/>
      </w:pPr>
      <w:r w:rsidRPr="00341347">
        <w:rPr>
          <w:rFonts w:ascii="Cambria" w:hAnsi="Cambria" w:cs="Cambria"/>
          <w:sz w:val="20"/>
          <w:szCs w:val="20"/>
        </w:rPr>
        <w:t>1)     serwetki oraz potrzebne naczynia porcelanowe wraz z łyżeczkami lub jednorazowymi szpatułkami do mieszania, a w przypadku kubków jednorazowych zapewni kubki termiczne z grubego papieru.</w:t>
      </w:r>
    </w:p>
    <w:p w14:paraId="4B6A126E" w14:textId="77777777" w:rsidR="00E43994" w:rsidRPr="00341347" w:rsidRDefault="00E43994" w:rsidP="00E43994">
      <w:pPr>
        <w:tabs>
          <w:tab w:val="left" w:pos="142"/>
        </w:tabs>
        <w:spacing w:line="360" w:lineRule="auto"/>
        <w:contextualSpacing/>
        <w:jc w:val="both"/>
      </w:pPr>
      <w:r w:rsidRPr="00341347">
        <w:rPr>
          <w:rFonts w:ascii="Cambria" w:hAnsi="Cambria" w:cs="Cambria"/>
          <w:sz w:val="20"/>
          <w:szCs w:val="20"/>
        </w:rPr>
        <w:t>2) wyłożenie posiłków oraz sprzętu niezbędnego do realizacji przedmiotu zamówienia uprzątnięcie stołów oraz wszystkich pomieszczeń, z których będzie korzystał Wykonawca,</w:t>
      </w:r>
    </w:p>
    <w:p w14:paraId="3F51DAB5" w14:textId="77777777" w:rsidR="00E43994" w:rsidRPr="00341347" w:rsidRDefault="00E43994" w:rsidP="00E43994">
      <w:pPr>
        <w:tabs>
          <w:tab w:val="left" w:pos="284"/>
        </w:tabs>
        <w:suppressAutoHyphens/>
        <w:spacing w:line="360" w:lineRule="auto"/>
        <w:contextualSpacing/>
        <w:jc w:val="both"/>
      </w:pPr>
      <w:r w:rsidRPr="00341347">
        <w:rPr>
          <w:rFonts w:ascii="Cambria" w:hAnsi="Cambria" w:cs="Cambria"/>
          <w:b/>
          <w:bCs/>
          <w:sz w:val="20"/>
          <w:szCs w:val="20"/>
        </w:rPr>
        <w:t> </w:t>
      </w:r>
    </w:p>
    <w:p w14:paraId="424015F0" w14:textId="141FE17B" w:rsidR="00E43994" w:rsidRPr="00341347" w:rsidRDefault="00E43994" w:rsidP="00E43994">
      <w:pPr>
        <w:tabs>
          <w:tab w:val="left" w:pos="284"/>
        </w:tabs>
        <w:suppressAutoHyphens/>
        <w:spacing w:line="360" w:lineRule="auto"/>
        <w:contextualSpacing/>
        <w:jc w:val="both"/>
      </w:pPr>
      <w:r>
        <w:rPr>
          <w:rFonts w:ascii="Cambria" w:hAnsi="Cambria" w:cs="Cambria"/>
          <w:b/>
          <w:bCs/>
          <w:sz w:val="20"/>
          <w:szCs w:val="20"/>
        </w:rPr>
        <w:t>1.6</w:t>
      </w:r>
      <w:r w:rsidRPr="00341347">
        <w:rPr>
          <w:rFonts w:ascii="Cambria" w:hAnsi="Cambria" w:cs="Cambria"/>
          <w:b/>
          <w:bCs/>
          <w:sz w:val="20"/>
          <w:szCs w:val="20"/>
        </w:rPr>
        <w:t xml:space="preserve">. </w:t>
      </w:r>
      <w:r w:rsidRPr="00341347">
        <w:rPr>
          <w:rFonts w:ascii="Cambria" w:hAnsi="Cambria" w:cs="Cambria"/>
          <w:sz w:val="20"/>
          <w:szCs w:val="20"/>
        </w:rPr>
        <w:t>Ponadto Wykonawca zobowiązany jest do:</w:t>
      </w:r>
    </w:p>
    <w:p w14:paraId="2F967D44" w14:textId="77777777" w:rsidR="00E43994" w:rsidRPr="00341347" w:rsidRDefault="00E43994" w:rsidP="00E43994">
      <w:pPr>
        <w:tabs>
          <w:tab w:val="num" w:pos="0"/>
        </w:tabs>
        <w:suppressAutoHyphens/>
        <w:spacing w:line="360" w:lineRule="auto"/>
        <w:ind w:left="284"/>
        <w:jc w:val="both"/>
      </w:pPr>
      <w:r w:rsidRPr="00341347">
        <w:rPr>
          <w:rFonts w:ascii="Cambria" w:eastAsia="Cambria" w:hAnsi="Cambria" w:cs="Cambria"/>
          <w:sz w:val="20"/>
          <w:szCs w:val="20"/>
        </w:rPr>
        <w:t>1.</w:t>
      </w:r>
      <w:r w:rsidRPr="00341347">
        <w:rPr>
          <w:rFonts w:eastAsia="Cambria"/>
          <w:sz w:val="14"/>
          <w:szCs w:val="14"/>
        </w:rPr>
        <w:t xml:space="preserve">         </w:t>
      </w:r>
      <w:r w:rsidRPr="00341347">
        <w:rPr>
          <w:rFonts w:ascii="Cambria" w:hAnsi="Cambria" w:cs="Cambria"/>
          <w:sz w:val="20"/>
          <w:szCs w:val="20"/>
        </w:rPr>
        <w:t xml:space="preserve">przygotowania posiłków zgodnie z zasadami określonymi w ustawie o bezpieczeństwie żywności i żywienia (tj. z dnia 8 października 2020 r. Dz.U.2022.2132 </w:t>
      </w:r>
      <w:proofErr w:type="spellStart"/>
      <w:r w:rsidRPr="00341347">
        <w:rPr>
          <w:rFonts w:ascii="Cambria" w:hAnsi="Cambria" w:cs="Cambria"/>
          <w:sz w:val="20"/>
          <w:szCs w:val="20"/>
        </w:rPr>
        <w:t>t.j</w:t>
      </w:r>
      <w:proofErr w:type="spellEnd"/>
      <w:r w:rsidRPr="00341347">
        <w:rPr>
          <w:rFonts w:ascii="Cambria" w:hAnsi="Cambria" w:cs="Cambria"/>
          <w:sz w:val="20"/>
          <w:szCs w:val="20"/>
        </w:rPr>
        <w:t>);</w:t>
      </w:r>
    </w:p>
    <w:p w14:paraId="3B5074D1" w14:textId="77777777" w:rsidR="00E43994" w:rsidRPr="00341347" w:rsidRDefault="00E43994" w:rsidP="00E43994">
      <w:pPr>
        <w:tabs>
          <w:tab w:val="num" w:pos="0"/>
        </w:tabs>
        <w:suppressAutoHyphens/>
        <w:spacing w:line="360" w:lineRule="auto"/>
        <w:ind w:left="284"/>
        <w:jc w:val="both"/>
      </w:pPr>
      <w:r w:rsidRPr="00341347">
        <w:rPr>
          <w:rFonts w:ascii="Cambria" w:eastAsia="Cambria" w:hAnsi="Cambria" w:cs="Cambria"/>
          <w:sz w:val="20"/>
          <w:szCs w:val="20"/>
        </w:rPr>
        <w:t>2.</w:t>
      </w:r>
      <w:r w:rsidRPr="00341347">
        <w:rPr>
          <w:rFonts w:eastAsia="Cambria"/>
          <w:sz w:val="14"/>
          <w:szCs w:val="14"/>
        </w:rPr>
        <w:t xml:space="preserve">         </w:t>
      </w:r>
      <w:r w:rsidRPr="00341347">
        <w:rPr>
          <w:rFonts w:ascii="Cambria" w:hAnsi="Cambria" w:cs="Cambria"/>
          <w:sz w:val="20"/>
          <w:szCs w:val="20"/>
        </w:rPr>
        <w:t xml:space="preserve">przestrzegania przepisów sanitarno-epidemiologicznych, BHP, </w:t>
      </w:r>
      <w:proofErr w:type="spellStart"/>
      <w:r w:rsidRPr="00341347">
        <w:rPr>
          <w:rFonts w:ascii="Cambria" w:hAnsi="Cambria" w:cs="Cambria"/>
          <w:sz w:val="20"/>
          <w:szCs w:val="20"/>
        </w:rPr>
        <w:t>PPoż.</w:t>
      </w:r>
      <w:proofErr w:type="spellEnd"/>
      <w:r w:rsidRPr="00341347">
        <w:rPr>
          <w:rFonts w:ascii="Cambria" w:hAnsi="Cambria" w:cs="Cambria"/>
          <w:sz w:val="20"/>
          <w:szCs w:val="20"/>
        </w:rPr>
        <w:t>,</w:t>
      </w:r>
    </w:p>
    <w:p w14:paraId="189E4AF9" w14:textId="77777777" w:rsidR="00E43994" w:rsidRPr="00341347" w:rsidRDefault="00E43994" w:rsidP="00E43994">
      <w:pPr>
        <w:tabs>
          <w:tab w:val="num" w:pos="0"/>
        </w:tabs>
        <w:suppressAutoHyphens/>
        <w:spacing w:line="360" w:lineRule="auto"/>
        <w:ind w:left="284"/>
        <w:jc w:val="both"/>
      </w:pPr>
      <w:r w:rsidRPr="00341347">
        <w:rPr>
          <w:rFonts w:ascii="Cambria" w:eastAsia="Cambria" w:hAnsi="Cambria" w:cs="Cambria"/>
          <w:sz w:val="20"/>
          <w:szCs w:val="20"/>
        </w:rPr>
        <w:t>3.</w:t>
      </w:r>
      <w:r w:rsidRPr="00341347">
        <w:rPr>
          <w:rFonts w:eastAsia="Cambria"/>
          <w:sz w:val="14"/>
          <w:szCs w:val="14"/>
        </w:rPr>
        <w:t xml:space="preserve">         </w:t>
      </w:r>
      <w:r w:rsidRPr="00341347">
        <w:rPr>
          <w:rFonts w:ascii="Cambria" w:hAnsi="Cambria" w:cs="Cambria"/>
          <w:sz w:val="20"/>
          <w:szCs w:val="20"/>
        </w:rPr>
        <w:t>zagwarantowania wysokiej jakości świadczonej usługi</w:t>
      </w:r>
    </w:p>
    <w:p w14:paraId="0BAEEC28" w14:textId="77777777" w:rsidR="00E43994" w:rsidRPr="00341347" w:rsidRDefault="00E43994" w:rsidP="00E43994">
      <w:pPr>
        <w:spacing w:line="360" w:lineRule="auto"/>
        <w:ind w:left="284"/>
        <w:contextualSpacing/>
        <w:jc w:val="both"/>
      </w:pPr>
      <w:r w:rsidRPr="00341347">
        <w:rPr>
          <w:rFonts w:ascii="Cambria" w:hAnsi="Cambria" w:cs="Cambria"/>
          <w:sz w:val="20"/>
          <w:szCs w:val="20"/>
        </w:rPr>
        <w:lastRenderedPageBreak/>
        <w:t> </w:t>
      </w:r>
    </w:p>
    <w:p w14:paraId="50A668C3" w14:textId="4C2DDB90" w:rsidR="00E43994" w:rsidRPr="00341347" w:rsidRDefault="00E43994" w:rsidP="00E43994">
      <w:pPr>
        <w:tabs>
          <w:tab w:val="left" w:pos="284"/>
        </w:tabs>
        <w:spacing w:line="360" w:lineRule="auto"/>
        <w:contextualSpacing/>
      </w:pPr>
      <w:r>
        <w:rPr>
          <w:rFonts w:ascii="Cambria" w:hAnsi="Cambria" w:cs="Cambria"/>
          <w:b/>
          <w:bCs/>
          <w:sz w:val="20"/>
          <w:szCs w:val="20"/>
        </w:rPr>
        <w:t>1.7</w:t>
      </w:r>
      <w:r w:rsidRPr="00341347">
        <w:rPr>
          <w:rFonts w:ascii="Cambria" w:hAnsi="Cambria" w:cs="Cambria"/>
          <w:b/>
          <w:bCs/>
          <w:sz w:val="20"/>
          <w:szCs w:val="20"/>
        </w:rPr>
        <w:t>.</w:t>
      </w:r>
      <w:r w:rsidRPr="00341347">
        <w:rPr>
          <w:rFonts w:ascii="Cambria" w:hAnsi="Cambria" w:cs="Cambria"/>
          <w:sz w:val="20"/>
          <w:szCs w:val="20"/>
        </w:rPr>
        <w:t>  Inne dodatkowe postanowienia istotne dla realizacji zamówienia:</w:t>
      </w:r>
    </w:p>
    <w:p w14:paraId="1B0DDD74" w14:textId="77777777" w:rsidR="00E43994" w:rsidRPr="00341347" w:rsidRDefault="00E43994" w:rsidP="00E43994">
      <w:pPr>
        <w:tabs>
          <w:tab w:val="left" w:pos="284"/>
        </w:tabs>
        <w:suppressAutoHyphens/>
        <w:spacing w:line="360" w:lineRule="auto"/>
        <w:ind w:left="426"/>
        <w:jc w:val="both"/>
      </w:pPr>
      <w:r w:rsidRPr="00341347">
        <w:rPr>
          <w:rFonts w:ascii="Cambria" w:eastAsia="Cambria" w:hAnsi="Cambria" w:cs="Cambria"/>
          <w:sz w:val="20"/>
          <w:szCs w:val="20"/>
        </w:rPr>
        <w:t>1)</w:t>
      </w:r>
      <w:r w:rsidRPr="00341347">
        <w:rPr>
          <w:rFonts w:eastAsia="Cambria"/>
          <w:sz w:val="14"/>
          <w:szCs w:val="14"/>
        </w:rPr>
        <w:t xml:space="preserve">    </w:t>
      </w:r>
      <w:r w:rsidRPr="00341347">
        <w:rPr>
          <w:rFonts w:ascii="Cambria" w:hAnsi="Cambria" w:cs="Cambria"/>
          <w:bCs/>
          <w:sz w:val="20"/>
          <w:szCs w:val="20"/>
        </w:rPr>
        <w:t xml:space="preserve">Podane w treści ogłoszenia daty są obowiązujące. </w:t>
      </w:r>
    </w:p>
    <w:p w14:paraId="7DF57218" w14:textId="77777777" w:rsidR="00E43994" w:rsidRPr="00341347" w:rsidRDefault="00E43994" w:rsidP="00E43994">
      <w:pPr>
        <w:tabs>
          <w:tab w:val="left" w:pos="284"/>
        </w:tabs>
        <w:suppressAutoHyphens/>
        <w:spacing w:line="360" w:lineRule="auto"/>
        <w:ind w:left="426"/>
        <w:jc w:val="both"/>
      </w:pPr>
      <w:r w:rsidRPr="00341347">
        <w:rPr>
          <w:rFonts w:ascii="Cambria" w:eastAsia="Cambria" w:hAnsi="Cambria" w:cs="Cambria"/>
          <w:sz w:val="20"/>
          <w:szCs w:val="20"/>
        </w:rPr>
        <w:t>2)</w:t>
      </w:r>
      <w:r w:rsidRPr="00341347">
        <w:rPr>
          <w:rFonts w:eastAsia="Cambria"/>
          <w:sz w:val="14"/>
          <w:szCs w:val="14"/>
        </w:rPr>
        <w:t xml:space="preserve">    </w:t>
      </w:r>
      <w:r w:rsidRPr="00341347">
        <w:rPr>
          <w:rFonts w:ascii="Cambria" w:hAnsi="Cambria" w:cs="Cambria"/>
          <w:sz w:val="20"/>
          <w:szCs w:val="20"/>
        </w:rPr>
        <w:t>Wykonawcy nie przysługują roszczenia odszkodowawcze wobec Zamawiającego z tytułu zmniejszenia liczby posiłków /liczby osób dla których usługa ma być świadczona o maksymalnie 30%.</w:t>
      </w:r>
    </w:p>
    <w:p w14:paraId="4C270372" w14:textId="77777777" w:rsidR="00E43994" w:rsidRPr="00341347" w:rsidRDefault="00E43994" w:rsidP="00E43994">
      <w:pPr>
        <w:tabs>
          <w:tab w:val="left" w:pos="284"/>
        </w:tabs>
        <w:suppressAutoHyphens/>
        <w:spacing w:line="360" w:lineRule="auto"/>
        <w:ind w:left="426"/>
      </w:pPr>
      <w:r w:rsidRPr="00341347">
        <w:rPr>
          <w:rFonts w:ascii="Cambria" w:eastAsia="Cambria" w:hAnsi="Cambria" w:cs="Cambria"/>
          <w:sz w:val="20"/>
          <w:szCs w:val="20"/>
        </w:rPr>
        <w:t>3)</w:t>
      </w:r>
      <w:r w:rsidRPr="00341347">
        <w:rPr>
          <w:rFonts w:eastAsia="Cambria"/>
          <w:sz w:val="14"/>
          <w:szCs w:val="14"/>
        </w:rPr>
        <w:t xml:space="preserve">    </w:t>
      </w:r>
      <w:r w:rsidRPr="00341347">
        <w:rPr>
          <w:rFonts w:ascii="Cambria" w:hAnsi="Cambria" w:cs="Cambria"/>
          <w:sz w:val="20"/>
          <w:szCs w:val="20"/>
        </w:rPr>
        <w:t>Zamawiający zastrzega sobie prawo do rozliczenia usługi cateringowej na podstawie faktycznego wykorzystania serwowanych posiłków.</w:t>
      </w:r>
    </w:p>
    <w:p w14:paraId="561E0C1C" w14:textId="3BA4B926" w:rsidR="00871441" w:rsidRDefault="00871441" w:rsidP="00E43994">
      <w:pPr>
        <w:spacing w:line="360" w:lineRule="auto"/>
        <w:jc w:val="both"/>
        <w:rPr>
          <w:rFonts w:asciiTheme="minorHAnsi" w:hAnsiTheme="minorHAnsi" w:cstheme="minorHAnsi"/>
          <w:sz w:val="20"/>
          <w:szCs w:val="20"/>
        </w:rPr>
      </w:pPr>
    </w:p>
    <w:p w14:paraId="0675355C" w14:textId="77777777" w:rsidR="006E301E" w:rsidRPr="00712E59" w:rsidRDefault="006E301E" w:rsidP="006E301E">
      <w:pPr>
        <w:numPr>
          <w:ilvl w:val="0"/>
          <w:numId w:val="20"/>
        </w:numPr>
        <w:tabs>
          <w:tab w:val="clear" w:pos="595"/>
        </w:tabs>
        <w:spacing w:line="360" w:lineRule="auto"/>
        <w:ind w:left="434" w:hanging="434"/>
        <w:jc w:val="both"/>
        <w:rPr>
          <w:rFonts w:asciiTheme="majorHAnsi" w:hAnsiTheme="majorHAnsi" w:cstheme="majorHAnsi"/>
          <w:sz w:val="22"/>
          <w:szCs w:val="22"/>
        </w:rPr>
      </w:pPr>
      <w:r w:rsidRPr="00DC5C9C">
        <w:rPr>
          <w:rFonts w:ascii="Calibri" w:hAnsi="Calibri" w:cs="Calibri Light"/>
          <w:sz w:val="22"/>
          <w:szCs w:val="22"/>
        </w:rPr>
        <w:tab/>
      </w:r>
      <w:r w:rsidRPr="001930BD">
        <w:rPr>
          <w:rFonts w:ascii="Calibri" w:hAnsi="Calibri" w:cs="Calibri Light"/>
          <w:sz w:val="22"/>
          <w:szCs w:val="22"/>
        </w:rPr>
        <w:t xml:space="preserve">Wspólny </w:t>
      </w:r>
      <w:r w:rsidRPr="00712E59">
        <w:rPr>
          <w:rFonts w:asciiTheme="majorHAnsi" w:hAnsiTheme="majorHAnsi" w:cstheme="majorHAnsi"/>
          <w:sz w:val="22"/>
          <w:szCs w:val="22"/>
        </w:rPr>
        <w:t xml:space="preserve">Słownik Zamówień CPV: </w:t>
      </w:r>
    </w:p>
    <w:p w14:paraId="3008DF1C" w14:textId="77777777" w:rsidR="00712E59" w:rsidRPr="00712E59" w:rsidRDefault="00712E59" w:rsidP="00712E59">
      <w:pPr>
        <w:autoSpaceDE w:val="0"/>
        <w:autoSpaceDN w:val="0"/>
        <w:adjustRightInd w:val="0"/>
        <w:spacing w:line="276" w:lineRule="auto"/>
        <w:ind w:left="142"/>
        <w:jc w:val="both"/>
        <w:rPr>
          <w:rFonts w:asciiTheme="majorHAnsi" w:hAnsiTheme="majorHAnsi" w:cstheme="majorHAnsi"/>
          <w:sz w:val="22"/>
          <w:szCs w:val="22"/>
        </w:rPr>
      </w:pPr>
      <w:r w:rsidRPr="00712E59">
        <w:rPr>
          <w:rFonts w:asciiTheme="majorHAnsi" w:hAnsiTheme="majorHAnsi" w:cstheme="majorHAnsi"/>
          <w:b/>
          <w:sz w:val="22"/>
          <w:szCs w:val="22"/>
        </w:rPr>
        <w:t>55300000-3</w:t>
      </w:r>
      <w:r w:rsidRPr="00712E59">
        <w:rPr>
          <w:rFonts w:asciiTheme="majorHAnsi" w:hAnsiTheme="majorHAnsi" w:cstheme="majorHAnsi"/>
          <w:sz w:val="22"/>
          <w:szCs w:val="22"/>
        </w:rPr>
        <w:t xml:space="preserve"> – Usługi restauracyjne i dotyczące podawania posiłków</w:t>
      </w:r>
    </w:p>
    <w:p w14:paraId="1656225A" w14:textId="77777777" w:rsidR="00374298" w:rsidRPr="001930BD" w:rsidRDefault="00374298" w:rsidP="000E4CD7">
      <w:pPr>
        <w:pStyle w:val="Tekstpodstawowy"/>
        <w:spacing w:line="360" w:lineRule="auto"/>
        <w:ind w:left="595"/>
        <w:rPr>
          <w:rFonts w:ascii="Calibri" w:hAnsi="Calibri"/>
          <w:b w:val="0"/>
          <w:iCs/>
          <w:szCs w:val="22"/>
        </w:rPr>
      </w:pPr>
    </w:p>
    <w:p w14:paraId="0D645E8E" w14:textId="59E9FFB5" w:rsidR="006E301E" w:rsidRPr="003C758A" w:rsidRDefault="00C1770E" w:rsidP="006E301E">
      <w:pPr>
        <w:numPr>
          <w:ilvl w:val="0"/>
          <w:numId w:val="20"/>
        </w:numPr>
        <w:spacing w:line="360" w:lineRule="auto"/>
        <w:ind w:left="596" w:hanging="596"/>
        <w:rPr>
          <w:rFonts w:asciiTheme="majorHAnsi" w:hAnsiTheme="majorHAnsi" w:cstheme="majorHAnsi"/>
          <w:sz w:val="22"/>
          <w:szCs w:val="22"/>
        </w:rPr>
      </w:pPr>
      <w:r>
        <w:rPr>
          <w:rFonts w:ascii="Arial" w:hAnsi="Arial" w:cs="Arial"/>
          <w:sz w:val="20"/>
        </w:rPr>
        <w:tab/>
      </w:r>
      <w:r w:rsidR="006E301E" w:rsidRPr="003C758A">
        <w:rPr>
          <w:rFonts w:asciiTheme="majorHAnsi" w:hAnsiTheme="majorHAnsi" w:cstheme="majorHAnsi"/>
          <w:sz w:val="22"/>
          <w:szCs w:val="22"/>
        </w:rPr>
        <w:t>Zamawia</w:t>
      </w:r>
      <w:r w:rsidR="000560D5" w:rsidRPr="003C758A">
        <w:rPr>
          <w:rFonts w:asciiTheme="majorHAnsi" w:hAnsiTheme="majorHAnsi" w:cstheme="majorHAnsi"/>
          <w:sz w:val="22"/>
          <w:szCs w:val="22"/>
        </w:rPr>
        <w:t xml:space="preserve">jący </w:t>
      </w:r>
      <w:r w:rsidR="000F68DC">
        <w:rPr>
          <w:rFonts w:asciiTheme="majorHAnsi" w:hAnsiTheme="majorHAnsi" w:cstheme="majorHAnsi"/>
          <w:sz w:val="22"/>
          <w:szCs w:val="22"/>
        </w:rPr>
        <w:t xml:space="preserve">nie </w:t>
      </w:r>
      <w:r w:rsidR="000560D5" w:rsidRPr="003C758A">
        <w:rPr>
          <w:rFonts w:asciiTheme="majorHAnsi" w:hAnsiTheme="majorHAnsi" w:cstheme="majorHAnsi"/>
          <w:sz w:val="22"/>
          <w:szCs w:val="22"/>
        </w:rPr>
        <w:t>podzielił postępowani</w:t>
      </w:r>
      <w:r w:rsidR="005C2F5F">
        <w:rPr>
          <w:rFonts w:asciiTheme="majorHAnsi" w:hAnsiTheme="majorHAnsi" w:cstheme="majorHAnsi"/>
          <w:sz w:val="22"/>
          <w:szCs w:val="22"/>
        </w:rPr>
        <w:t>a</w:t>
      </w:r>
      <w:r w:rsidR="000560D5" w:rsidRPr="003C758A">
        <w:rPr>
          <w:rFonts w:asciiTheme="majorHAnsi" w:hAnsiTheme="majorHAnsi" w:cstheme="majorHAnsi"/>
          <w:sz w:val="22"/>
          <w:szCs w:val="22"/>
        </w:rPr>
        <w:t xml:space="preserve"> na </w:t>
      </w:r>
      <w:r w:rsidR="006E301E" w:rsidRPr="003C758A">
        <w:rPr>
          <w:rFonts w:asciiTheme="majorHAnsi" w:hAnsiTheme="majorHAnsi" w:cstheme="majorHAnsi"/>
          <w:sz w:val="22"/>
          <w:szCs w:val="22"/>
        </w:rPr>
        <w:t xml:space="preserve"> części. Przedmiot zamówienia w ramach </w:t>
      </w:r>
      <w:r w:rsidR="005C2F5F">
        <w:rPr>
          <w:rFonts w:asciiTheme="majorHAnsi" w:hAnsiTheme="majorHAnsi" w:cstheme="majorHAnsi"/>
          <w:sz w:val="22"/>
          <w:szCs w:val="22"/>
        </w:rPr>
        <w:t xml:space="preserve">zamówienia </w:t>
      </w:r>
      <w:r w:rsidR="006E301E" w:rsidRPr="003C758A">
        <w:rPr>
          <w:rFonts w:asciiTheme="majorHAnsi" w:hAnsiTheme="majorHAnsi" w:cstheme="majorHAnsi"/>
          <w:sz w:val="22"/>
          <w:szCs w:val="22"/>
        </w:rPr>
        <w:t xml:space="preserve"> obejmuje</w:t>
      </w:r>
      <w:r w:rsidR="00710C76">
        <w:rPr>
          <w:rFonts w:asciiTheme="majorHAnsi" w:hAnsiTheme="majorHAnsi" w:cstheme="majorHAnsi"/>
          <w:sz w:val="22"/>
          <w:szCs w:val="22"/>
        </w:rPr>
        <w:t xml:space="preserve"> </w:t>
      </w:r>
      <w:r w:rsidR="005C2F5F">
        <w:rPr>
          <w:rFonts w:asciiTheme="majorHAnsi" w:hAnsiTheme="majorHAnsi" w:cstheme="majorHAnsi"/>
          <w:sz w:val="22"/>
          <w:szCs w:val="22"/>
        </w:rPr>
        <w:t>usługi</w:t>
      </w:r>
      <w:r w:rsidR="00710C76">
        <w:rPr>
          <w:rFonts w:asciiTheme="majorHAnsi" w:hAnsiTheme="majorHAnsi" w:cstheme="majorHAnsi"/>
          <w:sz w:val="22"/>
          <w:szCs w:val="22"/>
        </w:rPr>
        <w:t xml:space="preserve"> wymienion</w:t>
      </w:r>
      <w:r w:rsidR="005C2F5F">
        <w:rPr>
          <w:rFonts w:asciiTheme="majorHAnsi" w:hAnsiTheme="majorHAnsi" w:cstheme="majorHAnsi"/>
          <w:sz w:val="22"/>
          <w:szCs w:val="22"/>
        </w:rPr>
        <w:t>e</w:t>
      </w:r>
      <w:r w:rsidR="00710C76">
        <w:rPr>
          <w:rFonts w:asciiTheme="majorHAnsi" w:hAnsiTheme="majorHAnsi" w:cstheme="majorHAnsi"/>
          <w:sz w:val="22"/>
          <w:szCs w:val="22"/>
        </w:rPr>
        <w:t xml:space="preserve"> w </w:t>
      </w:r>
      <w:proofErr w:type="spellStart"/>
      <w:r w:rsidR="000F68DC">
        <w:rPr>
          <w:rFonts w:asciiTheme="majorHAnsi" w:hAnsiTheme="majorHAnsi" w:cstheme="majorHAnsi"/>
          <w:sz w:val="22"/>
          <w:szCs w:val="22"/>
        </w:rPr>
        <w:t>swz</w:t>
      </w:r>
      <w:proofErr w:type="spellEnd"/>
      <w:r w:rsidR="00BD68CF">
        <w:rPr>
          <w:rFonts w:asciiTheme="majorHAnsi" w:hAnsiTheme="majorHAnsi" w:cstheme="majorHAnsi"/>
          <w:sz w:val="22"/>
          <w:szCs w:val="22"/>
        </w:rPr>
        <w:t>.</w:t>
      </w:r>
    </w:p>
    <w:p w14:paraId="56538C13" w14:textId="34C8447A" w:rsidR="00930DD9" w:rsidRPr="00C25ADF" w:rsidRDefault="006E301E" w:rsidP="006E301E">
      <w:pPr>
        <w:spacing w:line="360" w:lineRule="auto"/>
        <w:ind w:left="596"/>
        <w:rPr>
          <w:rFonts w:ascii="Calibri" w:hAnsi="Calibri" w:cs="Calibri Light"/>
          <w:sz w:val="22"/>
          <w:szCs w:val="22"/>
        </w:rPr>
      </w:pPr>
      <w:r w:rsidRPr="00C25ADF">
        <w:rPr>
          <w:rFonts w:ascii="Calibri" w:hAnsi="Calibri" w:cs="Calibri Light"/>
          <w:sz w:val="22"/>
          <w:szCs w:val="22"/>
        </w:rPr>
        <w:t xml:space="preserve">Zamawiający </w:t>
      </w:r>
      <w:r w:rsidR="000F68DC">
        <w:rPr>
          <w:rFonts w:ascii="Calibri" w:hAnsi="Calibri" w:cs="Calibri Light"/>
          <w:sz w:val="22"/>
          <w:szCs w:val="22"/>
        </w:rPr>
        <w:t xml:space="preserve">nie </w:t>
      </w:r>
      <w:r w:rsidR="005C2F5F">
        <w:rPr>
          <w:rFonts w:ascii="Calibri" w:hAnsi="Calibri" w:cs="Calibri Light"/>
          <w:sz w:val="22"/>
          <w:szCs w:val="22"/>
        </w:rPr>
        <w:t xml:space="preserve"> </w:t>
      </w:r>
      <w:r w:rsidRPr="00C25ADF">
        <w:rPr>
          <w:rFonts w:ascii="Calibri" w:hAnsi="Calibri" w:cs="Calibri Light"/>
          <w:sz w:val="22"/>
          <w:szCs w:val="22"/>
        </w:rPr>
        <w:t>dopuszcza możliwoś</w:t>
      </w:r>
      <w:r w:rsidR="000F68DC">
        <w:rPr>
          <w:rFonts w:ascii="Calibri" w:hAnsi="Calibri" w:cs="Calibri Light"/>
          <w:sz w:val="22"/>
          <w:szCs w:val="22"/>
        </w:rPr>
        <w:t>ci</w:t>
      </w:r>
      <w:r w:rsidRPr="00C25ADF">
        <w:rPr>
          <w:rFonts w:ascii="Calibri" w:hAnsi="Calibri" w:cs="Calibri Light"/>
          <w:sz w:val="22"/>
          <w:szCs w:val="22"/>
        </w:rPr>
        <w:t xml:space="preserve"> składania ofert częściowych. Wykonawca może złożyć </w:t>
      </w:r>
      <w:r w:rsidR="000F68DC">
        <w:rPr>
          <w:rFonts w:ascii="Calibri" w:hAnsi="Calibri" w:cs="Calibri Light"/>
          <w:sz w:val="22"/>
          <w:szCs w:val="22"/>
        </w:rPr>
        <w:t xml:space="preserve">jedną </w:t>
      </w:r>
      <w:r w:rsidRPr="00C25ADF">
        <w:rPr>
          <w:rFonts w:ascii="Calibri" w:hAnsi="Calibri" w:cs="Calibri Light"/>
          <w:sz w:val="22"/>
          <w:szCs w:val="22"/>
        </w:rPr>
        <w:t>ofertę.</w:t>
      </w:r>
    </w:p>
    <w:p w14:paraId="5E318752" w14:textId="77777777" w:rsidR="0054168E" w:rsidRPr="00DC5C9C" w:rsidRDefault="00C1770E" w:rsidP="00B15B18">
      <w:pPr>
        <w:pStyle w:val="pkt"/>
        <w:numPr>
          <w:ilvl w:val="0"/>
          <w:numId w:val="20"/>
        </w:numPr>
        <w:tabs>
          <w:tab w:val="clear" w:pos="595"/>
        </w:tabs>
        <w:spacing w:before="0" w:after="0" w:line="360" w:lineRule="auto"/>
        <w:ind w:left="434" w:hanging="434"/>
        <w:rPr>
          <w:rFonts w:ascii="Calibri" w:hAnsi="Calibri" w:cs="Calibri Light"/>
          <w:sz w:val="22"/>
          <w:szCs w:val="22"/>
        </w:rPr>
      </w:pPr>
      <w:r w:rsidRPr="00DC5C9C">
        <w:rPr>
          <w:rFonts w:ascii="Calibri" w:hAnsi="Calibri" w:cs="Calibri Light"/>
          <w:sz w:val="22"/>
          <w:szCs w:val="22"/>
        </w:rPr>
        <w:tab/>
      </w:r>
      <w:r w:rsidR="00312428"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14:paraId="2D214D80" w14:textId="2CD461AB" w:rsidR="00FF6F4D" w:rsidRDefault="00C1770E"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6AB3AD24" w14:textId="15326984" w:rsidR="004E46C0" w:rsidRPr="00DC5C9C" w:rsidRDefault="004E46C0"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Pr>
          <w:rFonts w:ascii="Calibri" w:hAnsi="Calibri" w:cs="Calibri Light"/>
          <w:sz w:val="22"/>
          <w:szCs w:val="22"/>
        </w:rPr>
        <w:t xml:space="preserve">     </w:t>
      </w:r>
      <w:r w:rsidRPr="004E46C0">
        <w:rPr>
          <w:rFonts w:ascii="Calibri" w:hAnsi="Calibri" w:cs="Calibri Light"/>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71A6F2E0" w14:textId="77777777" w:rsidR="00E8086A" w:rsidRPr="00DC5C9C" w:rsidRDefault="00C1770E" w:rsidP="00B15B18">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DC5C9C">
        <w:rPr>
          <w:rFonts w:ascii="Calibri" w:hAnsi="Calibri" w:cs="Calibri Light"/>
          <w:sz w:val="22"/>
          <w:szCs w:val="22"/>
        </w:rPr>
        <w:tab/>
      </w:r>
      <w:r w:rsidR="00E8086A" w:rsidRPr="00DC5C9C">
        <w:rPr>
          <w:rFonts w:ascii="Calibri" w:hAnsi="Calibri" w:cs="Calibri Light"/>
          <w:b/>
        </w:rPr>
        <w:t>TERMIN WYKONANIA ZAMÓWIENIA</w:t>
      </w:r>
    </w:p>
    <w:p w14:paraId="60C97179" w14:textId="7802FC8D" w:rsidR="002E143A" w:rsidRDefault="007E6247" w:rsidP="00712E59">
      <w:pPr>
        <w:pStyle w:val="pkt"/>
        <w:spacing w:before="240" w:after="0" w:line="360" w:lineRule="auto"/>
        <w:ind w:left="0" w:firstLine="0"/>
        <w:rPr>
          <w:rFonts w:ascii="Calibri" w:hAnsi="Calibri" w:cs="Calibri Light"/>
          <w:sz w:val="22"/>
          <w:szCs w:val="22"/>
        </w:rPr>
      </w:pPr>
      <w:r w:rsidRPr="00054255">
        <w:rPr>
          <w:rFonts w:ascii="Arial" w:hAnsi="Arial" w:cs="Arial"/>
          <w:sz w:val="20"/>
        </w:rPr>
        <w:tab/>
      </w:r>
      <w:r w:rsidR="002E143A" w:rsidRPr="00DC5C9C">
        <w:rPr>
          <w:rFonts w:ascii="Calibri" w:hAnsi="Calibri" w:cs="Calibri Light"/>
          <w:sz w:val="22"/>
          <w:szCs w:val="22"/>
        </w:rPr>
        <w:t xml:space="preserve">Termin realizacji zamówienia: </w:t>
      </w:r>
    </w:p>
    <w:p w14:paraId="02975A12" w14:textId="784B337B" w:rsidR="00712E59" w:rsidRPr="002E11DF" w:rsidRDefault="00957724" w:rsidP="00712E59">
      <w:pPr>
        <w:pStyle w:val="pkt"/>
        <w:spacing w:before="0" w:after="0" w:line="360" w:lineRule="auto"/>
        <w:ind w:left="425" w:firstLine="0"/>
        <w:rPr>
          <w:rFonts w:ascii="Calibri" w:hAnsi="Calibri" w:cs="Calibri Light"/>
          <w:sz w:val="22"/>
          <w:szCs w:val="22"/>
        </w:rPr>
      </w:pPr>
      <w:r w:rsidRPr="002E11DF">
        <w:rPr>
          <w:rFonts w:ascii="Calibri" w:hAnsi="Calibri" w:cs="Calibri Light"/>
          <w:sz w:val="22"/>
          <w:szCs w:val="22"/>
        </w:rPr>
        <w:t>02 czerwca</w:t>
      </w:r>
      <w:r w:rsidR="00712E59" w:rsidRPr="002E11DF">
        <w:rPr>
          <w:rFonts w:ascii="Calibri" w:hAnsi="Calibri" w:cs="Calibri Light"/>
          <w:sz w:val="22"/>
          <w:szCs w:val="22"/>
        </w:rPr>
        <w:t xml:space="preserve">  2023r.</w:t>
      </w:r>
    </w:p>
    <w:p w14:paraId="39ABA309" w14:textId="37860652" w:rsidR="00E37F70" w:rsidRPr="002E143A" w:rsidRDefault="00054255" w:rsidP="00A67CB3">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14:paraId="089A7367" w14:textId="77777777"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1" w:name="bookmark3"/>
    </w:p>
    <w:p w14:paraId="2849F5CF" w14:textId="77777777"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1"/>
    </w:p>
    <w:p w14:paraId="3867D34D" w14:textId="77777777" w:rsidR="008539CF" w:rsidRPr="00DC5C9C" w:rsidRDefault="007E6247" w:rsidP="0031486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0222074B"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6E7E854F" w14:textId="77777777" w:rsidR="0004244F" w:rsidRPr="00DC5C9C" w:rsidRDefault="007E6247" w:rsidP="0031486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lastRenderedPageBreak/>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06CD2955"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07B74F37" w14:textId="77777777" w:rsidR="008539CF" w:rsidRPr="00DC5C9C" w:rsidRDefault="007E6247" w:rsidP="00314863">
      <w:pPr>
        <w:pStyle w:val="Teksttreci0"/>
        <w:numPr>
          <w:ilvl w:val="0"/>
          <w:numId w:val="34"/>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1E66A056"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6221D549" w14:textId="77777777" w:rsidR="00141FCB" w:rsidRPr="00DC5C9C" w:rsidRDefault="00547D88" w:rsidP="00314863">
      <w:pPr>
        <w:pStyle w:val="Teksttreci0"/>
        <w:numPr>
          <w:ilvl w:val="0"/>
          <w:numId w:val="34"/>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E2C8D92" w14:textId="2905267C" w:rsidR="00203E0C" w:rsidRPr="00F14135" w:rsidRDefault="00203E0C" w:rsidP="000F49E6">
      <w:pPr>
        <w:pStyle w:val="Akapitzlist"/>
        <w:tabs>
          <w:tab w:val="left" w:pos="1418"/>
        </w:tabs>
        <w:spacing w:before="120" w:line="360" w:lineRule="auto"/>
        <w:ind w:left="851" w:right="-1"/>
        <w:jc w:val="both"/>
        <w:rPr>
          <w:rFonts w:ascii="Calibri" w:hAnsi="Calibri"/>
          <w:b/>
          <w:color w:val="000000" w:themeColor="text1"/>
          <w:sz w:val="22"/>
          <w:szCs w:val="22"/>
          <w:u w:val="single"/>
        </w:rPr>
      </w:pPr>
      <w:r w:rsidRPr="00F14135">
        <w:rPr>
          <w:rFonts w:ascii="Calibri" w:hAnsi="Calibri"/>
          <w:b/>
          <w:color w:val="000000" w:themeColor="text1"/>
          <w:sz w:val="22"/>
          <w:szCs w:val="22"/>
          <w:u w:val="single"/>
        </w:rPr>
        <w:t xml:space="preserve">a) doświadczenie zawodowe </w:t>
      </w:r>
      <w:r w:rsidR="00F14135" w:rsidRPr="00F14135">
        <w:rPr>
          <w:rFonts w:ascii="Calibri" w:hAnsi="Calibri"/>
          <w:b/>
          <w:color w:val="000000" w:themeColor="text1"/>
          <w:sz w:val="22"/>
          <w:szCs w:val="22"/>
          <w:u w:val="single"/>
        </w:rPr>
        <w:t xml:space="preserve"> </w:t>
      </w:r>
    </w:p>
    <w:p w14:paraId="7E3FDAC6" w14:textId="15C200E3" w:rsidR="00203E0C" w:rsidRDefault="00203E0C" w:rsidP="000F49E6">
      <w:pPr>
        <w:pStyle w:val="Akapitzlist"/>
        <w:spacing w:before="120" w:line="360" w:lineRule="auto"/>
        <w:ind w:left="851" w:right="-1"/>
        <w:jc w:val="both"/>
        <w:rPr>
          <w:rFonts w:ascii="Calibri" w:eastAsia="Calibri" w:hAnsi="Calibri"/>
          <w:sz w:val="22"/>
          <w:szCs w:val="22"/>
        </w:rPr>
      </w:pPr>
      <w:r w:rsidRPr="00677E34">
        <w:rPr>
          <w:rFonts w:ascii="Calibri" w:hAnsi="Calibri"/>
          <w:sz w:val="22"/>
          <w:szCs w:val="22"/>
        </w:rPr>
        <w:t xml:space="preserve">Warunek udziału w postępowaniu spełni Wykonawca, który wykonał w sposób należyty, </w:t>
      </w:r>
      <w:r w:rsidRPr="00677E34">
        <w:rPr>
          <w:rFonts w:ascii="Calibri" w:hAnsi="Calibri"/>
          <w:bCs/>
          <w:sz w:val="22"/>
          <w:szCs w:val="22"/>
        </w:rPr>
        <w:t>w okresie ostatnich 3 lat przed terminem składania ofert, a jeżeli okres prowadzenia działalności jest krótszy – w tym okresie,</w:t>
      </w:r>
      <w:r w:rsidRPr="00677E34">
        <w:rPr>
          <w:rFonts w:ascii="Calibri" w:hAnsi="Calibri"/>
          <w:bCs/>
          <w:i/>
          <w:sz w:val="22"/>
          <w:szCs w:val="22"/>
        </w:rPr>
        <w:t xml:space="preserve"> </w:t>
      </w:r>
      <w:r w:rsidRPr="00677E34">
        <w:rPr>
          <w:rFonts w:ascii="Calibri" w:hAnsi="Calibri"/>
          <w:sz w:val="22"/>
          <w:szCs w:val="22"/>
        </w:rPr>
        <w:t xml:space="preserve">co najmniej dwie </w:t>
      </w:r>
      <w:r w:rsidR="00BD68CF">
        <w:rPr>
          <w:rFonts w:ascii="Calibri" w:hAnsi="Calibri"/>
          <w:sz w:val="22"/>
          <w:szCs w:val="22"/>
        </w:rPr>
        <w:t>usługi</w:t>
      </w:r>
      <w:r w:rsidRPr="00677E34">
        <w:rPr>
          <w:rFonts w:ascii="Calibri" w:hAnsi="Calibri"/>
          <w:sz w:val="22"/>
          <w:szCs w:val="22"/>
        </w:rPr>
        <w:t xml:space="preserve"> o </w:t>
      </w:r>
      <w:r w:rsidRPr="00677E34">
        <w:rPr>
          <w:rFonts w:ascii="Calibri" w:eastAsia="Calibri" w:hAnsi="Calibri"/>
          <w:sz w:val="22"/>
          <w:szCs w:val="22"/>
        </w:rPr>
        <w:t>charakterze odpowiadającym przedmiotowi zamówienia, o wartości brutto nie mniejszej niż:</w:t>
      </w:r>
    </w:p>
    <w:p w14:paraId="4EA8AEE0" w14:textId="77777777" w:rsidR="009A0DC6" w:rsidRPr="00677E34" w:rsidRDefault="009A0DC6" w:rsidP="000F49E6">
      <w:pPr>
        <w:pStyle w:val="Akapitzlist"/>
        <w:spacing w:before="120" w:line="360" w:lineRule="auto"/>
        <w:ind w:left="851" w:right="-1"/>
        <w:jc w:val="both"/>
        <w:rPr>
          <w:rFonts w:ascii="Calibri" w:hAnsi="Calibri"/>
          <w:sz w:val="22"/>
          <w:szCs w:val="22"/>
        </w:rPr>
      </w:pPr>
    </w:p>
    <w:p w14:paraId="1B5E72F1" w14:textId="7BE95DA8" w:rsidR="00712E59" w:rsidRPr="002E11DF" w:rsidRDefault="002E11DF" w:rsidP="00314863">
      <w:pPr>
        <w:pStyle w:val="Akapitzlist"/>
        <w:numPr>
          <w:ilvl w:val="0"/>
          <w:numId w:val="42"/>
        </w:numPr>
        <w:tabs>
          <w:tab w:val="num" w:pos="1276"/>
        </w:tabs>
        <w:suppressAutoHyphens/>
        <w:spacing w:line="360" w:lineRule="auto"/>
        <w:ind w:left="1276" w:right="-1" w:firstLine="142"/>
        <w:jc w:val="both"/>
        <w:rPr>
          <w:rFonts w:ascii="Calibri" w:hAnsi="Calibri"/>
          <w:sz w:val="22"/>
          <w:szCs w:val="22"/>
        </w:rPr>
      </w:pPr>
      <w:r w:rsidRPr="002E11DF">
        <w:rPr>
          <w:rFonts w:ascii="Calibri" w:hAnsi="Calibri"/>
          <w:sz w:val="22"/>
          <w:szCs w:val="22"/>
        </w:rPr>
        <w:t>1</w:t>
      </w:r>
      <w:r w:rsidR="00712E59" w:rsidRPr="002E11DF">
        <w:rPr>
          <w:rFonts w:ascii="Calibri" w:hAnsi="Calibri"/>
          <w:sz w:val="22"/>
          <w:szCs w:val="22"/>
        </w:rPr>
        <w:t> 000 zł. (</w:t>
      </w:r>
      <w:r w:rsidRPr="002E11DF">
        <w:rPr>
          <w:rFonts w:ascii="Calibri" w:hAnsi="Calibri"/>
          <w:sz w:val="22"/>
          <w:szCs w:val="22"/>
        </w:rPr>
        <w:t>jeden</w:t>
      </w:r>
      <w:r w:rsidR="00712E59" w:rsidRPr="002E11DF">
        <w:rPr>
          <w:rFonts w:ascii="Calibri" w:hAnsi="Calibri"/>
          <w:sz w:val="22"/>
          <w:szCs w:val="22"/>
        </w:rPr>
        <w:t xml:space="preserve"> tysiąc złotych) </w:t>
      </w:r>
    </w:p>
    <w:p w14:paraId="6221D44B" w14:textId="77777777" w:rsidR="000C1748" w:rsidRPr="000C1748" w:rsidRDefault="000C1748" w:rsidP="000C1748">
      <w:pPr>
        <w:tabs>
          <w:tab w:val="num" w:pos="1276"/>
        </w:tabs>
        <w:suppressAutoHyphens/>
        <w:spacing w:line="360" w:lineRule="auto"/>
        <w:ind w:left="1418" w:right="-1"/>
        <w:jc w:val="both"/>
        <w:rPr>
          <w:rFonts w:ascii="Calibri" w:hAnsi="Calibri"/>
          <w:sz w:val="22"/>
          <w:szCs w:val="22"/>
        </w:rPr>
      </w:pPr>
    </w:p>
    <w:p w14:paraId="3F407E96" w14:textId="116C43DF" w:rsidR="00712E59" w:rsidRPr="00677E34" w:rsidRDefault="00712E59" w:rsidP="00712E59">
      <w:pPr>
        <w:tabs>
          <w:tab w:val="num" w:pos="1276"/>
        </w:tabs>
        <w:suppressAutoHyphens/>
        <w:spacing w:line="360" w:lineRule="auto"/>
        <w:ind w:left="1418" w:right="-1"/>
        <w:jc w:val="both"/>
        <w:rPr>
          <w:rFonts w:ascii="Calibri" w:hAnsi="Calibri"/>
          <w:sz w:val="22"/>
          <w:szCs w:val="22"/>
        </w:rPr>
      </w:pPr>
    </w:p>
    <w:p w14:paraId="17897CE6" w14:textId="61E30014" w:rsidR="000F49E6" w:rsidRPr="00677E34" w:rsidRDefault="00203E0C" w:rsidP="002A3EC8">
      <w:pPr>
        <w:tabs>
          <w:tab w:val="left" w:pos="709"/>
        </w:tabs>
        <w:autoSpaceDE w:val="0"/>
        <w:autoSpaceDN w:val="0"/>
        <w:adjustRightInd w:val="0"/>
        <w:spacing w:line="360" w:lineRule="auto"/>
        <w:ind w:left="993"/>
        <w:jc w:val="both"/>
        <w:rPr>
          <w:rFonts w:ascii="Calibri" w:hAnsi="Calibri" w:cs="Arial"/>
          <w:sz w:val="22"/>
          <w:szCs w:val="22"/>
        </w:rPr>
      </w:pPr>
      <w:r w:rsidRPr="00677E34">
        <w:rPr>
          <w:rFonts w:ascii="Calibri" w:hAnsi="Calibri" w:cs="Arial"/>
          <w:sz w:val="22"/>
          <w:szCs w:val="22"/>
        </w:rPr>
        <w:t xml:space="preserve">z  podaniem ich wartości, zakresu, dat wykonania i podmiotów, na rzecz których </w:t>
      </w:r>
      <w:r w:rsidR="00277716" w:rsidRPr="00677E34">
        <w:rPr>
          <w:rFonts w:ascii="Calibri" w:hAnsi="Calibri"/>
          <w:sz w:val="22"/>
          <w:szCs w:val="22"/>
        </w:rPr>
        <w:t>dostawy</w:t>
      </w:r>
      <w:r w:rsidRPr="00677E34">
        <w:rPr>
          <w:rFonts w:ascii="Calibri" w:hAnsi="Calibri"/>
          <w:sz w:val="22"/>
          <w:szCs w:val="22"/>
        </w:rPr>
        <w:t xml:space="preserve"> </w:t>
      </w:r>
      <w:r w:rsidRPr="00677E34">
        <w:rPr>
          <w:rFonts w:ascii="Calibri" w:hAnsi="Calibri" w:cs="Arial"/>
          <w:sz w:val="22"/>
          <w:szCs w:val="22"/>
        </w:rPr>
        <w:t>zostały wykonane oraz załączeniem dowodów, czy zostały wykonane lub są wykonywane należycie.</w:t>
      </w:r>
    </w:p>
    <w:p w14:paraId="2987E49C" w14:textId="68EA1172" w:rsidR="00203E0C" w:rsidRPr="00F14135" w:rsidRDefault="00203E0C" w:rsidP="00DB2A3C">
      <w:pPr>
        <w:pStyle w:val="Akapitzlist"/>
        <w:tabs>
          <w:tab w:val="left" w:pos="1418"/>
        </w:tabs>
        <w:spacing w:before="120" w:line="360" w:lineRule="auto"/>
        <w:ind w:left="851" w:right="-1"/>
        <w:jc w:val="both"/>
        <w:rPr>
          <w:rFonts w:ascii="Calibri" w:hAnsi="Calibri"/>
          <w:b/>
          <w:color w:val="000000" w:themeColor="text1"/>
          <w:sz w:val="22"/>
          <w:szCs w:val="22"/>
          <w:u w:val="single"/>
        </w:rPr>
      </w:pPr>
      <w:r w:rsidRPr="00F14135">
        <w:rPr>
          <w:rFonts w:ascii="Calibri" w:hAnsi="Calibri" w:cs="Arial"/>
          <w:b/>
          <w:color w:val="000000" w:themeColor="text1"/>
          <w:sz w:val="22"/>
          <w:szCs w:val="22"/>
          <w:u w:val="single"/>
        </w:rPr>
        <w:t>b) kadra techniczna</w:t>
      </w:r>
      <w:r w:rsidR="00F14135">
        <w:rPr>
          <w:rFonts w:ascii="Calibri" w:hAnsi="Calibri"/>
          <w:b/>
          <w:color w:val="000000" w:themeColor="text1"/>
          <w:sz w:val="22"/>
          <w:szCs w:val="22"/>
          <w:u w:val="single"/>
        </w:rPr>
        <w:t xml:space="preserve"> </w:t>
      </w:r>
    </w:p>
    <w:p w14:paraId="47004DC0" w14:textId="352FD223" w:rsidR="00EE3F43" w:rsidRPr="000C1748" w:rsidRDefault="00203E0C" w:rsidP="000F49E6">
      <w:pPr>
        <w:autoSpaceDE w:val="0"/>
        <w:autoSpaceDN w:val="0"/>
        <w:adjustRightInd w:val="0"/>
        <w:spacing w:line="360" w:lineRule="auto"/>
        <w:ind w:left="993"/>
        <w:jc w:val="both"/>
        <w:rPr>
          <w:rFonts w:ascii="Calibri" w:hAnsi="Calibri" w:cs="Arial"/>
          <w:sz w:val="22"/>
          <w:szCs w:val="22"/>
        </w:rPr>
      </w:pPr>
      <w:r w:rsidRPr="000C1748">
        <w:rPr>
          <w:rFonts w:ascii="Calibri" w:hAnsi="Calibri" w:cs="Arial"/>
          <w:sz w:val="22"/>
          <w:szCs w:val="22"/>
        </w:rPr>
        <w:t xml:space="preserve">Warunek udziału w postępowaniu spełni Wykonawca, który dysponuje lub będzie dysponował: co najmniej jednym </w:t>
      </w:r>
      <w:r w:rsidR="000C1748" w:rsidRPr="000C1748">
        <w:rPr>
          <w:rFonts w:ascii="Calibri" w:hAnsi="Calibri" w:cs="Arial"/>
          <w:sz w:val="22"/>
          <w:szCs w:val="22"/>
        </w:rPr>
        <w:t>kucharzem</w:t>
      </w:r>
      <w:r w:rsidRPr="000C1748">
        <w:rPr>
          <w:rFonts w:ascii="Calibri" w:hAnsi="Calibri" w:cs="Arial"/>
          <w:sz w:val="22"/>
          <w:szCs w:val="22"/>
        </w:rPr>
        <w:t xml:space="preserve">, który będzie uczestniczyć w wykonaniu zamówienia lub co najmniej jedną osobą posiadającą minimum roczne doświadczenie w </w:t>
      </w:r>
      <w:r w:rsidR="000C1748" w:rsidRPr="000C1748">
        <w:rPr>
          <w:rFonts w:ascii="Calibri" w:hAnsi="Calibri" w:cs="Arial"/>
          <w:sz w:val="22"/>
          <w:szCs w:val="22"/>
        </w:rPr>
        <w:t>wykonywaniu usługi cateringowej</w:t>
      </w:r>
      <w:r w:rsidRPr="000C1748">
        <w:rPr>
          <w:rFonts w:ascii="Calibri" w:hAnsi="Calibri" w:cs="Arial"/>
          <w:sz w:val="22"/>
          <w:szCs w:val="22"/>
        </w:rPr>
        <w:t xml:space="preserve">. </w:t>
      </w:r>
    </w:p>
    <w:p w14:paraId="69D4AD02" w14:textId="77777777" w:rsidR="00203E0C" w:rsidRPr="00C21442" w:rsidRDefault="00203E0C" w:rsidP="00203E0C">
      <w:pPr>
        <w:tabs>
          <w:tab w:val="num" w:pos="1276"/>
        </w:tabs>
        <w:autoSpaceDE w:val="0"/>
        <w:autoSpaceDN w:val="0"/>
        <w:adjustRightInd w:val="0"/>
        <w:ind w:left="1276"/>
        <w:jc w:val="both"/>
        <w:rPr>
          <w:rFonts w:ascii="Book Antiqua" w:hAnsi="Book Antiqua" w:cs="Arial"/>
          <w:color w:val="C0504D" w:themeColor="accent2"/>
          <w:sz w:val="20"/>
          <w:szCs w:val="20"/>
        </w:rPr>
      </w:pPr>
    </w:p>
    <w:p w14:paraId="71B39EBB"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2DD5FED"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5CBD001C" w14:textId="5040FBF3" w:rsidR="00515E42" w:rsidRDefault="002240A5" w:rsidP="00515E42">
      <w:pPr>
        <w:spacing w:after="120" w:line="360" w:lineRule="auto"/>
        <w:jc w:val="both"/>
        <w:rPr>
          <w:rFonts w:ascii="Arial" w:hAnsi="Arial" w:cs="Arial"/>
          <w:sz w:val="16"/>
          <w:szCs w:val="16"/>
        </w:rPr>
      </w:pPr>
      <w:r w:rsidRPr="00515E42">
        <w:rPr>
          <w:rFonts w:ascii="Arial" w:hAnsi="Arial" w:cs="Arial"/>
          <w:sz w:val="16"/>
          <w:szCs w:val="16"/>
        </w:rPr>
        <w:lastRenderedPageBreak/>
        <w:tab/>
      </w:r>
      <w:r w:rsidR="00515E42" w:rsidRPr="00515E42">
        <w:rPr>
          <w:rFonts w:ascii="Arial" w:hAnsi="Arial" w:cs="Arial"/>
          <w:sz w:val="16"/>
          <w:szCs w:val="16"/>
        </w:rPr>
        <w:t>Z POSTĘPOWANIA O UDZIELENIE ZAMÓWIENIA WYKLUCZA SIĘ WYKONAWCÓW, W STOSUNKU DO KTÓRYCH ZACHODZI KTÓRAKOLWIEK Z OKOLICZNOŚCI WSKAZANYCH W ART. 108 UST. 1 PZP ORAZ ART. 7 UST. 1 USTAWY O SZCZEGÓLNYCH ROZWIĄZANIACH W ZAKRESIE PRZECIWDZIAŁANIA WSPIERANIU AGRESJI NA UKRAINĘ ORAZ SŁUŻĄCYCH OCHRONIE BEZPIECZEŃSTWA NARODOWEGO</w:t>
      </w:r>
      <w:r w:rsidR="00515E42">
        <w:rPr>
          <w:rFonts w:ascii="Arial" w:hAnsi="Arial" w:cs="Arial"/>
          <w:sz w:val="16"/>
          <w:szCs w:val="16"/>
        </w:rPr>
        <w:t>.</w:t>
      </w:r>
    </w:p>
    <w:p w14:paraId="1059F56E" w14:textId="1774260E" w:rsidR="005B2F7D" w:rsidRPr="00E81ED7" w:rsidRDefault="005B2F7D" w:rsidP="005B2F7D">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Z postępowania o udzielenie zamówienia Zamawiający wykluczy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66294890" w14:textId="77777777" w:rsidR="005B2F7D" w:rsidRPr="00E81ED7" w:rsidRDefault="005B2F7D" w:rsidP="00314863">
      <w:pPr>
        <w:pStyle w:val="Akapitzlist"/>
        <w:numPr>
          <w:ilvl w:val="2"/>
          <w:numId w:val="46"/>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58D1A0B7" w14:textId="77777777" w:rsidR="005B2F7D" w:rsidRPr="00E81ED7" w:rsidRDefault="005B2F7D" w:rsidP="00314863">
      <w:pPr>
        <w:pStyle w:val="Akapitzlist"/>
        <w:numPr>
          <w:ilvl w:val="2"/>
          <w:numId w:val="46"/>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D0F759A" w14:textId="77777777" w:rsidR="005B2F7D" w:rsidRPr="00E81ED7" w:rsidRDefault="005B2F7D" w:rsidP="00314863">
      <w:pPr>
        <w:pStyle w:val="Akapitzlist"/>
        <w:numPr>
          <w:ilvl w:val="2"/>
          <w:numId w:val="46"/>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51F8F14" w14:textId="77777777" w:rsidR="005B2F7D" w:rsidRPr="00E81ED7" w:rsidRDefault="005B2F7D" w:rsidP="00314863">
      <w:pPr>
        <w:pStyle w:val="Akapitzlist"/>
        <w:numPr>
          <w:ilvl w:val="1"/>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6C0CF1A" w14:textId="77777777" w:rsidR="005B2F7D" w:rsidRPr="00E81ED7" w:rsidRDefault="005B2F7D" w:rsidP="00314863">
      <w:pPr>
        <w:pStyle w:val="Akapitzlist"/>
        <w:numPr>
          <w:ilvl w:val="1"/>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1DD5F44F" w14:textId="77777777" w:rsidR="005B2F7D" w:rsidRPr="00E81ED7" w:rsidRDefault="005B2F7D" w:rsidP="00314863">
      <w:pPr>
        <w:pStyle w:val="Akapitzlist"/>
        <w:numPr>
          <w:ilvl w:val="1"/>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80E86E5" w14:textId="77777777" w:rsidR="005B2F7D" w:rsidRPr="00515E42" w:rsidRDefault="005B2F7D" w:rsidP="000D4658">
      <w:pPr>
        <w:spacing w:after="120" w:line="360" w:lineRule="auto"/>
        <w:ind w:left="1134" w:hanging="283"/>
        <w:jc w:val="both"/>
        <w:rPr>
          <w:rFonts w:ascii="Arial" w:hAnsi="Arial" w:cs="Arial"/>
          <w:caps/>
          <w:sz w:val="16"/>
          <w:szCs w:val="16"/>
        </w:rPr>
      </w:pPr>
    </w:p>
    <w:p w14:paraId="5C3D9F3B" w14:textId="57E7FC33" w:rsidR="00FB0A07" w:rsidRDefault="00EE3F43" w:rsidP="00515E42">
      <w:pPr>
        <w:pStyle w:val="Teksttreci0"/>
        <w:shd w:val="clear" w:color="auto" w:fill="auto"/>
        <w:spacing w:before="240" w:line="360" w:lineRule="auto"/>
        <w:ind w:firstLine="0"/>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43128B20"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lastRenderedPageBreak/>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9702BA8" w14:textId="6723DD45" w:rsidR="00D02E57" w:rsidRPr="009D27DD" w:rsidRDefault="002240A5" w:rsidP="00B15B18">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32819BE7" w14:textId="7A76519F" w:rsidR="00196936" w:rsidRPr="00DB4377" w:rsidRDefault="009D27DD" w:rsidP="00196936">
      <w:pPr>
        <w:pStyle w:val="Akapitzlist"/>
        <w:numPr>
          <w:ilvl w:val="0"/>
          <w:numId w:val="26"/>
        </w:numPr>
        <w:spacing w:line="360" w:lineRule="auto"/>
        <w:ind w:left="283" w:hanging="425"/>
        <w:jc w:val="both"/>
        <w:rPr>
          <w:rFonts w:ascii="Calibri" w:hAnsi="Calibri" w:cs="Calibri"/>
          <w:sz w:val="22"/>
          <w:szCs w:val="22"/>
        </w:rPr>
      </w:pPr>
      <w:r>
        <w:rPr>
          <w:rFonts w:ascii="Calibri" w:hAnsi="Calibri" w:cs="Calibri Light"/>
          <w:b/>
          <w:sz w:val="22"/>
          <w:szCs w:val="22"/>
        </w:rPr>
        <w:t xml:space="preserve">    </w:t>
      </w:r>
      <w:r w:rsidR="00196936" w:rsidRPr="00DB4377">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5EC80F2" w14:textId="51FFB25D" w:rsidR="009D27DD" w:rsidRPr="00FD207B" w:rsidRDefault="00196936" w:rsidP="00196936">
      <w:pPr>
        <w:pStyle w:val="Akapitzlist"/>
        <w:numPr>
          <w:ilvl w:val="0"/>
          <w:numId w:val="26"/>
        </w:numPr>
        <w:spacing w:line="360" w:lineRule="auto"/>
        <w:ind w:left="283" w:hanging="425"/>
        <w:jc w:val="both"/>
        <w:rPr>
          <w:rFonts w:ascii="Calibri" w:hAnsi="Calibri" w:cs="Calibri Light"/>
          <w:bCs/>
          <w:sz w:val="22"/>
          <w:szCs w:val="22"/>
        </w:rPr>
      </w:pPr>
      <w:r>
        <w:rPr>
          <w:rFonts w:ascii="Calibri" w:hAnsi="Calibri" w:cs="Calibri Light"/>
          <w:bCs/>
          <w:sz w:val="22"/>
          <w:szCs w:val="22"/>
        </w:rPr>
        <w:t xml:space="preserve">    </w:t>
      </w:r>
      <w:r w:rsidR="009D27DD" w:rsidRPr="00FD207B">
        <w:rPr>
          <w:rFonts w:ascii="Calibri" w:hAnsi="Calibri" w:cs="Calibri Light"/>
          <w:bCs/>
          <w:sz w:val="22"/>
          <w:szCs w:val="22"/>
        </w:rPr>
        <w:t xml:space="preserve">Na wezwanie Zamawiającego Wykonawca zobowiązany będzie złożyć następujące </w:t>
      </w:r>
      <w:r w:rsidR="00187A3C" w:rsidRPr="00FD207B">
        <w:rPr>
          <w:rFonts w:ascii="Calibri" w:hAnsi="Calibri" w:cs="Calibri Light"/>
          <w:bCs/>
          <w:sz w:val="22"/>
          <w:szCs w:val="22"/>
        </w:rPr>
        <w:t>środki dowodowe</w:t>
      </w:r>
      <w:r w:rsidR="009D27DD" w:rsidRPr="00FD207B">
        <w:rPr>
          <w:rFonts w:ascii="Calibri" w:hAnsi="Calibri" w:cs="Calibri Light"/>
          <w:bCs/>
          <w:sz w:val="22"/>
          <w:szCs w:val="22"/>
        </w:rPr>
        <w:t>:</w:t>
      </w:r>
    </w:p>
    <w:p w14:paraId="4A94DD55" w14:textId="2B32EDEC" w:rsidR="00165AC2" w:rsidRPr="00FD207B" w:rsidRDefault="00165AC2" w:rsidP="00314863">
      <w:pPr>
        <w:numPr>
          <w:ilvl w:val="0"/>
          <w:numId w:val="43"/>
        </w:numPr>
        <w:autoSpaceDE w:val="0"/>
        <w:autoSpaceDN w:val="0"/>
        <w:adjustRightInd w:val="0"/>
        <w:spacing w:line="360" w:lineRule="auto"/>
        <w:ind w:left="851"/>
        <w:jc w:val="both"/>
        <w:rPr>
          <w:rFonts w:ascii="Calibri" w:hAnsi="Calibri"/>
          <w:sz w:val="22"/>
          <w:szCs w:val="22"/>
        </w:rPr>
      </w:pPr>
      <w:r w:rsidRPr="00FD207B">
        <w:rPr>
          <w:rFonts w:ascii="Calibri" w:hAnsi="Calibri" w:cs="Arial"/>
          <w:sz w:val="22"/>
          <w:szCs w:val="22"/>
        </w:rPr>
        <w:t xml:space="preserve">  </w:t>
      </w:r>
      <w:r w:rsidR="00FE1B34" w:rsidRPr="00FD207B">
        <w:rPr>
          <w:rFonts w:ascii="Calibri" w:hAnsi="Calibri" w:cs="Arial"/>
          <w:b/>
          <w:bCs/>
          <w:sz w:val="22"/>
          <w:szCs w:val="22"/>
        </w:rPr>
        <w:t xml:space="preserve">Wykaz minimum 2 </w:t>
      </w:r>
      <w:r w:rsidR="005C2F5F">
        <w:rPr>
          <w:rFonts w:ascii="Calibri" w:hAnsi="Calibri" w:cs="Arial"/>
          <w:b/>
          <w:bCs/>
          <w:sz w:val="22"/>
          <w:szCs w:val="22"/>
        </w:rPr>
        <w:t>usług</w:t>
      </w:r>
      <w:r w:rsidR="00FE1B34" w:rsidRPr="00FD207B">
        <w:rPr>
          <w:rFonts w:ascii="Calibri" w:hAnsi="Calibri" w:cs="Arial"/>
          <w:sz w:val="22"/>
          <w:szCs w:val="22"/>
        </w:rPr>
        <w:t xml:space="preserve">  wykonanych w okresie ostatnich trzech lat przed upływem terminu składania ofert, a jeżeli okres prowadzenia działalności jest krótszy w tym okresie, o podobnym charakterze do niniejszego zamówienia o wartości brutto nie mniejszej niż odpowiednio:</w:t>
      </w:r>
    </w:p>
    <w:p w14:paraId="67431094" w14:textId="77777777" w:rsidR="009A0DC6" w:rsidRPr="00957724" w:rsidRDefault="009A0DC6" w:rsidP="003A2893">
      <w:pPr>
        <w:tabs>
          <w:tab w:val="num" w:pos="1276"/>
        </w:tabs>
        <w:suppressAutoHyphens/>
        <w:spacing w:line="360" w:lineRule="auto"/>
        <w:ind w:left="1069" w:right="-1"/>
        <w:jc w:val="both"/>
        <w:rPr>
          <w:rFonts w:ascii="Calibri" w:hAnsi="Calibri"/>
          <w:sz w:val="22"/>
          <w:szCs w:val="22"/>
        </w:rPr>
      </w:pPr>
    </w:p>
    <w:p w14:paraId="5B339E5D" w14:textId="051BAD97" w:rsidR="003A2893" w:rsidRPr="00957724" w:rsidRDefault="002E11DF" w:rsidP="003A2893">
      <w:pPr>
        <w:tabs>
          <w:tab w:val="num" w:pos="1276"/>
        </w:tabs>
        <w:suppressAutoHyphens/>
        <w:spacing w:line="360" w:lineRule="auto"/>
        <w:ind w:left="1069" w:right="-1"/>
        <w:jc w:val="both"/>
        <w:rPr>
          <w:rFonts w:ascii="Calibri" w:hAnsi="Calibri"/>
          <w:sz w:val="22"/>
          <w:szCs w:val="22"/>
        </w:rPr>
      </w:pPr>
      <w:r>
        <w:rPr>
          <w:rFonts w:ascii="Calibri" w:hAnsi="Calibri"/>
          <w:sz w:val="22"/>
          <w:szCs w:val="22"/>
        </w:rPr>
        <w:t>1</w:t>
      </w:r>
      <w:r w:rsidR="003A2893" w:rsidRPr="00957724">
        <w:rPr>
          <w:rFonts w:ascii="Calibri" w:hAnsi="Calibri"/>
          <w:sz w:val="22"/>
          <w:szCs w:val="22"/>
        </w:rPr>
        <w:t> 000 zł. (</w:t>
      </w:r>
      <w:r>
        <w:rPr>
          <w:rFonts w:ascii="Calibri" w:hAnsi="Calibri"/>
          <w:sz w:val="22"/>
          <w:szCs w:val="22"/>
        </w:rPr>
        <w:t>jeden</w:t>
      </w:r>
      <w:r w:rsidR="003A2893" w:rsidRPr="00957724">
        <w:rPr>
          <w:rFonts w:ascii="Calibri" w:hAnsi="Calibri"/>
          <w:sz w:val="22"/>
          <w:szCs w:val="22"/>
        </w:rPr>
        <w:t xml:space="preserve"> tysiąc złotych) </w:t>
      </w:r>
    </w:p>
    <w:p w14:paraId="0EB3D502" w14:textId="6B3FE2FD" w:rsidR="00FE1B34" w:rsidRPr="00FD207B" w:rsidRDefault="00165AC2" w:rsidP="00155050">
      <w:pPr>
        <w:pStyle w:val="Akapitzlist"/>
        <w:widowControl w:val="0"/>
        <w:overflowPunct w:val="0"/>
        <w:autoSpaceDE w:val="0"/>
        <w:autoSpaceDN w:val="0"/>
        <w:adjustRightInd w:val="0"/>
        <w:spacing w:line="360" w:lineRule="auto"/>
        <w:ind w:left="851"/>
        <w:jc w:val="both"/>
        <w:textAlignment w:val="baseline"/>
        <w:rPr>
          <w:rFonts w:ascii="Calibri" w:hAnsi="Calibri"/>
          <w:sz w:val="22"/>
          <w:szCs w:val="22"/>
          <w:u w:val="single"/>
        </w:rPr>
      </w:pPr>
      <w:r w:rsidRPr="009367D1">
        <w:rPr>
          <w:rFonts w:ascii="Calibri" w:hAnsi="Calibri" w:cs="Times-Roman"/>
          <w:sz w:val="22"/>
          <w:szCs w:val="22"/>
        </w:rPr>
        <w:t>z podaniem ich wartości, przedmiotu, dat wykonania i podmiotów, na rzecz</w:t>
      </w:r>
      <w:r w:rsidRPr="00FD207B">
        <w:rPr>
          <w:rFonts w:ascii="Calibri" w:hAnsi="Calibri" w:cs="Times-Roman"/>
          <w:sz w:val="22"/>
          <w:szCs w:val="22"/>
        </w:rPr>
        <w:t xml:space="preserve"> których </w:t>
      </w:r>
      <w:r w:rsidR="00EB03F9">
        <w:rPr>
          <w:rFonts w:ascii="Calibri" w:hAnsi="Calibri" w:cs="Times-Roman"/>
          <w:sz w:val="22"/>
          <w:szCs w:val="22"/>
        </w:rPr>
        <w:t>usługi</w:t>
      </w:r>
      <w:r w:rsidRPr="00FD207B">
        <w:rPr>
          <w:rFonts w:ascii="Calibri" w:hAnsi="Calibri" w:cs="Times-Roman"/>
          <w:sz w:val="22"/>
          <w:szCs w:val="22"/>
        </w:rPr>
        <w:t xml:space="preserve"> zostały wykonane oraz załączeniem dowodów określających czy te </w:t>
      </w:r>
      <w:r w:rsidR="00EB03F9">
        <w:rPr>
          <w:rFonts w:ascii="Calibri" w:hAnsi="Calibri" w:cs="Times-Roman"/>
          <w:sz w:val="22"/>
          <w:szCs w:val="22"/>
        </w:rPr>
        <w:t xml:space="preserve">usługi </w:t>
      </w:r>
      <w:r w:rsidRPr="00FD207B">
        <w:rPr>
          <w:rFonts w:ascii="Calibri" w:hAnsi="Calibri" w:cs="Times-Roman"/>
          <w:sz w:val="22"/>
          <w:szCs w:val="22"/>
        </w:rPr>
        <w:t xml:space="preserve">zostały wykonane lub są wykonywane należycie; przy czym dowodami o których mowa wyżej, są referencje bądź inne dokumenty wystawione przez podmiot, na rzecz którego </w:t>
      </w:r>
      <w:r w:rsidR="00EB03F9">
        <w:rPr>
          <w:rFonts w:ascii="Calibri" w:hAnsi="Calibri" w:cs="Times-Roman"/>
          <w:sz w:val="22"/>
          <w:szCs w:val="22"/>
        </w:rPr>
        <w:t>usługi</w:t>
      </w:r>
      <w:r w:rsidRPr="00FD207B">
        <w:rPr>
          <w:rFonts w:ascii="Calibri" w:hAnsi="Calibri" w:cs="Times-Roman"/>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FD207B">
        <w:rPr>
          <w:rFonts w:ascii="Calibri" w:hAnsi="Calibri" w:cs="Times-Roman"/>
          <w:b/>
          <w:sz w:val="22"/>
          <w:szCs w:val="22"/>
        </w:rPr>
        <w:t xml:space="preserve">– zgodnie z </w:t>
      </w:r>
      <w:r w:rsidRPr="00FD207B">
        <w:rPr>
          <w:rFonts w:ascii="Calibri" w:hAnsi="Calibri"/>
          <w:b/>
          <w:sz w:val="22"/>
          <w:szCs w:val="22"/>
          <w:u w:val="single"/>
        </w:rPr>
        <w:t xml:space="preserve">załącznikiem </w:t>
      </w:r>
      <w:r w:rsidRPr="00FD207B">
        <w:rPr>
          <w:rFonts w:ascii="Calibri" w:hAnsi="Calibri"/>
          <w:b/>
          <w:bCs/>
          <w:sz w:val="22"/>
          <w:szCs w:val="22"/>
          <w:u w:val="single"/>
        </w:rPr>
        <w:t>nr 5 d</w:t>
      </w:r>
      <w:r w:rsidRPr="00FD207B">
        <w:rPr>
          <w:rFonts w:ascii="Calibri" w:hAnsi="Calibri"/>
          <w:b/>
          <w:sz w:val="22"/>
          <w:szCs w:val="22"/>
          <w:u w:val="single"/>
        </w:rPr>
        <w:t>o SWZ.</w:t>
      </w:r>
    </w:p>
    <w:p w14:paraId="104C65F4" w14:textId="044BE25C" w:rsidR="009D27DD" w:rsidRPr="00FD207B" w:rsidRDefault="00155050" w:rsidP="00314863">
      <w:pPr>
        <w:pStyle w:val="Akapitzlist"/>
        <w:numPr>
          <w:ilvl w:val="0"/>
          <w:numId w:val="44"/>
        </w:numPr>
        <w:spacing w:before="240" w:line="360" w:lineRule="auto"/>
        <w:ind w:left="993" w:hanging="284"/>
        <w:jc w:val="both"/>
        <w:rPr>
          <w:rFonts w:ascii="Calibri" w:hAnsi="Calibri" w:cs="Calibri Light"/>
          <w:b/>
          <w:sz w:val="22"/>
          <w:szCs w:val="22"/>
          <w:u w:val="single"/>
        </w:rPr>
      </w:pPr>
      <w:r w:rsidRPr="00FD207B">
        <w:rPr>
          <w:rFonts w:ascii="Calibri" w:hAnsi="Calibri" w:cs="Calibri Light"/>
          <w:bCs/>
          <w:sz w:val="22"/>
          <w:szCs w:val="22"/>
        </w:rPr>
        <w:t xml:space="preserve">  </w:t>
      </w:r>
      <w:r w:rsidRPr="00FD207B">
        <w:rPr>
          <w:rFonts w:ascii="Calibri" w:hAnsi="Calibri" w:cs="Calibri Light"/>
          <w:b/>
          <w:sz w:val="22"/>
          <w:szCs w:val="22"/>
        </w:rPr>
        <w:t>wykaz osób, które będą uczestniczyć w wykonywaniu zamówienia</w:t>
      </w:r>
      <w:r w:rsidRPr="00FD207B">
        <w:rPr>
          <w:rFonts w:ascii="Calibri" w:hAnsi="Calibri" w:cs="Calibri Light"/>
          <w:bCs/>
          <w:sz w:val="22"/>
          <w:szCs w:val="22"/>
        </w:rPr>
        <w:t xml:space="preserve">, w szczególności odpowiedzialnych za realizację przedmiotu zamówienia wraz z informacjami na temat ich kwalifikacji zawodowych, uprawnień, doświadczenia i wykształcenia, niezbędnych do </w:t>
      </w:r>
      <w:r w:rsidRPr="00FD207B">
        <w:rPr>
          <w:rFonts w:ascii="Calibri" w:hAnsi="Calibri" w:cs="Calibri Light"/>
          <w:bCs/>
          <w:sz w:val="22"/>
          <w:szCs w:val="22"/>
        </w:rPr>
        <w:lastRenderedPageBreak/>
        <w:t xml:space="preserve">wykonania zamówienia oraz informacją o podstawie do dysponowania tymi osobami; potwierdzających spełnienie warunku opisanego w Rozdziale VI ust. 2 pkt 4b)  - </w:t>
      </w:r>
      <w:r w:rsidRPr="00FD207B">
        <w:rPr>
          <w:rFonts w:ascii="Calibri" w:hAnsi="Calibri" w:cs="Calibri Light"/>
          <w:b/>
          <w:sz w:val="22"/>
          <w:szCs w:val="22"/>
        </w:rPr>
        <w:t xml:space="preserve">zgodnie z </w:t>
      </w:r>
      <w:r w:rsidRPr="00FD207B">
        <w:rPr>
          <w:rFonts w:ascii="Calibri" w:hAnsi="Calibri" w:cs="Calibri Light"/>
          <w:b/>
          <w:sz w:val="22"/>
          <w:szCs w:val="22"/>
          <w:u w:val="single"/>
        </w:rPr>
        <w:t>załącznikiem nr 6 do SWZ.</w:t>
      </w:r>
    </w:p>
    <w:p w14:paraId="1F47AE7D"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1BFDBED0"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62C7B97A" w14:textId="36789ABD"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2"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2"/>
      <w:r w:rsidR="00B940AE" w:rsidRPr="005C23F1">
        <w:rPr>
          <w:rFonts w:ascii="Calibri" w:hAnsi="Calibri" w:cs="Calibri Light"/>
          <w:sz w:val="22"/>
          <w:szCs w:val="22"/>
        </w:rPr>
        <w:t>:</w:t>
      </w:r>
    </w:p>
    <w:p w14:paraId="58D022D0" w14:textId="77777777" w:rsidR="00D46C5E" w:rsidRDefault="005C23F1" w:rsidP="00314863">
      <w:pPr>
        <w:pStyle w:val="Akapitzlist"/>
        <w:numPr>
          <w:ilvl w:val="1"/>
          <w:numId w:val="39"/>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37229A9B" w14:textId="4D1C7C0F" w:rsidR="005C23F1" w:rsidRPr="00D46C5E" w:rsidRDefault="005C23F1" w:rsidP="00314863">
      <w:pPr>
        <w:pStyle w:val="Akapitzlist"/>
        <w:numPr>
          <w:ilvl w:val="1"/>
          <w:numId w:val="39"/>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66E8956C" w14:textId="76E4F321"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58CC4AB0" w14:textId="3701F757" w:rsidR="00D46C5E" w:rsidRPr="00FD6B13" w:rsidRDefault="00DE7DFF" w:rsidP="00314863">
      <w:pPr>
        <w:pStyle w:val="Akapitzlist"/>
        <w:numPr>
          <w:ilvl w:val="0"/>
          <w:numId w:val="41"/>
        </w:numPr>
        <w:spacing w:line="360" w:lineRule="auto"/>
        <w:ind w:left="284" w:hanging="284"/>
        <w:jc w:val="both"/>
        <w:rPr>
          <w:rFonts w:ascii="Calibri" w:hAnsi="Calibri" w:cs="Calibri"/>
          <w:sz w:val="22"/>
          <w:szCs w:val="22"/>
        </w:rPr>
      </w:pPr>
      <w:r w:rsidRPr="00FD6B13">
        <w:rPr>
          <w:rFonts w:ascii="Calibri" w:hAnsi="Calibri" w:cs="Calibri"/>
          <w:sz w:val="22"/>
          <w:szCs w:val="22"/>
        </w:rPr>
        <w:t xml:space="preserve">  W celu potwierdzenia, że oferowane </w:t>
      </w:r>
      <w:r w:rsidR="003A2893">
        <w:rPr>
          <w:rFonts w:ascii="Calibri" w:hAnsi="Calibri" w:cs="Calibri"/>
          <w:sz w:val="22"/>
          <w:szCs w:val="22"/>
        </w:rPr>
        <w:t>usługi</w:t>
      </w:r>
      <w:r w:rsidRPr="00FD6B13">
        <w:rPr>
          <w:rFonts w:ascii="Calibri" w:hAnsi="Calibri" w:cs="Calibri"/>
          <w:sz w:val="22"/>
          <w:szCs w:val="22"/>
        </w:rPr>
        <w:t xml:space="preserve"> odpowiadają wymaganiom określonym przez Zamawiającego Wykonawca zobowiązany jest </w:t>
      </w:r>
      <w:r w:rsidR="00187A3C">
        <w:rPr>
          <w:rFonts w:ascii="Calibri" w:hAnsi="Calibri" w:cs="Calibri"/>
          <w:sz w:val="22"/>
          <w:szCs w:val="22"/>
        </w:rPr>
        <w:t xml:space="preserve">złożyć wraz z </w:t>
      </w:r>
      <w:r w:rsidRPr="00FD6B13">
        <w:rPr>
          <w:rFonts w:ascii="Calibri" w:hAnsi="Calibri" w:cs="Calibri"/>
          <w:sz w:val="22"/>
          <w:szCs w:val="22"/>
        </w:rPr>
        <w:t xml:space="preserve"> ofert</w:t>
      </w:r>
      <w:r w:rsidR="00187A3C">
        <w:rPr>
          <w:rFonts w:ascii="Calibri" w:hAnsi="Calibri" w:cs="Calibri"/>
          <w:sz w:val="22"/>
          <w:szCs w:val="22"/>
        </w:rPr>
        <w:t>ą</w:t>
      </w:r>
      <w:r w:rsidRPr="00FD6B13">
        <w:rPr>
          <w:rFonts w:ascii="Calibri" w:hAnsi="Calibri" w:cs="Calibri"/>
          <w:sz w:val="22"/>
          <w:szCs w:val="22"/>
        </w:rPr>
        <w:t xml:space="preserve"> następujące dokumenty:</w:t>
      </w:r>
    </w:p>
    <w:p w14:paraId="02D480A3" w14:textId="57B4FCF9" w:rsidR="00374298" w:rsidRPr="001930BD" w:rsidRDefault="005C2F5F" w:rsidP="005C2F5F">
      <w:pPr>
        <w:spacing w:line="360" w:lineRule="auto"/>
        <w:jc w:val="both"/>
        <w:rPr>
          <w:rFonts w:ascii="Calibri" w:hAnsi="Calibri"/>
          <w:b/>
          <w:bCs/>
          <w:sz w:val="22"/>
          <w:szCs w:val="22"/>
          <w:u w:val="single"/>
        </w:rPr>
      </w:pPr>
      <w:r>
        <w:rPr>
          <w:rFonts w:asciiTheme="majorHAnsi" w:hAnsiTheme="majorHAnsi" w:cstheme="majorHAnsi"/>
          <w:sz w:val="22"/>
          <w:szCs w:val="22"/>
        </w:rPr>
        <w:t>Nie dotyczy</w:t>
      </w:r>
    </w:p>
    <w:p w14:paraId="71B5384E" w14:textId="2D57B200" w:rsidR="001B60AF" w:rsidRDefault="00DE7DFF" w:rsidP="00314863">
      <w:pPr>
        <w:pStyle w:val="Akapitzlist"/>
        <w:numPr>
          <w:ilvl w:val="0"/>
          <w:numId w:val="41"/>
        </w:numPr>
        <w:spacing w:line="360" w:lineRule="auto"/>
        <w:ind w:left="284" w:hanging="284"/>
        <w:jc w:val="both"/>
        <w:rPr>
          <w:rFonts w:ascii="Calibri" w:hAnsi="Calibri" w:cs="Calibri"/>
          <w:sz w:val="22"/>
          <w:szCs w:val="22"/>
        </w:rPr>
      </w:pPr>
      <w:r w:rsidRPr="00FD6B13">
        <w:rPr>
          <w:rFonts w:ascii="Calibri" w:hAnsi="Calibri" w:cs="Calibri"/>
          <w:sz w:val="22"/>
          <w:szCs w:val="22"/>
        </w:rPr>
        <w:lastRenderedPageBreak/>
        <w:t xml:space="preserve"> </w:t>
      </w:r>
      <w:r w:rsidR="00586C77">
        <w:rPr>
          <w:rFonts w:ascii="Calibri" w:hAnsi="Calibri" w:cs="Calibri"/>
          <w:sz w:val="22"/>
          <w:szCs w:val="22"/>
        </w:rPr>
        <w:t xml:space="preserve"> </w:t>
      </w:r>
      <w:r w:rsidR="00EB49EA" w:rsidRPr="00FD6B13">
        <w:rPr>
          <w:rFonts w:ascii="Calibri" w:hAnsi="Calibri" w:cs="Calibri"/>
          <w:sz w:val="22"/>
          <w:szCs w:val="22"/>
        </w:rPr>
        <w:t>Jeżeli Wykonawca nie złoży w/w przedmiotowych środków dowodowych lub złożone przedmiotowe środki dowodowe będą niekompletne Zamawiający wezwie do ich złożenia lub uzupełnienia</w:t>
      </w:r>
      <w:r w:rsidR="00134261">
        <w:rPr>
          <w:rFonts w:ascii="Calibri" w:hAnsi="Calibri" w:cs="Calibri"/>
          <w:sz w:val="22"/>
          <w:szCs w:val="22"/>
        </w:rPr>
        <w:t xml:space="preserve"> </w:t>
      </w:r>
      <w:r w:rsidR="00EB49EA" w:rsidRPr="00FD6B13">
        <w:rPr>
          <w:rFonts w:ascii="Calibri" w:hAnsi="Calibri" w:cs="Calibri"/>
          <w:sz w:val="22"/>
          <w:szCs w:val="22"/>
        </w:rPr>
        <w:t xml:space="preserve"> w wyznaczonym terminie</w:t>
      </w:r>
      <w:r w:rsidR="004C0344" w:rsidRPr="00FD6B13">
        <w:rPr>
          <w:rFonts w:ascii="Calibri" w:hAnsi="Calibri" w:cs="Calibri"/>
          <w:sz w:val="22"/>
          <w:szCs w:val="22"/>
        </w:rPr>
        <w:t>, chyba, że wystąpią okoliczności o których mowa w art. 107 ust. 3 ustawy PZP.</w:t>
      </w:r>
    </w:p>
    <w:p w14:paraId="68D7980E"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31F14FCA" w14:textId="290289EB"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D6D5DFE"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37BB9EBC"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33C55462"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34431562" w14:textId="45FA0C5B"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xml:space="preserve">, także </w:t>
      </w:r>
      <w:r w:rsidR="00F70501" w:rsidRPr="00DC5C9C">
        <w:rPr>
          <w:rFonts w:ascii="Calibri" w:hAnsi="Calibri" w:cs="Calibri Light"/>
          <w:sz w:val="22"/>
          <w:szCs w:val="22"/>
          <w:lang w:val="pl-PL"/>
        </w:rPr>
        <w:lastRenderedPageBreak/>
        <w:t>oświadczenie podmiotu udostępniającego zasoby</w:t>
      </w:r>
      <w:r w:rsidR="002B41C4" w:rsidRPr="002B41C4">
        <w:rPr>
          <w:rFonts w:ascii="Calibri" w:hAnsi="Calibri" w:cs="Calibri Light"/>
          <w:sz w:val="22"/>
          <w:szCs w:val="22"/>
          <w:lang w:val="pl-PL"/>
        </w:rPr>
        <w:t xml:space="preserve"> </w:t>
      </w:r>
      <w:r w:rsidR="002B41C4">
        <w:rPr>
          <w:rFonts w:ascii="Calibri" w:hAnsi="Calibri" w:cs="Calibri Light"/>
          <w:sz w:val="22"/>
          <w:szCs w:val="22"/>
          <w:lang w:val="pl-PL"/>
        </w:rPr>
        <w:t>załącznik nr 7</w:t>
      </w:r>
      <w:r w:rsidR="00F70501" w:rsidRPr="00DC5C9C">
        <w:rPr>
          <w:rFonts w:ascii="Calibri" w:hAnsi="Calibri" w:cs="Calibri Light"/>
          <w:sz w:val="22"/>
          <w:szCs w:val="22"/>
          <w:lang w:val="pl-PL"/>
        </w:rPr>
        <w:t>,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0C982C04"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44DD6002"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7BB8FC4C"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3A5A515" w14:textId="24FDBDF5" w:rsidR="0050795D" w:rsidRPr="001416D5" w:rsidRDefault="003F7649" w:rsidP="001416D5">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BA73FC" w:rsidRPr="00DC5C9C">
        <w:rPr>
          <w:rFonts w:ascii="Calibri" w:hAnsi="Calibri" w:cs="Calibri Light"/>
          <w:sz w:val="22"/>
          <w:szCs w:val="22"/>
        </w:rPr>
        <w:t xml:space="preserve"> wykonają poszczególni wykonawcy.</w:t>
      </w:r>
    </w:p>
    <w:p w14:paraId="4B7416C6" w14:textId="77777777" w:rsidR="00DA61F0" w:rsidRPr="00DC5C9C" w:rsidRDefault="00DA61F0" w:rsidP="00DA61F0">
      <w:pPr>
        <w:pStyle w:val="Akapitzlist"/>
        <w:spacing w:line="360" w:lineRule="auto"/>
        <w:ind w:left="426"/>
        <w:contextualSpacing/>
        <w:jc w:val="both"/>
        <w:rPr>
          <w:rFonts w:ascii="Calibri" w:hAnsi="Calibri" w:cs="Calibri Light"/>
          <w:sz w:val="22"/>
          <w:szCs w:val="22"/>
        </w:rPr>
      </w:pPr>
    </w:p>
    <w:p w14:paraId="3F9A9887"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14:paraId="28DA416B" w14:textId="774C750D" w:rsidR="0025493A" w:rsidRDefault="003F7649" w:rsidP="00B15B18">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ykonawcą, z</w:t>
      </w:r>
      <w:r w:rsidR="005F0C50">
        <w:rPr>
          <w:rFonts w:ascii="Calibri" w:hAnsi="Calibri" w:cs="Calibri Light"/>
          <w:bCs/>
          <w:sz w:val="22"/>
          <w:szCs w:val="22"/>
        </w:rPr>
        <w:t xml:space="preserve"> wyjątkiem dostarczenia próbek o których mowa </w:t>
      </w:r>
      <w:r w:rsidR="005F0C50" w:rsidRPr="005F0C50">
        <w:rPr>
          <w:rFonts w:ascii="Calibri" w:hAnsi="Calibri" w:cs="Calibri Light"/>
          <w:bCs/>
          <w:sz w:val="22"/>
          <w:szCs w:val="22"/>
        </w:rPr>
        <w:t>w Rozdziale IX SWZ</w:t>
      </w:r>
      <w:r w:rsidR="001560B9" w:rsidRPr="00DC5C9C">
        <w:rPr>
          <w:rFonts w:ascii="Calibri" w:hAnsi="Calibri" w:cs="Calibri Light"/>
          <w:bCs/>
          <w:sz w:val="22"/>
          <w:szCs w:val="22"/>
        </w:rPr>
        <w:t xml:space="preserve">,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0C7F8F" w14:textId="37CE12CA" w:rsidR="00EA1A05" w:rsidRPr="00320383" w:rsidRDefault="001416D5" w:rsidP="00F25A12">
      <w:pPr>
        <w:numPr>
          <w:ilvl w:val="1"/>
          <w:numId w:val="17"/>
        </w:numPr>
        <w:spacing w:line="360" w:lineRule="auto"/>
        <w:ind w:left="448" w:right="91" w:hanging="448"/>
        <w:jc w:val="both"/>
        <w:rPr>
          <w:rFonts w:ascii="Calibri" w:hAnsi="Calibri" w:cs="Calibri Light"/>
          <w:bCs/>
          <w:sz w:val="22"/>
          <w:szCs w:val="22"/>
        </w:rPr>
      </w:pPr>
      <w:r w:rsidRPr="00320383">
        <w:rPr>
          <w:rFonts w:ascii="Calibri" w:hAnsi="Calibri" w:cs="Calibri Light"/>
          <w:bCs/>
          <w:sz w:val="22"/>
          <w:szCs w:val="22"/>
        </w:rPr>
        <w:t xml:space="preserve">     </w:t>
      </w:r>
      <w:r w:rsidR="005B472B" w:rsidRPr="00320383">
        <w:rPr>
          <w:rFonts w:ascii="Calibri" w:hAnsi="Calibri" w:cs="Calibri Light"/>
          <w:bCs/>
          <w:sz w:val="22"/>
          <w:szCs w:val="22"/>
        </w:rPr>
        <w:tab/>
      </w:r>
      <w:r w:rsidR="00F32503" w:rsidRPr="00320383">
        <w:rPr>
          <w:rFonts w:ascii="Calibri" w:hAnsi="Calibri" w:cs="Calibri Light"/>
          <w:bCs/>
          <w:sz w:val="22"/>
          <w:szCs w:val="22"/>
        </w:rPr>
        <w:t>Ofertę, oświadczenia, o których mowa w art. 125 ust. 1</w:t>
      </w:r>
      <w:r w:rsidR="00C954B6" w:rsidRPr="00320383">
        <w:rPr>
          <w:rFonts w:ascii="Calibri" w:hAnsi="Calibri" w:cs="Calibri Light"/>
          <w:bCs/>
          <w:sz w:val="22"/>
          <w:szCs w:val="22"/>
        </w:rPr>
        <w:t xml:space="preserve"> </w:t>
      </w:r>
      <w:proofErr w:type="spellStart"/>
      <w:r w:rsidR="00C954B6" w:rsidRPr="00320383">
        <w:rPr>
          <w:rFonts w:ascii="Calibri" w:hAnsi="Calibri" w:cs="Calibri Light"/>
          <w:bCs/>
          <w:sz w:val="22"/>
          <w:szCs w:val="22"/>
        </w:rPr>
        <w:t>Pzp</w:t>
      </w:r>
      <w:proofErr w:type="spellEnd"/>
      <w:r w:rsidR="00F32503" w:rsidRPr="00320383">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320383">
        <w:rPr>
          <w:rFonts w:ascii="Calibri" w:hAnsi="Calibri" w:cs="Calibri Light"/>
          <w:bCs/>
          <w:sz w:val="22"/>
          <w:szCs w:val="22"/>
        </w:rPr>
        <w:t>doc</w:t>
      </w:r>
      <w:proofErr w:type="spellEnd"/>
      <w:r w:rsidR="00F32503" w:rsidRPr="00320383">
        <w:rPr>
          <w:rFonts w:ascii="Calibri" w:hAnsi="Calibri" w:cs="Calibri Light"/>
          <w:bCs/>
          <w:sz w:val="22"/>
          <w:szCs w:val="22"/>
        </w:rPr>
        <w:t>, .</w:t>
      </w:r>
      <w:proofErr w:type="spellStart"/>
      <w:r w:rsidR="00F32503" w:rsidRPr="00320383">
        <w:rPr>
          <w:rFonts w:ascii="Calibri" w:hAnsi="Calibri" w:cs="Calibri Light"/>
          <w:bCs/>
          <w:sz w:val="22"/>
          <w:szCs w:val="22"/>
        </w:rPr>
        <w:t>docx</w:t>
      </w:r>
      <w:proofErr w:type="spellEnd"/>
      <w:r w:rsidR="00F32503" w:rsidRPr="00320383">
        <w:rPr>
          <w:rFonts w:ascii="Calibri" w:hAnsi="Calibri" w:cs="Calibri Light"/>
          <w:bCs/>
          <w:sz w:val="22"/>
          <w:szCs w:val="22"/>
        </w:rPr>
        <w:t>, .</w:t>
      </w:r>
      <w:proofErr w:type="spellStart"/>
      <w:r w:rsidR="00F32503" w:rsidRPr="00320383">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320383">
        <w:rPr>
          <w:rFonts w:ascii="Calibri" w:hAnsi="Calibri" w:cs="Calibri Light"/>
          <w:bCs/>
          <w:sz w:val="22"/>
          <w:szCs w:val="22"/>
        </w:rPr>
        <w:t xml:space="preserve">. </w:t>
      </w:r>
      <w:r w:rsidR="008228F7" w:rsidRPr="00320383">
        <w:rPr>
          <w:rFonts w:ascii="Calibri" w:hAnsi="Calibri" w:cs="Calibri Light"/>
          <w:bCs/>
          <w:sz w:val="22"/>
          <w:szCs w:val="22"/>
        </w:rPr>
        <w:t xml:space="preserve">Ofertę, a także oświadczenie o jakim mowa w </w:t>
      </w:r>
      <w:r w:rsidR="00C6136B" w:rsidRPr="00320383">
        <w:rPr>
          <w:rFonts w:ascii="Calibri" w:hAnsi="Calibri" w:cs="Calibri Light"/>
          <w:bCs/>
          <w:sz w:val="22"/>
          <w:szCs w:val="22"/>
        </w:rPr>
        <w:t>R</w:t>
      </w:r>
      <w:r w:rsidR="008228F7" w:rsidRPr="00320383">
        <w:rPr>
          <w:rFonts w:ascii="Calibri" w:hAnsi="Calibri" w:cs="Calibri Light"/>
          <w:bCs/>
          <w:sz w:val="22"/>
          <w:szCs w:val="22"/>
        </w:rPr>
        <w:t xml:space="preserve">ozdziale </w:t>
      </w:r>
      <w:r w:rsidR="00F26FEF" w:rsidRPr="00320383">
        <w:rPr>
          <w:rFonts w:ascii="Calibri" w:hAnsi="Calibri" w:cs="Calibri Light"/>
          <w:bCs/>
          <w:sz w:val="22"/>
          <w:szCs w:val="22"/>
        </w:rPr>
        <w:t>VIII</w:t>
      </w:r>
      <w:r w:rsidR="00C6136B" w:rsidRPr="00320383">
        <w:rPr>
          <w:rFonts w:ascii="Calibri" w:hAnsi="Calibri" w:cs="Calibri Light"/>
          <w:bCs/>
          <w:sz w:val="22"/>
          <w:szCs w:val="22"/>
        </w:rPr>
        <w:t xml:space="preserve">  SWZ</w:t>
      </w:r>
      <w:r w:rsidR="008228F7" w:rsidRPr="00320383">
        <w:rPr>
          <w:rFonts w:ascii="Calibri" w:hAnsi="Calibri" w:cs="Calibri Light"/>
          <w:bCs/>
          <w:sz w:val="22"/>
          <w:szCs w:val="22"/>
        </w:rPr>
        <w:t xml:space="preserve"> </w:t>
      </w:r>
      <w:r w:rsidR="0025493A" w:rsidRPr="00320383">
        <w:rPr>
          <w:rFonts w:ascii="Calibri" w:hAnsi="Calibri" w:cs="Calibri Light"/>
          <w:bCs/>
          <w:sz w:val="22"/>
          <w:szCs w:val="22"/>
        </w:rPr>
        <w:t xml:space="preserve">składa </w:t>
      </w:r>
      <w:r w:rsidR="0025493A" w:rsidRPr="00320383">
        <w:rPr>
          <w:rFonts w:ascii="Calibri" w:hAnsi="Calibri" w:cs="Calibri Light"/>
          <w:bCs/>
          <w:sz w:val="22"/>
          <w:szCs w:val="22"/>
        </w:rPr>
        <w:lastRenderedPageBreak/>
        <w:t>się, pod rygorem nieważności, w formie elektronicznej lub w postaci elektronicznej opatrzonej podpisem zaufanym lub podpisem osobistym</w:t>
      </w:r>
      <w:r w:rsidR="0025493A" w:rsidRPr="00DC5C9C">
        <w:rPr>
          <w:rStyle w:val="Odwoanieprzypisudolnego"/>
          <w:rFonts w:ascii="Calibri" w:hAnsi="Calibri" w:cs="Calibri Light"/>
          <w:bCs/>
          <w:sz w:val="22"/>
          <w:szCs w:val="22"/>
        </w:rPr>
        <w:footnoteReference w:id="6"/>
      </w:r>
      <w:r w:rsidR="0025493A" w:rsidRPr="00320383">
        <w:rPr>
          <w:rFonts w:ascii="Calibri" w:hAnsi="Calibri" w:cs="Calibri Light"/>
          <w:bCs/>
          <w:sz w:val="22"/>
          <w:szCs w:val="22"/>
        </w:rPr>
        <w:t>.</w:t>
      </w:r>
      <w:r w:rsidR="004B5D34" w:rsidRPr="00320383">
        <w:rPr>
          <w:rFonts w:ascii="Calibri" w:hAnsi="Calibri" w:cs="Calibri Light"/>
          <w:bCs/>
          <w:sz w:val="22"/>
          <w:szCs w:val="22"/>
        </w:rPr>
        <w:t xml:space="preserve"> </w:t>
      </w:r>
    </w:p>
    <w:p w14:paraId="61AA52AF" w14:textId="77777777" w:rsidR="005B3BEC" w:rsidRPr="00CB5239" w:rsidRDefault="005B472B" w:rsidP="005B3BEC">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DC5C9C">
        <w:rPr>
          <w:rFonts w:ascii="Calibri" w:hAnsi="Calibri" w:cs="Calibri Light"/>
          <w:sz w:val="22"/>
          <w:szCs w:val="22"/>
        </w:rPr>
        <w:tab/>
      </w:r>
      <w:bookmarkStart w:id="4" w:name="bookmark12"/>
      <w:r w:rsidR="005B3BEC" w:rsidRPr="007A1E6F">
        <w:rPr>
          <w:rFonts w:ascii="Calibri" w:hAnsi="Calibri" w:cs="Calibri Light"/>
          <w:sz w:val="22"/>
          <w:szCs w:val="22"/>
        </w:rPr>
        <w:tab/>
        <w:t>Zawiadomienia, oświadczenia, wnioski lub informacje Wykonawcy przekazują  drogą elektroniczną</w:t>
      </w:r>
      <w:r w:rsidR="005B3BEC" w:rsidRPr="007A1E6F">
        <w:rPr>
          <w:rFonts w:ascii="Calibri" w:hAnsi="Calibri" w:cs="Calibri"/>
          <w:sz w:val="22"/>
          <w:szCs w:val="22"/>
        </w:rPr>
        <w:t xml:space="preserve"> </w:t>
      </w:r>
      <w:r w:rsidR="005B3BEC" w:rsidRPr="007A1E6F">
        <w:rPr>
          <w:rFonts w:ascii="Calibri" w:hAnsi="Calibri" w:cs="Calibri Light"/>
          <w:sz w:val="22"/>
          <w:szCs w:val="22"/>
        </w:rPr>
        <w:t>poprzez Platformę, dostępną pod adresem</w:t>
      </w:r>
      <w:r w:rsidR="005B3BEC" w:rsidRPr="0016380F">
        <w:rPr>
          <w:rFonts w:ascii="Calibri" w:hAnsi="Calibri" w:cs="Calibri Light"/>
          <w:sz w:val="22"/>
          <w:szCs w:val="22"/>
        </w:rPr>
        <w:t>:</w:t>
      </w:r>
      <w:r w:rsidR="005B3BEC">
        <w:t xml:space="preserve"> </w:t>
      </w:r>
      <w:r w:rsidR="005B3BEC" w:rsidRPr="007A1E6F">
        <w:rPr>
          <w:rFonts w:asciiTheme="majorHAnsi" w:hAnsiTheme="majorHAnsi"/>
          <w:sz w:val="22"/>
          <w:szCs w:val="22"/>
          <w:u w:val="single"/>
        </w:rPr>
        <w:t>platformazakupowa.pl</w:t>
      </w:r>
    </w:p>
    <w:p w14:paraId="5E32F743" w14:textId="77777777" w:rsidR="005B3BEC" w:rsidRPr="00CB5239" w:rsidRDefault="005B3BEC" w:rsidP="005B3BEC">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Pr="00CB5239">
        <w:rPr>
          <w:rFonts w:asciiTheme="majorHAnsi" w:eastAsia="Calibri" w:hAnsiTheme="majorHAnsi" w:cs="Calibri"/>
          <w:sz w:val="22"/>
          <w:szCs w:val="22"/>
        </w:rPr>
        <w:t>W celu skrócenia czasu udzielenia odpowiedzi na pytania komunikacja między zamawiającym a wykonawcami w zakresie:</w:t>
      </w:r>
    </w:p>
    <w:p w14:paraId="6444B08F"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3A365B61"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525C74A0"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FF2F68A"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6E8F2DC"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11B9BCE3"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1D901793"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3BE52457" w14:textId="77777777" w:rsidR="005B3BEC" w:rsidRPr="00CB5239" w:rsidRDefault="005B3BEC" w:rsidP="005B3BEC">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60AFF173" w14:textId="77777777" w:rsidR="005B3BEC" w:rsidRPr="00CB5239" w:rsidRDefault="005B3BEC" w:rsidP="005B3BEC">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58CEAC6E" w14:textId="77777777" w:rsidR="005B3BEC" w:rsidRPr="00CB5239" w:rsidRDefault="005B3BEC" w:rsidP="005B3BEC">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0BB9E822" w14:textId="77777777" w:rsidR="005B3BEC" w:rsidRPr="00CB5239" w:rsidRDefault="005B3BEC" w:rsidP="005B3BEC">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60B109A" w14:textId="77777777" w:rsidR="005B3BEC" w:rsidRPr="001B49EC" w:rsidRDefault="005B3BEC" w:rsidP="005B3BEC">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2188E340" w14:textId="77777777" w:rsidR="005B3BEC" w:rsidRPr="004F7C18" w:rsidRDefault="005B3BEC" w:rsidP="005B3BEC">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lastRenderedPageBreak/>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B82D91B" w14:textId="77777777" w:rsidR="005B3BEC" w:rsidRPr="006C2BA1" w:rsidRDefault="005B3BEC" w:rsidP="00314863">
      <w:pPr>
        <w:pStyle w:val="Akapitzlist"/>
        <w:numPr>
          <w:ilvl w:val="0"/>
          <w:numId w:val="35"/>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p>
    <w:p w14:paraId="05CFA5E5" w14:textId="77777777" w:rsidR="005B3BEC" w:rsidRPr="006C2BA1" w:rsidRDefault="005B3BEC" w:rsidP="0031486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PAdES</w:t>
      </w:r>
      <w:proofErr w:type="spellEnd"/>
      <w:r w:rsidRPr="006C2BA1">
        <w:rPr>
          <w:rFonts w:ascii="Calibri" w:hAnsi="Calibri" w:cs="Calibri"/>
          <w:sz w:val="22"/>
          <w:szCs w:val="22"/>
        </w:rPr>
        <w:t>;</w:t>
      </w:r>
    </w:p>
    <w:p w14:paraId="0A1C07CE" w14:textId="77777777" w:rsidR="005B3BEC" w:rsidRPr="006C2BA1" w:rsidRDefault="005B3BEC" w:rsidP="00314863">
      <w:pPr>
        <w:pStyle w:val="Akapitzlist"/>
        <w:numPr>
          <w:ilvl w:val="0"/>
          <w:numId w:val="35"/>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7064137E" w14:textId="77777777" w:rsidR="005B3BEC" w:rsidRPr="008F74CE" w:rsidRDefault="005B3BEC" w:rsidP="0031486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4A4CC8AD" w14:textId="77777777" w:rsidR="005B3BEC" w:rsidRPr="008F74CE" w:rsidRDefault="005B3BEC" w:rsidP="00314863">
      <w:pPr>
        <w:pStyle w:val="Akapitzlist"/>
        <w:numPr>
          <w:ilvl w:val="0"/>
          <w:numId w:val="35"/>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7EBB7115" w14:textId="77777777" w:rsidR="005B3BEC" w:rsidRPr="008F74CE" w:rsidRDefault="005B3BEC" w:rsidP="005B3BEC">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Wykonawca, przystępując do niniejszego postępowania o udzielenie zamówienia publicznego:</w:t>
      </w:r>
    </w:p>
    <w:p w14:paraId="77EE2378" w14:textId="77777777" w:rsidR="005B3BEC" w:rsidRPr="008F74CE" w:rsidRDefault="005B3BEC" w:rsidP="00314863">
      <w:pPr>
        <w:pStyle w:val="Akapitzlist"/>
        <w:numPr>
          <w:ilvl w:val="0"/>
          <w:numId w:val="4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05D3A1B7" w14:textId="77777777" w:rsidR="005B3BEC" w:rsidRPr="008F74CE" w:rsidRDefault="005B3BEC" w:rsidP="00314863">
      <w:pPr>
        <w:pStyle w:val="Akapitzlist"/>
        <w:numPr>
          <w:ilvl w:val="0"/>
          <w:numId w:val="4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22EFAB58"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F8D1BD8"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4372153F"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0AA5DB52"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17DB8C91"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5CAC5DDB"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5B9989D3"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2C4959BE"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Zamawiający nie ponosi odpowiedzialności za złożenie oferty w sposób niezgodny z Instrukcją korzystania z platformazakupowa.pl</w:t>
      </w:r>
      <w:r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15048BB1"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lastRenderedPageBreak/>
        <w:t xml:space="preserve">  Taka oferta zostanie uznana przez Zamawiającego za ofertę handlową i nie będzie brana pod uwagę w przedmiotowym postępowaniu ponieważ nie został spełniony obowiązek narzucony w art. 221 Ustawy Prawo Zamówień Publicznych.</w:t>
      </w:r>
    </w:p>
    <w:p w14:paraId="6A6FCB95"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DE1FB81"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417A5EAD"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0E8EF262"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CF563C8"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0D01C2C1"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Przedłużenie terminu składania ofert, o których mowa w ust. 22, nie wpływa na bieg terminu składania wniosku o wyjaśnienie treści SWZ.</w:t>
      </w:r>
    </w:p>
    <w:p w14:paraId="17992A73"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t>Osobą uprawnioną do porozumiewania się z Wykonawcami jest:</w:t>
      </w:r>
    </w:p>
    <w:p w14:paraId="69FE4A6D" w14:textId="7F8C6F41" w:rsidR="005B3BEC" w:rsidRPr="007666D8" w:rsidRDefault="005B3BEC" w:rsidP="005B3BEC">
      <w:pPr>
        <w:pStyle w:val="Tekstpodstawowy"/>
        <w:spacing w:line="276" w:lineRule="auto"/>
        <w:ind w:left="795" w:right="-1" w:firstLine="57"/>
        <w:rPr>
          <w:rFonts w:ascii="Calibri" w:hAnsi="Calibri" w:cs="Calibri Light"/>
          <w:b w:val="0"/>
          <w:color w:val="4F81BD" w:themeColor="accent1"/>
          <w:szCs w:val="22"/>
        </w:rPr>
      </w:pPr>
      <w:r w:rsidRPr="008F74CE">
        <w:rPr>
          <w:rFonts w:ascii="Calibri" w:hAnsi="Calibri" w:cs="Calibri Light"/>
          <w:b w:val="0"/>
          <w:szCs w:val="22"/>
        </w:rPr>
        <w:t xml:space="preserve">Agnieszka </w:t>
      </w:r>
      <w:r>
        <w:rPr>
          <w:rFonts w:ascii="Calibri" w:hAnsi="Calibri" w:cs="Calibri Light"/>
          <w:b w:val="0"/>
          <w:szCs w:val="22"/>
        </w:rPr>
        <w:t>Jankowska</w:t>
      </w:r>
      <w:r w:rsidRPr="008F74CE">
        <w:rPr>
          <w:rFonts w:ascii="Calibri" w:hAnsi="Calibri" w:cs="Calibri Light"/>
          <w:b w:val="0"/>
          <w:szCs w:val="22"/>
        </w:rPr>
        <w:t xml:space="preserve"> – Dział Zamówień Publicznych, </w:t>
      </w:r>
      <w:hyperlink r:id="rId13" w:history="1">
        <w:r w:rsidR="00C93C5C" w:rsidRPr="007666D8">
          <w:rPr>
            <w:rStyle w:val="Hipercze"/>
            <w:rFonts w:ascii="Calibri" w:hAnsi="Calibri" w:cs="Calibri Light"/>
            <w:b w:val="0"/>
            <w:color w:val="4F81BD" w:themeColor="accent1"/>
            <w:szCs w:val="22"/>
          </w:rPr>
          <w:t>zampub@ukw.edu.pl</w:t>
        </w:r>
      </w:hyperlink>
      <w:r w:rsidR="00C93C5C" w:rsidRPr="007666D8">
        <w:rPr>
          <w:rFonts w:ascii="Calibri" w:hAnsi="Calibri" w:cs="Calibri Light"/>
          <w:b w:val="0"/>
          <w:color w:val="4F81BD" w:themeColor="accent1"/>
          <w:szCs w:val="22"/>
        </w:rPr>
        <w:t xml:space="preserve"> </w:t>
      </w:r>
    </w:p>
    <w:bookmarkEnd w:id="4"/>
    <w:p w14:paraId="1C82F6C7" w14:textId="1F54D3A6" w:rsidR="005B3BEC" w:rsidRPr="00DC5C9C" w:rsidRDefault="005B3BEC" w:rsidP="005B3BEC">
      <w:pPr>
        <w:pStyle w:val="Teksttreci40"/>
        <w:pBdr>
          <w:bottom w:val="double" w:sz="4" w:space="1" w:color="auto"/>
        </w:pBdr>
        <w:shd w:val="clear" w:color="auto" w:fill="DAEEF3"/>
        <w:tabs>
          <w:tab w:val="left" w:pos="426"/>
        </w:tabs>
        <w:spacing w:before="360" w:after="40" w:line="360" w:lineRule="auto"/>
        <w:ind w:right="23" w:firstLine="0"/>
        <w:rPr>
          <w:rFonts w:ascii="Calibri" w:hAnsi="Calibri" w:cs="Calibri Light"/>
          <w:b/>
          <w:bCs/>
          <w:sz w:val="24"/>
          <w:szCs w:val="24"/>
        </w:rPr>
      </w:pPr>
      <w:r>
        <w:rPr>
          <w:rFonts w:ascii="Calibri" w:hAnsi="Calibri" w:cs="Calibri Light"/>
          <w:b/>
          <w:bCs/>
          <w:sz w:val="24"/>
          <w:szCs w:val="24"/>
        </w:rPr>
        <w:t>XIII.</w:t>
      </w:r>
      <w:r w:rsidRPr="00DC5C9C">
        <w:rPr>
          <w:rFonts w:ascii="Calibri" w:hAnsi="Calibri" w:cs="Calibri Light"/>
          <w:b/>
          <w:bCs/>
          <w:sz w:val="24"/>
          <w:szCs w:val="24"/>
        </w:rPr>
        <w:t>OPIS SPOSOBU PRZYGOTOWANIA OFERT ORAZ WYMAGANIA FORMALNE DOTYCZĄCE SKŁADANYCH OŚWIADCZEŃ I DOKUMENTÓW</w:t>
      </w:r>
    </w:p>
    <w:p w14:paraId="67AAF342" w14:textId="77777777" w:rsidR="005B3BEC" w:rsidRPr="00DC5C9C" w:rsidRDefault="005B3BEC" w:rsidP="005B3BEC">
      <w:pPr>
        <w:pStyle w:val="Akapitzlist"/>
        <w:numPr>
          <w:ilvl w:val="0"/>
          <w:numId w:val="18"/>
        </w:numPr>
        <w:spacing w:before="240" w:line="360" w:lineRule="auto"/>
        <w:ind w:left="426" w:hanging="426"/>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Pr="003A4D3C">
        <w:rPr>
          <w:rFonts w:ascii="Calibri" w:hAnsi="Calibri" w:cs="Calibri Light"/>
          <w:b/>
          <w:bCs/>
          <w:sz w:val="22"/>
          <w:szCs w:val="22"/>
        </w:rPr>
        <w:t>„Instrukcje dla Wykonawców" na stronie internetowej pod adresem: https://platformazakupowa.pl/strona/45-instrukcje</w:t>
      </w:r>
    </w:p>
    <w:p w14:paraId="21436338" w14:textId="7358B399" w:rsidR="0034764B" w:rsidRPr="00DC5C9C" w:rsidRDefault="002D7399" w:rsidP="00B15B18">
      <w:pPr>
        <w:pStyle w:val="Akapitzlist"/>
        <w:numPr>
          <w:ilvl w:val="0"/>
          <w:numId w:val="18"/>
        </w:numPr>
        <w:tabs>
          <w:tab w:val="clear" w:pos="1706"/>
        </w:tabs>
        <w:spacing w:before="240" w:line="360" w:lineRule="auto"/>
        <w:ind w:left="426" w:hanging="426"/>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Wykonawca może złożyć tylko jedną ofertę.</w:t>
      </w:r>
    </w:p>
    <w:p w14:paraId="4B799F31" w14:textId="77777777" w:rsidR="00086AD4"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801FBF" w:rsidRPr="00DC5C9C">
        <w:rPr>
          <w:rFonts w:ascii="Calibri" w:hAnsi="Calibri" w:cs="Calibri Light"/>
          <w:sz w:val="22"/>
          <w:szCs w:val="22"/>
        </w:rPr>
        <w:t>Treść oferty musi odpowiadać treści SWZ.</w:t>
      </w:r>
      <w:r w:rsidR="00086AD4">
        <w:rPr>
          <w:rFonts w:ascii="Calibri" w:hAnsi="Calibri" w:cs="Calibri Light"/>
          <w:sz w:val="22"/>
          <w:szCs w:val="22"/>
        </w:rPr>
        <w:t xml:space="preserve"> </w:t>
      </w:r>
    </w:p>
    <w:p w14:paraId="36DC1A1F" w14:textId="1FD1C27C"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lastRenderedPageBreak/>
        <w:t xml:space="preserve">    Złożenie oferty  odbywa się poprzez:</w:t>
      </w:r>
    </w:p>
    <w:p w14:paraId="03F1B3EF" w14:textId="22C02237"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14:paraId="25B92F2D" w14:textId="28EC0478" w:rsidR="00192705" w:rsidRDefault="00192705" w:rsidP="00314863">
      <w:pPr>
        <w:pStyle w:val="Akapitzlist"/>
        <w:numPr>
          <w:ilvl w:val="0"/>
          <w:numId w:val="38"/>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14:paraId="4B0CC930" w14:textId="72E31175" w:rsidR="00192705" w:rsidRPr="00192705" w:rsidRDefault="00192705" w:rsidP="00314863">
      <w:pPr>
        <w:numPr>
          <w:ilvl w:val="0"/>
          <w:numId w:val="38"/>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4676580F" w14:textId="0C21B782" w:rsidR="00E84975" w:rsidRDefault="00AC0FB1" w:rsidP="00314863">
      <w:pPr>
        <w:pStyle w:val="Akapitzlist"/>
        <w:numPr>
          <w:ilvl w:val="0"/>
          <w:numId w:val="38"/>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BB96001" w14:textId="73127FF3"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 xml:space="preserve">Niezałączenie do oferty dokumentów , o których mowa w pkt </w:t>
      </w:r>
      <w:r w:rsidR="005B3BEC">
        <w:rPr>
          <w:rFonts w:ascii="Arial" w:hAnsi="Arial" w:cs="Arial"/>
          <w:b/>
          <w:bCs/>
          <w:sz w:val="20"/>
          <w:szCs w:val="20"/>
        </w:rPr>
        <w:t>4</w:t>
      </w:r>
      <w:r w:rsidR="00C018FF" w:rsidRPr="00C018FF">
        <w:rPr>
          <w:rFonts w:ascii="Arial" w:hAnsi="Arial" w:cs="Arial"/>
          <w:b/>
          <w:bCs/>
          <w:sz w:val="20"/>
          <w:szCs w:val="20"/>
        </w:rPr>
        <w:t>.</w:t>
      </w:r>
      <w:r w:rsidR="00674375">
        <w:rPr>
          <w:rFonts w:ascii="Arial" w:hAnsi="Arial" w:cs="Arial"/>
          <w:b/>
          <w:bCs/>
          <w:sz w:val="20"/>
          <w:szCs w:val="20"/>
        </w:rPr>
        <w:t>1</w:t>
      </w:r>
      <w:r w:rsidR="00C018FF" w:rsidRPr="00C018FF">
        <w:rPr>
          <w:rFonts w:ascii="Arial" w:hAnsi="Arial" w:cs="Arial"/>
          <w:b/>
          <w:bCs/>
          <w:sz w:val="20"/>
          <w:szCs w:val="20"/>
        </w:rPr>
        <w:t xml:space="preserve"> a) tj. Formularza ofertowego skutkować będzie odrzuceniem oferty.</w:t>
      </w:r>
    </w:p>
    <w:p w14:paraId="451D0B25" w14:textId="4B99F74F"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0641602A"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1512D6F2"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 podpisem osobistym</w:t>
      </w:r>
      <w:r w:rsidR="00EF4D9B" w:rsidRPr="00DC5C9C">
        <w:rPr>
          <w:rFonts w:ascii="Calibri" w:hAnsi="Calibri" w:cs="Calibri Light"/>
          <w:b/>
          <w:sz w:val="22"/>
          <w:szCs w:val="22"/>
        </w:rPr>
        <w:t>.</w:t>
      </w:r>
    </w:p>
    <w:p w14:paraId="1C1A1C8A" w14:textId="77777777" w:rsidR="00786FEB"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Oferta powinna być sporządzona w języku polskim. Każdy dokument składający się na ofertę powinien być czytelny</w:t>
      </w:r>
      <w:r w:rsidR="00141D3A" w:rsidRPr="00DC5C9C">
        <w:rPr>
          <w:rFonts w:ascii="Calibri" w:hAnsi="Calibri" w:cs="Calibri Light"/>
          <w:sz w:val="22"/>
          <w:szCs w:val="22"/>
        </w:rPr>
        <w:t>.</w:t>
      </w:r>
    </w:p>
    <w:p w14:paraId="5DBF35DA" w14:textId="28428CA3" w:rsidR="00590C70" w:rsidRPr="00786FEB"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786FEB">
        <w:rPr>
          <w:rFonts w:ascii="Calibri" w:hAnsi="Calibri" w:cs="Calibri Light"/>
          <w:sz w:val="22"/>
          <w:szCs w:val="22"/>
        </w:rPr>
        <w:tab/>
      </w:r>
      <w:r w:rsidR="00CB06F2" w:rsidRPr="00786FEB">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786FEB">
        <w:rPr>
          <w:rFonts w:ascii="Calibri" w:hAnsi="Calibri" w:cs="Calibri Light"/>
          <w:sz w:val="22"/>
          <w:szCs w:val="22"/>
        </w:rPr>
        <w:t>Dz. U. z 2020 r. poz. 1913</w:t>
      </w:r>
      <w:r w:rsidR="00CB06F2" w:rsidRPr="00786FEB">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786FEB">
        <w:rPr>
          <w:rFonts w:ascii="Calibri" w:hAnsi="Calibri" w:cs="Calibri Light"/>
          <w:sz w:val="22"/>
          <w:szCs w:val="22"/>
        </w:rPr>
        <w:t xml:space="preserve"> </w:t>
      </w:r>
      <w:r w:rsidR="00786FEB" w:rsidRPr="00786FEB">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t>
      </w:r>
      <w:r w:rsidR="00786FEB" w:rsidRPr="00786FEB">
        <w:rPr>
          <w:rFonts w:ascii="Calibri" w:hAnsi="Calibri" w:cs="Calibri Light"/>
          <w:sz w:val="22"/>
          <w:szCs w:val="22"/>
        </w:rPr>
        <w:lastRenderedPageBreak/>
        <w:t xml:space="preserve">Wykonawcę podjęcia niezbędnych działań w celu zachowania poufności objętych klauzulą informacji zgodnie z postanowieniami art. 18 ust. 3 </w:t>
      </w:r>
      <w:proofErr w:type="spellStart"/>
      <w:r w:rsidR="00786FEB" w:rsidRPr="00786FEB">
        <w:rPr>
          <w:rFonts w:ascii="Calibri" w:hAnsi="Calibri" w:cs="Calibri Light"/>
          <w:sz w:val="22"/>
          <w:szCs w:val="22"/>
        </w:rPr>
        <w:t>Pzp</w:t>
      </w:r>
      <w:proofErr w:type="spellEnd"/>
      <w:r w:rsidR="00786FEB" w:rsidRPr="00786FEB">
        <w:rPr>
          <w:rFonts w:ascii="Calibri" w:hAnsi="Calibri" w:cs="Calibri Light"/>
          <w:sz w:val="22"/>
          <w:szCs w:val="22"/>
        </w:rPr>
        <w:t>.</w:t>
      </w:r>
    </w:p>
    <w:p w14:paraId="4C7D28FC" w14:textId="77777777" w:rsidR="005B3BEC" w:rsidRPr="00BF0FF3" w:rsidRDefault="005F4FCA" w:rsidP="005B3BEC">
      <w:pPr>
        <w:numPr>
          <w:ilvl w:val="0"/>
          <w:numId w:val="18"/>
        </w:numPr>
        <w:spacing w:line="360" w:lineRule="auto"/>
        <w:ind w:left="426" w:right="23" w:hanging="440"/>
        <w:jc w:val="both"/>
        <w:rPr>
          <w:rFonts w:asciiTheme="majorHAnsi" w:hAnsiTheme="majorHAnsi" w:cs="Calibri Light"/>
          <w:sz w:val="22"/>
          <w:szCs w:val="22"/>
        </w:rPr>
      </w:pPr>
      <w:r w:rsidRPr="00F14135">
        <w:rPr>
          <w:rFonts w:ascii="Calibri" w:hAnsi="Calibri" w:cs="Calibri Light"/>
          <w:color w:val="C0504D" w:themeColor="accent2"/>
          <w:sz w:val="22"/>
          <w:szCs w:val="22"/>
        </w:rPr>
        <w:t xml:space="preserve"> </w:t>
      </w:r>
      <w:r w:rsidR="005B3BEC" w:rsidRPr="00BF0FF3">
        <w:rPr>
          <w:rFonts w:ascii="Calibri" w:hAnsi="Calibri" w:cs="Calibri Light"/>
          <w:sz w:val="22"/>
          <w:szCs w:val="22"/>
        </w:rPr>
        <w:t xml:space="preserve">W celu złożenia oferty należy zarejestrować (zalogować) się na Platformie i postępować zgodnie z instrukcjami dostępnymi u dostawcy rozwiązania informatycznego pod adresem </w:t>
      </w:r>
      <w:r w:rsidR="005B3BEC" w:rsidRPr="00BF0FF3">
        <w:rPr>
          <w:rFonts w:asciiTheme="majorHAnsi" w:hAnsiTheme="majorHAnsi"/>
          <w:sz w:val="22"/>
          <w:szCs w:val="22"/>
        </w:rPr>
        <w:t>https://platformazakupowa.pl</w:t>
      </w:r>
      <w:r w:rsidR="005B3BEC" w:rsidRPr="00BF0FF3">
        <w:rPr>
          <w:rFonts w:asciiTheme="majorHAnsi" w:hAnsiTheme="majorHAnsi" w:cs="Calibri"/>
          <w:sz w:val="22"/>
          <w:szCs w:val="22"/>
        </w:rPr>
        <w:t>.</w:t>
      </w:r>
    </w:p>
    <w:p w14:paraId="789A21B6" w14:textId="77777777" w:rsidR="005B3BEC" w:rsidRPr="00BF0FF3" w:rsidRDefault="005B3BEC" w:rsidP="005B3BEC">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4C0C3EF9" w14:textId="77777777" w:rsidR="005B3BEC" w:rsidRPr="00BF0FF3" w:rsidRDefault="005B3BEC" w:rsidP="005B3BEC">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Pr="00BF0FF3">
        <w:rPr>
          <w:rFonts w:ascii="Calibri" w:hAnsi="Calibri" w:cs="Calibri Light"/>
          <w:sz w:val="22"/>
          <w:szCs w:val="22"/>
        </w:rPr>
        <w:t>.</w:t>
      </w:r>
    </w:p>
    <w:p w14:paraId="0CD8BA0A" w14:textId="77777777" w:rsidR="005B3BEC" w:rsidRPr="00DC5C9C" w:rsidRDefault="005B3BEC" w:rsidP="005B3BEC">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6878FD8E" w14:textId="5EC4EA65" w:rsidR="009A1DE8" w:rsidRPr="00F14135" w:rsidRDefault="00BF093D" w:rsidP="00B15B18">
      <w:pPr>
        <w:numPr>
          <w:ilvl w:val="0"/>
          <w:numId w:val="24"/>
        </w:numPr>
        <w:suppressAutoHyphens/>
        <w:spacing w:before="240" w:line="360" w:lineRule="auto"/>
        <w:ind w:left="425" w:hanging="425"/>
        <w:jc w:val="both"/>
        <w:rPr>
          <w:rFonts w:asciiTheme="majorHAnsi" w:hAnsiTheme="majorHAnsi" w:cstheme="majorHAnsi"/>
          <w:sz w:val="22"/>
          <w:szCs w:val="22"/>
        </w:rPr>
      </w:pPr>
      <w:r w:rsidRPr="00F14135">
        <w:rPr>
          <w:rFonts w:asciiTheme="majorHAnsi" w:hAnsiTheme="majorHAnsi" w:cstheme="majorHAnsi"/>
          <w:sz w:val="22"/>
          <w:szCs w:val="22"/>
        </w:rPr>
        <w:tab/>
      </w:r>
      <w:r w:rsidR="00A278CF" w:rsidRPr="00F14135">
        <w:rPr>
          <w:rFonts w:asciiTheme="majorHAnsi" w:hAnsiTheme="majorHAnsi" w:cstheme="majorHAnsi"/>
          <w:sz w:val="22"/>
          <w:szCs w:val="22"/>
        </w:rPr>
        <w:t xml:space="preserve">Cena oferty zostanie wyliczona przez Wykonawcę w oparciu </w:t>
      </w:r>
      <w:r w:rsidR="00EE50B1" w:rsidRPr="00F14135">
        <w:rPr>
          <w:rFonts w:asciiTheme="majorHAnsi" w:hAnsiTheme="majorHAnsi" w:cstheme="majorHAnsi"/>
          <w:sz w:val="22"/>
          <w:szCs w:val="22"/>
        </w:rPr>
        <w:t xml:space="preserve">o Formularz </w:t>
      </w:r>
      <w:r w:rsidR="004F7C18" w:rsidRPr="00F14135">
        <w:rPr>
          <w:rFonts w:asciiTheme="majorHAnsi" w:hAnsiTheme="majorHAnsi" w:cstheme="majorHAnsi"/>
          <w:sz w:val="22"/>
          <w:szCs w:val="22"/>
        </w:rPr>
        <w:t xml:space="preserve">przedmiotowo - </w:t>
      </w:r>
      <w:r w:rsidR="00EE50B1" w:rsidRPr="00F14135">
        <w:rPr>
          <w:rFonts w:asciiTheme="majorHAnsi" w:hAnsiTheme="majorHAnsi" w:cstheme="majorHAnsi"/>
          <w:sz w:val="22"/>
          <w:szCs w:val="22"/>
        </w:rPr>
        <w:t xml:space="preserve">cenowy, którego wzór stanowi </w:t>
      </w:r>
      <w:r w:rsidR="00EE50B1" w:rsidRPr="00F14135">
        <w:rPr>
          <w:rFonts w:asciiTheme="majorHAnsi" w:hAnsiTheme="majorHAnsi" w:cstheme="majorHAnsi"/>
          <w:b/>
          <w:bCs/>
          <w:sz w:val="22"/>
          <w:szCs w:val="22"/>
        </w:rPr>
        <w:t xml:space="preserve">załącznik nr </w:t>
      </w:r>
      <w:r w:rsidR="00B50E4C" w:rsidRPr="00F14135">
        <w:rPr>
          <w:rFonts w:asciiTheme="majorHAnsi" w:hAnsiTheme="majorHAnsi" w:cstheme="majorHAnsi"/>
          <w:b/>
          <w:bCs/>
          <w:sz w:val="22"/>
          <w:szCs w:val="22"/>
        </w:rPr>
        <w:t>3</w:t>
      </w:r>
      <w:r w:rsidR="00EE50B1" w:rsidRPr="00F14135">
        <w:rPr>
          <w:rFonts w:asciiTheme="majorHAnsi" w:hAnsiTheme="majorHAnsi" w:cstheme="majorHAnsi"/>
          <w:b/>
          <w:bCs/>
          <w:sz w:val="22"/>
          <w:szCs w:val="22"/>
        </w:rPr>
        <w:t xml:space="preserve"> do SWZ</w:t>
      </w:r>
      <w:r w:rsidR="00EE50B1" w:rsidRPr="00F14135">
        <w:rPr>
          <w:rFonts w:asciiTheme="majorHAnsi" w:hAnsiTheme="majorHAnsi" w:cstheme="majorHAnsi"/>
          <w:sz w:val="22"/>
          <w:szCs w:val="22"/>
        </w:rPr>
        <w:t xml:space="preserve">. </w:t>
      </w:r>
    </w:p>
    <w:p w14:paraId="5D4C6662" w14:textId="6943E22B" w:rsidR="00E5257C" w:rsidRPr="005B3BEC" w:rsidRDefault="00E5257C" w:rsidP="00B15B18">
      <w:pPr>
        <w:numPr>
          <w:ilvl w:val="0"/>
          <w:numId w:val="24"/>
        </w:numPr>
        <w:suppressAutoHyphens/>
        <w:spacing w:line="360" w:lineRule="auto"/>
        <w:ind w:left="425" w:hanging="425"/>
        <w:jc w:val="both"/>
        <w:rPr>
          <w:rFonts w:asciiTheme="majorHAnsi" w:hAnsiTheme="majorHAnsi" w:cstheme="majorHAnsi"/>
          <w:b/>
          <w:bCs/>
          <w:sz w:val="22"/>
          <w:szCs w:val="22"/>
        </w:rPr>
      </w:pPr>
      <w:r w:rsidRPr="005B3BEC">
        <w:rPr>
          <w:rFonts w:asciiTheme="majorHAnsi" w:hAnsiTheme="majorHAnsi" w:cstheme="majorHAnsi"/>
          <w:sz w:val="22"/>
          <w:szCs w:val="22"/>
        </w:rPr>
        <w:t xml:space="preserve">    W formularzu przedmiotowo – cenowym Wykonawca oblicza całkowitą cenę netto oraz brutto na podstawie zaoferowanych cen jednostkowych netto (za szt.)</w:t>
      </w:r>
      <w:r w:rsidR="00A278CF" w:rsidRPr="005B3BEC">
        <w:rPr>
          <w:rFonts w:asciiTheme="majorHAnsi" w:hAnsiTheme="majorHAnsi" w:cstheme="majorHAnsi"/>
          <w:sz w:val="22"/>
          <w:szCs w:val="22"/>
        </w:rPr>
        <w:t xml:space="preserve"> a</w:t>
      </w:r>
      <w:r w:rsidR="00A278CF" w:rsidRPr="005B3BEC">
        <w:rPr>
          <w:rFonts w:asciiTheme="majorHAnsi" w:hAnsiTheme="majorHAnsi" w:cstheme="majorHAnsi"/>
          <w:iCs/>
          <w:sz w:val="22"/>
          <w:szCs w:val="22"/>
        </w:rPr>
        <w:t xml:space="preserve"> następnie przepisuje wartość netto oraz brutto wyliczoną w formularzu przedmiotowo - cenowym  do Formularza oferty, stanowiącego </w:t>
      </w:r>
      <w:r w:rsidR="00A278CF" w:rsidRPr="005B3BEC">
        <w:rPr>
          <w:rFonts w:asciiTheme="majorHAnsi" w:hAnsiTheme="majorHAnsi" w:cstheme="majorHAnsi"/>
          <w:b/>
          <w:bCs/>
          <w:iCs/>
          <w:sz w:val="22"/>
          <w:szCs w:val="22"/>
        </w:rPr>
        <w:t>załącznik nr 1 do SWZ</w:t>
      </w:r>
      <w:r w:rsidRPr="005B3BEC">
        <w:rPr>
          <w:rFonts w:asciiTheme="majorHAnsi" w:hAnsiTheme="majorHAnsi" w:cstheme="majorHAnsi"/>
          <w:b/>
          <w:bCs/>
          <w:sz w:val="22"/>
          <w:szCs w:val="22"/>
        </w:rPr>
        <w:t>.</w:t>
      </w:r>
    </w:p>
    <w:p w14:paraId="04A40EED"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62767" w:rsidRPr="00DC5C9C">
        <w:rPr>
          <w:rFonts w:ascii="Calibri" w:hAnsi="Calibri" w:cs="Calibri Light"/>
          <w:sz w:val="22"/>
          <w:szCs w:val="22"/>
        </w:rPr>
        <w:t>C</w:t>
      </w:r>
      <w:r w:rsidR="009A1DE8" w:rsidRPr="00DC5C9C">
        <w:rPr>
          <w:rFonts w:ascii="Calibri" w:hAnsi="Calibri" w:cs="Calibri Light"/>
          <w:sz w:val="22"/>
          <w:szCs w:val="22"/>
        </w:rPr>
        <w:t>ena ofertowa brutto musi uwzględniać wszystkie koszty związane z realizacją przedmiotu zamówienia zgodnie z opisem przedmiotu zamówienia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24DD4183" w14:textId="5BE49512"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0F4063E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344526D4"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BEF564D" w14:textId="4F8A05DD"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lastRenderedPageBreak/>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07CEA629"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DC932BC"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4AAC26D8"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423E125F" w14:textId="6ACE6411"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4591E4E9" w14:textId="1074BE6C"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0907AB25"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063D5E85" w14:textId="7E1528C0" w:rsidR="00346731"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7B5FD101"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25E21883" w14:textId="262A348E"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A60818">
        <w:rPr>
          <w:rFonts w:ascii="Calibri" w:hAnsi="Calibri" w:cs="Calibri Light"/>
          <w:b/>
          <w:bCs/>
          <w:caps/>
          <w:sz w:val="22"/>
          <w:szCs w:val="22"/>
        </w:rPr>
        <w:t>2</w:t>
      </w:r>
      <w:r w:rsidR="002A1BD0">
        <w:rPr>
          <w:rFonts w:ascii="Calibri" w:hAnsi="Calibri" w:cs="Calibri Light"/>
          <w:b/>
          <w:bCs/>
          <w:caps/>
          <w:sz w:val="22"/>
          <w:szCs w:val="22"/>
        </w:rPr>
        <w:t>5</w:t>
      </w:r>
      <w:r w:rsidR="00A60818">
        <w:rPr>
          <w:rFonts w:ascii="Calibri" w:hAnsi="Calibri" w:cs="Calibri Light"/>
          <w:b/>
          <w:bCs/>
          <w:caps/>
          <w:sz w:val="22"/>
          <w:szCs w:val="22"/>
        </w:rPr>
        <w:t>.0</w:t>
      </w:r>
      <w:r w:rsidR="005C2F5F">
        <w:rPr>
          <w:rFonts w:ascii="Calibri" w:hAnsi="Calibri" w:cs="Calibri Light"/>
          <w:b/>
          <w:bCs/>
          <w:caps/>
          <w:sz w:val="22"/>
          <w:szCs w:val="22"/>
        </w:rPr>
        <w:t>6</w:t>
      </w:r>
      <w:r w:rsidR="00932F29" w:rsidRPr="00710C76">
        <w:rPr>
          <w:rFonts w:ascii="Calibri" w:hAnsi="Calibri" w:cs="Calibri Light"/>
          <w:b/>
          <w:bCs/>
          <w:caps/>
          <w:sz w:val="22"/>
          <w:szCs w:val="22"/>
        </w:rPr>
        <w:t>.</w:t>
      </w:r>
      <w:r w:rsidR="00932F29" w:rsidRPr="0014757B">
        <w:rPr>
          <w:rFonts w:ascii="Calibri" w:hAnsi="Calibri" w:cs="Calibri Light"/>
          <w:b/>
          <w:bCs/>
          <w:caps/>
          <w:sz w:val="22"/>
          <w:szCs w:val="22"/>
        </w:rPr>
        <w:t>202</w:t>
      </w:r>
      <w:r w:rsidR="005C1E0C">
        <w:rPr>
          <w:rFonts w:ascii="Calibri" w:hAnsi="Calibri" w:cs="Calibri Light"/>
          <w:b/>
          <w:bCs/>
          <w:caps/>
          <w:sz w:val="22"/>
          <w:szCs w:val="22"/>
        </w:rPr>
        <w:t>3</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6DD32AE2"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59212360"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6756FCB4"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0F2975A3" w14:textId="78394A6D"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A60818">
        <w:rPr>
          <w:rFonts w:ascii="Calibri" w:hAnsi="Calibri" w:cs="Calibri Light"/>
          <w:b/>
          <w:sz w:val="22"/>
          <w:szCs w:val="22"/>
        </w:rPr>
        <w:t>2</w:t>
      </w:r>
      <w:r w:rsidR="002A1BD0">
        <w:rPr>
          <w:rFonts w:ascii="Calibri" w:hAnsi="Calibri" w:cs="Calibri Light"/>
          <w:b/>
          <w:sz w:val="22"/>
          <w:szCs w:val="22"/>
        </w:rPr>
        <w:t>6</w:t>
      </w:r>
      <w:r w:rsidR="00A60818">
        <w:rPr>
          <w:rFonts w:ascii="Calibri" w:hAnsi="Calibri" w:cs="Calibri Light"/>
          <w:b/>
          <w:sz w:val="22"/>
          <w:szCs w:val="22"/>
        </w:rPr>
        <w:t>.0</w:t>
      </w:r>
      <w:r w:rsidR="002A1BD0">
        <w:rPr>
          <w:rFonts w:ascii="Calibri" w:hAnsi="Calibri" w:cs="Calibri Light"/>
          <w:b/>
          <w:sz w:val="22"/>
          <w:szCs w:val="22"/>
        </w:rPr>
        <w:t>5</w:t>
      </w:r>
      <w:r w:rsidR="00932F29">
        <w:rPr>
          <w:rFonts w:ascii="Calibri" w:hAnsi="Calibri" w:cs="Calibri Light"/>
          <w:b/>
          <w:sz w:val="22"/>
          <w:szCs w:val="22"/>
        </w:rPr>
        <w:t>.202</w:t>
      </w:r>
      <w:r w:rsidR="005C1E0C">
        <w:rPr>
          <w:rFonts w:ascii="Calibri" w:hAnsi="Calibri" w:cs="Calibri Light"/>
          <w:b/>
          <w:sz w:val="22"/>
          <w:szCs w:val="22"/>
        </w:rPr>
        <w:t>3</w:t>
      </w:r>
      <w:r w:rsidR="00B5063F" w:rsidRPr="00DC5C9C">
        <w:rPr>
          <w:rFonts w:ascii="Calibri" w:hAnsi="Calibri" w:cs="Calibri Light"/>
          <w:b/>
          <w:sz w:val="22"/>
          <w:szCs w:val="22"/>
        </w:rPr>
        <w:t xml:space="preserve">r. do godziny </w:t>
      </w:r>
      <w:r w:rsidR="00C21442">
        <w:rPr>
          <w:rFonts w:ascii="Calibri" w:hAnsi="Calibri" w:cs="Calibri Light"/>
          <w:b/>
          <w:bCs/>
          <w:caps/>
          <w:sz w:val="22"/>
          <w:szCs w:val="22"/>
        </w:rPr>
        <w:t>0</w:t>
      </w:r>
      <w:r w:rsidR="005C2F5F">
        <w:rPr>
          <w:rFonts w:ascii="Calibri" w:hAnsi="Calibri" w:cs="Calibri Light"/>
          <w:b/>
          <w:bCs/>
          <w:caps/>
          <w:sz w:val="22"/>
          <w:szCs w:val="22"/>
        </w:rPr>
        <w:t>8</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492A570"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48E18E82" w14:textId="32A1CCBD" w:rsidR="00BA05B7"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115F5C" w:rsidRPr="00DC5C9C">
        <w:rPr>
          <w:rFonts w:ascii="Calibri" w:hAnsi="Calibri" w:cs="Calibri Light"/>
          <w:sz w:val="22"/>
          <w:szCs w:val="22"/>
        </w:rPr>
        <w:t>Otwarcie ofert nast</w:t>
      </w:r>
      <w:r w:rsidR="00DD0483">
        <w:rPr>
          <w:rFonts w:ascii="Calibri" w:hAnsi="Calibri" w:cs="Calibri Light"/>
          <w:sz w:val="22"/>
          <w:szCs w:val="22"/>
        </w:rPr>
        <w:t>ą</w:t>
      </w:r>
      <w:r w:rsidR="00115F5C" w:rsidRPr="00DC5C9C">
        <w:rPr>
          <w:rFonts w:ascii="Calibri" w:hAnsi="Calibri" w:cs="Calibri Light"/>
          <w:sz w:val="22"/>
          <w:szCs w:val="22"/>
        </w:rPr>
        <w:t>p</w:t>
      </w:r>
      <w:r w:rsidR="00DD0483">
        <w:rPr>
          <w:rFonts w:ascii="Calibri" w:hAnsi="Calibri" w:cs="Calibri Light"/>
          <w:sz w:val="22"/>
          <w:szCs w:val="22"/>
        </w:rPr>
        <w:t>i</w:t>
      </w:r>
      <w:r w:rsidR="00115F5C" w:rsidRPr="00DC5C9C">
        <w:rPr>
          <w:rFonts w:ascii="Calibri" w:hAnsi="Calibri" w:cs="Calibri Light"/>
          <w:sz w:val="22"/>
          <w:szCs w:val="22"/>
        </w:rPr>
        <w:t xml:space="preserve"> w dniu </w:t>
      </w:r>
      <w:r w:rsidR="00A60818">
        <w:rPr>
          <w:rFonts w:ascii="Calibri" w:hAnsi="Calibri" w:cs="Calibri Light"/>
          <w:b/>
          <w:bCs/>
          <w:caps/>
          <w:sz w:val="22"/>
          <w:szCs w:val="22"/>
        </w:rPr>
        <w:t>2</w:t>
      </w:r>
      <w:r w:rsidR="002A1BD0">
        <w:rPr>
          <w:rFonts w:ascii="Calibri" w:hAnsi="Calibri" w:cs="Calibri Light"/>
          <w:b/>
          <w:bCs/>
          <w:caps/>
          <w:sz w:val="22"/>
          <w:szCs w:val="22"/>
        </w:rPr>
        <w:t>6</w:t>
      </w:r>
      <w:r w:rsidR="00A60818">
        <w:rPr>
          <w:rFonts w:ascii="Calibri" w:hAnsi="Calibri" w:cs="Calibri Light"/>
          <w:b/>
          <w:bCs/>
          <w:caps/>
          <w:sz w:val="22"/>
          <w:szCs w:val="22"/>
        </w:rPr>
        <w:t>.0</w:t>
      </w:r>
      <w:r w:rsidR="002A1BD0">
        <w:rPr>
          <w:rFonts w:ascii="Calibri" w:hAnsi="Calibri" w:cs="Calibri Light"/>
          <w:b/>
          <w:bCs/>
          <w:caps/>
          <w:sz w:val="22"/>
          <w:szCs w:val="22"/>
        </w:rPr>
        <w:t>5</w:t>
      </w:r>
      <w:r w:rsidR="00932F29" w:rsidRPr="00932F29">
        <w:rPr>
          <w:rFonts w:ascii="Calibri" w:hAnsi="Calibri" w:cs="Calibri Light"/>
          <w:b/>
          <w:bCs/>
          <w:caps/>
          <w:sz w:val="22"/>
          <w:szCs w:val="22"/>
        </w:rPr>
        <w:t>.202</w:t>
      </w:r>
      <w:r w:rsidR="005C1E0C">
        <w:rPr>
          <w:rFonts w:ascii="Calibri" w:hAnsi="Calibri" w:cs="Calibri Light"/>
          <w:b/>
          <w:bCs/>
          <w:caps/>
          <w:sz w:val="22"/>
          <w:szCs w:val="22"/>
        </w:rPr>
        <w:t>3</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C21442">
        <w:rPr>
          <w:rFonts w:ascii="Calibri" w:hAnsi="Calibri" w:cs="Calibri Light"/>
          <w:b/>
          <w:sz w:val="22"/>
          <w:szCs w:val="22"/>
        </w:rPr>
        <w:t>0</w:t>
      </w:r>
      <w:r w:rsidR="005C2F5F">
        <w:rPr>
          <w:rFonts w:ascii="Calibri" w:hAnsi="Calibri" w:cs="Calibri Light"/>
          <w:b/>
          <w:sz w:val="22"/>
          <w:szCs w:val="22"/>
        </w:rPr>
        <w:t>8</w:t>
      </w:r>
      <w:r w:rsidR="00115F5C" w:rsidRPr="00DC5C9C">
        <w:rPr>
          <w:rFonts w:ascii="Calibri" w:hAnsi="Calibri" w:cs="Calibri Light"/>
          <w:b/>
          <w:sz w:val="22"/>
          <w:szCs w:val="22"/>
        </w:rPr>
        <w:t>:0</w:t>
      </w:r>
      <w:r w:rsidR="00C21442">
        <w:rPr>
          <w:rFonts w:ascii="Calibri" w:hAnsi="Calibri" w:cs="Calibri Light"/>
          <w:b/>
          <w:sz w:val="22"/>
          <w:szCs w:val="22"/>
        </w:rPr>
        <w:t>5</w:t>
      </w:r>
      <w:r w:rsidR="00115F5C" w:rsidRPr="00DC5C9C">
        <w:rPr>
          <w:rFonts w:ascii="Calibri" w:hAnsi="Calibri" w:cs="Calibri Light"/>
          <w:sz w:val="22"/>
          <w:szCs w:val="22"/>
        </w:rPr>
        <w:t xml:space="preserve">  </w:t>
      </w:r>
      <w:r w:rsidR="00BC4D3B">
        <w:rPr>
          <w:rFonts w:ascii="Calibri" w:hAnsi="Calibri" w:cs="Calibri Light"/>
          <w:sz w:val="22"/>
          <w:szCs w:val="22"/>
        </w:rPr>
        <w:t>.</w:t>
      </w:r>
    </w:p>
    <w:p w14:paraId="1024DC62" w14:textId="77777777" w:rsidR="00BA05B7"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297A8" w14:textId="77777777" w:rsidR="00115F5C" w:rsidRPr="00DC5C9C" w:rsidRDefault="00115F5C" w:rsidP="00710865">
      <w:pPr>
        <w:spacing w:line="360" w:lineRule="auto"/>
        <w:ind w:left="826" w:hanging="39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DC5C9C" w:rsidRDefault="00115F5C" w:rsidP="00710865">
      <w:pPr>
        <w:spacing w:line="360" w:lineRule="auto"/>
        <w:ind w:left="826" w:hanging="39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cenach lub kosztach zawartych w ofertach.</w:t>
      </w:r>
    </w:p>
    <w:p w14:paraId="188A0A21"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02B33FFA" w14:textId="7B75C036"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31AA15D7" w14:textId="77777777" w:rsidR="00E84975" w:rsidRPr="000F7BAE" w:rsidRDefault="00710865" w:rsidP="00B15B18">
      <w:pPr>
        <w:pStyle w:val="Akapitzlist"/>
        <w:numPr>
          <w:ilvl w:val="0"/>
          <w:numId w:val="27"/>
        </w:numPr>
        <w:spacing w:line="360" w:lineRule="auto"/>
        <w:ind w:left="924" w:hanging="476"/>
        <w:rPr>
          <w:rFonts w:ascii="Calibri" w:hAnsi="Calibri" w:cs="Calibri Light"/>
          <w:sz w:val="22"/>
          <w:szCs w:val="22"/>
        </w:rPr>
      </w:pPr>
      <w:r w:rsidRPr="000F7BAE">
        <w:rPr>
          <w:rFonts w:ascii="Calibri" w:hAnsi="Calibri" w:cs="Calibri Light"/>
          <w:b/>
          <w:sz w:val="22"/>
          <w:szCs w:val="22"/>
        </w:rPr>
        <w:tab/>
      </w:r>
      <w:r w:rsidR="00D32541" w:rsidRPr="000F7BAE">
        <w:rPr>
          <w:rFonts w:ascii="Calibri" w:hAnsi="Calibri" w:cs="Calibri Light"/>
          <w:b/>
          <w:sz w:val="22"/>
          <w:szCs w:val="22"/>
        </w:rPr>
        <w:t>Cena (C)</w:t>
      </w:r>
      <w:r w:rsidR="00D36AE2" w:rsidRPr="000F7BAE">
        <w:rPr>
          <w:rFonts w:ascii="Calibri" w:hAnsi="Calibri" w:cs="Calibri Light"/>
          <w:sz w:val="22"/>
          <w:szCs w:val="22"/>
        </w:rPr>
        <w:t xml:space="preserve"> – waga kryterium </w:t>
      </w:r>
      <w:r w:rsidR="00346731" w:rsidRPr="000F7BAE">
        <w:rPr>
          <w:rFonts w:ascii="Calibri" w:hAnsi="Calibri" w:cs="Calibri Light"/>
          <w:sz w:val="22"/>
          <w:szCs w:val="22"/>
        </w:rPr>
        <w:t>60</w:t>
      </w:r>
      <w:r w:rsidR="00D36AE2" w:rsidRPr="000F7BAE">
        <w:rPr>
          <w:rFonts w:ascii="Calibri" w:hAnsi="Calibri" w:cs="Calibri Light"/>
          <w:sz w:val="22"/>
          <w:szCs w:val="22"/>
        </w:rPr>
        <w:t>%;</w:t>
      </w:r>
    </w:p>
    <w:p w14:paraId="65149F8A" w14:textId="7021B189" w:rsidR="009D091E" w:rsidRPr="000F7BAE" w:rsidRDefault="00710865" w:rsidP="00B15B18">
      <w:pPr>
        <w:pStyle w:val="Akapitzlist"/>
        <w:numPr>
          <w:ilvl w:val="0"/>
          <w:numId w:val="27"/>
        </w:numPr>
        <w:spacing w:line="360" w:lineRule="auto"/>
        <w:ind w:left="924" w:hanging="476"/>
        <w:rPr>
          <w:rFonts w:ascii="Calibri" w:hAnsi="Calibri" w:cs="Calibri Light"/>
          <w:sz w:val="22"/>
          <w:szCs w:val="22"/>
        </w:rPr>
      </w:pPr>
      <w:r w:rsidRPr="000F7BAE">
        <w:rPr>
          <w:rFonts w:ascii="Calibri" w:hAnsi="Calibri" w:cs="Calibri Light"/>
          <w:b/>
          <w:sz w:val="22"/>
          <w:szCs w:val="22"/>
        </w:rPr>
        <w:tab/>
      </w:r>
      <w:r w:rsidR="00EC7472" w:rsidRPr="000F7BAE">
        <w:rPr>
          <w:rFonts w:ascii="Calibri" w:hAnsi="Calibri" w:cs="Calibri Light"/>
          <w:b/>
          <w:bCs/>
          <w:sz w:val="22"/>
          <w:szCs w:val="22"/>
        </w:rPr>
        <w:t xml:space="preserve">Termin </w:t>
      </w:r>
      <w:r w:rsidR="008305A3" w:rsidRPr="000F7BAE">
        <w:rPr>
          <w:rFonts w:ascii="Calibri" w:hAnsi="Calibri" w:cs="Calibri Light"/>
          <w:b/>
          <w:bCs/>
          <w:sz w:val="22"/>
          <w:szCs w:val="22"/>
        </w:rPr>
        <w:t xml:space="preserve">powiadomienia o ilości uczestników </w:t>
      </w:r>
      <w:r w:rsidR="004E58CD" w:rsidRPr="000F7BAE">
        <w:rPr>
          <w:rFonts w:ascii="Calibri" w:hAnsi="Calibri" w:cs="Calibri Light"/>
          <w:b/>
          <w:bCs/>
          <w:sz w:val="22"/>
          <w:szCs w:val="22"/>
        </w:rPr>
        <w:t>(T)</w:t>
      </w:r>
      <w:r w:rsidR="001E29ED" w:rsidRPr="000F7BAE">
        <w:rPr>
          <w:rFonts w:ascii="Calibri" w:hAnsi="Calibri" w:cs="Calibri Light"/>
          <w:caps/>
          <w:sz w:val="22"/>
          <w:szCs w:val="22"/>
        </w:rPr>
        <w:t xml:space="preserve"> </w:t>
      </w:r>
      <w:r w:rsidR="00F17125" w:rsidRPr="000F7BAE">
        <w:rPr>
          <w:rFonts w:ascii="Calibri" w:hAnsi="Calibri" w:cs="Calibri Light"/>
          <w:sz w:val="22"/>
          <w:szCs w:val="22"/>
        </w:rPr>
        <w:t xml:space="preserve">– waga kryterium </w:t>
      </w:r>
      <w:r w:rsidR="00346731" w:rsidRPr="000F7BAE">
        <w:rPr>
          <w:rFonts w:ascii="Calibri" w:hAnsi="Calibri" w:cs="Calibri Light"/>
          <w:sz w:val="22"/>
          <w:szCs w:val="22"/>
        </w:rPr>
        <w:t>40</w:t>
      </w:r>
      <w:r w:rsidR="00982C62" w:rsidRPr="000F7BAE">
        <w:rPr>
          <w:rFonts w:ascii="Calibri" w:hAnsi="Calibri" w:cs="Calibri Light"/>
          <w:sz w:val="22"/>
          <w:szCs w:val="22"/>
        </w:rPr>
        <w:t>%.</w:t>
      </w:r>
    </w:p>
    <w:p w14:paraId="29F50D80"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26EB8CD3" w14:textId="77777777"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14:paraId="41440DF3" w14:textId="7853D1C5"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14:paraId="6AD7EC8E" w14:textId="77777777"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14:paraId="789AF626" w14:textId="3C9F1644"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sidR="00D85570">
        <w:rPr>
          <w:rFonts w:ascii="Calibri" w:hAnsi="Calibri" w:cs="Calibri Light"/>
          <w:b/>
          <w:sz w:val="22"/>
          <w:szCs w:val="22"/>
        </w:rPr>
        <w:t xml:space="preserve">badanej </w:t>
      </w:r>
    </w:p>
    <w:p w14:paraId="6BE205AA" w14:textId="77777777"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59004052" w14:textId="285045F3" w:rsidR="00972413" w:rsidRPr="00DC5C9C" w:rsidRDefault="001E29ED" w:rsidP="00B15B18">
      <w:pPr>
        <w:pStyle w:val="Akapitzlist"/>
        <w:numPr>
          <w:ilvl w:val="0"/>
          <w:numId w:val="29"/>
        </w:numPr>
        <w:spacing w:before="240" w:line="360" w:lineRule="auto"/>
        <w:ind w:left="1358"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Systemowym</w:t>
      </w:r>
      <w:r w:rsidR="002A6710" w:rsidRPr="00DC5C9C">
        <w:rPr>
          <w:rFonts w:ascii="Calibri" w:hAnsi="Calibri" w:cs="Calibri Light"/>
          <w:sz w:val="22"/>
          <w:szCs w:val="22"/>
        </w:rPr>
        <w:t xml:space="preserve"> Formularzu Ofertowym.</w:t>
      </w:r>
    </w:p>
    <w:p w14:paraId="79B0637A" w14:textId="77777777" w:rsidR="00972413" w:rsidRPr="00DC5C9C" w:rsidRDefault="001E29ED" w:rsidP="00B15B18">
      <w:pPr>
        <w:pStyle w:val="Akapitzlist"/>
        <w:numPr>
          <w:ilvl w:val="0"/>
          <w:numId w:val="29"/>
        </w:numPr>
        <w:spacing w:line="360" w:lineRule="auto"/>
        <w:ind w:left="1358"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Cena ofertowa brutto musi uwzględniać wszelkie koszty jakie Wykonawca poniesie w związku z realizacją przedmiotu zamówienia.</w:t>
      </w:r>
    </w:p>
    <w:p w14:paraId="00E36920" w14:textId="468160BD" w:rsidR="00EC7472" w:rsidRPr="00EC7472" w:rsidRDefault="00EC7472" w:rsidP="00314863">
      <w:pPr>
        <w:pStyle w:val="normalny0"/>
        <w:numPr>
          <w:ilvl w:val="0"/>
          <w:numId w:val="37"/>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w:t>
      </w:r>
      <w:r w:rsidR="008305A3" w:rsidRPr="008305A3">
        <w:rPr>
          <w:rFonts w:ascii="Calibri" w:hAnsi="Calibri" w:cs="Calibri Light"/>
          <w:b/>
          <w:bCs/>
          <w:sz w:val="22"/>
          <w:szCs w:val="22"/>
        </w:rPr>
        <w:t>powiadomienia o ilości uczestników</w:t>
      </w:r>
      <w:r w:rsidR="00346731" w:rsidRPr="008305A3">
        <w:rPr>
          <w:rFonts w:ascii="Calibri" w:hAnsi="Calibri" w:cs="Calibri Light"/>
          <w:b/>
          <w:sz w:val="22"/>
          <w:szCs w:val="22"/>
        </w:rPr>
        <w:t xml:space="preserve">”- </w:t>
      </w:r>
      <w:r w:rsidR="00346731" w:rsidRPr="00DC5C9C">
        <w:rPr>
          <w:rFonts w:ascii="Calibri" w:hAnsi="Calibri" w:cs="Calibri Light"/>
          <w:sz w:val="22"/>
          <w:szCs w:val="22"/>
        </w:rPr>
        <w:t>ocena</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 xml:space="preserve">dokonana zostanie na podstawie informacji o </w:t>
      </w:r>
      <w:r w:rsidR="00DA0D4D">
        <w:rPr>
          <w:rFonts w:ascii="Calibri" w:hAnsi="Calibri" w:cs="Calibri Light"/>
          <w:sz w:val="22"/>
          <w:szCs w:val="22"/>
        </w:rPr>
        <w:t xml:space="preserve">terminie określonym </w:t>
      </w:r>
      <w:r w:rsidR="003524EE">
        <w:rPr>
          <w:rFonts w:ascii="Calibri" w:hAnsi="Calibri" w:cs="Calibri Light"/>
          <w:sz w:val="22"/>
          <w:szCs w:val="22"/>
        </w:rPr>
        <w:t xml:space="preserve">w </w:t>
      </w:r>
      <w:r w:rsidR="00DA0D4D">
        <w:rPr>
          <w:rFonts w:ascii="Calibri" w:hAnsi="Calibri" w:cs="Calibri Light"/>
          <w:sz w:val="22"/>
          <w:szCs w:val="22"/>
        </w:rPr>
        <w:t xml:space="preserve"> formularzu ofertowym</w:t>
      </w:r>
      <w:r w:rsidR="005D24D7">
        <w:rPr>
          <w:rFonts w:ascii="Calibri" w:hAnsi="Calibri" w:cs="Calibri Light"/>
          <w:sz w:val="22"/>
          <w:szCs w:val="22"/>
        </w:rPr>
        <w:t xml:space="preserve"> stanowiącym załącznik nr 1 do SWZ</w:t>
      </w:r>
      <w:r w:rsidR="00346731" w:rsidRPr="00DC5C9C">
        <w:rPr>
          <w:rFonts w:ascii="Calibri" w:hAnsi="Calibri" w:cs="Calibri Light"/>
          <w:sz w:val="22"/>
          <w:szCs w:val="22"/>
        </w:rPr>
        <w:t xml:space="preserve"> i przeliczona według</w:t>
      </w:r>
      <w:r w:rsidR="00346731" w:rsidRPr="00DC5C9C">
        <w:rPr>
          <w:rFonts w:ascii="Calibri" w:hAnsi="Calibri" w:cs="Calibri Light"/>
          <w:b/>
          <w:sz w:val="22"/>
          <w:szCs w:val="22"/>
        </w:rPr>
        <w:t xml:space="preserve"> </w:t>
      </w:r>
      <w:r>
        <w:rPr>
          <w:rFonts w:ascii="Calibri" w:hAnsi="Calibri" w:cs="Calibri Light"/>
          <w:sz w:val="22"/>
          <w:szCs w:val="22"/>
        </w:rPr>
        <w:t>wzoru:</w:t>
      </w:r>
    </w:p>
    <w:p w14:paraId="6171995D" w14:textId="1B4C9FB7" w:rsidR="00346731" w:rsidRPr="00DC5C9C" w:rsidRDefault="008305A3" w:rsidP="005029F9">
      <w:pPr>
        <w:pStyle w:val="normalny0"/>
        <w:tabs>
          <w:tab w:val="left" w:pos="720"/>
        </w:tabs>
        <w:spacing w:line="276" w:lineRule="auto"/>
        <w:jc w:val="both"/>
        <w:rPr>
          <w:rFonts w:ascii="Calibri" w:hAnsi="Calibri" w:cs="Calibri Light"/>
          <w:sz w:val="22"/>
          <w:szCs w:val="22"/>
        </w:rPr>
      </w:pPr>
      <w:r>
        <w:rPr>
          <w:rFonts w:ascii="Calibri" w:hAnsi="Calibri" w:cs="Calibri Light"/>
          <w:b/>
          <w:bCs/>
          <w:kern w:val="3"/>
          <w:sz w:val="22"/>
          <w:szCs w:val="22"/>
        </w:rPr>
        <w:lastRenderedPageBreak/>
        <w:t xml:space="preserve">Zamawiający dopuszcza podanie terminu </w:t>
      </w:r>
      <w:r w:rsidR="000F68DC">
        <w:rPr>
          <w:rFonts w:ascii="Calibri" w:hAnsi="Calibri" w:cs="Calibri Light"/>
          <w:b/>
          <w:bCs/>
          <w:kern w:val="3"/>
          <w:sz w:val="22"/>
          <w:szCs w:val="22"/>
        </w:rPr>
        <w:t>:</w:t>
      </w:r>
      <w:r>
        <w:rPr>
          <w:rFonts w:ascii="Calibri" w:hAnsi="Calibri" w:cs="Calibri Light"/>
          <w:b/>
          <w:bCs/>
          <w:kern w:val="3"/>
          <w:sz w:val="22"/>
          <w:szCs w:val="22"/>
        </w:rPr>
        <w:t xml:space="preserve"> </w:t>
      </w:r>
      <w:r w:rsidR="002A1BD0">
        <w:rPr>
          <w:rFonts w:ascii="Calibri" w:hAnsi="Calibri" w:cs="Calibri Light"/>
          <w:b/>
          <w:bCs/>
          <w:kern w:val="3"/>
          <w:sz w:val="22"/>
          <w:szCs w:val="22"/>
        </w:rPr>
        <w:t>6</w:t>
      </w:r>
      <w:r w:rsidR="000F68DC">
        <w:rPr>
          <w:rFonts w:ascii="Calibri" w:hAnsi="Calibri" w:cs="Calibri Light"/>
          <w:b/>
          <w:bCs/>
          <w:kern w:val="3"/>
          <w:sz w:val="22"/>
          <w:szCs w:val="22"/>
        </w:rPr>
        <w:t>,12,</w:t>
      </w:r>
      <w:r w:rsidR="002A1BD0">
        <w:rPr>
          <w:rFonts w:ascii="Calibri" w:hAnsi="Calibri" w:cs="Calibri Light"/>
          <w:b/>
          <w:bCs/>
          <w:kern w:val="3"/>
          <w:sz w:val="22"/>
          <w:szCs w:val="22"/>
        </w:rPr>
        <w:t xml:space="preserve"> 24 godzin</w:t>
      </w:r>
      <w:r>
        <w:rPr>
          <w:rFonts w:ascii="Calibri" w:hAnsi="Calibri" w:cs="Calibri Light"/>
          <w:b/>
          <w:bCs/>
          <w:kern w:val="3"/>
          <w:sz w:val="22"/>
          <w:szCs w:val="22"/>
        </w:rPr>
        <w:t xml:space="preserve"> .</w:t>
      </w:r>
    </w:p>
    <w:p w14:paraId="5E155FAC" w14:textId="3A442D4E" w:rsidR="00346731" w:rsidRPr="00DC5C9C" w:rsidRDefault="00346731" w:rsidP="005029F9">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 xml:space="preserve">Oferta z najwyższą ilością punktów przyznanych za parametr podlegający ocenie otrzyma maksymalną liczbę punktów </w:t>
      </w:r>
      <w:proofErr w:type="spellStart"/>
      <w:r w:rsidR="008305A3">
        <w:rPr>
          <w:rFonts w:ascii="Calibri" w:hAnsi="Calibri" w:cs="Calibri Light"/>
          <w:sz w:val="22"/>
          <w:szCs w:val="22"/>
        </w:rPr>
        <w:t>tj</w:t>
      </w:r>
      <w:proofErr w:type="spellEnd"/>
      <w:r w:rsidR="008305A3">
        <w:rPr>
          <w:rFonts w:ascii="Calibri" w:hAnsi="Calibri" w:cs="Calibri Light"/>
          <w:sz w:val="22"/>
          <w:szCs w:val="22"/>
        </w:rPr>
        <w:t xml:space="preserve"> 40 </w:t>
      </w:r>
      <w:r w:rsidRPr="00DC5C9C">
        <w:rPr>
          <w:rFonts w:ascii="Calibri" w:hAnsi="Calibri" w:cs="Calibri Light"/>
          <w:sz w:val="22"/>
          <w:szCs w:val="22"/>
        </w:rPr>
        <w:t xml:space="preserve">w kryterium </w:t>
      </w:r>
      <w:r w:rsidRPr="008305A3">
        <w:rPr>
          <w:rFonts w:ascii="Calibri" w:hAnsi="Calibri" w:cs="Calibri Light"/>
          <w:b/>
          <w:bCs/>
          <w:sz w:val="22"/>
          <w:szCs w:val="22"/>
        </w:rPr>
        <w:t>termin</w:t>
      </w:r>
      <w:r w:rsidRPr="008305A3">
        <w:rPr>
          <w:rFonts w:ascii="Calibri" w:hAnsi="Calibri" w:cs="Calibri Light"/>
          <w:sz w:val="22"/>
          <w:szCs w:val="22"/>
        </w:rPr>
        <w:t xml:space="preserve"> </w:t>
      </w:r>
      <w:r w:rsidR="008305A3" w:rsidRPr="008305A3">
        <w:rPr>
          <w:rFonts w:ascii="Calibri" w:hAnsi="Calibri" w:cs="Calibri Light"/>
          <w:b/>
          <w:bCs/>
          <w:sz w:val="22"/>
          <w:szCs w:val="22"/>
        </w:rPr>
        <w:t>powiadomienia o ilości uczestników</w:t>
      </w:r>
      <w:r w:rsidR="008305A3">
        <w:rPr>
          <w:rFonts w:ascii="Calibri" w:hAnsi="Calibri" w:cs="Calibri Light"/>
          <w:b/>
          <w:bCs/>
          <w:sz w:val="22"/>
          <w:szCs w:val="22"/>
        </w:rPr>
        <w:t xml:space="preserve"> </w:t>
      </w:r>
      <w:r w:rsidR="002A1BD0">
        <w:rPr>
          <w:rFonts w:ascii="Calibri" w:hAnsi="Calibri" w:cs="Calibri Light"/>
          <w:b/>
          <w:bCs/>
          <w:sz w:val="22"/>
          <w:szCs w:val="22"/>
        </w:rPr>
        <w:t>zgodnie z poniższymi zasadami:</w:t>
      </w:r>
    </w:p>
    <w:p w14:paraId="75042FFC" w14:textId="77777777" w:rsidR="00346731" w:rsidRPr="00DC5C9C" w:rsidRDefault="00346731" w:rsidP="00346731">
      <w:pPr>
        <w:pStyle w:val="Standard"/>
        <w:jc w:val="both"/>
        <w:rPr>
          <w:rFonts w:ascii="Calibri" w:hAnsi="Calibri" w:cs="Calibri Light"/>
          <w:sz w:val="22"/>
          <w:szCs w:val="22"/>
        </w:rPr>
      </w:pPr>
    </w:p>
    <w:p w14:paraId="7D6C9CE5" w14:textId="0BC41D86" w:rsidR="006F6B2D" w:rsidRPr="002A1BD0" w:rsidRDefault="006F6B2D" w:rsidP="006F6B2D">
      <w:pPr>
        <w:pStyle w:val="Tekstpodstawowy2"/>
        <w:tabs>
          <w:tab w:val="num" w:pos="180"/>
        </w:tabs>
        <w:rPr>
          <w:rFonts w:ascii="Century Gothic" w:hAnsi="Century Gothic"/>
          <w:b/>
          <w:bCs/>
          <w:u w:val="single"/>
        </w:rPr>
      </w:pPr>
      <w:r w:rsidRPr="00C02976">
        <w:rPr>
          <w:rFonts w:ascii="Century Gothic" w:hAnsi="Century Gothic"/>
          <w:b/>
          <w:bCs/>
          <w:u w:val="single"/>
        </w:rPr>
        <w:t xml:space="preserve">Zasady przyznawania punktów w </w:t>
      </w:r>
      <w:r w:rsidRPr="002A1BD0">
        <w:rPr>
          <w:rFonts w:ascii="Century Gothic" w:hAnsi="Century Gothic"/>
          <w:b/>
          <w:bCs/>
          <w:u w:val="single"/>
        </w:rPr>
        <w:t xml:space="preserve">kryterium „termin </w:t>
      </w:r>
      <w:r w:rsidR="002A1BD0" w:rsidRPr="002A1BD0">
        <w:rPr>
          <w:rFonts w:ascii="Calibri" w:hAnsi="Calibri" w:cs="Calibri Light"/>
          <w:b/>
          <w:bCs/>
          <w:sz w:val="22"/>
          <w:szCs w:val="22"/>
          <w:u w:val="single"/>
        </w:rPr>
        <w:t>powiadomienia o ilości uczestników</w:t>
      </w:r>
      <w:r w:rsidRPr="002A1BD0">
        <w:rPr>
          <w:rFonts w:ascii="Century Gothic" w:hAnsi="Century Gothic"/>
          <w:b/>
          <w:bCs/>
          <w:u w:val="single"/>
        </w:rPr>
        <w:t>”:</w:t>
      </w:r>
    </w:p>
    <w:p w14:paraId="01B79002" w14:textId="7A1C51C3" w:rsidR="006F6B2D" w:rsidRDefault="006F6B2D" w:rsidP="006F6B2D">
      <w:pPr>
        <w:pStyle w:val="Tekstpodstawowy2"/>
        <w:tabs>
          <w:tab w:val="num" w:pos="180"/>
        </w:tabs>
        <w:rPr>
          <w:rFonts w:ascii="Century Gothic" w:hAnsi="Century Gothic"/>
          <w:b/>
          <w:bCs/>
          <w:u w:val="single"/>
        </w:rPr>
      </w:pPr>
    </w:p>
    <w:p w14:paraId="5C834876" w14:textId="77777777" w:rsidR="006F6B2D" w:rsidRDefault="006F6B2D" w:rsidP="006F6B2D">
      <w:pPr>
        <w:pStyle w:val="Tekstpodstawowy2"/>
        <w:tabs>
          <w:tab w:val="num" w:pos="180"/>
        </w:tabs>
        <w:rPr>
          <w:rFonts w:ascii="Century Gothic" w:hAnsi="Century Gothic"/>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20"/>
        <w:gridCol w:w="1843"/>
        <w:gridCol w:w="1985"/>
      </w:tblGrid>
      <w:tr w:rsidR="008305A3" w:rsidRPr="005F55B2" w14:paraId="63510E54" w14:textId="77777777" w:rsidTr="000F7BAE">
        <w:tc>
          <w:tcPr>
            <w:tcW w:w="2911" w:type="dxa"/>
            <w:shd w:val="clear" w:color="auto" w:fill="auto"/>
          </w:tcPr>
          <w:p w14:paraId="4ACBF24E" w14:textId="47271D4F" w:rsidR="008305A3" w:rsidRPr="008305A3" w:rsidRDefault="008305A3" w:rsidP="00A67CB3">
            <w:pPr>
              <w:pStyle w:val="Tekstpodstawowy2"/>
              <w:tabs>
                <w:tab w:val="num" w:pos="180"/>
              </w:tabs>
              <w:jc w:val="center"/>
              <w:rPr>
                <w:rFonts w:ascii="Century Gothic" w:hAnsi="Century Gothic"/>
                <w:b/>
                <w:bCs/>
              </w:rPr>
            </w:pPr>
            <w:r w:rsidRPr="008305A3">
              <w:rPr>
                <w:rFonts w:ascii="Century Gothic" w:hAnsi="Century Gothic"/>
                <w:b/>
                <w:bCs/>
              </w:rPr>
              <w:t xml:space="preserve">Termin </w:t>
            </w:r>
            <w:r w:rsidRPr="008305A3">
              <w:rPr>
                <w:rFonts w:ascii="Calibri" w:hAnsi="Calibri" w:cs="Calibri Light"/>
                <w:b/>
                <w:bCs/>
                <w:sz w:val="22"/>
                <w:szCs w:val="22"/>
              </w:rPr>
              <w:t>powiadomienia o ilości uczestników</w:t>
            </w:r>
          </w:p>
        </w:tc>
        <w:tc>
          <w:tcPr>
            <w:tcW w:w="1620" w:type="dxa"/>
            <w:shd w:val="clear" w:color="auto" w:fill="auto"/>
          </w:tcPr>
          <w:p w14:paraId="7576C098" w14:textId="55AFC95C" w:rsidR="008305A3" w:rsidRPr="00EA79DE" w:rsidRDefault="002A1BD0" w:rsidP="00A67CB3">
            <w:pPr>
              <w:pStyle w:val="Tekstpodstawowy2"/>
              <w:tabs>
                <w:tab w:val="num" w:pos="180"/>
              </w:tabs>
              <w:jc w:val="center"/>
              <w:rPr>
                <w:rFonts w:ascii="Century Gothic" w:hAnsi="Century Gothic"/>
                <w:b/>
                <w:bCs/>
              </w:rPr>
            </w:pPr>
            <w:r>
              <w:rPr>
                <w:rFonts w:ascii="Century Gothic" w:hAnsi="Century Gothic"/>
                <w:b/>
                <w:bCs/>
              </w:rPr>
              <w:t>24 godziny</w:t>
            </w:r>
          </w:p>
        </w:tc>
        <w:tc>
          <w:tcPr>
            <w:tcW w:w="1843" w:type="dxa"/>
          </w:tcPr>
          <w:p w14:paraId="67C76D0B" w14:textId="4EC78E59" w:rsidR="008305A3" w:rsidRPr="00A8415F" w:rsidRDefault="002A1BD0" w:rsidP="00A67CB3">
            <w:pPr>
              <w:pStyle w:val="Tekstpodstawowy2"/>
              <w:tabs>
                <w:tab w:val="num" w:pos="180"/>
              </w:tabs>
              <w:jc w:val="center"/>
              <w:rPr>
                <w:rFonts w:ascii="Century Gothic" w:hAnsi="Century Gothic"/>
                <w:b/>
                <w:bCs/>
              </w:rPr>
            </w:pPr>
            <w:r>
              <w:rPr>
                <w:rFonts w:ascii="Century Gothic" w:hAnsi="Century Gothic"/>
                <w:b/>
                <w:bCs/>
              </w:rPr>
              <w:t>12 godzin</w:t>
            </w:r>
          </w:p>
        </w:tc>
        <w:tc>
          <w:tcPr>
            <w:tcW w:w="1985" w:type="dxa"/>
          </w:tcPr>
          <w:p w14:paraId="68AF3980" w14:textId="5ECE9AF5" w:rsidR="008305A3" w:rsidRDefault="002A1BD0" w:rsidP="00A67CB3">
            <w:pPr>
              <w:pStyle w:val="Tekstpodstawowy2"/>
              <w:tabs>
                <w:tab w:val="num" w:pos="180"/>
              </w:tabs>
              <w:jc w:val="center"/>
              <w:rPr>
                <w:rFonts w:ascii="Century Gothic" w:hAnsi="Century Gothic"/>
                <w:b/>
                <w:bCs/>
              </w:rPr>
            </w:pPr>
            <w:r>
              <w:rPr>
                <w:rFonts w:ascii="Century Gothic" w:hAnsi="Century Gothic"/>
                <w:b/>
                <w:bCs/>
              </w:rPr>
              <w:t xml:space="preserve">6 godzin </w:t>
            </w:r>
          </w:p>
        </w:tc>
      </w:tr>
      <w:tr w:rsidR="008305A3" w:rsidRPr="005F55B2" w14:paraId="4EE00669" w14:textId="77777777" w:rsidTr="000F7BAE">
        <w:tc>
          <w:tcPr>
            <w:tcW w:w="2911" w:type="dxa"/>
            <w:shd w:val="clear" w:color="auto" w:fill="auto"/>
          </w:tcPr>
          <w:p w14:paraId="379F987D" w14:textId="77777777" w:rsidR="008305A3" w:rsidRPr="005F55B2" w:rsidRDefault="008305A3" w:rsidP="00A67CB3">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620" w:type="dxa"/>
            <w:shd w:val="clear" w:color="auto" w:fill="auto"/>
          </w:tcPr>
          <w:p w14:paraId="2C66C473" w14:textId="17EF2343" w:rsidR="008305A3" w:rsidRPr="00A06A17" w:rsidRDefault="008305A3" w:rsidP="00A67CB3">
            <w:pPr>
              <w:pStyle w:val="Tekstpodstawowy2"/>
              <w:tabs>
                <w:tab w:val="num" w:pos="180"/>
              </w:tabs>
              <w:jc w:val="center"/>
              <w:rPr>
                <w:rFonts w:ascii="Century Gothic" w:hAnsi="Century Gothic"/>
                <w:b/>
                <w:bCs/>
              </w:rPr>
            </w:pPr>
            <w:r>
              <w:rPr>
                <w:rFonts w:ascii="Century Gothic" w:hAnsi="Century Gothic"/>
                <w:b/>
                <w:bCs/>
              </w:rPr>
              <w:t>10</w:t>
            </w:r>
          </w:p>
        </w:tc>
        <w:tc>
          <w:tcPr>
            <w:tcW w:w="1843" w:type="dxa"/>
          </w:tcPr>
          <w:p w14:paraId="7D8B3EC9" w14:textId="7BD21FF0" w:rsidR="008305A3" w:rsidRPr="00A06A17" w:rsidRDefault="008305A3" w:rsidP="00A67CB3">
            <w:pPr>
              <w:pStyle w:val="Tekstpodstawowy2"/>
              <w:tabs>
                <w:tab w:val="num" w:pos="180"/>
              </w:tabs>
              <w:jc w:val="center"/>
              <w:rPr>
                <w:rFonts w:ascii="Century Gothic" w:hAnsi="Century Gothic"/>
                <w:b/>
                <w:bCs/>
              </w:rPr>
            </w:pPr>
            <w:r>
              <w:rPr>
                <w:rFonts w:ascii="Century Gothic" w:hAnsi="Century Gothic"/>
                <w:b/>
                <w:bCs/>
              </w:rPr>
              <w:t>20</w:t>
            </w:r>
          </w:p>
        </w:tc>
        <w:tc>
          <w:tcPr>
            <w:tcW w:w="1985" w:type="dxa"/>
          </w:tcPr>
          <w:p w14:paraId="61F4A6C2" w14:textId="747CA1EA" w:rsidR="008305A3" w:rsidRPr="00A8415F" w:rsidRDefault="008305A3" w:rsidP="00A67CB3">
            <w:pPr>
              <w:pStyle w:val="Tekstpodstawowy2"/>
              <w:tabs>
                <w:tab w:val="num" w:pos="180"/>
              </w:tabs>
              <w:jc w:val="center"/>
              <w:rPr>
                <w:rFonts w:ascii="Century Gothic" w:hAnsi="Century Gothic"/>
                <w:b/>
                <w:bCs/>
              </w:rPr>
            </w:pPr>
            <w:r>
              <w:rPr>
                <w:rFonts w:ascii="Century Gothic" w:hAnsi="Century Gothic"/>
                <w:b/>
                <w:bCs/>
              </w:rPr>
              <w:t>40</w:t>
            </w:r>
          </w:p>
        </w:tc>
      </w:tr>
    </w:tbl>
    <w:p w14:paraId="0A9177A4" w14:textId="77777777" w:rsidR="005029F9" w:rsidRPr="00DC5C9C" w:rsidRDefault="005029F9" w:rsidP="00346731">
      <w:pPr>
        <w:pStyle w:val="Tekstpodstawowy2"/>
        <w:tabs>
          <w:tab w:val="num" w:pos="180"/>
        </w:tabs>
        <w:rPr>
          <w:rFonts w:ascii="Calibri" w:hAnsi="Calibri" w:cs="Calibri Light"/>
          <w:b/>
          <w:bCs/>
          <w:sz w:val="22"/>
          <w:szCs w:val="22"/>
          <w:u w:val="single"/>
        </w:rPr>
      </w:pPr>
    </w:p>
    <w:p w14:paraId="735864A7" w14:textId="77777777" w:rsidR="00A90423" w:rsidRDefault="00A90423" w:rsidP="00EB6330">
      <w:pPr>
        <w:pStyle w:val="Tekstpodstawowy2"/>
        <w:tabs>
          <w:tab w:val="num" w:pos="180"/>
        </w:tabs>
        <w:rPr>
          <w:rFonts w:ascii="Century Gothic" w:hAnsi="Century Gothic"/>
          <w:b/>
          <w:bCs/>
          <w:u w:val="single"/>
        </w:rPr>
      </w:pPr>
    </w:p>
    <w:p w14:paraId="4FB2AD91" w14:textId="1226741C" w:rsidR="00346731" w:rsidRDefault="00346731" w:rsidP="00634EF2">
      <w:pPr>
        <w:pStyle w:val="Styl3"/>
        <w:numPr>
          <w:ilvl w:val="0"/>
          <w:numId w:val="0"/>
        </w:numPr>
        <w:tabs>
          <w:tab w:val="left" w:pos="3856"/>
        </w:tabs>
        <w:spacing w:line="240" w:lineRule="auto"/>
        <w:rPr>
          <w:rFonts w:ascii="Calibri" w:hAnsi="Calibri" w:cs="Calibri Light"/>
          <w:b/>
          <w:szCs w:val="22"/>
        </w:rPr>
      </w:pPr>
      <w:r w:rsidRPr="00DC5C9C">
        <w:rPr>
          <w:rFonts w:ascii="Calibri" w:hAnsi="Calibri" w:cs="Calibri Light"/>
          <w:b/>
          <w:szCs w:val="22"/>
          <w:u w:val="single"/>
        </w:rPr>
        <w:t>UWAGA:</w:t>
      </w:r>
      <w:r w:rsidRPr="00DC5C9C">
        <w:rPr>
          <w:rFonts w:ascii="Calibri" w:hAnsi="Calibri" w:cs="Calibri Light"/>
          <w:b/>
          <w:szCs w:val="22"/>
        </w:rPr>
        <w:t xml:space="preserve"> oferta nie może być opatrzona terminem </w:t>
      </w:r>
      <w:r w:rsidR="003524EE">
        <w:rPr>
          <w:rFonts w:ascii="Calibri" w:hAnsi="Calibri" w:cs="Calibri Light"/>
          <w:b/>
          <w:szCs w:val="22"/>
        </w:rPr>
        <w:t>powiadomienia o ilości uczestników</w:t>
      </w:r>
      <w:r w:rsidRPr="00DC5C9C">
        <w:rPr>
          <w:rFonts w:ascii="Calibri" w:hAnsi="Calibri" w:cs="Calibri Light"/>
          <w:b/>
          <w:szCs w:val="22"/>
        </w:rPr>
        <w:t xml:space="preserve"> innym niż z zakresu</w:t>
      </w:r>
      <w:r w:rsidR="00634EF2">
        <w:rPr>
          <w:rFonts w:ascii="Calibri" w:hAnsi="Calibri" w:cs="Calibri Light"/>
          <w:b/>
          <w:szCs w:val="22"/>
        </w:rPr>
        <w:t xml:space="preserve"> </w:t>
      </w:r>
      <w:r w:rsidR="00B20EC4">
        <w:rPr>
          <w:rFonts w:ascii="Calibri" w:hAnsi="Calibri" w:cs="Calibri Light"/>
          <w:b/>
          <w:szCs w:val="22"/>
        </w:rPr>
        <w:t xml:space="preserve">wskazanego w </w:t>
      </w:r>
      <w:r w:rsidR="00495CEB">
        <w:rPr>
          <w:rFonts w:ascii="Calibri" w:hAnsi="Calibri" w:cs="Calibri Light"/>
          <w:b/>
          <w:szCs w:val="22"/>
        </w:rPr>
        <w:t>powyższ</w:t>
      </w:r>
      <w:r w:rsidR="00806B23">
        <w:rPr>
          <w:rFonts w:ascii="Calibri" w:hAnsi="Calibri" w:cs="Calibri Light"/>
          <w:b/>
          <w:szCs w:val="22"/>
        </w:rPr>
        <w:t>ej</w:t>
      </w:r>
      <w:r w:rsidR="00495CEB">
        <w:rPr>
          <w:rFonts w:ascii="Calibri" w:hAnsi="Calibri" w:cs="Calibri Light"/>
          <w:b/>
          <w:szCs w:val="22"/>
        </w:rPr>
        <w:t xml:space="preserve"> </w:t>
      </w:r>
      <w:r w:rsidR="00B20EC4">
        <w:rPr>
          <w:rFonts w:ascii="Calibri" w:hAnsi="Calibri" w:cs="Calibri Light"/>
          <w:b/>
          <w:szCs w:val="22"/>
        </w:rPr>
        <w:t>tabel</w:t>
      </w:r>
      <w:r w:rsidR="00806B23">
        <w:rPr>
          <w:rFonts w:ascii="Calibri" w:hAnsi="Calibri" w:cs="Calibri Light"/>
          <w:b/>
          <w:szCs w:val="22"/>
        </w:rPr>
        <w:t>i</w:t>
      </w:r>
      <w:r w:rsidRPr="00DC5C9C">
        <w:rPr>
          <w:rFonts w:ascii="Calibri" w:hAnsi="Calibri" w:cs="Calibri Light"/>
          <w:b/>
          <w:szCs w:val="22"/>
        </w:rPr>
        <w:t xml:space="preserve">, gdyż będzie niezgodna z SWZ. </w:t>
      </w:r>
      <w:r w:rsidR="00B81CA1" w:rsidRPr="00B81CA1">
        <w:rPr>
          <w:rFonts w:ascii="Calibri" w:hAnsi="Calibri" w:cs="Calibri Light"/>
          <w:b/>
          <w:szCs w:val="22"/>
        </w:rPr>
        <w:t xml:space="preserve">Zamawiający wymaga podania terminu wykonania zamówienia w pełnych </w:t>
      </w:r>
      <w:r w:rsidR="002E11DF">
        <w:rPr>
          <w:rFonts w:ascii="Calibri" w:hAnsi="Calibri" w:cs="Calibri Light"/>
          <w:b/>
          <w:szCs w:val="22"/>
        </w:rPr>
        <w:t>godzinach 6,12,24 godzin</w:t>
      </w:r>
      <w:r w:rsidR="00B81CA1" w:rsidRPr="00B81CA1">
        <w:rPr>
          <w:rFonts w:ascii="Calibri" w:hAnsi="Calibri" w:cs="Calibri Light"/>
          <w:b/>
          <w:szCs w:val="22"/>
        </w:rPr>
        <w:t xml:space="preserve"> (liczb</w:t>
      </w:r>
      <w:r w:rsidR="00B81CA1">
        <w:rPr>
          <w:rFonts w:ascii="Calibri" w:hAnsi="Calibri" w:cs="Calibri Light"/>
          <w:b/>
          <w:szCs w:val="22"/>
        </w:rPr>
        <w:t>a</w:t>
      </w:r>
      <w:r w:rsidR="00B81CA1" w:rsidRPr="00B81CA1">
        <w:rPr>
          <w:rFonts w:ascii="Calibri" w:hAnsi="Calibri" w:cs="Calibri Light"/>
          <w:b/>
          <w:szCs w:val="22"/>
        </w:rPr>
        <w:t xml:space="preserve"> całkowit</w:t>
      </w:r>
      <w:r w:rsidR="00B81CA1">
        <w:rPr>
          <w:rFonts w:ascii="Calibri" w:hAnsi="Calibri" w:cs="Calibri Light"/>
          <w:b/>
          <w:szCs w:val="22"/>
        </w:rPr>
        <w:t>a</w:t>
      </w:r>
      <w:r w:rsidR="00B81CA1" w:rsidRPr="00B81CA1">
        <w:rPr>
          <w:rFonts w:ascii="Calibri" w:hAnsi="Calibri" w:cs="Calibri Light"/>
          <w:b/>
          <w:szCs w:val="22"/>
        </w:rPr>
        <w:t>).</w:t>
      </w:r>
    </w:p>
    <w:p w14:paraId="271A3ACF" w14:textId="344EF011" w:rsidR="00067D9B" w:rsidRDefault="00067D9B" w:rsidP="00634EF2">
      <w:pPr>
        <w:pStyle w:val="Styl3"/>
        <w:numPr>
          <w:ilvl w:val="0"/>
          <w:numId w:val="0"/>
        </w:numPr>
        <w:tabs>
          <w:tab w:val="left" w:pos="3856"/>
        </w:tabs>
        <w:spacing w:line="240" w:lineRule="auto"/>
        <w:rPr>
          <w:rFonts w:ascii="Calibri" w:hAnsi="Calibri" w:cs="Calibri Light"/>
          <w:b/>
          <w:szCs w:val="22"/>
        </w:rPr>
      </w:pPr>
    </w:p>
    <w:p w14:paraId="7AF2F449" w14:textId="77777777" w:rsidR="00067D9B" w:rsidRDefault="00067D9B" w:rsidP="00067D9B">
      <w:pPr>
        <w:pStyle w:val="Styl3"/>
        <w:numPr>
          <w:ilvl w:val="0"/>
          <w:numId w:val="0"/>
        </w:numPr>
        <w:ind w:left="426"/>
        <w:rPr>
          <w:rFonts w:ascii="Calibri" w:hAnsi="Calibri"/>
        </w:rPr>
      </w:pPr>
      <w:r>
        <w:rPr>
          <w:rFonts w:ascii="Calibri" w:hAnsi="Calibri"/>
        </w:rPr>
        <w:t>1</w:t>
      </w:r>
      <w:r w:rsidRPr="00067D9B">
        <w:rPr>
          <w:rFonts w:ascii="Calibri" w:hAnsi="Calibri"/>
        </w:rPr>
        <w:t xml:space="preserve">) Ocena w zakresie tego kryterium zostanie dokonana na podstawie oświadczenia Wykonawcy złożonego </w:t>
      </w:r>
      <w:r>
        <w:rPr>
          <w:rFonts w:ascii="Calibri" w:hAnsi="Calibri"/>
        </w:rPr>
        <w:t>na</w:t>
      </w:r>
      <w:r w:rsidRPr="00067D9B">
        <w:rPr>
          <w:rFonts w:ascii="Calibri" w:hAnsi="Calibri"/>
        </w:rPr>
        <w:t xml:space="preserve"> Formularzu oferty, którego wzór stanowi Załącznik Nr </w:t>
      </w:r>
      <w:r>
        <w:rPr>
          <w:rFonts w:ascii="Calibri" w:hAnsi="Calibri"/>
        </w:rPr>
        <w:t>1</w:t>
      </w:r>
      <w:r w:rsidRPr="00067D9B">
        <w:rPr>
          <w:rFonts w:ascii="Calibri" w:hAnsi="Calibri"/>
        </w:rPr>
        <w:t xml:space="preserve"> do </w:t>
      </w:r>
      <w:r>
        <w:rPr>
          <w:rFonts w:ascii="Calibri" w:hAnsi="Calibri"/>
        </w:rPr>
        <w:t>SWZ</w:t>
      </w:r>
      <w:r w:rsidRPr="00067D9B">
        <w:rPr>
          <w:rFonts w:ascii="Calibri" w:hAnsi="Calibri"/>
        </w:rPr>
        <w:t xml:space="preserve">. </w:t>
      </w:r>
    </w:p>
    <w:p w14:paraId="6168B8FC" w14:textId="16C8B9CE" w:rsidR="001E1C83" w:rsidRDefault="001E1C83" w:rsidP="00A60818">
      <w:pPr>
        <w:pStyle w:val="Styl3"/>
        <w:numPr>
          <w:ilvl w:val="0"/>
          <w:numId w:val="0"/>
        </w:numPr>
        <w:ind w:left="426"/>
        <w:rPr>
          <w:rFonts w:ascii="Calibri" w:hAnsi="Calibri"/>
        </w:rPr>
      </w:pPr>
    </w:p>
    <w:p w14:paraId="14B96D11" w14:textId="77777777" w:rsidR="00C42D24" w:rsidRPr="000C7661" w:rsidRDefault="00C42D24" w:rsidP="001E1C83">
      <w:pPr>
        <w:pStyle w:val="Akapitzlist"/>
        <w:spacing w:line="360" w:lineRule="auto"/>
        <w:ind w:left="0"/>
        <w:contextualSpacing/>
        <w:jc w:val="both"/>
        <w:rPr>
          <w:rFonts w:ascii="Arial" w:hAnsi="Arial" w:cs="Arial"/>
          <w:sz w:val="20"/>
          <w:szCs w:val="20"/>
        </w:rPr>
      </w:pPr>
    </w:p>
    <w:p w14:paraId="2899F367" w14:textId="77777777" w:rsidR="003B07C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351B822C"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7B5D9DF5"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5181C740" w14:textId="77777777" w:rsidR="00552FBA" w:rsidRPr="00DC5C9C" w:rsidRDefault="00D8710C" w:rsidP="00314863">
      <w:pPr>
        <w:pStyle w:val="Teksttreci40"/>
        <w:numPr>
          <w:ilvl w:val="0"/>
          <w:numId w:val="40"/>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7AC5B6D7"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0E045915"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57DA4196"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6B12F1DA"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0D53AA5"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1F37AEED" w14:textId="77777777" w:rsidR="00552FBA" w:rsidRPr="00DC5C9C" w:rsidRDefault="00D8710C" w:rsidP="00314863">
      <w:pPr>
        <w:pStyle w:val="Teksttreci40"/>
        <w:numPr>
          <w:ilvl w:val="0"/>
          <w:numId w:val="40"/>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363E6B8D" w14:textId="5C27E887" w:rsidR="0016416A"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3B0D592" w14:textId="77777777" w:rsidR="00552FBA" w:rsidRPr="00DC5C9C" w:rsidRDefault="00541DD9" w:rsidP="00314863">
      <w:pPr>
        <w:pStyle w:val="Teksttreci40"/>
        <w:numPr>
          <w:ilvl w:val="0"/>
          <w:numId w:val="40"/>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01FDF13F"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061CC200"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84B31C0"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17C0629E" w14:textId="1ACD935A" w:rsidR="00D5449A"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4A9403C1" w14:textId="77777777" w:rsidR="00080477" w:rsidRPr="00DC5C9C" w:rsidRDefault="00927FE7" w:rsidP="00314863">
      <w:pPr>
        <w:pStyle w:val="Teksttreci40"/>
        <w:numPr>
          <w:ilvl w:val="0"/>
          <w:numId w:val="40"/>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2B60D5B9"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3CF3EAD5"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7484B1EF"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21AB25B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3DD3D70B"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zaniechanie czynności w postępowaniu o udzielenie zamówienia do której zamawiający był obowiązany na podstawie ustawy;</w:t>
      </w:r>
    </w:p>
    <w:p w14:paraId="02EDA5DB"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10FC96AB"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01DFB5CD" w:rsidR="006204E8" w:rsidRPr="00C60641" w:rsidRDefault="00C60641" w:rsidP="00C60641">
      <w:pPr>
        <w:suppressAutoHyphens/>
        <w:spacing w:line="360" w:lineRule="auto"/>
        <w:ind w:left="54"/>
        <w:jc w:val="both"/>
        <w:rPr>
          <w:rFonts w:ascii="Calibri" w:hAnsi="Calibri" w:cs="Calibri Light"/>
          <w:sz w:val="22"/>
          <w:szCs w:val="22"/>
        </w:rPr>
      </w:pPr>
      <w:r>
        <w:rPr>
          <w:rFonts w:ascii="Calibri" w:hAnsi="Calibri" w:cs="Calibri Light"/>
          <w:sz w:val="22"/>
          <w:szCs w:val="22"/>
        </w:rPr>
        <w:t xml:space="preserve">8. </w:t>
      </w:r>
      <w:r w:rsidR="006204E8" w:rsidRPr="00C60641">
        <w:rPr>
          <w:rFonts w:ascii="Calibri" w:hAnsi="Calibri" w:cs="Calibri Light"/>
          <w:sz w:val="22"/>
          <w:szCs w:val="22"/>
        </w:rPr>
        <w:t xml:space="preserve">Na orzeczenie Izby oraz postanowienie Prezesa Izby, o którym mowa w art. 519 ust. 1 ustawy </w:t>
      </w:r>
      <w:proofErr w:type="spellStart"/>
      <w:r w:rsidR="00784495" w:rsidRPr="00C60641">
        <w:rPr>
          <w:rFonts w:ascii="Calibri" w:hAnsi="Calibri" w:cs="Calibri Light"/>
          <w:sz w:val="22"/>
          <w:szCs w:val="22"/>
        </w:rPr>
        <w:t>Pzp</w:t>
      </w:r>
      <w:proofErr w:type="spellEnd"/>
      <w:r w:rsidR="00784495" w:rsidRPr="00C60641">
        <w:rPr>
          <w:rFonts w:ascii="Calibri" w:hAnsi="Calibri" w:cs="Calibri Light"/>
          <w:sz w:val="22"/>
          <w:szCs w:val="22"/>
        </w:rPr>
        <w:t>.</w:t>
      </w:r>
      <w:r w:rsidR="006204E8" w:rsidRPr="00C60641">
        <w:rPr>
          <w:rFonts w:ascii="Calibri" w:hAnsi="Calibri" w:cs="Calibri Light"/>
          <w:sz w:val="22"/>
          <w:szCs w:val="22"/>
        </w:rPr>
        <w:t>, stronom oraz uczestnikom postępowania odwoławczego przysługuje skarga do sądu.</w:t>
      </w:r>
    </w:p>
    <w:p w14:paraId="2EB9544F" w14:textId="72C62C7C" w:rsidR="006204E8" w:rsidRPr="00DC5C9C" w:rsidRDefault="000D44D5" w:rsidP="00C60641">
      <w:pPr>
        <w:pStyle w:val="Akapitzlist"/>
        <w:numPr>
          <w:ilvl w:val="0"/>
          <w:numId w:val="24"/>
        </w:numPr>
        <w:suppressAutoHyphens/>
        <w:spacing w:line="360" w:lineRule="auto"/>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DC5C9C" w:rsidRDefault="000D44D5" w:rsidP="00C60641">
      <w:pPr>
        <w:pStyle w:val="Akapitzlist"/>
        <w:numPr>
          <w:ilvl w:val="0"/>
          <w:numId w:val="24"/>
        </w:numPr>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14:paraId="49F198A0" w14:textId="77777777" w:rsidR="006204E8" w:rsidRPr="00DC5C9C" w:rsidRDefault="000D44D5" w:rsidP="00C60641">
      <w:pPr>
        <w:pStyle w:val="Akapitzlist"/>
        <w:numPr>
          <w:ilvl w:val="0"/>
          <w:numId w:val="24"/>
        </w:numPr>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DC5C9C" w:rsidRDefault="000D44D5" w:rsidP="00C60641">
      <w:pPr>
        <w:pStyle w:val="Akapitzlist"/>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446DA1A6" w14:textId="77777777" w:rsidR="00FD2CCD" w:rsidRPr="00DC5C9C" w:rsidRDefault="005B5095" w:rsidP="00314863">
      <w:pPr>
        <w:pStyle w:val="Teksttreci40"/>
        <w:numPr>
          <w:ilvl w:val="0"/>
          <w:numId w:val="40"/>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2E7170DB" w14:textId="77777777" w:rsidTr="0010471A">
        <w:tc>
          <w:tcPr>
            <w:tcW w:w="1952" w:type="dxa"/>
          </w:tcPr>
          <w:p w14:paraId="3CDF46F4"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lastRenderedPageBreak/>
              <w:t>Załącznik nr 1</w:t>
            </w:r>
          </w:p>
        </w:tc>
        <w:tc>
          <w:tcPr>
            <w:tcW w:w="7000" w:type="dxa"/>
          </w:tcPr>
          <w:p w14:paraId="5CB1DCD3" w14:textId="10066CE8"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30F05385" w14:textId="77777777" w:rsidTr="0010471A">
        <w:tc>
          <w:tcPr>
            <w:tcW w:w="1952" w:type="dxa"/>
          </w:tcPr>
          <w:p w14:paraId="5103521B"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0771B9C4"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5029F9" w:rsidRPr="00DC5C9C" w14:paraId="09BC00A5" w14:textId="77777777" w:rsidTr="0010471A">
        <w:tc>
          <w:tcPr>
            <w:tcW w:w="1952" w:type="dxa"/>
          </w:tcPr>
          <w:p w14:paraId="755AC20D" w14:textId="754A562E"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sidR="0010471A">
              <w:rPr>
                <w:rFonts w:ascii="Calibri" w:hAnsi="Calibri" w:cs="Calibri Light"/>
                <w:sz w:val="22"/>
                <w:szCs w:val="22"/>
              </w:rPr>
              <w:t>3</w:t>
            </w:r>
          </w:p>
        </w:tc>
        <w:tc>
          <w:tcPr>
            <w:tcW w:w="7000" w:type="dxa"/>
          </w:tcPr>
          <w:p w14:paraId="35D3644F"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r w:rsidR="00165AC2" w:rsidRPr="00DC5C9C" w14:paraId="6243AFE8" w14:textId="77777777" w:rsidTr="0010471A">
        <w:tc>
          <w:tcPr>
            <w:tcW w:w="1952" w:type="dxa"/>
          </w:tcPr>
          <w:p w14:paraId="4F9384FC" w14:textId="05DE56A0" w:rsidR="00165AC2" w:rsidRPr="005029F9" w:rsidRDefault="00165AC2"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sidR="0010471A">
              <w:rPr>
                <w:rFonts w:ascii="Calibri" w:hAnsi="Calibri" w:cs="Calibri Light"/>
                <w:sz w:val="22"/>
                <w:szCs w:val="22"/>
              </w:rPr>
              <w:t>4</w:t>
            </w:r>
          </w:p>
        </w:tc>
        <w:tc>
          <w:tcPr>
            <w:tcW w:w="7000" w:type="dxa"/>
          </w:tcPr>
          <w:p w14:paraId="6961A6AA" w14:textId="127C7245" w:rsidR="00165AC2" w:rsidRPr="00DC5C9C" w:rsidRDefault="00165AC2" w:rsidP="00BF54C3">
            <w:pPr>
              <w:suppressAutoHyphens/>
              <w:spacing w:line="360" w:lineRule="auto"/>
              <w:rPr>
                <w:rFonts w:ascii="Calibri" w:hAnsi="Calibri" w:cs="Calibri Light"/>
                <w:sz w:val="22"/>
                <w:szCs w:val="22"/>
              </w:rPr>
            </w:pPr>
            <w:r>
              <w:rPr>
                <w:rFonts w:ascii="Calibri" w:hAnsi="Calibri" w:cs="Calibri Light"/>
                <w:sz w:val="22"/>
                <w:szCs w:val="22"/>
              </w:rPr>
              <w:t xml:space="preserve">Wykaz </w:t>
            </w:r>
            <w:r w:rsidR="008305A3">
              <w:rPr>
                <w:rFonts w:ascii="Calibri" w:hAnsi="Calibri" w:cs="Calibri Light"/>
                <w:sz w:val="22"/>
                <w:szCs w:val="22"/>
              </w:rPr>
              <w:t>usług</w:t>
            </w:r>
          </w:p>
        </w:tc>
      </w:tr>
      <w:tr w:rsidR="00165AC2" w:rsidRPr="00DC5C9C" w14:paraId="33EED6EE" w14:textId="77777777" w:rsidTr="0010471A">
        <w:tc>
          <w:tcPr>
            <w:tcW w:w="1952" w:type="dxa"/>
          </w:tcPr>
          <w:p w14:paraId="6AC9C251" w14:textId="52377B82" w:rsidR="00165AC2" w:rsidRPr="005029F9" w:rsidRDefault="00165AC2"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sidR="0010471A">
              <w:rPr>
                <w:rFonts w:ascii="Calibri" w:hAnsi="Calibri" w:cs="Calibri Light"/>
                <w:sz w:val="22"/>
                <w:szCs w:val="22"/>
              </w:rPr>
              <w:t>5</w:t>
            </w:r>
          </w:p>
        </w:tc>
        <w:tc>
          <w:tcPr>
            <w:tcW w:w="7000" w:type="dxa"/>
          </w:tcPr>
          <w:p w14:paraId="59307B16" w14:textId="110E38F9" w:rsidR="00165AC2" w:rsidRPr="00DC5C9C" w:rsidRDefault="00165AC2" w:rsidP="00310357">
            <w:pPr>
              <w:suppressAutoHyphens/>
              <w:spacing w:line="360" w:lineRule="auto"/>
              <w:rPr>
                <w:rFonts w:ascii="Calibri" w:hAnsi="Calibri" w:cs="Calibri Light"/>
                <w:sz w:val="22"/>
                <w:szCs w:val="22"/>
              </w:rPr>
            </w:pPr>
            <w:r>
              <w:rPr>
                <w:rFonts w:ascii="Calibri" w:hAnsi="Calibri" w:cs="Calibri Light"/>
                <w:sz w:val="22"/>
                <w:szCs w:val="22"/>
              </w:rPr>
              <w:t>Wykaz osób uczestniczących w realizacji zamówienia</w:t>
            </w:r>
          </w:p>
        </w:tc>
      </w:tr>
    </w:tbl>
    <w:p w14:paraId="0C717A88" w14:textId="77777777" w:rsidR="005029F9" w:rsidRPr="00DC5C9C" w:rsidRDefault="005029F9" w:rsidP="00637338">
      <w:pPr>
        <w:tabs>
          <w:tab w:val="num" w:pos="0"/>
        </w:tabs>
        <w:suppressAutoHyphens/>
        <w:spacing w:after="40" w:line="360" w:lineRule="auto"/>
        <w:ind w:left="709" w:hanging="709"/>
        <w:jc w:val="right"/>
        <w:rPr>
          <w:rFonts w:ascii="Calibri" w:hAnsi="Calibri" w:cs="Calibri Light"/>
          <w:b/>
          <w:sz w:val="22"/>
          <w:szCs w:val="22"/>
        </w:rPr>
      </w:pPr>
    </w:p>
    <w:p w14:paraId="263BCA2D" w14:textId="3CFD1452"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C7E9B3" w14:textId="29B3D07C" w:rsidR="00FD2CCD" w:rsidRDefault="008B1E6B"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Kanclerz UKW</w:t>
      </w:r>
    </w:p>
    <w:p w14:paraId="3D63DCE4" w14:textId="77777777" w:rsidR="00EF08E9" w:rsidRDefault="00EF08E9" w:rsidP="001A6643">
      <w:pPr>
        <w:tabs>
          <w:tab w:val="num" w:pos="0"/>
        </w:tabs>
        <w:suppressAutoHyphens/>
        <w:spacing w:line="360" w:lineRule="auto"/>
        <w:ind w:left="709" w:hanging="709"/>
        <w:jc w:val="right"/>
        <w:rPr>
          <w:rFonts w:ascii="Arial" w:hAnsi="Arial" w:cs="Arial"/>
          <w:sz w:val="20"/>
          <w:szCs w:val="20"/>
        </w:rPr>
      </w:pPr>
    </w:p>
    <w:p w14:paraId="39DA6C9E" w14:textId="6E3FDFA3" w:rsidR="00CE590B" w:rsidRPr="00DC5C9C" w:rsidRDefault="008B1E6B" w:rsidP="002A1BD0">
      <w:pPr>
        <w:tabs>
          <w:tab w:val="num" w:pos="0"/>
        </w:tabs>
        <w:suppressAutoHyphens/>
        <w:spacing w:line="360" w:lineRule="auto"/>
        <w:ind w:left="709" w:hanging="709"/>
        <w:jc w:val="right"/>
        <w:rPr>
          <w:rFonts w:ascii="Calibri" w:hAnsi="Calibri" w:cs="Calibri Light"/>
          <w:bCs/>
          <w:sz w:val="20"/>
          <w:szCs w:val="20"/>
        </w:rPr>
      </w:pPr>
      <w:r>
        <w:rPr>
          <w:rFonts w:ascii="Arial" w:hAnsi="Arial" w:cs="Arial"/>
          <w:sz w:val="20"/>
          <w:szCs w:val="20"/>
        </w:rPr>
        <w:t xml:space="preserve">mgr </w:t>
      </w:r>
      <w:r w:rsidR="002A1BD0">
        <w:rPr>
          <w:rFonts w:ascii="Arial" w:hAnsi="Arial" w:cs="Arial"/>
          <w:sz w:val="20"/>
          <w:szCs w:val="20"/>
        </w:rPr>
        <w:t>Renata Malak</w:t>
      </w:r>
    </w:p>
    <w:sectPr w:rsidR="00CE590B" w:rsidRPr="00DC5C9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C14F" w14:textId="77777777" w:rsidR="000202C8" w:rsidRDefault="000202C8">
      <w:r>
        <w:separator/>
      </w:r>
    </w:p>
  </w:endnote>
  <w:endnote w:type="continuationSeparator" w:id="0">
    <w:p w14:paraId="34A61D04" w14:textId="77777777" w:rsidR="000202C8" w:rsidRDefault="0002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398D2AE8" w:rsidR="00A67CB3" w:rsidRPr="007B17EA" w:rsidRDefault="00A67CB3">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8904D9">
      <w:rPr>
        <w:rFonts w:ascii="Arial" w:hAnsi="Arial" w:cs="Arial"/>
        <w:b/>
        <w:bCs/>
        <w:noProof/>
        <w:sz w:val="16"/>
        <w:szCs w:val="16"/>
      </w:rPr>
      <w:t>24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8904D9">
      <w:rPr>
        <w:rFonts w:ascii="Arial" w:hAnsi="Arial" w:cs="Arial"/>
        <w:b/>
        <w:bCs/>
        <w:noProof/>
        <w:sz w:val="16"/>
        <w:szCs w:val="16"/>
      </w:rPr>
      <w:t>24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3C63" w14:textId="77777777" w:rsidR="000202C8" w:rsidRDefault="000202C8">
      <w:r>
        <w:separator/>
      </w:r>
    </w:p>
  </w:footnote>
  <w:footnote w:type="continuationSeparator" w:id="0">
    <w:p w14:paraId="230AEECF" w14:textId="77777777" w:rsidR="000202C8" w:rsidRDefault="000202C8">
      <w:r>
        <w:continuationSeparator/>
      </w:r>
    </w:p>
  </w:footnote>
  <w:footnote w:id="1">
    <w:p w14:paraId="2CC459C9" w14:textId="77777777" w:rsidR="00A67CB3" w:rsidRDefault="00A67CB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03B5301E" w14:textId="77777777" w:rsidR="00A67CB3" w:rsidRDefault="00A67CB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590395EF" w14:textId="77777777" w:rsidR="00A67CB3" w:rsidRDefault="00A67CB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799BE403" w14:textId="77777777" w:rsidR="00A67CB3" w:rsidRDefault="00A67CB3">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BBE65E5" w14:textId="77777777" w:rsidR="00A67CB3" w:rsidRDefault="00A67CB3"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7257B7C3" w14:textId="77777777" w:rsidR="00A67CB3" w:rsidRDefault="00A67CB3"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A67CB3" w:rsidRDefault="00A67CB3">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793C52B" w:rsidR="00A67CB3" w:rsidRPr="00A93CE0" w:rsidRDefault="00A67CB3" w:rsidP="00A93CE0">
    <w:pPr>
      <w:pStyle w:val="Nagwek"/>
      <w:jc w:val="center"/>
    </w:pPr>
    <w:r>
      <w:rPr>
        <w:noProof/>
      </w:rPr>
      <w:drawing>
        <wp:inline distT="0" distB="0" distL="0" distR="0" wp14:anchorId="38944FC0" wp14:editId="1CB64578">
          <wp:extent cx="3609975" cy="8953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5C6936"/>
    <w:multiLevelType w:val="hybridMultilevel"/>
    <w:tmpl w:val="A2FC4880"/>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11E02CB6"/>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94061200">
      <w:start w:val="13"/>
      <w:numFmt w:val="upperRoman"/>
      <w:lvlText w:val="%5&gt;"/>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DF46D4"/>
    <w:multiLevelType w:val="hybridMultilevel"/>
    <w:tmpl w:val="064611D2"/>
    <w:lvl w:ilvl="0" w:tplc="04150001">
      <w:start w:val="1"/>
      <w:numFmt w:val="bullet"/>
      <w:lvlText w:val=""/>
      <w:lvlJc w:val="left"/>
      <w:pPr>
        <w:ind w:left="7306" w:hanging="360"/>
      </w:pPr>
      <w:rPr>
        <w:rFonts w:ascii="Symbol" w:hAnsi="Symbol" w:hint="default"/>
      </w:rPr>
    </w:lvl>
    <w:lvl w:ilvl="1" w:tplc="04150003" w:tentative="1">
      <w:start w:val="1"/>
      <w:numFmt w:val="bullet"/>
      <w:lvlText w:val="o"/>
      <w:lvlJc w:val="left"/>
      <w:pPr>
        <w:ind w:left="6684" w:hanging="360"/>
      </w:pPr>
      <w:rPr>
        <w:rFonts w:ascii="Courier New" w:hAnsi="Courier New" w:cs="Courier New" w:hint="default"/>
      </w:rPr>
    </w:lvl>
    <w:lvl w:ilvl="2" w:tplc="04150005" w:tentative="1">
      <w:start w:val="1"/>
      <w:numFmt w:val="bullet"/>
      <w:lvlText w:val=""/>
      <w:lvlJc w:val="left"/>
      <w:pPr>
        <w:ind w:left="7404" w:hanging="360"/>
      </w:pPr>
      <w:rPr>
        <w:rFonts w:ascii="Wingdings" w:hAnsi="Wingdings" w:hint="default"/>
      </w:rPr>
    </w:lvl>
    <w:lvl w:ilvl="3" w:tplc="04150001" w:tentative="1">
      <w:start w:val="1"/>
      <w:numFmt w:val="bullet"/>
      <w:lvlText w:val=""/>
      <w:lvlJc w:val="left"/>
      <w:pPr>
        <w:ind w:left="8124" w:hanging="360"/>
      </w:pPr>
      <w:rPr>
        <w:rFonts w:ascii="Symbol" w:hAnsi="Symbol" w:hint="default"/>
      </w:rPr>
    </w:lvl>
    <w:lvl w:ilvl="4" w:tplc="04150003" w:tentative="1">
      <w:start w:val="1"/>
      <w:numFmt w:val="bullet"/>
      <w:lvlText w:val="o"/>
      <w:lvlJc w:val="left"/>
      <w:pPr>
        <w:ind w:left="8844" w:hanging="360"/>
      </w:pPr>
      <w:rPr>
        <w:rFonts w:ascii="Courier New" w:hAnsi="Courier New" w:cs="Courier New" w:hint="default"/>
      </w:rPr>
    </w:lvl>
    <w:lvl w:ilvl="5" w:tplc="04150005" w:tentative="1">
      <w:start w:val="1"/>
      <w:numFmt w:val="bullet"/>
      <w:lvlText w:val=""/>
      <w:lvlJc w:val="left"/>
      <w:pPr>
        <w:ind w:left="9564" w:hanging="360"/>
      </w:pPr>
      <w:rPr>
        <w:rFonts w:ascii="Wingdings" w:hAnsi="Wingdings" w:hint="default"/>
      </w:rPr>
    </w:lvl>
    <w:lvl w:ilvl="6" w:tplc="04150001" w:tentative="1">
      <w:start w:val="1"/>
      <w:numFmt w:val="bullet"/>
      <w:lvlText w:val=""/>
      <w:lvlJc w:val="left"/>
      <w:pPr>
        <w:ind w:left="10284" w:hanging="360"/>
      </w:pPr>
      <w:rPr>
        <w:rFonts w:ascii="Symbol" w:hAnsi="Symbol" w:hint="default"/>
      </w:rPr>
    </w:lvl>
    <w:lvl w:ilvl="7" w:tplc="04150003" w:tentative="1">
      <w:start w:val="1"/>
      <w:numFmt w:val="bullet"/>
      <w:lvlText w:val="o"/>
      <w:lvlJc w:val="left"/>
      <w:pPr>
        <w:ind w:left="11004" w:hanging="360"/>
      </w:pPr>
      <w:rPr>
        <w:rFonts w:ascii="Courier New" w:hAnsi="Courier New" w:cs="Courier New" w:hint="default"/>
      </w:rPr>
    </w:lvl>
    <w:lvl w:ilvl="8" w:tplc="04150005" w:tentative="1">
      <w:start w:val="1"/>
      <w:numFmt w:val="bullet"/>
      <w:lvlText w:val=""/>
      <w:lvlJc w:val="left"/>
      <w:pPr>
        <w:ind w:left="11724" w:hanging="360"/>
      </w:pPr>
      <w:rPr>
        <w:rFonts w:ascii="Wingdings" w:hAnsi="Wingdings" w:hint="default"/>
      </w:rPr>
    </w:lvl>
  </w:abstractNum>
  <w:abstractNum w:abstractNumId="3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2460B7A"/>
    <w:multiLevelType w:val="multilevel"/>
    <w:tmpl w:val="26EC94F0"/>
    <w:lvl w:ilvl="0">
      <w:start w:val="3"/>
      <w:numFmt w:val="decimal"/>
      <w:lvlText w:val="%1"/>
      <w:lvlJc w:val="left"/>
      <w:pPr>
        <w:ind w:left="360" w:hanging="360"/>
      </w:pPr>
      <w:rPr>
        <w:rFonts w:hint="default"/>
        <w:b w:val="0"/>
        <w:u w:val="none"/>
      </w:rPr>
    </w:lvl>
    <w:lvl w:ilvl="1">
      <w:start w:val="6"/>
      <w:numFmt w:val="decimal"/>
      <w:lvlText w:val="%1.%2"/>
      <w:lvlJc w:val="left"/>
      <w:pPr>
        <w:ind w:left="502" w:hanging="360"/>
      </w:pPr>
      <w:rPr>
        <w:rFonts w:hint="default"/>
        <w:b/>
        <w:u w:val="none"/>
      </w:rPr>
    </w:lvl>
    <w:lvl w:ilvl="2">
      <w:start w:val="1"/>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b w:val="0"/>
        <w:u w:val="none"/>
      </w:rPr>
    </w:lvl>
    <w:lvl w:ilvl="4">
      <w:start w:val="1"/>
      <w:numFmt w:val="decimal"/>
      <w:lvlText w:val="%1.%2.%3.%4.%5"/>
      <w:lvlJc w:val="left"/>
      <w:pPr>
        <w:ind w:left="1648" w:hanging="1080"/>
      </w:pPr>
      <w:rPr>
        <w:rFonts w:hint="default"/>
        <w:b w:val="0"/>
        <w:u w:val="none"/>
      </w:rPr>
    </w:lvl>
    <w:lvl w:ilvl="5">
      <w:start w:val="1"/>
      <w:numFmt w:val="decimal"/>
      <w:lvlText w:val="%1.%2.%3.%4.%5.%6"/>
      <w:lvlJc w:val="left"/>
      <w:pPr>
        <w:ind w:left="1790" w:hanging="1080"/>
      </w:pPr>
      <w:rPr>
        <w:rFonts w:hint="default"/>
        <w:b w:val="0"/>
        <w:u w:val="none"/>
      </w:rPr>
    </w:lvl>
    <w:lvl w:ilvl="6">
      <w:start w:val="1"/>
      <w:numFmt w:val="decimal"/>
      <w:lvlText w:val="%1.%2.%3.%4.%5.%6.%7"/>
      <w:lvlJc w:val="left"/>
      <w:pPr>
        <w:ind w:left="2292" w:hanging="1440"/>
      </w:pPr>
      <w:rPr>
        <w:rFonts w:hint="default"/>
        <w:b w:val="0"/>
        <w:u w:val="none"/>
      </w:rPr>
    </w:lvl>
    <w:lvl w:ilvl="7">
      <w:start w:val="1"/>
      <w:numFmt w:val="decimal"/>
      <w:lvlText w:val="%1.%2.%3.%4.%5.%6.%7.%8"/>
      <w:lvlJc w:val="left"/>
      <w:pPr>
        <w:ind w:left="2434" w:hanging="1440"/>
      </w:pPr>
      <w:rPr>
        <w:rFonts w:hint="default"/>
        <w:b w:val="0"/>
        <w:u w:val="none"/>
      </w:rPr>
    </w:lvl>
    <w:lvl w:ilvl="8">
      <w:start w:val="1"/>
      <w:numFmt w:val="decimal"/>
      <w:lvlText w:val="%1.%2.%3.%4.%5.%6.%7.%8.%9"/>
      <w:lvlJc w:val="left"/>
      <w:pPr>
        <w:ind w:left="2936" w:hanging="1800"/>
      </w:pPr>
      <w:rPr>
        <w:rFonts w:hint="default"/>
        <w:b w:val="0"/>
        <w:u w:val="none"/>
      </w:rPr>
    </w:lvl>
  </w:abstractNum>
  <w:abstractNum w:abstractNumId="36"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B330FD"/>
    <w:multiLevelType w:val="hybridMultilevel"/>
    <w:tmpl w:val="47026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50" w15:restartNumberingAfterBreak="0">
    <w:nsid w:val="73874DB7"/>
    <w:multiLevelType w:val="hybridMultilevel"/>
    <w:tmpl w:val="77E646B8"/>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7"/>
  </w:num>
  <w:num w:numId="5">
    <w:abstractNumId w:val="30"/>
  </w:num>
  <w:num w:numId="6">
    <w:abstractNumId w:val="45"/>
  </w:num>
  <w:num w:numId="7">
    <w:abstractNumId w:val="9"/>
  </w:num>
  <w:num w:numId="8">
    <w:abstractNumId w:val="21"/>
  </w:num>
  <w:num w:numId="9">
    <w:abstractNumId w:val="15"/>
  </w:num>
  <w:num w:numId="10">
    <w:abstractNumId w:val="23"/>
  </w:num>
  <w:num w:numId="11">
    <w:abstractNumId w:val="10"/>
  </w:num>
  <w:num w:numId="12">
    <w:abstractNumId w:val="43"/>
  </w:num>
  <w:num w:numId="13">
    <w:abstractNumId w:val="42"/>
  </w:num>
  <w:num w:numId="14">
    <w:abstractNumId w:val="40"/>
    <w:lvlOverride w:ilvl="0">
      <w:startOverride w:val="1"/>
    </w:lvlOverride>
  </w:num>
  <w:num w:numId="15">
    <w:abstractNumId w:val="29"/>
    <w:lvlOverride w:ilvl="0">
      <w:startOverride w:val="1"/>
    </w:lvlOverride>
  </w:num>
  <w:num w:numId="16">
    <w:abstractNumId w:val="20"/>
  </w:num>
  <w:num w:numId="17">
    <w:abstractNumId w:val="11"/>
  </w:num>
  <w:num w:numId="18">
    <w:abstractNumId w:val="41"/>
  </w:num>
  <w:num w:numId="19">
    <w:abstractNumId w:val="26"/>
  </w:num>
  <w:num w:numId="20">
    <w:abstractNumId w:val="13"/>
  </w:num>
  <w:num w:numId="21">
    <w:abstractNumId w:val="22"/>
  </w:num>
  <w:num w:numId="22">
    <w:abstractNumId w:val="51"/>
  </w:num>
  <w:num w:numId="23">
    <w:abstractNumId w:val="52"/>
  </w:num>
  <w:num w:numId="24">
    <w:abstractNumId w:val="24"/>
  </w:num>
  <w:num w:numId="25">
    <w:abstractNumId w:val="27"/>
  </w:num>
  <w:num w:numId="26">
    <w:abstractNumId w:val="25"/>
  </w:num>
  <w:num w:numId="27">
    <w:abstractNumId w:val="46"/>
  </w:num>
  <w:num w:numId="28">
    <w:abstractNumId w:val="38"/>
  </w:num>
  <w:num w:numId="29">
    <w:abstractNumId w:val="18"/>
  </w:num>
  <w:num w:numId="30">
    <w:abstractNumId w:val="17"/>
  </w:num>
  <w:num w:numId="31">
    <w:abstractNumId w:val="19"/>
  </w:num>
  <w:num w:numId="32">
    <w:abstractNumId w:val="48"/>
  </w:num>
  <w:num w:numId="33">
    <w:abstractNumId w:val="44"/>
  </w:num>
  <w:num w:numId="34">
    <w:abstractNumId w:val="34"/>
  </w:num>
  <w:num w:numId="35">
    <w:abstractNumId w:val="16"/>
  </w:num>
  <w:num w:numId="36">
    <w:abstractNumId w:val="4"/>
  </w:num>
  <w:num w:numId="37">
    <w:abstractNumId w:val="28"/>
  </w:num>
  <w:num w:numId="38">
    <w:abstractNumId w:val="39"/>
  </w:num>
  <w:num w:numId="39">
    <w:abstractNumId w:val="33"/>
  </w:num>
  <w:num w:numId="40">
    <w:abstractNumId w:val="36"/>
  </w:num>
  <w:num w:numId="41">
    <w:abstractNumId w:val="32"/>
  </w:num>
  <w:num w:numId="42">
    <w:abstractNumId w:val="31"/>
  </w:num>
  <w:num w:numId="43">
    <w:abstractNumId w:val="53"/>
  </w:num>
  <w:num w:numId="44">
    <w:abstractNumId w:val="12"/>
  </w:num>
  <w:num w:numId="45">
    <w:abstractNumId w:val="54"/>
  </w:num>
  <w:num w:numId="46">
    <w:abstractNumId w:val="49"/>
  </w:num>
  <w:num w:numId="47">
    <w:abstractNumId w:val="14"/>
  </w:num>
  <w:num w:numId="48">
    <w:abstractNumId w:val="50"/>
  </w:num>
  <w:num w:numId="49">
    <w:abstractNumId w:val="35"/>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2C8"/>
    <w:rsid w:val="000206AD"/>
    <w:rsid w:val="00020A39"/>
    <w:rsid w:val="00021355"/>
    <w:rsid w:val="00021853"/>
    <w:rsid w:val="00022668"/>
    <w:rsid w:val="00022B9E"/>
    <w:rsid w:val="00022E8D"/>
    <w:rsid w:val="00023235"/>
    <w:rsid w:val="00023FFD"/>
    <w:rsid w:val="000244B1"/>
    <w:rsid w:val="00024C82"/>
    <w:rsid w:val="00026EA2"/>
    <w:rsid w:val="00027DDB"/>
    <w:rsid w:val="00030A96"/>
    <w:rsid w:val="00031A67"/>
    <w:rsid w:val="00032937"/>
    <w:rsid w:val="00032FCA"/>
    <w:rsid w:val="00033137"/>
    <w:rsid w:val="000334CE"/>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477"/>
    <w:rsid w:val="00080702"/>
    <w:rsid w:val="00080BCB"/>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1748"/>
    <w:rsid w:val="000C2284"/>
    <w:rsid w:val="000C2618"/>
    <w:rsid w:val="000C393D"/>
    <w:rsid w:val="000C68CE"/>
    <w:rsid w:val="000C7661"/>
    <w:rsid w:val="000D00DF"/>
    <w:rsid w:val="000D0EDA"/>
    <w:rsid w:val="000D177F"/>
    <w:rsid w:val="000D44D5"/>
    <w:rsid w:val="000D4658"/>
    <w:rsid w:val="000D4767"/>
    <w:rsid w:val="000D510C"/>
    <w:rsid w:val="000D51FB"/>
    <w:rsid w:val="000D56F0"/>
    <w:rsid w:val="000D6D7F"/>
    <w:rsid w:val="000D7CEB"/>
    <w:rsid w:val="000E1148"/>
    <w:rsid w:val="000E262C"/>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8DC"/>
    <w:rsid w:val="000F6BE0"/>
    <w:rsid w:val="000F7BAE"/>
    <w:rsid w:val="001021B2"/>
    <w:rsid w:val="0010471A"/>
    <w:rsid w:val="00104D75"/>
    <w:rsid w:val="00104F3B"/>
    <w:rsid w:val="00105873"/>
    <w:rsid w:val="00106ABF"/>
    <w:rsid w:val="00106CE1"/>
    <w:rsid w:val="001127D3"/>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80F"/>
    <w:rsid w:val="00130A66"/>
    <w:rsid w:val="00131087"/>
    <w:rsid w:val="001321DA"/>
    <w:rsid w:val="00134261"/>
    <w:rsid w:val="00137624"/>
    <w:rsid w:val="00137A1F"/>
    <w:rsid w:val="00137AC5"/>
    <w:rsid w:val="00140DB0"/>
    <w:rsid w:val="001416D5"/>
    <w:rsid w:val="00141D3A"/>
    <w:rsid w:val="00141FCB"/>
    <w:rsid w:val="00142D70"/>
    <w:rsid w:val="001431FF"/>
    <w:rsid w:val="001444FF"/>
    <w:rsid w:val="00144904"/>
    <w:rsid w:val="00145A35"/>
    <w:rsid w:val="00145B0C"/>
    <w:rsid w:val="00146B9B"/>
    <w:rsid w:val="00146CFB"/>
    <w:rsid w:val="0014757B"/>
    <w:rsid w:val="0014758A"/>
    <w:rsid w:val="0015002F"/>
    <w:rsid w:val="00152B93"/>
    <w:rsid w:val="00153325"/>
    <w:rsid w:val="00155050"/>
    <w:rsid w:val="001555D4"/>
    <w:rsid w:val="001560B9"/>
    <w:rsid w:val="0016235D"/>
    <w:rsid w:val="0016416A"/>
    <w:rsid w:val="00164E83"/>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7A3C"/>
    <w:rsid w:val="00190FFA"/>
    <w:rsid w:val="00191ED7"/>
    <w:rsid w:val="00192705"/>
    <w:rsid w:val="001930BD"/>
    <w:rsid w:val="00193D80"/>
    <w:rsid w:val="00196936"/>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2005B9"/>
    <w:rsid w:val="00201637"/>
    <w:rsid w:val="00202521"/>
    <w:rsid w:val="00203A53"/>
    <w:rsid w:val="00203E0C"/>
    <w:rsid w:val="002054F7"/>
    <w:rsid w:val="00205D79"/>
    <w:rsid w:val="00205DD3"/>
    <w:rsid w:val="0020757B"/>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260C"/>
    <w:rsid w:val="00273440"/>
    <w:rsid w:val="00275181"/>
    <w:rsid w:val="00276478"/>
    <w:rsid w:val="00276E9A"/>
    <w:rsid w:val="00277716"/>
    <w:rsid w:val="0028068E"/>
    <w:rsid w:val="002806B6"/>
    <w:rsid w:val="00280AFD"/>
    <w:rsid w:val="00283291"/>
    <w:rsid w:val="0028359C"/>
    <w:rsid w:val="00283E89"/>
    <w:rsid w:val="00284A48"/>
    <w:rsid w:val="0029090D"/>
    <w:rsid w:val="00290AE2"/>
    <w:rsid w:val="00290CCE"/>
    <w:rsid w:val="00291857"/>
    <w:rsid w:val="00291C20"/>
    <w:rsid w:val="00292068"/>
    <w:rsid w:val="00292291"/>
    <w:rsid w:val="002932F2"/>
    <w:rsid w:val="00294FEF"/>
    <w:rsid w:val="0029506F"/>
    <w:rsid w:val="00295B11"/>
    <w:rsid w:val="0029658D"/>
    <w:rsid w:val="002967F6"/>
    <w:rsid w:val="002A08B0"/>
    <w:rsid w:val="002A1BD0"/>
    <w:rsid w:val="002A2892"/>
    <w:rsid w:val="002A305F"/>
    <w:rsid w:val="002A3CAE"/>
    <w:rsid w:val="002A3EC8"/>
    <w:rsid w:val="002A4ACB"/>
    <w:rsid w:val="002A4F11"/>
    <w:rsid w:val="002A4F33"/>
    <w:rsid w:val="002A6710"/>
    <w:rsid w:val="002A68B5"/>
    <w:rsid w:val="002A77C1"/>
    <w:rsid w:val="002B003C"/>
    <w:rsid w:val="002B17F3"/>
    <w:rsid w:val="002B4114"/>
    <w:rsid w:val="002B41C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11DF"/>
    <w:rsid w:val="002E143A"/>
    <w:rsid w:val="002E2191"/>
    <w:rsid w:val="002E24EC"/>
    <w:rsid w:val="002E30EE"/>
    <w:rsid w:val="002E6F91"/>
    <w:rsid w:val="002E70CB"/>
    <w:rsid w:val="002E7885"/>
    <w:rsid w:val="002E7DE7"/>
    <w:rsid w:val="002F0441"/>
    <w:rsid w:val="002F04A5"/>
    <w:rsid w:val="002F070A"/>
    <w:rsid w:val="002F2FA1"/>
    <w:rsid w:val="002F3C08"/>
    <w:rsid w:val="002F3C99"/>
    <w:rsid w:val="002F4A9B"/>
    <w:rsid w:val="002F58D9"/>
    <w:rsid w:val="002F671D"/>
    <w:rsid w:val="002F7211"/>
    <w:rsid w:val="0030054D"/>
    <w:rsid w:val="00302547"/>
    <w:rsid w:val="00304741"/>
    <w:rsid w:val="00305057"/>
    <w:rsid w:val="0030539D"/>
    <w:rsid w:val="00310297"/>
    <w:rsid w:val="00310357"/>
    <w:rsid w:val="00311B0E"/>
    <w:rsid w:val="00312428"/>
    <w:rsid w:val="00313014"/>
    <w:rsid w:val="003147EA"/>
    <w:rsid w:val="00314863"/>
    <w:rsid w:val="00314C57"/>
    <w:rsid w:val="00315D55"/>
    <w:rsid w:val="003162EB"/>
    <w:rsid w:val="00317510"/>
    <w:rsid w:val="00320383"/>
    <w:rsid w:val="00322343"/>
    <w:rsid w:val="00327889"/>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4EE"/>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03BE"/>
    <w:rsid w:val="003716A7"/>
    <w:rsid w:val="003718DC"/>
    <w:rsid w:val="00371F60"/>
    <w:rsid w:val="00374298"/>
    <w:rsid w:val="00374B1F"/>
    <w:rsid w:val="00376448"/>
    <w:rsid w:val="00376E75"/>
    <w:rsid w:val="003772FC"/>
    <w:rsid w:val="00377B13"/>
    <w:rsid w:val="00380596"/>
    <w:rsid w:val="0038060F"/>
    <w:rsid w:val="00381C71"/>
    <w:rsid w:val="00385A3F"/>
    <w:rsid w:val="00385B9F"/>
    <w:rsid w:val="00390F10"/>
    <w:rsid w:val="0039221F"/>
    <w:rsid w:val="00392558"/>
    <w:rsid w:val="00392E0E"/>
    <w:rsid w:val="003931DC"/>
    <w:rsid w:val="00393648"/>
    <w:rsid w:val="00394189"/>
    <w:rsid w:val="003957F7"/>
    <w:rsid w:val="00395B19"/>
    <w:rsid w:val="003962A9"/>
    <w:rsid w:val="003A0BE5"/>
    <w:rsid w:val="003A1142"/>
    <w:rsid w:val="003A14B8"/>
    <w:rsid w:val="003A279E"/>
    <w:rsid w:val="003A2893"/>
    <w:rsid w:val="003A2B58"/>
    <w:rsid w:val="003A3096"/>
    <w:rsid w:val="003A35E9"/>
    <w:rsid w:val="003A4917"/>
    <w:rsid w:val="003A4948"/>
    <w:rsid w:val="003A6962"/>
    <w:rsid w:val="003A7A29"/>
    <w:rsid w:val="003B07CA"/>
    <w:rsid w:val="003B21F6"/>
    <w:rsid w:val="003B24DF"/>
    <w:rsid w:val="003B34FC"/>
    <w:rsid w:val="003B377F"/>
    <w:rsid w:val="003B3DD8"/>
    <w:rsid w:val="003B6C52"/>
    <w:rsid w:val="003C0209"/>
    <w:rsid w:val="003C1E6B"/>
    <w:rsid w:val="003C25DC"/>
    <w:rsid w:val="003C4BD5"/>
    <w:rsid w:val="003C542C"/>
    <w:rsid w:val="003C734B"/>
    <w:rsid w:val="003C758A"/>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6D06"/>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27F1"/>
    <w:rsid w:val="00413BD0"/>
    <w:rsid w:val="0041512D"/>
    <w:rsid w:val="00415C7E"/>
    <w:rsid w:val="00415F17"/>
    <w:rsid w:val="00416330"/>
    <w:rsid w:val="004214EF"/>
    <w:rsid w:val="00422E84"/>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3776"/>
    <w:rsid w:val="00453C7D"/>
    <w:rsid w:val="0045589E"/>
    <w:rsid w:val="0045706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533"/>
    <w:rsid w:val="00491F35"/>
    <w:rsid w:val="00494D6F"/>
    <w:rsid w:val="00495585"/>
    <w:rsid w:val="00495911"/>
    <w:rsid w:val="00495C6B"/>
    <w:rsid w:val="00495CEB"/>
    <w:rsid w:val="00497A91"/>
    <w:rsid w:val="004A0FFA"/>
    <w:rsid w:val="004A1910"/>
    <w:rsid w:val="004A278F"/>
    <w:rsid w:val="004A28BA"/>
    <w:rsid w:val="004A28EE"/>
    <w:rsid w:val="004A2B36"/>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8CD"/>
    <w:rsid w:val="004E6183"/>
    <w:rsid w:val="004E628D"/>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544E"/>
    <w:rsid w:val="00515E42"/>
    <w:rsid w:val="005168B1"/>
    <w:rsid w:val="005205EE"/>
    <w:rsid w:val="00522604"/>
    <w:rsid w:val="00523540"/>
    <w:rsid w:val="00523A86"/>
    <w:rsid w:val="00527521"/>
    <w:rsid w:val="00527C53"/>
    <w:rsid w:val="00530903"/>
    <w:rsid w:val="0053121E"/>
    <w:rsid w:val="00531341"/>
    <w:rsid w:val="00532278"/>
    <w:rsid w:val="00532400"/>
    <w:rsid w:val="005328EC"/>
    <w:rsid w:val="00533D47"/>
    <w:rsid w:val="00533E48"/>
    <w:rsid w:val="00535000"/>
    <w:rsid w:val="005356AD"/>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80"/>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4E22"/>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2F7D"/>
    <w:rsid w:val="005B3BEC"/>
    <w:rsid w:val="005B472B"/>
    <w:rsid w:val="005B5095"/>
    <w:rsid w:val="005B53F9"/>
    <w:rsid w:val="005B56F7"/>
    <w:rsid w:val="005B759D"/>
    <w:rsid w:val="005B7AD0"/>
    <w:rsid w:val="005C0ADD"/>
    <w:rsid w:val="005C1197"/>
    <w:rsid w:val="005C1E0C"/>
    <w:rsid w:val="005C23F1"/>
    <w:rsid w:val="005C2A6C"/>
    <w:rsid w:val="005C2F5F"/>
    <w:rsid w:val="005C428E"/>
    <w:rsid w:val="005C478C"/>
    <w:rsid w:val="005C51E8"/>
    <w:rsid w:val="005C5ED8"/>
    <w:rsid w:val="005C6758"/>
    <w:rsid w:val="005C6C06"/>
    <w:rsid w:val="005D0B1B"/>
    <w:rsid w:val="005D20E1"/>
    <w:rsid w:val="005D24D7"/>
    <w:rsid w:val="005D59F6"/>
    <w:rsid w:val="005D6E3A"/>
    <w:rsid w:val="005D76C8"/>
    <w:rsid w:val="005D77C8"/>
    <w:rsid w:val="005D7A5F"/>
    <w:rsid w:val="005E2FE6"/>
    <w:rsid w:val="005E3059"/>
    <w:rsid w:val="005E38F1"/>
    <w:rsid w:val="005E576F"/>
    <w:rsid w:val="005E5FE3"/>
    <w:rsid w:val="005E7DA7"/>
    <w:rsid w:val="005E7E59"/>
    <w:rsid w:val="005F032B"/>
    <w:rsid w:val="005F08A7"/>
    <w:rsid w:val="005F0C50"/>
    <w:rsid w:val="005F2AF5"/>
    <w:rsid w:val="005F44C8"/>
    <w:rsid w:val="005F4FCA"/>
    <w:rsid w:val="005F5384"/>
    <w:rsid w:val="005F578F"/>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7049"/>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C92"/>
    <w:rsid w:val="00674375"/>
    <w:rsid w:val="006761C1"/>
    <w:rsid w:val="006761EE"/>
    <w:rsid w:val="006763AB"/>
    <w:rsid w:val="00676CA4"/>
    <w:rsid w:val="00677E34"/>
    <w:rsid w:val="00683535"/>
    <w:rsid w:val="0068399D"/>
    <w:rsid w:val="00684683"/>
    <w:rsid w:val="006849D6"/>
    <w:rsid w:val="00685F35"/>
    <w:rsid w:val="00686483"/>
    <w:rsid w:val="006869D8"/>
    <w:rsid w:val="00687FAB"/>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54A0"/>
    <w:rsid w:val="006A717B"/>
    <w:rsid w:val="006A7D52"/>
    <w:rsid w:val="006B0D48"/>
    <w:rsid w:val="006B20F3"/>
    <w:rsid w:val="006B2954"/>
    <w:rsid w:val="006B2A47"/>
    <w:rsid w:val="006B6664"/>
    <w:rsid w:val="006B7FD5"/>
    <w:rsid w:val="006C1784"/>
    <w:rsid w:val="006C1AA3"/>
    <w:rsid w:val="006C2470"/>
    <w:rsid w:val="006C45B7"/>
    <w:rsid w:val="006C4651"/>
    <w:rsid w:val="006C502A"/>
    <w:rsid w:val="006C67C3"/>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2504"/>
    <w:rsid w:val="0070345D"/>
    <w:rsid w:val="00704176"/>
    <w:rsid w:val="0070502E"/>
    <w:rsid w:val="007056C8"/>
    <w:rsid w:val="00705C6B"/>
    <w:rsid w:val="0070746D"/>
    <w:rsid w:val="00710865"/>
    <w:rsid w:val="00710C76"/>
    <w:rsid w:val="00711310"/>
    <w:rsid w:val="00712E59"/>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37DE6"/>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1B0"/>
    <w:rsid w:val="007645FF"/>
    <w:rsid w:val="00764A50"/>
    <w:rsid w:val="00764D43"/>
    <w:rsid w:val="00764D94"/>
    <w:rsid w:val="007660F9"/>
    <w:rsid w:val="007666D8"/>
    <w:rsid w:val="00766986"/>
    <w:rsid w:val="00767666"/>
    <w:rsid w:val="00767673"/>
    <w:rsid w:val="00767DBB"/>
    <w:rsid w:val="00767E21"/>
    <w:rsid w:val="00770AE1"/>
    <w:rsid w:val="00770C09"/>
    <w:rsid w:val="0077102A"/>
    <w:rsid w:val="0077256E"/>
    <w:rsid w:val="00772851"/>
    <w:rsid w:val="00774B93"/>
    <w:rsid w:val="007753CE"/>
    <w:rsid w:val="00775B0B"/>
    <w:rsid w:val="00775CB4"/>
    <w:rsid w:val="00777321"/>
    <w:rsid w:val="00777DC2"/>
    <w:rsid w:val="00780B28"/>
    <w:rsid w:val="00781B75"/>
    <w:rsid w:val="00784495"/>
    <w:rsid w:val="00785A83"/>
    <w:rsid w:val="007866C3"/>
    <w:rsid w:val="00786A21"/>
    <w:rsid w:val="00786A55"/>
    <w:rsid w:val="00786C22"/>
    <w:rsid w:val="00786FEB"/>
    <w:rsid w:val="00790653"/>
    <w:rsid w:val="0079771E"/>
    <w:rsid w:val="007A1F36"/>
    <w:rsid w:val="007A262E"/>
    <w:rsid w:val="007A2C63"/>
    <w:rsid w:val="007A3385"/>
    <w:rsid w:val="007A3EC3"/>
    <w:rsid w:val="007A4362"/>
    <w:rsid w:val="007A4E10"/>
    <w:rsid w:val="007A6DC8"/>
    <w:rsid w:val="007B091C"/>
    <w:rsid w:val="007B1160"/>
    <w:rsid w:val="007B17EA"/>
    <w:rsid w:val="007B42EF"/>
    <w:rsid w:val="007B4E23"/>
    <w:rsid w:val="007B5CCF"/>
    <w:rsid w:val="007B6080"/>
    <w:rsid w:val="007B6766"/>
    <w:rsid w:val="007B7462"/>
    <w:rsid w:val="007B7530"/>
    <w:rsid w:val="007B7670"/>
    <w:rsid w:val="007C000E"/>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F0A5D"/>
    <w:rsid w:val="007F329E"/>
    <w:rsid w:val="007F3D04"/>
    <w:rsid w:val="007F751D"/>
    <w:rsid w:val="007F79BD"/>
    <w:rsid w:val="00800EFF"/>
    <w:rsid w:val="00801B57"/>
    <w:rsid w:val="00801FBF"/>
    <w:rsid w:val="008026F7"/>
    <w:rsid w:val="0080359E"/>
    <w:rsid w:val="00804695"/>
    <w:rsid w:val="00804A12"/>
    <w:rsid w:val="00806B23"/>
    <w:rsid w:val="00807141"/>
    <w:rsid w:val="0081005E"/>
    <w:rsid w:val="00810956"/>
    <w:rsid w:val="00812443"/>
    <w:rsid w:val="008128A5"/>
    <w:rsid w:val="00815B5E"/>
    <w:rsid w:val="00822799"/>
    <w:rsid w:val="008228F7"/>
    <w:rsid w:val="008239BD"/>
    <w:rsid w:val="008252B2"/>
    <w:rsid w:val="00825AB2"/>
    <w:rsid w:val="008305A3"/>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1441"/>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04D9"/>
    <w:rsid w:val="00892C4D"/>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5611"/>
    <w:rsid w:val="008B5F54"/>
    <w:rsid w:val="008B671E"/>
    <w:rsid w:val="008B698C"/>
    <w:rsid w:val="008B7862"/>
    <w:rsid w:val="008C07D5"/>
    <w:rsid w:val="008C271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16E5"/>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675B"/>
    <w:rsid w:val="0092770E"/>
    <w:rsid w:val="00927FE7"/>
    <w:rsid w:val="009300A1"/>
    <w:rsid w:val="00930500"/>
    <w:rsid w:val="00930923"/>
    <w:rsid w:val="00930DD9"/>
    <w:rsid w:val="00930EEB"/>
    <w:rsid w:val="0093122A"/>
    <w:rsid w:val="009312FE"/>
    <w:rsid w:val="00931E87"/>
    <w:rsid w:val="00932F29"/>
    <w:rsid w:val="00933EC0"/>
    <w:rsid w:val="00935B11"/>
    <w:rsid w:val="009367D1"/>
    <w:rsid w:val="0094103C"/>
    <w:rsid w:val="00941972"/>
    <w:rsid w:val="00942B7E"/>
    <w:rsid w:val="00944163"/>
    <w:rsid w:val="009451AA"/>
    <w:rsid w:val="0094542A"/>
    <w:rsid w:val="00946A3B"/>
    <w:rsid w:val="009479A1"/>
    <w:rsid w:val="00950A03"/>
    <w:rsid w:val="00951550"/>
    <w:rsid w:val="00952895"/>
    <w:rsid w:val="009538F6"/>
    <w:rsid w:val="00955A1D"/>
    <w:rsid w:val="00957724"/>
    <w:rsid w:val="00960828"/>
    <w:rsid w:val="00961722"/>
    <w:rsid w:val="00962017"/>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DC6"/>
    <w:rsid w:val="009A0E46"/>
    <w:rsid w:val="009A1DE8"/>
    <w:rsid w:val="009A4712"/>
    <w:rsid w:val="009A7AC1"/>
    <w:rsid w:val="009B085E"/>
    <w:rsid w:val="009B2BE1"/>
    <w:rsid w:val="009B31B1"/>
    <w:rsid w:val="009B3380"/>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3E5"/>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6053F"/>
    <w:rsid w:val="00A60818"/>
    <w:rsid w:val="00A6089F"/>
    <w:rsid w:val="00A611A1"/>
    <w:rsid w:val="00A61A2B"/>
    <w:rsid w:val="00A61DE0"/>
    <w:rsid w:val="00A62794"/>
    <w:rsid w:val="00A62B02"/>
    <w:rsid w:val="00A63915"/>
    <w:rsid w:val="00A67CB3"/>
    <w:rsid w:val="00A70612"/>
    <w:rsid w:val="00A70D7C"/>
    <w:rsid w:val="00A710F9"/>
    <w:rsid w:val="00A74747"/>
    <w:rsid w:val="00A752C2"/>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3045"/>
    <w:rsid w:val="00AA58E3"/>
    <w:rsid w:val="00AA63CB"/>
    <w:rsid w:val="00AA680A"/>
    <w:rsid w:val="00AA7709"/>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D3F"/>
    <w:rsid w:val="00AD6E06"/>
    <w:rsid w:val="00AD7AEF"/>
    <w:rsid w:val="00AE2048"/>
    <w:rsid w:val="00AE2F6A"/>
    <w:rsid w:val="00AE31F0"/>
    <w:rsid w:val="00AE32A0"/>
    <w:rsid w:val="00AE39B0"/>
    <w:rsid w:val="00AE3A48"/>
    <w:rsid w:val="00AE3A66"/>
    <w:rsid w:val="00AE453A"/>
    <w:rsid w:val="00AE4AD2"/>
    <w:rsid w:val="00AE5C60"/>
    <w:rsid w:val="00AE5EEB"/>
    <w:rsid w:val="00AE6FDB"/>
    <w:rsid w:val="00AF0B54"/>
    <w:rsid w:val="00AF42F7"/>
    <w:rsid w:val="00AF7093"/>
    <w:rsid w:val="00B00ADB"/>
    <w:rsid w:val="00B00D39"/>
    <w:rsid w:val="00B010B2"/>
    <w:rsid w:val="00B011C3"/>
    <w:rsid w:val="00B0229A"/>
    <w:rsid w:val="00B02C6B"/>
    <w:rsid w:val="00B04572"/>
    <w:rsid w:val="00B05754"/>
    <w:rsid w:val="00B07FC3"/>
    <w:rsid w:val="00B10046"/>
    <w:rsid w:val="00B10D21"/>
    <w:rsid w:val="00B11876"/>
    <w:rsid w:val="00B11FD6"/>
    <w:rsid w:val="00B15B18"/>
    <w:rsid w:val="00B1605F"/>
    <w:rsid w:val="00B17223"/>
    <w:rsid w:val="00B2041D"/>
    <w:rsid w:val="00B20A2B"/>
    <w:rsid w:val="00B20EC4"/>
    <w:rsid w:val="00B20F54"/>
    <w:rsid w:val="00B20F74"/>
    <w:rsid w:val="00B21997"/>
    <w:rsid w:val="00B21C2B"/>
    <w:rsid w:val="00B2217B"/>
    <w:rsid w:val="00B23F80"/>
    <w:rsid w:val="00B24A42"/>
    <w:rsid w:val="00B24C02"/>
    <w:rsid w:val="00B24EBF"/>
    <w:rsid w:val="00B25940"/>
    <w:rsid w:val="00B259FA"/>
    <w:rsid w:val="00B2614F"/>
    <w:rsid w:val="00B26BAD"/>
    <w:rsid w:val="00B26BE1"/>
    <w:rsid w:val="00B2773A"/>
    <w:rsid w:val="00B32078"/>
    <w:rsid w:val="00B32B49"/>
    <w:rsid w:val="00B334D5"/>
    <w:rsid w:val="00B33797"/>
    <w:rsid w:val="00B33C8D"/>
    <w:rsid w:val="00B34C17"/>
    <w:rsid w:val="00B35271"/>
    <w:rsid w:val="00B35879"/>
    <w:rsid w:val="00B3666E"/>
    <w:rsid w:val="00B36DED"/>
    <w:rsid w:val="00B4072F"/>
    <w:rsid w:val="00B40EF9"/>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894"/>
    <w:rsid w:val="00B61655"/>
    <w:rsid w:val="00B7046B"/>
    <w:rsid w:val="00B70B68"/>
    <w:rsid w:val="00B716F6"/>
    <w:rsid w:val="00B725E0"/>
    <w:rsid w:val="00B73CDA"/>
    <w:rsid w:val="00B73D01"/>
    <w:rsid w:val="00B7503C"/>
    <w:rsid w:val="00B75F4C"/>
    <w:rsid w:val="00B76352"/>
    <w:rsid w:val="00B80C89"/>
    <w:rsid w:val="00B81BF1"/>
    <w:rsid w:val="00B81CA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4D3B"/>
    <w:rsid w:val="00BC6ADC"/>
    <w:rsid w:val="00BC70F7"/>
    <w:rsid w:val="00BD11A4"/>
    <w:rsid w:val="00BD1389"/>
    <w:rsid w:val="00BD2D6D"/>
    <w:rsid w:val="00BD3187"/>
    <w:rsid w:val="00BD394E"/>
    <w:rsid w:val="00BD5D76"/>
    <w:rsid w:val="00BD68CF"/>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44A3"/>
    <w:rsid w:val="00BF54C3"/>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1442"/>
    <w:rsid w:val="00C22631"/>
    <w:rsid w:val="00C22B87"/>
    <w:rsid w:val="00C23F9E"/>
    <w:rsid w:val="00C24865"/>
    <w:rsid w:val="00C25ADF"/>
    <w:rsid w:val="00C270B9"/>
    <w:rsid w:val="00C27F59"/>
    <w:rsid w:val="00C30359"/>
    <w:rsid w:val="00C31ED0"/>
    <w:rsid w:val="00C3251B"/>
    <w:rsid w:val="00C4206A"/>
    <w:rsid w:val="00C42D24"/>
    <w:rsid w:val="00C42E9B"/>
    <w:rsid w:val="00C4373F"/>
    <w:rsid w:val="00C43B58"/>
    <w:rsid w:val="00C44124"/>
    <w:rsid w:val="00C47375"/>
    <w:rsid w:val="00C475F7"/>
    <w:rsid w:val="00C503F6"/>
    <w:rsid w:val="00C50702"/>
    <w:rsid w:val="00C50737"/>
    <w:rsid w:val="00C514FE"/>
    <w:rsid w:val="00C54A96"/>
    <w:rsid w:val="00C54FCF"/>
    <w:rsid w:val="00C55FCD"/>
    <w:rsid w:val="00C56D44"/>
    <w:rsid w:val="00C5727F"/>
    <w:rsid w:val="00C57950"/>
    <w:rsid w:val="00C57E5C"/>
    <w:rsid w:val="00C60641"/>
    <w:rsid w:val="00C6136B"/>
    <w:rsid w:val="00C614E0"/>
    <w:rsid w:val="00C63065"/>
    <w:rsid w:val="00C630B9"/>
    <w:rsid w:val="00C631B9"/>
    <w:rsid w:val="00C660E9"/>
    <w:rsid w:val="00C66783"/>
    <w:rsid w:val="00C7083B"/>
    <w:rsid w:val="00C725C7"/>
    <w:rsid w:val="00C76864"/>
    <w:rsid w:val="00C76CF2"/>
    <w:rsid w:val="00C76D87"/>
    <w:rsid w:val="00C80F47"/>
    <w:rsid w:val="00C83BC8"/>
    <w:rsid w:val="00C84485"/>
    <w:rsid w:val="00C8724A"/>
    <w:rsid w:val="00C92765"/>
    <w:rsid w:val="00C92942"/>
    <w:rsid w:val="00C92CEB"/>
    <w:rsid w:val="00C93C5C"/>
    <w:rsid w:val="00C954B6"/>
    <w:rsid w:val="00C95BE3"/>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6F08"/>
    <w:rsid w:val="00CC047F"/>
    <w:rsid w:val="00CC174F"/>
    <w:rsid w:val="00CC17D9"/>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3075"/>
    <w:rsid w:val="00D136F8"/>
    <w:rsid w:val="00D13840"/>
    <w:rsid w:val="00D16134"/>
    <w:rsid w:val="00D16F8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0EF0"/>
    <w:rsid w:val="00D8122E"/>
    <w:rsid w:val="00D8176F"/>
    <w:rsid w:val="00D81BFF"/>
    <w:rsid w:val="00D82423"/>
    <w:rsid w:val="00D83EE2"/>
    <w:rsid w:val="00D85570"/>
    <w:rsid w:val="00D86011"/>
    <w:rsid w:val="00D8710C"/>
    <w:rsid w:val="00D91D06"/>
    <w:rsid w:val="00D936B4"/>
    <w:rsid w:val="00D94DF6"/>
    <w:rsid w:val="00D9570E"/>
    <w:rsid w:val="00D95B71"/>
    <w:rsid w:val="00D966C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79F"/>
    <w:rsid w:val="00DC5A7B"/>
    <w:rsid w:val="00DC5C9C"/>
    <w:rsid w:val="00DC707E"/>
    <w:rsid w:val="00DD0483"/>
    <w:rsid w:val="00DD0C45"/>
    <w:rsid w:val="00DD47BA"/>
    <w:rsid w:val="00DD50ED"/>
    <w:rsid w:val="00DD5C3A"/>
    <w:rsid w:val="00DD68E5"/>
    <w:rsid w:val="00DD6DEE"/>
    <w:rsid w:val="00DE005C"/>
    <w:rsid w:val="00DE0782"/>
    <w:rsid w:val="00DE2294"/>
    <w:rsid w:val="00DE22F3"/>
    <w:rsid w:val="00DE366E"/>
    <w:rsid w:val="00DE6E1B"/>
    <w:rsid w:val="00DE74DB"/>
    <w:rsid w:val="00DE7DFF"/>
    <w:rsid w:val="00DF0064"/>
    <w:rsid w:val="00DF0156"/>
    <w:rsid w:val="00DF20D4"/>
    <w:rsid w:val="00DF268A"/>
    <w:rsid w:val="00DF37C7"/>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06B7"/>
    <w:rsid w:val="00E11A44"/>
    <w:rsid w:val="00E1416E"/>
    <w:rsid w:val="00E14A75"/>
    <w:rsid w:val="00E14C83"/>
    <w:rsid w:val="00E17096"/>
    <w:rsid w:val="00E1732C"/>
    <w:rsid w:val="00E17E3C"/>
    <w:rsid w:val="00E20460"/>
    <w:rsid w:val="00E21ABB"/>
    <w:rsid w:val="00E23D63"/>
    <w:rsid w:val="00E2480E"/>
    <w:rsid w:val="00E248BB"/>
    <w:rsid w:val="00E24BFC"/>
    <w:rsid w:val="00E24FC7"/>
    <w:rsid w:val="00E2502C"/>
    <w:rsid w:val="00E260EF"/>
    <w:rsid w:val="00E26154"/>
    <w:rsid w:val="00E3032A"/>
    <w:rsid w:val="00E30FC2"/>
    <w:rsid w:val="00E31F3B"/>
    <w:rsid w:val="00E332AE"/>
    <w:rsid w:val="00E35F27"/>
    <w:rsid w:val="00E36DB6"/>
    <w:rsid w:val="00E36FAB"/>
    <w:rsid w:val="00E3703E"/>
    <w:rsid w:val="00E379DE"/>
    <w:rsid w:val="00E37F70"/>
    <w:rsid w:val="00E37F8B"/>
    <w:rsid w:val="00E40F34"/>
    <w:rsid w:val="00E413CC"/>
    <w:rsid w:val="00E41510"/>
    <w:rsid w:val="00E41D30"/>
    <w:rsid w:val="00E428F1"/>
    <w:rsid w:val="00E4361D"/>
    <w:rsid w:val="00E43994"/>
    <w:rsid w:val="00E43B4F"/>
    <w:rsid w:val="00E4430D"/>
    <w:rsid w:val="00E44C7F"/>
    <w:rsid w:val="00E45005"/>
    <w:rsid w:val="00E45B40"/>
    <w:rsid w:val="00E46EA4"/>
    <w:rsid w:val="00E47B02"/>
    <w:rsid w:val="00E5257C"/>
    <w:rsid w:val="00E52BAD"/>
    <w:rsid w:val="00E52C3B"/>
    <w:rsid w:val="00E5433E"/>
    <w:rsid w:val="00E5482A"/>
    <w:rsid w:val="00E563D7"/>
    <w:rsid w:val="00E5794C"/>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3A28"/>
    <w:rsid w:val="00E84835"/>
    <w:rsid w:val="00E84975"/>
    <w:rsid w:val="00E859D0"/>
    <w:rsid w:val="00E87622"/>
    <w:rsid w:val="00E90539"/>
    <w:rsid w:val="00E9185F"/>
    <w:rsid w:val="00E93362"/>
    <w:rsid w:val="00E934BC"/>
    <w:rsid w:val="00E95D90"/>
    <w:rsid w:val="00EA0C2A"/>
    <w:rsid w:val="00EA1018"/>
    <w:rsid w:val="00EA19CD"/>
    <w:rsid w:val="00EA1A05"/>
    <w:rsid w:val="00EA222B"/>
    <w:rsid w:val="00EA33B9"/>
    <w:rsid w:val="00EA3642"/>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888"/>
    <w:rsid w:val="00EC3982"/>
    <w:rsid w:val="00EC47FC"/>
    <w:rsid w:val="00EC51AD"/>
    <w:rsid w:val="00EC6200"/>
    <w:rsid w:val="00EC736A"/>
    <w:rsid w:val="00EC7472"/>
    <w:rsid w:val="00ED1AE0"/>
    <w:rsid w:val="00ED30DD"/>
    <w:rsid w:val="00ED3E47"/>
    <w:rsid w:val="00ED42DB"/>
    <w:rsid w:val="00ED43AC"/>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8E9"/>
    <w:rsid w:val="00EF0C76"/>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135"/>
    <w:rsid w:val="00F14D99"/>
    <w:rsid w:val="00F14ECE"/>
    <w:rsid w:val="00F17125"/>
    <w:rsid w:val="00F171C1"/>
    <w:rsid w:val="00F21617"/>
    <w:rsid w:val="00F21D3C"/>
    <w:rsid w:val="00F2474E"/>
    <w:rsid w:val="00F25A05"/>
    <w:rsid w:val="00F26FEF"/>
    <w:rsid w:val="00F27540"/>
    <w:rsid w:val="00F30409"/>
    <w:rsid w:val="00F306D2"/>
    <w:rsid w:val="00F3130C"/>
    <w:rsid w:val="00F314FA"/>
    <w:rsid w:val="00F32503"/>
    <w:rsid w:val="00F32EB0"/>
    <w:rsid w:val="00F33A3C"/>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39B0"/>
    <w:rsid w:val="00F645AB"/>
    <w:rsid w:val="00F64E52"/>
    <w:rsid w:val="00F65CE5"/>
    <w:rsid w:val="00F66D00"/>
    <w:rsid w:val="00F66D30"/>
    <w:rsid w:val="00F70501"/>
    <w:rsid w:val="00F710A7"/>
    <w:rsid w:val="00F7123F"/>
    <w:rsid w:val="00F71EBE"/>
    <w:rsid w:val="00F72EFC"/>
    <w:rsid w:val="00F74F25"/>
    <w:rsid w:val="00F757A9"/>
    <w:rsid w:val="00F7689B"/>
    <w:rsid w:val="00F8117E"/>
    <w:rsid w:val="00F82107"/>
    <w:rsid w:val="00F82343"/>
    <w:rsid w:val="00F83806"/>
    <w:rsid w:val="00F85266"/>
    <w:rsid w:val="00F86F50"/>
    <w:rsid w:val="00F87442"/>
    <w:rsid w:val="00F9017A"/>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6"/>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styleId="Nierozpoznanawzmianka">
    <w:name w:val="Unresolved Mention"/>
    <w:basedOn w:val="Domylnaczcionkaakapitu"/>
    <w:uiPriority w:val="99"/>
    <w:semiHidden/>
    <w:unhideWhenUsed/>
    <w:rsid w:val="00C93C5C"/>
    <w:rPr>
      <w:color w:val="605E5C"/>
      <w:shd w:val="clear" w:color="auto" w:fill="E1DFDD"/>
    </w:rPr>
  </w:style>
  <w:style w:type="character" w:customStyle="1" w:styleId="markedcontent">
    <w:name w:val="markedcontent"/>
    <w:basedOn w:val="Domylnaczcionkaakapitu"/>
    <w:rsid w:val="00E4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1123118076">
      <w:bodyDiv w:val="1"/>
      <w:marLeft w:val="0"/>
      <w:marRight w:val="0"/>
      <w:marTop w:val="0"/>
      <w:marBottom w:val="0"/>
      <w:divBdr>
        <w:top w:val="none" w:sz="0" w:space="0" w:color="auto"/>
        <w:left w:val="none" w:sz="0" w:space="0" w:color="auto"/>
        <w:bottom w:val="none" w:sz="0" w:space="0" w:color="auto"/>
        <w:right w:val="none" w:sz="0" w:space="0" w:color="auto"/>
      </w:divBdr>
      <w:divsChild>
        <w:div w:id="772045480">
          <w:marLeft w:val="0"/>
          <w:marRight w:val="0"/>
          <w:marTop w:val="0"/>
          <w:marBottom w:val="0"/>
          <w:divBdr>
            <w:top w:val="none" w:sz="0" w:space="0" w:color="auto"/>
            <w:left w:val="none" w:sz="0" w:space="0" w:color="auto"/>
            <w:bottom w:val="none" w:sz="0" w:space="0" w:color="auto"/>
            <w:right w:val="none" w:sz="0" w:space="0" w:color="auto"/>
          </w:divBdr>
        </w:div>
        <w:div w:id="868221778">
          <w:marLeft w:val="0"/>
          <w:marRight w:val="0"/>
          <w:marTop w:val="0"/>
          <w:marBottom w:val="0"/>
          <w:divBdr>
            <w:top w:val="none" w:sz="0" w:space="0" w:color="auto"/>
            <w:left w:val="none" w:sz="0" w:space="0" w:color="auto"/>
            <w:bottom w:val="none" w:sz="0" w:space="0" w:color="auto"/>
            <w:right w:val="none" w:sz="0" w:space="0" w:color="auto"/>
          </w:divBdr>
        </w:div>
        <w:div w:id="1906795963">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10658248">
          <w:marLeft w:val="0"/>
          <w:marRight w:val="0"/>
          <w:marTop w:val="0"/>
          <w:marBottom w:val="0"/>
          <w:divBdr>
            <w:top w:val="none" w:sz="0" w:space="0" w:color="auto"/>
            <w:left w:val="none" w:sz="0" w:space="0" w:color="auto"/>
            <w:bottom w:val="none" w:sz="0" w:space="0" w:color="auto"/>
            <w:right w:val="none" w:sz="0" w:space="0" w:color="auto"/>
          </w:divBdr>
        </w:div>
        <w:div w:id="495148714">
          <w:marLeft w:val="0"/>
          <w:marRight w:val="0"/>
          <w:marTop w:val="0"/>
          <w:marBottom w:val="0"/>
          <w:divBdr>
            <w:top w:val="none" w:sz="0" w:space="0" w:color="auto"/>
            <w:left w:val="none" w:sz="0" w:space="0" w:color="auto"/>
            <w:bottom w:val="none" w:sz="0" w:space="0" w:color="auto"/>
            <w:right w:val="none" w:sz="0" w:space="0" w:color="auto"/>
          </w:divBdr>
        </w:div>
        <w:div w:id="1015960176">
          <w:marLeft w:val="0"/>
          <w:marRight w:val="0"/>
          <w:marTop w:val="0"/>
          <w:marBottom w:val="0"/>
          <w:divBdr>
            <w:top w:val="none" w:sz="0" w:space="0" w:color="auto"/>
            <w:left w:val="none" w:sz="0" w:space="0" w:color="auto"/>
            <w:bottom w:val="none" w:sz="0" w:space="0" w:color="auto"/>
            <w:right w:val="none" w:sz="0" w:space="0" w:color="auto"/>
          </w:divBdr>
        </w:div>
        <w:div w:id="595023213">
          <w:marLeft w:val="0"/>
          <w:marRight w:val="0"/>
          <w:marTop w:val="0"/>
          <w:marBottom w:val="0"/>
          <w:divBdr>
            <w:top w:val="none" w:sz="0" w:space="0" w:color="auto"/>
            <w:left w:val="none" w:sz="0" w:space="0" w:color="auto"/>
            <w:bottom w:val="none" w:sz="0" w:space="0" w:color="auto"/>
            <w:right w:val="none" w:sz="0" w:space="0" w:color="auto"/>
          </w:divBdr>
        </w:div>
        <w:div w:id="1308319754">
          <w:marLeft w:val="0"/>
          <w:marRight w:val="0"/>
          <w:marTop w:val="0"/>
          <w:marBottom w:val="0"/>
          <w:divBdr>
            <w:top w:val="none" w:sz="0" w:space="0" w:color="auto"/>
            <w:left w:val="none" w:sz="0" w:space="0" w:color="auto"/>
            <w:bottom w:val="none" w:sz="0" w:space="0" w:color="auto"/>
            <w:right w:val="none" w:sz="0" w:space="0" w:color="auto"/>
          </w:divBdr>
        </w:div>
        <w:div w:id="2036804693">
          <w:marLeft w:val="0"/>
          <w:marRight w:val="0"/>
          <w:marTop w:val="0"/>
          <w:marBottom w:val="0"/>
          <w:divBdr>
            <w:top w:val="none" w:sz="0" w:space="0" w:color="auto"/>
            <w:left w:val="none" w:sz="0" w:space="0" w:color="auto"/>
            <w:bottom w:val="none" w:sz="0" w:space="0" w:color="auto"/>
            <w:right w:val="none" w:sz="0" w:space="0" w:color="auto"/>
          </w:divBdr>
        </w:div>
        <w:div w:id="1550189061">
          <w:marLeft w:val="0"/>
          <w:marRight w:val="0"/>
          <w:marTop w:val="0"/>
          <w:marBottom w:val="0"/>
          <w:divBdr>
            <w:top w:val="none" w:sz="0" w:space="0" w:color="auto"/>
            <w:left w:val="none" w:sz="0" w:space="0" w:color="auto"/>
            <w:bottom w:val="none" w:sz="0" w:space="0" w:color="auto"/>
            <w:right w:val="none" w:sz="0" w:space="0" w:color="auto"/>
          </w:divBdr>
        </w:div>
        <w:div w:id="2117405550">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1630-0618-485C-B1E3-343B0236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6758</Words>
  <Characters>40549</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4</cp:revision>
  <cp:lastPrinted>2023-04-21T07:10:00Z</cp:lastPrinted>
  <dcterms:created xsi:type="dcterms:W3CDTF">2023-05-18T10:25:00Z</dcterms:created>
  <dcterms:modified xsi:type="dcterms:W3CDTF">2023-05-18T11:57:00Z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